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5B1AC" w14:textId="77777777" w:rsidR="00561476" w:rsidRPr="006C27CE" w:rsidRDefault="00243707" w:rsidP="00561476">
      <w:pPr>
        <w:jc w:val="center"/>
        <w:rPr>
          <w:b/>
          <w:sz w:val="36"/>
          <w:szCs w:val="36"/>
        </w:rPr>
      </w:pPr>
      <w:r>
        <w:rPr>
          <w:b/>
          <w:noProof/>
          <w:sz w:val="36"/>
          <w:szCs w:val="36"/>
        </w:rPr>
        <w:drawing>
          <wp:inline distT="0" distB="0" distL="0" distR="0" wp14:anchorId="5DB45972" wp14:editId="572BF2AA">
            <wp:extent cx="3703955" cy="2369820"/>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955" cy="2369820"/>
                    </a:xfrm>
                    <a:prstGeom prst="rect">
                      <a:avLst/>
                    </a:prstGeom>
                    <a:noFill/>
                    <a:ln>
                      <a:noFill/>
                    </a:ln>
                  </pic:spPr>
                </pic:pic>
              </a:graphicData>
            </a:graphic>
          </wp:inline>
        </w:drawing>
      </w:r>
    </w:p>
    <w:p w14:paraId="241DF51E" w14:textId="77777777" w:rsidR="00561476" w:rsidRPr="006C27CE" w:rsidRDefault="00561476" w:rsidP="00561476">
      <w:pPr>
        <w:jc w:val="center"/>
        <w:rPr>
          <w:b/>
          <w:sz w:val="36"/>
          <w:szCs w:val="36"/>
          <w:lang w:val="en-US"/>
        </w:rPr>
      </w:pPr>
    </w:p>
    <w:p w14:paraId="2C5158D7" w14:textId="77777777" w:rsidR="000A4DD6" w:rsidRPr="006C27CE" w:rsidRDefault="000A4DD6" w:rsidP="00561476">
      <w:pPr>
        <w:jc w:val="center"/>
        <w:rPr>
          <w:b/>
          <w:sz w:val="36"/>
          <w:szCs w:val="36"/>
          <w:lang w:val="en-US"/>
        </w:rPr>
      </w:pPr>
    </w:p>
    <w:p w14:paraId="47C9FAE2" w14:textId="77777777" w:rsidR="000A4DD6" w:rsidRPr="006C27CE" w:rsidRDefault="000A4DD6" w:rsidP="00561476">
      <w:pPr>
        <w:jc w:val="center"/>
        <w:rPr>
          <w:b/>
          <w:sz w:val="36"/>
          <w:szCs w:val="36"/>
          <w:lang w:val="en-US"/>
        </w:rPr>
      </w:pPr>
    </w:p>
    <w:p w14:paraId="2AAA9495" w14:textId="77777777" w:rsidR="000A4DD6" w:rsidRPr="006C27CE" w:rsidRDefault="000A4DD6" w:rsidP="00561476">
      <w:pPr>
        <w:jc w:val="center"/>
        <w:rPr>
          <w:b/>
          <w:sz w:val="36"/>
          <w:szCs w:val="36"/>
          <w:lang w:val="en-US"/>
        </w:rPr>
      </w:pPr>
    </w:p>
    <w:p w14:paraId="6D12E1DB" w14:textId="77777777" w:rsidR="00561476" w:rsidRPr="006C27CE" w:rsidRDefault="00561476" w:rsidP="0098371B">
      <w:pPr>
        <w:jc w:val="center"/>
        <w:rPr>
          <w:b/>
          <w:sz w:val="36"/>
          <w:szCs w:val="36"/>
          <w:lang w:val="en-US"/>
        </w:rPr>
      </w:pPr>
    </w:p>
    <w:p w14:paraId="086F8493" w14:textId="77777777" w:rsidR="00561476" w:rsidRPr="006C27CE" w:rsidRDefault="00561476" w:rsidP="00561476">
      <w:pPr>
        <w:jc w:val="center"/>
        <w:rPr>
          <w:b/>
          <w:sz w:val="36"/>
          <w:szCs w:val="36"/>
        </w:rPr>
      </w:pPr>
    </w:p>
    <w:p w14:paraId="393DB22D" w14:textId="77777777" w:rsidR="00561476" w:rsidRPr="006C27CE" w:rsidRDefault="00CB76D2" w:rsidP="00561476">
      <w:pPr>
        <w:jc w:val="center"/>
        <w:rPr>
          <w:b/>
          <w:sz w:val="48"/>
          <w:szCs w:val="48"/>
        </w:rPr>
      </w:pPr>
      <w:bookmarkStart w:id="0" w:name="_Toc226196784"/>
      <w:bookmarkStart w:id="1" w:name="_Toc226197203"/>
      <w:r w:rsidRPr="006C27CE">
        <w:rPr>
          <w:b/>
          <w:sz w:val="48"/>
          <w:szCs w:val="48"/>
        </w:rPr>
        <w:t>М</w:t>
      </w:r>
      <w:r w:rsidR="0092362C" w:rsidRPr="006C27CE">
        <w:rPr>
          <w:b/>
          <w:sz w:val="48"/>
          <w:szCs w:val="48"/>
        </w:rPr>
        <w:t xml:space="preserve">ониторинг </w:t>
      </w:r>
      <w:r w:rsidR="00561476" w:rsidRPr="006C27CE">
        <w:rPr>
          <w:b/>
          <w:sz w:val="48"/>
          <w:szCs w:val="48"/>
        </w:rPr>
        <w:t>СМИ</w:t>
      </w:r>
      <w:bookmarkEnd w:id="0"/>
      <w:bookmarkEnd w:id="1"/>
      <w:r w:rsidR="0092362C" w:rsidRPr="006C27CE">
        <w:rPr>
          <w:b/>
          <w:sz w:val="48"/>
          <w:szCs w:val="48"/>
        </w:rPr>
        <w:t xml:space="preserve"> </w:t>
      </w:r>
      <w:r w:rsidR="00561476" w:rsidRPr="006C27CE">
        <w:rPr>
          <w:b/>
          <w:sz w:val="48"/>
          <w:szCs w:val="48"/>
        </w:rPr>
        <w:t>РФ</w:t>
      </w:r>
    </w:p>
    <w:p w14:paraId="0EE939B9" w14:textId="77777777" w:rsidR="00561476" w:rsidRPr="006C27CE" w:rsidRDefault="00561476" w:rsidP="00561476">
      <w:pPr>
        <w:jc w:val="center"/>
        <w:rPr>
          <w:b/>
          <w:sz w:val="48"/>
          <w:szCs w:val="48"/>
        </w:rPr>
      </w:pPr>
      <w:bookmarkStart w:id="2" w:name="_Toc226196785"/>
      <w:bookmarkStart w:id="3" w:name="_Toc226197204"/>
      <w:r w:rsidRPr="006C27CE">
        <w:rPr>
          <w:b/>
          <w:sz w:val="48"/>
          <w:szCs w:val="48"/>
        </w:rPr>
        <w:t>по</w:t>
      </w:r>
      <w:r w:rsidR="0092362C" w:rsidRPr="006C27CE">
        <w:rPr>
          <w:b/>
          <w:sz w:val="48"/>
          <w:szCs w:val="48"/>
        </w:rPr>
        <w:t xml:space="preserve"> </w:t>
      </w:r>
      <w:r w:rsidRPr="006C27CE">
        <w:rPr>
          <w:b/>
          <w:sz w:val="48"/>
          <w:szCs w:val="48"/>
        </w:rPr>
        <w:t>пенсионной</w:t>
      </w:r>
      <w:r w:rsidR="0092362C" w:rsidRPr="006C27CE">
        <w:rPr>
          <w:b/>
          <w:sz w:val="48"/>
          <w:szCs w:val="48"/>
        </w:rPr>
        <w:t xml:space="preserve"> </w:t>
      </w:r>
      <w:r w:rsidRPr="006C27CE">
        <w:rPr>
          <w:b/>
          <w:sz w:val="48"/>
          <w:szCs w:val="48"/>
        </w:rPr>
        <w:t>тематике</w:t>
      </w:r>
      <w:bookmarkEnd w:id="2"/>
      <w:bookmarkEnd w:id="3"/>
    </w:p>
    <w:p w14:paraId="24582BBA" w14:textId="77777777" w:rsidR="008B6D1B" w:rsidRPr="006C27CE" w:rsidRDefault="008B6D1B" w:rsidP="00C70A20">
      <w:pPr>
        <w:jc w:val="center"/>
        <w:rPr>
          <w:b/>
          <w:sz w:val="36"/>
          <w:szCs w:val="36"/>
        </w:rPr>
      </w:pPr>
    </w:p>
    <w:p w14:paraId="659236EA" w14:textId="77777777" w:rsidR="007D6FE5" w:rsidRPr="006C27CE" w:rsidRDefault="007D6FE5" w:rsidP="00C70A20">
      <w:pPr>
        <w:jc w:val="center"/>
        <w:rPr>
          <w:b/>
          <w:sz w:val="36"/>
          <w:szCs w:val="36"/>
        </w:rPr>
      </w:pPr>
    </w:p>
    <w:p w14:paraId="35519FA0" w14:textId="77777777" w:rsidR="00C70A20" w:rsidRPr="006C27CE" w:rsidRDefault="001C7905" w:rsidP="00C70A20">
      <w:pPr>
        <w:jc w:val="center"/>
        <w:rPr>
          <w:b/>
          <w:sz w:val="40"/>
          <w:szCs w:val="40"/>
        </w:rPr>
      </w:pPr>
      <w:r w:rsidRPr="006C27CE">
        <w:rPr>
          <w:b/>
          <w:sz w:val="40"/>
          <w:szCs w:val="40"/>
        </w:rPr>
        <w:t>22</w:t>
      </w:r>
      <w:r w:rsidR="00CB6B64" w:rsidRPr="006C27CE">
        <w:rPr>
          <w:b/>
          <w:sz w:val="40"/>
          <w:szCs w:val="40"/>
        </w:rPr>
        <w:t>.</w:t>
      </w:r>
      <w:r w:rsidR="001C5C5D" w:rsidRPr="006C27CE">
        <w:rPr>
          <w:b/>
          <w:sz w:val="40"/>
          <w:szCs w:val="40"/>
        </w:rPr>
        <w:t>10</w:t>
      </w:r>
      <w:r w:rsidR="000214CF" w:rsidRPr="006C27CE">
        <w:rPr>
          <w:b/>
          <w:sz w:val="40"/>
          <w:szCs w:val="40"/>
        </w:rPr>
        <w:t>.</w:t>
      </w:r>
      <w:r w:rsidR="007D6FE5" w:rsidRPr="006C27CE">
        <w:rPr>
          <w:b/>
          <w:sz w:val="40"/>
          <w:szCs w:val="40"/>
        </w:rPr>
        <w:t>20</w:t>
      </w:r>
      <w:r w:rsidR="00EB57E7" w:rsidRPr="006C27CE">
        <w:rPr>
          <w:b/>
          <w:sz w:val="40"/>
          <w:szCs w:val="40"/>
        </w:rPr>
        <w:t>2</w:t>
      </w:r>
      <w:r w:rsidR="005E66F0" w:rsidRPr="006C27CE">
        <w:rPr>
          <w:b/>
          <w:sz w:val="40"/>
          <w:szCs w:val="40"/>
        </w:rPr>
        <w:t>4</w:t>
      </w:r>
      <w:r w:rsidR="0092362C" w:rsidRPr="006C27CE">
        <w:rPr>
          <w:b/>
          <w:sz w:val="40"/>
          <w:szCs w:val="40"/>
        </w:rPr>
        <w:t xml:space="preserve"> </w:t>
      </w:r>
      <w:r w:rsidR="00C70A20" w:rsidRPr="006C27CE">
        <w:rPr>
          <w:b/>
          <w:sz w:val="40"/>
          <w:szCs w:val="40"/>
        </w:rPr>
        <w:t>г</w:t>
      </w:r>
      <w:r w:rsidR="007D6FE5" w:rsidRPr="006C27CE">
        <w:rPr>
          <w:b/>
          <w:sz w:val="40"/>
          <w:szCs w:val="40"/>
        </w:rPr>
        <w:t>.</w:t>
      </w:r>
    </w:p>
    <w:p w14:paraId="17659731" w14:textId="77777777" w:rsidR="007D6FE5" w:rsidRPr="006C27CE" w:rsidRDefault="007D6FE5" w:rsidP="000C1A46">
      <w:pPr>
        <w:jc w:val="center"/>
        <w:rPr>
          <w:b/>
          <w:sz w:val="40"/>
          <w:szCs w:val="40"/>
        </w:rPr>
      </w:pPr>
    </w:p>
    <w:p w14:paraId="2F65F304" w14:textId="77777777" w:rsidR="00C16C6D" w:rsidRPr="006C27CE" w:rsidRDefault="00C16C6D" w:rsidP="000C1A46">
      <w:pPr>
        <w:jc w:val="center"/>
        <w:rPr>
          <w:b/>
          <w:sz w:val="40"/>
          <w:szCs w:val="40"/>
        </w:rPr>
      </w:pPr>
    </w:p>
    <w:p w14:paraId="7528AD7A" w14:textId="77777777" w:rsidR="00C70A20" w:rsidRPr="006C27CE" w:rsidRDefault="00C70A20" w:rsidP="000C1A46">
      <w:pPr>
        <w:jc w:val="center"/>
        <w:rPr>
          <w:b/>
          <w:sz w:val="40"/>
          <w:szCs w:val="40"/>
        </w:rPr>
      </w:pPr>
    </w:p>
    <w:p w14:paraId="34941709" w14:textId="77777777" w:rsidR="00CB76D2" w:rsidRPr="006C27CE" w:rsidRDefault="00CB76D2" w:rsidP="000C1A46">
      <w:pPr>
        <w:jc w:val="center"/>
        <w:rPr>
          <w:b/>
          <w:sz w:val="40"/>
          <w:szCs w:val="40"/>
        </w:rPr>
      </w:pPr>
    </w:p>
    <w:p w14:paraId="30447589" w14:textId="77777777" w:rsidR="009D66A1" w:rsidRPr="006C27CE" w:rsidRDefault="009B23FE" w:rsidP="009B23FE">
      <w:pPr>
        <w:pStyle w:val="10"/>
        <w:jc w:val="center"/>
      </w:pPr>
      <w:r w:rsidRPr="006C27CE">
        <w:br w:type="page"/>
      </w:r>
      <w:bookmarkStart w:id="4" w:name="_Toc396864626"/>
      <w:bookmarkStart w:id="5" w:name="_Toc180477357"/>
      <w:r w:rsidR="009D79CC" w:rsidRPr="006C27CE">
        <w:lastRenderedPageBreak/>
        <w:t>Те</w:t>
      </w:r>
      <w:r w:rsidR="009D66A1" w:rsidRPr="006C27CE">
        <w:t>мы</w:t>
      </w:r>
      <w:r w:rsidR="0092362C" w:rsidRPr="006C27CE">
        <w:rPr>
          <w:rFonts w:ascii="Arial Rounded MT Bold" w:hAnsi="Arial Rounded MT Bold"/>
        </w:rPr>
        <w:t xml:space="preserve"> </w:t>
      </w:r>
      <w:r w:rsidR="009D66A1" w:rsidRPr="006C27CE">
        <w:t>дня</w:t>
      </w:r>
      <w:bookmarkEnd w:id="4"/>
      <w:bookmarkEnd w:id="5"/>
    </w:p>
    <w:p w14:paraId="4D5DC443" w14:textId="77777777" w:rsidR="00A1463C" w:rsidRPr="006C27CE" w:rsidRDefault="00DE0F88" w:rsidP="00676D5F">
      <w:pPr>
        <w:numPr>
          <w:ilvl w:val="0"/>
          <w:numId w:val="25"/>
        </w:numPr>
        <w:rPr>
          <w:i/>
        </w:rPr>
      </w:pPr>
      <w:r w:rsidRPr="006C27CE">
        <w:rPr>
          <w:i/>
        </w:rPr>
        <w:t>Число</w:t>
      </w:r>
      <w:r w:rsidR="0092362C" w:rsidRPr="006C27CE">
        <w:rPr>
          <w:i/>
        </w:rPr>
        <w:t xml:space="preserve"> </w:t>
      </w:r>
      <w:r w:rsidRPr="006C27CE">
        <w:rPr>
          <w:i/>
        </w:rPr>
        <w:t>формирующих</w:t>
      </w:r>
      <w:r w:rsidR="0092362C" w:rsidRPr="006C27CE">
        <w:rPr>
          <w:i/>
        </w:rPr>
        <w:t xml:space="preserve"> </w:t>
      </w:r>
      <w:r w:rsidRPr="006C27CE">
        <w:rPr>
          <w:i/>
        </w:rPr>
        <w:t>пенсионный</w:t>
      </w:r>
      <w:r w:rsidR="0092362C" w:rsidRPr="006C27CE">
        <w:rPr>
          <w:i/>
        </w:rPr>
        <w:t xml:space="preserve"> </w:t>
      </w:r>
      <w:r w:rsidRPr="006C27CE">
        <w:rPr>
          <w:i/>
        </w:rPr>
        <w:t>капитал</w:t>
      </w:r>
      <w:r w:rsidR="0092362C" w:rsidRPr="006C27CE">
        <w:rPr>
          <w:i/>
        </w:rPr>
        <w:t xml:space="preserve"> </w:t>
      </w:r>
      <w:r w:rsidRPr="006C27CE">
        <w:rPr>
          <w:i/>
        </w:rPr>
        <w:t>представителей</w:t>
      </w:r>
      <w:r w:rsidR="0092362C" w:rsidRPr="006C27CE">
        <w:rPr>
          <w:i/>
        </w:rPr>
        <w:t xml:space="preserve"> </w:t>
      </w:r>
      <w:r w:rsidRPr="006C27CE">
        <w:rPr>
          <w:i/>
        </w:rPr>
        <w:t>поколения</w:t>
      </w:r>
      <w:r w:rsidR="0092362C" w:rsidRPr="006C27CE">
        <w:rPr>
          <w:i/>
        </w:rPr>
        <w:t xml:space="preserve"> </w:t>
      </w:r>
      <w:r w:rsidRPr="006C27CE">
        <w:rPr>
          <w:i/>
        </w:rPr>
        <w:t>зумеров</w:t>
      </w:r>
      <w:r w:rsidR="0092362C" w:rsidRPr="006C27CE">
        <w:rPr>
          <w:i/>
        </w:rPr>
        <w:t xml:space="preserve"> </w:t>
      </w:r>
      <w:r w:rsidRPr="006C27CE">
        <w:rPr>
          <w:i/>
        </w:rPr>
        <w:t>(рожденные</w:t>
      </w:r>
      <w:r w:rsidR="0092362C" w:rsidRPr="006C27CE">
        <w:rPr>
          <w:i/>
        </w:rPr>
        <w:t xml:space="preserve"> </w:t>
      </w:r>
      <w:r w:rsidRPr="006C27CE">
        <w:rPr>
          <w:i/>
        </w:rPr>
        <w:t>после</w:t>
      </w:r>
      <w:r w:rsidR="0092362C" w:rsidRPr="006C27CE">
        <w:rPr>
          <w:i/>
        </w:rPr>
        <w:t xml:space="preserve"> </w:t>
      </w:r>
      <w:r w:rsidRPr="006C27CE">
        <w:rPr>
          <w:i/>
        </w:rPr>
        <w:t>1997</w:t>
      </w:r>
      <w:r w:rsidR="0092362C" w:rsidRPr="006C27CE">
        <w:rPr>
          <w:i/>
        </w:rPr>
        <w:t xml:space="preserve"> </w:t>
      </w:r>
      <w:r w:rsidRPr="006C27CE">
        <w:rPr>
          <w:i/>
        </w:rPr>
        <w:t>года)</w:t>
      </w:r>
      <w:r w:rsidR="0092362C" w:rsidRPr="006C27CE">
        <w:rPr>
          <w:i/>
        </w:rPr>
        <w:t xml:space="preserve"> </w:t>
      </w:r>
      <w:r w:rsidRPr="006C27CE">
        <w:rPr>
          <w:i/>
        </w:rPr>
        <w:t>за</w:t>
      </w:r>
      <w:r w:rsidR="0092362C" w:rsidRPr="006C27CE">
        <w:rPr>
          <w:i/>
        </w:rPr>
        <w:t xml:space="preserve"> </w:t>
      </w:r>
      <w:r w:rsidRPr="006C27CE">
        <w:rPr>
          <w:i/>
        </w:rPr>
        <w:t>девять</w:t>
      </w:r>
      <w:r w:rsidR="0092362C" w:rsidRPr="006C27CE">
        <w:rPr>
          <w:i/>
        </w:rPr>
        <w:t xml:space="preserve"> </w:t>
      </w:r>
      <w:r w:rsidRPr="006C27CE">
        <w:rPr>
          <w:i/>
        </w:rPr>
        <w:t>месяцев</w:t>
      </w:r>
      <w:r w:rsidR="0092362C" w:rsidRPr="006C27CE">
        <w:rPr>
          <w:i/>
        </w:rPr>
        <w:t xml:space="preserve"> </w:t>
      </w:r>
      <w:r w:rsidRPr="006C27CE">
        <w:rPr>
          <w:i/>
        </w:rPr>
        <w:t>2024</w:t>
      </w:r>
      <w:r w:rsidR="0092362C" w:rsidRPr="006C27CE">
        <w:rPr>
          <w:i/>
        </w:rPr>
        <w:t xml:space="preserve"> </w:t>
      </w:r>
      <w:r w:rsidRPr="006C27CE">
        <w:rPr>
          <w:i/>
        </w:rPr>
        <w:t>года</w:t>
      </w:r>
      <w:r w:rsidR="0092362C" w:rsidRPr="006C27CE">
        <w:rPr>
          <w:i/>
        </w:rPr>
        <w:t xml:space="preserve"> </w:t>
      </w:r>
      <w:r w:rsidRPr="006C27CE">
        <w:rPr>
          <w:i/>
        </w:rPr>
        <w:t>выросло</w:t>
      </w:r>
      <w:r w:rsidR="0092362C" w:rsidRPr="006C27CE">
        <w:rPr>
          <w:i/>
        </w:rPr>
        <w:t xml:space="preserve"> </w:t>
      </w:r>
      <w:r w:rsidRPr="006C27CE">
        <w:rPr>
          <w:i/>
        </w:rPr>
        <w:t>в</w:t>
      </w:r>
      <w:r w:rsidR="0092362C" w:rsidRPr="006C27CE">
        <w:rPr>
          <w:i/>
        </w:rPr>
        <w:t xml:space="preserve"> </w:t>
      </w:r>
      <w:r w:rsidRPr="006C27CE">
        <w:rPr>
          <w:i/>
        </w:rPr>
        <w:t>три</w:t>
      </w:r>
      <w:r w:rsidR="0092362C" w:rsidRPr="006C27CE">
        <w:rPr>
          <w:i/>
        </w:rPr>
        <w:t xml:space="preserve"> </w:t>
      </w:r>
      <w:r w:rsidRPr="006C27CE">
        <w:rPr>
          <w:i/>
        </w:rPr>
        <w:t>раза,</w:t>
      </w:r>
      <w:r w:rsidR="0092362C" w:rsidRPr="006C27CE">
        <w:rPr>
          <w:i/>
        </w:rPr>
        <w:t xml:space="preserve"> </w:t>
      </w:r>
      <w:r w:rsidRPr="006C27CE">
        <w:rPr>
          <w:i/>
        </w:rPr>
        <w:t>говорится</w:t>
      </w:r>
      <w:r w:rsidR="0092362C" w:rsidRPr="006C27CE">
        <w:rPr>
          <w:i/>
        </w:rPr>
        <w:t xml:space="preserve"> </w:t>
      </w:r>
      <w:r w:rsidRPr="006C27CE">
        <w:rPr>
          <w:i/>
        </w:rPr>
        <w:t>в</w:t>
      </w:r>
      <w:r w:rsidR="0092362C" w:rsidRPr="006C27CE">
        <w:rPr>
          <w:i/>
        </w:rPr>
        <w:t xml:space="preserve"> </w:t>
      </w:r>
      <w:r w:rsidRPr="006C27CE">
        <w:rPr>
          <w:i/>
        </w:rPr>
        <w:t>исследовании</w:t>
      </w:r>
      <w:r w:rsidR="0092362C" w:rsidRPr="006C27CE">
        <w:rPr>
          <w:i/>
        </w:rPr>
        <w:t xml:space="preserve"> </w:t>
      </w:r>
      <w:r w:rsidRPr="006C27CE">
        <w:rPr>
          <w:i/>
        </w:rPr>
        <w:t>СберНПФ.</w:t>
      </w:r>
      <w:r w:rsidR="0092362C" w:rsidRPr="006C27CE">
        <w:rPr>
          <w:i/>
        </w:rPr>
        <w:t xml:space="preserve"> </w:t>
      </w:r>
      <w:r w:rsidRPr="006C27CE">
        <w:rPr>
          <w:i/>
        </w:rPr>
        <w:t>По</w:t>
      </w:r>
      <w:r w:rsidR="0092362C" w:rsidRPr="006C27CE">
        <w:rPr>
          <w:i/>
        </w:rPr>
        <w:t xml:space="preserve"> </w:t>
      </w:r>
      <w:r w:rsidRPr="006C27CE">
        <w:rPr>
          <w:i/>
        </w:rPr>
        <w:t>словам</w:t>
      </w:r>
      <w:r w:rsidR="0092362C" w:rsidRPr="006C27CE">
        <w:rPr>
          <w:i/>
        </w:rPr>
        <w:t xml:space="preserve"> </w:t>
      </w:r>
      <w:r w:rsidRPr="006C27CE">
        <w:rPr>
          <w:i/>
        </w:rPr>
        <w:t>генерального</w:t>
      </w:r>
      <w:r w:rsidR="0092362C" w:rsidRPr="006C27CE">
        <w:rPr>
          <w:i/>
        </w:rPr>
        <w:t xml:space="preserve"> </w:t>
      </w:r>
      <w:r w:rsidRPr="006C27CE">
        <w:rPr>
          <w:i/>
        </w:rPr>
        <w:t>директора</w:t>
      </w:r>
      <w:r w:rsidR="0092362C" w:rsidRPr="006C27CE">
        <w:rPr>
          <w:i/>
        </w:rPr>
        <w:t xml:space="preserve"> </w:t>
      </w:r>
      <w:r w:rsidRPr="006C27CE">
        <w:rPr>
          <w:i/>
        </w:rPr>
        <w:t>СберНПФ</w:t>
      </w:r>
      <w:r w:rsidR="0092362C" w:rsidRPr="006C27CE">
        <w:rPr>
          <w:i/>
        </w:rPr>
        <w:t xml:space="preserve"> </w:t>
      </w:r>
      <w:r w:rsidRPr="006C27CE">
        <w:rPr>
          <w:i/>
        </w:rPr>
        <w:t>Александра</w:t>
      </w:r>
      <w:r w:rsidR="0092362C" w:rsidRPr="006C27CE">
        <w:rPr>
          <w:i/>
        </w:rPr>
        <w:t xml:space="preserve"> </w:t>
      </w:r>
      <w:r w:rsidRPr="006C27CE">
        <w:rPr>
          <w:i/>
        </w:rPr>
        <w:t>Зарецкого,</w:t>
      </w:r>
      <w:r w:rsidR="0092362C" w:rsidRPr="006C27CE">
        <w:rPr>
          <w:i/>
        </w:rPr>
        <w:t xml:space="preserve"> </w:t>
      </w:r>
      <w:r w:rsidRPr="006C27CE">
        <w:rPr>
          <w:i/>
        </w:rPr>
        <w:t>миллениалы</w:t>
      </w:r>
      <w:r w:rsidR="0092362C" w:rsidRPr="006C27CE">
        <w:rPr>
          <w:i/>
        </w:rPr>
        <w:t xml:space="preserve"> </w:t>
      </w:r>
      <w:r w:rsidRPr="006C27CE">
        <w:rPr>
          <w:i/>
        </w:rPr>
        <w:t>стали</w:t>
      </w:r>
      <w:r w:rsidR="0092362C" w:rsidRPr="006C27CE">
        <w:rPr>
          <w:i/>
        </w:rPr>
        <w:t xml:space="preserve"> </w:t>
      </w:r>
      <w:r w:rsidRPr="006C27CE">
        <w:rPr>
          <w:i/>
        </w:rPr>
        <w:t>в</w:t>
      </w:r>
      <w:r w:rsidR="0092362C" w:rsidRPr="006C27CE">
        <w:rPr>
          <w:i/>
        </w:rPr>
        <w:t xml:space="preserve"> </w:t>
      </w:r>
      <w:r w:rsidRPr="006C27CE">
        <w:rPr>
          <w:i/>
        </w:rPr>
        <w:t>два</w:t>
      </w:r>
      <w:r w:rsidR="0092362C" w:rsidRPr="006C27CE">
        <w:rPr>
          <w:i/>
        </w:rPr>
        <w:t xml:space="preserve"> </w:t>
      </w:r>
      <w:r w:rsidRPr="006C27CE">
        <w:rPr>
          <w:i/>
        </w:rPr>
        <w:t>раза</w:t>
      </w:r>
      <w:r w:rsidR="0092362C" w:rsidRPr="006C27CE">
        <w:rPr>
          <w:i/>
        </w:rPr>
        <w:t xml:space="preserve"> </w:t>
      </w:r>
      <w:r w:rsidRPr="006C27CE">
        <w:rPr>
          <w:i/>
        </w:rPr>
        <w:t>активнее</w:t>
      </w:r>
      <w:r w:rsidR="0092362C" w:rsidRPr="006C27CE">
        <w:rPr>
          <w:i/>
        </w:rPr>
        <w:t xml:space="preserve"> </w:t>
      </w:r>
      <w:r w:rsidRPr="006C27CE">
        <w:rPr>
          <w:i/>
        </w:rPr>
        <w:t>формировать</w:t>
      </w:r>
      <w:r w:rsidR="0092362C" w:rsidRPr="006C27CE">
        <w:rPr>
          <w:i/>
        </w:rPr>
        <w:t xml:space="preserve"> </w:t>
      </w:r>
      <w:r w:rsidRPr="006C27CE">
        <w:rPr>
          <w:i/>
        </w:rPr>
        <w:t>пенсию</w:t>
      </w:r>
      <w:r w:rsidR="0092362C" w:rsidRPr="006C27CE">
        <w:rPr>
          <w:i/>
        </w:rPr>
        <w:t xml:space="preserve"> </w:t>
      </w:r>
      <w:r w:rsidRPr="006C27CE">
        <w:rPr>
          <w:i/>
        </w:rPr>
        <w:t>за</w:t>
      </w:r>
      <w:r w:rsidR="0092362C" w:rsidRPr="006C27CE">
        <w:rPr>
          <w:i/>
        </w:rPr>
        <w:t xml:space="preserve"> </w:t>
      </w:r>
      <w:r w:rsidRPr="006C27CE">
        <w:rPr>
          <w:i/>
        </w:rPr>
        <w:t>январь</w:t>
      </w:r>
      <w:r w:rsidR="0092362C" w:rsidRPr="006C27CE">
        <w:rPr>
          <w:i/>
        </w:rPr>
        <w:t xml:space="preserve"> </w:t>
      </w:r>
      <w:r w:rsidRPr="006C27CE">
        <w:rPr>
          <w:i/>
        </w:rPr>
        <w:t>-</w:t>
      </w:r>
      <w:r w:rsidR="0092362C" w:rsidRPr="006C27CE">
        <w:rPr>
          <w:i/>
        </w:rPr>
        <w:t xml:space="preserve"> </w:t>
      </w:r>
      <w:r w:rsidRPr="006C27CE">
        <w:rPr>
          <w:i/>
        </w:rPr>
        <w:t>сентябрь,</w:t>
      </w:r>
      <w:r w:rsidR="0092362C" w:rsidRPr="006C27CE">
        <w:rPr>
          <w:i/>
        </w:rPr>
        <w:t xml:space="preserve"> </w:t>
      </w:r>
      <w:r w:rsidRPr="006C27CE">
        <w:rPr>
          <w:i/>
        </w:rPr>
        <w:t>представители</w:t>
      </w:r>
      <w:r w:rsidR="0092362C" w:rsidRPr="006C27CE">
        <w:rPr>
          <w:i/>
        </w:rPr>
        <w:t xml:space="preserve"> </w:t>
      </w:r>
      <w:r w:rsidRPr="006C27CE">
        <w:rPr>
          <w:i/>
        </w:rPr>
        <w:t>поколения</w:t>
      </w:r>
      <w:r w:rsidR="0092362C" w:rsidRPr="006C27CE">
        <w:rPr>
          <w:i/>
        </w:rPr>
        <w:t xml:space="preserve"> </w:t>
      </w:r>
      <w:r w:rsidRPr="006C27CE">
        <w:rPr>
          <w:i/>
        </w:rPr>
        <w:t>X</w:t>
      </w:r>
      <w:r w:rsidR="0092362C" w:rsidRPr="006C27CE">
        <w:rPr>
          <w:i/>
        </w:rPr>
        <w:t xml:space="preserve"> </w:t>
      </w:r>
      <w:r w:rsidRPr="006C27CE">
        <w:rPr>
          <w:i/>
        </w:rPr>
        <w:t>за</w:t>
      </w:r>
      <w:r w:rsidR="0092362C" w:rsidRPr="006C27CE">
        <w:rPr>
          <w:i/>
        </w:rPr>
        <w:t xml:space="preserve"> </w:t>
      </w:r>
      <w:r w:rsidRPr="006C27CE">
        <w:rPr>
          <w:i/>
        </w:rPr>
        <w:t>девять</w:t>
      </w:r>
      <w:r w:rsidR="0092362C" w:rsidRPr="006C27CE">
        <w:rPr>
          <w:i/>
        </w:rPr>
        <w:t xml:space="preserve"> </w:t>
      </w:r>
      <w:r w:rsidRPr="006C27CE">
        <w:rPr>
          <w:i/>
        </w:rPr>
        <w:t>месяцев</w:t>
      </w:r>
      <w:r w:rsidR="0092362C" w:rsidRPr="006C27CE">
        <w:rPr>
          <w:i/>
        </w:rPr>
        <w:t xml:space="preserve"> </w:t>
      </w:r>
      <w:r w:rsidRPr="006C27CE">
        <w:rPr>
          <w:i/>
        </w:rPr>
        <w:t>открыли</w:t>
      </w:r>
      <w:r w:rsidR="0092362C" w:rsidRPr="006C27CE">
        <w:rPr>
          <w:i/>
        </w:rPr>
        <w:t xml:space="preserve"> </w:t>
      </w:r>
      <w:r w:rsidRPr="006C27CE">
        <w:rPr>
          <w:i/>
        </w:rPr>
        <w:t>в</w:t>
      </w:r>
      <w:r w:rsidR="0092362C" w:rsidRPr="006C27CE">
        <w:rPr>
          <w:i/>
        </w:rPr>
        <w:t xml:space="preserve"> </w:t>
      </w:r>
      <w:r w:rsidRPr="006C27CE">
        <w:rPr>
          <w:i/>
        </w:rPr>
        <w:t>1,8</w:t>
      </w:r>
      <w:r w:rsidR="0092362C" w:rsidRPr="006C27CE">
        <w:rPr>
          <w:i/>
        </w:rPr>
        <w:t xml:space="preserve"> </w:t>
      </w:r>
      <w:r w:rsidRPr="006C27CE">
        <w:rPr>
          <w:i/>
        </w:rPr>
        <w:t>раза</w:t>
      </w:r>
      <w:r w:rsidR="0092362C" w:rsidRPr="006C27CE">
        <w:rPr>
          <w:i/>
        </w:rPr>
        <w:t xml:space="preserve"> </w:t>
      </w:r>
      <w:r w:rsidRPr="006C27CE">
        <w:rPr>
          <w:i/>
        </w:rPr>
        <w:t>больше</w:t>
      </w:r>
      <w:r w:rsidR="0092362C" w:rsidRPr="006C27CE">
        <w:rPr>
          <w:i/>
        </w:rPr>
        <w:t xml:space="preserve"> </w:t>
      </w:r>
      <w:r w:rsidRPr="006C27CE">
        <w:rPr>
          <w:i/>
        </w:rPr>
        <w:t>КПП-копилок,</w:t>
      </w:r>
      <w:r w:rsidR="0092362C" w:rsidRPr="006C27CE">
        <w:rPr>
          <w:i/>
        </w:rPr>
        <w:t xml:space="preserve"> </w:t>
      </w:r>
      <w:r w:rsidRPr="006C27CE">
        <w:rPr>
          <w:i/>
        </w:rPr>
        <w:t>чем</w:t>
      </w:r>
      <w:r w:rsidR="0092362C" w:rsidRPr="006C27CE">
        <w:rPr>
          <w:i/>
        </w:rPr>
        <w:t xml:space="preserve"> </w:t>
      </w:r>
      <w:r w:rsidRPr="006C27CE">
        <w:rPr>
          <w:i/>
        </w:rPr>
        <w:t>в</w:t>
      </w:r>
      <w:r w:rsidR="0092362C" w:rsidRPr="006C27CE">
        <w:rPr>
          <w:i/>
        </w:rPr>
        <w:t xml:space="preserve"> </w:t>
      </w:r>
      <w:r w:rsidRPr="006C27CE">
        <w:rPr>
          <w:i/>
        </w:rPr>
        <w:t>2023</w:t>
      </w:r>
      <w:r w:rsidR="0092362C" w:rsidRPr="006C27CE">
        <w:rPr>
          <w:i/>
        </w:rPr>
        <w:t xml:space="preserve"> </w:t>
      </w:r>
      <w:r w:rsidRPr="006C27CE">
        <w:rPr>
          <w:i/>
        </w:rPr>
        <w:t>году.</w:t>
      </w:r>
      <w:r w:rsidR="0092362C" w:rsidRPr="006C27CE">
        <w:rPr>
          <w:i/>
        </w:rPr>
        <w:t xml:space="preserve"> </w:t>
      </w:r>
      <w:r w:rsidRPr="006C27CE">
        <w:rPr>
          <w:i/>
        </w:rPr>
        <w:t>Выросла</w:t>
      </w:r>
      <w:r w:rsidR="0092362C" w:rsidRPr="006C27CE">
        <w:rPr>
          <w:i/>
        </w:rPr>
        <w:t xml:space="preserve"> </w:t>
      </w:r>
      <w:r w:rsidRPr="006C27CE">
        <w:rPr>
          <w:i/>
        </w:rPr>
        <w:t>и</w:t>
      </w:r>
      <w:r w:rsidR="0092362C" w:rsidRPr="006C27CE">
        <w:rPr>
          <w:i/>
        </w:rPr>
        <w:t xml:space="preserve"> </w:t>
      </w:r>
      <w:r w:rsidRPr="006C27CE">
        <w:rPr>
          <w:i/>
        </w:rPr>
        <w:t>средняя</w:t>
      </w:r>
      <w:r w:rsidR="0092362C" w:rsidRPr="006C27CE">
        <w:rPr>
          <w:i/>
        </w:rPr>
        <w:t xml:space="preserve"> </w:t>
      </w:r>
      <w:r w:rsidRPr="006C27CE">
        <w:rPr>
          <w:i/>
        </w:rPr>
        <w:t>сумма</w:t>
      </w:r>
      <w:r w:rsidR="0092362C" w:rsidRPr="006C27CE">
        <w:rPr>
          <w:i/>
        </w:rPr>
        <w:t xml:space="preserve"> </w:t>
      </w:r>
      <w:r w:rsidRPr="006C27CE">
        <w:rPr>
          <w:i/>
        </w:rPr>
        <w:t>взносов</w:t>
      </w:r>
      <w:r w:rsidR="0092362C" w:rsidRPr="006C27CE">
        <w:rPr>
          <w:i/>
        </w:rPr>
        <w:t xml:space="preserve"> </w:t>
      </w:r>
      <w:r w:rsidRPr="006C27CE">
        <w:rPr>
          <w:i/>
        </w:rPr>
        <w:t>представителей</w:t>
      </w:r>
      <w:r w:rsidR="0092362C" w:rsidRPr="006C27CE">
        <w:rPr>
          <w:i/>
        </w:rPr>
        <w:t xml:space="preserve"> </w:t>
      </w:r>
      <w:r w:rsidRPr="006C27CE">
        <w:rPr>
          <w:i/>
        </w:rPr>
        <w:t>молодых</w:t>
      </w:r>
      <w:r w:rsidR="0092362C" w:rsidRPr="006C27CE">
        <w:rPr>
          <w:i/>
        </w:rPr>
        <w:t xml:space="preserve"> </w:t>
      </w:r>
      <w:r w:rsidRPr="006C27CE">
        <w:rPr>
          <w:i/>
        </w:rPr>
        <w:t>поколений:</w:t>
      </w:r>
      <w:r w:rsidR="0092362C" w:rsidRPr="006C27CE">
        <w:rPr>
          <w:i/>
        </w:rPr>
        <w:t xml:space="preserve"> </w:t>
      </w:r>
      <w:r w:rsidRPr="006C27CE">
        <w:rPr>
          <w:i/>
        </w:rPr>
        <w:t>на</w:t>
      </w:r>
      <w:r w:rsidR="0092362C" w:rsidRPr="006C27CE">
        <w:rPr>
          <w:i/>
        </w:rPr>
        <w:t xml:space="preserve"> </w:t>
      </w:r>
      <w:r w:rsidRPr="006C27CE">
        <w:rPr>
          <w:i/>
        </w:rPr>
        <w:t>23%</w:t>
      </w:r>
      <w:r w:rsidR="0092362C" w:rsidRPr="006C27CE">
        <w:rPr>
          <w:i/>
        </w:rPr>
        <w:t xml:space="preserve"> </w:t>
      </w:r>
      <w:r w:rsidRPr="006C27CE">
        <w:rPr>
          <w:i/>
        </w:rPr>
        <w:t>и</w:t>
      </w:r>
      <w:r w:rsidR="0092362C" w:rsidRPr="006C27CE">
        <w:rPr>
          <w:i/>
        </w:rPr>
        <w:t xml:space="preserve"> </w:t>
      </w:r>
      <w:r w:rsidRPr="006C27CE">
        <w:rPr>
          <w:i/>
        </w:rPr>
        <w:t>38%</w:t>
      </w:r>
      <w:r w:rsidR="0092362C" w:rsidRPr="006C27CE">
        <w:rPr>
          <w:i/>
        </w:rPr>
        <w:t xml:space="preserve"> </w:t>
      </w:r>
      <w:r w:rsidRPr="006C27CE">
        <w:rPr>
          <w:i/>
        </w:rPr>
        <w:t>соответственно,</w:t>
      </w:r>
      <w:r w:rsidR="0092362C" w:rsidRPr="006C27CE">
        <w:rPr>
          <w:i/>
        </w:rPr>
        <w:t xml:space="preserve"> </w:t>
      </w:r>
      <w:hyperlink w:anchor="А101" w:history="1">
        <w:r w:rsidRPr="006C27CE">
          <w:rPr>
            <w:rStyle w:val="a3"/>
            <w:i/>
          </w:rPr>
          <w:t>сообщает</w:t>
        </w:r>
        <w:r w:rsidR="0092362C" w:rsidRPr="006C27CE">
          <w:rPr>
            <w:rStyle w:val="a3"/>
            <w:i/>
          </w:rPr>
          <w:t xml:space="preserve"> </w:t>
        </w:r>
        <w:r w:rsidRPr="006C27CE">
          <w:rPr>
            <w:rStyle w:val="a3"/>
            <w:i/>
          </w:rPr>
          <w:t>ТАСС</w:t>
        </w:r>
      </w:hyperlink>
    </w:p>
    <w:p w14:paraId="213F20B9" w14:textId="77777777" w:rsidR="00DE0F88" w:rsidRPr="006C27CE" w:rsidRDefault="00DE0F88" w:rsidP="00676D5F">
      <w:pPr>
        <w:numPr>
          <w:ilvl w:val="0"/>
          <w:numId w:val="25"/>
        </w:numPr>
        <w:rPr>
          <w:i/>
        </w:rPr>
      </w:pPr>
      <w:r w:rsidRPr="006C27CE">
        <w:rPr>
          <w:i/>
        </w:rPr>
        <w:t>АО</w:t>
      </w:r>
      <w:r w:rsidR="0092362C" w:rsidRPr="006C27CE">
        <w:rPr>
          <w:i/>
        </w:rPr>
        <w:t xml:space="preserve"> </w:t>
      </w:r>
      <w:r w:rsidRPr="006C27CE">
        <w:rPr>
          <w:i/>
        </w:rPr>
        <w:t>НПФ</w:t>
      </w:r>
      <w:r w:rsidR="0092362C" w:rsidRPr="006C27CE">
        <w:rPr>
          <w:i/>
        </w:rPr>
        <w:t xml:space="preserve"> «</w:t>
      </w:r>
      <w:r w:rsidRPr="006C27CE">
        <w:rPr>
          <w:i/>
        </w:rPr>
        <w:t>ВЭФ.Русские</w:t>
      </w:r>
      <w:r w:rsidR="0092362C" w:rsidRPr="006C27CE">
        <w:rPr>
          <w:i/>
        </w:rPr>
        <w:t xml:space="preserve"> </w:t>
      </w:r>
      <w:r w:rsidRPr="006C27CE">
        <w:rPr>
          <w:i/>
        </w:rPr>
        <w:t>Фонды</w:t>
      </w:r>
      <w:r w:rsidR="0092362C" w:rsidRPr="006C27CE">
        <w:rPr>
          <w:i/>
        </w:rPr>
        <w:t xml:space="preserve">» </w:t>
      </w:r>
      <w:r w:rsidRPr="006C27CE">
        <w:rPr>
          <w:i/>
        </w:rPr>
        <w:t>занял</w:t>
      </w:r>
      <w:r w:rsidR="0092362C" w:rsidRPr="006C27CE">
        <w:rPr>
          <w:i/>
        </w:rPr>
        <w:t xml:space="preserve"> </w:t>
      </w:r>
      <w:r w:rsidRPr="006C27CE">
        <w:rPr>
          <w:i/>
        </w:rPr>
        <w:t>4-е</w:t>
      </w:r>
      <w:r w:rsidR="0092362C" w:rsidRPr="006C27CE">
        <w:rPr>
          <w:i/>
        </w:rPr>
        <w:t xml:space="preserve"> </w:t>
      </w:r>
      <w:r w:rsidRPr="006C27CE">
        <w:rPr>
          <w:i/>
        </w:rPr>
        <w:t>место</w:t>
      </w:r>
      <w:r w:rsidR="0092362C" w:rsidRPr="006C27CE">
        <w:rPr>
          <w:i/>
        </w:rPr>
        <w:t xml:space="preserve"> </w:t>
      </w:r>
      <w:r w:rsidRPr="006C27CE">
        <w:rPr>
          <w:i/>
        </w:rPr>
        <w:t>в</w:t>
      </w:r>
      <w:r w:rsidR="0092362C" w:rsidRPr="006C27CE">
        <w:rPr>
          <w:i/>
        </w:rPr>
        <w:t xml:space="preserve"> </w:t>
      </w:r>
      <w:r w:rsidRPr="006C27CE">
        <w:rPr>
          <w:i/>
        </w:rPr>
        <w:t>10-ке</w:t>
      </w:r>
      <w:r w:rsidR="0092362C" w:rsidRPr="006C27CE">
        <w:rPr>
          <w:i/>
        </w:rPr>
        <w:t xml:space="preserve"> </w:t>
      </w:r>
      <w:r w:rsidRPr="006C27CE">
        <w:rPr>
          <w:i/>
        </w:rPr>
        <w:t>лидеров</w:t>
      </w:r>
      <w:r w:rsidR="0092362C" w:rsidRPr="006C27CE">
        <w:rPr>
          <w:i/>
        </w:rPr>
        <w:t xml:space="preserve"> </w:t>
      </w:r>
      <w:r w:rsidRPr="006C27CE">
        <w:rPr>
          <w:i/>
        </w:rPr>
        <w:t>по</w:t>
      </w:r>
      <w:r w:rsidR="0092362C" w:rsidRPr="006C27CE">
        <w:rPr>
          <w:i/>
        </w:rPr>
        <w:t xml:space="preserve"> </w:t>
      </w:r>
      <w:r w:rsidRPr="006C27CE">
        <w:rPr>
          <w:i/>
        </w:rPr>
        <w:t>результатам</w:t>
      </w:r>
      <w:r w:rsidR="0092362C" w:rsidRPr="006C27CE">
        <w:rPr>
          <w:i/>
        </w:rPr>
        <w:t xml:space="preserve"> </w:t>
      </w:r>
      <w:r w:rsidRPr="006C27CE">
        <w:rPr>
          <w:i/>
        </w:rPr>
        <w:t>размещения</w:t>
      </w:r>
      <w:r w:rsidR="0092362C" w:rsidRPr="006C27CE">
        <w:rPr>
          <w:i/>
        </w:rPr>
        <w:t xml:space="preserve"> </w:t>
      </w:r>
      <w:r w:rsidRPr="006C27CE">
        <w:rPr>
          <w:i/>
        </w:rPr>
        <w:t>средств</w:t>
      </w:r>
      <w:r w:rsidR="0092362C" w:rsidRPr="006C27CE">
        <w:rPr>
          <w:i/>
        </w:rPr>
        <w:t xml:space="preserve"> </w:t>
      </w:r>
      <w:r w:rsidRPr="006C27CE">
        <w:rPr>
          <w:i/>
        </w:rPr>
        <w:t>пенсионных</w:t>
      </w:r>
      <w:r w:rsidR="0092362C" w:rsidRPr="006C27CE">
        <w:rPr>
          <w:i/>
        </w:rPr>
        <w:t xml:space="preserve"> </w:t>
      </w:r>
      <w:r w:rsidRPr="006C27CE">
        <w:rPr>
          <w:i/>
        </w:rPr>
        <w:t>резервов</w:t>
      </w:r>
      <w:r w:rsidR="0092362C" w:rsidRPr="006C27CE">
        <w:rPr>
          <w:i/>
        </w:rPr>
        <w:t xml:space="preserve"> </w:t>
      </w:r>
      <w:r w:rsidRPr="006C27CE">
        <w:rPr>
          <w:i/>
        </w:rPr>
        <w:t>за</w:t>
      </w:r>
      <w:r w:rsidR="0092362C" w:rsidRPr="006C27CE">
        <w:rPr>
          <w:i/>
        </w:rPr>
        <w:t xml:space="preserve"> </w:t>
      </w:r>
      <w:r w:rsidRPr="006C27CE">
        <w:rPr>
          <w:i/>
        </w:rPr>
        <w:t>последние</w:t>
      </w:r>
      <w:r w:rsidR="0092362C" w:rsidRPr="006C27CE">
        <w:rPr>
          <w:i/>
        </w:rPr>
        <w:t xml:space="preserve"> </w:t>
      </w:r>
      <w:r w:rsidRPr="006C27CE">
        <w:rPr>
          <w:i/>
        </w:rPr>
        <w:t>10</w:t>
      </w:r>
      <w:r w:rsidR="0092362C" w:rsidRPr="006C27CE">
        <w:rPr>
          <w:i/>
        </w:rPr>
        <w:t xml:space="preserve"> </w:t>
      </w:r>
      <w:r w:rsidRPr="006C27CE">
        <w:rPr>
          <w:i/>
        </w:rPr>
        <w:t>лет.</w:t>
      </w:r>
      <w:r w:rsidR="0092362C" w:rsidRPr="006C27CE">
        <w:rPr>
          <w:i/>
        </w:rPr>
        <w:t xml:space="preserve"> </w:t>
      </w:r>
      <w:r w:rsidRPr="006C27CE">
        <w:rPr>
          <w:i/>
        </w:rPr>
        <w:t>Доходность</w:t>
      </w:r>
      <w:r w:rsidR="0092362C" w:rsidRPr="006C27CE">
        <w:rPr>
          <w:i/>
        </w:rPr>
        <w:t xml:space="preserve"> </w:t>
      </w:r>
      <w:r w:rsidRPr="006C27CE">
        <w:rPr>
          <w:i/>
        </w:rPr>
        <w:t>фонда</w:t>
      </w:r>
      <w:r w:rsidR="0092362C" w:rsidRPr="006C27CE">
        <w:rPr>
          <w:i/>
        </w:rPr>
        <w:t xml:space="preserve"> </w:t>
      </w:r>
      <w:r w:rsidRPr="006C27CE">
        <w:rPr>
          <w:i/>
        </w:rPr>
        <w:t>с</w:t>
      </w:r>
      <w:r w:rsidR="0092362C" w:rsidRPr="006C27CE">
        <w:rPr>
          <w:i/>
        </w:rPr>
        <w:t xml:space="preserve"> </w:t>
      </w:r>
      <w:r w:rsidRPr="006C27CE">
        <w:rPr>
          <w:i/>
        </w:rPr>
        <w:t>2014</w:t>
      </w:r>
      <w:r w:rsidR="0092362C" w:rsidRPr="006C27CE">
        <w:rPr>
          <w:i/>
        </w:rPr>
        <w:t xml:space="preserve"> </w:t>
      </w:r>
      <w:r w:rsidRPr="006C27CE">
        <w:rPr>
          <w:i/>
        </w:rPr>
        <w:t>г.</w:t>
      </w:r>
      <w:r w:rsidR="0092362C" w:rsidRPr="006C27CE">
        <w:rPr>
          <w:i/>
        </w:rPr>
        <w:t xml:space="preserve"> </w:t>
      </w:r>
      <w:r w:rsidRPr="006C27CE">
        <w:rPr>
          <w:i/>
        </w:rPr>
        <w:t>по</w:t>
      </w:r>
      <w:r w:rsidR="0092362C" w:rsidRPr="006C27CE">
        <w:rPr>
          <w:i/>
        </w:rPr>
        <w:t xml:space="preserve"> </w:t>
      </w:r>
      <w:r w:rsidRPr="006C27CE">
        <w:rPr>
          <w:i/>
        </w:rPr>
        <w:t>2023</w:t>
      </w:r>
      <w:r w:rsidR="0092362C" w:rsidRPr="006C27CE">
        <w:rPr>
          <w:i/>
        </w:rPr>
        <w:t xml:space="preserve"> </w:t>
      </w:r>
      <w:r w:rsidRPr="006C27CE">
        <w:rPr>
          <w:i/>
        </w:rPr>
        <w:t>г.</w:t>
      </w:r>
      <w:r w:rsidR="0092362C" w:rsidRPr="006C27CE">
        <w:rPr>
          <w:i/>
        </w:rPr>
        <w:t xml:space="preserve"> </w:t>
      </w:r>
      <w:r w:rsidRPr="006C27CE">
        <w:rPr>
          <w:i/>
        </w:rPr>
        <w:t>составила</w:t>
      </w:r>
      <w:r w:rsidR="0092362C" w:rsidRPr="006C27CE">
        <w:rPr>
          <w:i/>
        </w:rPr>
        <w:t xml:space="preserve"> </w:t>
      </w:r>
      <w:r w:rsidRPr="006C27CE">
        <w:rPr>
          <w:i/>
        </w:rPr>
        <w:t>105,85%,</w:t>
      </w:r>
      <w:r w:rsidR="0092362C" w:rsidRPr="006C27CE">
        <w:rPr>
          <w:i/>
        </w:rPr>
        <w:t xml:space="preserve"> </w:t>
      </w:r>
      <w:r w:rsidRPr="006C27CE">
        <w:rPr>
          <w:i/>
        </w:rPr>
        <w:t>что</w:t>
      </w:r>
      <w:r w:rsidR="0092362C" w:rsidRPr="006C27CE">
        <w:rPr>
          <w:i/>
        </w:rPr>
        <w:t xml:space="preserve"> </w:t>
      </w:r>
      <w:r w:rsidRPr="006C27CE">
        <w:rPr>
          <w:i/>
        </w:rPr>
        <w:t>отражает</w:t>
      </w:r>
      <w:r w:rsidR="0092362C" w:rsidRPr="006C27CE">
        <w:rPr>
          <w:i/>
        </w:rPr>
        <w:t xml:space="preserve"> </w:t>
      </w:r>
      <w:r w:rsidRPr="006C27CE">
        <w:rPr>
          <w:i/>
        </w:rPr>
        <w:t>высокий</w:t>
      </w:r>
      <w:r w:rsidR="0092362C" w:rsidRPr="006C27CE">
        <w:rPr>
          <w:i/>
        </w:rPr>
        <w:t xml:space="preserve"> </w:t>
      </w:r>
      <w:r w:rsidRPr="006C27CE">
        <w:rPr>
          <w:i/>
        </w:rPr>
        <w:t>уровень</w:t>
      </w:r>
      <w:r w:rsidR="0092362C" w:rsidRPr="006C27CE">
        <w:rPr>
          <w:i/>
        </w:rPr>
        <w:t xml:space="preserve"> </w:t>
      </w:r>
      <w:r w:rsidRPr="006C27CE">
        <w:rPr>
          <w:i/>
        </w:rPr>
        <w:t>эффективной</w:t>
      </w:r>
      <w:r w:rsidR="0092362C" w:rsidRPr="006C27CE">
        <w:rPr>
          <w:i/>
        </w:rPr>
        <w:t xml:space="preserve"> </w:t>
      </w:r>
      <w:r w:rsidRPr="006C27CE">
        <w:rPr>
          <w:i/>
        </w:rPr>
        <w:t>стратегии</w:t>
      </w:r>
      <w:r w:rsidR="0092362C" w:rsidRPr="006C27CE">
        <w:rPr>
          <w:i/>
        </w:rPr>
        <w:t xml:space="preserve"> </w:t>
      </w:r>
      <w:r w:rsidRPr="006C27CE">
        <w:rPr>
          <w:i/>
        </w:rPr>
        <w:t>доверительного</w:t>
      </w:r>
      <w:r w:rsidR="0092362C" w:rsidRPr="006C27CE">
        <w:rPr>
          <w:i/>
        </w:rPr>
        <w:t xml:space="preserve"> </w:t>
      </w:r>
      <w:r w:rsidRPr="006C27CE">
        <w:rPr>
          <w:i/>
        </w:rPr>
        <w:t>управления.</w:t>
      </w:r>
      <w:r w:rsidR="0092362C" w:rsidRPr="006C27CE">
        <w:rPr>
          <w:i/>
        </w:rPr>
        <w:t xml:space="preserve"> </w:t>
      </w:r>
      <w:r w:rsidRPr="006C27CE">
        <w:rPr>
          <w:i/>
        </w:rPr>
        <w:t>Понимая</w:t>
      </w:r>
      <w:r w:rsidR="0092362C" w:rsidRPr="006C27CE">
        <w:rPr>
          <w:i/>
        </w:rPr>
        <w:t xml:space="preserve"> </w:t>
      </w:r>
      <w:r w:rsidRPr="006C27CE">
        <w:rPr>
          <w:i/>
        </w:rPr>
        <w:t>степень</w:t>
      </w:r>
      <w:r w:rsidR="0092362C" w:rsidRPr="006C27CE">
        <w:rPr>
          <w:i/>
        </w:rPr>
        <w:t xml:space="preserve"> </w:t>
      </w:r>
      <w:r w:rsidRPr="006C27CE">
        <w:rPr>
          <w:i/>
        </w:rPr>
        <w:t>ответственности</w:t>
      </w:r>
      <w:r w:rsidR="0092362C" w:rsidRPr="006C27CE">
        <w:rPr>
          <w:i/>
        </w:rPr>
        <w:t xml:space="preserve"> </w:t>
      </w:r>
      <w:r w:rsidRPr="006C27CE">
        <w:rPr>
          <w:i/>
        </w:rPr>
        <w:t>перед</w:t>
      </w:r>
      <w:r w:rsidR="0092362C" w:rsidRPr="006C27CE">
        <w:rPr>
          <w:i/>
        </w:rPr>
        <w:t xml:space="preserve"> </w:t>
      </w:r>
      <w:r w:rsidRPr="006C27CE">
        <w:rPr>
          <w:i/>
        </w:rPr>
        <w:t>своими</w:t>
      </w:r>
      <w:r w:rsidR="0092362C" w:rsidRPr="006C27CE">
        <w:rPr>
          <w:i/>
        </w:rPr>
        <w:t xml:space="preserve"> </w:t>
      </w:r>
      <w:r w:rsidRPr="006C27CE">
        <w:rPr>
          <w:i/>
        </w:rPr>
        <w:t>клиентами,</w:t>
      </w:r>
      <w:r w:rsidR="0092362C" w:rsidRPr="006C27CE">
        <w:rPr>
          <w:i/>
        </w:rPr>
        <w:t xml:space="preserve"> </w:t>
      </w:r>
      <w:r w:rsidRPr="006C27CE">
        <w:rPr>
          <w:i/>
        </w:rPr>
        <w:t>Фонд</w:t>
      </w:r>
      <w:r w:rsidR="0092362C" w:rsidRPr="006C27CE">
        <w:rPr>
          <w:i/>
        </w:rPr>
        <w:t xml:space="preserve"> </w:t>
      </w:r>
      <w:r w:rsidRPr="006C27CE">
        <w:rPr>
          <w:i/>
        </w:rPr>
        <w:t>уделяет</w:t>
      </w:r>
      <w:r w:rsidR="0092362C" w:rsidRPr="006C27CE">
        <w:rPr>
          <w:i/>
        </w:rPr>
        <w:t xml:space="preserve"> </w:t>
      </w:r>
      <w:r w:rsidRPr="006C27CE">
        <w:rPr>
          <w:i/>
        </w:rPr>
        <w:t>особое</w:t>
      </w:r>
      <w:r w:rsidR="0092362C" w:rsidRPr="006C27CE">
        <w:rPr>
          <w:i/>
        </w:rPr>
        <w:t xml:space="preserve"> </w:t>
      </w:r>
      <w:r w:rsidRPr="006C27CE">
        <w:rPr>
          <w:i/>
        </w:rPr>
        <w:t>внимание</w:t>
      </w:r>
      <w:r w:rsidR="0092362C" w:rsidRPr="006C27CE">
        <w:rPr>
          <w:i/>
        </w:rPr>
        <w:t xml:space="preserve"> </w:t>
      </w:r>
      <w:r w:rsidRPr="006C27CE">
        <w:rPr>
          <w:i/>
        </w:rPr>
        <w:t>организации</w:t>
      </w:r>
      <w:r w:rsidR="0092362C" w:rsidRPr="006C27CE">
        <w:rPr>
          <w:i/>
        </w:rPr>
        <w:t xml:space="preserve"> </w:t>
      </w:r>
      <w:r w:rsidRPr="006C27CE">
        <w:rPr>
          <w:i/>
        </w:rPr>
        <w:t>процесса</w:t>
      </w:r>
      <w:r w:rsidR="0092362C" w:rsidRPr="006C27CE">
        <w:rPr>
          <w:i/>
        </w:rPr>
        <w:t xml:space="preserve"> </w:t>
      </w:r>
      <w:r w:rsidRPr="006C27CE">
        <w:rPr>
          <w:i/>
        </w:rPr>
        <w:t>инвестирования</w:t>
      </w:r>
      <w:r w:rsidR="0092362C" w:rsidRPr="006C27CE">
        <w:rPr>
          <w:i/>
        </w:rPr>
        <w:t xml:space="preserve"> </w:t>
      </w:r>
      <w:r w:rsidRPr="006C27CE">
        <w:rPr>
          <w:i/>
        </w:rPr>
        <w:t>средств</w:t>
      </w:r>
      <w:r w:rsidR="0092362C" w:rsidRPr="006C27CE">
        <w:rPr>
          <w:i/>
        </w:rPr>
        <w:t xml:space="preserve"> </w:t>
      </w:r>
      <w:r w:rsidRPr="006C27CE">
        <w:rPr>
          <w:i/>
        </w:rPr>
        <w:t>пенсионных</w:t>
      </w:r>
      <w:r w:rsidR="0092362C" w:rsidRPr="006C27CE">
        <w:rPr>
          <w:i/>
        </w:rPr>
        <w:t xml:space="preserve"> </w:t>
      </w:r>
      <w:r w:rsidRPr="006C27CE">
        <w:rPr>
          <w:i/>
        </w:rPr>
        <w:t>резервов,</w:t>
      </w:r>
      <w:r w:rsidR="0092362C" w:rsidRPr="006C27CE">
        <w:rPr>
          <w:i/>
        </w:rPr>
        <w:t xml:space="preserve"> </w:t>
      </w:r>
      <w:r w:rsidRPr="006C27CE">
        <w:rPr>
          <w:i/>
        </w:rPr>
        <w:t>получая,</w:t>
      </w:r>
      <w:r w:rsidR="0092362C" w:rsidRPr="006C27CE">
        <w:rPr>
          <w:i/>
        </w:rPr>
        <w:t xml:space="preserve"> </w:t>
      </w:r>
      <w:r w:rsidRPr="006C27CE">
        <w:rPr>
          <w:i/>
        </w:rPr>
        <w:t>в</w:t>
      </w:r>
      <w:r w:rsidR="0092362C" w:rsidRPr="006C27CE">
        <w:rPr>
          <w:i/>
        </w:rPr>
        <w:t xml:space="preserve"> </w:t>
      </w:r>
      <w:r w:rsidRPr="006C27CE">
        <w:rPr>
          <w:i/>
        </w:rPr>
        <w:t>результате,</w:t>
      </w:r>
      <w:r w:rsidR="0092362C" w:rsidRPr="006C27CE">
        <w:rPr>
          <w:i/>
        </w:rPr>
        <w:t xml:space="preserve"> </w:t>
      </w:r>
      <w:r w:rsidRPr="006C27CE">
        <w:rPr>
          <w:i/>
        </w:rPr>
        <w:t>стабильно</w:t>
      </w:r>
      <w:r w:rsidR="0092362C" w:rsidRPr="006C27CE">
        <w:rPr>
          <w:i/>
        </w:rPr>
        <w:t xml:space="preserve"> </w:t>
      </w:r>
      <w:r w:rsidRPr="006C27CE">
        <w:rPr>
          <w:i/>
        </w:rPr>
        <w:t>высокую</w:t>
      </w:r>
      <w:r w:rsidR="0092362C" w:rsidRPr="006C27CE">
        <w:rPr>
          <w:i/>
        </w:rPr>
        <w:t xml:space="preserve"> </w:t>
      </w:r>
      <w:r w:rsidRPr="006C27CE">
        <w:rPr>
          <w:i/>
        </w:rPr>
        <w:t>доходность,</w:t>
      </w:r>
      <w:r w:rsidR="0092362C" w:rsidRPr="006C27CE">
        <w:rPr>
          <w:i/>
        </w:rPr>
        <w:t xml:space="preserve"> </w:t>
      </w:r>
      <w:hyperlink w:anchor="А102" w:history="1">
        <w:r w:rsidRPr="006C27CE">
          <w:rPr>
            <w:rStyle w:val="a3"/>
            <w:i/>
          </w:rPr>
          <w:t>пишет</w:t>
        </w:r>
        <w:r w:rsidR="0092362C" w:rsidRPr="006C27CE">
          <w:rPr>
            <w:rStyle w:val="a3"/>
            <w:i/>
          </w:rPr>
          <w:t xml:space="preserve"> «</w:t>
        </w:r>
        <w:r w:rsidRPr="006C27CE">
          <w:rPr>
            <w:rStyle w:val="a3"/>
            <w:i/>
          </w:rPr>
          <w:t>Ваш</w:t>
        </w:r>
        <w:r w:rsidR="0092362C" w:rsidRPr="006C27CE">
          <w:rPr>
            <w:rStyle w:val="a3"/>
            <w:i/>
          </w:rPr>
          <w:t xml:space="preserve"> </w:t>
        </w:r>
        <w:r w:rsidR="0098371B" w:rsidRPr="006C27CE">
          <w:rPr>
            <w:rStyle w:val="a3"/>
            <w:i/>
          </w:rPr>
          <w:t>пенсионный</w:t>
        </w:r>
        <w:r w:rsidR="0092362C" w:rsidRPr="006C27CE">
          <w:rPr>
            <w:rStyle w:val="a3"/>
            <w:i/>
          </w:rPr>
          <w:t xml:space="preserve"> </w:t>
        </w:r>
        <w:r w:rsidR="0098371B" w:rsidRPr="006C27CE">
          <w:rPr>
            <w:rStyle w:val="a3"/>
            <w:i/>
          </w:rPr>
          <w:t>брокер</w:t>
        </w:r>
        <w:r w:rsidR="0092362C" w:rsidRPr="006C27CE">
          <w:rPr>
            <w:rStyle w:val="a3"/>
            <w:i/>
          </w:rPr>
          <w:t>»</w:t>
        </w:r>
      </w:hyperlink>
    </w:p>
    <w:p w14:paraId="0DD71FA5" w14:textId="77777777" w:rsidR="00DE0F88" w:rsidRPr="006C27CE" w:rsidRDefault="00DE0F88" w:rsidP="00676D5F">
      <w:pPr>
        <w:numPr>
          <w:ilvl w:val="0"/>
          <w:numId w:val="25"/>
        </w:numPr>
        <w:rPr>
          <w:i/>
        </w:rPr>
      </w:pPr>
      <w:r w:rsidRPr="006C27CE">
        <w:rPr>
          <w:i/>
        </w:rPr>
        <w:t>Помимо</w:t>
      </w:r>
      <w:r w:rsidR="0092362C" w:rsidRPr="006C27CE">
        <w:rPr>
          <w:i/>
        </w:rPr>
        <w:t xml:space="preserve"> </w:t>
      </w:r>
      <w:r w:rsidRPr="006C27CE">
        <w:rPr>
          <w:i/>
        </w:rPr>
        <w:t>государственной</w:t>
      </w:r>
      <w:r w:rsidR="0092362C" w:rsidRPr="006C27CE">
        <w:rPr>
          <w:i/>
        </w:rPr>
        <w:t xml:space="preserve"> </w:t>
      </w:r>
      <w:r w:rsidRPr="006C27CE">
        <w:rPr>
          <w:i/>
        </w:rPr>
        <w:t>пенсии,</w:t>
      </w:r>
      <w:r w:rsidR="0092362C" w:rsidRPr="006C27CE">
        <w:rPr>
          <w:i/>
        </w:rPr>
        <w:t xml:space="preserve"> </w:t>
      </w:r>
      <w:r w:rsidRPr="006C27CE">
        <w:rPr>
          <w:i/>
        </w:rPr>
        <w:t>назначаемой</w:t>
      </w:r>
      <w:r w:rsidR="0092362C" w:rsidRPr="006C27CE">
        <w:rPr>
          <w:i/>
        </w:rPr>
        <w:t xml:space="preserve"> </w:t>
      </w:r>
      <w:r w:rsidRPr="006C27CE">
        <w:rPr>
          <w:i/>
        </w:rPr>
        <w:t>и</w:t>
      </w:r>
      <w:r w:rsidR="0092362C" w:rsidRPr="006C27CE">
        <w:rPr>
          <w:i/>
        </w:rPr>
        <w:t xml:space="preserve"> </w:t>
      </w:r>
      <w:r w:rsidRPr="006C27CE">
        <w:rPr>
          <w:i/>
        </w:rPr>
        <w:t>выплачиваемой</w:t>
      </w:r>
      <w:r w:rsidR="0092362C" w:rsidRPr="006C27CE">
        <w:rPr>
          <w:i/>
        </w:rPr>
        <w:t xml:space="preserve"> </w:t>
      </w:r>
      <w:r w:rsidRPr="006C27CE">
        <w:rPr>
          <w:i/>
        </w:rPr>
        <w:t>СФР,</w:t>
      </w:r>
      <w:r w:rsidR="0092362C" w:rsidRPr="006C27CE">
        <w:rPr>
          <w:i/>
        </w:rPr>
        <w:t xml:space="preserve"> </w:t>
      </w:r>
      <w:r w:rsidRPr="006C27CE">
        <w:rPr>
          <w:i/>
        </w:rPr>
        <w:t>граждане</w:t>
      </w:r>
      <w:r w:rsidR="0092362C" w:rsidRPr="006C27CE">
        <w:rPr>
          <w:i/>
        </w:rPr>
        <w:t xml:space="preserve"> </w:t>
      </w:r>
      <w:r w:rsidRPr="006C27CE">
        <w:rPr>
          <w:i/>
        </w:rPr>
        <w:t>могут</w:t>
      </w:r>
      <w:r w:rsidR="0092362C" w:rsidRPr="006C27CE">
        <w:rPr>
          <w:i/>
        </w:rPr>
        <w:t xml:space="preserve"> </w:t>
      </w:r>
      <w:r w:rsidRPr="006C27CE">
        <w:rPr>
          <w:i/>
        </w:rPr>
        <w:t>получать</w:t>
      </w:r>
      <w:r w:rsidR="0092362C" w:rsidRPr="006C27CE">
        <w:rPr>
          <w:i/>
        </w:rPr>
        <w:t xml:space="preserve"> </w:t>
      </w:r>
      <w:r w:rsidRPr="006C27CE">
        <w:rPr>
          <w:i/>
        </w:rPr>
        <w:t>дополнительную</w:t>
      </w:r>
      <w:r w:rsidR="0092362C" w:rsidRPr="006C27CE">
        <w:rPr>
          <w:i/>
        </w:rPr>
        <w:t xml:space="preserve"> </w:t>
      </w:r>
      <w:r w:rsidRPr="006C27CE">
        <w:rPr>
          <w:i/>
        </w:rPr>
        <w:t>пенсию,</w:t>
      </w:r>
      <w:r w:rsidR="0092362C" w:rsidRPr="006C27CE">
        <w:rPr>
          <w:i/>
        </w:rPr>
        <w:t xml:space="preserve"> </w:t>
      </w:r>
      <w:r w:rsidRPr="006C27CE">
        <w:rPr>
          <w:i/>
        </w:rPr>
        <w:t>которую</w:t>
      </w:r>
      <w:r w:rsidR="0092362C" w:rsidRPr="006C27CE">
        <w:rPr>
          <w:i/>
        </w:rPr>
        <w:t xml:space="preserve"> </w:t>
      </w:r>
      <w:r w:rsidRPr="006C27CE">
        <w:rPr>
          <w:i/>
        </w:rPr>
        <w:t>выплачивают</w:t>
      </w:r>
      <w:r w:rsidR="0092362C" w:rsidRPr="006C27CE">
        <w:rPr>
          <w:i/>
        </w:rPr>
        <w:t xml:space="preserve"> </w:t>
      </w:r>
      <w:r w:rsidRPr="006C27CE">
        <w:rPr>
          <w:i/>
        </w:rPr>
        <w:t>негосударственные</w:t>
      </w:r>
      <w:r w:rsidR="0092362C" w:rsidRPr="006C27CE">
        <w:rPr>
          <w:i/>
        </w:rPr>
        <w:t xml:space="preserve"> </w:t>
      </w:r>
      <w:r w:rsidRPr="006C27CE">
        <w:rPr>
          <w:i/>
        </w:rPr>
        <w:t>пенсионные</w:t>
      </w:r>
      <w:r w:rsidR="0092362C" w:rsidRPr="006C27CE">
        <w:rPr>
          <w:i/>
        </w:rPr>
        <w:t xml:space="preserve"> </w:t>
      </w:r>
      <w:r w:rsidRPr="006C27CE">
        <w:rPr>
          <w:i/>
        </w:rPr>
        <w:t>фонды.</w:t>
      </w:r>
      <w:r w:rsidR="0092362C" w:rsidRPr="006C27CE">
        <w:rPr>
          <w:i/>
        </w:rPr>
        <w:t xml:space="preserve"> </w:t>
      </w:r>
      <w:r w:rsidRPr="006C27CE">
        <w:rPr>
          <w:i/>
        </w:rPr>
        <w:t>Для</w:t>
      </w:r>
      <w:r w:rsidR="0092362C" w:rsidRPr="006C27CE">
        <w:rPr>
          <w:i/>
        </w:rPr>
        <w:t xml:space="preserve"> </w:t>
      </w:r>
      <w:r w:rsidRPr="006C27CE">
        <w:rPr>
          <w:i/>
        </w:rPr>
        <w:t>этого</w:t>
      </w:r>
      <w:r w:rsidR="0092362C" w:rsidRPr="006C27CE">
        <w:rPr>
          <w:i/>
        </w:rPr>
        <w:t xml:space="preserve"> </w:t>
      </w:r>
      <w:r w:rsidRPr="006C27CE">
        <w:rPr>
          <w:i/>
        </w:rPr>
        <w:t>физлица</w:t>
      </w:r>
      <w:r w:rsidR="0092362C" w:rsidRPr="006C27CE">
        <w:rPr>
          <w:i/>
        </w:rPr>
        <w:t xml:space="preserve"> </w:t>
      </w:r>
      <w:r w:rsidRPr="006C27CE">
        <w:rPr>
          <w:i/>
        </w:rPr>
        <w:t>заключают</w:t>
      </w:r>
      <w:r w:rsidR="0092362C" w:rsidRPr="006C27CE">
        <w:rPr>
          <w:i/>
        </w:rPr>
        <w:t xml:space="preserve"> </w:t>
      </w:r>
      <w:r w:rsidRPr="006C27CE">
        <w:rPr>
          <w:i/>
        </w:rPr>
        <w:t>с</w:t>
      </w:r>
      <w:r w:rsidR="0092362C" w:rsidRPr="006C27CE">
        <w:rPr>
          <w:i/>
        </w:rPr>
        <w:t xml:space="preserve"> </w:t>
      </w:r>
      <w:r w:rsidRPr="006C27CE">
        <w:rPr>
          <w:i/>
        </w:rPr>
        <w:t>НПФ</w:t>
      </w:r>
      <w:r w:rsidR="0092362C" w:rsidRPr="006C27CE">
        <w:rPr>
          <w:i/>
        </w:rPr>
        <w:t xml:space="preserve"> </w:t>
      </w:r>
      <w:r w:rsidRPr="006C27CE">
        <w:rPr>
          <w:i/>
        </w:rPr>
        <w:t>договор</w:t>
      </w:r>
      <w:r w:rsidR="0092362C" w:rsidRPr="006C27CE">
        <w:rPr>
          <w:i/>
        </w:rPr>
        <w:t xml:space="preserve"> </w:t>
      </w:r>
      <w:r w:rsidRPr="006C27CE">
        <w:rPr>
          <w:i/>
        </w:rPr>
        <w:t>долгосрочных</w:t>
      </w:r>
      <w:r w:rsidR="0092362C" w:rsidRPr="006C27CE">
        <w:rPr>
          <w:i/>
        </w:rPr>
        <w:t xml:space="preserve"> </w:t>
      </w:r>
      <w:r w:rsidRPr="006C27CE">
        <w:rPr>
          <w:i/>
        </w:rPr>
        <w:t>сбережений</w:t>
      </w:r>
      <w:r w:rsidR="0092362C" w:rsidRPr="006C27CE">
        <w:rPr>
          <w:i/>
        </w:rPr>
        <w:t xml:space="preserve"> </w:t>
      </w:r>
      <w:r w:rsidRPr="006C27CE">
        <w:rPr>
          <w:i/>
        </w:rPr>
        <w:t>и</w:t>
      </w:r>
      <w:r w:rsidR="0092362C" w:rsidRPr="006C27CE">
        <w:rPr>
          <w:i/>
        </w:rPr>
        <w:t xml:space="preserve"> </w:t>
      </w:r>
      <w:r w:rsidRPr="006C27CE">
        <w:rPr>
          <w:i/>
        </w:rPr>
        <w:t>самостоятельно</w:t>
      </w:r>
      <w:r w:rsidR="0092362C" w:rsidRPr="006C27CE">
        <w:rPr>
          <w:i/>
        </w:rPr>
        <w:t xml:space="preserve"> </w:t>
      </w:r>
      <w:r w:rsidRPr="006C27CE">
        <w:rPr>
          <w:i/>
        </w:rPr>
        <w:t>уплачивают</w:t>
      </w:r>
      <w:r w:rsidR="0092362C" w:rsidRPr="006C27CE">
        <w:rPr>
          <w:i/>
        </w:rPr>
        <w:t xml:space="preserve"> </w:t>
      </w:r>
      <w:r w:rsidRPr="006C27CE">
        <w:rPr>
          <w:i/>
        </w:rPr>
        <w:t>пенсионные</w:t>
      </w:r>
      <w:r w:rsidR="0092362C" w:rsidRPr="006C27CE">
        <w:rPr>
          <w:i/>
        </w:rPr>
        <w:t xml:space="preserve"> </w:t>
      </w:r>
      <w:r w:rsidRPr="006C27CE">
        <w:rPr>
          <w:i/>
        </w:rPr>
        <w:t>взносы</w:t>
      </w:r>
      <w:r w:rsidR="0092362C" w:rsidRPr="006C27CE">
        <w:rPr>
          <w:i/>
        </w:rPr>
        <w:t xml:space="preserve"> </w:t>
      </w:r>
      <w:r w:rsidRPr="006C27CE">
        <w:rPr>
          <w:i/>
        </w:rPr>
        <w:t>(ст.</w:t>
      </w:r>
      <w:r w:rsidR="0092362C" w:rsidRPr="006C27CE">
        <w:rPr>
          <w:i/>
        </w:rPr>
        <w:t xml:space="preserve"> </w:t>
      </w:r>
      <w:r w:rsidRPr="006C27CE">
        <w:rPr>
          <w:i/>
        </w:rPr>
        <w:t>3</w:t>
      </w:r>
      <w:r w:rsidR="0092362C" w:rsidRPr="006C27CE">
        <w:rPr>
          <w:i/>
        </w:rPr>
        <w:t xml:space="preserve"> </w:t>
      </w:r>
      <w:r w:rsidRPr="006C27CE">
        <w:rPr>
          <w:i/>
        </w:rPr>
        <w:t>Закона</w:t>
      </w:r>
      <w:r w:rsidR="0092362C" w:rsidRPr="006C27CE">
        <w:rPr>
          <w:i/>
        </w:rPr>
        <w:t xml:space="preserve"> </w:t>
      </w:r>
      <w:r w:rsidRPr="006C27CE">
        <w:rPr>
          <w:i/>
        </w:rPr>
        <w:t>об</w:t>
      </w:r>
      <w:r w:rsidR="0092362C" w:rsidRPr="006C27CE">
        <w:rPr>
          <w:i/>
        </w:rPr>
        <w:t xml:space="preserve"> </w:t>
      </w:r>
      <w:r w:rsidRPr="006C27CE">
        <w:rPr>
          <w:i/>
        </w:rPr>
        <w:t>НПФ</w:t>
      </w:r>
      <w:r w:rsidR="0092362C" w:rsidRPr="006C27CE">
        <w:rPr>
          <w:i/>
        </w:rPr>
        <w:t xml:space="preserve"> №</w:t>
      </w:r>
      <w:r w:rsidRPr="006C27CE">
        <w:rPr>
          <w:i/>
        </w:rPr>
        <w:t>75-ФЗ</w:t>
      </w:r>
      <w:r w:rsidR="0092362C" w:rsidRPr="006C27CE">
        <w:rPr>
          <w:i/>
        </w:rPr>
        <w:t xml:space="preserve"> </w:t>
      </w:r>
      <w:r w:rsidRPr="006C27CE">
        <w:rPr>
          <w:i/>
        </w:rPr>
        <w:t>от</w:t>
      </w:r>
      <w:r w:rsidR="0092362C" w:rsidRPr="006C27CE">
        <w:rPr>
          <w:i/>
        </w:rPr>
        <w:t xml:space="preserve"> </w:t>
      </w:r>
      <w:r w:rsidRPr="006C27CE">
        <w:rPr>
          <w:i/>
        </w:rPr>
        <w:t>07.05.1998).</w:t>
      </w:r>
      <w:r w:rsidR="0092362C" w:rsidRPr="006C27CE">
        <w:rPr>
          <w:i/>
        </w:rPr>
        <w:t xml:space="preserve"> </w:t>
      </w:r>
      <w:r w:rsidRPr="006C27CE">
        <w:rPr>
          <w:i/>
        </w:rPr>
        <w:t>Такой</w:t>
      </w:r>
      <w:r w:rsidR="0092362C" w:rsidRPr="006C27CE">
        <w:rPr>
          <w:i/>
        </w:rPr>
        <w:t xml:space="preserve"> </w:t>
      </w:r>
      <w:r w:rsidRPr="006C27CE">
        <w:rPr>
          <w:i/>
        </w:rPr>
        <w:t>договор</w:t>
      </w:r>
      <w:r w:rsidR="0092362C" w:rsidRPr="006C27CE">
        <w:rPr>
          <w:i/>
        </w:rPr>
        <w:t xml:space="preserve"> </w:t>
      </w:r>
      <w:r w:rsidRPr="006C27CE">
        <w:rPr>
          <w:i/>
        </w:rPr>
        <w:t>вкладчики</w:t>
      </w:r>
      <w:r w:rsidR="0092362C" w:rsidRPr="006C27CE">
        <w:rPr>
          <w:i/>
        </w:rPr>
        <w:t xml:space="preserve"> </w:t>
      </w:r>
      <w:r w:rsidRPr="006C27CE">
        <w:rPr>
          <w:i/>
        </w:rPr>
        <w:t>могут</w:t>
      </w:r>
      <w:r w:rsidR="0092362C" w:rsidRPr="006C27CE">
        <w:rPr>
          <w:i/>
        </w:rPr>
        <w:t xml:space="preserve"> </w:t>
      </w:r>
      <w:r w:rsidRPr="006C27CE">
        <w:rPr>
          <w:i/>
        </w:rPr>
        <w:t>оформить</w:t>
      </w:r>
      <w:r w:rsidR="0092362C" w:rsidRPr="006C27CE">
        <w:rPr>
          <w:i/>
        </w:rPr>
        <w:t xml:space="preserve"> </w:t>
      </w:r>
      <w:r w:rsidRPr="006C27CE">
        <w:rPr>
          <w:i/>
        </w:rPr>
        <w:t>как</w:t>
      </w:r>
      <w:r w:rsidR="0092362C" w:rsidRPr="006C27CE">
        <w:rPr>
          <w:i/>
        </w:rPr>
        <w:t xml:space="preserve"> </w:t>
      </w:r>
      <w:r w:rsidRPr="006C27CE">
        <w:rPr>
          <w:i/>
        </w:rPr>
        <w:t>в</w:t>
      </w:r>
      <w:r w:rsidR="0092362C" w:rsidRPr="006C27CE">
        <w:rPr>
          <w:i/>
        </w:rPr>
        <w:t xml:space="preserve"> </w:t>
      </w:r>
      <w:r w:rsidRPr="006C27CE">
        <w:rPr>
          <w:i/>
        </w:rPr>
        <w:t>свою</w:t>
      </w:r>
      <w:r w:rsidR="0092362C" w:rsidRPr="006C27CE">
        <w:rPr>
          <w:i/>
        </w:rPr>
        <w:t xml:space="preserve"> </w:t>
      </w:r>
      <w:r w:rsidRPr="006C27CE">
        <w:rPr>
          <w:i/>
        </w:rPr>
        <w:t>пользу,</w:t>
      </w:r>
      <w:r w:rsidR="0092362C" w:rsidRPr="006C27CE">
        <w:rPr>
          <w:i/>
        </w:rPr>
        <w:t xml:space="preserve"> </w:t>
      </w:r>
      <w:r w:rsidRPr="006C27CE">
        <w:rPr>
          <w:i/>
        </w:rPr>
        <w:t>так</w:t>
      </w:r>
      <w:r w:rsidR="0092362C" w:rsidRPr="006C27CE">
        <w:rPr>
          <w:i/>
        </w:rPr>
        <w:t xml:space="preserve"> </w:t>
      </w:r>
      <w:r w:rsidRPr="006C27CE">
        <w:rPr>
          <w:i/>
        </w:rPr>
        <w:t>и</w:t>
      </w:r>
      <w:r w:rsidR="0092362C" w:rsidRPr="006C27CE">
        <w:rPr>
          <w:i/>
        </w:rPr>
        <w:t xml:space="preserve"> </w:t>
      </w:r>
      <w:r w:rsidRPr="006C27CE">
        <w:rPr>
          <w:i/>
        </w:rPr>
        <w:t>в</w:t>
      </w:r>
      <w:r w:rsidR="0092362C" w:rsidRPr="006C27CE">
        <w:rPr>
          <w:i/>
        </w:rPr>
        <w:t xml:space="preserve"> </w:t>
      </w:r>
      <w:r w:rsidRPr="006C27CE">
        <w:rPr>
          <w:i/>
        </w:rPr>
        <w:t>пользу</w:t>
      </w:r>
      <w:r w:rsidR="0092362C" w:rsidRPr="006C27CE">
        <w:rPr>
          <w:i/>
        </w:rPr>
        <w:t xml:space="preserve"> </w:t>
      </w:r>
      <w:r w:rsidRPr="006C27CE">
        <w:rPr>
          <w:i/>
        </w:rPr>
        <w:t>близких</w:t>
      </w:r>
      <w:r w:rsidR="0092362C" w:rsidRPr="006C27CE">
        <w:rPr>
          <w:i/>
        </w:rPr>
        <w:t xml:space="preserve"> </w:t>
      </w:r>
      <w:r w:rsidRPr="006C27CE">
        <w:rPr>
          <w:i/>
        </w:rPr>
        <w:t>родственников</w:t>
      </w:r>
      <w:r w:rsidR="0092362C" w:rsidRPr="006C27CE">
        <w:rPr>
          <w:i/>
        </w:rPr>
        <w:t xml:space="preserve"> </w:t>
      </w:r>
      <w:r w:rsidRPr="006C27CE">
        <w:rPr>
          <w:i/>
        </w:rPr>
        <w:t>или</w:t>
      </w:r>
      <w:r w:rsidR="0092362C" w:rsidRPr="006C27CE">
        <w:rPr>
          <w:i/>
        </w:rPr>
        <w:t xml:space="preserve"> </w:t>
      </w:r>
      <w:r w:rsidRPr="006C27CE">
        <w:rPr>
          <w:i/>
        </w:rPr>
        <w:t>членов</w:t>
      </w:r>
      <w:r w:rsidR="0092362C" w:rsidRPr="006C27CE">
        <w:rPr>
          <w:i/>
        </w:rPr>
        <w:t xml:space="preserve"> </w:t>
      </w:r>
      <w:r w:rsidRPr="006C27CE">
        <w:rPr>
          <w:i/>
        </w:rPr>
        <w:t>своей</w:t>
      </w:r>
      <w:r w:rsidR="0092362C" w:rsidRPr="006C27CE">
        <w:rPr>
          <w:i/>
        </w:rPr>
        <w:t xml:space="preserve"> </w:t>
      </w:r>
      <w:r w:rsidRPr="006C27CE">
        <w:rPr>
          <w:i/>
        </w:rPr>
        <w:t>семьи:</w:t>
      </w:r>
      <w:r w:rsidR="0092362C" w:rsidRPr="006C27CE">
        <w:rPr>
          <w:i/>
        </w:rPr>
        <w:t xml:space="preserve"> </w:t>
      </w:r>
      <w:r w:rsidRPr="006C27CE">
        <w:rPr>
          <w:i/>
        </w:rPr>
        <w:t>бабушек</w:t>
      </w:r>
      <w:r w:rsidR="0092362C" w:rsidRPr="006C27CE">
        <w:rPr>
          <w:i/>
        </w:rPr>
        <w:t xml:space="preserve"> </w:t>
      </w:r>
      <w:r w:rsidRPr="006C27CE">
        <w:rPr>
          <w:i/>
        </w:rPr>
        <w:t>и</w:t>
      </w:r>
      <w:r w:rsidR="0092362C" w:rsidRPr="006C27CE">
        <w:rPr>
          <w:i/>
        </w:rPr>
        <w:t xml:space="preserve"> </w:t>
      </w:r>
      <w:r w:rsidRPr="006C27CE">
        <w:rPr>
          <w:i/>
        </w:rPr>
        <w:t>дедушек,</w:t>
      </w:r>
      <w:r w:rsidR="0092362C" w:rsidRPr="006C27CE">
        <w:rPr>
          <w:i/>
        </w:rPr>
        <w:t xml:space="preserve"> </w:t>
      </w:r>
      <w:r w:rsidRPr="006C27CE">
        <w:rPr>
          <w:i/>
        </w:rPr>
        <w:t>братьев</w:t>
      </w:r>
      <w:r w:rsidR="0092362C" w:rsidRPr="006C27CE">
        <w:rPr>
          <w:i/>
        </w:rPr>
        <w:t xml:space="preserve"> </w:t>
      </w:r>
      <w:r w:rsidRPr="006C27CE">
        <w:rPr>
          <w:i/>
        </w:rPr>
        <w:t>и</w:t>
      </w:r>
      <w:r w:rsidR="0092362C" w:rsidRPr="006C27CE">
        <w:rPr>
          <w:i/>
        </w:rPr>
        <w:t xml:space="preserve"> </w:t>
      </w:r>
      <w:r w:rsidRPr="006C27CE">
        <w:rPr>
          <w:i/>
        </w:rPr>
        <w:t>сестер,</w:t>
      </w:r>
      <w:r w:rsidR="0092362C" w:rsidRPr="006C27CE">
        <w:rPr>
          <w:i/>
        </w:rPr>
        <w:t xml:space="preserve"> </w:t>
      </w:r>
      <w:r w:rsidRPr="006C27CE">
        <w:rPr>
          <w:i/>
        </w:rPr>
        <w:t>родителей,</w:t>
      </w:r>
      <w:r w:rsidR="0092362C" w:rsidRPr="006C27CE">
        <w:rPr>
          <w:i/>
        </w:rPr>
        <w:t xml:space="preserve"> </w:t>
      </w:r>
      <w:r w:rsidRPr="006C27CE">
        <w:rPr>
          <w:i/>
        </w:rPr>
        <w:t>детей,</w:t>
      </w:r>
      <w:r w:rsidR="0092362C" w:rsidRPr="006C27CE">
        <w:rPr>
          <w:i/>
        </w:rPr>
        <w:t xml:space="preserve"> </w:t>
      </w:r>
      <w:r w:rsidRPr="006C27CE">
        <w:rPr>
          <w:i/>
        </w:rPr>
        <w:t>супругов,</w:t>
      </w:r>
      <w:r w:rsidR="0092362C" w:rsidRPr="006C27CE">
        <w:rPr>
          <w:i/>
        </w:rPr>
        <w:t xml:space="preserve"> </w:t>
      </w:r>
      <w:r w:rsidRPr="006C27CE">
        <w:rPr>
          <w:i/>
        </w:rPr>
        <w:t>а</w:t>
      </w:r>
      <w:r w:rsidR="0092362C" w:rsidRPr="006C27CE">
        <w:rPr>
          <w:i/>
        </w:rPr>
        <w:t xml:space="preserve"> </w:t>
      </w:r>
      <w:r w:rsidRPr="006C27CE">
        <w:rPr>
          <w:i/>
        </w:rPr>
        <w:t>также</w:t>
      </w:r>
      <w:r w:rsidR="0092362C" w:rsidRPr="006C27CE">
        <w:rPr>
          <w:i/>
        </w:rPr>
        <w:t xml:space="preserve"> </w:t>
      </w:r>
      <w:r w:rsidRPr="006C27CE">
        <w:rPr>
          <w:i/>
        </w:rPr>
        <w:t>опекаемых</w:t>
      </w:r>
      <w:r w:rsidR="0092362C" w:rsidRPr="006C27CE">
        <w:rPr>
          <w:i/>
        </w:rPr>
        <w:t xml:space="preserve"> </w:t>
      </w:r>
      <w:r w:rsidRPr="006C27CE">
        <w:rPr>
          <w:i/>
        </w:rPr>
        <w:t>лиц,</w:t>
      </w:r>
      <w:r w:rsidR="0092362C" w:rsidRPr="006C27CE">
        <w:rPr>
          <w:i/>
        </w:rPr>
        <w:t xml:space="preserve"> </w:t>
      </w:r>
      <w:hyperlink w:anchor="А103" w:history="1">
        <w:r w:rsidRPr="006C27CE">
          <w:rPr>
            <w:rStyle w:val="a3"/>
            <w:i/>
          </w:rPr>
          <w:t>передает</w:t>
        </w:r>
        <w:r w:rsidR="0092362C" w:rsidRPr="006C27CE">
          <w:rPr>
            <w:rStyle w:val="a3"/>
            <w:i/>
          </w:rPr>
          <w:t xml:space="preserve"> «</w:t>
        </w:r>
        <w:r w:rsidRPr="006C27CE">
          <w:rPr>
            <w:rStyle w:val="a3"/>
            <w:i/>
          </w:rPr>
          <w:t>Время</w:t>
        </w:r>
        <w:r w:rsidR="0092362C" w:rsidRPr="006C27CE">
          <w:rPr>
            <w:rStyle w:val="a3"/>
            <w:i/>
          </w:rPr>
          <w:t xml:space="preserve"> </w:t>
        </w:r>
        <w:r w:rsidRPr="006C27CE">
          <w:rPr>
            <w:rStyle w:val="a3"/>
            <w:i/>
          </w:rPr>
          <w:t>бухгалтера</w:t>
        </w:r>
        <w:r w:rsidR="0092362C" w:rsidRPr="006C27CE">
          <w:rPr>
            <w:rStyle w:val="a3"/>
            <w:i/>
          </w:rPr>
          <w:t>»</w:t>
        </w:r>
      </w:hyperlink>
    </w:p>
    <w:p w14:paraId="10E5A688" w14:textId="77777777" w:rsidR="00DE0F88" w:rsidRPr="006C27CE" w:rsidRDefault="00DE0F88" w:rsidP="00676D5F">
      <w:pPr>
        <w:numPr>
          <w:ilvl w:val="0"/>
          <w:numId w:val="25"/>
        </w:numPr>
        <w:rPr>
          <w:i/>
        </w:rPr>
      </w:pPr>
      <w:r w:rsidRPr="006C27CE">
        <w:rPr>
          <w:i/>
        </w:rPr>
        <w:t>Минфин</w:t>
      </w:r>
      <w:r w:rsidR="0092362C" w:rsidRPr="006C27CE">
        <w:rPr>
          <w:i/>
        </w:rPr>
        <w:t xml:space="preserve"> </w:t>
      </w:r>
      <w:r w:rsidRPr="006C27CE">
        <w:rPr>
          <w:i/>
        </w:rPr>
        <w:t>рассчитывает,</w:t>
      </w:r>
      <w:r w:rsidR="0092362C" w:rsidRPr="006C27CE">
        <w:rPr>
          <w:i/>
        </w:rPr>
        <w:t xml:space="preserve"> </w:t>
      </w:r>
      <w:r w:rsidRPr="006C27CE">
        <w:rPr>
          <w:i/>
        </w:rPr>
        <w:t>что</w:t>
      </w:r>
      <w:r w:rsidR="0092362C" w:rsidRPr="006C27CE">
        <w:rPr>
          <w:i/>
        </w:rPr>
        <w:t xml:space="preserve"> </w:t>
      </w:r>
      <w:r w:rsidRPr="006C27CE">
        <w:rPr>
          <w:i/>
        </w:rPr>
        <w:t>к</w:t>
      </w:r>
      <w:r w:rsidR="0092362C" w:rsidRPr="006C27CE">
        <w:rPr>
          <w:i/>
        </w:rPr>
        <w:t xml:space="preserve"> </w:t>
      </w:r>
      <w:r w:rsidRPr="006C27CE">
        <w:rPr>
          <w:i/>
        </w:rPr>
        <w:t>2030</w:t>
      </w:r>
      <w:r w:rsidR="0092362C" w:rsidRPr="006C27CE">
        <w:rPr>
          <w:i/>
        </w:rPr>
        <w:t xml:space="preserve"> </w:t>
      </w:r>
      <w:r w:rsidRPr="006C27CE">
        <w:rPr>
          <w:i/>
        </w:rPr>
        <w:t>году</w:t>
      </w:r>
      <w:r w:rsidR="0092362C" w:rsidRPr="006C27CE">
        <w:rPr>
          <w:i/>
        </w:rPr>
        <w:t xml:space="preserve"> </w:t>
      </w:r>
      <w:r w:rsidRPr="006C27CE">
        <w:rPr>
          <w:i/>
        </w:rPr>
        <w:t>на</w:t>
      </w:r>
      <w:r w:rsidR="0092362C" w:rsidRPr="006C27CE">
        <w:rPr>
          <w:i/>
        </w:rPr>
        <w:t xml:space="preserve"> </w:t>
      </w:r>
      <w:r w:rsidRPr="006C27CE">
        <w:rPr>
          <w:i/>
        </w:rPr>
        <w:t>индивидуальных</w:t>
      </w:r>
      <w:r w:rsidR="0092362C" w:rsidRPr="006C27CE">
        <w:rPr>
          <w:i/>
        </w:rPr>
        <w:t xml:space="preserve"> </w:t>
      </w:r>
      <w:r w:rsidRPr="006C27CE">
        <w:rPr>
          <w:i/>
        </w:rPr>
        <w:t>инвестиционных</w:t>
      </w:r>
      <w:r w:rsidR="0092362C" w:rsidRPr="006C27CE">
        <w:rPr>
          <w:i/>
        </w:rPr>
        <w:t xml:space="preserve"> </w:t>
      </w:r>
      <w:r w:rsidRPr="006C27CE">
        <w:rPr>
          <w:i/>
        </w:rPr>
        <w:t>счетах</w:t>
      </w:r>
      <w:r w:rsidR="0092362C" w:rsidRPr="006C27CE">
        <w:rPr>
          <w:i/>
        </w:rPr>
        <w:t xml:space="preserve"> </w:t>
      </w:r>
      <w:r w:rsidRPr="006C27CE">
        <w:rPr>
          <w:i/>
        </w:rPr>
        <w:t>и</w:t>
      </w:r>
      <w:r w:rsidR="0092362C" w:rsidRPr="006C27CE">
        <w:rPr>
          <w:i/>
        </w:rPr>
        <w:t xml:space="preserve"> </w:t>
      </w:r>
      <w:r w:rsidRPr="006C27CE">
        <w:rPr>
          <w:i/>
        </w:rPr>
        <w:t>на</w:t>
      </w:r>
      <w:r w:rsidR="0092362C" w:rsidRPr="006C27CE">
        <w:rPr>
          <w:i/>
        </w:rPr>
        <w:t xml:space="preserve"> </w:t>
      </w:r>
      <w:r w:rsidRPr="006C27CE">
        <w:rPr>
          <w:i/>
        </w:rPr>
        <w:t>счетах,</w:t>
      </w:r>
      <w:r w:rsidR="0092362C" w:rsidRPr="006C27CE">
        <w:rPr>
          <w:i/>
        </w:rPr>
        <w:t xml:space="preserve"> </w:t>
      </w:r>
      <w:r w:rsidRPr="006C27CE">
        <w:rPr>
          <w:i/>
        </w:rPr>
        <w:t>открытых</w:t>
      </w:r>
      <w:r w:rsidR="0092362C" w:rsidRPr="006C27CE">
        <w:rPr>
          <w:i/>
        </w:rPr>
        <w:t xml:space="preserve"> </w:t>
      </w:r>
      <w:r w:rsidRPr="006C27CE">
        <w:rPr>
          <w:i/>
        </w:rPr>
        <w:t>по</w:t>
      </w:r>
      <w:r w:rsidR="0092362C" w:rsidRPr="006C27CE">
        <w:rPr>
          <w:i/>
        </w:rPr>
        <w:t xml:space="preserve"> </w:t>
      </w:r>
      <w:r w:rsidRPr="006C27CE">
        <w:rPr>
          <w:i/>
        </w:rPr>
        <w:t>программе</w:t>
      </w:r>
      <w:r w:rsidR="0092362C" w:rsidRPr="006C27CE">
        <w:rPr>
          <w:i/>
        </w:rPr>
        <w:t xml:space="preserve"> </w:t>
      </w:r>
      <w:r w:rsidRPr="006C27CE">
        <w:rPr>
          <w:i/>
        </w:rPr>
        <w:t>долгосрочных</w:t>
      </w:r>
      <w:r w:rsidR="0092362C" w:rsidRPr="006C27CE">
        <w:rPr>
          <w:i/>
        </w:rPr>
        <w:t xml:space="preserve"> </w:t>
      </w:r>
      <w:r w:rsidRPr="006C27CE">
        <w:rPr>
          <w:i/>
        </w:rPr>
        <w:t>сбережений</w:t>
      </w:r>
      <w:r w:rsidR="0092362C" w:rsidRPr="006C27CE">
        <w:rPr>
          <w:i/>
        </w:rPr>
        <w:t xml:space="preserve"> </w:t>
      </w:r>
      <w:r w:rsidRPr="006C27CE">
        <w:rPr>
          <w:i/>
        </w:rPr>
        <w:t>(ПДС),</w:t>
      </w:r>
      <w:r w:rsidR="0092362C" w:rsidRPr="006C27CE">
        <w:rPr>
          <w:i/>
        </w:rPr>
        <w:t xml:space="preserve"> </w:t>
      </w:r>
      <w:r w:rsidRPr="006C27CE">
        <w:rPr>
          <w:i/>
        </w:rPr>
        <w:t>накопится</w:t>
      </w:r>
      <w:r w:rsidR="0092362C" w:rsidRPr="006C27CE">
        <w:rPr>
          <w:i/>
        </w:rPr>
        <w:t xml:space="preserve"> </w:t>
      </w:r>
      <w:r w:rsidRPr="006C27CE">
        <w:rPr>
          <w:i/>
        </w:rPr>
        <w:t>минимум</w:t>
      </w:r>
      <w:r w:rsidR="0092362C" w:rsidRPr="006C27CE">
        <w:rPr>
          <w:i/>
        </w:rPr>
        <w:t xml:space="preserve"> </w:t>
      </w:r>
      <w:r w:rsidRPr="006C27CE">
        <w:rPr>
          <w:i/>
        </w:rPr>
        <w:t>2</w:t>
      </w:r>
      <w:r w:rsidR="0092362C" w:rsidRPr="006C27CE">
        <w:rPr>
          <w:i/>
        </w:rPr>
        <w:t xml:space="preserve"> </w:t>
      </w:r>
      <w:r w:rsidRPr="006C27CE">
        <w:rPr>
          <w:i/>
        </w:rPr>
        <w:t>трлн</w:t>
      </w:r>
      <w:r w:rsidR="0092362C" w:rsidRPr="006C27CE">
        <w:rPr>
          <w:i/>
        </w:rPr>
        <w:t xml:space="preserve"> </w:t>
      </w:r>
      <w:r w:rsidRPr="006C27CE">
        <w:rPr>
          <w:i/>
        </w:rPr>
        <w:t>рублей.</w:t>
      </w:r>
      <w:r w:rsidR="0092362C" w:rsidRPr="006C27CE">
        <w:rPr>
          <w:i/>
        </w:rPr>
        <w:t xml:space="preserve"> </w:t>
      </w:r>
      <w:r w:rsidRPr="006C27CE">
        <w:rPr>
          <w:i/>
        </w:rPr>
        <w:t>Такая</w:t>
      </w:r>
      <w:r w:rsidR="0092362C" w:rsidRPr="006C27CE">
        <w:rPr>
          <w:i/>
        </w:rPr>
        <w:t xml:space="preserve"> </w:t>
      </w:r>
      <w:r w:rsidRPr="006C27CE">
        <w:rPr>
          <w:i/>
        </w:rPr>
        <w:t>цифра</w:t>
      </w:r>
      <w:r w:rsidR="0092362C" w:rsidRPr="006C27CE">
        <w:rPr>
          <w:i/>
        </w:rPr>
        <w:t xml:space="preserve"> </w:t>
      </w:r>
      <w:r w:rsidRPr="006C27CE">
        <w:rPr>
          <w:i/>
        </w:rPr>
        <w:t>заложена</w:t>
      </w:r>
      <w:r w:rsidR="0092362C" w:rsidRPr="006C27CE">
        <w:rPr>
          <w:i/>
        </w:rPr>
        <w:t xml:space="preserve"> </w:t>
      </w:r>
      <w:r w:rsidRPr="006C27CE">
        <w:rPr>
          <w:i/>
        </w:rPr>
        <w:t>в</w:t>
      </w:r>
      <w:r w:rsidR="0092362C" w:rsidRPr="006C27CE">
        <w:rPr>
          <w:i/>
        </w:rPr>
        <w:t xml:space="preserve"> </w:t>
      </w:r>
      <w:r w:rsidRPr="006C27CE">
        <w:rPr>
          <w:i/>
        </w:rPr>
        <w:t>черновике</w:t>
      </w:r>
      <w:r w:rsidR="0092362C" w:rsidRPr="006C27CE">
        <w:rPr>
          <w:i/>
        </w:rPr>
        <w:t xml:space="preserve"> </w:t>
      </w:r>
      <w:r w:rsidRPr="006C27CE">
        <w:rPr>
          <w:i/>
        </w:rPr>
        <w:t>федерального</w:t>
      </w:r>
      <w:r w:rsidR="0092362C" w:rsidRPr="006C27CE">
        <w:rPr>
          <w:i/>
        </w:rPr>
        <w:t xml:space="preserve"> </w:t>
      </w:r>
      <w:r w:rsidRPr="006C27CE">
        <w:rPr>
          <w:i/>
        </w:rPr>
        <w:t>проекта</w:t>
      </w:r>
      <w:r w:rsidR="0092362C" w:rsidRPr="006C27CE">
        <w:rPr>
          <w:i/>
        </w:rPr>
        <w:t xml:space="preserve"> «</w:t>
      </w:r>
      <w:r w:rsidRPr="006C27CE">
        <w:rPr>
          <w:i/>
        </w:rPr>
        <w:t>Развитие</w:t>
      </w:r>
      <w:r w:rsidR="0092362C" w:rsidRPr="006C27CE">
        <w:rPr>
          <w:i/>
        </w:rPr>
        <w:t xml:space="preserve"> </w:t>
      </w:r>
      <w:r w:rsidRPr="006C27CE">
        <w:rPr>
          <w:i/>
        </w:rPr>
        <w:t>финансового</w:t>
      </w:r>
      <w:r w:rsidR="0092362C" w:rsidRPr="006C27CE">
        <w:rPr>
          <w:i/>
        </w:rPr>
        <w:t xml:space="preserve"> </w:t>
      </w:r>
      <w:r w:rsidRPr="006C27CE">
        <w:rPr>
          <w:i/>
        </w:rPr>
        <w:t>рынка</w:t>
      </w:r>
      <w:r w:rsidR="0092362C" w:rsidRPr="006C27CE">
        <w:rPr>
          <w:i/>
        </w:rPr>
        <w:t>»</w:t>
      </w:r>
      <w:r w:rsidRPr="006C27CE">
        <w:rPr>
          <w:i/>
        </w:rPr>
        <w:t>,</w:t>
      </w:r>
      <w:r w:rsidR="0092362C" w:rsidRPr="006C27CE">
        <w:rPr>
          <w:i/>
        </w:rPr>
        <w:t xml:space="preserve"> </w:t>
      </w:r>
      <w:r w:rsidRPr="006C27CE">
        <w:rPr>
          <w:i/>
        </w:rPr>
        <w:t>который</w:t>
      </w:r>
      <w:r w:rsidR="0092362C" w:rsidRPr="006C27CE">
        <w:rPr>
          <w:i/>
        </w:rPr>
        <w:t xml:space="preserve"> </w:t>
      </w:r>
      <w:r w:rsidRPr="006C27CE">
        <w:rPr>
          <w:i/>
        </w:rPr>
        <w:t>готовит</w:t>
      </w:r>
      <w:r w:rsidR="0092362C" w:rsidRPr="006C27CE">
        <w:rPr>
          <w:i/>
        </w:rPr>
        <w:t xml:space="preserve"> </w:t>
      </w:r>
      <w:r w:rsidRPr="006C27CE">
        <w:rPr>
          <w:i/>
        </w:rPr>
        <w:t>ведомство.</w:t>
      </w:r>
      <w:r w:rsidR="0092362C" w:rsidRPr="006C27CE">
        <w:rPr>
          <w:i/>
        </w:rPr>
        <w:t xml:space="preserve"> </w:t>
      </w:r>
      <w:r w:rsidRPr="006C27CE">
        <w:rPr>
          <w:i/>
        </w:rPr>
        <w:t>Два</w:t>
      </w:r>
      <w:r w:rsidR="0092362C" w:rsidRPr="006C27CE">
        <w:rPr>
          <w:i/>
        </w:rPr>
        <w:t xml:space="preserve"> </w:t>
      </w:r>
      <w:r w:rsidRPr="006C27CE">
        <w:rPr>
          <w:i/>
        </w:rPr>
        <w:t>триллиона</w:t>
      </w:r>
      <w:r w:rsidR="0092362C" w:rsidRPr="006C27CE">
        <w:rPr>
          <w:i/>
        </w:rPr>
        <w:t xml:space="preserve"> </w:t>
      </w:r>
      <w:r w:rsidRPr="006C27CE">
        <w:rPr>
          <w:i/>
        </w:rPr>
        <w:t>привлеченных</w:t>
      </w:r>
      <w:r w:rsidR="0092362C" w:rsidRPr="006C27CE">
        <w:rPr>
          <w:i/>
        </w:rPr>
        <w:t xml:space="preserve"> </w:t>
      </w:r>
      <w:r w:rsidRPr="006C27CE">
        <w:rPr>
          <w:i/>
        </w:rPr>
        <w:t>рублей</w:t>
      </w:r>
      <w:r w:rsidR="0092362C" w:rsidRPr="006C27CE">
        <w:rPr>
          <w:i/>
        </w:rPr>
        <w:t xml:space="preserve"> - </w:t>
      </w:r>
      <w:r w:rsidRPr="006C27CE">
        <w:rPr>
          <w:i/>
        </w:rPr>
        <w:t>это</w:t>
      </w:r>
      <w:r w:rsidR="0092362C" w:rsidRPr="006C27CE">
        <w:rPr>
          <w:i/>
        </w:rPr>
        <w:t xml:space="preserve"> </w:t>
      </w:r>
      <w:r w:rsidRPr="006C27CE">
        <w:rPr>
          <w:i/>
        </w:rPr>
        <w:t>консервативный</w:t>
      </w:r>
      <w:r w:rsidR="0092362C" w:rsidRPr="006C27CE">
        <w:rPr>
          <w:i/>
        </w:rPr>
        <w:t xml:space="preserve"> </w:t>
      </w:r>
      <w:r w:rsidRPr="006C27CE">
        <w:rPr>
          <w:i/>
        </w:rPr>
        <w:t>сценарий</w:t>
      </w:r>
      <w:r w:rsidR="0092362C" w:rsidRPr="006C27CE">
        <w:rPr>
          <w:i/>
        </w:rPr>
        <w:t xml:space="preserve"> </w:t>
      </w:r>
      <w:r w:rsidRPr="006C27CE">
        <w:rPr>
          <w:i/>
        </w:rPr>
        <w:t>(то</w:t>
      </w:r>
      <w:r w:rsidR="0092362C" w:rsidRPr="006C27CE">
        <w:rPr>
          <w:i/>
        </w:rPr>
        <w:t xml:space="preserve"> </w:t>
      </w:r>
      <w:r w:rsidRPr="006C27CE">
        <w:rPr>
          <w:i/>
        </w:rPr>
        <w:t>есть</w:t>
      </w:r>
      <w:r w:rsidR="0092362C" w:rsidRPr="006C27CE">
        <w:rPr>
          <w:i/>
        </w:rPr>
        <w:t xml:space="preserve"> </w:t>
      </w:r>
      <w:r w:rsidRPr="006C27CE">
        <w:rPr>
          <w:i/>
        </w:rPr>
        <w:t>самый</w:t>
      </w:r>
      <w:r w:rsidR="0092362C" w:rsidRPr="006C27CE">
        <w:rPr>
          <w:i/>
        </w:rPr>
        <w:t xml:space="preserve"> </w:t>
      </w:r>
      <w:r w:rsidRPr="006C27CE">
        <w:rPr>
          <w:i/>
        </w:rPr>
        <w:t>плохой).</w:t>
      </w:r>
      <w:r w:rsidR="0092362C" w:rsidRPr="006C27CE">
        <w:rPr>
          <w:i/>
        </w:rPr>
        <w:t xml:space="preserve"> </w:t>
      </w:r>
      <w:r w:rsidRPr="006C27CE">
        <w:rPr>
          <w:i/>
        </w:rPr>
        <w:t>Согласно</w:t>
      </w:r>
      <w:r w:rsidR="0092362C" w:rsidRPr="006C27CE">
        <w:rPr>
          <w:i/>
        </w:rPr>
        <w:t xml:space="preserve"> </w:t>
      </w:r>
      <w:r w:rsidRPr="006C27CE">
        <w:rPr>
          <w:i/>
        </w:rPr>
        <w:t>базовому</w:t>
      </w:r>
      <w:r w:rsidR="0092362C" w:rsidRPr="006C27CE">
        <w:rPr>
          <w:i/>
        </w:rPr>
        <w:t xml:space="preserve"> </w:t>
      </w:r>
      <w:r w:rsidRPr="006C27CE">
        <w:rPr>
          <w:i/>
        </w:rPr>
        <w:t>(наиболее</w:t>
      </w:r>
      <w:r w:rsidR="0092362C" w:rsidRPr="006C27CE">
        <w:rPr>
          <w:i/>
        </w:rPr>
        <w:t xml:space="preserve"> </w:t>
      </w:r>
      <w:r w:rsidRPr="006C27CE">
        <w:rPr>
          <w:i/>
        </w:rPr>
        <w:t>вероятному,</w:t>
      </w:r>
      <w:r w:rsidR="0092362C" w:rsidRPr="006C27CE">
        <w:rPr>
          <w:i/>
        </w:rPr>
        <w:t xml:space="preserve"> </w:t>
      </w:r>
      <w:r w:rsidRPr="006C27CE">
        <w:rPr>
          <w:i/>
        </w:rPr>
        <w:t>по</w:t>
      </w:r>
      <w:r w:rsidR="0092362C" w:rsidRPr="006C27CE">
        <w:rPr>
          <w:i/>
        </w:rPr>
        <w:t xml:space="preserve"> </w:t>
      </w:r>
      <w:r w:rsidRPr="006C27CE">
        <w:rPr>
          <w:i/>
        </w:rPr>
        <w:t>версии</w:t>
      </w:r>
      <w:r w:rsidR="0092362C" w:rsidRPr="006C27CE">
        <w:rPr>
          <w:i/>
        </w:rPr>
        <w:t xml:space="preserve"> </w:t>
      </w:r>
      <w:r w:rsidRPr="006C27CE">
        <w:rPr>
          <w:i/>
        </w:rPr>
        <w:t>Минфина),</w:t>
      </w:r>
      <w:r w:rsidR="0092362C" w:rsidRPr="006C27CE">
        <w:rPr>
          <w:i/>
        </w:rPr>
        <w:t xml:space="preserve"> </w:t>
      </w:r>
      <w:r w:rsidRPr="006C27CE">
        <w:rPr>
          <w:i/>
        </w:rPr>
        <w:t>к</w:t>
      </w:r>
      <w:r w:rsidR="0092362C" w:rsidRPr="006C27CE">
        <w:rPr>
          <w:i/>
        </w:rPr>
        <w:t xml:space="preserve"> </w:t>
      </w:r>
      <w:r w:rsidRPr="006C27CE">
        <w:rPr>
          <w:i/>
        </w:rPr>
        <w:t>2030</w:t>
      </w:r>
      <w:r w:rsidR="0092362C" w:rsidRPr="006C27CE">
        <w:rPr>
          <w:i/>
        </w:rPr>
        <w:t xml:space="preserve"> </w:t>
      </w:r>
      <w:r w:rsidRPr="006C27CE">
        <w:rPr>
          <w:i/>
        </w:rPr>
        <w:t>год</w:t>
      </w:r>
      <w:r w:rsidR="0092362C" w:rsidRPr="006C27CE">
        <w:rPr>
          <w:i/>
        </w:rPr>
        <w:t xml:space="preserve"> </w:t>
      </w:r>
      <w:r w:rsidRPr="006C27CE">
        <w:rPr>
          <w:i/>
        </w:rPr>
        <w:t>властям</w:t>
      </w:r>
      <w:r w:rsidR="0092362C" w:rsidRPr="006C27CE">
        <w:rPr>
          <w:i/>
        </w:rPr>
        <w:t xml:space="preserve"> </w:t>
      </w:r>
      <w:r w:rsidRPr="006C27CE">
        <w:rPr>
          <w:i/>
        </w:rPr>
        <w:t>удастся</w:t>
      </w:r>
      <w:r w:rsidR="0092362C" w:rsidRPr="006C27CE">
        <w:rPr>
          <w:i/>
        </w:rPr>
        <w:t xml:space="preserve"> </w:t>
      </w:r>
      <w:r w:rsidRPr="006C27CE">
        <w:rPr>
          <w:i/>
        </w:rPr>
        <w:t>собрать</w:t>
      </w:r>
      <w:r w:rsidR="0092362C" w:rsidRPr="006C27CE">
        <w:rPr>
          <w:i/>
        </w:rPr>
        <w:t xml:space="preserve"> </w:t>
      </w:r>
      <w:r w:rsidRPr="006C27CE">
        <w:rPr>
          <w:i/>
        </w:rPr>
        <w:t>2,7</w:t>
      </w:r>
      <w:r w:rsidR="0092362C" w:rsidRPr="006C27CE">
        <w:rPr>
          <w:i/>
        </w:rPr>
        <w:t xml:space="preserve"> </w:t>
      </w:r>
      <w:r w:rsidRPr="006C27CE">
        <w:rPr>
          <w:i/>
        </w:rPr>
        <w:t>трлн,</w:t>
      </w:r>
      <w:r w:rsidR="0092362C" w:rsidRPr="006C27CE">
        <w:rPr>
          <w:i/>
        </w:rPr>
        <w:t xml:space="preserve"> </w:t>
      </w:r>
      <w:hyperlink w:anchor="А104" w:history="1">
        <w:r w:rsidRPr="006C27CE">
          <w:rPr>
            <w:rStyle w:val="a3"/>
            <w:i/>
          </w:rPr>
          <w:t>сообщает</w:t>
        </w:r>
        <w:r w:rsidR="0092362C" w:rsidRPr="006C27CE">
          <w:rPr>
            <w:rStyle w:val="a3"/>
            <w:i/>
          </w:rPr>
          <w:t xml:space="preserve"> «</w:t>
        </w:r>
        <w:r w:rsidRPr="006C27CE">
          <w:rPr>
            <w:rStyle w:val="a3"/>
            <w:i/>
          </w:rPr>
          <w:t>Пенсия.pro</w:t>
        </w:r>
        <w:r w:rsidR="0092362C" w:rsidRPr="006C27CE">
          <w:rPr>
            <w:rStyle w:val="a3"/>
            <w:i/>
          </w:rPr>
          <w:t>»</w:t>
        </w:r>
      </w:hyperlink>
    </w:p>
    <w:p w14:paraId="55325B9D" w14:textId="77777777" w:rsidR="00DE0F88" w:rsidRPr="006C27CE" w:rsidRDefault="00DE0F88" w:rsidP="00676D5F">
      <w:pPr>
        <w:numPr>
          <w:ilvl w:val="0"/>
          <w:numId w:val="25"/>
        </w:numPr>
        <w:rPr>
          <w:i/>
        </w:rPr>
      </w:pPr>
      <w:r w:rsidRPr="006C27CE">
        <w:rPr>
          <w:i/>
        </w:rPr>
        <w:t>Национальная</w:t>
      </w:r>
      <w:r w:rsidR="0092362C" w:rsidRPr="006C27CE">
        <w:rPr>
          <w:i/>
        </w:rPr>
        <w:t xml:space="preserve"> </w:t>
      </w:r>
      <w:r w:rsidRPr="006C27CE">
        <w:rPr>
          <w:i/>
        </w:rPr>
        <w:t>ассоциация</w:t>
      </w:r>
      <w:r w:rsidR="0092362C" w:rsidRPr="006C27CE">
        <w:rPr>
          <w:i/>
        </w:rPr>
        <w:t xml:space="preserve"> </w:t>
      </w:r>
      <w:r w:rsidRPr="006C27CE">
        <w:rPr>
          <w:i/>
        </w:rPr>
        <w:t>негосударственных</w:t>
      </w:r>
      <w:r w:rsidR="0092362C" w:rsidRPr="006C27CE">
        <w:rPr>
          <w:i/>
        </w:rPr>
        <w:t xml:space="preserve"> </w:t>
      </w:r>
      <w:r w:rsidRPr="006C27CE">
        <w:rPr>
          <w:i/>
        </w:rPr>
        <w:t>пенсионных</w:t>
      </w:r>
      <w:r w:rsidR="0092362C" w:rsidRPr="006C27CE">
        <w:rPr>
          <w:i/>
        </w:rPr>
        <w:t xml:space="preserve"> </w:t>
      </w:r>
      <w:r w:rsidRPr="006C27CE">
        <w:rPr>
          <w:i/>
        </w:rPr>
        <w:t>фондов</w:t>
      </w:r>
      <w:r w:rsidR="0092362C" w:rsidRPr="006C27CE">
        <w:rPr>
          <w:i/>
        </w:rPr>
        <w:t xml:space="preserve"> </w:t>
      </w:r>
      <w:r w:rsidRPr="006C27CE">
        <w:rPr>
          <w:i/>
        </w:rPr>
        <w:t>подсчитала,</w:t>
      </w:r>
      <w:r w:rsidR="0092362C" w:rsidRPr="006C27CE">
        <w:rPr>
          <w:i/>
        </w:rPr>
        <w:t xml:space="preserve"> </w:t>
      </w:r>
      <w:r w:rsidRPr="006C27CE">
        <w:rPr>
          <w:i/>
        </w:rPr>
        <w:t>что</w:t>
      </w:r>
      <w:r w:rsidR="0092362C" w:rsidRPr="006C27CE">
        <w:rPr>
          <w:i/>
        </w:rPr>
        <w:t xml:space="preserve"> </w:t>
      </w:r>
      <w:r w:rsidRPr="006C27CE">
        <w:rPr>
          <w:i/>
        </w:rPr>
        <w:t>к</w:t>
      </w:r>
      <w:r w:rsidR="0092362C" w:rsidRPr="006C27CE">
        <w:rPr>
          <w:i/>
        </w:rPr>
        <w:t xml:space="preserve"> </w:t>
      </w:r>
      <w:r w:rsidRPr="006C27CE">
        <w:rPr>
          <w:i/>
        </w:rPr>
        <w:t>11</w:t>
      </w:r>
      <w:r w:rsidR="0092362C" w:rsidRPr="006C27CE">
        <w:rPr>
          <w:i/>
        </w:rPr>
        <w:t xml:space="preserve"> </w:t>
      </w:r>
      <w:r w:rsidRPr="006C27CE">
        <w:rPr>
          <w:i/>
        </w:rPr>
        <w:t>октября</w:t>
      </w:r>
      <w:r w:rsidR="0092362C" w:rsidRPr="006C27CE">
        <w:rPr>
          <w:i/>
        </w:rPr>
        <w:t xml:space="preserve"> </w:t>
      </w:r>
      <w:r w:rsidRPr="006C27CE">
        <w:rPr>
          <w:i/>
        </w:rPr>
        <w:t>россияне</w:t>
      </w:r>
      <w:r w:rsidR="0092362C" w:rsidRPr="006C27CE">
        <w:rPr>
          <w:i/>
        </w:rPr>
        <w:t xml:space="preserve"> </w:t>
      </w:r>
      <w:r w:rsidRPr="006C27CE">
        <w:rPr>
          <w:i/>
        </w:rPr>
        <w:t>открыли</w:t>
      </w:r>
      <w:r w:rsidR="0092362C" w:rsidRPr="006C27CE">
        <w:rPr>
          <w:i/>
        </w:rPr>
        <w:t xml:space="preserve"> </w:t>
      </w:r>
      <w:r w:rsidRPr="006C27CE">
        <w:rPr>
          <w:i/>
        </w:rPr>
        <w:t>1,5</w:t>
      </w:r>
      <w:r w:rsidR="0092362C" w:rsidRPr="006C27CE">
        <w:rPr>
          <w:i/>
        </w:rPr>
        <w:t xml:space="preserve"> </w:t>
      </w:r>
      <w:r w:rsidRPr="006C27CE">
        <w:rPr>
          <w:i/>
        </w:rPr>
        <w:t>млн</w:t>
      </w:r>
      <w:r w:rsidR="0092362C" w:rsidRPr="006C27CE">
        <w:rPr>
          <w:i/>
        </w:rPr>
        <w:t xml:space="preserve"> </w:t>
      </w:r>
      <w:r w:rsidRPr="006C27CE">
        <w:rPr>
          <w:i/>
        </w:rPr>
        <w:t>счетов</w:t>
      </w:r>
      <w:r w:rsidR="0092362C" w:rsidRPr="006C27CE">
        <w:rPr>
          <w:i/>
        </w:rPr>
        <w:t xml:space="preserve"> </w:t>
      </w:r>
      <w:r w:rsidRPr="006C27CE">
        <w:rPr>
          <w:i/>
        </w:rPr>
        <w:t>по</w:t>
      </w:r>
      <w:r w:rsidR="0092362C" w:rsidRPr="006C27CE">
        <w:rPr>
          <w:i/>
        </w:rPr>
        <w:t xml:space="preserve"> </w:t>
      </w:r>
      <w:r w:rsidRPr="006C27CE">
        <w:rPr>
          <w:i/>
        </w:rPr>
        <w:t>программе</w:t>
      </w:r>
      <w:r w:rsidR="0092362C" w:rsidRPr="006C27CE">
        <w:rPr>
          <w:i/>
        </w:rPr>
        <w:t xml:space="preserve"> </w:t>
      </w:r>
      <w:r w:rsidRPr="006C27CE">
        <w:rPr>
          <w:i/>
        </w:rPr>
        <w:t>долгосрочных</w:t>
      </w:r>
      <w:r w:rsidR="0092362C" w:rsidRPr="006C27CE">
        <w:rPr>
          <w:i/>
        </w:rPr>
        <w:t xml:space="preserve"> </w:t>
      </w:r>
      <w:r w:rsidRPr="006C27CE">
        <w:rPr>
          <w:i/>
        </w:rPr>
        <w:t>сбережений</w:t>
      </w:r>
      <w:r w:rsidR="0092362C" w:rsidRPr="006C27CE">
        <w:rPr>
          <w:i/>
        </w:rPr>
        <w:t xml:space="preserve"> </w:t>
      </w:r>
      <w:r w:rsidRPr="006C27CE">
        <w:rPr>
          <w:i/>
        </w:rPr>
        <w:t>(ПДС).</w:t>
      </w:r>
      <w:r w:rsidR="0092362C" w:rsidRPr="006C27CE">
        <w:rPr>
          <w:i/>
        </w:rPr>
        <w:t xml:space="preserve"> </w:t>
      </w:r>
      <w:r w:rsidRPr="006C27CE">
        <w:rPr>
          <w:i/>
        </w:rPr>
        <w:t>На</w:t>
      </w:r>
      <w:r w:rsidR="0092362C" w:rsidRPr="006C27CE">
        <w:rPr>
          <w:i/>
        </w:rPr>
        <w:t xml:space="preserve"> </w:t>
      </w:r>
      <w:r w:rsidRPr="006C27CE">
        <w:rPr>
          <w:i/>
        </w:rPr>
        <w:t>них</w:t>
      </w:r>
      <w:r w:rsidR="0092362C" w:rsidRPr="006C27CE">
        <w:rPr>
          <w:i/>
        </w:rPr>
        <w:t xml:space="preserve"> </w:t>
      </w:r>
      <w:r w:rsidRPr="006C27CE">
        <w:rPr>
          <w:i/>
        </w:rPr>
        <w:t>аккумулировано</w:t>
      </w:r>
      <w:r w:rsidR="0092362C" w:rsidRPr="006C27CE">
        <w:rPr>
          <w:i/>
        </w:rPr>
        <w:t xml:space="preserve"> </w:t>
      </w:r>
      <w:r w:rsidRPr="006C27CE">
        <w:rPr>
          <w:i/>
        </w:rPr>
        <w:t>91,5</w:t>
      </w:r>
      <w:r w:rsidR="0092362C" w:rsidRPr="006C27CE">
        <w:rPr>
          <w:i/>
        </w:rPr>
        <w:t xml:space="preserve"> </w:t>
      </w:r>
      <w:r w:rsidRPr="006C27CE">
        <w:rPr>
          <w:i/>
        </w:rPr>
        <w:t>млрд</w:t>
      </w:r>
      <w:r w:rsidR="0092362C" w:rsidRPr="006C27CE">
        <w:rPr>
          <w:i/>
        </w:rPr>
        <w:t xml:space="preserve"> </w:t>
      </w:r>
      <w:r w:rsidRPr="006C27CE">
        <w:rPr>
          <w:i/>
        </w:rPr>
        <w:t>рублей.</w:t>
      </w:r>
      <w:r w:rsidR="0092362C" w:rsidRPr="006C27CE">
        <w:rPr>
          <w:i/>
        </w:rPr>
        <w:t xml:space="preserve"> </w:t>
      </w:r>
      <w:r w:rsidRPr="006C27CE">
        <w:rPr>
          <w:i/>
        </w:rPr>
        <w:t>За</w:t>
      </w:r>
      <w:r w:rsidR="0092362C" w:rsidRPr="006C27CE">
        <w:rPr>
          <w:i/>
        </w:rPr>
        <w:t xml:space="preserve"> </w:t>
      </w:r>
      <w:r w:rsidRPr="006C27CE">
        <w:rPr>
          <w:i/>
        </w:rPr>
        <w:t>две</w:t>
      </w:r>
      <w:r w:rsidR="0092362C" w:rsidRPr="006C27CE">
        <w:rPr>
          <w:i/>
        </w:rPr>
        <w:t xml:space="preserve"> </w:t>
      </w:r>
      <w:r w:rsidRPr="006C27CE">
        <w:rPr>
          <w:i/>
        </w:rPr>
        <w:t>недели</w:t>
      </w:r>
      <w:r w:rsidR="0092362C" w:rsidRPr="006C27CE">
        <w:rPr>
          <w:i/>
        </w:rPr>
        <w:t xml:space="preserve"> </w:t>
      </w:r>
      <w:r w:rsidRPr="006C27CE">
        <w:rPr>
          <w:i/>
        </w:rPr>
        <w:t>россияне</w:t>
      </w:r>
      <w:r w:rsidR="0092362C" w:rsidRPr="006C27CE">
        <w:rPr>
          <w:i/>
        </w:rPr>
        <w:t xml:space="preserve"> </w:t>
      </w:r>
      <w:r w:rsidRPr="006C27CE">
        <w:rPr>
          <w:i/>
        </w:rPr>
        <w:t>накопили</w:t>
      </w:r>
      <w:r w:rsidR="0092362C" w:rsidRPr="006C27CE">
        <w:rPr>
          <w:i/>
        </w:rPr>
        <w:t xml:space="preserve"> </w:t>
      </w:r>
      <w:r w:rsidRPr="006C27CE">
        <w:rPr>
          <w:i/>
        </w:rPr>
        <w:t>с</w:t>
      </w:r>
      <w:r w:rsidR="0092362C" w:rsidRPr="006C27CE">
        <w:rPr>
          <w:i/>
        </w:rPr>
        <w:t xml:space="preserve"> </w:t>
      </w:r>
      <w:r w:rsidRPr="006C27CE">
        <w:rPr>
          <w:i/>
        </w:rPr>
        <w:t>помощью</w:t>
      </w:r>
      <w:r w:rsidR="0092362C" w:rsidRPr="006C27CE">
        <w:rPr>
          <w:i/>
        </w:rPr>
        <w:t xml:space="preserve"> </w:t>
      </w:r>
      <w:r w:rsidRPr="006C27CE">
        <w:rPr>
          <w:i/>
        </w:rPr>
        <w:t>ПДС</w:t>
      </w:r>
      <w:r w:rsidR="0092362C" w:rsidRPr="006C27CE">
        <w:rPr>
          <w:i/>
        </w:rPr>
        <w:t xml:space="preserve"> </w:t>
      </w:r>
      <w:r w:rsidRPr="006C27CE">
        <w:rPr>
          <w:i/>
        </w:rPr>
        <w:t>около</w:t>
      </w:r>
      <w:r w:rsidR="0092362C" w:rsidRPr="006C27CE">
        <w:rPr>
          <w:i/>
        </w:rPr>
        <w:t xml:space="preserve"> </w:t>
      </w:r>
      <w:r w:rsidRPr="006C27CE">
        <w:rPr>
          <w:i/>
        </w:rPr>
        <w:t>11</w:t>
      </w:r>
      <w:r w:rsidR="0092362C" w:rsidRPr="006C27CE">
        <w:rPr>
          <w:i/>
        </w:rPr>
        <w:t xml:space="preserve"> </w:t>
      </w:r>
      <w:r w:rsidRPr="006C27CE">
        <w:rPr>
          <w:i/>
        </w:rPr>
        <w:t>млрд</w:t>
      </w:r>
      <w:r w:rsidR="0092362C" w:rsidRPr="006C27CE">
        <w:rPr>
          <w:i/>
        </w:rPr>
        <w:t xml:space="preserve"> </w:t>
      </w:r>
      <w:r w:rsidRPr="006C27CE">
        <w:rPr>
          <w:i/>
        </w:rPr>
        <w:t>рублей.</w:t>
      </w:r>
      <w:r w:rsidR="0092362C" w:rsidRPr="006C27CE">
        <w:rPr>
          <w:i/>
        </w:rPr>
        <w:t xml:space="preserve"> </w:t>
      </w:r>
      <w:r w:rsidRPr="006C27CE">
        <w:rPr>
          <w:i/>
        </w:rPr>
        <w:t>Скорость</w:t>
      </w:r>
      <w:r w:rsidR="0092362C" w:rsidRPr="006C27CE">
        <w:rPr>
          <w:i/>
        </w:rPr>
        <w:t xml:space="preserve"> </w:t>
      </w:r>
      <w:r w:rsidRPr="006C27CE">
        <w:rPr>
          <w:i/>
        </w:rPr>
        <w:t>пополнения</w:t>
      </w:r>
      <w:r w:rsidR="0092362C" w:rsidRPr="006C27CE">
        <w:rPr>
          <w:i/>
        </w:rPr>
        <w:t xml:space="preserve"> </w:t>
      </w:r>
      <w:r w:rsidRPr="006C27CE">
        <w:rPr>
          <w:i/>
        </w:rPr>
        <w:t>счетов</w:t>
      </w:r>
      <w:r w:rsidR="0092362C" w:rsidRPr="006C27CE">
        <w:rPr>
          <w:i/>
        </w:rPr>
        <w:t xml:space="preserve"> </w:t>
      </w:r>
      <w:r w:rsidRPr="006C27CE">
        <w:rPr>
          <w:i/>
        </w:rPr>
        <w:t>чуть</w:t>
      </w:r>
      <w:r w:rsidR="0092362C" w:rsidRPr="006C27CE">
        <w:rPr>
          <w:i/>
        </w:rPr>
        <w:t xml:space="preserve"> </w:t>
      </w:r>
      <w:r w:rsidRPr="006C27CE">
        <w:rPr>
          <w:i/>
        </w:rPr>
        <w:t>ниже,</w:t>
      </w:r>
      <w:r w:rsidR="0092362C" w:rsidRPr="006C27CE">
        <w:rPr>
          <w:i/>
        </w:rPr>
        <w:t xml:space="preserve"> </w:t>
      </w:r>
      <w:r w:rsidRPr="006C27CE">
        <w:rPr>
          <w:i/>
        </w:rPr>
        <w:t>чем</w:t>
      </w:r>
      <w:r w:rsidR="0092362C" w:rsidRPr="006C27CE">
        <w:rPr>
          <w:i/>
        </w:rPr>
        <w:t xml:space="preserve"> </w:t>
      </w:r>
      <w:r w:rsidRPr="006C27CE">
        <w:rPr>
          <w:i/>
        </w:rPr>
        <w:t>была</w:t>
      </w:r>
      <w:r w:rsidR="0092362C" w:rsidRPr="006C27CE">
        <w:rPr>
          <w:i/>
        </w:rPr>
        <w:t xml:space="preserve"> </w:t>
      </w:r>
      <w:r w:rsidRPr="006C27CE">
        <w:rPr>
          <w:i/>
        </w:rPr>
        <w:t>в</w:t>
      </w:r>
      <w:r w:rsidR="0092362C" w:rsidRPr="006C27CE">
        <w:rPr>
          <w:i/>
        </w:rPr>
        <w:t xml:space="preserve"> </w:t>
      </w:r>
      <w:r w:rsidRPr="006C27CE">
        <w:rPr>
          <w:i/>
        </w:rPr>
        <w:t>сентябре</w:t>
      </w:r>
      <w:r w:rsidR="0092362C" w:rsidRPr="006C27CE">
        <w:rPr>
          <w:i/>
        </w:rPr>
        <w:t xml:space="preserve"> </w:t>
      </w:r>
      <w:r w:rsidRPr="006C27CE">
        <w:rPr>
          <w:i/>
        </w:rPr>
        <w:t>(если</w:t>
      </w:r>
      <w:r w:rsidR="0092362C" w:rsidRPr="006C27CE">
        <w:rPr>
          <w:i/>
        </w:rPr>
        <w:t xml:space="preserve"> </w:t>
      </w:r>
      <w:r w:rsidRPr="006C27CE">
        <w:rPr>
          <w:i/>
        </w:rPr>
        <w:t>верить</w:t>
      </w:r>
      <w:r w:rsidR="0092362C" w:rsidRPr="006C27CE">
        <w:rPr>
          <w:i/>
        </w:rPr>
        <w:t xml:space="preserve"> </w:t>
      </w:r>
      <w:r w:rsidRPr="006C27CE">
        <w:rPr>
          <w:i/>
        </w:rPr>
        <w:t>Минфину</w:t>
      </w:r>
      <w:r w:rsidR="0092362C" w:rsidRPr="006C27CE">
        <w:rPr>
          <w:i/>
        </w:rPr>
        <w:t xml:space="preserve"> </w:t>
      </w:r>
      <w:r w:rsidRPr="006C27CE">
        <w:rPr>
          <w:i/>
        </w:rPr>
        <w:t>и</w:t>
      </w:r>
      <w:r w:rsidR="0092362C" w:rsidRPr="006C27CE">
        <w:rPr>
          <w:i/>
        </w:rPr>
        <w:t xml:space="preserve"> </w:t>
      </w:r>
      <w:r w:rsidRPr="006C27CE">
        <w:rPr>
          <w:i/>
        </w:rPr>
        <w:t>Банку</w:t>
      </w:r>
      <w:r w:rsidR="0092362C" w:rsidRPr="006C27CE">
        <w:rPr>
          <w:i/>
        </w:rPr>
        <w:t xml:space="preserve"> </w:t>
      </w:r>
      <w:r w:rsidRPr="006C27CE">
        <w:rPr>
          <w:i/>
        </w:rPr>
        <w:t>России).</w:t>
      </w:r>
      <w:r w:rsidR="0092362C" w:rsidRPr="006C27CE">
        <w:rPr>
          <w:i/>
        </w:rPr>
        <w:t xml:space="preserve"> </w:t>
      </w:r>
      <w:r w:rsidRPr="006C27CE">
        <w:rPr>
          <w:i/>
        </w:rPr>
        <w:t>Тем</w:t>
      </w:r>
      <w:r w:rsidR="0092362C" w:rsidRPr="006C27CE">
        <w:rPr>
          <w:i/>
        </w:rPr>
        <w:t xml:space="preserve"> </w:t>
      </w:r>
      <w:r w:rsidRPr="006C27CE">
        <w:rPr>
          <w:i/>
        </w:rPr>
        <w:t>не</w:t>
      </w:r>
      <w:r w:rsidR="0092362C" w:rsidRPr="006C27CE">
        <w:rPr>
          <w:i/>
        </w:rPr>
        <w:t xml:space="preserve"> </w:t>
      </w:r>
      <w:r w:rsidRPr="006C27CE">
        <w:rPr>
          <w:i/>
        </w:rPr>
        <w:t>менее</w:t>
      </w:r>
      <w:r w:rsidR="0092362C" w:rsidRPr="006C27CE">
        <w:rPr>
          <w:i/>
        </w:rPr>
        <w:t xml:space="preserve"> </w:t>
      </w:r>
      <w:r w:rsidRPr="006C27CE">
        <w:rPr>
          <w:i/>
        </w:rPr>
        <w:t>Минфин</w:t>
      </w:r>
      <w:r w:rsidR="0092362C" w:rsidRPr="006C27CE">
        <w:rPr>
          <w:i/>
        </w:rPr>
        <w:t xml:space="preserve"> </w:t>
      </w:r>
      <w:r w:rsidRPr="006C27CE">
        <w:rPr>
          <w:i/>
        </w:rPr>
        <w:t>объявил</w:t>
      </w:r>
      <w:r w:rsidR="0092362C" w:rsidRPr="006C27CE">
        <w:rPr>
          <w:i/>
        </w:rPr>
        <w:t xml:space="preserve"> </w:t>
      </w:r>
      <w:r w:rsidRPr="006C27CE">
        <w:rPr>
          <w:i/>
        </w:rPr>
        <w:t>о</w:t>
      </w:r>
      <w:r w:rsidR="0092362C" w:rsidRPr="006C27CE">
        <w:rPr>
          <w:i/>
        </w:rPr>
        <w:t xml:space="preserve"> </w:t>
      </w:r>
      <w:r w:rsidRPr="006C27CE">
        <w:rPr>
          <w:i/>
        </w:rPr>
        <w:t>росте</w:t>
      </w:r>
      <w:r w:rsidR="0092362C" w:rsidRPr="006C27CE">
        <w:rPr>
          <w:i/>
        </w:rPr>
        <w:t xml:space="preserve"> </w:t>
      </w:r>
      <w:r w:rsidRPr="006C27CE">
        <w:rPr>
          <w:i/>
        </w:rPr>
        <w:t>интереса</w:t>
      </w:r>
      <w:r w:rsidR="0092362C" w:rsidRPr="006C27CE">
        <w:rPr>
          <w:i/>
        </w:rPr>
        <w:t xml:space="preserve"> </w:t>
      </w:r>
      <w:r w:rsidRPr="006C27CE">
        <w:rPr>
          <w:i/>
        </w:rPr>
        <w:t>россиян</w:t>
      </w:r>
      <w:r w:rsidR="0092362C" w:rsidRPr="006C27CE">
        <w:rPr>
          <w:i/>
        </w:rPr>
        <w:t xml:space="preserve"> </w:t>
      </w:r>
      <w:r w:rsidRPr="006C27CE">
        <w:rPr>
          <w:i/>
        </w:rPr>
        <w:t>к</w:t>
      </w:r>
      <w:r w:rsidR="0092362C" w:rsidRPr="006C27CE">
        <w:rPr>
          <w:i/>
        </w:rPr>
        <w:t xml:space="preserve"> </w:t>
      </w:r>
      <w:r w:rsidRPr="006C27CE">
        <w:rPr>
          <w:i/>
        </w:rPr>
        <w:t>программе</w:t>
      </w:r>
      <w:r w:rsidR="0092362C" w:rsidRPr="006C27CE">
        <w:rPr>
          <w:i/>
        </w:rPr>
        <w:t xml:space="preserve"> </w:t>
      </w:r>
      <w:r w:rsidRPr="006C27CE">
        <w:rPr>
          <w:i/>
        </w:rPr>
        <w:t>долгосрочных</w:t>
      </w:r>
      <w:r w:rsidR="0092362C" w:rsidRPr="006C27CE">
        <w:rPr>
          <w:i/>
        </w:rPr>
        <w:t xml:space="preserve"> </w:t>
      </w:r>
      <w:r w:rsidRPr="006C27CE">
        <w:rPr>
          <w:i/>
        </w:rPr>
        <w:t>сбережений,</w:t>
      </w:r>
      <w:r w:rsidR="0092362C" w:rsidRPr="006C27CE">
        <w:rPr>
          <w:i/>
        </w:rPr>
        <w:t xml:space="preserve"> </w:t>
      </w:r>
      <w:hyperlink w:anchor="А105" w:history="1">
        <w:r w:rsidRPr="006C27CE">
          <w:rPr>
            <w:rStyle w:val="a3"/>
            <w:i/>
          </w:rPr>
          <w:t>пишет</w:t>
        </w:r>
        <w:r w:rsidR="0092362C" w:rsidRPr="006C27CE">
          <w:rPr>
            <w:rStyle w:val="a3"/>
            <w:i/>
          </w:rPr>
          <w:t xml:space="preserve"> «</w:t>
        </w:r>
        <w:r w:rsidRPr="006C27CE">
          <w:rPr>
            <w:rStyle w:val="a3"/>
            <w:i/>
          </w:rPr>
          <w:t>Пенсия.pro</w:t>
        </w:r>
        <w:r w:rsidR="0092362C" w:rsidRPr="006C27CE">
          <w:rPr>
            <w:rStyle w:val="a3"/>
            <w:i/>
          </w:rPr>
          <w:t>»</w:t>
        </w:r>
      </w:hyperlink>
    </w:p>
    <w:p w14:paraId="07F17652" w14:textId="77777777" w:rsidR="00DE0F88" w:rsidRPr="006C27CE" w:rsidRDefault="001D3974" w:rsidP="00676D5F">
      <w:pPr>
        <w:numPr>
          <w:ilvl w:val="0"/>
          <w:numId w:val="25"/>
        </w:numPr>
        <w:rPr>
          <w:i/>
        </w:rPr>
      </w:pPr>
      <w:r w:rsidRPr="006C27CE">
        <w:rPr>
          <w:i/>
        </w:rPr>
        <w:t>Пенсионерам</w:t>
      </w:r>
      <w:r w:rsidR="0092362C" w:rsidRPr="006C27CE">
        <w:rPr>
          <w:i/>
        </w:rPr>
        <w:t xml:space="preserve"> </w:t>
      </w:r>
      <w:r w:rsidRPr="006C27CE">
        <w:rPr>
          <w:i/>
        </w:rPr>
        <w:t>из</w:t>
      </w:r>
      <w:r w:rsidR="0092362C" w:rsidRPr="006C27CE">
        <w:rPr>
          <w:i/>
        </w:rPr>
        <w:t xml:space="preserve"> </w:t>
      </w:r>
      <w:r w:rsidRPr="006C27CE">
        <w:rPr>
          <w:i/>
        </w:rPr>
        <w:t>числа</w:t>
      </w:r>
      <w:r w:rsidR="0092362C" w:rsidRPr="006C27CE">
        <w:rPr>
          <w:i/>
        </w:rPr>
        <w:t xml:space="preserve"> </w:t>
      </w:r>
      <w:r w:rsidRPr="006C27CE">
        <w:rPr>
          <w:i/>
        </w:rPr>
        <w:t>судей</w:t>
      </w:r>
      <w:r w:rsidR="0092362C" w:rsidRPr="006C27CE">
        <w:rPr>
          <w:i/>
        </w:rPr>
        <w:t xml:space="preserve"> </w:t>
      </w:r>
      <w:r w:rsidRPr="006C27CE">
        <w:rPr>
          <w:i/>
        </w:rPr>
        <w:t>военных</w:t>
      </w:r>
      <w:r w:rsidR="0092362C" w:rsidRPr="006C27CE">
        <w:rPr>
          <w:i/>
        </w:rPr>
        <w:t xml:space="preserve"> </w:t>
      </w:r>
      <w:r w:rsidRPr="006C27CE">
        <w:rPr>
          <w:i/>
        </w:rPr>
        <w:t>судов</w:t>
      </w:r>
      <w:r w:rsidR="0092362C" w:rsidRPr="006C27CE">
        <w:rPr>
          <w:i/>
        </w:rPr>
        <w:t xml:space="preserve"> </w:t>
      </w:r>
      <w:r w:rsidRPr="006C27CE">
        <w:rPr>
          <w:i/>
        </w:rPr>
        <w:t>предложили</w:t>
      </w:r>
      <w:r w:rsidR="0092362C" w:rsidRPr="006C27CE">
        <w:rPr>
          <w:i/>
        </w:rPr>
        <w:t xml:space="preserve"> </w:t>
      </w:r>
      <w:r w:rsidRPr="006C27CE">
        <w:rPr>
          <w:i/>
        </w:rPr>
        <w:t>проиндексировать</w:t>
      </w:r>
      <w:r w:rsidR="0092362C" w:rsidRPr="006C27CE">
        <w:rPr>
          <w:i/>
        </w:rPr>
        <w:t xml:space="preserve"> </w:t>
      </w:r>
      <w:r w:rsidRPr="006C27CE">
        <w:rPr>
          <w:i/>
        </w:rPr>
        <w:t>пенсии</w:t>
      </w:r>
      <w:r w:rsidR="0092362C" w:rsidRPr="006C27CE">
        <w:rPr>
          <w:i/>
        </w:rPr>
        <w:t xml:space="preserve"> </w:t>
      </w:r>
      <w:r w:rsidRPr="006C27CE">
        <w:rPr>
          <w:i/>
        </w:rPr>
        <w:t>наравне</w:t>
      </w:r>
      <w:r w:rsidR="0092362C" w:rsidRPr="006C27CE">
        <w:rPr>
          <w:i/>
        </w:rPr>
        <w:t xml:space="preserve"> </w:t>
      </w:r>
      <w:r w:rsidRPr="006C27CE">
        <w:rPr>
          <w:i/>
        </w:rPr>
        <w:t>с</w:t>
      </w:r>
      <w:r w:rsidR="0092362C" w:rsidRPr="006C27CE">
        <w:rPr>
          <w:i/>
        </w:rPr>
        <w:t xml:space="preserve"> </w:t>
      </w:r>
      <w:r w:rsidRPr="006C27CE">
        <w:rPr>
          <w:i/>
        </w:rPr>
        <w:t>другими</w:t>
      </w:r>
      <w:r w:rsidR="0092362C" w:rsidRPr="006C27CE">
        <w:rPr>
          <w:i/>
        </w:rPr>
        <w:t xml:space="preserve"> </w:t>
      </w:r>
      <w:r w:rsidRPr="006C27CE">
        <w:rPr>
          <w:i/>
        </w:rPr>
        <w:t>гражданами,</w:t>
      </w:r>
      <w:r w:rsidR="0092362C" w:rsidRPr="006C27CE">
        <w:rPr>
          <w:i/>
        </w:rPr>
        <w:t xml:space="preserve"> </w:t>
      </w:r>
      <w:r w:rsidRPr="006C27CE">
        <w:rPr>
          <w:i/>
        </w:rPr>
        <w:t>проходившими</w:t>
      </w:r>
      <w:r w:rsidR="0092362C" w:rsidRPr="006C27CE">
        <w:rPr>
          <w:i/>
        </w:rPr>
        <w:t xml:space="preserve"> </w:t>
      </w:r>
      <w:r w:rsidRPr="006C27CE">
        <w:rPr>
          <w:i/>
        </w:rPr>
        <w:t>военную</w:t>
      </w:r>
      <w:r w:rsidR="0092362C" w:rsidRPr="006C27CE">
        <w:rPr>
          <w:i/>
        </w:rPr>
        <w:t xml:space="preserve"> </w:t>
      </w:r>
      <w:r w:rsidRPr="006C27CE">
        <w:rPr>
          <w:i/>
        </w:rPr>
        <w:t>службу.</w:t>
      </w:r>
      <w:r w:rsidR="0092362C" w:rsidRPr="006C27CE">
        <w:rPr>
          <w:i/>
        </w:rPr>
        <w:t xml:space="preserve"> </w:t>
      </w:r>
      <w:r w:rsidRPr="006C27CE">
        <w:rPr>
          <w:i/>
        </w:rPr>
        <w:t>Такой</w:t>
      </w:r>
      <w:r w:rsidR="0092362C" w:rsidRPr="006C27CE">
        <w:rPr>
          <w:i/>
        </w:rPr>
        <w:t xml:space="preserve"> </w:t>
      </w:r>
      <w:r w:rsidRPr="006C27CE">
        <w:rPr>
          <w:i/>
        </w:rPr>
        <w:lastRenderedPageBreak/>
        <w:t>законопроект</w:t>
      </w:r>
      <w:r w:rsidR="0092362C" w:rsidRPr="006C27CE">
        <w:rPr>
          <w:i/>
        </w:rPr>
        <w:t xml:space="preserve"> </w:t>
      </w:r>
      <w:r w:rsidRPr="006C27CE">
        <w:rPr>
          <w:i/>
        </w:rPr>
        <w:t>Правительство</w:t>
      </w:r>
      <w:r w:rsidR="0092362C" w:rsidRPr="006C27CE">
        <w:rPr>
          <w:i/>
        </w:rPr>
        <w:t xml:space="preserve"> </w:t>
      </w:r>
      <w:r w:rsidRPr="006C27CE">
        <w:rPr>
          <w:i/>
        </w:rPr>
        <w:t>России</w:t>
      </w:r>
      <w:r w:rsidR="0092362C" w:rsidRPr="006C27CE">
        <w:rPr>
          <w:i/>
        </w:rPr>
        <w:t xml:space="preserve"> </w:t>
      </w:r>
      <w:r w:rsidRPr="006C27CE">
        <w:rPr>
          <w:i/>
        </w:rPr>
        <w:t>внесло</w:t>
      </w:r>
      <w:r w:rsidR="0092362C" w:rsidRPr="006C27CE">
        <w:rPr>
          <w:i/>
        </w:rPr>
        <w:t xml:space="preserve"> </w:t>
      </w:r>
      <w:r w:rsidRPr="006C27CE">
        <w:rPr>
          <w:i/>
        </w:rPr>
        <w:t>на</w:t>
      </w:r>
      <w:r w:rsidR="0092362C" w:rsidRPr="006C27CE">
        <w:rPr>
          <w:i/>
        </w:rPr>
        <w:t xml:space="preserve"> </w:t>
      </w:r>
      <w:r w:rsidRPr="006C27CE">
        <w:rPr>
          <w:i/>
        </w:rPr>
        <w:t>рассмотрение</w:t>
      </w:r>
      <w:r w:rsidR="0092362C" w:rsidRPr="006C27CE">
        <w:rPr>
          <w:i/>
        </w:rPr>
        <w:t xml:space="preserve"> </w:t>
      </w:r>
      <w:r w:rsidRPr="006C27CE">
        <w:rPr>
          <w:i/>
        </w:rPr>
        <w:t>Госдумы</w:t>
      </w:r>
      <w:r w:rsidR="0092362C" w:rsidRPr="006C27CE">
        <w:rPr>
          <w:i/>
        </w:rPr>
        <w:t xml:space="preserve"> </w:t>
      </w:r>
      <w:r w:rsidRPr="006C27CE">
        <w:rPr>
          <w:i/>
        </w:rPr>
        <w:t>19</w:t>
      </w:r>
      <w:r w:rsidR="0092362C" w:rsidRPr="006C27CE">
        <w:rPr>
          <w:i/>
        </w:rPr>
        <w:t xml:space="preserve"> </w:t>
      </w:r>
      <w:r w:rsidRPr="006C27CE">
        <w:rPr>
          <w:i/>
        </w:rPr>
        <w:t>октября.</w:t>
      </w:r>
      <w:r w:rsidR="0092362C" w:rsidRPr="006C27CE">
        <w:rPr>
          <w:i/>
        </w:rPr>
        <w:t xml:space="preserve"> </w:t>
      </w:r>
      <w:r w:rsidRPr="006C27CE">
        <w:rPr>
          <w:i/>
        </w:rPr>
        <w:t>В</w:t>
      </w:r>
      <w:r w:rsidR="0092362C" w:rsidRPr="006C27CE">
        <w:rPr>
          <w:i/>
        </w:rPr>
        <w:t xml:space="preserve"> </w:t>
      </w:r>
      <w:r w:rsidRPr="006C27CE">
        <w:rPr>
          <w:i/>
        </w:rPr>
        <w:t>кабмине</w:t>
      </w:r>
      <w:r w:rsidR="0092362C" w:rsidRPr="006C27CE">
        <w:rPr>
          <w:i/>
        </w:rPr>
        <w:t xml:space="preserve"> </w:t>
      </w:r>
      <w:r w:rsidRPr="006C27CE">
        <w:rPr>
          <w:i/>
        </w:rPr>
        <w:t>обратили</w:t>
      </w:r>
      <w:r w:rsidR="0092362C" w:rsidRPr="006C27CE">
        <w:rPr>
          <w:i/>
        </w:rPr>
        <w:t xml:space="preserve"> </w:t>
      </w:r>
      <w:r w:rsidRPr="006C27CE">
        <w:rPr>
          <w:i/>
        </w:rPr>
        <w:t>внимание,</w:t>
      </w:r>
      <w:r w:rsidR="0092362C" w:rsidRPr="006C27CE">
        <w:rPr>
          <w:i/>
        </w:rPr>
        <w:t xml:space="preserve"> </w:t>
      </w:r>
      <w:r w:rsidRPr="006C27CE">
        <w:rPr>
          <w:i/>
        </w:rPr>
        <w:t>что</w:t>
      </w:r>
      <w:r w:rsidR="0092362C" w:rsidRPr="006C27CE">
        <w:rPr>
          <w:i/>
        </w:rPr>
        <w:t xml:space="preserve"> </w:t>
      </w:r>
      <w:r w:rsidRPr="006C27CE">
        <w:rPr>
          <w:i/>
        </w:rPr>
        <w:t>военных</w:t>
      </w:r>
      <w:r w:rsidR="0092362C" w:rsidRPr="006C27CE">
        <w:rPr>
          <w:i/>
        </w:rPr>
        <w:t xml:space="preserve"> </w:t>
      </w:r>
      <w:r w:rsidRPr="006C27CE">
        <w:rPr>
          <w:i/>
        </w:rPr>
        <w:t>судей</w:t>
      </w:r>
      <w:r w:rsidR="0092362C" w:rsidRPr="006C27CE">
        <w:rPr>
          <w:i/>
        </w:rPr>
        <w:t xml:space="preserve"> </w:t>
      </w:r>
      <w:r w:rsidRPr="006C27CE">
        <w:rPr>
          <w:i/>
        </w:rPr>
        <w:t>не</w:t>
      </w:r>
      <w:r w:rsidR="0092362C" w:rsidRPr="006C27CE">
        <w:rPr>
          <w:i/>
        </w:rPr>
        <w:t xml:space="preserve"> </w:t>
      </w:r>
      <w:r w:rsidRPr="006C27CE">
        <w:rPr>
          <w:i/>
        </w:rPr>
        <w:t>коснулась</w:t>
      </w:r>
      <w:r w:rsidR="0092362C" w:rsidRPr="006C27CE">
        <w:rPr>
          <w:i/>
        </w:rPr>
        <w:t xml:space="preserve"> </w:t>
      </w:r>
      <w:r w:rsidRPr="006C27CE">
        <w:rPr>
          <w:i/>
        </w:rPr>
        <w:t>вступившая</w:t>
      </w:r>
      <w:r w:rsidR="0092362C" w:rsidRPr="006C27CE">
        <w:rPr>
          <w:i/>
        </w:rPr>
        <w:t xml:space="preserve"> </w:t>
      </w:r>
      <w:r w:rsidRPr="006C27CE">
        <w:rPr>
          <w:i/>
        </w:rPr>
        <w:t>в</w:t>
      </w:r>
      <w:r w:rsidR="0092362C" w:rsidRPr="006C27CE">
        <w:rPr>
          <w:i/>
        </w:rPr>
        <w:t xml:space="preserve"> </w:t>
      </w:r>
      <w:r w:rsidRPr="006C27CE">
        <w:rPr>
          <w:i/>
        </w:rPr>
        <w:t>силу</w:t>
      </w:r>
      <w:r w:rsidR="0092362C" w:rsidRPr="006C27CE">
        <w:rPr>
          <w:i/>
        </w:rPr>
        <w:t xml:space="preserve"> </w:t>
      </w:r>
      <w:r w:rsidRPr="006C27CE">
        <w:rPr>
          <w:i/>
        </w:rPr>
        <w:t>с</w:t>
      </w:r>
      <w:r w:rsidR="0092362C" w:rsidRPr="006C27CE">
        <w:rPr>
          <w:i/>
        </w:rPr>
        <w:t xml:space="preserve"> </w:t>
      </w:r>
      <w:r w:rsidRPr="006C27CE">
        <w:rPr>
          <w:i/>
        </w:rPr>
        <w:t>1</w:t>
      </w:r>
      <w:r w:rsidR="0092362C" w:rsidRPr="006C27CE">
        <w:rPr>
          <w:i/>
        </w:rPr>
        <w:t xml:space="preserve"> </w:t>
      </w:r>
      <w:r w:rsidRPr="006C27CE">
        <w:rPr>
          <w:i/>
        </w:rPr>
        <w:t>января</w:t>
      </w:r>
      <w:r w:rsidR="0092362C" w:rsidRPr="006C27CE">
        <w:rPr>
          <w:i/>
        </w:rPr>
        <w:t xml:space="preserve"> </w:t>
      </w:r>
      <w:r w:rsidRPr="006C27CE">
        <w:rPr>
          <w:i/>
        </w:rPr>
        <w:t>2012</w:t>
      </w:r>
      <w:r w:rsidR="0092362C" w:rsidRPr="006C27CE">
        <w:rPr>
          <w:i/>
        </w:rPr>
        <w:t xml:space="preserve"> </w:t>
      </w:r>
      <w:r w:rsidRPr="006C27CE">
        <w:rPr>
          <w:i/>
        </w:rPr>
        <w:t>года</w:t>
      </w:r>
      <w:r w:rsidR="0092362C" w:rsidRPr="006C27CE">
        <w:rPr>
          <w:i/>
        </w:rPr>
        <w:t xml:space="preserve"> </w:t>
      </w:r>
      <w:r w:rsidRPr="006C27CE">
        <w:rPr>
          <w:i/>
        </w:rPr>
        <w:t>новая</w:t>
      </w:r>
      <w:r w:rsidR="0092362C" w:rsidRPr="006C27CE">
        <w:rPr>
          <w:i/>
        </w:rPr>
        <w:t xml:space="preserve"> </w:t>
      </w:r>
      <w:r w:rsidRPr="006C27CE">
        <w:rPr>
          <w:i/>
        </w:rPr>
        <w:t>система</w:t>
      </w:r>
      <w:r w:rsidR="0092362C" w:rsidRPr="006C27CE">
        <w:rPr>
          <w:i/>
        </w:rPr>
        <w:t xml:space="preserve"> </w:t>
      </w:r>
      <w:r w:rsidRPr="006C27CE">
        <w:rPr>
          <w:i/>
        </w:rPr>
        <w:t>денежного</w:t>
      </w:r>
      <w:r w:rsidR="0092362C" w:rsidRPr="006C27CE">
        <w:rPr>
          <w:i/>
        </w:rPr>
        <w:t xml:space="preserve"> </w:t>
      </w:r>
      <w:r w:rsidRPr="006C27CE">
        <w:rPr>
          <w:i/>
        </w:rPr>
        <w:t>довольствия</w:t>
      </w:r>
      <w:r w:rsidR="0092362C" w:rsidRPr="006C27CE">
        <w:rPr>
          <w:i/>
        </w:rPr>
        <w:t xml:space="preserve"> </w:t>
      </w:r>
      <w:r w:rsidRPr="006C27CE">
        <w:rPr>
          <w:i/>
        </w:rPr>
        <w:t>военнослужащих,</w:t>
      </w:r>
      <w:r w:rsidR="0092362C" w:rsidRPr="006C27CE">
        <w:rPr>
          <w:i/>
        </w:rPr>
        <w:t xml:space="preserve"> </w:t>
      </w:r>
      <w:r w:rsidRPr="006C27CE">
        <w:rPr>
          <w:i/>
        </w:rPr>
        <w:t>согласно</w:t>
      </w:r>
      <w:r w:rsidR="0092362C" w:rsidRPr="006C27CE">
        <w:rPr>
          <w:i/>
        </w:rPr>
        <w:t xml:space="preserve"> </w:t>
      </w:r>
      <w:r w:rsidRPr="006C27CE">
        <w:rPr>
          <w:i/>
        </w:rPr>
        <w:t>которой</w:t>
      </w:r>
      <w:r w:rsidR="0092362C" w:rsidRPr="006C27CE">
        <w:rPr>
          <w:i/>
        </w:rPr>
        <w:t xml:space="preserve"> </w:t>
      </w:r>
      <w:r w:rsidRPr="006C27CE">
        <w:rPr>
          <w:i/>
        </w:rPr>
        <w:t>были</w:t>
      </w:r>
      <w:r w:rsidR="0092362C" w:rsidRPr="006C27CE">
        <w:rPr>
          <w:i/>
        </w:rPr>
        <w:t xml:space="preserve"> </w:t>
      </w:r>
      <w:r w:rsidRPr="006C27CE">
        <w:rPr>
          <w:i/>
        </w:rPr>
        <w:t>пересмотрены</w:t>
      </w:r>
      <w:r w:rsidR="0092362C" w:rsidRPr="006C27CE">
        <w:rPr>
          <w:i/>
        </w:rPr>
        <w:t xml:space="preserve"> </w:t>
      </w:r>
      <w:r w:rsidRPr="006C27CE">
        <w:rPr>
          <w:i/>
        </w:rPr>
        <w:t>правила</w:t>
      </w:r>
      <w:r w:rsidR="0092362C" w:rsidRPr="006C27CE">
        <w:rPr>
          <w:i/>
        </w:rPr>
        <w:t xml:space="preserve"> </w:t>
      </w:r>
      <w:r w:rsidRPr="006C27CE">
        <w:rPr>
          <w:i/>
        </w:rPr>
        <w:t>его</w:t>
      </w:r>
      <w:r w:rsidR="0092362C" w:rsidRPr="006C27CE">
        <w:rPr>
          <w:i/>
        </w:rPr>
        <w:t xml:space="preserve"> </w:t>
      </w:r>
      <w:r w:rsidRPr="006C27CE">
        <w:rPr>
          <w:i/>
        </w:rPr>
        <w:t>учета</w:t>
      </w:r>
      <w:r w:rsidR="0092362C" w:rsidRPr="006C27CE">
        <w:rPr>
          <w:i/>
        </w:rPr>
        <w:t xml:space="preserve"> </w:t>
      </w:r>
      <w:r w:rsidRPr="006C27CE">
        <w:rPr>
          <w:i/>
        </w:rPr>
        <w:t>при</w:t>
      </w:r>
      <w:r w:rsidR="0092362C" w:rsidRPr="006C27CE">
        <w:rPr>
          <w:i/>
        </w:rPr>
        <w:t xml:space="preserve"> </w:t>
      </w:r>
      <w:r w:rsidRPr="006C27CE">
        <w:rPr>
          <w:i/>
        </w:rPr>
        <w:t>исчислении</w:t>
      </w:r>
      <w:r w:rsidR="0092362C" w:rsidRPr="006C27CE">
        <w:rPr>
          <w:i/>
        </w:rPr>
        <w:t xml:space="preserve"> </w:t>
      </w:r>
      <w:r w:rsidRPr="006C27CE">
        <w:rPr>
          <w:i/>
        </w:rPr>
        <w:t>пенсий</w:t>
      </w:r>
      <w:r w:rsidR="0092362C" w:rsidRPr="006C27CE">
        <w:rPr>
          <w:i/>
        </w:rPr>
        <w:t xml:space="preserve"> </w:t>
      </w:r>
      <w:r w:rsidRPr="006C27CE">
        <w:rPr>
          <w:i/>
        </w:rPr>
        <w:t>лицам,</w:t>
      </w:r>
      <w:r w:rsidR="0092362C" w:rsidRPr="006C27CE">
        <w:rPr>
          <w:i/>
        </w:rPr>
        <w:t xml:space="preserve"> </w:t>
      </w:r>
      <w:r w:rsidRPr="006C27CE">
        <w:rPr>
          <w:i/>
        </w:rPr>
        <w:t>уволенным</w:t>
      </w:r>
      <w:r w:rsidR="0092362C" w:rsidRPr="006C27CE">
        <w:rPr>
          <w:i/>
        </w:rPr>
        <w:t xml:space="preserve"> </w:t>
      </w:r>
      <w:r w:rsidRPr="006C27CE">
        <w:rPr>
          <w:i/>
        </w:rPr>
        <w:t>с</w:t>
      </w:r>
      <w:r w:rsidR="0092362C" w:rsidRPr="006C27CE">
        <w:rPr>
          <w:i/>
        </w:rPr>
        <w:t xml:space="preserve"> </w:t>
      </w:r>
      <w:r w:rsidRPr="006C27CE">
        <w:rPr>
          <w:i/>
        </w:rPr>
        <w:t>военной</w:t>
      </w:r>
      <w:r w:rsidR="0092362C" w:rsidRPr="006C27CE">
        <w:rPr>
          <w:i/>
        </w:rPr>
        <w:t xml:space="preserve"> </w:t>
      </w:r>
      <w:r w:rsidRPr="006C27CE">
        <w:rPr>
          <w:i/>
        </w:rPr>
        <w:t>службы,</w:t>
      </w:r>
      <w:r w:rsidR="0092362C" w:rsidRPr="006C27CE">
        <w:rPr>
          <w:i/>
        </w:rPr>
        <w:t xml:space="preserve"> </w:t>
      </w:r>
      <w:r w:rsidRPr="006C27CE">
        <w:rPr>
          <w:i/>
        </w:rPr>
        <w:t>и</w:t>
      </w:r>
      <w:r w:rsidR="0092362C" w:rsidRPr="006C27CE">
        <w:rPr>
          <w:i/>
        </w:rPr>
        <w:t xml:space="preserve"> </w:t>
      </w:r>
      <w:r w:rsidRPr="006C27CE">
        <w:rPr>
          <w:i/>
        </w:rPr>
        <w:t>механизм</w:t>
      </w:r>
      <w:r w:rsidR="0092362C" w:rsidRPr="006C27CE">
        <w:rPr>
          <w:i/>
        </w:rPr>
        <w:t xml:space="preserve"> </w:t>
      </w:r>
      <w:r w:rsidRPr="006C27CE">
        <w:rPr>
          <w:i/>
        </w:rPr>
        <w:t>пересмотра</w:t>
      </w:r>
      <w:r w:rsidR="0092362C" w:rsidRPr="006C27CE">
        <w:rPr>
          <w:i/>
        </w:rPr>
        <w:t xml:space="preserve"> </w:t>
      </w:r>
      <w:r w:rsidRPr="006C27CE">
        <w:rPr>
          <w:i/>
        </w:rPr>
        <w:t>им</w:t>
      </w:r>
      <w:r w:rsidR="0092362C" w:rsidRPr="006C27CE">
        <w:rPr>
          <w:i/>
        </w:rPr>
        <w:t xml:space="preserve"> </w:t>
      </w:r>
      <w:r w:rsidRPr="006C27CE">
        <w:rPr>
          <w:i/>
        </w:rPr>
        <w:t>пенсий,</w:t>
      </w:r>
      <w:r w:rsidR="0092362C" w:rsidRPr="006C27CE">
        <w:rPr>
          <w:i/>
        </w:rPr>
        <w:t xml:space="preserve"> </w:t>
      </w:r>
      <w:hyperlink w:anchor="А106" w:history="1">
        <w:r w:rsidRPr="006C27CE">
          <w:rPr>
            <w:rStyle w:val="a3"/>
            <w:i/>
          </w:rPr>
          <w:t>передает</w:t>
        </w:r>
        <w:r w:rsidR="0092362C" w:rsidRPr="006C27CE">
          <w:rPr>
            <w:rStyle w:val="a3"/>
            <w:i/>
          </w:rPr>
          <w:t xml:space="preserve"> «</w:t>
        </w:r>
        <w:r w:rsidRPr="006C27CE">
          <w:rPr>
            <w:rStyle w:val="a3"/>
            <w:i/>
          </w:rPr>
          <w:t>Парламентская</w:t>
        </w:r>
        <w:r w:rsidR="0092362C" w:rsidRPr="006C27CE">
          <w:rPr>
            <w:rStyle w:val="a3"/>
            <w:i/>
          </w:rPr>
          <w:t xml:space="preserve"> </w:t>
        </w:r>
        <w:r w:rsidRPr="006C27CE">
          <w:rPr>
            <w:rStyle w:val="a3"/>
            <w:i/>
          </w:rPr>
          <w:t>газета</w:t>
        </w:r>
        <w:r w:rsidR="0092362C" w:rsidRPr="006C27CE">
          <w:rPr>
            <w:rStyle w:val="a3"/>
            <w:i/>
          </w:rPr>
          <w:t>»</w:t>
        </w:r>
      </w:hyperlink>
    </w:p>
    <w:p w14:paraId="5554EAED" w14:textId="77777777" w:rsidR="001D3974" w:rsidRPr="006C27CE" w:rsidRDefault="001D3974" w:rsidP="00676D5F">
      <w:pPr>
        <w:numPr>
          <w:ilvl w:val="0"/>
          <w:numId w:val="25"/>
        </w:numPr>
        <w:rPr>
          <w:i/>
        </w:rPr>
      </w:pPr>
      <w:r w:rsidRPr="006C27CE">
        <w:rPr>
          <w:i/>
        </w:rPr>
        <w:t>Комитет</w:t>
      </w:r>
      <w:r w:rsidR="0092362C" w:rsidRPr="006C27CE">
        <w:rPr>
          <w:i/>
        </w:rPr>
        <w:t xml:space="preserve"> </w:t>
      </w:r>
      <w:r w:rsidRPr="006C27CE">
        <w:rPr>
          <w:i/>
        </w:rPr>
        <w:t>Госдумы</w:t>
      </w:r>
      <w:r w:rsidR="0092362C" w:rsidRPr="006C27CE">
        <w:rPr>
          <w:i/>
        </w:rPr>
        <w:t xml:space="preserve"> </w:t>
      </w:r>
      <w:r w:rsidRPr="006C27CE">
        <w:rPr>
          <w:i/>
        </w:rPr>
        <w:t>по</w:t>
      </w:r>
      <w:r w:rsidR="0092362C" w:rsidRPr="006C27CE">
        <w:rPr>
          <w:i/>
        </w:rPr>
        <w:t xml:space="preserve"> </w:t>
      </w:r>
      <w:r w:rsidRPr="006C27CE">
        <w:rPr>
          <w:i/>
        </w:rPr>
        <w:t>бюджету</w:t>
      </w:r>
      <w:r w:rsidR="0092362C" w:rsidRPr="006C27CE">
        <w:rPr>
          <w:i/>
        </w:rPr>
        <w:t xml:space="preserve"> </w:t>
      </w:r>
      <w:r w:rsidRPr="006C27CE">
        <w:rPr>
          <w:i/>
        </w:rPr>
        <w:t>и</w:t>
      </w:r>
      <w:r w:rsidR="0092362C" w:rsidRPr="006C27CE">
        <w:rPr>
          <w:i/>
        </w:rPr>
        <w:t xml:space="preserve"> </w:t>
      </w:r>
      <w:r w:rsidRPr="006C27CE">
        <w:rPr>
          <w:i/>
        </w:rPr>
        <w:t>налогам</w:t>
      </w:r>
      <w:r w:rsidR="0092362C" w:rsidRPr="006C27CE">
        <w:rPr>
          <w:i/>
        </w:rPr>
        <w:t xml:space="preserve"> </w:t>
      </w:r>
      <w:r w:rsidRPr="006C27CE">
        <w:rPr>
          <w:i/>
        </w:rPr>
        <w:t>рекомендовал</w:t>
      </w:r>
      <w:r w:rsidR="0092362C" w:rsidRPr="006C27CE">
        <w:rPr>
          <w:i/>
        </w:rPr>
        <w:t xml:space="preserve"> </w:t>
      </w:r>
      <w:r w:rsidRPr="006C27CE">
        <w:rPr>
          <w:i/>
        </w:rPr>
        <w:t>нижней</w:t>
      </w:r>
      <w:r w:rsidR="0092362C" w:rsidRPr="006C27CE">
        <w:rPr>
          <w:i/>
        </w:rPr>
        <w:t xml:space="preserve"> </w:t>
      </w:r>
      <w:r w:rsidRPr="006C27CE">
        <w:rPr>
          <w:i/>
        </w:rPr>
        <w:t>палате</w:t>
      </w:r>
      <w:r w:rsidR="0092362C" w:rsidRPr="006C27CE">
        <w:rPr>
          <w:i/>
        </w:rPr>
        <w:t xml:space="preserve"> </w:t>
      </w:r>
      <w:r w:rsidRPr="006C27CE">
        <w:rPr>
          <w:i/>
        </w:rPr>
        <w:t>парламента</w:t>
      </w:r>
      <w:r w:rsidR="0092362C" w:rsidRPr="006C27CE">
        <w:rPr>
          <w:i/>
        </w:rPr>
        <w:t xml:space="preserve"> </w:t>
      </w:r>
      <w:r w:rsidRPr="006C27CE">
        <w:rPr>
          <w:i/>
        </w:rPr>
        <w:t>принять</w:t>
      </w:r>
      <w:r w:rsidR="0092362C" w:rsidRPr="006C27CE">
        <w:rPr>
          <w:i/>
        </w:rPr>
        <w:t xml:space="preserve"> </w:t>
      </w:r>
      <w:r w:rsidRPr="006C27CE">
        <w:rPr>
          <w:i/>
        </w:rPr>
        <w:t>в</w:t>
      </w:r>
      <w:r w:rsidR="0092362C" w:rsidRPr="006C27CE">
        <w:rPr>
          <w:i/>
        </w:rPr>
        <w:t xml:space="preserve"> </w:t>
      </w:r>
      <w:r w:rsidRPr="006C27CE">
        <w:rPr>
          <w:i/>
        </w:rPr>
        <w:t>первом</w:t>
      </w:r>
      <w:r w:rsidR="0092362C" w:rsidRPr="006C27CE">
        <w:rPr>
          <w:i/>
        </w:rPr>
        <w:t xml:space="preserve"> </w:t>
      </w:r>
      <w:r w:rsidRPr="006C27CE">
        <w:rPr>
          <w:i/>
        </w:rPr>
        <w:t>чтении</w:t>
      </w:r>
      <w:r w:rsidR="0092362C" w:rsidRPr="006C27CE">
        <w:rPr>
          <w:i/>
        </w:rPr>
        <w:t xml:space="preserve"> </w:t>
      </w:r>
      <w:r w:rsidRPr="006C27CE">
        <w:rPr>
          <w:i/>
        </w:rPr>
        <w:t>проект</w:t>
      </w:r>
      <w:r w:rsidR="0092362C" w:rsidRPr="006C27CE">
        <w:rPr>
          <w:i/>
        </w:rPr>
        <w:t xml:space="preserve"> </w:t>
      </w:r>
      <w:r w:rsidRPr="006C27CE">
        <w:rPr>
          <w:i/>
        </w:rPr>
        <w:t>бюджета</w:t>
      </w:r>
      <w:r w:rsidR="0092362C" w:rsidRPr="006C27CE">
        <w:rPr>
          <w:i/>
        </w:rPr>
        <w:t xml:space="preserve"> </w:t>
      </w:r>
      <w:r w:rsidRPr="006C27CE">
        <w:rPr>
          <w:i/>
        </w:rPr>
        <w:t>Фонда</w:t>
      </w:r>
      <w:r w:rsidR="0092362C" w:rsidRPr="006C27CE">
        <w:rPr>
          <w:i/>
        </w:rPr>
        <w:t xml:space="preserve"> </w:t>
      </w:r>
      <w:r w:rsidRPr="006C27CE">
        <w:rPr>
          <w:i/>
        </w:rPr>
        <w:t>социального</w:t>
      </w:r>
      <w:r w:rsidR="0092362C" w:rsidRPr="006C27CE">
        <w:rPr>
          <w:i/>
        </w:rPr>
        <w:t xml:space="preserve"> </w:t>
      </w:r>
      <w:r w:rsidRPr="006C27CE">
        <w:rPr>
          <w:i/>
        </w:rPr>
        <w:t>и</w:t>
      </w:r>
      <w:r w:rsidR="0092362C" w:rsidRPr="006C27CE">
        <w:rPr>
          <w:i/>
        </w:rPr>
        <w:t xml:space="preserve"> </w:t>
      </w:r>
      <w:r w:rsidRPr="006C27CE">
        <w:rPr>
          <w:i/>
        </w:rPr>
        <w:t>пенсионного</w:t>
      </w:r>
      <w:r w:rsidR="0092362C" w:rsidRPr="006C27CE">
        <w:rPr>
          <w:i/>
        </w:rPr>
        <w:t xml:space="preserve"> </w:t>
      </w:r>
      <w:r w:rsidRPr="006C27CE">
        <w:rPr>
          <w:i/>
        </w:rPr>
        <w:t>страхования</w:t>
      </w:r>
      <w:r w:rsidR="0092362C" w:rsidRPr="006C27CE">
        <w:rPr>
          <w:i/>
        </w:rPr>
        <w:t xml:space="preserve"> </w:t>
      </w:r>
      <w:r w:rsidRPr="006C27CE">
        <w:rPr>
          <w:i/>
        </w:rPr>
        <w:t>на</w:t>
      </w:r>
      <w:r w:rsidR="0092362C" w:rsidRPr="006C27CE">
        <w:rPr>
          <w:i/>
        </w:rPr>
        <w:t xml:space="preserve"> </w:t>
      </w:r>
      <w:r w:rsidRPr="006C27CE">
        <w:rPr>
          <w:i/>
        </w:rPr>
        <w:t>2025</w:t>
      </w:r>
      <w:r w:rsidR="0092362C" w:rsidRPr="006C27CE">
        <w:rPr>
          <w:i/>
        </w:rPr>
        <w:t xml:space="preserve"> </w:t>
      </w:r>
      <w:r w:rsidRPr="006C27CE">
        <w:rPr>
          <w:i/>
        </w:rPr>
        <w:t>год</w:t>
      </w:r>
      <w:r w:rsidR="0092362C" w:rsidRPr="006C27CE">
        <w:rPr>
          <w:i/>
        </w:rPr>
        <w:t xml:space="preserve"> </w:t>
      </w:r>
      <w:r w:rsidRPr="006C27CE">
        <w:rPr>
          <w:i/>
        </w:rPr>
        <w:t>и</w:t>
      </w:r>
      <w:r w:rsidR="0092362C" w:rsidRPr="006C27CE">
        <w:rPr>
          <w:i/>
        </w:rPr>
        <w:t xml:space="preserve"> </w:t>
      </w:r>
      <w:r w:rsidRPr="006C27CE">
        <w:rPr>
          <w:i/>
        </w:rPr>
        <w:t>плановый</w:t>
      </w:r>
      <w:r w:rsidR="0092362C" w:rsidRPr="006C27CE">
        <w:rPr>
          <w:i/>
        </w:rPr>
        <w:t xml:space="preserve"> </w:t>
      </w:r>
      <w:r w:rsidRPr="006C27CE">
        <w:rPr>
          <w:i/>
        </w:rPr>
        <w:t>период</w:t>
      </w:r>
      <w:r w:rsidR="0092362C" w:rsidRPr="006C27CE">
        <w:rPr>
          <w:i/>
        </w:rPr>
        <w:t xml:space="preserve"> </w:t>
      </w:r>
      <w:r w:rsidRPr="006C27CE">
        <w:rPr>
          <w:i/>
        </w:rPr>
        <w:t>2026-2027</w:t>
      </w:r>
      <w:r w:rsidR="0092362C" w:rsidRPr="006C27CE">
        <w:rPr>
          <w:i/>
        </w:rPr>
        <w:t xml:space="preserve"> </w:t>
      </w:r>
      <w:r w:rsidRPr="006C27CE">
        <w:rPr>
          <w:i/>
        </w:rPr>
        <w:t>годов.</w:t>
      </w:r>
      <w:r w:rsidR="0092362C" w:rsidRPr="006C27CE">
        <w:rPr>
          <w:i/>
        </w:rPr>
        <w:t xml:space="preserve"> </w:t>
      </w:r>
      <w:r w:rsidRPr="006C27CE">
        <w:rPr>
          <w:i/>
        </w:rPr>
        <w:t>Планируется,</w:t>
      </w:r>
      <w:r w:rsidR="0092362C" w:rsidRPr="006C27CE">
        <w:rPr>
          <w:i/>
        </w:rPr>
        <w:t xml:space="preserve"> </w:t>
      </w:r>
      <w:r w:rsidRPr="006C27CE">
        <w:rPr>
          <w:i/>
        </w:rPr>
        <w:t>что</w:t>
      </w:r>
      <w:r w:rsidR="0092362C" w:rsidRPr="006C27CE">
        <w:rPr>
          <w:i/>
        </w:rPr>
        <w:t xml:space="preserve"> </w:t>
      </w:r>
      <w:r w:rsidRPr="006C27CE">
        <w:rPr>
          <w:i/>
        </w:rPr>
        <w:t>Госдума</w:t>
      </w:r>
      <w:r w:rsidR="0092362C" w:rsidRPr="006C27CE">
        <w:rPr>
          <w:i/>
        </w:rPr>
        <w:t xml:space="preserve"> </w:t>
      </w:r>
      <w:r w:rsidRPr="006C27CE">
        <w:rPr>
          <w:i/>
        </w:rPr>
        <w:t>рассмотрит</w:t>
      </w:r>
      <w:r w:rsidR="0092362C" w:rsidRPr="006C27CE">
        <w:rPr>
          <w:i/>
        </w:rPr>
        <w:t xml:space="preserve"> </w:t>
      </w:r>
      <w:r w:rsidRPr="006C27CE">
        <w:rPr>
          <w:i/>
        </w:rPr>
        <w:t>документ</w:t>
      </w:r>
      <w:r w:rsidR="0092362C" w:rsidRPr="006C27CE">
        <w:rPr>
          <w:i/>
        </w:rPr>
        <w:t xml:space="preserve"> </w:t>
      </w:r>
      <w:r w:rsidRPr="006C27CE">
        <w:rPr>
          <w:i/>
        </w:rPr>
        <w:t>на</w:t>
      </w:r>
      <w:r w:rsidR="0092362C" w:rsidRPr="006C27CE">
        <w:rPr>
          <w:i/>
        </w:rPr>
        <w:t xml:space="preserve"> </w:t>
      </w:r>
      <w:r w:rsidRPr="006C27CE">
        <w:rPr>
          <w:i/>
        </w:rPr>
        <w:t>заседании</w:t>
      </w:r>
      <w:r w:rsidR="0092362C" w:rsidRPr="006C27CE">
        <w:rPr>
          <w:i/>
        </w:rPr>
        <w:t xml:space="preserve"> </w:t>
      </w:r>
      <w:r w:rsidRPr="006C27CE">
        <w:rPr>
          <w:i/>
        </w:rPr>
        <w:t>24</w:t>
      </w:r>
      <w:r w:rsidR="0092362C" w:rsidRPr="006C27CE">
        <w:rPr>
          <w:i/>
        </w:rPr>
        <w:t xml:space="preserve"> </w:t>
      </w:r>
      <w:r w:rsidRPr="006C27CE">
        <w:rPr>
          <w:i/>
        </w:rPr>
        <w:t>октября,</w:t>
      </w:r>
      <w:r w:rsidR="0092362C" w:rsidRPr="006C27CE">
        <w:rPr>
          <w:i/>
        </w:rPr>
        <w:t xml:space="preserve"> </w:t>
      </w:r>
      <w:hyperlink w:anchor="А107" w:history="1">
        <w:r w:rsidRPr="006C27CE">
          <w:rPr>
            <w:rStyle w:val="a3"/>
            <w:i/>
          </w:rPr>
          <w:t>сообщает</w:t>
        </w:r>
        <w:r w:rsidR="0092362C" w:rsidRPr="006C27CE">
          <w:rPr>
            <w:rStyle w:val="a3"/>
            <w:i/>
          </w:rPr>
          <w:t xml:space="preserve"> </w:t>
        </w:r>
        <w:r w:rsidRPr="006C27CE">
          <w:rPr>
            <w:rStyle w:val="a3"/>
            <w:i/>
          </w:rPr>
          <w:t>ТАСС</w:t>
        </w:r>
      </w:hyperlink>
    </w:p>
    <w:p w14:paraId="35C55659" w14:textId="77777777" w:rsidR="001D3974" w:rsidRPr="006C27CE" w:rsidRDefault="001D3974" w:rsidP="00676D5F">
      <w:pPr>
        <w:numPr>
          <w:ilvl w:val="0"/>
          <w:numId w:val="25"/>
        </w:numPr>
        <w:rPr>
          <w:i/>
        </w:rPr>
      </w:pPr>
      <w:r w:rsidRPr="006C27CE">
        <w:rPr>
          <w:i/>
        </w:rPr>
        <w:t>Летом</w:t>
      </w:r>
      <w:r w:rsidR="0092362C" w:rsidRPr="006C27CE">
        <w:rPr>
          <w:i/>
        </w:rPr>
        <w:t xml:space="preserve"> </w:t>
      </w:r>
      <w:r w:rsidRPr="006C27CE">
        <w:rPr>
          <w:i/>
        </w:rPr>
        <w:t>Минфин</w:t>
      </w:r>
      <w:r w:rsidR="0092362C" w:rsidRPr="006C27CE">
        <w:rPr>
          <w:i/>
        </w:rPr>
        <w:t xml:space="preserve"> </w:t>
      </w:r>
      <w:r w:rsidRPr="006C27CE">
        <w:rPr>
          <w:i/>
        </w:rPr>
        <w:t>начал</w:t>
      </w:r>
      <w:r w:rsidR="0092362C" w:rsidRPr="006C27CE">
        <w:rPr>
          <w:i/>
        </w:rPr>
        <w:t xml:space="preserve"> </w:t>
      </w:r>
      <w:r w:rsidRPr="006C27CE">
        <w:rPr>
          <w:i/>
        </w:rPr>
        <w:t>готовить</w:t>
      </w:r>
      <w:r w:rsidR="0092362C" w:rsidRPr="006C27CE">
        <w:rPr>
          <w:i/>
        </w:rPr>
        <w:t xml:space="preserve"> </w:t>
      </w:r>
      <w:r w:rsidRPr="006C27CE">
        <w:rPr>
          <w:i/>
        </w:rPr>
        <w:t>положения</w:t>
      </w:r>
      <w:r w:rsidR="0092362C" w:rsidRPr="006C27CE">
        <w:rPr>
          <w:i/>
        </w:rPr>
        <w:t xml:space="preserve"> </w:t>
      </w:r>
      <w:r w:rsidRPr="006C27CE">
        <w:rPr>
          <w:i/>
        </w:rPr>
        <w:t>федерального</w:t>
      </w:r>
      <w:r w:rsidR="0092362C" w:rsidRPr="006C27CE">
        <w:rPr>
          <w:i/>
        </w:rPr>
        <w:t xml:space="preserve"> </w:t>
      </w:r>
      <w:r w:rsidRPr="006C27CE">
        <w:rPr>
          <w:i/>
        </w:rPr>
        <w:t>проекта</w:t>
      </w:r>
      <w:r w:rsidR="0092362C" w:rsidRPr="006C27CE">
        <w:rPr>
          <w:i/>
        </w:rPr>
        <w:t xml:space="preserve"> «</w:t>
      </w:r>
      <w:r w:rsidRPr="006C27CE">
        <w:rPr>
          <w:i/>
        </w:rPr>
        <w:t>Развитие</w:t>
      </w:r>
      <w:r w:rsidR="0092362C" w:rsidRPr="006C27CE">
        <w:rPr>
          <w:i/>
        </w:rPr>
        <w:t xml:space="preserve"> </w:t>
      </w:r>
      <w:r w:rsidRPr="006C27CE">
        <w:rPr>
          <w:i/>
        </w:rPr>
        <w:t>финансового</w:t>
      </w:r>
      <w:r w:rsidR="0092362C" w:rsidRPr="006C27CE">
        <w:rPr>
          <w:i/>
        </w:rPr>
        <w:t xml:space="preserve"> </w:t>
      </w:r>
      <w:r w:rsidRPr="006C27CE">
        <w:rPr>
          <w:i/>
        </w:rPr>
        <w:t>рынка</w:t>
      </w:r>
      <w:r w:rsidR="0092362C" w:rsidRPr="006C27CE">
        <w:rPr>
          <w:i/>
        </w:rPr>
        <w:t>»</w:t>
      </w:r>
      <w:r w:rsidRPr="006C27CE">
        <w:rPr>
          <w:i/>
        </w:rPr>
        <w:t>,</w:t>
      </w:r>
      <w:r w:rsidR="0092362C" w:rsidRPr="006C27CE">
        <w:rPr>
          <w:i/>
        </w:rPr>
        <w:t xml:space="preserve"> </w:t>
      </w:r>
      <w:r w:rsidRPr="006C27CE">
        <w:rPr>
          <w:i/>
        </w:rPr>
        <w:t>они</w:t>
      </w:r>
      <w:r w:rsidR="0092362C" w:rsidRPr="006C27CE">
        <w:rPr>
          <w:i/>
        </w:rPr>
        <w:t xml:space="preserve"> </w:t>
      </w:r>
      <w:r w:rsidRPr="006C27CE">
        <w:rPr>
          <w:i/>
        </w:rPr>
        <w:t>направлены</w:t>
      </w:r>
      <w:r w:rsidR="0092362C" w:rsidRPr="006C27CE">
        <w:rPr>
          <w:i/>
        </w:rPr>
        <w:t xml:space="preserve"> </w:t>
      </w:r>
      <w:r w:rsidRPr="006C27CE">
        <w:rPr>
          <w:i/>
        </w:rPr>
        <w:t>на</w:t>
      </w:r>
      <w:r w:rsidR="0092362C" w:rsidRPr="006C27CE">
        <w:rPr>
          <w:i/>
        </w:rPr>
        <w:t xml:space="preserve"> </w:t>
      </w:r>
      <w:r w:rsidRPr="006C27CE">
        <w:rPr>
          <w:i/>
        </w:rPr>
        <w:t>повышение</w:t>
      </w:r>
      <w:r w:rsidR="0092362C" w:rsidRPr="006C27CE">
        <w:rPr>
          <w:i/>
        </w:rPr>
        <w:t xml:space="preserve"> </w:t>
      </w:r>
      <w:r w:rsidRPr="006C27CE">
        <w:rPr>
          <w:i/>
        </w:rPr>
        <w:t>капитализации</w:t>
      </w:r>
      <w:r w:rsidR="0092362C" w:rsidRPr="006C27CE">
        <w:rPr>
          <w:i/>
        </w:rPr>
        <w:t xml:space="preserve">  </w:t>
      </w:r>
      <w:r w:rsidRPr="006C27CE">
        <w:rPr>
          <w:i/>
        </w:rPr>
        <w:t>российских</w:t>
      </w:r>
      <w:r w:rsidR="0092362C" w:rsidRPr="006C27CE">
        <w:rPr>
          <w:i/>
        </w:rPr>
        <w:t xml:space="preserve"> </w:t>
      </w:r>
      <w:r w:rsidRPr="006C27CE">
        <w:rPr>
          <w:i/>
        </w:rPr>
        <w:t>публичных</w:t>
      </w:r>
      <w:r w:rsidR="0092362C" w:rsidRPr="006C27CE">
        <w:rPr>
          <w:i/>
        </w:rPr>
        <w:t xml:space="preserve"> </w:t>
      </w:r>
      <w:r w:rsidRPr="006C27CE">
        <w:rPr>
          <w:i/>
        </w:rPr>
        <w:t>компаний</w:t>
      </w:r>
      <w:r w:rsidR="0092362C" w:rsidRPr="006C27CE">
        <w:rPr>
          <w:i/>
        </w:rPr>
        <w:t xml:space="preserve"> </w:t>
      </w:r>
      <w:r w:rsidRPr="006C27CE">
        <w:rPr>
          <w:i/>
        </w:rPr>
        <w:t>до</w:t>
      </w:r>
      <w:r w:rsidR="0092362C" w:rsidRPr="006C27CE">
        <w:rPr>
          <w:i/>
        </w:rPr>
        <w:t xml:space="preserve"> </w:t>
      </w:r>
      <w:r w:rsidRPr="006C27CE">
        <w:rPr>
          <w:i/>
        </w:rPr>
        <w:t>66%</w:t>
      </w:r>
      <w:r w:rsidR="0092362C" w:rsidRPr="006C27CE">
        <w:rPr>
          <w:i/>
        </w:rPr>
        <w:t xml:space="preserve"> </w:t>
      </w:r>
      <w:r w:rsidRPr="006C27CE">
        <w:rPr>
          <w:i/>
        </w:rPr>
        <w:t>от</w:t>
      </w:r>
      <w:r w:rsidR="0092362C" w:rsidRPr="006C27CE">
        <w:rPr>
          <w:i/>
        </w:rPr>
        <w:t xml:space="preserve"> </w:t>
      </w:r>
      <w:r w:rsidRPr="006C27CE">
        <w:rPr>
          <w:i/>
        </w:rPr>
        <w:t>ВВП</w:t>
      </w:r>
      <w:r w:rsidR="0092362C" w:rsidRPr="006C27CE">
        <w:rPr>
          <w:i/>
        </w:rPr>
        <w:t xml:space="preserve"> </w:t>
      </w:r>
      <w:r w:rsidRPr="006C27CE">
        <w:rPr>
          <w:i/>
        </w:rPr>
        <w:t>к</w:t>
      </w:r>
      <w:r w:rsidR="0092362C" w:rsidRPr="006C27CE">
        <w:rPr>
          <w:i/>
        </w:rPr>
        <w:t xml:space="preserve"> </w:t>
      </w:r>
      <w:r w:rsidRPr="006C27CE">
        <w:rPr>
          <w:i/>
        </w:rPr>
        <w:t>2030</w:t>
      </w:r>
      <w:r w:rsidR="0092362C" w:rsidRPr="006C27CE">
        <w:rPr>
          <w:i/>
        </w:rPr>
        <w:t xml:space="preserve"> </w:t>
      </w:r>
      <w:r w:rsidRPr="006C27CE">
        <w:rPr>
          <w:i/>
        </w:rPr>
        <w:t>году.</w:t>
      </w:r>
      <w:r w:rsidR="0092362C" w:rsidRPr="006C27CE">
        <w:rPr>
          <w:i/>
        </w:rPr>
        <w:t xml:space="preserve"> </w:t>
      </w:r>
      <w:r w:rsidRPr="006C27CE">
        <w:rPr>
          <w:i/>
        </w:rPr>
        <w:t>Около</w:t>
      </w:r>
      <w:r w:rsidR="0092362C" w:rsidRPr="006C27CE">
        <w:rPr>
          <w:i/>
        </w:rPr>
        <w:t xml:space="preserve"> </w:t>
      </w:r>
      <w:r w:rsidRPr="006C27CE">
        <w:rPr>
          <w:i/>
        </w:rPr>
        <w:t>месяца</w:t>
      </w:r>
      <w:r w:rsidR="0092362C" w:rsidRPr="006C27CE">
        <w:rPr>
          <w:i/>
        </w:rPr>
        <w:t xml:space="preserve"> </w:t>
      </w:r>
      <w:r w:rsidRPr="006C27CE">
        <w:rPr>
          <w:i/>
        </w:rPr>
        <w:t>назад</w:t>
      </w:r>
      <w:r w:rsidR="0092362C" w:rsidRPr="006C27CE">
        <w:rPr>
          <w:i/>
        </w:rPr>
        <w:t xml:space="preserve"> </w:t>
      </w:r>
      <w:r w:rsidRPr="006C27CE">
        <w:rPr>
          <w:i/>
        </w:rPr>
        <w:t>Национальная</w:t>
      </w:r>
      <w:r w:rsidR="0092362C" w:rsidRPr="006C27CE">
        <w:rPr>
          <w:i/>
        </w:rPr>
        <w:t xml:space="preserve"> </w:t>
      </w:r>
      <w:r w:rsidRPr="006C27CE">
        <w:rPr>
          <w:i/>
        </w:rPr>
        <w:t>ассоциация</w:t>
      </w:r>
      <w:r w:rsidR="0092362C" w:rsidRPr="006C27CE">
        <w:rPr>
          <w:i/>
        </w:rPr>
        <w:t xml:space="preserve"> </w:t>
      </w:r>
      <w:r w:rsidRPr="006C27CE">
        <w:rPr>
          <w:i/>
        </w:rPr>
        <w:t>участников</w:t>
      </w:r>
      <w:r w:rsidR="0092362C" w:rsidRPr="006C27CE">
        <w:rPr>
          <w:i/>
        </w:rPr>
        <w:t xml:space="preserve"> </w:t>
      </w:r>
      <w:r w:rsidRPr="006C27CE">
        <w:rPr>
          <w:i/>
        </w:rPr>
        <w:t>фондового</w:t>
      </w:r>
      <w:r w:rsidR="0092362C" w:rsidRPr="006C27CE">
        <w:rPr>
          <w:i/>
        </w:rPr>
        <w:t xml:space="preserve"> </w:t>
      </w:r>
      <w:r w:rsidRPr="006C27CE">
        <w:rPr>
          <w:i/>
        </w:rPr>
        <w:t>рынка</w:t>
      </w:r>
      <w:r w:rsidR="0092362C" w:rsidRPr="006C27CE">
        <w:rPr>
          <w:i/>
        </w:rPr>
        <w:t xml:space="preserve"> </w:t>
      </w:r>
      <w:r w:rsidRPr="006C27CE">
        <w:rPr>
          <w:i/>
        </w:rPr>
        <w:t>(НАУФОР)</w:t>
      </w:r>
      <w:r w:rsidR="0092362C" w:rsidRPr="006C27CE">
        <w:rPr>
          <w:i/>
        </w:rPr>
        <w:t xml:space="preserve"> </w:t>
      </w:r>
      <w:r w:rsidRPr="006C27CE">
        <w:rPr>
          <w:i/>
        </w:rPr>
        <w:t>обратилась</w:t>
      </w:r>
      <w:r w:rsidR="0092362C" w:rsidRPr="006C27CE">
        <w:rPr>
          <w:i/>
        </w:rPr>
        <w:t xml:space="preserve"> </w:t>
      </w:r>
      <w:r w:rsidRPr="006C27CE">
        <w:rPr>
          <w:i/>
        </w:rPr>
        <w:t>в</w:t>
      </w:r>
      <w:r w:rsidR="0092362C" w:rsidRPr="006C27CE">
        <w:rPr>
          <w:i/>
        </w:rPr>
        <w:t xml:space="preserve"> </w:t>
      </w:r>
      <w:r w:rsidRPr="006C27CE">
        <w:rPr>
          <w:i/>
        </w:rPr>
        <w:t>ведомство</w:t>
      </w:r>
      <w:r w:rsidR="0092362C" w:rsidRPr="006C27CE">
        <w:rPr>
          <w:i/>
        </w:rPr>
        <w:t xml:space="preserve"> </w:t>
      </w:r>
      <w:r w:rsidRPr="006C27CE">
        <w:rPr>
          <w:i/>
        </w:rPr>
        <w:t>со</w:t>
      </w:r>
      <w:r w:rsidR="0092362C" w:rsidRPr="006C27CE">
        <w:rPr>
          <w:i/>
        </w:rPr>
        <w:t xml:space="preserve"> </w:t>
      </w:r>
      <w:r w:rsidRPr="006C27CE">
        <w:rPr>
          <w:i/>
        </w:rPr>
        <w:t>своими</w:t>
      </w:r>
      <w:r w:rsidR="0092362C" w:rsidRPr="006C27CE">
        <w:rPr>
          <w:i/>
        </w:rPr>
        <w:t xml:space="preserve"> </w:t>
      </w:r>
      <w:r w:rsidRPr="006C27CE">
        <w:rPr>
          <w:i/>
        </w:rPr>
        <w:t>предложениями</w:t>
      </w:r>
      <w:r w:rsidR="0092362C" w:rsidRPr="006C27CE">
        <w:rPr>
          <w:i/>
        </w:rPr>
        <w:t xml:space="preserve"> </w:t>
      </w:r>
      <w:r w:rsidRPr="006C27CE">
        <w:rPr>
          <w:i/>
        </w:rPr>
        <w:t>к</w:t>
      </w:r>
      <w:r w:rsidR="0092362C" w:rsidRPr="006C27CE">
        <w:rPr>
          <w:i/>
        </w:rPr>
        <w:t xml:space="preserve"> </w:t>
      </w:r>
      <w:r w:rsidRPr="006C27CE">
        <w:rPr>
          <w:i/>
        </w:rPr>
        <w:t>этому</w:t>
      </w:r>
      <w:r w:rsidR="0092362C" w:rsidRPr="006C27CE">
        <w:rPr>
          <w:i/>
        </w:rPr>
        <w:t xml:space="preserve"> </w:t>
      </w:r>
      <w:r w:rsidRPr="006C27CE">
        <w:rPr>
          <w:i/>
        </w:rPr>
        <w:t>плану.</w:t>
      </w:r>
      <w:r w:rsidR="0092362C" w:rsidRPr="006C27CE">
        <w:rPr>
          <w:i/>
        </w:rPr>
        <w:t xml:space="preserve"> </w:t>
      </w:r>
      <w:r w:rsidRPr="006C27CE">
        <w:rPr>
          <w:i/>
        </w:rPr>
        <w:t>Президент</w:t>
      </w:r>
      <w:r w:rsidR="0092362C" w:rsidRPr="006C27CE">
        <w:rPr>
          <w:i/>
        </w:rPr>
        <w:t xml:space="preserve"> </w:t>
      </w:r>
      <w:r w:rsidRPr="006C27CE">
        <w:rPr>
          <w:i/>
        </w:rPr>
        <w:t>НАУФОР</w:t>
      </w:r>
      <w:r w:rsidR="0092362C" w:rsidRPr="006C27CE">
        <w:rPr>
          <w:i/>
        </w:rPr>
        <w:t xml:space="preserve"> </w:t>
      </w:r>
      <w:r w:rsidRPr="006C27CE">
        <w:rPr>
          <w:i/>
        </w:rPr>
        <w:t>Алексей</w:t>
      </w:r>
      <w:r w:rsidR="0092362C" w:rsidRPr="006C27CE">
        <w:rPr>
          <w:i/>
        </w:rPr>
        <w:t xml:space="preserve"> </w:t>
      </w:r>
      <w:r w:rsidRPr="006C27CE">
        <w:rPr>
          <w:i/>
        </w:rPr>
        <w:t>Тимофеев</w:t>
      </w:r>
      <w:r w:rsidR="0092362C" w:rsidRPr="006C27CE">
        <w:rPr>
          <w:i/>
        </w:rPr>
        <w:t xml:space="preserve"> </w:t>
      </w:r>
      <w:r w:rsidRPr="006C27CE">
        <w:rPr>
          <w:i/>
        </w:rPr>
        <w:t>в</w:t>
      </w:r>
      <w:r w:rsidR="0092362C" w:rsidRPr="006C27CE">
        <w:rPr>
          <w:i/>
        </w:rPr>
        <w:t xml:space="preserve"> </w:t>
      </w:r>
      <w:r w:rsidRPr="006C27CE">
        <w:rPr>
          <w:i/>
        </w:rPr>
        <w:t>кулуарах</w:t>
      </w:r>
      <w:r w:rsidR="0092362C" w:rsidRPr="006C27CE">
        <w:rPr>
          <w:i/>
        </w:rPr>
        <w:t xml:space="preserve"> </w:t>
      </w:r>
      <w:r w:rsidRPr="006C27CE">
        <w:rPr>
          <w:i/>
        </w:rPr>
        <w:t>Московского</w:t>
      </w:r>
      <w:r w:rsidR="0092362C" w:rsidRPr="006C27CE">
        <w:rPr>
          <w:i/>
        </w:rPr>
        <w:t xml:space="preserve"> </w:t>
      </w:r>
      <w:r w:rsidRPr="006C27CE">
        <w:rPr>
          <w:i/>
        </w:rPr>
        <w:t>финансового</w:t>
      </w:r>
      <w:r w:rsidR="0092362C" w:rsidRPr="006C27CE">
        <w:rPr>
          <w:i/>
        </w:rPr>
        <w:t xml:space="preserve"> </w:t>
      </w:r>
      <w:r w:rsidRPr="006C27CE">
        <w:rPr>
          <w:i/>
        </w:rPr>
        <w:t>форума</w:t>
      </w:r>
      <w:r w:rsidR="0092362C" w:rsidRPr="006C27CE">
        <w:rPr>
          <w:i/>
        </w:rPr>
        <w:t xml:space="preserve"> - </w:t>
      </w:r>
      <w:r w:rsidRPr="006C27CE">
        <w:rPr>
          <w:i/>
        </w:rPr>
        <w:t>2024</w:t>
      </w:r>
      <w:r w:rsidR="0092362C" w:rsidRPr="006C27CE">
        <w:rPr>
          <w:i/>
        </w:rPr>
        <w:t xml:space="preserve"> </w:t>
      </w:r>
      <w:hyperlink w:anchor="А108" w:history="1">
        <w:r w:rsidRPr="006C27CE">
          <w:rPr>
            <w:rStyle w:val="a3"/>
            <w:i/>
          </w:rPr>
          <w:t>рассказал</w:t>
        </w:r>
        <w:r w:rsidR="0092362C" w:rsidRPr="006C27CE">
          <w:rPr>
            <w:rStyle w:val="a3"/>
            <w:i/>
          </w:rPr>
          <w:t xml:space="preserve"> «</w:t>
        </w:r>
        <w:r w:rsidRPr="006C27CE">
          <w:rPr>
            <w:rStyle w:val="a3"/>
            <w:i/>
          </w:rPr>
          <w:t>РБК</w:t>
        </w:r>
        <w:r w:rsidR="0092362C" w:rsidRPr="006C27CE">
          <w:rPr>
            <w:rStyle w:val="a3"/>
            <w:i/>
          </w:rPr>
          <w:t xml:space="preserve"> </w:t>
        </w:r>
        <w:r w:rsidR="0098371B" w:rsidRPr="006C27CE">
          <w:rPr>
            <w:rStyle w:val="a3"/>
            <w:i/>
          </w:rPr>
          <w:t>-</w:t>
        </w:r>
        <w:r w:rsidR="0092362C" w:rsidRPr="006C27CE">
          <w:rPr>
            <w:rStyle w:val="a3"/>
            <w:i/>
          </w:rPr>
          <w:t xml:space="preserve"> </w:t>
        </w:r>
        <w:r w:rsidRPr="006C27CE">
          <w:rPr>
            <w:rStyle w:val="a3"/>
            <w:i/>
          </w:rPr>
          <w:t>Инвестициям</w:t>
        </w:r>
        <w:r w:rsidR="0092362C" w:rsidRPr="006C27CE">
          <w:rPr>
            <w:rStyle w:val="a3"/>
            <w:i/>
          </w:rPr>
          <w:t>»</w:t>
        </w:r>
      </w:hyperlink>
      <w:r w:rsidR="0092362C" w:rsidRPr="006C27CE">
        <w:rPr>
          <w:i/>
        </w:rPr>
        <w:t xml:space="preserve"> </w:t>
      </w:r>
      <w:r w:rsidRPr="006C27CE">
        <w:rPr>
          <w:i/>
        </w:rPr>
        <w:t>об</w:t>
      </w:r>
      <w:r w:rsidR="0092362C" w:rsidRPr="006C27CE">
        <w:rPr>
          <w:i/>
        </w:rPr>
        <w:t xml:space="preserve"> </w:t>
      </w:r>
      <w:r w:rsidRPr="006C27CE">
        <w:rPr>
          <w:i/>
        </w:rPr>
        <w:t>основных</w:t>
      </w:r>
      <w:r w:rsidR="0092362C" w:rsidRPr="006C27CE">
        <w:rPr>
          <w:i/>
        </w:rPr>
        <w:t xml:space="preserve"> </w:t>
      </w:r>
      <w:r w:rsidRPr="006C27CE">
        <w:rPr>
          <w:i/>
        </w:rPr>
        <w:t>тезисах,</w:t>
      </w:r>
      <w:r w:rsidR="0092362C" w:rsidRPr="006C27CE">
        <w:rPr>
          <w:i/>
        </w:rPr>
        <w:t xml:space="preserve"> </w:t>
      </w:r>
      <w:r w:rsidRPr="006C27CE">
        <w:rPr>
          <w:i/>
        </w:rPr>
        <w:t>которые</w:t>
      </w:r>
      <w:r w:rsidR="0092362C" w:rsidRPr="006C27CE">
        <w:rPr>
          <w:i/>
        </w:rPr>
        <w:t xml:space="preserve"> </w:t>
      </w:r>
      <w:r w:rsidRPr="006C27CE">
        <w:rPr>
          <w:i/>
        </w:rPr>
        <w:t>содержались</w:t>
      </w:r>
      <w:r w:rsidR="0092362C" w:rsidRPr="006C27CE">
        <w:rPr>
          <w:i/>
        </w:rPr>
        <w:t xml:space="preserve"> </w:t>
      </w:r>
      <w:r w:rsidRPr="006C27CE">
        <w:rPr>
          <w:i/>
        </w:rPr>
        <w:t>в</w:t>
      </w:r>
      <w:r w:rsidR="0092362C" w:rsidRPr="006C27CE">
        <w:rPr>
          <w:i/>
        </w:rPr>
        <w:t xml:space="preserve"> </w:t>
      </w:r>
      <w:r w:rsidRPr="006C27CE">
        <w:rPr>
          <w:i/>
        </w:rPr>
        <w:t>письме</w:t>
      </w:r>
      <w:r w:rsidR="0092362C" w:rsidRPr="006C27CE">
        <w:rPr>
          <w:i/>
        </w:rPr>
        <w:t xml:space="preserve"> </w:t>
      </w:r>
      <w:r w:rsidRPr="006C27CE">
        <w:rPr>
          <w:i/>
        </w:rPr>
        <w:t>ассоциации</w:t>
      </w:r>
    </w:p>
    <w:p w14:paraId="6E8E5C69" w14:textId="77777777" w:rsidR="00940029" w:rsidRPr="006C27CE" w:rsidRDefault="009D79CC" w:rsidP="00940029">
      <w:pPr>
        <w:pStyle w:val="10"/>
        <w:jc w:val="center"/>
      </w:pPr>
      <w:bookmarkStart w:id="6" w:name="_Toc173015209"/>
      <w:bookmarkStart w:id="7" w:name="_Toc180477358"/>
      <w:r w:rsidRPr="006C27CE">
        <w:t>Ци</w:t>
      </w:r>
      <w:r w:rsidR="00940029" w:rsidRPr="006C27CE">
        <w:t>таты</w:t>
      </w:r>
      <w:r w:rsidR="0092362C" w:rsidRPr="006C27CE">
        <w:t xml:space="preserve"> </w:t>
      </w:r>
      <w:r w:rsidR="00940029" w:rsidRPr="006C27CE">
        <w:t>дня</w:t>
      </w:r>
      <w:bookmarkEnd w:id="6"/>
      <w:bookmarkEnd w:id="7"/>
    </w:p>
    <w:p w14:paraId="667C1E4E" w14:textId="77777777" w:rsidR="00676D5F" w:rsidRPr="006C27CE" w:rsidRDefault="0092362C" w:rsidP="003B3BAA">
      <w:pPr>
        <w:numPr>
          <w:ilvl w:val="0"/>
          <w:numId w:val="27"/>
        </w:numPr>
        <w:rPr>
          <w:i/>
        </w:rPr>
      </w:pPr>
      <w:r w:rsidRPr="006C27CE">
        <w:rPr>
          <w:i/>
        </w:rPr>
        <w:t>«</w:t>
      </w:r>
      <w:r w:rsidR="001D3974" w:rsidRPr="006C27CE">
        <w:rPr>
          <w:i/>
        </w:rPr>
        <w:t>Отдельный</w:t>
      </w:r>
      <w:r w:rsidRPr="006C27CE">
        <w:rPr>
          <w:i/>
        </w:rPr>
        <w:t xml:space="preserve"> </w:t>
      </w:r>
      <w:r w:rsidR="001D3974" w:rsidRPr="006C27CE">
        <w:rPr>
          <w:i/>
        </w:rPr>
        <w:t>налоговый</w:t>
      </w:r>
      <w:r w:rsidRPr="006C27CE">
        <w:rPr>
          <w:i/>
        </w:rPr>
        <w:t xml:space="preserve"> </w:t>
      </w:r>
      <w:r w:rsidR="001D3974" w:rsidRPr="006C27CE">
        <w:rPr>
          <w:i/>
        </w:rPr>
        <w:t>вычет</w:t>
      </w:r>
      <w:r w:rsidRPr="006C27CE">
        <w:rPr>
          <w:i/>
        </w:rPr>
        <w:t xml:space="preserve"> </w:t>
      </w:r>
      <w:r w:rsidR="001D3974" w:rsidRPr="006C27CE">
        <w:rPr>
          <w:i/>
        </w:rPr>
        <w:t>для</w:t>
      </w:r>
      <w:r w:rsidRPr="006C27CE">
        <w:rPr>
          <w:i/>
        </w:rPr>
        <w:t xml:space="preserve"> </w:t>
      </w:r>
      <w:r w:rsidR="001D3974" w:rsidRPr="006C27CE">
        <w:rPr>
          <w:i/>
        </w:rPr>
        <w:t>НПФ,</w:t>
      </w:r>
      <w:r w:rsidRPr="006C27CE">
        <w:rPr>
          <w:i/>
        </w:rPr>
        <w:t xml:space="preserve"> </w:t>
      </w:r>
      <w:r w:rsidR="001D3974" w:rsidRPr="006C27CE">
        <w:rPr>
          <w:i/>
        </w:rPr>
        <w:t>снижение</w:t>
      </w:r>
      <w:r w:rsidRPr="006C27CE">
        <w:rPr>
          <w:i/>
        </w:rPr>
        <w:t xml:space="preserve"> </w:t>
      </w:r>
      <w:r w:rsidR="001D3974" w:rsidRPr="006C27CE">
        <w:rPr>
          <w:i/>
        </w:rPr>
        <w:t>ограничений</w:t>
      </w:r>
      <w:r w:rsidRPr="006C27CE">
        <w:rPr>
          <w:i/>
        </w:rPr>
        <w:t xml:space="preserve"> </w:t>
      </w:r>
      <w:r w:rsidR="001D3974" w:rsidRPr="006C27CE">
        <w:rPr>
          <w:i/>
        </w:rPr>
        <w:t>на</w:t>
      </w:r>
      <w:r w:rsidRPr="006C27CE">
        <w:rPr>
          <w:i/>
        </w:rPr>
        <w:t xml:space="preserve"> </w:t>
      </w:r>
      <w:r w:rsidR="001D3974" w:rsidRPr="006C27CE">
        <w:rPr>
          <w:i/>
        </w:rPr>
        <w:t>инвестиции</w:t>
      </w:r>
      <w:r w:rsidRPr="006C27CE">
        <w:rPr>
          <w:i/>
        </w:rPr>
        <w:t xml:space="preserve">  </w:t>
      </w:r>
      <w:r w:rsidR="001D3974" w:rsidRPr="006C27CE">
        <w:rPr>
          <w:i/>
        </w:rPr>
        <w:t>НПФ,</w:t>
      </w:r>
      <w:r w:rsidRPr="006C27CE">
        <w:rPr>
          <w:i/>
        </w:rPr>
        <w:t xml:space="preserve"> </w:t>
      </w:r>
      <w:r w:rsidR="001D3974" w:rsidRPr="006C27CE">
        <w:rPr>
          <w:i/>
        </w:rPr>
        <w:t>потому</w:t>
      </w:r>
      <w:r w:rsidRPr="006C27CE">
        <w:rPr>
          <w:i/>
        </w:rPr>
        <w:t xml:space="preserve"> </w:t>
      </w:r>
      <w:r w:rsidR="001D3974" w:rsidRPr="006C27CE">
        <w:rPr>
          <w:i/>
        </w:rPr>
        <w:t>что</w:t>
      </w:r>
      <w:r w:rsidRPr="006C27CE">
        <w:rPr>
          <w:i/>
        </w:rPr>
        <w:t xml:space="preserve"> </w:t>
      </w:r>
      <w:r w:rsidR="001D3974" w:rsidRPr="006C27CE">
        <w:rPr>
          <w:i/>
        </w:rPr>
        <w:t>сейчас</w:t>
      </w:r>
      <w:r w:rsidRPr="006C27CE">
        <w:rPr>
          <w:i/>
        </w:rPr>
        <w:t xml:space="preserve"> </w:t>
      </w:r>
      <w:r w:rsidR="001D3974" w:rsidRPr="006C27CE">
        <w:rPr>
          <w:i/>
        </w:rPr>
        <w:t>они</w:t>
      </w:r>
      <w:r w:rsidRPr="006C27CE">
        <w:rPr>
          <w:i/>
        </w:rPr>
        <w:t xml:space="preserve"> </w:t>
      </w:r>
      <w:r w:rsidR="001D3974" w:rsidRPr="006C27CE">
        <w:rPr>
          <w:i/>
        </w:rPr>
        <w:t>практически</w:t>
      </w:r>
      <w:r w:rsidRPr="006C27CE">
        <w:rPr>
          <w:i/>
        </w:rPr>
        <w:t xml:space="preserve"> </w:t>
      </w:r>
      <w:r w:rsidR="001D3974" w:rsidRPr="006C27CE">
        <w:rPr>
          <w:i/>
        </w:rPr>
        <w:t>перерегулированы,</w:t>
      </w:r>
      <w:r w:rsidRPr="006C27CE">
        <w:rPr>
          <w:i/>
        </w:rPr>
        <w:t xml:space="preserve"> </w:t>
      </w:r>
      <w:r w:rsidR="001D3974" w:rsidRPr="006C27CE">
        <w:rPr>
          <w:i/>
        </w:rPr>
        <w:t>что</w:t>
      </w:r>
      <w:r w:rsidRPr="006C27CE">
        <w:rPr>
          <w:i/>
        </w:rPr>
        <w:t xml:space="preserve"> </w:t>
      </w:r>
      <w:r w:rsidR="001D3974" w:rsidRPr="006C27CE">
        <w:rPr>
          <w:i/>
        </w:rPr>
        <w:t>исключает</w:t>
      </w:r>
      <w:r w:rsidRPr="006C27CE">
        <w:rPr>
          <w:i/>
        </w:rPr>
        <w:t xml:space="preserve"> </w:t>
      </w:r>
      <w:r w:rsidR="001D3974" w:rsidRPr="006C27CE">
        <w:rPr>
          <w:i/>
        </w:rPr>
        <w:t>их</w:t>
      </w:r>
      <w:r w:rsidRPr="006C27CE">
        <w:rPr>
          <w:i/>
        </w:rPr>
        <w:t xml:space="preserve"> </w:t>
      </w:r>
      <w:r w:rsidR="001D3974" w:rsidRPr="006C27CE">
        <w:rPr>
          <w:i/>
        </w:rPr>
        <w:t>активность</w:t>
      </w:r>
      <w:r w:rsidRPr="006C27CE">
        <w:rPr>
          <w:i/>
        </w:rPr>
        <w:t xml:space="preserve"> </w:t>
      </w:r>
      <w:r w:rsidR="001D3974" w:rsidRPr="006C27CE">
        <w:rPr>
          <w:i/>
        </w:rPr>
        <w:t>на</w:t>
      </w:r>
      <w:r w:rsidRPr="006C27CE">
        <w:rPr>
          <w:i/>
        </w:rPr>
        <w:t xml:space="preserve"> </w:t>
      </w:r>
      <w:r w:rsidR="001D3974" w:rsidRPr="006C27CE">
        <w:rPr>
          <w:i/>
        </w:rPr>
        <w:t>рынке</w:t>
      </w:r>
      <w:r w:rsidRPr="006C27CE">
        <w:rPr>
          <w:i/>
        </w:rPr>
        <w:t xml:space="preserve"> </w:t>
      </w:r>
      <w:r w:rsidR="001D3974" w:rsidRPr="006C27CE">
        <w:rPr>
          <w:i/>
        </w:rPr>
        <w:t>акций</w:t>
      </w:r>
      <w:r w:rsidRPr="006C27CE">
        <w:rPr>
          <w:i/>
        </w:rPr>
        <w:t>»</w:t>
      </w:r>
      <w:r w:rsidR="001D3974" w:rsidRPr="006C27CE">
        <w:rPr>
          <w:i/>
        </w:rPr>
        <w:t>,</w:t>
      </w:r>
      <w:r w:rsidRPr="006C27CE">
        <w:rPr>
          <w:i/>
        </w:rPr>
        <w:t xml:space="preserve"> - </w:t>
      </w:r>
      <w:r w:rsidR="001D3974" w:rsidRPr="006C27CE">
        <w:rPr>
          <w:i/>
        </w:rPr>
        <w:t>сказал</w:t>
      </w:r>
      <w:r w:rsidRPr="006C27CE">
        <w:rPr>
          <w:i/>
        </w:rPr>
        <w:t xml:space="preserve"> </w:t>
      </w:r>
      <w:r w:rsidR="000D76F9" w:rsidRPr="006C27CE">
        <w:rPr>
          <w:i/>
        </w:rPr>
        <w:t>президент</w:t>
      </w:r>
      <w:r w:rsidRPr="006C27CE">
        <w:rPr>
          <w:i/>
        </w:rPr>
        <w:t xml:space="preserve"> </w:t>
      </w:r>
      <w:r w:rsidR="000D76F9" w:rsidRPr="006C27CE">
        <w:rPr>
          <w:i/>
        </w:rPr>
        <w:t>НАУФОР</w:t>
      </w:r>
      <w:r w:rsidRPr="006C27CE">
        <w:rPr>
          <w:i/>
        </w:rPr>
        <w:t xml:space="preserve"> </w:t>
      </w:r>
      <w:r w:rsidR="000D76F9" w:rsidRPr="006C27CE">
        <w:rPr>
          <w:i/>
        </w:rPr>
        <w:t>Алексей</w:t>
      </w:r>
      <w:r w:rsidRPr="006C27CE">
        <w:rPr>
          <w:i/>
        </w:rPr>
        <w:t xml:space="preserve"> </w:t>
      </w:r>
      <w:r w:rsidR="001D3974" w:rsidRPr="006C27CE">
        <w:rPr>
          <w:i/>
        </w:rPr>
        <w:t>Тимофеев,</w:t>
      </w:r>
      <w:r w:rsidRPr="006C27CE">
        <w:rPr>
          <w:i/>
        </w:rPr>
        <w:t xml:space="preserve"> </w:t>
      </w:r>
      <w:r w:rsidR="001D3974" w:rsidRPr="006C27CE">
        <w:rPr>
          <w:i/>
        </w:rPr>
        <w:t>комментируя</w:t>
      </w:r>
      <w:r w:rsidRPr="006C27CE">
        <w:rPr>
          <w:i/>
        </w:rPr>
        <w:t xml:space="preserve"> </w:t>
      </w:r>
      <w:r w:rsidR="001D3974" w:rsidRPr="006C27CE">
        <w:rPr>
          <w:i/>
        </w:rPr>
        <w:t>предложения</w:t>
      </w:r>
      <w:r w:rsidRPr="006C27CE">
        <w:rPr>
          <w:i/>
        </w:rPr>
        <w:t xml:space="preserve"> </w:t>
      </w:r>
      <w:r w:rsidR="001D3974" w:rsidRPr="006C27CE">
        <w:rPr>
          <w:i/>
        </w:rPr>
        <w:t>НАУФОР,</w:t>
      </w:r>
      <w:r w:rsidRPr="006C27CE">
        <w:rPr>
          <w:i/>
        </w:rPr>
        <w:t xml:space="preserve"> </w:t>
      </w:r>
      <w:r w:rsidR="001D3974" w:rsidRPr="006C27CE">
        <w:rPr>
          <w:i/>
        </w:rPr>
        <w:t>касающиеся</w:t>
      </w:r>
      <w:r w:rsidRPr="006C27CE">
        <w:rPr>
          <w:i/>
        </w:rPr>
        <w:t xml:space="preserve"> </w:t>
      </w:r>
      <w:r w:rsidR="001D3974" w:rsidRPr="006C27CE">
        <w:rPr>
          <w:i/>
        </w:rPr>
        <w:t>рынка</w:t>
      </w:r>
      <w:r w:rsidRPr="006C27CE">
        <w:rPr>
          <w:i/>
        </w:rPr>
        <w:t xml:space="preserve"> </w:t>
      </w:r>
      <w:r w:rsidR="001D3974" w:rsidRPr="006C27CE">
        <w:rPr>
          <w:i/>
        </w:rPr>
        <w:t>негосударственных</w:t>
      </w:r>
      <w:r w:rsidRPr="006C27CE">
        <w:rPr>
          <w:i/>
        </w:rPr>
        <w:t xml:space="preserve"> </w:t>
      </w:r>
      <w:r w:rsidR="001D3974" w:rsidRPr="006C27CE">
        <w:rPr>
          <w:i/>
        </w:rPr>
        <w:t>пенсионных</w:t>
      </w:r>
      <w:r w:rsidRPr="006C27CE">
        <w:rPr>
          <w:i/>
        </w:rPr>
        <w:t xml:space="preserve"> </w:t>
      </w:r>
      <w:r w:rsidR="001D3974" w:rsidRPr="006C27CE">
        <w:rPr>
          <w:i/>
        </w:rPr>
        <w:t>фондов.</w:t>
      </w:r>
      <w:r w:rsidRPr="006C27CE">
        <w:rPr>
          <w:i/>
        </w:rPr>
        <w:t xml:space="preserve"> </w:t>
      </w:r>
      <w:r w:rsidR="001D3974" w:rsidRPr="006C27CE">
        <w:rPr>
          <w:i/>
        </w:rPr>
        <w:t>С</w:t>
      </w:r>
      <w:r w:rsidRPr="006C27CE">
        <w:rPr>
          <w:i/>
        </w:rPr>
        <w:t xml:space="preserve"> </w:t>
      </w:r>
      <w:r w:rsidR="001D3974" w:rsidRPr="006C27CE">
        <w:rPr>
          <w:i/>
        </w:rPr>
        <w:t>2025-го</w:t>
      </w:r>
      <w:r w:rsidRPr="006C27CE">
        <w:rPr>
          <w:i/>
        </w:rPr>
        <w:t xml:space="preserve"> </w:t>
      </w:r>
      <w:r w:rsidR="001D3974" w:rsidRPr="006C27CE">
        <w:rPr>
          <w:i/>
        </w:rPr>
        <w:t>НПФ</w:t>
      </w:r>
      <w:r w:rsidRPr="006C27CE">
        <w:rPr>
          <w:i/>
        </w:rPr>
        <w:t xml:space="preserve"> «</w:t>
      </w:r>
      <w:r w:rsidR="001D3974" w:rsidRPr="006C27CE">
        <w:rPr>
          <w:i/>
        </w:rPr>
        <w:t>поделят</w:t>
      </w:r>
      <w:r w:rsidRPr="006C27CE">
        <w:rPr>
          <w:i/>
        </w:rPr>
        <w:t xml:space="preserve">» </w:t>
      </w:r>
      <w:r w:rsidR="001D3974" w:rsidRPr="006C27CE">
        <w:rPr>
          <w:i/>
        </w:rPr>
        <w:t>налоговый</w:t>
      </w:r>
      <w:r w:rsidRPr="006C27CE">
        <w:rPr>
          <w:i/>
        </w:rPr>
        <w:t xml:space="preserve"> </w:t>
      </w:r>
      <w:r w:rsidR="001D3974" w:rsidRPr="006C27CE">
        <w:rPr>
          <w:i/>
        </w:rPr>
        <w:t>вычет</w:t>
      </w:r>
      <w:r w:rsidRPr="006C27CE">
        <w:rPr>
          <w:i/>
        </w:rPr>
        <w:t xml:space="preserve"> </w:t>
      </w:r>
      <w:r w:rsidR="001D3974" w:rsidRPr="006C27CE">
        <w:rPr>
          <w:i/>
        </w:rPr>
        <w:t>с</w:t>
      </w:r>
      <w:r w:rsidRPr="006C27CE">
        <w:rPr>
          <w:i/>
        </w:rPr>
        <w:t xml:space="preserve"> </w:t>
      </w:r>
      <w:r w:rsidR="001D3974" w:rsidRPr="006C27CE">
        <w:rPr>
          <w:i/>
        </w:rPr>
        <w:t>ИИС</w:t>
      </w:r>
      <w:r w:rsidRPr="006C27CE">
        <w:rPr>
          <w:i/>
        </w:rPr>
        <w:t xml:space="preserve"> </w:t>
      </w:r>
      <w:r w:rsidR="001D3974" w:rsidRPr="006C27CE">
        <w:rPr>
          <w:i/>
        </w:rPr>
        <w:t>и</w:t>
      </w:r>
      <w:r w:rsidRPr="006C27CE">
        <w:rPr>
          <w:i/>
        </w:rPr>
        <w:t xml:space="preserve"> </w:t>
      </w:r>
      <w:r w:rsidR="001D3974" w:rsidRPr="006C27CE">
        <w:rPr>
          <w:i/>
        </w:rPr>
        <w:t>ПДС,</w:t>
      </w:r>
      <w:r w:rsidRPr="006C27CE">
        <w:rPr>
          <w:i/>
        </w:rPr>
        <w:t xml:space="preserve"> </w:t>
      </w:r>
      <w:r w:rsidR="001D3974" w:rsidRPr="006C27CE">
        <w:rPr>
          <w:i/>
        </w:rPr>
        <w:t>отдельный</w:t>
      </w:r>
      <w:r w:rsidRPr="006C27CE">
        <w:rPr>
          <w:i/>
        </w:rPr>
        <w:t xml:space="preserve"> </w:t>
      </w:r>
      <w:r w:rsidR="001D3974" w:rsidRPr="006C27CE">
        <w:rPr>
          <w:i/>
        </w:rPr>
        <w:t>вычет</w:t>
      </w:r>
      <w:r w:rsidRPr="006C27CE">
        <w:rPr>
          <w:i/>
        </w:rPr>
        <w:t xml:space="preserve"> </w:t>
      </w:r>
      <w:r w:rsidR="001D3974" w:rsidRPr="006C27CE">
        <w:rPr>
          <w:i/>
        </w:rPr>
        <w:t>для</w:t>
      </w:r>
      <w:r w:rsidRPr="006C27CE">
        <w:rPr>
          <w:i/>
        </w:rPr>
        <w:t xml:space="preserve"> </w:t>
      </w:r>
      <w:r w:rsidR="001D3974" w:rsidRPr="006C27CE">
        <w:rPr>
          <w:i/>
        </w:rPr>
        <w:t>них</w:t>
      </w:r>
      <w:r w:rsidRPr="006C27CE">
        <w:rPr>
          <w:i/>
        </w:rPr>
        <w:t xml:space="preserve"> </w:t>
      </w:r>
      <w:r w:rsidR="001D3974" w:rsidRPr="006C27CE">
        <w:rPr>
          <w:i/>
        </w:rPr>
        <w:t>мог</w:t>
      </w:r>
      <w:r w:rsidRPr="006C27CE">
        <w:rPr>
          <w:i/>
        </w:rPr>
        <w:t xml:space="preserve"> </w:t>
      </w:r>
      <w:r w:rsidR="001D3974" w:rsidRPr="006C27CE">
        <w:rPr>
          <w:i/>
        </w:rPr>
        <w:t>бы</w:t>
      </w:r>
      <w:r w:rsidRPr="006C27CE">
        <w:rPr>
          <w:i/>
        </w:rPr>
        <w:t xml:space="preserve"> </w:t>
      </w:r>
      <w:r w:rsidR="001D3974" w:rsidRPr="006C27CE">
        <w:rPr>
          <w:i/>
        </w:rPr>
        <w:t>составить</w:t>
      </w:r>
      <w:r w:rsidRPr="006C27CE">
        <w:rPr>
          <w:i/>
        </w:rPr>
        <w:t xml:space="preserve"> </w:t>
      </w:r>
      <w:r w:rsidR="001D3974" w:rsidRPr="006C27CE">
        <w:rPr>
          <w:i/>
        </w:rPr>
        <w:t>₽1,5</w:t>
      </w:r>
      <w:r w:rsidRPr="006C27CE">
        <w:rPr>
          <w:i/>
        </w:rPr>
        <w:t xml:space="preserve"> </w:t>
      </w:r>
      <w:r w:rsidR="001D3974" w:rsidRPr="006C27CE">
        <w:rPr>
          <w:i/>
        </w:rPr>
        <w:t>млн</w:t>
      </w:r>
      <w:r w:rsidRPr="006C27CE">
        <w:rPr>
          <w:i/>
        </w:rPr>
        <w:t xml:space="preserve"> </w:t>
      </w:r>
      <w:r w:rsidR="001D3974" w:rsidRPr="006C27CE">
        <w:rPr>
          <w:i/>
        </w:rPr>
        <w:t>в</w:t>
      </w:r>
      <w:r w:rsidRPr="006C27CE">
        <w:rPr>
          <w:i/>
        </w:rPr>
        <w:t xml:space="preserve"> </w:t>
      </w:r>
      <w:r w:rsidR="001D3974" w:rsidRPr="006C27CE">
        <w:rPr>
          <w:i/>
        </w:rPr>
        <w:t>год</w:t>
      </w:r>
    </w:p>
    <w:p w14:paraId="42A38169" w14:textId="77777777" w:rsidR="000D76F9" w:rsidRPr="006C27CE" w:rsidRDefault="000D76F9" w:rsidP="003B3BAA">
      <w:pPr>
        <w:numPr>
          <w:ilvl w:val="0"/>
          <w:numId w:val="27"/>
        </w:numPr>
        <w:rPr>
          <w:i/>
        </w:rPr>
      </w:pPr>
      <w:r w:rsidRPr="006C27CE">
        <w:rPr>
          <w:i/>
        </w:rPr>
        <w:t>Алексей</w:t>
      </w:r>
      <w:r w:rsidR="0092362C" w:rsidRPr="006C27CE">
        <w:rPr>
          <w:i/>
        </w:rPr>
        <w:t xml:space="preserve"> </w:t>
      </w:r>
      <w:r w:rsidRPr="006C27CE">
        <w:rPr>
          <w:i/>
        </w:rPr>
        <w:t>Тимофеев,</w:t>
      </w:r>
      <w:r w:rsidR="0092362C" w:rsidRPr="006C27CE">
        <w:rPr>
          <w:i/>
        </w:rPr>
        <w:t xml:space="preserve"> </w:t>
      </w:r>
      <w:r w:rsidRPr="006C27CE">
        <w:rPr>
          <w:i/>
        </w:rPr>
        <w:t>президент</w:t>
      </w:r>
      <w:r w:rsidR="0092362C" w:rsidRPr="006C27CE">
        <w:rPr>
          <w:i/>
        </w:rPr>
        <w:t xml:space="preserve"> </w:t>
      </w:r>
      <w:r w:rsidRPr="006C27CE">
        <w:rPr>
          <w:i/>
        </w:rPr>
        <w:t>НАУФОР:</w:t>
      </w:r>
      <w:r w:rsidR="0092362C" w:rsidRPr="006C27CE">
        <w:rPr>
          <w:i/>
        </w:rPr>
        <w:t xml:space="preserve"> «</w:t>
      </w:r>
      <w:r w:rsidRPr="006C27CE">
        <w:rPr>
          <w:i/>
        </w:rPr>
        <w:t>В</w:t>
      </w:r>
      <w:r w:rsidR="0092362C" w:rsidRPr="006C27CE">
        <w:rPr>
          <w:i/>
        </w:rPr>
        <w:t xml:space="preserve"> </w:t>
      </w:r>
      <w:r w:rsidRPr="006C27CE">
        <w:rPr>
          <w:i/>
        </w:rPr>
        <w:t>настоящее</w:t>
      </w:r>
      <w:r w:rsidR="0092362C" w:rsidRPr="006C27CE">
        <w:rPr>
          <w:i/>
        </w:rPr>
        <w:t xml:space="preserve"> </w:t>
      </w:r>
      <w:r w:rsidRPr="006C27CE">
        <w:rPr>
          <w:i/>
        </w:rPr>
        <w:t>время</w:t>
      </w:r>
      <w:r w:rsidR="0092362C" w:rsidRPr="006C27CE">
        <w:rPr>
          <w:i/>
        </w:rPr>
        <w:t xml:space="preserve"> </w:t>
      </w:r>
      <w:r w:rsidRPr="006C27CE">
        <w:rPr>
          <w:i/>
        </w:rPr>
        <w:t>ЦБ</w:t>
      </w:r>
      <w:r w:rsidR="0092362C" w:rsidRPr="006C27CE">
        <w:rPr>
          <w:i/>
        </w:rPr>
        <w:t xml:space="preserve"> </w:t>
      </w:r>
      <w:r w:rsidRPr="006C27CE">
        <w:rPr>
          <w:i/>
        </w:rPr>
        <w:t>разрабатывает</w:t>
      </w:r>
      <w:r w:rsidR="0092362C" w:rsidRPr="006C27CE">
        <w:rPr>
          <w:i/>
        </w:rPr>
        <w:t xml:space="preserve"> </w:t>
      </w:r>
      <w:r w:rsidRPr="006C27CE">
        <w:rPr>
          <w:i/>
        </w:rPr>
        <w:t>меры</w:t>
      </w:r>
      <w:r w:rsidR="0092362C" w:rsidRPr="006C27CE">
        <w:rPr>
          <w:i/>
        </w:rPr>
        <w:t xml:space="preserve"> </w:t>
      </w:r>
      <w:r w:rsidRPr="006C27CE">
        <w:rPr>
          <w:i/>
        </w:rPr>
        <w:t>по</w:t>
      </w:r>
      <w:r w:rsidR="0092362C" w:rsidRPr="006C27CE">
        <w:rPr>
          <w:i/>
        </w:rPr>
        <w:t xml:space="preserve"> </w:t>
      </w:r>
      <w:r w:rsidRPr="006C27CE">
        <w:rPr>
          <w:i/>
        </w:rPr>
        <w:t>снижению</w:t>
      </w:r>
      <w:r w:rsidR="0092362C" w:rsidRPr="006C27CE">
        <w:rPr>
          <w:i/>
        </w:rPr>
        <w:t xml:space="preserve"> </w:t>
      </w:r>
      <w:r w:rsidRPr="006C27CE">
        <w:rPr>
          <w:i/>
        </w:rPr>
        <w:t>ограничений</w:t>
      </w:r>
      <w:r w:rsidR="0092362C" w:rsidRPr="006C27CE">
        <w:rPr>
          <w:i/>
        </w:rPr>
        <w:t xml:space="preserve"> </w:t>
      </w:r>
      <w:r w:rsidRPr="006C27CE">
        <w:rPr>
          <w:i/>
        </w:rPr>
        <w:t>НПФ</w:t>
      </w:r>
      <w:r w:rsidR="0092362C" w:rsidRPr="006C27CE">
        <w:rPr>
          <w:i/>
        </w:rPr>
        <w:t xml:space="preserve"> </w:t>
      </w:r>
      <w:r w:rsidRPr="006C27CE">
        <w:rPr>
          <w:i/>
        </w:rPr>
        <w:t>инвестировать</w:t>
      </w:r>
      <w:r w:rsidR="0092362C" w:rsidRPr="006C27CE">
        <w:rPr>
          <w:i/>
        </w:rPr>
        <w:t xml:space="preserve"> </w:t>
      </w:r>
      <w:r w:rsidRPr="006C27CE">
        <w:rPr>
          <w:i/>
        </w:rPr>
        <w:t>в</w:t>
      </w:r>
      <w:r w:rsidR="0092362C" w:rsidRPr="006C27CE">
        <w:rPr>
          <w:i/>
        </w:rPr>
        <w:t xml:space="preserve"> </w:t>
      </w:r>
      <w:r w:rsidRPr="006C27CE">
        <w:rPr>
          <w:i/>
        </w:rPr>
        <w:t>акции,</w:t>
      </w:r>
      <w:r w:rsidR="0092362C" w:rsidRPr="006C27CE">
        <w:rPr>
          <w:i/>
        </w:rPr>
        <w:t xml:space="preserve"> </w:t>
      </w:r>
      <w:r w:rsidRPr="006C27CE">
        <w:rPr>
          <w:i/>
        </w:rPr>
        <w:t>но</w:t>
      </w:r>
      <w:r w:rsidR="0092362C" w:rsidRPr="006C27CE">
        <w:rPr>
          <w:i/>
        </w:rPr>
        <w:t xml:space="preserve"> </w:t>
      </w:r>
      <w:r w:rsidRPr="006C27CE">
        <w:rPr>
          <w:i/>
        </w:rPr>
        <w:t>одновременно</w:t>
      </w:r>
      <w:r w:rsidR="0092362C" w:rsidRPr="006C27CE">
        <w:rPr>
          <w:i/>
        </w:rPr>
        <w:t xml:space="preserve"> </w:t>
      </w:r>
      <w:r w:rsidRPr="006C27CE">
        <w:rPr>
          <w:i/>
        </w:rPr>
        <w:t>ужесточает</w:t>
      </w:r>
      <w:r w:rsidR="0092362C" w:rsidRPr="006C27CE">
        <w:rPr>
          <w:i/>
        </w:rPr>
        <w:t xml:space="preserve"> </w:t>
      </w:r>
      <w:r w:rsidRPr="006C27CE">
        <w:rPr>
          <w:i/>
        </w:rPr>
        <w:t>правила</w:t>
      </w:r>
      <w:r w:rsidR="0092362C" w:rsidRPr="006C27CE">
        <w:rPr>
          <w:i/>
        </w:rPr>
        <w:t xml:space="preserve"> </w:t>
      </w:r>
      <w:r w:rsidRPr="006C27CE">
        <w:rPr>
          <w:i/>
        </w:rPr>
        <w:t>их</w:t>
      </w:r>
      <w:r w:rsidR="0092362C" w:rsidRPr="006C27CE">
        <w:rPr>
          <w:i/>
        </w:rPr>
        <w:t xml:space="preserve"> </w:t>
      </w:r>
      <w:r w:rsidRPr="006C27CE">
        <w:rPr>
          <w:i/>
        </w:rPr>
        <w:t>стресс-тестирования.</w:t>
      </w:r>
      <w:r w:rsidR="0092362C" w:rsidRPr="006C27CE">
        <w:rPr>
          <w:i/>
        </w:rPr>
        <w:t xml:space="preserve"> </w:t>
      </w:r>
      <w:r w:rsidRPr="006C27CE">
        <w:rPr>
          <w:i/>
        </w:rPr>
        <w:t>Скорее</w:t>
      </w:r>
      <w:r w:rsidR="0092362C" w:rsidRPr="006C27CE">
        <w:rPr>
          <w:i/>
        </w:rPr>
        <w:t xml:space="preserve"> </w:t>
      </w:r>
      <w:r w:rsidRPr="006C27CE">
        <w:rPr>
          <w:i/>
        </w:rPr>
        <w:t>всего,</w:t>
      </w:r>
      <w:r w:rsidR="0092362C" w:rsidRPr="006C27CE">
        <w:rPr>
          <w:i/>
        </w:rPr>
        <w:t xml:space="preserve"> </w:t>
      </w:r>
      <w:r w:rsidRPr="006C27CE">
        <w:rPr>
          <w:i/>
        </w:rPr>
        <w:t>это</w:t>
      </w:r>
      <w:r w:rsidR="0092362C" w:rsidRPr="006C27CE">
        <w:rPr>
          <w:i/>
        </w:rPr>
        <w:t xml:space="preserve"> </w:t>
      </w:r>
      <w:r w:rsidRPr="006C27CE">
        <w:rPr>
          <w:i/>
        </w:rPr>
        <w:t>приведет</w:t>
      </w:r>
      <w:r w:rsidR="0092362C" w:rsidRPr="006C27CE">
        <w:rPr>
          <w:i/>
        </w:rPr>
        <w:t xml:space="preserve"> </w:t>
      </w:r>
      <w:r w:rsidRPr="006C27CE">
        <w:rPr>
          <w:i/>
        </w:rPr>
        <w:t>к</w:t>
      </w:r>
      <w:r w:rsidR="0092362C" w:rsidRPr="006C27CE">
        <w:rPr>
          <w:i/>
        </w:rPr>
        <w:t xml:space="preserve"> </w:t>
      </w:r>
      <w:r w:rsidRPr="006C27CE">
        <w:rPr>
          <w:i/>
        </w:rPr>
        <w:t>обратному</w:t>
      </w:r>
      <w:r w:rsidR="0092362C" w:rsidRPr="006C27CE">
        <w:rPr>
          <w:i/>
        </w:rPr>
        <w:t xml:space="preserve"> </w:t>
      </w:r>
      <w:r w:rsidRPr="006C27CE">
        <w:rPr>
          <w:i/>
        </w:rPr>
        <w:t>эффекту</w:t>
      </w:r>
      <w:r w:rsidR="0092362C" w:rsidRPr="006C27CE">
        <w:rPr>
          <w:i/>
        </w:rPr>
        <w:t xml:space="preserve"> - </w:t>
      </w:r>
      <w:r w:rsidRPr="006C27CE">
        <w:rPr>
          <w:i/>
        </w:rPr>
        <w:t>еще</w:t>
      </w:r>
      <w:r w:rsidR="0092362C" w:rsidRPr="006C27CE">
        <w:rPr>
          <w:i/>
        </w:rPr>
        <w:t xml:space="preserve"> </w:t>
      </w:r>
      <w:r w:rsidRPr="006C27CE">
        <w:rPr>
          <w:i/>
        </w:rPr>
        <w:t>сильнее</w:t>
      </w:r>
      <w:r w:rsidR="0092362C" w:rsidRPr="006C27CE">
        <w:rPr>
          <w:i/>
        </w:rPr>
        <w:t xml:space="preserve"> </w:t>
      </w:r>
      <w:r w:rsidRPr="006C27CE">
        <w:rPr>
          <w:i/>
        </w:rPr>
        <w:t>снизит</w:t>
      </w:r>
      <w:r w:rsidR="0092362C" w:rsidRPr="006C27CE">
        <w:rPr>
          <w:i/>
        </w:rPr>
        <w:t xml:space="preserve"> </w:t>
      </w:r>
      <w:r w:rsidRPr="006C27CE">
        <w:rPr>
          <w:i/>
        </w:rPr>
        <w:t>интерес</w:t>
      </w:r>
      <w:r w:rsidR="0092362C" w:rsidRPr="006C27CE">
        <w:rPr>
          <w:i/>
        </w:rPr>
        <w:t xml:space="preserve"> </w:t>
      </w:r>
      <w:r w:rsidRPr="006C27CE">
        <w:rPr>
          <w:i/>
        </w:rPr>
        <w:t>НПФ</w:t>
      </w:r>
      <w:r w:rsidR="0092362C" w:rsidRPr="006C27CE">
        <w:rPr>
          <w:i/>
        </w:rPr>
        <w:t xml:space="preserve"> </w:t>
      </w:r>
      <w:r w:rsidRPr="006C27CE">
        <w:rPr>
          <w:i/>
        </w:rPr>
        <w:t>к</w:t>
      </w:r>
      <w:r w:rsidR="0092362C" w:rsidRPr="006C27CE">
        <w:rPr>
          <w:i/>
        </w:rPr>
        <w:t xml:space="preserve"> </w:t>
      </w:r>
      <w:r w:rsidRPr="006C27CE">
        <w:rPr>
          <w:i/>
        </w:rPr>
        <w:t>инвестициям</w:t>
      </w:r>
      <w:r w:rsidR="0092362C" w:rsidRPr="006C27CE">
        <w:rPr>
          <w:i/>
        </w:rPr>
        <w:t xml:space="preserve"> </w:t>
      </w:r>
      <w:r w:rsidRPr="006C27CE">
        <w:rPr>
          <w:i/>
        </w:rPr>
        <w:t>в</w:t>
      </w:r>
      <w:r w:rsidR="0092362C" w:rsidRPr="006C27CE">
        <w:rPr>
          <w:i/>
        </w:rPr>
        <w:t xml:space="preserve"> </w:t>
      </w:r>
      <w:r w:rsidRPr="006C27CE">
        <w:rPr>
          <w:i/>
        </w:rPr>
        <w:t>акции,</w:t>
      </w:r>
      <w:r w:rsidR="0092362C" w:rsidRPr="006C27CE">
        <w:rPr>
          <w:i/>
        </w:rPr>
        <w:t xml:space="preserve"> </w:t>
      </w:r>
      <w:r w:rsidRPr="006C27CE">
        <w:rPr>
          <w:i/>
        </w:rPr>
        <w:t>а</w:t>
      </w:r>
      <w:r w:rsidR="0092362C" w:rsidRPr="006C27CE">
        <w:rPr>
          <w:i/>
        </w:rPr>
        <w:t xml:space="preserve"> </w:t>
      </w:r>
      <w:r w:rsidRPr="006C27CE">
        <w:rPr>
          <w:i/>
        </w:rPr>
        <w:t>ведь</w:t>
      </w:r>
      <w:r w:rsidR="0092362C" w:rsidRPr="006C27CE">
        <w:rPr>
          <w:i/>
        </w:rPr>
        <w:t xml:space="preserve"> </w:t>
      </w:r>
      <w:r w:rsidRPr="006C27CE">
        <w:rPr>
          <w:i/>
        </w:rPr>
        <w:t>НПФ</w:t>
      </w:r>
      <w:r w:rsidR="0092362C" w:rsidRPr="006C27CE">
        <w:rPr>
          <w:i/>
        </w:rPr>
        <w:t xml:space="preserve"> </w:t>
      </w:r>
      <w:r w:rsidRPr="006C27CE">
        <w:rPr>
          <w:i/>
        </w:rPr>
        <w:t>и</w:t>
      </w:r>
      <w:r w:rsidR="0092362C" w:rsidRPr="006C27CE">
        <w:rPr>
          <w:i/>
        </w:rPr>
        <w:t xml:space="preserve"> </w:t>
      </w:r>
      <w:r w:rsidRPr="006C27CE">
        <w:rPr>
          <w:i/>
        </w:rPr>
        <w:t>так</w:t>
      </w:r>
      <w:r w:rsidR="0092362C" w:rsidRPr="006C27CE">
        <w:rPr>
          <w:i/>
        </w:rPr>
        <w:t xml:space="preserve"> </w:t>
      </w:r>
      <w:r w:rsidRPr="006C27CE">
        <w:rPr>
          <w:i/>
        </w:rPr>
        <w:t>мало</w:t>
      </w:r>
      <w:r w:rsidR="0092362C" w:rsidRPr="006C27CE">
        <w:rPr>
          <w:i/>
        </w:rPr>
        <w:t xml:space="preserve"> </w:t>
      </w:r>
      <w:r w:rsidRPr="006C27CE">
        <w:rPr>
          <w:i/>
        </w:rPr>
        <w:t>инвестируют</w:t>
      </w:r>
      <w:r w:rsidR="0092362C" w:rsidRPr="006C27CE">
        <w:rPr>
          <w:i/>
        </w:rPr>
        <w:t xml:space="preserve"> </w:t>
      </w:r>
      <w:r w:rsidRPr="006C27CE">
        <w:rPr>
          <w:i/>
        </w:rPr>
        <w:t>в</w:t>
      </w:r>
      <w:r w:rsidR="0092362C" w:rsidRPr="006C27CE">
        <w:rPr>
          <w:i/>
        </w:rPr>
        <w:t xml:space="preserve"> </w:t>
      </w:r>
      <w:r w:rsidRPr="006C27CE">
        <w:rPr>
          <w:i/>
        </w:rPr>
        <w:t>акции.</w:t>
      </w:r>
      <w:r w:rsidR="0092362C" w:rsidRPr="006C27CE">
        <w:rPr>
          <w:i/>
        </w:rPr>
        <w:t xml:space="preserve"> </w:t>
      </w:r>
      <w:r w:rsidRPr="006C27CE">
        <w:rPr>
          <w:i/>
        </w:rPr>
        <w:t>Следует</w:t>
      </w:r>
      <w:r w:rsidR="0092362C" w:rsidRPr="006C27CE">
        <w:rPr>
          <w:i/>
        </w:rPr>
        <w:t xml:space="preserve"> </w:t>
      </w:r>
      <w:r w:rsidRPr="006C27CE">
        <w:rPr>
          <w:i/>
        </w:rPr>
        <w:t>поступить</w:t>
      </w:r>
      <w:r w:rsidR="0092362C" w:rsidRPr="006C27CE">
        <w:rPr>
          <w:i/>
        </w:rPr>
        <w:t xml:space="preserve"> </w:t>
      </w:r>
      <w:r w:rsidRPr="006C27CE">
        <w:rPr>
          <w:i/>
        </w:rPr>
        <w:t>иначе</w:t>
      </w:r>
      <w:r w:rsidR="0092362C" w:rsidRPr="006C27CE">
        <w:rPr>
          <w:i/>
        </w:rPr>
        <w:t xml:space="preserve"> - </w:t>
      </w:r>
      <w:r w:rsidRPr="006C27CE">
        <w:rPr>
          <w:i/>
        </w:rPr>
        <w:t>отменить</w:t>
      </w:r>
      <w:r w:rsidR="0092362C" w:rsidRPr="006C27CE">
        <w:rPr>
          <w:i/>
        </w:rPr>
        <w:t xml:space="preserve"> </w:t>
      </w:r>
      <w:r w:rsidRPr="006C27CE">
        <w:rPr>
          <w:i/>
        </w:rPr>
        <w:t>стресс-тестирование</w:t>
      </w:r>
      <w:r w:rsidR="0092362C" w:rsidRPr="006C27CE">
        <w:rPr>
          <w:i/>
        </w:rPr>
        <w:t xml:space="preserve"> </w:t>
      </w:r>
      <w:r w:rsidRPr="006C27CE">
        <w:rPr>
          <w:i/>
        </w:rPr>
        <w:t>НПФ</w:t>
      </w:r>
      <w:r w:rsidR="0092362C" w:rsidRPr="006C27CE">
        <w:rPr>
          <w:i/>
        </w:rPr>
        <w:t xml:space="preserve"> </w:t>
      </w:r>
      <w:r w:rsidRPr="006C27CE">
        <w:rPr>
          <w:i/>
        </w:rPr>
        <w:t>как</w:t>
      </w:r>
      <w:r w:rsidR="0092362C" w:rsidRPr="006C27CE">
        <w:rPr>
          <w:i/>
        </w:rPr>
        <w:t xml:space="preserve"> </w:t>
      </w:r>
      <w:r w:rsidRPr="006C27CE">
        <w:rPr>
          <w:i/>
        </w:rPr>
        <w:t>условие</w:t>
      </w:r>
      <w:r w:rsidR="0092362C" w:rsidRPr="006C27CE">
        <w:rPr>
          <w:i/>
        </w:rPr>
        <w:t xml:space="preserve"> </w:t>
      </w:r>
      <w:r w:rsidRPr="006C27CE">
        <w:rPr>
          <w:i/>
        </w:rPr>
        <w:t>введения</w:t>
      </w:r>
      <w:r w:rsidR="0092362C" w:rsidRPr="006C27CE">
        <w:rPr>
          <w:i/>
        </w:rPr>
        <w:t xml:space="preserve"> </w:t>
      </w:r>
      <w:r w:rsidRPr="006C27CE">
        <w:rPr>
          <w:i/>
        </w:rPr>
        <w:t>мер</w:t>
      </w:r>
      <w:r w:rsidR="0092362C" w:rsidRPr="006C27CE">
        <w:rPr>
          <w:i/>
        </w:rPr>
        <w:t xml:space="preserve"> </w:t>
      </w:r>
      <w:r w:rsidRPr="006C27CE">
        <w:rPr>
          <w:i/>
        </w:rPr>
        <w:t>по</w:t>
      </w:r>
      <w:r w:rsidR="0092362C" w:rsidRPr="006C27CE">
        <w:rPr>
          <w:i/>
        </w:rPr>
        <w:t xml:space="preserve"> </w:t>
      </w:r>
      <w:r w:rsidRPr="006C27CE">
        <w:rPr>
          <w:i/>
        </w:rPr>
        <w:t>восстановлению</w:t>
      </w:r>
      <w:r w:rsidR="0092362C" w:rsidRPr="006C27CE">
        <w:rPr>
          <w:i/>
        </w:rPr>
        <w:t xml:space="preserve"> </w:t>
      </w:r>
      <w:r w:rsidRPr="006C27CE">
        <w:rPr>
          <w:i/>
        </w:rPr>
        <w:t>их</w:t>
      </w:r>
      <w:r w:rsidR="0092362C" w:rsidRPr="006C27CE">
        <w:rPr>
          <w:i/>
        </w:rPr>
        <w:t xml:space="preserve"> </w:t>
      </w:r>
      <w:r w:rsidRPr="006C27CE">
        <w:rPr>
          <w:i/>
        </w:rPr>
        <w:t>состоятельности,</w:t>
      </w:r>
      <w:r w:rsidR="0092362C" w:rsidRPr="006C27CE">
        <w:rPr>
          <w:i/>
        </w:rPr>
        <w:t xml:space="preserve"> </w:t>
      </w:r>
      <w:r w:rsidRPr="006C27CE">
        <w:rPr>
          <w:i/>
        </w:rPr>
        <w:t>а</w:t>
      </w:r>
      <w:r w:rsidR="0092362C" w:rsidRPr="006C27CE">
        <w:rPr>
          <w:i/>
        </w:rPr>
        <w:t xml:space="preserve"> </w:t>
      </w:r>
      <w:r w:rsidRPr="006C27CE">
        <w:rPr>
          <w:i/>
        </w:rPr>
        <w:t>также</w:t>
      </w:r>
      <w:r w:rsidR="0092362C" w:rsidRPr="006C27CE">
        <w:rPr>
          <w:i/>
        </w:rPr>
        <w:t xml:space="preserve"> </w:t>
      </w:r>
      <w:r w:rsidRPr="006C27CE">
        <w:rPr>
          <w:i/>
        </w:rPr>
        <w:t>требование</w:t>
      </w:r>
      <w:r w:rsidR="0092362C" w:rsidRPr="006C27CE">
        <w:rPr>
          <w:i/>
        </w:rPr>
        <w:t xml:space="preserve"> </w:t>
      </w:r>
      <w:r w:rsidRPr="006C27CE">
        <w:rPr>
          <w:i/>
        </w:rPr>
        <w:t>по</w:t>
      </w:r>
      <w:r w:rsidR="0092362C" w:rsidRPr="006C27CE">
        <w:rPr>
          <w:i/>
        </w:rPr>
        <w:t xml:space="preserve"> </w:t>
      </w:r>
      <w:r w:rsidRPr="006C27CE">
        <w:rPr>
          <w:i/>
        </w:rPr>
        <w:t>пятилетней</w:t>
      </w:r>
      <w:r w:rsidR="0092362C" w:rsidRPr="006C27CE">
        <w:rPr>
          <w:i/>
        </w:rPr>
        <w:t xml:space="preserve"> </w:t>
      </w:r>
      <w:r w:rsidRPr="006C27CE">
        <w:rPr>
          <w:i/>
        </w:rPr>
        <w:t>безубыточности.</w:t>
      </w:r>
      <w:r w:rsidR="0092362C" w:rsidRPr="006C27CE">
        <w:rPr>
          <w:i/>
        </w:rPr>
        <w:t xml:space="preserve"> </w:t>
      </w:r>
      <w:r w:rsidRPr="006C27CE">
        <w:rPr>
          <w:i/>
        </w:rPr>
        <w:t>Это</w:t>
      </w:r>
      <w:r w:rsidR="0092362C" w:rsidRPr="006C27CE">
        <w:rPr>
          <w:i/>
        </w:rPr>
        <w:t xml:space="preserve"> </w:t>
      </w:r>
      <w:r w:rsidRPr="006C27CE">
        <w:rPr>
          <w:i/>
        </w:rPr>
        <w:t>основные</w:t>
      </w:r>
      <w:r w:rsidR="0092362C" w:rsidRPr="006C27CE">
        <w:rPr>
          <w:i/>
        </w:rPr>
        <w:t xml:space="preserve"> </w:t>
      </w:r>
      <w:r w:rsidRPr="006C27CE">
        <w:rPr>
          <w:i/>
        </w:rPr>
        <w:t>препятствия</w:t>
      </w:r>
      <w:r w:rsidR="0092362C" w:rsidRPr="006C27CE">
        <w:rPr>
          <w:i/>
        </w:rPr>
        <w:t xml:space="preserve"> </w:t>
      </w:r>
      <w:r w:rsidRPr="006C27CE">
        <w:rPr>
          <w:i/>
        </w:rPr>
        <w:t>для</w:t>
      </w:r>
      <w:r w:rsidR="0092362C" w:rsidRPr="006C27CE">
        <w:rPr>
          <w:i/>
        </w:rPr>
        <w:t xml:space="preserve"> </w:t>
      </w:r>
      <w:r w:rsidRPr="006C27CE">
        <w:rPr>
          <w:i/>
        </w:rPr>
        <w:t>инвестиций</w:t>
      </w:r>
      <w:r w:rsidR="0092362C" w:rsidRPr="006C27CE">
        <w:rPr>
          <w:i/>
        </w:rPr>
        <w:t xml:space="preserve"> </w:t>
      </w:r>
      <w:r w:rsidRPr="006C27CE">
        <w:rPr>
          <w:i/>
        </w:rPr>
        <w:t>НПФ</w:t>
      </w:r>
      <w:r w:rsidR="0092362C" w:rsidRPr="006C27CE">
        <w:rPr>
          <w:i/>
        </w:rPr>
        <w:t xml:space="preserve"> </w:t>
      </w:r>
      <w:r w:rsidRPr="006C27CE">
        <w:rPr>
          <w:i/>
        </w:rPr>
        <w:t>в</w:t>
      </w:r>
      <w:r w:rsidR="0092362C" w:rsidRPr="006C27CE">
        <w:rPr>
          <w:i/>
        </w:rPr>
        <w:t xml:space="preserve"> </w:t>
      </w:r>
      <w:r w:rsidRPr="006C27CE">
        <w:rPr>
          <w:i/>
        </w:rPr>
        <w:t>акции</w:t>
      </w:r>
      <w:r w:rsidR="0092362C" w:rsidRPr="006C27CE">
        <w:rPr>
          <w:i/>
        </w:rPr>
        <w:t>»</w:t>
      </w:r>
    </w:p>
    <w:p w14:paraId="15A86247" w14:textId="77777777" w:rsidR="000D76F9" w:rsidRPr="006C27CE" w:rsidRDefault="000D76F9" w:rsidP="003B3BAA">
      <w:pPr>
        <w:numPr>
          <w:ilvl w:val="0"/>
          <w:numId w:val="27"/>
        </w:numPr>
        <w:rPr>
          <w:i/>
        </w:rPr>
      </w:pPr>
      <w:r w:rsidRPr="006C27CE">
        <w:rPr>
          <w:i/>
        </w:rPr>
        <w:t>Виталий</w:t>
      </w:r>
      <w:r w:rsidR="0092362C" w:rsidRPr="006C27CE">
        <w:rPr>
          <w:i/>
        </w:rPr>
        <w:t xml:space="preserve"> </w:t>
      </w:r>
      <w:r w:rsidRPr="006C27CE">
        <w:rPr>
          <w:i/>
        </w:rPr>
        <w:t>Сергейчук,</w:t>
      </w:r>
      <w:r w:rsidR="0092362C" w:rsidRPr="006C27CE">
        <w:rPr>
          <w:i/>
        </w:rPr>
        <w:t xml:space="preserve"> </w:t>
      </w:r>
      <w:r w:rsidRPr="006C27CE">
        <w:rPr>
          <w:i/>
        </w:rPr>
        <w:t>член</w:t>
      </w:r>
      <w:r w:rsidR="0092362C" w:rsidRPr="006C27CE">
        <w:rPr>
          <w:i/>
        </w:rPr>
        <w:t xml:space="preserve"> </w:t>
      </w:r>
      <w:r w:rsidRPr="006C27CE">
        <w:rPr>
          <w:i/>
        </w:rPr>
        <w:t>правления</w:t>
      </w:r>
      <w:r w:rsidR="0092362C" w:rsidRPr="006C27CE">
        <w:rPr>
          <w:i/>
        </w:rPr>
        <w:t xml:space="preserve"> </w:t>
      </w:r>
      <w:r w:rsidRPr="006C27CE">
        <w:rPr>
          <w:i/>
        </w:rPr>
        <w:t>ВТБ:</w:t>
      </w:r>
      <w:r w:rsidR="0092362C" w:rsidRPr="006C27CE">
        <w:rPr>
          <w:i/>
        </w:rPr>
        <w:t xml:space="preserve"> «</w:t>
      </w:r>
      <w:r w:rsidRPr="006C27CE">
        <w:rPr>
          <w:i/>
        </w:rPr>
        <w:t>На</w:t>
      </w:r>
      <w:r w:rsidR="0092362C" w:rsidRPr="006C27CE">
        <w:rPr>
          <w:i/>
        </w:rPr>
        <w:t xml:space="preserve"> </w:t>
      </w:r>
      <w:r w:rsidRPr="006C27CE">
        <w:rPr>
          <w:i/>
        </w:rPr>
        <w:t>данный</w:t>
      </w:r>
      <w:r w:rsidR="0092362C" w:rsidRPr="006C27CE">
        <w:rPr>
          <w:i/>
        </w:rPr>
        <w:t xml:space="preserve"> </w:t>
      </w:r>
      <w:r w:rsidRPr="006C27CE">
        <w:rPr>
          <w:i/>
        </w:rPr>
        <w:t>момент</w:t>
      </w:r>
      <w:r w:rsidR="0092362C" w:rsidRPr="006C27CE">
        <w:rPr>
          <w:i/>
        </w:rPr>
        <w:t xml:space="preserve"> </w:t>
      </w:r>
      <w:r w:rsidRPr="006C27CE">
        <w:rPr>
          <w:i/>
        </w:rPr>
        <w:t>российские</w:t>
      </w:r>
      <w:r w:rsidR="0092362C" w:rsidRPr="006C27CE">
        <w:rPr>
          <w:i/>
        </w:rPr>
        <w:t xml:space="preserve"> </w:t>
      </w:r>
      <w:r w:rsidRPr="006C27CE">
        <w:rPr>
          <w:i/>
        </w:rPr>
        <w:t>пенсионные</w:t>
      </w:r>
      <w:r w:rsidR="0092362C" w:rsidRPr="006C27CE">
        <w:rPr>
          <w:i/>
        </w:rPr>
        <w:t xml:space="preserve"> </w:t>
      </w:r>
      <w:r w:rsidRPr="006C27CE">
        <w:rPr>
          <w:i/>
        </w:rPr>
        <w:t>фонды</w:t>
      </w:r>
      <w:r w:rsidR="0092362C" w:rsidRPr="006C27CE">
        <w:rPr>
          <w:i/>
        </w:rPr>
        <w:t xml:space="preserve"> </w:t>
      </w:r>
      <w:r w:rsidRPr="006C27CE">
        <w:rPr>
          <w:i/>
        </w:rPr>
        <w:t>инвестируют</w:t>
      </w:r>
      <w:r w:rsidR="0092362C" w:rsidRPr="006C27CE">
        <w:rPr>
          <w:i/>
        </w:rPr>
        <w:t xml:space="preserve"> </w:t>
      </w:r>
      <w:r w:rsidRPr="006C27CE">
        <w:rPr>
          <w:i/>
        </w:rPr>
        <w:t>относительно</w:t>
      </w:r>
      <w:r w:rsidR="0092362C" w:rsidRPr="006C27CE">
        <w:rPr>
          <w:i/>
        </w:rPr>
        <w:t xml:space="preserve"> </w:t>
      </w:r>
      <w:r w:rsidRPr="006C27CE">
        <w:rPr>
          <w:i/>
        </w:rPr>
        <w:t>небольшую</w:t>
      </w:r>
      <w:r w:rsidR="0092362C" w:rsidRPr="006C27CE">
        <w:rPr>
          <w:i/>
        </w:rPr>
        <w:t xml:space="preserve"> </w:t>
      </w:r>
      <w:r w:rsidRPr="006C27CE">
        <w:rPr>
          <w:i/>
        </w:rPr>
        <w:t>долю</w:t>
      </w:r>
      <w:r w:rsidR="0092362C" w:rsidRPr="006C27CE">
        <w:rPr>
          <w:i/>
        </w:rPr>
        <w:t xml:space="preserve"> </w:t>
      </w:r>
      <w:r w:rsidRPr="006C27CE">
        <w:rPr>
          <w:i/>
        </w:rPr>
        <w:t>средств</w:t>
      </w:r>
      <w:r w:rsidR="0092362C" w:rsidRPr="006C27CE">
        <w:rPr>
          <w:i/>
        </w:rPr>
        <w:t xml:space="preserve"> </w:t>
      </w:r>
      <w:r w:rsidRPr="006C27CE">
        <w:rPr>
          <w:i/>
        </w:rPr>
        <w:t>под</w:t>
      </w:r>
      <w:r w:rsidR="0092362C" w:rsidRPr="006C27CE">
        <w:rPr>
          <w:i/>
        </w:rPr>
        <w:t xml:space="preserve"> </w:t>
      </w:r>
      <w:r w:rsidRPr="006C27CE">
        <w:rPr>
          <w:i/>
        </w:rPr>
        <w:t>своим</w:t>
      </w:r>
      <w:r w:rsidR="0092362C" w:rsidRPr="006C27CE">
        <w:rPr>
          <w:i/>
        </w:rPr>
        <w:t xml:space="preserve"> </w:t>
      </w:r>
      <w:r w:rsidRPr="006C27CE">
        <w:rPr>
          <w:i/>
        </w:rPr>
        <w:t>управлением</w:t>
      </w:r>
      <w:r w:rsidR="0092362C" w:rsidRPr="006C27CE">
        <w:rPr>
          <w:i/>
        </w:rPr>
        <w:t xml:space="preserve"> </w:t>
      </w:r>
      <w:r w:rsidRPr="006C27CE">
        <w:rPr>
          <w:i/>
        </w:rPr>
        <w:t>в</w:t>
      </w:r>
      <w:r w:rsidR="0092362C" w:rsidRPr="006C27CE">
        <w:rPr>
          <w:i/>
        </w:rPr>
        <w:t xml:space="preserve"> </w:t>
      </w:r>
      <w:r w:rsidRPr="006C27CE">
        <w:rPr>
          <w:i/>
        </w:rPr>
        <w:t>рынок</w:t>
      </w:r>
      <w:r w:rsidR="0092362C" w:rsidRPr="006C27CE">
        <w:rPr>
          <w:i/>
        </w:rPr>
        <w:t xml:space="preserve"> </w:t>
      </w:r>
      <w:r w:rsidRPr="006C27CE">
        <w:rPr>
          <w:i/>
        </w:rPr>
        <w:t>акций</w:t>
      </w:r>
      <w:r w:rsidR="0092362C" w:rsidRPr="006C27CE">
        <w:rPr>
          <w:i/>
        </w:rPr>
        <w:t xml:space="preserve"> - </w:t>
      </w:r>
      <w:r w:rsidRPr="006C27CE">
        <w:rPr>
          <w:i/>
        </w:rPr>
        <w:t>в</w:t>
      </w:r>
      <w:r w:rsidR="0092362C" w:rsidRPr="006C27CE">
        <w:rPr>
          <w:i/>
        </w:rPr>
        <w:t xml:space="preserve"> </w:t>
      </w:r>
      <w:r w:rsidRPr="006C27CE">
        <w:rPr>
          <w:i/>
        </w:rPr>
        <w:t>среднем</w:t>
      </w:r>
      <w:r w:rsidR="0092362C" w:rsidRPr="006C27CE">
        <w:rPr>
          <w:i/>
        </w:rPr>
        <w:t xml:space="preserve"> </w:t>
      </w:r>
      <w:r w:rsidRPr="006C27CE">
        <w:rPr>
          <w:i/>
        </w:rPr>
        <w:t>не</w:t>
      </w:r>
      <w:r w:rsidR="0092362C" w:rsidRPr="006C27CE">
        <w:rPr>
          <w:i/>
        </w:rPr>
        <w:t xml:space="preserve"> </w:t>
      </w:r>
      <w:r w:rsidRPr="006C27CE">
        <w:rPr>
          <w:i/>
        </w:rPr>
        <w:t>более</w:t>
      </w:r>
      <w:r w:rsidR="0092362C" w:rsidRPr="006C27CE">
        <w:rPr>
          <w:i/>
        </w:rPr>
        <w:t xml:space="preserve"> </w:t>
      </w:r>
      <w:r w:rsidRPr="006C27CE">
        <w:rPr>
          <w:i/>
        </w:rPr>
        <w:t>10%.</w:t>
      </w:r>
      <w:r w:rsidR="0092362C" w:rsidRPr="006C27CE">
        <w:rPr>
          <w:i/>
        </w:rPr>
        <w:t xml:space="preserve"> </w:t>
      </w:r>
      <w:r w:rsidRPr="006C27CE">
        <w:rPr>
          <w:i/>
        </w:rPr>
        <w:t>Считаем,</w:t>
      </w:r>
      <w:r w:rsidR="0092362C" w:rsidRPr="006C27CE">
        <w:rPr>
          <w:i/>
        </w:rPr>
        <w:t xml:space="preserve"> </w:t>
      </w:r>
      <w:r w:rsidRPr="006C27CE">
        <w:rPr>
          <w:i/>
        </w:rPr>
        <w:t>что</w:t>
      </w:r>
      <w:r w:rsidR="0092362C" w:rsidRPr="006C27CE">
        <w:rPr>
          <w:i/>
        </w:rPr>
        <w:t xml:space="preserve"> </w:t>
      </w:r>
      <w:r w:rsidRPr="006C27CE">
        <w:rPr>
          <w:i/>
        </w:rPr>
        <w:t>приток</w:t>
      </w:r>
      <w:r w:rsidR="0092362C" w:rsidRPr="006C27CE">
        <w:rPr>
          <w:i/>
        </w:rPr>
        <w:t xml:space="preserve"> </w:t>
      </w:r>
      <w:r w:rsidRPr="006C27CE">
        <w:rPr>
          <w:i/>
        </w:rPr>
        <w:t>средств</w:t>
      </w:r>
      <w:r w:rsidR="0092362C" w:rsidRPr="006C27CE">
        <w:rPr>
          <w:i/>
        </w:rPr>
        <w:t xml:space="preserve"> </w:t>
      </w:r>
      <w:r w:rsidRPr="006C27CE">
        <w:rPr>
          <w:i/>
        </w:rPr>
        <w:t>под</w:t>
      </w:r>
      <w:r w:rsidR="0092362C" w:rsidRPr="006C27CE">
        <w:rPr>
          <w:i/>
        </w:rPr>
        <w:t xml:space="preserve"> </w:t>
      </w:r>
      <w:r w:rsidRPr="006C27CE">
        <w:rPr>
          <w:i/>
        </w:rPr>
        <w:t>управлением</w:t>
      </w:r>
      <w:r w:rsidR="0092362C" w:rsidRPr="006C27CE">
        <w:rPr>
          <w:i/>
        </w:rPr>
        <w:t xml:space="preserve"> </w:t>
      </w:r>
      <w:r w:rsidRPr="006C27CE">
        <w:rPr>
          <w:i/>
        </w:rPr>
        <w:t>НПФов</w:t>
      </w:r>
      <w:r w:rsidR="0092362C" w:rsidRPr="006C27CE">
        <w:rPr>
          <w:i/>
        </w:rPr>
        <w:t xml:space="preserve"> </w:t>
      </w:r>
      <w:r w:rsidRPr="006C27CE">
        <w:rPr>
          <w:i/>
        </w:rPr>
        <w:t>может</w:t>
      </w:r>
      <w:r w:rsidR="0092362C" w:rsidRPr="006C27CE">
        <w:rPr>
          <w:i/>
        </w:rPr>
        <w:t xml:space="preserve"> </w:t>
      </w:r>
      <w:r w:rsidRPr="006C27CE">
        <w:rPr>
          <w:i/>
        </w:rPr>
        <w:t>качественно</w:t>
      </w:r>
      <w:r w:rsidR="0092362C" w:rsidRPr="006C27CE">
        <w:rPr>
          <w:i/>
        </w:rPr>
        <w:t xml:space="preserve"> </w:t>
      </w:r>
      <w:r w:rsidRPr="006C27CE">
        <w:rPr>
          <w:i/>
        </w:rPr>
        <w:t>изменить</w:t>
      </w:r>
      <w:r w:rsidR="0092362C" w:rsidRPr="006C27CE">
        <w:rPr>
          <w:i/>
        </w:rPr>
        <w:t xml:space="preserve"> </w:t>
      </w:r>
      <w:r w:rsidRPr="006C27CE">
        <w:rPr>
          <w:i/>
        </w:rPr>
        <w:t>структуру</w:t>
      </w:r>
      <w:r w:rsidR="0092362C" w:rsidRPr="006C27CE">
        <w:rPr>
          <w:i/>
        </w:rPr>
        <w:t xml:space="preserve"> </w:t>
      </w:r>
      <w:r w:rsidRPr="006C27CE">
        <w:rPr>
          <w:i/>
        </w:rPr>
        <w:t>баланса</w:t>
      </w:r>
      <w:r w:rsidR="0092362C" w:rsidRPr="006C27CE">
        <w:rPr>
          <w:i/>
        </w:rPr>
        <w:t xml:space="preserve"> </w:t>
      </w:r>
      <w:r w:rsidRPr="006C27CE">
        <w:rPr>
          <w:i/>
        </w:rPr>
        <w:t>спроса</w:t>
      </w:r>
      <w:r w:rsidR="0092362C" w:rsidRPr="006C27CE">
        <w:rPr>
          <w:i/>
        </w:rPr>
        <w:t xml:space="preserve"> </w:t>
      </w:r>
      <w:r w:rsidRPr="006C27CE">
        <w:rPr>
          <w:i/>
        </w:rPr>
        <w:t>и</w:t>
      </w:r>
      <w:r w:rsidR="0092362C" w:rsidRPr="006C27CE">
        <w:rPr>
          <w:i/>
        </w:rPr>
        <w:t xml:space="preserve"> </w:t>
      </w:r>
      <w:r w:rsidRPr="006C27CE">
        <w:rPr>
          <w:i/>
        </w:rPr>
        <w:t>предложения</w:t>
      </w:r>
      <w:r w:rsidR="0092362C" w:rsidRPr="006C27CE">
        <w:rPr>
          <w:i/>
        </w:rPr>
        <w:t xml:space="preserve"> </w:t>
      </w:r>
      <w:r w:rsidRPr="006C27CE">
        <w:rPr>
          <w:i/>
        </w:rPr>
        <w:t>на</w:t>
      </w:r>
      <w:r w:rsidR="0092362C" w:rsidRPr="006C27CE">
        <w:rPr>
          <w:i/>
        </w:rPr>
        <w:t xml:space="preserve"> </w:t>
      </w:r>
      <w:r w:rsidRPr="006C27CE">
        <w:rPr>
          <w:i/>
        </w:rPr>
        <w:t>российском</w:t>
      </w:r>
      <w:r w:rsidR="0092362C" w:rsidRPr="006C27CE">
        <w:rPr>
          <w:i/>
        </w:rPr>
        <w:t xml:space="preserve"> </w:t>
      </w:r>
      <w:r w:rsidRPr="006C27CE">
        <w:rPr>
          <w:i/>
        </w:rPr>
        <w:t>фондовом</w:t>
      </w:r>
      <w:r w:rsidR="0092362C" w:rsidRPr="006C27CE">
        <w:rPr>
          <w:i/>
        </w:rPr>
        <w:t xml:space="preserve"> </w:t>
      </w:r>
      <w:r w:rsidRPr="006C27CE">
        <w:rPr>
          <w:i/>
        </w:rPr>
        <w:t>рынке</w:t>
      </w:r>
      <w:r w:rsidR="0092362C" w:rsidRPr="006C27CE">
        <w:rPr>
          <w:i/>
        </w:rPr>
        <w:t>»</w:t>
      </w:r>
    </w:p>
    <w:p w14:paraId="77CEFC0E" w14:textId="77777777" w:rsidR="00A0290C" w:rsidRPr="006C27C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C27CE">
        <w:rPr>
          <w:u w:val="single"/>
        </w:rPr>
        <w:lastRenderedPageBreak/>
        <w:t>ОГЛАВЛЕНИЕ</w:t>
      </w:r>
    </w:p>
    <w:p w14:paraId="5196DD70" w14:textId="7C07E66B" w:rsidR="00BD1E44" w:rsidRDefault="00810E66">
      <w:pPr>
        <w:pStyle w:val="12"/>
        <w:tabs>
          <w:tab w:val="right" w:leader="dot" w:pos="9061"/>
        </w:tabs>
        <w:rPr>
          <w:rFonts w:asciiTheme="minorHAnsi" w:eastAsiaTheme="minorEastAsia" w:hAnsiTheme="minorHAnsi" w:cstheme="minorBidi"/>
          <w:b w:val="0"/>
          <w:noProof/>
          <w:kern w:val="2"/>
          <w:sz w:val="24"/>
          <w14:ligatures w14:val="standardContextual"/>
        </w:rPr>
      </w:pPr>
      <w:r w:rsidRPr="006C27CE">
        <w:rPr>
          <w:caps/>
        </w:rPr>
        <w:fldChar w:fldCharType="begin"/>
      </w:r>
      <w:r w:rsidR="00310633" w:rsidRPr="006C27CE">
        <w:rPr>
          <w:caps/>
        </w:rPr>
        <w:instrText xml:space="preserve"> TOC \o "1-5" \h \z \u </w:instrText>
      </w:r>
      <w:r w:rsidRPr="006C27CE">
        <w:rPr>
          <w:caps/>
        </w:rPr>
        <w:fldChar w:fldCharType="separate"/>
      </w:r>
      <w:hyperlink w:anchor="_Toc180477357" w:history="1">
        <w:r w:rsidR="00BD1E44" w:rsidRPr="009A3C9D">
          <w:rPr>
            <w:rStyle w:val="a3"/>
            <w:noProof/>
          </w:rPr>
          <w:t>Темы</w:t>
        </w:r>
        <w:r w:rsidR="00BD1E44" w:rsidRPr="009A3C9D">
          <w:rPr>
            <w:rStyle w:val="a3"/>
            <w:rFonts w:ascii="Arial Rounded MT Bold" w:hAnsi="Arial Rounded MT Bold"/>
            <w:noProof/>
          </w:rPr>
          <w:t xml:space="preserve"> </w:t>
        </w:r>
        <w:r w:rsidR="00BD1E44" w:rsidRPr="009A3C9D">
          <w:rPr>
            <w:rStyle w:val="a3"/>
            <w:noProof/>
          </w:rPr>
          <w:t>дня</w:t>
        </w:r>
        <w:r w:rsidR="00BD1E44">
          <w:rPr>
            <w:noProof/>
            <w:webHidden/>
          </w:rPr>
          <w:tab/>
        </w:r>
        <w:r w:rsidR="00BD1E44">
          <w:rPr>
            <w:noProof/>
            <w:webHidden/>
          </w:rPr>
          <w:fldChar w:fldCharType="begin"/>
        </w:r>
        <w:r w:rsidR="00BD1E44">
          <w:rPr>
            <w:noProof/>
            <w:webHidden/>
          </w:rPr>
          <w:instrText xml:space="preserve"> PAGEREF _Toc180477357 \h </w:instrText>
        </w:r>
        <w:r w:rsidR="00BD1E44">
          <w:rPr>
            <w:noProof/>
            <w:webHidden/>
          </w:rPr>
        </w:r>
        <w:r w:rsidR="00BD1E44">
          <w:rPr>
            <w:noProof/>
            <w:webHidden/>
          </w:rPr>
          <w:fldChar w:fldCharType="separate"/>
        </w:r>
        <w:r w:rsidR="00BD1E44">
          <w:rPr>
            <w:noProof/>
            <w:webHidden/>
          </w:rPr>
          <w:t>2</w:t>
        </w:r>
        <w:r w:rsidR="00BD1E44">
          <w:rPr>
            <w:noProof/>
            <w:webHidden/>
          </w:rPr>
          <w:fldChar w:fldCharType="end"/>
        </w:r>
      </w:hyperlink>
    </w:p>
    <w:p w14:paraId="23BA01A2" w14:textId="4FE8D83D"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358" w:history="1">
        <w:r w:rsidRPr="009A3C9D">
          <w:rPr>
            <w:rStyle w:val="a3"/>
            <w:noProof/>
          </w:rPr>
          <w:t>Цитаты дня</w:t>
        </w:r>
        <w:r>
          <w:rPr>
            <w:noProof/>
            <w:webHidden/>
          </w:rPr>
          <w:tab/>
        </w:r>
        <w:r>
          <w:rPr>
            <w:noProof/>
            <w:webHidden/>
          </w:rPr>
          <w:fldChar w:fldCharType="begin"/>
        </w:r>
        <w:r>
          <w:rPr>
            <w:noProof/>
            <w:webHidden/>
          </w:rPr>
          <w:instrText xml:space="preserve"> PAGEREF _Toc180477358 \h </w:instrText>
        </w:r>
        <w:r>
          <w:rPr>
            <w:noProof/>
            <w:webHidden/>
          </w:rPr>
        </w:r>
        <w:r>
          <w:rPr>
            <w:noProof/>
            <w:webHidden/>
          </w:rPr>
          <w:fldChar w:fldCharType="separate"/>
        </w:r>
        <w:r>
          <w:rPr>
            <w:noProof/>
            <w:webHidden/>
          </w:rPr>
          <w:t>3</w:t>
        </w:r>
        <w:r>
          <w:rPr>
            <w:noProof/>
            <w:webHidden/>
          </w:rPr>
          <w:fldChar w:fldCharType="end"/>
        </w:r>
      </w:hyperlink>
    </w:p>
    <w:p w14:paraId="31DD6591" w14:textId="6AC3E616"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359" w:history="1">
        <w:r w:rsidRPr="009A3C9D">
          <w:rPr>
            <w:rStyle w:val="a3"/>
            <w:noProof/>
          </w:rPr>
          <w:t>НОВОСТИ ПЕНСИОННОЙ ОТРАСЛИ</w:t>
        </w:r>
        <w:r>
          <w:rPr>
            <w:noProof/>
            <w:webHidden/>
          </w:rPr>
          <w:tab/>
        </w:r>
        <w:r>
          <w:rPr>
            <w:noProof/>
            <w:webHidden/>
          </w:rPr>
          <w:fldChar w:fldCharType="begin"/>
        </w:r>
        <w:r>
          <w:rPr>
            <w:noProof/>
            <w:webHidden/>
          </w:rPr>
          <w:instrText xml:space="preserve"> PAGEREF _Toc180477359 \h </w:instrText>
        </w:r>
        <w:r>
          <w:rPr>
            <w:noProof/>
            <w:webHidden/>
          </w:rPr>
        </w:r>
        <w:r>
          <w:rPr>
            <w:noProof/>
            <w:webHidden/>
          </w:rPr>
          <w:fldChar w:fldCharType="separate"/>
        </w:r>
        <w:r>
          <w:rPr>
            <w:noProof/>
            <w:webHidden/>
          </w:rPr>
          <w:t>10</w:t>
        </w:r>
        <w:r>
          <w:rPr>
            <w:noProof/>
            <w:webHidden/>
          </w:rPr>
          <w:fldChar w:fldCharType="end"/>
        </w:r>
      </w:hyperlink>
    </w:p>
    <w:p w14:paraId="158E2A9E" w14:textId="49926B7A"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360" w:history="1">
        <w:r w:rsidRPr="009A3C9D">
          <w:rPr>
            <w:rStyle w:val="a3"/>
            <w:noProof/>
          </w:rPr>
          <w:t>Новости отрасли НПФ</w:t>
        </w:r>
        <w:r>
          <w:rPr>
            <w:noProof/>
            <w:webHidden/>
          </w:rPr>
          <w:tab/>
        </w:r>
        <w:r>
          <w:rPr>
            <w:noProof/>
            <w:webHidden/>
          </w:rPr>
          <w:fldChar w:fldCharType="begin"/>
        </w:r>
        <w:r>
          <w:rPr>
            <w:noProof/>
            <w:webHidden/>
          </w:rPr>
          <w:instrText xml:space="preserve"> PAGEREF _Toc180477360 \h </w:instrText>
        </w:r>
        <w:r>
          <w:rPr>
            <w:noProof/>
            <w:webHidden/>
          </w:rPr>
        </w:r>
        <w:r>
          <w:rPr>
            <w:noProof/>
            <w:webHidden/>
          </w:rPr>
          <w:fldChar w:fldCharType="separate"/>
        </w:r>
        <w:r>
          <w:rPr>
            <w:noProof/>
            <w:webHidden/>
          </w:rPr>
          <w:t>10</w:t>
        </w:r>
        <w:r>
          <w:rPr>
            <w:noProof/>
            <w:webHidden/>
          </w:rPr>
          <w:fldChar w:fldCharType="end"/>
        </w:r>
      </w:hyperlink>
    </w:p>
    <w:p w14:paraId="0A05B90E" w14:textId="0B10020E"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61" w:history="1">
        <w:r w:rsidRPr="009A3C9D">
          <w:rPr>
            <w:rStyle w:val="a3"/>
            <w:noProof/>
          </w:rPr>
          <w:t>ТАСС, 21.10.2024, Опрошенные зумеры стали в три раза активнее копить на пенсию с работодателем</w:t>
        </w:r>
        <w:r>
          <w:rPr>
            <w:noProof/>
            <w:webHidden/>
          </w:rPr>
          <w:tab/>
        </w:r>
        <w:r>
          <w:rPr>
            <w:noProof/>
            <w:webHidden/>
          </w:rPr>
          <w:fldChar w:fldCharType="begin"/>
        </w:r>
        <w:r>
          <w:rPr>
            <w:noProof/>
            <w:webHidden/>
          </w:rPr>
          <w:instrText xml:space="preserve"> PAGEREF _Toc180477361 \h </w:instrText>
        </w:r>
        <w:r>
          <w:rPr>
            <w:noProof/>
            <w:webHidden/>
          </w:rPr>
        </w:r>
        <w:r>
          <w:rPr>
            <w:noProof/>
            <w:webHidden/>
          </w:rPr>
          <w:fldChar w:fldCharType="separate"/>
        </w:r>
        <w:r>
          <w:rPr>
            <w:noProof/>
            <w:webHidden/>
          </w:rPr>
          <w:t>10</w:t>
        </w:r>
        <w:r>
          <w:rPr>
            <w:noProof/>
            <w:webHidden/>
          </w:rPr>
          <w:fldChar w:fldCharType="end"/>
        </w:r>
      </w:hyperlink>
    </w:p>
    <w:p w14:paraId="189916C5" w14:textId="28C6C9CF" w:rsidR="00BD1E44" w:rsidRDefault="00BD1E44">
      <w:pPr>
        <w:pStyle w:val="31"/>
        <w:rPr>
          <w:rFonts w:asciiTheme="minorHAnsi" w:eastAsiaTheme="minorEastAsia" w:hAnsiTheme="minorHAnsi" w:cstheme="minorBidi"/>
          <w:kern w:val="2"/>
          <w14:ligatures w14:val="standardContextual"/>
        </w:rPr>
      </w:pPr>
      <w:hyperlink w:anchor="_Toc180477362" w:history="1">
        <w:r w:rsidRPr="009A3C9D">
          <w:rPr>
            <w:rStyle w:val="a3"/>
          </w:rPr>
          <w:t>Число формирующих пенсионный капитал представителей поколения зумеров (рожденные после 1997 года) за девять месяцев 2024 года выросло в три раза, говорится в исследовании СберНПФ (есть в распоряжении ТАСС).</w:t>
        </w:r>
        <w:r>
          <w:rPr>
            <w:webHidden/>
          </w:rPr>
          <w:tab/>
        </w:r>
        <w:r>
          <w:rPr>
            <w:webHidden/>
          </w:rPr>
          <w:fldChar w:fldCharType="begin"/>
        </w:r>
        <w:r>
          <w:rPr>
            <w:webHidden/>
          </w:rPr>
          <w:instrText xml:space="preserve"> PAGEREF _Toc180477362 \h </w:instrText>
        </w:r>
        <w:r>
          <w:rPr>
            <w:webHidden/>
          </w:rPr>
        </w:r>
        <w:r>
          <w:rPr>
            <w:webHidden/>
          </w:rPr>
          <w:fldChar w:fldCharType="separate"/>
        </w:r>
        <w:r>
          <w:rPr>
            <w:webHidden/>
          </w:rPr>
          <w:t>10</w:t>
        </w:r>
        <w:r>
          <w:rPr>
            <w:webHidden/>
          </w:rPr>
          <w:fldChar w:fldCharType="end"/>
        </w:r>
      </w:hyperlink>
    </w:p>
    <w:p w14:paraId="440B3E63" w14:textId="27446E1D"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63" w:history="1">
        <w:r w:rsidRPr="009A3C9D">
          <w:rPr>
            <w:rStyle w:val="a3"/>
            <w:noProof/>
          </w:rPr>
          <w:t>Ваш пенсионный брокер, 21.10.2024, Четвертое место в списке лидеров</w:t>
        </w:r>
        <w:r>
          <w:rPr>
            <w:noProof/>
            <w:webHidden/>
          </w:rPr>
          <w:tab/>
        </w:r>
        <w:r>
          <w:rPr>
            <w:noProof/>
            <w:webHidden/>
          </w:rPr>
          <w:fldChar w:fldCharType="begin"/>
        </w:r>
        <w:r>
          <w:rPr>
            <w:noProof/>
            <w:webHidden/>
          </w:rPr>
          <w:instrText xml:space="preserve"> PAGEREF _Toc180477363 \h </w:instrText>
        </w:r>
        <w:r>
          <w:rPr>
            <w:noProof/>
            <w:webHidden/>
          </w:rPr>
        </w:r>
        <w:r>
          <w:rPr>
            <w:noProof/>
            <w:webHidden/>
          </w:rPr>
          <w:fldChar w:fldCharType="separate"/>
        </w:r>
        <w:r>
          <w:rPr>
            <w:noProof/>
            <w:webHidden/>
          </w:rPr>
          <w:t>11</w:t>
        </w:r>
        <w:r>
          <w:rPr>
            <w:noProof/>
            <w:webHidden/>
          </w:rPr>
          <w:fldChar w:fldCharType="end"/>
        </w:r>
      </w:hyperlink>
    </w:p>
    <w:p w14:paraId="7E6525FE" w14:textId="426EDBA9" w:rsidR="00BD1E44" w:rsidRDefault="00BD1E44">
      <w:pPr>
        <w:pStyle w:val="31"/>
        <w:rPr>
          <w:rFonts w:asciiTheme="minorHAnsi" w:eastAsiaTheme="minorEastAsia" w:hAnsiTheme="minorHAnsi" w:cstheme="minorBidi"/>
          <w:kern w:val="2"/>
          <w14:ligatures w14:val="standardContextual"/>
        </w:rPr>
      </w:pPr>
      <w:hyperlink w:anchor="_Toc180477364" w:history="1">
        <w:r w:rsidRPr="009A3C9D">
          <w:rPr>
            <w:rStyle w:val="a3"/>
          </w:rPr>
          <w:t>АО НПФ «ВЭФ.Русские Фонды» занял 4-е место в 10-ке лидеров по результатам размещения средств пенсионных резервов за последние 10 лет.</w:t>
        </w:r>
        <w:r>
          <w:rPr>
            <w:webHidden/>
          </w:rPr>
          <w:tab/>
        </w:r>
        <w:r>
          <w:rPr>
            <w:webHidden/>
          </w:rPr>
          <w:fldChar w:fldCharType="begin"/>
        </w:r>
        <w:r>
          <w:rPr>
            <w:webHidden/>
          </w:rPr>
          <w:instrText xml:space="preserve"> PAGEREF _Toc180477364 \h </w:instrText>
        </w:r>
        <w:r>
          <w:rPr>
            <w:webHidden/>
          </w:rPr>
        </w:r>
        <w:r>
          <w:rPr>
            <w:webHidden/>
          </w:rPr>
          <w:fldChar w:fldCharType="separate"/>
        </w:r>
        <w:r>
          <w:rPr>
            <w:webHidden/>
          </w:rPr>
          <w:t>11</w:t>
        </w:r>
        <w:r>
          <w:rPr>
            <w:webHidden/>
          </w:rPr>
          <w:fldChar w:fldCharType="end"/>
        </w:r>
      </w:hyperlink>
    </w:p>
    <w:p w14:paraId="096F6CCD" w14:textId="2C20880C"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65" w:history="1">
        <w:r w:rsidRPr="009A3C9D">
          <w:rPr>
            <w:rStyle w:val="a3"/>
            <w:noProof/>
          </w:rPr>
          <w:t>Ваш пенсионный брокер, 21.10.2024, АО «НПФ ГАЗФОНД» - 30 ЛЕТ!</w:t>
        </w:r>
        <w:r>
          <w:rPr>
            <w:noProof/>
            <w:webHidden/>
          </w:rPr>
          <w:tab/>
        </w:r>
        <w:r>
          <w:rPr>
            <w:noProof/>
            <w:webHidden/>
          </w:rPr>
          <w:fldChar w:fldCharType="begin"/>
        </w:r>
        <w:r>
          <w:rPr>
            <w:noProof/>
            <w:webHidden/>
          </w:rPr>
          <w:instrText xml:space="preserve"> PAGEREF _Toc180477365 \h </w:instrText>
        </w:r>
        <w:r>
          <w:rPr>
            <w:noProof/>
            <w:webHidden/>
          </w:rPr>
        </w:r>
        <w:r>
          <w:rPr>
            <w:noProof/>
            <w:webHidden/>
          </w:rPr>
          <w:fldChar w:fldCharType="separate"/>
        </w:r>
        <w:r>
          <w:rPr>
            <w:noProof/>
            <w:webHidden/>
          </w:rPr>
          <w:t>11</w:t>
        </w:r>
        <w:r>
          <w:rPr>
            <w:noProof/>
            <w:webHidden/>
          </w:rPr>
          <w:fldChar w:fldCharType="end"/>
        </w:r>
      </w:hyperlink>
    </w:p>
    <w:p w14:paraId="12AD9AC4" w14:textId="07D8B143" w:rsidR="00BD1E44" w:rsidRDefault="00BD1E44">
      <w:pPr>
        <w:pStyle w:val="31"/>
        <w:rPr>
          <w:rFonts w:asciiTheme="minorHAnsi" w:eastAsiaTheme="minorEastAsia" w:hAnsiTheme="minorHAnsi" w:cstheme="minorBidi"/>
          <w:kern w:val="2"/>
          <w14:ligatures w14:val="standardContextual"/>
        </w:rPr>
      </w:pPr>
      <w:hyperlink w:anchor="_Toc180477366" w:history="1">
        <w:r w:rsidRPr="009A3C9D">
          <w:rPr>
            <w:rStyle w:val="a3"/>
          </w:rPr>
          <w:t>Фонд был основан 20 октября 1994 года в числе первых негосударственных пенсионных фондов России и стал ключевым элементом системы негосударственного пенсионного обеспечения работников газовой промышленности.</w:t>
        </w:r>
        <w:r>
          <w:rPr>
            <w:webHidden/>
          </w:rPr>
          <w:tab/>
        </w:r>
        <w:r>
          <w:rPr>
            <w:webHidden/>
          </w:rPr>
          <w:fldChar w:fldCharType="begin"/>
        </w:r>
        <w:r>
          <w:rPr>
            <w:webHidden/>
          </w:rPr>
          <w:instrText xml:space="preserve"> PAGEREF _Toc180477366 \h </w:instrText>
        </w:r>
        <w:r>
          <w:rPr>
            <w:webHidden/>
          </w:rPr>
        </w:r>
        <w:r>
          <w:rPr>
            <w:webHidden/>
          </w:rPr>
          <w:fldChar w:fldCharType="separate"/>
        </w:r>
        <w:r>
          <w:rPr>
            <w:webHidden/>
          </w:rPr>
          <w:t>11</w:t>
        </w:r>
        <w:r>
          <w:rPr>
            <w:webHidden/>
          </w:rPr>
          <w:fldChar w:fldCharType="end"/>
        </w:r>
      </w:hyperlink>
    </w:p>
    <w:p w14:paraId="2916FDB6" w14:textId="10996716"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367" w:history="1">
        <w:r w:rsidRPr="009A3C9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_Toc180477367 \h </w:instrText>
        </w:r>
        <w:r>
          <w:rPr>
            <w:noProof/>
            <w:webHidden/>
          </w:rPr>
        </w:r>
        <w:r>
          <w:rPr>
            <w:noProof/>
            <w:webHidden/>
          </w:rPr>
          <w:fldChar w:fldCharType="separate"/>
        </w:r>
        <w:r>
          <w:rPr>
            <w:noProof/>
            <w:webHidden/>
          </w:rPr>
          <w:t>12</w:t>
        </w:r>
        <w:r>
          <w:rPr>
            <w:noProof/>
            <w:webHidden/>
          </w:rPr>
          <w:fldChar w:fldCharType="end"/>
        </w:r>
      </w:hyperlink>
    </w:p>
    <w:p w14:paraId="721004E8" w14:textId="5400EB99"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68" w:history="1">
        <w:r w:rsidRPr="009A3C9D">
          <w:rPr>
            <w:rStyle w:val="a3"/>
            <w:noProof/>
          </w:rPr>
          <w:t>Время бухгалтера, 21.10.2024, НДФЛ-вычет на долгосрочные сбережения можно получить только по договорам с НПФ</w:t>
        </w:r>
        <w:r>
          <w:rPr>
            <w:noProof/>
            <w:webHidden/>
          </w:rPr>
          <w:tab/>
        </w:r>
        <w:r>
          <w:rPr>
            <w:noProof/>
            <w:webHidden/>
          </w:rPr>
          <w:fldChar w:fldCharType="begin"/>
        </w:r>
        <w:r>
          <w:rPr>
            <w:noProof/>
            <w:webHidden/>
          </w:rPr>
          <w:instrText xml:space="preserve"> PAGEREF _Toc180477368 \h </w:instrText>
        </w:r>
        <w:r>
          <w:rPr>
            <w:noProof/>
            <w:webHidden/>
          </w:rPr>
        </w:r>
        <w:r>
          <w:rPr>
            <w:noProof/>
            <w:webHidden/>
          </w:rPr>
          <w:fldChar w:fldCharType="separate"/>
        </w:r>
        <w:r>
          <w:rPr>
            <w:noProof/>
            <w:webHidden/>
          </w:rPr>
          <w:t>12</w:t>
        </w:r>
        <w:r>
          <w:rPr>
            <w:noProof/>
            <w:webHidden/>
          </w:rPr>
          <w:fldChar w:fldCharType="end"/>
        </w:r>
      </w:hyperlink>
    </w:p>
    <w:p w14:paraId="6B9937A8" w14:textId="3A32E105" w:rsidR="00BD1E44" w:rsidRDefault="00BD1E44">
      <w:pPr>
        <w:pStyle w:val="31"/>
        <w:rPr>
          <w:rFonts w:asciiTheme="minorHAnsi" w:eastAsiaTheme="minorEastAsia" w:hAnsiTheme="minorHAnsi" w:cstheme="minorBidi"/>
          <w:kern w:val="2"/>
          <w14:ligatures w14:val="standardContextual"/>
        </w:rPr>
      </w:pPr>
      <w:hyperlink w:anchor="_Toc180477369" w:history="1">
        <w:r w:rsidRPr="009A3C9D">
          <w:rPr>
            <w:rStyle w:val="a3"/>
          </w:rPr>
          <w:t>Помимо государственной пенсии, назначаемой и выплачиваемой СФР, граждане могут получать дополнительную пенсию, которую выплачивают негосударственные пенсионные фонды. Для этого физлица заключают с НПФ договор долгосрочных сбережений и самостоятельно уплачивают пенсионные взносы (ст. 3 Закона об НПФ №75-ФЗ от 07.05.1998). Такой договор вкладчики могут оформить как в свою пользу, так и в пользу близких родственников или членов своей семьи: бабушек и дедушек, братьев и сестер, родителей, детей, супругов, а также опекаемых лиц.</w:t>
        </w:r>
        <w:r>
          <w:rPr>
            <w:webHidden/>
          </w:rPr>
          <w:tab/>
        </w:r>
        <w:r>
          <w:rPr>
            <w:webHidden/>
          </w:rPr>
          <w:fldChar w:fldCharType="begin"/>
        </w:r>
        <w:r>
          <w:rPr>
            <w:webHidden/>
          </w:rPr>
          <w:instrText xml:space="preserve"> PAGEREF _Toc180477369 \h </w:instrText>
        </w:r>
        <w:r>
          <w:rPr>
            <w:webHidden/>
          </w:rPr>
        </w:r>
        <w:r>
          <w:rPr>
            <w:webHidden/>
          </w:rPr>
          <w:fldChar w:fldCharType="separate"/>
        </w:r>
        <w:r>
          <w:rPr>
            <w:webHidden/>
          </w:rPr>
          <w:t>12</w:t>
        </w:r>
        <w:r>
          <w:rPr>
            <w:webHidden/>
          </w:rPr>
          <w:fldChar w:fldCharType="end"/>
        </w:r>
      </w:hyperlink>
    </w:p>
    <w:p w14:paraId="6FF92024" w14:textId="2AE4DC74"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70" w:history="1">
        <w:r w:rsidRPr="009A3C9D">
          <w:rPr>
            <w:rStyle w:val="a3"/>
            <w:noProof/>
          </w:rPr>
          <w:t>Пенсия.pro, 21.10.2024, Россияне вложат в программу долгосрочных сбережений и ИИС 2 трлн рублей - Минфин</w:t>
        </w:r>
        <w:r>
          <w:rPr>
            <w:noProof/>
            <w:webHidden/>
          </w:rPr>
          <w:tab/>
        </w:r>
        <w:r>
          <w:rPr>
            <w:noProof/>
            <w:webHidden/>
          </w:rPr>
          <w:fldChar w:fldCharType="begin"/>
        </w:r>
        <w:r>
          <w:rPr>
            <w:noProof/>
            <w:webHidden/>
          </w:rPr>
          <w:instrText xml:space="preserve"> PAGEREF _Toc180477370 \h </w:instrText>
        </w:r>
        <w:r>
          <w:rPr>
            <w:noProof/>
            <w:webHidden/>
          </w:rPr>
        </w:r>
        <w:r>
          <w:rPr>
            <w:noProof/>
            <w:webHidden/>
          </w:rPr>
          <w:fldChar w:fldCharType="separate"/>
        </w:r>
        <w:r>
          <w:rPr>
            <w:noProof/>
            <w:webHidden/>
          </w:rPr>
          <w:t>13</w:t>
        </w:r>
        <w:r>
          <w:rPr>
            <w:noProof/>
            <w:webHidden/>
          </w:rPr>
          <w:fldChar w:fldCharType="end"/>
        </w:r>
      </w:hyperlink>
    </w:p>
    <w:p w14:paraId="4352E583" w14:textId="41F55741" w:rsidR="00BD1E44" w:rsidRDefault="00BD1E44">
      <w:pPr>
        <w:pStyle w:val="31"/>
        <w:rPr>
          <w:rFonts w:asciiTheme="minorHAnsi" w:eastAsiaTheme="minorEastAsia" w:hAnsiTheme="minorHAnsi" w:cstheme="minorBidi"/>
          <w:kern w:val="2"/>
          <w14:ligatures w14:val="standardContextual"/>
        </w:rPr>
      </w:pPr>
      <w:hyperlink w:anchor="_Toc180477371" w:history="1">
        <w:r w:rsidRPr="009A3C9D">
          <w:rPr>
            <w:rStyle w:val="a3"/>
          </w:rPr>
          <w:t>Минфин рассчитывает, что к 2030 году на индивидуальных инвестиционных счетах и на счетах, открытых по программе долгосрочных сбережений (ПДС), накопится минимум 2 трлн рублей. Такая цифра заложена в черновике федерального проекта «Развитие финансового рынка», который готовит ведомство.</w:t>
        </w:r>
        <w:r>
          <w:rPr>
            <w:webHidden/>
          </w:rPr>
          <w:tab/>
        </w:r>
        <w:r>
          <w:rPr>
            <w:webHidden/>
          </w:rPr>
          <w:fldChar w:fldCharType="begin"/>
        </w:r>
        <w:r>
          <w:rPr>
            <w:webHidden/>
          </w:rPr>
          <w:instrText xml:space="preserve"> PAGEREF _Toc180477371 \h </w:instrText>
        </w:r>
        <w:r>
          <w:rPr>
            <w:webHidden/>
          </w:rPr>
        </w:r>
        <w:r>
          <w:rPr>
            <w:webHidden/>
          </w:rPr>
          <w:fldChar w:fldCharType="separate"/>
        </w:r>
        <w:r>
          <w:rPr>
            <w:webHidden/>
          </w:rPr>
          <w:t>13</w:t>
        </w:r>
        <w:r>
          <w:rPr>
            <w:webHidden/>
          </w:rPr>
          <w:fldChar w:fldCharType="end"/>
        </w:r>
      </w:hyperlink>
    </w:p>
    <w:p w14:paraId="5E3BA3BC" w14:textId="032CB58E"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72" w:history="1">
        <w:r w:rsidRPr="009A3C9D">
          <w:rPr>
            <w:rStyle w:val="a3"/>
            <w:noProof/>
          </w:rPr>
          <w:t>Пенсия.pro, 21.10.2024, Ассоциация пенсионных фондов назвала число открытых с помощью ПДС счетов</w:t>
        </w:r>
        <w:r>
          <w:rPr>
            <w:noProof/>
            <w:webHidden/>
          </w:rPr>
          <w:tab/>
        </w:r>
        <w:r>
          <w:rPr>
            <w:noProof/>
            <w:webHidden/>
          </w:rPr>
          <w:fldChar w:fldCharType="begin"/>
        </w:r>
        <w:r>
          <w:rPr>
            <w:noProof/>
            <w:webHidden/>
          </w:rPr>
          <w:instrText xml:space="preserve"> PAGEREF _Toc180477372 \h </w:instrText>
        </w:r>
        <w:r>
          <w:rPr>
            <w:noProof/>
            <w:webHidden/>
          </w:rPr>
        </w:r>
        <w:r>
          <w:rPr>
            <w:noProof/>
            <w:webHidden/>
          </w:rPr>
          <w:fldChar w:fldCharType="separate"/>
        </w:r>
        <w:r>
          <w:rPr>
            <w:noProof/>
            <w:webHidden/>
          </w:rPr>
          <w:t>13</w:t>
        </w:r>
        <w:r>
          <w:rPr>
            <w:noProof/>
            <w:webHidden/>
          </w:rPr>
          <w:fldChar w:fldCharType="end"/>
        </w:r>
      </w:hyperlink>
    </w:p>
    <w:p w14:paraId="310558A3" w14:textId="36CB6CCA" w:rsidR="00BD1E44" w:rsidRDefault="00BD1E44">
      <w:pPr>
        <w:pStyle w:val="31"/>
        <w:rPr>
          <w:rFonts w:asciiTheme="minorHAnsi" w:eastAsiaTheme="minorEastAsia" w:hAnsiTheme="minorHAnsi" w:cstheme="minorBidi"/>
          <w:kern w:val="2"/>
          <w14:ligatures w14:val="standardContextual"/>
        </w:rPr>
      </w:pPr>
      <w:hyperlink w:anchor="_Toc180477373" w:history="1">
        <w:r w:rsidRPr="009A3C9D">
          <w:rPr>
            <w:rStyle w:val="a3"/>
            <w:b/>
          </w:rPr>
          <w:t>Национальная ассоциация негосударственных пенсионных фондов</w:t>
        </w:r>
        <w:r w:rsidRPr="009A3C9D">
          <w:rPr>
            <w:rStyle w:val="a3"/>
          </w:rPr>
          <w:t xml:space="preserve"> подсчитала, что к 11 октября россияне открыли 1,5 млн счетов по программе долгосрочных сбережений (ПДС). На них аккумулировано 91,5 млрд рублей. За две недели россияне накопили с помощью ПДС около 11 млрд рублей. Скорость пополнения счетов чуть ниже, чем была в сентябре (если верить Минфину и Банку России).</w:t>
        </w:r>
        <w:r>
          <w:rPr>
            <w:webHidden/>
          </w:rPr>
          <w:tab/>
        </w:r>
        <w:r>
          <w:rPr>
            <w:webHidden/>
          </w:rPr>
          <w:fldChar w:fldCharType="begin"/>
        </w:r>
        <w:r>
          <w:rPr>
            <w:webHidden/>
          </w:rPr>
          <w:instrText xml:space="preserve"> PAGEREF _Toc180477373 \h </w:instrText>
        </w:r>
        <w:r>
          <w:rPr>
            <w:webHidden/>
          </w:rPr>
        </w:r>
        <w:r>
          <w:rPr>
            <w:webHidden/>
          </w:rPr>
          <w:fldChar w:fldCharType="separate"/>
        </w:r>
        <w:r>
          <w:rPr>
            <w:webHidden/>
          </w:rPr>
          <w:t>13</w:t>
        </w:r>
        <w:r>
          <w:rPr>
            <w:webHidden/>
          </w:rPr>
          <w:fldChar w:fldCharType="end"/>
        </w:r>
      </w:hyperlink>
    </w:p>
    <w:p w14:paraId="352629ED" w14:textId="1CBE019E"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74" w:history="1">
        <w:r w:rsidRPr="009A3C9D">
          <w:rPr>
            <w:rStyle w:val="a3"/>
            <w:noProof/>
          </w:rPr>
          <w:t>Клопс.ru (Калининград), 21.10.2024, Россияне настроились на сбережения</w:t>
        </w:r>
        <w:r>
          <w:rPr>
            <w:noProof/>
            <w:webHidden/>
          </w:rPr>
          <w:tab/>
        </w:r>
        <w:r>
          <w:rPr>
            <w:noProof/>
            <w:webHidden/>
          </w:rPr>
          <w:fldChar w:fldCharType="begin"/>
        </w:r>
        <w:r>
          <w:rPr>
            <w:noProof/>
            <w:webHidden/>
          </w:rPr>
          <w:instrText xml:space="preserve"> PAGEREF _Toc180477374 \h </w:instrText>
        </w:r>
        <w:r>
          <w:rPr>
            <w:noProof/>
            <w:webHidden/>
          </w:rPr>
        </w:r>
        <w:r>
          <w:rPr>
            <w:noProof/>
            <w:webHidden/>
          </w:rPr>
          <w:fldChar w:fldCharType="separate"/>
        </w:r>
        <w:r>
          <w:rPr>
            <w:noProof/>
            <w:webHidden/>
          </w:rPr>
          <w:t>14</w:t>
        </w:r>
        <w:r>
          <w:rPr>
            <w:noProof/>
            <w:webHidden/>
          </w:rPr>
          <w:fldChar w:fldCharType="end"/>
        </w:r>
      </w:hyperlink>
    </w:p>
    <w:p w14:paraId="1423323B" w14:textId="2C89A4A1" w:rsidR="00BD1E44" w:rsidRDefault="00BD1E44">
      <w:pPr>
        <w:pStyle w:val="31"/>
        <w:rPr>
          <w:rFonts w:asciiTheme="minorHAnsi" w:eastAsiaTheme="minorEastAsia" w:hAnsiTheme="minorHAnsi" w:cstheme="minorBidi"/>
          <w:kern w:val="2"/>
          <w14:ligatures w14:val="standardContextual"/>
        </w:rPr>
      </w:pPr>
      <w:hyperlink w:anchor="_Toc180477375" w:history="1">
        <w:r w:rsidRPr="009A3C9D">
          <w:rPr>
            <w:rStyle w:val="a3"/>
          </w:rPr>
          <w:t>Россияне заключили миллионный договор долгосрочных сбережений в СберНПФ*. Об этом на Finopolis сообщил Руслан Вестеровский, старший вице-президент, руководитель блока «Управление благосостоянием» Сбербанка. Откладывают вдолгую активнее женщины. При этом больше всего долгосрочных сбережений оказалось у иксов, а открытых ПДС-копилок - у жителей столичного региона.</w:t>
        </w:r>
        <w:r>
          <w:rPr>
            <w:webHidden/>
          </w:rPr>
          <w:tab/>
        </w:r>
        <w:r>
          <w:rPr>
            <w:webHidden/>
          </w:rPr>
          <w:fldChar w:fldCharType="begin"/>
        </w:r>
        <w:r>
          <w:rPr>
            <w:webHidden/>
          </w:rPr>
          <w:instrText xml:space="preserve"> PAGEREF _Toc180477375 \h </w:instrText>
        </w:r>
        <w:r>
          <w:rPr>
            <w:webHidden/>
          </w:rPr>
        </w:r>
        <w:r>
          <w:rPr>
            <w:webHidden/>
          </w:rPr>
          <w:fldChar w:fldCharType="separate"/>
        </w:r>
        <w:r>
          <w:rPr>
            <w:webHidden/>
          </w:rPr>
          <w:t>14</w:t>
        </w:r>
        <w:r>
          <w:rPr>
            <w:webHidden/>
          </w:rPr>
          <w:fldChar w:fldCharType="end"/>
        </w:r>
      </w:hyperlink>
    </w:p>
    <w:p w14:paraId="254ABFB3" w14:textId="0002040C"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76" w:history="1">
        <w:r w:rsidRPr="009A3C9D">
          <w:rPr>
            <w:rStyle w:val="a3"/>
            <w:noProof/>
          </w:rPr>
          <w:t>ТВ «Волга» (Нижний Новгород), 21.10.2024, Негосударственный пенсионный фонд «БУДУЩЕЕ» представил программу долгосрочных сбережений</w:t>
        </w:r>
        <w:r>
          <w:rPr>
            <w:noProof/>
            <w:webHidden/>
          </w:rPr>
          <w:tab/>
        </w:r>
        <w:r>
          <w:rPr>
            <w:noProof/>
            <w:webHidden/>
          </w:rPr>
          <w:fldChar w:fldCharType="begin"/>
        </w:r>
        <w:r>
          <w:rPr>
            <w:noProof/>
            <w:webHidden/>
          </w:rPr>
          <w:instrText xml:space="preserve"> PAGEREF _Toc180477376 \h </w:instrText>
        </w:r>
        <w:r>
          <w:rPr>
            <w:noProof/>
            <w:webHidden/>
          </w:rPr>
        </w:r>
        <w:r>
          <w:rPr>
            <w:noProof/>
            <w:webHidden/>
          </w:rPr>
          <w:fldChar w:fldCharType="separate"/>
        </w:r>
        <w:r>
          <w:rPr>
            <w:noProof/>
            <w:webHidden/>
          </w:rPr>
          <w:t>15</w:t>
        </w:r>
        <w:r>
          <w:rPr>
            <w:noProof/>
            <w:webHidden/>
          </w:rPr>
          <w:fldChar w:fldCharType="end"/>
        </w:r>
      </w:hyperlink>
    </w:p>
    <w:p w14:paraId="3FA90DB2" w14:textId="57D936CE" w:rsidR="00BD1E44" w:rsidRDefault="00BD1E44">
      <w:pPr>
        <w:pStyle w:val="31"/>
        <w:rPr>
          <w:rFonts w:asciiTheme="minorHAnsi" w:eastAsiaTheme="minorEastAsia" w:hAnsiTheme="minorHAnsi" w:cstheme="minorBidi"/>
          <w:kern w:val="2"/>
          <w14:ligatures w14:val="standardContextual"/>
        </w:rPr>
      </w:pPr>
      <w:hyperlink w:anchor="_Toc180477377" w:history="1">
        <w:r w:rsidRPr="009A3C9D">
          <w:rPr>
            <w:rStyle w:val="a3"/>
          </w:rPr>
          <w:t>Галина Соколова уже более 10 лет доверяет Негосударственному пенсионному фонду «БУДУЩЕЕ». Приняв решение увеличить свои накопления, она вступила в программу долгосрочных сбережений. Программа представляет собой добровольный, одновременно накопительный и сберегательный финансовый инструмент с активным участием государства.</w:t>
        </w:r>
        <w:r>
          <w:rPr>
            <w:webHidden/>
          </w:rPr>
          <w:tab/>
        </w:r>
        <w:r>
          <w:rPr>
            <w:webHidden/>
          </w:rPr>
          <w:fldChar w:fldCharType="begin"/>
        </w:r>
        <w:r>
          <w:rPr>
            <w:webHidden/>
          </w:rPr>
          <w:instrText xml:space="preserve"> PAGEREF _Toc180477377 \h </w:instrText>
        </w:r>
        <w:r>
          <w:rPr>
            <w:webHidden/>
          </w:rPr>
        </w:r>
        <w:r>
          <w:rPr>
            <w:webHidden/>
          </w:rPr>
          <w:fldChar w:fldCharType="separate"/>
        </w:r>
        <w:r>
          <w:rPr>
            <w:webHidden/>
          </w:rPr>
          <w:t>15</w:t>
        </w:r>
        <w:r>
          <w:rPr>
            <w:webHidden/>
          </w:rPr>
          <w:fldChar w:fldCharType="end"/>
        </w:r>
      </w:hyperlink>
    </w:p>
    <w:p w14:paraId="537F2D12" w14:textId="057EDE1D"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378" w:history="1">
        <w:r w:rsidRPr="009A3C9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_Toc180477378 \h </w:instrText>
        </w:r>
        <w:r>
          <w:rPr>
            <w:noProof/>
            <w:webHidden/>
          </w:rPr>
        </w:r>
        <w:r>
          <w:rPr>
            <w:noProof/>
            <w:webHidden/>
          </w:rPr>
          <w:fldChar w:fldCharType="separate"/>
        </w:r>
        <w:r>
          <w:rPr>
            <w:noProof/>
            <w:webHidden/>
          </w:rPr>
          <w:t>16</w:t>
        </w:r>
        <w:r>
          <w:rPr>
            <w:noProof/>
            <w:webHidden/>
          </w:rPr>
          <w:fldChar w:fldCharType="end"/>
        </w:r>
      </w:hyperlink>
    </w:p>
    <w:p w14:paraId="50F0E959" w14:textId="6C92C720"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79" w:history="1">
        <w:r w:rsidRPr="009A3C9D">
          <w:rPr>
            <w:rStyle w:val="a3"/>
            <w:noProof/>
          </w:rPr>
          <w:t>Парламентская газета, 21.10.2024, Кабмин предложил проиндексировать пенсии военным судьям наравне с военнослужащими</w:t>
        </w:r>
        <w:r>
          <w:rPr>
            <w:noProof/>
            <w:webHidden/>
          </w:rPr>
          <w:tab/>
        </w:r>
        <w:r>
          <w:rPr>
            <w:noProof/>
            <w:webHidden/>
          </w:rPr>
          <w:fldChar w:fldCharType="begin"/>
        </w:r>
        <w:r>
          <w:rPr>
            <w:noProof/>
            <w:webHidden/>
          </w:rPr>
          <w:instrText xml:space="preserve"> PAGEREF _Toc180477379 \h </w:instrText>
        </w:r>
        <w:r>
          <w:rPr>
            <w:noProof/>
            <w:webHidden/>
          </w:rPr>
        </w:r>
        <w:r>
          <w:rPr>
            <w:noProof/>
            <w:webHidden/>
          </w:rPr>
          <w:fldChar w:fldCharType="separate"/>
        </w:r>
        <w:r>
          <w:rPr>
            <w:noProof/>
            <w:webHidden/>
          </w:rPr>
          <w:t>16</w:t>
        </w:r>
        <w:r>
          <w:rPr>
            <w:noProof/>
            <w:webHidden/>
          </w:rPr>
          <w:fldChar w:fldCharType="end"/>
        </w:r>
      </w:hyperlink>
    </w:p>
    <w:p w14:paraId="4534E50E" w14:textId="3F856A8A" w:rsidR="00BD1E44" w:rsidRDefault="00BD1E44">
      <w:pPr>
        <w:pStyle w:val="31"/>
        <w:rPr>
          <w:rFonts w:asciiTheme="minorHAnsi" w:eastAsiaTheme="minorEastAsia" w:hAnsiTheme="minorHAnsi" w:cstheme="minorBidi"/>
          <w:kern w:val="2"/>
          <w14:ligatures w14:val="standardContextual"/>
        </w:rPr>
      </w:pPr>
      <w:hyperlink w:anchor="_Toc180477380" w:history="1">
        <w:r w:rsidRPr="009A3C9D">
          <w:rPr>
            <w:rStyle w:val="a3"/>
          </w:rPr>
          <w:t>Пенсионерам из числа судей военных судов предложили проиндексировать пенсии наравне с другими гражданами, проходившими военную службу. Такой законопроект Правительство России внесло на рассмотрение Госдумы 19 октября.</w:t>
        </w:r>
        <w:r>
          <w:rPr>
            <w:webHidden/>
          </w:rPr>
          <w:tab/>
        </w:r>
        <w:r>
          <w:rPr>
            <w:webHidden/>
          </w:rPr>
          <w:fldChar w:fldCharType="begin"/>
        </w:r>
        <w:r>
          <w:rPr>
            <w:webHidden/>
          </w:rPr>
          <w:instrText xml:space="preserve"> PAGEREF _Toc180477380 \h </w:instrText>
        </w:r>
        <w:r>
          <w:rPr>
            <w:webHidden/>
          </w:rPr>
        </w:r>
        <w:r>
          <w:rPr>
            <w:webHidden/>
          </w:rPr>
          <w:fldChar w:fldCharType="separate"/>
        </w:r>
        <w:r>
          <w:rPr>
            <w:webHidden/>
          </w:rPr>
          <w:t>16</w:t>
        </w:r>
        <w:r>
          <w:rPr>
            <w:webHidden/>
          </w:rPr>
          <w:fldChar w:fldCharType="end"/>
        </w:r>
      </w:hyperlink>
    </w:p>
    <w:p w14:paraId="19442F3E" w14:textId="10B01CC9"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81" w:history="1">
        <w:r w:rsidRPr="009A3C9D">
          <w:rPr>
            <w:rStyle w:val="a3"/>
            <w:noProof/>
          </w:rPr>
          <w:t>ТАСС, 21.10.2024, Комитет ГД одобрил проект бюджета Фонда социального и пенсионного страхования</w:t>
        </w:r>
        <w:r>
          <w:rPr>
            <w:noProof/>
            <w:webHidden/>
          </w:rPr>
          <w:tab/>
        </w:r>
        <w:r>
          <w:rPr>
            <w:noProof/>
            <w:webHidden/>
          </w:rPr>
          <w:fldChar w:fldCharType="begin"/>
        </w:r>
        <w:r>
          <w:rPr>
            <w:noProof/>
            <w:webHidden/>
          </w:rPr>
          <w:instrText xml:space="preserve"> PAGEREF _Toc180477381 \h </w:instrText>
        </w:r>
        <w:r>
          <w:rPr>
            <w:noProof/>
            <w:webHidden/>
          </w:rPr>
        </w:r>
        <w:r>
          <w:rPr>
            <w:noProof/>
            <w:webHidden/>
          </w:rPr>
          <w:fldChar w:fldCharType="separate"/>
        </w:r>
        <w:r>
          <w:rPr>
            <w:noProof/>
            <w:webHidden/>
          </w:rPr>
          <w:t>17</w:t>
        </w:r>
        <w:r>
          <w:rPr>
            <w:noProof/>
            <w:webHidden/>
          </w:rPr>
          <w:fldChar w:fldCharType="end"/>
        </w:r>
      </w:hyperlink>
    </w:p>
    <w:p w14:paraId="67D5193D" w14:textId="32DD4C95" w:rsidR="00BD1E44" w:rsidRDefault="00BD1E44">
      <w:pPr>
        <w:pStyle w:val="31"/>
        <w:rPr>
          <w:rFonts w:asciiTheme="minorHAnsi" w:eastAsiaTheme="minorEastAsia" w:hAnsiTheme="minorHAnsi" w:cstheme="minorBidi"/>
          <w:kern w:val="2"/>
          <w14:ligatures w14:val="standardContextual"/>
        </w:rPr>
      </w:pPr>
      <w:hyperlink w:anchor="_Toc180477382" w:history="1">
        <w:r w:rsidRPr="009A3C9D">
          <w:rPr>
            <w:rStyle w:val="a3"/>
          </w:rPr>
          <w:t>Комитет Госдумы по бюджету и налогам рекомендовал нижней палате парламента принять в первом чтении проект бюджета Фонда социального и пенсионного страхования на 2025 год и плановый период 2026-2027 годов. Планируется, что Госдума рассмотрит документ на заседании 24 октября.</w:t>
        </w:r>
        <w:r>
          <w:rPr>
            <w:webHidden/>
          </w:rPr>
          <w:tab/>
        </w:r>
        <w:r>
          <w:rPr>
            <w:webHidden/>
          </w:rPr>
          <w:fldChar w:fldCharType="begin"/>
        </w:r>
        <w:r>
          <w:rPr>
            <w:webHidden/>
          </w:rPr>
          <w:instrText xml:space="preserve"> PAGEREF _Toc180477382 \h </w:instrText>
        </w:r>
        <w:r>
          <w:rPr>
            <w:webHidden/>
          </w:rPr>
        </w:r>
        <w:r>
          <w:rPr>
            <w:webHidden/>
          </w:rPr>
          <w:fldChar w:fldCharType="separate"/>
        </w:r>
        <w:r>
          <w:rPr>
            <w:webHidden/>
          </w:rPr>
          <w:t>17</w:t>
        </w:r>
        <w:r>
          <w:rPr>
            <w:webHidden/>
          </w:rPr>
          <w:fldChar w:fldCharType="end"/>
        </w:r>
      </w:hyperlink>
    </w:p>
    <w:p w14:paraId="75363071" w14:textId="6685629E"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83" w:history="1">
        <w:r w:rsidRPr="009A3C9D">
          <w:rPr>
            <w:rStyle w:val="a3"/>
            <w:noProof/>
          </w:rPr>
          <w:t>Газета.ru, 21.10.2024, Экономист призвала защитить пенсионеров от колебаний курса рубля</w:t>
        </w:r>
        <w:r>
          <w:rPr>
            <w:noProof/>
            <w:webHidden/>
          </w:rPr>
          <w:tab/>
        </w:r>
        <w:r>
          <w:rPr>
            <w:noProof/>
            <w:webHidden/>
          </w:rPr>
          <w:fldChar w:fldCharType="begin"/>
        </w:r>
        <w:r>
          <w:rPr>
            <w:noProof/>
            <w:webHidden/>
          </w:rPr>
          <w:instrText xml:space="preserve"> PAGEREF _Toc180477383 \h </w:instrText>
        </w:r>
        <w:r>
          <w:rPr>
            <w:noProof/>
            <w:webHidden/>
          </w:rPr>
        </w:r>
        <w:r>
          <w:rPr>
            <w:noProof/>
            <w:webHidden/>
          </w:rPr>
          <w:fldChar w:fldCharType="separate"/>
        </w:r>
        <w:r>
          <w:rPr>
            <w:noProof/>
            <w:webHidden/>
          </w:rPr>
          <w:t>18</w:t>
        </w:r>
        <w:r>
          <w:rPr>
            <w:noProof/>
            <w:webHidden/>
          </w:rPr>
          <w:fldChar w:fldCharType="end"/>
        </w:r>
      </w:hyperlink>
    </w:p>
    <w:p w14:paraId="3AED65D9" w14:textId="279352C4" w:rsidR="00BD1E44" w:rsidRDefault="00BD1E44">
      <w:pPr>
        <w:pStyle w:val="31"/>
        <w:rPr>
          <w:rFonts w:asciiTheme="minorHAnsi" w:eastAsiaTheme="minorEastAsia" w:hAnsiTheme="minorHAnsi" w:cstheme="minorBidi"/>
          <w:kern w:val="2"/>
          <w14:ligatures w14:val="standardContextual"/>
        </w:rPr>
      </w:pPr>
      <w:hyperlink w:anchor="_Toc180477384" w:history="1">
        <w:r w:rsidRPr="009A3C9D">
          <w:rPr>
            <w:rStyle w:val="a3"/>
          </w:rPr>
          <w:t>Государство должно принимать дополнительные меры для защиты пенсионеров от возможных негативных последствий колебаний курса рубля. Об этом «Газете.Ru» заявила профессор кафедры государственных и муниципальных финансов РЭУ им. Г.В. Плеханова Юлия Финогенова.</w:t>
        </w:r>
        <w:r>
          <w:rPr>
            <w:webHidden/>
          </w:rPr>
          <w:tab/>
        </w:r>
        <w:r>
          <w:rPr>
            <w:webHidden/>
          </w:rPr>
          <w:fldChar w:fldCharType="begin"/>
        </w:r>
        <w:r>
          <w:rPr>
            <w:webHidden/>
          </w:rPr>
          <w:instrText xml:space="preserve"> PAGEREF _Toc180477384 \h </w:instrText>
        </w:r>
        <w:r>
          <w:rPr>
            <w:webHidden/>
          </w:rPr>
        </w:r>
        <w:r>
          <w:rPr>
            <w:webHidden/>
          </w:rPr>
          <w:fldChar w:fldCharType="separate"/>
        </w:r>
        <w:r>
          <w:rPr>
            <w:webHidden/>
          </w:rPr>
          <w:t>18</w:t>
        </w:r>
        <w:r>
          <w:rPr>
            <w:webHidden/>
          </w:rPr>
          <w:fldChar w:fldCharType="end"/>
        </w:r>
      </w:hyperlink>
    </w:p>
    <w:p w14:paraId="406906FB" w14:textId="7AD5CE61"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85" w:history="1">
        <w:r w:rsidRPr="009A3C9D">
          <w:rPr>
            <w:rStyle w:val="a3"/>
            <w:noProof/>
          </w:rPr>
          <w:t>Конкурент (Владивосток), 21.10.2024, Схема работает. Россиянам назвали верный способ увеличить пенсию</w:t>
        </w:r>
        <w:r>
          <w:rPr>
            <w:noProof/>
            <w:webHidden/>
          </w:rPr>
          <w:tab/>
        </w:r>
        <w:r>
          <w:rPr>
            <w:noProof/>
            <w:webHidden/>
          </w:rPr>
          <w:fldChar w:fldCharType="begin"/>
        </w:r>
        <w:r>
          <w:rPr>
            <w:noProof/>
            <w:webHidden/>
          </w:rPr>
          <w:instrText xml:space="preserve"> PAGEREF _Toc180477385 \h </w:instrText>
        </w:r>
        <w:r>
          <w:rPr>
            <w:noProof/>
            <w:webHidden/>
          </w:rPr>
        </w:r>
        <w:r>
          <w:rPr>
            <w:noProof/>
            <w:webHidden/>
          </w:rPr>
          <w:fldChar w:fldCharType="separate"/>
        </w:r>
        <w:r>
          <w:rPr>
            <w:noProof/>
            <w:webHidden/>
          </w:rPr>
          <w:t>18</w:t>
        </w:r>
        <w:r>
          <w:rPr>
            <w:noProof/>
            <w:webHidden/>
          </w:rPr>
          <w:fldChar w:fldCharType="end"/>
        </w:r>
      </w:hyperlink>
    </w:p>
    <w:p w14:paraId="183D9A29" w14:textId="49804EFD" w:rsidR="00BD1E44" w:rsidRDefault="00BD1E44">
      <w:pPr>
        <w:pStyle w:val="31"/>
        <w:rPr>
          <w:rFonts w:asciiTheme="minorHAnsi" w:eastAsiaTheme="minorEastAsia" w:hAnsiTheme="minorHAnsi" w:cstheme="minorBidi"/>
          <w:kern w:val="2"/>
          <w14:ligatures w14:val="standardContextual"/>
        </w:rPr>
      </w:pPr>
      <w:hyperlink w:anchor="_Toc180477386" w:history="1">
        <w:r w:rsidRPr="009A3C9D">
          <w:rPr>
            <w:rStyle w:val="a3"/>
          </w:rPr>
          <w:t>У россиян есть возможность увеличить размер своей пенсии более чем на треть. Для этого нужно продолжить трудовую деятельность после достижения пенсионного возраста, считает пенсионный эксперт Сергей Власов.</w:t>
        </w:r>
        <w:r>
          <w:rPr>
            <w:webHidden/>
          </w:rPr>
          <w:tab/>
        </w:r>
        <w:r>
          <w:rPr>
            <w:webHidden/>
          </w:rPr>
          <w:fldChar w:fldCharType="begin"/>
        </w:r>
        <w:r>
          <w:rPr>
            <w:webHidden/>
          </w:rPr>
          <w:instrText xml:space="preserve"> PAGEREF _Toc180477386 \h </w:instrText>
        </w:r>
        <w:r>
          <w:rPr>
            <w:webHidden/>
          </w:rPr>
        </w:r>
        <w:r>
          <w:rPr>
            <w:webHidden/>
          </w:rPr>
          <w:fldChar w:fldCharType="separate"/>
        </w:r>
        <w:r>
          <w:rPr>
            <w:webHidden/>
          </w:rPr>
          <w:t>18</w:t>
        </w:r>
        <w:r>
          <w:rPr>
            <w:webHidden/>
          </w:rPr>
          <w:fldChar w:fldCharType="end"/>
        </w:r>
      </w:hyperlink>
    </w:p>
    <w:p w14:paraId="0E4FDB9B" w14:textId="311E320B"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87" w:history="1">
        <w:r w:rsidRPr="009A3C9D">
          <w:rPr>
            <w:rStyle w:val="a3"/>
            <w:noProof/>
          </w:rPr>
          <w:t>PRIMPRESS (Владивосток), 21.10.2024, Небольшие, но все же деньги. Скоро пенсионеры получат новые денежные средства</w:t>
        </w:r>
        <w:r>
          <w:rPr>
            <w:noProof/>
            <w:webHidden/>
          </w:rPr>
          <w:tab/>
        </w:r>
        <w:r>
          <w:rPr>
            <w:noProof/>
            <w:webHidden/>
          </w:rPr>
          <w:fldChar w:fldCharType="begin"/>
        </w:r>
        <w:r>
          <w:rPr>
            <w:noProof/>
            <w:webHidden/>
          </w:rPr>
          <w:instrText xml:space="preserve"> PAGEREF _Toc180477387 \h </w:instrText>
        </w:r>
        <w:r>
          <w:rPr>
            <w:noProof/>
            <w:webHidden/>
          </w:rPr>
        </w:r>
        <w:r>
          <w:rPr>
            <w:noProof/>
            <w:webHidden/>
          </w:rPr>
          <w:fldChar w:fldCharType="separate"/>
        </w:r>
        <w:r>
          <w:rPr>
            <w:noProof/>
            <w:webHidden/>
          </w:rPr>
          <w:t>19</w:t>
        </w:r>
        <w:r>
          <w:rPr>
            <w:noProof/>
            <w:webHidden/>
          </w:rPr>
          <w:fldChar w:fldCharType="end"/>
        </w:r>
      </w:hyperlink>
    </w:p>
    <w:p w14:paraId="28A89271" w14:textId="3230F219" w:rsidR="00BD1E44" w:rsidRDefault="00BD1E44">
      <w:pPr>
        <w:pStyle w:val="31"/>
        <w:rPr>
          <w:rFonts w:asciiTheme="minorHAnsi" w:eastAsiaTheme="minorEastAsia" w:hAnsiTheme="minorHAnsi" w:cstheme="minorBidi"/>
          <w:kern w:val="2"/>
          <w14:ligatures w14:val="standardContextual"/>
        </w:rPr>
      </w:pPr>
      <w:hyperlink w:anchor="_Toc180477388" w:history="1">
        <w:r w:rsidRPr="009A3C9D">
          <w:rPr>
            <w:rStyle w:val="a3"/>
          </w:rPr>
          <w:t>Президент России Владимир Путин подписал закон, согласно которому в скором времени часть российских пенсионеров начнут получать новые денежные средства, сообщает PRIMPRESS.</w:t>
        </w:r>
        <w:r>
          <w:rPr>
            <w:webHidden/>
          </w:rPr>
          <w:tab/>
        </w:r>
        <w:r>
          <w:rPr>
            <w:webHidden/>
          </w:rPr>
          <w:fldChar w:fldCharType="begin"/>
        </w:r>
        <w:r>
          <w:rPr>
            <w:webHidden/>
          </w:rPr>
          <w:instrText xml:space="preserve"> PAGEREF _Toc180477388 \h </w:instrText>
        </w:r>
        <w:r>
          <w:rPr>
            <w:webHidden/>
          </w:rPr>
        </w:r>
        <w:r>
          <w:rPr>
            <w:webHidden/>
          </w:rPr>
          <w:fldChar w:fldCharType="separate"/>
        </w:r>
        <w:r>
          <w:rPr>
            <w:webHidden/>
          </w:rPr>
          <w:t>19</w:t>
        </w:r>
        <w:r>
          <w:rPr>
            <w:webHidden/>
          </w:rPr>
          <w:fldChar w:fldCharType="end"/>
        </w:r>
      </w:hyperlink>
    </w:p>
    <w:p w14:paraId="6606B750" w14:textId="33460516"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89" w:history="1">
        <w:r w:rsidRPr="009A3C9D">
          <w:rPr>
            <w:rStyle w:val="a3"/>
            <w:noProof/>
          </w:rPr>
          <w:t>PRIMPRESS (Владивосток), 21.10.2024, Указ подписан. Пенсионерам и инвалидам дадут новую льготу с 22 октября</w:t>
        </w:r>
        <w:r>
          <w:rPr>
            <w:noProof/>
            <w:webHidden/>
          </w:rPr>
          <w:tab/>
        </w:r>
        <w:r>
          <w:rPr>
            <w:noProof/>
            <w:webHidden/>
          </w:rPr>
          <w:fldChar w:fldCharType="begin"/>
        </w:r>
        <w:r>
          <w:rPr>
            <w:noProof/>
            <w:webHidden/>
          </w:rPr>
          <w:instrText xml:space="preserve"> PAGEREF _Toc180477389 \h </w:instrText>
        </w:r>
        <w:r>
          <w:rPr>
            <w:noProof/>
            <w:webHidden/>
          </w:rPr>
        </w:r>
        <w:r>
          <w:rPr>
            <w:noProof/>
            <w:webHidden/>
          </w:rPr>
          <w:fldChar w:fldCharType="separate"/>
        </w:r>
        <w:r>
          <w:rPr>
            <w:noProof/>
            <w:webHidden/>
          </w:rPr>
          <w:t>19</w:t>
        </w:r>
        <w:r>
          <w:rPr>
            <w:noProof/>
            <w:webHidden/>
          </w:rPr>
          <w:fldChar w:fldCharType="end"/>
        </w:r>
      </w:hyperlink>
    </w:p>
    <w:p w14:paraId="2AB37618" w14:textId="70BB42AC" w:rsidR="00BD1E44" w:rsidRDefault="00BD1E44">
      <w:pPr>
        <w:pStyle w:val="31"/>
        <w:rPr>
          <w:rFonts w:asciiTheme="minorHAnsi" w:eastAsiaTheme="minorEastAsia" w:hAnsiTheme="minorHAnsi" w:cstheme="minorBidi"/>
          <w:kern w:val="2"/>
          <w14:ligatures w14:val="standardContextual"/>
        </w:rPr>
      </w:pPr>
      <w:hyperlink w:anchor="_Toc180477390" w:history="1">
        <w:r w:rsidRPr="009A3C9D">
          <w:rPr>
            <w:rStyle w:val="a3"/>
          </w:rPr>
          <w:t>Пенсионерам рассказали о новой льготе, которой смогут воспользоваться также и граждане с инвалидностью. Уже в ближайшее время для этих категорий людей будет доступен новый порядок оформления компенсации, с помощью которого можно будет значительно облегчить жизнь.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_Toc180477390 \h </w:instrText>
        </w:r>
        <w:r>
          <w:rPr>
            <w:webHidden/>
          </w:rPr>
        </w:r>
        <w:r>
          <w:rPr>
            <w:webHidden/>
          </w:rPr>
          <w:fldChar w:fldCharType="separate"/>
        </w:r>
        <w:r>
          <w:rPr>
            <w:webHidden/>
          </w:rPr>
          <w:t>19</w:t>
        </w:r>
        <w:r>
          <w:rPr>
            <w:webHidden/>
          </w:rPr>
          <w:fldChar w:fldCharType="end"/>
        </w:r>
      </w:hyperlink>
    </w:p>
    <w:p w14:paraId="41C63E20" w14:textId="335CEFD3"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91" w:history="1">
        <w:r w:rsidRPr="009A3C9D">
          <w:rPr>
            <w:rStyle w:val="a3"/>
            <w:noProof/>
          </w:rPr>
          <w:t>PRIMPRESS (Владивосток), 21.10.2024, Указ подписан. Пенсионерам 22-24 октября зачислят на карты суммы, удержанные за 2020-2023 годы</w:t>
        </w:r>
        <w:r>
          <w:rPr>
            <w:noProof/>
            <w:webHidden/>
          </w:rPr>
          <w:tab/>
        </w:r>
        <w:r>
          <w:rPr>
            <w:noProof/>
            <w:webHidden/>
          </w:rPr>
          <w:fldChar w:fldCharType="begin"/>
        </w:r>
        <w:r>
          <w:rPr>
            <w:noProof/>
            <w:webHidden/>
          </w:rPr>
          <w:instrText xml:space="preserve"> PAGEREF _Toc180477391 \h </w:instrText>
        </w:r>
        <w:r>
          <w:rPr>
            <w:noProof/>
            <w:webHidden/>
          </w:rPr>
        </w:r>
        <w:r>
          <w:rPr>
            <w:noProof/>
            <w:webHidden/>
          </w:rPr>
          <w:fldChar w:fldCharType="separate"/>
        </w:r>
        <w:r>
          <w:rPr>
            <w:noProof/>
            <w:webHidden/>
          </w:rPr>
          <w:t>20</w:t>
        </w:r>
        <w:r>
          <w:rPr>
            <w:noProof/>
            <w:webHidden/>
          </w:rPr>
          <w:fldChar w:fldCharType="end"/>
        </w:r>
      </w:hyperlink>
    </w:p>
    <w:p w14:paraId="6D4A2F6F" w14:textId="79C74F92" w:rsidR="00BD1E44" w:rsidRDefault="00BD1E44">
      <w:pPr>
        <w:pStyle w:val="31"/>
        <w:rPr>
          <w:rFonts w:asciiTheme="minorHAnsi" w:eastAsiaTheme="minorEastAsia" w:hAnsiTheme="minorHAnsi" w:cstheme="minorBidi"/>
          <w:kern w:val="2"/>
          <w14:ligatures w14:val="standardContextual"/>
        </w:rPr>
      </w:pPr>
      <w:hyperlink w:anchor="_Toc180477392" w:history="1">
        <w:r w:rsidRPr="009A3C9D">
          <w:rPr>
            <w:rStyle w:val="a3"/>
          </w:rPr>
          <w:t>Пенсионерам рассказали о денежных суммах, которые начнут перечислять на карты уже с 22 октября. Это средства, которые ранее фактически были удержаны с граждан, а теперь они вернутся к владельцам. Причем приходить они будут за период с 2020 года, сообщает PRIMPRESS.</w:t>
        </w:r>
        <w:r>
          <w:rPr>
            <w:webHidden/>
          </w:rPr>
          <w:tab/>
        </w:r>
        <w:r>
          <w:rPr>
            <w:webHidden/>
          </w:rPr>
          <w:fldChar w:fldCharType="begin"/>
        </w:r>
        <w:r>
          <w:rPr>
            <w:webHidden/>
          </w:rPr>
          <w:instrText xml:space="preserve"> PAGEREF _Toc180477392 \h </w:instrText>
        </w:r>
        <w:r>
          <w:rPr>
            <w:webHidden/>
          </w:rPr>
        </w:r>
        <w:r>
          <w:rPr>
            <w:webHidden/>
          </w:rPr>
          <w:fldChar w:fldCharType="separate"/>
        </w:r>
        <w:r>
          <w:rPr>
            <w:webHidden/>
          </w:rPr>
          <w:t>20</w:t>
        </w:r>
        <w:r>
          <w:rPr>
            <w:webHidden/>
          </w:rPr>
          <w:fldChar w:fldCharType="end"/>
        </w:r>
      </w:hyperlink>
    </w:p>
    <w:p w14:paraId="520A9F0C" w14:textId="53EA0438"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93" w:history="1">
        <w:r w:rsidRPr="009A3C9D">
          <w:rPr>
            <w:rStyle w:val="a3"/>
            <w:noProof/>
          </w:rPr>
          <w:t>PRIMPRESS (Владивосток), 21.10.2024, С 1 ноября пенсии пересчитают - многим добавят больше 8 000 рублей - кто в списках</w:t>
        </w:r>
        <w:r>
          <w:rPr>
            <w:noProof/>
            <w:webHidden/>
          </w:rPr>
          <w:tab/>
        </w:r>
        <w:r>
          <w:rPr>
            <w:noProof/>
            <w:webHidden/>
          </w:rPr>
          <w:fldChar w:fldCharType="begin"/>
        </w:r>
        <w:r>
          <w:rPr>
            <w:noProof/>
            <w:webHidden/>
          </w:rPr>
          <w:instrText xml:space="preserve"> PAGEREF _Toc180477393 \h </w:instrText>
        </w:r>
        <w:r>
          <w:rPr>
            <w:noProof/>
            <w:webHidden/>
          </w:rPr>
        </w:r>
        <w:r>
          <w:rPr>
            <w:noProof/>
            <w:webHidden/>
          </w:rPr>
          <w:fldChar w:fldCharType="separate"/>
        </w:r>
        <w:r>
          <w:rPr>
            <w:noProof/>
            <w:webHidden/>
          </w:rPr>
          <w:t>21</w:t>
        </w:r>
        <w:r>
          <w:rPr>
            <w:noProof/>
            <w:webHidden/>
          </w:rPr>
          <w:fldChar w:fldCharType="end"/>
        </w:r>
      </w:hyperlink>
    </w:p>
    <w:p w14:paraId="7C847496" w14:textId="44EC19E6" w:rsidR="00BD1E44" w:rsidRDefault="00BD1E44">
      <w:pPr>
        <w:pStyle w:val="31"/>
        <w:rPr>
          <w:rFonts w:asciiTheme="minorHAnsi" w:eastAsiaTheme="minorEastAsia" w:hAnsiTheme="minorHAnsi" w:cstheme="minorBidi"/>
          <w:kern w:val="2"/>
          <w14:ligatures w14:val="standardContextual"/>
        </w:rPr>
      </w:pPr>
      <w:hyperlink w:anchor="_Toc180477394" w:history="1">
        <w:r w:rsidRPr="009A3C9D">
          <w:rPr>
            <w:rStyle w:val="a3"/>
          </w:rPr>
          <w:t>Уже со следующего месяца часть российских пенсионеров имеют право получить дополнительные денежные средства, сообщает PRIMPRESS.</w:t>
        </w:r>
        <w:r>
          <w:rPr>
            <w:webHidden/>
          </w:rPr>
          <w:tab/>
        </w:r>
        <w:r>
          <w:rPr>
            <w:webHidden/>
          </w:rPr>
          <w:fldChar w:fldCharType="begin"/>
        </w:r>
        <w:r>
          <w:rPr>
            <w:webHidden/>
          </w:rPr>
          <w:instrText xml:space="preserve"> PAGEREF _Toc180477394 \h </w:instrText>
        </w:r>
        <w:r>
          <w:rPr>
            <w:webHidden/>
          </w:rPr>
        </w:r>
        <w:r>
          <w:rPr>
            <w:webHidden/>
          </w:rPr>
          <w:fldChar w:fldCharType="separate"/>
        </w:r>
        <w:r>
          <w:rPr>
            <w:webHidden/>
          </w:rPr>
          <w:t>21</w:t>
        </w:r>
        <w:r>
          <w:rPr>
            <w:webHidden/>
          </w:rPr>
          <w:fldChar w:fldCharType="end"/>
        </w:r>
      </w:hyperlink>
    </w:p>
    <w:p w14:paraId="0079878C" w14:textId="5D2ACDAB"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95" w:history="1">
        <w:r w:rsidRPr="009A3C9D">
          <w:rPr>
            <w:rStyle w:val="a3"/>
            <w:noProof/>
          </w:rPr>
          <w:t>DEITA.ru (Владивосток), 21.10.2024, Как и о чем теперь будет уведомлять пенсионеров Социальный фонд</w:t>
        </w:r>
        <w:r>
          <w:rPr>
            <w:noProof/>
            <w:webHidden/>
          </w:rPr>
          <w:tab/>
        </w:r>
        <w:r>
          <w:rPr>
            <w:noProof/>
            <w:webHidden/>
          </w:rPr>
          <w:fldChar w:fldCharType="begin"/>
        </w:r>
        <w:r>
          <w:rPr>
            <w:noProof/>
            <w:webHidden/>
          </w:rPr>
          <w:instrText xml:space="preserve"> PAGEREF _Toc180477395 \h </w:instrText>
        </w:r>
        <w:r>
          <w:rPr>
            <w:noProof/>
            <w:webHidden/>
          </w:rPr>
        </w:r>
        <w:r>
          <w:rPr>
            <w:noProof/>
            <w:webHidden/>
          </w:rPr>
          <w:fldChar w:fldCharType="separate"/>
        </w:r>
        <w:r>
          <w:rPr>
            <w:noProof/>
            <w:webHidden/>
          </w:rPr>
          <w:t>21</w:t>
        </w:r>
        <w:r>
          <w:rPr>
            <w:noProof/>
            <w:webHidden/>
          </w:rPr>
          <w:fldChar w:fldCharType="end"/>
        </w:r>
      </w:hyperlink>
    </w:p>
    <w:p w14:paraId="5151AC72" w14:textId="259BD57E" w:rsidR="00BD1E44" w:rsidRDefault="00BD1E44">
      <w:pPr>
        <w:pStyle w:val="31"/>
        <w:rPr>
          <w:rFonts w:asciiTheme="minorHAnsi" w:eastAsiaTheme="minorEastAsia" w:hAnsiTheme="minorHAnsi" w:cstheme="minorBidi"/>
          <w:kern w:val="2"/>
          <w14:ligatures w14:val="standardContextual"/>
        </w:rPr>
      </w:pPr>
      <w:hyperlink w:anchor="_Toc180477396" w:history="1">
        <w:r w:rsidRPr="009A3C9D">
          <w:rPr>
            <w:rStyle w:val="a3"/>
          </w:rPr>
          <w:t>В России начал действовать новый порядок извещения граждан органами Социального фонда России. Об этом рассказала юрист Ирина Сивакова, сообщает ИА DEITA.RU.</w:t>
        </w:r>
        <w:r>
          <w:rPr>
            <w:webHidden/>
          </w:rPr>
          <w:tab/>
        </w:r>
        <w:r>
          <w:rPr>
            <w:webHidden/>
          </w:rPr>
          <w:fldChar w:fldCharType="begin"/>
        </w:r>
        <w:r>
          <w:rPr>
            <w:webHidden/>
          </w:rPr>
          <w:instrText xml:space="preserve"> PAGEREF _Toc180477396 \h </w:instrText>
        </w:r>
        <w:r>
          <w:rPr>
            <w:webHidden/>
          </w:rPr>
        </w:r>
        <w:r>
          <w:rPr>
            <w:webHidden/>
          </w:rPr>
          <w:fldChar w:fldCharType="separate"/>
        </w:r>
        <w:r>
          <w:rPr>
            <w:webHidden/>
          </w:rPr>
          <w:t>21</w:t>
        </w:r>
        <w:r>
          <w:rPr>
            <w:webHidden/>
          </w:rPr>
          <w:fldChar w:fldCharType="end"/>
        </w:r>
      </w:hyperlink>
    </w:p>
    <w:p w14:paraId="45518029" w14:textId="00E1355B"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97" w:history="1">
        <w:r w:rsidRPr="009A3C9D">
          <w:rPr>
            <w:rStyle w:val="a3"/>
            <w:noProof/>
          </w:rPr>
          <w:t>DEITA.ru (Владивосток), 21.10.2024, Придется платить: какие налоги соберут с пенсионеров до конца года</w:t>
        </w:r>
        <w:r>
          <w:rPr>
            <w:noProof/>
            <w:webHidden/>
          </w:rPr>
          <w:tab/>
        </w:r>
        <w:r>
          <w:rPr>
            <w:noProof/>
            <w:webHidden/>
          </w:rPr>
          <w:fldChar w:fldCharType="begin"/>
        </w:r>
        <w:r>
          <w:rPr>
            <w:noProof/>
            <w:webHidden/>
          </w:rPr>
          <w:instrText xml:space="preserve"> PAGEREF _Toc180477397 \h </w:instrText>
        </w:r>
        <w:r>
          <w:rPr>
            <w:noProof/>
            <w:webHidden/>
          </w:rPr>
        </w:r>
        <w:r>
          <w:rPr>
            <w:noProof/>
            <w:webHidden/>
          </w:rPr>
          <w:fldChar w:fldCharType="separate"/>
        </w:r>
        <w:r>
          <w:rPr>
            <w:noProof/>
            <w:webHidden/>
          </w:rPr>
          <w:t>22</w:t>
        </w:r>
        <w:r>
          <w:rPr>
            <w:noProof/>
            <w:webHidden/>
          </w:rPr>
          <w:fldChar w:fldCharType="end"/>
        </w:r>
      </w:hyperlink>
    </w:p>
    <w:p w14:paraId="62AE75AA" w14:textId="24725BF5" w:rsidR="00BD1E44" w:rsidRDefault="00BD1E44">
      <w:pPr>
        <w:pStyle w:val="31"/>
        <w:rPr>
          <w:rFonts w:asciiTheme="minorHAnsi" w:eastAsiaTheme="minorEastAsia" w:hAnsiTheme="minorHAnsi" w:cstheme="minorBidi"/>
          <w:kern w:val="2"/>
          <w14:ligatures w14:val="standardContextual"/>
        </w:rPr>
      </w:pPr>
      <w:hyperlink w:anchor="_Toc180477398" w:history="1">
        <w:r w:rsidRPr="009A3C9D">
          <w:rPr>
            <w:rStyle w:val="a3"/>
          </w:rPr>
          <w:t>Федеральная налоговая служба России начала рассылку налоговых уведомлений о сборах, которые необходимо погасить до 2 декабря текущего года. Об этом всех граждан старшего возраста предупредила кандидат юридических наук Ирина Сивакова, сообщает ИА DEITA.RU. Как объяснила эксперт, российские пенсионеры имеют право на освобождение от уплаты налогов, однако, не ото всех. Первый сбор, с которым могут столкнуться граждане старшего поколения - это НДФЛ на проценты, полученные по банковским вкладам и счетам в 2023 году.</w:t>
        </w:r>
        <w:r>
          <w:rPr>
            <w:webHidden/>
          </w:rPr>
          <w:tab/>
        </w:r>
        <w:r>
          <w:rPr>
            <w:webHidden/>
          </w:rPr>
          <w:fldChar w:fldCharType="begin"/>
        </w:r>
        <w:r>
          <w:rPr>
            <w:webHidden/>
          </w:rPr>
          <w:instrText xml:space="preserve"> PAGEREF _Toc180477398 \h </w:instrText>
        </w:r>
        <w:r>
          <w:rPr>
            <w:webHidden/>
          </w:rPr>
        </w:r>
        <w:r>
          <w:rPr>
            <w:webHidden/>
          </w:rPr>
          <w:fldChar w:fldCharType="separate"/>
        </w:r>
        <w:r>
          <w:rPr>
            <w:webHidden/>
          </w:rPr>
          <w:t>22</w:t>
        </w:r>
        <w:r>
          <w:rPr>
            <w:webHidden/>
          </w:rPr>
          <w:fldChar w:fldCharType="end"/>
        </w:r>
      </w:hyperlink>
    </w:p>
    <w:p w14:paraId="59E4F39E" w14:textId="356C9259"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399" w:history="1">
        <w:r w:rsidRPr="009A3C9D">
          <w:rPr>
            <w:rStyle w:val="a3"/>
            <w:noProof/>
          </w:rPr>
          <w:t>DEITA.ru (Владивосток), 21.10.2024, Пенсионеры, пережившие супруга, могут остаться без наследства</w:t>
        </w:r>
        <w:r>
          <w:rPr>
            <w:noProof/>
            <w:webHidden/>
          </w:rPr>
          <w:tab/>
        </w:r>
        <w:r>
          <w:rPr>
            <w:noProof/>
            <w:webHidden/>
          </w:rPr>
          <w:fldChar w:fldCharType="begin"/>
        </w:r>
        <w:r>
          <w:rPr>
            <w:noProof/>
            <w:webHidden/>
          </w:rPr>
          <w:instrText xml:space="preserve"> PAGEREF _Toc180477399 \h </w:instrText>
        </w:r>
        <w:r>
          <w:rPr>
            <w:noProof/>
            <w:webHidden/>
          </w:rPr>
        </w:r>
        <w:r>
          <w:rPr>
            <w:noProof/>
            <w:webHidden/>
          </w:rPr>
          <w:fldChar w:fldCharType="separate"/>
        </w:r>
        <w:r>
          <w:rPr>
            <w:noProof/>
            <w:webHidden/>
          </w:rPr>
          <w:t>23</w:t>
        </w:r>
        <w:r>
          <w:rPr>
            <w:noProof/>
            <w:webHidden/>
          </w:rPr>
          <w:fldChar w:fldCharType="end"/>
        </w:r>
      </w:hyperlink>
    </w:p>
    <w:p w14:paraId="3F62CDB7" w14:textId="441B30D2" w:rsidR="00BD1E44" w:rsidRDefault="00BD1E44">
      <w:pPr>
        <w:pStyle w:val="31"/>
        <w:rPr>
          <w:rFonts w:asciiTheme="minorHAnsi" w:eastAsiaTheme="minorEastAsia" w:hAnsiTheme="minorHAnsi" w:cstheme="minorBidi"/>
          <w:kern w:val="2"/>
          <w14:ligatures w14:val="standardContextual"/>
        </w:rPr>
      </w:pPr>
      <w:hyperlink w:anchor="_Toc180477400" w:history="1">
        <w:r w:rsidRPr="009A3C9D">
          <w:rPr>
            <w:rStyle w:val="a3"/>
          </w:rPr>
          <w:t>В современных российских реалиях нередко возникают ситуации, когда пенсионер, переживший супруга, остается ни с чем, поскольку вовремя не оформил надлежащие документы наследства. Об этом рассказала кандидат юридических наук Ирина Сивакова, сообщает ИА DEITA.RU.</w:t>
        </w:r>
        <w:r>
          <w:rPr>
            <w:webHidden/>
          </w:rPr>
          <w:tab/>
        </w:r>
        <w:r>
          <w:rPr>
            <w:webHidden/>
          </w:rPr>
          <w:fldChar w:fldCharType="begin"/>
        </w:r>
        <w:r>
          <w:rPr>
            <w:webHidden/>
          </w:rPr>
          <w:instrText xml:space="preserve"> PAGEREF _Toc180477400 \h </w:instrText>
        </w:r>
        <w:r>
          <w:rPr>
            <w:webHidden/>
          </w:rPr>
        </w:r>
        <w:r>
          <w:rPr>
            <w:webHidden/>
          </w:rPr>
          <w:fldChar w:fldCharType="separate"/>
        </w:r>
        <w:r>
          <w:rPr>
            <w:webHidden/>
          </w:rPr>
          <w:t>23</w:t>
        </w:r>
        <w:r>
          <w:rPr>
            <w:webHidden/>
          </w:rPr>
          <w:fldChar w:fldCharType="end"/>
        </w:r>
      </w:hyperlink>
    </w:p>
    <w:p w14:paraId="4C7AACBD" w14:textId="5CA131C2"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01" w:history="1">
        <w:r w:rsidRPr="009A3C9D">
          <w:rPr>
            <w:rStyle w:val="a3"/>
            <w:noProof/>
          </w:rPr>
          <w:t>DEITA.ru (Владивосток), 21.10.2024, Пенсионерам, получающим пенсию на банковскую карту, объявили о новом правиле</w:t>
        </w:r>
        <w:r>
          <w:rPr>
            <w:noProof/>
            <w:webHidden/>
          </w:rPr>
          <w:tab/>
        </w:r>
        <w:r>
          <w:rPr>
            <w:noProof/>
            <w:webHidden/>
          </w:rPr>
          <w:fldChar w:fldCharType="begin"/>
        </w:r>
        <w:r>
          <w:rPr>
            <w:noProof/>
            <w:webHidden/>
          </w:rPr>
          <w:instrText xml:space="preserve"> PAGEREF _Toc180477401 \h </w:instrText>
        </w:r>
        <w:r>
          <w:rPr>
            <w:noProof/>
            <w:webHidden/>
          </w:rPr>
        </w:r>
        <w:r>
          <w:rPr>
            <w:noProof/>
            <w:webHidden/>
          </w:rPr>
          <w:fldChar w:fldCharType="separate"/>
        </w:r>
        <w:r>
          <w:rPr>
            <w:noProof/>
            <w:webHidden/>
          </w:rPr>
          <w:t>24</w:t>
        </w:r>
        <w:r>
          <w:rPr>
            <w:noProof/>
            <w:webHidden/>
          </w:rPr>
          <w:fldChar w:fldCharType="end"/>
        </w:r>
      </w:hyperlink>
    </w:p>
    <w:p w14:paraId="19419E89" w14:textId="1A7F615D" w:rsidR="00BD1E44" w:rsidRDefault="00BD1E44">
      <w:pPr>
        <w:pStyle w:val="31"/>
        <w:rPr>
          <w:rFonts w:asciiTheme="minorHAnsi" w:eastAsiaTheme="minorEastAsia" w:hAnsiTheme="minorHAnsi" w:cstheme="minorBidi"/>
          <w:kern w:val="2"/>
          <w14:ligatures w14:val="standardContextual"/>
        </w:rPr>
      </w:pPr>
      <w:hyperlink w:anchor="_Toc180477402" w:history="1">
        <w:r w:rsidRPr="009A3C9D">
          <w:rPr>
            <w:rStyle w:val="a3"/>
          </w:rPr>
          <w:t>Представителей старшего поколения, которые получают свою пенсию на карточку, ждет важное изменение. Его ввел Центральный банк России, сообщает ИА DEITA.RU. Регулятор выпустил рекомендацию, направленную финансовым организациям, согласно которой отечественные банки должны поменять подход к обслуживанию граждан пожилого возраста, вышедших на заслуженный отдых.</w:t>
        </w:r>
        <w:r>
          <w:rPr>
            <w:webHidden/>
          </w:rPr>
          <w:tab/>
        </w:r>
        <w:r>
          <w:rPr>
            <w:webHidden/>
          </w:rPr>
          <w:fldChar w:fldCharType="begin"/>
        </w:r>
        <w:r>
          <w:rPr>
            <w:webHidden/>
          </w:rPr>
          <w:instrText xml:space="preserve"> PAGEREF _Toc180477402 \h </w:instrText>
        </w:r>
        <w:r>
          <w:rPr>
            <w:webHidden/>
          </w:rPr>
        </w:r>
        <w:r>
          <w:rPr>
            <w:webHidden/>
          </w:rPr>
          <w:fldChar w:fldCharType="separate"/>
        </w:r>
        <w:r>
          <w:rPr>
            <w:webHidden/>
          </w:rPr>
          <w:t>24</w:t>
        </w:r>
        <w:r>
          <w:rPr>
            <w:webHidden/>
          </w:rPr>
          <w:fldChar w:fldCharType="end"/>
        </w:r>
      </w:hyperlink>
    </w:p>
    <w:p w14:paraId="056BB960" w14:textId="4D3E81F6"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03" w:history="1">
        <w:r w:rsidRPr="009A3C9D">
          <w:rPr>
            <w:rStyle w:val="a3"/>
            <w:noProof/>
          </w:rPr>
          <w:t>Пенсия.pro, 21.10.2024, Анастасия БОЛДЫРЕВА, Мошенничество с пенсионными сбережениями: как избежать</w:t>
        </w:r>
        <w:r>
          <w:rPr>
            <w:noProof/>
            <w:webHidden/>
          </w:rPr>
          <w:tab/>
        </w:r>
        <w:r>
          <w:rPr>
            <w:noProof/>
            <w:webHidden/>
          </w:rPr>
          <w:fldChar w:fldCharType="begin"/>
        </w:r>
        <w:r>
          <w:rPr>
            <w:noProof/>
            <w:webHidden/>
          </w:rPr>
          <w:instrText xml:space="preserve"> PAGEREF _Toc180477403 \h </w:instrText>
        </w:r>
        <w:r>
          <w:rPr>
            <w:noProof/>
            <w:webHidden/>
          </w:rPr>
        </w:r>
        <w:r>
          <w:rPr>
            <w:noProof/>
            <w:webHidden/>
          </w:rPr>
          <w:fldChar w:fldCharType="separate"/>
        </w:r>
        <w:r>
          <w:rPr>
            <w:noProof/>
            <w:webHidden/>
          </w:rPr>
          <w:t>24</w:t>
        </w:r>
        <w:r>
          <w:rPr>
            <w:noProof/>
            <w:webHidden/>
          </w:rPr>
          <w:fldChar w:fldCharType="end"/>
        </w:r>
      </w:hyperlink>
    </w:p>
    <w:p w14:paraId="10B355EB" w14:textId="66A6BF6C" w:rsidR="00BD1E44" w:rsidRDefault="00BD1E44">
      <w:pPr>
        <w:pStyle w:val="31"/>
        <w:rPr>
          <w:rFonts w:asciiTheme="minorHAnsi" w:eastAsiaTheme="minorEastAsia" w:hAnsiTheme="minorHAnsi" w:cstheme="minorBidi"/>
          <w:kern w:val="2"/>
          <w14:ligatures w14:val="standardContextual"/>
        </w:rPr>
      </w:pPr>
      <w:hyperlink w:anchor="_Toc180477404" w:history="1">
        <w:r w:rsidRPr="009A3C9D">
          <w:rPr>
            <w:rStyle w:val="a3"/>
          </w:rPr>
          <w:t>Почти 60% россиян столкнулись в этом году с мошенниками, каждый пятый потерял более 500 000 рублей, а 4% - более миллиона, показал опрос образовательной платформы DEFIN. Эти суммы - огромная часть сбережений, отложенных на будущую пенсию. Как уберечь свои накопления от аферистов, о каких схемах нужно знать, чтобы ничего не потерять? «Пенсия.про» объясняет.</w:t>
        </w:r>
        <w:r>
          <w:rPr>
            <w:webHidden/>
          </w:rPr>
          <w:tab/>
        </w:r>
        <w:r>
          <w:rPr>
            <w:webHidden/>
          </w:rPr>
          <w:fldChar w:fldCharType="begin"/>
        </w:r>
        <w:r>
          <w:rPr>
            <w:webHidden/>
          </w:rPr>
          <w:instrText xml:space="preserve"> PAGEREF _Toc180477404 \h </w:instrText>
        </w:r>
        <w:r>
          <w:rPr>
            <w:webHidden/>
          </w:rPr>
        </w:r>
        <w:r>
          <w:rPr>
            <w:webHidden/>
          </w:rPr>
          <w:fldChar w:fldCharType="separate"/>
        </w:r>
        <w:r>
          <w:rPr>
            <w:webHidden/>
          </w:rPr>
          <w:t>24</w:t>
        </w:r>
        <w:r>
          <w:rPr>
            <w:webHidden/>
          </w:rPr>
          <w:fldChar w:fldCharType="end"/>
        </w:r>
      </w:hyperlink>
    </w:p>
    <w:p w14:paraId="4AF3DB22" w14:textId="7FB4039E"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405" w:history="1">
        <w:r w:rsidRPr="009A3C9D">
          <w:rPr>
            <w:rStyle w:val="a3"/>
            <w:noProof/>
          </w:rPr>
          <w:t>Региональные СМИ</w:t>
        </w:r>
        <w:r>
          <w:rPr>
            <w:noProof/>
            <w:webHidden/>
          </w:rPr>
          <w:tab/>
        </w:r>
        <w:r>
          <w:rPr>
            <w:noProof/>
            <w:webHidden/>
          </w:rPr>
          <w:fldChar w:fldCharType="begin"/>
        </w:r>
        <w:r>
          <w:rPr>
            <w:noProof/>
            <w:webHidden/>
          </w:rPr>
          <w:instrText xml:space="preserve"> PAGEREF _Toc180477405 \h </w:instrText>
        </w:r>
        <w:r>
          <w:rPr>
            <w:noProof/>
            <w:webHidden/>
          </w:rPr>
        </w:r>
        <w:r>
          <w:rPr>
            <w:noProof/>
            <w:webHidden/>
          </w:rPr>
          <w:fldChar w:fldCharType="separate"/>
        </w:r>
        <w:r>
          <w:rPr>
            <w:noProof/>
            <w:webHidden/>
          </w:rPr>
          <w:t>29</w:t>
        </w:r>
        <w:r>
          <w:rPr>
            <w:noProof/>
            <w:webHidden/>
          </w:rPr>
          <w:fldChar w:fldCharType="end"/>
        </w:r>
      </w:hyperlink>
    </w:p>
    <w:p w14:paraId="082A7B20" w14:textId="4D859092"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06" w:history="1">
        <w:r w:rsidRPr="009A3C9D">
          <w:rPr>
            <w:rStyle w:val="a3"/>
            <w:noProof/>
          </w:rPr>
          <w:t>Санкт-Петербургские ведомости, 21.10.2024, Наталья ОРЛОВА, Дела пенсионные. В 2025 году страховые пенсии будут проиндексированы единожды на 7,3%</w:t>
        </w:r>
        <w:r>
          <w:rPr>
            <w:noProof/>
            <w:webHidden/>
          </w:rPr>
          <w:tab/>
        </w:r>
        <w:r>
          <w:rPr>
            <w:noProof/>
            <w:webHidden/>
          </w:rPr>
          <w:fldChar w:fldCharType="begin"/>
        </w:r>
        <w:r>
          <w:rPr>
            <w:noProof/>
            <w:webHidden/>
          </w:rPr>
          <w:instrText xml:space="preserve"> PAGEREF _Toc180477406 \h </w:instrText>
        </w:r>
        <w:r>
          <w:rPr>
            <w:noProof/>
            <w:webHidden/>
          </w:rPr>
        </w:r>
        <w:r>
          <w:rPr>
            <w:noProof/>
            <w:webHidden/>
          </w:rPr>
          <w:fldChar w:fldCharType="separate"/>
        </w:r>
        <w:r>
          <w:rPr>
            <w:noProof/>
            <w:webHidden/>
          </w:rPr>
          <w:t>29</w:t>
        </w:r>
        <w:r>
          <w:rPr>
            <w:noProof/>
            <w:webHidden/>
          </w:rPr>
          <w:fldChar w:fldCharType="end"/>
        </w:r>
      </w:hyperlink>
    </w:p>
    <w:p w14:paraId="60C230F2" w14:textId="5E3EF808" w:rsidR="00BD1E44" w:rsidRDefault="00BD1E44">
      <w:pPr>
        <w:pStyle w:val="31"/>
        <w:rPr>
          <w:rFonts w:asciiTheme="minorHAnsi" w:eastAsiaTheme="minorEastAsia" w:hAnsiTheme="minorHAnsi" w:cstheme="minorBidi"/>
          <w:kern w:val="2"/>
          <w14:ligatures w14:val="standardContextual"/>
        </w:rPr>
      </w:pPr>
      <w:hyperlink w:anchor="_Toc180477407" w:history="1">
        <w:r w:rsidRPr="009A3C9D">
          <w:rPr>
            <w:rStyle w:val="a3"/>
          </w:rPr>
          <w:t>Стоит напомнить, что в стране продолжается постепенный рост пенсионного возраста. В нынешнем году выйти на пенсию могут женщины 1966 года рождения (58 лет) и мужчины 1961 года рождения (63 года).</w:t>
        </w:r>
        <w:r>
          <w:rPr>
            <w:webHidden/>
          </w:rPr>
          <w:tab/>
        </w:r>
        <w:r>
          <w:rPr>
            <w:webHidden/>
          </w:rPr>
          <w:fldChar w:fldCharType="begin"/>
        </w:r>
        <w:r>
          <w:rPr>
            <w:webHidden/>
          </w:rPr>
          <w:instrText xml:space="preserve"> PAGEREF _Toc180477407 \h </w:instrText>
        </w:r>
        <w:r>
          <w:rPr>
            <w:webHidden/>
          </w:rPr>
        </w:r>
        <w:r>
          <w:rPr>
            <w:webHidden/>
          </w:rPr>
          <w:fldChar w:fldCharType="separate"/>
        </w:r>
        <w:r>
          <w:rPr>
            <w:webHidden/>
          </w:rPr>
          <w:t>29</w:t>
        </w:r>
        <w:r>
          <w:rPr>
            <w:webHidden/>
          </w:rPr>
          <w:fldChar w:fldCharType="end"/>
        </w:r>
      </w:hyperlink>
    </w:p>
    <w:p w14:paraId="14DCA835" w14:textId="7DF0E64C"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08" w:history="1">
        <w:r w:rsidRPr="009A3C9D">
          <w:rPr>
            <w:rStyle w:val="a3"/>
            <w:noProof/>
          </w:rPr>
          <w:t>Уральский меридиан (Екатеринбург), 21.10.2024, Свердловский депутат предложил уравнять пенсионные права врачей частных и госклиник</w:t>
        </w:r>
        <w:r>
          <w:rPr>
            <w:noProof/>
            <w:webHidden/>
          </w:rPr>
          <w:tab/>
        </w:r>
        <w:r>
          <w:rPr>
            <w:noProof/>
            <w:webHidden/>
          </w:rPr>
          <w:fldChar w:fldCharType="begin"/>
        </w:r>
        <w:r>
          <w:rPr>
            <w:noProof/>
            <w:webHidden/>
          </w:rPr>
          <w:instrText xml:space="preserve"> PAGEREF _Toc180477408 \h </w:instrText>
        </w:r>
        <w:r>
          <w:rPr>
            <w:noProof/>
            <w:webHidden/>
          </w:rPr>
        </w:r>
        <w:r>
          <w:rPr>
            <w:noProof/>
            <w:webHidden/>
          </w:rPr>
          <w:fldChar w:fldCharType="separate"/>
        </w:r>
        <w:r>
          <w:rPr>
            <w:noProof/>
            <w:webHidden/>
          </w:rPr>
          <w:t>30</w:t>
        </w:r>
        <w:r>
          <w:rPr>
            <w:noProof/>
            <w:webHidden/>
          </w:rPr>
          <w:fldChar w:fldCharType="end"/>
        </w:r>
      </w:hyperlink>
    </w:p>
    <w:p w14:paraId="702DA921" w14:textId="4FE69A45" w:rsidR="00BD1E44" w:rsidRDefault="00BD1E44">
      <w:pPr>
        <w:pStyle w:val="31"/>
        <w:rPr>
          <w:rFonts w:asciiTheme="minorHAnsi" w:eastAsiaTheme="minorEastAsia" w:hAnsiTheme="minorHAnsi" w:cstheme="minorBidi"/>
          <w:kern w:val="2"/>
          <w14:ligatures w14:val="standardContextual"/>
        </w:rPr>
      </w:pPr>
      <w:hyperlink w:anchor="_Toc180477409" w:history="1">
        <w:r w:rsidRPr="009A3C9D">
          <w:rPr>
            <w:rStyle w:val="a3"/>
          </w:rPr>
          <w:t>Необходимо уравнять пенсионные права медицинских работников государственных и частных клиник. С такой инициативой на заседании федерального парламента выступил депутат Государственной Думы по Свердловской области и Пермскому краю Андрей Кузнецов. Об этом он сообщил на своей ВК-странице.</w:t>
        </w:r>
        <w:r>
          <w:rPr>
            <w:webHidden/>
          </w:rPr>
          <w:tab/>
        </w:r>
        <w:r>
          <w:rPr>
            <w:webHidden/>
          </w:rPr>
          <w:fldChar w:fldCharType="begin"/>
        </w:r>
        <w:r>
          <w:rPr>
            <w:webHidden/>
          </w:rPr>
          <w:instrText xml:space="preserve"> PAGEREF _Toc180477409 \h </w:instrText>
        </w:r>
        <w:r>
          <w:rPr>
            <w:webHidden/>
          </w:rPr>
        </w:r>
        <w:r>
          <w:rPr>
            <w:webHidden/>
          </w:rPr>
          <w:fldChar w:fldCharType="separate"/>
        </w:r>
        <w:r>
          <w:rPr>
            <w:webHidden/>
          </w:rPr>
          <w:t>30</w:t>
        </w:r>
        <w:r>
          <w:rPr>
            <w:webHidden/>
          </w:rPr>
          <w:fldChar w:fldCharType="end"/>
        </w:r>
      </w:hyperlink>
    </w:p>
    <w:p w14:paraId="22BE59D1" w14:textId="3225B616"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410" w:history="1">
        <w:r w:rsidRPr="009A3C9D">
          <w:rPr>
            <w:rStyle w:val="a3"/>
            <w:noProof/>
          </w:rPr>
          <w:t>НОВОСТИ МАКРОЭКОНОМИКИ</w:t>
        </w:r>
        <w:r>
          <w:rPr>
            <w:noProof/>
            <w:webHidden/>
          </w:rPr>
          <w:tab/>
        </w:r>
        <w:r>
          <w:rPr>
            <w:noProof/>
            <w:webHidden/>
          </w:rPr>
          <w:fldChar w:fldCharType="begin"/>
        </w:r>
        <w:r>
          <w:rPr>
            <w:noProof/>
            <w:webHidden/>
          </w:rPr>
          <w:instrText xml:space="preserve"> PAGEREF _Toc180477410 \h </w:instrText>
        </w:r>
        <w:r>
          <w:rPr>
            <w:noProof/>
            <w:webHidden/>
          </w:rPr>
        </w:r>
        <w:r>
          <w:rPr>
            <w:noProof/>
            <w:webHidden/>
          </w:rPr>
          <w:fldChar w:fldCharType="separate"/>
        </w:r>
        <w:r>
          <w:rPr>
            <w:noProof/>
            <w:webHidden/>
          </w:rPr>
          <w:t>31</w:t>
        </w:r>
        <w:r>
          <w:rPr>
            <w:noProof/>
            <w:webHidden/>
          </w:rPr>
          <w:fldChar w:fldCharType="end"/>
        </w:r>
      </w:hyperlink>
    </w:p>
    <w:p w14:paraId="7B886018" w14:textId="2DC2E075"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11" w:history="1">
        <w:r w:rsidRPr="009A3C9D">
          <w:rPr>
            <w:rStyle w:val="a3"/>
            <w:noProof/>
          </w:rPr>
          <w:t>Радио «Коммерсантъ FM», 21.10.2024, Ключевая ставка наметила повышение</w:t>
        </w:r>
        <w:r>
          <w:rPr>
            <w:noProof/>
            <w:webHidden/>
          </w:rPr>
          <w:tab/>
        </w:r>
        <w:r>
          <w:rPr>
            <w:noProof/>
            <w:webHidden/>
          </w:rPr>
          <w:fldChar w:fldCharType="begin"/>
        </w:r>
        <w:r>
          <w:rPr>
            <w:noProof/>
            <w:webHidden/>
          </w:rPr>
          <w:instrText xml:space="preserve"> PAGEREF _Toc180477411 \h </w:instrText>
        </w:r>
        <w:r>
          <w:rPr>
            <w:noProof/>
            <w:webHidden/>
          </w:rPr>
        </w:r>
        <w:r>
          <w:rPr>
            <w:noProof/>
            <w:webHidden/>
          </w:rPr>
          <w:fldChar w:fldCharType="separate"/>
        </w:r>
        <w:r>
          <w:rPr>
            <w:noProof/>
            <w:webHidden/>
          </w:rPr>
          <w:t>31</w:t>
        </w:r>
        <w:r>
          <w:rPr>
            <w:noProof/>
            <w:webHidden/>
          </w:rPr>
          <w:fldChar w:fldCharType="end"/>
        </w:r>
      </w:hyperlink>
    </w:p>
    <w:p w14:paraId="39DB6943" w14:textId="5945C012" w:rsidR="00BD1E44" w:rsidRDefault="00BD1E44">
      <w:pPr>
        <w:pStyle w:val="31"/>
        <w:rPr>
          <w:rFonts w:asciiTheme="minorHAnsi" w:eastAsiaTheme="minorEastAsia" w:hAnsiTheme="minorHAnsi" w:cstheme="minorBidi"/>
          <w:kern w:val="2"/>
          <w14:ligatures w14:val="standardContextual"/>
        </w:rPr>
      </w:pPr>
      <w:hyperlink w:anchor="_Toc180477412" w:history="1">
        <w:r w:rsidRPr="009A3C9D">
          <w:rPr>
            <w:rStyle w:val="a3"/>
          </w:rPr>
          <w:t>Ключевая ставка вернется на уровень февраля 2022 года. А, может, даже обновит рекорд. Таким прогнозом с “Ъ FM” поделились финансовые аналитики. Заседание Центробанка запланировано на 25 октября. В прошлый раз совет директоров повысил ставку с 18% до 19%. После этого представители регулятора многократно публично говорили, что будут рассматривать очередное ужесточение. В последнем опросе экономистов, который публикует ЦБ, оценки участников рынка резко ухудшились. Они ждут, что инфляция в 2024 году превысит 7,5%. Пессимистичны и инфляционные ожидания населения.</w:t>
        </w:r>
        <w:r>
          <w:rPr>
            <w:webHidden/>
          </w:rPr>
          <w:tab/>
        </w:r>
        <w:r>
          <w:rPr>
            <w:webHidden/>
          </w:rPr>
          <w:fldChar w:fldCharType="begin"/>
        </w:r>
        <w:r>
          <w:rPr>
            <w:webHidden/>
          </w:rPr>
          <w:instrText xml:space="preserve"> PAGEREF _Toc180477412 \h </w:instrText>
        </w:r>
        <w:r>
          <w:rPr>
            <w:webHidden/>
          </w:rPr>
        </w:r>
        <w:r>
          <w:rPr>
            <w:webHidden/>
          </w:rPr>
          <w:fldChar w:fldCharType="separate"/>
        </w:r>
        <w:r>
          <w:rPr>
            <w:webHidden/>
          </w:rPr>
          <w:t>31</w:t>
        </w:r>
        <w:r>
          <w:rPr>
            <w:webHidden/>
          </w:rPr>
          <w:fldChar w:fldCharType="end"/>
        </w:r>
      </w:hyperlink>
    </w:p>
    <w:p w14:paraId="31620296" w14:textId="2B05C98B"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13" w:history="1">
        <w:r w:rsidRPr="009A3C9D">
          <w:rPr>
            <w:rStyle w:val="a3"/>
            <w:noProof/>
          </w:rPr>
          <w:t>Российская газета, 21.10.2024, Эксперт Константинова перечислила самые надежные способы сохранить сбережения</w:t>
        </w:r>
        <w:r>
          <w:rPr>
            <w:noProof/>
            <w:webHidden/>
          </w:rPr>
          <w:tab/>
        </w:r>
        <w:r>
          <w:rPr>
            <w:noProof/>
            <w:webHidden/>
          </w:rPr>
          <w:fldChar w:fldCharType="begin"/>
        </w:r>
        <w:r>
          <w:rPr>
            <w:noProof/>
            <w:webHidden/>
          </w:rPr>
          <w:instrText xml:space="preserve"> PAGEREF _Toc180477413 \h </w:instrText>
        </w:r>
        <w:r>
          <w:rPr>
            <w:noProof/>
            <w:webHidden/>
          </w:rPr>
        </w:r>
        <w:r>
          <w:rPr>
            <w:noProof/>
            <w:webHidden/>
          </w:rPr>
          <w:fldChar w:fldCharType="separate"/>
        </w:r>
        <w:r>
          <w:rPr>
            <w:noProof/>
            <w:webHidden/>
          </w:rPr>
          <w:t>32</w:t>
        </w:r>
        <w:r>
          <w:rPr>
            <w:noProof/>
            <w:webHidden/>
          </w:rPr>
          <w:fldChar w:fldCharType="end"/>
        </w:r>
      </w:hyperlink>
    </w:p>
    <w:p w14:paraId="180A06C4" w14:textId="5E1071D9" w:rsidR="00BD1E44" w:rsidRDefault="00BD1E44">
      <w:pPr>
        <w:pStyle w:val="31"/>
        <w:rPr>
          <w:rFonts w:asciiTheme="minorHAnsi" w:eastAsiaTheme="minorEastAsia" w:hAnsiTheme="minorHAnsi" w:cstheme="minorBidi"/>
          <w:kern w:val="2"/>
          <w14:ligatures w14:val="standardContextual"/>
        </w:rPr>
      </w:pPr>
      <w:hyperlink w:anchor="_Toc180477414" w:history="1">
        <w:r w:rsidRPr="009A3C9D">
          <w:rPr>
            <w:rStyle w:val="a3"/>
          </w:rPr>
          <w:t>Ситуация на мировых финансовых рынках и политическая нестабильность заставляют пересмотреть подходы к сбережению капитала.</w:t>
        </w:r>
        <w:r>
          <w:rPr>
            <w:webHidden/>
          </w:rPr>
          <w:tab/>
        </w:r>
        <w:r>
          <w:rPr>
            <w:webHidden/>
          </w:rPr>
          <w:fldChar w:fldCharType="begin"/>
        </w:r>
        <w:r>
          <w:rPr>
            <w:webHidden/>
          </w:rPr>
          <w:instrText xml:space="preserve"> PAGEREF _Toc180477414 \h </w:instrText>
        </w:r>
        <w:r>
          <w:rPr>
            <w:webHidden/>
          </w:rPr>
        </w:r>
        <w:r>
          <w:rPr>
            <w:webHidden/>
          </w:rPr>
          <w:fldChar w:fldCharType="separate"/>
        </w:r>
        <w:r>
          <w:rPr>
            <w:webHidden/>
          </w:rPr>
          <w:t>32</w:t>
        </w:r>
        <w:r>
          <w:rPr>
            <w:webHidden/>
          </w:rPr>
          <w:fldChar w:fldCharType="end"/>
        </w:r>
      </w:hyperlink>
    </w:p>
    <w:p w14:paraId="53B2519D" w14:textId="0CE18BED"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15" w:history="1">
        <w:r w:rsidRPr="009A3C9D">
          <w:rPr>
            <w:rStyle w:val="a3"/>
            <w:noProof/>
          </w:rPr>
          <w:t>ТАСС, 21.10.2024, Бюджетный комитет Госдумы одобрил проект федерального бюджета на 2025-2027 гг.</w:t>
        </w:r>
        <w:r>
          <w:rPr>
            <w:noProof/>
            <w:webHidden/>
          </w:rPr>
          <w:tab/>
        </w:r>
        <w:r>
          <w:rPr>
            <w:noProof/>
            <w:webHidden/>
          </w:rPr>
          <w:fldChar w:fldCharType="begin"/>
        </w:r>
        <w:r>
          <w:rPr>
            <w:noProof/>
            <w:webHidden/>
          </w:rPr>
          <w:instrText xml:space="preserve"> PAGEREF _Toc180477415 \h </w:instrText>
        </w:r>
        <w:r>
          <w:rPr>
            <w:noProof/>
            <w:webHidden/>
          </w:rPr>
        </w:r>
        <w:r>
          <w:rPr>
            <w:noProof/>
            <w:webHidden/>
          </w:rPr>
          <w:fldChar w:fldCharType="separate"/>
        </w:r>
        <w:r>
          <w:rPr>
            <w:noProof/>
            <w:webHidden/>
          </w:rPr>
          <w:t>33</w:t>
        </w:r>
        <w:r>
          <w:rPr>
            <w:noProof/>
            <w:webHidden/>
          </w:rPr>
          <w:fldChar w:fldCharType="end"/>
        </w:r>
      </w:hyperlink>
    </w:p>
    <w:p w14:paraId="7AF1C7A7" w14:textId="36C6AD41" w:rsidR="00BD1E44" w:rsidRDefault="00BD1E44">
      <w:pPr>
        <w:pStyle w:val="31"/>
        <w:rPr>
          <w:rFonts w:asciiTheme="minorHAnsi" w:eastAsiaTheme="minorEastAsia" w:hAnsiTheme="minorHAnsi" w:cstheme="minorBidi"/>
          <w:kern w:val="2"/>
          <w14:ligatures w14:val="standardContextual"/>
        </w:rPr>
      </w:pPr>
      <w:hyperlink w:anchor="_Toc180477416" w:history="1">
        <w:r w:rsidRPr="009A3C9D">
          <w:rPr>
            <w:rStyle w:val="a3"/>
          </w:rPr>
          <w:t>Комитет Госдумы по бюджету и налогам рекомендовал нижней палате парламента принять в первом чтении проект федерального бюджета на 2025 год и плановый период 2026-2027 годов. Планируется, что Госдума рассмотрит проект бюджета на заседании 24 октября.</w:t>
        </w:r>
        <w:r>
          <w:rPr>
            <w:webHidden/>
          </w:rPr>
          <w:tab/>
        </w:r>
        <w:r>
          <w:rPr>
            <w:webHidden/>
          </w:rPr>
          <w:fldChar w:fldCharType="begin"/>
        </w:r>
        <w:r>
          <w:rPr>
            <w:webHidden/>
          </w:rPr>
          <w:instrText xml:space="preserve"> PAGEREF _Toc180477416 \h </w:instrText>
        </w:r>
        <w:r>
          <w:rPr>
            <w:webHidden/>
          </w:rPr>
        </w:r>
        <w:r>
          <w:rPr>
            <w:webHidden/>
          </w:rPr>
          <w:fldChar w:fldCharType="separate"/>
        </w:r>
        <w:r>
          <w:rPr>
            <w:webHidden/>
          </w:rPr>
          <w:t>33</w:t>
        </w:r>
        <w:r>
          <w:rPr>
            <w:webHidden/>
          </w:rPr>
          <w:fldChar w:fldCharType="end"/>
        </w:r>
      </w:hyperlink>
    </w:p>
    <w:p w14:paraId="288546C8" w14:textId="4B25E297"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17" w:history="1">
        <w:r w:rsidRPr="009A3C9D">
          <w:rPr>
            <w:rStyle w:val="a3"/>
            <w:noProof/>
          </w:rPr>
          <w:t>РБК - Инвестиции, 21.10.2024, Брокеры направили предложения Минфину по повышению капитализации рынка</w:t>
        </w:r>
        <w:r>
          <w:rPr>
            <w:noProof/>
            <w:webHidden/>
          </w:rPr>
          <w:tab/>
        </w:r>
        <w:r>
          <w:rPr>
            <w:noProof/>
            <w:webHidden/>
          </w:rPr>
          <w:fldChar w:fldCharType="begin"/>
        </w:r>
        <w:r>
          <w:rPr>
            <w:noProof/>
            <w:webHidden/>
          </w:rPr>
          <w:instrText xml:space="preserve"> PAGEREF _Toc180477417 \h </w:instrText>
        </w:r>
        <w:r>
          <w:rPr>
            <w:noProof/>
            <w:webHidden/>
          </w:rPr>
        </w:r>
        <w:r>
          <w:rPr>
            <w:noProof/>
            <w:webHidden/>
          </w:rPr>
          <w:fldChar w:fldCharType="separate"/>
        </w:r>
        <w:r>
          <w:rPr>
            <w:noProof/>
            <w:webHidden/>
          </w:rPr>
          <w:t>35</w:t>
        </w:r>
        <w:r>
          <w:rPr>
            <w:noProof/>
            <w:webHidden/>
          </w:rPr>
          <w:fldChar w:fldCharType="end"/>
        </w:r>
      </w:hyperlink>
    </w:p>
    <w:p w14:paraId="1BF93CE7" w14:textId="0E4AE1BD" w:rsidR="00BD1E44" w:rsidRDefault="00BD1E44">
      <w:pPr>
        <w:pStyle w:val="31"/>
        <w:rPr>
          <w:rFonts w:asciiTheme="minorHAnsi" w:eastAsiaTheme="minorEastAsia" w:hAnsiTheme="minorHAnsi" w:cstheme="minorBidi"/>
          <w:kern w:val="2"/>
          <w14:ligatures w14:val="standardContextual"/>
        </w:rPr>
      </w:pPr>
      <w:hyperlink w:anchor="_Toc180477418" w:history="1">
        <w:r w:rsidRPr="009A3C9D">
          <w:rPr>
            <w:rStyle w:val="a3"/>
          </w:rPr>
          <w:t>Летом Минфин начал готовить положения федерального проекта «Развитие финансового рынка», они направлены на повышение капитализации  российских публичных компаний до 66% от ВВП к 2030 году. Около месяца назад Национальная ассоциация участников фондового рынка (НАУФОР) обратилась в ведомство со своими предложениями к этому плану. Президент НАУФОР Алексей Тимофеев в кулуарах Московского финансового форума - 2024 рассказал «РБК Инвестициям» об основных тезисах, которые содержались в письме ассоциации.</w:t>
        </w:r>
        <w:r>
          <w:rPr>
            <w:webHidden/>
          </w:rPr>
          <w:tab/>
        </w:r>
        <w:r>
          <w:rPr>
            <w:webHidden/>
          </w:rPr>
          <w:fldChar w:fldCharType="begin"/>
        </w:r>
        <w:r>
          <w:rPr>
            <w:webHidden/>
          </w:rPr>
          <w:instrText xml:space="preserve"> PAGEREF _Toc180477418 \h </w:instrText>
        </w:r>
        <w:r>
          <w:rPr>
            <w:webHidden/>
          </w:rPr>
        </w:r>
        <w:r>
          <w:rPr>
            <w:webHidden/>
          </w:rPr>
          <w:fldChar w:fldCharType="separate"/>
        </w:r>
        <w:r>
          <w:rPr>
            <w:webHidden/>
          </w:rPr>
          <w:t>35</w:t>
        </w:r>
        <w:r>
          <w:rPr>
            <w:webHidden/>
          </w:rPr>
          <w:fldChar w:fldCharType="end"/>
        </w:r>
      </w:hyperlink>
    </w:p>
    <w:p w14:paraId="43A22004" w14:textId="1585E4DB"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19" w:history="1">
        <w:r w:rsidRPr="009A3C9D">
          <w:rPr>
            <w:rStyle w:val="a3"/>
            <w:noProof/>
          </w:rPr>
          <w:t>Эксперт, 21.10.2024, Борис СОЛОВЬЕВ, Больше доходных акций</w:t>
        </w:r>
        <w:r>
          <w:rPr>
            <w:noProof/>
            <w:webHidden/>
          </w:rPr>
          <w:tab/>
        </w:r>
        <w:r>
          <w:rPr>
            <w:noProof/>
            <w:webHidden/>
          </w:rPr>
          <w:fldChar w:fldCharType="begin"/>
        </w:r>
        <w:r>
          <w:rPr>
            <w:noProof/>
            <w:webHidden/>
          </w:rPr>
          <w:instrText xml:space="preserve"> PAGEREF _Toc180477419 \h </w:instrText>
        </w:r>
        <w:r>
          <w:rPr>
            <w:noProof/>
            <w:webHidden/>
          </w:rPr>
        </w:r>
        <w:r>
          <w:rPr>
            <w:noProof/>
            <w:webHidden/>
          </w:rPr>
          <w:fldChar w:fldCharType="separate"/>
        </w:r>
        <w:r>
          <w:rPr>
            <w:noProof/>
            <w:webHidden/>
          </w:rPr>
          <w:t>38</w:t>
        </w:r>
        <w:r>
          <w:rPr>
            <w:noProof/>
            <w:webHidden/>
          </w:rPr>
          <w:fldChar w:fldCharType="end"/>
        </w:r>
      </w:hyperlink>
    </w:p>
    <w:p w14:paraId="3DB318D6" w14:textId="1AAFA348" w:rsidR="00BD1E44" w:rsidRDefault="00BD1E44">
      <w:pPr>
        <w:pStyle w:val="31"/>
        <w:rPr>
          <w:rFonts w:asciiTheme="minorHAnsi" w:eastAsiaTheme="minorEastAsia" w:hAnsiTheme="minorHAnsi" w:cstheme="minorBidi"/>
          <w:kern w:val="2"/>
          <w14:ligatures w14:val="standardContextual"/>
        </w:rPr>
      </w:pPr>
      <w:hyperlink w:anchor="_Toc180477420" w:history="1">
        <w:r w:rsidRPr="009A3C9D">
          <w:rPr>
            <w:rStyle w:val="a3"/>
          </w:rPr>
          <w:t>Капитализация отечественного фондового рынка должна вырасти до 66% ВВП к 2030 году, говорится в указе о национальных целях развития Российской Федерации на период до 2030 года и на перспективу до 2036 года, подписанном президентом в мае. Еще летом, по данным Банка России, отношение капитализации фондового рынка к ВВП оценивалось в 31,5%, а динамика цен акций на бирже была отрицательной. Тем не менее поставленную в указе задачу никто не отменял. «Эксперт» спросил у участников рынка, какие механизмы нужно задействовать для ее реализации. В лидерах оказались: развитие программы долгосрочных накоплений, модернизации ИИС-3 и приватизация госпредприятий.</w:t>
        </w:r>
        <w:r>
          <w:rPr>
            <w:webHidden/>
          </w:rPr>
          <w:tab/>
        </w:r>
        <w:r>
          <w:rPr>
            <w:webHidden/>
          </w:rPr>
          <w:fldChar w:fldCharType="begin"/>
        </w:r>
        <w:r>
          <w:rPr>
            <w:webHidden/>
          </w:rPr>
          <w:instrText xml:space="preserve"> PAGEREF _Toc180477420 \h </w:instrText>
        </w:r>
        <w:r>
          <w:rPr>
            <w:webHidden/>
          </w:rPr>
        </w:r>
        <w:r>
          <w:rPr>
            <w:webHidden/>
          </w:rPr>
          <w:fldChar w:fldCharType="separate"/>
        </w:r>
        <w:r>
          <w:rPr>
            <w:webHidden/>
          </w:rPr>
          <w:t>38</w:t>
        </w:r>
        <w:r>
          <w:rPr>
            <w:webHidden/>
          </w:rPr>
          <w:fldChar w:fldCharType="end"/>
        </w:r>
      </w:hyperlink>
    </w:p>
    <w:p w14:paraId="1ACCAC5A" w14:textId="7FE81BBF"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421" w:history="1">
        <w:r w:rsidRPr="009A3C9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_Toc180477421 \h </w:instrText>
        </w:r>
        <w:r>
          <w:rPr>
            <w:noProof/>
            <w:webHidden/>
          </w:rPr>
        </w:r>
        <w:r>
          <w:rPr>
            <w:noProof/>
            <w:webHidden/>
          </w:rPr>
          <w:fldChar w:fldCharType="separate"/>
        </w:r>
        <w:r>
          <w:rPr>
            <w:noProof/>
            <w:webHidden/>
          </w:rPr>
          <w:t>42</w:t>
        </w:r>
        <w:r>
          <w:rPr>
            <w:noProof/>
            <w:webHidden/>
          </w:rPr>
          <w:fldChar w:fldCharType="end"/>
        </w:r>
      </w:hyperlink>
    </w:p>
    <w:p w14:paraId="38FCADAC" w14:textId="7689B79E"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422" w:history="1">
        <w:r w:rsidRPr="009A3C9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_Toc180477422 \h </w:instrText>
        </w:r>
        <w:r>
          <w:rPr>
            <w:noProof/>
            <w:webHidden/>
          </w:rPr>
        </w:r>
        <w:r>
          <w:rPr>
            <w:noProof/>
            <w:webHidden/>
          </w:rPr>
          <w:fldChar w:fldCharType="separate"/>
        </w:r>
        <w:r>
          <w:rPr>
            <w:noProof/>
            <w:webHidden/>
          </w:rPr>
          <w:t>42</w:t>
        </w:r>
        <w:r>
          <w:rPr>
            <w:noProof/>
            <w:webHidden/>
          </w:rPr>
          <w:fldChar w:fldCharType="end"/>
        </w:r>
      </w:hyperlink>
    </w:p>
    <w:p w14:paraId="509F6312" w14:textId="534E432F"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23" w:history="1">
        <w:r w:rsidRPr="009A3C9D">
          <w:rPr>
            <w:rStyle w:val="a3"/>
            <w:noProof/>
          </w:rPr>
          <w:t>InBusiness.kz, 21.10.2024, Минтруда РК выпустило приказ касательно пенсий</w:t>
        </w:r>
        <w:r>
          <w:rPr>
            <w:noProof/>
            <w:webHidden/>
          </w:rPr>
          <w:tab/>
        </w:r>
        <w:r>
          <w:rPr>
            <w:noProof/>
            <w:webHidden/>
          </w:rPr>
          <w:fldChar w:fldCharType="begin"/>
        </w:r>
        <w:r>
          <w:rPr>
            <w:noProof/>
            <w:webHidden/>
          </w:rPr>
          <w:instrText xml:space="preserve"> PAGEREF _Toc180477423 \h </w:instrText>
        </w:r>
        <w:r>
          <w:rPr>
            <w:noProof/>
            <w:webHidden/>
          </w:rPr>
        </w:r>
        <w:r>
          <w:rPr>
            <w:noProof/>
            <w:webHidden/>
          </w:rPr>
          <w:fldChar w:fldCharType="separate"/>
        </w:r>
        <w:r>
          <w:rPr>
            <w:noProof/>
            <w:webHidden/>
          </w:rPr>
          <w:t>42</w:t>
        </w:r>
        <w:r>
          <w:rPr>
            <w:noProof/>
            <w:webHidden/>
          </w:rPr>
          <w:fldChar w:fldCharType="end"/>
        </w:r>
      </w:hyperlink>
    </w:p>
    <w:p w14:paraId="0DA87D3D" w14:textId="6F845E60" w:rsidR="00BD1E44" w:rsidRDefault="00BD1E44">
      <w:pPr>
        <w:pStyle w:val="31"/>
        <w:rPr>
          <w:rFonts w:asciiTheme="minorHAnsi" w:eastAsiaTheme="minorEastAsia" w:hAnsiTheme="minorHAnsi" w:cstheme="minorBidi"/>
          <w:kern w:val="2"/>
          <w14:ligatures w14:val="standardContextual"/>
        </w:rPr>
      </w:pPr>
      <w:hyperlink w:anchor="_Toc180477424" w:history="1">
        <w:r w:rsidRPr="009A3C9D">
          <w:rPr>
            <w:rStyle w:val="a3"/>
          </w:rPr>
          <w:t>Министерством труда и соцзащиты населения РК разработан приказ,  в котором указано, что государственная услуга «Выдача информации о поступлении и движении средств вкладчика Единого накопительного пенсионного фонда» исключена из реестра государственных услуг, передает inbusiness.kz.</w:t>
        </w:r>
        <w:r>
          <w:rPr>
            <w:webHidden/>
          </w:rPr>
          <w:tab/>
        </w:r>
        <w:r>
          <w:rPr>
            <w:webHidden/>
          </w:rPr>
          <w:fldChar w:fldCharType="begin"/>
        </w:r>
        <w:r>
          <w:rPr>
            <w:webHidden/>
          </w:rPr>
          <w:instrText xml:space="preserve"> PAGEREF _Toc180477424 \h </w:instrText>
        </w:r>
        <w:r>
          <w:rPr>
            <w:webHidden/>
          </w:rPr>
        </w:r>
        <w:r>
          <w:rPr>
            <w:webHidden/>
          </w:rPr>
          <w:fldChar w:fldCharType="separate"/>
        </w:r>
        <w:r>
          <w:rPr>
            <w:webHidden/>
          </w:rPr>
          <w:t>42</w:t>
        </w:r>
        <w:r>
          <w:rPr>
            <w:webHidden/>
          </w:rPr>
          <w:fldChar w:fldCharType="end"/>
        </w:r>
      </w:hyperlink>
    </w:p>
    <w:p w14:paraId="13D93C85" w14:textId="042CD30F"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25" w:history="1">
        <w:r w:rsidRPr="009A3C9D">
          <w:rPr>
            <w:rStyle w:val="a3"/>
            <w:noProof/>
          </w:rPr>
          <w:t>Московский комсомолец - Латвия, 21.10.2024, Пенсионная система под угрозой</w:t>
        </w:r>
        <w:r>
          <w:rPr>
            <w:noProof/>
            <w:webHidden/>
          </w:rPr>
          <w:tab/>
        </w:r>
        <w:r>
          <w:rPr>
            <w:noProof/>
            <w:webHidden/>
          </w:rPr>
          <w:fldChar w:fldCharType="begin"/>
        </w:r>
        <w:r>
          <w:rPr>
            <w:noProof/>
            <w:webHidden/>
          </w:rPr>
          <w:instrText xml:space="preserve"> PAGEREF _Toc180477425 \h </w:instrText>
        </w:r>
        <w:r>
          <w:rPr>
            <w:noProof/>
            <w:webHidden/>
          </w:rPr>
        </w:r>
        <w:r>
          <w:rPr>
            <w:noProof/>
            <w:webHidden/>
          </w:rPr>
          <w:fldChar w:fldCharType="separate"/>
        </w:r>
        <w:r>
          <w:rPr>
            <w:noProof/>
            <w:webHidden/>
          </w:rPr>
          <w:t>43</w:t>
        </w:r>
        <w:r>
          <w:rPr>
            <w:noProof/>
            <w:webHidden/>
          </w:rPr>
          <w:fldChar w:fldCharType="end"/>
        </w:r>
      </w:hyperlink>
    </w:p>
    <w:p w14:paraId="0FF36601" w14:textId="35C14064" w:rsidR="00BD1E44" w:rsidRDefault="00BD1E44">
      <w:pPr>
        <w:pStyle w:val="31"/>
        <w:rPr>
          <w:rFonts w:asciiTheme="minorHAnsi" w:eastAsiaTheme="minorEastAsia" w:hAnsiTheme="minorHAnsi" w:cstheme="minorBidi"/>
          <w:kern w:val="2"/>
          <w14:ligatures w14:val="standardContextual"/>
        </w:rPr>
      </w:pPr>
      <w:hyperlink w:anchor="_Toc180477426" w:history="1">
        <w:r w:rsidRPr="009A3C9D">
          <w:rPr>
            <w:rStyle w:val="a3"/>
          </w:rPr>
          <w:t>Член правления SEB Life and Pension Baltic SE (подразделение банка, управляющее пенсионными фондами) Кристине Ломановска считает, что сегодня на «приборной панели» пенсионной системы горят несколько «красных лампочек». Какие опасности грозят пенсионной системе и с чем они связаны - об этом она рассказала «МК-Латвии».</w:t>
        </w:r>
        <w:r>
          <w:rPr>
            <w:webHidden/>
          </w:rPr>
          <w:tab/>
        </w:r>
        <w:r>
          <w:rPr>
            <w:webHidden/>
          </w:rPr>
          <w:fldChar w:fldCharType="begin"/>
        </w:r>
        <w:r>
          <w:rPr>
            <w:webHidden/>
          </w:rPr>
          <w:instrText xml:space="preserve"> PAGEREF _Toc180477426 \h </w:instrText>
        </w:r>
        <w:r>
          <w:rPr>
            <w:webHidden/>
          </w:rPr>
        </w:r>
        <w:r>
          <w:rPr>
            <w:webHidden/>
          </w:rPr>
          <w:fldChar w:fldCharType="separate"/>
        </w:r>
        <w:r>
          <w:rPr>
            <w:webHidden/>
          </w:rPr>
          <w:t>43</w:t>
        </w:r>
        <w:r>
          <w:rPr>
            <w:webHidden/>
          </w:rPr>
          <w:fldChar w:fldCharType="end"/>
        </w:r>
      </w:hyperlink>
    </w:p>
    <w:p w14:paraId="079CE3DF" w14:textId="549C25AB"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27" w:history="1">
        <w:r w:rsidRPr="009A3C9D">
          <w:rPr>
            <w:rStyle w:val="a3"/>
            <w:noProof/>
          </w:rPr>
          <w:t>Nova24.uz, 21.10.2024, Как получать пенсию без работы?</w:t>
        </w:r>
        <w:r>
          <w:rPr>
            <w:noProof/>
            <w:webHidden/>
          </w:rPr>
          <w:tab/>
        </w:r>
        <w:r>
          <w:rPr>
            <w:noProof/>
            <w:webHidden/>
          </w:rPr>
          <w:fldChar w:fldCharType="begin"/>
        </w:r>
        <w:r>
          <w:rPr>
            <w:noProof/>
            <w:webHidden/>
          </w:rPr>
          <w:instrText xml:space="preserve"> PAGEREF _Toc180477427 \h </w:instrText>
        </w:r>
        <w:r>
          <w:rPr>
            <w:noProof/>
            <w:webHidden/>
          </w:rPr>
        </w:r>
        <w:r>
          <w:rPr>
            <w:noProof/>
            <w:webHidden/>
          </w:rPr>
          <w:fldChar w:fldCharType="separate"/>
        </w:r>
        <w:r>
          <w:rPr>
            <w:noProof/>
            <w:webHidden/>
          </w:rPr>
          <w:t>48</w:t>
        </w:r>
        <w:r>
          <w:rPr>
            <w:noProof/>
            <w:webHidden/>
          </w:rPr>
          <w:fldChar w:fldCharType="end"/>
        </w:r>
      </w:hyperlink>
    </w:p>
    <w:p w14:paraId="28DE9BA2" w14:textId="7EB2C320" w:rsidR="00BD1E44" w:rsidRDefault="00BD1E44">
      <w:pPr>
        <w:pStyle w:val="31"/>
        <w:rPr>
          <w:rFonts w:asciiTheme="minorHAnsi" w:eastAsiaTheme="minorEastAsia" w:hAnsiTheme="minorHAnsi" w:cstheme="minorBidi"/>
          <w:kern w:val="2"/>
          <w14:ligatures w14:val="standardContextual"/>
        </w:rPr>
      </w:pPr>
      <w:hyperlink w:anchor="_Toc180477428" w:history="1">
        <w:r w:rsidRPr="009A3C9D">
          <w:rPr>
            <w:rStyle w:val="a3"/>
          </w:rPr>
          <w:t>Пенсионный фонд рассказал узбекистанцам, могут ли безработные получать пенсию. По информации ведомства, не работающие граждане могут получить стаж работы, уплачивая соцналог в качестве самозанятых лиц. Затем, по достижению пенсионного возраста, получать пенсию.</w:t>
        </w:r>
        <w:r>
          <w:rPr>
            <w:webHidden/>
          </w:rPr>
          <w:tab/>
        </w:r>
        <w:r>
          <w:rPr>
            <w:webHidden/>
          </w:rPr>
          <w:fldChar w:fldCharType="begin"/>
        </w:r>
        <w:r>
          <w:rPr>
            <w:webHidden/>
          </w:rPr>
          <w:instrText xml:space="preserve"> PAGEREF _Toc180477428 \h </w:instrText>
        </w:r>
        <w:r>
          <w:rPr>
            <w:webHidden/>
          </w:rPr>
        </w:r>
        <w:r>
          <w:rPr>
            <w:webHidden/>
          </w:rPr>
          <w:fldChar w:fldCharType="separate"/>
        </w:r>
        <w:r>
          <w:rPr>
            <w:webHidden/>
          </w:rPr>
          <w:t>48</w:t>
        </w:r>
        <w:r>
          <w:rPr>
            <w:webHidden/>
          </w:rPr>
          <w:fldChar w:fldCharType="end"/>
        </w:r>
      </w:hyperlink>
    </w:p>
    <w:p w14:paraId="7F056379" w14:textId="151B05B4" w:rsidR="00BD1E44" w:rsidRDefault="00BD1E4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80477429" w:history="1">
        <w:r w:rsidRPr="009A3C9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_Toc180477429 \h </w:instrText>
        </w:r>
        <w:r>
          <w:rPr>
            <w:noProof/>
            <w:webHidden/>
          </w:rPr>
        </w:r>
        <w:r>
          <w:rPr>
            <w:noProof/>
            <w:webHidden/>
          </w:rPr>
          <w:fldChar w:fldCharType="separate"/>
        </w:r>
        <w:r>
          <w:rPr>
            <w:noProof/>
            <w:webHidden/>
          </w:rPr>
          <w:t>49</w:t>
        </w:r>
        <w:r>
          <w:rPr>
            <w:noProof/>
            <w:webHidden/>
          </w:rPr>
          <w:fldChar w:fldCharType="end"/>
        </w:r>
      </w:hyperlink>
    </w:p>
    <w:p w14:paraId="0CC6200E" w14:textId="5CEB97A5" w:rsidR="00BD1E44" w:rsidRDefault="00BD1E44">
      <w:pPr>
        <w:pStyle w:val="21"/>
        <w:tabs>
          <w:tab w:val="right" w:leader="dot" w:pos="9061"/>
        </w:tabs>
        <w:rPr>
          <w:rFonts w:asciiTheme="minorHAnsi" w:eastAsiaTheme="minorEastAsia" w:hAnsiTheme="minorHAnsi" w:cstheme="minorBidi"/>
          <w:noProof/>
          <w:kern w:val="2"/>
          <w14:ligatures w14:val="standardContextual"/>
        </w:rPr>
      </w:pPr>
      <w:hyperlink w:anchor="_Toc180477430" w:history="1">
        <w:r w:rsidRPr="009A3C9D">
          <w:rPr>
            <w:rStyle w:val="a3"/>
            <w:noProof/>
          </w:rPr>
          <w:t>Crypto News Flash, 21.10.2024, Пенсионный фонд Великобритании с капиталом в 1,5 триллиона долларов рассматривает возможность участия в криптовалютной токенизации</w:t>
        </w:r>
        <w:r>
          <w:rPr>
            <w:noProof/>
            <w:webHidden/>
          </w:rPr>
          <w:tab/>
        </w:r>
        <w:r>
          <w:rPr>
            <w:noProof/>
            <w:webHidden/>
          </w:rPr>
          <w:fldChar w:fldCharType="begin"/>
        </w:r>
        <w:r>
          <w:rPr>
            <w:noProof/>
            <w:webHidden/>
          </w:rPr>
          <w:instrText xml:space="preserve"> PAGEREF _Toc180477430 \h </w:instrText>
        </w:r>
        <w:r>
          <w:rPr>
            <w:noProof/>
            <w:webHidden/>
          </w:rPr>
        </w:r>
        <w:r>
          <w:rPr>
            <w:noProof/>
            <w:webHidden/>
          </w:rPr>
          <w:fldChar w:fldCharType="separate"/>
        </w:r>
        <w:r>
          <w:rPr>
            <w:noProof/>
            <w:webHidden/>
          </w:rPr>
          <w:t>49</w:t>
        </w:r>
        <w:r>
          <w:rPr>
            <w:noProof/>
            <w:webHidden/>
          </w:rPr>
          <w:fldChar w:fldCharType="end"/>
        </w:r>
      </w:hyperlink>
    </w:p>
    <w:p w14:paraId="27C87FBF" w14:textId="79A87234" w:rsidR="00BD1E44" w:rsidRDefault="00BD1E44">
      <w:pPr>
        <w:pStyle w:val="31"/>
        <w:rPr>
          <w:rFonts w:asciiTheme="minorHAnsi" w:eastAsiaTheme="minorEastAsia" w:hAnsiTheme="minorHAnsi" w:cstheme="minorBidi"/>
          <w:kern w:val="2"/>
          <w14:ligatures w14:val="standardContextual"/>
        </w:rPr>
      </w:pPr>
      <w:hyperlink w:anchor="_Toc180477431" w:history="1">
        <w:r w:rsidRPr="009A3C9D">
          <w:rPr>
            <w:rStyle w:val="a3"/>
          </w:rPr>
          <w:t>Legal &amp; General (L&amp;G), крупная британская компания по управлению пенсиями и инвестициями, рассматривает возможность выхода на рынок токенизации блокчейна. Компания, под управлением которой находится 1,5 триллиона долларов США, рассматривает возможность упаковки своих ликвидных фондов Legal &amp; General Investment Management (LGIM) в токены.</w:t>
        </w:r>
        <w:r>
          <w:rPr>
            <w:webHidden/>
          </w:rPr>
          <w:tab/>
        </w:r>
        <w:r>
          <w:rPr>
            <w:webHidden/>
          </w:rPr>
          <w:fldChar w:fldCharType="begin"/>
        </w:r>
        <w:r>
          <w:rPr>
            <w:webHidden/>
          </w:rPr>
          <w:instrText xml:space="preserve"> PAGEREF _Toc180477431 \h </w:instrText>
        </w:r>
        <w:r>
          <w:rPr>
            <w:webHidden/>
          </w:rPr>
        </w:r>
        <w:r>
          <w:rPr>
            <w:webHidden/>
          </w:rPr>
          <w:fldChar w:fldCharType="separate"/>
        </w:r>
        <w:r>
          <w:rPr>
            <w:webHidden/>
          </w:rPr>
          <w:t>49</w:t>
        </w:r>
        <w:r>
          <w:rPr>
            <w:webHidden/>
          </w:rPr>
          <w:fldChar w:fldCharType="end"/>
        </w:r>
      </w:hyperlink>
    </w:p>
    <w:p w14:paraId="0BADD2BD" w14:textId="51D980E0" w:rsidR="00A0290C" w:rsidRPr="006C27CE" w:rsidRDefault="00810E66" w:rsidP="00310633">
      <w:pPr>
        <w:rPr>
          <w:b/>
          <w:caps/>
          <w:sz w:val="32"/>
        </w:rPr>
      </w:pPr>
      <w:r w:rsidRPr="006C27CE">
        <w:rPr>
          <w:caps/>
          <w:sz w:val="28"/>
        </w:rPr>
        <w:fldChar w:fldCharType="end"/>
      </w:r>
    </w:p>
    <w:p w14:paraId="267A47E5" w14:textId="77777777" w:rsidR="00D1642B" w:rsidRPr="006C27CE" w:rsidRDefault="00D1642B" w:rsidP="00D1642B">
      <w:pPr>
        <w:pStyle w:val="251"/>
      </w:pPr>
      <w:bookmarkStart w:id="16" w:name="_Toc396864664"/>
      <w:bookmarkStart w:id="17" w:name="_Toc99318652"/>
      <w:bookmarkStart w:id="18" w:name="_Toc246216291"/>
      <w:bookmarkStart w:id="19" w:name="_Toc246297418"/>
      <w:bookmarkStart w:id="20" w:name="_Toc180477359"/>
      <w:bookmarkEnd w:id="8"/>
      <w:bookmarkEnd w:id="9"/>
      <w:bookmarkEnd w:id="10"/>
      <w:bookmarkEnd w:id="11"/>
      <w:bookmarkEnd w:id="12"/>
      <w:bookmarkEnd w:id="13"/>
      <w:bookmarkEnd w:id="14"/>
      <w:bookmarkEnd w:id="15"/>
      <w:r w:rsidRPr="006C27CE">
        <w:lastRenderedPageBreak/>
        <w:t>НОВОСТИ</w:t>
      </w:r>
      <w:r w:rsidR="0092362C" w:rsidRPr="006C27CE">
        <w:t xml:space="preserve"> </w:t>
      </w:r>
      <w:r w:rsidRPr="006C27CE">
        <w:t>ПЕНСИОННОЙ</w:t>
      </w:r>
      <w:r w:rsidR="0092362C" w:rsidRPr="006C27CE">
        <w:t xml:space="preserve"> </w:t>
      </w:r>
      <w:r w:rsidRPr="006C27CE">
        <w:t>ОТРАСЛИ</w:t>
      </w:r>
      <w:bookmarkEnd w:id="16"/>
      <w:bookmarkEnd w:id="17"/>
      <w:bookmarkEnd w:id="20"/>
    </w:p>
    <w:p w14:paraId="3C24EE9D" w14:textId="77777777" w:rsidR="00111D7C" w:rsidRPr="006C27CE"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0477360"/>
      <w:bookmarkEnd w:id="18"/>
      <w:bookmarkEnd w:id="19"/>
      <w:r w:rsidRPr="006C27CE">
        <w:t>Новости</w:t>
      </w:r>
      <w:r w:rsidR="0092362C" w:rsidRPr="006C27CE">
        <w:t xml:space="preserve"> </w:t>
      </w:r>
      <w:r w:rsidRPr="006C27CE">
        <w:t>отрасли</w:t>
      </w:r>
      <w:r w:rsidR="0092362C" w:rsidRPr="006C27CE">
        <w:t xml:space="preserve"> </w:t>
      </w:r>
      <w:r w:rsidRPr="006C27CE">
        <w:t>НПФ</w:t>
      </w:r>
      <w:bookmarkEnd w:id="21"/>
      <w:bookmarkEnd w:id="22"/>
      <w:bookmarkEnd w:id="23"/>
      <w:bookmarkEnd w:id="27"/>
    </w:p>
    <w:p w14:paraId="6FE2CF61" w14:textId="77777777" w:rsidR="00FA419F" w:rsidRPr="006C27CE" w:rsidRDefault="00FA419F" w:rsidP="00FA419F">
      <w:pPr>
        <w:pStyle w:val="2"/>
      </w:pPr>
      <w:bookmarkStart w:id="28" w:name="А101"/>
      <w:bookmarkStart w:id="29" w:name="_Toc180477361"/>
      <w:r w:rsidRPr="006C27CE">
        <w:t>ТАСС,</w:t>
      </w:r>
      <w:r w:rsidR="0092362C" w:rsidRPr="006C27CE">
        <w:t xml:space="preserve"> </w:t>
      </w:r>
      <w:r w:rsidRPr="006C27CE">
        <w:t>21.10.2024,</w:t>
      </w:r>
      <w:r w:rsidR="0092362C" w:rsidRPr="006C27CE">
        <w:t xml:space="preserve"> </w:t>
      </w:r>
      <w:r w:rsidRPr="006C27CE">
        <w:t>Опрошенные</w:t>
      </w:r>
      <w:r w:rsidR="0092362C" w:rsidRPr="006C27CE">
        <w:t xml:space="preserve"> </w:t>
      </w:r>
      <w:r w:rsidRPr="006C27CE">
        <w:t>зумеры</w:t>
      </w:r>
      <w:r w:rsidR="0092362C" w:rsidRPr="006C27CE">
        <w:t xml:space="preserve"> </w:t>
      </w:r>
      <w:r w:rsidRPr="006C27CE">
        <w:t>стали</w:t>
      </w:r>
      <w:r w:rsidR="0092362C" w:rsidRPr="006C27CE">
        <w:t xml:space="preserve"> </w:t>
      </w:r>
      <w:r w:rsidRPr="006C27CE">
        <w:t>в</w:t>
      </w:r>
      <w:r w:rsidR="0092362C" w:rsidRPr="006C27CE">
        <w:t xml:space="preserve"> </w:t>
      </w:r>
      <w:r w:rsidRPr="006C27CE">
        <w:t>три</w:t>
      </w:r>
      <w:r w:rsidR="0092362C" w:rsidRPr="006C27CE">
        <w:t xml:space="preserve"> </w:t>
      </w:r>
      <w:r w:rsidRPr="006C27CE">
        <w:t>раза</w:t>
      </w:r>
      <w:r w:rsidR="0092362C" w:rsidRPr="006C27CE">
        <w:t xml:space="preserve"> </w:t>
      </w:r>
      <w:r w:rsidRPr="006C27CE">
        <w:t>активнее</w:t>
      </w:r>
      <w:r w:rsidR="0092362C" w:rsidRPr="006C27CE">
        <w:t xml:space="preserve"> </w:t>
      </w:r>
      <w:r w:rsidRPr="006C27CE">
        <w:t>копить</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с</w:t>
      </w:r>
      <w:r w:rsidR="0092362C" w:rsidRPr="006C27CE">
        <w:t xml:space="preserve"> </w:t>
      </w:r>
      <w:r w:rsidRPr="006C27CE">
        <w:t>работодателем</w:t>
      </w:r>
      <w:bookmarkEnd w:id="28"/>
      <w:bookmarkEnd w:id="29"/>
    </w:p>
    <w:p w14:paraId="6B3AADFA" w14:textId="77777777" w:rsidR="00FA419F" w:rsidRPr="006C27CE" w:rsidRDefault="00FA419F" w:rsidP="002621DC">
      <w:pPr>
        <w:pStyle w:val="3"/>
      </w:pPr>
      <w:bookmarkStart w:id="30" w:name="_Toc180477362"/>
      <w:r w:rsidRPr="006C27CE">
        <w:t>Число</w:t>
      </w:r>
      <w:r w:rsidR="0092362C" w:rsidRPr="006C27CE">
        <w:t xml:space="preserve"> </w:t>
      </w:r>
      <w:r w:rsidRPr="006C27CE">
        <w:t>формирующих</w:t>
      </w:r>
      <w:r w:rsidR="0092362C" w:rsidRPr="006C27CE">
        <w:t xml:space="preserve"> </w:t>
      </w:r>
      <w:r w:rsidRPr="006C27CE">
        <w:t>пенсионный</w:t>
      </w:r>
      <w:r w:rsidR="0092362C" w:rsidRPr="006C27CE">
        <w:t xml:space="preserve"> </w:t>
      </w:r>
      <w:r w:rsidRPr="006C27CE">
        <w:t>капитал</w:t>
      </w:r>
      <w:r w:rsidR="0092362C" w:rsidRPr="006C27CE">
        <w:t xml:space="preserve"> </w:t>
      </w:r>
      <w:r w:rsidRPr="006C27CE">
        <w:t>представителей</w:t>
      </w:r>
      <w:r w:rsidR="0092362C" w:rsidRPr="006C27CE">
        <w:t xml:space="preserve"> </w:t>
      </w:r>
      <w:r w:rsidRPr="006C27CE">
        <w:t>поколения</w:t>
      </w:r>
      <w:r w:rsidR="0092362C" w:rsidRPr="006C27CE">
        <w:t xml:space="preserve"> </w:t>
      </w:r>
      <w:r w:rsidRPr="006C27CE">
        <w:t>зумеров</w:t>
      </w:r>
      <w:r w:rsidR="0092362C" w:rsidRPr="006C27CE">
        <w:t xml:space="preserve"> </w:t>
      </w:r>
      <w:r w:rsidRPr="006C27CE">
        <w:t>(рожденные</w:t>
      </w:r>
      <w:r w:rsidR="0092362C" w:rsidRPr="006C27CE">
        <w:t xml:space="preserve"> </w:t>
      </w:r>
      <w:r w:rsidRPr="006C27CE">
        <w:t>после</w:t>
      </w:r>
      <w:r w:rsidR="0092362C" w:rsidRPr="006C27CE">
        <w:t xml:space="preserve"> </w:t>
      </w:r>
      <w:r w:rsidRPr="006C27CE">
        <w:t>1997</w:t>
      </w:r>
      <w:r w:rsidR="0092362C" w:rsidRPr="006C27CE">
        <w:t xml:space="preserve"> </w:t>
      </w:r>
      <w:r w:rsidRPr="006C27CE">
        <w:t>года)</w:t>
      </w:r>
      <w:r w:rsidR="0092362C" w:rsidRPr="006C27CE">
        <w:t xml:space="preserve"> </w:t>
      </w:r>
      <w:r w:rsidRPr="006C27CE">
        <w:t>за</w:t>
      </w:r>
      <w:r w:rsidR="0092362C" w:rsidRPr="006C27CE">
        <w:t xml:space="preserve"> </w:t>
      </w:r>
      <w:r w:rsidRPr="006C27CE">
        <w:t>девять</w:t>
      </w:r>
      <w:r w:rsidR="0092362C" w:rsidRPr="006C27CE">
        <w:t xml:space="preserve"> </w:t>
      </w:r>
      <w:r w:rsidRPr="006C27CE">
        <w:t>месяцев</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выросло</w:t>
      </w:r>
      <w:r w:rsidR="0092362C" w:rsidRPr="006C27CE">
        <w:t xml:space="preserve"> </w:t>
      </w:r>
      <w:r w:rsidRPr="006C27CE">
        <w:t>в</w:t>
      </w:r>
      <w:r w:rsidR="0092362C" w:rsidRPr="006C27CE">
        <w:t xml:space="preserve"> </w:t>
      </w:r>
      <w:r w:rsidRPr="006C27CE">
        <w:t>три</w:t>
      </w:r>
      <w:r w:rsidR="0092362C" w:rsidRPr="006C27CE">
        <w:t xml:space="preserve"> </w:t>
      </w:r>
      <w:r w:rsidRPr="006C27CE">
        <w:t>раза,</w:t>
      </w:r>
      <w:r w:rsidR="0092362C" w:rsidRPr="006C27CE">
        <w:t xml:space="preserve"> </w:t>
      </w:r>
      <w:r w:rsidRPr="006C27CE">
        <w:t>говорится</w:t>
      </w:r>
      <w:r w:rsidR="0092362C" w:rsidRPr="006C27CE">
        <w:t xml:space="preserve"> </w:t>
      </w:r>
      <w:r w:rsidRPr="006C27CE">
        <w:t>в</w:t>
      </w:r>
      <w:r w:rsidR="0092362C" w:rsidRPr="006C27CE">
        <w:t xml:space="preserve"> </w:t>
      </w:r>
      <w:r w:rsidRPr="006C27CE">
        <w:t>исследовании</w:t>
      </w:r>
      <w:r w:rsidR="0092362C" w:rsidRPr="006C27CE">
        <w:t xml:space="preserve"> </w:t>
      </w:r>
      <w:r w:rsidRPr="006C27CE">
        <w:t>СберНПФ</w:t>
      </w:r>
      <w:r w:rsidR="0092362C" w:rsidRPr="006C27CE">
        <w:t xml:space="preserve"> </w:t>
      </w:r>
      <w:r w:rsidRPr="006C27CE">
        <w:t>(есть</w:t>
      </w:r>
      <w:r w:rsidR="0092362C" w:rsidRPr="006C27CE">
        <w:t xml:space="preserve"> </w:t>
      </w:r>
      <w:r w:rsidRPr="006C27CE">
        <w:t>в</w:t>
      </w:r>
      <w:r w:rsidR="0092362C" w:rsidRPr="006C27CE">
        <w:t xml:space="preserve"> </w:t>
      </w:r>
      <w:r w:rsidRPr="006C27CE">
        <w:t>распоряжении</w:t>
      </w:r>
      <w:r w:rsidR="0092362C" w:rsidRPr="006C27CE">
        <w:t xml:space="preserve"> </w:t>
      </w:r>
      <w:r w:rsidRPr="006C27CE">
        <w:t>ТАСС).</w:t>
      </w:r>
      <w:bookmarkEnd w:id="30"/>
    </w:p>
    <w:p w14:paraId="453145D5" w14:textId="77777777" w:rsidR="00FA419F" w:rsidRPr="006C27CE" w:rsidRDefault="0092362C" w:rsidP="00FA419F">
      <w:r w:rsidRPr="006C27CE">
        <w:t>«</w:t>
      </w:r>
      <w:r w:rsidR="00FA419F" w:rsidRPr="006C27CE">
        <w:t>За</w:t>
      </w:r>
      <w:r w:rsidRPr="006C27CE">
        <w:t xml:space="preserve"> </w:t>
      </w:r>
      <w:r w:rsidR="00FA419F" w:rsidRPr="006C27CE">
        <w:t>9</w:t>
      </w:r>
      <w:r w:rsidRPr="006C27CE">
        <w:t xml:space="preserve"> </w:t>
      </w:r>
      <w:r w:rsidR="00FA419F" w:rsidRPr="006C27CE">
        <w:t>месяцев</w:t>
      </w:r>
      <w:r w:rsidRPr="006C27CE">
        <w:t xml:space="preserve"> </w:t>
      </w:r>
      <w:r w:rsidR="00FA419F" w:rsidRPr="006C27CE">
        <w:t>2024</w:t>
      </w:r>
      <w:r w:rsidRPr="006C27CE">
        <w:t xml:space="preserve"> </w:t>
      </w:r>
      <w:r w:rsidR="00FA419F" w:rsidRPr="006C27CE">
        <w:t>года,</w:t>
      </w:r>
      <w:r w:rsidRPr="006C27CE">
        <w:t xml:space="preserve"> </w:t>
      </w:r>
      <w:r w:rsidR="00FA419F" w:rsidRPr="006C27CE">
        <w:t>-</w:t>
      </w:r>
      <w:r w:rsidRPr="006C27CE">
        <w:t xml:space="preserve"> </w:t>
      </w:r>
      <w:r w:rsidR="00FA419F" w:rsidRPr="006C27CE">
        <w:t>отмечается</w:t>
      </w:r>
      <w:r w:rsidRPr="006C27CE">
        <w:t xml:space="preserve"> </w:t>
      </w:r>
      <w:r w:rsidR="00FA419F" w:rsidRPr="006C27CE">
        <w:t>в</w:t>
      </w:r>
      <w:r w:rsidRPr="006C27CE">
        <w:t xml:space="preserve"> </w:t>
      </w:r>
      <w:r w:rsidR="00FA419F" w:rsidRPr="006C27CE">
        <w:t>исследовании,</w:t>
      </w:r>
      <w:r w:rsidRPr="006C27CE">
        <w:t xml:space="preserve"> </w:t>
      </w:r>
      <w:r w:rsidR="00FA419F" w:rsidRPr="006C27CE">
        <w:t>-</w:t>
      </w:r>
      <w:r w:rsidRPr="006C27CE">
        <w:t xml:space="preserve"> </w:t>
      </w:r>
      <w:r w:rsidR="00FA419F" w:rsidRPr="006C27CE">
        <w:t>количество</w:t>
      </w:r>
      <w:r w:rsidRPr="006C27CE">
        <w:t xml:space="preserve"> </w:t>
      </w:r>
      <w:r w:rsidR="00FA419F" w:rsidRPr="006C27CE">
        <w:t>сотрудников</w:t>
      </w:r>
      <w:r w:rsidRPr="006C27CE">
        <w:t xml:space="preserve"> </w:t>
      </w:r>
      <w:r w:rsidR="00FA419F" w:rsidRPr="006C27CE">
        <w:t>российских</w:t>
      </w:r>
      <w:r w:rsidRPr="006C27CE">
        <w:t xml:space="preserve"> </w:t>
      </w:r>
      <w:r w:rsidR="00FA419F" w:rsidRPr="006C27CE">
        <w:t>компаний,</w:t>
      </w:r>
      <w:r w:rsidRPr="006C27CE">
        <w:t xml:space="preserve"> </w:t>
      </w:r>
      <w:r w:rsidR="00FA419F" w:rsidRPr="006C27CE">
        <w:t>откладывающих</w:t>
      </w:r>
      <w:r w:rsidRPr="006C27CE">
        <w:t xml:space="preserve"> </w:t>
      </w:r>
      <w:r w:rsidR="00FA419F" w:rsidRPr="006C27CE">
        <w:t>на</w:t>
      </w:r>
      <w:r w:rsidRPr="006C27CE">
        <w:t xml:space="preserve"> </w:t>
      </w:r>
      <w:r w:rsidR="00FA419F" w:rsidRPr="006C27CE">
        <w:t>пенсию</w:t>
      </w:r>
      <w:r w:rsidRPr="006C27CE">
        <w:t xml:space="preserve"> </w:t>
      </w:r>
      <w:r w:rsidR="00FA419F" w:rsidRPr="006C27CE">
        <w:t>с</w:t>
      </w:r>
      <w:r w:rsidRPr="006C27CE">
        <w:t xml:space="preserve"> </w:t>
      </w:r>
      <w:r w:rsidR="00FA419F" w:rsidRPr="006C27CE">
        <w:t>работодателем</w:t>
      </w:r>
      <w:r w:rsidRPr="006C27CE">
        <w:t xml:space="preserve"> </w:t>
      </w:r>
      <w:r w:rsidR="00FA419F" w:rsidRPr="006C27CE">
        <w:t>в</w:t>
      </w:r>
      <w:r w:rsidRPr="006C27CE">
        <w:t xml:space="preserve"> «</w:t>
      </w:r>
      <w:r w:rsidR="00FA419F" w:rsidRPr="006C27CE">
        <w:t>СберНПФ</w:t>
      </w:r>
      <w:r w:rsidRPr="006C27CE">
        <w:t>»</w:t>
      </w:r>
      <w:r w:rsidR="00FA419F" w:rsidRPr="006C27CE">
        <w:t>,</w:t>
      </w:r>
      <w:r w:rsidRPr="006C27CE">
        <w:t xml:space="preserve"> </w:t>
      </w:r>
      <w:r w:rsidR="00FA419F" w:rsidRPr="006C27CE">
        <w:t>выросло</w:t>
      </w:r>
      <w:r w:rsidRPr="006C27CE">
        <w:t xml:space="preserve"> </w:t>
      </w:r>
      <w:r w:rsidR="00FA419F" w:rsidRPr="006C27CE">
        <w:t>более</w:t>
      </w:r>
      <w:r w:rsidRPr="006C27CE">
        <w:t xml:space="preserve"> </w:t>
      </w:r>
      <w:r w:rsidR="00FA419F" w:rsidRPr="006C27CE">
        <w:t>чем</w:t>
      </w:r>
      <w:r w:rsidRPr="006C27CE">
        <w:t xml:space="preserve"> </w:t>
      </w:r>
      <w:r w:rsidR="00FA419F" w:rsidRPr="006C27CE">
        <w:t>в</w:t>
      </w:r>
      <w:r w:rsidRPr="006C27CE">
        <w:t xml:space="preserve"> </w:t>
      </w:r>
      <w:r w:rsidR="00FA419F" w:rsidRPr="006C27CE">
        <w:t>два</w:t>
      </w:r>
      <w:r w:rsidRPr="006C27CE">
        <w:t xml:space="preserve"> </w:t>
      </w:r>
      <w:r w:rsidR="00FA419F" w:rsidRPr="006C27CE">
        <w:t>раза</w:t>
      </w:r>
      <w:r w:rsidRPr="006C27CE">
        <w:t xml:space="preserve"> </w:t>
      </w:r>
      <w:r w:rsidR="00FA419F" w:rsidRPr="006C27CE">
        <w:t>по</w:t>
      </w:r>
      <w:r w:rsidRPr="006C27CE">
        <w:t xml:space="preserve"> </w:t>
      </w:r>
      <w:r w:rsidR="00FA419F" w:rsidRPr="006C27CE">
        <w:t>сравнению</w:t>
      </w:r>
      <w:r w:rsidRPr="006C27CE">
        <w:t xml:space="preserve"> </w:t>
      </w:r>
      <w:r w:rsidR="00FA419F" w:rsidRPr="006C27CE">
        <w:t>с</w:t>
      </w:r>
      <w:r w:rsidRPr="006C27CE">
        <w:t xml:space="preserve"> </w:t>
      </w:r>
      <w:r w:rsidR="00FA419F" w:rsidRPr="006C27CE">
        <w:t>аналогичным</w:t>
      </w:r>
      <w:r w:rsidRPr="006C27CE">
        <w:t xml:space="preserve"> </w:t>
      </w:r>
      <w:r w:rsidR="00FA419F" w:rsidRPr="006C27CE">
        <w:t>периодом</w:t>
      </w:r>
      <w:r w:rsidRPr="006C27CE">
        <w:t xml:space="preserve"> </w:t>
      </w:r>
      <w:r w:rsidR="00FA419F" w:rsidRPr="006C27CE">
        <w:t>2023</w:t>
      </w:r>
      <w:r w:rsidRPr="006C27CE">
        <w:t xml:space="preserve"> </w:t>
      </w:r>
      <w:r w:rsidR="00FA419F" w:rsidRPr="006C27CE">
        <w:t>года.</w:t>
      </w:r>
      <w:r w:rsidRPr="006C27CE">
        <w:t xml:space="preserve"> </w:t>
      </w:r>
      <w:r w:rsidR="00FA419F" w:rsidRPr="006C27CE">
        <w:t>При</w:t>
      </w:r>
      <w:r w:rsidRPr="006C27CE">
        <w:t xml:space="preserve"> </w:t>
      </w:r>
      <w:r w:rsidR="00FA419F" w:rsidRPr="006C27CE">
        <w:t>этом</w:t>
      </w:r>
      <w:r w:rsidRPr="006C27CE">
        <w:t xml:space="preserve"> </w:t>
      </w:r>
      <w:r w:rsidR="00FA419F" w:rsidRPr="006C27CE">
        <w:t>число</w:t>
      </w:r>
      <w:r w:rsidRPr="006C27CE">
        <w:t xml:space="preserve"> </w:t>
      </w:r>
      <w:r w:rsidR="00FA419F" w:rsidRPr="006C27CE">
        <w:t>формирующих</w:t>
      </w:r>
      <w:r w:rsidRPr="006C27CE">
        <w:t xml:space="preserve"> </w:t>
      </w:r>
      <w:r w:rsidR="00FA419F" w:rsidRPr="006C27CE">
        <w:t>пенсионный</w:t>
      </w:r>
      <w:r w:rsidRPr="006C27CE">
        <w:t xml:space="preserve"> </w:t>
      </w:r>
      <w:r w:rsidR="00FA419F" w:rsidRPr="006C27CE">
        <w:t>капитал</w:t>
      </w:r>
      <w:r w:rsidRPr="006C27CE">
        <w:t xml:space="preserve"> </w:t>
      </w:r>
      <w:r w:rsidR="00FA419F" w:rsidRPr="006C27CE">
        <w:t>представителей</w:t>
      </w:r>
      <w:r w:rsidRPr="006C27CE">
        <w:t xml:space="preserve"> </w:t>
      </w:r>
      <w:r w:rsidR="00FA419F" w:rsidRPr="006C27CE">
        <w:t>самого</w:t>
      </w:r>
      <w:r w:rsidRPr="006C27CE">
        <w:t xml:space="preserve"> </w:t>
      </w:r>
      <w:r w:rsidR="00FA419F" w:rsidRPr="006C27CE">
        <w:t>молодого</w:t>
      </w:r>
      <w:r w:rsidRPr="006C27CE">
        <w:t xml:space="preserve"> </w:t>
      </w:r>
      <w:r w:rsidR="00FA419F" w:rsidRPr="006C27CE">
        <w:t>поколения</w:t>
      </w:r>
      <w:r w:rsidRPr="006C27CE">
        <w:t xml:space="preserve"> </w:t>
      </w:r>
      <w:r w:rsidR="00FA419F" w:rsidRPr="006C27CE">
        <w:t>-</w:t>
      </w:r>
      <w:r w:rsidRPr="006C27CE">
        <w:t xml:space="preserve"> </w:t>
      </w:r>
      <w:r w:rsidR="00FA419F" w:rsidRPr="006C27CE">
        <w:t>зумеров</w:t>
      </w:r>
      <w:r w:rsidRPr="006C27CE">
        <w:t xml:space="preserve"> </w:t>
      </w:r>
      <w:r w:rsidR="00FA419F" w:rsidRPr="006C27CE">
        <w:t>выросло</w:t>
      </w:r>
      <w:r w:rsidRPr="006C27CE">
        <w:t xml:space="preserve"> </w:t>
      </w:r>
      <w:r w:rsidR="00FA419F" w:rsidRPr="006C27CE">
        <w:t>в</w:t>
      </w:r>
      <w:r w:rsidRPr="006C27CE">
        <w:t xml:space="preserve"> </w:t>
      </w:r>
      <w:r w:rsidR="00FA419F" w:rsidRPr="006C27CE">
        <w:t>три</w:t>
      </w:r>
      <w:r w:rsidRPr="006C27CE">
        <w:t xml:space="preserve"> </w:t>
      </w:r>
      <w:r w:rsidR="00FA419F" w:rsidRPr="006C27CE">
        <w:t>раза</w:t>
      </w:r>
      <w:r w:rsidRPr="006C27CE">
        <w:t xml:space="preserve"> </w:t>
      </w:r>
      <w:r w:rsidR="00FA419F" w:rsidRPr="006C27CE">
        <w:t>за</w:t>
      </w:r>
      <w:r w:rsidRPr="006C27CE">
        <w:t xml:space="preserve"> </w:t>
      </w:r>
      <w:r w:rsidR="00FA419F" w:rsidRPr="006C27CE">
        <w:t>указанный</w:t>
      </w:r>
      <w:r w:rsidRPr="006C27CE">
        <w:t xml:space="preserve"> </w:t>
      </w:r>
      <w:r w:rsidR="00FA419F" w:rsidRPr="006C27CE">
        <w:t>период</w:t>
      </w:r>
      <w:r w:rsidRPr="006C27CE">
        <w:t>»</w:t>
      </w:r>
      <w:r w:rsidR="00FA419F" w:rsidRPr="006C27CE">
        <w:t>.</w:t>
      </w:r>
    </w:p>
    <w:p w14:paraId="0E50D985" w14:textId="77777777" w:rsidR="00FA419F" w:rsidRPr="006C27CE" w:rsidRDefault="00FA419F" w:rsidP="00FA419F">
      <w:r w:rsidRPr="006C27CE">
        <w:t>По</w:t>
      </w:r>
      <w:r w:rsidR="0092362C" w:rsidRPr="006C27CE">
        <w:t xml:space="preserve"> </w:t>
      </w:r>
      <w:r w:rsidRPr="006C27CE">
        <w:t>словам</w:t>
      </w:r>
      <w:r w:rsidR="0092362C" w:rsidRPr="006C27CE">
        <w:t xml:space="preserve"> </w:t>
      </w:r>
      <w:r w:rsidRPr="006C27CE">
        <w:t>генерального</w:t>
      </w:r>
      <w:r w:rsidR="0092362C" w:rsidRPr="006C27CE">
        <w:t xml:space="preserve"> </w:t>
      </w:r>
      <w:r w:rsidRPr="006C27CE">
        <w:t>директора</w:t>
      </w:r>
      <w:r w:rsidR="0092362C" w:rsidRPr="006C27CE">
        <w:t xml:space="preserve"> </w:t>
      </w:r>
      <w:r w:rsidRPr="006C27CE">
        <w:t>СберНПФ</w:t>
      </w:r>
      <w:r w:rsidR="0092362C" w:rsidRPr="006C27CE">
        <w:t xml:space="preserve"> </w:t>
      </w:r>
      <w:r w:rsidRPr="006C27CE">
        <w:t>Александра</w:t>
      </w:r>
      <w:r w:rsidR="0092362C" w:rsidRPr="006C27CE">
        <w:t xml:space="preserve"> </w:t>
      </w:r>
      <w:r w:rsidRPr="006C27CE">
        <w:t>Зарецкого,</w:t>
      </w:r>
      <w:r w:rsidR="0092362C" w:rsidRPr="006C27CE">
        <w:t xml:space="preserve"> </w:t>
      </w:r>
      <w:r w:rsidRPr="006C27CE">
        <w:t>миллениалы</w:t>
      </w:r>
      <w:r w:rsidR="0092362C" w:rsidRPr="006C27CE">
        <w:t xml:space="preserve"> </w:t>
      </w:r>
      <w:r w:rsidRPr="006C27CE">
        <w:t>стали</w:t>
      </w:r>
      <w:r w:rsidR="0092362C" w:rsidRPr="006C27CE">
        <w:t xml:space="preserve"> </w:t>
      </w:r>
      <w:r w:rsidRPr="006C27CE">
        <w:t>в</w:t>
      </w:r>
      <w:r w:rsidR="0092362C" w:rsidRPr="006C27CE">
        <w:t xml:space="preserve"> </w:t>
      </w:r>
      <w:r w:rsidRPr="006C27CE">
        <w:t>два</w:t>
      </w:r>
      <w:r w:rsidR="0092362C" w:rsidRPr="006C27CE">
        <w:t xml:space="preserve"> </w:t>
      </w:r>
      <w:r w:rsidRPr="006C27CE">
        <w:t>раза</w:t>
      </w:r>
      <w:r w:rsidR="0092362C" w:rsidRPr="006C27CE">
        <w:t xml:space="preserve"> </w:t>
      </w:r>
      <w:r w:rsidRPr="006C27CE">
        <w:t>активнее</w:t>
      </w:r>
      <w:r w:rsidR="0092362C" w:rsidRPr="006C27CE">
        <w:t xml:space="preserve"> </w:t>
      </w:r>
      <w:r w:rsidRPr="006C27CE">
        <w:t>формировать</w:t>
      </w:r>
      <w:r w:rsidR="0092362C" w:rsidRPr="006C27CE">
        <w:t xml:space="preserve"> </w:t>
      </w:r>
      <w:r w:rsidRPr="006C27CE">
        <w:t>пенсию</w:t>
      </w:r>
      <w:r w:rsidR="0092362C" w:rsidRPr="006C27CE">
        <w:t xml:space="preserve"> </w:t>
      </w:r>
      <w:r w:rsidRPr="006C27CE">
        <w:t>за</w:t>
      </w:r>
      <w:r w:rsidR="0092362C" w:rsidRPr="006C27CE">
        <w:t xml:space="preserve"> </w:t>
      </w:r>
      <w:r w:rsidRPr="006C27CE">
        <w:t>январь</w:t>
      </w:r>
      <w:r w:rsidR="0092362C" w:rsidRPr="006C27CE">
        <w:t xml:space="preserve"> </w:t>
      </w:r>
      <w:r w:rsidRPr="006C27CE">
        <w:t>-</w:t>
      </w:r>
      <w:r w:rsidR="0092362C" w:rsidRPr="006C27CE">
        <w:t xml:space="preserve"> </w:t>
      </w:r>
      <w:r w:rsidRPr="006C27CE">
        <w:t>сентябрь,</w:t>
      </w:r>
      <w:r w:rsidR="0092362C" w:rsidRPr="006C27CE">
        <w:t xml:space="preserve"> </w:t>
      </w:r>
      <w:r w:rsidRPr="006C27CE">
        <w:t>представители</w:t>
      </w:r>
      <w:r w:rsidR="0092362C" w:rsidRPr="006C27CE">
        <w:t xml:space="preserve"> </w:t>
      </w:r>
      <w:r w:rsidRPr="006C27CE">
        <w:t>поколения</w:t>
      </w:r>
      <w:r w:rsidR="0092362C" w:rsidRPr="006C27CE">
        <w:t xml:space="preserve"> </w:t>
      </w:r>
      <w:r w:rsidRPr="006C27CE">
        <w:t>X</w:t>
      </w:r>
      <w:r w:rsidR="0092362C" w:rsidRPr="006C27CE">
        <w:t xml:space="preserve"> </w:t>
      </w:r>
      <w:r w:rsidRPr="006C27CE">
        <w:t>за</w:t>
      </w:r>
      <w:r w:rsidR="0092362C" w:rsidRPr="006C27CE">
        <w:t xml:space="preserve"> </w:t>
      </w:r>
      <w:r w:rsidRPr="006C27CE">
        <w:t>девять</w:t>
      </w:r>
      <w:r w:rsidR="0092362C" w:rsidRPr="006C27CE">
        <w:t xml:space="preserve"> </w:t>
      </w:r>
      <w:r w:rsidRPr="006C27CE">
        <w:t>месяцев</w:t>
      </w:r>
      <w:r w:rsidR="0092362C" w:rsidRPr="006C27CE">
        <w:t xml:space="preserve"> </w:t>
      </w:r>
      <w:r w:rsidRPr="006C27CE">
        <w:t>открыли</w:t>
      </w:r>
      <w:r w:rsidR="0092362C" w:rsidRPr="006C27CE">
        <w:t xml:space="preserve"> </w:t>
      </w:r>
      <w:r w:rsidRPr="006C27CE">
        <w:t>в</w:t>
      </w:r>
      <w:r w:rsidR="0092362C" w:rsidRPr="006C27CE">
        <w:t xml:space="preserve"> </w:t>
      </w:r>
      <w:r w:rsidRPr="006C27CE">
        <w:t>1,8</w:t>
      </w:r>
      <w:r w:rsidR="0092362C" w:rsidRPr="006C27CE">
        <w:t xml:space="preserve"> </w:t>
      </w:r>
      <w:r w:rsidRPr="006C27CE">
        <w:t>раза</w:t>
      </w:r>
      <w:r w:rsidR="0092362C" w:rsidRPr="006C27CE">
        <w:t xml:space="preserve"> </w:t>
      </w:r>
      <w:r w:rsidRPr="006C27CE">
        <w:t>больше</w:t>
      </w:r>
      <w:r w:rsidR="0092362C" w:rsidRPr="006C27CE">
        <w:t xml:space="preserve"> </w:t>
      </w:r>
      <w:r w:rsidRPr="006C27CE">
        <w:t>КПП-копилок,</w:t>
      </w:r>
      <w:r w:rsidR="0092362C" w:rsidRPr="006C27CE">
        <w:t xml:space="preserve"> </w:t>
      </w:r>
      <w:r w:rsidRPr="006C27CE">
        <w:t>чем</w:t>
      </w:r>
      <w:r w:rsidR="0092362C" w:rsidRPr="006C27CE">
        <w:t xml:space="preserve"> </w:t>
      </w:r>
      <w:r w:rsidRPr="006C27CE">
        <w:t>в</w:t>
      </w:r>
      <w:r w:rsidR="0092362C" w:rsidRPr="006C27CE">
        <w:t xml:space="preserve"> </w:t>
      </w:r>
      <w:r w:rsidRPr="006C27CE">
        <w:t>2023</w:t>
      </w:r>
      <w:r w:rsidR="0092362C" w:rsidRPr="006C27CE">
        <w:t xml:space="preserve"> </w:t>
      </w:r>
      <w:r w:rsidRPr="006C27CE">
        <w:t>году.</w:t>
      </w:r>
      <w:r w:rsidR="0092362C" w:rsidRPr="006C27CE">
        <w:t xml:space="preserve"> </w:t>
      </w:r>
      <w:r w:rsidRPr="006C27CE">
        <w:t>Выросла</w:t>
      </w:r>
      <w:r w:rsidR="0092362C" w:rsidRPr="006C27CE">
        <w:t xml:space="preserve"> </w:t>
      </w:r>
      <w:r w:rsidRPr="006C27CE">
        <w:t>и</w:t>
      </w:r>
      <w:r w:rsidR="0092362C" w:rsidRPr="006C27CE">
        <w:t xml:space="preserve"> </w:t>
      </w:r>
      <w:r w:rsidRPr="006C27CE">
        <w:t>средняя</w:t>
      </w:r>
      <w:r w:rsidR="0092362C" w:rsidRPr="006C27CE">
        <w:t xml:space="preserve"> </w:t>
      </w:r>
      <w:r w:rsidRPr="006C27CE">
        <w:t>сумма</w:t>
      </w:r>
      <w:r w:rsidR="0092362C" w:rsidRPr="006C27CE">
        <w:t xml:space="preserve"> </w:t>
      </w:r>
      <w:r w:rsidRPr="006C27CE">
        <w:t>взносов</w:t>
      </w:r>
      <w:r w:rsidR="0092362C" w:rsidRPr="006C27CE">
        <w:t xml:space="preserve"> </w:t>
      </w:r>
      <w:r w:rsidRPr="006C27CE">
        <w:t>представителей</w:t>
      </w:r>
      <w:r w:rsidR="0092362C" w:rsidRPr="006C27CE">
        <w:t xml:space="preserve"> </w:t>
      </w:r>
      <w:r w:rsidRPr="006C27CE">
        <w:t>молодых</w:t>
      </w:r>
      <w:r w:rsidR="0092362C" w:rsidRPr="006C27CE">
        <w:t xml:space="preserve"> </w:t>
      </w:r>
      <w:r w:rsidRPr="006C27CE">
        <w:t>поколений:</w:t>
      </w:r>
      <w:r w:rsidR="0092362C" w:rsidRPr="006C27CE">
        <w:t xml:space="preserve"> </w:t>
      </w:r>
      <w:r w:rsidRPr="006C27CE">
        <w:t>на</w:t>
      </w:r>
      <w:r w:rsidR="0092362C" w:rsidRPr="006C27CE">
        <w:t xml:space="preserve"> </w:t>
      </w:r>
      <w:r w:rsidRPr="006C27CE">
        <w:t>23%</w:t>
      </w:r>
      <w:r w:rsidR="0092362C" w:rsidRPr="006C27CE">
        <w:t xml:space="preserve"> </w:t>
      </w:r>
      <w:r w:rsidRPr="006C27CE">
        <w:t>и</w:t>
      </w:r>
      <w:r w:rsidR="0092362C" w:rsidRPr="006C27CE">
        <w:t xml:space="preserve"> </w:t>
      </w:r>
      <w:r w:rsidRPr="006C27CE">
        <w:t>38%</w:t>
      </w:r>
      <w:r w:rsidR="0092362C" w:rsidRPr="006C27CE">
        <w:t xml:space="preserve"> </w:t>
      </w:r>
      <w:r w:rsidRPr="006C27CE">
        <w:t>соответственно.</w:t>
      </w:r>
    </w:p>
    <w:p w14:paraId="4EB56E53" w14:textId="77777777" w:rsidR="00FA419F" w:rsidRPr="006C27CE" w:rsidRDefault="00FA419F" w:rsidP="00FA419F">
      <w:r w:rsidRPr="006C27CE">
        <w:t>Отмечается,</w:t>
      </w:r>
      <w:r w:rsidR="0092362C" w:rsidRPr="006C27CE">
        <w:t xml:space="preserve"> </w:t>
      </w:r>
      <w:r w:rsidRPr="006C27CE">
        <w:t>что</w:t>
      </w:r>
      <w:r w:rsidR="0092362C" w:rsidRPr="006C27CE">
        <w:t xml:space="preserve"> </w:t>
      </w:r>
      <w:r w:rsidRPr="006C27CE">
        <w:t>в</w:t>
      </w:r>
      <w:r w:rsidR="0092362C" w:rsidRPr="006C27CE">
        <w:t xml:space="preserve"> </w:t>
      </w:r>
      <w:r w:rsidRPr="006C27CE">
        <w:t>среднем</w:t>
      </w:r>
      <w:r w:rsidR="0092362C" w:rsidRPr="006C27CE">
        <w:t xml:space="preserve"> </w:t>
      </w:r>
      <w:r w:rsidRPr="006C27CE">
        <w:t>сберегатели</w:t>
      </w:r>
      <w:r w:rsidR="0092362C" w:rsidRPr="006C27CE">
        <w:t xml:space="preserve"> </w:t>
      </w:r>
      <w:r w:rsidRPr="006C27CE">
        <w:t>откладывают</w:t>
      </w:r>
      <w:r w:rsidR="0092362C" w:rsidRPr="006C27CE">
        <w:t xml:space="preserve"> </w:t>
      </w:r>
      <w:r w:rsidRPr="006C27CE">
        <w:t>на</w:t>
      </w:r>
      <w:r w:rsidR="0092362C" w:rsidRPr="006C27CE">
        <w:t xml:space="preserve"> </w:t>
      </w:r>
      <w:r w:rsidRPr="006C27CE">
        <w:t>корпоративную</w:t>
      </w:r>
      <w:r w:rsidR="0092362C" w:rsidRPr="006C27CE">
        <w:t xml:space="preserve"> </w:t>
      </w:r>
      <w:r w:rsidRPr="006C27CE">
        <w:t>пенсию</w:t>
      </w:r>
      <w:r w:rsidR="0092362C" w:rsidRPr="006C27CE">
        <w:t xml:space="preserve"> </w:t>
      </w:r>
      <w:r w:rsidRPr="006C27CE">
        <w:t>порядка</w:t>
      </w:r>
      <w:r w:rsidR="0092362C" w:rsidRPr="006C27CE">
        <w:t xml:space="preserve"> </w:t>
      </w:r>
      <w:r w:rsidRPr="006C27CE">
        <w:t>4,2</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с</w:t>
      </w:r>
      <w:r w:rsidR="0092362C" w:rsidRPr="006C27CE">
        <w:t xml:space="preserve"> </w:t>
      </w:r>
      <w:r w:rsidRPr="006C27CE">
        <w:t>комфортной</w:t>
      </w:r>
      <w:r w:rsidR="0092362C" w:rsidRPr="006C27CE">
        <w:t xml:space="preserve"> </w:t>
      </w:r>
      <w:r w:rsidRPr="006C27CE">
        <w:t>для</w:t>
      </w:r>
      <w:r w:rsidR="0092362C" w:rsidRPr="006C27CE">
        <w:t xml:space="preserve"> </w:t>
      </w:r>
      <w:r w:rsidRPr="006C27CE">
        <w:t>себя</w:t>
      </w:r>
      <w:r w:rsidR="0092362C" w:rsidRPr="006C27CE">
        <w:t xml:space="preserve"> </w:t>
      </w:r>
      <w:r w:rsidRPr="006C27CE">
        <w:t>периодичностью.</w:t>
      </w:r>
      <w:r w:rsidR="0092362C" w:rsidRPr="006C27CE">
        <w:t xml:space="preserve"> </w:t>
      </w:r>
      <w:r w:rsidRPr="006C27CE">
        <w:t>Это</w:t>
      </w:r>
      <w:r w:rsidR="0092362C" w:rsidRPr="006C27CE">
        <w:t xml:space="preserve"> </w:t>
      </w:r>
      <w:r w:rsidRPr="006C27CE">
        <w:t>на</w:t>
      </w:r>
      <w:r w:rsidR="0092362C" w:rsidRPr="006C27CE">
        <w:t xml:space="preserve"> </w:t>
      </w:r>
      <w:r w:rsidRPr="006C27CE">
        <w:t>17%</w:t>
      </w:r>
      <w:r w:rsidR="0092362C" w:rsidRPr="006C27CE">
        <w:t xml:space="preserve"> </w:t>
      </w:r>
      <w:r w:rsidRPr="006C27CE">
        <w:t>больше,</w:t>
      </w:r>
      <w:r w:rsidR="0092362C" w:rsidRPr="006C27CE">
        <w:t xml:space="preserve"> </w:t>
      </w:r>
      <w:r w:rsidRPr="006C27CE">
        <w:t>чем</w:t>
      </w:r>
      <w:r w:rsidR="0092362C" w:rsidRPr="006C27CE">
        <w:t xml:space="preserve"> </w:t>
      </w:r>
      <w:r w:rsidRPr="006C27CE">
        <w:t>за</w:t>
      </w:r>
      <w:r w:rsidR="0092362C" w:rsidRPr="006C27CE">
        <w:t xml:space="preserve"> </w:t>
      </w:r>
      <w:r w:rsidRPr="006C27CE">
        <w:t>девять</w:t>
      </w:r>
      <w:r w:rsidR="0092362C" w:rsidRPr="006C27CE">
        <w:t xml:space="preserve"> </w:t>
      </w:r>
      <w:r w:rsidRPr="006C27CE">
        <w:t>месяцев</w:t>
      </w:r>
      <w:r w:rsidR="0092362C" w:rsidRPr="006C27CE">
        <w:t xml:space="preserve"> </w:t>
      </w:r>
      <w:r w:rsidRPr="006C27CE">
        <w:t>2023</w:t>
      </w:r>
      <w:r w:rsidR="0092362C" w:rsidRPr="006C27CE">
        <w:t xml:space="preserve"> </w:t>
      </w:r>
      <w:r w:rsidRPr="006C27CE">
        <w:t>года.</w:t>
      </w:r>
      <w:r w:rsidR="0092362C" w:rsidRPr="006C27CE">
        <w:t xml:space="preserve"> </w:t>
      </w:r>
      <w:r w:rsidRPr="006C27CE">
        <w:t>Самые</w:t>
      </w:r>
      <w:r w:rsidR="0092362C" w:rsidRPr="006C27CE">
        <w:t xml:space="preserve"> </w:t>
      </w:r>
      <w:r w:rsidRPr="006C27CE">
        <w:t>крупные</w:t>
      </w:r>
      <w:r w:rsidR="0092362C" w:rsidRPr="006C27CE">
        <w:t xml:space="preserve"> </w:t>
      </w:r>
      <w:r w:rsidRPr="006C27CE">
        <w:t>взносы</w:t>
      </w:r>
      <w:r w:rsidR="0092362C" w:rsidRPr="006C27CE">
        <w:t xml:space="preserve"> </w:t>
      </w:r>
      <w:r w:rsidRPr="006C27CE">
        <w:t>делали</w:t>
      </w:r>
      <w:r w:rsidR="0092362C" w:rsidRPr="006C27CE">
        <w:t xml:space="preserve"> </w:t>
      </w:r>
      <w:r w:rsidRPr="006C27CE">
        <w:t>представители</w:t>
      </w:r>
      <w:r w:rsidR="0092362C" w:rsidRPr="006C27CE">
        <w:t xml:space="preserve"> </w:t>
      </w:r>
      <w:r w:rsidRPr="006C27CE">
        <w:t>сферы</w:t>
      </w:r>
      <w:r w:rsidR="0092362C" w:rsidRPr="006C27CE">
        <w:t xml:space="preserve"> </w:t>
      </w:r>
      <w:r w:rsidRPr="006C27CE">
        <w:t>торговли</w:t>
      </w:r>
      <w:r w:rsidR="0092362C" w:rsidRPr="006C27CE">
        <w:t xml:space="preserve"> </w:t>
      </w:r>
      <w:r w:rsidRPr="006C27CE">
        <w:t>-</w:t>
      </w:r>
      <w:r w:rsidR="0092362C" w:rsidRPr="006C27CE">
        <w:t xml:space="preserve"> </w:t>
      </w:r>
      <w:r w:rsidRPr="006C27CE">
        <w:t>около</w:t>
      </w:r>
      <w:r w:rsidR="0092362C" w:rsidRPr="006C27CE">
        <w:t xml:space="preserve"> </w:t>
      </w:r>
      <w:r w:rsidRPr="006C27CE">
        <w:t>23</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Логисты</w:t>
      </w:r>
      <w:r w:rsidR="0092362C" w:rsidRPr="006C27CE">
        <w:t xml:space="preserve"> </w:t>
      </w:r>
      <w:r w:rsidRPr="006C27CE">
        <w:t>вкладывали</w:t>
      </w:r>
      <w:r w:rsidR="0092362C" w:rsidRPr="006C27CE">
        <w:t xml:space="preserve"> </w:t>
      </w:r>
      <w:r w:rsidRPr="006C27CE">
        <w:t>в</w:t>
      </w:r>
      <w:r w:rsidR="0092362C" w:rsidRPr="006C27CE">
        <w:t xml:space="preserve"> </w:t>
      </w:r>
      <w:r w:rsidRPr="006C27CE">
        <w:t>корпоративную</w:t>
      </w:r>
      <w:r w:rsidR="0092362C" w:rsidRPr="006C27CE">
        <w:t xml:space="preserve"> </w:t>
      </w:r>
      <w:r w:rsidRPr="006C27CE">
        <w:t>пенсию</w:t>
      </w:r>
      <w:r w:rsidR="0092362C" w:rsidRPr="006C27CE">
        <w:t xml:space="preserve"> </w:t>
      </w:r>
      <w:r w:rsidRPr="006C27CE">
        <w:t>в</w:t>
      </w:r>
      <w:r w:rsidR="0092362C" w:rsidRPr="006C27CE">
        <w:t xml:space="preserve"> </w:t>
      </w:r>
      <w:r w:rsidRPr="006C27CE">
        <w:t>среднем</w:t>
      </w:r>
      <w:r w:rsidR="0092362C" w:rsidRPr="006C27CE">
        <w:t xml:space="preserve"> </w:t>
      </w:r>
      <w:r w:rsidRPr="006C27CE">
        <w:t>по</w:t>
      </w:r>
      <w:r w:rsidR="0092362C" w:rsidRPr="006C27CE">
        <w:t xml:space="preserve"> </w:t>
      </w:r>
      <w:r w:rsidRPr="006C27CE">
        <w:t>12</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(+62%),</w:t>
      </w:r>
      <w:r w:rsidR="0092362C" w:rsidRPr="006C27CE">
        <w:t xml:space="preserve"> </w:t>
      </w:r>
      <w:r w:rsidRPr="006C27CE">
        <w:t>сотрудники</w:t>
      </w:r>
      <w:r w:rsidR="0092362C" w:rsidRPr="006C27CE">
        <w:t xml:space="preserve"> </w:t>
      </w:r>
      <w:r w:rsidRPr="006C27CE">
        <w:t>сферы</w:t>
      </w:r>
      <w:r w:rsidR="0092362C" w:rsidRPr="006C27CE">
        <w:t xml:space="preserve"> </w:t>
      </w:r>
      <w:r w:rsidRPr="006C27CE">
        <w:t>образования,</w:t>
      </w:r>
      <w:r w:rsidR="0092362C" w:rsidRPr="006C27CE">
        <w:t xml:space="preserve"> </w:t>
      </w:r>
      <w:r w:rsidRPr="006C27CE">
        <w:t>науки</w:t>
      </w:r>
      <w:r w:rsidR="0092362C" w:rsidRPr="006C27CE">
        <w:t xml:space="preserve"> </w:t>
      </w:r>
      <w:r w:rsidRPr="006C27CE">
        <w:t>и</w:t>
      </w:r>
      <w:r w:rsidR="0092362C" w:rsidRPr="006C27CE">
        <w:t xml:space="preserve"> </w:t>
      </w:r>
      <w:r w:rsidRPr="006C27CE">
        <w:t>культуры</w:t>
      </w:r>
      <w:r w:rsidR="0092362C" w:rsidRPr="006C27CE">
        <w:t xml:space="preserve"> </w:t>
      </w:r>
      <w:r w:rsidRPr="006C27CE">
        <w:t>-</w:t>
      </w:r>
      <w:r w:rsidR="0092362C" w:rsidRPr="006C27CE">
        <w:t xml:space="preserve"> </w:t>
      </w:r>
      <w:r w:rsidRPr="006C27CE">
        <w:t>по</w:t>
      </w:r>
      <w:r w:rsidR="0092362C" w:rsidRPr="006C27CE">
        <w:t xml:space="preserve"> </w:t>
      </w:r>
      <w:r w:rsidRPr="006C27CE">
        <w:t>9</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(+72%),</w:t>
      </w:r>
      <w:r w:rsidR="0092362C" w:rsidRPr="006C27CE">
        <w:t xml:space="preserve"> </w:t>
      </w:r>
      <w:r w:rsidRPr="006C27CE">
        <w:t>а</w:t>
      </w:r>
      <w:r w:rsidR="0092362C" w:rsidRPr="006C27CE">
        <w:t xml:space="preserve"> </w:t>
      </w:r>
      <w:r w:rsidRPr="006C27CE">
        <w:t>работники</w:t>
      </w:r>
      <w:r w:rsidR="0092362C" w:rsidRPr="006C27CE">
        <w:t xml:space="preserve"> </w:t>
      </w:r>
      <w:r w:rsidRPr="006C27CE">
        <w:t>IT-компаний</w:t>
      </w:r>
      <w:r w:rsidR="0092362C" w:rsidRPr="006C27CE">
        <w:t xml:space="preserve"> </w:t>
      </w:r>
      <w:r w:rsidRPr="006C27CE">
        <w:t>-</w:t>
      </w:r>
      <w:r w:rsidR="0092362C" w:rsidRPr="006C27CE">
        <w:t xml:space="preserve"> </w:t>
      </w:r>
      <w:r w:rsidRPr="006C27CE">
        <w:t>по</w:t>
      </w:r>
      <w:r w:rsidR="0092362C" w:rsidRPr="006C27CE">
        <w:t xml:space="preserve"> </w:t>
      </w:r>
      <w:r w:rsidRPr="006C27CE">
        <w:t>8,5</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(+54%).</w:t>
      </w:r>
      <w:r w:rsidR="0092362C" w:rsidRPr="006C27CE">
        <w:t xml:space="preserve"> </w:t>
      </w:r>
      <w:r w:rsidRPr="006C27CE">
        <w:t>Значительнее</w:t>
      </w:r>
      <w:r w:rsidR="0092362C" w:rsidRPr="006C27CE">
        <w:t xml:space="preserve"> </w:t>
      </w:r>
      <w:r w:rsidRPr="006C27CE">
        <w:t>остальных</w:t>
      </w:r>
      <w:r w:rsidR="0092362C" w:rsidRPr="006C27CE">
        <w:t xml:space="preserve"> </w:t>
      </w:r>
      <w:r w:rsidRPr="006C27CE">
        <w:t>увеличили</w:t>
      </w:r>
      <w:r w:rsidR="0092362C" w:rsidRPr="006C27CE">
        <w:t xml:space="preserve"> </w:t>
      </w:r>
      <w:r w:rsidRPr="006C27CE">
        <w:t>объем</w:t>
      </w:r>
      <w:r w:rsidR="0092362C" w:rsidRPr="006C27CE">
        <w:t xml:space="preserve"> </w:t>
      </w:r>
      <w:r w:rsidRPr="006C27CE">
        <w:t>своих</w:t>
      </w:r>
      <w:r w:rsidR="0092362C" w:rsidRPr="006C27CE">
        <w:t xml:space="preserve"> </w:t>
      </w:r>
      <w:r w:rsidRPr="006C27CE">
        <w:t>пополнений</w:t>
      </w:r>
      <w:r w:rsidR="0092362C" w:rsidRPr="006C27CE">
        <w:t xml:space="preserve"> </w:t>
      </w:r>
      <w:r w:rsidRPr="006C27CE">
        <w:t>сотрудники</w:t>
      </w:r>
      <w:r w:rsidR="0092362C" w:rsidRPr="006C27CE">
        <w:t xml:space="preserve"> </w:t>
      </w:r>
      <w:r w:rsidRPr="006C27CE">
        <w:t>строительной</w:t>
      </w:r>
      <w:r w:rsidR="0092362C" w:rsidRPr="006C27CE">
        <w:t xml:space="preserve"> </w:t>
      </w:r>
      <w:r w:rsidRPr="006C27CE">
        <w:t>отрасли.</w:t>
      </w:r>
      <w:r w:rsidR="0092362C" w:rsidRPr="006C27CE">
        <w:t xml:space="preserve"> </w:t>
      </w:r>
      <w:r w:rsidRPr="006C27CE">
        <w:t>В</w:t>
      </w:r>
      <w:r w:rsidR="0092362C" w:rsidRPr="006C27CE">
        <w:t xml:space="preserve"> </w:t>
      </w:r>
      <w:r w:rsidRPr="006C27CE">
        <w:t>среднем</w:t>
      </w:r>
      <w:r w:rsidR="0092362C" w:rsidRPr="006C27CE">
        <w:t xml:space="preserve"> </w:t>
      </w:r>
      <w:r w:rsidRPr="006C27CE">
        <w:t>их</w:t>
      </w:r>
      <w:r w:rsidR="0092362C" w:rsidRPr="006C27CE">
        <w:t xml:space="preserve"> </w:t>
      </w:r>
      <w:r w:rsidRPr="006C27CE">
        <w:t>взносы</w:t>
      </w:r>
      <w:r w:rsidR="0092362C" w:rsidRPr="006C27CE">
        <w:t xml:space="preserve"> </w:t>
      </w:r>
      <w:r w:rsidRPr="006C27CE">
        <w:t>за</w:t>
      </w:r>
      <w:r w:rsidR="0092362C" w:rsidRPr="006C27CE">
        <w:t xml:space="preserve"> </w:t>
      </w:r>
      <w:r w:rsidRPr="006C27CE">
        <w:t>этот</w:t>
      </w:r>
      <w:r w:rsidR="0092362C" w:rsidRPr="006C27CE">
        <w:t xml:space="preserve"> </w:t>
      </w:r>
      <w:r w:rsidRPr="006C27CE">
        <w:t>период</w:t>
      </w:r>
      <w:r w:rsidR="0092362C" w:rsidRPr="006C27CE">
        <w:t xml:space="preserve"> </w:t>
      </w:r>
      <w:r w:rsidRPr="006C27CE">
        <w:t>составляли</w:t>
      </w:r>
      <w:r w:rsidR="0092362C" w:rsidRPr="006C27CE">
        <w:t xml:space="preserve"> </w:t>
      </w:r>
      <w:r w:rsidRPr="006C27CE">
        <w:t>8,3</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(+152%).</w:t>
      </w:r>
    </w:p>
    <w:p w14:paraId="21564A09" w14:textId="77777777" w:rsidR="00FA419F" w:rsidRPr="006C27CE" w:rsidRDefault="00FA419F" w:rsidP="00FA419F">
      <w:r w:rsidRPr="006C27CE">
        <w:t>По</w:t>
      </w:r>
      <w:r w:rsidR="0092362C" w:rsidRPr="006C27CE">
        <w:t xml:space="preserve"> </w:t>
      </w:r>
      <w:r w:rsidRPr="006C27CE">
        <w:t>данным</w:t>
      </w:r>
      <w:r w:rsidR="0092362C" w:rsidRPr="006C27CE">
        <w:t xml:space="preserve"> </w:t>
      </w:r>
      <w:r w:rsidRPr="006C27CE">
        <w:t>СберНПФ,</w:t>
      </w:r>
      <w:r w:rsidR="0092362C" w:rsidRPr="006C27CE">
        <w:t xml:space="preserve"> </w:t>
      </w:r>
      <w:r w:rsidRPr="006C27CE">
        <w:t>формировать</w:t>
      </w:r>
      <w:r w:rsidR="0092362C" w:rsidRPr="006C27CE">
        <w:t xml:space="preserve"> </w:t>
      </w:r>
      <w:r w:rsidRPr="006C27CE">
        <w:t>капитал</w:t>
      </w:r>
      <w:r w:rsidR="0092362C" w:rsidRPr="006C27CE">
        <w:t xml:space="preserve"> </w:t>
      </w:r>
      <w:r w:rsidRPr="006C27CE">
        <w:t>с</w:t>
      </w:r>
      <w:r w:rsidR="0092362C" w:rsidRPr="006C27CE">
        <w:t xml:space="preserve"> </w:t>
      </w:r>
      <w:r w:rsidRPr="006C27CE">
        <w:t>помощью</w:t>
      </w:r>
      <w:r w:rsidR="0092362C" w:rsidRPr="006C27CE">
        <w:t xml:space="preserve"> </w:t>
      </w:r>
      <w:r w:rsidRPr="006C27CE">
        <w:t>корпоративных</w:t>
      </w:r>
      <w:r w:rsidR="0092362C" w:rsidRPr="006C27CE">
        <w:t xml:space="preserve"> </w:t>
      </w:r>
      <w:r w:rsidRPr="006C27CE">
        <w:t>пенсионных</w:t>
      </w:r>
      <w:r w:rsidR="0092362C" w:rsidRPr="006C27CE">
        <w:t xml:space="preserve"> </w:t>
      </w:r>
      <w:r w:rsidRPr="006C27CE">
        <w:t>программ</w:t>
      </w:r>
      <w:r w:rsidR="0092362C" w:rsidRPr="006C27CE">
        <w:t xml:space="preserve"> </w:t>
      </w:r>
      <w:r w:rsidRPr="006C27CE">
        <w:t>россияне</w:t>
      </w:r>
      <w:r w:rsidR="0092362C" w:rsidRPr="006C27CE">
        <w:t xml:space="preserve"> </w:t>
      </w:r>
      <w:r w:rsidRPr="006C27CE">
        <w:t>начинают</w:t>
      </w:r>
      <w:r w:rsidR="0092362C" w:rsidRPr="006C27CE">
        <w:t xml:space="preserve"> </w:t>
      </w:r>
      <w:r w:rsidRPr="006C27CE">
        <w:t>в</w:t>
      </w:r>
      <w:r w:rsidR="0092362C" w:rsidRPr="006C27CE">
        <w:t xml:space="preserve"> </w:t>
      </w:r>
      <w:r w:rsidRPr="006C27CE">
        <w:t>среднем</w:t>
      </w:r>
      <w:r w:rsidR="0092362C" w:rsidRPr="006C27CE">
        <w:t xml:space="preserve"> </w:t>
      </w:r>
      <w:r w:rsidRPr="006C27CE">
        <w:t>за</w:t>
      </w:r>
      <w:r w:rsidR="0092362C" w:rsidRPr="006C27CE">
        <w:t xml:space="preserve"> </w:t>
      </w:r>
      <w:r w:rsidRPr="006C27CE">
        <w:t>23</w:t>
      </w:r>
      <w:r w:rsidR="0092362C" w:rsidRPr="006C27CE">
        <w:t xml:space="preserve"> </w:t>
      </w:r>
      <w:r w:rsidRPr="006C27CE">
        <w:t>года</w:t>
      </w:r>
      <w:r w:rsidR="0092362C" w:rsidRPr="006C27CE">
        <w:t xml:space="preserve"> </w:t>
      </w:r>
      <w:r w:rsidRPr="006C27CE">
        <w:t>до</w:t>
      </w:r>
      <w:r w:rsidR="0092362C" w:rsidRPr="006C27CE">
        <w:t xml:space="preserve"> </w:t>
      </w:r>
      <w:r w:rsidRPr="006C27CE">
        <w:t>наступления</w:t>
      </w:r>
      <w:r w:rsidR="0092362C" w:rsidRPr="006C27CE">
        <w:t xml:space="preserve"> </w:t>
      </w:r>
      <w:r w:rsidRPr="006C27CE">
        <w:t>пенсионных</w:t>
      </w:r>
      <w:r w:rsidR="0092362C" w:rsidRPr="006C27CE">
        <w:t xml:space="preserve"> </w:t>
      </w:r>
      <w:r w:rsidRPr="006C27CE">
        <w:t>оснований</w:t>
      </w:r>
      <w:r w:rsidR="0092362C" w:rsidRPr="006C27CE">
        <w:t xml:space="preserve"> </w:t>
      </w:r>
      <w:r w:rsidRPr="006C27CE">
        <w:t>(против</w:t>
      </w:r>
      <w:r w:rsidR="0092362C" w:rsidRPr="006C27CE">
        <w:t xml:space="preserve"> </w:t>
      </w:r>
      <w:r w:rsidRPr="006C27CE">
        <w:t>22</w:t>
      </w:r>
      <w:r w:rsidR="0092362C" w:rsidRPr="006C27CE">
        <w:t xml:space="preserve"> </w:t>
      </w:r>
      <w:r w:rsidRPr="006C27CE">
        <w:t>лет</w:t>
      </w:r>
      <w:r w:rsidR="0092362C" w:rsidRPr="006C27CE">
        <w:t xml:space="preserve"> </w:t>
      </w:r>
      <w:r w:rsidRPr="006C27CE">
        <w:t>за</w:t>
      </w:r>
      <w:r w:rsidR="0092362C" w:rsidRPr="006C27CE">
        <w:t xml:space="preserve"> </w:t>
      </w:r>
      <w:r w:rsidRPr="006C27CE">
        <w:t>девять</w:t>
      </w:r>
      <w:r w:rsidR="0092362C" w:rsidRPr="006C27CE">
        <w:t xml:space="preserve"> </w:t>
      </w:r>
      <w:r w:rsidRPr="006C27CE">
        <w:t>месяцев</w:t>
      </w:r>
      <w:r w:rsidR="0092362C" w:rsidRPr="006C27CE">
        <w:t xml:space="preserve"> </w:t>
      </w:r>
      <w:r w:rsidRPr="006C27CE">
        <w:t>2023</w:t>
      </w:r>
      <w:r w:rsidR="0092362C" w:rsidRPr="006C27CE">
        <w:t xml:space="preserve"> </w:t>
      </w:r>
      <w:r w:rsidRPr="006C27CE">
        <w:t>года).</w:t>
      </w:r>
      <w:r w:rsidR="0092362C" w:rsidRPr="006C27CE">
        <w:t xml:space="preserve"> </w:t>
      </w:r>
      <w:r w:rsidRPr="006C27CE">
        <w:t>Раньше</w:t>
      </w:r>
      <w:r w:rsidR="0092362C" w:rsidRPr="006C27CE">
        <w:t xml:space="preserve"> </w:t>
      </w:r>
      <w:r w:rsidRPr="006C27CE">
        <w:t>всех</w:t>
      </w:r>
      <w:r w:rsidR="0092362C" w:rsidRPr="006C27CE">
        <w:t xml:space="preserve"> </w:t>
      </w:r>
      <w:r w:rsidRPr="006C27CE">
        <w:t>к</w:t>
      </w:r>
      <w:r w:rsidR="0092362C" w:rsidRPr="006C27CE">
        <w:t xml:space="preserve"> </w:t>
      </w:r>
      <w:r w:rsidRPr="006C27CE">
        <w:t>этому</w:t>
      </w:r>
      <w:r w:rsidR="0092362C" w:rsidRPr="006C27CE">
        <w:t xml:space="preserve"> </w:t>
      </w:r>
      <w:r w:rsidRPr="006C27CE">
        <w:t>вопросу</w:t>
      </w:r>
      <w:r w:rsidR="0092362C" w:rsidRPr="006C27CE">
        <w:t xml:space="preserve"> </w:t>
      </w:r>
      <w:r w:rsidRPr="006C27CE">
        <w:t>подступаются</w:t>
      </w:r>
      <w:r w:rsidR="0092362C" w:rsidRPr="006C27CE">
        <w:t xml:space="preserve"> </w:t>
      </w:r>
      <w:r w:rsidRPr="006C27CE">
        <w:t>финансисты</w:t>
      </w:r>
      <w:r w:rsidR="0092362C" w:rsidRPr="006C27CE">
        <w:t xml:space="preserve"> </w:t>
      </w:r>
      <w:r w:rsidRPr="006C27CE">
        <w:t>(за</w:t>
      </w:r>
      <w:r w:rsidR="0092362C" w:rsidRPr="006C27CE">
        <w:t xml:space="preserve"> </w:t>
      </w:r>
      <w:r w:rsidRPr="006C27CE">
        <w:t>24</w:t>
      </w:r>
      <w:r w:rsidR="0092362C" w:rsidRPr="006C27CE">
        <w:t xml:space="preserve"> </w:t>
      </w:r>
      <w:r w:rsidRPr="006C27CE">
        <w:t>года)</w:t>
      </w:r>
      <w:r w:rsidR="0092362C" w:rsidRPr="006C27CE">
        <w:t xml:space="preserve"> </w:t>
      </w:r>
      <w:r w:rsidRPr="006C27CE">
        <w:t>и</w:t>
      </w:r>
      <w:r w:rsidR="0092362C" w:rsidRPr="006C27CE">
        <w:t xml:space="preserve"> </w:t>
      </w:r>
      <w:r w:rsidRPr="006C27CE">
        <w:t>сотрудники</w:t>
      </w:r>
      <w:r w:rsidR="0092362C" w:rsidRPr="006C27CE">
        <w:t xml:space="preserve"> </w:t>
      </w:r>
      <w:r w:rsidRPr="006C27CE">
        <w:t>сферы</w:t>
      </w:r>
      <w:r w:rsidR="0092362C" w:rsidRPr="006C27CE">
        <w:t xml:space="preserve"> </w:t>
      </w:r>
      <w:r w:rsidRPr="006C27CE">
        <w:t>IT</w:t>
      </w:r>
      <w:r w:rsidR="0092362C" w:rsidRPr="006C27CE">
        <w:t xml:space="preserve"> </w:t>
      </w:r>
      <w:r w:rsidRPr="006C27CE">
        <w:t>(за</w:t>
      </w:r>
      <w:r w:rsidR="0092362C" w:rsidRPr="006C27CE">
        <w:t xml:space="preserve"> </w:t>
      </w:r>
      <w:r w:rsidRPr="006C27CE">
        <w:t>22</w:t>
      </w:r>
      <w:r w:rsidR="0092362C" w:rsidRPr="006C27CE">
        <w:t xml:space="preserve"> </w:t>
      </w:r>
      <w:r w:rsidRPr="006C27CE">
        <w:t>года).</w:t>
      </w:r>
      <w:r w:rsidR="0092362C" w:rsidRPr="006C27CE">
        <w:t xml:space="preserve"> </w:t>
      </w:r>
    </w:p>
    <w:p w14:paraId="0662F39F" w14:textId="77777777" w:rsidR="00111D7C" w:rsidRPr="006C27CE" w:rsidRDefault="00000000" w:rsidP="00FA419F">
      <w:hyperlink r:id="rId9" w:history="1">
        <w:r w:rsidR="00FA419F" w:rsidRPr="006C27CE">
          <w:rPr>
            <w:rStyle w:val="a3"/>
          </w:rPr>
          <w:t>https://tass.ru/ekonomika/22173971</w:t>
        </w:r>
      </w:hyperlink>
    </w:p>
    <w:p w14:paraId="1D28BEA8" w14:textId="77777777" w:rsidR="00284C2E" w:rsidRPr="006C27CE" w:rsidRDefault="00284C2E" w:rsidP="00284C2E">
      <w:pPr>
        <w:pStyle w:val="2"/>
      </w:pPr>
      <w:bookmarkStart w:id="31" w:name="А102"/>
      <w:bookmarkStart w:id="32" w:name="_Toc180477363"/>
      <w:r w:rsidRPr="006C27CE">
        <w:lastRenderedPageBreak/>
        <w:t>Ваш</w:t>
      </w:r>
      <w:r w:rsidR="0092362C" w:rsidRPr="006C27CE">
        <w:t xml:space="preserve"> </w:t>
      </w:r>
      <w:r w:rsidR="0098371B" w:rsidRPr="006C27CE">
        <w:t>пенсионный</w:t>
      </w:r>
      <w:r w:rsidR="0092362C" w:rsidRPr="006C27CE">
        <w:t xml:space="preserve"> </w:t>
      </w:r>
      <w:r w:rsidR="0098371B" w:rsidRPr="006C27CE">
        <w:t>брокер</w:t>
      </w:r>
      <w:r w:rsidRPr="006C27CE">
        <w:t>,</w:t>
      </w:r>
      <w:r w:rsidR="0092362C" w:rsidRPr="006C27CE">
        <w:t xml:space="preserve"> </w:t>
      </w:r>
      <w:r w:rsidRPr="006C27CE">
        <w:t>21.10.2024,</w:t>
      </w:r>
      <w:r w:rsidR="0092362C" w:rsidRPr="006C27CE">
        <w:t xml:space="preserve"> </w:t>
      </w:r>
      <w:r w:rsidRPr="006C27CE">
        <w:t>Четвертое</w:t>
      </w:r>
      <w:r w:rsidR="0092362C" w:rsidRPr="006C27CE">
        <w:t xml:space="preserve"> </w:t>
      </w:r>
      <w:r w:rsidRPr="006C27CE">
        <w:t>место</w:t>
      </w:r>
      <w:r w:rsidR="0092362C" w:rsidRPr="006C27CE">
        <w:t xml:space="preserve"> </w:t>
      </w:r>
      <w:r w:rsidRPr="006C27CE">
        <w:t>в</w:t>
      </w:r>
      <w:r w:rsidR="0092362C" w:rsidRPr="006C27CE">
        <w:t xml:space="preserve"> </w:t>
      </w:r>
      <w:r w:rsidRPr="006C27CE">
        <w:t>списке</w:t>
      </w:r>
      <w:r w:rsidR="0092362C" w:rsidRPr="006C27CE">
        <w:t xml:space="preserve"> </w:t>
      </w:r>
      <w:r w:rsidRPr="006C27CE">
        <w:t>лидеров</w:t>
      </w:r>
      <w:bookmarkEnd w:id="31"/>
      <w:bookmarkEnd w:id="32"/>
    </w:p>
    <w:p w14:paraId="3F26E6BB" w14:textId="77777777" w:rsidR="00284C2E" w:rsidRPr="006C27CE" w:rsidRDefault="00284C2E" w:rsidP="002621DC">
      <w:pPr>
        <w:pStyle w:val="3"/>
      </w:pPr>
      <w:bookmarkStart w:id="33" w:name="_Toc180477364"/>
      <w:r w:rsidRPr="006C27CE">
        <w:t>АО</w:t>
      </w:r>
      <w:r w:rsidR="0092362C" w:rsidRPr="006C27CE">
        <w:t xml:space="preserve"> </w:t>
      </w:r>
      <w:r w:rsidRPr="006C27CE">
        <w:t>НПФ</w:t>
      </w:r>
      <w:r w:rsidR="0092362C" w:rsidRPr="006C27CE">
        <w:t xml:space="preserve"> «</w:t>
      </w:r>
      <w:r w:rsidRPr="006C27CE">
        <w:t>ВЭФ.Русские</w:t>
      </w:r>
      <w:r w:rsidR="0092362C" w:rsidRPr="006C27CE">
        <w:t xml:space="preserve"> </w:t>
      </w:r>
      <w:r w:rsidRPr="006C27CE">
        <w:t>Фонды</w:t>
      </w:r>
      <w:r w:rsidR="0092362C" w:rsidRPr="006C27CE">
        <w:t xml:space="preserve">» </w:t>
      </w:r>
      <w:r w:rsidRPr="006C27CE">
        <w:t>занял</w:t>
      </w:r>
      <w:r w:rsidR="0092362C" w:rsidRPr="006C27CE">
        <w:t xml:space="preserve"> </w:t>
      </w:r>
      <w:r w:rsidRPr="006C27CE">
        <w:t>4-е</w:t>
      </w:r>
      <w:r w:rsidR="0092362C" w:rsidRPr="006C27CE">
        <w:t xml:space="preserve"> </w:t>
      </w:r>
      <w:r w:rsidRPr="006C27CE">
        <w:t>место</w:t>
      </w:r>
      <w:r w:rsidR="0092362C" w:rsidRPr="006C27CE">
        <w:t xml:space="preserve"> </w:t>
      </w:r>
      <w:r w:rsidRPr="006C27CE">
        <w:t>в</w:t>
      </w:r>
      <w:r w:rsidR="0092362C" w:rsidRPr="006C27CE">
        <w:t xml:space="preserve"> </w:t>
      </w:r>
      <w:r w:rsidRPr="006C27CE">
        <w:t>10-ке</w:t>
      </w:r>
      <w:r w:rsidR="0092362C" w:rsidRPr="006C27CE">
        <w:t xml:space="preserve"> </w:t>
      </w:r>
      <w:r w:rsidRPr="006C27CE">
        <w:t>лидеров</w:t>
      </w:r>
      <w:r w:rsidR="0092362C" w:rsidRPr="006C27CE">
        <w:t xml:space="preserve"> </w:t>
      </w:r>
      <w:r w:rsidRPr="006C27CE">
        <w:t>по</w:t>
      </w:r>
      <w:r w:rsidR="0092362C" w:rsidRPr="006C27CE">
        <w:t xml:space="preserve"> </w:t>
      </w:r>
      <w:r w:rsidRPr="006C27CE">
        <w:t>результатам</w:t>
      </w:r>
      <w:r w:rsidR="0092362C" w:rsidRPr="006C27CE">
        <w:t xml:space="preserve"> </w:t>
      </w:r>
      <w:r w:rsidRPr="006C27CE">
        <w:t>размещения</w:t>
      </w:r>
      <w:r w:rsidR="0092362C" w:rsidRPr="006C27CE">
        <w:t xml:space="preserve"> </w:t>
      </w:r>
      <w:r w:rsidRPr="006C27CE">
        <w:t>средств</w:t>
      </w:r>
      <w:r w:rsidR="0092362C" w:rsidRPr="006C27CE">
        <w:t xml:space="preserve"> </w:t>
      </w:r>
      <w:r w:rsidRPr="006C27CE">
        <w:t>пенсионных</w:t>
      </w:r>
      <w:r w:rsidR="0092362C" w:rsidRPr="006C27CE">
        <w:t xml:space="preserve"> </w:t>
      </w:r>
      <w:r w:rsidRPr="006C27CE">
        <w:t>резервов</w:t>
      </w:r>
      <w:r w:rsidR="0092362C" w:rsidRPr="006C27CE">
        <w:t xml:space="preserve"> </w:t>
      </w:r>
      <w:r w:rsidRPr="006C27CE">
        <w:t>за</w:t>
      </w:r>
      <w:r w:rsidR="0092362C" w:rsidRPr="006C27CE">
        <w:t xml:space="preserve"> </w:t>
      </w:r>
      <w:r w:rsidRPr="006C27CE">
        <w:t>последние</w:t>
      </w:r>
      <w:r w:rsidR="0092362C" w:rsidRPr="006C27CE">
        <w:t xml:space="preserve"> </w:t>
      </w:r>
      <w:r w:rsidRPr="006C27CE">
        <w:t>10</w:t>
      </w:r>
      <w:r w:rsidR="0092362C" w:rsidRPr="006C27CE">
        <w:t xml:space="preserve"> </w:t>
      </w:r>
      <w:r w:rsidRPr="006C27CE">
        <w:t>лет.</w:t>
      </w:r>
      <w:bookmarkEnd w:id="33"/>
    </w:p>
    <w:p w14:paraId="526E7A82" w14:textId="77777777" w:rsidR="00284C2E" w:rsidRPr="006C27CE" w:rsidRDefault="00284C2E" w:rsidP="00284C2E">
      <w:r w:rsidRPr="006C27CE">
        <w:t>Доходность</w:t>
      </w:r>
      <w:r w:rsidR="0092362C" w:rsidRPr="006C27CE">
        <w:t xml:space="preserve"> </w:t>
      </w:r>
      <w:r w:rsidRPr="006C27CE">
        <w:t>фонда</w:t>
      </w:r>
      <w:r w:rsidR="0092362C" w:rsidRPr="006C27CE">
        <w:t xml:space="preserve"> </w:t>
      </w:r>
      <w:r w:rsidRPr="006C27CE">
        <w:t>с</w:t>
      </w:r>
      <w:r w:rsidR="0092362C" w:rsidRPr="006C27CE">
        <w:t xml:space="preserve"> </w:t>
      </w:r>
      <w:r w:rsidRPr="006C27CE">
        <w:t>2014</w:t>
      </w:r>
      <w:r w:rsidR="0092362C" w:rsidRPr="006C27CE">
        <w:t xml:space="preserve"> </w:t>
      </w:r>
      <w:r w:rsidRPr="006C27CE">
        <w:t>г.</w:t>
      </w:r>
      <w:r w:rsidR="0092362C" w:rsidRPr="006C27CE">
        <w:t xml:space="preserve"> </w:t>
      </w:r>
      <w:r w:rsidRPr="006C27CE">
        <w:t>по</w:t>
      </w:r>
      <w:r w:rsidR="0092362C" w:rsidRPr="006C27CE">
        <w:t xml:space="preserve"> </w:t>
      </w:r>
      <w:r w:rsidRPr="006C27CE">
        <w:t>2023</w:t>
      </w:r>
      <w:r w:rsidR="0092362C" w:rsidRPr="006C27CE">
        <w:t xml:space="preserve"> </w:t>
      </w:r>
      <w:r w:rsidRPr="006C27CE">
        <w:t>г.</w:t>
      </w:r>
      <w:r w:rsidR="0092362C" w:rsidRPr="006C27CE">
        <w:t xml:space="preserve"> </w:t>
      </w:r>
      <w:r w:rsidRPr="006C27CE">
        <w:t>составила</w:t>
      </w:r>
      <w:r w:rsidR="0092362C" w:rsidRPr="006C27CE">
        <w:t xml:space="preserve"> </w:t>
      </w:r>
      <w:r w:rsidRPr="006C27CE">
        <w:t>105,85%,</w:t>
      </w:r>
      <w:r w:rsidR="0092362C" w:rsidRPr="006C27CE">
        <w:t xml:space="preserve"> </w:t>
      </w:r>
      <w:r w:rsidRPr="006C27CE">
        <w:t>что</w:t>
      </w:r>
      <w:r w:rsidR="0092362C" w:rsidRPr="006C27CE">
        <w:t xml:space="preserve"> </w:t>
      </w:r>
      <w:r w:rsidRPr="006C27CE">
        <w:t>отражает</w:t>
      </w:r>
      <w:r w:rsidR="0092362C" w:rsidRPr="006C27CE">
        <w:t xml:space="preserve"> </w:t>
      </w:r>
      <w:r w:rsidRPr="006C27CE">
        <w:t>высокий</w:t>
      </w:r>
      <w:r w:rsidR="0092362C" w:rsidRPr="006C27CE">
        <w:t xml:space="preserve"> </w:t>
      </w:r>
      <w:r w:rsidRPr="006C27CE">
        <w:t>уровень</w:t>
      </w:r>
      <w:r w:rsidR="0092362C" w:rsidRPr="006C27CE">
        <w:t xml:space="preserve"> </w:t>
      </w:r>
      <w:r w:rsidRPr="006C27CE">
        <w:t>эффективной</w:t>
      </w:r>
      <w:r w:rsidR="0092362C" w:rsidRPr="006C27CE">
        <w:t xml:space="preserve"> </w:t>
      </w:r>
      <w:r w:rsidRPr="006C27CE">
        <w:t>стратегии</w:t>
      </w:r>
      <w:r w:rsidR="0092362C" w:rsidRPr="006C27CE">
        <w:t xml:space="preserve"> </w:t>
      </w:r>
      <w:r w:rsidRPr="006C27CE">
        <w:t>доверительного</w:t>
      </w:r>
      <w:r w:rsidR="0092362C" w:rsidRPr="006C27CE">
        <w:t xml:space="preserve"> </w:t>
      </w:r>
      <w:r w:rsidRPr="006C27CE">
        <w:t>управления.</w:t>
      </w:r>
      <w:r w:rsidR="0092362C" w:rsidRPr="006C27CE">
        <w:t xml:space="preserve"> </w:t>
      </w:r>
      <w:r w:rsidRPr="006C27CE">
        <w:t>Понимая</w:t>
      </w:r>
      <w:r w:rsidR="0092362C" w:rsidRPr="006C27CE">
        <w:t xml:space="preserve"> </w:t>
      </w:r>
      <w:r w:rsidRPr="006C27CE">
        <w:t>степень</w:t>
      </w:r>
      <w:r w:rsidR="0092362C" w:rsidRPr="006C27CE">
        <w:t xml:space="preserve"> </w:t>
      </w:r>
      <w:r w:rsidRPr="006C27CE">
        <w:t>ответственности</w:t>
      </w:r>
      <w:r w:rsidR="0092362C" w:rsidRPr="006C27CE">
        <w:t xml:space="preserve"> </w:t>
      </w:r>
      <w:r w:rsidRPr="006C27CE">
        <w:t>перед</w:t>
      </w:r>
      <w:r w:rsidR="0092362C" w:rsidRPr="006C27CE">
        <w:t xml:space="preserve"> </w:t>
      </w:r>
      <w:r w:rsidRPr="006C27CE">
        <w:t>своими</w:t>
      </w:r>
      <w:r w:rsidR="0092362C" w:rsidRPr="006C27CE">
        <w:t xml:space="preserve"> </w:t>
      </w:r>
      <w:r w:rsidRPr="006C27CE">
        <w:t>клиентами,</w:t>
      </w:r>
      <w:r w:rsidR="0092362C" w:rsidRPr="006C27CE">
        <w:t xml:space="preserve"> </w:t>
      </w:r>
      <w:r w:rsidRPr="006C27CE">
        <w:t>Фонд</w:t>
      </w:r>
      <w:r w:rsidR="0092362C" w:rsidRPr="006C27CE">
        <w:t xml:space="preserve"> </w:t>
      </w:r>
      <w:r w:rsidRPr="006C27CE">
        <w:t>уделяет</w:t>
      </w:r>
      <w:r w:rsidR="0092362C" w:rsidRPr="006C27CE">
        <w:t xml:space="preserve"> </w:t>
      </w:r>
      <w:r w:rsidRPr="006C27CE">
        <w:t>особое</w:t>
      </w:r>
      <w:r w:rsidR="0092362C" w:rsidRPr="006C27CE">
        <w:t xml:space="preserve"> </w:t>
      </w:r>
      <w:r w:rsidRPr="006C27CE">
        <w:t>внимание</w:t>
      </w:r>
      <w:r w:rsidR="0092362C" w:rsidRPr="006C27CE">
        <w:t xml:space="preserve"> </w:t>
      </w:r>
      <w:r w:rsidRPr="006C27CE">
        <w:t>организации</w:t>
      </w:r>
      <w:r w:rsidR="0092362C" w:rsidRPr="006C27CE">
        <w:t xml:space="preserve"> </w:t>
      </w:r>
      <w:r w:rsidRPr="006C27CE">
        <w:t>процесса</w:t>
      </w:r>
      <w:r w:rsidR="0092362C" w:rsidRPr="006C27CE">
        <w:t xml:space="preserve"> </w:t>
      </w:r>
      <w:r w:rsidRPr="006C27CE">
        <w:t>инвестирования</w:t>
      </w:r>
      <w:r w:rsidR="0092362C" w:rsidRPr="006C27CE">
        <w:t xml:space="preserve"> </w:t>
      </w:r>
      <w:r w:rsidRPr="006C27CE">
        <w:t>средств</w:t>
      </w:r>
      <w:r w:rsidR="0092362C" w:rsidRPr="006C27CE">
        <w:t xml:space="preserve"> </w:t>
      </w:r>
      <w:r w:rsidRPr="006C27CE">
        <w:t>пенсионных</w:t>
      </w:r>
      <w:r w:rsidR="0092362C" w:rsidRPr="006C27CE">
        <w:t xml:space="preserve"> </w:t>
      </w:r>
      <w:r w:rsidRPr="006C27CE">
        <w:t>резервов,</w:t>
      </w:r>
      <w:r w:rsidR="0092362C" w:rsidRPr="006C27CE">
        <w:t xml:space="preserve"> </w:t>
      </w:r>
      <w:r w:rsidRPr="006C27CE">
        <w:t>получая,</w:t>
      </w:r>
      <w:r w:rsidR="0092362C" w:rsidRPr="006C27CE">
        <w:t xml:space="preserve"> </w:t>
      </w:r>
      <w:r w:rsidRPr="006C27CE">
        <w:t>в</w:t>
      </w:r>
      <w:r w:rsidR="0092362C" w:rsidRPr="006C27CE">
        <w:t xml:space="preserve"> </w:t>
      </w:r>
      <w:r w:rsidRPr="006C27CE">
        <w:t>результате,</w:t>
      </w:r>
      <w:r w:rsidR="0092362C" w:rsidRPr="006C27CE">
        <w:t xml:space="preserve"> </w:t>
      </w:r>
      <w:r w:rsidRPr="006C27CE">
        <w:t>стабильно</w:t>
      </w:r>
      <w:r w:rsidR="0092362C" w:rsidRPr="006C27CE">
        <w:t xml:space="preserve"> </w:t>
      </w:r>
      <w:r w:rsidRPr="006C27CE">
        <w:t>высокую</w:t>
      </w:r>
      <w:r w:rsidR="0092362C" w:rsidRPr="006C27CE">
        <w:t xml:space="preserve"> </w:t>
      </w:r>
      <w:r w:rsidRPr="006C27CE">
        <w:t>доходность.</w:t>
      </w:r>
    </w:p>
    <w:p w14:paraId="735EC09D" w14:textId="77777777" w:rsidR="00284C2E" w:rsidRPr="006C27CE" w:rsidRDefault="00284C2E" w:rsidP="00284C2E">
      <w:r w:rsidRPr="006C27CE">
        <w:t>Источником</w:t>
      </w:r>
      <w:r w:rsidR="0092362C" w:rsidRPr="006C27CE">
        <w:t xml:space="preserve"> </w:t>
      </w:r>
      <w:r w:rsidRPr="006C27CE">
        <w:t>данной</w:t>
      </w:r>
      <w:r w:rsidR="0092362C" w:rsidRPr="006C27CE">
        <w:t xml:space="preserve"> </w:t>
      </w:r>
      <w:r w:rsidRPr="006C27CE">
        <w:t>статистики</w:t>
      </w:r>
      <w:r w:rsidR="0092362C" w:rsidRPr="006C27CE">
        <w:t xml:space="preserve"> </w:t>
      </w:r>
      <w:r w:rsidRPr="006C27CE">
        <w:t>являются</w:t>
      </w:r>
      <w:r w:rsidR="0092362C" w:rsidRPr="006C27CE">
        <w:t xml:space="preserve"> </w:t>
      </w:r>
      <w:r w:rsidRPr="006C27CE">
        <w:t>данные,</w:t>
      </w:r>
      <w:r w:rsidR="0092362C" w:rsidRPr="006C27CE">
        <w:t xml:space="preserve"> </w:t>
      </w:r>
      <w:r w:rsidRPr="006C27CE">
        <w:t>размещенные</w:t>
      </w:r>
      <w:r w:rsidR="0092362C" w:rsidRPr="006C27CE">
        <w:t xml:space="preserve"> </w:t>
      </w:r>
      <w:r w:rsidRPr="006C27CE">
        <w:t>на</w:t>
      </w:r>
      <w:r w:rsidR="0092362C" w:rsidRPr="006C27CE">
        <w:t xml:space="preserve"> </w:t>
      </w:r>
      <w:r w:rsidRPr="006C27CE">
        <w:t>официальном</w:t>
      </w:r>
      <w:r w:rsidR="0092362C" w:rsidRPr="006C27CE">
        <w:t xml:space="preserve"> </w:t>
      </w:r>
      <w:r w:rsidRPr="006C27CE">
        <w:t>сайте</w:t>
      </w:r>
      <w:r w:rsidR="0092362C" w:rsidRPr="006C27CE">
        <w:t xml:space="preserve"> </w:t>
      </w:r>
      <w:r w:rsidRPr="006C27CE">
        <w:t>Центрального</w:t>
      </w:r>
      <w:r w:rsidR="0092362C" w:rsidRPr="006C27CE">
        <w:t xml:space="preserve"> </w:t>
      </w:r>
      <w:r w:rsidRPr="006C27CE">
        <w:t>Банка</w:t>
      </w:r>
      <w:r w:rsidR="0092362C" w:rsidRPr="006C27CE">
        <w:t xml:space="preserve"> </w:t>
      </w:r>
      <w:r w:rsidRPr="006C27CE">
        <w:t>России.</w:t>
      </w:r>
    </w:p>
    <w:p w14:paraId="15103CC0" w14:textId="77777777" w:rsidR="00FA419F" w:rsidRPr="006C27CE" w:rsidRDefault="00284C2E" w:rsidP="00284C2E">
      <w:r w:rsidRPr="006C27CE">
        <w:t>https://cbr.ru/finmarket/supervision/sv_coll/ops_npf/2023/</w:t>
      </w:r>
    </w:p>
    <w:p w14:paraId="2AF75304" w14:textId="77777777" w:rsidR="00F33D3F" w:rsidRPr="006C27CE" w:rsidRDefault="00000000" w:rsidP="00284C2E">
      <w:hyperlink r:id="rId10" w:history="1">
        <w:r w:rsidR="00F33D3F" w:rsidRPr="006C27CE">
          <w:rPr>
            <w:rStyle w:val="a3"/>
          </w:rPr>
          <w:t>http://pbroker.ru/?p=78814</w:t>
        </w:r>
      </w:hyperlink>
      <w:r w:rsidR="0092362C" w:rsidRPr="006C27CE">
        <w:t xml:space="preserve"> </w:t>
      </w:r>
    </w:p>
    <w:p w14:paraId="6D387BF2" w14:textId="77777777" w:rsidR="00284C2E" w:rsidRPr="006C27CE" w:rsidRDefault="00284C2E" w:rsidP="00F33D3F">
      <w:pPr>
        <w:pStyle w:val="2"/>
      </w:pPr>
      <w:bookmarkStart w:id="34" w:name="_Toc180477365"/>
      <w:r w:rsidRPr="006C27CE">
        <w:t>Ваш</w:t>
      </w:r>
      <w:r w:rsidR="0092362C" w:rsidRPr="006C27CE">
        <w:t xml:space="preserve"> </w:t>
      </w:r>
      <w:r w:rsidR="0098371B" w:rsidRPr="006C27CE">
        <w:t>пенсионный</w:t>
      </w:r>
      <w:r w:rsidR="0092362C" w:rsidRPr="006C27CE">
        <w:t xml:space="preserve"> </w:t>
      </w:r>
      <w:r w:rsidR="0098371B" w:rsidRPr="006C27CE">
        <w:t>брокер</w:t>
      </w:r>
      <w:r w:rsidRPr="006C27CE">
        <w:t>,</w:t>
      </w:r>
      <w:r w:rsidR="0092362C" w:rsidRPr="006C27CE">
        <w:t xml:space="preserve"> </w:t>
      </w:r>
      <w:r w:rsidRPr="006C27CE">
        <w:t>21.10.2024,</w:t>
      </w:r>
      <w:r w:rsidR="0092362C" w:rsidRPr="006C27CE">
        <w:t xml:space="preserve"> </w:t>
      </w:r>
      <w:r w:rsidRPr="006C27CE">
        <w:t>АО</w:t>
      </w:r>
      <w:r w:rsidR="0092362C" w:rsidRPr="006C27CE">
        <w:t xml:space="preserve"> «</w:t>
      </w:r>
      <w:r w:rsidRPr="006C27CE">
        <w:t>НПФ</w:t>
      </w:r>
      <w:r w:rsidR="0092362C" w:rsidRPr="006C27CE">
        <w:t xml:space="preserve"> </w:t>
      </w:r>
      <w:r w:rsidRPr="006C27CE">
        <w:t>ГАЗФОНД</w:t>
      </w:r>
      <w:r w:rsidR="0092362C" w:rsidRPr="006C27CE">
        <w:t xml:space="preserve">» - </w:t>
      </w:r>
      <w:r w:rsidRPr="006C27CE">
        <w:t>30</w:t>
      </w:r>
      <w:r w:rsidR="0092362C" w:rsidRPr="006C27CE">
        <w:t xml:space="preserve"> </w:t>
      </w:r>
      <w:r w:rsidRPr="006C27CE">
        <w:t>ЛЕТ!</w:t>
      </w:r>
      <w:bookmarkEnd w:id="34"/>
    </w:p>
    <w:p w14:paraId="2AF7D54C" w14:textId="77777777" w:rsidR="00284C2E" w:rsidRPr="006C27CE" w:rsidRDefault="00284C2E" w:rsidP="002621DC">
      <w:pPr>
        <w:pStyle w:val="3"/>
      </w:pPr>
      <w:bookmarkStart w:id="35" w:name="_Toc180477366"/>
      <w:r w:rsidRPr="006C27CE">
        <w:t>Фонд</w:t>
      </w:r>
      <w:r w:rsidR="0092362C" w:rsidRPr="006C27CE">
        <w:t xml:space="preserve"> </w:t>
      </w:r>
      <w:r w:rsidRPr="006C27CE">
        <w:t>был</w:t>
      </w:r>
      <w:r w:rsidR="0092362C" w:rsidRPr="006C27CE">
        <w:t xml:space="preserve"> </w:t>
      </w:r>
      <w:r w:rsidRPr="006C27CE">
        <w:t>основан</w:t>
      </w:r>
      <w:r w:rsidR="0092362C" w:rsidRPr="006C27CE">
        <w:t xml:space="preserve"> </w:t>
      </w:r>
      <w:r w:rsidRPr="006C27CE">
        <w:t>20</w:t>
      </w:r>
      <w:r w:rsidR="0092362C" w:rsidRPr="006C27CE">
        <w:t xml:space="preserve"> </w:t>
      </w:r>
      <w:r w:rsidRPr="006C27CE">
        <w:t>октября</w:t>
      </w:r>
      <w:r w:rsidR="0092362C" w:rsidRPr="006C27CE">
        <w:t xml:space="preserve"> </w:t>
      </w:r>
      <w:r w:rsidRPr="006C27CE">
        <w:t>1994</w:t>
      </w:r>
      <w:r w:rsidR="0092362C" w:rsidRPr="006C27CE">
        <w:t xml:space="preserve"> </w:t>
      </w:r>
      <w:r w:rsidRPr="006C27CE">
        <w:t>года</w:t>
      </w:r>
      <w:r w:rsidR="0092362C" w:rsidRPr="006C27CE">
        <w:t xml:space="preserve"> </w:t>
      </w:r>
      <w:r w:rsidRPr="006C27CE">
        <w:t>в</w:t>
      </w:r>
      <w:r w:rsidR="0092362C" w:rsidRPr="006C27CE">
        <w:t xml:space="preserve"> </w:t>
      </w:r>
      <w:r w:rsidRPr="006C27CE">
        <w:t>числе</w:t>
      </w:r>
      <w:r w:rsidR="0092362C" w:rsidRPr="006C27CE">
        <w:t xml:space="preserve"> </w:t>
      </w:r>
      <w:r w:rsidRPr="006C27CE">
        <w:t>первых</w:t>
      </w:r>
      <w:r w:rsidR="0092362C" w:rsidRPr="006C27CE">
        <w:t xml:space="preserve"> </w:t>
      </w:r>
      <w:r w:rsidRPr="006C27CE">
        <w:t>негосударственных</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России</w:t>
      </w:r>
      <w:r w:rsidR="0092362C" w:rsidRPr="006C27CE">
        <w:t xml:space="preserve"> </w:t>
      </w:r>
      <w:r w:rsidRPr="006C27CE">
        <w:t>и</w:t>
      </w:r>
      <w:r w:rsidR="0092362C" w:rsidRPr="006C27CE">
        <w:t xml:space="preserve"> </w:t>
      </w:r>
      <w:r w:rsidRPr="006C27CE">
        <w:t>стал</w:t>
      </w:r>
      <w:r w:rsidR="0092362C" w:rsidRPr="006C27CE">
        <w:t xml:space="preserve"> </w:t>
      </w:r>
      <w:r w:rsidRPr="006C27CE">
        <w:t>ключевым</w:t>
      </w:r>
      <w:r w:rsidR="0092362C" w:rsidRPr="006C27CE">
        <w:t xml:space="preserve"> </w:t>
      </w:r>
      <w:r w:rsidRPr="006C27CE">
        <w:t>элементом</w:t>
      </w:r>
      <w:r w:rsidR="0092362C" w:rsidRPr="006C27CE">
        <w:t xml:space="preserve"> </w:t>
      </w:r>
      <w:r w:rsidRPr="006C27CE">
        <w:t>системы</w:t>
      </w:r>
      <w:r w:rsidR="0092362C" w:rsidRPr="006C27CE">
        <w:t xml:space="preserve"> </w:t>
      </w:r>
      <w:r w:rsidRPr="006C27CE">
        <w:t>негосударственного</w:t>
      </w:r>
      <w:r w:rsidR="0092362C" w:rsidRPr="006C27CE">
        <w:t xml:space="preserve"> </w:t>
      </w:r>
      <w:r w:rsidRPr="006C27CE">
        <w:t>пенсионного</w:t>
      </w:r>
      <w:r w:rsidR="0092362C" w:rsidRPr="006C27CE">
        <w:t xml:space="preserve"> </w:t>
      </w:r>
      <w:r w:rsidRPr="006C27CE">
        <w:t>обеспечения</w:t>
      </w:r>
      <w:r w:rsidR="0092362C" w:rsidRPr="006C27CE">
        <w:t xml:space="preserve"> </w:t>
      </w:r>
      <w:r w:rsidRPr="006C27CE">
        <w:t>работников</w:t>
      </w:r>
      <w:r w:rsidR="0092362C" w:rsidRPr="006C27CE">
        <w:t xml:space="preserve"> </w:t>
      </w:r>
      <w:r w:rsidRPr="006C27CE">
        <w:t>газовой</w:t>
      </w:r>
      <w:r w:rsidR="0092362C" w:rsidRPr="006C27CE">
        <w:t xml:space="preserve"> </w:t>
      </w:r>
      <w:r w:rsidRPr="006C27CE">
        <w:t>промышленности.</w:t>
      </w:r>
      <w:bookmarkEnd w:id="35"/>
    </w:p>
    <w:p w14:paraId="00BE8B1F" w14:textId="77777777" w:rsidR="00284C2E" w:rsidRPr="006C27CE" w:rsidRDefault="00284C2E" w:rsidP="00284C2E">
      <w:r w:rsidRPr="006C27CE">
        <w:t>Сегодня</w:t>
      </w:r>
      <w:r w:rsidR="0092362C" w:rsidRPr="006C27CE">
        <w:t xml:space="preserve"> </w:t>
      </w:r>
      <w:r w:rsidRPr="006C27CE">
        <w:t>АО</w:t>
      </w:r>
      <w:r w:rsidR="0092362C" w:rsidRPr="006C27CE">
        <w:t xml:space="preserve"> «</w:t>
      </w:r>
      <w:r w:rsidRPr="006C27CE">
        <w:t>НПФ</w:t>
      </w:r>
      <w:r w:rsidR="0092362C" w:rsidRPr="006C27CE">
        <w:t xml:space="preserve"> </w:t>
      </w:r>
      <w:r w:rsidRPr="006C27CE">
        <w:t>ГАЗФОНД</w:t>
      </w:r>
      <w:r w:rsidR="0092362C" w:rsidRPr="006C27CE">
        <w:t xml:space="preserve">» </w:t>
      </w:r>
      <w:r w:rsidRPr="006C27CE">
        <w:t>сохраняет</w:t>
      </w:r>
      <w:r w:rsidR="0092362C" w:rsidRPr="006C27CE">
        <w:t xml:space="preserve"> </w:t>
      </w:r>
      <w:r w:rsidRPr="006C27CE">
        <w:t>позиции</w:t>
      </w:r>
      <w:r w:rsidR="0092362C" w:rsidRPr="006C27CE">
        <w:t xml:space="preserve"> </w:t>
      </w:r>
      <w:r w:rsidRPr="006C27CE">
        <w:t>одного</w:t>
      </w:r>
      <w:r w:rsidR="0092362C" w:rsidRPr="006C27CE">
        <w:t xml:space="preserve"> </w:t>
      </w:r>
      <w:r w:rsidRPr="006C27CE">
        <w:t>из</w:t>
      </w:r>
      <w:r w:rsidR="0092362C" w:rsidRPr="006C27CE">
        <w:t xml:space="preserve"> </w:t>
      </w:r>
      <w:r w:rsidRPr="006C27CE">
        <w:t>крупнейших</w:t>
      </w:r>
      <w:r w:rsidR="0092362C" w:rsidRPr="006C27CE">
        <w:t xml:space="preserve"> </w:t>
      </w:r>
      <w:r w:rsidRPr="006C27CE">
        <w:t>негосударственных</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нашей</w:t>
      </w:r>
      <w:r w:rsidR="0092362C" w:rsidRPr="006C27CE">
        <w:t xml:space="preserve"> </w:t>
      </w:r>
      <w:r w:rsidRPr="006C27CE">
        <w:t>страны</w:t>
      </w:r>
      <w:r w:rsidR="0092362C" w:rsidRPr="006C27CE">
        <w:t xml:space="preserve"> </w:t>
      </w:r>
      <w:r w:rsidRPr="006C27CE">
        <w:t>и</w:t>
      </w:r>
      <w:r w:rsidR="0092362C" w:rsidRPr="006C27CE">
        <w:t xml:space="preserve"> </w:t>
      </w:r>
      <w:r w:rsidRPr="006C27CE">
        <w:t>предлагает</w:t>
      </w:r>
      <w:r w:rsidR="0092362C" w:rsidRPr="006C27CE">
        <w:t xml:space="preserve"> </w:t>
      </w:r>
      <w:r w:rsidRPr="006C27CE">
        <w:t>свои</w:t>
      </w:r>
      <w:r w:rsidR="0092362C" w:rsidRPr="006C27CE">
        <w:t xml:space="preserve"> </w:t>
      </w:r>
      <w:r w:rsidRPr="006C27CE">
        <w:t>услуги</w:t>
      </w:r>
      <w:r w:rsidR="0092362C" w:rsidRPr="006C27CE">
        <w:t xml:space="preserve"> </w:t>
      </w:r>
      <w:r w:rsidRPr="006C27CE">
        <w:t>всем,</w:t>
      </w:r>
      <w:r w:rsidR="0092362C" w:rsidRPr="006C27CE">
        <w:t xml:space="preserve"> </w:t>
      </w:r>
      <w:r w:rsidRPr="006C27CE">
        <w:t>кто</w:t>
      </w:r>
      <w:r w:rsidR="0092362C" w:rsidRPr="006C27CE">
        <w:t xml:space="preserve"> </w:t>
      </w:r>
      <w:r w:rsidRPr="006C27CE">
        <w:t>готов</w:t>
      </w:r>
      <w:r w:rsidR="0092362C" w:rsidRPr="006C27CE">
        <w:t xml:space="preserve"> </w:t>
      </w:r>
      <w:r w:rsidRPr="006C27CE">
        <w:t>инвестировать</w:t>
      </w:r>
      <w:r w:rsidR="0092362C" w:rsidRPr="006C27CE">
        <w:t xml:space="preserve"> </w:t>
      </w:r>
      <w:r w:rsidRPr="006C27CE">
        <w:t>в</w:t>
      </w:r>
      <w:r w:rsidR="0092362C" w:rsidRPr="006C27CE">
        <w:t xml:space="preserve"> </w:t>
      </w:r>
      <w:r w:rsidRPr="006C27CE">
        <w:t>свое</w:t>
      </w:r>
      <w:r w:rsidR="0092362C" w:rsidRPr="006C27CE">
        <w:t xml:space="preserve"> </w:t>
      </w:r>
      <w:r w:rsidRPr="006C27CE">
        <w:t>будущее</w:t>
      </w:r>
      <w:r w:rsidR="0092362C" w:rsidRPr="006C27CE">
        <w:t xml:space="preserve"> </w:t>
      </w:r>
      <w:r w:rsidRPr="006C27CE">
        <w:t>или</w:t>
      </w:r>
      <w:r w:rsidR="0092362C" w:rsidRPr="006C27CE">
        <w:t xml:space="preserve"> </w:t>
      </w:r>
      <w:r w:rsidRPr="006C27CE">
        <w:t>находится</w:t>
      </w:r>
      <w:r w:rsidR="0092362C" w:rsidRPr="006C27CE">
        <w:t xml:space="preserve"> </w:t>
      </w:r>
      <w:r w:rsidRPr="006C27CE">
        <w:t>в</w:t>
      </w:r>
      <w:r w:rsidR="0092362C" w:rsidRPr="006C27CE">
        <w:t xml:space="preserve"> </w:t>
      </w:r>
      <w:r w:rsidRPr="006C27CE">
        <w:t>поиске</w:t>
      </w:r>
      <w:r w:rsidR="0092362C" w:rsidRPr="006C27CE">
        <w:t xml:space="preserve"> </w:t>
      </w:r>
      <w:r w:rsidRPr="006C27CE">
        <w:t>эффективного</w:t>
      </w:r>
      <w:r w:rsidR="0092362C" w:rsidRPr="006C27CE">
        <w:t xml:space="preserve"> </w:t>
      </w:r>
      <w:r w:rsidRPr="006C27CE">
        <w:t>инструмента</w:t>
      </w:r>
      <w:r w:rsidR="0092362C" w:rsidRPr="006C27CE">
        <w:t xml:space="preserve"> </w:t>
      </w:r>
      <w:r w:rsidRPr="006C27CE">
        <w:t>для</w:t>
      </w:r>
      <w:r w:rsidR="0092362C" w:rsidRPr="006C27CE">
        <w:t xml:space="preserve"> </w:t>
      </w:r>
      <w:r w:rsidRPr="006C27CE">
        <w:t>решения</w:t>
      </w:r>
      <w:r w:rsidR="0092362C" w:rsidRPr="006C27CE">
        <w:t xml:space="preserve"> </w:t>
      </w:r>
      <w:r w:rsidRPr="006C27CE">
        <w:t>кадровых</w:t>
      </w:r>
      <w:r w:rsidR="0092362C" w:rsidRPr="006C27CE">
        <w:t xml:space="preserve"> </w:t>
      </w:r>
      <w:r w:rsidRPr="006C27CE">
        <w:t>и</w:t>
      </w:r>
      <w:r w:rsidR="0092362C" w:rsidRPr="006C27CE">
        <w:t xml:space="preserve"> </w:t>
      </w:r>
      <w:r w:rsidRPr="006C27CE">
        <w:t>социальных</w:t>
      </w:r>
      <w:r w:rsidR="0092362C" w:rsidRPr="006C27CE">
        <w:t xml:space="preserve"> </w:t>
      </w:r>
      <w:r w:rsidRPr="006C27CE">
        <w:t>задач</w:t>
      </w:r>
      <w:r w:rsidR="0092362C" w:rsidRPr="006C27CE">
        <w:t xml:space="preserve"> </w:t>
      </w:r>
      <w:r w:rsidRPr="006C27CE">
        <w:t>в</w:t>
      </w:r>
      <w:r w:rsidR="0092362C" w:rsidRPr="006C27CE">
        <w:t xml:space="preserve"> </w:t>
      </w:r>
      <w:r w:rsidRPr="006C27CE">
        <w:t>качестве</w:t>
      </w:r>
      <w:r w:rsidR="0092362C" w:rsidRPr="006C27CE">
        <w:t xml:space="preserve"> </w:t>
      </w:r>
      <w:r w:rsidRPr="006C27CE">
        <w:t>работодателя.</w:t>
      </w:r>
    </w:p>
    <w:p w14:paraId="28EBD4D1" w14:textId="77777777" w:rsidR="00284C2E" w:rsidRPr="006C27CE" w:rsidRDefault="00284C2E" w:rsidP="00284C2E">
      <w:r w:rsidRPr="006C27CE">
        <w:t>Все</w:t>
      </w:r>
      <w:r w:rsidR="0092362C" w:rsidRPr="006C27CE">
        <w:t xml:space="preserve"> </w:t>
      </w:r>
      <w:r w:rsidRPr="006C27CE">
        <w:t>эти</w:t>
      </w:r>
      <w:r w:rsidR="0092362C" w:rsidRPr="006C27CE">
        <w:t xml:space="preserve"> </w:t>
      </w:r>
      <w:r w:rsidRPr="006C27CE">
        <w:t>годы</w:t>
      </w:r>
      <w:r w:rsidR="0092362C" w:rsidRPr="006C27CE">
        <w:t xml:space="preserve"> </w:t>
      </w:r>
      <w:r w:rsidRPr="006C27CE">
        <w:t>профессиональный</w:t>
      </w:r>
      <w:r w:rsidR="0092362C" w:rsidRPr="006C27CE">
        <w:t xml:space="preserve"> </w:t>
      </w:r>
      <w:r w:rsidRPr="006C27CE">
        <w:t>коллектив</w:t>
      </w:r>
      <w:r w:rsidR="0092362C" w:rsidRPr="006C27CE">
        <w:t xml:space="preserve"> </w:t>
      </w:r>
      <w:r w:rsidRPr="006C27CE">
        <w:t>создает</w:t>
      </w:r>
      <w:r w:rsidR="0092362C" w:rsidRPr="006C27CE">
        <w:t xml:space="preserve"> </w:t>
      </w:r>
      <w:r w:rsidRPr="006C27CE">
        <w:t>и</w:t>
      </w:r>
      <w:r w:rsidR="0092362C" w:rsidRPr="006C27CE">
        <w:t xml:space="preserve"> </w:t>
      </w:r>
      <w:r w:rsidRPr="006C27CE">
        <w:t>поддерживает</w:t>
      </w:r>
      <w:r w:rsidR="0092362C" w:rsidRPr="006C27CE">
        <w:t xml:space="preserve"> </w:t>
      </w:r>
      <w:r w:rsidRPr="006C27CE">
        <w:t>условия</w:t>
      </w:r>
      <w:r w:rsidR="0092362C" w:rsidRPr="006C27CE">
        <w:t xml:space="preserve"> </w:t>
      </w:r>
      <w:r w:rsidRPr="006C27CE">
        <w:t>для</w:t>
      </w:r>
      <w:r w:rsidR="0092362C" w:rsidRPr="006C27CE">
        <w:t xml:space="preserve"> </w:t>
      </w:r>
      <w:r w:rsidRPr="006C27CE">
        <w:t>устойчивого</w:t>
      </w:r>
      <w:r w:rsidR="0092362C" w:rsidRPr="006C27CE">
        <w:t xml:space="preserve"> </w:t>
      </w:r>
      <w:r w:rsidRPr="006C27CE">
        <w:t>развития</w:t>
      </w:r>
      <w:r w:rsidR="0092362C" w:rsidRPr="006C27CE">
        <w:t xml:space="preserve"> </w:t>
      </w:r>
      <w:r w:rsidRPr="006C27CE">
        <w:t>Фонда,</w:t>
      </w:r>
      <w:r w:rsidR="0092362C" w:rsidRPr="006C27CE">
        <w:t xml:space="preserve"> </w:t>
      </w:r>
      <w:r w:rsidRPr="006C27CE">
        <w:t>ведет</w:t>
      </w:r>
      <w:r w:rsidR="0092362C" w:rsidRPr="006C27CE">
        <w:t xml:space="preserve"> </w:t>
      </w:r>
      <w:r w:rsidRPr="006C27CE">
        <w:t>непрерывную</w:t>
      </w:r>
      <w:r w:rsidR="0092362C" w:rsidRPr="006C27CE">
        <w:t xml:space="preserve"> </w:t>
      </w:r>
      <w:r w:rsidRPr="006C27CE">
        <w:t>работу</w:t>
      </w:r>
      <w:r w:rsidR="0092362C" w:rsidRPr="006C27CE">
        <w:t xml:space="preserve"> </w:t>
      </w:r>
      <w:r w:rsidRPr="006C27CE">
        <w:t>по</w:t>
      </w:r>
      <w:r w:rsidR="0092362C" w:rsidRPr="006C27CE">
        <w:t xml:space="preserve"> </w:t>
      </w:r>
      <w:r w:rsidRPr="006C27CE">
        <w:t>совершенствованию</w:t>
      </w:r>
      <w:r w:rsidR="0092362C" w:rsidRPr="006C27CE">
        <w:t xml:space="preserve"> </w:t>
      </w:r>
      <w:r w:rsidRPr="006C27CE">
        <w:t>своих</w:t>
      </w:r>
      <w:r w:rsidR="0092362C" w:rsidRPr="006C27CE">
        <w:t xml:space="preserve"> </w:t>
      </w:r>
      <w:r w:rsidRPr="006C27CE">
        <w:t>сервисов.</w:t>
      </w:r>
    </w:p>
    <w:p w14:paraId="7A502460" w14:textId="77777777" w:rsidR="00284C2E" w:rsidRPr="006C27CE" w:rsidRDefault="00284C2E" w:rsidP="00284C2E">
      <w:r w:rsidRPr="006C27CE">
        <w:t>По</w:t>
      </w:r>
      <w:r w:rsidR="0092362C" w:rsidRPr="006C27CE">
        <w:t xml:space="preserve"> </w:t>
      </w:r>
      <w:r w:rsidRPr="006C27CE">
        <w:t>состоянию</w:t>
      </w:r>
      <w:r w:rsidR="0092362C" w:rsidRPr="006C27CE">
        <w:t xml:space="preserve"> </w:t>
      </w:r>
      <w:r w:rsidRPr="006C27CE">
        <w:t>на</w:t>
      </w:r>
      <w:r w:rsidR="0092362C" w:rsidRPr="006C27CE">
        <w:t xml:space="preserve"> </w:t>
      </w:r>
      <w:r w:rsidRPr="006C27CE">
        <w:t>1</w:t>
      </w:r>
      <w:r w:rsidR="0092362C" w:rsidRPr="006C27CE">
        <w:t xml:space="preserve"> </w:t>
      </w:r>
      <w:r w:rsidRPr="006C27CE">
        <w:t>сентября</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пенсионные</w:t>
      </w:r>
      <w:r w:rsidR="0092362C" w:rsidRPr="006C27CE">
        <w:t xml:space="preserve"> </w:t>
      </w:r>
      <w:r w:rsidRPr="006C27CE">
        <w:t>резервы</w:t>
      </w:r>
      <w:r w:rsidR="0092362C" w:rsidRPr="006C27CE">
        <w:t xml:space="preserve"> </w:t>
      </w:r>
      <w:r w:rsidRPr="006C27CE">
        <w:t>Фонда</w:t>
      </w:r>
      <w:r w:rsidR="0092362C" w:rsidRPr="006C27CE">
        <w:t xml:space="preserve"> </w:t>
      </w:r>
      <w:r w:rsidRPr="006C27CE">
        <w:t>составили</w:t>
      </w:r>
      <w:r w:rsidR="0092362C" w:rsidRPr="006C27CE">
        <w:t xml:space="preserve"> </w:t>
      </w:r>
      <w:r w:rsidRPr="006C27CE">
        <w:t>более</w:t>
      </w:r>
      <w:r w:rsidR="0092362C" w:rsidRPr="006C27CE">
        <w:t xml:space="preserve"> </w:t>
      </w:r>
      <w:r w:rsidRPr="006C27CE">
        <w:t>500</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количество</w:t>
      </w:r>
      <w:r w:rsidR="0092362C" w:rsidRPr="006C27CE">
        <w:t xml:space="preserve"> </w:t>
      </w:r>
      <w:r w:rsidRPr="006C27CE">
        <w:t>участников</w:t>
      </w:r>
      <w:r w:rsidR="0092362C" w:rsidRPr="006C27CE">
        <w:t xml:space="preserve"> </w:t>
      </w:r>
      <w:r w:rsidRPr="006C27CE">
        <w:t>превысило</w:t>
      </w:r>
      <w:r w:rsidR="0092362C" w:rsidRPr="006C27CE">
        <w:t xml:space="preserve"> </w:t>
      </w:r>
      <w:r w:rsidRPr="006C27CE">
        <w:t>230</w:t>
      </w:r>
      <w:r w:rsidR="0092362C" w:rsidRPr="006C27CE">
        <w:t xml:space="preserve"> </w:t>
      </w:r>
      <w:r w:rsidRPr="006C27CE">
        <w:t>тысяч</w:t>
      </w:r>
      <w:r w:rsidR="0092362C" w:rsidRPr="006C27CE">
        <w:t xml:space="preserve"> </w:t>
      </w:r>
      <w:r w:rsidRPr="006C27CE">
        <w:t>человек,</w:t>
      </w:r>
      <w:r w:rsidR="0092362C" w:rsidRPr="006C27CE">
        <w:t xml:space="preserve"> </w:t>
      </w:r>
      <w:r w:rsidRPr="006C27CE">
        <w:t>а</w:t>
      </w:r>
      <w:r w:rsidR="0092362C" w:rsidRPr="006C27CE">
        <w:t xml:space="preserve"> </w:t>
      </w:r>
      <w:r w:rsidRPr="006C27CE">
        <w:t>более</w:t>
      </w:r>
      <w:r w:rsidR="0092362C" w:rsidRPr="006C27CE">
        <w:t xml:space="preserve"> </w:t>
      </w:r>
      <w:r w:rsidRPr="006C27CE">
        <w:t>чем</w:t>
      </w:r>
      <w:r w:rsidR="0092362C" w:rsidRPr="006C27CE">
        <w:t xml:space="preserve"> </w:t>
      </w:r>
      <w:r w:rsidRPr="006C27CE">
        <w:t>175</w:t>
      </w:r>
      <w:r w:rsidR="0092362C" w:rsidRPr="006C27CE">
        <w:t xml:space="preserve"> </w:t>
      </w:r>
      <w:r w:rsidRPr="006C27CE">
        <w:t>тысячам</w:t>
      </w:r>
      <w:r w:rsidR="0092362C" w:rsidRPr="006C27CE">
        <w:t xml:space="preserve"> </w:t>
      </w:r>
      <w:r w:rsidRPr="006C27CE">
        <w:t>из</w:t>
      </w:r>
      <w:r w:rsidR="0092362C" w:rsidRPr="006C27CE">
        <w:t xml:space="preserve"> </w:t>
      </w:r>
      <w:r w:rsidRPr="006C27CE">
        <w:t>них</w:t>
      </w:r>
      <w:r w:rsidR="0092362C" w:rsidRPr="006C27CE">
        <w:t xml:space="preserve"> </w:t>
      </w:r>
      <w:r w:rsidRPr="006C27CE">
        <w:t>Фонд</w:t>
      </w:r>
      <w:r w:rsidR="0092362C" w:rsidRPr="006C27CE">
        <w:t xml:space="preserve"> </w:t>
      </w:r>
      <w:r w:rsidRPr="006C27CE">
        <w:t>уже</w:t>
      </w:r>
      <w:r w:rsidR="0092362C" w:rsidRPr="006C27CE">
        <w:t xml:space="preserve"> </w:t>
      </w:r>
      <w:r w:rsidRPr="006C27CE">
        <w:t>выплачивает</w:t>
      </w:r>
      <w:r w:rsidR="0092362C" w:rsidRPr="006C27CE">
        <w:t xml:space="preserve"> </w:t>
      </w:r>
      <w:r w:rsidRPr="006C27CE">
        <w:t>дополнительную</w:t>
      </w:r>
      <w:r w:rsidR="0092362C" w:rsidRPr="006C27CE">
        <w:t xml:space="preserve"> </w:t>
      </w:r>
      <w:r w:rsidRPr="006C27CE">
        <w:t>негосударственную</w:t>
      </w:r>
      <w:r w:rsidR="0092362C" w:rsidRPr="006C27CE">
        <w:t xml:space="preserve"> </w:t>
      </w:r>
      <w:r w:rsidRPr="006C27CE">
        <w:t>пенсию.</w:t>
      </w:r>
    </w:p>
    <w:p w14:paraId="6F906308" w14:textId="77777777" w:rsidR="00284C2E" w:rsidRPr="006C27CE" w:rsidRDefault="00284C2E" w:rsidP="00284C2E">
      <w:r w:rsidRPr="006C27CE">
        <w:t>По</w:t>
      </w:r>
      <w:r w:rsidR="0092362C" w:rsidRPr="006C27CE">
        <w:t xml:space="preserve"> </w:t>
      </w:r>
      <w:r w:rsidRPr="006C27CE">
        <w:t>доброй</w:t>
      </w:r>
      <w:r w:rsidR="0092362C" w:rsidRPr="006C27CE">
        <w:t xml:space="preserve"> </w:t>
      </w:r>
      <w:r w:rsidRPr="006C27CE">
        <w:t>традиции</w:t>
      </w:r>
      <w:r w:rsidR="0092362C" w:rsidRPr="006C27CE">
        <w:t xml:space="preserve"> </w:t>
      </w:r>
      <w:r w:rsidRPr="006C27CE">
        <w:t>мы</w:t>
      </w:r>
      <w:r w:rsidR="0092362C" w:rsidRPr="006C27CE">
        <w:t xml:space="preserve"> </w:t>
      </w:r>
      <w:r w:rsidRPr="006C27CE">
        <w:t>благодарим</w:t>
      </w:r>
      <w:r w:rsidR="0092362C" w:rsidRPr="006C27CE">
        <w:t xml:space="preserve"> </w:t>
      </w:r>
      <w:r w:rsidRPr="006C27CE">
        <w:t>наших</w:t>
      </w:r>
      <w:r w:rsidR="0092362C" w:rsidRPr="006C27CE">
        <w:t xml:space="preserve"> </w:t>
      </w:r>
      <w:r w:rsidRPr="006C27CE">
        <w:t>клиентов</w:t>
      </w:r>
      <w:r w:rsidR="0092362C" w:rsidRPr="006C27CE">
        <w:t xml:space="preserve"> </w:t>
      </w:r>
      <w:r w:rsidRPr="006C27CE">
        <w:t>и</w:t>
      </w:r>
      <w:r w:rsidR="0092362C" w:rsidRPr="006C27CE">
        <w:t xml:space="preserve"> </w:t>
      </w:r>
      <w:r w:rsidRPr="006C27CE">
        <w:t>партнеров</w:t>
      </w:r>
      <w:r w:rsidR="0092362C" w:rsidRPr="006C27CE">
        <w:t xml:space="preserve"> </w:t>
      </w:r>
      <w:r w:rsidRPr="006C27CE">
        <w:t>за</w:t>
      </w:r>
      <w:r w:rsidR="0092362C" w:rsidRPr="006C27CE">
        <w:t xml:space="preserve"> </w:t>
      </w:r>
      <w:r w:rsidRPr="006C27CE">
        <w:t>оказанное</w:t>
      </w:r>
      <w:r w:rsidR="0092362C" w:rsidRPr="006C27CE">
        <w:t xml:space="preserve"> </w:t>
      </w:r>
      <w:r w:rsidRPr="006C27CE">
        <w:t>доверие,</w:t>
      </w:r>
      <w:r w:rsidR="0092362C" w:rsidRPr="006C27CE">
        <w:t xml:space="preserve"> </w:t>
      </w:r>
      <w:r w:rsidRPr="006C27CE">
        <w:t>желаем</w:t>
      </w:r>
      <w:r w:rsidR="0092362C" w:rsidRPr="006C27CE">
        <w:t xml:space="preserve"> </w:t>
      </w:r>
      <w:r w:rsidRPr="006C27CE">
        <w:t>всем</w:t>
      </w:r>
      <w:r w:rsidR="0092362C" w:rsidRPr="006C27CE">
        <w:t xml:space="preserve"> </w:t>
      </w:r>
      <w:r w:rsidRPr="006C27CE">
        <w:t>крепкого</w:t>
      </w:r>
      <w:r w:rsidR="0092362C" w:rsidRPr="006C27CE">
        <w:t xml:space="preserve"> </w:t>
      </w:r>
      <w:r w:rsidRPr="006C27CE">
        <w:t>здоровья,</w:t>
      </w:r>
      <w:r w:rsidR="0092362C" w:rsidRPr="006C27CE">
        <w:t xml:space="preserve"> </w:t>
      </w:r>
      <w:r w:rsidRPr="006C27CE">
        <w:t>личного</w:t>
      </w:r>
      <w:r w:rsidR="0092362C" w:rsidRPr="006C27CE">
        <w:t xml:space="preserve"> </w:t>
      </w:r>
      <w:r w:rsidRPr="006C27CE">
        <w:t>и</w:t>
      </w:r>
      <w:r w:rsidR="0092362C" w:rsidRPr="006C27CE">
        <w:t xml:space="preserve"> </w:t>
      </w:r>
      <w:r w:rsidRPr="006C27CE">
        <w:t>профессионального</w:t>
      </w:r>
      <w:r w:rsidR="0092362C" w:rsidRPr="006C27CE">
        <w:t xml:space="preserve"> </w:t>
      </w:r>
      <w:r w:rsidRPr="006C27CE">
        <w:t>благополучия,</w:t>
      </w:r>
      <w:r w:rsidR="0092362C" w:rsidRPr="006C27CE">
        <w:t xml:space="preserve"> </w:t>
      </w:r>
      <w:r w:rsidRPr="006C27CE">
        <w:t>уверенности</w:t>
      </w:r>
      <w:r w:rsidR="0092362C" w:rsidRPr="006C27CE">
        <w:t xml:space="preserve"> </w:t>
      </w:r>
      <w:r w:rsidRPr="006C27CE">
        <w:t>в</w:t>
      </w:r>
      <w:r w:rsidR="0092362C" w:rsidRPr="006C27CE">
        <w:t xml:space="preserve"> </w:t>
      </w:r>
      <w:r w:rsidRPr="006C27CE">
        <w:t>завтрашнем</w:t>
      </w:r>
      <w:r w:rsidR="0092362C" w:rsidRPr="006C27CE">
        <w:t xml:space="preserve"> </w:t>
      </w:r>
      <w:r w:rsidRPr="006C27CE">
        <w:t>дне,</w:t>
      </w:r>
      <w:r w:rsidR="0092362C" w:rsidRPr="006C27CE">
        <w:t xml:space="preserve"> </w:t>
      </w:r>
      <w:r w:rsidRPr="006C27CE">
        <w:t>стабильности</w:t>
      </w:r>
      <w:r w:rsidR="0092362C" w:rsidRPr="006C27CE">
        <w:t xml:space="preserve"> </w:t>
      </w:r>
      <w:r w:rsidRPr="006C27CE">
        <w:t>и</w:t>
      </w:r>
      <w:r w:rsidR="0092362C" w:rsidRPr="006C27CE">
        <w:t xml:space="preserve"> </w:t>
      </w:r>
      <w:r w:rsidRPr="006C27CE">
        <w:t>многих</w:t>
      </w:r>
      <w:r w:rsidR="0092362C" w:rsidRPr="006C27CE">
        <w:t xml:space="preserve"> </w:t>
      </w:r>
      <w:r w:rsidRPr="006C27CE">
        <w:t>лет</w:t>
      </w:r>
      <w:r w:rsidR="0092362C" w:rsidRPr="006C27CE">
        <w:t xml:space="preserve"> </w:t>
      </w:r>
      <w:r w:rsidRPr="006C27CE">
        <w:t>совместной</w:t>
      </w:r>
      <w:r w:rsidR="0092362C" w:rsidRPr="006C27CE">
        <w:t xml:space="preserve"> </w:t>
      </w:r>
      <w:r w:rsidRPr="006C27CE">
        <w:t>плодотворной</w:t>
      </w:r>
      <w:r w:rsidR="0092362C" w:rsidRPr="006C27CE">
        <w:t xml:space="preserve"> </w:t>
      </w:r>
      <w:r w:rsidRPr="006C27CE">
        <w:t>работы!</w:t>
      </w:r>
    </w:p>
    <w:p w14:paraId="11341E93" w14:textId="77777777" w:rsidR="00284C2E" w:rsidRPr="006C27CE" w:rsidRDefault="00284C2E" w:rsidP="00284C2E">
      <w:r w:rsidRPr="006C27CE">
        <w:t>С</w:t>
      </w:r>
      <w:r w:rsidR="0092362C" w:rsidRPr="006C27CE">
        <w:t xml:space="preserve"> </w:t>
      </w:r>
      <w:r w:rsidRPr="006C27CE">
        <w:t>уважением,</w:t>
      </w:r>
      <w:r w:rsidR="002621DC">
        <w:t xml:space="preserve"> </w:t>
      </w:r>
      <w:r w:rsidRPr="006C27CE">
        <w:t>АО</w:t>
      </w:r>
      <w:r w:rsidR="0092362C" w:rsidRPr="006C27CE">
        <w:t xml:space="preserve"> «</w:t>
      </w:r>
      <w:r w:rsidRPr="006C27CE">
        <w:t>НПФ</w:t>
      </w:r>
      <w:r w:rsidR="0092362C" w:rsidRPr="006C27CE">
        <w:t xml:space="preserve"> </w:t>
      </w:r>
      <w:r w:rsidRPr="006C27CE">
        <w:t>ГАЗФОНД</w:t>
      </w:r>
      <w:r w:rsidR="0092362C" w:rsidRPr="006C27CE">
        <w:t>»</w:t>
      </w:r>
    </w:p>
    <w:p w14:paraId="178599D6" w14:textId="77777777" w:rsidR="00284C2E" w:rsidRPr="006C27CE" w:rsidRDefault="00000000" w:rsidP="00284C2E">
      <w:hyperlink r:id="rId11" w:history="1">
        <w:r w:rsidR="00284C2E" w:rsidRPr="006C27CE">
          <w:rPr>
            <w:rStyle w:val="a3"/>
          </w:rPr>
          <w:t>http://pbroker.ru/?p=78823</w:t>
        </w:r>
      </w:hyperlink>
    </w:p>
    <w:p w14:paraId="7B6B7590" w14:textId="77777777" w:rsidR="00111D7C" w:rsidRPr="006C27CE"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80477367"/>
      <w:r w:rsidRPr="006C27CE">
        <w:lastRenderedPageBreak/>
        <w:t>Программа</w:t>
      </w:r>
      <w:r w:rsidR="0092362C" w:rsidRPr="006C27CE">
        <w:t xml:space="preserve"> </w:t>
      </w:r>
      <w:r w:rsidRPr="006C27CE">
        <w:t>долгосрочных</w:t>
      </w:r>
      <w:r w:rsidR="0092362C" w:rsidRPr="006C27CE">
        <w:t xml:space="preserve"> </w:t>
      </w:r>
      <w:r w:rsidRPr="006C27CE">
        <w:t>сбережений</w:t>
      </w:r>
      <w:bookmarkEnd w:id="36"/>
      <w:bookmarkEnd w:id="41"/>
    </w:p>
    <w:p w14:paraId="648A18CF" w14:textId="77777777" w:rsidR="00FC0F73" w:rsidRPr="006C27CE" w:rsidRDefault="00FC0F73" w:rsidP="00FC0F73">
      <w:pPr>
        <w:pStyle w:val="2"/>
      </w:pPr>
      <w:bookmarkStart w:id="42" w:name="А103"/>
      <w:bookmarkStart w:id="43" w:name="_Toc180477368"/>
      <w:r w:rsidRPr="006C27CE">
        <w:t>Время</w:t>
      </w:r>
      <w:r w:rsidR="0092362C" w:rsidRPr="006C27CE">
        <w:t xml:space="preserve"> </w:t>
      </w:r>
      <w:r w:rsidRPr="006C27CE">
        <w:t>бухгалтера,</w:t>
      </w:r>
      <w:r w:rsidR="0092362C" w:rsidRPr="006C27CE">
        <w:t xml:space="preserve"> </w:t>
      </w:r>
      <w:r w:rsidRPr="006C27CE">
        <w:t>21.10.2024,</w:t>
      </w:r>
      <w:r w:rsidR="0092362C" w:rsidRPr="006C27CE">
        <w:t xml:space="preserve"> </w:t>
      </w:r>
      <w:r w:rsidRPr="006C27CE">
        <w:t>НДФЛ-вычет</w:t>
      </w:r>
      <w:r w:rsidR="0092362C" w:rsidRPr="006C27CE">
        <w:t xml:space="preserve"> </w:t>
      </w:r>
      <w:r w:rsidRPr="006C27CE">
        <w:t>на</w:t>
      </w:r>
      <w:r w:rsidR="0092362C" w:rsidRPr="006C27CE">
        <w:t xml:space="preserve"> </w:t>
      </w:r>
      <w:r w:rsidRPr="006C27CE">
        <w:t>долгосрочные</w:t>
      </w:r>
      <w:r w:rsidR="0092362C" w:rsidRPr="006C27CE">
        <w:t xml:space="preserve"> </w:t>
      </w:r>
      <w:r w:rsidRPr="006C27CE">
        <w:t>сбережения</w:t>
      </w:r>
      <w:r w:rsidR="0092362C" w:rsidRPr="006C27CE">
        <w:t xml:space="preserve"> </w:t>
      </w:r>
      <w:r w:rsidRPr="006C27CE">
        <w:t>можно</w:t>
      </w:r>
      <w:r w:rsidR="0092362C" w:rsidRPr="006C27CE">
        <w:t xml:space="preserve"> </w:t>
      </w:r>
      <w:r w:rsidRPr="006C27CE">
        <w:t>получить</w:t>
      </w:r>
      <w:r w:rsidR="0092362C" w:rsidRPr="006C27CE">
        <w:t xml:space="preserve"> </w:t>
      </w:r>
      <w:r w:rsidRPr="006C27CE">
        <w:t>только</w:t>
      </w:r>
      <w:r w:rsidR="0092362C" w:rsidRPr="006C27CE">
        <w:t xml:space="preserve"> </w:t>
      </w:r>
      <w:r w:rsidRPr="006C27CE">
        <w:t>по</w:t>
      </w:r>
      <w:r w:rsidR="0092362C" w:rsidRPr="006C27CE">
        <w:t xml:space="preserve"> </w:t>
      </w:r>
      <w:r w:rsidRPr="006C27CE">
        <w:t>договорам</w:t>
      </w:r>
      <w:r w:rsidR="0092362C" w:rsidRPr="006C27CE">
        <w:t xml:space="preserve"> </w:t>
      </w:r>
      <w:r w:rsidRPr="006C27CE">
        <w:t>с</w:t>
      </w:r>
      <w:r w:rsidR="0092362C" w:rsidRPr="006C27CE">
        <w:t xml:space="preserve"> </w:t>
      </w:r>
      <w:r w:rsidRPr="006C27CE">
        <w:t>НПФ</w:t>
      </w:r>
      <w:bookmarkEnd w:id="42"/>
      <w:bookmarkEnd w:id="43"/>
    </w:p>
    <w:p w14:paraId="20E6B503" w14:textId="77777777" w:rsidR="00FC0F73" w:rsidRPr="006C27CE" w:rsidRDefault="00FC0F73" w:rsidP="002621DC">
      <w:pPr>
        <w:pStyle w:val="3"/>
      </w:pPr>
      <w:bookmarkStart w:id="44" w:name="_Toc180477369"/>
      <w:r w:rsidRPr="006C27CE">
        <w:t>Помимо</w:t>
      </w:r>
      <w:r w:rsidR="0092362C" w:rsidRPr="006C27CE">
        <w:t xml:space="preserve"> </w:t>
      </w:r>
      <w:r w:rsidRPr="006C27CE">
        <w:t>государственной</w:t>
      </w:r>
      <w:r w:rsidR="0092362C" w:rsidRPr="006C27CE">
        <w:t xml:space="preserve"> </w:t>
      </w:r>
      <w:r w:rsidRPr="006C27CE">
        <w:t>пенсии,</w:t>
      </w:r>
      <w:r w:rsidR="0092362C" w:rsidRPr="006C27CE">
        <w:t xml:space="preserve"> </w:t>
      </w:r>
      <w:r w:rsidRPr="006C27CE">
        <w:t>назначаемой</w:t>
      </w:r>
      <w:r w:rsidR="0092362C" w:rsidRPr="006C27CE">
        <w:t xml:space="preserve"> </w:t>
      </w:r>
      <w:r w:rsidRPr="006C27CE">
        <w:t>и</w:t>
      </w:r>
      <w:r w:rsidR="0092362C" w:rsidRPr="006C27CE">
        <w:t xml:space="preserve"> </w:t>
      </w:r>
      <w:r w:rsidRPr="006C27CE">
        <w:t>выплачиваемой</w:t>
      </w:r>
      <w:r w:rsidR="0092362C" w:rsidRPr="006C27CE">
        <w:t xml:space="preserve"> </w:t>
      </w:r>
      <w:r w:rsidRPr="006C27CE">
        <w:t>СФР,</w:t>
      </w:r>
      <w:r w:rsidR="0092362C" w:rsidRPr="006C27CE">
        <w:t xml:space="preserve"> </w:t>
      </w:r>
      <w:r w:rsidRPr="006C27CE">
        <w:t>граждане</w:t>
      </w:r>
      <w:r w:rsidR="0092362C" w:rsidRPr="006C27CE">
        <w:t xml:space="preserve"> </w:t>
      </w:r>
      <w:r w:rsidRPr="006C27CE">
        <w:t>могут</w:t>
      </w:r>
      <w:r w:rsidR="0092362C" w:rsidRPr="006C27CE">
        <w:t xml:space="preserve"> </w:t>
      </w:r>
      <w:r w:rsidRPr="006C27CE">
        <w:t>получать</w:t>
      </w:r>
      <w:r w:rsidR="0092362C" w:rsidRPr="006C27CE">
        <w:t xml:space="preserve"> </w:t>
      </w:r>
      <w:r w:rsidRPr="006C27CE">
        <w:t>дополнительную</w:t>
      </w:r>
      <w:r w:rsidR="0092362C" w:rsidRPr="006C27CE">
        <w:t xml:space="preserve"> </w:t>
      </w:r>
      <w:r w:rsidRPr="006C27CE">
        <w:t>пенсию,</w:t>
      </w:r>
      <w:r w:rsidR="0092362C" w:rsidRPr="006C27CE">
        <w:t xml:space="preserve"> </w:t>
      </w:r>
      <w:r w:rsidRPr="006C27CE">
        <w:t>которую</w:t>
      </w:r>
      <w:r w:rsidR="0092362C" w:rsidRPr="006C27CE">
        <w:t xml:space="preserve"> </w:t>
      </w:r>
      <w:r w:rsidRPr="006C27CE">
        <w:t>выплачивают</w:t>
      </w:r>
      <w:r w:rsidR="0092362C" w:rsidRPr="006C27CE">
        <w:t xml:space="preserve"> </w:t>
      </w:r>
      <w:r w:rsidRPr="006C27CE">
        <w:t>негосударственные</w:t>
      </w:r>
      <w:r w:rsidR="0092362C" w:rsidRPr="006C27CE">
        <w:t xml:space="preserve"> </w:t>
      </w:r>
      <w:r w:rsidRPr="006C27CE">
        <w:t>пенсионные</w:t>
      </w:r>
      <w:r w:rsidR="0092362C" w:rsidRPr="006C27CE">
        <w:t xml:space="preserve"> </w:t>
      </w:r>
      <w:r w:rsidRPr="006C27CE">
        <w:t>фонды.</w:t>
      </w:r>
      <w:r w:rsidR="0092362C" w:rsidRPr="006C27CE">
        <w:t xml:space="preserve"> </w:t>
      </w:r>
      <w:r w:rsidRPr="006C27CE">
        <w:t>Для</w:t>
      </w:r>
      <w:r w:rsidR="0092362C" w:rsidRPr="006C27CE">
        <w:t xml:space="preserve"> </w:t>
      </w:r>
      <w:r w:rsidRPr="006C27CE">
        <w:t>этого</w:t>
      </w:r>
      <w:r w:rsidR="0092362C" w:rsidRPr="006C27CE">
        <w:t xml:space="preserve"> </w:t>
      </w:r>
      <w:r w:rsidRPr="006C27CE">
        <w:t>физлица</w:t>
      </w:r>
      <w:r w:rsidR="0092362C" w:rsidRPr="006C27CE">
        <w:t xml:space="preserve"> </w:t>
      </w:r>
      <w:r w:rsidRPr="006C27CE">
        <w:t>заключают</w:t>
      </w:r>
      <w:r w:rsidR="0092362C" w:rsidRPr="006C27CE">
        <w:t xml:space="preserve"> </w:t>
      </w:r>
      <w:r w:rsidRPr="006C27CE">
        <w:t>с</w:t>
      </w:r>
      <w:r w:rsidR="0092362C" w:rsidRPr="006C27CE">
        <w:t xml:space="preserve"> </w:t>
      </w:r>
      <w:r w:rsidRPr="006C27CE">
        <w:t>НПФ</w:t>
      </w:r>
      <w:r w:rsidR="0092362C" w:rsidRPr="006C27CE">
        <w:t xml:space="preserve"> </w:t>
      </w:r>
      <w:r w:rsidRPr="006C27CE">
        <w:t>договор</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и</w:t>
      </w:r>
      <w:r w:rsidR="0092362C" w:rsidRPr="006C27CE">
        <w:t xml:space="preserve"> </w:t>
      </w:r>
      <w:r w:rsidRPr="006C27CE">
        <w:t>самостоятельно</w:t>
      </w:r>
      <w:r w:rsidR="0092362C" w:rsidRPr="006C27CE">
        <w:t xml:space="preserve"> </w:t>
      </w:r>
      <w:r w:rsidRPr="006C27CE">
        <w:t>уплачивают</w:t>
      </w:r>
      <w:r w:rsidR="0092362C" w:rsidRPr="006C27CE">
        <w:t xml:space="preserve"> </w:t>
      </w:r>
      <w:r w:rsidRPr="006C27CE">
        <w:t>пенсионные</w:t>
      </w:r>
      <w:r w:rsidR="0092362C" w:rsidRPr="006C27CE">
        <w:t xml:space="preserve"> </w:t>
      </w:r>
      <w:r w:rsidRPr="006C27CE">
        <w:t>взносы</w:t>
      </w:r>
      <w:r w:rsidR="0092362C" w:rsidRPr="006C27CE">
        <w:t xml:space="preserve"> </w:t>
      </w:r>
      <w:r w:rsidRPr="006C27CE">
        <w:t>(ст.</w:t>
      </w:r>
      <w:r w:rsidR="0092362C" w:rsidRPr="006C27CE">
        <w:t xml:space="preserve"> </w:t>
      </w:r>
      <w:r w:rsidRPr="006C27CE">
        <w:t>3</w:t>
      </w:r>
      <w:r w:rsidR="0092362C" w:rsidRPr="006C27CE">
        <w:t xml:space="preserve"> </w:t>
      </w:r>
      <w:r w:rsidRPr="006C27CE">
        <w:t>Закона</w:t>
      </w:r>
      <w:r w:rsidR="0092362C" w:rsidRPr="006C27CE">
        <w:t xml:space="preserve"> </w:t>
      </w:r>
      <w:r w:rsidRPr="006C27CE">
        <w:t>об</w:t>
      </w:r>
      <w:r w:rsidR="0092362C" w:rsidRPr="006C27CE">
        <w:t xml:space="preserve"> </w:t>
      </w:r>
      <w:r w:rsidRPr="006C27CE">
        <w:t>НПФ</w:t>
      </w:r>
      <w:r w:rsidR="0092362C" w:rsidRPr="006C27CE">
        <w:t xml:space="preserve"> №</w:t>
      </w:r>
      <w:r w:rsidRPr="006C27CE">
        <w:t>75-ФЗ</w:t>
      </w:r>
      <w:r w:rsidR="0092362C" w:rsidRPr="006C27CE">
        <w:t xml:space="preserve"> </w:t>
      </w:r>
      <w:r w:rsidRPr="006C27CE">
        <w:t>от</w:t>
      </w:r>
      <w:r w:rsidR="0092362C" w:rsidRPr="006C27CE">
        <w:t xml:space="preserve"> </w:t>
      </w:r>
      <w:r w:rsidRPr="006C27CE">
        <w:t>07.05.1998).</w:t>
      </w:r>
      <w:r w:rsidR="0092362C" w:rsidRPr="006C27CE">
        <w:t xml:space="preserve"> </w:t>
      </w:r>
      <w:r w:rsidRPr="006C27CE">
        <w:t>Такой</w:t>
      </w:r>
      <w:r w:rsidR="0092362C" w:rsidRPr="006C27CE">
        <w:t xml:space="preserve"> </w:t>
      </w:r>
      <w:r w:rsidRPr="006C27CE">
        <w:t>договор</w:t>
      </w:r>
      <w:r w:rsidR="0092362C" w:rsidRPr="006C27CE">
        <w:t xml:space="preserve"> </w:t>
      </w:r>
      <w:r w:rsidRPr="006C27CE">
        <w:t>вкладчики</w:t>
      </w:r>
      <w:r w:rsidR="0092362C" w:rsidRPr="006C27CE">
        <w:t xml:space="preserve"> </w:t>
      </w:r>
      <w:r w:rsidRPr="006C27CE">
        <w:t>могут</w:t>
      </w:r>
      <w:r w:rsidR="0092362C" w:rsidRPr="006C27CE">
        <w:t xml:space="preserve"> </w:t>
      </w:r>
      <w:r w:rsidRPr="006C27CE">
        <w:t>оформить</w:t>
      </w:r>
      <w:r w:rsidR="0092362C" w:rsidRPr="006C27CE">
        <w:t xml:space="preserve"> </w:t>
      </w:r>
      <w:r w:rsidRPr="006C27CE">
        <w:t>как</w:t>
      </w:r>
      <w:r w:rsidR="0092362C" w:rsidRPr="006C27CE">
        <w:t xml:space="preserve"> </w:t>
      </w:r>
      <w:r w:rsidRPr="006C27CE">
        <w:t>в</w:t>
      </w:r>
      <w:r w:rsidR="0092362C" w:rsidRPr="006C27CE">
        <w:t xml:space="preserve"> </w:t>
      </w:r>
      <w:r w:rsidRPr="006C27CE">
        <w:t>свою</w:t>
      </w:r>
      <w:r w:rsidR="0092362C" w:rsidRPr="006C27CE">
        <w:t xml:space="preserve"> </w:t>
      </w:r>
      <w:r w:rsidRPr="006C27CE">
        <w:t>пользу,</w:t>
      </w:r>
      <w:r w:rsidR="0092362C" w:rsidRPr="006C27CE">
        <w:t xml:space="preserve"> </w:t>
      </w:r>
      <w:r w:rsidRPr="006C27CE">
        <w:t>так</w:t>
      </w:r>
      <w:r w:rsidR="0092362C" w:rsidRPr="006C27CE">
        <w:t xml:space="preserve"> </w:t>
      </w:r>
      <w:r w:rsidRPr="006C27CE">
        <w:t>и</w:t>
      </w:r>
      <w:r w:rsidR="0092362C" w:rsidRPr="006C27CE">
        <w:t xml:space="preserve"> </w:t>
      </w:r>
      <w:r w:rsidRPr="006C27CE">
        <w:t>в</w:t>
      </w:r>
      <w:r w:rsidR="0092362C" w:rsidRPr="006C27CE">
        <w:t xml:space="preserve"> </w:t>
      </w:r>
      <w:r w:rsidRPr="006C27CE">
        <w:t>пользу</w:t>
      </w:r>
      <w:r w:rsidR="0092362C" w:rsidRPr="006C27CE">
        <w:t xml:space="preserve"> </w:t>
      </w:r>
      <w:r w:rsidRPr="006C27CE">
        <w:t>близких</w:t>
      </w:r>
      <w:r w:rsidR="0092362C" w:rsidRPr="006C27CE">
        <w:t xml:space="preserve"> </w:t>
      </w:r>
      <w:r w:rsidRPr="006C27CE">
        <w:t>родственников</w:t>
      </w:r>
      <w:r w:rsidR="0092362C" w:rsidRPr="006C27CE">
        <w:t xml:space="preserve"> </w:t>
      </w:r>
      <w:r w:rsidRPr="006C27CE">
        <w:t>или</w:t>
      </w:r>
      <w:r w:rsidR="0092362C" w:rsidRPr="006C27CE">
        <w:t xml:space="preserve"> </w:t>
      </w:r>
      <w:r w:rsidRPr="006C27CE">
        <w:t>членов</w:t>
      </w:r>
      <w:r w:rsidR="0092362C" w:rsidRPr="006C27CE">
        <w:t xml:space="preserve"> </w:t>
      </w:r>
      <w:r w:rsidRPr="006C27CE">
        <w:t>своей</w:t>
      </w:r>
      <w:r w:rsidR="0092362C" w:rsidRPr="006C27CE">
        <w:t xml:space="preserve"> </w:t>
      </w:r>
      <w:r w:rsidRPr="006C27CE">
        <w:t>семьи:</w:t>
      </w:r>
      <w:r w:rsidR="0092362C" w:rsidRPr="006C27CE">
        <w:t xml:space="preserve"> </w:t>
      </w:r>
      <w:r w:rsidRPr="006C27CE">
        <w:t>бабушек</w:t>
      </w:r>
      <w:r w:rsidR="0092362C" w:rsidRPr="006C27CE">
        <w:t xml:space="preserve"> </w:t>
      </w:r>
      <w:r w:rsidRPr="006C27CE">
        <w:t>и</w:t>
      </w:r>
      <w:r w:rsidR="0092362C" w:rsidRPr="006C27CE">
        <w:t xml:space="preserve"> </w:t>
      </w:r>
      <w:r w:rsidRPr="006C27CE">
        <w:t>дедушек,</w:t>
      </w:r>
      <w:r w:rsidR="0092362C" w:rsidRPr="006C27CE">
        <w:t xml:space="preserve"> </w:t>
      </w:r>
      <w:r w:rsidRPr="006C27CE">
        <w:t>братьев</w:t>
      </w:r>
      <w:r w:rsidR="0092362C" w:rsidRPr="006C27CE">
        <w:t xml:space="preserve"> </w:t>
      </w:r>
      <w:r w:rsidRPr="006C27CE">
        <w:t>и</w:t>
      </w:r>
      <w:r w:rsidR="0092362C" w:rsidRPr="006C27CE">
        <w:t xml:space="preserve"> </w:t>
      </w:r>
      <w:r w:rsidRPr="006C27CE">
        <w:t>сестер,</w:t>
      </w:r>
      <w:r w:rsidR="0092362C" w:rsidRPr="006C27CE">
        <w:t xml:space="preserve"> </w:t>
      </w:r>
      <w:r w:rsidRPr="006C27CE">
        <w:t>родителей,</w:t>
      </w:r>
      <w:r w:rsidR="0092362C" w:rsidRPr="006C27CE">
        <w:t xml:space="preserve"> </w:t>
      </w:r>
      <w:r w:rsidRPr="006C27CE">
        <w:t>детей,</w:t>
      </w:r>
      <w:r w:rsidR="0092362C" w:rsidRPr="006C27CE">
        <w:t xml:space="preserve"> </w:t>
      </w:r>
      <w:r w:rsidRPr="006C27CE">
        <w:t>супругов,</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опекаемых</w:t>
      </w:r>
      <w:r w:rsidR="0092362C" w:rsidRPr="006C27CE">
        <w:t xml:space="preserve"> </w:t>
      </w:r>
      <w:r w:rsidRPr="006C27CE">
        <w:t>лиц.</w:t>
      </w:r>
      <w:bookmarkEnd w:id="44"/>
    </w:p>
    <w:p w14:paraId="4DBAF893" w14:textId="77777777" w:rsidR="00FC0F73" w:rsidRDefault="00FC0F73" w:rsidP="00FC0F73">
      <w:r w:rsidRPr="006C27CE">
        <w:t>С</w:t>
      </w:r>
      <w:r w:rsidR="0092362C" w:rsidRPr="006C27CE">
        <w:t xml:space="preserve"> </w:t>
      </w:r>
      <w:r w:rsidRPr="006C27CE">
        <w:t>сумм,</w:t>
      </w:r>
      <w:r w:rsidR="0092362C" w:rsidRPr="006C27CE">
        <w:t xml:space="preserve"> </w:t>
      </w:r>
      <w:r w:rsidRPr="006C27CE">
        <w:t>внесенных</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года</w:t>
      </w:r>
      <w:r w:rsidR="0092362C" w:rsidRPr="006C27CE">
        <w:t xml:space="preserve"> </w:t>
      </w:r>
      <w:r w:rsidRPr="006C27CE">
        <w:t>средств,</w:t>
      </w:r>
      <w:r w:rsidR="0092362C" w:rsidRPr="006C27CE">
        <w:t xml:space="preserve"> </w:t>
      </w:r>
      <w:r w:rsidRPr="006C27CE">
        <w:t>физлица</w:t>
      </w:r>
      <w:r w:rsidR="0092362C" w:rsidRPr="006C27CE">
        <w:t xml:space="preserve"> </w:t>
      </w:r>
      <w:r w:rsidRPr="006C27CE">
        <w:t>имеют</w:t>
      </w:r>
      <w:r w:rsidR="0092362C" w:rsidRPr="006C27CE">
        <w:t xml:space="preserve"> </w:t>
      </w:r>
      <w:r w:rsidRPr="006C27CE">
        <w:t>право</w:t>
      </w:r>
      <w:r w:rsidR="0092362C" w:rsidRPr="006C27CE">
        <w:t xml:space="preserve"> </w:t>
      </w:r>
      <w:r w:rsidRPr="006C27CE">
        <w:t>получить</w:t>
      </w:r>
      <w:r w:rsidR="0092362C" w:rsidRPr="006C27CE">
        <w:t xml:space="preserve"> </w:t>
      </w:r>
      <w:r w:rsidRPr="006C27CE">
        <w:t>налоговый</w:t>
      </w:r>
      <w:r w:rsidR="0092362C" w:rsidRPr="006C27CE">
        <w:t xml:space="preserve"> </w:t>
      </w:r>
      <w:r w:rsidRPr="006C27CE">
        <w:t>вычет</w:t>
      </w:r>
      <w:r w:rsidR="0092362C" w:rsidRPr="006C27CE">
        <w:t xml:space="preserve"> </w:t>
      </w:r>
      <w:r w:rsidRPr="006C27CE">
        <w:t>по</w:t>
      </w:r>
      <w:r w:rsidR="0092362C" w:rsidRPr="006C27CE">
        <w:t xml:space="preserve"> </w:t>
      </w:r>
      <w:r w:rsidRPr="006C27CE">
        <w:t>НДФЛ</w:t>
      </w:r>
      <w:r w:rsidR="0092362C" w:rsidRPr="006C27CE">
        <w:t xml:space="preserve"> </w:t>
      </w:r>
      <w:r w:rsidRPr="006C27CE">
        <w:t>(под.</w:t>
      </w:r>
      <w:r w:rsidR="0092362C" w:rsidRPr="006C27CE">
        <w:t xml:space="preserve"> </w:t>
      </w:r>
      <w:r w:rsidRPr="006C27CE">
        <w:t>1</w:t>
      </w:r>
      <w:r w:rsidR="0092362C" w:rsidRPr="006C27CE">
        <w:t xml:space="preserve"> </w:t>
      </w:r>
      <w:r w:rsidRPr="006C27CE">
        <w:t>п.</w:t>
      </w:r>
      <w:r w:rsidR="0092362C" w:rsidRPr="006C27CE">
        <w:t xml:space="preserve"> </w:t>
      </w:r>
      <w:r w:rsidRPr="006C27CE">
        <w:t>1</w:t>
      </w:r>
      <w:r w:rsidR="0092362C" w:rsidRPr="006C27CE">
        <w:t xml:space="preserve"> </w:t>
      </w:r>
      <w:r w:rsidRPr="006C27CE">
        <w:t>ст.</w:t>
      </w:r>
      <w:r w:rsidR="0092362C" w:rsidRPr="006C27CE">
        <w:t xml:space="preserve"> </w:t>
      </w:r>
      <w:r w:rsidRPr="006C27CE">
        <w:t>219.2</w:t>
      </w:r>
      <w:r w:rsidR="0092362C" w:rsidRPr="006C27CE">
        <w:t xml:space="preserve"> </w:t>
      </w:r>
      <w:r w:rsidRPr="006C27CE">
        <w:t>НК</w:t>
      </w:r>
      <w:r w:rsidR="0092362C" w:rsidRPr="006C27CE">
        <w:t xml:space="preserve"> </w:t>
      </w:r>
      <w:r w:rsidRPr="006C27CE">
        <w:t>РФ).</w:t>
      </w:r>
      <w:r w:rsidR="0092362C" w:rsidRPr="006C27CE">
        <w:t xml:space="preserve"> </w:t>
      </w:r>
      <w:r w:rsidRPr="006C27CE">
        <w:t>В</w:t>
      </w:r>
      <w:r w:rsidR="0092362C" w:rsidRPr="006C27CE">
        <w:t xml:space="preserve"> </w:t>
      </w:r>
      <w:r w:rsidRPr="006C27CE">
        <w:t>письме</w:t>
      </w:r>
      <w:r w:rsidR="0092362C" w:rsidRPr="006C27CE">
        <w:t xml:space="preserve"> №</w:t>
      </w:r>
      <w:r w:rsidRPr="006C27CE">
        <w:t>03-04-05/86983</w:t>
      </w:r>
      <w:r w:rsidR="0092362C" w:rsidRPr="006C27CE">
        <w:t xml:space="preserve"> </w:t>
      </w:r>
      <w:r w:rsidRPr="006C27CE">
        <w:t>от</w:t>
      </w:r>
      <w:r w:rsidR="0092362C" w:rsidRPr="006C27CE">
        <w:t xml:space="preserve"> </w:t>
      </w:r>
      <w:r w:rsidRPr="006C27CE">
        <w:t>12.09.2024</w:t>
      </w:r>
      <w:r w:rsidR="0092362C" w:rsidRPr="006C27CE">
        <w:t xml:space="preserve"> </w:t>
      </w:r>
      <w:r w:rsidRPr="006C27CE">
        <w:t>Минфин</w:t>
      </w:r>
      <w:r w:rsidR="0092362C" w:rsidRPr="006C27CE">
        <w:t xml:space="preserve"> </w:t>
      </w:r>
      <w:r w:rsidRPr="006C27CE">
        <w:t>отметил,</w:t>
      </w:r>
      <w:r w:rsidR="0092362C" w:rsidRPr="006C27CE">
        <w:t xml:space="preserve"> </w:t>
      </w:r>
      <w:r w:rsidRPr="006C27CE">
        <w:t>что</w:t>
      </w:r>
      <w:r w:rsidR="0092362C" w:rsidRPr="006C27CE">
        <w:t xml:space="preserve"> </w:t>
      </w:r>
      <w:r w:rsidRPr="006C27CE">
        <w:t>ключевым</w:t>
      </w:r>
      <w:r w:rsidR="0092362C" w:rsidRPr="006C27CE">
        <w:t xml:space="preserve"> </w:t>
      </w:r>
      <w:r w:rsidRPr="006C27CE">
        <w:t>условием</w:t>
      </w:r>
      <w:r w:rsidR="0092362C" w:rsidRPr="006C27CE">
        <w:t xml:space="preserve"> </w:t>
      </w:r>
      <w:r w:rsidRPr="006C27CE">
        <w:t>для</w:t>
      </w:r>
      <w:r w:rsidR="0092362C" w:rsidRPr="006C27CE">
        <w:t xml:space="preserve"> </w:t>
      </w:r>
      <w:r w:rsidRPr="006C27CE">
        <w:t>получения</w:t>
      </w:r>
      <w:r w:rsidR="0092362C" w:rsidRPr="006C27CE">
        <w:t xml:space="preserve"> </w:t>
      </w:r>
      <w:r w:rsidRPr="006C27CE">
        <w:t>НДФЛ-вычетов</w:t>
      </w:r>
      <w:r w:rsidR="0092362C" w:rsidRPr="006C27CE">
        <w:t xml:space="preserve"> </w:t>
      </w:r>
      <w:r w:rsidRPr="006C27CE">
        <w:t>на</w:t>
      </w:r>
      <w:r w:rsidR="0092362C" w:rsidRPr="006C27CE">
        <w:t xml:space="preserve"> </w:t>
      </w:r>
      <w:r w:rsidRPr="006C27CE">
        <w:t>долгосрочные</w:t>
      </w:r>
      <w:r w:rsidR="0092362C" w:rsidRPr="006C27CE">
        <w:t xml:space="preserve"> </w:t>
      </w:r>
      <w:r w:rsidRPr="006C27CE">
        <w:t>сбережения</w:t>
      </w:r>
      <w:r w:rsidR="0092362C" w:rsidRPr="006C27CE">
        <w:t xml:space="preserve"> </w:t>
      </w:r>
      <w:r w:rsidRPr="006C27CE">
        <w:t>является</w:t>
      </w:r>
      <w:r w:rsidR="0092362C" w:rsidRPr="006C27CE">
        <w:t xml:space="preserve"> </w:t>
      </w:r>
      <w:r w:rsidRPr="006C27CE">
        <w:t>заключение</w:t>
      </w:r>
      <w:r w:rsidR="0092362C" w:rsidRPr="006C27CE">
        <w:t xml:space="preserve"> </w:t>
      </w:r>
      <w:r w:rsidRPr="006C27CE">
        <w:t>договора</w:t>
      </w:r>
      <w:r w:rsidR="0092362C" w:rsidRPr="006C27CE">
        <w:t xml:space="preserve"> </w:t>
      </w:r>
      <w:r w:rsidRPr="006C27CE">
        <w:t>с</w:t>
      </w:r>
      <w:r w:rsidR="0092362C" w:rsidRPr="006C27CE">
        <w:t xml:space="preserve"> </w:t>
      </w:r>
      <w:r w:rsidRPr="006C27CE">
        <w:t>негосударственным</w:t>
      </w:r>
      <w:r w:rsidR="0092362C" w:rsidRPr="006C27CE">
        <w:t xml:space="preserve"> </w:t>
      </w:r>
      <w:r w:rsidRPr="006C27CE">
        <w:t>пенсионным</w:t>
      </w:r>
      <w:r w:rsidR="0092362C" w:rsidRPr="006C27CE">
        <w:t xml:space="preserve"> </w:t>
      </w:r>
      <w:r w:rsidRPr="006C27CE">
        <w:t>фондом.</w:t>
      </w:r>
      <w:r w:rsidR="0092362C" w:rsidRPr="006C27CE">
        <w:t xml:space="preserve"> </w:t>
      </w:r>
      <w:r w:rsidRPr="006C27CE">
        <w:t>Если</w:t>
      </w:r>
      <w:r w:rsidR="0092362C" w:rsidRPr="006C27CE">
        <w:t xml:space="preserve"> </w:t>
      </w:r>
      <w:r w:rsidRPr="006C27CE">
        <w:t>такой</w:t>
      </w:r>
      <w:r w:rsidR="0092362C" w:rsidRPr="006C27CE">
        <w:t xml:space="preserve"> </w:t>
      </w:r>
      <w:r w:rsidRPr="006C27CE">
        <w:t>договор</w:t>
      </w:r>
      <w:r w:rsidR="0092362C" w:rsidRPr="006C27CE">
        <w:t xml:space="preserve"> </w:t>
      </w:r>
      <w:r w:rsidRPr="006C27CE">
        <w:t>не</w:t>
      </w:r>
      <w:r w:rsidR="0092362C" w:rsidRPr="006C27CE">
        <w:t xml:space="preserve"> </w:t>
      </w:r>
      <w:r w:rsidRPr="006C27CE">
        <w:t>заключался,</w:t>
      </w:r>
      <w:r w:rsidR="0092362C" w:rsidRPr="006C27CE">
        <w:t xml:space="preserve"> </w:t>
      </w:r>
      <w:r w:rsidRPr="006C27CE">
        <w:t>то</w:t>
      </w:r>
      <w:r w:rsidR="0092362C" w:rsidRPr="006C27CE">
        <w:t xml:space="preserve"> </w:t>
      </w:r>
      <w:r w:rsidRPr="006C27CE">
        <w:t>воспользоваться</w:t>
      </w:r>
      <w:r w:rsidR="0092362C" w:rsidRPr="006C27CE">
        <w:t xml:space="preserve"> </w:t>
      </w:r>
      <w:r w:rsidRPr="006C27CE">
        <w:t>вычетом</w:t>
      </w:r>
      <w:r w:rsidR="0092362C" w:rsidRPr="006C27CE">
        <w:t xml:space="preserve"> </w:t>
      </w:r>
      <w:r w:rsidRPr="006C27CE">
        <w:t>нельзя.</w:t>
      </w:r>
    </w:p>
    <w:p w14:paraId="18DEF9FE" w14:textId="77777777" w:rsidR="002621DC" w:rsidRPr="006C27CE" w:rsidRDefault="002621DC" w:rsidP="00FC0F73">
      <w:r>
        <w:t>***</w:t>
      </w:r>
    </w:p>
    <w:p w14:paraId="3D294FE7" w14:textId="77777777" w:rsidR="00FC0F73" w:rsidRPr="006C27CE" w:rsidRDefault="002621DC" w:rsidP="00FC0F73">
      <w:r w:rsidRPr="006C27CE">
        <w:t xml:space="preserve">ПРИМЕЧАНИЕ </w:t>
      </w:r>
      <w:r>
        <w:t>РЕДАКЦИИ</w:t>
      </w:r>
    </w:p>
    <w:p w14:paraId="74EB2775" w14:textId="77777777" w:rsidR="00FC0F73" w:rsidRPr="006C27CE" w:rsidRDefault="00FC0F73" w:rsidP="00FC0F73">
      <w:r w:rsidRPr="006C27CE">
        <w:t>Налоговые</w:t>
      </w:r>
      <w:r w:rsidR="0092362C" w:rsidRPr="006C27CE">
        <w:t xml:space="preserve"> </w:t>
      </w:r>
      <w:r w:rsidRPr="006C27CE">
        <w:t>вычеты</w:t>
      </w:r>
      <w:r w:rsidR="0092362C" w:rsidRPr="006C27CE">
        <w:t xml:space="preserve"> </w:t>
      </w:r>
      <w:r w:rsidRPr="006C27CE">
        <w:t>на</w:t>
      </w:r>
      <w:r w:rsidR="0092362C" w:rsidRPr="006C27CE">
        <w:t xml:space="preserve"> </w:t>
      </w:r>
      <w:r w:rsidRPr="006C27CE">
        <w:t>долгосрочные</w:t>
      </w:r>
      <w:r w:rsidR="0092362C" w:rsidRPr="006C27CE">
        <w:t xml:space="preserve"> </w:t>
      </w:r>
      <w:r w:rsidRPr="006C27CE">
        <w:t>сбережения</w:t>
      </w:r>
      <w:r w:rsidR="0092362C" w:rsidRPr="006C27CE">
        <w:t xml:space="preserve"> </w:t>
      </w:r>
      <w:r w:rsidRPr="006C27CE">
        <w:t>введены</w:t>
      </w:r>
      <w:r w:rsidR="0092362C" w:rsidRPr="006C27CE">
        <w:t xml:space="preserve"> </w:t>
      </w:r>
      <w:r w:rsidRPr="006C27CE">
        <w:t>с</w:t>
      </w:r>
      <w:r w:rsidR="0092362C" w:rsidRPr="006C27CE">
        <w:t xml:space="preserve"> </w:t>
      </w:r>
      <w:r w:rsidRPr="006C27CE">
        <w:t>2024</w:t>
      </w:r>
      <w:r w:rsidR="0092362C" w:rsidRPr="006C27CE">
        <w:t xml:space="preserve"> </w:t>
      </w:r>
      <w:r w:rsidRPr="006C27CE">
        <w:t>года</w:t>
      </w:r>
      <w:r w:rsidR="0092362C" w:rsidRPr="006C27CE">
        <w:t xml:space="preserve"> </w:t>
      </w:r>
      <w:r w:rsidRPr="006C27CE">
        <w:t>(ст.</w:t>
      </w:r>
      <w:r w:rsidR="0092362C" w:rsidRPr="006C27CE">
        <w:t xml:space="preserve"> </w:t>
      </w:r>
      <w:r w:rsidRPr="006C27CE">
        <w:t>219.2</w:t>
      </w:r>
      <w:r w:rsidR="0092362C" w:rsidRPr="006C27CE">
        <w:t xml:space="preserve"> </w:t>
      </w:r>
      <w:r w:rsidRPr="006C27CE">
        <w:t>НК</w:t>
      </w:r>
      <w:r w:rsidR="0092362C" w:rsidRPr="006C27CE">
        <w:t xml:space="preserve"> </w:t>
      </w:r>
      <w:r w:rsidRPr="006C27CE">
        <w:t>РФ).</w:t>
      </w:r>
      <w:r w:rsidR="0092362C" w:rsidRPr="006C27CE">
        <w:t xml:space="preserve"> </w:t>
      </w:r>
      <w:r w:rsidRPr="006C27CE">
        <w:t>Максимальная</w:t>
      </w:r>
      <w:r w:rsidR="0092362C" w:rsidRPr="006C27CE">
        <w:t xml:space="preserve"> </w:t>
      </w:r>
      <w:r w:rsidRPr="006C27CE">
        <w:t>сумма</w:t>
      </w:r>
      <w:r w:rsidR="0092362C" w:rsidRPr="006C27CE">
        <w:t xml:space="preserve"> </w:t>
      </w:r>
      <w:r w:rsidRPr="006C27CE">
        <w:t>взносов,</w:t>
      </w:r>
      <w:r w:rsidR="0092362C" w:rsidRPr="006C27CE">
        <w:t xml:space="preserve"> </w:t>
      </w:r>
      <w:r w:rsidRPr="006C27CE">
        <w:t>на</w:t>
      </w:r>
      <w:r w:rsidR="0092362C" w:rsidRPr="006C27CE">
        <w:t xml:space="preserve"> </w:t>
      </w:r>
      <w:r w:rsidRPr="006C27CE">
        <w:t>которую</w:t>
      </w:r>
      <w:r w:rsidR="0092362C" w:rsidRPr="006C27CE">
        <w:t xml:space="preserve"> </w:t>
      </w:r>
      <w:r w:rsidRPr="006C27CE">
        <w:t>можно</w:t>
      </w:r>
      <w:r w:rsidR="0092362C" w:rsidRPr="006C27CE">
        <w:t xml:space="preserve"> </w:t>
      </w:r>
      <w:r w:rsidRPr="006C27CE">
        <w:t>получить</w:t>
      </w:r>
      <w:r w:rsidR="0092362C" w:rsidRPr="006C27CE">
        <w:t xml:space="preserve"> </w:t>
      </w:r>
      <w:r w:rsidRPr="006C27CE">
        <w:t>НДФЛ-вычет,</w:t>
      </w:r>
      <w:r w:rsidR="0092362C" w:rsidRPr="006C27CE">
        <w:t xml:space="preserve"> </w:t>
      </w:r>
      <w:r w:rsidRPr="006C27CE">
        <w:t>составляет</w:t>
      </w:r>
      <w:r w:rsidR="0092362C" w:rsidRPr="006C27CE">
        <w:t xml:space="preserve"> </w:t>
      </w:r>
      <w:r w:rsidRPr="006C27CE">
        <w:t>400</w:t>
      </w:r>
      <w:r w:rsidR="0092362C" w:rsidRPr="006C27CE">
        <w:t xml:space="preserve"> </w:t>
      </w:r>
      <w:r w:rsidRPr="006C27CE">
        <w:t>тыс.</w:t>
      </w:r>
      <w:r w:rsidR="0092362C" w:rsidRPr="006C27CE">
        <w:t xml:space="preserve"> </w:t>
      </w:r>
      <w:r w:rsidRPr="006C27CE">
        <w:t>руб.</w:t>
      </w:r>
      <w:r w:rsidR="0092362C" w:rsidRPr="006C27CE">
        <w:t xml:space="preserve"> </w:t>
      </w:r>
      <w:r w:rsidRPr="006C27CE">
        <w:t>в</w:t>
      </w:r>
      <w:r w:rsidR="0092362C" w:rsidRPr="006C27CE">
        <w:t xml:space="preserve"> </w:t>
      </w:r>
      <w:r w:rsidRPr="006C27CE">
        <w:t>год,</w:t>
      </w:r>
      <w:r w:rsidR="0092362C" w:rsidRPr="006C27CE">
        <w:t xml:space="preserve"> </w:t>
      </w:r>
      <w:r w:rsidRPr="006C27CE">
        <w:t>при</w:t>
      </w:r>
      <w:r w:rsidR="0092362C" w:rsidRPr="006C27CE">
        <w:t xml:space="preserve"> </w:t>
      </w:r>
      <w:r w:rsidRPr="006C27CE">
        <w:t>условии,</w:t>
      </w:r>
      <w:r w:rsidR="0092362C" w:rsidRPr="006C27CE">
        <w:t xml:space="preserve"> </w:t>
      </w:r>
      <w:r w:rsidRPr="006C27CE">
        <w:t>что</w:t>
      </w:r>
      <w:r w:rsidR="0092362C" w:rsidRPr="006C27CE">
        <w:t xml:space="preserve"> </w:t>
      </w:r>
      <w:r w:rsidRPr="006C27CE">
        <w:t>договор</w:t>
      </w:r>
      <w:r w:rsidR="0092362C" w:rsidRPr="006C27CE">
        <w:t xml:space="preserve"> </w:t>
      </w:r>
      <w:r w:rsidRPr="006C27CE">
        <w:t>заключен</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этого</w:t>
      </w:r>
      <w:r w:rsidR="0092362C" w:rsidRPr="006C27CE">
        <w:t xml:space="preserve"> </w:t>
      </w:r>
      <w:r w:rsidRPr="006C27CE">
        <w:t>года,</w:t>
      </w:r>
      <w:r w:rsidR="0092362C" w:rsidRPr="006C27CE">
        <w:t xml:space="preserve"> </w:t>
      </w:r>
      <w:r w:rsidRPr="006C27CE">
        <w:t>или</w:t>
      </w:r>
      <w:r w:rsidR="0092362C" w:rsidRPr="006C27CE">
        <w:t xml:space="preserve"> </w:t>
      </w:r>
      <w:r w:rsidRPr="006C27CE">
        <w:t>действовал</w:t>
      </w:r>
      <w:r w:rsidR="0092362C" w:rsidRPr="006C27CE">
        <w:t xml:space="preserve"> </w:t>
      </w:r>
      <w:r w:rsidRPr="006C27CE">
        <w:t>весь</w:t>
      </w:r>
      <w:r w:rsidR="0092362C" w:rsidRPr="006C27CE">
        <w:t xml:space="preserve"> </w:t>
      </w:r>
      <w:r w:rsidRPr="006C27CE">
        <w:t>период,</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расторжения</w:t>
      </w:r>
      <w:r w:rsidR="0092362C" w:rsidRPr="006C27CE">
        <w:t xml:space="preserve"> </w:t>
      </w:r>
      <w:r w:rsidRPr="006C27CE">
        <w:t>договора</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переводом</w:t>
      </w:r>
      <w:r w:rsidR="0092362C" w:rsidRPr="006C27CE">
        <w:t xml:space="preserve"> </w:t>
      </w:r>
      <w:r w:rsidRPr="006C27CE">
        <w:t>средств</w:t>
      </w:r>
      <w:r w:rsidR="0092362C" w:rsidRPr="006C27CE">
        <w:t xml:space="preserve"> </w:t>
      </w:r>
      <w:r w:rsidRPr="006C27CE">
        <w:t>в</w:t>
      </w:r>
      <w:r w:rsidR="0092362C" w:rsidRPr="006C27CE">
        <w:t xml:space="preserve"> </w:t>
      </w:r>
      <w:r w:rsidRPr="006C27CE">
        <w:t>другой</w:t>
      </w:r>
      <w:r w:rsidR="0092362C" w:rsidRPr="006C27CE">
        <w:t xml:space="preserve"> </w:t>
      </w:r>
      <w:r w:rsidRPr="006C27CE">
        <w:t>НПФ.</w:t>
      </w:r>
      <w:r w:rsidR="0092362C" w:rsidRPr="006C27CE">
        <w:t xml:space="preserve"> </w:t>
      </w:r>
      <w:r w:rsidRPr="006C27CE">
        <w:t>Кроме</w:t>
      </w:r>
      <w:r w:rsidR="0092362C" w:rsidRPr="006C27CE">
        <w:t xml:space="preserve"> </w:t>
      </w:r>
      <w:r w:rsidRPr="006C27CE">
        <w:t>того,</w:t>
      </w:r>
      <w:r w:rsidR="0092362C" w:rsidRPr="006C27CE">
        <w:t xml:space="preserve"> </w:t>
      </w:r>
      <w:r w:rsidRPr="006C27CE">
        <w:t>действует</w:t>
      </w:r>
      <w:r w:rsidR="0092362C" w:rsidRPr="006C27CE">
        <w:t xml:space="preserve"> </w:t>
      </w:r>
      <w:r w:rsidRPr="006C27CE">
        <w:t>ограничение</w:t>
      </w:r>
      <w:r w:rsidR="0092362C" w:rsidRPr="006C27CE">
        <w:t xml:space="preserve"> </w:t>
      </w:r>
      <w:r w:rsidRPr="006C27CE">
        <w:t>по</w:t>
      </w:r>
      <w:r w:rsidR="0092362C" w:rsidRPr="006C27CE">
        <w:t xml:space="preserve"> </w:t>
      </w:r>
      <w:r w:rsidRPr="006C27CE">
        <w:t>количеству</w:t>
      </w:r>
      <w:r w:rsidR="0092362C" w:rsidRPr="006C27CE">
        <w:t xml:space="preserve"> </w:t>
      </w:r>
      <w:r w:rsidRPr="006C27CE">
        <w:t>договоров</w:t>
      </w:r>
      <w:r w:rsidR="0092362C" w:rsidRPr="006C27CE">
        <w:t xml:space="preserve"> - </w:t>
      </w:r>
      <w:r w:rsidRPr="006C27CE">
        <w:t>их</w:t>
      </w:r>
      <w:r w:rsidR="0092362C" w:rsidRPr="006C27CE">
        <w:t xml:space="preserve"> </w:t>
      </w:r>
      <w:r w:rsidRPr="006C27CE">
        <w:t>должно</w:t>
      </w:r>
      <w:r w:rsidR="0092362C" w:rsidRPr="006C27CE">
        <w:t xml:space="preserve"> </w:t>
      </w:r>
      <w:r w:rsidRPr="006C27CE">
        <w:t>быть</w:t>
      </w:r>
      <w:r w:rsidR="0092362C" w:rsidRPr="006C27CE">
        <w:t xml:space="preserve"> </w:t>
      </w:r>
      <w:r w:rsidRPr="006C27CE">
        <w:t>не</w:t>
      </w:r>
      <w:r w:rsidR="0092362C" w:rsidRPr="006C27CE">
        <w:t xml:space="preserve"> </w:t>
      </w:r>
      <w:r w:rsidRPr="006C27CE">
        <w:t>более</w:t>
      </w:r>
      <w:r w:rsidR="0092362C" w:rsidRPr="006C27CE">
        <w:t xml:space="preserve"> </w:t>
      </w:r>
      <w:r w:rsidRPr="006C27CE">
        <w:t>двух.</w:t>
      </w:r>
      <w:r w:rsidR="0092362C" w:rsidRPr="006C27CE">
        <w:t xml:space="preserve"> </w:t>
      </w:r>
      <w:r w:rsidRPr="006C27CE">
        <w:t>Предоставление</w:t>
      </w:r>
      <w:r w:rsidR="0092362C" w:rsidRPr="006C27CE">
        <w:t xml:space="preserve"> </w:t>
      </w:r>
      <w:r w:rsidRPr="006C27CE">
        <w:t>вычета</w:t>
      </w:r>
      <w:r w:rsidR="0092362C" w:rsidRPr="006C27CE">
        <w:t xml:space="preserve"> </w:t>
      </w:r>
      <w:r w:rsidRPr="006C27CE">
        <w:t>прекращается</w:t>
      </w:r>
      <w:r w:rsidR="0092362C" w:rsidRPr="006C27CE">
        <w:t xml:space="preserve"> </w:t>
      </w:r>
      <w:r w:rsidRPr="006C27CE">
        <w:t>с</w:t>
      </w:r>
      <w:r w:rsidR="0092362C" w:rsidRPr="006C27CE">
        <w:t xml:space="preserve"> </w:t>
      </w:r>
      <w:r w:rsidRPr="006C27CE">
        <w:t>того</w:t>
      </w:r>
      <w:r w:rsidR="0092362C" w:rsidRPr="006C27CE">
        <w:t xml:space="preserve"> </w:t>
      </w:r>
      <w:r w:rsidRPr="006C27CE">
        <w:t>периода,</w:t>
      </w:r>
      <w:r w:rsidR="0092362C" w:rsidRPr="006C27CE">
        <w:t xml:space="preserve"> </w:t>
      </w:r>
      <w:r w:rsidRPr="006C27CE">
        <w:t>когда</w:t>
      </w:r>
      <w:r w:rsidR="0092362C" w:rsidRPr="006C27CE">
        <w:t xml:space="preserve"> </w:t>
      </w:r>
      <w:r w:rsidRPr="006C27CE">
        <w:t>НПФ</w:t>
      </w:r>
      <w:r w:rsidR="0092362C" w:rsidRPr="006C27CE">
        <w:t xml:space="preserve"> </w:t>
      </w:r>
      <w:r w:rsidRPr="006C27CE">
        <w:t>начал</w:t>
      </w:r>
      <w:r w:rsidR="0092362C" w:rsidRPr="006C27CE">
        <w:t xml:space="preserve"> </w:t>
      </w:r>
      <w:r w:rsidRPr="006C27CE">
        <w:t>выплату</w:t>
      </w:r>
      <w:r w:rsidR="0092362C" w:rsidRPr="006C27CE">
        <w:t xml:space="preserve"> </w:t>
      </w:r>
      <w:r w:rsidRPr="006C27CE">
        <w:t>пенсии</w:t>
      </w:r>
      <w:r w:rsidR="0092362C" w:rsidRPr="006C27CE">
        <w:t xml:space="preserve"> </w:t>
      </w:r>
      <w:r w:rsidRPr="006C27CE">
        <w:t>(пп.</w:t>
      </w:r>
      <w:r w:rsidR="0092362C" w:rsidRPr="006C27CE">
        <w:t xml:space="preserve"> </w:t>
      </w:r>
      <w:r w:rsidRPr="006C27CE">
        <w:t>1</w:t>
      </w:r>
      <w:r w:rsidR="0092362C" w:rsidRPr="006C27CE">
        <w:t xml:space="preserve"> </w:t>
      </w:r>
      <w:r w:rsidRPr="006C27CE">
        <w:t>п.</w:t>
      </w:r>
      <w:r w:rsidR="0092362C" w:rsidRPr="006C27CE">
        <w:t xml:space="preserve"> </w:t>
      </w:r>
      <w:r w:rsidRPr="006C27CE">
        <w:t>2</w:t>
      </w:r>
      <w:r w:rsidR="0092362C" w:rsidRPr="006C27CE">
        <w:t xml:space="preserve"> </w:t>
      </w:r>
      <w:r w:rsidRPr="006C27CE">
        <w:t>ст.</w:t>
      </w:r>
      <w:r w:rsidR="0092362C" w:rsidRPr="006C27CE">
        <w:t xml:space="preserve"> </w:t>
      </w:r>
      <w:r w:rsidRPr="006C27CE">
        <w:t>219.2</w:t>
      </w:r>
      <w:r w:rsidR="0092362C" w:rsidRPr="006C27CE">
        <w:t xml:space="preserve"> </w:t>
      </w:r>
      <w:r w:rsidRPr="006C27CE">
        <w:t>НК</w:t>
      </w:r>
      <w:r w:rsidR="0092362C" w:rsidRPr="006C27CE">
        <w:t xml:space="preserve"> </w:t>
      </w:r>
      <w:r w:rsidRPr="006C27CE">
        <w:t>РФ).</w:t>
      </w:r>
    </w:p>
    <w:p w14:paraId="7C55ABD6" w14:textId="77777777" w:rsidR="00FC0F73" w:rsidRPr="006C27CE" w:rsidRDefault="00FC0F73" w:rsidP="00FC0F73">
      <w:r w:rsidRPr="006C27CE">
        <w:t>По</w:t>
      </w:r>
      <w:r w:rsidR="0092362C" w:rsidRPr="006C27CE">
        <w:t xml:space="preserve"> </w:t>
      </w:r>
      <w:r w:rsidRPr="006C27CE">
        <w:t>суммам,</w:t>
      </w:r>
      <w:r w:rsidR="0092362C" w:rsidRPr="006C27CE">
        <w:t xml:space="preserve"> </w:t>
      </w:r>
      <w:r w:rsidRPr="006C27CE">
        <w:t>внесенным</w:t>
      </w:r>
      <w:r w:rsidR="0092362C" w:rsidRPr="006C27CE">
        <w:t xml:space="preserve"> </w:t>
      </w:r>
      <w:r w:rsidRPr="006C27CE">
        <w:t>в</w:t>
      </w:r>
      <w:r w:rsidR="0092362C" w:rsidRPr="006C27CE">
        <w:t xml:space="preserve"> </w:t>
      </w:r>
      <w:r w:rsidRPr="006C27CE">
        <w:t>НПФ</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вычет</w:t>
      </w:r>
      <w:r w:rsidR="0092362C" w:rsidRPr="006C27CE">
        <w:t xml:space="preserve"> </w:t>
      </w:r>
      <w:r w:rsidRPr="006C27CE">
        <w:t>можно</w:t>
      </w:r>
      <w:r w:rsidR="0092362C" w:rsidRPr="006C27CE">
        <w:t xml:space="preserve"> </w:t>
      </w:r>
      <w:r w:rsidRPr="006C27CE">
        <w:t>получить</w:t>
      </w:r>
      <w:r w:rsidR="0092362C" w:rsidRPr="006C27CE">
        <w:t xml:space="preserve"> </w:t>
      </w:r>
      <w:r w:rsidRPr="006C27CE">
        <w:t>на</w:t>
      </w:r>
      <w:r w:rsidR="0092362C" w:rsidRPr="006C27CE">
        <w:t xml:space="preserve"> </w:t>
      </w:r>
      <w:r w:rsidRPr="006C27CE">
        <w:t>основании</w:t>
      </w:r>
      <w:r w:rsidR="0092362C" w:rsidRPr="006C27CE">
        <w:t xml:space="preserve"> </w:t>
      </w:r>
      <w:r w:rsidRPr="006C27CE">
        <w:t>декларации</w:t>
      </w:r>
      <w:r w:rsidR="0092362C" w:rsidRPr="006C27CE">
        <w:t xml:space="preserve"> </w:t>
      </w:r>
      <w:r w:rsidRPr="006C27CE">
        <w:t>3-НДФЛ.</w:t>
      </w:r>
      <w:r w:rsidR="0092362C" w:rsidRPr="006C27CE">
        <w:t xml:space="preserve"> </w:t>
      </w:r>
      <w:r w:rsidRPr="006C27CE">
        <w:t>А</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после</w:t>
      </w:r>
      <w:r w:rsidR="0092362C" w:rsidRPr="006C27CE">
        <w:t xml:space="preserve"> </w:t>
      </w:r>
      <w:r w:rsidRPr="006C27CE">
        <w:t>утверждения</w:t>
      </w:r>
      <w:r w:rsidR="0092362C" w:rsidRPr="006C27CE">
        <w:t xml:space="preserve"> </w:t>
      </w:r>
      <w:r w:rsidRPr="006C27CE">
        <w:t>формы</w:t>
      </w:r>
      <w:r w:rsidR="0092362C" w:rsidRPr="006C27CE">
        <w:t xml:space="preserve"> </w:t>
      </w:r>
      <w:r w:rsidRPr="006C27CE">
        <w:t>сведений</w:t>
      </w:r>
      <w:r w:rsidR="0092362C" w:rsidRPr="006C27CE">
        <w:t xml:space="preserve"> </w:t>
      </w:r>
      <w:r w:rsidRPr="006C27CE">
        <w:t>о</w:t>
      </w:r>
      <w:r w:rsidR="0092362C" w:rsidRPr="006C27CE">
        <w:t xml:space="preserve"> </w:t>
      </w:r>
      <w:r w:rsidRPr="006C27CE">
        <w:t>взносах,</w:t>
      </w:r>
      <w:r w:rsidR="0092362C" w:rsidRPr="006C27CE">
        <w:t xml:space="preserve"> </w:t>
      </w:r>
      <w:r w:rsidRPr="006C27CE">
        <w:t>вычет</w:t>
      </w:r>
      <w:r w:rsidR="0092362C" w:rsidRPr="006C27CE">
        <w:t xml:space="preserve"> </w:t>
      </w:r>
      <w:r w:rsidRPr="006C27CE">
        <w:t>будут</w:t>
      </w:r>
      <w:r w:rsidR="0092362C" w:rsidRPr="006C27CE">
        <w:t xml:space="preserve"> </w:t>
      </w:r>
      <w:r w:rsidRPr="006C27CE">
        <w:t>предоставлять</w:t>
      </w:r>
      <w:r w:rsidR="0092362C" w:rsidRPr="006C27CE">
        <w:t xml:space="preserve"> </w:t>
      </w:r>
      <w:r w:rsidRPr="006C27CE">
        <w:t>налоговые</w:t>
      </w:r>
      <w:r w:rsidR="0092362C" w:rsidRPr="006C27CE">
        <w:t xml:space="preserve"> </w:t>
      </w:r>
      <w:r w:rsidRPr="006C27CE">
        <w:t>агенты.</w:t>
      </w:r>
      <w:r w:rsidR="0092362C" w:rsidRPr="006C27CE">
        <w:t xml:space="preserve"> </w:t>
      </w:r>
      <w:r w:rsidRPr="006C27CE">
        <w:t>Также</w:t>
      </w:r>
      <w:r w:rsidR="0092362C" w:rsidRPr="006C27CE">
        <w:t xml:space="preserve"> </w:t>
      </w:r>
      <w:r w:rsidRPr="006C27CE">
        <w:t>будет</w:t>
      </w:r>
      <w:r w:rsidR="0092362C" w:rsidRPr="006C27CE">
        <w:t xml:space="preserve"> </w:t>
      </w:r>
      <w:r w:rsidRPr="006C27CE">
        <w:t>реализован</w:t>
      </w:r>
      <w:r w:rsidR="0092362C" w:rsidRPr="006C27CE">
        <w:t xml:space="preserve"> </w:t>
      </w:r>
      <w:r w:rsidRPr="006C27CE">
        <w:t>беззаявительный</w:t>
      </w:r>
      <w:r w:rsidR="0092362C" w:rsidRPr="006C27CE">
        <w:t xml:space="preserve"> </w:t>
      </w:r>
      <w:r w:rsidRPr="006C27CE">
        <w:t>порядок,</w:t>
      </w:r>
      <w:r w:rsidR="0092362C" w:rsidRPr="006C27CE">
        <w:t xml:space="preserve"> </w:t>
      </w:r>
      <w:r w:rsidRPr="006C27CE">
        <w:t>когда</w:t>
      </w:r>
      <w:r w:rsidR="0092362C" w:rsidRPr="006C27CE">
        <w:t xml:space="preserve"> </w:t>
      </w:r>
      <w:r w:rsidRPr="006C27CE">
        <w:t>обращение</w:t>
      </w:r>
      <w:r w:rsidR="0092362C" w:rsidRPr="006C27CE">
        <w:t xml:space="preserve"> </w:t>
      </w:r>
      <w:r w:rsidRPr="006C27CE">
        <w:t>в</w:t>
      </w:r>
      <w:r w:rsidR="0092362C" w:rsidRPr="006C27CE">
        <w:t xml:space="preserve"> </w:t>
      </w:r>
      <w:r w:rsidRPr="006C27CE">
        <w:t>налоговую</w:t>
      </w:r>
      <w:r w:rsidR="0092362C" w:rsidRPr="006C27CE">
        <w:t xml:space="preserve"> </w:t>
      </w:r>
      <w:r w:rsidRPr="006C27CE">
        <w:t>не</w:t>
      </w:r>
      <w:r w:rsidR="0092362C" w:rsidRPr="006C27CE">
        <w:t xml:space="preserve"> </w:t>
      </w:r>
      <w:r w:rsidRPr="006C27CE">
        <w:t>потребуется</w:t>
      </w:r>
      <w:r w:rsidR="0092362C" w:rsidRPr="006C27CE">
        <w:t xml:space="preserve"> </w:t>
      </w:r>
      <w:r w:rsidRPr="006C27CE">
        <w:t>(пп.</w:t>
      </w:r>
      <w:r w:rsidR="0092362C" w:rsidRPr="006C27CE">
        <w:t xml:space="preserve"> </w:t>
      </w:r>
      <w:r w:rsidRPr="006C27CE">
        <w:t>3</w:t>
      </w:r>
      <w:r w:rsidR="0092362C" w:rsidRPr="006C27CE">
        <w:t xml:space="preserve"> </w:t>
      </w:r>
      <w:r w:rsidRPr="006C27CE">
        <w:t>п.</w:t>
      </w:r>
      <w:r w:rsidR="0092362C" w:rsidRPr="006C27CE">
        <w:t xml:space="preserve"> </w:t>
      </w:r>
      <w:r w:rsidRPr="006C27CE">
        <w:t>2</w:t>
      </w:r>
      <w:r w:rsidR="0092362C" w:rsidRPr="006C27CE">
        <w:t xml:space="preserve"> </w:t>
      </w:r>
      <w:r w:rsidRPr="006C27CE">
        <w:t>ст.</w:t>
      </w:r>
      <w:r w:rsidR="0092362C" w:rsidRPr="006C27CE">
        <w:t xml:space="preserve"> </w:t>
      </w:r>
      <w:r w:rsidRPr="006C27CE">
        <w:t>219.2</w:t>
      </w:r>
      <w:r w:rsidR="0092362C" w:rsidRPr="006C27CE">
        <w:t xml:space="preserve"> </w:t>
      </w:r>
      <w:r w:rsidRPr="006C27CE">
        <w:t>НК</w:t>
      </w:r>
      <w:r w:rsidR="0092362C" w:rsidRPr="006C27CE">
        <w:t xml:space="preserve"> </w:t>
      </w:r>
      <w:r w:rsidRPr="006C27CE">
        <w:t>РФ).</w:t>
      </w:r>
    </w:p>
    <w:p w14:paraId="7DAE2627" w14:textId="77777777" w:rsidR="00FC0F73" w:rsidRPr="006C27CE" w:rsidRDefault="00000000" w:rsidP="00FC0F73">
      <w:hyperlink r:id="rId12" w:history="1">
        <w:r w:rsidR="00FC0F73" w:rsidRPr="006C27CE">
          <w:rPr>
            <w:rStyle w:val="a3"/>
          </w:rPr>
          <w:t>https://www.v2b.ru/2024/10/21/ndfl-vychet-na-dolgosrochnye-sberezheniya-mozhno-poluchit-tolko-po/</w:t>
        </w:r>
      </w:hyperlink>
      <w:r w:rsidR="0092362C" w:rsidRPr="006C27CE">
        <w:t xml:space="preserve"> </w:t>
      </w:r>
    </w:p>
    <w:p w14:paraId="1CFA9849" w14:textId="77777777" w:rsidR="00C673CF" w:rsidRPr="006C27CE" w:rsidRDefault="00C673CF" w:rsidP="00C673CF">
      <w:pPr>
        <w:pStyle w:val="2"/>
      </w:pPr>
      <w:bookmarkStart w:id="45" w:name="А104"/>
      <w:bookmarkStart w:id="46" w:name="_Toc180477370"/>
      <w:r w:rsidRPr="006C27CE">
        <w:lastRenderedPageBreak/>
        <w:t>Пенсия.pro,</w:t>
      </w:r>
      <w:r w:rsidR="0092362C" w:rsidRPr="006C27CE">
        <w:t xml:space="preserve"> </w:t>
      </w:r>
      <w:r w:rsidRPr="006C27CE">
        <w:t>21.10.2024,</w:t>
      </w:r>
      <w:r w:rsidR="0092362C" w:rsidRPr="006C27CE">
        <w:t xml:space="preserve"> </w:t>
      </w:r>
      <w:r w:rsidRPr="006C27CE">
        <w:t>Россияне</w:t>
      </w:r>
      <w:r w:rsidR="0092362C" w:rsidRPr="006C27CE">
        <w:t xml:space="preserve"> </w:t>
      </w:r>
      <w:r w:rsidRPr="006C27CE">
        <w:t>вложат</w:t>
      </w:r>
      <w:r w:rsidR="0092362C" w:rsidRPr="006C27CE">
        <w:t xml:space="preserve"> </w:t>
      </w:r>
      <w:r w:rsidRPr="006C27CE">
        <w:t>в</w:t>
      </w:r>
      <w:r w:rsidR="0092362C" w:rsidRPr="006C27CE">
        <w:t xml:space="preserve"> </w:t>
      </w:r>
      <w:r w:rsidRPr="006C27CE">
        <w:t>программу</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и</w:t>
      </w:r>
      <w:r w:rsidR="0092362C" w:rsidRPr="006C27CE">
        <w:t xml:space="preserve"> </w:t>
      </w:r>
      <w:r w:rsidRPr="006C27CE">
        <w:t>ИИС</w:t>
      </w:r>
      <w:r w:rsidR="0092362C" w:rsidRPr="006C27CE">
        <w:t xml:space="preserve"> </w:t>
      </w:r>
      <w:r w:rsidRPr="006C27CE">
        <w:t>2</w:t>
      </w:r>
      <w:r w:rsidR="0092362C" w:rsidRPr="006C27CE">
        <w:t xml:space="preserve"> </w:t>
      </w:r>
      <w:r w:rsidRPr="006C27CE">
        <w:t>трлн</w:t>
      </w:r>
      <w:r w:rsidR="0092362C" w:rsidRPr="006C27CE">
        <w:t xml:space="preserve"> </w:t>
      </w:r>
      <w:r w:rsidRPr="006C27CE">
        <w:t>рублей</w:t>
      </w:r>
      <w:r w:rsidR="0092362C" w:rsidRPr="006C27CE">
        <w:t xml:space="preserve"> - </w:t>
      </w:r>
      <w:r w:rsidRPr="006C27CE">
        <w:t>Минфин</w:t>
      </w:r>
      <w:bookmarkEnd w:id="45"/>
      <w:bookmarkEnd w:id="46"/>
    </w:p>
    <w:p w14:paraId="54B0F492" w14:textId="77777777" w:rsidR="00C673CF" w:rsidRPr="006C27CE" w:rsidRDefault="00C673CF" w:rsidP="002621DC">
      <w:pPr>
        <w:pStyle w:val="3"/>
      </w:pPr>
      <w:bookmarkStart w:id="47" w:name="_Toc180477371"/>
      <w:r w:rsidRPr="006C27CE">
        <w:t>Минфин</w:t>
      </w:r>
      <w:r w:rsidR="0092362C" w:rsidRPr="006C27CE">
        <w:t xml:space="preserve"> </w:t>
      </w:r>
      <w:r w:rsidRPr="006C27CE">
        <w:t>рассчитывает,</w:t>
      </w:r>
      <w:r w:rsidR="0092362C" w:rsidRPr="006C27CE">
        <w:t xml:space="preserve"> </w:t>
      </w:r>
      <w:r w:rsidRPr="006C27CE">
        <w:t>что</w:t>
      </w:r>
      <w:r w:rsidR="0092362C" w:rsidRPr="006C27CE">
        <w:t xml:space="preserve"> </w:t>
      </w:r>
      <w:r w:rsidRPr="006C27CE">
        <w:t>к</w:t>
      </w:r>
      <w:r w:rsidR="0092362C" w:rsidRPr="006C27CE">
        <w:t xml:space="preserve"> </w:t>
      </w:r>
      <w:r w:rsidRPr="006C27CE">
        <w:t>2030</w:t>
      </w:r>
      <w:r w:rsidR="0092362C" w:rsidRPr="006C27CE">
        <w:t xml:space="preserve"> </w:t>
      </w:r>
      <w:r w:rsidRPr="006C27CE">
        <w:t>году</w:t>
      </w:r>
      <w:r w:rsidR="0092362C" w:rsidRPr="006C27CE">
        <w:t xml:space="preserve"> </w:t>
      </w:r>
      <w:r w:rsidRPr="006C27CE">
        <w:t>на</w:t>
      </w:r>
      <w:r w:rsidR="0092362C" w:rsidRPr="006C27CE">
        <w:t xml:space="preserve"> </w:t>
      </w:r>
      <w:r w:rsidRPr="006C27CE">
        <w:t>индивидуальных</w:t>
      </w:r>
      <w:r w:rsidR="0092362C" w:rsidRPr="006C27CE">
        <w:t xml:space="preserve"> </w:t>
      </w:r>
      <w:r w:rsidRPr="006C27CE">
        <w:t>инвестиционных</w:t>
      </w:r>
      <w:r w:rsidR="0092362C" w:rsidRPr="006C27CE">
        <w:t xml:space="preserve"> </w:t>
      </w:r>
      <w:r w:rsidRPr="006C27CE">
        <w:t>счетах</w:t>
      </w:r>
      <w:r w:rsidR="0092362C" w:rsidRPr="006C27CE">
        <w:t xml:space="preserve"> </w:t>
      </w:r>
      <w:r w:rsidRPr="006C27CE">
        <w:t>и</w:t>
      </w:r>
      <w:r w:rsidR="0092362C" w:rsidRPr="006C27CE">
        <w:t xml:space="preserve"> </w:t>
      </w:r>
      <w:r w:rsidRPr="006C27CE">
        <w:t>на</w:t>
      </w:r>
      <w:r w:rsidR="0092362C" w:rsidRPr="006C27CE">
        <w:t xml:space="preserve"> </w:t>
      </w:r>
      <w:r w:rsidRPr="006C27CE">
        <w:t>счетах,</w:t>
      </w:r>
      <w:r w:rsidR="0092362C" w:rsidRPr="006C27CE">
        <w:t xml:space="preserve"> </w:t>
      </w:r>
      <w:r w:rsidRPr="006C27CE">
        <w:t>открытых</w:t>
      </w:r>
      <w:r w:rsidR="0092362C" w:rsidRPr="006C27CE">
        <w:t xml:space="preserve"> </w:t>
      </w:r>
      <w:r w:rsidRPr="006C27CE">
        <w:t>по</w:t>
      </w:r>
      <w:r w:rsidR="0092362C" w:rsidRPr="006C27CE">
        <w:t xml:space="preserve"> </w:t>
      </w:r>
      <w:r w:rsidRPr="006C27CE">
        <w:t>программе</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(ПДС),</w:t>
      </w:r>
      <w:r w:rsidR="0092362C" w:rsidRPr="006C27CE">
        <w:t xml:space="preserve"> </w:t>
      </w:r>
      <w:r w:rsidRPr="006C27CE">
        <w:t>накопится</w:t>
      </w:r>
      <w:r w:rsidR="0092362C" w:rsidRPr="006C27CE">
        <w:t xml:space="preserve"> </w:t>
      </w:r>
      <w:r w:rsidRPr="006C27CE">
        <w:t>минимум</w:t>
      </w:r>
      <w:r w:rsidR="0092362C" w:rsidRPr="006C27CE">
        <w:t xml:space="preserve"> </w:t>
      </w:r>
      <w:r w:rsidRPr="006C27CE">
        <w:t>2</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Такая</w:t>
      </w:r>
      <w:r w:rsidR="0092362C" w:rsidRPr="006C27CE">
        <w:t xml:space="preserve"> </w:t>
      </w:r>
      <w:r w:rsidRPr="006C27CE">
        <w:t>цифра</w:t>
      </w:r>
      <w:r w:rsidR="0092362C" w:rsidRPr="006C27CE">
        <w:t xml:space="preserve"> </w:t>
      </w:r>
      <w:r w:rsidRPr="006C27CE">
        <w:t>заложена</w:t>
      </w:r>
      <w:r w:rsidR="0092362C" w:rsidRPr="006C27CE">
        <w:t xml:space="preserve"> </w:t>
      </w:r>
      <w:r w:rsidRPr="006C27CE">
        <w:t>в</w:t>
      </w:r>
      <w:r w:rsidR="0092362C" w:rsidRPr="006C27CE">
        <w:t xml:space="preserve"> </w:t>
      </w:r>
      <w:r w:rsidRPr="006C27CE">
        <w:t>черновике</w:t>
      </w:r>
      <w:r w:rsidR="0092362C" w:rsidRPr="006C27CE">
        <w:t xml:space="preserve"> </w:t>
      </w:r>
      <w:r w:rsidRPr="006C27CE">
        <w:t>федерального</w:t>
      </w:r>
      <w:r w:rsidR="0092362C" w:rsidRPr="006C27CE">
        <w:t xml:space="preserve"> </w:t>
      </w:r>
      <w:r w:rsidRPr="006C27CE">
        <w:t>проекта</w:t>
      </w:r>
      <w:r w:rsidR="0092362C" w:rsidRPr="006C27CE">
        <w:t xml:space="preserve"> «</w:t>
      </w:r>
      <w:r w:rsidRPr="006C27CE">
        <w:t>Развитие</w:t>
      </w:r>
      <w:r w:rsidR="0092362C" w:rsidRPr="006C27CE">
        <w:t xml:space="preserve"> </w:t>
      </w:r>
      <w:r w:rsidRPr="006C27CE">
        <w:t>финансового</w:t>
      </w:r>
      <w:r w:rsidR="0092362C" w:rsidRPr="006C27CE">
        <w:t xml:space="preserve"> </w:t>
      </w:r>
      <w:r w:rsidRPr="006C27CE">
        <w:t>рынка</w:t>
      </w:r>
      <w:r w:rsidR="0092362C" w:rsidRPr="006C27CE">
        <w:t>»</w:t>
      </w:r>
      <w:r w:rsidRPr="006C27CE">
        <w:t>,</w:t>
      </w:r>
      <w:r w:rsidR="0092362C" w:rsidRPr="006C27CE">
        <w:t xml:space="preserve"> </w:t>
      </w:r>
      <w:r w:rsidRPr="006C27CE">
        <w:t>который</w:t>
      </w:r>
      <w:r w:rsidR="0092362C" w:rsidRPr="006C27CE">
        <w:t xml:space="preserve"> </w:t>
      </w:r>
      <w:r w:rsidRPr="006C27CE">
        <w:t>готовит</w:t>
      </w:r>
      <w:r w:rsidR="0092362C" w:rsidRPr="006C27CE">
        <w:t xml:space="preserve"> </w:t>
      </w:r>
      <w:r w:rsidRPr="006C27CE">
        <w:t>ведомство.</w:t>
      </w:r>
      <w:bookmarkEnd w:id="47"/>
    </w:p>
    <w:p w14:paraId="23A36CE4" w14:textId="77777777" w:rsidR="00C673CF" w:rsidRPr="006C27CE" w:rsidRDefault="00C673CF" w:rsidP="00C673CF">
      <w:r w:rsidRPr="006C27CE">
        <w:t>Два</w:t>
      </w:r>
      <w:r w:rsidR="0092362C" w:rsidRPr="006C27CE">
        <w:t xml:space="preserve"> </w:t>
      </w:r>
      <w:r w:rsidRPr="006C27CE">
        <w:t>триллиона</w:t>
      </w:r>
      <w:r w:rsidR="0092362C" w:rsidRPr="006C27CE">
        <w:t xml:space="preserve"> </w:t>
      </w:r>
      <w:r w:rsidRPr="006C27CE">
        <w:t>привлеченных</w:t>
      </w:r>
      <w:r w:rsidR="0092362C" w:rsidRPr="006C27CE">
        <w:t xml:space="preserve"> </w:t>
      </w:r>
      <w:r w:rsidRPr="006C27CE">
        <w:t>рублей</w:t>
      </w:r>
      <w:r w:rsidR="0092362C" w:rsidRPr="006C27CE">
        <w:t xml:space="preserve"> - </w:t>
      </w:r>
      <w:r w:rsidRPr="006C27CE">
        <w:t>это</w:t>
      </w:r>
      <w:r w:rsidR="0092362C" w:rsidRPr="006C27CE">
        <w:t xml:space="preserve"> </w:t>
      </w:r>
      <w:r w:rsidRPr="006C27CE">
        <w:t>консервативный</w:t>
      </w:r>
      <w:r w:rsidR="0092362C" w:rsidRPr="006C27CE">
        <w:t xml:space="preserve"> </w:t>
      </w:r>
      <w:r w:rsidRPr="006C27CE">
        <w:t>сценарий</w:t>
      </w:r>
      <w:r w:rsidR="0092362C" w:rsidRPr="006C27CE">
        <w:t xml:space="preserve"> </w:t>
      </w:r>
      <w:r w:rsidRPr="006C27CE">
        <w:t>(то</w:t>
      </w:r>
      <w:r w:rsidR="0092362C" w:rsidRPr="006C27CE">
        <w:t xml:space="preserve"> </w:t>
      </w:r>
      <w:r w:rsidRPr="006C27CE">
        <w:t>есть</w:t>
      </w:r>
      <w:r w:rsidR="0092362C" w:rsidRPr="006C27CE">
        <w:t xml:space="preserve"> </w:t>
      </w:r>
      <w:r w:rsidRPr="006C27CE">
        <w:t>самый</w:t>
      </w:r>
      <w:r w:rsidR="0092362C" w:rsidRPr="006C27CE">
        <w:t xml:space="preserve"> </w:t>
      </w:r>
      <w:r w:rsidRPr="006C27CE">
        <w:t>плохой).</w:t>
      </w:r>
      <w:r w:rsidR="0092362C" w:rsidRPr="006C27CE">
        <w:t xml:space="preserve"> </w:t>
      </w:r>
      <w:r w:rsidRPr="006C27CE">
        <w:t>Согласно</w:t>
      </w:r>
      <w:r w:rsidR="0092362C" w:rsidRPr="006C27CE">
        <w:t xml:space="preserve"> </w:t>
      </w:r>
      <w:r w:rsidRPr="006C27CE">
        <w:t>базовому</w:t>
      </w:r>
      <w:r w:rsidR="0092362C" w:rsidRPr="006C27CE">
        <w:t xml:space="preserve"> </w:t>
      </w:r>
      <w:r w:rsidRPr="006C27CE">
        <w:t>(наиболее</w:t>
      </w:r>
      <w:r w:rsidR="0092362C" w:rsidRPr="006C27CE">
        <w:t xml:space="preserve"> </w:t>
      </w:r>
      <w:r w:rsidRPr="006C27CE">
        <w:t>вероятному,</w:t>
      </w:r>
      <w:r w:rsidR="0092362C" w:rsidRPr="006C27CE">
        <w:t xml:space="preserve"> </w:t>
      </w:r>
      <w:r w:rsidRPr="006C27CE">
        <w:t>по</w:t>
      </w:r>
      <w:r w:rsidR="0092362C" w:rsidRPr="006C27CE">
        <w:t xml:space="preserve"> </w:t>
      </w:r>
      <w:r w:rsidRPr="006C27CE">
        <w:t>версии</w:t>
      </w:r>
      <w:r w:rsidR="0092362C" w:rsidRPr="006C27CE">
        <w:t xml:space="preserve"> </w:t>
      </w:r>
      <w:r w:rsidRPr="006C27CE">
        <w:t>Минфина),</w:t>
      </w:r>
      <w:r w:rsidR="0092362C" w:rsidRPr="006C27CE">
        <w:t xml:space="preserve"> </w:t>
      </w:r>
      <w:r w:rsidRPr="006C27CE">
        <w:t>к</w:t>
      </w:r>
      <w:r w:rsidR="0092362C" w:rsidRPr="006C27CE">
        <w:t xml:space="preserve"> </w:t>
      </w:r>
      <w:r w:rsidRPr="006C27CE">
        <w:t>2030</w:t>
      </w:r>
      <w:r w:rsidR="0092362C" w:rsidRPr="006C27CE">
        <w:t xml:space="preserve"> </w:t>
      </w:r>
      <w:r w:rsidRPr="006C27CE">
        <w:t>год</w:t>
      </w:r>
      <w:r w:rsidR="0092362C" w:rsidRPr="006C27CE">
        <w:t xml:space="preserve"> </w:t>
      </w:r>
      <w:r w:rsidRPr="006C27CE">
        <w:t>властям</w:t>
      </w:r>
      <w:r w:rsidR="0092362C" w:rsidRPr="006C27CE">
        <w:t xml:space="preserve"> </w:t>
      </w:r>
      <w:r w:rsidRPr="006C27CE">
        <w:t>удастся</w:t>
      </w:r>
      <w:r w:rsidR="0092362C" w:rsidRPr="006C27CE">
        <w:t xml:space="preserve"> </w:t>
      </w:r>
      <w:r w:rsidRPr="006C27CE">
        <w:t>собрать</w:t>
      </w:r>
      <w:r w:rsidR="0092362C" w:rsidRPr="006C27CE">
        <w:t xml:space="preserve"> </w:t>
      </w:r>
      <w:r w:rsidRPr="006C27CE">
        <w:t>2,7</w:t>
      </w:r>
      <w:r w:rsidR="0092362C" w:rsidRPr="006C27CE">
        <w:t xml:space="preserve"> </w:t>
      </w:r>
      <w:r w:rsidRPr="006C27CE">
        <w:t>трлн.</w:t>
      </w:r>
    </w:p>
    <w:p w14:paraId="4F95373A" w14:textId="77777777" w:rsidR="00C673CF" w:rsidRPr="006C27CE" w:rsidRDefault="00C673CF" w:rsidP="00C673CF">
      <w:r w:rsidRPr="006C27CE">
        <w:t>Добиться</w:t>
      </w:r>
      <w:r w:rsidR="0092362C" w:rsidRPr="006C27CE">
        <w:t xml:space="preserve"> </w:t>
      </w:r>
      <w:r w:rsidRPr="006C27CE">
        <w:t>этого</w:t>
      </w:r>
      <w:r w:rsidR="0092362C" w:rsidRPr="006C27CE">
        <w:t xml:space="preserve"> </w:t>
      </w:r>
      <w:r w:rsidRPr="006C27CE">
        <w:t>хотят</w:t>
      </w:r>
      <w:r w:rsidR="0092362C" w:rsidRPr="006C27CE">
        <w:t xml:space="preserve"> </w:t>
      </w:r>
      <w:r w:rsidRPr="006C27CE">
        <w:t>за</w:t>
      </w:r>
      <w:r w:rsidR="0092362C" w:rsidRPr="006C27CE">
        <w:t xml:space="preserve"> </w:t>
      </w:r>
      <w:r w:rsidRPr="006C27CE">
        <w:t>счет</w:t>
      </w:r>
      <w:r w:rsidR="0092362C" w:rsidRPr="006C27CE">
        <w:t xml:space="preserve"> </w:t>
      </w:r>
      <w:r w:rsidRPr="006C27CE">
        <w:t>вовлечения</w:t>
      </w:r>
      <w:r w:rsidR="0092362C" w:rsidRPr="006C27CE">
        <w:t xml:space="preserve"> </w:t>
      </w:r>
      <w:r w:rsidRPr="006C27CE">
        <w:t>в</w:t>
      </w:r>
      <w:r w:rsidR="0092362C" w:rsidRPr="006C27CE">
        <w:t xml:space="preserve"> </w:t>
      </w:r>
      <w:r w:rsidRPr="006C27CE">
        <w:t>ПДС</w:t>
      </w:r>
      <w:r w:rsidR="0092362C" w:rsidRPr="006C27CE">
        <w:t xml:space="preserve"> </w:t>
      </w:r>
      <w:r w:rsidRPr="006C27CE">
        <w:t>работодателей,</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внедрения</w:t>
      </w:r>
      <w:r w:rsidR="0092362C" w:rsidRPr="006C27CE">
        <w:t xml:space="preserve"> </w:t>
      </w:r>
      <w:r w:rsidRPr="006C27CE">
        <w:t>отдельного</w:t>
      </w:r>
      <w:r w:rsidR="0092362C" w:rsidRPr="006C27CE">
        <w:t xml:space="preserve"> </w:t>
      </w:r>
      <w:r w:rsidRPr="006C27CE">
        <w:t>вычета</w:t>
      </w:r>
      <w:r w:rsidR="0092362C" w:rsidRPr="006C27CE">
        <w:t xml:space="preserve"> </w:t>
      </w:r>
      <w:r w:rsidRPr="006C27CE">
        <w:t>для</w:t>
      </w:r>
      <w:r w:rsidR="0092362C" w:rsidRPr="006C27CE">
        <w:t xml:space="preserve"> </w:t>
      </w:r>
      <w:r w:rsidRPr="006C27CE">
        <w:t>негосударственных</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(НПФ).</w:t>
      </w:r>
      <w:r w:rsidR="0092362C" w:rsidRPr="006C27CE">
        <w:t xml:space="preserve"> </w:t>
      </w:r>
      <w:r w:rsidRPr="006C27CE">
        <w:t>С</w:t>
      </w:r>
      <w:r w:rsidR="0092362C" w:rsidRPr="006C27CE">
        <w:t xml:space="preserve"> </w:t>
      </w:r>
      <w:r w:rsidRPr="006C27CE">
        <w:t>2025-го</w:t>
      </w:r>
      <w:r w:rsidR="0092362C" w:rsidRPr="006C27CE">
        <w:t xml:space="preserve"> </w:t>
      </w:r>
      <w:r w:rsidRPr="006C27CE">
        <w:t>эти</w:t>
      </w:r>
      <w:r w:rsidR="0092362C" w:rsidRPr="006C27CE">
        <w:t xml:space="preserve"> </w:t>
      </w:r>
      <w:r w:rsidRPr="006C27CE">
        <w:t>фонды</w:t>
      </w:r>
      <w:r w:rsidR="0092362C" w:rsidRPr="006C27CE">
        <w:t xml:space="preserve"> «</w:t>
      </w:r>
      <w:r w:rsidRPr="006C27CE">
        <w:t>поделят</w:t>
      </w:r>
      <w:r w:rsidR="0092362C" w:rsidRPr="006C27CE">
        <w:t xml:space="preserve">» </w:t>
      </w:r>
      <w:r w:rsidRPr="006C27CE">
        <w:t>налоговый</w:t>
      </w:r>
      <w:r w:rsidR="0092362C" w:rsidRPr="006C27CE">
        <w:t xml:space="preserve"> </w:t>
      </w:r>
      <w:r w:rsidRPr="006C27CE">
        <w:t>вычет</w:t>
      </w:r>
      <w:r w:rsidR="0092362C" w:rsidRPr="006C27CE">
        <w:t xml:space="preserve"> </w:t>
      </w:r>
      <w:r w:rsidRPr="006C27CE">
        <w:t>(имеется</w:t>
      </w:r>
      <w:r w:rsidR="0092362C" w:rsidRPr="006C27CE">
        <w:t xml:space="preserve"> </w:t>
      </w:r>
      <w:r w:rsidRPr="006C27CE">
        <w:t>в</w:t>
      </w:r>
      <w:r w:rsidR="0092362C" w:rsidRPr="006C27CE">
        <w:t xml:space="preserve"> </w:t>
      </w:r>
      <w:r w:rsidRPr="006C27CE">
        <w:t>виду</w:t>
      </w:r>
      <w:r w:rsidR="0092362C" w:rsidRPr="006C27CE">
        <w:t xml:space="preserve"> </w:t>
      </w:r>
      <w:r w:rsidRPr="006C27CE">
        <w:t>вычет</w:t>
      </w:r>
      <w:r w:rsidR="0092362C" w:rsidRPr="006C27CE">
        <w:t xml:space="preserve"> </w:t>
      </w:r>
      <w:r w:rsidRPr="006C27CE">
        <w:t>на</w:t>
      </w:r>
      <w:r w:rsidR="0092362C" w:rsidRPr="006C27CE">
        <w:t xml:space="preserve"> </w:t>
      </w:r>
      <w:r w:rsidRPr="006C27CE">
        <w:t>вложения</w:t>
      </w:r>
      <w:r w:rsidR="0092362C" w:rsidRPr="006C27CE">
        <w:t xml:space="preserve"> </w:t>
      </w:r>
      <w:r w:rsidRPr="006C27CE">
        <w:t>в</w:t>
      </w:r>
      <w:r w:rsidR="0092362C" w:rsidRPr="006C27CE">
        <w:t xml:space="preserve"> </w:t>
      </w:r>
      <w:r w:rsidRPr="006C27CE">
        <w:t>негосударственную</w:t>
      </w:r>
      <w:r w:rsidR="0092362C" w:rsidRPr="006C27CE">
        <w:t xml:space="preserve"> </w:t>
      </w:r>
      <w:r w:rsidRPr="006C27CE">
        <w:t>пенсию)</w:t>
      </w:r>
      <w:r w:rsidR="0092362C" w:rsidRPr="006C27CE">
        <w:t xml:space="preserve"> </w:t>
      </w:r>
      <w:r w:rsidRPr="006C27CE">
        <w:t>с</w:t>
      </w:r>
      <w:r w:rsidR="0092362C" w:rsidRPr="006C27CE">
        <w:t xml:space="preserve"> </w:t>
      </w:r>
      <w:r w:rsidRPr="006C27CE">
        <w:t>вычетами</w:t>
      </w:r>
      <w:r w:rsidR="0092362C" w:rsidRPr="006C27CE">
        <w:t xml:space="preserve"> </w:t>
      </w:r>
      <w:r w:rsidRPr="006C27CE">
        <w:t>на</w:t>
      </w:r>
      <w:r w:rsidR="0092362C" w:rsidRPr="006C27CE">
        <w:t xml:space="preserve"> </w:t>
      </w:r>
      <w:r w:rsidRPr="006C27CE">
        <w:t>отчисления</w:t>
      </w:r>
      <w:r w:rsidR="0092362C" w:rsidRPr="006C27CE">
        <w:t xml:space="preserve"> </w:t>
      </w:r>
      <w:r w:rsidRPr="006C27CE">
        <w:t>на</w:t>
      </w:r>
      <w:r w:rsidR="0092362C" w:rsidRPr="006C27CE">
        <w:t xml:space="preserve"> </w:t>
      </w:r>
      <w:r w:rsidRPr="006C27CE">
        <w:t>ИИС</w:t>
      </w:r>
      <w:r w:rsidR="0092362C" w:rsidRPr="006C27CE">
        <w:t xml:space="preserve"> </w:t>
      </w:r>
      <w:r w:rsidRPr="006C27CE">
        <w:t>и</w:t>
      </w:r>
      <w:r w:rsidR="0092362C" w:rsidRPr="006C27CE">
        <w:t xml:space="preserve"> </w:t>
      </w:r>
      <w:r w:rsidRPr="006C27CE">
        <w:t>в</w:t>
      </w:r>
      <w:r w:rsidR="0092362C" w:rsidRPr="006C27CE">
        <w:t xml:space="preserve"> </w:t>
      </w:r>
      <w:r w:rsidRPr="006C27CE">
        <w:t>ПДС.</w:t>
      </w:r>
      <w:r w:rsidR="0092362C" w:rsidRPr="006C27CE">
        <w:t xml:space="preserve"> </w:t>
      </w:r>
      <w:r w:rsidRPr="006C27CE">
        <w:t>Если</w:t>
      </w:r>
      <w:r w:rsidR="0092362C" w:rsidRPr="006C27CE">
        <w:t xml:space="preserve"> </w:t>
      </w:r>
      <w:r w:rsidRPr="006C27CE">
        <w:t>пенсии</w:t>
      </w:r>
      <w:r w:rsidR="0092362C" w:rsidRPr="006C27CE">
        <w:t xml:space="preserve"> </w:t>
      </w:r>
      <w:r w:rsidRPr="006C27CE">
        <w:t>вернут</w:t>
      </w:r>
      <w:r w:rsidR="0092362C" w:rsidRPr="006C27CE">
        <w:t xml:space="preserve"> </w:t>
      </w:r>
      <w:r w:rsidRPr="006C27CE">
        <w:t>отдельную</w:t>
      </w:r>
      <w:r w:rsidR="0092362C" w:rsidRPr="006C27CE">
        <w:t xml:space="preserve"> </w:t>
      </w:r>
      <w:r w:rsidRPr="006C27CE">
        <w:t>льготу,</w:t>
      </w:r>
      <w:r w:rsidR="0092362C" w:rsidRPr="006C27CE">
        <w:t xml:space="preserve"> </w:t>
      </w:r>
      <w:r w:rsidRPr="006C27CE">
        <w:t>вычет</w:t>
      </w:r>
      <w:r w:rsidR="0092362C" w:rsidRPr="006C27CE">
        <w:t xml:space="preserve"> </w:t>
      </w:r>
      <w:r w:rsidRPr="006C27CE">
        <w:t>может</w:t>
      </w:r>
      <w:r w:rsidR="0092362C" w:rsidRPr="006C27CE">
        <w:t xml:space="preserve"> </w:t>
      </w:r>
      <w:r w:rsidRPr="006C27CE">
        <w:t>составить</w:t>
      </w:r>
      <w:r w:rsidR="0092362C" w:rsidRPr="006C27CE">
        <w:t xml:space="preserve"> </w:t>
      </w:r>
      <w:r w:rsidRPr="006C27CE">
        <w:t>1,5</w:t>
      </w:r>
      <w:r w:rsidR="0092362C" w:rsidRPr="006C27CE">
        <w:t xml:space="preserve"> </w:t>
      </w:r>
      <w:r w:rsidRPr="006C27CE">
        <w:t>млн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год,</w:t>
      </w:r>
      <w:r w:rsidR="0092362C" w:rsidRPr="006C27CE">
        <w:t xml:space="preserve"> </w:t>
      </w:r>
      <w:r w:rsidRPr="006C27CE">
        <w:t>рассказал</w:t>
      </w:r>
      <w:r w:rsidR="0092362C" w:rsidRPr="006C27CE">
        <w:t xml:space="preserve"> </w:t>
      </w:r>
      <w:r w:rsidRPr="006C27CE">
        <w:t>РБК</w:t>
      </w:r>
      <w:r w:rsidR="0092362C" w:rsidRPr="006C27CE">
        <w:t xml:space="preserve"> </w:t>
      </w:r>
      <w:r w:rsidRPr="006C27CE">
        <w:t>президент</w:t>
      </w:r>
      <w:r w:rsidR="0092362C" w:rsidRPr="006C27CE">
        <w:t xml:space="preserve"> </w:t>
      </w:r>
      <w:r w:rsidRPr="006C27CE">
        <w:t>Ассоциации</w:t>
      </w:r>
      <w:r w:rsidR="0092362C" w:rsidRPr="006C27CE">
        <w:t xml:space="preserve"> </w:t>
      </w:r>
      <w:r w:rsidRPr="006C27CE">
        <w:t>участников</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(НАУФОР)</w:t>
      </w:r>
      <w:r w:rsidR="0092362C" w:rsidRPr="006C27CE">
        <w:t xml:space="preserve"> </w:t>
      </w:r>
      <w:r w:rsidRPr="006C27CE">
        <w:t>Алексей</w:t>
      </w:r>
      <w:r w:rsidR="0092362C" w:rsidRPr="006C27CE">
        <w:t xml:space="preserve"> </w:t>
      </w:r>
      <w:r w:rsidRPr="006C27CE">
        <w:t>Тимофеев.</w:t>
      </w:r>
    </w:p>
    <w:p w14:paraId="2A748217" w14:textId="77777777" w:rsidR="00C673CF" w:rsidRPr="006C27CE" w:rsidRDefault="00C673CF" w:rsidP="00C673CF">
      <w:r w:rsidRPr="006C27CE">
        <w:t>В</w:t>
      </w:r>
      <w:r w:rsidR="0092362C" w:rsidRPr="006C27CE">
        <w:t xml:space="preserve"> </w:t>
      </w:r>
      <w:r w:rsidRPr="006C27CE">
        <w:t>НАУФОР</w:t>
      </w:r>
      <w:r w:rsidR="0092362C" w:rsidRPr="006C27CE">
        <w:t xml:space="preserve"> </w:t>
      </w:r>
      <w:r w:rsidRPr="006C27CE">
        <w:t>также</w:t>
      </w:r>
      <w:r w:rsidR="0092362C" w:rsidRPr="006C27CE">
        <w:t xml:space="preserve"> </w:t>
      </w:r>
      <w:r w:rsidRPr="006C27CE">
        <w:t>считают,</w:t>
      </w:r>
      <w:r w:rsidR="0092362C" w:rsidRPr="006C27CE">
        <w:t xml:space="preserve"> </w:t>
      </w:r>
      <w:r w:rsidRPr="006C27CE">
        <w:t>что</w:t>
      </w:r>
      <w:r w:rsidR="0092362C" w:rsidRPr="006C27CE">
        <w:t xml:space="preserve"> </w:t>
      </w:r>
      <w:r w:rsidRPr="006C27CE">
        <w:t>действий</w:t>
      </w:r>
      <w:r w:rsidR="0092362C" w:rsidRPr="006C27CE">
        <w:t xml:space="preserve"> </w:t>
      </w:r>
      <w:r w:rsidRPr="006C27CE">
        <w:t>ЦБ</w:t>
      </w:r>
      <w:r w:rsidR="0092362C" w:rsidRPr="006C27CE">
        <w:t xml:space="preserve"> </w:t>
      </w:r>
      <w:r w:rsidRPr="006C27CE">
        <w:t>для</w:t>
      </w:r>
      <w:r w:rsidR="0092362C" w:rsidRPr="006C27CE">
        <w:t xml:space="preserve"> </w:t>
      </w:r>
      <w:r w:rsidRPr="006C27CE">
        <w:t>стимулирования</w:t>
      </w:r>
      <w:r w:rsidR="0092362C" w:rsidRPr="006C27CE">
        <w:t xml:space="preserve"> </w:t>
      </w:r>
      <w:r w:rsidRPr="006C27CE">
        <w:t>НПФ</w:t>
      </w:r>
      <w:r w:rsidR="0092362C" w:rsidRPr="006C27CE">
        <w:t xml:space="preserve"> </w:t>
      </w:r>
      <w:r w:rsidRPr="006C27CE">
        <w:t>вкладывать</w:t>
      </w:r>
      <w:r w:rsidR="0092362C" w:rsidRPr="006C27CE">
        <w:t xml:space="preserve"> </w:t>
      </w:r>
      <w:r w:rsidRPr="006C27CE">
        <w:t>пенсионные</w:t>
      </w:r>
      <w:r w:rsidR="0092362C" w:rsidRPr="006C27CE">
        <w:t xml:space="preserve"> </w:t>
      </w:r>
      <w:r w:rsidRPr="006C27CE">
        <w:t>накопления</w:t>
      </w:r>
      <w:r w:rsidR="0092362C" w:rsidRPr="006C27CE">
        <w:t xml:space="preserve"> </w:t>
      </w:r>
      <w:r w:rsidRPr="006C27CE">
        <w:t>в</w:t>
      </w:r>
      <w:r w:rsidR="0092362C" w:rsidRPr="006C27CE">
        <w:t xml:space="preserve"> </w:t>
      </w:r>
      <w:r w:rsidRPr="006C27CE">
        <w:t>акции</w:t>
      </w:r>
      <w:r w:rsidR="0092362C" w:rsidRPr="006C27CE">
        <w:t xml:space="preserve"> </w:t>
      </w:r>
      <w:r w:rsidRPr="006C27CE">
        <w:t>недостаточно.</w:t>
      </w:r>
      <w:r w:rsidR="0092362C" w:rsidRPr="006C27CE">
        <w:t xml:space="preserve"> </w:t>
      </w:r>
      <w:r w:rsidRPr="006C27CE">
        <w:t>По</w:t>
      </w:r>
      <w:r w:rsidR="0092362C" w:rsidRPr="006C27CE">
        <w:t xml:space="preserve"> </w:t>
      </w:r>
      <w:r w:rsidRPr="006C27CE">
        <w:t>мнению</w:t>
      </w:r>
      <w:r w:rsidR="0092362C" w:rsidRPr="006C27CE">
        <w:t xml:space="preserve"> </w:t>
      </w:r>
      <w:r w:rsidRPr="006C27CE">
        <w:t>Тимофеева,</w:t>
      </w:r>
      <w:r w:rsidR="0092362C" w:rsidRPr="006C27CE">
        <w:t xml:space="preserve"> </w:t>
      </w:r>
      <w:r w:rsidRPr="006C27CE">
        <w:t>нужно</w:t>
      </w:r>
      <w:r w:rsidR="0092362C" w:rsidRPr="006C27CE">
        <w:t xml:space="preserve"> </w:t>
      </w:r>
      <w:r w:rsidRPr="006C27CE">
        <w:t>отказаться</w:t>
      </w:r>
      <w:r w:rsidR="0092362C" w:rsidRPr="006C27CE">
        <w:t xml:space="preserve"> </w:t>
      </w:r>
      <w:r w:rsidRPr="006C27CE">
        <w:t>от</w:t>
      </w:r>
      <w:r w:rsidR="0092362C" w:rsidRPr="006C27CE">
        <w:t xml:space="preserve"> </w:t>
      </w:r>
      <w:r w:rsidRPr="006C27CE">
        <w:t>стресс-тестирования</w:t>
      </w:r>
      <w:r w:rsidR="0092362C" w:rsidRPr="006C27CE">
        <w:t xml:space="preserve"> </w:t>
      </w:r>
      <w:r w:rsidRPr="006C27CE">
        <w:t>вообще,</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отменить</w:t>
      </w:r>
      <w:r w:rsidR="0092362C" w:rsidRPr="006C27CE">
        <w:t xml:space="preserve"> </w:t>
      </w:r>
      <w:r w:rsidRPr="006C27CE">
        <w:t>правило</w:t>
      </w:r>
      <w:r w:rsidR="0092362C" w:rsidRPr="006C27CE">
        <w:t xml:space="preserve"> </w:t>
      </w:r>
      <w:r w:rsidRPr="006C27CE">
        <w:t>пятилетней</w:t>
      </w:r>
      <w:r w:rsidR="0092362C" w:rsidRPr="006C27CE">
        <w:t xml:space="preserve"> </w:t>
      </w:r>
      <w:r w:rsidRPr="006C27CE">
        <w:t>безубыточности</w:t>
      </w:r>
      <w:r w:rsidR="0092362C" w:rsidRPr="006C27CE">
        <w:t xml:space="preserve"> </w:t>
      </w:r>
      <w:r w:rsidRPr="006C27CE">
        <w:t>(в</w:t>
      </w:r>
      <w:r w:rsidR="0092362C" w:rsidRPr="006C27CE">
        <w:t xml:space="preserve"> </w:t>
      </w:r>
      <w:r w:rsidRPr="006C27CE">
        <w:t>перспективе</w:t>
      </w:r>
      <w:r w:rsidR="0092362C" w:rsidRPr="006C27CE">
        <w:t xml:space="preserve"> </w:t>
      </w:r>
      <w:r w:rsidRPr="006C27CE">
        <w:t>пяти</w:t>
      </w:r>
      <w:r w:rsidR="0092362C" w:rsidRPr="006C27CE">
        <w:t xml:space="preserve"> </w:t>
      </w:r>
      <w:r w:rsidRPr="006C27CE">
        <w:t>лет</w:t>
      </w:r>
      <w:r w:rsidR="0092362C" w:rsidRPr="006C27CE">
        <w:t xml:space="preserve"> </w:t>
      </w:r>
      <w:r w:rsidRPr="006C27CE">
        <w:t>все</w:t>
      </w:r>
      <w:r w:rsidR="0092362C" w:rsidRPr="006C27CE">
        <w:t xml:space="preserve"> </w:t>
      </w:r>
      <w:r w:rsidRPr="006C27CE">
        <w:t>инвестиции</w:t>
      </w:r>
      <w:r w:rsidR="0092362C" w:rsidRPr="006C27CE">
        <w:t xml:space="preserve"> </w:t>
      </w:r>
      <w:r w:rsidRPr="006C27CE">
        <w:t>НПФ</w:t>
      </w:r>
      <w:r w:rsidR="0092362C" w:rsidRPr="006C27CE">
        <w:t xml:space="preserve"> </w:t>
      </w:r>
      <w:r w:rsidRPr="006C27CE">
        <w:t>должны</w:t>
      </w:r>
      <w:r w:rsidR="0092362C" w:rsidRPr="006C27CE">
        <w:t xml:space="preserve"> </w:t>
      </w:r>
      <w:r w:rsidRPr="006C27CE">
        <w:t>приносить</w:t>
      </w:r>
      <w:r w:rsidR="0092362C" w:rsidRPr="006C27CE">
        <w:t xml:space="preserve"> </w:t>
      </w:r>
      <w:r w:rsidRPr="006C27CE">
        <w:t>прибыль</w:t>
      </w:r>
      <w:r w:rsidR="0092362C" w:rsidRPr="006C27CE">
        <w:t xml:space="preserve"> </w:t>
      </w:r>
      <w:r w:rsidRPr="006C27CE">
        <w:t>или,</w:t>
      </w:r>
      <w:r w:rsidR="0092362C" w:rsidRPr="006C27CE">
        <w:t xml:space="preserve"> </w:t>
      </w:r>
      <w:r w:rsidRPr="006C27CE">
        <w:t>как</w:t>
      </w:r>
      <w:r w:rsidR="0092362C" w:rsidRPr="006C27CE">
        <w:t xml:space="preserve"> </w:t>
      </w:r>
      <w:r w:rsidRPr="006C27CE">
        <w:t>минимум,</w:t>
      </w:r>
      <w:r w:rsidR="0092362C" w:rsidRPr="006C27CE">
        <w:t xml:space="preserve"> </w:t>
      </w:r>
      <w:r w:rsidRPr="006C27CE">
        <w:t>не</w:t>
      </w:r>
      <w:r w:rsidR="0092362C" w:rsidRPr="006C27CE">
        <w:t xml:space="preserve"> </w:t>
      </w:r>
      <w:r w:rsidRPr="006C27CE">
        <w:t>уходить</w:t>
      </w:r>
      <w:r w:rsidR="0092362C" w:rsidRPr="006C27CE">
        <w:t xml:space="preserve"> </w:t>
      </w:r>
      <w:r w:rsidRPr="006C27CE">
        <w:t>в</w:t>
      </w:r>
      <w:r w:rsidR="0092362C" w:rsidRPr="006C27CE">
        <w:t xml:space="preserve"> </w:t>
      </w:r>
      <w:r w:rsidRPr="006C27CE">
        <w:t>минус).</w:t>
      </w:r>
      <w:r w:rsidR="0092362C" w:rsidRPr="006C27CE">
        <w:t xml:space="preserve"> </w:t>
      </w:r>
      <w:r w:rsidRPr="006C27CE">
        <w:t>Эти</w:t>
      </w:r>
      <w:r w:rsidR="0092362C" w:rsidRPr="006C27CE">
        <w:t xml:space="preserve"> </w:t>
      </w:r>
      <w:r w:rsidRPr="006C27CE">
        <w:t>две</w:t>
      </w:r>
      <w:r w:rsidR="0092362C" w:rsidRPr="006C27CE">
        <w:t xml:space="preserve"> </w:t>
      </w:r>
      <w:r w:rsidRPr="006C27CE">
        <w:t>меры</w:t>
      </w:r>
      <w:r w:rsidR="0092362C" w:rsidRPr="006C27CE">
        <w:t xml:space="preserve"> </w:t>
      </w:r>
      <w:r w:rsidRPr="006C27CE">
        <w:t>должны</w:t>
      </w:r>
      <w:r w:rsidR="0092362C" w:rsidRPr="006C27CE">
        <w:t xml:space="preserve"> </w:t>
      </w:r>
      <w:r w:rsidRPr="006C27CE">
        <w:t>подстегнуть</w:t>
      </w:r>
      <w:r w:rsidR="0092362C" w:rsidRPr="006C27CE">
        <w:t xml:space="preserve"> </w:t>
      </w:r>
      <w:r w:rsidRPr="006C27CE">
        <w:t>НПФ</w:t>
      </w:r>
      <w:r w:rsidR="0092362C" w:rsidRPr="006C27CE">
        <w:t xml:space="preserve"> </w:t>
      </w:r>
      <w:r w:rsidRPr="006C27CE">
        <w:t>вкладываться</w:t>
      </w:r>
      <w:r w:rsidR="0092362C" w:rsidRPr="006C27CE">
        <w:t xml:space="preserve"> </w:t>
      </w:r>
      <w:r w:rsidRPr="006C27CE">
        <w:t>в</w:t>
      </w:r>
      <w:r w:rsidR="0092362C" w:rsidRPr="006C27CE">
        <w:t xml:space="preserve"> </w:t>
      </w:r>
      <w:r w:rsidRPr="006C27CE">
        <w:t>акции</w:t>
      </w:r>
      <w:r w:rsidR="0092362C" w:rsidRPr="006C27CE">
        <w:t xml:space="preserve"> </w:t>
      </w:r>
      <w:r w:rsidRPr="006C27CE">
        <w:t>и</w:t>
      </w:r>
      <w:r w:rsidR="0092362C" w:rsidRPr="006C27CE">
        <w:t xml:space="preserve"> </w:t>
      </w:r>
      <w:r w:rsidRPr="006C27CE">
        <w:t>участвовать</w:t>
      </w:r>
      <w:r w:rsidR="0092362C" w:rsidRPr="006C27CE">
        <w:t xml:space="preserve"> </w:t>
      </w:r>
      <w:r w:rsidRPr="006C27CE">
        <w:t>в</w:t>
      </w:r>
      <w:r w:rsidR="0092362C" w:rsidRPr="006C27CE">
        <w:t xml:space="preserve"> </w:t>
      </w:r>
      <w:r w:rsidRPr="006C27CE">
        <w:t>IPO</w:t>
      </w:r>
      <w:r w:rsidR="0092362C" w:rsidRPr="006C27CE">
        <w:t xml:space="preserve"> </w:t>
      </w:r>
      <w:r w:rsidRPr="006C27CE">
        <w:t>(первичное</w:t>
      </w:r>
      <w:r w:rsidR="0092362C" w:rsidRPr="006C27CE">
        <w:t xml:space="preserve"> </w:t>
      </w:r>
      <w:r w:rsidRPr="006C27CE">
        <w:t>размещение</w:t>
      </w:r>
      <w:r w:rsidR="0092362C" w:rsidRPr="006C27CE">
        <w:t xml:space="preserve"> </w:t>
      </w:r>
      <w:r w:rsidRPr="006C27CE">
        <w:t>на</w:t>
      </w:r>
      <w:r w:rsidR="0092362C" w:rsidRPr="006C27CE">
        <w:t xml:space="preserve"> </w:t>
      </w:r>
      <w:r w:rsidRPr="006C27CE">
        <w:t>бирже).</w:t>
      </w:r>
      <w:r w:rsidR="0092362C" w:rsidRPr="006C27CE">
        <w:t xml:space="preserve"> </w:t>
      </w:r>
      <w:r w:rsidRPr="006C27CE">
        <w:t>Расширение</w:t>
      </w:r>
      <w:r w:rsidR="0092362C" w:rsidRPr="006C27CE">
        <w:t xml:space="preserve"> </w:t>
      </w:r>
      <w:r w:rsidRPr="006C27CE">
        <w:t>доли</w:t>
      </w:r>
      <w:r w:rsidR="0092362C" w:rsidRPr="006C27CE">
        <w:t xml:space="preserve"> </w:t>
      </w:r>
      <w:r w:rsidRPr="006C27CE">
        <w:t>акций</w:t>
      </w:r>
      <w:r w:rsidR="0092362C" w:rsidRPr="006C27CE">
        <w:t xml:space="preserve"> </w:t>
      </w:r>
      <w:r w:rsidRPr="006C27CE">
        <w:t>только</w:t>
      </w:r>
      <w:r w:rsidR="0092362C" w:rsidRPr="006C27CE">
        <w:t xml:space="preserve"> </w:t>
      </w:r>
      <w:r w:rsidRPr="006C27CE">
        <w:t>что</w:t>
      </w:r>
      <w:r w:rsidR="0092362C" w:rsidRPr="006C27CE">
        <w:t xml:space="preserve"> </w:t>
      </w:r>
      <w:r w:rsidRPr="006C27CE">
        <w:t>вышедших</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компания</w:t>
      </w:r>
      <w:r w:rsidR="0092362C" w:rsidRPr="006C27CE">
        <w:t xml:space="preserve"> </w:t>
      </w:r>
      <w:r w:rsidRPr="006C27CE">
        <w:t>с</w:t>
      </w:r>
      <w:r w:rsidR="0092362C" w:rsidRPr="006C27CE">
        <w:t xml:space="preserve"> </w:t>
      </w:r>
      <w:r w:rsidRPr="006C27CE">
        <w:t>5</w:t>
      </w:r>
      <w:r w:rsidR="0092362C" w:rsidRPr="006C27CE">
        <w:t xml:space="preserve">% </w:t>
      </w:r>
      <w:r w:rsidRPr="006C27CE">
        <w:t>до</w:t>
      </w:r>
      <w:r w:rsidR="0092362C" w:rsidRPr="006C27CE">
        <w:t xml:space="preserve"> </w:t>
      </w:r>
      <w:r w:rsidRPr="006C27CE">
        <w:t>10</w:t>
      </w:r>
      <w:r w:rsidR="0092362C" w:rsidRPr="006C27CE">
        <w:t xml:space="preserve">% </w:t>
      </w:r>
      <w:r w:rsidRPr="006C27CE">
        <w:t>не</w:t>
      </w:r>
      <w:r w:rsidR="0092362C" w:rsidRPr="006C27CE">
        <w:t xml:space="preserve"> </w:t>
      </w:r>
      <w:r w:rsidRPr="006C27CE">
        <w:t>поможет</w:t>
      </w:r>
      <w:r w:rsidR="0092362C" w:rsidRPr="006C27CE">
        <w:t xml:space="preserve"> </w:t>
      </w:r>
      <w:r w:rsidRPr="006C27CE">
        <w:t>российской</w:t>
      </w:r>
      <w:r w:rsidR="0092362C" w:rsidRPr="006C27CE">
        <w:t xml:space="preserve"> </w:t>
      </w:r>
      <w:r w:rsidRPr="006C27CE">
        <w:t>экономике,</w:t>
      </w:r>
      <w:r w:rsidR="0092362C" w:rsidRPr="006C27CE">
        <w:t xml:space="preserve"> </w:t>
      </w:r>
      <w:r w:rsidRPr="006C27CE">
        <w:t>потому</w:t>
      </w:r>
      <w:r w:rsidR="0092362C" w:rsidRPr="006C27CE">
        <w:t xml:space="preserve"> </w:t>
      </w:r>
      <w:r w:rsidRPr="006C27CE">
        <w:t>что</w:t>
      </w:r>
      <w:r w:rsidR="0092362C" w:rsidRPr="006C27CE">
        <w:t xml:space="preserve"> </w:t>
      </w:r>
      <w:r w:rsidRPr="006C27CE">
        <w:t>ведет</w:t>
      </w:r>
      <w:r w:rsidR="0092362C" w:rsidRPr="006C27CE">
        <w:t xml:space="preserve"> </w:t>
      </w:r>
      <w:r w:rsidRPr="006C27CE">
        <w:t>за</w:t>
      </w:r>
      <w:r w:rsidR="0092362C" w:rsidRPr="006C27CE">
        <w:t xml:space="preserve"> </w:t>
      </w:r>
      <w:r w:rsidRPr="006C27CE">
        <w:t>собой</w:t>
      </w:r>
      <w:r w:rsidR="0092362C" w:rsidRPr="006C27CE">
        <w:t xml:space="preserve"> </w:t>
      </w:r>
      <w:r w:rsidRPr="006C27CE">
        <w:t>ужесточение</w:t>
      </w:r>
      <w:r w:rsidR="0092362C" w:rsidRPr="006C27CE">
        <w:t xml:space="preserve"> </w:t>
      </w:r>
      <w:r w:rsidRPr="006C27CE">
        <w:t>сценариев</w:t>
      </w:r>
      <w:r w:rsidR="0092362C" w:rsidRPr="006C27CE">
        <w:t xml:space="preserve"> </w:t>
      </w:r>
      <w:r w:rsidRPr="006C27CE">
        <w:t>стресс-тестирования,</w:t>
      </w:r>
      <w:r w:rsidR="0092362C" w:rsidRPr="006C27CE">
        <w:t xml:space="preserve"> </w:t>
      </w:r>
      <w:r w:rsidRPr="006C27CE">
        <w:t>считает</w:t>
      </w:r>
      <w:r w:rsidR="0092362C" w:rsidRPr="006C27CE">
        <w:t xml:space="preserve"> </w:t>
      </w:r>
      <w:r w:rsidRPr="006C27CE">
        <w:t>глава</w:t>
      </w:r>
      <w:r w:rsidR="0092362C" w:rsidRPr="006C27CE">
        <w:t xml:space="preserve"> </w:t>
      </w:r>
      <w:r w:rsidRPr="006C27CE">
        <w:t>НАУФОР.</w:t>
      </w:r>
    </w:p>
    <w:p w14:paraId="52AF73E9" w14:textId="77777777" w:rsidR="00C673CF" w:rsidRPr="006C27CE" w:rsidRDefault="00C673CF" w:rsidP="00C673CF">
      <w:r w:rsidRPr="006C27CE">
        <w:t>Банк</w:t>
      </w:r>
      <w:r w:rsidR="0092362C" w:rsidRPr="006C27CE">
        <w:t xml:space="preserve"> </w:t>
      </w:r>
      <w:r w:rsidRPr="006C27CE">
        <w:t>России</w:t>
      </w:r>
      <w:r w:rsidR="0092362C" w:rsidRPr="006C27CE">
        <w:t xml:space="preserve"> </w:t>
      </w:r>
      <w:r w:rsidRPr="006C27CE">
        <w:t>планирует</w:t>
      </w:r>
      <w:r w:rsidR="0092362C" w:rsidRPr="006C27CE">
        <w:t xml:space="preserve"> </w:t>
      </w:r>
      <w:r w:rsidRPr="006C27CE">
        <w:t>отказаться</w:t>
      </w:r>
      <w:r w:rsidR="0092362C" w:rsidRPr="006C27CE">
        <w:t xml:space="preserve"> </w:t>
      </w:r>
      <w:r w:rsidRPr="006C27CE">
        <w:t>от</w:t>
      </w:r>
      <w:r w:rsidR="0092362C" w:rsidRPr="006C27CE">
        <w:t xml:space="preserve"> </w:t>
      </w:r>
      <w:r w:rsidRPr="006C27CE">
        <w:t>рейтинга</w:t>
      </w:r>
      <w:r w:rsidR="0092362C" w:rsidRPr="006C27CE">
        <w:t xml:space="preserve"> </w:t>
      </w:r>
      <w:r w:rsidRPr="006C27CE">
        <w:t>негосударственных</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в</w:t>
      </w:r>
      <w:r w:rsidR="0092362C" w:rsidRPr="006C27CE">
        <w:t xml:space="preserve"> </w:t>
      </w:r>
      <w:r w:rsidRPr="006C27CE">
        <w:t>пользу</w:t>
      </w:r>
      <w:r w:rsidR="0092362C" w:rsidRPr="006C27CE">
        <w:t xml:space="preserve"> </w:t>
      </w:r>
      <w:r w:rsidRPr="006C27CE">
        <w:t>новой</w:t>
      </w:r>
      <w:r w:rsidR="0092362C" w:rsidRPr="006C27CE">
        <w:t xml:space="preserve"> </w:t>
      </w:r>
      <w:r w:rsidRPr="006C27CE">
        <w:t>системы</w:t>
      </w:r>
      <w:r w:rsidR="0092362C" w:rsidRPr="006C27CE">
        <w:t xml:space="preserve"> </w:t>
      </w:r>
      <w:r w:rsidRPr="006C27CE">
        <w:t>стресс-тестирования.</w:t>
      </w:r>
      <w:r w:rsidR="0092362C" w:rsidRPr="006C27CE">
        <w:t xml:space="preserve"> </w:t>
      </w:r>
      <w:r w:rsidRPr="006C27CE">
        <w:t>Это</w:t>
      </w:r>
      <w:r w:rsidR="0092362C" w:rsidRPr="006C27CE">
        <w:t xml:space="preserve"> </w:t>
      </w:r>
      <w:r w:rsidRPr="006C27CE">
        <w:t>следует</w:t>
      </w:r>
      <w:r w:rsidR="0092362C" w:rsidRPr="006C27CE">
        <w:t xml:space="preserve"> </w:t>
      </w:r>
      <w:r w:rsidRPr="006C27CE">
        <w:t>из</w:t>
      </w:r>
      <w:r w:rsidR="0092362C" w:rsidRPr="006C27CE">
        <w:t xml:space="preserve"> </w:t>
      </w:r>
      <w:r w:rsidRPr="006C27CE">
        <w:t>проекта</w:t>
      </w:r>
      <w:r w:rsidR="0092362C" w:rsidRPr="006C27CE">
        <w:t xml:space="preserve"> </w:t>
      </w:r>
      <w:r w:rsidRPr="006C27CE">
        <w:t>концепции</w:t>
      </w:r>
      <w:r w:rsidR="0092362C" w:rsidRPr="006C27CE">
        <w:t xml:space="preserve"> </w:t>
      </w:r>
      <w:r w:rsidRPr="006C27CE">
        <w:t>развития</w:t>
      </w:r>
      <w:r w:rsidR="0092362C" w:rsidRPr="006C27CE">
        <w:t xml:space="preserve"> </w:t>
      </w:r>
      <w:r w:rsidRPr="006C27CE">
        <w:t>регулирования</w:t>
      </w:r>
      <w:r w:rsidR="0092362C" w:rsidRPr="006C27CE">
        <w:t xml:space="preserve"> </w:t>
      </w:r>
      <w:r w:rsidRPr="006C27CE">
        <w:t>инвестиционной</w:t>
      </w:r>
      <w:r w:rsidR="0092362C" w:rsidRPr="006C27CE">
        <w:t xml:space="preserve"> </w:t>
      </w:r>
      <w:r w:rsidRPr="006C27CE">
        <w:t>деятельности</w:t>
      </w:r>
      <w:r w:rsidR="0092362C" w:rsidRPr="006C27CE">
        <w:t xml:space="preserve"> </w:t>
      </w:r>
      <w:r w:rsidRPr="006C27CE">
        <w:t>НПФ,</w:t>
      </w:r>
      <w:r w:rsidR="0092362C" w:rsidRPr="006C27CE">
        <w:t xml:space="preserve"> </w:t>
      </w:r>
      <w:r w:rsidRPr="006C27CE">
        <w:t>которая</w:t>
      </w:r>
      <w:r w:rsidR="0092362C" w:rsidRPr="006C27CE">
        <w:t xml:space="preserve"> </w:t>
      </w:r>
      <w:r w:rsidRPr="006C27CE">
        <w:t>была</w:t>
      </w:r>
      <w:r w:rsidR="0092362C" w:rsidRPr="006C27CE">
        <w:t xml:space="preserve"> </w:t>
      </w:r>
      <w:r w:rsidRPr="006C27CE">
        <w:t>разослана</w:t>
      </w:r>
      <w:r w:rsidR="0092362C" w:rsidRPr="006C27CE">
        <w:t xml:space="preserve"> </w:t>
      </w:r>
      <w:r w:rsidRPr="006C27CE">
        <w:t>фондам.</w:t>
      </w:r>
    </w:p>
    <w:p w14:paraId="2FFE9D65" w14:textId="77777777" w:rsidR="00C673CF" w:rsidRPr="006C27CE" w:rsidRDefault="00000000" w:rsidP="00C673CF">
      <w:hyperlink r:id="rId13" w:history="1">
        <w:r w:rsidR="00C673CF" w:rsidRPr="006C27CE">
          <w:rPr>
            <w:rStyle w:val="a3"/>
          </w:rPr>
          <w:t>https://pensiya.pro/news/rossiyane-vlozhat-v-programmu-dolgosrochnyh-sberezhenij-i-iis-2-trln-rublej-minfin/</w:t>
        </w:r>
      </w:hyperlink>
      <w:r w:rsidR="0092362C" w:rsidRPr="006C27CE">
        <w:t xml:space="preserve"> </w:t>
      </w:r>
    </w:p>
    <w:p w14:paraId="55E8E6CF" w14:textId="77777777" w:rsidR="00C673CF" w:rsidRPr="006C27CE" w:rsidRDefault="00C673CF" w:rsidP="00C673CF">
      <w:pPr>
        <w:pStyle w:val="2"/>
      </w:pPr>
      <w:bookmarkStart w:id="48" w:name="А105"/>
      <w:bookmarkStart w:id="49" w:name="_Toc180477372"/>
      <w:r w:rsidRPr="006C27CE">
        <w:t>Пенсия.pro,</w:t>
      </w:r>
      <w:r w:rsidR="0092362C" w:rsidRPr="006C27CE">
        <w:t xml:space="preserve"> </w:t>
      </w:r>
      <w:r w:rsidRPr="006C27CE">
        <w:t>21.10.2024,</w:t>
      </w:r>
      <w:r w:rsidR="0092362C" w:rsidRPr="006C27CE">
        <w:t xml:space="preserve"> </w:t>
      </w:r>
      <w:r w:rsidRPr="006C27CE">
        <w:t>Ассоциация</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назвала</w:t>
      </w:r>
      <w:r w:rsidR="0092362C" w:rsidRPr="006C27CE">
        <w:t xml:space="preserve"> </w:t>
      </w:r>
      <w:r w:rsidRPr="006C27CE">
        <w:t>число</w:t>
      </w:r>
      <w:r w:rsidR="0092362C" w:rsidRPr="006C27CE">
        <w:t xml:space="preserve"> </w:t>
      </w:r>
      <w:r w:rsidRPr="006C27CE">
        <w:t>открытых</w:t>
      </w:r>
      <w:r w:rsidR="0092362C" w:rsidRPr="006C27CE">
        <w:t xml:space="preserve"> </w:t>
      </w:r>
      <w:r w:rsidRPr="006C27CE">
        <w:t>с</w:t>
      </w:r>
      <w:r w:rsidR="0092362C" w:rsidRPr="006C27CE">
        <w:t xml:space="preserve"> </w:t>
      </w:r>
      <w:r w:rsidRPr="006C27CE">
        <w:t>помощью</w:t>
      </w:r>
      <w:r w:rsidR="0092362C" w:rsidRPr="006C27CE">
        <w:t xml:space="preserve"> </w:t>
      </w:r>
      <w:r w:rsidRPr="006C27CE">
        <w:t>ПДС</w:t>
      </w:r>
      <w:r w:rsidR="0092362C" w:rsidRPr="006C27CE">
        <w:t xml:space="preserve"> </w:t>
      </w:r>
      <w:r w:rsidRPr="006C27CE">
        <w:t>счетов</w:t>
      </w:r>
      <w:bookmarkEnd w:id="48"/>
      <w:bookmarkEnd w:id="49"/>
    </w:p>
    <w:p w14:paraId="62EB791A" w14:textId="77777777" w:rsidR="00C673CF" w:rsidRPr="006C27CE" w:rsidRDefault="00C673CF" w:rsidP="002621DC">
      <w:pPr>
        <w:pStyle w:val="3"/>
      </w:pPr>
      <w:bookmarkStart w:id="50" w:name="_Toc180477373"/>
      <w:r w:rsidRPr="006C27CE">
        <w:rPr>
          <w:b/>
        </w:rPr>
        <w:t>Национальная</w:t>
      </w:r>
      <w:r w:rsidR="0092362C" w:rsidRPr="006C27CE">
        <w:rPr>
          <w:b/>
        </w:rPr>
        <w:t xml:space="preserve"> </w:t>
      </w:r>
      <w:r w:rsidRPr="006C27CE">
        <w:rPr>
          <w:b/>
        </w:rPr>
        <w:t>ассоциация</w:t>
      </w:r>
      <w:r w:rsidR="0092362C" w:rsidRPr="006C27CE">
        <w:rPr>
          <w:b/>
        </w:rPr>
        <w:t xml:space="preserve"> </w:t>
      </w:r>
      <w:r w:rsidRPr="006C27CE">
        <w:rPr>
          <w:b/>
        </w:rPr>
        <w:t>негосударственных</w:t>
      </w:r>
      <w:r w:rsidR="0092362C" w:rsidRPr="006C27CE">
        <w:rPr>
          <w:b/>
        </w:rPr>
        <w:t xml:space="preserve"> </w:t>
      </w:r>
      <w:r w:rsidRPr="006C27CE">
        <w:rPr>
          <w:b/>
        </w:rPr>
        <w:t>пенсионных</w:t>
      </w:r>
      <w:r w:rsidR="0092362C" w:rsidRPr="006C27CE">
        <w:rPr>
          <w:b/>
        </w:rPr>
        <w:t xml:space="preserve"> </w:t>
      </w:r>
      <w:r w:rsidRPr="006C27CE">
        <w:rPr>
          <w:b/>
        </w:rPr>
        <w:t>фондов</w:t>
      </w:r>
      <w:r w:rsidR="0092362C" w:rsidRPr="006C27CE">
        <w:t xml:space="preserve"> </w:t>
      </w:r>
      <w:r w:rsidRPr="006C27CE">
        <w:t>подсчитала,</w:t>
      </w:r>
      <w:r w:rsidR="0092362C" w:rsidRPr="006C27CE">
        <w:t xml:space="preserve"> </w:t>
      </w:r>
      <w:r w:rsidRPr="006C27CE">
        <w:t>что</w:t>
      </w:r>
      <w:r w:rsidR="0092362C" w:rsidRPr="006C27CE">
        <w:t xml:space="preserve"> </w:t>
      </w:r>
      <w:r w:rsidRPr="006C27CE">
        <w:t>к</w:t>
      </w:r>
      <w:r w:rsidR="0092362C" w:rsidRPr="006C27CE">
        <w:t xml:space="preserve"> </w:t>
      </w:r>
      <w:r w:rsidRPr="006C27CE">
        <w:t>11</w:t>
      </w:r>
      <w:r w:rsidR="0092362C" w:rsidRPr="006C27CE">
        <w:t xml:space="preserve"> </w:t>
      </w:r>
      <w:r w:rsidRPr="006C27CE">
        <w:t>октября</w:t>
      </w:r>
      <w:r w:rsidR="0092362C" w:rsidRPr="006C27CE">
        <w:t xml:space="preserve"> </w:t>
      </w:r>
      <w:r w:rsidRPr="006C27CE">
        <w:t>россияне</w:t>
      </w:r>
      <w:r w:rsidR="0092362C" w:rsidRPr="006C27CE">
        <w:t xml:space="preserve"> </w:t>
      </w:r>
      <w:r w:rsidRPr="006C27CE">
        <w:t>открыли</w:t>
      </w:r>
      <w:r w:rsidR="0092362C" w:rsidRPr="006C27CE">
        <w:t xml:space="preserve"> </w:t>
      </w:r>
      <w:r w:rsidRPr="006C27CE">
        <w:t>1,5</w:t>
      </w:r>
      <w:r w:rsidR="0092362C" w:rsidRPr="006C27CE">
        <w:t xml:space="preserve"> </w:t>
      </w:r>
      <w:r w:rsidRPr="006C27CE">
        <w:t>млн</w:t>
      </w:r>
      <w:r w:rsidR="0092362C" w:rsidRPr="006C27CE">
        <w:t xml:space="preserve"> </w:t>
      </w:r>
      <w:r w:rsidRPr="006C27CE">
        <w:t>счетов</w:t>
      </w:r>
      <w:r w:rsidR="0092362C" w:rsidRPr="006C27CE">
        <w:t xml:space="preserve"> </w:t>
      </w:r>
      <w:r w:rsidRPr="006C27CE">
        <w:t>по</w:t>
      </w:r>
      <w:r w:rsidR="0092362C" w:rsidRPr="006C27CE">
        <w:t xml:space="preserve"> </w:t>
      </w:r>
      <w:r w:rsidRPr="006C27CE">
        <w:t>программе</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(ПДС).</w:t>
      </w:r>
      <w:r w:rsidR="0092362C" w:rsidRPr="006C27CE">
        <w:t xml:space="preserve"> </w:t>
      </w:r>
      <w:r w:rsidRPr="006C27CE">
        <w:t>На</w:t>
      </w:r>
      <w:r w:rsidR="0092362C" w:rsidRPr="006C27CE">
        <w:t xml:space="preserve"> </w:t>
      </w:r>
      <w:r w:rsidRPr="006C27CE">
        <w:t>них</w:t>
      </w:r>
      <w:r w:rsidR="0092362C" w:rsidRPr="006C27CE">
        <w:t xml:space="preserve"> </w:t>
      </w:r>
      <w:r w:rsidRPr="006C27CE">
        <w:t>аккумулировано</w:t>
      </w:r>
      <w:r w:rsidR="0092362C" w:rsidRPr="006C27CE">
        <w:t xml:space="preserve"> </w:t>
      </w:r>
      <w:r w:rsidRPr="006C27CE">
        <w:t>91,5</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За</w:t>
      </w:r>
      <w:r w:rsidR="0092362C" w:rsidRPr="006C27CE">
        <w:t xml:space="preserve"> </w:t>
      </w:r>
      <w:r w:rsidRPr="006C27CE">
        <w:t>две</w:t>
      </w:r>
      <w:r w:rsidR="0092362C" w:rsidRPr="006C27CE">
        <w:t xml:space="preserve"> </w:t>
      </w:r>
      <w:r w:rsidRPr="006C27CE">
        <w:t>недели</w:t>
      </w:r>
      <w:r w:rsidR="0092362C" w:rsidRPr="006C27CE">
        <w:t xml:space="preserve"> </w:t>
      </w:r>
      <w:r w:rsidRPr="006C27CE">
        <w:t>россияне</w:t>
      </w:r>
      <w:r w:rsidR="0092362C" w:rsidRPr="006C27CE">
        <w:t xml:space="preserve"> </w:t>
      </w:r>
      <w:r w:rsidRPr="006C27CE">
        <w:t>накопили</w:t>
      </w:r>
      <w:r w:rsidR="0092362C" w:rsidRPr="006C27CE">
        <w:t xml:space="preserve"> </w:t>
      </w:r>
      <w:r w:rsidRPr="006C27CE">
        <w:t>с</w:t>
      </w:r>
      <w:r w:rsidR="0092362C" w:rsidRPr="006C27CE">
        <w:t xml:space="preserve"> </w:t>
      </w:r>
      <w:r w:rsidRPr="006C27CE">
        <w:t>помощью</w:t>
      </w:r>
      <w:r w:rsidR="0092362C" w:rsidRPr="006C27CE">
        <w:t xml:space="preserve"> </w:t>
      </w:r>
      <w:r w:rsidRPr="006C27CE">
        <w:t>ПДС</w:t>
      </w:r>
      <w:r w:rsidR="0092362C" w:rsidRPr="006C27CE">
        <w:t xml:space="preserve"> </w:t>
      </w:r>
      <w:r w:rsidRPr="006C27CE">
        <w:t>около</w:t>
      </w:r>
      <w:r w:rsidR="0092362C" w:rsidRPr="006C27CE">
        <w:t xml:space="preserve"> </w:t>
      </w:r>
      <w:r w:rsidRPr="006C27CE">
        <w:t>11</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Скорость</w:t>
      </w:r>
      <w:r w:rsidR="0092362C" w:rsidRPr="006C27CE">
        <w:t xml:space="preserve"> </w:t>
      </w:r>
      <w:r w:rsidRPr="006C27CE">
        <w:t>пополнения</w:t>
      </w:r>
      <w:r w:rsidR="0092362C" w:rsidRPr="006C27CE">
        <w:t xml:space="preserve"> </w:t>
      </w:r>
      <w:r w:rsidRPr="006C27CE">
        <w:t>счетов</w:t>
      </w:r>
      <w:r w:rsidR="0092362C" w:rsidRPr="006C27CE">
        <w:t xml:space="preserve"> </w:t>
      </w:r>
      <w:r w:rsidRPr="006C27CE">
        <w:t>чуть</w:t>
      </w:r>
      <w:r w:rsidR="0092362C" w:rsidRPr="006C27CE">
        <w:t xml:space="preserve"> </w:t>
      </w:r>
      <w:r w:rsidRPr="006C27CE">
        <w:t>ниже,</w:t>
      </w:r>
      <w:r w:rsidR="0092362C" w:rsidRPr="006C27CE">
        <w:t xml:space="preserve"> </w:t>
      </w:r>
      <w:r w:rsidRPr="006C27CE">
        <w:t>чем</w:t>
      </w:r>
      <w:r w:rsidR="0092362C" w:rsidRPr="006C27CE">
        <w:t xml:space="preserve"> </w:t>
      </w:r>
      <w:r w:rsidRPr="006C27CE">
        <w:t>была</w:t>
      </w:r>
      <w:r w:rsidR="0092362C" w:rsidRPr="006C27CE">
        <w:t xml:space="preserve"> </w:t>
      </w:r>
      <w:r w:rsidRPr="006C27CE">
        <w:t>в</w:t>
      </w:r>
      <w:r w:rsidR="0092362C" w:rsidRPr="006C27CE">
        <w:t xml:space="preserve"> </w:t>
      </w:r>
      <w:r w:rsidRPr="006C27CE">
        <w:t>сентябре</w:t>
      </w:r>
      <w:r w:rsidR="0092362C" w:rsidRPr="006C27CE">
        <w:t xml:space="preserve"> </w:t>
      </w:r>
      <w:r w:rsidRPr="006C27CE">
        <w:t>(если</w:t>
      </w:r>
      <w:r w:rsidR="0092362C" w:rsidRPr="006C27CE">
        <w:t xml:space="preserve"> </w:t>
      </w:r>
      <w:r w:rsidRPr="006C27CE">
        <w:t>верить</w:t>
      </w:r>
      <w:r w:rsidR="0092362C" w:rsidRPr="006C27CE">
        <w:t xml:space="preserve"> </w:t>
      </w:r>
      <w:r w:rsidRPr="006C27CE">
        <w:t>Минфину</w:t>
      </w:r>
      <w:r w:rsidR="0092362C" w:rsidRPr="006C27CE">
        <w:t xml:space="preserve"> </w:t>
      </w:r>
      <w:r w:rsidRPr="006C27CE">
        <w:t>и</w:t>
      </w:r>
      <w:r w:rsidR="0092362C" w:rsidRPr="006C27CE">
        <w:t xml:space="preserve"> </w:t>
      </w:r>
      <w:r w:rsidRPr="006C27CE">
        <w:t>Банку</w:t>
      </w:r>
      <w:r w:rsidR="0092362C" w:rsidRPr="006C27CE">
        <w:t xml:space="preserve"> </w:t>
      </w:r>
      <w:r w:rsidRPr="006C27CE">
        <w:t>России).</w:t>
      </w:r>
      <w:bookmarkEnd w:id="50"/>
    </w:p>
    <w:p w14:paraId="7E91B57B" w14:textId="77777777" w:rsidR="00C673CF" w:rsidRPr="006C27CE" w:rsidRDefault="00C673CF" w:rsidP="00C673CF">
      <w:r w:rsidRPr="006C27CE">
        <w:t>Тем</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Минфин</w:t>
      </w:r>
      <w:r w:rsidR="0092362C" w:rsidRPr="006C27CE">
        <w:t xml:space="preserve"> </w:t>
      </w:r>
      <w:r w:rsidRPr="006C27CE">
        <w:t>объявил</w:t>
      </w:r>
      <w:r w:rsidR="0092362C" w:rsidRPr="006C27CE">
        <w:t xml:space="preserve"> </w:t>
      </w:r>
      <w:r w:rsidRPr="006C27CE">
        <w:t>о</w:t>
      </w:r>
      <w:r w:rsidR="0092362C" w:rsidRPr="006C27CE">
        <w:t xml:space="preserve"> </w:t>
      </w:r>
      <w:r w:rsidRPr="006C27CE">
        <w:t>росте</w:t>
      </w:r>
      <w:r w:rsidR="0092362C" w:rsidRPr="006C27CE">
        <w:t xml:space="preserve"> </w:t>
      </w:r>
      <w:r w:rsidRPr="006C27CE">
        <w:t>интереса</w:t>
      </w:r>
      <w:r w:rsidR="0092362C" w:rsidRPr="006C27CE">
        <w:t xml:space="preserve"> </w:t>
      </w:r>
      <w:r w:rsidRPr="006C27CE">
        <w:t>россиян</w:t>
      </w:r>
      <w:r w:rsidR="0092362C" w:rsidRPr="006C27CE">
        <w:t xml:space="preserve"> </w:t>
      </w:r>
      <w:r w:rsidRPr="006C27CE">
        <w:t>к</w:t>
      </w:r>
      <w:r w:rsidR="0092362C" w:rsidRPr="006C27CE">
        <w:t xml:space="preserve"> </w:t>
      </w:r>
      <w:r w:rsidRPr="006C27CE">
        <w:t>программе</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По</w:t>
      </w:r>
      <w:r w:rsidR="0092362C" w:rsidRPr="006C27CE">
        <w:t xml:space="preserve"> </w:t>
      </w:r>
      <w:r w:rsidRPr="006C27CE">
        <w:t>словам</w:t>
      </w:r>
      <w:r w:rsidR="0092362C" w:rsidRPr="006C27CE">
        <w:t xml:space="preserve"> </w:t>
      </w:r>
      <w:r w:rsidRPr="006C27CE">
        <w:t>представителя</w:t>
      </w:r>
      <w:r w:rsidR="0092362C" w:rsidRPr="006C27CE">
        <w:t xml:space="preserve"> </w:t>
      </w:r>
      <w:r w:rsidRPr="006C27CE">
        <w:t>ведомства</w:t>
      </w:r>
      <w:r w:rsidR="0092362C" w:rsidRPr="006C27CE">
        <w:t xml:space="preserve"> </w:t>
      </w:r>
      <w:r w:rsidRPr="006C27CE">
        <w:t>Алексея</w:t>
      </w:r>
      <w:r w:rsidR="0092362C" w:rsidRPr="006C27CE">
        <w:t xml:space="preserve"> </w:t>
      </w:r>
      <w:r w:rsidRPr="006C27CE">
        <w:t>Яковлева,</w:t>
      </w:r>
      <w:r w:rsidR="0092362C" w:rsidRPr="006C27CE">
        <w:t xml:space="preserve"> </w:t>
      </w:r>
      <w:r w:rsidRPr="006C27CE">
        <w:t>объем</w:t>
      </w:r>
      <w:r w:rsidR="0092362C" w:rsidRPr="006C27CE">
        <w:t xml:space="preserve"> </w:t>
      </w:r>
      <w:r w:rsidRPr="006C27CE">
        <w:t>средств</w:t>
      </w:r>
      <w:r w:rsidR="0092362C" w:rsidRPr="006C27CE">
        <w:t xml:space="preserve"> </w:t>
      </w:r>
      <w:r w:rsidRPr="006C27CE">
        <w:t>растет</w:t>
      </w:r>
      <w:r w:rsidR="0092362C" w:rsidRPr="006C27CE">
        <w:t xml:space="preserve"> </w:t>
      </w:r>
      <w:r w:rsidRPr="006C27CE">
        <w:t>каждую</w:t>
      </w:r>
      <w:r w:rsidR="0092362C" w:rsidRPr="006C27CE">
        <w:t xml:space="preserve"> </w:t>
      </w:r>
      <w:r w:rsidRPr="006C27CE">
        <w:t>неделю.</w:t>
      </w:r>
    </w:p>
    <w:p w14:paraId="36EC2420" w14:textId="77777777" w:rsidR="00C673CF" w:rsidRPr="006C27CE" w:rsidRDefault="0092362C" w:rsidP="00C673CF">
      <w:r w:rsidRPr="006C27CE">
        <w:lastRenderedPageBreak/>
        <w:t>«</w:t>
      </w:r>
      <w:r w:rsidR="00C673CF" w:rsidRPr="006C27CE">
        <w:t>Все</w:t>
      </w:r>
      <w:r w:rsidRPr="006C27CE">
        <w:t xml:space="preserve"> </w:t>
      </w:r>
      <w:r w:rsidR="00C673CF" w:rsidRPr="006C27CE">
        <w:t>больше</w:t>
      </w:r>
      <w:r w:rsidRPr="006C27CE">
        <w:t xml:space="preserve"> </w:t>
      </w:r>
      <w:r w:rsidR="00C673CF" w:rsidRPr="006C27CE">
        <w:t>граждан</w:t>
      </w:r>
      <w:r w:rsidRPr="006C27CE">
        <w:t xml:space="preserve"> </w:t>
      </w:r>
      <w:r w:rsidR="00C673CF" w:rsidRPr="006C27CE">
        <w:t>видят</w:t>
      </w:r>
      <w:r w:rsidRPr="006C27CE">
        <w:t xml:space="preserve"> </w:t>
      </w:r>
      <w:r w:rsidR="00C673CF" w:rsidRPr="006C27CE">
        <w:t>в</w:t>
      </w:r>
      <w:r w:rsidRPr="006C27CE">
        <w:t xml:space="preserve"> </w:t>
      </w:r>
      <w:r w:rsidR="00C673CF" w:rsidRPr="006C27CE">
        <w:t>этом</w:t>
      </w:r>
      <w:r w:rsidRPr="006C27CE">
        <w:t xml:space="preserve"> </w:t>
      </w:r>
      <w:r w:rsidR="00C673CF" w:rsidRPr="006C27CE">
        <w:t>интерес,</w:t>
      </w:r>
      <w:r w:rsidRPr="006C27CE">
        <w:t xml:space="preserve"> </w:t>
      </w:r>
      <w:r w:rsidR="00C673CF" w:rsidRPr="006C27CE">
        <w:t>даже</w:t>
      </w:r>
      <w:r w:rsidRPr="006C27CE">
        <w:t xml:space="preserve"> </w:t>
      </w:r>
      <w:r w:rsidR="00C673CF" w:rsidRPr="006C27CE">
        <w:t>несмотря</w:t>
      </w:r>
      <w:r w:rsidRPr="006C27CE">
        <w:t xml:space="preserve"> </w:t>
      </w:r>
      <w:r w:rsidR="00C673CF" w:rsidRPr="006C27CE">
        <w:t>на</w:t>
      </w:r>
      <w:r w:rsidRPr="006C27CE">
        <w:t xml:space="preserve"> </w:t>
      </w:r>
      <w:r w:rsidR="00C673CF" w:rsidRPr="006C27CE">
        <w:t>высокие</w:t>
      </w:r>
      <w:r w:rsidRPr="006C27CE">
        <w:t xml:space="preserve"> </w:t>
      </w:r>
      <w:r w:rsidR="00C673CF" w:rsidRPr="006C27CE">
        <w:t>процентные</w:t>
      </w:r>
      <w:r w:rsidRPr="006C27CE">
        <w:t xml:space="preserve"> </w:t>
      </w:r>
      <w:r w:rsidR="00C673CF" w:rsidRPr="006C27CE">
        <w:t>ставки</w:t>
      </w:r>
      <w:r w:rsidRPr="006C27CE">
        <w:t xml:space="preserve"> </w:t>
      </w:r>
      <w:r w:rsidR="00C673CF" w:rsidRPr="006C27CE">
        <w:t>по</w:t>
      </w:r>
      <w:r w:rsidRPr="006C27CE">
        <w:t xml:space="preserve"> </w:t>
      </w:r>
      <w:r w:rsidR="00C673CF" w:rsidRPr="006C27CE">
        <w:t>депозитам,</w:t>
      </w:r>
      <w:r w:rsidRPr="006C27CE">
        <w:t xml:space="preserve"> </w:t>
      </w:r>
      <w:r w:rsidR="00C673CF" w:rsidRPr="006C27CE">
        <w:t>с</w:t>
      </w:r>
      <w:r w:rsidRPr="006C27CE">
        <w:t xml:space="preserve"> </w:t>
      </w:r>
      <w:r w:rsidR="00C673CF" w:rsidRPr="006C27CE">
        <w:t>учетом</w:t>
      </w:r>
      <w:r w:rsidRPr="006C27CE">
        <w:t xml:space="preserve"> </w:t>
      </w:r>
      <w:r w:rsidR="00C673CF" w:rsidRPr="006C27CE">
        <w:t>стимулов</w:t>
      </w:r>
      <w:r w:rsidRPr="006C27CE">
        <w:t xml:space="preserve"> </w:t>
      </w:r>
      <w:r w:rsidR="00C673CF" w:rsidRPr="006C27CE">
        <w:t>от</w:t>
      </w:r>
      <w:r w:rsidRPr="006C27CE">
        <w:t xml:space="preserve"> </w:t>
      </w:r>
      <w:r w:rsidR="00C673CF" w:rsidRPr="006C27CE">
        <w:t>государства</w:t>
      </w:r>
      <w:r w:rsidRPr="006C27CE">
        <w:t xml:space="preserve"> </w:t>
      </w:r>
      <w:r w:rsidR="00C673CF" w:rsidRPr="006C27CE">
        <w:t>(софинансирование</w:t>
      </w:r>
      <w:r w:rsidRPr="006C27CE">
        <w:t xml:space="preserve"> </w:t>
      </w:r>
      <w:r w:rsidR="00C673CF" w:rsidRPr="006C27CE">
        <w:t>и</w:t>
      </w:r>
      <w:r w:rsidRPr="006C27CE">
        <w:t xml:space="preserve"> </w:t>
      </w:r>
      <w:r w:rsidR="00C673CF" w:rsidRPr="006C27CE">
        <w:t>возможность</w:t>
      </w:r>
      <w:r w:rsidRPr="006C27CE">
        <w:t xml:space="preserve"> </w:t>
      </w:r>
      <w:r w:rsidR="00C673CF" w:rsidRPr="006C27CE">
        <w:t>получения</w:t>
      </w:r>
      <w:r w:rsidRPr="006C27CE">
        <w:t xml:space="preserve"> </w:t>
      </w:r>
      <w:r w:rsidR="00C673CF" w:rsidRPr="006C27CE">
        <w:t>налогового</w:t>
      </w:r>
      <w:r w:rsidRPr="006C27CE">
        <w:t xml:space="preserve"> </w:t>
      </w:r>
      <w:r w:rsidR="00C673CF" w:rsidRPr="006C27CE">
        <w:t>вычета)</w:t>
      </w:r>
      <w:r w:rsidRPr="006C27CE">
        <w:t xml:space="preserve"> </w:t>
      </w:r>
      <w:r w:rsidR="00C673CF" w:rsidRPr="006C27CE">
        <w:t>ПДС</w:t>
      </w:r>
      <w:r w:rsidRPr="006C27CE">
        <w:t xml:space="preserve"> </w:t>
      </w:r>
      <w:r w:rsidR="00C673CF" w:rsidRPr="006C27CE">
        <w:t>дает</w:t>
      </w:r>
      <w:r w:rsidRPr="006C27CE">
        <w:t xml:space="preserve"> </w:t>
      </w:r>
      <w:r w:rsidR="00C673CF" w:rsidRPr="006C27CE">
        <w:t>доходность</w:t>
      </w:r>
      <w:r w:rsidRPr="006C27CE">
        <w:t xml:space="preserve"> </w:t>
      </w:r>
      <w:r w:rsidR="00C673CF" w:rsidRPr="006C27CE">
        <w:t>не</w:t>
      </w:r>
      <w:r w:rsidRPr="006C27CE">
        <w:t xml:space="preserve"> </w:t>
      </w:r>
      <w:r w:rsidR="00C673CF" w:rsidRPr="006C27CE">
        <w:t>хуже,</w:t>
      </w:r>
      <w:r w:rsidRPr="006C27CE">
        <w:t xml:space="preserve"> </w:t>
      </w:r>
      <w:r w:rsidR="00C673CF" w:rsidRPr="006C27CE">
        <w:t>а</w:t>
      </w:r>
      <w:r w:rsidRPr="006C27CE">
        <w:t xml:space="preserve"> </w:t>
      </w:r>
      <w:r w:rsidR="00C673CF" w:rsidRPr="006C27CE">
        <w:t>даже</w:t>
      </w:r>
      <w:r w:rsidRPr="006C27CE">
        <w:t xml:space="preserve"> </w:t>
      </w:r>
      <w:r w:rsidR="00C673CF" w:rsidRPr="006C27CE">
        <w:t>лучше,</w:t>
      </w:r>
      <w:r w:rsidRPr="006C27CE">
        <w:t xml:space="preserve"> </w:t>
      </w:r>
      <w:r w:rsidR="00C673CF" w:rsidRPr="006C27CE">
        <w:t>чем</w:t>
      </w:r>
      <w:r w:rsidRPr="006C27CE">
        <w:t xml:space="preserve"> </w:t>
      </w:r>
      <w:r w:rsidR="00C673CF" w:rsidRPr="006C27CE">
        <w:t>то,</w:t>
      </w:r>
      <w:r w:rsidRPr="006C27CE">
        <w:t xml:space="preserve"> </w:t>
      </w:r>
      <w:r w:rsidR="00C673CF" w:rsidRPr="006C27CE">
        <w:t>что</w:t>
      </w:r>
      <w:r w:rsidRPr="006C27CE">
        <w:t xml:space="preserve"> </w:t>
      </w:r>
      <w:r w:rsidR="00C673CF" w:rsidRPr="006C27CE">
        <w:t>предлагается</w:t>
      </w:r>
      <w:r w:rsidRPr="006C27CE">
        <w:t xml:space="preserve"> </w:t>
      </w:r>
      <w:r w:rsidR="00C673CF" w:rsidRPr="006C27CE">
        <w:t>по</w:t>
      </w:r>
      <w:r w:rsidRPr="006C27CE">
        <w:t xml:space="preserve"> </w:t>
      </w:r>
      <w:r w:rsidR="00C673CF" w:rsidRPr="006C27CE">
        <w:t>депозитам</w:t>
      </w:r>
      <w:r w:rsidRPr="006C27CE">
        <w:t>»</w:t>
      </w:r>
      <w:r w:rsidR="00C673CF" w:rsidRPr="006C27CE">
        <w:t>,</w:t>
      </w:r>
      <w:r w:rsidRPr="006C27CE">
        <w:t xml:space="preserve"> - </w:t>
      </w:r>
      <w:r w:rsidR="00C673CF" w:rsidRPr="006C27CE">
        <w:t>сказал</w:t>
      </w:r>
      <w:r w:rsidRPr="006C27CE">
        <w:t xml:space="preserve"> </w:t>
      </w:r>
      <w:r w:rsidR="00C673CF" w:rsidRPr="006C27CE">
        <w:t>Яковлев</w:t>
      </w:r>
      <w:r w:rsidRPr="006C27CE">
        <w:t xml:space="preserve"> </w:t>
      </w:r>
      <w:r w:rsidR="00C673CF" w:rsidRPr="006C27CE">
        <w:t>(цитата</w:t>
      </w:r>
      <w:r w:rsidRPr="006C27CE">
        <w:t xml:space="preserve"> </w:t>
      </w:r>
      <w:r w:rsidR="00C673CF" w:rsidRPr="006C27CE">
        <w:t>по</w:t>
      </w:r>
      <w:r w:rsidRPr="006C27CE">
        <w:t xml:space="preserve"> </w:t>
      </w:r>
      <w:r w:rsidR="00C673CF" w:rsidRPr="006C27CE">
        <w:t>РБК).</w:t>
      </w:r>
    </w:p>
    <w:p w14:paraId="1C329D98" w14:textId="77777777" w:rsidR="00C673CF" w:rsidRPr="006C27CE" w:rsidRDefault="00C673CF" w:rsidP="00C673CF">
      <w:r w:rsidRPr="006C27CE">
        <w:t>ПДС</w:t>
      </w:r>
      <w:r w:rsidR="0092362C" w:rsidRPr="006C27CE">
        <w:t xml:space="preserve"> </w:t>
      </w:r>
      <w:r w:rsidRPr="006C27CE">
        <w:t>начала</w:t>
      </w:r>
      <w:r w:rsidR="0092362C" w:rsidRPr="006C27CE">
        <w:t xml:space="preserve"> </w:t>
      </w:r>
      <w:r w:rsidRPr="006C27CE">
        <w:t>работать</w:t>
      </w:r>
      <w:r w:rsidR="0092362C" w:rsidRPr="006C27CE">
        <w:t xml:space="preserve"> </w:t>
      </w:r>
      <w:r w:rsidRPr="006C27CE">
        <w:t>1</w:t>
      </w:r>
      <w:r w:rsidR="0092362C" w:rsidRPr="006C27CE">
        <w:t xml:space="preserve"> </w:t>
      </w:r>
      <w:r w:rsidRPr="006C27CE">
        <w:t>января</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Операторами</w:t>
      </w:r>
      <w:r w:rsidR="0092362C" w:rsidRPr="006C27CE">
        <w:t xml:space="preserve"> </w:t>
      </w:r>
      <w:r w:rsidRPr="006C27CE">
        <w:t>выступают</w:t>
      </w:r>
      <w:r w:rsidR="0092362C" w:rsidRPr="006C27CE">
        <w:t xml:space="preserve"> </w:t>
      </w:r>
      <w:r w:rsidRPr="006C27CE">
        <w:t>НПФ,</w:t>
      </w:r>
      <w:r w:rsidR="0092362C" w:rsidRPr="006C27CE">
        <w:t xml:space="preserve"> </w:t>
      </w:r>
      <w:r w:rsidRPr="006C27CE">
        <w:t>договор</w:t>
      </w:r>
      <w:r w:rsidR="0092362C" w:rsidRPr="006C27CE">
        <w:t xml:space="preserve"> </w:t>
      </w:r>
      <w:r w:rsidRPr="006C27CE">
        <w:t>заключается</w:t>
      </w:r>
      <w:r w:rsidR="0092362C" w:rsidRPr="006C27CE">
        <w:t xml:space="preserve"> </w:t>
      </w:r>
      <w:r w:rsidRPr="006C27CE">
        <w:t>на</w:t>
      </w:r>
      <w:r w:rsidR="0092362C" w:rsidRPr="006C27CE">
        <w:t xml:space="preserve"> </w:t>
      </w:r>
      <w:r w:rsidRPr="006C27CE">
        <w:t>15</w:t>
      </w:r>
      <w:r w:rsidR="0092362C" w:rsidRPr="006C27CE">
        <w:t xml:space="preserve"> </w:t>
      </w:r>
      <w:r w:rsidRPr="006C27CE">
        <w:t>лет</w:t>
      </w:r>
      <w:r w:rsidR="0092362C" w:rsidRPr="006C27CE">
        <w:t xml:space="preserve"> </w:t>
      </w:r>
      <w:r w:rsidRPr="006C27CE">
        <w:t>или</w:t>
      </w:r>
      <w:r w:rsidR="0092362C" w:rsidRPr="006C27CE">
        <w:t xml:space="preserve"> </w:t>
      </w:r>
      <w:r w:rsidRPr="006C27CE">
        <w:t>до</w:t>
      </w:r>
      <w:r w:rsidR="0092362C" w:rsidRPr="006C27CE">
        <w:t xml:space="preserve"> </w:t>
      </w:r>
      <w:r w:rsidRPr="006C27CE">
        <w:t>достижения</w:t>
      </w:r>
      <w:r w:rsidR="0092362C" w:rsidRPr="006C27CE">
        <w:t xml:space="preserve"> </w:t>
      </w:r>
      <w:r w:rsidRPr="006C27CE">
        <w:t>возраста</w:t>
      </w:r>
      <w:r w:rsidR="0092362C" w:rsidRPr="006C27CE">
        <w:t xml:space="preserve"> </w:t>
      </w:r>
      <w:r w:rsidRPr="006C27CE">
        <w:t>55</w:t>
      </w:r>
      <w:r w:rsidR="0092362C" w:rsidRPr="006C27CE">
        <w:t xml:space="preserve"> </w:t>
      </w:r>
      <w:r w:rsidRPr="006C27CE">
        <w:t>лет</w:t>
      </w:r>
      <w:r w:rsidR="0092362C" w:rsidRPr="006C27CE">
        <w:t xml:space="preserve"> </w:t>
      </w:r>
      <w:r w:rsidRPr="006C27CE">
        <w:t>(у</w:t>
      </w:r>
      <w:r w:rsidR="0092362C" w:rsidRPr="006C27CE">
        <w:t xml:space="preserve"> </w:t>
      </w:r>
      <w:r w:rsidRPr="006C27CE">
        <w:t>женщин)</w:t>
      </w:r>
      <w:r w:rsidR="0092362C" w:rsidRPr="006C27CE">
        <w:t xml:space="preserve"> </w:t>
      </w:r>
      <w:r w:rsidRPr="006C27CE">
        <w:t>и</w:t>
      </w:r>
      <w:r w:rsidR="0092362C" w:rsidRPr="006C27CE">
        <w:t xml:space="preserve"> </w:t>
      </w:r>
      <w:r w:rsidRPr="006C27CE">
        <w:t>60</w:t>
      </w:r>
      <w:r w:rsidR="0092362C" w:rsidRPr="006C27CE">
        <w:t xml:space="preserve"> </w:t>
      </w:r>
      <w:r w:rsidRPr="006C27CE">
        <w:t>лет</w:t>
      </w:r>
      <w:r w:rsidR="0092362C" w:rsidRPr="006C27CE">
        <w:t xml:space="preserve"> </w:t>
      </w:r>
      <w:r w:rsidRPr="006C27CE">
        <w:t>(у</w:t>
      </w:r>
      <w:r w:rsidR="0092362C" w:rsidRPr="006C27CE">
        <w:t xml:space="preserve"> </w:t>
      </w:r>
      <w:r w:rsidRPr="006C27CE">
        <w:t>мужчин).</w:t>
      </w:r>
      <w:r w:rsidR="0092362C" w:rsidRPr="006C27CE">
        <w:t xml:space="preserve"> </w:t>
      </w:r>
      <w:r w:rsidRPr="006C27CE">
        <w:t>Владельцы</w:t>
      </w:r>
      <w:r w:rsidR="0092362C" w:rsidRPr="006C27CE">
        <w:t xml:space="preserve"> </w:t>
      </w:r>
      <w:r w:rsidRPr="006C27CE">
        <w:t>счетов</w:t>
      </w:r>
      <w:r w:rsidR="0092362C" w:rsidRPr="006C27CE">
        <w:t xml:space="preserve"> </w:t>
      </w:r>
      <w:r w:rsidRPr="006C27CE">
        <w:t>смогут</w:t>
      </w:r>
      <w:r w:rsidR="0092362C" w:rsidRPr="006C27CE">
        <w:t xml:space="preserve"> </w:t>
      </w:r>
      <w:r w:rsidRPr="006C27CE">
        <w:t>использовать</w:t>
      </w:r>
      <w:r w:rsidR="0092362C" w:rsidRPr="006C27CE">
        <w:t xml:space="preserve"> </w:t>
      </w:r>
      <w:r w:rsidRPr="006C27CE">
        <w:t>накопленные</w:t>
      </w:r>
      <w:r w:rsidR="0092362C" w:rsidRPr="006C27CE">
        <w:t xml:space="preserve"> </w:t>
      </w:r>
      <w:r w:rsidRPr="006C27CE">
        <w:t>средства</w:t>
      </w:r>
      <w:r w:rsidR="0092362C" w:rsidRPr="006C27CE">
        <w:t xml:space="preserve"> </w:t>
      </w:r>
      <w:r w:rsidRPr="006C27CE">
        <w:t>для</w:t>
      </w:r>
      <w:r w:rsidR="0092362C" w:rsidRPr="006C27CE">
        <w:t xml:space="preserve"> </w:t>
      </w:r>
      <w:r w:rsidRPr="006C27CE">
        <w:t>дополнительных</w:t>
      </w:r>
      <w:r w:rsidR="0092362C" w:rsidRPr="006C27CE">
        <w:t xml:space="preserve"> </w:t>
      </w:r>
      <w:r w:rsidRPr="006C27CE">
        <w:t>периодических</w:t>
      </w:r>
      <w:r w:rsidR="0092362C" w:rsidRPr="006C27CE">
        <w:t xml:space="preserve"> </w:t>
      </w:r>
      <w:r w:rsidRPr="006C27CE">
        <w:t>выплат.</w:t>
      </w:r>
      <w:r w:rsidR="0092362C" w:rsidRPr="006C27CE">
        <w:t xml:space="preserve"> </w:t>
      </w:r>
      <w:r w:rsidRPr="006C27CE">
        <w:t>Гражданам</w:t>
      </w:r>
      <w:r w:rsidR="0092362C" w:rsidRPr="006C27CE">
        <w:t xml:space="preserve"> </w:t>
      </w:r>
      <w:r w:rsidRPr="006C27CE">
        <w:t>положено</w:t>
      </w:r>
      <w:r w:rsidR="0092362C" w:rsidRPr="006C27CE">
        <w:t xml:space="preserve"> </w:t>
      </w:r>
      <w:r w:rsidRPr="006C27CE">
        <w:t>софинансирование</w:t>
      </w:r>
      <w:r w:rsidR="0092362C" w:rsidRPr="006C27CE">
        <w:t xml:space="preserve"> </w:t>
      </w:r>
      <w:r w:rsidRPr="006C27CE">
        <w:t>из</w:t>
      </w:r>
      <w:r w:rsidR="0092362C" w:rsidRPr="006C27CE">
        <w:t xml:space="preserve"> </w:t>
      </w:r>
      <w:r w:rsidRPr="006C27CE">
        <w:t>бюджета</w:t>
      </w:r>
      <w:r w:rsidR="0092362C" w:rsidRPr="006C27CE">
        <w:t xml:space="preserve"> - </w:t>
      </w:r>
      <w:r w:rsidRPr="006C27CE">
        <w:t>не</w:t>
      </w:r>
      <w:r w:rsidR="0092362C" w:rsidRPr="006C27CE">
        <w:t xml:space="preserve"> </w:t>
      </w:r>
      <w:r w:rsidRPr="006C27CE">
        <w:t>более</w:t>
      </w:r>
      <w:r w:rsidR="0092362C" w:rsidRPr="006C27CE">
        <w:t xml:space="preserve"> </w:t>
      </w:r>
      <w:r w:rsidRPr="006C27CE">
        <w:t>36</w:t>
      </w:r>
      <w:r w:rsidR="0092362C" w:rsidRPr="006C27CE">
        <w:t xml:space="preserve"> </w:t>
      </w:r>
      <w:r w:rsidRPr="006C27CE">
        <w:t>000</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год.</w:t>
      </w:r>
      <w:r w:rsidR="0092362C" w:rsidRPr="006C27CE">
        <w:t xml:space="preserve"> </w:t>
      </w:r>
      <w:r w:rsidRPr="006C27CE">
        <w:t>Поддержка</w:t>
      </w:r>
      <w:r w:rsidR="0092362C" w:rsidRPr="006C27CE">
        <w:t xml:space="preserve"> </w:t>
      </w:r>
      <w:r w:rsidRPr="006C27CE">
        <w:t>государства</w:t>
      </w:r>
      <w:r w:rsidR="0092362C" w:rsidRPr="006C27CE">
        <w:t xml:space="preserve"> </w:t>
      </w:r>
      <w:r w:rsidRPr="006C27CE">
        <w:t>будет</w:t>
      </w:r>
      <w:r w:rsidR="0092362C" w:rsidRPr="006C27CE">
        <w:t xml:space="preserve"> </w:t>
      </w:r>
      <w:r w:rsidRPr="006C27CE">
        <w:t>производиться</w:t>
      </w:r>
      <w:r w:rsidR="0092362C" w:rsidRPr="006C27CE">
        <w:t xml:space="preserve"> </w:t>
      </w:r>
      <w:r w:rsidRPr="006C27CE">
        <w:t>первые</w:t>
      </w:r>
      <w:r w:rsidR="0092362C" w:rsidRPr="006C27CE">
        <w:t xml:space="preserve"> </w:t>
      </w:r>
      <w:r w:rsidRPr="006C27CE">
        <w:t>10</w:t>
      </w:r>
      <w:r w:rsidR="0092362C" w:rsidRPr="006C27CE">
        <w:t xml:space="preserve"> </w:t>
      </w:r>
      <w:r w:rsidRPr="006C27CE">
        <w:t>лет</w:t>
      </w:r>
      <w:r w:rsidR="0092362C" w:rsidRPr="006C27CE">
        <w:t xml:space="preserve"> </w:t>
      </w:r>
      <w:r w:rsidRPr="006C27CE">
        <w:t>действия</w:t>
      </w:r>
      <w:r w:rsidR="0092362C" w:rsidRPr="006C27CE">
        <w:t xml:space="preserve"> </w:t>
      </w:r>
      <w:r w:rsidRPr="006C27CE">
        <w:t>ПДС.</w:t>
      </w:r>
      <w:r w:rsidR="0092362C" w:rsidRPr="006C27CE">
        <w:t xml:space="preserve"> </w:t>
      </w:r>
      <w:r w:rsidRPr="006C27CE">
        <w:t>Предусмотрены</w:t>
      </w:r>
      <w:r w:rsidR="0092362C" w:rsidRPr="006C27CE">
        <w:t xml:space="preserve"> </w:t>
      </w:r>
      <w:r w:rsidRPr="006C27CE">
        <w:t>также</w:t>
      </w:r>
      <w:r w:rsidR="0092362C" w:rsidRPr="006C27CE">
        <w:t xml:space="preserve"> </w:t>
      </w:r>
      <w:r w:rsidRPr="006C27CE">
        <w:t>единовременные</w:t>
      </w:r>
      <w:r w:rsidR="0092362C" w:rsidRPr="006C27CE">
        <w:t xml:space="preserve"> </w:t>
      </w:r>
      <w:r w:rsidRPr="006C27CE">
        <w:t>выплаты</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наступления</w:t>
      </w:r>
      <w:r w:rsidR="0092362C" w:rsidRPr="006C27CE">
        <w:t xml:space="preserve"> «</w:t>
      </w:r>
      <w:r w:rsidRPr="006C27CE">
        <w:t>особых</w:t>
      </w:r>
      <w:r w:rsidR="0092362C" w:rsidRPr="006C27CE">
        <w:t xml:space="preserve"> </w:t>
      </w:r>
      <w:r w:rsidRPr="006C27CE">
        <w:t>жизненных</w:t>
      </w:r>
      <w:r w:rsidR="0092362C" w:rsidRPr="006C27CE">
        <w:t xml:space="preserve"> </w:t>
      </w:r>
      <w:r w:rsidRPr="006C27CE">
        <w:t>ситуаций</w:t>
      </w:r>
      <w:r w:rsidR="0092362C" w:rsidRPr="006C27CE">
        <w:t>»</w:t>
      </w:r>
      <w:r w:rsidRPr="006C27CE">
        <w:t>.</w:t>
      </w:r>
      <w:r w:rsidR="0092362C" w:rsidRPr="006C27CE">
        <w:t xml:space="preserve"> </w:t>
      </w:r>
      <w:r w:rsidRPr="006C27CE">
        <w:t>Накопленные</w:t>
      </w:r>
      <w:r w:rsidR="0092362C" w:rsidRPr="006C27CE">
        <w:t xml:space="preserve"> </w:t>
      </w:r>
      <w:r w:rsidRPr="006C27CE">
        <w:t>средства</w:t>
      </w:r>
      <w:r w:rsidR="0092362C" w:rsidRPr="006C27CE">
        <w:t xml:space="preserve"> </w:t>
      </w:r>
      <w:r w:rsidRPr="006C27CE">
        <w:t>можно</w:t>
      </w:r>
      <w:r w:rsidR="0092362C" w:rsidRPr="006C27CE">
        <w:t xml:space="preserve"> </w:t>
      </w:r>
      <w:r w:rsidRPr="006C27CE">
        <w:t>передать</w:t>
      </w:r>
      <w:r w:rsidR="0092362C" w:rsidRPr="006C27CE">
        <w:t xml:space="preserve"> </w:t>
      </w:r>
      <w:r w:rsidRPr="006C27CE">
        <w:t>по</w:t>
      </w:r>
      <w:r w:rsidR="0092362C" w:rsidRPr="006C27CE">
        <w:t xml:space="preserve"> </w:t>
      </w:r>
      <w:r w:rsidRPr="006C27CE">
        <w:t>наследству.</w:t>
      </w:r>
    </w:p>
    <w:p w14:paraId="5CD48C03" w14:textId="77777777" w:rsidR="00C673CF" w:rsidRPr="006C27CE" w:rsidRDefault="00C673CF" w:rsidP="00C673CF">
      <w:r w:rsidRPr="006C27CE">
        <w:t>Ранее</w:t>
      </w:r>
      <w:r w:rsidR="0092362C" w:rsidRPr="006C27CE">
        <w:t xml:space="preserve"> </w:t>
      </w:r>
      <w:r w:rsidRPr="006C27CE">
        <w:t>в</w:t>
      </w:r>
      <w:r w:rsidR="0092362C" w:rsidRPr="006C27CE">
        <w:t xml:space="preserve"> </w:t>
      </w:r>
      <w:r w:rsidRPr="006C27CE">
        <w:t>СберНПФ</w:t>
      </w:r>
      <w:r w:rsidR="0092362C" w:rsidRPr="006C27CE">
        <w:t xml:space="preserve"> </w:t>
      </w:r>
      <w:r w:rsidRPr="006C27CE">
        <w:t>заявили,</w:t>
      </w:r>
      <w:r w:rsidR="0092362C" w:rsidRPr="006C27CE">
        <w:t xml:space="preserve"> </w:t>
      </w:r>
      <w:r w:rsidRPr="006C27CE">
        <w:t>что</w:t>
      </w:r>
      <w:r w:rsidR="0092362C" w:rsidRPr="006C27CE">
        <w:t xml:space="preserve"> </w:t>
      </w:r>
      <w:r w:rsidRPr="006C27CE">
        <w:t>в</w:t>
      </w:r>
      <w:r w:rsidR="0092362C" w:rsidRPr="006C27CE">
        <w:t xml:space="preserve"> </w:t>
      </w:r>
      <w:r w:rsidRPr="006C27CE">
        <w:t>копилках</w:t>
      </w:r>
      <w:r w:rsidR="0092362C" w:rsidRPr="006C27CE">
        <w:t xml:space="preserve"> </w:t>
      </w:r>
      <w:r w:rsidRPr="006C27CE">
        <w:t>на</w:t>
      </w:r>
      <w:r w:rsidR="0092362C" w:rsidRPr="006C27CE">
        <w:t xml:space="preserve"> </w:t>
      </w:r>
      <w:r w:rsidRPr="006C27CE">
        <w:t>отдаленную</w:t>
      </w:r>
      <w:r w:rsidR="0092362C" w:rsidRPr="006C27CE">
        <w:t xml:space="preserve"> </w:t>
      </w:r>
      <w:r w:rsidRPr="006C27CE">
        <w:t>перспективу</w:t>
      </w:r>
      <w:r w:rsidR="0092362C" w:rsidRPr="006C27CE">
        <w:t xml:space="preserve"> </w:t>
      </w:r>
      <w:r w:rsidRPr="006C27CE">
        <w:t>у</w:t>
      </w:r>
      <w:r w:rsidR="0092362C" w:rsidRPr="006C27CE">
        <w:t xml:space="preserve"> </w:t>
      </w:r>
      <w:r w:rsidRPr="006C27CE">
        <w:t>россиян</w:t>
      </w:r>
      <w:r w:rsidR="0092362C" w:rsidRPr="006C27CE">
        <w:t xml:space="preserve"> </w:t>
      </w:r>
      <w:r w:rsidRPr="006C27CE">
        <w:t>лежит</w:t>
      </w:r>
      <w:r w:rsidR="0092362C" w:rsidRPr="006C27CE">
        <w:t xml:space="preserve"> </w:t>
      </w:r>
      <w:r w:rsidRPr="006C27CE">
        <w:t>в</w:t>
      </w:r>
      <w:r w:rsidR="0092362C" w:rsidRPr="006C27CE">
        <w:t xml:space="preserve"> </w:t>
      </w:r>
      <w:r w:rsidRPr="006C27CE">
        <w:t>среднем</w:t>
      </w:r>
      <w:r w:rsidR="0092362C" w:rsidRPr="006C27CE">
        <w:t xml:space="preserve"> </w:t>
      </w:r>
      <w:r w:rsidRPr="006C27CE">
        <w:t>по</w:t>
      </w:r>
      <w:r w:rsidR="0092362C" w:rsidRPr="006C27CE">
        <w:t xml:space="preserve"> </w:t>
      </w:r>
      <w:r w:rsidRPr="006C27CE">
        <w:t>213</w:t>
      </w:r>
      <w:r w:rsidR="0092362C" w:rsidRPr="006C27CE">
        <w:t xml:space="preserve"> </w:t>
      </w:r>
      <w:r w:rsidRPr="006C27CE">
        <w:t>000</w:t>
      </w:r>
      <w:r w:rsidR="0092362C" w:rsidRPr="006C27CE">
        <w:t xml:space="preserve"> </w:t>
      </w:r>
      <w:r w:rsidRPr="006C27CE">
        <w:t>рублей.</w:t>
      </w:r>
    </w:p>
    <w:p w14:paraId="610C26FB" w14:textId="77777777" w:rsidR="00C673CF" w:rsidRPr="006C27CE" w:rsidRDefault="00000000" w:rsidP="00C673CF">
      <w:hyperlink r:id="rId14" w:history="1">
        <w:r w:rsidR="00C673CF" w:rsidRPr="006C27CE">
          <w:rPr>
            <w:rStyle w:val="a3"/>
          </w:rPr>
          <w:t>https://pensiya.pro/news/assocziacziya-pensionnyh-fondov-nazvala-chislo-otkrytyh-s-pomoshhyu-pds-schetov/</w:t>
        </w:r>
      </w:hyperlink>
      <w:r w:rsidR="0092362C" w:rsidRPr="006C27CE">
        <w:t xml:space="preserve"> </w:t>
      </w:r>
    </w:p>
    <w:p w14:paraId="2A40477F" w14:textId="77777777" w:rsidR="002E1F90" w:rsidRPr="006C27CE" w:rsidRDefault="002E1F90" w:rsidP="002E1F90">
      <w:pPr>
        <w:pStyle w:val="2"/>
      </w:pPr>
      <w:bookmarkStart w:id="51" w:name="_Toc180477374"/>
      <w:r w:rsidRPr="006C27CE">
        <w:t>Клопс.ru</w:t>
      </w:r>
      <w:r w:rsidR="0092362C" w:rsidRPr="006C27CE">
        <w:t xml:space="preserve"> </w:t>
      </w:r>
      <w:r w:rsidRPr="006C27CE">
        <w:t>(Калининград),</w:t>
      </w:r>
      <w:r w:rsidR="0092362C" w:rsidRPr="006C27CE">
        <w:t xml:space="preserve"> </w:t>
      </w:r>
      <w:r w:rsidRPr="006C27CE">
        <w:t>21.10.2024,</w:t>
      </w:r>
      <w:r w:rsidR="0092362C" w:rsidRPr="006C27CE">
        <w:t xml:space="preserve"> </w:t>
      </w:r>
      <w:r w:rsidRPr="006C27CE">
        <w:t>Россияне</w:t>
      </w:r>
      <w:r w:rsidR="0092362C" w:rsidRPr="006C27CE">
        <w:t xml:space="preserve"> </w:t>
      </w:r>
      <w:r w:rsidRPr="006C27CE">
        <w:t>настроились</w:t>
      </w:r>
      <w:r w:rsidR="0092362C" w:rsidRPr="006C27CE">
        <w:t xml:space="preserve"> </w:t>
      </w:r>
      <w:r w:rsidRPr="006C27CE">
        <w:t>на</w:t>
      </w:r>
      <w:r w:rsidR="0092362C" w:rsidRPr="006C27CE">
        <w:t xml:space="preserve"> </w:t>
      </w:r>
      <w:r w:rsidRPr="006C27CE">
        <w:t>сбережения</w:t>
      </w:r>
      <w:bookmarkEnd w:id="51"/>
    </w:p>
    <w:p w14:paraId="7F03A495" w14:textId="77777777" w:rsidR="002E1F90" w:rsidRPr="006C27CE" w:rsidRDefault="002E1F90" w:rsidP="002621DC">
      <w:pPr>
        <w:pStyle w:val="3"/>
      </w:pPr>
      <w:bookmarkStart w:id="52" w:name="_Toc180477375"/>
      <w:r w:rsidRPr="006C27CE">
        <w:t>Россияне</w:t>
      </w:r>
      <w:r w:rsidR="0092362C" w:rsidRPr="006C27CE">
        <w:t xml:space="preserve"> </w:t>
      </w:r>
      <w:r w:rsidRPr="006C27CE">
        <w:t>заключили</w:t>
      </w:r>
      <w:r w:rsidR="0092362C" w:rsidRPr="006C27CE">
        <w:t xml:space="preserve"> </w:t>
      </w:r>
      <w:r w:rsidRPr="006C27CE">
        <w:t>миллионный</w:t>
      </w:r>
      <w:r w:rsidR="0092362C" w:rsidRPr="006C27CE">
        <w:t xml:space="preserve"> </w:t>
      </w:r>
      <w:r w:rsidRPr="006C27CE">
        <w:t>договор</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в</w:t>
      </w:r>
      <w:r w:rsidR="0092362C" w:rsidRPr="006C27CE">
        <w:t xml:space="preserve"> </w:t>
      </w:r>
      <w:r w:rsidRPr="006C27CE">
        <w:t>СберНПФ*.</w:t>
      </w:r>
      <w:r w:rsidR="0092362C" w:rsidRPr="006C27CE">
        <w:t xml:space="preserve"> </w:t>
      </w:r>
      <w:r w:rsidRPr="006C27CE">
        <w:t>Об</w:t>
      </w:r>
      <w:r w:rsidR="0092362C" w:rsidRPr="006C27CE">
        <w:t xml:space="preserve"> </w:t>
      </w:r>
      <w:r w:rsidRPr="006C27CE">
        <w:t>этом</w:t>
      </w:r>
      <w:r w:rsidR="0092362C" w:rsidRPr="006C27CE">
        <w:t xml:space="preserve"> </w:t>
      </w:r>
      <w:r w:rsidRPr="006C27CE">
        <w:t>на</w:t>
      </w:r>
      <w:r w:rsidR="0092362C" w:rsidRPr="006C27CE">
        <w:t xml:space="preserve"> </w:t>
      </w:r>
      <w:r w:rsidRPr="006C27CE">
        <w:t>Finopolis</w:t>
      </w:r>
      <w:r w:rsidR="0092362C" w:rsidRPr="006C27CE">
        <w:t xml:space="preserve"> </w:t>
      </w:r>
      <w:r w:rsidRPr="006C27CE">
        <w:t>сообщил</w:t>
      </w:r>
      <w:r w:rsidR="0092362C" w:rsidRPr="006C27CE">
        <w:t xml:space="preserve"> </w:t>
      </w:r>
      <w:r w:rsidRPr="006C27CE">
        <w:t>Руслан</w:t>
      </w:r>
      <w:r w:rsidR="0092362C" w:rsidRPr="006C27CE">
        <w:t xml:space="preserve"> </w:t>
      </w:r>
      <w:r w:rsidRPr="006C27CE">
        <w:t>Вестеровский,</w:t>
      </w:r>
      <w:r w:rsidR="0092362C" w:rsidRPr="006C27CE">
        <w:t xml:space="preserve"> </w:t>
      </w:r>
      <w:r w:rsidRPr="006C27CE">
        <w:t>старший</w:t>
      </w:r>
      <w:r w:rsidR="0092362C" w:rsidRPr="006C27CE">
        <w:t xml:space="preserve"> </w:t>
      </w:r>
      <w:r w:rsidRPr="006C27CE">
        <w:t>вице-президент,</w:t>
      </w:r>
      <w:r w:rsidR="0092362C" w:rsidRPr="006C27CE">
        <w:t xml:space="preserve"> </w:t>
      </w:r>
      <w:r w:rsidRPr="006C27CE">
        <w:t>руководитель</w:t>
      </w:r>
      <w:r w:rsidR="0092362C" w:rsidRPr="006C27CE">
        <w:t xml:space="preserve"> </w:t>
      </w:r>
      <w:r w:rsidRPr="006C27CE">
        <w:t>блока</w:t>
      </w:r>
      <w:r w:rsidR="0092362C" w:rsidRPr="006C27CE">
        <w:t xml:space="preserve"> «</w:t>
      </w:r>
      <w:r w:rsidRPr="006C27CE">
        <w:t>Управление</w:t>
      </w:r>
      <w:r w:rsidR="0092362C" w:rsidRPr="006C27CE">
        <w:t xml:space="preserve"> </w:t>
      </w:r>
      <w:r w:rsidRPr="006C27CE">
        <w:t>благосостоянием</w:t>
      </w:r>
      <w:r w:rsidR="0092362C" w:rsidRPr="006C27CE">
        <w:t xml:space="preserve">» </w:t>
      </w:r>
      <w:r w:rsidRPr="006C27CE">
        <w:t>Сбербанка.</w:t>
      </w:r>
      <w:r w:rsidR="0092362C" w:rsidRPr="006C27CE">
        <w:t xml:space="preserve"> </w:t>
      </w:r>
      <w:r w:rsidRPr="006C27CE">
        <w:t>Откладывают</w:t>
      </w:r>
      <w:r w:rsidR="0092362C" w:rsidRPr="006C27CE">
        <w:t xml:space="preserve"> </w:t>
      </w:r>
      <w:r w:rsidRPr="006C27CE">
        <w:t>вдолгую</w:t>
      </w:r>
      <w:r w:rsidR="0092362C" w:rsidRPr="006C27CE">
        <w:t xml:space="preserve"> </w:t>
      </w:r>
      <w:r w:rsidRPr="006C27CE">
        <w:t>активнее</w:t>
      </w:r>
      <w:r w:rsidR="0092362C" w:rsidRPr="006C27CE">
        <w:t xml:space="preserve"> </w:t>
      </w:r>
      <w:r w:rsidRPr="006C27CE">
        <w:t>женщины.</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больше</w:t>
      </w:r>
      <w:r w:rsidR="0092362C" w:rsidRPr="006C27CE">
        <w:t xml:space="preserve"> </w:t>
      </w:r>
      <w:r w:rsidRPr="006C27CE">
        <w:t>всего</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оказалось</w:t>
      </w:r>
      <w:r w:rsidR="0092362C" w:rsidRPr="006C27CE">
        <w:t xml:space="preserve"> </w:t>
      </w:r>
      <w:r w:rsidRPr="006C27CE">
        <w:t>у</w:t>
      </w:r>
      <w:r w:rsidR="0092362C" w:rsidRPr="006C27CE">
        <w:t xml:space="preserve"> </w:t>
      </w:r>
      <w:r w:rsidRPr="006C27CE">
        <w:t>иксов,</w:t>
      </w:r>
      <w:r w:rsidR="0092362C" w:rsidRPr="006C27CE">
        <w:t xml:space="preserve"> </w:t>
      </w:r>
      <w:r w:rsidRPr="006C27CE">
        <w:t>а</w:t>
      </w:r>
      <w:r w:rsidR="0092362C" w:rsidRPr="006C27CE">
        <w:t xml:space="preserve"> </w:t>
      </w:r>
      <w:r w:rsidRPr="006C27CE">
        <w:t>открытых</w:t>
      </w:r>
      <w:r w:rsidR="0092362C" w:rsidRPr="006C27CE">
        <w:t xml:space="preserve"> </w:t>
      </w:r>
      <w:r w:rsidRPr="006C27CE">
        <w:t>ПДС-копилок</w:t>
      </w:r>
      <w:r w:rsidR="0092362C" w:rsidRPr="006C27CE">
        <w:t xml:space="preserve"> - </w:t>
      </w:r>
      <w:r w:rsidRPr="006C27CE">
        <w:t>у</w:t>
      </w:r>
      <w:r w:rsidR="0092362C" w:rsidRPr="006C27CE">
        <w:t xml:space="preserve"> </w:t>
      </w:r>
      <w:r w:rsidRPr="006C27CE">
        <w:t>жителей</w:t>
      </w:r>
      <w:r w:rsidR="0092362C" w:rsidRPr="006C27CE">
        <w:t xml:space="preserve"> </w:t>
      </w:r>
      <w:r w:rsidRPr="006C27CE">
        <w:t>столичного</w:t>
      </w:r>
      <w:r w:rsidR="0092362C" w:rsidRPr="006C27CE">
        <w:t xml:space="preserve"> </w:t>
      </w:r>
      <w:r w:rsidRPr="006C27CE">
        <w:t>региона.</w:t>
      </w:r>
      <w:bookmarkEnd w:id="52"/>
    </w:p>
    <w:p w14:paraId="49CDD2FA" w14:textId="77777777" w:rsidR="002E1F90" w:rsidRPr="006C27CE" w:rsidRDefault="002E1F90" w:rsidP="002E1F90">
      <w:r w:rsidRPr="006C27CE">
        <w:t>В</w:t>
      </w:r>
      <w:r w:rsidR="0092362C" w:rsidRPr="006C27CE">
        <w:t xml:space="preserve"> </w:t>
      </w:r>
      <w:r w:rsidRPr="006C27CE">
        <w:t>СберНПФ</w:t>
      </w:r>
      <w:r w:rsidR="0092362C" w:rsidRPr="006C27CE">
        <w:t xml:space="preserve"> </w:t>
      </w:r>
      <w:r w:rsidRPr="006C27CE">
        <w:t>открыт</w:t>
      </w:r>
      <w:r w:rsidR="0092362C" w:rsidRPr="006C27CE">
        <w:t xml:space="preserve"> </w:t>
      </w:r>
      <w:r w:rsidRPr="006C27CE">
        <w:t>1</w:t>
      </w:r>
      <w:r w:rsidR="0092362C" w:rsidRPr="006C27CE">
        <w:t xml:space="preserve"> </w:t>
      </w:r>
      <w:r w:rsidRPr="006C27CE">
        <w:t>млн</w:t>
      </w:r>
      <w:r w:rsidR="0092362C" w:rsidRPr="006C27CE">
        <w:t xml:space="preserve"> </w:t>
      </w:r>
      <w:r w:rsidRPr="006C27CE">
        <w:t>программ</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(ПДС).</w:t>
      </w:r>
      <w:r w:rsidR="0092362C" w:rsidRPr="006C27CE">
        <w:t xml:space="preserve"> </w:t>
      </w:r>
      <w:r w:rsidRPr="006C27CE">
        <w:t>Это</w:t>
      </w:r>
      <w:r w:rsidR="0092362C" w:rsidRPr="006C27CE">
        <w:t xml:space="preserve"> </w:t>
      </w:r>
      <w:r w:rsidRPr="006C27CE">
        <w:t>данные</w:t>
      </w:r>
      <w:r w:rsidR="0092362C" w:rsidRPr="006C27CE">
        <w:t xml:space="preserve"> </w:t>
      </w:r>
      <w:r w:rsidRPr="006C27CE">
        <w:t>на</w:t>
      </w:r>
      <w:r w:rsidR="0092362C" w:rsidRPr="006C27CE">
        <w:t xml:space="preserve"> </w:t>
      </w:r>
      <w:r w:rsidRPr="006C27CE">
        <w:t>середину</w:t>
      </w:r>
      <w:r w:rsidR="0092362C" w:rsidRPr="006C27CE">
        <w:t xml:space="preserve"> </w:t>
      </w:r>
      <w:r w:rsidRPr="006C27CE">
        <w:t>октября</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женщины</w:t>
      </w:r>
      <w:r w:rsidR="0092362C" w:rsidRPr="006C27CE">
        <w:t xml:space="preserve"> </w:t>
      </w:r>
      <w:r w:rsidRPr="006C27CE">
        <w:t>выбирают</w:t>
      </w:r>
      <w:r w:rsidR="0092362C" w:rsidRPr="006C27CE">
        <w:t xml:space="preserve"> </w:t>
      </w:r>
      <w:r w:rsidRPr="006C27CE">
        <w:t>долгосрочную</w:t>
      </w:r>
      <w:r w:rsidR="0092362C" w:rsidRPr="006C27CE">
        <w:t xml:space="preserve"> </w:t>
      </w:r>
      <w:r w:rsidRPr="006C27CE">
        <w:t>сберегательную</w:t>
      </w:r>
      <w:r w:rsidR="0092362C" w:rsidRPr="006C27CE">
        <w:t xml:space="preserve"> </w:t>
      </w:r>
      <w:r w:rsidRPr="006C27CE">
        <w:t>модель</w:t>
      </w:r>
      <w:r w:rsidR="0092362C" w:rsidRPr="006C27CE">
        <w:t xml:space="preserve"> </w:t>
      </w:r>
      <w:r w:rsidRPr="006C27CE">
        <w:t>чаще:</w:t>
      </w:r>
      <w:r w:rsidR="0092362C" w:rsidRPr="006C27CE">
        <w:t xml:space="preserve"> </w:t>
      </w:r>
      <w:r w:rsidRPr="006C27CE">
        <w:t>в</w:t>
      </w:r>
      <w:r w:rsidR="0092362C" w:rsidRPr="006C27CE">
        <w:t xml:space="preserve"> </w:t>
      </w:r>
      <w:r w:rsidRPr="006C27CE">
        <w:t>68%</w:t>
      </w:r>
      <w:r w:rsidR="0092362C" w:rsidRPr="006C27CE">
        <w:t xml:space="preserve"> </w:t>
      </w:r>
      <w:r w:rsidRPr="006C27CE">
        <w:t>случаев</w:t>
      </w:r>
      <w:r w:rsidR="0092362C" w:rsidRPr="006C27CE">
        <w:t xml:space="preserve"> </w:t>
      </w:r>
      <w:r w:rsidRPr="006C27CE">
        <w:t>против</w:t>
      </w:r>
      <w:r w:rsidR="0092362C" w:rsidRPr="006C27CE">
        <w:t xml:space="preserve"> </w:t>
      </w:r>
      <w:r w:rsidRPr="006C27CE">
        <w:t>32%</w:t>
      </w:r>
      <w:r w:rsidR="0092362C" w:rsidRPr="006C27CE">
        <w:t xml:space="preserve"> </w:t>
      </w:r>
      <w:r w:rsidRPr="006C27CE">
        <w:t>у</w:t>
      </w:r>
      <w:r w:rsidR="0092362C" w:rsidRPr="006C27CE">
        <w:t xml:space="preserve"> </w:t>
      </w:r>
      <w:r w:rsidRPr="006C27CE">
        <w:t>мужчин.</w:t>
      </w:r>
      <w:r w:rsidR="0092362C" w:rsidRPr="006C27CE">
        <w:t xml:space="preserve"> </w:t>
      </w:r>
      <w:r w:rsidRPr="006C27CE">
        <w:t>20%</w:t>
      </w:r>
      <w:r w:rsidR="0092362C" w:rsidRPr="006C27CE">
        <w:t xml:space="preserve"> </w:t>
      </w:r>
      <w:r w:rsidRPr="006C27CE">
        <w:t>договоров</w:t>
      </w:r>
      <w:r w:rsidR="0092362C" w:rsidRPr="006C27CE">
        <w:t xml:space="preserve"> </w:t>
      </w:r>
      <w:r w:rsidRPr="006C27CE">
        <w:t>заключают</w:t>
      </w:r>
      <w:r w:rsidR="0092362C" w:rsidRPr="006C27CE">
        <w:t xml:space="preserve"> </w:t>
      </w:r>
      <w:r w:rsidRPr="006C27CE">
        <w:t>онлайн.</w:t>
      </w:r>
    </w:p>
    <w:p w14:paraId="78239B8E" w14:textId="77777777" w:rsidR="002E1F90" w:rsidRPr="006C27CE" w:rsidRDefault="002E1F90" w:rsidP="002E1F90">
      <w:r w:rsidRPr="006C27CE">
        <w:t>В</w:t>
      </w:r>
      <w:r w:rsidR="0092362C" w:rsidRPr="006C27CE">
        <w:t xml:space="preserve"> </w:t>
      </w:r>
      <w:r w:rsidRPr="006C27CE">
        <w:t>разрезе</w:t>
      </w:r>
      <w:r w:rsidR="0092362C" w:rsidRPr="006C27CE">
        <w:t xml:space="preserve"> </w:t>
      </w:r>
      <w:r w:rsidRPr="006C27CE">
        <w:t>поколений</w:t>
      </w:r>
      <w:r w:rsidR="0092362C" w:rsidRPr="006C27CE">
        <w:t xml:space="preserve"> </w:t>
      </w:r>
      <w:r w:rsidRPr="006C27CE">
        <w:t>самыми</w:t>
      </w:r>
      <w:r w:rsidR="0092362C" w:rsidRPr="006C27CE">
        <w:t xml:space="preserve"> </w:t>
      </w:r>
      <w:r w:rsidRPr="006C27CE">
        <w:t>активными</w:t>
      </w:r>
      <w:r w:rsidR="0092362C" w:rsidRPr="006C27CE">
        <w:t xml:space="preserve"> </w:t>
      </w:r>
      <w:r w:rsidRPr="006C27CE">
        <w:t>сберегателями</w:t>
      </w:r>
      <w:r w:rsidR="0092362C" w:rsidRPr="006C27CE">
        <w:t xml:space="preserve"> </w:t>
      </w:r>
      <w:r w:rsidRPr="006C27CE">
        <w:t>оказались</w:t>
      </w:r>
      <w:r w:rsidR="0092362C" w:rsidRPr="006C27CE">
        <w:t xml:space="preserve"> </w:t>
      </w:r>
      <w:r w:rsidRPr="006C27CE">
        <w:t>представители</w:t>
      </w:r>
      <w:r w:rsidR="0092362C" w:rsidRPr="006C27CE">
        <w:t xml:space="preserve"> </w:t>
      </w:r>
      <w:r w:rsidRPr="006C27CE">
        <w:t>поколения</w:t>
      </w:r>
      <w:r w:rsidR="0092362C" w:rsidRPr="006C27CE">
        <w:t xml:space="preserve"> </w:t>
      </w:r>
      <w:r w:rsidRPr="006C27CE">
        <w:t>X:</w:t>
      </w:r>
      <w:r w:rsidR="0092362C" w:rsidRPr="006C27CE">
        <w:t xml:space="preserve"> </w:t>
      </w:r>
      <w:r w:rsidRPr="006C27CE">
        <w:t>на</w:t>
      </w:r>
      <w:r w:rsidR="0092362C" w:rsidRPr="006C27CE">
        <w:t xml:space="preserve"> </w:t>
      </w:r>
      <w:r w:rsidRPr="006C27CE">
        <w:t>них</w:t>
      </w:r>
      <w:r w:rsidR="0092362C" w:rsidRPr="006C27CE">
        <w:t xml:space="preserve"> </w:t>
      </w:r>
      <w:r w:rsidRPr="006C27CE">
        <w:t>пришлось</w:t>
      </w:r>
      <w:r w:rsidR="0092362C" w:rsidRPr="006C27CE">
        <w:t xml:space="preserve"> </w:t>
      </w:r>
      <w:r w:rsidRPr="006C27CE">
        <w:t>49%</w:t>
      </w:r>
      <w:r w:rsidR="0092362C" w:rsidRPr="006C27CE">
        <w:t xml:space="preserve"> </w:t>
      </w:r>
      <w:r w:rsidRPr="006C27CE">
        <w:t>договоров.</w:t>
      </w:r>
      <w:r w:rsidR="0092362C" w:rsidRPr="006C27CE">
        <w:t xml:space="preserve"> </w:t>
      </w:r>
      <w:r w:rsidRPr="006C27CE">
        <w:t>Четверть</w:t>
      </w:r>
      <w:r w:rsidR="0092362C" w:rsidRPr="006C27CE">
        <w:t xml:space="preserve"> </w:t>
      </w:r>
      <w:r w:rsidRPr="006C27CE">
        <w:t>ПДС-счетов</w:t>
      </w:r>
      <w:r w:rsidR="0092362C" w:rsidRPr="006C27CE">
        <w:t xml:space="preserve"> </w:t>
      </w:r>
      <w:r w:rsidRPr="006C27CE">
        <w:t>(25%)</w:t>
      </w:r>
      <w:r w:rsidR="0092362C" w:rsidRPr="006C27CE">
        <w:t xml:space="preserve"> </w:t>
      </w:r>
      <w:r w:rsidRPr="006C27CE">
        <w:t>открыли</w:t>
      </w:r>
      <w:r w:rsidR="0092362C" w:rsidRPr="006C27CE">
        <w:t xml:space="preserve"> </w:t>
      </w:r>
      <w:r w:rsidRPr="006C27CE">
        <w:t>миллениалы,</w:t>
      </w:r>
      <w:r w:rsidR="0092362C" w:rsidRPr="006C27CE">
        <w:t xml:space="preserve"> </w:t>
      </w:r>
      <w:r w:rsidRPr="006C27CE">
        <w:t>3%</w:t>
      </w:r>
      <w:r w:rsidR="0092362C" w:rsidRPr="006C27CE">
        <w:t xml:space="preserve"> - </w:t>
      </w:r>
      <w:r w:rsidRPr="006C27CE">
        <w:t>зумеры.</w:t>
      </w:r>
      <w:r w:rsidR="0092362C" w:rsidRPr="006C27CE">
        <w:t xml:space="preserve"> </w:t>
      </w:r>
      <w:r w:rsidRPr="006C27CE">
        <w:t>Оставшиеся</w:t>
      </w:r>
      <w:r w:rsidR="0092362C" w:rsidRPr="006C27CE">
        <w:t xml:space="preserve"> </w:t>
      </w:r>
      <w:r w:rsidRPr="006C27CE">
        <w:t>договоры</w:t>
      </w:r>
      <w:r w:rsidR="0092362C" w:rsidRPr="006C27CE">
        <w:t xml:space="preserve"> </w:t>
      </w:r>
      <w:r w:rsidRPr="006C27CE">
        <w:t>заключили</w:t>
      </w:r>
      <w:r w:rsidR="0092362C" w:rsidRPr="006C27CE">
        <w:t xml:space="preserve"> </w:t>
      </w:r>
      <w:r w:rsidRPr="006C27CE">
        <w:t>бумеры.</w:t>
      </w:r>
    </w:p>
    <w:p w14:paraId="09139585" w14:textId="77777777" w:rsidR="002E1F90" w:rsidRPr="006C27CE" w:rsidRDefault="002E1F90" w:rsidP="002E1F90">
      <w:r w:rsidRPr="006C27CE">
        <w:t>Руслан</w:t>
      </w:r>
      <w:r w:rsidR="0092362C" w:rsidRPr="006C27CE">
        <w:t xml:space="preserve"> </w:t>
      </w:r>
      <w:r w:rsidRPr="006C27CE">
        <w:t>Вестеровский,</w:t>
      </w:r>
      <w:r w:rsidR="0092362C" w:rsidRPr="006C27CE">
        <w:t xml:space="preserve"> </w:t>
      </w:r>
      <w:r w:rsidRPr="006C27CE">
        <w:t>старший</w:t>
      </w:r>
      <w:r w:rsidR="0092362C" w:rsidRPr="006C27CE">
        <w:t xml:space="preserve"> </w:t>
      </w:r>
      <w:r w:rsidRPr="006C27CE">
        <w:t>вице-президент,</w:t>
      </w:r>
      <w:r w:rsidR="0092362C" w:rsidRPr="006C27CE">
        <w:t xml:space="preserve"> </w:t>
      </w:r>
      <w:r w:rsidRPr="006C27CE">
        <w:t>руководитель</w:t>
      </w:r>
      <w:r w:rsidR="0092362C" w:rsidRPr="006C27CE">
        <w:t xml:space="preserve"> </w:t>
      </w:r>
      <w:r w:rsidRPr="006C27CE">
        <w:t>блока</w:t>
      </w:r>
      <w:r w:rsidR="0092362C" w:rsidRPr="006C27CE">
        <w:t xml:space="preserve"> «</w:t>
      </w:r>
      <w:r w:rsidRPr="006C27CE">
        <w:t>Управление</w:t>
      </w:r>
      <w:r w:rsidR="0092362C" w:rsidRPr="006C27CE">
        <w:t xml:space="preserve"> </w:t>
      </w:r>
      <w:r w:rsidRPr="006C27CE">
        <w:t>благосостоянием</w:t>
      </w:r>
      <w:r w:rsidR="0092362C" w:rsidRPr="006C27CE">
        <w:t xml:space="preserve">» </w:t>
      </w:r>
      <w:r w:rsidRPr="006C27CE">
        <w:t>Сбербанка:</w:t>
      </w:r>
    </w:p>
    <w:p w14:paraId="4F5BB767" w14:textId="77777777" w:rsidR="002E1F90" w:rsidRPr="006C27CE" w:rsidRDefault="0092362C" w:rsidP="002E1F90">
      <w:r w:rsidRPr="006C27CE">
        <w:t>«</w:t>
      </w:r>
      <w:r w:rsidR="002E1F90" w:rsidRPr="006C27CE">
        <w:t>Умение</w:t>
      </w:r>
      <w:r w:rsidRPr="006C27CE">
        <w:t xml:space="preserve"> </w:t>
      </w:r>
      <w:r w:rsidR="002E1F90" w:rsidRPr="006C27CE">
        <w:t>копить</w:t>
      </w:r>
      <w:r w:rsidRPr="006C27CE">
        <w:t xml:space="preserve"> </w:t>
      </w:r>
      <w:r w:rsidR="002E1F90" w:rsidRPr="006C27CE">
        <w:t>вдолгую</w:t>
      </w:r>
      <w:r w:rsidRPr="006C27CE">
        <w:t xml:space="preserve"> - </w:t>
      </w:r>
      <w:r w:rsidR="002E1F90" w:rsidRPr="006C27CE">
        <w:t>это</w:t>
      </w:r>
      <w:r w:rsidRPr="006C27CE">
        <w:t xml:space="preserve"> </w:t>
      </w:r>
      <w:r w:rsidR="002E1F90" w:rsidRPr="006C27CE">
        <w:t>фундамент</w:t>
      </w:r>
      <w:r w:rsidRPr="006C27CE">
        <w:t xml:space="preserve"> </w:t>
      </w:r>
      <w:r w:rsidR="002E1F90" w:rsidRPr="006C27CE">
        <w:t>благосостояния.</w:t>
      </w:r>
      <w:r w:rsidRPr="006C27CE">
        <w:t xml:space="preserve"> </w:t>
      </w:r>
      <w:r w:rsidR="002E1F90" w:rsidRPr="006C27CE">
        <w:t>На</w:t>
      </w:r>
      <w:r w:rsidRPr="006C27CE">
        <w:t xml:space="preserve"> </w:t>
      </w:r>
      <w:r w:rsidR="002E1F90" w:rsidRPr="006C27CE">
        <w:t>середину</w:t>
      </w:r>
      <w:r w:rsidRPr="006C27CE">
        <w:t xml:space="preserve"> </w:t>
      </w:r>
      <w:r w:rsidR="002E1F90" w:rsidRPr="006C27CE">
        <w:t>октября</w:t>
      </w:r>
      <w:r w:rsidRPr="006C27CE">
        <w:t xml:space="preserve"> </w:t>
      </w:r>
      <w:r w:rsidR="002E1F90" w:rsidRPr="006C27CE">
        <w:t>у</w:t>
      </w:r>
      <w:r w:rsidRPr="006C27CE">
        <w:t xml:space="preserve"> </w:t>
      </w:r>
      <w:r w:rsidR="002E1F90" w:rsidRPr="006C27CE">
        <w:t>россиян</w:t>
      </w:r>
      <w:r w:rsidRPr="006C27CE">
        <w:t xml:space="preserve"> </w:t>
      </w:r>
      <w:r w:rsidR="002E1F90" w:rsidRPr="006C27CE">
        <w:t>оказалось</w:t>
      </w:r>
      <w:r w:rsidRPr="006C27CE">
        <w:t xml:space="preserve"> </w:t>
      </w:r>
      <w:r w:rsidR="002E1F90" w:rsidRPr="006C27CE">
        <w:t>в</w:t>
      </w:r>
      <w:r w:rsidRPr="006C27CE">
        <w:t xml:space="preserve"> </w:t>
      </w:r>
      <w:r w:rsidR="002E1F90" w:rsidRPr="006C27CE">
        <w:t>среднем</w:t>
      </w:r>
      <w:r w:rsidRPr="006C27CE">
        <w:t xml:space="preserve"> </w:t>
      </w:r>
      <w:r w:rsidR="002E1F90" w:rsidRPr="006C27CE">
        <w:t>по</w:t>
      </w:r>
      <w:r w:rsidRPr="006C27CE">
        <w:t xml:space="preserve"> </w:t>
      </w:r>
      <w:r w:rsidR="002E1F90" w:rsidRPr="006C27CE">
        <w:t>213</w:t>
      </w:r>
      <w:r w:rsidRPr="006C27CE">
        <w:t xml:space="preserve"> </w:t>
      </w:r>
      <w:r w:rsidR="002E1F90" w:rsidRPr="006C27CE">
        <w:t>тыс.</w:t>
      </w:r>
      <w:r w:rsidRPr="006C27CE">
        <w:t xml:space="preserve"> </w:t>
      </w:r>
      <w:r w:rsidR="002E1F90" w:rsidRPr="006C27CE">
        <w:t>рублей</w:t>
      </w:r>
      <w:r w:rsidRPr="006C27CE">
        <w:t xml:space="preserve"> </w:t>
      </w:r>
      <w:r w:rsidR="002E1F90" w:rsidRPr="006C27CE">
        <w:t>долгосрочных</w:t>
      </w:r>
      <w:r w:rsidRPr="006C27CE">
        <w:t xml:space="preserve"> </w:t>
      </w:r>
      <w:r w:rsidR="002E1F90" w:rsidRPr="006C27CE">
        <w:t>сбережений.</w:t>
      </w:r>
      <w:r w:rsidRPr="006C27CE">
        <w:t xml:space="preserve"> </w:t>
      </w:r>
      <w:r w:rsidR="002E1F90" w:rsidRPr="006C27CE">
        <w:t>Зумеры</w:t>
      </w:r>
      <w:r w:rsidRPr="006C27CE">
        <w:t xml:space="preserve"> </w:t>
      </w:r>
      <w:r w:rsidR="002E1F90" w:rsidRPr="006C27CE">
        <w:t>уже</w:t>
      </w:r>
      <w:r w:rsidRPr="006C27CE">
        <w:t xml:space="preserve"> </w:t>
      </w:r>
      <w:r w:rsidR="002E1F90" w:rsidRPr="006C27CE">
        <w:t>отложили</w:t>
      </w:r>
      <w:r w:rsidRPr="006C27CE">
        <w:t xml:space="preserve"> </w:t>
      </w:r>
      <w:r w:rsidR="002E1F90" w:rsidRPr="006C27CE">
        <w:t>вдолгую</w:t>
      </w:r>
      <w:r w:rsidRPr="006C27CE">
        <w:t xml:space="preserve"> </w:t>
      </w:r>
      <w:r w:rsidR="002E1F90" w:rsidRPr="006C27CE">
        <w:t>по</w:t>
      </w:r>
      <w:r w:rsidRPr="006C27CE">
        <w:t xml:space="preserve"> </w:t>
      </w:r>
      <w:r w:rsidR="002E1F90" w:rsidRPr="006C27CE">
        <w:t>10</w:t>
      </w:r>
      <w:r w:rsidRPr="006C27CE">
        <w:t xml:space="preserve"> </w:t>
      </w:r>
      <w:r w:rsidR="002E1F90" w:rsidRPr="006C27CE">
        <w:t>тыс.</w:t>
      </w:r>
      <w:r w:rsidRPr="006C27CE">
        <w:t xml:space="preserve"> </w:t>
      </w:r>
      <w:r w:rsidR="002E1F90" w:rsidRPr="006C27CE">
        <w:t>рублей,</w:t>
      </w:r>
      <w:r w:rsidRPr="006C27CE">
        <w:t xml:space="preserve"> </w:t>
      </w:r>
      <w:r w:rsidR="002E1F90" w:rsidRPr="006C27CE">
        <w:t>миллениалы</w:t>
      </w:r>
      <w:r w:rsidRPr="006C27CE">
        <w:t xml:space="preserve"> - </w:t>
      </w:r>
      <w:r w:rsidR="002E1F90" w:rsidRPr="006C27CE">
        <w:t>по</w:t>
      </w:r>
      <w:r w:rsidRPr="006C27CE">
        <w:t xml:space="preserve"> </w:t>
      </w:r>
      <w:r w:rsidR="002E1F90" w:rsidRPr="006C27CE">
        <w:t>127</w:t>
      </w:r>
      <w:r w:rsidRPr="006C27CE">
        <w:t xml:space="preserve"> </w:t>
      </w:r>
      <w:r w:rsidR="002E1F90" w:rsidRPr="006C27CE">
        <w:t>тыс.</w:t>
      </w:r>
      <w:r w:rsidRPr="006C27CE">
        <w:t xml:space="preserve"> </w:t>
      </w:r>
      <w:r w:rsidR="002E1F90" w:rsidRPr="006C27CE">
        <w:t>рублей,</w:t>
      </w:r>
      <w:r w:rsidRPr="006C27CE">
        <w:t xml:space="preserve"> </w:t>
      </w:r>
      <w:r w:rsidR="002E1F90" w:rsidRPr="006C27CE">
        <w:t>иксы</w:t>
      </w:r>
      <w:r w:rsidRPr="006C27CE">
        <w:t xml:space="preserve"> - </w:t>
      </w:r>
      <w:r w:rsidR="002E1F90" w:rsidRPr="006C27CE">
        <w:t>по</w:t>
      </w:r>
      <w:r w:rsidRPr="006C27CE">
        <w:t xml:space="preserve"> </w:t>
      </w:r>
      <w:r w:rsidR="002E1F90" w:rsidRPr="006C27CE">
        <w:t>243</w:t>
      </w:r>
      <w:r w:rsidRPr="006C27CE">
        <w:t xml:space="preserve"> </w:t>
      </w:r>
      <w:r w:rsidR="002E1F90" w:rsidRPr="006C27CE">
        <w:t>тыс.</w:t>
      </w:r>
      <w:r w:rsidRPr="006C27CE">
        <w:t xml:space="preserve"> </w:t>
      </w:r>
      <w:r w:rsidR="002E1F90" w:rsidRPr="006C27CE">
        <w:t>рублей,</w:t>
      </w:r>
      <w:r w:rsidRPr="006C27CE">
        <w:t xml:space="preserve"> </w:t>
      </w:r>
      <w:r w:rsidR="002E1F90" w:rsidRPr="006C27CE">
        <w:t>а</w:t>
      </w:r>
      <w:r w:rsidRPr="006C27CE">
        <w:t xml:space="preserve"> </w:t>
      </w:r>
      <w:r w:rsidR="002E1F90" w:rsidRPr="006C27CE">
        <w:t>бумеры</w:t>
      </w:r>
      <w:r w:rsidRPr="006C27CE">
        <w:t xml:space="preserve"> - </w:t>
      </w:r>
      <w:r w:rsidR="002E1F90" w:rsidRPr="006C27CE">
        <w:t>по</w:t>
      </w:r>
      <w:r w:rsidRPr="006C27CE">
        <w:t xml:space="preserve"> </w:t>
      </w:r>
      <w:r w:rsidR="002E1F90" w:rsidRPr="006C27CE">
        <w:t>104</w:t>
      </w:r>
      <w:r w:rsidRPr="006C27CE">
        <w:t xml:space="preserve"> </w:t>
      </w:r>
      <w:r w:rsidR="002E1F90" w:rsidRPr="006C27CE">
        <w:t>тыс.</w:t>
      </w:r>
      <w:r w:rsidRPr="006C27CE">
        <w:t xml:space="preserve"> </w:t>
      </w:r>
      <w:r w:rsidR="002E1F90" w:rsidRPr="006C27CE">
        <w:t>рублей.</w:t>
      </w:r>
      <w:r w:rsidRPr="006C27CE">
        <w:t xml:space="preserve"> </w:t>
      </w:r>
      <w:r w:rsidR="002E1F90" w:rsidRPr="006C27CE">
        <w:t>При</w:t>
      </w:r>
      <w:r w:rsidRPr="006C27CE">
        <w:t xml:space="preserve"> </w:t>
      </w:r>
      <w:r w:rsidR="002E1F90" w:rsidRPr="006C27CE">
        <w:t>оценке</w:t>
      </w:r>
      <w:r w:rsidRPr="006C27CE">
        <w:t xml:space="preserve"> </w:t>
      </w:r>
      <w:r w:rsidR="002E1F90" w:rsidRPr="006C27CE">
        <w:t>мы</w:t>
      </w:r>
      <w:r w:rsidRPr="006C27CE">
        <w:t xml:space="preserve"> </w:t>
      </w:r>
      <w:r w:rsidR="002E1F90" w:rsidRPr="006C27CE">
        <w:t>учитывали</w:t>
      </w:r>
      <w:r w:rsidRPr="006C27CE">
        <w:t xml:space="preserve"> </w:t>
      </w:r>
      <w:r w:rsidR="002E1F90" w:rsidRPr="006C27CE">
        <w:t>как</w:t>
      </w:r>
      <w:r w:rsidRPr="006C27CE">
        <w:t xml:space="preserve"> </w:t>
      </w:r>
      <w:r w:rsidR="002E1F90" w:rsidRPr="006C27CE">
        <w:t>сумму</w:t>
      </w:r>
      <w:r w:rsidRPr="006C27CE">
        <w:t xml:space="preserve"> </w:t>
      </w:r>
      <w:r w:rsidR="002E1F90" w:rsidRPr="006C27CE">
        <w:t>личных</w:t>
      </w:r>
      <w:r w:rsidRPr="006C27CE">
        <w:t xml:space="preserve"> </w:t>
      </w:r>
      <w:r w:rsidR="002E1F90" w:rsidRPr="006C27CE">
        <w:t>пополнений,</w:t>
      </w:r>
      <w:r w:rsidRPr="006C27CE">
        <w:t xml:space="preserve"> </w:t>
      </w:r>
      <w:r w:rsidR="002E1F90" w:rsidRPr="006C27CE">
        <w:t>так</w:t>
      </w:r>
      <w:r w:rsidRPr="006C27CE">
        <w:t xml:space="preserve"> </w:t>
      </w:r>
      <w:r w:rsidR="002E1F90" w:rsidRPr="006C27CE">
        <w:t>и</w:t>
      </w:r>
      <w:r w:rsidRPr="006C27CE">
        <w:t xml:space="preserve"> </w:t>
      </w:r>
      <w:r w:rsidR="002E1F90" w:rsidRPr="006C27CE">
        <w:t>заявленные</w:t>
      </w:r>
      <w:r w:rsidRPr="006C27CE">
        <w:t xml:space="preserve"> </w:t>
      </w:r>
      <w:r w:rsidR="002E1F90" w:rsidRPr="006C27CE">
        <w:t>к</w:t>
      </w:r>
      <w:r w:rsidRPr="006C27CE">
        <w:t xml:space="preserve"> </w:t>
      </w:r>
      <w:r w:rsidR="002E1F90" w:rsidRPr="006C27CE">
        <w:t>переводу</w:t>
      </w:r>
      <w:r w:rsidRPr="006C27CE">
        <w:t xml:space="preserve"> </w:t>
      </w:r>
      <w:r w:rsidR="002E1F90" w:rsidRPr="006C27CE">
        <w:t>средства</w:t>
      </w:r>
      <w:r w:rsidRPr="006C27CE">
        <w:t xml:space="preserve"> </w:t>
      </w:r>
      <w:r w:rsidR="002E1F90" w:rsidRPr="006C27CE">
        <w:t>накопительной</w:t>
      </w:r>
      <w:r w:rsidRPr="006C27CE">
        <w:t xml:space="preserve"> </w:t>
      </w:r>
      <w:r w:rsidR="002E1F90" w:rsidRPr="006C27CE">
        <w:t>пенсии.</w:t>
      </w:r>
    </w:p>
    <w:p w14:paraId="0C97CB14" w14:textId="77777777" w:rsidR="002E1F90" w:rsidRPr="006C27CE" w:rsidRDefault="002E1F90" w:rsidP="002E1F90">
      <w:r w:rsidRPr="006C27CE">
        <w:t>В</w:t>
      </w:r>
      <w:r w:rsidR="0092362C" w:rsidRPr="006C27CE">
        <w:t xml:space="preserve"> </w:t>
      </w:r>
      <w:r w:rsidRPr="006C27CE">
        <w:t>следующем</w:t>
      </w:r>
      <w:r w:rsidR="0092362C" w:rsidRPr="006C27CE">
        <w:t xml:space="preserve"> </w:t>
      </w:r>
      <w:r w:rsidRPr="006C27CE">
        <w:t>году</w:t>
      </w:r>
      <w:r w:rsidR="0092362C" w:rsidRPr="006C27CE">
        <w:t xml:space="preserve"> </w:t>
      </w:r>
      <w:r w:rsidRPr="006C27CE">
        <w:t>на</w:t>
      </w:r>
      <w:r w:rsidR="0092362C" w:rsidRPr="006C27CE">
        <w:t xml:space="preserve"> </w:t>
      </w:r>
      <w:r w:rsidRPr="006C27CE">
        <w:t>ПДС-счета</w:t>
      </w:r>
      <w:r w:rsidR="0092362C" w:rsidRPr="006C27CE">
        <w:t xml:space="preserve"> </w:t>
      </w:r>
      <w:r w:rsidRPr="006C27CE">
        <w:t>россиян</w:t>
      </w:r>
      <w:r w:rsidR="0092362C" w:rsidRPr="006C27CE">
        <w:t xml:space="preserve"> </w:t>
      </w:r>
      <w:r w:rsidRPr="006C27CE">
        <w:t>также</w:t>
      </w:r>
      <w:r w:rsidR="0092362C" w:rsidRPr="006C27CE">
        <w:t xml:space="preserve"> </w:t>
      </w:r>
      <w:r w:rsidRPr="006C27CE">
        <w:t>поступит</w:t>
      </w:r>
      <w:r w:rsidR="0092362C" w:rsidRPr="006C27CE">
        <w:t xml:space="preserve"> </w:t>
      </w:r>
      <w:r w:rsidRPr="006C27CE">
        <w:t>софинансирование</w:t>
      </w:r>
      <w:r w:rsidR="0092362C" w:rsidRPr="006C27CE">
        <w:t xml:space="preserve"> </w:t>
      </w:r>
      <w:r w:rsidRPr="006C27CE">
        <w:t>от</w:t>
      </w:r>
      <w:r w:rsidR="0092362C" w:rsidRPr="006C27CE">
        <w:t xml:space="preserve"> </w:t>
      </w:r>
      <w:r w:rsidRPr="006C27CE">
        <w:t>государства.</w:t>
      </w:r>
      <w:r w:rsidR="0092362C" w:rsidRPr="006C27CE">
        <w:t xml:space="preserve"> </w:t>
      </w:r>
      <w:r w:rsidRPr="006C27CE">
        <w:t>Здесь</w:t>
      </w:r>
      <w:r w:rsidR="0092362C" w:rsidRPr="006C27CE">
        <w:t xml:space="preserve"> </w:t>
      </w:r>
      <w:r w:rsidRPr="006C27CE">
        <w:t>важно</w:t>
      </w:r>
      <w:r w:rsidR="0092362C" w:rsidRPr="006C27CE">
        <w:t xml:space="preserve"> </w:t>
      </w:r>
      <w:r w:rsidRPr="006C27CE">
        <w:t>пополнять</w:t>
      </w:r>
      <w:r w:rsidR="0092362C" w:rsidRPr="006C27CE">
        <w:t xml:space="preserve"> </w:t>
      </w:r>
      <w:r w:rsidRPr="006C27CE">
        <w:t>сч</w:t>
      </w:r>
      <w:r w:rsidR="0092362C" w:rsidRPr="006C27CE">
        <w:t>е</w:t>
      </w:r>
      <w:r w:rsidRPr="006C27CE">
        <w:t>т</w:t>
      </w:r>
      <w:r w:rsidR="0092362C" w:rsidRPr="006C27CE">
        <w:t xml:space="preserve"> </w:t>
      </w:r>
      <w:r w:rsidRPr="006C27CE">
        <w:t>пропорционально</w:t>
      </w:r>
      <w:r w:rsidR="0092362C" w:rsidRPr="006C27CE">
        <w:t xml:space="preserve"> </w:t>
      </w:r>
      <w:r w:rsidRPr="006C27CE">
        <w:t>официальному</w:t>
      </w:r>
      <w:r w:rsidR="0092362C" w:rsidRPr="006C27CE">
        <w:t xml:space="preserve"> </w:t>
      </w:r>
      <w:r w:rsidRPr="006C27CE">
        <w:t>ежемесячному</w:t>
      </w:r>
      <w:r w:rsidR="0092362C" w:rsidRPr="006C27CE">
        <w:t xml:space="preserve"> </w:t>
      </w:r>
      <w:r w:rsidRPr="006C27CE">
        <w:t>доходу,</w:t>
      </w:r>
      <w:r w:rsidR="0092362C" w:rsidRPr="006C27CE">
        <w:t xml:space="preserve"> </w:t>
      </w:r>
      <w:r w:rsidRPr="006C27CE">
        <w:t>чтобы</w:t>
      </w:r>
      <w:r w:rsidR="0092362C" w:rsidRPr="006C27CE">
        <w:t xml:space="preserve"> </w:t>
      </w:r>
      <w:r w:rsidRPr="006C27CE">
        <w:t>получить</w:t>
      </w:r>
      <w:r w:rsidR="0092362C" w:rsidRPr="006C27CE">
        <w:t xml:space="preserve"> </w:t>
      </w:r>
      <w:r w:rsidRPr="006C27CE">
        <w:t>36</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по</w:t>
      </w:r>
      <w:r w:rsidR="0092362C" w:rsidRPr="006C27CE">
        <w:t xml:space="preserve"> </w:t>
      </w:r>
      <w:r w:rsidRPr="006C27CE">
        <w:t>итогам</w:t>
      </w:r>
      <w:r w:rsidR="0092362C" w:rsidRPr="006C27CE">
        <w:t xml:space="preserve"> </w:t>
      </w:r>
      <w:r w:rsidRPr="006C27CE">
        <w:t>2024</w:t>
      </w:r>
      <w:r w:rsidR="0092362C" w:rsidRPr="006C27CE">
        <w:t xml:space="preserve"> </w:t>
      </w:r>
      <w:r w:rsidRPr="006C27CE">
        <w:t>года.</w:t>
      </w:r>
      <w:r w:rsidR="0092362C" w:rsidRPr="006C27CE">
        <w:t xml:space="preserve"> </w:t>
      </w:r>
      <w:r w:rsidRPr="006C27CE">
        <w:t>Уверен,</w:t>
      </w:r>
      <w:r w:rsidR="0092362C" w:rsidRPr="006C27CE">
        <w:t xml:space="preserve"> </w:t>
      </w:r>
      <w:r w:rsidRPr="006C27CE">
        <w:lastRenderedPageBreak/>
        <w:t>успешный</w:t>
      </w:r>
      <w:r w:rsidR="0092362C" w:rsidRPr="006C27CE">
        <w:t xml:space="preserve"> </w:t>
      </w:r>
      <w:r w:rsidRPr="006C27CE">
        <w:t>опыт</w:t>
      </w:r>
      <w:r w:rsidR="0092362C" w:rsidRPr="006C27CE">
        <w:t xml:space="preserve"> </w:t>
      </w:r>
      <w:r w:rsidRPr="006C27CE">
        <w:t>участия</w:t>
      </w:r>
      <w:r w:rsidR="0092362C" w:rsidRPr="006C27CE">
        <w:t xml:space="preserve"> </w:t>
      </w:r>
      <w:r w:rsidRPr="006C27CE">
        <w:t>людей</w:t>
      </w:r>
      <w:r w:rsidR="0092362C" w:rsidRPr="006C27CE">
        <w:t xml:space="preserve"> </w:t>
      </w:r>
      <w:r w:rsidRPr="006C27CE">
        <w:t>в</w:t>
      </w:r>
      <w:r w:rsidR="0092362C" w:rsidRPr="006C27CE">
        <w:t xml:space="preserve"> </w:t>
      </w:r>
      <w:r w:rsidRPr="006C27CE">
        <w:t>программе</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станет</w:t>
      </w:r>
      <w:r w:rsidR="0092362C" w:rsidRPr="006C27CE">
        <w:t xml:space="preserve"> </w:t>
      </w:r>
      <w:r w:rsidRPr="006C27CE">
        <w:t>драйвером</w:t>
      </w:r>
      <w:r w:rsidR="0092362C" w:rsidRPr="006C27CE">
        <w:t xml:space="preserve"> </w:t>
      </w:r>
      <w:r w:rsidRPr="006C27CE">
        <w:t>развития</w:t>
      </w:r>
      <w:r w:rsidR="0092362C" w:rsidRPr="006C27CE">
        <w:t xml:space="preserve"> </w:t>
      </w:r>
      <w:r w:rsidRPr="006C27CE">
        <w:t>культуры</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в</w:t>
      </w:r>
      <w:r w:rsidR="0092362C" w:rsidRPr="006C27CE">
        <w:t xml:space="preserve"> </w:t>
      </w:r>
      <w:r w:rsidRPr="006C27CE">
        <w:t>нашей</w:t>
      </w:r>
      <w:r w:rsidR="0092362C" w:rsidRPr="006C27CE">
        <w:t xml:space="preserve"> </w:t>
      </w:r>
      <w:r w:rsidRPr="006C27CE">
        <w:t>стране</w:t>
      </w:r>
      <w:r w:rsidR="0092362C" w:rsidRPr="006C27CE">
        <w:t>»</w:t>
      </w:r>
      <w:r w:rsidRPr="006C27CE">
        <w:t>.</w:t>
      </w:r>
    </w:p>
    <w:p w14:paraId="36567DE1" w14:textId="77777777" w:rsidR="002E1F90" w:rsidRPr="006C27CE" w:rsidRDefault="002E1F90" w:rsidP="002E1F90">
      <w:r w:rsidRPr="006C27CE">
        <w:t>В</w:t>
      </w:r>
      <w:r w:rsidR="0092362C" w:rsidRPr="006C27CE">
        <w:t xml:space="preserve"> </w:t>
      </w:r>
      <w:r w:rsidRPr="006C27CE">
        <w:t>топ-3</w:t>
      </w:r>
      <w:r w:rsidR="0092362C" w:rsidRPr="006C27CE">
        <w:t xml:space="preserve"> </w:t>
      </w:r>
      <w:r w:rsidRPr="006C27CE">
        <w:t>регионов</w:t>
      </w:r>
      <w:r w:rsidR="0092362C" w:rsidRPr="006C27CE">
        <w:t xml:space="preserve"> </w:t>
      </w:r>
      <w:r w:rsidRPr="006C27CE">
        <w:t>по</w:t>
      </w:r>
      <w:r w:rsidR="0092362C" w:rsidRPr="006C27CE">
        <w:t xml:space="preserve"> </w:t>
      </w:r>
      <w:r w:rsidRPr="006C27CE">
        <w:t>количеству</w:t>
      </w:r>
      <w:r w:rsidR="0092362C" w:rsidRPr="006C27CE">
        <w:t xml:space="preserve"> </w:t>
      </w:r>
      <w:r w:rsidRPr="006C27CE">
        <w:t>договоров</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вошли:</w:t>
      </w:r>
      <w:r w:rsidR="0092362C" w:rsidRPr="006C27CE">
        <w:t xml:space="preserve"> </w:t>
      </w:r>
      <w:r w:rsidRPr="006C27CE">
        <w:t>Москва</w:t>
      </w:r>
      <w:r w:rsidR="0092362C" w:rsidRPr="006C27CE">
        <w:t xml:space="preserve"> </w:t>
      </w:r>
      <w:r w:rsidRPr="006C27CE">
        <w:t>и</w:t>
      </w:r>
      <w:r w:rsidR="0092362C" w:rsidRPr="006C27CE">
        <w:t xml:space="preserve"> </w:t>
      </w:r>
      <w:r w:rsidRPr="006C27CE">
        <w:t>Московская</w:t>
      </w:r>
      <w:r w:rsidR="0092362C" w:rsidRPr="006C27CE">
        <w:t xml:space="preserve"> </w:t>
      </w:r>
      <w:r w:rsidRPr="006C27CE">
        <w:t>область</w:t>
      </w:r>
      <w:r w:rsidR="0092362C" w:rsidRPr="006C27CE">
        <w:t xml:space="preserve"> </w:t>
      </w:r>
      <w:r w:rsidRPr="006C27CE">
        <w:t>(147</w:t>
      </w:r>
      <w:r w:rsidR="0092362C" w:rsidRPr="006C27CE">
        <w:t xml:space="preserve"> </w:t>
      </w:r>
      <w:r w:rsidRPr="006C27CE">
        <w:t>тыс.);</w:t>
      </w:r>
      <w:r w:rsidR="0092362C" w:rsidRPr="006C27CE">
        <w:t xml:space="preserve"> </w:t>
      </w:r>
      <w:r w:rsidRPr="006C27CE">
        <w:t>Санкт-Петербург</w:t>
      </w:r>
      <w:r w:rsidR="0092362C" w:rsidRPr="006C27CE">
        <w:t xml:space="preserve"> </w:t>
      </w:r>
      <w:r w:rsidRPr="006C27CE">
        <w:t>и</w:t>
      </w:r>
      <w:r w:rsidR="0092362C" w:rsidRPr="006C27CE">
        <w:t xml:space="preserve"> </w:t>
      </w:r>
      <w:r w:rsidRPr="006C27CE">
        <w:t>Ленинградская</w:t>
      </w:r>
      <w:r w:rsidR="0092362C" w:rsidRPr="006C27CE">
        <w:t xml:space="preserve"> </w:t>
      </w:r>
      <w:r w:rsidRPr="006C27CE">
        <w:t>область</w:t>
      </w:r>
      <w:r w:rsidR="0092362C" w:rsidRPr="006C27CE">
        <w:t xml:space="preserve"> </w:t>
      </w:r>
      <w:r w:rsidRPr="006C27CE">
        <w:t>(43</w:t>
      </w:r>
      <w:r w:rsidR="0092362C" w:rsidRPr="006C27CE">
        <w:t xml:space="preserve"> </w:t>
      </w:r>
      <w:r w:rsidRPr="006C27CE">
        <w:t>тыс.);</w:t>
      </w:r>
      <w:r w:rsidR="0092362C" w:rsidRPr="006C27CE">
        <w:t xml:space="preserve"> </w:t>
      </w:r>
      <w:r w:rsidRPr="006C27CE">
        <w:t>Краснодарский</w:t>
      </w:r>
      <w:r w:rsidR="0092362C" w:rsidRPr="006C27CE">
        <w:t xml:space="preserve"> </w:t>
      </w:r>
      <w:r w:rsidRPr="006C27CE">
        <w:t>край</w:t>
      </w:r>
      <w:r w:rsidR="0092362C" w:rsidRPr="006C27CE">
        <w:t xml:space="preserve"> </w:t>
      </w:r>
      <w:r w:rsidRPr="006C27CE">
        <w:t>(40</w:t>
      </w:r>
      <w:r w:rsidR="0092362C" w:rsidRPr="006C27CE">
        <w:t xml:space="preserve"> </w:t>
      </w:r>
      <w:r w:rsidRPr="006C27CE">
        <w:t>тыс.).</w:t>
      </w:r>
      <w:r w:rsidR="0092362C" w:rsidRPr="006C27CE">
        <w:t xml:space="preserve"> </w:t>
      </w:r>
      <w:r w:rsidRPr="006C27CE">
        <w:t>Далее</w:t>
      </w:r>
      <w:r w:rsidR="0092362C" w:rsidRPr="006C27CE">
        <w:t xml:space="preserve"> </w:t>
      </w:r>
      <w:r w:rsidRPr="006C27CE">
        <w:t>следуют</w:t>
      </w:r>
      <w:r w:rsidR="0092362C" w:rsidRPr="006C27CE">
        <w:t xml:space="preserve"> </w:t>
      </w:r>
      <w:r w:rsidRPr="006C27CE">
        <w:t>Пермский</w:t>
      </w:r>
      <w:r w:rsidR="0092362C" w:rsidRPr="006C27CE">
        <w:t xml:space="preserve"> </w:t>
      </w:r>
      <w:r w:rsidRPr="006C27CE">
        <w:t>край</w:t>
      </w:r>
      <w:r w:rsidR="0092362C" w:rsidRPr="006C27CE">
        <w:t xml:space="preserve"> </w:t>
      </w:r>
      <w:r w:rsidRPr="006C27CE">
        <w:t>(32</w:t>
      </w:r>
      <w:r w:rsidR="0092362C" w:rsidRPr="006C27CE">
        <w:t xml:space="preserve"> </w:t>
      </w:r>
      <w:r w:rsidRPr="006C27CE">
        <w:t>тыс.);</w:t>
      </w:r>
      <w:r w:rsidR="0092362C" w:rsidRPr="006C27CE">
        <w:t xml:space="preserve"> </w:t>
      </w:r>
      <w:r w:rsidRPr="006C27CE">
        <w:t>Республика</w:t>
      </w:r>
      <w:r w:rsidR="0092362C" w:rsidRPr="006C27CE">
        <w:t xml:space="preserve"> </w:t>
      </w:r>
      <w:r w:rsidRPr="006C27CE">
        <w:t>Татарстан</w:t>
      </w:r>
      <w:r w:rsidR="0092362C" w:rsidRPr="006C27CE">
        <w:t xml:space="preserve"> </w:t>
      </w:r>
      <w:r w:rsidRPr="006C27CE">
        <w:t>(29</w:t>
      </w:r>
      <w:r w:rsidR="0092362C" w:rsidRPr="006C27CE">
        <w:t xml:space="preserve"> </w:t>
      </w:r>
      <w:r w:rsidRPr="006C27CE">
        <w:t>тыс.);</w:t>
      </w:r>
      <w:r w:rsidR="0092362C" w:rsidRPr="006C27CE">
        <w:t xml:space="preserve"> </w:t>
      </w:r>
      <w:r w:rsidRPr="006C27CE">
        <w:t>Свердловская</w:t>
      </w:r>
      <w:r w:rsidR="0092362C" w:rsidRPr="006C27CE">
        <w:t xml:space="preserve"> </w:t>
      </w:r>
      <w:r w:rsidRPr="006C27CE">
        <w:t>область</w:t>
      </w:r>
      <w:r w:rsidR="0092362C" w:rsidRPr="006C27CE">
        <w:t xml:space="preserve"> </w:t>
      </w:r>
      <w:r w:rsidRPr="006C27CE">
        <w:t>(28</w:t>
      </w:r>
      <w:r w:rsidR="0092362C" w:rsidRPr="006C27CE">
        <w:t xml:space="preserve"> </w:t>
      </w:r>
      <w:r w:rsidRPr="006C27CE">
        <w:t>тыс.);</w:t>
      </w:r>
      <w:r w:rsidR="0092362C" w:rsidRPr="006C27CE">
        <w:t xml:space="preserve"> </w:t>
      </w:r>
      <w:r w:rsidRPr="006C27CE">
        <w:t>Удмуртская</w:t>
      </w:r>
      <w:r w:rsidR="0092362C" w:rsidRPr="006C27CE">
        <w:t xml:space="preserve"> </w:t>
      </w:r>
      <w:r w:rsidRPr="006C27CE">
        <w:t>Республика</w:t>
      </w:r>
      <w:r w:rsidR="0092362C" w:rsidRPr="006C27CE">
        <w:t xml:space="preserve"> </w:t>
      </w:r>
      <w:r w:rsidRPr="006C27CE">
        <w:t>(28</w:t>
      </w:r>
      <w:r w:rsidR="0092362C" w:rsidRPr="006C27CE">
        <w:t xml:space="preserve"> </w:t>
      </w:r>
      <w:r w:rsidRPr="006C27CE">
        <w:t>тыс.);</w:t>
      </w:r>
      <w:r w:rsidR="0092362C" w:rsidRPr="006C27CE">
        <w:t xml:space="preserve"> </w:t>
      </w:r>
      <w:r w:rsidRPr="006C27CE">
        <w:t>Нижегородская</w:t>
      </w:r>
      <w:r w:rsidR="0092362C" w:rsidRPr="006C27CE">
        <w:t xml:space="preserve"> </w:t>
      </w:r>
      <w:r w:rsidRPr="006C27CE">
        <w:t>область</w:t>
      </w:r>
      <w:r w:rsidR="0092362C" w:rsidRPr="006C27CE">
        <w:t xml:space="preserve"> </w:t>
      </w:r>
      <w:r w:rsidRPr="006C27CE">
        <w:t>(28</w:t>
      </w:r>
      <w:r w:rsidR="0092362C" w:rsidRPr="006C27CE">
        <w:t xml:space="preserve"> </w:t>
      </w:r>
      <w:r w:rsidRPr="006C27CE">
        <w:t>тыс.);</w:t>
      </w:r>
      <w:r w:rsidR="0092362C" w:rsidRPr="006C27CE">
        <w:t xml:space="preserve"> </w:t>
      </w:r>
      <w:r w:rsidRPr="006C27CE">
        <w:t>Ростовская</w:t>
      </w:r>
      <w:r w:rsidR="0092362C" w:rsidRPr="006C27CE">
        <w:t xml:space="preserve"> </w:t>
      </w:r>
      <w:r w:rsidRPr="006C27CE">
        <w:t>область</w:t>
      </w:r>
      <w:r w:rsidR="0092362C" w:rsidRPr="006C27CE">
        <w:t xml:space="preserve"> </w:t>
      </w:r>
      <w:r w:rsidRPr="006C27CE">
        <w:t>(25</w:t>
      </w:r>
      <w:r w:rsidR="0092362C" w:rsidRPr="006C27CE">
        <w:t xml:space="preserve"> </w:t>
      </w:r>
      <w:r w:rsidRPr="006C27CE">
        <w:t>тыс.);</w:t>
      </w:r>
      <w:r w:rsidR="0092362C" w:rsidRPr="006C27CE">
        <w:t xml:space="preserve"> </w:t>
      </w:r>
      <w:r w:rsidRPr="006C27CE">
        <w:t>Республика</w:t>
      </w:r>
      <w:r w:rsidR="0092362C" w:rsidRPr="006C27CE">
        <w:t xml:space="preserve"> </w:t>
      </w:r>
      <w:r w:rsidRPr="006C27CE">
        <w:t>Башкортостан</w:t>
      </w:r>
      <w:r w:rsidR="0092362C" w:rsidRPr="006C27CE">
        <w:t xml:space="preserve"> </w:t>
      </w:r>
      <w:r w:rsidRPr="006C27CE">
        <w:t>(24</w:t>
      </w:r>
      <w:r w:rsidR="0092362C" w:rsidRPr="006C27CE">
        <w:t xml:space="preserve"> </w:t>
      </w:r>
      <w:r w:rsidRPr="006C27CE">
        <w:t>тыс.).</w:t>
      </w:r>
    </w:p>
    <w:p w14:paraId="2F2802BF" w14:textId="77777777" w:rsidR="002E1F90" w:rsidRPr="006C27CE" w:rsidRDefault="002E1F90" w:rsidP="002E1F90">
      <w:r w:rsidRPr="006C27CE">
        <w:t>Программа</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 </w:t>
      </w:r>
      <w:r w:rsidRPr="006C27CE">
        <w:t>это</w:t>
      </w:r>
      <w:r w:rsidR="0092362C" w:rsidRPr="006C27CE">
        <w:t xml:space="preserve"> </w:t>
      </w:r>
      <w:r w:rsidRPr="006C27CE">
        <w:t>новый</w:t>
      </w:r>
      <w:r w:rsidR="0092362C" w:rsidRPr="006C27CE">
        <w:t xml:space="preserve"> </w:t>
      </w:r>
      <w:r w:rsidRPr="006C27CE">
        <w:t>способ</w:t>
      </w:r>
      <w:r w:rsidR="0092362C" w:rsidRPr="006C27CE">
        <w:t xml:space="preserve"> </w:t>
      </w:r>
      <w:r w:rsidRPr="006C27CE">
        <w:t>копить</w:t>
      </w:r>
      <w:r w:rsidR="0092362C" w:rsidRPr="006C27CE">
        <w:t xml:space="preserve"> </w:t>
      </w:r>
      <w:r w:rsidRPr="006C27CE">
        <w:t>с</w:t>
      </w:r>
      <w:r w:rsidR="0092362C" w:rsidRPr="006C27CE">
        <w:t xml:space="preserve"> </w:t>
      </w:r>
      <w:r w:rsidRPr="006C27CE">
        <w:t>поддержкой</w:t>
      </w:r>
      <w:r w:rsidR="0092362C" w:rsidRPr="006C27CE">
        <w:t xml:space="preserve"> </w:t>
      </w:r>
      <w:r w:rsidRPr="006C27CE">
        <w:t>государства.</w:t>
      </w:r>
      <w:r w:rsidR="0092362C" w:rsidRPr="006C27CE">
        <w:t xml:space="preserve"> </w:t>
      </w:r>
      <w:r w:rsidRPr="006C27CE">
        <w:t>Человек</w:t>
      </w:r>
      <w:r w:rsidR="0092362C" w:rsidRPr="006C27CE">
        <w:t xml:space="preserve"> </w:t>
      </w:r>
      <w:r w:rsidRPr="006C27CE">
        <w:t>делает</w:t>
      </w:r>
      <w:r w:rsidR="0092362C" w:rsidRPr="006C27CE">
        <w:t xml:space="preserve"> </w:t>
      </w:r>
      <w:r w:rsidRPr="006C27CE">
        <w:t>сбережения,</w:t>
      </w:r>
      <w:r w:rsidR="0092362C" w:rsidRPr="006C27CE">
        <w:t xml:space="preserve"> </w:t>
      </w:r>
      <w:r w:rsidRPr="006C27CE">
        <w:t>а</w:t>
      </w:r>
      <w:r w:rsidR="0092362C" w:rsidRPr="006C27CE">
        <w:t xml:space="preserve"> </w:t>
      </w:r>
      <w:r w:rsidRPr="006C27CE">
        <w:t>из</w:t>
      </w:r>
      <w:r w:rsidR="0092362C" w:rsidRPr="006C27CE">
        <w:t xml:space="preserve"> </w:t>
      </w:r>
      <w:r w:rsidRPr="006C27CE">
        <w:t>бюджета</w:t>
      </w:r>
      <w:r w:rsidR="0092362C" w:rsidRPr="006C27CE">
        <w:t xml:space="preserve"> </w:t>
      </w:r>
      <w:r w:rsidRPr="006C27CE">
        <w:t>будет</w:t>
      </w:r>
      <w:r w:rsidR="0092362C" w:rsidRPr="006C27CE">
        <w:t xml:space="preserve"> </w:t>
      </w:r>
      <w:r w:rsidRPr="006C27CE">
        <w:t>ежегодно</w:t>
      </w:r>
      <w:r w:rsidR="0092362C" w:rsidRPr="006C27CE">
        <w:t xml:space="preserve"> </w:t>
      </w:r>
      <w:r w:rsidRPr="006C27CE">
        <w:t>поступать</w:t>
      </w:r>
      <w:r w:rsidR="0092362C" w:rsidRPr="006C27CE">
        <w:t xml:space="preserve"> </w:t>
      </w:r>
      <w:r w:rsidRPr="006C27CE">
        <w:t>до</w:t>
      </w:r>
      <w:r w:rsidR="0092362C" w:rsidRPr="006C27CE">
        <w:t xml:space="preserve"> </w:t>
      </w:r>
      <w:r w:rsidRPr="006C27CE">
        <w:t>36</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год</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10</w:t>
      </w:r>
      <w:r w:rsidR="0092362C" w:rsidRPr="006C27CE">
        <w:t xml:space="preserve"> </w:t>
      </w:r>
      <w:r w:rsidRPr="006C27CE">
        <w:t>лет.</w:t>
      </w:r>
      <w:r w:rsidR="0092362C" w:rsidRPr="006C27CE">
        <w:t xml:space="preserve"> </w:t>
      </w:r>
      <w:r w:rsidRPr="006C27CE">
        <w:t>Дополнительно</w:t>
      </w:r>
      <w:r w:rsidR="0092362C" w:rsidRPr="006C27CE">
        <w:t xml:space="preserve"> </w:t>
      </w:r>
      <w:r w:rsidRPr="006C27CE">
        <w:t>программа</w:t>
      </w:r>
      <w:r w:rsidR="0092362C" w:rsidRPr="006C27CE">
        <w:t xml:space="preserve"> </w:t>
      </w:r>
      <w:r w:rsidRPr="006C27CE">
        <w:t>включает</w:t>
      </w:r>
      <w:r w:rsidR="0092362C" w:rsidRPr="006C27CE">
        <w:t xml:space="preserve"> </w:t>
      </w:r>
      <w:r w:rsidRPr="006C27CE">
        <w:t>налоговый</w:t>
      </w:r>
      <w:r w:rsidR="0092362C" w:rsidRPr="006C27CE">
        <w:t xml:space="preserve"> </w:t>
      </w:r>
      <w:r w:rsidRPr="006C27CE">
        <w:t>вычет</w:t>
      </w:r>
      <w:r w:rsidR="0092362C" w:rsidRPr="006C27CE">
        <w:t xml:space="preserve"> </w:t>
      </w:r>
      <w:r w:rsidRPr="006C27CE">
        <w:t>и</w:t>
      </w:r>
      <w:r w:rsidR="0092362C" w:rsidRPr="006C27CE">
        <w:t xml:space="preserve"> </w:t>
      </w:r>
      <w:r w:rsidRPr="006C27CE">
        <w:t>возможность</w:t>
      </w:r>
      <w:r w:rsidR="0092362C" w:rsidRPr="006C27CE">
        <w:t xml:space="preserve"> </w:t>
      </w:r>
      <w:r w:rsidRPr="006C27CE">
        <w:t>разморозить</w:t>
      </w:r>
      <w:r w:rsidR="0092362C" w:rsidRPr="006C27CE">
        <w:t xml:space="preserve"> </w:t>
      </w:r>
      <w:r w:rsidRPr="006C27CE">
        <w:t>средства</w:t>
      </w:r>
      <w:r w:rsidR="0092362C" w:rsidRPr="006C27CE">
        <w:t xml:space="preserve"> </w:t>
      </w:r>
      <w:r w:rsidRPr="006C27CE">
        <w:t>накопительной</w:t>
      </w:r>
      <w:r w:rsidR="0092362C" w:rsidRPr="006C27CE">
        <w:t xml:space="preserve"> </w:t>
      </w:r>
      <w:r w:rsidRPr="006C27CE">
        <w:t>пенсии.</w:t>
      </w:r>
      <w:r w:rsidR="0092362C" w:rsidRPr="006C27CE">
        <w:t xml:space="preserve"> </w:t>
      </w:r>
      <w:r w:rsidRPr="006C27CE">
        <w:t>Оформить</w:t>
      </w:r>
      <w:r w:rsidR="0092362C" w:rsidRPr="006C27CE">
        <w:t xml:space="preserve"> </w:t>
      </w:r>
      <w:r w:rsidRPr="006C27CE">
        <w:t>программу</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можно</w:t>
      </w:r>
      <w:r w:rsidR="0092362C" w:rsidRPr="006C27CE">
        <w:t xml:space="preserve"> </w:t>
      </w:r>
      <w:r w:rsidRPr="006C27CE">
        <w:t>в</w:t>
      </w:r>
      <w:r w:rsidR="0092362C" w:rsidRPr="006C27CE">
        <w:t xml:space="preserve"> </w:t>
      </w:r>
      <w:r w:rsidRPr="006C27CE">
        <w:t>негосударственном</w:t>
      </w:r>
      <w:r w:rsidR="0092362C" w:rsidRPr="006C27CE">
        <w:t xml:space="preserve"> </w:t>
      </w:r>
      <w:r w:rsidRPr="006C27CE">
        <w:t>пенсионном</w:t>
      </w:r>
      <w:r w:rsidR="0092362C" w:rsidRPr="006C27CE">
        <w:t xml:space="preserve"> </w:t>
      </w:r>
      <w:r w:rsidRPr="006C27CE">
        <w:t>фонде.</w:t>
      </w:r>
    </w:p>
    <w:p w14:paraId="2CFE2358" w14:textId="77777777" w:rsidR="002E1F90" w:rsidRPr="006C27CE" w:rsidRDefault="002E1F90" w:rsidP="002E1F90">
      <w:r w:rsidRPr="006C27CE">
        <w:t>1</w:t>
      </w:r>
      <w:r w:rsidR="0092362C" w:rsidRPr="006C27CE">
        <w:t xml:space="preserve"> </w:t>
      </w:r>
      <w:r w:rsidRPr="006C27CE">
        <w:t>При</w:t>
      </w:r>
      <w:r w:rsidR="0092362C" w:rsidRPr="006C27CE">
        <w:t xml:space="preserve"> </w:t>
      </w:r>
      <w:r w:rsidRPr="006C27CE">
        <w:t>изучении</w:t>
      </w:r>
      <w:r w:rsidR="0092362C" w:rsidRPr="006C27CE">
        <w:t xml:space="preserve"> </w:t>
      </w:r>
      <w:r w:rsidRPr="006C27CE">
        <w:t>данных</w:t>
      </w:r>
      <w:r w:rsidR="0092362C" w:rsidRPr="006C27CE">
        <w:t xml:space="preserve"> </w:t>
      </w:r>
      <w:r w:rsidRPr="006C27CE">
        <w:t>аналитики</w:t>
      </w:r>
      <w:r w:rsidR="0092362C" w:rsidRPr="006C27CE">
        <w:t xml:space="preserve"> </w:t>
      </w:r>
      <w:r w:rsidRPr="006C27CE">
        <w:t>опирались</w:t>
      </w:r>
      <w:r w:rsidR="0092362C" w:rsidRPr="006C27CE">
        <w:t xml:space="preserve"> </w:t>
      </w:r>
      <w:r w:rsidRPr="006C27CE">
        <w:t>на</w:t>
      </w:r>
      <w:r w:rsidR="0092362C" w:rsidRPr="006C27CE">
        <w:t xml:space="preserve"> </w:t>
      </w:r>
      <w:r w:rsidRPr="006C27CE">
        <w:t>классификацию,</w:t>
      </w:r>
      <w:r w:rsidR="0092362C" w:rsidRPr="006C27CE">
        <w:t xml:space="preserve"> </w:t>
      </w:r>
      <w:r w:rsidRPr="006C27CE">
        <w:t>предложенную</w:t>
      </w:r>
      <w:r w:rsidR="0092362C" w:rsidRPr="006C27CE">
        <w:t xml:space="preserve"> </w:t>
      </w:r>
      <w:r w:rsidRPr="006C27CE">
        <w:t>Pew</w:t>
      </w:r>
      <w:r w:rsidR="0092362C" w:rsidRPr="006C27CE">
        <w:t xml:space="preserve"> </w:t>
      </w:r>
      <w:r w:rsidRPr="006C27CE">
        <w:t>Research</w:t>
      </w:r>
      <w:r w:rsidR="0092362C" w:rsidRPr="006C27CE">
        <w:t xml:space="preserve"> </w:t>
      </w:r>
      <w:r w:rsidRPr="006C27CE">
        <w:t>Center:</w:t>
      </w:r>
      <w:r w:rsidR="0092362C" w:rsidRPr="006C27CE">
        <w:t xml:space="preserve"> </w:t>
      </w:r>
      <w:r w:rsidRPr="006C27CE">
        <w:t>бумеры</w:t>
      </w:r>
      <w:r w:rsidR="0092362C" w:rsidRPr="006C27CE">
        <w:t xml:space="preserve"> </w:t>
      </w:r>
      <w:r w:rsidRPr="006C27CE">
        <w:t>(1946</w:t>
      </w:r>
      <w:r w:rsidR="0092362C" w:rsidRPr="006C27CE">
        <w:t>-</w:t>
      </w:r>
      <w:r w:rsidRPr="006C27CE">
        <w:t>1964);</w:t>
      </w:r>
      <w:r w:rsidR="0092362C" w:rsidRPr="006C27CE">
        <w:t xml:space="preserve"> </w:t>
      </w:r>
      <w:r w:rsidRPr="006C27CE">
        <w:t>поколение</w:t>
      </w:r>
      <w:r w:rsidR="0092362C" w:rsidRPr="006C27CE">
        <w:t xml:space="preserve"> </w:t>
      </w:r>
      <w:r w:rsidRPr="006C27CE">
        <w:t>Х</w:t>
      </w:r>
      <w:r w:rsidR="0092362C" w:rsidRPr="006C27CE">
        <w:t xml:space="preserve"> </w:t>
      </w:r>
      <w:r w:rsidRPr="006C27CE">
        <w:t>(1965</w:t>
      </w:r>
      <w:r w:rsidR="0092362C" w:rsidRPr="006C27CE">
        <w:t>-</w:t>
      </w:r>
      <w:r w:rsidRPr="006C27CE">
        <w:t>1980);</w:t>
      </w:r>
      <w:r w:rsidR="0092362C" w:rsidRPr="006C27CE">
        <w:t xml:space="preserve"> </w:t>
      </w:r>
      <w:r w:rsidRPr="006C27CE">
        <w:t>поколение</w:t>
      </w:r>
      <w:r w:rsidR="0092362C" w:rsidRPr="006C27CE">
        <w:t xml:space="preserve"> </w:t>
      </w:r>
      <w:r w:rsidRPr="006C27CE">
        <w:t>Y,</w:t>
      </w:r>
      <w:r w:rsidR="0092362C" w:rsidRPr="006C27CE">
        <w:t xml:space="preserve"> </w:t>
      </w:r>
      <w:r w:rsidRPr="006C27CE">
        <w:t>или</w:t>
      </w:r>
      <w:r w:rsidR="0092362C" w:rsidRPr="006C27CE">
        <w:t xml:space="preserve"> </w:t>
      </w:r>
      <w:r w:rsidRPr="006C27CE">
        <w:t>миллениалы</w:t>
      </w:r>
      <w:r w:rsidR="0092362C" w:rsidRPr="006C27CE">
        <w:t xml:space="preserve"> </w:t>
      </w:r>
      <w:r w:rsidRPr="006C27CE">
        <w:t>(1981</w:t>
      </w:r>
      <w:r w:rsidR="0092362C" w:rsidRPr="006C27CE">
        <w:t>-</w:t>
      </w:r>
      <w:r w:rsidRPr="006C27CE">
        <w:t>1996);</w:t>
      </w:r>
      <w:r w:rsidR="0092362C" w:rsidRPr="006C27CE">
        <w:t xml:space="preserve"> </w:t>
      </w:r>
      <w:r w:rsidRPr="006C27CE">
        <w:t>зумеры</w:t>
      </w:r>
      <w:r w:rsidR="0092362C" w:rsidRPr="006C27CE">
        <w:t xml:space="preserve"> </w:t>
      </w:r>
      <w:r w:rsidRPr="006C27CE">
        <w:t>(с</w:t>
      </w:r>
      <w:r w:rsidR="0092362C" w:rsidRPr="006C27CE">
        <w:t xml:space="preserve"> </w:t>
      </w:r>
      <w:r w:rsidRPr="006C27CE">
        <w:t>1997</w:t>
      </w:r>
      <w:r w:rsidR="0092362C" w:rsidRPr="006C27CE">
        <w:t xml:space="preserve"> </w:t>
      </w:r>
      <w:r w:rsidRPr="006C27CE">
        <w:t>года</w:t>
      </w:r>
      <w:r w:rsidR="0092362C" w:rsidRPr="006C27CE">
        <w:t xml:space="preserve"> </w:t>
      </w:r>
      <w:r w:rsidRPr="006C27CE">
        <w:t>по</w:t>
      </w:r>
      <w:r w:rsidR="0092362C" w:rsidRPr="006C27CE">
        <w:t xml:space="preserve"> </w:t>
      </w:r>
      <w:r w:rsidRPr="006C27CE">
        <w:t>настоящее</w:t>
      </w:r>
      <w:r w:rsidR="0092362C" w:rsidRPr="006C27CE">
        <w:t xml:space="preserve"> </w:t>
      </w:r>
      <w:r w:rsidRPr="006C27CE">
        <w:t>время).</w:t>
      </w:r>
    </w:p>
    <w:p w14:paraId="2C9EA529" w14:textId="77777777" w:rsidR="002E1F90" w:rsidRPr="006C27CE" w:rsidRDefault="002E1F90" w:rsidP="002E1F90">
      <w:r w:rsidRPr="006C27CE">
        <w:t>*</w:t>
      </w:r>
      <w:r w:rsidR="0092362C" w:rsidRPr="006C27CE">
        <w:t xml:space="preserve"> </w:t>
      </w:r>
      <w:r w:rsidRPr="006C27CE">
        <w:t>Акционерное</w:t>
      </w:r>
      <w:r w:rsidR="0092362C" w:rsidRPr="006C27CE">
        <w:t xml:space="preserve"> </w:t>
      </w:r>
      <w:r w:rsidRPr="006C27CE">
        <w:t>общество</w:t>
      </w:r>
      <w:r w:rsidR="0092362C" w:rsidRPr="006C27CE">
        <w:t xml:space="preserve"> «</w:t>
      </w:r>
      <w:r w:rsidRPr="006C27CE">
        <w:t>Негосударственный</w:t>
      </w:r>
      <w:r w:rsidR="0092362C" w:rsidRPr="006C27CE">
        <w:t xml:space="preserve"> </w:t>
      </w:r>
      <w:r w:rsidRPr="006C27CE">
        <w:t>Пенсионный</w:t>
      </w:r>
      <w:r w:rsidR="0092362C" w:rsidRPr="006C27CE">
        <w:t xml:space="preserve"> </w:t>
      </w:r>
      <w:r w:rsidRPr="006C27CE">
        <w:t>Фонд</w:t>
      </w:r>
      <w:r w:rsidR="0092362C" w:rsidRPr="006C27CE">
        <w:t xml:space="preserve"> </w:t>
      </w:r>
      <w:r w:rsidRPr="006C27CE">
        <w:t>Сбербанка</w:t>
      </w:r>
      <w:r w:rsidR="0092362C" w:rsidRPr="006C27CE">
        <w:t>»</w:t>
      </w:r>
      <w:r w:rsidRPr="006C27CE">
        <w:t>.</w:t>
      </w:r>
    </w:p>
    <w:p w14:paraId="5D32E697" w14:textId="77777777" w:rsidR="00111D7C" w:rsidRPr="006C27CE" w:rsidRDefault="00000000" w:rsidP="002E1F90">
      <w:hyperlink r:id="rId15" w:history="1">
        <w:r w:rsidR="002E1F90" w:rsidRPr="006C27CE">
          <w:rPr>
            <w:rStyle w:val="a3"/>
          </w:rPr>
          <w:t>https://klops.ru/kaliningrad/2024-10-21/306731-rossiyane-nastroilis-na-sberezheniya</w:t>
        </w:r>
      </w:hyperlink>
    </w:p>
    <w:p w14:paraId="04C520C0" w14:textId="77777777" w:rsidR="004D375F" w:rsidRPr="006C27CE" w:rsidRDefault="002621DC" w:rsidP="004D375F">
      <w:pPr>
        <w:pStyle w:val="2"/>
      </w:pPr>
      <w:bookmarkStart w:id="53" w:name="_Toc180477376"/>
      <w:r>
        <w:t>ТВ</w:t>
      </w:r>
      <w:r w:rsidR="0092362C" w:rsidRPr="006C27CE">
        <w:t xml:space="preserve"> «</w:t>
      </w:r>
      <w:r w:rsidR="004D375F" w:rsidRPr="006C27CE">
        <w:t>Волга</w:t>
      </w:r>
      <w:r w:rsidR="0092362C" w:rsidRPr="006C27CE">
        <w:t>»</w:t>
      </w:r>
      <w:r>
        <w:t xml:space="preserve"> (Нижний Новгород)</w:t>
      </w:r>
      <w:r w:rsidR="004D375F" w:rsidRPr="006C27CE">
        <w:t>,</w:t>
      </w:r>
      <w:r w:rsidR="0092362C" w:rsidRPr="006C27CE">
        <w:t xml:space="preserve"> </w:t>
      </w:r>
      <w:r w:rsidR="004D375F" w:rsidRPr="006C27CE">
        <w:t>21.10.2024,</w:t>
      </w:r>
      <w:r w:rsidR="0092362C" w:rsidRPr="006C27CE">
        <w:t xml:space="preserve"> </w:t>
      </w:r>
      <w:r w:rsidR="004D375F" w:rsidRPr="006C27CE">
        <w:t>Негосударственный</w:t>
      </w:r>
      <w:r w:rsidR="0092362C" w:rsidRPr="006C27CE">
        <w:t xml:space="preserve"> </w:t>
      </w:r>
      <w:r w:rsidR="004D375F" w:rsidRPr="006C27CE">
        <w:t>пенсионный</w:t>
      </w:r>
      <w:r w:rsidR="0092362C" w:rsidRPr="006C27CE">
        <w:t xml:space="preserve"> </w:t>
      </w:r>
      <w:r w:rsidR="004D375F" w:rsidRPr="006C27CE">
        <w:t>фонд</w:t>
      </w:r>
      <w:r w:rsidR="0092362C" w:rsidRPr="006C27CE">
        <w:t xml:space="preserve"> «</w:t>
      </w:r>
      <w:r w:rsidR="004D375F" w:rsidRPr="006C27CE">
        <w:t>БУДУЩЕЕ</w:t>
      </w:r>
      <w:r w:rsidR="0092362C" w:rsidRPr="006C27CE">
        <w:t xml:space="preserve">» </w:t>
      </w:r>
      <w:r w:rsidR="004D375F" w:rsidRPr="006C27CE">
        <w:t>представил</w:t>
      </w:r>
      <w:r w:rsidR="0092362C" w:rsidRPr="006C27CE">
        <w:t xml:space="preserve"> </w:t>
      </w:r>
      <w:r w:rsidR="004D375F" w:rsidRPr="006C27CE">
        <w:t>программу</w:t>
      </w:r>
      <w:r w:rsidR="0092362C" w:rsidRPr="006C27CE">
        <w:t xml:space="preserve"> </w:t>
      </w:r>
      <w:r w:rsidR="004D375F" w:rsidRPr="006C27CE">
        <w:t>долгосрочных</w:t>
      </w:r>
      <w:r w:rsidR="0092362C" w:rsidRPr="006C27CE">
        <w:t xml:space="preserve"> </w:t>
      </w:r>
      <w:r w:rsidR="004D375F" w:rsidRPr="006C27CE">
        <w:t>сбережений</w:t>
      </w:r>
      <w:bookmarkEnd w:id="53"/>
    </w:p>
    <w:p w14:paraId="19861CD3" w14:textId="77777777" w:rsidR="004D375F" w:rsidRPr="006C27CE" w:rsidRDefault="004D375F" w:rsidP="002621DC">
      <w:pPr>
        <w:pStyle w:val="3"/>
      </w:pPr>
      <w:bookmarkStart w:id="54" w:name="_Toc180477377"/>
      <w:r w:rsidRPr="006C27CE">
        <w:t>Галина</w:t>
      </w:r>
      <w:r w:rsidR="0092362C" w:rsidRPr="006C27CE">
        <w:t xml:space="preserve"> </w:t>
      </w:r>
      <w:r w:rsidRPr="006C27CE">
        <w:t>Соколова</w:t>
      </w:r>
      <w:r w:rsidR="0092362C" w:rsidRPr="006C27CE">
        <w:t xml:space="preserve"> </w:t>
      </w:r>
      <w:r w:rsidRPr="006C27CE">
        <w:t>уже</w:t>
      </w:r>
      <w:r w:rsidR="0092362C" w:rsidRPr="006C27CE">
        <w:t xml:space="preserve"> </w:t>
      </w:r>
      <w:r w:rsidRPr="006C27CE">
        <w:t>более</w:t>
      </w:r>
      <w:r w:rsidR="0092362C" w:rsidRPr="006C27CE">
        <w:t xml:space="preserve"> </w:t>
      </w:r>
      <w:r w:rsidRPr="006C27CE">
        <w:t>10</w:t>
      </w:r>
      <w:r w:rsidR="0092362C" w:rsidRPr="006C27CE">
        <w:t xml:space="preserve"> </w:t>
      </w:r>
      <w:r w:rsidRPr="006C27CE">
        <w:t>лет</w:t>
      </w:r>
      <w:r w:rsidR="0092362C" w:rsidRPr="006C27CE">
        <w:t xml:space="preserve"> </w:t>
      </w:r>
      <w:r w:rsidRPr="006C27CE">
        <w:t>доверяет</w:t>
      </w:r>
      <w:r w:rsidR="0092362C" w:rsidRPr="006C27CE">
        <w:t xml:space="preserve"> </w:t>
      </w:r>
      <w:r w:rsidRPr="006C27CE">
        <w:t>Негосударственному</w:t>
      </w:r>
      <w:r w:rsidR="0092362C" w:rsidRPr="006C27CE">
        <w:t xml:space="preserve"> </w:t>
      </w:r>
      <w:r w:rsidRPr="006C27CE">
        <w:t>пенсионному</w:t>
      </w:r>
      <w:r w:rsidR="0092362C" w:rsidRPr="006C27CE">
        <w:t xml:space="preserve"> </w:t>
      </w:r>
      <w:r w:rsidRPr="006C27CE">
        <w:t>фонду</w:t>
      </w:r>
      <w:r w:rsidR="0092362C" w:rsidRPr="006C27CE">
        <w:t xml:space="preserve"> «</w:t>
      </w:r>
      <w:r w:rsidRPr="006C27CE">
        <w:t>БУДУЩЕЕ</w:t>
      </w:r>
      <w:r w:rsidR="0092362C" w:rsidRPr="006C27CE">
        <w:t>»</w:t>
      </w:r>
      <w:r w:rsidRPr="006C27CE">
        <w:t>.</w:t>
      </w:r>
      <w:r w:rsidR="0092362C" w:rsidRPr="006C27CE">
        <w:t xml:space="preserve"> </w:t>
      </w:r>
      <w:r w:rsidRPr="006C27CE">
        <w:t>Приняв</w:t>
      </w:r>
      <w:r w:rsidR="0092362C" w:rsidRPr="006C27CE">
        <w:t xml:space="preserve"> </w:t>
      </w:r>
      <w:r w:rsidRPr="006C27CE">
        <w:t>решение</w:t>
      </w:r>
      <w:r w:rsidR="0092362C" w:rsidRPr="006C27CE">
        <w:t xml:space="preserve"> </w:t>
      </w:r>
      <w:r w:rsidRPr="006C27CE">
        <w:t>увеличить</w:t>
      </w:r>
      <w:r w:rsidR="0092362C" w:rsidRPr="006C27CE">
        <w:t xml:space="preserve"> </w:t>
      </w:r>
      <w:r w:rsidRPr="006C27CE">
        <w:t>свои</w:t>
      </w:r>
      <w:r w:rsidR="0092362C" w:rsidRPr="006C27CE">
        <w:t xml:space="preserve"> </w:t>
      </w:r>
      <w:r w:rsidRPr="006C27CE">
        <w:t>накопления,</w:t>
      </w:r>
      <w:r w:rsidR="0092362C" w:rsidRPr="006C27CE">
        <w:t xml:space="preserve"> </w:t>
      </w:r>
      <w:r w:rsidRPr="006C27CE">
        <w:t>она</w:t>
      </w:r>
      <w:r w:rsidR="0092362C" w:rsidRPr="006C27CE">
        <w:t xml:space="preserve"> </w:t>
      </w:r>
      <w:r w:rsidRPr="006C27CE">
        <w:t>вступила</w:t>
      </w:r>
      <w:r w:rsidR="0092362C" w:rsidRPr="006C27CE">
        <w:t xml:space="preserve"> </w:t>
      </w:r>
      <w:r w:rsidRPr="006C27CE">
        <w:t>в</w:t>
      </w:r>
      <w:r w:rsidR="0092362C" w:rsidRPr="006C27CE">
        <w:t xml:space="preserve"> </w:t>
      </w:r>
      <w:r w:rsidRPr="006C27CE">
        <w:t>программу</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Программа</w:t>
      </w:r>
      <w:r w:rsidR="0092362C" w:rsidRPr="006C27CE">
        <w:t xml:space="preserve"> </w:t>
      </w:r>
      <w:r w:rsidRPr="006C27CE">
        <w:t>представляет</w:t>
      </w:r>
      <w:r w:rsidR="0092362C" w:rsidRPr="006C27CE">
        <w:t xml:space="preserve"> </w:t>
      </w:r>
      <w:r w:rsidRPr="006C27CE">
        <w:t>собой</w:t>
      </w:r>
      <w:r w:rsidR="0092362C" w:rsidRPr="006C27CE">
        <w:t xml:space="preserve"> </w:t>
      </w:r>
      <w:r w:rsidRPr="006C27CE">
        <w:t>добровольный,</w:t>
      </w:r>
      <w:r w:rsidR="0092362C" w:rsidRPr="006C27CE">
        <w:t xml:space="preserve"> </w:t>
      </w:r>
      <w:r w:rsidRPr="006C27CE">
        <w:t>одновременно</w:t>
      </w:r>
      <w:r w:rsidR="0092362C" w:rsidRPr="006C27CE">
        <w:t xml:space="preserve"> </w:t>
      </w:r>
      <w:r w:rsidRPr="006C27CE">
        <w:t>накопительный</w:t>
      </w:r>
      <w:r w:rsidR="0092362C" w:rsidRPr="006C27CE">
        <w:t xml:space="preserve"> </w:t>
      </w:r>
      <w:r w:rsidRPr="006C27CE">
        <w:t>и</w:t>
      </w:r>
      <w:r w:rsidR="0092362C" w:rsidRPr="006C27CE">
        <w:t xml:space="preserve"> </w:t>
      </w:r>
      <w:r w:rsidRPr="006C27CE">
        <w:t>сберегательный</w:t>
      </w:r>
      <w:r w:rsidR="0092362C" w:rsidRPr="006C27CE">
        <w:t xml:space="preserve"> </w:t>
      </w:r>
      <w:r w:rsidRPr="006C27CE">
        <w:t>финансовый</w:t>
      </w:r>
      <w:r w:rsidR="0092362C" w:rsidRPr="006C27CE">
        <w:t xml:space="preserve"> </w:t>
      </w:r>
      <w:r w:rsidRPr="006C27CE">
        <w:t>инструмент</w:t>
      </w:r>
      <w:r w:rsidR="0092362C" w:rsidRPr="006C27CE">
        <w:t xml:space="preserve"> </w:t>
      </w:r>
      <w:r w:rsidRPr="006C27CE">
        <w:t>с</w:t>
      </w:r>
      <w:r w:rsidR="0092362C" w:rsidRPr="006C27CE">
        <w:t xml:space="preserve"> </w:t>
      </w:r>
      <w:r w:rsidRPr="006C27CE">
        <w:t>активным</w:t>
      </w:r>
      <w:r w:rsidR="0092362C" w:rsidRPr="006C27CE">
        <w:t xml:space="preserve"> </w:t>
      </w:r>
      <w:r w:rsidRPr="006C27CE">
        <w:t>участием</w:t>
      </w:r>
      <w:r w:rsidR="0092362C" w:rsidRPr="006C27CE">
        <w:t xml:space="preserve"> </w:t>
      </w:r>
      <w:r w:rsidRPr="006C27CE">
        <w:t>государства.</w:t>
      </w:r>
      <w:bookmarkEnd w:id="54"/>
    </w:p>
    <w:p w14:paraId="490C9189" w14:textId="77777777" w:rsidR="004D375F" w:rsidRPr="006C27CE" w:rsidRDefault="004D375F" w:rsidP="004D375F">
      <w:r w:rsidRPr="006C27CE">
        <w:t>Галина</w:t>
      </w:r>
      <w:r w:rsidR="0092362C" w:rsidRPr="006C27CE">
        <w:t xml:space="preserve"> </w:t>
      </w:r>
      <w:r w:rsidRPr="006C27CE">
        <w:t>Соколова</w:t>
      </w:r>
      <w:r w:rsidR="0092362C" w:rsidRPr="006C27CE">
        <w:t xml:space="preserve"> - </w:t>
      </w:r>
      <w:r w:rsidRPr="006C27CE">
        <w:t>жительница</w:t>
      </w:r>
      <w:r w:rsidR="0092362C" w:rsidRPr="006C27CE">
        <w:t xml:space="preserve"> </w:t>
      </w:r>
      <w:r w:rsidRPr="006C27CE">
        <w:t>Нижнего</w:t>
      </w:r>
      <w:r w:rsidR="0092362C" w:rsidRPr="006C27CE">
        <w:t xml:space="preserve"> </w:t>
      </w:r>
      <w:r w:rsidRPr="006C27CE">
        <w:t>Новгорода:</w:t>
      </w:r>
    </w:p>
    <w:p w14:paraId="0238082B" w14:textId="77777777" w:rsidR="004D375F" w:rsidRPr="006C27CE" w:rsidRDefault="0092362C" w:rsidP="004D375F">
      <w:r w:rsidRPr="006C27CE">
        <w:t>«</w:t>
      </w:r>
      <w:r w:rsidR="004D375F" w:rsidRPr="006C27CE">
        <w:t>Я</w:t>
      </w:r>
      <w:r w:rsidRPr="006C27CE">
        <w:t xml:space="preserve"> </w:t>
      </w:r>
      <w:r w:rsidR="004D375F" w:rsidRPr="006C27CE">
        <w:t>делаю</w:t>
      </w:r>
      <w:r w:rsidRPr="006C27CE">
        <w:t xml:space="preserve"> </w:t>
      </w:r>
      <w:r w:rsidR="004D375F" w:rsidRPr="006C27CE">
        <w:t>минимальный</w:t>
      </w:r>
      <w:r w:rsidRPr="006C27CE">
        <w:t xml:space="preserve"> </w:t>
      </w:r>
      <w:r w:rsidR="004D375F" w:rsidRPr="006C27CE">
        <w:t>вклад,</w:t>
      </w:r>
      <w:r w:rsidRPr="006C27CE">
        <w:t xml:space="preserve"> </w:t>
      </w:r>
      <w:r w:rsidR="004D375F" w:rsidRPr="006C27CE">
        <w:t>и</w:t>
      </w:r>
      <w:r w:rsidRPr="006C27CE">
        <w:t xml:space="preserve"> </w:t>
      </w:r>
      <w:r w:rsidR="004D375F" w:rsidRPr="006C27CE">
        <w:t>через</w:t>
      </w:r>
      <w:r w:rsidRPr="006C27CE">
        <w:t xml:space="preserve"> </w:t>
      </w:r>
      <w:r w:rsidR="004D375F" w:rsidRPr="006C27CE">
        <w:t>какое-то</w:t>
      </w:r>
      <w:r w:rsidRPr="006C27CE">
        <w:t xml:space="preserve"> </w:t>
      </w:r>
      <w:r w:rsidR="004D375F" w:rsidRPr="006C27CE">
        <w:t>время</w:t>
      </w:r>
      <w:r w:rsidRPr="006C27CE">
        <w:t xml:space="preserve"> </w:t>
      </w:r>
      <w:r w:rsidR="004D375F" w:rsidRPr="006C27CE">
        <w:t>государство</w:t>
      </w:r>
      <w:r w:rsidRPr="006C27CE">
        <w:t xml:space="preserve"> </w:t>
      </w:r>
      <w:r w:rsidR="004D375F" w:rsidRPr="006C27CE">
        <w:t>предоставляет</w:t>
      </w:r>
      <w:r w:rsidRPr="006C27CE">
        <w:t xml:space="preserve"> </w:t>
      </w:r>
      <w:r w:rsidR="004D375F" w:rsidRPr="006C27CE">
        <w:t>и</w:t>
      </w:r>
      <w:r w:rsidRPr="006C27CE">
        <w:t xml:space="preserve"> </w:t>
      </w:r>
      <w:r w:rsidR="004D375F" w:rsidRPr="006C27CE">
        <w:t>удваивает</w:t>
      </w:r>
      <w:r w:rsidRPr="006C27CE">
        <w:t xml:space="preserve"> </w:t>
      </w:r>
      <w:r w:rsidR="004D375F" w:rsidRPr="006C27CE">
        <w:t>вклад.</w:t>
      </w:r>
      <w:r w:rsidRPr="006C27CE">
        <w:t xml:space="preserve"> </w:t>
      </w:r>
      <w:r w:rsidR="004D375F" w:rsidRPr="006C27CE">
        <w:t>Это</w:t>
      </w:r>
      <w:r w:rsidRPr="006C27CE">
        <w:t xml:space="preserve"> </w:t>
      </w:r>
      <w:r w:rsidR="004D375F" w:rsidRPr="006C27CE">
        <w:t>очень</w:t>
      </w:r>
      <w:r w:rsidRPr="006C27CE">
        <w:t xml:space="preserve"> </w:t>
      </w:r>
      <w:r w:rsidR="004D375F" w:rsidRPr="006C27CE">
        <w:t>выгодно.</w:t>
      </w:r>
      <w:r w:rsidRPr="006C27CE">
        <w:t xml:space="preserve"> </w:t>
      </w:r>
      <w:r w:rsidR="004D375F" w:rsidRPr="006C27CE">
        <w:t>Я</w:t>
      </w:r>
      <w:r w:rsidRPr="006C27CE">
        <w:t xml:space="preserve"> </w:t>
      </w:r>
      <w:r w:rsidR="004D375F" w:rsidRPr="006C27CE">
        <w:t>считаю,</w:t>
      </w:r>
      <w:r w:rsidRPr="006C27CE">
        <w:t xml:space="preserve"> </w:t>
      </w:r>
      <w:r w:rsidR="004D375F" w:rsidRPr="006C27CE">
        <w:t>что</w:t>
      </w:r>
      <w:r w:rsidRPr="006C27CE">
        <w:t xml:space="preserve"> </w:t>
      </w:r>
      <w:r w:rsidR="004D375F" w:rsidRPr="006C27CE">
        <w:t>это</w:t>
      </w:r>
      <w:r w:rsidRPr="006C27CE">
        <w:t xml:space="preserve"> </w:t>
      </w:r>
      <w:r w:rsidR="004D375F" w:rsidRPr="006C27CE">
        <w:t>интересное</w:t>
      </w:r>
      <w:r w:rsidRPr="006C27CE">
        <w:t xml:space="preserve"> </w:t>
      </w:r>
      <w:r w:rsidR="004D375F" w:rsidRPr="006C27CE">
        <w:t>предложение</w:t>
      </w:r>
      <w:r w:rsidRPr="006C27CE">
        <w:t>»</w:t>
      </w:r>
      <w:r w:rsidR="004D375F" w:rsidRPr="006C27CE">
        <w:t>.</w:t>
      </w:r>
    </w:p>
    <w:p w14:paraId="3A9E1377" w14:textId="77777777" w:rsidR="004D375F" w:rsidRPr="006C27CE" w:rsidRDefault="004D375F" w:rsidP="004D375F">
      <w:r w:rsidRPr="006C27CE">
        <w:t>Ал</w:t>
      </w:r>
      <w:r w:rsidR="0092362C" w:rsidRPr="006C27CE">
        <w:t>е</w:t>
      </w:r>
      <w:r w:rsidRPr="006C27CE">
        <w:t>на</w:t>
      </w:r>
      <w:r w:rsidR="0092362C" w:rsidRPr="006C27CE">
        <w:t xml:space="preserve"> </w:t>
      </w:r>
      <w:r w:rsidRPr="006C27CE">
        <w:t>Зорина</w:t>
      </w:r>
      <w:r w:rsidR="0092362C" w:rsidRPr="006C27CE">
        <w:t xml:space="preserve"> - </w:t>
      </w:r>
      <w:r w:rsidRPr="006C27CE">
        <w:t>директор</w:t>
      </w:r>
      <w:r w:rsidR="0092362C" w:rsidRPr="006C27CE">
        <w:t xml:space="preserve"> </w:t>
      </w:r>
      <w:r w:rsidRPr="006C27CE">
        <w:t>офиса</w:t>
      </w:r>
      <w:r w:rsidR="0092362C" w:rsidRPr="006C27CE">
        <w:t xml:space="preserve"> </w:t>
      </w:r>
      <w:r w:rsidRPr="006C27CE">
        <w:t>обслуживания:</w:t>
      </w:r>
    </w:p>
    <w:p w14:paraId="5D5D9EC3" w14:textId="77777777" w:rsidR="004D375F" w:rsidRPr="006C27CE" w:rsidRDefault="0092362C" w:rsidP="004D375F">
      <w:r w:rsidRPr="006C27CE">
        <w:t>«</w:t>
      </w:r>
      <w:r w:rsidR="004D375F" w:rsidRPr="006C27CE">
        <w:t>По</w:t>
      </w:r>
      <w:r w:rsidRPr="006C27CE">
        <w:t xml:space="preserve"> </w:t>
      </w:r>
      <w:r w:rsidR="004D375F" w:rsidRPr="006C27CE">
        <w:t>этой</w:t>
      </w:r>
      <w:r w:rsidRPr="006C27CE">
        <w:t xml:space="preserve"> </w:t>
      </w:r>
      <w:r w:rsidR="004D375F" w:rsidRPr="006C27CE">
        <w:t>программе</w:t>
      </w:r>
      <w:r w:rsidRPr="006C27CE">
        <w:t xml:space="preserve"> </w:t>
      </w:r>
      <w:r w:rsidR="004D375F" w:rsidRPr="006C27CE">
        <w:t>можно</w:t>
      </w:r>
      <w:r w:rsidRPr="006C27CE">
        <w:t xml:space="preserve"> </w:t>
      </w:r>
      <w:r w:rsidR="004D375F" w:rsidRPr="006C27CE">
        <w:t>сформировать</w:t>
      </w:r>
      <w:r w:rsidRPr="006C27CE">
        <w:t xml:space="preserve"> </w:t>
      </w:r>
      <w:r w:rsidR="004D375F" w:rsidRPr="006C27CE">
        <w:t>себе</w:t>
      </w:r>
      <w:r w:rsidRPr="006C27CE">
        <w:t xml:space="preserve"> </w:t>
      </w:r>
      <w:r w:rsidR="004D375F" w:rsidRPr="006C27CE">
        <w:t>пенсионное</w:t>
      </w:r>
      <w:r w:rsidRPr="006C27CE">
        <w:t xml:space="preserve"> </w:t>
      </w:r>
      <w:r w:rsidR="004D375F" w:rsidRPr="006C27CE">
        <w:t>накопление,</w:t>
      </w:r>
      <w:r w:rsidRPr="006C27CE">
        <w:t xml:space="preserve"> </w:t>
      </w:r>
      <w:r w:rsidR="004D375F" w:rsidRPr="006C27CE">
        <w:t>сформировать</w:t>
      </w:r>
      <w:r w:rsidRPr="006C27CE">
        <w:t xml:space="preserve"> </w:t>
      </w:r>
      <w:r w:rsidR="004D375F" w:rsidRPr="006C27CE">
        <w:t>накопления</w:t>
      </w:r>
      <w:r w:rsidRPr="006C27CE">
        <w:t xml:space="preserve"> </w:t>
      </w:r>
      <w:r w:rsidR="004D375F" w:rsidRPr="006C27CE">
        <w:t>для</w:t>
      </w:r>
      <w:r w:rsidRPr="006C27CE">
        <w:t xml:space="preserve"> </w:t>
      </w:r>
      <w:r w:rsidR="004D375F" w:rsidRPr="006C27CE">
        <w:t>своей</w:t>
      </w:r>
      <w:r w:rsidRPr="006C27CE">
        <w:t xml:space="preserve"> </w:t>
      </w:r>
      <w:r w:rsidR="004D375F" w:rsidRPr="006C27CE">
        <w:t>цели.</w:t>
      </w:r>
      <w:r w:rsidRPr="006C27CE">
        <w:t xml:space="preserve"> </w:t>
      </w:r>
      <w:r w:rsidR="004D375F" w:rsidRPr="006C27CE">
        <w:t>Может,</w:t>
      </w:r>
      <w:r w:rsidRPr="006C27CE">
        <w:t xml:space="preserve"> </w:t>
      </w:r>
      <w:r w:rsidR="004D375F" w:rsidRPr="006C27CE">
        <w:t>это</w:t>
      </w:r>
      <w:r w:rsidRPr="006C27CE">
        <w:t xml:space="preserve"> </w:t>
      </w:r>
      <w:r w:rsidR="004D375F" w:rsidRPr="006C27CE">
        <w:t>даже</w:t>
      </w:r>
      <w:r w:rsidRPr="006C27CE">
        <w:t xml:space="preserve"> </w:t>
      </w:r>
      <w:r w:rsidR="004D375F" w:rsidRPr="006C27CE">
        <w:t>будет</w:t>
      </w:r>
      <w:r w:rsidRPr="006C27CE">
        <w:t xml:space="preserve"> </w:t>
      </w:r>
      <w:r w:rsidR="004D375F" w:rsidRPr="006C27CE">
        <w:t>обучение</w:t>
      </w:r>
      <w:r w:rsidRPr="006C27CE">
        <w:t xml:space="preserve"> </w:t>
      </w:r>
      <w:r w:rsidR="004D375F" w:rsidRPr="006C27CE">
        <w:t>для</w:t>
      </w:r>
      <w:r w:rsidRPr="006C27CE">
        <w:t xml:space="preserve"> </w:t>
      </w:r>
      <w:r w:rsidR="004D375F" w:rsidRPr="006C27CE">
        <w:t>детей.</w:t>
      </w:r>
      <w:r w:rsidRPr="006C27CE">
        <w:t xml:space="preserve"> </w:t>
      </w:r>
      <w:r w:rsidR="004D375F" w:rsidRPr="006C27CE">
        <w:t>Возможно</w:t>
      </w:r>
      <w:r w:rsidRPr="006C27CE">
        <w:t xml:space="preserve"> </w:t>
      </w:r>
      <w:r w:rsidR="004D375F" w:rsidRPr="006C27CE">
        <w:t>накопить</w:t>
      </w:r>
      <w:r w:rsidRPr="006C27CE">
        <w:t xml:space="preserve"> </w:t>
      </w:r>
      <w:r w:rsidR="004D375F" w:rsidRPr="006C27CE">
        <w:t>на</w:t>
      </w:r>
      <w:r w:rsidRPr="006C27CE">
        <w:t xml:space="preserve"> </w:t>
      </w:r>
      <w:r w:rsidR="004D375F" w:rsidRPr="006C27CE">
        <w:t>первый</w:t>
      </w:r>
      <w:r w:rsidRPr="006C27CE">
        <w:t xml:space="preserve"> </w:t>
      </w:r>
      <w:r w:rsidR="004D375F" w:rsidRPr="006C27CE">
        <w:t>взнос</w:t>
      </w:r>
      <w:r w:rsidRPr="006C27CE">
        <w:t xml:space="preserve"> </w:t>
      </w:r>
      <w:r w:rsidR="004D375F" w:rsidRPr="006C27CE">
        <w:t>ипотеки,</w:t>
      </w:r>
      <w:r w:rsidRPr="006C27CE">
        <w:t xml:space="preserve"> </w:t>
      </w:r>
      <w:r w:rsidR="004D375F" w:rsidRPr="006C27CE">
        <w:t>и</w:t>
      </w:r>
      <w:r w:rsidRPr="006C27CE">
        <w:t xml:space="preserve"> </w:t>
      </w:r>
      <w:r w:rsidR="004D375F" w:rsidRPr="006C27CE">
        <w:t>это</w:t>
      </w:r>
      <w:r w:rsidRPr="006C27CE">
        <w:t xml:space="preserve"> </w:t>
      </w:r>
      <w:r w:rsidR="004D375F" w:rsidRPr="006C27CE">
        <w:t>тоже</w:t>
      </w:r>
      <w:r w:rsidRPr="006C27CE">
        <w:t xml:space="preserve"> </w:t>
      </w:r>
      <w:r w:rsidR="004D375F" w:rsidRPr="006C27CE">
        <w:t>возможно</w:t>
      </w:r>
      <w:r w:rsidRPr="006C27CE">
        <w:t>»</w:t>
      </w:r>
      <w:r w:rsidR="004D375F" w:rsidRPr="006C27CE">
        <w:t>.</w:t>
      </w:r>
    </w:p>
    <w:p w14:paraId="6BA08A36" w14:textId="77777777" w:rsidR="004D375F" w:rsidRPr="006C27CE" w:rsidRDefault="004D375F" w:rsidP="004D375F">
      <w:r w:rsidRPr="006C27CE">
        <w:t>Не</w:t>
      </w:r>
      <w:r w:rsidR="0092362C" w:rsidRPr="006C27CE">
        <w:t xml:space="preserve"> </w:t>
      </w:r>
      <w:r w:rsidRPr="006C27CE">
        <w:t>только</w:t>
      </w:r>
      <w:r w:rsidR="0092362C" w:rsidRPr="006C27CE">
        <w:t xml:space="preserve"> </w:t>
      </w:r>
      <w:r w:rsidRPr="006C27CE">
        <w:t>сберечь,</w:t>
      </w:r>
      <w:r w:rsidR="0092362C" w:rsidRPr="006C27CE">
        <w:t xml:space="preserve"> </w:t>
      </w:r>
      <w:r w:rsidRPr="006C27CE">
        <w:t>но</w:t>
      </w:r>
      <w:r w:rsidR="0092362C" w:rsidRPr="006C27CE">
        <w:t xml:space="preserve"> </w:t>
      </w:r>
      <w:r w:rsidRPr="006C27CE">
        <w:t>и</w:t>
      </w:r>
      <w:r w:rsidR="0092362C" w:rsidRPr="006C27CE">
        <w:t xml:space="preserve"> </w:t>
      </w:r>
      <w:r w:rsidRPr="006C27CE">
        <w:t>приумножить</w:t>
      </w:r>
      <w:r w:rsidR="0092362C" w:rsidRPr="006C27CE">
        <w:t xml:space="preserve"> </w:t>
      </w:r>
      <w:r w:rsidRPr="006C27CE">
        <w:t>накопления</w:t>
      </w:r>
      <w:r w:rsidR="0092362C" w:rsidRPr="006C27CE">
        <w:t xml:space="preserve"> </w:t>
      </w:r>
      <w:r w:rsidRPr="006C27CE">
        <w:t>теперь</w:t>
      </w:r>
      <w:r w:rsidR="0092362C" w:rsidRPr="006C27CE">
        <w:t xml:space="preserve"> </w:t>
      </w:r>
      <w:r w:rsidRPr="006C27CE">
        <w:t>стало</w:t>
      </w:r>
      <w:r w:rsidR="0092362C" w:rsidRPr="006C27CE">
        <w:t xml:space="preserve"> </w:t>
      </w:r>
      <w:r w:rsidRPr="006C27CE">
        <w:t>ещ</w:t>
      </w:r>
      <w:r w:rsidR="0092362C" w:rsidRPr="006C27CE">
        <w:t xml:space="preserve">е </w:t>
      </w:r>
      <w:r w:rsidRPr="006C27CE">
        <w:t>проще.</w:t>
      </w:r>
      <w:r w:rsidR="0092362C" w:rsidRPr="006C27CE">
        <w:t xml:space="preserve"> </w:t>
      </w:r>
      <w:r w:rsidRPr="006C27CE">
        <w:t>Нижегородцы</w:t>
      </w:r>
      <w:r w:rsidR="0092362C" w:rsidRPr="006C27CE">
        <w:t xml:space="preserve"> </w:t>
      </w:r>
      <w:r w:rsidRPr="006C27CE">
        <w:t>могут</w:t>
      </w:r>
      <w:r w:rsidR="0092362C" w:rsidRPr="006C27CE">
        <w:t xml:space="preserve"> </w:t>
      </w:r>
      <w:r w:rsidRPr="006C27CE">
        <w:t>с</w:t>
      </w:r>
      <w:r w:rsidR="0092362C" w:rsidRPr="006C27CE">
        <w:t xml:space="preserve"> </w:t>
      </w:r>
      <w:r w:rsidRPr="006C27CE">
        <w:t>л</w:t>
      </w:r>
      <w:r w:rsidR="0092362C" w:rsidRPr="006C27CE">
        <w:t>е</w:t>
      </w:r>
      <w:r w:rsidRPr="006C27CE">
        <w:t>гкостью</w:t>
      </w:r>
      <w:r w:rsidR="0092362C" w:rsidRPr="006C27CE">
        <w:t xml:space="preserve"> </w:t>
      </w:r>
      <w:r w:rsidRPr="006C27CE">
        <w:t>обратиться</w:t>
      </w:r>
      <w:r w:rsidR="0092362C" w:rsidRPr="006C27CE">
        <w:t xml:space="preserve"> </w:t>
      </w:r>
      <w:r w:rsidRPr="006C27CE">
        <w:t>в</w:t>
      </w:r>
      <w:r w:rsidR="0092362C" w:rsidRPr="006C27CE">
        <w:t xml:space="preserve"> </w:t>
      </w:r>
      <w:r w:rsidRPr="006C27CE">
        <w:t>новый</w:t>
      </w:r>
      <w:r w:rsidR="0092362C" w:rsidRPr="006C27CE">
        <w:t xml:space="preserve"> </w:t>
      </w:r>
      <w:r w:rsidRPr="006C27CE">
        <w:t>офис</w:t>
      </w:r>
      <w:r w:rsidR="0092362C" w:rsidRPr="006C27CE">
        <w:t xml:space="preserve"> </w:t>
      </w:r>
      <w:r w:rsidRPr="006C27CE">
        <w:t>Негосударственного</w:t>
      </w:r>
      <w:r w:rsidR="0092362C" w:rsidRPr="006C27CE">
        <w:t xml:space="preserve"> </w:t>
      </w:r>
      <w:r w:rsidRPr="006C27CE">
        <w:t>пенсионного</w:t>
      </w:r>
      <w:r w:rsidR="0092362C" w:rsidRPr="006C27CE">
        <w:t xml:space="preserve"> </w:t>
      </w:r>
      <w:r w:rsidRPr="006C27CE">
        <w:t>фонда</w:t>
      </w:r>
      <w:r w:rsidR="0092362C" w:rsidRPr="006C27CE">
        <w:t xml:space="preserve"> «</w:t>
      </w:r>
      <w:r w:rsidRPr="006C27CE">
        <w:t>БУДУЩЕЕ</w:t>
      </w:r>
      <w:r w:rsidR="0092362C" w:rsidRPr="006C27CE">
        <w:t>»</w:t>
      </w:r>
      <w:r w:rsidRPr="006C27CE">
        <w:t>,</w:t>
      </w:r>
      <w:r w:rsidR="0092362C" w:rsidRPr="006C27CE">
        <w:t xml:space="preserve"> </w:t>
      </w:r>
      <w:r w:rsidRPr="006C27CE">
        <w:t>который</w:t>
      </w:r>
      <w:r w:rsidR="0092362C" w:rsidRPr="006C27CE">
        <w:t xml:space="preserve"> </w:t>
      </w:r>
      <w:r w:rsidRPr="006C27CE">
        <w:t>открылся</w:t>
      </w:r>
      <w:r w:rsidR="0092362C" w:rsidRPr="006C27CE">
        <w:t xml:space="preserve"> </w:t>
      </w:r>
      <w:r w:rsidRPr="006C27CE">
        <w:t>в</w:t>
      </w:r>
      <w:r w:rsidR="0092362C" w:rsidRPr="006C27CE">
        <w:t xml:space="preserve"> </w:t>
      </w:r>
      <w:r w:rsidRPr="006C27CE">
        <w:t>Ленинском</w:t>
      </w:r>
      <w:r w:rsidR="0092362C" w:rsidRPr="006C27CE">
        <w:t xml:space="preserve"> </w:t>
      </w:r>
      <w:r w:rsidRPr="006C27CE">
        <w:t>районе.</w:t>
      </w:r>
    </w:p>
    <w:p w14:paraId="08E31EA0" w14:textId="77777777" w:rsidR="004D375F" w:rsidRPr="006C27CE" w:rsidRDefault="004D375F" w:rsidP="004D375F">
      <w:r w:rsidRPr="006C27CE">
        <w:t>Ал</w:t>
      </w:r>
      <w:r w:rsidR="0092362C" w:rsidRPr="006C27CE">
        <w:t>е</w:t>
      </w:r>
      <w:r w:rsidRPr="006C27CE">
        <w:t>на</w:t>
      </w:r>
      <w:r w:rsidR="0092362C" w:rsidRPr="006C27CE">
        <w:t xml:space="preserve"> </w:t>
      </w:r>
      <w:r w:rsidRPr="006C27CE">
        <w:t>Зорина</w:t>
      </w:r>
      <w:r w:rsidR="0092362C" w:rsidRPr="006C27CE">
        <w:t xml:space="preserve"> - </w:t>
      </w:r>
      <w:r w:rsidRPr="006C27CE">
        <w:t>директор</w:t>
      </w:r>
      <w:r w:rsidR="0092362C" w:rsidRPr="006C27CE">
        <w:t xml:space="preserve"> </w:t>
      </w:r>
      <w:r w:rsidRPr="006C27CE">
        <w:t>офиса</w:t>
      </w:r>
      <w:r w:rsidR="0092362C" w:rsidRPr="006C27CE">
        <w:t xml:space="preserve"> </w:t>
      </w:r>
      <w:r w:rsidRPr="006C27CE">
        <w:t>обслуживания:</w:t>
      </w:r>
    </w:p>
    <w:p w14:paraId="0C1A8DE9" w14:textId="77777777" w:rsidR="004D375F" w:rsidRPr="006C27CE" w:rsidRDefault="0092362C" w:rsidP="004D375F">
      <w:r w:rsidRPr="006C27CE">
        <w:t>«</w:t>
      </w:r>
      <w:r w:rsidR="004D375F" w:rsidRPr="006C27CE">
        <w:t>В</w:t>
      </w:r>
      <w:r w:rsidRPr="006C27CE">
        <w:t xml:space="preserve"> </w:t>
      </w:r>
      <w:r w:rsidR="004D375F" w:rsidRPr="006C27CE">
        <w:t>наших</w:t>
      </w:r>
      <w:r w:rsidRPr="006C27CE">
        <w:t xml:space="preserve"> </w:t>
      </w:r>
      <w:r w:rsidR="004D375F" w:rsidRPr="006C27CE">
        <w:t>офисах</w:t>
      </w:r>
      <w:r w:rsidRPr="006C27CE">
        <w:t xml:space="preserve"> </w:t>
      </w:r>
      <w:r w:rsidR="004D375F" w:rsidRPr="006C27CE">
        <w:t>работают</w:t>
      </w:r>
      <w:r w:rsidRPr="006C27CE">
        <w:t xml:space="preserve"> </w:t>
      </w:r>
      <w:r w:rsidR="004D375F" w:rsidRPr="006C27CE">
        <w:t>только</w:t>
      </w:r>
      <w:r w:rsidRPr="006C27CE">
        <w:t xml:space="preserve"> </w:t>
      </w:r>
      <w:r w:rsidR="004D375F" w:rsidRPr="006C27CE">
        <w:t>специалисты.</w:t>
      </w:r>
      <w:r w:rsidRPr="006C27CE">
        <w:t xml:space="preserve"> </w:t>
      </w:r>
      <w:r w:rsidR="004D375F" w:rsidRPr="006C27CE">
        <w:t>В</w:t>
      </w:r>
      <w:r w:rsidRPr="006C27CE">
        <w:t xml:space="preserve"> </w:t>
      </w:r>
      <w:r w:rsidR="004D375F" w:rsidRPr="006C27CE">
        <w:t>нашем</w:t>
      </w:r>
      <w:r w:rsidRPr="006C27CE">
        <w:t xml:space="preserve"> </w:t>
      </w:r>
      <w:r w:rsidR="004D375F" w:rsidRPr="006C27CE">
        <w:t>офисе</w:t>
      </w:r>
      <w:r w:rsidRPr="006C27CE">
        <w:t xml:space="preserve"> </w:t>
      </w:r>
      <w:r w:rsidR="004D375F" w:rsidRPr="006C27CE">
        <w:t>вы</w:t>
      </w:r>
      <w:r w:rsidRPr="006C27CE">
        <w:t xml:space="preserve"> </w:t>
      </w:r>
      <w:r w:rsidR="004D375F" w:rsidRPr="006C27CE">
        <w:t>можете</w:t>
      </w:r>
      <w:r w:rsidRPr="006C27CE">
        <w:t xml:space="preserve"> </w:t>
      </w:r>
      <w:r w:rsidR="004D375F" w:rsidRPr="006C27CE">
        <w:t>получить</w:t>
      </w:r>
      <w:r w:rsidRPr="006C27CE">
        <w:t xml:space="preserve"> </w:t>
      </w:r>
      <w:r w:rsidR="004D375F" w:rsidRPr="006C27CE">
        <w:t>грамотную</w:t>
      </w:r>
      <w:r w:rsidRPr="006C27CE">
        <w:t xml:space="preserve"> </w:t>
      </w:r>
      <w:r w:rsidR="004D375F" w:rsidRPr="006C27CE">
        <w:t>и</w:t>
      </w:r>
      <w:r w:rsidRPr="006C27CE">
        <w:t xml:space="preserve"> </w:t>
      </w:r>
      <w:r w:rsidR="004D375F" w:rsidRPr="006C27CE">
        <w:t>компетентную</w:t>
      </w:r>
      <w:r w:rsidRPr="006C27CE">
        <w:t xml:space="preserve"> </w:t>
      </w:r>
      <w:r w:rsidR="004D375F" w:rsidRPr="006C27CE">
        <w:t>информацию</w:t>
      </w:r>
      <w:r w:rsidRPr="006C27CE">
        <w:t xml:space="preserve"> </w:t>
      </w:r>
      <w:r w:rsidR="004D375F" w:rsidRPr="006C27CE">
        <w:t>по</w:t>
      </w:r>
      <w:r w:rsidRPr="006C27CE">
        <w:t xml:space="preserve"> </w:t>
      </w:r>
      <w:r w:rsidR="004D375F" w:rsidRPr="006C27CE">
        <w:t>вашим</w:t>
      </w:r>
      <w:r w:rsidRPr="006C27CE">
        <w:t xml:space="preserve"> </w:t>
      </w:r>
      <w:r w:rsidR="004D375F" w:rsidRPr="006C27CE">
        <w:t>пенсионным</w:t>
      </w:r>
      <w:r w:rsidRPr="006C27CE">
        <w:t xml:space="preserve"> </w:t>
      </w:r>
      <w:r w:rsidR="004D375F" w:rsidRPr="006C27CE">
        <w:t>счетам.</w:t>
      </w:r>
      <w:r w:rsidRPr="006C27CE">
        <w:t xml:space="preserve"> </w:t>
      </w:r>
      <w:r w:rsidR="004D375F" w:rsidRPr="006C27CE">
        <w:t>По</w:t>
      </w:r>
      <w:r w:rsidRPr="006C27CE">
        <w:t xml:space="preserve"> </w:t>
      </w:r>
      <w:r w:rsidR="004D375F" w:rsidRPr="006C27CE">
        <w:lastRenderedPageBreak/>
        <w:t>накопительной</w:t>
      </w:r>
      <w:r w:rsidRPr="006C27CE">
        <w:t xml:space="preserve"> </w:t>
      </w:r>
      <w:r w:rsidR="004D375F" w:rsidRPr="006C27CE">
        <w:t>части.</w:t>
      </w:r>
      <w:r w:rsidRPr="006C27CE">
        <w:t xml:space="preserve"> </w:t>
      </w:r>
      <w:r w:rsidR="004D375F" w:rsidRPr="006C27CE">
        <w:t>Наши</w:t>
      </w:r>
      <w:r w:rsidRPr="006C27CE">
        <w:t xml:space="preserve"> </w:t>
      </w:r>
      <w:r w:rsidR="004D375F" w:rsidRPr="006C27CE">
        <w:t>специалисты</w:t>
      </w:r>
      <w:r w:rsidRPr="006C27CE">
        <w:t xml:space="preserve"> </w:t>
      </w:r>
      <w:r w:rsidR="004D375F" w:rsidRPr="006C27CE">
        <w:t>могут</w:t>
      </w:r>
      <w:r w:rsidRPr="006C27CE">
        <w:t xml:space="preserve"> </w:t>
      </w:r>
      <w:r w:rsidR="004D375F" w:rsidRPr="006C27CE">
        <w:t>посмотреть,</w:t>
      </w:r>
      <w:r w:rsidRPr="006C27CE">
        <w:t xml:space="preserve"> </w:t>
      </w:r>
      <w:r w:rsidR="004D375F" w:rsidRPr="006C27CE">
        <w:t>есть</w:t>
      </w:r>
      <w:r w:rsidRPr="006C27CE">
        <w:t xml:space="preserve"> </w:t>
      </w:r>
      <w:r w:rsidR="004D375F" w:rsidRPr="006C27CE">
        <w:t>ли</w:t>
      </w:r>
      <w:r w:rsidRPr="006C27CE">
        <w:t xml:space="preserve"> </w:t>
      </w:r>
      <w:r w:rsidR="004D375F" w:rsidRPr="006C27CE">
        <w:t>какие-то</w:t>
      </w:r>
      <w:r w:rsidRPr="006C27CE">
        <w:t xml:space="preserve"> </w:t>
      </w:r>
      <w:r w:rsidR="004D375F" w:rsidRPr="006C27CE">
        <w:t>проблемы</w:t>
      </w:r>
      <w:r w:rsidRPr="006C27CE">
        <w:t xml:space="preserve"> </w:t>
      </w:r>
      <w:r w:rsidR="004D375F" w:rsidRPr="006C27CE">
        <w:t>со</w:t>
      </w:r>
      <w:r w:rsidRPr="006C27CE">
        <w:t xml:space="preserve"> </w:t>
      </w:r>
      <w:r w:rsidR="004D375F" w:rsidRPr="006C27CE">
        <w:t>стажем</w:t>
      </w:r>
      <w:r w:rsidRPr="006C27CE">
        <w:t xml:space="preserve"> </w:t>
      </w:r>
      <w:r w:rsidR="004D375F" w:rsidRPr="006C27CE">
        <w:t>у</w:t>
      </w:r>
      <w:r w:rsidRPr="006C27CE">
        <w:t xml:space="preserve"> </w:t>
      </w:r>
      <w:r w:rsidR="004D375F" w:rsidRPr="006C27CE">
        <w:t>вас</w:t>
      </w:r>
      <w:r w:rsidRPr="006C27CE">
        <w:t>»</w:t>
      </w:r>
      <w:r w:rsidR="004D375F" w:rsidRPr="006C27CE">
        <w:t>.</w:t>
      </w:r>
    </w:p>
    <w:p w14:paraId="71C2D671" w14:textId="77777777" w:rsidR="004D375F" w:rsidRPr="006C27CE" w:rsidRDefault="004D375F" w:rsidP="004D375F">
      <w:r w:rsidRPr="006C27CE">
        <w:t>В</w:t>
      </w:r>
      <w:r w:rsidR="0092362C" w:rsidRPr="006C27CE">
        <w:t xml:space="preserve"> </w:t>
      </w:r>
      <w:r w:rsidRPr="006C27CE">
        <w:t>новом</w:t>
      </w:r>
      <w:r w:rsidR="0092362C" w:rsidRPr="006C27CE">
        <w:t xml:space="preserve"> </w:t>
      </w:r>
      <w:r w:rsidRPr="006C27CE">
        <w:t>отделении</w:t>
      </w:r>
      <w:r w:rsidR="0092362C" w:rsidRPr="006C27CE">
        <w:t xml:space="preserve"> </w:t>
      </w:r>
      <w:r w:rsidRPr="006C27CE">
        <w:t>фонда</w:t>
      </w:r>
      <w:r w:rsidR="0092362C" w:rsidRPr="006C27CE">
        <w:t xml:space="preserve"> </w:t>
      </w:r>
      <w:r w:rsidRPr="006C27CE">
        <w:t>на</w:t>
      </w:r>
      <w:r w:rsidR="0092362C" w:rsidRPr="006C27CE">
        <w:t xml:space="preserve"> </w:t>
      </w:r>
      <w:r w:rsidRPr="006C27CE">
        <w:t>проспекте</w:t>
      </w:r>
      <w:r w:rsidR="0092362C" w:rsidRPr="006C27CE">
        <w:t xml:space="preserve"> </w:t>
      </w:r>
      <w:r w:rsidRPr="006C27CE">
        <w:t>Ленина</w:t>
      </w:r>
      <w:r w:rsidR="0092362C" w:rsidRPr="006C27CE">
        <w:t xml:space="preserve"> </w:t>
      </w:r>
      <w:r w:rsidRPr="006C27CE">
        <w:t>жители</w:t>
      </w:r>
      <w:r w:rsidR="0092362C" w:rsidRPr="006C27CE">
        <w:t xml:space="preserve"> </w:t>
      </w:r>
      <w:r w:rsidRPr="006C27CE">
        <w:t>региона</w:t>
      </w:r>
      <w:r w:rsidR="0092362C" w:rsidRPr="006C27CE">
        <w:t xml:space="preserve"> </w:t>
      </w:r>
      <w:r w:rsidRPr="006C27CE">
        <w:t>смогут</w:t>
      </w:r>
      <w:r w:rsidR="0092362C" w:rsidRPr="006C27CE">
        <w:t xml:space="preserve"> </w:t>
      </w:r>
      <w:r w:rsidRPr="006C27CE">
        <w:t>узнать</w:t>
      </w:r>
      <w:r w:rsidR="0092362C" w:rsidRPr="006C27CE">
        <w:t xml:space="preserve"> </w:t>
      </w:r>
      <w:r w:rsidRPr="006C27CE">
        <w:t>не</w:t>
      </w:r>
      <w:r w:rsidR="0092362C" w:rsidRPr="006C27CE">
        <w:t xml:space="preserve"> </w:t>
      </w:r>
      <w:r w:rsidRPr="006C27CE">
        <w:t>только</w:t>
      </w:r>
      <w:r w:rsidR="0092362C" w:rsidRPr="006C27CE">
        <w:t xml:space="preserve"> </w:t>
      </w:r>
      <w:r w:rsidRPr="006C27CE">
        <w:t>об</w:t>
      </w:r>
      <w:r w:rsidR="0092362C" w:rsidRPr="006C27CE">
        <w:t xml:space="preserve"> </w:t>
      </w:r>
      <w:r w:rsidRPr="006C27CE">
        <w:t>этой</w:t>
      </w:r>
      <w:r w:rsidR="0092362C" w:rsidRPr="006C27CE">
        <w:t xml:space="preserve"> </w:t>
      </w:r>
      <w:r w:rsidRPr="006C27CE">
        <w:t>программе,</w:t>
      </w:r>
      <w:r w:rsidR="0092362C" w:rsidRPr="006C27CE">
        <w:t xml:space="preserve"> </w:t>
      </w:r>
      <w:r w:rsidRPr="006C27CE">
        <w:t>но</w:t>
      </w:r>
      <w:r w:rsidR="0092362C" w:rsidRPr="006C27CE">
        <w:t xml:space="preserve"> </w:t>
      </w:r>
      <w:r w:rsidRPr="006C27CE">
        <w:t>и</w:t>
      </w:r>
      <w:r w:rsidR="0092362C" w:rsidRPr="006C27CE">
        <w:t xml:space="preserve"> </w:t>
      </w:r>
      <w:r w:rsidRPr="006C27CE">
        <w:t>обратиться</w:t>
      </w:r>
      <w:r w:rsidR="0092362C" w:rsidRPr="006C27CE">
        <w:t xml:space="preserve"> </w:t>
      </w:r>
      <w:r w:rsidRPr="006C27CE">
        <w:t>за</w:t>
      </w:r>
      <w:r w:rsidR="0092362C" w:rsidRPr="006C27CE">
        <w:t xml:space="preserve"> </w:t>
      </w:r>
      <w:r w:rsidRPr="006C27CE">
        <w:t>назначением</w:t>
      </w:r>
      <w:r w:rsidR="0092362C" w:rsidRPr="006C27CE">
        <w:t xml:space="preserve"> </w:t>
      </w:r>
      <w:r w:rsidRPr="006C27CE">
        <w:t>выплаты,</w:t>
      </w:r>
      <w:r w:rsidR="0092362C" w:rsidRPr="006C27CE">
        <w:t xml:space="preserve"> </w:t>
      </w:r>
      <w:r w:rsidRPr="006C27CE">
        <w:t>уточнить</w:t>
      </w:r>
      <w:r w:rsidR="0092362C" w:rsidRPr="006C27CE">
        <w:t xml:space="preserve"> </w:t>
      </w:r>
      <w:r w:rsidRPr="006C27CE">
        <w:t>персональные</w:t>
      </w:r>
      <w:r w:rsidR="0092362C" w:rsidRPr="006C27CE">
        <w:t xml:space="preserve"> </w:t>
      </w:r>
      <w:r w:rsidRPr="006C27CE">
        <w:t>данные</w:t>
      </w:r>
      <w:r w:rsidR="0092362C" w:rsidRPr="006C27CE">
        <w:t xml:space="preserve"> </w:t>
      </w:r>
      <w:r w:rsidRPr="006C27CE">
        <w:t>или</w:t>
      </w:r>
      <w:r w:rsidR="0092362C" w:rsidRPr="006C27CE">
        <w:t xml:space="preserve"> </w:t>
      </w:r>
      <w:r w:rsidRPr="006C27CE">
        <w:t>банковские</w:t>
      </w:r>
      <w:r w:rsidR="0092362C" w:rsidRPr="006C27CE">
        <w:t xml:space="preserve"> </w:t>
      </w:r>
      <w:r w:rsidRPr="006C27CE">
        <w:t>реквизиты,</w:t>
      </w:r>
      <w:r w:rsidR="0092362C" w:rsidRPr="006C27CE">
        <w:t xml:space="preserve"> </w:t>
      </w:r>
      <w:r w:rsidRPr="006C27CE">
        <w:t>проконсультироваться</w:t>
      </w:r>
      <w:r w:rsidR="0092362C" w:rsidRPr="006C27CE">
        <w:t xml:space="preserve"> </w:t>
      </w:r>
      <w:r w:rsidRPr="006C27CE">
        <w:t>по</w:t>
      </w:r>
      <w:r w:rsidR="0092362C" w:rsidRPr="006C27CE">
        <w:t xml:space="preserve"> </w:t>
      </w:r>
      <w:r w:rsidRPr="006C27CE">
        <w:t>вопросам</w:t>
      </w:r>
      <w:r w:rsidR="0092362C" w:rsidRPr="006C27CE">
        <w:t xml:space="preserve"> </w:t>
      </w:r>
      <w:r w:rsidRPr="006C27CE">
        <w:t>формирования</w:t>
      </w:r>
      <w:r w:rsidR="0092362C" w:rsidRPr="006C27CE">
        <w:t xml:space="preserve"> </w:t>
      </w:r>
      <w:r w:rsidRPr="006C27CE">
        <w:t>личного</w:t>
      </w:r>
      <w:r w:rsidR="0092362C" w:rsidRPr="006C27CE">
        <w:t xml:space="preserve"> </w:t>
      </w:r>
      <w:r w:rsidRPr="006C27CE">
        <w:t>пенсионного</w:t>
      </w:r>
      <w:r w:rsidR="0092362C" w:rsidRPr="006C27CE">
        <w:t xml:space="preserve"> </w:t>
      </w:r>
      <w:r w:rsidRPr="006C27CE">
        <w:t>капитала</w:t>
      </w:r>
      <w:r w:rsidR="0092362C" w:rsidRPr="006C27CE">
        <w:t xml:space="preserve"> </w:t>
      </w:r>
      <w:r w:rsidRPr="006C27CE">
        <w:t>и</w:t>
      </w:r>
      <w:r w:rsidR="0092362C" w:rsidRPr="006C27CE">
        <w:t xml:space="preserve"> </w:t>
      </w:r>
      <w:r w:rsidRPr="006C27CE">
        <w:t>многое</w:t>
      </w:r>
      <w:r w:rsidR="0092362C" w:rsidRPr="006C27CE">
        <w:t xml:space="preserve"> </w:t>
      </w:r>
      <w:r w:rsidRPr="006C27CE">
        <w:t>другое.</w:t>
      </w:r>
    </w:p>
    <w:p w14:paraId="5AA9B319" w14:textId="77777777" w:rsidR="004D375F" w:rsidRPr="006C27CE" w:rsidRDefault="00000000" w:rsidP="004D375F">
      <w:hyperlink r:id="rId16" w:history="1">
        <w:r w:rsidR="004D375F" w:rsidRPr="006C27CE">
          <w:rPr>
            <w:rStyle w:val="a3"/>
          </w:rPr>
          <w:t>https://www.volga-tv.ru/news/novosti/n-negosudarstvennyy-pensionnyy-fond-budushchee-predstavil-prog/</w:t>
        </w:r>
      </w:hyperlink>
    </w:p>
    <w:p w14:paraId="3B489E46" w14:textId="77777777" w:rsidR="00111D7C" w:rsidRPr="006C27CE" w:rsidRDefault="00111D7C" w:rsidP="00111D7C">
      <w:pPr>
        <w:pStyle w:val="10"/>
      </w:pPr>
      <w:bookmarkStart w:id="55" w:name="_Toc165991074"/>
      <w:bookmarkStart w:id="56" w:name="_Toc180477378"/>
      <w:r w:rsidRPr="006C27CE">
        <w:t>Новости</w:t>
      </w:r>
      <w:r w:rsidR="0092362C" w:rsidRPr="006C27CE">
        <w:t xml:space="preserve"> </w:t>
      </w:r>
      <w:r w:rsidRPr="006C27CE">
        <w:t>развития</w:t>
      </w:r>
      <w:r w:rsidR="0092362C" w:rsidRPr="006C27CE">
        <w:t xml:space="preserve"> </w:t>
      </w:r>
      <w:r w:rsidRPr="006C27CE">
        <w:t>системы</w:t>
      </w:r>
      <w:r w:rsidR="0092362C" w:rsidRPr="006C27CE">
        <w:t xml:space="preserve"> </w:t>
      </w:r>
      <w:r w:rsidRPr="006C27CE">
        <w:t>обязательного</w:t>
      </w:r>
      <w:r w:rsidR="0092362C" w:rsidRPr="006C27CE">
        <w:t xml:space="preserve"> </w:t>
      </w:r>
      <w:r w:rsidRPr="006C27CE">
        <w:t>пенсионного</w:t>
      </w:r>
      <w:r w:rsidR="0092362C" w:rsidRPr="006C27CE">
        <w:t xml:space="preserve"> </w:t>
      </w:r>
      <w:r w:rsidRPr="006C27CE">
        <w:t>страхования</w:t>
      </w:r>
      <w:r w:rsidR="0092362C" w:rsidRPr="006C27CE">
        <w:t xml:space="preserve"> </w:t>
      </w:r>
      <w:r w:rsidRPr="006C27CE">
        <w:t>и</w:t>
      </w:r>
      <w:r w:rsidR="0092362C" w:rsidRPr="006C27CE">
        <w:t xml:space="preserve"> </w:t>
      </w:r>
      <w:r w:rsidRPr="006C27CE">
        <w:t>страховой</w:t>
      </w:r>
      <w:r w:rsidR="0092362C" w:rsidRPr="006C27CE">
        <w:t xml:space="preserve"> </w:t>
      </w:r>
      <w:r w:rsidRPr="006C27CE">
        <w:t>пенсии</w:t>
      </w:r>
      <w:bookmarkEnd w:id="37"/>
      <w:bookmarkEnd w:id="38"/>
      <w:bookmarkEnd w:id="39"/>
      <w:bookmarkEnd w:id="55"/>
      <w:bookmarkEnd w:id="56"/>
    </w:p>
    <w:p w14:paraId="6BECB540" w14:textId="77777777" w:rsidR="00D9698C" w:rsidRPr="006C27CE" w:rsidRDefault="00D9698C" w:rsidP="00D9698C">
      <w:pPr>
        <w:pStyle w:val="2"/>
      </w:pPr>
      <w:bookmarkStart w:id="57" w:name="А106"/>
      <w:bookmarkStart w:id="58" w:name="_Toc180477379"/>
      <w:r w:rsidRPr="006C27CE">
        <w:t>Парламентская</w:t>
      </w:r>
      <w:r w:rsidR="0092362C" w:rsidRPr="006C27CE">
        <w:t xml:space="preserve"> </w:t>
      </w:r>
      <w:r w:rsidRPr="006C27CE">
        <w:t>газета,</w:t>
      </w:r>
      <w:r w:rsidR="0092362C" w:rsidRPr="006C27CE">
        <w:t xml:space="preserve"> </w:t>
      </w:r>
      <w:r w:rsidRPr="006C27CE">
        <w:t>21.10.2024,</w:t>
      </w:r>
      <w:r w:rsidR="0092362C" w:rsidRPr="006C27CE">
        <w:t xml:space="preserve"> </w:t>
      </w:r>
      <w:r w:rsidRPr="006C27CE">
        <w:t>Кабмин</w:t>
      </w:r>
      <w:r w:rsidR="0092362C" w:rsidRPr="006C27CE">
        <w:t xml:space="preserve"> </w:t>
      </w:r>
      <w:r w:rsidRPr="006C27CE">
        <w:t>предложил</w:t>
      </w:r>
      <w:r w:rsidR="0092362C" w:rsidRPr="006C27CE">
        <w:t xml:space="preserve"> </w:t>
      </w:r>
      <w:r w:rsidRPr="006C27CE">
        <w:t>проиндексировать</w:t>
      </w:r>
      <w:r w:rsidR="0092362C" w:rsidRPr="006C27CE">
        <w:t xml:space="preserve"> </w:t>
      </w:r>
      <w:r w:rsidRPr="006C27CE">
        <w:t>пенсии</w:t>
      </w:r>
      <w:r w:rsidR="0092362C" w:rsidRPr="006C27CE">
        <w:t xml:space="preserve"> </w:t>
      </w:r>
      <w:r w:rsidRPr="006C27CE">
        <w:t>военным</w:t>
      </w:r>
      <w:r w:rsidR="0092362C" w:rsidRPr="006C27CE">
        <w:t xml:space="preserve"> </w:t>
      </w:r>
      <w:r w:rsidRPr="006C27CE">
        <w:t>судьям</w:t>
      </w:r>
      <w:r w:rsidR="0092362C" w:rsidRPr="006C27CE">
        <w:t xml:space="preserve"> </w:t>
      </w:r>
      <w:r w:rsidRPr="006C27CE">
        <w:t>наравне</w:t>
      </w:r>
      <w:r w:rsidR="0092362C" w:rsidRPr="006C27CE">
        <w:t xml:space="preserve"> </w:t>
      </w:r>
      <w:r w:rsidRPr="006C27CE">
        <w:t>с</w:t>
      </w:r>
      <w:r w:rsidR="0092362C" w:rsidRPr="006C27CE">
        <w:t xml:space="preserve"> </w:t>
      </w:r>
      <w:r w:rsidRPr="006C27CE">
        <w:t>военнослужащими</w:t>
      </w:r>
      <w:bookmarkEnd w:id="57"/>
      <w:bookmarkEnd w:id="58"/>
    </w:p>
    <w:p w14:paraId="72F23F93" w14:textId="77777777" w:rsidR="00D9698C" w:rsidRPr="006C27CE" w:rsidRDefault="00D9698C" w:rsidP="002621DC">
      <w:pPr>
        <w:pStyle w:val="3"/>
      </w:pPr>
      <w:bookmarkStart w:id="59" w:name="_Toc180477380"/>
      <w:r w:rsidRPr="006C27CE">
        <w:t>Пенсионерам</w:t>
      </w:r>
      <w:r w:rsidR="0092362C" w:rsidRPr="006C27CE">
        <w:t xml:space="preserve"> </w:t>
      </w:r>
      <w:r w:rsidRPr="006C27CE">
        <w:t>из</w:t>
      </w:r>
      <w:r w:rsidR="0092362C" w:rsidRPr="006C27CE">
        <w:t xml:space="preserve"> </w:t>
      </w:r>
      <w:r w:rsidRPr="006C27CE">
        <w:t>числа</w:t>
      </w:r>
      <w:r w:rsidR="0092362C" w:rsidRPr="006C27CE">
        <w:t xml:space="preserve"> </w:t>
      </w:r>
      <w:r w:rsidRPr="006C27CE">
        <w:t>судей</w:t>
      </w:r>
      <w:r w:rsidR="0092362C" w:rsidRPr="006C27CE">
        <w:t xml:space="preserve"> </w:t>
      </w:r>
      <w:r w:rsidRPr="006C27CE">
        <w:t>военных</w:t>
      </w:r>
      <w:r w:rsidR="0092362C" w:rsidRPr="006C27CE">
        <w:t xml:space="preserve"> </w:t>
      </w:r>
      <w:r w:rsidRPr="006C27CE">
        <w:t>судов</w:t>
      </w:r>
      <w:r w:rsidR="0092362C" w:rsidRPr="006C27CE">
        <w:t xml:space="preserve"> </w:t>
      </w:r>
      <w:r w:rsidRPr="006C27CE">
        <w:t>предложили</w:t>
      </w:r>
      <w:r w:rsidR="0092362C" w:rsidRPr="006C27CE">
        <w:t xml:space="preserve"> </w:t>
      </w:r>
      <w:r w:rsidRPr="006C27CE">
        <w:t>проиндексировать</w:t>
      </w:r>
      <w:r w:rsidR="0092362C" w:rsidRPr="006C27CE">
        <w:t xml:space="preserve"> </w:t>
      </w:r>
      <w:r w:rsidRPr="006C27CE">
        <w:t>пенсии</w:t>
      </w:r>
      <w:r w:rsidR="0092362C" w:rsidRPr="006C27CE">
        <w:t xml:space="preserve"> </w:t>
      </w:r>
      <w:r w:rsidRPr="006C27CE">
        <w:t>наравне</w:t>
      </w:r>
      <w:r w:rsidR="0092362C" w:rsidRPr="006C27CE">
        <w:t xml:space="preserve"> </w:t>
      </w:r>
      <w:r w:rsidRPr="006C27CE">
        <w:t>с</w:t>
      </w:r>
      <w:r w:rsidR="0092362C" w:rsidRPr="006C27CE">
        <w:t xml:space="preserve"> </w:t>
      </w:r>
      <w:r w:rsidRPr="006C27CE">
        <w:t>другими</w:t>
      </w:r>
      <w:r w:rsidR="0092362C" w:rsidRPr="006C27CE">
        <w:t xml:space="preserve"> </w:t>
      </w:r>
      <w:r w:rsidRPr="006C27CE">
        <w:t>гражданами,</w:t>
      </w:r>
      <w:r w:rsidR="0092362C" w:rsidRPr="006C27CE">
        <w:t xml:space="preserve"> </w:t>
      </w:r>
      <w:r w:rsidRPr="006C27CE">
        <w:t>проходившими</w:t>
      </w:r>
      <w:r w:rsidR="0092362C" w:rsidRPr="006C27CE">
        <w:t xml:space="preserve"> </w:t>
      </w:r>
      <w:r w:rsidRPr="006C27CE">
        <w:t>военную</w:t>
      </w:r>
      <w:r w:rsidR="0092362C" w:rsidRPr="006C27CE">
        <w:t xml:space="preserve"> </w:t>
      </w:r>
      <w:r w:rsidRPr="006C27CE">
        <w:t>службу.</w:t>
      </w:r>
      <w:r w:rsidR="0092362C" w:rsidRPr="006C27CE">
        <w:t xml:space="preserve"> </w:t>
      </w:r>
      <w:r w:rsidRPr="006C27CE">
        <w:t>Такой</w:t>
      </w:r>
      <w:r w:rsidR="0092362C" w:rsidRPr="006C27CE">
        <w:t xml:space="preserve"> </w:t>
      </w:r>
      <w:r w:rsidRPr="006C27CE">
        <w:t>законопроект</w:t>
      </w:r>
      <w:r w:rsidR="0092362C" w:rsidRPr="006C27CE">
        <w:t xml:space="preserve"> </w:t>
      </w:r>
      <w:r w:rsidRPr="006C27CE">
        <w:t>Правительство</w:t>
      </w:r>
      <w:r w:rsidR="0092362C" w:rsidRPr="006C27CE">
        <w:t xml:space="preserve"> </w:t>
      </w:r>
      <w:r w:rsidRPr="006C27CE">
        <w:t>России</w:t>
      </w:r>
      <w:r w:rsidR="0092362C" w:rsidRPr="006C27CE">
        <w:t xml:space="preserve"> </w:t>
      </w:r>
      <w:r w:rsidRPr="006C27CE">
        <w:t>внесло</w:t>
      </w:r>
      <w:r w:rsidR="0092362C" w:rsidRPr="006C27CE">
        <w:t xml:space="preserve"> </w:t>
      </w:r>
      <w:r w:rsidRPr="006C27CE">
        <w:t>на</w:t>
      </w:r>
      <w:r w:rsidR="0092362C" w:rsidRPr="006C27CE">
        <w:t xml:space="preserve"> </w:t>
      </w:r>
      <w:r w:rsidRPr="006C27CE">
        <w:t>рассмотрение</w:t>
      </w:r>
      <w:r w:rsidR="0092362C" w:rsidRPr="006C27CE">
        <w:t xml:space="preserve"> </w:t>
      </w:r>
      <w:r w:rsidRPr="006C27CE">
        <w:t>Госдумы</w:t>
      </w:r>
      <w:r w:rsidR="0092362C" w:rsidRPr="006C27CE">
        <w:t xml:space="preserve"> </w:t>
      </w:r>
      <w:r w:rsidRPr="006C27CE">
        <w:t>19</w:t>
      </w:r>
      <w:r w:rsidR="0092362C" w:rsidRPr="006C27CE">
        <w:t xml:space="preserve"> </w:t>
      </w:r>
      <w:r w:rsidRPr="006C27CE">
        <w:t>октября.</w:t>
      </w:r>
      <w:bookmarkEnd w:id="59"/>
    </w:p>
    <w:p w14:paraId="527DD6D3" w14:textId="77777777" w:rsidR="00D9698C" w:rsidRPr="006C27CE" w:rsidRDefault="00D9698C" w:rsidP="00D9698C">
      <w:r w:rsidRPr="006C27CE">
        <w:t>В</w:t>
      </w:r>
      <w:r w:rsidR="0092362C" w:rsidRPr="006C27CE">
        <w:t xml:space="preserve"> </w:t>
      </w:r>
      <w:r w:rsidRPr="006C27CE">
        <w:t>кабмине</w:t>
      </w:r>
      <w:r w:rsidR="0092362C" w:rsidRPr="006C27CE">
        <w:t xml:space="preserve"> </w:t>
      </w:r>
      <w:r w:rsidRPr="006C27CE">
        <w:t>обратили</w:t>
      </w:r>
      <w:r w:rsidR="0092362C" w:rsidRPr="006C27CE">
        <w:t xml:space="preserve"> </w:t>
      </w:r>
      <w:r w:rsidRPr="006C27CE">
        <w:t>внимание,</w:t>
      </w:r>
      <w:r w:rsidR="0092362C" w:rsidRPr="006C27CE">
        <w:t xml:space="preserve"> </w:t>
      </w:r>
      <w:r w:rsidRPr="006C27CE">
        <w:t>что</w:t>
      </w:r>
      <w:r w:rsidR="0092362C" w:rsidRPr="006C27CE">
        <w:t xml:space="preserve"> </w:t>
      </w:r>
      <w:r w:rsidRPr="006C27CE">
        <w:t>военных</w:t>
      </w:r>
      <w:r w:rsidR="0092362C" w:rsidRPr="006C27CE">
        <w:t xml:space="preserve"> </w:t>
      </w:r>
      <w:r w:rsidRPr="006C27CE">
        <w:t>судей</w:t>
      </w:r>
      <w:r w:rsidR="0092362C" w:rsidRPr="006C27CE">
        <w:t xml:space="preserve"> </w:t>
      </w:r>
      <w:r w:rsidRPr="006C27CE">
        <w:t>не</w:t>
      </w:r>
      <w:r w:rsidR="0092362C" w:rsidRPr="006C27CE">
        <w:t xml:space="preserve"> </w:t>
      </w:r>
      <w:r w:rsidRPr="006C27CE">
        <w:t>коснулась</w:t>
      </w:r>
      <w:r w:rsidR="0092362C" w:rsidRPr="006C27CE">
        <w:t xml:space="preserve"> </w:t>
      </w:r>
      <w:r w:rsidRPr="006C27CE">
        <w:t>вступившая</w:t>
      </w:r>
      <w:r w:rsidR="0092362C" w:rsidRPr="006C27CE">
        <w:t xml:space="preserve"> </w:t>
      </w:r>
      <w:r w:rsidRPr="006C27CE">
        <w:t>в</w:t>
      </w:r>
      <w:r w:rsidR="0092362C" w:rsidRPr="006C27CE">
        <w:t xml:space="preserve"> </w:t>
      </w:r>
      <w:r w:rsidRPr="006C27CE">
        <w:t>силу</w:t>
      </w:r>
      <w:r w:rsidR="0092362C" w:rsidRPr="006C27CE">
        <w:t xml:space="preserve"> </w:t>
      </w:r>
      <w:r w:rsidRPr="006C27CE">
        <w:t>с</w:t>
      </w:r>
      <w:r w:rsidR="0092362C" w:rsidRPr="006C27CE">
        <w:t xml:space="preserve"> </w:t>
      </w:r>
      <w:r w:rsidRPr="006C27CE">
        <w:t>1</w:t>
      </w:r>
      <w:r w:rsidR="0092362C" w:rsidRPr="006C27CE">
        <w:t xml:space="preserve"> </w:t>
      </w:r>
      <w:r w:rsidRPr="006C27CE">
        <w:t>января</w:t>
      </w:r>
      <w:r w:rsidR="0092362C" w:rsidRPr="006C27CE">
        <w:t xml:space="preserve"> </w:t>
      </w:r>
      <w:r w:rsidRPr="006C27CE">
        <w:t>2012</w:t>
      </w:r>
      <w:r w:rsidR="0092362C" w:rsidRPr="006C27CE">
        <w:t xml:space="preserve"> </w:t>
      </w:r>
      <w:r w:rsidRPr="006C27CE">
        <w:t>года</w:t>
      </w:r>
      <w:r w:rsidR="0092362C" w:rsidRPr="006C27CE">
        <w:t xml:space="preserve"> </w:t>
      </w:r>
      <w:r w:rsidRPr="006C27CE">
        <w:t>новая</w:t>
      </w:r>
      <w:r w:rsidR="0092362C" w:rsidRPr="006C27CE">
        <w:t xml:space="preserve"> </w:t>
      </w:r>
      <w:r w:rsidRPr="006C27CE">
        <w:t>система</w:t>
      </w:r>
      <w:r w:rsidR="0092362C" w:rsidRPr="006C27CE">
        <w:t xml:space="preserve"> </w:t>
      </w:r>
      <w:r w:rsidRPr="006C27CE">
        <w:t>денежного</w:t>
      </w:r>
      <w:r w:rsidR="0092362C" w:rsidRPr="006C27CE">
        <w:t xml:space="preserve"> </w:t>
      </w:r>
      <w:r w:rsidRPr="006C27CE">
        <w:t>довольствия</w:t>
      </w:r>
      <w:r w:rsidR="0092362C" w:rsidRPr="006C27CE">
        <w:t xml:space="preserve"> </w:t>
      </w:r>
      <w:r w:rsidRPr="006C27CE">
        <w:t>военнослужащих,</w:t>
      </w:r>
      <w:r w:rsidR="0092362C" w:rsidRPr="006C27CE">
        <w:t xml:space="preserve"> </w:t>
      </w:r>
      <w:r w:rsidRPr="006C27CE">
        <w:t>согласно</w:t>
      </w:r>
      <w:r w:rsidR="0092362C" w:rsidRPr="006C27CE">
        <w:t xml:space="preserve"> </w:t>
      </w:r>
      <w:r w:rsidRPr="006C27CE">
        <w:t>которой</w:t>
      </w:r>
      <w:r w:rsidR="0092362C" w:rsidRPr="006C27CE">
        <w:t xml:space="preserve"> </w:t>
      </w:r>
      <w:r w:rsidRPr="006C27CE">
        <w:t>были</w:t>
      </w:r>
      <w:r w:rsidR="0092362C" w:rsidRPr="006C27CE">
        <w:t xml:space="preserve"> </w:t>
      </w:r>
      <w:r w:rsidRPr="006C27CE">
        <w:t>пересмотрены</w:t>
      </w:r>
      <w:r w:rsidR="0092362C" w:rsidRPr="006C27CE">
        <w:t xml:space="preserve"> </w:t>
      </w:r>
      <w:r w:rsidRPr="006C27CE">
        <w:t>правила</w:t>
      </w:r>
      <w:r w:rsidR="0092362C" w:rsidRPr="006C27CE">
        <w:t xml:space="preserve"> </w:t>
      </w:r>
      <w:r w:rsidRPr="006C27CE">
        <w:t>его</w:t>
      </w:r>
      <w:r w:rsidR="0092362C" w:rsidRPr="006C27CE">
        <w:t xml:space="preserve"> </w:t>
      </w:r>
      <w:r w:rsidRPr="006C27CE">
        <w:t>учета</w:t>
      </w:r>
      <w:r w:rsidR="0092362C" w:rsidRPr="006C27CE">
        <w:t xml:space="preserve"> </w:t>
      </w:r>
      <w:r w:rsidRPr="006C27CE">
        <w:t>при</w:t>
      </w:r>
      <w:r w:rsidR="0092362C" w:rsidRPr="006C27CE">
        <w:t xml:space="preserve"> </w:t>
      </w:r>
      <w:r w:rsidRPr="006C27CE">
        <w:t>исчислении</w:t>
      </w:r>
      <w:r w:rsidR="0092362C" w:rsidRPr="006C27CE">
        <w:t xml:space="preserve"> </w:t>
      </w:r>
      <w:r w:rsidRPr="006C27CE">
        <w:t>пенсий</w:t>
      </w:r>
      <w:r w:rsidR="0092362C" w:rsidRPr="006C27CE">
        <w:t xml:space="preserve"> </w:t>
      </w:r>
      <w:r w:rsidRPr="006C27CE">
        <w:t>лицам,</w:t>
      </w:r>
      <w:r w:rsidR="0092362C" w:rsidRPr="006C27CE">
        <w:t xml:space="preserve"> </w:t>
      </w:r>
      <w:r w:rsidRPr="006C27CE">
        <w:t>уволенным</w:t>
      </w:r>
      <w:r w:rsidR="0092362C" w:rsidRPr="006C27CE">
        <w:t xml:space="preserve"> </w:t>
      </w:r>
      <w:r w:rsidRPr="006C27CE">
        <w:t>с</w:t>
      </w:r>
      <w:r w:rsidR="0092362C" w:rsidRPr="006C27CE">
        <w:t xml:space="preserve"> </w:t>
      </w:r>
      <w:r w:rsidRPr="006C27CE">
        <w:t>военной</w:t>
      </w:r>
      <w:r w:rsidR="0092362C" w:rsidRPr="006C27CE">
        <w:t xml:space="preserve"> </w:t>
      </w:r>
      <w:r w:rsidRPr="006C27CE">
        <w:t>службы,</w:t>
      </w:r>
      <w:r w:rsidR="0092362C" w:rsidRPr="006C27CE">
        <w:t xml:space="preserve"> </w:t>
      </w:r>
      <w:r w:rsidRPr="006C27CE">
        <w:t>и</w:t>
      </w:r>
      <w:r w:rsidR="0092362C" w:rsidRPr="006C27CE">
        <w:t xml:space="preserve"> </w:t>
      </w:r>
      <w:r w:rsidRPr="006C27CE">
        <w:t>механизм</w:t>
      </w:r>
      <w:r w:rsidR="0092362C" w:rsidRPr="006C27CE">
        <w:t xml:space="preserve"> </w:t>
      </w:r>
      <w:r w:rsidRPr="006C27CE">
        <w:t>пересмотра</w:t>
      </w:r>
      <w:r w:rsidR="0092362C" w:rsidRPr="006C27CE">
        <w:t xml:space="preserve"> </w:t>
      </w:r>
      <w:r w:rsidRPr="006C27CE">
        <w:t>им</w:t>
      </w:r>
      <w:r w:rsidR="0092362C" w:rsidRPr="006C27CE">
        <w:t xml:space="preserve"> </w:t>
      </w:r>
      <w:r w:rsidRPr="006C27CE">
        <w:t>пенсий.</w:t>
      </w:r>
      <w:r w:rsidR="0092362C" w:rsidRPr="006C27CE">
        <w:t xml:space="preserve"> </w:t>
      </w:r>
      <w:r w:rsidRPr="006C27CE">
        <w:t>В</w:t>
      </w:r>
      <w:r w:rsidR="0092362C" w:rsidRPr="006C27CE">
        <w:t xml:space="preserve"> </w:t>
      </w:r>
      <w:r w:rsidRPr="006C27CE">
        <w:t>настоящее</w:t>
      </w:r>
      <w:r w:rsidR="0092362C" w:rsidRPr="006C27CE">
        <w:t xml:space="preserve"> </w:t>
      </w:r>
      <w:r w:rsidRPr="006C27CE">
        <w:t>время</w:t>
      </w:r>
      <w:r w:rsidR="0092362C" w:rsidRPr="006C27CE">
        <w:t xml:space="preserve"> </w:t>
      </w:r>
      <w:r w:rsidRPr="006C27CE">
        <w:t>должностные</w:t>
      </w:r>
      <w:r w:rsidR="0092362C" w:rsidRPr="006C27CE">
        <w:t xml:space="preserve"> </w:t>
      </w:r>
      <w:r w:rsidRPr="006C27CE">
        <w:t>оклады</w:t>
      </w:r>
      <w:r w:rsidR="0092362C" w:rsidRPr="006C27CE">
        <w:t xml:space="preserve"> </w:t>
      </w:r>
      <w:r w:rsidRPr="006C27CE">
        <w:t>военных</w:t>
      </w:r>
      <w:r w:rsidR="0092362C" w:rsidRPr="006C27CE">
        <w:t xml:space="preserve"> </w:t>
      </w:r>
      <w:r w:rsidRPr="006C27CE">
        <w:t>судей</w:t>
      </w:r>
      <w:r w:rsidR="0092362C" w:rsidRPr="006C27CE">
        <w:t xml:space="preserve"> </w:t>
      </w:r>
      <w:r w:rsidRPr="006C27CE">
        <w:t>устанавливаются</w:t>
      </w:r>
      <w:r w:rsidR="0092362C" w:rsidRPr="006C27CE">
        <w:t xml:space="preserve"> </w:t>
      </w:r>
      <w:r w:rsidRPr="006C27CE">
        <w:t>в</w:t>
      </w:r>
      <w:r w:rsidR="0092362C" w:rsidRPr="006C27CE">
        <w:t xml:space="preserve"> </w:t>
      </w:r>
      <w:r w:rsidRPr="006C27CE">
        <w:t>процентном</w:t>
      </w:r>
      <w:r w:rsidR="0092362C" w:rsidRPr="006C27CE">
        <w:t xml:space="preserve"> </w:t>
      </w:r>
      <w:r w:rsidRPr="006C27CE">
        <w:t>отношении</w:t>
      </w:r>
      <w:r w:rsidR="0092362C" w:rsidRPr="006C27CE">
        <w:t xml:space="preserve"> </w:t>
      </w:r>
      <w:r w:rsidRPr="006C27CE">
        <w:t>к</w:t>
      </w:r>
      <w:r w:rsidR="0092362C" w:rsidRPr="006C27CE">
        <w:t xml:space="preserve"> </w:t>
      </w:r>
      <w:r w:rsidRPr="006C27CE">
        <w:t>должностному</w:t>
      </w:r>
      <w:r w:rsidR="0092362C" w:rsidRPr="006C27CE">
        <w:t xml:space="preserve"> </w:t>
      </w:r>
      <w:r w:rsidRPr="006C27CE">
        <w:t>окладу</w:t>
      </w:r>
      <w:r w:rsidR="0092362C" w:rsidRPr="006C27CE">
        <w:t xml:space="preserve"> </w:t>
      </w:r>
      <w:r w:rsidRPr="006C27CE">
        <w:t>председателя</w:t>
      </w:r>
      <w:r w:rsidR="0092362C" w:rsidRPr="006C27CE">
        <w:t xml:space="preserve"> </w:t>
      </w:r>
      <w:r w:rsidRPr="006C27CE">
        <w:t>Верховного</w:t>
      </w:r>
      <w:r w:rsidR="0092362C" w:rsidRPr="006C27CE">
        <w:t xml:space="preserve"> </w:t>
      </w:r>
      <w:r w:rsidRPr="006C27CE">
        <w:t>суда</w:t>
      </w:r>
      <w:r w:rsidR="0092362C" w:rsidRPr="006C27CE">
        <w:t xml:space="preserve"> </w:t>
      </w:r>
      <w:r w:rsidRPr="006C27CE">
        <w:t>РФ.</w:t>
      </w:r>
    </w:p>
    <w:p w14:paraId="40A73033" w14:textId="77777777" w:rsidR="00D9698C" w:rsidRPr="006C27CE" w:rsidRDefault="00D9698C" w:rsidP="00D9698C">
      <w:r w:rsidRPr="006C27CE">
        <w:t>Во</w:t>
      </w:r>
      <w:r w:rsidR="0092362C" w:rsidRPr="006C27CE">
        <w:t xml:space="preserve"> </w:t>
      </w:r>
      <w:r w:rsidRPr="006C27CE">
        <w:t>исполнение</w:t>
      </w:r>
      <w:r w:rsidR="0092362C" w:rsidRPr="006C27CE">
        <w:t xml:space="preserve"> </w:t>
      </w:r>
      <w:r w:rsidRPr="006C27CE">
        <w:t>решения</w:t>
      </w:r>
      <w:r w:rsidR="0092362C" w:rsidRPr="006C27CE">
        <w:t xml:space="preserve"> </w:t>
      </w:r>
      <w:r w:rsidRPr="006C27CE">
        <w:t>Президента</w:t>
      </w:r>
      <w:r w:rsidR="0092362C" w:rsidRPr="006C27CE">
        <w:t xml:space="preserve"> </w:t>
      </w:r>
      <w:r w:rsidRPr="006C27CE">
        <w:t>России</w:t>
      </w:r>
      <w:r w:rsidR="0092362C" w:rsidRPr="006C27CE">
        <w:t xml:space="preserve"> </w:t>
      </w:r>
      <w:r w:rsidRPr="006C27CE">
        <w:t>от</w:t>
      </w:r>
      <w:r w:rsidR="0092362C" w:rsidRPr="006C27CE">
        <w:t xml:space="preserve"> </w:t>
      </w:r>
      <w:r w:rsidRPr="006C27CE">
        <w:t>21</w:t>
      </w:r>
      <w:r w:rsidR="0092362C" w:rsidRPr="006C27CE">
        <w:t xml:space="preserve"> </w:t>
      </w:r>
      <w:r w:rsidRPr="006C27CE">
        <w:t>января</w:t>
      </w:r>
      <w:r w:rsidR="0092362C" w:rsidRPr="006C27CE">
        <w:t xml:space="preserve"> </w:t>
      </w:r>
      <w:r w:rsidRPr="006C27CE">
        <w:t>2022</w:t>
      </w:r>
      <w:r w:rsidR="0092362C" w:rsidRPr="006C27CE">
        <w:t xml:space="preserve"> </w:t>
      </w:r>
      <w:r w:rsidRPr="006C27CE">
        <w:t>года</w:t>
      </w:r>
      <w:r w:rsidR="0092362C" w:rsidRPr="006C27CE">
        <w:t xml:space="preserve"> </w:t>
      </w:r>
      <w:r w:rsidRPr="006C27CE">
        <w:t>об</w:t>
      </w:r>
      <w:r w:rsidR="0092362C" w:rsidRPr="006C27CE">
        <w:t xml:space="preserve"> </w:t>
      </w:r>
      <w:r w:rsidRPr="006C27CE">
        <w:t>индексации</w:t>
      </w:r>
      <w:r w:rsidR="0092362C" w:rsidRPr="006C27CE">
        <w:t xml:space="preserve"> </w:t>
      </w:r>
      <w:r w:rsidRPr="006C27CE">
        <w:t>пенсий</w:t>
      </w:r>
      <w:r w:rsidR="0092362C" w:rsidRPr="006C27CE">
        <w:t xml:space="preserve"> </w:t>
      </w:r>
      <w:r w:rsidRPr="006C27CE">
        <w:t>всех</w:t>
      </w:r>
      <w:r w:rsidR="0092362C" w:rsidRPr="006C27CE">
        <w:t xml:space="preserve"> </w:t>
      </w:r>
      <w:r w:rsidRPr="006C27CE">
        <w:t>категорий</w:t>
      </w:r>
      <w:r w:rsidR="0092362C" w:rsidRPr="006C27CE">
        <w:t xml:space="preserve"> </w:t>
      </w:r>
      <w:r w:rsidRPr="006C27CE">
        <w:t>военнослужащих</w:t>
      </w:r>
      <w:r w:rsidR="0092362C" w:rsidRPr="006C27CE">
        <w:t xml:space="preserve"> </w:t>
      </w:r>
      <w:r w:rsidRPr="006C27CE">
        <w:t>выше</w:t>
      </w:r>
      <w:r w:rsidR="0092362C" w:rsidRPr="006C27CE">
        <w:t xml:space="preserve"> </w:t>
      </w:r>
      <w:r w:rsidRPr="006C27CE">
        <w:t>уровня</w:t>
      </w:r>
      <w:r w:rsidR="0092362C" w:rsidRPr="006C27CE">
        <w:t xml:space="preserve"> </w:t>
      </w:r>
      <w:r w:rsidRPr="006C27CE">
        <w:t>инфляции</w:t>
      </w:r>
      <w:r w:rsidR="0092362C" w:rsidRPr="006C27CE">
        <w:t xml:space="preserve"> </w:t>
      </w:r>
      <w:r w:rsidRPr="006C27CE">
        <w:t>был</w:t>
      </w:r>
      <w:r w:rsidR="0092362C" w:rsidRPr="006C27CE">
        <w:t xml:space="preserve"> </w:t>
      </w:r>
      <w:r w:rsidRPr="006C27CE">
        <w:t>принят</w:t>
      </w:r>
      <w:r w:rsidR="0092362C" w:rsidRPr="006C27CE">
        <w:t xml:space="preserve"> </w:t>
      </w:r>
      <w:r w:rsidRPr="006C27CE">
        <w:t>соответствующий</w:t>
      </w:r>
      <w:r w:rsidR="0092362C" w:rsidRPr="006C27CE">
        <w:t xml:space="preserve"> </w:t>
      </w:r>
      <w:r w:rsidRPr="006C27CE">
        <w:t>закон,</w:t>
      </w:r>
      <w:r w:rsidR="0092362C" w:rsidRPr="006C27CE">
        <w:t xml:space="preserve"> </w:t>
      </w:r>
      <w:r w:rsidRPr="006C27CE">
        <w:t>согласно</w:t>
      </w:r>
      <w:r w:rsidR="0092362C" w:rsidRPr="006C27CE">
        <w:t xml:space="preserve"> </w:t>
      </w:r>
      <w:r w:rsidRPr="006C27CE">
        <w:t>которому</w:t>
      </w:r>
      <w:r w:rsidR="0092362C" w:rsidRPr="006C27CE">
        <w:t xml:space="preserve"> </w:t>
      </w:r>
      <w:r w:rsidRPr="006C27CE">
        <w:t>в</w:t>
      </w:r>
      <w:r w:rsidR="0092362C" w:rsidRPr="006C27CE">
        <w:t xml:space="preserve"> </w:t>
      </w:r>
      <w:r w:rsidRPr="006C27CE">
        <w:t>период</w:t>
      </w:r>
      <w:r w:rsidR="0092362C" w:rsidRPr="006C27CE">
        <w:t xml:space="preserve"> </w:t>
      </w:r>
      <w:r w:rsidRPr="006C27CE">
        <w:t>с</w:t>
      </w:r>
      <w:r w:rsidR="0092362C" w:rsidRPr="006C27CE">
        <w:t xml:space="preserve"> </w:t>
      </w:r>
      <w:r w:rsidRPr="006C27CE">
        <w:t>1</w:t>
      </w:r>
      <w:r w:rsidR="0092362C" w:rsidRPr="006C27CE">
        <w:t xml:space="preserve"> </w:t>
      </w:r>
      <w:r w:rsidRPr="006C27CE">
        <w:t>января</w:t>
      </w:r>
      <w:r w:rsidR="0092362C" w:rsidRPr="006C27CE">
        <w:t xml:space="preserve"> </w:t>
      </w:r>
      <w:r w:rsidRPr="006C27CE">
        <w:t>до</w:t>
      </w:r>
      <w:r w:rsidR="0092362C" w:rsidRPr="006C27CE">
        <w:t xml:space="preserve"> </w:t>
      </w:r>
      <w:r w:rsidRPr="006C27CE">
        <w:t>1</w:t>
      </w:r>
      <w:r w:rsidR="0092362C" w:rsidRPr="006C27CE">
        <w:t xml:space="preserve"> </w:t>
      </w:r>
      <w:r w:rsidRPr="006C27CE">
        <w:t>октября</w:t>
      </w:r>
      <w:r w:rsidR="0092362C" w:rsidRPr="006C27CE">
        <w:t xml:space="preserve"> </w:t>
      </w:r>
      <w:r w:rsidRPr="006C27CE">
        <w:t>2022</w:t>
      </w:r>
      <w:r w:rsidR="0092362C" w:rsidRPr="006C27CE">
        <w:t xml:space="preserve"> </w:t>
      </w:r>
      <w:r w:rsidRPr="006C27CE">
        <w:t>года</w:t>
      </w:r>
      <w:r w:rsidR="0092362C" w:rsidRPr="006C27CE">
        <w:t xml:space="preserve"> </w:t>
      </w:r>
      <w:r w:rsidRPr="006C27CE">
        <w:t>установлена</w:t>
      </w:r>
      <w:r w:rsidR="0092362C" w:rsidRPr="006C27CE">
        <w:t xml:space="preserve"> </w:t>
      </w:r>
      <w:r w:rsidRPr="006C27CE">
        <w:t>доплата</w:t>
      </w:r>
      <w:r w:rsidR="0092362C" w:rsidRPr="006C27CE">
        <w:t xml:space="preserve"> </w:t>
      </w:r>
      <w:r w:rsidRPr="006C27CE">
        <w:t>к</w:t>
      </w:r>
      <w:r w:rsidR="0092362C" w:rsidRPr="006C27CE">
        <w:t xml:space="preserve"> </w:t>
      </w:r>
      <w:r w:rsidRPr="006C27CE">
        <w:t>пенсиям</w:t>
      </w:r>
      <w:r w:rsidR="0092362C" w:rsidRPr="006C27CE">
        <w:t xml:space="preserve"> </w:t>
      </w:r>
      <w:r w:rsidRPr="006C27CE">
        <w:t>военнослужащих.</w:t>
      </w:r>
    </w:p>
    <w:p w14:paraId="68F0DC4E" w14:textId="77777777" w:rsidR="00D9698C" w:rsidRPr="006C27CE" w:rsidRDefault="00D9698C" w:rsidP="00D9698C">
      <w:r w:rsidRPr="006C27CE">
        <w:t>В</w:t>
      </w:r>
      <w:r w:rsidR="0092362C" w:rsidRPr="006C27CE">
        <w:t xml:space="preserve"> </w:t>
      </w:r>
      <w:r w:rsidRPr="006C27CE">
        <w:t>целях</w:t>
      </w:r>
      <w:r w:rsidR="0092362C" w:rsidRPr="006C27CE">
        <w:t xml:space="preserve"> </w:t>
      </w:r>
      <w:r w:rsidRPr="006C27CE">
        <w:t>закрепления</w:t>
      </w:r>
      <w:r w:rsidR="0092362C" w:rsidRPr="006C27CE">
        <w:t xml:space="preserve"> </w:t>
      </w:r>
      <w:r w:rsidRPr="006C27CE">
        <w:t>единого</w:t>
      </w:r>
      <w:r w:rsidR="0092362C" w:rsidRPr="006C27CE">
        <w:t xml:space="preserve"> </w:t>
      </w:r>
      <w:r w:rsidRPr="006C27CE">
        <w:t>порядка</w:t>
      </w:r>
      <w:r w:rsidR="0092362C" w:rsidRPr="006C27CE">
        <w:t xml:space="preserve"> </w:t>
      </w:r>
      <w:r w:rsidRPr="006C27CE">
        <w:t>перерасчета</w:t>
      </w:r>
      <w:r w:rsidR="0092362C" w:rsidRPr="006C27CE">
        <w:t xml:space="preserve"> </w:t>
      </w:r>
      <w:r w:rsidRPr="006C27CE">
        <w:t>и</w:t>
      </w:r>
      <w:r w:rsidR="0092362C" w:rsidRPr="006C27CE">
        <w:t xml:space="preserve"> </w:t>
      </w:r>
      <w:r w:rsidRPr="006C27CE">
        <w:t>последующего</w:t>
      </w:r>
      <w:r w:rsidR="0092362C" w:rsidRPr="006C27CE">
        <w:t xml:space="preserve"> </w:t>
      </w:r>
      <w:r w:rsidRPr="006C27CE">
        <w:t>начисления</w:t>
      </w:r>
      <w:r w:rsidR="0092362C" w:rsidRPr="006C27CE">
        <w:t xml:space="preserve"> </w:t>
      </w:r>
      <w:r w:rsidRPr="006C27CE">
        <w:t>пенсий</w:t>
      </w:r>
      <w:r w:rsidR="0092362C" w:rsidRPr="006C27CE">
        <w:t xml:space="preserve"> </w:t>
      </w:r>
      <w:r w:rsidRPr="006C27CE">
        <w:t>военнослужащих</w:t>
      </w:r>
      <w:r w:rsidR="0092362C" w:rsidRPr="006C27CE">
        <w:t xml:space="preserve"> </w:t>
      </w:r>
      <w:r w:rsidRPr="006C27CE">
        <w:t>законопроектом</w:t>
      </w:r>
      <w:r w:rsidR="0092362C" w:rsidRPr="006C27CE">
        <w:t xml:space="preserve"> </w:t>
      </w:r>
      <w:r w:rsidRPr="006C27CE">
        <w:t>предусмотрено,</w:t>
      </w:r>
      <w:r w:rsidR="0092362C" w:rsidRPr="006C27CE">
        <w:t xml:space="preserve"> </w:t>
      </w:r>
      <w:r w:rsidRPr="006C27CE">
        <w:t>что</w:t>
      </w:r>
      <w:r w:rsidR="0092362C" w:rsidRPr="006C27CE">
        <w:t xml:space="preserve"> </w:t>
      </w:r>
      <w:r w:rsidRPr="006C27CE">
        <w:t>пенсионерам</w:t>
      </w:r>
      <w:r w:rsidR="0092362C" w:rsidRPr="006C27CE">
        <w:t xml:space="preserve"> </w:t>
      </w:r>
      <w:r w:rsidRPr="006C27CE">
        <w:t>из</w:t>
      </w:r>
      <w:r w:rsidR="0092362C" w:rsidRPr="006C27CE">
        <w:t xml:space="preserve"> </w:t>
      </w:r>
      <w:r w:rsidRPr="006C27CE">
        <w:t>числа</w:t>
      </w:r>
      <w:r w:rsidR="0092362C" w:rsidRPr="006C27CE">
        <w:t xml:space="preserve"> </w:t>
      </w:r>
      <w:r w:rsidRPr="006C27CE">
        <w:t>судей</w:t>
      </w:r>
      <w:r w:rsidR="0092362C" w:rsidRPr="006C27CE">
        <w:t xml:space="preserve"> </w:t>
      </w:r>
      <w:r w:rsidRPr="006C27CE">
        <w:t>военных</w:t>
      </w:r>
      <w:r w:rsidR="0092362C" w:rsidRPr="006C27CE">
        <w:t xml:space="preserve"> </w:t>
      </w:r>
      <w:r w:rsidRPr="006C27CE">
        <w:t>судов</w:t>
      </w:r>
      <w:r w:rsidR="0092362C" w:rsidRPr="006C27CE">
        <w:t xml:space="preserve"> </w:t>
      </w:r>
      <w:r w:rsidRPr="006C27CE">
        <w:t>должностной</w:t>
      </w:r>
      <w:r w:rsidR="0092362C" w:rsidRPr="006C27CE">
        <w:t xml:space="preserve"> </w:t>
      </w:r>
      <w:r w:rsidRPr="006C27CE">
        <w:t>оклад,</w:t>
      </w:r>
      <w:r w:rsidR="0092362C" w:rsidRPr="006C27CE">
        <w:t xml:space="preserve"> </w:t>
      </w:r>
      <w:r w:rsidRPr="006C27CE">
        <w:t>оклад</w:t>
      </w:r>
      <w:r w:rsidR="0092362C" w:rsidRPr="006C27CE">
        <w:t xml:space="preserve"> </w:t>
      </w:r>
      <w:r w:rsidRPr="006C27CE">
        <w:t>по</w:t>
      </w:r>
      <w:r w:rsidR="0092362C" w:rsidRPr="006C27CE">
        <w:t xml:space="preserve"> </w:t>
      </w:r>
      <w:r w:rsidRPr="006C27CE">
        <w:t>воинскому</w:t>
      </w:r>
      <w:r w:rsidR="0092362C" w:rsidRPr="006C27CE">
        <w:t xml:space="preserve"> </w:t>
      </w:r>
      <w:r w:rsidRPr="006C27CE">
        <w:t>званию</w:t>
      </w:r>
      <w:r w:rsidR="0092362C" w:rsidRPr="006C27CE">
        <w:t xml:space="preserve"> </w:t>
      </w:r>
      <w:r w:rsidRPr="006C27CE">
        <w:t>и</w:t>
      </w:r>
      <w:r w:rsidR="0092362C" w:rsidRPr="006C27CE">
        <w:t xml:space="preserve"> </w:t>
      </w:r>
      <w:r w:rsidRPr="006C27CE">
        <w:t>ежемесячная</w:t>
      </w:r>
      <w:r w:rsidR="0092362C" w:rsidRPr="006C27CE">
        <w:t xml:space="preserve"> </w:t>
      </w:r>
      <w:r w:rsidRPr="006C27CE">
        <w:t>надбавка</w:t>
      </w:r>
      <w:r w:rsidR="0092362C" w:rsidRPr="006C27CE">
        <w:t xml:space="preserve"> </w:t>
      </w:r>
      <w:r w:rsidRPr="006C27CE">
        <w:t>за</w:t>
      </w:r>
      <w:r w:rsidR="0092362C" w:rsidRPr="006C27CE">
        <w:t xml:space="preserve"> </w:t>
      </w:r>
      <w:r w:rsidRPr="006C27CE">
        <w:t>выслугу</w:t>
      </w:r>
      <w:r w:rsidR="0092362C" w:rsidRPr="006C27CE">
        <w:t xml:space="preserve"> </w:t>
      </w:r>
      <w:r w:rsidRPr="006C27CE">
        <w:t>лет,</w:t>
      </w:r>
      <w:r w:rsidR="0092362C" w:rsidRPr="006C27CE">
        <w:t xml:space="preserve"> </w:t>
      </w:r>
      <w:r w:rsidRPr="006C27CE">
        <w:t>из</w:t>
      </w:r>
      <w:r w:rsidR="0092362C" w:rsidRPr="006C27CE">
        <w:t xml:space="preserve"> </w:t>
      </w:r>
      <w:r w:rsidRPr="006C27CE">
        <w:t>которых</w:t>
      </w:r>
      <w:r w:rsidR="0092362C" w:rsidRPr="006C27CE">
        <w:t xml:space="preserve"> </w:t>
      </w:r>
      <w:r w:rsidRPr="006C27CE">
        <w:t>исчисляются</w:t>
      </w:r>
      <w:r w:rsidR="0092362C" w:rsidRPr="006C27CE">
        <w:t xml:space="preserve"> </w:t>
      </w:r>
      <w:r w:rsidRPr="006C27CE">
        <w:t>пенсии,</w:t>
      </w:r>
      <w:r w:rsidR="0092362C" w:rsidRPr="006C27CE">
        <w:t xml:space="preserve"> </w:t>
      </w:r>
      <w:r w:rsidRPr="006C27CE">
        <w:t>индексируются</w:t>
      </w:r>
      <w:r w:rsidR="0092362C" w:rsidRPr="006C27CE">
        <w:t xml:space="preserve"> </w:t>
      </w:r>
      <w:r w:rsidRPr="006C27CE">
        <w:t>согласно</w:t>
      </w:r>
      <w:r w:rsidR="0092362C" w:rsidRPr="006C27CE">
        <w:t xml:space="preserve"> </w:t>
      </w:r>
      <w:r w:rsidRPr="006C27CE">
        <w:t>закону</w:t>
      </w:r>
      <w:r w:rsidR="0092362C" w:rsidRPr="006C27CE">
        <w:t xml:space="preserve"> </w:t>
      </w:r>
      <w:r w:rsidRPr="006C27CE">
        <w:t>о</w:t>
      </w:r>
      <w:r w:rsidR="0092362C" w:rsidRPr="006C27CE">
        <w:t xml:space="preserve"> </w:t>
      </w:r>
      <w:r w:rsidRPr="006C27CE">
        <w:t>федеральном</w:t>
      </w:r>
      <w:r w:rsidR="0092362C" w:rsidRPr="006C27CE">
        <w:t xml:space="preserve"> </w:t>
      </w:r>
      <w:r w:rsidRPr="006C27CE">
        <w:t>бюджете</w:t>
      </w:r>
      <w:r w:rsidR="0092362C" w:rsidRPr="006C27CE">
        <w:t xml:space="preserve"> </w:t>
      </w:r>
      <w:r w:rsidRPr="006C27CE">
        <w:t>на</w:t>
      </w:r>
      <w:r w:rsidR="0092362C" w:rsidRPr="006C27CE">
        <w:t xml:space="preserve"> </w:t>
      </w:r>
      <w:r w:rsidRPr="006C27CE">
        <w:t>соответствующий</w:t>
      </w:r>
      <w:r w:rsidR="0092362C" w:rsidRPr="006C27CE">
        <w:t xml:space="preserve"> </w:t>
      </w:r>
      <w:r w:rsidRPr="006C27CE">
        <w:t>финансовый</w:t>
      </w:r>
      <w:r w:rsidR="0092362C" w:rsidRPr="006C27CE">
        <w:t xml:space="preserve"> </w:t>
      </w:r>
      <w:r w:rsidRPr="006C27CE">
        <w:t>год</w:t>
      </w:r>
      <w:r w:rsidR="0092362C" w:rsidRPr="006C27CE">
        <w:t xml:space="preserve"> </w:t>
      </w:r>
      <w:r w:rsidRPr="006C27CE">
        <w:t>и</w:t>
      </w:r>
      <w:r w:rsidR="0092362C" w:rsidRPr="006C27CE">
        <w:t xml:space="preserve"> </w:t>
      </w:r>
      <w:r w:rsidRPr="006C27CE">
        <w:t>плановый</w:t>
      </w:r>
      <w:r w:rsidR="0092362C" w:rsidRPr="006C27CE">
        <w:t xml:space="preserve"> </w:t>
      </w:r>
      <w:r w:rsidRPr="006C27CE">
        <w:t>период.</w:t>
      </w:r>
      <w:r w:rsidR="0092362C" w:rsidRPr="006C27CE">
        <w:t xml:space="preserve"> </w:t>
      </w:r>
      <w:r w:rsidRPr="006C27CE">
        <w:t>Решение</w:t>
      </w:r>
      <w:r w:rsidR="0092362C" w:rsidRPr="006C27CE">
        <w:t xml:space="preserve"> </w:t>
      </w:r>
      <w:r w:rsidRPr="006C27CE">
        <w:t>об</w:t>
      </w:r>
      <w:r w:rsidR="0092362C" w:rsidRPr="006C27CE">
        <w:t xml:space="preserve"> </w:t>
      </w:r>
      <w:r w:rsidRPr="006C27CE">
        <w:t>индексации</w:t>
      </w:r>
      <w:r w:rsidR="0092362C" w:rsidRPr="006C27CE">
        <w:t xml:space="preserve"> </w:t>
      </w:r>
      <w:r w:rsidRPr="006C27CE">
        <w:t>принимает</w:t>
      </w:r>
      <w:r w:rsidR="0092362C" w:rsidRPr="006C27CE">
        <w:t xml:space="preserve"> </w:t>
      </w:r>
      <w:r w:rsidRPr="006C27CE">
        <w:t>кабмин.</w:t>
      </w:r>
    </w:p>
    <w:p w14:paraId="7B409CFC" w14:textId="77777777" w:rsidR="00D9698C" w:rsidRPr="006C27CE" w:rsidRDefault="00D9698C" w:rsidP="00D9698C">
      <w:r w:rsidRPr="006C27CE">
        <w:t>При</w:t>
      </w:r>
      <w:r w:rsidR="0092362C" w:rsidRPr="006C27CE">
        <w:t xml:space="preserve"> </w:t>
      </w:r>
      <w:r w:rsidRPr="006C27CE">
        <w:t>этом</w:t>
      </w:r>
      <w:r w:rsidR="0092362C" w:rsidRPr="006C27CE">
        <w:t xml:space="preserve"> </w:t>
      </w:r>
      <w:r w:rsidRPr="006C27CE">
        <w:t>индексация</w:t>
      </w:r>
      <w:r w:rsidR="0092362C" w:rsidRPr="006C27CE">
        <w:t xml:space="preserve"> </w:t>
      </w:r>
      <w:r w:rsidRPr="006C27CE">
        <w:t>пенсии</w:t>
      </w:r>
      <w:r w:rsidR="0092362C" w:rsidRPr="006C27CE">
        <w:t xml:space="preserve"> </w:t>
      </w:r>
      <w:r w:rsidRPr="006C27CE">
        <w:t>производится</w:t>
      </w:r>
      <w:r w:rsidR="0092362C" w:rsidRPr="006C27CE">
        <w:t xml:space="preserve"> </w:t>
      </w:r>
      <w:r w:rsidRPr="006C27CE">
        <w:t>при</w:t>
      </w:r>
      <w:r w:rsidR="0092362C" w:rsidRPr="006C27CE">
        <w:t xml:space="preserve"> </w:t>
      </w:r>
      <w:r w:rsidRPr="006C27CE">
        <w:t>условии,</w:t>
      </w:r>
      <w:r w:rsidR="0092362C" w:rsidRPr="006C27CE">
        <w:t xml:space="preserve"> </w:t>
      </w:r>
      <w:r w:rsidRPr="006C27CE">
        <w:t>что</w:t>
      </w:r>
      <w:r w:rsidR="0092362C" w:rsidRPr="006C27CE">
        <w:t xml:space="preserve"> </w:t>
      </w:r>
      <w:r w:rsidRPr="006C27CE">
        <w:t>указанные</w:t>
      </w:r>
      <w:r w:rsidR="0092362C" w:rsidRPr="006C27CE">
        <w:t xml:space="preserve"> </w:t>
      </w:r>
      <w:r w:rsidRPr="006C27CE">
        <w:t>лица</w:t>
      </w:r>
      <w:r w:rsidR="0092362C" w:rsidRPr="006C27CE">
        <w:t xml:space="preserve"> </w:t>
      </w:r>
      <w:r w:rsidRPr="006C27CE">
        <w:t>не</w:t>
      </w:r>
      <w:r w:rsidR="0092362C" w:rsidRPr="006C27CE">
        <w:t xml:space="preserve"> </w:t>
      </w:r>
      <w:r w:rsidRPr="006C27CE">
        <w:t>получают</w:t>
      </w:r>
      <w:r w:rsidR="0092362C" w:rsidRPr="006C27CE">
        <w:t xml:space="preserve"> </w:t>
      </w:r>
      <w:r w:rsidRPr="006C27CE">
        <w:t>необлагаемое</w:t>
      </w:r>
      <w:r w:rsidR="0092362C" w:rsidRPr="006C27CE">
        <w:t xml:space="preserve"> </w:t>
      </w:r>
      <w:r w:rsidRPr="006C27CE">
        <w:t>налогом</w:t>
      </w:r>
      <w:r w:rsidR="0092362C" w:rsidRPr="006C27CE">
        <w:t xml:space="preserve"> </w:t>
      </w:r>
      <w:r w:rsidRPr="006C27CE">
        <w:t>ежемесячное</w:t>
      </w:r>
      <w:r w:rsidR="0092362C" w:rsidRPr="006C27CE">
        <w:t xml:space="preserve"> </w:t>
      </w:r>
      <w:r w:rsidRPr="006C27CE">
        <w:t>пожизненное</w:t>
      </w:r>
      <w:r w:rsidR="0092362C" w:rsidRPr="006C27CE">
        <w:t xml:space="preserve"> </w:t>
      </w:r>
      <w:r w:rsidRPr="006C27CE">
        <w:t>содержание.</w:t>
      </w:r>
    </w:p>
    <w:p w14:paraId="78D36B07" w14:textId="77777777" w:rsidR="00D9698C" w:rsidRPr="006C27CE" w:rsidRDefault="00D9698C" w:rsidP="00D9698C">
      <w:r w:rsidRPr="006C27CE">
        <w:t>Инициативой</w:t>
      </w:r>
      <w:r w:rsidR="0092362C" w:rsidRPr="006C27CE">
        <w:t xml:space="preserve"> </w:t>
      </w:r>
      <w:r w:rsidRPr="006C27CE">
        <w:t>также</w:t>
      </w:r>
      <w:r w:rsidR="0092362C" w:rsidRPr="006C27CE">
        <w:t xml:space="preserve"> </w:t>
      </w:r>
      <w:r w:rsidRPr="006C27CE">
        <w:t>предлагается</w:t>
      </w:r>
      <w:r w:rsidR="0092362C" w:rsidRPr="006C27CE">
        <w:t xml:space="preserve"> </w:t>
      </w:r>
      <w:r w:rsidRPr="006C27CE">
        <w:t>распространить</w:t>
      </w:r>
      <w:r w:rsidR="0092362C" w:rsidRPr="006C27CE">
        <w:t xml:space="preserve"> </w:t>
      </w:r>
      <w:r w:rsidRPr="006C27CE">
        <w:t>данное</w:t>
      </w:r>
      <w:r w:rsidR="0092362C" w:rsidRPr="006C27CE">
        <w:t xml:space="preserve"> </w:t>
      </w:r>
      <w:r w:rsidRPr="006C27CE">
        <w:t>регулирование</w:t>
      </w:r>
      <w:r w:rsidR="0092362C" w:rsidRPr="006C27CE">
        <w:t xml:space="preserve"> </w:t>
      </w:r>
      <w:r w:rsidRPr="006C27CE">
        <w:t>на</w:t>
      </w:r>
      <w:r w:rsidR="0092362C" w:rsidRPr="006C27CE">
        <w:t xml:space="preserve"> </w:t>
      </w:r>
      <w:r w:rsidRPr="006C27CE">
        <w:t>правоотношения,</w:t>
      </w:r>
      <w:r w:rsidR="0092362C" w:rsidRPr="006C27CE">
        <w:t xml:space="preserve"> </w:t>
      </w:r>
      <w:r w:rsidRPr="006C27CE">
        <w:t>возникшие</w:t>
      </w:r>
      <w:r w:rsidR="0092362C" w:rsidRPr="006C27CE">
        <w:t xml:space="preserve"> </w:t>
      </w:r>
      <w:r w:rsidRPr="006C27CE">
        <w:t>с</w:t>
      </w:r>
      <w:r w:rsidR="0092362C" w:rsidRPr="006C27CE">
        <w:t xml:space="preserve"> </w:t>
      </w:r>
      <w:r w:rsidRPr="006C27CE">
        <w:t>1</w:t>
      </w:r>
      <w:r w:rsidR="0092362C" w:rsidRPr="006C27CE">
        <w:t xml:space="preserve"> </w:t>
      </w:r>
      <w:r w:rsidRPr="006C27CE">
        <w:t>октября</w:t>
      </w:r>
      <w:r w:rsidR="0092362C" w:rsidRPr="006C27CE">
        <w:t xml:space="preserve"> </w:t>
      </w:r>
      <w:r w:rsidRPr="006C27CE">
        <w:t>2022</w:t>
      </w:r>
      <w:r w:rsidR="0092362C" w:rsidRPr="006C27CE">
        <w:t xml:space="preserve"> </w:t>
      </w:r>
      <w:r w:rsidRPr="006C27CE">
        <w:t>года,</w:t>
      </w:r>
      <w:r w:rsidR="0092362C" w:rsidRPr="006C27CE">
        <w:t xml:space="preserve"> </w:t>
      </w:r>
      <w:r w:rsidRPr="006C27CE">
        <w:t>то</w:t>
      </w:r>
      <w:r w:rsidR="0092362C" w:rsidRPr="006C27CE">
        <w:t xml:space="preserve"> </w:t>
      </w:r>
      <w:r w:rsidRPr="006C27CE">
        <w:t>есть</w:t>
      </w:r>
      <w:r w:rsidR="0092362C" w:rsidRPr="006C27CE">
        <w:t xml:space="preserve"> </w:t>
      </w:r>
      <w:r w:rsidRPr="006C27CE">
        <w:t>с</w:t>
      </w:r>
      <w:r w:rsidR="0092362C" w:rsidRPr="006C27CE">
        <w:t xml:space="preserve"> </w:t>
      </w:r>
      <w:r w:rsidRPr="006C27CE">
        <w:t>момента</w:t>
      </w:r>
      <w:r w:rsidR="0092362C" w:rsidRPr="006C27CE">
        <w:t xml:space="preserve"> </w:t>
      </w:r>
      <w:r w:rsidRPr="006C27CE">
        <w:t>возникновения</w:t>
      </w:r>
      <w:r w:rsidR="0092362C" w:rsidRPr="006C27CE">
        <w:t xml:space="preserve"> </w:t>
      </w:r>
      <w:r w:rsidRPr="006C27CE">
        <w:t>права</w:t>
      </w:r>
      <w:r w:rsidR="0092362C" w:rsidRPr="006C27CE">
        <w:t xml:space="preserve"> </w:t>
      </w:r>
      <w:r w:rsidRPr="006C27CE">
        <w:t>указанной</w:t>
      </w:r>
      <w:r w:rsidR="0092362C" w:rsidRPr="006C27CE">
        <w:t xml:space="preserve"> </w:t>
      </w:r>
      <w:r w:rsidRPr="006C27CE">
        <w:t>категории</w:t>
      </w:r>
      <w:r w:rsidR="0092362C" w:rsidRPr="006C27CE">
        <w:t xml:space="preserve"> </w:t>
      </w:r>
      <w:r w:rsidRPr="006C27CE">
        <w:t>военнослужащих</w:t>
      </w:r>
      <w:r w:rsidR="0092362C" w:rsidRPr="006C27CE">
        <w:t xml:space="preserve"> </w:t>
      </w:r>
      <w:r w:rsidRPr="006C27CE">
        <w:t>на</w:t>
      </w:r>
      <w:r w:rsidR="0092362C" w:rsidRPr="006C27CE">
        <w:t xml:space="preserve"> </w:t>
      </w:r>
      <w:r w:rsidRPr="006C27CE">
        <w:t>индексацию</w:t>
      </w:r>
      <w:r w:rsidR="0092362C" w:rsidRPr="006C27CE">
        <w:t xml:space="preserve"> </w:t>
      </w:r>
      <w:r w:rsidRPr="006C27CE">
        <w:t>пенсии.</w:t>
      </w:r>
    </w:p>
    <w:p w14:paraId="61BDD291" w14:textId="77777777" w:rsidR="00D9698C" w:rsidRPr="006C27CE" w:rsidRDefault="00000000" w:rsidP="00D9698C">
      <w:hyperlink r:id="rId17" w:history="1">
        <w:r w:rsidR="00D9698C" w:rsidRPr="006C27CE">
          <w:rPr>
            <w:rStyle w:val="a3"/>
          </w:rPr>
          <w:t>https://www.pnp.ru/social/kabmin-predlozhil-proindeksirovat-pensii-voennym-sudyam-naravne-s-voennosluzhashhimi.html</w:t>
        </w:r>
      </w:hyperlink>
      <w:r w:rsidR="0092362C" w:rsidRPr="006C27CE">
        <w:t xml:space="preserve"> </w:t>
      </w:r>
    </w:p>
    <w:p w14:paraId="4A43FB96" w14:textId="77777777" w:rsidR="008D75B0" w:rsidRPr="006C27CE" w:rsidRDefault="008D75B0" w:rsidP="008D75B0">
      <w:pPr>
        <w:pStyle w:val="2"/>
      </w:pPr>
      <w:bookmarkStart w:id="60" w:name="А107"/>
      <w:bookmarkStart w:id="61" w:name="_Toc180477381"/>
      <w:r w:rsidRPr="006C27CE">
        <w:t>ТАСС,</w:t>
      </w:r>
      <w:r w:rsidR="0092362C" w:rsidRPr="006C27CE">
        <w:t xml:space="preserve"> </w:t>
      </w:r>
      <w:r w:rsidRPr="006C27CE">
        <w:t>21.10.2024,</w:t>
      </w:r>
      <w:r w:rsidR="0092362C" w:rsidRPr="006C27CE">
        <w:t xml:space="preserve"> </w:t>
      </w:r>
      <w:r w:rsidRPr="006C27CE">
        <w:t>Комитет</w:t>
      </w:r>
      <w:r w:rsidR="0092362C" w:rsidRPr="006C27CE">
        <w:t xml:space="preserve"> </w:t>
      </w:r>
      <w:r w:rsidRPr="006C27CE">
        <w:t>ГД</w:t>
      </w:r>
      <w:r w:rsidR="0092362C" w:rsidRPr="006C27CE">
        <w:t xml:space="preserve"> </w:t>
      </w:r>
      <w:r w:rsidRPr="006C27CE">
        <w:t>одобрил</w:t>
      </w:r>
      <w:r w:rsidR="0092362C" w:rsidRPr="006C27CE">
        <w:t xml:space="preserve"> </w:t>
      </w:r>
      <w:r w:rsidRPr="006C27CE">
        <w:t>проект</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социального</w:t>
      </w:r>
      <w:r w:rsidR="0092362C" w:rsidRPr="006C27CE">
        <w:t xml:space="preserve"> </w:t>
      </w:r>
      <w:r w:rsidRPr="006C27CE">
        <w:t>и</w:t>
      </w:r>
      <w:r w:rsidR="0092362C" w:rsidRPr="006C27CE">
        <w:t xml:space="preserve"> </w:t>
      </w:r>
      <w:r w:rsidRPr="006C27CE">
        <w:t>пенсионного</w:t>
      </w:r>
      <w:r w:rsidR="0092362C" w:rsidRPr="006C27CE">
        <w:t xml:space="preserve"> </w:t>
      </w:r>
      <w:r w:rsidRPr="006C27CE">
        <w:t>страхования</w:t>
      </w:r>
      <w:bookmarkEnd w:id="60"/>
      <w:bookmarkEnd w:id="61"/>
    </w:p>
    <w:p w14:paraId="2D178D73" w14:textId="77777777" w:rsidR="008D75B0" w:rsidRPr="006C27CE" w:rsidRDefault="008D75B0" w:rsidP="002621DC">
      <w:pPr>
        <w:pStyle w:val="3"/>
      </w:pPr>
      <w:bookmarkStart w:id="62" w:name="_Toc180477382"/>
      <w:r w:rsidRPr="006C27CE">
        <w:t>Комитет</w:t>
      </w:r>
      <w:r w:rsidR="0092362C" w:rsidRPr="006C27CE">
        <w:t xml:space="preserve"> </w:t>
      </w:r>
      <w:r w:rsidRPr="006C27CE">
        <w:t>Госдумы</w:t>
      </w:r>
      <w:r w:rsidR="0092362C" w:rsidRPr="006C27CE">
        <w:t xml:space="preserve"> </w:t>
      </w:r>
      <w:r w:rsidRPr="006C27CE">
        <w:t>по</w:t>
      </w:r>
      <w:r w:rsidR="0092362C" w:rsidRPr="006C27CE">
        <w:t xml:space="preserve"> </w:t>
      </w:r>
      <w:r w:rsidRPr="006C27CE">
        <w:t>бюджету</w:t>
      </w:r>
      <w:r w:rsidR="0092362C" w:rsidRPr="006C27CE">
        <w:t xml:space="preserve"> </w:t>
      </w:r>
      <w:r w:rsidRPr="006C27CE">
        <w:t>и</w:t>
      </w:r>
      <w:r w:rsidR="0092362C" w:rsidRPr="006C27CE">
        <w:t xml:space="preserve"> </w:t>
      </w:r>
      <w:r w:rsidRPr="006C27CE">
        <w:t>налогам</w:t>
      </w:r>
      <w:r w:rsidR="0092362C" w:rsidRPr="006C27CE">
        <w:t xml:space="preserve"> </w:t>
      </w:r>
      <w:r w:rsidRPr="006C27CE">
        <w:t>рекомендовал</w:t>
      </w:r>
      <w:r w:rsidR="0092362C" w:rsidRPr="006C27CE">
        <w:t xml:space="preserve"> </w:t>
      </w:r>
      <w:r w:rsidRPr="006C27CE">
        <w:t>нижней</w:t>
      </w:r>
      <w:r w:rsidR="0092362C" w:rsidRPr="006C27CE">
        <w:t xml:space="preserve"> </w:t>
      </w:r>
      <w:r w:rsidRPr="006C27CE">
        <w:t>палате</w:t>
      </w:r>
      <w:r w:rsidR="0092362C" w:rsidRPr="006C27CE">
        <w:t xml:space="preserve"> </w:t>
      </w:r>
      <w:r w:rsidRPr="006C27CE">
        <w:t>парламента</w:t>
      </w:r>
      <w:r w:rsidR="0092362C" w:rsidRPr="006C27CE">
        <w:t xml:space="preserve"> </w:t>
      </w:r>
      <w:r w:rsidRPr="006C27CE">
        <w:t>принять</w:t>
      </w:r>
      <w:r w:rsidR="0092362C" w:rsidRPr="006C27CE">
        <w:t xml:space="preserve"> </w:t>
      </w:r>
      <w:r w:rsidRPr="006C27CE">
        <w:t>в</w:t>
      </w:r>
      <w:r w:rsidR="0092362C" w:rsidRPr="006C27CE">
        <w:t xml:space="preserve"> </w:t>
      </w:r>
      <w:r w:rsidRPr="006C27CE">
        <w:t>первом</w:t>
      </w:r>
      <w:r w:rsidR="0092362C" w:rsidRPr="006C27CE">
        <w:t xml:space="preserve"> </w:t>
      </w:r>
      <w:r w:rsidRPr="006C27CE">
        <w:t>чтении</w:t>
      </w:r>
      <w:r w:rsidR="0092362C" w:rsidRPr="006C27CE">
        <w:t xml:space="preserve"> </w:t>
      </w:r>
      <w:r w:rsidRPr="006C27CE">
        <w:t>проект</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социального</w:t>
      </w:r>
      <w:r w:rsidR="0092362C" w:rsidRPr="006C27CE">
        <w:t xml:space="preserve"> </w:t>
      </w:r>
      <w:r w:rsidRPr="006C27CE">
        <w:t>и</w:t>
      </w:r>
      <w:r w:rsidR="0092362C" w:rsidRPr="006C27CE">
        <w:t xml:space="preserve"> </w:t>
      </w:r>
      <w:r w:rsidRPr="006C27CE">
        <w:t>пенсионного</w:t>
      </w:r>
      <w:r w:rsidR="0092362C" w:rsidRPr="006C27CE">
        <w:t xml:space="preserve"> </w:t>
      </w:r>
      <w:r w:rsidRPr="006C27CE">
        <w:t>страхования</w:t>
      </w:r>
      <w:r w:rsidR="0092362C" w:rsidRPr="006C27CE">
        <w:t xml:space="preserve"> </w:t>
      </w:r>
      <w:r w:rsidRPr="006C27CE">
        <w:t>на</w:t>
      </w:r>
      <w:r w:rsidR="0092362C" w:rsidRPr="006C27CE">
        <w:t xml:space="preserve"> </w:t>
      </w:r>
      <w:r w:rsidRPr="006C27CE">
        <w:t>2025</w:t>
      </w:r>
      <w:r w:rsidR="0092362C" w:rsidRPr="006C27CE">
        <w:t xml:space="preserve"> </w:t>
      </w:r>
      <w:r w:rsidRPr="006C27CE">
        <w:t>год</w:t>
      </w:r>
      <w:r w:rsidR="0092362C" w:rsidRPr="006C27CE">
        <w:t xml:space="preserve"> </w:t>
      </w:r>
      <w:r w:rsidRPr="006C27CE">
        <w:t>и</w:t>
      </w:r>
      <w:r w:rsidR="0092362C" w:rsidRPr="006C27CE">
        <w:t xml:space="preserve"> </w:t>
      </w:r>
      <w:r w:rsidRPr="006C27CE">
        <w:t>плановый</w:t>
      </w:r>
      <w:r w:rsidR="0092362C" w:rsidRPr="006C27CE">
        <w:t xml:space="preserve"> </w:t>
      </w:r>
      <w:r w:rsidRPr="006C27CE">
        <w:t>период</w:t>
      </w:r>
      <w:r w:rsidR="0092362C" w:rsidRPr="006C27CE">
        <w:t xml:space="preserve"> </w:t>
      </w:r>
      <w:r w:rsidRPr="006C27CE">
        <w:t>2026-2027</w:t>
      </w:r>
      <w:r w:rsidR="0092362C" w:rsidRPr="006C27CE">
        <w:t xml:space="preserve"> </w:t>
      </w:r>
      <w:r w:rsidRPr="006C27CE">
        <w:t>годов.</w:t>
      </w:r>
      <w:r w:rsidR="0092362C" w:rsidRPr="006C27CE">
        <w:t xml:space="preserve"> </w:t>
      </w:r>
      <w:r w:rsidRPr="006C27CE">
        <w:t>Планируется,</w:t>
      </w:r>
      <w:r w:rsidR="0092362C" w:rsidRPr="006C27CE">
        <w:t xml:space="preserve"> </w:t>
      </w:r>
      <w:r w:rsidRPr="006C27CE">
        <w:t>что</w:t>
      </w:r>
      <w:r w:rsidR="0092362C" w:rsidRPr="006C27CE">
        <w:t xml:space="preserve"> </w:t>
      </w:r>
      <w:r w:rsidRPr="006C27CE">
        <w:t>Госдума</w:t>
      </w:r>
      <w:r w:rsidR="0092362C" w:rsidRPr="006C27CE">
        <w:t xml:space="preserve"> </w:t>
      </w:r>
      <w:r w:rsidRPr="006C27CE">
        <w:t>рассмотрит</w:t>
      </w:r>
      <w:r w:rsidR="0092362C" w:rsidRPr="006C27CE">
        <w:t xml:space="preserve"> </w:t>
      </w:r>
      <w:r w:rsidRPr="006C27CE">
        <w:t>документ</w:t>
      </w:r>
      <w:r w:rsidR="0092362C" w:rsidRPr="006C27CE">
        <w:t xml:space="preserve"> </w:t>
      </w:r>
      <w:r w:rsidRPr="006C27CE">
        <w:t>на</w:t>
      </w:r>
      <w:r w:rsidR="0092362C" w:rsidRPr="006C27CE">
        <w:t xml:space="preserve"> </w:t>
      </w:r>
      <w:r w:rsidRPr="006C27CE">
        <w:t>заседании</w:t>
      </w:r>
      <w:r w:rsidR="0092362C" w:rsidRPr="006C27CE">
        <w:t xml:space="preserve"> </w:t>
      </w:r>
      <w:r w:rsidRPr="006C27CE">
        <w:t>24</w:t>
      </w:r>
      <w:r w:rsidR="0092362C" w:rsidRPr="006C27CE">
        <w:t xml:space="preserve"> </w:t>
      </w:r>
      <w:r w:rsidRPr="006C27CE">
        <w:t>октября.</w:t>
      </w:r>
      <w:bookmarkEnd w:id="62"/>
    </w:p>
    <w:p w14:paraId="7B9A3417" w14:textId="77777777" w:rsidR="008D75B0" w:rsidRPr="006C27CE" w:rsidRDefault="008D75B0" w:rsidP="008D75B0">
      <w:r w:rsidRPr="006C27CE">
        <w:t>Согласно</w:t>
      </w:r>
      <w:r w:rsidR="0092362C" w:rsidRPr="006C27CE">
        <w:t xml:space="preserve"> </w:t>
      </w:r>
      <w:r w:rsidRPr="006C27CE">
        <w:t>документу,</w:t>
      </w:r>
      <w:r w:rsidR="0092362C" w:rsidRPr="006C27CE">
        <w:t xml:space="preserve"> </w:t>
      </w:r>
      <w:r w:rsidRPr="006C27CE">
        <w:t>прогнозируемый</w:t>
      </w:r>
      <w:r w:rsidR="0092362C" w:rsidRPr="006C27CE">
        <w:t xml:space="preserve"> </w:t>
      </w:r>
      <w:r w:rsidRPr="006C27CE">
        <w:t>общий</w:t>
      </w:r>
      <w:r w:rsidR="0092362C" w:rsidRPr="006C27CE">
        <w:t xml:space="preserve"> </w:t>
      </w:r>
      <w:r w:rsidRPr="006C27CE">
        <w:t>объем</w:t>
      </w:r>
      <w:r w:rsidR="0092362C" w:rsidRPr="006C27CE">
        <w:t xml:space="preserve"> </w:t>
      </w:r>
      <w:r w:rsidRPr="006C27CE">
        <w:t>доходов</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за</w:t>
      </w:r>
      <w:r w:rsidR="0092362C" w:rsidRPr="006C27CE">
        <w:t xml:space="preserve"> </w:t>
      </w:r>
      <w:r w:rsidRPr="006C27CE">
        <w:t>2025</w:t>
      </w:r>
      <w:r w:rsidR="0092362C" w:rsidRPr="006C27CE">
        <w:t xml:space="preserve"> </w:t>
      </w:r>
      <w:r w:rsidRPr="006C27CE">
        <w:t>год</w:t>
      </w:r>
      <w:r w:rsidR="0092362C" w:rsidRPr="006C27CE">
        <w:t xml:space="preserve"> </w:t>
      </w:r>
      <w:r w:rsidRPr="006C27CE">
        <w:t>составит</w:t>
      </w:r>
      <w:r w:rsidR="0092362C" w:rsidRPr="006C27CE">
        <w:t xml:space="preserve"> </w:t>
      </w:r>
      <w:r w:rsidRPr="006C27CE">
        <w:t>16,623</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том</w:t>
      </w:r>
      <w:r w:rsidR="0092362C" w:rsidRPr="006C27CE">
        <w:t xml:space="preserve"> </w:t>
      </w:r>
      <w:r w:rsidRPr="006C27CE">
        <w:t>числе</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не</w:t>
      </w:r>
      <w:r w:rsidR="0092362C" w:rsidRPr="006C27CE">
        <w:t xml:space="preserve"> </w:t>
      </w:r>
      <w:r w:rsidRPr="006C27CE">
        <w:t>связанной</w:t>
      </w:r>
      <w:r w:rsidR="0092362C" w:rsidRPr="006C27CE">
        <w:t xml:space="preserve"> </w:t>
      </w:r>
      <w:r w:rsidRPr="006C27CE">
        <w:t>с</w:t>
      </w:r>
      <w:r w:rsidR="0092362C" w:rsidRPr="006C27CE">
        <w:t xml:space="preserve"> </w:t>
      </w:r>
      <w:r w:rsidRPr="006C27CE">
        <w:t>формированием</w:t>
      </w:r>
      <w:r w:rsidR="0092362C" w:rsidRPr="006C27CE">
        <w:t xml:space="preserve"> </w:t>
      </w:r>
      <w:r w:rsidRPr="006C27CE">
        <w:t>средств</w:t>
      </w:r>
      <w:r w:rsidR="0092362C" w:rsidRPr="006C27CE">
        <w:t xml:space="preserve"> </w:t>
      </w:r>
      <w:r w:rsidRPr="006C27CE">
        <w:t>для</w:t>
      </w:r>
      <w:r w:rsidR="0092362C" w:rsidRPr="006C27CE">
        <w:t xml:space="preserve"> </w:t>
      </w:r>
      <w:r w:rsidRPr="006C27CE">
        <w:t>финансирования</w:t>
      </w:r>
      <w:r w:rsidR="0092362C" w:rsidRPr="006C27CE">
        <w:t xml:space="preserve"> </w:t>
      </w:r>
      <w:r w:rsidRPr="006C27CE">
        <w:t>накопительной</w:t>
      </w:r>
      <w:r w:rsidR="0092362C" w:rsidRPr="006C27CE">
        <w:t xml:space="preserve"> </w:t>
      </w:r>
      <w:r w:rsidRPr="006C27CE">
        <w:t>пенсии,</w:t>
      </w:r>
      <w:r w:rsidR="0092362C" w:rsidRPr="006C27CE">
        <w:t xml:space="preserve"> </w:t>
      </w:r>
      <w:r w:rsidRPr="006C27CE">
        <w:t>-</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16,554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из</w:t>
      </w:r>
      <w:r w:rsidR="0092362C" w:rsidRPr="006C27CE">
        <w:t xml:space="preserve"> </w:t>
      </w:r>
      <w:r w:rsidRPr="006C27CE">
        <w:t>них</w:t>
      </w:r>
      <w:r w:rsidR="0092362C" w:rsidRPr="006C27CE">
        <w:t xml:space="preserve"> </w:t>
      </w:r>
      <w:r w:rsidRPr="006C27CE">
        <w:t>доходы</w:t>
      </w:r>
      <w:r w:rsidR="0092362C" w:rsidRPr="006C27CE">
        <w:t xml:space="preserve"> </w:t>
      </w:r>
      <w:r w:rsidRPr="006C27CE">
        <w:t>по</w:t>
      </w:r>
      <w:r w:rsidR="0092362C" w:rsidRPr="006C27CE">
        <w:t xml:space="preserve"> </w:t>
      </w:r>
      <w:r w:rsidRPr="006C27CE">
        <w:t>обязательному</w:t>
      </w:r>
      <w:r w:rsidR="0092362C" w:rsidRPr="006C27CE">
        <w:t xml:space="preserve"> </w:t>
      </w:r>
      <w:r w:rsidRPr="006C27CE">
        <w:t>пенсионному</w:t>
      </w:r>
      <w:r w:rsidR="0092362C" w:rsidRPr="006C27CE">
        <w:t xml:space="preserve"> </w:t>
      </w:r>
      <w:r w:rsidRPr="006C27CE">
        <w:t>страхованию</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10,454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по</w:t>
      </w:r>
      <w:r w:rsidR="0092362C" w:rsidRPr="006C27CE">
        <w:t xml:space="preserve"> </w:t>
      </w:r>
      <w:r w:rsidRPr="006C27CE">
        <w:t>обязательному</w:t>
      </w:r>
      <w:r w:rsidR="0092362C" w:rsidRPr="006C27CE">
        <w:t xml:space="preserve"> </w:t>
      </w:r>
      <w:r w:rsidRPr="006C27CE">
        <w:t>социальному</w:t>
      </w:r>
      <w:r w:rsidR="0092362C" w:rsidRPr="006C27CE">
        <w:t xml:space="preserve"> </w:t>
      </w:r>
      <w:r w:rsidRPr="006C27CE">
        <w:t>страхованию</w:t>
      </w:r>
      <w:r w:rsidR="0092362C" w:rsidRPr="006C27CE">
        <w:t xml:space="preserve"> </w:t>
      </w:r>
      <w:r w:rsidRPr="006C27CE">
        <w:t>на</w:t>
      </w:r>
      <w:r w:rsidR="0092362C" w:rsidRPr="006C27CE">
        <w:t xml:space="preserve"> </w:t>
      </w:r>
      <w:r w:rsidRPr="006C27CE">
        <w:t>случай</w:t>
      </w:r>
      <w:r w:rsidR="0092362C" w:rsidRPr="006C27CE">
        <w:t xml:space="preserve"> </w:t>
      </w:r>
      <w:r w:rsidRPr="006C27CE">
        <w:t>временной</w:t>
      </w:r>
      <w:r w:rsidR="0092362C" w:rsidRPr="006C27CE">
        <w:t xml:space="preserve"> </w:t>
      </w:r>
      <w:r w:rsidRPr="006C27CE">
        <w:t>нетрудоспособности</w:t>
      </w:r>
      <w:r w:rsidR="0092362C" w:rsidRPr="006C27CE">
        <w:t xml:space="preserve"> </w:t>
      </w:r>
      <w:r w:rsidRPr="006C27CE">
        <w:t>и</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материнством</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1,353</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по</w:t>
      </w:r>
      <w:r w:rsidR="0092362C" w:rsidRPr="006C27CE">
        <w:t xml:space="preserve"> </w:t>
      </w:r>
      <w:r w:rsidRPr="006C27CE">
        <w:t>обязательному</w:t>
      </w:r>
      <w:r w:rsidR="0092362C" w:rsidRPr="006C27CE">
        <w:t xml:space="preserve"> </w:t>
      </w:r>
      <w:r w:rsidRPr="006C27CE">
        <w:t>социальному</w:t>
      </w:r>
      <w:r w:rsidR="0092362C" w:rsidRPr="006C27CE">
        <w:t xml:space="preserve"> </w:t>
      </w:r>
      <w:r w:rsidRPr="006C27CE">
        <w:t>страхованию</w:t>
      </w:r>
      <w:r w:rsidR="0092362C" w:rsidRPr="006C27CE">
        <w:t xml:space="preserve"> </w:t>
      </w:r>
      <w:r w:rsidRPr="006C27CE">
        <w:t>от</w:t>
      </w:r>
      <w:r w:rsidR="0092362C" w:rsidRPr="006C27CE">
        <w:t xml:space="preserve"> </w:t>
      </w:r>
      <w:r w:rsidRPr="006C27CE">
        <w:t>несчастных</w:t>
      </w:r>
      <w:r w:rsidR="0092362C" w:rsidRPr="006C27CE">
        <w:t xml:space="preserve"> </w:t>
      </w:r>
      <w:r w:rsidRPr="006C27CE">
        <w:t>случаев</w:t>
      </w:r>
      <w:r w:rsidR="0092362C" w:rsidRPr="006C27CE">
        <w:t xml:space="preserve"> </w:t>
      </w:r>
      <w:r w:rsidRPr="006C27CE">
        <w:t>на</w:t>
      </w:r>
      <w:r w:rsidR="0092362C" w:rsidRPr="006C27CE">
        <w:t xml:space="preserve"> </w:t>
      </w:r>
      <w:r w:rsidRPr="006C27CE">
        <w:t>производстве</w:t>
      </w:r>
      <w:r w:rsidR="0092362C" w:rsidRPr="006C27CE">
        <w:t xml:space="preserve"> </w:t>
      </w:r>
      <w:r w:rsidRPr="006C27CE">
        <w:t>и</w:t>
      </w:r>
      <w:r w:rsidR="0092362C" w:rsidRPr="006C27CE">
        <w:t xml:space="preserve"> </w:t>
      </w:r>
      <w:r w:rsidRPr="006C27CE">
        <w:t>профессиональных</w:t>
      </w:r>
      <w:r w:rsidR="0092362C" w:rsidRPr="006C27CE">
        <w:t xml:space="preserve"> </w:t>
      </w:r>
      <w:r w:rsidRPr="006C27CE">
        <w:t>заболеваний</w:t>
      </w:r>
      <w:r w:rsidR="0092362C" w:rsidRPr="006C27CE">
        <w:t xml:space="preserve"> </w:t>
      </w:r>
      <w:r w:rsidRPr="006C27CE">
        <w:t>в</w:t>
      </w:r>
      <w:r w:rsidR="0092362C" w:rsidRPr="006C27CE">
        <w:t xml:space="preserve"> </w:t>
      </w:r>
      <w:r w:rsidRPr="006C27CE">
        <w:t>сумме</w:t>
      </w:r>
      <w:r w:rsidR="0092362C" w:rsidRPr="006C27CE">
        <w:t xml:space="preserve"> </w:t>
      </w:r>
      <w:r w:rsidRPr="006C27CE">
        <w:t>293,365</w:t>
      </w:r>
      <w:r w:rsidR="0092362C" w:rsidRPr="006C27CE">
        <w:t xml:space="preserve"> </w:t>
      </w:r>
      <w:r w:rsidRPr="006C27CE">
        <w:t>млрд</w:t>
      </w:r>
      <w:r w:rsidR="0092362C" w:rsidRPr="006C27CE">
        <w:t xml:space="preserve"> </w:t>
      </w:r>
      <w:r w:rsidRPr="006C27CE">
        <w:t>рублей.</w:t>
      </w:r>
    </w:p>
    <w:p w14:paraId="65CD42DA" w14:textId="77777777" w:rsidR="008D75B0" w:rsidRPr="006C27CE" w:rsidRDefault="008D75B0" w:rsidP="008D75B0">
      <w:r w:rsidRPr="006C27CE">
        <w:t>Прогнозируемый</w:t>
      </w:r>
      <w:r w:rsidR="0092362C" w:rsidRPr="006C27CE">
        <w:t xml:space="preserve"> </w:t>
      </w:r>
      <w:r w:rsidRPr="006C27CE">
        <w:t>объем</w:t>
      </w:r>
      <w:r w:rsidR="0092362C" w:rsidRPr="006C27CE">
        <w:t xml:space="preserve"> </w:t>
      </w:r>
      <w:r w:rsidRPr="006C27CE">
        <w:t>межбюджетных</w:t>
      </w:r>
      <w:r w:rsidR="0092362C" w:rsidRPr="006C27CE">
        <w:t xml:space="preserve"> </w:t>
      </w:r>
      <w:r w:rsidRPr="006C27CE">
        <w:t>трансфертов,</w:t>
      </w:r>
      <w:r w:rsidR="0092362C" w:rsidRPr="006C27CE">
        <w:t xml:space="preserve"> </w:t>
      </w:r>
      <w:r w:rsidRPr="006C27CE">
        <w:t>получаемых</w:t>
      </w:r>
      <w:r w:rsidR="0092362C" w:rsidRPr="006C27CE">
        <w:t xml:space="preserve"> </w:t>
      </w:r>
      <w:r w:rsidRPr="006C27CE">
        <w:t>из</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составит</w:t>
      </w:r>
      <w:r w:rsidR="0092362C" w:rsidRPr="006C27CE">
        <w:t xml:space="preserve"> </w:t>
      </w:r>
      <w:r w:rsidRPr="006C27CE">
        <w:t>4,022</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из</w:t>
      </w:r>
      <w:r w:rsidR="0092362C" w:rsidRPr="006C27CE">
        <w:t xml:space="preserve"> </w:t>
      </w:r>
      <w:r w:rsidRPr="006C27CE">
        <w:t>бюджетов</w:t>
      </w:r>
      <w:r w:rsidR="0092362C" w:rsidRPr="006C27CE">
        <w:t xml:space="preserve"> </w:t>
      </w:r>
      <w:r w:rsidRPr="006C27CE">
        <w:t>субъектов</w:t>
      </w:r>
      <w:r w:rsidR="0092362C" w:rsidRPr="006C27CE">
        <w:t xml:space="preserve"> </w:t>
      </w:r>
      <w:r w:rsidRPr="006C27CE">
        <w:t>РФ</w:t>
      </w:r>
      <w:r w:rsidR="0092362C" w:rsidRPr="006C27CE">
        <w:t xml:space="preserve"> </w:t>
      </w:r>
      <w:r w:rsidRPr="006C27CE">
        <w:t>в</w:t>
      </w:r>
      <w:r w:rsidR="0092362C" w:rsidRPr="006C27CE">
        <w:t xml:space="preserve"> </w:t>
      </w:r>
      <w:r w:rsidRPr="006C27CE">
        <w:t>сумме</w:t>
      </w:r>
      <w:r w:rsidR="0092362C" w:rsidRPr="006C27CE">
        <w:t xml:space="preserve"> </w:t>
      </w:r>
      <w:r w:rsidRPr="006C27CE">
        <w:t>349,379</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из</w:t>
      </w:r>
      <w:r w:rsidR="0092362C" w:rsidRPr="006C27CE">
        <w:t xml:space="preserve"> </w:t>
      </w:r>
      <w:r w:rsidRPr="006C27CE">
        <w:t>бюджета</w:t>
      </w:r>
      <w:r w:rsidR="0092362C" w:rsidRPr="006C27CE">
        <w:t xml:space="preserve"> </w:t>
      </w:r>
      <w:r w:rsidRPr="006C27CE">
        <w:t>Федерального</w:t>
      </w:r>
      <w:r w:rsidR="0092362C" w:rsidRPr="006C27CE">
        <w:t xml:space="preserve"> </w:t>
      </w:r>
      <w:r w:rsidRPr="006C27CE">
        <w:t>фонда</w:t>
      </w:r>
      <w:r w:rsidR="0092362C" w:rsidRPr="006C27CE">
        <w:t xml:space="preserve"> </w:t>
      </w:r>
      <w:r w:rsidRPr="006C27CE">
        <w:t>обязательного</w:t>
      </w:r>
      <w:r w:rsidR="0092362C" w:rsidRPr="006C27CE">
        <w:t xml:space="preserve"> </w:t>
      </w:r>
      <w:r w:rsidRPr="006C27CE">
        <w:t>медицинского</w:t>
      </w:r>
      <w:r w:rsidR="0092362C" w:rsidRPr="006C27CE">
        <w:t xml:space="preserve"> </w:t>
      </w:r>
      <w:r w:rsidRPr="006C27CE">
        <w:t>страхования</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179,307</w:t>
      </w:r>
      <w:r w:rsidR="0092362C" w:rsidRPr="006C27CE">
        <w:t xml:space="preserve"> </w:t>
      </w:r>
      <w:r w:rsidRPr="006C27CE">
        <w:t>млрд</w:t>
      </w:r>
      <w:r w:rsidR="0092362C" w:rsidRPr="006C27CE">
        <w:t xml:space="preserve"> </w:t>
      </w:r>
      <w:r w:rsidRPr="006C27CE">
        <w:t>рублей.</w:t>
      </w:r>
    </w:p>
    <w:p w14:paraId="0E8A7FA3" w14:textId="77777777" w:rsidR="008D75B0" w:rsidRPr="006C27CE" w:rsidRDefault="008D75B0" w:rsidP="008D75B0">
      <w:r w:rsidRPr="006C27CE">
        <w:t>Общий</w:t>
      </w:r>
      <w:r w:rsidR="0092362C" w:rsidRPr="006C27CE">
        <w:t xml:space="preserve"> </w:t>
      </w:r>
      <w:r w:rsidRPr="006C27CE">
        <w:t>объем</w:t>
      </w:r>
      <w:r w:rsidR="0092362C" w:rsidRPr="006C27CE">
        <w:t xml:space="preserve"> </w:t>
      </w:r>
      <w:r w:rsidRPr="006C27CE">
        <w:t>расходов</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на</w:t>
      </w:r>
      <w:r w:rsidR="0092362C" w:rsidRPr="006C27CE">
        <w:t xml:space="preserve"> </w:t>
      </w:r>
      <w:r w:rsidRPr="006C27CE">
        <w:t>2025</w:t>
      </w:r>
      <w:r w:rsidR="0092362C" w:rsidRPr="006C27CE">
        <w:t xml:space="preserve"> </w:t>
      </w:r>
      <w:r w:rsidRPr="006C27CE">
        <w:t>г.</w:t>
      </w:r>
      <w:r w:rsidR="0092362C" w:rsidRPr="006C27CE">
        <w:t xml:space="preserve"> </w:t>
      </w:r>
      <w:r w:rsidRPr="006C27CE">
        <w:t>в</w:t>
      </w:r>
      <w:r w:rsidR="0092362C" w:rsidRPr="006C27CE">
        <w:t xml:space="preserve"> </w:t>
      </w:r>
      <w:r w:rsidRPr="006C27CE">
        <w:t>сумме</w:t>
      </w:r>
      <w:r w:rsidR="0092362C" w:rsidRPr="006C27CE">
        <w:t xml:space="preserve"> </w:t>
      </w:r>
      <w:r w:rsidRPr="006C27CE">
        <w:t>составит</w:t>
      </w:r>
      <w:r w:rsidR="0092362C" w:rsidRPr="006C27CE">
        <w:t xml:space="preserve"> </w:t>
      </w:r>
      <w:r w:rsidRPr="006C27CE">
        <w:t>16,993</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том</w:t>
      </w:r>
      <w:r w:rsidR="0092362C" w:rsidRPr="006C27CE">
        <w:t xml:space="preserve"> </w:t>
      </w:r>
      <w:r w:rsidRPr="006C27CE">
        <w:t>числе</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не</w:t>
      </w:r>
      <w:r w:rsidR="0092362C" w:rsidRPr="006C27CE">
        <w:t xml:space="preserve"> </w:t>
      </w:r>
      <w:r w:rsidRPr="006C27CE">
        <w:t>связанной</w:t>
      </w:r>
      <w:r w:rsidR="0092362C" w:rsidRPr="006C27CE">
        <w:t xml:space="preserve"> </w:t>
      </w:r>
      <w:r w:rsidRPr="006C27CE">
        <w:t>с</w:t>
      </w:r>
      <w:r w:rsidR="0092362C" w:rsidRPr="006C27CE">
        <w:t xml:space="preserve"> </w:t>
      </w:r>
      <w:r w:rsidRPr="006C27CE">
        <w:t>формированием</w:t>
      </w:r>
      <w:r w:rsidR="0092362C" w:rsidRPr="006C27CE">
        <w:t xml:space="preserve"> </w:t>
      </w:r>
      <w:r w:rsidRPr="006C27CE">
        <w:t>средств</w:t>
      </w:r>
      <w:r w:rsidR="0092362C" w:rsidRPr="006C27CE">
        <w:t xml:space="preserve"> </w:t>
      </w:r>
      <w:r w:rsidRPr="006C27CE">
        <w:t>для</w:t>
      </w:r>
      <w:r w:rsidR="0092362C" w:rsidRPr="006C27CE">
        <w:t xml:space="preserve"> </w:t>
      </w:r>
      <w:r w:rsidRPr="006C27CE">
        <w:t>финансирования</w:t>
      </w:r>
      <w:r w:rsidR="0092362C" w:rsidRPr="006C27CE">
        <w:t xml:space="preserve"> </w:t>
      </w:r>
      <w:r w:rsidRPr="006C27CE">
        <w:t>накопительной</w:t>
      </w:r>
      <w:r w:rsidR="0092362C" w:rsidRPr="006C27CE">
        <w:t xml:space="preserve"> </w:t>
      </w:r>
      <w:r w:rsidRPr="006C27CE">
        <w:t>пенсии,</w:t>
      </w:r>
      <w:r w:rsidR="0092362C" w:rsidRPr="006C27CE">
        <w:t xml:space="preserve"> </w:t>
      </w:r>
      <w:r w:rsidRPr="006C27CE">
        <w:t>-</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16,934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из</w:t>
      </w:r>
      <w:r w:rsidR="0092362C" w:rsidRPr="006C27CE">
        <w:t xml:space="preserve"> </w:t>
      </w:r>
      <w:r w:rsidRPr="006C27CE">
        <w:t>них</w:t>
      </w:r>
      <w:r w:rsidR="0092362C" w:rsidRPr="006C27CE">
        <w:t xml:space="preserve"> </w:t>
      </w:r>
      <w:r w:rsidRPr="006C27CE">
        <w:t>объем</w:t>
      </w:r>
      <w:r w:rsidR="0092362C" w:rsidRPr="006C27CE">
        <w:t xml:space="preserve"> </w:t>
      </w:r>
      <w:r w:rsidRPr="006C27CE">
        <w:t>расходов</w:t>
      </w:r>
      <w:r w:rsidR="0092362C" w:rsidRPr="006C27CE">
        <w:t xml:space="preserve"> </w:t>
      </w:r>
      <w:r w:rsidRPr="006C27CE">
        <w:t>по</w:t>
      </w:r>
      <w:r w:rsidR="0092362C" w:rsidRPr="006C27CE">
        <w:t xml:space="preserve"> </w:t>
      </w:r>
      <w:r w:rsidRPr="006C27CE">
        <w:t>обязательному</w:t>
      </w:r>
      <w:r w:rsidR="0092362C" w:rsidRPr="006C27CE">
        <w:t xml:space="preserve"> </w:t>
      </w:r>
      <w:r w:rsidRPr="006C27CE">
        <w:t>пенсионному</w:t>
      </w:r>
      <w:r w:rsidR="0092362C" w:rsidRPr="006C27CE">
        <w:t xml:space="preserve"> </w:t>
      </w:r>
      <w:r w:rsidRPr="006C27CE">
        <w:t>страхованию</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11,137</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по</w:t>
      </w:r>
      <w:r w:rsidR="0092362C" w:rsidRPr="006C27CE">
        <w:t xml:space="preserve"> </w:t>
      </w:r>
      <w:r w:rsidRPr="006C27CE">
        <w:t>обязательному</w:t>
      </w:r>
      <w:r w:rsidR="0092362C" w:rsidRPr="006C27CE">
        <w:t xml:space="preserve"> </w:t>
      </w:r>
      <w:r w:rsidRPr="006C27CE">
        <w:t>социальному</w:t>
      </w:r>
      <w:r w:rsidR="0092362C" w:rsidRPr="006C27CE">
        <w:t xml:space="preserve"> </w:t>
      </w:r>
      <w:r w:rsidRPr="006C27CE">
        <w:t>страхованию</w:t>
      </w:r>
      <w:r w:rsidR="0092362C" w:rsidRPr="006C27CE">
        <w:t xml:space="preserve"> </w:t>
      </w:r>
      <w:r w:rsidRPr="006C27CE">
        <w:t>на</w:t>
      </w:r>
      <w:r w:rsidR="0092362C" w:rsidRPr="006C27CE">
        <w:t xml:space="preserve"> </w:t>
      </w:r>
      <w:r w:rsidRPr="006C27CE">
        <w:t>случай</w:t>
      </w:r>
      <w:r w:rsidR="0092362C" w:rsidRPr="006C27CE">
        <w:t xml:space="preserve"> </w:t>
      </w:r>
      <w:r w:rsidRPr="006C27CE">
        <w:t>временной</w:t>
      </w:r>
      <w:r w:rsidR="0092362C" w:rsidRPr="006C27CE">
        <w:t xml:space="preserve"> </w:t>
      </w:r>
      <w:r w:rsidRPr="006C27CE">
        <w:t>нетрудоспособности</w:t>
      </w:r>
      <w:r w:rsidR="0092362C" w:rsidRPr="006C27CE">
        <w:t xml:space="preserve"> </w:t>
      </w:r>
      <w:r w:rsidRPr="006C27CE">
        <w:t>и</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материнством</w:t>
      </w:r>
      <w:r w:rsidR="0092362C" w:rsidRPr="006C27CE">
        <w:t xml:space="preserve"> </w:t>
      </w:r>
      <w:r w:rsidRPr="006C27CE">
        <w:t>-</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1,169</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по</w:t>
      </w:r>
      <w:r w:rsidR="0092362C" w:rsidRPr="006C27CE">
        <w:t xml:space="preserve"> </w:t>
      </w:r>
      <w:r w:rsidRPr="006C27CE">
        <w:t>обязательному</w:t>
      </w:r>
      <w:r w:rsidR="0092362C" w:rsidRPr="006C27CE">
        <w:t xml:space="preserve"> </w:t>
      </w:r>
      <w:r w:rsidRPr="006C27CE">
        <w:t>социальному</w:t>
      </w:r>
      <w:r w:rsidR="0092362C" w:rsidRPr="006C27CE">
        <w:t xml:space="preserve"> </w:t>
      </w:r>
      <w:r w:rsidRPr="006C27CE">
        <w:t>страхованию</w:t>
      </w:r>
      <w:r w:rsidR="0092362C" w:rsidRPr="006C27CE">
        <w:t xml:space="preserve"> </w:t>
      </w:r>
      <w:r w:rsidRPr="006C27CE">
        <w:t>от</w:t>
      </w:r>
      <w:r w:rsidR="0092362C" w:rsidRPr="006C27CE">
        <w:t xml:space="preserve"> </w:t>
      </w:r>
      <w:r w:rsidRPr="006C27CE">
        <w:t>несчастных</w:t>
      </w:r>
      <w:r w:rsidR="0092362C" w:rsidRPr="006C27CE">
        <w:t xml:space="preserve"> </w:t>
      </w:r>
      <w:r w:rsidRPr="006C27CE">
        <w:t>случаев</w:t>
      </w:r>
      <w:r w:rsidR="0092362C" w:rsidRPr="006C27CE">
        <w:t xml:space="preserve"> </w:t>
      </w:r>
      <w:r w:rsidRPr="006C27CE">
        <w:t>на</w:t>
      </w:r>
      <w:r w:rsidR="0092362C" w:rsidRPr="006C27CE">
        <w:t xml:space="preserve"> </w:t>
      </w:r>
      <w:r w:rsidRPr="006C27CE">
        <w:t>производстве</w:t>
      </w:r>
      <w:r w:rsidR="0092362C" w:rsidRPr="006C27CE">
        <w:t xml:space="preserve"> </w:t>
      </w:r>
      <w:r w:rsidRPr="006C27CE">
        <w:t>и</w:t>
      </w:r>
      <w:r w:rsidR="0092362C" w:rsidRPr="006C27CE">
        <w:t xml:space="preserve"> </w:t>
      </w:r>
      <w:r w:rsidRPr="006C27CE">
        <w:t>профессиональных</w:t>
      </w:r>
      <w:r w:rsidR="0092362C" w:rsidRPr="006C27CE">
        <w:t xml:space="preserve"> </w:t>
      </w:r>
      <w:r w:rsidRPr="006C27CE">
        <w:t>заболеваний</w:t>
      </w:r>
      <w:r w:rsidR="0092362C" w:rsidRPr="006C27CE">
        <w:t xml:space="preserve"> </w:t>
      </w:r>
      <w:r w:rsidRPr="006C27CE">
        <w:t>-</w:t>
      </w:r>
      <w:r w:rsidR="0092362C" w:rsidRPr="006C27CE">
        <w:t xml:space="preserve"> </w:t>
      </w:r>
      <w:r w:rsidRPr="006C27CE">
        <w:t>в</w:t>
      </w:r>
      <w:r w:rsidR="0092362C" w:rsidRPr="006C27CE">
        <w:t xml:space="preserve"> </w:t>
      </w:r>
      <w:r w:rsidRPr="006C27CE">
        <w:t>сумме</w:t>
      </w:r>
      <w:r w:rsidR="0092362C" w:rsidRPr="006C27CE">
        <w:t xml:space="preserve"> </w:t>
      </w:r>
      <w:r w:rsidRPr="006C27CE">
        <w:t>174,525</w:t>
      </w:r>
      <w:r w:rsidR="0092362C" w:rsidRPr="006C27CE">
        <w:t xml:space="preserve"> </w:t>
      </w:r>
      <w:r w:rsidRPr="006C27CE">
        <w:t>млрд</w:t>
      </w:r>
      <w:r w:rsidR="0092362C" w:rsidRPr="006C27CE">
        <w:t xml:space="preserve"> </w:t>
      </w:r>
      <w:r w:rsidRPr="006C27CE">
        <w:t>рублей.</w:t>
      </w:r>
    </w:p>
    <w:p w14:paraId="724F4CE7" w14:textId="77777777" w:rsidR="008D75B0" w:rsidRPr="006C27CE" w:rsidRDefault="008D75B0" w:rsidP="008D75B0">
      <w:r w:rsidRPr="006C27CE">
        <w:t>Объем</w:t>
      </w:r>
      <w:r w:rsidR="0092362C" w:rsidRPr="006C27CE">
        <w:t xml:space="preserve"> </w:t>
      </w:r>
      <w:r w:rsidRPr="006C27CE">
        <w:t>дефицита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на</w:t>
      </w:r>
      <w:r w:rsidR="0092362C" w:rsidRPr="006C27CE">
        <w:t xml:space="preserve"> </w:t>
      </w:r>
      <w:r w:rsidRPr="006C27CE">
        <w:t>2025</w:t>
      </w:r>
      <w:r w:rsidR="0092362C" w:rsidRPr="006C27CE">
        <w:t xml:space="preserve"> </w:t>
      </w:r>
      <w:r w:rsidRPr="006C27CE">
        <w:t>г.</w:t>
      </w:r>
      <w:r w:rsidR="0092362C" w:rsidRPr="006C27CE">
        <w:t xml:space="preserve"> </w:t>
      </w:r>
      <w:r w:rsidRPr="006C27CE">
        <w:t>составит</w:t>
      </w:r>
      <w:r w:rsidR="0092362C" w:rsidRPr="006C27CE">
        <w:t xml:space="preserve"> </w:t>
      </w:r>
      <w:r w:rsidRPr="006C27CE">
        <w:t>369,520</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том</w:t>
      </w:r>
      <w:r w:rsidR="0092362C" w:rsidRPr="006C27CE">
        <w:t xml:space="preserve"> </w:t>
      </w:r>
      <w:r w:rsidRPr="006C27CE">
        <w:t>числе</w:t>
      </w:r>
      <w:r w:rsidR="0092362C" w:rsidRPr="006C27CE">
        <w:t xml:space="preserve"> </w:t>
      </w:r>
      <w:r w:rsidRPr="006C27CE">
        <w:t>объем</w:t>
      </w:r>
      <w:r w:rsidR="0092362C" w:rsidRPr="006C27CE">
        <w:t xml:space="preserve"> </w:t>
      </w:r>
      <w:r w:rsidRPr="006C27CE">
        <w:t>профицита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в</w:t>
      </w:r>
      <w:r w:rsidR="0092362C" w:rsidRPr="006C27CE">
        <w:t xml:space="preserve"> </w:t>
      </w:r>
      <w:r w:rsidRPr="006C27CE">
        <w:t>части,</w:t>
      </w:r>
      <w:r w:rsidR="0092362C" w:rsidRPr="006C27CE">
        <w:t xml:space="preserve"> </w:t>
      </w:r>
      <w:r w:rsidRPr="006C27CE">
        <w:t>связанной</w:t>
      </w:r>
      <w:r w:rsidR="0092362C" w:rsidRPr="006C27CE">
        <w:t xml:space="preserve"> </w:t>
      </w:r>
      <w:r w:rsidRPr="006C27CE">
        <w:t>с</w:t>
      </w:r>
      <w:r w:rsidR="0092362C" w:rsidRPr="006C27CE">
        <w:t xml:space="preserve"> </w:t>
      </w:r>
      <w:r w:rsidRPr="006C27CE">
        <w:t>формированием</w:t>
      </w:r>
      <w:r w:rsidR="0092362C" w:rsidRPr="006C27CE">
        <w:t xml:space="preserve"> </w:t>
      </w:r>
      <w:r w:rsidRPr="006C27CE">
        <w:t>средств</w:t>
      </w:r>
      <w:r w:rsidR="0092362C" w:rsidRPr="006C27CE">
        <w:t xml:space="preserve"> </w:t>
      </w:r>
      <w:r w:rsidRPr="006C27CE">
        <w:t>для</w:t>
      </w:r>
      <w:r w:rsidR="0092362C" w:rsidRPr="006C27CE">
        <w:t xml:space="preserve"> </w:t>
      </w:r>
      <w:r w:rsidRPr="006C27CE">
        <w:t>финансирования</w:t>
      </w:r>
      <w:r w:rsidR="0092362C" w:rsidRPr="006C27CE">
        <w:t xml:space="preserve"> </w:t>
      </w:r>
      <w:r w:rsidRPr="006C27CE">
        <w:t>накопительной</w:t>
      </w:r>
      <w:r w:rsidR="0092362C" w:rsidRPr="006C27CE">
        <w:t xml:space="preserve"> </w:t>
      </w:r>
      <w:r w:rsidRPr="006C27CE">
        <w:t>пенсии,</w:t>
      </w:r>
      <w:r w:rsidR="0092362C" w:rsidRPr="006C27CE">
        <w:t xml:space="preserve"> </w:t>
      </w:r>
      <w:r w:rsidRPr="006C27CE">
        <w:t>составит</w:t>
      </w:r>
      <w:r w:rsidR="0092362C" w:rsidRPr="006C27CE">
        <w:t xml:space="preserve"> </w:t>
      </w:r>
      <w:r w:rsidRPr="006C27CE">
        <w:t>9,991</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объем</w:t>
      </w:r>
      <w:r w:rsidR="0092362C" w:rsidRPr="006C27CE">
        <w:t xml:space="preserve"> </w:t>
      </w:r>
      <w:r w:rsidRPr="006C27CE">
        <w:t>дефицита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не</w:t>
      </w:r>
      <w:r w:rsidR="0092362C" w:rsidRPr="006C27CE">
        <w:t xml:space="preserve"> </w:t>
      </w:r>
      <w:r w:rsidRPr="006C27CE">
        <w:t>связанной</w:t>
      </w:r>
      <w:r w:rsidR="0092362C" w:rsidRPr="006C27CE">
        <w:t xml:space="preserve"> </w:t>
      </w:r>
      <w:r w:rsidRPr="006C27CE">
        <w:t>с</w:t>
      </w:r>
      <w:r w:rsidR="0092362C" w:rsidRPr="006C27CE">
        <w:t xml:space="preserve"> </w:t>
      </w:r>
      <w:r w:rsidRPr="006C27CE">
        <w:t>формированием</w:t>
      </w:r>
      <w:r w:rsidR="0092362C" w:rsidRPr="006C27CE">
        <w:t xml:space="preserve"> </w:t>
      </w:r>
      <w:r w:rsidRPr="006C27CE">
        <w:t>средств</w:t>
      </w:r>
      <w:r w:rsidR="0092362C" w:rsidRPr="006C27CE">
        <w:t xml:space="preserve"> </w:t>
      </w:r>
      <w:r w:rsidRPr="006C27CE">
        <w:t>для</w:t>
      </w:r>
      <w:r w:rsidR="0092362C" w:rsidRPr="006C27CE">
        <w:t xml:space="preserve"> </w:t>
      </w:r>
      <w:r w:rsidRPr="006C27CE">
        <w:t>финансирования</w:t>
      </w:r>
      <w:r w:rsidR="0092362C" w:rsidRPr="006C27CE">
        <w:t xml:space="preserve"> </w:t>
      </w:r>
      <w:r w:rsidRPr="006C27CE">
        <w:t>накопительной</w:t>
      </w:r>
      <w:r w:rsidR="0092362C" w:rsidRPr="006C27CE">
        <w:t xml:space="preserve"> </w:t>
      </w:r>
      <w:r w:rsidRPr="006C27CE">
        <w:t>пенсии,</w:t>
      </w:r>
      <w:r w:rsidR="0092362C" w:rsidRPr="006C27CE">
        <w:t xml:space="preserve"> </w:t>
      </w:r>
      <w:r w:rsidRPr="006C27CE">
        <w:t>в</w:t>
      </w:r>
      <w:r w:rsidR="0092362C" w:rsidRPr="006C27CE">
        <w:t xml:space="preserve"> </w:t>
      </w:r>
      <w:r w:rsidRPr="006C27CE">
        <w:t>сумме</w:t>
      </w:r>
      <w:r w:rsidR="0092362C" w:rsidRPr="006C27CE">
        <w:t xml:space="preserve"> </w:t>
      </w:r>
      <w:r w:rsidRPr="006C27CE">
        <w:t>379,511</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Из</w:t>
      </w:r>
      <w:r w:rsidR="0092362C" w:rsidRPr="006C27CE">
        <w:t xml:space="preserve"> </w:t>
      </w:r>
      <w:r w:rsidRPr="006C27CE">
        <w:t>них</w:t>
      </w:r>
      <w:r w:rsidR="0092362C" w:rsidRPr="006C27CE">
        <w:t xml:space="preserve"> </w:t>
      </w:r>
      <w:r w:rsidRPr="006C27CE">
        <w:t>объем</w:t>
      </w:r>
      <w:r w:rsidR="0092362C" w:rsidRPr="006C27CE">
        <w:t xml:space="preserve"> </w:t>
      </w:r>
      <w:r w:rsidRPr="006C27CE">
        <w:t>дефицита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обязательного</w:t>
      </w:r>
      <w:r w:rsidR="0092362C" w:rsidRPr="006C27CE">
        <w:t xml:space="preserve"> </w:t>
      </w:r>
      <w:r w:rsidRPr="006C27CE">
        <w:t>пенсионного</w:t>
      </w:r>
      <w:r w:rsidR="0092362C" w:rsidRPr="006C27CE">
        <w:t xml:space="preserve"> </w:t>
      </w:r>
      <w:r w:rsidRPr="006C27CE">
        <w:t>страхования</w:t>
      </w:r>
      <w:r w:rsidR="0092362C" w:rsidRPr="006C27CE">
        <w:t xml:space="preserve"> </w:t>
      </w:r>
      <w:r w:rsidRPr="006C27CE">
        <w:t>составит</w:t>
      </w:r>
      <w:r w:rsidR="0092362C" w:rsidRPr="006C27CE">
        <w:t xml:space="preserve"> </w:t>
      </w:r>
      <w:r w:rsidRPr="006C27CE">
        <w:t>682,77</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объем</w:t>
      </w:r>
      <w:r w:rsidR="0092362C" w:rsidRPr="006C27CE">
        <w:t xml:space="preserve"> </w:t>
      </w:r>
      <w:r w:rsidRPr="006C27CE">
        <w:t>дефицита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переданных</w:t>
      </w:r>
      <w:r w:rsidR="0092362C" w:rsidRPr="006C27CE">
        <w:t xml:space="preserve"> </w:t>
      </w:r>
      <w:r w:rsidRPr="006C27CE">
        <w:t>полномочий</w:t>
      </w:r>
      <w:r w:rsidR="0092362C" w:rsidRPr="006C27CE">
        <w:t xml:space="preserve"> </w:t>
      </w:r>
      <w:r w:rsidRPr="006C27CE">
        <w:t>составит</w:t>
      </w:r>
      <w:r w:rsidR="0092362C" w:rsidRPr="006C27CE">
        <w:t xml:space="preserve"> </w:t>
      </w:r>
      <w:r w:rsidRPr="006C27CE">
        <w:t>142,685</w:t>
      </w:r>
      <w:r w:rsidR="0092362C" w:rsidRPr="006C27CE">
        <w:t xml:space="preserve"> </w:t>
      </w:r>
      <w:r w:rsidRPr="006C27CE">
        <w:t>млн</w:t>
      </w:r>
      <w:r w:rsidR="0092362C" w:rsidRPr="006C27CE">
        <w:t xml:space="preserve"> </w:t>
      </w:r>
      <w:r w:rsidRPr="006C27CE">
        <w:t>рублей,</w:t>
      </w:r>
      <w:r w:rsidR="0092362C" w:rsidRPr="006C27CE">
        <w:t xml:space="preserve"> </w:t>
      </w:r>
      <w:r w:rsidRPr="006C27CE">
        <w:t>объем</w:t>
      </w:r>
      <w:r w:rsidR="0092362C" w:rsidRPr="006C27CE">
        <w:t xml:space="preserve"> </w:t>
      </w:r>
      <w:r w:rsidRPr="006C27CE">
        <w:t>профицита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обязательного</w:t>
      </w:r>
      <w:r w:rsidR="0092362C" w:rsidRPr="006C27CE">
        <w:t xml:space="preserve"> </w:t>
      </w:r>
      <w:r w:rsidRPr="006C27CE">
        <w:t>социального</w:t>
      </w:r>
      <w:r w:rsidR="0092362C" w:rsidRPr="006C27CE">
        <w:t xml:space="preserve"> </w:t>
      </w:r>
      <w:r w:rsidRPr="006C27CE">
        <w:t>страхования</w:t>
      </w:r>
      <w:r w:rsidR="0092362C" w:rsidRPr="006C27CE">
        <w:t xml:space="preserve"> </w:t>
      </w:r>
      <w:r w:rsidRPr="006C27CE">
        <w:t>на</w:t>
      </w:r>
      <w:r w:rsidR="0092362C" w:rsidRPr="006C27CE">
        <w:t xml:space="preserve"> </w:t>
      </w:r>
      <w:r w:rsidRPr="006C27CE">
        <w:t>случай</w:t>
      </w:r>
      <w:r w:rsidR="0092362C" w:rsidRPr="006C27CE">
        <w:t xml:space="preserve"> </w:t>
      </w:r>
      <w:r w:rsidRPr="006C27CE">
        <w:t>временной</w:t>
      </w:r>
      <w:r w:rsidR="0092362C" w:rsidRPr="006C27CE">
        <w:t xml:space="preserve"> </w:t>
      </w:r>
      <w:r w:rsidRPr="006C27CE">
        <w:t>нетрудоспособности</w:t>
      </w:r>
      <w:r w:rsidR="0092362C" w:rsidRPr="006C27CE">
        <w:t xml:space="preserve"> </w:t>
      </w:r>
      <w:r w:rsidRPr="006C27CE">
        <w:t>и</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материнством</w:t>
      </w:r>
      <w:r w:rsidR="0092362C" w:rsidRPr="006C27CE">
        <w:t xml:space="preserve"> </w:t>
      </w:r>
      <w:r w:rsidRPr="006C27CE">
        <w:t>составит</w:t>
      </w:r>
      <w:r w:rsidR="0092362C" w:rsidRPr="006C27CE">
        <w:t xml:space="preserve"> </w:t>
      </w:r>
      <w:r w:rsidRPr="006C27CE">
        <w:t>184,56</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объем</w:t>
      </w:r>
      <w:r w:rsidR="0092362C" w:rsidRPr="006C27CE">
        <w:t xml:space="preserve"> </w:t>
      </w:r>
      <w:r w:rsidRPr="006C27CE">
        <w:t>профицита</w:t>
      </w:r>
      <w:r w:rsidR="0092362C" w:rsidRPr="006C27CE">
        <w:t xml:space="preserve"> </w:t>
      </w:r>
      <w:r w:rsidRPr="006C27CE">
        <w:t>бюджета</w:t>
      </w:r>
      <w:r w:rsidR="0092362C" w:rsidRPr="006C27CE">
        <w:t xml:space="preserve"> </w:t>
      </w:r>
      <w:r w:rsidRPr="006C27CE">
        <w:t>фонда</w:t>
      </w:r>
      <w:r w:rsidR="0092362C" w:rsidRPr="006C27CE">
        <w:t xml:space="preserve"> </w:t>
      </w:r>
      <w:r w:rsidRPr="006C27CE">
        <w:t>в</w:t>
      </w:r>
      <w:r w:rsidR="0092362C" w:rsidRPr="006C27CE">
        <w:t xml:space="preserve"> </w:t>
      </w:r>
      <w:r w:rsidRPr="006C27CE">
        <w:t>части</w:t>
      </w:r>
      <w:r w:rsidR="0092362C" w:rsidRPr="006C27CE">
        <w:t xml:space="preserve"> </w:t>
      </w:r>
      <w:r w:rsidRPr="006C27CE">
        <w:t>обязательного</w:t>
      </w:r>
      <w:r w:rsidR="0092362C" w:rsidRPr="006C27CE">
        <w:t xml:space="preserve"> </w:t>
      </w:r>
      <w:r w:rsidRPr="006C27CE">
        <w:t>социального</w:t>
      </w:r>
      <w:r w:rsidR="0092362C" w:rsidRPr="006C27CE">
        <w:t xml:space="preserve"> </w:t>
      </w:r>
      <w:r w:rsidRPr="006C27CE">
        <w:t>страхования</w:t>
      </w:r>
      <w:r w:rsidR="0092362C" w:rsidRPr="006C27CE">
        <w:t xml:space="preserve"> </w:t>
      </w:r>
      <w:r w:rsidRPr="006C27CE">
        <w:t>от</w:t>
      </w:r>
      <w:r w:rsidR="0092362C" w:rsidRPr="006C27CE">
        <w:t xml:space="preserve"> </w:t>
      </w:r>
      <w:r w:rsidRPr="006C27CE">
        <w:t>несчастных</w:t>
      </w:r>
      <w:r w:rsidR="0092362C" w:rsidRPr="006C27CE">
        <w:t xml:space="preserve"> </w:t>
      </w:r>
      <w:r w:rsidRPr="006C27CE">
        <w:t>случаев</w:t>
      </w:r>
      <w:r w:rsidR="0092362C" w:rsidRPr="006C27CE">
        <w:t xml:space="preserve"> </w:t>
      </w:r>
      <w:r w:rsidRPr="006C27CE">
        <w:t>на</w:t>
      </w:r>
      <w:r w:rsidR="0092362C" w:rsidRPr="006C27CE">
        <w:t xml:space="preserve"> </w:t>
      </w:r>
      <w:r w:rsidRPr="006C27CE">
        <w:t>производстве</w:t>
      </w:r>
      <w:r w:rsidR="0092362C" w:rsidRPr="006C27CE">
        <w:t xml:space="preserve"> </w:t>
      </w:r>
      <w:r w:rsidRPr="006C27CE">
        <w:t>и</w:t>
      </w:r>
      <w:r w:rsidR="0092362C" w:rsidRPr="006C27CE">
        <w:t xml:space="preserve"> </w:t>
      </w:r>
      <w:r w:rsidRPr="006C27CE">
        <w:t>профессиональных</w:t>
      </w:r>
      <w:r w:rsidR="0092362C" w:rsidRPr="006C27CE">
        <w:t xml:space="preserve"> </w:t>
      </w:r>
      <w:r w:rsidRPr="006C27CE">
        <w:t>заболеваний</w:t>
      </w:r>
      <w:r w:rsidR="0092362C" w:rsidRPr="006C27CE">
        <w:t xml:space="preserve"> </w:t>
      </w:r>
      <w:r w:rsidRPr="006C27CE">
        <w:t>в</w:t>
      </w:r>
      <w:r w:rsidR="0092362C" w:rsidRPr="006C27CE">
        <w:t xml:space="preserve"> </w:t>
      </w:r>
      <w:r w:rsidRPr="006C27CE">
        <w:t>сумме</w:t>
      </w:r>
      <w:r w:rsidR="0092362C" w:rsidRPr="006C27CE">
        <w:t xml:space="preserve"> </w:t>
      </w:r>
      <w:r w:rsidRPr="006C27CE">
        <w:t>составит</w:t>
      </w:r>
      <w:r w:rsidR="0092362C" w:rsidRPr="006C27CE">
        <w:t xml:space="preserve"> </w:t>
      </w:r>
      <w:r w:rsidRPr="006C27CE">
        <w:t>118,84</w:t>
      </w:r>
      <w:r w:rsidR="0092362C" w:rsidRPr="006C27CE">
        <w:t xml:space="preserve"> </w:t>
      </w:r>
      <w:r w:rsidRPr="006C27CE">
        <w:t>млрд</w:t>
      </w:r>
      <w:r w:rsidR="0092362C" w:rsidRPr="006C27CE">
        <w:t xml:space="preserve"> </w:t>
      </w:r>
      <w:r w:rsidRPr="006C27CE">
        <w:t>рублей.</w:t>
      </w:r>
    </w:p>
    <w:p w14:paraId="67463F10" w14:textId="77777777" w:rsidR="00111D7C" w:rsidRPr="006C27CE" w:rsidRDefault="00000000" w:rsidP="008D75B0">
      <w:hyperlink r:id="rId18" w:history="1">
        <w:r w:rsidR="008D75B0" w:rsidRPr="006C27CE">
          <w:rPr>
            <w:rStyle w:val="a3"/>
          </w:rPr>
          <w:t>https://tass.ru/ekonomika/22176533</w:t>
        </w:r>
      </w:hyperlink>
    </w:p>
    <w:p w14:paraId="0CEE407A" w14:textId="77777777" w:rsidR="00C673CF" w:rsidRPr="006C27CE" w:rsidRDefault="00C673CF" w:rsidP="00C673CF">
      <w:pPr>
        <w:pStyle w:val="2"/>
      </w:pPr>
      <w:bookmarkStart w:id="63" w:name="_Toc180477383"/>
      <w:r w:rsidRPr="006C27CE">
        <w:lastRenderedPageBreak/>
        <w:t>Газета.ru,</w:t>
      </w:r>
      <w:r w:rsidR="0092362C" w:rsidRPr="006C27CE">
        <w:t xml:space="preserve"> </w:t>
      </w:r>
      <w:r w:rsidRPr="006C27CE">
        <w:t>21.10.2024,</w:t>
      </w:r>
      <w:r w:rsidR="0092362C" w:rsidRPr="006C27CE">
        <w:t xml:space="preserve"> </w:t>
      </w:r>
      <w:r w:rsidRPr="006C27CE">
        <w:t>Экономист</w:t>
      </w:r>
      <w:r w:rsidR="0092362C" w:rsidRPr="006C27CE">
        <w:t xml:space="preserve"> </w:t>
      </w:r>
      <w:r w:rsidRPr="006C27CE">
        <w:t>призвала</w:t>
      </w:r>
      <w:r w:rsidR="0092362C" w:rsidRPr="006C27CE">
        <w:t xml:space="preserve"> </w:t>
      </w:r>
      <w:r w:rsidRPr="006C27CE">
        <w:t>защитить</w:t>
      </w:r>
      <w:r w:rsidR="0092362C" w:rsidRPr="006C27CE">
        <w:t xml:space="preserve"> </w:t>
      </w:r>
      <w:r w:rsidRPr="006C27CE">
        <w:t>пенсионеров</w:t>
      </w:r>
      <w:r w:rsidR="0092362C" w:rsidRPr="006C27CE">
        <w:t xml:space="preserve"> </w:t>
      </w:r>
      <w:r w:rsidRPr="006C27CE">
        <w:t>от</w:t>
      </w:r>
      <w:r w:rsidR="0092362C" w:rsidRPr="006C27CE">
        <w:t xml:space="preserve"> </w:t>
      </w:r>
      <w:r w:rsidRPr="006C27CE">
        <w:t>колебаний</w:t>
      </w:r>
      <w:r w:rsidR="0092362C" w:rsidRPr="006C27CE">
        <w:t xml:space="preserve"> </w:t>
      </w:r>
      <w:r w:rsidRPr="006C27CE">
        <w:t>курса</w:t>
      </w:r>
      <w:r w:rsidR="0092362C" w:rsidRPr="006C27CE">
        <w:t xml:space="preserve"> </w:t>
      </w:r>
      <w:r w:rsidRPr="006C27CE">
        <w:t>рубля</w:t>
      </w:r>
      <w:bookmarkEnd w:id="63"/>
    </w:p>
    <w:p w14:paraId="2B2C3EDF" w14:textId="77777777" w:rsidR="00C673CF" w:rsidRPr="006C27CE" w:rsidRDefault="00C673CF" w:rsidP="002621DC">
      <w:pPr>
        <w:pStyle w:val="3"/>
      </w:pPr>
      <w:bookmarkStart w:id="64" w:name="_Toc180477384"/>
      <w:r w:rsidRPr="006C27CE">
        <w:t>Государство</w:t>
      </w:r>
      <w:r w:rsidR="0092362C" w:rsidRPr="006C27CE">
        <w:t xml:space="preserve"> </w:t>
      </w:r>
      <w:r w:rsidRPr="006C27CE">
        <w:t>должно</w:t>
      </w:r>
      <w:r w:rsidR="0092362C" w:rsidRPr="006C27CE">
        <w:t xml:space="preserve"> </w:t>
      </w:r>
      <w:r w:rsidRPr="006C27CE">
        <w:t>принимать</w:t>
      </w:r>
      <w:r w:rsidR="0092362C" w:rsidRPr="006C27CE">
        <w:t xml:space="preserve"> </w:t>
      </w:r>
      <w:r w:rsidRPr="006C27CE">
        <w:t>дополнительные</w:t>
      </w:r>
      <w:r w:rsidR="0092362C" w:rsidRPr="006C27CE">
        <w:t xml:space="preserve"> </w:t>
      </w:r>
      <w:r w:rsidRPr="006C27CE">
        <w:t>меры</w:t>
      </w:r>
      <w:r w:rsidR="0092362C" w:rsidRPr="006C27CE">
        <w:t xml:space="preserve"> </w:t>
      </w:r>
      <w:r w:rsidRPr="006C27CE">
        <w:t>для</w:t>
      </w:r>
      <w:r w:rsidR="0092362C" w:rsidRPr="006C27CE">
        <w:t xml:space="preserve"> </w:t>
      </w:r>
      <w:r w:rsidRPr="006C27CE">
        <w:t>защиты</w:t>
      </w:r>
      <w:r w:rsidR="0092362C" w:rsidRPr="006C27CE">
        <w:t xml:space="preserve"> </w:t>
      </w:r>
      <w:r w:rsidRPr="006C27CE">
        <w:t>пенсионеров</w:t>
      </w:r>
      <w:r w:rsidR="0092362C" w:rsidRPr="006C27CE">
        <w:t xml:space="preserve"> </w:t>
      </w:r>
      <w:r w:rsidRPr="006C27CE">
        <w:t>от</w:t>
      </w:r>
      <w:r w:rsidR="0092362C" w:rsidRPr="006C27CE">
        <w:t xml:space="preserve"> </w:t>
      </w:r>
      <w:r w:rsidRPr="006C27CE">
        <w:t>возможных</w:t>
      </w:r>
      <w:r w:rsidR="0092362C" w:rsidRPr="006C27CE">
        <w:t xml:space="preserve"> </w:t>
      </w:r>
      <w:r w:rsidRPr="006C27CE">
        <w:t>негативных</w:t>
      </w:r>
      <w:r w:rsidR="0092362C" w:rsidRPr="006C27CE">
        <w:t xml:space="preserve"> </w:t>
      </w:r>
      <w:r w:rsidRPr="006C27CE">
        <w:t>последствий</w:t>
      </w:r>
      <w:r w:rsidR="0092362C" w:rsidRPr="006C27CE">
        <w:t xml:space="preserve"> </w:t>
      </w:r>
      <w:r w:rsidRPr="006C27CE">
        <w:t>колебаний</w:t>
      </w:r>
      <w:r w:rsidR="0092362C" w:rsidRPr="006C27CE">
        <w:t xml:space="preserve"> </w:t>
      </w:r>
      <w:r w:rsidRPr="006C27CE">
        <w:t>курса</w:t>
      </w:r>
      <w:r w:rsidR="0092362C" w:rsidRPr="006C27CE">
        <w:t xml:space="preserve"> </w:t>
      </w:r>
      <w:r w:rsidRPr="006C27CE">
        <w:t>рубля.</w:t>
      </w:r>
      <w:r w:rsidR="0092362C" w:rsidRPr="006C27CE">
        <w:t xml:space="preserve"> </w:t>
      </w:r>
      <w:r w:rsidRPr="006C27CE">
        <w:t>Об</w:t>
      </w:r>
      <w:r w:rsidR="0092362C" w:rsidRPr="006C27CE">
        <w:t xml:space="preserve"> </w:t>
      </w:r>
      <w:r w:rsidRPr="006C27CE">
        <w:t>этом</w:t>
      </w:r>
      <w:r w:rsidR="0092362C" w:rsidRPr="006C27CE">
        <w:t xml:space="preserve"> «</w:t>
      </w:r>
      <w:r w:rsidRPr="006C27CE">
        <w:t>Газете.Ru</w:t>
      </w:r>
      <w:r w:rsidR="0092362C" w:rsidRPr="006C27CE">
        <w:t xml:space="preserve">» </w:t>
      </w:r>
      <w:r w:rsidRPr="006C27CE">
        <w:t>заявила</w:t>
      </w:r>
      <w:r w:rsidR="0092362C" w:rsidRPr="006C27CE">
        <w:t xml:space="preserve"> </w:t>
      </w:r>
      <w:r w:rsidRPr="006C27CE">
        <w:t>профессор</w:t>
      </w:r>
      <w:r w:rsidR="0092362C" w:rsidRPr="006C27CE">
        <w:t xml:space="preserve"> </w:t>
      </w:r>
      <w:r w:rsidRPr="006C27CE">
        <w:t>кафедры</w:t>
      </w:r>
      <w:r w:rsidR="0092362C" w:rsidRPr="006C27CE">
        <w:t xml:space="preserve"> </w:t>
      </w:r>
      <w:r w:rsidRPr="006C27CE">
        <w:t>государственных</w:t>
      </w:r>
      <w:r w:rsidR="0092362C" w:rsidRPr="006C27CE">
        <w:t xml:space="preserve"> </w:t>
      </w:r>
      <w:r w:rsidRPr="006C27CE">
        <w:t>и</w:t>
      </w:r>
      <w:r w:rsidR="0092362C" w:rsidRPr="006C27CE">
        <w:t xml:space="preserve"> </w:t>
      </w:r>
      <w:r w:rsidRPr="006C27CE">
        <w:t>муниципальных</w:t>
      </w:r>
      <w:r w:rsidR="0092362C" w:rsidRPr="006C27CE">
        <w:t xml:space="preserve"> </w:t>
      </w:r>
      <w:r w:rsidRPr="006C27CE">
        <w:t>финансов</w:t>
      </w:r>
      <w:r w:rsidR="0092362C" w:rsidRPr="006C27CE">
        <w:t xml:space="preserve"> </w:t>
      </w:r>
      <w:r w:rsidRPr="006C27CE">
        <w:t>РЭУ</w:t>
      </w:r>
      <w:r w:rsidR="0092362C" w:rsidRPr="006C27CE">
        <w:t xml:space="preserve"> </w:t>
      </w:r>
      <w:r w:rsidRPr="006C27CE">
        <w:t>им.</w:t>
      </w:r>
      <w:r w:rsidR="0092362C" w:rsidRPr="006C27CE">
        <w:t xml:space="preserve"> </w:t>
      </w:r>
      <w:r w:rsidRPr="006C27CE">
        <w:t>Г.В.</w:t>
      </w:r>
      <w:r w:rsidR="0092362C" w:rsidRPr="006C27CE">
        <w:t xml:space="preserve"> </w:t>
      </w:r>
      <w:r w:rsidRPr="006C27CE">
        <w:t>Плеханова</w:t>
      </w:r>
      <w:r w:rsidR="0092362C" w:rsidRPr="006C27CE">
        <w:t xml:space="preserve"> </w:t>
      </w:r>
      <w:r w:rsidRPr="006C27CE">
        <w:t>Юлия</w:t>
      </w:r>
      <w:r w:rsidR="0092362C" w:rsidRPr="006C27CE">
        <w:t xml:space="preserve"> </w:t>
      </w:r>
      <w:r w:rsidRPr="006C27CE">
        <w:t>Финогенова.</w:t>
      </w:r>
      <w:bookmarkEnd w:id="64"/>
    </w:p>
    <w:p w14:paraId="5B74AD7A" w14:textId="77777777" w:rsidR="00C673CF" w:rsidRPr="006C27CE" w:rsidRDefault="00C673CF" w:rsidP="00C673CF">
      <w:r w:rsidRPr="006C27CE">
        <w:t>Экономист</w:t>
      </w:r>
      <w:r w:rsidR="0092362C" w:rsidRPr="006C27CE">
        <w:t xml:space="preserve"> </w:t>
      </w:r>
      <w:r w:rsidRPr="006C27CE">
        <w:t>уточнила,</w:t>
      </w:r>
      <w:r w:rsidR="0092362C" w:rsidRPr="006C27CE">
        <w:t xml:space="preserve"> </w:t>
      </w:r>
      <w:r w:rsidRPr="006C27CE">
        <w:t>что</w:t>
      </w:r>
      <w:r w:rsidR="0092362C" w:rsidRPr="006C27CE">
        <w:t xml:space="preserve"> </w:t>
      </w:r>
      <w:r w:rsidRPr="006C27CE">
        <w:t>мерами</w:t>
      </w:r>
      <w:r w:rsidR="0092362C" w:rsidRPr="006C27CE">
        <w:t xml:space="preserve"> </w:t>
      </w:r>
      <w:r w:rsidRPr="006C27CE">
        <w:t>могут</w:t>
      </w:r>
      <w:r w:rsidR="0092362C" w:rsidRPr="006C27CE">
        <w:t xml:space="preserve"> </w:t>
      </w:r>
      <w:r w:rsidRPr="006C27CE">
        <w:t>быть</w:t>
      </w:r>
      <w:r w:rsidR="0092362C" w:rsidRPr="006C27CE">
        <w:t xml:space="preserve"> </w:t>
      </w:r>
      <w:r w:rsidRPr="006C27CE">
        <w:t>индексация</w:t>
      </w:r>
      <w:r w:rsidR="0092362C" w:rsidRPr="006C27CE">
        <w:t xml:space="preserve"> </w:t>
      </w:r>
      <w:r w:rsidRPr="006C27CE">
        <w:t>пенсий</w:t>
      </w:r>
      <w:r w:rsidR="0092362C" w:rsidRPr="006C27CE">
        <w:t xml:space="preserve"> </w:t>
      </w:r>
      <w:r w:rsidRPr="006C27CE">
        <w:t>в</w:t>
      </w:r>
      <w:r w:rsidR="0092362C" w:rsidRPr="006C27CE">
        <w:t xml:space="preserve"> </w:t>
      </w:r>
      <w:r w:rsidRPr="006C27CE">
        <w:t>зависимости</w:t>
      </w:r>
      <w:r w:rsidR="0092362C" w:rsidRPr="006C27CE">
        <w:t xml:space="preserve"> </w:t>
      </w:r>
      <w:r w:rsidRPr="006C27CE">
        <w:t>от</w:t>
      </w:r>
      <w:r w:rsidR="0092362C" w:rsidRPr="006C27CE">
        <w:t xml:space="preserve"> </w:t>
      </w:r>
      <w:r w:rsidRPr="006C27CE">
        <w:t>инфляционных</w:t>
      </w:r>
      <w:r w:rsidR="0092362C" w:rsidRPr="006C27CE">
        <w:t xml:space="preserve"> </w:t>
      </w:r>
      <w:r w:rsidRPr="006C27CE">
        <w:t>колебаний</w:t>
      </w:r>
      <w:r w:rsidR="0092362C" w:rsidRPr="006C27CE">
        <w:t xml:space="preserve"> </w:t>
      </w:r>
      <w:r w:rsidRPr="006C27CE">
        <w:t>и</w:t>
      </w:r>
      <w:r w:rsidR="0092362C" w:rsidRPr="006C27CE">
        <w:t xml:space="preserve"> </w:t>
      </w:r>
      <w:r w:rsidRPr="006C27CE">
        <w:t>контроль</w:t>
      </w:r>
      <w:r w:rsidR="0092362C" w:rsidRPr="006C27CE">
        <w:t xml:space="preserve"> </w:t>
      </w:r>
      <w:r w:rsidRPr="006C27CE">
        <w:t>цен</w:t>
      </w:r>
      <w:r w:rsidR="0092362C" w:rsidRPr="006C27CE">
        <w:t xml:space="preserve"> </w:t>
      </w:r>
      <w:r w:rsidRPr="006C27CE">
        <w:t>на</w:t>
      </w:r>
      <w:r w:rsidR="0092362C" w:rsidRPr="006C27CE">
        <w:t xml:space="preserve"> </w:t>
      </w:r>
      <w:r w:rsidRPr="006C27CE">
        <w:t>важные</w:t>
      </w:r>
      <w:r w:rsidR="0092362C" w:rsidRPr="006C27CE">
        <w:t xml:space="preserve"> </w:t>
      </w:r>
      <w:r w:rsidRPr="006C27CE">
        <w:t>товары.</w:t>
      </w:r>
    </w:p>
    <w:p w14:paraId="26301191" w14:textId="77777777" w:rsidR="00C673CF" w:rsidRPr="006C27CE" w:rsidRDefault="0092362C" w:rsidP="00C673CF">
      <w:r w:rsidRPr="006C27CE">
        <w:t>«</w:t>
      </w:r>
      <w:r w:rsidR="00C673CF" w:rsidRPr="006C27CE">
        <w:t>На</w:t>
      </w:r>
      <w:r w:rsidRPr="006C27CE">
        <w:t xml:space="preserve"> </w:t>
      </w:r>
      <w:r w:rsidR="00C673CF" w:rsidRPr="006C27CE">
        <w:t>бытовом</w:t>
      </w:r>
      <w:r w:rsidRPr="006C27CE">
        <w:t xml:space="preserve"> </w:t>
      </w:r>
      <w:r w:rsidR="00C673CF" w:rsidRPr="006C27CE">
        <w:t>уровне</w:t>
      </w:r>
      <w:r w:rsidRPr="006C27CE">
        <w:t xml:space="preserve"> </w:t>
      </w:r>
      <w:r w:rsidR="00C673CF" w:rsidRPr="006C27CE">
        <w:t>ослабление</w:t>
      </w:r>
      <w:r w:rsidRPr="006C27CE">
        <w:t xml:space="preserve"> </w:t>
      </w:r>
      <w:r w:rsidR="00C673CF" w:rsidRPr="006C27CE">
        <w:t>рубля</w:t>
      </w:r>
      <w:r w:rsidRPr="006C27CE">
        <w:t xml:space="preserve"> </w:t>
      </w:r>
      <w:r w:rsidR="00C673CF" w:rsidRPr="006C27CE">
        <w:t>ведет</w:t>
      </w:r>
      <w:r w:rsidRPr="006C27CE">
        <w:t xml:space="preserve"> </w:t>
      </w:r>
      <w:r w:rsidR="00C673CF" w:rsidRPr="006C27CE">
        <w:t>к</w:t>
      </w:r>
      <w:r w:rsidRPr="006C27CE">
        <w:t xml:space="preserve"> </w:t>
      </w:r>
      <w:r w:rsidR="00C673CF" w:rsidRPr="006C27CE">
        <w:t>росту</w:t>
      </w:r>
      <w:r w:rsidRPr="006C27CE">
        <w:t xml:space="preserve"> </w:t>
      </w:r>
      <w:r w:rsidR="00C673CF" w:rsidRPr="006C27CE">
        <w:t>цен</w:t>
      </w:r>
      <w:r w:rsidRPr="006C27CE">
        <w:t xml:space="preserve"> </w:t>
      </w:r>
      <w:r w:rsidR="00C673CF" w:rsidRPr="006C27CE">
        <w:t>на</w:t>
      </w:r>
      <w:r w:rsidRPr="006C27CE">
        <w:t xml:space="preserve"> </w:t>
      </w:r>
      <w:r w:rsidR="00C673CF" w:rsidRPr="006C27CE">
        <w:t>импортные</w:t>
      </w:r>
      <w:r w:rsidRPr="006C27CE">
        <w:t xml:space="preserve"> </w:t>
      </w:r>
      <w:r w:rsidR="00C673CF" w:rsidRPr="006C27CE">
        <w:t>товары</w:t>
      </w:r>
      <w:r w:rsidRPr="006C27CE">
        <w:t xml:space="preserve"> </w:t>
      </w:r>
      <w:r w:rsidR="00C673CF" w:rsidRPr="006C27CE">
        <w:t>и</w:t>
      </w:r>
      <w:r w:rsidRPr="006C27CE">
        <w:t xml:space="preserve"> </w:t>
      </w:r>
      <w:r w:rsidR="00C673CF" w:rsidRPr="006C27CE">
        <w:t>удорожанию</w:t>
      </w:r>
      <w:r w:rsidRPr="006C27CE">
        <w:t xml:space="preserve"> </w:t>
      </w:r>
      <w:r w:rsidR="00C673CF" w:rsidRPr="006C27CE">
        <w:t>зарубежных</w:t>
      </w:r>
      <w:r w:rsidRPr="006C27CE">
        <w:t xml:space="preserve"> </w:t>
      </w:r>
      <w:r w:rsidR="00C673CF" w:rsidRPr="006C27CE">
        <w:t>поездок,</w:t>
      </w:r>
      <w:r w:rsidRPr="006C27CE">
        <w:t xml:space="preserve"> </w:t>
      </w:r>
      <w:r w:rsidR="00C673CF" w:rsidRPr="006C27CE">
        <w:t>а</w:t>
      </w:r>
      <w:r w:rsidRPr="006C27CE">
        <w:t xml:space="preserve"> </w:t>
      </w:r>
      <w:r w:rsidR="00C673CF" w:rsidRPr="006C27CE">
        <w:t>на</w:t>
      </w:r>
      <w:r w:rsidRPr="006C27CE">
        <w:t xml:space="preserve"> </w:t>
      </w:r>
      <w:r w:rsidR="00C673CF" w:rsidRPr="006C27CE">
        <w:t>макроуровне</w:t>
      </w:r>
      <w:r w:rsidRPr="006C27CE">
        <w:t xml:space="preserve"> - </w:t>
      </w:r>
      <w:r w:rsidR="00C673CF" w:rsidRPr="006C27CE">
        <w:t>к</w:t>
      </w:r>
      <w:r w:rsidRPr="006C27CE">
        <w:t xml:space="preserve"> </w:t>
      </w:r>
      <w:r w:rsidR="00C673CF" w:rsidRPr="006C27CE">
        <w:t>увеличению</w:t>
      </w:r>
      <w:r w:rsidRPr="006C27CE">
        <w:t xml:space="preserve"> </w:t>
      </w:r>
      <w:r w:rsidR="00C673CF" w:rsidRPr="006C27CE">
        <w:t>инфляции,</w:t>
      </w:r>
      <w:r w:rsidRPr="006C27CE">
        <w:t xml:space="preserve"> </w:t>
      </w:r>
      <w:r w:rsidR="00C673CF" w:rsidRPr="006C27CE">
        <w:t>что</w:t>
      </w:r>
      <w:r w:rsidRPr="006C27CE">
        <w:t xml:space="preserve"> </w:t>
      </w:r>
      <w:r w:rsidR="00C673CF" w:rsidRPr="006C27CE">
        <w:t>отражается</w:t>
      </w:r>
      <w:r w:rsidRPr="006C27CE">
        <w:t xml:space="preserve"> </w:t>
      </w:r>
      <w:r w:rsidR="00C673CF" w:rsidRPr="006C27CE">
        <w:t>на</w:t>
      </w:r>
      <w:r w:rsidRPr="006C27CE">
        <w:t xml:space="preserve"> </w:t>
      </w:r>
      <w:r w:rsidR="00C673CF" w:rsidRPr="006C27CE">
        <w:t>стоимости</w:t>
      </w:r>
      <w:r w:rsidRPr="006C27CE">
        <w:t xml:space="preserve"> </w:t>
      </w:r>
      <w:r w:rsidR="00C673CF" w:rsidRPr="006C27CE">
        <w:t>товаров</w:t>
      </w:r>
      <w:r w:rsidRPr="006C27CE">
        <w:t xml:space="preserve"> </w:t>
      </w:r>
      <w:r w:rsidR="00C673CF" w:rsidRPr="006C27CE">
        <w:t>и</w:t>
      </w:r>
      <w:r w:rsidRPr="006C27CE">
        <w:t xml:space="preserve"> </w:t>
      </w:r>
      <w:r w:rsidR="00C673CF" w:rsidRPr="006C27CE">
        <w:t>услуг.</w:t>
      </w:r>
      <w:r w:rsidRPr="006C27CE">
        <w:t xml:space="preserve"> </w:t>
      </w:r>
      <w:r w:rsidR="00C673CF" w:rsidRPr="006C27CE">
        <w:t>Однако</w:t>
      </w:r>
      <w:r w:rsidRPr="006C27CE">
        <w:t xml:space="preserve"> </w:t>
      </w:r>
      <w:r w:rsidR="00C673CF" w:rsidRPr="006C27CE">
        <w:t>пенсионеры,</w:t>
      </w:r>
      <w:r w:rsidRPr="006C27CE">
        <w:t xml:space="preserve"> </w:t>
      </w:r>
      <w:r w:rsidR="00C673CF" w:rsidRPr="006C27CE">
        <w:t>согласно</w:t>
      </w:r>
      <w:r w:rsidRPr="006C27CE">
        <w:t xml:space="preserve"> </w:t>
      </w:r>
      <w:r w:rsidR="00C673CF" w:rsidRPr="006C27CE">
        <w:t>опросам,</w:t>
      </w:r>
      <w:r w:rsidRPr="006C27CE">
        <w:t xml:space="preserve"> </w:t>
      </w:r>
      <w:r w:rsidR="00C673CF" w:rsidRPr="006C27CE">
        <w:t>оказываются</w:t>
      </w:r>
      <w:r w:rsidRPr="006C27CE">
        <w:t xml:space="preserve"> </w:t>
      </w:r>
      <w:r w:rsidR="00C673CF" w:rsidRPr="006C27CE">
        <w:t>одной</w:t>
      </w:r>
      <w:r w:rsidRPr="006C27CE">
        <w:t xml:space="preserve"> </w:t>
      </w:r>
      <w:r w:rsidR="00C673CF" w:rsidRPr="006C27CE">
        <w:t>из</w:t>
      </w:r>
      <w:r w:rsidRPr="006C27CE">
        <w:t xml:space="preserve"> </w:t>
      </w:r>
      <w:r w:rsidR="00C673CF" w:rsidRPr="006C27CE">
        <w:t>наименее</w:t>
      </w:r>
      <w:r w:rsidRPr="006C27CE">
        <w:t xml:space="preserve"> </w:t>
      </w:r>
      <w:r w:rsidR="00C673CF" w:rsidRPr="006C27CE">
        <w:t>уязвимых</w:t>
      </w:r>
      <w:r w:rsidRPr="006C27CE">
        <w:t xml:space="preserve"> </w:t>
      </w:r>
      <w:r w:rsidR="00C673CF" w:rsidRPr="006C27CE">
        <w:t>к</w:t>
      </w:r>
      <w:r w:rsidRPr="006C27CE">
        <w:t xml:space="preserve"> </w:t>
      </w:r>
      <w:r w:rsidR="00C673CF" w:rsidRPr="006C27CE">
        <w:t>валютным</w:t>
      </w:r>
      <w:r w:rsidRPr="006C27CE">
        <w:t xml:space="preserve"> </w:t>
      </w:r>
      <w:r w:rsidR="00C673CF" w:rsidRPr="006C27CE">
        <w:t>рискам</w:t>
      </w:r>
      <w:r w:rsidRPr="006C27CE">
        <w:t xml:space="preserve"> </w:t>
      </w:r>
      <w:r w:rsidR="00C673CF" w:rsidRPr="006C27CE">
        <w:t>категорий</w:t>
      </w:r>
      <w:r w:rsidRPr="006C27CE">
        <w:t xml:space="preserve"> </w:t>
      </w:r>
      <w:r w:rsidR="00C673CF" w:rsidRPr="006C27CE">
        <w:t>населения</w:t>
      </w:r>
      <w:r w:rsidRPr="006C27CE">
        <w:t>»</w:t>
      </w:r>
      <w:r w:rsidR="00C673CF" w:rsidRPr="006C27CE">
        <w:t>,</w:t>
      </w:r>
      <w:r w:rsidRPr="006C27CE">
        <w:t xml:space="preserve"> - </w:t>
      </w:r>
      <w:r w:rsidR="00C673CF" w:rsidRPr="006C27CE">
        <w:t>отметила</w:t>
      </w:r>
      <w:r w:rsidRPr="006C27CE">
        <w:t xml:space="preserve"> </w:t>
      </w:r>
      <w:r w:rsidR="00C673CF" w:rsidRPr="006C27CE">
        <w:t>эксперт.</w:t>
      </w:r>
    </w:p>
    <w:p w14:paraId="1D1E9EE7" w14:textId="77777777" w:rsidR="00C673CF" w:rsidRPr="006C27CE" w:rsidRDefault="00C673CF" w:rsidP="00C673CF">
      <w:r w:rsidRPr="006C27CE">
        <w:t>Финогенова</w:t>
      </w:r>
      <w:r w:rsidR="0092362C" w:rsidRPr="006C27CE">
        <w:t xml:space="preserve"> </w:t>
      </w:r>
      <w:r w:rsidRPr="006C27CE">
        <w:t>сослалась</w:t>
      </w:r>
      <w:r w:rsidR="0092362C" w:rsidRPr="006C27CE">
        <w:t xml:space="preserve"> </w:t>
      </w:r>
      <w:r w:rsidRPr="006C27CE">
        <w:t>на</w:t>
      </w:r>
      <w:r w:rsidR="0092362C" w:rsidRPr="006C27CE">
        <w:t xml:space="preserve"> </w:t>
      </w:r>
      <w:r w:rsidRPr="006C27CE">
        <w:t>данные</w:t>
      </w:r>
      <w:r w:rsidR="0092362C" w:rsidRPr="006C27CE">
        <w:t xml:space="preserve"> </w:t>
      </w:r>
      <w:r w:rsidRPr="006C27CE">
        <w:t>опроса</w:t>
      </w:r>
      <w:r w:rsidR="0092362C" w:rsidRPr="006C27CE">
        <w:t xml:space="preserve"> </w:t>
      </w:r>
      <w:r w:rsidRPr="006C27CE">
        <w:t>фонда</w:t>
      </w:r>
      <w:r w:rsidR="0092362C" w:rsidRPr="006C27CE">
        <w:t xml:space="preserve"> «</w:t>
      </w:r>
      <w:r w:rsidRPr="006C27CE">
        <w:t>Общественное</w:t>
      </w:r>
      <w:r w:rsidR="0092362C" w:rsidRPr="006C27CE">
        <w:t xml:space="preserve"> </w:t>
      </w:r>
      <w:r w:rsidRPr="006C27CE">
        <w:t>мнение</w:t>
      </w:r>
      <w:r w:rsidR="0092362C" w:rsidRPr="006C27CE">
        <w:t xml:space="preserve">» </w:t>
      </w:r>
      <w:r w:rsidRPr="006C27CE">
        <w:t>(ФОМ),</w:t>
      </w:r>
      <w:r w:rsidR="0092362C" w:rsidRPr="006C27CE">
        <w:t xml:space="preserve"> </w:t>
      </w:r>
      <w:r w:rsidRPr="006C27CE">
        <w:t>по</w:t>
      </w:r>
      <w:r w:rsidR="0092362C" w:rsidRPr="006C27CE">
        <w:t xml:space="preserve"> </w:t>
      </w:r>
      <w:r w:rsidRPr="006C27CE">
        <w:t>которым</w:t>
      </w:r>
      <w:r w:rsidR="0092362C" w:rsidRPr="006C27CE">
        <w:t xml:space="preserve"> </w:t>
      </w:r>
      <w:r w:rsidRPr="006C27CE">
        <w:t>в</w:t>
      </w:r>
      <w:r w:rsidR="0092362C" w:rsidRPr="006C27CE">
        <w:t xml:space="preserve"> </w:t>
      </w:r>
      <w:r w:rsidRPr="006C27CE">
        <w:t>августе</w:t>
      </w:r>
      <w:r w:rsidR="0092362C" w:rsidRPr="006C27CE">
        <w:t xml:space="preserve"> </w:t>
      </w:r>
      <w:r w:rsidRPr="006C27CE">
        <w:t>2023</w:t>
      </w:r>
      <w:r w:rsidR="0092362C" w:rsidRPr="006C27CE">
        <w:t xml:space="preserve"> </w:t>
      </w:r>
      <w:r w:rsidRPr="006C27CE">
        <w:t>года</w:t>
      </w:r>
      <w:r w:rsidR="0092362C" w:rsidRPr="006C27CE">
        <w:t xml:space="preserve"> </w:t>
      </w:r>
      <w:r w:rsidRPr="006C27CE">
        <w:t>только</w:t>
      </w:r>
      <w:r w:rsidR="0092362C" w:rsidRPr="006C27CE">
        <w:t xml:space="preserve"> </w:t>
      </w:r>
      <w:r w:rsidRPr="006C27CE">
        <w:t>29%</w:t>
      </w:r>
      <w:r w:rsidR="0092362C" w:rsidRPr="006C27CE">
        <w:t xml:space="preserve"> </w:t>
      </w:r>
      <w:r w:rsidRPr="006C27CE">
        <w:t>граждан</w:t>
      </w:r>
      <w:r w:rsidR="0092362C" w:rsidRPr="006C27CE">
        <w:t xml:space="preserve"> </w:t>
      </w:r>
      <w:r w:rsidRPr="006C27CE">
        <w:t>старше</w:t>
      </w:r>
      <w:r w:rsidR="0092362C" w:rsidRPr="006C27CE">
        <w:t xml:space="preserve"> </w:t>
      </w:r>
      <w:r w:rsidRPr="006C27CE">
        <w:t>60</w:t>
      </w:r>
      <w:r w:rsidR="0092362C" w:rsidRPr="006C27CE">
        <w:t xml:space="preserve"> </w:t>
      </w:r>
      <w:r w:rsidRPr="006C27CE">
        <w:t>лет</w:t>
      </w:r>
      <w:r w:rsidR="0092362C" w:rsidRPr="006C27CE">
        <w:t xml:space="preserve"> </w:t>
      </w:r>
      <w:r w:rsidRPr="006C27CE">
        <w:t>назвали</w:t>
      </w:r>
      <w:r w:rsidR="0092362C" w:rsidRPr="006C27CE">
        <w:t xml:space="preserve"> </w:t>
      </w:r>
      <w:r w:rsidRPr="006C27CE">
        <w:t>качество</w:t>
      </w:r>
      <w:r w:rsidR="0092362C" w:rsidRPr="006C27CE">
        <w:t xml:space="preserve"> </w:t>
      </w:r>
      <w:r w:rsidRPr="006C27CE">
        <w:t>жизни</w:t>
      </w:r>
      <w:r w:rsidR="0092362C" w:rsidRPr="006C27CE">
        <w:t xml:space="preserve"> </w:t>
      </w:r>
      <w:r w:rsidRPr="006C27CE">
        <w:t>зависящим</w:t>
      </w:r>
      <w:r w:rsidR="0092362C" w:rsidRPr="006C27CE">
        <w:t xml:space="preserve"> </w:t>
      </w:r>
      <w:r w:rsidRPr="006C27CE">
        <w:t>от</w:t>
      </w:r>
      <w:r w:rsidR="0092362C" w:rsidRPr="006C27CE">
        <w:t xml:space="preserve"> </w:t>
      </w:r>
      <w:r w:rsidRPr="006C27CE">
        <w:t>курса</w:t>
      </w:r>
      <w:r w:rsidR="0092362C" w:rsidRPr="006C27CE">
        <w:t xml:space="preserve"> </w:t>
      </w:r>
      <w:r w:rsidRPr="006C27CE">
        <w:t>рубля.</w:t>
      </w:r>
      <w:r w:rsidR="0092362C" w:rsidRPr="006C27CE">
        <w:t xml:space="preserve"> </w:t>
      </w:r>
      <w:r w:rsidRPr="006C27CE">
        <w:t>А</w:t>
      </w:r>
      <w:r w:rsidR="0092362C" w:rsidRPr="006C27CE">
        <w:t xml:space="preserve"> </w:t>
      </w:r>
      <w:r w:rsidRPr="006C27CE">
        <w:t>60%</w:t>
      </w:r>
      <w:r w:rsidR="0092362C" w:rsidRPr="006C27CE">
        <w:t xml:space="preserve"> </w:t>
      </w:r>
      <w:r w:rsidRPr="006C27CE">
        <w:t>из</w:t>
      </w:r>
      <w:r w:rsidR="0092362C" w:rsidRPr="006C27CE">
        <w:t xml:space="preserve"> </w:t>
      </w:r>
      <w:r w:rsidRPr="006C27CE">
        <w:t>них</w:t>
      </w:r>
      <w:r w:rsidR="0092362C" w:rsidRPr="006C27CE">
        <w:t xml:space="preserve"> </w:t>
      </w:r>
      <w:r w:rsidRPr="006C27CE">
        <w:t>в</w:t>
      </w:r>
      <w:r w:rsidR="0092362C" w:rsidRPr="006C27CE">
        <w:t xml:space="preserve"> </w:t>
      </w:r>
      <w:r w:rsidRPr="006C27CE">
        <w:t>принципе</w:t>
      </w:r>
      <w:r w:rsidR="0092362C" w:rsidRPr="006C27CE">
        <w:t xml:space="preserve"> </w:t>
      </w:r>
      <w:r w:rsidRPr="006C27CE">
        <w:t>следят</w:t>
      </w:r>
      <w:r w:rsidR="0092362C" w:rsidRPr="006C27CE">
        <w:t xml:space="preserve"> </w:t>
      </w:r>
      <w:r w:rsidRPr="006C27CE">
        <w:t>за</w:t>
      </w:r>
      <w:r w:rsidR="0092362C" w:rsidRPr="006C27CE">
        <w:t xml:space="preserve"> </w:t>
      </w:r>
      <w:r w:rsidRPr="006C27CE">
        <w:t>динамикой</w:t>
      </w:r>
      <w:r w:rsidR="0092362C" w:rsidRPr="006C27CE">
        <w:t xml:space="preserve"> </w:t>
      </w:r>
      <w:r w:rsidRPr="006C27CE">
        <w:t>курса.</w:t>
      </w:r>
      <w:r w:rsidR="0092362C" w:rsidRPr="006C27CE">
        <w:t xml:space="preserve"> </w:t>
      </w:r>
      <w:r w:rsidRPr="006C27CE">
        <w:t>Финогенова</w:t>
      </w:r>
      <w:r w:rsidR="0092362C" w:rsidRPr="006C27CE">
        <w:t xml:space="preserve"> </w:t>
      </w:r>
      <w:r w:rsidRPr="006C27CE">
        <w:t>подчеркнула,</w:t>
      </w:r>
      <w:r w:rsidR="0092362C" w:rsidRPr="006C27CE">
        <w:t xml:space="preserve"> </w:t>
      </w:r>
      <w:r w:rsidRPr="006C27CE">
        <w:t>что</w:t>
      </w:r>
      <w:r w:rsidR="0092362C" w:rsidRPr="006C27CE">
        <w:t xml:space="preserve"> </w:t>
      </w:r>
      <w:r w:rsidRPr="006C27CE">
        <w:t>сейчас</w:t>
      </w:r>
      <w:r w:rsidR="0092362C" w:rsidRPr="006C27CE">
        <w:t xml:space="preserve"> </w:t>
      </w:r>
      <w:r w:rsidRPr="006C27CE">
        <w:t>большинство</w:t>
      </w:r>
      <w:r w:rsidR="0092362C" w:rsidRPr="006C27CE">
        <w:t xml:space="preserve"> </w:t>
      </w:r>
      <w:r w:rsidRPr="006C27CE">
        <w:t>пенсионеров</w:t>
      </w:r>
      <w:r w:rsidR="0092362C" w:rsidRPr="006C27CE">
        <w:t xml:space="preserve"> </w:t>
      </w:r>
      <w:r w:rsidRPr="006C27CE">
        <w:t>держат</w:t>
      </w:r>
      <w:r w:rsidR="0092362C" w:rsidRPr="006C27CE">
        <w:t xml:space="preserve"> </w:t>
      </w:r>
      <w:r w:rsidRPr="006C27CE">
        <w:t>сбережения</w:t>
      </w:r>
      <w:r w:rsidR="0092362C" w:rsidRPr="006C27CE">
        <w:t xml:space="preserve"> </w:t>
      </w:r>
      <w:r w:rsidRPr="006C27CE">
        <w:t>в</w:t>
      </w:r>
      <w:r w:rsidR="0092362C" w:rsidRPr="006C27CE">
        <w:t xml:space="preserve"> </w:t>
      </w:r>
      <w:r w:rsidRPr="006C27CE">
        <w:t>рублях</w:t>
      </w:r>
      <w:r w:rsidR="0092362C" w:rsidRPr="006C27CE">
        <w:t xml:space="preserve"> </w:t>
      </w:r>
      <w:r w:rsidRPr="006C27CE">
        <w:t>на</w:t>
      </w:r>
      <w:r w:rsidR="0092362C" w:rsidRPr="006C27CE">
        <w:t xml:space="preserve"> </w:t>
      </w:r>
      <w:r w:rsidRPr="006C27CE">
        <w:t>депозитах</w:t>
      </w:r>
      <w:r w:rsidR="0092362C" w:rsidRPr="006C27CE">
        <w:t xml:space="preserve"> </w:t>
      </w:r>
      <w:r w:rsidRPr="006C27CE">
        <w:t>из-за</w:t>
      </w:r>
      <w:r w:rsidR="0092362C" w:rsidRPr="006C27CE">
        <w:t xml:space="preserve"> </w:t>
      </w:r>
      <w:r w:rsidRPr="006C27CE">
        <w:t>выгодных</w:t>
      </w:r>
      <w:r w:rsidR="0092362C" w:rsidRPr="006C27CE">
        <w:t xml:space="preserve"> </w:t>
      </w:r>
      <w:r w:rsidRPr="006C27CE">
        <w:t>ставок.</w:t>
      </w:r>
    </w:p>
    <w:p w14:paraId="3AC2B260" w14:textId="77777777" w:rsidR="00C673CF" w:rsidRPr="006C27CE" w:rsidRDefault="00C673CF" w:rsidP="00C673CF">
      <w:r w:rsidRPr="006C27CE">
        <w:t>По</w:t>
      </w:r>
      <w:r w:rsidR="0092362C" w:rsidRPr="006C27CE">
        <w:t xml:space="preserve"> </w:t>
      </w:r>
      <w:r w:rsidRPr="006C27CE">
        <w:t>мнению</w:t>
      </w:r>
      <w:r w:rsidR="0092362C" w:rsidRPr="006C27CE">
        <w:t xml:space="preserve"> </w:t>
      </w:r>
      <w:r w:rsidRPr="006C27CE">
        <w:t>эксперта,</w:t>
      </w:r>
      <w:r w:rsidR="0092362C" w:rsidRPr="006C27CE">
        <w:t xml:space="preserve"> </w:t>
      </w:r>
      <w:r w:rsidRPr="006C27CE">
        <w:t>укрепление</w:t>
      </w:r>
      <w:r w:rsidR="0092362C" w:rsidRPr="006C27CE">
        <w:t xml:space="preserve"> </w:t>
      </w:r>
      <w:r w:rsidRPr="006C27CE">
        <w:t>рубля</w:t>
      </w:r>
      <w:r w:rsidR="0092362C" w:rsidRPr="006C27CE">
        <w:t xml:space="preserve"> </w:t>
      </w:r>
      <w:r w:rsidRPr="006C27CE">
        <w:t>с</w:t>
      </w:r>
      <w:r w:rsidR="0092362C" w:rsidRPr="006C27CE">
        <w:t xml:space="preserve"> </w:t>
      </w:r>
      <w:r w:rsidRPr="006C27CE">
        <w:t>помощью</w:t>
      </w:r>
      <w:r w:rsidR="0092362C" w:rsidRPr="006C27CE">
        <w:t xml:space="preserve"> </w:t>
      </w:r>
      <w:r w:rsidRPr="006C27CE">
        <w:t>мер</w:t>
      </w:r>
      <w:r w:rsidR="0092362C" w:rsidRPr="006C27CE">
        <w:t xml:space="preserve"> </w:t>
      </w:r>
      <w:r w:rsidRPr="006C27CE">
        <w:t>позволит</w:t>
      </w:r>
      <w:r w:rsidR="0092362C" w:rsidRPr="006C27CE">
        <w:t xml:space="preserve"> </w:t>
      </w:r>
      <w:r w:rsidRPr="006C27CE">
        <w:t>снизить</w:t>
      </w:r>
      <w:r w:rsidR="0092362C" w:rsidRPr="006C27CE">
        <w:t xml:space="preserve"> </w:t>
      </w:r>
      <w:r w:rsidRPr="006C27CE">
        <w:t>инфляцию</w:t>
      </w:r>
      <w:r w:rsidR="0092362C" w:rsidRPr="006C27CE">
        <w:t xml:space="preserve"> </w:t>
      </w:r>
      <w:r w:rsidRPr="006C27CE">
        <w:t>и</w:t>
      </w:r>
      <w:r w:rsidR="0092362C" w:rsidRPr="006C27CE">
        <w:t xml:space="preserve"> </w:t>
      </w:r>
      <w:r w:rsidRPr="006C27CE">
        <w:t>поддержит</w:t>
      </w:r>
      <w:r w:rsidR="0092362C" w:rsidRPr="006C27CE">
        <w:t xml:space="preserve"> </w:t>
      </w:r>
      <w:r w:rsidRPr="006C27CE">
        <w:t>покупательную</w:t>
      </w:r>
      <w:r w:rsidR="0092362C" w:rsidRPr="006C27CE">
        <w:t xml:space="preserve"> </w:t>
      </w:r>
      <w:r w:rsidRPr="006C27CE">
        <w:t>способность</w:t>
      </w:r>
      <w:r w:rsidR="0092362C" w:rsidRPr="006C27CE">
        <w:t xml:space="preserve"> </w:t>
      </w:r>
      <w:r w:rsidRPr="006C27CE">
        <w:t>населения,</w:t>
      </w:r>
      <w:r w:rsidR="0092362C" w:rsidRPr="006C27CE">
        <w:t xml:space="preserve"> </w:t>
      </w:r>
      <w:r w:rsidRPr="006C27CE">
        <w:t>включая</w:t>
      </w:r>
      <w:r w:rsidR="0092362C" w:rsidRPr="006C27CE">
        <w:t xml:space="preserve"> </w:t>
      </w:r>
      <w:r w:rsidRPr="006C27CE">
        <w:t>пожилых</w:t>
      </w:r>
      <w:r w:rsidR="0092362C" w:rsidRPr="006C27CE">
        <w:t xml:space="preserve"> </w:t>
      </w:r>
      <w:r w:rsidRPr="006C27CE">
        <w:t>граждан.</w:t>
      </w:r>
    </w:p>
    <w:p w14:paraId="5A41D807" w14:textId="77777777" w:rsidR="00C673CF" w:rsidRPr="006C27CE" w:rsidRDefault="00C673CF" w:rsidP="00C673CF">
      <w:r w:rsidRPr="006C27CE">
        <w:t>В</w:t>
      </w:r>
      <w:r w:rsidR="0092362C" w:rsidRPr="006C27CE">
        <w:t xml:space="preserve"> </w:t>
      </w:r>
      <w:r w:rsidRPr="006C27CE">
        <w:t>прогнозе</w:t>
      </w:r>
      <w:r w:rsidR="0092362C" w:rsidRPr="006C27CE">
        <w:t xml:space="preserve"> </w:t>
      </w:r>
      <w:r w:rsidRPr="006C27CE">
        <w:t>социально-экономического</w:t>
      </w:r>
      <w:r w:rsidR="0092362C" w:rsidRPr="006C27CE">
        <w:t xml:space="preserve"> </w:t>
      </w:r>
      <w:r w:rsidRPr="006C27CE">
        <w:t>развития</w:t>
      </w:r>
      <w:r w:rsidR="0092362C" w:rsidRPr="006C27CE">
        <w:t xml:space="preserve"> </w:t>
      </w:r>
      <w:r w:rsidRPr="006C27CE">
        <w:t>России</w:t>
      </w:r>
      <w:r w:rsidR="0092362C" w:rsidRPr="006C27CE">
        <w:t xml:space="preserve"> </w:t>
      </w:r>
      <w:r w:rsidRPr="006C27CE">
        <w:t>на</w:t>
      </w:r>
      <w:r w:rsidR="0092362C" w:rsidRPr="006C27CE">
        <w:t xml:space="preserve"> </w:t>
      </w:r>
      <w:r w:rsidRPr="006C27CE">
        <w:t>2025-й</w:t>
      </w:r>
      <w:r w:rsidR="0092362C" w:rsidRPr="006C27CE">
        <w:t xml:space="preserve"> </w:t>
      </w:r>
      <w:r w:rsidRPr="006C27CE">
        <w:t>и</w:t>
      </w:r>
      <w:r w:rsidR="0092362C" w:rsidRPr="006C27CE">
        <w:t xml:space="preserve"> </w:t>
      </w:r>
      <w:r w:rsidRPr="006C27CE">
        <w:t>плановый</w:t>
      </w:r>
      <w:r w:rsidR="0092362C" w:rsidRPr="006C27CE">
        <w:t xml:space="preserve"> </w:t>
      </w:r>
      <w:r w:rsidRPr="006C27CE">
        <w:t>период</w:t>
      </w:r>
      <w:r w:rsidR="0092362C" w:rsidRPr="006C27CE">
        <w:t xml:space="preserve"> </w:t>
      </w:r>
      <w:r w:rsidRPr="006C27CE">
        <w:t>2026</w:t>
      </w:r>
      <w:r w:rsidR="0092362C" w:rsidRPr="006C27CE">
        <w:t>-</w:t>
      </w:r>
      <w:r w:rsidRPr="006C27CE">
        <w:t>2027</w:t>
      </w:r>
      <w:r w:rsidR="0092362C" w:rsidRPr="006C27CE">
        <w:t xml:space="preserve"> </w:t>
      </w:r>
      <w:r w:rsidRPr="006C27CE">
        <w:t>годов</w:t>
      </w:r>
      <w:r w:rsidR="0092362C" w:rsidRPr="006C27CE">
        <w:t xml:space="preserve"> </w:t>
      </w:r>
      <w:r w:rsidRPr="006C27CE">
        <w:t>укрепления</w:t>
      </w:r>
      <w:r w:rsidR="0092362C" w:rsidRPr="006C27CE">
        <w:t xml:space="preserve"> </w:t>
      </w:r>
      <w:r w:rsidRPr="006C27CE">
        <w:t>рубля</w:t>
      </w:r>
      <w:r w:rsidR="0092362C" w:rsidRPr="006C27CE">
        <w:t xml:space="preserve"> </w:t>
      </w:r>
      <w:r w:rsidRPr="006C27CE">
        <w:t>по</w:t>
      </w:r>
      <w:r w:rsidR="0092362C" w:rsidRPr="006C27CE">
        <w:t xml:space="preserve"> </w:t>
      </w:r>
      <w:r w:rsidRPr="006C27CE">
        <w:t>отношению</w:t>
      </w:r>
      <w:r w:rsidR="0092362C" w:rsidRPr="006C27CE">
        <w:t xml:space="preserve"> </w:t>
      </w:r>
      <w:r w:rsidRPr="006C27CE">
        <w:t>к</w:t>
      </w:r>
      <w:r w:rsidR="0092362C" w:rsidRPr="006C27CE">
        <w:t xml:space="preserve"> </w:t>
      </w:r>
      <w:r w:rsidRPr="006C27CE">
        <w:t>доллару</w:t>
      </w:r>
      <w:r w:rsidR="0092362C" w:rsidRPr="006C27CE">
        <w:t xml:space="preserve"> </w:t>
      </w:r>
      <w:r w:rsidRPr="006C27CE">
        <w:t>не</w:t>
      </w:r>
      <w:r w:rsidR="0092362C" w:rsidRPr="006C27CE">
        <w:t xml:space="preserve"> </w:t>
      </w:r>
      <w:r w:rsidRPr="006C27CE">
        <w:t>планируется.</w:t>
      </w:r>
      <w:r w:rsidR="0092362C" w:rsidRPr="006C27CE">
        <w:t xml:space="preserve"> </w:t>
      </w:r>
    </w:p>
    <w:p w14:paraId="2B096580" w14:textId="77777777" w:rsidR="00C673CF" w:rsidRPr="006C27CE" w:rsidRDefault="00000000" w:rsidP="00C673CF">
      <w:hyperlink r:id="rId19" w:history="1">
        <w:r w:rsidR="00C673CF" w:rsidRPr="006C27CE">
          <w:rPr>
            <w:rStyle w:val="a3"/>
          </w:rPr>
          <w:t>https://www.gazeta.ru/business/news/2024/10/21/24181411.shtml</w:t>
        </w:r>
      </w:hyperlink>
      <w:r w:rsidR="0092362C" w:rsidRPr="006C27CE">
        <w:t xml:space="preserve"> </w:t>
      </w:r>
    </w:p>
    <w:p w14:paraId="2287BAFD" w14:textId="77777777" w:rsidR="00FA419F" w:rsidRPr="006C27CE" w:rsidRDefault="00FA419F" w:rsidP="00FA419F">
      <w:pPr>
        <w:pStyle w:val="2"/>
      </w:pPr>
      <w:bookmarkStart w:id="65" w:name="_Toc180477385"/>
      <w:r w:rsidRPr="006C27CE">
        <w:t>Конкурент</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Схема</w:t>
      </w:r>
      <w:r w:rsidR="0092362C" w:rsidRPr="006C27CE">
        <w:t xml:space="preserve"> </w:t>
      </w:r>
      <w:r w:rsidRPr="006C27CE">
        <w:t>работает.</w:t>
      </w:r>
      <w:r w:rsidR="0092362C" w:rsidRPr="006C27CE">
        <w:t xml:space="preserve"> </w:t>
      </w:r>
      <w:r w:rsidRPr="006C27CE">
        <w:t>Россиянам</w:t>
      </w:r>
      <w:r w:rsidR="0092362C" w:rsidRPr="006C27CE">
        <w:t xml:space="preserve"> </w:t>
      </w:r>
      <w:r w:rsidRPr="006C27CE">
        <w:t>назвали</w:t>
      </w:r>
      <w:r w:rsidR="0092362C" w:rsidRPr="006C27CE">
        <w:t xml:space="preserve"> </w:t>
      </w:r>
      <w:r w:rsidRPr="006C27CE">
        <w:t>верный</w:t>
      </w:r>
      <w:r w:rsidR="0092362C" w:rsidRPr="006C27CE">
        <w:t xml:space="preserve"> </w:t>
      </w:r>
      <w:r w:rsidRPr="006C27CE">
        <w:t>способ</w:t>
      </w:r>
      <w:r w:rsidR="0092362C" w:rsidRPr="006C27CE">
        <w:t xml:space="preserve"> </w:t>
      </w:r>
      <w:r w:rsidRPr="006C27CE">
        <w:t>увеличить</w:t>
      </w:r>
      <w:r w:rsidR="0092362C" w:rsidRPr="006C27CE">
        <w:t xml:space="preserve"> </w:t>
      </w:r>
      <w:r w:rsidRPr="006C27CE">
        <w:t>пенсию</w:t>
      </w:r>
      <w:bookmarkEnd w:id="65"/>
    </w:p>
    <w:p w14:paraId="4C1D4D6F" w14:textId="77777777" w:rsidR="00FA419F" w:rsidRPr="006C27CE" w:rsidRDefault="00FA419F" w:rsidP="002621DC">
      <w:pPr>
        <w:pStyle w:val="3"/>
      </w:pPr>
      <w:bookmarkStart w:id="66" w:name="_Toc180477386"/>
      <w:r w:rsidRPr="006C27CE">
        <w:t>У</w:t>
      </w:r>
      <w:r w:rsidR="0092362C" w:rsidRPr="006C27CE">
        <w:t xml:space="preserve"> </w:t>
      </w:r>
      <w:r w:rsidRPr="006C27CE">
        <w:t>россиян</w:t>
      </w:r>
      <w:r w:rsidR="0092362C" w:rsidRPr="006C27CE">
        <w:t xml:space="preserve"> </w:t>
      </w:r>
      <w:r w:rsidRPr="006C27CE">
        <w:t>есть</w:t>
      </w:r>
      <w:r w:rsidR="0092362C" w:rsidRPr="006C27CE">
        <w:t xml:space="preserve"> </w:t>
      </w:r>
      <w:r w:rsidRPr="006C27CE">
        <w:t>возможность</w:t>
      </w:r>
      <w:r w:rsidR="0092362C" w:rsidRPr="006C27CE">
        <w:t xml:space="preserve"> </w:t>
      </w:r>
      <w:r w:rsidRPr="006C27CE">
        <w:t>увеличить</w:t>
      </w:r>
      <w:r w:rsidR="0092362C" w:rsidRPr="006C27CE">
        <w:t xml:space="preserve"> </w:t>
      </w:r>
      <w:r w:rsidRPr="006C27CE">
        <w:t>размер</w:t>
      </w:r>
      <w:r w:rsidR="0092362C" w:rsidRPr="006C27CE">
        <w:t xml:space="preserve"> </w:t>
      </w:r>
      <w:r w:rsidRPr="006C27CE">
        <w:t>своей</w:t>
      </w:r>
      <w:r w:rsidR="0092362C" w:rsidRPr="006C27CE">
        <w:t xml:space="preserve"> </w:t>
      </w:r>
      <w:r w:rsidRPr="006C27CE">
        <w:t>пенсии</w:t>
      </w:r>
      <w:r w:rsidR="0092362C" w:rsidRPr="006C27CE">
        <w:t xml:space="preserve"> </w:t>
      </w:r>
      <w:r w:rsidRPr="006C27CE">
        <w:t>более</w:t>
      </w:r>
      <w:r w:rsidR="0092362C" w:rsidRPr="006C27CE">
        <w:t xml:space="preserve"> </w:t>
      </w:r>
      <w:r w:rsidRPr="006C27CE">
        <w:t>чем</w:t>
      </w:r>
      <w:r w:rsidR="0092362C" w:rsidRPr="006C27CE">
        <w:t xml:space="preserve"> </w:t>
      </w:r>
      <w:r w:rsidRPr="006C27CE">
        <w:t>на</w:t>
      </w:r>
      <w:r w:rsidR="0092362C" w:rsidRPr="006C27CE">
        <w:t xml:space="preserve"> </w:t>
      </w:r>
      <w:r w:rsidRPr="006C27CE">
        <w:t>треть.</w:t>
      </w:r>
      <w:r w:rsidR="0092362C" w:rsidRPr="006C27CE">
        <w:t xml:space="preserve"> </w:t>
      </w:r>
      <w:r w:rsidRPr="006C27CE">
        <w:t>Для</w:t>
      </w:r>
      <w:r w:rsidR="0092362C" w:rsidRPr="006C27CE">
        <w:t xml:space="preserve"> </w:t>
      </w:r>
      <w:r w:rsidRPr="006C27CE">
        <w:t>этого</w:t>
      </w:r>
      <w:r w:rsidR="0092362C" w:rsidRPr="006C27CE">
        <w:t xml:space="preserve"> </w:t>
      </w:r>
      <w:r w:rsidRPr="006C27CE">
        <w:t>нужно</w:t>
      </w:r>
      <w:r w:rsidR="0092362C" w:rsidRPr="006C27CE">
        <w:t xml:space="preserve"> </w:t>
      </w:r>
      <w:r w:rsidRPr="006C27CE">
        <w:t>продолжить</w:t>
      </w:r>
      <w:r w:rsidR="0092362C" w:rsidRPr="006C27CE">
        <w:t xml:space="preserve"> </w:t>
      </w:r>
      <w:r w:rsidRPr="006C27CE">
        <w:t>трудовую</w:t>
      </w:r>
      <w:r w:rsidR="0092362C" w:rsidRPr="006C27CE">
        <w:t xml:space="preserve"> </w:t>
      </w:r>
      <w:r w:rsidRPr="006C27CE">
        <w:t>деятельность</w:t>
      </w:r>
      <w:r w:rsidR="0092362C" w:rsidRPr="006C27CE">
        <w:t xml:space="preserve"> </w:t>
      </w:r>
      <w:r w:rsidRPr="006C27CE">
        <w:t>после</w:t>
      </w:r>
      <w:r w:rsidR="0092362C" w:rsidRPr="006C27CE">
        <w:t xml:space="preserve"> </w:t>
      </w:r>
      <w:r w:rsidRPr="006C27CE">
        <w:t>достижения</w:t>
      </w:r>
      <w:r w:rsidR="0092362C" w:rsidRPr="006C27CE">
        <w:t xml:space="preserve"> </w:t>
      </w:r>
      <w:r w:rsidRPr="006C27CE">
        <w:t>пенсионного</w:t>
      </w:r>
      <w:r w:rsidR="0092362C" w:rsidRPr="006C27CE">
        <w:t xml:space="preserve"> </w:t>
      </w:r>
      <w:r w:rsidRPr="006C27CE">
        <w:t>возраста,</w:t>
      </w:r>
      <w:r w:rsidR="0092362C" w:rsidRPr="006C27CE">
        <w:t xml:space="preserve"> </w:t>
      </w:r>
      <w:r w:rsidRPr="006C27CE">
        <w:t>считает</w:t>
      </w:r>
      <w:r w:rsidR="0092362C" w:rsidRPr="006C27CE">
        <w:t xml:space="preserve"> </w:t>
      </w:r>
      <w:r w:rsidRPr="006C27CE">
        <w:t>пенсионный</w:t>
      </w:r>
      <w:r w:rsidR="0092362C" w:rsidRPr="006C27CE">
        <w:t xml:space="preserve"> </w:t>
      </w:r>
      <w:r w:rsidRPr="006C27CE">
        <w:t>эксперт</w:t>
      </w:r>
      <w:r w:rsidR="0092362C" w:rsidRPr="006C27CE">
        <w:t xml:space="preserve"> </w:t>
      </w:r>
      <w:r w:rsidRPr="006C27CE">
        <w:t>Сергей</w:t>
      </w:r>
      <w:r w:rsidR="0092362C" w:rsidRPr="006C27CE">
        <w:t xml:space="preserve"> </w:t>
      </w:r>
      <w:r w:rsidRPr="006C27CE">
        <w:t>Власов.</w:t>
      </w:r>
      <w:bookmarkEnd w:id="66"/>
    </w:p>
    <w:p w14:paraId="1B3066C8" w14:textId="77777777" w:rsidR="00FA419F" w:rsidRPr="006C27CE" w:rsidRDefault="00FA419F" w:rsidP="00FA419F">
      <w:r w:rsidRPr="006C27CE">
        <w:t>Начиная</w:t>
      </w:r>
      <w:r w:rsidR="0092362C" w:rsidRPr="006C27CE">
        <w:t xml:space="preserve"> </w:t>
      </w:r>
      <w:r w:rsidRPr="006C27CE">
        <w:t>с</w:t>
      </w:r>
      <w:r w:rsidR="0092362C" w:rsidRPr="006C27CE">
        <w:t xml:space="preserve"> </w:t>
      </w:r>
      <w:r w:rsidRPr="006C27CE">
        <w:t>2015</w:t>
      </w:r>
      <w:r w:rsidR="0092362C" w:rsidRPr="006C27CE">
        <w:t xml:space="preserve"> </w:t>
      </w:r>
      <w:r w:rsidRPr="006C27CE">
        <w:t>г.,</w:t>
      </w:r>
      <w:r w:rsidR="0092362C" w:rsidRPr="006C27CE">
        <w:t xml:space="preserve"> </w:t>
      </w:r>
      <w:r w:rsidRPr="006C27CE">
        <w:t>когда</w:t>
      </w:r>
      <w:r w:rsidR="0092362C" w:rsidRPr="006C27CE">
        <w:t xml:space="preserve"> </w:t>
      </w:r>
      <w:r w:rsidRPr="006C27CE">
        <w:t>в</w:t>
      </w:r>
      <w:r w:rsidR="0092362C" w:rsidRPr="006C27CE">
        <w:t xml:space="preserve"> </w:t>
      </w:r>
      <w:r w:rsidRPr="006C27CE">
        <w:t>России</w:t>
      </w:r>
      <w:r w:rsidR="0092362C" w:rsidRPr="006C27CE">
        <w:t xml:space="preserve"> </w:t>
      </w:r>
      <w:r w:rsidRPr="006C27CE">
        <w:t>вступил</w:t>
      </w:r>
      <w:r w:rsidR="0092362C" w:rsidRPr="006C27CE">
        <w:t xml:space="preserve"> </w:t>
      </w:r>
      <w:r w:rsidRPr="006C27CE">
        <w:t>в</w:t>
      </w:r>
      <w:r w:rsidR="0092362C" w:rsidRPr="006C27CE">
        <w:t xml:space="preserve"> </w:t>
      </w:r>
      <w:r w:rsidRPr="006C27CE">
        <w:t>действие</w:t>
      </w:r>
      <w:r w:rsidR="0092362C" w:rsidRPr="006C27CE">
        <w:t xml:space="preserve"> </w:t>
      </w:r>
      <w:r w:rsidRPr="006C27CE">
        <w:t>новый</w:t>
      </w:r>
      <w:r w:rsidR="0092362C" w:rsidRPr="006C27CE">
        <w:t xml:space="preserve"> </w:t>
      </w:r>
      <w:r w:rsidRPr="006C27CE">
        <w:t>порядок</w:t>
      </w:r>
      <w:r w:rsidR="0092362C" w:rsidRPr="006C27CE">
        <w:t xml:space="preserve"> </w:t>
      </w:r>
      <w:r w:rsidRPr="006C27CE">
        <w:t>формирования</w:t>
      </w:r>
      <w:r w:rsidR="0092362C" w:rsidRPr="006C27CE">
        <w:t xml:space="preserve"> </w:t>
      </w:r>
      <w:r w:rsidRPr="006C27CE">
        <w:t>пенсионных</w:t>
      </w:r>
      <w:r w:rsidR="0092362C" w:rsidRPr="006C27CE">
        <w:t xml:space="preserve"> </w:t>
      </w:r>
      <w:r w:rsidRPr="006C27CE">
        <w:t>прав</w:t>
      </w:r>
      <w:r w:rsidR="0092362C" w:rsidRPr="006C27CE">
        <w:t xml:space="preserve"> </w:t>
      </w:r>
      <w:r w:rsidRPr="006C27CE">
        <w:t>и</w:t>
      </w:r>
      <w:r w:rsidR="0092362C" w:rsidRPr="006C27CE">
        <w:t xml:space="preserve"> </w:t>
      </w:r>
      <w:r w:rsidRPr="006C27CE">
        <w:t>расчета</w:t>
      </w:r>
      <w:r w:rsidR="0092362C" w:rsidRPr="006C27CE">
        <w:t xml:space="preserve"> </w:t>
      </w:r>
      <w:r w:rsidRPr="006C27CE">
        <w:t>пенсий,</w:t>
      </w:r>
      <w:r w:rsidR="0092362C" w:rsidRPr="006C27CE">
        <w:t xml:space="preserve"> </w:t>
      </w:r>
      <w:r w:rsidRPr="006C27CE">
        <w:t>у</w:t>
      </w:r>
      <w:r w:rsidR="0092362C" w:rsidRPr="006C27CE">
        <w:t xml:space="preserve"> </w:t>
      </w:r>
      <w:r w:rsidRPr="006C27CE">
        <w:t>граждан</w:t>
      </w:r>
      <w:r w:rsidR="0092362C" w:rsidRPr="006C27CE">
        <w:t xml:space="preserve"> </w:t>
      </w:r>
      <w:r w:rsidRPr="006C27CE">
        <w:t>появилась</w:t>
      </w:r>
      <w:r w:rsidR="0092362C" w:rsidRPr="006C27CE">
        <w:t xml:space="preserve"> </w:t>
      </w:r>
      <w:r w:rsidRPr="006C27CE">
        <w:t>возможность,</w:t>
      </w:r>
      <w:r w:rsidR="0092362C" w:rsidRPr="006C27CE">
        <w:t xml:space="preserve"> </w:t>
      </w:r>
      <w:r w:rsidRPr="006C27CE">
        <w:t>отложив</w:t>
      </w:r>
      <w:r w:rsidR="0092362C" w:rsidRPr="006C27CE">
        <w:t xml:space="preserve"> </w:t>
      </w:r>
      <w:r w:rsidRPr="006C27CE">
        <w:t>выход</w:t>
      </w:r>
      <w:r w:rsidR="0092362C" w:rsidRPr="006C27CE">
        <w:t xml:space="preserve"> </w:t>
      </w:r>
      <w:r w:rsidRPr="006C27CE">
        <w:t>на</w:t>
      </w:r>
      <w:r w:rsidR="0092362C" w:rsidRPr="006C27CE">
        <w:t xml:space="preserve"> </w:t>
      </w:r>
      <w:r w:rsidRPr="006C27CE">
        <w:t>заслуженный</w:t>
      </w:r>
      <w:r w:rsidR="0092362C" w:rsidRPr="006C27CE">
        <w:t xml:space="preserve"> </w:t>
      </w:r>
      <w:r w:rsidRPr="006C27CE">
        <w:t>отдых</w:t>
      </w:r>
      <w:r w:rsidR="0092362C" w:rsidRPr="006C27CE">
        <w:t xml:space="preserve"> </w:t>
      </w:r>
      <w:r w:rsidRPr="006C27CE">
        <w:t>на</w:t>
      </w:r>
      <w:r w:rsidR="0092362C" w:rsidRPr="006C27CE">
        <w:t xml:space="preserve"> </w:t>
      </w:r>
      <w:r w:rsidRPr="006C27CE">
        <w:t>более</w:t>
      </w:r>
      <w:r w:rsidR="0092362C" w:rsidRPr="006C27CE">
        <w:t xml:space="preserve"> </w:t>
      </w:r>
      <w:r w:rsidRPr="006C27CE">
        <w:t>поздний</w:t>
      </w:r>
      <w:r w:rsidR="0092362C" w:rsidRPr="006C27CE">
        <w:t xml:space="preserve"> </w:t>
      </w:r>
      <w:r w:rsidRPr="006C27CE">
        <w:t>срок,</w:t>
      </w:r>
      <w:r w:rsidR="0092362C" w:rsidRPr="006C27CE">
        <w:t xml:space="preserve"> </w:t>
      </w:r>
      <w:r w:rsidRPr="006C27CE">
        <w:t>увеличить</w:t>
      </w:r>
      <w:r w:rsidR="0092362C" w:rsidRPr="006C27CE">
        <w:t xml:space="preserve"> </w:t>
      </w:r>
      <w:r w:rsidRPr="006C27CE">
        <w:t>за</w:t>
      </w:r>
      <w:r w:rsidR="0092362C" w:rsidRPr="006C27CE">
        <w:t xml:space="preserve"> </w:t>
      </w:r>
      <w:r w:rsidRPr="006C27CE">
        <w:t>счет</w:t>
      </w:r>
      <w:r w:rsidR="0092362C" w:rsidRPr="006C27CE">
        <w:t xml:space="preserve"> </w:t>
      </w:r>
      <w:r w:rsidRPr="006C27CE">
        <w:t>этого</w:t>
      </w:r>
      <w:r w:rsidR="0092362C" w:rsidRPr="006C27CE">
        <w:t xml:space="preserve"> </w:t>
      </w:r>
      <w:r w:rsidRPr="006C27CE">
        <w:t>размер</w:t>
      </w:r>
      <w:r w:rsidR="0092362C" w:rsidRPr="006C27CE">
        <w:t xml:space="preserve"> </w:t>
      </w:r>
      <w:r w:rsidRPr="006C27CE">
        <w:t>пенсии.</w:t>
      </w:r>
    </w:p>
    <w:p w14:paraId="2AE3B6C3" w14:textId="77777777" w:rsidR="00FA419F" w:rsidRPr="006C27CE" w:rsidRDefault="00FA419F" w:rsidP="00FA419F">
      <w:r w:rsidRPr="006C27CE">
        <w:t>Такое</w:t>
      </w:r>
      <w:r w:rsidR="0092362C" w:rsidRPr="006C27CE">
        <w:t xml:space="preserve"> </w:t>
      </w:r>
      <w:r w:rsidRPr="006C27CE">
        <w:t>увеличение</w:t>
      </w:r>
      <w:r w:rsidR="0092362C" w:rsidRPr="006C27CE">
        <w:t xml:space="preserve"> </w:t>
      </w:r>
      <w:r w:rsidRPr="006C27CE">
        <w:t>производится</w:t>
      </w:r>
      <w:r w:rsidR="0092362C" w:rsidRPr="006C27CE">
        <w:t xml:space="preserve"> </w:t>
      </w:r>
      <w:r w:rsidRPr="006C27CE">
        <w:t>за</w:t>
      </w:r>
      <w:r w:rsidR="0092362C" w:rsidRPr="006C27CE">
        <w:t xml:space="preserve"> </w:t>
      </w:r>
      <w:r w:rsidRPr="006C27CE">
        <w:t>счет</w:t>
      </w:r>
      <w:r w:rsidR="0092362C" w:rsidRPr="006C27CE">
        <w:t xml:space="preserve"> </w:t>
      </w:r>
      <w:r w:rsidRPr="006C27CE">
        <w:t>начисления</w:t>
      </w:r>
      <w:r w:rsidR="0092362C" w:rsidRPr="006C27CE">
        <w:t xml:space="preserve"> </w:t>
      </w:r>
      <w:r w:rsidRPr="006C27CE">
        <w:t>особых</w:t>
      </w:r>
      <w:r w:rsidR="0092362C" w:rsidRPr="006C27CE">
        <w:t xml:space="preserve"> «</w:t>
      </w:r>
      <w:r w:rsidRPr="006C27CE">
        <w:t>премиальных</w:t>
      </w:r>
      <w:r w:rsidR="0092362C" w:rsidRPr="006C27CE">
        <w:t xml:space="preserve">» </w:t>
      </w:r>
      <w:r w:rsidRPr="006C27CE">
        <w:t>коэффициентов</w:t>
      </w:r>
      <w:r w:rsidR="0092362C" w:rsidRPr="006C27CE">
        <w:t xml:space="preserve"> </w:t>
      </w:r>
      <w:r w:rsidRPr="006C27CE">
        <w:t>за</w:t>
      </w:r>
      <w:r w:rsidR="0092362C" w:rsidRPr="006C27CE">
        <w:t xml:space="preserve"> </w:t>
      </w:r>
      <w:r w:rsidRPr="006C27CE">
        <w:t>каждый</w:t>
      </w:r>
      <w:r w:rsidR="0092362C" w:rsidRPr="006C27CE">
        <w:t xml:space="preserve"> </w:t>
      </w:r>
      <w:r w:rsidRPr="006C27CE">
        <w:t>полный</w:t>
      </w:r>
      <w:r w:rsidR="0092362C" w:rsidRPr="006C27CE">
        <w:t xml:space="preserve"> </w:t>
      </w:r>
      <w:r w:rsidRPr="006C27CE">
        <w:t>год</w:t>
      </w:r>
      <w:r w:rsidR="0092362C" w:rsidRPr="006C27CE">
        <w:t xml:space="preserve"> </w:t>
      </w:r>
      <w:r w:rsidRPr="006C27CE">
        <w:t>более</w:t>
      </w:r>
      <w:r w:rsidR="0092362C" w:rsidRPr="006C27CE">
        <w:t xml:space="preserve"> </w:t>
      </w:r>
      <w:r w:rsidRPr="006C27CE">
        <w:t>позднего</w:t>
      </w:r>
      <w:r w:rsidR="0092362C" w:rsidRPr="006C27CE">
        <w:t xml:space="preserve"> </w:t>
      </w:r>
      <w:r w:rsidRPr="006C27CE">
        <w:t>обращения</w:t>
      </w:r>
      <w:r w:rsidR="0092362C" w:rsidRPr="006C27CE">
        <w:t xml:space="preserve"> </w:t>
      </w:r>
      <w:r w:rsidRPr="006C27CE">
        <w:t>за</w:t>
      </w:r>
      <w:r w:rsidR="0092362C" w:rsidRPr="006C27CE">
        <w:t xml:space="preserve"> </w:t>
      </w:r>
      <w:r w:rsidRPr="006C27CE">
        <w:t>назначением</w:t>
      </w:r>
      <w:r w:rsidR="0092362C" w:rsidRPr="006C27CE">
        <w:t xml:space="preserve"> </w:t>
      </w:r>
      <w:r w:rsidRPr="006C27CE">
        <w:t>пенсии</w:t>
      </w:r>
      <w:r w:rsidR="0092362C" w:rsidRPr="006C27CE">
        <w:t xml:space="preserve"> </w:t>
      </w:r>
      <w:r w:rsidRPr="006C27CE">
        <w:t>при</w:t>
      </w:r>
      <w:r w:rsidR="0092362C" w:rsidRPr="006C27CE">
        <w:t xml:space="preserve"> </w:t>
      </w:r>
      <w:r w:rsidRPr="006C27CE">
        <w:t>достижении</w:t>
      </w:r>
      <w:r w:rsidR="0092362C" w:rsidRPr="006C27CE">
        <w:t xml:space="preserve"> </w:t>
      </w:r>
      <w:r w:rsidRPr="006C27CE">
        <w:t>пенсионного</w:t>
      </w:r>
      <w:r w:rsidR="0092362C" w:rsidRPr="006C27CE">
        <w:t xml:space="preserve"> </w:t>
      </w:r>
      <w:r w:rsidRPr="006C27CE">
        <w:t>возраста.</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увеличению</w:t>
      </w:r>
      <w:r w:rsidR="0092362C" w:rsidRPr="006C27CE">
        <w:t xml:space="preserve"> </w:t>
      </w:r>
      <w:r w:rsidRPr="006C27CE">
        <w:t>на</w:t>
      </w:r>
      <w:r w:rsidR="0092362C" w:rsidRPr="006C27CE">
        <w:t xml:space="preserve"> </w:t>
      </w:r>
      <w:r w:rsidRPr="006C27CE">
        <w:t>премиальные</w:t>
      </w:r>
      <w:r w:rsidR="0092362C" w:rsidRPr="006C27CE">
        <w:t xml:space="preserve"> </w:t>
      </w:r>
      <w:r w:rsidRPr="006C27CE">
        <w:t>коэффициенты</w:t>
      </w:r>
      <w:r w:rsidR="0092362C" w:rsidRPr="006C27CE">
        <w:t xml:space="preserve"> </w:t>
      </w:r>
      <w:r w:rsidRPr="006C27CE">
        <w:t>подлежит</w:t>
      </w:r>
      <w:r w:rsidR="0092362C" w:rsidRPr="006C27CE">
        <w:t xml:space="preserve"> </w:t>
      </w:r>
      <w:r w:rsidRPr="006C27CE">
        <w:t>как</w:t>
      </w:r>
      <w:r w:rsidR="0092362C" w:rsidRPr="006C27CE">
        <w:t xml:space="preserve"> </w:t>
      </w:r>
      <w:r w:rsidRPr="006C27CE">
        <w:t>фиксированная</w:t>
      </w:r>
      <w:r w:rsidR="0092362C" w:rsidRPr="006C27CE">
        <w:t xml:space="preserve"> </w:t>
      </w:r>
      <w:r w:rsidRPr="006C27CE">
        <w:t>выплата</w:t>
      </w:r>
      <w:r w:rsidR="0092362C" w:rsidRPr="006C27CE">
        <w:t xml:space="preserve"> </w:t>
      </w:r>
      <w:r w:rsidRPr="006C27CE">
        <w:t>(аналог</w:t>
      </w:r>
      <w:r w:rsidR="0092362C" w:rsidRPr="006C27CE">
        <w:t xml:space="preserve"> </w:t>
      </w:r>
      <w:r w:rsidRPr="006C27CE">
        <w:t>базовой</w:t>
      </w:r>
      <w:r w:rsidR="0092362C" w:rsidRPr="006C27CE">
        <w:t xml:space="preserve"> </w:t>
      </w:r>
      <w:r w:rsidRPr="006C27CE">
        <w:t>части</w:t>
      </w:r>
      <w:r w:rsidR="0092362C" w:rsidRPr="006C27CE">
        <w:t xml:space="preserve"> </w:t>
      </w:r>
      <w:r w:rsidRPr="006C27CE">
        <w:t>пенсии),</w:t>
      </w:r>
      <w:r w:rsidR="0092362C" w:rsidRPr="006C27CE">
        <w:t xml:space="preserve"> </w:t>
      </w:r>
      <w:r w:rsidRPr="006C27CE">
        <w:t>так</w:t>
      </w:r>
      <w:r w:rsidR="0092362C" w:rsidRPr="006C27CE">
        <w:t xml:space="preserve"> </w:t>
      </w:r>
      <w:r w:rsidRPr="006C27CE">
        <w:t>и</w:t>
      </w:r>
      <w:r w:rsidR="0092362C" w:rsidRPr="006C27CE">
        <w:t xml:space="preserve"> </w:t>
      </w:r>
      <w:r w:rsidRPr="006C27CE">
        <w:t>страховая</w:t>
      </w:r>
      <w:r w:rsidR="0092362C" w:rsidRPr="006C27CE">
        <w:t xml:space="preserve"> </w:t>
      </w:r>
      <w:r w:rsidRPr="006C27CE">
        <w:t>часть</w:t>
      </w:r>
      <w:r w:rsidR="0092362C" w:rsidRPr="006C27CE">
        <w:t xml:space="preserve"> </w:t>
      </w:r>
      <w:r w:rsidRPr="006C27CE">
        <w:t>пенсии.</w:t>
      </w:r>
    </w:p>
    <w:p w14:paraId="7CE721D7" w14:textId="77777777" w:rsidR="00FA419F" w:rsidRPr="006C27CE" w:rsidRDefault="00FA419F" w:rsidP="00FA419F">
      <w:r w:rsidRPr="006C27CE">
        <w:t>Размер</w:t>
      </w:r>
      <w:r w:rsidR="0092362C" w:rsidRPr="006C27CE">
        <w:t xml:space="preserve"> </w:t>
      </w:r>
      <w:r w:rsidRPr="006C27CE">
        <w:t>увеличения</w:t>
      </w:r>
      <w:r w:rsidR="0092362C" w:rsidRPr="006C27CE">
        <w:t xml:space="preserve"> </w:t>
      </w:r>
      <w:r w:rsidRPr="006C27CE">
        <w:t>пенсии</w:t>
      </w:r>
      <w:r w:rsidR="0092362C" w:rsidRPr="006C27CE">
        <w:t xml:space="preserve"> </w:t>
      </w:r>
      <w:r w:rsidRPr="006C27CE">
        <w:t>за</w:t>
      </w:r>
      <w:r w:rsidR="0092362C" w:rsidRPr="006C27CE">
        <w:t xml:space="preserve"> </w:t>
      </w:r>
      <w:r w:rsidRPr="006C27CE">
        <w:t>счет</w:t>
      </w:r>
      <w:r w:rsidR="0092362C" w:rsidRPr="006C27CE">
        <w:t xml:space="preserve"> «</w:t>
      </w:r>
      <w:r w:rsidRPr="006C27CE">
        <w:t>премиальных</w:t>
      </w:r>
      <w:r w:rsidR="0092362C" w:rsidRPr="006C27CE">
        <w:t xml:space="preserve">» </w:t>
      </w:r>
      <w:r w:rsidRPr="006C27CE">
        <w:t>коэффициентов</w:t>
      </w:r>
      <w:r w:rsidR="0092362C" w:rsidRPr="006C27CE">
        <w:t xml:space="preserve"> </w:t>
      </w:r>
      <w:r w:rsidRPr="006C27CE">
        <w:t>напрямую</w:t>
      </w:r>
      <w:r w:rsidR="0092362C" w:rsidRPr="006C27CE">
        <w:t xml:space="preserve"> </w:t>
      </w:r>
      <w:r w:rsidRPr="006C27CE">
        <w:t>зависит</w:t>
      </w:r>
      <w:r w:rsidR="0092362C" w:rsidRPr="006C27CE">
        <w:t xml:space="preserve"> </w:t>
      </w:r>
      <w:r w:rsidRPr="006C27CE">
        <w:t>от</w:t>
      </w:r>
      <w:r w:rsidR="0092362C" w:rsidRPr="006C27CE">
        <w:t xml:space="preserve"> </w:t>
      </w:r>
      <w:r w:rsidRPr="006C27CE">
        <w:t>того</w:t>
      </w:r>
      <w:r w:rsidR="0092362C" w:rsidRPr="006C27CE">
        <w:t xml:space="preserve"> </w:t>
      </w:r>
      <w:r w:rsidRPr="006C27CE">
        <w:t>срока,</w:t>
      </w:r>
      <w:r w:rsidR="0092362C" w:rsidRPr="006C27CE">
        <w:t xml:space="preserve"> </w:t>
      </w:r>
      <w:r w:rsidRPr="006C27CE">
        <w:t>на</w:t>
      </w:r>
      <w:r w:rsidR="0092362C" w:rsidRPr="006C27CE">
        <w:t xml:space="preserve"> </w:t>
      </w:r>
      <w:r w:rsidRPr="006C27CE">
        <w:t>который</w:t>
      </w:r>
      <w:r w:rsidR="0092362C" w:rsidRPr="006C27CE">
        <w:t xml:space="preserve"> </w:t>
      </w:r>
      <w:r w:rsidRPr="006C27CE">
        <w:t>гражданин</w:t>
      </w:r>
      <w:r w:rsidR="0092362C" w:rsidRPr="006C27CE">
        <w:t xml:space="preserve"> </w:t>
      </w:r>
      <w:r w:rsidRPr="006C27CE">
        <w:t>решит</w:t>
      </w:r>
      <w:r w:rsidR="0092362C" w:rsidRPr="006C27CE">
        <w:t xml:space="preserve"> </w:t>
      </w:r>
      <w:r w:rsidRPr="006C27CE">
        <w:t>отложить</w:t>
      </w:r>
      <w:r w:rsidR="0092362C" w:rsidRPr="006C27CE">
        <w:t xml:space="preserve"> </w:t>
      </w:r>
      <w:r w:rsidRPr="006C27CE">
        <w:t>выход</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Например,</w:t>
      </w:r>
      <w:r w:rsidR="0092362C" w:rsidRPr="006C27CE">
        <w:t xml:space="preserve"> </w:t>
      </w:r>
      <w:r w:rsidRPr="006C27CE">
        <w:t>если</w:t>
      </w:r>
      <w:r w:rsidR="0092362C" w:rsidRPr="006C27CE">
        <w:t xml:space="preserve"> </w:t>
      </w:r>
      <w:r w:rsidRPr="006C27CE">
        <w:t>гражданин</w:t>
      </w:r>
      <w:r w:rsidR="0092362C" w:rsidRPr="006C27CE">
        <w:t xml:space="preserve"> </w:t>
      </w:r>
      <w:r w:rsidRPr="006C27CE">
        <w:t>обратится</w:t>
      </w:r>
      <w:r w:rsidR="0092362C" w:rsidRPr="006C27CE">
        <w:t xml:space="preserve"> </w:t>
      </w:r>
      <w:r w:rsidRPr="006C27CE">
        <w:t>за</w:t>
      </w:r>
      <w:r w:rsidR="0092362C" w:rsidRPr="006C27CE">
        <w:t xml:space="preserve"> </w:t>
      </w:r>
      <w:r w:rsidRPr="006C27CE">
        <w:t>назначением</w:t>
      </w:r>
      <w:r w:rsidR="0092362C" w:rsidRPr="006C27CE">
        <w:t xml:space="preserve"> </w:t>
      </w:r>
      <w:r w:rsidRPr="006C27CE">
        <w:t>пенсии</w:t>
      </w:r>
      <w:r w:rsidR="0092362C" w:rsidRPr="006C27CE">
        <w:t xml:space="preserve"> </w:t>
      </w:r>
      <w:r w:rsidRPr="006C27CE">
        <w:t>через</w:t>
      </w:r>
      <w:r w:rsidR="0092362C" w:rsidRPr="006C27CE">
        <w:t xml:space="preserve">  </w:t>
      </w:r>
      <w:r w:rsidRPr="006C27CE">
        <w:t>год</w:t>
      </w:r>
      <w:r w:rsidR="0092362C" w:rsidRPr="006C27CE">
        <w:t xml:space="preserve"> </w:t>
      </w:r>
      <w:r w:rsidRPr="006C27CE">
        <w:t>после</w:t>
      </w:r>
      <w:r w:rsidR="0092362C" w:rsidRPr="006C27CE">
        <w:t xml:space="preserve"> </w:t>
      </w:r>
      <w:r w:rsidRPr="006C27CE">
        <w:t>достижения</w:t>
      </w:r>
      <w:r w:rsidR="0092362C" w:rsidRPr="006C27CE">
        <w:t xml:space="preserve"> </w:t>
      </w:r>
      <w:r w:rsidRPr="006C27CE">
        <w:t>пенсионного</w:t>
      </w:r>
      <w:r w:rsidR="0092362C" w:rsidRPr="006C27CE">
        <w:t xml:space="preserve"> </w:t>
      </w:r>
      <w:r w:rsidRPr="006C27CE">
        <w:t>возраста,</w:t>
      </w:r>
      <w:r w:rsidR="0092362C" w:rsidRPr="006C27CE">
        <w:t xml:space="preserve"> </w:t>
      </w:r>
      <w:r w:rsidRPr="006C27CE">
        <w:t>то</w:t>
      </w:r>
      <w:r w:rsidR="0092362C" w:rsidRPr="006C27CE">
        <w:t xml:space="preserve"> </w:t>
      </w:r>
      <w:r w:rsidRPr="006C27CE">
        <w:t>фиксированная</w:t>
      </w:r>
      <w:r w:rsidR="0092362C" w:rsidRPr="006C27CE">
        <w:t xml:space="preserve"> </w:t>
      </w:r>
      <w:r w:rsidRPr="006C27CE">
        <w:t>выплата</w:t>
      </w:r>
      <w:r w:rsidR="0092362C" w:rsidRPr="006C27CE">
        <w:t xml:space="preserve"> </w:t>
      </w:r>
      <w:r w:rsidRPr="006C27CE">
        <w:t>в</w:t>
      </w:r>
      <w:r w:rsidR="0092362C" w:rsidRPr="006C27CE">
        <w:t xml:space="preserve"> </w:t>
      </w:r>
      <w:r w:rsidRPr="006C27CE">
        <w:t>составе</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будет</w:t>
      </w:r>
      <w:r w:rsidR="0092362C" w:rsidRPr="006C27CE">
        <w:t xml:space="preserve"> </w:t>
      </w:r>
      <w:r w:rsidRPr="006C27CE">
        <w:lastRenderedPageBreak/>
        <w:t>увеличена</w:t>
      </w:r>
      <w:r w:rsidR="0092362C" w:rsidRPr="006C27CE">
        <w:t xml:space="preserve"> </w:t>
      </w:r>
      <w:r w:rsidRPr="006C27CE">
        <w:t>на</w:t>
      </w:r>
      <w:r w:rsidR="0092362C" w:rsidRPr="006C27CE">
        <w:t xml:space="preserve"> </w:t>
      </w:r>
      <w:r w:rsidRPr="006C27CE">
        <w:t>5,6%,</w:t>
      </w:r>
      <w:r w:rsidR="0092362C" w:rsidRPr="006C27CE">
        <w:t xml:space="preserve"> </w:t>
      </w:r>
      <w:r w:rsidRPr="006C27CE">
        <w:t>а</w:t>
      </w:r>
      <w:r w:rsidR="0092362C" w:rsidRPr="006C27CE">
        <w:t xml:space="preserve"> </w:t>
      </w:r>
      <w:r w:rsidRPr="006C27CE">
        <w:t>страховая</w:t>
      </w:r>
      <w:r w:rsidR="0092362C" w:rsidRPr="006C27CE">
        <w:t xml:space="preserve"> </w:t>
      </w:r>
      <w:r w:rsidRPr="006C27CE">
        <w:t>часть</w:t>
      </w:r>
      <w:r w:rsidR="0092362C" w:rsidRPr="006C27CE">
        <w:t xml:space="preserve"> </w:t>
      </w:r>
      <w:r w:rsidRPr="006C27CE">
        <w:t>пенсии</w:t>
      </w:r>
      <w:r w:rsidR="0092362C" w:rsidRPr="006C27CE">
        <w:t xml:space="preserve"> - </w:t>
      </w:r>
      <w:r w:rsidRPr="006C27CE">
        <w:t>на</w:t>
      </w:r>
      <w:r w:rsidR="0092362C" w:rsidRPr="006C27CE">
        <w:t xml:space="preserve"> </w:t>
      </w:r>
      <w:r w:rsidRPr="006C27CE">
        <w:t>7%,</w:t>
      </w:r>
      <w:r w:rsidR="0092362C" w:rsidRPr="006C27CE">
        <w:t xml:space="preserve"> </w:t>
      </w:r>
      <w:r w:rsidRPr="006C27CE">
        <w:t>если</w:t>
      </w:r>
      <w:r w:rsidR="0092362C" w:rsidRPr="006C27CE">
        <w:t xml:space="preserve"> </w:t>
      </w:r>
      <w:r w:rsidRPr="006C27CE">
        <w:t>же</w:t>
      </w:r>
      <w:r w:rsidR="0092362C" w:rsidRPr="006C27CE">
        <w:t xml:space="preserve"> </w:t>
      </w:r>
      <w:r w:rsidRPr="006C27CE">
        <w:t>выход</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гражданин</w:t>
      </w:r>
      <w:r w:rsidR="0092362C" w:rsidRPr="006C27CE">
        <w:t xml:space="preserve"> </w:t>
      </w:r>
      <w:r w:rsidRPr="006C27CE">
        <w:t>отложит,</w:t>
      </w:r>
      <w:r w:rsidR="0092362C" w:rsidRPr="006C27CE">
        <w:t xml:space="preserve"> </w:t>
      </w:r>
      <w:r w:rsidRPr="006C27CE">
        <w:t>например,</w:t>
      </w:r>
      <w:r w:rsidR="0092362C" w:rsidRPr="006C27CE">
        <w:t xml:space="preserve"> </w:t>
      </w:r>
      <w:r w:rsidRPr="006C27CE">
        <w:t>на</w:t>
      </w:r>
      <w:r w:rsidR="0092362C" w:rsidRPr="006C27CE">
        <w:t xml:space="preserve"> </w:t>
      </w:r>
      <w:r w:rsidRPr="006C27CE">
        <w:t>5</w:t>
      </w:r>
      <w:r w:rsidR="0092362C" w:rsidRPr="006C27CE">
        <w:t xml:space="preserve"> </w:t>
      </w:r>
      <w:r w:rsidRPr="006C27CE">
        <w:t>лет,</w:t>
      </w:r>
      <w:r w:rsidR="0092362C" w:rsidRPr="006C27CE">
        <w:t xml:space="preserve"> </w:t>
      </w:r>
      <w:r w:rsidRPr="006C27CE">
        <w:t>то</w:t>
      </w:r>
      <w:r w:rsidR="0092362C" w:rsidRPr="006C27CE">
        <w:t xml:space="preserve"> </w:t>
      </w:r>
      <w:r w:rsidRPr="006C27CE">
        <w:t>фиксированная</w:t>
      </w:r>
      <w:r w:rsidR="0092362C" w:rsidRPr="006C27CE">
        <w:t xml:space="preserve"> </w:t>
      </w:r>
      <w:r w:rsidRPr="006C27CE">
        <w:t>выплата</w:t>
      </w:r>
      <w:r w:rsidR="0092362C" w:rsidRPr="006C27CE">
        <w:t xml:space="preserve"> </w:t>
      </w:r>
      <w:r w:rsidRPr="006C27CE">
        <w:t>увеличится</w:t>
      </w:r>
      <w:r w:rsidR="0092362C" w:rsidRPr="006C27CE">
        <w:t xml:space="preserve"> </w:t>
      </w:r>
      <w:r w:rsidRPr="006C27CE">
        <w:t>сразу</w:t>
      </w:r>
      <w:r w:rsidR="0092362C" w:rsidRPr="006C27CE">
        <w:t xml:space="preserve"> </w:t>
      </w:r>
      <w:r w:rsidRPr="006C27CE">
        <w:t>на</w:t>
      </w:r>
      <w:r w:rsidR="0092362C" w:rsidRPr="006C27CE">
        <w:t xml:space="preserve"> </w:t>
      </w:r>
      <w:r w:rsidRPr="006C27CE">
        <w:t>36%,</w:t>
      </w:r>
      <w:r w:rsidR="0092362C" w:rsidRPr="006C27CE">
        <w:t xml:space="preserve"> </w:t>
      </w:r>
      <w:r w:rsidRPr="006C27CE">
        <w:t>а</w:t>
      </w:r>
      <w:r w:rsidR="0092362C" w:rsidRPr="006C27CE">
        <w:t xml:space="preserve"> </w:t>
      </w:r>
      <w:r w:rsidRPr="006C27CE">
        <w:t>страховая</w:t>
      </w:r>
      <w:r w:rsidR="0092362C" w:rsidRPr="006C27CE">
        <w:t xml:space="preserve"> </w:t>
      </w:r>
      <w:r w:rsidRPr="006C27CE">
        <w:t>часть</w:t>
      </w:r>
      <w:r w:rsidR="0092362C" w:rsidRPr="006C27CE">
        <w:t xml:space="preserve"> </w:t>
      </w:r>
      <w:r w:rsidRPr="006C27CE">
        <w:t>пенсии</w:t>
      </w:r>
      <w:r w:rsidR="0092362C" w:rsidRPr="006C27CE">
        <w:t xml:space="preserve"> - </w:t>
      </w:r>
      <w:r w:rsidRPr="006C27CE">
        <w:t>на</w:t>
      </w:r>
      <w:r w:rsidR="0092362C" w:rsidRPr="006C27CE">
        <w:t xml:space="preserve"> </w:t>
      </w:r>
      <w:r w:rsidRPr="006C27CE">
        <w:t>45%.</w:t>
      </w:r>
    </w:p>
    <w:p w14:paraId="4A0A2E7D" w14:textId="77777777" w:rsidR="00FA419F" w:rsidRPr="006C27CE" w:rsidRDefault="00FA419F" w:rsidP="00FA419F">
      <w:r w:rsidRPr="006C27CE">
        <w:t>То</w:t>
      </w:r>
      <w:r w:rsidR="0092362C" w:rsidRPr="006C27CE">
        <w:t xml:space="preserve"> </w:t>
      </w:r>
      <w:r w:rsidRPr="006C27CE">
        <w:t>есть</w:t>
      </w:r>
      <w:r w:rsidR="0092362C" w:rsidRPr="006C27CE">
        <w:t xml:space="preserve"> </w:t>
      </w:r>
      <w:r w:rsidRPr="006C27CE">
        <w:t>пенсия</w:t>
      </w:r>
      <w:r w:rsidR="0092362C" w:rsidRPr="006C27CE">
        <w:t xml:space="preserve"> </w:t>
      </w:r>
      <w:r w:rsidRPr="006C27CE">
        <w:t>будет</w:t>
      </w:r>
      <w:r w:rsidR="0092362C" w:rsidRPr="006C27CE">
        <w:t xml:space="preserve"> </w:t>
      </w:r>
      <w:r w:rsidRPr="006C27CE">
        <w:t>рассчитана</w:t>
      </w:r>
      <w:r w:rsidR="0092362C" w:rsidRPr="006C27CE">
        <w:t xml:space="preserve"> </w:t>
      </w:r>
      <w:r w:rsidRPr="006C27CE">
        <w:t>следующим</w:t>
      </w:r>
      <w:r w:rsidR="0092362C" w:rsidRPr="006C27CE">
        <w:t xml:space="preserve"> </w:t>
      </w:r>
      <w:r w:rsidRPr="006C27CE">
        <w:t>образом:</w:t>
      </w:r>
      <w:r w:rsidR="0092362C" w:rsidRPr="006C27CE">
        <w:t xml:space="preserve"> </w:t>
      </w:r>
      <w:r w:rsidRPr="006C27CE">
        <w:t>фиксированная</w:t>
      </w:r>
      <w:r w:rsidR="0092362C" w:rsidRPr="006C27CE">
        <w:t xml:space="preserve"> </w:t>
      </w:r>
      <w:r w:rsidRPr="006C27CE">
        <w:t>выплата</w:t>
      </w:r>
      <w:r w:rsidR="0092362C" w:rsidRPr="006C27CE">
        <w:t xml:space="preserve"> </w:t>
      </w:r>
      <w:r w:rsidRPr="006C27CE">
        <w:t>будет</w:t>
      </w:r>
      <w:r w:rsidR="0092362C" w:rsidRPr="006C27CE">
        <w:t xml:space="preserve"> </w:t>
      </w:r>
      <w:r w:rsidRPr="006C27CE">
        <w:t>умножена</w:t>
      </w:r>
      <w:r w:rsidR="0092362C" w:rsidRPr="006C27CE">
        <w:t xml:space="preserve"> </w:t>
      </w:r>
      <w:r w:rsidRPr="006C27CE">
        <w:t>на</w:t>
      </w:r>
      <w:r w:rsidR="0092362C" w:rsidRPr="006C27CE">
        <w:t xml:space="preserve"> «</w:t>
      </w:r>
      <w:r w:rsidRPr="006C27CE">
        <w:t>премиальные</w:t>
      </w:r>
      <w:r w:rsidR="0092362C" w:rsidRPr="006C27CE">
        <w:t xml:space="preserve">» </w:t>
      </w:r>
      <w:r w:rsidRPr="006C27CE">
        <w:t>коэффициенты</w:t>
      </w:r>
      <w:r w:rsidR="0092362C" w:rsidRPr="006C27CE">
        <w:t xml:space="preserve"> </w:t>
      </w:r>
      <w:r w:rsidRPr="006C27CE">
        <w:t>для</w:t>
      </w:r>
      <w:r w:rsidR="0092362C" w:rsidRPr="006C27CE">
        <w:t xml:space="preserve"> </w:t>
      </w:r>
      <w:r w:rsidRPr="006C27CE">
        <w:t>увеличения</w:t>
      </w:r>
      <w:r w:rsidR="0092362C" w:rsidRPr="006C27CE">
        <w:t xml:space="preserve"> </w:t>
      </w:r>
      <w:r w:rsidRPr="006C27CE">
        <w:t>фиксированной</w:t>
      </w:r>
      <w:r w:rsidR="0092362C" w:rsidRPr="006C27CE">
        <w:t xml:space="preserve"> </w:t>
      </w:r>
      <w:r w:rsidRPr="006C27CE">
        <w:t>выплаты.</w:t>
      </w:r>
      <w:r w:rsidR="0092362C" w:rsidRPr="006C27CE">
        <w:t xml:space="preserve"> </w:t>
      </w:r>
      <w:r w:rsidRPr="006C27CE">
        <w:t>К</w:t>
      </w:r>
      <w:r w:rsidR="0092362C" w:rsidRPr="006C27CE">
        <w:t xml:space="preserve"> </w:t>
      </w:r>
      <w:r w:rsidRPr="006C27CE">
        <w:t>ней</w:t>
      </w:r>
      <w:r w:rsidR="0092362C" w:rsidRPr="006C27CE">
        <w:t xml:space="preserve"> </w:t>
      </w:r>
      <w:r w:rsidRPr="006C27CE">
        <w:t>будет</w:t>
      </w:r>
      <w:r w:rsidR="0092362C" w:rsidRPr="006C27CE">
        <w:t xml:space="preserve"> </w:t>
      </w:r>
      <w:r w:rsidRPr="006C27CE">
        <w:t>прибавлена</w:t>
      </w:r>
      <w:r w:rsidR="0092362C" w:rsidRPr="006C27CE">
        <w:t xml:space="preserve"> </w:t>
      </w:r>
      <w:r w:rsidRPr="006C27CE">
        <w:t>страховая</w:t>
      </w:r>
      <w:r w:rsidR="0092362C" w:rsidRPr="006C27CE">
        <w:t xml:space="preserve"> </w:t>
      </w:r>
      <w:r w:rsidRPr="006C27CE">
        <w:t>часть</w:t>
      </w:r>
      <w:r w:rsidR="0092362C" w:rsidRPr="006C27CE">
        <w:t xml:space="preserve"> </w:t>
      </w:r>
      <w:r w:rsidRPr="006C27CE">
        <w:t>пенсии,</w:t>
      </w:r>
      <w:r w:rsidR="0092362C" w:rsidRPr="006C27CE">
        <w:t xml:space="preserve"> </w:t>
      </w:r>
      <w:r w:rsidRPr="006C27CE">
        <w:t>рассчитанная</w:t>
      </w:r>
      <w:r w:rsidR="0092362C" w:rsidRPr="006C27CE">
        <w:t xml:space="preserve"> </w:t>
      </w:r>
      <w:r w:rsidRPr="006C27CE">
        <w:t>с</w:t>
      </w:r>
      <w:r w:rsidR="0092362C" w:rsidRPr="006C27CE">
        <w:t xml:space="preserve"> </w:t>
      </w:r>
      <w:r w:rsidRPr="006C27CE">
        <w:t>учетом</w:t>
      </w:r>
      <w:r w:rsidR="0092362C" w:rsidRPr="006C27CE">
        <w:t xml:space="preserve"> </w:t>
      </w:r>
      <w:r w:rsidRPr="006C27CE">
        <w:t>увеличения</w:t>
      </w:r>
      <w:r w:rsidR="0092362C" w:rsidRPr="006C27CE">
        <w:t xml:space="preserve"> </w:t>
      </w:r>
      <w:r w:rsidRPr="006C27CE">
        <w:t>на</w:t>
      </w:r>
      <w:r w:rsidR="0092362C" w:rsidRPr="006C27CE">
        <w:t xml:space="preserve"> «</w:t>
      </w:r>
      <w:r w:rsidRPr="006C27CE">
        <w:t>премиальные</w:t>
      </w:r>
      <w:r w:rsidR="0092362C" w:rsidRPr="006C27CE">
        <w:t xml:space="preserve">» </w:t>
      </w:r>
      <w:r w:rsidRPr="006C27CE">
        <w:t>коэффициенты</w:t>
      </w:r>
      <w:r w:rsidR="0092362C" w:rsidRPr="006C27CE">
        <w:t xml:space="preserve"> </w:t>
      </w:r>
      <w:r w:rsidRPr="006C27CE">
        <w:t>для</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(они</w:t>
      </w:r>
      <w:r w:rsidR="0092362C" w:rsidRPr="006C27CE">
        <w:t xml:space="preserve"> </w:t>
      </w:r>
      <w:r w:rsidRPr="006C27CE">
        <w:t>разные).</w:t>
      </w:r>
    </w:p>
    <w:p w14:paraId="03A65525" w14:textId="77777777" w:rsidR="00FA419F" w:rsidRPr="006C27CE" w:rsidRDefault="00000000" w:rsidP="00FA419F">
      <w:hyperlink r:id="rId20" w:history="1">
        <w:r w:rsidR="00FA419F" w:rsidRPr="006C27CE">
          <w:rPr>
            <w:rStyle w:val="a3"/>
          </w:rPr>
          <w:t>https://konkurent.ru/article/72053</w:t>
        </w:r>
      </w:hyperlink>
      <w:r w:rsidR="0092362C" w:rsidRPr="006C27CE">
        <w:t xml:space="preserve"> </w:t>
      </w:r>
    </w:p>
    <w:p w14:paraId="1F1D16DA" w14:textId="77777777" w:rsidR="00D9698C" w:rsidRPr="006C27CE" w:rsidRDefault="00D9698C" w:rsidP="00D9698C">
      <w:pPr>
        <w:pStyle w:val="2"/>
      </w:pPr>
      <w:bookmarkStart w:id="67" w:name="_Toc180477387"/>
      <w:r w:rsidRPr="006C27CE">
        <w:t>PRIMPRESS</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Небольшие,</w:t>
      </w:r>
      <w:r w:rsidR="0092362C" w:rsidRPr="006C27CE">
        <w:t xml:space="preserve"> </w:t>
      </w:r>
      <w:r w:rsidRPr="006C27CE">
        <w:t>но</w:t>
      </w:r>
      <w:r w:rsidR="0092362C" w:rsidRPr="006C27CE">
        <w:t xml:space="preserve"> </w:t>
      </w:r>
      <w:r w:rsidRPr="006C27CE">
        <w:t>все</w:t>
      </w:r>
      <w:r w:rsidR="0092362C" w:rsidRPr="006C27CE">
        <w:t xml:space="preserve"> </w:t>
      </w:r>
      <w:r w:rsidRPr="006C27CE">
        <w:t>же</w:t>
      </w:r>
      <w:r w:rsidR="0092362C" w:rsidRPr="006C27CE">
        <w:t xml:space="preserve"> </w:t>
      </w:r>
      <w:r w:rsidRPr="006C27CE">
        <w:t>деньги.</w:t>
      </w:r>
      <w:r w:rsidR="0092362C" w:rsidRPr="006C27CE">
        <w:t xml:space="preserve"> </w:t>
      </w:r>
      <w:r w:rsidRPr="006C27CE">
        <w:t>Скоро</w:t>
      </w:r>
      <w:r w:rsidR="0092362C" w:rsidRPr="006C27CE">
        <w:t xml:space="preserve"> </w:t>
      </w:r>
      <w:r w:rsidRPr="006C27CE">
        <w:t>пенсионеры</w:t>
      </w:r>
      <w:r w:rsidR="0092362C" w:rsidRPr="006C27CE">
        <w:t xml:space="preserve"> </w:t>
      </w:r>
      <w:r w:rsidRPr="006C27CE">
        <w:t>получат</w:t>
      </w:r>
      <w:r w:rsidR="0092362C" w:rsidRPr="006C27CE">
        <w:t xml:space="preserve"> </w:t>
      </w:r>
      <w:r w:rsidRPr="006C27CE">
        <w:t>новые</w:t>
      </w:r>
      <w:r w:rsidR="0092362C" w:rsidRPr="006C27CE">
        <w:t xml:space="preserve"> </w:t>
      </w:r>
      <w:r w:rsidRPr="006C27CE">
        <w:t>денежные</w:t>
      </w:r>
      <w:r w:rsidR="0092362C" w:rsidRPr="006C27CE">
        <w:t xml:space="preserve"> </w:t>
      </w:r>
      <w:r w:rsidRPr="006C27CE">
        <w:t>средства</w:t>
      </w:r>
      <w:bookmarkEnd w:id="67"/>
    </w:p>
    <w:p w14:paraId="3A027BB1" w14:textId="77777777" w:rsidR="00D9698C" w:rsidRPr="006C27CE" w:rsidRDefault="00D9698C" w:rsidP="002621DC">
      <w:pPr>
        <w:pStyle w:val="3"/>
      </w:pPr>
      <w:bookmarkStart w:id="68" w:name="_Toc180477388"/>
      <w:r w:rsidRPr="006C27CE">
        <w:t>Президент</w:t>
      </w:r>
      <w:r w:rsidR="0092362C" w:rsidRPr="006C27CE">
        <w:t xml:space="preserve"> </w:t>
      </w:r>
      <w:r w:rsidRPr="006C27CE">
        <w:t>России</w:t>
      </w:r>
      <w:r w:rsidR="0092362C" w:rsidRPr="006C27CE">
        <w:t xml:space="preserve"> </w:t>
      </w:r>
      <w:r w:rsidRPr="006C27CE">
        <w:t>Владимир</w:t>
      </w:r>
      <w:r w:rsidR="0092362C" w:rsidRPr="006C27CE">
        <w:t xml:space="preserve"> </w:t>
      </w:r>
      <w:r w:rsidRPr="006C27CE">
        <w:t>Путин</w:t>
      </w:r>
      <w:r w:rsidR="0092362C" w:rsidRPr="006C27CE">
        <w:t xml:space="preserve"> </w:t>
      </w:r>
      <w:r w:rsidRPr="006C27CE">
        <w:t>подписал</w:t>
      </w:r>
      <w:r w:rsidR="0092362C" w:rsidRPr="006C27CE">
        <w:t xml:space="preserve"> </w:t>
      </w:r>
      <w:r w:rsidRPr="006C27CE">
        <w:t>закон,</w:t>
      </w:r>
      <w:r w:rsidR="0092362C" w:rsidRPr="006C27CE">
        <w:t xml:space="preserve"> </w:t>
      </w:r>
      <w:r w:rsidRPr="006C27CE">
        <w:t>согласно</w:t>
      </w:r>
      <w:r w:rsidR="0092362C" w:rsidRPr="006C27CE">
        <w:t xml:space="preserve"> </w:t>
      </w:r>
      <w:r w:rsidRPr="006C27CE">
        <w:t>которому</w:t>
      </w:r>
      <w:r w:rsidR="0092362C" w:rsidRPr="006C27CE">
        <w:t xml:space="preserve"> </w:t>
      </w:r>
      <w:r w:rsidRPr="006C27CE">
        <w:t>в</w:t>
      </w:r>
      <w:r w:rsidR="0092362C" w:rsidRPr="006C27CE">
        <w:t xml:space="preserve"> </w:t>
      </w:r>
      <w:r w:rsidRPr="006C27CE">
        <w:t>скором</w:t>
      </w:r>
      <w:r w:rsidR="0092362C" w:rsidRPr="006C27CE">
        <w:t xml:space="preserve"> </w:t>
      </w:r>
      <w:r w:rsidRPr="006C27CE">
        <w:t>времени</w:t>
      </w:r>
      <w:r w:rsidR="0092362C" w:rsidRPr="006C27CE">
        <w:t xml:space="preserve"> </w:t>
      </w:r>
      <w:r w:rsidRPr="006C27CE">
        <w:t>часть</w:t>
      </w:r>
      <w:r w:rsidR="0092362C" w:rsidRPr="006C27CE">
        <w:t xml:space="preserve"> </w:t>
      </w:r>
      <w:r w:rsidRPr="006C27CE">
        <w:t>российских</w:t>
      </w:r>
      <w:r w:rsidR="0092362C" w:rsidRPr="006C27CE">
        <w:t xml:space="preserve"> </w:t>
      </w:r>
      <w:r w:rsidRPr="006C27CE">
        <w:t>пенсионеров</w:t>
      </w:r>
      <w:r w:rsidR="0092362C" w:rsidRPr="006C27CE">
        <w:t xml:space="preserve"> </w:t>
      </w:r>
      <w:r w:rsidRPr="006C27CE">
        <w:t>начнут</w:t>
      </w:r>
      <w:r w:rsidR="0092362C" w:rsidRPr="006C27CE">
        <w:t xml:space="preserve"> </w:t>
      </w:r>
      <w:r w:rsidRPr="006C27CE">
        <w:t>получать</w:t>
      </w:r>
      <w:r w:rsidR="0092362C" w:rsidRPr="006C27CE">
        <w:t xml:space="preserve"> </w:t>
      </w:r>
      <w:r w:rsidRPr="006C27CE">
        <w:t>новые</w:t>
      </w:r>
      <w:r w:rsidR="0092362C" w:rsidRPr="006C27CE">
        <w:t xml:space="preserve"> </w:t>
      </w:r>
      <w:r w:rsidRPr="006C27CE">
        <w:t>денежные</w:t>
      </w:r>
      <w:r w:rsidR="0092362C" w:rsidRPr="006C27CE">
        <w:t xml:space="preserve"> </w:t>
      </w:r>
      <w:r w:rsidRPr="006C27CE">
        <w:t>средства,</w:t>
      </w:r>
      <w:r w:rsidR="0092362C" w:rsidRPr="006C27CE">
        <w:t xml:space="preserve"> </w:t>
      </w:r>
      <w:r w:rsidRPr="006C27CE">
        <w:t>сообщает</w:t>
      </w:r>
      <w:r w:rsidR="0092362C" w:rsidRPr="006C27CE">
        <w:t xml:space="preserve"> </w:t>
      </w:r>
      <w:r w:rsidRPr="006C27CE">
        <w:t>PRIMPRESS.</w:t>
      </w:r>
      <w:bookmarkEnd w:id="68"/>
    </w:p>
    <w:p w14:paraId="0C500E9E" w14:textId="77777777" w:rsidR="00D9698C" w:rsidRPr="006C27CE" w:rsidRDefault="00D9698C" w:rsidP="00D9698C">
      <w:r w:rsidRPr="006C27CE">
        <w:t>Изменения</w:t>
      </w:r>
      <w:r w:rsidR="0092362C" w:rsidRPr="006C27CE">
        <w:t xml:space="preserve"> </w:t>
      </w:r>
      <w:r w:rsidRPr="006C27CE">
        <w:t>затронут</w:t>
      </w:r>
      <w:r w:rsidR="0092362C" w:rsidRPr="006C27CE">
        <w:t xml:space="preserve"> </w:t>
      </w:r>
      <w:r w:rsidRPr="006C27CE">
        <w:t>две</w:t>
      </w:r>
      <w:r w:rsidR="0092362C" w:rsidRPr="006C27CE">
        <w:t xml:space="preserve"> </w:t>
      </w:r>
      <w:r w:rsidRPr="006C27CE">
        <w:t>категории</w:t>
      </w:r>
      <w:r w:rsidR="0092362C" w:rsidRPr="006C27CE">
        <w:t xml:space="preserve"> </w:t>
      </w:r>
      <w:r w:rsidRPr="006C27CE">
        <w:t>граждан</w:t>
      </w:r>
      <w:r w:rsidR="0092362C" w:rsidRPr="006C27CE">
        <w:t xml:space="preserve"> - </w:t>
      </w:r>
      <w:r w:rsidRPr="006C27CE">
        <w:t>пенсионеров</w:t>
      </w:r>
      <w:r w:rsidR="0092362C" w:rsidRPr="006C27CE">
        <w:t xml:space="preserve"> </w:t>
      </w:r>
      <w:r w:rsidRPr="006C27CE">
        <w:t>и</w:t>
      </w:r>
      <w:r w:rsidR="0092362C" w:rsidRPr="006C27CE">
        <w:t xml:space="preserve"> </w:t>
      </w:r>
      <w:r w:rsidRPr="006C27CE">
        <w:t>инвалидов.</w:t>
      </w:r>
      <w:r w:rsidR="0092362C" w:rsidRPr="006C27CE">
        <w:t xml:space="preserve"> </w:t>
      </w:r>
      <w:r w:rsidRPr="006C27CE">
        <w:t>Так,</w:t>
      </w:r>
      <w:r w:rsidR="0092362C" w:rsidRPr="006C27CE">
        <w:t xml:space="preserve"> </w:t>
      </w:r>
      <w:r w:rsidRPr="006C27CE">
        <w:t>согласно</w:t>
      </w:r>
      <w:r w:rsidR="0092362C" w:rsidRPr="006C27CE">
        <w:t xml:space="preserve"> </w:t>
      </w:r>
      <w:r w:rsidRPr="006C27CE">
        <w:t>документу,</w:t>
      </w:r>
      <w:r w:rsidR="0092362C" w:rsidRPr="006C27CE">
        <w:t xml:space="preserve"> </w:t>
      </w:r>
      <w:r w:rsidRPr="006C27CE">
        <w:t>который</w:t>
      </w:r>
      <w:r w:rsidR="0092362C" w:rsidRPr="006C27CE">
        <w:t xml:space="preserve"> </w:t>
      </w:r>
      <w:r w:rsidRPr="006C27CE">
        <w:t>вступит</w:t>
      </w:r>
      <w:r w:rsidR="0092362C" w:rsidRPr="006C27CE">
        <w:t xml:space="preserve"> </w:t>
      </w:r>
      <w:r w:rsidRPr="006C27CE">
        <w:t>в</w:t>
      </w:r>
      <w:r w:rsidR="0092362C" w:rsidRPr="006C27CE">
        <w:t xml:space="preserve"> </w:t>
      </w:r>
      <w:r w:rsidRPr="006C27CE">
        <w:t>силу</w:t>
      </w:r>
      <w:r w:rsidR="0092362C" w:rsidRPr="006C27CE">
        <w:t xml:space="preserve"> </w:t>
      </w:r>
      <w:r w:rsidRPr="006C27CE">
        <w:t>с</w:t>
      </w:r>
      <w:r w:rsidR="0092362C" w:rsidRPr="006C27CE">
        <w:t xml:space="preserve"> </w:t>
      </w:r>
      <w:r w:rsidRPr="006C27CE">
        <w:t>1</w:t>
      </w:r>
      <w:r w:rsidR="0092362C" w:rsidRPr="006C27CE">
        <w:t xml:space="preserve"> </w:t>
      </w:r>
      <w:r w:rsidRPr="006C27CE">
        <w:t>января</w:t>
      </w:r>
      <w:r w:rsidR="0092362C" w:rsidRPr="006C27CE">
        <w:t xml:space="preserve"> </w:t>
      </w:r>
      <w:r w:rsidRPr="006C27CE">
        <w:t>2025</w:t>
      </w:r>
      <w:r w:rsidR="0092362C" w:rsidRPr="006C27CE">
        <w:t xml:space="preserve"> </w:t>
      </w:r>
      <w:r w:rsidRPr="006C27CE">
        <w:t>г.,</w:t>
      </w:r>
      <w:r w:rsidR="0092362C" w:rsidRPr="006C27CE">
        <w:t xml:space="preserve"> </w:t>
      </w:r>
      <w:r w:rsidRPr="006C27CE">
        <w:t>граждане,</w:t>
      </w:r>
      <w:r w:rsidR="0092362C" w:rsidRPr="006C27CE">
        <w:t xml:space="preserve"> </w:t>
      </w:r>
      <w:r w:rsidRPr="006C27CE">
        <w:t>которым</w:t>
      </w:r>
      <w:r w:rsidR="0092362C" w:rsidRPr="006C27CE">
        <w:t xml:space="preserve"> </w:t>
      </w:r>
      <w:r w:rsidRPr="006C27CE">
        <w:t>требуется</w:t>
      </w:r>
      <w:r w:rsidR="0092362C" w:rsidRPr="006C27CE">
        <w:t xml:space="preserve"> </w:t>
      </w:r>
      <w:r w:rsidRPr="006C27CE">
        <w:t>уход</w:t>
      </w:r>
      <w:r w:rsidR="0092362C" w:rsidRPr="006C27CE">
        <w:t xml:space="preserve"> </w:t>
      </w:r>
      <w:r w:rsidRPr="006C27CE">
        <w:t>посторонних,</w:t>
      </w:r>
      <w:r w:rsidR="0092362C" w:rsidRPr="006C27CE">
        <w:t xml:space="preserve"> </w:t>
      </w:r>
      <w:r w:rsidRPr="006C27CE">
        <w:t>будут</w:t>
      </w:r>
      <w:r w:rsidR="0092362C" w:rsidRPr="006C27CE">
        <w:t xml:space="preserve"> </w:t>
      </w:r>
      <w:r w:rsidRPr="006C27CE">
        <w:t>получать</w:t>
      </w:r>
      <w:r w:rsidR="0092362C" w:rsidRPr="006C27CE">
        <w:t xml:space="preserve"> </w:t>
      </w:r>
      <w:r w:rsidRPr="006C27CE">
        <w:t>по</w:t>
      </w:r>
      <w:r w:rsidR="0092362C" w:rsidRPr="006C27CE">
        <w:t xml:space="preserve"> </w:t>
      </w:r>
      <w:r w:rsidRPr="006C27CE">
        <w:t>1</w:t>
      </w:r>
      <w:r w:rsidR="0092362C" w:rsidRPr="006C27CE">
        <w:t xml:space="preserve"> </w:t>
      </w:r>
      <w:r w:rsidRPr="006C27CE">
        <w:t>тыс.</w:t>
      </w:r>
      <w:r w:rsidR="0092362C" w:rsidRPr="006C27CE">
        <w:t xml:space="preserve"> </w:t>
      </w:r>
      <w:r w:rsidRPr="006C27CE">
        <w:t>200</w:t>
      </w:r>
      <w:r w:rsidR="0092362C" w:rsidRPr="006C27CE">
        <w:t xml:space="preserve"> </w:t>
      </w:r>
      <w:r w:rsidRPr="006C27CE">
        <w:t>руб.</w:t>
      </w:r>
      <w:r w:rsidR="0092362C" w:rsidRPr="006C27CE">
        <w:t xml:space="preserve"> </w:t>
      </w:r>
      <w:r w:rsidRPr="006C27CE">
        <w:t>вне</w:t>
      </w:r>
      <w:r w:rsidR="0092362C" w:rsidRPr="006C27CE">
        <w:t xml:space="preserve"> </w:t>
      </w:r>
      <w:r w:rsidRPr="006C27CE">
        <w:t>зависимости</w:t>
      </w:r>
      <w:r w:rsidR="0092362C" w:rsidRPr="006C27CE">
        <w:t xml:space="preserve"> </w:t>
      </w:r>
      <w:r w:rsidRPr="006C27CE">
        <w:t>от</w:t>
      </w:r>
      <w:r w:rsidR="0092362C" w:rsidRPr="006C27CE">
        <w:t xml:space="preserve"> </w:t>
      </w:r>
      <w:r w:rsidRPr="006C27CE">
        <w:t>того,</w:t>
      </w:r>
      <w:r w:rsidR="0092362C" w:rsidRPr="006C27CE">
        <w:t xml:space="preserve"> </w:t>
      </w:r>
      <w:r w:rsidRPr="006C27CE">
        <w:t>работает</w:t>
      </w:r>
      <w:r w:rsidR="0092362C" w:rsidRPr="006C27CE">
        <w:t xml:space="preserve"> </w:t>
      </w:r>
      <w:r w:rsidRPr="006C27CE">
        <w:t>ухаживающий</w:t>
      </w:r>
      <w:r w:rsidR="0092362C" w:rsidRPr="006C27CE">
        <w:t xml:space="preserve"> </w:t>
      </w:r>
      <w:r w:rsidRPr="006C27CE">
        <w:t>гражданин</w:t>
      </w:r>
      <w:r w:rsidR="0092362C" w:rsidRPr="006C27CE">
        <w:t xml:space="preserve"> </w:t>
      </w:r>
      <w:r w:rsidRPr="006C27CE">
        <w:t>или</w:t>
      </w:r>
      <w:r w:rsidR="0092362C" w:rsidRPr="006C27CE">
        <w:t xml:space="preserve"> </w:t>
      </w:r>
      <w:r w:rsidRPr="006C27CE">
        <w:t>нет.</w:t>
      </w:r>
    </w:p>
    <w:p w14:paraId="764D8AA7" w14:textId="77777777" w:rsidR="00D9698C" w:rsidRPr="006C27CE" w:rsidRDefault="00D9698C" w:rsidP="00D9698C">
      <w:r w:rsidRPr="006C27CE">
        <w:t>Норма</w:t>
      </w:r>
      <w:r w:rsidR="0092362C" w:rsidRPr="006C27CE">
        <w:t xml:space="preserve"> </w:t>
      </w:r>
      <w:r w:rsidRPr="006C27CE">
        <w:t>затронет</w:t>
      </w:r>
      <w:r w:rsidR="0092362C" w:rsidRPr="006C27CE">
        <w:t xml:space="preserve"> </w:t>
      </w:r>
      <w:r w:rsidRPr="006C27CE">
        <w:t>инвалидов</w:t>
      </w:r>
      <w:r w:rsidR="0092362C" w:rsidRPr="006C27CE">
        <w:t xml:space="preserve"> </w:t>
      </w:r>
      <w:r w:rsidRPr="006C27CE">
        <w:t>I</w:t>
      </w:r>
      <w:r w:rsidR="0092362C" w:rsidRPr="006C27CE">
        <w:t xml:space="preserve"> </w:t>
      </w:r>
      <w:r w:rsidRPr="006C27CE">
        <w:t>группы,</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пенсионеров,</w:t>
      </w:r>
      <w:r w:rsidR="0092362C" w:rsidRPr="006C27CE">
        <w:t xml:space="preserve"> </w:t>
      </w:r>
      <w:r w:rsidRPr="006C27CE">
        <w:t>которым</w:t>
      </w:r>
      <w:r w:rsidR="0092362C" w:rsidRPr="006C27CE">
        <w:t xml:space="preserve"> </w:t>
      </w:r>
      <w:r w:rsidRPr="006C27CE">
        <w:t>более</w:t>
      </w:r>
      <w:r w:rsidR="0092362C" w:rsidRPr="006C27CE">
        <w:t xml:space="preserve"> </w:t>
      </w:r>
      <w:r w:rsidRPr="006C27CE">
        <w:t>80</w:t>
      </w:r>
      <w:r w:rsidR="0092362C" w:rsidRPr="006C27CE">
        <w:t xml:space="preserve"> </w:t>
      </w:r>
      <w:r w:rsidRPr="006C27CE">
        <w:t>лет.</w:t>
      </w:r>
    </w:p>
    <w:p w14:paraId="17CD1EE8" w14:textId="77777777" w:rsidR="00D9698C" w:rsidRPr="006C27CE" w:rsidRDefault="0092362C" w:rsidP="00D9698C">
      <w:r w:rsidRPr="006C27CE">
        <w:t>«</w:t>
      </w:r>
      <w:r w:rsidR="00D9698C" w:rsidRPr="006C27CE">
        <w:t>С</w:t>
      </w:r>
      <w:r w:rsidRPr="006C27CE">
        <w:t xml:space="preserve"> </w:t>
      </w:r>
      <w:r w:rsidR="00D9698C" w:rsidRPr="006C27CE">
        <w:t>1</w:t>
      </w:r>
      <w:r w:rsidRPr="006C27CE">
        <w:t xml:space="preserve"> </w:t>
      </w:r>
      <w:r w:rsidR="00D9698C" w:rsidRPr="006C27CE">
        <w:t>января</w:t>
      </w:r>
      <w:r w:rsidRPr="006C27CE">
        <w:t xml:space="preserve"> </w:t>
      </w:r>
      <w:r w:rsidR="00D9698C" w:rsidRPr="006C27CE">
        <w:t>2025</w:t>
      </w:r>
      <w:r w:rsidRPr="006C27CE">
        <w:t xml:space="preserve"> </w:t>
      </w:r>
      <w:r w:rsidR="00D9698C" w:rsidRPr="006C27CE">
        <w:t>г.</w:t>
      </w:r>
      <w:r w:rsidRPr="006C27CE">
        <w:t xml:space="preserve"> </w:t>
      </w:r>
      <w:r w:rsidR="00D9698C" w:rsidRPr="006C27CE">
        <w:t>граждане,</w:t>
      </w:r>
      <w:r w:rsidRPr="006C27CE">
        <w:t xml:space="preserve"> </w:t>
      </w:r>
      <w:r w:rsidR="00D9698C" w:rsidRPr="006C27CE">
        <w:t>которым</w:t>
      </w:r>
      <w:r w:rsidRPr="006C27CE">
        <w:t xml:space="preserve"> </w:t>
      </w:r>
      <w:r w:rsidR="00D9698C" w:rsidRPr="006C27CE">
        <w:t>исполнилось</w:t>
      </w:r>
      <w:r w:rsidRPr="006C27CE">
        <w:t xml:space="preserve"> </w:t>
      </w:r>
      <w:r w:rsidR="00D9698C" w:rsidRPr="006C27CE">
        <w:t>80</w:t>
      </w:r>
      <w:r w:rsidRPr="006C27CE">
        <w:t xml:space="preserve"> </w:t>
      </w:r>
      <w:r w:rsidR="00D9698C" w:rsidRPr="006C27CE">
        <w:t>лет,</w:t>
      </w:r>
      <w:r w:rsidRPr="006C27CE">
        <w:t xml:space="preserve"> </w:t>
      </w:r>
      <w:r w:rsidR="00D9698C" w:rsidRPr="006C27CE">
        <w:t>а</w:t>
      </w:r>
      <w:r w:rsidRPr="006C27CE">
        <w:t xml:space="preserve"> </w:t>
      </w:r>
      <w:r w:rsidR="00D9698C" w:rsidRPr="006C27CE">
        <w:t>также</w:t>
      </w:r>
      <w:r w:rsidRPr="006C27CE">
        <w:t xml:space="preserve"> </w:t>
      </w:r>
      <w:r w:rsidR="00D9698C" w:rsidRPr="006C27CE">
        <w:t>инвалиды</w:t>
      </w:r>
      <w:r w:rsidRPr="006C27CE">
        <w:t xml:space="preserve"> </w:t>
      </w:r>
      <w:r w:rsidR="00D9698C" w:rsidRPr="006C27CE">
        <w:t>первой</w:t>
      </w:r>
      <w:r w:rsidRPr="006C27CE">
        <w:t xml:space="preserve"> </w:t>
      </w:r>
      <w:r w:rsidR="00D9698C" w:rsidRPr="006C27CE">
        <w:t>группы</w:t>
      </w:r>
      <w:r w:rsidRPr="006C27CE">
        <w:t xml:space="preserve"> </w:t>
      </w:r>
      <w:r w:rsidR="00D9698C" w:rsidRPr="006C27CE">
        <w:t>дополнительно</w:t>
      </w:r>
      <w:r w:rsidRPr="006C27CE">
        <w:t xml:space="preserve"> </w:t>
      </w:r>
      <w:r w:rsidR="00D9698C" w:rsidRPr="006C27CE">
        <w:t>к</w:t>
      </w:r>
      <w:r w:rsidRPr="006C27CE">
        <w:t xml:space="preserve"> </w:t>
      </w:r>
      <w:r w:rsidR="00D9698C" w:rsidRPr="006C27CE">
        <w:t>своей</w:t>
      </w:r>
      <w:r w:rsidRPr="006C27CE">
        <w:t xml:space="preserve"> </w:t>
      </w:r>
      <w:r w:rsidR="00D9698C" w:rsidRPr="006C27CE">
        <w:t>пенсии</w:t>
      </w:r>
      <w:r w:rsidRPr="006C27CE">
        <w:t xml:space="preserve"> </w:t>
      </w:r>
      <w:r w:rsidR="00D9698C" w:rsidRPr="006C27CE">
        <w:t>будут</w:t>
      </w:r>
      <w:r w:rsidRPr="006C27CE">
        <w:t xml:space="preserve"> </w:t>
      </w:r>
      <w:r w:rsidR="00D9698C" w:rsidRPr="006C27CE">
        <w:t>каждый</w:t>
      </w:r>
      <w:r w:rsidRPr="006C27CE">
        <w:t xml:space="preserve"> </w:t>
      </w:r>
      <w:r w:rsidR="00D9698C" w:rsidRPr="006C27CE">
        <w:t>месяц</w:t>
      </w:r>
      <w:r w:rsidRPr="006C27CE">
        <w:t xml:space="preserve"> </w:t>
      </w:r>
      <w:r w:rsidR="00D9698C" w:rsidRPr="006C27CE">
        <w:t>получать</w:t>
      </w:r>
      <w:r w:rsidRPr="006C27CE">
        <w:t xml:space="preserve"> </w:t>
      </w:r>
      <w:r w:rsidR="00D9698C" w:rsidRPr="006C27CE">
        <w:t>1</w:t>
      </w:r>
      <w:r w:rsidRPr="006C27CE">
        <w:t xml:space="preserve"> </w:t>
      </w:r>
      <w:r w:rsidR="00D9698C" w:rsidRPr="006C27CE">
        <w:t>тыс.</w:t>
      </w:r>
      <w:r w:rsidRPr="006C27CE">
        <w:t xml:space="preserve"> </w:t>
      </w:r>
      <w:r w:rsidR="00D9698C" w:rsidRPr="006C27CE">
        <w:t>200</w:t>
      </w:r>
      <w:r w:rsidRPr="006C27CE">
        <w:t xml:space="preserve"> </w:t>
      </w:r>
      <w:r w:rsidR="00D9698C" w:rsidRPr="006C27CE">
        <w:t>руб.</w:t>
      </w:r>
      <w:r w:rsidRPr="006C27CE">
        <w:t>»</w:t>
      </w:r>
      <w:r w:rsidR="00D9698C" w:rsidRPr="006C27CE">
        <w:t>,</w:t>
      </w:r>
      <w:r w:rsidRPr="006C27CE">
        <w:t xml:space="preserve"> - </w:t>
      </w:r>
      <w:r w:rsidR="00D9698C" w:rsidRPr="006C27CE">
        <w:t>рассказал</w:t>
      </w:r>
      <w:r w:rsidRPr="006C27CE">
        <w:t xml:space="preserve"> </w:t>
      </w:r>
      <w:r w:rsidR="00D9698C" w:rsidRPr="006C27CE">
        <w:t>спикер</w:t>
      </w:r>
      <w:r w:rsidRPr="006C27CE">
        <w:t xml:space="preserve"> </w:t>
      </w:r>
      <w:r w:rsidR="00D9698C" w:rsidRPr="006C27CE">
        <w:t>Госдумы</w:t>
      </w:r>
      <w:r w:rsidRPr="006C27CE">
        <w:t xml:space="preserve"> </w:t>
      </w:r>
      <w:r w:rsidR="00D9698C" w:rsidRPr="006C27CE">
        <w:t>Вячеслав</w:t>
      </w:r>
      <w:r w:rsidRPr="006C27CE">
        <w:t xml:space="preserve"> </w:t>
      </w:r>
      <w:r w:rsidR="00D9698C" w:rsidRPr="006C27CE">
        <w:t>Володин.</w:t>
      </w:r>
    </w:p>
    <w:p w14:paraId="33277609" w14:textId="77777777" w:rsidR="00D9698C" w:rsidRPr="006C27CE" w:rsidRDefault="00000000" w:rsidP="00D9698C">
      <w:hyperlink r:id="rId21" w:history="1">
        <w:r w:rsidR="00D9698C" w:rsidRPr="006C27CE">
          <w:rPr>
            <w:rStyle w:val="a3"/>
          </w:rPr>
          <w:t>https://primpress.ru/article/117319</w:t>
        </w:r>
      </w:hyperlink>
      <w:r w:rsidR="0092362C" w:rsidRPr="006C27CE">
        <w:t xml:space="preserve"> </w:t>
      </w:r>
    </w:p>
    <w:p w14:paraId="0BE80340" w14:textId="77777777" w:rsidR="00D9698C" w:rsidRPr="006C27CE" w:rsidRDefault="00D9698C" w:rsidP="00D9698C">
      <w:pPr>
        <w:pStyle w:val="2"/>
      </w:pPr>
      <w:bookmarkStart w:id="69" w:name="_Toc180477389"/>
      <w:r w:rsidRPr="006C27CE">
        <w:t>PRIMPRESS</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Указ</w:t>
      </w:r>
      <w:r w:rsidR="0092362C" w:rsidRPr="006C27CE">
        <w:t xml:space="preserve"> </w:t>
      </w:r>
      <w:r w:rsidRPr="006C27CE">
        <w:t>подписан.</w:t>
      </w:r>
      <w:r w:rsidR="0092362C" w:rsidRPr="006C27CE">
        <w:t xml:space="preserve"> </w:t>
      </w:r>
      <w:r w:rsidRPr="006C27CE">
        <w:t>Пенсионерам</w:t>
      </w:r>
      <w:r w:rsidR="0092362C" w:rsidRPr="006C27CE">
        <w:t xml:space="preserve"> </w:t>
      </w:r>
      <w:r w:rsidRPr="006C27CE">
        <w:t>и</w:t>
      </w:r>
      <w:r w:rsidR="0092362C" w:rsidRPr="006C27CE">
        <w:t xml:space="preserve"> </w:t>
      </w:r>
      <w:r w:rsidRPr="006C27CE">
        <w:t>инвалидам</w:t>
      </w:r>
      <w:r w:rsidR="0092362C" w:rsidRPr="006C27CE">
        <w:t xml:space="preserve"> </w:t>
      </w:r>
      <w:r w:rsidRPr="006C27CE">
        <w:t>дадут</w:t>
      </w:r>
      <w:r w:rsidR="0092362C" w:rsidRPr="006C27CE">
        <w:t xml:space="preserve"> </w:t>
      </w:r>
      <w:r w:rsidRPr="006C27CE">
        <w:t>новую</w:t>
      </w:r>
      <w:r w:rsidR="0092362C" w:rsidRPr="006C27CE">
        <w:t xml:space="preserve"> </w:t>
      </w:r>
      <w:r w:rsidRPr="006C27CE">
        <w:t>льготу</w:t>
      </w:r>
      <w:r w:rsidR="0092362C" w:rsidRPr="006C27CE">
        <w:t xml:space="preserve"> </w:t>
      </w:r>
      <w:r w:rsidRPr="006C27CE">
        <w:t>с</w:t>
      </w:r>
      <w:r w:rsidR="0092362C" w:rsidRPr="006C27CE">
        <w:t xml:space="preserve"> </w:t>
      </w:r>
      <w:r w:rsidRPr="006C27CE">
        <w:t>22</w:t>
      </w:r>
      <w:r w:rsidR="0092362C" w:rsidRPr="006C27CE">
        <w:t xml:space="preserve"> </w:t>
      </w:r>
      <w:r w:rsidRPr="006C27CE">
        <w:t>октября</w:t>
      </w:r>
      <w:bookmarkEnd w:id="69"/>
    </w:p>
    <w:p w14:paraId="5ED168C4" w14:textId="77777777" w:rsidR="00D9698C" w:rsidRPr="006C27CE" w:rsidRDefault="00D9698C" w:rsidP="002621DC">
      <w:pPr>
        <w:pStyle w:val="3"/>
      </w:pPr>
      <w:bookmarkStart w:id="70" w:name="_Toc180477390"/>
      <w:r w:rsidRPr="006C27CE">
        <w:t>Пенсионерам</w:t>
      </w:r>
      <w:r w:rsidR="0092362C" w:rsidRPr="006C27CE">
        <w:t xml:space="preserve"> </w:t>
      </w:r>
      <w:r w:rsidRPr="006C27CE">
        <w:t>рассказали</w:t>
      </w:r>
      <w:r w:rsidR="0092362C" w:rsidRPr="006C27CE">
        <w:t xml:space="preserve"> </w:t>
      </w:r>
      <w:r w:rsidRPr="006C27CE">
        <w:t>о</w:t>
      </w:r>
      <w:r w:rsidR="0092362C" w:rsidRPr="006C27CE">
        <w:t xml:space="preserve"> </w:t>
      </w:r>
      <w:r w:rsidRPr="006C27CE">
        <w:t>новой</w:t>
      </w:r>
      <w:r w:rsidR="0092362C" w:rsidRPr="006C27CE">
        <w:t xml:space="preserve"> </w:t>
      </w:r>
      <w:r w:rsidRPr="006C27CE">
        <w:t>льготе,</w:t>
      </w:r>
      <w:r w:rsidR="0092362C" w:rsidRPr="006C27CE">
        <w:t xml:space="preserve"> </w:t>
      </w:r>
      <w:r w:rsidRPr="006C27CE">
        <w:t>которой</w:t>
      </w:r>
      <w:r w:rsidR="0092362C" w:rsidRPr="006C27CE">
        <w:t xml:space="preserve"> </w:t>
      </w:r>
      <w:r w:rsidRPr="006C27CE">
        <w:t>смогут</w:t>
      </w:r>
      <w:r w:rsidR="0092362C" w:rsidRPr="006C27CE">
        <w:t xml:space="preserve"> </w:t>
      </w:r>
      <w:r w:rsidRPr="006C27CE">
        <w:t>воспользоваться</w:t>
      </w:r>
      <w:r w:rsidR="0092362C" w:rsidRPr="006C27CE">
        <w:t xml:space="preserve"> </w:t>
      </w:r>
      <w:r w:rsidRPr="006C27CE">
        <w:t>также</w:t>
      </w:r>
      <w:r w:rsidR="0092362C" w:rsidRPr="006C27CE">
        <w:t xml:space="preserve"> </w:t>
      </w:r>
      <w:r w:rsidRPr="006C27CE">
        <w:t>и</w:t>
      </w:r>
      <w:r w:rsidR="0092362C" w:rsidRPr="006C27CE">
        <w:t xml:space="preserve"> </w:t>
      </w:r>
      <w:r w:rsidRPr="006C27CE">
        <w:t>граждане</w:t>
      </w:r>
      <w:r w:rsidR="0092362C" w:rsidRPr="006C27CE">
        <w:t xml:space="preserve"> </w:t>
      </w:r>
      <w:r w:rsidRPr="006C27CE">
        <w:t>с</w:t>
      </w:r>
      <w:r w:rsidR="0092362C" w:rsidRPr="006C27CE">
        <w:t xml:space="preserve"> </w:t>
      </w:r>
      <w:r w:rsidRPr="006C27CE">
        <w:t>инвалидностью.</w:t>
      </w:r>
      <w:r w:rsidR="0092362C" w:rsidRPr="006C27CE">
        <w:t xml:space="preserve"> </w:t>
      </w:r>
      <w:r w:rsidRPr="006C27CE">
        <w:t>Уже</w:t>
      </w:r>
      <w:r w:rsidR="0092362C" w:rsidRPr="006C27CE">
        <w:t xml:space="preserve"> </w:t>
      </w:r>
      <w:r w:rsidRPr="006C27CE">
        <w:t>в</w:t>
      </w:r>
      <w:r w:rsidR="0092362C" w:rsidRPr="006C27CE">
        <w:t xml:space="preserve"> </w:t>
      </w:r>
      <w:r w:rsidRPr="006C27CE">
        <w:t>ближайшее</w:t>
      </w:r>
      <w:r w:rsidR="0092362C" w:rsidRPr="006C27CE">
        <w:t xml:space="preserve"> </w:t>
      </w:r>
      <w:r w:rsidRPr="006C27CE">
        <w:t>время</w:t>
      </w:r>
      <w:r w:rsidR="0092362C" w:rsidRPr="006C27CE">
        <w:t xml:space="preserve"> </w:t>
      </w:r>
      <w:r w:rsidRPr="006C27CE">
        <w:t>для</w:t>
      </w:r>
      <w:r w:rsidR="0092362C" w:rsidRPr="006C27CE">
        <w:t xml:space="preserve"> </w:t>
      </w:r>
      <w:r w:rsidRPr="006C27CE">
        <w:t>этих</w:t>
      </w:r>
      <w:r w:rsidR="0092362C" w:rsidRPr="006C27CE">
        <w:t xml:space="preserve"> </w:t>
      </w:r>
      <w:r w:rsidRPr="006C27CE">
        <w:t>категорий</w:t>
      </w:r>
      <w:r w:rsidR="0092362C" w:rsidRPr="006C27CE">
        <w:t xml:space="preserve"> </w:t>
      </w:r>
      <w:r w:rsidRPr="006C27CE">
        <w:t>людей</w:t>
      </w:r>
      <w:r w:rsidR="0092362C" w:rsidRPr="006C27CE">
        <w:t xml:space="preserve"> </w:t>
      </w:r>
      <w:r w:rsidRPr="006C27CE">
        <w:t>будет</w:t>
      </w:r>
      <w:r w:rsidR="0092362C" w:rsidRPr="006C27CE">
        <w:t xml:space="preserve"> </w:t>
      </w:r>
      <w:r w:rsidRPr="006C27CE">
        <w:t>доступен</w:t>
      </w:r>
      <w:r w:rsidR="0092362C" w:rsidRPr="006C27CE">
        <w:t xml:space="preserve"> </w:t>
      </w:r>
      <w:r w:rsidRPr="006C27CE">
        <w:t>новый</w:t>
      </w:r>
      <w:r w:rsidR="0092362C" w:rsidRPr="006C27CE">
        <w:t xml:space="preserve"> </w:t>
      </w:r>
      <w:r w:rsidRPr="006C27CE">
        <w:t>порядок</w:t>
      </w:r>
      <w:r w:rsidR="0092362C" w:rsidRPr="006C27CE">
        <w:t xml:space="preserve"> </w:t>
      </w:r>
      <w:r w:rsidRPr="006C27CE">
        <w:t>оформления</w:t>
      </w:r>
      <w:r w:rsidR="0092362C" w:rsidRPr="006C27CE">
        <w:t xml:space="preserve"> </w:t>
      </w:r>
      <w:r w:rsidRPr="006C27CE">
        <w:t>компенсации,</w:t>
      </w:r>
      <w:r w:rsidR="0092362C" w:rsidRPr="006C27CE">
        <w:t xml:space="preserve"> </w:t>
      </w:r>
      <w:r w:rsidRPr="006C27CE">
        <w:t>с</w:t>
      </w:r>
      <w:r w:rsidR="0092362C" w:rsidRPr="006C27CE">
        <w:t xml:space="preserve"> </w:t>
      </w:r>
      <w:r w:rsidRPr="006C27CE">
        <w:t>помощью</w:t>
      </w:r>
      <w:r w:rsidR="0092362C" w:rsidRPr="006C27CE">
        <w:t xml:space="preserve"> </w:t>
      </w:r>
      <w:r w:rsidRPr="006C27CE">
        <w:t>которого</w:t>
      </w:r>
      <w:r w:rsidR="0092362C" w:rsidRPr="006C27CE">
        <w:t xml:space="preserve"> </w:t>
      </w:r>
      <w:r w:rsidRPr="006C27CE">
        <w:t>можно</w:t>
      </w:r>
      <w:r w:rsidR="0092362C" w:rsidRPr="006C27CE">
        <w:t xml:space="preserve"> </w:t>
      </w:r>
      <w:r w:rsidRPr="006C27CE">
        <w:t>будет</w:t>
      </w:r>
      <w:r w:rsidR="0092362C" w:rsidRPr="006C27CE">
        <w:t xml:space="preserve"> </w:t>
      </w:r>
      <w:r w:rsidRPr="006C27CE">
        <w:t>значительно</w:t>
      </w:r>
      <w:r w:rsidR="0092362C" w:rsidRPr="006C27CE">
        <w:t xml:space="preserve"> </w:t>
      </w:r>
      <w:r w:rsidRPr="006C27CE">
        <w:t>облегчить</w:t>
      </w:r>
      <w:r w:rsidR="0092362C" w:rsidRPr="006C27CE">
        <w:t xml:space="preserve"> </w:t>
      </w:r>
      <w:r w:rsidRPr="006C27CE">
        <w:t>жизнь.</w:t>
      </w:r>
      <w:r w:rsidR="0092362C" w:rsidRPr="006C27CE">
        <w:t xml:space="preserve"> </w:t>
      </w:r>
      <w:r w:rsidRPr="006C27CE">
        <w:t>Об</w:t>
      </w:r>
      <w:r w:rsidR="0092362C" w:rsidRPr="006C27CE">
        <w:t xml:space="preserve"> </w:t>
      </w:r>
      <w:r w:rsidRPr="006C27CE">
        <w:t>этом</w:t>
      </w:r>
      <w:r w:rsidR="0092362C" w:rsidRPr="006C27CE">
        <w:t xml:space="preserve"> </w:t>
      </w:r>
      <w:r w:rsidRPr="006C27CE">
        <w:t>рассказал</w:t>
      </w:r>
      <w:r w:rsidR="0092362C" w:rsidRPr="006C27CE">
        <w:t xml:space="preserve"> </w:t>
      </w:r>
      <w:r w:rsidRPr="006C27CE">
        <w:t>пенсионный</w:t>
      </w:r>
      <w:r w:rsidR="0092362C" w:rsidRPr="006C27CE">
        <w:t xml:space="preserve"> </w:t>
      </w:r>
      <w:r w:rsidRPr="006C27CE">
        <w:t>эксперт</w:t>
      </w:r>
      <w:r w:rsidR="0092362C" w:rsidRPr="006C27CE">
        <w:t xml:space="preserve"> </w:t>
      </w:r>
      <w:r w:rsidRPr="006C27CE">
        <w:t>Сергей</w:t>
      </w:r>
      <w:r w:rsidR="0092362C" w:rsidRPr="006C27CE">
        <w:t xml:space="preserve"> </w:t>
      </w:r>
      <w:r w:rsidRPr="006C27CE">
        <w:t>Власов,</w:t>
      </w:r>
      <w:r w:rsidR="0092362C" w:rsidRPr="006C27CE">
        <w:t xml:space="preserve"> </w:t>
      </w:r>
      <w:r w:rsidRPr="006C27CE">
        <w:t>сообщает</w:t>
      </w:r>
      <w:r w:rsidR="0092362C" w:rsidRPr="006C27CE">
        <w:t xml:space="preserve"> </w:t>
      </w:r>
      <w:r w:rsidRPr="006C27CE">
        <w:t>PRIMPRESS.</w:t>
      </w:r>
      <w:bookmarkEnd w:id="70"/>
    </w:p>
    <w:p w14:paraId="22AD2216" w14:textId="77777777" w:rsidR="00D9698C" w:rsidRPr="006C27CE" w:rsidRDefault="00D9698C" w:rsidP="00D9698C">
      <w:r w:rsidRPr="006C27CE">
        <w:t>Приятное</w:t>
      </w:r>
      <w:r w:rsidR="0092362C" w:rsidRPr="006C27CE">
        <w:t xml:space="preserve"> </w:t>
      </w:r>
      <w:r w:rsidRPr="006C27CE">
        <w:t>изменение</w:t>
      </w:r>
      <w:r w:rsidR="0092362C" w:rsidRPr="006C27CE">
        <w:t xml:space="preserve"> </w:t>
      </w:r>
      <w:r w:rsidRPr="006C27CE">
        <w:t>в</w:t>
      </w:r>
      <w:r w:rsidR="0092362C" w:rsidRPr="006C27CE">
        <w:t xml:space="preserve"> </w:t>
      </w:r>
      <w:r w:rsidRPr="006C27CE">
        <w:t>ближайшее</w:t>
      </w:r>
      <w:r w:rsidR="0092362C" w:rsidRPr="006C27CE">
        <w:t xml:space="preserve"> </w:t>
      </w:r>
      <w:r w:rsidRPr="006C27CE">
        <w:t>время,</w:t>
      </w:r>
      <w:r w:rsidR="0092362C" w:rsidRPr="006C27CE">
        <w:t xml:space="preserve"> </w:t>
      </w:r>
      <w:r w:rsidRPr="006C27CE">
        <w:t>по</w:t>
      </w:r>
      <w:r w:rsidR="0092362C" w:rsidRPr="006C27CE">
        <w:t xml:space="preserve"> </w:t>
      </w:r>
      <w:r w:rsidRPr="006C27CE">
        <w:t>словам</w:t>
      </w:r>
      <w:r w:rsidR="0092362C" w:rsidRPr="006C27CE">
        <w:t xml:space="preserve"> </w:t>
      </w:r>
      <w:r w:rsidRPr="006C27CE">
        <w:t>эксперта,</w:t>
      </w:r>
      <w:r w:rsidR="0092362C" w:rsidRPr="006C27CE">
        <w:t xml:space="preserve"> </w:t>
      </w:r>
      <w:r w:rsidRPr="006C27CE">
        <w:t>ожидает</w:t>
      </w:r>
      <w:r w:rsidR="0092362C" w:rsidRPr="006C27CE">
        <w:t xml:space="preserve"> </w:t>
      </w:r>
      <w:r w:rsidRPr="006C27CE">
        <w:t>тех</w:t>
      </w:r>
      <w:r w:rsidR="0092362C" w:rsidRPr="006C27CE">
        <w:t xml:space="preserve"> </w:t>
      </w:r>
      <w:r w:rsidRPr="006C27CE">
        <w:t>граждан,</w:t>
      </w:r>
      <w:r w:rsidR="0092362C" w:rsidRPr="006C27CE">
        <w:t xml:space="preserve"> </w:t>
      </w:r>
      <w:r w:rsidRPr="006C27CE">
        <w:t>которые</w:t>
      </w:r>
      <w:r w:rsidR="0092362C" w:rsidRPr="006C27CE">
        <w:t xml:space="preserve"> </w:t>
      </w:r>
      <w:r w:rsidRPr="006C27CE">
        <w:t>получают</w:t>
      </w:r>
      <w:r w:rsidR="0092362C" w:rsidRPr="006C27CE">
        <w:t xml:space="preserve"> </w:t>
      </w:r>
      <w:r w:rsidRPr="006C27CE">
        <w:t>пенсию</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или</w:t>
      </w:r>
      <w:r w:rsidR="0092362C" w:rsidRPr="006C27CE">
        <w:t xml:space="preserve"> </w:t>
      </w:r>
      <w:r w:rsidRPr="006C27CE">
        <w:t>выплату,</w:t>
      </w:r>
      <w:r w:rsidR="0092362C" w:rsidRPr="006C27CE">
        <w:t xml:space="preserve"> </w:t>
      </w:r>
      <w:r w:rsidRPr="006C27CE">
        <w:t>которую</w:t>
      </w:r>
      <w:r w:rsidR="0092362C" w:rsidRPr="006C27CE">
        <w:t xml:space="preserve"> </w:t>
      </w:r>
      <w:r w:rsidRPr="006C27CE">
        <w:t>назначают</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инвалидностью.</w:t>
      </w:r>
      <w:r w:rsidR="0092362C" w:rsidRPr="006C27CE">
        <w:t xml:space="preserve"> </w:t>
      </w:r>
      <w:r w:rsidRPr="006C27CE">
        <w:t>Им</w:t>
      </w:r>
      <w:r w:rsidR="0092362C" w:rsidRPr="006C27CE">
        <w:t xml:space="preserve"> </w:t>
      </w:r>
      <w:r w:rsidRPr="006C27CE">
        <w:t>будет</w:t>
      </w:r>
      <w:r w:rsidR="0092362C" w:rsidRPr="006C27CE">
        <w:t xml:space="preserve"> </w:t>
      </w:r>
      <w:r w:rsidRPr="006C27CE">
        <w:t>положена</w:t>
      </w:r>
      <w:r w:rsidR="0092362C" w:rsidRPr="006C27CE">
        <w:t xml:space="preserve"> </w:t>
      </w:r>
      <w:r w:rsidRPr="006C27CE">
        <w:t>компенсация</w:t>
      </w:r>
      <w:r w:rsidR="0092362C" w:rsidRPr="006C27CE">
        <w:t xml:space="preserve"> </w:t>
      </w:r>
      <w:r w:rsidRPr="006C27CE">
        <w:t>оплаты</w:t>
      </w:r>
      <w:r w:rsidR="0092362C" w:rsidRPr="006C27CE">
        <w:t xml:space="preserve"> </w:t>
      </w:r>
      <w:r w:rsidRPr="006C27CE">
        <w:t>услуги</w:t>
      </w:r>
      <w:r w:rsidR="0092362C" w:rsidRPr="006C27CE">
        <w:t xml:space="preserve"> </w:t>
      </w:r>
      <w:r w:rsidRPr="006C27CE">
        <w:t>ЖКХ,</w:t>
      </w:r>
      <w:r w:rsidR="0092362C" w:rsidRPr="006C27CE">
        <w:t xml:space="preserve"> </w:t>
      </w:r>
      <w:r w:rsidRPr="006C27CE">
        <w:t>причем</w:t>
      </w:r>
      <w:r w:rsidR="0092362C" w:rsidRPr="006C27CE">
        <w:t xml:space="preserve"> </w:t>
      </w:r>
      <w:r w:rsidRPr="006C27CE">
        <w:t>оформить</w:t>
      </w:r>
      <w:r w:rsidR="0092362C" w:rsidRPr="006C27CE">
        <w:t xml:space="preserve"> </w:t>
      </w:r>
      <w:r w:rsidRPr="006C27CE">
        <w:t>ее</w:t>
      </w:r>
      <w:r w:rsidR="0092362C" w:rsidRPr="006C27CE">
        <w:t xml:space="preserve"> </w:t>
      </w:r>
      <w:r w:rsidRPr="006C27CE">
        <w:t>они</w:t>
      </w:r>
      <w:r w:rsidR="0092362C" w:rsidRPr="006C27CE">
        <w:t xml:space="preserve"> </w:t>
      </w:r>
      <w:r w:rsidRPr="006C27CE">
        <w:t>смогут</w:t>
      </w:r>
      <w:r w:rsidR="0092362C" w:rsidRPr="006C27CE">
        <w:t xml:space="preserve"> </w:t>
      </w:r>
      <w:r w:rsidRPr="006C27CE">
        <w:t>теперь</w:t>
      </w:r>
      <w:r w:rsidR="0092362C" w:rsidRPr="006C27CE">
        <w:t xml:space="preserve"> </w:t>
      </w:r>
      <w:r w:rsidRPr="006C27CE">
        <w:t>по</w:t>
      </w:r>
      <w:r w:rsidR="0092362C" w:rsidRPr="006C27CE">
        <w:t xml:space="preserve"> </w:t>
      </w:r>
      <w:r w:rsidRPr="006C27CE">
        <w:t>упрощенным</w:t>
      </w:r>
      <w:r w:rsidR="0092362C" w:rsidRPr="006C27CE">
        <w:t xml:space="preserve"> </w:t>
      </w:r>
      <w:r w:rsidRPr="006C27CE">
        <w:t>правилам.</w:t>
      </w:r>
    </w:p>
    <w:p w14:paraId="67017BA2" w14:textId="77777777" w:rsidR="00D9698C" w:rsidRPr="006C27CE" w:rsidRDefault="00D9698C" w:rsidP="00D9698C">
      <w:r w:rsidRPr="006C27CE">
        <w:t>Речь</w:t>
      </w:r>
      <w:r w:rsidR="0092362C" w:rsidRPr="006C27CE">
        <w:t xml:space="preserve"> </w:t>
      </w:r>
      <w:r w:rsidRPr="006C27CE">
        <w:t>идет</w:t>
      </w:r>
      <w:r w:rsidR="0092362C" w:rsidRPr="006C27CE">
        <w:t xml:space="preserve"> </w:t>
      </w:r>
      <w:r w:rsidRPr="006C27CE">
        <w:t>о</w:t>
      </w:r>
      <w:r w:rsidR="0092362C" w:rsidRPr="006C27CE">
        <w:t xml:space="preserve"> </w:t>
      </w:r>
      <w:r w:rsidRPr="006C27CE">
        <w:t>такой</w:t>
      </w:r>
      <w:r w:rsidR="0092362C" w:rsidRPr="006C27CE">
        <w:t xml:space="preserve"> </w:t>
      </w:r>
      <w:r w:rsidRPr="006C27CE">
        <w:t>услуге,</w:t>
      </w:r>
      <w:r w:rsidR="0092362C" w:rsidRPr="006C27CE">
        <w:t xml:space="preserve"> </w:t>
      </w:r>
      <w:r w:rsidRPr="006C27CE">
        <w:t>как</w:t>
      </w:r>
      <w:r w:rsidR="0092362C" w:rsidRPr="006C27CE">
        <w:t xml:space="preserve"> </w:t>
      </w:r>
      <w:r w:rsidRPr="006C27CE">
        <w:t>капитальный</w:t>
      </w:r>
      <w:r w:rsidR="0092362C" w:rsidRPr="006C27CE">
        <w:t xml:space="preserve"> </w:t>
      </w:r>
      <w:r w:rsidRPr="006C27CE">
        <w:t>ремонт</w:t>
      </w:r>
      <w:r w:rsidR="0092362C" w:rsidRPr="006C27CE">
        <w:t xml:space="preserve"> </w:t>
      </w:r>
      <w:r w:rsidRPr="006C27CE">
        <w:t>многоэтажных</w:t>
      </w:r>
      <w:r w:rsidR="0092362C" w:rsidRPr="006C27CE">
        <w:t xml:space="preserve"> </w:t>
      </w:r>
      <w:r w:rsidRPr="006C27CE">
        <w:t>жилых</w:t>
      </w:r>
      <w:r w:rsidR="0092362C" w:rsidRPr="006C27CE">
        <w:t xml:space="preserve"> </w:t>
      </w:r>
      <w:r w:rsidRPr="006C27CE">
        <w:t>домов.</w:t>
      </w:r>
      <w:r w:rsidR="0092362C" w:rsidRPr="006C27CE">
        <w:t xml:space="preserve"> </w:t>
      </w:r>
      <w:r w:rsidRPr="006C27CE">
        <w:t>Эту</w:t>
      </w:r>
      <w:r w:rsidR="0092362C" w:rsidRPr="006C27CE">
        <w:t xml:space="preserve"> </w:t>
      </w:r>
      <w:r w:rsidRPr="006C27CE">
        <w:t>строку</w:t>
      </w:r>
      <w:r w:rsidR="0092362C" w:rsidRPr="006C27CE">
        <w:t xml:space="preserve"> </w:t>
      </w:r>
      <w:r w:rsidRPr="006C27CE">
        <w:t>в</w:t>
      </w:r>
      <w:r w:rsidR="0092362C" w:rsidRPr="006C27CE">
        <w:t xml:space="preserve"> </w:t>
      </w:r>
      <w:r w:rsidRPr="006C27CE">
        <w:t>квитанциях</w:t>
      </w:r>
      <w:r w:rsidR="0092362C" w:rsidRPr="006C27CE">
        <w:t xml:space="preserve"> </w:t>
      </w:r>
      <w:r w:rsidRPr="006C27CE">
        <w:t>обязаны</w:t>
      </w:r>
      <w:r w:rsidR="0092362C" w:rsidRPr="006C27CE">
        <w:t xml:space="preserve"> </w:t>
      </w:r>
      <w:r w:rsidRPr="006C27CE">
        <w:t>оплачивать</w:t>
      </w:r>
      <w:r w:rsidR="0092362C" w:rsidRPr="006C27CE">
        <w:t xml:space="preserve"> </w:t>
      </w:r>
      <w:r w:rsidRPr="006C27CE">
        <w:t>все</w:t>
      </w:r>
      <w:r w:rsidR="0092362C" w:rsidRPr="006C27CE">
        <w:t xml:space="preserve"> </w:t>
      </w:r>
      <w:r w:rsidRPr="006C27CE">
        <w:t>жильцы,</w:t>
      </w:r>
      <w:r w:rsidR="0092362C" w:rsidRPr="006C27CE">
        <w:t xml:space="preserve"> </w:t>
      </w:r>
      <w:r w:rsidRPr="006C27CE">
        <w:t>но</w:t>
      </w:r>
      <w:r w:rsidR="0092362C" w:rsidRPr="006C27CE">
        <w:t xml:space="preserve"> </w:t>
      </w:r>
      <w:r w:rsidRPr="006C27CE">
        <w:t>пенсионеры</w:t>
      </w:r>
      <w:r w:rsidR="0092362C" w:rsidRPr="006C27CE">
        <w:t xml:space="preserve"> </w:t>
      </w:r>
      <w:r w:rsidRPr="006C27CE">
        <w:t>и</w:t>
      </w:r>
      <w:r w:rsidR="0092362C" w:rsidRPr="006C27CE">
        <w:t xml:space="preserve"> </w:t>
      </w:r>
      <w:r w:rsidRPr="006C27CE">
        <w:t>инвалиды</w:t>
      </w:r>
      <w:r w:rsidR="0092362C" w:rsidRPr="006C27CE">
        <w:t xml:space="preserve"> </w:t>
      </w:r>
      <w:r w:rsidRPr="006C27CE">
        <w:t>могут</w:t>
      </w:r>
      <w:r w:rsidR="0092362C" w:rsidRPr="006C27CE">
        <w:t xml:space="preserve"> </w:t>
      </w:r>
      <w:r w:rsidRPr="006C27CE">
        <w:t>оформить</w:t>
      </w:r>
      <w:r w:rsidR="0092362C" w:rsidRPr="006C27CE">
        <w:t xml:space="preserve"> </w:t>
      </w:r>
      <w:r w:rsidRPr="006C27CE">
        <w:t>для</w:t>
      </w:r>
      <w:r w:rsidR="0092362C" w:rsidRPr="006C27CE">
        <w:t xml:space="preserve"> </w:t>
      </w:r>
      <w:r w:rsidRPr="006C27CE">
        <w:t>себя</w:t>
      </w:r>
      <w:r w:rsidR="0092362C" w:rsidRPr="006C27CE">
        <w:t xml:space="preserve"> </w:t>
      </w:r>
      <w:r w:rsidRPr="006C27CE">
        <w:t>льготу</w:t>
      </w:r>
      <w:r w:rsidR="0092362C" w:rsidRPr="006C27CE">
        <w:t xml:space="preserve"> </w:t>
      </w:r>
      <w:r w:rsidRPr="006C27CE">
        <w:t>в</w:t>
      </w:r>
      <w:r w:rsidR="0092362C" w:rsidRPr="006C27CE">
        <w:t xml:space="preserve"> </w:t>
      </w:r>
      <w:r w:rsidRPr="006C27CE">
        <w:t>этом</w:t>
      </w:r>
      <w:r w:rsidR="0092362C" w:rsidRPr="006C27CE">
        <w:t xml:space="preserve"> </w:t>
      </w:r>
      <w:r w:rsidRPr="006C27CE">
        <w:t>направлении.</w:t>
      </w:r>
      <w:r w:rsidR="0092362C" w:rsidRPr="006C27CE">
        <w:t xml:space="preserve"> </w:t>
      </w:r>
      <w:r w:rsidRPr="006C27CE">
        <w:t>И</w:t>
      </w:r>
      <w:r w:rsidR="0092362C" w:rsidRPr="006C27CE">
        <w:t xml:space="preserve"> </w:t>
      </w:r>
      <w:r w:rsidRPr="006C27CE">
        <w:t>с</w:t>
      </w:r>
      <w:r w:rsidR="0092362C" w:rsidRPr="006C27CE">
        <w:t xml:space="preserve"> </w:t>
      </w:r>
      <w:r w:rsidRPr="006C27CE">
        <w:t>недавнего</w:t>
      </w:r>
      <w:r w:rsidR="0092362C" w:rsidRPr="006C27CE">
        <w:t xml:space="preserve"> </w:t>
      </w:r>
      <w:r w:rsidRPr="006C27CE">
        <w:t>времени</w:t>
      </w:r>
      <w:r w:rsidR="0092362C" w:rsidRPr="006C27CE">
        <w:t xml:space="preserve"> </w:t>
      </w:r>
      <w:r w:rsidRPr="006C27CE">
        <w:t>вступил</w:t>
      </w:r>
      <w:r w:rsidR="0092362C" w:rsidRPr="006C27CE">
        <w:t xml:space="preserve"> </w:t>
      </w:r>
      <w:r w:rsidRPr="006C27CE">
        <w:t>в</w:t>
      </w:r>
      <w:r w:rsidR="0092362C" w:rsidRPr="006C27CE">
        <w:t xml:space="preserve"> </w:t>
      </w:r>
      <w:r w:rsidRPr="006C27CE">
        <w:t>силу</w:t>
      </w:r>
      <w:r w:rsidR="0092362C" w:rsidRPr="006C27CE">
        <w:t xml:space="preserve"> </w:t>
      </w:r>
      <w:r w:rsidRPr="006C27CE">
        <w:t>новый</w:t>
      </w:r>
      <w:r w:rsidR="0092362C" w:rsidRPr="006C27CE">
        <w:t xml:space="preserve"> </w:t>
      </w:r>
      <w:r w:rsidRPr="006C27CE">
        <w:t>порядок,</w:t>
      </w:r>
      <w:r w:rsidR="0092362C" w:rsidRPr="006C27CE">
        <w:t xml:space="preserve"> </w:t>
      </w:r>
      <w:r w:rsidRPr="006C27CE">
        <w:t>по</w:t>
      </w:r>
      <w:r w:rsidR="0092362C" w:rsidRPr="006C27CE">
        <w:t xml:space="preserve"> </w:t>
      </w:r>
      <w:r w:rsidRPr="006C27CE">
        <w:t>которому</w:t>
      </w:r>
      <w:r w:rsidR="0092362C" w:rsidRPr="006C27CE">
        <w:t xml:space="preserve"> </w:t>
      </w:r>
      <w:r w:rsidRPr="006C27CE">
        <w:t>граждан</w:t>
      </w:r>
      <w:r w:rsidR="0092362C" w:rsidRPr="006C27CE">
        <w:t xml:space="preserve"> </w:t>
      </w:r>
      <w:r w:rsidRPr="006C27CE">
        <w:t>освободили</w:t>
      </w:r>
      <w:r w:rsidR="0092362C" w:rsidRPr="006C27CE">
        <w:t xml:space="preserve"> </w:t>
      </w:r>
      <w:r w:rsidRPr="006C27CE">
        <w:t>от</w:t>
      </w:r>
      <w:r w:rsidR="0092362C" w:rsidRPr="006C27CE">
        <w:t xml:space="preserve"> </w:t>
      </w:r>
      <w:r w:rsidRPr="006C27CE">
        <w:t>необходимости</w:t>
      </w:r>
      <w:r w:rsidR="0092362C" w:rsidRPr="006C27CE">
        <w:t xml:space="preserve"> </w:t>
      </w:r>
      <w:r w:rsidRPr="006C27CE">
        <w:t>сбора</w:t>
      </w:r>
      <w:r w:rsidR="0092362C" w:rsidRPr="006C27CE">
        <w:t xml:space="preserve"> </w:t>
      </w:r>
      <w:r w:rsidRPr="006C27CE">
        <w:t>справок</w:t>
      </w:r>
      <w:r w:rsidR="0092362C" w:rsidRPr="006C27CE">
        <w:t xml:space="preserve"> </w:t>
      </w:r>
      <w:r w:rsidRPr="006C27CE">
        <w:t>для</w:t>
      </w:r>
      <w:r w:rsidR="0092362C" w:rsidRPr="006C27CE">
        <w:t xml:space="preserve"> </w:t>
      </w:r>
      <w:r w:rsidRPr="006C27CE">
        <w:t>назначения</w:t>
      </w:r>
      <w:r w:rsidR="0092362C" w:rsidRPr="006C27CE">
        <w:t xml:space="preserve"> </w:t>
      </w:r>
      <w:r w:rsidRPr="006C27CE">
        <w:t>данной</w:t>
      </w:r>
      <w:r w:rsidR="0092362C" w:rsidRPr="006C27CE">
        <w:t xml:space="preserve"> </w:t>
      </w:r>
      <w:r w:rsidRPr="006C27CE">
        <w:t>льготы.</w:t>
      </w:r>
    </w:p>
    <w:p w14:paraId="3EF0E74B" w14:textId="77777777" w:rsidR="00D9698C" w:rsidRPr="006C27CE" w:rsidRDefault="0092362C" w:rsidP="00D9698C">
      <w:r w:rsidRPr="006C27CE">
        <w:lastRenderedPageBreak/>
        <w:t>«</w:t>
      </w:r>
      <w:r w:rsidR="00D9698C" w:rsidRPr="006C27CE">
        <w:t>Если</w:t>
      </w:r>
      <w:r w:rsidRPr="006C27CE">
        <w:t xml:space="preserve"> </w:t>
      </w:r>
      <w:r w:rsidR="00D9698C" w:rsidRPr="006C27CE">
        <w:t>раньше</w:t>
      </w:r>
      <w:r w:rsidRPr="006C27CE">
        <w:t xml:space="preserve"> </w:t>
      </w:r>
      <w:r w:rsidR="00D9698C" w:rsidRPr="006C27CE">
        <w:t>для</w:t>
      </w:r>
      <w:r w:rsidRPr="006C27CE">
        <w:t xml:space="preserve"> </w:t>
      </w:r>
      <w:r w:rsidR="00D9698C" w:rsidRPr="006C27CE">
        <w:t>получения</w:t>
      </w:r>
      <w:r w:rsidRPr="006C27CE">
        <w:t xml:space="preserve"> </w:t>
      </w:r>
      <w:r w:rsidR="00D9698C" w:rsidRPr="006C27CE">
        <w:t>льготы</w:t>
      </w:r>
      <w:r w:rsidRPr="006C27CE">
        <w:t xml:space="preserve"> </w:t>
      </w:r>
      <w:r w:rsidR="00D9698C" w:rsidRPr="006C27CE">
        <w:t>пенсионерам</w:t>
      </w:r>
      <w:r w:rsidRPr="006C27CE">
        <w:t xml:space="preserve"> </w:t>
      </w:r>
      <w:r w:rsidR="00D9698C" w:rsidRPr="006C27CE">
        <w:t>нужно</w:t>
      </w:r>
      <w:r w:rsidRPr="006C27CE">
        <w:t xml:space="preserve"> </w:t>
      </w:r>
      <w:r w:rsidR="00D9698C" w:rsidRPr="006C27CE">
        <w:t>было</w:t>
      </w:r>
      <w:r w:rsidRPr="006C27CE">
        <w:t xml:space="preserve"> </w:t>
      </w:r>
      <w:r w:rsidR="00D9698C" w:rsidRPr="006C27CE">
        <w:t>собирать</w:t>
      </w:r>
      <w:r w:rsidRPr="006C27CE">
        <w:t xml:space="preserve"> </w:t>
      </w:r>
      <w:r w:rsidR="00D9698C" w:rsidRPr="006C27CE">
        <w:t>различную</w:t>
      </w:r>
      <w:r w:rsidRPr="006C27CE">
        <w:t xml:space="preserve"> </w:t>
      </w:r>
      <w:r w:rsidR="00D9698C" w:rsidRPr="006C27CE">
        <w:t>информацию</w:t>
      </w:r>
      <w:r w:rsidRPr="006C27CE">
        <w:t xml:space="preserve"> </w:t>
      </w:r>
      <w:r w:rsidR="00D9698C" w:rsidRPr="006C27CE">
        <w:t>и</w:t>
      </w:r>
      <w:r w:rsidRPr="006C27CE">
        <w:t xml:space="preserve"> </w:t>
      </w:r>
      <w:r w:rsidR="00D9698C" w:rsidRPr="006C27CE">
        <w:t>документы,</w:t>
      </w:r>
      <w:r w:rsidRPr="006C27CE">
        <w:t xml:space="preserve"> </w:t>
      </w:r>
      <w:r w:rsidR="00D9698C" w:rsidRPr="006C27CE">
        <w:t>то</w:t>
      </w:r>
      <w:r w:rsidRPr="006C27CE">
        <w:t xml:space="preserve"> </w:t>
      </w:r>
      <w:r w:rsidR="00D9698C" w:rsidRPr="006C27CE">
        <w:t>теперь</w:t>
      </w:r>
      <w:r w:rsidRPr="006C27CE">
        <w:t xml:space="preserve"> </w:t>
      </w:r>
      <w:r w:rsidR="00D9698C" w:rsidRPr="006C27CE">
        <w:t>достаточно</w:t>
      </w:r>
      <w:r w:rsidRPr="006C27CE">
        <w:t xml:space="preserve"> </w:t>
      </w:r>
      <w:r w:rsidR="00D9698C" w:rsidRPr="006C27CE">
        <w:t>лишь</w:t>
      </w:r>
      <w:r w:rsidRPr="006C27CE">
        <w:t xml:space="preserve"> </w:t>
      </w:r>
      <w:r w:rsidR="00D9698C" w:rsidRPr="006C27CE">
        <w:t>подать</w:t>
      </w:r>
      <w:r w:rsidRPr="006C27CE">
        <w:t xml:space="preserve"> </w:t>
      </w:r>
      <w:r w:rsidR="00D9698C" w:rsidRPr="006C27CE">
        <w:t>заявление</w:t>
      </w:r>
      <w:r w:rsidRPr="006C27CE">
        <w:t xml:space="preserve"> </w:t>
      </w:r>
      <w:r w:rsidR="00D9698C" w:rsidRPr="006C27CE">
        <w:t>в</w:t>
      </w:r>
      <w:r w:rsidRPr="006C27CE">
        <w:t xml:space="preserve"> </w:t>
      </w:r>
      <w:r w:rsidR="00D9698C" w:rsidRPr="006C27CE">
        <w:t>местное</w:t>
      </w:r>
      <w:r w:rsidRPr="006C27CE">
        <w:t xml:space="preserve"> </w:t>
      </w:r>
      <w:r w:rsidR="00D9698C" w:rsidRPr="006C27CE">
        <w:t>отделение</w:t>
      </w:r>
      <w:r w:rsidRPr="006C27CE">
        <w:t xml:space="preserve"> </w:t>
      </w:r>
      <w:r w:rsidR="00D9698C" w:rsidRPr="006C27CE">
        <w:t>соцзащиты</w:t>
      </w:r>
      <w:r w:rsidRPr="006C27CE">
        <w:t xml:space="preserve"> </w:t>
      </w:r>
      <w:r w:rsidR="00D9698C" w:rsidRPr="006C27CE">
        <w:t>или</w:t>
      </w:r>
      <w:r w:rsidRPr="006C27CE">
        <w:t xml:space="preserve"> </w:t>
      </w:r>
      <w:r w:rsidR="00D9698C" w:rsidRPr="006C27CE">
        <w:t>в</w:t>
      </w:r>
      <w:r w:rsidRPr="006C27CE">
        <w:t xml:space="preserve"> </w:t>
      </w:r>
      <w:r w:rsidR="00D9698C" w:rsidRPr="006C27CE">
        <w:t>социальном</w:t>
      </w:r>
      <w:r w:rsidRPr="006C27CE">
        <w:t xml:space="preserve"> </w:t>
      </w:r>
      <w:r w:rsidR="00D9698C" w:rsidRPr="006C27CE">
        <w:t>центре.</w:t>
      </w:r>
      <w:r w:rsidRPr="006C27CE">
        <w:t xml:space="preserve"> </w:t>
      </w:r>
      <w:r w:rsidR="00D9698C" w:rsidRPr="006C27CE">
        <w:t>Сотрудники</w:t>
      </w:r>
      <w:r w:rsidRPr="006C27CE">
        <w:t xml:space="preserve"> </w:t>
      </w:r>
      <w:r w:rsidR="00D9698C" w:rsidRPr="006C27CE">
        <w:t>сами</w:t>
      </w:r>
      <w:r w:rsidRPr="006C27CE">
        <w:t xml:space="preserve"> </w:t>
      </w:r>
      <w:r w:rsidR="00D9698C" w:rsidRPr="006C27CE">
        <w:t>все</w:t>
      </w:r>
      <w:r w:rsidRPr="006C27CE">
        <w:t xml:space="preserve"> </w:t>
      </w:r>
      <w:r w:rsidR="00D9698C" w:rsidRPr="006C27CE">
        <w:t>сделают</w:t>
      </w:r>
      <w:r w:rsidRPr="006C27CE">
        <w:t xml:space="preserve"> </w:t>
      </w:r>
      <w:r w:rsidR="00D9698C" w:rsidRPr="006C27CE">
        <w:t>за</w:t>
      </w:r>
      <w:r w:rsidRPr="006C27CE">
        <w:t xml:space="preserve"> </w:t>
      </w:r>
      <w:r w:rsidR="00D9698C" w:rsidRPr="006C27CE">
        <w:t>автора</w:t>
      </w:r>
      <w:r w:rsidRPr="006C27CE">
        <w:t xml:space="preserve"> </w:t>
      </w:r>
      <w:r w:rsidR="00D9698C" w:rsidRPr="006C27CE">
        <w:t>заявления</w:t>
      </w:r>
      <w:r w:rsidRPr="006C27CE">
        <w:t>»</w:t>
      </w:r>
      <w:r w:rsidR="00D9698C" w:rsidRPr="006C27CE">
        <w:t>,</w:t>
      </w:r>
      <w:r w:rsidRPr="006C27CE">
        <w:t xml:space="preserve"> - </w:t>
      </w:r>
      <w:r w:rsidR="00D9698C" w:rsidRPr="006C27CE">
        <w:t>рассказал</w:t>
      </w:r>
      <w:r w:rsidRPr="006C27CE">
        <w:t xml:space="preserve"> </w:t>
      </w:r>
      <w:r w:rsidR="00D9698C" w:rsidRPr="006C27CE">
        <w:t>Власов.</w:t>
      </w:r>
    </w:p>
    <w:p w14:paraId="3AE6023C" w14:textId="77777777" w:rsidR="00D9698C" w:rsidRPr="006C27CE" w:rsidRDefault="00D9698C" w:rsidP="00D9698C">
      <w:r w:rsidRPr="006C27CE">
        <w:t>Он</w:t>
      </w:r>
      <w:r w:rsidR="0092362C" w:rsidRPr="006C27CE">
        <w:t xml:space="preserve"> </w:t>
      </w:r>
      <w:r w:rsidRPr="006C27CE">
        <w:t>добавил,</w:t>
      </w:r>
      <w:r w:rsidR="0092362C" w:rsidRPr="006C27CE">
        <w:t xml:space="preserve"> </w:t>
      </w:r>
      <w:r w:rsidRPr="006C27CE">
        <w:t>что</w:t>
      </w:r>
      <w:r w:rsidR="0092362C" w:rsidRPr="006C27CE">
        <w:t xml:space="preserve"> </w:t>
      </w:r>
      <w:r w:rsidRPr="006C27CE">
        <w:t>гражданам</w:t>
      </w:r>
      <w:r w:rsidR="0092362C" w:rsidRPr="006C27CE">
        <w:t xml:space="preserve"> </w:t>
      </w:r>
      <w:r w:rsidRPr="006C27CE">
        <w:t>старше</w:t>
      </w:r>
      <w:r w:rsidR="0092362C" w:rsidRPr="006C27CE">
        <w:t xml:space="preserve"> </w:t>
      </w:r>
      <w:r w:rsidRPr="006C27CE">
        <w:t>70</w:t>
      </w:r>
      <w:r w:rsidR="0092362C" w:rsidRPr="006C27CE">
        <w:t xml:space="preserve"> </w:t>
      </w:r>
      <w:r w:rsidRPr="006C27CE">
        <w:t>лет</w:t>
      </w:r>
      <w:r w:rsidR="0092362C" w:rsidRPr="006C27CE">
        <w:t xml:space="preserve"> </w:t>
      </w:r>
      <w:r w:rsidRPr="006C27CE">
        <w:t>будет</w:t>
      </w:r>
      <w:r w:rsidR="0092362C" w:rsidRPr="006C27CE">
        <w:t xml:space="preserve"> </w:t>
      </w:r>
      <w:r w:rsidRPr="006C27CE">
        <w:t>положена</w:t>
      </w:r>
      <w:r w:rsidR="0092362C" w:rsidRPr="006C27CE">
        <w:t xml:space="preserve"> </w:t>
      </w:r>
      <w:r w:rsidRPr="006C27CE">
        <w:t>скидка</w:t>
      </w:r>
      <w:r w:rsidR="0092362C" w:rsidRPr="006C27CE">
        <w:t xml:space="preserve"> </w:t>
      </w:r>
      <w:r w:rsidRPr="006C27CE">
        <w:t>в</w:t>
      </w:r>
      <w:r w:rsidR="0092362C" w:rsidRPr="006C27CE">
        <w:t xml:space="preserve"> </w:t>
      </w:r>
      <w:r w:rsidRPr="006C27CE">
        <w:t>50</w:t>
      </w:r>
      <w:r w:rsidR="0092362C" w:rsidRPr="006C27CE">
        <w:t xml:space="preserve"> </w:t>
      </w:r>
      <w:r w:rsidRPr="006C27CE">
        <w:t>процентов,</w:t>
      </w:r>
      <w:r w:rsidR="0092362C" w:rsidRPr="006C27CE">
        <w:t xml:space="preserve"> </w:t>
      </w:r>
      <w:r w:rsidRPr="006C27CE">
        <w:t>а</w:t>
      </w:r>
      <w:r w:rsidR="0092362C" w:rsidRPr="006C27CE">
        <w:t xml:space="preserve"> </w:t>
      </w:r>
      <w:r w:rsidRPr="006C27CE">
        <w:t>те,</w:t>
      </w:r>
      <w:r w:rsidR="0092362C" w:rsidRPr="006C27CE">
        <w:t xml:space="preserve"> </w:t>
      </w:r>
      <w:r w:rsidRPr="006C27CE">
        <w:t>кто</w:t>
      </w:r>
      <w:r w:rsidR="0092362C" w:rsidRPr="006C27CE">
        <w:t xml:space="preserve"> </w:t>
      </w:r>
      <w:r w:rsidRPr="006C27CE">
        <w:t>достиг</w:t>
      </w:r>
      <w:r w:rsidR="0092362C" w:rsidRPr="006C27CE">
        <w:t xml:space="preserve"> </w:t>
      </w:r>
      <w:r w:rsidRPr="006C27CE">
        <w:t>возраста</w:t>
      </w:r>
      <w:r w:rsidR="0092362C" w:rsidRPr="006C27CE">
        <w:t xml:space="preserve"> </w:t>
      </w:r>
      <w:r w:rsidRPr="006C27CE">
        <w:t>80</w:t>
      </w:r>
      <w:r w:rsidR="0092362C" w:rsidRPr="006C27CE">
        <w:t xml:space="preserve"> </w:t>
      </w:r>
      <w:r w:rsidRPr="006C27CE">
        <w:t>лет,</w:t>
      </w:r>
      <w:r w:rsidR="0092362C" w:rsidRPr="006C27CE">
        <w:t xml:space="preserve"> </w:t>
      </w:r>
      <w:r w:rsidRPr="006C27CE">
        <w:t>вообще</w:t>
      </w:r>
      <w:r w:rsidR="0092362C" w:rsidRPr="006C27CE">
        <w:t xml:space="preserve"> </w:t>
      </w:r>
      <w:r w:rsidRPr="006C27CE">
        <w:t>могут</w:t>
      </w:r>
      <w:r w:rsidR="0092362C" w:rsidRPr="006C27CE">
        <w:t xml:space="preserve"> </w:t>
      </w:r>
      <w:r w:rsidRPr="006C27CE">
        <w:t>не</w:t>
      </w:r>
      <w:r w:rsidR="0092362C" w:rsidRPr="006C27CE">
        <w:t xml:space="preserve"> </w:t>
      </w:r>
      <w:r w:rsidRPr="006C27CE">
        <w:t>платить</w:t>
      </w:r>
      <w:r w:rsidR="0092362C" w:rsidRPr="006C27CE">
        <w:t xml:space="preserve"> </w:t>
      </w:r>
      <w:r w:rsidRPr="006C27CE">
        <w:t>за</w:t>
      </w:r>
      <w:r w:rsidR="0092362C" w:rsidRPr="006C27CE">
        <w:t xml:space="preserve"> </w:t>
      </w:r>
      <w:r w:rsidRPr="006C27CE">
        <w:t>данную</w:t>
      </w:r>
      <w:r w:rsidR="0092362C" w:rsidRPr="006C27CE">
        <w:t xml:space="preserve"> </w:t>
      </w:r>
      <w:r w:rsidRPr="006C27CE">
        <w:t>коммунальную</w:t>
      </w:r>
      <w:r w:rsidR="0092362C" w:rsidRPr="006C27CE">
        <w:t xml:space="preserve"> </w:t>
      </w:r>
      <w:r w:rsidRPr="006C27CE">
        <w:t>услугу.</w:t>
      </w:r>
    </w:p>
    <w:p w14:paraId="24F09768" w14:textId="77777777" w:rsidR="00D9698C" w:rsidRPr="006C27CE" w:rsidRDefault="00000000" w:rsidP="00D9698C">
      <w:hyperlink r:id="rId22" w:history="1">
        <w:r w:rsidR="00D9698C" w:rsidRPr="006C27CE">
          <w:rPr>
            <w:rStyle w:val="a3"/>
          </w:rPr>
          <w:t>https://primpress.ru/article/117308</w:t>
        </w:r>
      </w:hyperlink>
      <w:r w:rsidR="0092362C" w:rsidRPr="006C27CE">
        <w:t xml:space="preserve"> </w:t>
      </w:r>
    </w:p>
    <w:p w14:paraId="3CED41EE" w14:textId="77777777" w:rsidR="00D9698C" w:rsidRPr="006C27CE" w:rsidRDefault="00D9698C" w:rsidP="00D9698C">
      <w:pPr>
        <w:pStyle w:val="2"/>
      </w:pPr>
      <w:bookmarkStart w:id="71" w:name="_Toc180477391"/>
      <w:r w:rsidRPr="006C27CE">
        <w:t>PRIMPRESS</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Указ</w:t>
      </w:r>
      <w:r w:rsidR="0092362C" w:rsidRPr="006C27CE">
        <w:t xml:space="preserve"> </w:t>
      </w:r>
      <w:r w:rsidRPr="006C27CE">
        <w:t>подписан.</w:t>
      </w:r>
      <w:r w:rsidR="0092362C" w:rsidRPr="006C27CE">
        <w:t xml:space="preserve"> </w:t>
      </w:r>
      <w:r w:rsidRPr="006C27CE">
        <w:t>Пенсионерам</w:t>
      </w:r>
      <w:r w:rsidR="0092362C" w:rsidRPr="006C27CE">
        <w:t xml:space="preserve"> </w:t>
      </w:r>
      <w:r w:rsidRPr="006C27CE">
        <w:t>22</w:t>
      </w:r>
      <w:r w:rsidR="0092362C" w:rsidRPr="006C27CE">
        <w:t>-</w:t>
      </w:r>
      <w:r w:rsidRPr="006C27CE">
        <w:t>24</w:t>
      </w:r>
      <w:r w:rsidR="0092362C" w:rsidRPr="006C27CE">
        <w:t xml:space="preserve"> </w:t>
      </w:r>
      <w:r w:rsidRPr="006C27CE">
        <w:t>октября</w:t>
      </w:r>
      <w:r w:rsidR="0092362C" w:rsidRPr="006C27CE">
        <w:t xml:space="preserve"> </w:t>
      </w:r>
      <w:r w:rsidRPr="006C27CE">
        <w:t>зачислят</w:t>
      </w:r>
      <w:r w:rsidR="0092362C" w:rsidRPr="006C27CE">
        <w:t xml:space="preserve"> </w:t>
      </w:r>
      <w:r w:rsidRPr="006C27CE">
        <w:t>на</w:t>
      </w:r>
      <w:r w:rsidR="0092362C" w:rsidRPr="006C27CE">
        <w:t xml:space="preserve"> </w:t>
      </w:r>
      <w:r w:rsidRPr="006C27CE">
        <w:t>карты</w:t>
      </w:r>
      <w:r w:rsidR="0092362C" w:rsidRPr="006C27CE">
        <w:t xml:space="preserve"> </w:t>
      </w:r>
      <w:r w:rsidRPr="006C27CE">
        <w:t>суммы,</w:t>
      </w:r>
      <w:r w:rsidR="0092362C" w:rsidRPr="006C27CE">
        <w:t xml:space="preserve"> </w:t>
      </w:r>
      <w:r w:rsidRPr="006C27CE">
        <w:t>удержанные</w:t>
      </w:r>
      <w:r w:rsidR="0092362C" w:rsidRPr="006C27CE">
        <w:t xml:space="preserve"> </w:t>
      </w:r>
      <w:r w:rsidRPr="006C27CE">
        <w:t>за</w:t>
      </w:r>
      <w:r w:rsidR="0092362C" w:rsidRPr="006C27CE">
        <w:t xml:space="preserve"> </w:t>
      </w:r>
      <w:r w:rsidRPr="006C27CE">
        <w:t>2020</w:t>
      </w:r>
      <w:r w:rsidR="0092362C" w:rsidRPr="006C27CE">
        <w:t>-</w:t>
      </w:r>
      <w:r w:rsidRPr="006C27CE">
        <w:t>2023</w:t>
      </w:r>
      <w:r w:rsidR="0092362C" w:rsidRPr="006C27CE">
        <w:t xml:space="preserve"> </w:t>
      </w:r>
      <w:r w:rsidRPr="006C27CE">
        <w:t>годы</w:t>
      </w:r>
      <w:bookmarkEnd w:id="71"/>
    </w:p>
    <w:p w14:paraId="7507166F" w14:textId="77777777" w:rsidR="00D9698C" w:rsidRPr="006C27CE" w:rsidRDefault="00D9698C" w:rsidP="002621DC">
      <w:pPr>
        <w:pStyle w:val="3"/>
      </w:pPr>
      <w:bookmarkStart w:id="72" w:name="_Toc180477392"/>
      <w:r w:rsidRPr="006C27CE">
        <w:t>Пенсионерам</w:t>
      </w:r>
      <w:r w:rsidR="0092362C" w:rsidRPr="006C27CE">
        <w:t xml:space="preserve"> </w:t>
      </w:r>
      <w:r w:rsidRPr="006C27CE">
        <w:t>рассказали</w:t>
      </w:r>
      <w:r w:rsidR="0092362C" w:rsidRPr="006C27CE">
        <w:t xml:space="preserve"> </w:t>
      </w:r>
      <w:r w:rsidRPr="006C27CE">
        <w:t>о</w:t>
      </w:r>
      <w:r w:rsidR="0092362C" w:rsidRPr="006C27CE">
        <w:t xml:space="preserve"> </w:t>
      </w:r>
      <w:r w:rsidRPr="006C27CE">
        <w:t>денежных</w:t>
      </w:r>
      <w:r w:rsidR="0092362C" w:rsidRPr="006C27CE">
        <w:t xml:space="preserve"> </w:t>
      </w:r>
      <w:r w:rsidRPr="006C27CE">
        <w:t>суммах,</w:t>
      </w:r>
      <w:r w:rsidR="0092362C" w:rsidRPr="006C27CE">
        <w:t xml:space="preserve"> </w:t>
      </w:r>
      <w:r w:rsidRPr="006C27CE">
        <w:t>которые</w:t>
      </w:r>
      <w:r w:rsidR="0092362C" w:rsidRPr="006C27CE">
        <w:t xml:space="preserve"> </w:t>
      </w:r>
      <w:r w:rsidRPr="006C27CE">
        <w:t>начнут</w:t>
      </w:r>
      <w:r w:rsidR="0092362C" w:rsidRPr="006C27CE">
        <w:t xml:space="preserve"> </w:t>
      </w:r>
      <w:r w:rsidRPr="006C27CE">
        <w:t>перечислять</w:t>
      </w:r>
      <w:r w:rsidR="0092362C" w:rsidRPr="006C27CE">
        <w:t xml:space="preserve"> </w:t>
      </w:r>
      <w:r w:rsidRPr="006C27CE">
        <w:t>на</w:t>
      </w:r>
      <w:r w:rsidR="0092362C" w:rsidRPr="006C27CE">
        <w:t xml:space="preserve"> </w:t>
      </w:r>
      <w:r w:rsidRPr="006C27CE">
        <w:t>карты</w:t>
      </w:r>
      <w:r w:rsidR="0092362C" w:rsidRPr="006C27CE">
        <w:t xml:space="preserve"> </w:t>
      </w:r>
      <w:r w:rsidRPr="006C27CE">
        <w:t>уже</w:t>
      </w:r>
      <w:r w:rsidR="0092362C" w:rsidRPr="006C27CE">
        <w:t xml:space="preserve"> </w:t>
      </w:r>
      <w:r w:rsidRPr="006C27CE">
        <w:t>с</w:t>
      </w:r>
      <w:r w:rsidR="0092362C" w:rsidRPr="006C27CE">
        <w:t xml:space="preserve"> </w:t>
      </w:r>
      <w:r w:rsidRPr="006C27CE">
        <w:t>22</w:t>
      </w:r>
      <w:r w:rsidR="0092362C" w:rsidRPr="006C27CE">
        <w:t xml:space="preserve"> </w:t>
      </w:r>
      <w:r w:rsidRPr="006C27CE">
        <w:t>октября.</w:t>
      </w:r>
      <w:r w:rsidR="0092362C" w:rsidRPr="006C27CE">
        <w:t xml:space="preserve"> </w:t>
      </w:r>
      <w:r w:rsidRPr="006C27CE">
        <w:t>Это</w:t>
      </w:r>
      <w:r w:rsidR="0092362C" w:rsidRPr="006C27CE">
        <w:t xml:space="preserve"> </w:t>
      </w:r>
      <w:r w:rsidRPr="006C27CE">
        <w:t>средства,</w:t>
      </w:r>
      <w:r w:rsidR="0092362C" w:rsidRPr="006C27CE">
        <w:t xml:space="preserve"> </w:t>
      </w:r>
      <w:r w:rsidRPr="006C27CE">
        <w:t>которые</w:t>
      </w:r>
      <w:r w:rsidR="0092362C" w:rsidRPr="006C27CE">
        <w:t xml:space="preserve"> </w:t>
      </w:r>
      <w:r w:rsidRPr="006C27CE">
        <w:t>ранее</w:t>
      </w:r>
      <w:r w:rsidR="0092362C" w:rsidRPr="006C27CE">
        <w:t xml:space="preserve"> </w:t>
      </w:r>
      <w:r w:rsidRPr="006C27CE">
        <w:t>фактически</w:t>
      </w:r>
      <w:r w:rsidR="0092362C" w:rsidRPr="006C27CE">
        <w:t xml:space="preserve"> </w:t>
      </w:r>
      <w:r w:rsidRPr="006C27CE">
        <w:t>были</w:t>
      </w:r>
      <w:r w:rsidR="0092362C" w:rsidRPr="006C27CE">
        <w:t xml:space="preserve"> </w:t>
      </w:r>
      <w:r w:rsidRPr="006C27CE">
        <w:t>удержаны</w:t>
      </w:r>
      <w:r w:rsidR="0092362C" w:rsidRPr="006C27CE">
        <w:t xml:space="preserve"> </w:t>
      </w:r>
      <w:r w:rsidRPr="006C27CE">
        <w:t>с</w:t>
      </w:r>
      <w:r w:rsidR="0092362C" w:rsidRPr="006C27CE">
        <w:t xml:space="preserve"> </w:t>
      </w:r>
      <w:r w:rsidRPr="006C27CE">
        <w:t>граждан,</w:t>
      </w:r>
      <w:r w:rsidR="0092362C" w:rsidRPr="006C27CE">
        <w:t xml:space="preserve"> </w:t>
      </w:r>
      <w:r w:rsidRPr="006C27CE">
        <w:t>а</w:t>
      </w:r>
      <w:r w:rsidR="0092362C" w:rsidRPr="006C27CE">
        <w:t xml:space="preserve"> </w:t>
      </w:r>
      <w:r w:rsidRPr="006C27CE">
        <w:t>теперь</w:t>
      </w:r>
      <w:r w:rsidR="0092362C" w:rsidRPr="006C27CE">
        <w:t xml:space="preserve"> </w:t>
      </w:r>
      <w:r w:rsidRPr="006C27CE">
        <w:t>они</w:t>
      </w:r>
      <w:r w:rsidR="0092362C" w:rsidRPr="006C27CE">
        <w:t xml:space="preserve"> </w:t>
      </w:r>
      <w:r w:rsidRPr="006C27CE">
        <w:t>вернутся</w:t>
      </w:r>
      <w:r w:rsidR="0092362C" w:rsidRPr="006C27CE">
        <w:t xml:space="preserve"> </w:t>
      </w:r>
      <w:r w:rsidRPr="006C27CE">
        <w:t>к</w:t>
      </w:r>
      <w:r w:rsidR="0092362C" w:rsidRPr="006C27CE">
        <w:t xml:space="preserve"> </w:t>
      </w:r>
      <w:r w:rsidRPr="006C27CE">
        <w:t>владельцам.</w:t>
      </w:r>
      <w:r w:rsidR="0092362C" w:rsidRPr="006C27CE">
        <w:t xml:space="preserve"> </w:t>
      </w:r>
      <w:r w:rsidRPr="006C27CE">
        <w:t>Причем</w:t>
      </w:r>
      <w:r w:rsidR="0092362C" w:rsidRPr="006C27CE">
        <w:t xml:space="preserve"> </w:t>
      </w:r>
      <w:r w:rsidRPr="006C27CE">
        <w:t>приходить</w:t>
      </w:r>
      <w:r w:rsidR="0092362C" w:rsidRPr="006C27CE">
        <w:t xml:space="preserve"> </w:t>
      </w:r>
      <w:r w:rsidRPr="006C27CE">
        <w:t>они</w:t>
      </w:r>
      <w:r w:rsidR="0092362C" w:rsidRPr="006C27CE">
        <w:t xml:space="preserve"> </w:t>
      </w:r>
      <w:r w:rsidRPr="006C27CE">
        <w:t>будут</w:t>
      </w:r>
      <w:r w:rsidR="0092362C" w:rsidRPr="006C27CE">
        <w:t xml:space="preserve"> </w:t>
      </w:r>
      <w:r w:rsidRPr="006C27CE">
        <w:t>за</w:t>
      </w:r>
      <w:r w:rsidR="0092362C" w:rsidRPr="006C27CE">
        <w:t xml:space="preserve"> </w:t>
      </w:r>
      <w:r w:rsidRPr="006C27CE">
        <w:t>период</w:t>
      </w:r>
      <w:r w:rsidR="0092362C" w:rsidRPr="006C27CE">
        <w:t xml:space="preserve"> </w:t>
      </w:r>
      <w:r w:rsidRPr="006C27CE">
        <w:t>с</w:t>
      </w:r>
      <w:r w:rsidR="0092362C" w:rsidRPr="006C27CE">
        <w:t xml:space="preserve"> </w:t>
      </w:r>
      <w:r w:rsidRPr="006C27CE">
        <w:t>2020</w:t>
      </w:r>
      <w:r w:rsidR="0092362C" w:rsidRPr="006C27CE">
        <w:t xml:space="preserve"> </w:t>
      </w:r>
      <w:r w:rsidRPr="006C27CE">
        <w:t>года,</w:t>
      </w:r>
      <w:r w:rsidR="0092362C" w:rsidRPr="006C27CE">
        <w:t xml:space="preserve"> </w:t>
      </w:r>
      <w:r w:rsidRPr="006C27CE">
        <w:t>сообщает</w:t>
      </w:r>
      <w:r w:rsidR="0092362C" w:rsidRPr="006C27CE">
        <w:t xml:space="preserve"> </w:t>
      </w:r>
      <w:r w:rsidRPr="006C27CE">
        <w:t>PRIMPRESS.</w:t>
      </w:r>
      <w:bookmarkEnd w:id="72"/>
    </w:p>
    <w:p w14:paraId="2BF48B66" w14:textId="77777777" w:rsidR="00D9698C" w:rsidRPr="006C27CE" w:rsidRDefault="00D9698C" w:rsidP="00D9698C">
      <w:r w:rsidRPr="006C27CE">
        <w:t>Как</w:t>
      </w:r>
      <w:r w:rsidR="0092362C" w:rsidRPr="006C27CE">
        <w:t xml:space="preserve"> </w:t>
      </w:r>
      <w:r w:rsidRPr="006C27CE">
        <w:t>рассказал</w:t>
      </w:r>
      <w:r w:rsidR="0092362C" w:rsidRPr="006C27CE">
        <w:t xml:space="preserve"> </w:t>
      </w:r>
      <w:r w:rsidRPr="006C27CE">
        <w:t>пенсионный</w:t>
      </w:r>
      <w:r w:rsidR="0092362C" w:rsidRPr="006C27CE">
        <w:t xml:space="preserve"> </w:t>
      </w:r>
      <w:r w:rsidRPr="006C27CE">
        <w:t>эксперт</w:t>
      </w:r>
      <w:r w:rsidR="0092362C" w:rsidRPr="006C27CE">
        <w:t xml:space="preserve"> </w:t>
      </w:r>
      <w:r w:rsidRPr="006C27CE">
        <w:t>Сергей</w:t>
      </w:r>
      <w:r w:rsidR="0092362C" w:rsidRPr="006C27CE">
        <w:t xml:space="preserve"> </w:t>
      </w:r>
      <w:r w:rsidRPr="006C27CE">
        <w:t>Власов,</w:t>
      </w:r>
      <w:r w:rsidR="0092362C" w:rsidRPr="006C27CE">
        <w:t xml:space="preserve"> </w:t>
      </w:r>
      <w:r w:rsidRPr="006C27CE">
        <w:t>речь</w:t>
      </w:r>
      <w:r w:rsidR="0092362C" w:rsidRPr="006C27CE">
        <w:t xml:space="preserve"> </w:t>
      </w:r>
      <w:r w:rsidRPr="006C27CE">
        <w:t>идет</w:t>
      </w:r>
      <w:r w:rsidR="0092362C" w:rsidRPr="006C27CE">
        <w:t xml:space="preserve"> </w:t>
      </w:r>
      <w:r w:rsidRPr="006C27CE">
        <w:t>о</w:t>
      </w:r>
      <w:r w:rsidR="0092362C" w:rsidRPr="006C27CE">
        <w:t xml:space="preserve"> </w:t>
      </w:r>
      <w:r w:rsidRPr="006C27CE">
        <w:t>дополнительных</w:t>
      </w:r>
      <w:r w:rsidR="0092362C" w:rsidRPr="006C27CE">
        <w:t xml:space="preserve"> </w:t>
      </w:r>
      <w:r w:rsidRPr="006C27CE">
        <w:t>средствах,</w:t>
      </w:r>
      <w:r w:rsidR="0092362C" w:rsidRPr="006C27CE">
        <w:t xml:space="preserve"> </w:t>
      </w:r>
      <w:r w:rsidRPr="006C27CE">
        <w:t>которые</w:t>
      </w:r>
      <w:r w:rsidR="0092362C" w:rsidRPr="006C27CE">
        <w:t xml:space="preserve"> </w:t>
      </w:r>
      <w:r w:rsidRPr="006C27CE">
        <w:t>будут</w:t>
      </w:r>
      <w:r w:rsidR="0092362C" w:rsidRPr="006C27CE">
        <w:t xml:space="preserve"> </w:t>
      </w:r>
      <w:r w:rsidRPr="006C27CE">
        <w:t>доступны</w:t>
      </w:r>
      <w:r w:rsidR="0092362C" w:rsidRPr="006C27CE">
        <w:t xml:space="preserve"> </w:t>
      </w:r>
      <w:r w:rsidRPr="006C27CE">
        <w:t>практически</w:t>
      </w:r>
      <w:r w:rsidR="0092362C" w:rsidRPr="006C27CE">
        <w:t xml:space="preserve"> </w:t>
      </w:r>
      <w:r w:rsidRPr="006C27CE">
        <w:t>всем</w:t>
      </w:r>
      <w:r w:rsidR="0092362C" w:rsidRPr="006C27CE">
        <w:t xml:space="preserve"> </w:t>
      </w:r>
      <w:r w:rsidRPr="006C27CE">
        <w:t>пожилым</w:t>
      </w:r>
      <w:r w:rsidR="0092362C" w:rsidRPr="006C27CE">
        <w:t xml:space="preserve"> </w:t>
      </w:r>
      <w:r w:rsidRPr="006C27CE">
        <w:t>гражданам.</w:t>
      </w:r>
      <w:r w:rsidR="0092362C" w:rsidRPr="006C27CE">
        <w:t xml:space="preserve"> </w:t>
      </w:r>
      <w:r w:rsidRPr="006C27CE">
        <w:t>Эти</w:t>
      </w:r>
      <w:r w:rsidR="0092362C" w:rsidRPr="006C27CE">
        <w:t xml:space="preserve"> </w:t>
      </w:r>
      <w:r w:rsidRPr="006C27CE">
        <w:t>деньги</w:t>
      </w:r>
      <w:r w:rsidR="0092362C" w:rsidRPr="006C27CE">
        <w:t xml:space="preserve"> </w:t>
      </w:r>
      <w:r w:rsidRPr="006C27CE">
        <w:t>ранее</w:t>
      </w:r>
      <w:r w:rsidR="0092362C" w:rsidRPr="006C27CE">
        <w:t xml:space="preserve"> </w:t>
      </w:r>
      <w:r w:rsidRPr="006C27CE">
        <w:t>удерживались</w:t>
      </w:r>
      <w:r w:rsidR="0092362C" w:rsidRPr="006C27CE">
        <w:t xml:space="preserve"> </w:t>
      </w:r>
      <w:r w:rsidRPr="006C27CE">
        <w:t>с</w:t>
      </w:r>
      <w:r w:rsidR="0092362C" w:rsidRPr="006C27CE">
        <w:t xml:space="preserve"> </w:t>
      </w:r>
      <w:r w:rsidRPr="006C27CE">
        <w:t>заработка</w:t>
      </w:r>
      <w:r w:rsidR="0092362C" w:rsidRPr="006C27CE">
        <w:t xml:space="preserve"> </w:t>
      </w:r>
      <w:r w:rsidRPr="006C27CE">
        <w:t>пожилых</w:t>
      </w:r>
      <w:r w:rsidR="0092362C" w:rsidRPr="006C27CE">
        <w:t xml:space="preserve"> </w:t>
      </w:r>
      <w:r w:rsidRPr="006C27CE">
        <w:t>людей.</w:t>
      </w:r>
      <w:r w:rsidR="0092362C" w:rsidRPr="006C27CE">
        <w:t xml:space="preserve"> </w:t>
      </w:r>
      <w:r w:rsidRPr="006C27CE">
        <w:t>Теперь</w:t>
      </w:r>
      <w:r w:rsidR="0092362C" w:rsidRPr="006C27CE">
        <w:t xml:space="preserve"> </w:t>
      </w:r>
      <w:r w:rsidRPr="006C27CE">
        <w:t>их</w:t>
      </w:r>
      <w:r w:rsidR="0092362C" w:rsidRPr="006C27CE">
        <w:t xml:space="preserve"> </w:t>
      </w:r>
      <w:r w:rsidRPr="006C27CE">
        <w:t>можно</w:t>
      </w:r>
      <w:r w:rsidR="0092362C" w:rsidRPr="006C27CE">
        <w:t xml:space="preserve"> </w:t>
      </w:r>
      <w:r w:rsidRPr="006C27CE">
        <w:t>будет</w:t>
      </w:r>
      <w:r w:rsidR="0092362C" w:rsidRPr="006C27CE">
        <w:t xml:space="preserve"> </w:t>
      </w:r>
      <w:r w:rsidRPr="006C27CE">
        <w:t>получить</w:t>
      </w:r>
      <w:r w:rsidR="0092362C" w:rsidRPr="006C27CE">
        <w:t xml:space="preserve"> </w:t>
      </w:r>
      <w:r w:rsidRPr="006C27CE">
        <w:t>обратно,</w:t>
      </w:r>
      <w:r w:rsidR="0092362C" w:rsidRPr="006C27CE">
        <w:t xml:space="preserve"> </w:t>
      </w:r>
      <w:r w:rsidRPr="006C27CE">
        <w:t>но</w:t>
      </w:r>
      <w:r w:rsidR="0092362C" w:rsidRPr="006C27CE">
        <w:t xml:space="preserve"> </w:t>
      </w:r>
      <w:r w:rsidRPr="006C27CE">
        <w:t>только</w:t>
      </w:r>
      <w:r w:rsidR="0092362C" w:rsidRPr="006C27CE">
        <w:t xml:space="preserve"> </w:t>
      </w:r>
      <w:r w:rsidRPr="006C27CE">
        <w:t>в</w:t>
      </w:r>
      <w:r w:rsidR="0092362C" w:rsidRPr="006C27CE">
        <w:t xml:space="preserve"> </w:t>
      </w:r>
      <w:r w:rsidRPr="006C27CE">
        <w:t>том</w:t>
      </w:r>
      <w:r w:rsidR="0092362C" w:rsidRPr="006C27CE">
        <w:t xml:space="preserve"> </w:t>
      </w:r>
      <w:r w:rsidRPr="006C27CE">
        <w:t>случае,</w:t>
      </w:r>
      <w:r w:rsidR="0092362C" w:rsidRPr="006C27CE">
        <w:t xml:space="preserve"> </w:t>
      </w:r>
      <w:r w:rsidRPr="006C27CE">
        <w:t>если</w:t>
      </w:r>
      <w:r w:rsidR="0092362C" w:rsidRPr="006C27CE">
        <w:t xml:space="preserve"> </w:t>
      </w:r>
      <w:r w:rsidRPr="006C27CE">
        <w:t>пенсионер</w:t>
      </w:r>
      <w:r w:rsidR="0092362C" w:rsidRPr="006C27CE">
        <w:t xml:space="preserve"> </w:t>
      </w:r>
      <w:r w:rsidRPr="006C27CE">
        <w:t>был</w:t>
      </w:r>
      <w:r w:rsidR="0092362C" w:rsidRPr="006C27CE">
        <w:t xml:space="preserve"> </w:t>
      </w:r>
      <w:r w:rsidRPr="006C27CE">
        <w:t>официально</w:t>
      </w:r>
      <w:r w:rsidR="0092362C" w:rsidRPr="006C27CE">
        <w:t xml:space="preserve"> </w:t>
      </w:r>
      <w:r w:rsidRPr="006C27CE">
        <w:t>трудоустроен.</w:t>
      </w:r>
    </w:p>
    <w:p w14:paraId="5F949142" w14:textId="77777777" w:rsidR="00D9698C" w:rsidRPr="006C27CE" w:rsidRDefault="00D9698C" w:rsidP="00D9698C">
      <w:r w:rsidRPr="006C27CE">
        <w:t>Отмечается,</w:t>
      </w:r>
      <w:r w:rsidR="0092362C" w:rsidRPr="006C27CE">
        <w:t xml:space="preserve"> </w:t>
      </w:r>
      <w:r w:rsidRPr="006C27CE">
        <w:t>что</w:t>
      </w:r>
      <w:r w:rsidR="0092362C" w:rsidRPr="006C27CE">
        <w:t xml:space="preserve"> </w:t>
      </w:r>
      <w:r w:rsidRPr="006C27CE">
        <w:t>деньги</w:t>
      </w:r>
      <w:r w:rsidR="0092362C" w:rsidRPr="006C27CE">
        <w:t xml:space="preserve"> </w:t>
      </w:r>
      <w:r w:rsidRPr="006C27CE">
        <w:t>зачислят</w:t>
      </w:r>
      <w:r w:rsidR="0092362C" w:rsidRPr="006C27CE">
        <w:t xml:space="preserve"> </w:t>
      </w:r>
      <w:r w:rsidRPr="006C27CE">
        <w:t>пенсионерам</w:t>
      </w:r>
      <w:r w:rsidR="0092362C" w:rsidRPr="006C27CE">
        <w:t xml:space="preserve"> </w:t>
      </w:r>
      <w:r w:rsidRPr="006C27CE">
        <w:t>в</w:t>
      </w:r>
      <w:r w:rsidR="0092362C" w:rsidRPr="006C27CE">
        <w:t xml:space="preserve"> </w:t>
      </w:r>
      <w:r w:rsidRPr="006C27CE">
        <w:t>качестве</w:t>
      </w:r>
      <w:r w:rsidR="0092362C" w:rsidRPr="006C27CE">
        <w:t xml:space="preserve"> </w:t>
      </w:r>
      <w:r w:rsidRPr="006C27CE">
        <w:t>налогового</w:t>
      </w:r>
      <w:r w:rsidR="0092362C" w:rsidRPr="006C27CE">
        <w:t xml:space="preserve"> </w:t>
      </w:r>
      <w:r w:rsidRPr="006C27CE">
        <w:t>вычета.</w:t>
      </w:r>
      <w:r w:rsidR="0092362C" w:rsidRPr="006C27CE">
        <w:t xml:space="preserve"> </w:t>
      </w:r>
      <w:r w:rsidRPr="006C27CE">
        <w:t>Наибольшую</w:t>
      </w:r>
      <w:r w:rsidR="0092362C" w:rsidRPr="006C27CE">
        <w:t xml:space="preserve"> </w:t>
      </w:r>
      <w:r w:rsidRPr="006C27CE">
        <w:t>сумму</w:t>
      </w:r>
      <w:r w:rsidR="0092362C" w:rsidRPr="006C27CE">
        <w:t xml:space="preserve"> </w:t>
      </w:r>
      <w:r w:rsidRPr="006C27CE">
        <w:t>в</w:t>
      </w:r>
      <w:r w:rsidR="0092362C" w:rsidRPr="006C27CE">
        <w:t xml:space="preserve"> </w:t>
      </w:r>
      <w:r w:rsidRPr="006C27CE">
        <w:t>данном</w:t>
      </w:r>
      <w:r w:rsidR="0092362C" w:rsidRPr="006C27CE">
        <w:t xml:space="preserve"> </w:t>
      </w:r>
      <w:r w:rsidRPr="006C27CE">
        <w:t>случае</w:t>
      </w:r>
      <w:r w:rsidR="0092362C" w:rsidRPr="006C27CE">
        <w:t xml:space="preserve"> </w:t>
      </w:r>
      <w:r w:rsidRPr="006C27CE">
        <w:t>можно</w:t>
      </w:r>
      <w:r w:rsidR="0092362C" w:rsidRPr="006C27CE">
        <w:t xml:space="preserve"> </w:t>
      </w:r>
      <w:r w:rsidRPr="006C27CE">
        <w:t>будет</w:t>
      </w:r>
      <w:r w:rsidR="0092362C" w:rsidRPr="006C27CE">
        <w:t xml:space="preserve"> </w:t>
      </w:r>
      <w:r w:rsidRPr="006C27CE">
        <w:t>получить</w:t>
      </w:r>
      <w:r w:rsidR="0092362C" w:rsidRPr="006C27CE">
        <w:t xml:space="preserve"> </w:t>
      </w:r>
      <w:r w:rsidRPr="006C27CE">
        <w:t>после</w:t>
      </w:r>
      <w:r w:rsidR="0092362C" w:rsidRPr="006C27CE">
        <w:t xml:space="preserve"> </w:t>
      </w:r>
      <w:r w:rsidRPr="006C27CE">
        <w:t>покупки</w:t>
      </w:r>
      <w:r w:rsidR="0092362C" w:rsidRPr="006C27CE">
        <w:t xml:space="preserve"> </w:t>
      </w:r>
      <w:r w:rsidRPr="006C27CE">
        <w:t>объекта</w:t>
      </w:r>
      <w:r w:rsidR="0092362C" w:rsidRPr="006C27CE">
        <w:t xml:space="preserve"> </w:t>
      </w:r>
      <w:r w:rsidRPr="006C27CE">
        <w:t>недвижимости</w:t>
      </w:r>
      <w:r w:rsidR="0092362C" w:rsidRPr="006C27CE">
        <w:t xml:space="preserve"> </w:t>
      </w:r>
      <w:r w:rsidRPr="006C27CE">
        <w:t>или</w:t>
      </w:r>
      <w:r w:rsidR="0092362C" w:rsidRPr="006C27CE">
        <w:t xml:space="preserve"> </w:t>
      </w:r>
      <w:r w:rsidRPr="006C27CE">
        <w:t>даже</w:t>
      </w:r>
      <w:r w:rsidR="0092362C" w:rsidRPr="006C27CE">
        <w:t xml:space="preserve"> </w:t>
      </w:r>
      <w:r w:rsidRPr="006C27CE">
        <w:t>нескольких,</w:t>
      </w:r>
      <w:r w:rsidR="0092362C" w:rsidRPr="006C27CE">
        <w:t xml:space="preserve"> </w:t>
      </w:r>
      <w:r w:rsidRPr="006C27CE">
        <w:t>ведь</w:t>
      </w:r>
      <w:r w:rsidR="0092362C" w:rsidRPr="006C27CE">
        <w:t xml:space="preserve"> </w:t>
      </w:r>
      <w:r w:rsidRPr="006C27CE">
        <w:t>у</w:t>
      </w:r>
      <w:r w:rsidR="0092362C" w:rsidRPr="006C27CE">
        <w:t xml:space="preserve"> </w:t>
      </w:r>
      <w:r w:rsidRPr="006C27CE">
        <w:t>пенсионеров</w:t>
      </w:r>
      <w:r w:rsidR="0092362C" w:rsidRPr="006C27CE">
        <w:t xml:space="preserve"> </w:t>
      </w:r>
      <w:r w:rsidRPr="006C27CE">
        <w:t>в</w:t>
      </w:r>
      <w:r w:rsidR="0092362C" w:rsidRPr="006C27CE">
        <w:t xml:space="preserve"> </w:t>
      </w:r>
      <w:r w:rsidRPr="006C27CE">
        <w:t>этой</w:t>
      </w:r>
      <w:r w:rsidR="0092362C" w:rsidRPr="006C27CE">
        <w:t xml:space="preserve"> </w:t>
      </w:r>
      <w:r w:rsidRPr="006C27CE">
        <w:t>ситуации</w:t>
      </w:r>
      <w:r w:rsidR="0092362C" w:rsidRPr="006C27CE">
        <w:t xml:space="preserve"> </w:t>
      </w:r>
      <w:r w:rsidRPr="006C27CE">
        <w:t>есть</w:t>
      </w:r>
      <w:r w:rsidR="0092362C" w:rsidRPr="006C27CE">
        <w:t xml:space="preserve"> </w:t>
      </w:r>
      <w:r w:rsidRPr="006C27CE">
        <w:t>особые</w:t>
      </w:r>
      <w:r w:rsidR="0092362C" w:rsidRPr="006C27CE">
        <w:t xml:space="preserve"> </w:t>
      </w:r>
      <w:r w:rsidRPr="006C27CE">
        <w:t>условия,</w:t>
      </w:r>
      <w:r w:rsidR="0092362C" w:rsidRPr="006C27CE">
        <w:t xml:space="preserve"> </w:t>
      </w:r>
      <w:r w:rsidRPr="006C27CE">
        <w:t>которые</w:t>
      </w:r>
      <w:r w:rsidR="0092362C" w:rsidRPr="006C27CE">
        <w:t xml:space="preserve"> </w:t>
      </w:r>
      <w:r w:rsidRPr="006C27CE">
        <w:t>заключаются</w:t>
      </w:r>
      <w:r w:rsidR="0092362C" w:rsidRPr="006C27CE">
        <w:t xml:space="preserve"> </w:t>
      </w:r>
      <w:r w:rsidRPr="006C27CE">
        <w:t>в</w:t>
      </w:r>
      <w:r w:rsidR="0092362C" w:rsidRPr="006C27CE">
        <w:t xml:space="preserve"> </w:t>
      </w:r>
      <w:r w:rsidRPr="006C27CE">
        <w:t>том,</w:t>
      </w:r>
      <w:r w:rsidR="0092362C" w:rsidRPr="006C27CE">
        <w:t xml:space="preserve"> </w:t>
      </w:r>
      <w:r w:rsidRPr="006C27CE">
        <w:t>что</w:t>
      </w:r>
      <w:r w:rsidR="0092362C" w:rsidRPr="006C27CE">
        <w:t xml:space="preserve"> </w:t>
      </w:r>
      <w:r w:rsidRPr="006C27CE">
        <w:t>человек</w:t>
      </w:r>
      <w:r w:rsidR="0092362C" w:rsidRPr="006C27CE">
        <w:t xml:space="preserve"> </w:t>
      </w:r>
      <w:r w:rsidRPr="006C27CE">
        <w:t>может</w:t>
      </w:r>
      <w:r w:rsidR="0092362C" w:rsidRPr="006C27CE">
        <w:t xml:space="preserve"> </w:t>
      </w:r>
      <w:r w:rsidRPr="006C27CE">
        <w:t>рассчитывать</w:t>
      </w:r>
      <w:r w:rsidR="0092362C" w:rsidRPr="006C27CE">
        <w:t xml:space="preserve"> </w:t>
      </w:r>
      <w:r w:rsidRPr="006C27CE">
        <w:t>на</w:t>
      </w:r>
      <w:r w:rsidR="0092362C" w:rsidRPr="006C27CE">
        <w:t xml:space="preserve"> </w:t>
      </w:r>
      <w:r w:rsidRPr="006C27CE">
        <w:t>вычет</w:t>
      </w:r>
      <w:r w:rsidR="0092362C" w:rsidRPr="006C27CE">
        <w:t xml:space="preserve"> </w:t>
      </w:r>
      <w:r w:rsidRPr="006C27CE">
        <w:t>не</w:t>
      </w:r>
      <w:r w:rsidR="0092362C" w:rsidRPr="006C27CE">
        <w:t xml:space="preserve"> </w:t>
      </w:r>
      <w:r w:rsidRPr="006C27CE">
        <w:t>за</w:t>
      </w:r>
      <w:r w:rsidR="0092362C" w:rsidRPr="006C27CE">
        <w:t xml:space="preserve"> </w:t>
      </w:r>
      <w:r w:rsidRPr="006C27CE">
        <w:t>один</w:t>
      </w:r>
      <w:r w:rsidR="0092362C" w:rsidRPr="006C27CE">
        <w:t xml:space="preserve"> </w:t>
      </w:r>
      <w:r w:rsidRPr="006C27CE">
        <w:t>год,</w:t>
      </w:r>
      <w:r w:rsidR="0092362C" w:rsidRPr="006C27CE">
        <w:t xml:space="preserve"> </w:t>
      </w:r>
      <w:r w:rsidRPr="006C27CE">
        <w:t>а</w:t>
      </w:r>
      <w:r w:rsidR="0092362C" w:rsidRPr="006C27CE">
        <w:t xml:space="preserve"> </w:t>
      </w:r>
      <w:r w:rsidRPr="006C27CE">
        <w:t>за</w:t>
      </w:r>
      <w:r w:rsidR="0092362C" w:rsidRPr="006C27CE">
        <w:t xml:space="preserve"> </w:t>
      </w:r>
      <w:r w:rsidRPr="006C27CE">
        <w:t>три</w:t>
      </w:r>
      <w:r w:rsidR="0092362C" w:rsidRPr="006C27CE">
        <w:t xml:space="preserve"> </w:t>
      </w:r>
      <w:r w:rsidRPr="006C27CE">
        <w:t>года</w:t>
      </w:r>
      <w:r w:rsidR="0092362C" w:rsidRPr="006C27CE">
        <w:t xml:space="preserve"> </w:t>
      </w:r>
      <w:r w:rsidRPr="006C27CE">
        <w:t>до</w:t>
      </w:r>
      <w:r w:rsidR="0092362C" w:rsidRPr="006C27CE">
        <w:t xml:space="preserve"> </w:t>
      </w:r>
      <w:r w:rsidRPr="006C27CE">
        <w:t>этого</w:t>
      </w:r>
      <w:r w:rsidR="0092362C" w:rsidRPr="006C27CE">
        <w:t xml:space="preserve"> </w:t>
      </w:r>
      <w:r w:rsidRPr="006C27CE">
        <w:t>времени.</w:t>
      </w:r>
      <w:r w:rsidR="0092362C" w:rsidRPr="006C27CE">
        <w:t xml:space="preserve"> </w:t>
      </w:r>
      <w:r w:rsidRPr="006C27CE">
        <w:t>То</w:t>
      </w:r>
      <w:r w:rsidR="0092362C" w:rsidRPr="006C27CE">
        <w:t xml:space="preserve"> </w:t>
      </w:r>
      <w:r w:rsidRPr="006C27CE">
        <w:t>есть</w:t>
      </w:r>
      <w:r w:rsidR="0092362C" w:rsidRPr="006C27CE">
        <w:t xml:space="preserve"> </w:t>
      </w:r>
      <w:r w:rsidRPr="006C27CE">
        <w:t>сейчас</w:t>
      </w:r>
      <w:r w:rsidR="0092362C" w:rsidRPr="006C27CE">
        <w:t xml:space="preserve"> </w:t>
      </w:r>
      <w:r w:rsidRPr="006C27CE">
        <w:t>это</w:t>
      </w:r>
      <w:r w:rsidR="0092362C" w:rsidRPr="006C27CE">
        <w:t xml:space="preserve"> </w:t>
      </w:r>
      <w:r w:rsidRPr="006C27CE">
        <w:t>период</w:t>
      </w:r>
      <w:r w:rsidR="0092362C" w:rsidRPr="006C27CE">
        <w:t xml:space="preserve"> </w:t>
      </w:r>
      <w:r w:rsidRPr="006C27CE">
        <w:t>с</w:t>
      </w:r>
      <w:r w:rsidR="0092362C" w:rsidRPr="006C27CE">
        <w:t xml:space="preserve"> </w:t>
      </w:r>
      <w:r w:rsidRPr="006C27CE">
        <w:t>2020</w:t>
      </w:r>
      <w:r w:rsidR="0092362C" w:rsidRPr="006C27CE">
        <w:t xml:space="preserve"> </w:t>
      </w:r>
      <w:r w:rsidRPr="006C27CE">
        <w:t>по</w:t>
      </w:r>
      <w:r w:rsidR="0092362C" w:rsidRPr="006C27CE">
        <w:t xml:space="preserve"> </w:t>
      </w:r>
      <w:r w:rsidRPr="006C27CE">
        <w:t>2023</w:t>
      </w:r>
      <w:r w:rsidR="0092362C" w:rsidRPr="006C27CE">
        <w:t xml:space="preserve"> </w:t>
      </w:r>
      <w:r w:rsidRPr="006C27CE">
        <w:t>годы</w:t>
      </w:r>
      <w:r w:rsidR="0092362C" w:rsidRPr="006C27CE">
        <w:t xml:space="preserve"> </w:t>
      </w:r>
      <w:r w:rsidRPr="006C27CE">
        <w:t>включительно.</w:t>
      </w:r>
    </w:p>
    <w:p w14:paraId="61957C92" w14:textId="77777777" w:rsidR="00D9698C" w:rsidRPr="006C27CE" w:rsidRDefault="0092362C" w:rsidP="00D9698C">
      <w:r w:rsidRPr="006C27CE">
        <w:t>«</w:t>
      </w:r>
      <w:r w:rsidR="00D9698C" w:rsidRPr="006C27CE">
        <w:t>Вычет</w:t>
      </w:r>
      <w:r w:rsidRPr="006C27CE">
        <w:t xml:space="preserve"> </w:t>
      </w:r>
      <w:r w:rsidR="00D9698C" w:rsidRPr="006C27CE">
        <w:t>будет</w:t>
      </w:r>
      <w:r w:rsidRPr="006C27CE">
        <w:t xml:space="preserve"> </w:t>
      </w:r>
      <w:r w:rsidR="00D9698C" w:rsidRPr="006C27CE">
        <w:t>оформляться</w:t>
      </w:r>
      <w:r w:rsidRPr="006C27CE">
        <w:t xml:space="preserve"> </w:t>
      </w:r>
      <w:r w:rsidR="00D9698C" w:rsidRPr="006C27CE">
        <w:t>за</w:t>
      </w:r>
      <w:r w:rsidRPr="006C27CE">
        <w:t xml:space="preserve"> </w:t>
      </w:r>
      <w:r w:rsidR="00D9698C" w:rsidRPr="006C27CE">
        <w:t>то</w:t>
      </w:r>
      <w:r w:rsidRPr="006C27CE">
        <w:t xml:space="preserve"> </w:t>
      </w:r>
      <w:r w:rsidR="00D9698C" w:rsidRPr="006C27CE">
        <w:t>время,</w:t>
      </w:r>
      <w:r w:rsidRPr="006C27CE">
        <w:t xml:space="preserve"> </w:t>
      </w:r>
      <w:r w:rsidR="00D9698C" w:rsidRPr="006C27CE">
        <w:t>когда</w:t>
      </w:r>
      <w:r w:rsidRPr="006C27CE">
        <w:t xml:space="preserve"> </w:t>
      </w:r>
      <w:r w:rsidR="00D9698C" w:rsidRPr="006C27CE">
        <w:t>у</w:t>
      </w:r>
      <w:r w:rsidRPr="006C27CE">
        <w:t xml:space="preserve"> </w:t>
      </w:r>
      <w:r w:rsidR="00D9698C" w:rsidRPr="006C27CE">
        <w:t>пенсионера</w:t>
      </w:r>
      <w:r w:rsidRPr="006C27CE">
        <w:t xml:space="preserve"> </w:t>
      </w:r>
      <w:r w:rsidR="00D9698C" w:rsidRPr="006C27CE">
        <w:t>была</w:t>
      </w:r>
      <w:r w:rsidRPr="006C27CE">
        <w:t xml:space="preserve"> </w:t>
      </w:r>
      <w:r w:rsidR="00D9698C" w:rsidRPr="006C27CE">
        <w:t>официальная</w:t>
      </w:r>
      <w:r w:rsidRPr="006C27CE">
        <w:t xml:space="preserve"> </w:t>
      </w:r>
      <w:r w:rsidR="00D9698C" w:rsidRPr="006C27CE">
        <w:t>работа.</w:t>
      </w:r>
      <w:r w:rsidRPr="006C27CE">
        <w:t xml:space="preserve"> </w:t>
      </w:r>
      <w:r w:rsidR="00D9698C" w:rsidRPr="006C27CE">
        <w:t>Деньги</w:t>
      </w:r>
      <w:r w:rsidRPr="006C27CE">
        <w:t xml:space="preserve"> </w:t>
      </w:r>
      <w:r w:rsidR="00D9698C" w:rsidRPr="006C27CE">
        <w:t>удерживались</w:t>
      </w:r>
      <w:r w:rsidRPr="006C27CE">
        <w:t xml:space="preserve"> </w:t>
      </w:r>
      <w:r w:rsidR="00D9698C" w:rsidRPr="006C27CE">
        <w:t>с</w:t>
      </w:r>
      <w:r w:rsidRPr="006C27CE">
        <w:t xml:space="preserve"> </w:t>
      </w:r>
      <w:r w:rsidR="00D9698C" w:rsidRPr="006C27CE">
        <w:t>зарплаты</w:t>
      </w:r>
      <w:r w:rsidRPr="006C27CE">
        <w:t xml:space="preserve"> </w:t>
      </w:r>
      <w:r w:rsidR="00D9698C" w:rsidRPr="006C27CE">
        <w:t>в</w:t>
      </w:r>
      <w:r w:rsidRPr="006C27CE">
        <w:t xml:space="preserve"> </w:t>
      </w:r>
      <w:r w:rsidR="00D9698C" w:rsidRPr="006C27CE">
        <w:t>виде</w:t>
      </w:r>
      <w:r w:rsidRPr="006C27CE">
        <w:t xml:space="preserve"> </w:t>
      </w:r>
      <w:r w:rsidR="00D9698C" w:rsidRPr="006C27CE">
        <w:t>налога,</w:t>
      </w:r>
      <w:r w:rsidRPr="006C27CE">
        <w:t xml:space="preserve"> </w:t>
      </w:r>
      <w:r w:rsidR="00D9698C" w:rsidRPr="006C27CE">
        <w:t>который</w:t>
      </w:r>
      <w:r w:rsidRPr="006C27CE">
        <w:t xml:space="preserve"> </w:t>
      </w:r>
      <w:r w:rsidR="00D9698C" w:rsidRPr="006C27CE">
        <w:t>сейчас</w:t>
      </w:r>
      <w:r w:rsidRPr="006C27CE">
        <w:t xml:space="preserve"> </w:t>
      </w:r>
      <w:r w:rsidR="00D9698C" w:rsidRPr="006C27CE">
        <w:t>можно</w:t>
      </w:r>
      <w:r w:rsidRPr="006C27CE">
        <w:t xml:space="preserve"> </w:t>
      </w:r>
      <w:r w:rsidR="00D9698C" w:rsidRPr="006C27CE">
        <w:t>будет</w:t>
      </w:r>
      <w:r w:rsidRPr="006C27CE">
        <w:t xml:space="preserve"> </w:t>
      </w:r>
      <w:r w:rsidR="00D9698C" w:rsidRPr="006C27CE">
        <w:t>вернуть.</w:t>
      </w:r>
      <w:r w:rsidRPr="006C27CE">
        <w:t xml:space="preserve"> </w:t>
      </w:r>
      <w:r w:rsidR="00D9698C" w:rsidRPr="006C27CE">
        <w:t>К</w:t>
      </w:r>
      <w:r w:rsidRPr="006C27CE">
        <w:t xml:space="preserve"> </w:t>
      </w:r>
      <w:r w:rsidR="00D9698C" w:rsidRPr="006C27CE">
        <w:t>примеру,</w:t>
      </w:r>
      <w:r w:rsidRPr="006C27CE">
        <w:t xml:space="preserve"> </w:t>
      </w:r>
      <w:r w:rsidR="00D9698C" w:rsidRPr="006C27CE">
        <w:t>если</w:t>
      </w:r>
      <w:r w:rsidRPr="006C27CE">
        <w:t xml:space="preserve"> </w:t>
      </w:r>
      <w:r w:rsidR="00D9698C" w:rsidRPr="006C27CE">
        <w:t>человек</w:t>
      </w:r>
      <w:r w:rsidRPr="006C27CE">
        <w:t xml:space="preserve"> </w:t>
      </w:r>
      <w:r w:rsidR="00D9698C" w:rsidRPr="006C27CE">
        <w:t>работал,</w:t>
      </w:r>
      <w:r w:rsidRPr="006C27CE">
        <w:t xml:space="preserve"> </w:t>
      </w:r>
      <w:r w:rsidR="00D9698C" w:rsidRPr="006C27CE">
        <w:t>купил</w:t>
      </w:r>
      <w:r w:rsidRPr="006C27CE">
        <w:t xml:space="preserve"> </w:t>
      </w:r>
      <w:r w:rsidR="00D9698C" w:rsidRPr="006C27CE">
        <w:t>квартиру,</w:t>
      </w:r>
      <w:r w:rsidRPr="006C27CE">
        <w:t xml:space="preserve"> </w:t>
      </w:r>
      <w:r w:rsidR="00D9698C" w:rsidRPr="006C27CE">
        <w:t>а</w:t>
      </w:r>
      <w:r w:rsidRPr="006C27CE">
        <w:t xml:space="preserve"> </w:t>
      </w:r>
      <w:r w:rsidR="00D9698C" w:rsidRPr="006C27CE">
        <w:t>потом</w:t>
      </w:r>
      <w:r w:rsidRPr="006C27CE">
        <w:t xml:space="preserve"> </w:t>
      </w:r>
      <w:r w:rsidR="00D9698C" w:rsidRPr="006C27CE">
        <w:t>вышел</w:t>
      </w:r>
      <w:r w:rsidRPr="006C27CE">
        <w:t xml:space="preserve"> </w:t>
      </w:r>
      <w:r w:rsidR="00D9698C" w:rsidRPr="006C27CE">
        <w:t>на</w:t>
      </w:r>
      <w:r w:rsidRPr="006C27CE">
        <w:t xml:space="preserve"> </w:t>
      </w:r>
      <w:r w:rsidR="00D9698C" w:rsidRPr="006C27CE">
        <w:t>пенсию,</w:t>
      </w:r>
      <w:r w:rsidRPr="006C27CE">
        <w:t xml:space="preserve"> </w:t>
      </w:r>
      <w:r w:rsidR="00D9698C" w:rsidRPr="006C27CE">
        <w:t>то</w:t>
      </w:r>
      <w:r w:rsidRPr="006C27CE">
        <w:t xml:space="preserve"> </w:t>
      </w:r>
      <w:r w:rsidR="00D9698C" w:rsidRPr="006C27CE">
        <w:t>получить</w:t>
      </w:r>
      <w:r w:rsidRPr="006C27CE">
        <w:t xml:space="preserve"> </w:t>
      </w:r>
      <w:r w:rsidR="00D9698C" w:rsidRPr="006C27CE">
        <w:t>вычет</w:t>
      </w:r>
      <w:r w:rsidRPr="006C27CE">
        <w:t xml:space="preserve"> </w:t>
      </w:r>
      <w:r w:rsidR="00D9698C" w:rsidRPr="006C27CE">
        <w:t>можно</w:t>
      </w:r>
      <w:r w:rsidRPr="006C27CE">
        <w:t xml:space="preserve"> </w:t>
      </w:r>
      <w:r w:rsidR="00D9698C" w:rsidRPr="006C27CE">
        <w:t>сразу</w:t>
      </w:r>
      <w:r w:rsidRPr="006C27CE">
        <w:t xml:space="preserve"> </w:t>
      </w:r>
      <w:r w:rsidR="00D9698C" w:rsidRPr="006C27CE">
        <w:t>за</w:t>
      </w:r>
      <w:r w:rsidRPr="006C27CE">
        <w:t xml:space="preserve"> </w:t>
      </w:r>
      <w:r w:rsidR="00D9698C" w:rsidRPr="006C27CE">
        <w:t>несколько</w:t>
      </w:r>
      <w:r w:rsidRPr="006C27CE">
        <w:t xml:space="preserve"> </w:t>
      </w:r>
      <w:r w:rsidR="00D9698C" w:rsidRPr="006C27CE">
        <w:t>лет</w:t>
      </w:r>
      <w:r w:rsidRPr="006C27CE">
        <w:t>»</w:t>
      </w:r>
      <w:r w:rsidR="00D9698C" w:rsidRPr="006C27CE">
        <w:t>,</w:t>
      </w:r>
      <w:r w:rsidRPr="006C27CE">
        <w:t xml:space="preserve"> - </w:t>
      </w:r>
      <w:r w:rsidR="00D9698C" w:rsidRPr="006C27CE">
        <w:t>отметил</w:t>
      </w:r>
      <w:r w:rsidRPr="006C27CE">
        <w:t xml:space="preserve"> </w:t>
      </w:r>
      <w:r w:rsidR="00D9698C" w:rsidRPr="006C27CE">
        <w:t>Власов.</w:t>
      </w:r>
    </w:p>
    <w:p w14:paraId="3ED8E6F3" w14:textId="77777777" w:rsidR="00D9698C" w:rsidRPr="006C27CE" w:rsidRDefault="00D9698C" w:rsidP="00D9698C">
      <w:r w:rsidRPr="006C27CE">
        <w:t>При</w:t>
      </w:r>
      <w:r w:rsidR="0092362C" w:rsidRPr="006C27CE">
        <w:t xml:space="preserve"> </w:t>
      </w:r>
      <w:r w:rsidRPr="006C27CE">
        <w:t>этом</w:t>
      </w:r>
      <w:r w:rsidR="0092362C" w:rsidRPr="006C27CE">
        <w:t xml:space="preserve"> </w:t>
      </w:r>
      <w:r w:rsidRPr="006C27CE">
        <w:t>сумма</w:t>
      </w:r>
      <w:r w:rsidR="0092362C" w:rsidRPr="006C27CE">
        <w:t xml:space="preserve"> </w:t>
      </w:r>
      <w:r w:rsidRPr="006C27CE">
        <w:t>выплаты</w:t>
      </w:r>
      <w:r w:rsidR="0092362C" w:rsidRPr="006C27CE">
        <w:t xml:space="preserve"> </w:t>
      </w:r>
      <w:r w:rsidRPr="006C27CE">
        <w:t>будет</w:t>
      </w:r>
      <w:r w:rsidR="0092362C" w:rsidRPr="006C27CE">
        <w:t xml:space="preserve"> </w:t>
      </w:r>
      <w:r w:rsidRPr="006C27CE">
        <w:t>зависеть</w:t>
      </w:r>
      <w:r w:rsidR="0092362C" w:rsidRPr="006C27CE">
        <w:t xml:space="preserve"> </w:t>
      </w:r>
      <w:r w:rsidRPr="006C27CE">
        <w:t>от</w:t>
      </w:r>
      <w:r w:rsidR="0092362C" w:rsidRPr="006C27CE">
        <w:t xml:space="preserve"> </w:t>
      </w:r>
      <w:r w:rsidRPr="006C27CE">
        <w:t>стоимости</w:t>
      </w:r>
      <w:r w:rsidR="0092362C" w:rsidRPr="006C27CE">
        <w:t xml:space="preserve"> </w:t>
      </w:r>
      <w:r w:rsidRPr="006C27CE">
        <w:t>квартиры,</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от</w:t>
      </w:r>
      <w:r w:rsidR="0092362C" w:rsidRPr="006C27CE">
        <w:t xml:space="preserve"> </w:t>
      </w:r>
      <w:r w:rsidRPr="006C27CE">
        <w:t>размера</w:t>
      </w:r>
      <w:r w:rsidR="0092362C" w:rsidRPr="006C27CE">
        <w:t xml:space="preserve"> </w:t>
      </w:r>
      <w:r w:rsidRPr="006C27CE">
        <w:t>зарплаты</w:t>
      </w:r>
      <w:r w:rsidR="0092362C" w:rsidRPr="006C27CE">
        <w:t xml:space="preserve"> </w:t>
      </w:r>
      <w:r w:rsidRPr="006C27CE">
        <w:t>на</w:t>
      </w:r>
      <w:r w:rsidR="0092362C" w:rsidRPr="006C27CE">
        <w:t xml:space="preserve"> </w:t>
      </w:r>
      <w:r w:rsidRPr="006C27CE">
        <w:t>предыдущем</w:t>
      </w:r>
      <w:r w:rsidR="0092362C" w:rsidRPr="006C27CE">
        <w:t xml:space="preserve"> </w:t>
      </w:r>
      <w:r w:rsidRPr="006C27CE">
        <w:t>месте</w:t>
      </w:r>
      <w:r w:rsidR="0092362C" w:rsidRPr="006C27CE">
        <w:t xml:space="preserve"> </w:t>
      </w:r>
      <w:r w:rsidRPr="006C27CE">
        <w:t>работы.</w:t>
      </w:r>
      <w:r w:rsidR="0092362C" w:rsidRPr="006C27CE">
        <w:t xml:space="preserve"> </w:t>
      </w:r>
      <w:r w:rsidRPr="006C27CE">
        <w:t>При</w:t>
      </w:r>
      <w:r w:rsidR="0092362C" w:rsidRPr="006C27CE">
        <w:t xml:space="preserve"> </w:t>
      </w:r>
      <w:r w:rsidRPr="006C27CE">
        <w:t>средней</w:t>
      </w:r>
      <w:r w:rsidR="0092362C" w:rsidRPr="006C27CE">
        <w:t xml:space="preserve"> </w:t>
      </w:r>
      <w:r w:rsidRPr="006C27CE">
        <w:t>зарплате</w:t>
      </w:r>
      <w:r w:rsidR="0092362C" w:rsidRPr="006C27CE">
        <w:t xml:space="preserve"> </w:t>
      </w:r>
      <w:r w:rsidRPr="006C27CE">
        <w:t>можно</w:t>
      </w:r>
      <w:r w:rsidR="0092362C" w:rsidRPr="006C27CE">
        <w:t xml:space="preserve"> </w:t>
      </w:r>
      <w:r w:rsidRPr="006C27CE">
        <w:t>будет</w:t>
      </w:r>
      <w:r w:rsidR="0092362C" w:rsidRPr="006C27CE">
        <w:t xml:space="preserve"> </w:t>
      </w:r>
      <w:r w:rsidRPr="006C27CE">
        <w:t>вернуть</w:t>
      </w:r>
      <w:r w:rsidR="0092362C" w:rsidRPr="006C27CE">
        <w:t xml:space="preserve"> </w:t>
      </w:r>
      <w:r w:rsidRPr="006C27CE">
        <w:t>порядка</w:t>
      </w:r>
      <w:r w:rsidR="0092362C" w:rsidRPr="006C27CE">
        <w:t xml:space="preserve"> </w:t>
      </w:r>
      <w:r w:rsidRPr="006C27CE">
        <w:t>140</w:t>
      </w:r>
      <w:r w:rsidR="0092362C" w:rsidRPr="006C27CE">
        <w:t xml:space="preserve"> </w:t>
      </w:r>
      <w:r w:rsidRPr="006C27CE">
        <w:t>тысяч</w:t>
      </w:r>
      <w:r w:rsidR="0092362C" w:rsidRPr="006C27CE">
        <w:t xml:space="preserve"> </w:t>
      </w:r>
      <w:r w:rsidRPr="006C27CE">
        <w:t>рублей.</w:t>
      </w:r>
      <w:r w:rsidR="0092362C" w:rsidRPr="006C27CE">
        <w:t xml:space="preserve"> </w:t>
      </w:r>
      <w:r w:rsidRPr="006C27CE">
        <w:t>Многим</w:t>
      </w:r>
      <w:r w:rsidR="0092362C" w:rsidRPr="006C27CE">
        <w:t xml:space="preserve"> </w:t>
      </w:r>
      <w:r w:rsidRPr="006C27CE">
        <w:t>пенсионерам</w:t>
      </w:r>
      <w:r w:rsidR="0092362C" w:rsidRPr="006C27CE">
        <w:t xml:space="preserve"> </w:t>
      </w:r>
      <w:r w:rsidRPr="006C27CE">
        <w:t>такие</w:t>
      </w:r>
      <w:r w:rsidR="0092362C" w:rsidRPr="006C27CE">
        <w:t xml:space="preserve"> </w:t>
      </w:r>
      <w:r w:rsidRPr="006C27CE">
        <w:t>деньги</w:t>
      </w:r>
      <w:r w:rsidR="0092362C" w:rsidRPr="006C27CE">
        <w:t xml:space="preserve"> </w:t>
      </w:r>
      <w:r w:rsidRPr="006C27CE">
        <w:t>будут</w:t>
      </w:r>
      <w:r w:rsidR="0092362C" w:rsidRPr="006C27CE">
        <w:t xml:space="preserve"> </w:t>
      </w:r>
      <w:r w:rsidRPr="006C27CE">
        <w:t>перечислять</w:t>
      </w:r>
      <w:r w:rsidR="0092362C" w:rsidRPr="006C27CE">
        <w:t xml:space="preserve"> </w:t>
      </w:r>
      <w:r w:rsidRPr="006C27CE">
        <w:t>в</w:t>
      </w:r>
      <w:r w:rsidR="0092362C" w:rsidRPr="006C27CE">
        <w:t xml:space="preserve"> </w:t>
      </w:r>
      <w:r w:rsidRPr="006C27CE">
        <w:t>период</w:t>
      </w:r>
      <w:r w:rsidR="0092362C" w:rsidRPr="006C27CE">
        <w:t xml:space="preserve"> </w:t>
      </w:r>
      <w:r w:rsidRPr="006C27CE">
        <w:t>с</w:t>
      </w:r>
      <w:r w:rsidR="0092362C" w:rsidRPr="006C27CE">
        <w:t xml:space="preserve"> </w:t>
      </w:r>
      <w:r w:rsidRPr="006C27CE">
        <w:t>22</w:t>
      </w:r>
      <w:r w:rsidR="0092362C" w:rsidRPr="006C27CE">
        <w:t xml:space="preserve"> </w:t>
      </w:r>
      <w:r w:rsidRPr="006C27CE">
        <w:t>по</w:t>
      </w:r>
      <w:r w:rsidR="0092362C" w:rsidRPr="006C27CE">
        <w:t xml:space="preserve"> </w:t>
      </w:r>
      <w:r w:rsidRPr="006C27CE">
        <w:t>24</w:t>
      </w:r>
      <w:r w:rsidR="0092362C" w:rsidRPr="006C27CE">
        <w:t xml:space="preserve"> </w:t>
      </w:r>
      <w:r w:rsidRPr="006C27CE">
        <w:t>октября,</w:t>
      </w:r>
      <w:r w:rsidR="0092362C" w:rsidRPr="006C27CE">
        <w:t xml:space="preserve"> </w:t>
      </w:r>
      <w:r w:rsidRPr="006C27CE">
        <w:t>если</w:t>
      </w:r>
      <w:r w:rsidR="0092362C" w:rsidRPr="006C27CE">
        <w:t xml:space="preserve"> </w:t>
      </w:r>
      <w:r w:rsidRPr="006C27CE">
        <w:t>ранее</w:t>
      </w:r>
      <w:r w:rsidR="0092362C" w:rsidRPr="006C27CE">
        <w:t xml:space="preserve"> </w:t>
      </w:r>
      <w:r w:rsidRPr="006C27CE">
        <w:t>были</w:t>
      </w:r>
      <w:r w:rsidR="0092362C" w:rsidRPr="006C27CE">
        <w:t xml:space="preserve"> </w:t>
      </w:r>
      <w:r w:rsidRPr="006C27CE">
        <w:t>оформлены</w:t>
      </w:r>
      <w:r w:rsidR="0092362C" w:rsidRPr="006C27CE">
        <w:t xml:space="preserve"> </w:t>
      </w:r>
      <w:r w:rsidRPr="006C27CE">
        <w:t>все</w:t>
      </w:r>
      <w:r w:rsidR="0092362C" w:rsidRPr="006C27CE">
        <w:t xml:space="preserve"> </w:t>
      </w:r>
      <w:r w:rsidRPr="006C27CE">
        <w:t>документы.</w:t>
      </w:r>
    </w:p>
    <w:p w14:paraId="2220C010" w14:textId="77777777" w:rsidR="00D9698C" w:rsidRPr="006C27CE" w:rsidRDefault="00000000" w:rsidP="00D9698C">
      <w:hyperlink r:id="rId23" w:history="1">
        <w:r w:rsidR="00D9698C" w:rsidRPr="006C27CE">
          <w:rPr>
            <w:rStyle w:val="a3"/>
          </w:rPr>
          <w:t>https://primpress.ru/article/117306</w:t>
        </w:r>
      </w:hyperlink>
      <w:r w:rsidR="0092362C" w:rsidRPr="006C27CE">
        <w:t xml:space="preserve"> </w:t>
      </w:r>
    </w:p>
    <w:p w14:paraId="5D74D9BD" w14:textId="77777777" w:rsidR="00D9698C" w:rsidRPr="006C27CE" w:rsidRDefault="00D9698C" w:rsidP="00D9698C">
      <w:pPr>
        <w:pStyle w:val="2"/>
      </w:pPr>
      <w:bookmarkStart w:id="73" w:name="_Toc180477393"/>
      <w:r w:rsidRPr="006C27CE">
        <w:lastRenderedPageBreak/>
        <w:t>PRIMPRESS</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С</w:t>
      </w:r>
      <w:r w:rsidR="0092362C" w:rsidRPr="006C27CE">
        <w:t xml:space="preserve"> </w:t>
      </w:r>
      <w:r w:rsidRPr="006C27CE">
        <w:t>1</w:t>
      </w:r>
      <w:r w:rsidR="0092362C" w:rsidRPr="006C27CE">
        <w:t xml:space="preserve"> </w:t>
      </w:r>
      <w:r w:rsidRPr="006C27CE">
        <w:t>ноября</w:t>
      </w:r>
      <w:r w:rsidR="0092362C" w:rsidRPr="006C27CE">
        <w:t xml:space="preserve"> </w:t>
      </w:r>
      <w:r w:rsidRPr="006C27CE">
        <w:t>пенсии</w:t>
      </w:r>
      <w:r w:rsidR="0092362C" w:rsidRPr="006C27CE">
        <w:t xml:space="preserve"> </w:t>
      </w:r>
      <w:r w:rsidRPr="006C27CE">
        <w:t>пересчитают</w:t>
      </w:r>
      <w:r w:rsidR="0092362C" w:rsidRPr="006C27CE">
        <w:t xml:space="preserve"> - </w:t>
      </w:r>
      <w:r w:rsidRPr="006C27CE">
        <w:t>многим</w:t>
      </w:r>
      <w:r w:rsidR="0092362C" w:rsidRPr="006C27CE">
        <w:t xml:space="preserve"> </w:t>
      </w:r>
      <w:r w:rsidRPr="006C27CE">
        <w:t>добавят</w:t>
      </w:r>
      <w:r w:rsidR="0092362C" w:rsidRPr="006C27CE">
        <w:t xml:space="preserve"> </w:t>
      </w:r>
      <w:r w:rsidRPr="006C27CE">
        <w:t>больше</w:t>
      </w:r>
      <w:r w:rsidR="0092362C" w:rsidRPr="006C27CE">
        <w:t xml:space="preserve"> </w:t>
      </w:r>
      <w:r w:rsidRPr="006C27CE">
        <w:t>8</w:t>
      </w:r>
      <w:r w:rsidR="0092362C" w:rsidRPr="006C27CE">
        <w:t xml:space="preserve"> </w:t>
      </w:r>
      <w:r w:rsidRPr="006C27CE">
        <w:t>000</w:t>
      </w:r>
      <w:r w:rsidR="0092362C" w:rsidRPr="006C27CE">
        <w:t xml:space="preserve"> </w:t>
      </w:r>
      <w:r w:rsidRPr="006C27CE">
        <w:t>рублей</w:t>
      </w:r>
      <w:r w:rsidR="0092362C" w:rsidRPr="006C27CE">
        <w:t xml:space="preserve"> - </w:t>
      </w:r>
      <w:r w:rsidRPr="006C27CE">
        <w:t>кто</w:t>
      </w:r>
      <w:r w:rsidR="0092362C" w:rsidRPr="006C27CE">
        <w:t xml:space="preserve"> </w:t>
      </w:r>
      <w:r w:rsidRPr="006C27CE">
        <w:t>в</w:t>
      </w:r>
      <w:r w:rsidR="0092362C" w:rsidRPr="006C27CE">
        <w:t xml:space="preserve"> </w:t>
      </w:r>
      <w:r w:rsidRPr="006C27CE">
        <w:t>списках</w:t>
      </w:r>
      <w:bookmarkEnd w:id="73"/>
    </w:p>
    <w:p w14:paraId="66D1FCC7" w14:textId="77777777" w:rsidR="00D9698C" w:rsidRPr="006C27CE" w:rsidRDefault="00D9698C" w:rsidP="002621DC">
      <w:pPr>
        <w:pStyle w:val="3"/>
      </w:pPr>
      <w:bookmarkStart w:id="74" w:name="_Toc180477394"/>
      <w:r w:rsidRPr="006C27CE">
        <w:t>Уже</w:t>
      </w:r>
      <w:r w:rsidR="0092362C" w:rsidRPr="006C27CE">
        <w:t xml:space="preserve"> </w:t>
      </w:r>
      <w:r w:rsidRPr="006C27CE">
        <w:t>со</w:t>
      </w:r>
      <w:r w:rsidR="0092362C" w:rsidRPr="006C27CE">
        <w:t xml:space="preserve"> </w:t>
      </w:r>
      <w:r w:rsidRPr="006C27CE">
        <w:t>следующего</w:t>
      </w:r>
      <w:r w:rsidR="0092362C" w:rsidRPr="006C27CE">
        <w:t xml:space="preserve"> </w:t>
      </w:r>
      <w:r w:rsidRPr="006C27CE">
        <w:t>месяца</w:t>
      </w:r>
      <w:r w:rsidR="0092362C" w:rsidRPr="006C27CE">
        <w:t xml:space="preserve"> </w:t>
      </w:r>
      <w:r w:rsidRPr="006C27CE">
        <w:t>часть</w:t>
      </w:r>
      <w:r w:rsidR="0092362C" w:rsidRPr="006C27CE">
        <w:t xml:space="preserve"> </w:t>
      </w:r>
      <w:r w:rsidRPr="006C27CE">
        <w:t>российских</w:t>
      </w:r>
      <w:r w:rsidR="0092362C" w:rsidRPr="006C27CE">
        <w:t xml:space="preserve"> </w:t>
      </w:r>
      <w:r w:rsidRPr="006C27CE">
        <w:t>пенсионеров</w:t>
      </w:r>
      <w:r w:rsidR="0092362C" w:rsidRPr="006C27CE">
        <w:t xml:space="preserve"> </w:t>
      </w:r>
      <w:r w:rsidRPr="006C27CE">
        <w:t>имеют</w:t>
      </w:r>
      <w:r w:rsidR="0092362C" w:rsidRPr="006C27CE">
        <w:t xml:space="preserve"> </w:t>
      </w:r>
      <w:r w:rsidRPr="006C27CE">
        <w:t>право</w:t>
      </w:r>
      <w:r w:rsidR="0092362C" w:rsidRPr="006C27CE">
        <w:t xml:space="preserve"> </w:t>
      </w:r>
      <w:r w:rsidRPr="006C27CE">
        <w:t>получить</w:t>
      </w:r>
      <w:r w:rsidR="0092362C" w:rsidRPr="006C27CE">
        <w:t xml:space="preserve"> </w:t>
      </w:r>
      <w:r w:rsidRPr="006C27CE">
        <w:t>дополнительные</w:t>
      </w:r>
      <w:r w:rsidR="0092362C" w:rsidRPr="006C27CE">
        <w:t xml:space="preserve"> </w:t>
      </w:r>
      <w:r w:rsidRPr="006C27CE">
        <w:t>денежные</w:t>
      </w:r>
      <w:r w:rsidR="0092362C" w:rsidRPr="006C27CE">
        <w:t xml:space="preserve"> </w:t>
      </w:r>
      <w:r w:rsidRPr="006C27CE">
        <w:t>средства,</w:t>
      </w:r>
      <w:r w:rsidR="0092362C" w:rsidRPr="006C27CE">
        <w:t xml:space="preserve"> </w:t>
      </w:r>
      <w:r w:rsidRPr="006C27CE">
        <w:t>сообщает</w:t>
      </w:r>
      <w:r w:rsidR="0092362C" w:rsidRPr="006C27CE">
        <w:t xml:space="preserve"> </w:t>
      </w:r>
      <w:r w:rsidRPr="006C27CE">
        <w:t>PRIMPRESS.</w:t>
      </w:r>
      <w:bookmarkEnd w:id="74"/>
    </w:p>
    <w:p w14:paraId="20DB4552" w14:textId="77777777" w:rsidR="00D9698C" w:rsidRPr="006C27CE" w:rsidRDefault="00D9698C" w:rsidP="00D9698C">
      <w:r w:rsidRPr="006C27CE">
        <w:t>Речь</w:t>
      </w:r>
      <w:r w:rsidR="0092362C" w:rsidRPr="006C27CE">
        <w:t xml:space="preserve"> </w:t>
      </w:r>
      <w:r w:rsidRPr="006C27CE">
        <w:t>идет</w:t>
      </w:r>
      <w:r w:rsidR="0092362C" w:rsidRPr="006C27CE">
        <w:t xml:space="preserve"> </w:t>
      </w:r>
      <w:r w:rsidRPr="006C27CE">
        <w:t>только</w:t>
      </w:r>
      <w:r w:rsidR="0092362C" w:rsidRPr="006C27CE">
        <w:t xml:space="preserve"> </w:t>
      </w:r>
      <w:r w:rsidRPr="006C27CE">
        <w:t>об</w:t>
      </w:r>
      <w:r w:rsidR="0092362C" w:rsidRPr="006C27CE">
        <w:t xml:space="preserve"> </w:t>
      </w:r>
      <w:r w:rsidRPr="006C27CE">
        <w:t>одной</w:t>
      </w:r>
      <w:r w:rsidR="0092362C" w:rsidRPr="006C27CE">
        <w:t xml:space="preserve"> </w:t>
      </w:r>
      <w:r w:rsidRPr="006C27CE">
        <w:t>категории</w:t>
      </w:r>
      <w:r w:rsidR="0092362C" w:rsidRPr="006C27CE">
        <w:t xml:space="preserve"> </w:t>
      </w:r>
      <w:r w:rsidRPr="006C27CE">
        <w:t>пожилых</w:t>
      </w:r>
      <w:r w:rsidR="0092362C" w:rsidRPr="006C27CE">
        <w:t xml:space="preserve"> </w:t>
      </w:r>
      <w:r w:rsidRPr="006C27CE">
        <w:t>россиян.</w:t>
      </w:r>
      <w:r w:rsidR="0092362C" w:rsidRPr="006C27CE">
        <w:t xml:space="preserve"> </w:t>
      </w:r>
      <w:r w:rsidRPr="006C27CE">
        <w:t>Для</w:t>
      </w:r>
      <w:r w:rsidR="0092362C" w:rsidRPr="006C27CE">
        <w:t xml:space="preserve"> </w:t>
      </w:r>
      <w:r w:rsidRPr="006C27CE">
        <w:t>получения</w:t>
      </w:r>
      <w:r w:rsidR="0092362C" w:rsidRPr="006C27CE">
        <w:t xml:space="preserve"> </w:t>
      </w:r>
      <w:r w:rsidRPr="006C27CE">
        <w:t>средств</w:t>
      </w:r>
      <w:r w:rsidR="0092362C" w:rsidRPr="006C27CE">
        <w:t xml:space="preserve"> </w:t>
      </w:r>
      <w:r w:rsidRPr="006C27CE">
        <w:t>необходимо</w:t>
      </w:r>
      <w:r w:rsidR="0092362C" w:rsidRPr="006C27CE">
        <w:t xml:space="preserve"> </w:t>
      </w:r>
      <w:r w:rsidRPr="006C27CE">
        <w:t>соблюдение</w:t>
      </w:r>
      <w:r w:rsidR="0092362C" w:rsidRPr="006C27CE">
        <w:t xml:space="preserve"> </w:t>
      </w:r>
      <w:r w:rsidRPr="006C27CE">
        <w:t>двух</w:t>
      </w:r>
      <w:r w:rsidR="0092362C" w:rsidRPr="006C27CE">
        <w:t xml:space="preserve"> </w:t>
      </w:r>
      <w:r w:rsidRPr="006C27CE">
        <w:t>важных</w:t>
      </w:r>
      <w:r w:rsidR="0092362C" w:rsidRPr="006C27CE">
        <w:t xml:space="preserve"> </w:t>
      </w:r>
      <w:r w:rsidRPr="006C27CE">
        <w:t>условий.</w:t>
      </w:r>
      <w:r w:rsidR="0092362C" w:rsidRPr="006C27CE">
        <w:t xml:space="preserve"> </w:t>
      </w:r>
      <w:r w:rsidRPr="006C27CE">
        <w:t>А</w:t>
      </w:r>
      <w:r w:rsidR="0092362C" w:rsidRPr="006C27CE">
        <w:t xml:space="preserve"> </w:t>
      </w:r>
      <w:r w:rsidRPr="006C27CE">
        <w:t>вот</w:t>
      </w:r>
      <w:r w:rsidR="0092362C" w:rsidRPr="006C27CE">
        <w:t xml:space="preserve"> </w:t>
      </w:r>
      <w:r w:rsidRPr="006C27CE">
        <w:t>заявлений</w:t>
      </w:r>
      <w:r w:rsidR="0092362C" w:rsidRPr="006C27CE">
        <w:t xml:space="preserve"> </w:t>
      </w:r>
      <w:r w:rsidRPr="006C27CE">
        <w:t>подавать</w:t>
      </w:r>
      <w:r w:rsidR="0092362C" w:rsidRPr="006C27CE">
        <w:t xml:space="preserve"> </w:t>
      </w:r>
      <w:r w:rsidRPr="006C27CE">
        <w:t>не</w:t>
      </w:r>
      <w:r w:rsidR="0092362C" w:rsidRPr="006C27CE">
        <w:t xml:space="preserve"> </w:t>
      </w:r>
      <w:r w:rsidRPr="006C27CE">
        <w:t>нужно</w:t>
      </w:r>
      <w:r w:rsidR="0092362C" w:rsidRPr="006C27CE">
        <w:t xml:space="preserve"> - </w:t>
      </w:r>
      <w:r w:rsidRPr="006C27CE">
        <w:t>прибавка</w:t>
      </w:r>
      <w:r w:rsidR="0092362C" w:rsidRPr="006C27CE">
        <w:t xml:space="preserve"> </w:t>
      </w:r>
      <w:r w:rsidRPr="006C27CE">
        <w:t>будет</w:t>
      </w:r>
      <w:r w:rsidR="0092362C" w:rsidRPr="006C27CE">
        <w:t xml:space="preserve"> </w:t>
      </w:r>
      <w:r w:rsidRPr="006C27CE">
        <w:t>начислена</w:t>
      </w:r>
      <w:r w:rsidR="0092362C" w:rsidRPr="006C27CE">
        <w:t xml:space="preserve"> </w:t>
      </w:r>
      <w:r w:rsidRPr="006C27CE">
        <w:t>автоматически.</w:t>
      </w:r>
    </w:p>
    <w:p w14:paraId="16FF2B44" w14:textId="77777777" w:rsidR="00D9698C" w:rsidRPr="006C27CE" w:rsidRDefault="00D9698C" w:rsidP="00D9698C">
      <w:r w:rsidRPr="006C27CE">
        <w:t>Так,</w:t>
      </w:r>
      <w:r w:rsidR="0092362C" w:rsidRPr="006C27CE">
        <w:t xml:space="preserve"> </w:t>
      </w:r>
      <w:r w:rsidRPr="006C27CE">
        <w:t>согласно</w:t>
      </w:r>
      <w:r w:rsidR="0092362C" w:rsidRPr="006C27CE">
        <w:t xml:space="preserve"> </w:t>
      </w:r>
      <w:r w:rsidRPr="006C27CE">
        <w:t>действующему</w:t>
      </w:r>
      <w:r w:rsidR="0092362C" w:rsidRPr="006C27CE">
        <w:t xml:space="preserve"> </w:t>
      </w:r>
      <w:r w:rsidRPr="006C27CE">
        <w:t>законодательству,</w:t>
      </w:r>
      <w:r w:rsidR="0092362C" w:rsidRPr="006C27CE">
        <w:t xml:space="preserve"> </w:t>
      </w:r>
      <w:r w:rsidRPr="006C27CE">
        <w:t>неработающие</w:t>
      </w:r>
      <w:r w:rsidR="0092362C" w:rsidRPr="006C27CE">
        <w:t xml:space="preserve"> </w:t>
      </w:r>
      <w:r w:rsidRPr="006C27CE">
        <w:t>пенсионеры,</w:t>
      </w:r>
      <w:r w:rsidR="0092362C" w:rsidRPr="006C27CE">
        <w:t xml:space="preserve"> </w:t>
      </w:r>
      <w:r w:rsidRPr="006C27CE">
        <w:t>которым</w:t>
      </w:r>
      <w:r w:rsidR="0092362C" w:rsidRPr="006C27CE">
        <w:t xml:space="preserve"> </w:t>
      </w:r>
      <w:r w:rsidRPr="006C27CE">
        <w:t>была</w:t>
      </w:r>
      <w:r w:rsidR="0092362C" w:rsidRPr="006C27CE">
        <w:t xml:space="preserve"> </w:t>
      </w:r>
      <w:r w:rsidRPr="006C27CE">
        <w:t>назначена</w:t>
      </w:r>
      <w:r w:rsidR="0092362C" w:rsidRPr="006C27CE">
        <w:t xml:space="preserve"> </w:t>
      </w:r>
      <w:r w:rsidRPr="006C27CE">
        <w:t>страховая</w:t>
      </w:r>
      <w:r w:rsidR="0092362C" w:rsidRPr="006C27CE">
        <w:t xml:space="preserve"> </w:t>
      </w:r>
      <w:r w:rsidRPr="006C27CE">
        <w:t>пенсия</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имеют</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ее</w:t>
      </w:r>
      <w:r w:rsidR="0092362C" w:rsidRPr="006C27CE">
        <w:t xml:space="preserve"> </w:t>
      </w:r>
      <w:r w:rsidRPr="006C27CE">
        <w:t>увеличение</w:t>
      </w:r>
      <w:r w:rsidR="0092362C" w:rsidRPr="006C27CE">
        <w:t xml:space="preserve"> </w:t>
      </w:r>
      <w:r w:rsidRPr="006C27CE">
        <w:t>после</w:t>
      </w:r>
      <w:r w:rsidR="0092362C" w:rsidRPr="006C27CE">
        <w:t xml:space="preserve"> </w:t>
      </w:r>
      <w:r w:rsidRPr="006C27CE">
        <w:t>достижения</w:t>
      </w:r>
      <w:r w:rsidR="0092362C" w:rsidRPr="006C27CE">
        <w:t xml:space="preserve"> </w:t>
      </w:r>
      <w:r w:rsidRPr="006C27CE">
        <w:t>80</w:t>
      </w:r>
      <w:r w:rsidR="0092362C" w:rsidRPr="006C27CE">
        <w:t xml:space="preserve"> </w:t>
      </w:r>
      <w:r w:rsidRPr="006C27CE">
        <w:t>лет.</w:t>
      </w:r>
    </w:p>
    <w:p w14:paraId="562B8653" w14:textId="77777777" w:rsidR="00D9698C" w:rsidRPr="006C27CE" w:rsidRDefault="00D9698C" w:rsidP="00D9698C">
      <w:r w:rsidRPr="006C27CE">
        <w:t>Рост</w:t>
      </w:r>
      <w:r w:rsidR="0092362C" w:rsidRPr="006C27CE">
        <w:t xml:space="preserve"> </w:t>
      </w:r>
      <w:r w:rsidRPr="006C27CE">
        <w:t>выплат</w:t>
      </w:r>
      <w:r w:rsidR="0092362C" w:rsidRPr="006C27CE">
        <w:t xml:space="preserve"> </w:t>
      </w:r>
      <w:r w:rsidRPr="006C27CE">
        <w:t>происходит</w:t>
      </w:r>
      <w:r w:rsidR="0092362C" w:rsidRPr="006C27CE">
        <w:t xml:space="preserve"> </w:t>
      </w:r>
      <w:r w:rsidRPr="006C27CE">
        <w:t>за</w:t>
      </w:r>
      <w:r w:rsidR="0092362C" w:rsidRPr="006C27CE">
        <w:t xml:space="preserve"> </w:t>
      </w:r>
      <w:r w:rsidRPr="006C27CE">
        <w:t>счет</w:t>
      </w:r>
      <w:r w:rsidR="0092362C" w:rsidRPr="006C27CE">
        <w:t xml:space="preserve"> </w:t>
      </w:r>
      <w:r w:rsidRPr="006C27CE">
        <w:t>удвоения</w:t>
      </w:r>
      <w:r w:rsidR="0092362C" w:rsidRPr="006C27CE">
        <w:t xml:space="preserve"> </w:t>
      </w:r>
      <w:r w:rsidRPr="006C27CE">
        <w:t>фиксированной</w:t>
      </w:r>
      <w:r w:rsidR="0092362C" w:rsidRPr="006C27CE">
        <w:t xml:space="preserve"> </w:t>
      </w:r>
      <w:r w:rsidRPr="006C27CE">
        <w:t>прибавки</w:t>
      </w:r>
      <w:r w:rsidR="0092362C" w:rsidRPr="006C27CE">
        <w:t xml:space="preserve"> </w:t>
      </w:r>
      <w:r w:rsidRPr="006C27CE">
        <w:t>к</w:t>
      </w:r>
      <w:r w:rsidR="0092362C" w:rsidRPr="006C27CE">
        <w:t xml:space="preserve"> </w:t>
      </w:r>
      <w:r w:rsidRPr="006C27CE">
        <w:t>пенсии.</w:t>
      </w:r>
      <w:r w:rsidR="0092362C" w:rsidRPr="006C27CE">
        <w:t xml:space="preserve"> </w:t>
      </w:r>
      <w:r w:rsidRPr="006C27CE">
        <w:t>Стандартный</w:t>
      </w:r>
      <w:r w:rsidR="0092362C" w:rsidRPr="006C27CE">
        <w:t xml:space="preserve"> </w:t>
      </w:r>
      <w:r w:rsidRPr="006C27CE">
        <w:t>размер</w:t>
      </w:r>
      <w:r w:rsidR="0092362C" w:rsidRPr="006C27CE">
        <w:t xml:space="preserve"> </w:t>
      </w:r>
      <w:r w:rsidRPr="006C27CE">
        <w:t>такой</w:t>
      </w:r>
      <w:r w:rsidR="0092362C" w:rsidRPr="006C27CE">
        <w:t xml:space="preserve"> </w:t>
      </w:r>
      <w:r w:rsidRPr="006C27CE">
        <w:t>надбавки</w:t>
      </w:r>
      <w:r w:rsidR="0092362C" w:rsidRPr="006C27CE">
        <w:t xml:space="preserve"> - </w:t>
      </w:r>
      <w:r w:rsidRPr="006C27CE">
        <w:t>более</w:t>
      </w:r>
      <w:r w:rsidR="0092362C" w:rsidRPr="006C27CE">
        <w:t xml:space="preserve"> </w:t>
      </w:r>
      <w:r w:rsidRPr="006C27CE">
        <w:t>8</w:t>
      </w:r>
      <w:r w:rsidR="0092362C" w:rsidRPr="006C27CE">
        <w:t xml:space="preserve"> </w:t>
      </w:r>
      <w:r w:rsidRPr="006C27CE">
        <w:t>тыс.</w:t>
      </w:r>
      <w:r w:rsidR="0092362C" w:rsidRPr="006C27CE">
        <w:t xml:space="preserve"> </w:t>
      </w:r>
      <w:r w:rsidRPr="006C27CE">
        <w:t>руб.</w:t>
      </w:r>
      <w:r w:rsidR="0092362C" w:rsidRPr="006C27CE">
        <w:t xml:space="preserve"> - </w:t>
      </w:r>
      <w:r w:rsidRPr="006C27CE">
        <w:t>получают</w:t>
      </w:r>
      <w:r w:rsidR="0092362C" w:rsidRPr="006C27CE">
        <w:t xml:space="preserve"> </w:t>
      </w:r>
      <w:r w:rsidRPr="006C27CE">
        <w:t>все</w:t>
      </w:r>
      <w:r w:rsidR="0092362C" w:rsidRPr="006C27CE">
        <w:t xml:space="preserve"> </w:t>
      </w:r>
      <w:r w:rsidRPr="006C27CE">
        <w:t>пенсионеры.</w:t>
      </w:r>
      <w:r w:rsidR="0092362C" w:rsidRPr="006C27CE">
        <w:t xml:space="preserve"> </w:t>
      </w:r>
      <w:r w:rsidRPr="006C27CE">
        <w:t>Для</w:t>
      </w:r>
      <w:r w:rsidR="0092362C" w:rsidRPr="006C27CE">
        <w:t xml:space="preserve"> </w:t>
      </w:r>
      <w:r w:rsidRPr="006C27CE">
        <w:t>тех</w:t>
      </w:r>
      <w:r w:rsidR="0092362C" w:rsidRPr="006C27CE">
        <w:t xml:space="preserve"> </w:t>
      </w:r>
      <w:r w:rsidRPr="006C27CE">
        <w:t>же,</w:t>
      </w:r>
      <w:r w:rsidR="0092362C" w:rsidRPr="006C27CE">
        <w:t xml:space="preserve"> </w:t>
      </w:r>
      <w:r w:rsidRPr="006C27CE">
        <w:t>кому</w:t>
      </w:r>
      <w:r w:rsidR="0092362C" w:rsidRPr="006C27CE">
        <w:t xml:space="preserve"> </w:t>
      </w:r>
      <w:r w:rsidRPr="006C27CE">
        <w:t>исполнилось</w:t>
      </w:r>
      <w:r w:rsidR="0092362C" w:rsidRPr="006C27CE">
        <w:t xml:space="preserve"> </w:t>
      </w:r>
      <w:r w:rsidRPr="006C27CE">
        <w:t>80</w:t>
      </w:r>
      <w:r w:rsidR="0092362C" w:rsidRPr="006C27CE">
        <w:t xml:space="preserve"> </w:t>
      </w:r>
      <w:r w:rsidRPr="006C27CE">
        <w:t>лет,</w:t>
      </w:r>
      <w:r w:rsidR="0092362C" w:rsidRPr="006C27CE">
        <w:t xml:space="preserve"> </w:t>
      </w:r>
      <w:r w:rsidRPr="006C27CE">
        <w:t>она</w:t>
      </w:r>
      <w:r w:rsidR="0092362C" w:rsidRPr="006C27CE">
        <w:t xml:space="preserve"> </w:t>
      </w:r>
      <w:r w:rsidRPr="006C27CE">
        <w:t>увеличивается</w:t>
      </w:r>
      <w:r w:rsidR="0092362C" w:rsidRPr="006C27CE">
        <w:t xml:space="preserve"> </w:t>
      </w:r>
      <w:r w:rsidRPr="006C27CE">
        <w:t>до</w:t>
      </w:r>
      <w:r w:rsidR="0092362C" w:rsidRPr="006C27CE">
        <w:t xml:space="preserve"> </w:t>
      </w:r>
      <w:r w:rsidRPr="006C27CE">
        <w:t>16</w:t>
      </w:r>
      <w:r w:rsidR="0092362C" w:rsidRPr="006C27CE">
        <w:t xml:space="preserve"> </w:t>
      </w:r>
      <w:r w:rsidRPr="006C27CE">
        <w:t>тыс.</w:t>
      </w:r>
      <w:r w:rsidR="0092362C" w:rsidRPr="006C27CE">
        <w:t xml:space="preserve"> </w:t>
      </w:r>
      <w:r w:rsidRPr="006C27CE">
        <w:t>руб.</w:t>
      </w:r>
    </w:p>
    <w:p w14:paraId="5ECD07F3" w14:textId="77777777" w:rsidR="00D9698C" w:rsidRPr="006C27CE" w:rsidRDefault="00000000" w:rsidP="00D9698C">
      <w:hyperlink r:id="rId24" w:history="1">
        <w:r w:rsidR="00D9698C" w:rsidRPr="006C27CE">
          <w:rPr>
            <w:rStyle w:val="a3"/>
          </w:rPr>
          <w:t>https://primpress.ru/article/117318</w:t>
        </w:r>
      </w:hyperlink>
      <w:r w:rsidR="0092362C" w:rsidRPr="006C27CE">
        <w:t xml:space="preserve"> </w:t>
      </w:r>
    </w:p>
    <w:p w14:paraId="7AB6E165" w14:textId="77777777" w:rsidR="008D75B0" w:rsidRPr="006C27CE" w:rsidRDefault="008D75B0" w:rsidP="008D75B0">
      <w:pPr>
        <w:pStyle w:val="2"/>
      </w:pPr>
      <w:bookmarkStart w:id="75" w:name="_Toc180477395"/>
      <w:r w:rsidRPr="006C27CE">
        <w:t>DEITA.ru</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Как</w:t>
      </w:r>
      <w:r w:rsidR="0092362C" w:rsidRPr="006C27CE">
        <w:t xml:space="preserve"> </w:t>
      </w:r>
      <w:r w:rsidRPr="006C27CE">
        <w:t>и</w:t>
      </w:r>
      <w:r w:rsidR="0092362C" w:rsidRPr="006C27CE">
        <w:t xml:space="preserve"> </w:t>
      </w:r>
      <w:r w:rsidRPr="006C27CE">
        <w:t>о</w:t>
      </w:r>
      <w:r w:rsidR="0092362C" w:rsidRPr="006C27CE">
        <w:t xml:space="preserve"> </w:t>
      </w:r>
      <w:r w:rsidRPr="006C27CE">
        <w:t>ч</w:t>
      </w:r>
      <w:r w:rsidR="0092362C" w:rsidRPr="006C27CE">
        <w:t>е</w:t>
      </w:r>
      <w:r w:rsidRPr="006C27CE">
        <w:t>м</w:t>
      </w:r>
      <w:r w:rsidR="0092362C" w:rsidRPr="006C27CE">
        <w:t xml:space="preserve"> </w:t>
      </w:r>
      <w:r w:rsidRPr="006C27CE">
        <w:t>теперь</w:t>
      </w:r>
      <w:r w:rsidR="0092362C" w:rsidRPr="006C27CE">
        <w:t xml:space="preserve"> </w:t>
      </w:r>
      <w:r w:rsidRPr="006C27CE">
        <w:t>будет</w:t>
      </w:r>
      <w:r w:rsidR="0092362C" w:rsidRPr="006C27CE">
        <w:t xml:space="preserve"> </w:t>
      </w:r>
      <w:r w:rsidRPr="006C27CE">
        <w:t>уведомлять</w:t>
      </w:r>
      <w:r w:rsidR="0092362C" w:rsidRPr="006C27CE">
        <w:t xml:space="preserve"> </w:t>
      </w:r>
      <w:r w:rsidRPr="006C27CE">
        <w:t>пенсионеров</w:t>
      </w:r>
      <w:r w:rsidR="0092362C" w:rsidRPr="006C27CE">
        <w:t xml:space="preserve"> </w:t>
      </w:r>
      <w:r w:rsidRPr="006C27CE">
        <w:t>Социальный</w:t>
      </w:r>
      <w:r w:rsidR="0092362C" w:rsidRPr="006C27CE">
        <w:t xml:space="preserve"> </w:t>
      </w:r>
      <w:r w:rsidRPr="006C27CE">
        <w:t>фонд</w:t>
      </w:r>
      <w:bookmarkEnd w:id="75"/>
    </w:p>
    <w:p w14:paraId="54F1E404" w14:textId="77777777" w:rsidR="008D75B0" w:rsidRPr="006C27CE" w:rsidRDefault="008D75B0" w:rsidP="002621DC">
      <w:pPr>
        <w:pStyle w:val="3"/>
      </w:pPr>
      <w:bookmarkStart w:id="76" w:name="_Toc180477396"/>
      <w:r w:rsidRPr="006C27CE">
        <w:t>В</w:t>
      </w:r>
      <w:r w:rsidR="0092362C" w:rsidRPr="006C27CE">
        <w:t xml:space="preserve"> </w:t>
      </w:r>
      <w:r w:rsidRPr="006C27CE">
        <w:t>России</w:t>
      </w:r>
      <w:r w:rsidR="0092362C" w:rsidRPr="006C27CE">
        <w:t xml:space="preserve"> </w:t>
      </w:r>
      <w:r w:rsidRPr="006C27CE">
        <w:t>начал</w:t>
      </w:r>
      <w:r w:rsidR="0092362C" w:rsidRPr="006C27CE">
        <w:t xml:space="preserve"> </w:t>
      </w:r>
      <w:r w:rsidRPr="006C27CE">
        <w:t>действовать</w:t>
      </w:r>
      <w:r w:rsidR="0092362C" w:rsidRPr="006C27CE">
        <w:t xml:space="preserve"> </w:t>
      </w:r>
      <w:r w:rsidRPr="006C27CE">
        <w:t>новый</w:t>
      </w:r>
      <w:r w:rsidR="0092362C" w:rsidRPr="006C27CE">
        <w:t xml:space="preserve"> </w:t>
      </w:r>
      <w:r w:rsidRPr="006C27CE">
        <w:t>порядок</w:t>
      </w:r>
      <w:r w:rsidR="0092362C" w:rsidRPr="006C27CE">
        <w:t xml:space="preserve"> </w:t>
      </w:r>
      <w:r w:rsidRPr="006C27CE">
        <w:t>извещения</w:t>
      </w:r>
      <w:r w:rsidR="0092362C" w:rsidRPr="006C27CE">
        <w:t xml:space="preserve"> </w:t>
      </w:r>
      <w:r w:rsidRPr="006C27CE">
        <w:t>граждан</w:t>
      </w:r>
      <w:r w:rsidR="0092362C" w:rsidRPr="006C27CE">
        <w:t xml:space="preserve"> </w:t>
      </w:r>
      <w:r w:rsidRPr="006C27CE">
        <w:t>органами</w:t>
      </w:r>
      <w:r w:rsidR="0092362C" w:rsidRPr="006C27CE">
        <w:t xml:space="preserve"> </w:t>
      </w:r>
      <w:r w:rsidRPr="006C27CE">
        <w:t>Социального</w:t>
      </w:r>
      <w:r w:rsidR="0092362C" w:rsidRPr="006C27CE">
        <w:t xml:space="preserve"> </w:t>
      </w:r>
      <w:r w:rsidRPr="006C27CE">
        <w:t>фонда</w:t>
      </w:r>
      <w:r w:rsidR="0092362C" w:rsidRPr="006C27CE">
        <w:t xml:space="preserve"> </w:t>
      </w:r>
      <w:r w:rsidRPr="006C27CE">
        <w:t>России.</w:t>
      </w:r>
      <w:r w:rsidR="0092362C" w:rsidRPr="006C27CE">
        <w:t xml:space="preserve"> </w:t>
      </w:r>
      <w:r w:rsidRPr="006C27CE">
        <w:t>Об</w:t>
      </w:r>
      <w:r w:rsidR="0092362C" w:rsidRPr="006C27CE">
        <w:t xml:space="preserve"> </w:t>
      </w:r>
      <w:r w:rsidRPr="006C27CE">
        <w:t>этом</w:t>
      </w:r>
      <w:r w:rsidR="0092362C" w:rsidRPr="006C27CE">
        <w:t xml:space="preserve"> </w:t>
      </w:r>
      <w:r w:rsidRPr="006C27CE">
        <w:t>рассказала</w:t>
      </w:r>
      <w:r w:rsidR="0092362C" w:rsidRPr="006C27CE">
        <w:t xml:space="preserve"> </w:t>
      </w:r>
      <w:r w:rsidRPr="006C27CE">
        <w:t>юрист</w:t>
      </w:r>
      <w:r w:rsidR="0092362C" w:rsidRPr="006C27CE">
        <w:t xml:space="preserve"> </w:t>
      </w:r>
      <w:r w:rsidRPr="006C27CE">
        <w:t>Ирина</w:t>
      </w:r>
      <w:r w:rsidR="0092362C" w:rsidRPr="006C27CE">
        <w:t xml:space="preserve"> </w:t>
      </w:r>
      <w:r w:rsidRPr="006C27CE">
        <w:t>Сивакова,</w:t>
      </w:r>
      <w:r w:rsidR="0092362C" w:rsidRPr="006C27CE">
        <w:t xml:space="preserve"> </w:t>
      </w:r>
      <w:r w:rsidRPr="006C27CE">
        <w:t>сообщает</w:t>
      </w:r>
      <w:r w:rsidR="0092362C" w:rsidRPr="006C27CE">
        <w:t xml:space="preserve"> </w:t>
      </w:r>
      <w:r w:rsidRPr="006C27CE">
        <w:t>ИА</w:t>
      </w:r>
      <w:r w:rsidR="0092362C" w:rsidRPr="006C27CE">
        <w:t xml:space="preserve"> </w:t>
      </w:r>
      <w:r w:rsidRPr="006C27CE">
        <w:t>DEITA.RU.</w:t>
      </w:r>
      <w:bookmarkEnd w:id="76"/>
    </w:p>
    <w:p w14:paraId="5EC53EE6" w14:textId="77777777" w:rsidR="008D75B0" w:rsidRPr="006C27CE" w:rsidRDefault="008D75B0" w:rsidP="008D75B0">
      <w:r w:rsidRPr="006C27CE">
        <w:t>Как</w:t>
      </w:r>
      <w:r w:rsidR="0092362C" w:rsidRPr="006C27CE">
        <w:t xml:space="preserve"> </w:t>
      </w:r>
      <w:r w:rsidRPr="006C27CE">
        <w:t>объяснила</w:t>
      </w:r>
      <w:r w:rsidR="0092362C" w:rsidRPr="006C27CE">
        <w:t xml:space="preserve"> </w:t>
      </w:r>
      <w:r w:rsidRPr="006C27CE">
        <w:t>эксперт,</w:t>
      </w:r>
      <w:r w:rsidR="0092362C" w:rsidRPr="006C27CE">
        <w:t xml:space="preserve"> </w:t>
      </w:r>
      <w:r w:rsidRPr="006C27CE">
        <w:t>СФР</w:t>
      </w:r>
      <w:r w:rsidR="0092362C" w:rsidRPr="006C27CE">
        <w:t xml:space="preserve"> </w:t>
      </w:r>
      <w:r w:rsidRPr="006C27CE">
        <w:t>теперь</w:t>
      </w:r>
      <w:r w:rsidR="0092362C" w:rsidRPr="006C27CE">
        <w:t xml:space="preserve"> </w:t>
      </w:r>
      <w:r w:rsidRPr="006C27CE">
        <w:t>обязан</w:t>
      </w:r>
      <w:r w:rsidR="0092362C" w:rsidRPr="006C27CE">
        <w:t xml:space="preserve"> </w:t>
      </w:r>
      <w:r w:rsidRPr="006C27CE">
        <w:t>уведомлять</w:t>
      </w:r>
      <w:r w:rsidR="0092362C" w:rsidRPr="006C27CE">
        <w:t xml:space="preserve"> </w:t>
      </w:r>
      <w:r w:rsidRPr="006C27CE">
        <w:t>граждан</w:t>
      </w:r>
      <w:r w:rsidR="0092362C" w:rsidRPr="006C27CE">
        <w:t xml:space="preserve"> </w:t>
      </w:r>
      <w:r w:rsidRPr="006C27CE">
        <w:t>о</w:t>
      </w:r>
      <w:r w:rsidR="0092362C" w:rsidRPr="006C27CE">
        <w:t xml:space="preserve"> </w:t>
      </w:r>
      <w:r w:rsidRPr="006C27CE">
        <w:t>назначении</w:t>
      </w:r>
      <w:r w:rsidR="0092362C" w:rsidRPr="006C27CE">
        <w:t xml:space="preserve"> </w:t>
      </w:r>
      <w:r w:rsidRPr="006C27CE">
        <w:t>следующих</w:t>
      </w:r>
      <w:r w:rsidR="0092362C" w:rsidRPr="006C27CE">
        <w:t xml:space="preserve"> </w:t>
      </w:r>
      <w:r w:rsidRPr="006C27CE">
        <w:t>видов</w:t>
      </w:r>
      <w:r w:rsidR="0092362C" w:rsidRPr="006C27CE">
        <w:t xml:space="preserve"> </w:t>
      </w:r>
      <w:r w:rsidRPr="006C27CE">
        <w:t>пенсий:</w:t>
      </w:r>
      <w:r w:rsidR="0092362C" w:rsidRPr="006C27CE">
        <w:t xml:space="preserve"> </w:t>
      </w:r>
      <w:r w:rsidRPr="006C27CE">
        <w:t>социальной</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социальной</w:t>
      </w:r>
      <w:r w:rsidR="0092362C" w:rsidRPr="006C27CE">
        <w:t xml:space="preserve"> </w:t>
      </w:r>
      <w:r w:rsidRPr="006C27CE">
        <w:t>или</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инвалидности</w:t>
      </w:r>
      <w:r w:rsidR="0092362C" w:rsidRPr="006C27CE">
        <w:t xml:space="preserve"> </w:t>
      </w:r>
      <w:r w:rsidRPr="006C27CE">
        <w:t>(со</w:t>
      </w:r>
      <w:r w:rsidR="0092362C" w:rsidRPr="006C27CE">
        <w:t xml:space="preserve"> </w:t>
      </w:r>
      <w:r w:rsidRPr="006C27CE">
        <w:t>дня</w:t>
      </w:r>
      <w:r w:rsidR="0092362C" w:rsidRPr="006C27CE">
        <w:t xml:space="preserve"> </w:t>
      </w:r>
      <w:r w:rsidRPr="006C27CE">
        <w:t>признания</w:t>
      </w:r>
      <w:r w:rsidR="0092362C" w:rsidRPr="006C27CE">
        <w:t xml:space="preserve"> </w:t>
      </w:r>
      <w:r w:rsidRPr="006C27CE">
        <w:t>гражданина</w:t>
      </w:r>
      <w:r w:rsidR="0092362C" w:rsidRPr="006C27CE">
        <w:t xml:space="preserve"> </w:t>
      </w:r>
      <w:r w:rsidRPr="006C27CE">
        <w:t>инвалидом)</w:t>
      </w:r>
      <w:r w:rsidR="0092362C" w:rsidRPr="006C27CE">
        <w:t xml:space="preserve"> </w:t>
      </w:r>
      <w:r w:rsidRPr="006C27CE">
        <w:t>и</w:t>
      </w:r>
      <w:r w:rsidR="0092362C" w:rsidRPr="006C27CE">
        <w:t xml:space="preserve"> </w:t>
      </w:r>
      <w:r w:rsidRPr="006C27CE">
        <w:t>по</w:t>
      </w:r>
      <w:r w:rsidR="0092362C" w:rsidRPr="006C27CE">
        <w:t xml:space="preserve"> </w:t>
      </w:r>
      <w:r w:rsidRPr="006C27CE">
        <w:t>случаю</w:t>
      </w:r>
      <w:r w:rsidR="0092362C" w:rsidRPr="006C27CE">
        <w:t xml:space="preserve"> </w:t>
      </w:r>
      <w:r w:rsidRPr="006C27CE">
        <w:t>потери</w:t>
      </w:r>
      <w:r w:rsidR="0092362C" w:rsidRPr="006C27CE">
        <w:t xml:space="preserve"> </w:t>
      </w:r>
      <w:r w:rsidRPr="006C27CE">
        <w:t>кормильца</w:t>
      </w:r>
      <w:r w:rsidR="0092362C" w:rsidRPr="006C27CE">
        <w:t xml:space="preserve"> </w:t>
      </w:r>
      <w:r w:rsidRPr="006C27CE">
        <w:t>(для</w:t>
      </w:r>
      <w:r w:rsidR="0092362C" w:rsidRPr="006C27CE">
        <w:t xml:space="preserve"> </w:t>
      </w:r>
      <w:r w:rsidRPr="006C27CE">
        <w:t>несовершеннолетних</w:t>
      </w:r>
      <w:r w:rsidR="0092362C" w:rsidRPr="006C27CE">
        <w:t xml:space="preserve"> </w:t>
      </w:r>
      <w:r w:rsidRPr="006C27CE">
        <w:t>детей);</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 </w:t>
      </w:r>
      <w:r w:rsidRPr="006C27CE">
        <w:t>гражданину,</w:t>
      </w:r>
      <w:r w:rsidR="0092362C" w:rsidRPr="006C27CE">
        <w:t xml:space="preserve"> </w:t>
      </w:r>
      <w:r w:rsidRPr="006C27CE">
        <w:t>который</w:t>
      </w:r>
      <w:r w:rsidR="0092362C" w:rsidRPr="006C27CE">
        <w:t xml:space="preserve"> </w:t>
      </w:r>
      <w:r w:rsidRPr="006C27CE">
        <w:t>получал</w:t>
      </w:r>
      <w:r w:rsidR="0092362C" w:rsidRPr="006C27CE">
        <w:t xml:space="preserve"> </w:t>
      </w:r>
      <w:r w:rsidRPr="006C27CE">
        <w:t>пенсию</w:t>
      </w:r>
      <w:r w:rsidR="0092362C" w:rsidRPr="006C27CE">
        <w:t xml:space="preserve"> </w:t>
      </w:r>
      <w:r w:rsidRPr="006C27CE">
        <w:t>по</w:t>
      </w:r>
      <w:r w:rsidR="0092362C" w:rsidRPr="006C27CE">
        <w:t xml:space="preserve"> </w:t>
      </w:r>
      <w:r w:rsidRPr="006C27CE">
        <w:t>инвалидности</w:t>
      </w:r>
      <w:r w:rsidR="0092362C" w:rsidRPr="006C27CE">
        <w:t xml:space="preserve"> </w:t>
      </w:r>
      <w:r w:rsidRPr="006C27CE">
        <w:t>и</w:t>
      </w:r>
      <w:r w:rsidR="0092362C" w:rsidRPr="006C27CE">
        <w:t xml:space="preserve"> </w:t>
      </w:r>
      <w:r w:rsidRPr="006C27CE">
        <w:t>достиг</w:t>
      </w:r>
      <w:r w:rsidR="0092362C" w:rsidRPr="006C27CE">
        <w:t xml:space="preserve"> </w:t>
      </w:r>
      <w:r w:rsidRPr="006C27CE">
        <w:t>пенсионного</w:t>
      </w:r>
      <w:r w:rsidR="0092362C" w:rsidRPr="006C27CE">
        <w:t xml:space="preserve"> </w:t>
      </w:r>
      <w:r w:rsidRPr="006C27CE">
        <w:t>возраста;</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 </w:t>
      </w:r>
      <w:r w:rsidRPr="006C27CE">
        <w:t>гражданину,</w:t>
      </w:r>
      <w:r w:rsidR="0092362C" w:rsidRPr="006C27CE">
        <w:t xml:space="preserve"> </w:t>
      </w:r>
      <w:r w:rsidRPr="006C27CE">
        <w:t>который</w:t>
      </w:r>
      <w:r w:rsidR="0092362C" w:rsidRPr="006C27CE">
        <w:t xml:space="preserve"> </w:t>
      </w:r>
      <w:r w:rsidRPr="006C27CE">
        <w:t>был</w:t>
      </w:r>
      <w:r w:rsidR="0092362C" w:rsidRPr="006C27CE">
        <w:t xml:space="preserve"> </w:t>
      </w:r>
      <w:r w:rsidRPr="006C27CE">
        <w:t>на</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случаю</w:t>
      </w:r>
      <w:r w:rsidR="0092362C" w:rsidRPr="006C27CE">
        <w:t xml:space="preserve"> </w:t>
      </w:r>
      <w:r w:rsidRPr="006C27CE">
        <w:t>потери</w:t>
      </w:r>
      <w:r w:rsidR="0092362C" w:rsidRPr="006C27CE">
        <w:t xml:space="preserve"> </w:t>
      </w:r>
      <w:r w:rsidRPr="006C27CE">
        <w:t>кормильца,</w:t>
      </w:r>
      <w:r w:rsidR="0092362C" w:rsidRPr="006C27CE">
        <w:t xml:space="preserve"> </w:t>
      </w:r>
      <w:r w:rsidRPr="006C27CE">
        <w:t>но</w:t>
      </w:r>
      <w:r w:rsidR="0092362C" w:rsidRPr="006C27CE">
        <w:t xml:space="preserve"> </w:t>
      </w:r>
      <w:r w:rsidRPr="006C27CE">
        <w:t>достиг</w:t>
      </w:r>
      <w:r w:rsidR="0092362C" w:rsidRPr="006C27CE">
        <w:t xml:space="preserve"> </w:t>
      </w:r>
      <w:r w:rsidRPr="006C27CE">
        <w:t>80-летнего</w:t>
      </w:r>
      <w:r w:rsidR="0092362C" w:rsidRPr="006C27CE">
        <w:t xml:space="preserve"> </w:t>
      </w:r>
      <w:r w:rsidRPr="006C27CE">
        <w:t>возраста</w:t>
      </w:r>
      <w:r w:rsidR="0092362C" w:rsidRPr="006C27CE">
        <w:t xml:space="preserve"> </w:t>
      </w:r>
      <w:r w:rsidRPr="006C27CE">
        <w:t>(получив</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доплату</w:t>
      </w:r>
      <w:r w:rsidR="0092362C" w:rsidRPr="006C27CE">
        <w:t xml:space="preserve"> </w:t>
      </w:r>
      <w:r w:rsidRPr="006C27CE">
        <w:t>к</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доли</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которая</w:t>
      </w:r>
      <w:r w:rsidR="0092362C" w:rsidRPr="006C27CE">
        <w:t xml:space="preserve"> </w:t>
      </w:r>
      <w:r w:rsidRPr="006C27CE">
        <w:t>полагается</w:t>
      </w:r>
      <w:r w:rsidR="0092362C" w:rsidRPr="006C27CE">
        <w:t xml:space="preserve"> </w:t>
      </w:r>
      <w:r w:rsidRPr="006C27CE">
        <w:t>госслужащим</w:t>
      </w:r>
      <w:r w:rsidR="0092362C" w:rsidRPr="006C27CE">
        <w:t xml:space="preserve"> </w:t>
      </w:r>
      <w:r w:rsidRPr="006C27CE">
        <w:t>и</w:t>
      </w:r>
      <w:r w:rsidR="0092362C" w:rsidRPr="006C27CE">
        <w:t xml:space="preserve"> </w:t>
      </w:r>
      <w:r w:rsidRPr="006C27CE">
        <w:t>летчикам-испытателям</w:t>
      </w:r>
      <w:r w:rsidR="0092362C" w:rsidRPr="006C27CE">
        <w:t xml:space="preserve"> </w:t>
      </w:r>
      <w:r w:rsidRPr="006C27CE">
        <w:t>(к</w:t>
      </w:r>
      <w:r w:rsidR="0092362C" w:rsidRPr="006C27CE">
        <w:t xml:space="preserve"> </w:t>
      </w:r>
      <w:r w:rsidRPr="006C27CE">
        <w:t>пенсии</w:t>
      </w:r>
      <w:r w:rsidR="0092362C" w:rsidRPr="006C27CE">
        <w:t xml:space="preserve"> </w:t>
      </w:r>
      <w:r w:rsidRPr="006C27CE">
        <w:t>за</w:t>
      </w:r>
      <w:r w:rsidR="0092362C" w:rsidRPr="006C27CE">
        <w:t xml:space="preserve"> </w:t>
      </w:r>
      <w:r w:rsidRPr="006C27CE">
        <w:t>выслугу</w:t>
      </w:r>
      <w:r w:rsidR="0092362C" w:rsidRPr="006C27CE">
        <w:t xml:space="preserve"> </w:t>
      </w:r>
      <w:r w:rsidRPr="006C27CE">
        <w:t>лет)</w:t>
      </w:r>
      <w:r w:rsidR="0092362C" w:rsidRPr="006C27CE">
        <w:t xml:space="preserve"> </w:t>
      </w:r>
      <w:r w:rsidRPr="006C27CE">
        <w:t>за</w:t>
      </w:r>
      <w:r w:rsidR="0092362C" w:rsidRPr="006C27CE">
        <w:t xml:space="preserve"> </w:t>
      </w:r>
      <w:r w:rsidRPr="006C27CE">
        <w:t>выработанный</w:t>
      </w:r>
      <w:r w:rsidR="0092362C" w:rsidRPr="006C27CE">
        <w:t xml:space="preserve"> </w:t>
      </w:r>
      <w:r w:rsidRPr="006C27CE">
        <w:t>ими</w:t>
      </w:r>
      <w:r w:rsidR="0092362C" w:rsidRPr="006C27CE">
        <w:t xml:space="preserve"> </w:t>
      </w:r>
      <w:r w:rsidRPr="006C27CE">
        <w:t>страховой</w:t>
      </w:r>
      <w:r w:rsidR="0092362C" w:rsidRPr="006C27CE">
        <w:t xml:space="preserve"> </w:t>
      </w:r>
      <w:r w:rsidRPr="006C27CE">
        <w:t>стаж.</w:t>
      </w:r>
    </w:p>
    <w:p w14:paraId="500AE867" w14:textId="77777777" w:rsidR="008D75B0" w:rsidRPr="006C27CE" w:rsidRDefault="008D75B0" w:rsidP="008D75B0">
      <w:r w:rsidRPr="006C27CE">
        <w:t>Как</w:t>
      </w:r>
      <w:r w:rsidR="0092362C" w:rsidRPr="006C27CE">
        <w:t xml:space="preserve"> </w:t>
      </w:r>
      <w:r w:rsidRPr="006C27CE">
        <w:t>отметила</w:t>
      </w:r>
      <w:r w:rsidR="0092362C" w:rsidRPr="006C27CE">
        <w:t xml:space="preserve"> </w:t>
      </w:r>
      <w:r w:rsidRPr="006C27CE">
        <w:t>Сивакова,</w:t>
      </w:r>
      <w:r w:rsidR="0092362C" w:rsidRPr="006C27CE">
        <w:t xml:space="preserve"> </w:t>
      </w:r>
      <w:r w:rsidRPr="006C27CE">
        <w:t>все</w:t>
      </w:r>
      <w:r w:rsidR="0092362C" w:rsidRPr="006C27CE">
        <w:t xml:space="preserve"> </w:t>
      </w:r>
      <w:r w:rsidRPr="006C27CE">
        <w:t>эти</w:t>
      </w:r>
      <w:r w:rsidR="0092362C" w:rsidRPr="006C27CE">
        <w:t xml:space="preserve"> </w:t>
      </w:r>
      <w:r w:rsidRPr="006C27CE">
        <w:t>пенсии</w:t>
      </w:r>
      <w:r w:rsidR="0092362C" w:rsidRPr="006C27CE">
        <w:t xml:space="preserve"> </w:t>
      </w:r>
      <w:r w:rsidRPr="006C27CE">
        <w:t>назначаются</w:t>
      </w:r>
      <w:r w:rsidR="0092362C" w:rsidRPr="006C27CE">
        <w:t xml:space="preserve"> </w:t>
      </w:r>
      <w:r w:rsidRPr="006C27CE">
        <w:t>сейчас</w:t>
      </w:r>
      <w:r w:rsidR="0092362C" w:rsidRPr="006C27CE">
        <w:t xml:space="preserve"> </w:t>
      </w:r>
      <w:r w:rsidRPr="006C27CE">
        <w:t>в</w:t>
      </w:r>
      <w:r w:rsidR="0092362C" w:rsidRPr="006C27CE">
        <w:t xml:space="preserve"> </w:t>
      </w:r>
      <w:r w:rsidRPr="006C27CE">
        <w:t>беззаявительном</w:t>
      </w:r>
      <w:r w:rsidR="0092362C" w:rsidRPr="006C27CE">
        <w:t xml:space="preserve"> </w:t>
      </w:r>
      <w:r w:rsidRPr="006C27CE">
        <w:t>порядке</w:t>
      </w:r>
      <w:r w:rsidR="0092362C" w:rsidRPr="006C27CE">
        <w:t xml:space="preserve"> - </w:t>
      </w:r>
      <w:r w:rsidRPr="006C27CE">
        <w:t>автоматически,</w:t>
      </w:r>
      <w:r w:rsidR="0092362C" w:rsidRPr="006C27CE">
        <w:t xml:space="preserve"> </w:t>
      </w:r>
      <w:r w:rsidRPr="006C27CE">
        <w:t>на</w:t>
      </w:r>
      <w:r w:rsidR="0092362C" w:rsidRPr="006C27CE">
        <w:t xml:space="preserve"> </w:t>
      </w:r>
      <w:r w:rsidRPr="006C27CE">
        <w:t>основании</w:t>
      </w:r>
      <w:r w:rsidR="0092362C" w:rsidRPr="006C27CE">
        <w:t xml:space="preserve"> </w:t>
      </w:r>
      <w:r w:rsidRPr="006C27CE">
        <w:t>поступивших</w:t>
      </w:r>
      <w:r w:rsidR="0092362C" w:rsidRPr="006C27CE">
        <w:t xml:space="preserve"> </w:t>
      </w:r>
      <w:r w:rsidRPr="006C27CE">
        <w:t>в</w:t>
      </w:r>
      <w:r w:rsidR="0092362C" w:rsidRPr="006C27CE">
        <w:t xml:space="preserve"> </w:t>
      </w:r>
      <w:r w:rsidRPr="006C27CE">
        <w:t>СФР</w:t>
      </w:r>
      <w:r w:rsidR="0092362C" w:rsidRPr="006C27CE">
        <w:t xml:space="preserve"> </w:t>
      </w:r>
      <w:r w:rsidRPr="006C27CE">
        <w:t>сведений</w:t>
      </w:r>
      <w:r w:rsidR="0092362C" w:rsidRPr="006C27CE">
        <w:t xml:space="preserve"> </w:t>
      </w:r>
      <w:r w:rsidRPr="006C27CE">
        <w:t>о</w:t>
      </w:r>
      <w:r w:rsidR="0092362C" w:rsidRPr="006C27CE">
        <w:t xml:space="preserve"> </w:t>
      </w:r>
      <w:r w:rsidRPr="006C27CE">
        <w:t>праве</w:t>
      </w:r>
      <w:r w:rsidR="0092362C" w:rsidRPr="006C27CE">
        <w:t xml:space="preserve"> </w:t>
      </w:r>
      <w:r w:rsidRPr="006C27CE">
        <w:t>на</w:t>
      </w:r>
      <w:r w:rsidR="0092362C" w:rsidRPr="006C27CE">
        <w:t xml:space="preserve"> </w:t>
      </w:r>
      <w:r w:rsidRPr="006C27CE">
        <w:t>пенсионное</w:t>
      </w:r>
      <w:r w:rsidR="0092362C" w:rsidRPr="006C27CE">
        <w:t xml:space="preserve"> </w:t>
      </w:r>
      <w:r w:rsidRPr="006C27CE">
        <w:t>обеспечение.</w:t>
      </w:r>
      <w:r w:rsidR="0092362C" w:rsidRPr="006C27CE">
        <w:t xml:space="preserve"> </w:t>
      </w:r>
      <w:r w:rsidRPr="006C27CE">
        <w:t>Также</w:t>
      </w:r>
      <w:r w:rsidR="0092362C" w:rsidRPr="006C27CE">
        <w:t xml:space="preserve"> </w:t>
      </w:r>
      <w:r w:rsidRPr="006C27CE">
        <w:t>ведомство</w:t>
      </w:r>
      <w:r w:rsidR="0092362C" w:rsidRPr="006C27CE">
        <w:t xml:space="preserve"> </w:t>
      </w:r>
      <w:r w:rsidRPr="006C27CE">
        <w:t>теперь</w:t>
      </w:r>
      <w:r w:rsidR="0092362C" w:rsidRPr="006C27CE">
        <w:t xml:space="preserve"> </w:t>
      </w:r>
      <w:r w:rsidRPr="006C27CE">
        <w:t>обязано</w:t>
      </w:r>
      <w:r w:rsidR="0092362C" w:rsidRPr="006C27CE">
        <w:t xml:space="preserve"> </w:t>
      </w:r>
      <w:r w:rsidRPr="006C27CE">
        <w:t>уведомлять</w:t>
      </w:r>
      <w:r w:rsidR="0092362C" w:rsidRPr="006C27CE">
        <w:t xml:space="preserve"> </w:t>
      </w:r>
      <w:r w:rsidRPr="006C27CE">
        <w:t>россиян</w:t>
      </w:r>
      <w:r w:rsidR="0092362C" w:rsidRPr="006C27CE">
        <w:t xml:space="preserve"> </w:t>
      </w:r>
      <w:r w:rsidRPr="006C27CE">
        <w:t>о</w:t>
      </w:r>
      <w:r w:rsidR="0092362C" w:rsidRPr="006C27CE">
        <w:t xml:space="preserve"> </w:t>
      </w:r>
      <w:r w:rsidRPr="006C27CE">
        <w:t>назначении</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после</w:t>
      </w:r>
      <w:r w:rsidR="0092362C" w:rsidRPr="006C27CE">
        <w:t xml:space="preserve"> </w:t>
      </w:r>
      <w:r w:rsidRPr="006C27CE">
        <w:t>обращения</w:t>
      </w:r>
      <w:r w:rsidR="0092362C" w:rsidRPr="006C27CE">
        <w:t xml:space="preserve"> </w:t>
      </w:r>
      <w:r w:rsidRPr="006C27CE">
        <w:t>гражданина</w:t>
      </w:r>
      <w:r w:rsidR="0092362C" w:rsidRPr="006C27CE">
        <w:t xml:space="preserve"> </w:t>
      </w:r>
      <w:r w:rsidRPr="006C27CE">
        <w:t>со</w:t>
      </w:r>
      <w:r w:rsidR="0092362C" w:rsidRPr="006C27CE">
        <w:t xml:space="preserve"> </w:t>
      </w:r>
      <w:r w:rsidRPr="006C27CE">
        <w:t>всеми</w:t>
      </w:r>
      <w:r w:rsidR="0092362C" w:rsidRPr="006C27CE">
        <w:t xml:space="preserve"> </w:t>
      </w:r>
      <w:r w:rsidRPr="006C27CE">
        <w:t>необходимыми</w:t>
      </w:r>
      <w:r w:rsidR="0092362C" w:rsidRPr="006C27CE">
        <w:t xml:space="preserve"> </w:t>
      </w:r>
      <w:r w:rsidRPr="006C27CE">
        <w:t>документами;</w:t>
      </w:r>
      <w:r w:rsidR="0092362C" w:rsidRPr="006C27CE">
        <w:t xml:space="preserve"> </w:t>
      </w:r>
      <w:r w:rsidRPr="006C27CE">
        <w:t>о</w:t>
      </w:r>
      <w:r w:rsidR="0092362C" w:rsidRPr="006C27CE">
        <w:t xml:space="preserve"> </w:t>
      </w:r>
      <w:r w:rsidRPr="006C27CE">
        <w:t>перерасч</w:t>
      </w:r>
      <w:r w:rsidR="0092362C" w:rsidRPr="006C27CE">
        <w:t>е</w:t>
      </w:r>
      <w:r w:rsidRPr="006C27CE">
        <w:t>те</w:t>
      </w:r>
      <w:r w:rsidR="0092362C" w:rsidRPr="006C27CE">
        <w:t xml:space="preserve"> </w:t>
      </w:r>
      <w:r w:rsidRPr="006C27CE">
        <w:t>страховой</w:t>
      </w:r>
      <w:r w:rsidR="0092362C" w:rsidRPr="006C27CE">
        <w:t xml:space="preserve"> </w:t>
      </w:r>
      <w:r w:rsidRPr="006C27CE">
        <w:t>пенсии</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представлением</w:t>
      </w:r>
      <w:r w:rsidR="0092362C" w:rsidRPr="006C27CE">
        <w:t xml:space="preserve"> </w:t>
      </w:r>
      <w:r w:rsidRPr="006C27CE">
        <w:t>пенсионером</w:t>
      </w:r>
      <w:r w:rsidR="0092362C" w:rsidRPr="006C27CE">
        <w:t xml:space="preserve"> </w:t>
      </w:r>
      <w:r w:rsidRPr="006C27CE">
        <w:t>или</w:t>
      </w:r>
      <w:r w:rsidR="0092362C" w:rsidRPr="006C27CE">
        <w:t xml:space="preserve"> </w:t>
      </w:r>
      <w:r w:rsidRPr="006C27CE">
        <w:t>получением</w:t>
      </w:r>
      <w:r w:rsidR="0092362C" w:rsidRPr="006C27CE">
        <w:t xml:space="preserve"> </w:t>
      </w:r>
      <w:r w:rsidRPr="006C27CE">
        <w:t>органами</w:t>
      </w:r>
      <w:r w:rsidR="0092362C" w:rsidRPr="006C27CE">
        <w:t xml:space="preserve"> </w:t>
      </w:r>
      <w:r w:rsidRPr="006C27CE">
        <w:t>СФР</w:t>
      </w:r>
      <w:r w:rsidR="0092362C" w:rsidRPr="006C27CE">
        <w:t xml:space="preserve"> </w:t>
      </w:r>
      <w:r w:rsidRPr="006C27CE">
        <w:t>запрошенных</w:t>
      </w:r>
      <w:r w:rsidR="0092362C" w:rsidRPr="006C27CE">
        <w:t xml:space="preserve"> </w:t>
      </w:r>
      <w:r w:rsidRPr="006C27CE">
        <w:t>документов,</w:t>
      </w:r>
      <w:r w:rsidR="0092362C" w:rsidRPr="006C27CE">
        <w:t xml:space="preserve"> </w:t>
      </w:r>
      <w:r w:rsidRPr="006C27CE">
        <w:t>подтверждающих</w:t>
      </w:r>
      <w:r w:rsidR="0092362C" w:rsidRPr="006C27CE">
        <w:t xml:space="preserve"> </w:t>
      </w:r>
      <w:r w:rsidRPr="006C27CE">
        <w:t>обстоятельства</w:t>
      </w:r>
      <w:r w:rsidR="0092362C" w:rsidRPr="006C27CE">
        <w:t xml:space="preserve"> </w:t>
      </w:r>
      <w:r w:rsidRPr="006C27CE">
        <w:t>для</w:t>
      </w:r>
      <w:r w:rsidR="0092362C" w:rsidRPr="006C27CE">
        <w:t xml:space="preserve"> </w:t>
      </w:r>
      <w:r w:rsidRPr="006C27CE">
        <w:t>перерасчета</w:t>
      </w:r>
      <w:r w:rsidR="0092362C" w:rsidRPr="006C27CE">
        <w:t xml:space="preserve"> </w:t>
      </w:r>
      <w:r w:rsidRPr="006C27CE">
        <w:t>пенсии</w:t>
      </w:r>
      <w:r w:rsidR="0092362C" w:rsidRPr="006C27CE">
        <w:t xml:space="preserve"> </w:t>
      </w:r>
      <w:r w:rsidRPr="006C27CE">
        <w:t>в</w:t>
      </w:r>
      <w:r w:rsidR="0092362C" w:rsidRPr="006C27CE">
        <w:t xml:space="preserve"> </w:t>
      </w:r>
      <w:r w:rsidRPr="006C27CE">
        <w:t>сторону</w:t>
      </w:r>
      <w:r w:rsidR="0092362C" w:rsidRPr="006C27CE">
        <w:t xml:space="preserve"> </w:t>
      </w:r>
      <w:r w:rsidRPr="006C27CE">
        <w:t>увеличения.</w:t>
      </w:r>
    </w:p>
    <w:p w14:paraId="4D829201" w14:textId="77777777" w:rsidR="008D75B0" w:rsidRPr="006C27CE" w:rsidRDefault="008D75B0" w:rsidP="008D75B0">
      <w:r w:rsidRPr="006C27CE">
        <w:t>Также</w:t>
      </w:r>
      <w:r w:rsidR="0092362C" w:rsidRPr="006C27CE">
        <w:t xml:space="preserve"> </w:t>
      </w:r>
      <w:r w:rsidRPr="006C27CE">
        <w:t>СФР</w:t>
      </w:r>
      <w:r w:rsidR="0092362C" w:rsidRPr="006C27CE">
        <w:t xml:space="preserve"> </w:t>
      </w:r>
      <w:r w:rsidRPr="006C27CE">
        <w:t>теперь</w:t>
      </w:r>
      <w:r w:rsidR="0092362C" w:rsidRPr="006C27CE">
        <w:t xml:space="preserve"> </w:t>
      </w:r>
      <w:r w:rsidRPr="006C27CE">
        <w:t>обязан</w:t>
      </w:r>
      <w:r w:rsidR="0092362C" w:rsidRPr="006C27CE">
        <w:t xml:space="preserve"> </w:t>
      </w:r>
      <w:r w:rsidRPr="006C27CE">
        <w:t>уведомлять</w:t>
      </w:r>
      <w:r w:rsidR="0092362C" w:rsidRPr="006C27CE">
        <w:t xml:space="preserve"> </w:t>
      </w:r>
      <w:r w:rsidRPr="006C27CE">
        <w:t>россиян</w:t>
      </w:r>
      <w:r w:rsidR="0092362C" w:rsidRPr="006C27CE">
        <w:t xml:space="preserve"> </w:t>
      </w:r>
      <w:r w:rsidRPr="006C27CE">
        <w:t>о</w:t>
      </w:r>
      <w:r w:rsidR="0092362C" w:rsidRPr="006C27CE">
        <w:t xml:space="preserve"> </w:t>
      </w:r>
      <w:r w:rsidRPr="006C27CE">
        <w:t>прекращении</w:t>
      </w:r>
      <w:r w:rsidR="0092362C" w:rsidRPr="006C27CE">
        <w:t xml:space="preserve"> </w:t>
      </w:r>
      <w:r w:rsidRPr="006C27CE">
        <w:t>выплаты</w:t>
      </w:r>
      <w:r w:rsidR="0092362C" w:rsidRPr="006C27CE">
        <w:t xml:space="preserve"> </w:t>
      </w:r>
      <w:r w:rsidRPr="006C27CE">
        <w:t>пенсии</w:t>
      </w:r>
      <w:r w:rsidR="0092362C" w:rsidRPr="006C27CE">
        <w:t xml:space="preserve"> </w:t>
      </w:r>
      <w:r w:rsidRPr="006C27CE">
        <w:t>гражданину</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переводом</w:t>
      </w:r>
      <w:r w:rsidR="0092362C" w:rsidRPr="006C27CE">
        <w:t xml:space="preserve"> </w:t>
      </w:r>
      <w:r w:rsidRPr="006C27CE">
        <w:t>его</w:t>
      </w:r>
      <w:r w:rsidR="0092362C" w:rsidRPr="006C27CE">
        <w:t xml:space="preserve"> </w:t>
      </w:r>
      <w:r w:rsidRPr="006C27CE">
        <w:t>на</w:t>
      </w:r>
      <w:r w:rsidR="0092362C" w:rsidRPr="006C27CE">
        <w:t xml:space="preserve"> </w:t>
      </w:r>
      <w:r w:rsidRPr="006C27CE">
        <w:t>другой</w:t>
      </w:r>
      <w:r w:rsidR="0092362C" w:rsidRPr="006C27CE">
        <w:t xml:space="preserve"> </w:t>
      </w:r>
      <w:r w:rsidRPr="006C27CE">
        <w:t>вид</w:t>
      </w:r>
      <w:r w:rsidR="0092362C" w:rsidRPr="006C27CE">
        <w:t xml:space="preserve"> </w:t>
      </w:r>
      <w:r w:rsidRPr="006C27CE">
        <w:t>пенсии</w:t>
      </w:r>
      <w:r w:rsidR="0092362C" w:rsidRPr="006C27CE">
        <w:t xml:space="preserve"> </w:t>
      </w:r>
      <w:r w:rsidRPr="006C27CE">
        <w:t>(это</w:t>
      </w:r>
      <w:r w:rsidR="0092362C" w:rsidRPr="006C27CE">
        <w:t xml:space="preserve"> </w:t>
      </w:r>
      <w:r w:rsidRPr="006C27CE">
        <w:t>происходит,</w:t>
      </w:r>
      <w:r w:rsidR="0092362C" w:rsidRPr="006C27CE">
        <w:t xml:space="preserve"> </w:t>
      </w:r>
      <w:r w:rsidRPr="006C27CE">
        <w:t>в</w:t>
      </w:r>
      <w:r w:rsidR="0092362C" w:rsidRPr="006C27CE">
        <w:t xml:space="preserve"> </w:t>
      </w:r>
      <w:r w:rsidRPr="006C27CE">
        <w:t>частности,</w:t>
      </w:r>
      <w:r w:rsidR="0092362C" w:rsidRPr="006C27CE">
        <w:t xml:space="preserve"> </w:t>
      </w:r>
      <w:r w:rsidRPr="006C27CE">
        <w:t>при</w:t>
      </w:r>
      <w:r w:rsidR="0092362C" w:rsidRPr="006C27CE">
        <w:t xml:space="preserve"> </w:t>
      </w:r>
      <w:r w:rsidRPr="006C27CE">
        <w:t>достижении</w:t>
      </w:r>
      <w:r w:rsidR="0092362C" w:rsidRPr="006C27CE">
        <w:t xml:space="preserve"> </w:t>
      </w:r>
      <w:r w:rsidRPr="006C27CE">
        <w:t>получателем</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инвалидности</w:t>
      </w:r>
      <w:r w:rsidR="0092362C" w:rsidRPr="006C27CE">
        <w:t xml:space="preserve"> </w:t>
      </w:r>
      <w:r w:rsidRPr="006C27CE">
        <w:t>пенсионного</w:t>
      </w:r>
      <w:r w:rsidR="0092362C" w:rsidRPr="006C27CE">
        <w:t xml:space="preserve"> </w:t>
      </w:r>
      <w:r w:rsidRPr="006C27CE">
        <w:t>возраста</w:t>
      </w:r>
      <w:r w:rsidR="0092362C" w:rsidRPr="006C27CE">
        <w:t xml:space="preserve"> - </w:t>
      </w:r>
      <w:r w:rsidRPr="006C27CE">
        <w:t>его</w:t>
      </w:r>
      <w:r w:rsidR="0092362C" w:rsidRPr="006C27CE">
        <w:t xml:space="preserve"> </w:t>
      </w:r>
      <w:r w:rsidRPr="006C27CE">
        <w:t>переводят</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о</w:t>
      </w:r>
      <w:r w:rsidR="0092362C" w:rsidRPr="006C27CE">
        <w:t xml:space="preserve"> </w:t>
      </w:r>
      <w:r w:rsidRPr="006C27CE">
        <w:t>перерасч</w:t>
      </w:r>
      <w:r w:rsidR="0092362C" w:rsidRPr="006C27CE">
        <w:t>е</w:t>
      </w:r>
      <w:r w:rsidRPr="006C27CE">
        <w:t>те</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или</w:t>
      </w:r>
      <w:r w:rsidR="0092362C" w:rsidRPr="006C27CE">
        <w:t xml:space="preserve"> </w:t>
      </w:r>
      <w:r w:rsidRPr="006C27CE">
        <w:t>инвалидности</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рождением</w:t>
      </w:r>
      <w:r w:rsidR="0092362C" w:rsidRPr="006C27CE">
        <w:t xml:space="preserve"> </w:t>
      </w:r>
      <w:r w:rsidRPr="006C27CE">
        <w:t>ребенка</w:t>
      </w:r>
      <w:r w:rsidR="0092362C" w:rsidRPr="006C27CE">
        <w:t xml:space="preserve"> </w:t>
      </w:r>
      <w:r w:rsidRPr="006C27CE">
        <w:t>(автоматически</w:t>
      </w:r>
      <w:r w:rsidR="0092362C" w:rsidRPr="006C27CE">
        <w:t xml:space="preserve"> </w:t>
      </w:r>
      <w:r w:rsidRPr="006C27CE">
        <w:t>устанавливается</w:t>
      </w:r>
      <w:r w:rsidR="0092362C" w:rsidRPr="006C27CE">
        <w:t xml:space="preserve"> </w:t>
      </w:r>
      <w:r w:rsidRPr="006C27CE">
        <w:t>доплата</w:t>
      </w:r>
      <w:r w:rsidR="0092362C" w:rsidRPr="006C27CE">
        <w:t xml:space="preserve"> </w:t>
      </w:r>
      <w:r w:rsidRPr="006C27CE">
        <w:t>за</w:t>
      </w:r>
      <w:r w:rsidR="0092362C" w:rsidRPr="006C27CE">
        <w:t xml:space="preserve"> </w:t>
      </w:r>
      <w:r w:rsidRPr="006C27CE">
        <w:lastRenderedPageBreak/>
        <w:t>иждивенца),</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случаю</w:t>
      </w:r>
      <w:r w:rsidR="0092362C" w:rsidRPr="006C27CE">
        <w:t xml:space="preserve"> </w:t>
      </w:r>
      <w:r w:rsidRPr="006C27CE">
        <w:t>потери</w:t>
      </w:r>
      <w:r w:rsidR="0092362C" w:rsidRPr="006C27CE">
        <w:t xml:space="preserve"> </w:t>
      </w:r>
      <w:r w:rsidRPr="006C27CE">
        <w:t>кормильца</w:t>
      </w:r>
      <w:r w:rsidR="0092362C" w:rsidRPr="006C27CE">
        <w:t xml:space="preserve"> </w:t>
      </w:r>
      <w:r w:rsidRPr="006C27CE">
        <w:t>в</w:t>
      </w:r>
      <w:r w:rsidR="0092362C" w:rsidRPr="006C27CE">
        <w:t xml:space="preserve"> </w:t>
      </w:r>
      <w:r w:rsidRPr="006C27CE">
        <w:t>связи</w:t>
      </w:r>
      <w:r w:rsidR="0092362C" w:rsidRPr="006C27CE">
        <w:t xml:space="preserve"> </w:t>
      </w:r>
      <w:r w:rsidRPr="006C27CE">
        <w:t>с</w:t>
      </w:r>
      <w:r w:rsidR="0092362C" w:rsidRPr="006C27CE">
        <w:t xml:space="preserve"> </w:t>
      </w:r>
      <w:r w:rsidRPr="006C27CE">
        <w:t>признанием</w:t>
      </w:r>
      <w:r w:rsidR="0092362C" w:rsidRPr="006C27CE">
        <w:t xml:space="preserve"> </w:t>
      </w:r>
      <w:r w:rsidRPr="006C27CE">
        <w:t>ребенка</w:t>
      </w:r>
      <w:r w:rsidR="0092362C" w:rsidRPr="006C27CE">
        <w:t xml:space="preserve"> </w:t>
      </w:r>
      <w:r w:rsidRPr="006C27CE">
        <w:t>инвалидом</w:t>
      </w:r>
      <w:r w:rsidR="0092362C" w:rsidRPr="006C27CE">
        <w:t xml:space="preserve"> </w:t>
      </w:r>
      <w:r w:rsidRPr="006C27CE">
        <w:t>или</w:t>
      </w:r>
      <w:r w:rsidR="0092362C" w:rsidRPr="006C27CE">
        <w:t xml:space="preserve"> </w:t>
      </w:r>
      <w:r w:rsidRPr="006C27CE">
        <w:t>увеличения</w:t>
      </w:r>
      <w:r w:rsidR="0092362C" w:rsidRPr="006C27CE">
        <w:t xml:space="preserve"> </w:t>
      </w:r>
      <w:r w:rsidRPr="006C27CE">
        <w:t>количества</w:t>
      </w:r>
      <w:r w:rsidR="0092362C" w:rsidRPr="006C27CE">
        <w:t xml:space="preserve"> </w:t>
      </w:r>
      <w:r w:rsidRPr="006C27CE">
        <w:t>нетрудоспособных</w:t>
      </w:r>
      <w:r w:rsidR="0092362C" w:rsidRPr="006C27CE">
        <w:t xml:space="preserve"> </w:t>
      </w:r>
      <w:r w:rsidRPr="006C27CE">
        <w:t>членов</w:t>
      </w:r>
      <w:r w:rsidR="0092362C" w:rsidRPr="006C27CE">
        <w:t xml:space="preserve"> </w:t>
      </w:r>
      <w:r w:rsidRPr="006C27CE">
        <w:t>семьи.</w:t>
      </w:r>
    </w:p>
    <w:p w14:paraId="2528215B" w14:textId="77777777" w:rsidR="008D75B0" w:rsidRPr="006C27CE" w:rsidRDefault="008D75B0" w:rsidP="008D75B0">
      <w:r w:rsidRPr="006C27CE">
        <w:t>Кроме</w:t>
      </w:r>
      <w:r w:rsidR="0092362C" w:rsidRPr="006C27CE">
        <w:t xml:space="preserve"> </w:t>
      </w:r>
      <w:r w:rsidRPr="006C27CE">
        <w:t>того,</w:t>
      </w:r>
      <w:r w:rsidR="0092362C" w:rsidRPr="006C27CE">
        <w:t xml:space="preserve"> </w:t>
      </w:r>
      <w:r w:rsidRPr="006C27CE">
        <w:t>Фонд</w:t>
      </w:r>
      <w:r w:rsidR="0092362C" w:rsidRPr="006C27CE">
        <w:t xml:space="preserve"> </w:t>
      </w:r>
      <w:r w:rsidRPr="006C27CE">
        <w:t>должен</w:t>
      </w:r>
      <w:r w:rsidR="0092362C" w:rsidRPr="006C27CE">
        <w:t xml:space="preserve"> </w:t>
      </w:r>
      <w:r w:rsidRPr="006C27CE">
        <w:t>будет</w:t>
      </w:r>
      <w:r w:rsidR="0092362C" w:rsidRPr="006C27CE">
        <w:t xml:space="preserve"> </w:t>
      </w:r>
      <w:r w:rsidRPr="006C27CE">
        <w:t>донести</w:t>
      </w:r>
      <w:r w:rsidR="0092362C" w:rsidRPr="006C27CE">
        <w:t xml:space="preserve"> </w:t>
      </w:r>
      <w:r w:rsidRPr="006C27CE">
        <w:t>до</w:t>
      </w:r>
      <w:r w:rsidR="0092362C" w:rsidRPr="006C27CE">
        <w:t xml:space="preserve"> </w:t>
      </w:r>
      <w:r w:rsidRPr="006C27CE">
        <w:t>гражданина</w:t>
      </w:r>
      <w:r w:rsidR="0092362C" w:rsidRPr="006C27CE">
        <w:t xml:space="preserve"> </w:t>
      </w:r>
      <w:r w:rsidRPr="006C27CE">
        <w:t>информацию</w:t>
      </w:r>
      <w:r w:rsidR="0092362C" w:rsidRPr="006C27CE">
        <w:t xml:space="preserve"> </w:t>
      </w:r>
      <w:r w:rsidRPr="006C27CE">
        <w:t>об</w:t>
      </w:r>
      <w:r w:rsidR="0092362C" w:rsidRPr="006C27CE">
        <w:t xml:space="preserve"> </w:t>
      </w:r>
      <w:r w:rsidRPr="006C27CE">
        <w:t>условиях,</w:t>
      </w:r>
      <w:r w:rsidR="0092362C" w:rsidRPr="006C27CE">
        <w:t xml:space="preserve"> </w:t>
      </w:r>
      <w:r w:rsidRPr="006C27CE">
        <w:t>при</w:t>
      </w:r>
      <w:r w:rsidR="0092362C" w:rsidRPr="006C27CE">
        <w:t xml:space="preserve"> </w:t>
      </w:r>
      <w:r w:rsidRPr="006C27CE">
        <w:t>которых</w:t>
      </w:r>
      <w:r w:rsidR="0092362C" w:rsidRPr="006C27CE">
        <w:t xml:space="preserve"> </w:t>
      </w:r>
      <w:r w:rsidRPr="006C27CE">
        <w:t>социальная</w:t>
      </w:r>
      <w:r w:rsidR="0092362C" w:rsidRPr="006C27CE">
        <w:t xml:space="preserve"> </w:t>
      </w:r>
      <w:r w:rsidRPr="006C27CE">
        <w:t>пенсия</w:t>
      </w:r>
      <w:r w:rsidR="0092362C" w:rsidRPr="006C27CE">
        <w:t xml:space="preserve"> </w:t>
      </w:r>
      <w:r w:rsidRPr="006C27CE">
        <w:t>не</w:t>
      </w:r>
      <w:r w:rsidR="0092362C" w:rsidRPr="006C27CE">
        <w:t xml:space="preserve"> </w:t>
      </w:r>
      <w:r w:rsidRPr="006C27CE">
        <w:t>может</w:t>
      </w:r>
      <w:r w:rsidR="0092362C" w:rsidRPr="006C27CE">
        <w:t xml:space="preserve"> </w:t>
      </w:r>
      <w:r w:rsidRPr="006C27CE">
        <w:t>выплачиваться</w:t>
      </w:r>
      <w:r w:rsidR="0092362C" w:rsidRPr="006C27CE">
        <w:t xml:space="preserve"> </w:t>
      </w:r>
      <w:r w:rsidRPr="006C27CE">
        <w:t>(в</w:t>
      </w:r>
      <w:r w:rsidR="0092362C" w:rsidRPr="006C27CE">
        <w:t xml:space="preserve"> </w:t>
      </w:r>
      <w:r w:rsidRPr="006C27CE">
        <w:t>частности,</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выезда</w:t>
      </w:r>
      <w:r w:rsidR="0092362C" w:rsidRPr="006C27CE">
        <w:t xml:space="preserve"> </w:t>
      </w:r>
      <w:r w:rsidRPr="006C27CE">
        <w:t>ее</w:t>
      </w:r>
      <w:r w:rsidR="0092362C" w:rsidRPr="006C27CE">
        <w:t xml:space="preserve"> </w:t>
      </w:r>
      <w:r w:rsidRPr="006C27CE">
        <w:t>получателя</w:t>
      </w:r>
      <w:r w:rsidR="0092362C" w:rsidRPr="006C27CE">
        <w:t xml:space="preserve"> </w:t>
      </w:r>
      <w:r w:rsidRPr="006C27CE">
        <w:t>за</w:t>
      </w:r>
      <w:r w:rsidR="0092362C" w:rsidRPr="006C27CE">
        <w:t xml:space="preserve"> </w:t>
      </w:r>
      <w:r w:rsidRPr="006C27CE">
        <w:t>пределы</w:t>
      </w:r>
      <w:r w:rsidR="0092362C" w:rsidRPr="006C27CE">
        <w:t xml:space="preserve"> </w:t>
      </w:r>
      <w:r w:rsidRPr="006C27CE">
        <w:t>России</w:t>
      </w:r>
      <w:r w:rsidR="0092362C" w:rsidRPr="006C27CE">
        <w:t xml:space="preserve"> </w:t>
      </w:r>
      <w:r w:rsidRPr="006C27CE">
        <w:t>на</w:t>
      </w:r>
      <w:r w:rsidR="0092362C" w:rsidRPr="006C27CE">
        <w:t xml:space="preserve"> </w:t>
      </w:r>
      <w:r w:rsidRPr="006C27CE">
        <w:t>постоянное</w:t>
      </w:r>
      <w:r w:rsidR="0092362C" w:rsidRPr="006C27CE">
        <w:t xml:space="preserve"> </w:t>
      </w:r>
      <w:r w:rsidRPr="006C27CE">
        <w:t>жительство,</w:t>
      </w:r>
      <w:r w:rsidR="0092362C" w:rsidRPr="006C27CE">
        <w:t xml:space="preserve"> </w:t>
      </w:r>
      <w:r w:rsidRPr="006C27CE">
        <w:t>а</w:t>
      </w:r>
      <w:r w:rsidR="0092362C" w:rsidRPr="006C27CE">
        <w:t xml:space="preserve"> </w:t>
      </w:r>
      <w:r w:rsidRPr="006C27CE">
        <w:t>социальная</w:t>
      </w:r>
      <w:r w:rsidR="0092362C" w:rsidRPr="006C27CE">
        <w:t xml:space="preserve"> </w:t>
      </w:r>
      <w:r w:rsidRPr="006C27CE">
        <w:t>пенсия</w:t>
      </w:r>
      <w:r w:rsidR="0092362C" w:rsidRPr="006C27CE">
        <w:t xml:space="preserve"> </w:t>
      </w:r>
      <w:r w:rsidRPr="006C27CE">
        <w:t>по</w:t>
      </w:r>
      <w:r w:rsidR="0092362C" w:rsidRPr="006C27CE">
        <w:t xml:space="preserve"> </w:t>
      </w:r>
      <w:r w:rsidRPr="006C27CE">
        <w:t>старости</w:t>
      </w:r>
      <w:r w:rsidR="0092362C" w:rsidRPr="006C27CE">
        <w:t xml:space="preserve"> - </w:t>
      </w:r>
      <w:r w:rsidRPr="006C27CE">
        <w:t>еще</w:t>
      </w:r>
      <w:r w:rsidR="0092362C" w:rsidRPr="006C27CE">
        <w:t xml:space="preserve"> </w:t>
      </w:r>
      <w:r w:rsidRPr="006C27CE">
        <w:t>и</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трудоустройства</w:t>
      </w:r>
      <w:r w:rsidR="0092362C" w:rsidRPr="006C27CE">
        <w:t xml:space="preserve"> </w:t>
      </w:r>
      <w:r w:rsidRPr="006C27CE">
        <w:t>пенсионера),</w:t>
      </w:r>
      <w:r w:rsidR="0092362C" w:rsidRPr="006C27CE">
        <w:t xml:space="preserve"> </w:t>
      </w:r>
      <w:r w:rsidRPr="006C27CE">
        <w:t>и</w:t>
      </w:r>
      <w:r w:rsidR="0092362C" w:rsidRPr="006C27CE">
        <w:t xml:space="preserve"> </w:t>
      </w:r>
      <w:r w:rsidRPr="006C27CE">
        <w:t>обязанности</w:t>
      </w:r>
      <w:r w:rsidR="0092362C" w:rsidRPr="006C27CE">
        <w:t xml:space="preserve"> </w:t>
      </w:r>
      <w:r w:rsidRPr="006C27CE">
        <w:t>гражданина</w:t>
      </w:r>
      <w:r w:rsidR="0092362C" w:rsidRPr="006C27CE">
        <w:t xml:space="preserve"> </w:t>
      </w:r>
      <w:r w:rsidRPr="006C27CE">
        <w:t>извещать</w:t>
      </w:r>
      <w:r w:rsidR="0092362C" w:rsidRPr="006C27CE">
        <w:t xml:space="preserve"> </w:t>
      </w:r>
      <w:r w:rsidRPr="006C27CE">
        <w:t>территориальный</w:t>
      </w:r>
      <w:r w:rsidR="0092362C" w:rsidRPr="006C27CE">
        <w:t xml:space="preserve"> </w:t>
      </w:r>
      <w:r w:rsidRPr="006C27CE">
        <w:t>орган</w:t>
      </w:r>
      <w:r w:rsidR="0092362C" w:rsidRPr="006C27CE">
        <w:t xml:space="preserve"> </w:t>
      </w:r>
      <w:r w:rsidRPr="006C27CE">
        <w:t>СФР</w:t>
      </w:r>
      <w:r w:rsidR="0092362C" w:rsidRPr="006C27CE">
        <w:t xml:space="preserve"> </w:t>
      </w:r>
      <w:r w:rsidRPr="006C27CE">
        <w:t>о</w:t>
      </w:r>
      <w:r w:rsidR="0092362C" w:rsidRPr="006C27CE">
        <w:t xml:space="preserve"> </w:t>
      </w:r>
      <w:r w:rsidRPr="006C27CE">
        <w:t>наступлении</w:t>
      </w:r>
      <w:r w:rsidR="0092362C" w:rsidRPr="006C27CE">
        <w:t xml:space="preserve"> </w:t>
      </w:r>
      <w:r w:rsidRPr="006C27CE">
        <w:t>таких</w:t>
      </w:r>
      <w:r w:rsidR="0092362C" w:rsidRPr="006C27CE">
        <w:t xml:space="preserve"> </w:t>
      </w:r>
      <w:r w:rsidRPr="006C27CE">
        <w:t>обстоятельств.</w:t>
      </w:r>
    </w:p>
    <w:p w14:paraId="0F94769B" w14:textId="77777777" w:rsidR="008D75B0" w:rsidRPr="006C27CE" w:rsidRDefault="008D75B0" w:rsidP="008D75B0">
      <w:r w:rsidRPr="006C27CE">
        <w:t>Чтобы</w:t>
      </w:r>
      <w:r w:rsidR="0092362C" w:rsidRPr="006C27CE">
        <w:t xml:space="preserve"> </w:t>
      </w:r>
      <w:r w:rsidRPr="006C27CE">
        <w:t>своевременно</w:t>
      </w:r>
      <w:r w:rsidR="0092362C" w:rsidRPr="006C27CE">
        <w:t xml:space="preserve"> </w:t>
      </w:r>
      <w:r w:rsidRPr="006C27CE">
        <w:t>получать</w:t>
      </w:r>
      <w:r w:rsidR="0092362C" w:rsidRPr="006C27CE">
        <w:t xml:space="preserve"> </w:t>
      </w:r>
      <w:r w:rsidRPr="006C27CE">
        <w:t>уведомления</w:t>
      </w:r>
      <w:r w:rsidR="0092362C" w:rsidRPr="006C27CE">
        <w:t xml:space="preserve"> </w:t>
      </w:r>
      <w:r w:rsidRPr="006C27CE">
        <w:t>от</w:t>
      </w:r>
      <w:r w:rsidR="0092362C" w:rsidRPr="006C27CE">
        <w:t xml:space="preserve"> </w:t>
      </w:r>
      <w:r w:rsidRPr="006C27CE">
        <w:t>СФР,</w:t>
      </w:r>
      <w:r w:rsidR="0092362C" w:rsidRPr="006C27CE">
        <w:t xml:space="preserve"> </w:t>
      </w:r>
      <w:r w:rsidRPr="006C27CE">
        <w:t>нужно</w:t>
      </w:r>
      <w:r w:rsidR="0092362C" w:rsidRPr="006C27CE">
        <w:t xml:space="preserve"> </w:t>
      </w:r>
      <w:r w:rsidRPr="006C27CE">
        <w:t>подключить</w:t>
      </w:r>
      <w:r w:rsidR="0092362C" w:rsidRPr="006C27CE">
        <w:t xml:space="preserve"> </w:t>
      </w:r>
      <w:r w:rsidRPr="006C27CE">
        <w:t>в</w:t>
      </w:r>
      <w:r w:rsidR="0092362C" w:rsidRPr="006C27CE">
        <w:t xml:space="preserve"> </w:t>
      </w:r>
      <w:r w:rsidRPr="006C27CE">
        <w:t>сво</w:t>
      </w:r>
      <w:r w:rsidR="0092362C" w:rsidRPr="006C27CE">
        <w:t>е</w:t>
      </w:r>
      <w:r w:rsidRPr="006C27CE">
        <w:t>м</w:t>
      </w:r>
      <w:r w:rsidR="0092362C" w:rsidRPr="006C27CE">
        <w:t xml:space="preserve"> </w:t>
      </w:r>
      <w:r w:rsidRPr="006C27CE">
        <w:t>личном</w:t>
      </w:r>
      <w:r w:rsidR="0092362C" w:rsidRPr="006C27CE">
        <w:t xml:space="preserve"> </w:t>
      </w:r>
      <w:r w:rsidRPr="006C27CE">
        <w:t>кабинете</w:t>
      </w:r>
      <w:r w:rsidR="0092362C" w:rsidRPr="006C27CE">
        <w:t xml:space="preserve"> </w:t>
      </w:r>
      <w:r w:rsidRPr="006C27CE">
        <w:t>портала</w:t>
      </w:r>
      <w:r w:rsidR="0092362C" w:rsidRPr="006C27CE">
        <w:t xml:space="preserve"> «</w:t>
      </w:r>
      <w:r w:rsidRPr="006C27CE">
        <w:t>Госуслуги</w:t>
      </w:r>
      <w:r w:rsidR="0092362C" w:rsidRPr="006C27CE">
        <w:t xml:space="preserve">» </w:t>
      </w:r>
      <w:r w:rsidRPr="006C27CE">
        <w:t>сервис</w:t>
      </w:r>
      <w:r w:rsidR="0092362C" w:rsidRPr="006C27CE">
        <w:t xml:space="preserve"> «</w:t>
      </w:r>
      <w:r w:rsidRPr="006C27CE">
        <w:t>Госпочта</w:t>
      </w:r>
      <w:r w:rsidR="0092362C" w:rsidRPr="006C27CE">
        <w:t>»</w:t>
      </w:r>
      <w:r w:rsidRPr="006C27CE">
        <w:t>,</w:t>
      </w:r>
      <w:r w:rsidR="0092362C" w:rsidRPr="006C27CE">
        <w:t xml:space="preserve"> </w:t>
      </w:r>
      <w:r w:rsidRPr="006C27CE">
        <w:t>разрешив</w:t>
      </w:r>
      <w:r w:rsidR="0092362C" w:rsidRPr="006C27CE">
        <w:t xml:space="preserve"> </w:t>
      </w:r>
      <w:r w:rsidRPr="006C27CE">
        <w:t>направлять</w:t>
      </w:r>
      <w:r w:rsidR="0092362C" w:rsidRPr="006C27CE">
        <w:t xml:space="preserve"> </w:t>
      </w:r>
      <w:r w:rsidRPr="006C27CE">
        <w:t>через</w:t>
      </w:r>
      <w:r w:rsidR="0092362C" w:rsidRPr="006C27CE">
        <w:t xml:space="preserve"> </w:t>
      </w:r>
      <w:r w:rsidRPr="006C27CE">
        <w:t>нее</w:t>
      </w:r>
      <w:r w:rsidR="0092362C" w:rsidRPr="006C27CE">
        <w:t xml:space="preserve"> </w:t>
      </w:r>
      <w:r w:rsidRPr="006C27CE">
        <w:t>письма</w:t>
      </w:r>
      <w:r w:rsidR="0092362C" w:rsidRPr="006C27CE">
        <w:t xml:space="preserve"> </w:t>
      </w:r>
      <w:r w:rsidRPr="006C27CE">
        <w:t>от</w:t>
      </w:r>
      <w:r w:rsidR="0092362C" w:rsidRPr="006C27CE">
        <w:t xml:space="preserve"> </w:t>
      </w:r>
      <w:r w:rsidRPr="006C27CE">
        <w:t>СФР,</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оформить</w:t>
      </w:r>
      <w:r w:rsidR="0092362C" w:rsidRPr="006C27CE">
        <w:t xml:space="preserve"> </w:t>
      </w:r>
      <w:r w:rsidRPr="006C27CE">
        <w:t>согласие</w:t>
      </w:r>
      <w:r w:rsidR="0092362C" w:rsidRPr="006C27CE">
        <w:t xml:space="preserve"> </w:t>
      </w:r>
      <w:r w:rsidRPr="006C27CE">
        <w:t>на</w:t>
      </w:r>
      <w:r w:rsidR="0092362C" w:rsidRPr="006C27CE">
        <w:t xml:space="preserve"> </w:t>
      </w:r>
      <w:r w:rsidRPr="006C27CE">
        <w:t>получение</w:t>
      </w:r>
      <w:r w:rsidR="0092362C" w:rsidRPr="006C27CE">
        <w:t xml:space="preserve"> </w:t>
      </w:r>
      <w:r w:rsidRPr="006C27CE">
        <w:t>информации</w:t>
      </w:r>
      <w:r w:rsidR="0092362C" w:rsidRPr="006C27CE">
        <w:t xml:space="preserve"> </w:t>
      </w:r>
      <w:r w:rsidRPr="006C27CE">
        <w:t>о</w:t>
      </w:r>
      <w:r w:rsidR="0092362C" w:rsidRPr="006C27CE">
        <w:t xml:space="preserve"> </w:t>
      </w:r>
      <w:r w:rsidRPr="006C27CE">
        <w:t>положенных</w:t>
      </w:r>
      <w:r w:rsidR="0092362C" w:rsidRPr="006C27CE">
        <w:t xml:space="preserve"> </w:t>
      </w:r>
      <w:r w:rsidRPr="006C27CE">
        <w:t>вам</w:t>
      </w:r>
      <w:r w:rsidR="0092362C" w:rsidRPr="006C27CE">
        <w:t xml:space="preserve"> </w:t>
      </w:r>
      <w:r w:rsidRPr="006C27CE">
        <w:t>мерах</w:t>
      </w:r>
      <w:r w:rsidR="0092362C" w:rsidRPr="006C27CE">
        <w:t xml:space="preserve"> </w:t>
      </w:r>
      <w:r w:rsidRPr="006C27CE">
        <w:t>соцподдержки</w:t>
      </w:r>
      <w:r w:rsidR="0092362C" w:rsidRPr="006C27CE">
        <w:t xml:space="preserve"> </w:t>
      </w:r>
      <w:r w:rsidRPr="006C27CE">
        <w:t>через</w:t>
      </w:r>
      <w:r w:rsidR="0092362C" w:rsidRPr="006C27CE">
        <w:t xml:space="preserve"> «</w:t>
      </w:r>
      <w:r w:rsidRPr="006C27CE">
        <w:t>Госуслуги</w:t>
      </w:r>
      <w:r w:rsidR="0092362C" w:rsidRPr="006C27CE">
        <w:t>»</w:t>
      </w:r>
      <w:r w:rsidRPr="006C27CE">
        <w:t>.</w:t>
      </w:r>
    </w:p>
    <w:p w14:paraId="4D96C3EB" w14:textId="77777777" w:rsidR="008D75B0" w:rsidRPr="006C27CE" w:rsidRDefault="00000000" w:rsidP="008D75B0">
      <w:hyperlink r:id="rId25" w:history="1">
        <w:r w:rsidR="008D75B0" w:rsidRPr="006C27CE">
          <w:rPr>
            <w:rStyle w:val="a3"/>
          </w:rPr>
          <w:t>https://deita.ru/article/560063</w:t>
        </w:r>
      </w:hyperlink>
    </w:p>
    <w:p w14:paraId="2BE6DD46" w14:textId="77777777" w:rsidR="008D75B0" w:rsidRPr="006C27CE" w:rsidRDefault="008D75B0" w:rsidP="008D75B0">
      <w:pPr>
        <w:pStyle w:val="2"/>
      </w:pPr>
      <w:bookmarkStart w:id="77" w:name="_Toc180477397"/>
      <w:r w:rsidRPr="006C27CE">
        <w:t>DEITA.ru</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Прид</w:t>
      </w:r>
      <w:r w:rsidR="0092362C" w:rsidRPr="006C27CE">
        <w:t>е</w:t>
      </w:r>
      <w:r w:rsidRPr="006C27CE">
        <w:t>тся</w:t>
      </w:r>
      <w:r w:rsidR="0092362C" w:rsidRPr="006C27CE">
        <w:t xml:space="preserve"> </w:t>
      </w:r>
      <w:r w:rsidRPr="006C27CE">
        <w:t>платить:</w:t>
      </w:r>
      <w:r w:rsidR="0092362C" w:rsidRPr="006C27CE">
        <w:t xml:space="preserve"> </w:t>
      </w:r>
      <w:r w:rsidRPr="006C27CE">
        <w:t>какие</w:t>
      </w:r>
      <w:r w:rsidR="0092362C" w:rsidRPr="006C27CE">
        <w:t xml:space="preserve"> </w:t>
      </w:r>
      <w:r w:rsidRPr="006C27CE">
        <w:t>налоги</w:t>
      </w:r>
      <w:r w:rsidR="0092362C" w:rsidRPr="006C27CE">
        <w:t xml:space="preserve"> </w:t>
      </w:r>
      <w:r w:rsidRPr="006C27CE">
        <w:t>соберут</w:t>
      </w:r>
      <w:r w:rsidR="0092362C" w:rsidRPr="006C27CE">
        <w:t xml:space="preserve"> </w:t>
      </w:r>
      <w:r w:rsidRPr="006C27CE">
        <w:t>с</w:t>
      </w:r>
      <w:r w:rsidR="0092362C" w:rsidRPr="006C27CE">
        <w:t xml:space="preserve"> </w:t>
      </w:r>
      <w:r w:rsidRPr="006C27CE">
        <w:t>пенсионеров</w:t>
      </w:r>
      <w:r w:rsidR="0092362C" w:rsidRPr="006C27CE">
        <w:t xml:space="preserve"> </w:t>
      </w:r>
      <w:r w:rsidRPr="006C27CE">
        <w:t>до</w:t>
      </w:r>
      <w:r w:rsidR="0092362C" w:rsidRPr="006C27CE">
        <w:t xml:space="preserve"> </w:t>
      </w:r>
      <w:r w:rsidRPr="006C27CE">
        <w:t>конца</w:t>
      </w:r>
      <w:r w:rsidR="0092362C" w:rsidRPr="006C27CE">
        <w:t xml:space="preserve"> </w:t>
      </w:r>
      <w:r w:rsidRPr="006C27CE">
        <w:t>года</w:t>
      </w:r>
      <w:bookmarkEnd w:id="77"/>
    </w:p>
    <w:p w14:paraId="52C3842B" w14:textId="77777777" w:rsidR="008D75B0" w:rsidRPr="006C27CE" w:rsidRDefault="008D75B0" w:rsidP="002621DC">
      <w:pPr>
        <w:pStyle w:val="3"/>
      </w:pPr>
      <w:bookmarkStart w:id="78" w:name="_Toc180477398"/>
      <w:r w:rsidRPr="006C27CE">
        <w:t>Федеральная</w:t>
      </w:r>
      <w:r w:rsidR="0092362C" w:rsidRPr="006C27CE">
        <w:t xml:space="preserve"> </w:t>
      </w:r>
      <w:r w:rsidRPr="006C27CE">
        <w:t>налоговая</w:t>
      </w:r>
      <w:r w:rsidR="0092362C" w:rsidRPr="006C27CE">
        <w:t xml:space="preserve"> </w:t>
      </w:r>
      <w:r w:rsidRPr="006C27CE">
        <w:t>служба</w:t>
      </w:r>
      <w:r w:rsidR="0092362C" w:rsidRPr="006C27CE">
        <w:t xml:space="preserve"> </w:t>
      </w:r>
      <w:r w:rsidRPr="006C27CE">
        <w:t>России</w:t>
      </w:r>
      <w:r w:rsidR="0092362C" w:rsidRPr="006C27CE">
        <w:t xml:space="preserve"> </w:t>
      </w:r>
      <w:r w:rsidRPr="006C27CE">
        <w:t>начала</w:t>
      </w:r>
      <w:r w:rsidR="0092362C" w:rsidRPr="006C27CE">
        <w:t xml:space="preserve"> </w:t>
      </w:r>
      <w:r w:rsidRPr="006C27CE">
        <w:t>рассылку</w:t>
      </w:r>
      <w:r w:rsidR="0092362C" w:rsidRPr="006C27CE">
        <w:t xml:space="preserve"> </w:t>
      </w:r>
      <w:r w:rsidRPr="006C27CE">
        <w:t>налоговых</w:t>
      </w:r>
      <w:r w:rsidR="0092362C" w:rsidRPr="006C27CE">
        <w:t xml:space="preserve"> </w:t>
      </w:r>
      <w:r w:rsidRPr="006C27CE">
        <w:t>уведомлений</w:t>
      </w:r>
      <w:r w:rsidR="0092362C" w:rsidRPr="006C27CE">
        <w:t xml:space="preserve"> </w:t>
      </w:r>
      <w:r w:rsidRPr="006C27CE">
        <w:t>о</w:t>
      </w:r>
      <w:r w:rsidR="0092362C" w:rsidRPr="006C27CE">
        <w:t xml:space="preserve"> </w:t>
      </w:r>
      <w:r w:rsidRPr="006C27CE">
        <w:t>сборах,</w:t>
      </w:r>
      <w:r w:rsidR="0092362C" w:rsidRPr="006C27CE">
        <w:t xml:space="preserve"> </w:t>
      </w:r>
      <w:r w:rsidRPr="006C27CE">
        <w:t>которые</w:t>
      </w:r>
      <w:r w:rsidR="0092362C" w:rsidRPr="006C27CE">
        <w:t xml:space="preserve"> </w:t>
      </w:r>
      <w:r w:rsidRPr="006C27CE">
        <w:t>необходимо</w:t>
      </w:r>
      <w:r w:rsidR="0092362C" w:rsidRPr="006C27CE">
        <w:t xml:space="preserve"> </w:t>
      </w:r>
      <w:r w:rsidRPr="006C27CE">
        <w:t>погасить</w:t>
      </w:r>
      <w:r w:rsidR="0092362C" w:rsidRPr="006C27CE">
        <w:t xml:space="preserve"> </w:t>
      </w:r>
      <w:r w:rsidRPr="006C27CE">
        <w:t>до</w:t>
      </w:r>
      <w:r w:rsidR="0092362C" w:rsidRPr="006C27CE">
        <w:t xml:space="preserve"> </w:t>
      </w:r>
      <w:r w:rsidRPr="006C27CE">
        <w:t>2</w:t>
      </w:r>
      <w:r w:rsidR="0092362C" w:rsidRPr="006C27CE">
        <w:t xml:space="preserve"> </w:t>
      </w:r>
      <w:r w:rsidRPr="006C27CE">
        <w:t>декабря</w:t>
      </w:r>
      <w:r w:rsidR="0092362C" w:rsidRPr="006C27CE">
        <w:t xml:space="preserve"> </w:t>
      </w:r>
      <w:r w:rsidRPr="006C27CE">
        <w:t>текущего</w:t>
      </w:r>
      <w:r w:rsidR="0092362C" w:rsidRPr="006C27CE">
        <w:t xml:space="preserve"> </w:t>
      </w:r>
      <w:r w:rsidRPr="006C27CE">
        <w:t>года.</w:t>
      </w:r>
      <w:r w:rsidR="0092362C" w:rsidRPr="006C27CE">
        <w:t xml:space="preserve"> </w:t>
      </w:r>
      <w:r w:rsidRPr="006C27CE">
        <w:t>Об</w:t>
      </w:r>
      <w:r w:rsidR="0092362C" w:rsidRPr="006C27CE">
        <w:t xml:space="preserve"> </w:t>
      </w:r>
      <w:r w:rsidRPr="006C27CE">
        <w:t>этом</w:t>
      </w:r>
      <w:r w:rsidR="0092362C" w:rsidRPr="006C27CE">
        <w:t xml:space="preserve"> </w:t>
      </w:r>
      <w:r w:rsidRPr="006C27CE">
        <w:t>всех</w:t>
      </w:r>
      <w:r w:rsidR="0092362C" w:rsidRPr="006C27CE">
        <w:t xml:space="preserve"> </w:t>
      </w:r>
      <w:r w:rsidRPr="006C27CE">
        <w:t>граждан</w:t>
      </w:r>
      <w:r w:rsidR="0092362C" w:rsidRPr="006C27CE">
        <w:t xml:space="preserve"> </w:t>
      </w:r>
      <w:r w:rsidRPr="006C27CE">
        <w:t>старшего</w:t>
      </w:r>
      <w:r w:rsidR="0092362C" w:rsidRPr="006C27CE">
        <w:t xml:space="preserve"> </w:t>
      </w:r>
      <w:r w:rsidRPr="006C27CE">
        <w:t>возраста</w:t>
      </w:r>
      <w:r w:rsidR="0092362C" w:rsidRPr="006C27CE">
        <w:t xml:space="preserve"> </w:t>
      </w:r>
      <w:r w:rsidRPr="006C27CE">
        <w:t>предупредила</w:t>
      </w:r>
      <w:r w:rsidR="0092362C" w:rsidRPr="006C27CE">
        <w:t xml:space="preserve"> </w:t>
      </w:r>
      <w:r w:rsidRPr="006C27CE">
        <w:t>кандидат</w:t>
      </w:r>
      <w:r w:rsidR="0092362C" w:rsidRPr="006C27CE">
        <w:t xml:space="preserve"> </w:t>
      </w:r>
      <w:r w:rsidRPr="006C27CE">
        <w:t>юридических</w:t>
      </w:r>
      <w:r w:rsidR="0092362C" w:rsidRPr="006C27CE">
        <w:t xml:space="preserve"> </w:t>
      </w:r>
      <w:r w:rsidRPr="006C27CE">
        <w:t>наук</w:t>
      </w:r>
      <w:r w:rsidR="0092362C" w:rsidRPr="006C27CE">
        <w:t xml:space="preserve"> </w:t>
      </w:r>
      <w:r w:rsidRPr="006C27CE">
        <w:t>Ирина</w:t>
      </w:r>
      <w:r w:rsidR="0092362C" w:rsidRPr="006C27CE">
        <w:t xml:space="preserve"> </w:t>
      </w:r>
      <w:r w:rsidRPr="006C27CE">
        <w:t>Сивакова,</w:t>
      </w:r>
      <w:r w:rsidR="0092362C" w:rsidRPr="006C27CE">
        <w:t xml:space="preserve"> </w:t>
      </w:r>
      <w:r w:rsidRPr="006C27CE">
        <w:t>сообщает</w:t>
      </w:r>
      <w:r w:rsidR="0092362C" w:rsidRPr="006C27CE">
        <w:t xml:space="preserve"> </w:t>
      </w:r>
      <w:r w:rsidRPr="006C27CE">
        <w:t>ИА</w:t>
      </w:r>
      <w:r w:rsidR="0092362C" w:rsidRPr="006C27CE">
        <w:t xml:space="preserve"> </w:t>
      </w:r>
      <w:r w:rsidRPr="006C27CE">
        <w:t>DEITA.RU.</w:t>
      </w:r>
      <w:r w:rsidR="0092362C" w:rsidRPr="006C27CE">
        <w:t xml:space="preserve"> </w:t>
      </w:r>
      <w:r w:rsidRPr="006C27CE">
        <w:t>Как</w:t>
      </w:r>
      <w:r w:rsidR="0092362C" w:rsidRPr="006C27CE">
        <w:t xml:space="preserve"> </w:t>
      </w:r>
      <w:r w:rsidRPr="006C27CE">
        <w:t>объяснила</w:t>
      </w:r>
      <w:r w:rsidR="0092362C" w:rsidRPr="006C27CE">
        <w:t xml:space="preserve"> </w:t>
      </w:r>
      <w:r w:rsidRPr="006C27CE">
        <w:t>эксперт,</w:t>
      </w:r>
      <w:r w:rsidR="0092362C" w:rsidRPr="006C27CE">
        <w:t xml:space="preserve"> </w:t>
      </w:r>
      <w:r w:rsidRPr="006C27CE">
        <w:t>российские</w:t>
      </w:r>
      <w:r w:rsidR="0092362C" w:rsidRPr="006C27CE">
        <w:t xml:space="preserve"> </w:t>
      </w:r>
      <w:r w:rsidRPr="006C27CE">
        <w:t>пенсионеры</w:t>
      </w:r>
      <w:r w:rsidR="0092362C" w:rsidRPr="006C27CE">
        <w:t xml:space="preserve"> </w:t>
      </w:r>
      <w:r w:rsidRPr="006C27CE">
        <w:t>имеют</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освобождение</w:t>
      </w:r>
      <w:r w:rsidR="0092362C" w:rsidRPr="006C27CE">
        <w:t xml:space="preserve"> </w:t>
      </w:r>
      <w:r w:rsidRPr="006C27CE">
        <w:t>от</w:t>
      </w:r>
      <w:r w:rsidR="0092362C" w:rsidRPr="006C27CE">
        <w:t xml:space="preserve"> </w:t>
      </w:r>
      <w:r w:rsidRPr="006C27CE">
        <w:t>уплаты</w:t>
      </w:r>
      <w:r w:rsidR="0092362C" w:rsidRPr="006C27CE">
        <w:t xml:space="preserve"> </w:t>
      </w:r>
      <w:r w:rsidRPr="006C27CE">
        <w:t>налогов,</w:t>
      </w:r>
      <w:r w:rsidR="0092362C" w:rsidRPr="006C27CE">
        <w:t xml:space="preserve"> </w:t>
      </w:r>
      <w:r w:rsidRPr="006C27CE">
        <w:t>однако,</w:t>
      </w:r>
      <w:r w:rsidR="0092362C" w:rsidRPr="006C27CE">
        <w:t xml:space="preserve"> </w:t>
      </w:r>
      <w:r w:rsidRPr="006C27CE">
        <w:t>не</w:t>
      </w:r>
      <w:r w:rsidR="0092362C" w:rsidRPr="006C27CE">
        <w:t xml:space="preserve"> </w:t>
      </w:r>
      <w:r w:rsidRPr="006C27CE">
        <w:t>ото</w:t>
      </w:r>
      <w:r w:rsidR="0092362C" w:rsidRPr="006C27CE">
        <w:t xml:space="preserve"> </w:t>
      </w:r>
      <w:r w:rsidRPr="006C27CE">
        <w:t>всех.</w:t>
      </w:r>
      <w:r w:rsidR="0092362C" w:rsidRPr="006C27CE">
        <w:t xml:space="preserve"> </w:t>
      </w:r>
      <w:r w:rsidRPr="006C27CE">
        <w:t>Первый</w:t>
      </w:r>
      <w:r w:rsidR="0092362C" w:rsidRPr="006C27CE">
        <w:t xml:space="preserve"> </w:t>
      </w:r>
      <w:r w:rsidRPr="006C27CE">
        <w:t>сбор,</w:t>
      </w:r>
      <w:r w:rsidR="0092362C" w:rsidRPr="006C27CE">
        <w:t xml:space="preserve"> </w:t>
      </w:r>
      <w:r w:rsidRPr="006C27CE">
        <w:t>с</w:t>
      </w:r>
      <w:r w:rsidR="0092362C" w:rsidRPr="006C27CE">
        <w:t xml:space="preserve"> </w:t>
      </w:r>
      <w:r w:rsidRPr="006C27CE">
        <w:t>которым</w:t>
      </w:r>
      <w:r w:rsidR="0092362C" w:rsidRPr="006C27CE">
        <w:t xml:space="preserve"> </w:t>
      </w:r>
      <w:r w:rsidRPr="006C27CE">
        <w:t>могут</w:t>
      </w:r>
      <w:r w:rsidR="0092362C" w:rsidRPr="006C27CE">
        <w:t xml:space="preserve"> </w:t>
      </w:r>
      <w:r w:rsidRPr="006C27CE">
        <w:t>столкнуться</w:t>
      </w:r>
      <w:r w:rsidR="0092362C" w:rsidRPr="006C27CE">
        <w:t xml:space="preserve"> </w:t>
      </w:r>
      <w:r w:rsidRPr="006C27CE">
        <w:t>граждане</w:t>
      </w:r>
      <w:r w:rsidR="0092362C" w:rsidRPr="006C27CE">
        <w:t xml:space="preserve"> </w:t>
      </w:r>
      <w:r w:rsidRPr="006C27CE">
        <w:t>старшего</w:t>
      </w:r>
      <w:r w:rsidR="0092362C" w:rsidRPr="006C27CE">
        <w:t xml:space="preserve"> </w:t>
      </w:r>
      <w:r w:rsidRPr="006C27CE">
        <w:t>поколения</w:t>
      </w:r>
      <w:r w:rsidR="0092362C" w:rsidRPr="006C27CE">
        <w:t xml:space="preserve"> - </w:t>
      </w:r>
      <w:r w:rsidRPr="006C27CE">
        <w:t>это</w:t>
      </w:r>
      <w:r w:rsidR="0092362C" w:rsidRPr="006C27CE">
        <w:t xml:space="preserve"> </w:t>
      </w:r>
      <w:r w:rsidRPr="006C27CE">
        <w:t>НДФЛ</w:t>
      </w:r>
      <w:r w:rsidR="0092362C" w:rsidRPr="006C27CE">
        <w:t xml:space="preserve"> </w:t>
      </w:r>
      <w:r w:rsidRPr="006C27CE">
        <w:t>на</w:t>
      </w:r>
      <w:r w:rsidR="0092362C" w:rsidRPr="006C27CE">
        <w:t xml:space="preserve"> </w:t>
      </w:r>
      <w:r w:rsidRPr="006C27CE">
        <w:t>проценты,</w:t>
      </w:r>
      <w:r w:rsidR="0092362C" w:rsidRPr="006C27CE">
        <w:t xml:space="preserve"> </w:t>
      </w:r>
      <w:r w:rsidRPr="006C27CE">
        <w:t>полученные</w:t>
      </w:r>
      <w:r w:rsidR="0092362C" w:rsidRPr="006C27CE">
        <w:t xml:space="preserve"> </w:t>
      </w:r>
      <w:r w:rsidRPr="006C27CE">
        <w:t>по</w:t>
      </w:r>
      <w:r w:rsidR="0092362C" w:rsidRPr="006C27CE">
        <w:t xml:space="preserve"> </w:t>
      </w:r>
      <w:r w:rsidRPr="006C27CE">
        <w:t>банковским</w:t>
      </w:r>
      <w:r w:rsidR="0092362C" w:rsidRPr="006C27CE">
        <w:t xml:space="preserve"> </w:t>
      </w:r>
      <w:r w:rsidRPr="006C27CE">
        <w:t>вкладам</w:t>
      </w:r>
      <w:r w:rsidR="0092362C" w:rsidRPr="006C27CE">
        <w:t xml:space="preserve"> </w:t>
      </w:r>
      <w:r w:rsidRPr="006C27CE">
        <w:t>и</w:t>
      </w:r>
      <w:r w:rsidR="0092362C" w:rsidRPr="006C27CE">
        <w:t xml:space="preserve"> </w:t>
      </w:r>
      <w:r w:rsidRPr="006C27CE">
        <w:t>счетам</w:t>
      </w:r>
      <w:r w:rsidR="0092362C" w:rsidRPr="006C27CE">
        <w:t xml:space="preserve"> </w:t>
      </w:r>
      <w:r w:rsidRPr="006C27CE">
        <w:t>в</w:t>
      </w:r>
      <w:r w:rsidR="0092362C" w:rsidRPr="006C27CE">
        <w:t xml:space="preserve"> </w:t>
      </w:r>
      <w:r w:rsidRPr="006C27CE">
        <w:t>2023</w:t>
      </w:r>
      <w:r w:rsidR="0092362C" w:rsidRPr="006C27CE">
        <w:t xml:space="preserve"> </w:t>
      </w:r>
      <w:r w:rsidRPr="006C27CE">
        <w:t>году.</w:t>
      </w:r>
      <w:bookmarkEnd w:id="78"/>
    </w:p>
    <w:p w14:paraId="31B2593D" w14:textId="77777777" w:rsidR="008D75B0" w:rsidRPr="006C27CE" w:rsidRDefault="008D75B0" w:rsidP="008D75B0">
      <w:r w:rsidRPr="006C27CE">
        <w:t>Никаких</w:t>
      </w:r>
      <w:r w:rsidR="0092362C" w:rsidRPr="006C27CE">
        <w:t xml:space="preserve"> </w:t>
      </w:r>
      <w:r w:rsidRPr="006C27CE">
        <w:t>льгот</w:t>
      </w:r>
      <w:r w:rsidR="0092362C" w:rsidRPr="006C27CE">
        <w:t xml:space="preserve"> </w:t>
      </w:r>
      <w:r w:rsidRPr="006C27CE">
        <w:t>для</w:t>
      </w:r>
      <w:r w:rsidR="0092362C" w:rsidRPr="006C27CE">
        <w:t xml:space="preserve"> </w:t>
      </w:r>
      <w:r w:rsidRPr="006C27CE">
        <w:t>пенсионеров</w:t>
      </w:r>
      <w:r w:rsidR="0092362C" w:rsidRPr="006C27CE">
        <w:t xml:space="preserve"> </w:t>
      </w:r>
      <w:r w:rsidRPr="006C27CE">
        <w:t>в</w:t>
      </w:r>
      <w:r w:rsidR="0092362C" w:rsidRPr="006C27CE">
        <w:t xml:space="preserve"> </w:t>
      </w:r>
      <w:r w:rsidRPr="006C27CE">
        <w:t>данном</w:t>
      </w:r>
      <w:r w:rsidR="0092362C" w:rsidRPr="006C27CE">
        <w:t xml:space="preserve"> </w:t>
      </w:r>
      <w:r w:rsidRPr="006C27CE">
        <w:t>вопросе</w:t>
      </w:r>
      <w:r w:rsidR="0092362C" w:rsidRPr="006C27CE">
        <w:t xml:space="preserve"> </w:t>
      </w:r>
      <w:r w:rsidRPr="006C27CE">
        <w:t>не</w:t>
      </w:r>
      <w:r w:rsidR="0092362C" w:rsidRPr="006C27CE">
        <w:t xml:space="preserve"> </w:t>
      </w:r>
      <w:r w:rsidRPr="006C27CE">
        <w:t>предусмотрено.</w:t>
      </w:r>
      <w:r w:rsidR="0092362C" w:rsidRPr="006C27CE">
        <w:t xml:space="preserve"> </w:t>
      </w:r>
      <w:r w:rsidRPr="006C27CE">
        <w:t>Поэтому</w:t>
      </w:r>
      <w:r w:rsidR="0092362C" w:rsidRPr="006C27CE">
        <w:t xml:space="preserve"> </w:t>
      </w:r>
      <w:r w:rsidRPr="006C27CE">
        <w:t>им</w:t>
      </w:r>
      <w:r w:rsidR="0092362C" w:rsidRPr="006C27CE">
        <w:t xml:space="preserve"> </w:t>
      </w:r>
      <w:r w:rsidRPr="006C27CE">
        <w:t>прид</w:t>
      </w:r>
      <w:r w:rsidR="0092362C" w:rsidRPr="006C27CE">
        <w:t>е</w:t>
      </w:r>
      <w:r w:rsidRPr="006C27CE">
        <w:t>тся</w:t>
      </w:r>
      <w:r w:rsidR="0092362C" w:rsidRPr="006C27CE">
        <w:t xml:space="preserve"> </w:t>
      </w:r>
      <w:r w:rsidRPr="006C27CE">
        <w:t>заплатить</w:t>
      </w:r>
      <w:r w:rsidR="0092362C" w:rsidRPr="006C27CE">
        <w:t xml:space="preserve"> </w:t>
      </w:r>
      <w:r w:rsidRPr="006C27CE">
        <w:t>13%</w:t>
      </w:r>
      <w:r w:rsidR="0092362C" w:rsidRPr="006C27CE">
        <w:t xml:space="preserve"> </w:t>
      </w:r>
      <w:r w:rsidRPr="006C27CE">
        <w:t>от</w:t>
      </w:r>
      <w:r w:rsidR="0092362C" w:rsidRPr="006C27CE">
        <w:t xml:space="preserve"> </w:t>
      </w:r>
      <w:r w:rsidRPr="006C27CE">
        <w:t>суммы</w:t>
      </w:r>
      <w:r w:rsidR="0092362C" w:rsidRPr="006C27CE">
        <w:t xml:space="preserve"> </w:t>
      </w:r>
      <w:r w:rsidRPr="006C27CE">
        <w:t>процентов,</w:t>
      </w:r>
      <w:r w:rsidR="0092362C" w:rsidRPr="006C27CE">
        <w:t xml:space="preserve"> </w:t>
      </w:r>
      <w:r w:rsidRPr="006C27CE">
        <w:t>полученных</w:t>
      </w:r>
      <w:r w:rsidR="0092362C" w:rsidRPr="006C27CE">
        <w:t xml:space="preserve"> </w:t>
      </w:r>
      <w:r w:rsidRPr="006C27CE">
        <w:t>по</w:t>
      </w:r>
      <w:r w:rsidR="0092362C" w:rsidRPr="006C27CE">
        <w:t xml:space="preserve"> </w:t>
      </w:r>
      <w:r w:rsidRPr="006C27CE">
        <w:t>депозитам</w:t>
      </w:r>
      <w:r w:rsidR="0092362C" w:rsidRPr="006C27CE">
        <w:t xml:space="preserve"> </w:t>
      </w:r>
      <w:r w:rsidRPr="006C27CE">
        <w:t>в</w:t>
      </w:r>
      <w:r w:rsidR="0092362C" w:rsidRPr="006C27CE">
        <w:t xml:space="preserve"> </w:t>
      </w:r>
      <w:r w:rsidRPr="006C27CE">
        <w:t>прошлом</w:t>
      </w:r>
      <w:r w:rsidR="0092362C" w:rsidRPr="006C27CE">
        <w:t xml:space="preserve"> </w:t>
      </w:r>
      <w:r w:rsidRPr="006C27CE">
        <w:t>году,</w:t>
      </w:r>
      <w:r w:rsidR="0092362C" w:rsidRPr="006C27CE">
        <w:t xml:space="preserve"> </w:t>
      </w:r>
      <w:r w:rsidRPr="006C27CE">
        <w:t>которая</w:t>
      </w:r>
      <w:r w:rsidR="0092362C" w:rsidRPr="006C27CE">
        <w:t xml:space="preserve"> </w:t>
      </w:r>
      <w:r w:rsidRPr="006C27CE">
        <w:t>превышает</w:t>
      </w:r>
      <w:r w:rsidR="0092362C" w:rsidRPr="006C27CE">
        <w:t xml:space="preserve"> </w:t>
      </w:r>
      <w:r w:rsidRPr="006C27CE">
        <w:t>не</w:t>
      </w:r>
      <w:r w:rsidR="0092362C" w:rsidRPr="006C27CE">
        <w:t xml:space="preserve"> </w:t>
      </w:r>
      <w:r w:rsidRPr="006C27CE">
        <w:t>облагаемую</w:t>
      </w:r>
      <w:r w:rsidR="0092362C" w:rsidRPr="006C27CE">
        <w:t xml:space="preserve"> </w:t>
      </w:r>
      <w:r w:rsidRPr="006C27CE">
        <w:t>налогом</w:t>
      </w:r>
      <w:r w:rsidR="0092362C" w:rsidRPr="006C27CE">
        <w:t xml:space="preserve"> </w:t>
      </w:r>
      <w:r w:rsidRPr="006C27CE">
        <w:t>величину</w:t>
      </w:r>
      <w:r w:rsidR="0092362C" w:rsidRPr="006C27CE">
        <w:t xml:space="preserve"> - </w:t>
      </w:r>
      <w:r w:rsidRPr="006C27CE">
        <w:t>для</w:t>
      </w:r>
      <w:r w:rsidR="0092362C" w:rsidRPr="006C27CE">
        <w:t xml:space="preserve"> </w:t>
      </w:r>
      <w:r w:rsidRPr="006C27CE">
        <w:t>2023</w:t>
      </w:r>
      <w:r w:rsidR="0092362C" w:rsidRPr="006C27CE">
        <w:t xml:space="preserve"> </w:t>
      </w:r>
      <w:r w:rsidRPr="006C27CE">
        <w:t>года</w:t>
      </w:r>
      <w:r w:rsidR="0092362C" w:rsidRPr="006C27CE">
        <w:t xml:space="preserve"> </w:t>
      </w:r>
      <w:r w:rsidRPr="006C27CE">
        <w:t>это</w:t>
      </w:r>
      <w:r w:rsidR="0092362C" w:rsidRPr="006C27CE">
        <w:t xml:space="preserve"> </w:t>
      </w:r>
      <w:r w:rsidRPr="006C27CE">
        <w:t>150</w:t>
      </w:r>
      <w:r w:rsidR="0092362C" w:rsidRPr="006C27CE">
        <w:t xml:space="preserve"> </w:t>
      </w:r>
      <w:r w:rsidRPr="006C27CE">
        <w:t>000</w:t>
      </w:r>
      <w:r w:rsidR="0092362C" w:rsidRPr="006C27CE">
        <w:t xml:space="preserve"> </w:t>
      </w:r>
      <w:r w:rsidRPr="006C27CE">
        <w:t>рублей.</w:t>
      </w:r>
    </w:p>
    <w:p w14:paraId="2216370E" w14:textId="77777777" w:rsidR="008D75B0" w:rsidRPr="006C27CE" w:rsidRDefault="008D75B0" w:rsidP="008D75B0">
      <w:r w:rsidRPr="006C27CE">
        <w:t>Также</w:t>
      </w:r>
      <w:r w:rsidR="0092362C" w:rsidRPr="006C27CE">
        <w:t xml:space="preserve"> </w:t>
      </w:r>
      <w:r w:rsidRPr="006C27CE">
        <w:t>российским</w:t>
      </w:r>
      <w:r w:rsidR="0092362C" w:rsidRPr="006C27CE">
        <w:t xml:space="preserve"> </w:t>
      </w:r>
      <w:r w:rsidRPr="006C27CE">
        <w:t>пенсионерам</w:t>
      </w:r>
      <w:r w:rsidR="0092362C" w:rsidRPr="006C27CE">
        <w:t xml:space="preserve"> </w:t>
      </w:r>
      <w:r w:rsidRPr="006C27CE">
        <w:t>прид</w:t>
      </w:r>
      <w:r w:rsidR="0092362C" w:rsidRPr="006C27CE">
        <w:t>е</w:t>
      </w:r>
      <w:r w:rsidRPr="006C27CE">
        <w:t>тся</w:t>
      </w:r>
      <w:r w:rsidR="0092362C" w:rsidRPr="006C27CE">
        <w:t xml:space="preserve"> </w:t>
      </w:r>
      <w:r w:rsidRPr="006C27CE">
        <w:t>заплатить</w:t>
      </w:r>
      <w:r w:rsidR="0092362C" w:rsidRPr="006C27CE">
        <w:t xml:space="preserve"> </w:t>
      </w:r>
      <w:r w:rsidRPr="006C27CE">
        <w:t>НДФЛ</w:t>
      </w:r>
      <w:r w:rsidR="0092362C" w:rsidRPr="006C27CE">
        <w:t xml:space="preserve"> </w:t>
      </w:r>
      <w:r w:rsidRPr="006C27CE">
        <w:t>на</w:t>
      </w:r>
      <w:r w:rsidR="0092362C" w:rsidRPr="006C27CE">
        <w:t xml:space="preserve"> </w:t>
      </w:r>
      <w:r w:rsidRPr="006C27CE">
        <w:t>другие</w:t>
      </w:r>
      <w:r w:rsidR="0092362C" w:rsidRPr="006C27CE">
        <w:t xml:space="preserve"> </w:t>
      </w:r>
      <w:r w:rsidRPr="006C27CE">
        <w:t>доходы,</w:t>
      </w:r>
      <w:r w:rsidR="0092362C" w:rsidRPr="006C27CE">
        <w:t xml:space="preserve"> </w:t>
      </w:r>
      <w:r w:rsidRPr="006C27CE">
        <w:t>с</w:t>
      </w:r>
      <w:r w:rsidR="0092362C" w:rsidRPr="006C27CE">
        <w:t xml:space="preserve"> </w:t>
      </w:r>
      <w:r w:rsidRPr="006C27CE">
        <w:t>которых</w:t>
      </w:r>
      <w:r w:rsidR="0092362C" w:rsidRPr="006C27CE">
        <w:t xml:space="preserve"> </w:t>
      </w:r>
      <w:r w:rsidRPr="006C27CE">
        <w:t>не</w:t>
      </w:r>
      <w:r w:rsidR="0092362C" w:rsidRPr="006C27CE">
        <w:t xml:space="preserve"> </w:t>
      </w:r>
      <w:r w:rsidRPr="006C27CE">
        <w:t>был</w:t>
      </w:r>
      <w:r w:rsidR="0092362C" w:rsidRPr="006C27CE">
        <w:t xml:space="preserve"> </w:t>
      </w:r>
      <w:r w:rsidRPr="006C27CE">
        <w:t>удержан</w:t>
      </w:r>
      <w:r w:rsidR="0092362C" w:rsidRPr="006C27CE">
        <w:t xml:space="preserve"> </w:t>
      </w:r>
      <w:r w:rsidRPr="006C27CE">
        <w:t>налог.</w:t>
      </w:r>
      <w:r w:rsidR="0092362C" w:rsidRPr="006C27CE">
        <w:t xml:space="preserve"> </w:t>
      </w:r>
      <w:r w:rsidRPr="006C27CE">
        <w:t>В</w:t>
      </w:r>
      <w:r w:rsidR="0092362C" w:rsidRPr="006C27CE">
        <w:t xml:space="preserve"> </w:t>
      </w:r>
      <w:r w:rsidRPr="006C27CE">
        <w:t>частности,</w:t>
      </w:r>
      <w:r w:rsidR="0092362C" w:rsidRPr="006C27CE">
        <w:t xml:space="preserve"> </w:t>
      </w:r>
      <w:r w:rsidRPr="006C27CE">
        <w:t>сбор</w:t>
      </w:r>
      <w:r w:rsidR="0092362C" w:rsidRPr="006C27CE">
        <w:t xml:space="preserve"> </w:t>
      </w:r>
      <w:r w:rsidRPr="006C27CE">
        <w:t>нужно</w:t>
      </w:r>
      <w:r w:rsidR="0092362C" w:rsidRPr="006C27CE">
        <w:t xml:space="preserve"> </w:t>
      </w:r>
      <w:r w:rsidRPr="006C27CE">
        <w:t>будет</w:t>
      </w:r>
      <w:r w:rsidR="0092362C" w:rsidRPr="006C27CE">
        <w:t xml:space="preserve"> </w:t>
      </w:r>
      <w:r w:rsidRPr="006C27CE">
        <w:t>заплатить</w:t>
      </w:r>
      <w:r w:rsidR="0092362C" w:rsidRPr="006C27CE">
        <w:t xml:space="preserve"> </w:t>
      </w:r>
      <w:r w:rsidRPr="006C27CE">
        <w:t>с</w:t>
      </w:r>
      <w:r w:rsidR="0092362C" w:rsidRPr="006C27CE">
        <w:t xml:space="preserve"> </w:t>
      </w:r>
      <w:r w:rsidRPr="006C27CE">
        <w:t>выплаченной</w:t>
      </w:r>
      <w:r w:rsidR="0092362C" w:rsidRPr="006C27CE">
        <w:t xml:space="preserve"> </w:t>
      </w:r>
      <w:r w:rsidRPr="006C27CE">
        <w:t>бывшим</w:t>
      </w:r>
      <w:r w:rsidR="0092362C" w:rsidRPr="006C27CE">
        <w:t xml:space="preserve"> </w:t>
      </w:r>
      <w:r w:rsidRPr="006C27CE">
        <w:t>работодателем</w:t>
      </w:r>
      <w:r w:rsidR="0092362C" w:rsidRPr="006C27CE">
        <w:t xml:space="preserve"> </w:t>
      </w:r>
      <w:r w:rsidRPr="006C27CE">
        <w:t>компенсации</w:t>
      </w:r>
      <w:r w:rsidR="0092362C" w:rsidRPr="006C27CE">
        <w:t xml:space="preserve"> </w:t>
      </w:r>
      <w:r w:rsidRPr="006C27CE">
        <w:t>за</w:t>
      </w:r>
      <w:r w:rsidR="0092362C" w:rsidRPr="006C27CE">
        <w:t xml:space="preserve"> </w:t>
      </w:r>
      <w:r w:rsidRPr="006C27CE">
        <w:t>время</w:t>
      </w:r>
      <w:r w:rsidR="0092362C" w:rsidRPr="006C27CE">
        <w:t xml:space="preserve"> </w:t>
      </w:r>
      <w:r w:rsidRPr="006C27CE">
        <w:t>вынужденного</w:t>
      </w:r>
      <w:r w:rsidR="0092362C" w:rsidRPr="006C27CE">
        <w:t xml:space="preserve"> </w:t>
      </w:r>
      <w:r w:rsidRPr="006C27CE">
        <w:t>прогула</w:t>
      </w:r>
      <w:r w:rsidR="0092362C" w:rsidRPr="006C27CE">
        <w:t xml:space="preserve"> </w:t>
      </w:r>
      <w:r w:rsidRPr="006C27CE">
        <w:t>или</w:t>
      </w:r>
      <w:r w:rsidR="0092362C" w:rsidRPr="006C27CE">
        <w:t xml:space="preserve"> </w:t>
      </w:r>
      <w:r w:rsidRPr="006C27CE">
        <w:t>со</w:t>
      </w:r>
      <w:r w:rsidR="0092362C" w:rsidRPr="006C27CE">
        <w:t xml:space="preserve"> </w:t>
      </w:r>
      <w:r w:rsidRPr="006C27CE">
        <w:t>штрафа,</w:t>
      </w:r>
      <w:r w:rsidR="0092362C" w:rsidRPr="006C27CE">
        <w:t xml:space="preserve"> </w:t>
      </w:r>
      <w:r w:rsidRPr="006C27CE">
        <w:t>взысканного</w:t>
      </w:r>
      <w:r w:rsidR="0092362C" w:rsidRPr="006C27CE">
        <w:t xml:space="preserve"> </w:t>
      </w:r>
      <w:r w:rsidRPr="006C27CE">
        <w:t>судом</w:t>
      </w:r>
      <w:r w:rsidR="0092362C" w:rsidRPr="006C27CE">
        <w:t xml:space="preserve"> </w:t>
      </w:r>
      <w:r w:rsidRPr="006C27CE">
        <w:t>в</w:t>
      </w:r>
      <w:r w:rsidR="0092362C" w:rsidRPr="006C27CE">
        <w:t xml:space="preserve"> </w:t>
      </w:r>
      <w:r w:rsidRPr="006C27CE">
        <w:t>пользу</w:t>
      </w:r>
      <w:r w:rsidR="0092362C" w:rsidRPr="006C27CE">
        <w:t xml:space="preserve"> </w:t>
      </w:r>
      <w:r w:rsidRPr="006C27CE">
        <w:t>потребителя.</w:t>
      </w:r>
    </w:p>
    <w:p w14:paraId="494AC8E9" w14:textId="77777777" w:rsidR="008D75B0" w:rsidRPr="006C27CE" w:rsidRDefault="008D75B0" w:rsidP="008D75B0">
      <w:r w:rsidRPr="006C27CE">
        <w:t>Кроме</w:t>
      </w:r>
      <w:r w:rsidR="0092362C" w:rsidRPr="006C27CE">
        <w:t xml:space="preserve"> </w:t>
      </w:r>
      <w:r w:rsidRPr="006C27CE">
        <w:t>этого,</w:t>
      </w:r>
      <w:r w:rsidR="0092362C" w:rsidRPr="006C27CE">
        <w:t xml:space="preserve"> </w:t>
      </w:r>
      <w:r w:rsidRPr="006C27CE">
        <w:t>пенсионерам</w:t>
      </w:r>
      <w:r w:rsidR="0092362C" w:rsidRPr="006C27CE">
        <w:t xml:space="preserve"> </w:t>
      </w:r>
      <w:r w:rsidRPr="006C27CE">
        <w:t>нужно</w:t>
      </w:r>
      <w:r w:rsidR="0092362C" w:rsidRPr="006C27CE">
        <w:t xml:space="preserve"> </w:t>
      </w:r>
      <w:r w:rsidRPr="006C27CE">
        <w:t>будет</w:t>
      </w:r>
      <w:r w:rsidR="0092362C" w:rsidRPr="006C27CE">
        <w:t xml:space="preserve"> </w:t>
      </w:r>
      <w:r w:rsidRPr="006C27CE">
        <w:t>заплатить</w:t>
      </w:r>
      <w:r w:rsidR="0092362C" w:rsidRPr="006C27CE">
        <w:t xml:space="preserve"> </w:t>
      </w:r>
      <w:r w:rsidRPr="006C27CE">
        <w:t>налог</w:t>
      </w:r>
      <w:r w:rsidR="0092362C" w:rsidRPr="006C27CE">
        <w:t xml:space="preserve"> </w:t>
      </w:r>
      <w:r w:rsidRPr="006C27CE">
        <w:t>на</w:t>
      </w:r>
      <w:r w:rsidR="0092362C" w:rsidRPr="006C27CE">
        <w:t xml:space="preserve"> </w:t>
      </w:r>
      <w:r w:rsidRPr="006C27CE">
        <w:t>имущество,</w:t>
      </w:r>
      <w:r w:rsidR="0092362C" w:rsidRPr="006C27CE">
        <w:t xml:space="preserve"> </w:t>
      </w:r>
      <w:r w:rsidRPr="006C27CE">
        <w:t>не</w:t>
      </w:r>
      <w:r w:rsidR="0092362C" w:rsidRPr="006C27CE">
        <w:t xml:space="preserve"> </w:t>
      </w:r>
      <w:r w:rsidRPr="006C27CE">
        <w:t>включ</w:t>
      </w:r>
      <w:r w:rsidR="0092362C" w:rsidRPr="006C27CE">
        <w:t>е</w:t>
      </w:r>
      <w:r w:rsidRPr="006C27CE">
        <w:t>нное</w:t>
      </w:r>
      <w:r w:rsidR="0092362C" w:rsidRPr="006C27CE">
        <w:t xml:space="preserve"> </w:t>
      </w:r>
      <w:r w:rsidRPr="006C27CE">
        <w:t>в</w:t>
      </w:r>
      <w:r w:rsidR="0092362C" w:rsidRPr="006C27CE">
        <w:t xml:space="preserve"> </w:t>
      </w:r>
      <w:r w:rsidRPr="006C27CE">
        <w:t>льготный</w:t>
      </w:r>
      <w:r w:rsidR="0092362C" w:rsidRPr="006C27CE">
        <w:t xml:space="preserve"> </w:t>
      </w:r>
      <w:r w:rsidRPr="006C27CE">
        <w:t>перечень.</w:t>
      </w:r>
      <w:r w:rsidR="0092362C" w:rsidRPr="006C27CE">
        <w:t xml:space="preserve"> </w:t>
      </w:r>
      <w:r w:rsidRPr="006C27CE">
        <w:t>К</w:t>
      </w:r>
      <w:r w:rsidR="0092362C" w:rsidRPr="006C27CE">
        <w:t xml:space="preserve"> </w:t>
      </w:r>
      <w:r w:rsidRPr="006C27CE">
        <w:t>нему</w:t>
      </w:r>
      <w:r w:rsidR="0092362C" w:rsidRPr="006C27CE">
        <w:t xml:space="preserve"> </w:t>
      </w:r>
      <w:r w:rsidRPr="006C27CE">
        <w:t>относится</w:t>
      </w:r>
      <w:r w:rsidR="0092362C" w:rsidRPr="006C27CE">
        <w:t xml:space="preserve"> </w:t>
      </w:r>
      <w:r w:rsidRPr="006C27CE">
        <w:t>вторая</w:t>
      </w:r>
      <w:r w:rsidR="0092362C" w:rsidRPr="006C27CE">
        <w:t xml:space="preserve"> </w:t>
      </w:r>
      <w:r w:rsidRPr="006C27CE">
        <w:t>и</w:t>
      </w:r>
      <w:r w:rsidR="0092362C" w:rsidRPr="006C27CE">
        <w:t xml:space="preserve"> </w:t>
      </w:r>
      <w:r w:rsidRPr="006C27CE">
        <w:t>последующая</w:t>
      </w:r>
      <w:r w:rsidR="0092362C" w:rsidRPr="006C27CE">
        <w:t xml:space="preserve"> </w:t>
      </w:r>
      <w:r w:rsidRPr="006C27CE">
        <w:t>квартиры,</w:t>
      </w:r>
      <w:r w:rsidR="0092362C" w:rsidRPr="006C27CE">
        <w:t xml:space="preserve"> </w:t>
      </w:r>
      <w:r w:rsidRPr="006C27CE">
        <w:t>дом,</w:t>
      </w:r>
      <w:r w:rsidR="0092362C" w:rsidRPr="006C27CE">
        <w:t xml:space="preserve"> </w:t>
      </w:r>
      <w:r w:rsidRPr="006C27CE">
        <w:t>гараж</w:t>
      </w:r>
      <w:r w:rsidR="0092362C" w:rsidRPr="006C27CE">
        <w:t xml:space="preserve"> </w:t>
      </w:r>
      <w:r w:rsidRPr="006C27CE">
        <w:t>или</w:t>
      </w:r>
      <w:r w:rsidR="0092362C" w:rsidRPr="006C27CE">
        <w:t xml:space="preserve"> </w:t>
      </w:r>
      <w:r w:rsidRPr="006C27CE">
        <w:t>машино-место,</w:t>
      </w:r>
      <w:r w:rsidR="0092362C" w:rsidRPr="006C27CE">
        <w:t xml:space="preserve"> </w:t>
      </w:r>
      <w:r w:rsidRPr="006C27CE">
        <w:t>вторая</w:t>
      </w:r>
      <w:r w:rsidR="0092362C" w:rsidRPr="006C27CE">
        <w:t xml:space="preserve"> </w:t>
      </w:r>
      <w:r w:rsidRPr="006C27CE">
        <w:t>и</w:t>
      </w:r>
      <w:r w:rsidR="0092362C" w:rsidRPr="006C27CE">
        <w:t xml:space="preserve"> </w:t>
      </w:r>
      <w:r w:rsidRPr="006C27CE">
        <w:t>последующая</w:t>
      </w:r>
      <w:r w:rsidR="0092362C" w:rsidRPr="006C27CE">
        <w:t xml:space="preserve"> </w:t>
      </w:r>
      <w:r w:rsidRPr="006C27CE">
        <w:t>хозпостройка</w:t>
      </w:r>
      <w:r w:rsidR="0092362C" w:rsidRPr="006C27CE">
        <w:t xml:space="preserve"> </w:t>
      </w:r>
      <w:r w:rsidRPr="006C27CE">
        <w:t>на</w:t>
      </w:r>
      <w:r w:rsidR="0092362C" w:rsidRPr="006C27CE">
        <w:t xml:space="preserve"> </w:t>
      </w:r>
      <w:r w:rsidRPr="006C27CE">
        <w:t>их</w:t>
      </w:r>
      <w:r w:rsidR="0092362C" w:rsidRPr="006C27CE">
        <w:t xml:space="preserve"> </w:t>
      </w:r>
      <w:r w:rsidRPr="006C27CE">
        <w:t>личном</w:t>
      </w:r>
      <w:r w:rsidR="0092362C" w:rsidRPr="006C27CE">
        <w:t xml:space="preserve"> </w:t>
      </w:r>
      <w:r w:rsidRPr="006C27CE">
        <w:t>участке,</w:t>
      </w:r>
      <w:r w:rsidR="0092362C" w:rsidRPr="006C27CE">
        <w:t xml:space="preserve"> </w:t>
      </w:r>
      <w:r w:rsidRPr="006C27CE">
        <w:t>которые</w:t>
      </w:r>
      <w:r w:rsidR="0092362C" w:rsidRPr="006C27CE">
        <w:t xml:space="preserve"> </w:t>
      </w:r>
      <w:r w:rsidRPr="006C27CE">
        <w:t>по</w:t>
      </w:r>
      <w:r w:rsidR="0092362C" w:rsidRPr="006C27CE">
        <w:t xml:space="preserve"> </w:t>
      </w:r>
      <w:r w:rsidRPr="006C27CE">
        <w:t>сведениям</w:t>
      </w:r>
      <w:r w:rsidR="0092362C" w:rsidRPr="006C27CE">
        <w:t xml:space="preserve"> </w:t>
      </w:r>
      <w:r w:rsidRPr="006C27CE">
        <w:t>ЕГРН</w:t>
      </w:r>
      <w:r w:rsidR="0092362C" w:rsidRPr="006C27CE">
        <w:t xml:space="preserve"> </w:t>
      </w:r>
      <w:r w:rsidRPr="006C27CE">
        <w:t>являются</w:t>
      </w:r>
      <w:r w:rsidR="0092362C" w:rsidRPr="006C27CE">
        <w:t xml:space="preserve"> </w:t>
      </w:r>
      <w:r w:rsidRPr="006C27CE">
        <w:t>их</w:t>
      </w:r>
      <w:r w:rsidR="0092362C" w:rsidRPr="006C27CE">
        <w:t xml:space="preserve"> </w:t>
      </w:r>
      <w:r w:rsidRPr="006C27CE">
        <w:t>собственностью,</w:t>
      </w:r>
      <w:r w:rsidR="0092362C" w:rsidRPr="006C27CE">
        <w:t xml:space="preserve"> </w:t>
      </w:r>
      <w:r w:rsidRPr="006C27CE">
        <w:t>поскольку</w:t>
      </w:r>
      <w:r w:rsidR="0092362C" w:rsidRPr="006C27CE">
        <w:t xml:space="preserve"> </w:t>
      </w:r>
      <w:r w:rsidRPr="006C27CE">
        <w:t>от</w:t>
      </w:r>
      <w:r w:rsidR="0092362C" w:rsidRPr="006C27CE">
        <w:t xml:space="preserve"> </w:t>
      </w:r>
      <w:r w:rsidRPr="006C27CE">
        <w:t>налога</w:t>
      </w:r>
      <w:r w:rsidR="0092362C" w:rsidRPr="006C27CE">
        <w:t xml:space="preserve"> </w:t>
      </w:r>
      <w:r w:rsidRPr="006C27CE">
        <w:t>не</w:t>
      </w:r>
      <w:r w:rsidR="0092362C" w:rsidRPr="006C27CE">
        <w:t xml:space="preserve"> </w:t>
      </w:r>
      <w:r w:rsidRPr="006C27CE">
        <w:t>освобождается</w:t>
      </w:r>
      <w:r w:rsidR="0092362C" w:rsidRPr="006C27CE">
        <w:t xml:space="preserve"> </w:t>
      </w:r>
      <w:r w:rsidRPr="006C27CE">
        <w:t>только</w:t>
      </w:r>
      <w:r w:rsidR="0092362C" w:rsidRPr="006C27CE">
        <w:t xml:space="preserve"> </w:t>
      </w:r>
      <w:r w:rsidRPr="006C27CE">
        <w:t>один</w:t>
      </w:r>
      <w:r w:rsidR="0092362C" w:rsidRPr="006C27CE">
        <w:t xml:space="preserve"> </w:t>
      </w:r>
      <w:r w:rsidRPr="006C27CE">
        <w:t>из</w:t>
      </w:r>
      <w:r w:rsidR="0092362C" w:rsidRPr="006C27CE">
        <w:t xml:space="preserve"> </w:t>
      </w:r>
      <w:r w:rsidRPr="006C27CE">
        <w:t>этих</w:t>
      </w:r>
      <w:r w:rsidR="0092362C" w:rsidRPr="006C27CE">
        <w:t xml:space="preserve"> </w:t>
      </w:r>
      <w:r w:rsidRPr="006C27CE">
        <w:t>объектов.</w:t>
      </w:r>
    </w:p>
    <w:p w14:paraId="550A6EA8" w14:textId="77777777" w:rsidR="008D75B0" w:rsidRPr="006C27CE" w:rsidRDefault="008D75B0" w:rsidP="008D75B0">
      <w:r w:rsidRPr="006C27CE">
        <w:t>Также</w:t>
      </w:r>
      <w:r w:rsidR="0092362C" w:rsidRPr="006C27CE">
        <w:t xml:space="preserve"> </w:t>
      </w:r>
      <w:r w:rsidRPr="006C27CE">
        <w:t>пенсионерам</w:t>
      </w:r>
      <w:r w:rsidR="0092362C" w:rsidRPr="006C27CE">
        <w:t xml:space="preserve"> </w:t>
      </w:r>
      <w:r w:rsidRPr="006C27CE">
        <w:t>прид</w:t>
      </w:r>
      <w:r w:rsidR="0092362C" w:rsidRPr="006C27CE">
        <w:t>е</w:t>
      </w:r>
      <w:r w:rsidRPr="006C27CE">
        <w:t>тся</w:t>
      </w:r>
      <w:r w:rsidR="0092362C" w:rsidRPr="006C27CE">
        <w:t xml:space="preserve"> </w:t>
      </w:r>
      <w:r w:rsidRPr="006C27CE">
        <w:t>заплатить</w:t>
      </w:r>
      <w:r w:rsidR="0092362C" w:rsidRPr="006C27CE">
        <w:t xml:space="preserve"> </w:t>
      </w:r>
      <w:r w:rsidRPr="006C27CE">
        <w:t>налог</w:t>
      </w:r>
      <w:r w:rsidR="0092362C" w:rsidRPr="006C27CE">
        <w:t xml:space="preserve"> </w:t>
      </w:r>
      <w:r w:rsidRPr="006C27CE">
        <w:t>на</w:t>
      </w:r>
      <w:r w:rsidR="0092362C" w:rsidRPr="006C27CE">
        <w:t xml:space="preserve"> </w:t>
      </w:r>
      <w:r w:rsidRPr="006C27CE">
        <w:t>земельный</w:t>
      </w:r>
      <w:r w:rsidR="0092362C" w:rsidRPr="006C27CE">
        <w:t xml:space="preserve"> </w:t>
      </w:r>
      <w:r w:rsidRPr="006C27CE">
        <w:t>участок,</w:t>
      </w:r>
      <w:r w:rsidR="0092362C" w:rsidRPr="006C27CE">
        <w:t xml:space="preserve"> </w:t>
      </w:r>
      <w:r w:rsidRPr="006C27CE">
        <w:t>площадь</w:t>
      </w:r>
      <w:r w:rsidR="0092362C" w:rsidRPr="006C27CE">
        <w:t xml:space="preserve"> </w:t>
      </w:r>
      <w:r w:rsidRPr="006C27CE">
        <w:t>которого</w:t>
      </w:r>
      <w:r w:rsidR="0092362C" w:rsidRPr="006C27CE">
        <w:t xml:space="preserve"> </w:t>
      </w:r>
      <w:r w:rsidRPr="006C27CE">
        <w:t>превышает</w:t>
      </w:r>
      <w:r w:rsidR="0092362C" w:rsidRPr="006C27CE">
        <w:t xml:space="preserve"> </w:t>
      </w:r>
      <w:r w:rsidRPr="006C27CE">
        <w:t>600</w:t>
      </w:r>
      <w:r w:rsidR="0092362C" w:rsidRPr="006C27CE">
        <w:t xml:space="preserve"> </w:t>
      </w:r>
      <w:r w:rsidRPr="006C27CE">
        <w:t>квадратных</w:t>
      </w:r>
      <w:r w:rsidR="0092362C" w:rsidRPr="006C27CE">
        <w:t xml:space="preserve"> </w:t>
      </w:r>
      <w:r w:rsidRPr="006C27CE">
        <w:t>метров</w:t>
      </w:r>
      <w:r w:rsidR="0092362C" w:rsidRPr="006C27CE">
        <w:t xml:space="preserve"> </w:t>
      </w:r>
      <w:r w:rsidRPr="006C27CE">
        <w:t>и/или</w:t>
      </w:r>
      <w:r w:rsidR="0092362C" w:rsidRPr="006C27CE">
        <w:t xml:space="preserve"> </w:t>
      </w:r>
      <w:r w:rsidRPr="006C27CE">
        <w:t>за</w:t>
      </w:r>
      <w:r w:rsidR="0092362C" w:rsidRPr="006C27CE">
        <w:t xml:space="preserve"> </w:t>
      </w:r>
      <w:r w:rsidRPr="006C27CE">
        <w:t>хозпостройку</w:t>
      </w:r>
      <w:r w:rsidR="0092362C" w:rsidRPr="006C27CE">
        <w:t xml:space="preserve"> </w:t>
      </w:r>
      <w:r w:rsidRPr="006C27CE">
        <w:t>на</w:t>
      </w:r>
      <w:r w:rsidR="0092362C" w:rsidRPr="006C27CE">
        <w:t xml:space="preserve"> </w:t>
      </w:r>
      <w:r w:rsidRPr="006C27CE">
        <w:t>этом</w:t>
      </w:r>
      <w:r w:rsidR="0092362C" w:rsidRPr="006C27CE">
        <w:t xml:space="preserve"> </w:t>
      </w:r>
      <w:r w:rsidRPr="006C27CE">
        <w:t>участке,</w:t>
      </w:r>
      <w:r w:rsidR="0092362C" w:rsidRPr="006C27CE">
        <w:t xml:space="preserve"> </w:t>
      </w:r>
      <w:r w:rsidRPr="006C27CE">
        <w:t>если</w:t>
      </w:r>
      <w:r w:rsidR="0092362C" w:rsidRPr="006C27CE">
        <w:t xml:space="preserve"> </w:t>
      </w:r>
      <w:r w:rsidRPr="006C27CE">
        <w:t>е</w:t>
      </w:r>
      <w:r w:rsidR="0092362C" w:rsidRPr="006C27CE">
        <w:t xml:space="preserve">е </w:t>
      </w:r>
      <w:r w:rsidRPr="006C27CE">
        <w:t>площадь</w:t>
      </w:r>
      <w:r w:rsidR="0092362C" w:rsidRPr="006C27CE">
        <w:t xml:space="preserve"> </w:t>
      </w:r>
      <w:r w:rsidRPr="006C27CE">
        <w:t>превышает</w:t>
      </w:r>
      <w:r w:rsidR="0092362C" w:rsidRPr="006C27CE">
        <w:t xml:space="preserve"> </w:t>
      </w:r>
      <w:r w:rsidRPr="006C27CE">
        <w:t>50</w:t>
      </w:r>
      <w:r w:rsidR="0092362C" w:rsidRPr="006C27CE">
        <w:t xml:space="preserve"> «</w:t>
      </w:r>
      <w:r w:rsidRPr="006C27CE">
        <w:t>квадратов</w:t>
      </w:r>
      <w:r w:rsidR="0092362C" w:rsidRPr="006C27CE">
        <w:t>»</w:t>
      </w:r>
      <w:r w:rsidRPr="006C27CE">
        <w:t>,</w:t>
      </w:r>
      <w:r w:rsidR="0092362C" w:rsidRPr="006C27CE">
        <w:t xml:space="preserve"> </w:t>
      </w:r>
      <w:r w:rsidRPr="006C27CE">
        <w:t>отмечает</w:t>
      </w:r>
      <w:r w:rsidR="0092362C" w:rsidRPr="006C27CE">
        <w:t xml:space="preserve"> </w:t>
      </w:r>
      <w:r w:rsidRPr="006C27CE">
        <w:t>портал</w:t>
      </w:r>
      <w:r w:rsidR="0092362C" w:rsidRPr="006C27CE">
        <w:t xml:space="preserve"> «</w:t>
      </w:r>
      <w:r w:rsidRPr="006C27CE">
        <w:t>Юридические</w:t>
      </w:r>
      <w:r w:rsidR="0092362C" w:rsidRPr="006C27CE">
        <w:t xml:space="preserve"> </w:t>
      </w:r>
      <w:r w:rsidRPr="006C27CE">
        <w:t>тонкости</w:t>
      </w:r>
      <w:r w:rsidR="0092362C" w:rsidRPr="006C27CE">
        <w:t>»</w:t>
      </w:r>
      <w:r w:rsidRPr="006C27CE">
        <w:t>.</w:t>
      </w:r>
    </w:p>
    <w:p w14:paraId="0C43FEF9" w14:textId="77777777" w:rsidR="008D75B0" w:rsidRPr="006C27CE" w:rsidRDefault="008D75B0" w:rsidP="008D75B0">
      <w:r w:rsidRPr="006C27CE">
        <w:t>Более</w:t>
      </w:r>
      <w:r w:rsidR="0092362C" w:rsidRPr="006C27CE">
        <w:t xml:space="preserve"> </w:t>
      </w:r>
      <w:r w:rsidRPr="006C27CE">
        <w:t>того,</w:t>
      </w:r>
      <w:r w:rsidR="0092362C" w:rsidRPr="006C27CE">
        <w:t xml:space="preserve"> </w:t>
      </w:r>
      <w:r w:rsidRPr="006C27CE">
        <w:t>представителям</w:t>
      </w:r>
      <w:r w:rsidR="0092362C" w:rsidRPr="006C27CE">
        <w:t xml:space="preserve"> </w:t>
      </w:r>
      <w:r w:rsidRPr="006C27CE">
        <w:t>старшего</w:t>
      </w:r>
      <w:r w:rsidR="0092362C" w:rsidRPr="006C27CE">
        <w:t xml:space="preserve"> </w:t>
      </w:r>
      <w:r w:rsidRPr="006C27CE">
        <w:t>поколения</w:t>
      </w:r>
      <w:r w:rsidR="0092362C" w:rsidRPr="006C27CE">
        <w:t xml:space="preserve"> </w:t>
      </w:r>
      <w:r w:rsidRPr="006C27CE">
        <w:t>в</w:t>
      </w:r>
      <w:r w:rsidR="0092362C" w:rsidRPr="006C27CE">
        <w:t xml:space="preserve"> </w:t>
      </w:r>
      <w:r w:rsidRPr="006C27CE">
        <w:t>этом</w:t>
      </w:r>
      <w:r w:rsidR="0092362C" w:rsidRPr="006C27CE">
        <w:t xml:space="preserve"> </w:t>
      </w:r>
      <w:r w:rsidRPr="006C27CE">
        <w:t>году</w:t>
      </w:r>
      <w:r w:rsidR="0092362C" w:rsidRPr="006C27CE">
        <w:t xml:space="preserve"> </w:t>
      </w:r>
      <w:r w:rsidRPr="006C27CE">
        <w:t>предстоит</w:t>
      </w:r>
      <w:r w:rsidR="0092362C" w:rsidRPr="006C27CE">
        <w:t xml:space="preserve"> </w:t>
      </w:r>
      <w:r w:rsidRPr="006C27CE">
        <w:t>заплатить</w:t>
      </w:r>
      <w:r w:rsidR="0092362C" w:rsidRPr="006C27CE">
        <w:t xml:space="preserve"> </w:t>
      </w:r>
      <w:r w:rsidRPr="006C27CE">
        <w:t>налог</w:t>
      </w:r>
      <w:r w:rsidR="0092362C" w:rsidRPr="006C27CE">
        <w:t xml:space="preserve"> </w:t>
      </w:r>
      <w:r w:rsidRPr="006C27CE">
        <w:t>на</w:t>
      </w:r>
      <w:r w:rsidR="0092362C" w:rsidRPr="006C27CE">
        <w:t xml:space="preserve"> </w:t>
      </w:r>
      <w:r w:rsidRPr="006C27CE">
        <w:t>нежилое</w:t>
      </w:r>
      <w:r w:rsidR="0092362C" w:rsidRPr="006C27CE">
        <w:t xml:space="preserve"> </w:t>
      </w:r>
      <w:r w:rsidRPr="006C27CE">
        <w:t>помещение,</w:t>
      </w:r>
      <w:r w:rsidR="0092362C" w:rsidRPr="006C27CE">
        <w:t xml:space="preserve"> </w:t>
      </w:r>
      <w:r w:rsidRPr="006C27CE">
        <w:t>если</w:t>
      </w:r>
      <w:r w:rsidR="0092362C" w:rsidRPr="006C27CE">
        <w:t xml:space="preserve"> </w:t>
      </w:r>
      <w:r w:rsidRPr="006C27CE">
        <w:t>оно</w:t>
      </w:r>
      <w:r w:rsidR="0092362C" w:rsidRPr="006C27CE">
        <w:t xml:space="preserve"> </w:t>
      </w:r>
      <w:r w:rsidRPr="006C27CE">
        <w:t>указано</w:t>
      </w:r>
      <w:r w:rsidR="0092362C" w:rsidRPr="006C27CE">
        <w:t xml:space="preserve"> </w:t>
      </w:r>
      <w:r w:rsidRPr="006C27CE">
        <w:t>в</w:t>
      </w:r>
      <w:r w:rsidR="0092362C" w:rsidRPr="006C27CE">
        <w:t xml:space="preserve"> </w:t>
      </w:r>
      <w:r w:rsidRPr="006C27CE">
        <w:t>ЕГРН,</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на</w:t>
      </w:r>
      <w:r w:rsidR="0092362C" w:rsidRPr="006C27CE">
        <w:t xml:space="preserve"> </w:t>
      </w:r>
      <w:r w:rsidRPr="006C27CE">
        <w:t>недвижимое</w:t>
      </w:r>
      <w:r w:rsidR="0092362C" w:rsidRPr="006C27CE">
        <w:t xml:space="preserve"> </w:t>
      </w:r>
      <w:r w:rsidRPr="006C27CE">
        <w:t>имущество,</w:t>
      </w:r>
      <w:r w:rsidR="0092362C" w:rsidRPr="006C27CE">
        <w:t xml:space="preserve"> </w:t>
      </w:r>
      <w:r w:rsidRPr="006C27CE">
        <w:t>которое</w:t>
      </w:r>
      <w:r w:rsidR="0092362C" w:rsidRPr="006C27CE">
        <w:t xml:space="preserve"> </w:t>
      </w:r>
      <w:r w:rsidRPr="006C27CE">
        <w:t>используется</w:t>
      </w:r>
      <w:r w:rsidR="0092362C" w:rsidRPr="006C27CE">
        <w:t xml:space="preserve"> </w:t>
      </w:r>
      <w:r w:rsidRPr="006C27CE">
        <w:t>в</w:t>
      </w:r>
      <w:r w:rsidR="0092362C" w:rsidRPr="006C27CE">
        <w:t xml:space="preserve"> </w:t>
      </w:r>
      <w:r w:rsidRPr="006C27CE">
        <w:t>предпринимательской</w:t>
      </w:r>
      <w:r w:rsidR="0092362C" w:rsidRPr="006C27CE">
        <w:t xml:space="preserve"> </w:t>
      </w:r>
      <w:r w:rsidRPr="006C27CE">
        <w:t>деятельности.</w:t>
      </w:r>
    </w:p>
    <w:p w14:paraId="27994510" w14:textId="77777777" w:rsidR="008D75B0" w:rsidRPr="006C27CE" w:rsidRDefault="008D75B0" w:rsidP="008D75B0">
      <w:r w:rsidRPr="006C27CE">
        <w:lastRenderedPageBreak/>
        <w:t>Важно</w:t>
      </w:r>
      <w:r w:rsidR="0092362C" w:rsidRPr="006C27CE">
        <w:t xml:space="preserve"> </w:t>
      </w:r>
      <w:r w:rsidRPr="006C27CE">
        <w:t>понимать,</w:t>
      </w:r>
      <w:r w:rsidR="0092362C" w:rsidRPr="006C27CE">
        <w:t xml:space="preserve"> </w:t>
      </w:r>
      <w:r w:rsidRPr="006C27CE">
        <w:t>что</w:t>
      </w:r>
      <w:r w:rsidR="0092362C" w:rsidRPr="006C27CE">
        <w:t xml:space="preserve"> </w:t>
      </w:r>
      <w:r w:rsidRPr="006C27CE">
        <w:t>гражданину</w:t>
      </w:r>
      <w:r w:rsidR="0092362C" w:rsidRPr="006C27CE">
        <w:t xml:space="preserve"> </w:t>
      </w:r>
      <w:r w:rsidRPr="006C27CE">
        <w:t>прид</w:t>
      </w:r>
      <w:r w:rsidR="0092362C" w:rsidRPr="006C27CE">
        <w:t>е</w:t>
      </w:r>
      <w:r w:rsidRPr="006C27CE">
        <w:t>тся</w:t>
      </w:r>
      <w:r w:rsidR="0092362C" w:rsidRPr="006C27CE">
        <w:t xml:space="preserve"> </w:t>
      </w:r>
      <w:r w:rsidRPr="006C27CE">
        <w:t>заплатить</w:t>
      </w:r>
      <w:r w:rsidR="0092362C" w:rsidRPr="006C27CE">
        <w:t xml:space="preserve"> </w:t>
      </w:r>
      <w:r w:rsidRPr="006C27CE">
        <w:t>налог</w:t>
      </w:r>
      <w:r w:rsidR="0092362C" w:rsidRPr="006C27CE">
        <w:t xml:space="preserve"> </w:t>
      </w:r>
      <w:r w:rsidRPr="006C27CE">
        <w:t>на</w:t>
      </w:r>
      <w:r w:rsidR="0092362C" w:rsidRPr="006C27CE">
        <w:t xml:space="preserve"> </w:t>
      </w:r>
      <w:r w:rsidRPr="006C27CE">
        <w:t>имущество,</w:t>
      </w:r>
      <w:r w:rsidR="0092362C" w:rsidRPr="006C27CE">
        <w:t xml:space="preserve"> </w:t>
      </w:r>
      <w:r w:rsidRPr="006C27CE">
        <w:t>включ</w:t>
      </w:r>
      <w:r w:rsidR="0092362C" w:rsidRPr="006C27CE">
        <w:t>е</w:t>
      </w:r>
      <w:r w:rsidRPr="006C27CE">
        <w:t>нное</w:t>
      </w:r>
      <w:r w:rsidR="0092362C" w:rsidRPr="006C27CE">
        <w:t xml:space="preserve"> </w:t>
      </w:r>
      <w:r w:rsidRPr="006C27CE">
        <w:t>в</w:t>
      </w:r>
      <w:r w:rsidR="0092362C" w:rsidRPr="006C27CE">
        <w:t xml:space="preserve"> </w:t>
      </w:r>
      <w:r w:rsidRPr="006C27CE">
        <w:t>льготный</w:t>
      </w:r>
      <w:r w:rsidR="0092362C" w:rsidRPr="006C27CE">
        <w:t xml:space="preserve"> </w:t>
      </w:r>
      <w:r w:rsidRPr="006C27CE">
        <w:t>перечень,</w:t>
      </w:r>
      <w:r w:rsidR="0092362C" w:rsidRPr="006C27CE">
        <w:t xml:space="preserve"> </w:t>
      </w:r>
      <w:r w:rsidRPr="006C27CE">
        <w:t>если</w:t>
      </w:r>
      <w:r w:rsidR="0092362C" w:rsidRPr="006C27CE">
        <w:t xml:space="preserve"> </w:t>
      </w:r>
      <w:r w:rsidRPr="006C27CE">
        <w:t>он</w:t>
      </w:r>
      <w:r w:rsidR="0092362C" w:rsidRPr="006C27CE">
        <w:t xml:space="preserve"> </w:t>
      </w:r>
      <w:r w:rsidRPr="006C27CE">
        <w:t>стал</w:t>
      </w:r>
      <w:r w:rsidR="0092362C" w:rsidRPr="006C27CE">
        <w:t xml:space="preserve"> </w:t>
      </w:r>
      <w:r w:rsidRPr="006C27CE">
        <w:t>пенсионером</w:t>
      </w:r>
      <w:r w:rsidR="0092362C" w:rsidRPr="006C27CE">
        <w:t xml:space="preserve"> </w:t>
      </w:r>
      <w:r w:rsidRPr="006C27CE">
        <w:t>или</w:t>
      </w:r>
      <w:r w:rsidR="0092362C" w:rsidRPr="006C27CE">
        <w:t xml:space="preserve"> </w:t>
      </w:r>
      <w:r w:rsidRPr="006C27CE">
        <w:t>предпенсионером</w:t>
      </w:r>
      <w:r w:rsidR="0092362C" w:rsidRPr="006C27CE">
        <w:t xml:space="preserve"> </w:t>
      </w:r>
      <w:r w:rsidRPr="006C27CE">
        <w:t>в</w:t>
      </w:r>
      <w:r w:rsidR="0092362C" w:rsidRPr="006C27CE">
        <w:t xml:space="preserve"> </w:t>
      </w:r>
      <w:r w:rsidRPr="006C27CE">
        <w:t>прошлом</w:t>
      </w:r>
      <w:r w:rsidR="0092362C" w:rsidRPr="006C27CE">
        <w:t xml:space="preserve"> </w:t>
      </w:r>
      <w:r w:rsidRPr="006C27CE">
        <w:t>году.</w:t>
      </w:r>
      <w:r w:rsidR="0092362C" w:rsidRPr="006C27CE">
        <w:t xml:space="preserve"> </w:t>
      </w:r>
      <w:r w:rsidRPr="006C27CE">
        <w:t>Сбор</w:t>
      </w:r>
      <w:r w:rsidR="0092362C" w:rsidRPr="006C27CE">
        <w:t xml:space="preserve"> </w:t>
      </w:r>
      <w:r w:rsidRPr="006C27CE">
        <w:t>нужно</w:t>
      </w:r>
      <w:r w:rsidR="0092362C" w:rsidRPr="006C27CE">
        <w:t xml:space="preserve"> </w:t>
      </w:r>
      <w:r w:rsidRPr="006C27CE">
        <w:t>будет</w:t>
      </w:r>
      <w:r w:rsidR="0092362C" w:rsidRPr="006C27CE">
        <w:t xml:space="preserve"> </w:t>
      </w:r>
      <w:r w:rsidRPr="006C27CE">
        <w:t>оплатить,</w:t>
      </w:r>
      <w:r w:rsidR="0092362C" w:rsidRPr="006C27CE">
        <w:t xml:space="preserve"> </w:t>
      </w:r>
      <w:r w:rsidRPr="006C27CE">
        <w:t>начиная</w:t>
      </w:r>
      <w:r w:rsidR="0092362C" w:rsidRPr="006C27CE">
        <w:t xml:space="preserve"> </w:t>
      </w:r>
      <w:r w:rsidRPr="006C27CE">
        <w:t>с</w:t>
      </w:r>
      <w:r w:rsidR="0092362C" w:rsidRPr="006C27CE">
        <w:t xml:space="preserve"> </w:t>
      </w:r>
      <w:r w:rsidRPr="006C27CE">
        <w:t>1</w:t>
      </w:r>
      <w:r w:rsidR="0092362C" w:rsidRPr="006C27CE">
        <w:t xml:space="preserve"> </w:t>
      </w:r>
      <w:r w:rsidRPr="006C27CE">
        <w:t>января</w:t>
      </w:r>
      <w:r w:rsidR="0092362C" w:rsidRPr="006C27CE">
        <w:t xml:space="preserve"> </w:t>
      </w:r>
      <w:r w:rsidRPr="006C27CE">
        <w:t>2023</w:t>
      </w:r>
      <w:r w:rsidR="0092362C" w:rsidRPr="006C27CE">
        <w:t xml:space="preserve"> </w:t>
      </w:r>
      <w:r w:rsidRPr="006C27CE">
        <w:t>г.</w:t>
      </w:r>
      <w:r w:rsidR="0092362C" w:rsidRPr="006C27CE">
        <w:t xml:space="preserve"> </w:t>
      </w:r>
      <w:r w:rsidRPr="006C27CE">
        <w:t>и</w:t>
      </w:r>
      <w:r w:rsidR="0092362C" w:rsidRPr="006C27CE">
        <w:t xml:space="preserve"> </w:t>
      </w:r>
      <w:r w:rsidRPr="006C27CE">
        <w:t>до</w:t>
      </w:r>
      <w:r w:rsidR="0092362C" w:rsidRPr="006C27CE">
        <w:t xml:space="preserve"> </w:t>
      </w:r>
      <w:r w:rsidRPr="006C27CE">
        <w:t>той</w:t>
      </w:r>
      <w:r w:rsidR="0092362C" w:rsidRPr="006C27CE">
        <w:t xml:space="preserve"> </w:t>
      </w:r>
      <w:r w:rsidRPr="006C27CE">
        <w:t>даты,</w:t>
      </w:r>
      <w:r w:rsidR="0092362C" w:rsidRPr="006C27CE">
        <w:t xml:space="preserve"> </w:t>
      </w:r>
      <w:r w:rsidRPr="006C27CE">
        <w:t>когда</w:t>
      </w:r>
      <w:r w:rsidR="0092362C" w:rsidRPr="006C27CE">
        <w:t xml:space="preserve"> </w:t>
      </w:r>
      <w:r w:rsidRPr="006C27CE">
        <w:t>у</w:t>
      </w:r>
      <w:r w:rsidR="0092362C" w:rsidRPr="006C27CE">
        <w:t xml:space="preserve"> </w:t>
      </w:r>
      <w:r w:rsidRPr="006C27CE">
        <w:t>него</w:t>
      </w:r>
      <w:r w:rsidR="0092362C" w:rsidRPr="006C27CE">
        <w:t xml:space="preserve"> </w:t>
      </w:r>
      <w:r w:rsidRPr="006C27CE">
        <w:t>возникло</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льготу.</w:t>
      </w:r>
    </w:p>
    <w:p w14:paraId="3DFB4FE7" w14:textId="77777777" w:rsidR="008D75B0" w:rsidRPr="006C27CE" w:rsidRDefault="00000000" w:rsidP="008D75B0">
      <w:hyperlink r:id="rId26" w:history="1">
        <w:r w:rsidR="008D75B0" w:rsidRPr="006C27CE">
          <w:rPr>
            <w:rStyle w:val="a3"/>
          </w:rPr>
          <w:t>https://deita.ru/article/560064</w:t>
        </w:r>
      </w:hyperlink>
      <w:r w:rsidR="0092362C" w:rsidRPr="006C27CE">
        <w:t xml:space="preserve"> </w:t>
      </w:r>
    </w:p>
    <w:p w14:paraId="6D3529A1" w14:textId="77777777" w:rsidR="008D75B0" w:rsidRPr="006C27CE" w:rsidRDefault="008D75B0" w:rsidP="008D75B0">
      <w:pPr>
        <w:pStyle w:val="2"/>
      </w:pPr>
      <w:bookmarkStart w:id="79" w:name="_Toc180477399"/>
      <w:r w:rsidRPr="006C27CE">
        <w:t>DEITA.ru</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Пенсионеры,</w:t>
      </w:r>
      <w:r w:rsidR="0092362C" w:rsidRPr="006C27CE">
        <w:t xml:space="preserve"> </w:t>
      </w:r>
      <w:r w:rsidRPr="006C27CE">
        <w:t>пережившие</w:t>
      </w:r>
      <w:r w:rsidR="0092362C" w:rsidRPr="006C27CE">
        <w:t xml:space="preserve"> </w:t>
      </w:r>
      <w:r w:rsidRPr="006C27CE">
        <w:t>супруга,</w:t>
      </w:r>
      <w:r w:rsidR="0092362C" w:rsidRPr="006C27CE">
        <w:t xml:space="preserve"> </w:t>
      </w:r>
      <w:r w:rsidRPr="006C27CE">
        <w:t>могут</w:t>
      </w:r>
      <w:r w:rsidR="0092362C" w:rsidRPr="006C27CE">
        <w:t xml:space="preserve"> </w:t>
      </w:r>
      <w:r w:rsidRPr="006C27CE">
        <w:t>остаться</w:t>
      </w:r>
      <w:r w:rsidR="0092362C" w:rsidRPr="006C27CE">
        <w:t xml:space="preserve"> </w:t>
      </w:r>
      <w:r w:rsidRPr="006C27CE">
        <w:t>без</w:t>
      </w:r>
      <w:r w:rsidR="0092362C" w:rsidRPr="006C27CE">
        <w:t xml:space="preserve"> </w:t>
      </w:r>
      <w:r w:rsidRPr="006C27CE">
        <w:t>наследства</w:t>
      </w:r>
      <w:bookmarkEnd w:id="79"/>
    </w:p>
    <w:p w14:paraId="2B8B0817" w14:textId="77777777" w:rsidR="008D75B0" w:rsidRPr="006C27CE" w:rsidRDefault="008D75B0" w:rsidP="002621DC">
      <w:pPr>
        <w:pStyle w:val="3"/>
      </w:pPr>
      <w:bookmarkStart w:id="80" w:name="_Toc180477400"/>
      <w:r w:rsidRPr="006C27CE">
        <w:t>В</w:t>
      </w:r>
      <w:r w:rsidR="0092362C" w:rsidRPr="006C27CE">
        <w:t xml:space="preserve"> </w:t>
      </w:r>
      <w:r w:rsidRPr="006C27CE">
        <w:t>современных</w:t>
      </w:r>
      <w:r w:rsidR="0092362C" w:rsidRPr="006C27CE">
        <w:t xml:space="preserve"> </w:t>
      </w:r>
      <w:r w:rsidRPr="006C27CE">
        <w:t>российских</w:t>
      </w:r>
      <w:r w:rsidR="0092362C" w:rsidRPr="006C27CE">
        <w:t xml:space="preserve"> </w:t>
      </w:r>
      <w:r w:rsidRPr="006C27CE">
        <w:t>реалиях</w:t>
      </w:r>
      <w:r w:rsidR="0092362C" w:rsidRPr="006C27CE">
        <w:t xml:space="preserve"> </w:t>
      </w:r>
      <w:r w:rsidRPr="006C27CE">
        <w:t>нередко</w:t>
      </w:r>
      <w:r w:rsidR="0092362C" w:rsidRPr="006C27CE">
        <w:t xml:space="preserve"> </w:t>
      </w:r>
      <w:r w:rsidRPr="006C27CE">
        <w:t>возникают</w:t>
      </w:r>
      <w:r w:rsidR="0092362C" w:rsidRPr="006C27CE">
        <w:t xml:space="preserve"> </w:t>
      </w:r>
      <w:r w:rsidRPr="006C27CE">
        <w:t>ситуации,</w:t>
      </w:r>
      <w:r w:rsidR="0092362C" w:rsidRPr="006C27CE">
        <w:t xml:space="preserve"> </w:t>
      </w:r>
      <w:r w:rsidRPr="006C27CE">
        <w:t>когда</w:t>
      </w:r>
      <w:r w:rsidR="0092362C" w:rsidRPr="006C27CE">
        <w:t xml:space="preserve"> </w:t>
      </w:r>
      <w:r w:rsidRPr="006C27CE">
        <w:t>пенсионер,</w:t>
      </w:r>
      <w:r w:rsidR="0092362C" w:rsidRPr="006C27CE">
        <w:t xml:space="preserve"> </w:t>
      </w:r>
      <w:r w:rsidRPr="006C27CE">
        <w:t>переживший</w:t>
      </w:r>
      <w:r w:rsidR="0092362C" w:rsidRPr="006C27CE">
        <w:t xml:space="preserve"> </w:t>
      </w:r>
      <w:r w:rsidRPr="006C27CE">
        <w:t>супруга,</w:t>
      </w:r>
      <w:r w:rsidR="0092362C" w:rsidRPr="006C27CE">
        <w:t xml:space="preserve"> </w:t>
      </w:r>
      <w:r w:rsidRPr="006C27CE">
        <w:t>оста</w:t>
      </w:r>
      <w:r w:rsidR="0092362C" w:rsidRPr="006C27CE">
        <w:t>е</w:t>
      </w:r>
      <w:r w:rsidRPr="006C27CE">
        <w:t>тся</w:t>
      </w:r>
      <w:r w:rsidR="0092362C" w:rsidRPr="006C27CE">
        <w:t xml:space="preserve"> </w:t>
      </w:r>
      <w:r w:rsidRPr="006C27CE">
        <w:t>ни</w:t>
      </w:r>
      <w:r w:rsidR="0092362C" w:rsidRPr="006C27CE">
        <w:t xml:space="preserve"> </w:t>
      </w:r>
      <w:r w:rsidRPr="006C27CE">
        <w:t>с</w:t>
      </w:r>
      <w:r w:rsidR="0092362C" w:rsidRPr="006C27CE">
        <w:t xml:space="preserve"> </w:t>
      </w:r>
      <w:r w:rsidRPr="006C27CE">
        <w:t>чем,</w:t>
      </w:r>
      <w:r w:rsidR="0092362C" w:rsidRPr="006C27CE">
        <w:t xml:space="preserve"> </w:t>
      </w:r>
      <w:r w:rsidRPr="006C27CE">
        <w:t>поскольку</w:t>
      </w:r>
      <w:r w:rsidR="0092362C" w:rsidRPr="006C27CE">
        <w:t xml:space="preserve"> </w:t>
      </w:r>
      <w:r w:rsidRPr="006C27CE">
        <w:t>вовремя</w:t>
      </w:r>
      <w:r w:rsidR="0092362C" w:rsidRPr="006C27CE">
        <w:t xml:space="preserve"> </w:t>
      </w:r>
      <w:r w:rsidRPr="006C27CE">
        <w:t>не</w:t>
      </w:r>
      <w:r w:rsidR="0092362C" w:rsidRPr="006C27CE">
        <w:t xml:space="preserve"> </w:t>
      </w:r>
      <w:r w:rsidRPr="006C27CE">
        <w:t>оформил</w:t>
      </w:r>
      <w:r w:rsidR="0092362C" w:rsidRPr="006C27CE">
        <w:t xml:space="preserve"> </w:t>
      </w:r>
      <w:r w:rsidRPr="006C27CE">
        <w:t>надлежащие</w:t>
      </w:r>
      <w:r w:rsidR="0092362C" w:rsidRPr="006C27CE">
        <w:t xml:space="preserve"> </w:t>
      </w:r>
      <w:r w:rsidRPr="006C27CE">
        <w:t>документы</w:t>
      </w:r>
      <w:r w:rsidR="0092362C" w:rsidRPr="006C27CE">
        <w:t xml:space="preserve"> </w:t>
      </w:r>
      <w:r w:rsidRPr="006C27CE">
        <w:t>наследства.</w:t>
      </w:r>
      <w:r w:rsidR="0092362C" w:rsidRPr="006C27CE">
        <w:t xml:space="preserve"> </w:t>
      </w:r>
      <w:r w:rsidRPr="006C27CE">
        <w:t>Об</w:t>
      </w:r>
      <w:r w:rsidR="0092362C" w:rsidRPr="006C27CE">
        <w:t xml:space="preserve"> </w:t>
      </w:r>
      <w:r w:rsidRPr="006C27CE">
        <w:t>этом</w:t>
      </w:r>
      <w:r w:rsidR="0092362C" w:rsidRPr="006C27CE">
        <w:t xml:space="preserve"> </w:t>
      </w:r>
      <w:r w:rsidRPr="006C27CE">
        <w:t>рассказала</w:t>
      </w:r>
      <w:r w:rsidR="0092362C" w:rsidRPr="006C27CE">
        <w:t xml:space="preserve"> </w:t>
      </w:r>
      <w:r w:rsidRPr="006C27CE">
        <w:t>кандидат</w:t>
      </w:r>
      <w:r w:rsidR="0092362C" w:rsidRPr="006C27CE">
        <w:t xml:space="preserve"> </w:t>
      </w:r>
      <w:r w:rsidRPr="006C27CE">
        <w:t>юридических</w:t>
      </w:r>
      <w:r w:rsidR="0092362C" w:rsidRPr="006C27CE">
        <w:t xml:space="preserve"> </w:t>
      </w:r>
      <w:r w:rsidRPr="006C27CE">
        <w:t>наук</w:t>
      </w:r>
      <w:r w:rsidR="0092362C" w:rsidRPr="006C27CE">
        <w:t xml:space="preserve"> </w:t>
      </w:r>
      <w:r w:rsidRPr="006C27CE">
        <w:t>Ирина</w:t>
      </w:r>
      <w:r w:rsidR="0092362C" w:rsidRPr="006C27CE">
        <w:t xml:space="preserve"> </w:t>
      </w:r>
      <w:r w:rsidRPr="006C27CE">
        <w:t>Сивакова,</w:t>
      </w:r>
      <w:r w:rsidR="0092362C" w:rsidRPr="006C27CE">
        <w:t xml:space="preserve"> </w:t>
      </w:r>
      <w:r w:rsidRPr="006C27CE">
        <w:t>сообщает</w:t>
      </w:r>
      <w:r w:rsidR="0092362C" w:rsidRPr="006C27CE">
        <w:t xml:space="preserve"> </w:t>
      </w:r>
      <w:r w:rsidRPr="006C27CE">
        <w:t>ИА</w:t>
      </w:r>
      <w:r w:rsidR="0092362C" w:rsidRPr="006C27CE">
        <w:t xml:space="preserve"> </w:t>
      </w:r>
      <w:r w:rsidRPr="006C27CE">
        <w:t>DEITA.RU.</w:t>
      </w:r>
      <w:bookmarkEnd w:id="80"/>
    </w:p>
    <w:p w14:paraId="0FC224EA" w14:textId="77777777" w:rsidR="008D75B0" w:rsidRPr="006C27CE" w:rsidRDefault="008D75B0" w:rsidP="008D75B0">
      <w:r w:rsidRPr="006C27CE">
        <w:t>Существует</w:t>
      </w:r>
      <w:r w:rsidR="0092362C" w:rsidRPr="006C27CE">
        <w:t xml:space="preserve"> </w:t>
      </w:r>
      <w:r w:rsidRPr="006C27CE">
        <w:t>расхожее</w:t>
      </w:r>
      <w:r w:rsidR="0092362C" w:rsidRPr="006C27CE">
        <w:t xml:space="preserve"> </w:t>
      </w:r>
      <w:r w:rsidRPr="006C27CE">
        <w:t>заблуждение</w:t>
      </w:r>
      <w:r w:rsidR="0092362C" w:rsidRPr="006C27CE">
        <w:t xml:space="preserve"> </w:t>
      </w:r>
      <w:r w:rsidRPr="006C27CE">
        <w:t>о</w:t>
      </w:r>
      <w:r w:rsidR="0092362C" w:rsidRPr="006C27CE">
        <w:t xml:space="preserve"> </w:t>
      </w:r>
      <w:r w:rsidRPr="006C27CE">
        <w:t>том,</w:t>
      </w:r>
      <w:r w:rsidR="0092362C" w:rsidRPr="006C27CE">
        <w:t xml:space="preserve"> </w:t>
      </w:r>
      <w:r w:rsidRPr="006C27CE">
        <w:t>что,</w:t>
      </w:r>
      <w:r w:rsidR="0092362C" w:rsidRPr="006C27CE">
        <w:t xml:space="preserve"> </w:t>
      </w:r>
      <w:r w:rsidRPr="006C27CE">
        <w:t>если</w:t>
      </w:r>
      <w:r w:rsidR="0092362C" w:rsidRPr="006C27CE">
        <w:t xml:space="preserve"> </w:t>
      </w:r>
      <w:r w:rsidRPr="006C27CE">
        <w:t>общая</w:t>
      </w:r>
      <w:r w:rsidR="0092362C" w:rsidRPr="006C27CE">
        <w:t xml:space="preserve"> </w:t>
      </w:r>
      <w:r w:rsidRPr="006C27CE">
        <w:t>недвижимость</w:t>
      </w:r>
      <w:r w:rsidR="0092362C" w:rsidRPr="006C27CE">
        <w:t xml:space="preserve"> </w:t>
      </w:r>
      <w:r w:rsidRPr="006C27CE">
        <w:t>приобреталась</w:t>
      </w:r>
      <w:r w:rsidR="0092362C" w:rsidRPr="006C27CE">
        <w:t xml:space="preserve"> </w:t>
      </w:r>
      <w:r w:rsidRPr="006C27CE">
        <w:t>на</w:t>
      </w:r>
      <w:r w:rsidR="0092362C" w:rsidRPr="006C27CE">
        <w:t xml:space="preserve"> </w:t>
      </w:r>
      <w:r w:rsidRPr="006C27CE">
        <w:t>имя</w:t>
      </w:r>
      <w:r w:rsidR="0092362C" w:rsidRPr="006C27CE">
        <w:t xml:space="preserve"> </w:t>
      </w:r>
      <w:r w:rsidRPr="006C27CE">
        <w:t>только</w:t>
      </w:r>
      <w:r w:rsidR="0092362C" w:rsidRPr="006C27CE">
        <w:t xml:space="preserve"> </w:t>
      </w:r>
      <w:r w:rsidRPr="006C27CE">
        <w:t>одного</w:t>
      </w:r>
      <w:r w:rsidR="0092362C" w:rsidRPr="006C27CE">
        <w:t xml:space="preserve"> </w:t>
      </w:r>
      <w:r w:rsidRPr="006C27CE">
        <w:t>супруга,</w:t>
      </w:r>
      <w:r w:rsidR="0092362C" w:rsidRPr="006C27CE">
        <w:t xml:space="preserve"> </w:t>
      </w:r>
      <w:r w:rsidRPr="006C27CE">
        <w:t>то</w:t>
      </w:r>
      <w:r w:rsidR="0092362C" w:rsidRPr="006C27CE">
        <w:t xml:space="preserve"> </w:t>
      </w:r>
      <w:r w:rsidRPr="006C27CE">
        <w:t>оставшемуся</w:t>
      </w:r>
      <w:r w:rsidR="0092362C" w:rsidRPr="006C27CE">
        <w:t xml:space="preserve"> </w:t>
      </w:r>
      <w:r w:rsidRPr="006C27CE">
        <w:t>не</w:t>
      </w:r>
      <w:r w:rsidR="0092362C" w:rsidRPr="006C27CE">
        <w:t xml:space="preserve"> </w:t>
      </w:r>
      <w:r w:rsidRPr="006C27CE">
        <w:t>нужно</w:t>
      </w:r>
      <w:r w:rsidR="0092362C" w:rsidRPr="006C27CE">
        <w:t xml:space="preserve"> </w:t>
      </w:r>
      <w:r w:rsidRPr="006C27CE">
        <w:t>платить</w:t>
      </w:r>
      <w:r w:rsidR="0092362C" w:rsidRPr="006C27CE">
        <w:t xml:space="preserve"> </w:t>
      </w:r>
      <w:r w:rsidRPr="006C27CE">
        <w:t>нотариусу</w:t>
      </w:r>
      <w:r w:rsidR="0092362C" w:rsidRPr="006C27CE">
        <w:t xml:space="preserve"> </w:t>
      </w:r>
      <w:r w:rsidRPr="006C27CE">
        <w:t>лишние</w:t>
      </w:r>
      <w:r w:rsidR="0092362C" w:rsidRPr="006C27CE">
        <w:t xml:space="preserve"> </w:t>
      </w:r>
      <w:r w:rsidRPr="006C27CE">
        <w:t>деньги</w:t>
      </w:r>
      <w:r w:rsidR="0092362C" w:rsidRPr="006C27CE">
        <w:t xml:space="preserve"> </w:t>
      </w:r>
      <w:r w:rsidRPr="006C27CE">
        <w:t>и</w:t>
      </w:r>
      <w:r w:rsidR="0092362C" w:rsidRPr="006C27CE">
        <w:t xml:space="preserve"> </w:t>
      </w:r>
      <w:r w:rsidRPr="006C27CE">
        <w:t>оформлять</w:t>
      </w:r>
      <w:r w:rsidR="0092362C" w:rsidRPr="006C27CE">
        <w:t xml:space="preserve"> </w:t>
      </w:r>
      <w:r w:rsidRPr="006C27CE">
        <w:t>наследство</w:t>
      </w:r>
      <w:r w:rsidR="0092362C" w:rsidRPr="006C27CE">
        <w:t xml:space="preserve"> - </w:t>
      </w:r>
      <w:r w:rsidRPr="006C27CE">
        <w:t>ведь</w:t>
      </w:r>
      <w:r w:rsidR="0092362C" w:rsidRPr="006C27CE">
        <w:t xml:space="preserve"> </w:t>
      </w:r>
      <w:r w:rsidRPr="006C27CE">
        <w:t>он</w:t>
      </w:r>
      <w:r w:rsidR="0092362C" w:rsidRPr="006C27CE">
        <w:t xml:space="preserve"> </w:t>
      </w:r>
      <w:r w:rsidRPr="006C27CE">
        <w:t>и</w:t>
      </w:r>
      <w:r w:rsidR="0092362C" w:rsidRPr="006C27CE">
        <w:t xml:space="preserve"> </w:t>
      </w:r>
      <w:r w:rsidRPr="006C27CE">
        <w:t>так</w:t>
      </w:r>
      <w:r w:rsidR="0092362C" w:rsidRPr="006C27CE">
        <w:t xml:space="preserve"> </w:t>
      </w:r>
      <w:r w:rsidRPr="006C27CE">
        <w:t>является</w:t>
      </w:r>
      <w:r w:rsidR="0092362C" w:rsidRPr="006C27CE">
        <w:t xml:space="preserve"> </w:t>
      </w:r>
      <w:r w:rsidRPr="006C27CE">
        <w:t>собственником.</w:t>
      </w:r>
    </w:p>
    <w:p w14:paraId="260ECE38" w14:textId="77777777" w:rsidR="008D75B0" w:rsidRPr="006C27CE" w:rsidRDefault="008D75B0" w:rsidP="008D75B0">
      <w:r w:rsidRPr="006C27CE">
        <w:t>Однако,</w:t>
      </w:r>
      <w:r w:rsidR="0092362C" w:rsidRPr="006C27CE">
        <w:t xml:space="preserve"> </w:t>
      </w:r>
      <w:r w:rsidRPr="006C27CE">
        <w:t>такой</w:t>
      </w:r>
      <w:r w:rsidR="0092362C" w:rsidRPr="006C27CE">
        <w:t xml:space="preserve"> </w:t>
      </w:r>
      <w:r w:rsidRPr="006C27CE">
        <w:t>подход</w:t>
      </w:r>
      <w:r w:rsidR="0092362C" w:rsidRPr="006C27CE">
        <w:t xml:space="preserve"> </w:t>
      </w:r>
      <w:r w:rsidRPr="006C27CE">
        <w:t>может</w:t>
      </w:r>
      <w:r w:rsidR="0092362C" w:rsidRPr="006C27CE">
        <w:t xml:space="preserve"> </w:t>
      </w:r>
      <w:r w:rsidRPr="006C27CE">
        <w:t>привести</w:t>
      </w:r>
      <w:r w:rsidR="0092362C" w:rsidRPr="006C27CE">
        <w:t xml:space="preserve"> </w:t>
      </w:r>
      <w:r w:rsidRPr="006C27CE">
        <w:t>к</w:t>
      </w:r>
      <w:r w:rsidR="0092362C" w:rsidRPr="006C27CE">
        <w:t xml:space="preserve"> </w:t>
      </w:r>
      <w:r w:rsidRPr="006C27CE">
        <w:t>потере</w:t>
      </w:r>
      <w:r w:rsidR="0092362C" w:rsidRPr="006C27CE">
        <w:t xml:space="preserve"> </w:t>
      </w:r>
      <w:r w:rsidRPr="006C27CE">
        <w:t>половины</w:t>
      </w:r>
      <w:r w:rsidR="0092362C" w:rsidRPr="006C27CE">
        <w:t xml:space="preserve"> </w:t>
      </w:r>
      <w:r w:rsidRPr="006C27CE">
        <w:t>совместно</w:t>
      </w:r>
      <w:r w:rsidR="0092362C" w:rsidRPr="006C27CE">
        <w:t xml:space="preserve"> </w:t>
      </w:r>
      <w:r w:rsidRPr="006C27CE">
        <w:t>нажитого</w:t>
      </w:r>
      <w:r w:rsidR="0092362C" w:rsidRPr="006C27CE">
        <w:t xml:space="preserve"> </w:t>
      </w:r>
      <w:r w:rsidRPr="006C27CE">
        <w:t>имущества,</w:t>
      </w:r>
      <w:r w:rsidR="0092362C" w:rsidRPr="006C27CE">
        <w:t xml:space="preserve"> </w:t>
      </w:r>
      <w:r w:rsidRPr="006C27CE">
        <w:t>поскольку</w:t>
      </w:r>
      <w:r w:rsidR="0092362C" w:rsidRPr="006C27CE">
        <w:t xml:space="preserve"> </w:t>
      </w:r>
      <w:r w:rsidRPr="006C27CE">
        <w:t>не</w:t>
      </w:r>
      <w:r w:rsidR="0092362C" w:rsidRPr="006C27CE">
        <w:t xml:space="preserve"> </w:t>
      </w:r>
      <w:r w:rsidRPr="006C27CE">
        <w:t>принятое</w:t>
      </w:r>
      <w:r w:rsidR="0092362C" w:rsidRPr="006C27CE">
        <w:t xml:space="preserve"> </w:t>
      </w:r>
      <w:r w:rsidRPr="006C27CE">
        <w:t>в</w:t>
      </w:r>
      <w:r w:rsidR="0092362C" w:rsidRPr="006C27CE">
        <w:t xml:space="preserve"> </w:t>
      </w:r>
      <w:r w:rsidRPr="006C27CE">
        <w:t>срок</w:t>
      </w:r>
      <w:r w:rsidR="0092362C" w:rsidRPr="006C27CE">
        <w:t xml:space="preserve"> </w:t>
      </w:r>
      <w:r w:rsidRPr="006C27CE">
        <w:t>наследство</w:t>
      </w:r>
      <w:r w:rsidR="0092362C" w:rsidRPr="006C27CE">
        <w:t xml:space="preserve"> </w:t>
      </w:r>
      <w:r w:rsidRPr="006C27CE">
        <w:t>призна</w:t>
      </w:r>
      <w:r w:rsidR="0092362C" w:rsidRPr="006C27CE">
        <w:t>е</w:t>
      </w:r>
      <w:r w:rsidRPr="006C27CE">
        <w:t>тся</w:t>
      </w:r>
      <w:r w:rsidR="0092362C" w:rsidRPr="006C27CE">
        <w:t xml:space="preserve"> </w:t>
      </w:r>
      <w:r w:rsidRPr="006C27CE">
        <w:t>выморочным</w:t>
      </w:r>
      <w:r w:rsidR="0092362C" w:rsidRPr="006C27CE">
        <w:t xml:space="preserve"> </w:t>
      </w:r>
      <w:r w:rsidRPr="006C27CE">
        <w:t>и</w:t>
      </w:r>
      <w:r w:rsidR="0092362C" w:rsidRPr="006C27CE">
        <w:t xml:space="preserve"> </w:t>
      </w:r>
      <w:r w:rsidRPr="006C27CE">
        <w:t>переходит</w:t>
      </w:r>
      <w:r w:rsidR="0092362C" w:rsidRPr="006C27CE">
        <w:t xml:space="preserve"> </w:t>
      </w:r>
      <w:r w:rsidRPr="006C27CE">
        <w:t>в</w:t>
      </w:r>
      <w:r w:rsidR="0092362C" w:rsidRPr="006C27CE">
        <w:t xml:space="preserve"> </w:t>
      </w:r>
      <w:r w:rsidRPr="006C27CE">
        <w:t>собственность</w:t>
      </w:r>
      <w:r w:rsidR="0092362C" w:rsidRPr="006C27CE">
        <w:t xml:space="preserve"> </w:t>
      </w:r>
      <w:r w:rsidRPr="006C27CE">
        <w:t>государства.</w:t>
      </w:r>
      <w:r w:rsidR="0092362C" w:rsidRPr="006C27CE">
        <w:t xml:space="preserve"> </w:t>
      </w:r>
      <w:r w:rsidRPr="006C27CE">
        <w:t>Дело</w:t>
      </w:r>
      <w:r w:rsidR="0092362C" w:rsidRPr="006C27CE">
        <w:t xml:space="preserve"> </w:t>
      </w:r>
      <w:r w:rsidRPr="006C27CE">
        <w:t>в</w:t>
      </w:r>
      <w:r w:rsidR="0092362C" w:rsidRPr="006C27CE">
        <w:t xml:space="preserve"> </w:t>
      </w:r>
      <w:r w:rsidRPr="006C27CE">
        <w:t>том,</w:t>
      </w:r>
      <w:r w:rsidR="0092362C" w:rsidRPr="006C27CE">
        <w:t xml:space="preserve"> </w:t>
      </w:r>
      <w:r w:rsidRPr="006C27CE">
        <w:t>что</w:t>
      </w:r>
      <w:r w:rsidR="0092362C" w:rsidRPr="006C27CE">
        <w:t xml:space="preserve"> </w:t>
      </w:r>
      <w:r w:rsidRPr="006C27CE">
        <w:t>по</w:t>
      </w:r>
      <w:r w:rsidR="0092362C" w:rsidRPr="006C27CE">
        <w:t xml:space="preserve"> </w:t>
      </w:r>
      <w:r w:rsidRPr="006C27CE">
        <w:t>закону</w:t>
      </w:r>
      <w:r w:rsidR="0092362C" w:rsidRPr="006C27CE">
        <w:t xml:space="preserve"> </w:t>
      </w:r>
      <w:r w:rsidRPr="006C27CE">
        <w:t>приобретенная</w:t>
      </w:r>
      <w:r w:rsidR="0092362C" w:rsidRPr="006C27CE">
        <w:t xml:space="preserve"> </w:t>
      </w:r>
      <w:r w:rsidRPr="006C27CE">
        <w:t>в</w:t>
      </w:r>
      <w:r w:rsidR="0092362C" w:rsidRPr="006C27CE">
        <w:t xml:space="preserve"> </w:t>
      </w:r>
      <w:r w:rsidRPr="006C27CE">
        <w:t>браке</w:t>
      </w:r>
      <w:r w:rsidR="0092362C" w:rsidRPr="006C27CE">
        <w:t xml:space="preserve"> </w:t>
      </w:r>
      <w:r w:rsidRPr="006C27CE">
        <w:t>недвижимость</w:t>
      </w:r>
      <w:r w:rsidR="0092362C" w:rsidRPr="006C27CE">
        <w:t xml:space="preserve"> </w:t>
      </w:r>
      <w:r w:rsidRPr="006C27CE">
        <w:t>является</w:t>
      </w:r>
      <w:r w:rsidR="0092362C" w:rsidRPr="006C27CE">
        <w:t xml:space="preserve"> </w:t>
      </w:r>
      <w:r w:rsidRPr="006C27CE">
        <w:t>совместной</w:t>
      </w:r>
      <w:r w:rsidR="0092362C" w:rsidRPr="006C27CE">
        <w:t xml:space="preserve"> </w:t>
      </w:r>
      <w:r w:rsidRPr="006C27CE">
        <w:t>и</w:t>
      </w:r>
      <w:r w:rsidR="0092362C" w:rsidRPr="006C27CE">
        <w:t xml:space="preserve"> </w:t>
      </w:r>
      <w:r w:rsidRPr="006C27CE">
        <w:t>принадлежит</w:t>
      </w:r>
      <w:r w:rsidR="0092362C" w:rsidRPr="006C27CE">
        <w:t xml:space="preserve"> </w:t>
      </w:r>
      <w:r w:rsidRPr="006C27CE">
        <w:t>обоим</w:t>
      </w:r>
      <w:r w:rsidR="0092362C" w:rsidRPr="006C27CE">
        <w:t xml:space="preserve"> </w:t>
      </w:r>
      <w:r w:rsidRPr="006C27CE">
        <w:t>супругам</w:t>
      </w:r>
      <w:r w:rsidR="0092362C" w:rsidRPr="006C27CE">
        <w:t xml:space="preserve"> </w:t>
      </w:r>
      <w:r w:rsidRPr="006C27CE">
        <w:t>поровну</w:t>
      </w:r>
      <w:r w:rsidR="0092362C" w:rsidRPr="006C27CE">
        <w:t xml:space="preserve"> </w:t>
      </w:r>
      <w:r w:rsidRPr="006C27CE">
        <w:t>независимо</w:t>
      </w:r>
      <w:r w:rsidR="0092362C" w:rsidRPr="006C27CE">
        <w:t xml:space="preserve"> </w:t>
      </w:r>
      <w:r w:rsidRPr="006C27CE">
        <w:t>от</w:t>
      </w:r>
      <w:r w:rsidR="0092362C" w:rsidRPr="006C27CE">
        <w:t xml:space="preserve"> </w:t>
      </w:r>
      <w:r w:rsidRPr="006C27CE">
        <w:t>того,</w:t>
      </w:r>
      <w:r w:rsidR="0092362C" w:rsidRPr="006C27CE">
        <w:t xml:space="preserve"> </w:t>
      </w:r>
      <w:r w:rsidRPr="006C27CE">
        <w:t>на</w:t>
      </w:r>
      <w:r w:rsidR="0092362C" w:rsidRPr="006C27CE">
        <w:t xml:space="preserve"> </w:t>
      </w:r>
      <w:r w:rsidRPr="006C27CE">
        <w:t>чь</w:t>
      </w:r>
      <w:r w:rsidR="0092362C" w:rsidRPr="006C27CE">
        <w:t xml:space="preserve">е </w:t>
      </w:r>
      <w:r w:rsidRPr="006C27CE">
        <w:t>имя</w:t>
      </w:r>
      <w:r w:rsidR="0092362C" w:rsidRPr="006C27CE">
        <w:t xml:space="preserve"> </w:t>
      </w:r>
      <w:r w:rsidRPr="006C27CE">
        <w:t>она</w:t>
      </w:r>
      <w:r w:rsidR="0092362C" w:rsidRPr="006C27CE">
        <w:t xml:space="preserve"> </w:t>
      </w:r>
      <w:r w:rsidRPr="006C27CE">
        <w:t>зарегистрирована.</w:t>
      </w:r>
    </w:p>
    <w:p w14:paraId="210A1070" w14:textId="77777777" w:rsidR="008D75B0" w:rsidRPr="006C27CE" w:rsidRDefault="008D75B0" w:rsidP="008D75B0">
      <w:r w:rsidRPr="006C27CE">
        <w:t>Именно</w:t>
      </w:r>
      <w:r w:rsidR="0092362C" w:rsidRPr="006C27CE">
        <w:t xml:space="preserve"> </w:t>
      </w:r>
      <w:r w:rsidRPr="006C27CE">
        <w:t>по</w:t>
      </w:r>
      <w:r w:rsidR="0092362C" w:rsidRPr="006C27CE">
        <w:t xml:space="preserve"> </w:t>
      </w:r>
      <w:r w:rsidRPr="006C27CE">
        <w:t>этой</w:t>
      </w:r>
      <w:r w:rsidR="0092362C" w:rsidRPr="006C27CE">
        <w:t xml:space="preserve"> </w:t>
      </w:r>
      <w:r w:rsidRPr="006C27CE">
        <w:t>причине</w:t>
      </w:r>
      <w:r w:rsidR="0092362C" w:rsidRPr="006C27CE">
        <w:t xml:space="preserve"> </w:t>
      </w:r>
      <w:r w:rsidRPr="006C27CE">
        <w:t>фактически</w:t>
      </w:r>
      <w:r w:rsidR="0092362C" w:rsidRPr="006C27CE">
        <w:t xml:space="preserve"> </w:t>
      </w:r>
      <w:r w:rsidRPr="006C27CE">
        <w:t>обоим</w:t>
      </w:r>
      <w:r w:rsidR="0092362C" w:rsidRPr="006C27CE">
        <w:t xml:space="preserve"> </w:t>
      </w:r>
      <w:r w:rsidRPr="006C27CE">
        <w:t>супругам</w:t>
      </w:r>
      <w:r w:rsidR="0092362C" w:rsidRPr="006C27CE">
        <w:t xml:space="preserve"> </w:t>
      </w:r>
      <w:r w:rsidRPr="006C27CE">
        <w:t>принадлежит</w:t>
      </w:r>
      <w:r w:rsidR="0092362C" w:rsidRPr="006C27CE">
        <w:t xml:space="preserve"> </w:t>
      </w:r>
      <w:r w:rsidRPr="006C27CE">
        <w:t>по</w:t>
      </w:r>
      <w:r w:rsidR="0092362C" w:rsidRPr="006C27CE">
        <w:t xml:space="preserve"> </w:t>
      </w:r>
      <w:r w:rsidRPr="006C27CE">
        <w:t>1/2,</w:t>
      </w:r>
      <w:r w:rsidR="0092362C" w:rsidRPr="006C27CE">
        <w:t xml:space="preserve"> </w:t>
      </w:r>
      <w:r w:rsidRPr="006C27CE">
        <w:t>и</w:t>
      </w:r>
      <w:r w:rsidR="0092362C" w:rsidRPr="006C27CE">
        <w:t xml:space="preserve"> </w:t>
      </w:r>
      <w:r w:rsidRPr="006C27CE">
        <w:t>доля</w:t>
      </w:r>
      <w:r w:rsidR="0092362C" w:rsidRPr="006C27CE">
        <w:t xml:space="preserve"> </w:t>
      </w:r>
      <w:r w:rsidRPr="006C27CE">
        <w:t>покойного</w:t>
      </w:r>
      <w:r w:rsidR="0092362C" w:rsidRPr="006C27CE">
        <w:t xml:space="preserve"> </w:t>
      </w:r>
      <w:r w:rsidRPr="006C27CE">
        <w:t>супруга</w:t>
      </w:r>
      <w:r w:rsidR="0092362C" w:rsidRPr="006C27CE">
        <w:t xml:space="preserve"> </w:t>
      </w:r>
      <w:r w:rsidRPr="006C27CE">
        <w:t>никуда</w:t>
      </w:r>
      <w:r w:rsidR="0092362C" w:rsidRPr="006C27CE">
        <w:t xml:space="preserve"> </w:t>
      </w:r>
      <w:r w:rsidRPr="006C27CE">
        <w:t>не</w:t>
      </w:r>
      <w:r w:rsidR="0092362C" w:rsidRPr="006C27CE">
        <w:t xml:space="preserve"> </w:t>
      </w:r>
      <w:r w:rsidRPr="006C27CE">
        <w:t>исчезает</w:t>
      </w:r>
      <w:r w:rsidR="0092362C" w:rsidRPr="006C27CE">
        <w:t xml:space="preserve"> </w:t>
      </w:r>
      <w:r w:rsidRPr="006C27CE">
        <w:t>после</w:t>
      </w:r>
      <w:r w:rsidR="0092362C" w:rsidRPr="006C27CE">
        <w:t xml:space="preserve"> </w:t>
      </w:r>
      <w:r w:rsidRPr="006C27CE">
        <w:t>открытия</w:t>
      </w:r>
      <w:r w:rsidR="0092362C" w:rsidRPr="006C27CE">
        <w:t xml:space="preserve"> </w:t>
      </w:r>
      <w:r w:rsidRPr="006C27CE">
        <w:t>наследства.</w:t>
      </w:r>
      <w:r w:rsidR="0092362C" w:rsidRPr="006C27CE">
        <w:t xml:space="preserve"> </w:t>
      </w:r>
      <w:r w:rsidRPr="006C27CE">
        <w:t>В</w:t>
      </w:r>
      <w:r w:rsidR="0092362C" w:rsidRPr="006C27CE">
        <w:t xml:space="preserve"> </w:t>
      </w:r>
      <w:r w:rsidRPr="006C27CE">
        <w:t>этой</w:t>
      </w:r>
      <w:r w:rsidR="0092362C" w:rsidRPr="006C27CE">
        <w:t xml:space="preserve"> </w:t>
      </w:r>
      <w:r w:rsidRPr="006C27CE">
        <w:t>связи</w:t>
      </w:r>
      <w:r w:rsidR="0092362C" w:rsidRPr="006C27CE">
        <w:t xml:space="preserve"> </w:t>
      </w:r>
      <w:r w:rsidRPr="006C27CE">
        <w:t>пережившему</w:t>
      </w:r>
      <w:r w:rsidR="0092362C" w:rsidRPr="006C27CE">
        <w:t xml:space="preserve"> </w:t>
      </w:r>
      <w:r w:rsidRPr="006C27CE">
        <w:t>супругу</w:t>
      </w:r>
      <w:r w:rsidR="0092362C" w:rsidRPr="006C27CE">
        <w:t xml:space="preserve"> </w:t>
      </w:r>
      <w:r w:rsidRPr="006C27CE">
        <w:t>нужно</w:t>
      </w:r>
      <w:r w:rsidR="0092362C" w:rsidRPr="006C27CE">
        <w:t xml:space="preserve"> </w:t>
      </w:r>
      <w:r w:rsidRPr="006C27CE">
        <w:t>обязательно</w:t>
      </w:r>
      <w:r w:rsidR="0092362C" w:rsidRPr="006C27CE">
        <w:t xml:space="preserve"> </w:t>
      </w:r>
      <w:r w:rsidRPr="006C27CE">
        <w:t>обратиться</w:t>
      </w:r>
      <w:r w:rsidR="0092362C" w:rsidRPr="006C27CE">
        <w:t xml:space="preserve"> </w:t>
      </w:r>
      <w:r w:rsidRPr="006C27CE">
        <w:t>к</w:t>
      </w:r>
      <w:r w:rsidR="0092362C" w:rsidRPr="006C27CE">
        <w:t xml:space="preserve"> </w:t>
      </w:r>
      <w:r w:rsidRPr="006C27CE">
        <w:t>нотариусу</w:t>
      </w:r>
      <w:r w:rsidR="0092362C" w:rsidRPr="006C27CE">
        <w:t xml:space="preserve"> </w:t>
      </w:r>
      <w:r w:rsidRPr="006C27CE">
        <w:t>с</w:t>
      </w:r>
      <w:r w:rsidR="0092362C" w:rsidRPr="006C27CE">
        <w:t xml:space="preserve"> </w:t>
      </w:r>
      <w:r w:rsidRPr="006C27CE">
        <w:t>заявлением</w:t>
      </w:r>
      <w:r w:rsidR="0092362C" w:rsidRPr="006C27CE">
        <w:t xml:space="preserve"> </w:t>
      </w:r>
      <w:r w:rsidRPr="006C27CE">
        <w:t>о</w:t>
      </w:r>
      <w:r w:rsidR="0092362C" w:rsidRPr="006C27CE">
        <w:t xml:space="preserve"> </w:t>
      </w:r>
      <w:r w:rsidRPr="006C27CE">
        <w:t>принятии</w:t>
      </w:r>
      <w:r w:rsidR="0092362C" w:rsidRPr="006C27CE">
        <w:t xml:space="preserve"> </w:t>
      </w:r>
      <w:r w:rsidRPr="006C27CE">
        <w:t>наследства</w:t>
      </w:r>
      <w:r w:rsidR="0092362C" w:rsidRPr="006C27CE">
        <w:t xml:space="preserve"> </w:t>
      </w:r>
      <w:r w:rsidRPr="006C27CE">
        <w:t>в</w:t>
      </w:r>
      <w:r w:rsidR="0092362C" w:rsidRPr="006C27CE">
        <w:t xml:space="preserve"> </w:t>
      </w:r>
      <w:r w:rsidRPr="006C27CE">
        <w:t>6-месячный</w:t>
      </w:r>
      <w:r w:rsidR="0092362C" w:rsidRPr="006C27CE">
        <w:t xml:space="preserve"> </w:t>
      </w:r>
      <w:r w:rsidRPr="006C27CE">
        <w:t>срок</w:t>
      </w:r>
      <w:r w:rsidR="0092362C" w:rsidRPr="006C27CE">
        <w:t xml:space="preserve"> </w:t>
      </w:r>
      <w:r w:rsidRPr="006C27CE">
        <w:t>и</w:t>
      </w:r>
      <w:r w:rsidR="0092362C" w:rsidRPr="006C27CE">
        <w:t xml:space="preserve"> </w:t>
      </w:r>
      <w:r w:rsidRPr="006C27CE">
        <w:t>перерегистрировать</w:t>
      </w:r>
      <w:r w:rsidR="0092362C" w:rsidRPr="006C27CE">
        <w:t xml:space="preserve"> </w:t>
      </w:r>
      <w:r w:rsidRPr="006C27CE">
        <w:t>в</w:t>
      </w:r>
      <w:r w:rsidR="0092362C" w:rsidRPr="006C27CE">
        <w:t xml:space="preserve"> </w:t>
      </w:r>
      <w:r w:rsidRPr="006C27CE">
        <w:t>Росреестре</w:t>
      </w:r>
      <w:r w:rsidR="0092362C" w:rsidRPr="006C27CE">
        <w:t xml:space="preserve"> </w:t>
      </w:r>
      <w:r w:rsidRPr="006C27CE">
        <w:t>недвижимость</w:t>
      </w:r>
      <w:r w:rsidR="0092362C" w:rsidRPr="006C27CE">
        <w:t xml:space="preserve"> </w:t>
      </w:r>
      <w:r w:rsidRPr="006C27CE">
        <w:t>из</w:t>
      </w:r>
      <w:r w:rsidR="0092362C" w:rsidRPr="006C27CE">
        <w:t xml:space="preserve"> </w:t>
      </w:r>
      <w:r w:rsidRPr="006C27CE">
        <w:t>общей</w:t>
      </w:r>
      <w:r w:rsidR="0092362C" w:rsidRPr="006C27CE">
        <w:t xml:space="preserve"> </w:t>
      </w:r>
      <w:r w:rsidRPr="006C27CE">
        <w:t>собственности</w:t>
      </w:r>
      <w:r w:rsidR="0092362C" w:rsidRPr="006C27CE">
        <w:t xml:space="preserve"> </w:t>
      </w:r>
      <w:r w:rsidRPr="006C27CE">
        <w:t>в</w:t>
      </w:r>
      <w:r w:rsidR="0092362C" w:rsidRPr="006C27CE">
        <w:t xml:space="preserve"> </w:t>
      </w:r>
      <w:r w:rsidRPr="006C27CE">
        <w:t>свою</w:t>
      </w:r>
      <w:r w:rsidR="0092362C" w:rsidRPr="006C27CE">
        <w:t xml:space="preserve"> </w:t>
      </w:r>
      <w:r w:rsidRPr="006C27CE">
        <w:t>единоличную.</w:t>
      </w:r>
    </w:p>
    <w:p w14:paraId="1A256737" w14:textId="77777777" w:rsidR="008D75B0" w:rsidRPr="006C27CE" w:rsidRDefault="008D75B0" w:rsidP="008D75B0">
      <w:r w:rsidRPr="006C27CE">
        <w:t>Если</w:t>
      </w:r>
      <w:r w:rsidR="0092362C" w:rsidRPr="006C27CE">
        <w:t xml:space="preserve"> </w:t>
      </w:r>
      <w:r w:rsidRPr="006C27CE">
        <w:t>недвижимость</w:t>
      </w:r>
      <w:r w:rsidR="0092362C" w:rsidRPr="006C27CE">
        <w:t xml:space="preserve"> </w:t>
      </w:r>
      <w:r w:rsidRPr="006C27CE">
        <w:t>покупалась</w:t>
      </w:r>
      <w:r w:rsidR="0092362C" w:rsidRPr="006C27CE">
        <w:t xml:space="preserve"> </w:t>
      </w:r>
      <w:r w:rsidRPr="006C27CE">
        <w:t>в</w:t>
      </w:r>
      <w:r w:rsidR="0092362C" w:rsidRPr="006C27CE">
        <w:t xml:space="preserve"> </w:t>
      </w:r>
      <w:r w:rsidRPr="006C27CE">
        <w:t>браке</w:t>
      </w:r>
      <w:r w:rsidR="0092362C" w:rsidRPr="006C27CE">
        <w:t xml:space="preserve"> </w:t>
      </w:r>
      <w:r w:rsidRPr="006C27CE">
        <w:t>и</w:t>
      </w:r>
      <w:r w:rsidR="0092362C" w:rsidRPr="006C27CE">
        <w:t xml:space="preserve"> </w:t>
      </w:r>
      <w:r w:rsidRPr="006C27CE">
        <w:t>оформлялась</w:t>
      </w:r>
      <w:r w:rsidR="0092362C" w:rsidRPr="006C27CE">
        <w:t xml:space="preserve"> </w:t>
      </w:r>
      <w:r w:rsidRPr="006C27CE">
        <w:t>на</w:t>
      </w:r>
      <w:r w:rsidR="0092362C" w:rsidRPr="006C27CE">
        <w:t xml:space="preserve"> </w:t>
      </w:r>
      <w:r w:rsidRPr="006C27CE">
        <w:t>имя</w:t>
      </w:r>
      <w:r w:rsidR="0092362C" w:rsidRPr="006C27CE">
        <w:t xml:space="preserve"> </w:t>
      </w:r>
      <w:r w:rsidRPr="006C27CE">
        <w:t>покойного</w:t>
      </w:r>
      <w:r w:rsidR="0092362C" w:rsidRPr="006C27CE">
        <w:t xml:space="preserve"> </w:t>
      </w:r>
      <w:r w:rsidRPr="006C27CE">
        <w:t>супруга,</w:t>
      </w:r>
      <w:r w:rsidR="0092362C" w:rsidRPr="006C27CE">
        <w:t xml:space="preserve"> </w:t>
      </w:r>
      <w:r w:rsidRPr="006C27CE">
        <w:t>то</w:t>
      </w:r>
      <w:r w:rsidR="0092362C" w:rsidRPr="006C27CE">
        <w:t xml:space="preserve"> </w:t>
      </w:r>
      <w:r w:rsidRPr="006C27CE">
        <w:t>доля</w:t>
      </w:r>
      <w:r w:rsidR="0092362C" w:rsidRPr="006C27CE">
        <w:t xml:space="preserve"> </w:t>
      </w:r>
      <w:r w:rsidRPr="006C27CE">
        <w:t>пережившего</w:t>
      </w:r>
      <w:r w:rsidR="0092362C" w:rsidRPr="006C27CE">
        <w:t xml:space="preserve"> </w:t>
      </w:r>
      <w:r w:rsidRPr="006C27CE">
        <w:t>супруга</w:t>
      </w:r>
      <w:r w:rsidR="0092362C" w:rsidRPr="006C27CE">
        <w:t xml:space="preserve"> </w:t>
      </w:r>
      <w:r w:rsidRPr="006C27CE">
        <w:t>в</w:t>
      </w:r>
      <w:r w:rsidR="0092362C" w:rsidRPr="006C27CE">
        <w:t xml:space="preserve"> </w:t>
      </w:r>
      <w:r w:rsidRPr="006C27CE">
        <w:t>ней</w:t>
      </w:r>
      <w:r w:rsidR="0092362C" w:rsidRPr="006C27CE">
        <w:t xml:space="preserve"> </w:t>
      </w:r>
      <w:r w:rsidRPr="006C27CE">
        <w:t>не</w:t>
      </w:r>
      <w:r w:rsidR="0092362C" w:rsidRPr="006C27CE">
        <w:t xml:space="preserve"> </w:t>
      </w:r>
      <w:r w:rsidRPr="006C27CE">
        <w:t>включается</w:t>
      </w:r>
      <w:r w:rsidR="0092362C" w:rsidRPr="006C27CE">
        <w:t xml:space="preserve"> </w:t>
      </w:r>
      <w:r w:rsidRPr="006C27CE">
        <w:t>в</w:t>
      </w:r>
      <w:r w:rsidR="0092362C" w:rsidRPr="006C27CE">
        <w:t xml:space="preserve"> </w:t>
      </w:r>
      <w:r w:rsidRPr="006C27CE">
        <w:t>наследственную</w:t>
      </w:r>
      <w:r w:rsidR="0092362C" w:rsidRPr="006C27CE">
        <w:t xml:space="preserve"> </w:t>
      </w:r>
      <w:r w:rsidRPr="006C27CE">
        <w:t>массу.</w:t>
      </w:r>
      <w:r w:rsidR="0092362C" w:rsidRPr="006C27CE">
        <w:t xml:space="preserve"> </w:t>
      </w:r>
      <w:r w:rsidRPr="006C27CE">
        <w:t>Пережившему</w:t>
      </w:r>
      <w:r w:rsidR="0092362C" w:rsidRPr="006C27CE">
        <w:t xml:space="preserve"> </w:t>
      </w:r>
      <w:r w:rsidRPr="006C27CE">
        <w:t>супругу</w:t>
      </w:r>
      <w:r w:rsidR="0092362C" w:rsidRPr="006C27CE">
        <w:t xml:space="preserve"> </w:t>
      </w:r>
      <w:r w:rsidRPr="006C27CE">
        <w:t>нужно</w:t>
      </w:r>
      <w:r w:rsidR="0092362C" w:rsidRPr="006C27CE">
        <w:t xml:space="preserve"> </w:t>
      </w:r>
      <w:r w:rsidRPr="006C27CE">
        <w:t>выделить</w:t>
      </w:r>
      <w:r w:rsidR="0092362C" w:rsidRPr="006C27CE">
        <w:t xml:space="preserve"> </w:t>
      </w:r>
      <w:r w:rsidRPr="006C27CE">
        <w:t>свою</w:t>
      </w:r>
      <w:r w:rsidR="0092362C" w:rsidRPr="006C27CE">
        <w:t xml:space="preserve"> </w:t>
      </w:r>
      <w:r w:rsidRPr="006C27CE">
        <w:t>долю</w:t>
      </w:r>
      <w:r w:rsidR="0092362C" w:rsidRPr="006C27CE">
        <w:t xml:space="preserve"> </w:t>
      </w:r>
      <w:r w:rsidRPr="006C27CE">
        <w:t>официально,</w:t>
      </w:r>
      <w:r w:rsidR="0092362C" w:rsidRPr="006C27CE">
        <w:t xml:space="preserve"> </w:t>
      </w:r>
      <w:r w:rsidRPr="006C27CE">
        <w:t>подав</w:t>
      </w:r>
      <w:r w:rsidR="0092362C" w:rsidRPr="006C27CE">
        <w:t xml:space="preserve"> </w:t>
      </w:r>
      <w:r w:rsidRPr="006C27CE">
        <w:t>соответствующее</w:t>
      </w:r>
      <w:r w:rsidR="0092362C" w:rsidRPr="006C27CE">
        <w:t xml:space="preserve"> </w:t>
      </w:r>
      <w:r w:rsidRPr="006C27CE">
        <w:t>заявление</w:t>
      </w:r>
      <w:r w:rsidR="0092362C" w:rsidRPr="006C27CE">
        <w:t xml:space="preserve"> </w:t>
      </w:r>
      <w:r w:rsidRPr="006C27CE">
        <w:t>нотариусу,</w:t>
      </w:r>
      <w:r w:rsidR="0092362C" w:rsidRPr="006C27CE">
        <w:t xml:space="preserve"> </w:t>
      </w:r>
      <w:r w:rsidRPr="006C27CE">
        <w:t>и</w:t>
      </w:r>
      <w:r w:rsidR="0092362C" w:rsidRPr="006C27CE">
        <w:t xml:space="preserve"> </w:t>
      </w:r>
      <w:r w:rsidRPr="006C27CE">
        <w:t>зарегистрировать</w:t>
      </w:r>
      <w:r w:rsidR="0092362C" w:rsidRPr="006C27CE">
        <w:t xml:space="preserve"> </w:t>
      </w:r>
      <w:r w:rsidRPr="006C27CE">
        <w:t>собственность</w:t>
      </w:r>
      <w:r w:rsidR="0092362C" w:rsidRPr="006C27CE">
        <w:t xml:space="preserve"> </w:t>
      </w:r>
      <w:r w:rsidRPr="006C27CE">
        <w:t>на</w:t>
      </w:r>
      <w:r w:rsidR="0092362C" w:rsidRPr="006C27CE">
        <w:t xml:space="preserve"> </w:t>
      </w:r>
      <w:r w:rsidRPr="006C27CE">
        <w:t>нее</w:t>
      </w:r>
      <w:r w:rsidR="0092362C" w:rsidRPr="006C27CE">
        <w:t xml:space="preserve"> </w:t>
      </w:r>
      <w:r w:rsidRPr="006C27CE">
        <w:t>в</w:t>
      </w:r>
      <w:r w:rsidR="0092362C" w:rsidRPr="006C27CE">
        <w:t xml:space="preserve"> </w:t>
      </w:r>
      <w:r w:rsidRPr="006C27CE">
        <w:t>ЕГРН.</w:t>
      </w:r>
    </w:p>
    <w:p w14:paraId="27F56A3F" w14:textId="77777777" w:rsidR="008D75B0" w:rsidRPr="006C27CE" w:rsidRDefault="00000000" w:rsidP="008D75B0">
      <w:hyperlink r:id="rId27" w:history="1">
        <w:r w:rsidR="008D75B0" w:rsidRPr="006C27CE">
          <w:rPr>
            <w:rStyle w:val="a3"/>
          </w:rPr>
          <w:t>https://deita.ru/article/560049</w:t>
        </w:r>
      </w:hyperlink>
      <w:r w:rsidR="0092362C" w:rsidRPr="006C27CE">
        <w:t xml:space="preserve"> </w:t>
      </w:r>
    </w:p>
    <w:p w14:paraId="0CF9AE62" w14:textId="77777777" w:rsidR="008D75B0" w:rsidRPr="006C27CE" w:rsidRDefault="008D75B0" w:rsidP="008D75B0">
      <w:pPr>
        <w:pStyle w:val="2"/>
      </w:pPr>
      <w:bookmarkStart w:id="81" w:name="_Toc180477401"/>
      <w:r w:rsidRPr="006C27CE">
        <w:lastRenderedPageBreak/>
        <w:t>DEITA.ru</w:t>
      </w:r>
      <w:r w:rsidR="0092362C" w:rsidRPr="006C27CE">
        <w:t xml:space="preserve"> </w:t>
      </w:r>
      <w:r w:rsidR="0098371B" w:rsidRPr="006C27CE">
        <w:t>(Владивосток)</w:t>
      </w:r>
      <w:r w:rsidRPr="006C27CE">
        <w:t>,</w:t>
      </w:r>
      <w:r w:rsidR="0092362C" w:rsidRPr="006C27CE">
        <w:t xml:space="preserve"> </w:t>
      </w:r>
      <w:r w:rsidRPr="006C27CE">
        <w:t>21.10.2024,</w:t>
      </w:r>
      <w:r w:rsidR="0092362C" w:rsidRPr="006C27CE">
        <w:t xml:space="preserve"> </w:t>
      </w:r>
      <w:r w:rsidRPr="006C27CE">
        <w:t>Пенсионерам,</w:t>
      </w:r>
      <w:r w:rsidR="0092362C" w:rsidRPr="006C27CE">
        <w:t xml:space="preserve"> </w:t>
      </w:r>
      <w:r w:rsidRPr="006C27CE">
        <w:t>получающим</w:t>
      </w:r>
      <w:r w:rsidR="0092362C" w:rsidRPr="006C27CE">
        <w:t xml:space="preserve"> </w:t>
      </w:r>
      <w:r w:rsidRPr="006C27CE">
        <w:t>пенсию</w:t>
      </w:r>
      <w:r w:rsidR="0092362C" w:rsidRPr="006C27CE">
        <w:t xml:space="preserve"> </w:t>
      </w:r>
      <w:r w:rsidRPr="006C27CE">
        <w:t>на</w:t>
      </w:r>
      <w:r w:rsidR="0092362C" w:rsidRPr="006C27CE">
        <w:t xml:space="preserve"> </w:t>
      </w:r>
      <w:r w:rsidRPr="006C27CE">
        <w:t>банковскую</w:t>
      </w:r>
      <w:r w:rsidR="0092362C" w:rsidRPr="006C27CE">
        <w:t xml:space="preserve"> </w:t>
      </w:r>
      <w:r w:rsidRPr="006C27CE">
        <w:t>карту,</w:t>
      </w:r>
      <w:r w:rsidR="0092362C" w:rsidRPr="006C27CE">
        <w:t xml:space="preserve"> </w:t>
      </w:r>
      <w:r w:rsidRPr="006C27CE">
        <w:t>объявили</w:t>
      </w:r>
      <w:r w:rsidR="0092362C" w:rsidRPr="006C27CE">
        <w:t xml:space="preserve"> </w:t>
      </w:r>
      <w:r w:rsidRPr="006C27CE">
        <w:t>о</w:t>
      </w:r>
      <w:r w:rsidR="0092362C" w:rsidRPr="006C27CE">
        <w:t xml:space="preserve"> </w:t>
      </w:r>
      <w:r w:rsidRPr="006C27CE">
        <w:t>новом</w:t>
      </w:r>
      <w:r w:rsidR="0092362C" w:rsidRPr="006C27CE">
        <w:t xml:space="preserve"> </w:t>
      </w:r>
      <w:r w:rsidRPr="006C27CE">
        <w:t>правиле</w:t>
      </w:r>
      <w:bookmarkEnd w:id="81"/>
    </w:p>
    <w:p w14:paraId="61A3A19E" w14:textId="77777777" w:rsidR="008D75B0" w:rsidRPr="006C27CE" w:rsidRDefault="008D75B0" w:rsidP="002621DC">
      <w:pPr>
        <w:pStyle w:val="3"/>
      </w:pPr>
      <w:bookmarkStart w:id="82" w:name="_Toc180477402"/>
      <w:r w:rsidRPr="006C27CE">
        <w:t>Представителей</w:t>
      </w:r>
      <w:r w:rsidR="0092362C" w:rsidRPr="006C27CE">
        <w:t xml:space="preserve"> </w:t>
      </w:r>
      <w:r w:rsidRPr="006C27CE">
        <w:t>старшего</w:t>
      </w:r>
      <w:r w:rsidR="0092362C" w:rsidRPr="006C27CE">
        <w:t xml:space="preserve"> </w:t>
      </w:r>
      <w:r w:rsidRPr="006C27CE">
        <w:t>поколения,</w:t>
      </w:r>
      <w:r w:rsidR="0092362C" w:rsidRPr="006C27CE">
        <w:t xml:space="preserve"> </w:t>
      </w:r>
      <w:r w:rsidRPr="006C27CE">
        <w:t>которые</w:t>
      </w:r>
      <w:r w:rsidR="0092362C" w:rsidRPr="006C27CE">
        <w:t xml:space="preserve"> </w:t>
      </w:r>
      <w:r w:rsidRPr="006C27CE">
        <w:t>получают</w:t>
      </w:r>
      <w:r w:rsidR="0092362C" w:rsidRPr="006C27CE">
        <w:t xml:space="preserve"> </w:t>
      </w:r>
      <w:r w:rsidRPr="006C27CE">
        <w:t>свою</w:t>
      </w:r>
      <w:r w:rsidR="0092362C" w:rsidRPr="006C27CE">
        <w:t xml:space="preserve"> </w:t>
      </w:r>
      <w:r w:rsidRPr="006C27CE">
        <w:t>пенсию</w:t>
      </w:r>
      <w:r w:rsidR="0092362C" w:rsidRPr="006C27CE">
        <w:t xml:space="preserve"> </w:t>
      </w:r>
      <w:r w:rsidRPr="006C27CE">
        <w:t>на</w:t>
      </w:r>
      <w:r w:rsidR="0092362C" w:rsidRPr="006C27CE">
        <w:t xml:space="preserve"> </w:t>
      </w:r>
      <w:r w:rsidRPr="006C27CE">
        <w:t>карточку,</w:t>
      </w:r>
      <w:r w:rsidR="0092362C" w:rsidRPr="006C27CE">
        <w:t xml:space="preserve"> </w:t>
      </w:r>
      <w:r w:rsidRPr="006C27CE">
        <w:t>жд</w:t>
      </w:r>
      <w:r w:rsidR="0092362C" w:rsidRPr="006C27CE">
        <w:t>е</w:t>
      </w:r>
      <w:r w:rsidRPr="006C27CE">
        <w:t>т</w:t>
      </w:r>
      <w:r w:rsidR="0092362C" w:rsidRPr="006C27CE">
        <w:t xml:space="preserve"> </w:t>
      </w:r>
      <w:r w:rsidRPr="006C27CE">
        <w:t>важное</w:t>
      </w:r>
      <w:r w:rsidR="0092362C" w:rsidRPr="006C27CE">
        <w:t xml:space="preserve"> </w:t>
      </w:r>
      <w:r w:rsidRPr="006C27CE">
        <w:t>изменение.</w:t>
      </w:r>
      <w:r w:rsidR="0092362C" w:rsidRPr="006C27CE">
        <w:t xml:space="preserve"> </w:t>
      </w:r>
      <w:r w:rsidRPr="006C27CE">
        <w:t>Его</w:t>
      </w:r>
      <w:r w:rsidR="0092362C" w:rsidRPr="006C27CE">
        <w:t xml:space="preserve"> </w:t>
      </w:r>
      <w:r w:rsidRPr="006C27CE">
        <w:t>вв</w:t>
      </w:r>
      <w:r w:rsidR="0092362C" w:rsidRPr="006C27CE">
        <w:t>е</w:t>
      </w:r>
      <w:r w:rsidRPr="006C27CE">
        <w:t>л</w:t>
      </w:r>
      <w:r w:rsidR="0092362C" w:rsidRPr="006C27CE">
        <w:t xml:space="preserve"> </w:t>
      </w:r>
      <w:r w:rsidRPr="006C27CE">
        <w:t>Центральный</w:t>
      </w:r>
      <w:r w:rsidR="0092362C" w:rsidRPr="006C27CE">
        <w:t xml:space="preserve"> </w:t>
      </w:r>
      <w:r w:rsidRPr="006C27CE">
        <w:t>банк</w:t>
      </w:r>
      <w:r w:rsidR="0092362C" w:rsidRPr="006C27CE">
        <w:t xml:space="preserve"> </w:t>
      </w:r>
      <w:r w:rsidRPr="006C27CE">
        <w:t>России,</w:t>
      </w:r>
      <w:r w:rsidR="0092362C" w:rsidRPr="006C27CE">
        <w:t xml:space="preserve"> </w:t>
      </w:r>
      <w:r w:rsidRPr="006C27CE">
        <w:t>сообщает</w:t>
      </w:r>
      <w:r w:rsidR="0092362C" w:rsidRPr="006C27CE">
        <w:t xml:space="preserve"> </w:t>
      </w:r>
      <w:r w:rsidRPr="006C27CE">
        <w:t>ИА</w:t>
      </w:r>
      <w:r w:rsidR="0092362C" w:rsidRPr="006C27CE">
        <w:t xml:space="preserve"> </w:t>
      </w:r>
      <w:r w:rsidRPr="006C27CE">
        <w:t>DEITA.RU.</w:t>
      </w:r>
      <w:r w:rsidR="0092362C" w:rsidRPr="006C27CE">
        <w:t xml:space="preserve"> </w:t>
      </w:r>
      <w:r w:rsidRPr="006C27CE">
        <w:t>Регулятор</w:t>
      </w:r>
      <w:r w:rsidR="0092362C" w:rsidRPr="006C27CE">
        <w:t xml:space="preserve"> </w:t>
      </w:r>
      <w:r w:rsidRPr="006C27CE">
        <w:t>выпустил</w:t>
      </w:r>
      <w:r w:rsidR="0092362C" w:rsidRPr="006C27CE">
        <w:t xml:space="preserve"> </w:t>
      </w:r>
      <w:r w:rsidRPr="006C27CE">
        <w:t>рекомендацию,</w:t>
      </w:r>
      <w:r w:rsidR="0092362C" w:rsidRPr="006C27CE">
        <w:t xml:space="preserve"> </w:t>
      </w:r>
      <w:r w:rsidRPr="006C27CE">
        <w:t>направленную</w:t>
      </w:r>
      <w:r w:rsidR="0092362C" w:rsidRPr="006C27CE">
        <w:t xml:space="preserve"> </w:t>
      </w:r>
      <w:r w:rsidRPr="006C27CE">
        <w:t>финансовым</w:t>
      </w:r>
      <w:r w:rsidR="0092362C" w:rsidRPr="006C27CE">
        <w:t xml:space="preserve"> </w:t>
      </w:r>
      <w:r w:rsidRPr="006C27CE">
        <w:t>организациям,</w:t>
      </w:r>
      <w:r w:rsidR="0092362C" w:rsidRPr="006C27CE">
        <w:t xml:space="preserve"> </w:t>
      </w:r>
      <w:r w:rsidRPr="006C27CE">
        <w:t>согласно</w:t>
      </w:r>
      <w:r w:rsidR="0092362C" w:rsidRPr="006C27CE">
        <w:t xml:space="preserve"> </w:t>
      </w:r>
      <w:r w:rsidRPr="006C27CE">
        <w:t>которой</w:t>
      </w:r>
      <w:r w:rsidR="0092362C" w:rsidRPr="006C27CE">
        <w:t xml:space="preserve"> </w:t>
      </w:r>
      <w:r w:rsidRPr="006C27CE">
        <w:t>отечественные</w:t>
      </w:r>
      <w:r w:rsidR="0092362C" w:rsidRPr="006C27CE">
        <w:t xml:space="preserve"> </w:t>
      </w:r>
      <w:r w:rsidRPr="006C27CE">
        <w:t>банки</w:t>
      </w:r>
      <w:r w:rsidR="0092362C" w:rsidRPr="006C27CE">
        <w:t xml:space="preserve"> </w:t>
      </w:r>
      <w:r w:rsidRPr="006C27CE">
        <w:t>должны</w:t>
      </w:r>
      <w:r w:rsidR="0092362C" w:rsidRPr="006C27CE">
        <w:t xml:space="preserve"> </w:t>
      </w:r>
      <w:r w:rsidRPr="006C27CE">
        <w:t>поменять</w:t>
      </w:r>
      <w:r w:rsidR="0092362C" w:rsidRPr="006C27CE">
        <w:t xml:space="preserve"> </w:t>
      </w:r>
      <w:r w:rsidRPr="006C27CE">
        <w:t>подход</w:t>
      </w:r>
      <w:r w:rsidR="0092362C" w:rsidRPr="006C27CE">
        <w:t xml:space="preserve"> </w:t>
      </w:r>
      <w:r w:rsidRPr="006C27CE">
        <w:t>к</w:t>
      </w:r>
      <w:r w:rsidR="0092362C" w:rsidRPr="006C27CE">
        <w:t xml:space="preserve"> </w:t>
      </w:r>
      <w:r w:rsidRPr="006C27CE">
        <w:t>обслуживанию</w:t>
      </w:r>
      <w:r w:rsidR="0092362C" w:rsidRPr="006C27CE">
        <w:t xml:space="preserve"> </w:t>
      </w:r>
      <w:r w:rsidRPr="006C27CE">
        <w:t>граждан</w:t>
      </w:r>
      <w:r w:rsidR="0092362C" w:rsidRPr="006C27CE">
        <w:t xml:space="preserve"> </w:t>
      </w:r>
      <w:r w:rsidRPr="006C27CE">
        <w:t>пожилого</w:t>
      </w:r>
      <w:r w:rsidR="0092362C" w:rsidRPr="006C27CE">
        <w:t xml:space="preserve"> </w:t>
      </w:r>
      <w:r w:rsidRPr="006C27CE">
        <w:t>возраста,</w:t>
      </w:r>
      <w:r w:rsidR="0092362C" w:rsidRPr="006C27CE">
        <w:t xml:space="preserve"> </w:t>
      </w:r>
      <w:r w:rsidRPr="006C27CE">
        <w:t>вышедших</w:t>
      </w:r>
      <w:r w:rsidR="0092362C" w:rsidRPr="006C27CE">
        <w:t xml:space="preserve"> </w:t>
      </w:r>
      <w:r w:rsidRPr="006C27CE">
        <w:t>на</w:t>
      </w:r>
      <w:r w:rsidR="0092362C" w:rsidRPr="006C27CE">
        <w:t xml:space="preserve"> </w:t>
      </w:r>
      <w:r w:rsidRPr="006C27CE">
        <w:t>заслуженный</w:t>
      </w:r>
      <w:r w:rsidR="0092362C" w:rsidRPr="006C27CE">
        <w:t xml:space="preserve"> </w:t>
      </w:r>
      <w:r w:rsidRPr="006C27CE">
        <w:t>отдых.</w:t>
      </w:r>
      <w:bookmarkEnd w:id="82"/>
    </w:p>
    <w:p w14:paraId="5D7C1731" w14:textId="77777777" w:rsidR="008D75B0" w:rsidRPr="006C27CE" w:rsidRDefault="008D75B0" w:rsidP="008D75B0">
      <w:r w:rsidRPr="006C27CE">
        <w:t>Отныне</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если</w:t>
      </w:r>
      <w:r w:rsidR="0092362C" w:rsidRPr="006C27CE">
        <w:t xml:space="preserve"> </w:t>
      </w:r>
      <w:r w:rsidRPr="006C27CE">
        <w:t>то</w:t>
      </w:r>
      <w:r w:rsidR="0092362C" w:rsidRPr="006C27CE">
        <w:t xml:space="preserve"> </w:t>
      </w:r>
      <w:r w:rsidRPr="006C27CE">
        <w:t>или</w:t>
      </w:r>
      <w:r w:rsidR="0092362C" w:rsidRPr="006C27CE">
        <w:t xml:space="preserve"> </w:t>
      </w:r>
      <w:r w:rsidRPr="006C27CE">
        <w:t>иное</w:t>
      </w:r>
      <w:r w:rsidR="0092362C" w:rsidRPr="006C27CE">
        <w:t xml:space="preserve"> </w:t>
      </w:r>
      <w:r w:rsidRPr="006C27CE">
        <w:t>кредитное</w:t>
      </w:r>
      <w:r w:rsidR="0092362C" w:rsidRPr="006C27CE">
        <w:t xml:space="preserve"> </w:t>
      </w:r>
      <w:r w:rsidRPr="006C27CE">
        <w:t>учреждение</w:t>
      </w:r>
      <w:r w:rsidR="0092362C" w:rsidRPr="006C27CE">
        <w:t xml:space="preserve"> </w:t>
      </w:r>
      <w:r w:rsidRPr="006C27CE">
        <w:t>намеревается</w:t>
      </w:r>
      <w:r w:rsidR="0092362C" w:rsidRPr="006C27CE">
        <w:t xml:space="preserve"> </w:t>
      </w:r>
      <w:r w:rsidRPr="006C27CE">
        <w:t>изменить</w:t>
      </w:r>
      <w:r w:rsidR="0092362C" w:rsidRPr="006C27CE">
        <w:t xml:space="preserve"> </w:t>
      </w:r>
      <w:r w:rsidRPr="006C27CE">
        <w:t>какие-либо</w:t>
      </w:r>
      <w:r w:rsidR="0092362C" w:rsidRPr="006C27CE">
        <w:t xml:space="preserve"> </w:t>
      </w:r>
      <w:r w:rsidRPr="006C27CE">
        <w:t>условия,</w:t>
      </w:r>
      <w:r w:rsidR="0092362C" w:rsidRPr="006C27CE">
        <w:t xml:space="preserve"> </w:t>
      </w:r>
      <w:r w:rsidRPr="006C27CE">
        <w:t>связанные</w:t>
      </w:r>
      <w:r w:rsidR="0092362C" w:rsidRPr="006C27CE">
        <w:t xml:space="preserve"> </w:t>
      </w:r>
      <w:r w:rsidRPr="006C27CE">
        <w:t>с</w:t>
      </w:r>
      <w:r w:rsidR="0092362C" w:rsidRPr="006C27CE">
        <w:t xml:space="preserve"> </w:t>
      </w:r>
      <w:r w:rsidRPr="006C27CE">
        <w:t>обслуживанием</w:t>
      </w:r>
      <w:r w:rsidR="0092362C" w:rsidRPr="006C27CE">
        <w:t xml:space="preserve"> </w:t>
      </w:r>
      <w:r w:rsidRPr="006C27CE">
        <w:t>карточек</w:t>
      </w:r>
      <w:r w:rsidR="0092362C" w:rsidRPr="006C27CE">
        <w:t xml:space="preserve"> </w:t>
      </w:r>
      <w:r w:rsidRPr="006C27CE">
        <w:t>пенсионеров,</w:t>
      </w:r>
      <w:r w:rsidR="0092362C" w:rsidRPr="006C27CE">
        <w:t xml:space="preserve"> </w:t>
      </w:r>
      <w:r w:rsidRPr="006C27CE">
        <w:t>то</w:t>
      </w:r>
      <w:r w:rsidR="0092362C" w:rsidRPr="006C27CE">
        <w:t xml:space="preserve"> </w:t>
      </w:r>
      <w:r w:rsidRPr="006C27CE">
        <w:t>оно</w:t>
      </w:r>
      <w:r w:rsidR="0092362C" w:rsidRPr="006C27CE">
        <w:t xml:space="preserve"> </w:t>
      </w:r>
      <w:r w:rsidRPr="006C27CE">
        <w:t>должно</w:t>
      </w:r>
      <w:r w:rsidR="0092362C" w:rsidRPr="006C27CE">
        <w:t xml:space="preserve"> </w:t>
      </w:r>
      <w:r w:rsidRPr="006C27CE">
        <w:t>уведомлять</w:t>
      </w:r>
      <w:r w:rsidR="0092362C" w:rsidRPr="006C27CE">
        <w:t xml:space="preserve"> </w:t>
      </w:r>
      <w:r w:rsidRPr="006C27CE">
        <w:t>об</w:t>
      </w:r>
      <w:r w:rsidR="0092362C" w:rsidRPr="006C27CE">
        <w:t xml:space="preserve"> </w:t>
      </w:r>
      <w:r w:rsidRPr="006C27CE">
        <w:t>этих</w:t>
      </w:r>
      <w:r w:rsidR="0092362C" w:rsidRPr="006C27CE">
        <w:t xml:space="preserve"> </w:t>
      </w:r>
      <w:r w:rsidRPr="006C27CE">
        <w:t>своих</w:t>
      </w:r>
      <w:r w:rsidR="0092362C" w:rsidRPr="006C27CE">
        <w:t xml:space="preserve"> </w:t>
      </w:r>
      <w:r w:rsidRPr="006C27CE">
        <w:t>планах</w:t>
      </w:r>
      <w:r w:rsidR="0092362C" w:rsidRPr="006C27CE">
        <w:t xml:space="preserve"> </w:t>
      </w:r>
      <w:r w:rsidRPr="006C27CE">
        <w:t>всех</w:t>
      </w:r>
      <w:r w:rsidR="0092362C" w:rsidRPr="006C27CE">
        <w:t xml:space="preserve"> </w:t>
      </w:r>
      <w:r w:rsidRPr="006C27CE">
        <w:t>пожилых</w:t>
      </w:r>
      <w:r w:rsidR="0092362C" w:rsidRPr="006C27CE">
        <w:t xml:space="preserve"> </w:t>
      </w:r>
      <w:r w:rsidRPr="006C27CE">
        <w:t>граждан</w:t>
      </w:r>
      <w:r w:rsidR="0092362C" w:rsidRPr="006C27CE">
        <w:t xml:space="preserve"> </w:t>
      </w:r>
      <w:r w:rsidRPr="006C27CE">
        <w:t>лично.</w:t>
      </w:r>
    </w:p>
    <w:p w14:paraId="7C92A91C" w14:textId="77777777" w:rsidR="008D75B0" w:rsidRPr="006C27CE" w:rsidRDefault="008D75B0" w:rsidP="008D75B0">
      <w:r w:rsidRPr="006C27CE">
        <w:t>Это</w:t>
      </w:r>
      <w:r w:rsidR="0092362C" w:rsidRPr="006C27CE">
        <w:t xml:space="preserve"> </w:t>
      </w:r>
      <w:r w:rsidRPr="006C27CE">
        <w:t>нужно</w:t>
      </w:r>
      <w:r w:rsidR="0092362C" w:rsidRPr="006C27CE">
        <w:t xml:space="preserve"> </w:t>
      </w:r>
      <w:r w:rsidRPr="006C27CE">
        <w:t>будет</w:t>
      </w:r>
      <w:r w:rsidR="0092362C" w:rsidRPr="006C27CE">
        <w:t xml:space="preserve"> </w:t>
      </w:r>
      <w:r w:rsidRPr="006C27CE">
        <w:t>сделать</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чем</w:t>
      </w:r>
      <w:r w:rsidR="0092362C" w:rsidRPr="006C27CE">
        <w:t xml:space="preserve"> </w:t>
      </w:r>
      <w:r w:rsidRPr="006C27CE">
        <w:t>за</w:t>
      </w:r>
      <w:r w:rsidR="0092362C" w:rsidRPr="006C27CE">
        <w:t xml:space="preserve"> </w:t>
      </w:r>
      <w:r w:rsidRPr="006C27CE">
        <w:t>15</w:t>
      </w:r>
      <w:r w:rsidR="0092362C" w:rsidRPr="006C27CE">
        <w:t xml:space="preserve"> </w:t>
      </w:r>
      <w:r w:rsidRPr="006C27CE">
        <w:t>дней</w:t>
      </w:r>
      <w:r w:rsidR="0092362C" w:rsidRPr="006C27CE">
        <w:t xml:space="preserve"> </w:t>
      </w:r>
      <w:r w:rsidRPr="006C27CE">
        <w:t>до</w:t>
      </w:r>
      <w:r w:rsidR="0092362C" w:rsidRPr="006C27CE">
        <w:t xml:space="preserve"> </w:t>
      </w:r>
      <w:r w:rsidRPr="006C27CE">
        <w:t>вступления</w:t>
      </w:r>
      <w:r w:rsidR="0092362C" w:rsidRPr="006C27CE">
        <w:t xml:space="preserve"> </w:t>
      </w:r>
      <w:r w:rsidRPr="006C27CE">
        <w:t>в</w:t>
      </w:r>
      <w:r w:rsidR="0092362C" w:rsidRPr="006C27CE">
        <w:t xml:space="preserve"> </w:t>
      </w:r>
      <w:r w:rsidRPr="006C27CE">
        <w:t>силу</w:t>
      </w:r>
      <w:r w:rsidR="0092362C" w:rsidRPr="006C27CE">
        <w:t xml:space="preserve"> </w:t>
      </w:r>
      <w:r w:rsidRPr="006C27CE">
        <w:t>соответствующих</w:t>
      </w:r>
      <w:r w:rsidR="0092362C" w:rsidRPr="006C27CE">
        <w:t xml:space="preserve"> </w:t>
      </w:r>
      <w:r w:rsidRPr="006C27CE">
        <w:t>изменений.</w:t>
      </w:r>
      <w:r w:rsidR="0092362C" w:rsidRPr="006C27CE">
        <w:t xml:space="preserve"> </w:t>
      </w:r>
      <w:r w:rsidRPr="006C27CE">
        <w:t>За</w:t>
      </w:r>
      <w:r w:rsidR="0092362C" w:rsidRPr="006C27CE">
        <w:t xml:space="preserve"> </w:t>
      </w:r>
      <w:r w:rsidRPr="006C27CE">
        <w:t>этот</w:t>
      </w:r>
      <w:r w:rsidR="0092362C" w:rsidRPr="006C27CE">
        <w:t xml:space="preserve"> </w:t>
      </w:r>
      <w:r w:rsidRPr="006C27CE">
        <w:t>период</w:t>
      </w:r>
      <w:r w:rsidR="0092362C" w:rsidRPr="006C27CE">
        <w:t xml:space="preserve"> </w:t>
      </w:r>
      <w:r w:rsidRPr="006C27CE">
        <w:t>времени,</w:t>
      </w:r>
      <w:r w:rsidR="0092362C" w:rsidRPr="006C27CE">
        <w:t xml:space="preserve"> </w:t>
      </w:r>
      <w:r w:rsidRPr="006C27CE">
        <w:t>согласно</w:t>
      </w:r>
      <w:r w:rsidR="0092362C" w:rsidRPr="006C27CE">
        <w:t xml:space="preserve"> </w:t>
      </w:r>
      <w:r w:rsidRPr="006C27CE">
        <w:t>новому</w:t>
      </w:r>
      <w:r w:rsidR="0092362C" w:rsidRPr="006C27CE">
        <w:t xml:space="preserve"> </w:t>
      </w:r>
      <w:r w:rsidRPr="006C27CE">
        <w:t>правилу</w:t>
      </w:r>
      <w:r w:rsidR="0092362C" w:rsidRPr="006C27CE">
        <w:t xml:space="preserve"> </w:t>
      </w:r>
      <w:r w:rsidRPr="006C27CE">
        <w:t>ЦБ,</w:t>
      </w:r>
      <w:r w:rsidR="0092362C" w:rsidRPr="006C27CE">
        <w:t xml:space="preserve"> </w:t>
      </w:r>
      <w:r w:rsidRPr="006C27CE">
        <w:t>каждый</w:t>
      </w:r>
      <w:r w:rsidR="0092362C" w:rsidRPr="006C27CE">
        <w:t xml:space="preserve"> </w:t>
      </w:r>
      <w:r w:rsidRPr="006C27CE">
        <w:t>пенсионер</w:t>
      </w:r>
      <w:r w:rsidR="0092362C" w:rsidRPr="006C27CE">
        <w:t xml:space="preserve"> </w:t>
      </w:r>
      <w:r w:rsidRPr="006C27CE">
        <w:t>с</w:t>
      </w:r>
      <w:r w:rsidR="0092362C" w:rsidRPr="006C27CE">
        <w:t xml:space="preserve"> </w:t>
      </w:r>
      <w:r w:rsidRPr="006C27CE">
        <w:t>карточкой</w:t>
      </w:r>
      <w:r w:rsidR="0092362C" w:rsidRPr="006C27CE">
        <w:t xml:space="preserve"> </w:t>
      </w:r>
      <w:r w:rsidRPr="006C27CE">
        <w:t>банка</w:t>
      </w:r>
      <w:r w:rsidR="0092362C" w:rsidRPr="006C27CE">
        <w:t xml:space="preserve"> </w:t>
      </w:r>
      <w:r w:rsidRPr="006C27CE">
        <w:t>должен</w:t>
      </w:r>
      <w:r w:rsidR="0092362C" w:rsidRPr="006C27CE">
        <w:t xml:space="preserve"> </w:t>
      </w:r>
      <w:r w:rsidRPr="006C27CE">
        <w:t>получить</w:t>
      </w:r>
      <w:r w:rsidR="0092362C" w:rsidRPr="006C27CE">
        <w:t xml:space="preserve"> </w:t>
      </w:r>
      <w:r w:rsidRPr="006C27CE">
        <w:t>персональное</w:t>
      </w:r>
      <w:r w:rsidR="0092362C" w:rsidRPr="006C27CE">
        <w:t xml:space="preserve"> </w:t>
      </w:r>
      <w:r w:rsidRPr="006C27CE">
        <w:t>разъяснение</w:t>
      </w:r>
      <w:r w:rsidR="0092362C" w:rsidRPr="006C27CE">
        <w:t xml:space="preserve"> </w:t>
      </w:r>
      <w:r w:rsidRPr="006C27CE">
        <w:t>касаемо</w:t>
      </w:r>
      <w:r w:rsidR="0092362C" w:rsidRPr="006C27CE">
        <w:t xml:space="preserve"> </w:t>
      </w:r>
      <w:r w:rsidRPr="006C27CE">
        <w:t>нововведений.</w:t>
      </w:r>
    </w:p>
    <w:p w14:paraId="216E901C" w14:textId="77777777" w:rsidR="008D75B0" w:rsidRPr="006C27CE" w:rsidRDefault="008D75B0" w:rsidP="008D75B0">
      <w:r w:rsidRPr="006C27CE">
        <w:t>Ранее</w:t>
      </w:r>
      <w:r w:rsidR="0092362C" w:rsidRPr="006C27CE">
        <w:t xml:space="preserve"> </w:t>
      </w:r>
      <w:r w:rsidRPr="006C27CE">
        <w:t>все</w:t>
      </w:r>
      <w:r w:rsidR="0092362C" w:rsidRPr="006C27CE">
        <w:t xml:space="preserve"> </w:t>
      </w:r>
      <w:r w:rsidRPr="006C27CE">
        <w:t>российские</w:t>
      </w:r>
      <w:r w:rsidR="0092362C" w:rsidRPr="006C27CE">
        <w:t xml:space="preserve"> </w:t>
      </w:r>
      <w:r w:rsidRPr="006C27CE">
        <w:t>банки</w:t>
      </w:r>
      <w:r w:rsidR="0092362C" w:rsidRPr="006C27CE">
        <w:t xml:space="preserve"> </w:t>
      </w:r>
      <w:r w:rsidRPr="006C27CE">
        <w:t>могли</w:t>
      </w:r>
      <w:r w:rsidR="0092362C" w:rsidRPr="006C27CE">
        <w:t xml:space="preserve"> </w:t>
      </w:r>
      <w:r w:rsidRPr="006C27CE">
        <w:t>принимать</w:t>
      </w:r>
      <w:r w:rsidR="0092362C" w:rsidRPr="006C27CE">
        <w:t xml:space="preserve"> </w:t>
      </w:r>
      <w:r w:rsidRPr="006C27CE">
        <w:t>любые</w:t>
      </w:r>
      <w:r w:rsidR="0092362C" w:rsidRPr="006C27CE">
        <w:t xml:space="preserve"> </w:t>
      </w:r>
      <w:r w:rsidRPr="006C27CE">
        <w:t>выгодные</w:t>
      </w:r>
      <w:r w:rsidR="0092362C" w:rsidRPr="006C27CE">
        <w:t xml:space="preserve"> </w:t>
      </w:r>
      <w:r w:rsidRPr="006C27CE">
        <w:t>им</w:t>
      </w:r>
      <w:r w:rsidR="0092362C" w:rsidRPr="006C27CE">
        <w:t xml:space="preserve"> </w:t>
      </w:r>
      <w:r w:rsidRPr="006C27CE">
        <w:t>изменения</w:t>
      </w:r>
      <w:r w:rsidR="0092362C" w:rsidRPr="006C27CE">
        <w:t xml:space="preserve"> </w:t>
      </w:r>
      <w:r w:rsidRPr="006C27CE">
        <w:t>в</w:t>
      </w:r>
      <w:r w:rsidR="0092362C" w:rsidRPr="006C27CE">
        <w:t xml:space="preserve"> </w:t>
      </w:r>
      <w:r w:rsidRPr="006C27CE">
        <w:t>одностороннем</w:t>
      </w:r>
      <w:r w:rsidR="0092362C" w:rsidRPr="006C27CE">
        <w:t xml:space="preserve"> </w:t>
      </w:r>
      <w:r w:rsidRPr="006C27CE">
        <w:t>порядке,</w:t>
      </w:r>
      <w:r w:rsidR="0092362C" w:rsidRPr="006C27CE">
        <w:t xml:space="preserve"> </w:t>
      </w:r>
      <w:r w:rsidRPr="006C27CE">
        <w:t>уведомляя</w:t>
      </w:r>
      <w:r w:rsidR="0092362C" w:rsidRPr="006C27CE">
        <w:t xml:space="preserve"> </w:t>
      </w:r>
      <w:r w:rsidRPr="006C27CE">
        <w:t>всех</w:t>
      </w:r>
      <w:r w:rsidR="0092362C" w:rsidRPr="006C27CE">
        <w:t xml:space="preserve"> </w:t>
      </w:r>
      <w:r w:rsidRPr="006C27CE">
        <w:t>своих</w:t>
      </w:r>
      <w:r w:rsidR="0092362C" w:rsidRPr="006C27CE">
        <w:t xml:space="preserve"> </w:t>
      </w:r>
      <w:r w:rsidRPr="006C27CE">
        <w:t>клиентов</w:t>
      </w:r>
      <w:r w:rsidR="0092362C" w:rsidRPr="006C27CE">
        <w:t xml:space="preserve"> </w:t>
      </w:r>
      <w:r w:rsidRPr="006C27CE">
        <w:t>всего</w:t>
      </w:r>
      <w:r w:rsidR="0092362C" w:rsidRPr="006C27CE">
        <w:t xml:space="preserve"> </w:t>
      </w:r>
      <w:r w:rsidRPr="006C27CE">
        <w:t>лишь</w:t>
      </w:r>
      <w:r w:rsidR="0092362C" w:rsidRPr="006C27CE">
        <w:t xml:space="preserve"> </w:t>
      </w:r>
      <w:r w:rsidRPr="006C27CE">
        <w:t>по</w:t>
      </w:r>
      <w:r w:rsidR="0092362C" w:rsidRPr="006C27CE">
        <w:t xml:space="preserve"> </w:t>
      </w:r>
      <w:r w:rsidRPr="006C27CE">
        <w:t>средствам</w:t>
      </w:r>
      <w:r w:rsidR="0092362C" w:rsidRPr="006C27CE">
        <w:t xml:space="preserve"> </w:t>
      </w:r>
      <w:r w:rsidRPr="006C27CE">
        <w:t>публикации</w:t>
      </w:r>
      <w:r w:rsidR="0092362C" w:rsidRPr="006C27CE">
        <w:t xml:space="preserve"> </w:t>
      </w:r>
      <w:r w:rsidRPr="006C27CE">
        <w:t>соответствующей</w:t>
      </w:r>
      <w:r w:rsidR="0092362C" w:rsidRPr="006C27CE">
        <w:t xml:space="preserve"> </w:t>
      </w:r>
      <w:r w:rsidRPr="006C27CE">
        <w:t>информацию</w:t>
      </w:r>
      <w:r w:rsidR="0092362C" w:rsidRPr="006C27CE">
        <w:t xml:space="preserve"> </w:t>
      </w:r>
      <w:r w:rsidRPr="006C27CE">
        <w:t>на</w:t>
      </w:r>
      <w:r w:rsidR="0092362C" w:rsidRPr="006C27CE">
        <w:t xml:space="preserve"> </w:t>
      </w:r>
      <w:r w:rsidRPr="006C27CE">
        <w:t>своих</w:t>
      </w:r>
      <w:r w:rsidR="0092362C" w:rsidRPr="006C27CE">
        <w:t xml:space="preserve"> </w:t>
      </w:r>
      <w:r w:rsidRPr="006C27CE">
        <w:t>официальных</w:t>
      </w:r>
      <w:r w:rsidR="0092362C" w:rsidRPr="006C27CE">
        <w:t xml:space="preserve"> </w:t>
      </w:r>
      <w:r w:rsidRPr="006C27CE">
        <w:t>сайтах.</w:t>
      </w:r>
    </w:p>
    <w:p w14:paraId="299B3C3E" w14:textId="77777777" w:rsidR="008D75B0" w:rsidRPr="006C27CE" w:rsidRDefault="008D75B0" w:rsidP="008D75B0">
      <w:r w:rsidRPr="006C27CE">
        <w:t>Как</w:t>
      </w:r>
      <w:r w:rsidR="0092362C" w:rsidRPr="006C27CE">
        <w:t xml:space="preserve"> </w:t>
      </w:r>
      <w:r w:rsidRPr="006C27CE">
        <w:t>отметили</w:t>
      </w:r>
      <w:r w:rsidR="0092362C" w:rsidRPr="006C27CE">
        <w:t xml:space="preserve"> </w:t>
      </w:r>
      <w:r w:rsidRPr="006C27CE">
        <w:t>в</w:t>
      </w:r>
      <w:r w:rsidR="0092362C" w:rsidRPr="006C27CE">
        <w:t xml:space="preserve"> </w:t>
      </w:r>
      <w:r w:rsidRPr="006C27CE">
        <w:t>регуляторе,</w:t>
      </w:r>
      <w:r w:rsidR="0092362C" w:rsidRPr="006C27CE">
        <w:t xml:space="preserve"> </w:t>
      </w:r>
      <w:r w:rsidRPr="006C27CE">
        <w:t>новое</w:t>
      </w:r>
      <w:r w:rsidR="0092362C" w:rsidRPr="006C27CE">
        <w:t xml:space="preserve"> </w:t>
      </w:r>
      <w:r w:rsidRPr="006C27CE">
        <w:t>правило</w:t>
      </w:r>
      <w:r w:rsidR="0092362C" w:rsidRPr="006C27CE">
        <w:t xml:space="preserve"> </w:t>
      </w:r>
      <w:r w:rsidRPr="006C27CE">
        <w:t>ведомства</w:t>
      </w:r>
      <w:r w:rsidR="0092362C" w:rsidRPr="006C27CE">
        <w:t xml:space="preserve"> </w:t>
      </w:r>
      <w:r w:rsidRPr="006C27CE">
        <w:t>направлено</w:t>
      </w:r>
      <w:r w:rsidR="0092362C" w:rsidRPr="006C27CE">
        <w:t xml:space="preserve"> </w:t>
      </w:r>
      <w:r w:rsidRPr="006C27CE">
        <w:t>на</w:t>
      </w:r>
      <w:r w:rsidR="0092362C" w:rsidRPr="006C27CE">
        <w:t xml:space="preserve"> </w:t>
      </w:r>
      <w:r w:rsidRPr="006C27CE">
        <w:t>повышение</w:t>
      </w:r>
      <w:r w:rsidR="0092362C" w:rsidRPr="006C27CE">
        <w:t xml:space="preserve"> </w:t>
      </w:r>
      <w:r w:rsidRPr="006C27CE">
        <w:t>уровня</w:t>
      </w:r>
      <w:r w:rsidR="0092362C" w:rsidRPr="006C27CE">
        <w:t xml:space="preserve"> </w:t>
      </w:r>
      <w:r w:rsidRPr="006C27CE">
        <w:t>защиты</w:t>
      </w:r>
      <w:r w:rsidR="0092362C" w:rsidRPr="006C27CE">
        <w:t xml:space="preserve"> </w:t>
      </w:r>
      <w:r w:rsidRPr="006C27CE">
        <w:t>прав</w:t>
      </w:r>
      <w:r w:rsidR="0092362C" w:rsidRPr="006C27CE">
        <w:t xml:space="preserve"> </w:t>
      </w:r>
      <w:r w:rsidRPr="006C27CE">
        <w:t>пенсионеров</w:t>
      </w:r>
      <w:r w:rsidR="0092362C" w:rsidRPr="006C27CE">
        <w:t xml:space="preserve"> </w:t>
      </w:r>
      <w:r w:rsidRPr="006C27CE">
        <w:t>и</w:t>
      </w:r>
      <w:r w:rsidR="0092362C" w:rsidRPr="006C27CE">
        <w:t xml:space="preserve"> </w:t>
      </w:r>
      <w:r w:rsidRPr="006C27CE">
        <w:t>обеспечение</w:t>
      </w:r>
      <w:r w:rsidR="0092362C" w:rsidRPr="006C27CE">
        <w:t xml:space="preserve"> </w:t>
      </w:r>
      <w:r w:rsidRPr="006C27CE">
        <w:t>их</w:t>
      </w:r>
      <w:r w:rsidR="0092362C" w:rsidRPr="006C27CE">
        <w:t xml:space="preserve"> </w:t>
      </w:r>
      <w:r w:rsidRPr="006C27CE">
        <w:t>всесторонней</w:t>
      </w:r>
      <w:r w:rsidR="0092362C" w:rsidRPr="006C27CE">
        <w:t xml:space="preserve"> </w:t>
      </w:r>
      <w:r w:rsidRPr="006C27CE">
        <w:t>информированности</w:t>
      </w:r>
      <w:r w:rsidR="0092362C" w:rsidRPr="006C27CE">
        <w:t xml:space="preserve"> </w:t>
      </w:r>
      <w:r w:rsidRPr="006C27CE">
        <w:t>об</w:t>
      </w:r>
      <w:r w:rsidR="0092362C" w:rsidRPr="006C27CE">
        <w:t xml:space="preserve"> </w:t>
      </w:r>
      <w:r w:rsidRPr="006C27CE">
        <w:t>их</w:t>
      </w:r>
      <w:r w:rsidR="0092362C" w:rsidRPr="006C27CE">
        <w:t xml:space="preserve"> </w:t>
      </w:r>
      <w:r w:rsidRPr="006C27CE">
        <w:t>финансах.</w:t>
      </w:r>
      <w:r w:rsidR="0092362C" w:rsidRPr="006C27CE">
        <w:t xml:space="preserve"> </w:t>
      </w:r>
      <w:r w:rsidRPr="006C27CE">
        <w:t>Данное</w:t>
      </w:r>
      <w:r w:rsidR="0092362C" w:rsidRPr="006C27CE">
        <w:t xml:space="preserve"> </w:t>
      </w:r>
      <w:r w:rsidRPr="006C27CE">
        <w:t>решение</w:t>
      </w:r>
      <w:r w:rsidR="0092362C" w:rsidRPr="006C27CE">
        <w:t xml:space="preserve"> </w:t>
      </w:r>
      <w:r w:rsidRPr="006C27CE">
        <w:t>будет</w:t>
      </w:r>
      <w:r w:rsidR="0092362C" w:rsidRPr="006C27CE">
        <w:t xml:space="preserve"> </w:t>
      </w:r>
      <w:r w:rsidRPr="006C27CE">
        <w:t>весьма</w:t>
      </w:r>
      <w:r w:rsidR="0092362C" w:rsidRPr="006C27CE">
        <w:t xml:space="preserve"> </w:t>
      </w:r>
      <w:r w:rsidRPr="006C27CE">
        <w:t>актуальным</w:t>
      </w:r>
      <w:r w:rsidR="0092362C" w:rsidRPr="006C27CE">
        <w:t xml:space="preserve"> </w:t>
      </w:r>
      <w:r w:rsidRPr="006C27CE">
        <w:t>в</w:t>
      </w:r>
      <w:r w:rsidR="0092362C" w:rsidRPr="006C27CE">
        <w:t xml:space="preserve"> </w:t>
      </w:r>
      <w:r w:rsidRPr="006C27CE">
        <w:t>свете</w:t>
      </w:r>
      <w:r w:rsidR="0092362C" w:rsidRPr="006C27CE">
        <w:t xml:space="preserve"> </w:t>
      </w:r>
      <w:r w:rsidRPr="006C27CE">
        <w:t>того,</w:t>
      </w:r>
      <w:r w:rsidR="0092362C" w:rsidRPr="006C27CE">
        <w:t xml:space="preserve"> </w:t>
      </w:r>
      <w:r w:rsidRPr="006C27CE">
        <w:t>что</w:t>
      </w:r>
      <w:r w:rsidR="0092362C" w:rsidRPr="006C27CE">
        <w:t xml:space="preserve"> </w:t>
      </w:r>
      <w:r w:rsidRPr="006C27CE">
        <w:t>далеко</w:t>
      </w:r>
      <w:r w:rsidR="0092362C" w:rsidRPr="006C27CE">
        <w:t xml:space="preserve"> </w:t>
      </w:r>
      <w:r w:rsidRPr="006C27CE">
        <w:t>не</w:t>
      </w:r>
      <w:r w:rsidR="0092362C" w:rsidRPr="006C27CE">
        <w:t xml:space="preserve"> </w:t>
      </w:r>
      <w:r w:rsidRPr="006C27CE">
        <w:t>все</w:t>
      </w:r>
      <w:r w:rsidR="0092362C" w:rsidRPr="006C27CE">
        <w:t xml:space="preserve"> </w:t>
      </w:r>
      <w:r w:rsidRPr="006C27CE">
        <w:t>граждане</w:t>
      </w:r>
      <w:r w:rsidR="0092362C" w:rsidRPr="006C27CE">
        <w:t xml:space="preserve"> </w:t>
      </w:r>
      <w:r w:rsidRPr="006C27CE">
        <w:t>старшего</w:t>
      </w:r>
      <w:r w:rsidR="0092362C" w:rsidRPr="006C27CE">
        <w:t xml:space="preserve"> </w:t>
      </w:r>
      <w:r w:rsidRPr="006C27CE">
        <w:t>поколения</w:t>
      </w:r>
      <w:r w:rsidR="0092362C" w:rsidRPr="006C27CE">
        <w:t xml:space="preserve"> </w:t>
      </w:r>
      <w:r w:rsidRPr="006C27CE">
        <w:t>пользуются</w:t>
      </w:r>
      <w:r w:rsidR="0092362C" w:rsidRPr="006C27CE">
        <w:t xml:space="preserve"> </w:t>
      </w:r>
      <w:r w:rsidRPr="006C27CE">
        <w:t>интернетом</w:t>
      </w:r>
      <w:r w:rsidR="0092362C" w:rsidRPr="006C27CE">
        <w:t xml:space="preserve"> </w:t>
      </w:r>
      <w:r w:rsidRPr="006C27CE">
        <w:t>и</w:t>
      </w:r>
      <w:r w:rsidR="0092362C" w:rsidRPr="006C27CE">
        <w:t xml:space="preserve"> </w:t>
      </w:r>
      <w:r w:rsidRPr="006C27CE">
        <w:t>могут</w:t>
      </w:r>
      <w:r w:rsidR="0092362C" w:rsidRPr="006C27CE">
        <w:t xml:space="preserve"> </w:t>
      </w:r>
      <w:r w:rsidRPr="006C27CE">
        <w:t>узнать</w:t>
      </w:r>
      <w:r w:rsidR="0092362C" w:rsidRPr="006C27CE">
        <w:t xml:space="preserve"> </w:t>
      </w:r>
      <w:r w:rsidRPr="006C27CE">
        <w:t>о</w:t>
      </w:r>
      <w:r w:rsidR="0092362C" w:rsidRPr="006C27CE">
        <w:t xml:space="preserve"> </w:t>
      </w:r>
      <w:r w:rsidRPr="006C27CE">
        <w:t>важных</w:t>
      </w:r>
      <w:r w:rsidR="0092362C" w:rsidRPr="006C27CE">
        <w:t xml:space="preserve"> </w:t>
      </w:r>
      <w:r w:rsidRPr="006C27CE">
        <w:t>изменениях</w:t>
      </w:r>
      <w:r w:rsidR="0092362C" w:rsidRPr="006C27CE">
        <w:t xml:space="preserve"> </w:t>
      </w:r>
      <w:r w:rsidRPr="006C27CE">
        <w:t>в</w:t>
      </w:r>
      <w:r w:rsidR="0092362C" w:rsidRPr="006C27CE">
        <w:t xml:space="preserve"> </w:t>
      </w:r>
      <w:r w:rsidRPr="006C27CE">
        <w:t>Сети.</w:t>
      </w:r>
    </w:p>
    <w:p w14:paraId="4362E799" w14:textId="77777777" w:rsidR="008D75B0" w:rsidRPr="006C27CE" w:rsidRDefault="00000000" w:rsidP="008D75B0">
      <w:hyperlink r:id="rId28" w:history="1">
        <w:r w:rsidR="008D75B0" w:rsidRPr="006C27CE">
          <w:rPr>
            <w:rStyle w:val="a3"/>
          </w:rPr>
          <w:t>https://deita.ru/article/560019</w:t>
        </w:r>
      </w:hyperlink>
    </w:p>
    <w:p w14:paraId="445BA097" w14:textId="77777777" w:rsidR="00C673CF" w:rsidRPr="006C27CE" w:rsidRDefault="00C673CF" w:rsidP="00C673CF">
      <w:pPr>
        <w:pStyle w:val="2"/>
      </w:pPr>
      <w:bookmarkStart w:id="83" w:name="_Toc180477403"/>
      <w:r w:rsidRPr="006C27CE">
        <w:t>Пенсия.pro,</w:t>
      </w:r>
      <w:r w:rsidR="0092362C" w:rsidRPr="006C27CE">
        <w:t xml:space="preserve"> </w:t>
      </w:r>
      <w:r w:rsidRPr="006C27CE">
        <w:t>21.10.2024,</w:t>
      </w:r>
      <w:r w:rsidR="0092362C" w:rsidRPr="006C27CE">
        <w:t xml:space="preserve"> </w:t>
      </w:r>
      <w:r w:rsidRPr="006C27CE">
        <w:t>Анастасия</w:t>
      </w:r>
      <w:r w:rsidR="0092362C" w:rsidRPr="006C27CE">
        <w:t xml:space="preserve"> </w:t>
      </w:r>
      <w:r w:rsidRPr="006C27CE">
        <w:t>БОЛДЫРЕВА,</w:t>
      </w:r>
      <w:r w:rsidR="0092362C" w:rsidRPr="006C27CE">
        <w:t xml:space="preserve"> </w:t>
      </w:r>
      <w:r w:rsidRPr="006C27CE">
        <w:t>Мошенничество</w:t>
      </w:r>
      <w:r w:rsidR="0092362C" w:rsidRPr="006C27CE">
        <w:t xml:space="preserve"> </w:t>
      </w:r>
      <w:r w:rsidRPr="006C27CE">
        <w:t>с</w:t>
      </w:r>
      <w:r w:rsidR="0092362C" w:rsidRPr="006C27CE">
        <w:t xml:space="preserve"> </w:t>
      </w:r>
      <w:r w:rsidRPr="006C27CE">
        <w:t>пенсионными</w:t>
      </w:r>
      <w:r w:rsidR="0092362C" w:rsidRPr="006C27CE">
        <w:t xml:space="preserve"> </w:t>
      </w:r>
      <w:r w:rsidRPr="006C27CE">
        <w:t>сбережениями:</w:t>
      </w:r>
      <w:r w:rsidR="0092362C" w:rsidRPr="006C27CE">
        <w:t xml:space="preserve"> </w:t>
      </w:r>
      <w:r w:rsidRPr="006C27CE">
        <w:t>как</w:t>
      </w:r>
      <w:r w:rsidR="0092362C" w:rsidRPr="006C27CE">
        <w:t xml:space="preserve"> </w:t>
      </w:r>
      <w:r w:rsidRPr="006C27CE">
        <w:t>избежать</w:t>
      </w:r>
      <w:bookmarkEnd w:id="83"/>
    </w:p>
    <w:p w14:paraId="0A2C89B0" w14:textId="77777777" w:rsidR="00C673CF" w:rsidRPr="006C27CE" w:rsidRDefault="00C673CF" w:rsidP="002621DC">
      <w:pPr>
        <w:pStyle w:val="3"/>
      </w:pPr>
      <w:bookmarkStart w:id="84" w:name="_Toc180477404"/>
      <w:r w:rsidRPr="006C27CE">
        <w:t>Почти</w:t>
      </w:r>
      <w:r w:rsidR="0092362C" w:rsidRPr="006C27CE">
        <w:t xml:space="preserve"> </w:t>
      </w:r>
      <w:r w:rsidRPr="006C27CE">
        <w:t>60</w:t>
      </w:r>
      <w:r w:rsidR="0092362C" w:rsidRPr="006C27CE">
        <w:t xml:space="preserve">% </w:t>
      </w:r>
      <w:r w:rsidRPr="006C27CE">
        <w:t>россиян</w:t>
      </w:r>
      <w:r w:rsidR="0092362C" w:rsidRPr="006C27CE">
        <w:t xml:space="preserve"> </w:t>
      </w:r>
      <w:r w:rsidRPr="006C27CE">
        <w:t>столкнулись</w:t>
      </w:r>
      <w:r w:rsidR="0092362C" w:rsidRPr="006C27CE">
        <w:t xml:space="preserve"> </w:t>
      </w:r>
      <w:r w:rsidRPr="006C27CE">
        <w:t>в</w:t>
      </w:r>
      <w:r w:rsidR="0092362C" w:rsidRPr="006C27CE">
        <w:t xml:space="preserve"> </w:t>
      </w:r>
      <w:r w:rsidRPr="006C27CE">
        <w:t>этом</w:t>
      </w:r>
      <w:r w:rsidR="0092362C" w:rsidRPr="006C27CE">
        <w:t xml:space="preserve"> </w:t>
      </w:r>
      <w:r w:rsidRPr="006C27CE">
        <w:t>году</w:t>
      </w:r>
      <w:r w:rsidR="0092362C" w:rsidRPr="006C27CE">
        <w:t xml:space="preserve"> </w:t>
      </w:r>
      <w:r w:rsidRPr="006C27CE">
        <w:t>с</w:t>
      </w:r>
      <w:r w:rsidR="0092362C" w:rsidRPr="006C27CE">
        <w:t xml:space="preserve"> </w:t>
      </w:r>
      <w:r w:rsidRPr="006C27CE">
        <w:t>мошенниками,</w:t>
      </w:r>
      <w:r w:rsidR="0092362C" w:rsidRPr="006C27CE">
        <w:t xml:space="preserve"> </w:t>
      </w:r>
      <w:r w:rsidRPr="006C27CE">
        <w:t>каждый</w:t>
      </w:r>
      <w:r w:rsidR="0092362C" w:rsidRPr="006C27CE">
        <w:t xml:space="preserve"> </w:t>
      </w:r>
      <w:r w:rsidRPr="006C27CE">
        <w:t>пятый</w:t>
      </w:r>
      <w:r w:rsidR="0092362C" w:rsidRPr="006C27CE">
        <w:t xml:space="preserve"> </w:t>
      </w:r>
      <w:r w:rsidRPr="006C27CE">
        <w:t>потерял</w:t>
      </w:r>
      <w:r w:rsidR="0092362C" w:rsidRPr="006C27CE">
        <w:t xml:space="preserve"> </w:t>
      </w:r>
      <w:r w:rsidRPr="006C27CE">
        <w:t>более</w:t>
      </w:r>
      <w:r w:rsidR="0092362C" w:rsidRPr="006C27CE">
        <w:t xml:space="preserve"> </w:t>
      </w:r>
      <w:r w:rsidRPr="006C27CE">
        <w:t>500</w:t>
      </w:r>
      <w:r w:rsidR="0092362C" w:rsidRPr="006C27CE">
        <w:t xml:space="preserve"> </w:t>
      </w:r>
      <w:r w:rsidRPr="006C27CE">
        <w:t>000</w:t>
      </w:r>
      <w:r w:rsidR="0092362C" w:rsidRPr="006C27CE">
        <w:t xml:space="preserve"> </w:t>
      </w:r>
      <w:r w:rsidRPr="006C27CE">
        <w:t>рублей,</w:t>
      </w:r>
      <w:r w:rsidR="0092362C" w:rsidRPr="006C27CE">
        <w:t xml:space="preserve"> </w:t>
      </w:r>
      <w:r w:rsidRPr="006C27CE">
        <w:t>а</w:t>
      </w:r>
      <w:r w:rsidR="0092362C" w:rsidRPr="006C27CE">
        <w:t xml:space="preserve"> </w:t>
      </w:r>
      <w:r w:rsidRPr="006C27CE">
        <w:t>4</w:t>
      </w:r>
      <w:r w:rsidR="0092362C" w:rsidRPr="006C27CE">
        <w:t xml:space="preserve">% - </w:t>
      </w:r>
      <w:r w:rsidRPr="006C27CE">
        <w:t>более</w:t>
      </w:r>
      <w:r w:rsidR="0092362C" w:rsidRPr="006C27CE">
        <w:t xml:space="preserve"> </w:t>
      </w:r>
      <w:r w:rsidRPr="006C27CE">
        <w:t>миллиона,</w:t>
      </w:r>
      <w:r w:rsidR="0092362C" w:rsidRPr="006C27CE">
        <w:t xml:space="preserve"> </w:t>
      </w:r>
      <w:r w:rsidRPr="006C27CE">
        <w:t>показал</w:t>
      </w:r>
      <w:r w:rsidR="0092362C" w:rsidRPr="006C27CE">
        <w:t xml:space="preserve"> </w:t>
      </w:r>
      <w:r w:rsidRPr="006C27CE">
        <w:t>опрос</w:t>
      </w:r>
      <w:r w:rsidR="0092362C" w:rsidRPr="006C27CE">
        <w:t xml:space="preserve"> </w:t>
      </w:r>
      <w:r w:rsidRPr="006C27CE">
        <w:t>образовательной</w:t>
      </w:r>
      <w:r w:rsidR="0092362C" w:rsidRPr="006C27CE">
        <w:t xml:space="preserve"> </w:t>
      </w:r>
      <w:r w:rsidRPr="006C27CE">
        <w:t>платформы</w:t>
      </w:r>
      <w:r w:rsidR="0092362C" w:rsidRPr="006C27CE">
        <w:t xml:space="preserve"> </w:t>
      </w:r>
      <w:r w:rsidRPr="006C27CE">
        <w:t>DEFIN.</w:t>
      </w:r>
      <w:r w:rsidR="0092362C" w:rsidRPr="006C27CE">
        <w:t xml:space="preserve"> </w:t>
      </w:r>
      <w:r w:rsidRPr="006C27CE">
        <w:t>Эти</w:t>
      </w:r>
      <w:r w:rsidR="0092362C" w:rsidRPr="006C27CE">
        <w:t xml:space="preserve"> </w:t>
      </w:r>
      <w:r w:rsidRPr="006C27CE">
        <w:t>суммы</w:t>
      </w:r>
      <w:r w:rsidR="0092362C" w:rsidRPr="006C27CE">
        <w:t xml:space="preserve"> - </w:t>
      </w:r>
      <w:r w:rsidRPr="006C27CE">
        <w:t>огромная</w:t>
      </w:r>
      <w:r w:rsidR="0092362C" w:rsidRPr="006C27CE">
        <w:t xml:space="preserve"> </w:t>
      </w:r>
      <w:r w:rsidRPr="006C27CE">
        <w:t>часть</w:t>
      </w:r>
      <w:r w:rsidR="0092362C" w:rsidRPr="006C27CE">
        <w:t xml:space="preserve"> </w:t>
      </w:r>
      <w:r w:rsidRPr="006C27CE">
        <w:t>сбережений,</w:t>
      </w:r>
      <w:r w:rsidR="0092362C" w:rsidRPr="006C27CE">
        <w:t xml:space="preserve"> </w:t>
      </w:r>
      <w:r w:rsidRPr="006C27CE">
        <w:t>отложенных</w:t>
      </w:r>
      <w:r w:rsidR="0092362C" w:rsidRPr="006C27CE">
        <w:t xml:space="preserve"> </w:t>
      </w:r>
      <w:r w:rsidRPr="006C27CE">
        <w:t>на</w:t>
      </w:r>
      <w:r w:rsidR="0092362C" w:rsidRPr="006C27CE">
        <w:t xml:space="preserve"> </w:t>
      </w:r>
      <w:r w:rsidRPr="006C27CE">
        <w:t>будущую</w:t>
      </w:r>
      <w:r w:rsidR="0092362C" w:rsidRPr="006C27CE">
        <w:t xml:space="preserve"> </w:t>
      </w:r>
      <w:r w:rsidRPr="006C27CE">
        <w:t>пенсию.</w:t>
      </w:r>
      <w:r w:rsidR="0092362C" w:rsidRPr="006C27CE">
        <w:t xml:space="preserve"> </w:t>
      </w:r>
      <w:r w:rsidRPr="006C27CE">
        <w:t>Как</w:t>
      </w:r>
      <w:r w:rsidR="0092362C" w:rsidRPr="006C27CE">
        <w:t xml:space="preserve"> </w:t>
      </w:r>
      <w:r w:rsidRPr="006C27CE">
        <w:t>уберечь</w:t>
      </w:r>
      <w:r w:rsidR="0092362C" w:rsidRPr="006C27CE">
        <w:t xml:space="preserve"> </w:t>
      </w:r>
      <w:r w:rsidRPr="006C27CE">
        <w:t>свои</w:t>
      </w:r>
      <w:r w:rsidR="0092362C" w:rsidRPr="006C27CE">
        <w:t xml:space="preserve"> </w:t>
      </w:r>
      <w:r w:rsidRPr="006C27CE">
        <w:t>накопления</w:t>
      </w:r>
      <w:r w:rsidR="0092362C" w:rsidRPr="006C27CE">
        <w:t xml:space="preserve"> </w:t>
      </w:r>
      <w:r w:rsidRPr="006C27CE">
        <w:t>от</w:t>
      </w:r>
      <w:r w:rsidR="0092362C" w:rsidRPr="006C27CE">
        <w:t xml:space="preserve"> </w:t>
      </w:r>
      <w:r w:rsidRPr="006C27CE">
        <w:t>аферистов,</w:t>
      </w:r>
      <w:r w:rsidR="0092362C" w:rsidRPr="006C27CE">
        <w:t xml:space="preserve"> </w:t>
      </w:r>
      <w:r w:rsidRPr="006C27CE">
        <w:t>о</w:t>
      </w:r>
      <w:r w:rsidR="0092362C" w:rsidRPr="006C27CE">
        <w:t xml:space="preserve"> </w:t>
      </w:r>
      <w:r w:rsidRPr="006C27CE">
        <w:t>каких</w:t>
      </w:r>
      <w:r w:rsidR="0092362C" w:rsidRPr="006C27CE">
        <w:t xml:space="preserve"> </w:t>
      </w:r>
      <w:r w:rsidRPr="006C27CE">
        <w:t>схемах</w:t>
      </w:r>
      <w:r w:rsidR="0092362C" w:rsidRPr="006C27CE">
        <w:t xml:space="preserve"> </w:t>
      </w:r>
      <w:r w:rsidRPr="006C27CE">
        <w:t>нужно</w:t>
      </w:r>
      <w:r w:rsidR="0092362C" w:rsidRPr="006C27CE">
        <w:t xml:space="preserve"> </w:t>
      </w:r>
      <w:r w:rsidRPr="006C27CE">
        <w:t>знать,</w:t>
      </w:r>
      <w:r w:rsidR="0092362C" w:rsidRPr="006C27CE">
        <w:t xml:space="preserve"> </w:t>
      </w:r>
      <w:r w:rsidRPr="006C27CE">
        <w:t>чтобы</w:t>
      </w:r>
      <w:r w:rsidR="0092362C" w:rsidRPr="006C27CE">
        <w:t xml:space="preserve"> </w:t>
      </w:r>
      <w:r w:rsidRPr="006C27CE">
        <w:t>ничего</w:t>
      </w:r>
      <w:r w:rsidR="0092362C" w:rsidRPr="006C27CE">
        <w:t xml:space="preserve"> </w:t>
      </w:r>
      <w:r w:rsidRPr="006C27CE">
        <w:t>не</w:t>
      </w:r>
      <w:r w:rsidR="0092362C" w:rsidRPr="006C27CE">
        <w:t xml:space="preserve"> </w:t>
      </w:r>
      <w:r w:rsidRPr="006C27CE">
        <w:t>потерять?</w:t>
      </w:r>
      <w:r w:rsidR="0092362C" w:rsidRPr="006C27CE">
        <w:t xml:space="preserve"> «</w:t>
      </w:r>
      <w:r w:rsidRPr="006C27CE">
        <w:t>Пенсия.про</w:t>
      </w:r>
      <w:r w:rsidR="0092362C" w:rsidRPr="006C27CE">
        <w:t xml:space="preserve">» </w:t>
      </w:r>
      <w:r w:rsidRPr="006C27CE">
        <w:t>объясняет.</w:t>
      </w:r>
      <w:bookmarkEnd w:id="84"/>
    </w:p>
    <w:p w14:paraId="69AAEDB1" w14:textId="77777777" w:rsidR="00C673CF" w:rsidRPr="006C27CE" w:rsidRDefault="00C673CF" w:rsidP="00C673CF">
      <w:r w:rsidRPr="006C27CE">
        <w:t>Угрозы</w:t>
      </w:r>
      <w:r w:rsidR="0092362C" w:rsidRPr="006C27CE">
        <w:t xml:space="preserve"> </w:t>
      </w:r>
      <w:r w:rsidRPr="006C27CE">
        <w:t>и</w:t>
      </w:r>
      <w:r w:rsidR="0092362C" w:rsidRPr="006C27CE">
        <w:t xml:space="preserve"> </w:t>
      </w:r>
      <w:r w:rsidRPr="006C27CE">
        <w:t>риски</w:t>
      </w:r>
      <w:r w:rsidR="0092362C" w:rsidRPr="006C27CE">
        <w:t xml:space="preserve"> </w:t>
      </w:r>
      <w:r w:rsidRPr="006C27CE">
        <w:t>для</w:t>
      </w:r>
      <w:r w:rsidR="0092362C" w:rsidRPr="006C27CE">
        <w:t xml:space="preserve"> </w:t>
      </w:r>
      <w:r w:rsidRPr="006C27CE">
        <w:t>пенсионных</w:t>
      </w:r>
      <w:r w:rsidR="0092362C" w:rsidRPr="006C27CE">
        <w:t xml:space="preserve"> </w:t>
      </w:r>
      <w:r w:rsidRPr="006C27CE">
        <w:t>накоплений</w:t>
      </w:r>
    </w:p>
    <w:p w14:paraId="5D6D8773" w14:textId="77777777" w:rsidR="00C673CF" w:rsidRPr="006C27CE" w:rsidRDefault="00C673CF" w:rsidP="00C673CF">
      <w:r w:rsidRPr="006C27CE">
        <w:t>Виды</w:t>
      </w:r>
      <w:r w:rsidR="0092362C" w:rsidRPr="006C27CE">
        <w:t xml:space="preserve"> </w:t>
      </w:r>
      <w:r w:rsidRPr="006C27CE">
        <w:t>мошенничества</w:t>
      </w:r>
      <w:r w:rsidR="0092362C" w:rsidRPr="006C27CE">
        <w:t xml:space="preserve"> </w:t>
      </w:r>
      <w:r w:rsidRPr="006C27CE">
        <w:t>с</w:t>
      </w:r>
      <w:r w:rsidR="0092362C" w:rsidRPr="006C27CE">
        <w:t xml:space="preserve"> </w:t>
      </w:r>
      <w:r w:rsidRPr="006C27CE">
        <w:t>пенсионными</w:t>
      </w:r>
      <w:r w:rsidR="0092362C" w:rsidRPr="006C27CE">
        <w:t xml:space="preserve"> </w:t>
      </w:r>
      <w:r w:rsidRPr="006C27CE">
        <w:t>накоплениями</w:t>
      </w:r>
    </w:p>
    <w:p w14:paraId="4DF2330C" w14:textId="77777777" w:rsidR="00C673CF" w:rsidRPr="006C27CE" w:rsidRDefault="00C673CF" w:rsidP="00C673CF">
      <w:r w:rsidRPr="006C27CE">
        <w:t>Согласно</w:t>
      </w:r>
      <w:r w:rsidR="0092362C" w:rsidRPr="006C27CE">
        <w:t xml:space="preserve"> </w:t>
      </w:r>
      <w:r w:rsidRPr="006C27CE">
        <w:t>исследованию,</w:t>
      </w:r>
      <w:r w:rsidR="0092362C" w:rsidRPr="006C27CE">
        <w:t xml:space="preserve"> </w:t>
      </w:r>
      <w:r w:rsidRPr="006C27CE">
        <w:t>32</w:t>
      </w:r>
      <w:r w:rsidR="0092362C" w:rsidRPr="006C27CE">
        <w:t xml:space="preserve">% </w:t>
      </w:r>
      <w:r w:rsidRPr="006C27CE">
        <w:t>россиян</w:t>
      </w:r>
      <w:r w:rsidR="0092362C" w:rsidRPr="006C27CE">
        <w:t xml:space="preserve"> </w:t>
      </w:r>
      <w:r w:rsidRPr="006C27CE">
        <w:t>сталкивались</w:t>
      </w:r>
      <w:r w:rsidR="0092362C" w:rsidRPr="006C27CE">
        <w:t xml:space="preserve"> </w:t>
      </w:r>
      <w:r w:rsidRPr="006C27CE">
        <w:t>с</w:t>
      </w:r>
      <w:r w:rsidR="0092362C" w:rsidRPr="006C27CE">
        <w:t xml:space="preserve"> </w:t>
      </w:r>
      <w:r w:rsidRPr="006C27CE">
        <w:t>телефонными</w:t>
      </w:r>
      <w:r w:rsidR="0092362C" w:rsidRPr="006C27CE">
        <w:t xml:space="preserve"> </w:t>
      </w:r>
      <w:r w:rsidRPr="006C27CE">
        <w:t>мошенниками,</w:t>
      </w:r>
      <w:r w:rsidR="0092362C" w:rsidRPr="006C27CE">
        <w:t xml:space="preserve"> </w:t>
      </w:r>
      <w:r w:rsidRPr="006C27CE">
        <w:t>которые</w:t>
      </w:r>
      <w:r w:rsidR="0092362C" w:rsidRPr="006C27CE">
        <w:t xml:space="preserve"> </w:t>
      </w:r>
      <w:r w:rsidRPr="006C27CE">
        <w:t>представлялись</w:t>
      </w:r>
      <w:r w:rsidR="0092362C" w:rsidRPr="006C27CE">
        <w:t xml:space="preserve"> </w:t>
      </w:r>
      <w:r w:rsidRPr="006C27CE">
        <w:t>сотрудниками</w:t>
      </w:r>
      <w:r w:rsidR="0092362C" w:rsidRPr="006C27CE">
        <w:t xml:space="preserve"> </w:t>
      </w:r>
      <w:r w:rsidRPr="006C27CE">
        <w:t>банков.</w:t>
      </w:r>
      <w:r w:rsidR="0092362C" w:rsidRPr="006C27CE">
        <w:t xml:space="preserve"> </w:t>
      </w:r>
      <w:r w:rsidRPr="006C27CE">
        <w:t>22</w:t>
      </w:r>
      <w:r w:rsidR="0092362C" w:rsidRPr="006C27CE">
        <w:t xml:space="preserve">% </w:t>
      </w:r>
      <w:r w:rsidRPr="006C27CE">
        <w:t>стали</w:t>
      </w:r>
      <w:r w:rsidR="0092362C" w:rsidRPr="006C27CE">
        <w:t xml:space="preserve"> </w:t>
      </w:r>
      <w:r w:rsidRPr="006C27CE">
        <w:t>жертвами</w:t>
      </w:r>
      <w:r w:rsidR="0092362C" w:rsidRPr="006C27CE">
        <w:t xml:space="preserve"> </w:t>
      </w:r>
      <w:r w:rsidRPr="006C27CE">
        <w:t>обмана</w:t>
      </w:r>
      <w:r w:rsidR="0092362C" w:rsidRPr="006C27CE">
        <w:t xml:space="preserve"> </w:t>
      </w:r>
      <w:r w:rsidRPr="006C27CE">
        <w:t>через</w:t>
      </w:r>
      <w:r w:rsidR="0092362C" w:rsidRPr="006C27CE">
        <w:t xml:space="preserve"> </w:t>
      </w:r>
      <w:r w:rsidRPr="006C27CE">
        <w:t>социальные</w:t>
      </w:r>
      <w:r w:rsidR="0092362C" w:rsidRPr="006C27CE">
        <w:t xml:space="preserve"> </w:t>
      </w:r>
      <w:r w:rsidRPr="006C27CE">
        <w:t>сети,</w:t>
      </w:r>
      <w:r w:rsidR="0092362C" w:rsidRPr="006C27CE">
        <w:t xml:space="preserve"> </w:t>
      </w:r>
      <w:r w:rsidRPr="006C27CE">
        <w:t>а</w:t>
      </w:r>
      <w:r w:rsidR="0092362C" w:rsidRPr="006C27CE">
        <w:t xml:space="preserve"> </w:t>
      </w:r>
      <w:r w:rsidRPr="006C27CE">
        <w:t>16</w:t>
      </w:r>
      <w:r w:rsidR="0092362C" w:rsidRPr="006C27CE">
        <w:t xml:space="preserve">% - </w:t>
      </w:r>
      <w:r w:rsidRPr="006C27CE">
        <w:t>через</w:t>
      </w:r>
      <w:r w:rsidR="0092362C" w:rsidRPr="006C27CE">
        <w:t xml:space="preserve"> </w:t>
      </w:r>
      <w:r w:rsidRPr="006C27CE">
        <w:t>сомнительные</w:t>
      </w:r>
      <w:r w:rsidR="0092362C" w:rsidRPr="006C27CE">
        <w:t xml:space="preserve"> </w:t>
      </w:r>
      <w:r w:rsidRPr="006C27CE">
        <w:t>финансовые</w:t>
      </w:r>
      <w:r w:rsidR="0092362C" w:rsidRPr="006C27CE">
        <w:t xml:space="preserve"> </w:t>
      </w:r>
      <w:r w:rsidRPr="006C27CE">
        <w:t>предложения</w:t>
      </w:r>
      <w:r w:rsidR="0092362C" w:rsidRPr="006C27CE">
        <w:t xml:space="preserve"> </w:t>
      </w:r>
      <w:r w:rsidRPr="006C27CE">
        <w:t>и</w:t>
      </w:r>
      <w:r w:rsidR="0092362C" w:rsidRPr="006C27CE">
        <w:t xml:space="preserve"> </w:t>
      </w:r>
      <w:r w:rsidRPr="006C27CE">
        <w:t>недобросовестных</w:t>
      </w:r>
      <w:r w:rsidR="0092362C" w:rsidRPr="006C27CE">
        <w:t xml:space="preserve"> </w:t>
      </w:r>
      <w:r w:rsidRPr="006C27CE">
        <w:t>блогеров.</w:t>
      </w:r>
    </w:p>
    <w:p w14:paraId="5F9D3F41" w14:textId="77777777" w:rsidR="00C673CF" w:rsidRPr="006C27CE" w:rsidRDefault="00C673CF" w:rsidP="00C673CF">
      <w:r w:rsidRPr="006C27CE">
        <w:t>В</w:t>
      </w:r>
      <w:r w:rsidR="0092362C" w:rsidRPr="006C27CE">
        <w:t xml:space="preserve"> </w:t>
      </w:r>
      <w:r w:rsidRPr="006C27CE">
        <w:t>первой</w:t>
      </w:r>
      <w:r w:rsidR="0092362C" w:rsidRPr="006C27CE">
        <w:t xml:space="preserve"> </w:t>
      </w:r>
      <w:r w:rsidRPr="006C27CE">
        <w:t>половине</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было</w:t>
      </w:r>
      <w:r w:rsidR="0092362C" w:rsidRPr="006C27CE">
        <w:t xml:space="preserve"> </w:t>
      </w:r>
      <w:r w:rsidRPr="006C27CE">
        <w:t>выявлено</w:t>
      </w:r>
      <w:r w:rsidR="0092362C" w:rsidRPr="006C27CE">
        <w:t xml:space="preserve"> </w:t>
      </w:r>
      <w:r w:rsidRPr="006C27CE">
        <w:t>более</w:t>
      </w:r>
      <w:r w:rsidR="0092362C" w:rsidRPr="006C27CE">
        <w:t xml:space="preserve"> </w:t>
      </w:r>
      <w:r w:rsidRPr="006C27CE">
        <w:t>10</w:t>
      </w:r>
      <w:r w:rsidR="0092362C" w:rsidRPr="006C27CE">
        <w:t xml:space="preserve"> </w:t>
      </w:r>
      <w:r w:rsidRPr="006C27CE">
        <w:t>000</w:t>
      </w:r>
      <w:r w:rsidR="0092362C" w:rsidRPr="006C27CE">
        <w:t xml:space="preserve"> </w:t>
      </w:r>
      <w:r w:rsidRPr="006C27CE">
        <w:t>доменов,</w:t>
      </w:r>
      <w:r w:rsidR="0092362C" w:rsidRPr="006C27CE">
        <w:t xml:space="preserve"> </w:t>
      </w:r>
      <w:r w:rsidRPr="006C27CE">
        <w:t>связанных</w:t>
      </w:r>
      <w:r w:rsidR="0092362C" w:rsidRPr="006C27CE">
        <w:t xml:space="preserve"> </w:t>
      </w:r>
      <w:r w:rsidRPr="006C27CE">
        <w:t>с</w:t>
      </w:r>
      <w:r w:rsidR="0092362C" w:rsidRPr="006C27CE">
        <w:t xml:space="preserve"> </w:t>
      </w:r>
      <w:r w:rsidRPr="006C27CE">
        <w:t>мошенническими</w:t>
      </w:r>
      <w:r w:rsidR="0092362C" w:rsidRPr="006C27CE">
        <w:t xml:space="preserve"> </w:t>
      </w:r>
      <w:r w:rsidRPr="006C27CE">
        <w:t>инвестиционными</w:t>
      </w:r>
      <w:r w:rsidR="0092362C" w:rsidRPr="006C27CE">
        <w:t xml:space="preserve"> </w:t>
      </w:r>
      <w:r w:rsidRPr="006C27CE">
        <w:t>проектами.</w:t>
      </w:r>
      <w:r w:rsidR="0092362C" w:rsidRPr="006C27CE">
        <w:t xml:space="preserve"> </w:t>
      </w:r>
      <w:r w:rsidRPr="006C27CE">
        <w:t>Количество</w:t>
      </w:r>
      <w:r w:rsidR="0092362C" w:rsidRPr="006C27CE">
        <w:t xml:space="preserve"> </w:t>
      </w:r>
      <w:r w:rsidRPr="006C27CE">
        <w:t>рекламных</w:t>
      </w:r>
      <w:r w:rsidR="0092362C" w:rsidRPr="006C27CE">
        <w:t xml:space="preserve"> </w:t>
      </w:r>
      <w:r w:rsidRPr="006C27CE">
        <w:t>постов,</w:t>
      </w:r>
      <w:r w:rsidR="0092362C" w:rsidRPr="006C27CE">
        <w:t xml:space="preserve"> </w:t>
      </w:r>
      <w:r w:rsidRPr="006C27CE">
        <w:lastRenderedPageBreak/>
        <w:t>продвигающих</w:t>
      </w:r>
      <w:r w:rsidR="0092362C" w:rsidRPr="006C27CE">
        <w:t xml:space="preserve"> </w:t>
      </w:r>
      <w:r w:rsidRPr="006C27CE">
        <w:t>такие</w:t>
      </w:r>
      <w:r w:rsidR="0092362C" w:rsidRPr="006C27CE">
        <w:t xml:space="preserve"> </w:t>
      </w:r>
      <w:r w:rsidRPr="006C27CE">
        <w:t>проекты</w:t>
      </w:r>
      <w:r w:rsidR="0092362C" w:rsidRPr="006C27CE">
        <w:t xml:space="preserve"> </w:t>
      </w:r>
      <w:r w:rsidRPr="006C27CE">
        <w:t>в</w:t>
      </w:r>
      <w:r w:rsidR="0092362C" w:rsidRPr="006C27CE">
        <w:t xml:space="preserve"> </w:t>
      </w:r>
      <w:r w:rsidRPr="006C27CE">
        <w:t>социальных</w:t>
      </w:r>
      <w:r w:rsidR="0092362C" w:rsidRPr="006C27CE">
        <w:t xml:space="preserve"> </w:t>
      </w:r>
      <w:r w:rsidRPr="006C27CE">
        <w:t>сетях,</w:t>
      </w:r>
      <w:r w:rsidR="0092362C" w:rsidRPr="006C27CE">
        <w:t xml:space="preserve"> </w:t>
      </w:r>
      <w:r w:rsidRPr="006C27CE">
        <w:t>увеличилось</w:t>
      </w:r>
      <w:r w:rsidR="0092362C" w:rsidRPr="006C27CE">
        <w:t xml:space="preserve"> </w:t>
      </w:r>
      <w:r w:rsidRPr="006C27CE">
        <w:t>в</w:t>
      </w:r>
      <w:r w:rsidR="0092362C" w:rsidRPr="006C27CE">
        <w:t xml:space="preserve"> </w:t>
      </w:r>
      <w:r w:rsidRPr="006C27CE">
        <w:t>40</w:t>
      </w:r>
      <w:r w:rsidR="0092362C" w:rsidRPr="006C27CE">
        <w:t xml:space="preserve"> </w:t>
      </w:r>
      <w:r w:rsidRPr="006C27CE">
        <w:t>раз</w:t>
      </w:r>
      <w:r w:rsidR="0092362C" w:rsidRPr="006C27CE">
        <w:t xml:space="preserve"> </w:t>
      </w:r>
      <w:r w:rsidRPr="006C27CE">
        <w:t>за</w:t>
      </w:r>
      <w:r w:rsidR="0092362C" w:rsidRPr="006C27CE">
        <w:t xml:space="preserve"> </w:t>
      </w:r>
      <w:r w:rsidRPr="006C27CE">
        <w:t>первые</w:t>
      </w:r>
      <w:r w:rsidR="0092362C" w:rsidRPr="006C27CE">
        <w:t xml:space="preserve"> </w:t>
      </w:r>
      <w:r w:rsidRPr="006C27CE">
        <w:t>пять</w:t>
      </w:r>
      <w:r w:rsidR="0092362C" w:rsidRPr="006C27CE">
        <w:t xml:space="preserve"> </w:t>
      </w:r>
      <w:r w:rsidRPr="006C27CE">
        <w:t>месяцев</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по</w:t>
      </w:r>
      <w:r w:rsidR="0092362C" w:rsidRPr="006C27CE">
        <w:t xml:space="preserve"> </w:t>
      </w:r>
      <w:r w:rsidRPr="006C27CE">
        <w:t>сравнению</w:t>
      </w:r>
      <w:r w:rsidR="0092362C" w:rsidRPr="006C27CE">
        <w:t xml:space="preserve"> </w:t>
      </w:r>
      <w:r w:rsidRPr="006C27CE">
        <w:t>с</w:t>
      </w:r>
      <w:r w:rsidR="0092362C" w:rsidRPr="006C27CE">
        <w:t xml:space="preserve"> </w:t>
      </w:r>
      <w:r w:rsidRPr="006C27CE">
        <w:t>аналогичным</w:t>
      </w:r>
      <w:r w:rsidR="0092362C" w:rsidRPr="006C27CE">
        <w:t xml:space="preserve"> </w:t>
      </w:r>
      <w:r w:rsidRPr="006C27CE">
        <w:t>периодом</w:t>
      </w:r>
      <w:r w:rsidR="0092362C" w:rsidRPr="006C27CE">
        <w:t xml:space="preserve"> </w:t>
      </w:r>
      <w:r w:rsidRPr="006C27CE">
        <w:t>2023</w:t>
      </w:r>
      <w:r w:rsidR="0092362C" w:rsidRPr="006C27CE">
        <w:t xml:space="preserve"> </w:t>
      </w:r>
      <w:r w:rsidRPr="006C27CE">
        <w:t>года.</w:t>
      </w:r>
      <w:r w:rsidR="0092362C" w:rsidRPr="006C27CE">
        <w:t xml:space="preserve"> </w:t>
      </w:r>
    </w:p>
    <w:p w14:paraId="2E909008" w14:textId="77777777" w:rsidR="00C673CF" w:rsidRPr="006C27CE" w:rsidRDefault="00C673CF" w:rsidP="00C673CF">
      <w:r w:rsidRPr="006C27CE">
        <w:t>Топ-8</w:t>
      </w:r>
      <w:r w:rsidR="0092362C" w:rsidRPr="006C27CE">
        <w:t xml:space="preserve"> </w:t>
      </w:r>
      <w:r w:rsidRPr="006C27CE">
        <w:t>самых</w:t>
      </w:r>
      <w:r w:rsidR="0092362C" w:rsidRPr="006C27CE">
        <w:t xml:space="preserve"> </w:t>
      </w:r>
      <w:r w:rsidRPr="006C27CE">
        <w:t>распространенных</w:t>
      </w:r>
      <w:r w:rsidR="0092362C" w:rsidRPr="006C27CE">
        <w:t xml:space="preserve"> </w:t>
      </w:r>
      <w:r w:rsidRPr="006C27CE">
        <w:t>мошеннических</w:t>
      </w:r>
      <w:r w:rsidR="0092362C" w:rsidRPr="006C27CE">
        <w:t xml:space="preserve"> </w:t>
      </w:r>
      <w:r w:rsidRPr="006C27CE">
        <w:t>схем</w:t>
      </w:r>
    </w:p>
    <w:p w14:paraId="7AF26090" w14:textId="77777777" w:rsidR="00C673CF" w:rsidRPr="006C27CE" w:rsidRDefault="00C673CF" w:rsidP="00C673CF">
      <w:r w:rsidRPr="006C27CE">
        <w:t>Активация</w:t>
      </w:r>
      <w:r w:rsidR="0092362C" w:rsidRPr="006C27CE">
        <w:t xml:space="preserve"> </w:t>
      </w:r>
      <w:r w:rsidRPr="006C27CE">
        <w:t>карты</w:t>
      </w:r>
    </w:p>
    <w:p w14:paraId="3F6F7677" w14:textId="77777777" w:rsidR="00C673CF" w:rsidRPr="006C27CE" w:rsidRDefault="00C673CF" w:rsidP="00C673CF">
      <w:r w:rsidRPr="006C27CE">
        <w:t>С</w:t>
      </w:r>
      <w:r w:rsidR="0092362C" w:rsidRPr="006C27CE">
        <w:t xml:space="preserve"> </w:t>
      </w:r>
      <w:r w:rsidRPr="006C27CE">
        <w:t>прошлого</w:t>
      </w:r>
      <w:r w:rsidR="0092362C" w:rsidRPr="006C27CE">
        <w:t xml:space="preserve"> </w:t>
      </w:r>
      <w:r w:rsidRPr="006C27CE">
        <w:t>года</w:t>
      </w:r>
      <w:r w:rsidR="0092362C" w:rsidRPr="006C27CE">
        <w:t xml:space="preserve"> </w:t>
      </w:r>
      <w:r w:rsidRPr="006C27CE">
        <w:t>стала</w:t>
      </w:r>
      <w:r w:rsidR="0092362C" w:rsidRPr="006C27CE">
        <w:t xml:space="preserve"> </w:t>
      </w:r>
      <w:r w:rsidRPr="006C27CE">
        <w:t>популярной</w:t>
      </w:r>
      <w:r w:rsidR="0092362C" w:rsidRPr="006C27CE">
        <w:t xml:space="preserve"> </w:t>
      </w:r>
      <w:r w:rsidRPr="006C27CE">
        <w:t>схема</w:t>
      </w:r>
      <w:r w:rsidR="0092362C" w:rsidRPr="006C27CE">
        <w:t xml:space="preserve"> </w:t>
      </w:r>
      <w:r w:rsidRPr="006C27CE">
        <w:t>с</w:t>
      </w:r>
      <w:r w:rsidR="0092362C" w:rsidRPr="006C27CE">
        <w:t xml:space="preserve"> </w:t>
      </w:r>
      <w:r w:rsidRPr="006C27CE">
        <w:t>банковскими</w:t>
      </w:r>
      <w:r w:rsidR="0092362C" w:rsidRPr="006C27CE">
        <w:t xml:space="preserve"> </w:t>
      </w:r>
      <w:r w:rsidRPr="006C27CE">
        <w:t>картами,</w:t>
      </w:r>
      <w:r w:rsidR="0092362C" w:rsidRPr="006C27CE">
        <w:t xml:space="preserve"> </w:t>
      </w:r>
      <w:r w:rsidRPr="006C27CE">
        <w:t>когда</w:t>
      </w:r>
      <w:r w:rsidR="0092362C" w:rsidRPr="006C27CE">
        <w:t xml:space="preserve"> </w:t>
      </w:r>
      <w:r w:rsidRPr="006C27CE">
        <w:t>людям</w:t>
      </w:r>
      <w:r w:rsidR="0092362C" w:rsidRPr="006C27CE">
        <w:t xml:space="preserve"> </w:t>
      </w:r>
      <w:r w:rsidRPr="006C27CE">
        <w:t>звонят</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15</w:t>
      </w:r>
      <w:r w:rsidR="0092362C" w:rsidRPr="006C27CE">
        <w:t xml:space="preserve"> </w:t>
      </w:r>
      <w:r w:rsidRPr="006C27CE">
        <w:t>минут</w:t>
      </w:r>
      <w:r w:rsidR="0092362C" w:rsidRPr="006C27CE">
        <w:t xml:space="preserve"> </w:t>
      </w:r>
      <w:r w:rsidRPr="006C27CE">
        <w:t>после</w:t>
      </w:r>
      <w:r w:rsidR="0092362C" w:rsidRPr="006C27CE">
        <w:t xml:space="preserve"> </w:t>
      </w:r>
      <w:r w:rsidRPr="006C27CE">
        <w:t>доставки</w:t>
      </w:r>
      <w:r w:rsidR="0092362C" w:rsidRPr="006C27CE">
        <w:t xml:space="preserve"> </w:t>
      </w:r>
      <w:r w:rsidRPr="006C27CE">
        <w:t>пластиковой</w:t>
      </w:r>
      <w:r w:rsidR="0092362C" w:rsidRPr="006C27CE">
        <w:t xml:space="preserve"> </w:t>
      </w:r>
      <w:r w:rsidRPr="006C27CE">
        <w:t>карты</w:t>
      </w:r>
      <w:r w:rsidR="0092362C" w:rsidRPr="006C27CE">
        <w:t xml:space="preserve"> </w:t>
      </w:r>
      <w:r w:rsidRPr="006C27CE">
        <w:t>и</w:t>
      </w:r>
      <w:r w:rsidR="0092362C" w:rsidRPr="006C27CE">
        <w:t xml:space="preserve"> </w:t>
      </w:r>
      <w:r w:rsidRPr="006C27CE">
        <w:t>предлагают</w:t>
      </w:r>
      <w:r w:rsidR="0092362C" w:rsidRPr="006C27CE">
        <w:t xml:space="preserve"> </w:t>
      </w:r>
      <w:r w:rsidRPr="006C27CE">
        <w:t>ее</w:t>
      </w:r>
      <w:r w:rsidR="0092362C" w:rsidRPr="006C27CE">
        <w:t xml:space="preserve"> </w:t>
      </w:r>
      <w:r w:rsidRPr="006C27CE">
        <w:t>активацию</w:t>
      </w:r>
      <w:r w:rsidR="0092362C" w:rsidRPr="006C27CE">
        <w:t xml:space="preserve"> </w:t>
      </w:r>
      <w:r w:rsidRPr="006C27CE">
        <w:t>(хотя</w:t>
      </w:r>
      <w:r w:rsidR="0092362C" w:rsidRPr="006C27CE">
        <w:t xml:space="preserve"> </w:t>
      </w:r>
      <w:r w:rsidRPr="006C27CE">
        <w:t>это</w:t>
      </w:r>
      <w:r w:rsidR="0092362C" w:rsidRPr="006C27CE">
        <w:t xml:space="preserve"> </w:t>
      </w:r>
      <w:r w:rsidRPr="006C27CE">
        <w:t>делает</w:t>
      </w:r>
      <w:r w:rsidR="0092362C" w:rsidRPr="006C27CE">
        <w:t xml:space="preserve"> </w:t>
      </w:r>
      <w:r w:rsidRPr="006C27CE">
        <w:t>сам</w:t>
      </w:r>
      <w:r w:rsidR="0092362C" w:rsidRPr="006C27CE">
        <w:t xml:space="preserve"> </w:t>
      </w:r>
      <w:r w:rsidRPr="006C27CE">
        <w:t>пользователь).</w:t>
      </w:r>
      <w:r w:rsidR="0092362C" w:rsidRPr="006C27CE">
        <w:t xml:space="preserve"> </w:t>
      </w:r>
      <w:r w:rsidRPr="006C27CE">
        <w:t>Мошенники</w:t>
      </w:r>
      <w:r w:rsidR="0092362C" w:rsidRPr="006C27CE">
        <w:t xml:space="preserve"> </w:t>
      </w:r>
      <w:r w:rsidRPr="006C27CE">
        <w:t>пытаются</w:t>
      </w:r>
      <w:r w:rsidR="0092362C" w:rsidRPr="006C27CE">
        <w:t xml:space="preserve"> </w:t>
      </w:r>
      <w:r w:rsidRPr="006C27CE">
        <w:t>выманить</w:t>
      </w:r>
      <w:r w:rsidR="0092362C" w:rsidRPr="006C27CE">
        <w:t xml:space="preserve"> </w:t>
      </w:r>
      <w:r w:rsidRPr="006C27CE">
        <w:t>данные,</w:t>
      </w:r>
      <w:r w:rsidR="0092362C" w:rsidRPr="006C27CE">
        <w:t xml:space="preserve"> </w:t>
      </w:r>
      <w:r w:rsidRPr="006C27CE">
        <w:t>а</w:t>
      </w:r>
      <w:r w:rsidR="0092362C" w:rsidRPr="006C27CE">
        <w:t xml:space="preserve"> </w:t>
      </w:r>
      <w:r w:rsidRPr="006C27CE">
        <w:t>потом</w:t>
      </w:r>
      <w:r w:rsidR="0092362C" w:rsidRPr="006C27CE">
        <w:t xml:space="preserve"> </w:t>
      </w:r>
      <w:r w:rsidRPr="006C27CE">
        <w:t>снять</w:t>
      </w:r>
      <w:r w:rsidR="0092362C" w:rsidRPr="006C27CE">
        <w:t xml:space="preserve"> </w:t>
      </w:r>
      <w:r w:rsidRPr="006C27CE">
        <w:t>деньги</w:t>
      </w:r>
      <w:r w:rsidR="0092362C" w:rsidRPr="006C27CE">
        <w:t xml:space="preserve"> </w:t>
      </w:r>
      <w:r w:rsidRPr="006C27CE">
        <w:t>со</w:t>
      </w:r>
      <w:r w:rsidR="0092362C" w:rsidRPr="006C27CE">
        <w:t xml:space="preserve"> </w:t>
      </w:r>
      <w:r w:rsidRPr="006C27CE">
        <w:t>счетов.</w:t>
      </w:r>
      <w:r w:rsidR="0092362C" w:rsidRPr="006C27CE">
        <w:t xml:space="preserve"> </w:t>
      </w:r>
      <w:r w:rsidRPr="006C27CE">
        <w:t>Не</w:t>
      </w:r>
      <w:r w:rsidR="0092362C" w:rsidRPr="006C27CE">
        <w:t xml:space="preserve"> </w:t>
      </w:r>
      <w:r w:rsidRPr="006C27CE">
        <w:t>сразу.</w:t>
      </w:r>
      <w:r w:rsidR="0092362C" w:rsidRPr="006C27CE">
        <w:t xml:space="preserve"> </w:t>
      </w:r>
      <w:r w:rsidRPr="006C27CE">
        <w:t>Если</w:t>
      </w:r>
      <w:r w:rsidR="0092362C" w:rsidRPr="006C27CE">
        <w:t xml:space="preserve"> </w:t>
      </w:r>
      <w:r w:rsidRPr="006C27CE">
        <w:t>карта</w:t>
      </w:r>
      <w:r w:rsidR="0092362C" w:rsidRPr="006C27CE">
        <w:t xml:space="preserve"> </w:t>
      </w:r>
      <w:r w:rsidRPr="006C27CE">
        <w:t>дебетовая,</w:t>
      </w:r>
      <w:r w:rsidR="0092362C" w:rsidRPr="006C27CE">
        <w:t xml:space="preserve"> </w:t>
      </w:r>
      <w:r w:rsidRPr="006C27CE">
        <w:t>то</w:t>
      </w:r>
      <w:r w:rsidR="0092362C" w:rsidRPr="006C27CE">
        <w:t xml:space="preserve"> </w:t>
      </w:r>
      <w:r w:rsidRPr="006C27CE">
        <w:t>она</w:t>
      </w:r>
      <w:r w:rsidR="0092362C" w:rsidRPr="006C27CE">
        <w:t xml:space="preserve"> </w:t>
      </w:r>
      <w:r w:rsidRPr="006C27CE">
        <w:t>какое-то</w:t>
      </w:r>
      <w:r w:rsidR="0092362C" w:rsidRPr="006C27CE">
        <w:t xml:space="preserve"> </w:t>
      </w:r>
      <w:r w:rsidRPr="006C27CE">
        <w:t>время</w:t>
      </w:r>
      <w:r w:rsidR="0092362C" w:rsidRPr="006C27CE">
        <w:t xml:space="preserve"> </w:t>
      </w:r>
      <w:r w:rsidRPr="006C27CE">
        <w:t>остается</w:t>
      </w:r>
      <w:r w:rsidR="0092362C" w:rsidRPr="006C27CE">
        <w:t xml:space="preserve"> </w:t>
      </w:r>
      <w:r w:rsidRPr="006C27CE">
        <w:t>пустой,</w:t>
      </w:r>
      <w:r w:rsidR="0092362C" w:rsidRPr="006C27CE">
        <w:t xml:space="preserve"> </w:t>
      </w:r>
      <w:r w:rsidRPr="006C27CE">
        <w:t>но</w:t>
      </w:r>
      <w:r w:rsidR="0092362C" w:rsidRPr="006C27CE">
        <w:t xml:space="preserve"> </w:t>
      </w:r>
      <w:r w:rsidRPr="006C27CE">
        <w:t>как</w:t>
      </w:r>
      <w:r w:rsidR="0092362C" w:rsidRPr="006C27CE">
        <w:t xml:space="preserve"> </w:t>
      </w:r>
      <w:r w:rsidRPr="006C27CE">
        <w:t>только</w:t>
      </w:r>
      <w:r w:rsidR="0092362C" w:rsidRPr="006C27CE">
        <w:t xml:space="preserve"> </w:t>
      </w:r>
      <w:r w:rsidRPr="006C27CE">
        <w:t>человек</w:t>
      </w:r>
      <w:r w:rsidR="0092362C" w:rsidRPr="006C27CE">
        <w:t xml:space="preserve"> </w:t>
      </w:r>
      <w:r w:rsidRPr="006C27CE">
        <w:t>переведет</w:t>
      </w:r>
      <w:r w:rsidR="0092362C" w:rsidRPr="006C27CE">
        <w:t xml:space="preserve"> </w:t>
      </w:r>
      <w:r w:rsidRPr="006C27CE">
        <w:t>на</w:t>
      </w:r>
      <w:r w:rsidR="0092362C" w:rsidRPr="006C27CE">
        <w:t xml:space="preserve"> </w:t>
      </w:r>
      <w:r w:rsidRPr="006C27CE">
        <w:t>нее</w:t>
      </w:r>
      <w:r w:rsidR="0092362C" w:rsidRPr="006C27CE">
        <w:t xml:space="preserve"> </w:t>
      </w:r>
      <w:r w:rsidRPr="006C27CE">
        <w:t>деньги,</w:t>
      </w:r>
      <w:r w:rsidR="0092362C" w:rsidRPr="006C27CE">
        <w:t xml:space="preserve"> </w:t>
      </w:r>
      <w:r w:rsidRPr="006C27CE">
        <w:t>аферисты</w:t>
      </w:r>
      <w:r w:rsidR="0092362C" w:rsidRPr="006C27CE">
        <w:t xml:space="preserve"> </w:t>
      </w:r>
      <w:r w:rsidRPr="006C27CE">
        <w:t>получат</w:t>
      </w:r>
      <w:r w:rsidR="0092362C" w:rsidRPr="006C27CE">
        <w:t xml:space="preserve"> </w:t>
      </w:r>
      <w:r w:rsidRPr="006C27CE">
        <w:t>сигнал</w:t>
      </w:r>
      <w:r w:rsidR="0092362C" w:rsidRPr="006C27CE">
        <w:t xml:space="preserve"> </w:t>
      </w:r>
      <w:r w:rsidRPr="006C27CE">
        <w:t>и</w:t>
      </w:r>
      <w:r w:rsidR="0092362C" w:rsidRPr="006C27CE">
        <w:t xml:space="preserve"> </w:t>
      </w:r>
      <w:r w:rsidRPr="006C27CE">
        <w:t>смогут</w:t>
      </w:r>
      <w:r w:rsidR="0092362C" w:rsidRPr="006C27CE">
        <w:t xml:space="preserve"> </w:t>
      </w:r>
      <w:r w:rsidRPr="006C27CE">
        <w:t>зайти</w:t>
      </w:r>
      <w:r w:rsidR="0092362C" w:rsidRPr="006C27CE">
        <w:t xml:space="preserve"> </w:t>
      </w:r>
      <w:r w:rsidRPr="006C27CE">
        <w:t>в</w:t>
      </w:r>
      <w:r w:rsidR="0092362C" w:rsidRPr="006C27CE">
        <w:t xml:space="preserve"> </w:t>
      </w:r>
      <w:r w:rsidRPr="006C27CE">
        <w:t>ЛК.</w:t>
      </w:r>
      <w:r w:rsidR="0092362C" w:rsidRPr="006C27CE">
        <w:t xml:space="preserve"> </w:t>
      </w:r>
      <w:r w:rsidRPr="006C27CE">
        <w:t>Если</w:t>
      </w:r>
      <w:r w:rsidR="0092362C" w:rsidRPr="006C27CE">
        <w:t xml:space="preserve"> </w:t>
      </w:r>
      <w:r w:rsidRPr="006C27CE">
        <w:t>человек</w:t>
      </w:r>
      <w:r w:rsidR="0092362C" w:rsidRPr="006C27CE">
        <w:t xml:space="preserve"> </w:t>
      </w:r>
      <w:r w:rsidRPr="006C27CE">
        <w:t>переведет</w:t>
      </w:r>
      <w:r w:rsidR="0092362C" w:rsidRPr="006C27CE">
        <w:t xml:space="preserve"> </w:t>
      </w:r>
      <w:r w:rsidRPr="006C27CE">
        <w:t>на</w:t>
      </w:r>
      <w:r w:rsidR="0092362C" w:rsidRPr="006C27CE">
        <w:t xml:space="preserve"> </w:t>
      </w:r>
      <w:r w:rsidRPr="006C27CE">
        <w:t>эту</w:t>
      </w:r>
      <w:r w:rsidR="0092362C" w:rsidRPr="006C27CE">
        <w:t xml:space="preserve"> </w:t>
      </w:r>
      <w:r w:rsidRPr="006C27CE">
        <w:t>карту</w:t>
      </w:r>
      <w:r w:rsidR="0092362C" w:rsidRPr="006C27CE">
        <w:t xml:space="preserve"> </w:t>
      </w:r>
      <w:r w:rsidRPr="006C27CE">
        <w:t>все</w:t>
      </w:r>
      <w:r w:rsidR="0092362C" w:rsidRPr="006C27CE">
        <w:t xml:space="preserve"> </w:t>
      </w:r>
      <w:r w:rsidRPr="006C27CE">
        <w:t>свои</w:t>
      </w:r>
      <w:r w:rsidR="0092362C" w:rsidRPr="006C27CE">
        <w:t xml:space="preserve"> </w:t>
      </w:r>
      <w:r w:rsidRPr="006C27CE">
        <w:t>сбережения,</w:t>
      </w:r>
      <w:r w:rsidR="0092362C" w:rsidRPr="006C27CE">
        <w:t xml:space="preserve"> </w:t>
      </w:r>
      <w:r w:rsidRPr="006C27CE">
        <w:t>то</w:t>
      </w:r>
      <w:r w:rsidR="0092362C" w:rsidRPr="006C27CE">
        <w:t xml:space="preserve"> </w:t>
      </w:r>
      <w:r w:rsidRPr="006C27CE">
        <w:t>он</w:t>
      </w:r>
      <w:r w:rsidR="0092362C" w:rsidRPr="006C27CE">
        <w:t xml:space="preserve"> </w:t>
      </w:r>
      <w:r w:rsidRPr="006C27CE">
        <w:t>лишиться</w:t>
      </w:r>
      <w:r w:rsidR="0092362C" w:rsidRPr="006C27CE">
        <w:t xml:space="preserve"> </w:t>
      </w:r>
      <w:r w:rsidRPr="006C27CE">
        <w:t>всего</w:t>
      </w:r>
      <w:r w:rsidR="0092362C" w:rsidRPr="006C27CE">
        <w:t xml:space="preserve"> </w:t>
      </w:r>
      <w:r w:rsidRPr="006C27CE">
        <w:t>сразу.</w:t>
      </w:r>
    </w:p>
    <w:p w14:paraId="32207A57" w14:textId="77777777" w:rsidR="00C673CF" w:rsidRPr="006C27CE" w:rsidRDefault="00C673CF" w:rsidP="00C673CF">
      <w:r w:rsidRPr="006C27CE">
        <w:t>Схема</w:t>
      </w:r>
      <w:r w:rsidR="0092362C" w:rsidRPr="006C27CE">
        <w:t xml:space="preserve"> </w:t>
      </w:r>
      <w:r w:rsidRPr="006C27CE">
        <w:t>с</w:t>
      </w:r>
      <w:r w:rsidR="0092362C" w:rsidRPr="006C27CE">
        <w:t xml:space="preserve"> </w:t>
      </w:r>
      <w:r w:rsidRPr="006C27CE">
        <w:t>звонком</w:t>
      </w:r>
      <w:r w:rsidR="0092362C" w:rsidRPr="006C27CE">
        <w:t xml:space="preserve"> </w:t>
      </w:r>
      <w:r w:rsidRPr="006C27CE">
        <w:t>от</w:t>
      </w:r>
      <w:r w:rsidR="0092362C" w:rsidRPr="006C27CE">
        <w:t xml:space="preserve"> «</w:t>
      </w:r>
      <w:r w:rsidRPr="006C27CE">
        <w:t>сотрудника</w:t>
      </w:r>
      <w:r w:rsidR="0092362C" w:rsidRPr="006C27CE">
        <w:t xml:space="preserve"> </w:t>
      </w:r>
      <w:r w:rsidRPr="006C27CE">
        <w:t>полиции</w:t>
      </w:r>
      <w:r w:rsidR="0092362C" w:rsidRPr="006C27CE">
        <w:t>»</w:t>
      </w:r>
    </w:p>
    <w:p w14:paraId="23021D8B" w14:textId="77777777" w:rsidR="00C673CF" w:rsidRPr="006C27CE" w:rsidRDefault="00C673CF" w:rsidP="00C673CF">
      <w:r w:rsidRPr="006C27CE">
        <w:t>Эта</w:t>
      </w:r>
      <w:r w:rsidR="0092362C" w:rsidRPr="006C27CE">
        <w:t xml:space="preserve"> </w:t>
      </w:r>
      <w:r w:rsidRPr="006C27CE">
        <w:t>схема</w:t>
      </w:r>
      <w:r w:rsidR="0092362C" w:rsidRPr="006C27CE">
        <w:t xml:space="preserve"> </w:t>
      </w:r>
      <w:r w:rsidRPr="006C27CE">
        <w:t>заключается</w:t>
      </w:r>
      <w:r w:rsidR="0092362C" w:rsidRPr="006C27CE">
        <w:t xml:space="preserve"> </w:t>
      </w:r>
      <w:r w:rsidRPr="006C27CE">
        <w:t>в</w:t>
      </w:r>
      <w:r w:rsidR="0092362C" w:rsidRPr="006C27CE">
        <w:t xml:space="preserve"> </w:t>
      </w:r>
      <w:r w:rsidRPr="006C27CE">
        <w:t>том,</w:t>
      </w:r>
      <w:r w:rsidR="0092362C" w:rsidRPr="006C27CE">
        <w:t xml:space="preserve"> </w:t>
      </w:r>
      <w:r w:rsidRPr="006C27CE">
        <w:t>что</w:t>
      </w:r>
      <w:r w:rsidR="0092362C" w:rsidRPr="006C27CE">
        <w:t xml:space="preserve"> </w:t>
      </w:r>
      <w:r w:rsidRPr="006C27CE">
        <w:t>мошенники</w:t>
      </w:r>
      <w:r w:rsidR="0092362C" w:rsidRPr="006C27CE">
        <w:t xml:space="preserve"> </w:t>
      </w:r>
      <w:r w:rsidRPr="006C27CE">
        <w:t>звонят,</w:t>
      </w:r>
      <w:r w:rsidR="0092362C" w:rsidRPr="006C27CE">
        <w:t xml:space="preserve"> </w:t>
      </w:r>
      <w:r w:rsidRPr="006C27CE">
        <w:t>представляясь</w:t>
      </w:r>
      <w:r w:rsidR="0092362C" w:rsidRPr="006C27CE">
        <w:t xml:space="preserve"> </w:t>
      </w:r>
      <w:r w:rsidRPr="006C27CE">
        <w:t>сотрудниками</w:t>
      </w:r>
      <w:r w:rsidR="0092362C" w:rsidRPr="006C27CE">
        <w:t xml:space="preserve"> </w:t>
      </w:r>
      <w:r w:rsidRPr="006C27CE">
        <w:t>полиции</w:t>
      </w:r>
      <w:r w:rsidR="0092362C" w:rsidRPr="006C27CE">
        <w:t xml:space="preserve"> </w:t>
      </w:r>
      <w:r w:rsidRPr="006C27CE">
        <w:t>или</w:t>
      </w:r>
      <w:r w:rsidR="0092362C" w:rsidRPr="006C27CE">
        <w:t xml:space="preserve"> </w:t>
      </w:r>
      <w:r w:rsidRPr="006C27CE">
        <w:t>следственного</w:t>
      </w:r>
      <w:r w:rsidR="0092362C" w:rsidRPr="006C27CE">
        <w:t xml:space="preserve"> </w:t>
      </w:r>
      <w:r w:rsidRPr="006C27CE">
        <w:t>комитета.</w:t>
      </w:r>
      <w:r w:rsidR="0092362C" w:rsidRPr="006C27CE">
        <w:t xml:space="preserve"> </w:t>
      </w:r>
      <w:r w:rsidRPr="006C27CE">
        <w:t>Они</w:t>
      </w:r>
      <w:r w:rsidR="0092362C" w:rsidRPr="006C27CE">
        <w:t xml:space="preserve"> </w:t>
      </w:r>
      <w:r w:rsidRPr="006C27CE">
        <w:t>сообщают,</w:t>
      </w:r>
      <w:r w:rsidR="0092362C" w:rsidRPr="006C27CE">
        <w:t xml:space="preserve"> </w:t>
      </w:r>
      <w:r w:rsidRPr="006C27CE">
        <w:t>что</w:t>
      </w:r>
      <w:r w:rsidR="0092362C" w:rsidRPr="006C27CE">
        <w:t xml:space="preserve"> </w:t>
      </w:r>
      <w:r w:rsidRPr="006C27CE">
        <w:t>якобы</w:t>
      </w:r>
      <w:r w:rsidR="0092362C" w:rsidRPr="006C27CE">
        <w:t xml:space="preserve"> </w:t>
      </w:r>
      <w:r w:rsidRPr="006C27CE">
        <w:t>поймали</w:t>
      </w:r>
      <w:r w:rsidR="0092362C" w:rsidRPr="006C27CE">
        <w:t xml:space="preserve"> </w:t>
      </w:r>
      <w:r w:rsidRPr="006C27CE">
        <w:t>мошенников,</w:t>
      </w:r>
      <w:r w:rsidR="0092362C" w:rsidRPr="006C27CE">
        <w:t xml:space="preserve"> </w:t>
      </w:r>
      <w:r w:rsidRPr="006C27CE">
        <w:t>которые</w:t>
      </w:r>
      <w:r w:rsidR="0092362C" w:rsidRPr="006C27CE">
        <w:t xml:space="preserve"> </w:t>
      </w:r>
      <w:r w:rsidRPr="006C27CE">
        <w:t>пытались</w:t>
      </w:r>
      <w:r w:rsidR="0092362C" w:rsidRPr="006C27CE">
        <w:t xml:space="preserve"> </w:t>
      </w:r>
      <w:r w:rsidRPr="006C27CE">
        <w:t>украсть</w:t>
      </w:r>
      <w:r w:rsidR="0092362C" w:rsidRPr="006C27CE">
        <w:t xml:space="preserve"> </w:t>
      </w:r>
      <w:r w:rsidRPr="006C27CE">
        <w:t>накопления</w:t>
      </w:r>
      <w:r w:rsidR="0092362C" w:rsidRPr="006C27CE">
        <w:t xml:space="preserve"> </w:t>
      </w:r>
      <w:r w:rsidRPr="006C27CE">
        <w:t>жертвы,</w:t>
      </w:r>
      <w:r w:rsidR="0092362C" w:rsidRPr="006C27CE">
        <w:t xml:space="preserve"> </w:t>
      </w:r>
      <w:r w:rsidRPr="006C27CE">
        <w:t>и</w:t>
      </w:r>
      <w:r w:rsidR="0092362C" w:rsidRPr="006C27CE">
        <w:t xml:space="preserve"> </w:t>
      </w:r>
      <w:r w:rsidRPr="006C27CE">
        <w:t>теперь</w:t>
      </w:r>
      <w:r w:rsidR="0092362C" w:rsidRPr="006C27CE">
        <w:t xml:space="preserve"> «</w:t>
      </w:r>
      <w:r w:rsidRPr="006C27CE">
        <w:t>необходимо</w:t>
      </w:r>
      <w:r w:rsidR="0092362C" w:rsidRPr="006C27CE">
        <w:t xml:space="preserve"> </w:t>
      </w:r>
      <w:r w:rsidRPr="006C27CE">
        <w:t>срочно</w:t>
      </w:r>
      <w:r w:rsidR="0092362C" w:rsidRPr="006C27CE">
        <w:t xml:space="preserve"> </w:t>
      </w:r>
      <w:r w:rsidRPr="006C27CE">
        <w:t>перевести</w:t>
      </w:r>
      <w:r w:rsidR="0092362C" w:rsidRPr="006C27CE">
        <w:t xml:space="preserve"> </w:t>
      </w:r>
      <w:r w:rsidRPr="006C27CE">
        <w:t>средства</w:t>
      </w:r>
      <w:r w:rsidR="0092362C" w:rsidRPr="006C27CE">
        <w:t xml:space="preserve"> </w:t>
      </w:r>
      <w:r w:rsidRPr="006C27CE">
        <w:t>на</w:t>
      </w:r>
      <w:r w:rsidR="0092362C" w:rsidRPr="006C27CE">
        <w:t xml:space="preserve"> </w:t>
      </w:r>
      <w:r w:rsidRPr="006C27CE">
        <w:t>безопасный</w:t>
      </w:r>
      <w:r w:rsidR="0092362C" w:rsidRPr="006C27CE">
        <w:t xml:space="preserve"> </w:t>
      </w:r>
      <w:r w:rsidRPr="006C27CE">
        <w:t>счет</w:t>
      </w:r>
      <w:r w:rsidR="0092362C" w:rsidRPr="006C27CE">
        <w:t xml:space="preserve"> </w:t>
      </w:r>
      <w:r w:rsidRPr="006C27CE">
        <w:t>для</w:t>
      </w:r>
      <w:r w:rsidR="0092362C" w:rsidRPr="006C27CE">
        <w:t xml:space="preserve"> </w:t>
      </w:r>
      <w:r w:rsidRPr="006C27CE">
        <w:t>сохранности</w:t>
      </w:r>
      <w:r w:rsidR="0092362C" w:rsidRPr="006C27CE">
        <w:t>»</w:t>
      </w:r>
      <w:r w:rsidRPr="006C27CE">
        <w:t>.</w:t>
      </w:r>
      <w:r w:rsidR="0092362C" w:rsidRPr="006C27CE">
        <w:t xml:space="preserve"> </w:t>
      </w:r>
      <w:r w:rsidRPr="006C27CE">
        <w:t>Злоумышленники</w:t>
      </w:r>
      <w:r w:rsidR="0092362C" w:rsidRPr="006C27CE">
        <w:t xml:space="preserve"> </w:t>
      </w:r>
      <w:r w:rsidRPr="006C27CE">
        <w:t>создают</w:t>
      </w:r>
      <w:r w:rsidR="0092362C" w:rsidRPr="006C27CE">
        <w:t xml:space="preserve"> </w:t>
      </w:r>
      <w:r w:rsidRPr="006C27CE">
        <w:t>атмосферу</w:t>
      </w:r>
      <w:r w:rsidR="0092362C" w:rsidRPr="006C27CE">
        <w:t xml:space="preserve"> </w:t>
      </w:r>
      <w:r w:rsidRPr="006C27CE">
        <w:t>паники</w:t>
      </w:r>
      <w:r w:rsidR="0092362C" w:rsidRPr="006C27CE">
        <w:t xml:space="preserve"> </w:t>
      </w:r>
      <w:r w:rsidRPr="006C27CE">
        <w:t>и</w:t>
      </w:r>
      <w:r w:rsidR="0092362C" w:rsidRPr="006C27CE">
        <w:t xml:space="preserve"> </w:t>
      </w:r>
      <w:r w:rsidRPr="006C27CE">
        <w:t>срочности,</w:t>
      </w:r>
      <w:r w:rsidR="0092362C" w:rsidRPr="006C27CE">
        <w:t xml:space="preserve"> </w:t>
      </w:r>
      <w:r w:rsidRPr="006C27CE">
        <w:t>убеждая</w:t>
      </w:r>
      <w:r w:rsidR="0092362C" w:rsidRPr="006C27CE">
        <w:t xml:space="preserve"> </w:t>
      </w:r>
      <w:r w:rsidRPr="006C27CE">
        <w:t>человека</w:t>
      </w:r>
      <w:r w:rsidR="0092362C" w:rsidRPr="006C27CE">
        <w:t xml:space="preserve"> </w:t>
      </w:r>
      <w:r w:rsidRPr="006C27CE">
        <w:t>действовать</w:t>
      </w:r>
      <w:r w:rsidR="0092362C" w:rsidRPr="006C27CE">
        <w:t xml:space="preserve"> </w:t>
      </w:r>
      <w:r w:rsidRPr="006C27CE">
        <w:t>быстро,</w:t>
      </w:r>
      <w:r w:rsidR="0092362C" w:rsidRPr="006C27CE">
        <w:t xml:space="preserve"> </w:t>
      </w:r>
      <w:r w:rsidRPr="006C27CE">
        <w:t>не</w:t>
      </w:r>
      <w:r w:rsidR="0092362C" w:rsidRPr="006C27CE">
        <w:t xml:space="preserve"> </w:t>
      </w:r>
      <w:r w:rsidRPr="006C27CE">
        <w:t>раздумывая.</w:t>
      </w:r>
    </w:p>
    <w:p w14:paraId="23343158" w14:textId="77777777" w:rsidR="00C673CF" w:rsidRPr="006C27CE" w:rsidRDefault="00C673CF" w:rsidP="00C673CF">
      <w:r w:rsidRPr="006C27CE">
        <w:t>Иногда</w:t>
      </w:r>
      <w:r w:rsidR="0092362C" w:rsidRPr="006C27CE">
        <w:t xml:space="preserve"> </w:t>
      </w:r>
      <w:r w:rsidRPr="006C27CE">
        <w:t>они</w:t>
      </w:r>
      <w:r w:rsidR="0092362C" w:rsidRPr="006C27CE">
        <w:t xml:space="preserve"> </w:t>
      </w:r>
      <w:r w:rsidRPr="006C27CE">
        <w:t>могут</w:t>
      </w:r>
      <w:r w:rsidR="0092362C" w:rsidRPr="006C27CE">
        <w:t xml:space="preserve"> </w:t>
      </w:r>
      <w:r w:rsidRPr="006C27CE">
        <w:t>даже</w:t>
      </w:r>
      <w:r w:rsidR="0092362C" w:rsidRPr="006C27CE">
        <w:t xml:space="preserve"> </w:t>
      </w:r>
      <w:r w:rsidRPr="006C27CE">
        <w:t>попросить</w:t>
      </w:r>
      <w:r w:rsidR="0092362C" w:rsidRPr="006C27CE">
        <w:t xml:space="preserve"> </w:t>
      </w:r>
      <w:r w:rsidRPr="006C27CE">
        <w:t>не</w:t>
      </w:r>
      <w:r w:rsidR="0092362C" w:rsidRPr="006C27CE">
        <w:t xml:space="preserve"> </w:t>
      </w:r>
      <w:r w:rsidRPr="006C27CE">
        <w:t>сообщать</w:t>
      </w:r>
      <w:r w:rsidR="0092362C" w:rsidRPr="006C27CE">
        <w:t xml:space="preserve"> </w:t>
      </w:r>
      <w:r w:rsidRPr="006C27CE">
        <w:t>никому</w:t>
      </w:r>
      <w:r w:rsidR="0092362C" w:rsidRPr="006C27CE">
        <w:t xml:space="preserve"> </w:t>
      </w:r>
      <w:r w:rsidRPr="006C27CE">
        <w:t>о</w:t>
      </w:r>
      <w:r w:rsidR="0092362C" w:rsidRPr="006C27CE">
        <w:t xml:space="preserve"> </w:t>
      </w:r>
      <w:r w:rsidRPr="006C27CE">
        <w:t>звонке,</w:t>
      </w:r>
      <w:r w:rsidR="0092362C" w:rsidRPr="006C27CE">
        <w:t xml:space="preserve"> </w:t>
      </w:r>
      <w:r w:rsidRPr="006C27CE">
        <w:t>ссылаясь</w:t>
      </w:r>
      <w:r w:rsidR="0092362C" w:rsidRPr="006C27CE">
        <w:t xml:space="preserve"> </w:t>
      </w:r>
      <w:r w:rsidRPr="006C27CE">
        <w:t>на</w:t>
      </w:r>
      <w:r w:rsidR="0092362C" w:rsidRPr="006C27CE">
        <w:t xml:space="preserve"> «</w:t>
      </w:r>
      <w:r w:rsidRPr="006C27CE">
        <w:t>следственную</w:t>
      </w:r>
      <w:r w:rsidR="0092362C" w:rsidRPr="006C27CE">
        <w:t xml:space="preserve"> </w:t>
      </w:r>
      <w:r w:rsidRPr="006C27CE">
        <w:t>тайну</w:t>
      </w:r>
      <w:r w:rsidR="0092362C" w:rsidRPr="006C27CE">
        <w:t>»</w:t>
      </w:r>
      <w:r w:rsidRPr="006C27CE">
        <w:t>.</w:t>
      </w:r>
      <w:r w:rsidR="0092362C" w:rsidRPr="006C27CE">
        <w:t xml:space="preserve"> </w:t>
      </w:r>
      <w:r w:rsidRPr="006C27CE">
        <w:t>Мошенники</w:t>
      </w:r>
      <w:r w:rsidR="0092362C" w:rsidRPr="006C27CE">
        <w:t xml:space="preserve"> </w:t>
      </w:r>
      <w:r w:rsidRPr="006C27CE">
        <w:t>тщательно</w:t>
      </w:r>
      <w:r w:rsidR="0092362C" w:rsidRPr="006C27CE">
        <w:t xml:space="preserve"> </w:t>
      </w:r>
      <w:r w:rsidRPr="006C27CE">
        <w:t>подготавливаются</w:t>
      </w:r>
      <w:r w:rsidR="0092362C" w:rsidRPr="006C27CE">
        <w:t xml:space="preserve"> </w:t>
      </w:r>
      <w:r w:rsidRPr="006C27CE">
        <w:t>к</w:t>
      </w:r>
      <w:r w:rsidR="0092362C" w:rsidRPr="006C27CE">
        <w:t xml:space="preserve"> </w:t>
      </w:r>
      <w:r w:rsidRPr="006C27CE">
        <w:t>разговору,</w:t>
      </w:r>
      <w:r w:rsidR="0092362C" w:rsidRPr="006C27CE">
        <w:t xml:space="preserve"> </w:t>
      </w:r>
      <w:r w:rsidRPr="006C27CE">
        <w:t>имитируя</w:t>
      </w:r>
      <w:r w:rsidR="0092362C" w:rsidRPr="006C27CE">
        <w:t xml:space="preserve"> </w:t>
      </w:r>
      <w:r w:rsidRPr="006C27CE">
        <w:t>официальные</w:t>
      </w:r>
      <w:r w:rsidR="0092362C" w:rsidRPr="006C27CE">
        <w:t xml:space="preserve"> </w:t>
      </w:r>
      <w:r w:rsidRPr="006C27CE">
        <w:t>звонки,</w:t>
      </w:r>
      <w:r w:rsidR="0092362C" w:rsidRPr="006C27CE">
        <w:t xml:space="preserve"> </w:t>
      </w:r>
      <w:r w:rsidRPr="006C27CE">
        <w:t>могут</w:t>
      </w:r>
      <w:r w:rsidR="0092362C" w:rsidRPr="006C27CE">
        <w:t xml:space="preserve"> </w:t>
      </w:r>
      <w:r w:rsidRPr="006C27CE">
        <w:t>использовать</w:t>
      </w:r>
      <w:r w:rsidR="0092362C" w:rsidRPr="006C27CE">
        <w:t xml:space="preserve"> </w:t>
      </w:r>
      <w:r w:rsidRPr="006C27CE">
        <w:t>специальные</w:t>
      </w:r>
      <w:r w:rsidR="0092362C" w:rsidRPr="006C27CE">
        <w:t xml:space="preserve"> </w:t>
      </w:r>
      <w:r w:rsidRPr="006C27CE">
        <w:t>технологии</w:t>
      </w:r>
      <w:r w:rsidR="0092362C" w:rsidRPr="006C27CE">
        <w:t xml:space="preserve"> </w:t>
      </w:r>
      <w:r w:rsidRPr="006C27CE">
        <w:t>для</w:t>
      </w:r>
      <w:r w:rsidR="0092362C" w:rsidRPr="006C27CE">
        <w:t xml:space="preserve"> </w:t>
      </w:r>
      <w:r w:rsidRPr="006C27CE">
        <w:t>изменения</w:t>
      </w:r>
      <w:r w:rsidR="0092362C" w:rsidRPr="006C27CE">
        <w:t xml:space="preserve"> </w:t>
      </w:r>
      <w:r w:rsidRPr="006C27CE">
        <w:t>номера</w:t>
      </w:r>
      <w:r w:rsidR="0092362C" w:rsidRPr="006C27CE">
        <w:t xml:space="preserve"> </w:t>
      </w:r>
      <w:r w:rsidRPr="006C27CE">
        <w:t>телефона,</w:t>
      </w:r>
      <w:r w:rsidR="0092362C" w:rsidRPr="006C27CE">
        <w:t xml:space="preserve"> </w:t>
      </w:r>
      <w:r w:rsidRPr="006C27CE">
        <w:t>чтобы</w:t>
      </w:r>
      <w:r w:rsidR="0092362C" w:rsidRPr="006C27CE">
        <w:t xml:space="preserve"> </w:t>
      </w:r>
      <w:r w:rsidRPr="006C27CE">
        <w:t>на</w:t>
      </w:r>
      <w:r w:rsidR="0092362C" w:rsidRPr="006C27CE">
        <w:t xml:space="preserve"> </w:t>
      </w:r>
      <w:r w:rsidRPr="006C27CE">
        <w:t>экране</w:t>
      </w:r>
      <w:r w:rsidR="0092362C" w:rsidRPr="006C27CE">
        <w:t xml:space="preserve"> </w:t>
      </w:r>
      <w:r w:rsidRPr="006C27CE">
        <w:t>отображался</w:t>
      </w:r>
      <w:r w:rsidR="0092362C" w:rsidRPr="006C27CE">
        <w:t xml:space="preserve"> </w:t>
      </w:r>
      <w:r w:rsidRPr="006C27CE">
        <w:t>номер</w:t>
      </w:r>
      <w:r w:rsidR="0092362C" w:rsidRPr="006C27CE">
        <w:t xml:space="preserve"> </w:t>
      </w:r>
      <w:r w:rsidRPr="006C27CE">
        <w:t>настоящего</w:t>
      </w:r>
      <w:r w:rsidR="0092362C" w:rsidRPr="006C27CE">
        <w:t xml:space="preserve"> </w:t>
      </w:r>
      <w:r w:rsidRPr="006C27CE">
        <w:t>полицейского</w:t>
      </w:r>
      <w:r w:rsidR="0092362C" w:rsidRPr="006C27CE">
        <w:t xml:space="preserve"> </w:t>
      </w:r>
      <w:r w:rsidRPr="006C27CE">
        <w:t>участка</w:t>
      </w:r>
      <w:r w:rsidR="0092362C" w:rsidRPr="006C27CE">
        <w:t xml:space="preserve"> </w:t>
      </w:r>
      <w:r w:rsidRPr="006C27CE">
        <w:t>или</w:t>
      </w:r>
      <w:r w:rsidR="0092362C" w:rsidRPr="006C27CE">
        <w:t xml:space="preserve"> </w:t>
      </w:r>
      <w:r w:rsidRPr="006C27CE">
        <w:t>банка,</w:t>
      </w:r>
      <w:r w:rsidR="0092362C" w:rsidRPr="006C27CE">
        <w:t xml:space="preserve"> </w:t>
      </w:r>
      <w:r w:rsidRPr="006C27CE">
        <w:t>что</w:t>
      </w:r>
      <w:r w:rsidR="0092362C" w:rsidRPr="006C27CE">
        <w:t xml:space="preserve"> </w:t>
      </w:r>
      <w:r w:rsidRPr="006C27CE">
        <w:t>делает</w:t>
      </w:r>
      <w:r w:rsidR="0092362C" w:rsidRPr="006C27CE">
        <w:t xml:space="preserve"> </w:t>
      </w:r>
      <w:r w:rsidRPr="006C27CE">
        <w:t>обман</w:t>
      </w:r>
      <w:r w:rsidR="0092362C" w:rsidRPr="006C27CE">
        <w:t xml:space="preserve"> </w:t>
      </w:r>
      <w:r w:rsidRPr="006C27CE">
        <w:t>более</w:t>
      </w:r>
      <w:r w:rsidR="0092362C" w:rsidRPr="006C27CE">
        <w:t xml:space="preserve"> </w:t>
      </w:r>
      <w:r w:rsidRPr="006C27CE">
        <w:t>убедительным.</w:t>
      </w:r>
    </w:p>
    <w:p w14:paraId="2455BA43" w14:textId="77777777" w:rsidR="00C673CF" w:rsidRPr="006C27CE" w:rsidRDefault="00C673CF" w:rsidP="00C673CF">
      <w:r w:rsidRPr="006C27CE">
        <w:t>Фиктивные</w:t>
      </w:r>
      <w:r w:rsidR="0092362C" w:rsidRPr="006C27CE">
        <w:t xml:space="preserve"> </w:t>
      </w:r>
      <w:r w:rsidRPr="006C27CE">
        <w:t>инвестиционные</w:t>
      </w:r>
      <w:r w:rsidR="0092362C" w:rsidRPr="006C27CE">
        <w:t xml:space="preserve"> </w:t>
      </w:r>
      <w:r w:rsidRPr="006C27CE">
        <w:t>проекты</w:t>
      </w:r>
    </w:p>
    <w:p w14:paraId="07D76626" w14:textId="77777777" w:rsidR="00C673CF" w:rsidRPr="006C27CE" w:rsidRDefault="00C673CF" w:rsidP="00C673CF">
      <w:r w:rsidRPr="006C27CE">
        <w:t>Мошенники</w:t>
      </w:r>
      <w:r w:rsidR="0092362C" w:rsidRPr="006C27CE">
        <w:t xml:space="preserve"> </w:t>
      </w:r>
      <w:r w:rsidRPr="006C27CE">
        <w:t>предлагают</w:t>
      </w:r>
      <w:r w:rsidR="0092362C" w:rsidRPr="006C27CE">
        <w:t xml:space="preserve"> </w:t>
      </w:r>
      <w:r w:rsidRPr="006C27CE">
        <w:t>вложить</w:t>
      </w:r>
      <w:r w:rsidR="0092362C" w:rsidRPr="006C27CE">
        <w:t xml:space="preserve"> </w:t>
      </w:r>
      <w:r w:rsidRPr="006C27CE">
        <w:t>накопления</w:t>
      </w:r>
      <w:r w:rsidR="0092362C" w:rsidRPr="006C27CE">
        <w:t xml:space="preserve"> </w:t>
      </w:r>
      <w:r w:rsidRPr="006C27CE">
        <w:t>в</w:t>
      </w:r>
      <w:r w:rsidR="0092362C" w:rsidRPr="006C27CE">
        <w:t xml:space="preserve"> </w:t>
      </w:r>
      <w:r w:rsidRPr="006C27CE">
        <w:t>якобы</w:t>
      </w:r>
      <w:r w:rsidR="0092362C" w:rsidRPr="006C27CE">
        <w:t xml:space="preserve"> </w:t>
      </w:r>
      <w:r w:rsidRPr="006C27CE">
        <w:t>доходные</w:t>
      </w:r>
      <w:r w:rsidR="0092362C" w:rsidRPr="006C27CE">
        <w:t xml:space="preserve"> </w:t>
      </w:r>
      <w:r w:rsidRPr="006C27CE">
        <w:t>инвестиционные</w:t>
      </w:r>
      <w:r w:rsidR="0092362C" w:rsidRPr="006C27CE">
        <w:t xml:space="preserve"> </w:t>
      </w:r>
      <w:r w:rsidRPr="006C27CE">
        <w:t>проекты.</w:t>
      </w:r>
      <w:r w:rsidR="0092362C" w:rsidRPr="006C27CE">
        <w:t xml:space="preserve"> </w:t>
      </w:r>
      <w:r w:rsidRPr="006C27CE">
        <w:t>Зачастую</w:t>
      </w:r>
      <w:r w:rsidR="0092362C" w:rsidRPr="006C27CE">
        <w:t xml:space="preserve"> </w:t>
      </w:r>
      <w:r w:rsidRPr="006C27CE">
        <w:t>они</w:t>
      </w:r>
      <w:r w:rsidR="0092362C" w:rsidRPr="006C27CE">
        <w:t xml:space="preserve"> </w:t>
      </w:r>
      <w:r w:rsidRPr="006C27CE">
        <w:t>обещают</w:t>
      </w:r>
      <w:r w:rsidR="0092362C" w:rsidRPr="006C27CE">
        <w:t xml:space="preserve"> </w:t>
      </w:r>
      <w:r w:rsidRPr="006C27CE">
        <w:t>высокие</w:t>
      </w:r>
      <w:r w:rsidR="0092362C" w:rsidRPr="006C27CE">
        <w:t xml:space="preserve"> </w:t>
      </w:r>
      <w:r w:rsidRPr="006C27CE">
        <w:t>проценты,</w:t>
      </w:r>
      <w:r w:rsidR="0092362C" w:rsidRPr="006C27CE">
        <w:t xml:space="preserve"> </w:t>
      </w:r>
      <w:r w:rsidRPr="006C27CE">
        <w:t>но</w:t>
      </w:r>
      <w:r w:rsidR="0092362C" w:rsidRPr="006C27CE">
        <w:t xml:space="preserve"> </w:t>
      </w:r>
      <w:r w:rsidRPr="006C27CE">
        <w:t>в</w:t>
      </w:r>
      <w:r w:rsidR="0092362C" w:rsidRPr="006C27CE">
        <w:t xml:space="preserve"> </w:t>
      </w:r>
      <w:r w:rsidRPr="006C27CE">
        <w:t>итоге</w:t>
      </w:r>
      <w:r w:rsidR="0092362C" w:rsidRPr="006C27CE">
        <w:t xml:space="preserve"> </w:t>
      </w:r>
      <w:r w:rsidRPr="006C27CE">
        <w:t>оказывается,</w:t>
      </w:r>
      <w:r w:rsidR="0092362C" w:rsidRPr="006C27CE">
        <w:t xml:space="preserve"> </w:t>
      </w:r>
      <w:r w:rsidRPr="006C27CE">
        <w:t>что</w:t>
      </w:r>
      <w:r w:rsidR="0092362C" w:rsidRPr="006C27CE">
        <w:t xml:space="preserve"> </w:t>
      </w:r>
      <w:r w:rsidRPr="006C27CE">
        <w:t>этих</w:t>
      </w:r>
      <w:r w:rsidR="0092362C" w:rsidRPr="006C27CE">
        <w:t xml:space="preserve"> </w:t>
      </w:r>
      <w:r w:rsidRPr="006C27CE">
        <w:t>проектов</w:t>
      </w:r>
      <w:r w:rsidR="0092362C" w:rsidRPr="006C27CE">
        <w:t xml:space="preserve"> </w:t>
      </w:r>
      <w:r w:rsidRPr="006C27CE">
        <w:t>не</w:t>
      </w:r>
      <w:r w:rsidR="0092362C" w:rsidRPr="006C27CE">
        <w:t xml:space="preserve"> </w:t>
      </w:r>
      <w:r w:rsidRPr="006C27CE">
        <w:t>существует,</w:t>
      </w:r>
      <w:r w:rsidR="0092362C" w:rsidRPr="006C27CE">
        <w:t xml:space="preserve"> </w:t>
      </w:r>
      <w:r w:rsidRPr="006C27CE">
        <w:t>и</w:t>
      </w:r>
      <w:r w:rsidR="0092362C" w:rsidRPr="006C27CE">
        <w:t xml:space="preserve"> </w:t>
      </w:r>
      <w:r w:rsidRPr="006C27CE">
        <w:t>деньги</w:t>
      </w:r>
      <w:r w:rsidR="0092362C" w:rsidRPr="006C27CE">
        <w:t xml:space="preserve"> </w:t>
      </w:r>
      <w:r w:rsidRPr="006C27CE">
        <w:t>исчезают.</w:t>
      </w:r>
      <w:r w:rsidR="0092362C" w:rsidRPr="006C27CE">
        <w:t xml:space="preserve"> </w:t>
      </w:r>
      <w:r w:rsidRPr="006C27CE">
        <w:t>Такие</w:t>
      </w:r>
      <w:r w:rsidR="0092362C" w:rsidRPr="006C27CE">
        <w:t xml:space="preserve"> </w:t>
      </w:r>
      <w:r w:rsidRPr="006C27CE">
        <w:t>схемы</w:t>
      </w:r>
      <w:r w:rsidR="0092362C" w:rsidRPr="006C27CE">
        <w:t xml:space="preserve"> </w:t>
      </w:r>
      <w:r w:rsidRPr="006C27CE">
        <w:t>часто</w:t>
      </w:r>
      <w:r w:rsidR="0092362C" w:rsidRPr="006C27CE">
        <w:t xml:space="preserve"> </w:t>
      </w:r>
      <w:r w:rsidRPr="006C27CE">
        <w:t>выглядят</w:t>
      </w:r>
      <w:r w:rsidR="0092362C" w:rsidRPr="006C27CE">
        <w:t xml:space="preserve"> </w:t>
      </w:r>
      <w:r w:rsidRPr="006C27CE">
        <w:t>убедительно,</w:t>
      </w:r>
      <w:r w:rsidR="0092362C" w:rsidRPr="006C27CE">
        <w:t xml:space="preserve"> </w:t>
      </w:r>
      <w:r w:rsidRPr="006C27CE">
        <w:t>и</w:t>
      </w:r>
      <w:r w:rsidR="0092362C" w:rsidRPr="006C27CE">
        <w:t xml:space="preserve"> </w:t>
      </w:r>
      <w:r w:rsidRPr="006C27CE">
        <w:t>злоумышленники</w:t>
      </w:r>
      <w:r w:rsidR="0092362C" w:rsidRPr="006C27CE">
        <w:t xml:space="preserve"> </w:t>
      </w:r>
      <w:r w:rsidRPr="006C27CE">
        <w:t>могут</w:t>
      </w:r>
      <w:r w:rsidR="0092362C" w:rsidRPr="006C27CE">
        <w:t xml:space="preserve"> </w:t>
      </w:r>
      <w:r w:rsidRPr="006C27CE">
        <w:t>действовать</w:t>
      </w:r>
      <w:r w:rsidR="0092362C" w:rsidRPr="006C27CE">
        <w:t xml:space="preserve"> </w:t>
      </w:r>
      <w:r w:rsidRPr="006C27CE">
        <w:t>от</w:t>
      </w:r>
      <w:r w:rsidR="0092362C" w:rsidRPr="006C27CE">
        <w:t xml:space="preserve"> </w:t>
      </w:r>
      <w:r w:rsidRPr="006C27CE">
        <w:t>имени</w:t>
      </w:r>
      <w:r w:rsidR="0092362C" w:rsidRPr="006C27CE">
        <w:t xml:space="preserve"> </w:t>
      </w:r>
      <w:r w:rsidRPr="006C27CE">
        <w:t>подставных</w:t>
      </w:r>
      <w:r w:rsidR="0092362C" w:rsidRPr="006C27CE">
        <w:t xml:space="preserve"> </w:t>
      </w:r>
      <w:r w:rsidRPr="006C27CE">
        <w:t>компаний</w:t>
      </w:r>
      <w:r w:rsidR="0092362C" w:rsidRPr="006C27CE">
        <w:t xml:space="preserve"> </w:t>
      </w:r>
      <w:r w:rsidRPr="006C27CE">
        <w:t>или</w:t>
      </w:r>
      <w:r w:rsidR="0092362C" w:rsidRPr="006C27CE">
        <w:t xml:space="preserve"> </w:t>
      </w:r>
      <w:r w:rsidRPr="006C27CE">
        <w:t>даже</w:t>
      </w:r>
      <w:r w:rsidR="0092362C" w:rsidRPr="006C27CE">
        <w:t xml:space="preserve"> </w:t>
      </w:r>
      <w:r w:rsidRPr="006C27CE">
        <w:t>использовать</w:t>
      </w:r>
      <w:r w:rsidR="0092362C" w:rsidRPr="006C27CE">
        <w:t xml:space="preserve"> </w:t>
      </w:r>
      <w:r w:rsidRPr="006C27CE">
        <w:t>поддельные</w:t>
      </w:r>
      <w:r w:rsidR="0092362C" w:rsidRPr="006C27CE">
        <w:t xml:space="preserve"> </w:t>
      </w:r>
      <w:r w:rsidRPr="006C27CE">
        <w:t>лицензии.</w:t>
      </w:r>
    </w:p>
    <w:p w14:paraId="6D76700E" w14:textId="77777777" w:rsidR="00C673CF" w:rsidRPr="006C27CE" w:rsidRDefault="00C673CF" w:rsidP="00C673CF">
      <w:r w:rsidRPr="006C27CE">
        <w:t>Схема</w:t>
      </w:r>
      <w:r w:rsidR="0092362C" w:rsidRPr="006C27CE">
        <w:t xml:space="preserve"> </w:t>
      </w:r>
      <w:r w:rsidRPr="006C27CE">
        <w:t>с</w:t>
      </w:r>
      <w:r w:rsidR="0092362C" w:rsidRPr="006C27CE">
        <w:t xml:space="preserve"> «</w:t>
      </w:r>
      <w:r w:rsidRPr="006C27CE">
        <w:t>выигрышем</w:t>
      </w:r>
      <w:r w:rsidR="0092362C" w:rsidRPr="006C27CE">
        <w:t xml:space="preserve"> </w:t>
      </w:r>
      <w:r w:rsidRPr="006C27CE">
        <w:t>денег</w:t>
      </w:r>
      <w:r w:rsidR="0092362C" w:rsidRPr="006C27CE">
        <w:t>»</w:t>
      </w:r>
    </w:p>
    <w:p w14:paraId="73B5C863" w14:textId="77777777" w:rsidR="00C673CF" w:rsidRPr="006C27CE" w:rsidRDefault="00C673CF" w:rsidP="00C673CF">
      <w:r w:rsidRPr="006C27CE">
        <w:t>Мошенники</w:t>
      </w:r>
      <w:r w:rsidR="0092362C" w:rsidRPr="006C27CE">
        <w:t xml:space="preserve"> </w:t>
      </w:r>
      <w:r w:rsidRPr="006C27CE">
        <w:t>звонят</w:t>
      </w:r>
      <w:r w:rsidR="0092362C" w:rsidRPr="006C27CE">
        <w:t xml:space="preserve"> </w:t>
      </w:r>
      <w:r w:rsidRPr="006C27CE">
        <w:t>или</w:t>
      </w:r>
      <w:r w:rsidR="0092362C" w:rsidRPr="006C27CE">
        <w:t xml:space="preserve"> </w:t>
      </w:r>
      <w:r w:rsidRPr="006C27CE">
        <w:t>присылают</w:t>
      </w:r>
      <w:r w:rsidR="0092362C" w:rsidRPr="006C27CE">
        <w:t xml:space="preserve"> </w:t>
      </w:r>
      <w:r w:rsidRPr="006C27CE">
        <w:t>сообщение,</w:t>
      </w:r>
      <w:r w:rsidR="0092362C" w:rsidRPr="006C27CE">
        <w:t xml:space="preserve"> </w:t>
      </w:r>
      <w:r w:rsidRPr="006C27CE">
        <w:t>в</w:t>
      </w:r>
      <w:r w:rsidR="0092362C" w:rsidRPr="006C27CE">
        <w:t xml:space="preserve"> </w:t>
      </w:r>
      <w:r w:rsidRPr="006C27CE">
        <w:t>котором</w:t>
      </w:r>
      <w:r w:rsidR="0092362C" w:rsidRPr="006C27CE">
        <w:t xml:space="preserve"> </w:t>
      </w:r>
      <w:r w:rsidRPr="006C27CE">
        <w:t>говорится</w:t>
      </w:r>
      <w:r w:rsidR="0092362C" w:rsidRPr="006C27CE">
        <w:t xml:space="preserve"> </w:t>
      </w:r>
      <w:r w:rsidRPr="006C27CE">
        <w:t>о</w:t>
      </w:r>
      <w:r w:rsidR="0092362C" w:rsidRPr="006C27CE">
        <w:t xml:space="preserve"> </w:t>
      </w:r>
      <w:r w:rsidRPr="006C27CE">
        <w:t>крупном</w:t>
      </w:r>
      <w:r w:rsidR="0092362C" w:rsidRPr="006C27CE">
        <w:t xml:space="preserve"> </w:t>
      </w:r>
      <w:r w:rsidRPr="006C27CE">
        <w:t>выигрыше</w:t>
      </w:r>
      <w:r w:rsidR="0092362C" w:rsidRPr="006C27CE">
        <w:t xml:space="preserve"> </w:t>
      </w:r>
      <w:r w:rsidRPr="006C27CE">
        <w:t>в</w:t>
      </w:r>
      <w:r w:rsidR="0092362C" w:rsidRPr="006C27CE">
        <w:t xml:space="preserve"> </w:t>
      </w:r>
      <w:r w:rsidRPr="006C27CE">
        <w:t>лотерее,</w:t>
      </w:r>
      <w:r w:rsidR="0092362C" w:rsidRPr="006C27CE">
        <w:t xml:space="preserve"> </w:t>
      </w:r>
      <w:r w:rsidRPr="006C27CE">
        <w:t>акции</w:t>
      </w:r>
      <w:r w:rsidR="0092362C" w:rsidRPr="006C27CE">
        <w:t xml:space="preserve"> </w:t>
      </w:r>
      <w:r w:rsidRPr="006C27CE">
        <w:t>или</w:t>
      </w:r>
      <w:r w:rsidR="0092362C" w:rsidRPr="006C27CE">
        <w:t xml:space="preserve"> </w:t>
      </w:r>
      <w:r w:rsidRPr="006C27CE">
        <w:t>розыгрыше,</w:t>
      </w:r>
      <w:r w:rsidR="0092362C" w:rsidRPr="006C27CE">
        <w:t xml:space="preserve"> </w:t>
      </w:r>
      <w:r w:rsidRPr="006C27CE">
        <w:t>где</w:t>
      </w:r>
      <w:r w:rsidR="0092362C" w:rsidRPr="006C27CE">
        <w:t xml:space="preserve"> </w:t>
      </w:r>
      <w:r w:rsidRPr="006C27CE">
        <w:t>якобы</w:t>
      </w:r>
      <w:r w:rsidR="0092362C" w:rsidRPr="006C27CE">
        <w:t xml:space="preserve"> </w:t>
      </w:r>
      <w:r w:rsidRPr="006C27CE">
        <w:t>человек</w:t>
      </w:r>
      <w:r w:rsidR="0092362C" w:rsidRPr="006C27CE">
        <w:t xml:space="preserve"> </w:t>
      </w:r>
      <w:r w:rsidRPr="006C27CE">
        <w:t>стал</w:t>
      </w:r>
      <w:r w:rsidR="0092362C" w:rsidRPr="006C27CE">
        <w:t xml:space="preserve"> </w:t>
      </w:r>
      <w:r w:rsidRPr="006C27CE">
        <w:t>победителем.</w:t>
      </w:r>
      <w:r w:rsidR="0092362C" w:rsidRPr="006C27CE">
        <w:t xml:space="preserve"> </w:t>
      </w:r>
      <w:r w:rsidRPr="006C27CE">
        <w:t>Они</w:t>
      </w:r>
      <w:r w:rsidR="0092362C" w:rsidRPr="006C27CE">
        <w:t xml:space="preserve"> </w:t>
      </w:r>
      <w:r w:rsidRPr="006C27CE">
        <w:t>обещают</w:t>
      </w:r>
      <w:r w:rsidR="0092362C" w:rsidRPr="006C27CE">
        <w:t xml:space="preserve"> </w:t>
      </w:r>
      <w:r w:rsidRPr="006C27CE">
        <w:t>внушительную</w:t>
      </w:r>
      <w:r w:rsidR="0092362C" w:rsidRPr="006C27CE">
        <w:t xml:space="preserve"> </w:t>
      </w:r>
      <w:r w:rsidRPr="006C27CE">
        <w:t>сумму,</w:t>
      </w:r>
      <w:r w:rsidR="0092362C" w:rsidRPr="006C27CE">
        <w:t xml:space="preserve"> </w:t>
      </w:r>
      <w:r w:rsidRPr="006C27CE">
        <w:t>иногда</w:t>
      </w:r>
      <w:r w:rsidR="0092362C" w:rsidRPr="006C27CE">
        <w:t xml:space="preserve"> </w:t>
      </w:r>
      <w:r w:rsidRPr="006C27CE">
        <w:t>это</w:t>
      </w:r>
      <w:r w:rsidR="0092362C" w:rsidRPr="006C27CE">
        <w:t xml:space="preserve"> </w:t>
      </w:r>
      <w:r w:rsidRPr="006C27CE">
        <w:t>несколько</w:t>
      </w:r>
      <w:r w:rsidR="0092362C" w:rsidRPr="006C27CE">
        <w:t xml:space="preserve"> </w:t>
      </w:r>
      <w:r w:rsidRPr="006C27CE">
        <w:t>миллионов</w:t>
      </w:r>
      <w:r w:rsidR="0092362C" w:rsidRPr="006C27CE">
        <w:t xml:space="preserve"> </w:t>
      </w:r>
      <w:r w:rsidRPr="006C27CE">
        <w:t>рублей</w:t>
      </w:r>
      <w:r w:rsidR="0092362C" w:rsidRPr="006C27CE">
        <w:t xml:space="preserve"> </w:t>
      </w:r>
      <w:r w:rsidRPr="006C27CE">
        <w:t>или</w:t>
      </w:r>
      <w:r w:rsidR="0092362C" w:rsidRPr="006C27CE">
        <w:t xml:space="preserve"> </w:t>
      </w:r>
      <w:r w:rsidRPr="006C27CE">
        <w:t>ценные</w:t>
      </w:r>
      <w:r w:rsidR="0092362C" w:rsidRPr="006C27CE">
        <w:t xml:space="preserve"> </w:t>
      </w:r>
      <w:r w:rsidRPr="006C27CE">
        <w:t>призы,</w:t>
      </w:r>
      <w:r w:rsidR="0092362C" w:rsidRPr="006C27CE">
        <w:t xml:space="preserve"> </w:t>
      </w:r>
      <w:r w:rsidRPr="006C27CE">
        <w:t>но</w:t>
      </w:r>
      <w:r w:rsidR="0092362C" w:rsidRPr="006C27CE">
        <w:t xml:space="preserve"> </w:t>
      </w:r>
      <w:r w:rsidRPr="006C27CE">
        <w:t>говорят,</w:t>
      </w:r>
      <w:r w:rsidR="0092362C" w:rsidRPr="006C27CE">
        <w:t xml:space="preserve"> </w:t>
      </w:r>
      <w:r w:rsidRPr="006C27CE">
        <w:t>что</w:t>
      </w:r>
      <w:r w:rsidR="0092362C" w:rsidRPr="006C27CE">
        <w:t xml:space="preserve"> </w:t>
      </w:r>
      <w:r w:rsidRPr="006C27CE">
        <w:t>для</w:t>
      </w:r>
      <w:r w:rsidR="0092362C" w:rsidRPr="006C27CE">
        <w:t xml:space="preserve"> </w:t>
      </w:r>
      <w:r w:rsidRPr="006C27CE">
        <w:t>получения</w:t>
      </w:r>
      <w:r w:rsidR="0092362C" w:rsidRPr="006C27CE">
        <w:t xml:space="preserve"> </w:t>
      </w:r>
      <w:r w:rsidRPr="006C27CE">
        <w:t>выигрыша</w:t>
      </w:r>
      <w:r w:rsidR="0092362C" w:rsidRPr="006C27CE">
        <w:t xml:space="preserve"> </w:t>
      </w:r>
      <w:r w:rsidRPr="006C27CE">
        <w:t>необходимо</w:t>
      </w:r>
      <w:r w:rsidR="0092362C" w:rsidRPr="006C27CE">
        <w:t xml:space="preserve"> </w:t>
      </w:r>
      <w:r w:rsidRPr="006C27CE">
        <w:t>оплатить</w:t>
      </w:r>
      <w:r w:rsidR="0092362C" w:rsidRPr="006C27CE">
        <w:t xml:space="preserve"> «</w:t>
      </w:r>
      <w:r w:rsidRPr="006C27CE">
        <w:t>налог</w:t>
      </w:r>
      <w:r w:rsidR="0092362C" w:rsidRPr="006C27CE">
        <w:t>»</w:t>
      </w:r>
      <w:r w:rsidRPr="006C27CE">
        <w:t>,</w:t>
      </w:r>
      <w:r w:rsidR="0092362C" w:rsidRPr="006C27CE">
        <w:t xml:space="preserve"> «</w:t>
      </w:r>
      <w:r w:rsidRPr="006C27CE">
        <w:t>комиссию</w:t>
      </w:r>
      <w:r w:rsidR="0092362C" w:rsidRPr="006C27CE">
        <w:t xml:space="preserve"> </w:t>
      </w:r>
      <w:r w:rsidRPr="006C27CE">
        <w:t>за</w:t>
      </w:r>
      <w:r w:rsidR="0092362C" w:rsidRPr="006C27CE">
        <w:t xml:space="preserve"> </w:t>
      </w:r>
      <w:r w:rsidRPr="006C27CE">
        <w:t>перевод</w:t>
      </w:r>
      <w:r w:rsidR="0092362C" w:rsidRPr="006C27CE">
        <w:t xml:space="preserve">» </w:t>
      </w:r>
      <w:r w:rsidRPr="006C27CE">
        <w:t>или</w:t>
      </w:r>
      <w:r w:rsidR="0092362C" w:rsidRPr="006C27CE">
        <w:t xml:space="preserve"> </w:t>
      </w:r>
      <w:r w:rsidRPr="006C27CE">
        <w:t>другие</w:t>
      </w:r>
      <w:r w:rsidR="0092362C" w:rsidRPr="006C27CE">
        <w:t xml:space="preserve"> </w:t>
      </w:r>
      <w:r w:rsidRPr="006C27CE">
        <w:t>сопутствующие</w:t>
      </w:r>
      <w:r w:rsidR="0092362C" w:rsidRPr="006C27CE">
        <w:t xml:space="preserve"> </w:t>
      </w:r>
      <w:r w:rsidRPr="006C27CE">
        <w:t>платежи.</w:t>
      </w:r>
      <w:r w:rsidR="0092362C" w:rsidRPr="006C27CE">
        <w:t xml:space="preserve"> </w:t>
      </w:r>
      <w:r w:rsidRPr="006C27CE">
        <w:t>Обычно</w:t>
      </w:r>
      <w:r w:rsidR="0092362C" w:rsidRPr="006C27CE">
        <w:t xml:space="preserve"> </w:t>
      </w:r>
      <w:r w:rsidRPr="006C27CE">
        <w:t>эти</w:t>
      </w:r>
      <w:r w:rsidR="0092362C" w:rsidRPr="006C27CE">
        <w:t xml:space="preserve"> </w:t>
      </w:r>
      <w:r w:rsidRPr="006C27CE">
        <w:t>суммы</w:t>
      </w:r>
      <w:r w:rsidR="0092362C" w:rsidRPr="006C27CE">
        <w:t xml:space="preserve"> </w:t>
      </w:r>
      <w:r w:rsidRPr="006C27CE">
        <w:t>относительно</w:t>
      </w:r>
      <w:r w:rsidR="0092362C" w:rsidRPr="006C27CE">
        <w:t xml:space="preserve"> </w:t>
      </w:r>
      <w:r w:rsidRPr="006C27CE">
        <w:t>небольшие</w:t>
      </w:r>
      <w:r w:rsidR="0092362C" w:rsidRPr="006C27CE">
        <w:t xml:space="preserve"> </w:t>
      </w:r>
      <w:r w:rsidRPr="006C27CE">
        <w:t>по</w:t>
      </w:r>
      <w:r w:rsidR="0092362C" w:rsidRPr="006C27CE">
        <w:t xml:space="preserve"> </w:t>
      </w:r>
      <w:r w:rsidRPr="006C27CE">
        <w:t>сравнению</w:t>
      </w:r>
      <w:r w:rsidR="0092362C" w:rsidRPr="006C27CE">
        <w:t xml:space="preserve"> </w:t>
      </w:r>
      <w:r w:rsidRPr="006C27CE">
        <w:t>с</w:t>
      </w:r>
      <w:r w:rsidR="0092362C" w:rsidRPr="006C27CE">
        <w:t xml:space="preserve"> </w:t>
      </w:r>
      <w:r w:rsidRPr="006C27CE">
        <w:t>обещанным</w:t>
      </w:r>
      <w:r w:rsidR="0092362C" w:rsidRPr="006C27CE">
        <w:t xml:space="preserve"> </w:t>
      </w:r>
      <w:r w:rsidRPr="006C27CE">
        <w:t>выигрышем,</w:t>
      </w:r>
      <w:r w:rsidR="0092362C" w:rsidRPr="006C27CE">
        <w:t xml:space="preserve"> </w:t>
      </w:r>
      <w:r w:rsidRPr="006C27CE">
        <w:t>что</w:t>
      </w:r>
      <w:r w:rsidR="0092362C" w:rsidRPr="006C27CE">
        <w:t xml:space="preserve"> </w:t>
      </w:r>
      <w:r w:rsidRPr="006C27CE">
        <w:t>делает</w:t>
      </w:r>
      <w:r w:rsidR="0092362C" w:rsidRPr="006C27CE">
        <w:t xml:space="preserve"> </w:t>
      </w:r>
      <w:r w:rsidRPr="006C27CE">
        <w:t>предложение</w:t>
      </w:r>
      <w:r w:rsidR="0092362C" w:rsidRPr="006C27CE">
        <w:t xml:space="preserve"> </w:t>
      </w:r>
      <w:r w:rsidRPr="006C27CE">
        <w:t>заманчивым.</w:t>
      </w:r>
    </w:p>
    <w:p w14:paraId="1FD56F2F" w14:textId="77777777" w:rsidR="00C673CF" w:rsidRPr="006C27CE" w:rsidRDefault="00C673CF" w:rsidP="00C673CF">
      <w:r w:rsidRPr="006C27CE">
        <w:t>Часто</w:t>
      </w:r>
      <w:r w:rsidR="0092362C" w:rsidRPr="006C27CE">
        <w:t xml:space="preserve"> </w:t>
      </w:r>
      <w:r w:rsidRPr="006C27CE">
        <w:t>мошенники</w:t>
      </w:r>
      <w:r w:rsidR="0092362C" w:rsidRPr="006C27CE">
        <w:t xml:space="preserve"> </w:t>
      </w:r>
      <w:r w:rsidRPr="006C27CE">
        <w:t>убеждают</w:t>
      </w:r>
      <w:r w:rsidR="0092362C" w:rsidRPr="006C27CE">
        <w:t xml:space="preserve"> </w:t>
      </w:r>
      <w:r w:rsidRPr="006C27CE">
        <w:t>действовать</w:t>
      </w:r>
      <w:r w:rsidR="0092362C" w:rsidRPr="006C27CE">
        <w:t xml:space="preserve"> </w:t>
      </w:r>
      <w:r w:rsidRPr="006C27CE">
        <w:t>быстро,</w:t>
      </w:r>
      <w:r w:rsidR="0092362C" w:rsidRPr="006C27CE">
        <w:t xml:space="preserve"> </w:t>
      </w:r>
      <w:r w:rsidRPr="006C27CE">
        <w:t>ссылаясь</w:t>
      </w:r>
      <w:r w:rsidR="0092362C" w:rsidRPr="006C27CE">
        <w:t xml:space="preserve"> </w:t>
      </w:r>
      <w:r w:rsidRPr="006C27CE">
        <w:t>на</w:t>
      </w:r>
      <w:r w:rsidR="0092362C" w:rsidRPr="006C27CE">
        <w:t xml:space="preserve"> «</w:t>
      </w:r>
      <w:r w:rsidRPr="006C27CE">
        <w:t>срочность</w:t>
      </w:r>
      <w:r w:rsidR="0092362C" w:rsidRPr="006C27CE">
        <w:t xml:space="preserve"> </w:t>
      </w:r>
      <w:r w:rsidRPr="006C27CE">
        <w:t>оформления</w:t>
      </w:r>
      <w:r w:rsidR="0092362C" w:rsidRPr="006C27CE">
        <w:t xml:space="preserve">» </w:t>
      </w:r>
      <w:r w:rsidRPr="006C27CE">
        <w:t>или</w:t>
      </w:r>
      <w:r w:rsidR="0092362C" w:rsidRPr="006C27CE">
        <w:t xml:space="preserve"> «</w:t>
      </w:r>
      <w:r w:rsidRPr="006C27CE">
        <w:t>последний</w:t>
      </w:r>
      <w:r w:rsidR="0092362C" w:rsidRPr="006C27CE">
        <w:t xml:space="preserve"> </w:t>
      </w:r>
      <w:r w:rsidRPr="006C27CE">
        <w:t>день</w:t>
      </w:r>
      <w:r w:rsidR="0092362C" w:rsidRPr="006C27CE">
        <w:t xml:space="preserve"> </w:t>
      </w:r>
      <w:r w:rsidRPr="006C27CE">
        <w:t>акции</w:t>
      </w:r>
      <w:r w:rsidR="0092362C" w:rsidRPr="006C27CE">
        <w:t>»</w:t>
      </w:r>
      <w:r w:rsidRPr="006C27CE">
        <w:t>,</w:t>
      </w:r>
      <w:r w:rsidR="0092362C" w:rsidRPr="006C27CE">
        <w:t xml:space="preserve"> </w:t>
      </w:r>
      <w:r w:rsidRPr="006C27CE">
        <w:t>чтобы</w:t>
      </w:r>
      <w:r w:rsidR="0092362C" w:rsidRPr="006C27CE">
        <w:t xml:space="preserve"> </w:t>
      </w:r>
      <w:r w:rsidRPr="006C27CE">
        <w:t>жертва</w:t>
      </w:r>
      <w:r w:rsidR="0092362C" w:rsidRPr="006C27CE">
        <w:t xml:space="preserve"> </w:t>
      </w:r>
      <w:r w:rsidRPr="006C27CE">
        <w:t>не</w:t>
      </w:r>
      <w:r w:rsidR="0092362C" w:rsidRPr="006C27CE">
        <w:t xml:space="preserve"> </w:t>
      </w:r>
      <w:r w:rsidRPr="006C27CE">
        <w:t>успела</w:t>
      </w:r>
      <w:r w:rsidR="0092362C" w:rsidRPr="006C27CE">
        <w:t xml:space="preserve"> </w:t>
      </w:r>
      <w:r w:rsidRPr="006C27CE">
        <w:t>обдумать</w:t>
      </w:r>
      <w:r w:rsidR="0092362C" w:rsidRPr="006C27CE">
        <w:t xml:space="preserve"> </w:t>
      </w:r>
      <w:r w:rsidRPr="006C27CE">
        <w:t>ситуацию.</w:t>
      </w:r>
      <w:r w:rsidR="0092362C" w:rsidRPr="006C27CE">
        <w:t xml:space="preserve"> </w:t>
      </w:r>
      <w:r w:rsidRPr="006C27CE">
        <w:t>После</w:t>
      </w:r>
      <w:r w:rsidR="0092362C" w:rsidRPr="006C27CE">
        <w:t xml:space="preserve"> </w:t>
      </w:r>
      <w:r w:rsidRPr="006C27CE">
        <w:t>того</w:t>
      </w:r>
      <w:r w:rsidR="0092362C" w:rsidRPr="006C27CE">
        <w:t xml:space="preserve"> </w:t>
      </w:r>
      <w:r w:rsidRPr="006C27CE">
        <w:t>как</w:t>
      </w:r>
      <w:r w:rsidR="0092362C" w:rsidRPr="006C27CE">
        <w:t xml:space="preserve"> </w:t>
      </w:r>
      <w:r w:rsidRPr="006C27CE">
        <w:t>жертва</w:t>
      </w:r>
      <w:r w:rsidR="0092362C" w:rsidRPr="006C27CE">
        <w:t xml:space="preserve"> </w:t>
      </w:r>
      <w:r w:rsidRPr="006C27CE">
        <w:t>переводит</w:t>
      </w:r>
      <w:r w:rsidR="0092362C" w:rsidRPr="006C27CE">
        <w:t xml:space="preserve"> </w:t>
      </w:r>
      <w:r w:rsidRPr="006C27CE">
        <w:t>деньги,</w:t>
      </w:r>
      <w:r w:rsidR="0092362C" w:rsidRPr="006C27CE">
        <w:t xml:space="preserve"> </w:t>
      </w:r>
      <w:r w:rsidRPr="006C27CE">
        <w:t>злоумышленники</w:t>
      </w:r>
      <w:r w:rsidR="0092362C" w:rsidRPr="006C27CE">
        <w:t xml:space="preserve"> </w:t>
      </w:r>
      <w:r w:rsidRPr="006C27CE">
        <w:t>исчезают,</w:t>
      </w:r>
      <w:r w:rsidR="0092362C" w:rsidRPr="006C27CE">
        <w:t xml:space="preserve"> </w:t>
      </w:r>
      <w:r w:rsidRPr="006C27CE">
        <w:t>а</w:t>
      </w:r>
      <w:r w:rsidR="0092362C" w:rsidRPr="006C27CE">
        <w:t xml:space="preserve"> </w:t>
      </w:r>
      <w:r w:rsidRPr="006C27CE">
        <w:t>обещанный</w:t>
      </w:r>
      <w:r w:rsidR="0092362C" w:rsidRPr="006C27CE">
        <w:t xml:space="preserve"> </w:t>
      </w:r>
      <w:r w:rsidRPr="006C27CE">
        <w:t>выигрыш</w:t>
      </w:r>
      <w:r w:rsidR="0092362C" w:rsidRPr="006C27CE">
        <w:t xml:space="preserve"> </w:t>
      </w:r>
      <w:r w:rsidRPr="006C27CE">
        <w:t>так</w:t>
      </w:r>
      <w:r w:rsidR="0092362C" w:rsidRPr="006C27CE">
        <w:t xml:space="preserve"> </w:t>
      </w:r>
      <w:r w:rsidRPr="006C27CE">
        <w:t>и</w:t>
      </w:r>
      <w:r w:rsidR="0092362C" w:rsidRPr="006C27CE">
        <w:t xml:space="preserve"> </w:t>
      </w:r>
      <w:r w:rsidRPr="006C27CE">
        <w:t>не</w:t>
      </w:r>
      <w:r w:rsidR="0092362C" w:rsidRPr="006C27CE">
        <w:t xml:space="preserve"> </w:t>
      </w:r>
      <w:r w:rsidRPr="006C27CE">
        <w:t>поступает.</w:t>
      </w:r>
      <w:r w:rsidR="0092362C" w:rsidRPr="006C27CE">
        <w:t xml:space="preserve"> </w:t>
      </w:r>
      <w:r w:rsidRPr="006C27CE">
        <w:t>И</w:t>
      </w:r>
      <w:r w:rsidR="0092362C" w:rsidRPr="006C27CE">
        <w:t xml:space="preserve"> </w:t>
      </w:r>
      <w:r w:rsidRPr="006C27CE">
        <w:t>это</w:t>
      </w:r>
      <w:r w:rsidR="0092362C" w:rsidRPr="006C27CE">
        <w:t xml:space="preserve"> </w:t>
      </w:r>
      <w:r w:rsidRPr="006C27CE">
        <w:t>не</w:t>
      </w:r>
      <w:r w:rsidR="0092362C" w:rsidRPr="006C27CE">
        <w:t xml:space="preserve"> </w:t>
      </w:r>
      <w:r w:rsidRPr="006C27CE">
        <w:t>худший</w:t>
      </w:r>
      <w:r w:rsidR="0092362C" w:rsidRPr="006C27CE">
        <w:t xml:space="preserve"> </w:t>
      </w:r>
      <w:r w:rsidRPr="006C27CE">
        <w:t>вариант.</w:t>
      </w:r>
      <w:r w:rsidR="0092362C" w:rsidRPr="006C27CE">
        <w:t xml:space="preserve"> </w:t>
      </w:r>
      <w:r w:rsidRPr="006C27CE">
        <w:t>Хуже,</w:t>
      </w:r>
      <w:r w:rsidR="0092362C" w:rsidRPr="006C27CE">
        <w:t xml:space="preserve"> </w:t>
      </w:r>
      <w:r w:rsidRPr="006C27CE">
        <w:t>когда</w:t>
      </w:r>
      <w:r w:rsidR="0092362C" w:rsidRPr="006C27CE">
        <w:t xml:space="preserve"> </w:t>
      </w:r>
      <w:r w:rsidRPr="006C27CE">
        <w:t>на</w:t>
      </w:r>
      <w:r w:rsidR="0092362C" w:rsidRPr="006C27CE">
        <w:t xml:space="preserve"> </w:t>
      </w:r>
      <w:r w:rsidRPr="006C27CE">
        <w:t>том</w:t>
      </w:r>
      <w:r w:rsidR="0092362C" w:rsidRPr="006C27CE">
        <w:t xml:space="preserve"> </w:t>
      </w:r>
      <w:r w:rsidRPr="006C27CE">
        <w:t>конце</w:t>
      </w:r>
      <w:r w:rsidR="0092362C" w:rsidRPr="006C27CE">
        <w:t xml:space="preserve"> </w:t>
      </w:r>
      <w:r w:rsidRPr="006C27CE">
        <w:t>провода</w:t>
      </w:r>
      <w:r w:rsidR="0092362C" w:rsidRPr="006C27CE">
        <w:t xml:space="preserve"> </w:t>
      </w:r>
      <w:r w:rsidRPr="006C27CE">
        <w:t>сообщают</w:t>
      </w:r>
      <w:r w:rsidR="0092362C" w:rsidRPr="006C27CE">
        <w:t xml:space="preserve"> </w:t>
      </w:r>
      <w:r w:rsidRPr="006C27CE">
        <w:t>о</w:t>
      </w:r>
      <w:r w:rsidR="0092362C" w:rsidRPr="006C27CE">
        <w:t xml:space="preserve"> </w:t>
      </w:r>
      <w:r w:rsidRPr="006C27CE">
        <w:t>технических</w:t>
      </w:r>
      <w:r w:rsidR="0092362C" w:rsidRPr="006C27CE">
        <w:t xml:space="preserve"> </w:t>
      </w:r>
      <w:r w:rsidRPr="006C27CE">
        <w:t>проблемах</w:t>
      </w:r>
      <w:r w:rsidR="0092362C" w:rsidRPr="006C27CE">
        <w:t xml:space="preserve"> </w:t>
      </w:r>
      <w:r w:rsidRPr="006C27CE">
        <w:t>с</w:t>
      </w:r>
      <w:r w:rsidR="0092362C" w:rsidRPr="006C27CE">
        <w:t xml:space="preserve"> </w:t>
      </w:r>
      <w:r w:rsidRPr="006C27CE">
        <w:t>переводом</w:t>
      </w:r>
      <w:r w:rsidR="0092362C" w:rsidRPr="006C27CE">
        <w:t xml:space="preserve"> </w:t>
      </w:r>
      <w:r w:rsidRPr="006C27CE">
        <w:t>выигрыша</w:t>
      </w:r>
      <w:r w:rsidR="0092362C" w:rsidRPr="006C27CE">
        <w:t xml:space="preserve"> </w:t>
      </w:r>
      <w:r w:rsidRPr="006C27CE">
        <w:t>и,</w:t>
      </w:r>
      <w:r w:rsidR="0092362C" w:rsidRPr="006C27CE">
        <w:t xml:space="preserve"> </w:t>
      </w:r>
      <w:r w:rsidRPr="006C27CE">
        <w:t>чтобы</w:t>
      </w:r>
      <w:r w:rsidR="0092362C" w:rsidRPr="006C27CE">
        <w:t xml:space="preserve"> </w:t>
      </w:r>
      <w:r w:rsidRPr="006C27CE">
        <w:t>их</w:t>
      </w:r>
      <w:r w:rsidR="0092362C" w:rsidRPr="006C27CE">
        <w:t xml:space="preserve"> </w:t>
      </w:r>
      <w:r w:rsidRPr="006C27CE">
        <w:t>решить,</w:t>
      </w:r>
      <w:r w:rsidR="0092362C" w:rsidRPr="006C27CE">
        <w:t xml:space="preserve"> </w:t>
      </w:r>
      <w:r w:rsidRPr="006C27CE">
        <w:t>просят</w:t>
      </w:r>
      <w:r w:rsidR="0092362C" w:rsidRPr="006C27CE">
        <w:t xml:space="preserve"> </w:t>
      </w:r>
      <w:r w:rsidRPr="006C27CE">
        <w:t>данные</w:t>
      </w:r>
      <w:r w:rsidR="0092362C" w:rsidRPr="006C27CE">
        <w:t xml:space="preserve"> </w:t>
      </w:r>
      <w:r w:rsidRPr="006C27CE">
        <w:t>от</w:t>
      </w:r>
      <w:r w:rsidR="0092362C" w:rsidRPr="006C27CE">
        <w:t xml:space="preserve"> </w:t>
      </w:r>
      <w:r w:rsidRPr="006C27CE">
        <w:t>ЛК</w:t>
      </w:r>
      <w:r w:rsidR="0092362C" w:rsidRPr="006C27CE">
        <w:t xml:space="preserve"> </w:t>
      </w:r>
      <w:r w:rsidRPr="006C27CE">
        <w:t>банка,</w:t>
      </w:r>
      <w:r w:rsidR="0092362C" w:rsidRPr="006C27CE">
        <w:t xml:space="preserve"> </w:t>
      </w:r>
      <w:r w:rsidRPr="006C27CE">
        <w:t>где</w:t>
      </w:r>
      <w:r w:rsidR="0092362C" w:rsidRPr="006C27CE">
        <w:t xml:space="preserve"> </w:t>
      </w:r>
      <w:r w:rsidRPr="006C27CE">
        <w:t>у</w:t>
      </w:r>
      <w:r w:rsidR="0092362C" w:rsidRPr="006C27CE">
        <w:t xml:space="preserve"> </w:t>
      </w:r>
      <w:r w:rsidRPr="006C27CE">
        <w:t>человека</w:t>
      </w:r>
      <w:r w:rsidR="0092362C" w:rsidRPr="006C27CE">
        <w:t xml:space="preserve"> </w:t>
      </w:r>
      <w:r w:rsidRPr="006C27CE">
        <w:t>есть</w:t>
      </w:r>
      <w:r w:rsidR="0092362C" w:rsidRPr="006C27CE">
        <w:t xml:space="preserve"> </w:t>
      </w:r>
      <w:r w:rsidRPr="006C27CE">
        <w:t>счет.</w:t>
      </w:r>
      <w:r w:rsidR="0092362C" w:rsidRPr="006C27CE">
        <w:t xml:space="preserve"> </w:t>
      </w:r>
      <w:r w:rsidRPr="006C27CE">
        <w:t>Так</w:t>
      </w:r>
      <w:r w:rsidR="0092362C" w:rsidRPr="006C27CE">
        <w:t xml:space="preserve"> </w:t>
      </w:r>
      <w:r w:rsidRPr="006C27CE">
        <w:t>можно</w:t>
      </w:r>
      <w:r w:rsidR="0092362C" w:rsidRPr="006C27CE">
        <w:t xml:space="preserve"> </w:t>
      </w:r>
      <w:r w:rsidRPr="006C27CE">
        <w:t>за</w:t>
      </w:r>
      <w:r w:rsidR="0092362C" w:rsidRPr="006C27CE">
        <w:t xml:space="preserve"> </w:t>
      </w:r>
      <w:r w:rsidRPr="006C27CE">
        <w:t>минуту</w:t>
      </w:r>
      <w:r w:rsidR="0092362C" w:rsidRPr="006C27CE">
        <w:t xml:space="preserve"> </w:t>
      </w:r>
      <w:r w:rsidRPr="006C27CE">
        <w:t>лишиться</w:t>
      </w:r>
      <w:r w:rsidR="0092362C" w:rsidRPr="006C27CE">
        <w:t xml:space="preserve"> </w:t>
      </w:r>
      <w:r w:rsidRPr="006C27CE">
        <w:t>всех</w:t>
      </w:r>
      <w:r w:rsidR="0092362C" w:rsidRPr="006C27CE">
        <w:t xml:space="preserve"> </w:t>
      </w:r>
      <w:r w:rsidRPr="006C27CE">
        <w:t>накоплений</w:t>
      </w:r>
      <w:r w:rsidR="0092362C" w:rsidRPr="006C27CE">
        <w:t xml:space="preserve"> </w:t>
      </w:r>
      <w:r w:rsidRPr="006C27CE">
        <w:t>на</w:t>
      </w:r>
      <w:r w:rsidR="0092362C" w:rsidRPr="006C27CE">
        <w:t xml:space="preserve"> </w:t>
      </w:r>
      <w:r w:rsidRPr="006C27CE">
        <w:t>будущее.</w:t>
      </w:r>
    </w:p>
    <w:p w14:paraId="5A17233B" w14:textId="77777777" w:rsidR="00C673CF" w:rsidRPr="006C27CE" w:rsidRDefault="00C673CF" w:rsidP="00C673CF">
      <w:r w:rsidRPr="006C27CE">
        <w:lastRenderedPageBreak/>
        <w:t>Фальшивые</w:t>
      </w:r>
      <w:r w:rsidR="0092362C" w:rsidRPr="006C27CE">
        <w:t xml:space="preserve"> </w:t>
      </w:r>
      <w:r w:rsidRPr="006C27CE">
        <w:t>сайты</w:t>
      </w:r>
      <w:r w:rsidR="0092362C" w:rsidRPr="006C27CE">
        <w:t xml:space="preserve"> </w:t>
      </w:r>
      <w:r w:rsidRPr="006C27CE">
        <w:t>и</w:t>
      </w:r>
      <w:r w:rsidR="0092362C" w:rsidRPr="006C27CE">
        <w:t xml:space="preserve"> </w:t>
      </w:r>
      <w:r w:rsidRPr="006C27CE">
        <w:t>электронные</w:t>
      </w:r>
      <w:r w:rsidR="0092362C" w:rsidRPr="006C27CE">
        <w:t xml:space="preserve"> </w:t>
      </w:r>
      <w:r w:rsidRPr="006C27CE">
        <w:t>письма</w:t>
      </w:r>
    </w:p>
    <w:p w14:paraId="44AF8160" w14:textId="77777777" w:rsidR="00C673CF" w:rsidRPr="006C27CE" w:rsidRDefault="00C673CF" w:rsidP="00C673CF">
      <w:r w:rsidRPr="006C27CE">
        <w:t>Мошенники</w:t>
      </w:r>
      <w:r w:rsidR="0092362C" w:rsidRPr="006C27CE">
        <w:t xml:space="preserve"> </w:t>
      </w:r>
      <w:r w:rsidRPr="006C27CE">
        <w:t>создают</w:t>
      </w:r>
      <w:r w:rsidR="0092362C" w:rsidRPr="006C27CE">
        <w:t xml:space="preserve"> </w:t>
      </w:r>
      <w:r w:rsidRPr="006C27CE">
        <w:t>поддельные</w:t>
      </w:r>
      <w:r w:rsidR="0092362C" w:rsidRPr="006C27CE">
        <w:t xml:space="preserve"> </w:t>
      </w:r>
      <w:r w:rsidRPr="006C27CE">
        <w:t>сайты,</w:t>
      </w:r>
      <w:r w:rsidR="0092362C" w:rsidRPr="006C27CE">
        <w:t xml:space="preserve"> </w:t>
      </w:r>
      <w:r w:rsidRPr="006C27CE">
        <w:t>копирующие</w:t>
      </w:r>
      <w:r w:rsidR="0092362C" w:rsidRPr="006C27CE">
        <w:t xml:space="preserve"> </w:t>
      </w:r>
      <w:r w:rsidRPr="006C27CE">
        <w:t>официальные</w:t>
      </w:r>
      <w:r w:rsidR="0092362C" w:rsidRPr="006C27CE">
        <w:t xml:space="preserve"> </w:t>
      </w:r>
      <w:r w:rsidRPr="006C27CE">
        <w:t>ресурсы</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банков</w:t>
      </w:r>
      <w:r w:rsidR="0092362C" w:rsidRPr="006C27CE">
        <w:t xml:space="preserve"> </w:t>
      </w:r>
      <w:r w:rsidRPr="006C27CE">
        <w:t>или</w:t>
      </w:r>
      <w:r w:rsidR="0092362C" w:rsidRPr="006C27CE">
        <w:t xml:space="preserve"> </w:t>
      </w:r>
      <w:r w:rsidRPr="006C27CE">
        <w:t>Госуслуг</w:t>
      </w:r>
      <w:r w:rsidR="0092362C" w:rsidRPr="006C27CE">
        <w:t xml:space="preserve"> </w:t>
      </w:r>
      <w:r w:rsidRPr="006C27CE">
        <w:t>и</w:t>
      </w:r>
      <w:r w:rsidR="0092362C" w:rsidRPr="006C27CE">
        <w:t xml:space="preserve"> </w:t>
      </w:r>
      <w:r w:rsidRPr="006C27CE">
        <w:t>рассылают</w:t>
      </w:r>
      <w:r w:rsidR="0092362C" w:rsidRPr="006C27CE">
        <w:t xml:space="preserve"> </w:t>
      </w:r>
      <w:r w:rsidRPr="006C27CE">
        <w:t>письма</w:t>
      </w:r>
      <w:r w:rsidR="0092362C" w:rsidRPr="006C27CE">
        <w:t xml:space="preserve"> </w:t>
      </w:r>
      <w:r w:rsidRPr="006C27CE">
        <w:t>с</w:t>
      </w:r>
      <w:r w:rsidR="0092362C" w:rsidRPr="006C27CE">
        <w:t xml:space="preserve"> </w:t>
      </w:r>
      <w:r w:rsidRPr="006C27CE">
        <w:t>просьбой</w:t>
      </w:r>
      <w:r w:rsidR="0092362C" w:rsidRPr="006C27CE">
        <w:t xml:space="preserve"> </w:t>
      </w:r>
      <w:r w:rsidRPr="006C27CE">
        <w:t>перейти</w:t>
      </w:r>
      <w:r w:rsidR="0092362C" w:rsidRPr="006C27CE">
        <w:t xml:space="preserve"> </w:t>
      </w:r>
      <w:r w:rsidRPr="006C27CE">
        <w:t>по</w:t>
      </w:r>
      <w:r w:rsidR="0092362C" w:rsidRPr="006C27CE">
        <w:t xml:space="preserve"> </w:t>
      </w:r>
      <w:r w:rsidRPr="006C27CE">
        <w:t>ссылке</w:t>
      </w:r>
      <w:r w:rsidR="0092362C" w:rsidRPr="006C27CE">
        <w:t xml:space="preserve"> </w:t>
      </w:r>
      <w:r w:rsidRPr="006C27CE">
        <w:t>и</w:t>
      </w:r>
      <w:r w:rsidR="0092362C" w:rsidRPr="006C27CE">
        <w:t xml:space="preserve"> </w:t>
      </w:r>
      <w:r w:rsidRPr="006C27CE">
        <w:t>ввести</w:t>
      </w:r>
      <w:r w:rsidR="0092362C" w:rsidRPr="006C27CE">
        <w:t xml:space="preserve"> </w:t>
      </w:r>
      <w:r w:rsidRPr="006C27CE">
        <w:t>данные</w:t>
      </w:r>
      <w:r w:rsidR="0092362C" w:rsidRPr="006C27CE">
        <w:t xml:space="preserve"> </w:t>
      </w:r>
      <w:r w:rsidRPr="006C27CE">
        <w:t>для</w:t>
      </w:r>
      <w:r w:rsidR="0092362C" w:rsidRPr="006C27CE">
        <w:t xml:space="preserve"> </w:t>
      </w:r>
      <w:r w:rsidRPr="006C27CE">
        <w:t>авторизации.</w:t>
      </w:r>
      <w:r w:rsidR="0092362C" w:rsidRPr="006C27CE">
        <w:t xml:space="preserve"> </w:t>
      </w:r>
      <w:r w:rsidRPr="006C27CE">
        <w:t>После</w:t>
      </w:r>
      <w:r w:rsidR="0092362C" w:rsidRPr="006C27CE">
        <w:t xml:space="preserve"> </w:t>
      </w:r>
      <w:r w:rsidRPr="006C27CE">
        <w:t>ввода</w:t>
      </w:r>
      <w:r w:rsidR="0092362C" w:rsidRPr="006C27CE">
        <w:t xml:space="preserve"> </w:t>
      </w:r>
      <w:r w:rsidRPr="006C27CE">
        <w:t>данных</w:t>
      </w:r>
      <w:r w:rsidR="0092362C" w:rsidRPr="006C27CE">
        <w:t xml:space="preserve"> </w:t>
      </w:r>
      <w:r w:rsidRPr="006C27CE">
        <w:t>злоумышленники</w:t>
      </w:r>
      <w:r w:rsidR="0092362C" w:rsidRPr="006C27CE">
        <w:t xml:space="preserve"> </w:t>
      </w:r>
      <w:r w:rsidRPr="006C27CE">
        <w:t>получают</w:t>
      </w:r>
      <w:r w:rsidR="0092362C" w:rsidRPr="006C27CE">
        <w:t xml:space="preserve"> </w:t>
      </w:r>
      <w:r w:rsidRPr="006C27CE">
        <w:t>доступ</w:t>
      </w:r>
      <w:r w:rsidR="0092362C" w:rsidRPr="006C27CE">
        <w:t xml:space="preserve"> </w:t>
      </w:r>
      <w:r w:rsidRPr="006C27CE">
        <w:t>к</w:t>
      </w:r>
      <w:r w:rsidR="0092362C" w:rsidRPr="006C27CE">
        <w:t xml:space="preserve"> </w:t>
      </w:r>
      <w:r w:rsidRPr="006C27CE">
        <w:t>счетам</w:t>
      </w:r>
      <w:r w:rsidR="0092362C" w:rsidRPr="006C27CE">
        <w:t xml:space="preserve"> </w:t>
      </w:r>
      <w:r w:rsidRPr="006C27CE">
        <w:t>жертв</w:t>
      </w:r>
      <w:r w:rsidR="0092362C" w:rsidRPr="006C27CE">
        <w:t xml:space="preserve"> </w:t>
      </w:r>
      <w:r w:rsidRPr="006C27CE">
        <w:t>и</w:t>
      </w:r>
      <w:r w:rsidR="0092362C" w:rsidRPr="006C27CE">
        <w:t xml:space="preserve"> </w:t>
      </w:r>
      <w:r w:rsidRPr="006C27CE">
        <w:t>переводят</w:t>
      </w:r>
      <w:r w:rsidR="0092362C" w:rsidRPr="006C27CE">
        <w:t xml:space="preserve"> </w:t>
      </w:r>
      <w:r w:rsidRPr="006C27CE">
        <w:t>средства</w:t>
      </w:r>
      <w:r w:rsidR="0092362C" w:rsidRPr="006C27CE">
        <w:t xml:space="preserve"> </w:t>
      </w:r>
      <w:r w:rsidRPr="006C27CE">
        <w:t>себе.</w:t>
      </w:r>
    </w:p>
    <w:p w14:paraId="1C030BC8" w14:textId="77777777" w:rsidR="00C673CF" w:rsidRPr="006C27CE" w:rsidRDefault="00C673CF" w:rsidP="00C673CF">
      <w:r w:rsidRPr="006C27CE">
        <w:t>Лже-консультанты</w:t>
      </w:r>
      <w:r w:rsidR="0092362C" w:rsidRPr="006C27CE">
        <w:t xml:space="preserve"> </w:t>
      </w:r>
      <w:r w:rsidRPr="006C27CE">
        <w:t>и</w:t>
      </w:r>
      <w:r w:rsidR="0092362C" w:rsidRPr="006C27CE">
        <w:t xml:space="preserve"> </w:t>
      </w:r>
      <w:r w:rsidRPr="006C27CE">
        <w:t>агенты</w:t>
      </w:r>
    </w:p>
    <w:p w14:paraId="3BE7AB35" w14:textId="77777777" w:rsidR="00C673CF" w:rsidRPr="006C27CE" w:rsidRDefault="00C673CF" w:rsidP="00C673CF">
      <w:r w:rsidRPr="006C27CE">
        <w:t>Злоумышленники,</w:t>
      </w:r>
      <w:r w:rsidR="0092362C" w:rsidRPr="006C27CE">
        <w:t xml:space="preserve"> </w:t>
      </w:r>
      <w:r w:rsidRPr="006C27CE">
        <w:t>представляясь</w:t>
      </w:r>
      <w:r w:rsidR="0092362C" w:rsidRPr="006C27CE">
        <w:t xml:space="preserve"> </w:t>
      </w:r>
      <w:r w:rsidRPr="006C27CE">
        <w:t>консультантами</w:t>
      </w:r>
      <w:r w:rsidR="0092362C" w:rsidRPr="006C27CE">
        <w:t xml:space="preserve"> </w:t>
      </w:r>
      <w:r w:rsidRPr="006C27CE">
        <w:t>или</w:t>
      </w:r>
      <w:r w:rsidR="0092362C" w:rsidRPr="006C27CE">
        <w:t xml:space="preserve"> </w:t>
      </w:r>
      <w:r w:rsidRPr="006C27CE">
        <w:t>агентами</w:t>
      </w:r>
      <w:r w:rsidR="0092362C" w:rsidRPr="006C27CE">
        <w:t xml:space="preserve"> </w:t>
      </w:r>
      <w:r w:rsidRPr="006C27CE">
        <w:t>НПФ,</w:t>
      </w:r>
      <w:r w:rsidR="0092362C" w:rsidRPr="006C27CE">
        <w:t xml:space="preserve"> </w:t>
      </w:r>
      <w:r w:rsidRPr="006C27CE">
        <w:t>предлагают</w:t>
      </w:r>
      <w:r w:rsidR="0092362C" w:rsidRPr="006C27CE">
        <w:t xml:space="preserve"> </w:t>
      </w:r>
      <w:r w:rsidRPr="006C27CE">
        <w:t>подписать</w:t>
      </w:r>
      <w:r w:rsidR="0092362C" w:rsidRPr="006C27CE">
        <w:t xml:space="preserve"> </w:t>
      </w:r>
      <w:r w:rsidRPr="006C27CE">
        <w:t>договор</w:t>
      </w:r>
      <w:r w:rsidR="0092362C" w:rsidRPr="006C27CE">
        <w:t xml:space="preserve"> </w:t>
      </w:r>
      <w:r w:rsidRPr="006C27CE">
        <w:t>о</w:t>
      </w:r>
      <w:r w:rsidR="0092362C" w:rsidRPr="006C27CE">
        <w:t xml:space="preserve"> </w:t>
      </w:r>
      <w:r w:rsidRPr="006C27CE">
        <w:t>переходе</w:t>
      </w:r>
      <w:r w:rsidR="0092362C" w:rsidRPr="006C27CE">
        <w:t xml:space="preserve"> </w:t>
      </w:r>
      <w:r w:rsidRPr="006C27CE">
        <w:t>в</w:t>
      </w:r>
      <w:r w:rsidR="0092362C" w:rsidRPr="006C27CE">
        <w:t xml:space="preserve"> </w:t>
      </w:r>
      <w:r w:rsidRPr="006C27CE">
        <w:t>новый</w:t>
      </w:r>
      <w:r w:rsidR="0092362C" w:rsidRPr="006C27CE">
        <w:t xml:space="preserve"> </w:t>
      </w:r>
      <w:r w:rsidRPr="006C27CE">
        <w:t>фонд</w:t>
      </w:r>
      <w:r w:rsidR="0092362C" w:rsidRPr="006C27CE">
        <w:t xml:space="preserve"> </w:t>
      </w:r>
      <w:r w:rsidRPr="006C27CE">
        <w:t>или</w:t>
      </w:r>
      <w:r w:rsidR="0092362C" w:rsidRPr="006C27CE">
        <w:t xml:space="preserve"> </w:t>
      </w:r>
      <w:r w:rsidRPr="006C27CE">
        <w:t>убедить</w:t>
      </w:r>
      <w:r w:rsidR="0092362C" w:rsidRPr="006C27CE">
        <w:t xml:space="preserve"> </w:t>
      </w:r>
      <w:r w:rsidRPr="006C27CE">
        <w:t>перевести</w:t>
      </w:r>
      <w:r w:rsidR="0092362C" w:rsidRPr="006C27CE">
        <w:t xml:space="preserve"> </w:t>
      </w:r>
      <w:r w:rsidRPr="006C27CE">
        <w:t>накопления</w:t>
      </w:r>
      <w:r w:rsidR="0092362C" w:rsidRPr="006C27CE">
        <w:t xml:space="preserve"> </w:t>
      </w:r>
      <w:r w:rsidRPr="006C27CE">
        <w:t>на</w:t>
      </w:r>
      <w:r w:rsidR="0092362C" w:rsidRPr="006C27CE">
        <w:t xml:space="preserve"> </w:t>
      </w:r>
      <w:r w:rsidRPr="006C27CE">
        <w:t>их</w:t>
      </w:r>
      <w:r w:rsidR="0092362C" w:rsidRPr="006C27CE">
        <w:t xml:space="preserve"> «</w:t>
      </w:r>
      <w:r w:rsidRPr="006C27CE">
        <w:t>безопасные</w:t>
      </w:r>
      <w:r w:rsidR="0092362C" w:rsidRPr="006C27CE">
        <w:t xml:space="preserve">» </w:t>
      </w:r>
      <w:r w:rsidRPr="006C27CE">
        <w:t>счета.</w:t>
      </w:r>
      <w:r w:rsidR="0092362C" w:rsidRPr="006C27CE">
        <w:t xml:space="preserve"> </w:t>
      </w:r>
      <w:r w:rsidRPr="006C27CE">
        <w:t>Под</w:t>
      </w:r>
      <w:r w:rsidR="0092362C" w:rsidRPr="006C27CE">
        <w:t xml:space="preserve"> </w:t>
      </w:r>
      <w:r w:rsidRPr="006C27CE">
        <w:t>предлогом</w:t>
      </w:r>
      <w:r w:rsidR="0092362C" w:rsidRPr="006C27CE">
        <w:t xml:space="preserve"> </w:t>
      </w:r>
      <w:r w:rsidRPr="006C27CE">
        <w:t>консультации</w:t>
      </w:r>
      <w:r w:rsidR="0092362C" w:rsidRPr="006C27CE">
        <w:t xml:space="preserve"> </w:t>
      </w:r>
      <w:r w:rsidRPr="006C27CE">
        <w:t>они</w:t>
      </w:r>
      <w:r w:rsidR="0092362C" w:rsidRPr="006C27CE">
        <w:t xml:space="preserve"> </w:t>
      </w:r>
      <w:r w:rsidRPr="006C27CE">
        <w:t>получают</w:t>
      </w:r>
      <w:r w:rsidR="0092362C" w:rsidRPr="006C27CE">
        <w:t xml:space="preserve"> </w:t>
      </w:r>
      <w:r w:rsidRPr="006C27CE">
        <w:t>подписи</w:t>
      </w:r>
      <w:r w:rsidR="0092362C" w:rsidRPr="006C27CE">
        <w:t xml:space="preserve"> </w:t>
      </w:r>
      <w:r w:rsidRPr="006C27CE">
        <w:t>или</w:t>
      </w:r>
      <w:r w:rsidR="0092362C" w:rsidRPr="006C27CE">
        <w:t xml:space="preserve"> </w:t>
      </w:r>
      <w:r w:rsidRPr="006C27CE">
        <w:t>данные,</w:t>
      </w:r>
      <w:r w:rsidR="0092362C" w:rsidRPr="006C27CE">
        <w:t xml:space="preserve"> </w:t>
      </w:r>
      <w:r w:rsidRPr="006C27CE">
        <w:t>которые</w:t>
      </w:r>
      <w:r w:rsidR="0092362C" w:rsidRPr="006C27CE">
        <w:t xml:space="preserve"> </w:t>
      </w:r>
      <w:r w:rsidRPr="006C27CE">
        <w:t>потом</w:t>
      </w:r>
      <w:r w:rsidR="0092362C" w:rsidRPr="006C27CE">
        <w:t xml:space="preserve"> </w:t>
      </w:r>
      <w:r w:rsidRPr="006C27CE">
        <w:t>используют</w:t>
      </w:r>
      <w:r w:rsidR="0092362C" w:rsidRPr="006C27CE">
        <w:t xml:space="preserve"> </w:t>
      </w:r>
      <w:r w:rsidRPr="006C27CE">
        <w:t>для</w:t>
      </w:r>
      <w:r w:rsidR="0092362C" w:rsidRPr="006C27CE">
        <w:t xml:space="preserve"> </w:t>
      </w:r>
      <w:r w:rsidRPr="006C27CE">
        <w:t>незаконных</w:t>
      </w:r>
      <w:r w:rsidR="0092362C" w:rsidRPr="006C27CE">
        <w:t xml:space="preserve"> </w:t>
      </w:r>
      <w:r w:rsidRPr="006C27CE">
        <w:t>переводов.</w:t>
      </w:r>
      <w:r w:rsidR="0092362C" w:rsidRPr="006C27CE">
        <w:t xml:space="preserve"> </w:t>
      </w:r>
      <w:r w:rsidRPr="006C27CE">
        <w:t>А</w:t>
      </w:r>
      <w:r w:rsidR="0092362C" w:rsidRPr="006C27CE">
        <w:t xml:space="preserve"> </w:t>
      </w:r>
      <w:r w:rsidRPr="006C27CE">
        <w:t>могут</w:t>
      </w:r>
      <w:r w:rsidR="0092362C" w:rsidRPr="006C27CE">
        <w:t xml:space="preserve"> </w:t>
      </w:r>
      <w:r w:rsidRPr="006C27CE">
        <w:t>и</w:t>
      </w:r>
      <w:r w:rsidR="0092362C" w:rsidRPr="006C27CE">
        <w:t xml:space="preserve"> </w:t>
      </w:r>
      <w:r w:rsidRPr="006C27CE">
        <w:t>уговорить</w:t>
      </w:r>
      <w:r w:rsidR="0092362C" w:rsidRPr="006C27CE">
        <w:t xml:space="preserve"> </w:t>
      </w:r>
      <w:r w:rsidRPr="006C27CE">
        <w:t>человека</w:t>
      </w:r>
      <w:r w:rsidR="0092362C" w:rsidRPr="006C27CE">
        <w:t xml:space="preserve"> </w:t>
      </w:r>
      <w:r w:rsidRPr="006C27CE">
        <w:t>самостоятельно</w:t>
      </w:r>
      <w:r w:rsidR="0092362C" w:rsidRPr="006C27CE">
        <w:t xml:space="preserve"> </w:t>
      </w:r>
      <w:r w:rsidRPr="006C27CE">
        <w:t>перевести</w:t>
      </w:r>
      <w:r w:rsidR="0092362C" w:rsidRPr="006C27CE">
        <w:t xml:space="preserve"> </w:t>
      </w:r>
      <w:r w:rsidRPr="006C27CE">
        <w:t>им</w:t>
      </w:r>
      <w:r w:rsidR="0092362C" w:rsidRPr="006C27CE">
        <w:t xml:space="preserve"> </w:t>
      </w:r>
      <w:r w:rsidRPr="006C27CE">
        <w:t>все</w:t>
      </w:r>
      <w:r w:rsidR="0092362C" w:rsidRPr="006C27CE">
        <w:t xml:space="preserve"> </w:t>
      </w:r>
      <w:r w:rsidRPr="006C27CE">
        <w:t>свои</w:t>
      </w:r>
      <w:r w:rsidR="0092362C" w:rsidRPr="006C27CE">
        <w:t xml:space="preserve"> </w:t>
      </w:r>
      <w:r w:rsidRPr="006C27CE">
        <w:t>сбережения.</w:t>
      </w:r>
    </w:p>
    <w:p w14:paraId="419FE8E5" w14:textId="77777777" w:rsidR="00C673CF" w:rsidRPr="006C27CE" w:rsidRDefault="00C673CF" w:rsidP="00C673CF">
      <w:r w:rsidRPr="006C27CE">
        <w:t>Фиктивные</w:t>
      </w:r>
      <w:r w:rsidR="0092362C" w:rsidRPr="006C27CE">
        <w:t xml:space="preserve"> </w:t>
      </w:r>
      <w:r w:rsidRPr="006C27CE">
        <w:t>переводы</w:t>
      </w:r>
      <w:r w:rsidR="0092362C" w:rsidRPr="006C27CE">
        <w:t xml:space="preserve"> </w:t>
      </w:r>
      <w:r w:rsidRPr="006C27CE">
        <w:t>на</w:t>
      </w:r>
      <w:r w:rsidR="0092362C" w:rsidRPr="006C27CE">
        <w:t xml:space="preserve"> </w:t>
      </w:r>
      <w:r w:rsidRPr="006C27CE">
        <w:t>лечение</w:t>
      </w:r>
      <w:r w:rsidR="0092362C" w:rsidRPr="006C27CE">
        <w:t xml:space="preserve"> </w:t>
      </w:r>
      <w:r w:rsidRPr="006C27CE">
        <w:t>или</w:t>
      </w:r>
      <w:r w:rsidR="0092362C" w:rsidRPr="006C27CE">
        <w:t xml:space="preserve"> </w:t>
      </w:r>
      <w:r w:rsidRPr="006C27CE">
        <w:t>благотворительность</w:t>
      </w:r>
    </w:p>
    <w:p w14:paraId="2EB66E76" w14:textId="77777777" w:rsidR="00C673CF" w:rsidRPr="006C27CE" w:rsidRDefault="00C673CF" w:rsidP="00C673CF">
      <w:r w:rsidRPr="006C27CE">
        <w:t>Аферисты</w:t>
      </w:r>
      <w:r w:rsidR="0092362C" w:rsidRPr="006C27CE">
        <w:t xml:space="preserve"> </w:t>
      </w:r>
      <w:r w:rsidRPr="006C27CE">
        <w:t>могут</w:t>
      </w:r>
      <w:r w:rsidR="0092362C" w:rsidRPr="006C27CE">
        <w:t xml:space="preserve"> </w:t>
      </w:r>
      <w:r w:rsidRPr="006C27CE">
        <w:t>убеждать</w:t>
      </w:r>
      <w:r w:rsidR="0092362C" w:rsidRPr="006C27CE">
        <w:t xml:space="preserve"> </w:t>
      </w:r>
      <w:r w:rsidRPr="006C27CE">
        <w:t>россиян</w:t>
      </w:r>
      <w:r w:rsidR="0092362C" w:rsidRPr="006C27CE">
        <w:t xml:space="preserve"> </w:t>
      </w:r>
      <w:r w:rsidRPr="006C27CE">
        <w:t>поучаствовать</w:t>
      </w:r>
      <w:r w:rsidR="0092362C" w:rsidRPr="006C27CE">
        <w:t xml:space="preserve"> </w:t>
      </w:r>
      <w:r w:rsidRPr="006C27CE">
        <w:t>в</w:t>
      </w:r>
      <w:r w:rsidR="0092362C" w:rsidRPr="006C27CE">
        <w:t xml:space="preserve"> </w:t>
      </w:r>
      <w:r w:rsidRPr="006C27CE">
        <w:t>благотворительности,</w:t>
      </w:r>
      <w:r w:rsidR="0092362C" w:rsidRPr="006C27CE">
        <w:t xml:space="preserve"> </w:t>
      </w:r>
      <w:r w:rsidRPr="006C27CE">
        <w:t>давят</w:t>
      </w:r>
      <w:r w:rsidR="0092362C" w:rsidRPr="006C27CE">
        <w:t xml:space="preserve"> </w:t>
      </w:r>
      <w:r w:rsidRPr="006C27CE">
        <w:t>на</w:t>
      </w:r>
      <w:r w:rsidR="0092362C" w:rsidRPr="006C27CE">
        <w:t xml:space="preserve"> </w:t>
      </w:r>
      <w:r w:rsidRPr="006C27CE">
        <w:t>жалость,</w:t>
      </w:r>
      <w:r w:rsidR="0092362C" w:rsidRPr="006C27CE">
        <w:t xml:space="preserve"> </w:t>
      </w:r>
      <w:r w:rsidRPr="006C27CE">
        <w:t>чем</w:t>
      </w:r>
      <w:r w:rsidR="0092362C" w:rsidRPr="006C27CE">
        <w:t xml:space="preserve"> </w:t>
      </w:r>
      <w:r w:rsidRPr="006C27CE">
        <w:t>заставляют</w:t>
      </w:r>
      <w:r w:rsidR="0092362C" w:rsidRPr="006C27CE">
        <w:t xml:space="preserve"> </w:t>
      </w:r>
      <w:r w:rsidRPr="006C27CE">
        <w:t>людей</w:t>
      </w:r>
      <w:r w:rsidR="0092362C" w:rsidRPr="006C27CE">
        <w:t xml:space="preserve"> </w:t>
      </w:r>
      <w:r w:rsidRPr="006C27CE">
        <w:t>расстаться</w:t>
      </w:r>
      <w:r w:rsidR="0092362C" w:rsidRPr="006C27CE">
        <w:t xml:space="preserve"> </w:t>
      </w:r>
      <w:r w:rsidRPr="006C27CE">
        <w:t>с</w:t>
      </w:r>
      <w:r w:rsidR="0092362C" w:rsidRPr="006C27CE">
        <w:t xml:space="preserve"> </w:t>
      </w:r>
      <w:r w:rsidRPr="006C27CE">
        <w:t>крупными</w:t>
      </w:r>
      <w:r w:rsidR="0092362C" w:rsidRPr="006C27CE">
        <w:t xml:space="preserve"> </w:t>
      </w:r>
      <w:r w:rsidRPr="006C27CE">
        <w:t>суммами,</w:t>
      </w:r>
      <w:r w:rsidR="0092362C" w:rsidRPr="006C27CE">
        <w:t xml:space="preserve"> </w:t>
      </w:r>
      <w:r w:rsidRPr="006C27CE">
        <w:t>а</w:t>
      </w:r>
      <w:r w:rsidR="0092362C" w:rsidRPr="006C27CE">
        <w:t xml:space="preserve"> </w:t>
      </w:r>
      <w:r w:rsidRPr="006C27CE">
        <w:t>иногда</w:t>
      </w:r>
      <w:r w:rsidR="0092362C" w:rsidRPr="006C27CE">
        <w:t xml:space="preserve"> </w:t>
      </w:r>
      <w:r w:rsidRPr="006C27CE">
        <w:t>и</w:t>
      </w:r>
      <w:r w:rsidR="0092362C" w:rsidRPr="006C27CE">
        <w:t xml:space="preserve"> </w:t>
      </w:r>
      <w:r w:rsidRPr="006C27CE">
        <w:t>бОльшей</w:t>
      </w:r>
      <w:r w:rsidR="0092362C" w:rsidRPr="006C27CE">
        <w:t xml:space="preserve"> </w:t>
      </w:r>
      <w:r w:rsidRPr="006C27CE">
        <w:t>частью</w:t>
      </w:r>
      <w:r w:rsidR="0092362C" w:rsidRPr="006C27CE">
        <w:t xml:space="preserve"> </w:t>
      </w:r>
      <w:r w:rsidRPr="006C27CE">
        <w:t>своих</w:t>
      </w:r>
      <w:r w:rsidR="0092362C" w:rsidRPr="006C27CE">
        <w:t xml:space="preserve"> </w:t>
      </w:r>
      <w:r w:rsidRPr="006C27CE">
        <w:t>сбережений.</w:t>
      </w:r>
    </w:p>
    <w:p w14:paraId="27B87378" w14:textId="77777777" w:rsidR="00C673CF" w:rsidRPr="006C27CE" w:rsidRDefault="00C673CF" w:rsidP="00C673CF">
      <w:r w:rsidRPr="006C27CE">
        <w:t>Мошенники</w:t>
      </w:r>
      <w:r w:rsidR="0092362C" w:rsidRPr="006C27CE">
        <w:t xml:space="preserve"> </w:t>
      </w:r>
      <w:r w:rsidRPr="006C27CE">
        <w:t>создают</w:t>
      </w:r>
      <w:r w:rsidR="0092362C" w:rsidRPr="006C27CE">
        <w:t xml:space="preserve"> </w:t>
      </w:r>
      <w:r w:rsidRPr="006C27CE">
        <w:t>копии</w:t>
      </w:r>
      <w:r w:rsidR="0092362C" w:rsidRPr="006C27CE">
        <w:t xml:space="preserve"> </w:t>
      </w:r>
      <w:r w:rsidRPr="006C27CE">
        <w:t>сайтов</w:t>
      </w:r>
      <w:r w:rsidR="0092362C" w:rsidRPr="006C27CE">
        <w:t xml:space="preserve"> </w:t>
      </w:r>
      <w:r w:rsidRPr="006C27CE">
        <w:t>благотворительных</w:t>
      </w:r>
      <w:r w:rsidR="0092362C" w:rsidRPr="006C27CE">
        <w:t xml:space="preserve"> </w:t>
      </w:r>
      <w:r w:rsidRPr="006C27CE">
        <w:t>организаций</w:t>
      </w:r>
      <w:r w:rsidR="0092362C" w:rsidRPr="006C27CE">
        <w:t xml:space="preserve"> </w:t>
      </w:r>
      <w:r w:rsidRPr="006C27CE">
        <w:t>и</w:t>
      </w:r>
      <w:r w:rsidR="0092362C" w:rsidRPr="006C27CE">
        <w:t xml:space="preserve"> </w:t>
      </w:r>
      <w:r w:rsidRPr="006C27CE">
        <w:t>перенаправляют</w:t>
      </w:r>
      <w:r w:rsidR="0092362C" w:rsidRPr="006C27CE">
        <w:t xml:space="preserve"> </w:t>
      </w:r>
      <w:r w:rsidRPr="006C27CE">
        <w:t>пожертвования</w:t>
      </w:r>
      <w:r w:rsidR="0092362C" w:rsidRPr="006C27CE">
        <w:t xml:space="preserve"> </w:t>
      </w:r>
      <w:r w:rsidRPr="006C27CE">
        <w:t>себе.</w:t>
      </w:r>
      <w:r w:rsidR="0092362C" w:rsidRPr="006C27CE">
        <w:t xml:space="preserve"> </w:t>
      </w:r>
      <w:r w:rsidRPr="006C27CE">
        <w:t>Примерно</w:t>
      </w:r>
      <w:r w:rsidR="0092362C" w:rsidRPr="006C27CE">
        <w:t xml:space="preserve"> </w:t>
      </w:r>
      <w:r w:rsidRPr="006C27CE">
        <w:t>четверть</w:t>
      </w:r>
      <w:r w:rsidR="0092362C" w:rsidRPr="006C27CE">
        <w:t xml:space="preserve"> </w:t>
      </w:r>
      <w:r w:rsidRPr="006C27CE">
        <w:t>из</w:t>
      </w:r>
      <w:r w:rsidR="0092362C" w:rsidRPr="006C27CE">
        <w:t xml:space="preserve"> </w:t>
      </w:r>
      <w:r w:rsidRPr="006C27CE">
        <w:t>400</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которые</w:t>
      </w:r>
      <w:r w:rsidR="0092362C" w:rsidRPr="006C27CE">
        <w:t xml:space="preserve"> </w:t>
      </w:r>
      <w:r w:rsidRPr="006C27CE">
        <w:t>ежегодно</w:t>
      </w:r>
      <w:r w:rsidR="0092362C" w:rsidRPr="006C27CE">
        <w:t xml:space="preserve"> </w:t>
      </w:r>
      <w:r w:rsidRPr="006C27CE">
        <w:t>жертвуют</w:t>
      </w:r>
      <w:r w:rsidR="0092362C" w:rsidRPr="006C27CE">
        <w:t xml:space="preserve"> </w:t>
      </w:r>
      <w:r w:rsidRPr="006C27CE">
        <w:t>россияне,</w:t>
      </w:r>
      <w:r w:rsidR="0092362C" w:rsidRPr="006C27CE">
        <w:t xml:space="preserve"> </w:t>
      </w:r>
      <w:r w:rsidRPr="006C27CE">
        <w:t>не</w:t>
      </w:r>
      <w:r w:rsidR="0092362C" w:rsidRPr="006C27CE">
        <w:t xml:space="preserve"> </w:t>
      </w:r>
      <w:r w:rsidRPr="006C27CE">
        <w:t>доходят</w:t>
      </w:r>
      <w:r w:rsidR="0092362C" w:rsidRPr="006C27CE">
        <w:t xml:space="preserve"> </w:t>
      </w:r>
      <w:r w:rsidRPr="006C27CE">
        <w:t>до</w:t>
      </w:r>
      <w:r w:rsidR="0092362C" w:rsidRPr="006C27CE">
        <w:t xml:space="preserve"> </w:t>
      </w:r>
      <w:r w:rsidRPr="006C27CE">
        <w:t>реальных</w:t>
      </w:r>
      <w:r w:rsidR="0092362C" w:rsidRPr="006C27CE">
        <w:t xml:space="preserve"> </w:t>
      </w:r>
      <w:r w:rsidRPr="006C27CE">
        <w:t>получателей</w:t>
      </w:r>
      <w:r w:rsidR="0092362C" w:rsidRPr="006C27CE">
        <w:t xml:space="preserve"> </w:t>
      </w:r>
      <w:r w:rsidRPr="006C27CE">
        <w:t>помощи.</w:t>
      </w:r>
    </w:p>
    <w:p w14:paraId="6A328AD3" w14:textId="77777777" w:rsidR="00C673CF" w:rsidRPr="006C27CE" w:rsidRDefault="00C673CF" w:rsidP="00C673CF">
      <w:r w:rsidRPr="006C27CE">
        <w:t>Использование</w:t>
      </w:r>
      <w:r w:rsidR="0092362C" w:rsidRPr="006C27CE">
        <w:t xml:space="preserve"> </w:t>
      </w:r>
      <w:r w:rsidRPr="006C27CE">
        <w:t>банковских</w:t>
      </w:r>
      <w:r w:rsidR="0092362C" w:rsidRPr="006C27CE">
        <w:t xml:space="preserve"> </w:t>
      </w:r>
      <w:r w:rsidRPr="006C27CE">
        <w:t>данных</w:t>
      </w:r>
    </w:p>
    <w:p w14:paraId="30049E64" w14:textId="77777777" w:rsidR="00C673CF" w:rsidRPr="006C27CE" w:rsidRDefault="00C673CF" w:rsidP="00C673CF">
      <w:r w:rsidRPr="006C27CE">
        <w:t>Мошенники</w:t>
      </w:r>
      <w:r w:rsidR="0092362C" w:rsidRPr="006C27CE">
        <w:t xml:space="preserve"> </w:t>
      </w:r>
      <w:r w:rsidRPr="006C27CE">
        <w:t>получают</w:t>
      </w:r>
      <w:r w:rsidR="0092362C" w:rsidRPr="006C27CE">
        <w:t xml:space="preserve"> </w:t>
      </w:r>
      <w:r w:rsidRPr="006C27CE">
        <w:t>доступ</w:t>
      </w:r>
      <w:r w:rsidR="0092362C" w:rsidRPr="006C27CE">
        <w:t xml:space="preserve"> </w:t>
      </w:r>
      <w:r w:rsidRPr="006C27CE">
        <w:t>к</w:t>
      </w:r>
      <w:r w:rsidR="0092362C" w:rsidRPr="006C27CE">
        <w:t xml:space="preserve"> </w:t>
      </w:r>
      <w:r w:rsidRPr="006C27CE">
        <w:t>банковским</w:t>
      </w:r>
      <w:r w:rsidR="0092362C" w:rsidRPr="006C27CE">
        <w:t xml:space="preserve"> </w:t>
      </w:r>
      <w:r w:rsidRPr="006C27CE">
        <w:t>картам</w:t>
      </w:r>
      <w:r w:rsidR="0092362C" w:rsidRPr="006C27CE">
        <w:t xml:space="preserve"> </w:t>
      </w:r>
      <w:r w:rsidRPr="006C27CE">
        <w:t>пенсионеров,</w:t>
      </w:r>
      <w:r w:rsidR="0092362C" w:rsidRPr="006C27CE">
        <w:t xml:space="preserve"> </w:t>
      </w:r>
      <w:r w:rsidRPr="006C27CE">
        <w:t>используя</w:t>
      </w:r>
      <w:r w:rsidR="0092362C" w:rsidRPr="006C27CE">
        <w:t xml:space="preserve"> </w:t>
      </w:r>
      <w:r w:rsidRPr="006C27CE">
        <w:t>их</w:t>
      </w:r>
      <w:r w:rsidR="0092362C" w:rsidRPr="006C27CE">
        <w:t xml:space="preserve"> </w:t>
      </w:r>
      <w:r w:rsidRPr="006C27CE">
        <w:t>для</w:t>
      </w:r>
      <w:r w:rsidR="0092362C" w:rsidRPr="006C27CE">
        <w:t xml:space="preserve"> </w:t>
      </w:r>
      <w:r w:rsidRPr="006C27CE">
        <w:t>снятия</w:t>
      </w:r>
      <w:r w:rsidR="0092362C" w:rsidRPr="006C27CE">
        <w:t xml:space="preserve"> </w:t>
      </w:r>
      <w:r w:rsidRPr="006C27CE">
        <w:t>денег</w:t>
      </w:r>
      <w:r w:rsidR="0092362C" w:rsidRPr="006C27CE">
        <w:t xml:space="preserve"> </w:t>
      </w:r>
      <w:r w:rsidRPr="006C27CE">
        <w:t>или</w:t>
      </w:r>
      <w:r w:rsidR="0092362C" w:rsidRPr="006C27CE">
        <w:t xml:space="preserve"> </w:t>
      </w:r>
      <w:r w:rsidRPr="006C27CE">
        <w:t>оформления</w:t>
      </w:r>
      <w:r w:rsidR="0092362C" w:rsidRPr="006C27CE">
        <w:t xml:space="preserve"> </w:t>
      </w:r>
      <w:r w:rsidRPr="006C27CE">
        <w:t>кредитов</w:t>
      </w:r>
      <w:r w:rsidR="0092362C" w:rsidRPr="006C27CE">
        <w:t xml:space="preserve"> </w:t>
      </w:r>
      <w:r w:rsidRPr="006C27CE">
        <w:t>на</w:t>
      </w:r>
      <w:r w:rsidR="0092362C" w:rsidRPr="006C27CE">
        <w:t xml:space="preserve"> </w:t>
      </w:r>
      <w:r w:rsidRPr="006C27CE">
        <w:t>их</w:t>
      </w:r>
      <w:r w:rsidR="0092362C" w:rsidRPr="006C27CE">
        <w:t xml:space="preserve"> </w:t>
      </w:r>
      <w:r w:rsidRPr="006C27CE">
        <w:t>имя.</w:t>
      </w:r>
      <w:r w:rsidR="0092362C" w:rsidRPr="006C27CE">
        <w:t xml:space="preserve"> </w:t>
      </w:r>
      <w:r w:rsidRPr="006C27CE">
        <w:t>Пенсионеры,</w:t>
      </w:r>
      <w:r w:rsidR="0092362C" w:rsidRPr="006C27CE">
        <w:t xml:space="preserve"> </w:t>
      </w:r>
      <w:r w:rsidRPr="006C27CE">
        <w:t>да</w:t>
      </w:r>
      <w:r w:rsidR="0092362C" w:rsidRPr="006C27CE">
        <w:t xml:space="preserve"> </w:t>
      </w:r>
      <w:r w:rsidRPr="006C27CE">
        <w:t>и</w:t>
      </w:r>
      <w:r w:rsidR="0092362C" w:rsidRPr="006C27CE">
        <w:t xml:space="preserve"> </w:t>
      </w:r>
      <w:r w:rsidRPr="006C27CE">
        <w:t>молодые</w:t>
      </w:r>
      <w:r w:rsidR="0092362C" w:rsidRPr="006C27CE">
        <w:t xml:space="preserve"> </w:t>
      </w:r>
      <w:r w:rsidRPr="006C27CE">
        <w:t>люди,</w:t>
      </w:r>
      <w:r w:rsidR="0092362C" w:rsidRPr="006C27CE">
        <w:t xml:space="preserve"> </w:t>
      </w:r>
      <w:r w:rsidRPr="006C27CE">
        <w:t>нередко</w:t>
      </w:r>
      <w:r w:rsidR="0092362C" w:rsidRPr="006C27CE">
        <w:t xml:space="preserve"> </w:t>
      </w:r>
      <w:r w:rsidRPr="006C27CE">
        <w:t>становятся</w:t>
      </w:r>
      <w:r w:rsidR="0092362C" w:rsidRPr="006C27CE">
        <w:t xml:space="preserve"> </w:t>
      </w:r>
      <w:r w:rsidRPr="006C27CE">
        <w:t>жертвами</w:t>
      </w:r>
      <w:r w:rsidR="0092362C" w:rsidRPr="006C27CE">
        <w:t xml:space="preserve"> </w:t>
      </w:r>
      <w:r w:rsidRPr="006C27CE">
        <w:t>таких</w:t>
      </w:r>
      <w:r w:rsidR="0092362C" w:rsidRPr="006C27CE">
        <w:t xml:space="preserve"> </w:t>
      </w:r>
      <w:r w:rsidRPr="006C27CE">
        <w:t>схем,</w:t>
      </w:r>
      <w:r w:rsidR="0092362C" w:rsidRPr="006C27CE">
        <w:t xml:space="preserve"> </w:t>
      </w:r>
      <w:r w:rsidRPr="006C27CE">
        <w:t>особенно</w:t>
      </w:r>
      <w:r w:rsidR="0092362C" w:rsidRPr="006C27CE">
        <w:t xml:space="preserve"> </w:t>
      </w:r>
      <w:r w:rsidRPr="006C27CE">
        <w:t>когда</w:t>
      </w:r>
      <w:r w:rsidR="0092362C" w:rsidRPr="006C27CE">
        <w:t xml:space="preserve"> </w:t>
      </w:r>
      <w:r w:rsidRPr="006C27CE">
        <w:t>мошенники</w:t>
      </w:r>
      <w:r w:rsidR="0092362C" w:rsidRPr="006C27CE">
        <w:t xml:space="preserve"> </w:t>
      </w:r>
      <w:r w:rsidRPr="006C27CE">
        <w:t>под</w:t>
      </w:r>
      <w:r w:rsidR="0092362C" w:rsidRPr="006C27CE">
        <w:t xml:space="preserve"> </w:t>
      </w:r>
      <w:r w:rsidRPr="006C27CE">
        <w:t>видом</w:t>
      </w:r>
      <w:r w:rsidR="0092362C" w:rsidRPr="006C27CE">
        <w:t xml:space="preserve"> </w:t>
      </w:r>
      <w:r w:rsidRPr="006C27CE">
        <w:t>сотрудников</w:t>
      </w:r>
      <w:r w:rsidR="0092362C" w:rsidRPr="006C27CE">
        <w:t xml:space="preserve"> </w:t>
      </w:r>
      <w:r w:rsidRPr="006C27CE">
        <w:t>банков</w:t>
      </w:r>
      <w:r w:rsidR="0092362C" w:rsidRPr="006C27CE">
        <w:t xml:space="preserve"> </w:t>
      </w:r>
      <w:r w:rsidRPr="006C27CE">
        <w:t>просят</w:t>
      </w:r>
      <w:r w:rsidR="0092362C" w:rsidRPr="006C27CE">
        <w:t xml:space="preserve"> </w:t>
      </w:r>
      <w:r w:rsidRPr="006C27CE">
        <w:t>сообщить</w:t>
      </w:r>
      <w:r w:rsidR="0092362C" w:rsidRPr="006C27CE">
        <w:t xml:space="preserve"> </w:t>
      </w:r>
      <w:r w:rsidRPr="006C27CE">
        <w:t>PIN-код</w:t>
      </w:r>
      <w:r w:rsidR="0092362C" w:rsidRPr="006C27CE">
        <w:t xml:space="preserve"> </w:t>
      </w:r>
      <w:r w:rsidRPr="006C27CE">
        <w:t>или</w:t>
      </w:r>
      <w:r w:rsidR="0092362C" w:rsidRPr="006C27CE">
        <w:t xml:space="preserve"> </w:t>
      </w:r>
      <w:r w:rsidRPr="006C27CE">
        <w:t>CVV-код</w:t>
      </w:r>
      <w:r w:rsidR="0092362C" w:rsidRPr="006C27CE">
        <w:t xml:space="preserve"> </w:t>
      </w:r>
      <w:r w:rsidRPr="006C27CE">
        <w:t>карты.</w:t>
      </w:r>
    </w:p>
    <w:p w14:paraId="3C3D1EB9" w14:textId="77777777" w:rsidR="00C673CF" w:rsidRPr="006C27CE" w:rsidRDefault="00C673CF" w:rsidP="00C673CF">
      <w:r w:rsidRPr="006C27CE">
        <w:t>Основные</w:t>
      </w:r>
      <w:r w:rsidR="0092362C" w:rsidRPr="006C27CE">
        <w:t xml:space="preserve"> </w:t>
      </w:r>
      <w:r w:rsidRPr="006C27CE">
        <w:t>способы</w:t>
      </w:r>
      <w:r w:rsidR="0092362C" w:rsidRPr="006C27CE">
        <w:t xml:space="preserve"> </w:t>
      </w:r>
      <w:r w:rsidRPr="006C27CE">
        <w:t>защиты</w:t>
      </w:r>
      <w:r w:rsidR="0092362C" w:rsidRPr="006C27CE">
        <w:t xml:space="preserve"> </w:t>
      </w:r>
      <w:r w:rsidRPr="006C27CE">
        <w:t>пенсионных</w:t>
      </w:r>
      <w:r w:rsidR="0092362C" w:rsidRPr="006C27CE">
        <w:t xml:space="preserve"> </w:t>
      </w:r>
      <w:r w:rsidRPr="006C27CE">
        <w:t>накоплений</w:t>
      </w:r>
    </w:p>
    <w:p w14:paraId="0FD0621F" w14:textId="77777777" w:rsidR="00C673CF" w:rsidRPr="006C27CE" w:rsidRDefault="00C673CF" w:rsidP="00C673CF">
      <w:r w:rsidRPr="006C27CE">
        <w:t>Регулярный</w:t>
      </w:r>
      <w:r w:rsidR="0092362C" w:rsidRPr="006C27CE">
        <w:t xml:space="preserve"> </w:t>
      </w:r>
      <w:r w:rsidRPr="006C27CE">
        <w:t>контроль</w:t>
      </w:r>
      <w:r w:rsidR="0092362C" w:rsidRPr="006C27CE">
        <w:t xml:space="preserve"> </w:t>
      </w:r>
      <w:r w:rsidRPr="006C27CE">
        <w:t>счетов</w:t>
      </w:r>
      <w:r w:rsidR="0092362C" w:rsidRPr="006C27CE">
        <w:t xml:space="preserve"> </w:t>
      </w:r>
      <w:r w:rsidRPr="006C27CE">
        <w:t>помогает</w:t>
      </w:r>
      <w:r w:rsidR="0092362C" w:rsidRPr="006C27CE">
        <w:t xml:space="preserve"> </w:t>
      </w:r>
      <w:r w:rsidRPr="006C27CE">
        <w:t>выявлять</w:t>
      </w:r>
      <w:r w:rsidR="0092362C" w:rsidRPr="006C27CE">
        <w:t xml:space="preserve"> </w:t>
      </w:r>
      <w:r w:rsidRPr="006C27CE">
        <w:t>подозрительные</w:t>
      </w:r>
      <w:r w:rsidR="0092362C" w:rsidRPr="006C27CE">
        <w:t xml:space="preserve"> </w:t>
      </w:r>
      <w:r w:rsidRPr="006C27CE">
        <w:t>операции</w:t>
      </w:r>
      <w:r w:rsidR="0092362C" w:rsidRPr="006C27CE">
        <w:t xml:space="preserve"> </w:t>
      </w:r>
      <w:r w:rsidRPr="006C27CE">
        <w:t>на</w:t>
      </w:r>
      <w:r w:rsidR="0092362C" w:rsidRPr="006C27CE">
        <w:t xml:space="preserve"> </w:t>
      </w:r>
      <w:r w:rsidRPr="006C27CE">
        <w:t>ранней</w:t>
      </w:r>
      <w:r w:rsidR="0092362C" w:rsidRPr="006C27CE">
        <w:t xml:space="preserve"> </w:t>
      </w:r>
      <w:r w:rsidRPr="006C27CE">
        <w:t>стадии.</w:t>
      </w:r>
      <w:r w:rsidR="0092362C" w:rsidRPr="006C27CE">
        <w:t xml:space="preserve"> </w:t>
      </w:r>
      <w:r w:rsidRPr="006C27CE">
        <w:t>Сложные</w:t>
      </w:r>
      <w:r w:rsidR="0092362C" w:rsidRPr="006C27CE">
        <w:t xml:space="preserve"> </w:t>
      </w:r>
      <w:r w:rsidRPr="006C27CE">
        <w:t>пароли,</w:t>
      </w:r>
      <w:r w:rsidR="0092362C" w:rsidRPr="006C27CE">
        <w:t xml:space="preserve"> </w:t>
      </w:r>
      <w:r w:rsidRPr="006C27CE">
        <w:t>содержащие</w:t>
      </w:r>
      <w:r w:rsidR="0092362C" w:rsidRPr="006C27CE">
        <w:t xml:space="preserve"> </w:t>
      </w:r>
      <w:r w:rsidRPr="006C27CE">
        <w:t>буквы</w:t>
      </w:r>
      <w:r w:rsidR="0092362C" w:rsidRPr="006C27CE">
        <w:t xml:space="preserve"> </w:t>
      </w:r>
      <w:r w:rsidRPr="006C27CE">
        <w:t>разного</w:t>
      </w:r>
      <w:r w:rsidR="0092362C" w:rsidRPr="006C27CE">
        <w:t xml:space="preserve"> </w:t>
      </w:r>
      <w:r w:rsidRPr="006C27CE">
        <w:t>регистра,</w:t>
      </w:r>
      <w:r w:rsidR="0092362C" w:rsidRPr="006C27CE">
        <w:t xml:space="preserve"> </w:t>
      </w:r>
      <w:r w:rsidRPr="006C27CE">
        <w:t>цифры</w:t>
      </w:r>
      <w:r w:rsidR="0092362C" w:rsidRPr="006C27CE">
        <w:t xml:space="preserve"> </w:t>
      </w:r>
      <w:r w:rsidRPr="006C27CE">
        <w:t>и</w:t>
      </w:r>
      <w:r w:rsidR="0092362C" w:rsidRPr="006C27CE">
        <w:t xml:space="preserve"> </w:t>
      </w:r>
      <w:r w:rsidRPr="006C27CE">
        <w:t>специальные</w:t>
      </w:r>
      <w:r w:rsidR="0092362C" w:rsidRPr="006C27CE">
        <w:t xml:space="preserve"> </w:t>
      </w:r>
      <w:r w:rsidRPr="006C27CE">
        <w:t>символы,</w:t>
      </w:r>
      <w:r w:rsidR="0092362C" w:rsidRPr="006C27CE">
        <w:t xml:space="preserve"> </w:t>
      </w:r>
      <w:r w:rsidRPr="006C27CE">
        <w:t>повышают</w:t>
      </w:r>
      <w:r w:rsidR="0092362C" w:rsidRPr="006C27CE">
        <w:t xml:space="preserve"> </w:t>
      </w:r>
      <w:r w:rsidRPr="006C27CE">
        <w:t>безопасность.</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важен</w:t>
      </w:r>
      <w:r w:rsidR="0092362C" w:rsidRPr="006C27CE">
        <w:t xml:space="preserve"> </w:t>
      </w:r>
      <w:r w:rsidRPr="006C27CE">
        <w:t>доступ</w:t>
      </w:r>
      <w:r w:rsidR="0092362C" w:rsidRPr="006C27CE">
        <w:t xml:space="preserve"> </w:t>
      </w:r>
      <w:r w:rsidRPr="006C27CE">
        <w:t>к</w:t>
      </w:r>
      <w:r w:rsidR="0092362C" w:rsidRPr="006C27CE">
        <w:t xml:space="preserve"> </w:t>
      </w:r>
      <w:r w:rsidRPr="006C27CE">
        <w:t>информации</w:t>
      </w:r>
      <w:r w:rsidR="0092362C" w:rsidRPr="006C27CE">
        <w:t xml:space="preserve"> </w:t>
      </w:r>
      <w:r w:rsidRPr="006C27CE">
        <w:t>только</w:t>
      </w:r>
      <w:r w:rsidR="0092362C" w:rsidRPr="006C27CE">
        <w:t xml:space="preserve"> </w:t>
      </w:r>
      <w:r w:rsidRPr="006C27CE">
        <w:t>через</w:t>
      </w:r>
      <w:r w:rsidR="0092362C" w:rsidRPr="006C27CE">
        <w:t xml:space="preserve"> </w:t>
      </w:r>
      <w:r w:rsidRPr="006C27CE">
        <w:t>официальные</w:t>
      </w:r>
      <w:r w:rsidR="0092362C" w:rsidRPr="006C27CE">
        <w:t xml:space="preserve"> </w:t>
      </w:r>
      <w:r w:rsidRPr="006C27CE">
        <w:t>источники</w:t>
      </w:r>
      <w:r w:rsidR="0092362C" w:rsidRPr="006C27CE">
        <w:t xml:space="preserve"> </w:t>
      </w:r>
      <w:r w:rsidRPr="006C27CE">
        <w:t>Социального</w:t>
      </w:r>
      <w:r w:rsidR="0092362C" w:rsidRPr="006C27CE">
        <w:t xml:space="preserve"> </w:t>
      </w:r>
      <w:r w:rsidRPr="006C27CE">
        <w:t>фонда.</w:t>
      </w:r>
      <w:r w:rsidR="0092362C" w:rsidRPr="006C27CE">
        <w:t xml:space="preserve"> </w:t>
      </w:r>
      <w:r w:rsidRPr="006C27CE">
        <w:t>Подозрительные</w:t>
      </w:r>
      <w:r w:rsidR="0092362C" w:rsidRPr="006C27CE">
        <w:t xml:space="preserve"> </w:t>
      </w:r>
      <w:r w:rsidRPr="006C27CE">
        <w:t>звонки</w:t>
      </w:r>
      <w:r w:rsidR="0092362C" w:rsidRPr="006C27CE">
        <w:t xml:space="preserve"> </w:t>
      </w:r>
      <w:r w:rsidRPr="006C27CE">
        <w:t>и</w:t>
      </w:r>
      <w:r w:rsidR="0092362C" w:rsidRPr="006C27CE">
        <w:t xml:space="preserve"> </w:t>
      </w:r>
      <w:r w:rsidRPr="006C27CE">
        <w:t>письма</w:t>
      </w:r>
      <w:r w:rsidR="0092362C" w:rsidRPr="006C27CE">
        <w:t xml:space="preserve"> </w:t>
      </w:r>
      <w:r w:rsidRPr="006C27CE">
        <w:t>требуют</w:t>
      </w:r>
      <w:r w:rsidR="0092362C" w:rsidRPr="006C27CE">
        <w:t xml:space="preserve"> </w:t>
      </w:r>
      <w:r w:rsidRPr="006C27CE">
        <w:t>осторожного</w:t>
      </w:r>
      <w:r w:rsidR="0092362C" w:rsidRPr="006C27CE">
        <w:t xml:space="preserve"> </w:t>
      </w:r>
      <w:r w:rsidRPr="006C27CE">
        <w:t>отношения:</w:t>
      </w:r>
      <w:r w:rsidR="0092362C" w:rsidRPr="006C27CE">
        <w:t xml:space="preserve"> </w:t>
      </w:r>
      <w:r w:rsidRPr="006C27CE">
        <w:t>мошенники</w:t>
      </w:r>
      <w:r w:rsidR="0092362C" w:rsidRPr="006C27CE">
        <w:t xml:space="preserve"> </w:t>
      </w:r>
      <w:r w:rsidRPr="006C27CE">
        <w:t>часто</w:t>
      </w:r>
      <w:r w:rsidR="0092362C" w:rsidRPr="006C27CE">
        <w:t xml:space="preserve"> </w:t>
      </w:r>
      <w:r w:rsidRPr="006C27CE">
        <w:t>используют</w:t>
      </w:r>
      <w:r w:rsidR="0092362C" w:rsidRPr="006C27CE">
        <w:t xml:space="preserve"> </w:t>
      </w:r>
      <w:r w:rsidRPr="006C27CE">
        <w:t>поддельные</w:t>
      </w:r>
      <w:r w:rsidR="0092362C" w:rsidRPr="006C27CE">
        <w:t xml:space="preserve"> </w:t>
      </w:r>
      <w:r w:rsidRPr="006C27CE">
        <w:t>номера</w:t>
      </w:r>
      <w:r w:rsidR="0092362C" w:rsidRPr="006C27CE">
        <w:t xml:space="preserve"> </w:t>
      </w:r>
      <w:r w:rsidRPr="006C27CE">
        <w:t>или</w:t>
      </w:r>
      <w:r w:rsidR="0092362C" w:rsidRPr="006C27CE">
        <w:t xml:space="preserve"> </w:t>
      </w:r>
      <w:r w:rsidRPr="006C27CE">
        <w:t>имена</w:t>
      </w:r>
      <w:r w:rsidR="0092362C" w:rsidRPr="006C27CE">
        <w:t xml:space="preserve"> </w:t>
      </w:r>
      <w:r w:rsidRPr="006C27CE">
        <w:t>известных</w:t>
      </w:r>
      <w:r w:rsidR="0092362C" w:rsidRPr="006C27CE">
        <w:t xml:space="preserve"> </w:t>
      </w:r>
      <w:r w:rsidRPr="006C27CE">
        <w:t>компаний.</w:t>
      </w:r>
      <w:r w:rsidR="0092362C" w:rsidRPr="006C27CE">
        <w:t xml:space="preserve"> </w:t>
      </w:r>
      <w:r w:rsidRPr="006C27CE">
        <w:t>Лишние</w:t>
      </w:r>
      <w:r w:rsidR="0092362C" w:rsidRPr="006C27CE">
        <w:t xml:space="preserve"> </w:t>
      </w:r>
      <w:r w:rsidRPr="006C27CE">
        <w:t>данные</w:t>
      </w:r>
      <w:r w:rsidR="0092362C" w:rsidRPr="006C27CE">
        <w:t xml:space="preserve"> </w:t>
      </w:r>
      <w:r w:rsidRPr="006C27CE">
        <w:t>о</w:t>
      </w:r>
      <w:r w:rsidR="0092362C" w:rsidRPr="006C27CE">
        <w:t xml:space="preserve"> </w:t>
      </w:r>
      <w:r w:rsidRPr="006C27CE">
        <w:t>себе</w:t>
      </w:r>
      <w:r w:rsidR="0092362C" w:rsidRPr="006C27CE">
        <w:t xml:space="preserve"> </w:t>
      </w:r>
      <w:r w:rsidRPr="006C27CE">
        <w:t>лучше</w:t>
      </w:r>
      <w:r w:rsidR="0092362C" w:rsidRPr="006C27CE">
        <w:t xml:space="preserve"> </w:t>
      </w:r>
      <w:r w:rsidRPr="006C27CE">
        <w:t>не</w:t>
      </w:r>
      <w:r w:rsidR="0092362C" w:rsidRPr="006C27CE">
        <w:t xml:space="preserve"> </w:t>
      </w:r>
      <w:r w:rsidRPr="006C27CE">
        <w:t>разглашать,</w:t>
      </w:r>
      <w:r w:rsidR="0092362C" w:rsidRPr="006C27CE">
        <w:t xml:space="preserve"> </w:t>
      </w:r>
      <w:r w:rsidRPr="006C27CE">
        <w:t>даже</w:t>
      </w:r>
      <w:r w:rsidR="0092362C" w:rsidRPr="006C27CE">
        <w:t xml:space="preserve"> </w:t>
      </w:r>
      <w:r w:rsidRPr="006C27CE">
        <w:t>если</w:t>
      </w:r>
      <w:r w:rsidR="0092362C" w:rsidRPr="006C27CE">
        <w:t xml:space="preserve"> </w:t>
      </w:r>
      <w:r w:rsidRPr="006C27CE">
        <w:t>обращение</w:t>
      </w:r>
      <w:r w:rsidR="0092362C" w:rsidRPr="006C27CE">
        <w:t xml:space="preserve"> </w:t>
      </w:r>
      <w:r w:rsidRPr="006C27CE">
        <w:t>кажется</w:t>
      </w:r>
      <w:r w:rsidR="0092362C" w:rsidRPr="006C27CE">
        <w:t xml:space="preserve"> </w:t>
      </w:r>
      <w:r w:rsidRPr="006C27CE">
        <w:t>достоверным.</w:t>
      </w:r>
    </w:p>
    <w:p w14:paraId="4850FA9B" w14:textId="77777777" w:rsidR="00C673CF" w:rsidRPr="006C27CE" w:rsidRDefault="00C673CF" w:rsidP="00C673CF">
      <w:r w:rsidRPr="006C27CE">
        <w:t>Образование</w:t>
      </w:r>
      <w:r w:rsidR="0092362C" w:rsidRPr="006C27CE">
        <w:t xml:space="preserve"> </w:t>
      </w:r>
      <w:r w:rsidRPr="006C27CE">
        <w:t>и</w:t>
      </w:r>
      <w:r w:rsidR="0092362C" w:rsidRPr="006C27CE">
        <w:t xml:space="preserve"> </w:t>
      </w:r>
      <w:r w:rsidRPr="006C27CE">
        <w:t>информированность</w:t>
      </w:r>
      <w:r w:rsidR="0092362C" w:rsidRPr="006C27CE">
        <w:t xml:space="preserve"> </w:t>
      </w:r>
      <w:r w:rsidRPr="006C27CE">
        <w:t>пенсионеров</w:t>
      </w:r>
    </w:p>
    <w:p w14:paraId="65AAE0C0" w14:textId="77777777" w:rsidR="00C673CF" w:rsidRPr="006C27CE" w:rsidRDefault="00C673CF" w:rsidP="00C673CF">
      <w:r w:rsidRPr="006C27CE">
        <w:t>Повышение</w:t>
      </w:r>
      <w:r w:rsidR="0092362C" w:rsidRPr="006C27CE">
        <w:t xml:space="preserve"> </w:t>
      </w:r>
      <w:r w:rsidRPr="006C27CE">
        <w:t>уровня</w:t>
      </w:r>
      <w:r w:rsidR="0092362C" w:rsidRPr="006C27CE">
        <w:t xml:space="preserve"> </w:t>
      </w:r>
      <w:r w:rsidRPr="006C27CE">
        <w:t>финансовой</w:t>
      </w:r>
      <w:r w:rsidR="0092362C" w:rsidRPr="006C27CE">
        <w:t xml:space="preserve"> </w:t>
      </w:r>
      <w:r w:rsidRPr="006C27CE">
        <w:t>грамотности</w:t>
      </w:r>
      <w:r w:rsidR="0092362C" w:rsidRPr="006C27CE">
        <w:t xml:space="preserve"> </w:t>
      </w:r>
      <w:r w:rsidRPr="006C27CE">
        <w:t>снижает</w:t>
      </w:r>
      <w:r w:rsidR="0092362C" w:rsidRPr="006C27CE">
        <w:t xml:space="preserve"> </w:t>
      </w:r>
      <w:r w:rsidRPr="006C27CE">
        <w:t>риск</w:t>
      </w:r>
      <w:r w:rsidR="0092362C" w:rsidRPr="006C27CE">
        <w:t xml:space="preserve"> </w:t>
      </w:r>
      <w:r w:rsidRPr="006C27CE">
        <w:t>стать</w:t>
      </w:r>
      <w:r w:rsidR="0092362C" w:rsidRPr="006C27CE">
        <w:t xml:space="preserve"> </w:t>
      </w:r>
      <w:r w:rsidRPr="006C27CE">
        <w:t>жертвой</w:t>
      </w:r>
      <w:r w:rsidR="0092362C" w:rsidRPr="006C27CE">
        <w:t xml:space="preserve"> </w:t>
      </w:r>
      <w:r w:rsidRPr="006C27CE">
        <w:t>мошенников.</w:t>
      </w:r>
      <w:r w:rsidR="0092362C" w:rsidRPr="006C27CE">
        <w:t xml:space="preserve"> </w:t>
      </w:r>
      <w:r w:rsidRPr="006C27CE">
        <w:t>Портал</w:t>
      </w:r>
      <w:r w:rsidR="0092362C" w:rsidRPr="006C27CE">
        <w:t xml:space="preserve"> «</w:t>
      </w:r>
      <w:r w:rsidRPr="006C27CE">
        <w:t>Банк</w:t>
      </w:r>
      <w:r w:rsidR="0092362C" w:rsidRPr="006C27CE">
        <w:t xml:space="preserve"> </w:t>
      </w:r>
      <w:r w:rsidRPr="006C27CE">
        <w:t>России</w:t>
      </w:r>
      <w:r w:rsidR="0092362C" w:rsidRPr="006C27CE">
        <w:t xml:space="preserve">» </w:t>
      </w:r>
      <w:r w:rsidRPr="006C27CE">
        <w:t>предоставляет</w:t>
      </w:r>
      <w:r w:rsidR="0092362C" w:rsidRPr="006C27CE">
        <w:t xml:space="preserve"> </w:t>
      </w:r>
      <w:r w:rsidRPr="006C27CE">
        <w:t>множество</w:t>
      </w:r>
      <w:r w:rsidR="0092362C" w:rsidRPr="006C27CE">
        <w:t xml:space="preserve"> </w:t>
      </w:r>
      <w:r w:rsidRPr="006C27CE">
        <w:t>бесплатных</w:t>
      </w:r>
      <w:r w:rsidR="0092362C" w:rsidRPr="006C27CE">
        <w:t xml:space="preserve"> </w:t>
      </w:r>
      <w:r w:rsidRPr="006C27CE">
        <w:t>полезных</w:t>
      </w:r>
      <w:r w:rsidR="0092362C" w:rsidRPr="006C27CE">
        <w:t xml:space="preserve"> </w:t>
      </w:r>
      <w:r w:rsidRPr="006C27CE">
        <w:t>материалов</w:t>
      </w:r>
      <w:r w:rsidR="0092362C" w:rsidRPr="006C27CE">
        <w:t xml:space="preserve"> </w:t>
      </w:r>
      <w:r w:rsidRPr="006C27CE">
        <w:t>для</w:t>
      </w:r>
      <w:r w:rsidR="0092362C" w:rsidRPr="006C27CE">
        <w:t xml:space="preserve"> </w:t>
      </w:r>
      <w:r w:rsidRPr="006C27CE">
        <w:t>обучения</w:t>
      </w:r>
      <w:r w:rsidR="0092362C" w:rsidRPr="006C27CE">
        <w:t xml:space="preserve"> </w:t>
      </w:r>
      <w:r w:rsidRPr="006C27CE">
        <w:t>финансовой</w:t>
      </w:r>
      <w:r w:rsidR="0092362C" w:rsidRPr="006C27CE">
        <w:t xml:space="preserve"> </w:t>
      </w:r>
      <w:r w:rsidRPr="006C27CE">
        <w:t>грамотности,</w:t>
      </w:r>
      <w:r w:rsidR="0092362C" w:rsidRPr="006C27CE">
        <w:t xml:space="preserve"> </w:t>
      </w:r>
      <w:r w:rsidRPr="006C27CE">
        <w:t>включая</w:t>
      </w:r>
      <w:r w:rsidR="0092362C" w:rsidRPr="006C27CE">
        <w:t xml:space="preserve"> </w:t>
      </w:r>
      <w:r w:rsidRPr="006C27CE">
        <w:t>онлайн-зачеты,</w:t>
      </w:r>
      <w:r w:rsidR="0092362C" w:rsidRPr="006C27CE">
        <w:t xml:space="preserve"> </w:t>
      </w:r>
      <w:r w:rsidRPr="006C27CE">
        <w:t>вебинары</w:t>
      </w:r>
      <w:r w:rsidR="0092362C" w:rsidRPr="006C27CE">
        <w:t xml:space="preserve"> </w:t>
      </w:r>
      <w:r w:rsidRPr="006C27CE">
        <w:t>и</w:t>
      </w:r>
      <w:r w:rsidR="0092362C" w:rsidRPr="006C27CE">
        <w:t xml:space="preserve"> </w:t>
      </w:r>
      <w:r w:rsidRPr="006C27CE">
        <w:t>раздел</w:t>
      </w:r>
      <w:r w:rsidR="0092362C" w:rsidRPr="006C27CE">
        <w:t xml:space="preserve"> </w:t>
      </w:r>
      <w:r w:rsidRPr="006C27CE">
        <w:t>с</w:t>
      </w:r>
      <w:r w:rsidR="0092362C" w:rsidRPr="006C27CE">
        <w:t xml:space="preserve"> </w:t>
      </w:r>
      <w:r w:rsidRPr="006C27CE">
        <w:t>материалами</w:t>
      </w:r>
      <w:r w:rsidR="0092362C" w:rsidRPr="006C27CE">
        <w:t xml:space="preserve"> </w:t>
      </w:r>
      <w:r w:rsidRPr="006C27CE">
        <w:t>для</w:t>
      </w:r>
      <w:r w:rsidR="0092362C" w:rsidRPr="006C27CE">
        <w:t xml:space="preserve"> </w:t>
      </w:r>
      <w:r w:rsidRPr="006C27CE">
        <w:t>широкой</w:t>
      </w:r>
      <w:r w:rsidR="0092362C" w:rsidRPr="006C27CE">
        <w:t xml:space="preserve"> </w:t>
      </w:r>
      <w:r w:rsidRPr="006C27CE">
        <w:t>аудитории.</w:t>
      </w:r>
      <w:r w:rsidR="0092362C" w:rsidRPr="006C27CE">
        <w:t xml:space="preserve"> </w:t>
      </w:r>
    </w:p>
    <w:p w14:paraId="677D1AC9" w14:textId="77777777" w:rsidR="00C673CF" w:rsidRPr="006C27CE" w:rsidRDefault="00C673CF" w:rsidP="00C673CF">
      <w:r w:rsidRPr="006C27CE">
        <w:t>Выбор</w:t>
      </w:r>
      <w:r w:rsidR="0092362C" w:rsidRPr="006C27CE">
        <w:t xml:space="preserve"> </w:t>
      </w:r>
      <w:r w:rsidRPr="006C27CE">
        <w:t>надежных</w:t>
      </w:r>
      <w:r w:rsidR="0092362C" w:rsidRPr="006C27CE">
        <w:t xml:space="preserve"> </w:t>
      </w:r>
      <w:r w:rsidRPr="006C27CE">
        <w:t>финансовых</w:t>
      </w:r>
      <w:r w:rsidR="0092362C" w:rsidRPr="006C27CE">
        <w:t xml:space="preserve"> </w:t>
      </w:r>
      <w:r w:rsidRPr="006C27CE">
        <w:t>учреждений</w:t>
      </w:r>
    </w:p>
    <w:p w14:paraId="45798695" w14:textId="77777777" w:rsidR="00C673CF" w:rsidRPr="006C27CE" w:rsidRDefault="00C673CF" w:rsidP="00C673CF">
      <w:r w:rsidRPr="006C27CE">
        <w:t>Чтобы</w:t>
      </w:r>
      <w:r w:rsidR="0092362C" w:rsidRPr="006C27CE">
        <w:t xml:space="preserve"> </w:t>
      </w:r>
      <w:r w:rsidRPr="006C27CE">
        <w:t>выбрать</w:t>
      </w:r>
      <w:r w:rsidR="0092362C" w:rsidRPr="006C27CE">
        <w:t xml:space="preserve"> </w:t>
      </w:r>
      <w:r w:rsidRPr="006C27CE">
        <w:t>надежный</w:t>
      </w:r>
      <w:r w:rsidR="0092362C" w:rsidRPr="006C27CE">
        <w:t xml:space="preserve"> </w:t>
      </w:r>
      <w:r w:rsidRPr="006C27CE">
        <w:t>фонд</w:t>
      </w:r>
      <w:r w:rsidR="0092362C" w:rsidRPr="006C27CE">
        <w:t xml:space="preserve"> </w:t>
      </w:r>
      <w:r w:rsidRPr="006C27CE">
        <w:t>для</w:t>
      </w:r>
      <w:r w:rsidR="0092362C" w:rsidRPr="006C27CE">
        <w:t xml:space="preserve"> </w:t>
      </w:r>
      <w:r w:rsidRPr="006C27CE">
        <w:t>своих</w:t>
      </w:r>
      <w:r w:rsidR="0092362C" w:rsidRPr="006C27CE">
        <w:t xml:space="preserve"> </w:t>
      </w:r>
      <w:r w:rsidRPr="006C27CE">
        <w:t>сбережений,</w:t>
      </w:r>
      <w:r w:rsidR="0092362C" w:rsidRPr="006C27CE">
        <w:t xml:space="preserve"> </w:t>
      </w:r>
      <w:r w:rsidRPr="006C27CE">
        <w:t>не</w:t>
      </w:r>
      <w:r w:rsidR="0092362C" w:rsidRPr="006C27CE">
        <w:t xml:space="preserve"> </w:t>
      </w:r>
      <w:r w:rsidRPr="006C27CE">
        <w:t>стоит</w:t>
      </w:r>
      <w:r w:rsidR="0092362C" w:rsidRPr="006C27CE">
        <w:t xml:space="preserve"> </w:t>
      </w:r>
      <w:r w:rsidRPr="006C27CE">
        <w:t>ограничиваться</w:t>
      </w:r>
      <w:r w:rsidR="0092362C" w:rsidRPr="006C27CE">
        <w:t xml:space="preserve"> </w:t>
      </w:r>
      <w:r w:rsidRPr="006C27CE">
        <w:t>общими</w:t>
      </w:r>
      <w:r w:rsidR="0092362C" w:rsidRPr="006C27CE">
        <w:t xml:space="preserve"> </w:t>
      </w:r>
      <w:r w:rsidRPr="006C27CE">
        <w:t>рекомендациями.</w:t>
      </w:r>
      <w:r w:rsidR="0092362C" w:rsidRPr="006C27CE">
        <w:t xml:space="preserve"> </w:t>
      </w:r>
      <w:r w:rsidRPr="006C27CE">
        <w:t>Обратите</w:t>
      </w:r>
      <w:r w:rsidR="0092362C" w:rsidRPr="006C27CE">
        <w:t xml:space="preserve"> </w:t>
      </w:r>
      <w:r w:rsidRPr="006C27CE">
        <w:t>внимание</w:t>
      </w:r>
      <w:r w:rsidR="0092362C" w:rsidRPr="006C27CE">
        <w:t xml:space="preserve"> </w:t>
      </w:r>
      <w:r w:rsidRPr="006C27CE">
        <w:t>на</w:t>
      </w:r>
      <w:r w:rsidR="0092362C" w:rsidRPr="006C27CE">
        <w:t xml:space="preserve"> </w:t>
      </w:r>
      <w:r w:rsidRPr="006C27CE">
        <w:t>статистику</w:t>
      </w:r>
      <w:r w:rsidR="0092362C" w:rsidRPr="006C27CE">
        <w:t xml:space="preserve"> </w:t>
      </w:r>
      <w:r w:rsidRPr="006C27CE">
        <w:t>доходности</w:t>
      </w:r>
      <w:r w:rsidR="0092362C" w:rsidRPr="006C27CE">
        <w:t xml:space="preserve"> </w:t>
      </w:r>
      <w:r w:rsidRPr="006C27CE">
        <w:t>за</w:t>
      </w:r>
      <w:r w:rsidR="0092362C" w:rsidRPr="006C27CE">
        <w:t xml:space="preserve"> </w:t>
      </w:r>
      <w:r w:rsidRPr="006C27CE">
        <w:t>последние</w:t>
      </w:r>
      <w:r w:rsidR="0092362C" w:rsidRPr="006C27CE">
        <w:t xml:space="preserve"> </w:t>
      </w:r>
      <w:r w:rsidRPr="006C27CE">
        <w:t>5</w:t>
      </w:r>
      <w:r w:rsidR="0092362C" w:rsidRPr="006C27CE">
        <w:t>-</w:t>
      </w:r>
      <w:r w:rsidRPr="006C27CE">
        <w:t>10</w:t>
      </w:r>
      <w:r w:rsidR="0092362C" w:rsidRPr="006C27CE">
        <w:t xml:space="preserve"> </w:t>
      </w:r>
      <w:r w:rsidRPr="006C27CE">
        <w:t>лет,</w:t>
      </w:r>
      <w:r w:rsidR="0092362C" w:rsidRPr="006C27CE">
        <w:t xml:space="preserve"> </w:t>
      </w:r>
      <w:r w:rsidRPr="006C27CE">
        <w:t>это</w:t>
      </w:r>
      <w:r w:rsidR="0092362C" w:rsidRPr="006C27CE">
        <w:t xml:space="preserve"> </w:t>
      </w:r>
      <w:r w:rsidRPr="006C27CE">
        <w:t>поможет</w:t>
      </w:r>
      <w:r w:rsidR="0092362C" w:rsidRPr="006C27CE">
        <w:t xml:space="preserve"> </w:t>
      </w:r>
      <w:r w:rsidRPr="006C27CE">
        <w:t>оценить</w:t>
      </w:r>
      <w:r w:rsidR="0092362C" w:rsidRPr="006C27CE">
        <w:t xml:space="preserve"> </w:t>
      </w:r>
      <w:r w:rsidRPr="006C27CE">
        <w:t>реальную</w:t>
      </w:r>
      <w:r w:rsidR="0092362C" w:rsidRPr="006C27CE">
        <w:t xml:space="preserve"> </w:t>
      </w:r>
      <w:r w:rsidRPr="006C27CE">
        <w:t>эффективность</w:t>
      </w:r>
      <w:r w:rsidR="0092362C" w:rsidRPr="006C27CE">
        <w:t xml:space="preserve"> </w:t>
      </w:r>
      <w:r w:rsidRPr="006C27CE">
        <w:t>фонда.</w:t>
      </w:r>
      <w:r w:rsidR="0092362C" w:rsidRPr="006C27CE">
        <w:t xml:space="preserve"> </w:t>
      </w:r>
      <w:r w:rsidRPr="006C27CE">
        <w:t>Сравните,</w:t>
      </w:r>
      <w:r w:rsidR="0092362C" w:rsidRPr="006C27CE">
        <w:t xml:space="preserve"> </w:t>
      </w:r>
      <w:r w:rsidRPr="006C27CE">
        <w:t>как</w:t>
      </w:r>
      <w:r w:rsidR="0092362C" w:rsidRPr="006C27CE">
        <w:t xml:space="preserve"> </w:t>
      </w:r>
      <w:r w:rsidRPr="006C27CE">
        <w:t>НПФ</w:t>
      </w:r>
      <w:r w:rsidR="0092362C" w:rsidRPr="006C27CE">
        <w:t xml:space="preserve"> </w:t>
      </w:r>
      <w:r w:rsidRPr="006C27CE">
        <w:t>пережил</w:t>
      </w:r>
      <w:r w:rsidR="0092362C" w:rsidRPr="006C27CE">
        <w:t xml:space="preserve"> </w:t>
      </w:r>
      <w:r w:rsidRPr="006C27CE">
        <w:t>финансовые</w:t>
      </w:r>
      <w:r w:rsidR="0092362C" w:rsidRPr="006C27CE">
        <w:t xml:space="preserve"> </w:t>
      </w:r>
      <w:r w:rsidRPr="006C27CE">
        <w:t>кризисы:</w:t>
      </w:r>
      <w:r w:rsidR="0092362C" w:rsidRPr="006C27CE">
        <w:t xml:space="preserve"> </w:t>
      </w:r>
      <w:r w:rsidRPr="006C27CE">
        <w:t>был</w:t>
      </w:r>
      <w:r w:rsidR="0092362C" w:rsidRPr="006C27CE">
        <w:t xml:space="preserve"> </w:t>
      </w:r>
      <w:r w:rsidRPr="006C27CE">
        <w:t>ли</w:t>
      </w:r>
      <w:r w:rsidR="0092362C" w:rsidRPr="006C27CE">
        <w:t xml:space="preserve"> </w:t>
      </w:r>
      <w:r w:rsidRPr="006C27CE">
        <w:t>зафиксирован</w:t>
      </w:r>
      <w:r w:rsidR="0092362C" w:rsidRPr="006C27CE">
        <w:t xml:space="preserve"> </w:t>
      </w:r>
      <w:r w:rsidRPr="006C27CE">
        <w:t>спад</w:t>
      </w:r>
      <w:r w:rsidR="0092362C" w:rsidRPr="006C27CE">
        <w:t xml:space="preserve"> </w:t>
      </w:r>
      <w:r w:rsidRPr="006C27CE">
        <w:t>или,</w:t>
      </w:r>
      <w:r w:rsidR="0092362C" w:rsidRPr="006C27CE">
        <w:t xml:space="preserve"> </w:t>
      </w:r>
      <w:r w:rsidRPr="006C27CE">
        <w:t>наоборот,</w:t>
      </w:r>
      <w:r w:rsidR="0092362C" w:rsidRPr="006C27CE">
        <w:t xml:space="preserve"> </w:t>
      </w:r>
      <w:r w:rsidRPr="006C27CE">
        <w:t>стабильный</w:t>
      </w:r>
      <w:r w:rsidR="0092362C" w:rsidRPr="006C27CE">
        <w:t xml:space="preserve"> </w:t>
      </w:r>
      <w:r w:rsidRPr="006C27CE">
        <w:lastRenderedPageBreak/>
        <w:t>рост.</w:t>
      </w:r>
      <w:r w:rsidR="0092362C" w:rsidRPr="006C27CE">
        <w:t xml:space="preserve"> </w:t>
      </w:r>
      <w:r w:rsidRPr="006C27CE">
        <w:t>Проверка</w:t>
      </w:r>
      <w:r w:rsidR="0092362C" w:rsidRPr="006C27CE">
        <w:t xml:space="preserve"> </w:t>
      </w:r>
      <w:r w:rsidRPr="006C27CE">
        <w:t>лицензии</w:t>
      </w:r>
      <w:r w:rsidR="0092362C" w:rsidRPr="006C27CE">
        <w:t xml:space="preserve"> - </w:t>
      </w:r>
      <w:r w:rsidRPr="006C27CE">
        <w:t>необходимая,</w:t>
      </w:r>
      <w:r w:rsidR="0092362C" w:rsidRPr="006C27CE">
        <w:t xml:space="preserve"> </w:t>
      </w:r>
      <w:r w:rsidRPr="006C27CE">
        <w:t>но</w:t>
      </w:r>
      <w:r w:rsidR="0092362C" w:rsidRPr="006C27CE">
        <w:t xml:space="preserve"> </w:t>
      </w:r>
      <w:r w:rsidRPr="006C27CE">
        <w:t>не</w:t>
      </w:r>
      <w:r w:rsidR="0092362C" w:rsidRPr="006C27CE">
        <w:t xml:space="preserve"> </w:t>
      </w:r>
      <w:r w:rsidRPr="006C27CE">
        <w:t>единственная</w:t>
      </w:r>
      <w:r w:rsidR="0092362C" w:rsidRPr="006C27CE">
        <w:t xml:space="preserve"> </w:t>
      </w:r>
      <w:r w:rsidRPr="006C27CE">
        <w:t>мера.</w:t>
      </w:r>
      <w:r w:rsidR="0092362C" w:rsidRPr="006C27CE">
        <w:t xml:space="preserve"> </w:t>
      </w:r>
      <w:r w:rsidRPr="006C27CE">
        <w:t>Также</w:t>
      </w:r>
      <w:r w:rsidR="0092362C" w:rsidRPr="006C27CE">
        <w:t xml:space="preserve"> </w:t>
      </w:r>
      <w:r w:rsidRPr="006C27CE">
        <w:t>полезно</w:t>
      </w:r>
      <w:r w:rsidR="0092362C" w:rsidRPr="006C27CE">
        <w:t xml:space="preserve"> </w:t>
      </w:r>
      <w:r w:rsidRPr="006C27CE">
        <w:t>найти</w:t>
      </w:r>
      <w:r w:rsidR="0092362C" w:rsidRPr="006C27CE">
        <w:t xml:space="preserve"> </w:t>
      </w:r>
      <w:r w:rsidRPr="006C27CE">
        <w:t>отзывы</w:t>
      </w:r>
      <w:r w:rsidR="0092362C" w:rsidRPr="006C27CE">
        <w:t xml:space="preserve"> </w:t>
      </w:r>
      <w:r w:rsidRPr="006C27CE">
        <w:t>реальных</w:t>
      </w:r>
      <w:r w:rsidR="0092362C" w:rsidRPr="006C27CE">
        <w:t xml:space="preserve"> </w:t>
      </w:r>
      <w:r w:rsidRPr="006C27CE">
        <w:t>клиентов,</w:t>
      </w:r>
      <w:r w:rsidR="0092362C" w:rsidRPr="006C27CE">
        <w:t xml:space="preserve"> </w:t>
      </w:r>
      <w:r w:rsidRPr="006C27CE">
        <w:t>особенно</w:t>
      </w:r>
      <w:r w:rsidR="0092362C" w:rsidRPr="006C27CE">
        <w:t xml:space="preserve"> </w:t>
      </w:r>
      <w:r w:rsidRPr="006C27CE">
        <w:t>на</w:t>
      </w:r>
      <w:r w:rsidR="0092362C" w:rsidRPr="006C27CE">
        <w:t xml:space="preserve"> </w:t>
      </w:r>
      <w:r w:rsidRPr="006C27CE">
        <w:t>независимых</w:t>
      </w:r>
      <w:r w:rsidR="0092362C" w:rsidRPr="006C27CE">
        <w:t xml:space="preserve"> </w:t>
      </w:r>
      <w:r w:rsidRPr="006C27CE">
        <w:t>площадках,</w:t>
      </w:r>
      <w:r w:rsidR="0092362C" w:rsidRPr="006C27CE">
        <w:t xml:space="preserve"> </w:t>
      </w:r>
      <w:r w:rsidRPr="006C27CE">
        <w:t>где</w:t>
      </w:r>
      <w:r w:rsidR="0092362C" w:rsidRPr="006C27CE">
        <w:t xml:space="preserve"> </w:t>
      </w:r>
      <w:r w:rsidRPr="006C27CE">
        <w:t>участники</w:t>
      </w:r>
      <w:r w:rsidR="0092362C" w:rsidRPr="006C27CE">
        <w:t xml:space="preserve"> </w:t>
      </w:r>
      <w:r w:rsidRPr="006C27CE">
        <w:t>делятся</w:t>
      </w:r>
      <w:r w:rsidR="0092362C" w:rsidRPr="006C27CE">
        <w:t xml:space="preserve"> </w:t>
      </w:r>
      <w:r w:rsidRPr="006C27CE">
        <w:t>опытом</w:t>
      </w:r>
      <w:r w:rsidR="0092362C" w:rsidRPr="006C27CE">
        <w:t xml:space="preserve"> </w:t>
      </w:r>
      <w:r w:rsidRPr="006C27CE">
        <w:t>взаимодействия.</w:t>
      </w:r>
      <w:r w:rsidR="0092362C" w:rsidRPr="006C27CE">
        <w:t xml:space="preserve"> </w:t>
      </w:r>
    </w:p>
    <w:p w14:paraId="622CDBBE" w14:textId="77777777" w:rsidR="00C673CF" w:rsidRPr="006C27CE" w:rsidRDefault="00C673CF" w:rsidP="00C673CF">
      <w:r w:rsidRPr="006C27CE">
        <w:t>Государственные</w:t>
      </w:r>
      <w:r w:rsidR="0092362C" w:rsidRPr="006C27CE">
        <w:t xml:space="preserve"> </w:t>
      </w:r>
      <w:r w:rsidRPr="006C27CE">
        <w:t>меры</w:t>
      </w:r>
      <w:r w:rsidR="0092362C" w:rsidRPr="006C27CE">
        <w:t xml:space="preserve"> </w:t>
      </w:r>
      <w:r w:rsidRPr="006C27CE">
        <w:t>по</w:t>
      </w:r>
      <w:r w:rsidR="0092362C" w:rsidRPr="006C27CE">
        <w:t xml:space="preserve"> </w:t>
      </w:r>
      <w:r w:rsidRPr="006C27CE">
        <w:t>защите</w:t>
      </w:r>
      <w:r w:rsidR="0092362C" w:rsidRPr="006C27CE">
        <w:t xml:space="preserve"> </w:t>
      </w:r>
      <w:r w:rsidRPr="006C27CE">
        <w:t>пенсионных</w:t>
      </w:r>
      <w:r w:rsidR="0092362C" w:rsidRPr="006C27CE">
        <w:t xml:space="preserve"> </w:t>
      </w:r>
      <w:r w:rsidRPr="006C27CE">
        <w:t>накоплений</w:t>
      </w:r>
    </w:p>
    <w:p w14:paraId="6DF6EB27" w14:textId="77777777" w:rsidR="00C673CF" w:rsidRPr="006C27CE" w:rsidRDefault="00C673CF" w:rsidP="00C673CF">
      <w:r w:rsidRPr="006C27CE">
        <w:t>Государственные</w:t>
      </w:r>
      <w:r w:rsidR="0092362C" w:rsidRPr="006C27CE">
        <w:t xml:space="preserve"> </w:t>
      </w:r>
      <w:r w:rsidRPr="006C27CE">
        <w:t>меры</w:t>
      </w:r>
      <w:r w:rsidR="0092362C" w:rsidRPr="006C27CE">
        <w:t xml:space="preserve"> </w:t>
      </w:r>
      <w:r w:rsidRPr="006C27CE">
        <w:t>по</w:t>
      </w:r>
      <w:r w:rsidR="0092362C" w:rsidRPr="006C27CE">
        <w:t xml:space="preserve"> </w:t>
      </w:r>
      <w:r w:rsidRPr="006C27CE">
        <w:t>защите</w:t>
      </w:r>
      <w:r w:rsidR="0092362C" w:rsidRPr="006C27CE">
        <w:t xml:space="preserve"> </w:t>
      </w:r>
      <w:r w:rsidRPr="006C27CE">
        <w:t>пенсионных</w:t>
      </w:r>
      <w:r w:rsidR="0092362C" w:rsidRPr="006C27CE">
        <w:t xml:space="preserve"> </w:t>
      </w:r>
      <w:r w:rsidRPr="006C27CE">
        <w:t>накоплений</w:t>
      </w:r>
      <w:r w:rsidR="0092362C" w:rsidRPr="006C27CE">
        <w:t xml:space="preserve"> </w:t>
      </w:r>
      <w:r w:rsidRPr="006C27CE">
        <w:t>включают</w:t>
      </w:r>
      <w:r w:rsidR="0092362C" w:rsidRPr="006C27CE">
        <w:t xml:space="preserve"> </w:t>
      </w:r>
      <w:r w:rsidRPr="006C27CE">
        <w:t>ужесточение</w:t>
      </w:r>
      <w:r w:rsidR="0092362C" w:rsidRPr="006C27CE">
        <w:t xml:space="preserve"> </w:t>
      </w:r>
      <w:r w:rsidRPr="006C27CE">
        <w:t>наказания</w:t>
      </w:r>
      <w:r w:rsidR="0092362C" w:rsidRPr="006C27CE">
        <w:t xml:space="preserve"> </w:t>
      </w:r>
      <w:r w:rsidRPr="006C27CE">
        <w:t>за</w:t>
      </w:r>
      <w:r w:rsidR="0092362C" w:rsidRPr="006C27CE">
        <w:t xml:space="preserve"> </w:t>
      </w:r>
      <w:r w:rsidRPr="006C27CE">
        <w:t>мошенничество</w:t>
      </w:r>
      <w:r w:rsidR="0092362C" w:rsidRPr="006C27CE">
        <w:t xml:space="preserve"> </w:t>
      </w:r>
      <w:r w:rsidRPr="006C27CE">
        <w:t>и</w:t>
      </w:r>
      <w:r w:rsidR="0092362C" w:rsidRPr="006C27CE">
        <w:t xml:space="preserve"> </w:t>
      </w:r>
      <w:r w:rsidRPr="006C27CE">
        <w:t>усиление</w:t>
      </w:r>
      <w:r w:rsidR="0092362C" w:rsidRPr="006C27CE">
        <w:t xml:space="preserve"> </w:t>
      </w:r>
      <w:r w:rsidRPr="006C27CE">
        <w:t>ответственности</w:t>
      </w:r>
      <w:r w:rsidR="0092362C" w:rsidRPr="006C27CE">
        <w:t xml:space="preserve"> </w:t>
      </w:r>
      <w:r w:rsidRPr="006C27CE">
        <w:t>финансовых</w:t>
      </w:r>
      <w:r w:rsidR="0092362C" w:rsidRPr="006C27CE">
        <w:t xml:space="preserve"> </w:t>
      </w:r>
      <w:r w:rsidRPr="006C27CE">
        <w:t>организаций.</w:t>
      </w:r>
      <w:r w:rsidR="0092362C" w:rsidRPr="006C27CE">
        <w:t xml:space="preserve"> </w:t>
      </w:r>
      <w:r w:rsidRPr="006C27CE">
        <w:t>Среди</w:t>
      </w:r>
      <w:r w:rsidR="0092362C" w:rsidRPr="006C27CE">
        <w:t xml:space="preserve"> </w:t>
      </w:r>
      <w:r w:rsidRPr="006C27CE">
        <w:t>последних</w:t>
      </w:r>
      <w:r w:rsidR="0092362C" w:rsidRPr="006C27CE">
        <w:t xml:space="preserve"> </w:t>
      </w:r>
      <w:r w:rsidRPr="006C27CE">
        <w:t>законодательных</w:t>
      </w:r>
      <w:r w:rsidR="0092362C" w:rsidRPr="006C27CE">
        <w:t xml:space="preserve"> </w:t>
      </w:r>
      <w:r w:rsidRPr="006C27CE">
        <w:t>мер</w:t>
      </w:r>
      <w:r w:rsidR="0092362C" w:rsidRPr="006C27CE">
        <w:t xml:space="preserve"> </w:t>
      </w:r>
      <w:r w:rsidRPr="006C27CE">
        <w:t>по</w:t>
      </w:r>
      <w:r w:rsidR="0092362C" w:rsidRPr="006C27CE">
        <w:t xml:space="preserve"> </w:t>
      </w:r>
      <w:r w:rsidRPr="006C27CE">
        <w:t>защите</w:t>
      </w:r>
      <w:r w:rsidR="0092362C" w:rsidRPr="006C27CE">
        <w:t xml:space="preserve"> </w:t>
      </w:r>
      <w:r w:rsidRPr="006C27CE">
        <w:t>пенсионных</w:t>
      </w:r>
      <w:r w:rsidR="0092362C" w:rsidRPr="006C27CE">
        <w:t xml:space="preserve"> </w:t>
      </w:r>
      <w:r w:rsidRPr="006C27CE">
        <w:t>накоплений</w:t>
      </w:r>
      <w:r w:rsidR="0092362C" w:rsidRPr="006C27CE">
        <w:t xml:space="preserve"> </w:t>
      </w:r>
      <w:r w:rsidRPr="006C27CE">
        <w:t>в</w:t>
      </w:r>
      <w:r w:rsidR="0092362C" w:rsidRPr="006C27CE">
        <w:t xml:space="preserve"> </w:t>
      </w:r>
      <w:r w:rsidRPr="006C27CE">
        <w:t>России</w:t>
      </w:r>
      <w:r w:rsidR="0092362C" w:rsidRPr="006C27CE">
        <w:t xml:space="preserve"> </w:t>
      </w:r>
      <w:r w:rsidRPr="006C27CE">
        <w:t>можно</w:t>
      </w:r>
      <w:r w:rsidR="0092362C" w:rsidRPr="006C27CE">
        <w:t xml:space="preserve"> </w:t>
      </w:r>
      <w:r w:rsidRPr="006C27CE">
        <w:t>выделить:</w:t>
      </w:r>
    </w:p>
    <w:p w14:paraId="34A81CEC" w14:textId="77777777" w:rsidR="00C673CF" w:rsidRPr="006C27CE" w:rsidRDefault="0092362C" w:rsidP="00C673CF">
      <w:r w:rsidRPr="006C27CE">
        <w:t xml:space="preserve">    </w:t>
      </w:r>
      <w:r w:rsidR="00C673CF" w:rsidRPr="006C27CE">
        <w:t>Программу</w:t>
      </w:r>
      <w:r w:rsidRPr="006C27CE">
        <w:t xml:space="preserve"> </w:t>
      </w:r>
      <w:r w:rsidR="00C673CF" w:rsidRPr="006C27CE">
        <w:t>долгосрочных</w:t>
      </w:r>
      <w:r w:rsidRPr="006C27CE">
        <w:t xml:space="preserve"> </w:t>
      </w:r>
      <w:r w:rsidR="00C673CF" w:rsidRPr="006C27CE">
        <w:t>сбережений</w:t>
      </w:r>
      <w:r w:rsidRPr="006C27CE">
        <w:t xml:space="preserve"> </w:t>
      </w:r>
      <w:r w:rsidR="00C673CF" w:rsidRPr="006C27CE">
        <w:t>граждан.</w:t>
      </w:r>
      <w:r w:rsidRPr="006C27CE">
        <w:t xml:space="preserve"> </w:t>
      </w:r>
      <w:r w:rsidR="00C673CF" w:rsidRPr="006C27CE">
        <w:t>Основные</w:t>
      </w:r>
      <w:r w:rsidRPr="006C27CE">
        <w:t xml:space="preserve"> </w:t>
      </w:r>
      <w:r w:rsidR="00C673CF" w:rsidRPr="006C27CE">
        <w:t>аспекты</w:t>
      </w:r>
      <w:r w:rsidRPr="006C27CE">
        <w:t xml:space="preserve"> </w:t>
      </w:r>
      <w:r w:rsidR="00C673CF" w:rsidRPr="006C27CE">
        <w:t>программы</w:t>
      </w:r>
      <w:r w:rsidRPr="006C27CE">
        <w:t xml:space="preserve"> </w:t>
      </w:r>
      <w:r w:rsidR="00C673CF" w:rsidRPr="006C27CE">
        <w:t>включают</w:t>
      </w:r>
      <w:r w:rsidRPr="006C27CE">
        <w:t xml:space="preserve"> </w:t>
      </w:r>
      <w:r w:rsidR="00C673CF" w:rsidRPr="006C27CE">
        <w:t>добровольное</w:t>
      </w:r>
      <w:r w:rsidRPr="006C27CE">
        <w:t xml:space="preserve"> </w:t>
      </w:r>
      <w:r w:rsidR="00C673CF" w:rsidRPr="006C27CE">
        <w:t>участие,</w:t>
      </w:r>
      <w:r w:rsidRPr="006C27CE">
        <w:t xml:space="preserve"> </w:t>
      </w:r>
      <w:r w:rsidR="00C673CF" w:rsidRPr="006C27CE">
        <w:t>софинансирование</w:t>
      </w:r>
      <w:r w:rsidRPr="006C27CE">
        <w:t xml:space="preserve"> </w:t>
      </w:r>
      <w:r w:rsidR="00C673CF" w:rsidRPr="006C27CE">
        <w:t>государством</w:t>
      </w:r>
      <w:r w:rsidRPr="006C27CE">
        <w:t xml:space="preserve"> </w:t>
      </w:r>
      <w:r w:rsidR="00C673CF" w:rsidRPr="006C27CE">
        <w:t>(до</w:t>
      </w:r>
      <w:r w:rsidRPr="006C27CE">
        <w:t xml:space="preserve"> </w:t>
      </w:r>
      <w:r w:rsidR="00C673CF" w:rsidRPr="006C27CE">
        <w:t>36</w:t>
      </w:r>
      <w:r w:rsidRPr="006C27CE">
        <w:t xml:space="preserve"> </w:t>
      </w:r>
      <w:r w:rsidR="00C673CF" w:rsidRPr="006C27CE">
        <w:t>тысяч</w:t>
      </w:r>
      <w:r w:rsidRPr="006C27CE">
        <w:t xml:space="preserve"> </w:t>
      </w:r>
      <w:r w:rsidR="00C673CF" w:rsidRPr="006C27CE">
        <w:t>рублей</w:t>
      </w:r>
      <w:r w:rsidRPr="006C27CE">
        <w:t xml:space="preserve"> </w:t>
      </w:r>
      <w:r w:rsidR="00C673CF" w:rsidRPr="006C27CE">
        <w:t>в</w:t>
      </w:r>
      <w:r w:rsidRPr="006C27CE">
        <w:t xml:space="preserve"> </w:t>
      </w:r>
      <w:r w:rsidR="00C673CF" w:rsidRPr="006C27CE">
        <w:t>год</w:t>
      </w:r>
      <w:r w:rsidRPr="006C27CE">
        <w:t xml:space="preserve"> </w:t>
      </w:r>
      <w:r w:rsidR="00C673CF" w:rsidRPr="006C27CE">
        <w:t>в</w:t>
      </w:r>
      <w:r w:rsidRPr="006C27CE">
        <w:t xml:space="preserve"> </w:t>
      </w:r>
      <w:r w:rsidR="00C673CF" w:rsidRPr="006C27CE">
        <w:t>течение</w:t>
      </w:r>
      <w:r w:rsidRPr="006C27CE">
        <w:t xml:space="preserve"> </w:t>
      </w:r>
      <w:r w:rsidR="00C673CF" w:rsidRPr="006C27CE">
        <w:t>трех</w:t>
      </w:r>
      <w:r w:rsidRPr="006C27CE">
        <w:t xml:space="preserve"> </w:t>
      </w:r>
      <w:r w:rsidR="00C673CF" w:rsidRPr="006C27CE">
        <w:t>лет)</w:t>
      </w:r>
      <w:r w:rsidRPr="006C27CE">
        <w:t xml:space="preserve"> </w:t>
      </w:r>
      <w:r w:rsidR="00C673CF" w:rsidRPr="006C27CE">
        <w:t>и</w:t>
      </w:r>
      <w:r w:rsidRPr="006C27CE">
        <w:t xml:space="preserve"> </w:t>
      </w:r>
      <w:r w:rsidR="00C673CF" w:rsidRPr="006C27CE">
        <w:t>возможность</w:t>
      </w:r>
      <w:r w:rsidRPr="006C27CE">
        <w:t xml:space="preserve"> </w:t>
      </w:r>
      <w:r w:rsidR="00C673CF" w:rsidRPr="006C27CE">
        <w:t>получения</w:t>
      </w:r>
      <w:r w:rsidRPr="006C27CE">
        <w:t xml:space="preserve"> </w:t>
      </w:r>
      <w:r w:rsidR="00C673CF" w:rsidRPr="006C27CE">
        <w:t>налогового</w:t>
      </w:r>
      <w:r w:rsidRPr="006C27CE">
        <w:t xml:space="preserve"> </w:t>
      </w:r>
      <w:r w:rsidR="00C673CF" w:rsidRPr="006C27CE">
        <w:t>вычета</w:t>
      </w:r>
      <w:r w:rsidRPr="006C27CE">
        <w:t xml:space="preserve"> </w:t>
      </w:r>
      <w:r w:rsidR="00C673CF" w:rsidRPr="006C27CE">
        <w:t>до</w:t>
      </w:r>
      <w:r w:rsidRPr="006C27CE">
        <w:t xml:space="preserve"> </w:t>
      </w:r>
      <w:r w:rsidR="00C673CF" w:rsidRPr="006C27CE">
        <w:t>52</w:t>
      </w:r>
      <w:r w:rsidRPr="006C27CE">
        <w:t xml:space="preserve"> </w:t>
      </w:r>
      <w:r w:rsidR="00C673CF" w:rsidRPr="006C27CE">
        <w:t>тысяч</w:t>
      </w:r>
      <w:r w:rsidRPr="006C27CE">
        <w:t xml:space="preserve"> </w:t>
      </w:r>
      <w:r w:rsidR="00C673CF" w:rsidRPr="006C27CE">
        <w:t>рублей</w:t>
      </w:r>
      <w:r w:rsidRPr="006C27CE">
        <w:t xml:space="preserve"> </w:t>
      </w:r>
      <w:r w:rsidR="00C673CF" w:rsidRPr="006C27CE">
        <w:t>в</w:t>
      </w:r>
      <w:r w:rsidRPr="006C27CE">
        <w:t xml:space="preserve"> </w:t>
      </w:r>
      <w:r w:rsidR="00C673CF" w:rsidRPr="006C27CE">
        <w:t>год</w:t>
      </w:r>
      <w:r w:rsidRPr="006C27CE">
        <w:t xml:space="preserve"> </w:t>
      </w:r>
      <w:r w:rsidR="00C673CF" w:rsidRPr="006C27CE">
        <w:t>при</w:t>
      </w:r>
      <w:r w:rsidRPr="006C27CE">
        <w:t xml:space="preserve"> </w:t>
      </w:r>
      <w:r w:rsidR="00C673CF" w:rsidRPr="006C27CE">
        <w:t>взносах</w:t>
      </w:r>
      <w:r w:rsidRPr="006C27CE">
        <w:t xml:space="preserve"> </w:t>
      </w:r>
      <w:r w:rsidR="00C673CF" w:rsidRPr="006C27CE">
        <w:t>до</w:t>
      </w:r>
      <w:r w:rsidRPr="006C27CE">
        <w:t xml:space="preserve"> </w:t>
      </w:r>
      <w:r w:rsidR="00C673CF" w:rsidRPr="006C27CE">
        <w:t>400</w:t>
      </w:r>
      <w:r w:rsidRPr="006C27CE">
        <w:t xml:space="preserve"> </w:t>
      </w:r>
      <w:r w:rsidR="00C673CF" w:rsidRPr="006C27CE">
        <w:t>тысяч</w:t>
      </w:r>
      <w:r w:rsidRPr="006C27CE">
        <w:t xml:space="preserve"> </w:t>
      </w:r>
      <w:r w:rsidR="00C673CF" w:rsidRPr="006C27CE">
        <w:t>рублей.</w:t>
      </w:r>
      <w:r w:rsidRPr="006C27CE">
        <w:t xml:space="preserve"> </w:t>
      </w:r>
      <w:r w:rsidR="00C673CF" w:rsidRPr="006C27CE">
        <w:t>Деньги</w:t>
      </w:r>
      <w:r w:rsidRPr="006C27CE">
        <w:t xml:space="preserve"> </w:t>
      </w:r>
      <w:r w:rsidR="00C673CF" w:rsidRPr="006C27CE">
        <w:t>можно</w:t>
      </w:r>
      <w:r w:rsidRPr="006C27CE">
        <w:t xml:space="preserve"> </w:t>
      </w:r>
      <w:r w:rsidR="00C673CF" w:rsidRPr="006C27CE">
        <w:t>будет</w:t>
      </w:r>
      <w:r w:rsidRPr="006C27CE">
        <w:t xml:space="preserve"> </w:t>
      </w:r>
      <w:r w:rsidR="00C673CF" w:rsidRPr="006C27CE">
        <w:t>инвестировать</w:t>
      </w:r>
      <w:r w:rsidRPr="006C27CE">
        <w:t xml:space="preserve"> </w:t>
      </w:r>
      <w:r w:rsidR="00C673CF" w:rsidRPr="006C27CE">
        <w:t>на</w:t>
      </w:r>
      <w:r w:rsidRPr="006C27CE">
        <w:t xml:space="preserve"> </w:t>
      </w:r>
      <w:r w:rsidR="00C673CF" w:rsidRPr="006C27CE">
        <w:t>срок</w:t>
      </w:r>
      <w:r w:rsidRPr="006C27CE">
        <w:t xml:space="preserve"> </w:t>
      </w:r>
      <w:r w:rsidR="00C673CF" w:rsidRPr="006C27CE">
        <w:t>в</w:t>
      </w:r>
      <w:r w:rsidRPr="006C27CE">
        <w:t xml:space="preserve"> </w:t>
      </w:r>
      <w:r w:rsidR="00C673CF" w:rsidRPr="006C27CE">
        <w:t>15</w:t>
      </w:r>
      <w:r w:rsidRPr="006C27CE">
        <w:t xml:space="preserve"> </w:t>
      </w:r>
      <w:r w:rsidR="00C673CF" w:rsidRPr="006C27CE">
        <w:t>лет</w:t>
      </w:r>
      <w:r w:rsidRPr="006C27CE">
        <w:t xml:space="preserve"> </w:t>
      </w:r>
      <w:r w:rsidR="00C673CF" w:rsidRPr="006C27CE">
        <w:t>или</w:t>
      </w:r>
      <w:r w:rsidRPr="006C27CE">
        <w:t xml:space="preserve"> </w:t>
      </w:r>
      <w:r w:rsidR="00C673CF" w:rsidRPr="006C27CE">
        <w:t>до</w:t>
      </w:r>
      <w:r w:rsidRPr="006C27CE">
        <w:t xml:space="preserve"> </w:t>
      </w:r>
      <w:r w:rsidR="00C673CF" w:rsidRPr="006C27CE">
        <w:t>достижения</w:t>
      </w:r>
      <w:r w:rsidRPr="006C27CE">
        <w:t xml:space="preserve"> </w:t>
      </w:r>
      <w:r w:rsidR="00C673CF" w:rsidRPr="006C27CE">
        <w:t>пенсионного</w:t>
      </w:r>
      <w:r w:rsidRPr="006C27CE">
        <w:t xml:space="preserve"> </w:t>
      </w:r>
      <w:r w:rsidR="00C673CF" w:rsidRPr="006C27CE">
        <w:t>возраста,</w:t>
      </w:r>
      <w:r w:rsidRPr="006C27CE">
        <w:t xml:space="preserve"> </w:t>
      </w:r>
      <w:r w:rsidR="00C673CF" w:rsidRPr="006C27CE">
        <w:t>и</w:t>
      </w:r>
      <w:r w:rsidRPr="006C27CE">
        <w:t xml:space="preserve"> </w:t>
      </w:r>
      <w:r w:rsidR="00C673CF" w:rsidRPr="006C27CE">
        <w:t>они</w:t>
      </w:r>
      <w:r w:rsidRPr="006C27CE">
        <w:t xml:space="preserve"> </w:t>
      </w:r>
      <w:r w:rsidR="00C673CF" w:rsidRPr="006C27CE">
        <w:t>застрахованы</w:t>
      </w:r>
      <w:r w:rsidRPr="006C27CE">
        <w:t xml:space="preserve"> </w:t>
      </w:r>
      <w:r w:rsidR="00C673CF" w:rsidRPr="006C27CE">
        <w:t>по</w:t>
      </w:r>
      <w:r w:rsidRPr="006C27CE">
        <w:t xml:space="preserve"> </w:t>
      </w:r>
      <w:r w:rsidR="00C673CF" w:rsidRPr="006C27CE">
        <w:t>аналогии</w:t>
      </w:r>
      <w:r w:rsidRPr="006C27CE">
        <w:t xml:space="preserve"> </w:t>
      </w:r>
      <w:r w:rsidR="00C673CF" w:rsidRPr="006C27CE">
        <w:t>с</w:t>
      </w:r>
      <w:r w:rsidRPr="006C27CE">
        <w:t xml:space="preserve"> </w:t>
      </w:r>
      <w:r w:rsidR="00C673CF" w:rsidRPr="006C27CE">
        <w:t>банковскими</w:t>
      </w:r>
      <w:r w:rsidRPr="006C27CE">
        <w:t xml:space="preserve"> </w:t>
      </w:r>
      <w:r w:rsidR="00C673CF" w:rsidRPr="006C27CE">
        <w:t>вкладами</w:t>
      </w:r>
      <w:r w:rsidRPr="006C27CE">
        <w:t xml:space="preserve"> </w:t>
      </w:r>
      <w:r w:rsidR="00C673CF" w:rsidRPr="006C27CE">
        <w:t>на</w:t>
      </w:r>
      <w:r w:rsidRPr="006C27CE">
        <w:t xml:space="preserve"> </w:t>
      </w:r>
      <w:r w:rsidR="00C673CF" w:rsidRPr="006C27CE">
        <w:t>сумму</w:t>
      </w:r>
      <w:r w:rsidRPr="006C27CE">
        <w:t xml:space="preserve"> </w:t>
      </w:r>
      <w:r w:rsidR="00C673CF" w:rsidRPr="006C27CE">
        <w:t>до</w:t>
      </w:r>
      <w:r w:rsidRPr="006C27CE">
        <w:t xml:space="preserve"> </w:t>
      </w:r>
      <w:r w:rsidR="00C673CF" w:rsidRPr="006C27CE">
        <w:t>2,8</w:t>
      </w:r>
      <w:r w:rsidRPr="006C27CE">
        <w:t xml:space="preserve"> </w:t>
      </w:r>
      <w:r w:rsidR="00C673CF" w:rsidRPr="006C27CE">
        <w:t>млн</w:t>
      </w:r>
      <w:r w:rsidRPr="006C27CE">
        <w:t xml:space="preserve"> </w:t>
      </w:r>
      <w:r w:rsidR="00C673CF" w:rsidRPr="006C27CE">
        <w:t>рублей</w:t>
      </w:r>
      <w:r w:rsidR="00C673CF" w:rsidRPr="006C27CE">
        <w:rPr>
          <w:rFonts w:ascii="Cambria Math" w:hAnsi="Cambria Math" w:cs="Cambria Math"/>
        </w:rPr>
        <w:t>​</w:t>
      </w:r>
      <w:r w:rsidR="00C673CF" w:rsidRPr="006C27CE">
        <w:t>.</w:t>
      </w:r>
    </w:p>
    <w:p w14:paraId="306A56FD" w14:textId="77777777" w:rsidR="00C673CF" w:rsidRPr="006C27CE" w:rsidRDefault="0092362C" w:rsidP="00C673CF">
      <w:r w:rsidRPr="006C27CE">
        <w:t xml:space="preserve">    </w:t>
      </w:r>
      <w:r w:rsidR="00C673CF" w:rsidRPr="006C27CE">
        <w:t>Защиту</w:t>
      </w:r>
      <w:r w:rsidRPr="006C27CE">
        <w:t xml:space="preserve"> </w:t>
      </w:r>
      <w:r w:rsidR="00C673CF" w:rsidRPr="006C27CE">
        <w:t>пенсионных</w:t>
      </w:r>
      <w:r w:rsidRPr="006C27CE">
        <w:t xml:space="preserve"> </w:t>
      </w:r>
      <w:r w:rsidR="00C673CF" w:rsidRPr="006C27CE">
        <w:t>накоплений</w:t>
      </w:r>
      <w:r w:rsidRPr="006C27CE">
        <w:t xml:space="preserve"> </w:t>
      </w:r>
      <w:r w:rsidR="00C673CF" w:rsidRPr="006C27CE">
        <w:t>от</w:t>
      </w:r>
      <w:r w:rsidRPr="006C27CE">
        <w:t xml:space="preserve"> </w:t>
      </w:r>
      <w:r w:rsidR="00C673CF" w:rsidRPr="006C27CE">
        <w:t>недобросовестных</w:t>
      </w:r>
      <w:r w:rsidRPr="006C27CE">
        <w:t xml:space="preserve"> </w:t>
      </w:r>
      <w:r w:rsidR="00C673CF" w:rsidRPr="006C27CE">
        <w:t>страховщиков.</w:t>
      </w:r>
      <w:r w:rsidRPr="006C27CE">
        <w:t xml:space="preserve"> </w:t>
      </w:r>
      <w:r w:rsidR="00C673CF" w:rsidRPr="006C27CE">
        <w:t>Закон</w:t>
      </w:r>
      <w:r w:rsidRPr="006C27CE">
        <w:t xml:space="preserve"> </w:t>
      </w:r>
      <w:r w:rsidR="00C673CF" w:rsidRPr="006C27CE">
        <w:t>предусматривает</w:t>
      </w:r>
      <w:r w:rsidRPr="006C27CE">
        <w:t xml:space="preserve"> </w:t>
      </w:r>
      <w:r w:rsidR="00C673CF" w:rsidRPr="006C27CE">
        <w:t>защиту</w:t>
      </w:r>
      <w:r w:rsidRPr="006C27CE">
        <w:t xml:space="preserve"> </w:t>
      </w:r>
      <w:r w:rsidR="00C673CF" w:rsidRPr="006C27CE">
        <w:t>пенсионных</w:t>
      </w:r>
      <w:r w:rsidRPr="006C27CE">
        <w:t xml:space="preserve"> </w:t>
      </w:r>
      <w:r w:rsidR="00C673CF" w:rsidRPr="006C27CE">
        <w:t>накоплений</w:t>
      </w:r>
      <w:r w:rsidRPr="006C27CE">
        <w:t xml:space="preserve"> </w:t>
      </w:r>
      <w:r w:rsidR="00C673CF" w:rsidRPr="006C27CE">
        <w:t>граждан</w:t>
      </w:r>
      <w:r w:rsidRPr="006C27CE">
        <w:t xml:space="preserve"> </w:t>
      </w:r>
      <w:r w:rsidR="00C673CF" w:rsidRPr="006C27CE">
        <w:t>от</w:t>
      </w:r>
      <w:r w:rsidRPr="006C27CE">
        <w:t xml:space="preserve"> </w:t>
      </w:r>
      <w:r w:rsidR="00C673CF" w:rsidRPr="006C27CE">
        <w:t>неправомерных</w:t>
      </w:r>
      <w:r w:rsidRPr="006C27CE">
        <w:t xml:space="preserve"> </w:t>
      </w:r>
      <w:r w:rsidR="00C673CF" w:rsidRPr="006C27CE">
        <w:t>действий</w:t>
      </w:r>
      <w:r w:rsidRPr="006C27CE">
        <w:t xml:space="preserve"> </w:t>
      </w:r>
      <w:r w:rsidR="00C673CF" w:rsidRPr="006C27CE">
        <w:t>страховщиков,</w:t>
      </w:r>
      <w:r w:rsidRPr="006C27CE">
        <w:t xml:space="preserve"> </w:t>
      </w:r>
      <w:r w:rsidR="00C673CF" w:rsidRPr="006C27CE">
        <w:t>позволяя</w:t>
      </w:r>
      <w:r w:rsidRPr="006C27CE">
        <w:t xml:space="preserve"> </w:t>
      </w:r>
      <w:r w:rsidR="00C673CF" w:rsidRPr="006C27CE">
        <w:t>оспорить</w:t>
      </w:r>
      <w:r w:rsidRPr="006C27CE">
        <w:t xml:space="preserve"> </w:t>
      </w:r>
      <w:r w:rsidR="00C673CF" w:rsidRPr="006C27CE">
        <w:t>их</w:t>
      </w:r>
      <w:r w:rsidRPr="006C27CE">
        <w:t xml:space="preserve"> </w:t>
      </w:r>
      <w:r w:rsidR="00C673CF" w:rsidRPr="006C27CE">
        <w:t>действия</w:t>
      </w:r>
      <w:r w:rsidRPr="006C27CE">
        <w:t xml:space="preserve"> </w:t>
      </w:r>
      <w:r w:rsidR="00C673CF" w:rsidRPr="006C27CE">
        <w:t>и</w:t>
      </w:r>
      <w:r w:rsidRPr="006C27CE">
        <w:t xml:space="preserve"> </w:t>
      </w:r>
      <w:r w:rsidR="00C673CF" w:rsidRPr="006C27CE">
        <w:t>вернуть</w:t>
      </w:r>
      <w:r w:rsidRPr="006C27CE">
        <w:t xml:space="preserve"> </w:t>
      </w:r>
      <w:r w:rsidR="00C673CF" w:rsidRPr="006C27CE">
        <w:t>утраченные</w:t>
      </w:r>
      <w:r w:rsidRPr="006C27CE">
        <w:t xml:space="preserve"> </w:t>
      </w:r>
      <w:r w:rsidR="00C673CF" w:rsidRPr="006C27CE">
        <w:t>средства</w:t>
      </w:r>
      <w:r w:rsidRPr="006C27CE">
        <w:t xml:space="preserve"> </w:t>
      </w:r>
      <w:r w:rsidR="00C673CF" w:rsidRPr="006C27CE">
        <w:t>в</w:t>
      </w:r>
      <w:r w:rsidRPr="006C27CE">
        <w:t xml:space="preserve"> </w:t>
      </w:r>
      <w:r w:rsidR="00C673CF" w:rsidRPr="006C27CE">
        <w:t>случае</w:t>
      </w:r>
      <w:r w:rsidRPr="006C27CE">
        <w:t xml:space="preserve"> </w:t>
      </w:r>
      <w:r w:rsidR="00C673CF" w:rsidRPr="006C27CE">
        <w:t>признания</w:t>
      </w:r>
      <w:r w:rsidRPr="006C27CE">
        <w:t xml:space="preserve"> </w:t>
      </w:r>
      <w:r w:rsidR="00C673CF" w:rsidRPr="006C27CE">
        <w:t>договора</w:t>
      </w:r>
      <w:r w:rsidRPr="006C27CE">
        <w:t xml:space="preserve"> </w:t>
      </w:r>
      <w:r w:rsidR="00C673CF" w:rsidRPr="006C27CE">
        <w:t>об</w:t>
      </w:r>
      <w:r w:rsidRPr="006C27CE">
        <w:t xml:space="preserve"> </w:t>
      </w:r>
      <w:r w:rsidR="00C673CF" w:rsidRPr="006C27CE">
        <w:t>обязательном</w:t>
      </w:r>
      <w:r w:rsidRPr="006C27CE">
        <w:t xml:space="preserve"> </w:t>
      </w:r>
      <w:r w:rsidR="00C673CF" w:rsidRPr="006C27CE">
        <w:t>пенсионном</w:t>
      </w:r>
      <w:r w:rsidRPr="006C27CE">
        <w:t xml:space="preserve"> </w:t>
      </w:r>
      <w:r w:rsidR="00C673CF" w:rsidRPr="006C27CE">
        <w:t>страховании</w:t>
      </w:r>
      <w:r w:rsidRPr="006C27CE">
        <w:t xml:space="preserve"> </w:t>
      </w:r>
      <w:r w:rsidR="00C673CF" w:rsidRPr="006C27CE">
        <w:t>недействительным.</w:t>
      </w:r>
      <w:r w:rsidRPr="006C27CE">
        <w:t xml:space="preserve"> </w:t>
      </w:r>
      <w:r w:rsidR="00C673CF" w:rsidRPr="006C27CE">
        <w:t>Закон</w:t>
      </w:r>
      <w:r w:rsidRPr="006C27CE">
        <w:t xml:space="preserve"> </w:t>
      </w:r>
      <w:r w:rsidR="00C673CF" w:rsidRPr="006C27CE">
        <w:t>направлен</w:t>
      </w:r>
      <w:r w:rsidRPr="006C27CE">
        <w:t xml:space="preserve"> </w:t>
      </w:r>
      <w:r w:rsidR="00C673CF" w:rsidRPr="006C27CE">
        <w:t>на</w:t>
      </w:r>
      <w:r w:rsidRPr="006C27CE">
        <w:t xml:space="preserve"> </w:t>
      </w:r>
      <w:r w:rsidR="00C673CF" w:rsidRPr="006C27CE">
        <w:t>то,</w:t>
      </w:r>
      <w:r w:rsidRPr="006C27CE">
        <w:t xml:space="preserve"> </w:t>
      </w:r>
      <w:r w:rsidR="00C673CF" w:rsidRPr="006C27CE">
        <w:t>чтобы</w:t>
      </w:r>
      <w:r w:rsidRPr="006C27CE">
        <w:t xml:space="preserve"> </w:t>
      </w:r>
      <w:r w:rsidR="00C673CF" w:rsidRPr="006C27CE">
        <w:t>предотвратить</w:t>
      </w:r>
      <w:r w:rsidRPr="006C27CE">
        <w:t xml:space="preserve"> </w:t>
      </w:r>
      <w:r w:rsidR="00C673CF" w:rsidRPr="006C27CE">
        <w:t>случаи</w:t>
      </w:r>
      <w:r w:rsidRPr="006C27CE">
        <w:t xml:space="preserve"> </w:t>
      </w:r>
      <w:r w:rsidR="00C673CF" w:rsidRPr="006C27CE">
        <w:t>неправомерного</w:t>
      </w:r>
      <w:r w:rsidRPr="006C27CE">
        <w:t xml:space="preserve"> </w:t>
      </w:r>
      <w:r w:rsidR="00C673CF" w:rsidRPr="006C27CE">
        <w:t>перевода</w:t>
      </w:r>
      <w:r w:rsidRPr="006C27CE">
        <w:t xml:space="preserve"> </w:t>
      </w:r>
      <w:r w:rsidR="00C673CF" w:rsidRPr="006C27CE">
        <w:t>накоплений</w:t>
      </w:r>
      <w:r w:rsidRPr="006C27CE">
        <w:t xml:space="preserve"> </w:t>
      </w:r>
      <w:r w:rsidR="00C673CF" w:rsidRPr="006C27CE">
        <w:t>из</w:t>
      </w:r>
      <w:r w:rsidRPr="006C27CE">
        <w:t xml:space="preserve"> </w:t>
      </w:r>
      <w:r w:rsidR="00C673CF" w:rsidRPr="006C27CE">
        <w:t>одного</w:t>
      </w:r>
      <w:r w:rsidRPr="006C27CE">
        <w:t xml:space="preserve"> </w:t>
      </w:r>
      <w:r w:rsidR="00C673CF" w:rsidRPr="006C27CE">
        <w:t>НПФ</w:t>
      </w:r>
      <w:r w:rsidRPr="006C27CE">
        <w:t xml:space="preserve"> </w:t>
      </w:r>
      <w:r w:rsidR="00C673CF" w:rsidRPr="006C27CE">
        <w:t>в</w:t>
      </w:r>
      <w:r w:rsidRPr="006C27CE">
        <w:t xml:space="preserve"> </w:t>
      </w:r>
      <w:r w:rsidR="00C673CF" w:rsidRPr="006C27CE">
        <w:t>другой</w:t>
      </w:r>
      <w:r w:rsidRPr="006C27CE">
        <w:t xml:space="preserve"> </w:t>
      </w:r>
      <w:r w:rsidR="00C673CF" w:rsidRPr="006C27CE">
        <w:t>без</w:t>
      </w:r>
      <w:r w:rsidRPr="006C27CE">
        <w:t xml:space="preserve"> </w:t>
      </w:r>
      <w:r w:rsidR="00C673CF" w:rsidRPr="006C27CE">
        <w:t>согласия</w:t>
      </w:r>
      <w:r w:rsidRPr="006C27CE">
        <w:t xml:space="preserve"> </w:t>
      </w:r>
      <w:r w:rsidR="00C673CF" w:rsidRPr="006C27CE">
        <w:t>клиента</w:t>
      </w:r>
      <w:r w:rsidRPr="006C27CE">
        <w:t xml:space="preserve"> </w:t>
      </w:r>
      <w:r w:rsidR="00C673CF" w:rsidRPr="006C27CE">
        <w:t>или</w:t>
      </w:r>
      <w:r w:rsidRPr="006C27CE">
        <w:t xml:space="preserve"> </w:t>
      </w:r>
      <w:r w:rsidR="00C673CF" w:rsidRPr="006C27CE">
        <w:t>при</w:t>
      </w:r>
      <w:r w:rsidRPr="006C27CE">
        <w:t xml:space="preserve"> </w:t>
      </w:r>
      <w:r w:rsidR="00C673CF" w:rsidRPr="006C27CE">
        <w:t>манипуляциях</w:t>
      </w:r>
      <w:r w:rsidRPr="006C27CE">
        <w:t xml:space="preserve"> </w:t>
      </w:r>
      <w:r w:rsidR="00C673CF" w:rsidRPr="006C27CE">
        <w:t>со</w:t>
      </w:r>
      <w:r w:rsidRPr="006C27CE">
        <w:t xml:space="preserve"> </w:t>
      </w:r>
      <w:r w:rsidR="00C673CF" w:rsidRPr="006C27CE">
        <w:t>стороны</w:t>
      </w:r>
      <w:r w:rsidRPr="006C27CE">
        <w:t xml:space="preserve"> </w:t>
      </w:r>
      <w:r w:rsidR="00C673CF" w:rsidRPr="006C27CE">
        <w:t>агентов,</w:t>
      </w:r>
      <w:r w:rsidRPr="006C27CE">
        <w:t xml:space="preserve"> </w:t>
      </w:r>
      <w:r w:rsidR="00C673CF" w:rsidRPr="006C27CE">
        <w:t>работающих</w:t>
      </w:r>
      <w:r w:rsidRPr="006C27CE">
        <w:t xml:space="preserve"> </w:t>
      </w:r>
      <w:r w:rsidR="00C673CF" w:rsidRPr="006C27CE">
        <w:t>на</w:t>
      </w:r>
      <w:r w:rsidRPr="006C27CE">
        <w:t xml:space="preserve"> </w:t>
      </w:r>
      <w:r w:rsidR="00C673CF" w:rsidRPr="006C27CE">
        <w:t>такие</w:t>
      </w:r>
      <w:r w:rsidRPr="006C27CE">
        <w:t xml:space="preserve"> </w:t>
      </w:r>
      <w:r w:rsidR="00C673CF" w:rsidRPr="006C27CE">
        <w:t>фонды.</w:t>
      </w:r>
    </w:p>
    <w:p w14:paraId="7A97E5CC" w14:textId="77777777" w:rsidR="00C673CF" w:rsidRPr="006C27CE" w:rsidRDefault="0092362C" w:rsidP="00C673CF">
      <w:r w:rsidRPr="006C27CE">
        <w:t xml:space="preserve">    </w:t>
      </w:r>
      <w:r w:rsidR="00C673CF" w:rsidRPr="006C27CE">
        <w:t>Закон</w:t>
      </w:r>
      <w:r w:rsidRPr="006C27CE">
        <w:t xml:space="preserve"> </w:t>
      </w:r>
      <w:r w:rsidR="00C673CF" w:rsidRPr="006C27CE">
        <w:t>о</w:t>
      </w:r>
      <w:r w:rsidRPr="006C27CE">
        <w:t xml:space="preserve"> </w:t>
      </w:r>
      <w:r w:rsidR="00C673CF" w:rsidRPr="006C27CE">
        <w:t>заморозке</w:t>
      </w:r>
      <w:r w:rsidRPr="006C27CE">
        <w:t xml:space="preserve"> </w:t>
      </w:r>
      <w:r w:rsidR="00C673CF" w:rsidRPr="006C27CE">
        <w:t>переводов</w:t>
      </w:r>
      <w:r w:rsidRPr="006C27CE">
        <w:t xml:space="preserve"> </w:t>
      </w:r>
      <w:r w:rsidR="00C673CF" w:rsidRPr="006C27CE">
        <w:t>при</w:t>
      </w:r>
      <w:r w:rsidRPr="006C27CE">
        <w:t xml:space="preserve"> </w:t>
      </w:r>
      <w:r w:rsidR="00C673CF" w:rsidRPr="006C27CE">
        <w:t>подозрении</w:t>
      </w:r>
      <w:r w:rsidRPr="006C27CE">
        <w:t xml:space="preserve"> </w:t>
      </w:r>
      <w:r w:rsidR="00C673CF" w:rsidRPr="006C27CE">
        <w:t>на</w:t>
      </w:r>
      <w:r w:rsidRPr="006C27CE">
        <w:t xml:space="preserve"> </w:t>
      </w:r>
      <w:r w:rsidR="00C673CF" w:rsidRPr="006C27CE">
        <w:t>мошенничество.</w:t>
      </w:r>
      <w:r w:rsidRPr="006C27CE">
        <w:t xml:space="preserve"> </w:t>
      </w:r>
      <w:r w:rsidR="00C673CF" w:rsidRPr="006C27CE">
        <w:t>Закон</w:t>
      </w:r>
      <w:r w:rsidRPr="006C27CE">
        <w:t xml:space="preserve"> </w:t>
      </w:r>
      <w:r w:rsidR="00C673CF" w:rsidRPr="006C27CE">
        <w:t>вступил</w:t>
      </w:r>
      <w:r w:rsidRPr="006C27CE">
        <w:t xml:space="preserve"> </w:t>
      </w:r>
      <w:r w:rsidR="00C673CF" w:rsidRPr="006C27CE">
        <w:t>в</w:t>
      </w:r>
      <w:r w:rsidRPr="006C27CE">
        <w:t xml:space="preserve"> </w:t>
      </w:r>
      <w:r w:rsidR="00C673CF" w:rsidRPr="006C27CE">
        <w:t>силу</w:t>
      </w:r>
      <w:r w:rsidRPr="006C27CE">
        <w:t xml:space="preserve"> </w:t>
      </w:r>
      <w:r w:rsidR="00C673CF" w:rsidRPr="006C27CE">
        <w:t>25</w:t>
      </w:r>
      <w:r w:rsidRPr="006C27CE">
        <w:t xml:space="preserve"> </w:t>
      </w:r>
      <w:r w:rsidR="00C673CF" w:rsidRPr="006C27CE">
        <w:t>июля</w:t>
      </w:r>
      <w:r w:rsidRPr="006C27CE">
        <w:t xml:space="preserve"> </w:t>
      </w:r>
      <w:r w:rsidR="00C673CF" w:rsidRPr="006C27CE">
        <w:t>2024</w:t>
      </w:r>
      <w:r w:rsidRPr="006C27CE">
        <w:t xml:space="preserve"> </w:t>
      </w:r>
      <w:r w:rsidR="00C673CF" w:rsidRPr="006C27CE">
        <w:t>года.</w:t>
      </w:r>
      <w:r w:rsidRPr="006C27CE">
        <w:t xml:space="preserve"> </w:t>
      </w:r>
      <w:r w:rsidR="00C673CF" w:rsidRPr="006C27CE">
        <w:t>Теперь</w:t>
      </w:r>
      <w:r w:rsidRPr="006C27CE">
        <w:t xml:space="preserve"> </w:t>
      </w:r>
      <w:r w:rsidR="00C673CF" w:rsidRPr="006C27CE">
        <w:t>банки</w:t>
      </w:r>
      <w:r w:rsidRPr="006C27CE">
        <w:t xml:space="preserve"> </w:t>
      </w:r>
      <w:r w:rsidR="00C673CF" w:rsidRPr="006C27CE">
        <w:t>обязаны</w:t>
      </w:r>
      <w:r w:rsidRPr="006C27CE">
        <w:t xml:space="preserve"> </w:t>
      </w:r>
      <w:r w:rsidR="00C673CF" w:rsidRPr="006C27CE">
        <w:t>приостанавливать</w:t>
      </w:r>
      <w:r w:rsidRPr="006C27CE">
        <w:t xml:space="preserve"> </w:t>
      </w:r>
      <w:r w:rsidR="00C673CF" w:rsidRPr="006C27CE">
        <w:t>на</w:t>
      </w:r>
      <w:r w:rsidRPr="006C27CE">
        <w:t xml:space="preserve"> </w:t>
      </w:r>
      <w:r w:rsidR="00C673CF" w:rsidRPr="006C27CE">
        <w:t>два</w:t>
      </w:r>
      <w:r w:rsidRPr="006C27CE">
        <w:t xml:space="preserve"> </w:t>
      </w:r>
      <w:r w:rsidR="00C673CF" w:rsidRPr="006C27CE">
        <w:t>дня</w:t>
      </w:r>
      <w:r w:rsidRPr="006C27CE">
        <w:t xml:space="preserve"> </w:t>
      </w:r>
      <w:r w:rsidR="00C673CF" w:rsidRPr="006C27CE">
        <w:t>переводы,</w:t>
      </w:r>
      <w:r w:rsidRPr="006C27CE">
        <w:t xml:space="preserve"> </w:t>
      </w:r>
      <w:r w:rsidR="00C673CF" w:rsidRPr="006C27CE">
        <w:t>если</w:t>
      </w:r>
      <w:r w:rsidRPr="006C27CE">
        <w:t xml:space="preserve"> </w:t>
      </w:r>
      <w:r w:rsidR="00C673CF" w:rsidRPr="006C27CE">
        <w:t>информация</w:t>
      </w:r>
      <w:r w:rsidRPr="006C27CE">
        <w:t xml:space="preserve"> </w:t>
      </w:r>
      <w:r w:rsidR="00C673CF" w:rsidRPr="006C27CE">
        <w:t>о</w:t>
      </w:r>
      <w:r w:rsidRPr="006C27CE">
        <w:t xml:space="preserve"> </w:t>
      </w:r>
      <w:r w:rsidR="00C673CF" w:rsidRPr="006C27CE">
        <w:t>получателе</w:t>
      </w:r>
      <w:r w:rsidRPr="006C27CE">
        <w:t xml:space="preserve"> </w:t>
      </w:r>
      <w:r w:rsidR="00C673CF" w:rsidRPr="006C27CE">
        <w:t>содержится</w:t>
      </w:r>
      <w:r w:rsidRPr="006C27CE">
        <w:t xml:space="preserve"> </w:t>
      </w:r>
      <w:r w:rsidR="00C673CF" w:rsidRPr="006C27CE">
        <w:t>в</w:t>
      </w:r>
      <w:r w:rsidRPr="006C27CE">
        <w:t xml:space="preserve"> </w:t>
      </w:r>
      <w:r w:rsidR="00C673CF" w:rsidRPr="006C27CE">
        <w:t>базе</w:t>
      </w:r>
      <w:r w:rsidRPr="006C27CE">
        <w:t xml:space="preserve"> </w:t>
      </w:r>
      <w:r w:rsidR="00C673CF" w:rsidRPr="006C27CE">
        <w:t>данных</w:t>
      </w:r>
      <w:r w:rsidRPr="006C27CE">
        <w:t xml:space="preserve"> </w:t>
      </w:r>
      <w:r w:rsidR="00C673CF" w:rsidRPr="006C27CE">
        <w:t>Банка</w:t>
      </w:r>
      <w:r w:rsidRPr="006C27CE">
        <w:t xml:space="preserve"> </w:t>
      </w:r>
      <w:r w:rsidR="00C673CF" w:rsidRPr="006C27CE">
        <w:t>России</w:t>
      </w:r>
      <w:r w:rsidRPr="006C27CE">
        <w:t xml:space="preserve"> </w:t>
      </w:r>
      <w:r w:rsidR="00C673CF" w:rsidRPr="006C27CE">
        <w:t>о</w:t>
      </w:r>
      <w:r w:rsidRPr="006C27CE">
        <w:t xml:space="preserve"> </w:t>
      </w:r>
      <w:r w:rsidR="00C673CF" w:rsidRPr="006C27CE">
        <w:t>мошеннических</w:t>
      </w:r>
      <w:r w:rsidRPr="006C27CE">
        <w:t xml:space="preserve"> </w:t>
      </w:r>
      <w:r w:rsidR="00C673CF" w:rsidRPr="006C27CE">
        <w:t>операциях.</w:t>
      </w:r>
      <w:r w:rsidRPr="006C27CE">
        <w:t xml:space="preserve"> </w:t>
      </w:r>
      <w:r w:rsidR="00C673CF" w:rsidRPr="006C27CE">
        <w:t>Даже</w:t>
      </w:r>
      <w:r w:rsidRPr="006C27CE">
        <w:t xml:space="preserve"> </w:t>
      </w:r>
      <w:r w:rsidR="00C673CF" w:rsidRPr="006C27CE">
        <w:t>если</w:t>
      </w:r>
      <w:r w:rsidRPr="006C27CE">
        <w:t xml:space="preserve"> </w:t>
      </w:r>
      <w:r w:rsidR="00C673CF" w:rsidRPr="006C27CE">
        <w:t>клиент</w:t>
      </w:r>
      <w:r w:rsidRPr="006C27CE">
        <w:t xml:space="preserve"> </w:t>
      </w:r>
      <w:r w:rsidR="00C673CF" w:rsidRPr="006C27CE">
        <w:t>настаивает</w:t>
      </w:r>
      <w:r w:rsidRPr="006C27CE">
        <w:t xml:space="preserve"> </w:t>
      </w:r>
      <w:r w:rsidR="00C673CF" w:rsidRPr="006C27CE">
        <w:t>на</w:t>
      </w:r>
      <w:r w:rsidRPr="006C27CE">
        <w:t xml:space="preserve"> </w:t>
      </w:r>
      <w:r w:rsidR="00C673CF" w:rsidRPr="006C27CE">
        <w:t>переводе,</w:t>
      </w:r>
      <w:r w:rsidRPr="006C27CE">
        <w:t xml:space="preserve"> </w:t>
      </w:r>
      <w:r w:rsidR="00C673CF" w:rsidRPr="006C27CE">
        <w:t>банк</w:t>
      </w:r>
      <w:r w:rsidRPr="006C27CE">
        <w:t xml:space="preserve"> </w:t>
      </w:r>
      <w:r w:rsidR="00C673CF" w:rsidRPr="006C27CE">
        <w:t>его</w:t>
      </w:r>
      <w:r w:rsidRPr="006C27CE">
        <w:t xml:space="preserve"> </w:t>
      </w:r>
      <w:r w:rsidR="00C673CF" w:rsidRPr="006C27CE">
        <w:t>не</w:t>
      </w:r>
      <w:r w:rsidRPr="006C27CE">
        <w:t xml:space="preserve"> </w:t>
      </w:r>
      <w:r w:rsidR="00C673CF" w:rsidRPr="006C27CE">
        <w:t>выполнит</w:t>
      </w:r>
      <w:r w:rsidRPr="006C27CE">
        <w:t xml:space="preserve"> </w:t>
      </w:r>
      <w:r w:rsidR="00C673CF" w:rsidRPr="006C27CE">
        <w:t>в</w:t>
      </w:r>
      <w:r w:rsidRPr="006C27CE">
        <w:t xml:space="preserve"> </w:t>
      </w:r>
      <w:r w:rsidR="00C673CF" w:rsidRPr="006C27CE">
        <w:t>течение</w:t>
      </w:r>
      <w:r w:rsidRPr="006C27CE">
        <w:t xml:space="preserve"> </w:t>
      </w:r>
      <w:r w:rsidR="00C673CF" w:rsidRPr="006C27CE">
        <w:t>этого</w:t>
      </w:r>
      <w:r w:rsidRPr="006C27CE">
        <w:t xml:space="preserve"> </w:t>
      </w:r>
      <w:r w:rsidR="00C673CF" w:rsidRPr="006C27CE">
        <w:t>периода.</w:t>
      </w:r>
      <w:r w:rsidRPr="006C27CE">
        <w:t xml:space="preserve"> </w:t>
      </w:r>
      <w:r w:rsidR="00C673CF" w:rsidRPr="006C27CE">
        <w:t>Если</w:t>
      </w:r>
      <w:r w:rsidRPr="006C27CE">
        <w:t xml:space="preserve"> </w:t>
      </w:r>
      <w:r w:rsidR="00C673CF" w:rsidRPr="006C27CE">
        <w:t>спустя</w:t>
      </w:r>
      <w:r w:rsidRPr="006C27CE">
        <w:t xml:space="preserve"> </w:t>
      </w:r>
      <w:r w:rsidR="00C673CF" w:rsidRPr="006C27CE">
        <w:t>два</w:t>
      </w:r>
      <w:r w:rsidRPr="006C27CE">
        <w:t xml:space="preserve"> </w:t>
      </w:r>
      <w:r w:rsidR="00C673CF" w:rsidRPr="006C27CE">
        <w:t>дня</w:t>
      </w:r>
      <w:r w:rsidRPr="006C27CE">
        <w:t xml:space="preserve"> </w:t>
      </w:r>
      <w:r w:rsidR="00C673CF" w:rsidRPr="006C27CE">
        <w:t>клиент</w:t>
      </w:r>
      <w:r w:rsidRPr="006C27CE">
        <w:t xml:space="preserve"> </w:t>
      </w:r>
      <w:r w:rsidR="00C673CF" w:rsidRPr="006C27CE">
        <w:t>все</w:t>
      </w:r>
      <w:r w:rsidRPr="006C27CE">
        <w:t xml:space="preserve"> </w:t>
      </w:r>
      <w:r w:rsidR="00C673CF" w:rsidRPr="006C27CE">
        <w:t>же</w:t>
      </w:r>
      <w:r w:rsidRPr="006C27CE">
        <w:t xml:space="preserve"> </w:t>
      </w:r>
      <w:r w:rsidR="00C673CF" w:rsidRPr="006C27CE">
        <w:t>решит</w:t>
      </w:r>
      <w:r w:rsidRPr="006C27CE">
        <w:t xml:space="preserve"> </w:t>
      </w:r>
      <w:r w:rsidR="00C673CF" w:rsidRPr="006C27CE">
        <w:t>завершить</w:t>
      </w:r>
      <w:r w:rsidRPr="006C27CE">
        <w:t xml:space="preserve"> </w:t>
      </w:r>
      <w:r w:rsidR="00C673CF" w:rsidRPr="006C27CE">
        <w:t>перевод,</w:t>
      </w:r>
      <w:r w:rsidRPr="006C27CE">
        <w:t xml:space="preserve"> </w:t>
      </w:r>
      <w:r w:rsidR="00C673CF" w:rsidRPr="006C27CE">
        <w:t>банк</w:t>
      </w:r>
      <w:r w:rsidRPr="006C27CE">
        <w:t xml:space="preserve"> </w:t>
      </w:r>
      <w:r w:rsidR="00C673CF" w:rsidRPr="006C27CE">
        <w:t>обязан</w:t>
      </w:r>
      <w:r w:rsidRPr="006C27CE">
        <w:t xml:space="preserve"> </w:t>
      </w:r>
      <w:r w:rsidR="00C673CF" w:rsidRPr="006C27CE">
        <w:t>его</w:t>
      </w:r>
      <w:r w:rsidRPr="006C27CE">
        <w:t xml:space="preserve"> </w:t>
      </w:r>
      <w:r w:rsidR="00C673CF" w:rsidRPr="006C27CE">
        <w:t>выполнить,</w:t>
      </w:r>
      <w:r w:rsidRPr="006C27CE">
        <w:t xml:space="preserve"> </w:t>
      </w:r>
      <w:r w:rsidR="00C673CF" w:rsidRPr="006C27CE">
        <w:t>но</w:t>
      </w:r>
      <w:r w:rsidRPr="006C27CE">
        <w:t xml:space="preserve"> </w:t>
      </w:r>
      <w:r w:rsidR="00C673CF" w:rsidRPr="006C27CE">
        <w:t>уже</w:t>
      </w:r>
      <w:r w:rsidRPr="006C27CE">
        <w:t xml:space="preserve"> </w:t>
      </w:r>
      <w:r w:rsidR="00C673CF" w:rsidRPr="006C27CE">
        <w:t>не</w:t>
      </w:r>
      <w:r w:rsidRPr="006C27CE">
        <w:t xml:space="preserve"> </w:t>
      </w:r>
      <w:r w:rsidR="00C673CF" w:rsidRPr="006C27CE">
        <w:t>несет</w:t>
      </w:r>
      <w:r w:rsidRPr="006C27CE">
        <w:t xml:space="preserve"> </w:t>
      </w:r>
      <w:r w:rsidR="00C673CF" w:rsidRPr="006C27CE">
        <w:t>ответственности</w:t>
      </w:r>
      <w:r w:rsidRPr="006C27CE">
        <w:t xml:space="preserve"> </w:t>
      </w:r>
      <w:r w:rsidR="00C673CF" w:rsidRPr="006C27CE">
        <w:t>за</w:t>
      </w:r>
      <w:r w:rsidRPr="006C27CE">
        <w:t xml:space="preserve"> </w:t>
      </w:r>
      <w:r w:rsidR="00C673CF" w:rsidRPr="006C27CE">
        <w:t>последствия.</w:t>
      </w:r>
      <w:r w:rsidRPr="006C27CE">
        <w:t xml:space="preserve"> </w:t>
      </w:r>
      <w:r w:rsidR="00C673CF" w:rsidRPr="006C27CE">
        <w:t>Кроме</w:t>
      </w:r>
      <w:r w:rsidRPr="006C27CE">
        <w:t xml:space="preserve"> </w:t>
      </w:r>
      <w:r w:rsidR="00C673CF" w:rsidRPr="006C27CE">
        <w:t>того,</w:t>
      </w:r>
      <w:r w:rsidRPr="006C27CE">
        <w:t xml:space="preserve"> </w:t>
      </w:r>
      <w:r w:rsidR="00C673CF" w:rsidRPr="006C27CE">
        <w:t>если</w:t>
      </w:r>
      <w:r w:rsidRPr="006C27CE">
        <w:t xml:space="preserve"> </w:t>
      </w:r>
      <w:r w:rsidR="00C673CF" w:rsidRPr="006C27CE">
        <w:t>банк</w:t>
      </w:r>
      <w:r w:rsidRPr="006C27CE">
        <w:t xml:space="preserve"> </w:t>
      </w:r>
      <w:r w:rsidR="00C673CF" w:rsidRPr="006C27CE">
        <w:t>проигнорирует</w:t>
      </w:r>
      <w:r w:rsidRPr="006C27CE">
        <w:t xml:space="preserve"> </w:t>
      </w:r>
      <w:r w:rsidR="00C673CF" w:rsidRPr="006C27CE">
        <w:t>информацию</w:t>
      </w:r>
      <w:r w:rsidRPr="006C27CE">
        <w:t xml:space="preserve"> </w:t>
      </w:r>
      <w:r w:rsidR="00C673CF" w:rsidRPr="006C27CE">
        <w:t>из</w:t>
      </w:r>
      <w:r w:rsidRPr="006C27CE">
        <w:t xml:space="preserve"> </w:t>
      </w:r>
      <w:r w:rsidR="00C673CF" w:rsidRPr="006C27CE">
        <w:t>антифрод-базы</w:t>
      </w:r>
      <w:r w:rsidRPr="006C27CE">
        <w:t xml:space="preserve"> </w:t>
      </w:r>
      <w:r w:rsidR="00C673CF" w:rsidRPr="006C27CE">
        <w:t>и</w:t>
      </w:r>
      <w:r w:rsidRPr="006C27CE">
        <w:t xml:space="preserve"> </w:t>
      </w:r>
      <w:r w:rsidR="00C673CF" w:rsidRPr="006C27CE">
        <w:t>совершит</w:t>
      </w:r>
      <w:r w:rsidRPr="006C27CE">
        <w:t xml:space="preserve"> </w:t>
      </w:r>
      <w:r w:rsidR="00C673CF" w:rsidRPr="006C27CE">
        <w:t>подозрительный</w:t>
      </w:r>
      <w:r w:rsidRPr="006C27CE">
        <w:t xml:space="preserve"> </w:t>
      </w:r>
      <w:r w:rsidR="00C673CF" w:rsidRPr="006C27CE">
        <w:t>перевод,</w:t>
      </w:r>
      <w:r w:rsidRPr="006C27CE">
        <w:t xml:space="preserve"> </w:t>
      </w:r>
      <w:r w:rsidR="00C673CF" w:rsidRPr="006C27CE">
        <w:t>он</w:t>
      </w:r>
      <w:r w:rsidRPr="006C27CE">
        <w:t xml:space="preserve"> </w:t>
      </w:r>
      <w:r w:rsidR="00C673CF" w:rsidRPr="006C27CE">
        <w:t>обязан</w:t>
      </w:r>
      <w:r w:rsidRPr="006C27CE">
        <w:t xml:space="preserve"> </w:t>
      </w:r>
      <w:r w:rsidR="00C673CF" w:rsidRPr="006C27CE">
        <w:t>вернуть</w:t>
      </w:r>
      <w:r w:rsidRPr="006C27CE">
        <w:t xml:space="preserve"> </w:t>
      </w:r>
      <w:r w:rsidR="00C673CF" w:rsidRPr="006C27CE">
        <w:t>клиенту</w:t>
      </w:r>
      <w:r w:rsidRPr="006C27CE">
        <w:t xml:space="preserve"> </w:t>
      </w:r>
      <w:r w:rsidR="00C673CF" w:rsidRPr="006C27CE">
        <w:t>всю</w:t>
      </w:r>
      <w:r w:rsidRPr="006C27CE">
        <w:t xml:space="preserve"> </w:t>
      </w:r>
      <w:r w:rsidR="00C673CF" w:rsidRPr="006C27CE">
        <w:t>сумму</w:t>
      </w:r>
      <w:r w:rsidRPr="006C27CE">
        <w:t xml:space="preserve"> </w:t>
      </w:r>
      <w:r w:rsidR="00C673CF" w:rsidRPr="006C27CE">
        <w:t>в</w:t>
      </w:r>
      <w:r w:rsidRPr="006C27CE">
        <w:t xml:space="preserve"> </w:t>
      </w:r>
      <w:r w:rsidR="00C673CF" w:rsidRPr="006C27CE">
        <w:t>течение</w:t>
      </w:r>
      <w:r w:rsidRPr="006C27CE">
        <w:t xml:space="preserve"> </w:t>
      </w:r>
      <w:r w:rsidR="00C673CF" w:rsidRPr="006C27CE">
        <w:t>30</w:t>
      </w:r>
      <w:r w:rsidRPr="006C27CE">
        <w:t xml:space="preserve"> </w:t>
      </w:r>
      <w:r w:rsidR="00C673CF" w:rsidRPr="006C27CE">
        <w:t>дней</w:t>
      </w:r>
      <w:r w:rsidRPr="006C27CE">
        <w:t xml:space="preserve"> </w:t>
      </w:r>
      <w:r w:rsidR="00C673CF" w:rsidRPr="006C27CE">
        <w:t>после</w:t>
      </w:r>
      <w:r w:rsidRPr="006C27CE">
        <w:t xml:space="preserve"> </w:t>
      </w:r>
      <w:r w:rsidR="00C673CF" w:rsidRPr="006C27CE">
        <w:t>получения</w:t>
      </w:r>
      <w:r w:rsidRPr="006C27CE">
        <w:t xml:space="preserve"> </w:t>
      </w:r>
      <w:r w:rsidR="00C673CF" w:rsidRPr="006C27CE">
        <w:t>соответствующего</w:t>
      </w:r>
      <w:r w:rsidRPr="006C27CE">
        <w:t xml:space="preserve"> </w:t>
      </w:r>
      <w:r w:rsidR="00C673CF" w:rsidRPr="006C27CE">
        <w:t>заявления</w:t>
      </w:r>
    </w:p>
    <w:p w14:paraId="3057C4A9" w14:textId="77777777" w:rsidR="00C673CF" w:rsidRPr="006C27CE" w:rsidRDefault="00C673CF" w:rsidP="00C673CF">
      <w:r w:rsidRPr="006C27CE">
        <w:t>Контроль</w:t>
      </w:r>
      <w:r w:rsidR="0092362C" w:rsidRPr="006C27CE">
        <w:t xml:space="preserve"> </w:t>
      </w:r>
      <w:r w:rsidRPr="006C27CE">
        <w:t>и</w:t>
      </w:r>
      <w:r w:rsidR="0092362C" w:rsidRPr="006C27CE">
        <w:t xml:space="preserve"> </w:t>
      </w:r>
      <w:r w:rsidRPr="006C27CE">
        <w:t>надзор</w:t>
      </w:r>
      <w:r w:rsidR="0092362C" w:rsidRPr="006C27CE">
        <w:t xml:space="preserve"> </w:t>
      </w:r>
      <w:r w:rsidRPr="006C27CE">
        <w:t>за</w:t>
      </w:r>
      <w:r w:rsidR="0092362C" w:rsidRPr="006C27CE">
        <w:t xml:space="preserve"> </w:t>
      </w:r>
      <w:r w:rsidRPr="006C27CE">
        <w:t>финансовыми</w:t>
      </w:r>
      <w:r w:rsidR="0092362C" w:rsidRPr="006C27CE">
        <w:t xml:space="preserve"> </w:t>
      </w:r>
      <w:r w:rsidRPr="006C27CE">
        <w:t>институтами</w:t>
      </w:r>
    </w:p>
    <w:p w14:paraId="3220637C" w14:textId="77777777" w:rsidR="00C673CF" w:rsidRPr="006C27CE" w:rsidRDefault="00C673CF" w:rsidP="00C673CF">
      <w:r w:rsidRPr="006C27CE">
        <w:t>Программы</w:t>
      </w:r>
      <w:r w:rsidR="0092362C" w:rsidRPr="006C27CE">
        <w:t xml:space="preserve"> </w:t>
      </w:r>
      <w:r w:rsidRPr="006C27CE">
        <w:t>по</w:t>
      </w:r>
      <w:r w:rsidR="0092362C" w:rsidRPr="006C27CE">
        <w:t xml:space="preserve"> </w:t>
      </w:r>
      <w:r w:rsidRPr="006C27CE">
        <w:t>защите</w:t>
      </w:r>
      <w:r w:rsidR="0092362C" w:rsidRPr="006C27CE">
        <w:t xml:space="preserve"> </w:t>
      </w:r>
      <w:r w:rsidRPr="006C27CE">
        <w:t>прав</w:t>
      </w:r>
      <w:r w:rsidR="0092362C" w:rsidRPr="006C27CE">
        <w:t xml:space="preserve"> </w:t>
      </w:r>
      <w:r w:rsidRPr="006C27CE">
        <w:t>потребителей</w:t>
      </w:r>
    </w:p>
    <w:p w14:paraId="1F954897" w14:textId="77777777" w:rsidR="00C673CF" w:rsidRPr="006C27CE" w:rsidRDefault="00C673CF" w:rsidP="00C673CF">
      <w:r w:rsidRPr="006C27CE">
        <w:t>Для</w:t>
      </w:r>
      <w:r w:rsidR="0092362C" w:rsidRPr="006C27CE">
        <w:t xml:space="preserve"> </w:t>
      </w:r>
      <w:r w:rsidRPr="006C27CE">
        <w:t>повышения</w:t>
      </w:r>
      <w:r w:rsidR="0092362C" w:rsidRPr="006C27CE">
        <w:t xml:space="preserve"> </w:t>
      </w:r>
      <w:r w:rsidRPr="006C27CE">
        <w:t>защиты</w:t>
      </w:r>
      <w:r w:rsidR="0092362C" w:rsidRPr="006C27CE">
        <w:t xml:space="preserve"> </w:t>
      </w:r>
      <w:r w:rsidRPr="006C27CE">
        <w:t>прав</w:t>
      </w:r>
      <w:r w:rsidR="0092362C" w:rsidRPr="006C27CE">
        <w:t xml:space="preserve"> </w:t>
      </w:r>
      <w:r w:rsidRPr="006C27CE">
        <w:t>потребителей</w:t>
      </w:r>
      <w:r w:rsidR="0092362C" w:rsidRPr="006C27CE">
        <w:t xml:space="preserve"> </w:t>
      </w:r>
      <w:r w:rsidRPr="006C27CE">
        <w:t>внедрены</w:t>
      </w:r>
      <w:r w:rsidR="0092362C" w:rsidRPr="006C27CE">
        <w:t xml:space="preserve"> </w:t>
      </w:r>
      <w:r w:rsidRPr="006C27CE">
        <w:t>программы</w:t>
      </w:r>
      <w:r w:rsidR="0092362C" w:rsidRPr="006C27CE">
        <w:t xml:space="preserve"> </w:t>
      </w:r>
      <w:r w:rsidRPr="006C27CE">
        <w:t>по</w:t>
      </w:r>
      <w:r w:rsidR="0092362C" w:rsidRPr="006C27CE">
        <w:t xml:space="preserve"> </w:t>
      </w:r>
      <w:r w:rsidRPr="006C27CE">
        <w:t>повышению</w:t>
      </w:r>
      <w:r w:rsidR="0092362C" w:rsidRPr="006C27CE">
        <w:t xml:space="preserve"> </w:t>
      </w:r>
      <w:r w:rsidRPr="006C27CE">
        <w:t>финансовой</w:t>
      </w:r>
      <w:r w:rsidR="0092362C" w:rsidRPr="006C27CE">
        <w:t xml:space="preserve"> </w:t>
      </w:r>
      <w:r w:rsidRPr="006C27CE">
        <w:t>грамотности,</w:t>
      </w:r>
      <w:r w:rsidR="0092362C" w:rsidRPr="006C27CE">
        <w:t xml:space="preserve"> </w:t>
      </w:r>
      <w:r w:rsidRPr="006C27CE">
        <w:t>где</w:t>
      </w:r>
      <w:r w:rsidR="0092362C" w:rsidRPr="006C27CE">
        <w:t xml:space="preserve"> </w:t>
      </w:r>
      <w:r w:rsidRPr="006C27CE">
        <w:t>разъясняются</w:t>
      </w:r>
      <w:r w:rsidR="0092362C" w:rsidRPr="006C27CE">
        <w:t xml:space="preserve"> </w:t>
      </w:r>
      <w:r w:rsidRPr="006C27CE">
        <w:t>основные</w:t>
      </w:r>
      <w:r w:rsidR="0092362C" w:rsidRPr="006C27CE">
        <w:t xml:space="preserve"> </w:t>
      </w:r>
      <w:r w:rsidRPr="006C27CE">
        <w:t>риски</w:t>
      </w:r>
      <w:r w:rsidR="0092362C" w:rsidRPr="006C27CE">
        <w:t xml:space="preserve"> </w:t>
      </w:r>
      <w:r w:rsidRPr="006C27CE">
        <w:t>и</w:t>
      </w:r>
      <w:r w:rsidR="0092362C" w:rsidRPr="006C27CE">
        <w:t xml:space="preserve"> </w:t>
      </w:r>
      <w:r w:rsidRPr="006C27CE">
        <w:t>способы</w:t>
      </w:r>
      <w:r w:rsidR="0092362C" w:rsidRPr="006C27CE">
        <w:t xml:space="preserve"> </w:t>
      </w:r>
      <w:r w:rsidRPr="006C27CE">
        <w:t>защиты</w:t>
      </w:r>
      <w:r w:rsidR="0092362C" w:rsidRPr="006C27CE">
        <w:t xml:space="preserve"> </w:t>
      </w:r>
      <w:r w:rsidRPr="006C27CE">
        <w:t>пенсионных</w:t>
      </w:r>
      <w:r w:rsidR="0092362C" w:rsidRPr="006C27CE">
        <w:t xml:space="preserve"> </w:t>
      </w:r>
      <w:r w:rsidRPr="006C27CE">
        <w:t>накоплений.</w:t>
      </w:r>
      <w:r w:rsidR="0092362C" w:rsidRPr="006C27CE">
        <w:t xml:space="preserve"> </w:t>
      </w:r>
      <w:r w:rsidRPr="006C27CE">
        <w:t>Существуют</w:t>
      </w:r>
      <w:r w:rsidR="0092362C" w:rsidRPr="006C27CE">
        <w:t xml:space="preserve"> </w:t>
      </w:r>
      <w:r w:rsidRPr="006C27CE">
        <w:t>горячие</w:t>
      </w:r>
      <w:r w:rsidR="0092362C" w:rsidRPr="006C27CE">
        <w:t xml:space="preserve"> </w:t>
      </w:r>
      <w:r w:rsidRPr="006C27CE">
        <w:t>линии</w:t>
      </w:r>
      <w:r w:rsidR="0092362C" w:rsidRPr="006C27CE">
        <w:t xml:space="preserve"> </w:t>
      </w:r>
      <w:r w:rsidRPr="006C27CE">
        <w:t>и</w:t>
      </w:r>
      <w:r w:rsidR="0092362C" w:rsidRPr="006C27CE">
        <w:t xml:space="preserve"> </w:t>
      </w:r>
      <w:r w:rsidRPr="006C27CE">
        <w:t>консультационные</w:t>
      </w:r>
      <w:r w:rsidR="0092362C" w:rsidRPr="006C27CE">
        <w:t xml:space="preserve"> </w:t>
      </w:r>
      <w:r w:rsidRPr="006C27CE">
        <w:t>центры,</w:t>
      </w:r>
      <w:r w:rsidR="0092362C" w:rsidRPr="006C27CE">
        <w:t xml:space="preserve"> </w:t>
      </w:r>
      <w:r w:rsidRPr="006C27CE">
        <w:t>которые</w:t>
      </w:r>
      <w:r w:rsidR="0092362C" w:rsidRPr="006C27CE">
        <w:t xml:space="preserve"> </w:t>
      </w:r>
      <w:r w:rsidRPr="006C27CE">
        <w:t>помогают</w:t>
      </w:r>
      <w:r w:rsidR="0092362C" w:rsidRPr="006C27CE">
        <w:t xml:space="preserve"> </w:t>
      </w:r>
      <w:r w:rsidRPr="006C27CE">
        <w:t>гражданам</w:t>
      </w:r>
      <w:r w:rsidR="0092362C" w:rsidRPr="006C27CE">
        <w:t xml:space="preserve"> </w:t>
      </w:r>
      <w:r w:rsidRPr="006C27CE">
        <w:t>разобраться</w:t>
      </w:r>
      <w:r w:rsidR="0092362C" w:rsidRPr="006C27CE">
        <w:t xml:space="preserve"> </w:t>
      </w:r>
      <w:r w:rsidRPr="006C27CE">
        <w:t>в</w:t>
      </w:r>
      <w:r w:rsidR="0092362C" w:rsidRPr="006C27CE">
        <w:t xml:space="preserve"> </w:t>
      </w:r>
      <w:r w:rsidRPr="006C27CE">
        <w:t>спорных</w:t>
      </w:r>
      <w:r w:rsidR="0092362C" w:rsidRPr="006C27CE">
        <w:t xml:space="preserve"> </w:t>
      </w:r>
      <w:r w:rsidRPr="006C27CE">
        <w:t>ситуациях</w:t>
      </w:r>
      <w:r w:rsidR="0092362C" w:rsidRPr="006C27CE">
        <w:t xml:space="preserve"> </w:t>
      </w:r>
      <w:r w:rsidRPr="006C27CE">
        <w:t>и</w:t>
      </w:r>
      <w:r w:rsidR="0092362C" w:rsidRPr="006C27CE">
        <w:t xml:space="preserve"> </w:t>
      </w:r>
      <w:r w:rsidRPr="006C27CE">
        <w:t>получить</w:t>
      </w:r>
      <w:r w:rsidR="0092362C" w:rsidRPr="006C27CE">
        <w:t xml:space="preserve"> </w:t>
      </w:r>
      <w:r w:rsidRPr="006C27CE">
        <w:t>помощь</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неправомерных</w:t>
      </w:r>
      <w:r w:rsidR="0092362C" w:rsidRPr="006C27CE">
        <w:t xml:space="preserve"> </w:t>
      </w:r>
      <w:r w:rsidRPr="006C27CE">
        <w:t>действий</w:t>
      </w:r>
      <w:r w:rsidR="0092362C" w:rsidRPr="006C27CE">
        <w:t xml:space="preserve"> </w:t>
      </w:r>
      <w:r w:rsidRPr="006C27CE">
        <w:t>со</w:t>
      </w:r>
      <w:r w:rsidR="0092362C" w:rsidRPr="006C27CE">
        <w:t xml:space="preserve"> </w:t>
      </w:r>
      <w:r w:rsidRPr="006C27CE">
        <w:t>стороны</w:t>
      </w:r>
      <w:r w:rsidR="0092362C" w:rsidRPr="006C27CE">
        <w:t xml:space="preserve"> </w:t>
      </w:r>
      <w:r w:rsidRPr="006C27CE">
        <w:t>финансовых</w:t>
      </w:r>
      <w:r w:rsidR="0092362C" w:rsidRPr="006C27CE">
        <w:t xml:space="preserve"> </w:t>
      </w:r>
      <w:r w:rsidRPr="006C27CE">
        <w:t>организаций.</w:t>
      </w:r>
    </w:p>
    <w:p w14:paraId="3D0E99B4" w14:textId="77777777" w:rsidR="00C673CF" w:rsidRPr="006C27CE" w:rsidRDefault="00C673CF" w:rsidP="00C673CF">
      <w:r w:rsidRPr="006C27CE">
        <w:t>Если</w:t>
      </w:r>
      <w:r w:rsidR="0092362C" w:rsidRPr="006C27CE">
        <w:t xml:space="preserve"> </w:t>
      </w:r>
      <w:r w:rsidRPr="006C27CE">
        <w:t>возникли</w:t>
      </w:r>
      <w:r w:rsidR="0092362C" w:rsidRPr="006C27CE">
        <w:t xml:space="preserve"> </w:t>
      </w:r>
      <w:r w:rsidRPr="006C27CE">
        <w:t>проблемы</w:t>
      </w:r>
      <w:r w:rsidR="0092362C" w:rsidRPr="006C27CE">
        <w:t xml:space="preserve"> </w:t>
      </w:r>
      <w:r w:rsidRPr="006C27CE">
        <w:t>с</w:t>
      </w:r>
      <w:r w:rsidR="0092362C" w:rsidRPr="006C27CE">
        <w:t xml:space="preserve"> </w:t>
      </w:r>
      <w:r w:rsidRPr="006C27CE">
        <w:t>неправомерными</w:t>
      </w:r>
      <w:r w:rsidR="0092362C" w:rsidRPr="006C27CE">
        <w:t xml:space="preserve"> </w:t>
      </w:r>
      <w:r w:rsidRPr="006C27CE">
        <w:t>действиями</w:t>
      </w:r>
      <w:r w:rsidR="0092362C" w:rsidRPr="006C27CE">
        <w:t xml:space="preserve"> </w:t>
      </w:r>
      <w:r w:rsidRPr="006C27CE">
        <w:t>финансовых</w:t>
      </w:r>
      <w:r w:rsidR="0092362C" w:rsidRPr="006C27CE">
        <w:t xml:space="preserve"> </w:t>
      </w:r>
      <w:r w:rsidRPr="006C27CE">
        <w:t>организаций,</w:t>
      </w:r>
      <w:r w:rsidR="0092362C" w:rsidRPr="006C27CE">
        <w:t xml:space="preserve"> </w:t>
      </w:r>
      <w:r w:rsidRPr="006C27CE">
        <w:t>вы</w:t>
      </w:r>
      <w:r w:rsidR="0092362C" w:rsidRPr="006C27CE">
        <w:t xml:space="preserve"> </w:t>
      </w:r>
      <w:r w:rsidRPr="006C27CE">
        <w:t>можете</w:t>
      </w:r>
      <w:r w:rsidR="0092362C" w:rsidRPr="006C27CE">
        <w:t xml:space="preserve"> </w:t>
      </w:r>
      <w:r w:rsidRPr="006C27CE">
        <w:t>подать</w:t>
      </w:r>
      <w:r w:rsidR="0092362C" w:rsidRPr="006C27CE">
        <w:t xml:space="preserve"> </w:t>
      </w:r>
      <w:r w:rsidRPr="006C27CE">
        <w:t>жалобу</w:t>
      </w:r>
      <w:r w:rsidR="0092362C" w:rsidRPr="006C27CE">
        <w:t xml:space="preserve"> </w:t>
      </w:r>
      <w:r w:rsidRPr="006C27CE">
        <w:t>в</w:t>
      </w:r>
      <w:r w:rsidR="0092362C" w:rsidRPr="006C27CE">
        <w:t xml:space="preserve"> </w:t>
      </w:r>
      <w:r w:rsidRPr="006C27CE">
        <w:t>Банк</w:t>
      </w:r>
      <w:r w:rsidR="0092362C" w:rsidRPr="006C27CE">
        <w:t xml:space="preserve"> </w:t>
      </w:r>
      <w:r w:rsidRPr="006C27CE">
        <w:t>России.</w:t>
      </w:r>
      <w:r w:rsidR="0092362C" w:rsidRPr="006C27CE">
        <w:t xml:space="preserve"> </w:t>
      </w:r>
      <w:r w:rsidRPr="006C27CE">
        <w:t>Это</w:t>
      </w:r>
      <w:r w:rsidR="0092362C" w:rsidRPr="006C27CE">
        <w:t xml:space="preserve"> </w:t>
      </w:r>
      <w:r w:rsidRPr="006C27CE">
        <w:t>можно</w:t>
      </w:r>
      <w:r w:rsidR="0092362C" w:rsidRPr="006C27CE">
        <w:t xml:space="preserve"> </w:t>
      </w:r>
      <w:r w:rsidRPr="006C27CE">
        <w:t>сделать</w:t>
      </w:r>
      <w:r w:rsidR="0092362C" w:rsidRPr="006C27CE">
        <w:t xml:space="preserve"> </w:t>
      </w:r>
      <w:r w:rsidRPr="006C27CE">
        <w:t>несколькими</w:t>
      </w:r>
      <w:r w:rsidR="0092362C" w:rsidRPr="006C27CE">
        <w:t xml:space="preserve"> </w:t>
      </w:r>
      <w:r w:rsidRPr="006C27CE">
        <w:t>способами:</w:t>
      </w:r>
    </w:p>
    <w:p w14:paraId="742B67DA" w14:textId="77777777" w:rsidR="00C673CF" w:rsidRPr="006C27CE" w:rsidRDefault="0092362C" w:rsidP="00C673CF">
      <w:r w:rsidRPr="006C27CE">
        <w:t xml:space="preserve">    </w:t>
      </w:r>
      <w:r w:rsidR="00C673CF" w:rsidRPr="006C27CE">
        <w:t>Через</w:t>
      </w:r>
      <w:r w:rsidRPr="006C27CE">
        <w:t xml:space="preserve"> </w:t>
      </w:r>
      <w:r w:rsidR="00C673CF" w:rsidRPr="006C27CE">
        <w:t>электронную</w:t>
      </w:r>
      <w:r w:rsidRPr="006C27CE">
        <w:t xml:space="preserve"> </w:t>
      </w:r>
      <w:r w:rsidR="00C673CF" w:rsidRPr="006C27CE">
        <w:t>форму</w:t>
      </w:r>
      <w:r w:rsidRPr="006C27CE">
        <w:t xml:space="preserve"> </w:t>
      </w:r>
      <w:r w:rsidR="00C673CF" w:rsidRPr="006C27CE">
        <w:t>на</w:t>
      </w:r>
      <w:r w:rsidRPr="006C27CE">
        <w:t xml:space="preserve"> </w:t>
      </w:r>
      <w:r w:rsidR="00C673CF" w:rsidRPr="006C27CE">
        <w:t>сайте</w:t>
      </w:r>
      <w:r w:rsidRPr="006C27CE">
        <w:t xml:space="preserve"> </w:t>
      </w:r>
      <w:r w:rsidR="00C673CF" w:rsidRPr="006C27CE">
        <w:t>Банка</w:t>
      </w:r>
      <w:r w:rsidRPr="006C27CE">
        <w:t xml:space="preserve"> </w:t>
      </w:r>
      <w:r w:rsidR="00C673CF" w:rsidRPr="006C27CE">
        <w:t>России.</w:t>
      </w:r>
    </w:p>
    <w:p w14:paraId="403C11C1" w14:textId="77777777" w:rsidR="00C673CF" w:rsidRPr="006C27CE" w:rsidRDefault="0092362C" w:rsidP="00C673CF">
      <w:r w:rsidRPr="006C27CE">
        <w:t xml:space="preserve">    </w:t>
      </w:r>
      <w:r w:rsidR="00C673CF" w:rsidRPr="006C27CE">
        <w:t>Письмом</w:t>
      </w:r>
      <w:r w:rsidRPr="006C27CE">
        <w:t xml:space="preserve"> </w:t>
      </w:r>
      <w:r w:rsidR="00C673CF" w:rsidRPr="006C27CE">
        <w:t>на</w:t>
      </w:r>
      <w:r w:rsidRPr="006C27CE">
        <w:t xml:space="preserve"> </w:t>
      </w:r>
      <w:r w:rsidR="00C673CF" w:rsidRPr="006C27CE">
        <w:t>почтовый</w:t>
      </w:r>
      <w:r w:rsidRPr="006C27CE">
        <w:t xml:space="preserve"> </w:t>
      </w:r>
      <w:r w:rsidR="00C673CF" w:rsidRPr="006C27CE">
        <w:t>адрес:</w:t>
      </w:r>
      <w:r w:rsidRPr="006C27CE">
        <w:t xml:space="preserve"> </w:t>
      </w:r>
      <w:r w:rsidR="00C673CF" w:rsidRPr="006C27CE">
        <w:t>107016,</w:t>
      </w:r>
      <w:r w:rsidRPr="006C27CE">
        <w:t xml:space="preserve"> </w:t>
      </w:r>
      <w:r w:rsidR="00C673CF" w:rsidRPr="006C27CE">
        <w:t>Москва,</w:t>
      </w:r>
      <w:r w:rsidRPr="006C27CE">
        <w:t xml:space="preserve"> </w:t>
      </w:r>
      <w:r w:rsidR="00C673CF" w:rsidRPr="006C27CE">
        <w:t>ул.</w:t>
      </w:r>
      <w:r w:rsidRPr="006C27CE">
        <w:t xml:space="preserve"> </w:t>
      </w:r>
      <w:r w:rsidR="00C673CF" w:rsidRPr="006C27CE">
        <w:t>Неглинная,</w:t>
      </w:r>
      <w:r w:rsidRPr="006C27CE">
        <w:t xml:space="preserve"> </w:t>
      </w:r>
      <w:r w:rsidR="00C673CF" w:rsidRPr="006C27CE">
        <w:t>д.</w:t>
      </w:r>
      <w:r w:rsidRPr="006C27CE">
        <w:t xml:space="preserve"> </w:t>
      </w:r>
      <w:r w:rsidR="00C673CF" w:rsidRPr="006C27CE">
        <w:t>12,</w:t>
      </w:r>
      <w:r w:rsidRPr="006C27CE">
        <w:t xml:space="preserve"> </w:t>
      </w:r>
      <w:r w:rsidR="00C673CF" w:rsidRPr="006C27CE">
        <w:t>Банк</w:t>
      </w:r>
      <w:r w:rsidRPr="006C27CE">
        <w:t xml:space="preserve"> </w:t>
      </w:r>
      <w:r w:rsidR="00C673CF" w:rsidRPr="006C27CE">
        <w:t>России.</w:t>
      </w:r>
    </w:p>
    <w:p w14:paraId="5B81E0D1" w14:textId="77777777" w:rsidR="00C673CF" w:rsidRPr="006C27CE" w:rsidRDefault="0092362C" w:rsidP="00C673CF">
      <w:r w:rsidRPr="006C27CE">
        <w:lastRenderedPageBreak/>
        <w:t xml:space="preserve">    </w:t>
      </w:r>
      <w:r w:rsidR="00C673CF" w:rsidRPr="006C27CE">
        <w:t>Лично</w:t>
      </w:r>
      <w:r w:rsidRPr="006C27CE">
        <w:t xml:space="preserve"> </w:t>
      </w:r>
      <w:r w:rsidR="00C673CF" w:rsidRPr="006C27CE">
        <w:t>через</w:t>
      </w:r>
      <w:r w:rsidRPr="006C27CE">
        <w:t xml:space="preserve"> </w:t>
      </w:r>
      <w:r w:rsidR="00C673CF" w:rsidRPr="006C27CE">
        <w:t>Общественную</w:t>
      </w:r>
      <w:r w:rsidRPr="006C27CE">
        <w:t xml:space="preserve"> </w:t>
      </w:r>
      <w:r w:rsidR="00C673CF" w:rsidRPr="006C27CE">
        <w:t>приемную</w:t>
      </w:r>
      <w:r w:rsidRPr="006C27CE">
        <w:t xml:space="preserve"> </w:t>
      </w:r>
      <w:r w:rsidR="00C673CF" w:rsidRPr="006C27CE">
        <w:t>Банка</w:t>
      </w:r>
      <w:r w:rsidRPr="006C27CE">
        <w:t xml:space="preserve"> </w:t>
      </w:r>
      <w:r w:rsidR="00C673CF" w:rsidRPr="006C27CE">
        <w:t>России</w:t>
      </w:r>
      <w:r w:rsidRPr="006C27CE">
        <w:t xml:space="preserve"> </w:t>
      </w:r>
      <w:r w:rsidR="00C673CF" w:rsidRPr="006C27CE">
        <w:t>в</w:t>
      </w:r>
      <w:r w:rsidRPr="006C27CE">
        <w:t xml:space="preserve"> </w:t>
      </w:r>
      <w:r w:rsidR="00C673CF" w:rsidRPr="006C27CE">
        <w:t>Москве</w:t>
      </w:r>
      <w:r w:rsidRPr="006C27CE">
        <w:t xml:space="preserve"> </w:t>
      </w:r>
      <w:r w:rsidR="00C673CF" w:rsidRPr="006C27CE">
        <w:t>(необходима</w:t>
      </w:r>
      <w:r w:rsidRPr="006C27CE">
        <w:t xml:space="preserve"> </w:t>
      </w:r>
      <w:r w:rsidR="00C673CF" w:rsidRPr="006C27CE">
        <w:t>предварительная</w:t>
      </w:r>
      <w:r w:rsidRPr="006C27CE">
        <w:t xml:space="preserve"> </w:t>
      </w:r>
      <w:r w:rsidR="00C673CF" w:rsidRPr="006C27CE">
        <w:t>запись).</w:t>
      </w:r>
    </w:p>
    <w:p w14:paraId="209AAB9D" w14:textId="77777777" w:rsidR="00C673CF" w:rsidRPr="006C27CE" w:rsidRDefault="00C673CF" w:rsidP="00C673CF">
      <w:r w:rsidRPr="006C27CE">
        <w:t>Также</w:t>
      </w:r>
      <w:r w:rsidR="0092362C" w:rsidRPr="006C27CE">
        <w:t xml:space="preserve"> </w:t>
      </w:r>
      <w:r w:rsidRPr="006C27CE">
        <w:t>можно</w:t>
      </w:r>
      <w:r w:rsidR="0092362C" w:rsidRPr="006C27CE">
        <w:t xml:space="preserve"> </w:t>
      </w:r>
      <w:r w:rsidRPr="006C27CE">
        <w:t>получить</w:t>
      </w:r>
      <w:r w:rsidR="0092362C" w:rsidRPr="006C27CE">
        <w:t xml:space="preserve"> </w:t>
      </w:r>
      <w:r w:rsidRPr="006C27CE">
        <w:t>консультацию</w:t>
      </w:r>
      <w:r w:rsidR="0092362C" w:rsidRPr="006C27CE">
        <w:t xml:space="preserve"> </w:t>
      </w:r>
      <w:r w:rsidRPr="006C27CE">
        <w:t>со</w:t>
      </w:r>
      <w:r w:rsidR="0092362C" w:rsidRPr="006C27CE">
        <w:t xml:space="preserve"> </w:t>
      </w:r>
      <w:r w:rsidRPr="006C27CE">
        <w:t>специалистами</w:t>
      </w:r>
      <w:r w:rsidR="0092362C" w:rsidRPr="006C27CE">
        <w:t xml:space="preserve"> </w:t>
      </w:r>
      <w:r w:rsidRPr="006C27CE">
        <w:t>Банка</w:t>
      </w:r>
      <w:r w:rsidR="0092362C" w:rsidRPr="006C27CE">
        <w:t xml:space="preserve"> </w:t>
      </w:r>
      <w:r w:rsidRPr="006C27CE">
        <w:t>России</w:t>
      </w:r>
      <w:r w:rsidR="0092362C" w:rsidRPr="006C27CE">
        <w:t xml:space="preserve"> </w:t>
      </w:r>
      <w:r w:rsidRPr="006C27CE">
        <w:t>в</w:t>
      </w:r>
      <w:r w:rsidR="0092362C" w:rsidRPr="006C27CE">
        <w:t xml:space="preserve"> </w:t>
      </w:r>
      <w:r w:rsidRPr="006C27CE">
        <w:t>чате</w:t>
      </w:r>
      <w:r w:rsidR="0092362C" w:rsidRPr="006C27CE">
        <w:t xml:space="preserve"> </w:t>
      </w:r>
      <w:r w:rsidRPr="006C27CE">
        <w:t>приложения</w:t>
      </w:r>
      <w:r w:rsidR="0092362C" w:rsidRPr="006C27CE">
        <w:t xml:space="preserve"> «</w:t>
      </w:r>
      <w:r w:rsidRPr="006C27CE">
        <w:t>ЦБ</w:t>
      </w:r>
      <w:r w:rsidR="0092362C" w:rsidRPr="006C27CE">
        <w:t xml:space="preserve"> </w:t>
      </w:r>
      <w:r w:rsidRPr="006C27CE">
        <w:t>онлайн</w:t>
      </w:r>
      <w:r w:rsidR="0092362C" w:rsidRPr="006C27CE">
        <w:t xml:space="preserve">» </w:t>
      </w:r>
      <w:r w:rsidRPr="006C27CE">
        <w:t>или</w:t>
      </w:r>
      <w:r w:rsidR="0092362C" w:rsidRPr="006C27CE">
        <w:t xml:space="preserve"> </w:t>
      </w:r>
      <w:r w:rsidRPr="006C27CE">
        <w:t>по</w:t>
      </w:r>
      <w:r w:rsidR="0092362C" w:rsidRPr="006C27CE">
        <w:t xml:space="preserve"> </w:t>
      </w:r>
      <w:r w:rsidRPr="006C27CE">
        <w:t>бесплатным</w:t>
      </w:r>
      <w:r w:rsidR="0092362C" w:rsidRPr="006C27CE">
        <w:t xml:space="preserve"> </w:t>
      </w:r>
      <w:r w:rsidRPr="006C27CE">
        <w:t>телефонам</w:t>
      </w:r>
      <w:r w:rsidR="0092362C" w:rsidRPr="006C27CE">
        <w:t xml:space="preserve"> </w:t>
      </w:r>
      <w:r w:rsidRPr="006C27CE">
        <w:t>300</w:t>
      </w:r>
      <w:r w:rsidR="0092362C" w:rsidRPr="006C27CE">
        <w:t xml:space="preserve"> </w:t>
      </w:r>
      <w:r w:rsidRPr="006C27CE">
        <w:t>или</w:t>
      </w:r>
      <w:r w:rsidR="0092362C" w:rsidRPr="006C27CE">
        <w:t xml:space="preserve"> </w:t>
      </w:r>
      <w:r w:rsidRPr="006C27CE">
        <w:t>8</w:t>
      </w:r>
      <w:r w:rsidR="0092362C" w:rsidRPr="006C27CE">
        <w:t xml:space="preserve"> </w:t>
      </w:r>
      <w:r w:rsidRPr="006C27CE">
        <w:t>(800)</w:t>
      </w:r>
      <w:r w:rsidR="0092362C" w:rsidRPr="006C27CE">
        <w:t xml:space="preserve"> </w:t>
      </w:r>
      <w:r w:rsidRPr="006C27CE">
        <w:t>300-30-00.</w:t>
      </w:r>
    </w:p>
    <w:p w14:paraId="68B658E9" w14:textId="77777777" w:rsidR="00C673CF" w:rsidRPr="006C27CE" w:rsidRDefault="00C673CF" w:rsidP="00C673CF">
      <w:r w:rsidRPr="006C27CE">
        <w:t>Если</w:t>
      </w:r>
      <w:r w:rsidR="0092362C" w:rsidRPr="006C27CE">
        <w:t xml:space="preserve"> </w:t>
      </w:r>
      <w:r w:rsidRPr="006C27CE">
        <w:t>конфликт</w:t>
      </w:r>
      <w:r w:rsidR="0092362C" w:rsidRPr="006C27CE">
        <w:t xml:space="preserve"> </w:t>
      </w:r>
      <w:r w:rsidRPr="006C27CE">
        <w:t>с</w:t>
      </w:r>
      <w:r w:rsidR="0092362C" w:rsidRPr="006C27CE">
        <w:t xml:space="preserve"> </w:t>
      </w:r>
      <w:r w:rsidRPr="006C27CE">
        <w:t>НПФ</w:t>
      </w:r>
      <w:r w:rsidR="0092362C" w:rsidRPr="006C27CE">
        <w:t xml:space="preserve"> </w:t>
      </w:r>
      <w:r w:rsidRPr="006C27CE">
        <w:t>(негосударственным</w:t>
      </w:r>
      <w:r w:rsidR="0092362C" w:rsidRPr="006C27CE">
        <w:t xml:space="preserve"> </w:t>
      </w:r>
      <w:r w:rsidRPr="006C27CE">
        <w:t>пенсионным</w:t>
      </w:r>
      <w:r w:rsidR="0092362C" w:rsidRPr="006C27CE">
        <w:t xml:space="preserve"> </w:t>
      </w:r>
      <w:r w:rsidRPr="006C27CE">
        <w:t>фондом)</w:t>
      </w:r>
      <w:r w:rsidR="0092362C" w:rsidRPr="006C27CE">
        <w:t xml:space="preserve"> </w:t>
      </w:r>
      <w:r w:rsidRPr="006C27CE">
        <w:t>не</w:t>
      </w:r>
      <w:r w:rsidR="0092362C" w:rsidRPr="006C27CE">
        <w:t xml:space="preserve"> </w:t>
      </w:r>
      <w:r w:rsidRPr="006C27CE">
        <w:t>удается</w:t>
      </w:r>
      <w:r w:rsidR="0092362C" w:rsidRPr="006C27CE">
        <w:t xml:space="preserve"> </w:t>
      </w:r>
      <w:r w:rsidRPr="006C27CE">
        <w:t>решить</w:t>
      </w:r>
      <w:r w:rsidR="0092362C" w:rsidRPr="006C27CE">
        <w:t xml:space="preserve"> </w:t>
      </w:r>
      <w:r w:rsidRPr="006C27CE">
        <w:t>напрямую,</w:t>
      </w:r>
      <w:r w:rsidR="0092362C" w:rsidRPr="006C27CE">
        <w:t xml:space="preserve"> </w:t>
      </w:r>
      <w:r w:rsidRPr="006C27CE">
        <w:t>можно</w:t>
      </w:r>
      <w:r w:rsidR="0092362C" w:rsidRPr="006C27CE">
        <w:t xml:space="preserve"> </w:t>
      </w:r>
      <w:r w:rsidRPr="006C27CE">
        <w:t>обратиться</w:t>
      </w:r>
      <w:r w:rsidR="0092362C" w:rsidRPr="006C27CE">
        <w:t xml:space="preserve"> </w:t>
      </w:r>
      <w:r w:rsidRPr="006C27CE">
        <w:t>к</w:t>
      </w:r>
      <w:r w:rsidR="0092362C" w:rsidRPr="006C27CE">
        <w:t xml:space="preserve"> </w:t>
      </w:r>
      <w:r w:rsidRPr="006C27CE">
        <w:t>финансовому</w:t>
      </w:r>
      <w:r w:rsidR="0092362C" w:rsidRPr="006C27CE">
        <w:t xml:space="preserve"> </w:t>
      </w:r>
      <w:r w:rsidRPr="006C27CE">
        <w:t>уполномоченному.</w:t>
      </w:r>
      <w:r w:rsidR="0092362C" w:rsidRPr="006C27CE">
        <w:t xml:space="preserve"> </w:t>
      </w:r>
      <w:r w:rsidRPr="006C27CE">
        <w:t>С</w:t>
      </w:r>
      <w:r w:rsidR="0092362C" w:rsidRPr="006C27CE">
        <w:t xml:space="preserve"> </w:t>
      </w:r>
      <w:r w:rsidRPr="006C27CE">
        <w:t>2021</w:t>
      </w:r>
      <w:r w:rsidR="0092362C" w:rsidRPr="006C27CE">
        <w:t xml:space="preserve"> </w:t>
      </w:r>
      <w:r w:rsidRPr="006C27CE">
        <w:t>года</w:t>
      </w:r>
      <w:r w:rsidR="0092362C" w:rsidRPr="006C27CE">
        <w:t xml:space="preserve"> </w:t>
      </w:r>
      <w:r w:rsidRPr="006C27CE">
        <w:t>в</w:t>
      </w:r>
      <w:r w:rsidR="0092362C" w:rsidRPr="006C27CE">
        <w:t xml:space="preserve"> </w:t>
      </w:r>
      <w:r w:rsidRPr="006C27CE">
        <w:t>России</w:t>
      </w:r>
      <w:r w:rsidR="0092362C" w:rsidRPr="006C27CE">
        <w:t xml:space="preserve"> </w:t>
      </w:r>
      <w:r w:rsidRPr="006C27CE">
        <w:t>работает</w:t>
      </w:r>
      <w:r w:rsidR="0092362C" w:rsidRPr="006C27CE">
        <w:t xml:space="preserve"> </w:t>
      </w:r>
      <w:r w:rsidRPr="006C27CE">
        <w:t>досудебный</w:t>
      </w:r>
      <w:r w:rsidR="0092362C" w:rsidRPr="006C27CE">
        <w:t xml:space="preserve"> </w:t>
      </w:r>
      <w:r w:rsidRPr="006C27CE">
        <w:t>порядок</w:t>
      </w:r>
      <w:r w:rsidR="0092362C" w:rsidRPr="006C27CE">
        <w:t xml:space="preserve"> </w:t>
      </w:r>
      <w:r w:rsidRPr="006C27CE">
        <w:t>урегулирования</w:t>
      </w:r>
      <w:r w:rsidR="0092362C" w:rsidRPr="006C27CE">
        <w:t xml:space="preserve"> </w:t>
      </w:r>
      <w:r w:rsidRPr="006C27CE">
        <w:t>споров</w:t>
      </w:r>
      <w:r w:rsidR="0092362C" w:rsidRPr="006C27CE">
        <w:t xml:space="preserve"> </w:t>
      </w:r>
      <w:r w:rsidRPr="006C27CE">
        <w:t>с</w:t>
      </w:r>
      <w:r w:rsidR="0092362C" w:rsidRPr="006C27CE">
        <w:t xml:space="preserve"> </w:t>
      </w:r>
      <w:r w:rsidRPr="006C27CE">
        <w:t>помощью</w:t>
      </w:r>
      <w:r w:rsidR="0092362C" w:rsidRPr="006C27CE">
        <w:t xml:space="preserve"> </w:t>
      </w:r>
      <w:r w:rsidRPr="006C27CE">
        <w:t>этого</w:t>
      </w:r>
      <w:r w:rsidR="0092362C" w:rsidRPr="006C27CE">
        <w:t xml:space="preserve"> </w:t>
      </w:r>
      <w:r w:rsidRPr="006C27CE">
        <w:t>института.</w:t>
      </w:r>
      <w:r w:rsidR="0092362C" w:rsidRPr="006C27CE">
        <w:t xml:space="preserve"> </w:t>
      </w:r>
      <w:r w:rsidRPr="006C27CE">
        <w:t>Финансовый</w:t>
      </w:r>
      <w:r w:rsidR="0092362C" w:rsidRPr="006C27CE">
        <w:t xml:space="preserve"> </w:t>
      </w:r>
      <w:r w:rsidRPr="006C27CE">
        <w:t>уполномоченный</w:t>
      </w:r>
      <w:r w:rsidR="0092362C" w:rsidRPr="006C27CE">
        <w:t xml:space="preserve"> </w:t>
      </w:r>
      <w:r w:rsidRPr="006C27CE">
        <w:t>поможет</w:t>
      </w:r>
      <w:r w:rsidR="0092362C" w:rsidRPr="006C27CE">
        <w:t xml:space="preserve"> </w:t>
      </w:r>
      <w:r w:rsidRPr="006C27CE">
        <w:t>разрешить</w:t>
      </w:r>
      <w:r w:rsidR="0092362C" w:rsidRPr="006C27CE">
        <w:t xml:space="preserve"> </w:t>
      </w:r>
      <w:r w:rsidRPr="006C27CE">
        <w:t>вопросы,</w:t>
      </w:r>
      <w:r w:rsidR="0092362C" w:rsidRPr="006C27CE">
        <w:t xml:space="preserve"> </w:t>
      </w:r>
      <w:r w:rsidRPr="006C27CE">
        <w:t>связанные</w:t>
      </w:r>
      <w:r w:rsidR="0092362C" w:rsidRPr="006C27CE">
        <w:t xml:space="preserve"> </w:t>
      </w:r>
      <w:r w:rsidRPr="006C27CE">
        <w:t>с</w:t>
      </w:r>
      <w:r w:rsidR="0092362C" w:rsidRPr="006C27CE">
        <w:t xml:space="preserve"> </w:t>
      </w:r>
      <w:r w:rsidRPr="006C27CE">
        <w:t>размером</w:t>
      </w:r>
      <w:r w:rsidR="0092362C" w:rsidRPr="006C27CE">
        <w:t xml:space="preserve"> </w:t>
      </w:r>
      <w:r w:rsidRPr="006C27CE">
        <w:t>пенсионных</w:t>
      </w:r>
      <w:r w:rsidR="0092362C" w:rsidRPr="006C27CE">
        <w:t xml:space="preserve"> </w:t>
      </w:r>
      <w:r w:rsidRPr="006C27CE">
        <w:t>выплат</w:t>
      </w:r>
      <w:r w:rsidR="0092362C" w:rsidRPr="006C27CE">
        <w:t xml:space="preserve"> </w:t>
      </w:r>
      <w:r w:rsidRPr="006C27CE">
        <w:t>или</w:t>
      </w:r>
      <w:r w:rsidR="0092362C" w:rsidRPr="006C27CE">
        <w:t xml:space="preserve"> </w:t>
      </w:r>
      <w:r w:rsidRPr="006C27CE">
        <w:t>их</w:t>
      </w:r>
      <w:r w:rsidR="0092362C" w:rsidRPr="006C27CE">
        <w:t xml:space="preserve"> </w:t>
      </w:r>
      <w:r w:rsidRPr="006C27CE">
        <w:t>отказом.</w:t>
      </w:r>
      <w:r w:rsidR="0092362C" w:rsidRPr="006C27CE">
        <w:t xml:space="preserve"> </w:t>
      </w:r>
      <w:r w:rsidRPr="006C27CE">
        <w:t>Официальный</w:t>
      </w:r>
      <w:r w:rsidR="0092362C" w:rsidRPr="006C27CE">
        <w:t xml:space="preserve"> </w:t>
      </w:r>
      <w:r w:rsidRPr="006C27CE">
        <w:t>сайт</w:t>
      </w:r>
      <w:r w:rsidR="0092362C" w:rsidRPr="006C27CE">
        <w:t xml:space="preserve"> </w:t>
      </w:r>
      <w:r w:rsidRPr="006C27CE">
        <w:t>финансового</w:t>
      </w:r>
      <w:r w:rsidR="0092362C" w:rsidRPr="006C27CE">
        <w:t xml:space="preserve"> </w:t>
      </w:r>
      <w:r w:rsidRPr="006C27CE">
        <w:t>уполномоченного:</w:t>
      </w:r>
      <w:r w:rsidR="0092362C" w:rsidRPr="006C27CE">
        <w:t xml:space="preserve"> </w:t>
      </w:r>
      <w:r w:rsidRPr="006C27CE">
        <w:t>finombudsman.ru</w:t>
      </w:r>
    </w:p>
    <w:p w14:paraId="367DC94C" w14:textId="77777777" w:rsidR="00C673CF" w:rsidRPr="006C27CE" w:rsidRDefault="00C673CF" w:rsidP="00C673CF">
      <w:r w:rsidRPr="006C27CE">
        <w:t>Как</w:t>
      </w:r>
      <w:r w:rsidR="0092362C" w:rsidRPr="006C27CE">
        <w:t xml:space="preserve"> </w:t>
      </w:r>
      <w:r w:rsidRPr="006C27CE">
        <w:t>сохранить</w:t>
      </w:r>
      <w:r w:rsidR="0092362C" w:rsidRPr="006C27CE">
        <w:t xml:space="preserve"> </w:t>
      </w:r>
      <w:r w:rsidRPr="006C27CE">
        <w:t>сбережения</w:t>
      </w:r>
      <w:r w:rsidR="0092362C" w:rsidRPr="006C27CE">
        <w:t xml:space="preserve"> </w:t>
      </w:r>
      <w:r w:rsidRPr="006C27CE">
        <w:t>от</w:t>
      </w:r>
      <w:r w:rsidR="0092362C" w:rsidRPr="006C27CE">
        <w:t xml:space="preserve"> </w:t>
      </w:r>
      <w:r w:rsidRPr="006C27CE">
        <w:t>мошенников:</w:t>
      </w:r>
      <w:r w:rsidR="0092362C" w:rsidRPr="006C27CE">
        <w:t xml:space="preserve"> </w:t>
      </w:r>
      <w:r w:rsidRPr="006C27CE">
        <w:t>рекомендации</w:t>
      </w:r>
    </w:p>
    <w:p w14:paraId="12A03C9B" w14:textId="77777777" w:rsidR="00C673CF" w:rsidRPr="006C27CE" w:rsidRDefault="0092362C" w:rsidP="00C673CF">
      <w:r w:rsidRPr="006C27CE">
        <w:t xml:space="preserve">    </w:t>
      </w:r>
      <w:r w:rsidR="00C673CF" w:rsidRPr="006C27CE">
        <w:t>Будьте</w:t>
      </w:r>
      <w:r w:rsidRPr="006C27CE">
        <w:t xml:space="preserve"> </w:t>
      </w:r>
      <w:r w:rsidR="00C673CF" w:rsidRPr="006C27CE">
        <w:t>осторожны</w:t>
      </w:r>
      <w:r w:rsidRPr="006C27CE">
        <w:t xml:space="preserve"> </w:t>
      </w:r>
      <w:r w:rsidR="00C673CF" w:rsidRPr="006C27CE">
        <w:t>с</w:t>
      </w:r>
      <w:r w:rsidRPr="006C27CE">
        <w:t xml:space="preserve"> </w:t>
      </w:r>
      <w:r w:rsidR="00C673CF" w:rsidRPr="006C27CE">
        <w:t>неожиданными</w:t>
      </w:r>
      <w:r w:rsidRPr="006C27CE">
        <w:t xml:space="preserve"> </w:t>
      </w:r>
      <w:r w:rsidR="00C673CF" w:rsidRPr="006C27CE">
        <w:t>звонками:</w:t>
      </w:r>
      <w:r w:rsidRPr="006C27CE">
        <w:t xml:space="preserve"> </w:t>
      </w:r>
      <w:r w:rsidR="00C673CF" w:rsidRPr="006C27CE">
        <w:t>сотрудники</w:t>
      </w:r>
      <w:r w:rsidRPr="006C27CE">
        <w:t xml:space="preserve"> </w:t>
      </w:r>
      <w:r w:rsidR="00C673CF" w:rsidRPr="006C27CE">
        <w:t>полиции,</w:t>
      </w:r>
      <w:r w:rsidRPr="006C27CE">
        <w:t xml:space="preserve"> </w:t>
      </w:r>
      <w:r w:rsidR="00C673CF" w:rsidRPr="006C27CE">
        <w:t>банков</w:t>
      </w:r>
      <w:r w:rsidRPr="006C27CE">
        <w:t xml:space="preserve"> </w:t>
      </w:r>
      <w:r w:rsidR="00C673CF" w:rsidRPr="006C27CE">
        <w:t>или</w:t>
      </w:r>
      <w:r w:rsidRPr="006C27CE">
        <w:t xml:space="preserve"> </w:t>
      </w:r>
      <w:r w:rsidR="00C673CF" w:rsidRPr="006C27CE">
        <w:t>пенсионных</w:t>
      </w:r>
      <w:r w:rsidRPr="006C27CE">
        <w:t xml:space="preserve"> </w:t>
      </w:r>
      <w:r w:rsidR="00C673CF" w:rsidRPr="006C27CE">
        <w:t>фондов</w:t>
      </w:r>
      <w:r w:rsidRPr="006C27CE">
        <w:t xml:space="preserve"> </w:t>
      </w:r>
      <w:r w:rsidR="00C673CF" w:rsidRPr="006C27CE">
        <w:t>никогда</w:t>
      </w:r>
      <w:r w:rsidRPr="006C27CE">
        <w:t xml:space="preserve"> </w:t>
      </w:r>
      <w:r w:rsidR="00C673CF" w:rsidRPr="006C27CE">
        <w:t>не</w:t>
      </w:r>
      <w:r w:rsidRPr="006C27CE">
        <w:t xml:space="preserve"> </w:t>
      </w:r>
      <w:r w:rsidR="00C673CF" w:rsidRPr="006C27CE">
        <w:t>требуют</w:t>
      </w:r>
      <w:r w:rsidRPr="006C27CE">
        <w:t xml:space="preserve"> </w:t>
      </w:r>
      <w:r w:rsidR="00C673CF" w:rsidRPr="006C27CE">
        <w:t>срочных</w:t>
      </w:r>
      <w:r w:rsidRPr="006C27CE">
        <w:t xml:space="preserve"> </w:t>
      </w:r>
      <w:r w:rsidR="00C673CF" w:rsidRPr="006C27CE">
        <w:t>переводов</w:t>
      </w:r>
      <w:r w:rsidRPr="006C27CE">
        <w:t xml:space="preserve"> </w:t>
      </w:r>
      <w:r w:rsidR="00C673CF" w:rsidRPr="006C27CE">
        <w:t>средств</w:t>
      </w:r>
      <w:r w:rsidRPr="006C27CE">
        <w:t xml:space="preserve"> </w:t>
      </w:r>
      <w:r w:rsidR="00C673CF" w:rsidRPr="006C27CE">
        <w:t>по</w:t>
      </w:r>
      <w:r w:rsidRPr="006C27CE">
        <w:t xml:space="preserve"> </w:t>
      </w:r>
      <w:r w:rsidR="00C673CF" w:rsidRPr="006C27CE">
        <w:t>телефону.</w:t>
      </w:r>
      <w:r w:rsidRPr="006C27CE">
        <w:t xml:space="preserve"> </w:t>
      </w:r>
      <w:r w:rsidR="00C673CF" w:rsidRPr="006C27CE">
        <w:t>Если</w:t>
      </w:r>
      <w:r w:rsidRPr="006C27CE">
        <w:t xml:space="preserve"> </w:t>
      </w:r>
      <w:r w:rsidR="00C673CF" w:rsidRPr="006C27CE">
        <w:t>есть</w:t>
      </w:r>
      <w:r w:rsidRPr="006C27CE">
        <w:t xml:space="preserve"> </w:t>
      </w:r>
      <w:r w:rsidR="00C673CF" w:rsidRPr="006C27CE">
        <w:t>сомнения,</w:t>
      </w:r>
      <w:r w:rsidRPr="006C27CE">
        <w:t xml:space="preserve"> </w:t>
      </w:r>
      <w:r w:rsidR="00C673CF" w:rsidRPr="006C27CE">
        <w:t>завершите</w:t>
      </w:r>
      <w:r w:rsidRPr="006C27CE">
        <w:t xml:space="preserve"> </w:t>
      </w:r>
      <w:r w:rsidR="00C673CF" w:rsidRPr="006C27CE">
        <w:t>разговор</w:t>
      </w:r>
      <w:r w:rsidRPr="006C27CE">
        <w:t xml:space="preserve"> </w:t>
      </w:r>
      <w:r w:rsidR="00C673CF" w:rsidRPr="006C27CE">
        <w:t>и</w:t>
      </w:r>
      <w:r w:rsidRPr="006C27CE">
        <w:t xml:space="preserve"> </w:t>
      </w:r>
      <w:r w:rsidR="00C673CF" w:rsidRPr="006C27CE">
        <w:t>перезвоните</w:t>
      </w:r>
      <w:r w:rsidRPr="006C27CE">
        <w:t xml:space="preserve"> </w:t>
      </w:r>
      <w:r w:rsidR="00C673CF" w:rsidRPr="006C27CE">
        <w:t>в</w:t>
      </w:r>
      <w:r w:rsidRPr="006C27CE">
        <w:t xml:space="preserve"> </w:t>
      </w:r>
      <w:r w:rsidR="00C673CF" w:rsidRPr="006C27CE">
        <w:t>организацию</w:t>
      </w:r>
      <w:r w:rsidRPr="006C27CE">
        <w:t xml:space="preserve"> </w:t>
      </w:r>
      <w:r w:rsidR="00C673CF" w:rsidRPr="006C27CE">
        <w:t>по</w:t>
      </w:r>
      <w:r w:rsidRPr="006C27CE">
        <w:t xml:space="preserve"> </w:t>
      </w:r>
      <w:r w:rsidR="00C673CF" w:rsidRPr="006C27CE">
        <w:t>официальному</w:t>
      </w:r>
      <w:r w:rsidRPr="006C27CE">
        <w:t xml:space="preserve"> </w:t>
      </w:r>
      <w:r w:rsidR="00C673CF" w:rsidRPr="006C27CE">
        <w:t>номеру.</w:t>
      </w:r>
    </w:p>
    <w:p w14:paraId="2841D18A" w14:textId="77777777" w:rsidR="00C673CF" w:rsidRPr="006C27CE" w:rsidRDefault="0092362C" w:rsidP="00C673CF">
      <w:r w:rsidRPr="006C27CE">
        <w:t xml:space="preserve">    </w:t>
      </w:r>
      <w:r w:rsidR="00C673CF" w:rsidRPr="006C27CE">
        <w:t>Проверяйте</w:t>
      </w:r>
      <w:r w:rsidRPr="006C27CE">
        <w:t xml:space="preserve"> </w:t>
      </w:r>
      <w:r w:rsidR="00C673CF" w:rsidRPr="006C27CE">
        <w:t>информацию:</w:t>
      </w:r>
      <w:r w:rsidRPr="006C27CE">
        <w:t xml:space="preserve"> </w:t>
      </w:r>
      <w:r w:rsidR="00C673CF" w:rsidRPr="006C27CE">
        <w:t>никогда</w:t>
      </w:r>
      <w:r w:rsidRPr="006C27CE">
        <w:t xml:space="preserve"> </w:t>
      </w:r>
      <w:r w:rsidR="00C673CF" w:rsidRPr="006C27CE">
        <w:t>не</w:t>
      </w:r>
      <w:r w:rsidRPr="006C27CE">
        <w:t xml:space="preserve"> </w:t>
      </w:r>
      <w:r w:rsidR="00C673CF" w:rsidRPr="006C27CE">
        <w:t>переводите</w:t>
      </w:r>
      <w:r w:rsidRPr="006C27CE">
        <w:t xml:space="preserve"> </w:t>
      </w:r>
      <w:r w:rsidR="00C673CF" w:rsidRPr="006C27CE">
        <w:t>деньги</w:t>
      </w:r>
      <w:r w:rsidRPr="006C27CE">
        <w:t xml:space="preserve"> </w:t>
      </w:r>
      <w:r w:rsidR="00C673CF" w:rsidRPr="006C27CE">
        <w:t>по</w:t>
      </w:r>
      <w:r w:rsidRPr="006C27CE">
        <w:t xml:space="preserve"> </w:t>
      </w:r>
      <w:r w:rsidR="00C673CF" w:rsidRPr="006C27CE">
        <w:t>просьбе</w:t>
      </w:r>
      <w:r w:rsidRPr="006C27CE">
        <w:t xml:space="preserve"> </w:t>
      </w:r>
      <w:r w:rsidR="00C673CF" w:rsidRPr="006C27CE">
        <w:t>неизвестных</w:t>
      </w:r>
      <w:r w:rsidRPr="006C27CE">
        <w:t xml:space="preserve"> </w:t>
      </w:r>
      <w:r w:rsidR="00C673CF" w:rsidRPr="006C27CE">
        <w:t>лиц.</w:t>
      </w:r>
      <w:r w:rsidRPr="006C27CE">
        <w:t xml:space="preserve"> </w:t>
      </w:r>
      <w:r w:rsidR="00C673CF" w:rsidRPr="006C27CE">
        <w:t>Всегда</w:t>
      </w:r>
      <w:r w:rsidRPr="006C27CE">
        <w:t xml:space="preserve"> </w:t>
      </w:r>
      <w:r w:rsidR="00C673CF" w:rsidRPr="006C27CE">
        <w:t>проверяйте</w:t>
      </w:r>
      <w:r w:rsidRPr="006C27CE">
        <w:t xml:space="preserve"> </w:t>
      </w:r>
      <w:r w:rsidR="00C673CF" w:rsidRPr="006C27CE">
        <w:t>информацию</w:t>
      </w:r>
      <w:r w:rsidRPr="006C27CE">
        <w:t xml:space="preserve"> </w:t>
      </w:r>
      <w:r w:rsidR="00C673CF" w:rsidRPr="006C27CE">
        <w:t>через</w:t>
      </w:r>
      <w:r w:rsidRPr="006C27CE">
        <w:t xml:space="preserve"> </w:t>
      </w:r>
      <w:r w:rsidR="00C673CF" w:rsidRPr="006C27CE">
        <w:t>официальные</w:t>
      </w:r>
      <w:r w:rsidRPr="006C27CE">
        <w:t xml:space="preserve"> </w:t>
      </w:r>
      <w:r w:rsidR="00C673CF" w:rsidRPr="006C27CE">
        <w:t>каналы</w:t>
      </w:r>
      <w:r w:rsidRPr="006C27CE">
        <w:t xml:space="preserve"> </w:t>
      </w:r>
      <w:r w:rsidR="00C673CF" w:rsidRPr="006C27CE">
        <w:t>и</w:t>
      </w:r>
      <w:r w:rsidRPr="006C27CE">
        <w:t xml:space="preserve"> </w:t>
      </w:r>
      <w:r w:rsidR="00C673CF" w:rsidRPr="006C27CE">
        <w:t>консультируйтесь</w:t>
      </w:r>
      <w:r w:rsidRPr="006C27CE">
        <w:t xml:space="preserve"> </w:t>
      </w:r>
      <w:r w:rsidR="00C673CF" w:rsidRPr="006C27CE">
        <w:t>с</w:t>
      </w:r>
      <w:r w:rsidRPr="006C27CE">
        <w:t xml:space="preserve"> </w:t>
      </w:r>
      <w:r w:rsidR="00C673CF" w:rsidRPr="006C27CE">
        <w:t>близкими.</w:t>
      </w:r>
    </w:p>
    <w:p w14:paraId="00105CB3" w14:textId="77777777" w:rsidR="00C673CF" w:rsidRPr="006C27CE" w:rsidRDefault="0092362C" w:rsidP="00C673CF">
      <w:r w:rsidRPr="006C27CE">
        <w:t xml:space="preserve">    </w:t>
      </w:r>
      <w:r w:rsidR="00C673CF" w:rsidRPr="006C27CE">
        <w:t>Не</w:t>
      </w:r>
      <w:r w:rsidRPr="006C27CE">
        <w:t xml:space="preserve"> </w:t>
      </w:r>
      <w:r w:rsidR="00C673CF" w:rsidRPr="006C27CE">
        <w:t>передавайте</w:t>
      </w:r>
      <w:r w:rsidRPr="006C27CE">
        <w:t xml:space="preserve"> </w:t>
      </w:r>
      <w:r w:rsidR="00C673CF" w:rsidRPr="006C27CE">
        <w:t>личные</w:t>
      </w:r>
      <w:r w:rsidRPr="006C27CE">
        <w:t xml:space="preserve"> </w:t>
      </w:r>
      <w:r w:rsidR="00C673CF" w:rsidRPr="006C27CE">
        <w:t>данные:</w:t>
      </w:r>
      <w:r w:rsidRPr="006C27CE">
        <w:t xml:space="preserve"> </w:t>
      </w:r>
      <w:r w:rsidR="00C673CF" w:rsidRPr="006C27CE">
        <w:t>никогда</w:t>
      </w:r>
      <w:r w:rsidRPr="006C27CE">
        <w:t xml:space="preserve"> </w:t>
      </w:r>
      <w:r w:rsidR="00C673CF" w:rsidRPr="006C27CE">
        <w:t>не</w:t>
      </w:r>
      <w:r w:rsidRPr="006C27CE">
        <w:t xml:space="preserve"> </w:t>
      </w:r>
      <w:r w:rsidR="00C673CF" w:rsidRPr="006C27CE">
        <w:t>сообщайте</w:t>
      </w:r>
      <w:r w:rsidRPr="006C27CE">
        <w:t xml:space="preserve"> </w:t>
      </w:r>
      <w:r w:rsidR="00C673CF" w:rsidRPr="006C27CE">
        <w:t>свои</w:t>
      </w:r>
      <w:r w:rsidRPr="006C27CE">
        <w:t xml:space="preserve"> </w:t>
      </w:r>
      <w:r w:rsidR="00C673CF" w:rsidRPr="006C27CE">
        <w:t>паспортные</w:t>
      </w:r>
      <w:r w:rsidRPr="006C27CE">
        <w:t xml:space="preserve"> </w:t>
      </w:r>
      <w:r w:rsidR="00C673CF" w:rsidRPr="006C27CE">
        <w:t>данные,</w:t>
      </w:r>
      <w:r w:rsidRPr="006C27CE">
        <w:t xml:space="preserve"> </w:t>
      </w:r>
      <w:r w:rsidR="00C673CF" w:rsidRPr="006C27CE">
        <w:t>номер</w:t>
      </w:r>
      <w:r w:rsidRPr="006C27CE">
        <w:t xml:space="preserve"> </w:t>
      </w:r>
      <w:r w:rsidR="00C673CF" w:rsidRPr="006C27CE">
        <w:t>СНИЛС,</w:t>
      </w:r>
      <w:r w:rsidRPr="006C27CE">
        <w:t xml:space="preserve"> </w:t>
      </w:r>
      <w:r w:rsidR="00C673CF" w:rsidRPr="006C27CE">
        <w:t>банковские</w:t>
      </w:r>
      <w:r w:rsidRPr="006C27CE">
        <w:t xml:space="preserve"> </w:t>
      </w:r>
      <w:r w:rsidR="00C673CF" w:rsidRPr="006C27CE">
        <w:t>реквизиты</w:t>
      </w:r>
      <w:r w:rsidRPr="006C27CE">
        <w:t xml:space="preserve"> </w:t>
      </w:r>
      <w:r w:rsidR="00C673CF" w:rsidRPr="006C27CE">
        <w:t>или</w:t>
      </w:r>
      <w:r w:rsidRPr="006C27CE">
        <w:t xml:space="preserve"> </w:t>
      </w:r>
      <w:r w:rsidR="00C673CF" w:rsidRPr="006C27CE">
        <w:t>коды</w:t>
      </w:r>
      <w:r w:rsidRPr="006C27CE">
        <w:t xml:space="preserve"> </w:t>
      </w:r>
      <w:r w:rsidR="00C673CF" w:rsidRPr="006C27CE">
        <w:t>из</w:t>
      </w:r>
      <w:r w:rsidRPr="006C27CE">
        <w:t xml:space="preserve"> </w:t>
      </w:r>
      <w:r w:rsidR="00C673CF" w:rsidRPr="006C27CE">
        <w:t>SMS-сообщений</w:t>
      </w:r>
      <w:r w:rsidRPr="006C27CE">
        <w:t xml:space="preserve"> </w:t>
      </w:r>
      <w:r w:rsidR="00C673CF" w:rsidRPr="006C27CE">
        <w:t>посторонним.</w:t>
      </w:r>
    </w:p>
    <w:p w14:paraId="0EC0F009" w14:textId="77777777" w:rsidR="00C673CF" w:rsidRPr="006C27CE" w:rsidRDefault="0092362C" w:rsidP="00C673CF">
      <w:r w:rsidRPr="006C27CE">
        <w:t xml:space="preserve">    </w:t>
      </w:r>
      <w:r w:rsidR="00C673CF" w:rsidRPr="006C27CE">
        <w:t>Регулярно</w:t>
      </w:r>
      <w:r w:rsidRPr="006C27CE">
        <w:t xml:space="preserve"> </w:t>
      </w:r>
      <w:r w:rsidR="00C673CF" w:rsidRPr="006C27CE">
        <w:t>проверяйте</w:t>
      </w:r>
      <w:r w:rsidRPr="006C27CE">
        <w:t xml:space="preserve"> </w:t>
      </w:r>
      <w:r w:rsidR="00C673CF" w:rsidRPr="006C27CE">
        <w:t>пенсионный</w:t>
      </w:r>
      <w:r w:rsidRPr="006C27CE">
        <w:t xml:space="preserve"> </w:t>
      </w:r>
      <w:r w:rsidR="00C673CF" w:rsidRPr="006C27CE">
        <w:t>счет:</w:t>
      </w:r>
      <w:r w:rsidRPr="006C27CE">
        <w:t xml:space="preserve"> </w:t>
      </w:r>
      <w:r w:rsidR="00C673CF" w:rsidRPr="006C27CE">
        <w:t>следите</w:t>
      </w:r>
      <w:r w:rsidRPr="006C27CE">
        <w:t xml:space="preserve"> </w:t>
      </w:r>
      <w:r w:rsidR="00C673CF" w:rsidRPr="006C27CE">
        <w:t>за</w:t>
      </w:r>
      <w:r w:rsidRPr="006C27CE">
        <w:t xml:space="preserve"> </w:t>
      </w:r>
      <w:r w:rsidR="00C673CF" w:rsidRPr="006C27CE">
        <w:t>своими</w:t>
      </w:r>
      <w:r w:rsidRPr="006C27CE">
        <w:t xml:space="preserve"> </w:t>
      </w:r>
      <w:r w:rsidR="00C673CF" w:rsidRPr="006C27CE">
        <w:t>пенсионными</w:t>
      </w:r>
      <w:r w:rsidRPr="006C27CE">
        <w:t xml:space="preserve"> </w:t>
      </w:r>
      <w:r w:rsidR="00C673CF" w:rsidRPr="006C27CE">
        <w:t>накоплениями,</w:t>
      </w:r>
      <w:r w:rsidRPr="006C27CE">
        <w:t xml:space="preserve"> </w:t>
      </w:r>
      <w:r w:rsidR="00C673CF" w:rsidRPr="006C27CE">
        <w:t>проверяя</w:t>
      </w:r>
      <w:r w:rsidRPr="006C27CE">
        <w:t xml:space="preserve"> </w:t>
      </w:r>
      <w:r w:rsidR="00C673CF" w:rsidRPr="006C27CE">
        <w:t>их</w:t>
      </w:r>
      <w:r w:rsidRPr="006C27CE">
        <w:t xml:space="preserve"> </w:t>
      </w:r>
      <w:r w:rsidR="00C673CF" w:rsidRPr="006C27CE">
        <w:t>в</w:t>
      </w:r>
      <w:r w:rsidRPr="006C27CE">
        <w:t xml:space="preserve"> </w:t>
      </w:r>
      <w:r w:rsidR="00C673CF" w:rsidRPr="006C27CE">
        <w:t>личном</w:t>
      </w:r>
      <w:r w:rsidRPr="006C27CE">
        <w:t xml:space="preserve"> </w:t>
      </w:r>
      <w:r w:rsidR="00C673CF" w:rsidRPr="006C27CE">
        <w:t>кабинете</w:t>
      </w:r>
      <w:r w:rsidRPr="006C27CE">
        <w:t xml:space="preserve"> </w:t>
      </w:r>
      <w:r w:rsidR="00C673CF" w:rsidRPr="006C27CE">
        <w:t>на</w:t>
      </w:r>
      <w:r w:rsidRPr="006C27CE">
        <w:t xml:space="preserve"> </w:t>
      </w:r>
      <w:r w:rsidR="00C673CF" w:rsidRPr="006C27CE">
        <w:t>сайте</w:t>
      </w:r>
      <w:r w:rsidRPr="006C27CE">
        <w:t xml:space="preserve"> </w:t>
      </w:r>
      <w:r w:rsidR="00C673CF" w:rsidRPr="006C27CE">
        <w:t>Социального</w:t>
      </w:r>
      <w:r w:rsidRPr="006C27CE">
        <w:t xml:space="preserve"> </w:t>
      </w:r>
      <w:r w:rsidR="00C673CF" w:rsidRPr="006C27CE">
        <w:t>фонда</w:t>
      </w:r>
      <w:r w:rsidRPr="006C27CE">
        <w:t xml:space="preserve"> </w:t>
      </w:r>
      <w:r w:rsidR="00C673CF" w:rsidRPr="006C27CE">
        <w:t>или</w:t>
      </w:r>
      <w:r w:rsidRPr="006C27CE">
        <w:t xml:space="preserve"> </w:t>
      </w:r>
      <w:r w:rsidR="00C673CF" w:rsidRPr="006C27CE">
        <w:t>через</w:t>
      </w:r>
      <w:r w:rsidRPr="006C27CE">
        <w:t xml:space="preserve"> </w:t>
      </w:r>
      <w:r w:rsidR="00C673CF" w:rsidRPr="006C27CE">
        <w:t>государственный</w:t>
      </w:r>
      <w:r w:rsidRPr="006C27CE">
        <w:t xml:space="preserve"> </w:t>
      </w:r>
      <w:r w:rsidR="00C673CF" w:rsidRPr="006C27CE">
        <w:t>портал.</w:t>
      </w:r>
    </w:p>
    <w:p w14:paraId="1AC534CF" w14:textId="77777777" w:rsidR="00C673CF" w:rsidRPr="006C27CE" w:rsidRDefault="0092362C" w:rsidP="00C673CF">
      <w:r w:rsidRPr="006C27CE">
        <w:t xml:space="preserve">    </w:t>
      </w:r>
      <w:r w:rsidR="00C673CF" w:rsidRPr="006C27CE">
        <w:t>Используйте</w:t>
      </w:r>
      <w:r w:rsidRPr="006C27CE">
        <w:t xml:space="preserve"> </w:t>
      </w:r>
      <w:r w:rsidR="00C673CF" w:rsidRPr="006C27CE">
        <w:t>услуги</w:t>
      </w:r>
      <w:r w:rsidRPr="006C27CE">
        <w:t xml:space="preserve"> </w:t>
      </w:r>
      <w:r w:rsidR="00C673CF" w:rsidRPr="006C27CE">
        <w:t>проверенных</w:t>
      </w:r>
      <w:r w:rsidRPr="006C27CE">
        <w:t xml:space="preserve"> </w:t>
      </w:r>
      <w:r w:rsidR="00C673CF" w:rsidRPr="006C27CE">
        <w:t>финансовых</w:t>
      </w:r>
      <w:r w:rsidRPr="006C27CE">
        <w:t xml:space="preserve"> </w:t>
      </w:r>
      <w:r w:rsidR="00C673CF" w:rsidRPr="006C27CE">
        <w:t>организаций:</w:t>
      </w:r>
      <w:r w:rsidRPr="006C27CE">
        <w:t xml:space="preserve"> </w:t>
      </w:r>
      <w:r w:rsidR="00C673CF" w:rsidRPr="006C27CE">
        <w:t>при</w:t>
      </w:r>
      <w:r w:rsidRPr="006C27CE">
        <w:t xml:space="preserve"> </w:t>
      </w:r>
      <w:r w:rsidR="00C673CF" w:rsidRPr="006C27CE">
        <w:t>выборе</w:t>
      </w:r>
      <w:r w:rsidRPr="006C27CE">
        <w:t xml:space="preserve"> </w:t>
      </w:r>
      <w:r w:rsidR="00C673CF" w:rsidRPr="006C27CE">
        <w:t>НПФ</w:t>
      </w:r>
      <w:r w:rsidRPr="006C27CE">
        <w:t xml:space="preserve"> </w:t>
      </w:r>
      <w:r w:rsidR="00C673CF" w:rsidRPr="006C27CE">
        <w:t>или</w:t>
      </w:r>
      <w:r w:rsidRPr="006C27CE">
        <w:t xml:space="preserve"> </w:t>
      </w:r>
      <w:r w:rsidR="00C673CF" w:rsidRPr="006C27CE">
        <w:t>банковского</w:t>
      </w:r>
      <w:r w:rsidRPr="006C27CE">
        <w:t xml:space="preserve"> </w:t>
      </w:r>
      <w:r w:rsidR="00C673CF" w:rsidRPr="006C27CE">
        <w:t>продукта</w:t>
      </w:r>
      <w:r w:rsidRPr="006C27CE">
        <w:t xml:space="preserve"> </w:t>
      </w:r>
      <w:r w:rsidR="00C673CF" w:rsidRPr="006C27CE">
        <w:t>обращайте</w:t>
      </w:r>
      <w:r w:rsidRPr="006C27CE">
        <w:t xml:space="preserve"> </w:t>
      </w:r>
      <w:r w:rsidR="00C673CF" w:rsidRPr="006C27CE">
        <w:t>внимание</w:t>
      </w:r>
      <w:r w:rsidRPr="006C27CE">
        <w:t xml:space="preserve"> </w:t>
      </w:r>
      <w:r w:rsidR="00C673CF" w:rsidRPr="006C27CE">
        <w:t>на</w:t>
      </w:r>
      <w:r w:rsidRPr="006C27CE">
        <w:t xml:space="preserve"> </w:t>
      </w:r>
      <w:r w:rsidR="00C673CF" w:rsidRPr="006C27CE">
        <w:t>отзывы,</w:t>
      </w:r>
      <w:r w:rsidRPr="006C27CE">
        <w:t xml:space="preserve"> </w:t>
      </w:r>
      <w:r w:rsidR="00C673CF" w:rsidRPr="006C27CE">
        <w:t>рейтинг</w:t>
      </w:r>
      <w:r w:rsidRPr="006C27CE">
        <w:t xml:space="preserve"> </w:t>
      </w:r>
      <w:r w:rsidR="00C673CF" w:rsidRPr="006C27CE">
        <w:t>надежности</w:t>
      </w:r>
      <w:r w:rsidRPr="006C27CE">
        <w:t xml:space="preserve"> </w:t>
      </w:r>
      <w:r w:rsidR="00C673CF" w:rsidRPr="006C27CE">
        <w:t>и</w:t>
      </w:r>
      <w:r w:rsidRPr="006C27CE">
        <w:t xml:space="preserve"> </w:t>
      </w:r>
      <w:r w:rsidR="00C673CF" w:rsidRPr="006C27CE">
        <w:t>лицензии</w:t>
      </w:r>
      <w:r w:rsidRPr="006C27CE">
        <w:t xml:space="preserve"> </w:t>
      </w:r>
      <w:r w:rsidR="00C673CF" w:rsidRPr="006C27CE">
        <w:t>компании.</w:t>
      </w:r>
    </w:p>
    <w:p w14:paraId="1A87986D" w14:textId="77777777" w:rsidR="00C673CF" w:rsidRPr="006C27CE" w:rsidRDefault="00C673CF" w:rsidP="00C673CF">
      <w:r w:rsidRPr="006C27CE">
        <w:t>Пенсионные</w:t>
      </w:r>
      <w:r w:rsidR="0092362C" w:rsidRPr="006C27CE">
        <w:t xml:space="preserve"> </w:t>
      </w:r>
      <w:r w:rsidRPr="006C27CE">
        <w:t>накопления</w:t>
      </w:r>
      <w:r w:rsidR="0092362C" w:rsidRPr="006C27CE">
        <w:t xml:space="preserve"> - </w:t>
      </w:r>
      <w:r w:rsidRPr="006C27CE">
        <w:t>это</w:t>
      </w:r>
      <w:r w:rsidR="0092362C" w:rsidRPr="006C27CE">
        <w:t xml:space="preserve"> </w:t>
      </w:r>
      <w:r w:rsidRPr="006C27CE">
        <w:t>результат</w:t>
      </w:r>
      <w:r w:rsidR="0092362C" w:rsidRPr="006C27CE">
        <w:t xml:space="preserve"> </w:t>
      </w:r>
      <w:r w:rsidRPr="006C27CE">
        <w:t>многолетнего</w:t>
      </w:r>
      <w:r w:rsidR="0092362C" w:rsidRPr="006C27CE">
        <w:t xml:space="preserve"> </w:t>
      </w:r>
      <w:r w:rsidRPr="006C27CE">
        <w:t>труда,</w:t>
      </w:r>
      <w:r w:rsidR="0092362C" w:rsidRPr="006C27CE">
        <w:t xml:space="preserve"> </w:t>
      </w:r>
      <w:r w:rsidRPr="006C27CE">
        <w:t>и</w:t>
      </w:r>
      <w:r w:rsidR="0092362C" w:rsidRPr="006C27CE">
        <w:t xml:space="preserve"> </w:t>
      </w:r>
      <w:r w:rsidRPr="006C27CE">
        <w:t>за</w:t>
      </w:r>
      <w:r w:rsidR="0092362C" w:rsidRPr="006C27CE">
        <w:t xml:space="preserve"> </w:t>
      </w:r>
      <w:r w:rsidRPr="006C27CE">
        <w:t>секунду</w:t>
      </w:r>
      <w:r w:rsidR="0092362C" w:rsidRPr="006C27CE">
        <w:t xml:space="preserve"> </w:t>
      </w:r>
      <w:r w:rsidRPr="006C27CE">
        <w:t>отдать</w:t>
      </w:r>
      <w:r w:rsidR="0092362C" w:rsidRPr="006C27CE">
        <w:t xml:space="preserve"> </w:t>
      </w:r>
      <w:r w:rsidRPr="006C27CE">
        <w:t>их</w:t>
      </w:r>
      <w:r w:rsidR="0092362C" w:rsidRPr="006C27CE">
        <w:t xml:space="preserve"> </w:t>
      </w:r>
      <w:r w:rsidRPr="006C27CE">
        <w:t>в</w:t>
      </w:r>
      <w:r w:rsidR="0092362C" w:rsidRPr="006C27CE">
        <w:t xml:space="preserve"> </w:t>
      </w:r>
      <w:r w:rsidRPr="006C27CE">
        <w:t>руки</w:t>
      </w:r>
      <w:r w:rsidR="0092362C" w:rsidRPr="006C27CE">
        <w:t xml:space="preserve"> </w:t>
      </w:r>
      <w:r w:rsidRPr="006C27CE">
        <w:t>аферистов</w:t>
      </w:r>
      <w:r w:rsidR="0092362C" w:rsidRPr="006C27CE">
        <w:t xml:space="preserve"> </w:t>
      </w:r>
      <w:r w:rsidRPr="006C27CE">
        <w:t>очень</w:t>
      </w:r>
      <w:r w:rsidR="0092362C" w:rsidRPr="006C27CE">
        <w:t xml:space="preserve"> </w:t>
      </w:r>
      <w:r w:rsidRPr="006C27CE">
        <w:t>обидно.</w:t>
      </w:r>
      <w:r w:rsidR="0092362C" w:rsidRPr="006C27CE">
        <w:t xml:space="preserve"> </w:t>
      </w:r>
      <w:r w:rsidRPr="006C27CE">
        <w:t>Зная</w:t>
      </w:r>
      <w:r w:rsidR="0092362C" w:rsidRPr="006C27CE">
        <w:t xml:space="preserve"> </w:t>
      </w:r>
      <w:r w:rsidRPr="006C27CE">
        <w:t>об</w:t>
      </w:r>
      <w:r w:rsidR="0092362C" w:rsidRPr="006C27CE">
        <w:t xml:space="preserve"> </w:t>
      </w:r>
      <w:r w:rsidRPr="006C27CE">
        <w:t>основных</w:t>
      </w:r>
      <w:r w:rsidR="0092362C" w:rsidRPr="006C27CE">
        <w:t xml:space="preserve"> </w:t>
      </w:r>
      <w:r w:rsidRPr="006C27CE">
        <w:t>мошеннических</w:t>
      </w:r>
      <w:r w:rsidR="0092362C" w:rsidRPr="006C27CE">
        <w:t xml:space="preserve"> </w:t>
      </w:r>
      <w:r w:rsidRPr="006C27CE">
        <w:t>схемах</w:t>
      </w:r>
      <w:r w:rsidR="0092362C" w:rsidRPr="006C27CE">
        <w:t xml:space="preserve"> </w:t>
      </w:r>
      <w:r w:rsidRPr="006C27CE">
        <w:t>и</w:t>
      </w:r>
      <w:r w:rsidR="0092362C" w:rsidRPr="006C27CE">
        <w:t xml:space="preserve"> </w:t>
      </w:r>
      <w:r w:rsidRPr="006C27CE">
        <w:t>принципах</w:t>
      </w:r>
      <w:r w:rsidR="0092362C" w:rsidRPr="006C27CE">
        <w:t xml:space="preserve"> </w:t>
      </w:r>
      <w:r w:rsidRPr="006C27CE">
        <w:t>поведения</w:t>
      </w:r>
      <w:r w:rsidR="0092362C" w:rsidRPr="006C27CE">
        <w:t xml:space="preserve"> </w:t>
      </w:r>
      <w:r w:rsidRPr="006C27CE">
        <w:t>в</w:t>
      </w:r>
      <w:r w:rsidR="0092362C" w:rsidRPr="006C27CE">
        <w:t xml:space="preserve"> </w:t>
      </w:r>
      <w:r w:rsidRPr="006C27CE">
        <w:t>подозрительных</w:t>
      </w:r>
      <w:r w:rsidR="0092362C" w:rsidRPr="006C27CE">
        <w:t xml:space="preserve"> </w:t>
      </w:r>
      <w:r w:rsidRPr="006C27CE">
        <w:t>ситуациях,</w:t>
      </w:r>
      <w:r w:rsidR="0092362C" w:rsidRPr="006C27CE">
        <w:t xml:space="preserve"> </w:t>
      </w:r>
      <w:r w:rsidRPr="006C27CE">
        <w:t>вы</w:t>
      </w:r>
      <w:r w:rsidR="0092362C" w:rsidRPr="006C27CE">
        <w:t xml:space="preserve"> </w:t>
      </w:r>
      <w:r w:rsidRPr="006C27CE">
        <w:t>сможете</w:t>
      </w:r>
      <w:r w:rsidR="0092362C" w:rsidRPr="006C27CE">
        <w:t xml:space="preserve"> </w:t>
      </w:r>
      <w:r w:rsidRPr="006C27CE">
        <w:t>защитить</w:t>
      </w:r>
      <w:r w:rsidR="0092362C" w:rsidRPr="006C27CE">
        <w:t xml:space="preserve"> </w:t>
      </w:r>
      <w:r w:rsidRPr="006C27CE">
        <w:t>свои</w:t>
      </w:r>
      <w:r w:rsidR="0092362C" w:rsidRPr="006C27CE">
        <w:t xml:space="preserve"> </w:t>
      </w:r>
      <w:r w:rsidRPr="006C27CE">
        <w:t>деньги.</w:t>
      </w:r>
      <w:r w:rsidR="0092362C" w:rsidRPr="006C27CE">
        <w:t xml:space="preserve"> </w:t>
      </w:r>
      <w:r w:rsidRPr="006C27CE">
        <w:t>Будьте</w:t>
      </w:r>
      <w:r w:rsidR="0092362C" w:rsidRPr="006C27CE">
        <w:t xml:space="preserve"> </w:t>
      </w:r>
      <w:r w:rsidRPr="006C27CE">
        <w:t>начеку,</w:t>
      </w:r>
      <w:r w:rsidR="0092362C" w:rsidRPr="006C27CE">
        <w:t xml:space="preserve"> </w:t>
      </w:r>
      <w:r w:rsidRPr="006C27CE">
        <w:t>доверяйте</w:t>
      </w:r>
      <w:r w:rsidR="0092362C" w:rsidRPr="006C27CE">
        <w:t xml:space="preserve"> </w:t>
      </w:r>
      <w:r w:rsidRPr="006C27CE">
        <w:t>только</w:t>
      </w:r>
      <w:r w:rsidR="0092362C" w:rsidRPr="006C27CE">
        <w:t xml:space="preserve"> </w:t>
      </w:r>
      <w:r w:rsidRPr="006C27CE">
        <w:t>проверенным</w:t>
      </w:r>
      <w:r w:rsidR="0092362C" w:rsidRPr="006C27CE">
        <w:t xml:space="preserve"> </w:t>
      </w:r>
      <w:r w:rsidRPr="006C27CE">
        <w:t>источникам</w:t>
      </w:r>
      <w:r w:rsidR="0092362C" w:rsidRPr="006C27CE">
        <w:t xml:space="preserve"> </w:t>
      </w:r>
      <w:r w:rsidRPr="006C27CE">
        <w:t>информации</w:t>
      </w:r>
      <w:r w:rsidR="0092362C" w:rsidRPr="006C27CE">
        <w:t xml:space="preserve"> </w:t>
      </w:r>
      <w:r w:rsidRPr="006C27CE">
        <w:t>и</w:t>
      </w:r>
      <w:r w:rsidR="0092362C" w:rsidRPr="006C27CE">
        <w:t xml:space="preserve"> </w:t>
      </w:r>
      <w:r w:rsidRPr="006C27CE">
        <w:t>не</w:t>
      </w:r>
      <w:r w:rsidR="0092362C" w:rsidRPr="006C27CE">
        <w:t xml:space="preserve"> </w:t>
      </w:r>
      <w:r w:rsidRPr="006C27CE">
        <w:t>позволяйте</w:t>
      </w:r>
      <w:r w:rsidR="0092362C" w:rsidRPr="006C27CE">
        <w:t xml:space="preserve"> </w:t>
      </w:r>
      <w:r w:rsidRPr="006C27CE">
        <w:t>мошенникам</w:t>
      </w:r>
      <w:r w:rsidR="0092362C" w:rsidRPr="006C27CE">
        <w:t xml:space="preserve"> </w:t>
      </w:r>
      <w:r w:rsidRPr="006C27CE">
        <w:t>лишить</w:t>
      </w:r>
      <w:r w:rsidR="0092362C" w:rsidRPr="006C27CE">
        <w:t xml:space="preserve"> </w:t>
      </w:r>
      <w:r w:rsidRPr="006C27CE">
        <w:t>вас</w:t>
      </w:r>
      <w:r w:rsidR="0092362C" w:rsidRPr="006C27CE">
        <w:t xml:space="preserve"> </w:t>
      </w:r>
      <w:r w:rsidRPr="006C27CE">
        <w:t>заслуженной</w:t>
      </w:r>
      <w:r w:rsidR="0092362C" w:rsidRPr="006C27CE">
        <w:t xml:space="preserve"> </w:t>
      </w:r>
      <w:r w:rsidRPr="006C27CE">
        <w:t>финансовой</w:t>
      </w:r>
      <w:r w:rsidR="0092362C" w:rsidRPr="006C27CE">
        <w:t xml:space="preserve"> </w:t>
      </w:r>
      <w:r w:rsidRPr="006C27CE">
        <w:t>стабильности.</w:t>
      </w:r>
      <w:r w:rsidR="0092362C" w:rsidRPr="006C27CE">
        <w:t xml:space="preserve"> </w:t>
      </w:r>
    </w:p>
    <w:p w14:paraId="5EEF49D7" w14:textId="77777777" w:rsidR="00C673CF" w:rsidRPr="006C27CE" w:rsidRDefault="00000000" w:rsidP="00C673CF">
      <w:hyperlink r:id="rId29" w:history="1">
        <w:r w:rsidR="00C673CF" w:rsidRPr="006C27CE">
          <w:rPr>
            <w:rStyle w:val="a3"/>
          </w:rPr>
          <w:t>https://pensiya.pro/kak-zashhitit-svoi-pensionnye-nakopleniya-ot-moshennikov/</w:t>
        </w:r>
      </w:hyperlink>
    </w:p>
    <w:p w14:paraId="1CF09872" w14:textId="77777777" w:rsidR="00111D7C" w:rsidRPr="006C27CE" w:rsidRDefault="00111D7C" w:rsidP="00111D7C">
      <w:pPr>
        <w:pStyle w:val="10"/>
      </w:pPr>
      <w:bookmarkStart w:id="85" w:name="_Toc99318655"/>
      <w:bookmarkStart w:id="86" w:name="_Toc165991075"/>
      <w:bookmarkStart w:id="87" w:name="_Toc180477405"/>
      <w:r w:rsidRPr="006C27CE">
        <w:lastRenderedPageBreak/>
        <w:t>Региональные</w:t>
      </w:r>
      <w:r w:rsidR="0092362C" w:rsidRPr="006C27CE">
        <w:t xml:space="preserve"> </w:t>
      </w:r>
      <w:r w:rsidRPr="006C27CE">
        <w:t>СМИ</w:t>
      </w:r>
      <w:bookmarkEnd w:id="40"/>
      <w:bookmarkEnd w:id="85"/>
      <w:bookmarkEnd w:id="86"/>
      <w:bookmarkEnd w:id="87"/>
    </w:p>
    <w:p w14:paraId="55151100" w14:textId="77777777" w:rsidR="00FC0F73" w:rsidRPr="006C27CE" w:rsidRDefault="00FC0F73" w:rsidP="00FC0F73">
      <w:pPr>
        <w:pStyle w:val="2"/>
      </w:pPr>
      <w:bookmarkStart w:id="88" w:name="_Toc180477406"/>
      <w:r w:rsidRPr="006C27CE">
        <w:t>Санкт-Петербургские</w:t>
      </w:r>
      <w:r w:rsidR="0092362C" w:rsidRPr="006C27CE">
        <w:t xml:space="preserve"> </w:t>
      </w:r>
      <w:r w:rsidRPr="006C27CE">
        <w:t>ведомости,</w:t>
      </w:r>
      <w:r w:rsidR="0092362C" w:rsidRPr="006C27CE">
        <w:t xml:space="preserve"> </w:t>
      </w:r>
      <w:r w:rsidRPr="006C27CE">
        <w:t>21.10.2024,</w:t>
      </w:r>
      <w:r w:rsidR="0092362C" w:rsidRPr="006C27CE">
        <w:t xml:space="preserve"> </w:t>
      </w:r>
      <w:r w:rsidRPr="006C27CE">
        <w:t>Наталья</w:t>
      </w:r>
      <w:r w:rsidR="0092362C" w:rsidRPr="006C27CE">
        <w:t xml:space="preserve"> </w:t>
      </w:r>
      <w:r w:rsidRPr="006C27CE">
        <w:t>ОРЛОВА,</w:t>
      </w:r>
      <w:r w:rsidR="0092362C" w:rsidRPr="006C27CE">
        <w:t xml:space="preserve"> </w:t>
      </w:r>
      <w:r w:rsidRPr="006C27CE">
        <w:t>Дела</w:t>
      </w:r>
      <w:r w:rsidR="0092362C" w:rsidRPr="006C27CE">
        <w:t xml:space="preserve"> </w:t>
      </w:r>
      <w:r w:rsidRPr="006C27CE">
        <w:t>пенсионные.</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страховые</w:t>
      </w:r>
      <w:r w:rsidR="0092362C" w:rsidRPr="006C27CE">
        <w:t xml:space="preserve"> </w:t>
      </w:r>
      <w:r w:rsidRPr="006C27CE">
        <w:t>пенсии</w:t>
      </w:r>
      <w:r w:rsidR="0092362C" w:rsidRPr="006C27CE">
        <w:t xml:space="preserve"> </w:t>
      </w:r>
      <w:r w:rsidRPr="006C27CE">
        <w:t>будут</w:t>
      </w:r>
      <w:r w:rsidR="0092362C" w:rsidRPr="006C27CE">
        <w:t xml:space="preserve"> </w:t>
      </w:r>
      <w:r w:rsidRPr="006C27CE">
        <w:t>проиндексированы</w:t>
      </w:r>
      <w:r w:rsidR="0092362C" w:rsidRPr="006C27CE">
        <w:t xml:space="preserve"> </w:t>
      </w:r>
      <w:r w:rsidRPr="006C27CE">
        <w:t>единожды</w:t>
      </w:r>
      <w:r w:rsidR="0092362C" w:rsidRPr="006C27CE">
        <w:t xml:space="preserve"> </w:t>
      </w:r>
      <w:r w:rsidRPr="006C27CE">
        <w:t>на</w:t>
      </w:r>
      <w:r w:rsidR="0092362C" w:rsidRPr="006C27CE">
        <w:t xml:space="preserve"> </w:t>
      </w:r>
      <w:r w:rsidRPr="006C27CE">
        <w:t>7,3</w:t>
      </w:r>
      <w:r w:rsidR="0092362C" w:rsidRPr="006C27CE">
        <w:t>%</w:t>
      </w:r>
      <w:bookmarkEnd w:id="88"/>
    </w:p>
    <w:p w14:paraId="243A00B2" w14:textId="77777777" w:rsidR="00FC0F73" w:rsidRPr="006C27CE" w:rsidRDefault="00FC0F73" w:rsidP="002621DC">
      <w:pPr>
        <w:pStyle w:val="3"/>
      </w:pPr>
      <w:bookmarkStart w:id="89" w:name="_Toc180477407"/>
      <w:r w:rsidRPr="006C27CE">
        <w:t>Стоит</w:t>
      </w:r>
      <w:r w:rsidR="0092362C" w:rsidRPr="006C27CE">
        <w:t xml:space="preserve"> </w:t>
      </w:r>
      <w:r w:rsidRPr="006C27CE">
        <w:t>напомнить,</w:t>
      </w:r>
      <w:r w:rsidR="0092362C" w:rsidRPr="006C27CE">
        <w:t xml:space="preserve"> </w:t>
      </w:r>
      <w:r w:rsidRPr="006C27CE">
        <w:t>что</w:t>
      </w:r>
      <w:r w:rsidR="0092362C" w:rsidRPr="006C27CE">
        <w:t xml:space="preserve"> </w:t>
      </w:r>
      <w:r w:rsidRPr="006C27CE">
        <w:t>в</w:t>
      </w:r>
      <w:r w:rsidR="0092362C" w:rsidRPr="006C27CE">
        <w:t xml:space="preserve"> </w:t>
      </w:r>
      <w:r w:rsidRPr="006C27CE">
        <w:t>стране</w:t>
      </w:r>
      <w:r w:rsidR="0092362C" w:rsidRPr="006C27CE">
        <w:t xml:space="preserve"> </w:t>
      </w:r>
      <w:r w:rsidRPr="006C27CE">
        <w:t>продолжается</w:t>
      </w:r>
      <w:r w:rsidR="0092362C" w:rsidRPr="006C27CE">
        <w:t xml:space="preserve"> </w:t>
      </w:r>
      <w:r w:rsidRPr="006C27CE">
        <w:t>постепенный</w:t>
      </w:r>
      <w:r w:rsidR="0092362C" w:rsidRPr="006C27CE">
        <w:t xml:space="preserve"> </w:t>
      </w:r>
      <w:r w:rsidRPr="006C27CE">
        <w:t>рост</w:t>
      </w:r>
      <w:r w:rsidR="0092362C" w:rsidRPr="006C27CE">
        <w:t xml:space="preserve"> </w:t>
      </w:r>
      <w:r w:rsidRPr="006C27CE">
        <w:t>пенсионного</w:t>
      </w:r>
      <w:r w:rsidR="0092362C" w:rsidRPr="006C27CE">
        <w:t xml:space="preserve"> </w:t>
      </w:r>
      <w:r w:rsidRPr="006C27CE">
        <w:t>возраста.</w:t>
      </w:r>
      <w:r w:rsidR="0092362C" w:rsidRPr="006C27CE">
        <w:t xml:space="preserve"> </w:t>
      </w:r>
      <w:r w:rsidRPr="006C27CE">
        <w:t>В</w:t>
      </w:r>
      <w:r w:rsidR="0092362C" w:rsidRPr="006C27CE">
        <w:t xml:space="preserve"> </w:t>
      </w:r>
      <w:r w:rsidRPr="006C27CE">
        <w:t>нынешнем</w:t>
      </w:r>
      <w:r w:rsidR="0092362C" w:rsidRPr="006C27CE">
        <w:t xml:space="preserve"> </w:t>
      </w:r>
      <w:r w:rsidRPr="006C27CE">
        <w:t>году</w:t>
      </w:r>
      <w:r w:rsidR="0092362C" w:rsidRPr="006C27CE">
        <w:t xml:space="preserve"> </w:t>
      </w:r>
      <w:r w:rsidRPr="006C27CE">
        <w:t>выйти</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могут</w:t>
      </w:r>
      <w:r w:rsidR="0092362C" w:rsidRPr="006C27CE">
        <w:t xml:space="preserve"> </w:t>
      </w:r>
      <w:r w:rsidRPr="006C27CE">
        <w:t>женщины</w:t>
      </w:r>
      <w:r w:rsidR="0092362C" w:rsidRPr="006C27CE">
        <w:t xml:space="preserve"> </w:t>
      </w:r>
      <w:r w:rsidRPr="006C27CE">
        <w:t>1966</w:t>
      </w:r>
      <w:r w:rsidR="0092362C" w:rsidRPr="006C27CE">
        <w:t xml:space="preserve"> </w:t>
      </w:r>
      <w:r w:rsidRPr="006C27CE">
        <w:t>года</w:t>
      </w:r>
      <w:r w:rsidR="0092362C" w:rsidRPr="006C27CE">
        <w:t xml:space="preserve"> </w:t>
      </w:r>
      <w:r w:rsidRPr="006C27CE">
        <w:t>рождения</w:t>
      </w:r>
      <w:r w:rsidR="0092362C" w:rsidRPr="006C27CE">
        <w:t xml:space="preserve"> </w:t>
      </w:r>
      <w:r w:rsidRPr="006C27CE">
        <w:t>(58</w:t>
      </w:r>
      <w:r w:rsidR="0092362C" w:rsidRPr="006C27CE">
        <w:t xml:space="preserve"> </w:t>
      </w:r>
      <w:r w:rsidRPr="006C27CE">
        <w:t>лет)</w:t>
      </w:r>
      <w:r w:rsidR="0092362C" w:rsidRPr="006C27CE">
        <w:t xml:space="preserve"> </w:t>
      </w:r>
      <w:r w:rsidRPr="006C27CE">
        <w:t>и</w:t>
      </w:r>
      <w:r w:rsidR="0092362C" w:rsidRPr="006C27CE">
        <w:t xml:space="preserve"> </w:t>
      </w:r>
      <w:r w:rsidRPr="006C27CE">
        <w:t>мужчины</w:t>
      </w:r>
      <w:r w:rsidR="0092362C" w:rsidRPr="006C27CE">
        <w:t xml:space="preserve"> </w:t>
      </w:r>
      <w:r w:rsidRPr="006C27CE">
        <w:t>1961</w:t>
      </w:r>
      <w:r w:rsidR="0092362C" w:rsidRPr="006C27CE">
        <w:t xml:space="preserve"> </w:t>
      </w:r>
      <w:r w:rsidRPr="006C27CE">
        <w:t>года</w:t>
      </w:r>
      <w:r w:rsidR="0092362C" w:rsidRPr="006C27CE">
        <w:t xml:space="preserve"> </w:t>
      </w:r>
      <w:r w:rsidRPr="006C27CE">
        <w:t>рождения</w:t>
      </w:r>
      <w:r w:rsidR="0092362C" w:rsidRPr="006C27CE">
        <w:t xml:space="preserve"> </w:t>
      </w:r>
      <w:r w:rsidRPr="006C27CE">
        <w:t>(63</w:t>
      </w:r>
      <w:r w:rsidR="0092362C" w:rsidRPr="006C27CE">
        <w:t xml:space="preserve"> </w:t>
      </w:r>
      <w:r w:rsidRPr="006C27CE">
        <w:t>года).</w:t>
      </w:r>
      <w:bookmarkEnd w:id="89"/>
      <w:r w:rsidR="0092362C" w:rsidRPr="006C27CE">
        <w:t xml:space="preserve"> </w:t>
      </w:r>
    </w:p>
    <w:p w14:paraId="60398261" w14:textId="77777777" w:rsidR="00FC0F73" w:rsidRPr="006C27CE" w:rsidRDefault="00FC0F73" w:rsidP="00FC0F73">
      <w:r w:rsidRPr="006C27CE">
        <w:t>Для</w:t>
      </w:r>
      <w:r w:rsidR="0092362C" w:rsidRPr="006C27CE">
        <w:t xml:space="preserve"> </w:t>
      </w:r>
      <w:r w:rsidRPr="006C27CE">
        <w:t>начисления</w:t>
      </w:r>
      <w:r w:rsidR="0092362C" w:rsidRPr="006C27CE">
        <w:t xml:space="preserve"> </w:t>
      </w:r>
      <w:r w:rsidRPr="006C27CE">
        <w:t>пенсии</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необходимо,</w:t>
      </w:r>
      <w:r w:rsidR="0092362C" w:rsidRPr="006C27CE">
        <w:t xml:space="preserve"> </w:t>
      </w:r>
      <w:r w:rsidRPr="006C27CE">
        <w:t>чтобы</w:t>
      </w:r>
      <w:r w:rsidR="0092362C" w:rsidRPr="006C27CE">
        <w:t xml:space="preserve"> </w:t>
      </w:r>
      <w:r w:rsidRPr="006C27CE">
        <w:t>страховой</w:t>
      </w:r>
      <w:r w:rsidR="0092362C" w:rsidRPr="006C27CE">
        <w:t xml:space="preserve"> </w:t>
      </w:r>
      <w:r w:rsidRPr="006C27CE">
        <w:t>стаж</w:t>
      </w:r>
      <w:r w:rsidR="0092362C" w:rsidRPr="006C27CE">
        <w:t xml:space="preserve"> </w:t>
      </w:r>
      <w:r w:rsidRPr="006C27CE">
        <w:t>был</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15</w:t>
      </w:r>
      <w:r w:rsidR="0092362C" w:rsidRPr="006C27CE">
        <w:t xml:space="preserve"> </w:t>
      </w:r>
      <w:r w:rsidRPr="006C27CE">
        <w:t>лет,</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нужно</w:t>
      </w:r>
      <w:r w:rsidR="0092362C" w:rsidRPr="006C27CE">
        <w:t xml:space="preserve"> </w:t>
      </w:r>
      <w:r w:rsidRPr="006C27CE">
        <w:t>накопить</w:t>
      </w:r>
      <w:r w:rsidR="0092362C" w:rsidRPr="006C27CE">
        <w:t xml:space="preserve"> </w:t>
      </w:r>
      <w:r w:rsidRPr="006C27CE">
        <w:t>как</w:t>
      </w:r>
      <w:r w:rsidR="0092362C" w:rsidRPr="006C27CE">
        <w:t xml:space="preserve"> </w:t>
      </w:r>
      <w:r w:rsidRPr="006C27CE">
        <w:t>минимум</w:t>
      </w:r>
      <w:r w:rsidR="0092362C" w:rsidRPr="006C27CE">
        <w:t xml:space="preserve"> </w:t>
      </w:r>
      <w:r w:rsidRPr="006C27CE">
        <w:t>28,2</w:t>
      </w:r>
      <w:r w:rsidR="0092362C" w:rsidRPr="006C27CE">
        <w:t xml:space="preserve"> </w:t>
      </w:r>
      <w:r w:rsidRPr="006C27CE">
        <w:t>пенсионного</w:t>
      </w:r>
      <w:r w:rsidR="0092362C" w:rsidRPr="006C27CE">
        <w:t xml:space="preserve"> </w:t>
      </w:r>
      <w:r w:rsidRPr="006C27CE">
        <w:t>коэффициента.</w:t>
      </w:r>
      <w:r w:rsidR="0092362C" w:rsidRPr="006C27CE">
        <w:t xml:space="preserve"> </w:t>
      </w:r>
      <w:r w:rsidRPr="006C27CE">
        <w:t>В</w:t>
      </w:r>
      <w:r w:rsidR="0092362C" w:rsidRPr="006C27CE">
        <w:t xml:space="preserve"> </w:t>
      </w:r>
      <w:r w:rsidRPr="006C27CE">
        <w:t>ином</w:t>
      </w:r>
      <w:r w:rsidR="0092362C" w:rsidRPr="006C27CE">
        <w:t xml:space="preserve"> </w:t>
      </w:r>
      <w:r w:rsidRPr="006C27CE">
        <w:t>случае</w:t>
      </w:r>
      <w:r w:rsidR="0092362C" w:rsidRPr="006C27CE">
        <w:t xml:space="preserve"> </w:t>
      </w:r>
      <w:r w:rsidRPr="006C27CE">
        <w:t>гражданину</w:t>
      </w:r>
      <w:r w:rsidR="0092362C" w:rsidRPr="006C27CE">
        <w:t xml:space="preserve"> </w:t>
      </w:r>
      <w:r w:rsidRPr="006C27CE">
        <w:t>придется</w:t>
      </w:r>
      <w:r w:rsidR="0092362C" w:rsidRPr="006C27CE">
        <w:t xml:space="preserve"> </w:t>
      </w:r>
      <w:r w:rsidRPr="006C27CE">
        <w:t>довольствоваться</w:t>
      </w:r>
      <w:r w:rsidR="0092362C" w:rsidRPr="006C27CE">
        <w:t xml:space="preserve"> </w:t>
      </w:r>
      <w:r w:rsidRPr="006C27CE">
        <w:t>социальной</w:t>
      </w:r>
      <w:r w:rsidR="0092362C" w:rsidRPr="006C27CE">
        <w:t xml:space="preserve"> </w:t>
      </w:r>
      <w:r w:rsidRPr="006C27CE">
        <w:t>(то</w:t>
      </w:r>
      <w:r w:rsidR="0092362C" w:rsidRPr="006C27CE">
        <w:t xml:space="preserve"> </w:t>
      </w:r>
      <w:r w:rsidRPr="006C27CE">
        <w:t>есть</w:t>
      </w:r>
      <w:r w:rsidR="0092362C" w:rsidRPr="006C27CE">
        <w:t xml:space="preserve"> </w:t>
      </w:r>
      <w:r w:rsidRPr="006C27CE">
        <w:t>минимальной)</w:t>
      </w:r>
      <w:r w:rsidR="0092362C" w:rsidRPr="006C27CE">
        <w:t xml:space="preserve"> </w:t>
      </w:r>
      <w:r w:rsidRPr="006C27CE">
        <w:t>пенсией.</w:t>
      </w:r>
    </w:p>
    <w:p w14:paraId="194BBBA7" w14:textId="77777777" w:rsidR="00FC0F73" w:rsidRPr="006C27CE" w:rsidRDefault="00FC0F73" w:rsidP="00FC0F73">
      <w:r w:rsidRPr="006C27CE">
        <w:t>Модернизируется</w:t>
      </w:r>
      <w:r w:rsidR="0092362C" w:rsidRPr="006C27CE">
        <w:t xml:space="preserve"> </w:t>
      </w:r>
      <w:r w:rsidRPr="006C27CE">
        <w:t>также</w:t>
      </w:r>
      <w:r w:rsidR="0092362C" w:rsidRPr="006C27CE">
        <w:t xml:space="preserve"> </w:t>
      </w:r>
      <w:r w:rsidRPr="006C27CE">
        <w:t>подготовка</w:t>
      </w:r>
      <w:r w:rsidR="0092362C" w:rsidRPr="006C27CE">
        <w:t xml:space="preserve"> </w:t>
      </w:r>
      <w:r w:rsidRPr="006C27CE">
        <w:t>к</w:t>
      </w:r>
      <w:r w:rsidR="0092362C" w:rsidRPr="006C27CE">
        <w:t xml:space="preserve"> </w:t>
      </w:r>
      <w:r w:rsidRPr="006C27CE">
        <w:t>выходу</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Теперь</w:t>
      </w:r>
      <w:r w:rsidR="0092362C" w:rsidRPr="006C27CE">
        <w:t xml:space="preserve"> </w:t>
      </w:r>
      <w:r w:rsidRPr="006C27CE">
        <w:t>ее</w:t>
      </w:r>
      <w:r w:rsidR="0092362C" w:rsidRPr="006C27CE">
        <w:t xml:space="preserve"> </w:t>
      </w:r>
      <w:r w:rsidRPr="006C27CE">
        <w:t>можно</w:t>
      </w:r>
      <w:r w:rsidR="0092362C" w:rsidRPr="006C27CE">
        <w:t xml:space="preserve"> </w:t>
      </w:r>
      <w:r w:rsidRPr="006C27CE">
        <w:t>назвать</w:t>
      </w:r>
      <w:r w:rsidR="0092362C" w:rsidRPr="006C27CE">
        <w:t xml:space="preserve"> </w:t>
      </w:r>
      <w:r w:rsidRPr="006C27CE">
        <w:t>заблаговременной.</w:t>
      </w:r>
      <w:r w:rsidR="0092362C" w:rsidRPr="006C27CE">
        <w:t xml:space="preserve"> </w:t>
      </w:r>
      <w:r w:rsidRPr="006C27CE">
        <w:t>Если</w:t>
      </w:r>
      <w:r w:rsidR="0092362C" w:rsidRPr="006C27CE">
        <w:t xml:space="preserve"> </w:t>
      </w:r>
      <w:r w:rsidRPr="006C27CE">
        <w:t>до</w:t>
      </w:r>
      <w:r w:rsidR="0092362C" w:rsidRPr="006C27CE">
        <w:t xml:space="preserve"> </w:t>
      </w:r>
      <w:r w:rsidRPr="006C27CE">
        <w:t>недавнего</w:t>
      </w:r>
      <w:r w:rsidR="0092362C" w:rsidRPr="006C27CE">
        <w:t xml:space="preserve"> </w:t>
      </w:r>
      <w:r w:rsidRPr="006C27CE">
        <w:t>времени</w:t>
      </w:r>
      <w:r w:rsidR="0092362C" w:rsidRPr="006C27CE">
        <w:t xml:space="preserve"> </w:t>
      </w:r>
      <w:r w:rsidRPr="006C27CE">
        <w:t>ее</w:t>
      </w:r>
      <w:r w:rsidR="0092362C" w:rsidRPr="006C27CE">
        <w:t xml:space="preserve"> </w:t>
      </w:r>
      <w:r w:rsidRPr="006C27CE">
        <w:t>рекомендовали</w:t>
      </w:r>
      <w:r w:rsidR="0092362C" w:rsidRPr="006C27CE">
        <w:t xml:space="preserve"> </w:t>
      </w:r>
      <w:r w:rsidRPr="006C27CE">
        <w:t>начинать</w:t>
      </w:r>
      <w:r w:rsidR="0092362C" w:rsidRPr="006C27CE">
        <w:t xml:space="preserve"> </w:t>
      </w:r>
      <w:r w:rsidRPr="006C27CE">
        <w:t>за</w:t>
      </w:r>
      <w:r w:rsidR="0092362C" w:rsidRPr="006C27CE">
        <w:t xml:space="preserve"> </w:t>
      </w:r>
      <w:r w:rsidRPr="006C27CE">
        <w:t>год</w:t>
      </w:r>
      <w:r w:rsidR="0092362C" w:rsidRPr="006C27CE">
        <w:t xml:space="preserve"> </w:t>
      </w:r>
      <w:r w:rsidRPr="006C27CE">
        <w:t>до</w:t>
      </w:r>
      <w:r w:rsidR="0092362C" w:rsidRPr="006C27CE">
        <w:t xml:space="preserve"> </w:t>
      </w:r>
      <w:r w:rsidRPr="006C27CE">
        <w:t>срока,</w:t>
      </w:r>
      <w:r w:rsidR="0092362C" w:rsidRPr="006C27CE">
        <w:t xml:space="preserve"> </w:t>
      </w:r>
      <w:r w:rsidRPr="006C27CE">
        <w:t>то</w:t>
      </w:r>
      <w:r w:rsidR="0092362C" w:rsidRPr="006C27CE">
        <w:t xml:space="preserve"> </w:t>
      </w:r>
      <w:r w:rsidRPr="006C27CE">
        <w:t>теперь</w:t>
      </w:r>
      <w:r w:rsidR="0092362C" w:rsidRPr="006C27CE">
        <w:t xml:space="preserve"> - </w:t>
      </w:r>
      <w:r w:rsidRPr="006C27CE">
        <w:t>за</w:t>
      </w:r>
      <w:r w:rsidR="0092362C" w:rsidRPr="006C27CE">
        <w:t xml:space="preserve"> </w:t>
      </w:r>
      <w:r w:rsidRPr="006C27CE">
        <w:t>пять.</w:t>
      </w:r>
      <w:r w:rsidR="0092362C" w:rsidRPr="006C27CE">
        <w:t xml:space="preserve"> </w:t>
      </w:r>
      <w:r w:rsidRPr="006C27CE">
        <w:t>Столь</w:t>
      </w:r>
      <w:r w:rsidR="0092362C" w:rsidRPr="006C27CE">
        <w:t xml:space="preserve"> </w:t>
      </w:r>
      <w:r w:rsidRPr="006C27CE">
        <w:t>раннее</w:t>
      </w:r>
      <w:r w:rsidR="0092362C" w:rsidRPr="006C27CE">
        <w:t xml:space="preserve"> </w:t>
      </w:r>
      <w:r w:rsidRPr="006C27CE">
        <w:t>обращение</w:t>
      </w:r>
      <w:r w:rsidR="0092362C" w:rsidRPr="006C27CE">
        <w:t xml:space="preserve"> </w:t>
      </w:r>
      <w:r w:rsidRPr="006C27CE">
        <w:t>в</w:t>
      </w:r>
      <w:r w:rsidR="0092362C" w:rsidRPr="006C27CE">
        <w:t xml:space="preserve"> </w:t>
      </w:r>
      <w:r w:rsidRPr="006C27CE">
        <w:t>Социальный</w:t>
      </w:r>
      <w:r w:rsidR="0092362C" w:rsidRPr="006C27CE">
        <w:t xml:space="preserve"> </w:t>
      </w:r>
      <w:r w:rsidRPr="006C27CE">
        <w:t>фонд</w:t>
      </w:r>
      <w:r w:rsidR="0092362C" w:rsidRPr="006C27CE">
        <w:t xml:space="preserve"> </w:t>
      </w:r>
      <w:r w:rsidRPr="006C27CE">
        <w:t>даст</w:t>
      </w:r>
      <w:r w:rsidR="0092362C" w:rsidRPr="006C27CE">
        <w:t xml:space="preserve"> </w:t>
      </w:r>
      <w:r w:rsidRPr="006C27CE">
        <w:t>его</w:t>
      </w:r>
      <w:r w:rsidR="0092362C" w:rsidRPr="006C27CE">
        <w:t xml:space="preserve"> </w:t>
      </w:r>
      <w:r w:rsidRPr="006C27CE">
        <w:t>сотрудникам</w:t>
      </w:r>
      <w:r w:rsidR="0092362C" w:rsidRPr="006C27CE">
        <w:t xml:space="preserve"> </w:t>
      </w:r>
      <w:r w:rsidRPr="006C27CE">
        <w:t>возможность</w:t>
      </w:r>
      <w:r w:rsidR="0092362C" w:rsidRPr="006C27CE">
        <w:t xml:space="preserve"> </w:t>
      </w:r>
      <w:r w:rsidRPr="006C27CE">
        <w:t>тщательно,</w:t>
      </w:r>
      <w:r w:rsidR="0092362C" w:rsidRPr="006C27CE">
        <w:t xml:space="preserve"> </w:t>
      </w:r>
      <w:r w:rsidRPr="006C27CE">
        <w:t>без</w:t>
      </w:r>
      <w:r w:rsidR="0092362C" w:rsidRPr="006C27CE">
        <w:t xml:space="preserve"> </w:t>
      </w:r>
      <w:r w:rsidRPr="006C27CE">
        <w:t>спешки,</w:t>
      </w:r>
      <w:r w:rsidR="0092362C" w:rsidRPr="006C27CE">
        <w:t xml:space="preserve"> </w:t>
      </w:r>
      <w:r w:rsidRPr="006C27CE">
        <w:t>изучить</w:t>
      </w:r>
      <w:r w:rsidR="0092362C" w:rsidRPr="006C27CE">
        <w:t xml:space="preserve"> </w:t>
      </w:r>
      <w:r w:rsidRPr="006C27CE">
        <w:t>документы</w:t>
      </w:r>
      <w:r w:rsidR="0092362C" w:rsidRPr="006C27CE">
        <w:t xml:space="preserve"> </w:t>
      </w:r>
      <w:r w:rsidRPr="006C27CE">
        <w:t>предпенсионера,</w:t>
      </w:r>
      <w:r w:rsidR="0092362C" w:rsidRPr="006C27CE">
        <w:t xml:space="preserve"> </w:t>
      </w:r>
      <w:r w:rsidRPr="006C27CE">
        <w:t>если</w:t>
      </w:r>
      <w:r w:rsidR="0092362C" w:rsidRPr="006C27CE">
        <w:t xml:space="preserve"> </w:t>
      </w:r>
      <w:r w:rsidRPr="006C27CE">
        <w:t>понадобится,</w:t>
      </w:r>
      <w:r w:rsidR="0092362C" w:rsidRPr="006C27CE">
        <w:t xml:space="preserve"> </w:t>
      </w:r>
      <w:r w:rsidRPr="006C27CE">
        <w:t>найти</w:t>
      </w:r>
      <w:r w:rsidR="0092362C" w:rsidRPr="006C27CE">
        <w:t xml:space="preserve"> </w:t>
      </w:r>
      <w:r w:rsidRPr="006C27CE">
        <w:t>в</w:t>
      </w:r>
      <w:r w:rsidR="0092362C" w:rsidRPr="006C27CE">
        <w:t xml:space="preserve"> </w:t>
      </w:r>
      <w:r w:rsidRPr="006C27CE">
        <w:t>архивах</w:t>
      </w:r>
      <w:r w:rsidR="0092362C" w:rsidRPr="006C27CE">
        <w:t xml:space="preserve"> </w:t>
      </w:r>
      <w:r w:rsidRPr="006C27CE">
        <w:t>недостающую</w:t>
      </w:r>
      <w:r w:rsidR="0092362C" w:rsidRPr="006C27CE">
        <w:t xml:space="preserve"> </w:t>
      </w:r>
      <w:r w:rsidRPr="006C27CE">
        <w:t>информацию.</w:t>
      </w:r>
      <w:r w:rsidR="0092362C" w:rsidRPr="006C27CE">
        <w:t xml:space="preserve"> </w:t>
      </w:r>
      <w:r w:rsidRPr="006C27CE">
        <w:t>Это</w:t>
      </w:r>
      <w:r w:rsidR="0092362C" w:rsidRPr="006C27CE">
        <w:t xml:space="preserve"> </w:t>
      </w:r>
      <w:r w:rsidRPr="006C27CE">
        <w:t>позволит</w:t>
      </w:r>
      <w:r w:rsidR="0092362C" w:rsidRPr="006C27CE">
        <w:t xml:space="preserve"> </w:t>
      </w:r>
      <w:r w:rsidRPr="006C27CE">
        <w:t>свести</w:t>
      </w:r>
      <w:r w:rsidR="0092362C" w:rsidRPr="006C27CE">
        <w:t xml:space="preserve"> </w:t>
      </w:r>
      <w:r w:rsidRPr="006C27CE">
        <w:t>к</w:t>
      </w:r>
      <w:r w:rsidR="0092362C" w:rsidRPr="006C27CE">
        <w:t xml:space="preserve"> </w:t>
      </w:r>
      <w:r w:rsidRPr="006C27CE">
        <w:t>минимуму</w:t>
      </w:r>
      <w:r w:rsidR="0092362C" w:rsidRPr="006C27CE">
        <w:t xml:space="preserve"> </w:t>
      </w:r>
      <w:r w:rsidRPr="006C27CE">
        <w:t>ошибки</w:t>
      </w:r>
      <w:r w:rsidR="0092362C" w:rsidRPr="006C27CE">
        <w:t xml:space="preserve"> </w:t>
      </w:r>
      <w:r w:rsidRPr="006C27CE">
        <w:t>при</w:t>
      </w:r>
      <w:r w:rsidR="0092362C" w:rsidRPr="006C27CE">
        <w:t xml:space="preserve"> </w:t>
      </w:r>
      <w:r w:rsidRPr="006C27CE">
        <w:t>начислении</w:t>
      </w:r>
      <w:r w:rsidR="0092362C" w:rsidRPr="006C27CE">
        <w:t xml:space="preserve"> </w:t>
      </w:r>
      <w:r w:rsidRPr="006C27CE">
        <w:t>пенсии</w:t>
      </w:r>
      <w:r w:rsidR="0092362C" w:rsidRPr="006C27CE">
        <w:t xml:space="preserve"> </w:t>
      </w:r>
      <w:r w:rsidRPr="006C27CE">
        <w:t>и</w:t>
      </w:r>
      <w:r w:rsidR="0092362C" w:rsidRPr="006C27CE">
        <w:t xml:space="preserve"> </w:t>
      </w:r>
      <w:r w:rsidRPr="006C27CE">
        <w:t>не</w:t>
      </w:r>
      <w:r w:rsidR="0092362C" w:rsidRPr="006C27CE">
        <w:t xml:space="preserve"> </w:t>
      </w:r>
      <w:r w:rsidRPr="006C27CE">
        <w:t>потерять</w:t>
      </w:r>
      <w:r w:rsidR="0092362C" w:rsidRPr="006C27CE">
        <w:t xml:space="preserve"> </w:t>
      </w:r>
      <w:r w:rsidRPr="006C27CE">
        <w:t>ни</w:t>
      </w:r>
      <w:r w:rsidR="0092362C" w:rsidRPr="006C27CE">
        <w:t xml:space="preserve"> </w:t>
      </w:r>
      <w:r w:rsidRPr="006C27CE">
        <w:t>одного</w:t>
      </w:r>
      <w:r w:rsidR="0092362C" w:rsidRPr="006C27CE">
        <w:t xml:space="preserve"> </w:t>
      </w:r>
      <w:r w:rsidRPr="006C27CE">
        <w:t>года</w:t>
      </w:r>
      <w:r w:rsidR="0092362C" w:rsidRPr="006C27CE">
        <w:t xml:space="preserve"> </w:t>
      </w:r>
      <w:r w:rsidRPr="006C27CE">
        <w:t>стажа,</w:t>
      </w:r>
      <w:r w:rsidR="0092362C" w:rsidRPr="006C27CE">
        <w:t xml:space="preserve"> </w:t>
      </w:r>
      <w:r w:rsidRPr="006C27CE">
        <w:t>ни</w:t>
      </w:r>
      <w:r w:rsidR="0092362C" w:rsidRPr="006C27CE">
        <w:t xml:space="preserve"> </w:t>
      </w:r>
      <w:r w:rsidRPr="006C27CE">
        <w:t>одного</w:t>
      </w:r>
      <w:r w:rsidR="0092362C" w:rsidRPr="006C27CE">
        <w:t xml:space="preserve"> </w:t>
      </w:r>
      <w:r w:rsidRPr="006C27CE">
        <w:t>балла.</w:t>
      </w:r>
      <w:r w:rsidR="0092362C" w:rsidRPr="006C27CE">
        <w:t xml:space="preserve"> </w:t>
      </w:r>
      <w:r w:rsidRPr="006C27CE">
        <w:t>Что,</w:t>
      </w:r>
      <w:r w:rsidR="0092362C" w:rsidRPr="006C27CE">
        <w:t xml:space="preserve"> </w:t>
      </w:r>
      <w:r w:rsidRPr="006C27CE">
        <w:t>естественно,</w:t>
      </w:r>
      <w:r w:rsidR="0092362C" w:rsidRPr="006C27CE">
        <w:t xml:space="preserve"> </w:t>
      </w:r>
      <w:r w:rsidRPr="006C27CE">
        <w:t>скажется</w:t>
      </w:r>
      <w:r w:rsidR="0092362C" w:rsidRPr="006C27CE">
        <w:t xml:space="preserve"> </w:t>
      </w:r>
      <w:r w:rsidRPr="006C27CE">
        <w:t>на</w:t>
      </w:r>
      <w:r w:rsidR="0092362C" w:rsidRPr="006C27CE">
        <w:t xml:space="preserve"> </w:t>
      </w:r>
      <w:r w:rsidRPr="006C27CE">
        <w:t>размере</w:t>
      </w:r>
      <w:r w:rsidR="0092362C" w:rsidRPr="006C27CE">
        <w:t xml:space="preserve"> </w:t>
      </w:r>
      <w:r w:rsidRPr="006C27CE">
        <w:t>выплат.</w:t>
      </w:r>
    </w:p>
    <w:p w14:paraId="096AA52D" w14:textId="77777777" w:rsidR="00FC0F73" w:rsidRPr="006C27CE" w:rsidRDefault="00FC0F73" w:rsidP="00FC0F73">
      <w:r w:rsidRPr="006C27CE">
        <w:t>По</w:t>
      </w:r>
      <w:r w:rsidR="0092362C" w:rsidRPr="006C27CE">
        <w:t xml:space="preserve"> </w:t>
      </w:r>
      <w:r w:rsidRPr="006C27CE">
        <w:t>сообщению</w:t>
      </w:r>
      <w:r w:rsidR="0092362C" w:rsidRPr="006C27CE">
        <w:t xml:space="preserve"> </w:t>
      </w:r>
      <w:r w:rsidRPr="006C27CE">
        <w:t>отделения</w:t>
      </w:r>
      <w:r w:rsidR="0092362C" w:rsidRPr="006C27CE">
        <w:t xml:space="preserve"> </w:t>
      </w:r>
      <w:r w:rsidRPr="006C27CE">
        <w:t>Соцфонда</w:t>
      </w:r>
      <w:r w:rsidR="0092362C" w:rsidRPr="006C27CE">
        <w:t xml:space="preserve"> </w:t>
      </w:r>
      <w:r w:rsidRPr="006C27CE">
        <w:t>по</w:t>
      </w:r>
      <w:r w:rsidR="0092362C" w:rsidRPr="006C27CE">
        <w:t xml:space="preserve"> </w:t>
      </w:r>
      <w:r w:rsidRPr="006C27CE">
        <w:t>Петербургу</w:t>
      </w:r>
      <w:r w:rsidR="0092362C" w:rsidRPr="006C27CE">
        <w:t xml:space="preserve"> </w:t>
      </w:r>
      <w:r w:rsidRPr="006C27CE">
        <w:t>и</w:t>
      </w:r>
      <w:r w:rsidR="0092362C" w:rsidRPr="006C27CE">
        <w:t xml:space="preserve"> </w:t>
      </w:r>
      <w:r w:rsidRPr="006C27CE">
        <w:t>Леноблас­ти,</w:t>
      </w:r>
      <w:r w:rsidR="0092362C" w:rsidRPr="006C27CE">
        <w:t xml:space="preserve"> </w:t>
      </w:r>
      <w:r w:rsidRPr="006C27CE">
        <w:t>в</w:t>
      </w:r>
      <w:r w:rsidR="0092362C" w:rsidRPr="006C27CE">
        <w:t xml:space="preserve"> </w:t>
      </w:r>
      <w:r w:rsidRPr="006C27CE">
        <w:t>нынешнем</w:t>
      </w:r>
      <w:r w:rsidR="0092362C" w:rsidRPr="006C27CE">
        <w:t xml:space="preserve"> </w:t>
      </w:r>
      <w:r w:rsidRPr="006C27CE">
        <w:t>году</w:t>
      </w:r>
      <w:r w:rsidR="0092362C" w:rsidRPr="006C27CE">
        <w:t xml:space="preserve"> </w:t>
      </w:r>
      <w:r w:rsidRPr="006C27CE">
        <w:t>уже</w:t>
      </w:r>
      <w:r w:rsidR="0092362C" w:rsidRPr="006C27CE">
        <w:t xml:space="preserve"> </w:t>
      </w:r>
      <w:r w:rsidRPr="006C27CE">
        <w:t>более</w:t>
      </w:r>
      <w:r w:rsidR="0092362C" w:rsidRPr="006C27CE">
        <w:t xml:space="preserve"> </w:t>
      </w:r>
      <w:r w:rsidRPr="006C27CE">
        <w:t>26</w:t>
      </w:r>
      <w:r w:rsidR="0092362C" w:rsidRPr="006C27CE">
        <w:t xml:space="preserve"> </w:t>
      </w:r>
      <w:r w:rsidRPr="006C27CE">
        <w:t>тысяч</w:t>
      </w:r>
      <w:r w:rsidR="0092362C" w:rsidRPr="006C27CE">
        <w:t xml:space="preserve"> </w:t>
      </w:r>
      <w:r w:rsidRPr="006C27CE">
        <w:t>граждан</w:t>
      </w:r>
      <w:r w:rsidR="0092362C" w:rsidRPr="006C27CE">
        <w:t xml:space="preserve"> </w:t>
      </w:r>
      <w:r w:rsidRPr="006C27CE">
        <w:t>заблаговременно</w:t>
      </w:r>
      <w:r w:rsidR="0092362C" w:rsidRPr="006C27CE">
        <w:t xml:space="preserve"> </w:t>
      </w:r>
      <w:r w:rsidRPr="006C27CE">
        <w:t>подготовили</w:t>
      </w:r>
      <w:r w:rsidR="0092362C" w:rsidRPr="006C27CE">
        <w:t xml:space="preserve"> </w:t>
      </w:r>
      <w:r w:rsidRPr="006C27CE">
        <w:t>пенсионные</w:t>
      </w:r>
      <w:r w:rsidR="0092362C" w:rsidRPr="006C27CE">
        <w:t xml:space="preserve"> </w:t>
      </w:r>
      <w:r w:rsidRPr="006C27CE">
        <w:t>документы.</w:t>
      </w:r>
    </w:p>
    <w:p w14:paraId="5B4F68F7" w14:textId="77777777" w:rsidR="00FC0F73" w:rsidRPr="006C27CE" w:rsidRDefault="00FC0F73" w:rsidP="00FC0F73">
      <w:r w:rsidRPr="006C27CE">
        <w:t>Начать</w:t>
      </w:r>
      <w:r w:rsidR="0092362C" w:rsidRPr="006C27CE">
        <w:t xml:space="preserve"> </w:t>
      </w:r>
      <w:r w:rsidRPr="006C27CE">
        <w:t>подготовку</w:t>
      </w:r>
      <w:r w:rsidR="0092362C" w:rsidRPr="006C27CE">
        <w:t xml:space="preserve"> </w:t>
      </w:r>
      <w:r w:rsidRPr="006C27CE">
        <w:t>гражданин</w:t>
      </w:r>
      <w:r w:rsidR="0092362C" w:rsidRPr="006C27CE">
        <w:t xml:space="preserve"> </w:t>
      </w:r>
      <w:r w:rsidRPr="006C27CE">
        <w:t>может</w:t>
      </w:r>
      <w:r w:rsidR="0092362C" w:rsidRPr="006C27CE">
        <w:t xml:space="preserve"> </w:t>
      </w:r>
      <w:r w:rsidRPr="006C27CE">
        <w:t>тремя</w:t>
      </w:r>
      <w:r w:rsidR="0092362C" w:rsidRPr="006C27CE">
        <w:t xml:space="preserve"> </w:t>
      </w:r>
      <w:r w:rsidRPr="006C27CE">
        <w:t>путями.</w:t>
      </w:r>
      <w:r w:rsidR="0092362C" w:rsidRPr="006C27CE">
        <w:t xml:space="preserve"> </w:t>
      </w:r>
      <w:r w:rsidRPr="006C27CE">
        <w:t>Можно</w:t>
      </w:r>
      <w:r w:rsidR="0092362C" w:rsidRPr="006C27CE">
        <w:t xml:space="preserve"> </w:t>
      </w:r>
      <w:r w:rsidRPr="006C27CE">
        <w:t>обратиться</w:t>
      </w:r>
      <w:r w:rsidR="0092362C" w:rsidRPr="006C27CE">
        <w:t xml:space="preserve"> </w:t>
      </w:r>
      <w:r w:rsidRPr="006C27CE">
        <w:t>в</w:t>
      </w:r>
      <w:r w:rsidR="0092362C" w:rsidRPr="006C27CE">
        <w:t xml:space="preserve"> </w:t>
      </w:r>
      <w:r w:rsidRPr="006C27CE">
        <w:t>Социальный</w:t>
      </w:r>
      <w:r w:rsidR="0092362C" w:rsidRPr="006C27CE">
        <w:t xml:space="preserve"> </w:t>
      </w:r>
      <w:r w:rsidRPr="006C27CE">
        <w:t>фонд</w:t>
      </w:r>
      <w:r w:rsidR="0092362C" w:rsidRPr="006C27CE">
        <w:t xml:space="preserve"> </w:t>
      </w:r>
      <w:r w:rsidRPr="006C27CE">
        <w:t>РФ</w:t>
      </w:r>
      <w:r w:rsidR="0092362C" w:rsidRPr="006C27CE">
        <w:t xml:space="preserve"> </w:t>
      </w:r>
      <w:r w:rsidRPr="006C27CE">
        <w:t>через</w:t>
      </w:r>
      <w:r w:rsidR="0092362C" w:rsidRPr="006C27CE">
        <w:t xml:space="preserve"> </w:t>
      </w:r>
      <w:r w:rsidRPr="006C27CE">
        <w:t>портал</w:t>
      </w:r>
      <w:r w:rsidR="0092362C" w:rsidRPr="006C27CE">
        <w:t xml:space="preserve"> </w:t>
      </w:r>
      <w:r w:rsidRPr="006C27CE">
        <w:t>госуслуг</w:t>
      </w:r>
      <w:r w:rsidR="0092362C" w:rsidRPr="006C27CE">
        <w:t xml:space="preserve"> </w:t>
      </w:r>
      <w:r w:rsidRPr="006C27CE">
        <w:t>или</w:t>
      </w:r>
      <w:r w:rsidR="0092362C" w:rsidRPr="006C27CE">
        <w:t xml:space="preserve"> </w:t>
      </w:r>
      <w:r w:rsidRPr="006C27CE">
        <w:t>в</w:t>
      </w:r>
      <w:r w:rsidR="0092362C" w:rsidRPr="006C27CE">
        <w:t xml:space="preserve"> </w:t>
      </w:r>
      <w:r w:rsidRPr="006C27CE">
        <w:t>бухгалтерию</w:t>
      </w:r>
      <w:r w:rsidR="0092362C" w:rsidRPr="006C27CE">
        <w:t xml:space="preserve"> </w:t>
      </w:r>
      <w:r w:rsidRPr="006C27CE">
        <w:t>своего</w:t>
      </w:r>
      <w:r w:rsidR="0092362C" w:rsidRPr="006C27CE">
        <w:t xml:space="preserve"> </w:t>
      </w:r>
      <w:r w:rsidRPr="006C27CE">
        <w:t>предприятия.</w:t>
      </w:r>
      <w:r w:rsidR="0092362C" w:rsidRPr="006C27CE">
        <w:t xml:space="preserve"> </w:t>
      </w:r>
      <w:r w:rsidRPr="006C27CE">
        <w:t>А</w:t>
      </w:r>
      <w:r w:rsidR="0092362C" w:rsidRPr="006C27CE">
        <w:t xml:space="preserve"> </w:t>
      </w:r>
      <w:r w:rsidRPr="006C27CE">
        <w:t>можно</w:t>
      </w:r>
      <w:r w:rsidR="0092362C" w:rsidRPr="006C27CE">
        <w:t xml:space="preserve"> </w:t>
      </w:r>
      <w:r w:rsidRPr="006C27CE">
        <w:t>напрямую</w:t>
      </w:r>
      <w:r w:rsidR="0092362C" w:rsidRPr="006C27CE">
        <w:t xml:space="preserve"> - </w:t>
      </w:r>
      <w:r w:rsidRPr="006C27CE">
        <w:t>в</w:t>
      </w:r>
      <w:r w:rsidR="0092362C" w:rsidRPr="006C27CE">
        <w:t xml:space="preserve"> </w:t>
      </w:r>
      <w:r w:rsidRPr="006C27CE">
        <w:t>любую</w:t>
      </w:r>
      <w:r w:rsidR="0092362C" w:rsidRPr="006C27CE">
        <w:t xml:space="preserve"> </w:t>
      </w:r>
      <w:r w:rsidRPr="006C27CE">
        <w:t>клиентскую</w:t>
      </w:r>
      <w:r w:rsidR="0092362C" w:rsidRPr="006C27CE">
        <w:t xml:space="preserve"> </w:t>
      </w:r>
      <w:r w:rsidRPr="006C27CE">
        <w:t>службу</w:t>
      </w:r>
      <w:r w:rsidR="0092362C" w:rsidRPr="006C27CE">
        <w:t xml:space="preserve"> </w:t>
      </w:r>
      <w:r w:rsidRPr="006C27CE">
        <w:t>отделения</w:t>
      </w:r>
      <w:r w:rsidR="0092362C" w:rsidRPr="006C27CE">
        <w:t xml:space="preserve"> </w:t>
      </w:r>
      <w:r w:rsidRPr="006C27CE">
        <w:t>Соцфонда.</w:t>
      </w:r>
      <w:r w:rsidR="0092362C" w:rsidRPr="006C27CE">
        <w:t xml:space="preserve"> </w:t>
      </w:r>
      <w:r w:rsidRPr="006C27CE">
        <w:t>Адреса</w:t>
      </w:r>
      <w:r w:rsidR="0092362C" w:rsidRPr="006C27CE">
        <w:t xml:space="preserve"> </w:t>
      </w:r>
      <w:r w:rsidRPr="006C27CE">
        <w:t>клиентских</w:t>
      </w:r>
      <w:r w:rsidR="0092362C" w:rsidRPr="006C27CE">
        <w:t xml:space="preserve"> </w:t>
      </w:r>
      <w:r w:rsidRPr="006C27CE">
        <w:t>служб</w:t>
      </w:r>
      <w:r w:rsidR="0092362C" w:rsidRPr="006C27CE">
        <w:t xml:space="preserve"> </w:t>
      </w:r>
      <w:r w:rsidRPr="006C27CE">
        <w:t>в</w:t>
      </w:r>
      <w:r w:rsidR="0092362C" w:rsidRPr="006C27CE">
        <w:t xml:space="preserve"> </w:t>
      </w:r>
      <w:r w:rsidRPr="006C27CE">
        <w:t>городе</w:t>
      </w:r>
      <w:r w:rsidR="0092362C" w:rsidRPr="006C27CE">
        <w:t xml:space="preserve"> </w:t>
      </w:r>
      <w:r w:rsidRPr="006C27CE">
        <w:t>и</w:t>
      </w:r>
      <w:r w:rsidR="0092362C" w:rsidRPr="006C27CE">
        <w:t xml:space="preserve"> </w:t>
      </w:r>
      <w:r w:rsidRPr="006C27CE">
        <w:t>области</w:t>
      </w:r>
      <w:r w:rsidR="0092362C" w:rsidRPr="006C27CE">
        <w:t xml:space="preserve"> </w:t>
      </w:r>
      <w:r w:rsidRPr="006C27CE">
        <w:t>можно</w:t>
      </w:r>
      <w:r w:rsidR="0092362C" w:rsidRPr="006C27CE">
        <w:t xml:space="preserve"> </w:t>
      </w:r>
      <w:r w:rsidRPr="006C27CE">
        <w:t>найти</w:t>
      </w:r>
      <w:r w:rsidR="0092362C" w:rsidRPr="006C27CE">
        <w:t xml:space="preserve"> </w:t>
      </w:r>
      <w:r w:rsidRPr="006C27CE">
        <w:t>по</w:t>
      </w:r>
      <w:r w:rsidR="0092362C" w:rsidRPr="006C27CE">
        <w:t xml:space="preserve"> </w:t>
      </w:r>
      <w:r w:rsidRPr="006C27CE">
        <w:t>адресу:</w:t>
      </w:r>
      <w:r w:rsidR="0092362C" w:rsidRPr="006C27CE">
        <w:t xml:space="preserve"> </w:t>
      </w:r>
      <w:r w:rsidRPr="006C27CE">
        <w:t>https://sfr.gov.ru/branches/spb/info/~0/7853.</w:t>
      </w:r>
      <w:r w:rsidR="0092362C" w:rsidRPr="006C27CE">
        <w:t xml:space="preserve"> </w:t>
      </w:r>
      <w:r w:rsidRPr="006C27CE">
        <w:t>На</w:t>
      </w:r>
      <w:r w:rsidR="0092362C" w:rsidRPr="006C27CE">
        <w:t xml:space="preserve"> </w:t>
      </w:r>
      <w:r w:rsidRPr="006C27CE">
        <w:t>прием</w:t>
      </w:r>
      <w:r w:rsidR="0092362C" w:rsidRPr="006C27CE">
        <w:t xml:space="preserve"> </w:t>
      </w:r>
      <w:r w:rsidRPr="006C27CE">
        <w:t>стоит</w:t>
      </w:r>
      <w:r w:rsidR="0092362C" w:rsidRPr="006C27CE">
        <w:t xml:space="preserve"> </w:t>
      </w:r>
      <w:r w:rsidRPr="006C27CE">
        <w:t>взять</w:t>
      </w:r>
      <w:r w:rsidR="0092362C" w:rsidRPr="006C27CE">
        <w:t xml:space="preserve"> </w:t>
      </w:r>
      <w:r w:rsidRPr="006C27CE">
        <w:t>с</w:t>
      </w:r>
      <w:r w:rsidR="0092362C" w:rsidRPr="006C27CE">
        <w:t xml:space="preserve"> </w:t>
      </w:r>
      <w:r w:rsidRPr="006C27CE">
        <w:t>собой</w:t>
      </w:r>
      <w:r w:rsidR="0092362C" w:rsidRPr="006C27CE">
        <w:t xml:space="preserve"> </w:t>
      </w:r>
      <w:r w:rsidRPr="006C27CE">
        <w:t>паспорт,</w:t>
      </w:r>
      <w:r w:rsidR="0092362C" w:rsidRPr="006C27CE">
        <w:t xml:space="preserve"> </w:t>
      </w:r>
      <w:r w:rsidRPr="006C27CE">
        <w:t>трудовую</w:t>
      </w:r>
      <w:r w:rsidR="0092362C" w:rsidRPr="006C27CE">
        <w:t xml:space="preserve"> </w:t>
      </w:r>
      <w:r w:rsidRPr="006C27CE">
        <w:t>книжку,</w:t>
      </w:r>
      <w:r w:rsidR="0092362C" w:rsidRPr="006C27CE">
        <w:t xml:space="preserve"> </w:t>
      </w:r>
      <w:r w:rsidRPr="006C27CE">
        <w:t>военный</w:t>
      </w:r>
      <w:r w:rsidR="0092362C" w:rsidRPr="006C27CE">
        <w:t xml:space="preserve"> </w:t>
      </w:r>
      <w:r w:rsidRPr="006C27CE">
        <w:t>билет,</w:t>
      </w:r>
      <w:r w:rsidR="0092362C" w:rsidRPr="006C27CE">
        <w:t xml:space="preserve"> </w:t>
      </w:r>
      <w:r w:rsidRPr="006C27CE">
        <w:t>документы</w:t>
      </w:r>
      <w:r w:rsidR="0092362C" w:rsidRPr="006C27CE">
        <w:t xml:space="preserve"> </w:t>
      </w:r>
      <w:r w:rsidRPr="006C27CE">
        <w:t>об</w:t>
      </w:r>
      <w:r w:rsidR="0092362C" w:rsidRPr="006C27CE">
        <w:t xml:space="preserve"> </w:t>
      </w:r>
      <w:r w:rsidRPr="006C27CE">
        <w:t>учебе,</w:t>
      </w:r>
      <w:r w:rsidR="0092362C" w:rsidRPr="006C27CE">
        <w:t xml:space="preserve"> </w:t>
      </w:r>
      <w:r w:rsidRPr="006C27CE">
        <w:t>свидетельство</w:t>
      </w:r>
      <w:r w:rsidR="0092362C" w:rsidRPr="006C27CE">
        <w:t xml:space="preserve"> </w:t>
      </w:r>
      <w:r w:rsidRPr="006C27CE">
        <w:t>о</w:t>
      </w:r>
      <w:r w:rsidR="0092362C" w:rsidRPr="006C27CE">
        <w:t xml:space="preserve"> </w:t>
      </w:r>
      <w:r w:rsidRPr="006C27CE">
        <w:t>браке</w:t>
      </w:r>
      <w:r w:rsidR="0092362C" w:rsidRPr="006C27CE">
        <w:t xml:space="preserve"> </w:t>
      </w:r>
      <w:r w:rsidRPr="006C27CE">
        <w:t>(если</w:t>
      </w:r>
      <w:r w:rsidR="0092362C" w:rsidRPr="006C27CE">
        <w:t xml:space="preserve"> </w:t>
      </w:r>
      <w:r w:rsidRPr="006C27CE">
        <w:t>документы</w:t>
      </w:r>
      <w:r w:rsidR="0092362C" w:rsidRPr="006C27CE">
        <w:t xml:space="preserve"> </w:t>
      </w:r>
      <w:r w:rsidRPr="006C27CE">
        <w:t>были</w:t>
      </w:r>
      <w:r w:rsidR="0092362C" w:rsidRPr="006C27CE">
        <w:t xml:space="preserve"> </w:t>
      </w:r>
      <w:r w:rsidRPr="006C27CE">
        <w:t>выданы</w:t>
      </w:r>
      <w:r w:rsidR="0092362C" w:rsidRPr="006C27CE">
        <w:t xml:space="preserve"> </w:t>
      </w:r>
      <w:r w:rsidRPr="006C27CE">
        <w:t>на</w:t>
      </w:r>
      <w:r w:rsidR="0092362C" w:rsidRPr="006C27CE">
        <w:t xml:space="preserve"> </w:t>
      </w:r>
      <w:r w:rsidRPr="006C27CE">
        <w:t>другую</w:t>
      </w:r>
      <w:r w:rsidR="0092362C" w:rsidRPr="006C27CE">
        <w:t xml:space="preserve"> </w:t>
      </w:r>
      <w:r w:rsidRPr="006C27CE">
        <w:t>фамилию),</w:t>
      </w:r>
      <w:r w:rsidR="0092362C" w:rsidRPr="006C27CE">
        <w:t xml:space="preserve"> </w:t>
      </w:r>
      <w:r w:rsidRPr="006C27CE">
        <w:t>свидетельства</w:t>
      </w:r>
      <w:r w:rsidR="0092362C" w:rsidRPr="006C27CE">
        <w:t xml:space="preserve"> </w:t>
      </w:r>
      <w:r w:rsidRPr="006C27CE">
        <w:t>о</w:t>
      </w:r>
      <w:r w:rsidR="0092362C" w:rsidRPr="006C27CE">
        <w:t xml:space="preserve"> </w:t>
      </w:r>
      <w:r w:rsidRPr="006C27CE">
        <w:t>рождении</w:t>
      </w:r>
      <w:r w:rsidR="0092362C" w:rsidRPr="006C27CE">
        <w:t xml:space="preserve"> </w:t>
      </w:r>
      <w:r w:rsidRPr="006C27CE">
        <w:t>детей</w:t>
      </w:r>
      <w:r w:rsidR="0092362C" w:rsidRPr="006C27CE">
        <w:t xml:space="preserve"> </w:t>
      </w:r>
      <w:r w:rsidRPr="006C27CE">
        <w:t>и</w:t>
      </w:r>
      <w:r w:rsidR="0092362C" w:rsidRPr="006C27CE">
        <w:t xml:space="preserve"> </w:t>
      </w:r>
      <w:r w:rsidRPr="006C27CE">
        <w:t>другие</w:t>
      </w:r>
      <w:r w:rsidR="0092362C" w:rsidRPr="006C27CE">
        <w:t xml:space="preserve"> </w:t>
      </w:r>
      <w:r w:rsidRPr="006C27CE">
        <w:t>документы,</w:t>
      </w:r>
      <w:r w:rsidR="0092362C" w:rsidRPr="006C27CE">
        <w:t xml:space="preserve"> </w:t>
      </w:r>
      <w:r w:rsidRPr="006C27CE">
        <w:t>влияющие</w:t>
      </w:r>
      <w:r w:rsidR="0092362C" w:rsidRPr="006C27CE">
        <w:t xml:space="preserve"> </w:t>
      </w:r>
      <w:r w:rsidRPr="006C27CE">
        <w:t>на</w:t>
      </w:r>
      <w:r w:rsidR="0092362C" w:rsidRPr="006C27CE">
        <w:t xml:space="preserve"> </w:t>
      </w:r>
      <w:r w:rsidRPr="006C27CE">
        <w:t>право</w:t>
      </w:r>
      <w:r w:rsidR="0092362C" w:rsidRPr="006C27CE">
        <w:t xml:space="preserve"> </w:t>
      </w:r>
      <w:r w:rsidRPr="006C27CE">
        <w:t>получения</w:t>
      </w:r>
      <w:r w:rsidR="0092362C" w:rsidRPr="006C27CE">
        <w:t xml:space="preserve"> </w:t>
      </w:r>
      <w:r w:rsidRPr="006C27CE">
        <w:t>или</w:t>
      </w:r>
      <w:r w:rsidR="0092362C" w:rsidRPr="006C27CE">
        <w:t xml:space="preserve"> </w:t>
      </w:r>
      <w:r w:rsidRPr="006C27CE">
        <w:t>размер</w:t>
      </w:r>
      <w:r w:rsidR="0092362C" w:rsidRPr="006C27CE">
        <w:t xml:space="preserve"> </w:t>
      </w:r>
      <w:r w:rsidRPr="006C27CE">
        <w:t>пенсии.</w:t>
      </w:r>
    </w:p>
    <w:p w14:paraId="107ABFB9" w14:textId="77777777" w:rsidR="00FC0F73" w:rsidRPr="006C27CE" w:rsidRDefault="00FC0F73" w:rsidP="00FC0F73">
      <w:r w:rsidRPr="006C27CE">
        <w:t>Что</w:t>
      </w:r>
      <w:r w:rsidR="0092362C" w:rsidRPr="006C27CE">
        <w:t xml:space="preserve"> </w:t>
      </w:r>
      <w:r w:rsidRPr="006C27CE">
        <w:t>касается</w:t>
      </w:r>
      <w:r w:rsidR="0092362C" w:rsidRPr="006C27CE">
        <w:t xml:space="preserve"> </w:t>
      </w:r>
      <w:r w:rsidRPr="006C27CE">
        <w:t>нынешних</w:t>
      </w:r>
      <w:r w:rsidR="0092362C" w:rsidRPr="006C27CE">
        <w:t xml:space="preserve"> </w:t>
      </w:r>
      <w:r w:rsidRPr="006C27CE">
        <w:t>пенсий,</w:t>
      </w:r>
      <w:r w:rsidR="0092362C" w:rsidRPr="006C27CE">
        <w:t xml:space="preserve"> </w:t>
      </w:r>
      <w:r w:rsidRPr="006C27CE">
        <w:t>то</w:t>
      </w:r>
      <w:r w:rsidR="0092362C" w:rsidRPr="006C27CE">
        <w:t xml:space="preserve"> </w:t>
      </w:r>
      <w:r w:rsidRPr="006C27CE">
        <w:t>и</w:t>
      </w:r>
      <w:r w:rsidR="0092362C" w:rsidRPr="006C27CE">
        <w:t xml:space="preserve"> </w:t>
      </w:r>
      <w:r w:rsidRPr="006C27CE">
        <w:t>здесь</w:t>
      </w:r>
      <w:r w:rsidR="0092362C" w:rsidRPr="006C27CE">
        <w:t xml:space="preserve"> </w:t>
      </w:r>
      <w:r w:rsidRPr="006C27CE">
        <w:t>есть</w:t>
      </w:r>
      <w:r w:rsidR="0092362C" w:rsidRPr="006C27CE">
        <w:t xml:space="preserve"> </w:t>
      </w:r>
      <w:r w:rsidRPr="006C27CE">
        <w:t>что</w:t>
      </w:r>
      <w:r w:rsidR="0092362C" w:rsidRPr="006C27CE">
        <w:t xml:space="preserve"> </w:t>
      </w:r>
      <w:r w:rsidRPr="006C27CE">
        <w:t>сказать.</w:t>
      </w:r>
      <w:r w:rsidR="0092362C" w:rsidRPr="006C27CE">
        <w:t xml:space="preserve"> </w:t>
      </w:r>
      <w:r w:rsidRPr="006C27CE">
        <w:t>Пуля</w:t>
      </w:r>
      <w:r w:rsidR="0092362C" w:rsidRPr="006C27CE">
        <w:t xml:space="preserve"> </w:t>
      </w:r>
      <w:r w:rsidRPr="006C27CE">
        <w:t>о</w:t>
      </w:r>
      <w:r w:rsidR="0092362C" w:rsidRPr="006C27CE">
        <w:t xml:space="preserve"> </w:t>
      </w:r>
      <w:r w:rsidRPr="006C27CE">
        <w:t>якобы</w:t>
      </w:r>
      <w:r w:rsidR="0092362C" w:rsidRPr="006C27CE">
        <w:t xml:space="preserve"> </w:t>
      </w:r>
      <w:r w:rsidRPr="006C27CE">
        <w:t>грядущей</w:t>
      </w:r>
      <w:r w:rsidR="0092362C" w:rsidRPr="006C27CE">
        <w:t xml:space="preserve"> «</w:t>
      </w:r>
      <w:r w:rsidRPr="006C27CE">
        <w:t>13</w:t>
      </w:r>
      <w:r w:rsidRPr="006C27CE">
        <w:rPr>
          <w:rFonts w:ascii="MS Mincho" w:eastAsia="MS Mincho" w:hAnsi="MS Mincho" w:cs="MS Mincho" w:hint="eastAsia"/>
        </w:rPr>
        <w:t>‑</w:t>
      </w:r>
      <w:r w:rsidRPr="006C27CE">
        <w:t>й</w:t>
      </w:r>
      <w:r w:rsidR="0092362C" w:rsidRPr="006C27CE">
        <w:t xml:space="preserve"> </w:t>
      </w:r>
      <w:r w:rsidRPr="006C27CE">
        <w:t>пенсии</w:t>
      </w:r>
      <w:r w:rsidR="0092362C" w:rsidRPr="006C27CE">
        <w:t xml:space="preserve">» - </w:t>
      </w:r>
      <w:r w:rsidRPr="006C27CE">
        <w:t>всего</w:t>
      </w:r>
      <w:r w:rsidR="0092362C" w:rsidRPr="006C27CE">
        <w:t xml:space="preserve"> </w:t>
      </w:r>
      <w:r w:rsidRPr="006C27CE">
        <w:t>лишь</w:t>
      </w:r>
      <w:r w:rsidR="0092362C" w:rsidRPr="006C27CE">
        <w:t xml:space="preserve"> </w:t>
      </w:r>
      <w:r w:rsidRPr="006C27CE">
        <w:t>пуля.</w:t>
      </w:r>
      <w:r w:rsidR="0092362C" w:rsidRPr="006C27CE">
        <w:t xml:space="preserve"> </w:t>
      </w:r>
      <w:r w:rsidRPr="006C27CE">
        <w:t>Эта</w:t>
      </w:r>
      <w:r w:rsidR="0092362C" w:rsidRPr="006C27CE">
        <w:t xml:space="preserve"> </w:t>
      </w:r>
      <w:r w:rsidRPr="006C27CE">
        <w:t>идея</w:t>
      </w:r>
      <w:r w:rsidR="0092362C" w:rsidRPr="006C27CE">
        <w:t xml:space="preserve"> </w:t>
      </w:r>
      <w:r w:rsidRPr="006C27CE">
        <w:t>группы</w:t>
      </w:r>
      <w:r w:rsidR="0092362C" w:rsidRPr="006C27CE">
        <w:t xml:space="preserve"> </w:t>
      </w:r>
      <w:r w:rsidRPr="006C27CE">
        <w:t>депутатов</w:t>
      </w:r>
      <w:r w:rsidR="0092362C" w:rsidRPr="006C27CE">
        <w:t xml:space="preserve"> </w:t>
      </w:r>
      <w:r w:rsidRPr="006C27CE">
        <w:t>Думы</w:t>
      </w:r>
      <w:r w:rsidR="0092362C" w:rsidRPr="006C27CE">
        <w:t xml:space="preserve"> </w:t>
      </w:r>
      <w:r w:rsidRPr="006C27CE">
        <w:t>не</w:t>
      </w:r>
      <w:r w:rsidR="0092362C" w:rsidRPr="006C27CE">
        <w:t xml:space="preserve"> </w:t>
      </w:r>
      <w:r w:rsidRPr="006C27CE">
        <w:t>поддержана</w:t>
      </w:r>
      <w:r w:rsidR="0092362C" w:rsidRPr="006C27CE">
        <w:t xml:space="preserve"> </w:t>
      </w:r>
      <w:r w:rsidRPr="006C27CE">
        <w:t>ни</w:t>
      </w:r>
      <w:r w:rsidR="0092362C" w:rsidRPr="006C27CE">
        <w:t xml:space="preserve"> </w:t>
      </w:r>
      <w:r w:rsidRPr="006C27CE">
        <w:t>правительством,</w:t>
      </w:r>
      <w:r w:rsidR="0092362C" w:rsidRPr="006C27CE">
        <w:t xml:space="preserve"> </w:t>
      </w:r>
      <w:r w:rsidRPr="006C27CE">
        <w:t>ни</w:t>
      </w:r>
      <w:r w:rsidR="0092362C" w:rsidRPr="006C27CE">
        <w:t xml:space="preserve"> </w:t>
      </w:r>
      <w:r w:rsidRPr="006C27CE">
        <w:t>самой</w:t>
      </w:r>
      <w:r w:rsidR="0092362C" w:rsidRPr="006C27CE">
        <w:t xml:space="preserve"> </w:t>
      </w:r>
      <w:r w:rsidRPr="006C27CE">
        <w:t>Думой.</w:t>
      </w:r>
    </w:p>
    <w:p w14:paraId="5019D693" w14:textId="77777777" w:rsidR="00FC0F73" w:rsidRPr="006C27CE" w:rsidRDefault="00FC0F73" w:rsidP="00FC0F73">
      <w:r w:rsidRPr="006C27CE">
        <w:t>А</w:t>
      </w:r>
      <w:r w:rsidR="0092362C" w:rsidRPr="006C27CE">
        <w:t xml:space="preserve"> </w:t>
      </w:r>
      <w:r w:rsidRPr="006C27CE">
        <w:t>вот</w:t>
      </w:r>
      <w:r w:rsidR="0092362C" w:rsidRPr="006C27CE">
        <w:t xml:space="preserve"> </w:t>
      </w:r>
      <w:r w:rsidRPr="006C27CE">
        <w:t>предложение</w:t>
      </w:r>
      <w:r w:rsidR="0092362C" w:rsidRPr="006C27CE">
        <w:t xml:space="preserve"> </w:t>
      </w:r>
      <w:r w:rsidRPr="006C27CE">
        <w:t>об</w:t>
      </w:r>
      <w:r w:rsidR="0092362C" w:rsidRPr="006C27CE">
        <w:t xml:space="preserve"> </w:t>
      </w:r>
      <w:r w:rsidRPr="006C27CE">
        <w:t>индексации</w:t>
      </w:r>
      <w:r w:rsidR="0092362C" w:rsidRPr="006C27CE">
        <w:t xml:space="preserve"> </w:t>
      </w:r>
      <w:r w:rsidRPr="006C27CE">
        <w:t>выплаты</w:t>
      </w:r>
      <w:r w:rsidR="0092362C" w:rsidRPr="006C27CE">
        <w:t xml:space="preserve"> </w:t>
      </w:r>
      <w:r w:rsidRPr="006C27CE">
        <w:t>не</w:t>
      </w:r>
      <w:r w:rsidR="0092362C" w:rsidRPr="006C27CE">
        <w:t xml:space="preserve"> </w:t>
      </w:r>
      <w:r w:rsidRPr="006C27CE">
        <w:t>один,</w:t>
      </w:r>
      <w:r w:rsidR="0092362C" w:rsidRPr="006C27CE">
        <w:t xml:space="preserve"> </w:t>
      </w:r>
      <w:r w:rsidRPr="006C27CE">
        <w:t>а</w:t>
      </w:r>
      <w:r w:rsidR="0092362C" w:rsidRPr="006C27CE">
        <w:t xml:space="preserve"> </w:t>
      </w:r>
      <w:r w:rsidRPr="006C27CE">
        <w:t>два</w:t>
      </w:r>
      <w:r w:rsidR="0092362C" w:rsidRPr="006C27CE">
        <w:t xml:space="preserve"> </w:t>
      </w:r>
      <w:r w:rsidRPr="006C27CE">
        <w:t>раза</w:t>
      </w:r>
      <w:r w:rsidR="0092362C" w:rsidRPr="006C27CE">
        <w:t xml:space="preserve"> </w:t>
      </w:r>
      <w:r w:rsidRPr="006C27CE">
        <w:t>в</w:t>
      </w:r>
      <w:r w:rsidR="0092362C" w:rsidRPr="006C27CE">
        <w:t xml:space="preserve"> </w:t>
      </w:r>
      <w:r w:rsidRPr="006C27CE">
        <w:t>год</w:t>
      </w:r>
      <w:r w:rsidR="0092362C" w:rsidRPr="006C27CE">
        <w:t xml:space="preserve"> </w:t>
      </w:r>
      <w:r w:rsidRPr="006C27CE">
        <w:t>в</w:t>
      </w:r>
      <w:r w:rsidR="0092362C" w:rsidRPr="006C27CE">
        <w:t xml:space="preserve"> </w:t>
      </w:r>
      <w:r w:rsidRPr="006C27CE">
        <w:t>целом</w:t>
      </w:r>
      <w:r w:rsidR="0092362C" w:rsidRPr="006C27CE">
        <w:t xml:space="preserve"> </w:t>
      </w:r>
      <w:r w:rsidRPr="006C27CE">
        <w:t>принято.</w:t>
      </w:r>
      <w:r w:rsidR="0092362C" w:rsidRPr="006C27CE">
        <w:t xml:space="preserve"> </w:t>
      </w:r>
      <w:r w:rsidRPr="006C27CE">
        <w:t>Правда,</w:t>
      </w:r>
      <w:r w:rsidR="0092362C" w:rsidRPr="006C27CE">
        <w:t xml:space="preserve"> </w:t>
      </w:r>
      <w:r w:rsidRPr="006C27CE">
        <w:t>сначала</w:t>
      </w:r>
      <w:r w:rsidR="0092362C" w:rsidRPr="006C27CE">
        <w:t xml:space="preserve"> </w:t>
      </w:r>
      <w:r w:rsidRPr="006C27CE">
        <w:t>было</w:t>
      </w:r>
      <w:r w:rsidR="0092362C" w:rsidRPr="006C27CE">
        <w:t xml:space="preserve"> </w:t>
      </w:r>
      <w:r w:rsidRPr="006C27CE">
        <w:t>решено,</w:t>
      </w:r>
      <w:r w:rsidR="0092362C" w:rsidRPr="006C27CE">
        <w:t xml:space="preserve"> </w:t>
      </w:r>
      <w:r w:rsidRPr="006C27CE">
        <w:t>что</w:t>
      </w:r>
      <w:r w:rsidR="0092362C" w:rsidRPr="006C27CE">
        <w:t xml:space="preserve"> </w:t>
      </w:r>
      <w:r w:rsidRPr="006C27CE">
        <w:t>с</w:t>
      </w:r>
      <w:r w:rsidR="0092362C" w:rsidRPr="006C27CE">
        <w:t xml:space="preserve"> </w:t>
      </w:r>
      <w:r w:rsidRPr="006C27CE">
        <w:t>2025</w:t>
      </w:r>
      <w:r w:rsidR="0092362C" w:rsidRPr="006C27CE">
        <w:t xml:space="preserve"> </w:t>
      </w:r>
      <w:r w:rsidRPr="006C27CE">
        <w:t>года</w:t>
      </w:r>
      <w:r w:rsidR="0092362C" w:rsidRPr="006C27CE">
        <w:t xml:space="preserve"> </w:t>
      </w:r>
      <w:r w:rsidRPr="006C27CE">
        <w:t>увеличение</w:t>
      </w:r>
      <w:r w:rsidR="0092362C" w:rsidRPr="006C27CE">
        <w:t xml:space="preserve"> </w:t>
      </w:r>
      <w:r w:rsidRPr="006C27CE">
        <w:t>будет</w:t>
      </w:r>
      <w:r w:rsidR="0092362C" w:rsidRPr="006C27CE">
        <w:t xml:space="preserve"> </w:t>
      </w:r>
      <w:r w:rsidRPr="006C27CE">
        <w:t>происходить</w:t>
      </w:r>
      <w:r w:rsidR="0092362C" w:rsidRPr="006C27CE">
        <w:t xml:space="preserve"> </w:t>
      </w:r>
      <w:r w:rsidRPr="006C27CE">
        <w:t>с</w:t>
      </w:r>
      <w:r w:rsidR="0092362C" w:rsidRPr="006C27CE">
        <w:t xml:space="preserve"> </w:t>
      </w:r>
      <w:r w:rsidRPr="006C27CE">
        <w:t>1</w:t>
      </w:r>
      <w:r w:rsidR="0092362C" w:rsidRPr="006C27CE">
        <w:t xml:space="preserve"> </w:t>
      </w:r>
      <w:r w:rsidRPr="006C27CE">
        <w:t>февраля</w:t>
      </w:r>
      <w:r w:rsidR="0092362C" w:rsidRPr="006C27CE">
        <w:t xml:space="preserve"> - </w:t>
      </w:r>
      <w:r w:rsidRPr="006C27CE">
        <w:t>на</w:t>
      </w:r>
      <w:r w:rsidR="0092362C" w:rsidRPr="006C27CE">
        <w:t xml:space="preserve"> </w:t>
      </w:r>
      <w:r w:rsidRPr="006C27CE">
        <w:t>уровень</w:t>
      </w:r>
      <w:r w:rsidR="0092362C" w:rsidRPr="006C27CE">
        <w:t xml:space="preserve"> </w:t>
      </w:r>
      <w:r w:rsidRPr="006C27CE">
        <w:t>официальной</w:t>
      </w:r>
      <w:r w:rsidR="0092362C" w:rsidRPr="006C27CE">
        <w:t xml:space="preserve"> </w:t>
      </w:r>
      <w:r w:rsidRPr="006C27CE">
        <w:t>инфляции</w:t>
      </w:r>
      <w:r w:rsidR="0092362C" w:rsidRPr="006C27CE">
        <w:t xml:space="preserve"> </w:t>
      </w:r>
      <w:r w:rsidRPr="006C27CE">
        <w:t>за</w:t>
      </w:r>
      <w:r w:rsidR="0092362C" w:rsidRPr="006C27CE">
        <w:t xml:space="preserve"> </w:t>
      </w:r>
      <w:r w:rsidRPr="006C27CE">
        <w:t>предыдущий</w:t>
      </w:r>
      <w:r w:rsidR="0092362C" w:rsidRPr="006C27CE">
        <w:t xml:space="preserve"> </w:t>
      </w:r>
      <w:r w:rsidRPr="006C27CE">
        <w:t>год</w:t>
      </w:r>
      <w:r w:rsidR="0092362C" w:rsidRPr="006C27CE">
        <w:t xml:space="preserve"> </w:t>
      </w:r>
      <w:r w:rsidRPr="006C27CE">
        <w:t>и</w:t>
      </w:r>
      <w:r w:rsidR="0092362C" w:rsidRPr="006C27CE">
        <w:t xml:space="preserve"> </w:t>
      </w:r>
      <w:r w:rsidRPr="006C27CE">
        <w:t>с</w:t>
      </w:r>
      <w:r w:rsidR="0092362C" w:rsidRPr="006C27CE">
        <w:t xml:space="preserve"> </w:t>
      </w:r>
      <w:r w:rsidRPr="006C27CE">
        <w:t>1</w:t>
      </w:r>
      <w:r w:rsidR="0092362C" w:rsidRPr="006C27CE">
        <w:t xml:space="preserve"> </w:t>
      </w:r>
      <w:r w:rsidRPr="006C27CE">
        <w:t>апреля</w:t>
      </w:r>
      <w:r w:rsidR="0092362C" w:rsidRPr="006C27CE">
        <w:t xml:space="preserve"> - </w:t>
      </w:r>
      <w:r w:rsidRPr="006C27CE">
        <w:t>исходя</w:t>
      </w:r>
      <w:r w:rsidR="0092362C" w:rsidRPr="006C27CE">
        <w:t xml:space="preserve"> </w:t>
      </w:r>
      <w:r w:rsidRPr="006C27CE">
        <w:t>из</w:t>
      </w:r>
      <w:r w:rsidR="0092362C" w:rsidRPr="006C27CE">
        <w:t xml:space="preserve"> </w:t>
      </w:r>
      <w:r w:rsidRPr="006C27CE">
        <w:t>роста</w:t>
      </w:r>
      <w:r w:rsidR="0092362C" w:rsidRPr="006C27CE">
        <w:t xml:space="preserve"> </w:t>
      </w:r>
      <w:r w:rsidRPr="006C27CE">
        <w:t>доходов</w:t>
      </w:r>
      <w:r w:rsidR="0092362C" w:rsidRPr="006C27CE">
        <w:t xml:space="preserve"> </w:t>
      </w:r>
      <w:r w:rsidRPr="006C27CE">
        <w:t>Соцфонда.</w:t>
      </w:r>
      <w:r w:rsidR="0092362C" w:rsidRPr="006C27CE">
        <w:t xml:space="preserve"> </w:t>
      </w:r>
      <w:r w:rsidRPr="006C27CE">
        <w:t>Однако</w:t>
      </w:r>
      <w:r w:rsidR="0092362C" w:rsidRPr="006C27CE">
        <w:t xml:space="preserve"> </w:t>
      </w:r>
      <w:r w:rsidRPr="006C27CE">
        <w:t>сейчас</w:t>
      </w:r>
      <w:r w:rsidR="0092362C" w:rsidRPr="006C27CE">
        <w:t xml:space="preserve"> </w:t>
      </w:r>
      <w:r w:rsidRPr="006C27CE">
        <w:t>фонд</w:t>
      </w:r>
      <w:r w:rsidR="0092362C" w:rsidRPr="006C27CE">
        <w:t xml:space="preserve"> </w:t>
      </w:r>
      <w:r w:rsidRPr="006C27CE">
        <w:t>выступил</w:t>
      </w:r>
      <w:r w:rsidR="0092362C" w:rsidRPr="006C27CE">
        <w:t xml:space="preserve"> </w:t>
      </w:r>
      <w:r w:rsidRPr="006C27CE">
        <w:t>с</w:t>
      </w:r>
      <w:r w:rsidR="0092362C" w:rsidRPr="006C27CE">
        <w:t xml:space="preserve"> </w:t>
      </w:r>
      <w:r w:rsidRPr="006C27CE">
        <w:t>предложением</w:t>
      </w:r>
      <w:r w:rsidR="0092362C" w:rsidRPr="006C27CE">
        <w:t xml:space="preserve"> </w:t>
      </w:r>
      <w:r w:rsidRPr="006C27CE">
        <w:t>отложить</w:t>
      </w:r>
      <w:r w:rsidR="0092362C" w:rsidRPr="006C27CE">
        <w:t xml:space="preserve"> </w:t>
      </w:r>
      <w:r w:rsidRPr="006C27CE">
        <w:t>переход</w:t>
      </w:r>
      <w:r w:rsidR="0092362C" w:rsidRPr="006C27CE">
        <w:t xml:space="preserve"> </w:t>
      </w:r>
      <w:r w:rsidRPr="006C27CE">
        <w:t>на</w:t>
      </w:r>
      <w:r w:rsidR="0092362C" w:rsidRPr="006C27CE">
        <w:t xml:space="preserve"> </w:t>
      </w:r>
      <w:r w:rsidRPr="006C27CE">
        <w:t>двухэтапное</w:t>
      </w:r>
      <w:r w:rsidR="0092362C" w:rsidRPr="006C27CE">
        <w:t xml:space="preserve"> </w:t>
      </w:r>
      <w:r w:rsidRPr="006C27CE">
        <w:t>повышение</w:t>
      </w:r>
      <w:r w:rsidR="0092362C" w:rsidRPr="006C27CE">
        <w:t xml:space="preserve"> </w:t>
      </w:r>
      <w:r w:rsidRPr="006C27CE">
        <w:t>пенсии</w:t>
      </w:r>
      <w:r w:rsidR="0092362C" w:rsidRPr="006C27CE">
        <w:t xml:space="preserve"> </w:t>
      </w:r>
      <w:r w:rsidRPr="006C27CE">
        <w:t>до</w:t>
      </w:r>
      <w:r w:rsidR="0092362C" w:rsidRPr="006C27CE">
        <w:t xml:space="preserve"> </w:t>
      </w:r>
      <w:r w:rsidRPr="006C27CE">
        <w:t>2026</w:t>
      </w:r>
      <w:r w:rsidR="0092362C" w:rsidRPr="006C27CE">
        <w:t xml:space="preserve"> </w:t>
      </w:r>
      <w:r w:rsidRPr="006C27CE">
        <w:t>года.</w:t>
      </w:r>
      <w:r w:rsidR="0092362C" w:rsidRPr="006C27CE">
        <w:t xml:space="preserve"> </w:t>
      </w:r>
      <w:r w:rsidRPr="006C27CE">
        <w:t>Так</w:t>
      </w:r>
      <w:r w:rsidR="0092362C" w:rsidRPr="006C27CE">
        <w:t xml:space="preserve"> </w:t>
      </w:r>
      <w:r w:rsidRPr="006C27CE">
        <w:t>что</w:t>
      </w:r>
      <w:r w:rsidR="0092362C" w:rsidRPr="006C27CE">
        <w:t xml:space="preserve"> </w:t>
      </w:r>
      <w:r w:rsidRPr="006C27CE">
        <w:t>в</w:t>
      </w:r>
      <w:r w:rsidR="0092362C" w:rsidRPr="006C27CE">
        <w:t xml:space="preserve"> </w:t>
      </w:r>
      <w:r w:rsidRPr="006C27CE">
        <w:t>2025</w:t>
      </w:r>
      <w:r w:rsidRPr="006C27CE">
        <w:rPr>
          <w:rFonts w:ascii="MS Mincho" w:eastAsia="MS Mincho" w:hAnsi="MS Mincho" w:cs="MS Mincho" w:hint="eastAsia"/>
        </w:rPr>
        <w:t>‑</w:t>
      </w:r>
      <w:r w:rsidRPr="006C27CE">
        <w:t>м</w:t>
      </w:r>
      <w:r w:rsidR="0092362C" w:rsidRPr="006C27CE">
        <w:t xml:space="preserve"> </w:t>
      </w:r>
      <w:r w:rsidRPr="006C27CE">
        <w:t>страховые</w:t>
      </w:r>
      <w:r w:rsidR="0092362C" w:rsidRPr="006C27CE">
        <w:t xml:space="preserve"> </w:t>
      </w:r>
      <w:r w:rsidRPr="006C27CE">
        <w:t>пенсии</w:t>
      </w:r>
      <w:r w:rsidR="0092362C" w:rsidRPr="006C27CE">
        <w:t xml:space="preserve"> </w:t>
      </w:r>
      <w:r w:rsidRPr="006C27CE">
        <w:t>будут</w:t>
      </w:r>
      <w:r w:rsidR="0092362C" w:rsidRPr="006C27CE">
        <w:t xml:space="preserve"> </w:t>
      </w:r>
      <w:r w:rsidRPr="006C27CE">
        <w:t>проиндексированы</w:t>
      </w:r>
      <w:r w:rsidR="0092362C" w:rsidRPr="006C27CE">
        <w:t xml:space="preserve"> </w:t>
      </w:r>
      <w:r w:rsidRPr="006C27CE">
        <w:t>единожды</w:t>
      </w:r>
      <w:r w:rsidR="0092362C" w:rsidRPr="006C27CE">
        <w:t xml:space="preserve"> - </w:t>
      </w:r>
      <w:r w:rsidRPr="006C27CE">
        <w:t>на</w:t>
      </w:r>
      <w:r w:rsidR="0092362C" w:rsidRPr="006C27CE">
        <w:t xml:space="preserve"> </w:t>
      </w:r>
      <w:r w:rsidRPr="006C27CE">
        <w:t>7,3</w:t>
      </w:r>
      <w:r w:rsidR="0092362C" w:rsidRPr="006C27CE">
        <w:t>%</w:t>
      </w:r>
      <w:r w:rsidRPr="006C27CE">
        <w:t>.</w:t>
      </w:r>
      <w:r w:rsidR="0092362C" w:rsidRPr="006C27CE">
        <w:t xml:space="preserve"> </w:t>
      </w:r>
      <w:r w:rsidRPr="006C27CE">
        <w:t>Однако</w:t>
      </w:r>
      <w:r w:rsidR="0092362C" w:rsidRPr="006C27CE">
        <w:t xml:space="preserve"> </w:t>
      </w:r>
      <w:r w:rsidRPr="006C27CE">
        <w:t>повышение</w:t>
      </w:r>
      <w:r w:rsidR="0092362C" w:rsidRPr="006C27CE">
        <w:t xml:space="preserve"> </w:t>
      </w:r>
      <w:r w:rsidRPr="006C27CE">
        <w:t>произойдет</w:t>
      </w:r>
      <w:r w:rsidR="0092362C" w:rsidRPr="006C27CE">
        <w:t xml:space="preserve"> </w:t>
      </w:r>
      <w:r w:rsidRPr="006C27CE">
        <w:t>не</w:t>
      </w:r>
      <w:r w:rsidR="0092362C" w:rsidRPr="006C27CE">
        <w:t xml:space="preserve"> </w:t>
      </w:r>
      <w:r w:rsidRPr="006C27CE">
        <w:t>с</w:t>
      </w:r>
      <w:r w:rsidR="0092362C" w:rsidRPr="006C27CE">
        <w:t xml:space="preserve"> </w:t>
      </w:r>
      <w:r w:rsidRPr="006C27CE">
        <w:t>1</w:t>
      </w:r>
      <w:r w:rsidR="0092362C" w:rsidRPr="006C27CE">
        <w:t xml:space="preserve"> </w:t>
      </w:r>
      <w:r w:rsidRPr="006C27CE">
        <w:t>февраля,</w:t>
      </w:r>
      <w:r w:rsidR="0092362C" w:rsidRPr="006C27CE">
        <w:t xml:space="preserve"> </w:t>
      </w:r>
      <w:r w:rsidRPr="006C27CE">
        <w:t>как</w:t>
      </w:r>
      <w:r w:rsidR="0092362C" w:rsidRPr="006C27CE">
        <w:t xml:space="preserve"> </w:t>
      </w:r>
      <w:r w:rsidRPr="006C27CE">
        <w:t>ожидалось,</w:t>
      </w:r>
      <w:r w:rsidR="0092362C" w:rsidRPr="006C27CE">
        <w:t xml:space="preserve"> </w:t>
      </w:r>
      <w:r w:rsidRPr="006C27CE">
        <w:t>а</w:t>
      </w:r>
      <w:r w:rsidR="0092362C" w:rsidRPr="006C27CE">
        <w:t xml:space="preserve"> </w:t>
      </w:r>
      <w:r w:rsidRPr="006C27CE">
        <w:t>с</w:t>
      </w:r>
      <w:r w:rsidR="0092362C" w:rsidRPr="006C27CE">
        <w:t xml:space="preserve"> </w:t>
      </w:r>
      <w:r w:rsidRPr="006C27CE">
        <w:t>1</w:t>
      </w:r>
      <w:r w:rsidR="0092362C" w:rsidRPr="006C27CE">
        <w:t xml:space="preserve"> </w:t>
      </w:r>
      <w:r w:rsidRPr="006C27CE">
        <w:t>января.</w:t>
      </w:r>
      <w:r w:rsidR="0092362C" w:rsidRPr="006C27CE">
        <w:t xml:space="preserve"> </w:t>
      </w:r>
    </w:p>
    <w:p w14:paraId="0A49B25A" w14:textId="77777777" w:rsidR="00FC0F73" w:rsidRPr="006C27CE" w:rsidRDefault="00000000" w:rsidP="00FC0F73">
      <w:hyperlink r:id="rId30" w:history="1">
        <w:r w:rsidR="00FC0F73" w:rsidRPr="006C27CE">
          <w:rPr>
            <w:rStyle w:val="a3"/>
          </w:rPr>
          <w:t>https://spbvedomosti.ru/news/gorod/dela-pensionnye-v-2025-godu-strakhovye-pensii-budut-proindeksirovany-edinozhdy-na-7-3-/</w:t>
        </w:r>
      </w:hyperlink>
      <w:r w:rsidR="0092362C" w:rsidRPr="006C27CE">
        <w:t xml:space="preserve"> </w:t>
      </w:r>
    </w:p>
    <w:p w14:paraId="484BDE38" w14:textId="77777777" w:rsidR="008D75B0" w:rsidRPr="006C27CE" w:rsidRDefault="008D75B0" w:rsidP="008D75B0">
      <w:pPr>
        <w:pStyle w:val="2"/>
      </w:pPr>
      <w:bookmarkStart w:id="90" w:name="_Toc180477408"/>
      <w:r w:rsidRPr="006C27CE">
        <w:lastRenderedPageBreak/>
        <w:t>Уральский</w:t>
      </w:r>
      <w:r w:rsidR="0092362C" w:rsidRPr="006C27CE">
        <w:t xml:space="preserve"> </w:t>
      </w:r>
      <w:r w:rsidRPr="006C27CE">
        <w:t>меридиан</w:t>
      </w:r>
      <w:r w:rsidR="0092362C" w:rsidRPr="006C27CE">
        <w:t xml:space="preserve"> </w:t>
      </w:r>
      <w:r w:rsidRPr="006C27CE">
        <w:t>(Екатеринбург),</w:t>
      </w:r>
      <w:r w:rsidR="0092362C" w:rsidRPr="006C27CE">
        <w:t xml:space="preserve"> </w:t>
      </w:r>
      <w:r w:rsidRPr="006C27CE">
        <w:t>21.10.2024,</w:t>
      </w:r>
      <w:r w:rsidR="0092362C" w:rsidRPr="006C27CE">
        <w:t xml:space="preserve"> </w:t>
      </w:r>
      <w:r w:rsidRPr="006C27CE">
        <w:t>Свердловский</w:t>
      </w:r>
      <w:r w:rsidR="0092362C" w:rsidRPr="006C27CE">
        <w:t xml:space="preserve"> </w:t>
      </w:r>
      <w:r w:rsidRPr="006C27CE">
        <w:t>депутат</w:t>
      </w:r>
      <w:r w:rsidR="0092362C" w:rsidRPr="006C27CE">
        <w:t xml:space="preserve"> </w:t>
      </w:r>
      <w:r w:rsidRPr="006C27CE">
        <w:t>предложил</w:t>
      </w:r>
      <w:r w:rsidR="0092362C" w:rsidRPr="006C27CE">
        <w:t xml:space="preserve"> </w:t>
      </w:r>
      <w:r w:rsidRPr="006C27CE">
        <w:t>уравнять</w:t>
      </w:r>
      <w:r w:rsidR="0092362C" w:rsidRPr="006C27CE">
        <w:t xml:space="preserve"> </w:t>
      </w:r>
      <w:r w:rsidRPr="006C27CE">
        <w:t>пенсионные</w:t>
      </w:r>
      <w:r w:rsidR="0092362C" w:rsidRPr="006C27CE">
        <w:t xml:space="preserve"> </w:t>
      </w:r>
      <w:r w:rsidRPr="006C27CE">
        <w:t>права</w:t>
      </w:r>
      <w:r w:rsidR="0092362C" w:rsidRPr="006C27CE">
        <w:t xml:space="preserve"> </w:t>
      </w:r>
      <w:r w:rsidRPr="006C27CE">
        <w:t>врачей</w:t>
      </w:r>
      <w:r w:rsidR="0092362C" w:rsidRPr="006C27CE">
        <w:t xml:space="preserve"> </w:t>
      </w:r>
      <w:r w:rsidRPr="006C27CE">
        <w:t>частных</w:t>
      </w:r>
      <w:r w:rsidR="0092362C" w:rsidRPr="006C27CE">
        <w:t xml:space="preserve"> </w:t>
      </w:r>
      <w:r w:rsidRPr="006C27CE">
        <w:t>и</w:t>
      </w:r>
      <w:r w:rsidR="0092362C" w:rsidRPr="006C27CE">
        <w:t xml:space="preserve"> </w:t>
      </w:r>
      <w:r w:rsidRPr="006C27CE">
        <w:t>госклиник</w:t>
      </w:r>
      <w:bookmarkEnd w:id="90"/>
    </w:p>
    <w:p w14:paraId="2198D4AD" w14:textId="77777777" w:rsidR="008D75B0" w:rsidRPr="006C27CE" w:rsidRDefault="008D75B0" w:rsidP="002621DC">
      <w:pPr>
        <w:pStyle w:val="3"/>
      </w:pPr>
      <w:bookmarkStart w:id="91" w:name="_Toc180477409"/>
      <w:r w:rsidRPr="006C27CE">
        <w:t>Необходимо</w:t>
      </w:r>
      <w:r w:rsidR="0092362C" w:rsidRPr="006C27CE">
        <w:t xml:space="preserve"> </w:t>
      </w:r>
      <w:r w:rsidRPr="006C27CE">
        <w:t>уравнять</w:t>
      </w:r>
      <w:r w:rsidR="0092362C" w:rsidRPr="006C27CE">
        <w:t xml:space="preserve"> </w:t>
      </w:r>
      <w:r w:rsidRPr="006C27CE">
        <w:t>пенсионные</w:t>
      </w:r>
      <w:r w:rsidR="0092362C" w:rsidRPr="006C27CE">
        <w:t xml:space="preserve"> </w:t>
      </w:r>
      <w:r w:rsidRPr="006C27CE">
        <w:t>права</w:t>
      </w:r>
      <w:r w:rsidR="0092362C" w:rsidRPr="006C27CE">
        <w:t xml:space="preserve"> </w:t>
      </w:r>
      <w:r w:rsidRPr="006C27CE">
        <w:t>медицинских</w:t>
      </w:r>
      <w:r w:rsidR="0092362C" w:rsidRPr="006C27CE">
        <w:t xml:space="preserve"> </w:t>
      </w:r>
      <w:r w:rsidRPr="006C27CE">
        <w:t>работников</w:t>
      </w:r>
      <w:r w:rsidR="0092362C" w:rsidRPr="006C27CE">
        <w:t xml:space="preserve"> </w:t>
      </w:r>
      <w:r w:rsidRPr="006C27CE">
        <w:t>государственных</w:t>
      </w:r>
      <w:r w:rsidR="0092362C" w:rsidRPr="006C27CE">
        <w:t xml:space="preserve"> </w:t>
      </w:r>
      <w:r w:rsidRPr="006C27CE">
        <w:t>и</w:t>
      </w:r>
      <w:r w:rsidR="0092362C" w:rsidRPr="006C27CE">
        <w:t xml:space="preserve"> </w:t>
      </w:r>
      <w:r w:rsidRPr="006C27CE">
        <w:t>частных</w:t>
      </w:r>
      <w:r w:rsidR="0092362C" w:rsidRPr="006C27CE">
        <w:t xml:space="preserve"> </w:t>
      </w:r>
      <w:r w:rsidRPr="006C27CE">
        <w:t>клиник.</w:t>
      </w:r>
      <w:r w:rsidR="0092362C" w:rsidRPr="006C27CE">
        <w:t xml:space="preserve"> </w:t>
      </w:r>
      <w:r w:rsidRPr="006C27CE">
        <w:t>С</w:t>
      </w:r>
      <w:r w:rsidR="0092362C" w:rsidRPr="006C27CE">
        <w:t xml:space="preserve"> </w:t>
      </w:r>
      <w:r w:rsidRPr="006C27CE">
        <w:t>такой</w:t>
      </w:r>
      <w:r w:rsidR="0092362C" w:rsidRPr="006C27CE">
        <w:t xml:space="preserve"> </w:t>
      </w:r>
      <w:r w:rsidRPr="006C27CE">
        <w:t>инициативой</w:t>
      </w:r>
      <w:r w:rsidR="0092362C" w:rsidRPr="006C27CE">
        <w:t xml:space="preserve"> </w:t>
      </w:r>
      <w:r w:rsidRPr="006C27CE">
        <w:t>на</w:t>
      </w:r>
      <w:r w:rsidR="0092362C" w:rsidRPr="006C27CE">
        <w:t xml:space="preserve"> </w:t>
      </w:r>
      <w:r w:rsidRPr="006C27CE">
        <w:t>заседании</w:t>
      </w:r>
      <w:r w:rsidR="0092362C" w:rsidRPr="006C27CE">
        <w:t xml:space="preserve"> </w:t>
      </w:r>
      <w:r w:rsidRPr="006C27CE">
        <w:t>федерального</w:t>
      </w:r>
      <w:r w:rsidR="0092362C" w:rsidRPr="006C27CE">
        <w:t xml:space="preserve"> </w:t>
      </w:r>
      <w:r w:rsidRPr="006C27CE">
        <w:t>парламента</w:t>
      </w:r>
      <w:r w:rsidR="0092362C" w:rsidRPr="006C27CE">
        <w:t xml:space="preserve"> </w:t>
      </w:r>
      <w:r w:rsidRPr="006C27CE">
        <w:t>выступил</w:t>
      </w:r>
      <w:r w:rsidR="0092362C" w:rsidRPr="006C27CE">
        <w:t xml:space="preserve"> </w:t>
      </w:r>
      <w:r w:rsidRPr="006C27CE">
        <w:t>депутат</w:t>
      </w:r>
      <w:r w:rsidR="0092362C" w:rsidRPr="006C27CE">
        <w:t xml:space="preserve"> </w:t>
      </w:r>
      <w:r w:rsidRPr="006C27CE">
        <w:t>Государственной</w:t>
      </w:r>
      <w:r w:rsidR="0092362C" w:rsidRPr="006C27CE">
        <w:t xml:space="preserve"> </w:t>
      </w:r>
      <w:r w:rsidRPr="006C27CE">
        <w:t>Думы</w:t>
      </w:r>
      <w:r w:rsidR="0092362C" w:rsidRPr="006C27CE">
        <w:t xml:space="preserve"> </w:t>
      </w:r>
      <w:r w:rsidRPr="006C27CE">
        <w:t>по</w:t>
      </w:r>
      <w:r w:rsidR="0092362C" w:rsidRPr="006C27CE">
        <w:t xml:space="preserve"> </w:t>
      </w:r>
      <w:r w:rsidRPr="006C27CE">
        <w:t>Свердловской</w:t>
      </w:r>
      <w:r w:rsidR="0092362C" w:rsidRPr="006C27CE">
        <w:t xml:space="preserve"> </w:t>
      </w:r>
      <w:r w:rsidRPr="006C27CE">
        <w:t>области</w:t>
      </w:r>
      <w:r w:rsidR="0092362C" w:rsidRPr="006C27CE">
        <w:t xml:space="preserve"> </w:t>
      </w:r>
      <w:r w:rsidRPr="006C27CE">
        <w:t>и</w:t>
      </w:r>
      <w:r w:rsidR="0092362C" w:rsidRPr="006C27CE">
        <w:t xml:space="preserve"> </w:t>
      </w:r>
      <w:r w:rsidRPr="006C27CE">
        <w:t>Пермскому</w:t>
      </w:r>
      <w:r w:rsidR="0092362C" w:rsidRPr="006C27CE">
        <w:t xml:space="preserve"> </w:t>
      </w:r>
      <w:r w:rsidRPr="006C27CE">
        <w:t>краю</w:t>
      </w:r>
      <w:r w:rsidR="0092362C" w:rsidRPr="006C27CE">
        <w:t xml:space="preserve"> </w:t>
      </w:r>
      <w:r w:rsidRPr="006C27CE">
        <w:t>Андрей</w:t>
      </w:r>
      <w:r w:rsidR="0092362C" w:rsidRPr="006C27CE">
        <w:t xml:space="preserve"> </w:t>
      </w:r>
      <w:r w:rsidRPr="006C27CE">
        <w:t>Кузнецов.</w:t>
      </w:r>
      <w:r w:rsidR="0092362C" w:rsidRPr="006C27CE">
        <w:t xml:space="preserve"> </w:t>
      </w:r>
      <w:r w:rsidRPr="006C27CE">
        <w:t>Об</w:t>
      </w:r>
      <w:r w:rsidR="0092362C" w:rsidRPr="006C27CE">
        <w:t xml:space="preserve"> </w:t>
      </w:r>
      <w:r w:rsidRPr="006C27CE">
        <w:t>этом</w:t>
      </w:r>
      <w:r w:rsidR="0092362C" w:rsidRPr="006C27CE">
        <w:t xml:space="preserve"> </w:t>
      </w:r>
      <w:r w:rsidRPr="006C27CE">
        <w:t>он</w:t>
      </w:r>
      <w:r w:rsidR="0092362C" w:rsidRPr="006C27CE">
        <w:t xml:space="preserve"> </w:t>
      </w:r>
      <w:r w:rsidRPr="006C27CE">
        <w:t>сообщил</w:t>
      </w:r>
      <w:r w:rsidR="0092362C" w:rsidRPr="006C27CE">
        <w:t xml:space="preserve"> </w:t>
      </w:r>
      <w:r w:rsidRPr="006C27CE">
        <w:t>на</w:t>
      </w:r>
      <w:r w:rsidR="0092362C" w:rsidRPr="006C27CE">
        <w:t xml:space="preserve"> </w:t>
      </w:r>
      <w:r w:rsidRPr="006C27CE">
        <w:t>своей</w:t>
      </w:r>
      <w:r w:rsidR="0092362C" w:rsidRPr="006C27CE">
        <w:t xml:space="preserve"> </w:t>
      </w:r>
      <w:r w:rsidRPr="006C27CE">
        <w:t>ВК-странице.</w:t>
      </w:r>
      <w:bookmarkEnd w:id="91"/>
    </w:p>
    <w:p w14:paraId="7F23AB83" w14:textId="77777777" w:rsidR="008D75B0" w:rsidRPr="006C27CE" w:rsidRDefault="008D75B0" w:rsidP="008D75B0">
      <w:r w:rsidRPr="006C27CE">
        <w:t>Депутат</w:t>
      </w:r>
      <w:r w:rsidR="0092362C" w:rsidRPr="006C27CE">
        <w:t xml:space="preserve"> </w:t>
      </w:r>
      <w:r w:rsidRPr="006C27CE">
        <w:t>подчеркнул</w:t>
      </w:r>
      <w:r w:rsidR="0092362C" w:rsidRPr="006C27CE">
        <w:t xml:space="preserve"> </w:t>
      </w:r>
      <w:r w:rsidRPr="006C27CE">
        <w:t>несправедливость</w:t>
      </w:r>
      <w:r w:rsidR="0092362C" w:rsidRPr="006C27CE">
        <w:t xml:space="preserve"> </w:t>
      </w:r>
      <w:r w:rsidRPr="006C27CE">
        <w:t>существующей</w:t>
      </w:r>
      <w:r w:rsidR="0092362C" w:rsidRPr="006C27CE">
        <w:t xml:space="preserve"> </w:t>
      </w:r>
      <w:r w:rsidRPr="006C27CE">
        <w:t>ситуации,</w:t>
      </w:r>
      <w:r w:rsidR="0092362C" w:rsidRPr="006C27CE">
        <w:t xml:space="preserve"> </w:t>
      </w:r>
      <w:r w:rsidRPr="006C27CE">
        <w:t>когда</w:t>
      </w:r>
      <w:r w:rsidR="0092362C" w:rsidRPr="006C27CE">
        <w:t xml:space="preserve"> </w:t>
      </w:r>
      <w:r w:rsidRPr="006C27CE">
        <w:t>врачи</w:t>
      </w:r>
      <w:r w:rsidR="0092362C" w:rsidRPr="006C27CE">
        <w:t xml:space="preserve"> </w:t>
      </w:r>
      <w:r w:rsidRPr="006C27CE">
        <w:t>частных</w:t>
      </w:r>
      <w:r w:rsidR="0092362C" w:rsidRPr="006C27CE">
        <w:t xml:space="preserve"> </w:t>
      </w:r>
      <w:r w:rsidRPr="006C27CE">
        <w:t>клиник</w:t>
      </w:r>
      <w:r w:rsidR="0092362C" w:rsidRPr="006C27CE">
        <w:t xml:space="preserve"> </w:t>
      </w:r>
      <w:r w:rsidRPr="006C27CE">
        <w:t>лишены</w:t>
      </w:r>
      <w:r w:rsidR="0092362C" w:rsidRPr="006C27CE">
        <w:t xml:space="preserve"> </w:t>
      </w:r>
      <w:r w:rsidRPr="006C27CE">
        <w:t>льготного</w:t>
      </w:r>
      <w:r w:rsidR="0092362C" w:rsidRPr="006C27CE">
        <w:t xml:space="preserve"> </w:t>
      </w:r>
      <w:r w:rsidRPr="006C27CE">
        <w:t>досрочного</w:t>
      </w:r>
      <w:r w:rsidR="0092362C" w:rsidRPr="006C27CE">
        <w:t xml:space="preserve"> </w:t>
      </w:r>
      <w:r w:rsidRPr="006C27CE">
        <w:t>выхода</w:t>
      </w:r>
      <w:r w:rsidR="0092362C" w:rsidRPr="006C27CE">
        <w:t xml:space="preserve"> </w:t>
      </w:r>
      <w:r w:rsidRPr="006C27CE">
        <w:t>на</w:t>
      </w:r>
      <w:r w:rsidR="0092362C" w:rsidRPr="006C27CE">
        <w:t xml:space="preserve"> </w:t>
      </w:r>
      <w:r w:rsidRPr="006C27CE">
        <w:t>пенсию.</w:t>
      </w:r>
      <w:r w:rsidR="0092362C" w:rsidRPr="006C27CE">
        <w:t xml:space="preserve"> </w:t>
      </w:r>
      <w:r w:rsidRPr="006C27CE">
        <w:t>Ранее</w:t>
      </w:r>
      <w:r w:rsidR="0092362C" w:rsidRPr="006C27CE">
        <w:t xml:space="preserve"> </w:t>
      </w:r>
      <w:r w:rsidRPr="006C27CE">
        <w:t>с</w:t>
      </w:r>
      <w:r w:rsidR="0092362C" w:rsidRPr="006C27CE">
        <w:t xml:space="preserve"> </w:t>
      </w:r>
      <w:r w:rsidRPr="006C27CE">
        <w:t>этой</w:t>
      </w:r>
      <w:r w:rsidR="0092362C" w:rsidRPr="006C27CE">
        <w:t xml:space="preserve"> </w:t>
      </w:r>
      <w:r w:rsidRPr="006C27CE">
        <w:t>проблемой</w:t>
      </w:r>
      <w:r w:rsidR="0092362C" w:rsidRPr="006C27CE">
        <w:t xml:space="preserve"> </w:t>
      </w:r>
      <w:r w:rsidRPr="006C27CE">
        <w:t>к</w:t>
      </w:r>
      <w:r w:rsidR="0092362C" w:rsidRPr="006C27CE">
        <w:t xml:space="preserve"> </w:t>
      </w:r>
      <w:r w:rsidRPr="006C27CE">
        <w:t>Президенту</w:t>
      </w:r>
      <w:r w:rsidR="0092362C" w:rsidRPr="006C27CE">
        <w:t xml:space="preserve"> </w:t>
      </w:r>
      <w:r w:rsidRPr="006C27CE">
        <w:t>РФ</w:t>
      </w:r>
      <w:r w:rsidR="0092362C" w:rsidRPr="006C27CE">
        <w:t xml:space="preserve"> </w:t>
      </w:r>
      <w:r w:rsidRPr="006C27CE">
        <w:t>Владимиру</w:t>
      </w:r>
      <w:r w:rsidR="0092362C" w:rsidRPr="006C27CE">
        <w:t xml:space="preserve"> </w:t>
      </w:r>
      <w:r w:rsidRPr="006C27CE">
        <w:t>Путину</w:t>
      </w:r>
      <w:r w:rsidR="0092362C" w:rsidRPr="006C27CE">
        <w:t xml:space="preserve"> </w:t>
      </w:r>
      <w:r w:rsidRPr="006C27CE">
        <w:t>обращались</w:t>
      </w:r>
      <w:r w:rsidR="0092362C" w:rsidRPr="006C27CE">
        <w:t xml:space="preserve"> </w:t>
      </w:r>
      <w:r w:rsidRPr="006C27CE">
        <w:t>руководители</w:t>
      </w:r>
      <w:r w:rsidR="0092362C" w:rsidRPr="006C27CE">
        <w:t xml:space="preserve"> </w:t>
      </w:r>
      <w:r w:rsidRPr="006C27CE">
        <w:t>частных</w:t>
      </w:r>
      <w:r w:rsidR="0092362C" w:rsidRPr="006C27CE">
        <w:t xml:space="preserve"> </w:t>
      </w:r>
      <w:r w:rsidRPr="006C27CE">
        <w:t>медучреждений.</w:t>
      </w:r>
    </w:p>
    <w:p w14:paraId="1677C969" w14:textId="77777777" w:rsidR="008D75B0" w:rsidRPr="006C27CE" w:rsidRDefault="008D75B0" w:rsidP="008D75B0">
      <w:r w:rsidRPr="006C27CE">
        <w:t>В</w:t>
      </w:r>
      <w:r w:rsidR="0092362C" w:rsidRPr="006C27CE">
        <w:t xml:space="preserve"> </w:t>
      </w:r>
      <w:r w:rsidRPr="006C27CE">
        <w:t>настоящее</w:t>
      </w:r>
      <w:r w:rsidR="0092362C" w:rsidRPr="006C27CE">
        <w:t xml:space="preserve"> </w:t>
      </w:r>
      <w:r w:rsidRPr="006C27CE">
        <w:t>время</w:t>
      </w:r>
      <w:r w:rsidR="0092362C" w:rsidRPr="006C27CE">
        <w:t xml:space="preserve"> </w:t>
      </w:r>
      <w:r w:rsidRPr="006C27CE">
        <w:t>медицинские</w:t>
      </w:r>
      <w:r w:rsidR="0092362C" w:rsidRPr="006C27CE">
        <w:t xml:space="preserve"> </w:t>
      </w:r>
      <w:r w:rsidRPr="006C27CE">
        <w:t>работники</w:t>
      </w:r>
      <w:r w:rsidR="0092362C" w:rsidRPr="006C27CE">
        <w:t xml:space="preserve"> </w:t>
      </w:r>
      <w:r w:rsidRPr="006C27CE">
        <w:t>имеют</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досрочную</w:t>
      </w:r>
      <w:r w:rsidR="0092362C" w:rsidRPr="006C27CE">
        <w:t xml:space="preserve"> </w:t>
      </w:r>
      <w:r w:rsidRPr="006C27CE">
        <w:t>пенсию</w:t>
      </w:r>
      <w:r w:rsidR="0092362C" w:rsidRPr="006C27CE">
        <w:t xml:space="preserve"> </w:t>
      </w:r>
      <w:r w:rsidRPr="006C27CE">
        <w:t>после</w:t>
      </w:r>
      <w:r w:rsidR="0092362C" w:rsidRPr="006C27CE">
        <w:t xml:space="preserve"> </w:t>
      </w:r>
      <w:r w:rsidRPr="006C27CE">
        <w:t>30</w:t>
      </w:r>
      <w:r w:rsidR="0092362C" w:rsidRPr="006C27CE">
        <w:t xml:space="preserve"> </w:t>
      </w:r>
      <w:r w:rsidRPr="006C27CE">
        <w:t>лет</w:t>
      </w:r>
      <w:r w:rsidR="0092362C" w:rsidRPr="006C27CE">
        <w:t xml:space="preserve"> </w:t>
      </w:r>
      <w:r w:rsidRPr="006C27CE">
        <w:t>работы</w:t>
      </w:r>
      <w:r w:rsidR="0092362C" w:rsidRPr="006C27CE">
        <w:t xml:space="preserve"> </w:t>
      </w:r>
      <w:r w:rsidRPr="006C27CE">
        <w:t>в</w:t>
      </w:r>
      <w:r w:rsidR="0092362C" w:rsidRPr="006C27CE">
        <w:t xml:space="preserve"> </w:t>
      </w:r>
      <w:r w:rsidRPr="006C27CE">
        <w:t>городах</w:t>
      </w:r>
      <w:r w:rsidR="0092362C" w:rsidRPr="006C27CE">
        <w:t xml:space="preserve"> </w:t>
      </w:r>
      <w:r w:rsidRPr="006C27CE">
        <w:t>и</w:t>
      </w:r>
      <w:r w:rsidR="0092362C" w:rsidRPr="006C27CE">
        <w:t xml:space="preserve"> </w:t>
      </w:r>
      <w:r w:rsidRPr="006C27CE">
        <w:t>25</w:t>
      </w:r>
      <w:r w:rsidR="0092362C" w:rsidRPr="006C27CE">
        <w:t xml:space="preserve"> </w:t>
      </w:r>
      <w:r w:rsidRPr="006C27CE">
        <w:t>лет</w:t>
      </w:r>
      <w:r w:rsidR="0092362C" w:rsidRPr="006C27CE">
        <w:t xml:space="preserve"> </w:t>
      </w:r>
      <w:r w:rsidRPr="006C27CE">
        <w:t>в</w:t>
      </w:r>
      <w:r w:rsidR="0092362C" w:rsidRPr="006C27CE">
        <w:t xml:space="preserve"> </w:t>
      </w:r>
      <w:r w:rsidRPr="006C27CE">
        <w:t>сельской</w:t>
      </w:r>
      <w:r w:rsidR="0092362C" w:rsidRPr="006C27CE">
        <w:t xml:space="preserve"> </w:t>
      </w:r>
      <w:r w:rsidRPr="006C27CE">
        <w:t>местности.</w:t>
      </w:r>
      <w:r w:rsidR="0092362C" w:rsidRPr="006C27CE">
        <w:t xml:space="preserve"> </w:t>
      </w:r>
      <w:r w:rsidRPr="006C27CE">
        <w:t>Однако</w:t>
      </w:r>
      <w:r w:rsidR="0092362C" w:rsidRPr="006C27CE">
        <w:t xml:space="preserve"> </w:t>
      </w:r>
      <w:r w:rsidRPr="006C27CE">
        <w:t>Социальный</w:t>
      </w:r>
      <w:r w:rsidR="0092362C" w:rsidRPr="006C27CE">
        <w:t xml:space="preserve"> </w:t>
      </w:r>
      <w:r w:rsidRPr="006C27CE">
        <w:t>фонд</w:t>
      </w:r>
      <w:r w:rsidR="0092362C" w:rsidRPr="006C27CE">
        <w:t xml:space="preserve"> </w:t>
      </w:r>
      <w:r w:rsidRPr="006C27CE">
        <w:t>России</w:t>
      </w:r>
      <w:r w:rsidR="0092362C" w:rsidRPr="006C27CE">
        <w:t xml:space="preserve"> </w:t>
      </w:r>
      <w:r w:rsidRPr="006C27CE">
        <w:t>(СФР)</w:t>
      </w:r>
      <w:r w:rsidR="0092362C" w:rsidRPr="006C27CE">
        <w:t xml:space="preserve"> </w:t>
      </w:r>
      <w:r w:rsidRPr="006C27CE">
        <w:t>отказывает</w:t>
      </w:r>
      <w:r w:rsidR="0092362C" w:rsidRPr="006C27CE">
        <w:t xml:space="preserve"> </w:t>
      </w:r>
      <w:r w:rsidRPr="006C27CE">
        <w:t>в</w:t>
      </w:r>
      <w:r w:rsidR="0092362C" w:rsidRPr="006C27CE">
        <w:t xml:space="preserve"> </w:t>
      </w:r>
      <w:r w:rsidRPr="006C27CE">
        <w:t>льготе</w:t>
      </w:r>
      <w:r w:rsidR="0092362C" w:rsidRPr="006C27CE">
        <w:t xml:space="preserve"> </w:t>
      </w:r>
      <w:r w:rsidRPr="006C27CE">
        <w:t>врачам</w:t>
      </w:r>
      <w:r w:rsidR="0092362C" w:rsidRPr="006C27CE">
        <w:t xml:space="preserve"> </w:t>
      </w:r>
      <w:r w:rsidRPr="006C27CE">
        <w:t>частных</w:t>
      </w:r>
      <w:r w:rsidR="0092362C" w:rsidRPr="006C27CE">
        <w:t xml:space="preserve"> </w:t>
      </w:r>
      <w:r w:rsidRPr="006C27CE">
        <w:t>клиник,</w:t>
      </w:r>
      <w:r w:rsidR="0092362C" w:rsidRPr="006C27CE">
        <w:t xml:space="preserve"> </w:t>
      </w:r>
      <w:r w:rsidRPr="006C27CE">
        <w:t>несмотря</w:t>
      </w:r>
      <w:r w:rsidR="0092362C" w:rsidRPr="006C27CE">
        <w:t xml:space="preserve"> </w:t>
      </w:r>
      <w:r w:rsidRPr="006C27CE">
        <w:t>на</w:t>
      </w:r>
      <w:r w:rsidR="0092362C" w:rsidRPr="006C27CE">
        <w:t xml:space="preserve"> </w:t>
      </w:r>
      <w:r w:rsidRPr="006C27CE">
        <w:t>часто</w:t>
      </w:r>
      <w:r w:rsidR="0092362C" w:rsidRPr="006C27CE">
        <w:t xml:space="preserve"> </w:t>
      </w:r>
      <w:r w:rsidRPr="006C27CE">
        <w:t>аналогичные</w:t>
      </w:r>
      <w:r w:rsidR="0092362C" w:rsidRPr="006C27CE">
        <w:t xml:space="preserve"> </w:t>
      </w:r>
      <w:r w:rsidRPr="006C27CE">
        <w:t>условия</w:t>
      </w:r>
      <w:r w:rsidR="0092362C" w:rsidRPr="006C27CE">
        <w:t xml:space="preserve"> </w:t>
      </w:r>
      <w:r w:rsidRPr="006C27CE">
        <w:t>труда.</w:t>
      </w:r>
    </w:p>
    <w:p w14:paraId="0C768EB3" w14:textId="77777777" w:rsidR="008D75B0" w:rsidRPr="006C27CE" w:rsidRDefault="008D75B0" w:rsidP="008D75B0">
      <w:r w:rsidRPr="006C27CE">
        <w:t>Кузнецов</w:t>
      </w:r>
      <w:r w:rsidR="0092362C" w:rsidRPr="006C27CE">
        <w:t xml:space="preserve"> </w:t>
      </w:r>
      <w:r w:rsidRPr="006C27CE">
        <w:t>подчеркнул,</w:t>
      </w:r>
      <w:r w:rsidR="0092362C" w:rsidRPr="006C27CE">
        <w:t xml:space="preserve"> </w:t>
      </w:r>
      <w:r w:rsidRPr="006C27CE">
        <w:t>что</w:t>
      </w:r>
      <w:r w:rsidR="0092362C" w:rsidRPr="006C27CE">
        <w:t xml:space="preserve"> </w:t>
      </w:r>
      <w:r w:rsidRPr="006C27CE">
        <w:t>разница</w:t>
      </w:r>
      <w:r w:rsidR="0092362C" w:rsidRPr="006C27CE">
        <w:t xml:space="preserve"> </w:t>
      </w:r>
      <w:r w:rsidRPr="006C27CE">
        <w:t>в</w:t>
      </w:r>
      <w:r w:rsidR="0092362C" w:rsidRPr="006C27CE">
        <w:t xml:space="preserve"> </w:t>
      </w:r>
      <w:r w:rsidRPr="006C27CE">
        <w:t>пенсионных</w:t>
      </w:r>
      <w:r w:rsidR="0092362C" w:rsidRPr="006C27CE">
        <w:t xml:space="preserve"> </w:t>
      </w:r>
      <w:r w:rsidRPr="006C27CE">
        <w:t>правах</w:t>
      </w:r>
      <w:r w:rsidR="0092362C" w:rsidRPr="006C27CE">
        <w:t xml:space="preserve"> </w:t>
      </w:r>
      <w:r w:rsidRPr="006C27CE">
        <w:t>не</w:t>
      </w:r>
      <w:r w:rsidR="0092362C" w:rsidRPr="006C27CE">
        <w:t xml:space="preserve"> </w:t>
      </w:r>
      <w:r w:rsidRPr="006C27CE">
        <w:t>всегда</w:t>
      </w:r>
      <w:r w:rsidR="0092362C" w:rsidRPr="006C27CE">
        <w:t xml:space="preserve"> </w:t>
      </w:r>
      <w:r w:rsidRPr="006C27CE">
        <w:t>оправдана.</w:t>
      </w:r>
      <w:r w:rsidR="0092362C" w:rsidRPr="006C27CE">
        <w:t xml:space="preserve"> </w:t>
      </w:r>
      <w:r w:rsidRPr="006C27CE">
        <w:t>Он</w:t>
      </w:r>
      <w:r w:rsidR="0092362C" w:rsidRPr="006C27CE">
        <w:t xml:space="preserve"> </w:t>
      </w:r>
      <w:r w:rsidRPr="006C27CE">
        <w:t>привел</w:t>
      </w:r>
      <w:r w:rsidR="0092362C" w:rsidRPr="006C27CE">
        <w:t xml:space="preserve"> </w:t>
      </w:r>
      <w:r w:rsidRPr="006C27CE">
        <w:t>примеры</w:t>
      </w:r>
      <w:r w:rsidR="0092362C" w:rsidRPr="006C27CE">
        <w:t xml:space="preserve"> </w:t>
      </w:r>
      <w:r w:rsidRPr="006C27CE">
        <w:t>ситуаций,</w:t>
      </w:r>
      <w:r w:rsidR="0092362C" w:rsidRPr="006C27CE">
        <w:t xml:space="preserve"> </w:t>
      </w:r>
      <w:r w:rsidRPr="006C27CE">
        <w:t>когда</w:t>
      </w:r>
      <w:r w:rsidR="0092362C" w:rsidRPr="006C27CE">
        <w:t xml:space="preserve"> </w:t>
      </w:r>
      <w:r w:rsidRPr="006C27CE">
        <w:t>как</w:t>
      </w:r>
      <w:r w:rsidR="0092362C" w:rsidRPr="006C27CE">
        <w:t xml:space="preserve"> </w:t>
      </w:r>
      <w:r w:rsidRPr="006C27CE">
        <w:t>государственные,</w:t>
      </w:r>
      <w:r w:rsidR="0092362C" w:rsidRPr="006C27CE">
        <w:t xml:space="preserve"> </w:t>
      </w:r>
      <w:r w:rsidRPr="006C27CE">
        <w:t>так</w:t>
      </w:r>
      <w:r w:rsidR="0092362C" w:rsidRPr="006C27CE">
        <w:t xml:space="preserve"> </w:t>
      </w:r>
      <w:r w:rsidRPr="006C27CE">
        <w:t>и</w:t>
      </w:r>
      <w:r w:rsidR="0092362C" w:rsidRPr="006C27CE">
        <w:t xml:space="preserve"> </w:t>
      </w:r>
      <w:r w:rsidRPr="006C27CE">
        <w:t>частные</w:t>
      </w:r>
      <w:r w:rsidR="0092362C" w:rsidRPr="006C27CE">
        <w:t xml:space="preserve"> </w:t>
      </w:r>
      <w:r w:rsidRPr="006C27CE">
        <w:t>медучреждения</w:t>
      </w:r>
      <w:r w:rsidR="0092362C" w:rsidRPr="006C27CE">
        <w:t xml:space="preserve"> </w:t>
      </w:r>
      <w:r w:rsidRPr="006C27CE">
        <w:t>работали</w:t>
      </w:r>
      <w:r w:rsidR="0092362C" w:rsidRPr="006C27CE">
        <w:t xml:space="preserve"> </w:t>
      </w:r>
      <w:r w:rsidRPr="006C27CE">
        <w:t>в</w:t>
      </w:r>
      <w:r w:rsidR="0092362C" w:rsidRPr="006C27CE">
        <w:t xml:space="preserve"> </w:t>
      </w:r>
      <w:r w:rsidRPr="006C27CE">
        <w:t>одинаково</w:t>
      </w:r>
      <w:r w:rsidR="0092362C" w:rsidRPr="006C27CE">
        <w:t xml:space="preserve"> </w:t>
      </w:r>
      <w:r w:rsidRPr="006C27CE">
        <w:t>сложных</w:t>
      </w:r>
      <w:r w:rsidR="0092362C" w:rsidRPr="006C27CE">
        <w:t xml:space="preserve"> </w:t>
      </w:r>
      <w:r w:rsidRPr="006C27CE">
        <w:t>условиях,</w:t>
      </w:r>
      <w:r w:rsidR="0092362C" w:rsidRPr="006C27CE">
        <w:t xml:space="preserve"> </w:t>
      </w:r>
      <w:r w:rsidRPr="006C27CE">
        <w:t>включая</w:t>
      </w:r>
      <w:r w:rsidR="0092362C" w:rsidRPr="006C27CE">
        <w:t xml:space="preserve"> </w:t>
      </w:r>
      <w:r w:rsidRPr="006C27CE">
        <w:t>период</w:t>
      </w:r>
      <w:r w:rsidR="0092362C" w:rsidRPr="006C27CE">
        <w:t xml:space="preserve"> </w:t>
      </w:r>
      <w:r w:rsidRPr="006C27CE">
        <w:t>пандемии</w:t>
      </w:r>
      <w:r w:rsidR="0092362C" w:rsidRPr="006C27CE">
        <w:t xml:space="preserve"> </w:t>
      </w:r>
      <w:r w:rsidRPr="006C27CE">
        <w:t>COVID-19.</w:t>
      </w:r>
    </w:p>
    <w:p w14:paraId="3B4D1C6E" w14:textId="77777777" w:rsidR="008D75B0" w:rsidRPr="006C27CE" w:rsidRDefault="008D75B0" w:rsidP="008D75B0">
      <w:r w:rsidRPr="006C27CE">
        <w:t>Депутат,</w:t>
      </w:r>
      <w:r w:rsidR="0092362C" w:rsidRPr="006C27CE">
        <w:t xml:space="preserve"> </w:t>
      </w:r>
      <w:r w:rsidRPr="006C27CE">
        <w:t>предложил</w:t>
      </w:r>
      <w:r w:rsidR="0092362C" w:rsidRPr="006C27CE">
        <w:t xml:space="preserve"> </w:t>
      </w:r>
      <w:r w:rsidRPr="006C27CE">
        <w:t>парламенту</w:t>
      </w:r>
      <w:r w:rsidR="0092362C" w:rsidRPr="006C27CE">
        <w:t xml:space="preserve"> </w:t>
      </w:r>
      <w:r w:rsidRPr="006C27CE">
        <w:t>устранить</w:t>
      </w:r>
      <w:r w:rsidR="0092362C" w:rsidRPr="006C27CE">
        <w:t xml:space="preserve"> </w:t>
      </w:r>
      <w:r w:rsidRPr="006C27CE">
        <w:t>этот</w:t>
      </w:r>
      <w:r w:rsidR="0092362C" w:rsidRPr="006C27CE">
        <w:t xml:space="preserve"> </w:t>
      </w:r>
      <w:r w:rsidRPr="006C27CE">
        <w:t>перекос</w:t>
      </w:r>
      <w:r w:rsidR="0092362C" w:rsidRPr="006C27CE">
        <w:t xml:space="preserve"> </w:t>
      </w:r>
      <w:r w:rsidRPr="006C27CE">
        <w:t>и</w:t>
      </w:r>
      <w:r w:rsidR="0092362C" w:rsidRPr="006C27CE">
        <w:t xml:space="preserve"> </w:t>
      </w:r>
      <w:r w:rsidRPr="006C27CE">
        <w:t>закрепить</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досрочную</w:t>
      </w:r>
      <w:r w:rsidR="0092362C" w:rsidRPr="006C27CE">
        <w:t xml:space="preserve"> </w:t>
      </w:r>
      <w:r w:rsidRPr="006C27CE">
        <w:t>пенсию</w:t>
      </w:r>
      <w:r w:rsidR="0092362C" w:rsidRPr="006C27CE">
        <w:t xml:space="preserve"> </w:t>
      </w:r>
      <w:r w:rsidRPr="006C27CE">
        <w:t>для</w:t>
      </w:r>
      <w:r w:rsidR="0092362C" w:rsidRPr="006C27CE">
        <w:t xml:space="preserve"> </w:t>
      </w:r>
      <w:r w:rsidRPr="006C27CE">
        <w:t>медицинских</w:t>
      </w:r>
      <w:r w:rsidR="0092362C" w:rsidRPr="006C27CE">
        <w:t xml:space="preserve"> </w:t>
      </w:r>
      <w:r w:rsidRPr="006C27CE">
        <w:t>работников</w:t>
      </w:r>
      <w:r w:rsidR="0092362C" w:rsidRPr="006C27CE">
        <w:t xml:space="preserve"> </w:t>
      </w:r>
      <w:r w:rsidRPr="006C27CE">
        <w:t>всех</w:t>
      </w:r>
      <w:r w:rsidR="0092362C" w:rsidRPr="006C27CE">
        <w:t xml:space="preserve"> </w:t>
      </w:r>
      <w:r w:rsidRPr="006C27CE">
        <w:t>организационно-правовых</w:t>
      </w:r>
      <w:r w:rsidR="0092362C" w:rsidRPr="006C27CE">
        <w:t xml:space="preserve"> </w:t>
      </w:r>
      <w:r w:rsidRPr="006C27CE">
        <w:t>форм</w:t>
      </w:r>
      <w:r w:rsidR="0092362C" w:rsidRPr="006C27CE">
        <w:t xml:space="preserve"> </w:t>
      </w:r>
      <w:r w:rsidRPr="006C27CE">
        <w:t>клиник</w:t>
      </w:r>
      <w:r w:rsidR="0092362C" w:rsidRPr="006C27CE">
        <w:t xml:space="preserve"> </w:t>
      </w:r>
      <w:r w:rsidRPr="006C27CE">
        <w:t>при</w:t>
      </w:r>
      <w:r w:rsidR="0092362C" w:rsidRPr="006C27CE">
        <w:t xml:space="preserve"> </w:t>
      </w:r>
      <w:r w:rsidRPr="006C27CE">
        <w:t>выполнении</w:t>
      </w:r>
      <w:r w:rsidR="0092362C" w:rsidRPr="006C27CE">
        <w:t xml:space="preserve"> </w:t>
      </w:r>
      <w:r w:rsidRPr="006C27CE">
        <w:t>одинаковых</w:t>
      </w:r>
      <w:r w:rsidR="0092362C" w:rsidRPr="006C27CE">
        <w:t xml:space="preserve"> </w:t>
      </w:r>
      <w:r w:rsidRPr="006C27CE">
        <w:t>условий</w:t>
      </w:r>
      <w:r w:rsidR="0092362C" w:rsidRPr="006C27CE">
        <w:t xml:space="preserve"> </w:t>
      </w:r>
      <w:r w:rsidRPr="006C27CE">
        <w:t>работы.</w:t>
      </w:r>
      <w:r w:rsidR="0092362C" w:rsidRPr="006C27CE">
        <w:t xml:space="preserve"> </w:t>
      </w:r>
      <w:r w:rsidRPr="006C27CE">
        <w:t>Это</w:t>
      </w:r>
      <w:r w:rsidR="0092362C" w:rsidRPr="006C27CE">
        <w:t xml:space="preserve"> </w:t>
      </w:r>
      <w:r w:rsidRPr="006C27CE">
        <w:t>важный</w:t>
      </w:r>
      <w:r w:rsidR="0092362C" w:rsidRPr="006C27CE">
        <w:t xml:space="preserve"> </w:t>
      </w:r>
      <w:r w:rsidRPr="006C27CE">
        <w:t>шаг</w:t>
      </w:r>
      <w:r w:rsidR="0092362C" w:rsidRPr="006C27CE">
        <w:t xml:space="preserve"> </w:t>
      </w:r>
      <w:r w:rsidRPr="006C27CE">
        <w:t>к</w:t>
      </w:r>
      <w:r w:rsidR="0092362C" w:rsidRPr="006C27CE">
        <w:t xml:space="preserve"> </w:t>
      </w:r>
      <w:r w:rsidRPr="006C27CE">
        <w:t>обеспечению</w:t>
      </w:r>
      <w:r w:rsidR="0092362C" w:rsidRPr="006C27CE">
        <w:t xml:space="preserve"> </w:t>
      </w:r>
      <w:r w:rsidRPr="006C27CE">
        <w:t>социальной</w:t>
      </w:r>
      <w:r w:rsidR="0092362C" w:rsidRPr="006C27CE">
        <w:t xml:space="preserve"> </w:t>
      </w:r>
      <w:r w:rsidRPr="006C27CE">
        <w:t>справедливости</w:t>
      </w:r>
      <w:r w:rsidR="0092362C" w:rsidRPr="006C27CE">
        <w:t xml:space="preserve"> </w:t>
      </w:r>
      <w:r w:rsidRPr="006C27CE">
        <w:t>и</w:t>
      </w:r>
      <w:r w:rsidR="0092362C" w:rsidRPr="006C27CE">
        <w:t xml:space="preserve"> </w:t>
      </w:r>
      <w:r w:rsidRPr="006C27CE">
        <w:t>поддержке</w:t>
      </w:r>
      <w:r w:rsidR="0092362C" w:rsidRPr="006C27CE">
        <w:t xml:space="preserve"> </w:t>
      </w:r>
      <w:r w:rsidRPr="006C27CE">
        <w:t>медицинских</w:t>
      </w:r>
      <w:r w:rsidR="0092362C" w:rsidRPr="006C27CE">
        <w:t xml:space="preserve"> </w:t>
      </w:r>
      <w:r w:rsidRPr="006C27CE">
        <w:t>работников,</w:t>
      </w:r>
      <w:r w:rsidR="0092362C" w:rsidRPr="006C27CE">
        <w:t xml:space="preserve"> </w:t>
      </w:r>
      <w:r w:rsidRPr="006C27CE">
        <w:t>независимо</w:t>
      </w:r>
      <w:r w:rsidR="0092362C" w:rsidRPr="006C27CE">
        <w:t xml:space="preserve"> </w:t>
      </w:r>
      <w:r w:rsidRPr="006C27CE">
        <w:t>от</w:t>
      </w:r>
      <w:r w:rsidR="0092362C" w:rsidRPr="006C27CE">
        <w:t xml:space="preserve"> </w:t>
      </w:r>
      <w:r w:rsidRPr="006C27CE">
        <w:t>формы</w:t>
      </w:r>
      <w:r w:rsidR="0092362C" w:rsidRPr="006C27CE">
        <w:t xml:space="preserve"> </w:t>
      </w:r>
      <w:r w:rsidRPr="006C27CE">
        <w:t>собственности</w:t>
      </w:r>
      <w:r w:rsidR="0092362C" w:rsidRPr="006C27CE">
        <w:t xml:space="preserve"> </w:t>
      </w:r>
      <w:r w:rsidRPr="006C27CE">
        <w:t>медицинского</w:t>
      </w:r>
      <w:r w:rsidR="0092362C" w:rsidRPr="006C27CE">
        <w:t xml:space="preserve"> </w:t>
      </w:r>
      <w:r w:rsidRPr="006C27CE">
        <w:t>учреждения.</w:t>
      </w:r>
    </w:p>
    <w:p w14:paraId="184872AB" w14:textId="77777777" w:rsidR="008D75B0" w:rsidRPr="006C27CE" w:rsidRDefault="00000000" w:rsidP="008D75B0">
      <w:hyperlink r:id="rId31" w:history="1">
        <w:r w:rsidR="008D75B0" w:rsidRPr="006C27CE">
          <w:rPr>
            <w:rStyle w:val="a3"/>
          </w:rPr>
          <w:t>https://ural-meridian.ru/news/524607/</w:t>
        </w:r>
      </w:hyperlink>
    </w:p>
    <w:p w14:paraId="2E63C145" w14:textId="77777777" w:rsidR="00111D7C" w:rsidRPr="006C27CE" w:rsidRDefault="00111D7C" w:rsidP="00111D7C">
      <w:pPr>
        <w:pStyle w:val="251"/>
      </w:pPr>
      <w:bookmarkStart w:id="92" w:name="_Toc99271704"/>
      <w:bookmarkStart w:id="93" w:name="_Toc99318656"/>
      <w:bookmarkStart w:id="94" w:name="_Toc165991076"/>
      <w:bookmarkStart w:id="95" w:name="_Toc62681899"/>
      <w:bookmarkStart w:id="96" w:name="_Toc180477410"/>
      <w:bookmarkEnd w:id="24"/>
      <w:bookmarkEnd w:id="25"/>
      <w:bookmarkEnd w:id="26"/>
      <w:r w:rsidRPr="006C27CE">
        <w:lastRenderedPageBreak/>
        <w:t>НОВОСТИ</w:t>
      </w:r>
      <w:r w:rsidR="0092362C" w:rsidRPr="006C27CE">
        <w:t xml:space="preserve"> </w:t>
      </w:r>
      <w:r w:rsidRPr="006C27CE">
        <w:t>МАКРОЭКОНОМИКИ</w:t>
      </w:r>
      <w:bookmarkEnd w:id="92"/>
      <w:bookmarkEnd w:id="93"/>
      <w:bookmarkEnd w:id="94"/>
      <w:bookmarkEnd w:id="96"/>
    </w:p>
    <w:p w14:paraId="43FA41EB" w14:textId="77777777" w:rsidR="00DC6ACC" w:rsidRPr="006C27CE" w:rsidRDefault="0098371B" w:rsidP="00DC6ACC">
      <w:pPr>
        <w:pStyle w:val="2"/>
      </w:pPr>
      <w:bookmarkStart w:id="97" w:name="_Toc99271711"/>
      <w:bookmarkStart w:id="98" w:name="_Toc99318657"/>
      <w:bookmarkStart w:id="99" w:name="_Toc180477411"/>
      <w:r w:rsidRPr="006C27CE">
        <w:t>Радио</w:t>
      </w:r>
      <w:r w:rsidR="0092362C" w:rsidRPr="006C27CE">
        <w:t xml:space="preserve"> «</w:t>
      </w:r>
      <w:r w:rsidR="00DC6ACC" w:rsidRPr="006C27CE">
        <w:t>Коммерсантъ</w:t>
      </w:r>
      <w:r w:rsidR="0092362C" w:rsidRPr="006C27CE">
        <w:t xml:space="preserve"> </w:t>
      </w:r>
      <w:r w:rsidR="00DC6ACC" w:rsidRPr="006C27CE">
        <w:t>FM</w:t>
      </w:r>
      <w:r w:rsidR="0092362C" w:rsidRPr="006C27CE">
        <w:t>»</w:t>
      </w:r>
      <w:r w:rsidR="00DC6ACC" w:rsidRPr="006C27CE">
        <w:t>,</w:t>
      </w:r>
      <w:r w:rsidR="0092362C" w:rsidRPr="006C27CE">
        <w:t xml:space="preserve"> </w:t>
      </w:r>
      <w:r w:rsidR="00DC6ACC" w:rsidRPr="006C27CE">
        <w:t>21.10.2024,</w:t>
      </w:r>
      <w:r w:rsidR="0092362C" w:rsidRPr="006C27CE">
        <w:t xml:space="preserve"> </w:t>
      </w:r>
      <w:r w:rsidR="00DC6ACC" w:rsidRPr="006C27CE">
        <w:t>Ключевая</w:t>
      </w:r>
      <w:r w:rsidR="0092362C" w:rsidRPr="006C27CE">
        <w:t xml:space="preserve"> </w:t>
      </w:r>
      <w:r w:rsidR="00DC6ACC" w:rsidRPr="006C27CE">
        <w:t>ставка</w:t>
      </w:r>
      <w:r w:rsidR="0092362C" w:rsidRPr="006C27CE">
        <w:t xml:space="preserve"> </w:t>
      </w:r>
      <w:r w:rsidR="00DC6ACC" w:rsidRPr="006C27CE">
        <w:t>наметила</w:t>
      </w:r>
      <w:r w:rsidR="0092362C" w:rsidRPr="006C27CE">
        <w:t xml:space="preserve"> </w:t>
      </w:r>
      <w:r w:rsidR="00DC6ACC" w:rsidRPr="006C27CE">
        <w:t>повышение</w:t>
      </w:r>
      <w:bookmarkEnd w:id="99"/>
    </w:p>
    <w:p w14:paraId="72BFA3A4" w14:textId="77777777" w:rsidR="00DC6ACC" w:rsidRPr="006C27CE" w:rsidRDefault="00DC6ACC" w:rsidP="002621DC">
      <w:pPr>
        <w:pStyle w:val="3"/>
      </w:pPr>
      <w:bookmarkStart w:id="100" w:name="_Toc180477412"/>
      <w:r w:rsidRPr="006C27CE">
        <w:t>Ключевая</w:t>
      </w:r>
      <w:r w:rsidR="0092362C" w:rsidRPr="006C27CE">
        <w:t xml:space="preserve"> </w:t>
      </w:r>
      <w:r w:rsidRPr="006C27CE">
        <w:t>ставка</w:t>
      </w:r>
      <w:r w:rsidR="0092362C" w:rsidRPr="006C27CE">
        <w:t xml:space="preserve"> </w:t>
      </w:r>
      <w:r w:rsidRPr="006C27CE">
        <w:t>вернется</w:t>
      </w:r>
      <w:r w:rsidR="0092362C" w:rsidRPr="006C27CE">
        <w:t xml:space="preserve"> </w:t>
      </w:r>
      <w:r w:rsidRPr="006C27CE">
        <w:t>на</w:t>
      </w:r>
      <w:r w:rsidR="0092362C" w:rsidRPr="006C27CE">
        <w:t xml:space="preserve"> </w:t>
      </w:r>
      <w:r w:rsidRPr="006C27CE">
        <w:t>уровень</w:t>
      </w:r>
      <w:r w:rsidR="0092362C" w:rsidRPr="006C27CE">
        <w:t xml:space="preserve"> </w:t>
      </w:r>
      <w:r w:rsidRPr="006C27CE">
        <w:t>февраля</w:t>
      </w:r>
      <w:r w:rsidR="0092362C" w:rsidRPr="006C27CE">
        <w:t xml:space="preserve"> </w:t>
      </w:r>
      <w:r w:rsidRPr="006C27CE">
        <w:t>2022</w:t>
      </w:r>
      <w:r w:rsidR="0092362C" w:rsidRPr="006C27CE">
        <w:t xml:space="preserve"> </w:t>
      </w:r>
      <w:r w:rsidRPr="006C27CE">
        <w:t>года.</w:t>
      </w:r>
      <w:r w:rsidR="0092362C" w:rsidRPr="006C27CE">
        <w:t xml:space="preserve"> </w:t>
      </w:r>
      <w:r w:rsidRPr="006C27CE">
        <w:t>А,</w:t>
      </w:r>
      <w:r w:rsidR="0092362C" w:rsidRPr="006C27CE">
        <w:t xml:space="preserve"> </w:t>
      </w:r>
      <w:r w:rsidRPr="006C27CE">
        <w:t>может,</w:t>
      </w:r>
      <w:r w:rsidR="0092362C" w:rsidRPr="006C27CE">
        <w:t xml:space="preserve"> </w:t>
      </w:r>
      <w:r w:rsidRPr="006C27CE">
        <w:t>даже</w:t>
      </w:r>
      <w:r w:rsidR="0092362C" w:rsidRPr="006C27CE">
        <w:t xml:space="preserve"> </w:t>
      </w:r>
      <w:r w:rsidRPr="006C27CE">
        <w:t>обновит</w:t>
      </w:r>
      <w:r w:rsidR="0092362C" w:rsidRPr="006C27CE">
        <w:t xml:space="preserve"> </w:t>
      </w:r>
      <w:r w:rsidRPr="006C27CE">
        <w:t>рекорд.</w:t>
      </w:r>
      <w:r w:rsidR="0092362C" w:rsidRPr="006C27CE">
        <w:t xml:space="preserve"> </w:t>
      </w:r>
      <w:r w:rsidRPr="006C27CE">
        <w:t>Таким</w:t>
      </w:r>
      <w:r w:rsidR="0092362C" w:rsidRPr="006C27CE">
        <w:t xml:space="preserve"> </w:t>
      </w:r>
      <w:r w:rsidRPr="006C27CE">
        <w:t>прогнозом</w:t>
      </w:r>
      <w:r w:rsidR="0092362C" w:rsidRPr="006C27CE">
        <w:t xml:space="preserve"> </w:t>
      </w:r>
      <w:r w:rsidRPr="006C27CE">
        <w:t>с</w:t>
      </w:r>
      <w:r w:rsidR="0092362C" w:rsidRPr="006C27CE">
        <w:t xml:space="preserve"> </w:t>
      </w:r>
      <w:r w:rsidRPr="006C27CE">
        <w:t>“Ъ</w:t>
      </w:r>
      <w:r w:rsidR="0092362C" w:rsidRPr="006C27CE">
        <w:t xml:space="preserve"> </w:t>
      </w:r>
      <w:r w:rsidRPr="006C27CE">
        <w:t>FM”</w:t>
      </w:r>
      <w:r w:rsidR="0092362C" w:rsidRPr="006C27CE">
        <w:t xml:space="preserve"> </w:t>
      </w:r>
      <w:r w:rsidRPr="006C27CE">
        <w:t>поделились</w:t>
      </w:r>
      <w:r w:rsidR="0092362C" w:rsidRPr="006C27CE">
        <w:t xml:space="preserve"> </w:t>
      </w:r>
      <w:r w:rsidRPr="006C27CE">
        <w:t>финансовые</w:t>
      </w:r>
      <w:r w:rsidR="0092362C" w:rsidRPr="006C27CE">
        <w:t xml:space="preserve"> </w:t>
      </w:r>
      <w:r w:rsidRPr="006C27CE">
        <w:t>аналитики.</w:t>
      </w:r>
      <w:r w:rsidR="0092362C" w:rsidRPr="006C27CE">
        <w:t xml:space="preserve"> </w:t>
      </w:r>
      <w:r w:rsidRPr="006C27CE">
        <w:t>Заседание</w:t>
      </w:r>
      <w:r w:rsidR="0092362C" w:rsidRPr="006C27CE">
        <w:t xml:space="preserve"> </w:t>
      </w:r>
      <w:r w:rsidRPr="006C27CE">
        <w:t>Центробанка</w:t>
      </w:r>
      <w:r w:rsidR="0092362C" w:rsidRPr="006C27CE">
        <w:t xml:space="preserve"> </w:t>
      </w:r>
      <w:r w:rsidRPr="006C27CE">
        <w:t>запланировано</w:t>
      </w:r>
      <w:r w:rsidR="0092362C" w:rsidRPr="006C27CE">
        <w:t xml:space="preserve"> </w:t>
      </w:r>
      <w:r w:rsidRPr="006C27CE">
        <w:t>на</w:t>
      </w:r>
      <w:r w:rsidR="0092362C" w:rsidRPr="006C27CE">
        <w:t xml:space="preserve"> </w:t>
      </w:r>
      <w:r w:rsidRPr="006C27CE">
        <w:t>25</w:t>
      </w:r>
      <w:r w:rsidR="0092362C" w:rsidRPr="006C27CE">
        <w:t xml:space="preserve"> </w:t>
      </w:r>
      <w:r w:rsidRPr="006C27CE">
        <w:t>октября.</w:t>
      </w:r>
      <w:r w:rsidR="0092362C" w:rsidRPr="006C27CE">
        <w:t xml:space="preserve"> </w:t>
      </w:r>
      <w:r w:rsidRPr="006C27CE">
        <w:t>В</w:t>
      </w:r>
      <w:r w:rsidR="0092362C" w:rsidRPr="006C27CE">
        <w:t xml:space="preserve"> </w:t>
      </w:r>
      <w:r w:rsidRPr="006C27CE">
        <w:t>прошлый</w:t>
      </w:r>
      <w:r w:rsidR="0092362C" w:rsidRPr="006C27CE">
        <w:t xml:space="preserve"> </w:t>
      </w:r>
      <w:r w:rsidRPr="006C27CE">
        <w:t>раз</w:t>
      </w:r>
      <w:r w:rsidR="0092362C" w:rsidRPr="006C27CE">
        <w:t xml:space="preserve"> </w:t>
      </w:r>
      <w:r w:rsidRPr="006C27CE">
        <w:t>совет</w:t>
      </w:r>
      <w:r w:rsidR="0092362C" w:rsidRPr="006C27CE">
        <w:t xml:space="preserve"> </w:t>
      </w:r>
      <w:r w:rsidRPr="006C27CE">
        <w:t>директоров</w:t>
      </w:r>
      <w:r w:rsidR="0092362C" w:rsidRPr="006C27CE">
        <w:t xml:space="preserve"> </w:t>
      </w:r>
      <w:r w:rsidRPr="006C27CE">
        <w:t>повысил</w:t>
      </w:r>
      <w:r w:rsidR="0092362C" w:rsidRPr="006C27CE">
        <w:t xml:space="preserve"> </w:t>
      </w:r>
      <w:r w:rsidRPr="006C27CE">
        <w:t>ставку</w:t>
      </w:r>
      <w:r w:rsidR="0092362C" w:rsidRPr="006C27CE">
        <w:t xml:space="preserve"> </w:t>
      </w:r>
      <w:r w:rsidRPr="006C27CE">
        <w:t>с</w:t>
      </w:r>
      <w:r w:rsidR="0092362C" w:rsidRPr="006C27CE">
        <w:t xml:space="preserve"> </w:t>
      </w:r>
      <w:r w:rsidRPr="006C27CE">
        <w:t>18%</w:t>
      </w:r>
      <w:r w:rsidR="0092362C" w:rsidRPr="006C27CE">
        <w:t xml:space="preserve"> </w:t>
      </w:r>
      <w:r w:rsidRPr="006C27CE">
        <w:t>до</w:t>
      </w:r>
      <w:r w:rsidR="0092362C" w:rsidRPr="006C27CE">
        <w:t xml:space="preserve"> </w:t>
      </w:r>
      <w:r w:rsidRPr="006C27CE">
        <w:t>19%.</w:t>
      </w:r>
      <w:r w:rsidR="0092362C" w:rsidRPr="006C27CE">
        <w:t xml:space="preserve"> </w:t>
      </w:r>
      <w:r w:rsidRPr="006C27CE">
        <w:t>После</w:t>
      </w:r>
      <w:r w:rsidR="0092362C" w:rsidRPr="006C27CE">
        <w:t xml:space="preserve"> </w:t>
      </w:r>
      <w:r w:rsidRPr="006C27CE">
        <w:t>этого</w:t>
      </w:r>
      <w:r w:rsidR="0092362C" w:rsidRPr="006C27CE">
        <w:t xml:space="preserve"> </w:t>
      </w:r>
      <w:r w:rsidRPr="006C27CE">
        <w:t>представители</w:t>
      </w:r>
      <w:r w:rsidR="0092362C" w:rsidRPr="006C27CE">
        <w:t xml:space="preserve"> </w:t>
      </w:r>
      <w:r w:rsidRPr="006C27CE">
        <w:t>регулятора</w:t>
      </w:r>
      <w:r w:rsidR="0092362C" w:rsidRPr="006C27CE">
        <w:t xml:space="preserve"> </w:t>
      </w:r>
      <w:r w:rsidRPr="006C27CE">
        <w:t>многократно</w:t>
      </w:r>
      <w:r w:rsidR="0092362C" w:rsidRPr="006C27CE">
        <w:t xml:space="preserve"> </w:t>
      </w:r>
      <w:r w:rsidRPr="006C27CE">
        <w:t>публично</w:t>
      </w:r>
      <w:r w:rsidR="0092362C" w:rsidRPr="006C27CE">
        <w:t xml:space="preserve"> </w:t>
      </w:r>
      <w:r w:rsidRPr="006C27CE">
        <w:t>говорили,</w:t>
      </w:r>
      <w:r w:rsidR="0092362C" w:rsidRPr="006C27CE">
        <w:t xml:space="preserve"> </w:t>
      </w:r>
      <w:r w:rsidRPr="006C27CE">
        <w:t>что</w:t>
      </w:r>
      <w:r w:rsidR="0092362C" w:rsidRPr="006C27CE">
        <w:t xml:space="preserve"> </w:t>
      </w:r>
      <w:r w:rsidRPr="006C27CE">
        <w:t>будут</w:t>
      </w:r>
      <w:r w:rsidR="0092362C" w:rsidRPr="006C27CE">
        <w:t xml:space="preserve"> </w:t>
      </w:r>
      <w:r w:rsidRPr="006C27CE">
        <w:t>рассматривать</w:t>
      </w:r>
      <w:r w:rsidR="0092362C" w:rsidRPr="006C27CE">
        <w:t xml:space="preserve"> </w:t>
      </w:r>
      <w:r w:rsidRPr="006C27CE">
        <w:t>очередное</w:t>
      </w:r>
      <w:r w:rsidR="0092362C" w:rsidRPr="006C27CE">
        <w:t xml:space="preserve"> </w:t>
      </w:r>
      <w:r w:rsidRPr="006C27CE">
        <w:t>ужесточение.</w:t>
      </w:r>
      <w:r w:rsidR="0092362C" w:rsidRPr="006C27CE">
        <w:t xml:space="preserve"> </w:t>
      </w:r>
      <w:r w:rsidRPr="006C27CE">
        <w:t>В</w:t>
      </w:r>
      <w:r w:rsidR="0092362C" w:rsidRPr="006C27CE">
        <w:t xml:space="preserve"> </w:t>
      </w:r>
      <w:r w:rsidRPr="006C27CE">
        <w:t>последнем</w:t>
      </w:r>
      <w:r w:rsidR="0092362C" w:rsidRPr="006C27CE">
        <w:t xml:space="preserve"> </w:t>
      </w:r>
      <w:r w:rsidRPr="006C27CE">
        <w:t>опросе</w:t>
      </w:r>
      <w:r w:rsidR="0092362C" w:rsidRPr="006C27CE">
        <w:t xml:space="preserve"> </w:t>
      </w:r>
      <w:r w:rsidRPr="006C27CE">
        <w:t>экономистов,</w:t>
      </w:r>
      <w:r w:rsidR="0092362C" w:rsidRPr="006C27CE">
        <w:t xml:space="preserve"> </w:t>
      </w:r>
      <w:r w:rsidRPr="006C27CE">
        <w:t>который</w:t>
      </w:r>
      <w:r w:rsidR="0092362C" w:rsidRPr="006C27CE">
        <w:t xml:space="preserve"> </w:t>
      </w:r>
      <w:r w:rsidRPr="006C27CE">
        <w:t>публикует</w:t>
      </w:r>
      <w:r w:rsidR="0092362C" w:rsidRPr="006C27CE">
        <w:t xml:space="preserve"> </w:t>
      </w:r>
      <w:r w:rsidRPr="006C27CE">
        <w:t>ЦБ,</w:t>
      </w:r>
      <w:r w:rsidR="0092362C" w:rsidRPr="006C27CE">
        <w:t xml:space="preserve"> </w:t>
      </w:r>
      <w:r w:rsidRPr="006C27CE">
        <w:t>оценки</w:t>
      </w:r>
      <w:r w:rsidR="0092362C" w:rsidRPr="006C27CE">
        <w:t xml:space="preserve"> </w:t>
      </w:r>
      <w:r w:rsidRPr="006C27CE">
        <w:t>участников</w:t>
      </w:r>
      <w:r w:rsidR="0092362C" w:rsidRPr="006C27CE">
        <w:t xml:space="preserve"> </w:t>
      </w:r>
      <w:r w:rsidRPr="006C27CE">
        <w:t>рынка</w:t>
      </w:r>
      <w:r w:rsidR="0092362C" w:rsidRPr="006C27CE">
        <w:t xml:space="preserve"> </w:t>
      </w:r>
      <w:r w:rsidRPr="006C27CE">
        <w:t>резко</w:t>
      </w:r>
      <w:r w:rsidR="0092362C" w:rsidRPr="006C27CE">
        <w:t xml:space="preserve"> </w:t>
      </w:r>
      <w:r w:rsidRPr="006C27CE">
        <w:t>ухудшились.</w:t>
      </w:r>
      <w:r w:rsidR="0092362C" w:rsidRPr="006C27CE">
        <w:t xml:space="preserve"> </w:t>
      </w:r>
      <w:r w:rsidRPr="006C27CE">
        <w:t>Они</w:t>
      </w:r>
      <w:r w:rsidR="0092362C" w:rsidRPr="006C27CE">
        <w:t xml:space="preserve"> </w:t>
      </w:r>
      <w:r w:rsidRPr="006C27CE">
        <w:t>ждут,</w:t>
      </w:r>
      <w:r w:rsidR="0092362C" w:rsidRPr="006C27CE">
        <w:t xml:space="preserve"> </w:t>
      </w:r>
      <w:r w:rsidRPr="006C27CE">
        <w:t>что</w:t>
      </w:r>
      <w:r w:rsidR="0092362C" w:rsidRPr="006C27CE">
        <w:t xml:space="preserve"> </w:t>
      </w:r>
      <w:r w:rsidRPr="006C27CE">
        <w:t>инфляция</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превысит</w:t>
      </w:r>
      <w:r w:rsidR="0092362C" w:rsidRPr="006C27CE">
        <w:t xml:space="preserve"> </w:t>
      </w:r>
      <w:r w:rsidRPr="006C27CE">
        <w:t>7,5%.</w:t>
      </w:r>
      <w:r w:rsidR="0092362C" w:rsidRPr="006C27CE">
        <w:t xml:space="preserve"> </w:t>
      </w:r>
      <w:r w:rsidRPr="006C27CE">
        <w:t>Пессимистичны</w:t>
      </w:r>
      <w:r w:rsidR="0092362C" w:rsidRPr="006C27CE">
        <w:t xml:space="preserve"> </w:t>
      </w:r>
      <w:r w:rsidRPr="006C27CE">
        <w:t>и</w:t>
      </w:r>
      <w:r w:rsidR="0092362C" w:rsidRPr="006C27CE">
        <w:t xml:space="preserve"> </w:t>
      </w:r>
      <w:r w:rsidRPr="006C27CE">
        <w:t>инфляционные</w:t>
      </w:r>
      <w:r w:rsidR="0092362C" w:rsidRPr="006C27CE">
        <w:t xml:space="preserve"> </w:t>
      </w:r>
      <w:r w:rsidRPr="006C27CE">
        <w:t>ожидания</w:t>
      </w:r>
      <w:r w:rsidR="0092362C" w:rsidRPr="006C27CE">
        <w:t xml:space="preserve"> </w:t>
      </w:r>
      <w:r w:rsidRPr="006C27CE">
        <w:t>населения.</w:t>
      </w:r>
      <w:bookmarkEnd w:id="100"/>
    </w:p>
    <w:p w14:paraId="3CF5D186" w14:textId="77777777" w:rsidR="00DC6ACC" w:rsidRPr="006C27CE" w:rsidRDefault="00DC6ACC" w:rsidP="00DC6ACC">
      <w:r w:rsidRPr="006C27CE">
        <w:t>Есть</w:t>
      </w:r>
      <w:r w:rsidR="0092362C" w:rsidRPr="006C27CE">
        <w:t xml:space="preserve"> </w:t>
      </w:r>
      <w:r w:rsidRPr="006C27CE">
        <w:t>и</w:t>
      </w:r>
      <w:r w:rsidR="0092362C" w:rsidRPr="006C27CE">
        <w:t xml:space="preserve"> </w:t>
      </w:r>
      <w:r w:rsidRPr="006C27CE">
        <w:t>другие</w:t>
      </w:r>
      <w:r w:rsidR="0092362C" w:rsidRPr="006C27CE">
        <w:t xml:space="preserve"> </w:t>
      </w:r>
      <w:r w:rsidRPr="006C27CE">
        <w:t>негативные</w:t>
      </w:r>
      <w:r w:rsidR="0092362C" w:rsidRPr="006C27CE">
        <w:t xml:space="preserve"> </w:t>
      </w:r>
      <w:r w:rsidRPr="006C27CE">
        <w:t>факторы,</w:t>
      </w:r>
      <w:r w:rsidR="0092362C" w:rsidRPr="006C27CE">
        <w:t xml:space="preserve"> </w:t>
      </w:r>
      <w:r w:rsidRPr="006C27CE">
        <w:t>рассуждает</w:t>
      </w:r>
      <w:r w:rsidR="0092362C" w:rsidRPr="006C27CE">
        <w:t xml:space="preserve"> </w:t>
      </w:r>
      <w:r w:rsidRPr="006C27CE">
        <w:t>аналитик</w:t>
      </w:r>
      <w:r w:rsidR="0092362C" w:rsidRPr="006C27CE">
        <w:t xml:space="preserve"> «</w:t>
      </w:r>
      <w:r w:rsidRPr="006C27CE">
        <w:t>Цифра</w:t>
      </w:r>
      <w:r w:rsidR="0092362C" w:rsidRPr="006C27CE">
        <w:t xml:space="preserve"> </w:t>
      </w:r>
      <w:r w:rsidRPr="006C27CE">
        <w:t>брокер</w:t>
      </w:r>
      <w:r w:rsidR="0092362C" w:rsidRPr="006C27CE">
        <w:t xml:space="preserve">» </w:t>
      </w:r>
      <w:r w:rsidRPr="006C27CE">
        <w:t>Кирилл</w:t>
      </w:r>
      <w:r w:rsidR="0092362C" w:rsidRPr="006C27CE">
        <w:t xml:space="preserve"> </w:t>
      </w:r>
      <w:r w:rsidRPr="006C27CE">
        <w:t>Климентьев:</w:t>
      </w:r>
      <w:r w:rsidR="0092362C" w:rsidRPr="006C27CE">
        <w:t xml:space="preserve"> «</w:t>
      </w:r>
      <w:r w:rsidRPr="006C27CE">
        <w:t>Мы</w:t>
      </w:r>
      <w:r w:rsidR="0092362C" w:rsidRPr="006C27CE">
        <w:t xml:space="preserve"> </w:t>
      </w:r>
      <w:r w:rsidRPr="006C27CE">
        <w:t>не</w:t>
      </w:r>
      <w:r w:rsidR="0092362C" w:rsidRPr="006C27CE">
        <w:t xml:space="preserve"> </w:t>
      </w:r>
      <w:r w:rsidRPr="006C27CE">
        <w:t>видим</w:t>
      </w:r>
      <w:r w:rsidR="0092362C" w:rsidRPr="006C27CE">
        <w:t xml:space="preserve"> </w:t>
      </w:r>
      <w:r w:rsidRPr="006C27CE">
        <w:t>интриги</w:t>
      </w:r>
      <w:r w:rsidR="0092362C" w:rsidRPr="006C27CE">
        <w:t xml:space="preserve"> </w:t>
      </w:r>
      <w:r w:rsidRPr="006C27CE">
        <w:t>по</w:t>
      </w:r>
      <w:r w:rsidR="0092362C" w:rsidRPr="006C27CE">
        <w:t xml:space="preserve"> </w:t>
      </w:r>
      <w:r w:rsidRPr="006C27CE">
        <w:t>направлению</w:t>
      </w:r>
      <w:r w:rsidR="0092362C" w:rsidRPr="006C27CE">
        <w:t xml:space="preserve"> </w:t>
      </w:r>
      <w:r w:rsidRPr="006C27CE">
        <w:t>движения</w:t>
      </w:r>
      <w:r w:rsidR="0092362C" w:rsidRPr="006C27CE">
        <w:t xml:space="preserve"> </w:t>
      </w:r>
      <w:r w:rsidRPr="006C27CE">
        <w:t>ставки.</w:t>
      </w:r>
      <w:r w:rsidR="0092362C" w:rsidRPr="006C27CE">
        <w:t xml:space="preserve"> </w:t>
      </w:r>
      <w:r w:rsidRPr="006C27CE">
        <w:t>Вопрос</w:t>
      </w:r>
      <w:r w:rsidR="0092362C" w:rsidRPr="006C27CE">
        <w:t xml:space="preserve"> </w:t>
      </w:r>
      <w:r w:rsidRPr="006C27CE">
        <w:t>только,</w:t>
      </w:r>
      <w:r w:rsidR="0092362C" w:rsidRPr="006C27CE">
        <w:t xml:space="preserve"> </w:t>
      </w:r>
      <w:r w:rsidRPr="006C27CE">
        <w:t>на</w:t>
      </w:r>
      <w:r w:rsidR="0092362C" w:rsidRPr="006C27CE">
        <w:t xml:space="preserve"> </w:t>
      </w:r>
      <w:r w:rsidRPr="006C27CE">
        <w:t>сколько</w:t>
      </w:r>
      <w:r w:rsidR="0092362C" w:rsidRPr="006C27CE">
        <w:t xml:space="preserve"> </w:t>
      </w:r>
      <w:r w:rsidRPr="006C27CE">
        <w:t>ее</w:t>
      </w:r>
      <w:r w:rsidR="0092362C" w:rsidRPr="006C27CE">
        <w:t xml:space="preserve"> </w:t>
      </w:r>
      <w:r w:rsidRPr="006C27CE">
        <w:t>повысят.</w:t>
      </w:r>
      <w:r w:rsidR="0092362C" w:rsidRPr="006C27CE">
        <w:t xml:space="preserve"> </w:t>
      </w:r>
      <w:r w:rsidRPr="006C27CE">
        <w:t>Наш</w:t>
      </w:r>
      <w:r w:rsidR="0092362C" w:rsidRPr="006C27CE">
        <w:t xml:space="preserve"> </w:t>
      </w:r>
      <w:r w:rsidRPr="006C27CE">
        <w:t>базовый</w:t>
      </w:r>
      <w:r w:rsidR="0092362C" w:rsidRPr="006C27CE">
        <w:t xml:space="preserve"> </w:t>
      </w:r>
      <w:r w:rsidRPr="006C27CE">
        <w:t>прогноз</w:t>
      </w:r>
      <w:r w:rsidR="0092362C" w:rsidRPr="006C27CE">
        <w:t xml:space="preserve"> - </w:t>
      </w:r>
      <w:r w:rsidRPr="006C27CE">
        <w:t>до</w:t>
      </w:r>
      <w:r w:rsidR="0092362C" w:rsidRPr="006C27CE">
        <w:t xml:space="preserve"> </w:t>
      </w:r>
      <w:r w:rsidRPr="006C27CE">
        <w:t>20%.</w:t>
      </w:r>
      <w:r w:rsidR="0092362C" w:rsidRPr="006C27CE">
        <w:t xml:space="preserve"> </w:t>
      </w:r>
      <w:r w:rsidRPr="006C27CE">
        <w:t>Центральный</w:t>
      </w:r>
      <w:r w:rsidR="0092362C" w:rsidRPr="006C27CE">
        <w:t xml:space="preserve"> </w:t>
      </w:r>
      <w:r w:rsidRPr="006C27CE">
        <w:t>банк</w:t>
      </w:r>
      <w:r w:rsidR="0092362C" w:rsidRPr="006C27CE">
        <w:t xml:space="preserve"> </w:t>
      </w:r>
      <w:r w:rsidRPr="006C27CE">
        <w:t>смотрит</w:t>
      </w:r>
      <w:r w:rsidR="0092362C" w:rsidRPr="006C27CE">
        <w:t xml:space="preserve"> </w:t>
      </w:r>
      <w:r w:rsidRPr="006C27CE">
        <w:t>в</w:t>
      </w:r>
      <w:r w:rsidR="0092362C" w:rsidRPr="006C27CE">
        <w:t xml:space="preserve"> </w:t>
      </w:r>
      <w:r w:rsidRPr="006C27CE">
        <w:t>основном</w:t>
      </w:r>
      <w:r w:rsidR="0092362C" w:rsidRPr="006C27CE">
        <w:t xml:space="preserve"> </w:t>
      </w:r>
      <w:r w:rsidRPr="006C27CE">
        <w:t>на</w:t>
      </w:r>
      <w:r w:rsidR="0092362C" w:rsidRPr="006C27CE">
        <w:t xml:space="preserve"> </w:t>
      </w:r>
      <w:r w:rsidRPr="006C27CE">
        <w:t>темпы</w:t>
      </w:r>
      <w:r w:rsidR="0092362C" w:rsidRPr="006C27CE">
        <w:t xml:space="preserve"> </w:t>
      </w:r>
      <w:r w:rsidRPr="006C27CE">
        <w:t>роста</w:t>
      </w:r>
      <w:r w:rsidR="0092362C" w:rsidRPr="006C27CE">
        <w:t xml:space="preserve"> </w:t>
      </w:r>
      <w:r w:rsidRPr="006C27CE">
        <w:t>кредитования</w:t>
      </w:r>
      <w:r w:rsidR="0092362C" w:rsidRPr="006C27CE">
        <w:t xml:space="preserve"> </w:t>
      </w:r>
      <w:r w:rsidRPr="006C27CE">
        <w:t>и</w:t>
      </w:r>
      <w:r w:rsidR="0092362C" w:rsidRPr="006C27CE">
        <w:t xml:space="preserve"> </w:t>
      </w:r>
      <w:r w:rsidRPr="006C27CE">
        <w:t>на</w:t>
      </w:r>
      <w:r w:rsidR="0092362C" w:rsidRPr="006C27CE">
        <w:t xml:space="preserve"> </w:t>
      </w:r>
      <w:r w:rsidRPr="006C27CE">
        <w:t>инфляцию.</w:t>
      </w:r>
      <w:r w:rsidR="0092362C" w:rsidRPr="006C27CE">
        <w:t xml:space="preserve"> </w:t>
      </w:r>
      <w:r w:rsidRPr="006C27CE">
        <w:t>С</w:t>
      </w:r>
      <w:r w:rsidR="0092362C" w:rsidRPr="006C27CE">
        <w:t xml:space="preserve"> </w:t>
      </w:r>
      <w:r w:rsidRPr="006C27CE">
        <w:t>точки</w:t>
      </w:r>
      <w:r w:rsidR="0092362C" w:rsidRPr="006C27CE">
        <w:t xml:space="preserve"> </w:t>
      </w:r>
      <w:r w:rsidRPr="006C27CE">
        <w:t>зрения</w:t>
      </w:r>
      <w:r w:rsidR="0092362C" w:rsidRPr="006C27CE">
        <w:t xml:space="preserve"> </w:t>
      </w:r>
      <w:r w:rsidRPr="006C27CE">
        <w:t>кредитования</w:t>
      </w:r>
      <w:r w:rsidR="0092362C" w:rsidRPr="006C27CE">
        <w:t xml:space="preserve"> </w:t>
      </w:r>
      <w:r w:rsidRPr="006C27CE">
        <w:t>пока</w:t>
      </w:r>
      <w:r w:rsidR="0092362C" w:rsidRPr="006C27CE">
        <w:t xml:space="preserve"> </w:t>
      </w:r>
      <w:r w:rsidRPr="006C27CE">
        <w:t>нет</w:t>
      </w:r>
      <w:r w:rsidR="0092362C" w:rsidRPr="006C27CE">
        <w:t xml:space="preserve"> </w:t>
      </w:r>
      <w:r w:rsidRPr="006C27CE">
        <w:t>существенного</w:t>
      </w:r>
      <w:r w:rsidR="0092362C" w:rsidRPr="006C27CE">
        <w:t xml:space="preserve"> </w:t>
      </w:r>
      <w:r w:rsidRPr="006C27CE">
        <w:t>улучшения</w:t>
      </w:r>
      <w:r w:rsidR="0092362C" w:rsidRPr="006C27CE">
        <w:t xml:space="preserve"> </w:t>
      </w:r>
      <w:r w:rsidRPr="006C27CE">
        <w:t>в</w:t>
      </w:r>
      <w:r w:rsidR="0092362C" w:rsidRPr="006C27CE">
        <w:t xml:space="preserve"> </w:t>
      </w:r>
      <w:r w:rsidRPr="006C27CE">
        <w:t>корпоративной</w:t>
      </w:r>
      <w:r w:rsidR="0092362C" w:rsidRPr="006C27CE">
        <w:t xml:space="preserve"> </w:t>
      </w:r>
      <w:r w:rsidRPr="006C27CE">
        <w:t>части.</w:t>
      </w:r>
      <w:r w:rsidR="0092362C" w:rsidRPr="006C27CE">
        <w:t xml:space="preserve"> </w:t>
      </w:r>
      <w:r w:rsidRPr="006C27CE">
        <w:t>Юридические</w:t>
      </w:r>
      <w:r w:rsidR="0092362C" w:rsidRPr="006C27CE">
        <w:t xml:space="preserve"> </w:t>
      </w:r>
      <w:r w:rsidRPr="006C27CE">
        <w:t>лица</w:t>
      </w:r>
      <w:r w:rsidR="0092362C" w:rsidRPr="006C27CE">
        <w:t xml:space="preserve"> </w:t>
      </w:r>
      <w:r w:rsidRPr="006C27CE">
        <w:t>продолжают</w:t>
      </w:r>
      <w:r w:rsidR="0092362C" w:rsidRPr="006C27CE">
        <w:t xml:space="preserve"> </w:t>
      </w:r>
      <w:r w:rsidRPr="006C27CE">
        <w:t>брать</w:t>
      </w:r>
      <w:r w:rsidR="0092362C" w:rsidRPr="006C27CE">
        <w:t xml:space="preserve"> </w:t>
      </w:r>
      <w:r w:rsidRPr="006C27CE">
        <w:t>кредиты,</w:t>
      </w:r>
      <w:r w:rsidR="0092362C" w:rsidRPr="006C27CE">
        <w:t xml:space="preserve"> </w:t>
      </w:r>
      <w:r w:rsidRPr="006C27CE">
        <w:t>и</w:t>
      </w:r>
      <w:r w:rsidR="0092362C" w:rsidRPr="006C27CE">
        <w:t xml:space="preserve"> </w:t>
      </w:r>
      <w:r w:rsidRPr="006C27CE">
        <w:t>месяц</w:t>
      </w:r>
      <w:r w:rsidR="0092362C" w:rsidRPr="006C27CE">
        <w:t xml:space="preserve"> </w:t>
      </w:r>
      <w:r w:rsidRPr="006C27CE">
        <w:t>к</w:t>
      </w:r>
      <w:r w:rsidR="0092362C" w:rsidRPr="006C27CE">
        <w:t xml:space="preserve"> </w:t>
      </w:r>
      <w:r w:rsidRPr="006C27CE">
        <w:t>месяцу</w:t>
      </w:r>
      <w:r w:rsidR="0092362C" w:rsidRPr="006C27CE">
        <w:t xml:space="preserve"> </w:t>
      </w:r>
      <w:r w:rsidRPr="006C27CE">
        <w:t>объем</w:t>
      </w:r>
      <w:r w:rsidR="0092362C" w:rsidRPr="006C27CE">
        <w:t xml:space="preserve"> </w:t>
      </w:r>
      <w:r w:rsidRPr="006C27CE">
        <w:t>портфеля</w:t>
      </w:r>
      <w:r w:rsidR="0092362C" w:rsidRPr="006C27CE">
        <w:t xml:space="preserve"> </w:t>
      </w:r>
      <w:r w:rsidRPr="006C27CE">
        <w:t>вырос</w:t>
      </w:r>
      <w:r w:rsidR="0092362C" w:rsidRPr="006C27CE">
        <w:t xml:space="preserve"> </w:t>
      </w:r>
      <w:r w:rsidRPr="006C27CE">
        <w:t>на</w:t>
      </w:r>
      <w:r w:rsidR="0092362C" w:rsidRPr="006C27CE">
        <w:t xml:space="preserve"> </w:t>
      </w:r>
      <w:r w:rsidRPr="006C27CE">
        <w:t>2%</w:t>
      </w:r>
      <w:r w:rsidR="0092362C" w:rsidRPr="006C27CE">
        <w:t xml:space="preserve"> </w:t>
      </w:r>
      <w:r w:rsidRPr="006C27CE">
        <w:t>до</w:t>
      </w:r>
      <w:r w:rsidR="0092362C" w:rsidRPr="006C27CE">
        <w:t xml:space="preserve"> </w:t>
      </w:r>
      <w:r w:rsidRPr="006C27CE">
        <w:t>84,2</w:t>
      </w:r>
      <w:r w:rsidR="0092362C" w:rsidRPr="006C27CE">
        <w:t xml:space="preserve"> </w:t>
      </w:r>
      <w:r w:rsidRPr="006C27CE">
        <w:t>трлн</w:t>
      </w:r>
      <w:r w:rsidR="0092362C" w:rsidRPr="006C27CE">
        <w:t xml:space="preserve"> </w:t>
      </w:r>
      <w:r w:rsidRPr="006C27CE">
        <w:t>руб.</w:t>
      </w:r>
    </w:p>
    <w:p w14:paraId="3D73E0C4" w14:textId="77777777" w:rsidR="00DC6ACC" w:rsidRPr="006C27CE" w:rsidRDefault="00DC6ACC" w:rsidP="00DC6ACC">
      <w:r w:rsidRPr="006C27CE">
        <w:t>У</w:t>
      </w:r>
      <w:r w:rsidR="0092362C" w:rsidRPr="006C27CE">
        <w:t xml:space="preserve"> </w:t>
      </w:r>
      <w:r w:rsidRPr="006C27CE">
        <w:t>физических</w:t>
      </w:r>
      <w:r w:rsidR="0092362C" w:rsidRPr="006C27CE">
        <w:t xml:space="preserve"> </w:t>
      </w:r>
      <w:r w:rsidRPr="006C27CE">
        <w:t>лиц</w:t>
      </w:r>
      <w:r w:rsidR="0092362C" w:rsidRPr="006C27CE">
        <w:t xml:space="preserve"> </w:t>
      </w:r>
      <w:r w:rsidRPr="006C27CE">
        <w:t>мы</w:t>
      </w:r>
      <w:r w:rsidR="0092362C" w:rsidRPr="006C27CE">
        <w:t xml:space="preserve"> </w:t>
      </w:r>
      <w:r w:rsidRPr="006C27CE">
        <w:t>видим</w:t>
      </w:r>
      <w:r w:rsidR="0092362C" w:rsidRPr="006C27CE">
        <w:t xml:space="preserve"> </w:t>
      </w:r>
      <w:r w:rsidRPr="006C27CE">
        <w:t>небольшое</w:t>
      </w:r>
      <w:r w:rsidR="0092362C" w:rsidRPr="006C27CE">
        <w:t xml:space="preserve"> </w:t>
      </w:r>
      <w:r w:rsidRPr="006C27CE">
        <w:t>замедление.</w:t>
      </w:r>
      <w:r w:rsidR="0092362C" w:rsidRPr="006C27CE">
        <w:t xml:space="preserve"> </w:t>
      </w:r>
      <w:r w:rsidRPr="006C27CE">
        <w:t>Особенно</w:t>
      </w:r>
      <w:r w:rsidR="0092362C" w:rsidRPr="006C27CE">
        <w:t xml:space="preserve"> </w:t>
      </w:r>
      <w:r w:rsidRPr="006C27CE">
        <w:t>это</w:t>
      </w:r>
      <w:r w:rsidR="0092362C" w:rsidRPr="006C27CE">
        <w:t xml:space="preserve"> </w:t>
      </w:r>
      <w:r w:rsidRPr="006C27CE">
        <w:t>заметно</w:t>
      </w:r>
      <w:r w:rsidR="0092362C" w:rsidRPr="006C27CE">
        <w:t xml:space="preserve"> </w:t>
      </w:r>
      <w:r w:rsidRPr="006C27CE">
        <w:t>на</w:t>
      </w:r>
      <w:r w:rsidR="0092362C" w:rsidRPr="006C27CE">
        <w:t xml:space="preserve"> </w:t>
      </w:r>
      <w:r w:rsidRPr="006C27CE">
        <w:t>портфеле</w:t>
      </w:r>
      <w:r w:rsidR="0092362C" w:rsidRPr="006C27CE">
        <w:t xml:space="preserve"> </w:t>
      </w:r>
      <w:r w:rsidRPr="006C27CE">
        <w:t>ипотеки.</w:t>
      </w:r>
      <w:r w:rsidR="0092362C" w:rsidRPr="006C27CE">
        <w:t xml:space="preserve"> </w:t>
      </w:r>
      <w:r w:rsidRPr="006C27CE">
        <w:t>Он</w:t>
      </w:r>
      <w:r w:rsidR="0092362C" w:rsidRPr="006C27CE">
        <w:t xml:space="preserve"> </w:t>
      </w:r>
      <w:r w:rsidRPr="006C27CE">
        <w:t>вырос</w:t>
      </w:r>
      <w:r w:rsidR="0092362C" w:rsidRPr="006C27CE">
        <w:t xml:space="preserve"> </w:t>
      </w:r>
      <w:r w:rsidRPr="006C27CE">
        <w:t>всего</w:t>
      </w:r>
      <w:r w:rsidR="0092362C" w:rsidRPr="006C27CE">
        <w:t xml:space="preserve"> </w:t>
      </w:r>
      <w:r w:rsidRPr="006C27CE">
        <w:t>на</w:t>
      </w:r>
      <w:r w:rsidR="0092362C" w:rsidRPr="006C27CE">
        <w:t xml:space="preserve"> </w:t>
      </w:r>
      <w:r w:rsidRPr="006C27CE">
        <w:t>0,9%.</w:t>
      </w:r>
      <w:r w:rsidR="0092362C" w:rsidRPr="006C27CE">
        <w:t xml:space="preserve"> </w:t>
      </w:r>
      <w:r w:rsidRPr="006C27CE">
        <w:t>С</w:t>
      </w:r>
      <w:r w:rsidR="0092362C" w:rsidRPr="006C27CE">
        <w:t xml:space="preserve"> </w:t>
      </w:r>
      <w:r w:rsidRPr="006C27CE">
        <w:t>точки</w:t>
      </w:r>
      <w:r w:rsidR="0092362C" w:rsidRPr="006C27CE">
        <w:t xml:space="preserve"> </w:t>
      </w:r>
      <w:r w:rsidRPr="006C27CE">
        <w:t>зрения</w:t>
      </w:r>
      <w:r w:rsidR="0092362C" w:rsidRPr="006C27CE">
        <w:t xml:space="preserve"> </w:t>
      </w:r>
      <w:r w:rsidRPr="006C27CE">
        <w:t>инфляции</w:t>
      </w:r>
      <w:r w:rsidR="0092362C" w:rsidRPr="006C27CE">
        <w:t xml:space="preserve"> </w:t>
      </w:r>
      <w:r w:rsidRPr="006C27CE">
        <w:t>какого-то</w:t>
      </w:r>
      <w:r w:rsidR="0092362C" w:rsidRPr="006C27CE">
        <w:t xml:space="preserve"> </w:t>
      </w:r>
      <w:r w:rsidRPr="006C27CE">
        <w:t>значительного</w:t>
      </w:r>
      <w:r w:rsidR="0092362C" w:rsidRPr="006C27CE">
        <w:t xml:space="preserve"> </w:t>
      </w:r>
      <w:r w:rsidRPr="006C27CE">
        <w:t>улучшения</w:t>
      </w:r>
      <w:r w:rsidR="0092362C" w:rsidRPr="006C27CE">
        <w:t xml:space="preserve"> </w:t>
      </w:r>
      <w:r w:rsidRPr="006C27CE">
        <w:t>тоже</w:t>
      </w:r>
      <w:r w:rsidR="0092362C" w:rsidRPr="006C27CE">
        <w:t xml:space="preserve"> </w:t>
      </w:r>
      <w:r w:rsidRPr="006C27CE">
        <w:t>нет.</w:t>
      </w:r>
      <w:r w:rsidR="0092362C" w:rsidRPr="006C27CE">
        <w:t xml:space="preserve"> </w:t>
      </w:r>
      <w:r w:rsidRPr="006C27CE">
        <w:t>По</w:t>
      </w:r>
      <w:r w:rsidR="0092362C" w:rsidRPr="006C27CE">
        <w:t xml:space="preserve"> </w:t>
      </w:r>
      <w:r w:rsidRPr="006C27CE">
        <w:t>итогам</w:t>
      </w:r>
      <w:r w:rsidR="0092362C" w:rsidRPr="006C27CE">
        <w:t xml:space="preserve"> </w:t>
      </w:r>
      <w:r w:rsidRPr="006C27CE">
        <w:t>недели</w:t>
      </w:r>
      <w:r w:rsidR="0092362C" w:rsidRPr="006C27CE">
        <w:t xml:space="preserve"> </w:t>
      </w:r>
      <w:r w:rsidRPr="006C27CE">
        <w:t>годовая</w:t>
      </w:r>
      <w:r w:rsidR="0092362C" w:rsidRPr="006C27CE">
        <w:t xml:space="preserve"> </w:t>
      </w:r>
      <w:r w:rsidRPr="006C27CE">
        <w:t>инфляция</w:t>
      </w:r>
      <w:r w:rsidR="0092362C" w:rsidRPr="006C27CE">
        <w:t xml:space="preserve"> </w:t>
      </w:r>
      <w:r w:rsidRPr="006C27CE">
        <w:t>была</w:t>
      </w:r>
      <w:r w:rsidR="0092362C" w:rsidRPr="006C27CE">
        <w:t xml:space="preserve"> </w:t>
      </w:r>
      <w:r w:rsidRPr="006C27CE">
        <w:t>выше</w:t>
      </w:r>
      <w:r w:rsidR="0092362C" w:rsidRPr="006C27CE">
        <w:t xml:space="preserve"> </w:t>
      </w:r>
      <w:r w:rsidRPr="006C27CE">
        <w:t>8,5%</w:t>
      </w:r>
      <w:r w:rsidR="0092362C" w:rsidRPr="006C27CE">
        <w:t xml:space="preserve"> - </w:t>
      </w:r>
      <w:r w:rsidRPr="006C27CE">
        <w:t>это</w:t>
      </w:r>
      <w:r w:rsidR="0092362C" w:rsidRPr="006C27CE">
        <w:t xml:space="preserve"> </w:t>
      </w:r>
      <w:r w:rsidRPr="006C27CE">
        <w:t>далеко</w:t>
      </w:r>
      <w:r w:rsidR="0092362C" w:rsidRPr="006C27CE">
        <w:t xml:space="preserve"> </w:t>
      </w:r>
      <w:r w:rsidRPr="006C27CE">
        <w:t>от</w:t>
      </w:r>
      <w:r w:rsidR="0092362C" w:rsidRPr="006C27CE">
        <w:t xml:space="preserve"> </w:t>
      </w:r>
      <w:r w:rsidRPr="006C27CE">
        <w:t>таргета.</w:t>
      </w:r>
      <w:r w:rsidR="0092362C" w:rsidRPr="006C27CE">
        <w:t xml:space="preserve"> </w:t>
      </w:r>
      <w:r w:rsidRPr="006C27CE">
        <w:t>Зампред</w:t>
      </w:r>
      <w:r w:rsidR="0092362C" w:rsidRPr="006C27CE">
        <w:t xml:space="preserve"> </w:t>
      </w:r>
      <w:r w:rsidRPr="006C27CE">
        <w:t>ЦБ</w:t>
      </w:r>
      <w:r w:rsidR="0092362C" w:rsidRPr="006C27CE">
        <w:t xml:space="preserve"> </w:t>
      </w:r>
      <w:r w:rsidRPr="006C27CE">
        <w:t>Алексей</w:t>
      </w:r>
      <w:r w:rsidR="0092362C" w:rsidRPr="006C27CE">
        <w:t xml:space="preserve"> </w:t>
      </w:r>
      <w:r w:rsidRPr="006C27CE">
        <w:t>Заботкин</w:t>
      </w:r>
      <w:r w:rsidR="0092362C" w:rsidRPr="006C27CE">
        <w:t xml:space="preserve"> </w:t>
      </w:r>
      <w:r w:rsidRPr="006C27CE">
        <w:t>заявлял</w:t>
      </w:r>
      <w:r w:rsidR="0092362C" w:rsidRPr="006C27CE">
        <w:t xml:space="preserve"> </w:t>
      </w:r>
      <w:r w:rsidRPr="006C27CE">
        <w:t>о</w:t>
      </w:r>
      <w:r w:rsidR="0092362C" w:rsidRPr="006C27CE">
        <w:t xml:space="preserve"> </w:t>
      </w:r>
      <w:r w:rsidRPr="006C27CE">
        <w:t>том,</w:t>
      </w:r>
      <w:r w:rsidR="0092362C" w:rsidRPr="006C27CE">
        <w:t xml:space="preserve"> </w:t>
      </w:r>
      <w:r w:rsidRPr="006C27CE">
        <w:t>что</w:t>
      </w:r>
      <w:r w:rsidR="0092362C" w:rsidRPr="006C27CE">
        <w:t xml:space="preserve"> </w:t>
      </w:r>
      <w:r w:rsidRPr="006C27CE">
        <w:t>регулятор</w:t>
      </w:r>
      <w:r w:rsidR="0092362C" w:rsidRPr="006C27CE">
        <w:t xml:space="preserve"> </w:t>
      </w:r>
      <w:r w:rsidRPr="006C27CE">
        <w:t>все-таки</w:t>
      </w:r>
      <w:r w:rsidR="0092362C" w:rsidRPr="006C27CE">
        <w:t xml:space="preserve"> </w:t>
      </w:r>
      <w:r w:rsidRPr="006C27CE">
        <w:t>преследует</w:t>
      </w:r>
      <w:r w:rsidR="0092362C" w:rsidRPr="006C27CE">
        <w:t xml:space="preserve"> </w:t>
      </w:r>
      <w:r w:rsidRPr="006C27CE">
        <w:t>цель</w:t>
      </w:r>
      <w:r w:rsidR="0092362C" w:rsidRPr="006C27CE">
        <w:t xml:space="preserve"> </w:t>
      </w:r>
      <w:r w:rsidRPr="006C27CE">
        <w:t>достичь</w:t>
      </w:r>
      <w:r w:rsidR="0092362C" w:rsidRPr="006C27CE">
        <w:t xml:space="preserve"> </w:t>
      </w:r>
      <w:r w:rsidRPr="006C27CE">
        <w:t>инфляции</w:t>
      </w:r>
      <w:r w:rsidR="0092362C" w:rsidRPr="006C27CE">
        <w:t xml:space="preserve"> </w:t>
      </w:r>
      <w:r w:rsidRPr="006C27CE">
        <w:t>около</w:t>
      </w:r>
      <w:r w:rsidR="0092362C" w:rsidRPr="006C27CE">
        <w:t xml:space="preserve"> </w:t>
      </w:r>
      <w:r w:rsidRPr="006C27CE">
        <w:t>4%</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Для</w:t>
      </w:r>
      <w:r w:rsidR="0092362C" w:rsidRPr="006C27CE">
        <w:t xml:space="preserve"> </w:t>
      </w:r>
      <w:r w:rsidRPr="006C27CE">
        <w:t>этого</w:t>
      </w:r>
      <w:r w:rsidR="0092362C" w:rsidRPr="006C27CE">
        <w:t xml:space="preserve"> </w:t>
      </w:r>
      <w:r w:rsidRPr="006C27CE">
        <w:t>нужно</w:t>
      </w:r>
      <w:r w:rsidR="0092362C" w:rsidRPr="006C27CE">
        <w:t xml:space="preserve"> </w:t>
      </w:r>
      <w:r w:rsidRPr="006C27CE">
        <w:t>ужесточать</w:t>
      </w:r>
      <w:r w:rsidR="0092362C" w:rsidRPr="006C27CE">
        <w:t xml:space="preserve"> </w:t>
      </w:r>
      <w:r w:rsidRPr="006C27CE">
        <w:t>денежно-кредитную</w:t>
      </w:r>
      <w:r w:rsidR="0092362C" w:rsidRPr="006C27CE">
        <w:t xml:space="preserve"> </w:t>
      </w:r>
      <w:r w:rsidRPr="006C27CE">
        <w:t>политику,</w:t>
      </w:r>
      <w:r w:rsidR="0092362C" w:rsidRPr="006C27CE">
        <w:t xml:space="preserve"> </w:t>
      </w:r>
      <w:r w:rsidRPr="006C27CE">
        <w:t>и</w:t>
      </w:r>
      <w:r w:rsidR="0092362C" w:rsidRPr="006C27CE">
        <w:t xml:space="preserve"> </w:t>
      </w:r>
      <w:r w:rsidRPr="006C27CE">
        <w:t>через</w:t>
      </w:r>
      <w:r w:rsidR="0092362C" w:rsidRPr="006C27CE">
        <w:t xml:space="preserve"> </w:t>
      </w:r>
      <w:r w:rsidRPr="006C27CE">
        <w:t>год</w:t>
      </w:r>
      <w:r w:rsidR="0092362C" w:rsidRPr="006C27CE">
        <w:t xml:space="preserve"> </w:t>
      </w:r>
      <w:r w:rsidRPr="006C27CE">
        <w:t>мы</w:t>
      </w:r>
      <w:r w:rsidR="0092362C" w:rsidRPr="006C27CE">
        <w:t xml:space="preserve"> </w:t>
      </w:r>
      <w:r w:rsidRPr="006C27CE">
        <w:t>увидим</w:t>
      </w:r>
      <w:r w:rsidR="0092362C" w:rsidRPr="006C27CE">
        <w:t xml:space="preserve"> </w:t>
      </w:r>
      <w:r w:rsidRPr="006C27CE">
        <w:t>дополнительные</w:t>
      </w:r>
      <w:r w:rsidR="0092362C" w:rsidRPr="006C27CE">
        <w:t xml:space="preserve"> </w:t>
      </w:r>
      <w:r w:rsidRPr="006C27CE">
        <w:t>проинфляционные</w:t>
      </w:r>
      <w:r w:rsidR="0092362C" w:rsidRPr="006C27CE">
        <w:t xml:space="preserve"> </w:t>
      </w:r>
      <w:r w:rsidRPr="006C27CE">
        <w:t>факторы</w:t>
      </w:r>
      <w:r w:rsidR="0092362C" w:rsidRPr="006C27CE">
        <w:t xml:space="preserve"> </w:t>
      </w:r>
      <w:r w:rsidRPr="006C27CE">
        <w:t>в</w:t>
      </w:r>
      <w:r w:rsidR="0092362C" w:rsidRPr="006C27CE">
        <w:t xml:space="preserve"> </w:t>
      </w:r>
      <w:r w:rsidRPr="006C27CE">
        <w:t>виде</w:t>
      </w:r>
      <w:r w:rsidR="0092362C" w:rsidRPr="006C27CE">
        <w:t xml:space="preserve"> </w:t>
      </w:r>
      <w:r w:rsidRPr="006C27CE">
        <w:t>роста</w:t>
      </w:r>
      <w:r w:rsidR="0092362C" w:rsidRPr="006C27CE">
        <w:t xml:space="preserve"> </w:t>
      </w:r>
      <w:r w:rsidRPr="006C27CE">
        <w:t>утилизационного</w:t>
      </w:r>
      <w:r w:rsidR="0092362C" w:rsidRPr="006C27CE">
        <w:t xml:space="preserve"> </w:t>
      </w:r>
      <w:r w:rsidRPr="006C27CE">
        <w:t>сбора</w:t>
      </w:r>
      <w:r w:rsidR="0092362C" w:rsidRPr="006C27CE">
        <w:t xml:space="preserve"> </w:t>
      </w:r>
      <w:r w:rsidRPr="006C27CE">
        <w:t>и</w:t>
      </w:r>
      <w:r w:rsidR="0092362C" w:rsidRPr="006C27CE">
        <w:t xml:space="preserve"> </w:t>
      </w:r>
      <w:r w:rsidRPr="006C27CE">
        <w:t>индексации</w:t>
      </w:r>
      <w:r w:rsidR="0092362C" w:rsidRPr="006C27CE">
        <w:t xml:space="preserve"> </w:t>
      </w:r>
      <w:r w:rsidRPr="006C27CE">
        <w:t>тарифов</w:t>
      </w:r>
      <w:r w:rsidR="0092362C" w:rsidRPr="006C27CE">
        <w:t xml:space="preserve"> </w:t>
      </w:r>
      <w:r w:rsidRPr="006C27CE">
        <w:t>ЖКХ</w:t>
      </w:r>
      <w:r w:rsidR="0092362C" w:rsidRPr="006C27CE">
        <w:t xml:space="preserve"> </w:t>
      </w:r>
      <w:r w:rsidRPr="006C27CE">
        <w:t>11,9%.</w:t>
      </w:r>
    </w:p>
    <w:p w14:paraId="218285F0" w14:textId="77777777" w:rsidR="00DC6ACC" w:rsidRPr="006C27CE" w:rsidRDefault="00DC6ACC" w:rsidP="00DC6ACC">
      <w:r w:rsidRPr="006C27CE">
        <w:t>Очень</w:t>
      </w:r>
      <w:r w:rsidR="0092362C" w:rsidRPr="006C27CE">
        <w:t xml:space="preserve"> </w:t>
      </w:r>
      <w:r w:rsidRPr="006C27CE">
        <w:t>много</w:t>
      </w:r>
      <w:r w:rsidR="0092362C" w:rsidRPr="006C27CE">
        <w:t xml:space="preserve"> </w:t>
      </w:r>
      <w:r w:rsidRPr="006C27CE">
        <w:t>проинфляционных</w:t>
      </w:r>
      <w:r w:rsidR="0092362C" w:rsidRPr="006C27CE">
        <w:t xml:space="preserve"> </w:t>
      </w:r>
      <w:r w:rsidRPr="006C27CE">
        <w:t>факторов,</w:t>
      </w:r>
      <w:r w:rsidR="0092362C" w:rsidRPr="006C27CE">
        <w:t xml:space="preserve"> </w:t>
      </w:r>
      <w:r w:rsidRPr="006C27CE">
        <w:t>поэтому</w:t>
      </w:r>
      <w:r w:rsidR="0092362C" w:rsidRPr="006C27CE">
        <w:t xml:space="preserve"> </w:t>
      </w:r>
      <w:r w:rsidRPr="006C27CE">
        <w:t>базовый</w:t>
      </w:r>
      <w:r w:rsidR="0092362C" w:rsidRPr="006C27CE">
        <w:t xml:space="preserve"> </w:t>
      </w:r>
      <w:r w:rsidRPr="006C27CE">
        <w:t>сценарий</w:t>
      </w:r>
      <w:r w:rsidR="0092362C" w:rsidRPr="006C27CE">
        <w:t xml:space="preserve"> - </w:t>
      </w:r>
      <w:r w:rsidRPr="006C27CE">
        <w:t>это</w:t>
      </w:r>
      <w:r w:rsidR="0092362C" w:rsidRPr="006C27CE">
        <w:t xml:space="preserve"> </w:t>
      </w:r>
      <w:r w:rsidRPr="006C27CE">
        <w:t>повышение</w:t>
      </w:r>
      <w:r w:rsidR="0092362C" w:rsidRPr="006C27CE">
        <w:t xml:space="preserve"> </w:t>
      </w:r>
      <w:r w:rsidRPr="006C27CE">
        <w:t>ставки.</w:t>
      </w:r>
      <w:r w:rsidR="0092362C" w:rsidRPr="006C27CE">
        <w:t xml:space="preserve"> </w:t>
      </w:r>
      <w:r w:rsidRPr="006C27CE">
        <w:t>Что</w:t>
      </w:r>
      <w:r w:rsidR="0092362C" w:rsidRPr="006C27CE">
        <w:t xml:space="preserve"> </w:t>
      </w:r>
      <w:r w:rsidRPr="006C27CE">
        <w:t>касается</w:t>
      </w:r>
      <w:r w:rsidR="0092362C" w:rsidRPr="006C27CE">
        <w:t xml:space="preserve"> </w:t>
      </w:r>
      <w:r w:rsidRPr="006C27CE">
        <w:t>инфляции,</w:t>
      </w:r>
      <w:r w:rsidR="0092362C" w:rsidRPr="006C27CE">
        <w:t xml:space="preserve"> </w:t>
      </w:r>
      <w:r w:rsidRPr="006C27CE">
        <w:t>скорее</w:t>
      </w:r>
      <w:r w:rsidR="0092362C" w:rsidRPr="006C27CE">
        <w:t xml:space="preserve"> </w:t>
      </w:r>
      <w:r w:rsidRPr="006C27CE">
        <w:t>всего,</w:t>
      </w:r>
      <w:r w:rsidR="0092362C" w:rsidRPr="006C27CE">
        <w:t xml:space="preserve"> </w:t>
      </w:r>
      <w:r w:rsidRPr="006C27CE">
        <w:t>мы</w:t>
      </w:r>
      <w:r w:rsidR="0092362C" w:rsidRPr="006C27CE">
        <w:t xml:space="preserve"> </w:t>
      </w:r>
      <w:r w:rsidRPr="006C27CE">
        <w:t>не</w:t>
      </w:r>
      <w:r w:rsidR="0092362C" w:rsidRPr="006C27CE">
        <w:t xml:space="preserve"> </w:t>
      </w:r>
      <w:r w:rsidRPr="006C27CE">
        <w:t>увидим</w:t>
      </w:r>
      <w:r w:rsidR="0092362C" w:rsidRPr="006C27CE">
        <w:t xml:space="preserve"> </w:t>
      </w:r>
      <w:r w:rsidRPr="006C27CE">
        <w:t>значительного</w:t>
      </w:r>
      <w:r w:rsidR="0092362C" w:rsidRPr="006C27CE">
        <w:t xml:space="preserve"> </w:t>
      </w:r>
      <w:r w:rsidRPr="006C27CE">
        <w:t>замедления</w:t>
      </w:r>
      <w:r w:rsidR="0092362C" w:rsidRPr="006C27CE">
        <w:t xml:space="preserve"> </w:t>
      </w:r>
      <w:r w:rsidRPr="006C27CE">
        <w:t>до</w:t>
      </w:r>
      <w:r w:rsidR="0092362C" w:rsidRPr="006C27CE">
        <w:t xml:space="preserve"> </w:t>
      </w:r>
      <w:r w:rsidRPr="006C27CE">
        <w:t>конца</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и</w:t>
      </w:r>
      <w:r w:rsidR="0092362C" w:rsidRPr="006C27CE">
        <w:t xml:space="preserve"> </w:t>
      </w:r>
      <w:r w:rsidRPr="006C27CE">
        <w:t>ЦБ</w:t>
      </w:r>
      <w:r w:rsidR="0092362C" w:rsidRPr="006C27CE">
        <w:t xml:space="preserve"> </w:t>
      </w:r>
      <w:r w:rsidRPr="006C27CE">
        <w:t>пересмотрит</w:t>
      </w:r>
      <w:r w:rsidR="0092362C" w:rsidRPr="006C27CE">
        <w:t xml:space="preserve"> </w:t>
      </w:r>
      <w:r w:rsidRPr="006C27CE">
        <w:t>этот</w:t>
      </w:r>
      <w:r w:rsidR="0092362C" w:rsidRPr="006C27CE">
        <w:t xml:space="preserve"> </w:t>
      </w:r>
      <w:r w:rsidRPr="006C27CE">
        <w:t>прогноз</w:t>
      </w:r>
      <w:r w:rsidR="0092362C" w:rsidRPr="006C27CE">
        <w:t xml:space="preserve"> </w:t>
      </w:r>
      <w:r w:rsidRPr="006C27CE">
        <w:t>до</w:t>
      </w:r>
      <w:r w:rsidR="0092362C" w:rsidRPr="006C27CE">
        <w:t xml:space="preserve"> </w:t>
      </w:r>
      <w:r w:rsidRPr="006C27CE">
        <w:t>8-8,25%</w:t>
      </w:r>
      <w:r w:rsidR="0092362C" w:rsidRPr="006C27CE">
        <w:t>»</w:t>
      </w:r>
      <w:r w:rsidRPr="006C27CE">
        <w:t>.</w:t>
      </w:r>
    </w:p>
    <w:p w14:paraId="27590DA6" w14:textId="77777777" w:rsidR="00DC6ACC" w:rsidRPr="006C27CE" w:rsidRDefault="00DC6ACC" w:rsidP="00DC6ACC">
      <w:r w:rsidRPr="006C27CE">
        <w:t>Сама</w:t>
      </w:r>
      <w:r w:rsidR="0092362C" w:rsidRPr="006C27CE">
        <w:t xml:space="preserve"> </w:t>
      </w:r>
      <w:r w:rsidRPr="006C27CE">
        <w:t>Эльвира</w:t>
      </w:r>
      <w:r w:rsidR="0092362C" w:rsidRPr="006C27CE">
        <w:t xml:space="preserve"> </w:t>
      </w:r>
      <w:r w:rsidRPr="006C27CE">
        <w:t>Набиуллина</w:t>
      </w:r>
      <w:r w:rsidR="0092362C" w:rsidRPr="006C27CE">
        <w:t xml:space="preserve"> </w:t>
      </w:r>
      <w:r w:rsidRPr="006C27CE">
        <w:t>в</w:t>
      </w:r>
      <w:r w:rsidR="0092362C" w:rsidRPr="006C27CE">
        <w:t xml:space="preserve"> </w:t>
      </w:r>
      <w:r w:rsidRPr="006C27CE">
        <w:t>минувшую</w:t>
      </w:r>
      <w:r w:rsidR="0092362C" w:rsidRPr="006C27CE">
        <w:t xml:space="preserve"> </w:t>
      </w:r>
      <w:r w:rsidRPr="006C27CE">
        <w:t>пятницу</w:t>
      </w:r>
      <w:r w:rsidR="0092362C" w:rsidRPr="006C27CE">
        <w:t xml:space="preserve"> </w:t>
      </w:r>
      <w:r w:rsidRPr="006C27CE">
        <w:t>заявила,</w:t>
      </w:r>
      <w:r w:rsidR="0092362C" w:rsidRPr="006C27CE">
        <w:t xml:space="preserve"> </w:t>
      </w:r>
      <w:r w:rsidRPr="006C27CE">
        <w:t>что</w:t>
      </w:r>
      <w:r w:rsidR="0092362C" w:rsidRPr="006C27CE">
        <w:t xml:space="preserve"> </w:t>
      </w:r>
      <w:r w:rsidRPr="006C27CE">
        <w:t>решение</w:t>
      </w:r>
      <w:r w:rsidR="0092362C" w:rsidRPr="006C27CE">
        <w:t xml:space="preserve"> </w:t>
      </w:r>
      <w:r w:rsidRPr="006C27CE">
        <w:t>не</w:t>
      </w:r>
      <w:r w:rsidR="0092362C" w:rsidRPr="006C27CE">
        <w:t xml:space="preserve"> </w:t>
      </w:r>
      <w:r w:rsidRPr="006C27CE">
        <w:t>предопределено.</w:t>
      </w:r>
      <w:r w:rsidR="0092362C" w:rsidRPr="006C27CE">
        <w:t xml:space="preserve"> </w:t>
      </w:r>
      <w:r w:rsidRPr="006C27CE">
        <w:t>Прежде</w:t>
      </w:r>
      <w:r w:rsidR="0092362C" w:rsidRPr="006C27CE">
        <w:t xml:space="preserve"> </w:t>
      </w:r>
      <w:r w:rsidRPr="006C27CE">
        <w:t>она</w:t>
      </w:r>
      <w:r w:rsidR="0092362C" w:rsidRPr="006C27CE">
        <w:t xml:space="preserve"> </w:t>
      </w:r>
      <w:r w:rsidRPr="006C27CE">
        <w:t>призывала</w:t>
      </w:r>
      <w:r w:rsidR="0092362C" w:rsidRPr="006C27CE">
        <w:t xml:space="preserve"> «</w:t>
      </w:r>
      <w:r w:rsidRPr="006C27CE">
        <w:t>не</w:t>
      </w:r>
      <w:r w:rsidR="0092362C" w:rsidRPr="006C27CE">
        <w:t xml:space="preserve"> </w:t>
      </w:r>
      <w:r w:rsidRPr="006C27CE">
        <w:t>ждать,</w:t>
      </w:r>
      <w:r w:rsidR="0092362C" w:rsidRPr="006C27CE">
        <w:t xml:space="preserve"> </w:t>
      </w:r>
      <w:r w:rsidRPr="006C27CE">
        <w:t>что</w:t>
      </w:r>
      <w:r w:rsidR="0092362C" w:rsidRPr="006C27CE">
        <w:t xml:space="preserve"> </w:t>
      </w:r>
      <w:r w:rsidRPr="006C27CE">
        <w:t>ЦБ</w:t>
      </w:r>
      <w:r w:rsidR="0092362C" w:rsidRPr="006C27CE">
        <w:t xml:space="preserve"> </w:t>
      </w:r>
      <w:r w:rsidRPr="006C27CE">
        <w:t>согласится</w:t>
      </w:r>
      <w:r w:rsidR="0092362C" w:rsidRPr="006C27CE">
        <w:t xml:space="preserve"> </w:t>
      </w:r>
      <w:r w:rsidRPr="006C27CE">
        <w:t>с</w:t>
      </w:r>
      <w:r w:rsidR="0092362C" w:rsidRPr="006C27CE">
        <w:t xml:space="preserve"> </w:t>
      </w:r>
      <w:r w:rsidRPr="006C27CE">
        <w:t>тем,</w:t>
      </w:r>
      <w:r w:rsidR="0092362C" w:rsidRPr="006C27CE">
        <w:t xml:space="preserve"> </w:t>
      </w:r>
      <w:r w:rsidRPr="006C27CE">
        <w:t>что</w:t>
      </w:r>
      <w:r w:rsidR="0092362C" w:rsidRPr="006C27CE">
        <w:t xml:space="preserve"> </w:t>
      </w:r>
      <w:r w:rsidRPr="006C27CE">
        <w:t>в</w:t>
      </w:r>
      <w:r w:rsidR="0092362C" w:rsidRPr="006C27CE">
        <w:t xml:space="preserve"> </w:t>
      </w:r>
      <w:r w:rsidRPr="006C27CE">
        <w:t>стране</w:t>
      </w:r>
      <w:r w:rsidR="0092362C" w:rsidRPr="006C27CE">
        <w:t xml:space="preserve"> </w:t>
      </w:r>
      <w:r w:rsidRPr="006C27CE">
        <w:t>будет</w:t>
      </w:r>
      <w:r w:rsidR="0092362C" w:rsidRPr="006C27CE">
        <w:t xml:space="preserve"> </w:t>
      </w:r>
      <w:r w:rsidRPr="006C27CE">
        <w:t>повышенная</w:t>
      </w:r>
      <w:r w:rsidR="0092362C" w:rsidRPr="006C27CE">
        <w:t xml:space="preserve"> </w:t>
      </w:r>
      <w:r w:rsidRPr="006C27CE">
        <w:t>инфляция</w:t>
      </w:r>
      <w:r w:rsidR="0092362C" w:rsidRPr="006C27CE">
        <w:t>»</w:t>
      </w:r>
      <w:r w:rsidRPr="006C27CE">
        <w:t>.</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глава</w:t>
      </w:r>
      <w:r w:rsidR="0092362C" w:rsidRPr="006C27CE">
        <w:t xml:space="preserve"> </w:t>
      </w:r>
      <w:r w:rsidRPr="006C27CE">
        <w:t>ЦБ</w:t>
      </w:r>
      <w:r w:rsidR="0092362C" w:rsidRPr="006C27CE">
        <w:t xml:space="preserve"> </w:t>
      </w:r>
      <w:r w:rsidRPr="006C27CE">
        <w:t>планирует</w:t>
      </w:r>
      <w:r w:rsidR="0092362C" w:rsidRPr="006C27CE">
        <w:t xml:space="preserve"> </w:t>
      </w:r>
      <w:r w:rsidRPr="006C27CE">
        <w:t>привести</w:t>
      </w:r>
      <w:r w:rsidR="0092362C" w:rsidRPr="006C27CE">
        <w:t xml:space="preserve"> </w:t>
      </w:r>
      <w:r w:rsidRPr="006C27CE">
        <w:t>показатель</w:t>
      </w:r>
      <w:r w:rsidR="0092362C" w:rsidRPr="006C27CE">
        <w:t xml:space="preserve"> </w:t>
      </w:r>
      <w:r w:rsidRPr="006C27CE">
        <w:t>к</w:t>
      </w:r>
      <w:r w:rsidR="0092362C" w:rsidRPr="006C27CE">
        <w:t xml:space="preserve"> </w:t>
      </w:r>
      <w:r w:rsidRPr="006C27CE">
        <w:t>цели</w:t>
      </w:r>
      <w:r w:rsidR="0092362C" w:rsidRPr="006C27CE">
        <w:t xml:space="preserve"> </w:t>
      </w:r>
      <w:r w:rsidRPr="006C27CE">
        <w:t>в</w:t>
      </w:r>
      <w:r w:rsidR="0092362C" w:rsidRPr="006C27CE">
        <w:t xml:space="preserve"> </w:t>
      </w:r>
      <w:r w:rsidRPr="006C27CE">
        <w:t>4%.</w:t>
      </w:r>
      <w:r w:rsidR="0092362C" w:rsidRPr="006C27CE">
        <w:t xml:space="preserve"> </w:t>
      </w:r>
      <w:r w:rsidRPr="006C27CE">
        <w:t>Последний</w:t>
      </w:r>
      <w:r w:rsidR="0092362C" w:rsidRPr="006C27CE">
        <w:t xml:space="preserve"> </w:t>
      </w:r>
      <w:r w:rsidRPr="006C27CE">
        <w:t>раз</w:t>
      </w:r>
      <w:r w:rsidR="0092362C" w:rsidRPr="006C27CE">
        <w:t xml:space="preserve"> </w:t>
      </w:r>
      <w:r w:rsidRPr="006C27CE">
        <w:t>это</w:t>
      </w:r>
      <w:r w:rsidR="0092362C" w:rsidRPr="006C27CE">
        <w:t xml:space="preserve"> </w:t>
      </w:r>
      <w:r w:rsidRPr="006C27CE">
        <w:t>удавалось</w:t>
      </w:r>
      <w:r w:rsidR="0092362C" w:rsidRPr="006C27CE">
        <w:t xml:space="preserve"> </w:t>
      </w:r>
      <w:r w:rsidRPr="006C27CE">
        <w:t>в</w:t>
      </w:r>
      <w:r w:rsidR="0092362C" w:rsidRPr="006C27CE">
        <w:t xml:space="preserve"> </w:t>
      </w:r>
      <w:r w:rsidRPr="006C27CE">
        <w:t>2019</w:t>
      </w:r>
      <w:r w:rsidR="0092362C" w:rsidRPr="006C27CE">
        <w:t xml:space="preserve"> </w:t>
      </w:r>
      <w:r w:rsidRPr="006C27CE">
        <w:t>году.</w:t>
      </w:r>
      <w:r w:rsidR="0092362C" w:rsidRPr="006C27CE">
        <w:t xml:space="preserve"> </w:t>
      </w:r>
      <w:r w:rsidRPr="006C27CE">
        <w:t>Консенсус</w:t>
      </w:r>
      <w:r w:rsidR="0092362C" w:rsidRPr="006C27CE">
        <w:t xml:space="preserve"> </w:t>
      </w:r>
      <w:r w:rsidRPr="006C27CE">
        <w:t>прогноз</w:t>
      </w:r>
      <w:r w:rsidR="0092362C" w:rsidRPr="006C27CE">
        <w:t xml:space="preserve"> </w:t>
      </w:r>
      <w:r w:rsidRPr="006C27CE">
        <w:t>не</w:t>
      </w:r>
      <w:r w:rsidR="0092362C" w:rsidRPr="006C27CE">
        <w:t xml:space="preserve"> </w:t>
      </w:r>
      <w:r w:rsidRPr="006C27CE">
        <w:t>верит,</w:t>
      </w:r>
      <w:r w:rsidR="0092362C" w:rsidRPr="006C27CE">
        <w:t xml:space="preserve"> </w:t>
      </w:r>
      <w:r w:rsidRPr="006C27CE">
        <w:t>что</w:t>
      </w:r>
      <w:r w:rsidR="0092362C" w:rsidRPr="006C27CE">
        <w:t xml:space="preserve"> </w:t>
      </w:r>
      <w:r w:rsidRPr="006C27CE">
        <w:t>это</w:t>
      </w:r>
      <w:r w:rsidR="0092362C" w:rsidRPr="006C27CE">
        <w:t xml:space="preserve"> </w:t>
      </w:r>
      <w:r w:rsidRPr="006C27CE">
        <w:t>произойдет</w:t>
      </w:r>
      <w:r w:rsidR="0092362C" w:rsidRPr="006C27CE">
        <w:t xml:space="preserve"> </w:t>
      </w:r>
      <w:r w:rsidRPr="006C27CE">
        <w:t>и</w:t>
      </w:r>
      <w:r w:rsidR="0092362C" w:rsidRPr="006C27CE">
        <w:t xml:space="preserve"> </w:t>
      </w:r>
      <w:r w:rsidRPr="006C27CE">
        <w:t>ожидает</w:t>
      </w:r>
      <w:r w:rsidR="0092362C" w:rsidRPr="006C27CE">
        <w:t xml:space="preserve"> </w:t>
      </w:r>
      <w:r w:rsidRPr="006C27CE">
        <w:t>роста</w:t>
      </w:r>
      <w:r w:rsidR="0092362C" w:rsidRPr="006C27CE">
        <w:t xml:space="preserve"> </w:t>
      </w:r>
      <w:r w:rsidRPr="006C27CE">
        <w:t>цен</w:t>
      </w:r>
      <w:r w:rsidR="0092362C" w:rsidRPr="006C27CE">
        <w:t xml:space="preserve"> </w:t>
      </w:r>
      <w:r w:rsidRPr="006C27CE">
        <w:t>выше</w:t>
      </w:r>
      <w:r w:rsidR="0092362C" w:rsidRPr="006C27CE">
        <w:t xml:space="preserve"> </w:t>
      </w:r>
      <w:r w:rsidRPr="006C27CE">
        <w:t>5%.</w:t>
      </w:r>
    </w:p>
    <w:p w14:paraId="1E6D5B65" w14:textId="77777777" w:rsidR="00DC6ACC" w:rsidRPr="006C27CE" w:rsidRDefault="00DC6ACC" w:rsidP="00DC6ACC">
      <w:r w:rsidRPr="006C27CE">
        <w:t>Опубликованный</w:t>
      </w:r>
      <w:r w:rsidR="0092362C" w:rsidRPr="006C27CE">
        <w:t xml:space="preserve"> </w:t>
      </w:r>
      <w:r w:rsidRPr="006C27CE">
        <w:t>проект</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вынуждает</w:t>
      </w:r>
      <w:r w:rsidR="0092362C" w:rsidRPr="006C27CE">
        <w:t xml:space="preserve"> </w:t>
      </w:r>
      <w:r w:rsidRPr="006C27CE">
        <w:t>регулятор</w:t>
      </w:r>
      <w:r w:rsidR="0092362C" w:rsidRPr="006C27CE">
        <w:t xml:space="preserve"> </w:t>
      </w:r>
      <w:r w:rsidRPr="006C27CE">
        <w:t>действовать</w:t>
      </w:r>
      <w:r w:rsidR="0092362C" w:rsidRPr="006C27CE">
        <w:t xml:space="preserve"> </w:t>
      </w:r>
      <w:r w:rsidRPr="006C27CE">
        <w:t>жестче,</w:t>
      </w:r>
      <w:r w:rsidR="0092362C" w:rsidRPr="006C27CE">
        <w:t xml:space="preserve"> </w:t>
      </w:r>
      <w:r w:rsidRPr="006C27CE">
        <w:t>говорит</w:t>
      </w:r>
      <w:r w:rsidR="0092362C" w:rsidRPr="006C27CE">
        <w:t xml:space="preserve"> </w:t>
      </w:r>
      <w:r w:rsidRPr="006C27CE">
        <w:t>директор</w:t>
      </w:r>
      <w:r w:rsidR="0092362C" w:rsidRPr="006C27CE">
        <w:t xml:space="preserve"> </w:t>
      </w:r>
      <w:r w:rsidRPr="006C27CE">
        <w:t>аналитического</w:t>
      </w:r>
      <w:r w:rsidR="0092362C" w:rsidRPr="006C27CE">
        <w:t xml:space="preserve"> </w:t>
      </w:r>
      <w:r w:rsidRPr="006C27CE">
        <w:t>департамента</w:t>
      </w:r>
      <w:r w:rsidR="0092362C" w:rsidRPr="006C27CE">
        <w:t xml:space="preserve"> </w:t>
      </w:r>
      <w:r w:rsidRPr="006C27CE">
        <w:t>инвесткомпании</w:t>
      </w:r>
      <w:r w:rsidR="0092362C" w:rsidRPr="006C27CE">
        <w:t xml:space="preserve"> «</w:t>
      </w:r>
      <w:r w:rsidRPr="006C27CE">
        <w:t>Регион</w:t>
      </w:r>
      <w:r w:rsidR="0092362C" w:rsidRPr="006C27CE">
        <w:t xml:space="preserve">» </w:t>
      </w:r>
      <w:r w:rsidRPr="006C27CE">
        <w:t>Валерий</w:t>
      </w:r>
      <w:r w:rsidR="0092362C" w:rsidRPr="006C27CE">
        <w:t xml:space="preserve"> </w:t>
      </w:r>
      <w:r w:rsidRPr="006C27CE">
        <w:t>Вайсберг:</w:t>
      </w:r>
      <w:r w:rsidR="0092362C" w:rsidRPr="006C27CE">
        <w:t xml:space="preserve"> «</w:t>
      </w:r>
      <w:r w:rsidRPr="006C27CE">
        <w:t>Мои</w:t>
      </w:r>
      <w:r w:rsidR="0092362C" w:rsidRPr="006C27CE">
        <w:t xml:space="preserve"> </w:t>
      </w:r>
      <w:r w:rsidRPr="006C27CE">
        <w:t>ожидания</w:t>
      </w:r>
      <w:r w:rsidR="0092362C" w:rsidRPr="006C27CE">
        <w:t xml:space="preserve"> </w:t>
      </w:r>
      <w:r w:rsidRPr="006C27CE">
        <w:t>достаточно</w:t>
      </w:r>
      <w:r w:rsidR="0092362C" w:rsidRPr="006C27CE">
        <w:t xml:space="preserve"> </w:t>
      </w:r>
      <w:r w:rsidRPr="006C27CE">
        <w:t>агрессивные</w:t>
      </w:r>
      <w:r w:rsidR="0092362C" w:rsidRPr="006C27CE">
        <w:t xml:space="preserve"> </w:t>
      </w:r>
      <w:r w:rsidRPr="006C27CE">
        <w:t>относительно</w:t>
      </w:r>
      <w:r w:rsidR="0092362C" w:rsidRPr="006C27CE">
        <w:t xml:space="preserve"> </w:t>
      </w:r>
      <w:r w:rsidRPr="006C27CE">
        <w:t>консенсуса.</w:t>
      </w:r>
      <w:r w:rsidR="0092362C" w:rsidRPr="006C27CE">
        <w:t xml:space="preserve"> </w:t>
      </w:r>
      <w:r w:rsidRPr="006C27CE">
        <w:t>Я</w:t>
      </w:r>
      <w:r w:rsidR="0092362C" w:rsidRPr="006C27CE">
        <w:t xml:space="preserve"> </w:t>
      </w:r>
      <w:r w:rsidRPr="006C27CE">
        <w:t>думаю,</w:t>
      </w:r>
      <w:r w:rsidR="0092362C" w:rsidRPr="006C27CE">
        <w:t xml:space="preserve"> </w:t>
      </w:r>
      <w:r w:rsidRPr="006C27CE">
        <w:t>что</w:t>
      </w:r>
      <w:r w:rsidR="0092362C" w:rsidRPr="006C27CE">
        <w:t xml:space="preserve"> </w:t>
      </w:r>
      <w:r w:rsidRPr="006C27CE">
        <w:t>Центральный</w:t>
      </w:r>
      <w:r w:rsidR="0092362C" w:rsidRPr="006C27CE">
        <w:t xml:space="preserve"> </w:t>
      </w:r>
      <w:r w:rsidRPr="006C27CE">
        <w:t>банк</w:t>
      </w:r>
      <w:r w:rsidR="0092362C" w:rsidRPr="006C27CE">
        <w:t xml:space="preserve"> </w:t>
      </w:r>
      <w:r w:rsidRPr="006C27CE">
        <w:t>может</w:t>
      </w:r>
      <w:r w:rsidR="0092362C" w:rsidRPr="006C27CE">
        <w:t xml:space="preserve"> </w:t>
      </w:r>
      <w:r w:rsidRPr="006C27CE">
        <w:t>поднять</w:t>
      </w:r>
      <w:r w:rsidR="0092362C" w:rsidRPr="006C27CE">
        <w:t xml:space="preserve"> </w:t>
      </w:r>
      <w:r w:rsidRPr="006C27CE">
        <w:t>ставку</w:t>
      </w:r>
      <w:r w:rsidR="0092362C" w:rsidRPr="006C27CE">
        <w:t xml:space="preserve"> </w:t>
      </w:r>
      <w:r w:rsidRPr="006C27CE">
        <w:t>на</w:t>
      </w:r>
      <w:r w:rsidR="0092362C" w:rsidRPr="006C27CE">
        <w:t xml:space="preserve"> </w:t>
      </w:r>
      <w:r w:rsidRPr="006C27CE">
        <w:t>200</w:t>
      </w:r>
      <w:r w:rsidR="0092362C" w:rsidRPr="006C27CE">
        <w:t xml:space="preserve"> </w:t>
      </w:r>
      <w:r w:rsidRPr="006C27CE">
        <w:t>или,</w:t>
      </w:r>
      <w:r w:rsidR="0092362C" w:rsidRPr="006C27CE">
        <w:t xml:space="preserve"> </w:t>
      </w:r>
      <w:r w:rsidRPr="006C27CE">
        <w:t>может</w:t>
      </w:r>
      <w:r w:rsidR="0092362C" w:rsidRPr="006C27CE">
        <w:t xml:space="preserve"> </w:t>
      </w:r>
      <w:r w:rsidRPr="006C27CE">
        <w:t>быть,</w:t>
      </w:r>
      <w:r w:rsidR="0092362C" w:rsidRPr="006C27CE">
        <w:t xml:space="preserve"> </w:t>
      </w:r>
      <w:r w:rsidRPr="006C27CE">
        <w:t>даже</w:t>
      </w:r>
      <w:r w:rsidR="0092362C" w:rsidRPr="006C27CE">
        <w:t xml:space="preserve"> </w:t>
      </w:r>
      <w:r w:rsidRPr="006C27CE">
        <w:t>на</w:t>
      </w:r>
      <w:r w:rsidR="0092362C" w:rsidRPr="006C27CE">
        <w:t xml:space="preserve"> </w:t>
      </w:r>
      <w:r w:rsidRPr="006C27CE">
        <w:t>300</w:t>
      </w:r>
      <w:r w:rsidR="0092362C" w:rsidRPr="006C27CE">
        <w:t xml:space="preserve"> </w:t>
      </w:r>
      <w:r w:rsidRPr="006C27CE">
        <w:t>базисных</w:t>
      </w:r>
      <w:r w:rsidR="0092362C" w:rsidRPr="006C27CE">
        <w:t xml:space="preserve"> </w:t>
      </w:r>
      <w:r w:rsidRPr="006C27CE">
        <w:t>пунктов,</w:t>
      </w:r>
      <w:r w:rsidR="0092362C" w:rsidRPr="006C27CE">
        <w:t xml:space="preserve"> </w:t>
      </w:r>
      <w:r w:rsidRPr="006C27CE">
        <w:t>учитывая</w:t>
      </w:r>
      <w:r w:rsidR="0092362C" w:rsidRPr="006C27CE">
        <w:t xml:space="preserve"> </w:t>
      </w:r>
      <w:r w:rsidRPr="006C27CE">
        <w:t>те</w:t>
      </w:r>
      <w:r w:rsidR="0092362C" w:rsidRPr="006C27CE">
        <w:t xml:space="preserve"> </w:t>
      </w:r>
      <w:r w:rsidRPr="006C27CE">
        <w:t>комментарии,</w:t>
      </w:r>
      <w:r w:rsidR="0092362C" w:rsidRPr="006C27CE">
        <w:t xml:space="preserve"> </w:t>
      </w:r>
      <w:r w:rsidRPr="006C27CE">
        <w:t>которые</w:t>
      </w:r>
      <w:r w:rsidR="0092362C" w:rsidRPr="006C27CE">
        <w:t xml:space="preserve"> </w:t>
      </w:r>
      <w:r w:rsidRPr="006C27CE">
        <w:t>были</w:t>
      </w:r>
      <w:r w:rsidR="0092362C" w:rsidRPr="006C27CE">
        <w:t xml:space="preserve"> </w:t>
      </w:r>
      <w:r w:rsidRPr="006C27CE">
        <w:t>в</w:t>
      </w:r>
      <w:r w:rsidR="0092362C" w:rsidRPr="006C27CE">
        <w:t xml:space="preserve"> </w:t>
      </w:r>
      <w:r w:rsidRPr="006C27CE">
        <w:t>бюллетене</w:t>
      </w:r>
      <w:r w:rsidR="0092362C" w:rsidRPr="006C27CE">
        <w:t xml:space="preserve"> «</w:t>
      </w:r>
      <w:r w:rsidRPr="006C27CE">
        <w:t>О</w:t>
      </w:r>
      <w:r w:rsidR="0092362C" w:rsidRPr="006C27CE">
        <w:t xml:space="preserve"> </w:t>
      </w:r>
      <w:r w:rsidRPr="006C27CE">
        <w:t>чем</w:t>
      </w:r>
      <w:r w:rsidR="0092362C" w:rsidRPr="006C27CE">
        <w:t xml:space="preserve"> </w:t>
      </w:r>
      <w:r w:rsidRPr="006C27CE">
        <w:lastRenderedPageBreak/>
        <w:t>говорят</w:t>
      </w:r>
      <w:r w:rsidR="0092362C" w:rsidRPr="006C27CE">
        <w:t xml:space="preserve"> </w:t>
      </w:r>
      <w:r w:rsidRPr="006C27CE">
        <w:t>тренды</w:t>
      </w:r>
      <w:r w:rsidR="0092362C" w:rsidRPr="006C27CE">
        <w:t xml:space="preserve">» </w:t>
      </w:r>
      <w:r w:rsidRPr="006C27CE">
        <w:t>с</w:t>
      </w:r>
      <w:r w:rsidR="0092362C" w:rsidRPr="006C27CE">
        <w:t xml:space="preserve"> </w:t>
      </w:r>
      <w:r w:rsidRPr="006C27CE">
        <w:t>оценкой</w:t>
      </w:r>
      <w:r w:rsidR="0092362C" w:rsidRPr="006C27CE">
        <w:t xml:space="preserve"> </w:t>
      </w:r>
      <w:r w:rsidRPr="006C27CE">
        <w:t>потенциального</w:t>
      </w:r>
      <w:r w:rsidR="0092362C" w:rsidRPr="006C27CE">
        <w:t xml:space="preserve"> </w:t>
      </w:r>
      <w:r w:rsidRPr="006C27CE">
        <w:t>вклада</w:t>
      </w:r>
      <w:r w:rsidR="0092362C" w:rsidRPr="006C27CE">
        <w:t xml:space="preserve"> </w:t>
      </w:r>
      <w:r w:rsidRPr="006C27CE">
        <w:t>тарифов</w:t>
      </w:r>
      <w:r w:rsidR="0092362C" w:rsidRPr="006C27CE">
        <w:t xml:space="preserve"> </w:t>
      </w:r>
      <w:r w:rsidRPr="006C27CE">
        <w:t>и</w:t>
      </w:r>
      <w:r w:rsidR="0092362C" w:rsidRPr="006C27CE">
        <w:t xml:space="preserve"> </w:t>
      </w:r>
      <w:r w:rsidRPr="006C27CE">
        <w:t>утилизационного</w:t>
      </w:r>
      <w:r w:rsidR="0092362C" w:rsidRPr="006C27CE">
        <w:t xml:space="preserve"> </w:t>
      </w:r>
      <w:r w:rsidRPr="006C27CE">
        <w:t>сбора</w:t>
      </w:r>
      <w:r w:rsidR="0092362C" w:rsidRPr="006C27CE">
        <w:t xml:space="preserve"> </w:t>
      </w:r>
      <w:r w:rsidRPr="006C27CE">
        <w:t>в</w:t>
      </w:r>
      <w:r w:rsidR="0092362C" w:rsidRPr="006C27CE">
        <w:t xml:space="preserve"> </w:t>
      </w:r>
      <w:r w:rsidRPr="006C27CE">
        <w:t>динамику</w:t>
      </w:r>
      <w:r w:rsidR="0092362C" w:rsidRPr="006C27CE">
        <w:t xml:space="preserve"> </w:t>
      </w:r>
      <w:r w:rsidRPr="006C27CE">
        <w:t>инфляции,</w:t>
      </w:r>
      <w:r w:rsidR="0092362C" w:rsidRPr="006C27CE">
        <w:t xml:space="preserve"> </w:t>
      </w:r>
      <w:r w:rsidRPr="006C27CE">
        <w:t>плюс</w:t>
      </w:r>
      <w:r w:rsidR="0092362C" w:rsidRPr="006C27CE">
        <w:t xml:space="preserve"> </w:t>
      </w:r>
      <w:r w:rsidRPr="006C27CE">
        <w:t>повышение</w:t>
      </w:r>
      <w:r w:rsidR="0092362C" w:rsidRPr="006C27CE">
        <w:t xml:space="preserve"> </w:t>
      </w:r>
      <w:r w:rsidRPr="006C27CE">
        <w:t>очередное</w:t>
      </w:r>
      <w:r w:rsidR="0092362C" w:rsidRPr="006C27CE">
        <w:t xml:space="preserve"> </w:t>
      </w:r>
      <w:r w:rsidRPr="006C27CE">
        <w:t>инфляционных</w:t>
      </w:r>
      <w:r w:rsidR="0092362C" w:rsidRPr="006C27CE">
        <w:t xml:space="preserve"> </w:t>
      </w:r>
      <w:r w:rsidRPr="006C27CE">
        <w:t>ожиданий.</w:t>
      </w:r>
    </w:p>
    <w:p w14:paraId="6457ED1C" w14:textId="77777777" w:rsidR="00DC6ACC" w:rsidRPr="006C27CE" w:rsidRDefault="00DC6ACC" w:rsidP="00DC6ACC">
      <w:r w:rsidRPr="006C27CE">
        <w:t>То</w:t>
      </w:r>
      <w:r w:rsidR="0092362C" w:rsidRPr="006C27CE">
        <w:t xml:space="preserve"> </w:t>
      </w:r>
      <w:r w:rsidRPr="006C27CE">
        <w:t>есть</w:t>
      </w:r>
      <w:r w:rsidR="0092362C" w:rsidRPr="006C27CE">
        <w:t xml:space="preserve"> </w:t>
      </w:r>
      <w:r w:rsidRPr="006C27CE">
        <w:t>если</w:t>
      </w:r>
      <w:r w:rsidR="0092362C" w:rsidRPr="006C27CE">
        <w:t xml:space="preserve"> </w:t>
      </w:r>
      <w:r w:rsidRPr="006C27CE">
        <w:t>по</w:t>
      </w:r>
      <w:r w:rsidR="0092362C" w:rsidRPr="006C27CE">
        <w:t xml:space="preserve"> </w:t>
      </w:r>
      <w:r w:rsidRPr="006C27CE">
        <w:t>итогам</w:t>
      </w:r>
      <w:r w:rsidR="0092362C" w:rsidRPr="006C27CE">
        <w:t xml:space="preserve"> </w:t>
      </w:r>
      <w:r w:rsidRPr="006C27CE">
        <w:t>сентябрьского</w:t>
      </w:r>
      <w:r w:rsidR="0092362C" w:rsidRPr="006C27CE">
        <w:t xml:space="preserve"> </w:t>
      </w:r>
      <w:r w:rsidRPr="006C27CE">
        <w:t>заседания</w:t>
      </w:r>
      <w:r w:rsidR="0092362C" w:rsidRPr="006C27CE">
        <w:t xml:space="preserve"> </w:t>
      </w:r>
      <w:r w:rsidRPr="006C27CE">
        <w:t>было</w:t>
      </w:r>
      <w:r w:rsidR="0092362C" w:rsidRPr="006C27CE">
        <w:t xml:space="preserve"> </w:t>
      </w:r>
      <w:r w:rsidRPr="006C27CE">
        <w:t>понятно,</w:t>
      </w:r>
      <w:r w:rsidR="0092362C" w:rsidRPr="006C27CE">
        <w:t xml:space="preserve"> </w:t>
      </w:r>
      <w:r w:rsidRPr="006C27CE">
        <w:t>что</w:t>
      </w:r>
      <w:r w:rsidR="0092362C" w:rsidRPr="006C27CE">
        <w:t xml:space="preserve"> </w:t>
      </w:r>
      <w:r w:rsidRPr="006C27CE">
        <w:t>повышение</w:t>
      </w:r>
      <w:r w:rsidR="0092362C" w:rsidRPr="006C27CE">
        <w:t xml:space="preserve"> </w:t>
      </w:r>
      <w:r w:rsidRPr="006C27CE">
        <w:t>в</w:t>
      </w:r>
      <w:r w:rsidR="0092362C" w:rsidRPr="006C27CE">
        <w:t xml:space="preserve"> </w:t>
      </w:r>
      <w:r w:rsidRPr="006C27CE">
        <w:t>октябре</w:t>
      </w:r>
      <w:r w:rsidR="0092362C" w:rsidRPr="006C27CE">
        <w:t xml:space="preserve"> </w:t>
      </w:r>
      <w:r w:rsidRPr="006C27CE">
        <w:t>должно</w:t>
      </w:r>
      <w:r w:rsidR="0092362C" w:rsidRPr="006C27CE">
        <w:t xml:space="preserve"> </w:t>
      </w:r>
      <w:r w:rsidRPr="006C27CE">
        <w:t>было</w:t>
      </w:r>
      <w:r w:rsidR="0092362C" w:rsidRPr="006C27CE">
        <w:t xml:space="preserve"> </w:t>
      </w:r>
      <w:r w:rsidRPr="006C27CE">
        <w:t>состояться</w:t>
      </w:r>
      <w:r w:rsidR="0092362C" w:rsidRPr="006C27CE">
        <w:t xml:space="preserve"> </w:t>
      </w:r>
      <w:r w:rsidRPr="006C27CE">
        <w:t>на</w:t>
      </w:r>
      <w:r w:rsidR="0092362C" w:rsidRPr="006C27CE">
        <w:t xml:space="preserve"> </w:t>
      </w:r>
      <w:r w:rsidRPr="006C27CE">
        <w:t>порядка</w:t>
      </w:r>
      <w:r w:rsidR="0092362C" w:rsidRPr="006C27CE">
        <w:t xml:space="preserve"> </w:t>
      </w:r>
      <w:r w:rsidRPr="006C27CE">
        <w:t>100</w:t>
      </w:r>
      <w:r w:rsidR="0092362C" w:rsidRPr="006C27CE">
        <w:t xml:space="preserve"> </w:t>
      </w:r>
      <w:r w:rsidRPr="006C27CE">
        <w:t>базисных</w:t>
      </w:r>
      <w:r w:rsidR="0092362C" w:rsidRPr="006C27CE">
        <w:t xml:space="preserve"> </w:t>
      </w:r>
      <w:r w:rsidRPr="006C27CE">
        <w:t>пунктов,</w:t>
      </w:r>
      <w:r w:rsidR="0092362C" w:rsidRPr="006C27CE">
        <w:t xml:space="preserve"> </w:t>
      </w:r>
      <w:r w:rsidRPr="006C27CE">
        <w:t>то</w:t>
      </w:r>
      <w:r w:rsidR="0092362C" w:rsidRPr="006C27CE">
        <w:t xml:space="preserve"> </w:t>
      </w:r>
      <w:r w:rsidRPr="006C27CE">
        <w:t>новые</w:t>
      </w:r>
      <w:r w:rsidR="0092362C" w:rsidRPr="006C27CE">
        <w:t xml:space="preserve"> </w:t>
      </w:r>
      <w:r w:rsidRPr="006C27CE">
        <w:t>вводные,</w:t>
      </w:r>
      <w:r w:rsidR="0092362C" w:rsidRPr="006C27CE">
        <w:t xml:space="preserve"> </w:t>
      </w:r>
      <w:r w:rsidRPr="006C27CE">
        <w:t>наверное,</w:t>
      </w:r>
      <w:r w:rsidR="0092362C" w:rsidRPr="006C27CE">
        <w:t xml:space="preserve"> </w:t>
      </w:r>
      <w:r w:rsidRPr="006C27CE">
        <w:t>требуют</w:t>
      </w:r>
      <w:r w:rsidR="0092362C" w:rsidRPr="006C27CE">
        <w:t xml:space="preserve"> </w:t>
      </w:r>
      <w:r w:rsidRPr="006C27CE">
        <w:t>того,</w:t>
      </w:r>
      <w:r w:rsidR="0092362C" w:rsidRPr="006C27CE">
        <w:t xml:space="preserve"> </w:t>
      </w:r>
      <w:r w:rsidRPr="006C27CE">
        <w:t>чтобы</w:t>
      </w:r>
      <w:r w:rsidR="0092362C" w:rsidRPr="006C27CE">
        <w:t xml:space="preserve"> </w:t>
      </w:r>
      <w:r w:rsidRPr="006C27CE">
        <w:t>Центральный</w:t>
      </w:r>
      <w:r w:rsidR="0092362C" w:rsidRPr="006C27CE">
        <w:t xml:space="preserve"> </w:t>
      </w:r>
      <w:r w:rsidRPr="006C27CE">
        <w:t>банк</w:t>
      </w:r>
      <w:r w:rsidR="0092362C" w:rsidRPr="006C27CE">
        <w:t xml:space="preserve"> </w:t>
      </w:r>
      <w:r w:rsidRPr="006C27CE">
        <w:t>добавил</w:t>
      </w:r>
      <w:r w:rsidR="0092362C" w:rsidRPr="006C27CE">
        <w:t xml:space="preserve"> </w:t>
      </w:r>
      <w:r w:rsidRPr="006C27CE">
        <w:t>жесткости.</w:t>
      </w:r>
      <w:r w:rsidR="0092362C" w:rsidRPr="006C27CE">
        <w:t xml:space="preserve"> </w:t>
      </w:r>
      <w:r w:rsidRPr="006C27CE">
        <w:t>И</w:t>
      </w:r>
      <w:r w:rsidR="0092362C" w:rsidRPr="006C27CE">
        <w:t xml:space="preserve"> </w:t>
      </w:r>
      <w:r w:rsidRPr="006C27CE">
        <w:t>эта</w:t>
      </w:r>
      <w:r w:rsidR="0092362C" w:rsidRPr="006C27CE">
        <w:t xml:space="preserve"> </w:t>
      </w:r>
      <w:r w:rsidRPr="006C27CE">
        <w:t>жесткость</w:t>
      </w:r>
      <w:r w:rsidR="0092362C" w:rsidRPr="006C27CE">
        <w:t xml:space="preserve"> </w:t>
      </w:r>
      <w:r w:rsidRPr="006C27CE">
        <w:t>должна</w:t>
      </w:r>
      <w:r w:rsidR="0092362C" w:rsidRPr="006C27CE">
        <w:t xml:space="preserve"> </w:t>
      </w:r>
      <w:r w:rsidRPr="006C27CE">
        <w:t>проявляться</w:t>
      </w:r>
      <w:r w:rsidR="0092362C" w:rsidRPr="006C27CE">
        <w:t xml:space="preserve"> </w:t>
      </w:r>
      <w:r w:rsidRPr="006C27CE">
        <w:t>скорее</w:t>
      </w:r>
      <w:r w:rsidR="0092362C" w:rsidRPr="006C27CE">
        <w:t xml:space="preserve"> </w:t>
      </w:r>
      <w:r w:rsidRPr="006C27CE">
        <w:t>уже</w:t>
      </w:r>
      <w:r w:rsidR="0092362C" w:rsidRPr="006C27CE">
        <w:t xml:space="preserve"> </w:t>
      </w:r>
      <w:r w:rsidRPr="006C27CE">
        <w:t>не</w:t>
      </w:r>
      <w:r w:rsidR="0092362C" w:rsidRPr="006C27CE">
        <w:t xml:space="preserve"> </w:t>
      </w:r>
      <w:r w:rsidRPr="006C27CE">
        <w:t>в</w:t>
      </w:r>
      <w:r w:rsidR="0092362C" w:rsidRPr="006C27CE">
        <w:t xml:space="preserve"> </w:t>
      </w:r>
      <w:r w:rsidRPr="006C27CE">
        <w:t>риторике,</w:t>
      </w:r>
      <w:r w:rsidR="0092362C" w:rsidRPr="006C27CE">
        <w:t xml:space="preserve"> </w:t>
      </w:r>
      <w:r w:rsidRPr="006C27CE">
        <w:t>а</w:t>
      </w:r>
      <w:r w:rsidR="0092362C" w:rsidRPr="006C27CE">
        <w:t xml:space="preserve"> </w:t>
      </w:r>
      <w:r w:rsidRPr="006C27CE">
        <w:t>в</w:t>
      </w:r>
      <w:r w:rsidR="0092362C" w:rsidRPr="006C27CE">
        <w:t xml:space="preserve"> </w:t>
      </w:r>
      <w:r w:rsidRPr="006C27CE">
        <w:t>реальных</w:t>
      </w:r>
      <w:r w:rsidR="0092362C" w:rsidRPr="006C27CE">
        <w:t xml:space="preserve"> </w:t>
      </w:r>
      <w:r w:rsidRPr="006C27CE">
        <w:t>действиях.</w:t>
      </w:r>
      <w:r w:rsidR="0092362C" w:rsidRPr="006C27CE">
        <w:t xml:space="preserve"> </w:t>
      </w:r>
      <w:r w:rsidRPr="006C27CE">
        <w:t>Мы</w:t>
      </w:r>
      <w:r w:rsidR="0092362C" w:rsidRPr="006C27CE">
        <w:t xml:space="preserve"> </w:t>
      </w:r>
      <w:r w:rsidRPr="006C27CE">
        <w:t>практически</w:t>
      </w:r>
      <w:r w:rsidR="0092362C" w:rsidRPr="006C27CE">
        <w:t xml:space="preserve"> </w:t>
      </w:r>
      <w:r w:rsidRPr="006C27CE">
        <w:t>ежедневно</w:t>
      </w:r>
      <w:r w:rsidR="0092362C" w:rsidRPr="006C27CE">
        <w:t xml:space="preserve"> </w:t>
      </w:r>
      <w:r w:rsidRPr="006C27CE">
        <w:t>наблюдаем</w:t>
      </w:r>
      <w:r w:rsidR="0092362C" w:rsidRPr="006C27CE">
        <w:t xml:space="preserve"> </w:t>
      </w:r>
      <w:r w:rsidRPr="006C27CE">
        <w:t>признаки</w:t>
      </w:r>
      <w:r w:rsidR="0092362C" w:rsidRPr="006C27CE">
        <w:t xml:space="preserve"> </w:t>
      </w:r>
      <w:r w:rsidRPr="006C27CE">
        <w:t>того,</w:t>
      </w:r>
      <w:r w:rsidR="0092362C" w:rsidRPr="006C27CE">
        <w:t xml:space="preserve"> </w:t>
      </w:r>
      <w:r w:rsidRPr="006C27CE">
        <w:t>что</w:t>
      </w:r>
      <w:r w:rsidR="0092362C" w:rsidRPr="006C27CE">
        <w:t xml:space="preserve"> </w:t>
      </w:r>
      <w:r w:rsidRPr="006C27CE">
        <w:t>инфляционная</w:t>
      </w:r>
      <w:r w:rsidR="0092362C" w:rsidRPr="006C27CE">
        <w:t xml:space="preserve"> </w:t>
      </w:r>
      <w:r w:rsidRPr="006C27CE">
        <w:t>спираль,</w:t>
      </w:r>
      <w:r w:rsidR="0092362C" w:rsidRPr="006C27CE">
        <w:t xml:space="preserve"> </w:t>
      </w:r>
      <w:r w:rsidRPr="006C27CE">
        <w:t>которой</w:t>
      </w:r>
      <w:r w:rsidR="0092362C" w:rsidRPr="006C27CE">
        <w:t xml:space="preserve"> </w:t>
      </w:r>
      <w:r w:rsidRPr="006C27CE">
        <w:t>опасается</w:t>
      </w:r>
      <w:r w:rsidR="0092362C" w:rsidRPr="006C27CE">
        <w:t xml:space="preserve"> </w:t>
      </w:r>
      <w:r w:rsidRPr="006C27CE">
        <w:t>Центральный</w:t>
      </w:r>
      <w:r w:rsidR="0092362C" w:rsidRPr="006C27CE">
        <w:t xml:space="preserve"> </w:t>
      </w:r>
      <w:r w:rsidRPr="006C27CE">
        <w:t>банк,</w:t>
      </w:r>
      <w:r w:rsidR="0092362C" w:rsidRPr="006C27CE">
        <w:t xml:space="preserve"> </w:t>
      </w:r>
      <w:r w:rsidRPr="006C27CE">
        <w:t>все-таки</w:t>
      </w:r>
      <w:r w:rsidR="0092362C" w:rsidRPr="006C27CE">
        <w:t xml:space="preserve"> </w:t>
      </w:r>
      <w:r w:rsidRPr="006C27CE">
        <w:t>начинает</w:t>
      </w:r>
      <w:r w:rsidR="0092362C" w:rsidRPr="006C27CE">
        <w:t xml:space="preserve"> </w:t>
      </w:r>
      <w:r w:rsidRPr="006C27CE">
        <w:t>раскручиваться.</w:t>
      </w:r>
    </w:p>
    <w:p w14:paraId="1C302696" w14:textId="77777777" w:rsidR="00DC6ACC" w:rsidRPr="006C27CE" w:rsidRDefault="00DC6ACC" w:rsidP="00DC6ACC">
      <w:r w:rsidRPr="006C27CE">
        <w:t>Сейчас,</w:t>
      </w:r>
      <w:r w:rsidR="0092362C" w:rsidRPr="006C27CE">
        <w:t xml:space="preserve"> </w:t>
      </w:r>
      <w:r w:rsidRPr="006C27CE">
        <w:t>скорее</w:t>
      </w:r>
      <w:r w:rsidR="0092362C" w:rsidRPr="006C27CE">
        <w:t xml:space="preserve"> </w:t>
      </w:r>
      <w:r w:rsidRPr="006C27CE">
        <w:t>всего,</w:t>
      </w:r>
      <w:r w:rsidR="0092362C" w:rsidRPr="006C27CE">
        <w:t xml:space="preserve"> </w:t>
      </w:r>
      <w:r w:rsidRPr="006C27CE">
        <w:t>будет</w:t>
      </w:r>
      <w:r w:rsidR="0092362C" w:rsidRPr="006C27CE">
        <w:t xml:space="preserve"> </w:t>
      </w:r>
      <w:r w:rsidRPr="006C27CE">
        <w:t>новый</w:t>
      </w:r>
      <w:r w:rsidR="0092362C" w:rsidRPr="006C27CE">
        <w:t xml:space="preserve"> </w:t>
      </w:r>
      <w:r w:rsidRPr="006C27CE">
        <w:t>виток</w:t>
      </w:r>
      <w:r w:rsidR="0092362C" w:rsidRPr="006C27CE">
        <w:t xml:space="preserve"> </w:t>
      </w:r>
      <w:r w:rsidRPr="006C27CE">
        <w:t>роста</w:t>
      </w:r>
      <w:r w:rsidR="0092362C" w:rsidRPr="006C27CE">
        <w:t xml:space="preserve"> </w:t>
      </w:r>
      <w:r w:rsidRPr="006C27CE">
        <w:t>трудовых</w:t>
      </w:r>
      <w:r w:rsidR="0092362C" w:rsidRPr="006C27CE">
        <w:t xml:space="preserve"> </w:t>
      </w:r>
      <w:r w:rsidRPr="006C27CE">
        <w:t>доходов</w:t>
      </w:r>
      <w:r w:rsidR="0092362C" w:rsidRPr="006C27CE">
        <w:t xml:space="preserve"> </w:t>
      </w:r>
      <w:r w:rsidRPr="006C27CE">
        <w:t>населения,</w:t>
      </w:r>
      <w:r w:rsidR="0092362C" w:rsidRPr="006C27CE">
        <w:t xml:space="preserve"> </w:t>
      </w:r>
      <w:r w:rsidRPr="006C27CE">
        <w:t>и</w:t>
      </w:r>
      <w:r w:rsidR="0092362C" w:rsidRPr="006C27CE">
        <w:t xml:space="preserve"> </w:t>
      </w:r>
      <w:r w:rsidRPr="006C27CE">
        <w:t>здесь</w:t>
      </w:r>
      <w:r w:rsidR="0092362C" w:rsidRPr="006C27CE">
        <w:t xml:space="preserve"> </w:t>
      </w:r>
      <w:r w:rsidRPr="006C27CE">
        <w:t>сценарий</w:t>
      </w:r>
      <w:r w:rsidR="0092362C" w:rsidRPr="006C27CE">
        <w:t xml:space="preserve"> </w:t>
      </w:r>
      <w:r w:rsidRPr="006C27CE">
        <w:t>сохранить</w:t>
      </w:r>
      <w:r w:rsidR="0092362C" w:rsidRPr="006C27CE">
        <w:t xml:space="preserve"> </w:t>
      </w:r>
      <w:r w:rsidRPr="006C27CE">
        <w:t>ставку</w:t>
      </w:r>
      <w:r w:rsidR="0092362C" w:rsidRPr="006C27CE">
        <w:t xml:space="preserve"> </w:t>
      </w:r>
      <w:r w:rsidRPr="006C27CE">
        <w:t>и</w:t>
      </w:r>
      <w:r w:rsidR="0092362C" w:rsidRPr="006C27CE">
        <w:t xml:space="preserve"> </w:t>
      </w:r>
      <w:r w:rsidRPr="006C27CE">
        <w:t>долго</w:t>
      </w:r>
      <w:r w:rsidR="0092362C" w:rsidRPr="006C27CE">
        <w:t xml:space="preserve"> </w:t>
      </w:r>
      <w:r w:rsidRPr="006C27CE">
        <w:t>ее</w:t>
      </w:r>
      <w:r w:rsidR="0092362C" w:rsidRPr="006C27CE">
        <w:t xml:space="preserve"> </w:t>
      </w:r>
      <w:r w:rsidRPr="006C27CE">
        <w:t>удерживать,</w:t>
      </w:r>
      <w:r w:rsidR="0092362C" w:rsidRPr="006C27CE">
        <w:t xml:space="preserve"> </w:t>
      </w:r>
      <w:r w:rsidRPr="006C27CE">
        <w:t>скорее</w:t>
      </w:r>
      <w:r w:rsidR="0092362C" w:rsidRPr="006C27CE">
        <w:t xml:space="preserve"> </w:t>
      </w:r>
      <w:r w:rsidRPr="006C27CE">
        <w:t>всего,</w:t>
      </w:r>
      <w:r w:rsidR="0092362C" w:rsidRPr="006C27CE">
        <w:t xml:space="preserve"> </w:t>
      </w:r>
      <w:r w:rsidRPr="006C27CE">
        <w:t>не</w:t>
      </w:r>
      <w:r w:rsidR="0092362C" w:rsidRPr="006C27CE">
        <w:t xml:space="preserve"> </w:t>
      </w:r>
      <w:r w:rsidRPr="006C27CE">
        <w:t>работает</w:t>
      </w:r>
      <w:r w:rsidR="0092362C" w:rsidRPr="006C27CE">
        <w:t>»</w:t>
      </w:r>
      <w:r w:rsidRPr="006C27CE">
        <w:t>.</w:t>
      </w:r>
    </w:p>
    <w:p w14:paraId="7E45130B" w14:textId="77777777" w:rsidR="00DC6ACC" w:rsidRPr="006C27CE" w:rsidRDefault="00DC6ACC" w:rsidP="00DC6ACC">
      <w:r w:rsidRPr="006C27CE">
        <w:t>Центробанк</w:t>
      </w:r>
      <w:r w:rsidR="0092362C" w:rsidRPr="006C27CE">
        <w:t xml:space="preserve"> </w:t>
      </w:r>
      <w:r w:rsidRPr="006C27CE">
        <w:t>рассматривал</w:t>
      </w:r>
      <w:r w:rsidR="0092362C" w:rsidRPr="006C27CE">
        <w:t xml:space="preserve"> </w:t>
      </w:r>
      <w:r w:rsidRPr="006C27CE">
        <w:t>вариант</w:t>
      </w:r>
      <w:r w:rsidR="0092362C" w:rsidRPr="006C27CE">
        <w:t xml:space="preserve"> </w:t>
      </w:r>
      <w:r w:rsidRPr="006C27CE">
        <w:t>повышения</w:t>
      </w:r>
      <w:r w:rsidR="0092362C" w:rsidRPr="006C27CE">
        <w:t xml:space="preserve"> </w:t>
      </w:r>
      <w:r w:rsidRPr="006C27CE">
        <w:t>ставки</w:t>
      </w:r>
      <w:r w:rsidR="0092362C" w:rsidRPr="006C27CE">
        <w:t xml:space="preserve"> </w:t>
      </w:r>
      <w:r w:rsidRPr="006C27CE">
        <w:t>до</w:t>
      </w:r>
      <w:r w:rsidR="0092362C" w:rsidRPr="006C27CE">
        <w:t xml:space="preserve"> </w:t>
      </w:r>
      <w:r w:rsidRPr="006C27CE">
        <w:t>20%</w:t>
      </w:r>
      <w:r w:rsidR="0092362C" w:rsidRPr="006C27CE">
        <w:t xml:space="preserve"> </w:t>
      </w:r>
      <w:r w:rsidRPr="006C27CE">
        <w:t>еще</w:t>
      </w:r>
      <w:r w:rsidR="0092362C" w:rsidRPr="006C27CE">
        <w:t xml:space="preserve"> </w:t>
      </w:r>
      <w:r w:rsidRPr="006C27CE">
        <w:t>на</w:t>
      </w:r>
      <w:r w:rsidR="0092362C" w:rsidRPr="006C27CE">
        <w:t xml:space="preserve"> </w:t>
      </w:r>
      <w:r w:rsidRPr="006C27CE">
        <w:t>сентябрьском</w:t>
      </w:r>
      <w:r w:rsidR="0092362C" w:rsidRPr="006C27CE">
        <w:t xml:space="preserve"> </w:t>
      </w:r>
      <w:r w:rsidRPr="006C27CE">
        <w:t>заседании.</w:t>
      </w:r>
      <w:r w:rsidR="0092362C" w:rsidRPr="006C27CE">
        <w:t xml:space="preserve"> </w:t>
      </w:r>
      <w:r w:rsidRPr="006C27CE">
        <w:t>Последний</w:t>
      </w:r>
      <w:r w:rsidR="0092362C" w:rsidRPr="006C27CE">
        <w:t xml:space="preserve"> </w:t>
      </w:r>
      <w:r w:rsidRPr="006C27CE">
        <w:t>и</w:t>
      </w:r>
      <w:r w:rsidR="0092362C" w:rsidRPr="006C27CE">
        <w:t xml:space="preserve"> </w:t>
      </w:r>
      <w:r w:rsidRPr="006C27CE">
        <w:t>единственный</w:t>
      </w:r>
      <w:r w:rsidR="0092362C" w:rsidRPr="006C27CE">
        <w:t xml:space="preserve"> </w:t>
      </w:r>
      <w:r w:rsidRPr="006C27CE">
        <w:t>раз</w:t>
      </w:r>
      <w:r w:rsidR="0092362C" w:rsidRPr="006C27CE">
        <w:t xml:space="preserve"> </w:t>
      </w:r>
      <w:r w:rsidRPr="006C27CE">
        <w:t>она</w:t>
      </w:r>
      <w:r w:rsidR="0092362C" w:rsidRPr="006C27CE">
        <w:t xml:space="preserve"> </w:t>
      </w:r>
      <w:r w:rsidRPr="006C27CE">
        <w:t>достигала</w:t>
      </w:r>
      <w:r w:rsidR="0092362C" w:rsidRPr="006C27CE">
        <w:t xml:space="preserve"> </w:t>
      </w:r>
      <w:r w:rsidRPr="006C27CE">
        <w:t>таких</w:t>
      </w:r>
      <w:r w:rsidR="0092362C" w:rsidRPr="006C27CE">
        <w:t xml:space="preserve"> </w:t>
      </w:r>
      <w:r w:rsidRPr="006C27CE">
        <w:t>значений</w:t>
      </w:r>
      <w:r w:rsidR="0092362C" w:rsidRPr="006C27CE">
        <w:t xml:space="preserve"> </w:t>
      </w:r>
      <w:r w:rsidRPr="006C27CE">
        <w:t>28</w:t>
      </w:r>
      <w:r w:rsidR="0092362C" w:rsidRPr="006C27CE">
        <w:t xml:space="preserve"> </w:t>
      </w:r>
      <w:r w:rsidRPr="006C27CE">
        <w:t>февраля</w:t>
      </w:r>
      <w:r w:rsidR="0092362C" w:rsidRPr="006C27CE">
        <w:t xml:space="preserve"> </w:t>
      </w:r>
      <w:r w:rsidRPr="006C27CE">
        <w:t>2022</w:t>
      </w:r>
      <w:r w:rsidR="0092362C" w:rsidRPr="006C27CE">
        <w:t xml:space="preserve"> </w:t>
      </w:r>
      <w:r w:rsidRPr="006C27CE">
        <w:t>года.</w:t>
      </w:r>
      <w:r w:rsidR="0092362C" w:rsidRPr="006C27CE">
        <w:t xml:space="preserve"> </w:t>
      </w:r>
      <w:r w:rsidRPr="006C27CE">
        <w:t>Тогда</w:t>
      </w:r>
      <w:r w:rsidR="0092362C" w:rsidRPr="006C27CE">
        <w:t xml:space="preserve"> </w:t>
      </w:r>
      <w:r w:rsidRPr="006C27CE">
        <w:t>регулятор</w:t>
      </w:r>
      <w:r w:rsidR="0092362C" w:rsidRPr="006C27CE">
        <w:t xml:space="preserve"> </w:t>
      </w:r>
      <w:r w:rsidRPr="006C27CE">
        <w:t>в</w:t>
      </w:r>
      <w:r w:rsidR="0092362C" w:rsidRPr="006C27CE">
        <w:t xml:space="preserve"> </w:t>
      </w:r>
      <w:r w:rsidRPr="006C27CE">
        <w:t>первую</w:t>
      </w:r>
      <w:r w:rsidR="0092362C" w:rsidRPr="006C27CE">
        <w:t xml:space="preserve"> </w:t>
      </w:r>
      <w:r w:rsidRPr="006C27CE">
        <w:t>очередь</w:t>
      </w:r>
      <w:r w:rsidR="0092362C" w:rsidRPr="006C27CE">
        <w:t xml:space="preserve"> </w:t>
      </w:r>
      <w:r w:rsidRPr="006C27CE">
        <w:t>отметил</w:t>
      </w:r>
      <w:r w:rsidR="0092362C" w:rsidRPr="006C27CE">
        <w:t xml:space="preserve"> </w:t>
      </w:r>
      <w:r w:rsidRPr="006C27CE">
        <w:t>стремительное</w:t>
      </w:r>
      <w:r w:rsidR="0092362C" w:rsidRPr="006C27CE">
        <w:t xml:space="preserve"> </w:t>
      </w:r>
      <w:r w:rsidRPr="006C27CE">
        <w:t>ослабление</w:t>
      </w:r>
      <w:r w:rsidR="0092362C" w:rsidRPr="006C27CE">
        <w:t xml:space="preserve"> </w:t>
      </w:r>
      <w:r w:rsidRPr="006C27CE">
        <w:t>рубля,</w:t>
      </w:r>
      <w:r w:rsidR="0092362C" w:rsidRPr="006C27CE">
        <w:t xml:space="preserve"> </w:t>
      </w:r>
      <w:r w:rsidRPr="006C27CE">
        <w:t>которое</w:t>
      </w:r>
      <w:r w:rsidR="0092362C" w:rsidRPr="006C27CE">
        <w:t xml:space="preserve"> «</w:t>
      </w:r>
      <w:r w:rsidRPr="006C27CE">
        <w:t>приводит</w:t>
      </w:r>
      <w:r w:rsidR="0092362C" w:rsidRPr="006C27CE">
        <w:t xml:space="preserve"> </w:t>
      </w:r>
      <w:r w:rsidRPr="006C27CE">
        <w:t>к</w:t>
      </w:r>
      <w:r w:rsidR="0092362C" w:rsidRPr="006C27CE">
        <w:t xml:space="preserve"> </w:t>
      </w:r>
      <w:r w:rsidRPr="006C27CE">
        <w:t>резкому</w:t>
      </w:r>
      <w:r w:rsidR="0092362C" w:rsidRPr="006C27CE">
        <w:t xml:space="preserve"> </w:t>
      </w:r>
      <w:r w:rsidRPr="006C27CE">
        <w:t>росту</w:t>
      </w:r>
      <w:r w:rsidR="0092362C" w:rsidRPr="006C27CE">
        <w:t xml:space="preserve"> </w:t>
      </w:r>
      <w:r w:rsidRPr="006C27CE">
        <w:t>девальвационных</w:t>
      </w:r>
      <w:r w:rsidR="0092362C" w:rsidRPr="006C27CE">
        <w:t xml:space="preserve"> </w:t>
      </w:r>
      <w:r w:rsidRPr="006C27CE">
        <w:t>и</w:t>
      </w:r>
      <w:r w:rsidR="0092362C" w:rsidRPr="006C27CE">
        <w:t xml:space="preserve"> </w:t>
      </w:r>
      <w:r w:rsidRPr="006C27CE">
        <w:t>инфляционных</w:t>
      </w:r>
      <w:r w:rsidR="0092362C" w:rsidRPr="006C27CE">
        <w:t xml:space="preserve"> </w:t>
      </w:r>
      <w:r w:rsidRPr="006C27CE">
        <w:t>ожиданий</w:t>
      </w:r>
      <w:r w:rsidR="0092362C" w:rsidRPr="006C27CE">
        <w:t>»</w:t>
      </w:r>
      <w:r w:rsidRPr="006C27CE">
        <w:t>.</w:t>
      </w:r>
      <w:r w:rsidR="0092362C" w:rsidRPr="006C27CE">
        <w:t xml:space="preserve"> </w:t>
      </w:r>
      <w:r w:rsidRPr="006C27CE">
        <w:t>В</w:t>
      </w:r>
      <w:r w:rsidR="0092362C" w:rsidRPr="006C27CE">
        <w:t xml:space="preserve"> </w:t>
      </w:r>
      <w:r w:rsidRPr="006C27CE">
        <w:t>тот</w:t>
      </w:r>
      <w:r w:rsidR="0092362C" w:rsidRPr="006C27CE">
        <w:t xml:space="preserve"> </w:t>
      </w:r>
      <w:r w:rsidRPr="006C27CE">
        <w:t>день</w:t>
      </w:r>
      <w:r w:rsidR="0092362C" w:rsidRPr="006C27CE">
        <w:t xml:space="preserve"> </w:t>
      </w:r>
      <w:r w:rsidRPr="006C27CE">
        <w:t>доллар</w:t>
      </w:r>
      <w:r w:rsidR="0092362C" w:rsidRPr="006C27CE">
        <w:t xml:space="preserve"> </w:t>
      </w:r>
      <w:r w:rsidRPr="006C27CE">
        <w:t>подорожал</w:t>
      </w:r>
      <w:r w:rsidR="0092362C" w:rsidRPr="006C27CE">
        <w:t xml:space="preserve"> </w:t>
      </w:r>
      <w:r w:rsidRPr="006C27CE">
        <w:t>до</w:t>
      </w:r>
      <w:r w:rsidR="0092362C" w:rsidRPr="006C27CE">
        <w:t xml:space="preserve"> </w:t>
      </w:r>
      <w:r w:rsidRPr="006C27CE">
        <w:t>рекордных</w:t>
      </w:r>
      <w:r w:rsidR="0092362C" w:rsidRPr="006C27CE">
        <w:t xml:space="preserve"> </w:t>
      </w:r>
      <w:r w:rsidRPr="006C27CE">
        <w:t>90</w:t>
      </w:r>
      <w:r w:rsidR="0092362C" w:rsidRPr="006C27CE">
        <w:t xml:space="preserve"> </w:t>
      </w:r>
      <w:r w:rsidRPr="006C27CE">
        <w:t>руб.</w:t>
      </w:r>
    </w:p>
    <w:p w14:paraId="3AF882EF" w14:textId="77777777" w:rsidR="00111D7C" w:rsidRPr="006C27CE" w:rsidRDefault="00000000" w:rsidP="00DC6ACC">
      <w:hyperlink r:id="rId32" w:history="1">
        <w:r w:rsidR="00DC6ACC" w:rsidRPr="006C27CE">
          <w:rPr>
            <w:rStyle w:val="a3"/>
          </w:rPr>
          <w:t>https://www.kommersant.ru/doc/7247625</w:t>
        </w:r>
      </w:hyperlink>
    </w:p>
    <w:p w14:paraId="6AC3E110" w14:textId="77777777" w:rsidR="002E1F90" w:rsidRPr="006C27CE" w:rsidRDefault="002E1F90" w:rsidP="002E1F90">
      <w:pPr>
        <w:pStyle w:val="2"/>
      </w:pPr>
      <w:bookmarkStart w:id="101" w:name="_Toc180477413"/>
      <w:r w:rsidRPr="006C27CE">
        <w:t>Российская</w:t>
      </w:r>
      <w:r w:rsidR="0092362C" w:rsidRPr="006C27CE">
        <w:t xml:space="preserve"> </w:t>
      </w:r>
      <w:r w:rsidRPr="006C27CE">
        <w:t>газета,</w:t>
      </w:r>
      <w:r w:rsidR="0092362C" w:rsidRPr="006C27CE">
        <w:t xml:space="preserve"> </w:t>
      </w:r>
      <w:r w:rsidRPr="006C27CE">
        <w:t>21.10.2024,</w:t>
      </w:r>
      <w:r w:rsidR="0092362C" w:rsidRPr="006C27CE">
        <w:t xml:space="preserve"> </w:t>
      </w:r>
      <w:r w:rsidRPr="006C27CE">
        <w:t>Эксперт</w:t>
      </w:r>
      <w:r w:rsidR="0092362C" w:rsidRPr="006C27CE">
        <w:t xml:space="preserve"> </w:t>
      </w:r>
      <w:r w:rsidRPr="006C27CE">
        <w:t>Константинова</w:t>
      </w:r>
      <w:r w:rsidR="0092362C" w:rsidRPr="006C27CE">
        <w:t xml:space="preserve"> </w:t>
      </w:r>
      <w:r w:rsidRPr="006C27CE">
        <w:t>перечислила</w:t>
      </w:r>
      <w:r w:rsidR="0092362C" w:rsidRPr="006C27CE">
        <w:t xml:space="preserve"> </w:t>
      </w:r>
      <w:r w:rsidRPr="006C27CE">
        <w:t>самые</w:t>
      </w:r>
      <w:r w:rsidR="0092362C" w:rsidRPr="006C27CE">
        <w:t xml:space="preserve"> </w:t>
      </w:r>
      <w:r w:rsidRPr="006C27CE">
        <w:t>надежные</w:t>
      </w:r>
      <w:r w:rsidR="0092362C" w:rsidRPr="006C27CE">
        <w:t xml:space="preserve"> </w:t>
      </w:r>
      <w:r w:rsidRPr="006C27CE">
        <w:t>способы</w:t>
      </w:r>
      <w:r w:rsidR="0092362C" w:rsidRPr="006C27CE">
        <w:t xml:space="preserve"> </w:t>
      </w:r>
      <w:r w:rsidRPr="006C27CE">
        <w:t>сохранить</w:t>
      </w:r>
      <w:r w:rsidR="0092362C" w:rsidRPr="006C27CE">
        <w:t xml:space="preserve"> </w:t>
      </w:r>
      <w:r w:rsidRPr="006C27CE">
        <w:t>сбережения</w:t>
      </w:r>
      <w:bookmarkEnd w:id="101"/>
    </w:p>
    <w:p w14:paraId="779E25A2" w14:textId="77777777" w:rsidR="002E1F90" w:rsidRPr="006C27CE" w:rsidRDefault="002E1F90" w:rsidP="002621DC">
      <w:pPr>
        <w:pStyle w:val="3"/>
      </w:pPr>
      <w:bookmarkStart w:id="102" w:name="_Toc180477414"/>
      <w:r w:rsidRPr="006C27CE">
        <w:t>Ситуация</w:t>
      </w:r>
      <w:r w:rsidR="0092362C" w:rsidRPr="006C27CE">
        <w:t xml:space="preserve"> </w:t>
      </w:r>
      <w:r w:rsidRPr="006C27CE">
        <w:t>на</w:t>
      </w:r>
      <w:r w:rsidR="0092362C" w:rsidRPr="006C27CE">
        <w:t xml:space="preserve"> </w:t>
      </w:r>
      <w:r w:rsidRPr="006C27CE">
        <w:t>мировых</w:t>
      </w:r>
      <w:r w:rsidR="0092362C" w:rsidRPr="006C27CE">
        <w:t xml:space="preserve"> </w:t>
      </w:r>
      <w:r w:rsidRPr="006C27CE">
        <w:t>финансовых</w:t>
      </w:r>
      <w:r w:rsidR="0092362C" w:rsidRPr="006C27CE">
        <w:t xml:space="preserve"> </w:t>
      </w:r>
      <w:r w:rsidRPr="006C27CE">
        <w:t>рынках</w:t>
      </w:r>
      <w:r w:rsidR="0092362C" w:rsidRPr="006C27CE">
        <w:t xml:space="preserve"> </w:t>
      </w:r>
      <w:r w:rsidRPr="006C27CE">
        <w:t>и</w:t>
      </w:r>
      <w:r w:rsidR="0092362C" w:rsidRPr="006C27CE">
        <w:t xml:space="preserve"> </w:t>
      </w:r>
      <w:r w:rsidRPr="006C27CE">
        <w:t>политическая</w:t>
      </w:r>
      <w:r w:rsidR="0092362C" w:rsidRPr="006C27CE">
        <w:t xml:space="preserve"> </w:t>
      </w:r>
      <w:r w:rsidRPr="006C27CE">
        <w:t>нестабильность</w:t>
      </w:r>
      <w:r w:rsidR="0092362C" w:rsidRPr="006C27CE">
        <w:t xml:space="preserve"> </w:t>
      </w:r>
      <w:r w:rsidRPr="006C27CE">
        <w:t>заставляют</w:t>
      </w:r>
      <w:r w:rsidR="0092362C" w:rsidRPr="006C27CE">
        <w:t xml:space="preserve"> </w:t>
      </w:r>
      <w:r w:rsidRPr="006C27CE">
        <w:t>пересмотреть</w:t>
      </w:r>
      <w:r w:rsidR="0092362C" w:rsidRPr="006C27CE">
        <w:t xml:space="preserve"> </w:t>
      </w:r>
      <w:r w:rsidRPr="006C27CE">
        <w:t>подходы</w:t>
      </w:r>
      <w:r w:rsidR="0092362C" w:rsidRPr="006C27CE">
        <w:t xml:space="preserve"> </w:t>
      </w:r>
      <w:r w:rsidRPr="006C27CE">
        <w:t>к</w:t>
      </w:r>
      <w:r w:rsidR="0092362C" w:rsidRPr="006C27CE">
        <w:t xml:space="preserve"> </w:t>
      </w:r>
      <w:r w:rsidRPr="006C27CE">
        <w:t>сбережению</w:t>
      </w:r>
      <w:r w:rsidR="0092362C" w:rsidRPr="006C27CE">
        <w:t xml:space="preserve"> </w:t>
      </w:r>
      <w:r w:rsidRPr="006C27CE">
        <w:t>капитала.</w:t>
      </w:r>
      <w:bookmarkEnd w:id="102"/>
    </w:p>
    <w:p w14:paraId="0916BD9A" w14:textId="77777777" w:rsidR="002E1F90" w:rsidRPr="006C27CE" w:rsidRDefault="002E1F90" w:rsidP="002E1F90">
      <w:r w:rsidRPr="006C27CE">
        <w:t>Заместитель</w:t>
      </w:r>
      <w:r w:rsidR="0092362C" w:rsidRPr="006C27CE">
        <w:t xml:space="preserve"> </w:t>
      </w:r>
      <w:r w:rsidRPr="006C27CE">
        <w:t>министра</w:t>
      </w:r>
      <w:r w:rsidR="0092362C" w:rsidRPr="006C27CE">
        <w:t xml:space="preserve"> </w:t>
      </w:r>
      <w:r w:rsidRPr="006C27CE">
        <w:t>финансов</w:t>
      </w:r>
      <w:r w:rsidR="0092362C" w:rsidRPr="006C27CE">
        <w:t xml:space="preserve"> </w:t>
      </w:r>
      <w:r w:rsidRPr="006C27CE">
        <w:t>Алексей</w:t>
      </w:r>
      <w:r w:rsidR="0092362C" w:rsidRPr="006C27CE">
        <w:t xml:space="preserve"> </w:t>
      </w:r>
      <w:r w:rsidRPr="006C27CE">
        <w:t>Моисеев</w:t>
      </w:r>
      <w:r w:rsidR="0092362C" w:rsidRPr="006C27CE">
        <w:t xml:space="preserve"> </w:t>
      </w:r>
      <w:r w:rsidRPr="006C27CE">
        <w:t>четко</w:t>
      </w:r>
      <w:r w:rsidR="0092362C" w:rsidRPr="006C27CE">
        <w:t xml:space="preserve"> </w:t>
      </w:r>
      <w:r w:rsidRPr="006C27CE">
        <w:t>обозначил</w:t>
      </w:r>
      <w:r w:rsidR="0092362C" w:rsidRPr="006C27CE">
        <w:t xml:space="preserve"> </w:t>
      </w:r>
      <w:r w:rsidRPr="006C27CE">
        <w:t>проблему:</w:t>
      </w:r>
      <w:r w:rsidR="0092362C" w:rsidRPr="006C27CE">
        <w:t xml:space="preserve"> </w:t>
      </w:r>
      <w:r w:rsidRPr="006C27CE">
        <w:t>хранение</w:t>
      </w:r>
      <w:r w:rsidR="0092362C" w:rsidRPr="006C27CE">
        <w:t xml:space="preserve"> </w:t>
      </w:r>
      <w:r w:rsidRPr="006C27CE">
        <w:t>средств</w:t>
      </w:r>
      <w:r w:rsidR="0092362C" w:rsidRPr="006C27CE">
        <w:t xml:space="preserve"> </w:t>
      </w:r>
      <w:r w:rsidRPr="006C27CE">
        <w:t>в</w:t>
      </w:r>
      <w:r w:rsidR="0092362C" w:rsidRPr="006C27CE">
        <w:t xml:space="preserve"> </w:t>
      </w:r>
      <w:r w:rsidRPr="006C27CE">
        <w:t>наличной</w:t>
      </w:r>
      <w:r w:rsidR="0092362C" w:rsidRPr="006C27CE">
        <w:t xml:space="preserve"> </w:t>
      </w:r>
      <w:r w:rsidRPr="006C27CE">
        <w:t>валюте</w:t>
      </w:r>
      <w:r w:rsidR="0092362C" w:rsidRPr="006C27CE">
        <w:t xml:space="preserve"> </w:t>
      </w:r>
      <w:r w:rsidRPr="006C27CE">
        <w:t>-</w:t>
      </w:r>
      <w:r w:rsidR="0092362C" w:rsidRPr="006C27CE">
        <w:t xml:space="preserve"> </w:t>
      </w:r>
      <w:r w:rsidRPr="006C27CE">
        <w:t>не</w:t>
      </w:r>
      <w:r w:rsidR="0092362C" w:rsidRPr="006C27CE">
        <w:t xml:space="preserve"> </w:t>
      </w:r>
      <w:r w:rsidRPr="006C27CE">
        <w:t>только</w:t>
      </w:r>
      <w:r w:rsidR="0092362C" w:rsidRPr="006C27CE">
        <w:t xml:space="preserve"> </w:t>
      </w:r>
      <w:r w:rsidRPr="006C27CE">
        <w:t>небезопасно,</w:t>
      </w:r>
      <w:r w:rsidR="0092362C" w:rsidRPr="006C27CE">
        <w:t xml:space="preserve"> </w:t>
      </w:r>
      <w:r w:rsidRPr="006C27CE">
        <w:t>но</w:t>
      </w:r>
      <w:r w:rsidR="0092362C" w:rsidRPr="006C27CE">
        <w:t xml:space="preserve"> </w:t>
      </w:r>
      <w:r w:rsidRPr="006C27CE">
        <w:t>и</w:t>
      </w:r>
      <w:r w:rsidR="0092362C" w:rsidRPr="006C27CE">
        <w:t xml:space="preserve"> </w:t>
      </w:r>
      <w:r w:rsidRPr="006C27CE">
        <w:t>теряет</w:t>
      </w:r>
      <w:r w:rsidR="0092362C" w:rsidRPr="006C27CE">
        <w:t xml:space="preserve"> </w:t>
      </w:r>
      <w:r w:rsidRPr="006C27CE">
        <w:t>свою</w:t>
      </w:r>
      <w:r w:rsidR="0092362C" w:rsidRPr="006C27CE">
        <w:t xml:space="preserve"> </w:t>
      </w:r>
      <w:r w:rsidRPr="006C27CE">
        <w:t>актуальность.</w:t>
      </w:r>
      <w:r w:rsidR="0092362C" w:rsidRPr="006C27CE">
        <w:t xml:space="preserve"> </w:t>
      </w:r>
      <w:r w:rsidRPr="006C27CE">
        <w:t>Моисеев</w:t>
      </w:r>
      <w:r w:rsidR="0092362C" w:rsidRPr="006C27CE">
        <w:t xml:space="preserve"> </w:t>
      </w:r>
      <w:r w:rsidRPr="006C27CE">
        <w:t>отметил:</w:t>
      </w:r>
      <w:r w:rsidR="0092362C" w:rsidRPr="006C27CE">
        <w:t xml:space="preserve"> «</w:t>
      </w:r>
      <w:r w:rsidRPr="006C27CE">
        <w:t>Наличная</w:t>
      </w:r>
      <w:r w:rsidR="0092362C" w:rsidRPr="006C27CE">
        <w:t xml:space="preserve"> </w:t>
      </w:r>
      <w:r w:rsidRPr="006C27CE">
        <w:t>иностранная</w:t>
      </w:r>
      <w:r w:rsidR="0092362C" w:rsidRPr="006C27CE">
        <w:t xml:space="preserve"> </w:t>
      </w:r>
      <w:r w:rsidRPr="006C27CE">
        <w:t>валюта</w:t>
      </w:r>
      <w:r w:rsidR="0092362C" w:rsidRPr="006C27CE">
        <w:t xml:space="preserve"> </w:t>
      </w:r>
      <w:r w:rsidRPr="006C27CE">
        <w:t>более</w:t>
      </w:r>
      <w:r w:rsidR="0092362C" w:rsidRPr="006C27CE">
        <w:t xml:space="preserve"> </w:t>
      </w:r>
      <w:r w:rsidRPr="006C27CE">
        <w:t>не</w:t>
      </w:r>
      <w:r w:rsidR="0092362C" w:rsidRPr="006C27CE">
        <w:t xml:space="preserve"> </w:t>
      </w:r>
      <w:r w:rsidRPr="006C27CE">
        <w:t>является</w:t>
      </w:r>
      <w:r w:rsidR="0092362C" w:rsidRPr="006C27CE">
        <w:t xml:space="preserve"> </w:t>
      </w:r>
      <w:r w:rsidRPr="006C27CE">
        <w:t>безопасным</w:t>
      </w:r>
      <w:r w:rsidR="0092362C" w:rsidRPr="006C27CE">
        <w:t xml:space="preserve"> </w:t>
      </w:r>
      <w:r w:rsidRPr="006C27CE">
        <w:t>способом</w:t>
      </w:r>
      <w:r w:rsidR="0092362C" w:rsidRPr="006C27CE">
        <w:t xml:space="preserve"> </w:t>
      </w:r>
      <w:r w:rsidRPr="006C27CE">
        <w:t>хранения</w:t>
      </w:r>
      <w:r w:rsidR="0092362C" w:rsidRPr="006C27CE">
        <w:t xml:space="preserve"> </w:t>
      </w:r>
      <w:r w:rsidRPr="006C27CE">
        <w:t>сбережений.</w:t>
      </w:r>
      <w:r w:rsidR="0092362C" w:rsidRPr="006C27CE">
        <w:t xml:space="preserve"> </w:t>
      </w:r>
      <w:r w:rsidRPr="006C27CE">
        <w:t>Американцы</w:t>
      </w:r>
      <w:r w:rsidR="0092362C" w:rsidRPr="006C27CE">
        <w:t xml:space="preserve"> </w:t>
      </w:r>
      <w:r w:rsidRPr="006C27CE">
        <w:t>и</w:t>
      </w:r>
      <w:r w:rsidR="0092362C" w:rsidRPr="006C27CE">
        <w:t xml:space="preserve"> </w:t>
      </w:r>
      <w:r w:rsidRPr="006C27CE">
        <w:t>швейцарцы</w:t>
      </w:r>
      <w:r w:rsidR="0092362C" w:rsidRPr="006C27CE">
        <w:t xml:space="preserve"> </w:t>
      </w:r>
      <w:r w:rsidRPr="006C27CE">
        <w:t>уже</w:t>
      </w:r>
      <w:r w:rsidR="0092362C" w:rsidRPr="006C27CE">
        <w:t xml:space="preserve"> </w:t>
      </w:r>
      <w:r w:rsidRPr="006C27CE">
        <w:t>ограничили</w:t>
      </w:r>
      <w:r w:rsidR="0092362C" w:rsidRPr="006C27CE">
        <w:t xml:space="preserve"> </w:t>
      </w:r>
      <w:r w:rsidRPr="006C27CE">
        <w:t>прием</w:t>
      </w:r>
      <w:r w:rsidR="0092362C" w:rsidRPr="006C27CE">
        <w:t xml:space="preserve"> </w:t>
      </w:r>
      <w:r w:rsidRPr="006C27CE">
        <w:t>своих</w:t>
      </w:r>
      <w:r w:rsidR="0092362C" w:rsidRPr="006C27CE">
        <w:t xml:space="preserve"> </w:t>
      </w:r>
      <w:r w:rsidRPr="006C27CE">
        <w:t>старых</w:t>
      </w:r>
      <w:r w:rsidR="0092362C" w:rsidRPr="006C27CE">
        <w:t xml:space="preserve"> </w:t>
      </w:r>
      <w:r w:rsidRPr="006C27CE">
        <w:t>банкнот</w:t>
      </w:r>
      <w:r w:rsidR="0092362C" w:rsidRPr="006C27CE">
        <w:t>»</w:t>
      </w:r>
      <w:r w:rsidRPr="006C27CE">
        <w:t>.</w:t>
      </w:r>
    </w:p>
    <w:p w14:paraId="48747943" w14:textId="77777777" w:rsidR="002E1F90" w:rsidRPr="006C27CE" w:rsidRDefault="0092362C" w:rsidP="002E1F90">
      <w:r w:rsidRPr="006C27CE">
        <w:t>«</w:t>
      </w:r>
      <w:r w:rsidR="002E1F90" w:rsidRPr="006C27CE">
        <w:t>Это</w:t>
      </w:r>
      <w:r w:rsidRPr="006C27CE">
        <w:t xml:space="preserve"> </w:t>
      </w:r>
      <w:r w:rsidR="002E1F90" w:rsidRPr="006C27CE">
        <w:t>важный</w:t>
      </w:r>
      <w:r w:rsidRPr="006C27CE">
        <w:t xml:space="preserve"> </w:t>
      </w:r>
      <w:r w:rsidR="002E1F90" w:rsidRPr="006C27CE">
        <w:t>сигнал</w:t>
      </w:r>
      <w:r w:rsidRPr="006C27CE">
        <w:t xml:space="preserve"> </w:t>
      </w:r>
      <w:r w:rsidR="002E1F90" w:rsidRPr="006C27CE">
        <w:t>для</w:t>
      </w:r>
      <w:r w:rsidRPr="006C27CE">
        <w:t xml:space="preserve"> </w:t>
      </w:r>
      <w:r w:rsidR="002E1F90" w:rsidRPr="006C27CE">
        <w:t>всех,</w:t>
      </w:r>
      <w:r w:rsidRPr="006C27CE">
        <w:t xml:space="preserve"> </w:t>
      </w:r>
      <w:r w:rsidR="002E1F90" w:rsidRPr="006C27CE">
        <w:t>кто</w:t>
      </w:r>
      <w:r w:rsidRPr="006C27CE">
        <w:t xml:space="preserve"> </w:t>
      </w:r>
      <w:r w:rsidR="002E1F90" w:rsidRPr="006C27CE">
        <w:t>до</w:t>
      </w:r>
      <w:r w:rsidRPr="006C27CE">
        <w:t xml:space="preserve"> </w:t>
      </w:r>
      <w:r w:rsidR="002E1F90" w:rsidRPr="006C27CE">
        <w:t>сих</w:t>
      </w:r>
      <w:r w:rsidRPr="006C27CE">
        <w:t xml:space="preserve"> </w:t>
      </w:r>
      <w:r w:rsidR="002E1F90" w:rsidRPr="006C27CE">
        <w:t>пор</w:t>
      </w:r>
      <w:r w:rsidRPr="006C27CE">
        <w:t xml:space="preserve"> </w:t>
      </w:r>
      <w:r w:rsidR="002E1F90" w:rsidRPr="006C27CE">
        <w:t>полагается</w:t>
      </w:r>
      <w:r w:rsidRPr="006C27CE">
        <w:t xml:space="preserve"> </w:t>
      </w:r>
      <w:r w:rsidR="002E1F90" w:rsidRPr="006C27CE">
        <w:t>на</w:t>
      </w:r>
      <w:r w:rsidRPr="006C27CE">
        <w:t xml:space="preserve"> </w:t>
      </w:r>
      <w:r w:rsidR="002E1F90" w:rsidRPr="006C27CE">
        <w:t>валютные</w:t>
      </w:r>
      <w:r w:rsidRPr="006C27CE">
        <w:t xml:space="preserve"> </w:t>
      </w:r>
      <w:r w:rsidR="002E1F90" w:rsidRPr="006C27CE">
        <w:t>накопления</w:t>
      </w:r>
      <w:r w:rsidRPr="006C27CE">
        <w:t>»</w:t>
      </w:r>
      <w:r w:rsidR="002E1F90" w:rsidRPr="006C27CE">
        <w:t>,</w:t>
      </w:r>
      <w:r w:rsidRPr="006C27CE">
        <w:t xml:space="preserve"> </w:t>
      </w:r>
      <w:r w:rsidR="002E1F90" w:rsidRPr="006C27CE">
        <w:t>-</w:t>
      </w:r>
      <w:r w:rsidRPr="006C27CE">
        <w:t xml:space="preserve"> </w:t>
      </w:r>
      <w:r w:rsidR="002E1F90" w:rsidRPr="006C27CE">
        <w:t>считает</w:t>
      </w:r>
      <w:r w:rsidRPr="006C27CE">
        <w:t xml:space="preserve"> </w:t>
      </w:r>
      <w:r w:rsidR="002E1F90" w:rsidRPr="006C27CE">
        <w:t>экономист</w:t>
      </w:r>
      <w:r w:rsidRPr="006C27CE">
        <w:t xml:space="preserve"> </w:t>
      </w:r>
      <w:r w:rsidR="002E1F90" w:rsidRPr="006C27CE">
        <w:t>и</w:t>
      </w:r>
      <w:r w:rsidRPr="006C27CE">
        <w:t xml:space="preserve"> </w:t>
      </w:r>
      <w:r w:rsidR="002E1F90" w:rsidRPr="006C27CE">
        <w:t>инвестор</w:t>
      </w:r>
      <w:r w:rsidRPr="006C27CE">
        <w:t xml:space="preserve"> </w:t>
      </w:r>
      <w:r w:rsidR="002E1F90" w:rsidRPr="006C27CE">
        <w:t>Елизавета</w:t>
      </w:r>
      <w:r w:rsidRPr="006C27CE">
        <w:t xml:space="preserve"> </w:t>
      </w:r>
      <w:r w:rsidR="002E1F90" w:rsidRPr="006C27CE">
        <w:t>Константинова.</w:t>
      </w:r>
    </w:p>
    <w:p w14:paraId="375CE1A6" w14:textId="77777777" w:rsidR="002E1F90" w:rsidRPr="006C27CE" w:rsidRDefault="002E1F90" w:rsidP="002E1F90">
      <w:r w:rsidRPr="006C27CE">
        <w:t>По</w:t>
      </w:r>
      <w:r w:rsidR="0092362C" w:rsidRPr="006C27CE">
        <w:t xml:space="preserve"> </w:t>
      </w:r>
      <w:r w:rsidRPr="006C27CE">
        <w:t>ее</w:t>
      </w:r>
      <w:r w:rsidR="0092362C" w:rsidRPr="006C27CE">
        <w:t xml:space="preserve"> </w:t>
      </w:r>
      <w:r w:rsidRPr="006C27CE">
        <w:t>мнению,</w:t>
      </w:r>
      <w:r w:rsidR="0092362C" w:rsidRPr="006C27CE">
        <w:t xml:space="preserve"> </w:t>
      </w:r>
      <w:r w:rsidRPr="006C27CE">
        <w:t>золото</w:t>
      </w:r>
      <w:r w:rsidR="0092362C" w:rsidRPr="006C27CE">
        <w:t xml:space="preserve"> </w:t>
      </w:r>
      <w:r w:rsidRPr="006C27CE">
        <w:t>является</w:t>
      </w:r>
      <w:r w:rsidR="0092362C" w:rsidRPr="006C27CE">
        <w:t xml:space="preserve"> </w:t>
      </w:r>
      <w:r w:rsidRPr="006C27CE">
        <w:t>проверенным</w:t>
      </w:r>
      <w:r w:rsidR="0092362C" w:rsidRPr="006C27CE">
        <w:t xml:space="preserve"> </w:t>
      </w:r>
      <w:r w:rsidRPr="006C27CE">
        <w:t>способом</w:t>
      </w:r>
      <w:r w:rsidR="0092362C" w:rsidRPr="006C27CE">
        <w:t xml:space="preserve"> </w:t>
      </w:r>
      <w:r w:rsidRPr="006C27CE">
        <w:t>защиты</w:t>
      </w:r>
      <w:r w:rsidR="0092362C" w:rsidRPr="006C27CE">
        <w:t xml:space="preserve"> </w:t>
      </w:r>
      <w:r w:rsidRPr="006C27CE">
        <w:t>капитала.</w:t>
      </w:r>
      <w:r w:rsidR="0092362C" w:rsidRPr="006C27CE">
        <w:t xml:space="preserve"> «</w:t>
      </w:r>
      <w:r w:rsidRPr="006C27CE">
        <w:t>Золото</w:t>
      </w:r>
      <w:r w:rsidR="0092362C" w:rsidRPr="006C27CE">
        <w:t xml:space="preserve"> </w:t>
      </w:r>
      <w:r w:rsidRPr="006C27CE">
        <w:t>обладает</w:t>
      </w:r>
      <w:r w:rsidR="0092362C" w:rsidRPr="006C27CE">
        <w:t xml:space="preserve"> </w:t>
      </w:r>
      <w:r w:rsidRPr="006C27CE">
        <w:t>рядом</w:t>
      </w:r>
      <w:r w:rsidR="0092362C" w:rsidRPr="006C27CE">
        <w:t xml:space="preserve"> </w:t>
      </w:r>
      <w:r w:rsidRPr="006C27CE">
        <w:t>преимуществ:</w:t>
      </w:r>
      <w:r w:rsidR="0092362C" w:rsidRPr="006C27CE">
        <w:t xml:space="preserve"> </w:t>
      </w:r>
      <w:r w:rsidRPr="006C27CE">
        <w:t>это</w:t>
      </w:r>
      <w:r w:rsidR="0092362C" w:rsidRPr="006C27CE">
        <w:t xml:space="preserve"> </w:t>
      </w:r>
      <w:r w:rsidRPr="006C27CE">
        <w:t>физический</w:t>
      </w:r>
      <w:r w:rsidR="0092362C" w:rsidRPr="006C27CE">
        <w:t xml:space="preserve"> </w:t>
      </w:r>
      <w:r w:rsidRPr="006C27CE">
        <w:t>актив</w:t>
      </w:r>
      <w:r w:rsidR="0092362C" w:rsidRPr="006C27CE">
        <w:t xml:space="preserve"> </w:t>
      </w:r>
      <w:r w:rsidRPr="006C27CE">
        <w:t>с</w:t>
      </w:r>
      <w:r w:rsidR="0092362C" w:rsidRPr="006C27CE">
        <w:t xml:space="preserve"> </w:t>
      </w:r>
      <w:r w:rsidRPr="006C27CE">
        <w:t>ограниченным</w:t>
      </w:r>
      <w:r w:rsidR="0092362C" w:rsidRPr="006C27CE">
        <w:t xml:space="preserve"> </w:t>
      </w:r>
      <w:r w:rsidRPr="006C27CE">
        <w:t>предложением,</w:t>
      </w:r>
      <w:r w:rsidR="0092362C" w:rsidRPr="006C27CE">
        <w:t xml:space="preserve"> </w:t>
      </w:r>
      <w:r w:rsidRPr="006C27CE">
        <w:t>что</w:t>
      </w:r>
      <w:r w:rsidR="0092362C" w:rsidRPr="006C27CE">
        <w:t xml:space="preserve"> </w:t>
      </w:r>
      <w:r w:rsidRPr="006C27CE">
        <w:t>защищает</w:t>
      </w:r>
      <w:r w:rsidR="0092362C" w:rsidRPr="006C27CE">
        <w:t xml:space="preserve"> </w:t>
      </w:r>
      <w:r w:rsidRPr="006C27CE">
        <w:t>его</w:t>
      </w:r>
      <w:r w:rsidR="0092362C" w:rsidRPr="006C27CE">
        <w:t xml:space="preserve"> </w:t>
      </w:r>
      <w:r w:rsidRPr="006C27CE">
        <w:t>от</w:t>
      </w:r>
      <w:r w:rsidR="0092362C" w:rsidRPr="006C27CE">
        <w:t xml:space="preserve"> </w:t>
      </w:r>
      <w:r w:rsidRPr="006C27CE">
        <w:t>инфляции</w:t>
      </w:r>
      <w:r w:rsidR="0092362C" w:rsidRPr="006C27CE">
        <w:t xml:space="preserve"> </w:t>
      </w:r>
      <w:r w:rsidRPr="006C27CE">
        <w:t>и</w:t>
      </w:r>
      <w:r w:rsidR="0092362C" w:rsidRPr="006C27CE">
        <w:t xml:space="preserve"> </w:t>
      </w:r>
      <w:r w:rsidRPr="006C27CE">
        <w:t>девальвации</w:t>
      </w:r>
      <w:r w:rsidR="0092362C" w:rsidRPr="006C27CE">
        <w:t xml:space="preserve"> </w:t>
      </w:r>
      <w:r w:rsidRPr="006C27CE">
        <w:t>валют.</w:t>
      </w:r>
      <w:r w:rsidR="0092362C" w:rsidRPr="006C27CE">
        <w:t xml:space="preserve"> </w:t>
      </w:r>
      <w:r w:rsidRPr="006C27CE">
        <w:t>Инвестиции</w:t>
      </w:r>
      <w:r w:rsidR="0092362C" w:rsidRPr="006C27CE">
        <w:t xml:space="preserve"> </w:t>
      </w:r>
      <w:r w:rsidRPr="006C27CE">
        <w:t>в</w:t>
      </w:r>
      <w:r w:rsidR="0092362C" w:rsidRPr="006C27CE">
        <w:t xml:space="preserve"> </w:t>
      </w:r>
      <w:r w:rsidRPr="006C27CE">
        <w:t>золото</w:t>
      </w:r>
      <w:r w:rsidR="0092362C" w:rsidRPr="006C27CE">
        <w:t xml:space="preserve"> </w:t>
      </w:r>
      <w:r w:rsidRPr="006C27CE">
        <w:t>защищают</w:t>
      </w:r>
      <w:r w:rsidR="0092362C" w:rsidRPr="006C27CE">
        <w:t xml:space="preserve"> </w:t>
      </w:r>
      <w:r w:rsidRPr="006C27CE">
        <w:t>от</w:t>
      </w:r>
      <w:r w:rsidR="0092362C" w:rsidRPr="006C27CE">
        <w:t xml:space="preserve"> </w:t>
      </w:r>
      <w:r w:rsidRPr="006C27CE">
        <w:t>валютных</w:t>
      </w:r>
      <w:r w:rsidR="0092362C" w:rsidRPr="006C27CE">
        <w:t xml:space="preserve"> </w:t>
      </w:r>
      <w:r w:rsidRPr="006C27CE">
        <w:t>и</w:t>
      </w:r>
      <w:r w:rsidR="0092362C" w:rsidRPr="006C27CE">
        <w:t xml:space="preserve"> </w:t>
      </w:r>
      <w:r w:rsidRPr="006C27CE">
        <w:t>геополитических</w:t>
      </w:r>
      <w:r w:rsidR="0092362C" w:rsidRPr="006C27CE">
        <w:t xml:space="preserve"> </w:t>
      </w:r>
      <w:r w:rsidRPr="006C27CE">
        <w:t>рисков,</w:t>
      </w:r>
      <w:r w:rsidR="0092362C" w:rsidRPr="006C27CE">
        <w:t xml:space="preserve"> </w:t>
      </w:r>
      <w:r w:rsidRPr="006C27CE">
        <w:t>так</w:t>
      </w:r>
      <w:r w:rsidR="0092362C" w:rsidRPr="006C27CE">
        <w:t xml:space="preserve"> </w:t>
      </w:r>
      <w:r w:rsidRPr="006C27CE">
        <w:t>как</w:t>
      </w:r>
      <w:r w:rsidR="0092362C" w:rsidRPr="006C27CE">
        <w:t xml:space="preserve"> </w:t>
      </w:r>
      <w:r w:rsidRPr="006C27CE">
        <w:t>металл</w:t>
      </w:r>
      <w:r w:rsidR="0092362C" w:rsidRPr="006C27CE">
        <w:t xml:space="preserve"> </w:t>
      </w:r>
      <w:r w:rsidRPr="006C27CE">
        <w:t>сохраняет</w:t>
      </w:r>
      <w:r w:rsidR="0092362C" w:rsidRPr="006C27CE">
        <w:t xml:space="preserve"> </w:t>
      </w:r>
      <w:r w:rsidRPr="006C27CE">
        <w:t>свою</w:t>
      </w:r>
      <w:r w:rsidR="0092362C" w:rsidRPr="006C27CE">
        <w:t xml:space="preserve"> </w:t>
      </w:r>
      <w:r w:rsidRPr="006C27CE">
        <w:t>ценность</w:t>
      </w:r>
      <w:r w:rsidR="0092362C" w:rsidRPr="006C27CE">
        <w:t xml:space="preserve"> </w:t>
      </w:r>
      <w:r w:rsidRPr="006C27CE">
        <w:t>даже</w:t>
      </w:r>
      <w:r w:rsidR="0092362C" w:rsidRPr="006C27CE">
        <w:t xml:space="preserve"> </w:t>
      </w:r>
      <w:r w:rsidRPr="006C27CE">
        <w:t>в</w:t>
      </w:r>
      <w:r w:rsidR="0092362C" w:rsidRPr="006C27CE">
        <w:t xml:space="preserve"> </w:t>
      </w:r>
      <w:r w:rsidRPr="006C27CE">
        <w:t>условиях</w:t>
      </w:r>
      <w:r w:rsidR="0092362C" w:rsidRPr="006C27CE">
        <w:t xml:space="preserve"> </w:t>
      </w:r>
      <w:r w:rsidRPr="006C27CE">
        <w:t>кризиса.</w:t>
      </w:r>
      <w:r w:rsidR="0092362C" w:rsidRPr="006C27CE">
        <w:t xml:space="preserve"> </w:t>
      </w:r>
      <w:r w:rsidRPr="006C27CE">
        <w:t>Однако</w:t>
      </w:r>
      <w:r w:rsidR="0092362C" w:rsidRPr="006C27CE">
        <w:t xml:space="preserve"> </w:t>
      </w:r>
      <w:r w:rsidRPr="006C27CE">
        <w:t>важно</w:t>
      </w:r>
      <w:r w:rsidR="0092362C" w:rsidRPr="006C27CE">
        <w:t xml:space="preserve"> </w:t>
      </w:r>
      <w:r w:rsidRPr="006C27CE">
        <w:t>понимать,</w:t>
      </w:r>
      <w:r w:rsidR="0092362C" w:rsidRPr="006C27CE">
        <w:t xml:space="preserve"> </w:t>
      </w:r>
      <w:r w:rsidRPr="006C27CE">
        <w:t>что</w:t>
      </w:r>
      <w:r w:rsidR="0092362C" w:rsidRPr="006C27CE">
        <w:t xml:space="preserve"> </w:t>
      </w:r>
      <w:r w:rsidRPr="006C27CE">
        <w:t>золото</w:t>
      </w:r>
      <w:r w:rsidR="0092362C" w:rsidRPr="006C27CE">
        <w:t xml:space="preserve"> </w:t>
      </w:r>
      <w:r w:rsidRPr="006C27CE">
        <w:t>-</w:t>
      </w:r>
      <w:r w:rsidR="0092362C" w:rsidRPr="006C27CE">
        <w:t xml:space="preserve"> </w:t>
      </w:r>
      <w:r w:rsidRPr="006C27CE">
        <w:t>это</w:t>
      </w:r>
      <w:r w:rsidR="0092362C" w:rsidRPr="006C27CE">
        <w:t xml:space="preserve"> </w:t>
      </w:r>
      <w:r w:rsidRPr="006C27CE">
        <w:t>долгосрочный</w:t>
      </w:r>
      <w:r w:rsidR="0092362C" w:rsidRPr="006C27CE">
        <w:t xml:space="preserve"> </w:t>
      </w:r>
      <w:r w:rsidRPr="006C27CE">
        <w:t>инструмент.</w:t>
      </w:r>
      <w:r w:rsidR="0092362C" w:rsidRPr="006C27CE">
        <w:t xml:space="preserve"> </w:t>
      </w:r>
      <w:r w:rsidRPr="006C27CE">
        <w:t>Оно</w:t>
      </w:r>
      <w:r w:rsidR="0092362C" w:rsidRPr="006C27CE">
        <w:t xml:space="preserve"> </w:t>
      </w:r>
      <w:r w:rsidRPr="006C27CE">
        <w:t>не</w:t>
      </w:r>
      <w:r w:rsidR="0092362C" w:rsidRPr="006C27CE">
        <w:t xml:space="preserve"> </w:t>
      </w:r>
      <w:r w:rsidRPr="006C27CE">
        <w:t>приносит</w:t>
      </w:r>
      <w:r w:rsidR="0092362C" w:rsidRPr="006C27CE">
        <w:t xml:space="preserve"> </w:t>
      </w:r>
      <w:r w:rsidRPr="006C27CE">
        <w:t>дохода</w:t>
      </w:r>
      <w:r w:rsidR="0092362C" w:rsidRPr="006C27CE">
        <w:t xml:space="preserve"> </w:t>
      </w:r>
      <w:r w:rsidRPr="006C27CE">
        <w:t>в</w:t>
      </w:r>
      <w:r w:rsidR="0092362C" w:rsidRPr="006C27CE">
        <w:t xml:space="preserve"> </w:t>
      </w:r>
      <w:r w:rsidRPr="006C27CE">
        <w:t>виде</w:t>
      </w:r>
      <w:r w:rsidR="0092362C" w:rsidRPr="006C27CE">
        <w:t xml:space="preserve"> </w:t>
      </w:r>
      <w:r w:rsidRPr="006C27CE">
        <w:t>процентов,</w:t>
      </w:r>
      <w:r w:rsidR="0092362C" w:rsidRPr="006C27CE">
        <w:t xml:space="preserve"> </w:t>
      </w:r>
      <w:r w:rsidRPr="006C27CE">
        <w:t>как</w:t>
      </w:r>
      <w:r w:rsidR="0092362C" w:rsidRPr="006C27CE">
        <w:t xml:space="preserve"> </w:t>
      </w:r>
      <w:r w:rsidRPr="006C27CE">
        <w:t>депозиты,</w:t>
      </w:r>
      <w:r w:rsidR="0092362C" w:rsidRPr="006C27CE">
        <w:t xml:space="preserve"> </w:t>
      </w:r>
      <w:r w:rsidRPr="006C27CE">
        <w:t>и</w:t>
      </w:r>
      <w:r w:rsidR="0092362C" w:rsidRPr="006C27CE">
        <w:t xml:space="preserve"> </w:t>
      </w:r>
      <w:r w:rsidRPr="006C27CE">
        <w:t>требует</w:t>
      </w:r>
      <w:r w:rsidR="0092362C" w:rsidRPr="006C27CE">
        <w:t xml:space="preserve"> </w:t>
      </w:r>
      <w:r w:rsidRPr="006C27CE">
        <w:t>дополнительных</w:t>
      </w:r>
      <w:r w:rsidR="0092362C" w:rsidRPr="006C27CE">
        <w:t xml:space="preserve"> </w:t>
      </w:r>
      <w:r w:rsidRPr="006C27CE">
        <w:t>затрат</w:t>
      </w:r>
      <w:r w:rsidR="0092362C" w:rsidRPr="006C27CE">
        <w:t xml:space="preserve"> </w:t>
      </w:r>
      <w:r w:rsidRPr="006C27CE">
        <w:t>на</w:t>
      </w:r>
      <w:r w:rsidR="0092362C" w:rsidRPr="006C27CE">
        <w:t xml:space="preserve"> </w:t>
      </w:r>
      <w:r w:rsidRPr="006C27CE">
        <w:t>хранение.</w:t>
      </w:r>
      <w:r w:rsidR="0092362C" w:rsidRPr="006C27CE">
        <w:t xml:space="preserve"> </w:t>
      </w:r>
      <w:r w:rsidRPr="006C27CE">
        <w:t>Ликвидность</w:t>
      </w:r>
      <w:r w:rsidR="0092362C" w:rsidRPr="006C27CE">
        <w:t xml:space="preserve"> </w:t>
      </w:r>
      <w:r w:rsidRPr="006C27CE">
        <w:t>золота,</w:t>
      </w:r>
      <w:r w:rsidR="0092362C" w:rsidRPr="006C27CE">
        <w:t xml:space="preserve"> </w:t>
      </w:r>
      <w:r w:rsidRPr="006C27CE">
        <w:t>хотя</w:t>
      </w:r>
      <w:r w:rsidR="0092362C" w:rsidRPr="006C27CE">
        <w:t xml:space="preserve"> </w:t>
      </w:r>
      <w:r w:rsidRPr="006C27CE">
        <w:t>и</w:t>
      </w:r>
      <w:r w:rsidR="0092362C" w:rsidRPr="006C27CE">
        <w:t xml:space="preserve"> </w:t>
      </w:r>
      <w:r w:rsidRPr="006C27CE">
        <w:t>высока,</w:t>
      </w:r>
      <w:r w:rsidR="0092362C" w:rsidRPr="006C27CE">
        <w:t xml:space="preserve"> </w:t>
      </w:r>
      <w:r w:rsidRPr="006C27CE">
        <w:t>может</w:t>
      </w:r>
      <w:r w:rsidR="0092362C" w:rsidRPr="006C27CE">
        <w:t xml:space="preserve"> </w:t>
      </w:r>
      <w:r w:rsidRPr="006C27CE">
        <w:t>быть</w:t>
      </w:r>
      <w:r w:rsidR="0092362C" w:rsidRPr="006C27CE">
        <w:t xml:space="preserve"> </w:t>
      </w:r>
      <w:r w:rsidRPr="006C27CE">
        <w:t>ограничена</w:t>
      </w:r>
      <w:r w:rsidR="0092362C" w:rsidRPr="006C27CE">
        <w:t xml:space="preserve"> </w:t>
      </w:r>
      <w:r w:rsidRPr="006C27CE">
        <w:t>в</w:t>
      </w:r>
      <w:r w:rsidR="0092362C" w:rsidRPr="006C27CE">
        <w:t xml:space="preserve"> </w:t>
      </w:r>
      <w:r w:rsidRPr="006C27CE">
        <w:t>периоды</w:t>
      </w:r>
      <w:r w:rsidR="0092362C" w:rsidRPr="006C27CE">
        <w:t xml:space="preserve"> </w:t>
      </w:r>
      <w:r w:rsidRPr="006C27CE">
        <w:t>паники</w:t>
      </w:r>
      <w:r w:rsidR="0092362C" w:rsidRPr="006C27CE">
        <w:t xml:space="preserve"> </w:t>
      </w:r>
      <w:r w:rsidRPr="006C27CE">
        <w:t>на</w:t>
      </w:r>
      <w:r w:rsidR="0092362C" w:rsidRPr="006C27CE">
        <w:t xml:space="preserve"> </w:t>
      </w:r>
      <w:r w:rsidRPr="006C27CE">
        <w:t>рынке,</w:t>
      </w:r>
      <w:r w:rsidR="0092362C" w:rsidRPr="006C27CE">
        <w:t xml:space="preserve"> </w:t>
      </w:r>
      <w:r w:rsidRPr="006C27CE">
        <w:t>когда</w:t>
      </w:r>
      <w:r w:rsidR="0092362C" w:rsidRPr="006C27CE">
        <w:t xml:space="preserve"> </w:t>
      </w:r>
      <w:r w:rsidRPr="006C27CE">
        <w:t>спрос</w:t>
      </w:r>
      <w:r w:rsidR="0092362C" w:rsidRPr="006C27CE">
        <w:t xml:space="preserve"> </w:t>
      </w:r>
      <w:r w:rsidRPr="006C27CE">
        <w:t>на</w:t>
      </w:r>
      <w:r w:rsidR="0092362C" w:rsidRPr="006C27CE">
        <w:t xml:space="preserve"> </w:t>
      </w:r>
      <w:r w:rsidRPr="006C27CE">
        <w:t>физический</w:t>
      </w:r>
      <w:r w:rsidR="0092362C" w:rsidRPr="006C27CE">
        <w:t xml:space="preserve"> </w:t>
      </w:r>
      <w:r w:rsidRPr="006C27CE">
        <w:t>металл</w:t>
      </w:r>
      <w:r w:rsidR="0092362C" w:rsidRPr="006C27CE">
        <w:t xml:space="preserve"> </w:t>
      </w:r>
      <w:r w:rsidRPr="006C27CE">
        <w:t>резко</w:t>
      </w:r>
      <w:r w:rsidR="0092362C" w:rsidRPr="006C27CE">
        <w:t xml:space="preserve"> </w:t>
      </w:r>
      <w:r w:rsidRPr="006C27CE">
        <w:t>возрастает.</w:t>
      </w:r>
      <w:r w:rsidR="0092362C" w:rsidRPr="006C27CE">
        <w:t xml:space="preserve"> </w:t>
      </w:r>
      <w:r w:rsidRPr="006C27CE">
        <w:t>Но</w:t>
      </w:r>
      <w:r w:rsidR="0092362C" w:rsidRPr="006C27CE">
        <w:t xml:space="preserve"> </w:t>
      </w:r>
      <w:r w:rsidRPr="006C27CE">
        <w:t>несмотря</w:t>
      </w:r>
      <w:r w:rsidR="0092362C" w:rsidRPr="006C27CE">
        <w:t xml:space="preserve"> </w:t>
      </w:r>
      <w:r w:rsidRPr="006C27CE">
        <w:t>на</w:t>
      </w:r>
      <w:r w:rsidR="0092362C" w:rsidRPr="006C27CE">
        <w:t xml:space="preserve"> </w:t>
      </w:r>
      <w:r w:rsidRPr="006C27CE">
        <w:t>эти</w:t>
      </w:r>
      <w:r w:rsidR="0092362C" w:rsidRPr="006C27CE">
        <w:t xml:space="preserve"> </w:t>
      </w:r>
      <w:r w:rsidRPr="006C27CE">
        <w:t>недостатки,</w:t>
      </w:r>
      <w:r w:rsidR="0092362C" w:rsidRPr="006C27CE">
        <w:t xml:space="preserve"> </w:t>
      </w:r>
      <w:r w:rsidRPr="006C27CE">
        <w:t>золото</w:t>
      </w:r>
      <w:r w:rsidR="0092362C" w:rsidRPr="006C27CE">
        <w:t xml:space="preserve"> </w:t>
      </w:r>
      <w:r w:rsidRPr="006C27CE">
        <w:t>остается</w:t>
      </w:r>
      <w:r w:rsidR="0092362C" w:rsidRPr="006C27CE">
        <w:t xml:space="preserve"> </w:t>
      </w:r>
      <w:r w:rsidRPr="006C27CE">
        <w:t>важным</w:t>
      </w:r>
      <w:r w:rsidR="0092362C" w:rsidRPr="006C27CE">
        <w:t xml:space="preserve"> </w:t>
      </w:r>
      <w:r w:rsidRPr="006C27CE">
        <w:t>элементом</w:t>
      </w:r>
      <w:r w:rsidR="0092362C" w:rsidRPr="006C27CE">
        <w:t xml:space="preserve"> </w:t>
      </w:r>
      <w:r w:rsidRPr="006C27CE">
        <w:t>диверсифицированного</w:t>
      </w:r>
      <w:r w:rsidR="0092362C" w:rsidRPr="006C27CE">
        <w:t xml:space="preserve"> </w:t>
      </w:r>
      <w:r w:rsidRPr="006C27CE">
        <w:t>портфеля</w:t>
      </w:r>
      <w:r w:rsidR="0092362C" w:rsidRPr="006C27CE">
        <w:t>»</w:t>
      </w:r>
      <w:r w:rsidRPr="006C27CE">
        <w:t>,</w:t>
      </w:r>
      <w:r w:rsidR="0092362C" w:rsidRPr="006C27CE">
        <w:t xml:space="preserve"> </w:t>
      </w:r>
      <w:r w:rsidRPr="006C27CE">
        <w:t>-пояснила</w:t>
      </w:r>
      <w:r w:rsidR="0092362C" w:rsidRPr="006C27CE">
        <w:t xml:space="preserve"> </w:t>
      </w:r>
      <w:r w:rsidRPr="006C27CE">
        <w:t>эксперт</w:t>
      </w:r>
      <w:r w:rsidR="0092362C" w:rsidRPr="006C27CE">
        <w:t xml:space="preserve"> «</w:t>
      </w:r>
      <w:r w:rsidRPr="006C27CE">
        <w:t>Российской</w:t>
      </w:r>
      <w:r w:rsidR="0092362C" w:rsidRPr="006C27CE">
        <w:t xml:space="preserve"> </w:t>
      </w:r>
      <w:r w:rsidRPr="006C27CE">
        <w:t>газете</w:t>
      </w:r>
      <w:r w:rsidR="0092362C" w:rsidRPr="006C27CE">
        <w:t>»</w:t>
      </w:r>
      <w:r w:rsidRPr="006C27CE">
        <w:t>.</w:t>
      </w:r>
    </w:p>
    <w:p w14:paraId="01495CC6" w14:textId="77777777" w:rsidR="002E1F90" w:rsidRPr="006C27CE" w:rsidRDefault="002E1F90" w:rsidP="002E1F90">
      <w:r w:rsidRPr="006C27CE">
        <w:t>Наряду</w:t>
      </w:r>
      <w:r w:rsidR="0092362C" w:rsidRPr="006C27CE">
        <w:t xml:space="preserve"> </w:t>
      </w:r>
      <w:r w:rsidRPr="006C27CE">
        <w:t>с</w:t>
      </w:r>
      <w:r w:rsidR="0092362C" w:rsidRPr="006C27CE">
        <w:t xml:space="preserve"> </w:t>
      </w:r>
      <w:r w:rsidRPr="006C27CE">
        <w:t>физическим</w:t>
      </w:r>
      <w:r w:rsidR="0092362C" w:rsidRPr="006C27CE">
        <w:t xml:space="preserve"> </w:t>
      </w:r>
      <w:r w:rsidRPr="006C27CE">
        <w:t>золотом</w:t>
      </w:r>
      <w:r w:rsidR="0092362C" w:rsidRPr="006C27CE">
        <w:t xml:space="preserve"> </w:t>
      </w:r>
      <w:r w:rsidRPr="006C27CE">
        <w:t>в</w:t>
      </w:r>
      <w:r w:rsidR="0092362C" w:rsidRPr="006C27CE">
        <w:t xml:space="preserve"> </w:t>
      </w:r>
      <w:r w:rsidRPr="006C27CE">
        <w:t>последние</w:t>
      </w:r>
      <w:r w:rsidR="0092362C" w:rsidRPr="006C27CE">
        <w:t xml:space="preserve"> </w:t>
      </w:r>
      <w:r w:rsidRPr="006C27CE">
        <w:t>годы</w:t>
      </w:r>
      <w:r w:rsidR="0092362C" w:rsidRPr="006C27CE">
        <w:t xml:space="preserve"> </w:t>
      </w:r>
      <w:r w:rsidRPr="006C27CE">
        <w:t>активно</w:t>
      </w:r>
      <w:r w:rsidR="0092362C" w:rsidRPr="006C27CE">
        <w:t xml:space="preserve"> </w:t>
      </w:r>
      <w:r w:rsidRPr="006C27CE">
        <w:t>обсуждается</w:t>
      </w:r>
      <w:r w:rsidR="0092362C" w:rsidRPr="006C27CE">
        <w:t xml:space="preserve"> </w:t>
      </w:r>
      <w:r w:rsidRPr="006C27CE">
        <w:t>и</w:t>
      </w:r>
      <w:r w:rsidR="0092362C" w:rsidRPr="006C27CE">
        <w:t xml:space="preserve"> «</w:t>
      </w:r>
      <w:r w:rsidRPr="006C27CE">
        <w:t>цифровое</w:t>
      </w:r>
      <w:r w:rsidR="0092362C" w:rsidRPr="006C27CE">
        <w:t xml:space="preserve"> </w:t>
      </w:r>
      <w:r w:rsidRPr="006C27CE">
        <w:t>золото</w:t>
      </w:r>
      <w:r w:rsidR="0092362C" w:rsidRPr="006C27CE">
        <w:t>»</w:t>
      </w:r>
      <w:r w:rsidRPr="006C27CE">
        <w:t>-</w:t>
      </w:r>
      <w:r w:rsidR="0092362C" w:rsidRPr="006C27CE">
        <w:t xml:space="preserve"> </w:t>
      </w:r>
      <w:r w:rsidRPr="006C27CE">
        <w:t>биткоин.</w:t>
      </w:r>
      <w:r w:rsidR="0092362C" w:rsidRPr="006C27CE">
        <w:t xml:space="preserve"> </w:t>
      </w:r>
      <w:r w:rsidRPr="006C27CE">
        <w:t>Он,</w:t>
      </w:r>
      <w:r w:rsidR="0092362C" w:rsidRPr="006C27CE">
        <w:t xml:space="preserve"> </w:t>
      </w:r>
      <w:r w:rsidRPr="006C27CE">
        <w:t>как</w:t>
      </w:r>
      <w:r w:rsidR="0092362C" w:rsidRPr="006C27CE">
        <w:t xml:space="preserve"> </w:t>
      </w:r>
      <w:r w:rsidRPr="006C27CE">
        <w:t>и</w:t>
      </w:r>
      <w:r w:rsidR="0092362C" w:rsidRPr="006C27CE">
        <w:t xml:space="preserve"> </w:t>
      </w:r>
      <w:r w:rsidRPr="006C27CE">
        <w:t>золото,</w:t>
      </w:r>
      <w:r w:rsidR="0092362C" w:rsidRPr="006C27CE">
        <w:t xml:space="preserve"> </w:t>
      </w:r>
      <w:r w:rsidRPr="006C27CE">
        <w:t>имеет</w:t>
      </w:r>
      <w:r w:rsidR="0092362C" w:rsidRPr="006C27CE">
        <w:t xml:space="preserve"> </w:t>
      </w:r>
      <w:r w:rsidRPr="006C27CE">
        <w:t>ограниченное</w:t>
      </w:r>
      <w:r w:rsidR="0092362C" w:rsidRPr="006C27CE">
        <w:t xml:space="preserve"> </w:t>
      </w:r>
      <w:r w:rsidRPr="006C27CE">
        <w:t>предложение,</w:t>
      </w:r>
      <w:r w:rsidR="0092362C" w:rsidRPr="006C27CE">
        <w:t xml:space="preserve"> </w:t>
      </w:r>
      <w:r w:rsidRPr="006C27CE">
        <w:t>его</w:t>
      </w:r>
      <w:r w:rsidR="0092362C" w:rsidRPr="006C27CE">
        <w:t xml:space="preserve"> </w:t>
      </w:r>
      <w:r w:rsidRPr="006C27CE">
        <w:t>не</w:t>
      </w:r>
      <w:r w:rsidR="0092362C" w:rsidRPr="006C27CE">
        <w:t xml:space="preserve"> </w:t>
      </w:r>
      <w:r w:rsidRPr="006C27CE">
        <w:t>станет</w:t>
      </w:r>
      <w:r w:rsidR="0092362C" w:rsidRPr="006C27CE">
        <w:t xml:space="preserve"> </w:t>
      </w:r>
      <w:r w:rsidRPr="006C27CE">
        <w:t>больше,</w:t>
      </w:r>
      <w:r w:rsidR="0092362C" w:rsidRPr="006C27CE">
        <w:t xml:space="preserve"> </w:t>
      </w:r>
      <w:r w:rsidRPr="006C27CE">
        <w:t>а,</w:t>
      </w:r>
      <w:r w:rsidR="0092362C" w:rsidRPr="006C27CE">
        <w:t xml:space="preserve"> </w:t>
      </w:r>
      <w:r w:rsidRPr="006C27CE">
        <w:t>напротив,</w:t>
      </w:r>
      <w:r w:rsidR="0092362C" w:rsidRPr="006C27CE">
        <w:t xml:space="preserve"> </w:t>
      </w:r>
      <w:r w:rsidRPr="006C27CE">
        <w:t>каждые</w:t>
      </w:r>
      <w:r w:rsidR="0092362C" w:rsidRPr="006C27CE">
        <w:t xml:space="preserve"> </w:t>
      </w:r>
      <w:r w:rsidRPr="006C27CE">
        <w:t>4</w:t>
      </w:r>
      <w:r w:rsidR="0092362C" w:rsidRPr="006C27CE">
        <w:t xml:space="preserve"> </w:t>
      </w:r>
      <w:r w:rsidRPr="006C27CE">
        <w:t>года</w:t>
      </w:r>
      <w:r w:rsidR="0092362C" w:rsidRPr="006C27CE">
        <w:t xml:space="preserve"> </w:t>
      </w:r>
      <w:r w:rsidRPr="006C27CE">
        <w:t>количество</w:t>
      </w:r>
      <w:r w:rsidR="0092362C" w:rsidRPr="006C27CE">
        <w:t xml:space="preserve"> </w:t>
      </w:r>
      <w:r w:rsidRPr="006C27CE">
        <w:t>биткоинов</w:t>
      </w:r>
      <w:r w:rsidR="0092362C" w:rsidRPr="006C27CE">
        <w:t xml:space="preserve"> </w:t>
      </w:r>
      <w:r w:rsidRPr="006C27CE">
        <w:t>уменьшается,</w:t>
      </w:r>
      <w:r w:rsidR="0092362C" w:rsidRPr="006C27CE">
        <w:t xml:space="preserve"> </w:t>
      </w:r>
      <w:r w:rsidRPr="006C27CE">
        <w:t>что</w:t>
      </w:r>
      <w:r w:rsidR="0092362C" w:rsidRPr="006C27CE">
        <w:t xml:space="preserve"> </w:t>
      </w:r>
      <w:r w:rsidRPr="006C27CE">
        <w:t>делает</w:t>
      </w:r>
      <w:r w:rsidR="0092362C" w:rsidRPr="006C27CE">
        <w:t xml:space="preserve"> </w:t>
      </w:r>
      <w:r w:rsidRPr="006C27CE">
        <w:t>его</w:t>
      </w:r>
      <w:r w:rsidR="0092362C" w:rsidRPr="006C27CE">
        <w:t xml:space="preserve"> </w:t>
      </w:r>
      <w:r w:rsidRPr="006C27CE">
        <w:t>еще</w:t>
      </w:r>
      <w:r w:rsidR="0092362C" w:rsidRPr="006C27CE">
        <w:t xml:space="preserve"> </w:t>
      </w:r>
      <w:r w:rsidRPr="006C27CE">
        <w:t>более</w:t>
      </w:r>
      <w:r w:rsidR="0092362C" w:rsidRPr="006C27CE">
        <w:t xml:space="preserve"> </w:t>
      </w:r>
      <w:r w:rsidRPr="006C27CE">
        <w:t>ценным</w:t>
      </w:r>
      <w:r w:rsidR="0092362C" w:rsidRPr="006C27CE">
        <w:t xml:space="preserve"> </w:t>
      </w:r>
      <w:r w:rsidRPr="006C27CE">
        <w:t>активом.</w:t>
      </w:r>
      <w:r w:rsidR="0092362C" w:rsidRPr="006C27CE">
        <w:t xml:space="preserve"> </w:t>
      </w:r>
      <w:r w:rsidRPr="006C27CE">
        <w:t>И</w:t>
      </w:r>
      <w:r w:rsidR="0092362C" w:rsidRPr="006C27CE">
        <w:t xml:space="preserve"> </w:t>
      </w:r>
      <w:r w:rsidRPr="006C27CE">
        <w:t>схожим</w:t>
      </w:r>
      <w:r w:rsidR="0092362C" w:rsidRPr="006C27CE">
        <w:t xml:space="preserve"> </w:t>
      </w:r>
      <w:r w:rsidRPr="006C27CE">
        <w:t>инструментом</w:t>
      </w:r>
      <w:r w:rsidR="0092362C" w:rsidRPr="006C27CE">
        <w:t xml:space="preserve"> </w:t>
      </w:r>
      <w:r w:rsidRPr="006C27CE">
        <w:t>для</w:t>
      </w:r>
      <w:r w:rsidR="0092362C" w:rsidRPr="006C27CE">
        <w:t xml:space="preserve"> </w:t>
      </w:r>
      <w:r w:rsidRPr="006C27CE">
        <w:t>сбережений</w:t>
      </w:r>
      <w:r w:rsidR="0092362C" w:rsidRPr="006C27CE">
        <w:t xml:space="preserve"> </w:t>
      </w:r>
      <w:r w:rsidRPr="006C27CE">
        <w:t>в</w:t>
      </w:r>
      <w:r w:rsidR="0092362C" w:rsidRPr="006C27CE">
        <w:t xml:space="preserve"> </w:t>
      </w:r>
      <w:r w:rsidRPr="006C27CE">
        <w:t>условиях</w:t>
      </w:r>
      <w:r w:rsidR="0092362C" w:rsidRPr="006C27CE">
        <w:t xml:space="preserve"> </w:t>
      </w:r>
      <w:r w:rsidRPr="006C27CE">
        <w:lastRenderedPageBreak/>
        <w:t>инфляции.</w:t>
      </w:r>
      <w:r w:rsidR="0092362C" w:rsidRPr="006C27CE">
        <w:t xml:space="preserve"> «</w:t>
      </w:r>
      <w:r w:rsidRPr="006C27CE">
        <w:t>Важно</w:t>
      </w:r>
      <w:r w:rsidR="0092362C" w:rsidRPr="006C27CE">
        <w:t xml:space="preserve"> </w:t>
      </w:r>
      <w:r w:rsidRPr="006C27CE">
        <w:t>подчеркнуть,</w:t>
      </w:r>
      <w:r w:rsidR="0092362C" w:rsidRPr="006C27CE">
        <w:t xml:space="preserve"> </w:t>
      </w:r>
      <w:r w:rsidRPr="006C27CE">
        <w:t>что</w:t>
      </w:r>
      <w:r w:rsidR="0092362C" w:rsidRPr="006C27CE">
        <w:t xml:space="preserve"> </w:t>
      </w:r>
      <w:r w:rsidRPr="006C27CE">
        <w:t>биткоин</w:t>
      </w:r>
      <w:r w:rsidR="0092362C" w:rsidRPr="006C27CE">
        <w:t xml:space="preserve"> </w:t>
      </w:r>
      <w:r w:rsidRPr="006C27CE">
        <w:t>становится</w:t>
      </w:r>
      <w:r w:rsidR="0092362C" w:rsidRPr="006C27CE">
        <w:t xml:space="preserve"> </w:t>
      </w:r>
      <w:r w:rsidRPr="006C27CE">
        <w:t>все</w:t>
      </w:r>
      <w:r w:rsidR="0092362C" w:rsidRPr="006C27CE">
        <w:t xml:space="preserve"> </w:t>
      </w:r>
      <w:r w:rsidRPr="006C27CE">
        <w:t>более</w:t>
      </w:r>
      <w:r w:rsidR="0092362C" w:rsidRPr="006C27CE">
        <w:t xml:space="preserve"> </w:t>
      </w:r>
      <w:r w:rsidRPr="006C27CE">
        <w:t>привлекательным</w:t>
      </w:r>
      <w:r w:rsidR="0092362C" w:rsidRPr="006C27CE">
        <w:t xml:space="preserve"> </w:t>
      </w:r>
      <w:r w:rsidRPr="006C27CE">
        <w:t>активом</w:t>
      </w:r>
      <w:r w:rsidR="0092362C" w:rsidRPr="006C27CE">
        <w:t xml:space="preserve"> </w:t>
      </w:r>
      <w:r w:rsidRPr="006C27CE">
        <w:t>и</w:t>
      </w:r>
      <w:r w:rsidR="0092362C" w:rsidRPr="006C27CE">
        <w:t xml:space="preserve"> </w:t>
      </w:r>
      <w:r w:rsidRPr="006C27CE">
        <w:t>для</w:t>
      </w:r>
      <w:r w:rsidR="0092362C" w:rsidRPr="006C27CE">
        <w:t xml:space="preserve"> </w:t>
      </w:r>
      <w:r w:rsidRPr="006C27CE">
        <w:t>уменьшения</w:t>
      </w:r>
      <w:r w:rsidR="0092362C" w:rsidRPr="006C27CE">
        <w:t xml:space="preserve"> </w:t>
      </w:r>
      <w:r w:rsidRPr="006C27CE">
        <w:t>валютных</w:t>
      </w:r>
      <w:r w:rsidR="0092362C" w:rsidRPr="006C27CE">
        <w:t xml:space="preserve"> </w:t>
      </w:r>
      <w:r w:rsidRPr="006C27CE">
        <w:t>рисков</w:t>
      </w:r>
      <w:r w:rsidR="0092362C" w:rsidRPr="006C27CE">
        <w:t xml:space="preserve"> </w:t>
      </w:r>
      <w:r w:rsidRPr="006C27CE">
        <w:t>-</w:t>
      </w:r>
      <w:r w:rsidR="0092362C" w:rsidRPr="006C27CE">
        <w:t xml:space="preserve"> </w:t>
      </w:r>
      <w:r w:rsidRPr="006C27CE">
        <w:t>обесценивания</w:t>
      </w:r>
      <w:r w:rsidR="0092362C" w:rsidRPr="006C27CE">
        <w:t xml:space="preserve"> </w:t>
      </w:r>
      <w:r w:rsidRPr="006C27CE">
        <w:t>рубля</w:t>
      </w:r>
      <w:r w:rsidR="0092362C" w:rsidRPr="006C27CE">
        <w:t xml:space="preserve"> </w:t>
      </w:r>
      <w:r w:rsidRPr="006C27CE">
        <w:t>и</w:t>
      </w:r>
      <w:r w:rsidR="0092362C" w:rsidRPr="006C27CE">
        <w:t xml:space="preserve"> </w:t>
      </w:r>
      <w:r w:rsidRPr="006C27CE">
        <w:t>сохранения</w:t>
      </w:r>
      <w:r w:rsidR="0092362C" w:rsidRPr="006C27CE">
        <w:t xml:space="preserve"> </w:t>
      </w:r>
      <w:r w:rsidRPr="006C27CE">
        <w:t>покупательной</w:t>
      </w:r>
      <w:r w:rsidR="0092362C" w:rsidRPr="006C27CE">
        <w:t xml:space="preserve"> </w:t>
      </w:r>
      <w:r w:rsidRPr="006C27CE">
        <w:t>способности</w:t>
      </w:r>
      <w:r w:rsidR="0092362C" w:rsidRPr="006C27CE">
        <w:t xml:space="preserve"> </w:t>
      </w:r>
      <w:r w:rsidRPr="006C27CE">
        <w:t>ваших</w:t>
      </w:r>
      <w:r w:rsidR="0092362C" w:rsidRPr="006C27CE">
        <w:t xml:space="preserve"> </w:t>
      </w:r>
      <w:r w:rsidRPr="006C27CE">
        <w:t>сбережений</w:t>
      </w:r>
      <w:r w:rsidR="0092362C" w:rsidRPr="006C27CE">
        <w:t xml:space="preserve"> </w:t>
      </w:r>
      <w:r w:rsidRPr="006C27CE">
        <w:t>за</w:t>
      </w:r>
      <w:r w:rsidR="0092362C" w:rsidRPr="006C27CE">
        <w:t xml:space="preserve"> </w:t>
      </w:r>
      <w:r w:rsidRPr="006C27CE">
        <w:t>рубежом.</w:t>
      </w:r>
      <w:r w:rsidR="0092362C" w:rsidRPr="006C27CE">
        <w:t xml:space="preserve"> </w:t>
      </w:r>
      <w:r w:rsidRPr="006C27CE">
        <w:t>Этот</w:t>
      </w:r>
      <w:r w:rsidR="0092362C" w:rsidRPr="006C27CE">
        <w:t xml:space="preserve"> </w:t>
      </w:r>
      <w:r w:rsidRPr="006C27CE">
        <w:t>инструмент</w:t>
      </w:r>
      <w:r w:rsidR="0092362C" w:rsidRPr="006C27CE">
        <w:t xml:space="preserve"> </w:t>
      </w:r>
      <w:r w:rsidRPr="006C27CE">
        <w:t>достоин</w:t>
      </w:r>
      <w:r w:rsidR="0092362C" w:rsidRPr="006C27CE">
        <w:t xml:space="preserve"> </w:t>
      </w:r>
      <w:r w:rsidRPr="006C27CE">
        <w:t>изучения</w:t>
      </w:r>
      <w:r w:rsidR="0092362C" w:rsidRPr="006C27CE">
        <w:t xml:space="preserve"> </w:t>
      </w:r>
      <w:r w:rsidRPr="006C27CE">
        <w:t>для</w:t>
      </w:r>
      <w:r w:rsidR="0092362C" w:rsidRPr="006C27CE">
        <w:t xml:space="preserve"> </w:t>
      </w:r>
      <w:r w:rsidRPr="006C27CE">
        <w:t>долгосрочных</w:t>
      </w:r>
      <w:r w:rsidR="0092362C" w:rsidRPr="006C27CE">
        <w:t xml:space="preserve"> </w:t>
      </w:r>
      <w:r w:rsidRPr="006C27CE">
        <w:t>инвестиций,</w:t>
      </w:r>
      <w:r w:rsidR="0092362C" w:rsidRPr="006C27CE">
        <w:t xml:space="preserve"> </w:t>
      </w:r>
      <w:r w:rsidRPr="006C27CE">
        <w:t>особенно</w:t>
      </w:r>
      <w:r w:rsidR="0092362C" w:rsidRPr="006C27CE">
        <w:t xml:space="preserve"> </w:t>
      </w:r>
      <w:r w:rsidRPr="006C27CE">
        <w:t>с</w:t>
      </w:r>
      <w:r w:rsidR="0092362C" w:rsidRPr="006C27CE">
        <w:t xml:space="preserve"> </w:t>
      </w:r>
      <w:r w:rsidRPr="006C27CE">
        <w:t>учетом</w:t>
      </w:r>
      <w:r w:rsidR="0092362C" w:rsidRPr="006C27CE">
        <w:t xml:space="preserve"> </w:t>
      </w:r>
      <w:r w:rsidRPr="006C27CE">
        <w:t>того,</w:t>
      </w:r>
      <w:r w:rsidR="0092362C" w:rsidRPr="006C27CE">
        <w:t xml:space="preserve"> </w:t>
      </w:r>
      <w:r w:rsidRPr="006C27CE">
        <w:t>что</w:t>
      </w:r>
      <w:r w:rsidR="0092362C" w:rsidRPr="006C27CE">
        <w:t xml:space="preserve"> </w:t>
      </w:r>
      <w:r w:rsidRPr="006C27CE">
        <w:t>он</w:t>
      </w:r>
      <w:r w:rsidR="0092362C" w:rsidRPr="006C27CE">
        <w:t xml:space="preserve"> </w:t>
      </w:r>
      <w:r w:rsidRPr="006C27CE">
        <w:t>свободен</w:t>
      </w:r>
      <w:r w:rsidR="0092362C" w:rsidRPr="006C27CE">
        <w:t xml:space="preserve"> </w:t>
      </w:r>
      <w:r w:rsidRPr="006C27CE">
        <w:t>от</w:t>
      </w:r>
      <w:r w:rsidR="0092362C" w:rsidRPr="006C27CE">
        <w:t xml:space="preserve"> </w:t>
      </w:r>
      <w:r w:rsidRPr="006C27CE">
        <w:t>политических</w:t>
      </w:r>
      <w:r w:rsidR="0092362C" w:rsidRPr="006C27CE">
        <w:t xml:space="preserve"> </w:t>
      </w:r>
      <w:r w:rsidRPr="006C27CE">
        <w:t>и</w:t>
      </w:r>
      <w:r w:rsidR="0092362C" w:rsidRPr="006C27CE">
        <w:t xml:space="preserve"> </w:t>
      </w:r>
      <w:r w:rsidRPr="006C27CE">
        <w:t>экономических</w:t>
      </w:r>
      <w:r w:rsidR="0092362C" w:rsidRPr="006C27CE">
        <w:t xml:space="preserve"> </w:t>
      </w:r>
      <w:r w:rsidRPr="006C27CE">
        <w:t>решений</w:t>
      </w:r>
      <w:r w:rsidR="0092362C" w:rsidRPr="006C27CE">
        <w:t xml:space="preserve"> </w:t>
      </w:r>
      <w:r w:rsidRPr="006C27CE">
        <w:t>государств</w:t>
      </w:r>
      <w:r w:rsidR="0092362C" w:rsidRPr="006C27CE">
        <w:t>»</w:t>
      </w:r>
      <w:r w:rsidRPr="006C27CE">
        <w:t>,</w:t>
      </w:r>
      <w:r w:rsidR="0092362C" w:rsidRPr="006C27CE">
        <w:t xml:space="preserve"> </w:t>
      </w:r>
      <w:r w:rsidRPr="006C27CE">
        <w:t>-</w:t>
      </w:r>
      <w:r w:rsidR="0092362C" w:rsidRPr="006C27CE">
        <w:t xml:space="preserve"> </w:t>
      </w:r>
      <w:r w:rsidRPr="006C27CE">
        <w:t>отмечает</w:t>
      </w:r>
      <w:r w:rsidR="0092362C" w:rsidRPr="006C27CE">
        <w:t xml:space="preserve"> </w:t>
      </w:r>
      <w:r w:rsidRPr="006C27CE">
        <w:t>эксперт.</w:t>
      </w:r>
    </w:p>
    <w:p w14:paraId="7678C5A2" w14:textId="77777777" w:rsidR="002E1F90" w:rsidRPr="006C27CE" w:rsidRDefault="002E1F90" w:rsidP="002E1F90">
      <w:r w:rsidRPr="006C27CE">
        <w:t>Цифровые</w:t>
      </w:r>
      <w:r w:rsidR="0092362C" w:rsidRPr="006C27CE">
        <w:t xml:space="preserve"> </w:t>
      </w:r>
      <w:r w:rsidRPr="006C27CE">
        <w:t>активы</w:t>
      </w:r>
      <w:r w:rsidR="0092362C" w:rsidRPr="006C27CE">
        <w:t xml:space="preserve"> </w:t>
      </w:r>
      <w:r w:rsidRPr="006C27CE">
        <w:t>обладают</w:t>
      </w:r>
      <w:r w:rsidR="0092362C" w:rsidRPr="006C27CE">
        <w:t xml:space="preserve"> </w:t>
      </w:r>
      <w:r w:rsidRPr="006C27CE">
        <w:t>рядом</w:t>
      </w:r>
      <w:r w:rsidR="0092362C" w:rsidRPr="006C27CE">
        <w:t xml:space="preserve"> </w:t>
      </w:r>
      <w:r w:rsidRPr="006C27CE">
        <w:t>преимуществ.</w:t>
      </w:r>
      <w:r w:rsidR="0092362C" w:rsidRPr="006C27CE">
        <w:t xml:space="preserve"> </w:t>
      </w:r>
      <w:r w:rsidRPr="006C27CE">
        <w:t>Во-первых,</w:t>
      </w:r>
      <w:r w:rsidR="0092362C" w:rsidRPr="006C27CE">
        <w:t xml:space="preserve"> </w:t>
      </w:r>
      <w:r w:rsidRPr="006C27CE">
        <w:t>они</w:t>
      </w:r>
      <w:r w:rsidR="0092362C" w:rsidRPr="006C27CE">
        <w:t xml:space="preserve"> </w:t>
      </w:r>
      <w:r w:rsidRPr="006C27CE">
        <w:t>легко</w:t>
      </w:r>
      <w:r w:rsidR="0092362C" w:rsidRPr="006C27CE">
        <w:t xml:space="preserve"> </w:t>
      </w:r>
      <w:r w:rsidRPr="006C27CE">
        <w:t>хранятся:</w:t>
      </w:r>
      <w:r w:rsidR="0092362C" w:rsidRPr="006C27CE">
        <w:t xml:space="preserve"> </w:t>
      </w:r>
      <w:r w:rsidRPr="006C27CE">
        <w:t>для</w:t>
      </w:r>
      <w:r w:rsidR="0092362C" w:rsidRPr="006C27CE">
        <w:t xml:space="preserve"> </w:t>
      </w:r>
      <w:r w:rsidRPr="006C27CE">
        <w:t>этого</w:t>
      </w:r>
      <w:r w:rsidR="0092362C" w:rsidRPr="006C27CE">
        <w:t xml:space="preserve"> </w:t>
      </w:r>
      <w:r w:rsidRPr="006C27CE">
        <w:t>не</w:t>
      </w:r>
      <w:r w:rsidR="0092362C" w:rsidRPr="006C27CE">
        <w:t xml:space="preserve"> </w:t>
      </w:r>
      <w:r w:rsidRPr="006C27CE">
        <w:t>нужны</w:t>
      </w:r>
      <w:r w:rsidR="0092362C" w:rsidRPr="006C27CE">
        <w:t xml:space="preserve"> </w:t>
      </w:r>
      <w:r w:rsidRPr="006C27CE">
        <w:t>банковские</w:t>
      </w:r>
      <w:r w:rsidR="0092362C" w:rsidRPr="006C27CE">
        <w:t xml:space="preserve"> </w:t>
      </w:r>
      <w:r w:rsidRPr="006C27CE">
        <w:t>ячейки</w:t>
      </w:r>
      <w:r w:rsidR="0092362C" w:rsidRPr="006C27CE">
        <w:t xml:space="preserve"> </w:t>
      </w:r>
      <w:r w:rsidRPr="006C27CE">
        <w:t>или</w:t>
      </w:r>
      <w:r w:rsidR="0092362C" w:rsidRPr="006C27CE">
        <w:t xml:space="preserve"> </w:t>
      </w:r>
      <w:r w:rsidRPr="006C27CE">
        <w:t>сейфы.</w:t>
      </w:r>
      <w:r w:rsidR="0092362C" w:rsidRPr="006C27CE">
        <w:t xml:space="preserve"> «</w:t>
      </w:r>
      <w:r w:rsidRPr="006C27CE">
        <w:t>Во-вторых,</w:t>
      </w:r>
      <w:r w:rsidR="0092362C" w:rsidRPr="006C27CE">
        <w:t xml:space="preserve"> </w:t>
      </w:r>
      <w:r w:rsidRPr="006C27CE">
        <w:t>биткоин</w:t>
      </w:r>
      <w:r w:rsidR="0092362C" w:rsidRPr="006C27CE">
        <w:t xml:space="preserve"> </w:t>
      </w:r>
      <w:r w:rsidRPr="006C27CE">
        <w:t>имеет</w:t>
      </w:r>
      <w:r w:rsidR="0092362C" w:rsidRPr="006C27CE">
        <w:t xml:space="preserve"> </w:t>
      </w:r>
      <w:r w:rsidRPr="006C27CE">
        <w:t>высокую</w:t>
      </w:r>
      <w:r w:rsidR="0092362C" w:rsidRPr="006C27CE">
        <w:t xml:space="preserve"> </w:t>
      </w:r>
      <w:r w:rsidRPr="006C27CE">
        <w:t>ликвидность</w:t>
      </w:r>
      <w:r w:rsidR="0092362C" w:rsidRPr="006C27CE">
        <w:t xml:space="preserve"> </w:t>
      </w:r>
      <w:r w:rsidRPr="006C27CE">
        <w:t>-</w:t>
      </w:r>
      <w:r w:rsidR="0092362C" w:rsidRPr="006C27CE">
        <w:t xml:space="preserve"> </w:t>
      </w:r>
      <w:r w:rsidRPr="006C27CE">
        <w:t>его</w:t>
      </w:r>
      <w:r w:rsidR="0092362C" w:rsidRPr="006C27CE">
        <w:t xml:space="preserve"> </w:t>
      </w:r>
      <w:r w:rsidRPr="006C27CE">
        <w:t>можно</w:t>
      </w:r>
      <w:r w:rsidR="0092362C" w:rsidRPr="006C27CE">
        <w:t xml:space="preserve"> </w:t>
      </w:r>
      <w:r w:rsidRPr="006C27CE">
        <w:t>быстро</w:t>
      </w:r>
      <w:r w:rsidR="0092362C" w:rsidRPr="006C27CE">
        <w:t xml:space="preserve"> </w:t>
      </w:r>
      <w:r w:rsidRPr="006C27CE">
        <w:t>обменять</w:t>
      </w:r>
      <w:r w:rsidR="0092362C" w:rsidRPr="006C27CE">
        <w:t xml:space="preserve"> </w:t>
      </w:r>
      <w:r w:rsidRPr="006C27CE">
        <w:t>на</w:t>
      </w:r>
      <w:r w:rsidR="0092362C" w:rsidRPr="006C27CE">
        <w:t xml:space="preserve"> </w:t>
      </w:r>
      <w:r w:rsidRPr="006C27CE">
        <w:t>активы</w:t>
      </w:r>
      <w:r w:rsidR="0092362C" w:rsidRPr="006C27CE">
        <w:t xml:space="preserve"> </w:t>
      </w:r>
      <w:r w:rsidRPr="006C27CE">
        <w:t>в</w:t>
      </w:r>
      <w:r w:rsidR="0092362C" w:rsidRPr="006C27CE">
        <w:t xml:space="preserve"> </w:t>
      </w:r>
      <w:r w:rsidRPr="006C27CE">
        <w:t>любой</w:t>
      </w:r>
      <w:r w:rsidR="0092362C" w:rsidRPr="006C27CE">
        <w:t xml:space="preserve"> </w:t>
      </w:r>
      <w:r w:rsidRPr="006C27CE">
        <w:t>точке</w:t>
      </w:r>
      <w:r w:rsidR="0092362C" w:rsidRPr="006C27CE">
        <w:t xml:space="preserve"> </w:t>
      </w:r>
      <w:r w:rsidRPr="006C27CE">
        <w:t>мира.</w:t>
      </w:r>
      <w:r w:rsidR="0092362C" w:rsidRPr="006C27CE">
        <w:t xml:space="preserve"> </w:t>
      </w:r>
      <w:r w:rsidRPr="006C27CE">
        <w:t>Хотя</w:t>
      </w:r>
      <w:r w:rsidR="0092362C" w:rsidRPr="006C27CE">
        <w:t xml:space="preserve"> </w:t>
      </w:r>
      <w:r w:rsidRPr="006C27CE">
        <w:t>на</w:t>
      </w:r>
      <w:r w:rsidR="0092362C" w:rsidRPr="006C27CE">
        <w:t xml:space="preserve"> </w:t>
      </w:r>
      <w:r w:rsidRPr="006C27CE">
        <w:t>коротких</w:t>
      </w:r>
      <w:r w:rsidR="0092362C" w:rsidRPr="006C27CE">
        <w:t xml:space="preserve"> </w:t>
      </w:r>
      <w:r w:rsidRPr="006C27CE">
        <w:t>промежутках</w:t>
      </w:r>
      <w:r w:rsidR="0092362C" w:rsidRPr="006C27CE">
        <w:t xml:space="preserve"> </w:t>
      </w:r>
      <w:r w:rsidRPr="006C27CE">
        <w:t>волатильность</w:t>
      </w:r>
      <w:r w:rsidR="0092362C" w:rsidRPr="006C27CE">
        <w:t xml:space="preserve"> </w:t>
      </w:r>
      <w:r w:rsidRPr="006C27CE">
        <w:t>криптовалют</w:t>
      </w:r>
      <w:r w:rsidR="0092362C" w:rsidRPr="006C27CE">
        <w:t xml:space="preserve"> </w:t>
      </w:r>
      <w:r w:rsidRPr="006C27CE">
        <w:t>вызывает</w:t>
      </w:r>
      <w:r w:rsidR="0092362C" w:rsidRPr="006C27CE">
        <w:t xml:space="preserve"> </w:t>
      </w:r>
      <w:r w:rsidRPr="006C27CE">
        <w:t>опасения</w:t>
      </w:r>
      <w:r w:rsidR="0092362C" w:rsidRPr="006C27CE">
        <w:t xml:space="preserve"> </w:t>
      </w:r>
      <w:r w:rsidRPr="006C27CE">
        <w:t>у</w:t>
      </w:r>
      <w:r w:rsidR="0092362C" w:rsidRPr="006C27CE">
        <w:t xml:space="preserve"> </w:t>
      </w:r>
      <w:r w:rsidRPr="006C27CE">
        <w:t>многих</w:t>
      </w:r>
      <w:r w:rsidR="0092362C" w:rsidRPr="006C27CE">
        <w:t xml:space="preserve"> </w:t>
      </w:r>
      <w:r w:rsidRPr="006C27CE">
        <w:t>инвесторов,</w:t>
      </w:r>
      <w:r w:rsidR="0092362C" w:rsidRPr="006C27CE">
        <w:t xml:space="preserve"> </w:t>
      </w:r>
      <w:r w:rsidRPr="006C27CE">
        <w:t>долгосрочные</w:t>
      </w:r>
      <w:r w:rsidR="0092362C" w:rsidRPr="006C27CE">
        <w:t xml:space="preserve"> </w:t>
      </w:r>
      <w:r w:rsidRPr="006C27CE">
        <w:t>перспективы</w:t>
      </w:r>
      <w:r w:rsidR="0092362C" w:rsidRPr="006C27CE">
        <w:t xml:space="preserve"> </w:t>
      </w:r>
      <w:r w:rsidRPr="006C27CE">
        <w:t>биткоина</w:t>
      </w:r>
      <w:r w:rsidR="0092362C" w:rsidRPr="006C27CE">
        <w:t xml:space="preserve"> </w:t>
      </w:r>
      <w:r w:rsidRPr="006C27CE">
        <w:t>показывают</w:t>
      </w:r>
      <w:r w:rsidR="0092362C" w:rsidRPr="006C27CE">
        <w:t xml:space="preserve"> </w:t>
      </w:r>
      <w:r w:rsidRPr="006C27CE">
        <w:t>его</w:t>
      </w:r>
      <w:r w:rsidR="0092362C" w:rsidRPr="006C27CE">
        <w:t xml:space="preserve"> </w:t>
      </w:r>
      <w:r w:rsidRPr="006C27CE">
        <w:t>потенциал</w:t>
      </w:r>
      <w:r w:rsidR="0092362C" w:rsidRPr="006C27CE">
        <w:t>»</w:t>
      </w:r>
      <w:r w:rsidRPr="006C27CE">
        <w:t>,</w:t>
      </w:r>
      <w:r w:rsidR="0092362C" w:rsidRPr="006C27CE">
        <w:t xml:space="preserve"> </w:t>
      </w:r>
      <w:r w:rsidRPr="006C27CE">
        <w:t>-</w:t>
      </w:r>
      <w:r w:rsidR="0092362C" w:rsidRPr="006C27CE">
        <w:t xml:space="preserve"> </w:t>
      </w:r>
      <w:r w:rsidRPr="006C27CE">
        <w:t>говорит</w:t>
      </w:r>
      <w:r w:rsidR="0092362C" w:rsidRPr="006C27CE">
        <w:t xml:space="preserve"> </w:t>
      </w:r>
      <w:r w:rsidRPr="006C27CE">
        <w:t>эксперт.</w:t>
      </w:r>
    </w:p>
    <w:p w14:paraId="1242D06A" w14:textId="77777777" w:rsidR="002E1F90" w:rsidRPr="006C27CE" w:rsidRDefault="002E1F90" w:rsidP="002E1F90">
      <w:r w:rsidRPr="006C27CE">
        <w:t>Хранение</w:t>
      </w:r>
      <w:r w:rsidR="0092362C" w:rsidRPr="006C27CE">
        <w:t xml:space="preserve"> </w:t>
      </w:r>
      <w:r w:rsidRPr="006C27CE">
        <w:t>сбережений</w:t>
      </w:r>
      <w:r w:rsidR="0092362C" w:rsidRPr="006C27CE">
        <w:t xml:space="preserve"> </w:t>
      </w:r>
      <w:r w:rsidRPr="006C27CE">
        <w:t>в</w:t>
      </w:r>
      <w:r w:rsidR="0092362C" w:rsidRPr="006C27CE">
        <w:t xml:space="preserve"> </w:t>
      </w:r>
      <w:r w:rsidRPr="006C27CE">
        <w:t>наличной</w:t>
      </w:r>
      <w:r w:rsidR="0092362C" w:rsidRPr="006C27CE">
        <w:t xml:space="preserve"> </w:t>
      </w:r>
      <w:r w:rsidRPr="006C27CE">
        <w:t>валюте</w:t>
      </w:r>
      <w:r w:rsidR="0092362C" w:rsidRPr="006C27CE">
        <w:t xml:space="preserve"> </w:t>
      </w:r>
      <w:r w:rsidRPr="006C27CE">
        <w:t>-</w:t>
      </w:r>
      <w:r w:rsidR="0092362C" w:rsidRPr="006C27CE">
        <w:t xml:space="preserve"> </w:t>
      </w:r>
      <w:r w:rsidRPr="006C27CE">
        <w:t>это</w:t>
      </w:r>
      <w:r w:rsidR="0092362C" w:rsidRPr="006C27CE">
        <w:t xml:space="preserve"> </w:t>
      </w:r>
      <w:r w:rsidRPr="006C27CE">
        <w:t>не</w:t>
      </w:r>
      <w:r w:rsidR="0092362C" w:rsidRPr="006C27CE">
        <w:t xml:space="preserve"> </w:t>
      </w:r>
      <w:r w:rsidRPr="006C27CE">
        <w:t>просто</w:t>
      </w:r>
      <w:r w:rsidR="0092362C" w:rsidRPr="006C27CE">
        <w:t xml:space="preserve"> </w:t>
      </w:r>
      <w:r w:rsidRPr="006C27CE">
        <w:t>устаревший</w:t>
      </w:r>
      <w:r w:rsidR="0092362C" w:rsidRPr="006C27CE">
        <w:t xml:space="preserve"> </w:t>
      </w:r>
      <w:r w:rsidRPr="006C27CE">
        <w:t>метод,</w:t>
      </w:r>
      <w:r w:rsidR="0092362C" w:rsidRPr="006C27CE">
        <w:t xml:space="preserve"> </w:t>
      </w:r>
      <w:r w:rsidRPr="006C27CE">
        <w:t>но</w:t>
      </w:r>
      <w:r w:rsidR="0092362C" w:rsidRPr="006C27CE">
        <w:t xml:space="preserve"> </w:t>
      </w:r>
      <w:r w:rsidRPr="006C27CE">
        <w:t>и</w:t>
      </w:r>
      <w:r w:rsidR="0092362C" w:rsidRPr="006C27CE">
        <w:t xml:space="preserve"> </w:t>
      </w:r>
      <w:r w:rsidRPr="006C27CE">
        <w:t>способ,</w:t>
      </w:r>
      <w:r w:rsidR="0092362C" w:rsidRPr="006C27CE">
        <w:t xml:space="preserve"> </w:t>
      </w:r>
      <w:r w:rsidRPr="006C27CE">
        <w:t>который</w:t>
      </w:r>
      <w:r w:rsidR="0092362C" w:rsidRPr="006C27CE">
        <w:t xml:space="preserve"> </w:t>
      </w:r>
      <w:r w:rsidRPr="006C27CE">
        <w:t>теряет</w:t>
      </w:r>
      <w:r w:rsidR="0092362C" w:rsidRPr="006C27CE">
        <w:t xml:space="preserve"> </w:t>
      </w:r>
      <w:r w:rsidRPr="006C27CE">
        <w:t>свою</w:t>
      </w:r>
      <w:r w:rsidR="0092362C" w:rsidRPr="006C27CE">
        <w:t xml:space="preserve"> </w:t>
      </w:r>
      <w:r w:rsidRPr="006C27CE">
        <w:t>актуальность</w:t>
      </w:r>
      <w:r w:rsidR="0092362C" w:rsidRPr="006C27CE">
        <w:t xml:space="preserve"> </w:t>
      </w:r>
      <w:r w:rsidRPr="006C27CE">
        <w:t>на</w:t>
      </w:r>
      <w:r w:rsidR="0092362C" w:rsidRPr="006C27CE">
        <w:t xml:space="preserve"> </w:t>
      </w:r>
      <w:r w:rsidRPr="006C27CE">
        <w:t>фоне</w:t>
      </w:r>
      <w:r w:rsidR="0092362C" w:rsidRPr="006C27CE">
        <w:t xml:space="preserve"> </w:t>
      </w:r>
      <w:r w:rsidRPr="006C27CE">
        <w:t>экономической</w:t>
      </w:r>
      <w:r w:rsidR="0092362C" w:rsidRPr="006C27CE">
        <w:t xml:space="preserve"> </w:t>
      </w:r>
      <w:r w:rsidRPr="006C27CE">
        <w:t>нестабильности,</w:t>
      </w:r>
      <w:r w:rsidR="0092362C" w:rsidRPr="006C27CE">
        <w:t xml:space="preserve"> </w:t>
      </w:r>
      <w:r w:rsidRPr="006C27CE">
        <w:t>считает</w:t>
      </w:r>
      <w:r w:rsidR="0092362C" w:rsidRPr="006C27CE">
        <w:t xml:space="preserve"> </w:t>
      </w:r>
      <w:r w:rsidRPr="006C27CE">
        <w:t>она.</w:t>
      </w:r>
      <w:r w:rsidR="0092362C" w:rsidRPr="006C27CE">
        <w:t xml:space="preserve"> «</w:t>
      </w:r>
      <w:r w:rsidRPr="006C27CE">
        <w:t>Как</w:t>
      </w:r>
      <w:r w:rsidR="0092362C" w:rsidRPr="006C27CE">
        <w:t xml:space="preserve"> </w:t>
      </w:r>
      <w:r w:rsidRPr="006C27CE">
        <w:t>отметил</w:t>
      </w:r>
      <w:r w:rsidR="0092362C" w:rsidRPr="006C27CE">
        <w:t xml:space="preserve"> </w:t>
      </w:r>
      <w:r w:rsidRPr="006C27CE">
        <w:t>Моисеев,</w:t>
      </w:r>
      <w:r w:rsidR="0092362C" w:rsidRPr="006C27CE">
        <w:t xml:space="preserve"> </w:t>
      </w:r>
      <w:r w:rsidRPr="006C27CE">
        <w:t>четверть</w:t>
      </w:r>
      <w:r w:rsidR="0092362C" w:rsidRPr="006C27CE">
        <w:t xml:space="preserve"> </w:t>
      </w:r>
      <w:r w:rsidRPr="006C27CE">
        <w:t>россиян</w:t>
      </w:r>
      <w:r w:rsidR="0092362C" w:rsidRPr="006C27CE">
        <w:t xml:space="preserve"> </w:t>
      </w:r>
      <w:r w:rsidRPr="006C27CE">
        <w:t>до</w:t>
      </w:r>
      <w:r w:rsidR="0092362C" w:rsidRPr="006C27CE">
        <w:t xml:space="preserve"> </w:t>
      </w:r>
      <w:r w:rsidRPr="006C27CE">
        <w:t>сих</w:t>
      </w:r>
      <w:r w:rsidR="0092362C" w:rsidRPr="006C27CE">
        <w:t xml:space="preserve"> </w:t>
      </w:r>
      <w:r w:rsidRPr="006C27CE">
        <w:t>пор</w:t>
      </w:r>
      <w:r w:rsidR="0092362C" w:rsidRPr="006C27CE">
        <w:t xml:space="preserve"> </w:t>
      </w:r>
      <w:r w:rsidRPr="006C27CE">
        <w:t>держит</w:t>
      </w:r>
      <w:r w:rsidR="0092362C" w:rsidRPr="006C27CE">
        <w:t xml:space="preserve"> </w:t>
      </w:r>
      <w:r w:rsidRPr="006C27CE">
        <w:t>значительную</w:t>
      </w:r>
      <w:r w:rsidR="0092362C" w:rsidRPr="006C27CE">
        <w:t xml:space="preserve"> </w:t>
      </w:r>
      <w:r w:rsidRPr="006C27CE">
        <w:t>часть</w:t>
      </w:r>
      <w:r w:rsidR="0092362C" w:rsidRPr="006C27CE">
        <w:t xml:space="preserve"> </w:t>
      </w:r>
      <w:r w:rsidRPr="006C27CE">
        <w:t>своих</w:t>
      </w:r>
      <w:r w:rsidR="0092362C" w:rsidRPr="006C27CE">
        <w:t xml:space="preserve"> </w:t>
      </w:r>
      <w:r w:rsidRPr="006C27CE">
        <w:t>сбережений</w:t>
      </w:r>
      <w:r w:rsidR="0092362C" w:rsidRPr="006C27CE">
        <w:t xml:space="preserve"> </w:t>
      </w:r>
      <w:r w:rsidRPr="006C27CE">
        <w:t>в</w:t>
      </w:r>
      <w:r w:rsidR="0092362C" w:rsidRPr="006C27CE">
        <w:t xml:space="preserve"> </w:t>
      </w:r>
      <w:r w:rsidRPr="006C27CE">
        <w:t>наличных,</w:t>
      </w:r>
      <w:r w:rsidR="0092362C" w:rsidRPr="006C27CE">
        <w:t xml:space="preserve"> </w:t>
      </w:r>
      <w:r w:rsidRPr="006C27CE">
        <w:t>что</w:t>
      </w:r>
      <w:r w:rsidR="0092362C" w:rsidRPr="006C27CE">
        <w:t xml:space="preserve"> </w:t>
      </w:r>
      <w:r w:rsidRPr="006C27CE">
        <w:t>является</w:t>
      </w:r>
      <w:r w:rsidR="0092362C" w:rsidRPr="006C27CE">
        <w:t xml:space="preserve"> </w:t>
      </w:r>
      <w:r w:rsidRPr="006C27CE">
        <w:t>убыточным</w:t>
      </w:r>
      <w:r w:rsidR="0092362C" w:rsidRPr="006C27CE">
        <w:t xml:space="preserve"> </w:t>
      </w:r>
      <w:r w:rsidRPr="006C27CE">
        <w:t>подходом.</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банки</w:t>
      </w:r>
      <w:r w:rsidR="0092362C" w:rsidRPr="006C27CE">
        <w:t xml:space="preserve"> </w:t>
      </w:r>
      <w:r w:rsidRPr="006C27CE">
        <w:t>дают</w:t>
      </w:r>
      <w:r w:rsidR="0092362C" w:rsidRPr="006C27CE">
        <w:t xml:space="preserve"> </w:t>
      </w:r>
      <w:r w:rsidRPr="006C27CE">
        <w:t>по</w:t>
      </w:r>
      <w:r w:rsidR="0092362C" w:rsidRPr="006C27CE">
        <w:t xml:space="preserve"> </w:t>
      </w:r>
      <w:r w:rsidRPr="006C27CE">
        <w:t>вкладам</w:t>
      </w:r>
      <w:r w:rsidR="0092362C" w:rsidRPr="006C27CE">
        <w:t xml:space="preserve"> </w:t>
      </w:r>
      <w:r w:rsidRPr="006C27CE">
        <w:t>20%</w:t>
      </w:r>
      <w:r w:rsidR="0092362C" w:rsidRPr="006C27CE">
        <w:t xml:space="preserve"> </w:t>
      </w:r>
      <w:r w:rsidRPr="006C27CE">
        <w:t>годовых.</w:t>
      </w:r>
      <w:r w:rsidR="0092362C" w:rsidRPr="006C27CE">
        <w:t xml:space="preserve"> </w:t>
      </w:r>
      <w:r w:rsidRPr="006C27CE">
        <w:t>То</w:t>
      </w:r>
      <w:r w:rsidR="0092362C" w:rsidRPr="006C27CE">
        <w:t xml:space="preserve"> </w:t>
      </w:r>
      <w:r w:rsidRPr="006C27CE">
        <w:t>есть</w:t>
      </w:r>
      <w:r w:rsidR="0092362C" w:rsidRPr="006C27CE">
        <w:t xml:space="preserve"> </w:t>
      </w:r>
      <w:r w:rsidRPr="006C27CE">
        <w:t>такими</w:t>
      </w:r>
      <w:r w:rsidR="0092362C" w:rsidRPr="006C27CE">
        <w:t xml:space="preserve"> </w:t>
      </w:r>
      <w:r w:rsidRPr="006C27CE">
        <w:t>темпами</w:t>
      </w:r>
      <w:r w:rsidR="0092362C" w:rsidRPr="006C27CE">
        <w:t xml:space="preserve"> </w:t>
      </w:r>
      <w:r w:rsidRPr="006C27CE">
        <w:t>за</w:t>
      </w:r>
      <w:r w:rsidR="0092362C" w:rsidRPr="006C27CE">
        <w:t xml:space="preserve"> </w:t>
      </w:r>
      <w:r w:rsidRPr="006C27CE">
        <w:t>пять</w:t>
      </w:r>
      <w:r w:rsidR="0092362C" w:rsidRPr="006C27CE">
        <w:t xml:space="preserve"> </w:t>
      </w:r>
      <w:r w:rsidRPr="006C27CE">
        <w:t>лет</w:t>
      </w:r>
      <w:r w:rsidR="0092362C" w:rsidRPr="006C27CE">
        <w:t xml:space="preserve"> </w:t>
      </w:r>
      <w:r w:rsidRPr="006C27CE">
        <w:t>эта</w:t>
      </w:r>
      <w:r w:rsidR="0092362C" w:rsidRPr="006C27CE">
        <w:t xml:space="preserve"> </w:t>
      </w:r>
      <w:r w:rsidRPr="006C27CE">
        <w:t>часть</w:t>
      </w:r>
      <w:r w:rsidR="0092362C" w:rsidRPr="006C27CE">
        <w:t xml:space="preserve"> </w:t>
      </w:r>
      <w:r w:rsidRPr="006C27CE">
        <w:t>сбережений</w:t>
      </w:r>
      <w:r w:rsidR="0092362C" w:rsidRPr="006C27CE">
        <w:t xml:space="preserve"> </w:t>
      </w:r>
      <w:r w:rsidRPr="006C27CE">
        <w:t>обесценится</w:t>
      </w:r>
      <w:r w:rsidR="0092362C" w:rsidRPr="006C27CE">
        <w:t xml:space="preserve"> </w:t>
      </w:r>
      <w:r w:rsidRPr="006C27CE">
        <w:t>примерно</w:t>
      </w:r>
      <w:r w:rsidR="0092362C" w:rsidRPr="006C27CE">
        <w:t xml:space="preserve"> </w:t>
      </w:r>
      <w:r w:rsidRPr="006C27CE">
        <w:t>вдвое.</w:t>
      </w:r>
      <w:r w:rsidR="0092362C" w:rsidRPr="006C27CE">
        <w:t xml:space="preserve"> </w:t>
      </w:r>
      <w:r w:rsidRPr="006C27CE">
        <w:t>Валютные</w:t>
      </w:r>
      <w:r w:rsidR="0092362C" w:rsidRPr="006C27CE">
        <w:t xml:space="preserve"> </w:t>
      </w:r>
      <w:r w:rsidRPr="006C27CE">
        <w:t>накопления</w:t>
      </w:r>
      <w:r w:rsidR="0092362C" w:rsidRPr="006C27CE">
        <w:t xml:space="preserve"> </w:t>
      </w:r>
      <w:r w:rsidRPr="006C27CE">
        <w:t>также</w:t>
      </w:r>
      <w:r w:rsidR="0092362C" w:rsidRPr="006C27CE">
        <w:t xml:space="preserve"> </w:t>
      </w:r>
      <w:r w:rsidRPr="006C27CE">
        <w:t>сталкиваются</w:t>
      </w:r>
      <w:r w:rsidR="0092362C" w:rsidRPr="006C27CE">
        <w:t xml:space="preserve"> </w:t>
      </w:r>
      <w:r w:rsidRPr="006C27CE">
        <w:t>с</w:t>
      </w:r>
      <w:r w:rsidR="0092362C" w:rsidRPr="006C27CE">
        <w:t xml:space="preserve"> </w:t>
      </w:r>
      <w:r w:rsidRPr="006C27CE">
        <w:t>санкционными</w:t>
      </w:r>
      <w:r w:rsidR="0092362C" w:rsidRPr="006C27CE">
        <w:t xml:space="preserve"> </w:t>
      </w:r>
      <w:r w:rsidRPr="006C27CE">
        <w:t>рисками,</w:t>
      </w:r>
      <w:r w:rsidR="0092362C" w:rsidRPr="006C27CE">
        <w:t xml:space="preserve"> </w:t>
      </w:r>
      <w:r w:rsidRPr="006C27CE">
        <w:t>что</w:t>
      </w:r>
      <w:r w:rsidR="0092362C" w:rsidRPr="006C27CE">
        <w:t xml:space="preserve"> </w:t>
      </w:r>
      <w:r w:rsidRPr="006C27CE">
        <w:t>делает</w:t>
      </w:r>
      <w:r w:rsidR="0092362C" w:rsidRPr="006C27CE">
        <w:t xml:space="preserve"> </w:t>
      </w:r>
      <w:r w:rsidRPr="006C27CE">
        <w:t>их</w:t>
      </w:r>
      <w:r w:rsidR="0092362C" w:rsidRPr="006C27CE">
        <w:t xml:space="preserve"> </w:t>
      </w:r>
      <w:r w:rsidRPr="006C27CE">
        <w:t>менее</w:t>
      </w:r>
      <w:r w:rsidR="0092362C" w:rsidRPr="006C27CE">
        <w:t xml:space="preserve"> </w:t>
      </w:r>
      <w:r w:rsidRPr="006C27CE">
        <w:t>надежными</w:t>
      </w:r>
      <w:r w:rsidR="0092362C" w:rsidRPr="006C27CE">
        <w:t xml:space="preserve"> </w:t>
      </w:r>
      <w:r w:rsidRPr="006C27CE">
        <w:t>для</w:t>
      </w:r>
      <w:r w:rsidR="0092362C" w:rsidRPr="006C27CE">
        <w:t xml:space="preserve"> </w:t>
      </w:r>
      <w:r w:rsidRPr="006C27CE">
        <w:t>долгосрочного</w:t>
      </w:r>
      <w:r w:rsidR="0092362C" w:rsidRPr="006C27CE">
        <w:t xml:space="preserve"> </w:t>
      </w:r>
      <w:r w:rsidRPr="006C27CE">
        <w:t>хранения</w:t>
      </w:r>
      <w:r w:rsidR="0092362C" w:rsidRPr="006C27CE">
        <w:t>»</w:t>
      </w:r>
      <w:r w:rsidRPr="006C27CE">
        <w:t>,</w:t>
      </w:r>
      <w:r w:rsidR="0092362C" w:rsidRPr="006C27CE">
        <w:t xml:space="preserve"> </w:t>
      </w:r>
      <w:r w:rsidRPr="006C27CE">
        <w:t>-</w:t>
      </w:r>
      <w:r w:rsidR="0092362C" w:rsidRPr="006C27CE">
        <w:t xml:space="preserve"> </w:t>
      </w:r>
      <w:r w:rsidRPr="006C27CE">
        <w:t>поясняет</w:t>
      </w:r>
      <w:r w:rsidR="0092362C" w:rsidRPr="006C27CE">
        <w:t xml:space="preserve"> </w:t>
      </w:r>
      <w:r w:rsidRPr="006C27CE">
        <w:t>Елизавета</w:t>
      </w:r>
      <w:r w:rsidR="0092362C" w:rsidRPr="006C27CE">
        <w:t xml:space="preserve"> </w:t>
      </w:r>
      <w:r w:rsidRPr="006C27CE">
        <w:t>Константинова.</w:t>
      </w:r>
    </w:p>
    <w:p w14:paraId="28423B91" w14:textId="77777777" w:rsidR="002E1F90" w:rsidRPr="006C27CE" w:rsidRDefault="002E1F90" w:rsidP="002E1F90">
      <w:r w:rsidRPr="006C27CE">
        <w:t>По</w:t>
      </w:r>
      <w:r w:rsidR="0092362C" w:rsidRPr="006C27CE">
        <w:t xml:space="preserve"> </w:t>
      </w:r>
      <w:r w:rsidRPr="006C27CE">
        <w:t>е</w:t>
      </w:r>
      <w:r w:rsidR="0092362C" w:rsidRPr="006C27CE">
        <w:t xml:space="preserve">е </w:t>
      </w:r>
      <w:r w:rsidRPr="006C27CE">
        <w:t>словам,</w:t>
      </w:r>
      <w:r w:rsidR="0092362C" w:rsidRPr="006C27CE">
        <w:t xml:space="preserve"> </w:t>
      </w:r>
      <w:r w:rsidRPr="006C27CE">
        <w:t>для</w:t>
      </w:r>
      <w:r w:rsidR="0092362C" w:rsidRPr="006C27CE">
        <w:t xml:space="preserve"> </w:t>
      </w:r>
      <w:r w:rsidRPr="006C27CE">
        <w:t>того,</w:t>
      </w:r>
      <w:r w:rsidR="0092362C" w:rsidRPr="006C27CE">
        <w:t xml:space="preserve"> </w:t>
      </w:r>
      <w:r w:rsidRPr="006C27CE">
        <w:t>чтобы</w:t>
      </w:r>
      <w:r w:rsidR="0092362C" w:rsidRPr="006C27CE">
        <w:t xml:space="preserve"> </w:t>
      </w:r>
      <w:r w:rsidRPr="006C27CE">
        <w:t>защитить</w:t>
      </w:r>
      <w:r w:rsidR="0092362C" w:rsidRPr="006C27CE">
        <w:t xml:space="preserve"> </w:t>
      </w:r>
      <w:r w:rsidRPr="006C27CE">
        <w:t>свои</w:t>
      </w:r>
      <w:r w:rsidR="0092362C" w:rsidRPr="006C27CE">
        <w:t xml:space="preserve"> </w:t>
      </w:r>
      <w:r w:rsidRPr="006C27CE">
        <w:t>сбережения</w:t>
      </w:r>
      <w:r w:rsidR="0092362C" w:rsidRPr="006C27CE">
        <w:t xml:space="preserve"> </w:t>
      </w:r>
      <w:r w:rsidRPr="006C27CE">
        <w:t>в</w:t>
      </w:r>
      <w:r w:rsidR="0092362C" w:rsidRPr="006C27CE">
        <w:t xml:space="preserve"> </w:t>
      </w:r>
      <w:r w:rsidRPr="006C27CE">
        <w:t>текущих</w:t>
      </w:r>
      <w:r w:rsidR="0092362C" w:rsidRPr="006C27CE">
        <w:t xml:space="preserve"> </w:t>
      </w:r>
      <w:r w:rsidRPr="006C27CE">
        <w:t>экономических</w:t>
      </w:r>
      <w:r w:rsidR="0092362C" w:rsidRPr="006C27CE">
        <w:t xml:space="preserve"> </w:t>
      </w:r>
      <w:r w:rsidRPr="006C27CE">
        <w:t>условиях,</w:t>
      </w:r>
      <w:r w:rsidR="0092362C" w:rsidRPr="006C27CE">
        <w:t xml:space="preserve"> </w:t>
      </w:r>
      <w:r w:rsidRPr="006C27CE">
        <w:t>необходимо</w:t>
      </w:r>
      <w:r w:rsidR="0092362C" w:rsidRPr="006C27CE">
        <w:t xml:space="preserve"> </w:t>
      </w:r>
      <w:r w:rsidRPr="006C27CE">
        <w:t>использовать</w:t>
      </w:r>
      <w:r w:rsidR="0092362C" w:rsidRPr="006C27CE">
        <w:t xml:space="preserve"> </w:t>
      </w:r>
      <w:r w:rsidRPr="006C27CE">
        <w:t>диверсифицированный</w:t>
      </w:r>
      <w:r w:rsidR="0092362C" w:rsidRPr="006C27CE">
        <w:t xml:space="preserve"> </w:t>
      </w:r>
      <w:r w:rsidRPr="006C27CE">
        <w:t>подход.</w:t>
      </w:r>
    </w:p>
    <w:p w14:paraId="0FF3E0FA" w14:textId="77777777" w:rsidR="002E1F90" w:rsidRPr="006C27CE" w:rsidRDefault="00000000" w:rsidP="002E1F90">
      <w:hyperlink r:id="rId33" w:history="1">
        <w:r w:rsidR="002E1F90" w:rsidRPr="006C27CE">
          <w:rPr>
            <w:rStyle w:val="a3"/>
          </w:rPr>
          <w:t>https://rg.ru/2024/10/21/ekspert-perechislila-samye-nadezhnye-sposoby-sohranit-sberezheniia.html</w:t>
        </w:r>
      </w:hyperlink>
      <w:r w:rsidR="0092362C" w:rsidRPr="006C27CE">
        <w:t xml:space="preserve"> </w:t>
      </w:r>
    </w:p>
    <w:p w14:paraId="1A0A8C3F" w14:textId="77777777" w:rsidR="001B5324" w:rsidRPr="006C27CE" w:rsidRDefault="001B5324" w:rsidP="001B5324">
      <w:pPr>
        <w:pStyle w:val="2"/>
      </w:pPr>
      <w:bookmarkStart w:id="103" w:name="_Toc180477415"/>
      <w:r w:rsidRPr="006C27CE">
        <w:t>ТАСС,</w:t>
      </w:r>
      <w:r w:rsidR="0092362C" w:rsidRPr="006C27CE">
        <w:t xml:space="preserve"> </w:t>
      </w:r>
      <w:r w:rsidRPr="006C27CE">
        <w:t>21.10.2024,</w:t>
      </w:r>
      <w:r w:rsidR="0092362C" w:rsidRPr="006C27CE">
        <w:t xml:space="preserve"> </w:t>
      </w:r>
      <w:r w:rsidRPr="006C27CE">
        <w:t>Бюджетный</w:t>
      </w:r>
      <w:r w:rsidR="0092362C" w:rsidRPr="006C27CE">
        <w:t xml:space="preserve"> </w:t>
      </w:r>
      <w:r w:rsidRPr="006C27CE">
        <w:t>комитет</w:t>
      </w:r>
      <w:r w:rsidR="0092362C" w:rsidRPr="006C27CE">
        <w:t xml:space="preserve"> </w:t>
      </w:r>
      <w:r w:rsidRPr="006C27CE">
        <w:t>Госдумы</w:t>
      </w:r>
      <w:r w:rsidR="0092362C" w:rsidRPr="006C27CE">
        <w:t xml:space="preserve"> </w:t>
      </w:r>
      <w:r w:rsidRPr="006C27CE">
        <w:t>одобрил</w:t>
      </w:r>
      <w:r w:rsidR="0092362C" w:rsidRPr="006C27CE">
        <w:t xml:space="preserve"> </w:t>
      </w:r>
      <w:r w:rsidRPr="006C27CE">
        <w:t>проект</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на</w:t>
      </w:r>
      <w:r w:rsidR="0092362C" w:rsidRPr="006C27CE">
        <w:t xml:space="preserve"> </w:t>
      </w:r>
      <w:r w:rsidRPr="006C27CE">
        <w:t>2025-2027</w:t>
      </w:r>
      <w:r w:rsidR="0092362C" w:rsidRPr="006C27CE">
        <w:t xml:space="preserve"> </w:t>
      </w:r>
      <w:r w:rsidRPr="006C27CE">
        <w:t>гг.</w:t>
      </w:r>
      <w:bookmarkEnd w:id="103"/>
    </w:p>
    <w:p w14:paraId="21B313EC" w14:textId="77777777" w:rsidR="001B5324" w:rsidRPr="006C27CE" w:rsidRDefault="001B5324" w:rsidP="002621DC">
      <w:pPr>
        <w:pStyle w:val="3"/>
      </w:pPr>
      <w:bookmarkStart w:id="104" w:name="_Toc180477416"/>
      <w:r w:rsidRPr="006C27CE">
        <w:t>Комитет</w:t>
      </w:r>
      <w:r w:rsidR="0092362C" w:rsidRPr="006C27CE">
        <w:t xml:space="preserve"> </w:t>
      </w:r>
      <w:r w:rsidRPr="006C27CE">
        <w:t>Госдумы</w:t>
      </w:r>
      <w:r w:rsidR="0092362C" w:rsidRPr="006C27CE">
        <w:t xml:space="preserve"> </w:t>
      </w:r>
      <w:r w:rsidRPr="006C27CE">
        <w:t>по</w:t>
      </w:r>
      <w:r w:rsidR="0092362C" w:rsidRPr="006C27CE">
        <w:t xml:space="preserve"> </w:t>
      </w:r>
      <w:r w:rsidRPr="006C27CE">
        <w:t>бюджету</w:t>
      </w:r>
      <w:r w:rsidR="0092362C" w:rsidRPr="006C27CE">
        <w:t xml:space="preserve"> </w:t>
      </w:r>
      <w:r w:rsidRPr="006C27CE">
        <w:t>и</w:t>
      </w:r>
      <w:r w:rsidR="0092362C" w:rsidRPr="006C27CE">
        <w:t xml:space="preserve"> </w:t>
      </w:r>
      <w:r w:rsidRPr="006C27CE">
        <w:t>налогам</w:t>
      </w:r>
      <w:r w:rsidR="0092362C" w:rsidRPr="006C27CE">
        <w:t xml:space="preserve"> </w:t>
      </w:r>
      <w:r w:rsidRPr="006C27CE">
        <w:t>рекомендовал</w:t>
      </w:r>
      <w:r w:rsidR="0092362C" w:rsidRPr="006C27CE">
        <w:t xml:space="preserve"> </w:t>
      </w:r>
      <w:r w:rsidRPr="006C27CE">
        <w:t>нижней</w:t>
      </w:r>
      <w:r w:rsidR="0092362C" w:rsidRPr="006C27CE">
        <w:t xml:space="preserve"> </w:t>
      </w:r>
      <w:r w:rsidRPr="006C27CE">
        <w:t>палате</w:t>
      </w:r>
      <w:r w:rsidR="0092362C" w:rsidRPr="006C27CE">
        <w:t xml:space="preserve"> </w:t>
      </w:r>
      <w:r w:rsidRPr="006C27CE">
        <w:t>парламента</w:t>
      </w:r>
      <w:r w:rsidR="0092362C" w:rsidRPr="006C27CE">
        <w:t xml:space="preserve"> </w:t>
      </w:r>
      <w:r w:rsidRPr="006C27CE">
        <w:t>принять</w:t>
      </w:r>
      <w:r w:rsidR="0092362C" w:rsidRPr="006C27CE">
        <w:t xml:space="preserve"> </w:t>
      </w:r>
      <w:r w:rsidRPr="006C27CE">
        <w:t>в</w:t>
      </w:r>
      <w:r w:rsidR="0092362C" w:rsidRPr="006C27CE">
        <w:t xml:space="preserve"> </w:t>
      </w:r>
      <w:r w:rsidRPr="006C27CE">
        <w:t>первом</w:t>
      </w:r>
      <w:r w:rsidR="0092362C" w:rsidRPr="006C27CE">
        <w:t xml:space="preserve"> </w:t>
      </w:r>
      <w:r w:rsidRPr="006C27CE">
        <w:t>чтении</w:t>
      </w:r>
      <w:r w:rsidR="0092362C" w:rsidRPr="006C27CE">
        <w:t xml:space="preserve"> </w:t>
      </w:r>
      <w:r w:rsidRPr="006C27CE">
        <w:t>проект</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на</w:t>
      </w:r>
      <w:r w:rsidR="0092362C" w:rsidRPr="006C27CE">
        <w:t xml:space="preserve"> </w:t>
      </w:r>
      <w:r w:rsidRPr="006C27CE">
        <w:t>2025</w:t>
      </w:r>
      <w:r w:rsidR="0092362C" w:rsidRPr="006C27CE">
        <w:t xml:space="preserve"> </w:t>
      </w:r>
      <w:r w:rsidRPr="006C27CE">
        <w:t>год</w:t>
      </w:r>
      <w:r w:rsidR="0092362C" w:rsidRPr="006C27CE">
        <w:t xml:space="preserve"> </w:t>
      </w:r>
      <w:r w:rsidRPr="006C27CE">
        <w:t>и</w:t>
      </w:r>
      <w:r w:rsidR="0092362C" w:rsidRPr="006C27CE">
        <w:t xml:space="preserve"> </w:t>
      </w:r>
      <w:r w:rsidRPr="006C27CE">
        <w:t>плановый</w:t>
      </w:r>
      <w:r w:rsidR="0092362C" w:rsidRPr="006C27CE">
        <w:t xml:space="preserve"> </w:t>
      </w:r>
      <w:r w:rsidRPr="006C27CE">
        <w:t>период</w:t>
      </w:r>
      <w:r w:rsidR="0092362C" w:rsidRPr="006C27CE">
        <w:t xml:space="preserve"> </w:t>
      </w:r>
      <w:r w:rsidRPr="006C27CE">
        <w:t>2026-2027</w:t>
      </w:r>
      <w:r w:rsidR="0092362C" w:rsidRPr="006C27CE">
        <w:t xml:space="preserve"> </w:t>
      </w:r>
      <w:r w:rsidRPr="006C27CE">
        <w:t>годов.</w:t>
      </w:r>
      <w:r w:rsidR="0092362C" w:rsidRPr="006C27CE">
        <w:t xml:space="preserve"> </w:t>
      </w:r>
      <w:r w:rsidRPr="006C27CE">
        <w:t>Планируется,</w:t>
      </w:r>
      <w:r w:rsidR="0092362C" w:rsidRPr="006C27CE">
        <w:t xml:space="preserve"> </w:t>
      </w:r>
      <w:r w:rsidRPr="006C27CE">
        <w:t>что</w:t>
      </w:r>
      <w:r w:rsidR="0092362C" w:rsidRPr="006C27CE">
        <w:t xml:space="preserve"> </w:t>
      </w:r>
      <w:r w:rsidRPr="006C27CE">
        <w:t>Госдума</w:t>
      </w:r>
      <w:r w:rsidR="0092362C" w:rsidRPr="006C27CE">
        <w:t xml:space="preserve"> </w:t>
      </w:r>
      <w:r w:rsidRPr="006C27CE">
        <w:t>рассмотрит</w:t>
      </w:r>
      <w:r w:rsidR="0092362C" w:rsidRPr="006C27CE">
        <w:t xml:space="preserve"> </w:t>
      </w:r>
      <w:r w:rsidRPr="006C27CE">
        <w:t>проект</w:t>
      </w:r>
      <w:r w:rsidR="0092362C" w:rsidRPr="006C27CE">
        <w:t xml:space="preserve"> </w:t>
      </w:r>
      <w:r w:rsidRPr="006C27CE">
        <w:t>бюджета</w:t>
      </w:r>
      <w:r w:rsidR="0092362C" w:rsidRPr="006C27CE">
        <w:t xml:space="preserve"> </w:t>
      </w:r>
      <w:r w:rsidRPr="006C27CE">
        <w:t>на</w:t>
      </w:r>
      <w:r w:rsidR="0092362C" w:rsidRPr="006C27CE">
        <w:t xml:space="preserve"> </w:t>
      </w:r>
      <w:r w:rsidRPr="006C27CE">
        <w:t>заседании</w:t>
      </w:r>
      <w:r w:rsidR="0092362C" w:rsidRPr="006C27CE">
        <w:t xml:space="preserve"> </w:t>
      </w:r>
      <w:r w:rsidRPr="006C27CE">
        <w:t>24</w:t>
      </w:r>
      <w:r w:rsidR="0092362C" w:rsidRPr="006C27CE">
        <w:t xml:space="preserve"> </w:t>
      </w:r>
      <w:r w:rsidRPr="006C27CE">
        <w:t>октября.</w:t>
      </w:r>
      <w:bookmarkEnd w:id="104"/>
    </w:p>
    <w:p w14:paraId="6E0FFFB3" w14:textId="77777777" w:rsidR="001B5324" w:rsidRPr="006C27CE" w:rsidRDefault="0098371B" w:rsidP="001B5324">
      <w:r w:rsidRPr="006C27CE">
        <w:t>ДОХОДЫ</w:t>
      </w:r>
      <w:r w:rsidR="0092362C" w:rsidRPr="006C27CE">
        <w:t xml:space="preserve"> </w:t>
      </w:r>
      <w:r w:rsidRPr="006C27CE">
        <w:t>И</w:t>
      </w:r>
      <w:r w:rsidR="0092362C" w:rsidRPr="006C27CE">
        <w:t xml:space="preserve"> </w:t>
      </w:r>
      <w:r w:rsidRPr="006C27CE">
        <w:t>РАСХОДЫ</w:t>
      </w:r>
    </w:p>
    <w:p w14:paraId="76D1745A" w14:textId="77777777" w:rsidR="001B5324" w:rsidRPr="006C27CE" w:rsidRDefault="001B5324" w:rsidP="001B5324">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прогнозируется</w:t>
      </w:r>
      <w:r w:rsidR="0092362C" w:rsidRPr="006C27CE">
        <w:t xml:space="preserve"> </w:t>
      </w:r>
      <w:r w:rsidRPr="006C27CE">
        <w:t>рост</w:t>
      </w:r>
      <w:r w:rsidR="0092362C" w:rsidRPr="006C27CE">
        <w:t xml:space="preserve"> </w:t>
      </w:r>
      <w:r w:rsidRPr="006C27CE">
        <w:t>доходов</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в</w:t>
      </w:r>
      <w:r w:rsidR="0092362C" w:rsidRPr="006C27CE">
        <w:t xml:space="preserve"> </w:t>
      </w:r>
      <w:r w:rsidRPr="006C27CE">
        <w:t>номинальном</w:t>
      </w:r>
      <w:r w:rsidR="0092362C" w:rsidRPr="006C27CE">
        <w:t xml:space="preserve"> </w:t>
      </w:r>
      <w:r w:rsidRPr="006C27CE">
        <w:t>выражении</w:t>
      </w:r>
      <w:r w:rsidR="0092362C" w:rsidRPr="006C27CE">
        <w:t xml:space="preserve"> </w:t>
      </w:r>
      <w:r w:rsidRPr="006C27CE">
        <w:t>с</w:t>
      </w:r>
      <w:r w:rsidR="0092362C" w:rsidRPr="006C27CE">
        <w:t xml:space="preserve"> </w:t>
      </w:r>
      <w:r w:rsidRPr="006C27CE">
        <w:t>36,1</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до</w:t>
      </w:r>
      <w:r w:rsidR="0092362C" w:rsidRPr="006C27CE">
        <w:t xml:space="preserve"> </w:t>
      </w:r>
      <w:r w:rsidRPr="006C27CE">
        <w:t>40,29</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w:t>
      </w:r>
      <w:r w:rsidR="0092362C" w:rsidRPr="006C27CE">
        <w:t xml:space="preserve"> </w:t>
      </w:r>
      <w:r w:rsidRPr="006C27CE">
        <w:t>11,6%</w:t>
      </w:r>
      <w:r w:rsidR="0092362C" w:rsidRPr="006C27CE">
        <w:t xml:space="preserve"> </w:t>
      </w:r>
      <w:r w:rsidRPr="006C27CE">
        <w:t>к</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В</w:t>
      </w:r>
      <w:r w:rsidR="0092362C" w:rsidRPr="006C27CE">
        <w:t xml:space="preserve"> </w:t>
      </w:r>
      <w:r w:rsidRPr="006C27CE">
        <w:t>последующие</w:t>
      </w:r>
      <w:r w:rsidR="0092362C" w:rsidRPr="006C27CE">
        <w:t xml:space="preserve"> </w:t>
      </w:r>
      <w:r w:rsidRPr="006C27CE">
        <w:t>годы</w:t>
      </w:r>
      <w:r w:rsidR="0092362C" w:rsidRPr="006C27CE">
        <w:t xml:space="preserve"> </w:t>
      </w:r>
      <w:r w:rsidRPr="006C27CE">
        <w:t>продолжится</w:t>
      </w:r>
      <w:r w:rsidR="0092362C" w:rsidRPr="006C27CE">
        <w:t xml:space="preserve"> </w:t>
      </w:r>
      <w:r w:rsidRPr="006C27CE">
        <w:t>умеренный</w:t>
      </w:r>
      <w:r w:rsidR="0092362C" w:rsidRPr="006C27CE">
        <w:t xml:space="preserve"> </w:t>
      </w:r>
      <w:r w:rsidRPr="006C27CE">
        <w:t>рост</w:t>
      </w:r>
      <w:r w:rsidR="0092362C" w:rsidRPr="006C27CE">
        <w:t xml:space="preserve"> </w:t>
      </w:r>
      <w:r w:rsidRPr="006C27CE">
        <w:t>доходов</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Прогнозируется</w:t>
      </w:r>
      <w:r w:rsidR="0092362C" w:rsidRPr="006C27CE">
        <w:t xml:space="preserve"> </w:t>
      </w:r>
      <w:r w:rsidRPr="006C27CE">
        <w:t>увеличение</w:t>
      </w:r>
      <w:r w:rsidR="0092362C" w:rsidRPr="006C27CE">
        <w:t xml:space="preserve"> </w:t>
      </w:r>
      <w:r w:rsidRPr="006C27CE">
        <w:t>расходов</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с</w:t>
      </w:r>
      <w:r w:rsidR="0092362C" w:rsidRPr="006C27CE">
        <w:t xml:space="preserve"> </w:t>
      </w:r>
      <w:r w:rsidRPr="006C27CE">
        <w:t>39,4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до</w:t>
      </w:r>
      <w:r w:rsidR="0092362C" w:rsidRPr="006C27CE">
        <w:t xml:space="preserve"> </w:t>
      </w:r>
      <w:r w:rsidRPr="006C27CE">
        <w:t>41,46</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44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45,9</w:t>
      </w:r>
      <w:r w:rsidR="0092362C" w:rsidRPr="006C27CE">
        <w:t xml:space="preserve"> </w:t>
      </w:r>
      <w:r w:rsidRPr="006C27CE">
        <w:t>трлн</w:t>
      </w:r>
      <w:r w:rsidR="0092362C" w:rsidRPr="006C27CE">
        <w:t xml:space="preserve"> </w:t>
      </w:r>
      <w:r w:rsidRPr="006C27CE">
        <w:t>руб.</w:t>
      </w:r>
      <w:r w:rsidR="0092362C" w:rsidRPr="006C27CE">
        <w:t xml:space="preserve"> </w:t>
      </w:r>
      <w:r w:rsidRPr="006C27CE">
        <w:t>в</w:t>
      </w:r>
      <w:r w:rsidR="0092362C" w:rsidRPr="006C27CE">
        <w:t xml:space="preserve"> </w:t>
      </w:r>
      <w:r w:rsidRPr="006C27CE">
        <w:t>2025-2027</w:t>
      </w:r>
      <w:r w:rsidR="0092362C" w:rsidRPr="006C27CE">
        <w:t xml:space="preserve"> </w:t>
      </w:r>
      <w:r w:rsidRPr="006C27CE">
        <w:t>годах</w:t>
      </w:r>
      <w:r w:rsidR="0092362C" w:rsidRPr="006C27CE">
        <w:t xml:space="preserve"> </w:t>
      </w:r>
      <w:r w:rsidRPr="006C27CE">
        <w:t>соответственно.</w:t>
      </w:r>
    </w:p>
    <w:p w14:paraId="5C69AA7D" w14:textId="77777777" w:rsidR="001B5324" w:rsidRPr="006C27CE" w:rsidRDefault="0092362C" w:rsidP="001B5324">
      <w:r w:rsidRPr="006C27CE">
        <w:t>«</w:t>
      </w:r>
      <w:r w:rsidR="001B5324" w:rsidRPr="006C27CE">
        <w:t>Законопроект</w:t>
      </w:r>
      <w:r w:rsidRPr="006C27CE">
        <w:t xml:space="preserve"> </w:t>
      </w:r>
      <w:r w:rsidR="001B5324" w:rsidRPr="006C27CE">
        <w:t>сформирован</w:t>
      </w:r>
      <w:r w:rsidRPr="006C27CE">
        <w:t xml:space="preserve"> </w:t>
      </w:r>
      <w:r w:rsidR="001B5324" w:rsidRPr="006C27CE">
        <w:t>на</w:t>
      </w:r>
      <w:r w:rsidRPr="006C27CE">
        <w:t xml:space="preserve"> </w:t>
      </w:r>
      <w:r w:rsidR="001B5324" w:rsidRPr="006C27CE">
        <w:t>основе</w:t>
      </w:r>
      <w:r w:rsidRPr="006C27CE">
        <w:t xml:space="preserve"> </w:t>
      </w:r>
      <w:r w:rsidR="001B5324" w:rsidRPr="006C27CE">
        <w:t>бюджетного</w:t>
      </w:r>
      <w:r w:rsidRPr="006C27CE">
        <w:t xml:space="preserve"> </w:t>
      </w:r>
      <w:r w:rsidR="001B5324" w:rsidRPr="006C27CE">
        <w:t>правила,</w:t>
      </w:r>
      <w:r w:rsidRPr="006C27CE">
        <w:t xml:space="preserve"> </w:t>
      </w:r>
      <w:r w:rsidR="001B5324" w:rsidRPr="006C27CE">
        <w:t>предусмотренного</w:t>
      </w:r>
      <w:r w:rsidRPr="006C27CE">
        <w:t xml:space="preserve"> </w:t>
      </w:r>
      <w:r w:rsidR="001B5324" w:rsidRPr="006C27CE">
        <w:t>при</w:t>
      </w:r>
      <w:r w:rsidRPr="006C27CE">
        <w:t xml:space="preserve"> </w:t>
      </w:r>
      <w:r w:rsidR="001B5324" w:rsidRPr="006C27CE">
        <w:t>формировании</w:t>
      </w:r>
      <w:r w:rsidRPr="006C27CE">
        <w:t xml:space="preserve"> </w:t>
      </w:r>
      <w:r w:rsidR="001B5324" w:rsidRPr="006C27CE">
        <w:t>проекта</w:t>
      </w:r>
      <w:r w:rsidRPr="006C27CE">
        <w:t xml:space="preserve"> </w:t>
      </w:r>
      <w:r w:rsidR="001B5324" w:rsidRPr="006C27CE">
        <w:t>федерального</w:t>
      </w:r>
      <w:r w:rsidRPr="006C27CE">
        <w:t xml:space="preserve"> </w:t>
      </w:r>
      <w:r w:rsidR="001B5324" w:rsidRPr="006C27CE">
        <w:t>бюджета</w:t>
      </w:r>
      <w:r w:rsidRPr="006C27CE">
        <w:t xml:space="preserve"> </w:t>
      </w:r>
      <w:r w:rsidR="001B5324" w:rsidRPr="006C27CE">
        <w:t>на</w:t>
      </w:r>
      <w:r w:rsidRPr="006C27CE">
        <w:t xml:space="preserve"> </w:t>
      </w:r>
      <w:r w:rsidR="001B5324" w:rsidRPr="006C27CE">
        <w:t>2024-2026</w:t>
      </w:r>
      <w:r w:rsidRPr="006C27CE">
        <w:t xml:space="preserve"> </w:t>
      </w:r>
      <w:r w:rsidR="001B5324" w:rsidRPr="006C27CE">
        <w:t>годы,</w:t>
      </w:r>
      <w:r w:rsidRPr="006C27CE">
        <w:t xml:space="preserve"> </w:t>
      </w:r>
      <w:r w:rsidR="001B5324" w:rsidRPr="006C27CE">
        <w:t>в</w:t>
      </w:r>
      <w:r w:rsidRPr="006C27CE">
        <w:t xml:space="preserve"> </w:t>
      </w:r>
      <w:r w:rsidR="001B5324" w:rsidRPr="006C27CE">
        <w:t>соответствии</w:t>
      </w:r>
      <w:r w:rsidRPr="006C27CE">
        <w:t xml:space="preserve"> </w:t>
      </w:r>
      <w:r w:rsidR="001B5324" w:rsidRPr="006C27CE">
        <w:t>с</w:t>
      </w:r>
      <w:r w:rsidRPr="006C27CE">
        <w:t xml:space="preserve"> </w:t>
      </w:r>
      <w:r w:rsidR="001B5324" w:rsidRPr="006C27CE">
        <w:t>которым</w:t>
      </w:r>
      <w:r w:rsidRPr="006C27CE">
        <w:t xml:space="preserve"> </w:t>
      </w:r>
      <w:r w:rsidR="001B5324" w:rsidRPr="006C27CE">
        <w:t>базовые</w:t>
      </w:r>
      <w:r w:rsidRPr="006C27CE">
        <w:t xml:space="preserve"> </w:t>
      </w:r>
      <w:r w:rsidR="001B5324" w:rsidRPr="006C27CE">
        <w:t>нефтегазовые</w:t>
      </w:r>
      <w:r w:rsidRPr="006C27CE">
        <w:t xml:space="preserve"> </w:t>
      </w:r>
      <w:r w:rsidR="001B5324" w:rsidRPr="006C27CE">
        <w:t>доходы</w:t>
      </w:r>
      <w:r w:rsidRPr="006C27CE">
        <w:t xml:space="preserve"> </w:t>
      </w:r>
      <w:r w:rsidR="001B5324" w:rsidRPr="006C27CE">
        <w:t>определяются</w:t>
      </w:r>
      <w:r w:rsidRPr="006C27CE">
        <w:t xml:space="preserve"> </w:t>
      </w:r>
      <w:r w:rsidR="001B5324" w:rsidRPr="006C27CE">
        <w:t>в</w:t>
      </w:r>
      <w:r w:rsidRPr="006C27CE">
        <w:t xml:space="preserve"> </w:t>
      </w:r>
      <w:r w:rsidR="001B5324" w:rsidRPr="006C27CE">
        <w:t>зависимости</w:t>
      </w:r>
      <w:r w:rsidRPr="006C27CE">
        <w:t xml:space="preserve"> </w:t>
      </w:r>
      <w:r w:rsidR="001B5324" w:rsidRPr="006C27CE">
        <w:t>от</w:t>
      </w:r>
      <w:r w:rsidRPr="006C27CE">
        <w:t xml:space="preserve"> </w:t>
      </w:r>
      <w:r w:rsidR="001B5324" w:rsidRPr="006C27CE">
        <w:t>базовых</w:t>
      </w:r>
      <w:r w:rsidRPr="006C27CE">
        <w:t xml:space="preserve"> </w:t>
      </w:r>
      <w:r w:rsidR="001B5324" w:rsidRPr="006C27CE">
        <w:t>цен</w:t>
      </w:r>
      <w:r w:rsidRPr="006C27CE">
        <w:t xml:space="preserve"> </w:t>
      </w:r>
      <w:r w:rsidR="001B5324" w:rsidRPr="006C27CE">
        <w:t>на</w:t>
      </w:r>
      <w:r w:rsidRPr="006C27CE">
        <w:t xml:space="preserve"> </w:t>
      </w:r>
      <w:r w:rsidR="001B5324" w:rsidRPr="006C27CE">
        <w:t>нефть</w:t>
      </w:r>
      <w:r w:rsidRPr="006C27CE">
        <w:t xml:space="preserve"> </w:t>
      </w:r>
      <w:r w:rsidR="001B5324" w:rsidRPr="006C27CE">
        <w:t>(на</w:t>
      </w:r>
      <w:r w:rsidRPr="006C27CE">
        <w:t xml:space="preserve"> </w:t>
      </w:r>
      <w:r w:rsidR="001B5324" w:rsidRPr="006C27CE">
        <w:t>уровне</w:t>
      </w:r>
      <w:r w:rsidRPr="006C27CE">
        <w:t xml:space="preserve"> </w:t>
      </w:r>
      <w:r w:rsidR="001B5324" w:rsidRPr="006C27CE">
        <w:t>среднегодовой</w:t>
      </w:r>
      <w:r w:rsidRPr="006C27CE">
        <w:t xml:space="preserve"> </w:t>
      </w:r>
      <w:r w:rsidR="001B5324" w:rsidRPr="006C27CE">
        <w:t>цены</w:t>
      </w:r>
      <w:r w:rsidRPr="006C27CE">
        <w:t xml:space="preserve"> </w:t>
      </w:r>
      <w:r w:rsidR="001B5324" w:rsidRPr="006C27CE">
        <w:t>на</w:t>
      </w:r>
      <w:r w:rsidRPr="006C27CE">
        <w:t xml:space="preserve"> </w:t>
      </w:r>
      <w:r w:rsidR="001B5324" w:rsidRPr="006C27CE">
        <w:t>нефть</w:t>
      </w:r>
      <w:r w:rsidRPr="006C27CE">
        <w:t xml:space="preserve"> </w:t>
      </w:r>
      <w:r w:rsidR="001B5324" w:rsidRPr="006C27CE">
        <w:t>60</w:t>
      </w:r>
      <w:r w:rsidRPr="006C27CE">
        <w:t xml:space="preserve"> </w:t>
      </w:r>
      <w:r w:rsidR="001B5324" w:rsidRPr="006C27CE">
        <w:t>долларов</w:t>
      </w:r>
      <w:r w:rsidRPr="006C27CE">
        <w:t xml:space="preserve"> </w:t>
      </w:r>
      <w:r w:rsidR="001B5324" w:rsidRPr="006C27CE">
        <w:t>США</w:t>
      </w:r>
      <w:r w:rsidRPr="006C27CE">
        <w:t xml:space="preserve"> </w:t>
      </w:r>
      <w:r w:rsidR="001B5324" w:rsidRPr="006C27CE">
        <w:t>за</w:t>
      </w:r>
      <w:r w:rsidRPr="006C27CE">
        <w:t xml:space="preserve"> </w:t>
      </w:r>
      <w:r w:rsidR="001B5324" w:rsidRPr="006C27CE">
        <w:t>один</w:t>
      </w:r>
      <w:r w:rsidRPr="006C27CE">
        <w:t xml:space="preserve"> </w:t>
      </w:r>
      <w:r w:rsidR="001B5324" w:rsidRPr="006C27CE">
        <w:t>баррель</w:t>
      </w:r>
      <w:r w:rsidRPr="006C27CE">
        <w:t xml:space="preserve"> </w:t>
      </w:r>
      <w:r w:rsidR="001B5324" w:rsidRPr="006C27CE">
        <w:t>и</w:t>
      </w:r>
      <w:r w:rsidRPr="006C27CE">
        <w:t xml:space="preserve"> </w:t>
      </w:r>
      <w:r w:rsidR="001B5324" w:rsidRPr="006C27CE">
        <w:t>ежегодной</w:t>
      </w:r>
      <w:r w:rsidRPr="006C27CE">
        <w:t xml:space="preserve"> </w:t>
      </w:r>
      <w:r w:rsidR="001B5324" w:rsidRPr="006C27CE">
        <w:t>индексации</w:t>
      </w:r>
      <w:r w:rsidRPr="006C27CE">
        <w:t xml:space="preserve"> </w:t>
      </w:r>
      <w:r w:rsidR="001B5324" w:rsidRPr="006C27CE">
        <w:t>на</w:t>
      </w:r>
      <w:r w:rsidRPr="006C27CE">
        <w:t xml:space="preserve"> </w:t>
      </w:r>
      <w:r w:rsidR="001B5324" w:rsidRPr="006C27CE">
        <w:t>2%</w:t>
      </w:r>
      <w:r w:rsidRPr="006C27CE">
        <w:t xml:space="preserve"> </w:t>
      </w:r>
      <w:r w:rsidR="001B5324" w:rsidRPr="006C27CE">
        <w:t>начиная</w:t>
      </w:r>
      <w:r w:rsidRPr="006C27CE">
        <w:t xml:space="preserve"> </w:t>
      </w:r>
      <w:r w:rsidR="001B5324" w:rsidRPr="006C27CE">
        <w:t>с</w:t>
      </w:r>
      <w:r w:rsidRPr="006C27CE">
        <w:t xml:space="preserve"> </w:t>
      </w:r>
      <w:r w:rsidR="001B5324" w:rsidRPr="006C27CE">
        <w:t>2027</w:t>
      </w:r>
      <w:r w:rsidRPr="006C27CE">
        <w:t xml:space="preserve"> </w:t>
      </w:r>
      <w:r w:rsidR="001B5324" w:rsidRPr="006C27CE">
        <w:t>года),</w:t>
      </w:r>
      <w:r w:rsidRPr="006C27CE">
        <w:t xml:space="preserve"> </w:t>
      </w:r>
      <w:r w:rsidR="001B5324" w:rsidRPr="006C27CE">
        <w:t>базовых</w:t>
      </w:r>
      <w:r w:rsidRPr="006C27CE">
        <w:t xml:space="preserve"> </w:t>
      </w:r>
      <w:r w:rsidR="001B5324" w:rsidRPr="006C27CE">
        <w:t>экспортных</w:t>
      </w:r>
      <w:r w:rsidRPr="006C27CE">
        <w:t xml:space="preserve"> </w:t>
      </w:r>
      <w:r w:rsidR="001B5324" w:rsidRPr="006C27CE">
        <w:t>цен</w:t>
      </w:r>
      <w:r w:rsidRPr="006C27CE">
        <w:t xml:space="preserve"> </w:t>
      </w:r>
      <w:r w:rsidR="001B5324" w:rsidRPr="006C27CE">
        <w:t>на</w:t>
      </w:r>
      <w:r w:rsidRPr="006C27CE">
        <w:t xml:space="preserve"> </w:t>
      </w:r>
      <w:r w:rsidR="001B5324" w:rsidRPr="006C27CE">
        <w:t>газ</w:t>
      </w:r>
      <w:r w:rsidRPr="006C27CE">
        <w:t xml:space="preserve"> </w:t>
      </w:r>
      <w:r w:rsidR="001B5324" w:rsidRPr="006C27CE">
        <w:t>природный</w:t>
      </w:r>
      <w:r w:rsidRPr="006C27CE">
        <w:t xml:space="preserve"> </w:t>
      </w:r>
      <w:r w:rsidR="001B5324" w:rsidRPr="006C27CE">
        <w:t>(на</w:t>
      </w:r>
      <w:r w:rsidRPr="006C27CE">
        <w:t xml:space="preserve"> </w:t>
      </w:r>
      <w:r w:rsidR="001B5324" w:rsidRPr="006C27CE">
        <w:t>уровне</w:t>
      </w:r>
      <w:r w:rsidRPr="006C27CE">
        <w:t xml:space="preserve"> </w:t>
      </w:r>
      <w:r w:rsidR="001B5324" w:rsidRPr="006C27CE">
        <w:t>среднегодовой</w:t>
      </w:r>
      <w:r w:rsidRPr="006C27CE">
        <w:t xml:space="preserve"> </w:t>
      </w:r>
      <w:r w:rsidR="001B5324" w:rsidRPr="006C27CE">
        <w:t>экспортной</w:t>
      </w:r>
      <w:r w:rsidRPr="006C27CE">
        <w:t xml:space="preserve"> </w:t>
      </w:r>
      <w:r w:rsidR="001B5324" w:rsidRPr="006C27CE">
        <w:t>цены</w:t>
      </w:r>
      <w:r w:rsidRPr="006C27CE">
        <w:t xml:space="preserve"> </w:t>
      </w:r>
      <w:r w:rsidR="001B5324" w:rsidRPr="006C27CE">
        <w:t>на</w:t>
      </w:r>
      <w:r w:rsidRPr="006C27CE">
        <w:t xml:space="preserve"> </w:t>
      </w:r>
      <w:r w:rsidR="001B5324" w:rsidRPr="006C27CE">
        <w:t>газ</w:t>
      </w:r>
      <w:r w:rsidRPr="006C27CE">
        <w:t xml:space="preserve"> </w:t>
      </w:r>
      <w:r w:rsidR="001B5324" w:rsidRPr="006C27CE">
        <w:t>природный</w:t>
      </w:r>
      <w:r w:rsidRPr="006C27CE">
        <w:t xml:space="preserve"> </w:t>
      </w:r>
      <w:r w:rsidR="001B5324" w:rsidRPr="006C27CE">
        <w:t>250</w:t>
      </w:r>
      <w:r w:rsidRPr="006C27CE">
        <w:t xml:space="preserve"> </w:t>
      </w:r>
      <w:r w:rsidR="001B5324" w:rsidRPr="006C27CE">
        <w:t>долларов</w:t>
      </w:r>
      <w:r w:rsidRPr="006C27CE">
        <w:t xml:space="preserve"> </w:t>
      </w:r>
      <w:r w:rsidR="001B5324" w:rsidRPr="006C27CE">
        <w:lastRenderedPageBreak/>
        <w:t>США</w:t>
      </w:r>
      <w:r w:rsidRPr="006C27CE">
        <w:t xml:space="preserve"> </w:t>
      </w:r>
      <w:r w:rsidR="001B5324" w:rsidRPr="006C27CE">
        <w:t>за</w:t>
      </w:r>
      <w:r w:rsidRPr="006C27CE">
        <w:t xml:space="preserve"> </w:t>
      </w:r>
      <w:r w:rsidR="001B5324" w:rsidRPr="006C27CE">
        <w:t>тысячу</w:t>
      </w:r>
      <w:r w:rsidRPr="006C27CE">
        <w:t xml:space="preserve"> </w:t>
      </w:r>
      <w:r w:rsidR="001B5324" w:rsidRPr="006C27CE">
        <w:t>метров</w:t>
      </w:r>
      <w:r w:rsidRPr="006C27CE">
        <w:t xml:space="preserve"> </w:t>
      </w:r>
      <w:r w:rsidR="001B5324" w:rsidRPr="006C27CE">
        <w:t>кубических</w:t>
      </w:r>
      <w:r w:rsidRPr="006C27CE">
        <w:t xml:space="preserve"> </w:t>
      </w:r>
      <w:r w:rsidR="001B5324" w:rsidRPr="006C27CE">
        <w:t>и</w:t>
      </w:r>
      <w:r w:rsidRPr="006C27CE">
        <w:t xml:space="preserve"> </w:t>
      </w:r>
      <w:r w:rsidR="001B5324" w:rsidRPr="006C27CE">
        <w:t>ежегодной</w:t>
      </w:r>
      <w:r w:rsidRPr="006C27CE">
        <w:t xml:space="preserve"> </w:t>
      </w:r>
      <w:r w:rsidR="001B5324" w:rsidRPr="006C27CE">
        <w:t>индексации</w:t>
      </w:r>
      <w:r w:rsidRPr="006C27CE">
        <w:t xml:space="preserve"> </w:t>
      </w:r>
      <w:r w:rsidR="001B5324" w:rsidRPr="006C27CE">
        <w:t>на</w:t>
      </w:r>
      <w:r w:rsidRPr="006C27CE">
        <w:t xml:space="preserve"> </w:t>
      </w:r>
      <w:r w:rsidR="001B5324" w:rsidRPr="006C27CE">
        <w:t>2%</w:t>
      </w:r>
      <w:r w:rsidRPr="006C27CE">
        <w:t xml:space="preserve"> </w:t>
      </w:r>
      <w:r w:rsidR="001B5324" w:rsidRPr="006C27CE">
        <w:t>начиная</w:t>
      </w:r>
      <w:r w:rsidRPr="006C27CE">
        <w:t xml:space="preserve"> </w:t>
      </w:r>
      <w:r w:rsidR="001B5324" w:rsidRPr="006C27CE">
        <w:t>с</w:t>
      </w:r>
      <w:r w:rsidRPr="006C27CE">
        <w:t xml:space="preserve"> </w:t>
      </w:r>
      <w:r w:rsidR="001B5324" w:rsidRPr="006C27CE">
        <w:t>2027</w:t>
      </w:r>
      <w:r w:rsidRPr="006C27CE">
        <w:t xml:space="preserve"> </w:t>
      </w:r>
      <w:r w:rsidR="001B5324" w:rsidRPr="006C27CE">
        <w:t>года),</w:t>
      </w:r>
      <w:r w:rsidRPr="006C27CE">
        <w:t xml:space="preserve"> </w:t>
      </w:r>
      <w:r w:rsidR="001B5324" w:rsidRPr="006C27CE">
        <w:t>базовых</w:t>
      </w:r>
      <w:r w:rsidRPr="006C27CE">
        <w:t xml:space="preserve"> </w:t>
      </w:r>
      <w:r w:rsidR="001B5324" w:rsidRPr="006C27CE">
        <w:t>цен</w:t>
      </w:r>
      <w:r w:rsidRPr="006C27CE">
        <w:t xml:space="preserve"> </w:t>
      </w:r>
      <w:r w:rsidR="001B5324" w:rsidRPr="006C27CE">
        <w:t>экспортной</w:t>
      </w:r>
      <w:r w:rsidRPr="006C27CE">
        <w:t xml:space="preserve"> </w:t>
      </w:r>
      <w:r w:rsidR="001B5324" w:rsidRPr="006C27CE">
        <w:t>альтернативы</w:t>
      </w:r>
      <w:r w:rsidRPr="006C27CE">
        <w:t xml:space="preserve"> </w:t>
      </w:r>
      <w:r w:rsidR="001B5324" w:rsidRPr="006C27CE">
        <w:t>для</w:t>
      </w:r>
      <w:r w:rsidRPr="006C27CE">
        <w:t xml:space="preserve"> </w:t>
      </w:r>
      <w:r w:rsidR="001B5324" w:rsidRPr="006C27CE">
        <w:t>автомобильного</w:t>
      </w:r>
      <w:r w:rsidRPr="006C27CE">
        <w:t xml:space="preserve"> </w:t>
      </w:r>
      <w:r w:rsidR="001B5324" w:rsidRPr="006C27CE">
        <w:t>бензина</w:t>
      </w:r>
      <w:r w:rsidRPr="006C27CE">
        <w:t xml:space="preserve"> </w:t>
      </w:r>
      <w:r w:rsidR="001B5324" w:rsidRPr="006C27CE">
        <w:t>Аи-92</w:t>
      </w:r>
      <w:r w:rsidRPr="006C27CE">
        <w:t xml:space="preserve"> </w:t>
      </w:r>
      <w:r w:rsidR="001B5324" w:rsidRPr="006C27CE">
        <w:t>класса</w:t>
      </w:r>
      <w:r w:rsidRPr="006C27CE">
        <w:t xml:space="preserve"> </w:t>
      </w:r>
      <w:r w:rsidR="001B5324" w:rsidRPr="006C27CE">
        <w:t>5</w:t>
      </w:r>
      <w:r w:rsidRPr="006C27CE">
        <w:t xml:space="preserve"> </w:t>
      </w:r>
      <w:r w:rsidR="001B5324" w:rsidRPr="006C27CE">
        <w:t>и</w:t>
      </w:r>
      <w:r w:rsidRPr="006C27CE">
        <w:t xml:space="preserve"> </w:t>
      </w:r>
      <w:r w:rsidR="001B5324" w:rsidRPr="006C27CE">
        <w:t>дизельного</w:t>
      </w:r>
      <w:r w:rsidRPr="006C27CE">
        <w:t xml:space="preserve"> </w:t>
      </w:r>
      <w:r w:rsidR="001B5324" w:rsidRPr="006C27CE">
        <w:t>топлива</w:t>
      </w:r>
      <w:r w:rsidRPr="006C27CE">
        <w:t xml:space="preserve"> </w:t>
      </w:r>
      <w:r w:rsidR="001B5324" w:rsidRPr="006C27CE">
        <w:t>класса</w:t>
      </w:r>
      <w:r w:rsidRPr="006C27CE">
        <w:t xml:space="preserve"> </w:t>
      </w:r>
      <w:r w:rsidR="001B5324" w:rsidRPr="006C27CE">
        <w:t>5</w:t>
      </w:r>
      <w:r w:rsidRPr="006C27CE">
        <w:t>»</w:t>
      </w:r>
      <w:r w:rsidR="001B5324" w:rsidRPr="006C27CE">
        <w:t>,</w:t>
      </w:r>
      <w:r w:rsidRPr="006C27CE">
        <w:t xml:space="preserve"> </w:t>
      </w:r>
      <w:r w:rsidR="001B5324" w:rsidRPr="006C27CE">
        <w:t>-</w:t>
      </w:r>
      <w:r w:rsidRPr="006C27CE">
        <w:t xml:space="preserve"> </w:t>
      </w:r>
      <w:r w:rsidR="001B5324" w:rsidRPr="006C27CE">
        <w:t>говорится</w:t>
      </w:r>
      <w:r w:rsidRPr="006C27CE">
        <w:t xml:space="preserve"> </w:t>
      </w:r>
      <w:r w:rsidR="001B5324" w:rsidRPr="006C27CE">
        <w:t>в</w:t>
      </w:r>
      <w:r w:rsidRPr="006C27CE">
        <w:t xml:space="preserve"> </w:t>
      </w:r>
      <w:r w:rsidR="001B5324" w:rsidRPr="006C27CE">
        <w:t>заключении</w:t>
      </w:r>
      <w:r w:rsidRPr="006C27CE">
        <w:t xml:space="preserve"> </w:t>
      </w:r>
      <w:r w:rsidR="001B5324" w:rsidRPr="006C27CE">
        <w:t>Счетной</w:t>
      </w:r>
      <w:r w:rsidRPr="006C27CE">
        <w:t xml:space="preserve"> </w:t>
      </w:r>
      <w:r w:rsidR="001B5324" w:rsidRPr="006C27CE">
        <w:t>палаты</w:t>
      </w:r>
      <w:r w:rsidRPr="006C27CE">
        <w:t xml:space="preserve"> </w:t>
      </w:r>
      <w:r w:rsidR="001B5324" w:rsidRPr="006C27CE">
        <w:t>РФ</w:t>
      </w:r>
      <w:r w:rsidRPr="006C27CE">
        <w:t xml:space="preserve"> </w:t>
      </w:r>
      <w:r w:rsidR="001B5324" w:rsidRPr="006C27CE">
        <w:t>на</w:t>
      </w:r>
      <w:r w:rsidRPr="006C27CE">
        <w:t xml:space="preserve"> </w:t>
      </w:r>
      <w:r w:rsidR="001B5324" w:rsidRPr="006C27CE">
        <w:t>проект</w:t>
      </w:r>
      <w:r w:rsidRPr="006C27CE">
        <w:t xml:space="preserve"> </w:t>
      </w:r>
      <w:r w:rsidR="001B5324" w:rsidRPr="006C27CE">
        <w:t>бюджета.</w:t>
      </w:r>
    </w:p>
    <w:p w14:paraId="5CBE58BF" w14:textId="77777777" w:rsidR="001B5324" w:rsidRPr="006C27CE" w:rsidRDefault="001B5324" w:rsidP="001B5324">
      <w:r w:rsidRPr="006C27CE">
        <w:t>Доля</w:t>
      </w:r>
      <w:r w:rsidR="0092362C" w:rsidRPr="006C27CE">
        <w:t xml:space="preserve"> </w:t>
      </w:r>
      <w:r w:rsidRPr="006C27CE">
        <w:t>нефтегазовых</w:t>
      </w:r>
      <w:r w:rsidR="0092362C" w:rsidRPr="006C27CE">
        <w:t xml:space="preserve"> </w:t>
      </w:r>
      <w:r w:rsidRPr="006C27CE">
        <w:t>доходов</w:t>
      </w:r>
      <w:r w:rsidR="0092362C" w:rsidRPr="006C27CE">
        <w:t xml:space="preserve"> </w:t>
      </w:r>
      <w:r w:rsidRPr="006C27CE">
        <w:t>в</w:t>
      </w:r>
      <w:r w:rsidR="0092362C" w:rsidRPr="006C27CE">
        <w:t xml:space="preserve"> </w:t>
      </w:r>
      <w:r w:rsidRPr="006C27CE">
        <w:t>общих</w:t>
      </w:r>
      <w:r w:rsidR="0092362C" w:rsidRPr="006C27CE">
        <w:t xml:space="preserve"> </w:t>
      </w:r>
      <w:r w:rsidRPr="006C27CE">
        <w:t>поступлениях</w:t>
      </w:r>
      <w:r w:rsidR="0092362C" w:rsidRPr="006C27CE">
        <w:t xml:space="preserve"> </w:t>
      </w:r>
      <w:r w:rsidRPr="006C27CE">
        <w:t>доходов</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уменьшится</w:t>
      </w:r>
      <w:r w:rsidR="0092362C" w:rsidRPr="006C27CE">
        <w:t xml:space="preserve"> </w:t>
      </w:r>
      <w:r w:rsidRPr="006C27CE">
        <w:t>с</w:t>
      </w:r>
      <w:r w:rsidR="0092362C" w:rsidRPr="006C27CE">
        <w:t xml:space="preserve"> </w:t>
      </w:r>
      <w:r w:rsidRPr="006C27CE">
        <w:t>31,3%</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до</w:t>
      </w:r>
      <w:r w:rsidR="0092362C" w:rsidRPr="006C27CE">
        <w:t xml:space="preserve"> </w:t>
      </w:r>
      <w:r w:rsidRPr="006C27CE">
        <w:t>22,6%</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r w:rsidR="0092362C" w:rsidRPr="006C27CE">
        <w:t xml:space="preserve"> </w:t>
      </w:r>
      <w:r w:rsidRPr="006C27CE">
        <w:t>доля</w:t>
      </w:r>
      <w:r w:rsidR="0092362C" w:rsidRPr="006C27CE">
        <w:t xml:space="preserve"> </w:t>
      </w:r>
      <w:r w:rsidRPr="006C27CE">
        <w:t>ненефтегазовых</w:t>
      </w:r>
      <w:r w:rsidR="0092362C" w:rsidRPr="006C27CE">
        <w:t xml:space="preserve"> </w:t>
      </w:r>
      <w:r w:rsidRPr="006C27CE">
        <w:t>доходов</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соответственно</w:t>
      </w:r>
      <w:r w:rsidR="0092362C" w:rsidRPr="006C27CE">
        <w:t xml:space="preserve"> </w:t>
      </w:r>
      <w:r w:rsidRPr="006C27CE">
        <w:t>увеличится</w:t>
      </w:r>
      <w:r w:rsidR="0092362C" w:rsidRPr="006C27CE">
        <w:t xml:space="preserve"> </w:t>
      </w:r>
      <w:r w:rsidRPr="006C27CE">
        <w:t>с</w:t>
      </w:r>
      <w:r w:rsidR="0092362C" w:rsidRPr="006C27CE">
        <w:t xml:space="preserve"> </w:t>
      </w:r>
      <w:r w:rsidRPr="006C27CE">
        <w:t>68,7%</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до</w:t>
      </w:r>
      <w:r w:rsidR="0092362C" w:rsidRPr="006C27CE">
        <w:t xml:space="preserve"> </w:t>
      </w:r>
      <w:r w:rsidRPr="006C27CE">
        <w:t>77,4%</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p>
    <w:p w14:paraId="0D5F8157" w14:textId="77777777" w:rsidR="001B5324" w:rsidRPr="006C27CE" w:rsidRDefault="001B5324" w:rsidP="001B5324">
      <w:r w:rsidRPr="006C27CE">
        <w:t>В</w:t>
      </w:r>
      <w:r w:rsidR="0092362C" w:rsidRPr="006C27CE">
        <w:t xml:space="preserve"> </w:t>
      </w:r>
      <w:r w:rsidRPr="006C27CE">
        <w:t>2025-2027</w:t>
      </w:r>
      <w:r w:rsidR="0092362C" w:rsidRPr="006C27CE">
        <w:t xml:space="preserve"> </w:t>
      </w:r>
      <w:r w:rsidRPr="006C27CE">
        <w:t>годах</w:t>
      </w:r>
      <w:r w:rsidR="0092362C" w:rsidRPr="006C27CE">
        <w:t xml:space="preserve"> </w:t>
      </w:r>
      <w:r w:rsidRPr="006C27CE">
        <w:t>исполнение</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ожидается</w:t>
      </w:r>
      <w:r w:rsidR="0092362C" w:rsidRPr="006C27CE">
        <w:t xml:space="preserve"> </w:t>
      </w:r>
      <w:r w:rsidRPr="006C27CE">
        <w:t>с</w:t>
      </w:r>
      <w:r w:rsidR="0092362C" w:rsidRPr="006C27CE">
        <w:t xml:space="preserve"> </w:t>
      </w:r>
      <w:r w:rsidRPr="006C27CE">
        <w:t>дефицитом</w:t>
      </w:r>
      <w:r w:rsidR="0092362C" w:rsidRPr="006C27CE">
        <w:t xml:space="preserve"> </w:t>
      </w:r>
      <w:r w:rsidRPr="006C27CE">
        <w:t>на</w:t>
      </w:r>
      <w:r w:rsidR="0092362C" w:rsidRPr="006C27CE">
        <w:t xml:space="preserve"> </w:t>
      </w:r>
      <w:r w:rsidRPr="006C27CE">
        <w:t>уровне</w:t>
      </w:r>
      <w:r w:rsidR="0092362C" w:rsidRPr="006C27CE">
        <w:t xml:space="preserve"> </w:t>
      </w:r>
      <w:r w:rsidRPr="006C27CE">
        <w:t>0,5%</w:t>
      </w:r>
      <w:r w:rsidR="0092362C" w:rsidRPr="006C27CE">
        <w:t xml:space="preserve"> </w:t>
      </w:r>
      <w:r w:rsidRPr="006C27CE">
        <w:t>ВВП</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0,9%</w:t>
      </w:r>
      <w:r w:rsidR="0092362C" w:rsidRPr="006C27CE">
        <w:t xml:space="preserve"> </w:t>
      </w:r>
      <w:r w:rsidRPr="006C27CE">
        <w:t>ВВП</w:t>
      </w:r>
      <w:r w:rsidR="0092362C" w:rsidRPr="006C27CE">
        <w:t xml:space="preserve"> </w:t>
      </w:r>
      <w:r w:rsidRPr="006C27CE">
        <w:t>в</w:t>
      </w:r>
      <w:r w:rsidR="0092362C" w:rsidRPr="006C27CE">
        <w:t xml:space="preserve"> </w:t>
      </w:r>
      <w:r w:rsidRPr="006C27CE">
        <w:t>2026</w:t>
      </w:r>
      <w:r w:rsidR="0092362C" w:rsidRPr="006C27CE">
        <w:t xml:space="preserve"> </w:t>
      </w:r>
      <w:r w:rsidRPr="006C27CE">
        <w:t>году</w:t>
      </w:r>
      <w:r w:rsidR="0092362C" w:rsidRPr="006C27CE">
        <w:t xml:space="preserve"> </w:t>
      </w:r>
      <w:r w:rsidRPr="006C27CE">
        <w:t>и</w:t>
      </w:r>
      <w:r w:rsidR="0092362C" w:rsidRPr="006C27CE">
        <w:t xml:space="preserve"> </w:t>
      </w:r>
      <w:r w:rsidRPr="006C27CE">
        <w:t>1,1%</w:t>
      </w:r>
      <w:r w:rsidR="0092362C" w:rsidRPr="006C27CE">
        <w:t xml:space="preserve"> </w:t>
      </w:r>
      <w:r w:rsidRPr="006C27CE">
        <w:t>ВВП</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r w:rsidR="0092362C" w:rsidRPr="006C27CE">
        <w:t xml:space="preserve"> </w:t>
      </w:r>
      <w:r w:rsidRPr="006C27CE">
        <w:t>За</w:t>
      </w:r>
      <w:r w:rsidR="0092362C" w:rsidRPr="006C27CE">
        <w:t xml:space="preserve"> </w:t>
      </w:r>
      <w:r w:rsidRPr="006C27CE">
        <w:t>этот</w:t>
      </w:r>
      <w:r w:rsidR="0092362C" w:rsidRPr="006C27CE">
        <w:t xml:space="preserve"> </w:t>
      </w:r>
      <w:r w:rsidRPr="006C27CE">
        <w:t>период</w:t>
      </w:r>
      <w:r w:rsidR="0092362C" w:rsidRPr="006C27CE">
        <w:t xml:space="preserve"> </w:t>
      </w:r>
      <w:r w:rsidRPr="006C27CE">
        <w:t>ненефтегазовый</w:t>
      </w:r>
      <w:r w:rsidR="0092362C" w:rsidRPr="006C27CE">
        <w:t xml:space="preserve"> </w:t>
      </w:r>
      <w:r w:rsidRPr="006C27CE">
        <w:t>дефицит</w:t>
      </w:r>
      <w:r w:rsidR="0092362C" w:rsidRPr="006C27CE">
        <w:t xml:space="preserve"> </w:t>
      </w:r>
      <w:r w:rsidRPr="006C27CE">
        <w:t>будет</w:t>
      </w:r>
      <w:r w:rsidR="0092362C" w:rsidRPr="006C27CE">
        <w:t xml:space="preserve"> </w:t>
      </w:r>
      <w:r w:rsidRPr="006C27CE">
        <w:t>сокращен</w:t>
      </w:r>
      <w:r w:rsidR="0092362C" w:rsidRPr="006C27CE">
        <w:t xml:space="preserve"> </w:t>
      </w:r>
      <w:r w:rsidRPr="006C27CE">
        <w:t>до</w:t>
      </w:r>
      <w:r w:rsidR="0092362C" w:rsidRPr="006C27CE">
        <w:t xml:space="preserve"> </w:t>
      </w:r>
      <w:r w:rsidRPr="006C27CE">
        <w:t>5%</w:t>
      </w:r>
      <w:r w:rsidR="0092362C" w:rsidRPr="006C27CE">
        <w:t xml:space="preserve"> </w:t>
      </w:r>
      <w:r w:rsidRPr="006C27CE">
        <w:t>ВВП</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r w:rsidR="0092362C" w:rsidRPr="006C27CE">
        <w:t xml:space="preserve"> </w:t>
      </w:r>
      <w:r w:rsidRPr="006C27CE">
        <w:t>(на</w:t>
      </w:r>
      <w:r w:rsidR="0092362C" w:rsidRPr="006C27CE">
        <w:t xml:space="preserve"> </w:t>
      </w:r>
      <w:r w:rsidRPr="006C27CE">
        <w:t>2,5</w:t>
      </w:r>
      <w:r w:rsidR="0092362C" w:rsidRPr="006C27CE">
        <w:t xml:space="preserve"> </w:t>
      </w:r>
      <w:r w:rsidRPr="006C27CE">
        <w:t>п.</w:t>
      </w:r>
      <w:r w:rsidR="0092362C" w:rsidRPr="006C27CE">
        <w:t xml:space="preserve"> </w:t>
      </w:r>
      <w:r w:rsidRPr="006C27CE">
        <w:t>п.</w:t>
      </w:r>
      <w:r w:rsidR="0092362C" w:rsidRPr="006C27CE">
        <w:t xml:space="preserve"> </w:t>
      </w:r>
      <w:r w:rsidRPr="006C27CE">
        <w:t>ВВП</w:t>
      </w:r>
      <w:r w:rsidR="0092362C" w:rsidRPr="006C27CE">
        <w:t xml:space="preserve"> </w:t>
      </w:r>
      <w:r w:rsidRPr="006C27CE">
        <w:t>относительно</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Основным</w:t>
      </w:r>
      <w:r w:rsidR="0092362C" w:rsidRPr="006C27CE">
        <w:t xml:space="preserve"> </w:t>
      </w:r>
      <w:r w:rsidRPr="006C27CE">
        <w:t>источником</w:t>
      </w:r>
      <w:r w:rsidR="0092362C" w:rsidRPr="006C27CE">
        <w:t xml:space="preserve"> </w:t>
      </w:r>
      <w:r w:rsidRPr="006C27CE">
        <w:t>финансирования</w:t>
      </w:r>
      <w:r w:rsidR="0092362C" w:rsidRPr="006C27CE">
        <w:t xml:space="preserve"> </w:t>
      </w:r>
      <w:r w:rsidRPr="006C27CE">
        <w:t>дефицита</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в</w:t>
      </w:r>
      <w:r w:rsidR="0092362C" w:rsidRPr="006C27CE">
        <w:t xml:space="preserve"> </w:t>
      </w:r>
      <w:r w:rsidRPr="006C27CE">
        <w:t>2025-2027</w:t>
      </w:r>
      <w:r w:rsidR="0092362C" w:rsidRPr="006C27CE">
        <w:t xml:space="preserve"> </w:t>
      </w:r>
      <w:r w:rsidRPr="006C27CE">
        <w:t>годах</w:t>
      </w:r>
      <w:r w:rsidR="0092362C" w:rsidRPr="006C27CE">
        <w:t xml:space="preserve"> </w:t>
      </w:r>
      <w:r w:rsidRPr="006C27CE">
        <w:t>будут</w:t>
      </w:r>
      <w:r w:rsidR="0092362C" w:rsidRPr="006C27CE">
        <w:t xml:space="preserve"> </w:t>
      </w:r>
      <w:r w:rsidRPr="006C27CE">
        <w:t>выступать</w:t>
      </w:r>
      <w:r w:rsidR="0092362C" w:rsidRPr="006C27CE">
        <w:t xml:space="preserve"> </w:t>
      </w:r>
      <w:r w:rsidRPr="006C27CE">
        <w:t>государственные</w:t>
      </w:r>
      <w:r w:rsidR="0092362C" w:rsidRPr="006C27CE">
        <w:t xml:space="preserve"> </w:t>
      </w:r>
      <w:r w:rsidRPr="006C27CE">
        <w:t>внутренние</w:t>
      </w:r>
      <w:r w:rsidR="0092362C" w:rsidRPr="006C27CE">
        <w:t xml:space="preserve"> </w:t>
      </w:r>
      <w:r w:rsidRPr="006C27CE">
        <w:t>заимствования</w:t>
      </w:r>
      <w:r w:rsidR="0092362C" w:rsidRPr="006C27CE">
        <w:t xml:space="preserve"> </w:t>
      </w:r>
      <w:r w:rsidRPr="006C27CE">
        <w:t>РФ,</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использование</w:t>
      </w:r>
      <w:r w:rsidR="0092362C" w:rsidRPr="006C27CE">
        <w:t xml:space="preserve"> </w:t>
      </w:r>
      <w:r w:rsidRPr="006C27CE">
        <w:t>ФНБ</w:t>
      </w:r>
      <w:r w:rsidR="0092362C" w:rsidRPr="006C27CE">
        <w:t xml:space="preserve"> </w:t>
      </w:r>
      <w:r w:rsidRPr="006C27CE">
        <w:t>на</w:t>
      </w:r>
      <w:r w:rsidR="0092362C" w:rsidRPr="006C27CE">
        <w:t xml:space="preserve"> </w:t>
      </w:r>
      <w:r w:rsidRPr="006C27CE">
        <w:t>покрытие</w:t>
      </w:r>
      <w:r w:rsidR="0092362C" w:rsidRPr="006C27CE">
        <w:t xml:space="preserve"> </w:t>
      </w:r>
      <w:r w:rsidRPr="006C27CE">
        <w:t>дефицита</w:t>
      </w:r>
      <w:r w:rsidR="0092362C" w:rsidRPr="006C27CE">
        <w:t xml:space="preserve"> </w:t>
      </w:r>
      <w:r w:rsidRPr="006C27CE">
        <w:t>в</w:t>
      </w:r>
      <w:r w:rsidR="0092362C" w:rsidRPr="006C27CE">
        <w:t xml:space="preserve"> </w:t>
      </w:r>
      <w:r w:rsidRPr="006C27CE">
        <w:t>2025-2027</w:t>
      </w:r>
      <w:r w:rsidR="0092362C" w:rsidRPr="006C27CE">
        <w:t xml:space="preserve"> </w:t>
      </w:r>
      <w:r w:rsidRPr="006C27CE">
        <w:t>годах</w:t>
      </w:r>
      <w:r w:rsidR="0092362C" w:rsidRPr="006C27CE">
        <w:t xml:space="preserve"> </w:t>
      </w:r>
      <w:r w:rsidRPr="006C27CE">
        <w:t>не</w:t>
      </w:r>
      <w:r w:rsidR="0092362C" w:rsidRPr="006C27CE">
        <w:t xml:space="preserve"> </w:t>
      </w:r>
      <w:r w:rsidRPr="006C27CE">
        <w:t>планируется,</w:t>
      </w:r>
      <w:r w:rsidR="0092362C" w:rsidRPr="006C27CE">
        <w:t xml:space="preserve"> </w:t>
      </w:r>
      <w:r w:rsidRPr="006C27CE">
        <w:t>отмечается</w:t>
      </w:r>
      <w:r w:rsidR="0092362C" w:rsidRPr="006C27CE">
        <w:t xml:space="preserve"> </w:t>
      </w:r>
      <w:r w:rsidRPr="006C27CE">
        <w:t>в</w:t>
      </w:r>
      <w:r w:rsidR="0092362C" w:rsidRPr="006C27CE">
        <w:t xml:space="preserve"> </w:t>
      </w:r>
      <w:r w:rsidRPr="006C27CE">
        <w:t>заключении</w:t>
      </w:r>
      <w:r w:rsidR="0092362C" w:rsidRPr="006C27CE">
        <w:t xml:space="preserve"> </w:t>
      </w:r>
      <w:r w:rsidRPr="006C27CE">
        <w:t>Счетной</w:t>
      </w:r>
      <w:r w:rsidR="0092362C" w:rsidRPr="006C27CE">
        <w:t xml:space="preserve"> </w:t>
      </w:r>
      <w:r w:rsidRPr="006C27CE">
        <w:t>палаты.</w:t>
      </w:r>
    </w:p>
    <w:p w14:paraId="23F193F0" w14:textId="77777777" w:rsidR="001B5324" w:rsidRPr="006C27CE" w:rsidRDefault="0098371B" w:rsidP="001B5324">
      <w:r w:rsidRPr="006C27CE">
        <w:t>НАЦПРОЕКТЫ</w:t>
      </w:r>
      <w:r w:rsidR="0092362C" w:rsidRPr="006C27CE">
        <w:t xml:space="preserve"> </w:t>
      </w:r>
      <w:r w:rsidRPr="006C27CE">
        <w:t>И</w:t>
      </w:r>
      <w:r w:rsidR="0092362C" w:rsidRPr="006C27CE">
        <w:t xml:space="preserve"> </w:t>
      </w:r>
      <w:r w:rsidRPr="006C27CE">
        <w:t>РАЗДЕЛЫ</w:t>
      </w:r>
      <w:r w:rsidR="0092362C" w:rsidRPr="006C27CE">
        <w:t xml:space="preserve"> </w:t>
      </w:r>
      <w:r w:rsidRPr="006C27CE">
        <w:t>БЮДЖЕТА</w:t>
      </w:r>
    </w:p>
    <w:p w14:paraId="05C533E9" w14:textId="77777777" w:rsidR="001B5324" w:rsidRPr="006C27CE" w:rsidRDefault="001B5324" w:rsidP="001B5324">
      <w:r w:rsidRPr="006C27CE">
        <w:t>На</w:t>
      </w:r>
      <w:r w:rsidR="0092362C" w:rsidRPr="006C27CE">
        <w:t xml:space="preserve"> </w:t>
      </w:r>
      <w:r w:rsidRPr="006C27CE">
        <w:t>мероприятия</w:t>
      </w:r>
      <w:r w:rsidR="0092362C" w:rsidRPr="006C27CE">
        <w:t xml:space="preserve"> </w:t>
      </w:r>
      <w:r w:rsidRPr="006C27CE">
        <w:t>нацпроектов</w:t>
      </w:r>
      <w:r w:rsidR="0092362C" w:rsidRPr="006C27CE">
        <w:t xml:space="preserve"> </w:t>
      </w:r>
      <w:r w:rsidRPr="006C27CE">
        <w:t>предусматривается</w:t>
      </w:r>
      <w:r w:rsidR="0092362C" w:rsidRPr="006C27CE">
        <w:t xml:space="preserve"> </w:t>
      </w:r>
      <w:r w:rsidRPr="006C27CE">
        <w:t>более</w:t>
      </w:r>
      <w:r w:rsidR="0092362C" w:rsidRPr="006C27CE">
        <w:t xml:space="preserve"> </w:t>
      </w:r>
      <w:r w:rsidRPr="006C27CE">
        <w:t>40</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средств</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6</w:t>
      </w:r>
      <w:r w:rsidR="0092362C" w:rsidRPr="006C27CE">
        <w:t xml:space="preserve"> </w:t>
      </w:r>
      <w:r w:rsidRPr="006C27CE">
        <w:t>лет.</w:t>
      </w:r>
      <w:r w:rsidR="0092362C" w:rsidRPr="006C27CE">
        <w:t xml:space="preserve"> </w:t>
      </w:r>
      <w:r w:rsidRPr="006C27CE">
        <w:t>По</w:t>
      </w:r>
      <w:r w:rsidR="0092362C" w:rsidRPr="006C27CE">
        <w:t xml:space="preserve"> </w:t>
      </w:r>
      <w:r w:rsidRPr="006C27CE">
        <w:t>сравнению</w:t>
      </w:r>
      <w:r w:rsidR="0092362C" w:rsidRPr="006C27CE">
        <w:t xml:space="preserve"> </w:t>
      </w:r>
      <w:r w:rsidRPr="006C27CE">
        <w:t>с</w:t>
      </w:r>
      <w:r w:rsidR="0092362C" w:rsidRPr="006C27CE">
        <w:t xml:space="preserve"> </w:t>
      </w:r>
      <w:r w:rsidRPr="006C27CE">
        <w:t>действующими</w:t>
      </w:r>
      <w:r w:rsidR="0092362C" w:rsidRPr="006C27CE">
        <w:t xml:space="preserve"> </w:t>
      </w:r>
      <w:r w:rsidRPr="006C27CE">
        <w:t>в</w:t>
      </w:r>
      <w:r w:rsidR="0092362C" w:rsidRPr="006C27CE">
        <w:t xml:space="preserve"> </w:t>
      </w:r>
      <w:r w:rsidRPr="006C27CE">
        <w:t>2019-2024</w:t>
      </w:r>
      <w:r w:rsidR="0092362C" w:rsidRPr="006C27CE">
        <w:t xml:space="preserve"> </w:t>
      </w:r>
      <w:r w:rsidRPr="006C27CE">
        <w:t>гг.</w:t>
      </w:r>
      <w:r w:rsidR="0092362C" w:rsidRPr="006C27CE">
        <w:t xml:space="preserve"> </w:t>
      </w:r>
      <w:r w:rsidRPr="006C27CE">
        <w:t>нацпроектами</w:t>
      </w:r>
      <w:r w:rsidR="0092362C" w:rsidRPr="006C27CE">
        <w:t xml:space="preserve"> </w:t>
      </w:r>
      <w:r w:rsidRPr="006C27CE">
        <w:t>финансирование</w:t>
      </w:r>
      <w:r w:rsidR="0092362C" w:rsidRPr="006C27CE">
        <w:t xml:space="preserve"> </w:t>
      </w:r>
      <w:r w:rsidRPr="006C27CE">
        <w:t>в</w:t>
      </w:r>
      <w:r w:rsidR="0092362C" w:rsidRPr="006C27CE">
        <w:t xml:space="preserve"> </w:t>
      </w:r>
      <w:r w:rsidRPr="006C27CE">
        <w:t>части</w:t>
      </w:r>
      <w:r w:rsidR="0092362C" w:rsidRPr="006C27CE">
        <w:t xml:space="preserve"> </w:t>
      </w:r>
      <w:r w:rsidRPr="006C27CE">
        <w:t>федерального</w:t>
      </w:r>
      <w:r w:rsidR="0092362C" w:rsidRPr="006C27CE">
        <w:t xml:space="preserve"> </w:t>
      </w:r>
      <w:r w:rsidRPr="006C27CE">
        <w:t>бюджета</w:t>
      </w:r>
      <w:r w:rsidR="0092362C" w:rsidRPr="006C27CE">
        <w:t xml:space="preserve"> </w:t>
      </w:r>
      <w:r w:rsidRPr="006C27CE">
        <w:t>увеличено</w:t>
      </w:r>
      <w:r w:rsidR="0092362C" w:rsidRPr="006C27CE">
        <w:t xml:space="preserve"> </w:t>
      </w:r>
      <w:r w:rsidRPr="006C27CE">
        <w:t>практически</w:t>
      </w:r>
      <w:r w:rsidR="0092362C" w:rsidRPr="006C27CE">
        <w:t xml:space="preserve"> </w:t>
      </w:r>
      <w:r w:rsidRPr="006C27CE">
        <w:t>в</w:t>
      </w:r>
      <w:r w:rsidR="0092362C" w:rsidRPr="006C27CE">
        <w:t xml:space="preserve"> </w:t>
      </w:r>
      <w:r w:rsidRPr="006C27CE">
        <w:t>2</w:t>
      </w:r>
      <w:r w:rsidR="0092362C" w:rsidRPr="006C27CE">
        <w:t xml:space="preserve"> </w:t>
      </w:r>
      <w:r w:rsidRPr="006C27CE">
        <w:t>раза.</w:t>
      </w:r>
      <w:r w:rsidR="0092362C" w:rsidRPr="006C27CE">
        <w:t xml:space="preserve"> </w:t>
      </w:r>
      <w:r w:rsidRPr="006C27CE">
        <w:t>В</w:t>
      </w:r>
      <w:r w:rsidR="0092362C" w:rsidRPr="006C27CE">
        <w:t xml:space="preserve"> </w:t>
      </w:r>
      <w:r w:rsidRPr="006C27CE">
        <w:t>бюджетной</w:t>
      </w:r>
      <w:r w:rsidR="0092362C" w:rsidRPr="006C27CE">
        <w:t xml:space="preserve"> </w:t>
      </w:r>
      <w:r w:rsidRPr="006C27CE">
        <w:t>трехлетке</w:t>
      </w:r>
      <w:r w:rsidR="0092362C" w:rsidRPr="006C27CE">
        <w:t xml:space="preserve"> </w:t>
      </w:r>
      <w:r w:rsidRPr="006C27CE">
        <w:t>на</w:t>
      </w:r>
      <w:r w:rsidR="0092362C" w:rsidRPr="006C27CE">
        <w:t xml:space="preserve"> </w:t>
      </w:r>
      <w:r w:rsidRPr="006C27CE">
        <w:t>финансирование</w:t>
      </w:r>
      <w:r w:rsidR="0092362C" w:rsidRPr="006C27CE">
        <w:t xml:space="preserve"> </w:t>
      </w:r>
      <w:r w:rsidRPr="006C27CE">
        <w:t>новых</w:t>
      </w:r>
      <w:r w:rsidR="0092362C" w:rsidRPr="006C27CE">
        <w:t xml:space="preserve"> </w:t>
      </w:r>
      <w:r w:rsidRPr="006C27CE">
        <w:t>нацпроектов</w:t>
      </w:r>
      <w:r w:rsidR="0092362C" w:rsidRPr="006C27CE">
        <w:t xml:space="preserve"> </w:t>
      </w:r>
      <w:r w:rsidRPr="006C27CE">
        <w:t>предусмотрено</w:t>
      </w:r>
      <w:r w:rsidR="0092362C" w:rsidRPr="006C27CE">
        <w:t xml:space="preserve"> </w:t>
      </w:r>
      <w:r w:rsidRPr="006C27CE">
        <w:t>в</w:t>
      </w:r>
      <w:r w:rsidR="0092362C" w:rsidRPr="006C27CE">
        <w:t xml:space="preserve"> </w:t>
      </w:r>
      <w:r w:rsidRPr="006C27CE">
        <w:t>2025-2027</w:t>
      </w:r>
      <w:r w:rsidR="0092362C" w:rsidRPr="006C27CE">
        <w:t xml:space="preserve"> </w:t>
      </w:r>
      <w:r w:rsidRPr="006C27CE">
        <w:t>гг.</w:t>
      </w:r>
      <w:r w:rsidR="0092362C" w:rsidRPr="006C27CE">
        <w:t xml:space="preserve"> </w:t>
      </w:r>
      <w:r w:rsidRPr="006C27CE">
        <w:t>5,7</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6,2</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и</w:t>
      </w:r>
      <w:r w:rsidR="0092362C" w:rsidRPr="006C27CE">
        <w:t xml:space="preserve"> </w:t>
      </w:r>
      <w:r w:rsidRPr="006C27CE">
        <w:t>6,3</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соответственно.</w:t>
      </w:r>
    </w:p>
    <w:p w14:paraId="79651D53" w14:textId="77777777" w:rsidR="001B5324" w:rsidRPr="006C27CE" w:rsidRDefault="001B5324" w:rsidP="001B5324">
      <w:r w:rsidRPr="006C27CE">
        <w:t>Проектом</w:t>
      </w:r>
      <w:r w:rsidR="0092362C" w:rsidRPr="006C27CE">
        <w:t xml:space="preserve"> </w:t>
      </w:r>
      <w:r w:rsidRPr="006C27CE">
        <w:t>бюджета</w:t>
      </w:r>
      <w:r w:rsidR="0092362C" w:rsidRPr="006C27CE">
        <w:t xml:space="preserve"> </w:t>
      </w:r>
      <w:r w:rsidRPr="006C27CE">
        <w:t>предусматривается</w:t>
      </w:r>
      <w:r w:rsidR="0092362C" w:rsidRPr="006C27CE">
        <w:t xml:space="preserve"> </w:t>
      </w:r>
      <w:r w:rsidRPr="006C27CE">
        <w:t>безусловное</w:t>
      </w:r>
      <w:r w:rsidR="0092362C" w:rsidRPr="006C27CE">
        <w:t xml:space="preserve"> </w:t>
      </w:r>
      <w:r w:rsidRPr="006C27CE">
        <w:t>выполнение</w:t>
      </w:r>
      <w:r w:rsidR="0092362C" w:rsidRPr="006C27CE">
        <w:t xml:space="preserve"> </w:t>
      </w:r>
      <w:r w:rsidRPr="006C27CE">
        <w:t>социальных</w:t>
      </w:r>
      <w:r w:rsidR="0092362C" w:rsidRPr="006C27CE">
        <w:t xml:space="preserve"> </w:t>
      </w:r>
      <w:r w:rsidRPr="006C27CE">
        <w:t>обязательств.</w:t>
      </w:r>
      <w:r w:rsidR="0092362C" w:rsidRPr="006C27CE">
        <w:t xml:space="preserve"> </w:t>
      </w:r>
      <w:r w:rsidRPr="006C27CE">
        <w:t>Так,</w:t>
      </w:r>
      <w:r w:rsidR="0092362C" w:rsidRPr="006C27CE">
        <w:t xml:space="preserve"> </w:t>
      </w:r>
      <w:r w:rsidRPr="006C27CE">
        <w:t>на</w:t>
      </w:r>
      <w:r w:rsidR="0092362C" w:rsidRPr="006C27CE">
        <w:t xml:space="preserve"> </w:t>
      </w:r>
      <w:r w:rsidRPr="006C27CE">
        <w:t>финансирование</w:t>
      </w:r>
      <w:r w:rsidR="0092362C" w:rsidRPr="006C27CE">
        <w:t xml:space="preserve"> </w:t>
      </w:r>
      <w:r w:rsidRPr="006C27CE">
        <w:t>раздела</w:t>
      </w:r>
      <w:r w:rsidR="0092362C" w:rsidRPr="006C27CE">
        <w:t xml:space="preserve"> «</w:t>
      </w:r>
      <w:r w:rsidRPr="006C27CE">
        <w:t>Социальная</w:t>
      </w:r>
      <w:r w:rsidR="0092362C" w:rsidRPr="006C27CE">
        <w:t xml:space="preserve"> </w:t>
      </w:r>
      <w:r w:rsidRPr="006C27CE">
        <w:t>политика</w:t>
      </w:r>
      <w:r w:rsidR="0092362C" w:rsidRPr="006C27CE">
        <w:t xml:space="preserve">» </w:t>
      </w:r>
      <w:r w:rsidRPr="006C27CE">
        <w:t>в</w:t>
      </w:r>
      <w:r w:rsidR="0092362C" w:rsidRPr="006C27CE">
        <w:t xml:space="preserve"> </w:t>
      </w:r>
      <w:r w:rsidRPr="006C27CE">
        <w:t>проекте</w:t>
      </w:r>
      <w:r w:rsidR="0092362C" w:rsidRPr="006C27CE">
        <w:t xml:space="preserve"> </w:t>
      </w:r>
      <w:r w:rsidRPr="006C27CE">
        <w:t>бюджета</w:t>
      </w:r>
      <w:r w:rsidR="0092362C" w:rsidRPr="006C27CE">
        <w:t xml:space="preserve"> </w:t>
      </w:r>
      <w:r w:rsidRPr="006C27CE">
        <w:t>заложено</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w:t>
      </w:r>
      <w:r w:rsidR="0092362C" w:rsidRPr="006C27CE">
        <w:t xml:space="preserve"> </w:t>
      </w:r>
      <w:r w:rsidRPr="006C27CE">
        <w:t>6,4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2026</w:t>
      </w:r>
      <w:r w:rsidR="0092362C" w:rsidRPr="006C27CE">
        <w:t xml:space="preserve"> </w:t>
      </w:r>
      <w:r w:rsidRPr="006C27CE">
        <w:t>году</w:t>
      </w:r>
      <w:r w:rsidR="0092362C" w:rsidRPr="006C27CE">
        <w:t xml:space="preserve"> </w:t>
      </w:r>
      <w:r w:rsidRPr="006C27CE">
        <w:t>-</w:t>
      </w:r>
      <w:r w:rsidR="0092362C" w:rsidRPr="006C27CE">
        <w:t xml:space="preserve"> </w:t>
      </w:r>
      <w:r w:rsidRPr="006C27CE">
        <w:t>7,19</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r w:rsidR="0092362C" w:rsidRPr="006C27CE">
        <w:t xml:space="preserve"> </w:t>
      </w:r>
      <w:r w:rsidRPr="006C27CE">
        <w:t>-</w:t>
      </w:r>
      <w:r w:rsidR="0092362C" w:rsidRPr="006C27CE">
        <w:t xml:space="preserve"> </w:t>
      </w:r>
      <w:r w:rsidRPr="006C27CE">
        <w:t>7,24</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С</w:t>
      </w:r>
      <w:r w:rsidR="0092362C" w:rsidRPr="006C27CE">
        <w:t xml:space="preserve"> </w:t>
      </w:r>
      <w:r w:rsidRPr="006C27CE">
        <w:t>2025</w:t>
      </w:r>
      <w:r w:rsidR="0092362C" w:rsidRPr="006C27CE">
        <w:t xml:space="preserve"> </w:t>
      </w:r>
      <w:r w:rsidRPr="006C27CE">
        <w:t>года</w:t>
      </w:r>
      <w:r w:rsidR="0092362C" w:rsidRPr="006C27CE">
        <w:t xml:space="preserve"> </w:t>
      </w:r>
      <w:r w:rsidRPr="006C27CE">
        <w:t>предусмотрено</w:t>
      </w:r>
      <w:r w:rsidR="0092362C" w:rsidRPr="006C27CE">
        <w:t xml:space="preserve"> </w:t>
      </w:r>
      <w:r w:rsidRPr="006C27CE">
        <w:t>возобновлениеиндексации</w:t>
      </w:r>
      <w:r w:rsidR="0092362C" w:rsidRPr="006C27CE">
        <w:t xml:space="preserve"> </w:t>
      </w:r>
      <w:r w:rsidRPr="006C27CE">
        <w:t>пенсий</w:t>
      </w:r>
      <w:r w:rsidR="0092362C" w:rsidRPr="006C27CE">
        <w:t xml:space="preserve"> </w:t>
      </w:r>
      <w:r w:rsidRPr="006C27CE">
        <w:t>работающих</w:t>
      </w:r>
      <w:r w:rsidR="0092362C" w:rsidRPr="006C27CE">
        <w:t xml:space="preserve"> </w:t>
      </w:r>
      <w:r w:rsidRPr="006C27CE">
        <w:t>пенсионеров.</w:t>
      </w:r>
      <w:r w:rsidR="0092362C" w:rsidRPr="006C27CE">
        <w:t xml:space="preserve"> </w:t>
      </w:r>
      <w:r w:rsidRPr="006C27CE">
        <w:t>Около</w:t>
      </w:r>
      <w:r w:rsidR="0092362C" w:rsidRPr="006C27CE">
        <w:t xml:space="preserve"> </w:t>
      </w:r>
      <w:r w:rsidRPr="006C27CE">
        <w:t>1,7</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предусмотрено</w:t>
      </w:r>
      <w:r w:rsidR="0092362C" w:rsidRPr="006C27CE">
        <w:t xml:space="preserve"> </w:t>
      </w:r>
      <w:r w:rsidRPr="006C27CE">
        <w:t>с</w:t>
      </w:r>
      <w:r w:rsidR="0092362C" w:rsidRPr="006C27CE">
        <w:t xml:space="preserve"> </w:t>
      </w:r>
      <w:r w:rsidRPr="006C27CE">
        <w:t>учетом</w:t>
      </w:r>
      <w:r w:rsidR="0092362C" w:rsidRPr="006C27CE">
        <w:t xml:space="preserve"> </w:t>
      </w:r>
      <w:r w:rsidRPr="006C27CE">
        <w:t>продления</w:t>
      </w:r>
      <w:r w:rsidR="0092362C" w:rsidRPr="006C27CE">
        <w:t xml:space="preserve"> </w:t>
      </w:r>
      <w:r w:rsidRPr="006C27CE">
        <w:t>программы</w:t>
      </w:r>
      <w:r w:rsidR="0092362C" w:rsidRPr="006C27CE">
        <w:t xml:space="preserve"> </w:t>
      </w:r>
      <w:r w:rsidRPr="006C27CE">
        <w:t>материнского</w:t>
      </w:r>
      <w:r w:rsidR="0092362C" w:rsidRPr="006C27CE">
        <w:t xml:space="preserve"> </w:t>
      </w:r>
      <w:r w:rsidRPr="006C27CE">
        <w:t>капитала</w:t>
      </w:r>
      <w:r w:rsidR="0092362C" w:rsidRPr="006C27CE">
        <w:t xml:space="preserve"> </w:t>
      </w:r>
      <w:r w:rsidRPr="006C27CE">
        <w:t>до</w:t>
      </w:r>
      <w:r w:rsidR="0092362C" w:rsidRPr="006C27CE">
        <w:t xml:space="preserve"> </w:t>
      </w:r>
      <w:r w:rsidRPr="006C27CE">
        <w:t>2030</w:t>
      </w:r>
      <w:r w:rsidR="0092362C" w:rsidRPr="006C27CE">
        <w:t xml:space="preserve"> </w:t>
      </w:r>
      <w:r w:rsidRPr="006C27CE">
        <w:t>года,</w:t>
      </w:r>
      <w:r w:rsidR="0092362C" w:rsidRPr="006C27CE">
        <w:t xml:space="preserve"> </w:t>
      </w:r>
      <w:r w:rsidRPr="006C27CE">
        <w:t>в</w:t>
      </w:r>
      <w:r w:rsidR="0092362C" w:rsidRPr="006C27CE">
        <w:t xml:space="preserve"> </w:t>
      </w:r>
      <w:r w:rsidRPr="006C27CE">
        <w:t>том</w:t>
      </w:r>
      <w:r w:rsidR="0092362C" w:rsidRPr="006C27CE">
        <w:t xml:space="preserve"> </w:t>
      </w:r>
      <w:r w:rsidRPr="006C27CE">
        <w:t>числе</w:t>
      </w:r>
      <w:r w:rsidR="0092362C" w:rsidRPr="006C27CE">
        <w:t xml:space="preserve"> </w:t>
      </w:r>
      <w:r w:rsidRPr="006C27CE">
        <w:t>учтена</w:t>
      </w:r>
      <w:r w:rsidR="0092362C" w:rsidRPr="006C27CE">
        <w:t xml:space="preserve"> </w:t>
      </w:r>
      <w:r w:rsidRPr="006C27CE">
        <w:t>выплата</w:t>
      </w:r>
      <w:r w:rsidR="0092362C" w:rsidRPr="006C27CE">
        <w:t xml:space="preserve"> </w:t>
      </w:r>
      <w:r w:rsidRPr="006C27CE">
        <w:t>остатка</w:t>
      </w:r>
      <w:r w:rsidR="0092362C" w:rsidRPr="006C27CE">
        <w:t xml:space="preserve"> </w:t>
      </w:r>
      <w:r w:rsidRPr="006C27CE">
        <w:t>средств</w:t>
      </w:r>
      <w:r w:rsidR="0092362C" w:rsidRPr="006C27CE">
        <w:t xml:space="preserve"> </w:t>
      </w:r>
      <w:r w:rsidRPr="006C27CE">
        <w:t>маткапитала,</w:t>
      </w:r>
      <w:r w:rsidR="0092362C" w:rsidRPr="006C27CE">
        <w:t xml:space="preserve"> </w:t>
      </w:r>
      <w:r w:rsidRPr="006C27CE">
        <w:t>если</w:t>
      </w:r>
      <w:r w:rsidR="0092362C" w:rsidRPr="006C27CE">
        <w:t xml:space="preserve"> </w:t>
      </w:r>
      <w:r w:rsidRPr="006C27CE">
        <w:t>он</w:t>
      </w:r>
      <w:r w:rsidR="0092362C" w:rsidRPr="006C27CE">
        <w:t xml:space="preserve"> </w:t>
      </w:r>
      <w:r w:rsidRPr="006C27CE">
        <w:t>составляет</w:t>
      </w:r>
      <w:r w:rsidR="0092362C" w:rsidRPr="006C27CE">
        <w:t xml:space="preserve"> </w:t>
      </w:r>
      <w:r w:rsidRPr="006C27CE">
        <w:t>не</w:t>
      </w:r>
      <w:r w:rsidR="0092362C" w:rsidRPr="006C27CE">
        <w:t xml:space="preserve"> </w:t>
      </w:r>
      <w:r w:rsidRPr="006C27CE">
        <w:t>более</w:t>
      </w:r>
      <w:r w:rsidR="0092362C" w:rsidRPr="006C27CE">
        <w:t xml:space="preserve"> </w:t>
      </w:r>
      <w:r w:rsidRPr="006C27CE">
        <w:t>10</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Более</w:t>
      </w:r>
      <w:r w:rsidR="0092362C" w:rsidRPr="006C27CE">
        <w:t xml:space="preserve"> </w:t>
      </w:r>
      <w:r w:rsidRPr="006C27CE">
        <w:t>1,7</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заложено</w:t>
      </w:r>
      <w:r w:rsidR="0092362C" w:rsidRPr="006C27CE">
        <w:t xml:space="preserve"> </w:t>
      </w:r>
      <w:r w:rsidRPr="006C27CE">
        <w:t>на</w:t>
      </w:r>
      <w:r w:rsidR="0092362C" w:rsidRPr="006C27CE">
        <w:t xml:space="preserve"> </w:t>
      </w:r>
      <w:r w:rsidRPr="006C27CE">
        <w:t>программы</w:t>
      </w:r>
      <w:r w:rsidR="0092362C" w:rsidRPr="006C27CE">
        <w:t xml:space="preserve"> </w:t>
      </w:r>
      <w:r w:rsidRPr="006C27CE">
        <w:t>улучшения</w:t>
      </w:r>
      <w:r w:rsidR="0092362C" w:rsidRPr="006C27CE">
        <w:t xml:space="preserve"> </w:t>
      </w:r>
      <w:r w:rsidRPr="006C27CE">
        <w:t>жилищного</w:t>
      </w:r>
      <w:r w:rsidR="0092362C" w:rsidRPr="006C27CE">
        <w:t xml:space="preserve"> </w:t>
      </w:r>
      <w:r w:rsidRPr="006C27CE">
        <w:t>обеспечения</w:t>
      </w:r>
      <w:r w:rsidR="0092362C" w:rsidRPr="006C27CE">
        <w:t xml:space="preserve"> </w:t>
      </w:r>
      <w:r w:rsidRPr="006C27CE">
        <w:t>семей</w:t>
      </w:r>
      <w:r w:rsidR="0092362C" w:rsidRPr="006C27CE">
        <w:t xml:space="preserve"> </w:t>
      </w:r>
      <w:r w:rsidRPr="006C27CE">
        <w:t>с</w:t>
      </w:r>
      <w:r w:rsidR="0092362C" w:rsidRPr="006C27CE">
        <w:t xml:space="preserve"> </w:t>
      </w:r>
      <w:r w:rsidRPr="006C27CE">
        <w:t>детьми.</w:t>
      </w:r>
      <w:r w:rsidR="0092362C" w:rsidRPr="006C27CE">
        <w:t xml:space="preserve"> </w:t>
      </w:r>
      <w:r w:rsidRPr="006C27CE">
        <w:t>Это</w:t>
      </w:r>
      <w:r w:rsidR="0092362C" w:rsidRPr="006C27CE">
        <w:t xml:space="preserve"> </w:t>
      </w:r>
      <w:r w:rsidRPr="006C27CE">
        <w:t>включает</w:t>
      </w:r>
      <w:r w:rsidR="0092362C" w:rsidRPr="006C27CE">
        <w:t xml:space="preserve"> </w:t>
      </w:r>
      <w:r w:rsidRPr="006C27CE">
        <w:t>субсидирование</w:t>
      </w:r>
      <w:r w:rsidR="0092362C" w:rsidRPr="006C27CE">
        <w:t xml:space="preserve"> </w:t>
      </w:r>
      <w:r w:rsidRPr="006C27CE">
        <w:t>процентной</w:t>
      </w:r>
      <w:r w:rsidR="0092362C" w:rsidRPr="006C27CE">
        <w:t xml:space="preserve"> </w:t>
      </w:r>
      <w:r w:rsidRPr="006C27CE">
        <w:t>ставки</w:t>
      </w:r>
      <w:r w:rsidR="0092362C" w:rsidRPr="006C27CE">
        <w:t xml:space="preserve"> </w:t>
      </w:r>
      <w:r w:rsidRPr="006C27CE">
        <w:t>по</w:t>
      </w:r>
      <w:r w:rsidR="0092362C" w:rsidRPr="006C27CE">
        <w:t xml:space="preserve"> </w:t>
      </w:r>
      <w:r w:rsidRPr="006C27CE">
        <w:t>ипотеке</w:t>
      </w:r>
      <w:r w:rsidR="0092362C" w:rsidRPr="006C27CE">
        <w:t xml:space="preserve"> </w:t>
      </w:r>
      <w:r w:rsidRPr="006C27CE">
        <w:t>для</w:t>
      </w:r>
      <w:r w:rsidR="0092362C" w:rsidRPr="006C27CE">
        <w:t xml:space="preserve"> </w:t>
      </w:r>
      <w:r w:rsidRPr="006C27CE">
        <w:t>всех</w:t>
      </w:r>
      <w:r w:rsidR="0092362C" w:rsidRPr="006C27CE">
        <w:t xml:space="preserve"> </w:t>
      </w:r>
      <w:r w:rsidRPr="006C27CE">
        <w:t>семей</w:t>
      </w:r>
      <w:r w:rsidR="0092362C" w:rsidRPr="006C27CE">
        <w:t xml:space="preserve"> </w:t>
      </w:r>
      <w:r w:rsidRPr="006C27CE">
        <w:t>с</w:t>
      </w:r>
      <w:r w:rsidR="0092362C" w:rsidRPr="006C27CE">
        <w:t xml:space="preserve"> </w:t>
      </w:r>
      <w:r w:rsidRPr="006C27CE">
        <w:t>детьми</w:t>
      </w:r>
      <w:r w:rsidR="0092362C" w:rsidRPr="006C27CE">
        <w:t xml:space="preserve"> </w:t>
      </w:r>
      <w:r w:rsidRPr="006C27CE">
        <w:t>(до</w:t>
      </w:r>
      <w:r w:rsidR="0092362C" w:rsidRPr="006C27CE">
        <w:t xml:space="preserve"> </w:t>
      </w:r>
      <w:r w:rsidRPr="006C27CE">
        <w:t>1,5</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единовременные</w:t>
      </w:r>
      <w:r w:rsidR="0092362C" w:rsidRPr="006C27CE">
        <w:t xml:space="preserve"> </w:t>
      </w:r>
      <w:r w:rsidRPr="006C27CE">
        <w:t>выплаты</w:t>
      </w:r>
      <w:r w:rsidR="0092362C" w:rsidRPr="006C27CE">
        <w:t xml:space="preserve"> </w:t>
      </w:r>
      <w:r w:rsidRPr="006C27CE">
        <w:t>(450</w:t>
      </w:r>
      <w:r w:rsidR="0092362C" w:rsidRPr="006C27CE">
        <w:t xml:space="preserve"> </w:t>
      </w:r>
      <w:r w:rsidRPr="006C27CE">
        <w:t>тыс.</w:t>
      </w:r>
      <w:r w:rsidR="0092362C" w:rsidRPr="006C27CE">
        <w:t xml:space="preserve"> </w:t>
      </w:r>
      <w:r w:rsidRPr="006C27CE">
        <w:t>рублей)</w:t>
      </w:r>
      <w:r w:rsidR="0092362C" w:rsidRPr="006C27CE">
        <w:t xml:space="preserve"> </w:t>
      </w:r>
      <w:r w:rsidRPr="006C27CE">
        <w:t>многодетным</w:t>
      </w:r>
      <w:r w:rsidR="0092362C" w:rsidRPr="006C27CE">
        <w:t xml:space="preserve"> </w:t>
      </w:r>
      <w:r w:rsidRPr="006C27CE">
        <w:t>семьям</w:t>
      </w:r>
      <w:r w:rsidR="0092362C" w:rsidRPr="006C27CE">
        <w:t xml:space="preserve"> </w:t>
      </w:r>
      <w:r w:rsidRPr="006C27CE">
        <w:t>(с</w:t>
      </w:r>
      <w:r w:rsidR="0092362C" w:rsidRPr="006C27CE">
        <w:t xml:space="preserve"> </w:t>
      </w:r>
      <w:r w:rsidRPr="006C27CE">
        <w:t>тремя</w:t>
      </w:r>
      <w:r w:rsidR="0092362C" w:rsidRPr="006C27CE">
        <w:t xml:space="preserve"> </w:t>
      </w:r>
      <w:r w:rsidRPr="006C27CE">
        <w:t>и</w:t>
      </w:r>
      <w:r w:rsidR="0092362C" w:rsidRPr="006C27CE">
        <w:t xml:space="preserve"> </w:t>
      </w:r>
      <w:r w:rsidRPr="006C27CE">
        <w:t>более</w:t>
      </w:r>
      <w:r w:rsidR="0092362C" w:rsidRPr="006C27CE">
        <w:t xml:space="preserve"> </w:t>
      </w:r>
      <w:r w:rsidRPr="006C27CE">
        <w:t>детьми)</w:t>
      </w:r>
      <w:r w:rsidR="0092362C" w:rsidRPr="006C27CE">
        <w:t xml:space="preserve"> </w:t>
      </w:r>
      <w:r w:rsidRPr="006C27CE">
        <w:t>на</w:t>
      </w:r>
      <w:r w:rsidR="0092362C" w:rsidRPr="006C27CE">
        <w:t xml:space="preserve"> </w:t>
      </w:r>
      <w:r w:rsidRPr="006C27CE">
        <w:t>частичное</w:t>
      </w:r>
      <w:r w:rsidR="0092362C" w:rsidRPr="006C27CE">
        <w:t xml:space="preserve"> </w:t>
      </w:r>
      <w:r w:rsidRPr="006C27CE">
        <w:t>погашение</w:t>
      </w:r>
      <w:r w:rsidR="0092362C" w:rsidRPr="006C27CE">
        <w:t xml:space="preserve"> </w:t>
      </w:r>
      <w:r w:rsidRPr="006C27CE">
        <w:t>ипотеки</w:t>
      </w:r>
      <w:r w:rsidR="0092362C" w:rsidRPr="006C27CE">
        <w:t xml:space="preserve"> </w:t>
      </w:r>
      <w:r w:rsidRPr="006C27CE">
        <w:t>(296,8</w:t>
      </w:r>
      <w:r w:rsidR="0092362C" w:rsidRPr="006C27CE">
        <w:t xml:space="preserve"> </w:t>
      </w:r>
      <w:r w:rsidRPr="006C27CE">
        <w:t>млрд</w:t>
      </w:r>
      <w:r w:rsidR="0092362C" w:rsidRPr="006C27CE">
        <w:t xml:space="preserve"> </w:t>
      </w:r>
      <w:r w:rsidRPr="006C27CE">
        <w:t>рублей).</w:t>
      </w:r>
    </w:p>
    <w:p w14:paraId="3722F562" w14:textId="77777777" w:rsidR="001B5324" w:rsidRPr="006C27CE" w:rsidRDefault="001B5324" w:rsidP="001B5324">
      <w:r w:rsidRPr="006C27CE">
        <w:t>Финансирование</w:t>
      </w:r>
      <w:r w:rsidR="0092362C" w:rsidRPr="006C27CE">
        <w:t xml:space="preserve"> </w:t>
      </w:r>
      <w:r w:rsidRPr="006C27CE">
        <w:t>по</w:t>
      </w:r>
      <w:r w:rsidR="0092362C" w:rsidRPr="006C27CE">
        <w:t xml:space="preserve"> </w:t>
      </w:r>
      <w:r w:rsidRPr="006C27CE">
        <w:t>разделу</w:t>
      </w:r>
      <w:r w:rsidR="0092362C" w:rsidRPr="006C27CE">
        <w:t xml:space="preserve"> «</w:t>
      </w:r>
      <w:r w:rsidRPr="006C27CE">
        <w:t>Образование</w:t>
      </w:r>
      <w:r w:rsidR="0092362C" w:rsidRPr="006C27CE">
        <w:t xml:space="preserve">» </w:t>
      </w:r>
      <w:r w:rsidRPr="006C27CE">
        <w:t>предусмотрено</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w:t>
      </w:r>
      <w:r w:rsidR="0092362C" w:rsidRPr="006C27CE">
        <w:t xml:space="preserve"> </w:t>
      </w:r>
      <w:r w:rsidRPr="006C27CE">
        <w:t>1,57</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2026</w:t>
      </w:r>
      <w:r w:rsidR="0092362C" w:rsidRPr="006C27CE">
        <w:t xml:space="preserve"> </w:t>
      </w:r>
      <w:r w:rsidRPr="006C27CE">
        <w:t>году</w:t>
      </w:r>
      <w:r w:rsidR="0092362C" w:rsidRPr="006C27CE">
        <w:t xml:space="preserve"> </w:t>
      </w:r>
      <w:r w:rsidRPr="006C27CE">
        <w:t>-</w:t>
      </w:r>
      <w:r w:rsidR="0092362C" w:rsidRPr="006C27CE">
        <w:t xml:space="preserve"> </w:t>
      </w:r>
      <w:r w:rsidRPr="006C27CE">
        <w:t>1,68</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r w:rsidR="0092362C" w:rsidRPr="006C27CE">
        <w:t xml:space="preserve"> </w:t>
      </w:r>
      <w:r w:rsidRPr="006C27CE">
        <w:t>-</w:t>
      </w:r>
      <w:r w:rsidR="0092362C" w:rsidRPr="006C27CE">
        <w:t xml:space="preserve"> </w:t>
      </w:r>
      <w:r w:rsidRPr="006C27CE">
        <w:t>1,75</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Эти</w:t>
      </w:r>
      <w:r w:rsidR="0092362C" w:rsidRPr="006C27CE">
        <w:t xml:space="preserve"> </w:t>
      </w:r>
      <w:r w:rsidRPr="006C27CE">
        <w:t>средства</w:t>
      </w:r>
      <w:r w:rsidR="0092362C" w:rsidRPr="006C27CE">
        <w:t xml:space="preserve"> </w:t>
      </w:r>
      <w:r w:rsidRPr="006C27CE">
        <w:t>пойдут,</w:t>
      </w:r>
      <w:r w:rsidR="0092362C" w:rsidRPr="006C27CE">
        <w:t xml:space="preserve"> </w:t>
      </w:r>
      <w:r w:rsidRPr="006C27CE">
        <w:t>в</w:t>
      </w:r>
      <w:r w:rsidR="0092362C" w:rsidRPr="006C27CE">
        <w:t xml:space="preserve"> </w:t>
      </w:r>
      <w:r w:rsidRPr="006C27CE">
        <w:t>частности,</w:t>
      </w:r>
      <w:r w:rsidR="0092362C" w:rsidRPr="006C27CE">
        <w:t xml:space="preserve"> </w:t>
      </w:r>
      <w:r w:rsidRPr="006C27CE">
        <w:t>на</w:t>
      </w:r>
      <w:r w:rsidR="0092362C" w:rsidRPr="006C27CE">
        <w:t xml:space="preserve"> </w:t>
      </w:r>
      <w:r w:rsidRPr="006C27CE">
        <w:t>финансирование</w:t>
      </w:r>
      <w:r w:rsidR="0092362C" w:rsidRPr="006C27CE">
        <w:t xml:space="preserve"> </w:t>
      </w:r>
      <w:r w:rsidRPr="006C27CE">
        <w:t>адресного</w:t>
      </w:r>
      <w:r w:rsidR="0092362C" w:rsidRPr="006C27CE">
        <w:t xml:space="preserve"> </w:t>
      </w:r>
      <w:r w:rsidRPr="006C27CE">
        <w:t>строительства</w:t>
      </w:r>
      <w:r w:rsidR="0092362C" w:rsidRPr="006C27CE">
        <w:t xml:space="preserve"> </w:t>
      </w:r>
      <w:r w:rsidRPr="006C27CE">
        <w:t>150</w:t>
      </w:r>
      <w:r w:rsidR="0092362C" w:rsidRPr="006C27CE">
        <w:t xml:space="preserve"> </w:t>
      </w:r>
      <w:r w:rsidRPr="006C27CE">
        <w:t>школ</w:t>
      </w:r>
      <w:r w:rsidR="0092362C" w:rsidRPr="006C27CE">
        <w:t xml:space="preserve"> </w:t>
      </w:r>
      <w:r w:rsidRPr="006C27CE">
        <w:t>к</w:t>
      </w:r>
      <w:r w:rsidR="0092362C" w:rsidRPr="006C27CE">
        <w:t xml:space="preserve"> </w:t>
      </w:r>
      <w:r w:rsidRPr="006C27CE">
        <w:t>2030</w:t>
      </w:r>
      <w:r w:rsidR="0092362C" w:rsidRPr="006C27CE">
        <w:t xml:space="preserve"> </w:t>
      </w:r>
      <w:r w:rsidRPr="006C27CE">
        <w:t>году</w:t>
      </w:r>
      <w:r w:rsidR="0092362C" w:rsidRPr="006C27CE">
        <w:t xml:space="preserve"> </w:t>
      </w:r>
      <w:r w:rsidRPr="006C27CE">
        <w:t>в</w:t>
      </w:r>
      <w:r w:rsidR="0092362C" w:rsidRPr="006C27CE">
        <w:t xml:space="preserve"> </w:t>
      </w:r>
      <w:r w:rsidRPr="006C27CE">
        <w:t>населенных</w:t>
      </w:r>
      <w:r w:rsidR="0092362C" w:rsidRPr="006C27CE">
        <w:t xml:space="preserve"> </w:t>
      </w:r>
      <w:r w:rsidRPr="006C27CE">
        <w:t>пунктах</w:t>
      </w:r>
      <w:r w:rsidR="0092362C" w:rsidRPr="006C27CE">
        <w:t xml:space="preserve"> </w:t>
      </w:r>
      <w:r w:rsidRPr="006C27CE">
        <w:t>с</w:t>
      </w:r>
      <w:r w:rsidR="0092362C" w:rsidRPr="006C27CE">
        <w:t xml:space="preserve"> </w:t>
      </w:r>
      <w:r w:rsidRPr="006C27CE">
        <w:t>потребностью</w:t>
      </w:r>
      <w:r w:rsidR="0092362C" w:rsidRPr="006C27CE">
        <w:t xml:space="preserve"> </w:t>
      </w:r>
      <w:r w:rsidRPr="006C27CE">
        <w:t>целевого</w:t>
      </w:r>
      <w:r w:rsidR="0092362C" w:rsidRPr="006C27CE">
        <w:t xml:space="preserve"> </w:t>
      </w:r>
      <w:r w:rsidRPr="006C27CE">
        <w:t>развития</w:t>
      </w:r>
      <w:r w:rsidR="0092362C" w:rsidRPr="006C27CE">
        <w:t xml:space="preserve"> </w:t>
      </w:r>
      <w:r w:rsidRPr="006C27CE">
        <w:t>образовательной</w:t>
      </w:r>
      <w:r w:rsidR="0092362C" w:rsidRPr="006C27CE">
        <w:t xml:space="preserve"> </w:t>
      </w:r>
      <w:r w:rsidRPr="006C27CE">
        <w:t>инфраструктуры</w:t>
      </w:r>
      <w:r w:rsidR="0092362C" w:rsidRPr="006C27CE">
        <w:t xml:space="preserve"> </w:t>
      </w:r>
      <w:r w:rsidRPr="006C27CE">
        <w:t>-</w:t>
      </w:r>
      <w:r w:rsidR="0092362C" w:rsidRPr="006C27CE">
        <w:t xml:space="preserve"> </w:t>
      </w:r>
      <w:r w:rsidRPr="006C27CE">
        <w:t>около</w:t>
      </w:r>
      <w:r w:rsidR="0092362C" w:rsidRPr="006C27CE">
        <w:t xml:space="preserve"> </w:t>
      </w:r>
      <w:r w:rsidRPr="006C27CE">
        <w:t>115</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за</w:t>
      </w:r>
      <w:r w:rsidR="0092362C" w:rsidRPr="006C27CE">
        <w:t xml:space="preserve"> </w:t>
      </w:r>
      <w:r w:rsidRPr="006C27CE">
        <w:t>3</w:t>
      </w:r>
      <w:r w:rsidR="0092362C" w:rsidRPr="006C27CE">
        <w:t xml:space="preserve"> </w:t>
      </w:r>
      <w:r w:rsidRPr="006C27CE">
        <w:t>года,</w:t>
      </w:r>
      <w:r w:rsidR="0092362C" w:rsidRPr="006C27CE">
        <w:t xml:space="preserve"> </w:t>
      </w:r>
      <w:r w:rsidRPr="006C27CE">
        <w:t>22,5</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заложено</w:t>
      </w:r>
      <w:r w:rsidR="0092362C" w:rsidRPr="006C27CE">
        <w:t xml:space="preserve"> </w:t>
      </w:r>
      <w:r w:rsidRPr="006C27CE">
        <w:t>на</w:t>
      </w:r>
      <w:r w:rsidR="0092362C" w:rsidRPr="006C27CE">
        <w:t xml:space="preserve"> </w:t>
      </w:r>
      <w:r w:rsidRPr="006C27CE">
        <w:t>строительство</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100</w:t>
      </w:r>
      <w:r w:rsidR="0092362C" w:rsidRPr="006C27CE">
        <w:t xml:space="preserve"> </w:t>
      </w:r>
      <w:r w:rsidRPr="006C27CE">
        <w:t>детских</w:t>
      </w:r>
      <w:r w:rsidR="0092362C" w:rsidRPr="006C27CE">
        <w:t xml:space="preserve"> </w:t>
      </w:r>
      <w:r w:rsidRPr="006C27CE">
        <w:t>садов</w:t>
      </w:r>
      <w:r w:rsidR="0092362C" w:rsidRPr="006C27CE">
        <w:t xml:space="preserve"> </w:t>
      </w:r>
      <w:r w:rsidRPr="006C27CE">
        <w:t>к</w:t>
      </w:r>
      <w:r w:rsidR="0092362C" w:rsidRPr="006C27CE">
        <w:t xml:space="preserve"> </w:t>
      </w:r>
      <w:r w:rsidRPr="006C27CE">
        <w:t>2030</w:t>
      </w:r>
      <w:r w:rsidR="0092362C" w:rsidRPr="006C27CE">
        <w:t xml:space="preserve"> </w:t>
      </w:r>
      <w:r w:rsidRPr="006C27CE">
        <w:t>году,</w:t>
      </w:r>
      <w:r w:rsidR="0092362C" w:rsidRPr="006C27CE">
        <w:t xml:space="preserve"> </w:t>
      </w:r>
      <w:r w:rsidRPr="006C27CE">
        <w:t>92,3</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заложено</w:t>
      </w:r>
      <w:r w:rsidR="0092362C" w:rsidRPr="006C27CE">
        <w:t xml:space="preserve"> </w:t>
      </w:r>
      <w:r w:rsidRPr="006C27CE">
        <w:t>на</w:t>
      </w:r>
      <w:r w:rsidR="0092362C" w:rsidRPr="006C27CE">
        <w:t xml:space="preserve"> </w:t>
      </w:r>
      <w:r w:rsidRPr="006C27CE">
        <w:t>строительство</w:t>
      </w:r>
      <w:r w:rsidR="0092362C" w:rsidRPr="006C27CE">
        <w:t xml:space="preserve"> </w:t>
      </w:r>
      <w:r w:rsidRPr="006C27CE">
        <w:t>школ.</w:t>
      </w:r>
    </w:p>
    <w:p w14:paraId="532C90BC" w14:textId="77777777" w:rsidR="001B5324" w:rsidRPr="006C27CE" w:rsidRDefault="001B5324" w:rsidP="001B5324">
      <w:r w:rsidRPr="006C27CE">
        <w:t>На</w:t>
      </w:r>
      <w:r w:rsidR="0092362C" w:rsidRPr="006C27CE">
        <w:t xml:space="preserve"> </w:t>
      </w:r>
      <w:r w:rsidRPr="006C27CE">
        <w:t>здравоохранение</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предусмотрено</w:t>
      </w:r>
      <w:r w:rsidR="0092362C" w:rsidRPr="006C27CE">
        <w:t xml:space="preserve"> </w:t>
      </w:r>
      <w:r w:rsidRPr="006C27CE">
        <w:t>выделение</w:t>
      </w:r>
      <w:r w:rsidR="0092362C" w:rsidRPr="006C27CE">
        <w:t xml:space="preserve"> </w:t>
      </w:r>
      <w:r w:rsidRPr="006C27CE">
        <w:t>1,86</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2026</w:t>
      </w:r>
      <w:r w:rsidR="0092362C" w:rsidRPr="006C27CE">
        <w:t xml:space="preserve"> </w:t>
      </w:r>
      <w:r w:rsidRPr="006C27CE">
        <w:t>году</w:t>
      </w:r>
      <w:r w:rsidR="0092362C" w:rsidRPr="006C27CE">
        <w:t xml:space="preserve"> </w:t>
      </w:r>
      <w:r w:rsidRPr="006C27CE">
        <w:t>-</w:t>
      </w:r>
      <w:r w:rsidR="0092362C" w:rsidRPr="006C27CE">
        <w:t xml:space="preserve"> </w:t>
      </w:r>
      <w:r w:rsidRPr="006C27CE">
        <w:t>1,86</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2027</w:t>
      </w:r>
      <w:r w:rsidR="0092362C" w:rsidRPr="006C27CE">
        <w:t xml:space="preserve"> </w:t>
      </w:r>
      <w:r w:rsidRPr="006C27CE">
        <w:t>году</w:t>
      </w:r>
      <w:r w:rsidR="0092362C" w:rsidRPr="006C27CE">
        <w:t xml:space="preserve"> </w:t>
      </w:r>
      <w:r w:rsidRPr="006C27CE">
        <w:t>-</w:t>
      </w:r>
      <w:r w:rsidR="0092362C" w:rsidRPr="006C27CE">
        <w:t xml:space="preserve"> </w:t>
      </w:r>
      <w:r w:rsidRPr="006C27CE">
        <w:t>1,91</w:t>
      </w:r>
      <w:r w:rsidR="0092362C" w:rsidRPr="006C27CE">
        <w:t xml:space="preserve"> </w:t>
      </w:r>
      <w:r w:rsidRPr="006C27CE">
        <w:t>трлн</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2025-2027</w:t>
      </w:r>
      <w:r w:rsidR="0092362C" w:rsidRPr="006C27CE">
        <w:t xml:space="preserve"> </w:t>
      </w:r>
      <w:r w:rsidRPr="006C27CE">
        <w:t>годы</w:t>
      </w:r>
      <w:r w:rsidR="0092362C" w:rsidRPr="006C27CE">
        <w:t xml:space="preserve"> </w:t>
      </w:r>
      <w:r w:rsidRPr="006C27CE">
        <w:t>продолжится</w:t>
      </w:r>
      <w:r w:rsidR="0092362C" w:rsidRPr="006C27CE">
        <w:t xml:space="preserve"> </w:t>
      </w:r>
      <w:r w:rsidRPr="006C27CE">
        <w:t>финансовое</w:t>
      </w:r>
      <w:r w:rsidR="0092362C" w:rsidRPr="006C27CE">
        <w:t xml:space="preserve"> </w:t>
      </w:r>
      <w:r w:rsidRPr="006C27CE">
        <w:t>обеспечение</w:t>
      </w:r>
      <w:r w:rsidR="0092362C" w:rsidRPr="006C27CE">
        <w:t xml:space="preserve"> </w:t>
      </w:r>
      <w:r w:rsidRPr="006C27CE">
        <w:t>оказания</w:t>
      </w:r>
      <w:r w:rsidR="0092362C" w:rsidRPr="006C27CE">
        <w:t xml:space="preserve"> </w:t>
      </w:r>
      <w:r w:rsidRPr="006C27CE">
        <w:t>медицинской</w:t>
      </w:r>
      <w:r w:rsidR="0092362C" w:rsidRPr="006C27CE">
        <w:t xml:space="preserve"> </w:t>
      </w:r>
      <w:r w:rsidRPr="006C27CE">
        <w:t>помощи</w:t>
      </w:r>
      <w:r w:rsidR="0092362C" w:rsidRPr="006C27CE">
        <w:t xml:space="preserve"> </w:t>
      </w:r>
      <w:r w:rsidRPr="006C27CE">
        <w:t>больным</w:t>
      </w:r>
      <w:r w:rsidR="0092362C" w:rsidRPr="006C27CE">
        <w:t xml:space="preserve"> </w:t>
      </w:r>
      <w:r w:rsidRPr="006C27CE">
        <w:t>с</w:t>
      </w:r>
      <w:r w:rsidR="0092362C" w:rsidRPr="006C27CE">
        <w:t xml:space="preserve"> </w:t>
      </w:r>
      <w:r w:rsidRPr="006C27CE">
        <w:t>онкологическими</w:t>
      </w:r>
      <w:r w:rsidR="0092362C" w:rsidRPr="006C27CE">
        <w:t xml:space="preserve"> </w:t>
      </w:r>
      <w:r w:rsidRPr="006C27CE">
        <w:t>заболеваниями,</w:t>
      </w:r>
      <w:r w:rsidR="0092362C" w:rsidRPr="006C27CE">
        <w:t xml:space="preserve"> </w:t>
      </w:r>
      <w:r w:rsidRPr="006C27CE">
        <w:t>федеральных</w:t>
      </w:r>
      <w:r w:rsidR="0092362C" w:rsidRPr="006C27CE">
        <w:t xml:space="preserve"> </w:t>
      </w:r>
      <w:r w:rsidRPr="006C27CE">
        <w:t>проектов</w:t>
      </w:r>
      <w:r w:rsidR="0092362C" w:rsidRPr="006C27CE">
        <w:t xml:space="preserve"> </w:t>
      </w:r>
      <w:r w:rsidRPr="006C27CE">
        <w:t>по</w:t>
      </w:r>
      <w:r w:rsidR="0092362C" w:rsidRPr="006C27CE">
        <w:t xml:space="preserve"> </w:t>
      </w:r>
      <w:r w:rsidRPr="006C27CE">
        <w:t>борьбе</w:t>
      </w:r>
      <w:r w:rsidR="0092362C" w:rsidRPr="006C27CE">
        <w:t xml:space="preserve"> </w:t>
      </w:r>
      <w:r w:rsidRPr="006C27CE">
        <w:t>с</w:t>
      </w:r>
      <w:r w:rsidR="0092362C" w:rsidRPr="006C27CE">
        <w:t xml:space="preserve"> </w:t>
      </w:r>
      <w:r w:rsidRPr="006C27CE">
        <w:t>сердечно-сосудистыми</w:t>
      </w:r>
      <w:r w:rsidR="0092362C" w:rsidRPr="006C27CE">
        <w:t xml:space="preserve"> </w:t>
      </w:r>
      <w:r w:rsidRPr="006C27CE">
        <w:lastRenderedPageBreak/>
        <w:t>заболеваниями,</w:t>
      </w:r>
      <w:r w:rsidR="0092362C" w:rsidRPr="006C27CE">
        <w:t xml:space="preserve"> </w:t>
      </w:r>
      <w:r w:rsidRPr="006C27CE">
        <w:t>с</w:t>
      </w:r>
      <w:r w:rsidR="0092362C" w:rsidRPr="006C27CE">
        <w:t xml:space="preserve"> </w:t>
      </w:r>
      <w:r w:rsidRPr="006C27CE">
        <w:t>сахарным</w:t>
      </w:r>
      <w:r w:rsidR="0092362C" w:rsidRPr="006C27CE">
        <w:t xml:space="preserve"> </w:t>
      </w:r>
      <w:r w:rsidRPr="006C27CE">
        <w:t>диабетом,</w:t>
      </w:r>
      <w:r w:rsidR="0092362C" w:rsidRPr="006C27CE">
        <w:t xml:space="preserve"> </w:t>
      </w:r>
      <w:r w:rsidRPr="006C27CE">
        <w:t>с</w:t>
      </w:r>
      <w:r w:rsidR="0092362C" w:rsidRPr="006C27CE">
        <w:t xml:space="preserve"> </w:t>
      </w:r>
      <w:r w:rsidRPr="006C27CE">
        <w:t>гепатитом</w:t>
      </w:r>
      <w:r w:rsidR="0092362C" w:rsidRPr="006C27CE">
        <w:t xml:space="preserve"> </w:t>
      </w:r>
      <w:r w:rsidRPr="006C27CE">
        <w:t>-</w:t>
      </w:r>
      <w:r w:rsidR="0092362C" w:rsidRPr="006C27CE">
        <w:t xml:space="preserve"> </w:t>
      </w:r>
      <w:r w:rsidRPr="006C27CE">
        <w:t>базовые</w:t>
      </w:r>
      <w:r w:rsidR="0092362C" w:rsidRPr="006C27CE">
        <w:t xml:space="preserve"> </w:t>
      </w:r>
      <w:r w:rsidRPr="006C27CE">
        <w:t>ассигнования</w:t>
      </w:r>
      <w:r w:rsidR="0092362C" w:rsidRPr="006C27CE">
        <w:t xml:space="preserve"> </w:t>
      </w:r>
      <w:r w:rsidRPr="006C27CE">
        <w:t>составят</w:t>
      </w:r>
      <w:r w:rsidR="0092362C" w:rsidRPr="006C27CE">
        <w:t xml:space="preserve"> </w:t>
      </w:r>
      <w:r w:rsidRPr="006C27CE">
        <w:t>77,4</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Будет</w:t>
      </w:r>
      <w:r w:rsidR="0092362C" w:rsidRPr="006C27CE">
        <w:t xml:space="preserve"> </w:t>
      </w:r>
      <w:r w:rsidRPr="006C27CE">
        <w:t>увеличено</w:t>
      </w:r>
      <w:r w:rsidR="0092362C" w:rsidRPr="006C27CE">
        <w:t xml:space="preserve"> </w:t>
      </w:r>
      <w:r w:rsidRPr="006C27CE">
        <w:t>финансирование</w:t>
      </w:r>
      <w:r w:rsidR="0092362C" w:rsidRPr="006C27CE">
        <w:t xml:space="preserve"> </w:t>
      </w:r>
      <w:r w:rsidRPr="006C27CE">
        <w:t>Фонда</w:t>
      </w:r>
      <w:r w:rsidR="0092362C" w:rsidRPr="006C27CE">
        <w:t xml:space="preserve"> «</w:t>
      </w:r>
      <w:r w:rsidRPr="006C27CE">
        <w:t>Круг</w:t>
      </w:r>
      <w:r w:rsidR="0092362C" w:rsidRPr="006C27CE">
        <w:t xml:space="preserve"> </w:t>
      </w:r>
      <w:r w:rsidRPr="006C27CE">
        <w:t>добра</w:t>
      </w:r>
      <w:r w:rsidR="0092362C" w:rsidRPr="006C27CE">
        <w:t xml:space="preserve">» </w:t>
      </w:r>
      <w:r w:rsidRPr="006C27CE">
        <w:t>для</w:t>
      </w:r>
      <w:r w:rsidR="0092362C" w:rsidRPr="006C27CE">
        <w:t xml:space="preserve"> </w:t>
      </w:r>
      <w:r w:rsidRPr="006C27CE">
        <w:t>поддержки</w:t>
      </w:r>
      <w:r w:rsidR="0092362C" w:rsidRPr="006C27CE">
        <w:t xml:space="preserve"> </w:t>
      </w:r>
      <w:r w:rsidRPr="006C27CE">
        <w:t>детей</w:t>
      </w:r>
      <w:r w:rsidR="0092362C" w:rsidRPr="006C27CE">
        <w:t xml:space="preserve"> </w:t>
      </w:r>
      <w:r w:rsidRPr="006C27CE">
        <w:t>с</w:t>
      </w:r>
      <w:r w:rsidR="0092362C" w:rsidRPr="006C27CE">
        <w:t xml:space="preserve"> </w:t>
      </w:r>
      <w:r w:rsidRPr="006C27CE">
        <w:t>тяжелыми</w:t>
      </w:r>
      <w:r w:rsidR="0092362C" w:rsidRPr="006C27CE">
        <w:t xml:space="preserve"> </w:t>
      </w:r>
      <w:r w:rsidRPr="006C27CE">
        <w:t>жизнеугрожающими</w:t>
      </w:r>
      <w:r w:rsidR="0092362C" w:rsidRPr="006C27CE">
        <w:t xml:space="preserve"> </w:t>
      </w:r>
      <w:r w:rsidRPr="006C27CE">
        <w:t>и</w:t>
      </w:r>
      <w:r w:rsidR="0092362C" w:rsidRPr="006C27CE">
        <w:t xml:space="preserve"> </w:t>
      </w:r>
      <w:r w:rsidRPr="006C27CE">
        <w:t>хроническими</w:t>
      </w:r>
      <w:r w:rsidR="0092362C" w:rsidRPr="006C27CE">
        <w:t xml:space="preserve"> </w:t>
      </w:r>
      <w:r w:rsidRPr="006C27CE">
        <w:t>заболеваниями,</w:t>
      </w:r>
      <w:r w:rsidR="0092362C" w:rsidRPr="006C27CE">
        <w:t xml:space="preserve"> </w:t>
      </w:r>
      <w:r w:rsidRPr="006C27CE">
        <w:t>в</w:t>
      </w:r>
      <w:r w:rsidR="0092362C" w:rsidRPr="006C27CE">
        <w:t xml:space="preserve"> </w:t>
      </w:r>
      <w:r w:rsidRPr="006C27CE">
        <w:t>том</w:t>
      </w:r>
      <w:r w:rsidR="0092362C" w:rsidRPr="006C27CE">
        <w:t xml:space="preserve"> </w:t>
      </w:r>
      <w:r w:rsidRPr="006C27CE">
        <w:t>числе</w:t>
      </w:r>
      <w:r w:rsidR="0092362C" w:rsidRPr="006C27CE">
        <w:t xml:space="preserve"> </w:t>
      </w:r>
      <w:r w:rsidRPr="006C27CE">
        <w:t>редкими</w:t>
      </w:r>
      <w:r w:rsidR="0092362C" w:rsidRPr="006C27CE">
        <w:t xml:space="preserve"> </w:t>
      </w:r>
      <w:r w:rsidRPr="006C27CE">
        <w:t>(орфанными)</w:t>
      </w:r>
      <w:r w:rsidR="0092362C" w:rsidRPr="006C27CE">
        <w:t xml:space="preserve"> </w:t>
      </w:r>
      <w:r w:rsidRPr="006C27CE">
        <w:t>заболеваниями.</w:t>
      </w:r>
      <w:r w:rsidR="0092362C" w:rsidRPr="006C27CE">
        <w:t xml:space="preserve"> </w:t>
      </w:r>
      <w:r w:rsidRPr="006C27CE">
        <w:t>За</w:t>
      </w:r>
      <w:r w:rsidR="0092362C" w:rsidRPr="006C27CE">
        <w:t xml:space="preserve"> </w:t>
      </w:r>
      <w:r w:rsidRPr="006C27CE">
        <w:t>три</w:t>
      </w:r>
      <w:r w:rsidR="0092362C" w:rsidRPr="006C27CE">
        <w:t xml:space="preserve"> </w:t>
      </w:r>
      <w:r w:rsidRPr="006C27CE">
        <w:t>года</w:t>
      </w:r>
      <w:r w:rsidR="0092362C" w:rsidRPr="006C27CE">
        <w:t xml:space="preserve"> </w:t>
      </w:r>
      <w:r w:rsidRPr="006C27CE">
        <w:t>планируется</w:t>
      </w:r>
      <w:r w:rsidR="0092362C" w:rsidRPr="006C27CE">
        <w:t xml:space="preserve"> </w:t>
      </w:r>
      <w:r w:rsidRPr="006C27CE">
        <w:t>выделить</w:t>
      </w:r>
      <w:r w:rsidR="0092362C" w:rsidRPr="006C27CE">
        <w:t xml:space="preserve"> </w:t>
      </w:r>
      <w:r w:rsidRPr="006C27CE">
        <w:t>более</w:t>
      </w:r>
      <w:r w:rsidR="0092362C" w:rsidRPr="006C27CE">
        <w:t xml:space="preserve"> </w:t>
      </w:r>
      <w:r w:rsidRPr="006C27CE">
        <w:t>687</w:t>
      </w:r>
      <w:r w:rsidR="0092362C" w:rsidRPr="006C27CE">
        <w:t xml:space="preserve"> </w:t>
      </w:r>
      <w:r w:rsidRPr="006C27CE">
        <w:t>млрд</w:t>
      </w:r>
      <w:r w:rsidR="0092362C" w:rsidRPr="006C27CE">
        <w:t xml:space="preserve"> </w:t>
      </w:r>
      <w:r w:rsidRPr="006C27CE">
        <w:t>рублей:</w:t>
      </w:r>
      <w:r w:rsidR="0092362C" w:rsidRPr="006C27CE">
        <w:t xml:space="preserve"> </w:t>
      </w:r>
      <w:r w:rsidRPr="006C27CE">
        <w:t>в</w:t>
      </w:r>
      <w:r w:rsidR="0092362C" w:rsidRPr="006C27CE">
        <w:t xml:space="preserve"> </w:t>
      </w:r>
      <w:r w:rsidRPr="006C27CE">
        <w:t>2025</w:t>
      </w:r>
      <w:r w:rsidR="0092362C" w:rsidRPr="006C27CE">
        <w:t xml:space="preserve"> </w:t>
      </w:r>
      <w:r w:rsidRPr="006C27CE">
        <w:t>г.</w:t>
      </w:r>
      <w:r w:rsidR="0092362C" w:rsidRPr="006C27CE">
        <w:t xml:space="preserve"> </w:t>
      </w:r>
      <w:r w:rsidRPr="006C27CE">
        <w:t>-</w:t>
      </w:r>
      <w:r w:rsidR="0092362C" w:rsidRPr="006C27CE">
        <w:t xml:space="preserve"> </w:t>
      </w:r>
      <w:r w:rsidRPr="006C27CE">
        <w:t>202,7</w:t>
      </w:r>
      <w:r w:rsidR="0092362C" w:rsidRPr="006C27CE">
        <w:t xml:space="preserve"> </w:t>
      </w:r>
      <w:r w:rsidRPr="006C27CE">
        <w:t>млрд</w:t>
      </w:r>
      <w:r w:rsidR="0092362C" w:rsidRPr="006C27CE">
        <w:t xml:space="preserve"> </w:t>
      </w:r>
      <w:r w:rsidRPr="006C27CE">
        <w:t>руб.,</w:t>
      </w:r>
      <w:r w:rsidR="0092362C" w:rsidRPr="006C27CE">
        <w:t xml:space="preserve"> </w:t>
      </w:r>
      <w:r w:rsidRPr="006C27CE">
        <w:t>в</w:t>
      </w:r>
      <w:r w:rsidR="0092362C" w:rsidRPr="006C27CE">
        <w:t xml:space="preserve"> </w:t>
      </w:r>
      <w:r w:rsidRPr="006C27CE">
        <w:t>2026</w:t>
      </w:r>
      <w:r w:rsidR="0092362C" w:rsidRPr="006C27CE">
        <w:t xml:space="preserve"> </w:t>
      </w:r>
      <w:r w:rsidRPr="006C27CE">
        <w:t>г.</w:t>
      </w:r>
      <w:r w:rsidR="0092362C" w:rsidRPr="006C27CE">
        <w:t xml:space="preserve"> </w:t>
      </w:r>
      <w:r w:rsidRPr="006C27CE">
        <w:t>-</w:t>
      </w:r>
      <w:r w:rsidR="0092362C" w:rsidRPr="006C27CE">
        <w:t xml:space="preserve"> </w:t>
      </w:r>
      <w:r w:rsidRPr="006C27CE">
        <w:t>231,8</w:t>
      </w:r>
      <w:r w:rsidR="0092362C" w:rsidRPr="006C27CE">
        <w:t xml:space="preserve"> </w:t>
      </w:r>
      <w:r w:rsidRPr="006C27CE">
        <w:t>млрд</w:t>
      </w:r>
      <w:r w:rsidR="0092362C" w:rsidRPr="006C27CE">
        <w:t xml:space="preserve"> </w:t>
      </w:r>
      <w:r w:rsidRPr="006C27CE">
        <w:t>руб.,</w:t>
      </w:r>
      <w:r w:rsidR="0092362C" w:rsidRPr="006C27CE">
        <w:t xml:space="preserve"> </w:t>
      </w:r>
      <w:r w:rsidRPr="006C27CE">
        <w:t>в</w:t>
      </w:r>
      <w:r w:rsidR="0092362C" w:rsidRPr="006C27CE">
        <w:t xml:space="preserve"> </w:t>
      </w:r>
      <w:r w:rsidRPr="006C27CE">
        <w:t>2027</w:t>
      </w:r>
      <w:r w:rsidR="0092362C" w:rsidRPr="006C27CE">
        <w:t xml:space="preserve"> </w:t>
      </w:r>
      <w:r w:rsidRPr="006C27CE">
        <w:t>г.</w:t>
      </w:r>
      <w:r w:rsidR="0092362C" w:rsidRPr="006C27CE">
        <w:t xml:space="preserve"> </w:t>
      </w:r>
      <w:r w:rsidRPr="006C27CE">
        <w:t>253,4</w:t>
      </w:r>
      <w:r w:rsidR="0092362C" w:rsidRPr="006C27CE">
        <w:t xml:space="preserve"> </w:t>
      </w:r>
      <w:r w:rsidRPr="006C27CE">
        <w:t>млрд</w:t>
      </w:r>
      <w:r w:rsidR="0092362C" w:rsidRPr="006C27CE">
        <w:t xml:space="preserve"> </w:t>
      </w:r>
      <w:r w:rsidRPr="006C27CE">
        <w:t>руб.</w:t>
      </w:r>
      <w:r w:rsidR="0092362C" w:rsidRPr="006C27CE">
        <w:t xml:space="preserve"> </w:t>
      </w:r>
    </w:p>
    <w:p w14:paraId="6FB957DB" w14:textId="77777777" w:rsidR="001B5324" w:rsidRPr="006C27CE" w:rsidRDefault="00000000" w:rsidP="001B5324">
      <w:hyperlink r:id="rId34" w:history="1">
        <w:r w:rsidR="001B5324" w:rsidRPr="006C27CE">
          <w:rPr>
            <w:rStyle w:val="a3"/>
          </w:rPr>
          <w:t>https://tass.ru/ekonomika/22175665</w:t>
        </w:r>
      </w:hyperlink>
      <w:r w:rsidR="0092362C" w:rsidRPr="006C27CE">
        <w:t xml:space="preserve"> </w:t>
      </w:r>
    </w:p>
    <w:p w14:paraId="346C6B6A" w14:textId="77777777" w:rsidR="00FA419F" w:rsidRPr="006C27CE" w:rsidRDefault="00FA419F" w:rsidP="00FA419F">
      <w:pPr>
        <w:pStyle w:val="2"/>
      </w:pPr>
      <w:bookmarkStart w:id="105" w:name="А108"/>
      <w:bookmarkStart w:id="106" w:name="_Toc180477417"/>
      <w:r w:rsidRPr="006C27CE">
        <w:t>РБК</w:t>
      </w:r>
      <w:r w:rsidR="0092362C" w:rsidRPr="006C27CE">
        <w:t xml:space="preserve"> </w:t>
      </w:r>
      <w:r w:rsidR="0098371B" w:rsidRPr="006C27CE">
        <w:t>-</w:t>
      </w:r>
      <w:r w:rsidR="0092362C" w:rsidRPr="006C27CE">
        <w:t xml:space="preserve"> </w:t>
      </w:r>
      <w:r w:rsidRPr="006C27CE">
        <w:t>Инвестиции,</w:t>
      </w:r>
      <w:r w:rsidR="0092362C" w:rsidRPr="006C27CE">
        <w:t xml:space="preserve"> </w:t>
      </w:r>
      <w:r w:rsidRPr="006C27CE">
        <w:t>21.10.2024,</w:t>
      </w:r>
      <w:r w:rsidR="0092362C" w:rsidRPr="006C27CE">
        <w:t xml:space="preserve"> </w:t>
      </w:r>
      <w:r w:rsidRPr="006C27CE">
        <w:t>Брокеры</w:t>
      </w:r>
      <w:r w:rsidR="0092362C" w:rsidRPr="006C27CE">
        <w:t xml:space="preserve"> </w:t>
      </w:r>
      <w:r w:rsidRPr="006C27CE">
        <w:t>направили</w:t>
      </w:r>
      <w:r w:rsidR="0092362C" w:rsidRPr="006C27CE">
        <w:t xml:space="preserve"> </w:t>
      </w:r>
      <w:r w:rsidRPr="006C27CE">
        <w:t>предложения</w:t>
      </w:r>
      <w:r w:rsidR="0092362C" w:rsidRPr="006C27CE">
        <w:t xml:space="preserve"> </w:t>
      </w:r>
      <w:r w:rsidRPr="006C27CE">
        <w:t>Минфину</w:t>
      </w:r>
      <w:r w:rsidR="0092362C" w:rsidRPr="006C27CE">
        <w:t xml:space="preserve"> </w:t>
      </w:r>
      <w:r w:rsidRPr="006C27CE">
        <w:t>по</w:t>
      </w:r>
      <w:r w:rsidR="0092362C" w:rsidRPr="006C27CE">
        <w:t xml:space="preserve"> </w:t>
      </w:r>
      <w:r w:rsidRPr="006C27CE">
        <w:t>повышению</w:t>
      </w:r>
      <w:r w:rsidR="0092362C" w:rsidRPr="006C27CE">
        <w:t xml:space="preserve"> </w:t>
      </w:r>
      <w:r w:rsidRPr="006C27CE">
        <w:t>капитализации</w:t>
      </w:r>
      <w:r w:rsidR="0092362C" w:rsidRPr="006C27CE">
        <w:t xml:space="preserve"> </w:t>
      </w:r>
      <w:r w:rsidRPr="006C27CE">
        <w:t>рынка</w:t>
      </w:r>
      <w:bookmarkEnd w:id="105"/>
      <w:bookmarkEnd w:id="106"/>
    </w:p>
    <w:p w14:paraId="3E6188EA" w14:textId="77777777" w:rsidR="00FA419F" w:rsidRPr="006C27CE" w:rsidRDefault="00FA419F" w:rsidP="002621DC">
      <w:pPr>
        <w:pStyle w:val="3"/>
      </w:pPr>
      <w:bookmarkStart w:id="107" w:name="_Toc180477418"/>
      <w:r w:rsidRPr="006C27CE">
        <w:t>Летом</w:t>
      </w:r>
      <w:r w:rsidR="0092362C" w:rsidRPr="006C27CE">
        <w:t xml:space="preserve"> </w:t>
      </w:r>
      <w:r w:rsidRPr="006C27CE">
        <w:t>Минфин</w:t>
      </w:r>
      <w:r w:rsidR="0092362C" w:rsidRPr="006C27CE">
        <w:t xml:space="preserve"> </w:t>
      </w:r>
      <w:r w:rsidRPr="006C27CE">
        <w:t>начал</w:t>
      </w:r>
      <w:r w:rsidR="0092362C" w:rsidRPr="006C27CE">
        <w:t xml:space="preserve"> </w:t>
      </w:r>
      <w:r w:rsidRPr="006C27CE">
        <w:t>готовить</w:t>
      </w:r>
      <w:r w:rsidR="0092362C" w:rsidRPr="006C27CE">
        <w:t xml:space="preserve"> </w:t>
      </w:r>
      <w:r w:rsidRPr="006C27CE">
        <w:t>положения</w:t>
      </w:r>
      <w:r w:rsidR="0092362C" w:rsidRPr="006C27CE">
        <w:t xml:space="preserve"> </w:t>
      </w:r>
      <w:r w:rsidRPr="006C27CE">
        <w:t>федерального</w:t>
      </w:r>
      <w:r w:rsidR="0092362C" w:rsidRPr="006C27CE">
        <w:t xml:space="preserve"> </w:t>
      </w:r>
      <w:r w:rsidRPr="006C27CE">
        <w:t>проекта</w:t>
      </w:r>
      <w:r w:rsidR="0092362C" w:rsidRPr="006C27CE">
        <w:t xml:space="preserve"> «</w:t>
      </w:r>
      <w:r w:rsidRPr="006C27CE">
        <w:t>Развитие</w:t>
      </w:r>
      <w:r w:rsidR="0092362C" w:rsidRPr="006C27CE">
        <w:t xml:space="preserve"> </w:t>
      </w:r>
      <w:r w:rsidRPr="006C27CE">
        <w:t>финансового</w:t>
      </w:r>
      <w:r w:rsidR="0092362C" w:rsidRPr="006C27CE">
        <w:t xml:space="preserve"> </w:t>
      </w:r>
      <w:r w:rsidRPr="006C27CE">
        <w:t>рынка</w:t>
      </w:r>
      <w:r w:rsidR="0092362C" w:rsidRPr="006C27CE">
        <w:t>»</w:t>
      </w:r>
      <w:r w:rsidRPr="006C27CE">
        <w:t>,</w:t>
      </w:r>
      <w:r w:rsidR="0092362C" w:rsidRPr="006C27CE">
        <w:t xml:space="preserve"> </w:t>
      </w:r>
      <w:r w:rsidRPr="006C27CE">
        <w:t>они</w:t>
      </w:r>
      <w:r w:rsidR="0092362C" w:rsidRPr="006C27CE">
        <w:t xml:space="preserve"> </w:t>
      </w:r>
      <w:r w:rsidRPr="006C27CE">
        <w:t>направлены</w:t>
      </w:r>
      <w:r w:rsidR="0092362C" w:rsidRPr="006C27CE">
        <w:t xml:space="preserve"> </w:t>
      </w:r>
      <w:r w:rsidRPr="006C27CE">
        <w:t>на</w:t>
      </w:r>
      <w:r w:rsidR="0092362C" w:rsidRPr="006C27CE">
        <w:t xml:space="preserve"> </w:t>
      </w:r>
      <w:r w:rsidRPr="006C27CE">
        <w:t>повышение</w:t>
      </w:r>
      <w:r w:rsidR="0092362C" w:rsidRPr="006C27CE">
        <w:t xml:space="preserve"> </w:t>
      </w:r>
      <w:r w:rsidRPr="006C27CE">
        <w:t>капитализации</w:t>
      </w:r>
      <w:r w:rsidR="0092362C" w:rsidRPr="006C27CE">
        <w:t xml:space="preserve">  </w:t>
      </w:r>
      <w:r w:rsidRPr="006C27CE">
        <w:t>российских</w:t>
      </w:r>
      <w:r w:rsidR="0092362C" w:rsidRPr="006C27CE">
        <w:t xml:space="preserve"> </w:t>
      </w:r>
      <w:r w:rsidRPr="006C27CE">
        <w:t>публичных</w:t>
      </w:r>
      <w:r w:rsidR="0092362C" w:rsidRPr="006C27CE">
        <w:t xml:space="preserve"> </w:t>
      </w:r>
      <w:r w:rsidRPr="006C27CE">
        <w:t>компаний</w:t>
      </w:r>
      <w:r w:rsidR="0092362C" w:rsidRPr="006C27CE">
        <w:t xml:space="preserve"> </w:t>
      </w:r>
      <w:r w:rsidRPr="006C27CE">
        <w:t>до</w:t>
      </w:r>
      <w:r w:rsidR="0092362C" w:rsidRPr="006C27CE">
        <w:t xml:space="preserve"> </w:t>
      </w:r>
      <w:r w:rsidRPr="006C27CE">
        <w:t>66%</w:t>
      </w:r>
      <w:r w:rsidR="0092362C" w:rsidRPr="006C27CE">
        <w:t xml:space="preserve"> </w:t>
      </w:r>
      <w:r w:rsidRPr="006C27CE">
        <w:t>от</w:t>
      </w:r>
      <w:r w:rsidR="0092362C" w:rsidRPr="006C27CE">
        <w:t xml:space="preserve"> </w:t>
      </w:r>
      <w:r w:rsidRPr="006C27CE">
        <w:t>ВВП</w:t>
      </w:r>
      <w:r w:rsidR="0092362C" w:rsidRPr="006C27CE">
        <w:t xml:space="preserve"> </w:t>
      </w:r>
      <w:r w:rsidRPr="006C27CE">
        <w:t>к</w:t>
      </w:r>
      <w:r w:rsidR="0092362C" w:rsidRPr="006C27CE">
        <w:t xml:space="preserve"> </w:t>
      </w:r>
      <w:r w:rsidRPr="006C27CE">
        <w:t>2030</w:t>
      </w:r>
      <w:r w:rsidR="0092362C" w:rsidRPr="006C27CE">
        <w:t xml:space="preserve"> </w:t>
      </w:r>
      <w:r w:rsidRPr="006C27CE">
        <w:t>году.</w:t>
      </w:r>
      <w:r w:rsidR="0092362C" w:rsidRPr="006C27CE">
        <w:t xml:space="preserve"> </w:t>
      </w:r>
      <w:r w:rsidRPr="006C27CE">
        <w:t>Около</w:t>
      </w:r>
      <w:r w:rsidR="0092362C" w:rsidRPr="006C27CE">
        <w:t xml:space="preserve"> </w:t>
      </w:r>
      <w:r w:rsidRPr="006C27CE">
        <w:t>месяца</w:t>
      </w:r>
      <w:r w:rsidR="0092362C" w:rsidRPr="006C27CE">
        <w:t xml:space="preserve"> </w:t>
      </w:r>
      <w:r w:rsidRPr="006C27CE">
        <w:t>назад</w:t>
      </w:r>
      <w:r w:rsidR="0092362C" w:rsidRPr="006C27CE">
        <w:t xml:space="preserve"> </w:t>
      </w:r>
      <w:r w:rsidRPr="006C27CE">
        <w:t>Национальная</w:t>
      </w:r>
      <w:r w:rsidR="0092362C" w:rsidRPr="006C27CE">
        <w:t xml:space="preserve"> </w:t>
      </w:r>
      <w:r w:rsidRPr="006C27CE">
        <w:t>ассоциация</w:t>
      </w:r>
      <w:r w:rsidR="0092362C" w:rsidRPr="006C27CE">
        <w:t xml:space="preserve"> </w:t>
      </w:r>
      <w:r w:rsidRPr="006C27CE">
        <w:t>участников</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(НАУФОР)</w:t>
      </w:r>
      <w:r w:rsidR="0092362C" w:rsidRPr="006C27CE">
        <w:t xml:space="preserve"> </w:t>
      </w:r>
      <w:r w:rsidRPr="006C27CE">
        <w:t>обратилась</w:t>
      </w:r>
      <w:r w:rsidR="0092362C" w:rsidRPr="006C27CE">
        <w:t xml:space="preserve"> </w:t>
      </w:r>
      <w:r w:rsidRPr="006C27CE">
        <w:t>в</w:t>
      </w:r>
      <w:r w:rsidR="0092362C" w:rsidRPr="006C27CE">
        <w:t xml:space="preserve"> </w:t>
      </w:r>
      <w:r w:rsidRPr="006C27CE">
        <w:t>ведомство</w:t>
      </w:r>
      <w:r w:rsidR="0092362C" w:rsidRPr="006C27CE">
        <w:t xml:space="preserve"> </w:t>
      </w:r>
      <w:r w:rsidRPr="006C27CE">
        <w:t>со</w:t>
      </w:r>
      <w:r w:rsidR="0092362C" w:rsidRPr="006C27CE">
        <w:t xml:space="preserve"> </w:t>
      </w:r>
      <w:r w:rsidRPr="006C27CE">
        <w:t>своими</w:t>
      </w:r>
      <w:r w:rsidR="0092362C" w:rsidRPr="006C27CE">
        <w:t xml:space="preserve"> </w:t>
      </w:r>
      <w:r w:rsidRPr="006C27CE">
        <w:t>предложениями</w:t>
      </w:r>
      <w:r w:rsidR="0092362C" w:rsidRPr="006C27CE">
        <w:t xml:space="preserve"> </w:t>
      </w:r>
      <w:r w:rsidRPr="006C27CE">
        <w:t>к</w:t>
      </w:r>
      <w:r w:rsidR="0092362C" w:rsidRPr="006C27CE">
        <w:t xml:space="preserve"> </w:t>
      </w:r>
      <w:r w:rsidRPr="006C27CE">
        <w:t>этому</w:t>
      </w:r>
      <w:r w:rsidR="0092362C" w:rsidRPr="006C27CE">
        <w:t xml:space="preserve"> </w:t>
      </w:r>
      <w:r w:rsidRPr="006C27CE">
        <w:t>плану.</w:t>
      </w:r>
      <w:r w:rsidR="0092362C" w:rsidRPr="006C27CE">
        <w:t xml:space="preserve"> </w:t>
      </w:r>
      <w:r w:rsidRPr="006C27CE">
        <w:t>Президент</w:t>
      </w:r>
      <w:r w:rsidR="0092362C" w:rsidRPr="006C27CE">
        <w:t xml:space="preserve"> </w:t>
      </w:r>
      <w:r w:rsidRPr="006C27CE">
        <w:t>НАУФОР</w:t>
      </w:r>
      <w:r w:rsidR="0092362C" w:rsidRPr="006C27CE">
        <w:t xml:space="preserve"> </w:t>
      </w:r>
      <w:r w:rsidRPr="006C27CE">
        <w:t>Алексей</w:t>
      </w:r>
      <w:r w:rsidR="0092362C" w:rsidRPr="006C27CE">
        <w:t xml:space="preserve"> </w:t>
      </w:r>
      <w:r w:rsidRPr="006C27CE">
        <w:t>Тимофеев</w:t>
      </w:r>
      <w:r w:rsidR="0092362C" w:rsidRPr="006C27CE">
        <w:t xml:space="preserve"> </w:t>
      </w:r>
      <w:r w:rsidRPr="006C27CE">
        <w:t>в</w:t>
      </w:r>
      <w:r w:rsidR="0092362C" w:rsidRPr="006C27CE">
        <w:t xml:space="preserve"> </w:t>
      </w:r>
      <w:r w:rsidRPr="006C27CE">
        <w:t>кулуарах</w:t>
      </w:r>
      <w:r w:rsidR="0092362C" w:rsidRPr="006C27CE">
        <w:t xml:space="preserve"> </w:t>
      </w:r>
      <w:r w:rsidRPr="006C27CE">
        <w:t>Московского</w:t>
      </w:r>
      <w:r w:rsidR="0092362C" w:rsidRPr="006C27CE">
        <w:t xml:space="preserve"> </w:t>
      </w:r>
      <w:r w:rsidRPr="006C27CE">
        <w:t>финансового</w:t>
      </w:r>
      <w:r w:rsidR="0092362C" w:rsidRPr="006C27CE">
        <w:t xml:space="preserve"> </w:t>
      </w:r>
      <w:r w:rsidRPr="006C27CE">
        <w:t>форума</w:t>
      </w:r>
      <w:r w:rsidR="0092362C" w:rsidRPr="006C27CE">
        <w:t xml:space="preserve"> - </w:t>
      </w:r>
      <w:r w:rsidRPr="006C27CE">
        <w:t>2024</w:t>
      </w:r>
      <w:r w:rsidR="0092362C" w:rsidRPr="006C27CE">
        <w:t xml:space="preserve"> </w:t>
      </w:r>
      <w:r w:rsidRPr="006C27CE">
        <w:t>рассказал</w:t>
      </w:r>
      <w:r w:rsidR="0092362C" w:rsidRPr="006C27CE">
        <w:t xml:space="preserve"> «</w:t>
      </w:r>
      <w:r w:rsidRPr="006C27CE">
        <w:t>РБК</w:t>
      </w:r>
      <w:r w:rsidR="0092362C" w:rsidRPr="006C27CE">
        <w:t xml:space="preserve"> </w:t>
      </w:r>
      <w:r w:rsidRPr="006C27CE">
        <w:t>Инвестициям</w:t>
      </w:r>
      <w:r w:rsidR="0092362C" w:rsidRPr="006C27CE">
        <w:t xml:space="preserve">» </w:t>
      </w:r>
      <w:r w:rsidRPr="006C27CE">
        <w:t>об</w:t>
      </w:r>
      <w:r w:rsidR="0092362C" w:rsidRPr="006C27CE">
        <w:t xml:space="preserve"> </w:t>
      </w:r>
      <w:r w:rsidRPr="006C27CE">
        <w:t>основных</w:t>
      </w:r>
      <w:r w:rsidR="0092362C" w:rsidRPr="006C27CE">
        <w:t xml:space="preserve"> </w:t>
      </w:r>
      <w:r w:rsidRPr="006C27CE">
        <w:t>тезисах,</w:t>
      </w:r>
      <w:r w:rsidR="0092362C" w:rsidRPr="006C27CE">
        <w:t xml:space="preserve"> </w:t>
      </w:r>
      <w:r w:rsidRPr="006C27CE">
        <w:t>которые</w:t>
      </w:r>
      <w:r w:rsidR="0092362C" w:rsidRPr="006C27CE">
        <w:t xml:space="preserve"> </w:t>
      </w:r>
      <w:r w:rsidRPr="006C27CE">
        <w:t>содержались</w:t>
      </w:r>
      <w:r w:rsidR="0092362C" w:rsidRPr="006C27CE">
        <w:t xml:space="preserve"> </w:t>
      </w:r>
      <w:r w:rsidRPr="006C27CE">
        <w:t>в</w:t>
      </w:r>
      <w:r w:rsidR="0092362C" w:rsidRPr="006C27CE">
        <w:t xml:space="preserve"> </w:t>
      </w:r>
      <w:r w:rsidRPr="006C27CE">
        <w:t>письме</w:t>
      </w:r>
      <w:r w:rsidR="0092362C" w:rsidRPr="006C27CE">
        <w:t xml:space="preserve"> </w:t>
      </w:r>
      <w:r w:rsidRPr="006C27CE">
        <w:t>ассоциации.</w:t>
      </w:r>
      <w:bookmarkEnd w:id="107"/>
    </w:p>
    <w:p w14:paraId="3ECE56D2" w14:textId="77777777" w:rsidR="00FA419F" w:rsidRPr="006C27CE" w:rsidRDefault="0098371B" w:rsidP="00FA419F">
      <w:r w:rsidRPr="006C27CE">
        <w:t>ПЛАН</w:t>
      </w:r>
      <w:r w:rsidR="0092362C" w:rsidRPr="006C27CE">
        <w:t xml:space="preserve"> </w:t>
      </w:r>
      <w:r w:rsidRPr="006C27CE">
        <w:t>МИНФИНА</w:t>
      </w:r>
      <w:r w:rsidR="0092362C" w:rsidRPr="006C27CE">
        <w:t xml:space="preserve"> </w:t>
      </w:r>
      <w:r w:rsidRPr="006C27CE">
        <w:t>ПО</w:t>
      </w:r>
      <w:r w:rsidR="0092362C" w:rsidRPr="006C27CE">
        <w:t xml:space="preserve"> </w:t>
      </w:r>
      <w:r w:rsidRPr="006C27CE">
        <w:t>ПОВЫШЕНИЮ</w:t>
      </w:r>
      <w:r w:rsidR="0092362C" w:rsidRPr="006C27CE">
        <w:t xml:space="preserve"> </w:t>
      </w:r>
      <w:r w:rsidRPr="006C27CE">
        <w:t>КАПИТАЛИЗАЦИИ</w:t>
      </w:r>
      <w:r w:rsidR="0092362C" w:rsidRPr="006C27CE">
        <w:t xml:space="preserve"> </w:t>
      </w:r>
      <w:r w:rsidRPr="006C27CE">
        <w:t>ФОНДОВОГО</w:t>
      </w:r>
      <w:r w:rsidR="0092362C" w:rsidRPr="006C27CE">
        <w:t xml:space="preserve"> </w:t>
      </w:r>
      <w:r w:rsidRPr="006C27CE">
        <w:t>РЫНКА</w:t>
      </w:r>
    </w:p>
    <w:p w14:paraId="0CE579A7" w14:textId="77777777" w:rsidR="00FA419F" w:rsidRPr="006C27CE" w:rsidRDefault="00FA419F" w:rsidP="00FA419F">
      <w:r w:rsidRPr="006C27CE">
        <w:t>Как</w:t>
      </w:r>
      <w:r w:rsidR="0092362C" w:rsidRPr="006C27CE">
        <w:t xml:space="preserve"> </w:t>
      </w:r>
      <w:r w:rsidRPr="006C27CE">
        <w:t>писали</w:t>
      </w:r>
      <w:r w:rsidR="0092362C" w:rsidRPr="006C27CE">
        <w:t xml:space="preserve"> «</w:t>
      </w:r>
      <w:r w:rsidRPr="006C27CE">
        <w:t>Ведомости</w:t>
      </w:r>
      <w:r w:rsidR="0092362C" w:rsidRPr="006C27CE">
        <w:t>»</w:t>
      </w:r>
      <w:r w:rsidRPr="006C27CE">
        <w:t>,</w:t>
      </w:r>
      <w:r w:rsidR="0092362C" w:rsidRPr="006C27CE">
        <w:t xml:space="preserve"> </w:t>
      </w:r>
      <w:r w:rsidRPr="006C27CE">
        <w:t>проект</w:t>
      </w:r>
      <w:r w:rsidR="0092362C" w:rsidRPr="006C27CE">
        <w:t xml:space="preserve"> </w:t>
      </w:r>
      <w:r w:rsidRPr="006C27CE">
        <w:t>состоит</w:t>
      </w:r>
      <w:r w:rsidR="0092362C" w:rsidRPr="006C27CE">
        <w:t xml:space="preserve"> </w:t>
      </w:r>
      <w:r w:rsidRPr="006C27CE">
        <w:t>из</w:t>
      </w:r>
      <w:r w:rsidR="0092362C" w:rsidRPr="006C27CE">
        <w:t xml:space="preserve"> </w:t>
      </w:r>
      <w:r w:rsidRPr="006C27CE">
        <w:t>двух</w:t>
      </w:r>
      <w:r w:rsidR="0092362C" w:rsidRPr="006C27CE">
        <w:t xml:space="preserve"> </w:t>
      </w:r>
      <w:r w:rsidRPr="006C27CE">
        <w:t>блоков:</w:t>
      </w:r>
      <w:r w:rsidR="0092362C" w:rsidRPr="006C27CE">
        <w:t xml:space="preserve"> </w:t>
      </w:r>
      <w:r w:rsidRPr="006C27CE">
        <w:t>увеличение</w:t>
      </w:r>
      <w:r w:rsidR="0092362C" w:rsidRPr="006C27CE">
        <w:t xml:space="preserve"> </w:t>
      </w:r>
      <w:r w:rsidRPr="006C27CE">
        <w:t>объема</w:t>
      </w:r>
      <w:r w:rsidR="0092362C" w:rsidRPr="006C27CE">
        <w:t xml:space="preserve"> </w:t>
      </w:r>
      <w:r w:rsidRPr="006C27CE">
        <w:t>капитализации</w:t>
      </w:r>
      <w:r w:rsidR="0092362C" w:rsidRPr="006C27CE">
        <w:t xml:space="preserve"> </w:t>
      </w:r>
      <w:r w:rsidRPr="006C27CE">
        <w:t>и</w:t>
      </w:r>
      <w:r w:rsidR="0092362C" w:rsidRPr="006C27CE">
        <w:t xml:space="preserve"> </w:t>
      </w:r>
      <w:r w:rsidRPr="006C27CE">
        <w:t>стимулирование</w:t>
      </w:r>
      <w:r w:rsidR="0092362C" w:rsidRPr="006C27CE">
        <w:t xml:space="preserve"> </w:t>
      </w:r>
      <w:r w:rsidRPr="006C27CE">
        <w:t>долгосрочных</w:t>
      </w:r>
      <w:r w:rsidR="0092362C" w:rsidRPr="006C27CE">
        <w:t xml:space="preserve"> </w:t>
      </w:r>
      <w:r w:rsidRPr="006C27CE">
        <w:t>сбережений.</w:t>
      </w:r>
    </w:p>
    <w:p w14:paraId="5A78BA75" w14:textId="77777777" w:rsidR="00FA419F" w:rsidRPr="006C27CE" w:rsidRDefault="0092362C" w:rsidP="00FA419F">
      <w:r w:rsidRPr="006C27CE">
        <w:t xml:space="preserve">   </w:t>
      </w:r>
      <w:r w:rsidR="00FA419F" w:rsidRPr="006C27CE">
        <w:t>Первый</w:t>
      </w:r>
      <w:r w:rsidRPr="006C27CE">
        <w:t xml:space="preserve"> </w:t>
      </w:r>
      <w:r w:rsidR="00FA419F" w:rsidRPr="006C27CE">
        <w:t>блок.</w:t>
      </w:r>
      <w:r w:rsidRPr="006C27CE">
        <w:t xml:space="preserve"> </w:t>
      </w:r>
      <w:r w:rsidR="00FA419F" w:rsidRPr="006C27CE">
        <w:t>В</w:t>
      </w:r>
      <w:r w:rsidRPr="006C27CE">
        <w:t xml:space="preserve"> </w:t>
      </w:r>
      <w:r w:rsidR="00FA419F" w:rsidRPr="006C27CE">
        <w:t>период</w:t>
      </w:r>
      <w:r w:rsidRPr="006C27CE">
        <w:t xml:space="preserve"> </w:t>
      </w:r>
      <w:r w:rsidR="00FA419F" w:rsidRPr="006C27CE">
        <w:t>2025</w:t>
      </w:r>
      <w:r w:rsidRPr="006C27CE">
        <w:t>-</w:t>
      </w:r>
      <w:r w:rsidR="00FA419F" w:rsidRPr="006C27CE">
        <w:t>2030</w:t>
      </w:r>
      <w:r w:rsidRPr="006C27CE">
        <w:t xml:space="preserve"> </w:t>
      </w:r>
      <w:r w:rsidR="00FA419F" w:rsidRPr="006C27CE">
        <w:t>годов</w:t>
      </w:r>
      <w:r w:rsidRPr="006C27CE">
        <w:t xml:space="preserve"> </w:t>
      </w:r>
      <w:r w:rsidR="00FA419F" w:rsidRPr="006C27CE">
        <w:t>ежегодно</w:t>
      </w:r>
      <w:r w:rsidRPr="006C27CE">
        <w:t xml:space="preserve"> </w:t>
      </w:r>
      <w:r w:rsidR="00FA419F" w:rsidRPr="006C27CE">
        <w:t>будет</w:t>
      </w:r>
      <w:r w:rsidRPr="006C27CE">
        <w:t xml:space="preserve"> </w:t>
      </w:r>
      <w:r w:rsidR="00FA419F" w:rsidRPr="006C27CE">
        <w:t>проходить</w:t>
      </w:r>
      <w:r w:rsidRPr="006C27CE">
        <w:t xml:space="preserve"> </w:t>
      </w:r>
      <w:r w:rsidR="00FA419F" w:rsidRPr="006C27CE">
        <w:t>по</w:t>
      </w:r>
      <w:r w:rsidRPr="006C27CE">
        <w:t xml:space="preserve"> </w:t>
      </w:r>
      <w:r w:rsidR="00FA419F" w:rsidRPr="006C27CE">
        <w:t>20</w:t>
      </w:r>
      <w:r w:rsidRPr="006C27CE">
        <w:t xml:space="preserve"> </w:t>
      </w:r>
      <w:r w:rsidR="00FA419F" w:rsidRPr="006C27CE">
        <w:t>IPO</w:t>
      </w:r>
      <w:r w:rsidRPr="006C27CE">
        <w:t xml:space="preserve"> </w:t>
      </w:r>
      <w:r w:rsidR="00FA419F" w:rsidRPr="006C27CE">
        <w:t>с</w:t>
      </w:r>
      <w:r w:rsidRPr="006C27CE">
        <w:t xml:space="preserve"> </w:t>
      </w:r>
      <w:r w:rsidR="00FA419F" w:rsidRPr="006C27CE">
        <w:t>общей</w:t>
      </w:r>
      <w:r w:rsidRPr="006C27CE">
        <w:t xml:space="preserve"> </w:t>
      </w:r>
      <w:r w:rsidR="00FA419F" w:rsidRPr="006C27CE">
        <w:t>капитализацией</w:t>
      </w:r>
      <w:r w:rsidRPr="006C27CE">
        <w:t xml:space="preserve"> </w:t>
      </w:r>
      <w:r w:rsidR="00FA419F" w:rsidRPr="006C27CE">
        <w:t>₽4,5</w:t>
      </w:r>
      <w:r w:rsidRPr="006C27CE">
        <w:t xml:space="preserve"> </w:t>
      </w:r>
      <w:r w:rsidR="00FA419F" w:rsidRPr="006C27CE">
        <w:t>трлн.</w:t>
      </w:r>
      <w:r w:rsidRPr="006C27CE">
        <w:t xml:space="preserve"> </w:t>
      </w:r>
      <w:r w:rsidR="00FA419F" w:rsidRPr="006C27CE">
        <w:t>Ведомство</w:t>
      </w:r>
      <w:r w:rsidRPr="006C27CE">
        <w:t xml:space="preserve"> </w:t>
      </w:r>
      <w:r w:rsidR="00FA419F" w:rsidRPr="006C27CE">
        <w:t>рассчитывает,</w:t>
      </w:r>
      <w:r w:rsidRPr="006C27CE">
        <w:t xml:space="preserve"> </w:t>
      </w:r>
      <w:r w:rsidR="00FA419F" w:rsidRPr="006C27CE">
        <w:t>что</w:t>
      </w:r>
      <w:r w:rsidRPr="006C27CE">
        <w:t xml:space="preserve"> </w:t>
      </w:r>
      <w:r w:rsidR="00FA419F" w:rsidRPr="006C27CE">
        <w:t>22%</w:t>
      </w:r>
      <w:r w:rsidRPr="006C27CE">
        <w:t xml:space="preserve"> </w:t>
      </w:r>
      <w:r w:rsidR="00FA419F" w:rsidRPr="006C27CE">
        <w:t>(₽1</w:t>
      </w:r>
      <w:r w:rsidRPr="006C27CE">
        <w:t xml:space="preserve"> </w:t>
      </w:r>
      <w:r w:rsidR="00FA419F" w:rsidRPr="006C27CE">
        <w:t>трлн)</w:t>
      </w:r>
      <w:r w:rsidRPr="006C27CE">
        <w:t xml:space="preserve"> </w:t>
      </w:r>
      <w:r w:rsidR="00FA419F" w:rsidRPr="006C27CE">
        <w:t>этой</w:t>
      </w:r>
      <w:r w:rsidRPr="006C27CE">
        <w:t xml:space="preserve"> </w:t>
      </w:r>
      <w:r w:rsidR="00FA419F" w:rsidRPr="006C27CE">
        <w:t>суммы</w:t>
      </w:r>
      <w:r w:rsidRPr="006C27CE">
        <w:t xml:space="preserve"> </w:t>
      </w:r>
      <w:r w:rsidR="00FA419F" w:rsidRPr="006C27CE">
        <w:t>обеспечит</w:t>
      </w:r>
      <w:r w:rsidRPr="006C27CE">
        <w:t xml:space="preserve"> </w:t>
      </w:r>
      <w:r w:rsidR="00FA419F" w:rsidRPr="006C27CE">
        <w:t>размещение</w:t>
      </w:r>
      <w:r w:rsidRPr="006C27CE">
        <w:t xml:space="preserve"> </w:t>
      </w:r>
      <w:r w:rsidR="00FA419F" w:rsidRPr="006C27CE">
        <w:t>госкомпаний.</w:t>
      </w:r>
      <w:r w:rsidRPr="006C27CE">
        <w:t xml:space="preserve"> </w:t>
      </w:r>
      <w:r w:rsidR="00FA419F" w:rsidRPr="006C27CE">
        <w:t>В</w:t>
      </w:r>
      <w:r w:rsidRPr="006C27CE">
        <w:t xml:space="preserve"> </w:t>
      </w:r>
      <w:r w:rsidR="00FA419F" w:rsidRPr="006C27CE">
        <w:t>показателе</w:t>
      </w:r>
      <w:r w:rsidRPr="006C27CE">
        <w:t xml:space="preserve"> </w:t>
      </w:r>
      <w:r w:rsidR="00FA419F" w:rsidRPr="006C27CE">
        <w:t>капитализации</w:t>
      </w:r>
      <w:r w:rsidRPr="006C27CE">
        <w:t xml:space="preserve"> </w:t>
      </w:r>
      <w:r w:rsidR="00FA419F" w:rsidRPr="006C27CE">
        <w:t>учитываются</w:t>
      </w:r>
      <w:r w:rsidRPr="006C27CE">
        <w:t xml:space="preserve"> </w:t>
      </w:r>
      <w:r w:rsidR="00FA419F" w:rsidRPr="006C27CE">
        <w:t>все</w:t>
      </w:r>
      <w:r w:rsidRPr="006C27CE">
        <w:t xml:space="preserve"> </w:t>
      </w:r>
      <w:r w:rsidR="00FA419F" w:rsidRPr="006C27CE">
        <w:t>акции,</w:t>
      </w:r>
      <w:r w:rsidRPr="006C27CE">
        <w:t xml:space="preserve"> </w:t>
      </w:r>
      <w:r w:rsidR="00FA419F" w:rsidRPr="006C27CE">
        <w:t>а</w:t>
      </w:r>
      <w:r w:rsidRPr="006C27CE">
        <w:t xml:space="preserve"> </w:t>
      </w:r>
      <w:r w:rsidR="00FA419F" w:rsidRPr="006C27CE">
        <w:t>не</w:t>
      </w:r>
      <w:r w:rsidRPr="006C27CE">
        <w:t xml:space="preserve"> </w:t>
      </w:r>
      <w:r w:rsidR="00FA419F" w:rsidRPr="006C27CE">
        <w:t>только</w:t>
      </w:r>
      <w:r w:rsidRPr="006C27CE">
        <w:t xml:space="preserve"> </w:t>
      </w:r>
      <w:r w:rsidR="00FA419F" w:rsidRPr="006C27CE">
        <w:t>free-float.</w:t>
      </w:r>
    </w:p>
    <w:p w14:paraId="6495FC95" w14:textId="77777777" w:rsidR="00FA419F" w:rsidRPr="006C27CE" w:rsidRDefault="0092362C" w:rsidP="00FA419F">
      <w:r w:rsidRPr="006C27CE">
        <w:t xml:space="preserve">   </w:t>
      </w:r>
      <w:r w:rsidR="00FA419F" w:rsidRPr="006C27CE">
        <w:t>Второй</w:t>
      </w:r>
      <w:r w:rsidRPr="006C27CE">
        <w:t xml:space="preserve"> </w:t>
      </w:r>
      <w:r w:rsidR="00FA419F" w:rsidRPr="006C27CE">
        <w:t>блок.</w:t>
      </w:r>
      <w:r w:rsidRPr="006C27CE">
        <w:t xml:space="preserve"> </w:t>
      </w:r>
      <w:r w:rsidR="00FA419F" w:rsidRPr="006C27CE">
        <w:t>К</w:t>
      </w:r>
      <w:r w:rsidRPr="006C27CE">
        <w:t xml:space="preserve"> </w:t>
      </w:r>
      <w:r w:rsidR="00FA419F" w:rsidRPr="006C27CE">
        <w:t>2030</w:t>
      </w:r>
      <w:r w:rsidRPr="006C27CE">
        <w:t xml:space="preserve"> </w:t>
      </w:r>
      <w:r w:rsidR="00FA419F" w:rsidRPr="006C27CE">
        <w:t>году</w:t>
      </w:r>
      <w:r w:rsidRPr="006C27CE">
        <w:t xml:space="preserve"> </w:t>
      </w:r>
      <w:r w:rsidR="00FA419F" w:rsidRPr="006C27CE">
        <w:t>доля</w:t>
      </w:r>
      <w:r w:rsidRPr="006C27CE">
        <w:t xml:space="preserve"> </w:t>
      </w:r>
      <w:r w:rsidR="00FA419F" w:rsidRPr="006C27CE">
        <w:t>инвестпродуктов</w:t>
      </w:r>
      <w:r w:rsidRPr="006C27CE">
        <w:t xml:space="preserve"> </w:t>
      </w:r>
      <w:r w:rsidR="00FA419F" w:rsidRPr="006C27CE">
        <w:t>в</w:t>
      </w:r>
      <w:r w:rsidRPr="006C27CE">
        <w:t xml:space="preserve"> </w:t>
      </w:r>
      <w:r w:rsidR="00FA419F" w:rsidRPr="006C27CE">
        <w:t>сбережениях</w:t>
      </w:r>
      <w:r w:rsidRPr="006C27CE">
        <w:t xml:space="preserve"> </w:t>
      </w:r>
      <w:r w:rsidR="00FA419F" w:rsidRPr="006C27CE">
        <w:t>граждан</w:t>
      </w:r>
      <w:r w:rsidRPr="006C27CE">
        <w:t xml:space="preserve"> </w:t>
      </w:r>
      <w:r w:rsidR="00FA419F" w:rsidRPr="006C27CE">
        <w:t>вырастет</w:t>
      </w:r>
      <w:r w:rsidRPr="006C27CE">
        <w:t xml:space="preserve"> </w:t>
      </w:r>
      <w:r w:rsidR="00FA419F" w:rsidRPr="006C27CE">
        <w:t>с</w:t>
      </w:r>
      <w:r w:rsidRPr="006C27CE">
        <w:t xml:space="preserve"> </w:t>
      </w:r>
      <w:r w:rsidR="00FA419F" w:rsidRPr="006C27CE">
        <w:t>36,8%</w:t>
      </w:r>
      <w:r w:rsidRPr="006C27CE">
        <w:t xml:space="preserve"> </w:t>
      </w:r>
      <w:r w:rsidR="00FA419F" w:rsidRPr="006C27CE">
        <w:t>в</w:t>
      </w:r>
      <w:r w:rsidRPr="006C27CE">
        <w:t xml:space="preserve"> </w:t>
      </w:r>
      <w:r w:rsidR="00FA419F" w:rsidRPr="006C27CE">
        <w:t>2023</w:t>
      </w:r>
      <w:r w:rsidRPr="006C27CE">
        <w:t xml:space="preserve"> </w:t>
      </w:r>
      <w:r w:rsidR="00FA419F" w:rsidRPr="006C27CE">
        <w:t>году</w:t>
      </w:r>
      <w:r w:rsidRPr="006C27CE">
        <w:t xml:space="preserve"> </w:t>
      </w:r>
      <w:r w:rsidR="00FA419F" w:rsidRPr="006C27CE">
        <w:t>до</w:t>
      </w:r>
      <w:r w:rsidRPr="006C27CE">
        <w:t xml:space="preserve"> </w:t>
      </w:r>
      <w:r w:rsidR="00FA419F" w:rsidRPr="006C27CE">
        <w:t>40%</w:t>
      </w:r>
      <w:r w:rsidRPr="006C27CE">
        <w:t xml:space="preserve"> </w:t>
      </w:r>
      <w:r w:rsidR="00FA419F" w:rsidRPr="006C27CE">
        <w:t>в</w:t>
      </w:r>
      <w:r w:rsidRPr="006C27CE">
        <w:t xml:space="preserve"> </w:t>
      </w:r>
      <w:r w:rsidR="00FA419F" w:rsidRPr="006C27CE">
        <w:t>базовом</w:t>
      </w:r>
      <w:r w:rsidRPr="006C27CE">
        <w:t xml:space="preserve"> </w:t>
      </w:r>
      <w:r w:rsidR="00FA419F" w:rsidRPr="006C27CE">
        <w:t>и</w:t>
      </w:r>
      <w:r w:rsidRPr="006C27CE">
        <w:t xml:space="preserve"> </w:t>
      </w:r>
      <w:r w:rsidR="00FA419F" w:rsidRPr="006C27CE">
        <w:t>38%</w:t>
      </w:r>
      <w:r w:rsidRPr="006C27CE">
        <w:t xml:space="preserve"> </w:t>
      </w:r>
      <w:r w:rsidR="00FA419F" w:rsidRPr="006C27CE">
        <w:t>в</w:t>
      </w:r>
      <w:r w:rsidRPr="006C27CE">
        <w:t xml:space="preserve"> </w:t>
      </w:r>
      <w:r w:rsidR="00FA419F" w:rsidRPr="006C27CE">
        <w:t>консервативном</w:t>
      </w:r>
      <w:r w:rsidRPr="006C27CE">
        <w:t xml:space="preserve"> </w:t>
      </w:r>
      <w:r w:rsidR="00FA419F" w:rsidRPr="006C27CE">
        <w:t>сценарии.</w:t>
      </w:r>
      <w:r w:rsidRPr="006C27CE">
        <w:t xml:space="preserve"> </w:t>
      </w:r>
      <w:r w:rsidR="00FA419F" w:rsidRPr="006C27CE">
        <w:t>Доля</w:t>
      </w:r>
      <w:r w:rsidRPr="006C27CE">
        <w:t xml:space="preserve"> </w:t>
      </w:r>
      <w:r w:rsidR="00FA419F" w:rsidRPr="006C27CE">
        <w:t>средств</w:t>
      </w:r>
      <w:r w:rsidRPr="006C27CE">
        <w:t xml:space="preserve"> </w:t>
      </w:r>
      <w:r w:rsidR="00FA419F" w:rsidRPr="006C27CE">
        <w:t>в</w:t>
      </w:r>
      <w:r w:rsidRPr="006C27CE">
        <w:t xml:space="preserve"> </w:t>
      </w:r>
      <w:r w:rsidR="00FA419F" w:rsidRPr="006C27CE">
        <w:t>паевых</w:t>
      </w:r>
      <w:r w:rsidRPr="006C27CE">
        <w:t xml:space="preserve"> </w:t>
      </w:r>
      <w:r w:rsidR="00FA419F" w:rsidRPr="006C27CE">
        <w:t>инвестфондах</w:t>
      </w:r>
      <w:r w:rsidRPr="006C27CE">
        <w:t xml:space="preserve"> </w:t>
      </w:r>
      <w:r w:rsidR="00FA419F" w:rsidRPr="006C27CE">
        <w:t>и</w:t>
      </w:r>
      <w:r w:rsidRPr="006C27CE">
        <w:t xml:space="preserve"> </w:t>
      </w:r>
      <w:r w:rsidR="00FA419F" w:rsidRPr="006C27CE">
        <w:t>доверительном</w:t>
      </w:r>
      <w:r w:rsidRPr="006C27CE">
        <w:t xml:space="preserve"> </w:t>
      </w:r>
      <w:r w:rsidR="00FA419F" w:rsidRPr="006C27CE">
        <w:t>управлении</w:t>
      </w:r>
      <w:r w:rsidRPr="006C27CE">
        <w:t xml:space="preserve"> </w:t>
      </w:r>
      <w:r w:rsidR="00FA419F" w:rsidRPr="006C27CE">
        <w:t>составит</w:t>
      </w:r>
      <w:r w:rsidRPr="006C27CE">
        <w:t xml:space="preserve"> </w:t>
      </w:r>
      <w:r w:rsidR="00FA419F" w:rsidRPr="006C27CE">
        <w:t>55%.</w:t>
      </w:r>
      <w:r w:rsidRPr="006C27CE">
        <w:t xml:space="preserve"> </w:t>
      </w:r>
      <w:r w:rsidR="00FA419F" w:rsidRPr="006C27CE">
        <w:t>Объем</w:t>
      </w:r>
      <w:r w:rsidRPr="006C27CE">
        <w:t xml:space="preserve"> </w:t>
      </w:r>
      <w:r w:rsidR="00FA419F" w:rsidRPr="006C27CE">
        <w:t>накоплений</w:t>
      </w:r>
      <w:r w:rsidRPr="006C27CE">
        <w:t xml:space="preserve"> </w:t>
      </w:r>
      <w:r w:rsidR="00FA419F" w:rsidRPr="006C27CE">
        <w:t>на</w:t>
      </w:r>
      <w:r w:rsidRPr="006C27CE">
        <w:t xml:space="preserve"> </w:t>
      </w:r>
      <w:r w:rsidR="00FA419F" w:rsidRPr="006C27CE">
        <w:t>индивидуальных</w:t>
      </w:r>
      <w:r w:rsidRPr="006C27CE">
        <w:t xml:space="preserve"> </w:t>
      </w:r>
      <w:r w:rsidR="00FA419F" w:rsidRPr="006C27CE">
        <w:t>инвестиционных</w:t>
      </w:r>
      <w:r w:rsidRPr="006C27CE">
        <w:t xml:space="preserve"> </w:t>
      </w:r>
      <w:r w:rsidR="00FA419F" w:rsidRPr="006C27CE">
        <w:t>счетах</w:t>
      </w:r>
      <w:r w:rsidRPr="006C27CE">
        <w:t xml:space="preserve"> </w:t>
      </w:r>
      <w:r w:rsidR="00FA419F" w:rsidRPr="006C27CE">
        <w:t>(ИИС)</w:t>
      </w:r>
      <w:r w:rsidRPr="006C27CE">
        <w:t xml:space="preserve"> </w:t>
      </w:r>
      <w:r w:rsidR="00FA419F" w:rsidRPr="006C27CE">
        <w:t>и</w:t>
      </w:r>
      <w:r w:rsidRPr="006C27CE">
        <w:t xml:space="preserve"> </w:t>
      </w:r>
      <w:r w:rsidR="00FA419F" w:rsidRPr="006C27CE">
        <w:t>счетах</w:t>
      </w:r>
      <w:r w:rsidRPr="006C27CE">
        <w:t xml:space="preserve"> </w:t>
      </w:r>
      <w:r w:rsidR="00FA419F" w:rsidRPr="006C27CE">
        <w:t>программы</w:t>
      </w:r>
      <w:r w:rsidRPr="006C27CE">
        <w:t xml:space="preserve"> </w:t>
      </w:r>
      <w:r w:rsidR="00FA419F" w:rsidRPr="006C27CE">
        <w:t>долгосрочных</w:t>
      </w:r>
      <w:r w:rsidRPr="006C27CE">
        <w:t xml:space="preserve"> </w:t>
      </w:r>
      <w:r w:rsidR="00FA419F" w:rsidRPr="006C27CE">
        <w:t>сбережений</w:t>
      </w:r>
      <w:r w:rsidRPr="006C27CE">
        <w:t xml:space="preserve"> </w:t>
      </w:r>
      <w:r w:rsidR="00FA419F" w:rsidRPr="006C27CE">
        <w:t>(ПДС)</w:t>
      </w:r>
      <w:r w:rsidRPr="006C27CE">
        <w:t xml:space="preserve"> </w:t>
      </w:r>
      <w:r w:rsidR="00FA419F" w:rsidRPr="006C27CE">
        <w:t>достигнет</w:t>
      </w:r>
      <w:r w:rsidRPr="006C27CE">
        <w:t xml:space="preserve"> </w:t>
      </w:r>
      <w:r w:rsidR="00FA419F" w:rsidRPr="006C27CE">
        <w:t>₽2,7</w:t>
      </w:r>
      <w:r w:rsidRPr="006C27CE">
        <w:t xml:space="preserve"> </w:t>
      </w:r>
      <w:r w:rsidR="00FA419F" w:rsidRPr="006C27CE">
        <w:t>трлн,</w:t>
      </w:r>
      <w:r w:rsidRPr="006C27CE">
        <w:t xml:space="preserve"> </w:t>
      </w:r>
      <w:r w:rsidR="00FA419F" w:rsidRPr="006C27CE">
        <w:t>в</w:t>
      </w:r>
      <w:r w:rsidRPr="006C27CE">
        <w:t xml:space="preserve"> </w:t>
      </w:r>
      <w:r w:rsidR="00FA419F" w:rsidRPr="006C27CE">
        <w:t>консервативном</w:t>
      </w:r>
      <w:r w:rsidRPr="006C27CE">
        <w:t xml:space="preserve"> </w:t>
      </w:r>
      <w:r w:rsidR="00FA419F" w:rsidRPr="006C27CE">
        <w:t>сценарии</w:t>
      </w:r>
      <w:r w:rsidRPr="006C27CE">
        <w:t xml:space="preserve"> - </w:t>
      </w:r>
      <w:r w:rsidR="00FA419F" w:rsidRPr="006C27CE">
        <w:t>₽2</w:t>
      </w:r>
      <w:r w:rsidRPr="006C27CE">
        <w:t xml:space="preserve"> </w:t>
      </w:r>
      <w:r w:rsidR="00FA419F" w:rsidRPr="006C27CE">
        <w:t>трлн.</w:t>
      </w:r>
      <w:r w:rsidRPr="006C27CE">
        <w:t xml:space="preserve"> </w:t>
      </w:r>
      <w:r w:rsidR="00FA419F" w:rsidRPr="006C27CE">
        <w:t>Для</w:t>
      </w:r>
      <w:r w:rsidRPr="006C27CE">
        <w:t xml:space="preserve"> </w:t>
      </w:r>
      <w:r w:rsidR="00FA419F" w:rsidRPr="006C27CE">
        <w:t>этого</w:t>
      </w:r>
      <w:r w:rsidRPr="006C27CE">
        <w:t xml:space="preserve"> </w:t>
      </w:r>
      <w:r w:rsidR="00FA419F" w:rsidRPr="006C27CE">
        <w:t>правительство</w:t>
      </w:r>
      <w:r w:rsidRPr="006C27CE">
        <w:t xml:space="preserve"> </w:t>
      </w:r>
      <w:r w:rsidR="00FA419F" w:rsidRPr="006C27CE">
        <w:t>задумалось,</w:t>
      </w:r>
      <w:r w:rsidRPr="006C27CE">
        <w:t xml:space="preserve"> </w:t>
      </w:r>
      <w:r w:rsidR="00FA419F" w:rsidRPr="006C27CE">
        <w:t>в</w:t>
      </w:r>
      <w:r w:rsidRPr="006C27CE">
        <w:t xml:space="preserve"> </w:t>
      </w:r>
      <w:r w:rsidR="00FA419F" w:rsidRPr="006C27CE">
        <w:t>частности,</w:t>
      </w:r>
      <w:r w:rsidRPr="006C27CE">
        <w:t xml:space="preserve"> </w:t>
      </w:r>
      <w:r w:rsidR="00FA419F" w:rsidRPr="006C27CE">
        <w:t>о</w:t>
      </w:r>
      <w:r w:rsidRPr="006C27CE">
        <w:t xml:space="preserve"> </w:t>
      </w:r>
      <w:r w:rsidR="00FA419F" w:rsidRPr="006C27CE">
        <w:t>налоговых</w:t>
      </w:r>
      <w:r w:rsidRPr="006C27CE">
        <w:t xml:space="preserve"> </w:t>
      </w:r>
      <w:r w:rsidR="00FA419F" w:rsidRPr="006C27CE">
        <w:t>льготах</w:t>
      </w:r>
      <w:r w:rsidRPr="006C27CE">
        <w:t xml:space="preserve"> </w:t>
      </w:r>
      <w:r w:rsidR="00FA419F" w:rsidRPr="006C27CE">
        <w:t>работодателям,</w:t>
      </w:r>
      <w:r w:rsidRPr="006C27CE">
        <w:t xml:space="preserve"> </w:t>
      </w:r>
      <w:r w:rsidR="00FA419F" w:rsidRPr="006C27CE">
        <w:t>софинансирующим</w:t>
      </w:r>
      <w:r w:rsidRPr="006C27CE">
        <w:t xml:space="preserve"> </w:t>
      </w:r>
      <w:r w:rsidR="00FA419F" w:rsidRPr="006C27CE">
        <w:t>ПДС</w:t>
      </w:r>
      <w:r w:rsidRPr="006C27CE">
        <w:t xml:space="preserve"> </w:t>
      </w:r>
      <w:r w:rsidR="00FA419F" w:rsidRPr="006C27CE">
        <w:t>своих</w:t>
      </w:r>
      <w:r w:rsidRPr="006C27CE">
        <w:t xml:space="preserve"> </w:t>
      </w:r>
      <w:r w:rsidR="00FA419F" w:rsidRPr="006C27CE">
        <w:t>сотрудников.</w:t>
      </w:r>
    </w:p>
    <w:p w14:paraId="6907D76A" w14:textId="77777777" w:rsidR="00FA419F" w:rsidRPr="006C27CE" w:rsidRDefault="0098371B" w:rsidP="00FA419F">
      <w:r w:rsidRPr="006C27CE">
        <w:t>УСОВЕРШЕНСТВОВАНИЕ</w:t>
      </w:r>
      <w:r w:rsidR="0092362C" w:rsidRPr="006C27CE">
        <w:t xml:space="preserve"> </w:t>
      </w:r>
      <w:r w:rsidRPr="006C27CE">
        <w:t>ИИС-3</w:t>
      </w:r>
    </w:p>
    <w:p w14:paraId="6CDFDDF0" w14:textId="77777777" w:rsidR="00FA419F" w:rsidRPr="006C27CE" w:rsidRDefault="00FA419F" w:rsidP="00FA419F">
      <w:r w:rsidRPr="006C27CE">
        <w:t>По</w:t>
      </w:r>
      <w:r w:rsidR="0092362C" w:rsidRPr="006C27CE">
        <w:t xml:space="preserve"> </w:t>
      </w:r>
      <w:r w:rsidRPr="006C27CE">
        <w:t>словам</w:t>
      </w:r>
      <w:r w:rsidR="0092362C" w:rsidRPr="006C27CE">
        <w:t xml:space="preserve"> </w:t>
      </w:r>
      <w:r w:rsidRPr="006C27CE">
        <w:t>Тимофеева,</w:t>
      </w:r>
      <w:r w:rsidR="0092362C" w:rsidRPr="006C27CE">
        <w:t xml:space="preserve"> </w:t>
      </w:r>
      <w:r w:rsidRPr="006C27CE">
        <w:t>сейчас</w:t>
      </w:r>
      <w:r w:rsidR="0092362C" w:rsidRPr="006C27CE">
        <w:t xml:space="preserve"> </w:t>
      </w:r>
      <w:r w:rsidRPr="006C27CE">
        <w:t>необходимо</w:t>
      </w:r>
      <w:r w:rsidR="0092362C" w:rsidRPr="006C27CE">
        <w:t xml:space="preserve"> </w:t>
      </w:r>
      <w:r w:rsidRPr="006C27CE">
        <w:t>продолжать</w:t>
      </w:r>
      <w:r w:rsidR="0092362C" w:rsidRPr="006C27CE">
        <w:t xml:space="preserve"> </w:t>
      </w:r>
      <w:r w:rsidRPr="006C27CE">
        <w:t>поощрять</w:t>
      </w:r>
      <w:r w:rsidR="0092362C" w:rsidRPr="006C27CE">
        <w:t xml:space="preserve"> </w:t>
      </w:r>
      <w:r w:rsidRPr="006C27CE">
        <w:t>инвесторов</w:t>
      </w:r>
      <w:r w:rsidR="0092362C" w:rsidRPr="006C27CE">
        <w:t xml:space="preserve"> </w:t>
      </w:r>
      <w:r w:rsidRPr="006C27CE">
        <w:t>и</w:t>
      </w:r>
      <w:r w:rsidR="0092362C" w:rsidRPr="006C27CE">
        <w:t xml:space="preserve"> </w:t>
      </w:r>
      <w:r w:rsidRPr="006C27CE">
        <w:t>модифицировать</w:t>
      </w:r>
      <w:r w:rsidR="0092362C" w:rsidRPr="006C27CE">
        <w:t xml:space="preserve"> </w:t>
      </w:r>
      <w:r w:rsidRPr="006C27CE">
        <w:t>ИИС-3,</w:t>
      </w:r>
      <w:r w:rsidR="0092362C" w:rsidRPr="006C27CE">
        <w:t xml:space="preserve"> </w:t>
      </w:r>
      <w:r w:rsidRPr="006C27CE">
        <w:t>который,</w:t>
      </w:r>
      <w:r w:rsidR="0092362C" w:rsidRPr="006C27CE">
        <w:t xml:space="preserve"> </w:t>
      </w:r>
      <w:r w:rsidRPr="006C27CE">
        <w:t>по</w:t>
      </w:r>
      <w:r w:rsidR="0092362C" w:rsidRPr="006C27CE">
        <w:t xml:space="preserve"> </w:t>
      </w:r>
      <w:r w:rsidRPr="006C27CE">
        <w:t>его</w:t>
      </w:r>
      <w:r w:rsidR="0092362C" w:rsidRPr="006C27CE">
        <w:t xml:space="preserve"> </w:t>
      </w:r>
      <w:r w:rsidRPr="006C27CE">
        <w:t>словам,</w:t>
      </w:r>
      <w:r w:rsidR="0092362C" w:rsidRPr="006C27CE">
        <w:t xml:space="preserve"> </w:t>
      </w:r>
      <w:r w:rsidRPr="006C27CE">
        <w:t>в</w:t>
      </w:r>
      <w:r w:rsidR="0092362C" w:rsidRPr="006C27CE">
        <w:t xml:space="preserve"> </w:t>
      </w:r>
      <w:r w:rsidRPr="006C27CE">
        <w:t>текущей</w:t>
      </w:r>
      <w:r w:rsidR="0092362C" w:rsidRPr="006C27CE">
        <w:t xml:space="preserve"> </w:t>
      </w:r>
      <w:r w:rsidRPr="006C27CE">
        <w:t>форме</w:t>
      </w:r>
      <w:r w:rsidR="0092362C" w:rsidRPr="006C27CE">
        <w:t xml:space="preserve"> </w:t>
      </w:r>
      <w:r w:rsidRPr="006C27CE">
        <w:t>не</w:t>
      </w:r>
      <w:r w:rsidR="0092362C" w:rsidRPr="006C27CE">
        <w:t xml:space="preserve"> </w:t>
      </w:r>
      <w:r w:rsidRPr="006C27CE">
        <w:t>справится</w:t>
      </w:r>
      <w:r w:rsidR="0092362C" w:rsidRPr="006C27CE">
        <w:t xml:space="preserve"> </w:t>
      </w:r>
      <w:r w:rsidRPr="006C27CE">
        <w:t>с</w:t>
      </w:r>
      <w:r w:rsidR="0092362C" w:rsidRPr="006C27CE">
        <w:t xml:space="preserve"> </w:t>
      </w:r>
      <w:r w:rsidRPr="006C27CE">
        <w:t>задачами</w:t>
      </w:r>
      <w:r w:rsidR="0092362C" w:rsidRPr="006C27CE">
        <w:t xml:space="preserve"> </w:t>
      </w:r>
      <w:r w:rsidRPr="006C27CE">
        <w:t>по</w:t>
      </w:r>
      <w:r w:rsidR="0092362C" w:rsidRPr="006C27CE">
        <w:t xml:space="preserve"> </w:t>
      </w:r>
      <w:r w:rsidRPr="006C27CE">
        <w:t>привлечению</w:t>
      </w:r>
      <w:r w:rsidR="0092362C" w:rsidRPr="006C27CE">
        <w:t xml:space="preserve"> </w:t>
      </w:r>
      <w:r w:rsidRPr="006C27CE">
        <w:t>розничных</w:t>
      </w:r>
      <w:r w:rsidR="0092362C" w:rsidRPr="006C27CE">
        <w:t xml:space="preserve"> </w:t>
      </w:r>
      <w:r w:rsidRPr="006C27CE">
        <w:t>инвесторов.</w:t>
      </w:r>
      <w:r w:rsidR="0092362C" w:rsidRPr="006C27CE">
        <w:t xml:space="preserve"> </w:t>
      </w:r>
      <w:r w:rsidRPr="006C27CE">
        <w:t>Объясняя</w:t>
      </w:r>
      <w:r w:rsidR="0092362C" w:rsidRPr="006C27CE">
        <w:t xml:space="preserve"> </w:t>
      </w:r>
      <w:r w:rsidRPr="006C27CE">
        <w:t>параметры</w:t>
      </w:r>
      <w:r w:rsidR="0092362C" w:rsidRPr="006C27CE">
        <w:t xml:space="preserve"> </w:t>
      </w:r>
      <w:r w:rsidRPr="006C27CE">
        <w:t>модификаций,</w:t>
      </w:r>
      <w:r w:rsidR="0092362C" w:rsidRPr="006C27CE">
        <w:t xml:space="preserve"> </w:t>
      </w:r>
      <w:r w:rsidRPr="006C27CE">
        <w:t>он</w:t>
      </w:r>
      <w:r w:rsidR="0092362C" w:rsidRPr="006C27CE">
        <w:t xml:space="preserve"> </w:t>
      </w:r>
      <w:r w:rsidRPr="006C27CE">
        <w:t>указал,</w:t>
      </w:r>
      <w:r w:rsidR="0092362C" w:rsidRPr="006C27CE">
        <w:t xml:space="preserve"> </w:t>
      </w:r>
      <w:r w:rsidRPr="006C27CE">
        <w:t>что</w:t>
      </w:r>
      <w:r w:rsidR="0092362C" w:rsidRPr="006C27CE">
        <w:t xml:space="preserve"> </w:t>
      </w:r>
      <w:r w:rsidRPr="006C27CE">
        <w:t>новый</w:t>
      </w:r>
      <w:r w:rsidR="0092362C" w:rsidRPr="006C27CE">
        <w:t xml:space="preserve"> </w:t>
      </w:r>
      <w:r w:rsidRPr="006C27CE">
        <w:t>тип</w:t>
      </w:r>
      <w:r w:rsidR="0092362C" w:rsidRPr="006C27CE">
        <w:t xml:space="preserve"> </w:t>
      </w:r>
      <w:r w:rsidRPr="006C27CE">
        <w:t>ИИС</w:t>
      </w:r>
      <w:r w:rsidR="0092362C" w:rsidRPr="006C27CE">
        <w:t xml:space="preserve"> </w:t>
      </w:r>
      <w:r w:rsidRPr="006C27CE">
        <w:t>должен</w:t>
      </w:r>
      <w:r w:rsidR="0092362C" w:rsidRPr="006C27CE">
        <w:t xml:space="preserve"> </w:t>
      </w:r>
      <w:r w:rsidRPr="006C27CE">
        <w:t>остаться</w:t>
      </w:r>
      <w:r w:rsidR="0092362C" w:rsidRPr="006C27CE">
        <w:t xml:space="preserve"> </w:t>
      </w:r>
      <w:r w:rsidRPr="006C27CE">
        <w:t>пятилетним.</w:t>
      </w:r>
      <w:r w:rsidR="0092362C" w:rsidRPr="006C27CE">
        <w:t xml:space="preserve"> </w:t>
      </w:r>
      <w:r w:rsidRPr="006C27CE">
        <w:t>Также</w:t>
      </w:r>
      <w:r w:rsidR="0092362C" w:rsidRPr="006C27CE">
        <w:t xml:space="preserve"> </w:t>
      </w:r>
      <w:r w:rsidRPr="006C27CE">
        <w:t>необходим</w:t>
      </w:r>
      <w:r w:rsidR="0092362C" w:rsidRPr="006C27CE">
        <w:t xml:space="preserve"> </w:t>
      </w:r>
      <w:r w:rsidRPr="006C27CE">
        <w:t>трансформируемый</w:t>
      </w:r>
      <w:r w:rsidR="0092362C" w:rsidRPr="006C27CE">
        <w:t xml:space="preserve"> </w:t>
      </w:r>
      <w:r w:rsidRPr="006C27CE">
        <w:t>из</w:t>
      </w:r>
      <w:r w:rsidR="0092362C" w:rsidRPr="006C27CE">
        <w:t xml:space="preserve"> </w:t>
      </w:r>
      <w:r w:rsidRPr="006C27CE">
        <w:t>ИИС-1</w:t>
      </w:r>
      <w:r w:rsidR="0092362C" w:rsidRPr="006C27CE">
        <w:t xml:space="preserve"> </w:t>
      </w:r>
      <w:r w:rsidRPr="006C27CE">
        <w:t>в</w:t>
      </w:r>
      <w:r w:rsidR="0092362C" w:rsidRPr="006C27CE">
        <w:t xml:space="preserve"> </w:t>
      </w:r>
      <w:r w:rsidRPr="006C27CE">
        <w:t>ИИС-3</w:t>
      </w:r>
      <w:r w:rsidR="0092362C" w:rsidRPr="006C27CE">
        <w:t xml:space="preserve"> </w:t>
      </w:r>
      <w:r w:rsidRPr="006C27CE">
        <w:t>фонд.</w:t>
      </w:r>
      <w:r w:rsidR="0092362C" w:rsidRPr="006C27CE">
        <w:t xml:space="preserve"> «</w:t>
      </w:r>
      <w:r w:rsidRPr="006C27CE">
        <w:t>То</w:t>
      </w:r>
      <w:r w:rsidR="0092362C" w:rsidRPr="006C27CE">
        <w:t xml:space="preserve"> </w:t>
      </w:r>
      <w:r w:rsidRPr="006C27CE">
        <w:t>есть</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первых</w:t>
      </w:r>
      <w:r w:rsidR="0092362C" w:rsidRPr="006C27CE">
        <w:t xml:space="preserve"> </w:t>
      </w:r>
      <w:r w:rsidRPr="006C27CE">
        <w:t>трех</w:t>
      </w:r>
      <w:r w:rsidR="0092362C" w:rsidRPr="006C27CE">
        <w:t xml:space="preserve"> </w:t>
      </w:r>
      <w:r w:rsidRPr="006C27CE">
        <w:t>лет.</w:t>
      </w:r>
      <w:r w:rsidR="0092362C" w:rsidRPr="006C27CE">
        <w:t xml:space="preserve"> </w:t>
      </w:r>
      <w:r w:rsidRPr="006C27CE">
        <w:t>Если</w:t>
      </w:r>
      <w:r w:rsidR="0092362C" w:rsidRPr="006C27CE">
        <w:t xml:space="preserve"> </w:t>
      </w:r>
      <w:r w:rsidRPr="006C27CE">
        <w:t>вы</w:t>
      </w:r>
      <w:r w:rsidR="0092362C" w:rsidRPr="006C27CE">
        <w:t xml:space="preserve"> </w:t>
      </w:r>
      <w:r w:rsidRPr="006C27CE">
        <w:t>по</w:t>
      </w:r>
      <w:r w:rsidR="0092362C" w:rsidRPr="006C27CE">
        <w:t xml:space="preserve"> </w:t>
      </w:r>
      <w:r w:rsidRPr="006C27CE">
        <w:t>истечении</w:t>
      </w:r>
      <w:r w:rsidR="0092362C" w:rsidRPr="006C27CE">
        <w:t xml:space="preserve"> </w:t>
      </w:r>
      <w:r w:rsidRPr="006C27CE">
        <w:t>трех</w:t>
      </w:r>
      <w:r w:rsidR="0092362C" w:rsidRPr="006C27CE">
        <w:t xml:space="preserve"> </w:t>
      </w:r>
      <w:r w:rsidRPr="006C27CE">
        <w:t>лет</w:t>
      </w:r>
      <w:r w:rsidR="0092362C" w:rsidRPr="006C27CE">
        <w:t xml:space="preserve"> </w:t>
      </w:r>
      <w:r w:rsidRPr="006C27CE">
        <w:t>счет</w:t>
      </w:r>
      <w:r w:rsidR="0092362C" w:rsidRPr="006C27CE">
        <w:t xml:space="preserve"> </w:t>
      </w:r>
      <w:r w:rsidRPr="006C27CE">
        <w:t>закрываете,</w:t>
      </w:r>
      <w:r w:rsidR="0092362C" w:rsidRPr="006C27CE">
        <w:t xml:space="preserve"> </w:t>
      </w:r>
      <w:r w:rsidRPr="006C27CE">
        <w:t>вы</w:t>
      </w:r>
      <w:r w:rsidR="0092362C" w:rsidRPr="006C27CE">
        <w:t xml:space="preserve"> </w:t>
      </w:r>
      <w:r w:rsidRPr="006C27CE">
        <w:t>можете</w:t>
      </w:r>
      <w:r w:rsidR="0092362C" w:rsidRPr="006C27CE">
        <w:t xml:space="preserve"> </w:t>
      </w:r>
      <w:r w:rsidRPr="006C27CE">
        <w:t>рассчитывать</w:t>
      </w:r>
      <w:r w:rsidR="0092362C" w:rsidRPr="006C27CE">
        <w:t xml:space="preserve"> </w:t>
      </w:r>
      <w:r w:rsidRPr="006C27CE">
        <w:t>на</w:t>
      </w:r>
      <w:r w:rsidR="0092362C" w:rsidRPr="006C27CE">
        <w:t xml:space="preserve"> </w:t>
      </w:r>
      <w:r w:rsidRPr="006C27CE">
        <w:t>ту</w:t>
      </w:r>
      <w:r w:rsidR="0092362C" w:rsidRPr="006C27CE">
        <w:t xml:space="preserve"> </w:t>
      </w:r>
      <w:r w:rsidRPr="006C27CE">
        <w:t>льготу,</w:t>
      </w:r>
      <w:r w:rsidR="0092362C" w:rsidRPr="006C27CE">
        <w:t xml:space="preserve"> </w:t>
      </w:r>
      <w:r w:rsidRPr="006C27CE">
        <w:t>которая</w:t>
      </w:r>
      <w:r w:rsidR="0092362C" w:rsidRPr="006C27CE">
        <w:t xml:space="preserve"> </w:t>
      </w:r>
      <w:r w:rsidRPr="006C27CE">
        <w:t>до</w:t>
      </w:r>
      <w:r w:rsidR="0092362C" w:rsidRPr="006C27CE">
        <w:t xml:space="preserve"> </w:t>
      </w:r>
      <w:r w:rsidRPr="006C27CE">
        <w:t>этого</w:t>
      </w:r>
      <w:r w:rsidR="0092362C" w:rsidRPr="006C27CE">
        <w:t xml:space="preserve"> </w:t>
      </w:r>
      <w:r w:rsidRPr="006C27CE">
        <w:t>была</w:t>
      </w:r>
      <w:r w:rsidR="0092362C" w:rsidRPr="006C27CE">
        <w:t xml:space="preserve"> </w:t>
      </w:r>
      <w:r w:rsidRPr="006C27CE">
        <w:t>предусмотрена</w:t>
      </w:r>
      <w:r w:rsidR="0092362C" w:rsidRPr="006C27CE">
        <w:t xml:space="preserve"> </w:t>
      </w:r>
      <w:r w:rsidRPr="006C27CE">
        <w:t>для</w:t>
      </w:r>
      <w:r w:rsidR="0092362C" w:rsidRPr="006C27CE">
        <w:t xml:space="preserve"> </w:t>
      </w:r>
      <w:r w:rsidRPr="006C27CE">
        <w:t>ИИС-1,</w:t>
      </w:r>
      <w:r w:rsidR="0092362C" w:rsidRPr="006C27CE">
        <w:t xml:space="preserve"> </w:t>
      </w:r>
      <w:r w:rsidRPr="006C27CE">
        <w:t>а</w:t>
      </w:r>
      <w:r w:rsidR="0092362C" w:rsidRPr="006C27CE">
        <w:t xml:space="preserve"> </w:t>
      </w:r>
      <w:r w:rsidRPr="006C27CE">
        <w:t>именно</w:t>
      </w:r>
      <w:r w:rsidR="0092362C" w:rsidRPr="006C27CE">
        <w:t xml:space="preserve"> «</w:t>
      </w:r>
      <w:r w:rsidRPr="006C27CE">
        <w:t>на</w:t>
      </w:r>
      <w:r w:rsidR="0092362C" w:rsidRPr="006C27CE">
        <w:t xml:space="preserve"> </w:t>
      </w:r>
      <w:r w:rsidRPr="006C27CE">
        <w:t>вход</w:t>
      </w:r>
      <w:r w:rsidR="0092362C" w:rsidRPr="006C27CE">
        <w:t>»</w:t>
      </w:r>
      <w:r w:rsidRPr="006C27CE">
        <w:t>.</w:t>
      </w:r>
      <w:r w:rsidR="0092362C" w:rsidRPr="006C27CE">
        <w:t xml:space="preserve"> </w:t>
      </w:r>
      <w:r w:rsidRPr="006C27CE">
        <w:t>А</w:t>
      </w:r>
      <w:r w:rsidR="0092362C" w:rsidRPr="006C27CE">
        <w:t xml:space="preserve"> </w:t>
      </w:r>
      <w:r w:rsidRPr="006C27CE">
        <w:t>вот</w:t>
      </w:r>
      <w:r w:rsidR="0092362C" w:rsidRPr="006C27CE">
        <w:t xml:space="preserve"> </w:t>
      </w:r>
      <w:r w:rsidRPr="006C27CE">
        <w:t>если</w:t>
      </w:r>
      <w:r w:rsidR="0092362C" w:rsidRPr="006C27CE">
        <w:t xml:space="preserve"> </w:t>
      </w:r>
      <w:r w:rsidRPr="006C27CE">
        <w:t>вы</w:t>
      </w:r>
      <w:r w:rsidR="0092362C" w:rsidRPr="006C27CE">
        <w:t xml:space="preserve"> </w:t>
      </w:r>
      <w:r w:rsidRPr="006C27CE">
        <w:t>не</w:t>
      </w:r>
      <w:r w:rsidR="0092362C" w:rsidRPr="006C27CE">
        <w:t xml:space="preserve"> </w:t>
      </w:r>
      <w:r w:rsidRPr="006C27CE">
        <w:t>закрываете</w:t>
      </w:r>
      <w:r w:rsidR="0092362C" w:rsidRPr="006C27CE">
        <w:t xml:space="preserve"> </w:t>
      </w:r>
      <w:r w:rsidRPr="006C27CE">
        <w:t>его</w:t>
      </w:r>
      <w:r w:rsidR="0092362C" w:rsidRPr="006C27CE">
        <w:t xml:space="preserve"> </w:t>
      </w:r>
      <w:r w:rsidRPr="006C27CE">
        <w:t>еще</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года</w:t>
      </w:r>
      <w:r w:rsidR="0092362C" w:rsidRPr="006C27CE">
        <w:t xml:space="preserve"> </w:t>
      </w:r>
      <w:r w:rsidRPr="006C27CE">
        <w:t>или</w:t>
      </w:r>
      <w:r w:rsidR="0092362C" w:rsidRPr="006C27CE">
        <w:t xml:space="preserve"> </w:t>
      </w:r>
      <w:r w:rsidRPr="006C27CE">
        <w:t>еще</w:t>
      </w:r>
      <w:r w:rsidR="0092362C" w:rsidRPr="006C27CE">
        <w:t xml:space="preserve"> </w:t>
      </w:r>
      <w:r w:rsidRPr="006C27CE">
        <w:t>двух</w:t>
      </w:r>
      <w:r w:rsidR="0092362C" w:rsidRPr="006C27CE">
        <w:t xml:space="preserve"> </w:t>
      </w:r>
      <w:r w:rsidRPr="006C27CE">
        <w:t>лет,</w:t>
      </w:r>
      <w:r w:rsidR="0092362C" w:rsidRPr="006C27CE">
        <w:t xml:space="preserve"> </w:t>
      </w:r>
      <w:r w:rsidRPr="006C27CE">
        <w:t>то</w:t>
      </w:r>
      <w:r w:rsidR="0092362C" w:rsidRPr="006C27CE">
        <w:t xml:space="preserve"> </w:t>
      </w:r>
      <w:r w:rsidRPr="006C27CE">
        <w:t>вы</w:t>
      </w:r>
      <w:r w:rsidR="0092362C" w:rsidRPr="006C27CE">
        <w:t xml:space="preserve"> </w:t>
      </w:r>
      <w:r w:rsidRPr="006C27CE">
        <w:t>получаете</w:t>
      </w:r>
      <w:r w:rsidR="0092362C" w:rsidRPr="006C27CE">
        <w:t xml:space="preserve"> </w:t>
      </w:r>
      <w:r w:rsidRPr="006C27CE">
        <w:t>возможность</w:t>
      </w:r>
      <w:r w:rsidR="0092362C" w:rsidRPr="006C27CE">
        <w:t xml:space="preserve"> </w:t>
      </w:r>
      <w:r w:rsidRPr="006C27CE">
        <w:t>на</w:t>
      </w:r>
      <w:r w:rsidR="0092362C" w:rsidRPr="006C27CE">
        <w:t xml:space="preserve"> </w:t>
      </w:r>
      <w:r w:rsidRPr="006C27CE">
        <w:t>вычет</w:t>
      </w:r>
      <w:r w:rsidR="0092362C" w:rsidRPr="006C27CE">
        <w:t xml:space="preserve"> «</w:t>
      </w:r>
      <w:r w:rsidRPr="006C27CE">
        <w:t>на</w:t>
      </w:r>
      <w:r w:rsidR="0092362C" w:rsidRPr="006C27CE">
        <w:t xml:space="preserve"> </w:t>
      </w:r>
      <w:r w:rsidRPr="006C27CE">
        <w:t>выходе</w:t>
      </w:r>
      <w:r w:rsidR="0092362C" w:rsidRPr="006C27CE">
        <w:t>»</w:t>
      </w:r>
      <w:r w:rsidRPr="006C27CE">
        <w:t>.</w:t>
      </w:r>
      <w:r w:rsidR="0092362C" w:rsidRPr="006C27CE">
        <w:t xml:space="preserve"> </w:t>
      </w:r>
      <w:r w:rsidRPr="006C27CE">
        <w:t>Может</w:t>
      </w:r>
      <w:r w:rsidR="0092362C" w:rsidRPr="006C27CE">
        <w:t xml:space="preserve"> </w:t>
      </w:r>
      <w:r w:rsidRPr="006C27CE">
        <w:t>быть,</w:t>
      </w:r>
      <w:r w:rsidR="0092362C" w:rsidRPr="006C27CE">
        <w:t xml:space="preserve"> </w:t>
      </w:r>
      <w:r w:rsidRPr="006C27CE">
        <w:t>сначала</w:t>
      </w:r>
      <w:r w:rsidR="0092362C" w:rsidRPr="006C27CE">
        <w:t xml:space="preserve"> </w:t>
      </w:r>
      <w:r w:rsidRPr="006C27CE">
        <w:t>меньшей</w:t>
      </w:r>
      <w:r w:rsidR="0092362C" w:rsidRPr="006C27CE">
        <w:t xml:space="preserve"> </w:t>
      </w:r>
      <w:r w:rsidRPr="006C27CE">
        <w:t>суммы,</w:t>
      </w:r>
      <w:r w:rsidR="0092362C" w:rsidRPr="006C27CE">
        <w:t xml:space="preserve"> </w:t>
      </w:r>
      <w:r w:rsidRPr="006C27CE">
        <w:t>а</w:t>
      </w:r>
      <w:r w:rsidR="0092362C" w:rsidRPr="006C27CE">
        <w:t xml:space="preserve"> </w:t>
      </w:r>
      <w:r w:rsidRPr="006C27CE">
        <w:t>впоследствии</w:t>
      </w:r>
      <w:r w:rsidR="0092362C" w:rsidRPr="006C27CE">
        <w:t xml:space="preserve"> </w:t>
      </w:r>
      <w:r w:rsidRPr="006C27CE">
        <w:t>большей</w:t>
      </w:r>
      <w:r w:rsidR="0092362C" w:rsidRPr="006C27CE">
        <w:t>»</w:t>
      </w:r>
      <w:r w:rsidRPr="006C27CE">
        <w:t>,</w:t>
      </w:r>
      <w:r w:rsidR="0092362C" w:rsidRPr="006C27CE">
        <w:t xml:space="preserve"> - </w:t>
      </w:r>
      <w:r w:rsidRPr="006C27CE">
        <w:t>объяснил</w:t>
      </w:r>
      <w:r w:rsidR="0092362C" w:rsidRPr="006C27CE">
        <w:t xml:space="preserve"> </w:t>
      </w:r>
      <w:r w:rsidRPr="006C27CE">
        <w:t>президент</w:t>
      </w:r>
      <w:r w:rsidR="0092362C" w:rsidRPr="006C27CE">
        <w:t xml:space="preserve"> </w:t>
      </w:r>
      <w:r w:rsidRPr="006C27CE">
        <w:t>НАУФОР.</w:t>
      </w:r>
    </w:p>
    <w:p w14:paraId="6352379F" w14:textId="77777777" w:rsidR="00FA419F" w:rsidRPr="006C27CE" w:rsidRDefault="0098371B" w:rsidP="00FA419F">
      <w:r w:rsidRPr="006C27CE">
        <w:lastRenderedPageBreak/>
        <w:t>ЧТО</w:t>
      </w:r>
      <w:r w:rsidR="0092362C" w:rsidRPr="006C27CE">
        <w:t xml:space="preserve"> </w:t>
      </w:r>
      <w:r w:rsidRPr="006C27CE">
        <w:t>ТАКОЕ</w:t>
      </w:r>
      <w:r w:rsidR="0092362C" w:rsidRPr="006C27CE">
        <w:t xml:space="preserve"> </w:t>
      </w:r>
      <w:r w:rsidRPr="006C27CE">
        <w:t>ИИС-3</w:t>
      </w:r>
    </w:p>
    <w:p w14:paraId="642CBD47" w14:textId="77777777" w:rsidR="00FA419F" w:rsidRPr="006C27CE" w:rsidRDefault="00FA419F" w:rsidP="00FA419F">
      <w:r w:rsidRPr="006C27CE">
        <w:t>ИИС-3</w:t>
      </w:r>
      <w:r w:rsidR="0092362C" w:rsidRPr="006C27CE">
        <w:t xml:space="preserve"> </w:t>
      </w:r>
      <w:r w:rsidRPr="006C27CE">
        <w:t>заработал</w:t>
      </w:r>
      <w:r w:rsidR="0092362C" w:rsidRPr="006C27CE">
        <w:t xml:space="preserve"> </w:t>
      </w:r>
      <w:r w:rsidRPr="006C27CE">
        <w:t>в</w:t>
      </w:r>
      <w:r w:rsidR="0092362C" w:rsidRPr="006C27CE">
        <w:t xml:space="preserve"> </w:t>
      </w:r>
      <w:r w:rsidRPr="006C27CE">
        <w:t>России</w:t>
      </w:r>
      <w:r w:rsidR="0092362C" w:rsidRPr="006C27CE">
        <w:t xml:space="preserve"> </w:t>
      </w:r>
      <w:r w:rsidRPr="006C27CE">
        <w:t>с</w:t>
      </w:r>
      <w:r w:rsidR="0092362C" w:rsidRPr="006C27CE">
        <w:t xml:space="preserve"> </w:t>
      </w:r>
      <w:r w:rsidRPr="006C27CE">
        <w:t>1</w:t>
      </w:r>
      <w:r w:rsidR="0092362C" w:rsidRPr="006C27CE">
        <w:t xml:space="preserve"> </w:t>
      </w:r>
      <w:r w:rsidRPr="006C27CE">
        <w:t>января</w:t>
      </w:r>
      <w:r w:rsidR="0092362C" w:rsidRPr="006C27CE">
        <w:t xml:space="preserve"> </w:t>
      </w:r>
      <w:r w:rsidRPr="006C27CE">
        <w:t>2024</w:t>
      </w:r>
      <w:r w:rsidR="0092362C" w:rsidRPr="006C27CE">
        <w:t xml:space="preserve"> </w:t>
      </w:r>
      <w:r w:rsidRPr="006C27CE">
        <w:t>года.</w:t>
      </w:r>
      <w:r w:rsidR="0092362C" w:rsidRPr="006C27CE">
        <w:t xml:space="preserve"> </w:t>
      </w:r>
      <w:r w:rsidRPr="006C27CE">
        <w:t>Этот</w:t>
      </w:r>
      <w:r w:rsidR="0092362C" w:rsidRPr="006C27CE">
        <w:t xml:space="preserve"> </w:t>
      </w:r>
      <w:r w:rsidRPr="006C27CE">
        <w:t>инструмент</w:t>
      </w:r>
      <w:r w:rsidR="0092362C" w:rsidRPr="006C27CE">
        <w:t xml:space="preserve"> </w:t>
      </w:r>
      <w:r w:rsidRPr="006C27CE">
        <w:t>объединил</w:t>
      </w:r>
      <w:r w:rsidR="0092362C" w:rsidRPr="006C27CE">
        <w:t xml:space="preserve"> </w:t>
      </w:r>
      <w:r w:rsidRPr="006C27CE">
        <w:t>в</w:t>
      </w:r>
      <w:r w:rsidR="0092362C" w:rsidRPr="006C27CE">
        <w:t xml:space="preserve"> </w:t>
      </w:r>
      <w:r w:rsidRPr="006C27CE">
        <w:t>себе</w:t>
      </w:r>
      <w:r w:rsidR="0092362C" w:rsidRPr="006C27CE">
        <w:t xml:space="preserve"> </w:t>
      </w:r>
      <w:r w:rsidRPr="006C27CE">
        <w:t>налоговые</w:t>
      </w:r>
      <w:r w:rsidR="0092362C" w:rsidRPr="006C27CE">
        <w:t xml:space="preserve"> </w:t>
      </w:r>
      <w:r w:rsidRPr="006C27CE">
        <w:t>льготы</w:t>
      </w:r>
      <w:r w:rsidR="0092362C" w:rsidRPr="006C27CE">
        <w:t xml:space="preserve"> </w:t>
      </w:r>
      <w:r w:rsidRPr="006C27CE">
        <w:t>ИИС-1</w:t>
      </w:r>
      <w:r w:rsidR="0092362C" w:rsidRPr="006C27CE">
        <w:t xml:space="preserve"> </w:t>
      </w:r>
      <w:r w:rsidRPr="006C27CE">
        <w:t>и</w:t>
      </w:r>
      <w:r w:rsidR="0092362C" w:rsidRPr="006C27CE">
        <w:t xml:space="preserve"> </w:t>
      </w:r>
      <w:r w:rsidRPr="006C27CE">
        <w:t>ИИС-2</w:t>
      </w:r>
      <w:r w:rsidR="0092362C" w:rsidRPr="006C27CE">
        <w:t xml:space="preserve"> - </w:t>
      </w:r>
      <w:r w:rsidRPr="006C27CE">
        <w:t>при</w:t>
      </w:r>
      <w:r w:rsidR="0092362C" w:rsidRPr="006C27CE">
        <w:t xml:space="preserve"> </w:t>
      </w:r>
      <w:r w:rsidRPr="006C27CE">
        <w:t>открытии</w:t>
      </w:r>
      <w:r w:rsidR="0092362C" w:rsidRPr="006C27CE">
        <w:t xml:space="preserve"> </w:t>
      </w:r>
      <w:r w:rsidRPr="006C27CE">
        <w:t>счета</w:t>
      </w:r>
      <w:r w:rsidR="0092362C" w:rsidRPr="006C27CE">
        <w:t xml:space="preserve"> </w:t>
      </w:r>
      <w:r w:rsidRPr="006C27CE">
        <w:t>право</w:t>
      </w:r>
      <w:r w:rsidR="0092362C" w:rsidRPr="006C27CE">
        <w:t xml:space="preserve"> </w:t>
      </w:r>
      <w:r w:rsidRPr="006C27CE">
        <w:t>на</w:t>
      </w:r>
      <w:r w:rsidR="0092362C" w:rsidRPr="006C27CE">
        <w:t xml:space="preserve"> </w:t>
      </w:r>
      <w:r w:rsidRPr="006C27CE">
        <w:t>ежегодный</w:t>
      </w:r>
      <w:r w:rsidR="0092362C" w:rsidRPr="006C27CE">
        <w:t xml:space="preserve"> </w:t>
      </w:r>
      <w:r w:rsidRPr="006C27CE">
        <w:t>вычет</w:t>
      </w:r>
      <w:r w:rsidR="0092362C" w:rsidRPr="006C27CE">
        <w:t xml:space="preserve"> </w:t>
      </w:r>
      <w:r w:rsidRPr="006C27CE">
        <w:t>с</w:t>
      </w:r>
      <w:r w:rsidR="0092362C" w:rsidRPr="006C27CE">
        <w:t xml:space="preserve"> </w:t>
      </w:r>
      <w:r w:rsidRPr="006C27CE">
        <w:t>₽400</w:t>
      </w:r>
      <w:r w:rsidR="0092362C" w:rsidRPr="006C27CE">
        <w:t xml:space="preserve"> </w:t>
      </w:r>
      <w:r w:rsidRPr="006C27CE">
        <w:t>тыс.,</w:t>
      </w:r>
      <w:r w:rsidR="0092362C" w:rsidRPr="006C27CE">
        <w:t xml:space="preserve"> </w:t>
      </w:r>
      <w:r w:rsidRPr="006C27CE">
        <w:t>а</w:t>
      </w:r>
      <w:r w:rsidR="0092362C" w:rsidRPr="006C27CE">
        <w:t xml:space="preserve"> </w:t>
      </w:r>
      <w:r w:rsidRPr="006C27CE">
        <w:t>по</w:t>
      </w:r>
      <w:r w:rsidR="0092362C" w:rsidRPr="006C27CE">
        <w:t xml:space="preserve"> </w:t>
      </w:r>
      <w:r w:rsidRPr="006C27CE">
        <w:t>истечении</w:t>
      </w:r>
      <w:r w:rsidR="0092362C" w:rsidRPr="006C27CE">
        <w:t xml:space="preserve"> </w:t>
      </w:r>
      <w:r w:rsidRPr="006C27CE">
        <w:t>срока</w:t>
      </w:r>
      <w:r w:rsidR="0092362C" w:rsidRPr="006C27CE">
        <w:t xml:space="preserve"> - </w:t>
      </w:r>
      <w:r w:rsidRPr="006C27CE">
        <w:t>на</w:t>
      </w:r>
      <w:r w:rsidR="0092362C" w:rsidRPr="006C27CE">
        <w:t xml:space="preserve"> </w:t>
      </w:r>
      <w:r w:rsidRPr="006C27CE">
        <w:t>освобождение</w:t>
      </w:r>
      <w:r w:rsidR="0092362C" w:rsidRPr="006C27CE">
        <w:t xml:space="preserve"> </w:t>
      </w:r>
      <w:r w:rsidRPr="006C27CE">
        <w:t>от</w:t>
      </w:r>
      <w:r w:rsidR="0092362C" w:rsidRPr="006C27CE">
        <w:t xml:space="preserve"> </w:t>
      </w:r>
      <w:r w:rsidRPr="006C27CE">
        <w:t>НДФЛ</w:t>
      </w:r>
      <w:r w:rsidR="0092362C" w:rsidRPr="006C27CE">
        <w:t xml:space="preserve"> </w:t>
      </w:r>
      <w:r w:rsidRPr="006C27CE">
        <w:t>дохода</w:t>
      </w:r>
      <w:r w:rsidR="0092362C" w:rsidRPr="006C27CE">
        <w:t xml:space="preserve"> </w:t>
      </w:r>
      <w:r w:rsidRPr="006C27CE">
        <w:t>от</w:t>
      </w:r>
      <w:r w:rsidR="0092362C" w:rsidRPr="006C27CE">
        <w:t xml:space="preserve"> </w:t>
      </w:r>
      <w:r w:rsidRPr="006C27CE">
        <w:t>инвестиций.</w:t>
      </w:r>
      <w:r w:rsidR="0092362C" w:rsidRPr="006C27CE">
        <w:t xml:space="preserve"> </w:t>
      </w:r>
      <w:r w:rsidRPr="006C27CE">
        <w:t>В</w:t>
      </w:r>
      <w:r w:rsidR="0092362C" w:rsidRPr="006C27CE">
        <w:t xml:space="preserve"> </w:t>
      </w:r>
      <w:r w:rsidRPr="006C27CE">
        <w:t>первые</w:t>
      </w:r>
      <w:r w:rsidR="0092362C" w:rsidRPr="006C27CE">
        <w:t xml:space="preserve"> </w:t>
      </w:r>
      <w:r w:rsidRPr="006C27CE">
        <w:t>три</w:t>
      </w:r>
      <w:r w:rsidR="0092362C" w:rsidRPr="006C27CE">
        <w:t xml:space="preserve"> </w:t>
      </w:r>
      <w:r w:rsidRPr="006C27CE">
        <w:t>года</w:t>
      </w:r>
      <w:r w:rsidR="0092362C" w:rsidRPr="006C27CE">
        <w:t xml:space="preserve"> </w:t>
      </w:r>
      <w:r w:rsidRPr="006C27CE">
        <w:t>действия</w:t>
      </w:r>
      <w:r w:rsidR="0092362C" w:rsidRPr="006C27CE">
        <w:t xml:space="preserve"> </w:t>
      </w:r>
      <w:r w:rsidRPr="006C27CE">
        <w:t>программы</w:t>
      </w:r>
      <w:r w:rsidR="0092362C" w:rsidRPr="006C27CE">
        <w:t xml:space="preserve"> </w:t>
      </w:r>
      <w:r w:rsidRPr="006C27CE">
        <w:t>(с</w:t>
      </w:r>
      <w:r w:rsidR="0092362C" w:rsidRPr="006C27CE">
        <w:t xml:space="preserve"> </w:t>
      </w:r>
      <w:r w:rsidRPr="006C27CE">
        <w:t>2024</w:t>
      </w:r>
      <w:r w:rsidR="0092362C" w:rsidRPr="006C27CE">
        <w:t xml:space="preserve"> </w:t>
      </w:r>
      <w:r w:rsidRPr="006C27CE">
        <w:t>по</w:t>
      </w:r>
      <w:r w:rsidR="0092362C" w:rsidRPr="006C27CE">
        <w:t xml:space="preserve"> </w:t>
      </w:r>
      <w:r w:rsidRPr="006C27CE">
        <w:t>2026</w:t>
      </w:r>
      <w:r w:rsidR="0092362C" w:rsidRPr="006C27CE">
        <w:t xml:space="preserve"> </w:t>
      </w:r>
      <w:r w:rsidRPr="006C27CE">
        <w:t>год)</w:t>
      </w:r>
      <w:r w:rsidR="0092362C" w:rsidRPr="006C27CE">
        <w:t xml:space="preserve"> </w:t>
      </w:r>
      <w:r w:rsidRPr="006C27CE">
        <w:t>инвестору</w:t>
      </w:r>
      <w:r w:rsidR="0092362C" w:rsidRPr="006C27CE">
        <w:t xml:space="preserve"> </w:t>
      </w:r>
      <w:r w:rsidRPr="006C27CE">
        <w:t>необходимо</w:t>
      </w:r>
      <w:r w:rsidR="0092362C" w:rsidRPr="006C27CE">
        <w:t xml:space="preserve"> </w:t>
      </w:r>
      <w:r w:rsidRPr="006C27CE">
        <w:t>будет</w:t>
      </w:r>
      <w:r w:rsidR="0092362C" w:rsidRPr="006C27CE">
        <w:t xml:space="preserve"> </w:t>
      </w:r>
      <w:r w:rsidRPr="006C27CE">
        <w:t>держать</w:t>
      </w:r>
      <w:r w:rsidR="0092362C" w:rsidRPr="006C27CE">
        <w:t xml:space="preserve"> </w:t>
      </w:r>
      <w:r w:rsidRPr="006C27CE">
        <w:t>ИИС-3</w:t>
      </w:r>
      <w:r w:rsidR="0092362C" w:rsidRPr="006C27CE">
        <w:t xml:space="preserve"> </w:t>
      </w:r>
      <w:r w:rsidRPr="006C27CE">
        <w:t>открытым</w:t>
      </w:r>
      <w:r w:rsidR="0092362C" w:rsidRPr="006C27CE">
        <w:t xml:space="preserve"> </w:t>
      </w:r>
      <w:r w:rsidRPr="006C27CE">
        <w:t>пять</w:t>
      </w:r>
      <w:r w:rsidR="0092362C" w:rsidRPr="006C27CE">
        <w:t xml:space="preserve"> </w:t>
      </w:r>
      <w:r w:rsidRPr="006C27CE">
        <w:t>лет,</w:t>
      </w:r>
      <w:r w:rsidR="0092362C" w:rsidRPr="006C27CE">
        <w:t xml:space="preserve"> </w:t>
      </w:r>
      <w:r w:rsidRPr="006C27CE">
        <w:t>после</w:t>
      </w:r>
      <w:r w:rsidR="0092362C" w:rsidRPr="006C27CE">
        <w:t xml:space="preserve"> </w:t>
      </w:r>
      <w:r w:rsidRPr="006C27CE">
        <w:t>этого</w:t>
      </w:r>
      <w:r w:rsidR="0092362C" w:rsidRPr="006C27CE">
        <w:t xml:space="preserve"> </w:t>
      </w:r>
      <w:r w:rsidRPr="006C27CE">
        <w:t>с</w:t>
      </w:r>
      <w:r w:rsidR="0092362C" w:rsidRPr="006C27CE">
        <w:t xml:space="preserve"> </w:t>
      </w:r>
      <w:r w:rsidRPr="006C27CE">
        <w:t>каждым</w:t>
      </w:r>
      <w:r w:rsidR="0092362C" w:rsidRPr="006C27CE">
        <w:t xml:space="preserve"> </w:t>
      </w:r>
      <w:r w:rsidRPr="006C27CE">
        <w:t>годом</w:t>
      </w:r>
      <w:r w:rsidR="0092362C" w:rsidRPr="006C27CE">
        <w:t xml:space="preserve"> </w:t>
      </w:r>
      <w:r w:rsidRPr="006C27CE">
        <w:t>при</w:t>
      </w:r>
      <w:r w:rsidR="0092362C" w:rsidRPr="006C27CE">
        <w:t xml:space="preserve"> </w:t>
      </w:r>
      <w:r w:rsidRPr="006C27CE">
        <w:t>открытии</w:t>
      </w:r>
      <w:r w:rsidR="0092362C" w:rsidRPr="006C27CE">
        <w:t xml:space="preserve"> </w:t>
      </w:r>
      <w:r w:rsidRPr="006C27CE">
        <w:t>счета</w:t>
      </w:r>
      <w:r w:rsidR="0092362C" w:rsidRPr="006C27CE">
        <w:t xml:space="preserve"> </w:t>
      </w:r>
      <w:r w:rsidRPr="006C27CE">
        <w:t>его</w:t>
      </w:r>
      <w:r w:rsidR="0092362C" w:rsidRPr="006C27CE">
        <w:t xml:space="preserve"> </w:t>
      </w:r>
      <w:r w:rsidRPr="006C27CE">
        <w:t>срок</w:t>
      </w:r>
      <w:r w:rsidR="0092362C" w:rsidRPr="006C27CE">
        <w:t xml:space="preserve"> </w:t>
      </w:r>
      <w:r w:rsidRPr="006C27CE">
        <w:t>будет</w:t>
      </w:r>
      <w:r w:rsidR="0092362C" w:rsidRPr="006C27CE">
        <w:t xml:space="preserve"> </w:t>
      </w:r>
      <w:r w:rsidRPr="006C27CE">
        <w:t>расти</w:t>
      </w:r>
      <w:r w:rsidR="0092362C" w:rsidRPr="006C27CE">
        <w:t xml:space="preserve"> </w:t>
      </w:r>
      <w:r w:rsidRPr="006C27CE">
        <w:t>и</w:t>
      </w:r>
      <w:r w:rsidR="0092362C" w:rsidRPr="006C27CE">
        <w:t xml:space="preserve"> </w:t>
      </w:r>
      <w:r w:rsidRPr="006C27CE">
        <w:t>постепенно</w:t>
      </w:r>
      <w:r w:rsidR="0092362C" w:rsidRPr="006C27CE">
        <w:t xml:space="preserve"> </w:t>
      </w:r>
      <w:r w:rsidRPr="006C27CE">
        <w:t>достигнет</w:t>
      </w:r>
      <w:r w:rsidR="0092362C" w:rsidRPr="006C27CE">
        <w:t xml:space="preserve"> </w:t>
      </w:r>
      <w:r w:rsidRPr="006C27CE">
        <w:t>десяти</w:t>
      </w:r>
      <w:r w:rsidR="0092362C" w:rsidRPr="006C27CE">
        <w:t xml:space="preserve"> </w:t>
      </w:r>
      <w:r w:rsidRPr="006C27CE">
        <w:t>лет.</w:t>
      </w:r>
      <w:r w:rsidR="0092362C" w:rsidRPr="006C27CE">
        <w:t xml:space="preserve"> </w:t>
      </w:r>
      <w:r w:rsidRPr="006C27CE">
        <w:t>Закрытие</w:t>
      </w:r>
      <w:r w:rsidR="0092362C" w:rsidRPr="006C27CE">
        <w:t xml:space="preserve"> </w:t>
      </w:r>
      <w:r w:rsidRPr="006C27CE">
        <w:t>счета</w:t>
      </w:r>
      <w:r w:rsidR="0092362C" w:rsidRPr="006C27CE">
        <w:t xml:space="preserve"> </w:t>
      </w:r>
      <w:r w:rsidRPr="006C27CE">
        <w:t>раньше</w:t>
      </w:r>
      <w:r w:rsidR="0092362C" w:rsidRPr="006C27CE">
        <w:t xml:space="preserve"> </w:t>
      </w:r>
      <w:r w:rsidRPr="006C27CE">
        <w:t>времени</w:t>
      </w:r>
      <w:r w:rsidR="0092362C" w:rsidRPr="006C27CE">
        <w:t xml:space="preserve"> </w:t>
      </w:r>
      <w:r w:rsidRPr="006C27CE">
        <w:t>либо</w:t>
      </w:r>
      <w:r w:rsidR="0092362C" w:rsidRPr="006C27CE">
        <w:t xml:space="preserve"> </w:t>
      </w:r>
      <w:r w:rsidRPr="006C27CE">
        <w:t>вывод</w:t>
      </w:r>
      <w:r w:rsidR="0092362C" w:rsidRPr="006C27CE">
        <w:t xml:space="preserve"> </w:t>
      </w:r>
      <w:r w:rsidRPr="006C27CE">
        <w:t>с</w:t>
      </w:r>
      <w:r w:rsidR="0092362C" w:rsidRPr="006C27CE">
        <w:t xml:space="preserve"> </w:t>
      </w:r>
      <w:r w:rsidRPr="006C27CE">
        <w:t>него</w:t>
      </w:r>
      <w:r w:rsidR="0092362C" w:rsidRPr="006C27CE">
        <w:t xml:space="preserve"> </w:t>
      </w:r>
      <w:r w:rsidRPr="006C27CE">
        <w:t>средств</w:t>
      </w:r>
      <w:r w:rsidR="0092362C" w:rsidRPr="006C27CE">
        <w:t xml:space="preserve"> </w:t>
      </w:r>
      <w:r w:rsidRPr="006C27CE">
        <w:t>означает</w:t>
      </w:r>
      <w:r w:rsidR="0092362C" w:rsidRPr="006C27CE">
        <w:t xml:space="preserve"> </w:t>
      </w:r>
      <w:r w:rsidRPr="006C27CE">
        <w:t>потерю</w:t>
      </w:r>
      <w:r w:rsidR="0092362C" w:rsidRPr="006C27CE">
        <w:t xml:space="preserve"> </w:t>
      </w:r>
      <w:r w:rsidRPr="006C27CE">
        <w:t>налоговых</w:t>
      </w:r>
      <w:r w:rsidR="0092362C" w:rsidRPr="006C27CE">
        <w:t xml:space="preserve"> </w:t>
      </w:r>
      <w:r w:rsidRPr="006C27CE">
        <w:t>льгот.</w:t>
      </w:r>
      <w:r w:rsidR="0092362C" w:rsidRPr="006C27CE">
        <w:t xml:space="preserve"> </w:t>
      </w:r>
      <w:r w:rsidRPr="006C27CE">
        <w:t>С</w:t>
      </w:r>
      <w:r w:rsidR="0092362C" w:rsidRPr="006C27CE">
        <w:t xml:space="preserve"> </w:t>
      </w:r>
      <w:r w:rsidRPr="006C27CE">
        <w:t>2024</w:t>
      </w:r>
      <w:r w:rsidR="0092362C" w:rsidRPr="006C27CE">
        <w:t xml:space="preserve"> </w:t>
      </w:r>
      <w:r w:rsidRPr="006C27CE">
        <w:t>года</w:t>
      </w:r>
      <w:r w:rsidR="0092362C" w:rsidRPr="006C27CE">
        <w:t xml:space="preserve"> </w:t>
      </w:r>
      <w:r w:rsidRPr="006C27CE">
        <w:t>старые</w:t>
      </w:r>
      <w:r w:rsidR="0092362C" w:rsidRPr="006C27CE">
        <w:t xml:space="preserve"> </w:t>
      </w:r>
      <w:r w:rsidRPr="006C27CE">
        <w:t>ИИС</w:t>
      </w:r>
      <w:r w:rsidR="0092362C" w:rsidRPr="006C27CE">
        <w:t xml:space="preserve"> </w:t>
      </w:r>
      <w:r w:rsidRPr="006C27CE">
        <w:t>инвесторы</w:t>
      </w:r>
      <w:r w:rsidR="0092362C" w:rsidRPr="006C27CE">
        <w:t xml:space="preserve"> </w:t>
      </w:r>
      <w:r w:rsidRPr="006C27CE">
        <w:t>могут</w:t>
      </w:r>
      <w:r w:rsidR="0092362C" w:rsidRPr="006C27CE">
        <w:t xml:space="preserve"> </w:t>
      </w:r>
      <w:r w:rsidRPr="006C27CE">
        <w:t>трансформировать</w:t>
      </w:r>
      <w:r w:rsidR="0092362C" w:rsidRPr="006C27CE">
        <w:t xml:space="preserve"> </w:t>
      </w:r>
      <w:r w:rsidRPr="006C27CE">
        <w:t>в</w:t>
      </w:r>
      <w:r w:rsidR="0092362C" w:rsidRPr="006C27CE">
        <w:t xml:space="preserve"> </w:t>
      </w:r>
      <w:r w:rsidRPr="006C27CE">
        <w:t>ИИС-3.</w:t>
      </w:r>
    </w:p>
    <w:p w14:paraId="236649ED" w14:textId="77777777" w:rsidR="00FA419F" w:rsidRPr="006C27CE" w:rsidRDefault="00FA419F" w:rsidP="00FA419F">
      <w:r w:rsidRPr="006C27CE">
        <w:t>Отдельно</w:t>
      </w:r>
      <w:r w:rsidR="0092362C" w:rsidRPr="006C27CE">
        <w:t xml:space="preserve"> </w:t>
      </w:r>
      <w:r w:rsidRPr="006C27CE">
        <w:t>Тимофеев</w:t>
      </w:r>
      <w:r w:rsidR="0092362C" w:rsidRPr="006C27CE">
        <w:t xml:space="preserve"> </w:t>
      </w:r>
      <w:r w:rsidRPr="006C27CE">
        <w:t>отметил</w:t>
      </w:r>
      <w:r w:rsidR="0092362C" w:rsidRPr="006C27CE">
        <w:t xml:space="preserve"> </w:t>
      </w:r>
      <w:r w:rsidRPr="006C27CE">
        <w:t>возможность</w:t>
      </w:r>
      <w:r w:rsidR="0092362C" w:rsidRPr="006C27CE">
        <w:t xml:space="preserve"> </w:t>
      </w:r>
      <w:r w:rsidRPr="006C27CE">
        <w:t>введения</w:t>
      </w:r>
      <w:r w:rsidR="0092362C" w:rsidRPr="006C27CE">
        <w:t xml:space="preserve"> </w:t>
      </w:r>
      <w:r w:rsidRPr="006C27CE">
        <w:t>дополнительных</w:t>
      </w:r>
      <w:r w:rsidR="0092362C" w:rsidRPr="006C27CE">
        <w:t xml:space="preserve"> </w:t>
      </w:r>
      <w:r w:rsidRPr="006C27CE">
        <w:t>льгот</w:t>
      </w:r>
      <w:r w:rsidR="0092362C" w:rsidRPr="006C27CE">
        <w:t xml:space="preserve"> </w:t>
      </w:r>
      <w:r w:rsidRPr="006C27CE">
        <w:t>для</w:t>
      </w:r>
      <w:r w:rsidR="0092362C" w:rsidRPr="006C27CE">
        <w:t xml:space="preserve"> </w:t>
      </w:r>
      <w:r w:rsidRPr="006C27CE">
        <w:t>ИИС,</w:t>
      </w:r>
      <w:r w:rsidR="0092362C" w:rsidRPr="006C27CE">
        <w:t xml:space="preserve"> </w:t>
      </w:r>
      <w:r w:rsidRPr="006C27CE">
        <w:t>специализирующихся</w:t>
      </w:r>
      <w:r w:rsidR="0092362C" w:rsidRPr="006C27CE">
        <w:t xml:space="preserve"> </w:t>
      </w:r>
      <w:r w:rsidRPr="006C27CE">
        <w:t>на</w:t>
      </w:r>
      <w:r w:rsidR="0092362C" w:rsidRPr="006C27CE">
        <w:t xml:space="preserve"> </w:t>
      </w:r>
      <w:r w:rsidRPr="006C27CE">
        <w:t>ПИФах.</w:t>
      </w:r>
      <w:r w:rsidR="0092362C" w:rsidRPr="006C27CE">
        <w:t xml:space="preserve"> «</w:t>
      </w:r>
      <w:r w:rsidRPr="006C27CE">
        <w:t>Возможно,</w:t>
      </w:r>
      <w:r w:rsidR="0092362C" w:rsidRPr="006C27CE">
        <w:t xml:space="preserve"> </w:t>
      </w:r>
      <w:r w:rsidRPr="006C27CE">
        <w:t>нужны</w:t>
      </w:r>
      <w:r w:rsidR="0092362C" w:rsidRPr="006C27CE">
        <w:t xml:space="preserve"> </w:t>
      </w:r>
      <w:r w:rsidRPr="006C27CE">
        <w:t>еще</w:t>
      </w:r>
      <w:r w:rsidR="0092362C" w:rsidRPr="006C27CE">
        <w:t xml:space="preserve"> </w:t>
      </w:r>
      <w:r w:rsidRPr="006C27CE">
        <w:t>более</w:t>
      </w:r>
      <w:r w:rsidR="0092362C" w:rsidRPr="006C27CE">
        <w:t xml:space="preserve"> </w:t>
      </w:r>
      <w:r w:rsidRPr="006C27CE">
        <w:t>убедительные</w:t>
      </w:r>
      <w:r w:rsidR="0092362C" w:rsidRPr="006C27CE">
        <w:t xml:space="preserve"> </w:t>
      </w:r>
      <w:r w:rsidRPr="006C27CE">
        <w:t>льготы</w:t>
      </w:r>
      <w:r w:rsidR="0092362C" w:rsidRPr="006C27CE">
        <w:t xml:space="preserve"> </w:t>
      </w:r>
      <w:r w:rsidRPr="006C27CE">
        <w:t>для</w:t>
      </w:r>
      <w:r w:rsidR="0092362C" w:rsidRPr="006C27CE">
        <w:t xml:space="preserve"> </w:t>
      </w:r>
      <w:r w:rsidRPr="006C27CE">
        <w:t>таких</w:t>
      </w:r>
      <w:r w:rsidR="0092362C" w:rsidRPr="006C27CE">
        <w:t xml:space="preserve"> </w:t>
      </w:r>
      <w:r w:rsidRPr="006C27CE">
        <w:t>ИИС,</w:t>
      </w:r>
      <w:r w:rsidR="0092362C" w:rsidRPr="006C27CE">
        <w:t xml:space="preserve"> </w:t>
      </w:r>
      <w:r w:rsidRPr="006C27CE">
        <w:t>которые</w:t>
      </w:r>
      <w:r w:rsidR="0092362C" w:rsidRPr="006C27CE">
        <w:t xml:space="preserve"> </w:t>
      </w:r>
      <w:r w:rsidRPr="006C27CE">
        <w:t>будут</w:t>
      </w:r>
      <w:r w:rsidR="0092362C" w:rsidRPr="006C27CE">
        <w:t xml:space="preserve"> </w:t>
      </w:r>
      <w:r w:rsidRPr="006C27CE">
        <w:t>специализироваться</w:t>
      </w:r>
      <w:r w:rsidR="0092362C" w:rsidRPr="006C27CE">
        <w:t xml:space="preserve"> </w:t>
      </w:r>
      <w:r w:rsidRPr="006C27CE">
        <w:t>по</w:t>
      </w:r>
      <w:r w:rsidR="0092362C" w:rsidRPr="006C27CE">
        <w:t xml:space="preserve"> </w:t>
      </w:r>
      <w:r w:rsidRPr="006C27CE">
        <w:t>инвестициям</w:t>
      </w:r>
      <w:r w:rsidR="0092362C" w:rsidRPr="006C27CE">
        <w:t xml:space="preserve"> </w:t>
      </w:r>
      <w:r w:rsidRPr="006C27CE">
        <w:t>в</w:t>
      </w:r>
      <w:r w:rsidR="0092362C" w:rsidRPr="006C27CE">
        <w:t xml:space="preserve"> </w:t>
      </w:r>
      <w:r w:rsidRPr="006C27CE">
        <w:t>паевые</w:t>
      </w:r>
      <w:r w:rsidR="0092362C" w:rsidRPr="006C27CE">
        <w:t xml:space="preserve"> </w:t>
      </w:r>
      <w:r w:rsidRPr="006C27CE">
        <w:t>фонды</w:t>
      </w:r>
      <w:r w:rsidR="0092362C" w:rsidRPr="006C27CE">
        <w:t>»</w:t>
      </w:r>
      <w:r w:rsidRPr="006C27CE">
        <w:t>,</w:t>
      </w:r>
      <w:r w:rsidR="0092362C" w:rsidRPr="006C27CE">
        <w:t xml:space="preserve"> - </w:t>
      </w:r>
      <w:r w:rsidRPr="006C27CE">
        <w:t>считает</w:t>
      </w:r>
      <w:r w:rsidR="0092362C" w:rsidRPr="006C27CE">
        <w:t xml:space="preserve"> </w:t>
      </w:r>
      <w:r w:rsidRPr="006C27CE">
        <w:t>он.</w:t>
      </w:r>
      <w:r w:rsidR="0092362C" w:rsidRPr="006C27CE">
        <w:t xml:space="preserve"> </w:t>
      </w:r>
      <w:r w:rsidRPr="006C27CE">
        <w:t>Речь</w:t>
      </w:r>
      <w:r w:rsidR="0092362C" w:rsidRPr="006C27CE">
        <w:t xml:space="preserve"> </w:t>
      </w:r>
      <w:r w:rsidRPr="006C27CE">
        <w:t>об</w:t>
      </w:r>
      <w:r w:rsidR="0092362C" w:rsidRPr="006C27CE">
        <w:t xml:space="preserve"> </w:t>
      </w:r>
      <w:r w:rsidRPr="006C27CE">
        <w:t>ИИС,</w:t>
      </w:r>
      <w:r w:rsidR="0092362C" w:rsidRPr="006C27CE">
        <w:t xml:space="preserve"> </w:t>
      </w:r>
      <w:r w:rsidRPr="006C27CE">
        <w:t>которые</w:t>
      </w:r>
      <w:r w:rsidR="0092362C" w:rsidRPr="006C27CE">
        <w:t xml:space="preserve"> </w:t>
      </w:r>
      <w:r w:rsidRPr="006C27CE">
        <w:t>могут</w:t>
      </w:r>
      <w:r w:rsidR="0092362C" w:rsidRPr="006C27CE">
        <w:t xml:space="preserve"> </w:t>
      </w:r>
      <w:r w:rsidRPr="006C27CE">
        <w:t>открывать</w:t>
      </w:r>
      <w:r w:rsidR="0092362C" w:rsidRPr="006C27CE">
        <w:t xml:space="preserve"> </w:t>
      </w:r>
      <w:r w:rsidRPr="006C27CE">
        <w:t>управляющие</w:t>
      </w:r>
      <w:r w:rsidR="0092362C" w:rsidRPr="006C27CE">
        <w:t xml:space="preserve"> </w:t>
      </w:r>
      <w:r w:rsidRPr="006C27CE">
        <w:t>компании</w:t>
      </w:r>
      <w:r w:rsidR="0092362C" w:rsidRPr="006C27CE">
        <w:t xml:space="preserve"> </w:t>
      </w:r>
      <w:r w:rsidRPr="006C27CE">
        <w:t>паевых</w:t>
      </w:r>
      <w:r w:rsidR="0092362C" w:rsidRPr="006C27CE">
        <w:t xml:space="preserve"> </w:t>
      </w:r>
      <w:r w:rsidRPr="006C27CE">
        <w:t>инвестиционных</w:t>
      </w:r>
      <w:r w:rsidR="0092362C" w:rsidRPr="006C27CE">
        <w:t xml:space="preserve"> </w:t>
      </w:r>
      <w:r w:rsidRPr="006C27CE">
        <w:t>фондов</w:t>
      </w:r>
      <w:r w:rsidR="0092362C" w:rsidRPr="006C27CE">
        <w:t xml:space="preserve"> </w:t>
      </w:r>
      <w:r w:rsidRPr="006C27CE">
        <w:t>(ПИФ).</w:t>
      </w:r>
      <w:r w:rsidR="0092362C" w:rsidRPr="006C27CE">
        <w:t xml:space="preserve"> </w:t>
      </w:r>
      <w:r w:rsidRPr="006C27CE">
        <w:t>Льготы</w:t>
      </w:r>
      <w:r w:rsidR="0092362C" w:rsidRPr="006C27CE">
        <w:t xml:space="preserve"> </w:t>
      </w:r>
      <w:r w:rsidRPr="006C27CE">
        <w:t>по</w:t>
      </w:r>
      <w:r w:rsidR="0092362C" w:rsidRPr="006C27CE">
        <w:t xml:space="preserve"> </w:t>
      </w:r>
      <w:r w:rsidRPr="006C27CE">
        <w:t>ним</w:t>
      </w:r>
      <w:r w:rsidR="0092362C" w:rsidRPr="006C27CE">
        <w:t xml:space="preserve"> </w:t>
      </w:r>
      <w:r w:rsidRPr="006C27CE">
        <w:t>аналогичны</w:t>
      </w:r>
      <w:r w:rsidR="0092362C" w:rsidRPr="006C27CE">
        <w:t xml:space="preserve"> </w:t>
      </w:r>
      <w:r w:rsidRPr="006C27CE">
        <w:t>льготам</w:t>
      </w:r>
      <w:r w:rsidR="0092362C" w:rsidRPr="006C27CE">
        <w:t xml:space="preserve"> </w:t>
      </w:r>
      <w:r w:rsidRPr="006C27CE">
        <w:t>по</w:t>
      </w:r>
      <w:r w:rsidR="0092362C" w:rsidRPr="006C27CE">
        <w:t xml:space="preserve"> </w:t>
      </w:r>
      <w:r w:rsidRPr="006C27CE">
        <w:t>ИИС,</w:t>
      </w:r>
      <w:r w:rsidR="0092362C" w:rsidRPr="006C27CE">
        <w:t xml:space="preserve"> </w:t>
      </w:r>
      <w:r w:rsidRPr="006C27CE">
        <w:t>которые</w:t>
      </w:r>
      <w:r w:rsidR="0092362C" w:rsidRPr="006C27CE">
        <w:t xml:space="preserve"> </w:t>
      </w:r>
      <w:r w:rsidRPr="006C27CE">
        <w:t>открываются</w:t>
      </w:r>
      <w:r w:rsidR="0092362C" w:rsidRPr="006C27CE">
        <w:t xml:space="preserve"> </w:t>
      </w:r>
      <w:r w:rsidRPr="006C27CE">
        <w:t>через</w:t>
      </w:r>
      <w:r w:rsidR="0092362C" w:rsidRPr="006C27CE">
        <w:t xml:space="preserve"> </w:t>
      </w:r>
      <w:r w:rsidRPr="006C27CE">
        <w:t>брокерские</w:t>
      </w:r>
      <w:r w:rsidR="0092362C" w:rsidRPr="006C27CE">
        <w:t xml:space="preserve"> </w:t>
      </w:r>
      <w:r w:rsidRPr="006C27CE">
        <w:t>компании.</w:t>
      </w:r>
    </w:p>
    <w:p w14:paraId="262EC99D" w14:textId="77777777" w:rsidR="00FA419F" w:rsidRPr="006C27CE" w:rsidRDefault="0098371B" w:rsidP="00FA419F">
      <w:r w:rsidRPr="006C27CE">
        <w:t>РАЗДЕЛЕНИЕ</w:t>
      </w:r>
      <w:r w:rsidR="0092362C" w:rsidRPr="006C27CE">
        <w:t xml:space="preserve"> </w:t>
      </w:r>
      <w:r w:rsidRPr="006C27CE">
        <w:t>ИНВЕСТВЫЧЕТОВ</w:t>
      </w:r>
    </w:p>
    <w:p w14:paraId="6BF94E92" w14:textId="77777777" w:rsidR="00FA419F" w:rsidRPr="006C27CE" w:rsidRDefault="00FA419F" w:rsidP="00FA419F">
      <w:r w:rsidRPr="006C27CE">
        <w:t>По</w:t>
      </w:r>
      <w:r w:rsidR="0092362C" w:rsidRPr="006C27CE">
        <w:t xml:space="preserve"> </w:t>
      </w:r>
      <w:r w:rsidRPr="006C27CE">
        <w:t>словам</w:t>
      </w:r>
      <w:r w:rsidR="0092362C" w:rsidRPr="006C27CE">
        <w:t xml:space="preserve"> </w:t>
      </w:r>
      <w:r w:rsidRPr="006C27CE">
        <w:t>Тимофеева,</w:t>
      </w:r>
      <w:r w:rsidR="0092362C" w:rsidRPr="006C27CE">
        <w:t xml:space="preserve"> </w:t>
      </w:r>
      <w:r w:rsidRPr="006C27CE">
        <w:t>желательным</w:t>
      </w:r>
      <w:r w:rsidR="0092362C" w:rsidRPr="006C27CE">
        <w:t xml:space="preserve"> </w:t>
      </w:r>
      <w:r w:rsidRPr="006C27CE">
        <w:t>станет</w:t>
      </w:r>
      <w:r w:rsidR="0092362C" w:rsidRPr="006C27CE">
        <w:t xml:space="preserve"> </w:t>
      </w:r>
      <w:r w:rsidRPr="006C27CE">
        <w:t>разделение</w:t>
      </w:r>
      <w:r w:rsidR="0092362C" w:rsidRPr="006C27CE">
        <w:t xml:space="preserve"> </w:t>
      </w:r>
      <w:r w:rsidRPr="006C27CE">
        <w:t>инвестиционных</w:t>
      </w:r>
      <w:r w:rsidR="0092362C" w:rsidRPr="006C27CE">
        <w:t xml:space="preserve"> </w:t>
      </w:r>
      <w:r w:rsidRPr="006C27CE">
        <w:t>вычетов</w:t>
      </w:r>
      <w:r w:rsidR="0092362C" w:rsidRPr="006C27CE">
        <w:t xml:space="preserve"> </w:t>
      </w:r>
      <w:r w:rsidRPr="006C27CE">
        <w:t>для</w:t>
      </w:r>
      <w:r w:rsidR="0092362C" w:rsidRPr="006C27CE">
        <w:t xml:space="preserve"> </w:t>
      </w:r>
      <w:r w:rsidRPr="006C27CE">
        <w:t>ИИС</w:t>
      </w:r>
      <w:r w:rsidR="0092362C" w:rsidRPr="006C27CE">
        <w:t xml:space="preserve"> </w:t>
      </w:r>
      <w:r w:rsidRPr="006C27CE">
        <w:t>и</w:t>
      </w:r>
      <w:r w:rsidR="0092362C" w:rsidRPr="006C27CE">
        <w:t xml:space="preserve"> </w:t>
      </w:r>
      <w:r w:rsidRPr="006C27CE">
        <w:t>ПДС</w:t>
      </w:r>
      <w:r w:rsidR="0092362C" w:rsidRPr="006C27CE">
        <w:t xml:space="preserve"> </w:t>
      </w:r>
      <w:r w:rsidRPr="006C27CE">
        <w:t>(программа</w:t>
      </w:r>
      <w:r w:rsidR="0092362C" w:rsidRPr="006C27CE">
        <w:t xml:space="preserve"> </w:t>
      </w:r>
      <w:r w:rsidRPr="006C27CE">
        <w:t>долгосрочных</w:t>
      </w:r>
      <w:r w:rsidR="0092362C" w:rsidRPr="006C27CE">
        <w:t xml:space="preserve"> </w:t>
      </w:r>
      <w:r w:rsidRPr="006C27CE">
        <w:t>сбережений).</w:t>
      </w:r>
    </w:p>
    <w:p w14:paraId="56481C44" w14:textId="77777777" w:rsidR="00FA419F" w:rsidRPr="006C27CE" w:rsidRDefault="00FA419F" w:rsidP="00FA419F">
      <w:r w:rsidRPr="006C27CE">
        <w:t>В</w:t>
      </w:r>
      <w:r w:rsidR="0092362C" w:rsidRPr="006C27CE">
        <w:t xml:space="preserve"> </w:t>
      </w:r>
      <w:r w:rsidRPr="006C27CE">
        <w:t>начале</w:t>
      </w:r>
      <w:r w:rsidR="0092362C" w:rsidRPr="006C27CE">
        <w:t xml:space="preserve"> </w:t>
      </w:r>
      <w:r w:rsidRPr="006C27CE">
        <w:t>октября</w:t>
      </w:r>
      <w:r w:rsidR="0092362C" w:rsidRPr="006C27CE">
        <w:t xml:space="preserve"> </w:t>
      </w:r>
      <w:r w:rsidRPr="006C27CE">
        <w:t>глава</w:t>
      </w:r>
      <w:r w:rsidR="0092362C" w:rsidRPr="006C27CE">
        <w:t xml:space="preserve"> </w:t>
      </w:r>
      <w:r w:rsidRPr="006C27CE">
        <w:t>комитета</w:t>
      </w:r>
      <w:r w:rsidR="0092362C" w:rsidRPr="006C27CE">
        <w:t xml:space="preserve"> </w:t>
      </w:r>
      <w:r w:rsidRPr="006C27CE">
        <w:t>Госдумы</w:t>
      </w:r>
      <w:r w:rsidR="0092362C" w:rsidRPr="006C27CE">
        <w:t xml:space="preserve"> </w:t>
      </w:r>
      <w:r w:rsidRPr="006C27CE">
        <w:t>по</w:t>
      </w:r>
      <w:r w:rsidR="0092362C" w:rsidRPr="006C27CE">
        <w:t xml:space="preserve"> </w:t>
      </w:r>
      <w:r w:rsidRPr="006C27CE">
        <w:t>финансовому</w:t>
      </w:r>
      <w:r w:rsidR="0092362C" w:rsidRPr="006C27CE">
        <w:t xml:space="preserve"> </w:t>
      </w:r>
      <w:r w:rsidRPr="006C27CE">
        <w:t>рынку</w:t>
      </w:r>
      <w:r w:rsidR="0092362C" w:rsidRPr="006C27CE">
        <w:t xml:space="preserve"> </w:t>
      </w:r>
      <w:r w:rsidRPr="006C27CE">
        <w:t>Анатолий</w:t>
      </w:r>
      <w:r w:rsidR="0092362C" w:rsidRPr="006C27CE">
        <w:t xml:space="preserve"> </w:t>
      </w:r>
      <w:r w:rsidRPr="006C27CE">
        <w:t>Аксаков</w:t>
      </w:r>
      <w:r w:rsidR="0092362C" w:rsidRPr="006C27CE">
        <w:t xml:space="preserve"> </w:t>
      </w:r>
      <w:r w:rsidRPr="006C27CE">
        <w:t>в</w:t>
      </w:r>
      <w:r w:rsidR="0092362C" w:rsidRPr="006C27CE">
        <w:t xml:space="preserve"> </w:t>
      </w:r>
      <w:r w:rsidRPr="006C27CE">
        <w:t>интервью</w:t>
      </w:r>
      <w:r w:rsidR="0092362C" w:rsidRPr="006C27CE">
        <w:t xml:space="preserve"> «</w:t>
      </w:r>
      <w:r w:rsidRPr="006C27CE">
        <w:t>РБК</w:t>
      </w:r>
      <w:r w:rsidR="0092362C" w:rsidRPr="006C27CE">
        <w:t xml:space="preserve"> </w:t>
      </w:r>
      <w:r w:rsidRPr="006C27CE">
        <w:t>Инвестициям</w:t>
      </w:r>
      <w:r w:rsidR="0092362C" w:rsidRPr="006C27CE">
        <w:t xml:space="preserve">» </w:t>
      </w:r>
      <w:r w:rsidRPr="006C27CE">
        <w:t>заявил,</w:t>
      </w:r>
      <w:r w:rsidR="0092362C" w:rsidRPr="006C27CE">
        <w:t xml:space="preserve"> </w:t>
      </w:r>
      <w:r w:rsidRPr="006C27CE">
        <w:t>что</w:t>
      </w:r>
      <w:r w:rsidR="0092362C" w:rsidRPr="006C27CE">
        <w:t xml:space="preserve"> </w:t>
      </w:r>
      <w:r w:rsidRPr="006C27CE">
        <w:t>законодатели</w:t>
      </w:r>
      <w:r w:rsidR="0092362C" w:rsidRPr="006C27CE">
        <w:t xml:space="preserve"> </w:t>
      </w:r>
      <w:r w:rsidRPr="006C27CE">
        <w:t>рассмотрят</w:t>
      </w:r>
      <w:r w:rsidR="0092362C" w:rsidRPr="006C27CE">
        <w:t xml:space="preserve"> </w:t>
      </w:r>
      <w:r w:rsidRPr="006C27CE">
        <w:t>вопрос</w:t>
      </w:r>
      <w:r w:rsidR="0092362C" w:rsidRPr="006C27CE">
        <w:t xml:space="preserve"> </w:t>
      </w:r>
      <w:r w:rsidRPr="006C27CE">
        <w:t>разделения</w:t>
      </w:r>
      <w:r w:rsidR="0092362C" w:rsidRPr="006C27CE">
        <w:t xml:space="preserve"> </w:t>
      </w:r>
      <w:r w:rsidRPr="006C27CE">
        <w:t>баз</w:t>
      </w:r>
      <w:r w:rsidR="0092362C" w:rsidRPr="006C27CE">
        <w:t xml:space="preserve"> </w:t>
      </w:r>
      <w:r w:rsidRPr="006C27CE">
        <w:t>для</w:t>
      </w:r>
      <w:r w:rsidR="0092362C" w:rsidRPr="006C27CE">
        <w:t xml:space="preserve"> </w:t>
      </w:r>
      <w:r w:rsidRPr="006C27CE">
        <w:t>расчета</w:t>
      </w:r>
      <w:r w:rsidR="0092362C" w:rsidRPr="006C27CE">
        <w:t xml:space="preserve"> </w:t>
      </w:r>
      <w:r w:rsidRPr="006C27CE">
        <w:t>налоговых</w:t>
      </w:r>
      <w:r w:rsidR="0092362C" w:rsidRPr="006C27CE">
        <w:t xml:space="preserve"> </w:t>
      </w:r>
      <w:r w:rsidRPr="006C27CE">
        <w:t>вычетов</w:t>
      </w:r>
      <w:r w:rsidR="0092362C" w:rsidRPr="006C27CE">
        <w:t xml:space="preserve"> </w:t>
      </w:r>
      <w:r w:rsidRPr="006C27CE">
        <w:t>по</w:t>
      </w:r>
      <w:r w:rsidR="0092362C" w:rsidRPr="006C27CE">
        <w:t xml:space="preserve"> </w:t>
      </w:r>
      <w:r w:rsidRPr="006C27CE">
        <w:t>ИИС-3</w:t>
      </w:r>
      <w:r w:rsidR="0092362C" w:rsidRPr="006C27CE">
        <w:t xml:space="preserve"> </w:t>
      </w:r>
      <w:r w:rsidRPr="006C27CE">
        <w:t>и</w:t>
      </w:r>
      <w:r w:rsidR="0092362C" w:rsidRPr="006C27CE">
        <w:t xml:space="preserve"> </w:t>
      </w:r>
      <w:r w:rsidRPr="006C27CE">
        <w:t>ПДС</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r w:rsidR="0092362C" w:rsidRPr="006C27CE">
        <w:t xml:space="preserve"> </w:t>
      </w:r>
      <w:r w:rsidRPr="006C27CE">
        <w:t>По</w:t>
      </w:r>
      <w:r w:rsidR="0092362C" w:rsidRPr="006C27CE">
        <w:t xml:space="preserve"> </w:t>
      </w:r>
      <w:r w:rsidRPr="006C27CE">
        <w:t>действующему</w:t>
      </w:r>
      <w:r w:rsidR="0092362C" w:rsidRPr="006C27CE">
        <w:t xml:space="preserve"> </w:t>
      </w:r>
      <w:r w:rsidRPr="006C27CE">
        <w:t>законодательству,</w:t>
      </w:r>
      <w:r w:rsidR="0092362C" w:rsidRPr="006C27CE">
        <w:t xml:space="preserve"> </w:t>
      </w:r>
      <w:r w:rsidRPr="006C27CE">
        <w:t>в</w:t>
      </w:r>
      <w:r w:rsidR="0092362C" w:rsidRPr="006C27CE">
        <w:t xml:space="preserve"> </w:t>
      </w:r>
      <w:r w:rsidRPr="006C27CE">
        <w:t>2024</w:t>
      </w:r>
      <w:r w:rsidR="0092362C" w:rsidRPr="006C27CE">
        <w:t xml:space="preserve"> </w:t>
      </w:r>
      <w:r w:rsidRPr="006C27CE">
        <w:t>году</w:t>
      </w:r>
      <w:r w:rsidR="0092362C" w:rsidRPr="006C27CE">
        <w:t xml:space="preserve"> </w:t>
      </w:r>
      <w:r w:rsidRPr="006C27CE">
        <w:t>налоговый</w:t>
      </w:r>
      <w:r w:rsidR="0092362C" w:rsidRPr="006C27CE">
        <w:t xml:space="preserve"> </w:t>
      </w:r>
      <w:r w:rsidRPr="006C27CE">
        <w:t>вычет</w:t>
      </w:r>
      <w:r w:rsidR="0092362C" w:rsidRPr="006C27CE">
        <w:t xml:space="preserve"> </w:t>
      </w:r>
      <w:r w:rsidRPr="006C27CE">
        <w:t>будет</w:t>
      </w:r>
      <w:r w:rsidR="0092362C" w:rsidRPr="006C27CE">
        <w:t xml:space="preserve"> </w:t>
      </w:r>
      <w:r w:rsidRPr="006C27CE">
        <w:t>рассчитан</w:t>
      </w:r>
      <w:r w:rsidR="0092362C" w:rsidRPr="006C27CE">
        <w:t xml:space="preserve"> </w:t>
      </w:r>
      <w:r w:rsidRPr="006C27CE">
        <w:t>по</w:t>
      </w:r>
      <w:r w:rsidR="0092362C" w:rsidRPr="006C27CE">
        <w:t xml:space="preserve"> </w:t>
      </w:r>
      <w:r w:rsidRPr="006C27CE">
        <w:t>суммарным</w:t>
      </w:r>
      <w:r w:rsidR="0092362C" w:rsidRPr="006C27CE">
        <w:t xml:space="preserve"> </w:t>
      </w:r>
      <w:r w:rsidRPr="006C27CE">
        <w:t>взносам</w:t>
      </w:r>
      <w:r w:rsidR="0092362C" w:rsidRPr="006C27CE">
        <w:t xml:space="preserve"> </w:t>
      </w:r>
      <w:r w:rsidRPr="006C27CE">
        <w:t>на</w:t>
      </w:r>
      <w:r w:rsidR="0092362C" w:rsidRPr="006C27CE">
        <w:t xml:space="preserve"> </w:t>
      </w:r>
      <w:r w:rsidRPr="006C27CE">
        <w:t>ИИС-3</w:t>
      </w:r>
      <w:r w:rsidR="0092362C" w:rsidRPr="006C27CE">
        <w:t xml:space="preserve"> </w:t>
      </w:r>
      <w:r w:rsidRPr="006C27CE">
        <w:t>и</w:t>
      </w:r>
      <w:r w:rsidR="0092362C" w:rsidRPr="006C27CE">
        <w:t xml:space="preserve"> </w:t>
      </w:r>
      <w:r w:rsidRPr="006C27CE">
        <w:t>ПДС</w:t>
      </w:r>
      <w:r w:rsidR="0092362C" w:rsidRPr="006C27CE">
        <w:t xml:space="preserve"> </w:t>
      </w:r>
      <w:r w:rsidRPr="006C27CE">
        <w:t>в</w:t>
      </w:r>
      <w:r w:rsidR="0092362C" w:rsidRPr="006C27CE">
        <w:t xml:space="preserve"> </w:t>
      </w:r>
      <w:r w:rsidRPr="006C27CE">
        <w:t>размере</w:t>
      </w:r>
      <w:r w:rsidR="0092362C" w:rsidRPr="006C27CE">
        <w:t xml:space="preserve"> </w:t>
      </w:r>
      <w:r w:rsidRPr="006C27CE">
        <w:t>₽400</w:t>
      </w:r>
      <w:r w:rsidR="0092362C" w:rsidRPr="006C27CE">
        <w:t xml:space="preserve"> </w:t>
      </w:r>
      <w:r w:rsidRPr="006C27CE">
        <w:t>тыс.,</w:t>
      </w:r>
      <w:r w:rsidR="0092362C" w:rsidRPr="006C27CE">
        <w:t xml:space="preserve"> </w:t>
      </w:r>
      <w:r w:rsidRPr="006C27CE">
        <w:t>а</w:t>
      </w:r>
      <w:r w:rsidR="0092362C" w:rsidRPr="006C27CE">
        <w:t xml:space="preserve"> </w:t>
      </w:r>
      <w:r w:rsidRPr="006C27CE">
        <w:t>с</w:t>
      </w:r>
      <w:r w:rsidR="0092362C" w:rsidRPr="006C27CE">
        <w:t xml:space="preserve"> </w:t>
      </w:r>
      <w:r w:rsidRPr="006C27CE">
        <w:t>2025</w:t>
      </w:r>
      <w:r w:rsidR="0092362C" w:rsidRPr="006C27CE">
        <w:t xml:space="preserve"> </w:t>
      </w:r>
      <w:r w:rsidRPr="006C27CE">
        <w:t>года</w:t>
      </w:r>
      <w:r w:rsidR="0092362C" w:rsidRPr="006C27CE">
        <w:t xml:space="preserve"> </w:t>
      </w:r>
      <w:r w:rsidRPr="006C27CE">
        <w:t>к</w:t>
      </w:r>
      <w:r w:rsidR="0092362C" w:rsidRPr="006C27CE">
        <w:t xml:space="preserve"> </w:t>
      </w:r>
      <w:r w:rsidRPr="006C27CE">
        <w:t>этим</w:t>
      </w:r>
      <w:r w:rsidR="0092362C" w:rsidRPr="006C27CE">
        <w:t xml:space="preserve"> </w:t>
      </w:r>
      <w:r w:rsidRPr="006C27CE">
        <w:t>двум</w:t>
      </w:r>
      <w:r w:rsidR="0092362C" w:rsidRPr="006C27CE">
        <w:t xml:space="preserve"> </w:t>
      </w:r>
      <w:r w:rsidRPr="006C27CE">
        <w:t>инвестсчетам</w:t>
      </w:r>
      <w:r w:rsidR="0092362C" w:rsidRPr="006C27CE">
        <w:t xml:space="preserve"> </w:t>
      </w:r>
      <w:r w:rsidRPr="006C27CE">
        <w:t>присоединят</w:t>
      </w:r>
      <w:r w:rsidR="0092362C" w:rsidRPr="006C27CE">
        <w:t xml:space="preserve"> </w:t>
      </w:r>
      <w:r w:rsidRPr="006C27CE">
        <w:t>также</w:t>
      </w:r>
      <w:r w:rsidR="0092362C" w:rsidRPr="006C27CE">
        <w:t xml:space="preserve"> </w:t>
      </w:r>
      <w:r w:rsidRPr="006C27CE">
        <w:t>взносы</w:t>
      </w:r>
      <w:r w:rsidR="0092362C" w:rsidRPr="006C27CE">
        <w:t xml:space="preserve"> </w:t>
      </w:r>
      <w:r w:rsidRPr="006C27CE">
        <w:t>на</w:t>
      </w:r>
      <w:r w:rsidR="0092362C" w:rsidRPr="006C27CE">
        <w:t xml:space="preserve"> </w:t>
      </w:r>
      <w:r w:rsidRPr="006C27CE">
        <w:t>негосударственное</w:t>
      </w:r>
      <w:r w:rsidR="0092362C" w:rsidRPr="006C27CE">
        <w:t xml:space="preserve"> </w:t>
      </w:r>
      <w:r w:rsidRPr="006C27CE">
        <w:t>пенсионное</w:t>
      </w:r>
      <w:r w:rsidR="0092362C" w:rsidRPr="006C27CE">
        <w:t xml:space="preserve"> </w:t>
      </w:r>
      <w:r w:rsidRPr="006C27CE">
        <w:t>обеспечение</w:t>
      </w:r>
      <w:r w:rsidR="0092362C" w:rsidRPr="006C27CE">
        <w:t xml:space="preserve"> </w:t>
      </w:r>
      <w:r w:rsidRPr="006C27CE">
        <w:t>(НПО).</w:t>
      </w:r>
    </w:p>
    <w:p w14:paraId="277145D4" w14:textId="77777777" w:rsidR="00FA419F" w:rsidRPr="006C27CE" w:rsidRDefault="00FA419F" w:rsidP="00FA419F">
      <w:r w:rsidRPr="006C27CE">
        <w:t>Например,</w:t>
      </w:r>
      <w:r w:rsidR="0092362C" w:rsidRPr="006C27CE">
        <w:t xml:space="preserve"> </w:t>
      </w:r>
      <w:r w:rsidRPr="006C27CE">
        <w:t>вы</w:t>
      </w:r>
      <w:r w:rsidR="0092362C" w:rsidRPr="006C27CE">
        <w:t xml:space="preserve"> </w:t>
      </w:r>
      <w:r w:rsidRPr="006C27CE">
        <w:t>можете</w:t>
      </w:r>
      <w:r w:rsidR="0092362C" w:rsidRPr="006C27CE">
        <w:t xml:space="preserve"> </w:t>
      </w:r>
      <w:r w:rsidRPr="006C27CE">
        <w:t>внести</w:t>
      </w:r>
      <w:r w:rsidR="0092362C" w:rsidRPr="006C27CE">
        <w:t xml:space="preserve"> </w:t>
      </w:r>
      <w:r w:rsidRPr="006C27CE">
        <w:t>на</w:t>
      </w:r>
      <w:r w:rsidR="0092362C" w:rsidRPr="006C27CE">
        <w:t xml:space="preserve"> </w:t>
      </w:r>
      <w:r w:rsidRPr="006C27CE">
        <w:t>ИИС-3</w:t>
      </w:r>
      <w:r w:rsidR="0092362C" w:rsidRPr="006C27CE">
        <w:t xml:space="preserve"> </w:t>
      </w:r>
      <w:r w:rsidRPr="006C27CE">
        <w:t>₽200</w:t>
      </w:r>
      <w:r w:rsidR="0092362C" w:rsidRPr="006C27CE">
        <w:t xml:space="preserve"> </w:t>
      </w:r>
      <w:r w:rsidRPr="006C27CE">
        <w:t>тыс.,</w:t>
      </w:r>
      <w:r w:rsidR="0092362C" w:rsidRPr="006C27CE">
        <w:t xml:space="preserve"> </w:t>
      </w:r>
      <w:r w:rsidRPr="006C27CE">
        <w:t>на</w:t>
      </w:r>
      <w:r w:rsidR="0092362C" w:rsidRPr="006C27CE">
        <w:t xml:space="preserve"> </w:t>
      </w:r>
      <w:r w:rsidRPr="006C27CE">
        <w:t>ПДС</w:t>
      </w:r>
      <w:r w:rsidR="0092362C" w:rsidRPr="006C27CE">
        <w:t xml:space="preserve"> - </w:t>
      </w:r>
      <w:r w:rsidRPr="006C27CE">
        <w:t>₽72</w:t>
      </w:r>
      <w:r w:rsidR="0092362C" w:rsidRPr="006C27CE">
        <w:t xml:space="preserve"> </w:t>
      </w:r>
      <w:r w:rsidRPr="006C27CE">
        <w:t>тыс.,</w:t>
      </w:r>
      <w:r w:rsidR="0092362C" w:rsidRPr="006C27CE">
        <w:t xml:space="preserve"> </w:t>
      </w:r>
      <w:r w:rsidRPr="006C27CE">
        <w:t>на</w:t>
      </w:r>
      <w:r w:rsidR="0092362C" w:rsidRPr="006C27CE">
        <w:t xml:space="preserve"> </w:t>
      </w:r>
      <w:r w:rsidRPr="006C27CE">
        <w:t>НПО</w:t>
      </w:r>
      <w:r w:rsidR="0092362C" w:rsidRPr="006C27CE">
        <w:t xml:space="preserve"> - </w:t>
      </w:r>
      <w:r w:rsidRPr="006C27CE">
        <w:t>₽128</w:t>
      </w:r>
      <w:r w:rsidR="0092362C" w:rsidRPr="006C27CE">
        <w:t xml:space="preserve"> </w:t>
      </w:r>
      <w:r w:rsidRPr="006C27CE">
        <w:t>тыс.</w:t>
      </w:r>
      <w:r w:rsidR="0092362C" w:rsidRPr="006C27CE">
        <w:t xml:space="preserve"> </w:t>
      </w:r>
      <w:r w:rsidRPr="006C27CE">
        <w:t>и</w:t>
      </w:r>
      <w:r w:rsidR="0092362C" w:rsidRPr="006C27CE">
        <w:t xml:space="preserve"> </w:t>
      </w:r>
      <w:r w:rsidRPr="006C27CE">
        <w:t>получить</w:t>
      </w:r>
      <w:r w:rsidR="0092362C" w:rsidRPr="006C27CE">
        <w:t xml:space="preserve"> </w:t>
      </w:r>
      <w:r w:rsidRPr="006C27CE">
        <w:t>максимальную</w:t>
      </w:r>
      <w:r w:rsidR="0092362C" w:rsidRPr="006C27CE">
        <w:t xml:space="preserve"> </w:t>
      </w:r>
      <w:r w:rsidRPr="006C27CE">
        <w:t>сумму</w:t>
      </w:r>
      <w:r w:rsidR="0092362C" w:rsidRPr="006C27CE">
        <w:t xml:space="preserve"> </w:t>
      </w:r>
      <w:r w:rsidRPr="006C27CE">
        <w:t>к</w:t>
      </w:r>
      <w:r w:rsidR="0092362C" w:rsidRPr="006C27CE">
        <w:t xml:space="preserve"> </w:t>
      </w:r>
      <w:r w:rsidRPr="006C27CE">
        <w:t>возврату</w:t>
      </w:r>
      <w:r w:rsidR="0092362C" w:rsidRPr="006C27CE">
        <w:t xml:space="preserve"> </w:t>
      </w:r>
      <w:r w:rsidRPr="006C27CE">
        <w:t>в</w:t>
      </w:r>
      <w:r w:rsidR="0092362C" w:rsidRPr="006C27CE">
        <w:t xml:space="preserve"> </w:t>
      </w:r>
      <w:r w:rsidRPr="006C27CE">
        <w:t>соответствии</w:t>
      </w:r>
      <w:r w:rsidR="0092362C" w:rsidRPr="006C27CE">
        <w:t xml:space="preserve"> </w:t>
      </w:r>
      <w:r w:rsidRPr="006C27CE">
        <w:t>c</w:t>
      </w:r>
      <w:r w:rsidR="0092362C" w:rsidRPr="006C27CE">
        <w:t xml:space="preserve"> </w:t>
      </w:r>
      <w:r w:rsidRPr="006C27CE">
        <w:t>той</w:t>
      </w:r>
      <w:r w:rsidR="0092362C" w:rsidRPr="006C27CE">
        <w:t xml:space="preserve"> </w:t>
      </w:r>
      <w:r w:rsidRPr="006C27CE">
        <w:t>ставкой,</w:t>
      </w:r>
      <w:r w:rsidR="0092362C" w:rsidRPr="006C27CE">
        <w:t xml:space="preserve"> </w:t>
      </w:r>
      <w:r w:rsidRPr="006C27CE">
        <w:t>по</w:t>
      </w:r>
      <w:r w:rsidR="0092362C" w:rsidRPr="006C27CE">
        <w:t xml:space="preserve"> </w:t>
      </w:r>
      <w:r w:rsidRPr="006C27CE">
        <w:t>которой</w:t>
      </w:r>
      <w:r w:rsidR="0092362C" w:rsidRPr="006C27CE">
        <w:t xml:space="preserve"> </w:t>
      </w:r>
      <w:r w:rsidRPr="006C27CE">
        <w:t>налогоплательщик</w:t>
      </w:r>
      <w:r w:rsidR="0092362C" w:rsidRPr="006C27CE">
        <w:t xml:space="preserve"> </w:t>
      </w:r>
      <w:r w:rsidRPr="006C27CE">
        <w:t>уплатил</w:t>
      </w:r>
      <w:r w:rsidR="0092362C" w:rsidRPr="006C27CE">
        <w:t xml:space="preserve"> </w:t>
      </w:r>
      <w:r w:rsidRPr="006C27CE">
        <w:t>НДФЛ.</w:t>
      </w:r>
      <w:r w:rsidR="0092362C" w:rsidRPr="006C27CE">
        <w:t xml:space="preserve"> </w:t>
      </w:r>
      <w:r w:rsidRPr="006C27CE">
        <w:t>По</w:t>
      </w:r>
      <w:r w:rsidR="0092362C" w:rsidRPr="006C27CE">
        <w:t xml:space="preserve"> </w:t>
      </w:r>
      <w:r w:rsidRPr="006C27CE">
        <w:t>налоговым</w:t>
      </w:r>
      <w:r w:rsidR="0092362C" w:rsidRPr="006C27CE">
        <w:t xml:space="preserve"> </w:t>
      </w:r>
      <w:r w:rsidRPr="006C27CE">
        <w:t>вычетам</w:t>
      </w:r>
      <w:r w:rsidR="0092362C" w:rsidRPr="006C27CE">
        <w:t xml:space="preserve"> </w:t>
      </w:r>
      <w:r w:rsidRPr="006C27CE">
        <w:t>действует</w:t>
      </w:r>
      <w:r w:rsidR="0092362C" w:rsidRPr="006C27CE">
        <w:t xml:space="preserve"> </w:t>
      </w:r>
      <w:r w:rsidRPr="006C27CE">
        <w:t>правило:</w:t>
      </w:r>
      <w:r w:rsidR="0092362C" w:rsidRPr="006C27CE">
        <w:t xml:space="preserve"> </w:t>
      </w:r>
      <w:r w:rsidRPr="006C27CE">
        <w:t>сколько</w:t>
      </w:r>
      <w:r w:rsidR="0092362C" w:rsidRPr="006C27CE">
        <w:t xml:space="preserve"> </w:t>
      </w:r>
      <w:r w:rsidRPr="006C27CE">
        <w:t>заплатил</w:t>
      </w:r>
      <w:r w:rsidR="0092362C" w:rsidRPr="006C27CE">
        <w:t xml:space="preserve"> - </w:t>
      </w:r>
      <w:r w:rsidRPr="006C27CE">
        <w:t>столько</w:t>
      </w:r>
      <w:r w:rsidR="0092362C" w:rsidRPr="006C27CE">
        <w:t xml:space="preserve"> </w:t>
      </w:r>
      <w:r w:rsidRPr="006C27CE">
        <w:t>и</w:t>
      </w:r>
      <w:r w:rsidR="0092362C" w:rsidRPr="006C27CE">
        <w:t xml:space="preserve"> </w:t>
      </w:r>
      <w:r w:rsidRPr="006C27CE">
        <w:t>можно</w:t>
      </w:r>
      <w:r w:rsidR="0092362C" w:rsidRPr="006C27CE">
        <w:t xml:space="preserve"> </w:t>
      </w:r>
      <w:r w:rsidRPr="006C27CE">
        <w:t>вернуть,</w:t>
      </w:r>
      <w:r w:rsidR="0092362C" w:rsidRPr="006C27CE">
        <w:t xml:space="preserve"> </w:t>
      </w:r>
      <w:r w:rsidRPr="006C27CE">
        <w:t>если</w:t>
      </w:r>
      <w:r w:rsidR="0092362C" w:rsidRPr="006C27CE">
        <w:t xml:space="preserve"> </w:t>
      </w:r>
      <w:r w:rsidRPr="006C27CE">
        <w:t>все</w:t>
      </w:r>
      <w:r w:rsidR="0092362C" w:rsidRPr="006C27CE">
        <w:t xml:space="preserve"> </w:t>
      </w:r>
      <w:r w:rsidRPr="006C27CE">
        <w:t>остальные</w:t>
      </w:r>
      <w:r w:rsidR="0092362C" w:rsidRPr="006C27CE">
        <w:t xml:space="preserve"> </w:t>
      </w:r>
      <w:r w:rsidRPr="006C27CE">
        <w:t>требования</w:t>
      </w:r>
      <w:r w:rsidR="0092362C" w:rsidRPr="006C27CE">
        <w:t xml:space="preserve"> </w:t>
      </w:r>
      <w:r w:rsidRPr="006C27CE">
        <w:t>по</w:t>
      </w:r>
      <w:r w:rsidR="0092362C" w:rsidRPr="006C27CE">
        <w:t xml:space="preserve"> </w:t>
      </w:r>
      <w:r w:rsidRPr="006C27CE">
        <w:t>вычетам</w:t>
      </w:r>
      <w:r w:rsidR="0092362C" w:rsidRPr="006C27CE">
        <w:t xml:space="preserve"> </w:t>
      </w:r>
      <w:r w:rsidRPr="006C27CE">
        <w:t>соблюдены.</w:t>
      </w:r>
    </w:p>
    <w:p w14:paraId="3F90A9C9" w14:textId="77777777" w:rsidR="00FA419F" w:rsidRPr="006C27CE" w:rsidRDefault="0098371B" w:rsidP="00FA419F">
      <w:r w:rsidRPr="006C27CE">
        <w:t>ПОСЛАБЛЕНИЯ</w:t>
      </w:r>
      <w:r w:rsidR="0092362C" w:rsidRPr="006C27CE">
        <w:t xml:space="preserve"> </w:t>
      </w:r>
      <w:r w:rsidRPr="006C27CE">
        <w:t>ДЛЯ</w:t>
      </w:r>
      <w:r w:rsidR="0092362C" w:rsidRPr="006C27CE">
        <w:t xml:space="preserve"> </w:t>
      </w:r>
      <w:r w:rsidRPr="006C27CE">
        <w:t>НПФ</w:t>
      </w:r>
    </w:p>
    <w:p w14:paraId="2BCE60B5" w14:textId="77777777" w:rsidR="00FA419F" w:rsidRPr="006C27CE" w:rsidRDefault="0092362C" w:rsidP="00FA419F">
      <w:r w:rsidRPr="006C27CE">
        <w:t>«</w:t>
      </w:r>
      <w:r w:rsidR="00FA419F" w:rsidRPr="006C27CE">
        <w:t>Отдельный</w:t>
      </w:r>
      <w:r w:rsidRPr="006C27CE">
        <w:t xml:space="preserve"> </w:t>
      </w:r>
      <w:r w:rsidR="00FA419F" w:rsidRPr="006C27CE">
        <w:t>налоговый</w:t>
      </w:r>
      <w:r w:rsidRPr="006C27CE">
        <w:t xml:space="preserve"> </w:t>
      </w:r>
      <w:r w:rsidR="00FA419F" w:rsidRPr="006C27CE">
        <w:t>вычет</w:t>
      </w:r>
      <w:r w:rsidRPr="006C27CE">
        <w:t xml:space="preserve"> </w:t>
      </w:r>
      <w:r w:rsidR="00FA419F" w:rsidRPr="006C27CE">
        <w:t>для</w:t>
      </w:r>
      <w:r w:rsidRPr="006C27CE">
        <w:t xml:space="preserve"> </w:t>
      </w:r>
      <w:r w:rsidR="00FA419F" w:rsidRPr="006C27CE">
        <w:t>НПФ,</w:t>
      </w:r>
      <w:r w:rsidRPr="006C27CE">
        <w:t xml:space="preserve"> </w:t>
      </w:r>
      <w:r w:rsidR="00FA419F" w:rsidRPr="006C27CE">
        <w:t>снижение</w:t>
      </w:r>
      <w:r w:rsidRPr="006C27CE">
        <w:t xml:space="preserve"> </w:t>
      </w:r>
      <w:r w:rsidR="00FA419F" w:rsidRPr="006C27CE">
        <w:t>ограничений</w:t>
      </w:r>
      <w:r w:rsidRPr="006C27CE">
        <w:t xml:space="preserve"> </w:t>
      </w:r>
      <w:r w:rsidR="00FA419F" w:rsidRPr="006C27CE">
        <w:t>на</w:t>
      </w:r>
      <w:r w:rsidRPr="006C27CE">
        <w:t xml:space="preserve"> </w:t>
      </w:r>
      <w:r w:rsidR="00FA419F" w:rsidRPr="006C27CE">
        <w:t>инвестиции</w:t>
      </w:r>
      <w:r w:rsidRPr="006C27CE">
        <w:t xml:space="preserve">  </w:t>
      </w:r>
      <w:r w:rsidR="00FA419F" w:rsidRPr="006C27CE">
        <w:t>НПФ,</w:t>
      </w:r>
      <w:r w:rsidRPr="006C27CE">
        <w:t xml:space="preserve"> </w:t>
      </w:r>
      <w:r w:rsidR="00FA419F" w:rsidRPr="006C27CE">
        <w:t>потому</w:t>
      </w:r>
      <w:r w:rsidRPr="006C27CE">
        <w:t xml:space="preserve"> </w:t>
      </w:r>
      <w:r w:rsidR="00FA419F" w:rsidRPr="006C27CE">
        <w:t>что</w:t>
      </w:r>
      <w:r w:rsidRPr="006C27CE">
        <w:t xml:space="preserve"> </w:t>
      </w:r>
      <w:r w:rsidR="00FA419F" w:rsidRPr="006C27CE">
        <w:t>сейчас</w:t>
      </w:r>
      <w:r w:rsidRPr="006C27CE">
        <w:t xml:space="preserve"> </w:t>
      </w:r>
      <w:r w:rsidR="00FA419F" w:rsidRPr="006C27CE">
        <w:t>они</w:t>
      </w:r>
      <w:r w:rsidRPr="006C27CE">
        <w:t xml:space="preserve"> </w:t>
      </w:r>
      <w:r w:rsidR="00FA419F" w:rsidRPr="006C27CE">
        <w:t>практически</w:t>
      </w:r>
      <w:r w:rsidRPr="006C27CE">
        <w:t xml:space="preserve"> </w:t>
      </w:r>
      <w:r w:rsidR="00FA419F" w:rsidRPr="006C27CE">
        <w:t>перерегулированы,</w:t>
      </w:r>
      <w:r w:rsidRPr="006C27CE">
        <w:t xml:space="preserve"> </w:t>
      </w:r>
      <w:r w:rsidR="00FA419F" w:rsidRPr="006C27CE">
        <w:t>что</w:t>
      </w:r>
      <w:r w:rsidRPr="006C27CE">
        <w:t xml:space="preserve"> </w:t>
      </w:r>
      <w:r w:rsidR="00FA419F" w:rsidRPr="006C27CE">
        <w:t>исключает</w:t>
      </w:r>
      <w:r w:rsidRPr="006C27CE">
        <w:t xml:space="preserve"> </w:t>
      </w:r>
      <w:r w:rsidR="00FA419F" w:rsidRPr="006C27CE">
        <w:t>их</w:t>
      </w:r>
      <w:r w:rsidRPr="006C27CE">
        <w:t xml:space="preserve"> </w:t>
      </w:r>
      <w:r w:rsidR="00FA419F" w:rsidRPr="006C27CE">
        <w:t>активность</w:t>
      </w:r>
      <w:r w:rsidRPr="006C27CE">
        <w:t xml:space="preserve"> </w:t>
      </w:r>
      <w:r w:rsidR="00FA419F" w:rsidRPr="006C27CE">
        <w:t>на</w:t>
      </w:r>
      <w:r w:rsidRPr="006C27CE">
        <w:t xml:space="preserve"> </w:t>
      </w:r>
      <w:r w:rsidR="00FA419F" w:rsidRPr="006C27CE">
        <w:t>рынке</w:t>
      </w:r>
      <w:r w:rsidRPr="006C27CE">
        <w:t xml:space="preserve"> </w:t>
      </w:r>
      <w:r w:rsidR="00FA419F" w:rsidRPr="006C27CE">
        <w:t>акций</w:t>
      </w:r>
      <w:r w:rsidRPr="006C27CE">
        <w:t>»</w:t>
      </w:r>
      <w:r w:rsidR="00FA419F" w:rsidRPr="006C27CE">
        <w:t>,</w:t>
      </w:r>
      <w:r w:rsidRPr="006C27CE">
        <w:t xml:space="preserve"> - </w:t>
      </w:r>
      <w:r w:rsidR="00FA419F" w:rsidRPr="006C27CE">
        <w:t>сказал</w:t>
      </w:r>
      <w:r w:rsidRPr="006C27CE">
        <w:t xml:space="preserve"> </w:t>
      </w:r>
      <w:r w:rsidR="00FA419F" w:rsidRPr="006C27CE">
        <w:t>Тимофеев,</w:t>
      </w:r>
      <w:r w:rsidRPr="006C27CE">
        <w:t xml:space="preserve"> </w:t>
      </w:r>
      <w:r w:rsidR="00FA419F" w:rsidRPr="006C27CE">
        <w:t>комментируя</w:t>
      </w:r>
      <w:r w:rsidRPr="006C27CE">
        <w:t xml:space="preserve"> </w:t>
      </w:r>
      <w:r w:rsidR="00FA419F" w:rsidRPr="006C27CE">
        <w:t>предложения</w:t>
      </w:r>
      <w:r w:rsidRPr="006C27CE">
        <w:t xml:space="preserve"> </w:t>
      </w:r>
      <w:r w:rsidR="00FA419F" w:rsidRPr="006C27CE">
        <w:t>НАУФОР,</w:t>
      </w:r>
      <w:r w:rsidRPr="006C27CE">
        <w:t xml:space="preserve"> </w:t>
      </w:r>
      <w:r w:rsidR="00FA419F" w:rsidRPr="006C27CE">
        <w:t>касающиеся</w:t>
      </w:r>
      <w:r w:rsidRPr="006C27CE">
        <w:t xml:space="preserve"> </w:t>
      </w:r>
      <w:r w:rsidR="00FA419F" w:rsidRPr="006C27CE">
        <w:t>рынка</w:t>
      </w:r>
      <w:r w:rsidRPr="006C27CE">
        <w:t xml:space="preserve"> </w:t>
      </w:r>
      <w:r w:rsidR="00FA419F" w:rsidRPr="006C27CE">
        <w:t>негосударственных</w:t>
      </w:r>
      <w:r w:rsidRPr="006C27CE">
        <w:t xml:space="preserve"> </w:t>
      </w:r>
      <w:r w:rsidR="00FA419F" w:rsidRPr="006C27CE">
        <w:t>пенсионных</w:t>
      </w:r>
      <w:r w:rsidRPr="006C27CE">
        <w:t xml:space="preserve"> </w:t>
      </w:r>
      <w:r w:rsidR="00FA419F" w:rsidRPr="006C27CE">
        <w:t>фондов.</w:t>
      </w:r>
      <w:r w:rsidRPr="006C27CE">
        <w:t xml:space="preserve"> </w:t>
      </w:r>
      <w:r w:rsidR="00FA419F" w:rsidRPr="006C27CE">
        <w:t>С</w:t>
      </w:r>
      <w:r w:rsidRPr="006C27CE">
        <w:t xml:space="preserve"> </w:t>
      </w:r>
      <w:r w:rsidR="00FA419F" w:rsidRPr="006C27CE">
        <w:t>2025-го</w:t>
      </w:r>
      <w:r w:rsidRPr="006C27CE">
        <w:t xml:space="preserve"> </w:t>
      </w:r>
      <w:r w:rsidR="00FA419F" w:rsidRPr="006C27CE">
        <w:t>НПФ</w:t>
      </w:r>
      <w:r w:rsidRPr="006C27CE">
        <w:t xml:space="preserve"> «</w:t>
      </w:r>
      <w:r w:rsidR="00FA419F" w:rsidRPr="006C27CE">
        <w:t>поделят</w:t>
      </w:r>
      <w:r w:rsidRPr="006C27CE">
        <w:t xml:space="preserve">» </w:t>
      </w:r>
      <w:r w:rsidR="00FA419F" w:rsidRPr="006C27CE">
        <w:t>налоговый</w:t>
      </w:r>
      <w:r w:rsidRPr="006C27CE">
        <w:t xml:space="preserve"> </w:t>
      </w:r>
      <w:r w:rsidR="00FA419F" w:rsidRPr="006C27CE">
        <w:t>вычет</w:t>
      </w:r>
      <w:r w:rsidRPr="006C27CE">
        <w:t xml:space="preserve"> </w:t>
      </w:r>
      <w:r w:rsidR="00FA419F" w:rsidRPr="006C27CE">
        <w:t>с</w:t>
      </w:r>
      <w:r w:rsidRPr="006C27CE">
        <w:t xml:space="preserve"> </w:t>
      </w:r>
      <w:r w:rsidR="00FA419F" w:rsidRPr="006C27CE">
        <w:t>ИИС</w:t>
      </w:r>
      <w:r w:rsidRPr="006C27CE">
        <w:t xml:space="preserve"> </w:t>
      </w:r>
      <w:r w:rsidR="00FA419F" w:rsidRPr="006C27CE">
        <w:t>и</w:t>
      </w:r>
      <w:r w:rsidRPr="006C27CE">
        <w:t xml:space="preserve"> </w:t>
      </w:r>
      <w:r w:rsidR="00FA419F" w:rsidRPr="006C27CE">
        <w:t>ПДС,</w:t>
      </w:r>
      <w:r w:rsidRPr="006C27CE">
        <w:t xml:space="preserve"> </w:t>
      </w:r>
      <w:r w:rsidR="00FA419F" w:rsidRPr="006C27CE">
        <w:t>отдельный</w:t>
      </w:r>
      <w:r w:rsidRPr="006C27CE">
        <w:t xml:space="preserve"> </w:t>
      </w:r>
      <w:r w:rsidR="00FA419F" w:rsidRPr="006C27CE">
        <w:t>вычет</w:t>
      </w:r>
      <w:r w:rsidRPr="006C27CE">
        <w:t xml:space="preserve"> </w:t>
      </w:r>
      <w:r w:rsidR="00FA419F" w:rsidRPr="006C27CE">
        <w:t>для</w:t>
      </w:r>
      <w:r w:rsidRPr="006C27CE">
        <w:t xml:space="preserve"> </w:t>
      </w:r>
      <w:r w:rsidR="00FA419F" w:rsidRPr="006C27CE">
        <w:t>них</w:t>
      </w:r>
      <w:r w:rsidRPr="006C27CE">
        <w:t xml:space="preserve"> </w:t>
      </w:r>
      <w:r w:rsidR="00FA419F" w:rsidRPr="006C27CE">
        <w:t>мог</w:t>
      </w:r>
      <w:r w:rsidRPr="006C27CE">
        <w:t xml:space="preserve"> </w:t>
      </w:r>
      <w:r w:rsidR="00FA419F" w:rsidRPr="006C27CE">
        <w:t>бы</w:t>
      </w:r>
      <w:r w:rsidRPr="006C27CE">
        <w:t xml:space="preserve"> </w:t>
      </w:r>
      <w:r w:rsidR="00FA419F" w:rsidRPr="006C27CE">
        <w:t>составить</w:t>
      </w:r>
      <w:r w:rsidRPr="006C27CE">
        <w:t xml:space="preserve"> </w:t>
      </w:r>
      <w:r w:rsidR="00FA419F" w:rsidRPr="006C27CE">
        <w:t>₽1,5</w:t>
      </w:r>
      <w:r w:rsidRPr="006C27CE">
        <w:t xml:space="preserve"> </w:t>
      </w:r>
      <w:r w:rsidR="00FA419F" w:rsidRPr="006C27CE">
        <w:t>млн</w:t>
      </w:r>
      <w:r w:rsidRPr="006C27CE">
        <w:t xml:space="preserve"> </w:t>
      </w:r>
      <w:r w:rsidR="00FA419F" w:rsidRPr="006C27CE">
        <w:t>в</w:t>
      </w:r>
      <w:r w:rsidRPr="006C27CE">
        <w:t xml:space="preserve"> </w:t>
      </w:r>
      <w:r w:rsidR="00FA419F" w:rsidRPr="006C27CE">
        <w:t>год.</w:t>
      </w:r>
    </w:p>
    <w:p w14:paraId="2760CDAE" w14:textId="77777777" w:rsidR="00FA419F" w:rsidRPr="006C27CE" w:rsidRDefault="00FA419F" w:rsidP="00FA419F">
      <w:r w:rsidRPr="006C27CE">
        <w:t>В</w:t>
      </w:r>
      <w:r w:rsidR="0092362C" w:rsidRPr="006C27CE">
        <w:t xml:space="preserve"> </w:t>
      </w:r>
      <w:r w:rsidRPr="006C27CE">
        <w:t>середине</w:t>
      </w:r>
      <w:r w:rsidR="0092362C" w:rsidRPr="006C27CE">
        <w:t xml:space="preserve"> </w:t>
      </w:r>
      <w:r w:rsidRPr="006C27CE">
        <w:t>октября</w:t>
      </w:r>
      <w:r w:rsidR="0092362C" w:rsidRPr="006C27CE">
        <w:t xml:space="preserve"> </w:t>
      </w:r>
      <w:r w:rsidRPr="006C27CE">
        <w:t>Банк</w:t>
      </w:r>
      <w:r w:rsidR="0092362C" w:rsidRPr="006C27CE">
        <w:t xml:space="preserve"> </w:t>
      </w:r>
      <w:r w:rsidRPr="006C27CE">
        <w:t>России</w:t>
      </w:r>
      <w:r w:rsidR="0092362C" w:rsidRPr="006C27CE">
        <w:t xml:space="preserve"> </w:t>
      </w:r>
      <w:r w:rsidRPr="006C27CE">
        <w:t>значительно</w:t>
      </w:r>
      <w:r w:rsidR="0092362C" w:rsidRPr="006C27CE">
        <w:t xml:space="preserve"> </w:t>
      </w:r>
      <w:r w:rsidRPr="006C27CE">
        <w:t>расширил</w:t>
      </w:r>
      <w:r w:rsidR="0092362C" w:rsidRPr="006C27CE">
        <w:t xml:space="preserve"> </w:t>
      </w:r>
      <w:r w:rsidRPr="006C27CE">
        <w:t>возможности</w:t>
      </w:r>
      <w:r w:rsidR="0092362C" w:rsidRPr="006C27CE">
        <w:t xml:space="preserve"> </w:t>
      </w:r>
      <w:r w:rsidRPr="006C27CE">
        <w:t>инвестирования</w:t>
      </w:r>
      <w:r w:rsidR="0092362C" w:rsidRPr="006C27CE">
        <w:t xml:space="preserve"> </w:t>
      </w:r>
      <w:r w:rsidRPr="006C27CE">
        <w:t>НПФ</w:t>
      </w:r>
      <w:r w:rsidR="0092362C" w:rsidRPr="006C27CE">
        <w:t xml:space="preserve"> </w:t>
      </w:r>
      <w:r w:rsidRPr="006C27CE">
        <w:t>в</w:t>
      </w:r>
      <w:r w:rsidR="0092362C" w:rsidRPr="006C27CE">
        <w:t xml:space="preserve"> </w:t>
      </w:r>
      <w:r w:rsidRPr="006C27CE">
        <w:t>IPO.</w:t>
      </w:r>
      <w:r w:rsidR="0092362C" w:rsidRPr="006C27CE">
        <w:t xml:space="preserve"> </w:t>
      </w:r>
      <w:r w:rsidRPr="006C27CE">
        <w:t>Теперь</w:t>
      </w:r>
      <w:r w:rsidR="0092362C" w:rsidRPr="006C27CE">
        <w:t xml:space="preserve"> </w:t>
      </w:r>
      <w:r w:rsidRPr="006C27CE">
        <w:t>НПФ</w:t>
      </w:r>
      <w:r w:rsidR="0092362C" w:rsidRPr="006C27CE">
        <w:t xml:space="preserve"> </w:t>
      </w:r>
      <w:r w:rsidRPr="006C27CE">
        <w:t>может</w:t>
      </w:r>
      <w:r w:rsidR="0092362C" w:rsidRPr="006C27CE">
        <w:t xml:space="preserve"> </w:t>
      </w:r>
      <w:r w:rsidRPr="006C27CE">
        <w:t>приобрести</w:t>
      </w:r>
      <w:r w:rsidR="0092362C" w:rsidRPr="006C27CE">
        <w:t xml:space="preserve"> </w:t>
      </w:r>
      <w:r w:rsidRPr="006C27CE">
        <w:t>10%</w:t>
      </w:r>
      <w:r w:rsidR="0092362C" w:rsidRPr="006C27CE">
        <w:t xml:space="preserve"> </w:t>
      </w:r>
      <w:r w:rsidRPr="006C27CE">
        <w:t>акций</w:t>
      </w:r>
      <w:r w:rsidR="0092362C" w:rsidRPr="006C27CE">
        <w:t xml:space="preserve"> </w:t>
      </w:r>
      <w:r w:rsidRPr="006C27CE">
        <w:t>от</w:t>
      </w:r>
      <w:r w:rsidR="0092362C" w:rsidRPr="006C27CE">
        <w:t xml:space="preserve"> </w:t>
      </w:r>
      <w:r w:rsidRPr="006C27CE">
        <w:t>общего</w:t>
      </w:r>
      <w:r w:rsidR="0092362C" w:rsidRPr="006C27CE">
        <w:t xml:space="preserve"> </w:t>
      </w:r>
      <w:r w:rsidRPr="006C27CE">
        <w:t>объема</w:t>
      </w:r>
      <w:r w:rsidR="0092362C" w:rsidRPr="006C27CE">
        <w:t xml:space="preserve"> </w:t>
      </w:r>
      <w:r w:rsidRPr="006C27CE">
        <w:t>размещения</w:t>
      </w:r>
      <w:r w:rsidR="0092362C" w:rsidRPr="006C27CE">
        <w:t xml:space="preserve"> </w:t>
      </w:r>
      <w:r w:rsidRPr="006C27CE">
        <w:t>вместо</w:t>
      </w:r>
      <w:r w:rsidR="0092362C" w:rsidRPr="006C27CE">
        <w:t xml:space="preserve"> </w:t>
      </w:r>
      <w:r w:rsidRPr="006C27CE">
        <w:t>прежних</w:t>
      </w:r>
      <w:r w:rsidR="0092362C" w:rsidRPr="006C27CE">
        <w:t xml:space="preserve"> </w:t>
      </w:r>
      <w:r w:rsidRPr="006C27CE">
        <w:t>5%.</w:t>
      </w:r>
      <w:r w:rsidR="0092362C" w:rsidRPr="006C27CE">
        <w:t xml:space="preserve"> </w:t>
      </w:r>
      <w:r w:rsidRPr="006C27CE">
        <w:t>При</w:t>
      </w:r>
      <w:r w:rsidR="0092362C" w:rsidRPr="006C27CE">
        <w:t xml:space="preserve"> </w:t>
      </w:r>
      <w:r w:rsidRPr="006C27CE">
        <w:t>этом</w:t>
      </w:r>
      <w:r w:rsidR="0092362C" w:rsidRPr="006C27CE">
        <w:t xml:space="preserve"> </w:t>
      </w:r>
      <w:r w:rsidRPr="006C27CE">
        <w:t>НПФ</w:t>
      </w:r>
      <w:r w:rsidR="0092362C" w:rsidRPr="006C27CE">
        <w:t xml:space="preserve"> </w:t>
      </w:r>
      <w:r w:rsidRPr="006C27CE">
        <w:t>допущены</w:t>
      </w:r>
      <w:r w:rsidR="0092362C" w:rsidRPr="006C27CE">
        <w:t xml:space="preserve"> </w:t>
      </w:r>
      <w:r w:rsidRPr="006C27CE">
        <w:t>к</w:t>
      </w:r>
      <w:r w:rsidR="0092362C" w:rsidRPr="006C27CE">
        <w:t xml:space="preserve"> </w:t>
      </w:r>
      <w:r w:rsidRPr="006C27CE">
        <w:t>IPO</w:t>
      </w:r>
      <w:r w:rsidR="0092362C" w:rsidRPr="006C27CE">
        <w:t xml:space="preserve"> </w:t>
      </w:r>
      <w:r w:rsidRPr="006C27CE">
        <w:t>объемом</w:t>
      </w:r>
      <w:r w:rsidR="0092362C" w:rsidRPr="006C27CE">
        <w:t xml:space="preserve"> </w:t>
      </w:r>
      <w:r w:rsidRPr="006C27CE">
        <w:t>от</w:t>
      </w:r>
      <w:r w:rsidR="0092362C" w:rsidRPr="006C27CE">
        <w:t xml:space="preserve"> </w:t>
      </w:r>
      <w:r w:rsidRPr="006C27CE">
        <w:t>₽3</w:t>
      </w:r>
      <w:r w:rsidR="0092362C" w:rsidRPr="006C27CE">
        <w:t xml:space="preserve"> </w:t>
      </w:r>
      <w:r w:rsidRPr="006C27CE">
        <w:t>млрд</w:t>
      </w:r>
      <w:r w:rsidR="0092362C" w:rsidRPr="006C27CE">
        <w:t xml:space="preserve"> </w:t>
      </w:r>
      <w:r w:rsidRPr="006C27CE">
        <w:t>(ранее</w:t>
      </w:r>
      <w:r w:rsidR="0092362C" w:rsidRPr="006C27CE">
        <w:t xml:space="preserve"> </w:t>
      </w:r>
      <w:r w:rsidRPr="006C27CE">
        <w:t>минимальный</w:t>
      </w:r>
      <w:r w:rsidR="0092362C" w:rsidRPr="006C27CE">
        <w:t xml:space="preserve"> </w:t>
      </w:r>
      <w:r w:rsidRPr="006C27CE">
        <w:t>порог</w:t>
      </w:r>
      <w:r w:rsidR="0092362C" w:rsidRPr="006C27CE">
        <w:t xml:space="preserve"> </w:t>
      </w:r>
      <w:r w:rsidRPr="006C27CE">
        <w:t>по</w:t>
      </w:r>
      <w:r w:rsidR="0092362C" w:rsidRPr="006C27CE">
        <w:t xml:space="preserve"> </w:t>
      </w:r>
      <w:r w:rsidRPr="006C27CE">
        <w:t>объему</w:t>
      </w:r>
      <w:r w:rsidR="0092362C" w:rsidRPr="006C27CE">
        <w:t xml:space="preserve"> </w:t>
      </w:r>
      <w:r w:rsidRPr="006C27CE">
        <w:t>IPO</w:t>
      </w:r>
      <w:r w:rsidR="0092362C" w:rsidRPr="006C27CE">
        <w:t xml:space="preserve"> </w:t>
      </w:r>
      <w:r w:rsidRPr="006C27CE">
        <w:t>для</w:t>
      </w:r>
      <w:r w:rsidR="0092362C" w:rsidRPr="006C27CE">
        <w:t xml:space="preserve"> </w:t>
      </w:r>
      <w:r w:rsidRPr="006C27CE">
        <w:t>НПФ</w:t>
      </w:r>
      <w:r w:rsidR="0092362C" w:rsidRPr="006C27CE">
        <w:t xml:space="preserve"> </w:t>
      </w:r>
      <w:r w:rsidRPr="006C27CE">
        <w:t>составлял</w:t>
      </w:r>
      <w:r w:rsidR="0092362C" w:rsidRPr="006C27CE">
        <w:t xml:space="preserve"> </w:t>
      </w:r>
      <w:r w:rsidRPr="006C27CE">
        <w:t>₽50</w:t>
      </w:r>
      <w:r w:rsidR="0092362C" w:rsidRPr="006C27CE">
        <w:t xml:space="preserve"> </w:t>
      </w:r>
      <w:r w:rsidRPr="006C27CE">
        <w:t>млрд).</w:t>
      </w:r>
      <w:r w:rsidR="0092362C" w:rsidRPr="006C27CE">
        <w:t xml:space="preserve"> </w:t>
      </w:r>
      <w:r w:rsidRPr="006C27CE">
        <w:t>Параллельно</w:t>
      </w:r>
      <w:r w:rsidR="0092362C" w:rsidRPr="006C27CE">
        <w:t xml:space="preserve"> </w:t>
      </w:r>
      <w:r w:rsidRPr="006C27CE">
        <w:t>с</w:t>
      </w:r>
      <w:r w:rsidR="0092362C" w:rsidRPr="006C27CE">
        <w:t xml:space="preserve"> </w:t>
      </w:r>
      <w:r w:rsidRPr="006C27CE">
        <w:t>этим</w:t>
      </w:r>
      <w:r w:rsidR="0092362C" w:rsidRPr="006C27CE">
        <w:t xml:space="preserve"> </w:t>
      </w:r>
      <w:r w:rsidRPr="006C27CE">
        <w:t>регулятор</w:t>
      </w:r>
      <w:r w:rsidR="0092362C" w:rsidRPr="006C27CE">
        <w:t xml:space="preserve"> </w:t>
      </w:r>
      <w:r w:rsidRPr="006C27CE">
        <w:t>предложил</w:t>
      </w:r>
      <w:r w:rsidR="0092362C" w:rsidRPr="006C27CE">
        <w:t xml:space="preserve"> </w:t>
      </w:r>
      <w:r w:rsidRPr="006C27CE">
        <w:t>расширить</w:t>
      </w:r>
      <w:r w:rsidR="0092362C" w:rsidRPr="006C27CE">
        <w:t xml:space="preserve"> </w:t>
      </w:r>
      <w:r w:rsidRPr="006C27CE">
        <w:t>лимит</w:t>
      </w:r>
      <w:r w:rsidR="0092362C" w:rsidRPr="006C27CE">
        <w:t xml:space="preserve"> </w:t>
      </w:r>
      <w:r w:rsidRPr="006C27CE">
        <w:t>вложений</w:t>
      </w:r>
      <w:r w:rsidR="0092362C" w:rsidRPr="006C27CE">
        <w:t xml:space="preserve"> </w:t>
      </w:r>
      <w:r w:rsidRPr="006C27CE">
        <w:t>пенсионных</w:t>
      </w:r>
      <w:r w:rsidR="0092362C" w:rsidRPr="006C27CE">
        <w:t xml:space="preserve"> </w:t>
      </w:r>
      <w:r w:rsidRPr="006C27CE">
        <w:t>резервов</w:t>
      </w:r>
      <w:r w:rsidR="0092362C" w:rsidRPr="006C27CE">
        <w:t xml:space="preserve"> </w:t>
      </w:r>
      <w:r w:rsidRPr="006C27CE">
        <w:t>НПФ</w:t>
      </w:r>
      <w:r w:rsidR="0092362C" w:rsidRPr="006C27CE">
        <w:t xml:space="preserve"> </w:t>
      </w:r>
      <w:r w:rsidRPr="006C27CE">
        <w:t>в</w:t>
      </w:r>
      <w:r w:rsidR="0092362C" w:rsidRPr="006C27CE">
        <w:t xml:space="preserve"> </w:t>
      </w:r>
      <w:r w:rsidRPr="006C27CE">
        <w:t>рискованные</w:t>
      </w:r>
      <w:r w:rsidR="0092362C" w:rsidRPr="006C27CE">
        <w:t xml:space="preserve"> </w:t>
      </w:r>
      <w:r w:rsidRPr="006C27CE">
        <w:t>активы</w:t>
      </w:r>
      <w:r w:rsidR="0092362C" w:rsidRPr="006C27CE">
        <w:t xml:space="preserve"> </w:t>
      </w:r>
      <w:r w:rsidRPr="006C27CE">
        <w:t>с</w:t>
      </w:r>
      <w:r w:rsidR="0092362C" w:rsidRPr="006C27CE">
        <w:t xml:space="preserve"> </w:t>
      </w:r>
      <w:r w:rsidRPr="006C27CE">
        <w:t>7%</w:t>
      </w:r>
      <w:r w:rsidR="0092362C" w:rsidRPr="006C27CE">
        <w:t xml:space="preserve"> </w:t>
      </w:r>
      <w:r w:rsidRPr="006C27CE">
        <w:t>до</w:t>
      </w:r>
      <w:r w:rsidR="0092362C" w:rsidRPr="006C27CE">
        <w:t xml:space="preserve"> </w:t>
      </w:r>
      <w:r w:rsidRPr="006C27CE">
        <w:t>15%</w:t>
      </w:r>
      <w:r w:rsidR="0092362C" w:rsidRPr="006C27CE">
        <w:t xml:space="preserve"> </w:t>
      </w:r>
      <w:r w:rsidRPr="006C27CE">
        <w:t>и</w:t>
      </w:r>
      <w:r w:rsidR="0092362C" w:rsidRPr="006C27CE">
        <w:t xml:space="preserve"> </w:t>
      </w:r>
      <w:r w:rsidRPr="006C27CE">
        <w:t>отказаться</w:t>
      </w:r>
      <w:r w:rsidR="0092362C" w:rsidRPr="006C27CE">
        <w:t xml:space="preserve"> </w:t>
      </w:r>
      <w:r w:rsidRPr="006C27CE">
        <w:t>от</w:t>
      </w:r>
      <w:r w:rsidR="0092362C" w:rsidRPr="006C27CE">
        <w:t xml:space="preserve"> </w:t>
      </w:r>
      <w:r w:rsidRPr="006C27CE">
        <w:t>требований</w:t>
      </w:r>
      <w:r w:rsidR="0092362C" w:rsidRPr="006C27CE">
        <w:t xml:space="preserve"> </w:t>
      </w:r>
      <w:r w:rsidRPr="006C27CE">
        <w:t>к</w:t>
      </w:r>
      <w:r w:rsidR="0092362C" w:rsidRPr="006C27CE">
        <w:t xml:space="preserve"> </w:t>
      </w:r>
      <w:r w:rsidRPr="006C27CE">
        <w:t>рейтингам,</w:t>
      </w:r>
      <w:r w:rsidR="0092362C" w:rsidRPr="006C27CE">
        <w:t xml:space="preserve"> </w:t>
      </w:r>
      <w:r w:rsidRPr="006C27CE">
        <w:t>но</w:t>
      </w:r>
      <w:r w:rsidR="0092362C" w:rsidRPr="006C27CE">
        <w:t xml:space="preserve"> </w:t>
      </w:r>
      <w:r w:rsidRPr="006C27CE">
        <w:t>взамен</w:t>
      </w:r>
      <w:r w:rsidR="0092362C" w:rsidRPr="006C27CE">
        <w:t xml:space="preserve"> </w:t>
      </w:r>
      <w:r w:rsidRPr="006C27CE">
        <w:t>он</w:t>
      </w:r>
      <w:r w:rsidR="0092362C" w:rsidRPr="006C27CE">
        <w:t xml:space="preserve"> </w:t>
      </w:r>
      <w:r w:rsidRPr="006C27CE">
        <w:t>хочет,</w:t>
      </w:r>
      <w:r w:rsidR="0092362C" w:rsidRPr="006C27CE">
        <w:t xml:space="preserve"> </w:t>
      </w:r>
      <w:r w:rsidRPr="006C27CE">
        <w:t>чтобы</w:t>
      </w:r>
      <w:r w:rsidR="0092362C" w:rsidRPr="006C27CE">
        <w:t xml:space="preserve"> </w:t>
      </w:r>
      <w:r w:rsidRPr="006C27CE">
        <w:t>прохождение</w:t>
      </w:r>
      <w:r w:rsidR="0092362C" w:rsidRPr="006C27CE">
        <w:t xml:space="preserve"> </w:t>
      </w:r>
      <w:r w:rsidRPr="006C27CE">
        <w:t>стресс-теста</w:t>
      </w:r>
      <w:r w:rsidR="0092362C" w:rsidRPr="006C27CE">
        <w:t xml:space="preserve"> </w:t>
      </w:r>
      <w:r w:rsidRPr="006C27CE">
        <w:t>НПФ</w:t>
      </w:r>
      <w:r w:rsidR="0092362C" w:rsidRPr="006C27CE">
        <w:t xml:space="preserve"> </w:t>
      </w:r>
      <w:r w:rsidRPr="006C27CE">
        <w:t>считалось</w:t>
      </w:r>
      <w:r w:rsidR="0092362C" w:rsidRPr="006C27CE">
        <w:t xml:space="preserve"> </w:t>
      </w:r>
      <w:r w:rsidRPr="006C27CE">
        <w:t>успешным</w:t>
      </w:r>
      <w:r w:rsidR="0092362C" w:rsidRPr="006C27CE">
        <w:t xml:space="preserve"> </w:t>
      </w:r>
      <w:r w:rsidRPr="006C27CE">
        <w:t>при</w:t>
      </w:r>
      <w:r w:rsidR="0092362C" w:rsidRPr="006C27CE">
        <w:t xml:space="preserve"> </w:t>
      </w:r>
      <w:r w:rsidRPr="006C27CE">
        <w:t>результате</w:t>
      </w:r>
      <w:r w:rsidR="0092362C" w:rsidRPr="006C27CE">
        <w:t xml:space="preserve"> </w:t>
      </w:r>
      <w:r w:rsidRPr="006C27CE">
        <w:t>от</w:t>
      </w:r>
      <w:r w:rsidR="0092362C" w:rsidRPr="006C27CE">
        <w:t xml:space="preserve"> </w:t>
      </w:r>
      <w:r w:rsidRPr="006C27CE">
        <w:t>95%</w:t>
      </w:r>
      <w:r w:rsidR="0092362C" w:rsidRPr="006C27CE">
        <w:t xml:space="preserve"> </w:t>
      </w:r>
      <w:r w:rsidRPr="006C27CE">
        <w:t>(сейчас</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75%),</w:t>
      </w:r>
      <w:r w:rsidR="0092362C" w:rsidRPr="006C27CE">
        <w:t xml:space="preserve"> </w:t>
      </w:r>
      <w:r w:rsidRPr="006C27CE">
        <w:t>писало</w:t>
      </w:r>
      <w:r w:rsidR="0092362C" w:rsidRPr="006C27CE">
        <w:t xml:space="preserve"> </w:t>
      </w:r>
      <w:r w:rsidRPr="006C27CE">
        <w:t>издание</w:t>
      </w:r>
      <w:r w:rsidR="0092362C" w:rsidRPr="006C27CE">
        <w:t xml:space="preserve"> </w:t>
      </w:r>
      <w:r w:rsidRPr="006C27CE">
        <w:t>Frank</w:t>
      </w:r>
      <w:r w:rsidR="0092362C" w:rsidRPr="006C27CE">
        <w:t xml:space="preserve"> </w:t>
      </w:r>
      <w:r w:rsidRPr="006C27CE">
        <w:t>Media.</w:t>
      </w:r>
    </w:p>
    <w:p w14:paraId="47BF6274" w14:textId="77777777" w:rsidR="00FA419F" w:rsidRPr="006C27CE" w:rsidRDefault="0092362C" w:rsidP="00FA419F">
      <w:r w:rsidRPr="006C27CE">
        <w:lastRenderedPageBreak/>
        <w:t>«</w:t>
      </w:r>
      <w:r w:rsidR="00FA419F" w:rsidRPr="006C27CE">
        <w:t>В</w:t>
      </w:r>
      <w:r w:rsidRPr="006C27CE">
        <w:t xml:space="preserve"> </w:t>
      </w:r>
      <w:r w:rsidR="00FA419F" w:rsidRPr="006C27CE">
        <w:t>настоящее</w:t>
      </w:r>
      <w:r w:rsidRPr="006C27CE">
        <w:t xml:space="preserve"> </w:t>
      </w:r>
      <w:r w:rsidR="00FA419F" w:rsidRPr="006C27CE">
        <w:t>время</w:t>
      </w:r>
      <w:r w:rsidRPr="006C27CE">
        <w:t xml:space="preserve"> </w:t>
      </w:r>
      <w:r w:rsidR="00FA419F" w:rsidRPr="006C27CE">
        <w:t>ЦБ</w:t>
      </w:r>
      <w:r w:rsidRPr="006C27CE">
        <w:t xml:space="preserve"> </w:t>
      </w:r>
      <w:r w:rsidR="00FA419F" w:rsidRPr="006C27CE">
        <w:t>разрабатывает</w:t>
      </w:r>
      <w:r w:rsidRPr="006C27CE">
        <w:t xml:space="preserve"> </w:t>
      </w:r>
      <w:r w:rsidR="00FA419F" w:rsidRPr="006C27CE">
        <w:t>меры</w:t>
      </w:r>
      <w:r w:rsidRPr="006C27CE">
        <w:t xml:space="preserve"> </w:t>
      </w:r>
      <w:r w:rsidR="00FA419F" w:rsidRPr="006C27CE">
        <w:t>по</w:t>
      </w:r>
      <w:r w:rsidRPr="006C27CE">
        <w:t xml:space="preserve"> </w:t>
      </w:r>
      <w:r w:rsidR="00FA419F" w:rsidRPr="006C27CE">
        <w:t>снижению</w:t>
      </w:r>
      <w:r w:rsidRPr="006C27CE">
        <w:t xml:space="preserve"> </w:t>
      </w:r>
      <w:r w:rsidR="00FA419F" w:rsidRPr="006C27CE">
        <w:t>ограничений</w:t>
      </w:r>
      <w:r w:rsidRPr="006C27CE">
        <w:t xml:space="preserve"> </w:t>
      </w:r>
      <w:r w:rsidR="00FA419F" w:rsidRPr="006C27CE">
        <w:t>НПФ</w:t>
      </w:r>
      <w:r w:rsidRPr="006C27CE">
        <w:t xml:space="preserve"> </w:t>
      </w:r>
      <w:r w:rsidR="00FA419F" w:rsidRPr="006C27CE">
        <w:t>инвестировать</w:t>
      </w:r>
      <w:r w:rsidRPr="006C27CE">
        <w:t xml:space="preserve"> </w:t>
      </w:r>
      <w:r w:rsidR="00FA419F" w:rsidRPr="006C27CE">
        <w:t>в</w:t>
      </w:r>
      <w:r w:rsidRPr="006C27CE">
        <w:t xml:space="preserve"> </w:t>
      </w:r>
      <w:r w:rsidR="00FA419F" w:rsidRPr="006C27CE">
        <w:t>акции,</w:t>
      </w:r>
      <w:r w:rsidRPr="006C27CE">
        <w:t xml:space="preserve"> </w:t>
      </w:r>
      <w:r w:rsidR="00FA419F" w:rsidRPr="006C27CE">
        <w:t>но</w:t>
      </w:r>
      <w:r w:rsidRPr="006C27CE">
        <w:t xml:space="preserve"> </w:t>
      </w:r>
      <w:r w:rsidR="00FA419F" w:rsidRPr="006C27CE">
        <w:t>одновременно</w:t>
      </w:r>
      <w:r w:rsidRPr="006C27CE">
        <w:t xml:space="preserve"> </w:t>
      </w:r>
      <w:r w:rsidR="00FA419F" w:rsidRPr="006C27CE">
        <w:t>ужесточает</w:t>
      </w:r>
      <w:r w:rsidRPr="006C27CE">
        <w:t xml:space="preserve"> </w:t>
      </w:r>
      <w:r w:rsidR="00FA419F" w:rsidRPr="006C27CE">
        <w:t>правила</w:t>
      </w:r>
      <w:r w:rsidRPr="006C27CE">
        <w:t xml:space="preserve"> </w:t>
      </w:r>
      <w:r w:rsidR="00FA419F" w:rsidRPr="006C27CE">
        <w:t>их</w:t>
      </w:r>
      <w:r w:rsidRPr="006C27CE">
        <w:t xml:space="preserve"> </w:t>
      </w:r>
      <w:r w:rsidR="00FA419F" w:rsidRPr="006C27CE">
        <w:t>стресс-тестирования.</w:t>
      </w:r>
      <w:r w:rsidRPr="006C27CE">
        <w:t xml:space="preserve"> </w:t>
      </w:r>
      <w:r w:rsidR="00FA419F" w:rsidRPr="006C27CE">
        <w:t>Скорее</w:t>
      </w:r>
      <w:r w:rsidRPr="006C27CE">
        <w:t xml:space="preserve"> </w:t>
      </w:r>
      <w:r w:rsidR="00FA419F" w:rsidRPr="006C27CE">
        <w:t>всего,</w:t>
      </w:r>
      <w:r w:rsidRPr="006C27CE">
        <w:t xml:space="preserve"> </w:t>
      </w:r>
      <w:r w:rsidR="00FA419F" w:rsidRPr="006C27CE">
        <w:t>это</w:t>
      </w:r>
      <w:r w:rsidRPr="006C27CE">
        <w:t xml:space="preserve"> </w:t>
      </w:r>
      <w:r w:rsidR="00FA419F" w:rsidRPr="006C27CE">
        <w:t>приведет</w:t>
      </w:r>
      <w:r w:rsidRPr="006C27CE">
        <w:t xml:space="preserve"> </w:t>
      </w:r>
      <w:r w:rsidR="00FA419F" w:rsidRPr="006C27CE">
        <w:t>к</w:t>
      </w:r>
      <w:r w:rsidRPr="006C27CE">
        <w:t xml:space="preserve"> </w:t>
      </w:r>
      <w:r w:rsidR="00FA419F" w:rsidRPr="006C27CE">
        <w:t>обратному</w:t>
      </w:r>
      <w:r w:rsidRPr="006C27CE">
        <w:t xml:space="preserve"> </w:t>
      </w:r>
      <w:r w:rsidR="00FA419F" w:rsidRPr="006C27CE">
        <w:t>эффекту</w:t>
      </w:r>
      <w:r w:rsidRPr="006C27CE">
        <w:t xml:space="preserve"> - </w:t>
      </w:r>
      <w:r w:rsidR="00FA419F" w:rsidRPr="006C27CE">
        <w:t>еще</w:t>
      </w:r>
      <w:r w:rsidRPr="006C27CE">
        <w:t xml:space="preserve"> </w:t>
      </w:r>
      <w:r w:rsidR="00FA419F" w:rsidRPr="006C27CE">
        <w:t>сильнее</w:t>
      </w:r>
      <w:r w:rsidRPr="006C27CE">
        <w:t xml:space="preserve"> </w:t>
      </w:r>
      <w:r w:rsidR="00FA419F" w:rsidRPr="006C27CE">
        <w:t>снизит</w:t>
      </w:r>
      <w:r w:rsidRPr="006C27CE">
        <w:t xml:space="preserve"> </w:t>
      </w:r>
      <w:r w:rsidR="00FA419F" w:rsidRPr="006C27CE">
        <w:t>интерес</w:t>
      </w:r>
      <w:r w:rsidRPr="006C27CE">
        <w:t xml:space="preserve"> </w:t>
      </w:r>
      <w:r w:rsidR="00FA419F" w:rsidRPr="006C27CE">
        <w:t>НПФ</w:t>
      </w:r>
      <w:r w:rsidRPr="006C27CE">
        <w:t xml:space="preserve"> </w:t>
      </w:r>
      <w:r w:rsidR="00FA419F" w:rsidRPr="006C27CE">
        <w:t>к</w:t>
      </w:r>
      <w:r w:rsidRPr="006C27CE">
        <w:t xml:space="preserve"> </w:t>
      </w:r>
      <w:r w:rsidR="00FA419F" w:rsidRPr="006C27CE">
        <w:t>инвестициям</w:t>
      </w:r>
      <w:r w:rsidRPr="006C27CE">
        <w:t xml:space="preserve"> </w:t>
      </w:r>
      <w:r w:rsidR="00FA419F" w:rsidRPr="006C27CE">
        <w:t>в</w:t>
      </w:r>
      <w:r w:rsidRPr="006C27CE">
        <w:t xml:space="preserve"> </w:t>
      </w:r>
      <w:r w:rsidR="00FA419F" w:rsidRPr="006C27CE">
        <w:t>акции,</w:t>
      </w:r>
      <w:r w:rsidRPr="006C27CE">
        <w:t xml:space="preserve"> </w:t>
      </w:r>
      <w:r w:rsidR="00FA419F" w:rsidRPr="006C27CE">
        <w:t>а</w:t>
      </w:r>
      <w:r w:rsidRPr="006C27CE">
        <w:t xml:space="preserve"> </w:t>
      </w:r>
      <w:r w:rsidR="00FA419F" w:rsidRPr="006C27CE">
        <w:t>ведь</w:t>
      </w:r>
      <w:r w:rsidRPr="006C27CE">
        <w:t xml:space="preserve"> </w:t>
      </w:r>
      <w:r w:rsidR="00FA419F" w:rsidRPr="006C27CE">
        <w:t>НПФ</w:t>
      </w:r>
      <w:r w:rsidRPr="006C27CE">
        <w:t xml:space="preserve"> </w:t>
      </w:r>
      <w:r w:rsidR="00FA419F" w:rsidRPr="006C27CE">
        <w:t>и</w:t>
      </w:r>
      <w:r w:rsidRPr="006C27CE">
        <w:t xml:space="preserve"> </w:t>
      </w:r>
      <w:r w:rsidR="00FA419F" w:rsidRPr="006C27CE">
        <w:t>так</w:t>
      </w:r>
      <w:r w:rsidRPr="006C27CE">
        <w:t xml:space="preserve"> </w:t>
      </w:r>
      <w:r w:rsidR="00FA419F" w:rsidRPr="006C27CE">
        <w:t>мало</w:t>
      </w:r>
      <w:r w:rsidRPr="006C27CE">
        <w:t xml:space="preserve"> </w:t>
      </w:r>
      <w:r w:rsidR="00FA419F" w:rsidRPr="006C27CE">
        <w:t>инвестируют</w:t>
      </w:r>
      <w:r w:rsidRPr="006C27CE">
        <w:t xml:space="preserve"> </w:t>
      </w:r>
      <w:r w:rsidR="00FA419F" w:rsidRPr="006C27CE">
        <w:t>в</w:t>
      </w:r>
      <w:r w:rsidRPr="006C27CE">
        <w:t xml:space="preserve"> </w:t>
      </w:r>
      <w:r w:rsidR="00FA419F" w:rsidRPr="006C27CE">
        <w:t>акции.</w:t>
      </w:r>
      <w:r w:rsidRPr="006C27CE">
        <w:t xml:space="preserve"> </w:t>
      </w:r>
      <w:r w:rsidR="00FA419F" w:rsidRPr="006C27CE">
        <w:t>Следует</w:t>
      </w:r>
      <w:r w:rsidRPr="006C27CE">
        <w:t xml:space="preserve"> </w:t>
      </w:r>
      <w:r w:rsidR="00FA419F" w:rsidRPr="006C27CE">
        <w:t>поступить</w:t>
      </w:r>
      <w:r w:rsidRPr="006C27CE">
        <w:t xml:space="preserve"> </w:t>
      </w:r>
      <w:r w:rsidR="00FA419F" w:rsidRPr="006C27CE">
        <w:t>иначе</w:t>
      </w:r>
      <w:r w:rsidRPr="006C27CE">
        <w:t xml:space="preserve"> - </w:t>
      </w:r>
      <w:r w:rsidR="00FA419F" w:rsidRPr="006C27CE">
        <w:t>отменить</w:t>
      </w:r>
      <w:r w:rsidRPr="006C27CE">
        <w:t xml:space="preserve"> </w:t>
      </w:r>
      <w:r w:rsidR="00FA419F" w:rsidRPr="006C27CE">
        <w:t>стресс-тестирование</w:t>
      </w:r>
      <w:r w:rsidRPr="006C27CE">
        <w:t xml:space="preserve"> </w:t>
      </w:r>
      <w:r w:rsidR="00FA419F" w:rsidRPr="006C27CE">
        <w:t>НПФ</w:t>
      </w:r>
      <w:r w:rsidRPr="006C27CE">
        <w:t xml:space="preserve"> </w:t>
      </w:r>
      <w:r w:rsidR="00FA419F" w:rsidRPr="006C27CE">
        <w:t>как</w:t>
      </w:r>
      <w:r w:rsidRPr="006C27CE">
        <w:t xml:space="preserve"> </w:t>
      </w:r>
      <w:r w:rsidR="00FA419F" w:rsidRPr="006C27CE">
        <w:t>условие</w:t>
      </w:r>
      <w:r w:rsidRPr="006C27CE">
        <w:t xml:space="preserve"> </w:t>
      </w:r>
      <w:r w:rsidR="00FA419F" w:rsidRPr="006C27CE">
        <w:t>введения</w:t>
      </w:r>
      <w:r w:rsidRPr="006C27CE">
        <w:t xml:space="preserve"> </w:t>
      </w:r>
      <w:r w:rsidR="00FA419F" w:rsidRPr="006C27CE">
        <w:t>мер</w:t>
      </w:r>
      <w:r w:rsidRPr="006C27CE">
        <w:t xml:space="preserve"> </w:t>
      </w:r>
      <w:r w:rsidR="00FA419F" w:rsidRPr="006C27CE">
        <w:t>по</w:t>
      </w:r>
      <w:r w:rsidRPr="006C27CE">
        <w:t xml:space="preserve"> </w:t>
      </w:r>
      <w:r w:rsidR="00FA419F" w:rsidRPr="006C27CE">
        <w:t>восстановлению</w:t>
      </w:r>
      <w:r w:rsidRPr="006C27CE">
        <w:t xml:space="preserve"> </w:t>
      </w:r>
      <w:r w:rsidR="00FA419F" w:rsidRPr="006C27CE">
        <w:t>их</w:t>
      </w:r>
      <w:r w:rsidRPr="006C27CE">
        <w:t xml:space="preserve"> </w:t>
      </w:r>
      <w:r w:rsidR="00FA419F" w:rsidRPr="006C27CE">
        <w:t>состоятельности,</w:t>
      </w:r>
      <w:r w:rsidRPr="006C27CE">
        <w:t xml:space="preserve"> </w:t>
      </w:r>
      <w:r w:rsidR="00FA419F" w:rsidRPr="006C27CE">
        <w:t>а</w:t>
      </w:r>
      <w:r w:rsidRPr="006C27CE">
        <w:t xml:space="preserve"> </w:t>
      </w:r>
      <w:r w:rsidR="00FA419F" w:rsidRPr="006C27CE">
        <w:t>также</w:t>
      </w:r>
      <w:r w:rsidRPr="006C27CE">
        <w:t xml:space="preserve"> </w:t>
      </w:r>
      <w:r w:rsidR="00FA419F" w:rsidRPr="006C27CE">
        <w:t>требование</w:t>
      </w:r>
      <w:r w:rsidRPr="006C27CE">
        <w:t xml:space="preserve"> </w:t>
      </w:r>
      <w:r w:rsidR="00FA419F" w:rsidRPr="006C27CE">
        <w:t>по</w:t>
      </w:r>
      <w:r w:rsidRPr="006C27CE">
        <w:t xml:space="preserve"> </w:t>
      </w:r>
      <w:r w:rsidR="00FA419F" w:rsidRPr="006C27CE">
        <w:t>пятилетней</w:t>
      </w:r>
      <w:r w:rsidRPr="006C27CE">
        <w:t xml:space="preserve"> </w:t>
      </w:r>
      <w:r w:rsidR="00FA419F" w:rsidRPr="006C27CE">
        <w:t>безубыточности.</w:t>
      </w:r>
      <w:r w:rsidRPr="006C27CE">
        <w:t xml:space="preserve"> </w:t>
      </w:r>
      <w:r w:rsidR="00FA419F" w:rsidRPr="006C27CE">
        <w:t>Это</w:t>
      </w:r>
      <w:r w:rsidRPr="006C27CE">
        <w:t xml:space="preserve"> </w:t>
      </w:r>
      <w:r w:rsidR="00FA419F" w:rsidRPr="006C27CE">
        <w:t>основные</w:t>
      </w:r>
      <w:r w:rsidRPr="006C27CE">
        <w:t xml:space="preserve"> </w:t>
      </w:r>
      <w:r w:rsidR="00FA419F" w:rsidRPr="006C27CE">
        <w:t>препятствия</w:t>
      </w:r>
      <w:r w:rsidRPr="006C27CE">
        <w:t xml:space="preserve"> </w:t>
      </w:r>
      <w:r w:rsidR="00FA419F" w:rsidRPr="006C27CE">
        <w:t>для</w:t>
      </w:r>
      <w:r w:rsidRPr="006C27CE">
        <w:t xml:space="preserve"> </w:t>
      </w:r>
      <w:r w:rsidR="00FA419F" w:rsidRPr="006C27CE">
        <w:t>инвестиций</w:t>
      </w:r>
      <w:r w:rsidRPr="006C27CE">
        <w:t xml:space="preserve"> </w:t>
      </w:r>
      <w:r w:rsidR="00FA419F" w:rsidRPr="006C27CE">
        <w:t>НПФ</w:t>
      </w:r>
      <w:r w:rsidRPr="006C27CE">
        <w:t xml:space="preserve"> </w:t>
      </w:r>
      <w:r w:rsidR="00FA419F" w:rsidRPr="006C27CE">
        <w:t>в</w:t>
      </w:r>
      <w:r w:rsidRPr="006C27CE">
        <w:t xml:space="preserve"> </w:t>
      </w:r>
      <w:r w:rsidR="00FA419F" w:rsidRPr="006C27CE">
        <w:t>акции</w:t>
      </w:r>
      <w:r w:rsidRPr="006C27CE">
        <w:t>»</w:t>
      </w:r>
      <w:r w:rsidR="00FA419F" w:rsidRPr="006C27CE">
        <w:t>,</w:t>
      </w:r>
      <w:r w:rsidRPr="006C27CE">
        <w:t xml:space="preserve"> - </w:t>
      </w:r>
      <w:r w:rsidR="00FA419F" w:rsidRPr="006C27CE">
        <w:t>говорит</w:t>
      </w:r>
      <w:r w:rsidRPr="006C27CE">
        <w:t xml:space="preserve"> </w:t>
      </w:r>
      <w:r w:rsidR="00FA419F" w:rsidRPr="006C27CE">
        <w:t>Тимофеев.</w:t>
      </w:r>
    </w:p>
    <w:p w14:paraId="1430D89B" w14:textId="77777777" w:rsidR="00FA419F" w:rsidRPr="006C27CE" w:rsidRDefault="0098371B" w:rsidP="00FA419F">
      <w:r w:rsidRPr="006C27CE">
        <w:t>СТИМУЛИРОВАНИЕ</w:t>
      </w:r>
      <w:r w:rsidR="0092362C" w:rsidRPr="006C27CE">
        <w:t xml:space="preserve"> </w:t>
      </w:r>
      <w:r w:rsidRPr="006C27CE">
        <w:t>IPO</w:t>
      </w:r>
    </w:p>
    <w:p w14:paraId="30F26B55" w14:textId="77777777" w:rsidR="00FA419F" w:rsidRPr="006C27CE" w:rsidRDefault="0092362C" w:rsidP="00FA419F">
      <w:r w:rsidRPr="006C27CE">
        <w:t>«</w:t>
      </w:r>
      <w:r w:rsidR="00FA419F" w:rsidRPr="006C27CE">
        <w:t>Речь</w:t>
      </w:r>
      <w:r w:rsidRPr="006C27CE">
        <w:t xml:space="preserve"> </w:t>
      </w:r>
      <w:r w:rsidR="00FA419F" w:rsidRPr="006C27CE">
        <w:t>идет</w:t>
      </w:r>
      <w:r w:rsidRPr="006C27CE">
        <w:t xml:space="preserve"> </w:t>
      </w:r>
      <w:r w:rsidR="00FA419F" w:rsidRPr="006C27CE">
        <w:t>о</w:t>
      </w:r>
      <w:r w:rsidRPr="006C27CE">
        <w:t xml:space="preserve"> </w:t>
      </w:r>
      <w:r w:rsidR="00FA419F" w:rsidRPr="006C27CE">
        <w:t>приватизации,</w:t>
      </w:r>
      <w:r w:rsidRPr="006C27CE">
        <w:t xml:space="preserve"> </w:t>
      </w:r>
      <w:r w:rsidR="00FA419F" w:rsidRPr="006C27CE">
        <w:t>это</w:t>
      </w:r>
      <w:r w:rsidRPr="006C27CE">
        <w:t xml:space="preserve"> </w:t>
      </w:r>
      <w:r w:rsidR="00FA419F" w:rsidRPr="006C27CE">
        <w:t>очень</w:t>
      </w:r>
      <w:r w:rsidRPr="006C27CE">
        <w:t xml:space="preserve"> </w:t>
      </w:r>
      <w:r w:rsidR="00FA419F" w:rsidRPr="006C27CE">
        <w:t>важно</w:t>
      </w:r>
      <w:r w:rsidRPr="006C27CE">
        <w:t xml:space="preserve"> </w:t>
      </w:r>
      <w:r w:rsidR="00FA419F" w:rsidRPr="006C27CE">
        <w:t>и</w:t>
      </w:r>
      <w:r w:rsidRPr="006C27CE">
        <w:t xml:space="preserve"> </w:t>
      </w:r>
      <w:r w:rsidR="00FA419F" w:rsidRPr="006C27CE">
        <w:t>должно</w:t>
      </w:r>
      <w:r w:rsidRPr="006C27CE">
        <w:t xml:space="preserve"> </w:t>
      </w:r>
      <w:r w:rsidR="00FA419F" w:rsidRPr="006C27CE">
        <w:t>быть</w:t>
      </w:r>
      <w:r w:rsidRPr="006C27CE">
        <w:t xml:space="preserve"> </w:t>
      </w:r>
      <w:r w:rsidR="00FA419F" w:rsidRPr="006C27CE">
        <w:t>обязательным</w:t>
      </w:r>
      <w:r w:rsidRPr="006C27CE">
        <w:t xml:space="preserve"> </w:t>
      </w:r>
      <w:r w:rsidR="00FA419F" w:rsidRPr="006C27CE">
        <w:t>для</w:t>
      </w:r>
      <w:r w:rsidRPr="006C27CE">
        <w:t xml:space="preserve"> </w:t>
      </w:r>
      <w:r w:rsidR="00FA419F" w:rsidRPr="006C27CE">
        <w:t>определенных</w:t>
      </w:r>
      <w:r w:rsidRPr="006C27CE">
        <w:t xml:space="preserve"> </w:t>
      </w:r>
      <w:r w:rsidR="00FA419F" w:rsidRPr="006C27CE">
        <w:t>организаций.</w:t>
      </w:r>
      <w:r w:rsidRPr="006C27CE">
        <w:t xml:space="preserve"> </w:t>
      </w:r>
      <w:r w:rsidR="00FA419F" w:rsidRPr="006C27CE">
        <w:t>Что</w:t>
      </w:r>
      <w:r w:rsidRPr="006C27CE">
        <w:t xml:space="preserve"> </w:t>
      </w:r>
      <w:r w:rsidR="00FA419F" w:rsidRPr="006C27CE">
        <w:t>касается</w:t>
      </w:r>
      <w:r w:rsidRPr="006C27CE">
        <w:t xml:space="preserve"> </w:t>
      </w:r>
      <w:r w:rsidR="00FA419F" w:rsidRPr="006C27CE">
        <w:t>частных</w:t>
      </w:r>
      <w:r w:rsidRPr="006C27CE">
        <w:t xml:space="preserve"> </w:t>
      </w:r>
      <w:r w:rsidR="00FA419F" w:rsidRPr="006C27CE">
        <w:t>[компаний],</w:t>
      </w:r>
      <w:r w:rsidRPr="006C27CE">
        <w:t xml:space="preserve"> </w:t>
      </w:r>
      <w:r w:rsidR="00FA419F" w:rsidRPr="006C27CE">
        <w:t>то</w:t>
      </w:r>
      <w:r w:rsidRPr="006C27CE">
        <w:t xml:space="preserve"> </w:t>
      </w:r>
      <w:r w:rsidR="00FA419F" w:rsidRPr="006C27CE">
        <w:t>это</w:t>
      </w:r>
      <w:r w:rsidRPr="006C27CE">
        <w:t xml:space="preserve"> </w:t>
      </w:r>
      <w:r w:rsidR="00FA419F" w:rsidRPr="006C27CE">
        <w:t>должно</w:t>
      </w:r>
      <w:r w:rsidRPr="006C27CE">
        <w:t xml:space="preserve"> </w:t>
      </w:r>
      <w:r w:rsidR="00FA419F" w:rsidRPr="006C27CE">
        <w:t>стимулироваться</w:t>
      </w:r>
      <w:r w:rsidRPr="006C27CE">
        <w:t xml:space="preserve"> </w:t>
      </w:r>
      <w:r w:rsidR="00FA419F" w:rsidRPr="006C27CE">
        <w:t>снижением</w:t>
      </w:r>
      <w:r w:rsidRPr="006C27CE">
        <w:t xml:space="preserve"> </w:t>
      </w:r>
      <w:r w:rsidR="00FA419F" w:rsidRPr="006C27CE">
        <w:t>налоговой</w:t>
      </w:r>
      <w:r w:rsidRPr="006C27CE">
        <w:t xml:space="preserve"> </w:t>
      </w:r>
      <w:r w:rsidR="00FA419F" w:rsidRPr="006C27CE">
        <w:t>ставки</w:t>
      </w:r>
      <w:r w:rsidRPr="006C27CE">
        <w:t xml:space="preserve"> </w:t>
      </w:r>
      <w:r w:rsidR="00FA419F" w:rsidRPr="006C27CE">
        <w:t>в</w:t>
      </w:r>
      <w:r w:rsidRPr="006C27CE">
        <w:t xml:space="preserve"> </w:t>
      </w:r>
      <w:r w:rsidR="00FA419F" w:rsidRPr="006C27CE">
        <w:t>течение</w:t>
      </w:r>
      <w:r w:rsidRPr="006C27CE">
        <w:t xml:space="preserve"> </w:t>
      </w:r>
      <w:r w:rsidR="00FA419F" w:rsidRPr="006C27CE">
        <w:t>какого-то</w:t>
      </w:r>
      <w:r w:rsidRPr="006C27CE">
        <w:t xml:space="preserve"> </w:t>
      </w:r>
      <w:r w:rsidR="00FA419F" w:rsidRPr="006C27CE">
        <w:t>периода</w:t>
      </w:r>
      <w:r w:rsidRPr="006C27CE">
        <w:t xml:space="preserve"> </w:t>
      </w:r>
      <w:r w:rsidR="00FA419F" w:rsidRPr="006C27CE">
        <w:t>сразу</w:t>
      </w:r>
      <w:r w:rsidRPr="006C27CE">
        <w:t xml:space="preserve"> </w:t>
      </w:r>
      <w:r w:rsidR="00FA419F" w:rsidRPr="006C27CE">
        <w:t>после</w:t>
      </w:r>
      <w:r w:rsidRPr="006C27CE">
        <w:t xml:space="preserve"> </w:t>
      </w:r>
      <w:r w:rsidR="00FA419F" w:rsidRPr="006C27CE">
        <w:t>IPO,</w:t>
      </w:r>
      <w:r w:rsidRPr="006C27CE">
        <w:t xml:space="preserve"> </w:t>
      </w:r>
      <w:r w:rsidR="00FA419F" w:rsidRPr="006C27CE">
        <w:t>поощрением</w:t>
      </w:r>
      <w:r w:rsidRPr="006C27CE">
        <w:t xml:space="preserve"> </w:t>
      </w:r>
      <w:r w:rsidR="00FA419F" w:rsidRPr="006C27CE">
        <w:t>акционеров</w:t>
      </w:r>
      <w:r w:rsidRPr="006C27CE">
        <w:t xml:space="preserve"> </w:t>
      </w:r>
      <w:r w:rsidR="00FA419F" w:rsidRPr="006C27CE">
        <w:t>частных</w:t>
      </w:r>
      <w:r w:rsidRPr="006C27CE">
        <w:t xml:space="preserve"> </w:t>
      </w:r>
      <w:r w:rsidR="00FA419F" w:rsidRPr="006C27CE">
        <w:t>компаний</w:t>
      </w:r>
      <w:r w:rsidRPr="006C27CE">
        <w:t xml:space="preserve"> </w:t>
      </w:r>
      <w:r w:rsidR="00FA419F" w:rsidRPr="006C27CE">
        <w:t>выводить</w:t>
      </w:r>
      <w:r w:rsidRPr="006C27CE">
        <w:t xml:space="preserve"> </w:t>
      </w:r>
      <w:r w:rsidR="00FA419F" w:rsidRPr="006C27CE">
        <w:t>свои</w:t>
      </w:r>
      <w:r w:rsidRPr="006C27CE">
        <w:t xml:space="preserve"> </w:t>
      </w:r>
      <w:r w:rsidR="00FA419F" w:rsidRPr="006C27CE">
        <w:t>компании</w:t>
      </w:r>
      <w:r w:rsidRPr="006C27CE">
        <w:t xml:space="preserve"> </w:t>
      </w:r>
      <w:r w:rsidR="00FA419F" w:rsidRPr="006C27CE">
        <w:t>на</w:t>
      </w:r>
      <w:r w:rsidRPr="006C27CE">
        <w:t xml:space="preserve"> </w:t>
      </w:r>
      <w:r w:rsidR="00FA419F" w:rsidRPr="006C27CE">
        <w:t>IPO</w:t>
      </w:r>
      <w:r w:rsidRPr="006C27CE">
        <w:t>»</w:t>
      </w:r>
      <w:r w:rsidR="00FA419F" w:rsidRPr="006C27CE">
        <w:t>,</w:t>
      </w:r>
      <w:r w:rsidRPr="006C27CE">
        <w:t xml:space="preserve"> - </w:t>
      </w:r>
      <w:r w:rsidR="00FA419F" w:rsidRPr="006C27CE">
        <w:t>пояснил</w:t>
      </w:r>
      <w:r w:rsidRPr="006C27CE">
        <w:t xml:space="preserve"> </w:t>
      </w:r>
      <w:r w:rsidR="00FA419F" w:rsidRPr="006C27CE">
        <w:t>Тимофеев.</w:t>
      </w:r>
    </w:p>
    <w:p w14:paraId="5F0C581F" w14:textId="77777777" w:rsidR="00FA419F" w:rsidRPr="006C27CE" w:rsidRDefault="00FA419F" w:rsidP="00FA419F">
      <w:r w:rsidRPr="006C27CE">
        <w:t>Центробанк</w:t>
      </w:r>
      <w:r w:rsidR="0092362C" w:rsidRPr="006C27CE">
        <w:t xml:space="preserve"> </w:t>
      </w:r>
      <w:r w:rsidRPr="006C27CE">
        <w:t>также</w:t>
      </w:r>
      <w:r w:rsidR="0092362C" w:rsidRPr="006C27CE">
        <w:t xml:space="preserve"> </w:t>
      </w:r>
      <w:r w:rsidRPr="006C27CE">
        <w:t>предлагал</w:t>
      </w:r>
      <w:r w:rsidR="0092362C" w:rsidRPr="006C27CE">
        <w:t xml:space="preserve"> </w:t>
      </w:r>
      <w:r w:rsidRPr="006C27CE">
        <w:t>дать</w:t>
      </w:r>
      <w:r w:rsidR="0092362C" w:rsidRPr="006C27CE">
        <w:t xml:space="preserve"> </w:t>
      </w:r>
      <w:r w:rsidRPr="006C27CE">
        <w:t>налоговые</w:t>
      </w:r>
      <w:r w:rsidR="0092362C" w:rsidRPr="006C27CE">
        <w:t xml:space="preserve"> </w:t>
      </w:r>
      <w:r w:rsidRPr="006C27CE">
        <w:t>льготы</w:t>
      </w:r>
      <w:r w:rsidR="0092362C" w:rsidRPr="006C27CE">
        <w:t xml:space="preserve"> </w:t>
      </w:r>
      <w:r w:rsidRPr="006C27CE">
        <w:t>на</w:t>
      </w:r>
      <w:r w:rsidR="0092362C" w:rsidRPr="006C27CE">
        <w:t xml:space="preserve"> </w:t>
      </w:r>
      <w:r w:rsidRPr="006C27CE">
        <w:t>прибыль</w:t>
      </w:r>
      <w:r w:rsidR="0092362C" w:rsidRPr="006C27CE">
        <w:t xml:space="preserve"> </w:t>
      </w:r>
      <w:r w:rsidRPr="006C27CE">
        <w:t>компаниям,</w:t>
      </w:r>
      <w:r w:rsidR="0092362C" w:rsidRPr="006C27CE">
        <w:t xml:space="preserve"> </w:t>
      </w:r>
      <w:r w:rsidRPr="006C27CE">
        <w:t>которые</w:t>
      </w:r>
      <w:r w:rsidR="0092362C" w:rsidRPr="006C27CE">
        <w:t xml:space="preserve"> </w:t>
      </w:r>
      <w:r w:rsidRPr="006C27CE">
        <w:t>провели</w:t>
      </w:r>
      <w:r w:rsidR="0092362C" w:rsidRPr="006C27CE">
        <w:t xml:space="preserve"> </w:t>
      </w:r>
      <w:r w:rsidRPr="006C27CE">
        <w:t>первичное</w:t>
      </w:r>
      <w:r w:rsidR="0092362C" w:rsidRPr="006C27CE">
        <w:t xml:space="preserve"> </w:t>
      </w:r>
      <w:r w:rsidRPr="006C27CE">
        <w:t>и</w:t>
      </w:r>
      <w:r w:rsidR="0092362C" w:rsidRPr="006C27CE">
        <w:t xml:space="preserve"> </w:t>
      </w:r>
      <w:r w:rsidRPr="006C27CE">
        <w:t>вторичное</w:t>
      </w:r>
      <w:r w:rsidR="0092362C" w:rsidRPr="006C27CE">
        <w:t xml:space="preserve"> </w:t>
      </w:r>
      <w:r w:rsidRPr="006C27CE">
        <w:t>размещения,</w:t>
      </w:r>
      <w:r w:rsidR="0092362C" w:rsidRPr="006C27CE">
        <w:t xml:space="preserve"> </w:t>
      </w:r>
      <w:r w:rsidRPr="006C27CE">
        <w:t>предоставить</w:t>
      </w:r>
      <w:r w:rsidR="0092362C" w:rsidRPr="006C27CE">
        <w:t xml:space="preserve"> </w:t>
      </w:r>
      <w:r w:rsidRPr="006C27CE">
        <w:t>им</w:t>
      </w:r>
      <w:r w:rsidR="0092362C" w:rsidRPr="006C27CE">
        <w:t xml:space="preserve"> </w:t>
      </w:r>
      <w:r w:rsidRPr="006C27CE">
        <w:t>приоритетный</w:t>
      </w:r>
      <w:r w:rsidR="0092362C" w:rsidRPr="006C27CE">
        <w:t xml:space="preserve"> </w:t>
      </w:r>
      <w:r w:rsidRPr="006C27CE">
        <w:t>доступ</w:t>
      </w:r>
      <w:r w:rsidR="0092362C" w:rsidRPr="006C27CE">
        <w:t xml:space="preserve"> </w:t>
      </w:r>
      <w:r w:rsidRPr="006C27CE">
        <w:t>к</w:t>
      </w:r>
      <w:r w:rsidR="0092362C" w:rsidRPr="006C27CE">
        <w:t xml:space="preserve"> </w:t>
      </w:r>
      <w:r w:rsidRPr="006C27CE">
        <w:t>программам</w:t>
      </w:r>
      <w:r w:rsidR="0092362C" w:rsidRPr="006C27CE">
        <w:t xml:space="preserve"> </w:t>
      </w:r>
      <w:r w:rsidRPr="006C27CE">
        <w:t>господдержки,</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предусмотреть</w:t>
      </w:r>
      <w:r w:rsidR="0092362C" w:rsidRPr="006C27CE">
        <w:t xml:space="preserve"> </w:t>
      </w:r>
      <w:r w:rsidRPr="006C27CE">
        <w:t>возможность</w:t>
      </w:r>
      <w:r w:rsidR="0092362C" w:rsidRPr="006C27CE">
        <w:t xml:space="preserve"> «</w:t>
      </w:r>
      <w:r w:rsidRPr="006C27CE">
        <w:t>субсидии</w:t>
      </w:r>
      <w:r w:rsidR="0092362C" w:rsidRPr="006C27CE">
        <w:t xml:space="preserve"> </w:t>
      </w:r>
      <w:r w:rsidRPr="006C27CE">
        <w:t>на</w:t>
      </w:r>
      <w:r w:rsidR="0092362C" w:rsidRPr="006C27CE">
        <w:t xml:space="preserve"> </w:t>
      </w:r>
      <w:r w:rsidRPr="006C27CE">
        <w:t>долевое</w:t>
      </w:r>
      <w:r w:rsidR="0092362C" w:rsidRPr="006C27CE">
        <w:t xml:space="preserve"> </w:t>
      </w:r>
      <w:r w:rsidRPr="006C27CE">
        <w:t>финансирование</w:t>
      </w:r>
      <w:r w:rsidR="0092362C" w:rsidRPr="006C27CE">
        <w:t xml:space="preserve">» </w:t>
      </w:r>
      <w:r w:rsidRPr="006C27CE">
        <w:t>вместо</w:t>
      </w:r>
      <w:r w:rsidR="0092362C" w:rsidRPr="006C27CE">
        <w:t xml:space="preserve"> </w:t>
      </w:r>
      <w:r w:rsidRPr="006C27CE">
        <w:t>субсидий</w:t>
      </w:r>
      <w:r w:rsidR="0092362C" w:rsidRPr="006C27CE">
        <w:t xml:space="preserve"> </w:t>
      </w:r>
      <w:r w:rsidRPr="006C27CE">
        <w:t>по</w:t>
      </w:r>
      <w:r w:rsidR="0092362C" w:rsidRPr="006C27CE">
        <w:t xml:space="preserve"> </w:t>
      </w:r>
      <w:r w:rsidRPr="006C27CE">
        <w:t>кредиту.</w:t>
      </w:r>
      <w:r w:rsidR="0092362C" w:rsidRPr="006C27CE">
        <w:t xml:space="preserve"> </w:t>
      </w:r>
      <w:r w:rsidRPr="006C27CE">
        <w:t>Московская</w:t>
      </w:r>
      <w:r w:rsidR="0092362C" w:rsidRPr="006C27CE">
        <w:t xml:space="preserve"> </w:t>
      </w:r>
      <w:r w:rsidRPr="006C27CE">
        <w:t>биржа,</w:t>
      </w:r>
      <w:r w:rsidR="0092362C" w:rsidRPr="006C27CE">
        <w:t xml:space="preserve"> </w:t>
      </w:r>
      <w:r w:rsidRPr="006C27CE">
        <w:t>в</w:t>
      </w:r>
      <w:r w:rsidR="0092362C" w:rsidRPr="006C27CE">
        <w:t xml:space="preserve"> </w:t>
      </w:r>
      <w:r w:rsidRPr="006C27CE">
        <w:t>свою</w:t>
      </w:r>
      <w:r w:rsidR="0092362C" w:rsidRPr="006C27CE">
        <w:t xml:space="preserve"> </w:t>
      </w:r>
      <w:r w:rsidRPr="006C27CE">
        <w:t>очередь,</w:t>
      </w:r>
      <w:r w:rsidR="0092362C" w:rsidRPr="006C27CE">
        <w:t xml:space="preserve"> </w:t>
      </w:r>
      <w:r w:rsidRPr="006C27CE">
        <w:t>озвучивала</w:t>
      </w:r>
      <w:r w:rsidR="0092362C" w:rsidRPr="006C27CE">
        <w:t xml:space="preserve"> </w:t>
      </w:r>
      <w:r w:rsidRPr="006C27CE">
        <w:t>свои</w:t>
      </w:r>
      <w:r w:rsidR="0092362C" w:rsidRPr="006C27CE">
        <w:t xml:space="preserve"> </w:t>
      </w:r>
      <w:r w:rsidRPr="006C27CE">
        <w:t>варианты</w:t>
      </w:r>
      <w:r w:rsidR="0092362C" w:rsidRPr="006C27CE">
        <w:t xml:space="preserve"> </w:t>
      </w:r>
      <w:r w:rsidRPr="006C27CE">
        <w:t>стимулирования</w:t>
      </w:r>
      <w:r w:rsidR="0092362C" w:rsidRPr="006C27CE">
        <w:t xml:space="preserve"> </w:t>
      </w:r>
      <w:r w:rsidRPr="006C27CE">
        <w:t>эмитентов</w:t>
      </w:r>
      <w:r w:rsidR="0092362C" w:rsidRPr="006C27CE">
        <w:t xml:space="preserve"> </w:t>
      </w:r>
      <w:r w:rsidRPr="006C27CE">
        <w:t>к</w:t>
      </w:r>
      <w:r w:rsidR="0092362C" w:rsidRPr="006C27CE">
        <w:t xml:space="preserve"> </w:t>
      </w:r>
      <w:r w:rsidRPr="006C27CE">
        <w:t>выходу</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капитала.</w:t>
      </w:r>
      <w:r w:rsidR="0092362C" w:rsidRPr="006C27CE">
        <w:t xml:space="preserve"> </w:t>
      </w:r>
      <w:r w:rsidRPr="006C27CE">
        <w:t>Площадка</w:t>
      </w:r>
      <w:r w:rsidR="0092362C" w:rsidRPr="006C27CE">
        <w:t xml:space="preserve"> </w:t>
      </w:r>
      <w:r w:rsidRPr="006C27CE">
        <w:t>рассматривала</w:t>
      </w:r>
      <w:r w:rsidR="0092362C" w:rsidRPr="006C27CE">
        <w:t xml:space="preserve"> </w:t>
      </w:r>
      <w:r w:rsidRPr="006C27CE">
        <w:t>введение</w:t>
      </w:r>
      <w:r w:rsidR="0092362C" w:rsidRPr="006C27CE">
        <w:t xml:space="preserve"> </w:t>
      </w:r>
      <w:r w:rsidRPr="006C27CE">
        <w:t>льготных</w:t>
      </w:r>
      <w:r w:rsidR="0092362C" w:rsidRPr="006C27CE">
        <w:t xml:space="preserve"> </w:t>
      </w:r>
      <w:r w:rsidRPr="006C27CE">
        <w:t>требований</w:t>
      </w:r>
      <w:r w:rsidR="0092362C" w:rsidRPr="006C27CE">
        <w:t xml:space="preserve"> </w:t>
      </w:r>
      <w:r w:rsidRPr="006C27CE">
        <w:t>по</w:t>
      </w:r>
      <w:r w:rsidR="0092362C" w:rsidRPr="006C27CE">
        <w:t xml:space="preserve"> </w:t>
      </w:r>
      <w:r w:rsidRPr="006C27CE">
        <w:t>free-float</w:t>
      </w:r>
      <w:r w:rsidR="0092362C" w:rsidRPr="006C27CE">
        <w:t xml:space="preserve"> </w:t>
      </w:r>
      <w:r w:rsidRPr="006C27CE">
        <w:t>(доля</w:t>
      </w:r>
      <w:r w:rsidR="0092362C" w:rsidRPr="006C27CE">
        <w:t xml:space="preserve"> </w:t>
      </w:r>
      <w:r w:rsidRPr="006C27CE">
        <w:t>акций</w:t>
      </w:r>
      <w:r w:rsidR="0092362C" w:rsidRPr="006C27CE">
        <w:t xml:space="preserve"> </w:t>
      </w:r>
      <w:r w:rsidRPr="006C27CE">
        <w:t>в</w:t>
      </w:r>
      <w:r w:rsidR="0092362C" w:rsidRPr="006C27CE">
        <w:t xml:space="preserve"> </w:t>
      </w:r>
      <w:r w:rsidRPr="006C27CE">
        <w:t>свободном</w:t>
      </w:r>
      <w:r w:rsidR="0092362C" w:rsidRPr="006C27CE">
        <w:t xml:space="preserve"> </w:t>
      </w:r>
      <w:r w:rsidRPr="006C27CE">
        <w:t>обращении)</w:t>
      </w:r>
      <w:r w:rsidR="0092362C" w:rsidRPr="006C27CE">
        <w:t xml:space="preserve"> </w:t>
      </w:r>
      <w:r w:rsidRPr="006C27CE">
        <w:t>для</w:t>
      </w:r>
      <w:r w:rsidR="0092362C" w:rsidRPr="006C27CE">
        <w:t xml:space="preserve"> </w:t>
      </w:r>
      <w:r w:rsidRPr="006C27CE">
        <w:t>крупных</w:t>
      </w:r>
      <w:r w:rsidR="0092362C" w:rsidRPr="006C27CE">
        <w:t xml:space="preserve"> </w:t>
      </w:r>
      <w:r w:rsidRPr="006C27CE">
        <w:t>эмитентов</w:t>
      </w:r>
      <w:r w:rsidR="0092362C" w:rsidRPr="006C27CE">
        <w:t xml:space="preserve"> </w:t>
      </w:r>
      <w:r w:rsidRPr="006C27CE">
        <w:t>с</w:t>
      </w:r>
      <w:r w:rsidR="0092362C" w:rsidRPr="006C27CE">
        <w:t xml:space="preserve"> </w:t>
      </w:r>
      <w:r w:rsidRPr="006C27CE">
        <w:t>капитализацией</w:t>
      </w:r>
      <w:r w:rsidR="0092362C" w:rsidRPr="006C27CE">
        <w:t xml:space="preserve"> </w:t>
      </w:r>
      <w:r w:rsidRPr="006C27CE">
        <w:t>более</w:t>
      </w:r>
      <w:r w:rsidR="0092362C" w:rsidRPr="006C27CE">
        <w:t xml:space="preserve"> </w:t>
      </w:r>
      <w:r w:rsidRPr="006C27CE">
        <w:t>₽200</w:t>
      </w:r>
      <w:r w:rsidR="0092362C" w:rsidRPr="006C27CE">
        <w:t xml:space="preserve"> </w:t>
      </w:r>
      <w:r w:rsidRPr="006C27CE">
        <w:t>млрд.</w:t>
      </w:r>
    </w:p>
    <w:p w14:paraId="779D7899" w14:textId="77777777" w:rsidR="00FA419F" w:rsidRPr="006C27CE" w:rsidRDefault="00FA419F" w:rsidP="00FA419F">
      <w:r w:rsidRPr="006C27CE">
        <w:t>Замглавы</w:t>
      </w:r>
      <w:r w:rsidR="0092362C" w:rsidRPr="006C27CE">
        <w:t xml:space="preserve"> </w:t>
      </w:r>
      <w:r w:rsidRPr="006C27CE">
        <w:t>Минфина</w:t>
      </w:r>
      <w:r w:rsidR="0092362C" w:rsidRPr="006C27CE">
        <w:t xml:space="preserve"> </w:t>
      </w:r>
      <w:r w:rsidRPr="006C27CE">
        <w:t>Алексей</w:t>
      </w:r>
      <w:r w:rsidR="0092362C" w:rsidRPr="006C27CE">
        <w:t xml:space="preserve"> </w:t>
      </w:r>
      <w:r w:rsidRPr="006C27CE">
        <w:t>Моисеев</w:t>
      </w:r>
      <w:r w:rsidR="0092362C" w:rsidRPr="006C27CE">
        <w:t xml:space="preserve"> </w:t>
      </w:r>
      <w:r w:rsidRPr="006C27CE">
        <w:t>говорил</w:t>
      </w:r>
      <w:r w:rsidR="0092362C" w:rsidRPr="006C27CE">
        <w:t xml:space="preserve"> </w:t>
      </w:r>
      <w:r w:rsidRPr="006C27CE">
        <w:t>журналистам</w:t>
      </w:r>
      <w:r w:rsidR="0092362C" w:rsidRPr="006C27CE">
        <w:t xml:space="preserve"> </w:t>
      </w:r>
      <w:r w:rsidRPr="006C27CE">
        <w:t>на</w:t>
      </w:r>
      <w:r w:rsidR="0092362C" w:rsidRPr="006C27CE">
        <w:t xml:space="preserve"> </w:t>
      </w:r>
      <w:r w:rsidRPr="006C27CE">
        <w:t>Московском</w:t>
      </w:r>
      <w:r w:rsidR="0092362C" w:rsidRPr="006C27CE">
        <w:t xml:space="preserve"> </w:t>
      </w:r>
      <w:r w:rsidRPr="006C27CE">
        <w:t>финансовом</w:t>
      </w:r>
      <w:r w:rsidR="0092362C" w:rsidRPr="006C27CE">
        <w:t xml:space="preserve"> </w:t>
      </w:r>
      <w:r w:rsidRPr="006C27CE">
        <w:t>форуме,</w:t>
      </w:r>
      <w:r w:rsidR="0092362C" w:rsidRPr="006C27CE">
        <w:t xml:space="preserve"> </w:t>
      </w:r>
      <w:r w:rsidRPr="006C27CE">
        <w:t>что</w:t>
      </w:r>
      <w:r w:rsidR="0092362C" w:rsidRPr="006C27CE">
        <w:t xml:space="preserve"> </w:t>
      </w:r>
      <w:r w:rsidRPr="006C27CE">
        <w:t>ведомство</w:t>
      </w:r>
      <w:r w:rsidR="0092362C" w:rsidRPr="006C27CE">
        <w:t xml:space="preserve"> </w:t>
      </w:r>
      <w:r w:rsidRPr="006C27CE">
        <w:t>рассматривает</w:t>
      </w:r>
      <w:r w:rsidR="0092362C" w:rsidRPr="006C27CE">
        <w:t xml:space="preserve"> </w:t>
      </w:r>
      <w:r w:rsidRPr="006C27CE">
        <w:t>IPO</w:t>
      </w:r>
      <w:r w:rsidR="0092362C" w:rsidRPr="006C27CE">
        <w:t xml:space="preserve"> </w:t>
      </w:r>
      <w:r w:rsidRPr="006C27CE">
        <w:t>и</w:t>
      </w:r>
      <w:r w:rsidR="0092362C" w:rsidRPr="006C27CE">
        <w:t xml:space="preserve"> </w:t>
      </w:r>
      <w:r w:rsidRPr="006C27CE">
        <w:t>SPO</w:t>
      </w:r>
      <w:r w:rsidR="0092362C" w:rsidRPr="006C27CE">
        <w:t xml:space="preserve"> </w:t>
      </w:r>
      <w:r w:rsidRPr="006C27CE">
        <w:t>около</w:t>
      </w:r>
      <w:r w:rsidR="0092362C" w:rsidRPr="006C27CE">
        <w:t xml:space="preserve"> </w:t>
      </w:r>
      <w:r w:rsidRPr="006C27CE">
        <w:t>десяти</w:t>
      </w:r>
      <w:r w:rsidR="0092362C" w:rsidRPr="006C27CE">
        <w:t xml:space="preserve"> </w:t>
      </w:r>
      <w:r w:rsidRPr="006C27CE">
        <w:t>госкомпаний</w:t>
      </w:r>
      <w:r w:rsidR="0092362C" w:rsidRPr="006C27CE">
        <w:t xml:space="preserve"> </w:t>
      </w:r>
      <w:r w:rsidRPr="006C27CE">
        <w:t>до</w:t>
      </w:r>
      <w:r w:rsidR="0092362C" w:rsidRPr="006C27CE">
        <w:t xml:space="preserve"> </w:t>
      </w:r>
      <w:r w:rsidRPr="006C27CE">
        <w:t>2030</w:t>
      </w:r>
      <w:r w:rsidR="0092362C" w:rsidRPr="006C27CE">
        <w:t xml:space="preserve"> </w:t>
      </w:r>
      <w:r w:rsidRPr="006C27CE">
        <w:t>года.</w:t>
      </w:r>
      <w:r w:rsidR="0092362C" w:rsidRPr="006C27CE">
        <w:t xml:space="preserve"> </w:t>
      </w:r>
      <w:r w:rsidRPr="006C27CE">
        <w:t>По</w:t>
      </w:r>
      <w:r w:rsidR="0092362C" w:rsidRPr="006C27CE">
        <w:t xml:space="preserve"> </w:t>
      </w:r>
      <w:r w:rsidRPr="006C27CE">
        <w:t>его</w:t>
      </w:r>
      <w:r w:rsidR="0092362C" w:rsidRPr="006C27CE">
        <w:t xml:space="preserve"> </w:t>
      </w:r>
      <w:r w:rsidRPr="006C27CE">
        <w:t>словам,</w:t>
      </w:r>
      <w:r w:rsidR="0092362C" w:rsidRPr="006C27CE">
        <w:t xml:space="preserve"> </w:t>
      </w:r>
      <w:r w:rsidRPr="006C27CE">
        <w:t>во</w:t>
      </w:r>
      <w:r w:rsidR="0092362C" w:rsidRPr="006C27CE">
        <w:t xml:space="preserve"> </w:t>
      </w:r>
      <w:r w:rsidRPr="006C27CE">
        <w:t>всех</w:t>
      </w:r>
      <w:r w:rsidR="0092362C" w:rsidRPr="006C27CE">
        <w:t xml:space="preserve"> </w:t>
      </w:r>
      <w:r w:rsidRPr="006C27CE">
        <w:t>компаниях-</w:t>
      </w:r>
      <w:r w:rsidR="0092362C" w:rsidRPr="006C27CE">
        <w:t>»</w:t>
      </w:r>
      <w:r w:rsidRPr="006C27CE">
        <w:t>грандах</w:t>
      </w:r>
      <w:r w:rsidR="0092362C" w:rsidRPr="006C27CE">
        <w:t xml:space="preserve">» </w:t>
      </w:r>
      <w:r w:rsidRPr="006C27CE">
        <w:t>доля</w:t>
      </w:r>
      <w:r w:rsidR="0092362C" w:rsidRPr="006C27CE">
        <w:t xml:space="preserve"> </w:t>
      </w:r>
      <w:r w:rsidRPr="006C27CE">
        <w:t>владения</w:t>
      </w:r>
      <w:r w:rsidR="0092362C" w:rsidRPr="006C27CE">
        <w:t xml:space="preserve"> </w:t>
      </w:r>
      <w:r w:rsidRPr="006C27CE">
        <w:t>государства</w:t>
      </w:r>
      <w:r w:rsidR="0092362C" w:rsidRPr="006C27CE">
        <w:t xml:space="preserve"> </w:t>
      </w:r>
      <w:r w:rsidRPr="006C27CE">
        <w:t>близка</w:t>
      </w:r>
      <w:r w:rsidR="0092362C" w:rsidRPr="006C27CE">
        <w:t xml:space="preserve"> </w:t>
      </w:r>
      <w:r w:rsidRPr="006C27CE">
        <w:t>к</w:t>
      </w:r>
      <w:r w:rsidR="0092362C" w:rsidRPr="006C27CE">
        <w:t xml:space="preserve"> </w:t>
      </w:r>
      <w:r w:rsidRPr="006C27CE">
        <w:t>50%,</w:t>
      </w:r>
      <w:r w:rsidR="0092362C" w:rsidRPr="006C27CE">
        <w:t xml:space="preserve"> </w:t>
      </w:r>
      <w:r w:rsidRPr="006C27CE">
        <w:t>снижение</w:t>
      </w:r>
      <w:r w:rsidR="0092362C" w:rsidRPr="006C27CE">
        <w:t xml:space="preserve"> </w:t>
      </w:r>
      <w:r w:rsidRPr="006C27CE">
        <w:t>доли</w:t>
      </w:r>
      <w:r w:rsidR="0092362C" w:rsidRPr="006C27CE">
        <w:t xml:space="preserve"> </w:t>
      </w:r>
      <w:r w:rsidRPr="006C27CE">
        <w:t>ниже</w:t>
      </w:r>
      <w:r w:rsidR="0092362C" w:rsidRPr="006C27CE">
        <w:t xml:space="preserve"> </w:t>
      </w:r>
      <w:r w:rsidRPr="006C27CE">
        <w:t>контрольной</w:t>
      </w:r>
      <w:r w:rsidR="0092362C" w:rsidRPr="006C27CE">
        <w:t xml:space="preserve"> </w:t>
      </w:r>
      <w:r w:rsidRPr="006C27CE">
        <w:t>не</w:t>
      </w:r>
      <w:r w:rsidR="0092362C" w:rsidRPr="006C27CE">
        <w:t xml:space="preserve"> </w:t>
      </w:r>
      <w:r w:rsidRPr="006C27CE">
        <w:t>предполагается.</w:t>
      </w:r>
      <w:r w:rsidR="0092362C" w:rsidRPr="006C27CE">
        <w:t xml:space="preserve"> </w:t>
      </w:r>
      <w:r w:rsidRPr="006C27CE">
        <w:t>Также</w:t>
      </w:r>
      <w:r w:rsidR="0092362C" w:rsidRPr="006C27CE">
        <w:t xml:space="preserve"> </w:t>
      </w:r>
      <w:r w:rsidRPr="006C27CE">
        <w:t>Моисеев</w:t>
      </w:r>
      <w:r w:rsidR="0092362C" w:rsidRPr="006C27CE">
        <w:t xml:space="preserve"> </w:t>
      </w:r>
      <w:r w:rsidRPr="006C27CE">
        <w:t>подтвердил</w:t>
      </w:r>
      <w:r w:rsidR="0092362C" w:rsidRPr="006C27CE">
        <w:t xml:space="preserve"> </w:t>
      </w:r>
      <w:r w:rsidRPr="006C27CE">
        <w:t>планы</w:t>
      </w:r>
      <w:r w:rsidR="0092362C" w:rsidRPr="006C27CE">
        <w:t xml:space="preserve"> </w:t>
      </w:r>
      <w:r w:rsidRPr="006C27CE">
        <w:t>по</w:t>
      </w:r>
      <w:r w:rsidR="0092362C" w:rsidRPr="006C27CE">
        <w:t xml:space="preserve"> </w:t>
      </w:r>
      <w:r w:rsidRPr="006C27CE">
        <w:t>IPO</w:t>
      </w:r>
      <w:r w:rsidR="0092362C" w:rsidRPr="006C27CE">
        <w:t xml:space="preserve"> «</w:t>
      </w:r>
      <w:r w:rsidRPr="006C27CE">
        <w:t>Дом.РФ</w:t>
      </w:r>
      <w:r w:rsidR="0092362C" w:rsidRPr="006C27CE">
        <w:t xml:space="preserve">» </w:t>
      </w:r>
      <w:r w:rsidRPr="006C27CE">
        <w:t>в</w:t>
      </w:r>
      <w:r w:rsidR="0092362C" w:rsidRPr="006C27CE">
        <w:t xml:space="preserve"> </w:t>
      </w:r>
      <w:r w:rsidRPr="006C27CE">
        <w:t>2025</w:t>
      </w:r>
      <w:r w:rsidR="0092362C" w:rsidRPr="006C27CE">
        <w:t xml:space="preserve"> </w:t>
      </w:r>
      <w:r w:rsidRPr="006C27CE">
        <w:t>году.</w:t>
      </w:r>
    </w:p>
    <w:p w14:paraId="6F286F87" w14:textId="77777777" w:rsidR="00FA419F" w:rsidRPr="006C27CE" w:rsidRDefault="0092362C" w:rsidP="00FA419F">
      <w:r w:rsidRPr="006C27CE">
        <w:t>«</w:t>
      </w:r>
      <w:r w:rsidR="00FA419F" w:rsidRPr="006C27CE">
        <w:t>РБК</w:t>
      </w:r>
      <w:r w:rsidRPr="006C27CE">
        <w:t xml:space="preserve"> </w:t>
      </w:r>
      <w:r w:rsidR="00FA419F" w:rsidRPr="006C27CE">
        <w:t>Инвестиции</w:t>
      </w:r>
      <w:r w:rsidRPr="006C27CE">
        <w:t xml:space="preserve">» </w:t>
      </w:r>
      <w:r w:rsidR="00FA419F" w:rsidRPr="006C27CE">
        <w:t>направили</w:t>
      </w:r>
      <w:r w:rsidRPr="006C27CE">
        <w:t xml:space="preserve"> </w:t>
      </w:r>
      <w:r w:rsidR="00FA419F" w:rsidRPr="006C27CE">
        <w:t>запрос</w:t>
      </w:r>
      <w:r w:rsidRPr="006C27CE">
        <w:t xml:space="preserve"> </w:t>
      </w:r>
      <w:r w:rsidR="00FA419F" w:rsidRPr="006C27CE">
        <w:t>в</w:t>
      </w:r>
      <w:r w:rsidRPr="006C27CE">
        <w:t xml:space="preserve"> </w:t>
      </w:r>
      <w:r w:rsidR="00FA419F" w:rsidRPr="006C27CE">
        <w:t>пресс-службу</w:t>
      </w:r>
      <w:r w:rsidRPr="006C27CE">
        <w:t xml:space="preserve"> </w:t>
      </w:r>
      <w:r w:rsidR="00FA419F" w:rsidRPr="006C27CE">
        <w:t>Минфина.</w:t>
      </w:r>
    </w:p>
    <w:p w14:paraId="7D4B883F" w14:textId="77777777" w:rsidR="00FA419F" w:rsidRPr="006C27CE" w:rsidRDefault="0098371B" w:rsidP="00FA419F">
      <w:r w:rsidRPr="006C27CE">
        <w:t>ЧТО</w:t>
      </w:r>
      <w:r w:rsidR="0092362C" w:rsidRPr="006C27CE">
        <w:t xml:space="preserve"> </w:t>
      </w:r>
      <w:r w:rsidRPr="006C27CE">
        <w:t>ДУМАЮТ</w:t>
      </w:r>
      <w:r w:rsidR="0092362C" w:rsidRPr="006C27CE">
        <w:t xml:space="preserve"> </w:t>
      </w:r>
      <w:r w:rsidRPr="006C27CE">
        <w:t>ЭКСПЕРТЫ</w:t>
      </w:r>
      <w:r w:rsidR="0092362C" w:rsidRPr="006C27CE">
        <w:t xml:space="preserve"> </w:t>
      </w:r>
      <w:r w:rsidRPr="006C27CE">
        <w:t>ОБ</w:t>
      </w:r>
      <w:r w:rsidR="0092362C" w:rsidRPr="006C27CE">
        <w:t xml:space="preserve"> </w:t>
      </w:r>
      <w:r w:rsidRPr="006C27CE">
        <w:t>ИНИЦИАТИВАХ</w:t>
      </w:r>
      <w:r w:rsidR="0092362C" w:rsidRPr="006C27CE">
        <w:t xml:space="preserve"> </w:t>
      </w:r>
      <w:r w:rsidRPr="006C27CE">
        <w:t>НАУФОР</w:t>
      </w:r>
    </w:p>
    <w:p w14:paraId="55B6E2FB" w14:textId="77777777" w:rsidR="00FA419F" w:rsidRPr="006C27CE" w:rsidRDefault="00FA419F" w:rsidP="00FA419F">
      <w:r w:rsidRPr="006C27CE">
        <w:t>Задача</w:t>
      </w:r>
      <w:r w:rsidR="0092362C" w:rsidRPr="006C27CE">
        <w:t xml:space="preserve"> </w:t>
      </w:r>
      <w:r w:rsidRPr="006C27CE">
        <w:t>по</w:t>
      </w:r>
      <w:r w:rsidR="0092362C" w:rsidRPr="006C27CE">
        <w:t xml:space="preserve"> </w:t>
      </w:r>
      <w:r w:rsidRPr="006C27CE">
        <w:t>росту</w:t>
      </w:r>
      <w:r w:rsidR="0092362C" w:rsidRPr="006C27CE">
        <w:t xml:space="preserve"> </w:t>
      </w:r>
      <w:r w:rsidRPr="006C27CE">
        <w:t>капитализации</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до</w:t>
      </w:r>
      <w:r w:rsidR="0092362C" w:rsidRPr="006C27CE">
        <w:t xml:space="preserve"> </w:t>
      </w:r>
      <w:r w:rsidRPr="006C27CE">
        <w:t>66%</w:t>
      </w:r>
      <w:r w:rsidR="0092362C" w:rsidRPr="006C27CE">
        <w:t xml:space="preserve"> </w:t>
      </w:r>
      <w:r w:rsidRPr="006C27CE">
        <w:t>от</w:t>
      </w:r>
      <w:r w:rsidR="0092362C" w:rsidRPr="006C27CE">
        <w:t xml:space="preserve"> </w:t>
      </w:r>
      <w:r w:rsidRPr="006C27CE">
        <w:t>ВВП</w:t>
      </w:r>
      <w:r w:rsidR="0092362C" w:rsidRPr="006C27CE">
        <w:t xml:space="preserve"> </w:t>
      </w:r>
      <w:r w:rsidRPr="006C27CE">
        <w:t>разбивается</w:t>
      </w:r>
      <w:r w:rsidR="0092362C" w:rsidRPr="006C27CE">
        <w:t xml:space="preserve"> </w:t>
      </w:r>
      <w:r w:rsidRPr="006C27CE">
        <w:t>на</w:t>
      </w:r>
      <w:r w:rsidR="0092362C" w:rsidRPr="006C27CE">
        <w:t xml:space="preserve"> </w:t>
      </w:r>
      <w:r w:rsidRPr="006C27CE">
        <w:t>две</w:t>
      </w:r>
      <w:r w:rsidR="0092362C" w:rsidRPr="006C27CE">
        <w:t xml:space="preserve"> </w:t>
      </w:r>
      <w:r w:rsidRPr="006C27CE">
        <w:t>части,</w:t>
      </w:r>
      <w:r w:rsidR="0092362C" w:rsidRPr="006C27CE">
        <w:t xml:space="preserve"> </w:t>
      </w:r>
      <w:r w:rsidRPr="006C27CE">
        <w:t>полагает</w:t>
      </w:r>
      <w:r w:rsidR="0092362C" w:rsidRPr="006C27CE">
        <w:t xml:space="preserve"> </w:t>
      </w:r>
      <w:r w:rsidRPr="006C27CE">
        <w:t>директор</w:t>
      </w:r>
      <w:r w:rsidR="0092362C" w:rsidRPr="006C27CE">
        <w:t xml:space="preserve"> </w:t>
      </w:r>
      <w:r w:rsidRPr="006C27CE">
        <w:t>по</w:t>
      </w:r>
      <w:r w:rsidR="0092362C" w:rsidRPr="006C27CE">
        <w:t xml:space="preserve"> </w:t>
      </w:r>
      <w:r w:rsidRPr="006C27CE">
        <w:t>инвестициям</w:t>
      </w:r>
      <w:r w:rsidR="0092362C" w:rsidRPr="006C27CE">
        <w:t xml:space="preserve"> </w:t>
      </w:r>
      <w:r w:rsidRPr="006C27CE">
        <w:t>УК</w:t>
      </w:r>
      <w:r w:rsidR="0092362C" w:rsidRPr="006C27CE">
        <w:t xml:space="preserve"> «</w:t>
      </w:r>
      <w:r w:rsidRPr="006C27CE">
        <w:t>Первая</w:t>
      </w:r>
      <w:r w:rsidR="0092362C" w:rsidRPr="006C27CE">
        <w:t xml:space="preserve">» </w:t>
      </w:r>
      <w:r w:rsidRPr="006C27CE">
        <w:t>Андрей</w:t>
      </w:r>
      <w:r w:rsidR="0092362C" w:rsidRPr="006C27CE">
        <w:t xml:space="preserve"> </w:t>
      </w:r>
      <w:r w:rsidRPr="006C27CE">
        <w:t>Русецкий.</w:t>
      </w:r>
      <w:r w:rsidR="0092362C" w:rsidRPr="006C27CE">
        <w:t xml:space="preserve"> </w:t>
      </w:r>
      <w:r w:rsidRPr="006C27CE">
        <w:t>Во-первых,</w:t>
      </w:r>
      <w:r w:rsidR="0092362C" w:rsidRPr="006C27CE">
        <w:t xml:space="preserve"> </w:t>
      </w:r>
      <w:r w:rsidRPr="006C27CE">
        <w:t>это</w:t>
      </w:r>
      <w:r w:rsidR="0092362C" w:rsidRPr="006C27CE">
        <w:t xml:space="preserve"> </w:t>
      </w:r>
      <w:r w:rsidRPr="006C27CE">
        <w:t>повышение</w:t>
      </w:r>
      <w:r w:rsidR="0092362C" w:rsidRPr="006C27CE">
        <w:t xml:space="preserve"> </w:t>
      </w:r>
      <w:r w:rsidRPr="006C27CE">
        <w:t>оценки</w:t>
      </w:r>
      <w:r w:rsidR="0092362C" w:rsidRPr="006C27CE">
        <w:t xml:space="preserve"> </w:t>
      </w:r>
      <w:r w:rsidRPr="006C27CE">
        <w:t>российских</w:t>
      </w:r>
      <w:r w:rsidR="0092362C" w:rsidRPr="006C27CE">
        <w:t xml:space="preserve"> </w:t>
      </w:r>
      <w:r w:rsidRPr="006C27CE">
        <w:t>акций,</w:t>
      </w:r>
      <w:r w:rsidR="0092362C" w:rsidRPr="006C27CE">
        <w:t xml:space="preserve"> </w:t>
      </w:r>
      <w:r w:rsidRPr="006C27CE">
        <w:t>которые</w:t>
      </w:r>
      <w:r w:rsidR="0092362C" w:rsidRPr="006C27CE">
        <w:t xml:space="preserve"> </w:t>
      </w:r>
      <w:r w:rsidRPr="006C27CE">
        <w:t>торгуются</w:t>
      </w:r>
      <w:r w:rsidR="0092362C" w:rsidRPr="006C27CE">
        <w:t xml:space="preserve"> </w:t>
      </w:r>
      <w:r w:rsidRPr="006C27CE">
        <w:t>с</w:t>
      </w:r>
      <w:r w:rsidR="0092362C" w:rsidRPr="006C27CE">
        <w:t xml:space="preserve"> </w:t>
      </w:r>
      <w:r w:rsidRPr="006C27CE">
        <w:t>дисконтом</w:t>
      </w:r>
      <w:r w:rsidR="0092362C" w:rsidRPr="006C27CE">
        <w:t xml:space="preserve"> </w:t>
      </w:r>
      <w:r w:rsidRPr="006C27CE">
        <w:t>в</w:t>
      </w:r>
      <w:r w:rsidR="0092362C" w:rsidRPr="006C27CE">
        <w:t xml:space="preserve"> </w:t>
      </w:r>
      <w:r w:rsidRPr="006C27CE">
        <w:t>размере</w:t>
      </w:r>
      <w:r w:rsidR="0092362C" w:rsidRPr="006C27CE">
        <w:t xml:space="preserve"> </w:t>
      </w:r>
      <w:r w:rsidRPr="006C27CE">
        <w:t>50</w:t>
      </w:r>
      <w:r w:rsidR="0092362C" w:rsidRPr="006C27CE">
        <w:t>-</w:t>
      </w:r>
      <w:r w:rsidRPr="006C27CE">
        <w:t>70%</w:t>
      </w:r>
      <w:r w:rsidR="0092362C" w:rsidRPr="006C27CE">
        <w:t xml:space="preserve"> </w:t>
      </w:r>
      <w:r w:rsidRPr="006C27CE">
        <w:t>к</w:t>
      </w:r>
      <w:r w:rsidR="0092362C" w:rsidRPr="006C27CE">
        <w:t xml:space="preserve"> </w:t>
      </w:r>
      <w:r w:rsidRPr="006C27CE">
        <w:t>некоторым</w:t>
      </w:r>
      <w:r w:rsidR="0092362C" w:rsidRPr="006C27CE">
        <w:t xml:space="preserve"> </w:t>
      </w:r>
      <w:r w:rsidRPr="006C27CE">
        <w:t>международным</w:t>
      </w:r>
      <w:r w:rsidR="0092362C" w:rsidRPr="006C27CE">
        <w:t xml:space="preserve"> </w:t>
      </w:r>
      <w:r w:rsidRPr="006C27CE">
        <w:t>рынкам</w:t>
      </w:r>
      <w:r w:rsidR="0092362C" w:rsidRPr="006C27CE">
        <w:t xml:space="preserve"> </w:t>
      </w:r>
      <w:r w:rsidRPr="006C27CE">
        <w:t>(как</w:t>
      </w:r>
      <w:r w:rsidR="0092362C" w:rsidRPr="006C27CE">
        <w:t xml:space="preserve"> </w:t>
      </w:r>
      <w:r w:rsidRPr="006C27CE">
        <w:t>развитым,</w:t>
      </w:r>
      <w:r w:rsidR="0092362C" w:rsidRPr="006C27CE">
        <w:t xml:space="preserve"> </w:t>
      </w:r>
      <w:r w:rsidRPr="006C27CE">
        <w:t>так</w:t>
      </w:r>
      <w:r w:rsidR="0092362C" w:rsidRPr="006C27CE">
        <w:t xml:space="preserve"> </w:t>
      </w:r>
      <w:r w:rsidRPr="006C27CE">
        <w:t>и</w:t>
      </w:r>
      <w:r w:rsidR="0092362C" w:rsidRPr="006C27CE">
        <w:t xml:space="preserve"> </w:t>
      </w:r>
      <w:r w:rsidRPr="006C27CE">
        <w:t>развивающимся).</w:t>
      </w:r>
      <w:r w:rsidR="0092362C" w:rsidRPr="006C27CE">
        <w:t xml:space="preserve"> </w:t>
      </w:r>
      <w:r w:rsidRPr="006C27CE">
        <w:t>Во-вторых,</w:t>
      </w:r>
      <w:r w:rsidR="0092362C" w:rsidRPr="006C27CE">
        <w:t xml:space="preserve"> </w:t>
      </w:r>
      <w:r w:rsidRPr="006C27CE">
        <w:t>выведение</w:t>
      </w:r>
      <w:r w:rsidR="0092362C" w:rsidRPr="006C27CE">
        <w:t xml:space="preserve"> </w:t>
      </w:r>
      <w:r w:rsidRPr="006C27CE">
        <w:t>части</w:t>
      </w:r>
      <w:r w:rsidR="0092362C" w:rsidRPr="006C27CE">
        <w:t xml:space="preserve"> </w:t>
      </w:r>
      <w:r w:rsidRPr="006C27CE">
        <w:t>экономики</w:t>
      </w:r>
      <w:r w:rsidR="0092362C" w:rsidRPr="006C27CE">
        <w:t xml:space="preserve"> </w:t>
      </w:r>
      <w:r w:rsidRPr="006C27CE">
        <w:t>на</w:t>
      </w:r>
      <w:r w:rsidR="0092362C" w:rsidRPr="006C27CE">
        <w:t xml:space="preserve"> </w:t>
      </w:r>
      <w:r w:rsidRPr="006C27CE">
        <w:t>фондовый</w:t>
      </w:r>
      <w:r w:rsidR="0092362C" w:rsidRPr="006C27CE">
        <w:t xml:space="preserve"> </w:t>
      </w:r>
      <w:r w:rsidRPr="006C27CE">
        <w:t>рынок</w:t>
      </w:r>
      <w:r w:rsidR="0092362C" w:rsidRPr="006C27CE">
        <w:t xml:space="preserve"> . </w:t>
      </w:r>
      <w:r w:rsidRPr="006C27CE">
        <w:t>По</w:t>
      </w:r>
      <w:r w:rsidR="0092362C" w:rsidRPr="006C27CE">
        <w:t xml:space="preserve"> </w:t>
      </w:r>
      <w:r w:rsidRPr="006C27CE">
        <w:t>его</w:t>
      </w:r>
      <w:r w:rsidR="0092362C" w:rsidRPr="006C27CE">
        <w:t xml:space="preserve"> </w:t>
      </w:r>
      <w:r w:rsidRPr="006C27CE">
        <w:t>оценкам,</w:t>
      </w:r>
      <w:r w:rsidR="0092362C" w:rsidRPr="006C27CE">
        <w:t xml:space="preserve"> </w:t>
      </w:r>
      <w:r w:rsidRPr="006C27CE">
        <w:t>предложения</w:t>
      </w:r>
      <w:r w:rsidR="0092362C" w:rsidRPr="006C27CE">
        <w:t xml:space="preserve"> </w:t>
      </w:r>
      <w:r w:rsidRPr="006C27CE">
        <w:t>Минфина</w:t>
      </w:r>
      <w:r w:rsidR="0092362C" w:rsidRPr="006C27CE">
        <w:t xml:space="preserve"> </w:t>
      </w:r>
      <w:r w:rsidRPr="006C27CE">
        <w:t>фактически</w:t>
      </w:r>
      <w:r w:rsidR="0092362C" w:rsidRPr="006C27CE">
        <w:t xml:space="preserve"> </w:t>
      </w:r>
      <w:r w:rsidRPr="006C27CE">
        <w:t>касаются</w:t>
      </w:r>
      <w:r w:rsidR="0092362C" w:rsidRPr="006C27CE">
        <w:t xml:space="preserve"> </w:t>
      </w:r>
      <w:r w:rsidRPr="006C27CE">
        <w:t>второй</w:t>
      </w:r>
      <w:r w:rsidR="0092362C" w:rsidRPr="006C27CE">
        <w:t xml:space="preserve"> </w:t>
      </w:r>
      <w:r w:rsidRPr="006C27CE">
        <w:t>части</w:t>
      </w:r>
      <w:r w:rsidR="0092362C" w:rsidRPr="006C27CE">
        <w:t xml:space="preserve"> </w:t>
      </w:r>
      <w:r w:rsidRPr="006C27CE">
        <w:t>и</w:t>
      </w:r>
      <w:r w:rsidR="0092362C" w:rsidRPr="006C27CE">
        <w:t xml:space="preserve"> </w:t>
      </w:r>
      <w:r w:rsidRPr="006C27CE">
        <w:t>дадут</w:t>
      </w:r>
      <w:r w:rsidR="0092362C" w:rsidRPr="006C27CE">
        <w:t xml:space="preserve"> </w:t>
      </w:r>
      <w:r w:rsidRPr="006C27CE">
        <w:t>+10%</w:t>
      </w:r>
      <w:r w:rsidR="0092362C" w:rsidRPr="006C27CE">
        <w:t xml:space="preserve"> </w:t>
      </w:r>
      <w:r w:rsidRPr="006C27CE">
        <w:t>ВВП.</w:t>
      </w:r>
      <w:r w:rsidR="0092362C" w:rsidRPr="006C27CE">
        <w:t xml:space="preserve"> </w:t>
      </w:r>
      <w:r w:rsidRPr="006C27CE">
        <w:t>Предложения</w:t>
      </w:r>
      <w:r w:rsidR="0092362C" w:rsidRPr="006C27CE">
        <w:t xml:space="preserve"> </w:t>
      </w:r>
      <w:r w:rsidRPr="006C27CE">
        <w:t>НАУФОР</w:t>
      </w:r>
      <w:r w:rsidR="0092362C" w:rsidRPr="006C27CE">
        <w:t xml:space="preserve"> </w:t>
      </w:r>
      <w:r w:rsidRPr="006C27CE">
        <w:t>верные,</w:t>
      </w:r>
      <w:r w:rsidR="0092362C" w:rsidRPr="006C27CE">
        <w:t xml:space="preserve"> </w:t>
      </w:r>
      <w:r w:rsidRPr="006C27CE">
        <w:t>нацелены</w:t>
      </w:r>
      <w:r w:rsidR="0092362C" w:rsidRPr="006C27CE">
        <w:t xml:space="preserve"> </w:t>
      </w:r>
      <w:r w:rsidRPr="006C27CE">
        <w:t>на</w:t>
      </w:r>
      <w:r w:rsidR="0092362C" w:rsidRPr="006C27CE">
        <w:t xml:space="preserve"> </w:t>
      </w:r>
      <w:r w:rsidRPr="006C27CE">
        <w:t>привлечение</w:t>
      </w:r>
      <w:r w:rsidR="0092362C" w:rsidRPr="006C27CE">
        <w:t xml:space="preserve"> </w:t>
      </w:r>
      <w:r w:rsidRPr="006C27CE">
        <w:t>денег</w:t>
      </w:r>
      <w:r w:rsidR="0092362C" w:rsidRPr="006C27CE">
        <w:t xml:space="preserve"> </w:t>
      </w:r>
      <w:r w:rsidRPr="006C27CE">
        <w:t>населения,</w:t>
      </w:r>
      <w:r w:rsidR="0092362C" w:rsidRPr="006C27CE">
        <w:t xml:space="preserve"> </w:t>
      </w:r>
      <w:r w:rsidRPr="006C27CE">
        <w:t>но</w:t>
      </w:r>
      <w:r w:rsidR="0092362C" w:rsidRPr="006C27CE">
        <w:t xml:space="preserve"> </w:t>
      </w:r>
      <w:r w:rsidRPr="006C27CE">
        <w:t>точечные,</w:t>
      </w:r>
      <w:r w:rsidR="0092362C" w:rsidRPr="006C27CE">
        <w:t xml:space="preserve"> </w:t>
      </w:r>
      <w:r w:rsidRPr="006C27CE">
        <w:t>добавляет</w:t>
      </w:r>
      <w:r w:rsidR="0092362C" w:rsidRPr="006C27CE">
        <w:t xml:space="preserve"> </w:t>
      </w:r>
      <w:r w:rsidRPr="006C27CE">
        <w:t>эксперт.</w:t>
      </w:r>
    </w:p>
    <w:p w14:paraId="642E8808" w14:textId="77777777" w:rsidR="00FA419F" w:rsidRPr="006C27CE" w:rsidRDefault="0092362C" w:rsidP="00FA419F">
      <w:r w:rsidRPr="006C27CE">
        <w:t>«</w:t>
      </w:r>
      <w:r w:rsidR="00FA419F" w:rsidRPr="006C27CE">
        <w:t>Крайне</w:t>
      </w:r>
      <w:r w:rsidRPr="006C27CE">
        <w:t xml:space="preserve"> </w:t>
      </w:r>
      <w:r w:rsidR="00FA419F" w:rsidRPr="006C27CE">
        <w:t>позитивно</w:t>
      </w:r>
      <w:r w:rsidRPr="006C27CE">
        <w:t xml:space="preserve"> </w:t>
      </w:r>
      <w:r w:rsidR="00FA419F" w:rsidRPr="006C27CE">
        <w:t>вовлечение</w:t>
      </w:r>
      <w:r w:rsidRPr="006C27CE">
        <w:t xml:space="preserve"> </w:t>
      </w:r>
      <w:r w:rsidR="00FA419F" w:rsidRPr="006C27CE">
        <w:t>НПФ</w:t>
      </w:r>
      <w:r w:rsidRPr="006C27CE">
        <w:t xml:space="preserve"> </w:t>
      </w:r>
      <w:r w:rsidR="00FA419F" w:rsidRPr="006C27CE">
        <w:t>на</w:t>
      </w:r>
      <w:r w:rsidRPr="006C27CE">
        <w:t xml:space="preserve"> </w:t>
      </w:r>
      <w:r w:rsidR="00FA419F" w:rsidRPr="006C27CE">
        <w:t>рынок</w:t>
      </w:r>
      <w:r w:rsidRPr="006C27CE">
        <w:t xml:space="preserve"> </w:t>
      </w:r>
      <w:r w:rsidR="00FA419F" w:rsidRPr="006C27CE">
        <w:t>акций,</w:t>
      </w:r>
      <w:r w:rsidRPr="006C27CE">
        <w:t xml:space="preserve"> </w:t>
      </w:r>
      <w:r w:rsidR="00FA419F" w:rsidRPr="006C27CE">
        <w:t>сейчас</w:t>
      </w:r>
      <w:r w:rsidRPr="006C27CE">
        <w:t xml:space="preserve"> </w:t>
      </w:r>
      <w:r w:rsidR="00FA419F" w:rsidRPr="006C27CE">
        <w:t>из-за</w:t>
      </w:r>
      <w:r w:rsidRPr="006C27CE">
        <w:t xml:space="preserve"> </w:t>
      </w:r>
      <w:r w:rsidR="00FA419F" w:rsidRPr="006C27CE">
        <w:t>требования</w:t>
      </w:r>
      <w:r w:rsidRPr="006C27CE">
        <w:t xml:space="preserve"> </w:t>
      </w:r>
      <w:r w:rsidR="00FA419F" w:rsidRPr="006C27CE">
        <w:t>о</w:t>
      </w:r>
      <w:r w:rsidRPr="006C27CE">
        <w:t xml:space="preserve"> </w:t>
      </w:r>
      <w:r w:rsidR="00FA419F" w:rsidRPr="006C27CE">
        <w:t>сохранности</w:t>
      </w:r>
      <w:r w:rsidRPr="006C27CE">
        <w:t xml:space="preserve"> </w:t>
      </w:r>
      <w:r w:rsidR="00FA419F" w:rsidRPr="006C27CE">
        <w:t>инвестиций</w:t>
      </w:r>
      <w:r w:rsidRPr="006C27CE">
        <w:t xml:space="preserve"> </w:t>
      </w:r>
      <w:r w:rsidR="00FA419F" w:rsidRPr="006C27CE">
        <w:t>они</w:t>
      </w:r>
      <w:r w:rsidRPr="006C27CE">
        <w:t xml:space="preserve"> </w:t>
      </w:r>
      <w:r w:rsidR="00FA419F" w:rsidRPr="006C27CE">
        <w:t>могут</w:t>
      </w:r>
      <w:r w:rsidRPr="006C27CE">
        <w:t xml:space="preserve"> </w:t>
      </w:r>
      <w:r w:rsidR="00FA419F" w:rsidRPr="006C27CE">
        <w:t>вкладывать</w:t>
      </w:r>
      <w:r w:rsidRPr="006C27CE">
        <w:t xml:space="preserve"> </w:t>
      </w:r>
      <w:r w:rsidR="00FA419F" w:rsidRPr="006C27CE">
        <w:t>в</w:t>
      </w:r>
      <w:r w:rsidRPr="006C27CE">
        <w:t xml:space="preserve"> </w:t>
      </w:r>
      <w:r w:rsidR="00FA419F" w:rsidRPr="006C27CE">
        <w:t>акции</w:t>
      </w:r>
      <w:r w:rsidRPr="006C27CE">
        <w:t xml:space="preserve"> </w:t>
      </w:r>
      <w:r w:rsidR="00FA419F" w:rsidRPr="006C27CE">
        <w:t>не</w:t>
      </w:r>
      <w:r w:rsidRPr="006C27CE">
        <w:t xml:space="preserve"> </w:t>
      </w:r>
      <w:r w:rsidR="00FA419F" w:rsidRPr="006C27CE">
        <w:t>более</w:t>
      </w:r>
      <w:r w:rsidRPr="006C27CE">
        <w:t xml:space="preserve"> </w:t>
      </w:r>
      <w:r w:rsidR="00FA419F" w:rsidRPr="006C27CE">
        <w:t>7%</w:t>
      </w:r>
      <w:r w:rsidRPr="006C27CE">
        <w:t xml:space="preserve"> </w:t>
      </w:r>
      <w:r w:rsidR="00FA419F" w:rsidRPr="006C27CE">
        <w:t>пенсионных</w:t>
      </w:r>
      <w:r w:rsidRPr="006C27CE">
        <w:t xml:space="preserve"> </w:t>
      </w:r>
      <w:r w:rsidR="00FA419F" w:rsidRPr="006C27CE">
        <w:t>резервов.</w:t>
      </w:r>
      <w:r w:rsidRPr="006C27CE">
        <w:t xml:space="preserve"> </w:t>
      </w:r>
      <w:r w:rsidR="00FA419F" w:rsidRPr="006C27CE">
        <w:t>Важный</w:t>
      </w:r>
      <w:r w:rsidRPr="006C27CE">
        <w:t xml:space="preserve"> </w:t>
      </w:r>
      <w:r w:rsidR="00FA419F" w:rsidRPr="006C27CE">
        <w:t>аспект</w:t>
      </w:r>
      <w:r w:rsidRPr="006C27CE">
        <w:t xml:space="preserve"> </w:t>
      </w:r>
      <w:r w:rsidR="00FA419F" w:rsidRPr="006C27CE">
        <w:t>фондового</w:t>
      </w:r>
      <w:r w:rsidRPr="006C27CE">
        <w:t xml:space="preserve"> </w:t>
      </w:r>
      <w:r w:rsidR="00FA419F" w:rsidRPr="006C27CE">
        <w:t>рынка</w:t>
      </w:r>
      <w:r w:rsidRPr="006C27CE">
        <w:t xml:space="preserve"> - </w:t>
      </w:r>
      <w:r w:rsidR="00FA419F" w:rsidRPr="006C27CE">
        <w:t>защита</w:t>
      </w:r>
      <w:r w:rsidRPr="006C27CE">
        <w:t xml:space="preserve"> </w:t>
      </w:r>
      <w:r w:rsidR="00FA419F" w:rsidRPr="006C27CE">
        <w:t>прав</w:t>
      </w:r>
      <w:r w:rsidRPr="006C27CE">
        <w:t xml:space="preserve"> </w:t>
      </w:r>
      <w:r w:rsidR="00FA419F" w:rsidRPr="006C27CE">
        <w:t>миноритариев,</w:t>
      </w:r>
      <w:r w:rsidRPr="006C27CE">
        <w:t xml:space="preserve"> </w:t>
      </w:r>
      <w:r w:rsidR="00FA419F" w:rsidRPr="006C27CE">
        <w:t>что</w:t>
      </w:r>
      <w:r w:rsidRPr="006C27CE">
        <w:t xml:space="preserve"> </w:t>
      </w:r>
      <w:r w:rsidR="00FA419F" w:rsidRPr="006C27CE">
        <w:t>напрямую</w:t>
      </w:r>
      <w:r w:rsidRPr="006C27CE">
        <w:t xml:space="preserve"> </w:t>
      </w:r>
      <w:r w:rsidR="00FA419F" w:rsidRPr="006C27CE">
        <w:t>влияет</w:t>
      </w:r>
      <w:r w:rsidRPr="006C27CE">
        <w:t xml:space="preserve"> </w:t>
      </w:r>
      <w:r w:rsidR="00FA419F" w:rsidRPr="006C27CE">
        <w:t>на</w:t>
      </w:r>
      <w:r w:rsidRPr="006C27CE">
        <w:t xml:space="preserve"> </w:t>
      </w:r>
      <w:r w:rsidR="00FA419F" w:rsidRPr="006C27CE">
        <w:t>вовлеченность</w:t>
      </w:r>
      <w:r w:rsidRPr="006C27CE">
        <w:t xml:space="preserve"> </w:t>
      </w:r>
      <w:r w:rsidR="00FA419F" w:rsidRPr="006C27CE">
        <w:t>и</w:t>
      </w:r>
      <w:r w:rsidRPr="006C27CE">
        <w:t xml:space="preserve"> </w:t>
      </w:r>
      <w:r w:rsidR="00FA419F" w:rsidRPr="006C27CE">
        <w:t>дисконт</w:t>
      </w:r>
      <w:r w:rsidRPr="006C27CE">
        <w:t xml:space="preserve"> </w:t>
      </w:r>
      <w:r w:rsidR="00FA419F" w:rsidRPr="006C27CE">
        <w:t>в</w:t>
      </w:r>
      <w:r w:rsidRPr="006C27CE">
        <w:t xml:space="preserve"> </w:t>
      </w:r>
      <w:r w:rsidR="00FA419F" w:rsidRPr="006C27CE">
        <w:t>оценке</w:t>
      </w:r>
      <w:r w:rsidRPr="006C27CE">
        <w:t xml:space="preserve"> </w:t>
      </w:r>
      <w:r w:rsidR="00FA419F" w:rsidRPr="006C27CE">
        <w:t>рынка.</w:t>
      </w:r>
      <w:r w:rsidRPr="006C27CE">
        <w:t xml:space="preserve"> </w:t>
      </w:r>
      <w:r w:rsidR="00FA419F" w:rsidRPr="006C27CE">
        <w:t>В</w:t>
      </w:r>
      <w:r w:rsidRPr="006C27CE">
        <w:t xml:space="preserve"> </w:t>
      </w:r>
      <w:r w:rsidR="00FA419F" w:rsidRPr="006C27CE">
        <w:t>этом</w:t>
      </w:r>
      <w:r w:rsidRPr="006C27CE">
        <w:t xml:space="preserve"> </w:t>
      </w:r>
      <w:r w:rsidR="00FA419F" w:rsidRPr="006C27CE">
        <w:t>направлении</w:t>
      </w:r>
      <w:r w:rsidRPr="006C27CE">
        <w:t xml:space="preserve"> </w:t>
      </w:r>
      <w:r w:rsidR="00FA419F" w:rsidRPr="006C27CE">
        <w:t>движений</w:t>
      </w:r>
      <w:r w:rsidRPr="006C27CE">
        <w:t xml:space="preserve"> </w:t>
      </w:r>
      <w:r w:rsidR="00FA419F" w:rsidRPr="006C27CE">
        <w:t>мало</w:t>
      </w:r>
      <w:r w:rsidRPr="006C27CE">
        <w:t>»</w:t>
      </w:r>
      <w:r w:rsidR="00FA419F" w:rsidRPr="006C27CE">
        <w:t>,</w:t>
      </w:r>
      <w:r w:rsidRPr="006C27CE">
        <w:t xml:space="preserve"> - </w:t>
      </w:r>
      <w:r w:rsidR="00FA419F" w:rsidRPr="006C27CE">
        <w:t>предупредил</w:t>
      </w:r>
      <w:r w:rsidRPr="006C27CE">
        <w:t xml:space="preserve"> </w:t>
      </w:r>
      <w:r w:rsidR="00FA419F" w:rsidRPr="006C27CE">
        <w:t>Русецкий.</w:t>
      </w:r>
    </w:p>
    <w:p w14:paraId="6825745E" w14:textId="77777777" w:rsidR="00FA419F" w:rsidRPr="006C27CE" w:rsidRDefault="00FA419F" w:rsidP="00FA419F">
      <w:r w:rsidRPr="006C27CE">
        <w:t>Управляющий</w:t>
      </w:r>
      <w:r w:rsidR="0092362C" w:rsidRPr="006C27CE">
        <w:t xml:space="preserve"> </w:t>
      </w:r>
      <w:r w:rsidRPr="006C27CE">
        <w:t>директор</w:t>
      </w:r>
      <w:r w:rsidR="0092362C" w:rsidRPr="006C27CE">
        <w:t xml:space="preserve"> </w:t>
      </w:r>
      <w:r w:rsidRPr="006C27CE">
        <w:t>инвесткомпании</w:t>
      </w:r>
      <w:r w:rsidR="0092362C" w:rsidRPr="006C27CE">
        <w:t xml:space="preserve"> «</w:t>
      </w:r>
      <w:r w:rsidRPr="006C27CE">
        <w:t>Риком-Траст</w:t>
      </w:r>
      <w:r w:rsidR="0092362C" w:rsidRPr="006C27CE">
        <w:t xml:space="preserve">» </w:t>
      </w:r>
      <w:r w:rsidRPr="006C27CE">
        <w:t>Дмитрий</w:t>
      </w:r>
      <w:r w:rsidR="0092362C" w:rsidRPr="006C27CE">
        <w:t xml:space="preserve"> </w:t>
      </w:r>
      <w:r w:rsidRPr="006C27CE">
        <w:t>Целищев</w:t>
      </w:r>
      <w:r w:rsidR="0092362C" w:rsidRPr="006C27CE">
        <w:t xml:space="preserve"> </w:t>
      </w:r>
      <w:r w:rsidRPr="006C27CE">
        <w:t>считает,</w:t>
      </w:r>
      <w:r w:rsidR="0092362C" w:rsidRPr="006C27CE">
        <w:t xml:space="preserve"> </w:t>
      </w:r>
      <w:r w:rsidRPr="006C27CE">
        <w:t>что</w:t>
      </w:r>
      <w:r w:rsidR="0092362C" w:rsidRPr="006C27CE">
        <w:t xml:space="preserve"> </w:t>
      </w:r>
      <w:r w:rsidRPr="006C27CE">
        <w:t>выполнение</w:t>
      </w:r>
      <w:r w:rsidR="0092362C" w:rsidRPr="006C27CE">
        <w:t xml:space="preserve"> </w:t>
      </w:r>
      <w:r w:rsidRPr="006C27CE">
        <w:t>плана</w:t>
      </w:r>
      <w:r w:rsidR="0092362C" w:rsidRPr="006C27CE">
        <w:t xml:space="preserve"> </w:t>
      </w:r>
      <w:r w:rsidRPr="006C27CE">
        <w:t>Минфина</w:t>
      </w:r>
      <w:r w:rsidR="0092362C" w:rsidRPr="006C27CE">
        <w:t xml:space="preserve"> </w:t>
      </w:r>
      <w:r w:rsidRPr="006C27CE">
        <w:t>по</w:t>
      </w:r>
      <w:r w:rsidR="0092362C" w:rsidRPr="006C27CE">
        <w:t xml:space="preserve"> </w:t>
      </w:r>
      <w:r w:rsidRPr="006C27CE">
        <w:t>IPO</w:t>
      </w:r>
      <w:r w:rsidR="0092362C" w:rsidRPr="006C27CE">
        <w:t xml:space="preserve"> </w:t>
      </w:r>
      <w:r w:rsidRPr="006C27CE">
        <w:t>невозможно</w:t>
      </w:r>
      <w:r w:rsidR="0092362C" w:rsidRPr="006C27CE">
        <w:t xml:space="preserve"> </w:t>
      </w:r>
      <w:r w:rsidRPr="006C27CE">
        <w:t>без</w:t>
      </w:r>
      <w:r w:rsidR="0092362C" w:rsidRPr="006C27CE">
        <w:t xml:space="preserve"> </w:t>
      </w:r>
      <w:r w:rsidRPr="006C27CE">
        <w:t>дополнительного</w:t>
      </w:r>
      <w:r w:rsidR="0092362C" w:rsidRPr="006C27CE">
        <w:t xml:space="preserve"> </w:t>
      </w:r>
      <w:r w:rsidRPr="006C27CE">
        <w:lastRenderedPageBreak/>
        <w:t>стимулирования</w:t>
      </w:r>
      <w:r w:rsidR="0092362C" w:rsidRPr="006C27CE">
        <w:t xml:space="preserve"> </w:t>
      </w:r>
      <w:r w:rsidRPr="006C27CE">
        <w:t>частных</w:t>
      </w:r>
      <w:r w:rsidR="0092362C" w:rsidRPr="006C27CE">
        <w:t xml:space="preserve"> </w:t>
      </w:r>
      <w:r w:rsidRPr="006C27CE">
        <w:t>инвесторов,</w:t>
      </w:r>
      <w:r w:rsidR="0092362C" w:rsidRPr="006C27CE">
        <w:t xml:space="preserve"> </w:t>
      </w:r>
      <w:r w:rsidRPr="006C27CE">
        <w:t>смягчения</w:t>
      </w:r>
      <w:r w:rsidR="0092362C" w:rsidRPr="006C27CE">
        <w:t xml:space="preserve"> </w:t>
      </w:r>
      <w:r w:rsidRPr="006C27CE">
        <w:t>денежно-кредитной</w:t>
      </w:r>
      <w:r w:rsidR="0092362C" w:rsidRPr="006C27CE">
        <w:t xml:space="preserve"> </w:t>
      </w:r>
      <w:r w:rsidRPr="006C27CE">
        <w:t>политики</w:t>
      </w:r>
      <w:r w:rsidR="0092362C" w:rsidRPr="006C27CE">
        <w:t xml:space="preserve"> </w:t>
      </w:r>
      <w:r w:rsidRPr="006C27CE">
        <w:t>и</w:t>
      </w:r>
      <w:r w:rsidR="0092362C" w:rsidRPr="006C27CE">
        <w:t xml:space="preserve"> </w:t>
      </w:r>
      <w:r w:rsidRPr="006C27CE">
        <w:t>повышения</w:t>
      </w:r>
      <w:r w:rsidR="0092362C" w:rsidRPr="006C27CE">
        <w:t xml:space="preserve"> </w:t>
      </w:r>
      <w:r w:rsidRPr="006C27CE">
        <w:t>привлекательности</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привлечения</w:t>
      </w:r>
      <w:r w:rsidR="0092362C" w:rsidRPr="006C27CE">
        <w:t xml:space="preserve"> </w:t>
      </w:r>
      <w:r w:rsidRPr="006C27CE">
        <w:t>к</w:t>
      </w:r>
      <w:r w:rsidR="0092362C" w:rsidRPr="006C27CE">
        <w:t xml:space="preserve"> </w:t>
      </w:r>
      <w:r w:rsidRPr="006C27CE">
        <w:t>публичным</w:t>
      </w:r>
      <w:r w:rsidR="0092362C" w:rsidRPr="006C27CE">
        <w:t xml:space="preserve"> </w:t>
      </w:r>
      <w:r w:rsidRPr="006C27CE">
        <w:t>размещениям</w:t>
      </w:r>
      <w:r w:rsidR="0092362C" w:rsidRPr="006C27CE">
        <w:t xml:space="preserve"> </w:t>
      </w:r>
      <w:r w:rsidRPr="006C27CE">
        <w:t>компаний</w:t>
      </w:r>
      <w:r w:rsidR="0092362C" w:rsidRPr="006C27CE">
        <w:t xml:space="preserve"> </w:t>
      </w:r>
      <w:r w:rsidRPr="006C27CE">
        <w:t>малого</w:t>
      </w:r>
      <w:r w:rsidR="0092362C" w:rsidRPr="006C27CE">
        <w:t xml:space="preserve"> </w:t>
      </w:r>
      <w:r w:rsidRPr="006C27CE">
        <w:t>и</w:t>
      </w:r>
      <w:r w:rsidR="0092362C" w:rsidRPr="006C27CE">
        <w:t xml:space="preserve"> </w:t>
      </w:r>
      <w:r w:rsidRPr="006C27CE">
        <w:t>среднего</w:t>
      </w:r>
      <w:r w:rsidR="0092362C" w:rsidRPr="006C27CE">
        <w:t xml:space="preserve"> </w:t>
      </w:r>
      <w:r w:rsidRPr="006C27CE">
        <w:t>бизнеса.</w:t>
      </w:r>
    </w:p>
    <w:p w14:paraId="7FEE35B4" w14:textId="77777777" w:rsidR="00FA419F" w:rsidRPr="006C27CE" w:rsidRDefault="0092362C" w:rsidP="00FA419F">
      <w:r w:rsidRPr="006C27CE">
        <w:t>«</w:t>
      </w:r>
      <w:r w:rsidR="00FA419F" w:rsidRPr="006C27CE">
        <w:t>Предложение</w:t>
      </w:r>
      <w:r w:rsidRPr="006C27CE">
        <w:t xml:space="preserve"> </w:t>
      </w:r>
      <w:r w:rsidR="00FA419F" w:rsidRPr="006C27CE">
        <w:t>о</w:t>
      </w:r>
      <w:r w:rsidRPr="006C27CE">
        <w:t xml:space="preserve"> </w:t>
      </w:r>
      <w:r w:rsidR="00FA419F" w:rsidRPr="006C27CE">
        <w:t>создании</w:t>
      </w:r>
      <w:r w:rsidRPr="006C27CE">
        <w:t xml:space="preserve"> </w:t>
      </w:r>
      <w:r w:rsidR="00FA419F" w:rsidRPr="006C27CE">
        <w:t>трансформируемого</w:t>
      </w:r>
      <w:r w:rsidRPr="006C27CE">
        <w:t xml:space="preserve"> </w:t>
      </w:r>
      <w:r w:rsidR="00FA419F" w:rsidRPr="006C27CE">
        <w:t>фонда</w:t>
      </w:r>
      <w:r w:rsidRPr="006C27CE">
        <w:t xml:space="preserve"> </w:t>
      </w:r>
      <w:r w:rsidR="00FA419F" w:rsidRPr="006C27CE">
        <w:t>для</w:t>
      </w:r>
      <w:r w:rsidRPr="006C27CE">
        <w:t xml:space="preserve"> </w:t>
      </w:r>
      <w:r w:rsidR="00FA419F" w:rsidRPr="006C27CE">
        <w:t>ИИС</w:t>
      </w:r>
      <w:r w:rsidRPr="006C27CE">
        <w:t xml:space="preserve"> </w:t>
      </w:r>
      <w:r w:rsidR="00FA419F" w:rsidRPr="006C27CE">
        <w:t>позволяет</w:t>
      </w:r>
      <w:r w:rsidRPr="006C27CE">
        <w:t xml:space="preserve"> </w:t>
      </w:r>
      <w:r w:rsidR="00FA419F" w:rsidRPr="006C27CE">
        <w:t>гибко</w:t>
      </w:r>
      <w:r w:rsidRPr="006C27CE">
        <w:t xml:space="preserve"> </w:t>
      </w:r>
      <w:r w:rsidR="00FA419F" w:rsidRPr="006C27CE">
        <w:t>адаптировать</w:t>
      </w:r>
      <w:r w:rsidRPr="006C27CE">
        <w:t xml:space="preserve"> </w:t>
      </w:r>
      <w:r w:rsidR="00FA419F" w:rsidRPr="006C27CE">
        <w:t>систему</w:t>
      </w:r>
      <w:r w:rsidRPr="006C27CE">
        <w:t xml:space="preserve"> </w:t>
      </w:r>
      <w:r w:rsidR="00FA419F" w:rsidRPr="006C27CE">
        <w:t>под</w:t>
      </w:r>
      <w:r w:rsidRPr="006C27CE">
        <w:t xml:space="preserve"> </w:t>
      </w:r>
      <w:r w:rsidR="00FA419F" w:rsidRPr="006C27CE">
        <w:t>нужды</w:t>
      </w:r>
      <w:r w:rsidRPr="006C27CE">
        <w:t xml:space="preserve"> </w:t>
      </w:r>
      <w:r w:rsidR="00FA419F" w:rsidRPr="006C27CE">
        <w:t>участников,</w:t>
      </w:r>
      <w:r w:rsidRPr="006C27CE">
        <w:t xml:space="preserve"> </w:t>
      </w:r>
      <w:r w:rsidR="00FA419F" w:rsidRPr="006C27CE">
        <w:t>сохраняя</w:t>
      </w:r>
      <w:r w:rsidRPr="006C27CE">
        <w:t xml:space="preserve"> </w:t>
      </w:r>
      <w:r w:rsidR="00FA419F" w:rsidRPr="006C27CE">
        <w:t>мотивацию</w:t>
      </w:r>
      <w:r w:rsidRPr="006C27CE">
        <w:t xml:space="preserve"> </w:t>
      </w:r>
      <w:r w:rsidR="00FA419F" w:rsidRPr="006C27CE">
        <w:t>к</w:t>
      </w:r>
      <w:r w:rsidRPr="006C27CE">
        <w:t xml:space="preserve"> </w:t>
      </w:r>
      <w:r w:rsidR="00FA419F" w:rsidRPr="006C27CE">
        <w:t>долгосрочным</w:t>
      </w:r>
      <w:r w:rsidRPr="006C27CE">
        <w:t xml:space="preserve"> </w:t>
      </w:r>
      <w:r w:rsidR="00FA419F" w:rsidRPr="006C27CE">
        <w:t>вложениям.</w:t>
      </w:r>
      <w:r w:rsidRPr="006C27CE">
        <w:t xml:space="preserve"> </w:t>
      </w:r>
      <w:r w:rsidR="00FA419F" w:rsidRPr="006C27CE">
        <w:t>Это</w:t>
      </w:r>
      <w:r w:rsidRPr="006C27CE">
        <w:t xml:space="preserve"> </w:t>
      </w:r>
      <w:r w:rsidR="00FA419F" w:rsidRPr="006C27CE">
        <w:t>разумное</w:t>
      </w:r>
      <w:r w:rsidRPr="006C27CE">
        <w:t xml:space="preserve"> </w:t>
      </w:r>
      <w:r w:rsidR="00FA419F" w:rsidRPr="006C27CE">
        <w:t>решение</w:t>
      </w:r>
      <w:r w:rsidRPr="006C27CE">
        <w:t xml:space="preserve"> </w:t>
      </w:r>
      <w:r w:rsidR="00FA419F" w:rsidRPr="006C27CE">
        <w:t>для</w:t>
      </w:r>
      <w:r w:rsidRPr="006C27CE">
        <w:t xml:space="preserve"> </w:t>
      </w:r>
      <w:r w:rsidR="00FA419F" w:rsidRPr="006C27CE">
        <w:t>поддержания</w:t>
      </w:r>
      <w:r w:rsidRPr="006C27CE">
        <w:t xml:space="preserve"> </w:t>
      </w:r>
      <w:r w:rsidR="00FA419F" w:rsidRPr="006C27CE">
        <w:t>интереса</w:t>
      </w:r>
      <w:r w:rsidRPr="006C27CE">
        <w:t xml:space="preserve"> </w:t>
      </w:r>
      <w:r w:rsidR="00FA419F" w:rsidRPr="006C27CE">
        <w:t>к</w:t>
      </w:r>
      <w:r w:rsidRPr="006C27CE">
        <w:t xml:space="preserve"> </w:t>
      </w:r>
      <w:r w:rsidR="00FA419F" w:rsidRPr="006C27CE">
        <w:t>финансовому</w:t>
      </w:r>
      <w:r w:rsidRPr="006C27CE">
        <w:t xml:space="preserve"> </w:t>
      </w:r>
      <w:r w:rsidR="00FA419F" w:rsidRPr="006C27CE">
        <w:t>рынку</w:t>
      </w:r>
      <w:r w:rsidRPr="006C27CE">
        <w:t>»</w:t>
      </w:r>
      <w:r w:rsidR="00FA419F" w:rsidRPr="006C27CE">
        <w:t>,</w:t>
      </w:r>
      <w:r w:rsidRPr="006C27CE">
        <w:t xml:space="preserve"> - </w:t>
      </w:r>
      <w:r w:rsidR="00FA419F" w:rsidRPr="006C27CE">
        <w:t>отметил</w:t>
      </w:r>
      <w:r w:rsidRPr="006C27CE">
        <w:t xml:space="preserve"> </w:t>
      </w:r>
      <w:r w:rsidR="00FA419F" w:rsidRPr="006C27CE">
        <w:t>аналитик</w:t>
      </w:r>
      <w:r w:rsidRPr="006C27CE">
        <w:t xml:space="preserve"> </w:t>
      </w:r>
      <w:r w:rsidR="00FA419F" w:rsidRPr="006C27CE">
        <w:t>инвесткомпании</w:t>
      </w:r>
      <w:r w:rsidRPr="006C27CE">
        <w:t xml:space="preserve"> «</w:t>
      </w:r>
      <w:r w:rsidR="00FA419F" w:rsidRPr="006C27CE">
        <w:t>Цифра</w:t>
      </w:r>
      <w:r w:rsidRPr="006C27CE">
        <w:t xml:space="preserve"> </w:t>
      </w:r>
      <w:r w:rsidR="00FA419F" w:rsidRPr="006C27CE">
        <w:t>брокер</w:t>
      </w:r>
      <w:r w:rsidRPr="006C27CE">
        <w:t xml:space="preserve">» </w:t>
      </w:r>
      <w:r w:rsidR="00FA419F" w:rsidRPr="006C27CE">
        <w:t>Кирилл</w:t>
      </w:r>
      <w:r w:rsidRPr="006C27CE">
        <w:t xml:space="preserve"> </w:t>
      </w:r>
      <w:r w:rsidR="00FA419F" w:rsidRPr="006C27CE">
        <w:t>Климентьев.</w:t>
      </w:r>
    </w:p>
    <w:p w14:paraId="708F2862" w14:textId="77777777" w:rsidR="00FA419F" w:rsidRPr="006C27CE" w:rsidRDefault="00FA419F" w:rsidP="00FA419F">
      <w:r w:rsidRPr="006C27CE">
        <w:t>По</w:t>
      </w:r>
      <w:r w:rsidR="0092362C" w:rsidRPr="006C27CE">
        <w:t xml:space="preserve"> </w:t>
      </w:r>
      <w:r w:rsidRPr="006C27CE">
        <w:t>мнению</w:t>
      </w:r>
      <w:r w:rsidR="0092362C" w:rsidRPr="006C27CE">
        <w:t xml:space="preserve"> </w:t>
      </w:r>
      <w:r w:rsidRPr="006C27CE">
        <w:t>генерального</w:t>
      </w:r>
      <w:r w:rsidR="0092362C" w:rsidRPr="006C27CE">
        <w:t xml:space="preserve"> </w:t>
      </w:r>
      <w:r w:rsidRPr="006C27CE">
        <w:t>директора</w:t>
      </w:r>
      <w:r w:rsidR="0092362C" w:rsidRPr="006C27CE">
        <w:t xml:space="preserve"> </w:t>
      </w:r>
      <w:r w:rsidRPr="006C27CE">
        <w:t>консалтинговой</w:t>
      </w:r>
      <w:r w:rsidR="0092362C" w:rsidRPr="006C27CE">
        <w:t xml:space="preserve"> </w:t>
      </w:r>
      <w:r w:rsidRPr="006C27CE">
        <w:t>компании</w:t>
      </w:r>
      <w:r w:rsidR="0092362C" w:rsidRPr="006C27CE">
        <w:t xml:space="preserve"> «</w:t>
      </w:r>
      <w:r w:rsidRPr="006C27CE">
        <w:t>ТаксМейт</w:t>
      </w:r>
      <w:r w:rsidR="0092362C" w:rsidRPr="006C27CE">
        <w:t xml:space="preserve">» </w:t>
      </w:r>
      <w:r w:rsidRPr="006C27CE">
        <w:t>Валерии</w:t>
      </w:r>
      <w:r w:rsidR="0092362C" w:rsidRPr="006C27CE">
        <w:t xml:space="preserve"> </w:t>
      </w:r>
      <w:r w:rsidRPr="006C27CE">
        <w:t>Назаренко,</w:t>
      </w:r>
      <w:r w:rsidR="0092362C" w:rsidRPr="006C27CE">
        <w:t xml:space="preserve"> </w:t>
      </w:r>
      <w:r w:rsidRPr="006C27CE">
        <w:t>разделение</w:t>
      </w:r>
      <w:r w:rsidR="0092362C" w:rsidRPr="006C27CE">
        <w:t xml:space="preserve"> </w:t>
      </w:r>
      <w:r w:rsidRPr="006C27CE">
        <w:t>вычетов</w:t>
      </w:r>
      <w:r w:rsidR="0092362C" w:rsidRPr="006C27CE">
        <w:t xml:space="preserve"> </w:t>
      </w:r>
      <w:r w:rsidRPr="006C27CE">
        <w:t>для</w:t>
      </w:r>
      <w:r w:rsidR="0092362C" w:rsidRPr="006C27CE">
        <w:t xml:space="preserve"> </w:t>
      </w:r>
      <w:r w:rsidRPr="006C27CE">
        <w:t>ИИС</w:t>
      </w:r>
      <w:r w:rsidR="0092362C" w:rsidRPr="006C27CE">
        <w:t xml:space="preserve"> </w:t>
      </w:r>
      <w:r w:rsidRPr="006C27CE">
        <w:t>и</w:t>
      </w:r>
      <w:r w:rsidR="0092362C" w:rsidRPr="006C27CE">
        <w:t xml:space="preserve"> </w:t>
      </w:r>
      <w:r w:rsidRPr="006C27CE">
        <w:t>ПДС</w:t>
      </w:r>
      <w:r w:rsidR="0092362C" w:rsidRPr="006C27CE">
        <w:t xml:space="preserve"> </w:t>
      </w:r>
      <w:r w:rsidRPr="006C27CE">
        <w:t>логично,</w:t>
      </w:r>
      <w:r w:rsidR="0092362C" w:rsidRPr="006C27CE">
        <w:t xml:space="preserve"> </w:t>
      </w:r>
      <w:r w:rsidRPr="006C27CE">
        <w:t>так</w:t>
      </w:r>
      <w:r w:rsidR="0092362C" w:rsidRPr="006C27CE">
        <w:t xml:space="preserve"> </w:t>
      </w:r>
      <w:r w:rsidRPr="006C27CE">
        <w:t>как</w:t>
      </w:r>
      <w:r w:rsidR="0092362C" w:rsidRPr="006C27CE">
        <w:t xml:space="preserve"> </w:t>
      </w:r>
      <w:r w:rsidRPr="006C27CE">
        <w:t>природа</w:t>
      </w:r>
      <w:r w:rsidR="0092362C" w:rsidRPr="006C27CE">
        <w:t xml:space="preserve"> </w:t>
      </w:r>
      <w:r w:rsidRPr="006C27CE">
        <w:t>данных</w:t>
      </w:r>
      <w:r w:rsidR="0092362C" w:rsidRPr="006C27CE">
        <w:t xml:space="preserve"> </w:t>
      </w:r>
      <w:r w:rsidRPr="006C27CE">
        <w:t>продуктов</w:t>
      </w:r>
      <w:r w:rsidR="0092362C" w:rsidRPr="006C27CE">
        <w:t xml:space="preserve"> </w:t>
      </w:r>
      <w:r w:rsidRPr="006C27CE">
        <w:t>совершенно</w:t>
      </w:r>
      <w:r w:rsidR="0092362C" w:rsidRPr="006C27CE">
        <w:t xml:space="preserve"> </w:t>
      </w:r>
      <w:r w:rsidRPr="006C27CE">
        <w:t>разная.</w:t>
      </w:r>
      <w:r w:rsidR="0092362C" w:rsidRPr="006C27CE">
        <w:t xml:space="preserve"> </w:t>
      </w:r>
      <w:r w:rsidRPr="006C27CE">
        <w:t>Финансовый</w:t>
      </w:r>
      <w:r w:rsidR="0092362C" w:rsidRPr="006C27CE">
        <w:t xml:space="preserve"> </w:t>
      </w:r>
      <w:r w:rsidRPr="006C27CE">
        <w:t>советник</w:t>
      </w:r>
      <w:r w:rsidR="0092362C" w:rsidRPr="006C27CE">
        <w:t xml:space="preserve"> </w:t>
      </w:r>
      <w:r w:rsidRPr="006C27CE">
        <w:t>и</w:t>
      </w:r>
      <w:r w:rsidR="0092362C" w:rsidRPr="006C27CE">
        <w:t xml:space="preserve"> </w:t>
      </w:r>
      <w:r w:rsidRPr="006C27CE">
        <w:t>налоговый</w:t>
      </w:r>
      <w:r w:rsidR="0092362C" w:rsidRPr="006C27CE">
        <w:t xml:space="preserve"> </w:t>
      </w:r>
      <w:r w:rsidRPr="006C27CE">
        <w:t>консультант</w:t>
      </w:r>
      <w:r w:rsidR="0092362C" w:rsidRPr="006C27CE">
        <w:t xml:space="preserve"> </w:t>
      </w:r>
      <w:r w:rsidRPr="006C27CE">
        <w:t>Екатерина</w:t>
      </w:r>
      <w:r w:rsidR="0092362C" w:rsidRPr="006C27CE">
        <w:t xml:space="preserve"> </w:t>
      </w:r>
      <w:r w:rsidRPr="006C27CE">
        <w:t>Пирогова</w:t>
      </w:r>
      <w:r w:rsidR="0092362C" w:rsidRPr="006C27CE">
        <w:t xml:space="preserve"> </w:t>
      </w:r>
      <w:r w:rsidRPr="006C27CE">
        <w:t>согласна,</w:t>
      </w:r>
      <w:r w:rsidR="0092362C" w:rsidRPr="006C27CE">
        <w:t xml:space="preserve"> </w:t>
      </w:r>
      <w:r w:rsidRPr="006C27CE">
        <w:t>что</w:t>
      </w:r>
      <w:r w:rsidR="0092362C" w:rsidRPr="006C27CE">
        <w:t xml:space="preserve"> </w:t>
      </w:r>
      <w:r w:rsidRPr="006C27CE">
        <w:t>запутывание</w:t>
      </w:r>
      <w:r w:rsidR="0092362C" w:rsidRPr="006C27CE">
        <w:t xml:space="preserve"> </w:t>
      </w:r>
      <w:r w:rsidRPr="006C27CE">
        <w:t>норм</w:t>
      </w:r>
      <w:r w:rsidR="0092362C" w:rsidRPr="006C27CE">
        <w:t xml:space="preserve"> </w:t>
      </w:r>
      <w:r w:rsidRPr="006C27CE">
        <w:t>налогового</w:t>
      </w:r>
      <w:r w:rsidR="0092362C" w:rsidRPr="006C27CE">
        <w:t xml:space="preserve"> </w:t>
      </w:r>
      <w:r w:rsidRPr="006C27CE">
        <w:t>законодательства</w:t>
      </w:r>
      <w:r w:rsidR="0092362C" w:rsidRPr="006C27CE">
        <w:t xml:space="preserve"> </w:t>
      </w:r>
      <w:r w:rsidRPr="006C27CE">
        <w:t>только</w:t>
      </w:r>
      <w:r w:rsidR="0092362C" w:rsidRPr="006C27CE">
        <w:t xml:space="preserve"> </w:t>
      </w:r>
      <w:r w:rsidRPr="006C27CE">
        <w:t>отпугивает</w:t>
      </w:r>
      <w:r w:rsidR="0092362C" w:rsidRPr="006C27CE">
        <w:t xml:space="preserve"> </w:t>
      </w:r>
      <w:r w:rsidRPr="006C27CE">
        <w:t>инвесторов,</w:t>
      </w:r>
      <w:r w:rsidR="0092362C" w:rsidRPr="006C27CE">
        <w:t xml:space="preserve"> </w:t>
      </w:r>
      <w:r w:rsidRPr="006C27CE">
        <w:t>в</w:t>
      </w:r>
      <w:r w:rsidR="0092362C" w:rsidRPr="006C27CE">
        <w:t xml:space="preserve"> </w:t>
      </w:r>
      <w:r w:rsidRPr="006C27CE">
        <w:t>итоге</w:t>
      </w:r>
      <w:r w:rsidR="0092362C" w:rsidRPr="006C27CE">
        <w:t xml:space="preserve"> </w:t>
      </w:r>
      <w:r w:rsidRPr="006C27CE">
        <w:t>они</w:t>
      </w:r>
      <w:r w:rsidR="0092362C" w:rsidRPr="006C27CE">
        <w:t xml:space="preserve"> </w:t>
      </w:r>
      <w:r w:rsidRPr="006C27CE">
        <w:t>отдают</w:t>
      </w:r>
      <w:r w:rsidR="0092362C" w:rsidRPr="006C27CE">
        <w:t xml:space="preserve"> </w:t>
      </w:r>
      <w:r w:rsidRPr="006C27CE">
        <w:t>предпочтение</w:t>
      </w:r>
      <w:r w:rsidR="0092362C" w:rsidRPr="006C27CE">
        <w:t xml:space="preserve"> </w:t>
      </w:r>
      <w:r w:rsidRPr="006C27CE">
        <w:t>более</w:t>
      </w:r>
      <w:r w:rsidR="0092362C" w:rsidRPr="006C27CE">
        <w:t xml:space="preserve"> </w:t>
      </w:r>
      <w:r w:rsidRPr="006C27CE">
        <w:t>понятным</w:t>
      </w:r>
      <w:r w:rsidR="0092362C" w:rsidRPr="006C27CE">
        <w:t xml:space="preserve"> </w:t>
      </w:r>
      <w:r w:rsidRPr="006C27CE">
        <w:t>инструментам,</w:t>
      </w:r>
      <w:r w:rsidR="0092362C" w:rsidRPr="006C27CE">
        <w:t xml:space="preserve"> </w:t>
      </w:r>
      <w:r w:rsidRPr="006C27CE">
        <w:t>например</w:t>
      </w:r>
      <w:r w:rsidR="0092362C" w:rsidRPr="006C27CE">
        <w:t xml:space="preserve"> </w:t>
      </w:r>
      <w:r w:rsidRPr="006C27CE">
        <w:t>банковским</w:t>
      </w:r>
      <w:r w:rsidR="0092362C" w:rsidRPr="006C27CE">
        <w:t xml:space="preserve"> </w:t>
      </w:r>
      <w:r w:rsidRPr="006C27CE">
        <w:t>вкладам.</w:t>
      </w:r>
    </w:p>
    <w:p w14:paraId="3F0D2A51" w14:textId="77777777" w:rsidR="00DC6ACC" w:rsidRPr="006C27CE" w:rsidRDefault="00000000" w:rsidP="00FA419F">
      <w:hyperlink r:id="rId35" w:history="1">
        <w:r w:rsidR="00FA419F" w:rsidRPr="006C27CE">
          <w:rPr>
            <w:rStyle w:val="a3"/>
          </w:rPr>
          <w:t>https://www.rbc.ru/quote/news/article/671273009a794775939dac7a</w:t>
        </w:r>
      </w:hyperlink>
    </w:p>
    <w:p w14:paraId="771D42DC" w14:textId="77777777" w:rsidR="00284C2E" w:rsidRPr="006C27CE" w:rsidRDefault="00284C2E" w:rsidP="00284C2E">
      <w:pPr>
        <w:pStyle w:val="2"/>
      </w:pPr>
      <w:bookmarkStart w:id="108" w:name="_Toc180477419"/>
      <w:r w:rsidRPr="006C27CE">
        <w:t>Эксперт,</w:t>
      </w:r>
      <w:r w:rsidR="0092362C" w:rsidRPr="006C27CE">
        <w:t xml:space="preserve"> </w:t>
      </w:r>
      <w:r w:rsidRPr="006C27CE">
        <w:t>21.10.2024,</w:t>
      </w:r>
      <w:r w:rsidR="0092362C" w:rsidRPr="006C27CE">
        <w:t xml:space="preserve"> </w:t>
      </w:r>
      <w:r w:rsidR="0098371B" w:rsidRPr="006C27CE">
        <w:t>Борис</w:t>
      </w:r>
      <w:r w:rsidR="0092362C" w:rsidRPr="006C27CE">
        <w:t xml:space="preserve"> </w:t>
      </w:r>
      <w:r w:rsidR="0098371B" w:rsidRPr="006C27CE">
        <w:t>СОЛОВЬЕВ,</w:t>
      </w:r>
      <w:r w:rsidR="0092362C" w:rsidRPr="006C27CE">
        <w:t xml:space="preserve"> </w:t>
      </w:r>
      <w:r w:rsidRPr="006C27CE">
        <w:t>Больше</w:t>
      </w:r>
      <w:r w:rsidR="0092362C" w:rsidRPr="006C27CE">
        <w:t xml:space="preserve"> </w:t>
      </w:r>
      <w:r w:rsidRPr="006C27CE">
        <w:t>доходных</w:t>
      </w:r>
      <w:r w:rsidR="0092362C" w:rsidRPr="006C27CE">
        <w:t xml:space="preserve"> </w:t>
      </w:r>
      <w:r w:rsidRPr="006C27CE">
        <w:t>акций</w:t>
      </w:r>
      <w:bookmarkEnd w:id="108"/>
    </w:p>
    <w:p w14:paraId="389ADF2B" w14:textId="77777777" w:rsidR="00284C2E" w:rsidRPr="006C27CE" w:rsidRDefault="00284C2E" w:rsidP="002621DC">
      <w:pPr>
        <w:pStyle w:val="3"/>
      </w:pPr>
      <w:bookmarkStart w:id="109" w:name="_Toc180477420"/>
      <w:r w:rsidRPr="006C27CE">
        <w:t>Капитализация</w:t>
      </w:r>
      <w:r w:rsidR="0092362C" w:rsidRPr="006C27CE">
        <w:t xml:space="preserve"> </w:t>
      </w:r>
      <w:r w:rsidRPr="006C27CE">
        <w:t>отечественного</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должна</w:t>
      </w:r>
      <w:r w:rsidR="0092362C" w:rsidRPr="006C27CE">
        <w:t xml:space="preserve"> </w:t>
      </w:r>
      <w:r w:rsidRPr="006C27CE">
        <w:t>вырасти</w:t>
      </w:r>
      <w:r w:rsidR="0092362C" w:rsidRPr="006C27CE">
        <w:t xml:space="preserve"> </w:t>
      </w:r>
      <w:r w:rsidRPr="006C27CE">
        <w:t>до</w:t>
      </w:r>
      <w:r w:rsidR="0092362C" w:rsidRPr="006C27CE">
        <w:t xml:space="preserve"> </w:t>
      </w:r>
      <w:r w:rsidRPr="006C27CE">
        <w:t>66%</w:t>
      </w:r>
      <w:r w:rsidR="0092362C" w:rsidRPr="006C27CE">
        <w:t xml:space="preserve"> </w:t>
      </w:r>
      <w:r w:rsidRPr="006C27CE">
        <w:t>ВВП</w:t>
      </w:r>
      <w:r w:rsidR="0092362C" w:rsidRPr="006C27CE">
        <w:t xml:space="preserve"> </w:t>
      </w:r>
      <w:r w:rsidRPr="006C27CE">
        <w:t>к</w:t>
      </w:r>
      <w:r w:rsidR="0092362C" w:rsidRPr="006C27CE">
        <w:t xml:space="preserve"> </w:t>
      </w:r>
      <w:r w:rsidRPr="006C27CE">
        <w:t>2030</w:t>
      </w:r>
      <w:r w:rsidR="0092362C" w:rsidRPr="006C27CE">
        <w:t xml:space="preserve"> </w:t>
      </w:r>
      <w:r w:rsidRPr="006C27CE">
        <w:t>году,</w:t>
      </w:r>
      <w:r w:rsidR="0092362C" w:rsidRPr="006C27CE">
        <w:t xml:space="preserve"> </w:t>
      </w:r>
      <w:r w:rsidRPr="006C27CE">
        <w:t>говорится</w:t>
      </w:r>
      <w:r w:rsidR="0092362C" w:rsidRPr="006C27CE">
        <w:t xml:space="preserve"> </w:t>
      </w:r>
      <w:r w:rsidRPr="006C27CE">
        <w:t>в</w:t>
      </w:r>
      <w:r w:rsidR="0092362C" w:rsidRPr="006C27CE">
        <w:t xml:space="preserve"> </w:t>
      </w:r>
      <w:r w:rsidRPr="006C27CE">
        <w:t>указе</w:t>
      </w:r>
      <w:r w:rsidR="0092362C" w:rsidRPr="006C27CE">
        <w:t xml:space="preserve"> </w:t>
      </w:r>
      <w:r w:rsidRPr="006C27CE">
        <w:t>о</w:t>
      </w:r>
      <w:r w:rsidR="0092362C" w:rsidRPr="006C27CE">
        <w:t xml:space="preserve"> </w:t>
      </w:r>
      <w:r w:rsidRPr="006C27CE">
        <w:t>национальных</w:t>
      </w:r>
      <w:r w:rsidR="0092362C" w:rsidRPr="006C27CE">
        <w:t xml:space="preserve"> </w:t>
      </w:r>
      <w:r w:rsidRPr="006C27CE">
        <w:t>целях</w:t>
      </w:r>
      <w:r w:rsidR="0092362C" w:rsidRPr="006C27CE">
        <w:t xml:space="preserve"> </w:t>
      </w:r>
      <w:r w:rsidRPr="006C27CE">
        <w:t>развития</w:t>
      </w:r>
      <w:r w:rsidR="0092362C" w:rsidRPr="006C27CE">
        <w:t xml:space="preserve"> </w:t>
      </w:r>
      <w:r w:rsidRPr="006C27CE">
        <w:t>Российской</w:t>
      </w:r>
      <w:r w:rsidR="0092362C" w:rsidRPr="006C27CE">
        <w:t xml:space="preserve"> </w:t>
      </w:r>
      <w:r w:rsidRPr="006C27CE">
        <w:t>Федерации</w:t>
      </w:r>
      <w:r w:rsidR="0092362C" w:rsidRPr="006C27CE">
        <w:t xml:space="preserve"> </w:t>
      </w:r>
      <w:r w:rsidRPr="006C27CE">
        <w:t>на</w:t>
      </w:r>
      <w:r w:rsidR="0092362C" w:rsidRPr="006C27CE">
        <w:t xml:space="preserve"> </w:t>
      </w:r>
      <w:r w:rsidRPr="006C27CE">
        <w:t>период</w:t>
      </w:r>
      <w:r w:rsidR="0092362C" w:rsidRPr="006C27CE">
        <w:t xml:space="preserve"> </w:t>
      </w:r>
      <w:r w:rsidRPr="006C27CE">
        <w:t>до</w:t>
      </w:r>
      <w:r w:rsidR="0092362C" w:rsidRPr="006C27CE">
        <w:t xml:space="preserve"> </w:t>
      </w:r>
      <w:r w:rsidRPr="006C27CE">
        <w:t>2030</w:t>
      </w:r>
      <w:r w:rsidR="0092362C" w:rsidRPr="006C27CE">
        <w:t xml:space="preserve"> </w:t>
      </w:r>
      <w:r w:rsidRPr="006C27CE">
        <w:t>года</w:t>
      </w:r>
      <w:r w:rsidR="0092362C" w:rsidRPr="006C27CE">
        <w:t xml:space="preserve"> </w:t>
      </w:r>
      <w:r w:rsidRPr="006C27CE">
        <w:t>и</w:t>
      </w:r>
      <w:r w:rsidR="0092362C" w:rsidRPr="006C27CE">
        <w:t xml:space="preserve"> </w:t>
      </w:r>
      <w:r w:rsidRPr="006C27CE">
        <w:t>на</w:t>
      </w:r>
      <w:r w:rsidR="0092362C" w:rsidRPr="006C27CE">
        <w:t xml:space="preserve"> </w:t>
      </w:r>
      <w:r w:rsidRPr="006C27CE">
        <w:t>перспективу</w:t>
      </w:r>
      <w:r w:rsidR="0092362C" w:rsidRPr="006C27CE">
        <w:t xml:space="preserve"> </w:t>
      </w:r>
      <w:r w:rsidRPr="006C27CE">
        <w:t>до</w:t>
      </w:r>
      <w:r w:rsidR="0092362C" w:rsidRPr="006C27CE">
        <w:t xml:space="preserve"> </w:t>
      </w:r>
      <w:r w:rsidRPr="006C27CE">
        <w:t>2036</w:t>
      </w:r>
      <w:r w:rsidR="0092362C" w:rsidRPr="006C27CE">
        <w:t xml:space="preserve"> </w:t>
      </w:r>
      <w:r w:rsidRPr="006C27CE">
        <w:t>года,</w:t>
      </w:r>
      <w:r w:rsidR="0092362C" w:rsidRPr="006C27CE">
        <w:t xml:space="preserve"> </w:t>
      </w:r>
      <w:r w:rsidRPr="006C27CE">
        <w:t>подписанном</w:t>
      </w:r>
      <w:r w:rsidR="0092362C" w:rsidRPr="006C27CE">
        <w:t xml:space="preserve"> </w:t>
      </w:r>
      <w:r w:rsidRPr="006C27CE">
        <w:t>президентом</w:t>
      </w:r>
      <w:r w:rsidR="0092362C" w:rsidRPr="006C27CE">
        <w:t xml:space="preserve"> </w:t>
      </w:r>
      <w:r w:rsidRPr="006C27CE">
        <w:t>в</w:t>
      </w:r>
      <w:r w:rsidR="0092362C" w:rsidRPr="006C27CE">
        <w:t xml:space="preserve"> </w:t>
      </w:r>
      <w:r w:rsidRPr="006C27CE">
        <w:t>мае.</w:t>
      </w:r>
      <w:r w:rsidR="0092362C" w:rsidRPr="006C27CE">
        <w:t xml:space="preserve"> </w:t>
      </w:r>
      <w:r w:rsidRPr="006C27CE">
        <w:t>Еще</w:t>
      </w:r>
      <w:r w:rsidR="0092362C" w:rsidRPr="006C27CE">
        <w:t xml:space="preserve"> </w:t>
      </w:r>
      <w:r w:rsidRPr="006C27CE">
        <w:t>летом,</w:t>
      </w:r>
      <w:r w:rsidR="0092362C" w:rsidRPr="006C27CE">
        <w:t xml:space="preserve"> </w:t>
      </w:r>
      <w:r w:rsidRPr="006C27CE">
        <w:t>по</w:t>
      </w:r>
      <w:r w:rsidR="0092362C" w:rsidRPr="006C27CE">
        <w:t xml:space="preserve"> </w:t>
      </w:r>
      <w:r w:rsidRPr="006C27CE">
        <w:t>данным</w:t>
      </w:r>
      <w:r w:rsidR="0092362C" w:rsidRPr="006C27CE">
        <w:t xml:space="preserve"> </w:t>
      </w:r>
      <w:r w:rsidRPr="006C27CE">
        <w:t>Банка</w:t>
      </w:r>
      <w:r w:rsidR="0092362C" w:rsidRPr="006C27CE">
        <w:t xml:space="preserve"> </w:t>
      </w:r>
      <w:r w:rsidRPr="006C27CE">
        <w:t>России,</w:t>
      </w:r>
      <w:r w:rsidR="0092362C" w:rsidRPr="006C27CE">
        <w:t xml:space="preserve"> </w:t>
      </w:r>
      <w:r w:rsidRPr="006C27CE">
        <w:t>отношение</w:t>
      </w:r>
      <w:r w:rsidR="0092362C" w:rsidRPr="006C27CE">
        <w:t xml:space="preserve"> </w:t>
      </w:r>
      <w:r w:rsidRPr="006C27CE">
        <w:t>капитализации</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к</w:t>
      </w:r>
      <w:r w:rsidR="0092362C" w:rsidRPr="006C27CE">
        <w:t xml:space="preserve"> </w:t>
      </w:r>
      <w:r w:rsidRPr="006C27CE">
        <w:t>ВВП</w:t>
      </w:r>
      <w:r w:rsidR="0092362C" w:rsidRPr="006C27CE">
        <w:t xml:space="preserve"> </w:t>
      </w:r>
      <w:r w:rsidRPr="006C27CE">
        <w:t>оценивалось</w:t>
      </w:r>
      <w:r w:rsidR="0092362C" w:rsidRPr="006C27CE">
        <w:t xml:space="preserve"> </w:t>
      </w:r>
      <w:r w:rsidRPr="006C27CE">
        <w:t>в</w:t>
      </w:r>
      <w:r w:rsidR="0092362C" w:rsidRPr="006C27CE">
        <w:t xml:space="preserve"> </w:t>
      </w:r>
      <w:r w:rsidRPr="006C27CE">
        <w:t>31,5%,</w:t>
      </w:r>
      <w:r w:rsidR="0092362C" w:rsidRPr="006C27CE">
        <w:t xml:space="preserve"> </w:t>
      </w:r>
      <w:r w:rsidRPr="006C27CE">
        <w:t>а</w:t>
      </w:r>
      <w:r w:rsidR="0092362C" w:rsidRPr="006C27CE">
        <w:t xml:space="preserve"> </w:t>
      </w:r>
      <w:r w:rsidRPr="006C27CE">
        <w:t>динамика</w:t>
      </w:r>
      <w:r w:rsidR="0092362C" w:rsidRPr="006C27CE">
        <w:t xml:space="preserve"> </w:t>
      </w:r>
      <w:r w:rsidRPr="006C27CE">
        <w:t>цен</w:t>
      </w:r>
      <w:r w:rsidR="0092362C" w:rsidRPr="006C27CE">
        <w:t xml:space="preserve"> </w:t>
      </w:r>
      <w:r w:rsidRPr="006C27CE">
        <w:t>акций</w:t>
      </w:r>
      <w:r w:rsidR="0092362C" w:rsidRPr="006C27CE">
        <w:t xml:space="preserve"> </w:t>
      </w:r>
      <w:r w:rsidRPr="006C27CE">
        <w:t>на</w:t>
      </w:r>
      <w:r w:rsidR="0092362C" w:rsidRPr="006C27CE">
        <w:t xml:space="preserve"> </w:t>
      </w:r>
      <w:r w:rsidRPr="006C27CE">
        <w:t>бирже</w:t>
      </w:r>
      <w:r w:rsidR="0092362C" w:rsidRPr="006C27CE">
        <w:t xml:space="preserve"> </w:t>
      </w:r>
      <w:r w:rsidRPr="006C27CE">
        <w:t>была</w:t>
      </w:r>
      <w:r w:rsidR="0092362C" w:rsidRPr="006C27CE">
        <w:t xml:space="preserve"> </w:t>
      </w:r>
      <w:r w:rsidRPr="006C27CE">
        <w:t>отрицательной.</w:t>
      </w:r>
      <w:r w:rsidR="0092362C" w:rsidRPr="006C27CE">
        <w:t xml:space="preserve"> </w:t>
      </w:r>
      <w:r w:rsidRPr="006C27CE">
        <w:t>Тем</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поставленную</w:t>
      </w:r>
      <w:r w:rsidR="0092362C" w:rsidRPr="006C27CE">
        <w:t xml:space="preserve"> </w:t>
      </w:r>
      <w:r w:rsidRPr="006C27CE">
        <w:t>в</w:t>
      </w:r>
      <w:r w:rsidR="0092362C" w:rsidRPr="006C27CE">
        <w:t xml:space="preserve"> </w:t>
      </w:r>
      <w:r w:rsidRPr="006C27CE">
        <w:t>указе</w:t>
      </w:r>
      <w:r w:rsidR="0092362C" w:rsidRPr="006C27CE">
        <w:t xml:space="preserve"> </w:t>
      </w:r>
      <w:r w:rsidRPr="006C27CE">
        <w:t>задачу</w:t>
      </w:r>
      <w:r w:rsidR="0092362C" w:rsidRPr="006C27CE">
        <w:t xml:space="preserve"> </w:t>
      </w:r>
      <w:r w:rsidRPr="006C27CE">
        <w:t>никто</w:t>
      </w:r>
      <w:r w:rsidR="0092362C" w:rsidRPr="006C27CE">
        <w:t xml:space="preserve"> </w:t>
      </w:r>
      <w:r w:rsidRPr="006C27CE">
        <w:t>не</w:t>
      </w:r>
      <w:r w:rsidR="0092362C" w:rsidRPr="006C27CE">
        <w:t xml:space="preserve"> </w:t>
      </w:r>
      <w:r w:rsidRPr="006C27CE">
        <w:t>отменял.</w:t>
      </w:r>
      <w:r w:rsidR="0092362C" w:rsidRPr="006C27CE">
        <w:t xml:space="preserve"> «</w:t>
      </w:r>
      <w:r w:rsidRPr="006C27CE">
        <w:t>Эксперт</w:t>
      </w:r>
      <w:r w:rsidR="0092362C" w:rsidRPr="006C27CE">
        <w:t xml:space="preserve">» </w:t>
      </w:r>
      <w:r w:rsidRPr="006C27CE">
        <w:t>спросил</w:t>
      </w:r>
      <w:r w:rsidR="0092362C" w:rsidRPr="006C27CE">
        <w:t xml:space="preserve"> </w:t>
      </w:r>
      <w:r w:rsidRPr="006C27CE">
        <w:t>у</w:t>
      </w:r>
      <w:r w:rsidR="0092362C" w:rsidRPr="006C27CE">
        <w:t xml:space="preserve"> </w:t>
      </w:r>
      <w:r w:rsidRPr="006C27CE">
        <w:t>участников</w:t>
      </w:r>
      <w:r w:rsidR="0092362C" w:rsidRPr="006C27CE">
        <w:t xml:space="preserve"> </w:t>
      </w:r>
      <w:r w:rsidRPr="006C27CE">
        <w:t>рынка,</w:t>
      </w:r>
      <w:r w:rsidR="0092362C" w:rsidRPr="006C27CE">
        <w:t xml:space="preserve"> </w:t>
      </w:r>
      <w:r w:rsidRPr="006C27CE">
        <w:t>какие</w:t>
      </w:r>
      <w:r w:rsidR="0092362C" w:rsidRPr="006C27CE">
        <w:t xml:space="preserve"> </w:t>
      </w:r>
      <w:r w:rsidRPr="006C27CE">
        <w:t>механизмы</w:t>
      </w:r>
      <w:r w:rsidR="0092362C" w:rsidRPr="006C27CE">
        <w:t xml:space="preserve"> </w:t>
      </w:r>
      <w:r w:rsidRPr="006C27CE">
        <w:t>нужно</w:t>
      </w:r>
      <w:r w:rsidR="0092362C" w:rsidRPr="006C27CE">
        <w:t xml:space="preserve"> </w:t>
      </w:r>
      <w:r w:rsidRPr="006C27CE">
        <w:t>задействовать</w:t>
      </w:r>
      <w:r w:rsidR="0092362C" w:rsidRPr="006C27CE">
        <w:t xml:space="preserve"> </w:t>
      </w:r>
      <w:r w:rsidRPr="006C27CE">
        <w:t>для</w:t>
      </w:r>
      <w:r w:rsidR="0092362C" w:rsidRPr="006C27CE">
        <w:t xml:space="preserve"> </w:t>
      </w:r>
      <w:r w:rsidRPr="006C27CE">
        <w:t>ее</w:t>
      </w:r>
      <w:r w:rsidR="0092362C" w:rsidRPr="006C27CE">
        <w:t xml:space="preserve"> </w:t>
      </w:r>
      <w:r w:rsidRPr="006C27CE">
        <w:t>реализации.</w:t>
      </w:r>
      <w:r w:rsidR="0092362C" w:rsidRPr="006C27CE">
        <w:t xml:space="preserve"> </w:t>
      </w:r>
      <w:r w:rsidRPr="006C27CE">
        <w:t>В</w:t>
      </w:r>
      <w:r w:rsidR="0092362C" w:rsidRPr="006C27CE">
        <w:t xml:space="preserve"> </w:t>
      </w:r>
      <w:r w:rsidRPr="006C27CE">
        <w:t>лидерах</w:t>
      </w:r>
      <w:r w:rsidR="0092362C" w:rsidRPr="006C27CE">
        <w:t xml:space="preserve"> </w:t>
      </w:r>
      <w:r w:rsidRPr="006C27CE">
        <w:t>оказались:</w:t>
      </w:r>
      <w:r w:rsidR="0092362C" w:rsidRPr="006C27CE">
        <w:t xml:space="preserve"> </w:t>
      </w:r>
      <w:r w:rsidRPr="006C27CE">
        <w:t>развитие</w:t>
      </w:r>
      <w:r w:rsidR="0092362C" w:rsidRPr="006C27CE">
        <w:t xml:space="preserve"> </w:t>
      </w:r>
      <w:r w:rsidRPr="006C27CE">
        <w:t>программы</w:t>
      </w:r>
      <w:r w:rsidR="0092362C" w:rsidRPr="006C27CE">
        <w:t xml:space="preserve"> </w:t>
      </w:r>
      <w:r w:rsidRPr="006C27CE">
        <w:t>долгосрочных</w:t>
      </w:r>
      <w:r w:rsidR="0092362C" w:rsidRPr="006C27CE">
        <w:t xml:space="preserve"> </w:t>
      </w:r>
      <w:r w:rsidRPr="006C27CE">
        <w:t>накоплений,</w:t>
      </w:r>
      <w:r w:rsidR="0092362C" w:rsidRPr="006C27CE">
        <w:t xml:space="preserve"> </w:t>
      </w:r>
      <w:r w:rsidRPr="006C27CE">
        <w:t>модернизации</w:t>
      </w:r>
      <w:r w:rsidR="0092362C" w:rsidRPr="006C27CE">
        <w:t xml:space="preserve"> </w:t>
      </w:r>
      <w:r w:rsidRPr="006C27CE">
        <w:t>ИИС-3</w:t>
      </w:r>
      <w:r w:rsidR="0092362C" w:rsidRPr="006C27CE">
        <w:t xml:space="preserve"> </w:t>
      </w:r>
      <w:r w:rsidRPr="006C27CE">
        <w:t>и</w:t>
      </w:r>
      <w:r w:rsidR="0092362C" w:rsidRPr="006C27CE">
        <w:t xml:space="preserve"> </w:t>
      </w:r>
      <w:r w:rsidRPr="006C27CE">
        <w:t>приватизация</w:t>
      </w:r>
      <w:r w:rsidR="0092362C" w:rsidRPr="006C27CE">
        <w:t xml:space="preserve"> </w:t>
      </w:r>
      <w:r w:rsidRPr="006C27CE">
        <w:t>госпредприятий.</w:t>
      </w:r>
      <w:bookmarkEnd w:id="109"/>
      <w:r w:rsidR="0092362C" w:rsidRPr="006C27CE">
        <w:t xml:space="preserve"> </w:t>
      </w:r>
    </w:p>
    <w:p w14:paraId="2870482B" w14:textId="77777777" w:rsidR="00284C2E" w:rsidRPr="006C27CE" w:rsidRDefault="00284C2E" w:rsidP="00284C2E">
      <w:r w:rsidRPr="006C27CE">
        <w:t>Алексей</w:t>
      </w:r>
      <w:r w:rsidR="0092362C" w:rsidRPr="006C27CE">
        <w:t xml:space="preserve"> </w:t>
      </w:r>
      <w:r w:rsidRPr="006C27CE">
        <w:t>Тимофеев,</w:t>
      </w:r>
      <w:r w:rsidR="0092362C" w:rsidRPr="006C27CE">
        <w:t xml:space="preserve"> </w:t>
      </w:r>
      <w:r w:rsidRPr="006C27CE">
        <w:t>президент</w:t>
      </w:r>
      <w:r w:rsidR="0092362C" w:rsidRPr="006C27CE">
        <w:t xml:space="preserve"> </w:t>
      </w:r>
      <w:r w:rsidRPr="006C27CE">
        <w:t>НАУФОР:</w:t>
      </w:r>
    </w:p>
    <w:p w14:paraId="768D6166" w14:textId="77777777" w:rsidR="00284C2E" w:rsidRPr="006C27CE" w:rsidRDefault="0092362C" w:rsidP="00284C2E">
      <w:r w:rsidRPr="006C27CE">
        <w:t>«</w:t>
      </w:r>
      <w:r w:rsidR="00284C2E" w:rsidRPr="006C27CE">
        <w:t>Задача</w:t>
      </w:r>
      <w:r w:rsidRPr="006C27CE">
        <w:t xml:space="preserve"> </w:t>
      </w:r>
      <w:r w:rsidR="00284C2E" w:rsidRPr="006C27CE">
        <w:t>по</w:t>
      </w:r>
      <w:r w:rsidRPr="006C27CE">
        <w:t xml:space="preserve"> </w:t>
      </w:r>
      <w:r w:rsidR="00284C2E" w:rsidRPr="006C27CE">
        <w:t>удвоению</w:t>
      </w:r>
      <w:r w:rsidRPr="006C27CE">
        <w:t xml:space="preserve"> </w:t>
      </w:r>
      <w:r w:rsidR="00284C2E" w:rsidRPr="006C27CE">
        <w:t>капитализации</w:t>
      </w:r>
      <w:r w:rsidRPr="006C27CE">
        <w:t xml:space="preserve"> </w:t>
      </w:r>
      <w:r w:rsidR="00284C2E" w:rsidRPr="006C27CE">
        <w:t>фондового</w:t>
      </w:r>
      <w:r w:rsidRPr="006C27CE">
        <w:t xml:space="preserve"> </w:t>
      </w:r>
      <w:r w:rsidR="00284C2E" w:rsidRPr="006C27CE">
        <w:t>рынка</w:t>
      </w:r>
      <w:r w:rsidRPr="006C27CE">
        <w:t xml:space="preserve"> </w:t>
      </w:r>
      <w:r w:rsidR="00284C2E" w:rsidRPr="006C27CE">
        <w:t>требует</w:t>
      </w:r>
      <w:r w:rsidRPr="006C27CE">
        <w:t xml:space="preserve"> </w:t>
      </w:r>
      <w:r w:rsidR="00284C2E" w:rsidRPr="006C27CE">
        <w:t>решительных</w:t>
      </w:r>
      <w:r w:rsidRPr="006C27CE">
        <w:t xml:space="preserve"> </w:t>
      </w:r>
      <w:r w:rsidR="00284C2E" w:rsidRPr="006C27CE">
        <w:t>мер.</w:t>
      </w:r>
      <w:r w:rsidRPr="006C27CE">
        <w:t xml:space="preserve"> </w:t>
      </w:r>
      <w:r w:rsidR="00284C2E" w:rsidRPr="006C27CE">
        <w:t>Нужно</w:t>
      </w:r>
      <w:r w:rsidRPr="006C27CE">
        <w:t xml:space="preserve"> </w:t>
      </w:r>
      <w:r w:rsidR="00284C2E" w:rsidRPr="006C27CE">
        <w:t>от</w:t>
      </w:r>
      <w:r w:rsidRPr="006C27CE">
        <w:t xml:space="preserve"> </w:t>
      </w:r>
      <w:r w:rsidR="00284C2E" w:rsidRPr="006C27CE">
        <w:t>6</w:t>
      </w:r>
      <w:r w:rsidRPr="006C27CE">
        <w:t xml:space="preserve"> </w:t>
      </w:r>
      <w:r w:rsidR="00284C2E" w:rsidRPr="006C27CE">
        <w:t>трлн</w:t>
      </w:r>
      <w:r w:rsidRPr="006C27CE">
        <w:t xml:space="preserve"> </w:t>
      </w:r>
      <w:r w:rsidR="00284C2E" w:rsidRPr="006C27CE">
        <w:t>до</w:t>
      </w:r>
      <w:r w:rsidRPr="006C27CE">
        <w:t xml:space="preserve"> </w:t>
      </w:r>
      <w:r w:rsidR="00284C2E" w:rsidRPr="006C27CE">
        <w:t>12</w:t>
      </w:r>
      <w:r w:rsidRPr="006C27CE">
        <w:t xml:space="preserve"> </w:t>
      </w:r>
      <w:r w:rsidR="00284C2E" w:rsidRPr="006C27CE">
        <w:t>трлн</w:t>
      </w:r>
      <w:r w:rsidRPr="006C27CE">
        <w:t xml:space="preserve"> </w:t>
      </w:r>
      <w:r w:rsidR="00284C2E" w:rsidRPr="006C27CE">
        <w:t>руб.</w:t>
      </w:r>
      <w:r w:rsidRPr="006C27CE">
        <w:t xml:space="preserve"> </w:t>
      </w:r>
      <w:r w:rsidR="00284C2E" w:rsidRPr="006C27CE">
        <w:t>инвестиций</w:t>
      </w:r>
      <w:r w:rsidRPr="006C27CE">
        <w:t xml:space="preserve"> </w:t>
      </w:r>
      <w:r w:rsidR="00284C2E" w:rsidRPr="006C27CE">
        <w:t>в</w:t>
      </w:r>
      <w:r w:rsidRPr="006C27CE">
        <w:t xml:space="preserve"> </w:t>
      </w:r>
      <w:r w:rsidR="00284C2E" w:rsidRPr="006C27CE">
        <w:t>IPO</w:t>
      </w:r>
      <w:r w:rsidRPr="006C27CE">
        <w:t xml:space="preserve"> </w:t>
      </w:r>
      <w:r w:rsidR="00284C2E" w:rsidRPr="006C27CE">
        <w:t>до</w:t>
      </w:r>
      <w:r w:rsidRPr="006C27CE">
        <w:t xml:space="preserve"> </w:t>
      </w:r>
      <w:r w:rsidR="00284C2E" w:rsidRPr="006C27CE">
        <w:t>2030</w:t>
      </w:r>
      <w:r w:rsidRPr="006C27CE">
        <w:t xml:space="preserve"> </w:t>
      </w:r>
      <w:r w:rsidR="00284C2E" w:rsidRPr="006C27CE">
        <w:t>года,</w:t>
      </w:r>
      <w:r w:rsidRPr="006C27CE">
        <w:t xml:space="preserve"> </w:t>
      </w:r>
      <w:r w:rsidR="00284C2E" w:rsidRPr="006C27CE">
        <w:t>необходимо</w:t>
      </w:r>
      <w:r w:rsidRPr="006C27CE">
        <w:t xml:space="preserve"> </w:t>
      </w:r>
      <w:r w:rsidR="00284C2E" w:rsidRPr="006C27CE">
        <w:t>в</w:t>
      </w:r>
      <w:r w:rsidRPr="006C27CE">
        <w:t xml:space="preserve"> </w:t>
      </w:r>
      <w:r w:rsidR="00284C2E" w:rsidRPr="006C27CE">
        <w:t>течение</w:t>
      </w:r>
      <w:r w:rsidRPr="006C27CE">
        <w:t xml:space="preserve"> </w:t>
      </w:r>
      <w:r w:rsidR="00284C2E" w:rsidRPr="006C27CE">
        <w:t>этого</w:t>
      </w:r>
      <w:r w:rsidRPr="006C27CE">
        <w:t xml:space="preserve"> </w:t>
      </w:r>
      <w:r w:rsidR="00284C2E" w:rsidRPr="006C27CE">
        <w:t>периода</w:t>
      </w:r>
      <w:r w:rsidRPr="006C27CE">
        <w:t xml:space="preserve"> </w:t>
      </w:r>
      <w:r w:rsidR="00284C2E" w:rsidRPr="006C27CE">
        <w:t>привлечь</w:t>
      </w:r>
      <w:r w:rsidRPr="006C27CE">
        <w:t xml:space="preserve"> </w:t>
      </w:r>
      <w:r w:rsidR="00284C2E" w:rsidRPr="006C27CE">
        <w:t>20</w:t>
      </w:r>
      <w:r w:rsidRPr="006C27CE">
        <w:t>-</w:t>
      </w:r>
      <w:r w:rsidR="00284C2E" w:rsidRPr="006C27CE">
        <w:t>40</w:t>
      </w:r>
      <w:r w:rsidRPr="006C27CE">
        <w:t xml:space="preserve"> </w:t>
      </w:r>
      <w:r w:rsidR="00284C2E" w:rsidRPr="006C27CE">
        <w:t>трлн</w:t>
      </w:r>
      <w:r w:rsidRPr="006C27CE">
        <w:t xml:space="preserve"> </w:t>
      </w:r>
      <w:r w:rsidR="00284C2E" w:rsidRPr="006C27CE">
        <w:t>руб.</w:t>
      </w:r>
    </w:p>
    <w:p w14:paraId="28DE86B5" w14:textId="77777777" w:rsidR="00284C2E" w:rsidRPr="006C27CE" w:rsidRDefault="00284C2E" w:rsidP="00284C2E">
      <w:r w:rsidRPr="006C27CE">
        <w:t>Только</w:t>
      </w:r>
      <w:r w:rsidR="0092362C" w:rsidRPr="006C27CE">
        <w:t xml:space="preserve"> </w:t>
      </w:r>
      <w:r w:rsidRPr="006C27CE">
        <w:t>от</w:t>
      </w:r>
      <w:r w:rsidR="0092362C" w:rsidRPr="006C27CE">
        <w:t xml:space="preserve"> </w:t>
      </w:r>
      <w:r w:rsidRPr="006C27CE">
        <w:t>розничных</w:t>
      </w:r>
      <w:r w:rsidR="0092362C" w:rsidRPr="006C27CE">
        <w:t xml:space="preserve"> </w:t>
      </w:r>
      <w:r w:rsidRPr="006C27CE">
        <w:t>инвесторов</w:t>
      </w:r>
      <w:r w:rsidR="0092362C" w:rsidRPr="006C27CE">
        <w:t xml:space="preserve"> </w:t>
      </w:r>
      <w:r w:rsidRPr="006C27CE">
        <w:t>следует</w:t>
      </w:r>
      <w:r w:rsidR="0092362C" w:rsidRPr="006C27CE">
        <w:t xml:space="preserve"> </w:t>
      </w:r>
      <w:r w:rsidRPr="006C27CE">
        <w:t>привлечь</w:t>
      </w:r>
      <w:r w:rsidR="0092362C" w:rsidRPr="006C27CE">
        <w:t xml:space="preserve"> </w:t>
      </w:r>
      <w:r w:rsidRPr="006C27CE">
        <w:t>15</w:t>
      </w:r>
      <w:r w:rsidR="0092362C" w:rsidRPr="006C27CE">
        <w:t>-</w:t>
      </w:r>
      <w:r w:rsidRPr="006C27CE">
        <w:t>20</w:t>
      </w:r>
      <w:r w:rsidR="0092362C" w:rsidRPr="006C27CE">
        <w:t xml:space="preserve"> </w:t>
      </w:r>
      <w:r w:rsidRPr="006C27CE">
        <w:t>трлн</w:t>
      </w:r>
      <w:r w:rsidR="0092362C" w:rsidRPr="006C27CE">
        <w:t xml:space="preserve"> </w:t>
      </w:r>
      <w:r w:rsidRPr="006C27CE">
        <w:t>руб.</w:t>
      </w:r>
      <w:r w:rsidR="0092362C" w:rsidRPr="006C27CE">
        <w:t xml:space="preserve"> </w:t>
      </w:r>
      <w:r w:rsidRPr="006C27CE">
        <w:t>на</w:t>
      </w:r>
      <w:r w:rsidR="0092362C" w:rsidRPr="006C27CE">
        <w:t xml:space="preserve"> </w:t>
      </w:r>
      <w:r w:rsidRPr="006C27CE">
        <w:t>брокерское</w:t>
      </w:r>
      <w:r w:rsidR="0092362C" w:rsidRPr="006C27CE">
        <w:t xml:space="preserve"> </w:t>
      </w:r>
      <w:r w:rsidRPr="006C27CE">
        <w:t>обслуживание</w:t>
      </w:r>
      <w:r w:rsidR="0092362C" w:rsidRPr="006C27CE">
        <w:t xml:space="preserve"> </w:t>
      </w:r>
      <w:r w:rsidRPr="006C27CE">
        <w:t>в</w:t>
      </w:r>
      <w:r w:rsidR="0092362C" w:rsidRPr="006C27CE">
        <w:t xml:space="preserve"> </w:t>
      </w:r>
      <w:r w:rsidRPr="006C27CE">
        <w:t>ПИФы</w:t>
      </w:r>
      <w:r w:rsidR="0092362C" w:rsidRPr="006C27CE">
        <w:t xml:space="preserve"> </w:t>
      </w:r>
      <w:r w:rsidRPr="006C27CE">
        <w:t>и</w:t>
      </w:r>
      <w:r w:rsidR="0092362C" w:rsidRPr="006C27CE">
        <w:t xml:space="preserve"> </w:t>
      </w:r>
      <w:r w:rsidRPr="006C27CE">
        <w:t>НПФы.</w:t>
      </w:r>
      <w:r w:rsidR="0092362C" w:rsidRPr="006C27CE">
        <w:t xml:space="preserve"> </w:t>
      </w:r>
      <w:r w:rsidRPr="006C27CE">
        <w:t>Пока</w:t>
      </w:r>
      <w:r w:rsidR="0092362C" w:rsidRPr="006C27CE">
        <w:t xml:space="preserve"> </w:t>
      </w:r>
      <w:r w:rsidRPr="006C27CE">
        <w:t>в</w:t>
      </w:r>
      <w:r w:rsidR="0092362C" w:rsidRPr="006C27CE">
        <w:t xml:space="preserve"> </w:t>
      </w:r>
      <w:r w:rsidRPr="006C27CE">
        <w:t>действующих</w:t>
      </w:r>
      <w:r w:rsidR="0092362C" w:rsidRPr="006C27CE">
        <w:t xml:space="preserve"> </w:t>
      </w:r>
      <w:r w:rsidRPr="006C27CE">
        <w:t>регулятивных</w:t>
      </w:r>
      <w:r w:rsidR="0092362C" w:rsidRPr="006C27CE">
        <w:t xml:space="preserve"> </w:t>
      </w:r>
      <w:r w:rsidRPr="006C27CE">
        <w:t>условиях</w:t>
      </w:r>
      <w:r w:rsidR="0092362C" w:rsidRPr="006C27CE">
        <w:t xml:space="preserve"> </w:t>
      </w:r>
      <w:r w:rsidRPr="006C27CE">
        <w:t>индустрия</w:t>
      </w:r>
      <w:r w:rsidR="0092362C" w:rsidRPr="006C27CE">
        <w:t xml:space="preserve"> </w:t>
      </w:r>
      <w:r w:rsidRPr="006C27CE">
        <w:t>не</w:t>
      </w:r>
      <w:r w:rsidR="0092362C" w:rsidRPr="006C27CE">
        <w:t xml:space="preserve"> </w:t>
      </w:r>
      <w:r w:rsidRPr="006C27CE">
        <w:t>способна</w:t>
      </w:r>
      <w:r w:rsidR="0092362C" w:rsidRPr="006C27CE">
        <w:t xml:space="preserve"> </w:t>
      </w:r>
      <w:r w:rsidRPr="006C27CE">
        <w:t>этого</w:t>
      </w:r>
      <w:r w:rsidR="0092362C" w:rsidRPr="006C27CE">
        <w:t xml:space="preserve"> </w:t>
      </w:r>
      <w:r w:rsidRPr="006C27CE">
        <w:t>добиться</w:t>
      </w:r>
      <w:r w:rsidR="0092362C" w:rsidRPr="006C27CE">
        <w:t xml:space="preserve"> - </w:t>
      </w:r>
      <w:r w:rsidRPr="006C27CE">
        <w:t>брокеры</w:t>
      </w:r>
      <w:r w:rsidR="0092362C" w:rsidRPr="006C27CE">
        <w:t xml:space="preserve"> </w:t>
      </w:r>
      <w:r w:rsidRPr="006C27CE">
        <w:t>привлекают</w:t>
      </w:r>
      <w:r w:rsidR="0092362C" w:rsidRPr="006C27CE">
        <w:t xml:space="preserve"> </w:t>
      </w:r>
      <w:r w:rsidRPr="006C27CE">
        <w:t>около</w:t>
      </w:r>
      <w:r w:rsidR="0092362C" w:rsidRPr="006C27CE">
        <w:t xml:space="preserve"> </w:t>
      </w:r>
      <w:r w:rsidRPr="006C27CE">
        <w:t>1</w:t>
      </w:r>
      <w:r w:rsidR="0092362C" w:rsidRPr="006C27CE">
        <w:t xml:space="preserve"> </w:t>
      </w:r>
      <w:r w:rsidRPr="006C27CE">
        <w:t>трлн</w:t>
      </w:r>
      <w:r w:rsidR="0092362C" w:rsidRPr="006C27CE">
        <w:t xml:space="preserve"> </w:t>
      </w:r>
      <w:r w:rsidRPr="006C27CE">
        <w:t>руб.</w:t>
      </w:r>
      <w:r w:rsidR="0092362C" w:rsidRPr="006C27CE">
        <w:t xml:space="preserve"> </w:t>
      </w:r>
      <w:r w:rsidRPr="006C27CE">
        <w:t>в</w:t>
      </w:r>
      <w:r w:rsidR="0092362C" w:rsidRPr="006C27CE">
        <w:t xml:space="preserve"> </w:t>
      </w:r>
      <w:r w:rsidRPr="006C27CE">
        <w:t>год,</w:t>
      </w:r>
      <w:r w:rsidR="0092362C" w:rsidRPr="006C27CE">
        <w:t xml:space="preserve"> </w:t>
      </w:r>
      <w:r w:rsidRPr="006C27CE">
        <w:t>открытые</w:t>
      </w:r>
      <w:r w:rsidR="0092362C" w:rsidRPr="006C27CE">
        <w:t xml:space="preserve"> </w:t>
      </w:r>
      <w:r w:rsidRPr="006C27CE">
        <w:t>и</w:t>
      </w:r>
      <w:r w:rsidR="0092362C" w:rsidRPr="006C27CE">
        <w:t xml:space="preserve"> </w:t>
      </w:r>
      <w:r w:rsidRPr="006C27CE">
        <w:t>биржевые</w:t>
      </w:r>
      <w:r w:rsidR="0092362C" w:rsidRPr="006C27CE">
        <w:t xml:space="preserve"> </w:t>
      </w:r>
      <w:r w:rsidRPr="006C27CE">
        <w:t>ПИФы</w:t>
      </w:r>
      <w:r w:rsidR="0092362C" w:rsidRPr="006C27CE">
        <w:t xml:space="preserve"> </w:t>
      </w:r>
      <w:r w:rsidRPr="006C27CE">
        <w:t>соберут</w:t>
      </w:r>
      <w:r w:rsidR="0092362C" w:rsidRPr="006C27CE">
        <w:t xml:space="preserve"> </w:t>
      </w:r>
      <w:r w:rsidRPr="006C27CE">
        <w:t>за</w:t>
      </w:r>
      <w:r w:rsidR="0092362C" w:rsidRPr="006C27CE">
        <w:t xml:space="preserve"> </w:t>
      </w:r>
      <w:r w:rsidRPr="006C27CE">
        <w:t>этот</w:t>
      </w:r>
      <w:r w:rsidR="0092362C" w:rsidRPr="006C27CE">
        <w:t xml:space="preserve"> </w:t>
      </w:r>
      <w:r w:rsidRPr="006C27CE">
        <w:t>период</w:t>
      </w:r>
      <w:r w:rsidR="0092362C" w:rsidRPr="006C27CE">
        <w:t xml:space="preserve"> </w:t>
      </w:r>
      <w:r w:rsidRPr="006C27CE">
        <w:t>около</w:t>
      </w:r>
      <w:r w:rsidR="0092362C" w:rsidRPr="006C27CE">
        <w:t xml:space="preserve"> </w:t>
      </w:r>
      <w:r w:rsidRPr="006C27CE">
        <w:t>половины</w:t>
      </w:r>
      <w:r w:rsidR="0092362C" w:rsidRPr="006C27CE">
        <w:t xml:space="preserve"> </w:t>
      </w:r>
      <w:r w:rsidRPr="006C27CE">
        <w:t>триллиона</w:t>
      </w:r>
    </w:p>
    <w:p w14:paraId="7BE2A2F2" w14:textId="77777777" w:rsidR="00284C2E" w:rsidRPr="006C27CE" w:rsidRDefault="00284C2E" w:rsidP="00284C2E">
      <w:r w:rsidRPr="006C27CE">
        <w:t>Хотелось</w:t>
      </w:r>
      <w:r w:rsidR="0092362C" w:rsidRPr="006C27CE">
        <w:t xml:space="preserve"> </w:t>
      </w:r>
      <w:r w:rsidRPr="006C27CE">
        <w:t>бы</w:t>
      </w:r>
      <w:r w:rsidR="0092362C" w:rsidRPr="006C27CE">
        <w:t xml:space="preserve"> </w:t>
      </w:r>
      <w:r w:rsidRPr="006C27CE">
        <w:t>надеяться</w:t>
      </w:r>
      <w:r w:rsidR="0092362C" w:rsidRPr="006C27CE">
        <w:t xml:space="preserve"> </w:t>
      </w:r>
      <w:r w:rsidRPr="006C27CE">
        <w:t>на</w:t>
      </w:r>
      <w:r w:rsidR="0092362C" w:rsidRPr="006C27CE">
        <w:t xml:space="preserve"> </w:t>
      </w:r>
      <w:r w:rsidRPr="006C27CE">
        <w:t>то,</w:t>
      </w:r>
      <w:r w:rsidR="0092362C" w:rsidRPr="006C27CE">
        <w:t xml:space="preserve"> </w:t>
      </w:r>
      <w:r w:rsidRPr="006C27CE">
        <w:t>что</w:t>
      </w:r>
      <w:r w:rsidR="0092362C" w:rsidRPr="006C27CE">
        <w:t xml:space="preserve"> </w:t>
      </w:r>
      <w:r w:rsidRPr="006C27CE">
        <w:t>инвестиционные</w:t>
      </w:r>
      <w:r w:rsidR="0092362C" w:rsidRPr="006C27CE">
        <w:t xml:space="preserve"> </w:t>
      </w:r>
      <w:r w:rsidRPr="006C27CE">
        <w:t>ресурсы</w:t>
      </w:r>
      <w:r w:rsidR="0092362C" w:rsidRPr="006C27CE">
        <w:t xml:space="preserve"> </w:t>
      </w:r>
      <w:r w:rsidRPr="006C27CE">
        <w:t>НПФов</w:t>
      </w:r>
      <w:r w:rsidR="0092362C" w:rsidRPr="006C27CE">
        <w:t xml:space="preserve"> </w:t>
      </w:r>
      <w:r w:rsidRPr="006C27CE">
        <w:t>благодаря</w:t>
      </w:r>
      <w:r w:rsidR="0092362C" w:rsidRPr="006C27CE">
        <w:t xml:space="preserve"> </w:t>
      </w:r>
      <w:r w:rsidRPr="006C27CE">
        <w:t>программе</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(ПДС)</w:t>
      </w:r>
      <w:r w:rsidR="0092362C" w:rsidRPr="006C27CE">
        <w:t xml:space="preserve"> </w:t>
      </w:r>
      <w:r w:rsidRPr="006C27CE">
        <w:t>удвоятся</w:t>
      </w:r>
      <w:r w:rsidR="0092362C" w:rsidRPr="006C27CE">
        <w:t xml:space="preserve"> </w:t>
      </w:r>
      <w:r w:rsidRPr="006C27CE">
        <w:t>в</w:t>
      </w:r>
      <w:r w:rsidR="0092362C" w:rsidRPr="006C27CE">
        <w:t xml:space="preserve"> </w:t>
      </w:r>
      <w:r w:rsidRPr="006C27CE">
        <w:t>течение</w:t>
      </w:r>
      <w:r w:rsidR="0092362C" w:rsidRPr="006C27CE">
        <w:t xml:space="preserve"> </w:t>
      </w:r>
      <w:r w:rsidRPr="006C27CE">
        <w:t>этого</w:t>
      </w:r>
      <w:r w:rsidR="0092362C" w:rsidRPr="006C27CE">
        <w:t xml:space="preserve"> </w:t>
      </w:r>
      <w:r w:rsidRPr="006C27CE">
        <w:t>периода.</w:t>
      </w:r>
      <w:r w:rsidR="0092362C" w:rsidRPr="006C27CE">
        <w:t xml:space="preserve"> </w:t>
      </w:r>
      <w:r w:rsidRPr="006C27CE">
        <w:t>Однако</w:t>
      </w:r>
      <w:r w:rsidR="0092362C" w:rsidRPr="006C27CE">
        <w:t xml:space="preserve"> </w:t>
      </w:r>
      <w:r w:rsidRPr="006C27CE">
        <w:t>это</w:t>
      </w:r>
      <w:r w:rsidR="0092362C" w:rsidRPr="006C27CE">
        <w:t xml:space="preserve"> </w:t>
      </w:r>
      <w:r w:rsidRPr="006C27CE">
        <w:t>невозможно</w:t>
      </w:r>
      <w:r w:rsidR="0092362C" w:rsidRPr="006C27CE">
        <w:t xml:space="preserve"> </w:t>
      </w:r>
      <w:r w:rsidRPr="006C27CE">
        <w:t>без</w:t>
      </w:r>
      <w:r w:rsidR="0092362C" w:rsidRPr="006C27CE">
        <w:t xml:space="preserve"> </w:t>
      </w:r>
      <w:r w:rsidRPr="006C27CE">
        <w:t>балансирования</w:t>
      </w:r>
      <w:r w:rsidR="0092362C" w:rsidRPr="006C27CE">
        <w:t xml:space="preserve"> </w:t>
      </w:r>
      <w:r w:rsidRPr="006C27CE">
        <w:t>регуляторного</w:t>
      </w:r>
      <w:r w:rsidR="0092362C" w:rsidRPr="006C27CE">
        <w:t xml:space="preserve"> </w:t>
      </w:r>
      <w:r w:rsidRPr="006C27CE">
        <w:t>режима</w:t>
      </w:r>
      <w:r w:rsidR="0092362C" w:rsidRPr="006C27CE">
        <w:t xml:space="preserve"> </w:t>
      </w:r>
      <w:r w:rsidRPr="006C27CE">
        <w:t>для</w:t>
      </w:r>
      <w:r w:rsidR="0092362C" w:rsidRPr="006C27CE">
        <w:t xml:space="preserve"> </w:t>
      </w:r>
      <w:r w:rsidRPr="006C27CE">
        <w:t>банковских</w:t>
      </w:r>
      <w:r w:rsidR="0092362C" w:rsidRPr="006C27CE">
        <w:t xml:space="preserve"> </w:t>
      </w:r>
      <w:r w:rsidRPr="006C27CE">
        <w:t>депозитов</w:t>
      </w:r>
      <w:r w:rsidR="0092362C" w:rsidRPr="006C27CE">
        <w:t xml:space="preserve"> </w:t>
      </w:r>
      <w:r w:rsidRPr="006C27CE">
        <w:t>и</w:t>
      </w:r>
      <w:r w:rsidR="0092362C" w:rsidRPr="006C27CE">
        <w:t xml:space="preserve"> </w:t>
      </w:r>
      <w:r w:rsidRPr="006C27CE">
        <w:t>инвестиций</w:t>
      </w:r>
      <w:r w:rsidR="0092362C" w:rsidRPr="006C27CE">
        <w:t xml:space="preserve"> </w:t>
      </w:r>
      <w:r w:rsidRPr="006C27CE">
        <w:t>на</w:t>
      </w:r>
      <w:r w:rsidR="0092362C" w:rsidRPr="006C27CE">
        <w:t xml:space="preserve"> </w:t>
      </w:r>
      <w:r w:rsidRPr="006C27CE">
        <w:t>рынке</w:t>
      </w:r>
      <w:r w:rsidR="0092362C" w:rsidRPr="006C27CE">
        <w:t xml:space="preserve"> </w:t>
      </w:r>
      <w:r w:rsidRPr="006C27CE">
        <w:t>ценных</w:t>
      </w:r>
      <w:r w:rsidR="0092362C" w:rsidRPr="006C27CE">
        <w:t xml:space="preserve"> </w:t>
      </w:r>
      <w:r w:rsidRPr="006C27CE">
        <w:t>бумаг,</w:t>
      </w:r>
      <w:r w:rsidR="0092362C" w:rsidRPr="006C27CE">
        <w:t xml:space="preserve"> </w:t>
      </w:r>
      <w:r w:rsidRPr="006C27CE">
        <w:t>без</w:t>
      </w:r>
      <w:r w:rsidR="0092362C" w:rsidRPr="006C27CE">
        <w:t xml:space="preserve"> </w:t>
      </w:r>
      <w:r w:rsidRPr="006C27CE">
        <w:t>стимулирования</w:t>
      </w:r>
      <w:r w:rsidR="0092362C" w:rsidRPr="006C27CE">
        <w:t xml:space="preserve"> </w:t>
      </w:r>
      <w:r w:rsidRPr="006C27CE">
        <w:t>коллективного</w:t>
      </w:r>
      <w:r w:rsidR="0092362C" w:rsidRPr="006C27CE">
        <w:t xml:space="preserve"> </w:t>
      </w:r>
      <w:r w:rsidRPr="006C27CE">
        <w:t>инвестирования,</w:t>
      </w:r>
      <w:r w:rsidR="0092362C" w:rsidRPr="006C27CE">
        <w:t xml:space="preserve"> </w:t>
      </w:r>
      <w:r w:rsidRPr="006C27CE">
        <w:t>без</w:t>
      </w:r>
      <w:r w:rsidR="0092362C" w:rsidRPr="006C27CE">
        <w:t xml:space="preserve"> </w:t>
      </w:r>
      <w:r w:rsidRPr="006C27CE">
        <w:t>дополнительного</w:t>
      </w:r>
      <w:r w:rsidR="0092362C" w:rsidRPr="006C27CE">
        <w:t xml:space="preserve"> </w:t>
      </w:r>
      <w:r w:rsidRPr="006C27CE">
        <w:t>стимулирования</w:t>
      </w:r>
      <w:r w:rsidR="0092362C" w:rsidRPr="006C27CE">
        <w:t xml:space="preserve"> </w:t>
      </w:r>
      <w:r w:rsidRPr="006C27CE">
        <w:t>НПФов.</w:t>
      </w:r>
    </w:p>
    <w:p w14:paraId="40920BE9" w14:textId="77777777" w:rsidR="00284C2E" w:rsidRPr="006C27CE" w:rsidRDefault="00284C2E" w:rsidP="00284C2E">
      <w:r w:rsidRPr="006C27CE">
        <w:t>Мы</w:t>
      </w:r>
      <w:r w:rsidR="0092362C" w:rsidRPr="006C27CE">
        <w:t xml:space="preserve"> </w:t>
      </w:r>
      <w:r w:rsidRPr="006C27CE">
        <w:t>предлагаем</w:t>
      </w:r>
      <w:r w:rsidR="0092362C" w:rsidRPr="006C27CE">
        <w:t xml:space="preserve"> </w:t>
      </w:r>
      <w:r w:rsidRPr="006C27CE">
        <w:t>такие</w:t>
      </w:r>
      <w:r w:rsidR="0092362C" w:rsidRPr="006C27CE">
        <w:t xml:space="preserve"> </w:t>
      </w:r>
      <w:r w:rsidRPr="006C27CE">
        <w:t>меры:</w:t>
      </w:r>
      <w:r w:rsidR="0092362C" w:rsidRPr="006C27CE">
        <w:t xml:space="preserve"> </w:t>
      </w:r>
      <w:r w:rsidRPr="006C27CE">
        <w:t>модификация</w:t>
      </w:r>
      <w:r w:rsidR="0092362C" w:rsidRPr="006C27CE">
        <w:t xml:space="preserve"> </w:t>
      </w:r>
      <w:r w:rsidRPr="006C27CE">
        <w:t>ИИС-3,</w:t>
      </w:r>
      <w:r w:rsidR="0092362C" w:rsidRPr="006C27CE">
        <w:t xml:space="preserve"> </w:t>
      </w:r>
      <w:r w:rsidRPr="006C27CE">
        <w:t>который</w:t>
      </w:r>
      <w:r w:rsidR="0092362C" w:rsidRPr="006C27CE">
        <w:t xml:space="preserve"> </w:t>
      </w:r>
      <w:r w:rsidRPr="006C27CE">
        <w:t>должен</w:t>
      </w:r>
      <w:r w:rsidR="0092362C" w:rsidRPr="006C27CE">
        <w:t xml:space="preserve"> </w:t>
      </w:r>
      <w:r w:rsidRPr="006C27CE">
        <w:t>быть</w:t>
      </w:r>
      <w:r w:rsidR="0092362C" w:rsidRPr="006C27CE">
        <w:t xml:space="preserve"> </w:t>
      </w:r>
      <w:r w:rsidRPr="006C27CE">
        <w:t>не</w:t>
      </w:r>
      <w:r w:rsidR="0092362C" w:rsidRPr="006C27CE">
        <w:t xml:space="preserve"> </w:t>
      </w:r>
      <w:r w:rsidRPr="006C27CE">
        <w:t>более</w:t>
      </w:r>
      <w:r w:rsidR="0092362C" w:rsidRPr="006C27CE">
        <w:t xml:space="preserve"> </w:t>
      </w:r>
      <w:r w:rsidRPr="006C27CE">
        <w:t>чем</w:t>
      </w:r>
      <w:r w:rsidR="0092362C" w:rsidRPr="006C27CE">
        <w:t xml:space="preserve"> </w:t>
      </w:r>
      <w:r w:rsidRPr="006C27CE">
        <w:t>пятилетним,</w:t>
      </w:r>
      <w:r w:rsidR="0092362C" w:rsidRPr="006C27CE">
        <w:t xml:space="preserve"> </w:t>
      </w:r>
      <w:r w:rsidRPr="006C27CE">
        <w:t>иметь</w:t>
      </w:r>
      <w:r w:rsidR="0092362C" w:rsidRPr="006C27CE">
        <w:t xml:space="preserve"> </w:t>
      </w:r>
      <w:r w:rsidRPr="006C27CE">
        <w:t>больше</w:t>
      </w:r>
      <w:r w:rsidR="0092362C" w:rsidRPr="006C27CE">
        <w:t xml:space="preserve"> </w:t>
      </w:r>
      <w:r w:rsidRPr="006C27CE">
        <w:t>стимулов,</w:t>
      </w:r>
      <w:r w:rsidR="0092362C" w:rsidRPr="006C27CE">
        <w:t xml:space="preserve"> </w:t>
      </w:r>
      <w:r w:rsidRPr="006C27CE">
        <w:t>если</w:t>
      </w:r>
      <w:r w:rsidR="0092362C" w:rsidRPr="006C27CE">
        <w:t xml:space="preserve"> </w:t>
      </w:r>
      <w:r w:rsidRPr="006C27CE">
        <w:t>используется</w:t>
      </w:r>
      <w:r w:rsidR="0092362C" w:rsidRPr="006C27CE">
        <w:t xml:space="preserve"> </w:t>
      </w:r>
      <w:r w:rsidRPr="006C27CE">
        <w:t>для</w:t>
      </w:r>
      <w:r w:rsidR="0092362C" w:rsidRPr="006C27CE">
        <w:t xml:space="preserve"> </w:t>
      </w:r>
      <w:r w:rsidRPr="006C27CE">
        <w:t>инвестиций</w:t>
      </w:r>
      <w:r w:rsidR="0092362C" w:rsidRPr="006C27CE">
        <w:t xml:space="preserve"> </w:t>
      </w:r>
      <w:r w:rsidRPr="006C27CE">
        <w:t>в</w:t>
      </w:r>
      <w:r w:rsidR="0092362C" w:rsidRPr="006C27CE">
        <w:t xml:space="preserve"> </w:t>
      </w:r>
      <w:r w:rsidRPr="006C27CE">
        <w:t>ОПИФы</w:t>
      </w:r>
      <w:r w:rsidR="0092362C" w:rsidRPr="006C27CE">
        <w:t xml:space="preserve"> </w:t>
      </w:r>
      <w:r w:rsidRPr="006C27CE">
        <w:t>и</w:t>
      </w:r>
      <w:r w:rsidR="0092362C" w:rsidRPr="006C27CE">
        <w:t xml:space="preserve"> </w:t>
      </w:r>
      <w:r w:rsidRPr="006C27CE">
        <w:t>БПИФы,</w:t>
      </w:r>
      <w:r w:rsidR="0092362C" w:rsidRPr="006C27CE">
        <w:t xml:space="preserve"> </w:t>
      </w:r>
      <w:r w:rsidRPr="006C27CE">
        <w:t>позволять</w:t>
      </w:r>
      <w:r w:rsidR="0092362C" w:rsidRPr="006C27CE">
        <w:t xml:space="preserve"> </w:t>
      </w:r>
      <w:r w:rsidRPr="006C27CE">
        <w:t>переводить</w:t>
      </w:r>
      <w:r w:rsidR="0092362C" w:rsidRPr="006C27CE">
        <w:t xml:space="preserve"> </w:t>
      </w:r>
      <w:r w:rsidRPr="006C27CE">
        <w:t>доходы</w:t>
      </w:r>
      <w:r w:rsidR="0092362C" w:rsidRPr="006C27CE">
        <w:t xml:space="preserve"> </w:t>
      </w:r>
      <w:r w:rsidRPr="006C27CE">
        <w:t>по</w:t>
      </w:r>
      <w:r w:rsidR="0092362C" w:rsidRPr="006C27CE">
        <w:t xml:space="preserve"> </w:t>
      </w:r>
      <w:r w:rsidRPr="006C27CE">
        <w:t>находящимся</w:t>
      </w:r>
      <w:r w:rsidR="0092362C" w:rsidRPr="006C27CE">
        <w:t xml:space="preserve"> </w:t>
      </w:r>
      <w:r w:rsidRPr="006C27CE">
        <w:t>на</w:t>
      </w:r>
      <w:r w:rsidR="0092362C" w:rsidRPr="006C27CE">
        <w:t xml:space="preserve"> </w:t>
      </w:r>
      <w:r w:rsidRPr="006C27CE">
        <w:t>нем</w:t>
      </w:r>
      <w:r w:rsidR="0092362C" w:rsidRPr="006C27CE">
        <w:t xml:space="preserve"> </w:t>
      </w:r>
      <w:r w:rsidRPr="006C27CE">
        <w:t>ценным</w:t>
      </w:r>
      <w:r w:rsidR="0092362C" w:rsidRPr="006C27CE">
        <w:t xml:space="preserve"> </w:t>
      </w:r>
      <w:r w:rsidRPr="006C27CE">
        <w:t>бумагам</w:t>
      </w:r>
      <w:r w:rsidR="0092362C" w:rsidRPr="006C27CE">
        <w:t xml:space="preserve"> </w:t>
      </w:r>
      <w:r w:rsidRPr="006C27CE">
        <w:t>на</w:t>
      </w:r>
      <w:r w:rsidR="0092362C" w:rsidRPr="006C27CE">
        <w:t xml:space="preserve"> </w:t>
      </w:r>
      <w:r w:rsidRPr="006C27CE">
        <w:lastRenderedPageBreak/>
        <w:t>другие</w:t>
      </w:r>
      <w:r w:rsidR="0092362C" w:rsidRPr="006C27CE">
        <w:t xml:space="preserve"> </w:t>
      </w:r>
      <w:r w:rsidRPr="006C27CE">
        <w:t>счета,</w:t>
      </w:r>
      <w:r w:rsidR="0092362C" w:rsidRPr="006C27CE">
        <w:t xml:space="preserve"> </w:t>
      </w:r>
      <w:r w:rsidRPr="006C27CE">
        <w:t>расширение</w:t>
      </w:r>
      <w:r w:rsidR="0092362C" w:rsidRPr="006C27CE">
        <w:t xml:space="preserve"> </w:t>
      </w:r>
      <w:r w:rsidRPr="006C27CE">
        <w:t>инвестиционных</w:t>
      </w:r>
      <w:r w:rsidR="0092362C" w:rsidRPr="006C27CE">
        <w:t xml:space="preserve"> </w:t>
      </w:r>
      <w:r w:rsidRPr="006C27CE">
        <w:t>возможностей</w:t>
      </w:r>
      <w:r w:rsidR="0092362C" w:rsidRPr="006C27CE">
        <w:t xml:space="preserve"> </w:t>
      </w:r>
      <w:r w:rsidRPr="006C27CE">
        <w:t>ОПИФов</w:t>
      </w:r>
      <w:r w:rsidR="0092362C" w:rsidRPr="006C27CE">
        <w:t xml:space="preserve"> </w:t>
      </w:r>
      <w:r w:rsidRPr="006C27CE">
        <w:t>и</w:t>
      </w:r>
      <w:r w:rsidR="0092362C" w:rsidRPr="006C27CE">
        <w:t xml:space="preserve"> </w:t>
      </w:r>
      <w:r w:rsidRPr="006C27CE">
        <w:t>БПИФов,</w:t>
      </w:r>
      <w:r w:rsidR="0092362C" w:rsidRPr="006C27CE">
        <w:t xml:space="preserve"> </w:t>
      </w:r>
      <w:r w:rsidRPr="006C27CE">
        <w:t>введение</w:t>
      </w:r>
      <w:r w:rsidR="0092362C" w:rsidRPr="006C27CE">
        <w:t xml:space="preserve"> </w:t>
      </w:r>
      <w:r w:rsidRPr="006C27CE">
        <w:t>отдельного</w:t>
      </w:r>
      <w:r w:rsidR="0092362C" w:rsidRPr="006C27CE">
        <w:t xml:space="preserve"> </w:t>
      </w:r>
      <w:r w:rsidRPr="006C27CE">
        <w:t>вычета</w:t>
      </w:r>
      <w:r w:rsidR="0092362C" w:rsidRPr="006C27CE">
        <w:t xml:space="preserve"> </w:t>
      </w:r>
      <w:r w:rsidRPr="006C27CE">
        <w:t>для</w:t>
      </w:r>
      <w:r w:rsidR="0092362C" w:rsidRPr="006C27CE">
        <w:t xml:space="preserve"> </w:t>
      </w:r>
      <w:r w:rsidRPr="006C27CE">
        <w:t>НПФов,</w:t>
      </w:r>
      <w:r w:rsidR="0092362C" w:rsidRPr="006C27CE">
        <w:t xml:space="preserve"> </w:t>
      </w:r>
      <w:r w:rsidRPr="006C27CE">
        <w:t>стимулирование</w:t>
      </w:r>
      <w:r w:rsidR="0092362C" w:rsidRPr="006C27CE">
        <w:t xml:space="preserve"> </w:t>
      </w:r>
      <w:r w:rsidRPr="006C27CE">
        <w:t>участия</w:t>
      </w:r>
      <w:r w:rsidR="0092362C" w:rsidRPr="006C27CE">
        <w:t xml:space="preserve"> </w:t>
      </w:r>
      <w:r w:rsidRPr="006C27CE">
        <w:t>работодателей</w:t>
      </w:r>
      <w:r w:rsidR="0092362C" w:rsidRPr="006C27CE">
        <w:t xml:space="preserve"> </w:t>
      </w:r>
      <w:r w:rsidRPr="006C27CE">
        <w:t>в</w:t>
      </w:r>
      <w:r w:rsidR="0092362C" w:rsidRPr="006C27CE">
        <w:t xml:space="preserve"> </w:t>
      </w:r>
      <w:r w:rsidRPr="006C27CE">
        <w:t>финансировании</w:t>
      </w:r>
      <w:r w:rsidR="0092362C" w:rsidRPr="006C27CE">
        <w:t xml:space="preserve"> </w:t>
      </w:r>
      <w:r w:rsidRPr="006C27CE">
        <w:t>ПДС,</w:t>
      </w:r>
      <w:r w:rsidR="0092362C" w:rsidRPr="006C27CE">
        <w:t xml:space="preserve"> </w:t>
      </w:r>
      <w:r w:rsidRPr="006C27CE">
        <w:t>освобождение</w:t>
      </w:r>
      <w:r w:rsidR="0092362C" w:rsidRPr="006C27CE">
        <w:t xml:space="preserve"> </w:t>
      </w:r>
      <w:r w:rsidRPr="006C27CE">
        <w:t>от</w:t>
      </w:r>
      <w:r w:rsidR="0092362C" w:rsidRPr="006C27CE">
        <w:t xml:space="preserve"> </w:t>
      </w:r>
      <w:r w:rsidRPr="006C27CE">
        <w:t>НДФЛ</w:t>
      </w:r>
      <w:r w:rsidR="0092362C" w:rsidRPr="006C27CE">
        <w:t xml:space="preserve"> </w:t>
      </w:r>
      <w:r w:rsidRPr="006C27CE">
        <w:t>купонов</w:t>
      </w:r>
      <w:r w:rsidR="0092362C" w:rsidRPr="006C27CE">
        <w:t xml:space="preserve"> </w:t>
      </w:r>
      <w:r w:rsidRPr="006C27CE">
        <w:t>по</w:t>
      </w:r>
      <w:r w:rsidR="0092362C" w:rsidRPr="006C27CE">
        <w:t xml:space="preserve"> </w:t>
      </w:r>
      <w:r w:rsidRPr="006C27CE">
        <w:t>государственным</w:t>
      </w:r>
      <w:r w:rsidR="0092362C" w:rsidRPr="006C27CE">
        <w:t xml:space="preserve"> </w:t>
      </w:r>
      <w:r w:rsidRPr="006C27CE">
        <w:t>и</w:t>
      </w:r>
      <w:r w:rsidR="0092362C" w:rsidRPr="006C27CE">
        <w:t xml:space="preserve"> </w:t>
      </w:r>
      <w:r w:rsidRPr="006C27CE">
        <w:t>корпоративным</w:t>
      </w:r>
      <w:r w:rsidR="0092362C" w:rsidRPr="006C27CE">
        <w:t xml:space="preserve"> </w:t>
      </w:r>
      <w:r w:rsidRPr="006C27CE">
        <w:t>облигациям,</w:t>
      </w:r>
      <w:r w:rsidR="0092362C" w:rsidRPr="006C27CE">
        <w:t xml:space="preserve"> </w:t>
      </w:r>
      <w:r w:rsidRPr="006C27CE">
        <w:t>торгуемым</w:t>
      </w:r>
      <w:r w:rsidR="0092362C" w:rsidRPr="006C27CE">
        <w:t xml:space="preserve"> </w:t>
      </w:r>
      <w:r w:rsidRPr="006C27CE">
        <w:t>на</w:t>
      </w:r>
      <w:r w:rsidR="0092362C" w:rsidRPr="006C27CE">
        <w:t xml:space="preserve"> </w:t>
      </w:r>
      <w:r w:rsidRPr="006C27CE">
        <w:t>организованном</w:t>
      </w:r>
      <w:r w:rsidR="0092362C" w:rsidRPr="006C27CE">
        <w:t xml:space="preserve"> </w:t>
      </w:r>
      <w:r w:rsidRPr="006C27CE">
        <w:t>рынке,</w:t>
      </w:r>
      <w:r w:rsidR="0092362C" w:rsidRPr="006C27CE">
        <w:t xml:space="preserve"> </w:t>
      </w:r>
      <w:r w:rsidRPr="006C27CE">
        <w:t>снижение</w:t>
      </w:r>
      <w:r w:rsidR="0092362C" w:rsidRPr="006C27CE">
        <w:t xml:space="preserve"> </w:t>
      </w:r>
      <w:r w:rsidRPr="006C27CE">
        <w:t>налога</w:t>
      </w:r>
      <w:r w:rsidR="0092362C" w:rsidRPr="006C27CE">
        <w:t xml:space="preserve"> </w:t>
      </w:r>
      <w:r w:rsidRPr="006C27CE">
        <w:t>на</w:t>
      </w:r>
      <w:r w:rsidR="0092362C" w:rsidRPr="006C27CE">
        <w:t xml:space="preserve"> </w:t>
      </w:r>
      <w:r w:rsidRPr="006C27CE">
        <w:t>дивиденды.</w:t>
      </w:r>
    </w:p>
    <w:p w14:paraId="3DDFB5FF" w14:textId="77777777" w:rsidR="00284C2E" w:rsidRPr="006C27CE" w:rsidRDefault="00284C2E" w:rsidP="00284C2E">
      <w:r w:rsidRPr="006C27CE">
        <w:t>Немаловажно</w:t>
      </w:r>
      <w:r w:rsidR="0092362C" w:rsidRPr="006C27CE">
        <w:t xml:space="preserve"> </w:t>
      </w:r>
      <w:r w:rsidRPr="006C27CE">
        <w:t>изменить</w:t>
      </w:r>
      <w:r w:rsidR="0092362C" w:rsidRPr="006C27CE">
        <w:t xml:space="preserve"> </w:t>
      </w:r>
      <w:r w:rsidRPr="006C27CE">
        <w:t>регулирование</w:t>
      </w:r>
      <w:r w:rsidR="0092362C" w:rsidRPr="006C27CE">
        <w:t xml:space="preserve"> </w:t>
      </w:r>
      <w:r w:rsidRPr="006C27CE">
        <w:t>НПФов,</w:t>
      </w:r>
      <w:r w:rsidR="0092362C" w:rsidRPr="006C27CE">
        <w:t xml:space="preserve"> </w:t>
      </w:r>
      <w:r w:rsidRPr="006C27CE">
        <w:t>чтобы</w:t>
      </w:r>
      <w:r w:rsidR="0092362C" w:rsidRPr="006C27CE">
        <w:t xml:space="preserve"> </w:t>
      </w:r>
      <w:r w:rsidRPr="006C27CE">
        <w:t>они</w:t>
      </w:r>
      <w:r w:rsidR="0092362C" w:rsidRPr="006C27CE">
        <w:t xml:space="preserve"> </w:t>
      </w:r>
      <w:r w:rsidRPr="006C27CE">
        <w:t>были</w:t>
      </w:r>
      <w:r w:rsidR="0092362C" w:rsidRPr="006C27CE">
        <w:t xml:space="preserve"> </w:t>
      </w:r>
      <w:r w:rsidRPr="006C27CE">
        <w:t>готовы</w:t>
      </w:r>
      <w:r w:rsidR="0092362C" w:rsidRPr="006C27CE">
        <w:t xml:space="preserve"> </w:t>
      </w:r>
      <w:r w:rsidRPr="006C27CE">
        <w:t>к</w:t>
      </w:r>
      <w:r w:rsidR="0092362C" w:rsidRPr="006C27CE">
        <w:t xml:space="preserve"> </w:t>
      </w:r>
      <w:r w:rsidRPr="006C27CE">
        <w:t>увеличению</w:t>
      </w:r>
      <w:r w:rsidR="0092362C" w:rsidRPr="006C27CE">
        <w:t xml:space="preserve"> </w:t>
      </w:r>
      <w:r w:rsidRPr="006C27CE">
        <w:t>инвестиций</w:t>
      </w:r>
      <w:r w:rsidR="0092362C" w:rsidRPr="006C27CE">
        <w:t xml:space="preserve"> </w:t>
      </w:r>
      <w:r w:rsidRPr="006C27CE">
        <w:t>в</w:t>
      </w:r>
      <w:r w:rsidR="0092362C" w:rsidRPr="006C27CE">
        <w:t xml:space="preserve"> </w:t>
      </w:r>
      <w:r w:rsidRPr="006C27CE">
        <w:t>акции.</w:t>
      </w:r>
      <w:r w:rsidR="0092362C" w:rsidRPr="006C27CE">
        <w:t xml:space="preserve"> </w:t>
      </w:r>
      <w:r w:rsidRPr="006C27CE">
        <w:t>Что</w:t>
      </w:r>
      <w:r w:rsidR="0092362C" w:rsidRPr="006C27CE">
        <w:t xml:space="preserve"> </w:t>
      </w:r>
      <w:r w:rsidRPr="006C27CE">
        <w:t>касается</w:t>
      </w:r>
      <w:r w:rsidR="0092362C" w:rsidRPr="006C27CE">
        <w:t xml:space="preserve"> </w:t>
      </w:r>
      <w:r w:rsidRPr="006C27CE">
        <w:t>стимулирования</w:t>
      </w:r>
      <w:r w:rsidR="0092362C" w:rsidRPr="006C27CE">
        <w:t xml:space="preserve"> </w:t>
      </w:r>
      <w:r w:rsidRPr="006C27CE">
        <w:t>IPO,</w:t>
      </w:r>
      <w:r w:rsidR="0092362C" w:rsidRPr="006C27CE">
        <w:t xml:space="preserve"> </w:t>
      </w:r>
      <w:r w:rsidRPr="006C27CE">
        <w:t>то</w:t>
      </w:r>
      <w:r w:rsidR="0092362C" w:rsidRPr="006C27CE">
        <w:t xml:space="preserve"> </w:t>
      </w:r>
      <w:r w:rsidRPr="006C27CE">
        <w:t>среди</w:t>
      </w:r>
      <w:r w:rsidR="0092362C" w:rsidRPr="006C27CE">
        <w:t xml:space="preserve"> </w:t>
      </w:r>
      <w:r w:rsidRPr="006C27CE">
        <w:t>мер</w:t>
      </w:r>
      <w:r w:rsidR="0092362C" w:rsidRPr="006C27CE">
        <w:t xml:space="preserve"> - </w:t>
      </w:r>
      <w:r w:rsidRPr="006C27CE">
        <w:t>налоговые</w:t>
      </w:r>
      <w:r w:rsidR="0092362C" w:rsidRPr="006C27CE">
        <w:t xml:space="preserve"> </w:t>
      </w:r>
      <w:r w:rsidRPr="006C27CE">
        <w:t>стимулы</w:t>
      </w:r>
      <w:r w:rsidR="0092362C" w:rsidRPr="006C27CE">
        <w:t xml:space="preserve"> </w:t>
      </w:r>
      <w:r w:rsidRPr="006C27CE">
        <w:t>для</w:t>
      </w:r>
      <w:r w:rsidR="0092362C" w:rsidRPr="006C27CE">
        <w:t xml:space="preserve"> </w:t>
      </w:r>
      <w:r w:rsidRPr="006C27CE">
        <w:t>компаний</w:t>
      </w:r>
      <w:r w:rsidR="0092362C" w:rsidRPr="006C27CE">
        <w:t xml:space="preserve"> </w:t>
      </w:r>
      <w:r w:rsidRPr="006C27CE">
        <w:t>и</w:t>
      </w:r>
      <w:r w:rsidR="0092362C" w:rsidRPr="006C27CE">
        <w:t xml:space="preserve"> </w:t>
      </w:r>
      <w:r w:rsidRPr="006C27CE">
        <w:t>акционеров,</w:t>
      </w:r>
      <w:r w:rsidR="0092362C" w:rsidRPr="006C27CE">
        <w:t xml:space="preserve"> </w:t>
      </w:r>
      <w:r w:rsidRPr="006C27CE">
        <w:t>выходящих</w:t>
      </w:r>
      <w:r w:rsidR="0092362C" w:rsidRPr="006C27CE">
        <w:t xml:space="preserve"> </w:t>
      </w:r>
      <w:r w:rsidRPr="006C27CE">
        <w:t>на</w:t>
      </w:r>
      <w:r w:rsidR="0092362C" w:rsidRPr="006C27CE">
        <w:t xml:space="preserve"> </w:t>
      </w:r>
      <w:r w:rsidRPr="006C27CE">
        <w:t>IPO,</w:t>
      </w:r>
      <w:r w:rsidR="0092362C" w:rsidRPr="006C27CE">
        <w:t xml:space="preserve"> </w:t>
      </w:r>
      <w:r w:rsidRPr="006C27CE">
        <w:t>и,</w:t>
      </w:r>
      <w:r w:rsidR="0092362C" w:rsidRPr="006C27CE">
        <w:t xml:space="preserve"> </w:t>
      </w:r>
      <w:r w:rsidRPr="006C27CE">
        <w:t>что</w:t>
      </w:r>
      <w:r w:rsidR="0092362C" w:rsidRPr="006C27CE">
        <w:t xml:space="preserve"> </w:t>
      </w:r>
      <w:r w:rsidRPr="006C27CE">
        <w:t>очень</w:t>
      </w:r>
      <w:r w:rsidR="0092362C" w:rsidRPr="006C27CE">
        <w:t xml:space="preserve"> </w:t>
      </w:r>
      <w:r w:rsidRPr="006C27CE">
        <w:t>важно</w:t>
      </w:r>
      <w:r w:rsidR="0092362C" w:rsidRPr="006C27CE">
        <w:t xml:space="preserve"> </w:t>
      </w:r>
      <w:r w:rsidRPr="006C27CE">
        <w:t>(без</w:t>
      </w:r>
      <w:r w:rsidR="0092362C" w:rsidRPr="006C27CE">
        <w:t xml:space="preserve"> </w:t>
      </w:r>
      <w:r w:rsidRPr="006C27CE">
        <w:t>этого</w:t>
      </w:r>
      <w:r w:rsidR="0092362C" w:rsidRPr="006C27CE">
        <w:t xml:space="preserve"> </w:t>
      </w:r>
      <w:r w:rsidRPr="006C27CE">
        <w:t>не</w:t>
      </w:r>
      <w:r w:rsidR="0092362C" w:rsidRPr="006C27CE">
        <w:t xml:space="preserve"> </w:t>
      </w:r>
      <w:r w:rsidRPr="006C27CE">
        <w:t>обойтись),</w:t>
      </w:r>
      <w:r w:rsidR="0092362C" w:rsidRPr="006C27CE">
        <w:t xml:space="preserve"> </w:t>
      </w:r>
      <w:r w:rsidRPr="006C27CE">
        <w:t>приватизация</w:t>
      </w:r>
      <w:r w:rsidR="0092362C" w:rsidRPr="006C27CE">
        <w:t xml:space="preserve"> </w:t>
      </w:r>
      <w:r w:rsidRPr="006C27CE">
        <w:t>части</w:t>
      </w:r>
      <w:r w:rsidR="0092362C" w:rsidRPr="006C27CE">
        <w:t xml:space="preserve"> </w:t>
      </w:r>
      <w:r w:rsidRPr="006C27CE">
        <w:t>принадлежащих</w:t>
      </w:r>
      <w:r w:rsidR="0092362C" w:rsidRPr="006C27CE">
        <w:t xml:space="preserve"> </w:t>
      </w:r>
      <w:r w:rsidRPr="006C27CE">
        <w:t>государству</w:t>
      </w:r>
      <w:r w:rsidR="0092362C" w:rsidRPr="006C27CE">
        <w:t xml:space="preserve"> </w:t>
      </w:r>
      <w:r w:rsidRPr="006C27CE">
        <w:t>пакетов</w:t>
      </w:r>
      <w:r w:rsidR="0092362C" w:rsidRPr="006C27CE">
        <w:t xml:space="preserve"> </w:t>
      </w:r>
      <w:r w:rsidRPr="006C27CE">
        <w:t>акций</w:t>
      </w:r>
      <w:r w:rsidR="0092362C" w:rsidRPr="006C27CE">
        <w:t>»</w:t>
      </w:r>
      <w:r w:rsidRPr="006C27CE">
        <w:t>.</w:t>
      </w:r>
    </w:p>
    <w:p w14:paraId="4A55D4FF" w14:textId="77777777" w:rsidR="00284C2E" w:rsidRPr="006C27CE" w:rsidRDefault="00284C2E" w:rsidP="00284C2E">
      <w:r w:rsidRPr="006C27CE">
        <w:t>Виталий</w:t>
      </w:r>
      <w:r w:rsidR="0092362C" w:rsidRPr="006C27CE">
        <w:t xml:space="preserve"> </w:t>
      </w:r>
      <w:r w:rsidRPr="006C27CE">
        <w:t>Сергейчук,</w:t>
      </w:r>
      <w:r w:rsidR="0092362C" w:rsidRPr="006C27CE">
        <w:t xml:space="preserve"> </w:t>
      </w:r>
      <w:r w:rsidRPr="006C27CE">
        <w:t>член</w:t>
      </w:r>
      <w:r w:rsidR="0092362C" w:rsidRPr="006C27CE">
        <w:t xml:space="preserve"> </w:t>
      </w:r>
      <w:r w:rsidRPr="006C27CE">
        <w:t>правления</w:t>
      </w:r>
      <w:r w:rsidR="0092362C" w:rsidRPr="006C27CE">
        <w:t xml:space="preserve"> </w:t>
      </w:r>
      <w:r w:rsidRPr="006C27CE">
        <w:t>ВТБ:</w:t>
      </w:r>
    </w:p>
    <w:p w14:paraId="59D920EA" w14:textId="77777777" w:rsidR="00284C2E" w:rsidRPr="006C27CE" w:rsidRDefault="0092362C" w:rsidP="00284C2E">
      <w:r w:rsidRPr="006C27CE">
        <w:t>«</w:t>
      </w:r>
      <w:r w:rsidR="00284C2E" w:rsidRPr="006C27CE">
        <w:t>Динамика</w:t>
      </w:r>
      <w:r w:rsidRPr="006C27CE">
        <w:t xml:space="preserve"> </w:t>
      </w:r>
      <w:r w:rsidR="00284C2E" w:rsidRPr="006C27CE">
        <w:t>развития</w:t>
      </w:r>
      <w:r w:rsidRPr="006C27CE">
        <w:t xml:space="preserve"> </w:t>
      </w:r>
      <w:r w:rsidR="00284C2E" w:rsidRPr="006C27CE">
        <w:t>фондового</w:t>
      </w:r>
      <w:r w:rsidRPr="006C27CE">
        <w:t xml:space="preserve"> </w:t>
      </w:r>
      <w:r w:rsidR="00284C2E" w:rsidRPr="006C27CE">
        <w:t>рынка</w:t>
      </w:r>
      <w:r w:rsidRPr="006C27CE">
        <w:t xml:space="preserve"> </w:t>
      </w:r>
      <w:r w:rsidR="00284C2E" w:rsidRPr="006C27CE">
        <w:t>напрямую</w:t>
      </w:r>
      <w:r w:rsidRPr="006C27CE">
        <w:t xml:space="preserve"> </w:t>
      </w:r>
      <w:r w:rsidR="00284C2E" w:rsidRPr="006C27CE">
        <w:t>зависит</w:t>
      </w:r>
      <w:r w:rsidRPr="006C27CE">
        <w:t xml:space="preserve"> </w:t>
      </w:r>
      <w:r w:rsidR="00284C2E" w:rsidRPr="006C27CE">
        <w:t>как</w:t>
      </w:r>
      <w:r w:rsidRPr="006C27CE">
        <w:t xml:space="preserve"> </w:t>
      </w:r>
      <w:r w:rsidR="00284C2E" w:rsidRPr="006C27CE">
        <w:t>от</w:t>
      </w:r>
      <w:r w:rsidRPr="006C27CE">
        <w:t xml:space="preserve"> </w:t>
      </w:r>
      <w:r w:rsidR="00284C2E" w:rsidRPr="006C27CE">
        <w:t>геополитических,</w:t>
      </w:r>
      <w:r w:rsidRPr="006C27CE">
        <w:t xml:space="preserve"> </w:t>
      </w:r>
      <w:r w:rsidR="00284C2E" w:rsidRPr="006C27CE">
        <w:t>так</w:t>
      </w:r>
      <w:r w:rsidRPr="006C27CE">
        <w:t xml:space="preserve"> </w:t>
      </w:r>
      <w:r w:rsidR="00284C2E" w:rsidRPr="006C27CE">
        <w:t>и</w:t>
      </w:r>
      <w:r w:rsidRPr="006C27CE">
        <w:t xml:space="preserve"> </w:t>
      </w:r>
      <w:r w:rsidR="00284C2E" w:rsidRPr="006C27CE">
        <w:t>от</w:t>
      </w:r>
      <w:r w:rsidRPr="006C27CE">
        <w:t xml:space="preserve"> </w:t>
      </w:r>
      <w:r w:rsidR="00284C2E" w:rsidRPr="006C27CE">
        <w:t>экономических</w:t>
      </w:r>
      <w:r w:rsidRPr="006C27CE">
        <w:t xml:space="preserve"> </w:t>
      </w:r>
      <w:r w:rsidR="00284C2E" w:rsidRPr="006C27CE">
        <w:t>факторов,</w:t>
      </w:r>
      <w:r w:rsidRPr="006C27CE">
        <w:t xml:space="preserve"> </w:t>
      </w:r>
      <w:r w:rsidR="00284C2E" w:rsidRPr="006C27CE">
        <w:t>но</w:t>
      </w:r>
      <w:r w:rsidRPr="006C27CE">
        <w:t xml:space="preserve"> </w:t>
      </w:r>
      <w:r w:rsidR="00284C2E" w:rsidRPr="006C27CE">
        <w:t>мы</w:t>
      </w:r>
      <w:r w:rsidRPr="006C27CE">
        <w:t xml:space="preserve"> </w:t>
      </w:r>
      <w:r w:rsidR="00284C2E" w:rsidRPr="006C27CE">
        <w:t>считаем,</w:t>
      </w:r>
      <w:r w:rsidRPr="006C27CE">
        <w:t xml:space="preserve"> </w:t>
      </w:r>
      <w:r w:rsidR="00284C2E" w:rsidRPr="006C27CE">
        <w:t>что</w:t>
      </w:r>
      <w:r w:rsidRPr="006C27CE">
        <w:t xml:space="preserve"> </w:t>
      </w:r>
      <w:r w:rsidR="00284C2E" w:rsidRPr="006C27CE">
        <w:t>при</w:t>
      </w:r>
      <w:r w:rsidRPr="006C27CE">
        <w:t xml:space="preserve"> </w:t>
      </w:r>
      <w:r w:rsidR="00284C2E" w:rsidRPr="006C27CE">
        <w:t>благоприятном</w:t>
      </w:r>
      <w:r w:rsidRPr="006C27CE">
        <w:t xml:space="preserve"> </w:t>
      </w:r>
      <w:r w:rsidR="00284C2E" w:rsidRPr="006C27CE">
        <w:t>стечении</w:t>
      </w:r>
      <w:r w:rsidRPr="006C27CE">
        <w:t xml:space="preserve"> </w:t>
      </w:r>
      <w:r w:rsidR="00284C2E" w:rsidRPr="006C27CE">
        <w:t>обстоятельств</w:t>
      </w:r>
      <w:r w:rsidRPr="006C27CE">
        <w:t xml:space="preserve"> </w:t>
      </w:r>
      <w:r w:rsidR="00284C2E" w:rsidRPr="006C27CE">
        <w:t>и</w:t>
      </w:r>
      <w:r w:rsidRPr="006C27CE">
        <w:t xml:space="preserve"> </w:t>
      </w:r>
      <w:r w:rsidR="00284C2E" w:rsidRPr="006C27CE">
        <w:t>эффективном</w:t>
      </w:r>
      <w:r w:rsidRPr="006C27CE">
        <w:t xml:space="preserve"> </w:t>
      </w:r>
      <w:r w:rsidR="00284C2E" w:rsidRPr="006C27CE">
        <w:t>стимулировании</w:t>
      </w:r>
      <w:r w:rsidRPr="006C27CE">
        <w:t xml:space="preserve"> </w:t>
      </w:r>
      <w:r w:rsidR="00284C2E" w:rsidRPr="006C27CE">
        <w:t>рынка</w:t>
      </w:r>
      <w:r w:rsidRPr="006C27CE">
        <w:t xml:space="preserve"> </w:t>
      </w:r>
      <w:r w:rsidR="00284C2E" w:rsidRPr="006C27CE">
        <w:t>обозначенные</w:t>
      </w:r>
      <w:r w:rsidRPr="006C27CE">
        <w:t xml:space="preserve"> </w:t>
      </w:r>
      <w:r w:rsidR="00284C2E" w:rsidRPr="006C27CE">
        <w:t>президентом</w:t>
      </w:r>
      <w:r w:rsidRPr="006C27CE">
        <w:t xml:space="preserve"> </w:t>
      </w:r>
      <w:r w:rsidR="00284C2E" w:rsidRPr="006C27CE">
        <w:t>РФ</w:t>
      </w:r>
      <w:r w:rsidRPr="006C27CE">
        <w:t xml:space="preserve"> </w:t>
      </w:r>
      <w:r w:rsidR="00284C2E" w:rsidRPr="006C27CE">
        <w:t>цифры</w:t>
      </w:r>
      <w:r w:rsidRPr="006C27CE">
        <w:t xml:space="preserve"> </w:t>
      </w:r>
      <w:r w:rsidR="00284C2E" w:rsidRPr="006C27CE">
        <w:t>по</w:t>
      </w:r>
      <w:r w:rsidRPr="006C27CE">
        <w:t xml:space="preserve"> </w:t>
      </w:r>
      <w:r w:rsidR="00284C2E" w:rsidRPr="006C27CE">
        <w:t>росту</w:t>
      </w:r>
      <w:r w:rsidRPr="006C27CE">
        <w:t xml:space="preserve"> </w:t>
      </w:r>
      <w:r w:rsidR="00284C2E" w:rsidRPr="006C27CE">
        <w:t>капитализации</w:t>
      </w:r>
      <w:r w:rsidRPr="006C27CE">
        <w:t xml:space="preserve"> </w:t>
      </w:r>
      <w:r w:rsidR="00284C2E" w:rsidRPr="006C27CE">
        <w:t>фондового</w:t>
      </w:r>
      <w:r w:rsidRPr="006C27CE">
        <w:t xml:space="preserve"> </w:t>
      </w:r>
      <w:r w:rsidR="00284C2E" w:rsidRPr="006C27CE">
        <w:t>рынка</w:t>
      </w:r>
      <w:r w:rsidRPr="006C27CE">
        <w:t xml:space="preserve"> </w:t>
      </w:r>
      <w:r w:rsidR="00284C2E" w:rsidRPr="006C27CE">
        <w:t>потенциально</w:t>
      </w:r>
      <w:r w:rsidRPr="006C27CE">
        <w:t xml:space="preserve"> </w:t>
      </w:r>
      <w:r w:rsidR="00284C2E" w:rsidRPr="006C27CE">
        <w:t>достижимы.</w:t>
      </w:r>
    </w:p>
    <w:p w14:paraId="79D08885" w14:textId="77777777" w:rsidR="00284C2E" w:rsidRPr="006C27CE" w:rsidRDefault="00284C2E" w:rsidP="00284C2E">
      <w:r w:rsidRPr="006C27CE">
        <w:t>В</w:t>
      </w:r>
      <w:r w:rsidR="0092362C" w:rsidRPr="006C27CE">
        <w:t xml:space="preserve"> </w:t>
      </w:r>
      <w:r w:rsidRPr="006C27CE">
        <w:t>качестве</w:t>
      </w:r>
      <w:r w:rsidR="0092362C" w:rsidRPr="006C27CE">
        <w:t xml:space="preserve"> </w:t>
      </w:r>
      <w:r w:rsidRPr="006C27CE">
        <w:t>мер</w:t>
      </w:r>
      <w:r w:rsidR="0092362C" w:rsidRPr="006C27CE">
        <w:t xml:space="preserve"> </w:t>
      </w:r>
      <w:r w:rsidRPr="006C27CE">
        <w:t>по</w:t>
      </w:r>
      <w:r w:rsidR="0092362C" w:rsidRPr="006C27CE">
        <w:t xml:space="preserve"> </w:t>
      </w:r>
      <w:r w:rsidRPr="006C27CE">
        <w:t>стимулированию</w:t>
      </w:r>
      <w:r w:rsidR="0092362C" w:rsidRPr="006C27CE">
        <w:t xml:space="preserve"> </w:t>
      </w:r>
      <w:r w:rsidRPr="006C27CE">
        <w:t>роста</w:t>
      </w:r>
      <w:r w:rsidR="0092362C" w:rsidRPr="006C27CE">
        <w:t xml:space="preserve"> </w:t>
      </w:r>
      <w:r w:rsidRPr="006C27CE">
        <w:t>российского</w:t>
      </w:r>
      <w:r w:rsidR="0092362C" w:rsidRPr="006C27CE">
        <w:t xml:space="preserve"> </w:t>
      </w:r>
      <w:r w:rsidRPr="006C27CE">
        <w:t>рынка</w:t>
      </w:r>
      <w:r w:rsidR="0092362C" w:rsidRPr="006C27CE">
        <w:t xml:space="preserve"> </w:t>
      </w:r>
      <w:r w:rsidRPr="006C27CE">
        <w:t>акционерного</w:t>
      </w:r>
      <w:r w:rsidR="0092362C" w:rsidRPr="006C27CE">
        <w:t xml:space="preserve"> </w:t>
      </w:r>
      <w:r w:rsidRPr="006C27CE">
        <w:t>капитала</w:t>
      </w:r>
      <w:r w:rsidR="0092362C" w:rsidRPr="006C27CE">
        <w:t xml:space="preserve"> </w:t>
      </w:r>
      <w:r w:rsidRPr="006C27CE">
        <w:t>можно</w:t>
      </w:r>
      <w:r w:rsidR="0092362C" w:rsidRPr="006C27CE">
        <w:t xml:space="preserve"> </w:t>
      </w:r>
      <w:r w:rsidRPr="006C27CE">
        <w:t>рассмотреть</w:t>
      </w:r>
      <w:r w:rsidR="0092362C" w:rsidRPr="006C27CE">
        <w:t xml:space="preserve"> </w:t>
      </w:r>
      <w:r w:rsidRPr="006C27CE">
        <w:t>налоговые</w:t>
      </w:r>
      <w:r w:rsidR="0092362C" w:rsidRPr="006C27CE">
        <w:t xml:space="preserve"> </w:t>
      </w:r>
      <w:r w:rsidRPr="006C27CE">
        <w:t>стимулы,</w:t>
      </w:r>
      <w:r w:rsidR="0092362C" w:rsidRPr="006C27CE">
        <w:t xml:space="preserve"> </w:t>
      </w:r>
      <w:r w:rsidRPr="006C27CE">
        <w:t>направленные</w:t>
      </w:r>
      <w:r w:rsidR="0092362C" w:rsidRPr="006C27CE">
        <w:t xml:space="preserve"> </w:t>
      </w:r>
      <w:r w:rsidRPr="006C27CE">
        <w:t>на</w:t>
      </w:r>
      <w:r w:rsidR="0092362C" w:rsidRPr="006C27CE">
        <w:t xml:space="preserve"> </w:t>
      </w:r>
      <w:r w:rsidRPr="006C27CE">
        <w:t>эмитентов,</w:t>
      </w:r>
      <w:r w:rsidR="0092362C" w:rsidRPr="006C27CE">
        <w:t xml:space="preserve"> </w:t>
      </w:r>
      <w:r w:rsidRPr="006C27CE">
        <w:t>и</w:t>
      </w:r>
      <w:r w:rsidR="0092362C" w:rsidRPr="006C27CE">
        <w:t xml:space="preserve"> </w:t>
      </w:r>
      <w:r w:rsidRPr="006C27CE">
        <w:t>меры</w:t>
      </w:r>
      <w:r w:rsidR="0092362C" w:rsidRPr="006C27CE">
        <w:t xml:space="preserve"> </w:t>
      </w:r>
      <w:r w:rsidRPr="006C27CE">
        <w:t>по</w:t>
      </w:r>
      <w:r w:rsidR="0092362C" w:rsidRPr="006C27CE">
        <w:t xml:space="preserve"> </w:t>
      </w:r>
      <w:r w:rsidRPr="006C27CE">
        <w:t>стимулированию</w:t>
      </w:r>
      <w:r w:rsidR="0092362C" w:rsidRPr="006C27CE">
        <w:t xml:space="preserve"> </w:t>
      </w:r>
      <w:r w:rsidRPr="006C27CE">
        <w:t>инвесторов.</w:t>
      </w:r>
    </w:p>
    <w:p w14:paraId="50125C83" w14:textId="77777777" w:rsidR="00284C2E" w:rsidRPr="006C27CE" w:rsidRDefault="00284C2E" w:rsidP="00284C2E">
      <w:r w:rsidRPr="006C27CE">
        <w:t>Можно</w:t>
      </w:r>
      <w:r w:rsidR="0092362C" w:rsidRPr="006C27CE">
        <w:t xml:space="preserve"> </w:t>
      </w:r>
      <w:r w:rsidRPr="006C27CE">
        <w:t>рассмотреть</w:t>
      </w:r>
      <w:r w:rsidR="0092362C" w:rsidRPr="006C27CE">
        <w:t xml:space="preserve"> </w:t>
      </w:r>
      <w:r w:rsidRPr="006C27CE">
        <w:t>повышение</w:t>
      </w:r>
      <w:r w:rsidR="0092362C" w:rsidRPr="006C27CE">
        <w:t xml:space="preserve"> </w:t>
      </w:r>
      <w:r w:rsidRPr="006C27CE">
        <w:t>налоговой</w:t>
      </w:r>
      <w:r w:rsidR="0092362C" w:rsidRPr="006C27CE">
        <w:t xml:space="preserve"> </w:t>
      </w:r>
      <w:r w:rsidRPr="006C27CE">
        <w:t>нагрузки</w:t>
      </w:r>
      <w:r w:rsidR="0092362C" w:rsidRPr="006C27CE">
        <w:t xml:space="preserve"> </w:t>
      </w:r>
      <w:r w:rsidRPr="006C27CE">
        <w:t>на</w:t>
      </w:r>
      <w:r w:rsidR="0092362C" w:rsidRPr="006C27CE">
        <w:t xml:space="preserve"> </w:t>
      </w:r>
      <w:r w:rsidRPr="006C27CE">
        <w:t>крупные,</w:t>
      </w:r>
      <w:r w:rsidR="0092362C" w:rsidRPr="006C27CE">
        <w:t xml:space="preserve"> </w:t>
      </w:r>
      <w:r w:rsidRPr="006C27CE">
        <w:t>но</w:t>
      </w:r>
      <w:r w:rsidR="0092362C" w:rsidRPr="006C27CE">
        <w:t xml:space="preserve"> </w:t>
      </w:r>
      <w:r w:rsidRPr="006C27CE">
        <w:t>непубличные</w:t>
      </w:r>
      <w:r w:rsidR="0092362C" w:rsidRPr="006C27CE">
        <w:t xml:space="preserve"> </w:t>
      </w:r>
      <w:r w:rsidRPr="006C27CE">
        <w:t>компании.</w:t>
      </w:r>
      <w:r w:rsidR="0092362C" w:rsidRPr="006C27CE">
        <w:t xml:space="preserve"> </w:t>
      </w:r>
      <w:r w:rsidRPr="006C27CE">
        <w:t>Такая</w:t>
      </w:r>
      <w:r w:rsidR="0092362C" w:rsidRPr="006C27CE">
        <w:t xml:space="preserve"> </w:t>
      </w:r>
      <w:r w:rsidRPr="006C27CE">
        <w:t>налоговая</w:t>
      </w:r>
      <w:r w:rsidR="0092362C" w:rsidRPr="006C27CE">
        <w:t xml:space="preserve"> </w:t>
      </w:r>
      <w:r w:rsidRPr="006C27CE">
        <w:t>инициатива</w:t>
      </w:r>
      <w:r w:rsidR="0092362C" w:rsidRPr="006C27CE">
        <w:t xml:space="preserve"> </w:t>
      </w:r>
      <w:r w:rsidRPr="006C27CE">
        <w:t>может</w:t>
      </w:r>
      <w:r w:rsidR="0092362C" w:rsidRPr="006C27CE">
        <w:t xml:space="preserve"> </w:t>
      </w:r>
      <w:r w:rsidRPr="006C27CE">
        <w:t>быть</w:t>
      </w:r>
      <w:r w:rsidR="0092362C" w:rsidRPr="006C27CE">
        <w:t xml:space="preserve"> </w:t>
      </w:r>
      <w:r w:rsidRPr="006C27CE">
        <w:t>имплементирована</w:t>
      </w:r>
      <w:r w:rsidR="0092362C" w:rsidRPr="006C27CE">
        <w:t xml:space="preserve"> </w:t>
      </w:r>
      <w:r w:rsidRPr="006C27CE">
        <w:t>через</w:t>
      </w:r>
      <w:r w:rsidR="0092362C" w:rsidRPr="006C27CE">
        <w:t xml:space="preserve"> </w:t>
      </w:r>
      <w:r w:rsidRPr="006C27CE">
        <w:t>повышение</w:t>
      </w:r>
      <w:r w:rsidR="0092362C" w:rsidRPr="006C27CE">
        <w:t xml:space="preserve"> </w:t>
      </w:r>
      <w:r w:rsidRPr="006C27CE">
        <w:t>налогов</w:t>
      </w:r>
      <w:r w:rsidR="0092362C" w:rsidRPr="006C27CE">
        <w:t xml:space="preserve"> </w:t>
      </w:r>
      <w:r w:rsidRPr="006C27CE">
        <w:t>на</w:t>
      </w:r>
      <w:r w:rsidR="0092362C" w:rsidRPr="006C27CE">
        <w:t xml:space="preserve"> </w:t>
      </w:r>
      <w:r w:rsidRPr="006C27CE">
        <w:t>дивиденды</w:t>
      </w:r>
      <w:r w:rsidR="0092362C" w:rsidRPr="006C27CE">
        <w:t xml:space="preserve"> </w:t>
      </w:r>
      <w:r w:rsidRPr="006C27CE">
        <w:t>либо</w:t>
      </w:r>
      <w:r w:rsidR="0092362C" w:rsidRPr="006C27CE">
        <w:t xml:space="preserve"> </w:t>
      </w:r>
      <w:r w:rsidRPr="006C27CE">
        <w:t>на</w:t>
      </w:r>
      <w:r w:rsidR="0092362C" w:rsidRPr="006C27CE">
        <w:t xml:space="preserve"> </w:t>
      </w:r>
      <w:r w:rsidRPr="006C27CE">
        <w:t>прибыль</w:t>
      </w:r>
      <w:r w:rsidR="0092362C" w:rsidRPr="006C27CE">
        <w:t xml:space="preserve"> </w:t>
      </w:r>
      <w:r w:rsidRPr="006C27CE">
        <w:t>таких</w:t>
      </w:r>
      <w:r w:rsidR="0092362C" w:rsidRPr="006C27CE">
        <w:t xml:space="preserve"> </w:t>
      </w:r>
      <w:r w:rsidRPr="006C27CE">
        <w:t>компаний.</w:t>
      </w:r>
      <w:r w:rsidR="0092362C" w:rsidRPr="006C27CE">
        <w:t xml:space="preserve"> </w:t>
      </w:r>
      <w:r w:rsidRPr="006C27CE">
        <w:t>Можно</w:t>
      </w:r>
      <w:r w:rsidR="0092362C" w:rsidRPr="006C27CE">
        <w:t xml:space="preserve"> </w:t>
      </w:r>
      <w:r w:rsidRPr="006C27CE">
        <w:t>рассмотреть</w:t>
      </w:r>
      <w:r w:rsidR="0092362C" w:rsidRPr="006C27CE">
        <w:t xml:space="preserve"> </w:t>
      </w:r>
      <w:r w:rsidRPr="006C27CE">
        <w:t>возможность</w:t>
      </w:r>
      <w:r w:rsidR="0092362C" w:rsidRPr="006C27CE">
        <w:t xml:space="preserve"> </w:t>
      </w:r>
      <w:r w:rsidRPr="006C27CE">
        <w:t>стимулирования</w:t>
      </w:r>
      <w:r w:rsidR="0092362C" w:rsidRPr="006C27CE">
        <w:t xml:space="preserve"> </w:t>
      </w:r>
      <w:r w:rsidRPr="006C27CE">
        <w:t>акционеров</w:t>
      </w:r>
      <w:r w:rsidR="0092362C" w:rsidRPr="006C27CE">
        <w:t xml:space="preserve"> </w:t>
      </w:r>
      <w:r w:rsidRPr="006C27CE">
        <w:t>непубличных</w:t>
      </w:r>
      <w:r w:rsidR="0092362C" w:rsidRPr="006C27CE">
        <w:t xml:space="preserve"> </w:t>
      </w:r>
      <w:r w:rsidRPr="006C27CE">
        <w:t>компаний</w:t>
      </w:r>
      <w:r w:rsidR="0092362C" w:rsidRPr="006C27CE">
        <w:t xml:space="preserve"> </w:t>
      </w:r>
      <w:r w:rsidRPr="006C27CE">
        <w:t>к</w:t>
      </w:r>
      <w:r w:rsidR="0092362C" w:rsidRPr="006C27CE">
        <w:t xml:space="preserve"> </w:t>
      </w:r>
      <w:r w:rsidRPr="006C27CE">
        <w:t>выходу</w:t>
      </w:r>
      <w:r w:rsidR="0092362C" w:rsidRPr="006C27CE">
        <w:t xml:space="preserve"> </w:t>
      </w:r>
      <w:r w:rsidRPr="006C27CE">
        <w:t>на</w:t>
      </w:r>
      <w:r w:rsidR="0092362C" w:rsidRPr="006C27CE">
        <w:t xml:space="preserve"> </w:t>
      </w:r>
      <w:r w:rsidRPr="006C27CE">
        <w:t>фондовый</w:t>
      </w:r>
      <w:r w:rsidR="0092362C" w:rsidRPr="006C27CE">
        <w:t xml:space="preserve"> </w:t>
      </w:r>
      <w:r w:rsidRPr="006C27CE">
        <w:t>рынок</w:t>
      </w:r>
      <w:r w:rsidR="0092362C" w:rsidRPr="006C27CE">
        <w:t xml:space="preserve"> </w:t>
      </w:r>
      <w:r w:rsidRPr="006C27CE">
        <w:t>через</w:t>
      </w:r>
      <w:r w:rsidR="0092362C" w:rsidRPr="006C27CE">
        <w:t xml:space="preserve"> </w:t>
      </w:r>
      <w:r w:rsidRPr="006C27CE">
        <w:t>освобождение</w:t>
      </w:r>
      <w:r w:rsidR="0092362C" w:rsidRPr="006C27CE">
        <w:t xml:space="preserve"> </w:t>
      </w:r>
      <w:r w:rsidRPr="006C27CE">
        <w:t>доходов</w:t>
      </w:r>
      <w:r w:rsidR="0092362C" w:rsidRPr="006C27CE">
        <w:t xml:space="preserve"> </w:t>
      </w:r>
      <w:r w:rsidRPr="006C27CE">
        <w:t>от</w:t>
      </w:r>
      <w:r w:rsidR="0092362C" w:rsidRPr="006C27CE">
        <w:t xml:space="preserve"> </w:t>
      </w:r>
      <w:r w:rsidRPr="006C27CE">
        <w:t>продажи</w:t>
      </w:r>
      <w:r w:rsidR="0092362C" w:rsidRPr="006C27CE">
        <w:t xml:space="preserve"> </w:t>
      </w:r>
      <w:r w:rsidRPr="006C27CE">
        <w:t>акций</w:t>
      </w:r>
      <w:r w:rsidR="0092362C" w:rsidRPr="006C27CE">
        <w:t xml:space="preserve"> </w:t>
      </w:r>
      <w:r w:rsidRPr="006C27CE">
        <w:t>на</w:t>
      </w:r>
      <w:r w:rsidR="0092362C" w:rsidRPr="006C27CE">
        <w:t xml:space="preserve"> </w:t>
      </w:r>
      <w:r w:rsidRPr="006C27CE">
        <w:t>IPO</w:t>
      </w:r>
      <w:r w:rsidR="0092362C" w:rsidRPr="006C27CE">
        <w:t xml:space="preserve"> </w:t>
      </w:r>
      <w:r w:rsidRPr="006C27CE">
        <w:t>от</w:t>
      </w:r>
      <w:r w:rsidR="0092362C" w:rsidRPr="006C27CE">
        <w:t xml:space="preserve"> </w:t>
      </w:r>
      <w:r w:rsidRPr="006C27CE">
        <w:t>НДФЛ.</w:t>
      </w:r>
    </w:p>
    <w:p w14:paraId="6B73F3B7" w14:textId="77777777" w:rsidR="00284C2E" w:rsidRPr="006C27CE" w:rsidRDefault="00284C2E" w:rsidP="00284C2E">
      <w:r w:rsidRPr="006C27CE">
        <w:t>На</w:t>
      </w:r>
      <w:r w:rsidR="0092362C" w:rsidRPr="006C27CE">
        <w:t xml:space="preserve"> </w:t>
      </w:r>
      <w:r w:rsidRPr="006C27CE">
        <w:t>данный</w:t>
      </w:r>
      <w:r w:rsidR="0092362C" w:rsidRPr="006C27CE">
        <w:t xml:space="preserve"> </w:t>
      </w:r>
      <w:r w:rsidRPr="006C27CE">
        <w:t>момент</w:t>
      </w:r>
      <w:r w:rsidR="0092362C" w:rsidRPr="006C27CE">
        <w:t xml:space="preserve"> </w:t>
      </w:r>
      <w:r w:rsidRPr="006C27CE">
        <w:t>российские</w:t>
      </w:r>
      <w:r w:rsidR="0092362C" w:rsidRPr="006C27CE">
        <w:t xml:space="preserve"> </w:t>
      </w:r>
      <w:r w:rsidRPr="006C27CE">
        <w:t>пенсионные</w:t>
      </w:r>
      <w:r w:rsidR="0092362C" w:rsidRPr="006C27CE">
        <w:t xml:space="preserve"> </w:t>
      </w:r>
      <w:r w:rsidRPr="006C27CE">
        <w:t>фонды</w:t>
      </w:r>
      <w:r w:rsidR="0092362C" w:rsidRPr="006C27CE">
        <w:t xml:space="preserve"> </w:t>
      </w:r>
      <w:r w:rsidRPr="006C27CE">
        <w:t>инвестируют</w:t>
      </w:r>
      <w:r w:rsidR="0092362C" w:rsidRPr="006C27CE">
        <w:t xml:space="preserve"> </w:t>
      </w:r>
      <w:r w:rsidRPr="006C27CE">
        <w:t>относительно</w:t>
      </w:r>
      <w:r w:rsidR="0092362C" w:rsidRPr="006C27CE">
        <w:t xml:space="preserve"> </w:t>
      </w:r>
      <w:r w:rsidRPr="006C27CE">
        <w:t>небольшую</w:t>
      </w:r>
      <w:r w:rsidR="0092362C" w:rsidRPr="006C27CE">
        <w:t xml:space="preserve"> </w:t>
      </w:r>
      <w:r w:rsidRPr="006C27CE">
        <w:t>долю</w:t>
      </w:r>
      <w:r w:rsidR="0092362C" w:rsidRPr="006C27CE">
        <w:t xml:space="preserve"> </w:t>
      </w:r>
      <w:r w:rsidRPr="006C27CE">
        <w:t>средств</w:t>
      </w:r>
      <w:r w:rsidR="0092362C" w:rsidRPr="006C27CE">
        <w:t xml:space="preserve"> </w:t>
      </w:r>
      <w:r w:rsidRPr="006C27CE">
        <w:t>под</w:t>
      </w:r>
      <w:r w:rsidR="0092362C" w:rsidRPr="006C27CE">
        <w:t xml:space="preserve"> </w:t>
      </w:r>
      <w:r w:rsidRPr="006C27CE">
        <w:t>своим</w:t>
      </w:r>
      <w:r w:rsidR="0092362C" w:rsidRPr="006C27CE">
        <w:t xml:space="preserve"> </w:t>
      </w:r>
      <w:r w:rsidRPr="006C27CE">
        <w:t>управлением</w:t>
      </w:r>
      <w:r w:rsidR="0092362C" w:rsidRPr="006C27CE">
        <w:t xml:space="preserve"> </w:t>
      </w:r>
      <w:r w:rsidRPr="006C27CE">
        <w:t>в</w:t>
      </w:r>
      <w:r w:rsidR="0092362C" w:rsidRPr="006C27CE">
        <w:t xml:space="preserve"> </w:t>
      </w:r>
      <w:r w:rsidRPr="006C27CE">
        <w:t>рынок</w:t>
      </w:r>
      <w:r w:rsidR="0092362C" w:rsidRPr="006C27CE">
        <w:t xml:space="preserve"> </w:t>
      </w:r>
      <w:r w:rsidRPr="006C27CE">
        <w:t>акций</w:t>
      </w:r>
      <w:r w:rsidR="0092362C" w:rsidRPr="006C27CE">
        <w:t xml:space="preserve"> - </w:t>
      </w:r>
      <w:r w:rsidRPr="006C27CE">
        <w:t>в</w:t>
      </w:r>
      <w:r w:rsidR="0092362C" w:rsidRPr="006C27CE">
        <w:t xml:space="preserve"> </w:t>
      </w:r>
      <w:r w:rsidRPr="006C27CE">
        <w:t>среднем</w:t>
      </w:r>
      <w:r w:rsidR="0092362C" w:rsidRPr="006C27CE">
        <w:t xml:space="preserve"> </w:t>
      </w:r>
      <w:r w:rsidRPr="006C27CE">
        <w:t>не</w:t>
      </w:r>
      <w:r w:rsidR="0092362C" w:rsidRPr="006C27CE">
        <w:t xml:space="preserve"> </w:t>
      </w:r>
      <w:r w:rsidRPr="006C27CE">
        <w:t>более</w:t>
      </w:r>
      <w:r w:rsidR="0092362C" w:rsidRPr="006C27CE">
        <w:t xml:space="preserve"> </w:t>
      </w:r>
      <w:r w:rsidRPr="006C27CE">
        <w:t>10%.</w:t>
      </w:r>
    </w:p>
    <w:p w14:paraId="5A59A36C" w14:textId="77777777" w:rsidR="00284C2E" w:rsidRPr="006C27CE" w:rsidRDefault="00284C2E" w:rsidP="00284C2E">
      <w:r w:rsidRPr="006C27CE">
        <w:t>Считаем,</w:t>
      </w:r>
      <w:r w:rsidR="0092362C" w:rsidRPr="006C27CE">
        <w:t xml:space="preserve"> </w:t>
      </w:r>
      <w:r w:rsidRPr="006C27CE">
        <w:t>что</w:t>
      </w:r>
      <w:r w:rsidR="0092362C" w:rsidRPr="006C27CE">
        <w:t xml:space="preserve"> </w:t>
      </w:r>
      <w:r w:rsidRPr="006C27CE">
        <w:t>приток</w:t>
      </w:r>
      <w:r w:rsidR="0092362C" w:rsidRPr="006C27CE">
        <w:t xml:space="preserve"> </w:t>
      </w:r>
      <w:r w:rsidRPr="006C27CE">
        <w:t>средств</w:t>
      </w:r>
      <w:r w:rsidR="0092362C" w:rsidRPr="006C27CE">
        <w:t xml:space="preserve"> </w:t>
      </w:r>
      <w:r w:rsidRPr="006C27CE">
        <w:t>под</w:t>
      </w:r>
      <w:r w:rsidR="0092362C" w:rsidRPr="006C27CE">
        <w:t xml:space="preserve"> </w:t>
      </w:r>
      <w:r w:rsidRPr="006C27CE">
        <w:t>управлением</w:t>
      </w:r>
      <w:r w:rsidR="0092362C" w:rsidRPr="006C27CE">
        <w:t xml:space="preserve"> </w:t>
      </w:r>
      <w:r w:rsidRPr="006C27CE">
        <w:t>НПФов</w:t>
      </w:r>
      <w:r w:rsidR="0092362C" w:rsidRPr="006C27CE">
        <w:t xml:space="preserve"> </w:t>
      </w:r>
      <w:r w:rsidRPr="006C27CE">
        <w:t>может</w:t>
      </w:r>
      <w:r w:rsidR="0092362C" w:rsidRPr="006C27CE">
        <w:t xml:space="preserve"> </w:t>
      </w:r>
      <w:r w:rsidRPr="006C27CE">
        <w:t>качественно</w:t>
      </w:r>
      <w:r w:rsidR="0092362C" w:rsidRPr="006C27CE">
        <w:t xml:space="preserve"> </w:t>
      </w:r>
      <w:r w:rsidRPr="006C27CE">
        <w:t>изменить</w:t>
      </w:r>
      <w:r w:rsidR="0092362C" w:rsidRPr="006C27CE">
        <w:t xml:space="preserve"> </w:t>
      </w:r>
      <w:r w:rsidRPr="006C27CE">
        <w:t>структуру</w:t>
      </w:r>
      <w:r w:rsidR="0092362C" w:rsidRPr="006C27CE">
        <w:t xml:space="preserve"> </w:t>
      </w:r>
      <w:r w:rsidRPr="006C27CE">
        <w:t>баланса</w:t>
      </w:r>
      <w:r w:rsidR="0092362C" w:rsidRPr="006C27CE">
        <w:t xml:space="preserve"> </w:t>
      </w:r>
      <w:r w:rsidRPr="006C27CE">
        <w:t>спроса</w:t>
      </w:r>
      <w:r w:rsidR="0092362C" w:rsidRPr="006C27CE">
        <w:t xml:space="preserve"> </w:t>
      </w:r>
      <w:r w:rsidRPr="006C27CE">
        <w:t>и</w:t>
      </w:r>
      <w:r w:rsidR="0092362C" w:rsidRPr="006C27CE">
        <w:t xml:space="preserve"> </w:t>
      </w:r>
      <w:r w:rsidRPr="006C27CE">
        <w:t>предложения</w:t>
      </w:r>
      <w:r w:rsidR="0092362C" w:rsidRPr="006C27CE">
        <w:t xml:space="preserve"> </w:t>
      </w:r>
      <w:r w:rsidRPr="006C27CE">
        <w:t>на</w:t>
      </w:r>
      <w:r w:rsidR="0092362C" w:rsidRPr="006C27CE">
        <w:t xml:space="preserve"> </w:t>
      </w:r>
      <w:r w:rsidRPr="006C27CE">
        <w:t>российском</w:t>
      </w:r>
      <w:r w:rsidR="0092362C" w:rsidRPr="006C27CE">
        <w:t xml:space="preserve"> </w:t>
      </w:r>
      <w:r w:rsidRPr="006C27CE">
        <w:t>фондовом</w:t>
      </w:r>
      <w:r w:rsidR="0092362C" w:rsidRPr="006C27CE">
        <w:t xml:space="preserve"> </w:t>
      </w:r>
      <w:r w:rsidRPr="006C27CE">
        <w:t>рынке</w:t>
      </w:r>
      <w:r w:rsidR="0092362C" w:rsidRPr="006C27CE">
        <w:t>»</w:t>
      </w:r>
      <w:r w:rsidR="0098371B" w:rsidRPr="006C27CE">
        <w:t>.</w:t>
      </w:r>
    </w:p>
    <w:p w14:paraId="3BDF4E76" w14:textId="77777777" w:rsidR="00284C2E" w:rsidRPr="006C27CE" w:rsidRDefault="00284C2E" w:rsidP="00284C2E">
      <w:r w:rsidRPr="006C27CE">
        <w:t>Андрей</w:t>
      </w:r>
      <w:r w:rsidR="0092362C" w:rsidRPr="006C27CE">
        <w:t xml:space="preserve"> </w:t>
      </w:r>
      <w:r w:rsidRPr="006C27CE">
        <w:t>Петров,</w:t>
      </w:r>
      <w:r w:rsidR="0092362C" w:rsidRPr="006C27CE">
        <w:t xml:space="preserve"> </w:t>
      </w:r>
      <w:r w:rsidRPr="006C27CE">
        <w:t>директор</w:t>
      </w:r>
      <w:r w:rsidR="0092362C" w:rsidRPr="006C27CE">
        <w:t xml:space="preserve"> </w:t>
      </w:r>
      <w:r w:rsidRPr="006C27CE">
        <w:t>по</w:t>
      </w:r>
      <w:r w:rsidR="0092362C" w:rsidRPr="006C27CE">
        <w:t xml:space="preserve"> </w:t>
      </w:r>
      <w:r w:rsidRPr="006C27CE">
        <w:t>работе</w:t>
      </w:r>
      <w:r w:rsidR="0092362C" w:rsidRPr="006C27CE">
        <w:t xml:space="preserve"> </w:t>
      </w:r>
      <w:r w:rsidRPr="006C27CE">
        <w:t>с</w:t>
      </w:r>
      <w:r w:rsidR="0092362C" w:rsidRPr="006C27CE">
        <w:t xml:space="preserve"> </w:t>
      </w:r>
      <w:r w:rsidRPr="006C27CE">
        <w:t>клиентами</w:t>
      </w:r>
      <w:r w:rsidR="0092362C" w:rsidRPr="006C27CE">
        <w:t xml:space="preserve"> «</w:t>
      </w:r>
      <w:r w:rsidRPr="006C27CE">
        <w:t>БКС</w:t>
      </w:r>
      <w:r w:rsidR="0092362C" w:rsidRPr="006C27CE">
        <w:t xml:space="preserve"> </w:t>
      </w:r>
      <w:r w:rsidRPr="006C27CE">
        <w:t>Мир</w:t>
      </w:r>
      <w:r w:rsidR="0092362C" w:rsidRPr="006C27CE">
        <w:t xml:space="preserve"> </w:t>
      </w:r>
      <w:r w:rsidRPr="006C27CE">
        <w:t>инвестиций</w:t>
      </w:r>
      <w:r w:rsidR="0092362C" w:rsidRPr="006C27CE">
        <w:t>»</w:t>
      </w:r>
      <w:r w:rsidRPr="006C27CE">
        <w:t>:</w:t>
      </w:r>
    </w:p>
    <w:p w14:paraId="00D1D1BF" w14:textId="77777777" w:rsidR="00284C2E" w:rsidRPr="006C27CE" w:rsidRDefault="0092362C" w:rsidP="00284C2E">
      <w:r w:rsidRPr="006C27CE">
        <w:t>«</w:t>
      </w:r>
      <w:r w:rsidR="00284C2E" w:rsidRPr="006C27CE">
        <w:t>В</w:t>
      </w:r>
      <w:r w:rsidRPr="006C27CE">
        <w:t xml:space="preserve"> </w:t>
      </w:r>
      <w:r w:rsidR="00284C2E" w:rsidRPr="006C27CE">
        <w:t>первую</w:t>
      </w:r>
      <w:r w:rsidRPr="006C27CE">
        <w:t xml:space="preserve"> </w:t>
      </w:r>
      <w:r w:rsidR="00284C2E" w:rsidRPr="006C27CE">
        <w:t>очередь</w:t>
      </w:r>
      <w:r w:rsidRPr="006C27CE">
        <w:t xml:space="preserve"> </w:t>
      </w:r>
      <w:r w:rsidR="00284C2E" w:rsidRPr="006C27CE">
        <w:t>необходимо</w:t>
      </w:r>
      <w:r w:rsidRPr="006C27CE">
        <w:t xml:space="preserve"> </w:t>
      </w:r>
      <w:r w:rsidR="00284C2E" w:rsidRPr="006C27CE">
        <w:t>учесть</w:t>
      </w:r>
      <w:r w:rsidRPr="006C27CE">
        <w:t xml:space="preserve"> </w:t>
      </w:r>
      <w:r w:rsidR="00284C2E" w:rsidRPr="006C27CE">
        <w:t>интересы</w:t>
      </w:r>
      <w:r w:rsidRPr="006C27CE">
        <w:t xml:space="preserve"> </w:t>
      </w:r>
      <w:r w:rsidR="00284C2E" w:rsidRPr="006C27CE">
        <w:t>двух</w:t>
      </w:r>
      <w:r w:rsidRPr="006C27CE">
        <w:t xml:space="preserve"> </w:t>
      </w:r>
      <w:r w:rsidR="00284C2E" w:rsidRPr="006C27CE">
        <w:t>сторон:</w:t>
      </w:r>
      <w:r w:rsidRPr="006C27CE">
        <w:t xml:space="preserve"> </w:t>
      </w:r>
      <w:r w:rsidR="00284C2E" w:rsidRPr="006C27CE">
        <w:t>эмитентов</w:t>
      </w:r>
      <w:r w:rsidRPr="006C27CE">
        <w:t xml:space="preserve"> </w:t>
      </w:r>
      <w:r w:rsidR="00284C2E" w:rsidRPr="006C27CE">
        <w:t>и</w:t>
      </w:r>
      <w:r w:rsidRPr="006C27CE">
        <w:t xml:space="preserve"> </w:t>
      </w:r>
      <w:r w:rsidR="00284C2E" w:rsidRPr="006C27CE">
        <w:t>инвесторов.</w:t>
      </w:r>
    </w:p>
    <w:p w14:paraId="0C684DCD" w14:textId="77777777" w:rsidR="00284C2E" w:rsidRPr="006C27CE" w:rsidRDefault="00284C2E" w:rsidP="00284C2E">
      <w:r w:rsidRPr="006C27CE">
        <w:t>Что</w:t>
      </w:r>
      <w:r w:rsidR="0092362C" w:rsidRPr="006C27CE">
        <w:t xml:space="preserve"> </w:t>
      </w:r>
      <w:r w:rsidRPr="006C27CE">
        <w:t>касается</w:t>
      </w:r>
      <w:r w:rsidR="0092362C" w:rsidRPr="006C27CE">
        <w:t xml:space="preserve"> </w:t>
      </w:r>
      <w:r w:rsidRPr="006C27CE">
        <w:t>инвесторов,</w:t>
      </w:r>
      <w:r w:rsidR="0092362C" w:rsidRPr="006C27CE">
        <w:t xml:space="preserve"> </w:t>
      </w:r>
      <w:r w:rsidRPr="006C27CE">
        <w:t>то</w:t>
      </w:r>
      <w:r w:rsidR="0092362C" w:rsidRPr="006C27CE">
        <w:t xml:space="preserve"> </w:t>
      </w:r>
      <w:r w:rsidRPr="006C27CE">
        <w:t>предполагается,</w:t>
      </w:r>
      <w:r w:rsidR="0092362C" w:rsidRPr="006C27CE">
        <w:t xml:space="preserve"> </w:t>
      </w:r>
      <w:r w:rsidRPr="006C27CE">
        <w:t>что</w:t>
      </w:r>
      <w:r w:rsidR="0092362C" w:rsidRPr="006C27CE">
        <w:t xml:space="preserve"> </w:t>
      </w:r>
      <w:r w:rsidRPr="006C27CE">
        <w:t>доля</w:t>
      </w:r>
      <w:r w:rsidR="0092362C" w:rsidRPr="006C27CE">
        <w:t xml:space="preserve"> </w:t>
      </w:r>
      <w:r w:rsidRPr="006C27CE">
        <w:t>инвестпродуктов</w:t>
      </w:r>
      <w:r w:rsidR="0092362C" w:rsidRPr="006C27CE">
        <w:t xml:space="preserve"> </w:t>
      </w:r>
      <w:r w:rsidRPr="006C27CE">
        <w:t>в</w:t>
      </w:r>
      <w:r w:rsidR="0092362C" w:rsidRPr="006C27CE">
        <w:t xml:space="preserve"> </w:t>
      </w:r>
      <w:r w:rsidRPr="006C27CE">
        <w:t>сбережениях</w:t>
      </w:r>
      <w:r w:rsidR="0092362C" w:rsidRPr="006C27CE">
        <w:t xml:space="preserve"> </w:t>
      </w:r>
      <w:r w:rsidRPr="006C27CE">
        <w:t>должна</w:t>
      </w:r>
      <w:r w:rsidR="0092362C" w:rsidRPr="006C27CE">
        <w:t xml:space="preserve"> </w:t>
      </w:r>
      <w:r w:rsidRPr="006C27CE">
        <w:t>вырасти</w:t>
      </w:r>
      <w:r w:rsidR="0092362C" w:rsidRPr="006C27CE">
        <w:t xml:space="preserve"> </w:t>
      </w:r>
      <w:r w:rsidRPr="006C27CE">
        <w:t>с</w:t>
      </w:r>
      <w:r w:rsidR="0092362C" w:rsidRPr="006C27CE">
        <w:t xml:space="preserve"> </w:t>
      </w:r>
      <w:r w:rsidRPr="006C27CE">
        <w:t>36,8%</w:t>
      </w:r>
      <w:r w:rsidR="0092362C" w:rsidRPr="006C27CE">
        <w:t xml:space="preserve"> </w:t>
      </w:r>
      <w:r w:rsidRPr="006C27CE">
        <w:t>в</w:t>
      </w:r>
      <w:r w:rsidR="0092362C" w:rsidRPr="006C27CE">
        <w:t xml:space="preserve"> </w:t>
      </w:r>
      <w:r w:rsidRPr="006C27CE">
        <w:t>2023</w:t>
      </w:r>
      <w:r w:rsidR="0092362C" w:rsidRPr="006C27CE">
        <w:t xml:space="preserve"> </w:t>
      </w:r>
      <w:r w:rsidRPr="006C27CE">
        <w:t>году</w:t>
      </w:r>
      <w:r w:rsidR="0092362C" w:rsidRPr="006C27CE">
        <w:t xml:space="preserve"> </w:t>
      </w:r>
      <w:r w:rsidRPr="006C27CE">
        <w:t>до</w:t>
      </w:r>
      <w:r w:rsidR="0092362C" w:rsidRPr="006C27CE">
        <w:t xml:space="preserve"> </w:t>
      </w:r>
      <w:r w:rsidRPr="006C27CE">
        <w:t>40%</w:t>
      </w:r>
      <w:r w:rsidR="0092362C" w:rsidRPr="006C27CE">
        <w:t xml:space="preserve"> </w:t>
      </w:r>
      <w:r w:rsidRPr="006C27CE">
        <w:t>в</w:t>
      </w:r>
      <w:r w:rsidR="0092362C" w:rsidRPr="006C27CE">
        <w:t xml:space="preserve"> </w:t>
      </w:r>
      <w:r w:rsidRPr="006C27CE">
        <w:t>базовом</w:t>
      </w:r>
      <w:r w:rsidR="0092362C" w:rsidRPr="006C27CE">
        <w:t xml:space="preserve"> </w:t>
      </w:r>
      <w:r w:rsidRPr="006C27CE">
        <w:t>сценарии</w:t>
      </w:r>
      <w:r w:rsidR="0092362C" w:rsidRPr="006C27CE">
        <w:t xml:space="preserve"> </w:t>
      </w:r>
      <w:r w:rsidRPr="006C27CE">
        <w:t>и</w:t>
      </w:r>
      <w:r w:rsidR="0092362C" w:rsidRPr="006C27CE">
        <w:t xml:space="preserve"> </w:t>
      </w:r>
      <w:r w:rsidRPr="006C27CE">
        <w:t>38%</w:t>
      </w:r>
      <w:r w:rsidR="0092362C" w:rsidRPr="006C27CE">
        <w:t xml:space="preserve"> </w:t>
      </w:r>
      <w:r w:rsidRPr="006C27CE">
        <w:t>в</w:t>
      </w:r>
      <w:r w:rsidR="0092362C" w:rsidRPr="006C27CE">
        <w:t xml:space="preserve"> </w:t>
      </w:r>
      <w:r w:rsidRPr="006C27CE">
        <w:t>консервативном</w:t>
      </w:r>
      <w:r w:rsidR="0092362C" w:rsidRPr="006C27CE">
        <w:t xml:space="preserve"> </w:t>
      </w:r>
      <w:r w:rsidRPr="006C27CE">
        <w:t>к</w:t>
      </w:r>
      <w:r w:rsidR="0092362C" w:rsidRPr="006C27CE">
        <w:t xml:space="preserve"> </w:t>
      </w:r>
      <w:r w:rsidRPr="006C27CE">
        <w:t>2030-му.</w:t>
      </w:r>
      <w:r w:rsidR="0092362C" w:rsidRPr="006C27CE">
        <w:t xml:space="preserve"> </w:t>
      </w:r>
      <w:r w:rsidRPr="006C27CE">
        <w:t>Совокупный</w:t>
      </w:r>
      <w:r w:rsidR="0092362C" w:rsidRPr="006C27CE">
        <w:t xml:space="preserve"> </w:t>
      </w:r>
      <w:r w:rsidRPr="006C27CE">
        <w:t>объем</w:t>
      </w:r>
      <w:r w:rsidR="0092362C" w:rsidRPr="006C27CE">
        <w:t xml:space="preserve"> </w:t>
      </w:r>
      <w:r w:rsidRPr="006C27CE">
        <w:t>средств</w:t>
      </w:r>
      <w:r w:rsidR="0092362C" w:rsidRPr="006C27CE">
        <w:t xml:space="preserve"> </w:t>
      </w:r>
      <w:r w:rsidRPr="006C27CE">
        <w:t>по</w:t>
      </w:r>
      <w:r w:rsidR="0092362C" w:rsidRPr="006C27CE">
        <w:t xml:space="preserve"> </w:t>
      </w:r>
      <w:r w:rsidRPr="006C27CE">
        <w:t>программам</w:t>
      </w:r>
      <w:r w:rsidR="0092362C" w:rsidRPr="006C27CE">
        <w:t xml:space="preserve"> </w:t>
      </w:r>
      <w:r w:rsidRPr="006C27CE">
        <w:t>долгосрочного</w:t>
      </w:r>
      <w:r w:rsidR="0092362C" w:rsidRPr="006C27CE">
        <w:t xml:space="preserve"> </w:t>
      </w:r>
      <w:r w:rsidRPr="006C27CE">
        <w:t>сбережения,</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на</w:t>
      </w:r>
      <w:r w:rsidR="0092362C" w:rsidRPr="006C27CE">
        <w:t xml:space="preserve"> </w:t>
      </w:r>
      <w:r w:rsidRPr="006C27CE">
        <w:t>индивидуальных</w:t>
      </w:r>
      <w:r w:rsidR="0092362C" w:rsidRPr="006C27CE">
        <w:t xml:space="preserve"> </w:t>
      </w:r>
      <w:r w:rsidRPr="006C27CE">
        <w:t>инвестиционных</w:t>
      </w:r>
      <w:r w:rsidR="0092362C" w:rsidRPr="006C27CE">
        <w:t xml:space="preserve"> </w:t>
      </w:r>
      <w:r w:rsidRPr="006C27CE">
        <w:t>счетах</w:t>
      </w:r>
      <w:r w:rsidR="0092362C" w:rsidRPr="006C27CE">
        <w:t xml:space="preserve"> </w:t>
      </w:r>
      <w:r w:rsidRPr="006C27CE">
        <w:t>планируется</w:t>
      </w:r>
      <w:r w:rsidR="0092362C" w:rsidRPr="006C27CE">
        <w:t xml:space="preserve"> </w:t>
      </w:r>
      <w:r w:rsidRPr="006C27CE">
        <w:t>увеличить</w:t>
      </w:r>
      <w:r w:rsidR="0092362C" w:rsidRPr="006C27CE">
        <w:t xml:space="preserve"> </w:t>
      </w:r>
      <w:r w:rsidRPr="006C27CE">
        <w:t>до</w:t>
      </w:r>
      <w:r w:rsidR="0092362C" w:rsidRPr="006C27CE">
        <w:t xml:space="preserve"> </w:t>
      </w:r>
      <w:r w:rsidRPr="006C27CE">
        <w:t>2,7</w:t>
      </w:r>
      <w:r w:rsidR="0092362C" w:rsidRPr="006C27CE">
        <w:t xml:space="preserve"> </w:t>
      </w:r>
      <w:r w:rsidRPr="006C27CE">
        <w:t>трлн</w:t>
      </w:r>
      <w:r w:rsidR="0092362C" w:rsidRPr="006C27CE">
        <w:t xml:space="preserve"> </w:t>
      </w:r>
      <w:r w:rsidRPr="006C27CE">
        <w:t>руб.</w:t>
      </w:r>
      <w:r w:rsidR="0092362C" w:rsidRPr="006C27CE">
        <w:t xml:space="preserve"> </w:t>
      </w:r>
      <w:r w:rsidRPr="006C27CE">
        <w:t>Доля</w:t>
      </w:r>
      <w:r w:rsidR="0092362C" w:rsidRPr="006C27CE">
        <w:t xml:space="preserve"> </w:t>
      </w:r>
      <w:r w:rsidRPr="006C27CE">
        <w:t>средств</w:t>
      </w:r>
      <w:r w:rsidR="0092362C" w:rsidRPr="006C27CE">
        <w:t xml:space="preserve"> </w:t>
      </w:r>
      <w:r w:rsidRPr="006C27CE">
        <w:t>физических</w:t>
      </w:r>
      <w:r w:rsidR="0092362C" w:rsidRPr="006C27CE">
        <w:t xml:space="preserve"> </w:t>
      </w:r>
      <w:r w:rsidRPr="006C27CE">
        <w:t>лиц</w:t>
      </w:r>
      <w:r w:rsidR="0092362C" w:rsidRPr="006C27CE">
        <w:t xml:space="preserve"> </w:t>
      </w:r>
      <w:r w:rsidRPr="006C27CE">
        <w:t>в</w:t>
      </w:r>
      <w:r w:rsidR="0092362C" w:rsidRPr="006C27CE">
        <w:t xml:space="preserve"> </w:t>
      </w:r>
      <w:r w:rsidRPr="006C27CE">
        <w:t>ПИФах</w:t>
      </w:r>
      <w:r w:rsidR="0092362C" w:rsidRPr="006C27CE">
        <w:t xml:space="preserve"> </w:t>
      </w:r>
      <w:r w:rsidRPr="006C27CE">
        <w:t>и</w:t>
      </w:r>
      <w:r w:rsidR="0092362C" w:rsidRPr="006C27CE">
        <w:t xml:space="preserve"> </w:t>
      </w:r>
      <w:r w:rsidRPr="006C27CE">
        <w:t>доверительном</w:t>
      </w:r>
      <w:r w:rsidR="0092362C" w:rsidRPr="006C27CE">
        <w:t xml:space="preserve"> </w:t>
      </w:r>
      <w:r w:rsidRPr="006C27CE">
        <w:t>управлении</w:t>
      </w:r>
      <w:r w:rsidR="0092362C" w:rsidRPr="006C27CE">
        <w:t xml:space="preserve"> </w:t>
      </w:r>
      <w:r w:rsidRPr="006C27CE">
        <w:t>должна</w:t>
      </w:r>
      <w:r w:rsidR="0092362C" w:rsidRPr="006C27CE">
        <w:t xml:space="preserve"> </w:t>
      </w:r>
      <w:r w:rsidRPr="006C27CE">
        <w:t>составить</w:t>
      </w:r>
      <w:r w:rsidR="0092362C" w:rsidRPr="006C27CE">
        <w:t xml:space="preserve"> </w:t>
      </w:r>
      <w:r w:rsidRPr="006C27CE">
        <w:t>55%.</w:t>
      </w:r>
    </w:p>
    <w:p w14:paraId="187D7AE8" w14:textId="77777777" w:rsidR="00284C2E" w:rsidRPr="006C27CE" w:rsidRDefault="00284C2E" w:rsidP="00284C2E">
      <w:r w:rsidRPr="006C27CE">
        <w:t>Задача</w:t>
      </w:r>
      <w:r w:rsidR="0092362C" w:rsidRPr="006C27CE">
        <w:t xml:space="preserve"> </w:t>
      </w:r>
      <w:r w:rsidRPr="006C27CE">
        <w:t>повышения</w:t>
      </w:r>
      <w:r w:rsidR="0092362C" w:rsidRPr="006C27CE">
        <w:t xml:space="preserve"> </w:t>
      </w:r>
      <w:r w:rsidRPr="006C27CE">
        <w:t>капитализации</w:t>
      </w:r>
      <w:r w:rsidR="0092362C" w:rsidRPr="006C27CE">
        <w:t xml:space="preserve"> </w:t>
      </w:r>
      <w:r w:rsidRPr="006C27CE">
        <w:t>фондового</w:t>
      </w:r>
      <w:r w:rsidR="0092362C" w:rsidRPr="006C27CE">
        <w:t xml:space="preserve"> </w:t>
      </w:r>
      <w:r w:rsidRPr="006C27CE">
        <w:t>рынка</w:t>
      </w:r>
      <w:r w:rsidR="0092362C" w:rsidRPr="006C27CE">
        <w:t xml:space="preserve"> </w:t>
      </w:r>
      <w:r w:rsidRPr="006C27CE">
        <w:t>будет</w:t>
      </w:r>
      <w:r w:rsidR="0092362C" w:rsidRPr="006C27CE">
        <w:t xml:space="preserve"> </w:t>
      </w:r>
      <w:r w:rsidRPr="006C27CE">
        <w:t>решаться</w:t>
      </w:r>
      <w:r w:rsidR="0092362C" w:rsidRPr="006C27CE">
        <w:t xml:space="preserve"> </w:t>
      </w:r>
      <w:r w:rsidRPr="006C27CE">
        <w:t>двумя</w:t>
      </w:r>
      <w:r w:rsidR="0092362C" w:rsidRPr="006C27CE">
        <w:t xml:space="preserve"> </w:t>
      </w:r>
      <w:r w:rsidRPr="006C27CE">
        <w:t>составляющими:</w:t>
      </w:r>
      <w:r w:rsidR="0092362C" w:rsidRPr="006C27CE">
        <w:t xml:space="preserve"> </w:t>
      </w:r>
      <w:r w:rsidRPr="006C27CE">
        <w:t>ростом</w:t>
      </w:r>
      <w:r w:rsidR="0092362C" w:rsidRPr="006C27CE">
        <w:t xml:space="preserve"> </w:t>
      </w:r>
      <w:r w:rsidRPr="006C27CE">
        <w:t>капитализации</w:t>
      </w:r>
      <w:r w:rsidR="0092362C" w:rsidRPr="006C27CE">
        <w:t xml:space="preserve"> </w:t>
      </w:r>
      <w:r w:rsidRPr="006C27CE">
        <w:t>текущих</w:t>
      </w:r>
      <w:r w:rsidR="0092362C" w:rsidRPr="006C27CE">
        <w:t xml:space="preserve"> </w:t>
      </w:r>
      <w:r w:rsidRPr="006C27CE">
        <w:t>компаний</w:t>
      </w:r>
      <w:r w:rsidR="0092362C" w:rsidRPr="006C27CE">
        <w:t xml:space="preserve"> </w:t>
      </w:r>
      <w:r w:rsidRPr="006C27CE">
        <w:t>и</w:t>
      </w:r>
      <w:r w:rsidR="0092362C" w:rsidRPr="006C27CE">
        <w:t xml:space="preserve"> </w:t>
      </w:r>
      <w:r w:rsidRPr="006C27CE">
        <w:t>увеличением</w:t>
      </w:r>
      <w:r w:rsidR="0092362C" w:rsidRPr="006C27CE">
        <w:t xml:space="preserve"> </w:t>
      </w:r>
      <w:r w:rsidRPr="006C27CE">
        <w:t>количества</w:t>
      </w:r>
      <w:r w:rsidR="0092362C" w:rsidRPr="006C27CE">
        <w:t xml:space="preserve"> </w:t>
      </w:r>
      <w:r w:rsidRPr="006C27CE">
        <w:t>компаний,</w:t>
      </w:r>
      <w:r w:rsidR="0092362C" w:rsidRPr="006C27CE">
        <w:t xml:space="preserve"> </w:t>
      </w:r>
      <w:r w:rsidRPr="006C27CE">
        <w:t>то</w:t>
      </w:r>
      <w:r w:rsidR="0092362C" w:rsidRPr="006C27CE">
        <w:t xml:space="preserve"> </w:t>
      </w:r>
      <w:r w:rsidRPr="006C27CE">
        <w:t>есть</w:t>
      </w:r>
      <w:r w:rsidR="0092362C" w:rsidRPr="006C27CE">
        <w:t xml:space="preserve"> </w:t>
      </w:r>
      <w:r w:rsidRPr="006C27CE">
        <w:t>расширением</w:t>
      </w:r>
      <w:r w:rsidR="0092362C" w:rsidRPr="006C27CE">
        <w:t xml:space="preserve"> </w:t>
      </w:r>
      <w:r w:rsidRPr="006C27CE">
        <w:t>рынка</w:t>
      </w:r>
      <w:r w:rsidR="0092362C" w:rsidRPr="006C27CE">
        <w:t xml:space="preserve"> </w:t>
      </w:r>
      <w:r w:rsidRPr="006C27CE">
        <w:t>за</w:t>
      </w:r>
      <w:r w:rsidR="0092362C" w:rsidRPr="006C27CE">
        <w:t xml:space="preserve"> </w:t>
      </w:r>
      <w:r w:rsidRPr="006C27CE">
        <w:t>счет</w:t>
      </w:r>
      <w:r w:rsidR="0092362C" w:rsidRPr="006C27CE">
        <w:t xml:space="preserve"> </w:t>
      </w:r>
      <w:r w:rsidRPr="006C27CE">
        <w:t>размещения</w:t>
      </w:r>
      <w:r w:rsidR="0092362C" w:rsidRPr="006C27CE">
        <w:t xml:space="preserve"> </w:t>
      </w:r>
      <w:r w:rsidRPr="006C27CE">
        <w:t>новых</w:t>
      </w:r>
      <w:r w:rsidR="0092362C" w:rsidRPr="006C27CE">
        <w:t xml:space="preserve"> </w:t>
      </w:r>
      <w:r w:rsidRPr="006C27CE">
        <w:t>эмитентов.</w:t>
      </w:r>
    </w:p>
    <w:p w14:paraId="20E0D58F" w14:textId="77777777" w:rsidR="00284C2E" w:rsidRPr="006C27CE" w:rsidRDefault="00284C2E" w:rsidP="00284C2E">
      <w:r w:rsidRPr="006C27CE">
        <w:t>В</w:t>
      </w:r>
      <w:r w:rsidR="0092362C" w:rsidRPr="006C27CE">
        <w:t xml:space="preserve"> </w:t>
      </w:r>
      <w:r w:rsidRPr="006C27CE">
        <w:t>2025</w:t>
      </w:r>
      <w:r w:rsidR="0092362C" w:rsidRPr="006C27CE">
        <w:t>-</w:t>
      </w:r>
      <w:r w:rsidRPr="006C27CE">
        <w:t>2030</w:t>
      </w:r>
      <w:r w:rsidR="0092362C" w:rsidRPr="006C27CE">
        <w:t xml:space="preserve"> </w:t>
      </w:r>
      <w:r w:rsidRPr="006C27CE">
        <w:t>годах</w:t>
      </w:r>
      <w:r w:rsidR="0092362C" w:rsidRPr="006C27CE">
        <w:t xml:space="preserve"> </w:t>
      </w:r>
      <w:r w:rsidRPr="006C27CE">
        <w:t>на</w:t>
      </w:r>
      <w:r w:rsidR="0092362C" w:rsidRPr="006C27CE">
        <w:t xml:space="preserve"> </w:t>
      </w:r>
      <w:r w:rsidRPr="006C27CE">
        <w:t>бирже</w:t>
      </w:r>
      <w:r w:rsidR="0092362C" w:rsidRPr="006C27CE">
        <w:t xml:space="preserve"> </w:t>
      </w:r>
      <w:r w:rsidRPr="006C27CE">
        <w:t>должно</w:t>
      </w:r>
      <w:r w:rsidR="0092362C" w:rsidRPr="006C27CE">
        <w:t xml:space="preserve"> </w:t>
      </w:r>
      <w:r w:rsidRPr="006C27CE">
        <w:t>проводиться</w:t>
      </w:r>
      <w:r w:rsidR="0092362C" w:rsidRPr="006C27CE">
        <w:t xml:space="preserve"> </w:t>
      </w:r>
      <w:r w:rsidRPr="006C27CE">
        <w:t>по</w:t>
      </w:r>
      <w:r w:rsidR="0092362C" w:rsidRPr="006C27CE">
        <w:t xml:space="preserve"> </w:t>
      </w:r>
      <w:r w:rsidRPr="006C27CE">
        <w:t>20</w:t>
      </w:r>
      <w:r w:rsidR="0092362C" w:rsidRPr="006C27CE">
        <w:t xml:space="preserve"> </w:t>
      </w:r>
      <w:r w:rsidRPr="006C27CE">
        <w:t>первичных</w:t>
      </w:r>
      <w:r w:rsidR="0092362C" w:rsidRPr="006C27CE">
        <w:t xml:space="preserve"> </w:t>
      </w:r>
      <w:r w:rsidRPr="006C27CE">
        <w:t>размещений</w:t>
      </w:r>
      <w:r w:rsidR="0092362C" w:rsidRPr="006C27CE">
        <w:t xml:space="preserve"> </w:t>
      </w:r>
      <w:r w:rsidRPr="006C27CE">
        <w:t>акций</w:t>
      </w:r>
      <w:r w:rsidR="0092362C" w:rsidRPr="006C27CE">
        <w:t xml:space="preserve"> </w:t>
      </w:r>
      <w:r w:rsidRPr="006C27CE">
        <w:t>в</w:t>
      </w:r>
      <w:r w:rsidR="0092362C" w:rsidRPr="006C27CE">
        <w:t xml:space="preserve"> </w:t>
      </w:r>
      <w:r w:rsidRPr="006C27CE">
        <w:t>год,</w:t>
      </w:r>
      <w:r w:rsidR="0092362C" w:rsidRPr="006C27CE">
        <w:t xml:space="preserve"> </w:t>
      </w:r>
      <w:r w:rsidRPr="006C27CE">
        <w:t>общая</w:t>
      </w:r>
      <w:r w:rsidR="0092362C" w:rsidRPr="006C27CE">
        <w:t xml:space="preserve"> </w:t>
      </w:r>
      <w:r w:rsidRPr="006C27CE">
        <w:t>капитализация</w:t>
      </w:r>
      <w:r w:rsidR="0092362C" w:rsidRPr="006C27CE">
        <w:t xml:space="preserve"> </w:t>
      </w:r>
      <w:r w:rsidRPr="006C27CE">
        <w:t>компаний,</w:t>
      </w:r>
      <w:r w:rsidR="0092362C" w:rsidRPr="006C27CE">
        <w:t xml:space="preserve"> </w:t>
      </w:r>
      <w:r w:rsidRPr="006C27CE">
        <w:t>проводящих</w:t>
      </w:r>
      <w:r w:rsidR="0092362C" w:rsidRPr="006C27CE">
        <w:t xml:space="preserve"> </w:t>
      </w:r>
      <w:r w:rsidRPr="006C27CE">
        <w:t>IPO,</w:t>
      </w:r>
      <w:r w:rsidR="0092362C" w:rsidRPr="006C27CE">
        <w:t xml:space="preserve"> </w:t>
      </w:r>
      <w:r w:rsidRPr="006C27CE">
        <w:t>должна</w:t>
      </w:r>
      <w:r w:rsidR="0092362C" w:rsidRPr="006C27CE">
        <w:t xml:space="preserve"> </w:t>
      </w:r>
      <w:r w:rsidRPr="006C27CE">
        <w:t>составлять</w:t>
      </w:r>
      <w:r w:rsidR="0092362C" w:rsidRPr="006C27CE">
        <w:t xml:space="preserve"> </w:t>
      </w:r>
      <w:r w:rsidRPr="006C27CE">
        <w:t>4,5</w:t>
      </w:r>
      <w:r w:rsidR="0092362C" w:rsidRPr="006C27CE">
        <w:t xml:space="preserve"> </w:t>
      </w:r>
      <w:r w:rsidRPr="006C27CE">
        <w:t>трлн</w:t>
      </w:r>
      <w:r w:rsidR="0092362C" w:rsidRPr="006C27CE">
        <w:t xml:space="preserve"> </w:t>
      </w:r>
      <w:r w:rsidRPr="006C27CE">
        <w:t>руб.</w:t>
      </w:r>
      <w:r w:rsidR="0092362C" w:rsidRPr="006C27CE">
        <w:t xml:space="preserve"> </w:t>
      </w:r>
      <w:r w:rsidRPr="006C27CE">
        <w:lastRenderedPageBreak/>
        <w:t>На</w:t>
      </w:r>
      <w:r w:rsidR="0092362C" w:rsidRPr="006C27CE">
        <w:t xml:space="preserve"> </w:t>
      </w:r>
      <w:r w:rsidRPr="006C27CE">
        <w:t>IPO</w:t>
      </w:r>
      <w:r w:rsidR="0092362C" w:rsidRPr="006C27CE">
        <w:t xml:space="preserve"> </w:t>
      </w:r>
      <w:r w:rsidRPr="006C27CE">
        <w:t>непосредственно</w:t>
      </w:r>
      <w:r w:rsidR="0092362C" w:rsidRPr="006C27CE">
        <w:t xml:space="preserve"> </w:t>
      </w:r>
      <w:r w:rsidRPr="006C27CE">
        <w:t>госкомпаний</w:t>
      </w:r>
      <w:r w:rsidR="0092362C" w:rsidRPr="006C27CE">
        <w:t xml:space="preserve"> </w:t>
      </w:r>
      <w:r w:rsidRPr="006C27CE">
        <w:t>может</w:t>
      </w:r>
      <w:r w:rsidR="0092362C" w:rsidRPr="006C27CE">
        <w:t xml:space="preserve"> </w:t>
      </w:r>
      <w:r w:rsidRPr="006C27CE">
        <w:t>прийтись</w:t>
      </w:r>
      <w:r w:rsidR="0092362C" w:rsidRPr="006C27CE">
        <w:t xml:space="preserve"> </w:t>
      </w:r>
      <w:r w:rsidRPr="006C27CE">
        <w:t>22%</w:t>
      </w:r>
      <w:r w:rsidR="0092362C" w:rsidRPr="006C27CE">
        <w:t xml:space="preserve"> </w:t>
      </w:r>
      <w:r w:rsidRPr="006C27CE">
        <w:t>от</w:t>
      </w:r>
      <w:r w:rsidR="0092362C" w:rsidRPr="006C27CE">
        <w:t xml:space="preserve"> </w:t>
      </w:r>
      <w:r w:rsidRPr="006C27CE">
        <w:t>этой</w:t>
      </w:r>
      <w:r w:rsidR="0092362C" w:rsidRPr="006C27CE">
        <w:t xml:space="preserve"> </w:t>
      </w:r>
      <w:r w:rsidRPr="006C27CE">
        <w:t>суммы,</w:t>
      </w:r>
      <w:r w:rsidR="0092362C" w:rsidRPr="006C27CE">
        <w:t xml:space="preserve"> </w:t>
      </w:r>
      <w:r w:rsidRPr="006C27CE">
        <w:t>то</w:t>
      </w:r>
      <w:r w:rsidR="0092362C" w:rsidRPr="006C27CE">
        <w:t xml:space="preserve"> </w:t>
      </w:r>
      <w:r w:rsidRPr="006C27CE">
        <w:t>есть</w:t>
      </w:r>
      <w:r w:rsidR="0092362C" w:rsidRPr="006C27CE">
        <w:t xml:space="preserve"> </w:t>
      </w:r>
      <w:r w:rsidRPr="006C27CE">
        <w:t>1</w:t>
      </w:r>
      <w:r w:rsidR="0092362C" w:rsidRPr="006C27CE">
        <w:t xml:space="preserve"> </w:t>
      </w:r>
      <w:r w:rsidRPr="006C27CE">
        <w:t>трлн</w:t>
      </w:r>
      <w:r w:rsidR="0092362C" w:rsidRPr="006C27CE">
        <w:t xml:space="preserve"> </w:t>
      </w:r>
      <w:r w:rsidRPr="006C27CE">
        <w:t>руб.</w:t>
      </w:r>
    </w:p>
    <w:p w14:paraId="6C6DA4C7" w14:textId="77777777" w:rsidR="00284C2E" w:rsidRPr="006C27CE" w:rsidRDefault="00284C2E" w:rsidP="00284C2E">
      <w:r w:rsidRPr="006C27CE">
        <w:t>Еще</w:t>
      </w:r>
      <w:r w:rsidR="0092362C" w:rsidRPr="006C27CE">
        <w:t xml:space="preserve"> </w:t>
      </w:r>
      <w:r w:rsidRPr="006C27CE">
        <w:t>один</w:t>
      </w:r>
      <w:r w:rsidR="0092362C" w:rsidRPr="006C27CE">
        <w:t xml:space="preserve"> </w:t>
      </w:r>
      <w:r w:rsidRPr="006C27CE">
        <w:t>резерв</w:t>
      </w:r>
      <w:r w:rsidR="0092362C" w:rsidRPr="006C27CE">
        <w:t xml:space="preserve"> </w:t>
      </w:r>
      <w:r w:rsidRPr="006C27CE">
        <w:t>для</w:t>
      </w:r>
      <w:r w:rsidR="0092362C" w:rsidRPr="006C27CE">
        <w:t xml:space="preserve"> </w:t>
      </w:r>
      <w:r w:rsidRPr="006C27CE">
        <w:t>продажи</w:t>
      </w:r>
      <w:r w:rsidR="0092362C" w:rsidRPr="006C27CE">
        <w:t xml:space="preserve"> - </w:t>
      </w:r>
      <w:r w:rsidRPr="006C27CE">
        <w:t>это</w:t>
      </w:r>
      <w:r w:rsidR="0092362C" w:rsidRPr="006C27CE">
        <w:t xml:space="preserve"> </w:t>
      </w:r>
      <w:r w:rsidRPr="006C27CE">
        <w:t>компании,</w:t>
      </w:r>
      <w:r w:rsidR="0092362C" w:rsidRPr="006C27CE">
        <w:t xml:space="preserve"> </w:t>
      </w:r>
      <w:r w:rsidRPr="006C27CE">
        <w:t>которые</w:t>
      </w:r>
      <w:r w:rsidR="0092362C" w:rsidRPr="006C27CE">
        <w:t xml:space="preserve"> </w:t>
      </w:r>
      <w:r w:rsidRPr="006C27CE">
        <w:t>в</w:t>
      </w:r>
      <w:r w:rsidR="0092362C" w:rsidRPr="006C27CE">
        <w:t xml:space="preserve"> </w:t>
      </w:r>
      <w:r w:rsidRPr="006C27CE">
        <w:t>последние</w:t>
      </w:r>
      <w:r w:rsidR="0092362C" w:rsidRPr="006C27CE">
        <w:t xml:space="preserve"> </w:t>
      </w:r>
      <w:r w:rsidRPr="006C27CE">
        <w:t>годы</w:t>
      </w:r>
      <w:r w:rsidR="0092362C" w:rsidRPr="006C27CE">
        <w:t xml:space="preserve"> </w:t>
      </w:r>
      <w:r w:rsidRPr="006C27CE">
        <w:t>были</w:t>
      </w:r>
      <w:r w:rsidR="0092362C" w:rsidRPr="006C27CE">
        <w:t xml:space="preserve"> </w:t>
      </w:r>
      <w:r w:rsidRPr="006C27CE">
        <w:t>национализированы.</w:t>
      </w:r>
    </w:p>
    <w:p w14:paraId="455755F9" w14:textId="77777777" w:rsidR="00284C2E" w:rsidRPr="006C27CE" w:rsidRDefault="00284C2E" w:rsidP="00284C2E">
      <w:r w:rsidRPr="006C27CE">
        <w:t>В</w:t>
      </w:r>
      <w:r w:rsidR="0092362C" w:rsidRPr="006C27CE">
        <w:t xml:space="preserve"> </w:t>
      </w:r>
      <w:r w:rsidRPr="006C27CE">
        <w:t>показателе</w:t>
      </w:r>
      <w:r w:rsidR="0092362C" w:rsidRPr="006C27CE">
        <w:t xml:space="preserve"> </w:t>
      </w:r>
      <w:r w:rsidRPr="006C27CE">
        <w:t>капитализации</w:t>
      </w:r>
      <w:r w:rsidR="0092362C" w:rsidRPr="006C27CE">
        <w:t xml:space="preserve"> </w:t>
      </w:r>
      <w:r w:rsidRPr="006C27CE">
        <w:t>учитываются</w:t>
      </w:r>
      <w:r w:rsidR="0092362C" w:rsidRPr="006C27CE">
        <w:t xml:space="preserve"> </w:t>
      </w:r>
      <w:r w:rsidRPr="006C27CE">
        <w:t>все</w:t>
      </w:r>
      <w:r w:rsidR="0092362C" w:rsidRPr="006C27CE">
        <w:t xml:space="preserve"> </w:t>
      </w:r>
      <w:r w:rsidRPr="006C27CE">
        <w:t>акции,</w:t>
      </w:r>
      <w:r w:rsidR="0092362C" w:rsidRPr="006C27CE">
        <w:t xml:space="preserve"> </w:t>
      </w:r>
      <w:r w:rsidRPr="006C27CE">
        <w:t>а</w:t>
      </w:r>
      <w:r w:rsidR="0092362C" w:rsidRPr="006C27CE">
        <w:t xml:space="preserve"> </w:t>
      </w:r>
      <w:r w:rsidRPr="006C27CE">
        <w:t>не</w:t>
      </w:r>
      <w:r w:rsidR="0092362C" w:rsidRPr="006C27CE">
        <w:t xml:space="preserve"> </w:t>
      </w:r>
      <w:r w:rsidRPr="006C27CE">
        <w:t>только</w:t>
      </w:r>
      <w:r w:rsidR="0092362C" w:rsidRPr="006C27CE">
        <w:t xml:space="preserve"> </w:t>
      </w:r>
      <w:r w:rsidRPr="006C27CE">
        <w:t>free</w:t>
      </w:r>
      <w:r w:rsidR="0092362C" w:rsidRPr="006C27CE">
        <w:t xml:space="preserve"> </w:t>
      </w:r>
      <w:r w:rsidRPr="006C27CE">
        <w:t>float</w:t>
      </w:r>
      <w:r w:rsidR="0092362C" w:rsidRPr="006C27CE">
        <w:t xml:space="preserve"> </w:t>
      </w:r>
      <w:r w:rsidRPr="006C27CE">
        <w:t>(находящиеся</w:t>
      </w:r>
      <w:r w:rsidR="0092362C" w:rsidRPr="006C27CE">
        <w:t xml:space="preserve"> </w:t>
      </w:r>
      <w:r w:rsidRPr="006C27CE">
        <w:t>в</w:t>
      </w:r>
      <w:r w:rsidR="0092362C" w:rsidRPr="006C27CE">
        <w:t xml:space="preserve"> </w:t>
      </w:r>
      <w:r w:rsidRPr="006C27CE">
        <w:t>свободном</w:t>
      </w:r>
      <w:r w:rsidR="0092362C" w:rsidRPr="006C27CE">
        <w:t xml:space="preserve"> </w:t>
      </w:r>
      <w:r w:rsidRPr="006C27CE">
        <w:t>обращении).</w:t>
      </w:r>
      <w:r w:rsidR="0092362C" w:rsidRPr="006C27CE">
        <w:t xml:space="preserve"> </w:t>
      </w:r>
      <w:r w:rsidRPr="006C27CE">
        <w:t>То</w:t>
      </w:r>
      <w:r w:rsidR="0092362C" w:rsidRPr="006C27CE">
        <w:t xml:space="preserve"> </w:t>
      </w:r>
      <w:r w:rsidRPr="006C27CE">
        <w:t>есть</w:t>
      </w:r>
      <w:r w:rsidR="0092362C" w:rsidRPr="006C27CE">
        <w:t xml:space="preserve"> </w:t>
      </w:r>
      <w:r w:rsidRPr="006C27CE">
        <w:t>если</w:t>
      </w:r>
      <w:r w:rsidR="0092362C" w:rsidRPr="006C27CE">
        <w:t xml:space="preserve"> </w:t>
      </w:r>
      <w:r w:rsidRPr="006C27CE">
        <w:t>размещаемая</w:t>
      </w:r>
      <w:r w:rsidR="0092362C" w:rsidRPr="006C27CE">
        <w:t xml:space="preserve"> </w:t>
      </w:r>
      <w:r w:rsidRPr="006C27CE">
        <w:t>доля</w:t>
      </w:r>
      <w:r w:rsidR="0092362C" w:rsidRPr="006C27CE">
        <w:t xml:space="preserve"> </w:t>
      </w:r>
      <w:r w:rsidRPr="006C27CE">
        <w:t>составит</w:t>
      </w:r>
      <w:r w:rsidR="0092362C" w:rsidRPr="006C27CE">
        <w:t xml:space="preserve"> </w:t>
      </w:r>
      <w:r w:rsidRPr="006C27CE">
        <w:t>5%</w:t>
      </w:r>
      <w:r w:rsidR="0092362C" w:rsidRPr="006C27CE">
        <w:t xml:space="preserve"> </w:t>
      </w:r>
      <w:r w:rsidRPr="006C27CE">
        <w:t>от</w:t>
      </w:r>
      <w:r w:rsidR="0092362C" w:rsidRPr="006C27CE">
        <w:t xml:space="preserve"> </w:t>
      </w:r>
      <w:r w:rsidRPr="006C27CE">
        <w:t>капитала</w:t>
      </w:r>
      <w:r w:rsidR="0092362C" w:rsidRPr="006C27CE">
        <w:t xml:space="preserve"> </w:t>
      </w:r>
      <w:r w:rsidRPr="006C27CE">
        <w:t>компаний,</w:t>
      </w:r>
      <w:r w:rsidR="0092362C" w:rsidRPr="006C27CE">
        <w:t xml:space="preserve"> </w:t>
      </w:r>
      <w:r w:rsidRPr="006C27CE">
        <w:t>то</w:t>
      </w:r>
      <w:r w:rsidR="0092362C" w:rsidRPr="006C27CE">
        <w:t xml:space="preserve"> </w:t>
      </w:r>
      <w:r w:rsidRPr="006C27CE">
        <w:t>для</w:t>
      </w:r>
      <w:r w:rsidR="0092362C" w:rsidRPr="006C27CE">
        <w:t xml:space="preserve"> </w:t>
      </w:r>
      <w:r w:rsidRPr="006C27CE">
        <w:t>достижения</w:t>
      </w:r>
      <w:r w:rsidR="0092362C" w:rsidRPr="006C27CE">
        <w:t xml:space="preserve"> </w:t>
      </w:r>
      <w:r w:rsidRPr="006C27CE">
        <w:t>показателя</w:t>
      </w:r>
      <w:r w:rsidR="0092362C" w:rsidRPr="006C27CE">
        <w:t xml:space="preserve"> </w:t>
      </w:r>
      <w:r w:rsidRPr="006C27CE">
        <w:t>в</w:t>
      </w:r>
      <w:r w:rsidR="0092362C" w:rsidRPr="006C27CE">
        <w:t xml:space="preserve"> </w:t>
      </w:r>
      <w:r w:rsidRPr="006C27CE">
        <w:t>4,5</w:t>
      </w:r>
      <w:r w:rsidR="0092362C" w:rsidRPr="006C27CE">
        <w:t xml:space="preserve"> </w:t>
      </w:r>
      <w:r w:rsidRPr="006C27CE">
        <w:t>трлн</w:t>
      </w:r>
      <w:r w:rsidR="0092362C" w:rsidRPr="006C27CE">
        <w:t xml:space="preserve"> </w:t>
      </w:r>
      <w:r w:rsidRPr="006C27CE">
        <w:t>руб.</w:t>
      </w:r>
      <w:r w:rsidR="0092362C" w:rsidRPr="006C27CE">
        <w:t xml:space="preserve"> </w:t>
      </w:r>
      <w:r w:rsidRPr="006C27CE">
        <w:t>потребуется</w:t>
      </w:r>
      <w:r w:rsidR="0092362C" w:rsidRPr="006C27CE">
        <w:t xml:space="preserve"> </w:t>
      </w:r>
      <w:r w:rsidRPr="006C27CE">
        <w:t>спрос</w:t>
      </w:r>
      <w:r w:rsidR="0092362C" w:rsidRPr="006C27CE">
        <w:t xml:space="preserve"> </w:t>
      </w:r>
      <w:r w:rsidRPr="006C27CE">
        <w:t>на</w:t>
      </w:r>
      <w:r w:rsidR="0092362C" w:rsidRPr="006C27CE">
        <w:t xml:space="preserve"> </w:t>
      </w:r>
      <w:r w:rsidRPr="006C27CE">
        <w:t>сумму</w:t>
      </w:r>
      <w:r w:rsidR="0092362C" w:rsidRPr="006C27CE">
        <w:t xml:space="preserve"> </w:t>
      </w:r>
      <w:r w:rsidRPr="006C27CE">
        <w:t>225</w:t>
      </w:r>
      <w:r w:rsidR="0092362C" w:rsidRPr="006C27CE">
        <w:t xml:space="preserve"> </w:t>
      </w:r>
      <w:r w:rsidRPr="006C27CE">
        <w:t>млрд</w:t>
      </w:r>
      <w:r w:rsidR="0092362C" w:rsidRPr="006C27CE">
        <w:t xml:space="preserve"> </w:t>
      </w:r>
      <w:r w:rsidRPr="006C27CE">
        <w:t>руб.</w:t>
      </w:r>
      <w:r w:rsidR="0092362C" w:rsidRPr="006C27CE">
        <w:t xml:space="preserve"> </w:t>
      </w:r>
      <w:r w:rsidRPr="006C27CE">
        <w:t>в</w:t>
      </w:r>
      <w:r w:rsidR="0092362C" w:rsidRPr="006C27CE">
        <w:t xml:space="preserve"> </w:t>
      </w:r>
      <w:r w:rsidRPr="006C27CE">
        <w:t>год</w:t>
      </w:r>
      <w:r w:rsidR="0092362C" w:rsidRPr="006C27CE">
        <w:t xml:space="preserve"> </w:t>
      </w:r>
      <w:r w:rsidRPr="006C27CE">
        <w:t>(что</w:t>
      </w:r>
      <w:r w:rsidR="0092362C" w:rsidRPr="006C27CE">
        <w:t xml:space="preserve"> </w:t>
      </w:r>
      <w:r w:rsidRPr="006C27CE">
        <w:t>в</w:t>
      </w:r>
      <w:r w:rsidR="0092362C" w:rsidRPr="006C27CE">
        <w:t xml:space="preserve"> </w:t>
      </w:r>
      <w:r w:rsidRPr="006C27CE">
        <w:t>три</w:t>
      </w:r>
      <w:r w:rsidR="0092362C" w:rsidRPr="006C27CE">
        <w:t xml:space="preserve"> </w:t>
      </w:r>
      <w:r w:rsidRPr="006C27CE">
        <w:t>раза</w:t>
      </w:r>
      <w:r w:rsidR="0092362C" w:rsidRPr="006C27CE">
        <w:t xml:space="preserve"> </w:t>
      </w:r>
      <w:r w:rsidRPr="006C27CE">
        <w:t>больше,</w:t>
      </w:r>
      <w:r w:rsidR="0092362C" w:rsidRPr="006C27CE">
        <w:t xml:space="preserve"> </w:t>
      </w:r>
      <w:r w:rsidRPr="006C27CE">
        <w:t>чем</w:t>
      </w:r>
      <w:r w:rsidR="0092362C" w:rsidRPr="006C27CE">
        <w:t xml:space="preserve"> </w:t>
      </w:r>
      <w:r w:rsidRPr="006C27CE">
        <w:t>разместили</w:t>
      </w:r>
      <w:r w:rsidR="0092362C" w:rsidRPr="006C27CE">
        <w:t xml:space="preserve"> </w:t>
      </w:r>
      <w:r w:rsidRPr="006C27CE">
        <w:t>за</w:t>
      </w:r>
      <w:r w:rsidR="0092362C" w:rsidRPr="006C27CE">
        <w:t xml:space="preserve"> </w:t>
      </w:r>
      <w:r w:rsidRPr="006C27CE">
        <w:t>этот</w:t>
      </w:r>
      <w:r w:rsidR="0092362C" w:rsidRPr="006C27CE">
        <w:t xml:space="preserve"> </w:t>
      </w:r>
      <w:r w:rsidRPr="006C27CE">
        <w:t>год).</w:t>
      </w:r>
    </w:p>
    <w:p w14:paraId="428A1470" w14:textId="77777777" w:rsidR="00284C2E" w:rsidRPr="006C27CE" w:rsidRDefault="00284C2E" w:rsidP="00284C2E">
      <w:r w:rsidRPr="006C27CE">
        <w:t>Также</w:t>
      </w:r>
      <w:r w:rsidR="0092362C" w:rsidRPr="006C27CE">
        <w:t xml:space="preserve"> </w:t>
      </w:r>
      <w:r w:rsidRPr="006C27CE">
        <w:t>разумно</w:t>
      </w:r>
      <w:r w:rsidR="0092362C" w:rsidRPr="006C27CE">
        <w:t xml:space="preserve"> </w:t>
      </w:r>
      <w:r w:rsidRPr="006C27CE">
        <w:t>было</w:t>
      </w:r>
      <w:r w:rsidR="0092362C" w:rsidRPr="006C27CE">
        <w:t xml:space="preserve"> </w:t>
      </w:r>
      <w:r w:rsidRPr="006C27CE">
        <w:t>бы</w:t>
      </w:r>
      <w:r w:rsidR="0092362C" w:rsidRPr="006C27CE">
        <w:t xml:space="preserve"> </w:t>
      </w:r>
      <w:r w:rsidRPr="006C27CE">
        <w:t>предложить</w:t>
      </w:r>
      <w:r w:rsidR="0092362C" w:rsidRPr="006C27CE">
        <w:t xml:space="preserve"> </w:t>
      </w:r>
      <w:r w:rsidRPr="006C27CE">
        <w:t>новые</w:t>
      </w:r>
      <w:r w:rsidR="0092362C" w:rsidRPr="006C27CE">
        <w:t xml:space="preserve"> </w:t>
      </w:r>
      <w:r w:rsidRPr="006C27CE">
        <w:t>меры</w:t>
      </w:r>
      <w:r w:rsidR="0092362C" w:rsidRPr="006C27CE">
        <w:t xml:space="preserve"> </w:t>
      </w:r>
      <w:r w:rsidRPr="006C27CE">
        <w:t>поддержки</w:t>
      </w:r>
      <w:r w:rsidR="0092362C" w:rsidRPr="006C27CE">
        <w:t xml:space="preserve"> </w:t>
      </w:r>
      <w:r w:rsidRPr="006C27CE">
        <w:t>как</w:t>
      </w:r>
      <w:r w:rsidR="0092362C" w:rsidRPr="006C27CE">
        <w:t xml:space="preserve"> </w:t>
      </w:r>
      <w:r w:rsidRPr="006C27CE">
        <w:t>для</w:t>
      </w:r>
      <w:r w:rsidR="0092362C" w:rsidRPr="006C27CE">
        <w:t xml:space="preserve"> </w:t>
      </w:r>
      <w:r w:rsidRPr="006C27CE">
        <w:t>компаний,</w:t>
      </w:r>
      <w:r w:rsidR="0092362C" w:rsidRPr="006C27CE">
        <w:t xml:space="preserve"> </w:t>
      </w:r>
      <w:r w:rsidRPr="006C27CE">
        <w:t>которые</w:t>
      </w:r>
      <w:r w:rsidR="0092362C" w:rsidRPr="006C27CE">
        <w:t xml:space="preserve"> </w:t>
      </w:r>
      <w:r w:rsidRPr="006C27CE">
        <w:t>на</w:t>
      </w:r>
      <w:r w:rsidR="0092362C" w:rsidRPr="006C27CE">
        <w:t xml:space="preserve"> </w:t>
      </w:r>
      <w:r w:rsidRPr="006C27CE">
        <w:t>бирже</w:t>
      </w:r>
      <w:r w:rsidR="0092362C" w:rsidRPr="006C27CE">
        <w:t xml:space="preserve"> </w:t>
      </w:r>
      <w:r w:rsidRPr="006C27CE">
        <w:t>уже</w:t>
      </w:r>
      <w:r w:rsidR="0092362C" w:rsidRPr="006C27CE">
        <w:t xml:space="preserve"> </w:t>
      </w:r>
      <w:r w:rsidRPr="006C27CE">
        <w:t>торгуются,</w:t>
      </w:r>
      <w:r w:rsidR="0092362C" w:rsidRPr="006C27CE">
        <w:t xml:space="preserve"> </w:t>
      </w:r>
      <w:r w:rsidRPr="006C27CE">
        <w:t>так</w:t>
      </w:r>
      <w:r w:rsidR="0092362C" w:rsidRPr="006C27CE">
        <w:t xml:space="preserve"> </w:t>
      </w:r>
      <w:r w:rsidRPr="006C27CE">
        <w:t>и</w:t>
      </w:r>
      <w:r w:rsidR="0092362C" w:rsidRPr="006C27CE">
        <w:t xml:space="preserve"> </w:t>
      </w:r>
      <w:r w:rsidRPr="006C27CE">
        <w:t>для</w:t>
      </w:r>
      <w:r w:rsidR="0092362C" w:rsidRPr="006C27CE">
        <w:t xml:space="preserve"> </w:t>
      </w:r>
      <w:r w:rsidRPr="006C27CE">
        <w:t>компаний,</w:t>
      </w:r>
      <w:r w:rsidR="0092362C" w:rsidRPr="006C27CE">
        <w:t xml:space="preserve"> </w:t>
      </w:r>
      <w:r w:rsidRPr="006C27CE">
        <w:t>которые</w:t>
      </w:r>
      <w:r w:rsidR="0092362C" w:rsidRPr="006C27CE">
        <w:t xml:space="preserve"> </w:t>
      </w:r>
      <w:r w:rsidRPr="006C27CE">
        <w:t>на</w:t>
      </w:r>
      <w:r w:rsidR="0092362C" w:rsidRPr="006C27CE">
        <w:t xml:space="preserve"> </w:t>
      </w:r>
      <w:r w:rsidRPr="006C27CE">
        <w:t>биржу</w:t>
      </w:r>
      <w:r w:rsidR="0092362C" w:rsidRPr="006C27CE">
        <w:t xml:space="preserve"> </w:t>
      </w:r>
      <w:r w:rsidRPr="006C27CE">
        <w:t>только</w:t>
      </w:r>
      <w:r w:rsidR="0092362C" w:rsidRPr="006C27CE">
        <w:t xml:space="preserve"> </w:t>
      </w:r>
      <w:r w:rsidRPr="006C27CE">
        <w:t>собираются</w:t>
      </w:r>
      <w:r w:rsidR="0092362C" w:rsidRPr="006C27CE">
        <w:t xml:space="preserve"> </w:t>
      </w:r>
      <w:r w:rsidRPr="006C27CE">
        <w:t>выходить,</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привлечь</w:t>
      </w:r>
      <w:r w:rsidR="0092362C" w:rsidRPr="006C27CE">
        <w:t xml:space="preserve"> </w:t>
      </w:r>
      <w:r w:rsidRPr="006C27CE">
        <w:t>новых</w:t>
      </w:r>
      <w:r w:rsidR="0092362C" w:rsidRPr="006C27CE">
        <w:t xml:space="preserve"> </w:t>
      </w:r>
      <w:r w:rsidRPr="006C27CE">
        <w:t>институциональных</w:t>
      </w:r>
      <w:r w:rsidR="0092362C" w:rsidRPr="006C27CE">
        <w:t xml:space="preserve"> </w:t>
      </w:r>
      <w:r w:rsidRPr="006C27CE">
        <w:t>инвесторов</w:t>
      </w:r>
      <w:r w:rsidR="0092362C" w:rsidRPr="006C27CE">
        <w:t xml:space="preserve"> </w:t>
      </w:r>
      <w:r w:rsidRPr="006C27CE">
        <w:t>с</w:t>
      </w:r>
      <w:r w:rsidR="0092362C" w:rsidRPr="006C27CE">
        <w:t xml:space="preserve"> </w:t>
      </w:r>
      <w:r w:rsidRPr="006C27CE">
        <w:t>длинными</w:t>
      </w:r>
      <w:r w:rsidR="0092362C" w:rsidRPr="006C27CE">
        <w:t xml:space="preserve"> </w:t>
      </w:r>
      <w:r w:rsidRPr="006C27CE">
        <w:t>деньгами.</w:t>
      </w:r>
    </w:p>
    <w:p w14:paraId="463EE481" w14:textId="77777777" w:rsidR="00284C2E" w:rsidRPr="006C27CE" w:rsidRDefault="00284C2E" w:rsidP="00284C2E">
      <w:r w:rsidRPr="006C27CE">
        <w:t>Можно</w:t>
      </w:r>
      <w:r w:rsidR="0092362C" w:rsidRPr="006C27CE">
        <w:t xml:space="preserve"> </w:t>
      </w:r>
      <w:r w:rsidRPr="006C27CE">
        <w:t>было</w:t>
      </w:r>
      <w:r w:rsidR="0092362C" w:rsidRPr="006C27CE">
        <w:t xml:space="preserve"> </w:t>
      </w:r>
      <w:r w:rsidRPr="006C27CE">
        <w:t>бы</w:t>
      </w:r>
      <w:r w:rsidR="0092362C" w:rsidRPr="006C27CE">
        <w:t xml:space="preserve"> </w:t>
      </w:r>
      <w:r w:rsidRPr="006C27CE">
        <w:t>установить</w:t>
      </w:r>
      <w:r w:rsidR="0092362C" w:rsidRPr="006C27CE">
        <w:t xml:space="preserve"> </w:t>
      </w:r>
      <w:r w:rsidRPr="006C27CE">
        <w:t>временные</w:t>
      </w:r>
      <w:r w:rsidR="0092362C" w:rsidRPr="006C27CE">
        <w:t xml:space="preserve"> </w:t>
      </w:r>
      <w:r w:rsidRPr="006C27CE">
        <w:t>льготы</w:t>
      </w:r>
      <w:r w:rsidR="0092362C" w:rsidRPr="006C27CE">
        <w:t xml:space="preserve"> </w:t>
      </w:r>
      <w:r w:rsidRPr="006C27CE">
        <w:t>по</w:t>
      </w:r>
      <w:r w:rsidR="0092362C" w:rsidRPr="006C27CE">
        <w:t xml:space="preserve"> </w:t>
      </w:r>
      <w:r w:rsidRPr="006C27CE">
        <w:t>налогу</w:t>
      </w:r>
      <w:r w:rsidR="0092362C" w:rsidRPr="006C27CE">
        <w:t xml:space="preserve"> </w:t>
      </w:r>
      <w:r w:rsidRPr="006C27CE">
        <w:t>на</w:t>
      </w:r>
      <w:r w:rsidR="0092362C" w:rsidRPr="006C27CE">
        <w:t xml:space="preserve"> </w:t>
      </w:r>
      <w:r w:rsidRPr="006C27CE">
        <w:t>прибыль</w:t>
      </w:r>
      <w:r w:rsidR="0092362C" w:rsidRPr="006C27CE">
        <w:t xml:space="preserve"> </w:t>
      </w:r>
      <w:r w:rsidRPr="006C27CE">
        <w:t>для</w:t>
      </w:r>
      <w:r w:rsidR="0092362C" w:rsidRPr="006C27CE">
        <w:t xml:space="preserve"> </w:t>
      </w:r>
      <w:r w:rsidRPr="006C27CE">
        <w:t>компаний,</w:t>
      </w:r>
      <w:r w:rsidR="0092362C" w:rsidRPr="006C27CE">
        <w:t xml:space="preserve"> </w:t>
      </w:r>
      <w:r w:rsidRPr="006C27CE">
        <w:t>размещающих</w:t>
      </w:r>
      <w:r w:rsidR="0092362C" w:rsidRPr="006C27CE">
        <w:t xml:space="preserve"> </w:t>
      </w:r>
      <w:r w:rsidRPr="006C27CE">
        <w:t>свои</w:t>
      </w:r>
      <w:r w:rsidR="0092362C" w:rsidRPr="006C27CE">
        <w:t xml:space="preserve"> </w:t>
      </w:r>
      <w:r w:rsidRPr="006C27CE">
        <w:t>ценные</w:t>
      </w:r>
      <w:r w:rsidR="0092362C" w:rsidRPr="006C27CE">
        <w:t xml:space="preserve"> </w:t>
      </w:r>
      <w:r w:rsidRPr="006C27CE">
        <w:t>бумаги,</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льготы</w:t>
      </w:r>
      <w:r w:rsidR="0092362C" w:rsidRPr="006C27CE">
        <w:t xml:space="preserve"> </w:t>
      </w:r>
      <w:r w:rsidRPr="006C27CE">
        <w:t>для</w:t>
      </w:r>
      <w:r w:rsidR="0092362C" w:rsidRPr="006C27CE">
        <w:t xml:space="preserve"> </w:t>
      </w:r>
      <w:r w:rsidRPr="006C27CE">
        <w:t>инвесторов,</w:t>
      </w:r>
      <w:r w:rsidR="0092362C" w:rsidRPr="006C27CE">
        <w:t xml:space="preserve"> </w:t>
      </w:r>
      <w:r w:rsidRPr="006C27CE">
        <w:t>которые</w:t>
      </w:r>
      <w:r w:rsidR="0092362C" w:rsidRPr="006C27CE">
        <w:t xml:space="preserve"> </w:t>
      </w:r>
      <w:r w:rsidRPr="006C27CE">
        <w:t>их</w:t>
      </w:r>
      <w:r w:rsidR="0092362C" w:rsidRPr="006C27CE">
        <w:t xml:space="preserve"> </w:t>
      </w:r>
      <w:r w:rsidRPr="006C27CE">
        <w:t>покупают</w:t>
      </w:r>
    </w:p>
    <w:p w14:paraId="75D0FE34" w14:textId="77777777" w:rsidR="00284C2E" w:rsidRPr="006C27CE" w:rsidRDefault="00284C2E" w:rsidP="00284C2E">
      <w:r w:rsidRPr="006C27CE">
        <w:t>Дополнительным</w:t>
      </w:r>
      <w:r w:rsidR="0092362C" w:rsidRPr="006C27CE">
        <w:t xml:space="preserve"> </w:t>
      </w:r>
      <w:r w:rsidRPr="006C27CE">
        <w:t>стимулом</w:t>
      </w:r>
      <w:r w:rsidR="0092362C" w:rsidRPr="006C27CE">
        <w:t xml:space="preserve"> </w:t>
      </w:r>
      <w:r w:rsidRPr="006C27CE">
        <w:t>к</w:t>
      </w:r>
      <w:r w:rsidR="0092362C" w:rsidRPr="006C27CE">
        <w:t xml:space="preserve"> </w:t>
      </w:r>
      <w:r w:rsidRPr="006C27CE">
        <w:t>выходу</w:t>
      </w:r>
      <w:r w:rsidR="0092362C" w:rsidRPr="006C27CE">
        <w:t xml:space="preserve"> </w:t>
      </w:r>
      <w:r w:rsidRPr="006C27CE">
        <w:t>на</w:t>
      </w:r>
      <w:r w:rsidR="0092362C" w:rsidRPr="006C27CE">
        <w:t xml:space="preserve"> </w:t>
      </w:r>
      <w:r w:rsidRPr="006C27CE">
        <w:t>биржу</w:t>
      </w:r>
      <w:r w:rsidR="0092362C" w:rsidRPr="006C27CE">
        <w:t xml:space="preserve"> </w:t>
      </w:r>
      <w:r w:rsidRPr="006C27CE">
        <w:t>могло</w:t>
      </w:r>
      <w:r w:rsidR="0092362C" w:rsidRPr="006C27CE">
        <w:t xml:space="preserve"> </w:t>
      </w:r>
      <w:r w:rsidRPr="006C27CE">
        <w:t>бы</w:t>
      </w:r>
      <w:r w:rsidR="0092362C" w:rsidRPr="006C27CE">
        <w:t xml:space="preserve"> </w:t>
      </w:r>
      <w:r w:rsidRPr="006C27CE">
        <w:t>стать</w:t>
      </w:r>
      <w:r w:rsidR="0092362C" w:rsidRPr="006C27CE">
        <w:t xml:space="preserve"> </w:t>
      </w:r>
      <w:r w:rsidRPr="006C27CE">
        <w:t>упрощение</w:t>
      </w:r>
      <w:r w:rsidR="0092362C" w:rsidRPr="006C27CE">
        <w:t xml:space="preserve"> </w:t>
      </w:r>
      <w:r w:rsidRPr="006C27CE">
        <w:t>процедуры</w:t>
      </w:r>
      <w:r w:rsidR="0092362C" w:rsidRPr="006C27CE">
        <w:t xml:space="preserve"> </w:t>
      </w:r>
      <w:r w:rsidRPr="006C27CE">
        <w:t>публичного</w:t>
      </w:r>
      <w:r w:rsidR="0092362C" w:rsidRPr="006C27CE">
        <w:t xml:space="preserve"> </w:t>
      </w:r>
      <w:r w:rsidRPr="006C27CE">
        <w:t>размещения.</w:t>
      </w:r>
    </w:p>
    <w:p w14:paraId="6DB50CD2" w14:textId="77777777" w:rsidR="00284C2E" w:rsidRPr="006C27CE" w:rsidRDefault="00284C2E" w:rsidP="00284C2E">
      <w:r w:rsidRPr="006C27CE">
        <w:t>Первые</w:t>
      </w:r>
      <w:r w:rsidR="0092362C" w:rsidRPr="006C27CE">
        <w:t xml:space="preserve"> </w:t>
      </w:r>
      <w:r w:rsidRPr="006C27CE">
        <w:t>шаги</w:t>
      </w:r>
      <w:r w:rsidR="0092362C" w:rsidRPr="006C27CE">
        <w:t xml:space="preserve"> </w:t>
      </w:r>
      <w:r w:rsidRPr="006C27CE">
        <w:t>уже</w:t>
      </w:r>
      <w:r w:rsidR="0092362C" w:rsidRPr="006C27CE">
        <w:t xml:space="preserve"> </w:t>
      </w:r>
      <w:r w:rsidRPr="006C27CE">
        <w:t>делаются.</w:t>
      </w:r>
      <w:r w:rsidR="0092362C" w:rsidRPr="006C27CE">
        <w:t xml:space="preserve"> </w:t>
      </w:r>
      <w:r w:rsidRPr="006C27CE">
        <w:t>Так,</w:t>
      </w:r>
      <w:r w:rsidR="0092362C" w:rsidRPr="006C27CE">
        <w:t xml:space="preserve"> </w:t>
      </w:r>
      <w:r w:rsidRPr="006C27CE">
        <w:t>НПФы</w:t>
      </w:r>
      <w:r w:rsidR="0092362C" w:rsidRPr="006C27CE">
        <w:t xml:space="preserve"> </w:t>
      </w:r>
      <w:r w:rsidRPr="006C27CE">
        <w:t>смогут</w:t>
      </w:r>
      <w:r w:rsidR="0092362C" w:rsidRPr="006C27CE">
        <w:t xml:space="preserve"> </w:t>
      </w:r>
      <w:r w:rsidRPr="006C27CE">
        <w:t>участвовать</w:t>
      </w:r>
      <w:r w:rsidR="0092362C" w:rsidRPr="006C27CE">
        <w:t xml:space="preserve"> </w:t>
      </w:r>
      <w:r w:rsidRPr="006C27CE">
        <w:t>в</w:t>
      </w:r>
      <w:r w:rsidR="0092362C" w:rsidRPr="006C27CE">
        <w:t xml:space="preserve"> </w:t>
      </w:r>
      <w:r w:rsidRPr="006C27CE">
        <w:t>IPO,</w:t>
      </w:r>
      <w:r w:rsidR="0092362C" w:rsidRPr="006C27CE">
        <w:t xml:space="preserve"> </w:t>
      </w:r>
      <w:r w:rsidRPr="006C27CE">
        <w:t>если</w:t>
      </w:r>
      <w:r w:rsidR="0092362C" w:rsidRPr="006C27CE">
        <w:t xml:space="preserve"> </w:t>
      </w:r>
      <w:r w:rsidRPr="006C27CE">
        <w:t>совокупная</w:t>
      </w:r>
      <w:r w:rsidR="0092362C" w:rsidRPr="006C27CE">
        <w:t xml:space="preserve"> </w:t>
      </w:r>
      <w:r w:rsidRPr="006C27CE">
        <w:t>стоимость</w:t>
      </w:r>
      <w:r w:rsidR="0092362C" w:rsidRPr="006C27CE">
        <w:t xml:space="preserve"> </w:t>
      </w:r>
      <w:r w:rsidRPr="006C27CE">
        <w:t>акций</w:t>
      </w:r>
      <w:r w:rsidR="0092362C" w:rsidRPr="006C27CE">
        <w:t xml:space="preserve"> </w:t>
      </w:r>
      <w:r w:rsidRPr="006C27CE">
        <w:t>на</w:t>
      </w:r>
      <w:r w:rsidR="0092362C" w:rsidRPr="006C27CE">
        <w:t xml:space="preserve"> </w:t>
      </w:r>
      <w:r w:rsidRPr="006C27CE">
        <w:t>организованных</w:t>
      </w:r>
      <w:r w:rsidR="0092362C" w:rsidRPr="006C27CE">
        <w:t xml:space="preserve"> </w:t>
      </w:r>
      <w:r w:rsidRPr="006C27CE">
        <w:t>торгах</w:t>
      </w:r>
      <w:r w:rsidR="0092362C" w:rsidRPr="006C27CE">
        <w:t xml:space="preserve"> </w:t>
      </w:r>
      <w:r w:rsidRPr="006C27CE">
        <w:t>будет</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3</w:t>
      </w:r>
      <w:r w:rsidR="0092362C" w:rsidRPr="006C27CE">
        <w:t xml:space="preserve"> </w:t>
      </w:r>
      <w:r w:rsidRPr="006C27CE">
        <w:t>млрд</w:t>
      </w:r>
      <w:r w:rsidR="0092362C" w:rsidRPr="006C27CE">
        <w:t xml:space="preserve"> </w:t>
      </w:r>
      <w:r w:rsidRPr="006C27CE">
        <w:t>руб.</w:t>
      </w:r>
      <w:r w:rsidR="0092362C" w:rsidRPr="006C27CE">
        <w:t xml:space="preserve"> - </w:t>
      </w:r>
      <w:r w:rsidRPr="006C27CE">
        <w:t>сейчас</w:t>
      </w:r>
      <w:r w:rsidR="0092362C" w:rsidRPr="006C27CE">
        <w:t xml:space="preserve"> </w:t>
      </w:r>
      <w:r w:rsidRPr="006C27CE">
        <w:t>порог</w:t>
      </w:r>
      <w:r w:rsidR="0092362C" w:rsidRPr="006C27CE">
        <w:t xml:space="preserve"> </w:t>
      </w:r>
      <w:r w:rsidRPr="006C27CE">
        <w:t>50</w:t>
      </w:r>
      <w:r w:rsidR="0092362C" w:rsidRPr="006C27CE">
        <w:t xml:space="preserve"> </w:t>
      </w:r>
      <w:r w:rsidRPr="006C27CE">
        <w:t>млрд</w:t>
      </w:r>
      <w:r w:rsidR="0092362C" w:rsidRPr="006C27CE">
        <w:t xml:space="preserve"> </w:t>
      </w:r>
      <w:r w:rsidRPr="006C27CE">
        <w:t>руб.</w:t>
      </w:r>
      <w:r w:rsidR="0092362C" w:rsidRPr="006C27CE">
        <w:t xml:space="preserve"> </w:t>
      </w:r>
      <w:r w:rsidRPr="006C27CE">
        <w:t>Также</w:t>
      </w:r>
      <w:r w:rsidR="0092362C" w:rsidRPr="006C27CE">
        <w:t xml:space="preserve"> </w:t>
      </w:r>
      <w:r w:rsidRPr="006C27CE">
        <w:t>ЦБ</w:t>
      </w:r>
      <w:r w:rsidR="0092362C" w:rsidRPr="006C27CE">
        <w:t xml:space="preserve"> </w:t>
      </w:r>
      <w:r w:rsidRPr="006C27CE">
        <w:t>готов</w:t>
      </w:r>
      <w:r w:rsidR="0092362C" w:rsidRPr="006C27CE">
        <w:t xml:space="preserve"> </w:t>
      </w:r>
      <w:r w:rsidRPr="006C27CE">
        <w:t>увеличить</w:t>
      </w:r>
      <w:r w:rsidR="0092362C" w:rsidRPr="006C27CE">
        <w:t xml:space="preserve"> </w:t>
      </w:r>
      <w:r w:rsidRPr="006C27CE">
        <w:t>долю</w:t>
      </w:r>
      <w:r w:rsidR="0092362C" w:rsidRPr="006C27CE">
        <w:t xml:space="preserve"> </w:t>
      </w:r>
      <w:r w:rsidRPr="006C27CE">
        <w:t>акций</w:t>
      </w:r>
      <w:r w:rsidR="0092362C" w:rsidRPr="006C27CE">
        <w:t xml:space="preserve"> </w:t>
      </w:r>
      <w:r w:rsidRPr="006C27CE">
        <w:t>от</w:t>
      </w:r>
      <w:r w:rsidR="0092362C" w:rsidRPr="006C27CE">
        <w:t xml:space="preserve"> </w:t>
      </w:r>
      <w:r w:rsidRPr="006C27CE">
        <w:t>общего</w:t>
      </w:r>
      <w:r w:rsidR="0092362C" w:rsidRPr="006C27CE">
        <w:t xml:space="preserve"> </w:t>
      </w:r>
      <w:r w:rsidRPr="006C27CE">
        <w:t>объема</w:t>
      </w:r>
      <w:r w:rsidR="0092362C" w:rsidRPr="006C27CE">
        <w:t xml:space="preserve"> </w:t>
      </w:r>
      <w:r w:rsidRPr="006C27CE">
        <w:t>размещения,</w:t>
      </w:r>
      <w:r w:rsidR="0092362C" w:rsidRPr="006C27CE">
        <w:t xml:space="preserve"> </w:t>
      </w:r>
      <w:r w:rsidRPr="006C27CE">
        <w:t>которую</w:t>
      </w:r>
      <w:r w:rsidR="0092362C" w:rsidRPr="006C27CE">
        <w:t xml:space="preserve"> </w:t>
      </w:r>
      <w:r w:rsidRPr="006C27CE">
        <w:t>НПФ</w:t>
      </w:r>
      <w:r w:rsidR="0092362C" w:rsidRPr="006C27CE">
        <w:t xml:space="preserve"> </w:t>
      </w:r>
      <w:r w:rsidRPr="006C27CE">
        <w:t>может</w:t>
      </w:r>
      <w:r w:rsidR="0092362C" w:rsidRPr="006C27CE">
        <w:t xml:space="preserve"> </w:t>
      </w:r>
      <w:r w:rsidRPr="006C27CE">
        <w:t>приобрести</w:t>
      </w:r>
      <w:r w:rsidR="0092362C" w:rsidRPr="006C27CE">
        <w:t xml:space="preserve"> </w:t>
      </w:r>
      <w:r w:rsidRPr="006C27CE">
        <w:t>в</w:t>
      </w:r>
      <w:r w:rsidR="0092362C" w:rsidRPr="006C27CE">
        <w:t xml:space="preserve"> </w:t>
      </w:r>
      <w:r w:rsidRPr="006C27CE">
        <w:t>накопления</w:t>
      </w:r>
      <w:r w:rsidR="0092362C" w:rsidRPr="006C27CE">
        <w:t xml:space="preserve"> </w:t>
      </w:r>
      <w:r w:rsidRPr="006C27CE">
        <w:t>и</w:t>
      </w:r>
      <w:r w:rsidR="0092362C" w:rsidRPr="006C27CE">
        <w:t xml:space="preserve"> </w:t>
      </w:r>
      <w:r w:rsidRPr="006C27CE">
        <w:t>резервы,</w:t>
      </w:r>
      <w:r w:rsidR="0092362C" w:rsidRPr="006C27CE">
        <w:t xml:space="preserve"> </w:t>
      </w:r>
      <w:r w:rsidRPr="006C27CE">
        <w:t>с</w:t>
      </w:r>
      <w:r w:rsidR="0092362C" w:rsidRPr="006C27CE">
        <w:t xml:space="preserve"> </w:t>
      </w:r>
      <w:r w:rsidRPr="006C27CE">
        <w:t>5%</w:t>
      </w:r>
      <w:r w:rsidR="0092362C" w:rsidRPr="006C27CE">
        <w:t xml:space="preserve"> </w:t>
      </w:r>
      <w:r w:rsidRPr="006C27CE">
        <w:t>до</w:t>
      </w:r>
      <w:r w:rsidR="0092362C" w:rsidRPr="006C27CE">
        <w:t xml:space="preserve"> </w:t>
      </w:r>
      <w:r w:rsidRPr="006C27CE">
        <w:t>10%</w:t>
      </w:r>
      <w:r w:rsidR="0092362C" w:rsidRPr="006C27CE">
        <w:t>»</w:t>
      </w:r>
      <w:r w:rsidRPr="006C27CE">
        <w:t>.</w:t>
      </w:r>
    </w:p>
    <w:p w14:paraId="55B9BEE9" w14:textId="77777777" w:rsidR="00284C2E" w:rsidRPr="006C27CE" w:rsidRDefault="00284C2E" w:rsidP="00284C2E">
      <w:r w:rsidRPr="006C27CE">
        <w:t>Владимир</w:t>
      </w:r>
      <w:r w:rsidR="0092362C" w:rsidRPr="006C27CE">
        <w:t xml:space="preserve"> </w:t>
      </w:r>
      <w:r w:rsidRPr="006C27CE">
        <w:t>Брагин,</w:t>
      </w:r>
      <w:r w:rsidR="0092362C" w:rsidRPr="006C27CE">
        <w:t xml:space="preserve"> </w:t>
      </w:r>
      <w:r w:rsidRPr="006C27CE">
        <w:t>директор</w:t>
      </w:r>
      <w:r w:rsidR="0092362C" w:rsidRPr="006C27CE">
        <w:t xml:space="preserve"> </w:t>
      </w:r>
      <w:r w:rsidRPr="006C27CE">
        <w:t>по</w:t>
      </w:r>
      <w:r w:rsidR="0092362C" w:rsidRPr="006C27CE">
        <w:t xml:space="preserve"> </w:t>
      </w:r>
      <w:r w:rsidRPr="006C27CE">
        <w:t>анализу</w:t>
      </w:r>
      <w:r w:rsidR="0092362C" w:rsidRPr="006C27CE">
        <w:t xml:space="preserve"> </w:t>
      </w:r>
      <w:r w:rsidRPr="006C27CE">
        <w:t>финансовых</w:t>
      </w:r>
      <w:r w:rsidR="0092362C" w:rsidRPr="006C27CE">
        <w:t xml:space="preserve"> </w:t>
      </w:r>
      <w:r w:rsidRPr="006C27CE">
        <w:t>рынков</w:t>
      </w:r>
      <w:r w:rsidR="0092362C" w:rsidRPr="006C27CE">
        <w:t xml:space="preserve"> </w:t>
      </w:r>
      <w:r w:rsidRPr="006C27CE">
        <w:t>и</w:t>
      </w:r>
      <w:r w:rsidR="0092362C" w:rsidRPr="006C27CE">
        <w:t xml:space="preserve"> </w:t>
      </w:r>
      <w:r w:rsidRPr="006C27CE">
        <w:t>макроэкономики</w:t>
      </w:r>
      <w:r w:rsidR="0092362C" w:rsidRPr="006C27CE">
        <w:t xml:space="preserve"> </w:t>
      </w:r>
      <w:r w:rsidRPr="006C27CE">
        <w:t>УК</w:t>
      </w:r>
      <w:r w:rsidR="0092362C" w:rsidRPr="006C27CE">
        <w:t xml:space="preserve"> «</w:t>
      </w:r>
      <w:r w:rsidRPr="006C27CE">
        <w:t>Альфа-Капитал</w:t>
      </w:r>
      <w:r w:rsidR="0092362C" w:rsidRPr="006C27CE">
        <w:t>»</w:t>
      </w:r>
      <w:r w:rsidRPr="006C27CE">
        <w:t>:</w:t>
      </w:r>
    </w:p>
    <w:p w14:paraId="51DDDCC4" w14:textId="77777777" w:rsidR="00284C2E" w:rsidRPr="006C27CE" w:rsidRDefault="0092362C" w:rsidP="00284C2E">
      <w:r w:rsidRPr="006C27CE">
        <w:t>«</w:t>
      </w:r>
      <w:r w:rsidR="00284C2E" w:rsidRPr="006C27CE">
        <w:t>Нужно</w:t>
      </w:r>
      <w:r w:rsidRPr="006C27CE">
        <w:t xml:space="preserve"> </w:t>
      </w:r>
      <w:r w:rsidR="00284C2E" w:rsidRPr="006C27CE">
        <w:t>всячески</w:t>
      </w:r>
      <w:r w:rsidRPr="006C27CE">
        <w:t xml:space="preserve"> </w:t>
      </w:r>
      <w:r w:rsidR="00284C2E" w:rsidRPr="006C27CE">
        <w:t>стимулировать</w:t>
      </w:r>
      <w:r w:rsidRPr="006C27CE">
        <w:t xml:space="preserve"> </w:t>
      </w:r>
      <w:r w:rsidR="00284C2E" w:rsidRPr="006C27CE">
        <w:t>инвестиции</w:t>
      </w:r>
      <w:r w:rsidRPr="006C27CE">
        <w:t xml:space="preserve"> </w:t>
      </w:r>
      <w:r w:rsidR="00284C2E" w:rsidRPr="006C27CE">
        <w:t>в</w:t>
      </w:r>
      <w:r w:rsidRPr="006C27CE">
        <w:t xml:space="preserve"> </w:t>
      </w:r>
      <w:r w:rsidR="00284C2E" w:rsidRPr="006C27CE">
        <w:t>финансовые</w:t>
      </w:r>
      <w:r w:rsidRPr="006C27CE">
        <w:t xml:space="preserve"> </w:t>
      </w:r>
      <w:r w:rsidR="00284C2E" w:rsidRPr="006C27CE">
        <w:t>активы,</w:t>
      </w:r>
      <w:r w:rsidRPr="006C27CE">
        <w:t xml:space="preserve"> </w:t>
      </w:r>
      <w:r w:rsidR="00284C2E" w:rsidRPr="006C27CE">
        <w:t>прежде</w:t>
      </w:r>
      <w:r w:rsidRPr="006C27CE">
        <w:t xml:space="preserve"> </w:t>
      </w:r>
      <w:r w:rsidR="00284C2E" w:rsidRPr="006C27CE">
        <w:t>всего</w:t>
      </w:r>
      <w:r w:rsidRPr="006C27CE">
        <w:t xml:space="preserve"> </w:t>
      </w:r>
      <w:r w:rsidR="00284C2E" w:rsidRPr="006C27CE">
        <w:t>в</w:t>
      </w:r>
      <w:r w:rsidRPr="006C27CE">
        <w:t xml:space="preserve"> </w:t>
      </w:r>
      <w:r w:rsidR="00284C2E" w:rsidRPr="006C27CE">
        <w:t>акции,</w:t>
      </w:r>
      <w:r w:rsidRPr="006C27CE">
        <w:t xml:space="preserve"> </w:t>
      </w:r>
      <w:r w:rsidR="00284C2E" w:rsidRPr="006C27CE">
        <w:t>причем</w:t>
      </w:r>
      <w:r w:rsidRPr="006C27CE">
        <w:t xml:space="preserve"> </w:t>
      </w:r>
      <w:r w:rsidR="00284C2E" w:rsidRPr="006C27CE">
        <w:t>за</w:t>
      </w:r>
      <w:r w:rsidRPr="006C27CE">
        <w:t xml:space="preserve"> </w:t>
      </w:r>
      <w:r w:rsidR="00284C2E" w:rsidRPr="006C27CE">
        <w:t>счет</w:t>
      </w:r>
      <w:r w:rsidRPr="006C27CE">
        <w:t xml:space="preserve"> </w:t>
      </w:r>
      <w:r w:rsidR="00284C2E" w:rsidRPr="006C27CE">
        <w:t>пассивных</w:t>
      </w:r>
      <w:r w:rsidRPr="006C27CE">
        <w:t xml:space="preserve"> </w:t>
      </w:r>
      <w:r w:rsidR="00284C2E" w:rsidRPr="006C27CE">
        <w:t>инвесторов,</w:t>
      </w:r>
      <w:r w:rsidRPr="006C27CE">
        <w:t xml:space="preserve"> </w:t>
      </w:r>
      <w:r w:rsidR="00284C2E" w:rsidRPr="006C27CE">
        <w:t>то</w:t>
      </w:r>
      <w:r w:rsidRPr="006C27CE">
        <w:t xml:space="preserve"> </w:t>
      </w:r>
      <w:r w:rsidR="00284C2E" w:rsidRPr="006C27CE">
        <w:t>есть</w:t>
      </w:r>
      <w:r w:rsidRPr="006C27CE">
        <w:t xml:space="preserve"> </w:t>
      </w:r>
      <w:r w:rsidR="00284C2E" w:rsidRPr="006C27CE">
        <w:t>тех,</w:t>
      </w:r>
      <w:r w:rsidRPr="006C27CE">
        <w:t xml:space="preserve"> </w:t>
      </w:r>
      <w:r w:rsidR="00284C2E" w:rsidRPr="006C27CE">
        <w:t>кто</w:t>
      </w:r>
      <w:r w:rsidRPr="006C27CE">
        <w:t xml:space="preserve"> </w:t>
      </w:r>
      <w:r w:rsidR="00284C2E" w:rsidRPr="006C27CE">
        <w:t>держит</w:t>
      </w:r>
      <w:r w:rsidRPr="006C27CE">
        <w:t xml:space="preserve"> </w:t>
      </w:r>
      <w:r w:rsidR="00284C2E" w:rsidRPr="006C27CE">
        <w:t>акции</w:t>
      </w:r>
      <w:r w:rsidRPr="006C27CE">
        <w:t xml:space="preserve"> </w:t>
      </w:r>
      <w:r w:rsidR="00284C2E" w:rsidRPr="006C27CE">
        <w:t>в</w:t>
      </w:r>
      <w:r w:rsidRPr="006C27CE">
        <w:t xml:space="preserve"> </w:t>
      </w:r>
      <w:r w:rsidR="00284C2E" w:rsidRPr="006C27CE">
        <w:t>течение</w:t>
      </w:r>
      <w:r w:rsidRPr="006C27CE">
        <w:t xml:space="preserve"> </w:t>
      </w:r>
      <w:r w:rsidR="00284C2E" w:rsidRPr="006C27CE">
        <w:t>длительного</w:t>
      </w:r>
      <w:r w:rsidRPr="006C27CE">
        <w:t xml:space="preserve"> </w:t>
      </w:r>
      <w:r w:rsidR="00284C2E" w:rsidRPr="006C27CE">
        <w:t>срока,</w:t>
      </w:r>
      <w:r w:rsidRPr="006C27CE">
        <w:t xml:space="preserve"> </w:t>
      </w:r>
      <w:r w:rsidR="00284C2E" w:rsidRPr="006C27CE">
        <w:t>а</w:t>
      </w:r>
      <w:r w:rsidRPr="006C27CE">
        <w:t xml:space="preserve"> </w:t>
      </w:r>
      <w:r w:rsidR="00284C2E" w:rsidRPr="006C27CE">
        <w:t>не</w:t>
      </w:r>
      <w:r w:rsidRPr="006C27CE">
        <w:t xml:space="preserve"> </w:t>
      </w:r>
      <w:r w:rsidR="00284C2E" w:rsidRPr="006C27CE">
        <w:t>торгует</w:t>
      </w:r>
      <w:r w:rsidRPr="006C27CE">
        <w:t xml:space="preserve"> </w:t>
      </w:r>
      <w:r w:rsidR="00284C2E" w:rsidRPr="006C27CE">
        <w:t>ими</w:t>
      </w:r>
      <w:r w:rsidRPr="006C27CE">
        <w:t xml:space="preserve"> </w:t>
      </w:r>
      <w:r w:rsidR="00284C2E" w:rsidRPr="006C27CE">
        <w:t>постоянно,</w:t>
      </w:r>
      <w:r w:rsidRPr="006C27CE">
        <w:t xml:space="preserve"> </w:t>
      </w:r>
      <w:r w:rsidR="00284C2E" w:rsidRPr="006C27CE">
        <w:t>разоряясь</w:t>
      </w:r>
      <w:r w:rsidRPr="006C27CE">
        <w:t xml:space="preserve"> </w:t>
      </w:r>
      <w:r w:rsidR="00284C2E" w:rsidRPr="006C27CE">
        <w:t>на</w:t>
      </w:r>
      <w:r w:rsidRPr="006C27CE">
        <w:t xml:space="preserve"> </w:t>
      </w:r>
      <w:r w:rsidR="00284C2E" w:rsidRPr="006C27CE">
        <w:t>комиссиях.</w:t>
      </w:r>
    </w:p>
    <w:p w14:paraId="476B292A" w14:textId="77777777" w:rsidR="00284C2E" w:rsidRPr="006C27CE" w:rsidRDefault="00284C2E" w:rsidP="00284C2E">
      <w:r w:rsidRPr="006C27CE">
        <w:t>Финансовые</w:t>
      </w:r>
      <w:r w:rsidR="0092362C" w:rsidRPr="006C27CE">
        <w:t xml:space="preserve"> </w:t>
      </w:r>
      <w:r w:rsidRPr="006C27CE">
        <w:t>активы</w:t>
      </w:r>
      <w:r w:rsidR="0092362C" w:rsidRPr="006C27CE">
        <w:t xml:space="preserve"> </w:t>
      </w:r>
      <w:r w:rsidRPr="006C27CE">
        <w:t>должны</w:t>
      </w:r>
      <w:r w:rsidR="0092362C" w:rsidRPr="006C27CE">
        <w:t xml:space="preserve"> </w:t>
      </w:r>
      <w:r w:rsidRPr="006C27CE">
        <w:t>начать</w:t>
      </w:r>
      <w:r w:rsidR="0092362C" w:rsidRPr="006C27CE">
        <w:t xml:space="preserve"> </w:t>
      </w:r>
      <w:r w:rsidRPr="006C27CE">
        <w:t>восприниматься</w:t>
      </w:r>
      <w:r w:rsidR="0092362C" w:rsidRPr="006C27CE">
        <w:t xml:space="preserve"> </w:t>
      </w:r>
      <w:r w:rsidRPr="006C27CE">
        <w:t>как</w:t>
      </w:r>
      <w:r w:rsidR="0092362C" w:rsidRPr="006C27CE">
        <w:t xml:space="preserve"> </w:t>
      </w:r>
      <w:r w:rsidRPr="006C27CE">
        <w:t>более</w:t>
      </w:r>
      <w:r w:rsidR="0092362C" w:rsidRPr="006C27CE">
        <w:t xml:space="preserve"> </w:t>
      </w:r>
      <w:r w:rsidRPr="006C27CE">
        <w:t>удобная</w:t>
      </w:r>
      <w:r w:rsidR="0092362C" w:rsidRPr="006C27CE">
        <w:t xml:space="preserve"> </w:t>
      </w:r>
      <w:r w:rsidRPr="006C27CE">
        <w:t>альтернатива</w:t>
      </w:r>
      <w:r w:rsidR="0092362C" w:rsidRPr="006C27CE">
        <w:t xml:space="preserve"> </w:t>
      </w:r>
      <w:r w:rsidRPr="006C27CE">
        <w:t>недвижимости,</w:t>
      </w:r>
      <w:r w:rsidR="0092362C" w:rsidRPr="006C27CE">
        <w:t xml:space="preserve"> </w:t>
      </w:r>
      <w:r w:rsidRPr="006C27CE">
        <w:t>депозитам</w:t>
      </w:r>
      <w:r w:rsidR="0092362C" w:rsidRPr="006C27CE">
        <w:t xml:space="preserve"> </w:t>
      </w:r>
      <w:r w:rsidRPr="006C27CE">
        <w:t>и</w:t>
      </w:r>
      <w:r w:rsidR="0092362C" w:rsidRPr="006C27CE">
        <w:t xml:space="preserve"> </w:t>
      </w:r>
      <w:r w:rsidRPr="006C27CE">
        <w:t>другим</w:t>
      </w:r>
      <w:r w:rsidR="0092362C" w:rsidRPr="006C27CE">
        <w:t xml:space="preserve"> </w:t>
      </w:r>
      <w:r w:rsidRPr="006C27CE">
        <w:t>привычным</w:t>
      </w:r>
      <w:r w:rsidR="0092362C" w:rsidRPr="006C27CE">
        <w:t xml:space="preserve"> </w:t>
      </w:r>
      <w:r w:rsidRPr="006C27CE">
        <w:t>способам</w:t>
      </w:r>
      <w:r w:rsidR="0092362C" w:rsidRPr="006C27CE">
        <w:t xml:space="preserve"> </w:t>
      </w:r>
      <w:r w:rsidRPr="006C27CE">
        <w:t>сбережения</w:t>
      </w:r>
    </w:p>
    <w:p w14:paraId="7517018D" w14:textId="77777777" w:rsidR="00284C2E" w:rsidRPr="006C27CE" w:rsidRDefault="00284C2E" w:rsidP="00284C2E">
      <w:r w:rsidRPr="006C27CE">
        <w:t>Для</w:t>
      </w:r>
      <w:r w:rsidR="0092362C" w:rsidRPr="006C27CE">
        <w:t xml:space="preserve"> </w:t>
      </w:r>
      <w:r w:rsidRPr="006C27CE">
        <w:t>этого</w:t>
      </w:r>
      <w:r w:rsidR="0092362C" w:rsidRPr="006C27CE">
        <w:t xml:space="preserve"> </w:t>
      </w:r>
      <w:r w:rsidRPr="006C27CE">
        <w:t>желательно,</w:t>
      </w:r>
      <w:r w:rsidR="0092362C" w:rsidRPr="006C27CE">
        <w:t xml:space="preserve"> </w:t>
      </w:r>
      <w:r w:rsidRPr="006C27CE">
        <w:t>чтобы</w:t>
      </w:r>
      <w:r w:rsidR="0092362C" w:rsidRPr="006C27CE">
        <w:t xml:space="preserve"> </w:t>
      </w:r>
      <w:r w:rsidRPr="006C27CE">
        <w:t>компании</w:t>
      </w:r>
      <w:r w:rsidR="0092362C" w:rsidRPr="006C27CE">
        <w:t xml:space="preserve"> </w:t>
      </w:r>
      <w:r w:rsidRPr="006C27CE">
        <w:t>выплачивали</w:t>
      </w:r>
      <w:r w:rsidR="0092362C" w:rsidRPr="006C27CE">
        <w:t xml:space="preserve"> </w:t>
      </w:r>
      <w:r w:rsidRPr="006C27CE">
        <w:t>хорошие</w:t>
      </w:r>
      <w:r w:rsidR="0092362C" w:rsidRPr="006C27CE">
        <w:t xml:space="preserve"> </w:t>
      </w:r>
      <w:r w:rsidRPr="006C27CE">
        <w:t>дивиденды.</w:t>
      </w:r>
    </w:p>
    <w:p w14:paraId="0EA38180" w14:textId="77777777" w:rsidR="00284C2E" w:rsidRPr="006C27CE" w:rsidRDefault="00284C2E" w:rsidP="00284C2E">
      <w:r w:rsidRPr="006C27CE">
        <w:t>Сейчас</w:t>
      </w:r>
      <w:r w:rsidR="0092362C" w:rsidRPr="006C27CE">
        <w:t xml:space="preserve"> </w:t>
      </w:r>
      <w:r w:rsidRPr="006C27CE">
        <w:t>инвестиции</w:t>
      </w:r>
      <w:r w:rsidR="0092362C" w:rsidRPr="006C27CE">
        <w:t xml:space="preserve"> </w:t>
      </w:r>
      <w:r w:rsidRPr="006C27CE">
        <w:t>часто</w:t>
      </w:r>
      <w:r w:rsidR="0092362C" w:rsidRPr="006C27CE">
        <w:t xml:space="preserve"> </w:t>
      </w:r>
      <w:r w:rsidRPr="006C27CE">
        <w:t>воспринимаются</w:t>
      </w:r>
      <w:r w:rsidR="0092362C" w:rsidRPr="006C27CE">
        <w:t xml:space="preserve"> </w:t>
      </w:r>
      <w:r w:rsidRPr="006C27CE">
        <w:t>как</w:t>
      </w:r>
      <w:r w:rsidR="0092362C" w:rsidRPr="006C27CE">
        <w:t xml:space="preserve"> </w:t>
      </w:r>
      <w:r w:rsidRPr="006C27CE">
        <w:t>своего</w:t>
      </w:r>
      <w:r w:rsidR="0092362C" w:rsidRPr="006C27CE">
        <w:t xml:space="preserve"> </w:t>
      </w:r>
      <w:r w:rsidRPr="006C27CE">
        <w:t>рода</w:t>
      </w:r>
      <w:r w:rsidR="0092362C" w:rsidRPr="006C27CE">
        <w:t xml:space="preserve"> </w:t>
      </w:r>
      <w:r w:rsidRPr="006C27CE">
        <w:t>казино,</w:t>
      </w:r>
      <w:r w:rsidR="0092362C" w:rsidRPr="006C27CE">
        <w:t xml:space="preserve"> </w:t>
      </w:r>
      <w:r w:rsidRPr="006C27CE">
        <w:t>где</w:t>
      </w:r>
      <w:r w:rsidR="0092362C" w:rsidRPr="006C27CE">
        <w:t xml:space="preserve"> </w:t>
      </w:r>
      <w:r w:rsidRPr="006C27CE">
        <w:t>люди</w:t>
      </w:r>
      <w:r w:rsidR="0092362C" w:rsidRPr="006C27CE">
        <w:t xml:space="preserve"> </w:t>
      </w:r>
      <w:r w:rsidRPr="006C27CE">
        <w:t>рассчитывают</w:t>
      </w:r>
      <w:r w:rsidR="0092362C" w:rsidRPr="006C27CE">
        <w:t xml:space="preserve"> </w:t>
      </w:r>
      <w:r w:rsidRPr="006C27CE">
        <w:t>обогатиться</w:t>
      </w:r>
      <w:r w:rsidR="0092362C" w:rsidRPr="006C27CE">
        <w:t xml:space="preserve"> </w:t>
      </w:r>
      <w:r w:rsidRPr="006C27CE">
        <w:t>за</w:t>
      </w:r>
      <w:r w:rsidR="0092362C" w:rsidRPr="006C27CE">
        <w:t xml:space="preserve"> </w:t>
      </w:r>
      <w:r w:rsidRPr="006C27CE">
        <w:t>короткое</w:t>
      </w:r>
      <w:r w:rsidR="0092362C" w:rsidRPr="006C27CE">
        <w:t xml:space="preserve"> </w:t>
      </w:r>
      <w:r w:rsidRPr="006C27CE">
        <w:t>время</w:t>
      </w:r>
      <w:r w:rsidR="0092362C" w:rsidRPr="006C27CE">
        <w:t xml:space="preserve"> </w:t>
      </w:r>
      <w:r w:rsidRPr="006C27CE">
        <w:t>за</w:t>
      </w:r>
      <w:r w:rsidR="0092362C" w:rsidRPr="006C27CE">
        <w:t xml:space="preserve"> </w:t>
      </w:r>
      <w:r w:rsidRPr="006C27CE">
        <w:t>счет</w:t>
      </w:r>
      <w:r w:rsidR="0092362C" w:rsidRPr="006C27CE">
        <w:t xml:space="preserve"> </w:t>
      </w:r>
      <w:r w:rsidRPr="006C27CE">
        <w:t>колебаний</w:t>
      </w:r>
      <w:r w:rsidR="0092362C" w:rsidRPr="006C27CE">
        <w:t xml:space="preserve"> </w:t>
      </w:r>
      <w:r w:rsidRPr="006C27CE">
        <w:t>цен.</w:t>
      </w:r>
      <w:r w:rsidR="0092362C" w:rsidRPr="006C27CE">
        <w:t xml:space="preserve"> </w:t>
      </w:r>
      <w:r w:rsidRPr="006C27CE">
        <w:t>Объем</w:t>
      </w:r>
      <w:r w:rsidR="0092362C" w:rsidRPr="006C27CE">
        <w:t xml:space="preserve"> </w:t>
      </w:r>
      <w:r w:rsidRPr="006C27CE">
        <w:t>и</w:t>
      </w:r>
      <w:r w:rsidR="0092362C" w:rsidRPr="006C27CE">
        <w:t xml:space="preserve"> </w:t>
      </w:r>
      <w:r w:rsidRPr="006C27CE">
        <w:t>капитализация</w:t>
      </w:r>
      <w:r w:rsidR="0092362C" w:rsidRPr="006C27CE">
        <w:t xml:space="preserve"> </w:t>
      </w:r>
      <w:r w:rsidRPr="006C27CE">
        <w:t>такого</w:t>
      </w:r>
      <w:r w:rsidR="0092362C" w:rsidRPr="006C27CE">
        <w:t xml:space="preserve"> </w:t>
      </w:r>
      <w:r w:rsidRPr="006C27CE">
        <w:t>рынка</w:t>
      </w:r>
      <w:r w:rsidR="0092362C" w:rsidRPr="006C27CE">
        <w:t xml:space="preserve"> </w:t>
      </w:r>
      <w:r w:rsidRPr="006C27CE">
        <w:t>могут</w:t>
      </w:r>
      <w:r w:rsidR="0092362C" w:rsidRPr="006C27CE">
        <w:t xml:space="preserve"> </w:t>
      </w:r>
      <w:r w:rsidRPr="006C27CE">
        <w:t>расти</w:t>
      </w:r>
      <w:r w:rsidR="0092362C" w:rsidRPr="006C27CE">
        <w:t xml:space="preserve"> </w:t>
      </w:r>
      <w:r w:rsidRPr="006C27CE">
        <w:t>только</w:t>
      </w:r>
      <w:r w:rsidR="0092362C" w:rsidRPr="006C27CE">
        <w:t xml:space="preserve"> </w:t>
      </w:r>
      <w:r w:rsidRPr="006C27CE">
        <w:t>при</w:t>
      </w:r>
      <w:r w:rsidR="0092362C" w:rsidRPr="006C27CE">
        <w:t xml:space="preserve"> </w:t>
      </w:r>
      <w:r w:rsidRPr="006C27CE">
        <w:t>благоприятных</w:t>
      </w:r>
      <w:r w:rsidR="0092362C" w:rsidRPr="006C27CE">
        <w:t xml:space="preserve"> </w:t>
      </w:r>
      <w:r w:rsidRPr="006C27CE">
        <w:t>условиях,</w:t>
      </w:r>
      <w:r w:rsidR="0092362C" w:rsidRPr="006C27CE">
        <w:t xml:space="preserve"> </w:t>
      </w:r>
      <w:r w:rsidRPr="006C27CE">
        <w:t>когда</w:t>
      </w:r>
      <w:r w:rsidR="0092362C" w:rsidRPr="006C27CE">
        <w:t xml:space="preserve"> </w:t>
      </w:r>
      <w:r w:rsidRPr="006C27CE">
        <w:t>ситуация</w:t>
      </w:r>
      <w:r w:rsidR="0092362C" w:rsidRPr="006C27CE">
        <w:t xml:space="preserve"> </w:t>
      </w:r>
      <w:r w:rsidRPr="006C27CE">
        <w:t>в</w:t>
      </w:r>
      <w:r w:rsidR="0092362C" w:rsidRPr="006C27CE">
        <w:t xml:space="preserve"> </w:t>
      </w:r>
      <w:r w:rsidRPr="006C27CE">
        <w:t>экономике</w:t>
      </w:r>
      <w:r w:rsidR="0092362C" w:rsidRPr="006C27CE">
        <w:t xml:space="preserve"> </w:t>
      </w:r>
      <w:r w:rsidRPr="006C27CE">
        <w:t>позитивна</w:t>
      </w:r>
      <w:r w:rsidR="0092362C" w:rsidRPr="006C27CE">
        <w:t xml:space="preserve"> </w:t>
      </w:r>
      <w:r w:rsidRPr="006C27CE">
        <w:t>и</w:t>
      </w:r>
      <w:r w:rsidR="0092362C" w:rsidRPr="006C27CE">
        <w:t xml:space="preserve"> </w:t>
      </w:r>
      <w:r w:rsidRPr="006C27CE">
        <w:t>для</w:t>
      </w:r>
      <w:r w:rsidR="0092362C" w:rsidRPr="006C27CE">
        <w:t xml:space="preserve"> </w:t>
      </w:r>
      <w:r w:rsidRPr="006C27CE">
        <w:t>финансов</w:t>
      </w:r>
      <w:r w:rsidR="0092362C" w:rsidRPr="006C27CE">
        <w:t xml:space="preserve"> </w:t>
      </w:r>
      <w:r w:rsidRPr="006C27CE">
        <w:t>компаний,</w:t>
      </w:r>
      <w:r w:rsidR="0092362C" w:rsidRPr="006C27CE">
        <w:t xml:space="preserve"> </w:t>
      </w:r>
      <w:r w:rsidRPr="006C27CE">
        <w:t>и</w:t>
      </w:r>
      <w:r w:rsidR="0092362C" w:rsidRPr="006C27CE">
        <w:t xml:space="preserve"> </w:t>
      </w:r>
      <w:r w:rsidRPr="006C27CE">
        <w:t>для</w:t>
      </w:r>
      <w:r w:rsidR="0092362C" w:rsidRPr="006C27CE">
        <w:t xml:space="preserve"> </w:t>
      </w:r>
      <w:r w:rsidRPr="006C27CE">
        <w:t>доходов</w:t>
      </w:r>
      <w:r w:rsidR="0092362C" w:rsidRPr="006C27CE">
        <w:t xml:space="preserve"> </w:t>
      </w:r>
      <w:r w:rsidRPr="006C27CE">
        <w:t>людей.</w:t>
      </w:r>
      <w:r w:rsidR="0092362C" w:rsidRPr="006C27CE">
        <w:t xml:space="preserve"> </w:t>
      </w:r>
      <w:r w:rsidRPr="006C27CE">
        <w:t>Но</w:t>
      </w:r>
      <w:r w:rsidR="0092362C" w:rsidRPr="006C27CE">
        <w:t xml:space="preserve"> </w:t>
      </w:r>
      <w:r w:rsidRPr="006C27CE">
        <w:t>любые</w:t>
      </w:r>
      <w:r w:rsidR="0092362C" w:rsidRPr="006C27CE">
        <w:t xml:space="preserve"> </w:t>
      </w:r>
      <w:r w:rsidRPr="006C27CE">
        <w:t>негативные</w:t>
      </w:r>
      <w:r w:rsidR="0092362C" w:rsidRPr="006C27CE">
        <w:t xml:space="preserve"> </w:t>
      </w:r>
      <w:r w:rsidRPr="006C27CE">
        <w:t>циклические</w:t>
      </w:r>
      <w:r w:rsidR="0092362C" w:rsidRPr="006C27CE">
        <w:t xml:space="preserve"> </w:t>
      </w:r>
      <w:r w:rsidRPr="006C27CE">
        <w:t>изменения</w:t>
      </w:r>
      <w:r w:rsidR="0092362C" w:rsidRPr="006C27CE">
        <w:t xml:space="preserve"> </w:t>
      </w:r>
      <w:r w:rsidRPr="006C27CE">
        <w:t>будут</w:t>
      </w:r>
      <w:r w:rsidR="0092362C" w:rsidRPr="006C27CE">
        <w:t xml:space="preserve"> </w:t>
      </w:r>
      <w:r w:rsidRPr="006C27CE">
        <w:t>приводить</w:t>
      </w:r>
      <w:r w:rsidR="0092362C" w:rsidRPr="006C27CE">
        <w:t xml:space="preserve"> </w:t>
      </w:r>
      <w:r w:rsidRPr="006C27CE">
        <w:t>к</w:t>
      </w:r>
      <w:r w:rsidR="0092362C" w:rsidRPr="006C27CE">
        <w:t xml:space="preserve"> </w:t>
      </w:r>
      <w:r w:rsidRPr="006C27CE">
        <w:t>падению</w:t>
      </w:r>
      <w:r w:rsidR="0092362C" w:rsidRPr="006C27CE">
        <w:t xml:space="preserve"> </w:t>
      </w:r>
      <w:r w:rsidRPr="006C27CE">
        <w:t>рынков</w:t>
      </w:r>
      <w:r w:rsidR="0092362C" w:rsidRPr="006C27CE">
        <w:t xml:space="preserve"> </w:t>
      </w:r>
      <w:r w:rsidRPr="006C27CE">
        <w:t>и</w:t>
      </w:r>
      <w:r w:rsidR="0092362C" w:rsidRPr="006C27CE">
        <w:t xml:space="preserve"> </w:t>
      </w:r>
      <w:r w:rsidRPr="006C27CE">
        <w:t>оттоку</w:t>
      </w:r>
      <w:r w:rsidR="0092362C" w:rsidRPr="006C27CE">
        <w:t xml:space="preserve"> </w:t>
      </w:r>
      <w:r w:rsidRPr="006C27CE">
        <w:t>инвесторов.</w:t>
      </w:r>
      <w:r w:rsidR="0092362C" w:rsidRPr="006C27CE">
        <w:t xml:space="preserve"> </w:t>
      </w:r>
      <w:r w:rsidRPr="006C27CE">
        <w:t>Так</w:t>
      </w:r>
      <w:r w:rsidR="0092362C" w:rsidRPr="006C27CE">
        <w:t xml:space="preserve"> </w:t>
      </w:r>
      <w:r w:rsidRPr="006C27CE">
        <w:t>что</w:t>
      </w:r>
      <w:r w:rsidR="0092362C" w:rsidRPr="006C27CE">
        <w:t xml:space="preserve"> </w:t>
      </w:r>
      <w:r w:rsidRPr="006C27CE">
        <w:t>попытки</w:t>
      </w:r>
      <w:r w:rsidR="0092362C" w:rsidRPr="006C27CE">
        <w:t xml:space="preserve"> </w:t>
      </w:r>
      <w:r w:rsidRPr="006C27CE">
        <w:t>нарастить</w:t>
      </w:r>
      <w:r w:rsidR="0092362C" w:rsidRPr="006C27CE">
        <w:t xml:space="preserve"> </w:t>
      </w:r>
      <w:r w:rsidRPr="006C27CE">
        <w:t>объем</w:t>
      </w:r>
      <w:r w:rsidR="0092362C" w:rsidRPr="006C27CE">
        <w:t xml:space="preserve"> </w:t>
      </w:r>
      <w:r w:rsidRPr="006C27CE">
        <w:t>инвесторов</w:t>
      </w:r>
      <w:r w:rsidR="0092362C" w:rsidRPr="006C27CE">
        <w:t xml:space="preserve"> </w:t>
      </w:r>
      <w:r w:rsidRPr="006C27CE">
        <w:t>через</w:t>
      </w:r>
      <w:r w:rsidR="0092362C" w:rsidRPr="006C27CE">
        <w:t xml:space="preserve"> </w:t>
      </w:r>
      <w:r w:rsidRPr="006C27CE">
        <w:t>увеличение</w:t>
      </w:r>
      <w:r w:rsidR="0092362C" w:rsidRPr="006C27CE">
        <w:t xml:space="preserve"> </w:t>
      </w:r>
      <w:r w:rsidRPr="006C27CE">
        <w:t>времени</w:t>
      </w:r>
      <w:r w:rsidR="0092362C" w:rsidRPr="006C27CE">
        <w:t xml:space="preserve"> </w:t>
      </w:r>
      <w:r w:rsidRPr="006C27CE">
        <w:t>торгов</w:t>
      </w:r>
      <w:r w:rsidR="0092362C" w:rsidRPr="006C27CE">
        <w:t xml:space="preserve"> </w:t>
      </w:r>
      <w:r w:rsidRPr="006C27CE">
        <w:t>или</w:t>
      </w:r>
      <w:r w:rsidR="0092362C" w:rsidRPr="006C27CE">
        <w:t xml:space="preserve"> </w:t>
      </w:r>
      <w:r w:rsidRPr="006C27CE">
        <w:t>торги</w:t>
      </w:r>
      <w:r w:rsidR="0092362C" w:rsidRPr="006C27CE">
        <w:t xml:space="preserve"> </w:t>
      </w:r>
      <w:r w:rsidRPr="006C27CE">
        <w:t>в</w:t>
      </w:r>
      <w:r w:rsidR="0092362C" w:rsidRPr="006C27CE">
        <w:t xml:space="preserve"> </w:t>
      </w:r>
      <w:r w:rsidRPr="006C27CE">
        <w:t>выходные</w:t>
      </w:r>
      <w:r w:rsidR="0092362C" w:rsidRPr="006C27CE">
        <w:t xml:space="preserve"> </w:t>
      </w:r>
      <w:r w:rsidRPr="006C27CE">
        <w:t>дни</w:t>
      </w:r>
      <w:r w:rsidR="0092362C" w:rsidRPr="006C27CE">
        <w:t xml:space="preserve"> - </w:t>
      </w:r>
      <w:r w:rsidRPr="006C27CE">
        <w:t>это</w:t>
      </w:r>
      <w:r w:rsidR="0092362C" w:rsidRPr="006C27CE">
        <w:t xml:space="preserve"> </w:t>
      </w:r>
      <w:r w:rsidRPr="006C27CE">
        <w:t>тупиковый</w:t>
      </w:r>
      <w:r w:rsidR="0092362C" w:rsidRPr="006C27CE">
        <w:t xml:space="preserve"> </w:t>
      </w:r>
      <w:r w:rsidRPr="006C27CE">
        <w:t>путь,</w:t>
      </w:r>
      <w:r w:rsidR="0092362C" w:rsidRPr="006C27CE">
        <w:t xml:space="preserve"> </w:t>
      </w:r>
      <w:r w:rsidRPr="006C27CE">
        <w:t>приводящий</w:t>
      </w:r>
      <w:r w:rsidR="0092362C" w:rsidRPr="006C27CE">
        <w:t xml:space="preserve"> </w:t>
      </w:r>
      <w:r w:rsidRPr="006C27CE">
        <w:t>лишь</w:t>
      </w:r>
      <w:r w:rsidR="0092362C" w:rsidRPr="006C27CE">
        <w:t xml:space="preserve"> </w:t>
      </w:r>
      <w:r w:rsidRPr="006C27CE">
        <w:t>к</w:t>
      </w:r>
      <w:r w:rsidR="0092362C" w:rsidRPr="006C27CE">
        <w:t xml:space="preserve"> </w:t>
      </w:r>
      <w:r w:rsidRPr="006C27CE">
        <w:t>росту</w:t>
      </w:r>
      <w:r w:rsidR="0092362C" w:rsidRPr="006C27CE">
        <w:t xml:space="preserve"> </w:t>
      </w:r>
      <w:r w:rsidRPr="006C27CE">
        <w:t>рыночной</w:t>
      </w:r>
      <w:r w:rsidR="0092362C" w:rsidRPr="006C27CE">
        <w:t xml:space="preserve"> </w:t>
      </w:r>
      <w:r w:rsidRPr="006C27CE">
        <w:t>волатильности</w:t>
      </w:r>
      <w:r w:rsidR="0092362C" w:rsidRPr="006C27CE">
        <w:t xml:space="preserve"> </w:t>
      </w:r>
      <w:r w:rsidRPr="006C27CE">
        <w:t>вследствие</w:t>
      </w:r>
      <w:r w:rsidR="0092362C" w:rsidRPr="006C27CE">
        <w:t xml:space="preserve"> </w:t>
      </w:r>
      <w:r w:rsidRPr="006C27CE">
        <w:t>увеличения</w:t>
      </w:r>
      <w:r w:rsidR="0092362C" w:rsidRPr="006C27CE">
        <w:t xml:space="preserve"> </w:t>
      </w:r>
      <w:r w:rsidRPr="006C27CE">
        <w:t>на</w:t>
      </w:r>
      <w:r w:rsidR="0092362C" w:rsidRPr="006C27CE">
        <w:t xml:space="preserve"> </w:t>
      </w:r>
      <w:r w:rsidRPr="006C27CE">
        <w:t>нем</w:t>
      </w:r>
      <w:r w:rsidR="0092362C" w:rsidRPr="006C27CE">
        <w:t xml:space="preserve"> </w:t>
      </w:r>
      <w:r w:rsidRPr="006C27CE">
        <w:t>доли</w:t>
      </w:r>
      <w:r w:rsidR="0092362C" w:rsidRPr="006C27CE">
        <w:t xml:space="preserve"> «</w:t>
      </w:r>
      <w:r w:rsidRPr="006C27CE">
        <w:t>игроков</w:t>
      </w:r>
      <w:r w:rsidR="0092362C" w:rsidRPr="006C27CE">
        <w:t xml:space="preserve">» </w:t>
      </w:r>
      <w:r w:rsidRPr="006C27CE">
        <w:t>и</w:t>
      </w:r>
      <w:r w:rsidR="0092362C" w:rsidRPr="006C27CE">
        <w:t xml:space="preserve"> </w:t>
      </w:r>
      <w:r w:rsidRPr="006C27CE">
        <w:t>уменьшения</w:t>
      </w:r>
      <w:r w:rsidR="0092362C" w:rsidRPr="006C27CE">
        <w:t xml:space="preserve"> </w:t>
      </w:r>
      <w:r w:rsidRPr="006C27CE">
        <w:t>доли</w:t>
      </w:r>
      <w:r w:rsidR="0092362C" w:rsidRPr="006C27CE">
        <w:t xml:space="preserve"> «</w:t>
      </w:r>
      <w:r w:rsidRPr="006C27CE">
        <w:t>инвесторов</w:t>
      </w:r>
      <w:r w:rsidR="0092362C" w:rsidRPr="006C27CE">
        <w:t>»</w:t>
      </w:r>
      <w:r w:rsidRPr="006C27CE">
        <w:t>.</w:t>
      </w:r>
    </w:p>
    <w:p w14:paraId="31ABC7F8" w14:textId="77777777" w:rsidR="00284C2E" w:rsidRPr="006C27CE" w:rsidRDefault="00284C2E" w:rsidP="00284C2E">
      <w:r w:rsidRPr="006C27CE">
        <w:t>Нужна</w:t>
      </w:r>
      <w:r w:rsidR="0092362C" w:rsidRPr="006C27CE">
        <w:t xml:space="preserve"> </w:t>
      </w:r>
      <w:r w:rsidRPr="006C27CE">
        <w:t>и</w:t>
      </w:r>
      <w:r w:rsidR="0092362C" w:rsidRPr="006C27CE">
        <w:t xml:space="preserve"> </w:t>
      </w:r>
      <w:r w:rsidRPr="006C27CE">
        <w:t>мотивация</w:t>
      </w:r>
      <w:r w:rsidR="0092362C" w:rsidRPr="006C27CE">
        <w:t xml:space="preserve"> </w:t>
      </w:r>
      <w:r w:rsidRPr="006C27CE">
        <w:t>компаний</w:t>
      </w:r>
      <w:r w:rsidR="0092362C" w:rsidRPr="006C27CE">
        <w:t xml:space="preserve"> </w:t>
      </w:r>
      <w:r w:rsidRPr="006C27CE">
        <w:t>выходить</w:t>
      </w:r>
      <w:r w:rsidR="0092362C" w:rsidRPr="006C27CE">
        <w:t xml:space="preserve"> </w:t>
      </w:r>
      <w:r w:rsidRPr="006C27CE">
        <w:t>на</w:t>
      </w:r>
      <w:r w:rsidR="0092362C" w:rsidRPr="006C27CE">
        <w:t xml:space="preserve"> </w:t>
      </w:r>
      <w:r w:rsidRPr="006C27CE">
        <w:t>публичный</w:t>
      </w:r>
      <w:r w:rsidR="0092362C" w:rsidRPr="006C27CE">
        <w:t xml:space="preserve"> </w:t>
      </w:r>
      <w:r w:rsidRPr="006C27CE">
        <w:t>рынок.</w:t>
      </w:r>
      <w:r w:rsidR="0092362C" w:rsidRPr="006C27CE">
        <w:t xml:space="preserve"> </w:t>
      </w:r>
      <w:r w:rsidRPr="006C27CE">
        <w:t>Например,</w:t>
      </w:r>
      <w:r w:rsidR="0092362C" w:rsidRPr="006C27CE">
        <w:t xml:space="preserve"> </w:t>
      </w:r>
      <w:r w:rsidRPr="006C27CE">
        <w:t>налоговые</w:t>
      </w:r>
      <w:r w:rsidR="0092362C" w:rsidRPr="006C27CE">
        <w:t xml:space="preserve"> </w:t>
      </w:r>
      <w:r w:rsidRPr="006C27CE">
        <w:t>послабления</w:t>
      </w:r>
      <w:r w:rsidR="0092362C" w:rsidRPr="006C27CE">
        <w:t xml:space="preserve"> </w:t>
      </w:r>
      <w:r w:rsidRPr="006C27CE">
        <w:t>в</w:t>
      </w:r>
      <w:r w:rsidR="0092362C" w:rsidRPr="006C27CE">
        <w:t xml:space="preserve"> </w:t>
      </w:r>
      <w:r w:rsidRPr="006C27CE">
        <w:t>случае,</w:t>
      </w:r>
      <w:r w:rsidR="0092362C" w:rsidRPr="006C27CE">
        <w:t xml:space="preserve"> </w:t>
      </w:r>
      <w:r w:rsidRPr="006C27CE">
        <w:t>если</w:t>
      </w:r>
      <w:r w:rsidR="0092362C" w:rsidRPr="006C27CE">
        <w:t xml:space="preserve"> </w:t>
      </w:r>
      <w:r w:rsidRPr="006C27CE">
        <w:t>часть</w:t>
      </w:r>
      <w:r w:rsidR="0092362C" w:rsidRPr="006C27CE">
        <w:t xml:space="preserve"> </w:t>
      </w:r>
      <w:r w:rsidRPr="006C27CE">
        <w:t>акций</w:t>
      </w:r>
      <w:r w:rsidR="0092362C" w:rsidRPr="006C27CE">
        <w:t xml:space="preserve"> </w:t>
      </w:r>
      <w:r w:rsidRPr="006C27CE">
        <w:t>компании</w:t>
      </w:r>
      <w:r w:rsidR="0092362C" w:rsidRPr="006C27CE">
        <w:t xml:space="preserve"> </w:t>
      </w:r>
      <w:r w:rsidRPr="006C27CE">
        <w:t>находится</w:t>
      </w:r>
      <w:r w:rsidR="0092362C" w:rsidRPr="006C27CE">
        <w:t xml:space="preserve"> </w:t>
      </w:r>
      <w:r w:rsidRPr="006C27CE">
        <w:t>в</w:t>
      </w:r>
      <w:r w:rsidR="0092362C" w:rsidRPr="006C27CE">
        <w:t xml:space="preserve"> </w:t>
      </w:r>
      <w:r w:rsidRPr="006C27CE">
        <w:t>свободном</w:t>
      </w:r>
      <w:r w:rsidR="0092362C" w:rsidRPr="006C27CE">
        <w:t xml:space="preserve"> </w:t>
      </w:r>
      <w:r w:rsidRPr="006C27CE">
        <w:t>обороте.</w:t>
      </w:r>
      <w:r w:rsidR="0092362C" w:rsidRPr="006C27CE">
        <w:t xml:space="preserve"> </w:t>
      </w:r>
      <w:r w:rsidRPr="006C27CE">
        <w:t>Сейчас</w:t>
      </w:r>
      <w:r w:rsidR="0092362C" w:rsidRPr="006C27CE">
        <w:t xml:space="preserve"> </w:t>
      </w:r>
      <w:r w:rsidRPr="006C27CE">
        <w:t>основной</w:t>
      </w:r>
      <w:r w:rsidR="0092362C" w:rsidRPr="006C27CE">
        <w:t xml:space="preserve"> </w:t>
      </w:r>
      <w:r w:rsidRPr="006C27CE">
        <w:t>мотивацией</w:t>
      </w:r>
      <w:r w:rsidR="0092362C" w:rsidRPr="006C27CE">
        <w:t xml:space="preserve"> </w:t>
      </w:r>
      <w:r w:rsidRPr="006C27CE">
        <w:t>для</w:t>
      </w:r>
      <w:r w:rsidR="0092362C" w:rsidRPr="006C27CE">
        <w:t xml:space="preserve"> </w:t>
      </w:r>
      <w:r w:rsidRPr="006C27CE">
        <w:t>IPO</w:t>
      </w:r>
      <w:r w:rsidR="0092362C" w:rsidRPr="006C27CE">
        <w:t xml:space="preserve"> </w:t>
      </w:r>
      <w:r w:rsidRPr="006C27CE">
        <w:t>является</w:t>
      </w:r>
      <w:r w:rsidR="0092362C" w:rsidRPr="006C27CE">
        <w:t xml:space="preserve"> </w:t>
      </w:r>
      <w:r w:rsidRPr="006C27CE">
        <w:t>получение</w:t>
      </w:r>
      <w:r w:rsidR="0092362C" w:rsidRPr="006C27CE">
        <w:t xml:space="preserve"> </w:t>
      </w:r>
      <w:r w:rsidRPr="006C27CE">
        <w:t>высокой</w:t>
      </w:r>
      <w:r w:rsidR="0092362C" w:rsidRPr="006C27CE">
        <w:t xml:space="preserve"> </w:t>
      </w:r>
      <w:r w:rsidRPr="006C27CE">
        <w:t>оценки</w:t>
      </w:r>
      <w:r w:rsidR="0092362C" w:rsidRPr="006C27CE">
        <w:t xml:space="preserve"> </w:t>
      </w:r>
      <w:r w:rsidRPr="006C27CE">
        <w:t>при</w:t>
      </w:r>
      <w:r w:rsidR="0092362C" w:rsidRPr="006C27CE">
        <w:t xml:space="preserve"> </w:t>
      </w:r>
      <w:r w:rsidRPr="006C27CE">
        <w:lastRenderedPageBreak/>
        <w:t>размещении,</w:t>
      </w:r>
      <w:r w:rsidR="0092362C" w:rsidRPr="006C27CE">
        <w:t xml:space="preserve"> </w:t>
      </w:r>
      <w:r w:rsidRPr="006C27CE">
        <w:t>в</w:t>
      </w:r>
      <w:r w:rsidR="0092362C" w:rsidRPr="006C27CE">
        <w:t xml:space="preserve"> </w:t>
      </w:r>
      <w:r w:rsidRPr="006C27CE">
        <w:t>результате</w:t>
      </w:r>
      <w:r w:rsidR="0092362C" w:rsidRPr="006C27CE">
        <w:t xml:space="preserve"> </w:t>
      </w:r>
      <w:r w:rsidRPr="006C27CE">
        <w:t>чего</w:t>
      </w:r>
      <w:r w:rsidR="0092362C" w:rsidRPr="006C27CE">
        <w:t xml:space="preserve"> </w:t>
      </w:r>
      <w:r w:rsidRPr="006C27CE">
        <w:t>компании</w:t>
      </w:r>
      <w:r w:rsidR="0092362C" w:rsidRPr="006C27CE">
        <w:t xml:space="preserve"> </w:t>
      </w:r>
      <w:r w:rsidRPr="006C27CE">
        <w:t>размещаются</w:t>
      </w:r>
      <w:r w:rsidR="0092362C" w:rsidRPr="006C27CE">
        <w:t xml:space="preserve"> </w:t>
      </w:r>
      <w:r w:rsidRPr="006C27CE">
        <w:t>дорого</w:t>
      </w:r>
      <w:r w:rsidR="0092362C" w:rsidRPr="006C27CE">
        <w:t xml:space="preserve"> </w:t>
      </w:r>
      <w:r w:rsidRPr="006C27CE">
        <w:t>и</w:t>
      </w:r>
      <w:r w:rsidR="0092362C" w:rsidRPr="006C27CE">
        <w:t xml:space="preserve"> </w:t>
      </w:r>
      <w:r w:rsidRPr="006C27CE">
        <w:t>дальнейшая</w:t>
      </w:r>
      <w:r w:rsidR="0092362C" w:rsidRPr="006C27CE">
        <w:t xml:space="preserve"> </w:t>
      </w:r>
      <w:r w:rsidRPr="006C27CE">
        <w:t>динамика</w:t>
      </w:r>
      <w:r w:rsidR="0092362C" w:rsidRPr="006C27CE">
        <w:t xml:space="preserve"> </w:t>
      </w:r>
      <w:r w:rsidRPr="006C27CE">
        <w:t>цен</w:t>
      </w:r>
      <w:r w:rsidR="0092362C" w:rsidRPr="006C27CE">
        <w:t xml:space="preserve"> </w:t>
      </w:r>
      <w:r w:rsidRPr="006C27CE">
        <w:t>никак</w:t>
      </w:r>
      <w:r w:rsidR="0092362C" w:rsidRPr="006C27CE">
        <w:t xml:space="preserve"> </w:t>
      </w:r>
      <w:r w:rsidRPr="006C27CE">
        <w:t>не</w:t>
      </w:r>
      <w:r w:rsidR="0092362C" w:rsidRPr="006C27CE">
        <w:t xml:space="preserve"> </w:t>
      </w:r>
      <w:r w:rsidRPr="006C27CE">
        <w:t>радует</w:t>
      </w:r>
      <w:r w:rsidR="0092362C" w:rsidRPr="006C27CE">
        <w:t xml:space="preserve"> </w:t>
      </w:r>
      <w:r w:rsidRPr="006C27CE">
        <w:t>покупателей</w:t>
      </w:r>
      <w:r w:rsidR="0092362C" w:rsidRPr="006C27CE">
        <w:t>»</w:t>
      </w:r>
      <w:r w:rsidRPr="006C27CE">
        <w:t>.</w:t>
      </w:r>
    </w:p>
    <w:p w14:paraId="26233EFA" w14:textId="77777777" w:rsidR="00284C2E" w:rsidRPr="006C27CE" w:rsidRDefault="00284C2E" w:rsidP="00284C2E">
      <w:r w:rsidRPr="006C27CE">
        <w:t>Антон</w:t>
      </w:r>
      <w:r w:rsidR="0092362C" w:rsidRPr="006C27CE">
        <w:t xml:space="preserve"> </w:t>
      </w:r>
      <w:r w:rsidRPr="006C27CE">
        <w:t>Свириденко,</w:t>
      </w:r>
      <w:r w:rsidR="0092362C" w:rsidRPr="006C27CE">
        <w:t xml:space="preserve"> </w:t>
      </w:r>
      <w:r w:rsidRPr="006C27CE">
        <w:t>исполнительный</w:t>
      </w:r>
      <w:r w:rsidR="0092362C" w:rsidRPr="006C27CE">
        <w:t xml:space="preserve"> </w:t>
      </w:r>
      <w:r w:rsidRPr="006C27CE">
        <w:t>директор</w:t>
      </w:r>
      <w:r w:rsidR="0092362C" w:rsidRPr="006C27CE">
        <w:t xml:space="preserve"> </w:t>
      </w:r>
      <w:r w:rsidRPr="006C27CE">
        <w:t>Института</w:t>
      </w:r>
      <w:r w:rsidR="0092362C" w:rsidRPr="006C27CE">
        <w:t xml:space="preserve"> </w:t>
      </w:r>
      <w:r w:rsidRPr="006C27CE">
        <w:t>экономики</w:t>
      </w:r>
      <w:r w:rsidR="0092362C" w:rsidRPr="006C27CE">
        <w:t xml:space="preserve"> </w:t>
      </w:r>
      <w:r w:rsidRPr="006C27CE">
        <w:t>роста</w:t>
      </w:r>
      <w:r w:rsidR="0092362C" w:rsidRPr="006C27CE">
        <w:t xml:space="preserve"> </w:t>
      </w:r>
      <w:r w:rsidRPr="006C27CE">
        <w:t>им.</w:t>
      </w:r>
      <w:r w:rsidR="0092362C" w:rsidRPr="006C27CE">
        <w:t xml:space="preserve"> </w:t>
      </w:r>
      <w:r w:rsidRPr="006C27CE">
        <w:t>П.</w:t>
      </w:r>
      <w:r w:rsidR="0092362C" w:rsidRPr="006C27CE">
        <w:t xml:space="preserve"> </w:t>
      </w:r>
      <w:r w:rsidRPr="006C27CE">
        <w:t>А.</w:t>
      </w:r>
      <w:r w:rsidR="0092362C" w:rsidRPr="006C27CE">
        <w:t xml:space="preserve"> </w:t>
      </w:r>
      <w:r w:rsidRPr="006C27CE">
        <w:t>Столыпина:</w:t>
      </w:r>
    </w:p>
    <w:p w14:paraId="3133B40B" w14:textId="77777777" w:rsidR="00284C2E" w:rsidRPr="006C27CE" w:rsidRDefault="0092362C" w:rsidP="00284C2E">
      <w:r w:rsidRPr="006C27CE">
        <w:t>«</w:t>
      </w:r>
      <w:r w:rsidR="00284C2E" w:rsidRPr="006C27CE">
        <w:t>На</w:t>
      </w:r>
      <w:r w:rsidRPr="006C27CE">
        <w:t xml:space="preserve"> </w:t>
      </w:r>
      <w:r w:rsidR="00284C2E" w:rsidRPr="006C27CE">
        <w:t>рынке</w:t>
      </w:r>
      <w:r w:rsidRPr="006C27CE">
        <w:t xml:space="preserve"> </w:t>
      </w:r>
      <w:r w:rsidR="00284C2E" w:rsidRPr="006C27CE">
        <w:t>должно</w:t>
      </w:r>
      <w:r w:rsidRPr="006C27CE">
        <w:t xml:space="preserve"> </w:t>
      </w:r>
      <w:r w:rsidR="00284C2E" w:rsidRPr="006C27CE">
        <w:t>появиться</w:t>
      </w:r>
      <w:r w:rsidRPr="006C27CE">
        <w:t xml:space="preserve"> </w:t>
      </w:r>
      <w:r w:rsidR="00284C2E" w:rsidRPr="006C27CE">
        <w:t>больше</w:t>
      </w:r>
      <w:r w:rsidRPr="006C27CE">
        <w:t xml:space="preserve"> </w:t>
      </w:r>
      <w:r w:rsidR="00284C2E" w:rsidRPr="006C27CE">
        <w:t>доходных</w:t>
      </w:r>
      <w:r w:rsidRPr="006C27CE">
        <w:t xml:space="preserve"> </w:t>
      </w:r>
      <w:r w:rsidR="00284C2E" w:rsidRPr="006C27CE">
        <w:t>бумаг:</w:t>
      </w:r>
      <w:r w:rsidRPr="006C27CE">
        <w:t xml:space="preserve"> </w:t>
      </w:r>
      <w:r w:rsidR="00284C2E" w:rsidRPr="006C27CE">
        <w:t>акций,</w:t>
      </w:r>
      <w:r w:rsidRPr="006C27CE">
        <w:t xml:space="preserve"> </w:t>
      </w:r>
      <w:r w:rsidR="00284C2E" w:rsidRPr="006C27CE">
        <w:t>облигаций,</w:t>
      </w:r>
      <w:r w:rsidRPr="006C27CE">
        <w:t xml:space="preserve"> </w:t>
      </w:r>
      <w:r w:rsidR="00284C2E" w:rsidRPr="006C27CE">
        <w:t>инвестиционных</w:t>
      </w:r>
      <w:r w:rsidRPr="006C27CE">
        <w:t xml:space="preserve"> </w:t>
      </w:r>
      <w:r w:rsidR="00284C2E" w:rsidRPr="006C27CE">
        <w:t>паев.</w:t>
      </w:r>
      <w:r w:rsidRPr="006C27CE">
        <w:t xml:space="preserve"> </w:t>
      </w:r>
      <w:r w:rsidR="00284C2E" w:rsidRPr="006C27CE">
        <w:t>Значит,</w:t>
      </w:r>
      <w:r w:rsidRPr="006C27CE">
        <w:t xml:space="preserve"> </w:t>
      </w:r>
      <w:r w:rsidR="00284C2E" w:rsidRPr="006C27CE">
        <w:t>компании</w:t>
      </w:r>
      <w:r w:rsidRPr="006C27CE">
        <w:t xml:space="preserve"> </w:t>
      </w:r>
      <w:r w:rsidR="00284C2E" w:rsidRPr="006C27CE">
        <w:t>должны</w:t>
      </w:r>
      <w:r w:rsidRPr="006C27CE">
        <w:t xml:space="preserve"> </w:t>
      </w:r>
      <w:r w:rsidR="00284C2E" w:rsidRPr="006C27CE">
        <w:t>иметь</w:t>
      </w:r>
      <w:r w:rsidRPr="006C27CE">
        <w:t xml:space="preserve"> </w:t>
      </w:r>
      <w:r w:rsidR="00284C2E" w:rsidRPr="006C27CE">
        <w:t>стимулы</w:t>
      </w:r>
      <w:r w:rsidRPr="006C27CE">
        <w:t xml:space="preserve"> </w:t>
      </w:r>
      <w:r w:rsidR="00284C2E" w:rsidRPr="006C27CE">
        <w:t>их</w:t>
      </w:r>
      <w:r w:rsidRPr="006C27CE">
        <w:t xml:space="preserve"> </w:t>
      </w:r>
      <w:r w:rsidR="00284C2E" w:rsidRPr="006C27CE">
        <w:t>выпускать.</w:t>
      </w:r>
    </w:p>
    <w:p w14:paraId="278EDED1" w14:textId="77777777" w:rsidR="00284C2E" w:rsidRPr="006C27CE" w:rsidRDefault="00284C2E" w:rsidP="00284C2E">
      <w:r w:rsidRPr="006C27CE">
        <w:t>Если</w:t>
      </w:r>
      <w:r w:rsidR="0092362C" w:rsidRPr="006C27CE">
        <w:t xml:space="preserve"> </w:t>
      </w:r>
      <w:r w:rsidRPr="006C27CE">
        <w:t>говорить</w:t>
      </w:r>
      <w:r w:rsidR="0092362C" w:rsidRPr="006C27CE">
        <w:t xml:space="preserve"> </w:t>
      </w:r>
      <w:r w:rsidRPr="006C27CE">
        <w:t>о</w:t>
      </w:r>
      <w:r w:rsidR="0092362C" w:rsidRPr="006C27CE">
        <w:t xml:space="preserve"> </w:t>
      </w:r>
      <w:r w:rsidRPr="006C27CE">
        <w:t>крупном</w:t>
      </w:r>
      <w:r w:rsidR="0092362C" w:rsidRPr="006C27CE">
        <w:t xml:space="preserve"> </w:t>
      </w:r>
      <w:r w:rsidRPr="006C27CE">
        <w:t>бизнесе,</w:t>
      </w:r>
      <w:r w:rsidR="0092362C" w:rsidRPr="006C27CE">
        <w:t xml:space="preserve"> </w:t>
      </w:r>
      <w:r w:rsidRPr="006C27CE">
        <w:t>то</w:t>
      </w:r>
      <w:r w:rsidR="0092362C" w:rsidRPr="006C27CE">
        <w:t xml:space="preserve"> </w:t>
      </w:r>
      <w:r w:rsidRPr="006C27CE">
        <w:t>должно</w:t>
      </w:r>
      <w:r w:rsidR="0092362C" w:rsidRPr="006C27CE">
        <w:t xml:space="preserve"> </w:t>
      </w:r>
      <w:r w:rsidRPr="006C27CE">
        <w:t>быть</w:t>
      </w:r>
      <w:r w:rsidR="0092362C" w:rsidRPr="006C27CE">
        <w:t xml:space="preserve"> </w:t>
      </w:r>
      <w:r w:rsidRPr="006C27CE">
        <w:t>больше</w:t>
      </w:r>
      <w:r w:rsidR="0092362C" w:rsidRPr="006C27CE">
        <w:t xml:space="preserve"> </w:t>
      </w:r>
      <w:r w:rsidRPr="006C27CE">
        <w:t>SPO.</w:t>
      </w:r>
      <w:r w:rsidR="0092362C" w:rsidRPr="006C27CE">
        <w:t xml:space="preserve"> </w:t>
      </w:r>
      <w:r w:rsidRPr="006C27CE">
        <w:t>Если</w:t>
      </w:r>
      <w:r w:rsidR="0092362C" w:rsidRPr="006C27CE">
        <w:t xml:space="preserve"> </w:t>
      </w:r>
      <w:r w:rsidRPr="006C27CE">
        <w:t>о</w:t>
      </w:r>
      <w:r w:rsidR="0092362C" w:rsidRPr="006C27CE">
        <w:t xml:space="preserve"> </w:t>
      </w:r>
      <w:r w:rsidRPr="006C27CE">
        <w:t>малых</w:t>
      </w:r>
      <w:r w:rsidR="0092362C" w:rsidRPr="006C27CE">
        <w:t xml:space="preserve"> </w:t>
      </w:r>
      <w:r w:rsidRPr="006C27CE">
        <w:t>и</w:t>
      </w:r>
      <w:r w:rsidR="0092362C" w:rsidRPr="006C27CE">
        <w:t xml:space="preserve"> </w:t>
      </w:r>
      <w:r w:rsidRPr="006C27CE">
        <w:t>средних</w:t>
      </w:r>
      <w:r w:rsidR="0092362C" w:rsidRPr="006C27CE">
        <w:t xml:space="preserve"> - </w:t>
      </w:r>
      <w:r w:rsidRPr="006C27CE">
        <w:t>для</w:t>
      </w:r>
      <w:r w:rsidR="0092362C" w:rsidRPr="006C27CE">
        <w:t xml:space="preserve"> </w:t>
      </w:r>
      <w:r w:rsidRPr="006C27CE">
        <w:t>них</w:t>
      </w:r>
      <w:r w:rsidR="0092362C" w:rsidRPr="006C27CE">
        <w:t xml:space="preserve"> </w:t>
      </w:r>
      <w:r w:rsidRPr="006C27CE">
        <w:t>критична</w:t>
      </w:r>
      <w:r w:rsidR="0092362C" w:rsidRPr="006C27CE">
        <w:t xml:space="preserve"> </w:t>
      </w:r>
      <w:r w:rsidRPr="006C27CE">
        <w:t>поддержка</w:t>
      </w:r>
      <w:r w:rsidR="0092362C" w:rsidRPr="006C27CE">
        <w:t xml:space="preserve"> </w:t>
      </w:r>
      <w:r w:rsidRPr="006C27CE">
        <w:t>государства</w:t>
      </w:r>
      <w:r w:rsidR="0092362C" w:rsidRPr="006C27CE">
        <w:t xml:space="preserve"> </w:t>
      </w:r>
      <w:r w:rsidRPr="006C27CE">
        <w:t>по</w:t>
      </w:r>
      <w:r w:rsidR="0092362C" w:rsidRPr="006C27CE">
        <w:t xml:space="preserve"> </w:t>
      </w:r>
      <w:r w:rsidRPr="006C27CE">
        <w:t>выходу</w:t>
      </w:r>
      <w:r w:rsidR="0092362C" w:rsidRPr="006C27CE">
        <w:t xml:space="preserve"> </w:t>
      </w:r>
      <w:r w:rsidRPr="006C27CE">
        <w:t>на</w:t>
      </w:r>
      <w:r w:rsidR="0092362C" w:rsidRPr="006C27CE">
        <w:t xml:space="preserve"> </w:t>
      </w:r>
      <w:r w:rsidRPr="006C27CE">
        <w:t>рынок</w:t>
      </w:r>
    </w:p>
    <w:p w14:paraId="2F06C315" w14:textId="77777777" w:rsidR="00284C2E" w:rsidRPr="006C27CE" w:rsidRDefault="00284C2E" w:rsidP="00284C2E">
      <w:r w:rsidRPr="006C27CE">
        <w:t>В</w:t>
      </w:r>
      <w:r w:rsidR="0092362C" w:rsidRPr="006C27CE">
        <w:t xml:space="preserve"> </w:t>
      </w:r>
      <w:r w:rsidRPr="006C27CE">
        <w:t>Китае,</w:t>
      </w:r>
      <w:r w:rsidR="0092362C" w:rsidRPr="006C27CE">
        <w:t xml:space="preserve"> </w:t>
      </w:r>
      <w:r w:rsidRPr="006C27CE">
        <w:t>например,</w:t>
      </w:r>
      <w:r w:rsidR="0092362C" w:rsidRPr="006C27CE">
        <w:t xml:space="preserve"> </w:t>
      </w:r>
      <w:r w:rsidRPr="006C27CE">
        <w:t>есть</w:t>
      </w:r>
      <w:r w:rsidR="0092362C" w:rsidRPr="006C27CE">
        <w:t xml:space="preserve"> </w:t>
      </w:r>
      <w:r w:rsidRPr="006C27CE">
        <w:t>специальные</w:t>
      </w:r>
      <w:r w:rsidR="0092362C" w:rsidRPr="006C27CE">
        <w:t xml:space="preserve"> </w:t>
      </w:r>
      <w:r w:rsidRPr="006C27CE">
        <w:t>рынки</w:t>
      </w:r>
      <w:r w:rsidR="0092362C" w:rsidRPr="006C27CE">
        <w:t xml:space="preserve"> </w:t>
      </w:r>
      <w:r w:rsidRPr="006C27CE">
        <w:t>для</w:t>
      </w:r>
      <w:r w:rsidR="0092362C" w:rsidRPr="006C27CE">
        <w:t xml:space="preserve"> </w:t>
      </w:r>
      <w:r w:rsidRPr="006C27CE">
        <w:t>таких</w:t>
      </w:r>
      <w:r w:rsidR="0092362C" w:rsidRPr="006C27CE">
        <w:t xml:space="preserve"> </w:t>
      </w:r>
      <w:r w:rsidRPr="006C27CE">
        <w:t>компаний</w:t>
      </w:r>
      <w:r w:rsidR="0092362C" w:rsidRPr="006C27CE">
        <w:t xml:space="preserve"> - </w:t>
      </w:r>
      <w:r w:rsidRPr="006C27CE">
        <w:t>StarMarket</w:t>
      </w:r>
      <w:r w:rsidR="0092362C" w:rsidRPr="006C27CE">
        <w:t xml:space="preserve"> </w:t>
      </w:r>
      <w:r w:rsidRPr="006C27CE">
        <w:t>и</w:t>
      </w:r>
      <w:r w:rsidR="0092362C" w:rsidRPr="006C27CE">
        <w:t xml:space="preserve"> </w:t>
      </w:r>
      <w:r w:rsidRPr="006C27CE">
        <w:t>ChiNext,</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Пекинская</w:t>
      </w:r>
      <w:r w:rsidR="0092362C" w:rsidRPr="006C27CE">
        <w:t xml:space="preserve"> </w:t>
      </w:r>
      <w:r w:rsidRPr="006C27CE">
        <w:t>биржа</w:t>
      </w:r>
      <w:r w:rsidR="0092362C" w:rsidRPr="006C27CE">
        <w:t xml:space="preserve"> </w:t>
      </w:r>
      <w:r w:rsidRPr="006C27CE">
        <w:t>для</w:t>
      </w:r>
      <w:r w:rsidR="0092362C" w:rsidRPr="006C27CE">
        <w:t xml:space="preserve"> </w:t>
      </w:r>
      <w:r w:rsidRPr="006C27CE">
        <w:t>МСП</w:t>
      </w:r>
      <w:r w:rsidR="0092362C" w:rsidRPr="006C27CE">
        <w:t xml:space="preserve"> </w:t>
      </w:r>
      <w:r w:rsidRPr="006C27CE">
        <w:t>в</w:t>
      </w:r>
      <w:r w:rsidR="0092362C" w:rsidRPr="006C27CE">
        <w:t xml:space="preserve"> </w:t>
      </w:r>
      <w:r w:rsidRPr="006C27CE">
        <w:t>целом.</w:t>
      </w:r>
    </w:p>
    <w:p w14:paraId="3176B739" w14:textId="77777777" w:rsidR="00284C2E" w:rsidRPr="006C27CE" w:rsidRDefault="00284C2E" w:rsidP="00284C2E">
      <w:r w:rsidRPr="006C27CE">
        <w:t>Выпуск</w:t>
      </w:r>
      <w:r w:rsidR="0092362C" w:rsidRPr="006C27CE">
        <w:t xml:space="preserve"> </w:t>
      </w:r>
      <w:r w:rsidRPr="006C27CE">
        <w:t>облигаций</w:t>
      </w:r>
      <w:r w:rsidR="0092362C" w:rsidRPr="006C27CE">
        <w:t xml:space="preserve"> </w:t>
      </w:r>
      <w:r w:rsidRPr="006C27CE">
        <w:t>невозможен</w:t>
      </w:r>
      <w:r w:rsidR="0092362C" w:rsidRPr="006C27CE">
        <w:t xml:space="preserve"> </w:t>
      </w:r>
      <w:r w:rsidRPr="006C27CE">
        <w:t>при</w:t>
      </w:r>
      <w:r w:rsidR="0092362C" w:rsidRPr="006C27CE">
        <w:t xml:space="preserve"> </w:t>
      </w:r>
      <w:r w:rsidRPr="006C27CE">
        <w:t>текущей</w:t>
      </w:r>
      <w:r w:rsidR="0092362C" w:rsidRPr="006C27CE">
        <w:t xml:space="preserve"> </w:t>
      </w:r>
      <w:r w:rsidRPr="006C27CE">
        <w:t>ключевой</w:t>
      </w:r>
      <w:r w:rsidR="0092362C" w:rsidRPr="006C27CE">
        <w:t xml:space="preserve"> </w:t>
      </w:r>
      <w:r w:rsidRPr="006C27CE">
        <w:t>ставке</w:t>
      </w:r>
      <w:r w:rsidR="0092362C" w:rsidRPr="006C27CE">
        <w:t xml:space="preserve"> - </w:t>
      </w:r>
      <w:r w:rsidRPr="006C27CE">
        <w:t>это</w:t>
      </w:r>
      <w:r w:rsidR="0092362C" w:rsidRPr="006C27CE">
        <w:t xml:space="preserve"> </w:t>
      </w:r>
      <w:r w:rsidRPr="006C27CE">
        <w:t>дорого,</w:t>
      </w:r>
      <w:r w:rsidR="0092362C" w:rsidRPr="006C27CE">
        <w:t xml:space="preserve"> </w:t>
      </w:r>
      <w:r w:rsidRPr="006C27CE">
        <w:t>нет</w:t>
      </w:r>
      <w:r w:rsidR="0092362C" w:rsidRPr="006C27CE">
        <w:t xml:space="preserve"> </w:t>
      </w:r>
      <w:r w:rsidRPr="006C27CE">
        <w:t>стимулов</w:t>
      </w:r>
      <w:r w:rsidR="0092362C" w:rsidRPr="006C27CE">
        <w:t xml:space="preserve"> </w:t>
      </w:r>
      <w:r w:rsidRPr="006C27CE">
        <w:t>выпускать</w:t>
      </w:r>
      <w:r w:rsidR="0092362C" w:rsidRPr="006C27CE">
        <w:t xml:space="preserve"> </w:t>
      </w:r>
      <w:r w:rsidRPr="006C27CE">
        <w:t>бумаги.</w:t>
      </w:r>
      <w:r w:rsidR="0092362C" w:rsidRPr="006C27CE">
        <w:t xml:space="preserve"> </w:t>
      </w:r>
      <w:r w:rsidRPr="006C27CE">
        <w:t>Поэтому</w:t>
      </w:r>
      <w:r w:rsidR="0092362C" w:rsidRPr="006C27CE">
        <w:t xml:space="preserve"> </w:t>
      </w:r>
      <w:r w:rsidRPr="006C27CE">
        <w:t>облигационный</w:t>
      </w:r>
      <w:r w:rsidR="0092362C" w:rsidRPr="006C27CE">
        <w:t xml:space="preserve"> </w:t>
      </w:r>
      <w:r w:rsidRPr="006C27CE">
        <w:t>рынок</w:t>
      </w:r>
      <w:r w:rsidR="0092362C" w:rsidRPr="006C27CE">
        <w:t xml:space="preserve"> </w:t>
      </w:r>
      <w:r w:rsidRPr="006C27CE">
        <w:t>будет</w:t>
      </w:r>
      <w:r w:rsidR="0092362C" w:rsidRPr="006C27CE">
        <w:t xml:space="preserve"> </w:t>
      </w:r>
      <w:r w:rsidRPr="006C27CE">
        <w:t>развиваться</w:t>
      </w:r>
      <w:r w:rsidR="0092362C" w:rsidRPr="006C27CE">
        <w:t xml:space="preserve"> </w:t>
      </w:r>
      <w:r w:rsidRPr="006C27CE">
        <w:t>только</w:t>
      </w:r>
      <w:r w:rsidR="0092362C" w:rsidRPr="006C27CE">
        <w:t xml:space="preserve"> </w:t>
      </w:r>
      <w:r w:rsidRPr="006C27CE">
        <w:t>в</w:t>
      </w:r>
      <w:r w:rsidR="0092362C" w:rsidRPr="006C27CE">
        <w:t xml:space="preserve"> </w:t>
      </w:r>
      <w:r w:rsidRPr="006C27CE">
        <w:t>условиях</w:t>
      </w:r>
      <w:r w:rsidR="0092362C" w:rsidRPr="006C27CE">
        <w:t xml:space="preserve"> </w:t>
      </w:r>
      <w:r w:rsidRPr="006C27CE">
        <w:t>умеренных</w:t>
      </w:r>
      <w:r w:rsidR="0092362C" w:rsidRPr="006C27CE">
        <w:t xml:space="preserve"> </w:t>
      </w:r>
      <w:r w:rsidRPr="006C27CE">
        <w:t>ставок,</w:t>
      </w:r>
      <w:r w:rsidR="0092362C" w:rsidRPr="006C27CE">
        <w:t xml:space="preserve"> </w:t>
      </w:r>
      <w:r w:rsidRPr="006C27CE">
        <w:t>а</w:t>
      </w:r>
      <w:r w:rsidR="0092362C" w:rsidRPr="006C27CE">
        <w:t xml:space="preserve"> </w:t>
      </w:r>
      <w:r w:rsidRPr="006C27CE">
        <w:t>также</w:t>
      </w:r>
      <w:r w:rsidR="0092362C" w:rsidRPr="006C27CE">
        <w:t xml:space="preserve"> </w:t>
      </w:r>
      <w:r w:rsidRPr="006C27CE">
        <w:t>определенных</w:t>
      </w:r>
      <w:r w:rsidR="0092362C" w:rsidRPr="006C27CE">
        <w:t xml:space="preserve"> </w:t>
      </w:r>
      <w:r w:rsidRPr="006C27CE">
        <w:t>гарантий</w:t>
      </w:r>
      <w:r w:rsidR="0092362C" w:rsidRPr="006C27CE">
        <w:t xml:space="preserve"> </w:t>
      </w:r>
      <w:r w:rsidRPr="006C27CE">
        <w:t>государства</w:t>
      </w:r>
      <w:r w:rsidR="0092362C" w:rsidRPr="006C27CE">
        <w:t xml:space="preserve"> </w:t>
      </w:r>
      <w:r w:rsidRPr="006C27CE">
        <w:t>под</w:t>
      </w:r>
      <w:r w:rsidR="0092362C" w:rsidRPr="006C27CE">
        <w:t xml:space="preserve"> </w:t>
      </w:r>
      <w:r w:rsidRPr="006C27CE">
        <w:t>проектные</w:t>
      </w:r>
      <w:r w:rsidR="0092362C" w:rsidRPr="006C27CE">
        <w:t xml:space="preserve"> </w:t>
      </w:r>
      <w:r w:rsidRPr="006C27CE">
        <w:t>облигации</w:t>
      </w:r>
      <w:r w:rsidR="0092362C" w:rsidRPr="006C27CE">
        <w:t>»</w:t>
      </w:r>
      <w:r w:rsidRPr="006C27CE">
        <w:t>.</w:t>
      </w:r>
    </w:p>
    <w:p w14:paraId="325FE132" w14:textId="77777777" w:rsidR="00284C2E" w:rsidRPr="006C27CE" w:rsidRDefault="00284C2E" w:rsidP="00284C2E">
      <w:r w:rsidRPr="006C27CE">
        <w:t>Михаил</w:t>
      </w:r>
      <w:r w:rsidR="0092362C" w:rsidRPr="006C27CE">
        <w:t xml:space="preserve"> </w:t>
      </w:r>
      <w:r w:rsidRPr="006C27CE">
        <w:t>Сергейчик,</w:t>
      </w:r>
      <w:r w:rsidR="0092362C" w:rsidRPr="006C27CE">
        <w:t xml:space="preserve"> </w:t>
      </w:r>
      <w:r w:rsidRPr="006C27CE">
        <w:t>руководитель</w:t>
      </w:r>
      <w:r w:rsidR="0092362C" w:rsidRPr="006C27CE">
        <w:t xml:space="preserve"> </w:t>
      </w:r>
      <w:r w:rsidRPr="006C27CE">
        <w:t>проекта</w:t>
      </w:r>
      <w:r w:rsidR="0092362C" w:rsidRPr="006C27CE">
        <w:t xml:space="preserve"> </w:t>
      </w:r>
      <w:r w:rsidRPr="006C27CE">
        <w:t>Научно-исследовательского</w:t>
      </w:r>
      <w:r w:rsidR="0092362C" w:rsidRPr="006C27CE">
        <w:t xml:space="preserve"> </w:t>
      </w:r>
      <w:r w:rsidRPr="006C27CE">
        <w:t>финансового</w:t>
      </w:r>
      <w:r w:rsidR="0092362C" w:rsidRPr="006C27CE">
        <w:t xml:space="preserve"> </w:t>
      </w:r>
      <w:r w:rsidRPr="006C27CE">
        <w:t>института</w:t>
      </w:r>
      <w:r w:rsidR="0092362C" w:rsidRPr="006C27CE">
        <w:t xml:space="preserve"> </w:t>
      </w:r>
      <w:r w:rsidRPr="006C27CE">
        <w:t>Минфина</w:t>
      </w:r>
      <w:r w:rsidR="0092362C" w:rsidRPr="006C27CE">
        <w:t xml:space="preserve"> </w:t>
      </w:r>
      <w:r w:rsidRPr="006C27CE">
        <w:t>России</w:t>
      </w:r>
      <w:r w:rsidR="0092362C" w:rsidRPr="006C27CE">
        <w:t xml:space="preserve"> «</w:t>
      </w:r>
      <w:r w:rsidRPr="006C27CE">
        <w:t>Моифинансы.рф</w:t>
      </w:r>
      <w:r w:rsidR="0092362C" w:rsidRPr="006C27CE">
        <w:t>»</w:t>
      </w:r>
      <w:r w:rsidRPr="006C27CE">
        <w:t>:</w:t>
      </w:r>
    </w:p>
    <w:p w14:paraId="234F0CB0" w14:textId="77777777" w:rsidR="00284C2E" w:rsidRPr="006C27CE" w:rsidRDefault="0092362C" w:rsidP="00284C2E">
      <w:r w:rsidRPr="006C27CE">
        <w:t>«</w:t>
      </w:r>
      <w:r w:rsidR="00284C2E" w:rsidRPr="006C27CE">
        <w:t>Цель</w:t>
      </w:r>
      <w:r w:rsidRPr="006C27CE">
        <w:t xml:space="preserve"> </w:t>
      </w:r>
      <w:r w:rsidR="00284C2E" w:rsidRPr="006C27CE">
        <w:t>выглядит</w:t>
      </w:r>
      <w:r w:rsidRPr="006C27CE">
        <w:t xml:space="preserve"> </w:t>
      </w:r>
      <w:r w:rsidR="00284C2E" w:rsidRPr="006C27CE">
        <w:t>амбициозной,</w:t>
      </w:r>
      <w:r w:rsidRPr="006C27CE">
        <w:t xml:space="preserve"> </w:t>
      </w:r>
      <w:r w:rsidR="00284C2E" w:rsidRPr="006C27CE">
        <w:t>но</w:t>
      </w:r>
      <w:r w:rsidRPr="006C27CE">
        <w:t xml:space="preserve"> </w:t>
      </w:r>
      <w:r w:rsidR="00284C2E" w:rsidRPr="006C27CE">
        <w:t>при</w:t>
      </w:r>
      <w:r w:rsidRPr="006C27CE">
        <w:t xml:space="preserve"> </w:t>
      </w:r>
      <w:r w:rsidR="00284C2E" w:rsidRPr="006C27CE">
        <w:t>этом</w:t>
      </w:r>
      <w:r w:rsidRPr="006C27CE">
        <w:t xml:space="preserve"> </w:t>
      </w:r>
      <w:r w:rsidR="00284C2E" w:rsidRPr="006C27CE">
        <w:t>вполне</w:t>
      </w:r>
      <w:r w:rsidRPr="006C27CE">
        <w:t xml:space="preserve"> </w:t>
      </w:r>
      <w:r w:rsidR="00284C2E" w:rsidRPr="006C27CE">
        <w:t>разумной.</w:t>
      </w:r>
      <w:r w:rsidRPr="006C27CE">
        <w:t xml:space="preserve"> </w:t>
      </w:r>
      <w:r w:rsidR="00284C2E" w:rsidRPr="006C27CE">
        <w:t>Становятся</w:t>
      </w:r>
      <w:r w:rsidRPr="006C27CE">
        <w:t xml:space="preserve"> </w:t>
      </w:r>
      <w:r w:rsidR="00284C2E" w:rsidRPr="006C27CE">
        <w:t>важными</w:t>
      </w:r>
      <w:r w:rsidRPr="006C27CE">
        <w:t xml:space="preserve"> </w:t>
      </w:r>
      <w:r w:rsidR="00284C2E" w:rsidRPr="006C27CE">
        <w:t>финансовая</w:t>
      </w:r>
      <w:r w:rsidRPr="006C27CE">
        <w:t xml:space="preserve"> </w:t>
      </w:r>
      <w:r w:rsidR="00284C2E" w:rsidRPr="006C27CE">
        <w:t>грамотность</w:t>
      </w:r>
      <w:r w:rsidRPr="006C27CE">
        <w:t xml:space="preserve"> </w:t>
      </w:r>
      <w:r w:rsidR="00284C2E" w:rsidRPr="006C27CE">
        <w:t>и</w:t>
      </w:r>
      <w:r w:rsidRPr="006C27CE">
        <w:t xml:space="preserve"> </w:t>
      </w:r>
      <w:r w:rsidR="00284C2E" w:rsidRPr="006C27CE">
        <w:t>финансовая</w:t>
      </w:r>
      <w:r w:rsidRPr="006C27CE">
        <w:t xml:space="preserve"> </w:t>
      </w:r>
      <w:r w:rsidR="00284C2E" w:rsidRPr="006C27CE">
        <w:t>культура,</w:t>
      </w:r>
      <w:r w:rsidRPr="006C27CE">
        <w:t xml:space="preserve"> </w:t>
      </w:r>
      <w:r w:rsidR="00284C2E" w:rsidRPr="006C27CE">
        <w:t>а</w:t>
      </w:r>
      <w:r w:rsidRPr="006C27CE">
        <w:t xml:space="preserve"> </w:t>
      </w:r>
      <w:r w:rsidR="00284C2E" w:rsidRPr="006C27CE">
        <w:t>также</w:t>
      </w:r>
      <w:r w:rsidRPr="006C27CE">
        <w:t xml:space="preserve"> </w:t>
      </w:r>
      <w:r w:rsidR="00284C2E" w:rsidRPr="006C27CE">
        <w:t>стимулы</w:t>
      </w:r>
      <w:r w:rsidRPr="006C27CE">
        <w:t xml:space="preserve"> </w:t>
      </w:r>
      <w:r w:rsidR="00284C2E" w:rsidRPr="006C27CE">
        <w:t>для</w:t>
      </w:r>
      <w:r w:rsidRPr="006C27CE">
        <w:t xml:space="preserve"> </w:t>
      </w:r>
      <w:r w:rsidR="00284C2E" w:rsidRPr="006C27CE">
        <w:t>приобретения</w:t>
      </w:r>
      <w:r w:rsidRPr="006C27CE">
        <w:t xml:space="preserve"> </w:t>
      </w:r>
      <w:r w:rsidR="00284C2E" w:rsidRPr="006C27CE">
        <w:t>гражданами</w:t>
      </w:r>
      <w:r w:rsidRPr="006C27CE">
        <w:t xml:space="preserve"> </w:t>
      </w:r>
      <w:r w:rsidR="00284C2E" w:rsidRPr="006C27CE">
        <w:t>финансовых</w:t>
      </w:r>
      <w:r w:rsidRPr="006C27CE">
        <w:t xml:space="preserve"> </w:t>
      </w:r>
      <w:r w:rsidR="00284C2E" w:rsidRPr="006C27CE">
        <w:t>продуктов</w:t>
      </w:r>
      <w:r w:rsidRPr="006C27CE">
        <w:t xml:space="preserve"> </w:t>
      </w:r>
      <w:r w:rsidR="00284C2E" w:rsidRPr="006C27CE">
        <w:t>прямо</w:t>
      </w:r>
      <w:r w:rsidRPr="006C27CE">
        <w:t xml:space="preserve"> </w:t>
      </w:r>
      <w:r w:rsidR="00284C2E" w:rsidRPr="006C27CE">
        <w:t>или</w:t>
      </w:r>
      <w:r w:rsidRPr="006C27CE">
        <w:t xml:space="preserve"> </w:t>
      </w:r>
      <w:r w:rsidR="00284C2E" w:rsidRPr="006C27CE">
        <w:t>через</w:t>
      </w:r>
      <w:r w:rsidRPr="006C27CE">
        <w:t xml:space="preserve"> </w:t>
      </w:r>
      <w:r w:rsidR="00284C2E" w:rsidRPr="006C27CE">
        <w:t>работодателей</w:t>
      </w:r>
      <w:r w:rsidRPr="006C27CE">
        <w:t xml:space="preserve"> </w:t>
      </w:r>
      <w:r w:rsidR="00284C2E" w:rsidRPr="006C27CE">
        <w:t>(корпоративные</w:t>
      </w:r>
      <w:r w:rsidRPr="006C27CE">
        <w:t xml:space="preserve"> </w:t>
      </w:r>
      <w:r w:rsidR="00284C2E" w:rsidRPr="006C27CE">
        <w:t>пенсионные</w:t>
      </w:r>
      <w:r w:rsidRPr="006C27CE">
        <w:t xml:space="preserve"> </w:t>
      </w:r>
      <w:r w:rsidR="00284C2E" w:rsidRPr="006C27CE">
        <w:t>планы).</w:t>
      </w:r>
    </w:p>
    <w:p w14:paraId="2AA68764" w14:textId="77777777" w:rsidR="00284C2E" w:rsidRPr="006C27CE" w:rsidRDefault="00284C2E" w:rsidP="00284C2E">
      <w:r w:rsidRPr="006C27CE">
        <w:t>Понимание</w:t>
      </w:r>
      <w:r w:rsidR="0092362C" w:rsidRPr="006C27CE">
        <w:t xml:space="preserve"> </w:t>
      </w:r>
      <w:r w:rsidRPr="006C27CE">
        <w:t>финансовых</w:t>
      </w:r>
      <w:r w:rsidR="0092362C" w:rsidRPr="006C27CE">
        <w:t xml:space="preserve"> </w:t>
      </w:r>
      <w:r w:rsidRPr="006C27CE">
        <w:t>инструментов</w:t>
      </w:r>
      <w:r w:rsidR="0092362C" w:rsidRPr="006C27CE">
        <w:t xml:space="preserve"> </w:t>
      </w:r>
      <w:r w:rsidRPr="006C27CE">
        <w:t>и</w:t>
      </w:r>
      <w:r w:rsidR="0092362C" w:rsidRPr="006C27CE">
        <w:t xml:space="preserve"> </w:t>
      </w:r>
      <w:r w:rsidRPr="006C27CE">
        <w:t>продуктов,</w:t>
      </w:r>
      <w:r w:rsidR="0092362C" w:rsidRPr="006C27CE">
        <w:t xml:space="preserve"> </w:t>
      </w:r>
      <w:r w:rsidRPr="006C27CE">
        <w:t>умение</w:t>
      </w:r>
      <w:r w:rsidR="0092362C" w:rsidRPr="006C27CE">
        <w:t xml:space="preserve"> </w:t>
      </w:r>
      <w:r w:rsidRPr="006C27CE">
        <w:t>избегать</w:t>
      </w:r>
      <w:r w:rsidR="0092362C" w:rsidRPr="006C27CE">
        <w:t xml:space="preserve"> </w:t>
      </w:r>
      <w:r w:rsidRPr="006C27CE">
        <w:t>инвестиционных</w:t>
      </w:r>
      <w:r w:rsidR="0092362C" w:rsidRPr="006C27CE">
        <w:t xml:space="preserve"> </w:t>
      </w:r>
      <w:r w:rsidRPr="006C27CE">
        <w:t>ошибок</w:t>
      </w:r>
      <w:r w:rsidR="0092362C" w:rsidRPr="006C27CE">
        <w:t xml:space="preserve"> </w:t>
      </w:r>
      <w:r w:rsidRPr="006C27CE">
        <w:t>и</w:t>
      </w:r>
      <w:r w:rsidR="0092362C" w:rsidRPr="006C27CE">
        <w:t xml:space="preserve"> </w:t>
      </w:r>
      <w:r w:rsidRPr="006C27CE">
        <w:t>когнитивных</w:t>
      </w:r>
      <w:r w:rsidR="0092362C" w:rsidRPr="006C27CE">
        <w:t xml:space="preserve"> </w:t>
      </w:r>
      <w:r w:rsidRPr="006C27CE">
        <w:t>ловушек</w:t>
      </w:r>
      <w:r w:rsidR="0092362C" w:rsidRPr="006C27CE">
        <w:t xml:space="preserve"> </w:t>
      </w:r>
      <w:r w:rsidRPr="006C27CE">
        <w:t>поможет</w:t>
      </w:r>
      <w:r w:rsidR="0092362C" w:rsidRPr="006C27CE">
        <w:t xml:space="preserve"> </w:t>
      </w:r>
      <w:r w:rsidRPr="006C27CE">
        <w:t>увеличить</w:t>
      </w:r>
      <w:r w:rsidR="0092362C" w:rsidRPr="006C27CE">
        <w:t xml:space="preserve"> </w:t>
      </w:r>
      <w:r w:rsidRPr="006C27CE">
        <w:t>доходность</w:t>
      </w:r>
      <w:r w:rsidR="0092362C" w:rsidRPr="006C27CE">
        <w:t xml:space="preserve"> </w:t>
      </w:r>
      <w:r w:rsidRPr="006C27CE">
        <w:t>и</w:t>
      </w:r>
      <w:r w:rsidR="0092362C" w:rsidRPr="006C27CE">
        <w:t xml:space="preserve"> </w:t>
      </w:r>
      <w:r w:rsidRPr="006C27CE">
        <w:t>сделать</w:t>
      </w:r>
      <w:r w:rsidR="0092362C" w:rsidRPr="006C27CE">
        <w:t xml:space="preserve"> </w:t>
      </w:r>
      <w:r w:rsidRPr="006C27CE">
        <w:t>ее</w:t>
      </w:r>
      <w:r w:rsidR="0092362C" w:rsidRPr="006C27CE">
        <w:t xml:space="preserve"> </w:t>
      </w:r>
      <w:r w:rsidRPr="006C27CE">
        <w:t>более</w:t>
      </w:r>
      <w:r w:rsidR="0092362C" w:rsidRPr="006C27CE">
        <w:t xml:space="preserve"> </w:t>
      </w:r>
      <w:r w:rsidRPr="006C27CE">
        <w:t>стабильной.</w:t>
      </w:r>
      <w:r w:rsidR="0092362C" w:rsidRPr="006C27CE">
        <w:t xml:space="preserve"> </w:t>
      </w:r>
      <w:r w:rsidRPr="006C27CE">
        <w:t>Умение</w:t>
      </w:r>
      <w:r w:rsidR="0092362C" w:rsidRPr="006C27CE">
        <w:t xml:space="preserve"> </w:t>
      </w:r>
      <w:r w:rsidRPr="006C27CE">
        <w:t>планировать</w:t>
      </w:r>
      <w:r w:rsidR="0092362C" w:rsidRPr="006C27CE">
        <w:t xml:space="preserve"> </w:t>
      </w:r>
      <w:r w:rsidRPr="006C27CE">
        <w:t>свой</w:t>
      </w:r>
      <w:r w:rsidR="0092362C" w:rsidRPr="006C27CE">
        <w:t xml:space="preserve"> </w:t>
      </w:r>
      <w:r w:rsidRPr="006C27CE">
        <w:t>бюджет</w:t>
      </w:r>
      <w:r w:rsidR="0092362C" w:rsidRPr="006C27CE">
        <w:t xml:space="preserve"> </w:t>
      </w:r>
      <w:r w:rsidRPr="006C27CE">
        <w:t>и</w:t>
      </w:r>
      <w:r w:rsidR="0092362C" w:rsidRPr="006C27CE">
        <w:t xml:space="preserve"> </w:t>
      </w:r>
      <w:r w:rsidRPr="006C27CE">
        <w:t>формировать</w:t>
      </w:r>
      <w:r w:rsidR="0092362C" w:rsidRPr="006C27CE">
        <w:t xml:space="preserve"> </w:t>
      </w:r>
      <w:r w:rsidRPr="006C27CE">
        <w:t>финансовую</w:t>
      </w:r>
      <w:r w:rsidR="0092362C" w:rsidRPr="006C27CE">
        <w:t xml:space="preserve"> </w:t>
      </w:r>
      <w:r w:rsidRPr="006C27CE">
        <w:t>стратегию</w:t>
      </w:r>
      <w:r w:rsidR="0092362C" w:rsidRPr="006C27CE">
        <w:t xml:space="preserve"> </w:t>
      </w:r>
      <w:r w:rsidRPr="006C27CE">
        <w:t>даст</w:t>
      </w:r>
      <w:r w:rsidR="0092362C" w:rsidRPr="006C27CE">
        <w:t xml:space="preserve"> </w:t>
      </w:r>
      <w:r w:rsidRPr="006C27CE">
        <w:t>ресурсы</w:t>
      </w:r>
      <w:r w:rsidR="0092362C" w:rsidRPr="006C27CE">
        <w:t xml:space="preserve"> </w:t>
      </w:r>
      <w:r w:rsidRPr="006C27CE">
        <w:t>для</w:t>
      </w:r>
      <w:r w:rsidR="0092362C" w:rsidRPr="006C27CE">
        <w:t xml:space="preserve"> </w:t>
      </w:r>
      <w:r w:rsidRPr="006C27CE">
        <w:t>инвестирования.</w:t>
      </w:r>
      <w:r w:rsidR="0092362C" w:rsidRPr="006C27CE">
        <w:t xml:space="preserve"> </w:t>
      </w:r>
      <w:r w:rsidRPr="006C27CE">
        <w:t>Наконец,</w:t>
      </w:r>
      <w:r w:rsidR="0092362C" w:rsidRPr="006C27CE">
        <w:t xml:space="preserve"> </w:t>
      </w:r>
      <w:r w:rsidRPr="006C27CE">
        <w:t>знание</w:t>
      </w:r>
      <w:r w:rsidR="0092362C" w:rsidRPr="006C27CE">
        <w:t xml:space="preserve"> </w:t>
      </w:r>
      <w:r w:rsidRPr="006C27CE">
        <w:t>налоговых</w:t>
      </w:r>
      <w:r w:rsidR="0092362C" w:rsidRPr="006C27CE">
        <w:t xml:space="preserve"> </w:t>
      </w:r>
      <w:r w:rsidRPr="006C27CE">
        <w:t>вычетов</w:t>
      </w:r>
      <w:r w:rsidR="0092362C" w:rsidRPr="006C27CE">
        <w:t xml:space="preserve"> </w:t>
      </w:r>
      <w:r w:rsidRPr="006C27CE">
        <w:t>и</w:t>
      </w:r>
      <w:r w:rsidR="0092362C" w:rsidRPr="006C27CE">
        <w:t xml:space="preserve"> </w:t>
      </w:r>
      <w:r w:rsidRPr="006C27CE">
        <w:t>умение</w:t>
      </w:r>
      <w:r w:rsidR="0092362C" w:rsidRPr="006C27CE">
        <w:t xml:space="preserve"> </w:t>
      </w:r>
      <w:r w:rsidRPr="006C27CE">
        <w:t>ими</w:t>
      </w:r>
      <w:r w:rsidR="0092362C" w:rsidRPr="006C27CE">
        <w:t xml:space="preserve"> </w:t>
      </w:r>
      <w:r w:rsidRPr="006C27CE">
        <w:t>пользоваться</w:t>
      </w:r>
      <w:r w:rsidR="0092362C" w:rsidRPr="006C27CE">
        <w:t xml:space="preserve"> </w:t>
      </w:r>
      <w:r w:rsidRPr="006C27CE">
        <w:t>также</w:t>
      </w:r>
      <w:r w:rsidR="0092362C" w:rsidRPr="006C27CE">
        <w:t xml:space="preserve"> </w:t>
      </w:r>
      <w:r w:rsidRPr="006C27CE">
        <w:t>увеличит</w:t>
      </w:r>
      <w:r w:rsidR="0092362C" w:rsidRPr="006C27CE">
        <w:t xml:space="preserve"> </w:t>
      </w:r>
      <w:r w:rsidRPr="006C27CE">
        <w:t>выгоды.</w:t>
      </w:r>
    </w:p>
    <w:p w14:paraId="51A4DDCB" w14:textId="77777777" w:rsidR="00284C2E" w:rsidRPr="006C27CE" w:rsidRDefault="00284C2E" w:rsidP="00284C2E">
      <w:r w:rsidRPr="006C27CE">
        <w:t>Запущенная</w:t>
      </w:r>
      <w:r w:rsidR="0092362C" w:rsidRPr="006C27CE">
        <w:t xml:space="preserve"> </w:t>
      </w:r>
      <w:r w:rsidRPr="006C27CE">
        <w:t>в</w:t>
      </w:r>
      <w:r w:rsidR="0092362C" w:rsidRPr="006C27CE">
        <w:t xml:space="preserve"> </w:t>
      </w:r>
      <w:r w:rsidRPr="006C27CE">
        <w:t>России</w:t>
      </w:r>
      <w:r w:rsidR="0092362C" w:rsidRPr="006C27CE">
        <w:t xml:space="preserve"> </w:t>
      </w:r>
      <w:r w:rsidRPr="006C27CE">
        <w:t>с</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программа</w:t>
      </w:r>
      <w:r w:rsidR="0092362C" w:rsidRPr="006C27CE">
        <w:t xml:space="preserve"> </w:t>
      </w:r>
      <w:r w:rsidRPr="006C27CE">
        <w:t>долгосрочных</w:t>
      </w:r>
      <w:r w:rsidR="0092362C" w:rsidRPr="006C27CE">
        <w:t xml:space="preserve"> </w:t>
      </w:r>
      <w:r w:rsidRPr="006C27CE">
        <w:t>сбережений</w:t>
      </w:r>
      <w:r w:rsidR="0092362C" w:rsidRPr="006C27CE">
        <w:t xml:space="preserve"> </w:t>
      </w:r>
      <w:r w:rsidRPr="006C27CE">
        <w:t>учитывает</w:t>
      </w:r>
      <w:r w:rsidR="0092362C" w:rsidRPr="006C27CE">
        <w:t xml:space="preserve"> </w:t>
      </w:r>
      <w:r w:rsidRPr="006C27CE">
        <w:t>лучший</w:t>
      </w:r>
      <w:r w:rsidR="0092362C" w:rsidRPr="006C27CE">
        <w:t xml:space="preserve"> </w:t>
      </w:r>
      <w:r w:rsidRPr="006C27CE">
        <w:t>мировой</w:t>
      </w:r>
      <w:r w:rsidR="0092362C" w:rsidRPr="006C27CE">
        <w:t xml:space="preserve"> </w:t>
      </w:r>
      <w:r w:rsidRPr="006C27CE">
        <w:t>опыт.</w:t>
      </w:r>
      <w:r w:rsidR="0092362C" w:rsidRPr="006C27CE">
        <w:t xml:space="preserve"> </w:t>
      </w:r>
      <w:r w:rsidRPr="006C27CE">
        <w:t>Считаю,</w:t>
      </w:r>
      <w:r w:rsidR="0092362C" w:rsidRPr="006C27CE">
        <w:t xml:space="preserve"> </w:t>
      </w:r>
      <w:r w:rsidRPr="006C27CE">
        <w:t>что</w:t>
      </w:r>
      <w:r w:rsidR="0092362C" w:rsidRPr="006C27CE">
        <w:t xml:space="preserve"> </w:t>
      </w:r>
      <w:r w:rsidRPr="006C27CE">
        <w:t>к</w:t>
      </w:r>
      <w:r w:rsidR="0092362C" w:rsidRPr="006C27CE">
        <w:t xml:space="preserve"> </w:t>
      </w:r>
      <w:r w:rsidRPr="006C27CE">
        <w:t>ее</w:t>
      </w:r>
      <w:r w:rsidR="0092362C" w:rsidRPr="006C27CE">
        <w:t xml:space="preserve"> </w:t>
      </w:r>
      <w:r w:rsidRPr="006C27CE">
        <w:t>продвижению</w:t>
      </w:r>
      <w:r w:rsidR="0092362C" w:rsidRPr="006C27CE">
        <w:t xml:space="preserve"> </w:t>
      </w:r>
      <w:r w:rsidRPr="006C27CE">
        <w:t>необходимо</w:t>
      </w:r>
      <w:r w:rsidR="0092362C" w:rsidRPr="006C27CE">
        <w:t xml:space="preserve"> </w:t>
      </w:r>
      <w:r w:rsidRPr="006C27CE">
        <w:t>привлекать</w:t>
      </w:r>
      <w:r w:rsidR="0092362C" w:rsidRPr="006C27CE">
        <w:t xml:space="preserve"> </w:t>
      </w:r>
      <w:r w:rsidRPr="006C27CE">
        <w:t>крупных</w:t>
      </w:r>
      <w:r w:rsidR="0092362C" w:rsidRPr="006C27CE">
        <w:t xml:space="preserve"> </w:t>
      </w:r>
      <w:r w:rsidRPr="006C27CE">
        <w:t>работодателей,</w:t>
      </w:r>
      <w:r w:rsidR="0092362C" w:rsidRPr="006C27CE">
        <w:t xml:space="preserve"> </w:t>
      </w:r>
      <w:r w:rsidRPr="006C27CE">
        <w:t>которые</w:t>
      </w:r>
      <w:r w:rsidR="0092362C" w:rsidRPr="006C27CE">
        <w:t xml:space="preserve"> </w:t>
      </w:r>
      <w:r w:rsidRPr="006C27CE">
        <w:t>могли</w:t>
      </w:r>
      <w:r w:rsidR="0092362C" w:rsidRPr="006C27CE">
        <w:t xml:space="preserve"> </w:t>
      </w:r>
      <w:r w:rsidRPr="006C27CE">
        <w:t>бы</w:t>
      </w:r>
      <w:r w:rsidR="0092362C" w:rsidRPr="006C27CE">
        <w:t xml:space="preserve"> </w:t>
      </w:r>
      <w:r w:rsidRPr="006C27CE">
        <w:t>помочь</w:t>
      </w:r>
      <w:r w:rsidR="0092362C" w:rsidRPr="006C27CE">
        <w:t xml:space="preserve"> </w:t>
      </w:r>
      <w:r w:rsidRPr="006C27CE">
        <w:t>своим</w:t>
      </w:r>
      <w:r w:rsidR="0092362C" w:rsidRPr="006C27CE">
        <w:t xml:space="preserve"> </w:t>
      </w:r>
      <w:r w:rsidRPr="006C27CE">
        <w:t>сотрудникам</w:t>
      </w:r>
      <w:r w:rsidR="0092362C" w:rsidRPr="006C27CE">
        <w:t xml:space="preserve"> </w:t>
      </w:r>
      <w:r w:rsidRPr="006C27CE">
        <w:t>формировать</w:t>
      </w:r>
      <w:r w:rsidR="0092362C" w:rsidRPr="006C27CE">
        <w:t xml:space="preserve"> </w:t>
      </w:r>
      <w:r w:rsidRPr="006C27CE">
        <w:t>финансовые</w:t>
      </w:r>
      <w:r w:rsidR="0092362C" w:rsidRPr="006C27CE">
        <w:t xml:space="preserve"> </w:t>
      </w:r>
      <w:r w:rsidRPr="006C27CE">
        <w:t>цели</w:t>
      </w:r>
      <w:r w:rsidR="0092362C" w:rsidRPr="006C27CE">
        <w:t xml:space="preserve"> </w:t>
      </w:r>
      <w:r w:rsidRPr="006C27CE">
        <w:t>на</w:t>
      </w:r>
      <w:r w:rsidR="0092362C" w:rsidRPr="006C27CE">
        <w:t xml:space="preserve"> </w:t>
      </w:r>
      <w:r w:rsidRPr="006C27CE">
        <w:t>длительную</w:t>
      </w:r>
      <w:r w:rsidR="0092362C" w:rsidRPr="006C27CE">
        <w:t xml:space="preserve"> </w:t>
      </w:r>
      <w:r w:rsidRPr="006C27CE">
        <w:t>перспективу</w:t>
      </w:r>
      <w:r w:rsidR="0092362C" w:rsidRPr="006C27CE">
        <w:t xml:space="preserve"> </w:t>
      </w:r>
      <w:r w:rsidRPr="006C27CE">
        <w:t>и</w:t>
      </w:r>
      <w:r w:rsidR="0092362C" w:rsidRPr="006C27CE">
        <w:t xml:space="preserve"> </w:t>
      </w:r>
      <w:r w:rsidRPr="006C27CE">
        <w:t>даже</w:t>
      </w:r>
      <w:r w:rsidR="0092362C" w:rsidRPr="006C27CE">
        <w:t xml:space="preserve"> </w:t>
      </w:r>
      <w:r w:rsidRPr="006C27CE">
        <w:t>софинансировать</w:t>
      </w:r>
      <w:r w:rsidR="0092362C" w:rsidRPr="006C27CE">
        <w:t xml:space="preserve"> </w:t>
      </w:r>
      <w:r w:rsidRPr="006C27CE">
        <w:t>их.</w:t>
      </w:r>
    </w:p>
    <w:p w14:paraId="3CDDA61D" w14:textId="77777777" w:rsidR="00284C2E" w:rsidRPr="006C27CE" w:rsidRDefault="00284C2E" w:rsidP="00284C2E">
      <w:r w:rsidRPr="006C27CE">
        <w:t>Также</w:t>
      </w:r>
      <w:r w:rsidR="0092362C" w:rsidRPr="006C27CE">
        <w:t xml:space="preserve"> </w:t>
      </w:r>
      <w:r w:rsidRPr="006C27CE">
        <w:t>необходимо</w:t>
      </w:r>
      <w:r w:rsidR="0092362C" w:rsidRPr="006C27CE">
        <w:t xml:space="preserve"> </w:t>
      </w:r>
      <w:r w:rsidRPr="006C27CE">
        <w:t>двигать</w:t>
      </w:r>
      <w:r w:rsidR="0092362C" w:rsidRPr="006C27CE">
        <w:t xml:space="preserve"> </w:t>
      </w:r>
      <w:r w:rsidRPr="006C27CE">
        <w:t>в</w:t>
      </w:r>
      <w:r w:rsidR="0092362C" w:rsidRPr="006C27CE">
        <w:t xml:space="preserve"> </w:t>
      </w:r>
      <w:r w:rsidRPr="006C27CE">
        <w:t>сторону</w:t>
      </w:r>
      <w:r w:rsidR="0092362C" w:rsidRPr="006C27CE">
        <w:t xml:space="preserve"> </w:t>
      </w:r>
      <w:r w:rsidRPr="006C27CE">
        <w:t>ценных</w:t>
      </w:r>
      <w:r w:rsidR="0092362C" w:rsidRPr="006C27CE">
        <w:t xml:space="preserve"> </w:t>
      </w:r>
      <w:r w:rsidRPr="006C27CE">
        <w:t>бумаг</w:t>
      </w:r>
      <w:r w:rsidR="0092362C" w:rsidRPr="006C27CE">
        <w:t xml:space="preserve"> </w:t>
      </w:r>
      <w:r w:rsidRPr="006C27CE">
        <w:t>бизнес</w:t>
      </w:r>
      <w:r w:rsidR="0092362C" w:rsidRPr="006C27CE">
        <w:t xml:space="preserve"> - </w:t>
      </w:r>
      <w:r w:rsidRPr="006C27CE">
        <w:t>без</w:t>
      </w:r>
      <w:r w:rsidR="0092362C" w:rsidRPr="006C27CE">
        <w:t xml:space="preserve"> </w:t>
      </w:r>
      <w:r w:rsidRPr="006C27CE">
        <w:t>потока</w:t>
      </w:r>
      <w:r w:rsidR="0092362C" w:rsidRPr="006C27CE">
        <w:t xml:space="preserve"> </w:t>
      </w:r>
      <w:r w:rsidRPr="006C27CE">
        <w:t>компаний</w:t>
      </w:r>
      <w:r w:rsidR="0092362C" w:rsidRPr="006C27CE">
        <w:t xml:space="preserve"> </w:t>
      </w:r>
      <w:r w:rsidRPr="006C27CE">
        <w:t>среднего</w:t>
      </w:r>
      <w:r w:rsidR="0092362C" w:rsidRPr="006C27CE">
        <w:t xml:space="preserve"> </w:t>
      </w:r>
      <w:r w:rsidRPr="006C27CE">
        <w:t>размера,</w:t>
      </w:r>
      <w:r w:rsidR="0092362C" w:rsidRPr="006C27CE">
        <w:t xml:space="preserve"> </w:t>
      </w:r>
      <w:r w:rsidRPr="006C27CE">
        <w:t>выходящих</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с</w:t>
      </w:r>
      <w:r w:rsidR="0092362C" w:rsidRPr="006C27CE">
        <w:t xml:space="preserve"> </w:t>
      </w:r>
      <w:r w:rsidRPr="006C27CE">
        <w:t>облигациями</w:t>
      </w:r>
      <w:r w:rsidR="0092362C" w:rsidRPr="006C27CE">
        <w:t xml:space="preserve"> </w:t>
      </w:r>
      <w:r w:rsidRPr="006C27CE">
        <w:t>и</w:t>
      </w:r>
      <w:r w:rsidR="0092362C" w:rsidRPr="006C27CE">
        <w:t xml:space="preserve"> </w:t>
      </w:r>
      <w:r w:rsidRPr="006C27CE">
        <w:t>первичными</w:t>
      </w:r>
      <w:r w:rsidR="0092362C" w:rsidRPr="006C27CE">
        <w:t xml:space="preserve"> </w:t>
      </w:r>
      <w:r w:rsidRPr="006C27CE">
        <w:t>размещениями</w:t>
      </w:r>
      <w:r w:rsidR="0092362C" w:rsidRPr="006C27CE">
        <w:t xml:space="preserve"> </w:t>
      </w:r>
      <w:r w:rsidRPr="006C27CE">
        <w:t>акций,</w:t>
      </w:r>
      <w:r w:rsidR="0092362C" w:rsidRPr="006C27CE">
        <w:t xml:space="preserve"> </w:t>
      </w:r>
      <w:r w:rsidRPr="006C27CE">
        <w:t>сложно</w:t>
      </w:r>
      <w:r w:rsidR="0092362C" w:rsidRPr="006C27CE">
        <w:t xml:space="preserve"> </w:t>
      </w:r>
      <w:r w:rsidRPr="006C27CE">
        <w:t>нарастить</w:t>
      </w:r>
      <w:r w:rsidR="0092362C" w:rsidRPr="006C27CE">
        <w:t xml:space="preserve"> </w:t>
      </w:r>
      <w:r w:rsidRPr="006C27CE">
        <w:t>капитализацию</w:t>
      </w:r>
      <w:r w:rsidR="0092362C" w:rsidRPr="006C27CE">
        <w:t xml:space="preserve"> </w:t>
      </w:r>
      <w:r w:rsidRPr="006C27CE">
        <w:t>рынка</w:t>
      </w:r>
    </w:p>
    <w:p w14:paraId="1E3A798F" w14:textId="77777777" w:rsidR="00284C2E" w:rsidRPr="006C27CE" w:rsidRDefault="00284C2E" w:rsidP="00284C2E">
      <w:r w:rsidRPr="006C27CE">
        <w:t>Государство</w:t>
      </w:r>
      <w:r w:rsidR="0092362C" w:rsidRPr="006C27CE">
        <w:t xml:space="preserve"> </w:t>
      </w:r>
      <w:r w:rsidRPr="006C27CE">
        <w:t>активно</w:t>
      </w:r>
      <w:r w:rsidR="0092362C" w:rsidRPr="006C27CE">
        <w:t xml:space="preserve"> </w:t>
      </w:r>
      <w:r w:rsidRPr="006C27CE">
        <w:t>стимулирует</w:t>
      </w:r>
      <w:r w:rsidR="0092362C" w:rsidRPr="006C27CE">
        <w:t xml:space="preserve"> </w:t>
      </w:r>
      <w:r w:rsidRPr="006C27CE">
        <w:t>такую</w:t>
      </w:r>
      <w:r w:rsidR="0092362C" w:rsidRPr="006C27CE">
        <w:t xml:space="preserve"> </w:t>
      </w:r>
      <w:r w:rsidRPr="006C27CE">
        <w:t>активность</w:t>
      </w:r>
      <w:r w:rsidR="0092362C" w:rsidRPr="006C27CE">
        <w:t xml:space="preserve"> - </w:t>
      </w:r>
      <w:r w:rsidRPr="006C27CE">
        <w:t>есть</w:t>
      </w:r>
      <w:r w:rsidR="0092362C" w:rsidRPr="006C27CE">
        <w:t xml:space="preserve"> </w:t>
      </w:r>
      <w:r w:rsidRPr="006C27CE">
        <w:t>субсидии</w:t>
      </w:r>
      <w:r w:rsidR="0092362C" w:rsidRPr="006C27CE">
        <w:t xml:space="preserve"> </w:t>
      </w:r>
      <w:r w:rsidRPr="006C27CE">
        <w:t>на</w:t>
      </w:r>
      <w:r w:rsidR="0092362C" w:rsidRPr="006C27CE">
        <w:t xml:space="preserve"> </w:t>
      </w:r>
      <w:r w:rsidRPr="006C27CE">
        <w:t>расходы</w:t>
      </w:r>
      <w:r w:rsidR="0092362C" w:rsidRPr="006C27CE">
        <w:t xml:space="preserve"> </w:t>
      </w:r>
      <w:r w:rsidRPr="006C27CE">
        <w:t>по</w:t>
      </w:r>
      <w:r w:rsidR="0092362C" w:rsidRPr="006C27CE">
        <w:t xml:space="preserve"> </w:t>
      </w:r>
      <w:r w:rsidRPr="006C27CE">
        <w:t>выходу</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есть</w:t>
      </w:r>
      <w:r w:rsidR="0092362C" w:rsidRPr="006C27CE">
        <w:t xml:space="preserve"> </w:t>
      </w:r>
      <w:r w:rsidRPr="006C27CE">
        <w:t>программы</w:t>
      </w:r>
      <w:r w:rsidR="0092362C" w:rsidRPr="006C27CE">
        <w:t xml:space="preserve"> </w:t>
      </w:r>
      <w:r w:rsidRPr="006C27CE">
        <w:t>Мосбиржи</w:t>
      </w:r>
      <w:r w:rsidR="0092362C" w:rsidRPr="006C27CE">
        <w:t xml:space="preserve"> </w:t>
      </w:r>
      <w:r w:rsidRPr="006C27CE">
        <w:t>и</w:t>
      </w:r>
      <w:r w:rsidR="0092362C" w:rsidRPr="006C27CE">
        <w:t xml:space="preserve"> </w:t>
      </w:r>
      <w:r w:rsidRPr="006C27CE">
        <w:t>Минфина,</w:t>
      </w:r>
      <w:r w:rsidR="0092362C" w:rsidRPr="006C27CE">
        <w:t xml:space="preserve"> </w:t>
      </w:r>
      <w:r w:rsidRPr="006C27CE">
        <w:t>но</w:t>
      </w:r>
      <w:r w:rsidR="0092362C" w:rsidRPr="006C27CE">
        <w:t xml:space="preserve"> </w:t>
      </w:r>
      <w:r w:rsidRPr="006C27CE">
        <w:t>этими</w:t>
      </w:r>
      <w:r w:rsidR="0092362C" w:rsidRPr="006C27CE">
        <w:t xml:space="preserve"> </w:t>
      </w:r>
      <w:r w:rsidRPr="006C27CE">
        <w:t>возможностями</w:t>
      </w:r>
      <w:r w:rsidR="0092362C" w:rsidRPr="006C27CE">
        <w:t xml:space="preserve"> </w:t>
      </w:r>
      <w:r w:rsidRPr="006C27CE">
        <w:t>пока</w:t>
      </w:r>
      <w:r w:rsidR="0092362C" w:rsidRPr="006C27CE">
        <w:t xml:space="preserve"> </w:t>
      </w:r>
      <w:r w:rsidRPr="006C27CE">
        <w:t>мало</w:t>
      </w:r>
      <w:r w:rsidR="0092362C" w:rsidRPr="006C27CE">
        <w:t xml:space="preserve"> </w:t>
      </w:r>
      <w:r w:rsidRPr="006C27CE">
        <w:t>пользуются.</w:t>
      </w:r>
      <w:r w:rsidR="0092362C" w:rsidRPr="006C27CE">
        <w:t xml:space="preserve"> </w:t>
      </w:r>
      <w:r w:rsidRPr="006C27CE">
        <w:t>Собственники</w:t>
      </w:r>
      <w:r w:rsidR="0092362C" w:rsidRPr="006C27CE">
        <w:t xml:space="preserve"> </w:t>
      </w:r>
      <w:r w:rsidRPr="006C27CE">
        <w:t>и</w:t>
      </w:r>
      <w:r w:rsidR="0092362C" w:rsidRPr="006C27CE">
        <w:t xml:space="preserve"> </w:t>
      </w:r>
      <w:r w:rsidRPr="006C27CE">
        <w:t>менеджмент</w:t>
      </w:r>
      <w:r w:rsidR="0092362C" w:rsidRPr="006C27CE">
        <w:t xml:space="preserve"> </w:t>
      </w:r>
      <w:r w:rsidRPr="006C27CE">
        <w:t>боятся</w:t>
      </w:r>
      <w:r w:rsidR="0092362C" w:rsidRPr="006C27CE">
        <w:t xml:space="preserve"> </w:t>
      </w:r>
      <w:r w:rsidRPr="006C27CE">
        <w:t>новых</w:t>
      </w:r>
      <w:r w:rsidR="0092362C" w:rsidRPr="006C27CE">
        <w:t xml:space="preserve"> </w:t>
      </w:r>
      <w:r w:rsidRPr="006C27CE">
        <w:t>возможностей,</w:t>
      </w:r>
      <w:r w:rsidR="0092362C" w:rsidRPr="006C27CE">
        <w:t xml:space="preserve"> </w:t>
      </w:r>
      <w:r w:rsidRPr="006C27CE">
        <w:t>поэтому</w:t>
      </w:r>
      <w:r w:rsidR="0092362C" w:rsidRPr="006C27CE">
        <w:t xml:space="preserve"> </w:t>
      </w:r>
      <w:r w:rsidRPr="006C27CE">
        <w:t>надо</w:t>
      </w:r>
      <w:r w:rsidR="0092362C" w:rsidRPr="006C27CE">
        <w:t xml:space="preserve"> </w:t>
      </w:r>
      <w:r w:rsidRPr="006C27CE">
        <w:t>активнее</w:t>
      </w:r>
      <w:r w:rsidR="0092362C" w:rsidRPr="006C27CE">
        <w:t xml:space="preserve"> </w:t>
      </w:r>
      <w:r w:rsidRPr="006C27CE">
        <w:t>работать</w:t>
      </w:r>
      <w:r w:rsidR="0092362C" w:rsidRPr="006C27CE">
        <w:t xml:space="preserve"> </w:t>
      </w:r>
      <w:r w:rsidRPr="006C27CE">
        <w:t>не</w:t>
      </w:r>
      <w:r w:rsidR="0092362C" w:rsidRPr="006C27CE">
        <w:t xml:space="preserve"> </w:t>
      </w:r>
      <w:r w:rsidRPr="006C27CE">
        <w:t>только</w:t>
      </w:r>
      <w:r w:rsidR="0092362C" w:rsidRPr="006C27CE">
        <w:t xml:space="preserve"> </w:t>
      </w:r>
      <w:r w:rsidRPr="006C27CE">
        <w:t>с</w:t>
      </w:r>
      <w:r w:rsidR="0092362C" w:rsidRPr="006C27CE">
        <w:t xml:space="preserve"> </w:t>
      </w:r>
      <w:r w:rsidRPr="006C27CE">
        <w:t>гражданами,</w:t>
      </w:r>
      <w:r w:rsidR="0092362C" w:rsidRPr="006C27CE">
        <w:t xml:space="preserve"> </w:t>
      </w:r>
      <w:r w:rsidRPr="006C27CE">
        <w:t>но</w:t>
      </w:r>
      <w:r w:rsidR="0092362C" w:rsidRPr="006C27CE">
        <w:t xml:space="preserve"> </w:t>
      </w:r>
      <w:r w:rsidRPr="006C27CE">
        <w:t>и</w:t>
      </w:r>
      <w:r w:rsidR="0092362C" w:rsidRPr="006C27CE">
        <w:t xml:space="preserve"> </w:t>
      </w:r>
      <w:r w:rsidRPr="006C27CE">
        <w:t>с</w:t>
      </w:r>
      <w:r w:rsidR="0092362C" w:rsidRPr="006C27CE">
        <w:t xml:space="preserve"> </w:t>
      </w:r>
      <w:r w:rsidRPr="006C27CE">
        <w:t>предпринимателями,</w:t>
      </w:r>
      <w:r w:rsidR="0092362C" w:rsidRPr="006C27CE">
        <w:t xml:space="preserve"> </w:t>
      </w:r>
      <w:r w:rsidRPr="006C27CE">
        <w:t>обучать</w:t>
      </w:r>
      <w:r w:rsidR="0092362C" w:rsidRPr="006C27CE">
        <w:t xml:space="preserve"> </w:t>
      </w:r>
      <w:r w:rsidRPr="006C27CE">
        <w:t>их,</w:t>
      </w:r>
      <w:r w:rsidR="0092362C" w:rsidRPr="006C27CE">
        <w:t xml:space="preserve"> </w:t>
      </w:r>
      <w:r w:rsidRPr="006C27CE">
        <w:t>развенчивать</w:t>
      </w:r>
      <w:r w:rsidR="0092362C" w:rsidRPr="006C27CE">
        <w:t xml:space="preserve"> </w:t>
      </w:r>
      <w:r w:rsidRPr="006C27CE">
        <w:t>мифы</w:t>
      </w:r>
      <w:r w:rsidR="0092362C" w:rsidRPr="006C27CE">
        <w:t xml:space="preserve"> </w:t>
      </w:r>
      <w:r w:rsidRPr="006C27CE">
        <w:t>и</w:t>
      </w:r>
      <w:r w:rsidR="0092362C" w:rsidRPr="006C27CE">
        <w:t xml:space="preserve"> </w:t>
      </w:r>
      <w:r w:rsidRPr="006C27CE">
        <w:t>негативные</w:t>
      </w:r>
      <w:r w:rsidR="0092362C" w:rsidRPr="006C27CE">
        <w:t xml:space="preserve"> </w:t>
      </w:r>
      <w:r w:rsidRPr="006C27CE">
        <w:t>стереотипы</w:t>
      </w:r>
      <w:r w:rsidR="0092362C" w:rsidRPr="006C27CE">
        <w:t xml:space="preserve"> </w:t>
      </w:r>
      <w:r w:rsidRPr="006C27CE">
        <w:t>об</w:t>
      </w:r>
      <w:r w:rsidR="0092362C" w:rsidRPr="006C27CE">
        <w:t xml:space="preserve"> </w:t>
      </w:r>
      <w:r w:rsidRPr="006C27CE">
        <w:t>инвестициях</w:t>
      </w:r>
      <w:r w:rsidR="0092362C" w:rsidRPr="006C27CE">
        <w:t>»</w:t>
      </w:r>
      <w:r w:rsidRPr="006C27CE">
        <w:t>.</w:t>
      </w:r>
    </w:p>
    <w:p w14:paraId="44562051" w14:textId="77777777" w:rsidR="00FA419F" w:rsidRPr="006C27CE" w:rsidRDefault="00000000" w:rsidP="00284C2E">
      <w:hyperlink r:id="rId36" w:history="1">
        <w:r w:rsidR="00284C2E" w:rsidRPr="006C27CE">
          <w:rPr>
            <w:rStyle w:val="a3"/>
          </w:rPr>
          <w:t>https://expert.ru/mnenie/bolshe-dokhodnykh-aktsiy/</w:t>
        </w:r>
      </w:hyperlink>
    </w:p>
    <w:p w14:paraId="37229433" w14:textId="77777777" w:rsidR="00111D7C" w:rsidRPr="006C27CE" w:rsidRDefault="00111D7C" w:rsidP="00111D7C">
      <w:pPr>
        <w:pStyle w:val="251"/>
      </w:pPr>
      <w:bookmarkStart w:id="110" w:name="_Toc99271712"/>
      <w:bookmarkStart w:id="111" w:name="_Toc99318658"/>
      <w:bookmarkStart w:id="112" w:name="_Toc165991078"/>
      <w:bookmarkStart w:id="113" w:name="_Toc180477421"/>
      <w:bookmarkEnd w:id="97"/>
      <w:bookmarkEnd w:id="98"/>
      <w:r w:rsidRPr="006C27CE">
        <w:lastRenderedPageBreak/>
        <w:t>НОВОСТИ</w:t>
      </w:r>
      <w:r w:rsidR="0092362C" w:rsidRPr="006C27CE">
        <w:t xml:space="preserve"> </w:t>
      </w:r>
      <w:r w:rsidRPr="006C27CE">
        <w:t>ЗАРУБЕЖНЫХ</w:t>
      </w:r>
      <w:r w:rsidR="0092362C" w:rsidRPr="006C27CE">
        <w:t xml:space="preserve"> </w:t>
      </w:r>
      <w:r w:rsidRPr="006C27CE">
        <w:t>ПЕНСИОННЫХ</w:t>
      </w:r>
      <w:r w:rsidR="0092362C" w:rsidRPr="006C27CE">
        <w:t xml:space="preserve"> </w:t>
      </w:r>
      <w:r w:rsidRPr="006C27CE">
        <w:t>СИСТЕМ</w:t>
      </w:r>
      <w:bookmarkEnd w:id="110"/>
      <w:bookmarkEnd w:id="111"/>
      <w:bookmarkEnd w:id="112"/>
      <w:bookmarkEnd w:id="113"/>
    </w:p>
    <w:p w14:paraId="449C3B06" w14:textId="77777777" w:rsidR="00111D7C" w:rsidRPr="006C27CE" w:rsidRDefault="00111D7C" w:rsidP="00111D7C">
      <w:pPr>
        <w:pStyle w:val="10"/>
      </w:pPr>
      <w:bookmarkStart w:id="114" w:name="_Toc99271713"/>
      <w:bookmarkStart w:id="115" w:name="_Toc99318659"/>
      <w:bookmarkStart w:id="116" w:name="_Toc165991079"/>
      <w:bookmarkStart w:id="117" w:name="_Toc180477422"/>
      <w:r w:rsidRPr="006C27CE">
        <w:t>Новости</w:t>
      </w:r>
      <w:r w:rsidR="0092362C" w:rsidRPr="006C27CE">
        <w:t xml:space="preserve"> </w:t>
      </w:r>
      <w:r w:rsidRPr="006C27CE">
        <w:t>пенсионной</w:t>
      </w:r>
      <w:r w:rsidR="0092362C" w:rsidRPr="006C27CE">
        <w:t xml:space="preserve"> </w:t>
      </w:r>
      <w:r w:rsidRPr="006C27CE">
        <w:t>отрасли</w:t>
      </w:r>
      <w:r w:rsidR="0092362C" w:rsidRPr="006C27CE">
        <w:t xml:space="preserve"> </w:t>
      </w:r>
      <w:r w:rsidRPr="006C27CE">
        <w:t>стран</w:t>
      </w:r>
      <w:r w:rsidR="0092362C" w:rsidRPr="006C27CE">
        <w:t xml:space="preserve"> </w:t>
      </w:r>
      <w:r w:rsidRPr="006C27CE">
        <w:t>ближнего</w:t>
      </w:r>
      <w:r w:rsidR="0092362C" w:rsidRPr="006C27CE">
        <w:t xml:space="preserve"> </w:t>
      </w:r>
      <w:r w:rsidRPr="006C27CE">
        <w:t>зарубежья</w:t>
      </w:r>
      <w:bookmarkEnd w:id="114"/>
      <w:bookmarkEnd w:id="115"/>
      <w:bookmarkEnd w:id="116"/>
      <w:bookmarkEnd w:id="117"/>
    </w:p>
    <w:p w14:paraId="38912E7F" w14:textId="77777777" w:rsidR="008D75B0" w:rsidRPr="006C27CE" w:rsidRDefault="0098371B" w:rsidP="008D75B0">
      <w:pPr>
        <w:pStyle w:val="2"/>
      </w:pPr>
      <w:bookmarkStart w:id="118" w:name="_Toc180477423"/>
      <w:r w:rsidRPr="006C27CE">
        <w:t>I</w:t>
      </w:r>
      <w:r w:rsidR="008D75B0" w:rsidRPr="006C27CE">
        <w:t>n</w:t>
      </w:r>
      <w:r w:rsidRPr="006C27CE">
        <w:t>B</w:t>
      </w:r>
      <w:r w:rsidR="008D75B0" w:rsidRPr="006C27CE">
        <w:t>usiness.kz,</w:t>
      </w:r>
      <w:r w:rsidR="0092362C" w:rsidRPr="006C27CE">
        <w:t xml:space="preserve"> </w:t>
      </w:r>
      <w:r w:rsidR="008D75B0" w:rsidRPr="006C27CE">
        <w:t>21.10.2024,</w:t>
      </w:r>
      <w:r w:rsidR="0092362C" w:rsidRPr="006C27CE">
        <w:t xml:space="preserve"> </w:t>
      </w:r>
      <w:r w:rsidR="008D75B0" w:rsidRPr="006C27CE">
        <w:t>Минтруда</w:t>
      </w:r>
      <w:r w:rsidR="0092362C" w:rsidRPr="006C27CE">
        <w:t xml:space="preserve"> </w:t>
      </w:r>
      <w:r w:rsidR="008D75B0" w:rsidRPr="006C27CE">
        <w:t>РК</w:t>
      </w:r>
      <w:r w:rsidR="0092362C" w:rsidRPr="006C27CE">
        <w:t xml:space="preserve"> </w:t>
      </w:r>
      <w:r w:rsidR="008D75B0" w:rsidRPr="006C27CE">
        <w:t>выпустило</w:t>
      </w:r>
      <w:r w:rsidR="0092362C" w:rsidRPr="006C27CE">
        <w:t xml:space="preserve"> </w:t>
      </w:r>
      <w:r w:rsidR="008D75B0" w:rsidRPr="006C27CE">
        <w:t>приказ</w:t>
      </w:r>
      <w:r w:rsidR="0092362C" w:rsidRPr="006C27CE">
        <w:t xml:space="preserve"> </w:t>
      </w:r>
      <w:r w:rsidR="008D75B0" w:rsidRPr="006C27CE">
        <w:t>касательно</w:t>
      </w:r>
      <w:r w:rsidR="0092362C" w:rsidRPr="006C27CE">
        <w:t xml:space="preserve"> </w:t>
      </w:r>
      <w:r w:rsidR="008D75B0" w:rsidRPr="006C27CE">
        <w:t>пенсий</w:t>
      </w:r>
      <w:bookmarkEnd w:id="118"/>
    </w:p>
    <w:p w14:paraId="34B18565" w14:textId="77777777" w:rsidR="008D75B0" w:rsidRPr="006C27CE" w:rsidRDefault="008D75B0" w:rsidP="002621DC">
      <w:pPr>
        <w:pStyle w:val="3"/>
      </w:pPr>
      <w:bookmarkStart w:id="119" w:name="_Toc180477424"/>
      <w:r w:rsidRPr="006C27CE">
        <w:t>Министерством</w:t>
      </w:r>
      <w:r w:rsidR="0092362C" w:rsidRPr="006C27CE">
        <w:t xml:space="preserve"> </w:t>
      </w:r>
      <w:r w:rsidRPr="006C27CE">
        <w:t>труда</w:t>
      </w:r>
      <w:r w:rsidR="0092362C" w:rsidRPr="006C27CE">
        <w:t xml:space="preserve"> </w:t>
      </w:r>
      <w:r w:rsidRPr="006C27CE">
        <w:t>и</w:t>
      </w:r>
      <w:r w:rsidR="0092362C" w:rsidRPr="006C27CE">
        <w:t xml:space="preserve"> </w:t>
      </w:r>
      <w:r w:rsidRPr="006C27CE">
        <w:t>соцзащиты</w:t>
      </w:r>
      <w:r w:rsidR="0092362C" w:rsidRPr="006C27CE">
        <w:t xml:space="preserve"> </w:t>
      </w:r>
      <w:r w:rsidRPr="006C27CE">
        <w:t>населения</w:t>
      </w:r>
      <w:r w:rsidR="0092362C" w:rsidRPr="006C27CE">
        <w:t xml:space="preserve"> </w:t>
      </w:r>
      <w:r w:rsidRPr="006C27CE">
        <w:t>РК</w:t>
      </w:r>
      <w:r w:rsidR="0092362C" w:rsidRPr="006C27CE">
        <w:t xml:space="preserve"> </w:t>
      </w:r>
      <w:r w:rsidRPr="006C27CE">
        <w:t>разработан</w:t>
      </w:r>
      <w:r w:rsidR="0092362C" w:rsidRPr="006C27CE">
        <w:t xml:space="preserve"> </w:t>
      </w:r>
      <w:r w:rsidRPr="006C27CE">
        <w:t>приказ,</w:t>
      </w:r>
      <w:r w:rsidR="0092362C" w:rsidRPr="006C27CE">
        <w:t xml:space="preserve">  </w:t>
      </w:r>
      <w:r w:rsidRPr="006C27CE">
        <w:t>в</w:t>
      </w:r>
      <w:r w:rsidR="0092362C" w:rsidRPr="006C27CE">
        <w:t xml:space="preserve"> </w:t>
      </w:r>
      <w:r w:rsidRPr="006C27CE">
        <w:t>котором</w:t>
      </w:r>
      <w:r w:rsidR="0092362C" w:rsidRPr="006C27CE">
        <w:t xml:space="preserve"> </w:t>
      </w:r>
      <w:r w:rsidRPr="006C27CE">
        <w:t>указано,</w:t>
      </w:r>
      <w:r w:rsidR="0092362C" w:rsidRPr="006C27CE">
        <w:t xml:space="preserve"> </w:t>
      </w:r>
      <w:r w:rsidRPr="006C27CE">
        <w:t>что</w:t>
      </w:r>
      <w:r w:rsidR="0092362C" w:rsidRPr="006C27CE">
        <w:t xml:space="preserve"> </w:t>
      </w:r>
      <w:r w:rsidRPr="006C27CE">
        <w:t>государственная</w:t>
      </w:r>
      <w:r w:rsidR="0092362C" w:rsidRPr="006C27CE">
        <w:t xml:space="preserve"> </w:t>
      </w:r>
      <w:r w:rsidRPr="006C27CE">
        <w:t>услуга</w:t>
      </w:r>
      <w:r w:rsidR="0092362C" w:rsidRPr="006C27CE">
        <w:t xml:space="preserve"> «</w:t>
      </w:r>
      <w:r w:rsidRPr="006C27CE">
        <w:t>Выдача</w:t>
      </w:r>
      <w:r w:rsidR="0092362C" w:rsidRPr="006C27CE">
        <w:t xml:space="preserve"> </w:t>
      </w:r>
      <w:r w:rsidRPr="006C27CE">
        <w:t>информации</w:t>
      </w:r>
      <w:r w:rsidR="0092362C" w:rsidRPr="006C27CE">
        <w:t xml:space="preserve"> </w:t>
      </w:r>
      <w:r w:rsidRPr="006C27CE">
        <w:t>о</w:t>
      </w:r>
      <w:r w:rsidR="0092362C" w:rsidRPr="006C27CE">
        <w:t xml:space="preserve"> </w:t>
      </w:r>
      <w:r w:rsidRPr="006C27CE">
        <w:t>поступлении</w:t>
      </w:r>
      <w:r w:rsidR="0092362C" w:rsidRPr="006C27CE">
        <w:t xml:space="preserve"> </w:t>
      </w:r>
      <w:r w:rsidRPr="006C27CE">
        <w:t>и</w:t>
      </w:r>
      <w:r w:rsidR="0092362C" w:rsidRPr="006C27CE">
        <w:t xml:space="preserve"> </w:t>
      </w:r>
      <w:r w:rsidRPr="006C27CE">
        <w:t>движении</w:t>
      </w:r>
      <w:r w:rsidR="0092362C" w:rsidRPr="006C27CE">
        <w:t xml:space="preserve"> </w:t>
      </w:r>
      <w:r w:rsidRPr="006C27CE">
        <w:t>средств</w:t>
      </w:r>
      <w:r w:rsidR="0092362C" w:rsidRPr="006C27CE">
        <w:t xml:space="preserve"> </w:t>
      </w:r>
      <w:r w:rsidRPr="006C27CE">
        <w:t>вкладчика</w:t>
      </w:r>
      <w:r w:rsidR="0092362C" w:rsidRPr="006C27CE">
        <w:t xml:space="preserve"> </w:t>
      </w:r>
      <w:r w:rsidRPr="006C27CE">
        <w:t>Единого</w:t>
      </w:r>
      <w:r w:rsidR="0092362C" w:rsidRPr="006C27CE">
        <w:t xml:space="preserve"> </w:t>
      </w:r>
      <w:r w:rsidRPr="006C27CE">
        <w:t>накопительного</w:t>
      </w:r>
      <w:r w:rsidR="0092362C" w:rsidRPr="006C27CE">
        <w:t xml:space="preserve"> </w:t>
      </w:r>
      <w:r w:rsidRPr="006C27CE">
        <w:t>пенсионного</w:t>
      </w:r>
      <w:r w:rsidR="0092362C" w:rsidRPr="006C27CE">
        <w:t xml:space="preserve"> </w:t>
      </w:r>
      <w:r w:rsidRPr="006C27CE">
        <w:t>фонда</w:t>
      </w:r>
      <w:r w:rsidR="0092362C" w:rsidRPr="006C27CE">
        <w:t xml:space="preserve">» </w:t>
      </w:r>
      <w:r w:rsidRPr="006C27CE">
        <w:t>исключена</w:t>
      </w:r>
      <w:r w:rsidR="0092362C" w:rsidRPr="006C27CE">
        <w:t xml:space="preserve"> </w:t>
      </w:r>
      <w:r w:rsidRPr="006C27CE">
        <w:t>из</w:t>
      </w:r>
      <w:r w:rsidR="0092362C" w:rsidRPr="006C27CE">
        <w:t xml:space="preserve"> </w:t>
      </w:r>
      <w:r w:rsidRPr="006C27CE">
        <w:t>реестра</w:t>
      </w:r>
      <w:r w:rsidR="0092362C" w:rsidRPr="006C27CE">
        <w:t xml:space="preserve"> </w:t>
      </w:r>
      <w:r w:rsidRPr="006C27CE">
        <w:t>государственных</w:t>
      </w:r>
      <w:r w:rsidR="0092362C" w:rsidRPr="006C27CE">
        <w:t xml:space="preserve"> </w:t>
      </w:r>
      <w:r w:rsidRPr="006C27CE">
        <w:t>услуг,</w:t>
      </w:r>
      <w:r w:rsidR="0092362C" w:rsidRPr="006C27CE">
        <w:t xml:space="preserve"> </w:t>
      </w:r>
      <w:r w:rsidRPr="006C27CE">
        <w:t>передает</w:t>
      </w:r>
      <w:r w:rsidR="0092362C" w:rsidRPr="006C27CE">
        <w:t xml:space="preserve"> </w:t>
      </w:r>
      <w:r w:rsidRPr="006C27CE">
        <w:t>inbusiness.kz.</w:t>
      </w:r>
      <w:bookmarkEnd w:id="119"/>
    </w:p>
    <w:p w14:paraId="19574391" w14:textId="77777777" w:rsidR="008D75B0" w:rsidRPr="006C27CE" w:rsidRDefault="008D75B0" w:rsidP="008D75B0">
      <w:r w:rsidRPr="006C27CE">
        <w:t>При</w:t>
      </w:r>
      <w:r w:rsidR="0092362C" w:rsidRPr="006C27CE">
        <w:t xml:space="preserve"> </w:t>
      </w:r>
      <w:r w:rsidRPr="006C27CE">
        <w:t>этом</w:t>
      </w:r>
      <w:r w:rsidR="0092362C" w:rsidRPr="006C27CE">
        <w:t xml:space="preserve"> </w:t>
      </w:r>
      <w:r w:rsidRPr="006C27CE">
        <w:t>в</w:t>
      </w:r>
      <w:r w:rsidR="0092362C" w:rsidRPr="006C27CE">
        <w:t xml:space="preserve"> </w:t>
      </w:r>
      <w:r w:rsidRPr="006C27CE">
        <w:t>документе</w:t>
      </w:r>
      <w:r w:rsidR="0092362C" w:rsidRPr="006C27CE">
        <w:t xml:space="preserve"> </w:t>
      </w:r>
      <w:r w:rsidRPr="006C27CE">
        <w:t>ссылаются</w:t>
      </w:r>
      <w:r w:rsidR="0092362C" w:rsidRPr="006C27CE">
        <w:t xml:space="preserve"> </w:t>
      </w:r>
      <w:r w:rsidRPr="006C27CE">
        <w:t>на</w:t>
      </w:r>
      <w:r w:rsidR="0092362C" w:rsidRPr="006C27CE">
        <w:t xml:space="preserve"> </w:t>
      </w:r>
      <w:r w:rsidRPr="006C27CE">
        <w:t>приказ</w:t>
      </w:r>
      <w:r w:rsidR="0092362C" w:rsidRPr="006C27CE">
        <w:t xml:space="preserve"> </w:t>
      </w:r>
      <w:r w:rsidRPr="006C27CE">
        <w:t>министра</w:t>
      </w:r>
      <w:r w:rsidR="0092362C" w:rsidRPr="006C27CE">
        <w:t xml:space="preserve"> </w:t>
      </w:r>
      <w:r w:rsidRPr="006C27CE">
        <w:t>цифрового</w:t>
      </w:r>
      <w:r w:rsidR="0092362C" w:rsidRPr="006C27CE">
        <w:t xml:space="preserve"> </w:t>
      </w:r>
      <w:r w:rsidRPr="006C27CE">
        <w:t>развития,</w:t>
      </w:r>
      <w:r w:rsidR="0092362C" w:rsidRPr="006C27CE">
        <w:t xml:space="preserve"> </w:t>
      </w:r>
      <w:r w:rsidRPr="006C27CE">
        <w:t>инноваций</w:t>
      </w:r>
      <w:r w:rsidR="0092362C" w:rsidRPr="006C27CE">
        <w:t xml:space="preserve"> </w:t>
      </w:r>
      <w:r w:rsidRPr="006C27CE">
        <w:t>и</w:t>
      </w:r>
      <w:r w:rsidR="0092362C" w:rsidRPr="006C27CE">
        <w:t xml:space="preserve"> </w:t>
      </w:r>
      <w:r w:rsidRPr="006C27CE">
        <w:t>аэрокосмической</w:t>
      </w:r>
      <w:r w:rsidR="0092362C" w:rsidRPr="006C27CE">
        <w:t xml:space="preserve"> </w:t>
      </w:r>
      <w:r w:rsidRPr="006C27CE">
        <w:t>промышленности</w:t>
      </w:r>
      <w:r w:rsidR="0092362C" w:rsidRPr="006C27CE">
        <w:t xml:space="preserve"> </w:t>
      </w:r>
      <w:r w:rsidRPr="006C27CE">
        <w:t>от</w:t>
      </w:r>
      <w:r w:rsidR="0092362C" w:rsidRPr="006C27CE">
        <w:t xml:space="preserve"> </w:t>
      </w:r>
      <w:r w:rsidRPr="006C27CE">
        <w:t>4</w:t>
      </w:r>
      <w:r w:rsidR="0092362C" w:rsidRPr="006C27CE">
        <w:t xml:space="preserve"> </w:t>
      </w:r>
      <w:r w:rsidRPr="006C27CE">
        <w:t>сентября</w:t>
      </w:r>
      <w:r w:rsidR="0092362C" w:rsidRPr="006C27CE">
        <w:t xml:space="preserve"> </w:t>
      </w:r>
      <w:r w:rsidRPr="006C27CE">
        <w:t>текущего</w:t>
      </w:r>
      <w:r w:rsidR="0092362C" w:rsidRPr="006C27CE">
        <w:t xml:space="preserve"> </w:t>
      </w:r>
      <w:r w:rsidRPr="006C27CE">
        <w:t>года.</w:t>
      </w:r>
      <w:r w:rsidR="0092362C" w:rsidRPr="006C27CE">
        <w:t xml:space="preserve"> </w:t>
      </w:r>
      <w:r w:rsidRPr="006C27CE">
        <w:t>С</w:t>
      </w:r>
      <w:r w:rsidR="0092362C" w:rsidRPr="006C27CE">
        <w:t xml:space="preserve"> </w:t>
      </w:r>
      <w:r w:rsidRPr="006C27CE">
        <w:t>чем</w:t>
      </w:r>
      <w:r w:rsidR="0092362C" w:rsidRPr="006C27CE">
        <w:t xml:space="preserve"> </w:t>
      </w:r>
      <w:r w:rsidRPr="006C27CE">
        <w:t>связано</w:t>
      </w:r>
      <w:r w:rsidR="0092362C" w:rsidRPr="006C27CE">
        <w:t xml:space="preserve"> </w:t>
      </w:r>
      <w:r w:rsidRPr="006C27CE">
        <w:t>такое</w:t>
      </w:r>
      <w:r w:rsidR="0092362C" w:rsidRPr="006C27CE">
        <w:t xml:space="preserve"> </w:t>
      </w:r>
      <w:r w:rsidRPr="006C27CE">
        <w:t>решение,</w:t>
      </w:r>
      <w:r w:rsidR="0092362C" w:rsidRPr="006C27CE">
        <w:t xml:space="preserve"> </w:t>
      </w:r>
      <w:r w:rsidRPr="006C27CE">
        <w:t>не</w:t>
      </w:r>
      <w:r w:rsidR="0092362C" w:rsidRPr="006C27CE">
        <w:t xml:space="preserve"> </w:t>
      </w:r>
      <w:r w:rsidRPr="006C27CE">
        <w:t>объясняется.</w:t>
      </w:r>
      <w:r w:rsidR="0092362C" w:rsidRPr="006C27CE">
        <w:t xml:space="preserve"> </w:t>
      </w:r>
      <w:r w:rsidRPr="006C27CE">
        <w:t>В</w:t>
      </w:r>
      <w:r w:rsidR="0092362C" w:rsidRPr="006C27CE">
        <w:t xml:space="preserve"> </w:t>
      </w:r>
      <w:r w:rsidRPr="006C27CE">
        <w:t>министерстве</w:t>
      </w:r>
      <w:r w:rsidR="0092362C" w:rsidRPr="006C27CE">
        <w:t xml:space="preserve"> </w:t>
      </w:r>
      <w:r w:rsidRPr="006C27CE">
        <w:t>труда</w:t>
      </w:r>
      <w:r w:rsidR="0092362C" w:rsidRPr="006C27CE">
        <w:t xml:space="preserve"> </w:t>
      </w:r>
      <w:r w:rsidRPr="006C27CE">
        <w:t>и</w:t>
      </w:r>
      <w:r w:rsidR="0092362C" w:rsidRPr="006C27CE">
        <w:t xml:space="preserve"> </w:t>
      </w:r>
      <w:r w:rsidRPr="006C27CE">
        <w:t>соцзащиты</w:t>
      </w:r>
      <w:r w:rsidR="0092362C" w:rsidRPr="006C27CE">
        <w:t xml:space="preserve"> </w:t>
      </w:r>
      <w:r w:rsidRPr="006C27CE">
        <w:t>населения</w:t>
      </w:r>
      <w:r w:rsidR="0092362C" w:rsidRPr="006C27CE">
        <w:t xml:space="preserve"> </w:t>
      </w:r>
      <w:r w:rsidRPr="006C27CE">
        <w:t>корреспонденту</w:t>
      </w:r>
      <w:r w:rsidR="0092362C" w:rsidRPr="006C27CE">
        <w:t xml:space="preserve"> </w:t>
      </w:r>
      <w:r w:rsidRPr="006C27CE">
        <w:t>inbusiness.kz</w:t>
      </w:r>
      <w:r w:rsidR="0092362C" w:rsidRPr="006C27CE">
        <w:t xml:space="preserve"> </w:t>
      </w:r>
      <w:r w:rsidRPr="006C27CE">
        <w:t>объяснили</w:t>
      </w:r>
      <w:r w:rsidR="0092362C" w:rsidRPr="006C27CE">
        <w:t xml:space="preserve"> </w:t>
      </w:r>
      <w:r w:rsidRPr="006C27CE">
        <w:t>решение</w:t>
      </w:r>
      <w:r w:rsidR="0092362C" w:rsidRPr="006C27CE">
        <w:t xml:space="preserve"> </w:t>
      </w:r>
      <w:r w:rsidRPr="006C27CE">
        <w:t>властей.</w:t>
      </w:r>
      <w:r w:rsidR="0092362C" w:rsidRPr="006C27CE">
        <w:t xml:space="preserve"> </w:t>
      </w:r>
    </w:p>
    <w:p w14:paraId="43C7DD47" w14:textId="77777777" w:rsidR="008D75B0" w:rsidRPr="006C27CE" w:rsidRDefault="008D75B0" w:rsidP="008D75B0">
      <w:r w:rsidRPr="006C27CE">
        <w:t>В</w:t>
      </w:r>
      <w:r w:rsidR="0092362C" w:rsidRPr="006C27CE">
        <w:t xml:space="preserve"> </w:t>
      </w:r>
      <w:r w:rsidRPr="006C27CE">
        <w:t>ведомстве</w:t>
      </w:r>
      <w:r w:rsidR="0092362C" w:rsidRPr="006C27CE">
        <w:t xml:space="preserve"> </w:t>
      </w:r>
      <w:r w:rsidRPr="006C27CE">
        <w:t>подчеркнули,</w:t>
      </w:r>
      <w:r w:rsidR="0092362C" w:rsidRPr="006C27CE">
        <w:t xml:space="preserve"> </w:t>
      </w:r>
      <w:r w:rsidRPr="006C27CE">
        <w:t>что</w:t>
      </w:r>
      <w:r w:rsidR="0092362C" w:rsidRPr="006C27CE">
        <w:t xml:space="preserve"> </w:t>
      </w:r>
      <w:r w:rsidRPr="006C27CE">
        <w:t>инициатива</w:t>
      </w:r>
      <w:r w:rsidR="0092362C" w:rsidRPr="006C27CE">
        <w:t xml:space="preserve"> </w:t>
      </w:r>
      <w:r w:rsidRPr="006C27CE">
        <w:t>по</w:t>
      </w:r>
      <w:r w:rsidR="0092362C" w:rsidRPr="006C27CE">
        <w:t xml:space="preserve"> </w:t>
      </w:r>
      <w:r w:rsidRPr="006C27CE">
        <w:t>исключению</w:t>
      </w:r>
      <w:r w:rsidR="0092362C" w:rsidRPr="006C27CE">
        <w:t xml:space="preserve"> </w:t>
      </w:r>
      <w:r w:rsidRPr="006C27CE">
        <w:t>услуги</w:t>
      </w:r>
      <w:r w:rsidR="0092362C" w:rsidRPr="006C27CE">
        <w:t xml:space="preserve"> «</w:t>
      </w:r>
      <w:r w:rsidRPr="006C27CE">
        <w:t>Выдача</w:t>
      </w:r>
      <w:r w:rsidR="0092362C" w:rsidRPr="006C27CE">
        <w:t xml:space="preserve"> </w:t>
      </w:r>
      <w:r w:rsidRPr="006C27CE">
        <w:t>информации</w:t>
      </w:r>
      <w:r w:rsidR="0092362C" w:rsidRPr="006C27CE">
        <w:t xml:space="preserve"> </w:t>
      </w:r>
      <w:r w:rsidRPr="006C27CE">
        <w:t>о</w:t>
      </w:r>
      <w:r w:rsidR="0092362C" w:rsidRPr="006C27CE">
        <w:t xml:space="preserve"> </w:t>
      </w:r>
      <w:r w:rsidRPr="006C27CE">
        <w:t>поступлении</w:t>
      </w:r>
      <w:r w:rsidR="0092362C" w:rsidRPr="006C27CE">
        <w:t xml:space="preserve"> </w:t>
      </w:r>
      <w:r w:rsidRPr="006C27CE">
        <w:t>и</w:t>
      </w:r>
      <w:r w:rsidR="0092362C" w:rsidRPr="006C27CE">
        <w:t xml:space="preserve"> </w:t>
      </w:r>
      <w:r w:rsidRPr="006C27CE">
        <w:t>движении</w:t>
      </w:r>
      <w:r w:rsidR="0092362C" w:rsidRPr="006C27CE">
        <w:t xml:space="preserve"> </w:t>
      </w:r>
      <w:r w:rsidRPr="006C27CE">
        <w:t>средств</w:t>
      </w:r>
      <w:r w:rsidR="0092362C" w:rsidRPr="006C27CE">
        <w:t xml:space="preserve"> </w:t>
      </w:r>
      <w:r w:rsidRPr="006C27CE">
        <w:t>вкладчика</w:t>
      </w:r>
      <w:r w:rsidR="0092362C" w:rsidRPr="006C27CE">
        <w:t xml:space="preserve"> </w:t>
      </w:r>
      <w:r w:rsidRPr="006C27CE">
        <w:t>Единого</w:t>
      </w:r>
      <w:r w:rsidR="0092362C" w:rsidRPr="006C27CE">
        <w:t xml:space="preserve"> </w:t>
      </w:r>
      <w:r w:rsidRPr="006C27CE">
        <w:t>накопительного</w:t>
      </w:r>
      <w:r w:rsidR="0092362C" w:rsidRPr="006C27CE">
        <w:t xml:space="preserve"> </w:t>
      </w:r>
      <w:r w:rsidRPr="006C27CE">
        <w:t>пенсионного</w:t>
      </w:r>
      <w:r w:rsidR="0092362C" w:rsidRPr="006C27CE">
        <w:t xml:space="preserve"> </w:t>
      </w:r>
      <w:r w:rsidRPr="006C27CE">
        <w:t>фонда</w:t>
      </w:r>
      <w:r w:rsidR="0092362C" w:rsidRPr="006C27CE">
        <w:t xml:space="preserve">» </w:t>
      </w:r>
      <w:r w:rsidRPr="006C27CE">
        <w:t>из</w:t>
      </w:r>
      <w:r w:rsidR="0092362C" w:rsidRPr="006C27CE">
        <w:t xml:space="preserve"> </w:t>
      </w:r>
      <w:r w:rsidRPr="006C27CE">
        <w:t>реестра</w:t>
      </w:r>
      <w:r w:rsidR="0092362C" w:rsidRPr="006C27CE">
        <w:t xml:space="preserve"> </w:t>
      </w:r>
      <w:r w:rsidRPr="006C27CE">
        <w:t>государственных</w:t>
      </w:r>
      <w:r w:rsidR="0092362C" w:rsidRPr="006C27CE">
        <w:t xml:space="preserve"> </w:t>
      </w:r>
      <w:r w:rsidRPr="006C27CE">
        <w:t>услуг</w:t>
      </w:r>
      <w:r w:rsidR="0092362C" w:rsidRPr="006C27CE">
        <w:t xml:space="preserve"> </w:t>
      </w:r>
      <w:r w:rsidRPr="006C27CE">
        <w:t>исходила</w:t>
      </w:r>
      <w:r w:rsidR="0092362C" w:rsidRPr="006C27CE">
        <w:t xml:space="preserve"> </w:t>
      </w:r>
      <w:r w:rsidRPr="006C27CE">
        <w:t>от</w:t>
      </w:r>
      <w:r w:rsidR="0092362C" w:rsidRPr="006C27CE">
        <w:t xml:space="preserve"> </w:t>
      </w:r>
      <w:r w:rsidRPr="006C27CE">
        <w:t>агентства</w:t>
      </w:r>
      <w:r w:rsidR="0092362C" w:rsidRPr="006C27CE">
        <w:t xml:space="preserve"> </w:t>
      </w:r>
      <w:r w:rsidRPr="006C27CE">
        <w:t>РК</w:t>
      </w:r>
      <w:r w:rsidR="0092362C" w:rsidRPr="006C27CE">
        <w:t xml:space="preserve"> </w:t>
      </w:r>
      <w:r w:rsidRPr="006C27CE">
        <w:t>по</w:t>
      </w:r>
      <w:r w:rsidR="0092362C" w:rsidRPr="006C27CE">
        <w:t xml:space="preserve"> </w:t>
      </w:r>
      <w:r w:rsidRPr="006C27CE">
        <w:t>делам</w:t>
      </w:r>
      <w:r w:rsidR="0092362C" w:rsidRPr="006C27CE">
        <w:t xml:space="preserve"> </w:t>
      </w:r>
      <w:r w:rsidRPr="006C27CE">
        <w:t>государственной</w:t>
      </w:r>
      <w:r w:rsidR="0092362C" w:rsidRPr="006C27CE">
        <w:t xml:space="preserve"> </w:t>
      </w:r>
      <w:r w:rsidRPr="006C27CE">
        <w:t>службы</w:t>
      </w:r>
      <w:r w:rsidR="0092362C" w:rsidRPr="006C27CE">
        <w:t xml:space="preserve"> </w:t>
      </w:r>
      <w:r w:rsidRPr="006C27CE">
        <w:t>с</w:t>
      </w:r>
      <w:r w:rsidR="0092362C" w:rsidRPr="006C27CE">
        <w:t xml:space="preserve"> </w:t>
      </w:r>
      <w:r w:rsidRPr="006C27CE">
        <w:t>целью</w:t>
      </w:r>
      <w:r w:rsidR="0092362C" w:rsidRPr="006C27CE">
        <w:t xml:space="preserve"> </w:t>
      </w:r>
      <w:r w:rsidRPr="006C27CE">
        <w:t>исключения</w:t>
      </w:r>
      <w:r w:rsidR="0092362C" w:rsidRPr="006C27CE">
        <w:t xml:space="preserve"> </w:t>
      </w:r>
      <w:r w:rsidRPr="006C27CE">
        <w:t>ряда</w:t>
      </w:r>
      <w:r w:rsidR="0092362C" w:rsidRPr="006C27CE">
        <w:t xml:space="preserve"> </w:t>
      </w:r>
      <w:r w:rsidRPr="006C27CE">
        <w:t>государственных</w:t>
      </w:r>
      <w:r w:rsidR="0092362C" w:rsidRPr="006C27CE">
        <w:t xml:space="preserve"> </w:t>
      </w:r>
      <w:r w:rsidRPr="006C27CE">
        <w:t>услуг,</w:t>
      </w:r>
      <w:r w:rsidR="0092362C" w:rsidRPr="006C27CE">
        <w:t xml:space="preserve"> </w:t>
      </w:r>
      <w:r w:rsidRPr="006C27CE">
        <w:t>носящих</w:t>
      </w:r>
      <w:r w:rsidR="0092362C" w:rsidRPr="006C27CE">
        <w:t xml:space="preserve"> </w:t>
      </w:r>
      <w:r w:rsidRPr="006C27CE">
        <w:t>справочный</w:t>
      </w:r>
      <w:r w:rsidR="0092362C" w:rsidRPr="006C27CE">
        <w:t xml:space="preserve"> </w:t>
      </w:r>
      <w:r w:rsidRPr="006C27CE">
        <w:t>характер.</w:t>
      </w:r>
    </w:p>
    <w:p w14:paraId="6580D132" w14:textId="77777777" w:rsidR="008D75B0" w:rsidRPr="006C27CE" w:rsidRDefault="0092362C" w:rsidP="008D75B0">
      <w:r w:rsidRPr="006C27CE">
        <w:t>«</w:t>
      </w:r>
      <w:r w:rsidR="008D75B0" w:rsidRPr="006C27CE">
        <w:t>Ранее</w:t>
      </w:r>
      <w:r w:rsidRPr="006C27CE">
        <w:t xml:space="preserve"> </w:t>
      </w:r>
      <w:r w:rsidR="008D75B0" w:rsidRPr="006C27CE">
        <w:t>данная</w:t>
      </w:r>
      <w:r w:rsidRPr="006C27CE">
        <w:t xml:space="preserve"> </w:t>
      </w:r>
      <w:r w:rsidR="008D75B0" w:rsidRPr="006C27CE">
        <w:t>государственная</w:t>
      </w:r>
      <w:r w:rsidRPr="006C27CE">
        <w:t xml:space="preserve"> </w:t>
      </w:r>
      <w:r w:rsidR="008D75B0" w:rsidRPr="006C27CE">
        <w:t>услуга</w:t>
      </w:r>
      <w:r w:rsidRPr="006C27CE">
        <w:t xml:space="preserve"> </w:t>
      </w:r>
      <w:r w:rsidR="008D75B0" w:rsidRPr="006C27CE">
        <w:t>была</w:t>
      </w:r>
      <w:r w:rsidRPr="006C27CE">
        <w:t xml:space="preserve"> </w:t>
      </w:r>
      <w:r w:rsidR="008D75B0" w:rsidRPr="006C27CE">
        <w:t>полностью</w:t>
      </w:r>
      <w:r w:rsidRPr="006C27CE">
        <w:t xml:space="preserve"> </w:t>
      </w:r>
      <w:r w:rsidR="008D75B0" w:rsidRPr="006C27CE">
        <w:t>автоматизирована</w:t>
      </w:r>
      <w:r w:rsidRPr="006C27CE">
        <w:t xml:space="preserve"> </w:t>
      </w:r>
      <w:r w:rsidR="008D75B0" w:rsidRPr="006C27CE">
        <w:t>и</w:t>
      </w:r>
      <w:r w:rsidRPr="006C27CE">
        <w:t xml:space="preserve"> </w:t>
      </w:r>
      <w:r w:rsidR="008D75B0" w:rsidRPr="006C27CE">
        <w:t>доступна</w:t>
      </w:r>
      <w:r w:rsidRPr="006C27CE">
        <w:t xml:space="preserve"> </w:t>
      </w:r>
      <w:r w:rsidR="008D75B0" w:rsidRPr="006C27CE">
        <w:t>на</w:t>
      </w:r>
      <w:r w:rsidRPr="006C27CE">
        <w:t xml:space="preserve"> </w:t>
      </w:r>
      <w:r w:rsidR="008D75B0" w:rsidRPr="006C27CE">
        <w:t>веб-портале</w:t>
      </w:r>
      <w:r w:rsidRPr="006C27CE">
        <w:t xml:space="preserve"> </w:t>
      </w:r>
      <w:r w:rsidR="008D75B0" w:rsidRPr="006C27CE">
        <w:t>и</w:t>
      </w:r>
      <w:r w:rsidRPr="006C27CE">
        <w:t xml:space="preserve"> </w:t>
      </w:r>
      <w:r w:rsidR="008D75B0" w:rsidRPr="006C27CE">
        <w:t>в</w:t>
      </w:r>
      <w:r w:rsidRPr="006C27CE">
        <w:t xml:space="preserve"> </w:t>
      </w:r>
      <w:r w:rsidR="008D75B0" w:rsidRPr="006C27CE">
        <w:t>мобильном</w:t>
      </w:r>
      <w:r w:rsidRPr="006C27CE">
        <w:t xml:space="preserve"> </w:t>
      </w:r>
      <w:r w:rsidR="008D75B0" w:rsidRPr="006C27CE">
        <w:t>приложении</w:t>
      </w:r>
      <w:r w:rsidRPr="006C27CE">
        <w:t xml:space="preserve"> </w:t>
      </w:r>
      <w:r w:rsidR="008D75B0" w:rsidRPr="006C27CE">
        <w:t>электронного</w:t>
      </w:r>
      <w:r w:rsidRPr="006C27CE">
        <w:t xml:space="preserve"> </w:t>
      </w:r>
      <w:r w:rsidR="008D75B0" w:rsidRPr="006C27CE">
        <w:t>правительства,</w:t>
      </w:r>
      <w:r w:rsidRPr="006C27CE">
        <w:t xml:space="preserve"> </w:t>
      </w:r>
      <w:r w:rsidR="008D75B0" w:rsidRPr="006C27CE">
        <w:t>а</w:t>
      </w:r>
      <w:r w:rsidRPr="006C27CE">
        <w:t xml:space="preserve"> </w:t>
      </w:r>
      <w:r w:rsidR="008D75B0" w:rsidRPr="006C27CE">
        <w:t>также</w:t>
      </w:r>
      <w:r w:rsidRPr="006C27CE">
        <w:t xml:space="preserve"> </w:t>
      </w:r>
      <w:r w:rsidR="008D75B0" w:rsidRPr="006C27CE">
        <w:t>в</w:t>
      </w:r>
      <w:r w:rsidRPr="006C27CE">
        <w:t xml:space="preserve"> </w:t>
      </w:r>
      <w:r w:rsidR="008D75B0" w:rsidRPr="006C27CE">
        <w:t>мобильных</w:t>
      </w:r>
      <w:r w:rsidRPr="006C27CE">
        <w:t xml:space="preserve"> </w:t>
      </w:r>
      <w:r w:rsidR="008D75B0" w:rsidRPr="006C27CE">
        <w:t>приложениях</w:t>
      </w:r>
      <w:r w:rsidRPr="006C27CE">
        <w:t xml:space="preserve"> </w:t>
      </w:r>
      <w:r w:rsidR="008D75B0" w:rsidRPr="006C27CE">
        <w:t>банков</w:t>
      </w:r>
      <w:r w:rsidRPr="006C27CE">
        <w:t xml:space="preserve"> </w:t>
      </w:r>
      <w:r w:rsidR="008D75B0" w:rsidRPr="006C27CE">
        <w:t>второго</w:t>
      </w:r>
      <w:r w:rsidRPr="006C27CE">
        <w:t xml:space="preserve"> </w:t>
      </w:r>
      <w:r w:rsidR="008D75B0" w:rsidRPr="006C27CE">
        <w:t>уровня</w:t>
      </w:r>
      <w:r w:rsidRPr="006C27CE">
        <w:t xml:space="preserve"> </w:t>
      </w:r>
      <w:r w:rsidR="008D75B0" w:rsidRPr="006C27CE">
        <w:t>(БВУ).</w:t>
      </w:r>
      <w:r w:rsidRPr="006C27CE">
        <w:t xml:space="preserve"> </w:t>
      </w:r>
      <w:r w:rsidR="008D75B0" w:rsidRPr="006C27CE">
        <w:t>На</w:t>
      </w:r>
      <w:r w:rsidRPr="006C27CE">
        <w:t xml:space="preserve"> </w:t>
      </w:r>
      <w:r w:rsidR="008D75B0" w:rsidRPr="006C27CE">
        <w:t>сегодняшний</w:t>
      </w:r>
      <w:r w:rsidRPr="006C27CE">
        <w:t xml:space="preserve"> </w:t>
      </w:r>
      <w:r w:rsidR="008D75B0" w:rsidRPr="006C27CE">
        <w:t>день</w:t>
      </w:r>
      <w:r w:rsidRPr="006C27CE">
        <w:t xml:space="preserve"> </w:t>
      </w:r>
      <w:r w:rsidR="008D75B0" w:rsidRPr="006C27CE">
        <w:t>гражданам</w:t>
      </w:r>
      <w:r w:rsidRPr="006C27CE">
        <w:t xml:space="preserve"> </w:t>
      </w:r>
      <w:r w:rsidR="008D75B0" w:rsidRPr="006C27CE">
        <w:t>предоставляются</w:t>
      </w:r>
      <w:r w:rsidRPr="006C27CE">
        <w:t xml:space="preserve"> </w:t>
      </w:r>
      <w:r w:rsidR="008D75B0" w:rsidRPr="006C27CE">
        <w:t>два</w:t>
      </w:r>
      <w:r w:rsidRPr="006C27CE">
        <w:t xml:space="preserve"> </w:t>
      </w:r>
      <w:r w:rsidR="008D75B0" w:rsidRPr="006C27CE">
        <w:t>вида</w:t>
      </w:r>
      <w:r w:rsidRPr="006C27CE">
        <w:t xml:space="preserve"> </w:t>
      </w:r>
      <w:r w:rsidR="008D75B0" w:rsidRPr="006C27CE">
        <w:t>справок:</w:t>
      </w:r>
      <w:r w:rsidRPr="006C27CE">
        <w:t xml:space="preserve"> </w:t>
      </w:r>
      <w:r w:rsidR="008D75B0" w:rsidRPr="006C27CE">
        <w:t>о</w:t>
      </w:r>
      <w:r w:rsidRPr="006C27CE">
        <w:t xml:space="preserve"> </w:t>
      </w:r>
      <w:r w:rsidR="008D75B0" w:rsidRPr="006C27CE">
        <w:t>пенсионных</w:t>
      </w:r>
      <w:r w:rsidRPr="006C27CE">
        <w:t xml:space="preserve"> </w:t>
      </w:r>
      <w:r w:rsidR="008D75B0" w:rsidRPr="006C27CE">
        <w:t>отчислениях</w:t>
      </w:r>
      <w:r w:rsidRPr="006C27CE">
        <w:t xml:space="preserve"> - </w:t>
      </w:r>
      <w:r w:rsidR="008D75B0" w:rsidRPr="006C27CE">
        <w:t>посредством</w:t>
      </w:r>
      <w:r w:rsidRPr="006C27CE">
        <w:t xml:space="preserve"> </w:t>
      </w:r>
      <w:r w:rsidR="008D75B0" w:rsidRPr="006C27CE">
        <w:t>портала</w:t>
      </w:r>
      <w:r w:rsidRPr="006C27CE">
        <w:t xml:space="preserve"> </w:t>
      </w:r>
      <w:r w:rsidR="008D75B0" w:rsidRPr="006C27CE">
        <w:t>и</w:t>
      </w:r>
      <w:r w:rsidRPr="006C27CE">
        <w:t xml:space="preserve"> </w:t>
      </w:r>
      <w:r w:rsidR="008D75B0" w:rsidRPr="006C27CE">
        <w:t>мобильного</w:t>
      </w:r>
      <w:r w:rsidRPr="006C27CE">
        <w:t xml:space="preserve"> </w:t>
      </w:r>
      <w:r w:rsidR="008D75B0" w:rsidRPr="006C27CE">
        <w:t>приложения</w:t>
      </w:r>
      <w:r w:rsidRPr="006C27CE">
        <w:t xml:space="preserve"> </w:t>
      </w:r>
      <w:r w:rsidR="008D75B0" w:rsidRPr="006C27CE">
        <w:t>электронного</w:t>
      </w:r>
      <w:r w:rsidRPr="006C27CE">
        <w:t xml:space="preserve"> </w:t>
      </w:r>
      <w:r w:rsidR="008D75B0" w:rsidRPr="006C27CE">
        <w:t>правительства,</w:t>
      </w:r>
      <w:r w:rsidRPr="006C27CE">
        <w:t xml:space="preserve"> </w:t>
      </w:r>
      <w:r w:rsidR="008D75B0" w:rsidRPr="006C27CE">
        <w:t>а</w:t>
      </w:r>
      <w:r w:rsidRPr="006C27CE">
        <w:t xml:space="preserve"> </w:t>
      </w:r>
      <w:r w:rsidR="008D75B0" w:rsidRPr="006C27CE">
        <w:t>также</w:t>
      </w:r>
      <w:r w:rsidRPr="006C27CE">
        <w:t xml:space="preserve"> </w:t>
      </w:r>
      <w:r w:rsidR="008D75B0" w:rsidRPr="006C27CE">
        <w:t>в</w:t>
      </w:r>
      <w:r w:rsidRPr="006C27CE">
        <w:t xml:space="preserve"> </w:t>
      </w:r>
      <w:r w:rsidR="008D75B0" w:rsidRPr="006C27CE">
        <w:t>мобильных</w:t>
      </w:r>
      <w:r w:rsidRPr="006C27CE">
        <w:t xml:space="preserve"> </w:t>
      </w:r>
      <w:r w:rsidR="008D75B0" w:rsidRPr="006C27CE">
        <w:t>приложениях</w:t>
      </w:r>
      <w:r w:rsidRPr="006C27CE">
        <w:t xml:space="preserve"> </w:t>
      </w:r>
      <w:r w:rsidR="008D75B0" w:rsidRPr="006C27CE">
        <w:t>БВУ;</w:t>
      </w:r>
      <w:r w:rsidRPr="006C27CE">
        <w:t xml:space="preserve"> </w:t>
      </w:r>
      <w:r w:rsidR="008D75B0" w:rsidRPr="006C27CE">
        <w:t>о</w:t>
      </w:r>
      <w:r w:rsidRPr="006C27CE">
        <w:t xml:space="preserve"> </w:t>
      </w:r>
      <w:r w:rsidR="008D75B0" w:rsidRPr="006C27CE">
        <w:t>начислениях</w:t>
      </w:r>
      <w:r w:rsidRPr="006C27CE">
        <w:t xml:space="preserve"> </w:t>
      </w:r>
      <w:r w:rsidR="008D75B0" w:rsidRPr="006C27CE">
        <w:t>ЕНПФ</w:t>
      </w:r>
      <w:r w:rsidRPr="006C27CE">
        <w:t xml:space="preserve"> </w:t>
      </w:r>
      <w:r w:rsidR="008D75B0" w:rsidRPr="006C27CE">
        <w:t>с</w:t>
      </w:r>
      <w:r w:rsidRPr="006C27CE">
        <w:t xml:space="preserve"> </w:t>
      </w:r>
      <w:r w:rsidR="008D75B0" w:rsidRPr="006C27CE">
        <w:t>учетом</w:t>
      </w:r>
      <w:r w:rsidRPr="006C27CE">
        <w:t xml:space="preserve"> </w:t>
      </w:r>
      <w:r w:rsidR="008D75B0" w:rsidRPr="006C27CE">
        <w:t>инвестиционного</w:t>
      </w:r>
      <w:r w:rsidRPr="006C27CE">
        <w:t xml:space="preserve"> </w:t>
      </w:r>
      <w:r w:rsidR="008D75B0" w:rsidRPr="006C27CE">
        <w:t>дохода</w:t>
      </w:r>
      <w:r w:rsidRPr="006C27CE">
        <w:t xml:space="preserve"> - </w:t>
      </w:r>
      <w:r w:rsidR="008D75B0" w:rsidRPr="006C27CE">
        <w:t>на</w:t>
      </w:r>
      <w:r w:rsidRPr="006C27CE">
        <w:t xml:space="preserve"> </w:t>
      </w:r>
      <w:r w:rsidR="008D75B0" w:rsidRPr="006C27CE">
        <w:t>портале</w:t>
      </w:r>
      <w:r w:rsidRPr="006C27CE">
        <w:t xml:space="preserve"> </w:t>
      </w:r>
      <w:r w:rsidR="008D75B0" w:rsidRPr="006C27CE">
        <w:t>и</w:t>
      </w:r>
      <w:r w:rsidRPr="006C27CE">
        <w:t xml:space="preserve"> </w:t>
      </w:r>
      <w:r w:rsidR="008D75B0" w:rsidRPr="006C27CE">
        <w:t>в</w:t>
      </w:r>
      <w:r w:rsidRPr="006C27CE">
        <w:t xml:space="preserve"> </w:t>
      </w:r>
      <w:r w:rsidR="008D75B0" w:rsidRPr="006C27CE">
        <w:t>мобильном</w:t>
      </w:r>
      <w:r w:rsidRPr="006C27CE">
        <w:t xml:space="preserve"> </w:t>
      </w:r>
      <w:r w:rsidR="008D75B0" w:rsidRPr="006C27CE">
        <w:t>приложении</w:t>
      </w:r>
      <w:r w:rsidRPr="006C27CE">
        <w:t xml:space="preserve"> </w:t>
      </w:r>
      <w:r w:rsidR="008D75B0" w:rsidRPr="006C27CE">
        <w:t>электронного</w:t>
      </w:r>
      <w:r w:rsidRPr="006C27CE">
        <w:t xml:space="preserve"> </w:t>
      </w:r>
      <w:r w:rsidR="008D75B0" w:rsidRPr="006C27CE">
        <w:t>правительства.</w:t>
      </w:r>
      <w:r w:rsidRPr="006C27CE">
        <w:t xml:space="preserve"> </w:t>
      </w:r>
      <w:r w:rsidR="008D75B0" w:rsidRPr="006C27CE">
        <w:t>Эту</w:t>
      </w:r>
      <w:r w:rsidRPr="006C27CE">
        <w:t xml:space="preserve"> </w:t>
      </w:r>
      <w:r w:rsidR="008D75B0" w:rsidRPr="006C27CE">
        <w:t>же</w:t>
      </w:r>
      <w:r w:rsidRPr="006C27CE">
        <w:t xml:space="preserve"> </w:t>
      </w:r>
      <w:r w:rsidR="008D75B0" w:rsidRPr="006C27CE">
        <w:t>справочную</w:t>
      </w:r>
      <w:r w:rsidRPr="006C27CE">
        <w:t xml:space="preserve"> </w:t>
      </w:r>
      <w:r w:rsidR="008D75B0" w:rsidRPr="006C27CE">
        <w:t>информацию</w:t>
      </w:r>
      <w:r w:rsidRPr="006C27CE">
        <w:t xml:space="preserve"> </w:t>
      </w:r>
      <w:r w:rsidR="008D75B0" w:rsidRPr="006C27CE">
        <w:t>можно</w:t>
      </w:r>
      <w:r w:rsidRPr="006C27CE">
        <w:t xml:space="preserve"> </w:t>
      </w:r>
      <w:r w:rsidR="008D75B0" w:rsidRPr="006C27CE">
        <w:t>получить,</w:t>
      </w:r>
      <w:r w:rsidRPr="006C27CE">
        <w:t xml:space="preserve"> </w:t>
      </w:r>
      <w:r w:rsidR="008D75B0" w:rsidRPr="006C27CE">
        <w:t>обратившись</w:t>
      </w:r>
      <w:r w:rsidRPr="006C27CE">
        <w:t xml:space="preserve"> </w:t>
      </w:r>
      <w:r w:rsidR="008D75B0" w:rsidRPr="006C27CE">
        <w:t>лично</w:t>
      </w:r>
      <w:r w:rsidRPr="006C27CE">
        <w:t xml:space="preserve"> </w:t>
      </w:r>
      <w:r w:rsidR="008D75B0" w:rsidRPr="006C27CE">
        <w:t>в</w:t>
      </w:r>
      <w:r w:rsidRPr="006C27CE">
        <w:t xml:space="preserve"> </w:t>
      </w:r>
      <w:r w:rsidR="008D75B0" w:rsidRPr="006C27CE">
        <w:t>ЕНПФ</w:t>
      </w:r>
      <w:r w:rsidRPr="006C27CE">
        <w:t>»</w:t>
      </w:r>
      <w:r w:rsidR="008D75B0" w:rsidRPr="006C27CE">
        <w:t>,</w:t>
      </w:r>
      <w:r w:rsidRPr="006C27CE">
        <w:t xml:space="preserve"> - </w:t>
      </w:r>
      <w:r w:rsidR="008D75B0" w:rsidRPr="006C27CE">
        <w:t>отметили</w:t>
      </w:r>
      <w:r w:rsidRPr="006C27CE">
        <w:t xml:space="preserve"> </w:t>
      </w:r>
      <w:r w:rsidR="008D75B0" w:rsidRPr="006C27CE">
        <w:t>в</w:t>
      </w:r>
      <w:r w:rsidRPr="006C27CE">
        <w:t xml:space="preserve"> </w:t>
      </w:r>
      <w:r w:rsidR="008D75B0" w:rsidRPr="006C27CE">
        <w:t>министерстве.</w:t>
      </w:r>
    </w:p>
    <w:p w14:paraId="19E6544B" w14:textId="77777777" w:rsidR="008D75B0" w:rsidRPr="006C27CE" w:rsidRDefault="008D75B0" w:rsidP="008D75B0">
      <w:r w:rsidRPr="006C27CE">
        <w:t>Иначе</w:t>
      </w:r>
      <w:r w:rsidR="0092362C" w:rsidRPr="006C27CE">
        <w:t xml:space="preserve"> </w:t>
      </w:r>
      <w:r w:rsidRPr="006C27CE">
        <w:t>говоря,</w:t>
      </w:r>
      <w:r w:rsidR="0092362C" w:rsidRPr="006C27CE">
        <w:t xml:space="preserve"> </w:t>
      </w:r>
      <w:r w:rsidRPr="006C27CE">
        <w:t>форма</w:t>
      </w:r>
      <w:r w:rsidR="0092362C" w:rsidRPr="006C27CE">
        <w:t xml:space="preserve"> </w:t>
      </w:r>
      <w:r w:rsidRPr="006C27CE">
        <w:t>поменялась,</w:t>
      </w:r>
      <w:r w:rsidR="0092362C" w:rsidRPr="006C27CE">
        <w:t xml:space="preserve"> </w:t>
      </w:r>
      <w:r w:rsidRPr="006C27CE">
        <w:t>но</w:t>
      </w:r>
      <w:r w:rsidR="0092362C" w:rsidRPr="006C27CE">
        <w:t xml:space="preserve"> </w:t>
      </w:r>
      <w:r w:rsidRPr="006C27CE">
        <w:t>суть</w:t>
      </w:r>
      <w:r w:rsidR="0092362C" w:rsidRPr="006C27CE">
        <w:t xml:space="preserve"> </w:t>
      </w:r>
      <w:r w:rsidRPr="006C27CE">
        <w:t>осталась</w:t>
      </w:r>
      <w:r w:rsidR="0092362C" w:rsidRPr="006C27CE">
        <w:t xml:space="preserve"> </w:t>
      </w:r>
      <w:r w:rsidRPr="006C27CE">
        <w:t>прежней</w:t>
      </w:r>
      <w:r w:rsidR="0092362C" w:rsidRPr="006C27CE">
        <w:t xml:space="preserve"> - </w:t>
      </w:r>
      <w:r w:rsidRPr="006C27CE">
        <w:t>то,</w:t>
      </w:r>
      <w:r w:rsidR="0092362C" w:rsidRPr="006C27CE">
        <w:t xml:space="preserve"> </w:t>
      </w:r>
      <w:r w:rsidRPr="006C27CE">
        <w:t>что</w:t>
      </w:r>
      <w:r w:rsidR="0092362C" w:rsidRPr="006C27CE">
        <w:t xml:space="preserve"> </w:t>
      </w:r>
      <w:r w:rsidRPr="006C27CE">
        <w:t>раньше</w:t>
      </w:r>
      <w:r w:rsidR="0092362C" w:rsidRPr="006C27CE">
        <w:t xml:space="preserve"> </w:t>
      </w:r>
      <w:r w:rsidRPr="006C27CE">
        <w:t>называлось</w:t>
      </w:r>
      <w:r w:rsidR="0092362C" w:rsidRPr="006C27CE">
        <w:t xml:space="preserve"> </w:t>
      </w:r>
      <w:r w:rsidRPr="006C27CE">
        <w:t>госуслугой,</w:t>
      </w:r>
      <w:r w:rsidR="0092362C" w:rsidRPr="006C27CE">
        <w:t xml:space="preserve"> </w:t>
      </w:r>
      <w:r w:rsidRPr="006C27CE">
        <w:t>сейчас</w:t>
      </w:r>
      <w:r w:rsidR="0092362C" w:rsidRPr="006C27CE">
        <w:t xml:space="preserve"> </w:t>
      </w:r>
      <w:r w:rsidRPr="006C27CE">
        <w:t>предоставляется</w:t>
      </w:r>
      <w:r w:rsidR="0092362C" w:rsidRPr="006C27CE">
        <w:t xml:space="preserve"> </w:t>
      </w:r>
      <w:r w:rsidRPr="006C27CE">
        <w:t>в</w:t>
      </w:r>
      <w:r w:rsidR="0092362C" w:rsidRPr="006C27CE">
        <w:t xml:space="preserve"> </w:t>
      </w:r>
      <w:r w:rsidRPr="006C27CE">
        <w:t>виде</w:t>
      </w:r>
      <w:r w:rsidR="0092362C" w:rsidRPr="006C27CE">
        <w:t xml:space="preserve"> </w:t>
      </w:r>
      <w:r w:rsidRPr="006C27CE">
        <w:t>справок.</w:t>
      </w:r>
      <w:r w:rsidR="0092362C" w:rsidRPr="006C27CE">
        <w:t xml:space="preserve"> </w:t>
      </w:r>
    </w:p>
    <w:p w14:paraId="343C6EA7" w14:textId="77777777" w:rsidR="008D75B0" w:rsidRPr="006C27CE" w:rsidRDefault="008D75B0" w:rsidP="008D75B0">
      <w:r w:rsidRPr="006C27CE">
        <w:t>Напомним,</w:t>
      </w:r>
      <w:r w:rsidR="0092362C" w:rsidRPr="006C27CE">
        <w:t xml:space="preserve"> </w:t>
      </w:r>
      <w:r w:rsidRPr="006C27CE">
        <w:t>что</w:t>
      </w:r>
      <w:r w:rsidR="0092362C" w:rsidRPr="006C27CE">
        <w:t xml:space="preserve"> </w:t>
      </w:r>
      <w:r w:rsidRPr="006C27CE">
        <w:t>ранее</w:t>
      </w:r>
      <w:r w:rsidR="0092362C" w:rsidRPr="006C27CE">
        <w:t xml:space="preserve"> </w:t>
      </w:r>
      <w:r w:rsidRPr="006C27CE">
        <w:t>эксперты</w:t>
      </w:r>
      <w:r w:rsidR="0092362C" w:rsidRPr="006C27CE">
        <w:t xml:space="preserve"> </w:t>
      </w:r>
      <w:r w:rsidRPr="006C27CE">
        <w:t>предлагали</w:t>
      </w:r>
      <w:r w:rsidR="0092362C" w:rsidRPr="006C27CE">
        <w:t xml:space="preserve"> </w:t>
      </w:r>
      <w:r w:rsidRPr="006C27CE">
        <w:t>ввести</w:t>
      </w:r>
      <w:r w:rsidR="0092362C" w:rsidRPr="006C27CE">
        <w:t xml:space="preserve"> </w:t>
      </w:r>
      <w:r w:rsidRPr="006C27CE">
        <w:t>запрет</w:t>
      </w:r>
      <w:r w:rsidR="0092362C" w:rsidRPr="006C27CE">
        <w:t xml:space="preserve"> </w:t>
      </w:r>
      <w:r w:rsidRPr="006C27CE">
        <w:t>на</w:t>
      </w:r>
      <w:r w:rsidR="0092362C" w:rsidRPr="006C27CE">
        <w:t xml:space="preserve"> </w:t>
      </w:r>
      <w:r w:rsidRPr="006C27CE">
        <w:t>досрочное</w:t>
      </w:r>
      <w:r w:rsidR="0092362C" w:rsidRPr="006C27CE">
        <w:t xml:space="preserve"> </w:t>
      </w:r>
      <w:r w:rsidRPr="006C27CE">
        <w:t>изъятие</w:t>
      </w:r>
      <w:r w:rsidR="0092362C" w:rsidRPr="006C27CE">
        <w:t xml:space="preserve"> </w:t>
      </w:r>
      <w:r w:rsidRPr="006C27CE">
        <w:t>денежных</w:t>
      </w:r>
      <w:r w:rsidR="0092362C" w:rsidRPr="006C27CE">
        <w:t xml:space="preserve"> </w:t>
      </w:r>
      <w:r w:rsidRPr="006C27CE">
        <w:t>средств</w:t>
      </w:r>
      <w:r w:rsidR="0092362C" w:rsidRPr="006C27CE">
        <w:t xml:space="preserve"> </w:t>
      </w:r>
      <w:r w:rsidRPr="006C27CE">
        <w:t>из</w:t>
      </w:r>
      <w:r w:rsidR="0092362C" w:rsidRPr="006C27CE">
        <w:t xml:space="preserve"> </w:t>
      </w:r>
      <w:r w:rsidRPr="006C27CE">
        <w:t>пенсионных</w:t>
      </w:r>
      <w:r w:rsidR="0092362C" w:rsidRPr="006C27CE">
        <w:t xml:space="preserve"> </w:t>
      </w:r>
      <w:r w:rsidRPr="006C27CE">
        <w:t>накоплений</w:t>
      </w:r>
      <w:r w:rsidR="0092362C" w:rsidRPr="006C27CE">
        <w:t xml:space="preserve"> </w:t>
      </w:r>
      <w:r w:rsidRPr="006C27CE">
        <w:t>на</w:t>
      </w:r>
      <w:r w:rsidR="0092362C" w:rsidRPr="006C27CE">
        <w:t xml:space="preserve"> </w:t>
      </w:r>
      <w:r w:rsidRPr="006C27CE">
        <w:t>жилье,</w:t>
      </w:r>
      <w:r w:rsidR="0092362C" w:rsidRPr="006C27CE">
        <w:t xml:space="preserve"> </w:t>
      </w:r>
      <w:r w:rsidRPr="006C27CE">
        <w:t>лечение</w:t>
      </w:r>
      <w:r w:rsidR="0092362C" w:rsidRPr="006C27CE">
        <w:t xml:space="preserve"> </w:t>
      </w:r>
      <w:r w:rsidRPr="006C27CE">
        <w:t>и</w:t>
      </w:r>
      <w:r w:rsidR="0092362C" w:rsidRPr="006C27CE">
        <w:t xml:space="preserve"> </w:t>
      </w:r>
      <w:r w:rsidRPr="006C27CE">
        <w:t>другие</w:t>
      </w:r>
      <w:r w:rsidR="0092362C" w:rsidRPr="006C27CE">
        <w:t xml:space="preserve"> </w:t>
      </w:r>
      <w:r w:rsidRPr="006C27CE">
        <w:t>цели.</w:t>
      </w:r>
      <w:r w:rsidR="0092362C" w:rsidRPr="006C27CE">
        <w:t xml:space="preserve">  </w:t>
      </w:r>
      <w:r w:rsidRPr="006C27CE">
        <w:t>Также</w:t>
      </w:r>
      <w:r w:rsidR="0092362C" w:rsidRPr="006C27CE">
        <w:t xml:space="preserve"> </w:t>
      </w:r>
      <w:r w:rsidRPr="006C27CE">
        <w:t>в</w:t>
      </w:r>
      <w:r w:rsidR="0092362C" w:rsidRPr="006C27CE">
        <w:t xml:space="preserve"> </w:t>
      </w:r>
      <w:r w:rsidRPr="006C27CE">
        <w:t>компании</w:t>
      </w:r>
      <w:r w:rsidR="0092362C" w:rsidRPr="006C27CE">
        <w:t xml:space="preserve"> </w:t>
      </w:r>
      <w:r w:rsidRPr="006C27CE">
        <w:t>Halyk</w:t>
      </w:r>
      <w:r w:rsidR="0092362C" w:rsidRPr="006C27CE">
        <w:t xml:space="preserve"> </w:t>
      </w:r>
      <w:r w:rsidRPr="006C27CE">
        <w:t>Finance</w:t>
      </w:r>
      <w:r w:rsidR="0092362C" w:rsidRPr="006C27CE">
        <w:t xml:space="preserve"> </w:t>
      </w:r>
      <w:r w:rsidRPr="006C27CE">
        <w:t>отмечали,</w:t>
      </w:r>
      <w:r w:rsidR="0092362C" w:rsidRPr="006C27CE">
        <w:t xml:space="preserve"> </w:t>
      </w:r>
      <w:r w:rsidRPr="006C27CE">
        <w:t>что</w:t>
      </w:r>
      <w:r w:rsidR="0092362C" w:rsidRPr="006C27CE">
        <w:t xml:space="preserve"> </w:t>
      </w:r>
      <w:r w:rsidRPr="006C27CE">
        <w:t>одной</w:t>
      </w:r>
      <w:r w:rsidR="0092362C" w:rsidRPr="006C27CE">
        <w:t xml:space="preserve"> </w:t>
      </w:r>
      <w:r w:rsidRPr="006C27CE">
        <w:t>из</w:t>
      </w:r>
      <w:r w:rsidR="0092362C" w:rsidRPr="006C27CE">
        <w:t xml:space="preserve"> </w:t>
      </w:r>
      <w:r w:rsidRPr="006C27CE">
        <w:t>главных</w:t>
      </w:r>
      <w:r w:rsidR="0092362C" w:rsidRPr="006C27CE">
        <w:t xml:space="preserve"> </w:t>
      </w:r>
      <w:r w:rsidRPr="006C27CE">
        <w:t>проблем</w:t>
      </w:r>
      <w:r w:rsidR="0092362C" w:rsidRPr="006C27CE">
        <w:t xml:space="preserve"> </w:t>
      </w:r>
      <w:r w:rsidRPr="006C27CE">
        <w:t>пенсионной</w:t>
      </w:r>
      <w:r w:rsidR="0092362C" w:rsidRPr="006C27CE">
        <w:t xml:space="preserve"> </w:t>
      </w:r>
      <w:r w:rsidRPr="006C27CE">
        <w:t>системы</w:t>
      </w:r>
      <w:r w:rsidR="0092362C" w:rsidRPr="006C27CE">
        <w:t xml:space="preserve"> </w:t>
      </w:r>
      <w:r w:rsidRPr="006C27CE">
        <w:t>Казахстана</w:t>
      </w:r>
      <w:r w:rsidR="0092362C" w:rsidRPr="006C27CE">
        <w:t xml:space="preserve"> </w:t>
      </w:r>
      <w:r w:rsidRPr="006C27CE">
        <w:t>является</w:t>
      </w:r>
      <w:r w:rsidR="0092362C" w:rsidRPr="006C27CE">
        <w:t xml:space="preserve"> </w:t>
      </w:r>
      <w:r w:rsidRPr="006C27CE">
        <w:t>недоверие</w:t>
      </w:r>
      <w:r w:rsidR="0092362C" w:rsidRPr="006C27CE">
        <w:t xml:space="preserve"> </w:t>
      </w:r>
      <w:r w:rsidRPr="006C27CE">
        <w:t>к</w:t>
      </w:r>
      <w:r w:rsidR="0092362C" w:rsidRPr="006C27CE">
        <w:t xml:space="preserve"> </w:t>
      </w:r>
      <w:r w:rsidRPr="006C27CE">
        <w:t>ней</w:t>
      </w:r>
      <w:r w:rsidR="0092362C" w:rsidRPr="006C27CE">
        <w:t xml:space="preserve"> </w:t>
      </w:r>
      <w:r w:rsidRPr="006C27CE">
        <w:t>со</w:t>
      </w:r>
      <w:r w:rsidR="0092362C" w:rsidRPr="006C27CE">
        <w:t xml:space="preserve"> </w:t>
      </w:r>
      <w:r w:rsidRPr="006C27CE">
        <w:t>стороны</w:t>
      </w:r>
      <w:r w:rsidR="0092362C" w:rsidRPr="006C27CE">
        <w:t xml:space="preserve"> </w:t>
      </w:r>
      <w:r w:rsidRPr="006C27CE">
        <w:t>населения.</w:t>
      </w:r>
      <w:r w:rsidR="0092362C" w:rsidRPr="006C27CE">
        <w:t xml:space="preserve"> </w:t>
      </w:r>
    </w:p>
    <w:p w14:paraId="0D6DD95C" w14:textId="77777777" w:rsidR="008D75B0" w:rsidRPr="006C27CE" w:rsidRDefault="008D75B0" w:rsidP="008D75B0">
      <w:r w:rsidRPr="006C27CE">
        <w:t>Самым</w:t>
      </w:r>
      <w:r w:rsidR="0092362C" w:rsidRPr="006C27CE">
        <w:t xml:space="preserve"> </w:t>
      </w:r>
      <w:r w:rsidRPr="006C27CE">
        <w:t>показательным</w:t>
      </w:r>
      <w:r w:rsidR="0092362C" w:rsidRPr="006C27CE">
        <w:t xml:space="preserve"> </w:t>
      </w:r>
      <w:r w:rsidRPr="006C27CE">
        <w:t>подтверждением</w:t>
      </w:r>
      <w:r w:rsidR="0092362C" w:rsidRPr="006C27CE">
        <w:t xml:space="preserve"> </w:t>
      </w:r>
      <w:r w:rsidRPr="006C27CE">
        <w:t>этого</w:t>
      </w:r>
      <w:r w:rsidR="0092362C" w:rsidRPr="006C27CE">
        <w:t xml:space="preserve"> </w:t>
      </w:r>
      <w:r w:rsidRPr="006C27CE">
        <w:t>стало</w:t>
      </w:r>
      <w:r w:rsidR="0092362C" w:rsidRPr="006C27CE">
        <w:t xml:space="preserve"> </w:t>
      </w:r>
      <w:r w:rsidRPr="006C27CE">
        <w:t>большое</w:t>
      </w:r>
      <w:r w:rsidR="0092362C" w:rsidRPr="006C27CE">
        <w:t xml:space="preserve"> </w:t>
      </w:r>
      <w:r w:rsidRPr="006C27CE">
        <w:t>желание</w:t>
      </w:r>
      <w:r w:rsidR="0092362C" w:rsidRPr="006C27CE">
        <w:t xml:space="preserve"> </w:t>
      </w:r>
      <w:r w:rsidRPr="006C27CE">
        <w:t>граждан</w:t>
      </w:r>
      <w:r w:rsidR="0092362C" w:rsidRPr="006C27CE">
        <w:t xml:space="preserve"> </w:t>
      </w:r>
      <w:r w:rsidRPr="006C27CE">
        <w:t>поскорее</w:t>
      </w:r>
      <w:r w:rsidR="0092362C" w:rsidRPr="006C27CE">
        <w:t xml:space="preserve"> </w:t>
      </w:r>
      <w:r w:rsidRPr="006C27CE">
        <w:t>забрать</w:t>
      </w:r>
      <w:r w:rsidR="0092362C" w:rsidRPr="006C27CE">
        <w:t xml:space="preserve"> </w:t>
      </w:r>
      <w:r w:rsidRPr="006C27CE">
        <w:t>свои</w:t>
      </w:r>
      <w:r w:rsidR="0092362C" w:rsidRPr="006C27CE">
        <w:t xml:space="preserve"> </w:t>
      </w:r>
      <w:r w:rsidRPr="006C27CE">
        <w:t>пенсионные</w:t>
      </w:r>
      <w:r w:rsidR="0092362C" w:rsidRPr="006C27CE">
        <w:t xml:space="preserve"> </w:t>
      </w:r>
      <w:r w:rsidRPr="006C27CE">
        <w:t>сбережения</w:t>
      </w:r>
      <w:r w:rsidR="0092362C" w:rsidRPr="006C27CE">
        <w:t xml:space="preserve"> </w:t>
      </w:r>
      <w:r w:rsidRPr="006C27CE">
        <w:t>из</w:t>
      </w:r>
      <w:r w:rsidR="0092362C" w:rsidRPr="006C27CE">
        <w:t xml:space="preserve"> </w:t>
      </w:r>
      <w:r w:rsidRPr="006C27CE">
        <w:t>ЕНПФ.</w:t>
      </w:r>
      <w:r w:rsidR="0092362C" w:rsidRPr="006C27CE">
        <w:t xml:space="preserve"> </w:t>
      </w:r>
      <w:r w:rsidRPr="006C27CE">
        <w:t>Причинами</w:t>
      </w:r>
      <w:r w:rsidR="0092362C" w:rsidRPr="006C27CE">
        <w:t xml:space="preserve"> </w:t>
      </w:r>
      <w:r w:rsidRPr="006C27CE">
        <w:t>такого</w:t>
      </w:r>
      <w:r w:rsidR="0092362C" w:rsidRPr="006C27CE">
        <w:t xml:space="preserve"> </w:t>
      </w:r>
      <w:r w:rsidRPr="006C27CE">
        <w:t>недоверия</w:t>
      </w:r>
      <w:r w:rsidR="0092362C" w:rsidRPr="006C27CE">
        <w:t xml:space="preserve"> </w:t>
      </w:r>
      <w:r w:rsidRPr="006C27CE">
        <w:t>являются:</w:t>
      </w:r>
      <w:r w:rsidR="0092362C" w:rsidRPr="006C27CE">
        <w:t xml:space="preserve"> </w:t>
      </w:r>
      <w:r w:rsidRPr="006C27CE">
        <w:t>низкая</w:t>
      </w:r>
      <w:r w:rsidR="0092362C" w:rsidRPr="006C27CE">
        <w:t xml:space="preserve"> </w:t>
      </w:r>
      <w:r w:rsidRPr="006C27CE">
        <w:t>финансовая</w:t>
      </w:r>
      <w:r w:rsidR="0092362C" w:rsidRPr="006C27CE">
        <w:t xml:space="preserve"> </w:t>
      </w:r>
      <w:r w:rsidRPr="006C27CE">
        <w:t>грамотность</w:t>
      </w:r>
      <w:r w:rsidR="0092362C" w:rsidRPr="006C27CE">
        <w:t xml:space="preserve"> </w:t>
      </w:r>
      <w:r w:rsidRPr="006C27CE">
        <w:t>населения;</w:t>
      </w:r>
      <w:r w:rsidR="0092362C" w:rsidRPr="006C27CE">
        <w:t xml:space="preserve"> </w:t>
      </w:r>
      <w:r w:rsidRPr="006C27CE">
        <w:t>слабое</w:t>
      </w:r>
      <w:r w:rsidR="0092362C" w:rsidRPr="006C27CE">
        <w:t xml:space="preserve"> </w:t>
      </w:r>
      <w:r w:rsidRPr="006C27CE">
        <w:t>регулирование</w:t>
      </w:r>
      <w:r w:rsidR="0092362C" w:rsidRPr="006C27CE">
        <w:t xml:space="preserve"> </w:t>
      </w:r>
      <w:r w:rsidRPr="006C27CE">
        <w:t>частных</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создание</w:t>
      </w:r>
      <w:r w:rsidR="0092362C" w:rsidRPr="006C27CE">
        <w:t xml:space="preserve"> </w:t>
      </w:r>
      <w:r w:rsidRPr="006C27CE">
        <w:t>негативного</w:t>
      </w:r>
      <w:r w:rsidR="0092362C" w:rsidRPr="006C27CE">
        <w:t xml:space="preserve"> </w:t>
      </w:r>
      <w:r w:rsidRPr="006C27CE">
        <w:t>фона</w:t>
      </w:r>
      <w:r w:rsidR="0092362C" w:rsidRPr="006C27CE">
        <w:t xml:space="preserve"> </w:t>
      </w:r>
      <w:r w:rsidRPr="006C27CE">
        <w:t>и</w:t>
      </w:r>
      <w:r w:rsidR="0092362C" w:rsidRPr="006C27CE">
        <w:t xml:space="preserve"> </w:t>
      </w:r>
      <w:r w:rsidRPr="006C27CE">
        <w:t>директивное</w:t>
      </w:r>
      <w:r w:rsidR="0092362C" w:rsidRPr="006C27CE">
        <w:t xml:space="preserve"> </w:t>
      </w:r>
      <w:r w:rsidRPr="006C27CE">
        <w:t>объединение</w:t>
      </w:r>
      <w:r w:rsidR="0092362C" w:rsidRPr="006C27CE">
        <w:t xml:space="preserve"> </w:t>
      </w:r>
      <w:r w:rsidRPr="006C27CE">
        <w:t>частных</w:t>
      </w:r>
      <w:r w:rsidR="0092362C" w:rsidRPr="006C27CE">
        <w:t xml:space="preserve"> </w:t>
      </w:r>
      <w:r w:rsidRPr="006C27CE">
        <w:lastRenderedPageBreak/>
        <w:t>пенсионных</w:t>
      </w:r>
      <w:r w:rsidR="0092362C" w:rsidRPr="006C27CE">
        <w:t xml:space="preserve"> </w:t>
      </w:r>
      <w:r w:rsidRPr="006C27CE">
        <w:t>фондов</w:t>
      </w:r>
      <w:r w:rsidR="0092362C" w:rsidRPr="006C27CE">
        <w:t xml:space="preserve"> </w:t>
      </w:r>
      <w:r w:rsidRPr="006C27CE">
        <w:t>в</w:t>
      </w:r>
      <w:r w:rsidR="0092362C" w:rsidRPr="006C27CE">
        <w:t xml:space="preserve"> </w:t>
      </w:r>
      <w:r w:rsidRPr="006C27CE">
        <w:t>ЕНПФ;</w:t>
      </w:r>
      <w:r w:rsidR="0092362C" w:rsidRPr="006C27CE">
        <w:t xml:space="preserve"> </w:t>
      </w:r>
      <w:r w:rsidRPr="006C27CE">
        <w:t>нерыночные</w:t>
      </w:r>
      <w:r w:rsidR="0092362C" w:rsidRPr="006C27CE">
        <w:t xml:space="preserve"> </w:t>
      </w:r>
      <w:r w:rsidRPr="006C27CE">
        <w:t>инвестиции</w:t>
      </w:r>
      <w:r w:rsidR="0092362C" w:rsidRPr="006C27CE">
        <w:t xml:space="preserve"> </w:t>
      </w:r>
      <w:r w:rsidRPr="006C27CE">
        <w:t>ЕНПФ</w:t>
      </w:r>
      <w:r w:rsidR="0092362C" w:rsidRPr="006C27CE">
        <w:t xml:space="preserve"> </w:t>
      </w:r>
      <w:r w:rsidRPr="006C27CE">
        <w:t>в</w:t>
      </w:r>
      <w:r w:rsidR="0092362C" w:rsidRPr="006C27CE">
        <w:t xml:space="preserve"> </w:t>
      </w:r>
      <w:r w:rsidRPr="006C27CE">
        <w:t>государственные</w:t>
      </w:r>
      <w:r w:rsidR="0092362C" w:rsidRPr="006C27CE">
        <w:t xml:space="preserve"> </w:t>
      </w:r>
      <w:r w:rsidRPr="006C27CE">
        <w:t>и</w:t>
      </w:r>
      <w:r w:rsidR="0092362C" w:rsidRPr="006C27CE">
        <w:t xml:space="preserve"> </w:t>
      </w:r>
      <w:r w:rsidRPr="006C27CE">
        <w:t>квазигосударственные</w:t>
      </w:r>
      <w:r w:rsidR="0092362C" w:rsidRPr="006C27CE">
        <w:t xml:space="preserve"> </w:t>
      </w:r>
      <w:r w:rsidRPr="006C27CE">
        <w:t>ценные</w:t>
      </w:r>
      <w:r w:rsidR="0092362C" w:rsidRPr="006C27CE">
        <w:t xml:space="preserve"> </w:t>
      </w:r>
      <w:r w:rsidRPr="006C27CE">
        <w:t>бумаги</w:t>
      </w:r>
      <w:r w:rsidR="0092362C" w:rsidRPr="006C27CE">
        <w:t xml:space="preserve"> </w:t>
      </w:r>
      <w:r w:rsidRPr="006C27CE">
        <w:t>сразу</w:t>
      </w:r>
      <w:r w:rsidR="0092362C" w:rsidRPr="006C27CE">
        <w:t xml:space="preserve"> </w:t>
      </w:r>
      <w:r w:rsidRPr="006C27CE">
        <w:t>после</w:t>
      </w:r>
      <w:r w:rsidR="0092362C" w:rsidRPr="006C27CE">
        <w:t xml:space="preserve"> </w:t>
      </w:r>
      <w:r w:rsidRPr="006C27CE">
        <w:t>создания</w:t>
      </w:r>
      <w:r w:rsidR="0092362C" w:rsidRPr="006C27CE">
        <w:t xml:space="preserve"> </w:t>
      </w:r>
      <w:r w:rsidRPr="006C27CE">
        <w:t>ЕНПФ.</w:t>
      </w:r>
      <w:r w:rsidR="0092362C" w:rsidRPr="006C27CE">
        <w:t xml:space="preserve"> </w:t>
      </w:r>
      <w:r w:rsidRPr="006C27CE">
        <w:t>На</w:t>
      </w:r>
      <w:r w:rsidR="0092362C" w:rsidRPr="006C27CE">
        <w:t xml:space="preserve"> </w:t>
      </w:r>
      <w:r w:rsidRPr="006C27CE">
        <w:t>сегодня</w:t>
      </w:r>
      <w:r w:rsidR="0092362C" w:rsidRPr="006C27CE">
        <w:t xml:space="preserve"> </w:t>
      </w:r>
      <w:r w:rsidRPr="006C27CE">
        <w:t>в</w:t>
      </w:r>
      <w:r w:rsidR="0092362C" w:rsidRPr="006C27CE">
        <w:t xml:space="preserve"> </w:t>
      </w:r>
      <w:r w:rsidRPr="006C27CE">
        <w:t>Казахстане</w:t>
      </w:r>
      <w:r w:rsidR="0092362C" w:rsidRPr="006C27CE">
        <w:t xml:space="preserve"> </w:t>
      </w:r>
      <w:r w:rsidRPr="006C27CE">
        <w:t>уже</w:t>
      </w:r>
      <w:r w:rsidR="0092362C" w:rsidRPr="006C27CE">
        <w:t xml:space="preserve"> </w:t>
      </w:r>
      <w:r w:rsidRPr="006C27CE">
        <w:t>нет</w:t>
      </w:r>
      <w:r w:rsidR="0092362C" w:rsidRPr="006C27CE">
        <w:t xml:space="preserve"> </w:t>
      </w:r>
      <w:r w:rsidRPr="006C27CE">
        <w:t>таких</w:t>
      </w:r>
      <w:r w:rsidR="0092362C" w:rsidRPr="006C27CE">
        <w:t xml:space="preserve"> </w:t>
      </w:r>
      <w:r w:rsidRPr="006C27CE">
        <w:t>проблем,</w:t>
      </w:r>
      <w:r w:rsidR="0092362C" w:rsidRPr="006C27CE">
        <w:t xml:space="preserve"> </w:t>
      </w:r>
      <w:r w:rsidRPr="006C27CE">
        <w:t>но</w:t>
      </w:r>
      <w:r w:rsidR="0092362C" w:rsidRPr="006C27CE">
        <w:t xml:space="preserve"> </w:t>
      </w:r>
      <w:r w:rsidRPr="006C27CE">
        <w:t>недоверие</w:t>
      </w:r>
      <w:r w:rsidR="0092362C" w:rsidRPr="006C27CE">
        <w:t xml:space="preserve"> </w:t>
      </w:r>
      <w:r w:rsidRPr="006C27CE">
        <w:t>к</w:t>
      </w:r>
      <w:r w:rsidR="0092362C" w:rsidRPr="006C27CE">
        <w:t xml:space="preserve"> </w:t>
      </w:r>
      <w:r w:rsidRPr="006C27CE">
        <w:t>накопительной</w:t>
      </w:r>
      <w:r w:rsidR="0092362C" w:rsidRPr="006C27CE">
        <w:t xml:space="preserve"> </w:t>
      </w:r>
      <w:r w:rsidRPr="006C27CE">
        <w:t>пенсионной</w:t>
      </w:r>
      <w:r w:rsidR="0092362C" w:rsidRPr="006C27CE">
        <w:t xml:space="preserve"> </w:t>
      </w:r>
      <w:r w:rsidRPr="006C27CE">
        <w:t>системе</w:t>
      </w:r>
      <w:r w:rsidR="0092362C" w:rsidRPr="006C27CE">
        <w:t xml:space="preserve"> </w:t>
      </w:r>
      <w:r w:rsidRPr="006C27CE">
        <w:t>сохраняется.</w:t>
      </w:r>
    </w:p>
    <w:p w14:paraId="4A3845FC" w14:textId="77777777" w:rsidR="008D75B0" w:rsidRPr="006C27CE" w:rsidRDefault="008D75B0" w:rsidP="008D75B0">
      <w:r w:rsidRPr="006C27CE">
        <w:t>На</w:t>
      </w:r>
      <w:r w:rsidR="0092362C" w:rsidRPr="006C27CE">
        <w:t xml:space="preserve"> </w:t>
      </w:r>
      <w:r w:rsidRPr="006C27CE">
        <w:t>публичном</w:t>
      </w:r>
      <w:r w:rsidR="0092362C" w:rsidRPr="006C27CE">
        <w:t xml:space="preserve"> </w:t>
      </w:r>
      <w:r w:rsidRPr="006C27CE">
        <w:t>обсуждении</w:t>
      </w:r>
      <w:r w:rsidR="0092362C" w:rsidRPr="006C27CE">
        <w:t xml:space="preserve"> </w:t>
      </w:r>
      <w:r w:rsidRPr="006C27CE">
        <w:t>приказ</w:t>
      </w:r>
      <w:r w:rsidR="0092362C" w:rsidRPr="006C27CE">
        <w:t xml:space="preserve"> </w:t>
      </w:r>
      <w:r w:rsidRPr="006C27CE">
        <w:t>до</w:t>
      </w:r>
      <w:r w:rsidR="0092362C" w:rsidRPr="006C27CE">
        <w:t xml:space="preserve"> </w:t>
      </w:r>
      <w:r w:rsidRPr="006C27CE">
        <w:t>4</w:t>
      </w:r>
      <w:r w:rsidR="0092362C" w:rsidRPr="006C27CE">
        <w:t xml:space="preserve"> </w:t>
      </w:r>
      <w:r w:rsidRPr="006C27CE">
        <w:t>ноября.</w:t>
      </w:r>
      <w:r w:rsidR="0092362C" w:rsidRPr="006C27CE">
        <w:t xml:space="preserve"> </w:t>
      </w:r>
      <w:r w:rsidRPr="006C27CE">
        <w:t>Документ</w:t>
      </w:r>
      <w:r w:rsidR="0092362C" w:rsidRPr="006C27CE">
        <w:t xml:space="preserve"> </w:t>
      </w:r>
      <w:r w:rsidRPr="006C27CE">
        <w:t>вводится</w:t>
      </w:r>
      <w:r w:rsidR="0092362C" w:rsidRPr="006C27CE">
        <w:t xml:space="preserve"> </w:t>
      </w:r>
      <w:r w:rsidRPr="006C27CE">
        <w:t>в</w:t>
      </w:r>
      <w:r w:rsidR="0092362C" w:rsidRPr="006C27CE">
        <w:t xml:space="preserve"> </w:t>
      </w:r>
      <w:r w:rsidRPr="006C27CE">
        <w:t>действие</w:t>
      </w:r>
      <w:r w:rsidR="0092362C" w:rsidRPr="006C27CE">
        <w:t xml:space="preserve"> </w:t>
      </w:r>
      <w:r w:rsidRPr="006C27CE">
        <w:t>по</w:t>
      </w:r>
      <w:r w:rsidR="0092362C" w:rsidRPr="006C27CE">
        <w:t xml:space="preserve"> </w:t>
      </w:r>
      <w:r w:rsidRPr="006C27CE">
        <w:t>истечении</w:t>
      </w:r>
      <w:r w:rsidR="0092362C" w:rsidRPr="006C27CE">
        <w:t xml:space="preserve"> </w:t>
      </w:r>
      <w:r w:rsidRPr="006C27CE">
        <w:t>десяти</w:t>
      </w:r>
      <w:r w:rsidR="0092362C" w:rsidRPr="006C27CE">
        <w:t xml:space="preserve"> </w:t>
      </w:r>
      <w:r w:rsidRPr="006C27CE">
        <w:t>календарных</w:t>
      </w:r>
      <w:r w:rsidR="0092362C" w:rsidRPr="006C27CE">
        <w:t xml:space="preserve"> </w:t>
      </w:r>
      <w:r w:rsidRPr="006C27CE">
        <w:t>дней</w:t>
      </w:r>
      <w:r w:rsidR="0092362C" w:rsidRPr="006C27CE">
        <w:t xml:space="preserve"> </w:t>
      </w:r>
      <w:r w:rsidRPr="006C27CE">
        <w:t>после</w:t>
      </w:r>
      <w:r w:rsidR="0092362C" w:rsidRPr="006C27CE">
        <w:t xml:space="preserve"> </w:t>
      </w:r>
      <w:r w:rsidRPr="006C27CE">
        <w:t>дня</w:t>
      </w:r>
      <w:r w:rsidR="0092362C" w:rsidRPr="006C27CE">
        <w:t xml:space="preserve"> </w:t>
      </w:r>
      <w:r w:rsidRPr="006C27CE">
        <w:t>его</w:t>
      </w:r>
      <w:r w:rsidR="0092362C" w:rsidRPr="006C27CE">
        <w:t xml:space="preserve"> </w:t>
      </w:r>
      <w:r w:rsidRPr="006C27CE">
        <w:t>первого</w:t>
      </w:r>
      <w:r w:rsidR="0092362C" w:rsidRPr="006C27CE">
        <w:t xml:space="preserve"> </w:t>
      </w:r>
      <w:r w:rsidRPr="006C27CE">
        <w:t>официального</w:t>
      </w:r>
      <w:r w:rsidR="0092362C" w:rsidRPr="006C27CE">
        <w:t xml:space="preserve"> </w:t>
      </w:r>
      <w:r w:rsidRPr="006C27CE">
        <w:t>опубликования.</w:t>
      </w:r>
      <w:r w:rsidR="0092362C" w:rsidRPr="006C27CE">
        <w:t xml:space="preserve"> </w:t>
      </w:r>
      <w:r w:rsidRPr="006C27CE">
        <w:t>Отметим,</w:t>
      </w:r>
      <w:r w:rsidR="0092362C" w:rsidRPr="006C27CE">
        <w:t xml:space="preserve"> </w:t>
      </w:r>
      <w:r w:rsidRPr="006C27CE">
        <w:t>что,</w:t>
      </w:r>
      <w:r w:rsidR="0092362C" w:rsidRPr="006C27CE">
        <w:t xml:space="preserve"> </w:t>
      </w:r>
      <w:r w:rsidRPr="006C27CE">
        <w:t>согласно</w:t>
      </w:r>
      <w:r w:rsidR="0092362C" w:rsidRPr="006C27CE">
        <w:t xml:space="preserve"> </w:t>
      </w:r>
      <w:r w:rsidRPr="006C27CE">
        <w:t>п.</w:t>
      </w:r>
      <w:r w:rsidR="0092362C" w:rsidRPr="006C27CE">
        <w:t xml:space="preserve"> </w:t>
      </w:r>
      <w:r w:rsidRPr="006C27CE">
        <w:t>3</w:t>
      </w:r>
      <w:r w:rsidR="0092362C" w:rsidRPr="006C27CE">
        <w:t xml:space="preserve"> </w:t>
      </w:r>
      <w:r w:rsidRPr="006C27CE">
        <w:t>ст.18</w:t>
      </w:r>
      <w:r w:rsidR="0092362C" w:rsidRPr="006C27CE">
        <w:t xml:space="preserve"> </w:t>
      </w:r>
      <w:r w:rsidRPr="006C27CE">
        <w:t>Основного</w:t>
      </w:r>
      <w:r w:rsidR="0092362C" w:rsidRPr="006C27CE">
        <w:t xml:space="preserve"> </w:t>
      </w:r>
      <w:r w:rsidRPr="006C27CE">
        <w:t>закона</w:t>
      </w:r>
      <w:r w:rsidR="0092362C" w:rsidRPr="006C27CE">
        <w:t xml:space="preserve"> </w:t>
      </w:r>
      <w:r w:rsidRPr="006C27CE">
        <w:t>страны,</w:t>
      </w:r>
      <w:r w:rsidR="0092362C" w:rsidRPr="006C27CE">
        <w:t xml:space="preserve"> </w:t>
      </w:r>
      <w:r w:rsidRPr="006C27CE">
        <w:t>государственные</w:t>
      </w:r>
      <w:r w:rsidR="0092362C" w:rsidRPr="006C27CE">
        <w:t xml:space="preserve"> </w:t>
      </w:r>
      <w:r w:rsidRPr="006C27CE">
        <w:t>органы,</w:t>
      </w:r>
      <w:r w:rsidR="0092362C" w:rsidRPr="006C27CE">
        <w:t xml:space="preserve"> </w:t>
      </w:r>
      <w:r w:rsidRPr="006C27CE">
        <w:t>общественные</w:t>
      </w:r>
      <w:r w:rsidR="0092362C" w:rsidRPr="006C27CE">
        <w:t xml:space="preserve"> </w:t>
      </w:r>
      <w:r w:rsidRPr="006C27CE">
        <w:t>объединения,</w:t>
      </w:r>
      <w:r w:rsidR="0092362C" w:rsidRPr="006C27CE">
        <w:t xml:space="preserve"> </w:t>
      </w:r>
      <w:r w:rsidRPr="006C27CE">
        <w:t>должностные</w:t>
      </w:r>
      <w:r w:rsidR="0092362C" w:rsidRPr="006C27CE">
        <w:t xml:space="preserve"> </w:t>
      </w:r>
      <w:r w:rsidRPr="006C27CE">
        <w:t>лица</w:t>
      </w:r>
      <w:r w:rsidR="0092362C" w:rsidRPr="006C27CE">
        <w:t xml:space="preserve"> </w:t>
      </w:r>
      <w:r w:rsidRPr="006C27CE">
        <w:t>обязаны</w:t>
      </w:r>
      <w:r w:rsidR="0092362C" w:rsidRPr="006C27CE">
        <w:t xml:space="preserve"> </w:t>
      </w:r>
      <w:r w:rsidRPr="006C27CE">
        <w:t>обеспечить</w:t>
      </w:r>
      <w:r w:rsidR="0092362C" w:rsidRPr="006C27CE">
        <w:t xml:space="preserve"> </w:t>
      </w:r>
      <w:r w:rsidRPr="006C27CE">
        <w:t>каждому</w:t>
      </w:r>
      <w:r w:rsidR="0092362C" w:rsidRPr="006C27CE">
        <w:t xml:space="preserve"> </w:t>
      </w:r>
      <w:r w:rsidRPr="006C27CE">
        <w:t>гражданину</w:t>
      </w:r>
      <w:r w:rsidR="0092362C" w:rsidRPr="006C27CE">
        <w:t xml:space="preserve"> </w:t>
      </w:r>
      <w:r w:rsidRPr="006C27CE">
        <w:t>возможность</w:t>
      </w:r>
      <w:r w:rsidR="0092362C" w:rsidRPr="006C27CE">
        <w:t xml:space="preserve"> </w:t>
      </w:r>
      <w:r w:rsidRPr="006C27CE">
        <w:t>ознакомиться</w:t>
      </w:r>
      <w:r w:rsidR="0092362C" w:rsidRPr="006C27CE">
        <w:t xml:space="preserve"> </w:t>
      </w:r>
      <w:r w:rsidRPr="006C27CE">
        <w:t>с</w:t>
      </w:r>
      <w:r w:rsidR="0092362C" w:rsidRPr="006C27CE">
        <w:t xml:space="preserve"> </w:t>
      </w:r>
      <w:r w:rsidRPr="006C27CE">
        <w:t>затрагивающими</w:t>
      </w:r>
      <w:r w:rsidR="0092362C" w:rsidRPr="006C27CE">
        <w:t xml:space="preserve"> </w:t>
      </w:r>
      <w:r w:rsidRPr="006C27CE">
        <w:t>его</w:t>
      </w:r>
      <w:r w:rsidR="0092362C" w:rsidRPr="006C27CE">
        <w:t xml:space="preserve"> </w:t>
      </w:r>
      <w:r w:rsidRPr="006C27CE">
        <w:t>права</w:t>
      </w:r>
      <w:r w:rsidR="0092362C" w:rsidRPr="006C27CE">
        <w:t xml:space="preserve"> </w:t>
      </w:r>
      <w:r w:rsidRPr="006C27CE">
        <w:t>и</w:t>
      </w:r>
      <w:r w:rsidR="0092362C" w:rsidRPr="006C27CE">
        <w:t xml:space="preserve"> </w:t>
      </w:r>
      <w:r w:rsidRPr="006C27CE">
        <w:t>интересы</w:t>
      </w:r>
      <w:r w:rsidR="0092362C" w:rsidRPr="006C27CE">
        <w:t xml:space="preserve"> </w:t>
      </w:r>
      <w:r w:rsidRPr="006C27CE">
        <w:t>документами,</w:t>
      </w:r>
      <w:r w:rsidR="0092362C" w:rsidRPr="006C27CE">
        <w:t xml:space="preserve"> </w:t>
      </w:r>
      <w:r w:rsidRPr="006C27CE">
        <w:t>решениями</w:t>
      </w:r>
      <w:r w:rsidR="0092362C" w:rsidRPr="006C27CE">
        <w:t xml:space="preserve"> </w:t>
      </w:r>
      <w:r w:rsidRPr="006C27CE">
        <w:t>и</w:t>
      </w:r>
      <w:r w:rsidR="0092362C" w:rsidRPr="006C27CE">
        <w:t xml:space="preserve"> </w:t>
      </w:r>
      <w:r w:rsidRPr="006C27CE">
        <w:t>источниками</w:t>
      </w:r>
      <w:r w:rsidR="0092362C" w:rsidRPr="006C27CE">
        <w:t xml:space="preserve"> </w:t>
      </w:r>
      <w:r w:rsidRPr="006C27CE">
        <w:t>информации.</w:t>
      </w:r>
    </w:p>
    <w:p w14:paraId="6BE1AAC9" w14:textId="77777777" w:rsidR="008D75B0" w:rsidRPr="006C27CE" w:rsidRDefault="00000000" w:rsidP="008D75B0">
      <w:hyperlink r:id="rId37" w:history="1">
        <w:r w:rsidR="008D75B0" w:rsidRPr="006C27CE">
          <w:rPr>
            <w:rStyle w:val="a3"/>
          </w:rPr>
          <w:t>https://inbusiness.kz/ru/news/mintrud-rk-vypustil-prikaz-kasatelno-pensij</w:t>
        </w:r>
      </w:hyperlink>
      <w:r w:rsidR="0092362C" w:rsidRPr="006C27CE">
        <w:t xml:space="preserve"> </w:t>
      </w:r>
    </w:p>
    <w:p w14:paraId="4B61E3D8" w14:textId="77777777" w:rsidR="003411A1" w:rsidRPr="006C27CE" w:rsidRDefault="0098371B" w:rsidP="003411A1">
      <w:pPr>
        <w:pStyle w:val="2"/>
      </w:pPr>
      <w:bookmarkStart w:id="120" w:name="_Toc180477425"/>
      <w:r w:rsidRPr="006C27CE">
        <w:t>Московский</w:t>
      </w:r>
      <w:r w:rsidR="0092362C" w:rsidRPr="006C27CE">
        <w:t xml:space="preserve"> </w:t>
      </w:r>
      <w:r w:rsidRPr="006C27CE">
        <w:t>к</w:t>
      </w:r>
      <w:r w:rsidR="003411A1" w:rsidRPr="006C27CE">
        <w:t>омсомолец</w:t>
      </w:r>
      <w:r w:rsidR="0092362C" w:rsidRPr="006C27CE">
        <w:t xml:space="preserve"> - </w:t>
      </w:r>
      <w:r w:rsidR="003411A1" w:rsidRPr="006C27CE">
        <w:t>Латвия,</w:t>
      </w:r>
      <w:r w:rsidR="0092362C" w:rsidRPr="006C27CE">
        <w:t xml:space="preserve"> </w:t>
      </w:r>
      <w:r w:rsidR="003411A1" w:rsidRPr="006C27CE">
        <w:t>21.10.2024,</w:t>
      </w:r>
      <w:r w:rsidR="0092362C" w:rsidRPr="006C27CE">
        <w:t xml:space="preserve"> </w:t>
      </w:r>
      <w:r w:rsidR="003411A1" w:rsidRPr="006C27CE">
        <w:t>Пенсионная</w:t>
      </w:r>
      <w:r w:rsidR="0092362C" w:rsidRPr="006C27CE">
        <w:t xml:space="preserve"> </w:t>
      </w:r>
      <w:r w:rsidR="003411A1" w:rsidRPr="006C27CE">
        <w:t>система</w:t>
      </w:r>
      <w:r w:rsidR="0092362C" w:rsidRPr="006C27CE">
        <w:t xml:space="preserve"> </w:t>
      </w:r>
      <w:r w:rsidR="003411A1" w:rsidRPr="006C27CE">
        <w:t>под</w:t>
      </w:r>
      <w:r w:rsidR="0092362C" w:rsidRPr="006C27CE">
        <w:t xml:space="preserve"> </w:t>
      </w:r>
      <w:r w:rsidR="003411A1" w:rsidRPr="006C27CE">
        <w:t>угрозой</w:t>
      </w:r>
      <w:bookmarkEnd w:id="120"/>
    </w:p>
    <w:p w14:paraId="056EB502" w14:textId="77777777" w:rsidR="003411A1" w:rsidRPr="006C27CE" w:rsidRDefault="003411A1" w:rsidP="002621DC">
      <w:pPr>
        <w:pStyle w:val="3"/>
      </w:pPr>
      <w:bookmarkStart w:id="121" w:name="_Toc180477426"/>
      <w:r w:rsidRPr="006C27CE">
        <w:t>Член</w:t>
      </w:r>
      <w:r w:rsidR="0092362C" w:rsidRPr="006C27CE">
        <w:t xml:space="preserve"> </w:t>
      </w:r>
      <w:r w:rsidRPr="006C27CE">
        <w:t>правления</w:t>
      </w:r>
      <w:r w:rsidR="0092362C" w:rsidRPr="006C27CE">
        <w:t xml:space="preserve"> </w:t>
      </w:r>
      <w:r w:rsidRPr="006C27CE">
        <w:t>SEB</w:t>
      </w:r>
      <w:r w:rsidR="0092362C" w:rsidRPr="006C27CE">
        <w:t xml:space="preserve"> </w:t>
      </w:r>
      <w:r w:rsidRPr="006C27CE">
        <w:t>Life</w:t>
      </w:r>
      <w:r w:rsidR="0092362C" w:rsidRPr="006C27CE">
        <w:t xml:space="preserve"> </w:t>
      </w:r>
      <w:r w:rsidRPr="006C27CE">
        <w:t>and</w:t>
      </w:r>
      <w:r w:rsidR="0092362C" w:rsidRPr="006C27CE">
        <w:t xml:space="preserve"> </w:t>
      </w:r>
      <w:r w:rsidRPr="006C27CE">
        <w:t>Pension</w:t>
      </w:r>
      <w:r w:rsidR="0092362C" w:rsidRPr="006C27CE">
        <w:t xml:space="preserve"> </w:t>
      </w:r>
      <w:r w:rsidRPr="006C27CE">
        <w:t>Baltic</w:t>
      </w:r>
      <w:r w:rsidR="0092362C" w:rsidRPr="006C27CE">
        <w:t xml:space="preserve"> </w:t>
      </w:r>
      <w:r w:rsidRPr="006C27CE">
        <w:t>SE</w:t>
      </w:r>
      <w:r w:rsidR="0092362C" w:rsidRPr="006C27CE">
        <w:t xml:space="preserve"> </w:t>
      </w:r>
      <w:r w:rsidRPr="006C27CE">
        <w:t>(подразделение</w:t>
      </w:r>
      <w:r w:rsidR="0092362C" w:rsidRPr="006C27CE">
        <w:t xml:space="preserve"> </w:t>
      </w:r>
      <w:r w:rsidRPr="006C27CE">
        <w:t>банка,</w:t>
      </w:r>
      <w:r w:rsidR="0092362C" w:rsidRPr="006C27CE">
        <w:t xml:space="preserve"> </w:t>
      </w:r>
      <w:r w:rsidRPr="006C27CE">
        <w:t>управляющее</w:t>
      </w:r>
      <w:r w:rsidR="0092362C" w:rsidRPr="006C27CE">
        <w:t xml:space="preserve"> </w:t>
      </w:r>
      <w:r w:rsidRPr="006C27CE">
        <w:t>пенсионными</w:t>
      </w:r>
      <w:r w:rsidR="0092362C" w:rsidRPr="006C27CE">
        <w:t xml:space="preserve"> </w:t>
      </w:r>
      <w:r w:rsidRPr="006C27CE">
        <w:t>фондами)</w:t>
      </w:r>
      <w:r w:rsidR="0092362C" w:rsidRPr="006C27CE">
        <w:t xml:space="preserve"> </w:t>
      </w:r>
      <w:r w:rsidRPr="006C27CE">
        <w:t>Кристине</w:t>
      </w:r>
      <w:r w:rsidR="0092362C" w:rsidRPr="006C27CE">
        <w:t xml:space="preserve"> </w:t>
      </w:r>
      <w:r w:rsidRPr="006C27CE">
        <w:t>Ломановска</w:t>
      </w:r>
      <w:r w:rsidR="0092362C" w:rsidRPr="006C27CE">
        <w:t xml:space="preserve"> </w:t>
      </w:r>
      <w:r w:rsidRPr="006C27CE">
        <w:t>считает,</w:t>
      </w:r>
      <w:r w:rsidR="0092362C" w:rsidRPr="006C27CE">
        <w:t xml:space="preserve"> </w:t>
      </w:r>
      <w:r w:rsidRPr="006C27CE">
        <w:t>что</w:t>
      </w:r>
      <w:r w:rsidR="0092362C" w:rsidRPr="006C27CE">
        <w:t xml:space="preserve"> </w:t>
      </w:r>
      <w:r w:rsidRPr="006C27CE">
        <w:t>сегодня</w:t>
      </w:r>
      <w:r w:rsidR="0092362C" w:rsidRPr="006C27CE">
        <w:t xml:space="preserve"> </w:t>
      </w:r>
      <w:r w:rsidRPr="006C27CE">
        <w:t>на</w:t>
      </w:r>
      <w:r w:rsidR="0092362C" w:rsidRPr="006C27CE">
        <w:t xml:space="preserve"> «</w:t>
      </w:r>
      <w:r w:rsidRPr="006C27CE">
        <w:t>приборной</w:t>
      </w:r>
      <w:r w:rsidR="0092362C" w:rsidRPr="006C27CE">
        <w:t xml:space="preserve"> </w:t>
      </w:r>
      <w:r w:rsidRPr="006C27CE">
        <w:t>панели</w:t>
      </w:r>
      <w:r w:rsidR="0092362C" w:rsidRPr="006C27CE">
        <w:t xml:space="preserve">» </w:t>
      </w:r>
      <w:r w:rsidRPr="006C27CE">
        <w:t>пенсионной</w:t>
      </w:r>
      <w:r w:rsidR="0092362C" w:rsidRPr="006C27CE">
        <w:t xml:space="preserve"> </w:t>
      </w:r>
      <w:r w:rsidRPr="006C27CE">
        <w:t>системы</w:t>
      </w:r>
      <w:r w:rsidR="0092362C" w:rsidRPr="006C27CE">
        <w:t xml:space="preserve"> </w:t>
      </w:r>
      <w:r w:rsidRPr="006C27CE">
        <w:t>горят</w:t>
      </w:r>
      <w:r w:rsidR="0092362C" w:rsidRPr="006C27CE">
        <w:t xml:space="preserve"> </w:t>
      </w:r>
      <w:r w:rsidRPr="006C27CE">
        <w:t>несколько</w:t>
      </w:r>
      <w:r w:rsidR="0092362C" w:rsidRPr="006C27CE">
        <w:t xml:space="preserve"> «</w:t>
      </w:r>
      <w:r w:rsidRPr="006C27CE">
        <w:t>красных</w:t>
      </w:r>
      <w:r w:rsidR="0092362C" w:rsidRPr="006C27CE">
        <w:t xml:space="preserve"> </w:t>
      </w:r>
      <w:r w:rsidRPr="006C27CE">
        <w:t>лампочек</w:t>
      </w:r>
      <w:r w:rsidR="0092362C" w:rsidRPr="006C27CE">
        <w:t>»</w:t>
      </w:r>
      <w:r w:rsidRPr="006C27CE">
        <w:t>.</w:t>
      </w:r>
      <w:r w:rsidR="0092362C" w:rsidRPr="006C27CE">
        <w:t xml:space="preserve"> </w:t>
      </w:r>
      <w:r w:rsidRPr="006C27CE">
        <w:t>Какие</w:t>
      </w:r>
      <w:r w:rsidR="0092362C" w:rsidRPr="006C27CE">
        <w:t xml:space="preserve"> </w:t>
      </w:r>
      <w:r w:rsidRPr="006C27CE">
        <w:t>опасности</w:t>
      </w:r>
      <w:r w:rsidR="0092362C" w:rsidRPr="006C27CE">
        <w:t xml:space="preserve"> </w:t>
      </w:r>
      <w:r w:rsidRPr="006C27CE">
        <w:t>грозят</w:t>
      </w:r>
      <w:r w:rsidR="0092362C" w:rsidRPr="006C27CE">
        <w:t xml:space="preserve"> </w:t>
      </w:r>
      <w:r w:rsidRPr="006C27CE">
        <w:t>пенсионной</w:t>
      </w:r>
      <w:r w:rsidR="0092362C" w:rsidRPr="006C27CE">
        <w:t xml:space="preserve"> </w:t>
      </w:r>
      <w:r w:rsidRPr="006C27CE">
        <w:t>системе</w:t>
      </w:r>
      <w:r w:rsidR="0092362C" w:rsidRPr="006C27CE">
        <w:t xml:space="preserve"> </w:t>
      </w:r>
      <w:r w:rsidRPr="006C27CE">
        <w:t>и</w:t>
      </w:r>
      <w:r w:rsidR="0092362C" w:rsidRPr="006C27CE">
        <w:t xml:space="preserve"> </w:t>
      </w:r>
      <w:r w:rsidRPr="006C27CE">
        <w:t>с</w:t>
      </w:r>
      <w:r w:rsidR="0092362C" w:rsidRPr="006C27CE">
        <w:t xml:space="preserve"> </w:t>
      </w:r>
      <w:r w:rsidRPr="006C27CE">
        <w:t>чем</w:t>
      </w:r>
      <w:r w:rsidR="0092362C" w:rsidRPr="006C27CE">
        <w:t xml:space="preserve"> </w:t>
      </w:r>
      <w:r w:rsidRPr="006C27CE">
        <w:t>они</w:t>
      </w:r>
      <w:r w:rsidR="0092362C" w:rsidRPr="006C27CE">
        <w:t xml:space="preserve"> </w:t>
      </w:r>
      <w:r w:rsidRPr="006C27CE">
        <w:t>связаны</w:t>
      </w:r>
      <w:r w:rsidR="0092362C" w:rsidRPr="006C27CE">
        <w:t xml:space="preserve"> </w:t>
      </w:r>
      <w:r w:rsidRPr="006C27CE">
        <w:t>-</w:t>
      </w:r>
      <w:r w:rsidR="0092362C" w:rsidRPr="006C27CE">
        <w:t xml:space="preserve"> </w:t>
      </w:r>
      <w:r w:rsidRPr="006C27CE">
        <w:t>об</w:t>
      </w:r>
      <w:r w:rsidR="0092362C" w:rsidRPr="006C27CE">
        <w:t xml:space="preserve"> </w:t>
      </w:r>
      <w:r w:rsidRPr="006C27CE">
        <w:t>этом</w:t>
      </w:r>
      <w:r w:rsidR="0092362C" w:rsidRPr="006C27CE">
        <w:t xml:space="preserve"> </w:t>
      </w:r>
      <w:r w:rsidRPr="006C27CE">
        <w:t>она</w:t>
      </w:r>
      <w:r w:rsidR="0092362C" w:rsidRPr="006C27CE">
        <w:t xml:space="preserve"> </w:t>
      </w:r>
      <w:r w:rsidRPr="006C27CE">
        <w:t>рассказала</w:t>
      </w:r>
      <w:r w:rsidR="0092362C" w:rsidRPr="006C27CE">
        <w:t xml:space="preserve"> «</w:t>
      </w:r>
      <w:r w:rsidRPr="006C27CE">
        <w:t>МК-Латвии</w:t>
      </w:r>
      <w:r w:rsidR="0092362C" w:rsidRPr="006C27CE">
        <w:t>»</w:t>
      </w:r>
      <w:r w:rsidRPr="006C27CE">
        <w:t>.</w:t>
      </w:r>
      <w:bookmarkEnd w:id="121"/>
    </w:p>
    <w:p w14:paraId="0322B18C" w14:textId="77777777" w:rsidR="003411A1" w:rsidRPr="006C27CE" w:rsidRDefault="0098371B" w:rsidP="003411A1">
      <w:r w:rsidRPr="006C27CE">
        <w:t>ВАЖЕН</w:t>
      </w:r>
      <w:r w:rsidR="0092362C" w:rsidRPr="006C27CE">
        <w:t xml:space="preserve"> </w:t>
      </w:r>
      <w:r w:rsidRPr="006C27CE">
        <w:t>БАЛАНС</w:t>
      </w:r>
    </w:p>
    <w:p w14:paraId="6501F497" w14:textId="77777777" w:rsidR="003411A1" w:rsidRPr="006C27CE" w:rsidRDefault="0092362C" w:rsidP="003411A1">
      <w:r w:rsidRPr="006C27CE">
        <w:t xml:space="preserve">- </w:t>
      </w:r>
      <w:r w:rsidR="003411A1" w:rsidRPr="006C27CE">
        <w:t>Как</w:t>
      </w:r>
      <w:r w:rsidRPr="006C27CE">
        <w:t xml:space="preserve"> </w:t>
      </w:r>
      <w:r w:rsidR="003411A1" w:rsidRPr="006C27CE">
        <w:t>поддерживается</w:t>
      </w:r>
      <w:r w:rsidRPr="006C27CE">
        <w:t xml:space="preserve"> </w:t>
      </w:r>
      <w:r w:rsidR="003411A1" w:rsidRPr="006C27CE">
        <w:t>стабильность</w:t>
      </w:r>
      <w:r w:rsidRPr="006C27CE">
        <w:t xml:space="preserve"> </w:t>
      </w:r>
      <w:r w:rsidR="003411A1" w:rsidRPr="006C27CE">
        <w:t>пенсионной</w:t>
      </w:r>
      <w:r w:rsidRPr="006C27CE">
        <w:t xml:space="preserve"> </w:t>
      </w:r>
      <w:r w:rsidR="003411A1" w:rsidRPr="006C27CE">
        <w:t>системы?</w:t>
      </w:r>
    </w:p>
    <w:p w14:paraId="17112F8F" w14:textId="77777777" w:rsidR="003411A1" w:rsidRPr="006C27CE" w:rsidRDefault="0092362C" w:rsidP="003411A1">
      <w:r w:rsidRPr="006C27CE">
        <w:t xml:space="preserve">- </w:t>
      </w:r>
      <w:r w:rsidR="003411A1" w:rsidRPr="006C27CE">
        <w:t>Для</w:t>
      </w:r>
      <w:r w:rsidRPr="006C27CE">
        <w:t xml:space="preserve"> </w:t>
      </w:r>
      <w:r w:rsidR="003411A1" w:rsidRPr="006C27CE">
        <w:t>стабильной</w:t>
      </w:r>
      <w:r w:rsidRPr="006C27CE">
        <w:t xml:space="preserve"> </w:t>
      </w:r>
      <w:r w:rsidR="003411A1" w:rsidRPr="006C27CE">
        <w:t>пенсионной</w:t>
      </w:r>
      <w:r w:rsidRPr="006C27CE">
        <w:t xml:space="preserve"> </w:t>
      </w:r>
      <w:r w:rsidR="003411A1" w:rsidRPr="006C27CE">
        <w:t>системы</w:t>
      </w:r>
      <w:r w:rsidRPr="006C27CE">
        <w:t xml:space="preserve"> </w:t>
      </w:r>
      <w:r w:rsidR="003411A1" w:rsidRPr="006C27CE">
        <w:t>необходимы</w:t>
      </w:r>
      <w:r w:rsidRPr="006C27CE">
        <w:t xml:space="preserve"> </w:t>
      </w:r>
      <w:r w:rsidR="003411A1" w:rsidRPr="006C27CE">
        <w:t>три</w:t>
      </w:r>
      <w:r w:rsidRPr="006C27CE">
        <w:t xml:space="preserve"> </w:t>
      </w:r>
      <w:r w:rsidR="003411A1" w:rsidRPr="006C27CE">
        <w:t>пенсионных</w:t>
      </w:r>
      <w:r w:rsidRPr="006C27CE">
        <w:t xml:space="preserve"> </w:t>
      </w:r>
      <w:r w:rsidR="003411A1" w:rsidRPr="006C27CE">
        <w:t>уровня.</w:t>
      </w:r>
      <w:r w:rsidRPr="006C27CE">
        <w:t xml:space="preserve"> </w:t>
      </w:r>
      <w:r w:rsidR="003411A1" w:rsidRPr="006C27CE">
        <w:t>Поскольку</w:t>
      </w:r>
      <w:r w:rsidRPr="006C27CE">
        <w:t xml:space="preserve"> </w:t>
      </w:r>
      <w:r w:rsidR="003411A1" w:rsidRPr="006C27CE">
        <w:t>на</w:t>
      </w:r>
      <w:r w:rsidRPr="006C27CE">
        <w:t xml:space="preserve"> </w:t>
      </w:r>
      <w:r w:rsidR="003411A1" w:rsidRPr="006C27CE">
        <w:t>состояние</w:t>
      </w:r>
      <w:r w:rsidRPr="006C27CE">
        <w:t xml:space="preserve"> </w:t>
      </w:r>
      <w:r w:rsidR="003411A1" w:rsidRPr="006C27CE">
        <w:t>первого</w:t>
      </w:r>
      <w:r w:rsidRPr="006C27CE">
        <w:t xml:space="preserve"> </w:t>
      </w:r>
      <w:r w:rsidR="003411A1" w:rsidRPr="006C27CE">
        <w:t>уровня</w:t>
      </w:r>
      <w:r w:rsidRPr="006C27CE">
        <w:t xml:space="preserve"> </w:t>
      </w:r>
      <w:r w:rsidR="003411A1" w:rsidRPr="006C27CE">
        <w:t>пенсионной</w:t>
      </w:r>
      <w:r w:rsidRPr="006C27CE">
        <w:t xml:space="preserve"> </w:t>
      </w:r>
      <w:r w:rsidR="003411A1" w:rsidRPr="006C27CE">
        <w:t>системы</w:t>
      </w:r>
      <w:r w:rsidRPr="006C27CE">
        <w:t xml:space="preserve"> </w:t>
      </w:r>
      <w:r w:rsidR="003411A1" w:rsidRPr="006C27CE">
        <w:t>в</w:t>
      </w:r>
      <w:r w:rsidRPr="006C27CE">
        <w:t xml:space="preserve"> </w:t>
      </w:r>
      <w:r w:rsidR="003411A1" w:rsidRPr="006C27CE">
        <w:t>основном</w:t>
      </w:r>
      <w:r w:rsidRPr="006C27CE">
        <w:t xml:space="preserve"> </w:t>
      </w:r>
      <w:r w:rsidR="003411A1" w:rsidRPr="006C27CE">
        <w:t>влияют</w:t>
      </w:r>
      <w:r w:rsidRPr="006C27CE">
        <w:t xml:space="preserve"> </w:t>
      </w:r>
      <w:r w:rsidR="003411A1" w:rsidRPr="006C27CE">
        <w:t>демографические</w:t>
      </w:r>
      <w:r w:rsidRPr="006C27CE">
        <w:t xml:space="preserve"> </w:t>
      </w:r>
      <w:r w:rsidR="003411A1" w:rsidRPr="006C27CE">
        <w:t>факторы</w:t>
      </w:r>
      <w:r w:rsidRPr="006C27CE">
        <w:t xml:space="preserve"> </w:t>
      </w:r>
      <w:r w:rsidR="003411A1" w:rsidRPr="006C27CE">
        <w:t>и</w:t>
      </w:r>
      <w:r w:rsidRPr="006C27CE">
        <w:t xml:space="preserve"> </w:t>
      </w:r>
      <w:r w:rsidR="003411A1" w:rsidRPr="006C27CE">
        <w:t>рынок</w:t>
      </w:r>
      <w:r w:rsidRPr="006C27CE">
        <w:t xml:space="preserve"> </w:t>
      </w:r>
      <w:r w:rsidR="003411A1" w:rsidRPr="006C27CE">
        <w:t>труда,</w:t>
      </w:r>
      <w:r w:rsidRPr="006C27CE">
        <w:t xml:space="preserve"> </w:t>
      </w:r>
      <w:r w:rsidR="003411A1" w:rsidRPr="006C27CE">
        <w:t>а</w:t>
      </w:r>
      <w:r w:rsidRPr="006C27CE">
        <w:t xml:space="preserve"> </w:t>
      </w:r>
      <w:r w:rsidR="003411A1" w:rsidRPr="006C27CE">
        <w:t>на</w:t>
      </w:r>
      <w:r w:rsidRPr="006C27CE">
        <w:t xml:space="preserve"> </w:t>
      </w:r>
      <w:r w:rsidR="003411A1" w:rsidRPr="006C27CE">
        <w:t>накопления</w:t>
      </w:r>
      <w:r w:rsidRPr="006C27CE">
        <w:t xml:space="preserve"> </w:t>
      </w:r>
      <w:r w:rsidR="003411A1" w:rsidRPr="006C27CE">
        <w:t>второго</w:t>
      </w:r>
      <w:r w:rsidRPr="006C27CE">
        <w:t xml:space="preserve"> </w:t>
      </w:r>
      <w:r w:rsidR="003411A1" w:rsidRPr="006C27CE">
        <w:t>уровня</w:t>
      </w:r>
      <w:r w:rsidRPr="006C27CE">
        <w:t xml:space="preserve"> </w:t>
      </w:r>
      <w:r w:rsidR="003411A1" w:rsidRPr="006C27CE">
        <w:t>влияют</w:t>
      </w:r>
      <w:r w:rsidRPr="006C27CE">
        <w:t xml:space="preserve"> </w:t>
      </w:r>
      <w:r w:rsidR="003411A1" w:rsidRPr="006C27CE">
        <w:t>финансовые</w:t>
      </w:r>
      <w:r w:rsidRPr="006C27CE">
        <w:t xml:space="preserve"> </w:t>
      </w:r>
      <w:r w:rsidR="003411A1" w:rsidRPr="006C27CE">
        <w:t>рынки</w:t>
      </w:r>
      <w:r w:rsidRPr="006C27CE">
        <w:t xml:space="preserve"> </w:t>
      </w:r>
      <w:r w:rsidR="003411A1" w:rsidRPr="006C27CE">
        <w:t>капитала,</w:t>
      </w:r>
      <w:r w:rsidRPr="006C27CE">
        <w:t xml:space="preserve"> </w:t>
      </w:r>
      <w:r w:rsidR="003411A1" w:rsidRPr="006C27CE">
        <w:t>эти</w:t>
      </w:r>
      <w:r w:rsidRPr="006C27CE">
        <w:t xml:space="preserve"> </w:t>
      </w:r>
      <w:r w:rsidR="003411A1" w:rsidRPr="006C27CE">
        <w:t>уровни</w:t>
      </w:r>
      <w:r w:rsidRPr="006C27CE">
        <w:t xml:space="preserve"> </w:t>
      </w:r>
      <w:r w:rsidR="003411A1" w:rsidRPr="006C27CE">
        <w:t>поддерживают</w:t>
      </w:r>
      <w:r w:rsidRPr="006C27CE">
        <w:t xml:space="preserve"> </w:t>
      </w:r>
      <w:r w:rsidR="003411A1" w:rsidRPr="006C27CE">
        <w:t>друг</w:t>
      </w:r>
      <w:r w:rsidRPr="006C27CE">
        <w:t xml:space="preserve"> </w:t>
      </w:r>
      <w:r w:rsidR="003411A1" w:rsidRPr="006C27CE">
        <w:t>друга,</w:t>
      </w:r>
      <w:r w:rsidRPr="006C27CE">
        <w:t xml:space="preserve"> </w:t>
      </w:r>
      <w:r w:rsidR="003411A1" w:rsidRPr="006C27CE">
        <w:t>компенсируя</w:t>
      </w:r>
      <w:r w:rsidRPr="006C27CE">
        <w:t xml:space="preserve"> </w:t>
      </w:r>
      <w:r w:rsidR="003411A1" w:rsidRPr="006C27CE">
        <w:t>риски</w:t>
      </w:r>
      <w:r w:rsidRPr="006C27CE">
        <w:t xml:space="preserve"> </w:t>
      </w:r>
      <w:r w:rsidR="003411A1" w:rsidRPr="006C27CE">
        <w:t>на</w:t>
      </w:r>
      <w:r w:rsidRPr="006C27CE">
        <w:t xml:space="preserve"> </w:t>
      </w:r>
      <w:r w:rsidR="003411A1" w:rsidRPr="006C27CE">
        <w:t>пути</w:t>
      </w:r>
      <w:r w:rsidRPr="006C27CE">
        <w:t xml:space="preserve"> </w:t>
      </w:r>
      <w:r w:rsidR="003411A1" w:rsidRPr="006C27CE">
        <w:t>к</w:t>
      </w:r>
      <w:r w:rsidRPr="006C27CE">
        <w:t xml:space="preserve"> </w:t>
      </w:r>
      <w:r w:rsidR="003411A1" w:rsidRPr="006C27CE">
        <w:t>общей</w:t>
      </w:r>
      <w:r w:rsidRPr="006C27CE">
        <w:t xml:space="preserve"> </w:t>
      </w:r>
      <w:r w:rsidR="003411A1" w:rsidRPr="006C27CE">
        <w:t>цели</w:t>
      </w:r>
      <w:r w:rsidRPr="006C27CE">
        <w:t xml:space="preserve"> - </w:t>
      </w:r>
      <w:r w:rsidR="003411A1" w:rsidRPr="006C27CE">
        <w:t>благополучию</w:t>
      </w:r>
      <w:r w:rsidRPr="006C27CE">
        <w:t xml:space="preserve"> </w:t>
      </w:r>
      <w:r w:rsidR="003411A1" w:rsidRPr="006C27CE">
        <w:t>пенсионеров.</w:t>
      </w:r>
    </w:p>
    <w:p w14:paraId="095A3E3F" w14:textId="77777777" w:rsidR="003411A1" w:rsidRPr="006C27CE" w:rsidRDefault="003411A1" w:rsidP="003411A1">
      <w:r w:rsidRPr="006C27CE">
        <w:t>Как</w:t>
      </w:r>
      <w:r w:rsidR="0092362C" w:rsidRPr="006C27CE">
        <w:t xml:space="preserve"> </w:t>
      </w:r>
      <w:r w:rsidRPr="006C27CE">
        <w:t>указано</w:t>
      </w:r>
      <w:r w:rsidR="0092362C" w:rsidRPr="006C27CE">
        <w:t xml:space="preserve"> </w:t>
      </w:r>
      <w:r w:rsidRPr="006C27CE">
        <w:t>на</w:t>
      </w:r>
      <w:r w:rsidR="0092362C" w:rsidRPr="006C27CE">
        <w:t xml:space="preserve"> </w:t>
      </w:r>
      <w:r w:rsidRPr="006C27CE">
        <w:t>сайте</w:t>
      </w:r>
      <w:r w:rsidR="0092362C" w:rsidRPr="006C27CE">
        <w:t xml:space="preserve"> </w:t>
      </w:r>
      <w:r w:rsidRPr="006C27CE">
        <w:t>Министерства</w:t>
      </w:r>
      <w:r w:rsidR="0092362C" w:rsidRPr="006C27CE">
        <w:t xml:space="preserve"> </w:t>
      </w:r>
      <w:r w:rsidRPr="006C27CE">
        <w:t>благосостояния,</w:t>
      </w:r>
      <w:r w:rsidR="0092362C" w:rsidRPr="006C27CE">
        <w:t xml:space="preserve"> </w:t>
      </w:r>
      <w:r w:rsidRPr="006C27CE">
        <w:t>цель</w:t>
      </w:r>
      <w:r w:rsidR="0092362C" w:rsidRPr="006C27CE">
        <w:t xml:space="preserve"> </w:t>
      </w:r>
      <w:r w:rsidRPr="006C27CE">
        <w:t>государственной</w:t>
      </w:r>
      <w:r w:rsidR="0092362C" w:rsidRPr="006C27CE">
        <w:t xml:space="preserve"> </w:t>
      </w:r>
      <w:r w:rsidRPr="006C27CE">
        <w:t>накопительной</w:t>
      </w:r>
      <w:r w:rsidR="0092362C" w:rsidRPr="006C27CE">
        <w:t xml:space="preserve"> </w:t>
      </w:r>
      <w:r w:rsidRPr="006C27CE">
        <w:t>пенсионной</w:t>
      </w:r>
      <w:r w:rsidR="0092362C" w:rsidRPr="006C27CE">
        <w:t xml:space="preserve"> </w:t>
      </w:r>
      <w:r w:rsidRPr="006C27CE">
        <w:t>схемы</w:t>
      </w:r>
      <w:r w:rsidR="0092362C" w:rsidRPr="006C27CE">
        <w:t xml:space="preserve"> </w:t>
      </w:r>
      <w:r w:rsidRPr="006C27CE">
        <w:t>второго</w:t>
      </w:r>
      <w:r w:rsidR="0092362C" w:rsidRPr="006C27CE">
        <w:t xml:space="preserve"> </w:t>
      </w:r>
      <w:r w:rsidRPr="006C27CE">
        <w:t>уровня</w:t>
      </w:r>
      <w:r w:rsidR="0092362C" w:rsidRPr="006C27CE">
        <w:t xml:space="preserve">  </w:t>
      </w:r>
      <w:r w:rsidRPr="006C27CE">
        <w:t>состоит</w:t>
      </w:r>
      <w:r w:rsidR="0092362C" w:rsidRPr="006C27CE">
        <w:t xml:space="preserve"> </w:t>
      </w:r>
      <w:r w:rsidRPr="006C27CE">
        <w:t>в</w:t>
      </w:r>
      <w:r w:rsidR="0092362C" w:rsidRPr="006C27CE">
        <w:t xml:space="preserve"> </w:t>
      </w:r>
      <w:r w:rsidRPr="006C27CE">
        <w:t>том,</w:t>
      </w:r>
      <w:r w:rsidR="0092362C" w:rsidRPr="006C27CE">
        <w:t xml:space="preserve"> </w:t>
      </w:r>
      <w:r w:rsidRPr="006C27CE">
        <w:t>чтобы,</w:t>
      </w:r>
      <w:r w:rsidR="0092362C" w:rsidRPr="006C27CE">
        <w:t xml:space="preserve"> </w:t>
      </w:r>
      <w:r w:rsidRPr="006C27CE">
        <w:t>не</w:t>
      </w:r>
      <w:r w:rsidR="0092362C" w:rsidRPr="006C27CE">
        <w:t xml:space="preserve"> </w:t>
      </w:r>
      <w:r w:rsidRPr="006C27CE">
        <w:t>увеличивая</w:t>
      </w:r>
      <w:r w:rsidR="0092362C" w:rsidRPr="006C27CE">
        <w:t xml:space="preserve"> </w:t>
      </w:r>
      <w:r w:rsidRPr="006C27CE">
        <w:t>ставку</w:t>
      </w:r>
      <w:r w:rsidR="0092362C" w:rsidRPr="006C27CE">
        <w:t xml:space="preserve"> </w:t>
      </w:r>
      <w:r w:rsidRPr="006C27CE">
        <w:t>взносов</w:t>
      </w:r>
      <w:r w:rsidR="0092362C" w:rsidRPr="006C27CE">
        <w:t xml:space="preserve"> </w:t>
      </w:r>
      <w:r w:rsidRPr="006C27CE">
        <w:t>социального</w:t>
      </w:r>
      <w:r w:rsidR="0092362C" w:rsidRPr="006C27CE">
        <w:t xml:space="preserve"> </w:t>
      </w:r>
      <w:r w:rsidRPr="006C27CE">
        <w:t>страхования</w:t>
      </w:r>
      <w:r w:rsidR="0092362C" w:rsidRPr="006C27CE">
        <w:t xml:space="preserve"> </w:t>
      </w:r>
      <w:r w:rsidRPr="006C27CE">
        <w:t>для</w:t>
      </w:r>
      <w:r w:rsidR="0092362C" w:rsidRPr="006C27CE">
        <w:t xml:space="preserve"> </w:t>
      </w:r>
      <w:r w:rsidRPr="006C27CE">
        <w:t>пенсий</w:t>
      </w:r>
      <w:r w:rsidR="0092362C" w:rsidRPr="006C27CE">
        <w:t xml:space="preserve"> </w:t>
      </w:r>
      <w:r w:rsidRPr="006C27CE">
        <w:t>по</w:t>
      </w:r>
      <w:r w:rsidR="0092362C" w:rsidRPr="006C27CE">
        <w:t xml:space="preserve"> </w:t>
      </w:r>
      <w:r w:rsidRPr="006C27CE">
        <w:t>старости,</w:t>
      </w:r>
      <w:r w:rsidR="0092362C" w:rsidRPr="006C27CE">
        <w:t xml:space="preserve"> </w:t>
      </w:r>
      <w:r w:rsidRPr="006C27CE">
        <w:t>добиться</w:t>
      </w:r>
      <w:r w:rsidR="0092362C" w:rsidRPr="006C27CE">
        <w:t xml:space="preserve"> </w:t>
      </w:r>
      <w:r w:rsidRPr="006C27CE">
        <w:t>увеличения</w:t>
      </w:r>
      <w:r w:rsidR="0092362C" w:rsidRPr="006C27CE">
        <w:t xml:space="preserve"> </w:t>
      </w:r>
      <w:r w:rsidRPr="006C27CE">
        <w:t>пенсий</w:t>
      </w:r>
      <w:r w:rsidR="0092362C" w:rsidRPr="006C27CE">
        <w:t xml:space="preserve"> </w:t>
      </w:r>
      <w:r w:rsidRPr="006C27CE">
        <w:t>за</w:t>
      </w:r>
      <w:r w:rsidR="0092362C" w:rsidRPr="006C27CE">
        <w:t xml:space="preserve"> </w:t>
      </w:r>
      <w:r w:rsidRPr="006C27CE">
        <w:t>счет</w:t>
      </w:r>
      <w:r w:rsidR="0092362C" w:rsidRPr="006C27CE">
        <w:t xml:space="preserve"> </w:t>
      </w:r>
      <w:r w:rsidRPr="006C27CE">
        <w:t>инвестирования</w:t>
      </w:r>
      <w:r w:rsidR="0092362C" w:rsidRPr="006C27CE">
        <w:t xml:space="preserve"> </w:t>
      </w:r>
      <w:r w:rsidRPr="006C27CE">
        <w:t>части</w:t>
      </w:r>
      <w:r w:rsidR="0092362C" w:rsidRPr="006C27CE">
        <w:t xml:space="preserve"> </w:t>
      </w:r>
      <w:r w:rsidRPr="006C27CE">
        <w:t>этих</w:t>
      </w:r>
      <w:r w:rsidR="0092362C" w:rsidRPr="006C27CE">
        <w:t xml:space="preserve"> </w:t>
      </w:r>
      <w:r w:rsidRPr="006C27CE">
        <w:t>взносов</w:t>
      </w:r>
      <w:r w:rsidR="0092362C" w:rsidRPr="006C27CE">
        <w:t xml:space="preserve"> </w:t>
      </w:r>
      <w:r w:rsidRPr="006C27CE">
        <w:t>на</w:t>
      </w:r>
      <w:r w:rsidR="0092362C" w:rsidRPr="006C27CE">
        <w:t xml:space="preserve"> </w:t>
      </w:r>
      <w:r w:rsidRPr="006C27CE">
        <w:t>финансовом</w:t>
      </w:r>
      <w:r w:rsidR="0092362C" w:rsidRPr="006C27CE">
        <w:t xml:space="preserve"> </w:t>
      </w:r>
      <w:r w:rsidRPr="006C27CE">
        <w:t>рынке</w:t>
      </w:r>
      <w:r w:rsidR="0092362C" w:rsidRPr="006C27CE">
        <w:t xml:space="preserve"> </w:t>
      </w:r>
      <w:r w:rsidRPr="006C27CE">
        <w:t>капитала,</w:t>
      </w:r>
      <w:r w:rsidR="0092362C" w:rsidRPr="006C27CE">
        <w:t xml:space="preserve"> </w:t>
      </w:r>
      <w:r w:rsidRPr="006C27CE">
        <w:t>где</w:t>
      </w:r>
      <w:r w:rsidR="0092362C" w:rsidRPr="006C27CE">
        <w:t xml:space="preserve"> </w:t>
      </w:r>
      <w:r w:rsidRPr="006C27CE">
        <w:t>эти</w:t>
      </w:r>
      <w:r w:rsidR="0092362C" w:rsidRPr="006C27CE">
        <w:t xml:space="preserve"> </w:t>
      </w:r>
      <w:r w:rsidRPr="006C27CE">
        <w:t>деньги</w:t>
      </w:r>
      <w:r w:rsidR="0092362C" w:rsidRPr="006C27CE">
        <w:t xml:space="preserve"> </w:t>
      </w:r>
      <w:r w:rsidRPr="006C27CE">
        <w:t>будут</w:t>
      </w:r>
      <w:r w:rsidR="0092362C" w:rsidRPr="006C27CE">
        <w:t xml:space="preserve"> </w:t>
      </w:r>
      <w:r w:rsidRPr="006C27CE">
        <w:t>приносить</w:t>
      </w:r>
      <w:r w:rsidR="0092362C" w:rsidRPr="006C27CE">
        <w:t xml:space="preserve"> </w:t>
      </w:r>
      <w:r w:rsidRPr="006C27CE">
        <w:t>проценты.</w:t>
      </w:r>
      <w:r w:rsidR="0092362C" w:rsidRPr="006C27CE">
        <w:t xml:space="preserve"> </w:t>
      </w:r>
      <w:r w:rsidRPr="006C27CE">
        <w:t>Однако</w:t>
      </w:r>
      <w:r w:rsidR="0092362C" w:rsidRPr="006C27CE">
        <w:t xml:space="preserve"> </w:t>
      </w:r>
      <w:r w:rsidRPr="006C27CE">
        <w:t>тут</w:t>
      </w:r>
      <w:r w:rsidR="0092362C" w:rsidRPr="006C27CE">
        <w:t xml:space="preserve"> </w:t>
      </w:r>
      <w:r w:rsidRPr="006C27CE">
        <w:t>нет</w:t>
      </w:r>
      <w:r w:rsidR="0092362C" w:rsidRPr="006C27CE">
        <w:t xml:space="preserve"> </w:t>
      </w:r>
      <w:r w:rsidRPr="006C27CE">
        <w:t>ни</w:t>
      </w:r>
      <w:r w:rsidR="0092362C" w:rsidRPr="006C27CE">
        <w:t xml:space="preserve"> </w:t>
      </w:r>
      <w:r w:rsidRPr="006C27CE">
        <w:t>слова</w:t>
      </w:r>
      <w:r w:rsidR="0092362C" w:rsidRPr="006C27CE">
        <w:t xml:space="preserve"> </w:t>
      </w:r>
      <w:r w:rsidRPr="006C27CE">
        <w:t>о</w:t>
      </w:r>
      <w:r w:rsidR="0092362C" w:rsidRPr="006C27CE">
        <w:t xml:space="preserve"> </w:t>
      </w:r>
      <w:r w:rsidRPr="006C27CE">
        <w:t>задаче</w:t>
      </w:r>
      <w:r w:rsidR="0092362C" w:rsidRPr="006C27CE">
        <w:t xml:space="preserve"> </w:t>
      </w:r>
      <w:r w:rsidRPr="006C27CE">
        <w:t>сбалансировать</w:t>
      </w:r>
      <w:r w:rsidR="0092362C" w:rsidRPr="006C27CE">
        <w:t xml:space="preserve"> </w:t>
      </w:r>
      <w:r w:rsidRPr="006C27CE">
        <w:t>демографические</w:t>
      </w:r>
      <w:r w:rsidR="0092362C" w:rsidRPr="006C27CE">
        <w:t xml:space="preserve"> </w:t>
      </w:r>
      <w:r w:rsidRPr="006C27CE">
        <w:t>риски,</w:t>
      </w:r>
      <w:r w:rsidR="0092362C" w:rsidRPr="006C27CE">
        <w:t xml:space="preserve"> </w:t>
      </w:r>
      <w:r w:rsidRPr="006C27CE">
        <w:t>речь</w:t>
      </w:r>
      <w:r w:rsidR="0092362C" w:rsidRPr="006C27CE">
        <w:t xml:space="preserve"> </w:t>
      </w:r>
      <w:r w:rsidRPr="006C27CE">
        <w:t>лишь</w:t>
      </w:r>
      <w:r w:rsidR="0092362C" w:rsidRPr="006C27CE">
        <w:t xml:space="preserve"> </w:t>
      </w:r>
      <w:r w:rsidRPr="006C27CE">
        <w:t>о</w:t>
      </w:r>
      <w:r w:rsidR="0092362C" w:rsidRPr="006C27CE">
        <w:t xml:space="preserve"> </w:t>
      </w:r>
      <w:r w:rsidRPr="006C27CE">
        <w:t>том,</w:t>
      </w:r>
      <w:r w:rsidR="0092362C" w:rsidRPr="006C27CE">
        <w:t xml:space="preserve"> </w:t>
      </w:r>
      <w:r w:rsidRPr="006C27CE">
        <w:t>чтобы</w:t>
      </w:r>
      <w:r w:rsidR="0092362C" w:rsidRPr="006C27CE">
        <w:t xml:space="preserve"> </w:t>
      </w:r>
      <w:r w:rsidRPr="006C27CE">
        <w:t>заработать</w:t>
      </w:r>
      <w:r w:rsidR="0092362C" w:rsidRPr="006C27CE">
        <w:t xml:space="preserve"> </w:t>
      </w:r>
      <w:r w:rsidRPr="006C27CE">
        <w:t>больше</w:t>
      </w:r>
      <w:r w:rsidR="0092362C" w:rsidRPr="006C27CE">
        <w:t xml:space="preserve"> </w:t>
      </w:r>
      <w:r w:rsidRPr="006C27CE">
        <w:t>денег,</w:t>
      </w:r>
      <w:r w:rsidR="0092362C" w:rsidRPr="006C27CE">
        <w:t xml:space="preserve"> </w:t>
      </w:r>
      <w:r w:rsidRPr="006C27CE">
        <w:t>чем</w:t>
      </w:r>
      <w:r w:rsidR="0092362C" w:rsidRPr="006C27CE">
        <w:t xml:space="preserve"> </w:t>
      </w:r>
      <w:r w:rsidRPr="006C27CE">
        <w:t>съест</w:t>
      </w:r>
      <w:r w:rsidR="0092362C" w:rsidRPr="006C27CE">
        <w:t xml:space="preserve"> </w:t>
      </w:r>
      <w:r w:rsidRPr="006C27CE">
        <w:t>инфляция,</w:t>
      </w:r>
      <w:r w:rsidR="0092362C" w:rsidRPr="006C27CE">
        <w:t xml:space="preserve"> </w:t>
      </w:r>
      <w:r w:rsidRPr="006C27CE">
        <w:t>что</w:t>
      </w:r>
      <w:r w:rsidR="0092362C" w:rsidRPr="006C27CE">
        <w:t xml:space="preserve"> </w:t>
      </w:r>
      <w:r w:rsidRPr="006C27CE">
        <w:t>является</w:t>
      </w:r>
      <w:r w:rsidR="0092362C" w:rsidRPr="006C27CE">
        <w:t xml:space="preserve"> </w:t>
      </w:r>
      <w:r w:rsidRPr="006C27CE">
        <w:t>основой</w:t>
      </w:r>
      <w:r w:rsidR="0092362C" w:rsidRPr="006C27CE">
        <w:t xml:space="preserve"> </w:t>
      </w:r>
      <w:r w:rsidRPr="006C27CE">
        <w:t>для</w:t>
      </w:r>
      <w:r w:rsidR="0092362C" w:rsidRPr="006C27CE">
        <w:t xml:space="preserve"> </w:t>
      </w:r>
      <w:r w:rsidRPr="006C27CE">
        <w:t>индексации</w:t>
      </w:r>
      <w:r w:rsidR="0092362C" w:rsidRPr="006C27CE">
        <w:t xml:space="preserve"> </w:t>
      </w:r>
      <w:r w:rsidRPr="006C27CE">
        <w:t>первого</w:t>
      </w:r>
      <w:r w:rsidR="0092362C" w:rsidRPr="006C27CE">
        <w:t xml:space="preserve"> </w:t>
      </w:r>
      <w:r w:rsidRPr="006C27CE">
        <w:t>уровня</w:t>
      </w:r>
      <w:r w:rsidR="0092362C" w:rsidRPr="006C27CE">
        <w:t xml:space="preserve"> </w:t>
      </w:r>
      <w:r w:rsidRPr="006C27CE">
        <w:t>пенсий.</w:t>
      </w:r>
    </w:p>
    <w:p w14:paraId="66129A53" w14:textId="77777777" w:rsidR="003411A1" w:rsidRPr="006C27CE" w:rsidRDefault="003411A1" w:rsidP="003411A1">
      <w:r w:rsidRPr="006C27CE">
        <w:t>При</w:t>
      </w:r>
      <w:r w:rsidR="0092362C" w:rsidRPr="006C27CE">
        <w:t xml:space="preserve"> </w:t>
      </w:r>
      <w:r w:rsidRPr="006C27CE">
        <w:t>этом</w:t>
      </w:r>
      <w:r w:rsidR="0092362C" w:rsidRPr="006C27CE">
        <w:t xml:space="preserve"> </w:t>
      </w:r>
      <w:r w:rsidRPr="006C27CE">
        <w:t>хочу</w:t>
      </w:r>
      <w:r w:rsidR="0092362C" w:rsidRPr="006C27CE">
        <w:t xml:space="preserve"> </w:t>
      </w:r>
      <w:r w:rsidRPr="006C27CE">
        <w:t>напомнить,</w:t>
      </w:r>
      <w:r w:rsidR="0092362C" w:rsidRPr="006C27CE">
        <w:t xml:space="preserve"> </w:t>
      </w:r>
      <w:r w:rsidRPr="006C27CE">
        <w:t>что</w:t>
      </w:r>
      <w:r w:rsidR="0092362C" w:rsidRPr="006C27CE">
        <w:t xml:space="preserve"> </w:t>
      </w:r>
      <w:r w:rsidRPr="006C27CE">
        <w:t>условия</w:t>
      </w:r>
      <w:r w:rsidR="0092362C" w:rsidRPr="006C27CE">
        <w:t xml:space="preserve"> </w:t>
      </w:r>
      <w:r w:rsidRPr="006C27CE">
        <w:t>для</w:t>
      </w:r>
      <w:r w:rsidR="0092362C" w:rsidRPr="006C27CE">
        <w:t xml:space="preserve"> </w:t>
      </w:r>
      <w:r w:rsidRPr="006C27CE">
        <w:t>инвестирования</w:t>
      </w:r>
      <w:r w:rsidR="0092362C" w:rsidRPr="006C27CE">
        <w:t xml:space="preserve"> </w:t>
      </w:r>
      <w:r w:rsidRPr="006C27CE">
        <w:t>во</w:t>
      </w:r>
      <w:r w:rsidR="0092362C" w:rsidRPr="006C27CE">
        <w:t xml:space="preserve"> </w:t>
      </w:r>
      <w:r w:rsidRPr="006C27CE">
        <w:t>второй</w:t>
      </w:r>
      <w:r w:rsidR="0092362C" w:rsidRPr="006C27CE">
        <w:t xml:space="preserve"> </w:t>
      </w:r>
      <w:r w:rsidRPr="006C27CE">
        <w:t>уровень</w:t>
      </w:r>
      <w:r w:rsidR="0092362C" w:rsidRPr="006C27CE">
        <w:t xml:space="preserve"> </w:t>
      </w:r>
      <w:r w:rsidRPr="006C27CE">
        <w:t>пенсий</w:t>
      </w:r>
      <w:r w:rsidR="0092362C" w:rsidRPr="006C27CE">
        <w:t xml:space="preserve"> </w:t>
      </w:r>
      <w:r w:rsidRPr="006C27CE">
        <w:t>в</w:t>
      </w:r>
      <w:r w:rsidR="0092362C" w:rsidRPr="006C27CE">
        <w:t xml:space="preserve"> </w:t>
      </w:r>
      <w:r w:rsidRPr="006C27CE">
        <w:t>Латвии</w:t>
      </w:r>
      <w:r w:rsidR="0092362C" w:rsidRPr="006C27CE">
        <w:t xml:space="preserve"> </w:t>
      </w:r>
      <w:r w:rsidRPr="006C27CE">
        <w:t>по-настоящему</w:t>
      </w:r>
      <w:r w:rsidR="0092362C" w:rsidRPr="006C27CE">
        <w:t xml:space="preserve"> </w:t>
      </w:r>
      <w:r w:rsidRPr="006C27CE">
        <w:t>открыли</w:t>
      </w:r>
      <w:r w:rsidR="0092362C" w:rsidRPr="006C27CE">
        <w:t xml:space="preserve"> </w:t>
      </w:r>
      <w:r w:rsidRPr="006C27CE">
        <w:t>только</w:t>
      </w:r>
      <w:r w:rsidR="0092362C" w:rsidRPr="006C27CE">
        <w:t xml:space="preserve"> </w:t>
      </w:r>
      <w:r w:rsidRPr="006C27CE">
        <w:t>в</w:t>
      </w:r>
      <w:r w:rsidR="0092362C" w:rsidRPr="006C27CE">
        <w:t xml:space="preserve"> </w:t>
      </w:r>
      <w:r w:rsidRPr="006C27CE">
        <w:t>2018</w:t>
      </w:r>
      <w:r w:rsidR="0092362C" w:rsidRPr="006C27CE">
        <w:t xml:space="preserve"> </w:t>
      </w:r>
      <w:r w:rsidRPr="006C27CE">
        <w:t>году,</w:t>
      </w:r>
      <w:r w:rsidR="0092362C" w:rsidRPr="006C27CE">
        <w:t xml:space="preserve"> </w:t>
      </w:r>
      <w:r w:rsidRPr="006C27CE">
        <w:t>когда</w:t>
      </w:r>
      <w:r w:rsidR="0092362C" w:rsidRPr="006C27CE">
        <w:t xml:space="preserve"> </w:t>
      </w:r>
      <w:r w:rsidRPr="006C27CE">
        <w:t>разрешили</w:t>
      </w:r>
      <w:r w:rsidR="0092362C" w:rsidRPr="006C27CE">
        <w:t xml:space="preserve"> </w:t>
      </w:r>
      <w:r w:rsidRPr="006C27CE">
        <w:t>инвестировать</w:t>
      </w:r>
      <w:r w:rsidR="0092362C" w:rsidRPr="006C27CE">
        <w:t xml:space="preserve"> </w:t>
      </w:r>
      <w:r w:rsidRPr="006C27CE">
        <w:t>в</w:t>
      </w:r>
      <w:r w:rsidR="0092362C" w:rsidRPr="006C27CE">
        <w:t xml:space="preserve"> </w:t>
      </w:r>
      <w:r w:rsidRPr="006C27CE">
        <w:t>акции</w:t>
      </w:r>
      <w:r w:rsidR="0092362C" w:rsidRPr="006C27CE">
        <w:t xml:space="preserve"> </w:t>
      </w:r>
      <w:r w:rsidRPr="006C27CE">
        <w:t>как</w:t>
      </w:r>
      <w:r w:rsidR="0092362C" w:rsidRPr="006C27CE">
        <w:t xml:space="preserve"> </w:t>
      </w:r>
      <w:r w:rsidRPr="006C27CE">
        <w:t>минимум</w:t>
      </w:r>
      <w:r w:rsidR="0092362C" w:rsidRPr="006C27CE">
        <w:t xml:space="preserve"> </w:t>
      </w:r>
      <w:r w:rsidRPr="006C27CE">
        <w:t>50%</w:t>
      </w:r>
      <w:r w:rsidR="0092362C" w:rsidRPr="006C27CE">
        <w:t xml:space="preserve"> </w:t>
      </w:r>
      <w:r w:rsidRPr="006C27CE">
        <w:t>средств</w:t>
      </w:r>
      <w:r w:rsidR="0092362C" w:rsidRPr="006C27CE">
        <w:t xml:space="preserve"> </w:t>
      </w:r>
      <w:r w:rsidRPr="006C27CE">
        <w:t>пенсионных</w:t>
      </w:r>
      <w:r w:rsidR="0092362C" w:rsidRPr="006C27CE">
        <w:t xml:space="preserve"> </w:t>
      </w:r>
      <w:r w:rsidRPr="006C27CE">
        <w:t>планов.</w:t>
      </w:r>
      <w:r w:rsidR="0092362C" w:rsidRPr="006C27CE">
        <w:t xml:space="preserve"> </w:t>
      </w:r>
      <w:r w:rsidRPr="006C27CE">
        <w:t>До</w:t>
      </w:r>
      <w:r w:rsidR="0092362C" w:rsidRPr="006C27CE">
        <w:t xml:space="preserve"> </w:t>
      </w:r>
      <w:r w:rsidRPr="006C27CE">
        <w:t>этого</w:t>
      </w:r>
      <w:r w:rsidR="0092362C" w:rsidRPr="006C27CE">
        <w:t xml:space="preserve"> </w:t>
      </w:r>
      <w:r w:rsidRPr="006C27CE">
        <w:t>момента</w:t>
      </w:r>
      <w:r w:rsidR="0092362C" w:rsidRPr="006C27CE">
        <w:t xml:space="preserve"> </w:t>
      </w:r>
      <w:r w:rsidRPr="006C27CE">
        <w:t>задача</w:t>
      </w:r>
      <w:r w:rsidR="0092362C" w:rsidRPr="006C27CE">
        <w:t xml:space="preserve"> </w:t>
      </w:r>
      <w:r w:rsidRPr="006C27CE">
        <w:t>инвестировать</w:t>
      </w:r>
      <w:r w:rsidR="0092362C" w:rsidRPr="006C27CE">
        <w:t xml:space="preserve"> </w:t>
      </w:r>
      <w:r w:rsidRPr="006C27CE">
        <w:t>была</w:t>
      </w:r>
      <w:r w:rsidR="0092362C" w:rsidRPr="006C27CE">
        <w:t xml:space="preserve"> </w:t>
      </w:r>
      <w:r w:rsidRPr="006C27CE">
        <w:t>похожа</w:t>
      </w:r>
      <w:r w:rsidR="0092362C" w:rsidRPr="006C27CE">
        <w:t xml:space="preserve"> </w:t>
      </w:r>
      <w:r w:rsidRPr="006C27CE">
        <w:t>на</w:t>
      </w:r>
      <w:r w:rsidR="0092362C" w:rsidRPr="006C27CE">
        <w:t xml:space="preserve"> </w:t>
      </w:r>
      <w:r w:rsidRPr="006C27CE">
        <w:t>то,</w:t>
      </w:r>
      <w:r w:rsidR="0092362C" w:rsidRPr="006C27CE">
        <w:t xml:space="preserve"> </w:t>
      </w:r>
      <w:r w:rsidRPr="006C27CE">
        <w:t>как</w:t>
      </w:r>
      <w:r w:rsidR="0092362C" w:rsidRPr="006C27CE">
        <w:t xml:space="preserve"> </w:t>
      </w:r>
      <w:r w:rsidRPr="006C27CE">
        <w:t>просить</w:t>
      </w:r>
      <w:r w:rsidR="0092362C" w:rsidRPr="006C27CE">
        <w:t xml:space="preserve"> </w:t>
      </w:r>
      <w:r w:rsidRPr="006C27CE">
        <w:t>пловца</w:t>
      </w:r>
      <w:r w:rsidR="0092362C" w:rsidRPr="006C27CE">
        <w:t xml:space="preserve"> </w:t>
      </w:r>
      <w:r w:rsidRPr="006C27CE">
        <w:t>со</w:t>
      </w:r>
      <w:r w:rsidR="0092362C" w:rsidRPr="006C27CE">
        <w:t xml:space="preserve"> </w:t>
      </w:r>
      <w:r w:rsidRPr="006C27CE">
        <w:t>связанными</w:t>
      </w:r>
      <w:r w:rsidR="0092362C" w:rsidRPr="006C27CE">
        <w:t xml:space="preserve"> </w:t>
      </w:r>
      <w:r w:rsidRPr="006C27CE">
        <w:t>руками</w:t>
      </w:r>
      <w:r w:rsidR="0092362C" w:rsidRPr="006C27CE">
        <w:t xml:space="preserve"> </w:t>
      </w:r>
      <w:r w:rsidRPr="006C27CE">
        <w:t>и</w:t>
      </w:r>
      <w:r w:rsidR="0092362C" w:rsidRPr="006C27CE">
        <w:t xml:space="preserve"> </w:t>
      </w:r>
      <w:r w:rsidRPr="006C27CE">
        <w:t>ногами</w:t>
      </w:r>
      <w:r w:rsidR="0092362C" w:rsidRPr="006C27CE">
        <w:t xml:space="preserve"> </w:t>
      </w:r>
      <w:r w:rsidRPr="006C27CE">
        <w:t>принять</w:t>
      </w:r>
      <w:r w:rsidR="0092362C" w:rsidRPr="006C27CE">
        <w:t xml:space="preserve"> </w:t>
      </w:r>
      <w:r w:rsidRPr="006C27CE">
        <w:t>участие</w:t>
      </w:r>
      <w:r w:rsidR="0092362C" w:rsidRPr="006C27CE">
        <w:t xml:space="preserve"> </w:t>
      </w:r>
      <w:r w:rsidRPr="006C27CE">
        <w:t>в</w:t>
      </w:r>
      <w:r w:rsidR="0092362C" w:rsidRPr="006C27CE">
        <w:t xml:space="preserve"> </w:t>
      </w:r>
      <w:r w:rsidRPr="006C27CE">
        <w:t>олимпийских</w:t>
      </w:r>
      <w:r w:rsidR="0092362C" w:rsidRPr="006C27CE">
        <w:t xml:space="preserve"> </w:t>
      </w:r>
      <w:r w:rsidRPr="006C27CE">
        <w:t>соревнованиях</w:t>
      </w:r>
      <w:r w:rsidR="0092362C" w:rsidRPr="006C27CE">
        <w:t xml:space="preserve"> </w:t>
      </w:r>
      <w:r w:rsidRPr="006C27CE">
        <w:t>по</w:t>
      </w:r>
      <w:r w:rsidR="0092362C" w:rsidRPr="006C27CE">
        <w:t xml:space="preserve"> </w:t>
      </w:r>
      <w:r w:rsidRPr="006C27CE">
        <w:t>плаванию.</w:t>
      </w:r>
    </w:p>
    <w:p w14:paraId="72B75F21" w14:textId="77777777" w:rsidR="003411A1" w:rsidRPr="006C27CE" w:rsidRDefault="0098371B" w:rsidP="003411A1">
      <w:r w:rsidRPr="006C27CE">
        <w:t>МЫ</w:t>
      </w:r>
      <w:r w:rsidR="0092362C" w:rsidRPr="006C27CE">
        <w:t xml:space="preserve"> </w:t>
      </w:r>
      <w:r w:rsidRPr="006C27CE">
        <w:t>НАХОДИМСЯ</w:t>
      </w:r>
      <w:r w:rsidR="0092362C" w:rsidRPr="006C27CE">
        <w:t xml:space="preserve"> </w:t>
      </w:r>
      <w:r w:rsidRPr="006C27CE">
        <w:t>НА</w:t>
      </w:r>
      <w:r w:rsidR="0092362C" w:rsidRPr="006C27CE">
        <w:t xml:space="preserve"> </w:t>
      </w:r>
      <w:r w:rsidRPr="006C27CE">
        <w:t>КРАЮ</w:t>
      </w:r>
      <w:r w:rsidR="0092362C" w:rsidRPr="006C27CE">
        <w:t xml:space="preserve"> </w:t>
      </w:r>
      <w:r w:rsidRPr="006C27CE">
        <w:t>ЯМЫ</w:t>
      </w:r>
    </w:p>
    <w:p w14:paraId="7FC9744A" w14:textId="77777777" w:rsidR="003411A1" w:rsidRPr="006C27CE" w:rsidRDefault="0092362C" w:rsidP="003411A1">
      <w:r w:rsidRPr="006C27CE">
        <w:t xml:space="preserve">- </w:t>
      </w:r>
      <w:r w:rsidR="003411A1" w:rsidRPr="006C27CE">
        <w:t>В</w:t>
      </w:r>
      <w:r w:rsidRPr="006C27CE">
        <w:t xml:space="preserve"> </w:t>
      </w:r>
      <w:r w:rsidR="003411A1" w:rsidRPr="006C27CE">
        <w:t>чем</w:t>
      </w:r>
      <w:r w:rsidRPr="006C27CE">
        <w:t xml:space="preserve"> </w:t>
      </w:r>
      <w:r w:rsidR="003411A1" w:rsidRPr="006C27CE">
        <w:t>вы</w:t>
      </w:r>
      <w:r w:rsidRPr="006C27CE">
        <w:t xml:space="preserve"> </w:t>
      </w:r>
      <w:r w:rsidR="003411A1" w:rsidRPr="006C27CE">
        <w:t>видите</w:t>
      </w:r>
      <w:r w:rsidRPr="006C27CE">
        <w:t xml:space="preserve"> </w:t>
      </w:r>
      <w:r w:rsidR="003411A1" w:rsidRPr="006C27CE">
        <w:t>опасность</w:t>
      </w:r>
      <w:r w:rsidRPr="006C27CE">
        <w:t xml:space="preserve"> </w:t>
      </w:r>
      <w:r w:rsidR="003411A1" w:rsidRPr="006C27CE">
        <w:t>для</w:t>
      </w:r>
      <w:r w:rsidRPr="006C27CE">
        <w:t xml:space="preserve"> </w:t>
      </w:r>
      <w:r w:rsidR="003411A1" w:rsidRPr="006C27CE">
        <w:t>пенсионной</w:t>
      </w:r>
      <w:r w:rsidRPr="006C27CE">
        <w:t xml:space="preserve"> </w:t>
      </w:r>
      <w:r w:rsidR="003411A1" w:rsidRPr="006C27CE">
        <w:t>системы?</w:t>
      </w:r>
    </w:p>
    <w:p w14:paraId="6E7F2C19" w14:textId="77777777" w:rsidR="003411A1" w:rsidRPr="006C27CE" w:rsidRDefault="0092362C" w:rsidP="003411A1">
      <w:r w:rsidRPr="006C27CE">
        <w:lastRenderedPageBreak/>
        <w:t xml:space="preserve">- </w:t>
      </w:r>
      <w:r w:rsidR="003411A1" w:rsidRPr="006C27CE">
        <w:t>Я</w:t>
      </w:r>
      <w:r w:rsidRPr="006C27CE">
        <w:t xml:space="preserve"> </w:t>
      </w:r>
      <w:r w:rsidR="003411A1" w:rsidRPr="006C27CE">
        <w:t>хочу</w:t>
      </w:r>
      <w:r w:rsidRPr="006C27CE">
        <w:t xml:space="preserve"> </w:t>
      </w:r>
      <w:r w:rsidR="003411A1" w:rsidRPr="006C27CE">
        <w:t>напомнить,</w:t>
      </w:r>
      <w:r w:rsidRPr="006C27CE">
        <w:t xml:space="preserve"> </w:t>
      </w:r>
      <w:r w:rsidR="003411A1" w:rsidRPr="006C27CE">
        <w:t>что</w:t>
      </w:r>
      <w:r w:rsidRPr="006C27CE">
        <w:t xml:space="preserve"> </w:t>
      </w:r>
      <w:r w:rsidR="003411A1" w:rsidRPr="006C27CE">
        <w:t>когда</w:t>
      </w:r>
      <w:r w:rsidRPr="006C27CE">
        <w:t xml:space="preserve"> </w:t>
      </w:r>
      <w:r w:rsidR="003411A1" w:rsidRPr="006C27CE">
        <w:t>создавался</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было</w:t>
      </w:r>
      <w:r w:rsidRPr="006C27CE">
        <w:t xml:space="preserve"> </w:t>
      </w:r>
      <w:r w:rsidR="003411A1" w:rsidRPr="006C27CE">
        <w:t>понятно,</w:t>
      </w:r>
      <w:r w:rsidRPr="006C27CE">
        <w:t xml:space="preserve"> </w:t>
      </w:r>
      <w:r w:rsidR="003411A1" w:rsidRPr="006C27CE">
        <w:t>что</w:t>
      </w:r>
      <w:r w:rsidRPr="006C27CE">
        <w:t xml:space="preserve"> </w:t>
      </w:r>
      <w:r w:rsidR="003411A1" w:rsidRPr="006C27CE">
        <w:t>капитал</w:t>
      </w:r>
      <w:r w:rsidRPr="006C27CE">
        <w:t xml:space="preserve"> </w:t>
      </w:r>
      <w:r w:rsidR="003411A1" w:rsidRPr="006C27CE">
        <w:t>на</w:t>
      </w:r>
      <w:r w:rsidRPr="006C27CE">
        <w:t xml:space="preserve"> </w:t>
      </w:r>
      <w:r w:rsidR="003411A1" w:rsidRPr="006C27CE">
        <w:t>первом</w:t>
      </w:r>
      <w:r w:rsidRPr="006C27CE">
        <w:t xml:space="preserve"> </w:t>
      </w:r>
      <w:r w:rsidR="003411A1" w:rsidRPr="006C27CE">
        <w:t>уровне</w:t>
      </w:r>
      <w:r w:rsidRPr="006C27CE">
        <w:t xml:space="preserve"> </w:t>
      </w:r>
      <w:r w:rsidR="003411A1" w:rsidRPr="006C27CE">
        <w:t>объективно</w:t>
      </w:r>
      <w:r w:rsidRPr="006C27CE">
        <w:t xml:space="preserve"> </w:t>
      </w:r>
      <w:r w:rsidR="003411A1" w:rsidRPr="006C27CE">
        <w:t>будет</w:t>
      </w:r>
      <w:r w:rsidRPr="006C27CE">
        <w:t xml:space="preserve"> </w:t>
      </w:r>
      <w:r w:rsidR="003411A1" w:rsidRPr="006C27CE">
        <w:t>снижаться</w:t>
      </w:r>
      <w:r w:rsidRPr="006C27CE">
        <w:t xml:space="preserve"> - </w:t>
      </w:r>
      <w:r w:rsidR="003411A1" w:rsidRPr="006C27CE">
        <w:t>из-за</w:t>
      </w:r>
      <w:r w:rsidRPr="006C27CE">
        <w:t xml:space="preserve"> </w:t>
      </w:r>
      <w:r w:rsidR="003411A1" w:rsidRPr="006C27CE">
        <w:t>демографических</w:t>
      </w:r>
      <w:r w:rsidRPr="006C27CE">
        <w:t xml:space="preserve"> </w:t>
      </w:r>
      <w:r w:rsidR="003411A1" w:rsidRPr="006C27CE">
        <w:t>и</w:t>
      </w:r>
      <w:r w:rsidRPr="006C27CE">
        <w:t xml:space="preserve"> </w:t>
      </w:r>
      <w:r w:rsidR="003411A1" w:rsidRPr="006C27CE">
        <w:t>других</w:t>
      </w:r>
      <w:r w:rsidRPr="006C27CE">
        <w:t xml:space="preserve"> </w:t>
      </w:r>
      <w:r w:rsidR="003411A1" w:rsidRPr="006C27CE">
        <w:t>макроэкономических</w:t>
      </w:r>
      <w:r w:rsidRPr="006C27CE">
        <w:t xml:space="preserve"> </w:t>
      </w:r>
      <w:r w:rsidR="003411A1" w:rsidRPr="006C27CE">
        <w:t>факторов,</w:t>
      </w:r>
      <w:r w:rsidRPr="006C27CE">
        <w:t xml:space="preserve"> </w:t>
      </w:r>
      <w:r w:rsidR="003411A1" w:rsidRPr="006C27CE">
        <w:t>а</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будет</w:t>
      </w:r>
      <w:r w:rsidRPr="006C27CE">
        <w:t xml:space="preserve"> </w:t>
      </w:r>
      <w:r w:rsidR="003411A1" w:rsidRPr="006C27CE">
        <w:t>это</w:t>
      </w:r>
      <w:r w:rsidRPr="006C27CE">
        <w:t xml:space="preserve"> </w:t>
      </w:r>
      <w:r w:rsidR="003411A1" w:rsidRPr="006C27CE">
        <w:t>компенсировать.</w:t>
      </w:r>
      <w:r w:rsidRPr="006C27CE">
        <w:t xml:space="preserve"> </w:t>
      </w:r>
      <w:r w:rsidR="003411A1" w:rsidRPr="006C27CE">
        <w:t>Именно</w:t>
      </w:r>
      <w:r w:rsidRPr="006C27CE">
        <w:t xml:space="preserve"> </w:t>
      </w:r>
      <w:r w:rsidR="003411A1" w:rsidRPr="006C27CE">
        <w:t>поэтому</w:t>
      </w:r>
      <w:r w:rsidRPr="006C27CE">
        <w:t xml:space="preserve"> </w:t>
      </w:r>
      <w:r w:rsidR="003411A1" w:rsidRPr="006C27CE">
        <w:t>изначально</w:t>
      </w:r>
      <w:r w:rsidRPr="006C27CE">
        <w:t xml:space="preserve"> </w:t>
      </w:r>
      <w:r w:rsidR="003411A1" w:rsidRPr="006C27CE">
        <w:t>планировалось,</w:t>
      </w:r>
      <w:r w:rsidRPr="006C27CE">
        <w:t xml:space="preserve"> </w:t>
      </w:r>
      <w:r w:rsidR="003411A1" w:rsidRPr="006C27CE">
        <w:t>что</w:t>
      </w:r>
      <w:r w:rsidRPr="006C27CE">
        <w:t xml:space="preserve"> </w:t>
      </w:r>
      <w:r w:rsidR="003411A1" w:rsidRPr="006C27CE">
        <w:t>социальные</w:t>
      </w:r>
      <w:r w:rsidRPr="006C27CE">
        <w:t xml:space="preserve"> </w:t>
      </w:r>
      <w:r w:rsidR="003411A1" w:rsidRPr="006C27CE">
        <w:t>взносы</w:t>
      </w:r>
      <w:r w:rsidRPr="006C27CE">
        <w:t xml:space="preserve"> </w:t>
      </w:r>
      <w:r w:rsidR="003411A1" w:rsidRPr="006C27CE">
        <w:t>будут</w:t>
      </w:r>
      <w:r w:rsidRPr="006C27CE">
        <w:t xml:space="preserve"> </w:t>
      </w:r>
      <w:r w:rsidR="003411A1" w:rsidRPr="006C27CE">
        <w:t>делиться</w:t>
      </w:r>
      <w:r w:rsidRPr="006C27CE">
        <w:t xml:space="preserve"> </w:t>
      </w:r>
      <w:r w:rsidR="003411A1" w:rsidRPr="006C27CE">
        <w:t>между</w:t>
      </w:r>
      <w:r w:rsidRPr="006C27CE">
        <w:t xml:space="preserve"> </w:t>
      </w:r>
      <w:r w:rsidR="003411A1" w:rsidRPr="006C27CE">
        <w:t>уровнями</w:t>
      </w:r>
      <w:r w:rsidRPr="006C27CE">
        <w:t xml:space="preserve"> </w:t>
      </w:r>
      <w:r w:rsidR="003411A1" w:rsidRPr="006C27CE">
        <w:t>поровну</w:t>
      </w:r>
      <w:r w:rsidRPr="006C27CE">
        <w:t xml:space="preserve"> - </w:t>
      </w:r>
      <w:r w:rsidR="003411A1" w:rsidRPr="006C27CE">
        <w:t>10%</w:t>
      </w:r>
      <w:r w:rsidRPr="006C27CE">
        <w:t xml:space="preserve"> </w:t>
      </w:r>
      <w:r w:rsidR="003411A1" w:rsidRPr="006C27CE">
        <w:t>на</w:t>
      </w:r>
      <w:r w:rsidRPr="006C27CE">
        <w:t xml:space="preserve"> </w:t>
      </w:r>
      <w:r w:rsidR="003411A1" w:rsidRPr="006C27CE">
        <w:t>первый</w:t>
      </w:r>
      <w:r w:rsidRPr="006C27CE">
        <w:t xml:space="preserve"> </w:t>
      </w:r>
      <w:r w:rsidR="003411A1" w:rsidRPr="006C27CE">
        <w:t>уровень</w:t>
      </w:r>
      <w:r w:rsidRPr="006C27CE">
        <w:t xml:space="preserve"> </w:t>
      </w:r>
      <w:r w:rsidR="003411A1" w:rsidRPr="006C27CE">
        <w:t>и</w:t>
      </w:r>
      <w:r w:rsidRPr="006C27CE">
        <w:t xml:space="preserve"> </w:t>
      </w:r>
      <w:r w:rsidR="003411A1" w:rsidRPr="006C27CE">
        <w:t>10%</w:t>
      </w:r>
      <w:r w:rsidRPr="006C27CE">
        <w:t xml:space="preserve"> - </w:t>
      </w:r>
      <w:r w:rsidR="003411A1" w:rsidRPr="006C27CE">
        <w:t>на</w:t>
      </w:r>
      <w:r w:rsidRPr="006C27CE">
        <w:t xml:space="preserve"> </w:t>
      </w:r>
      <w:r w:rsidR="003411A1" w:rsidRPr="006C27CE">
        <w:t>второй.</w:t>
      </w:r>
      <w:r w:rsidRPr="006C27CE">
        <w:t xml:space="preserve"> </w:t>
      </w:r>
      <w:r w:rsidR="003411A1" w:rsidRPr="006C27CE">
        <w:t>Однако</w:t>
      </w:r>
      <w:r w:rsidRPr="006C27CE">
        <w:t xml:space="preserve"> </w:t>
      </w:r>
      <w:r w:rsidR="003411A1" w:rsidRPr="006C27CE">
        <w:t>это</w:t>
      </w:r>
      <w:r w:rsidRPr="006C27CE">
        <w:t xml:space="preserve"> </w:t>
      </w:r>
      <w:r w:rsidR="003411A1" w:rsidRPr="006C27CE">
        <w:t>так</w:t>
      </w:r>
      <w:r w:rsidRPr="006C27CE">
        <w:t xml:space="preserve"> </w:t>
      </w:r>
      <w:r w:rsidR="003411A1" w:rsidRPr="006C27CE">
        <w:t>и</w:t>
      </w:r>
      <w:r w:rsidRPr="006C27CE">
        <w:t xml:space="preserve"> </w:t>
      </w:r>
      <w:r w:rsidR="003411A1" w:rsidRPr="006C27CE">
        <w:t>не</w:t>
      </w:r>
      <w:r w:rsidRPr="006C27CE">
        <w:t xml:space="preserve"> </w:t>
      </w:r>
      <w:r w:rsidR="003411A1" w:rsidRPr="006C27CE">
        <w:t>было</w:t>
      </w:r>
      <w:r w:rsidRPr="006C27CE">
        <w:t xml:space="preserve"> </w:t>
      </w:r>
      <w:r w:rsidR="003411A1" w:rsidRPr="006C27CE">
        <w:t>реализовано.</w:t>
      </w:r>
      <w:r w:rsidRPr="006C27CE">
        <w:t xml:space="preserve"> </w:t>
      </w:r>
      <w:r w:rsidR="003411A1" w:rsidRPr="006C27CE">
        <w:t>С</w:t>
      </w:r>
      <w:r w:rsidRPr="006C27CE">
        <w:t xml:space="preserve"> </w:t>
      </w:r>
      <w:r w:rsidR="003411A1" w:rsidRPr="006C27CE">
        <w:t>2009</w:t>
      </w:r>
      <w:r w:rsidRPr="006C27CE">
        <w:t xml:space="preserve"> </w:t>
      </w:r>
      <w:r w:rsidR="003411A1" w:rsidRPr="006C27CE">
        <w:t>по</w:t>
      </w:r>
      <w:r w:rsidRPr="006C27CE">
        <w:t xml:space="preserve"> </w:t>
      </w:r>
      <w:r w:rsidR="003411A1" w:rsidRPr="006C27CE">
        <w:t>2012</w:t>
      </w:r>
      <w:r w:rsidRPr="006C27CE">
        <w:t xml:space="preserve"> </w:t>
      </w:r>
      <w:r w:rsidR="003411A1" w:rsidRPr="006C27CE">
        <w:t>год</w:t>
      </w:r>
      <w:r w:rsidRPr="006C27CE">
        <w:t xml:space="preserve"> </w:t>
      </w:r>
      <w:r w:rsidR="003411A1" w:rsidRPr="006C27CE">
        <w:t>лишь</w:t>
      </w:r>
      <w:r w:rsidRPr="006C27CE">
        <w:t xml:space="preserve"> </w:t>
      </w:r>
      <w:r w:rsidR="003411A1" w:rsidRPr="006C27CE">
        <w:t>2%</w:t>
      </w:r>
      <w:r w:rsidRPr="006C27CE">
        <w:t xml:space="preserve"> </w:t>
      </w:r>
      <w:r w:rsidR="003411A1" w:rsidRPr="006C27CE">
        <w:t>от</w:t>
      </w:r>
      <w:r w:rsidRPr="006C27CE">
        <w:t xml:space="preserve"> </w:t>
      </w:r>
      <w:r w:rsidR="003411A1" w:rsidRPr="006C27CE">
        <w:t>брутто-доходов</w:t>
      </w:r>
      <w:r w:rsidRPr="006C27CE">
        <w:t xml:space="preserve"> </w:t>
      </w:r>
      <w:r w:rsidR="003411A1" w:rsidRPr="006C27CE">
        <w:t>направлялось</w:t>
      </w:r>
      <w:r w:rsidRPr="006C27CE">
        <w:t xml:space="preserve"> </w:t>
      </w:r>
      <w:r w:rsidR="003411A1" w:rsidRPr="006C27CE">
        <w:t>на</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в</w:t>
      </w:r>
      <w:r w:rsidRPr="006C27CE">
        <w:t xml:space="preserve"> </w:t>
      </w:r>
      <w:r w:rsidR="003411A1" w:rsidRPr="006C27CE">
        <w:t>2013</w:t>
      </w:r>
      <w:r w:rsidRPr="006C27CE">
        <w:t xml:space="preserve"> </w:t>
      </w:r>
      <w:r w:rsidR="003411A1" w:rsidRPr="006C27CE">
        <w:t>и</w:t>
      </w:r>
      <w:r w:rsidRPr="006C27CE">
        <w:t xml:space="preserve"> </w:t>
      </w:r>
      <w:r w:rsidR="003411A1" w:rsidRPr="006C27CE">
        <w:t>2014</w:t>
      </w:r>
      <w:r w:rsidRPr="006C27CE">
        <w:t xml:space="preserve"> </w:t>
      </w:r>
      <w:r w:rsidR="003411A1" w:rsidRPr="006C27CE">
        <w:t>годах</w:t>
      </w:r>
      <w:r w:rsidRPr="006C27CE">
        <w:t xml:space="preserve"> - </w:t>
      </w:r>
      <w:r w:rsidR="003411A1" w:rsidRPr="006C27CE">
        <w:t>4%,</w:t>
      </w:r>
      <w:r w:rsidRPr="006C27CE">
        <w:t xml:space="preserve"> </w:t>
      </w:r>
      <w:r w:rsidR="003411A1" w:rsidRPr="006C27CE">
        <w:t>в</w:t>
      </w:r>
      <w:r w:rsidRPr="006C27CE">
        <w:t xml:space="preserve"> </w:t>
      </w:r>
      <w:r w:rsidR="003411A1" w:rsidRPr="006C27CE">
        <w:t>2014</w:t>
      </w:r>
      <w:r w:rsidRPr="006C27CE">
        <w:t xml:space="preserve"> </w:t>
      </w:r>
      <w:r w:rsidR="003411A1" w:rsidRPr="006C27CE">
        <w:t>году</w:t>
      </w:r>
      <w:r w:rsidRPr="006C27CE">
        <w:t xml:space="preserve"> - </w:t>
      </w:r>
      <w:r w:rsidR="003411A1" w:rsidRPr="006C27CE">
        <w:t>5%,</w:t>
      </w:r>
      <w:r w:rsidRPr="006C27CE">
        <w:t xml:space="preserve"> </w:t>
      </w:r>
      <w:r w:rsidR="003411A1" w:rsidRPr="006C27CE">
        <w:t>с</w:t>
      </w:r>
      <w:r w:rsidRPr="006C27CE">
        <w:t xml:space="preserve"> </w:t>
      </w:r>
      <w:r w:rsidR="003411A1" w:rsidRPr="006C27CE">
        <w:t>2016</w:t>
      </w:r>
      <w:r w:rsidRPr="006C27CE">
        <w:t xml:space="preserve"> </w:t>
      </w:r>
      <w:r w:rsidR="003411A1" w:rsidRPr="006C27CE">
        <w:t>года</w:t>
      </w:r>
      <w:r w:rsidRPr="006C27CE">
        <w:t xml:space="preserve"> - </w:t>
      </w:r>
      <w:r w:rsidR="003411A1" w:rsidRPr="006C27CE">
        <w:t>6%.</w:t>
      </w:r>
      <w:r w:rsidRPr="006C27CE">
        <w:t xml:space="preserve"> </w:t>
      </w:r>
      <w:r w:rsidR="003411A1" w:rsidRPr="006C27CE">
        <w:t>А</w:t>
      </w:r>
      <w:r w:rsidRPr="006C27CE">
        <w:t xml:space="preserve"> </w:t>
      </w:r>
      <w:r w:rsidR="003411A1" w:rsidRPr="006C27CE">
        <w:t>теперь</w:t>
      </w:r>
      <w:r w:rsidRPr="006C27CE">
        <w:t xml:space="preserve"> </w:t>
      </w:r>
      <w:r w:rsidR="003411A1" w:rsidRPr="006C27CE">
        <w:t>речь</w:t>
      </w:r>
      <w:r w:rsidRPr="006C27CE">
        <w:t xml:space="preserve"> </w:t>
      </w:r>
      <w:r w:rsidR="003411A1" w:rsidRPr="006C27CE">
        <w:t>идет</w:t>
      </w:r>
      <w:r w:rsidRPr="006C27CE">
        <w:t xml:space="preserve"> </w:t>
      </w:r>
      <w:r w:rsidR="003411A1" w:rsidRPr="006C27CE">
        <w:t>о</w:t>
      </w:r>
      <w:r w:rsidRPr="006C27CE">
        <w:t xml:space="preserve"> </w:t>
      </w:r>
      <w:r w:rsidR="003411A1" w:rsidRPr="006C27CE">
        <w:t>возврате</w:t>
      </w:r>
      <w:r w:rsidRPr="006C27CE">
        <w:t xml:space="preserve"> </w:t>
      </w:r>
      <w:r w:rsidR="003411A1" w:rsidRPr="006C27CE">
        <w:t>к</w:t>
      </w:r>
      <w:r w:rsidRPr="006C27CE">
        <w:t xml:space="preserve"> </w:t>
      </w:r>
      <w:r w:rsidR="003411A1" w:rsidRPr="006C27CE">
        <w:t>5%.</w:t>
      </w:r>
      <w:r w:rsidRPr="006C27CE">
        <w:t xml:space="preserve"> </w:t>
      </w:r>
      <w:r w:rsidR="003411A1" w:rsidRPr="006C27CE">
        <w:t>Вместо</w:t>
      </w:r>
      <w:r w:rsidRPr="006C27CE">
        <w:t xml:space="preserve"> </w:t>
      </w:r>
      <w:r w:rsidR="003411A1" w:rsidRPr="006C27CE">
        <w:t>того,</w:t>
      </w:r>
      <w:r w:rsidRPr="006C27CE">
        <w:t xml:space="preserve"> </w:t>
      </w:r>
      <w:r w:rsidR="003411A1" w:rsidRPr="006C27CE">
        <w:t>чтобы</w:t>
      </w:r>
      <w:r w:rsidRPr="006C27CE">
        <w:t xml:space="preserve"> </w:t>
      </w:r>
      <w:r w:rsidR="003411A1" w:rsidRPr="006C27CE">
        <w:t>укреплять</w:t>
      </w:r>
      <w:r w:rsidRPr="006C27CE">
        <w:t xml:space="preserve"> </w:t>
      </w:r>
      <w:r w:rsidR="003411A1" w:rsidRPr="006C27CE">
        <w:t>второй</w:t>
      </w:r>
      <w:r w:rsidRPr="006C27CE">
        <w:t xml:space="preserve"> </w:t>
      </w:r>
      <w:r w:rsidR="003411A1" w:rsidRPr="006C27CE">
        <w:t>уровень</w:t>
      </w:r>
      <w:r w:rsidRPr="006C27CE">
        <w:t xml:space="preserve"> </w:t>
      </w:r>
      <w:r w:rsidR="003411A1" w:rsidRPr="006C27CE">
        <w:t>пенсий</w:t>
      </w:r>
      <w:r w:rsidRPr="006C27CE">
        <w:t xml:space="preserve"> </w:t>
      </w:r>
      <w:r w:rsidR="003411A1" w:rsidRPr="006C27CE">
        <w:t>и</w:t>
      </w:r>
      <w:r w:rsidRPr="006C27CE">
        <w:t xml:space="preserve"> </w:t>
      </w:r>
      <w:r w:rsidR="003411A1" w:rsidRPr="006C27CE">
        <w:t>увеличивать</w:t>
      </w:r>
      <w:r w:rsidRPr="006C27CE">
        <w:t xml:space="preserve"> </w:t>
      </w:r>
      <w:r w:rsidR="003411A1" w:rsidRPr="006C27CE">
        <w:t>взносы</w:t>
      </w:r>
      <w:r w:rsidRPr="006C27CE">
        <w:t xml:space="preserve"> </w:t>
      </w:r>
      <w:r w:rsidR="003411A1" w:rsidRPr="006C27CE">
        <w:t>на</w:t>
      </w:r>
      <w:r w:rsidRPr="006C27CE">
        <w:t xml:space="preserve"> </w:t>
      </w:r>
      <w:r w:rsidR="003411A1" w:rsidRPr="006C27CE">
        <w:t>этом</w:t>
      </w:r>
      <w:r w:rsidRPr="006C27CE">
        <w:t xml:space="preserve"> </w:t>
      </w:r>
      <w:r w:rsidR="003411A1" w:rsidRPr="006C27CE">
        <w:t>уровне</w:t>
      </w:r>
      <w:r w:rsidRPr="006C27CE">
        <w:t xml:space="preserve"> </w:t>
      </w:r>
      <w:r w:rsidR="003411A1" w:rsidRPr="006C27CE">
        <w:t>до</w:t>
      </w:r>
      <w:r w:rsidRPr="006C27CE">
        <w:t xml:space="preserve"> </w:t>
      </w:r>
      <w:r w:rsidR="003411A1" w:rsidRPr="006C27CE">
        <w:t>первоначально</w:t>
      </w:r>
      <w:r w:rsidRPr="006C27CE">
        <w:t xml:space="preserve"> </w:t>
      </w:r>
      <w:r w:rsidR="003411A1" w:rsidRPr="006C27CE">
        <w:t>запланированных</w:t>
      </w:r>
      <w:r w:rsidRPr="006C27CE">
        <w:t xml:space="preserve"> </w:t>
      </w:r>
      <w:r w:rsidR="003411A1" w:rsidRPr="006C27CE">
        <w:t>10%,</w:t>
      </w:r>
      <w:r w:rsidRPr="006C27CE">
        <w:t xml:space="preserve"> </w:t>
      </w:r>
      <w:r w:rsidR="003411A1" w:rsidRPr="006C27CE">
        <w:t>правящие</w:t>
      </w:r>
      <w:r w:rsidRPr="006C27CE">
        <w:t xml:space="preserve"> </w:t>
      </w:r>
      <w:r w:rsidR="003411A1" w:rsidRPr="006C27CE">
        <w:t>решили</w:t>
      </w:r>
      <w:r w:rsidRPr="006C27CE">
        <w:t xml:space="preserve"> </w:t>
      </w:r>
      <w:r w:rsidR="003411A1" w:rsidRPr="006C27CE">
        <w:t>перенести</w:t>
      </w:r>
      <w:r w:rsidRPr="006C27CE">
        <w:t xml:space="preserve"> </w:t>
      </w:r>
      <w:r w:rsidR="003411A1" w:rsidRPr="006C27CE">
        <w:t>1%</w:t>
      </w:r>
      <w:r w:rsidRPr="006C27CE">
        <w:t xml:space="preserve"> </w:t>
      </w:r>
      <w:r w:rsidR="003411A1" w:rsidRPr="006C27CE">
        <w:t>со</w:t>
      </w:r>
      <w:r w:rsidRPr="006C27CE">
        <w:t xml:space="preserve"> </w:t>
      </w:r>
      <w:r w:rsidR="003411A1" w:rsidRPr="006C27CE">
        <w:t>второго</w:t>
      </w:r>
      <w:r w:rsidRPr="006C27CE">
        <w:t xml:space="preserve"> </w:t>
      </w:r>
      <w:r w:rsidR="003411A1" w:rsidRPr="006C27CE">
        <w:t>пенсионного</w:t>
      </w:r>
      <w:r w:rsidRPr="006C27CE">
        <w:t xml:space="preserve"> </w:t>
      </w:r>
      <w:r w:rsidR="003411A1" w:rsidRPr="006C27CE">
        <w:t>уровня</w:t>
      </w:r>
      <w:r w:rsidRPr="006C27CE">
        <w:t xml:space="preserve"> </w:t>
      </w:r>
      <w:r w:rsidR="003411A1" w:rsidRPr="006C27CE">
        <w:t>на</w:t>
      </w:r>
      <w:r w:rsidRPr="006C27CE">
        <w:t xml:space="preserve"> </w:t>
      </w:r>
      <w:r w:rsidR="003411A1" w:rsidRPr="006C27CE">
        <w:t>первый,</w:t>
      </w:r>
      <w:r w:rsidRPr="006C27CE">
        <w:t xml:space="preserve"> </w:t>
      </w:r>
      <w:r w:rsidR="003411A1" w:rsidRPr="006C27CE">
        <w:t>создавая</w:t>
      </w:r>
      <w:r w:rsidRPr="006C27CE">
        <w:t xml:space="preserve"> </w:t>
      </w:r>
      <w:r w:rsidR="003411A1" w:rsidRPr="006C27CE">
        <w:t>дополнительную</w:t>
      </w:r>
      <w:r w:rsidRPr="006C27CE">
        <w:t xml:space="preserve"> </w:t>
      </w:r>
      <w:r w:rsidR="003411A1" w:rsidRPr="006C27CE">
        <w:t>нагрузку</w:t>
      </w:r>
      <w:r w:rsidRPr="006C27CE">
        <w:t xml:space="preserve"> </w:t>
      </w:r>
      <w:r w:rsidR="003411A1" w:rsidRPr="006C27CE">
        <w:t>на</w:t>
      </w:r>
      <w:r w:rsidRPr="006C27CE">
        <w:t xml:space="preserve"> </w:t>
      </w:r>
      <w:r w:rsidR="003411A1" w:rsidRPr="006C27CE">
        <w:t>первый</w:t>
      </w:r>
      <w:r w:rsidRPr="006C27CE">
        <w:t xml:space="preserve"> </w:t>
      </w:r>
      <w:r w:rsidR="003411A1" w:rsidRPr="006C27CE">
        <w:t>уровень</w:t>
      </w:r>
      <w:r w:rsidRPr="006C27CE">
        <w:t xml:space="preserve"> </w:t>
      </w:r>
      <w:r w:rsidR="003411A1" w:rsidRPr="006C27CE">
        <w:t>пенсионной</w:t>
      </w:r>
      <w:r w:rsidRPr="006C27CE">
        <w:t xml:space="preserve"> </w:t>
      </w:r>
      <w:r w:rsidR="003411A1" w:rsidRPr="006C27CE">
        <w:t>системы.</w:t>
      </w:r>
      <w:r w:rsidRPr="006C27CE">
        <w:t xml:space="preserve"> </w:t>
      </w:r>
      <w:r w:rsidR="003411A1" w:rsidRPr="006C27CE">
        <w:t>Мы</w:t>
      </w:r>
      <w:r w:rsidRPr="006C27CE">
        <w:t xml:space="preserve"> </w:t>
      </w:r>
      <w:r w:rsidR="003411A1" w:rsidRPr="006C27CE">
        <w:t>находимся</w:t>
      </w:r>
      <w:r w:rsidRPr="006C27CE">
        <w:t xml:space="preserve"> </w:t>
      </w:r>
      <w:r w:rsidR="003411A1" w:rsidRPr="006C27CE">
        <w:t>на</w:t>
      </w:r>
      <w:r w:rsidRPr="006C27CE">
        <w:t xml:space="preserve"> </w:t>
      </w:r>
      <w:r w:rsidR="003411A1" w:rsidRPr="006C27CE">
        <w:t>краю</w:t>
      </w:r>
      <w:r w:rsidRPr="006C27CE">
        <w:t xml:space="preserve"> </w:t>
      </w:r>
      <w:r w:rsidR="003411A1" w:rsidRPr="006C27CE">
        <w:t>ямы,</w:t>
      </w:r>
      <w:r w:rsidRPr="006C27CE">
        <w:t xml:space="preserve"> </w:t>
      </w:r>
      <w:r w:rsidR="003411A1" w:rsidRPr="006C27CE">
        <w:t>но</w:t>
      </w:r>
      <w:r w:rsidRPr="006C27CE">
        <w:t xml:space="preserve"> </w:t>
      </w:r>
      <w:r w:rsidR="003411A1" w:rsidRPr="006C27CE">
        <w:t>планируем</w:t>
      </w:r>
      <w:r w:rsidRPr="006C27CE">
        <w:t xml:space="preserve"> </w:t>
      </w:r>
      <w:r w:rsidR="003411A1" w:rsidRPr="006C27CE">
        <w:t>выкопать</w:t>
      </w:r>
      <w:r w:rsidRPr="006C27CE">
        <w:t xml:space="preserve"> </w:t>
      </w:r>
      <w:r w:rsidR="003411A1" w:rsidRPr="006C27CE">
        <w:t>ее</w:t>
      </w:r>
      <w:r w:rsidRPr="006C27CE">
        <w:t xml:space="preserve"> </w:t>
      </w:r>
      <w:r w:rsidR="003411A1" w:rsidRPr="006C27CE">
        <w:t>еще</w:t>
      </w:r>
      <w:r w:rsidRPr="006C27CE">
        <w:t xml:space="preserve"> </w:t>
      </w:r>
      <w:r w:rsidR="003411A1" w:rsidRPr="006C27CE">
        <w:t>глубже,</w:t>
      </w:r>
      <w:r w:rsidRPr="006C27CE">
        <w:t xml:space="preserve"> </w:t>
      </w:r>
      <w:r w:rsidR="003411A1" w:rsidRPr="006C27CE">
        <w:t>потому</w:t>
      </w:r>
      <w:r w:rsidRPr="006C27CE">
        <w:t xml:space="preserve"> </w:t>
      </w:r>
      <w:r w:rsidR="003411A1" w:rsidRPr="006C27CE">
        <w:t>что</w:t>
      </w:r>
      <w:r w:rsidRPr="006C27CE">
        <w:t xml:space="preserve"> </w:t>
      </w:r>
      <w:r w:rsidR="003411A1" w:rsidRPr="006C27CE">
        <w:t>игнорируем</w:t>
      </w:r>
      <w:r w:rsidRPr="006C27CE">
        <w:t xml:space="preserve"> </w:t>
      </w:r>
      <w:r w:rsidR="003411A1" w:rsidRPr="006C27CE">
        <w:t>демографические</w:t>
      </w:r>
      <w:r w:rsidRPr="006C27CE">
        <w:t xml:space="preserve"> </w:t>
      </w:r>
      <w:r w:rsidR="003411A1" w:rsidRPr="006C27CE">
        <w:t>прогнозы.</w:t>
      </w:r>
    </w:p>
    <w:p w14:paraId="1FCBA69B" w14:textId="77777777" w:rsidR="003411A1" w:rsidRPr="006C27CE" w:rsidRDefault="0092362C" w:rsidP="003411A1">
      <w:r w:rsidRPr="006C27CE">
        <w:t xml:space="preserve">- </w:t>
      </w:r>
      <w:r w:rsidR="003411A1" w:rsidRPr="006C27CE">
        <w:t>Многие</w:t>
      </w:r>
      <w:r w:rsidRPr="006C27CE">
        <w:t xml:space="preserve"> </w:t>
      </w:r>
      <w:r w:rsidR="003411A1" w:rsidRPr="006C27CE">
        <w:t>рассуждают</w:t>
      </w:r>
      <w:r w:rsidRPr="006C27CE">
        <w:t xml:space="preserve"> </w:t>
      </w:r>
      <w:r w:rsidR="003411A1" w:rsidRPr="006C27CE">
        <w:t>так:</w:t>
      </w:r>
      <w:r w:rsidRPr="006C27CE">
        <w:t xml:space="preserve"> </w:t>
      </w:r>
      <w:r w:rsidR="003411A1" w:rsidRPr="006C27CE">
        <w:t>мы</w:t>
      </w:r>
      <w:r w:rsidRPr="006C27CE">
        <w:t xml:space="preserve"> </w:t>
      </w:r>
      <w:r w:rsidR="003411A1" w:rsidRPr="006C27CE">
        <w:t>получим</w:t>
      </w:r>
      <w:r w:rsidRPr="006C27CE">
        <w:t xml:space="preserve"> </w:t>
      </w:r>
      <w:r w:rsidR="003411A1" w:rsidRPr="006C27CE">
        <w:t>пенсии</w:t>
      </w:r>
      <w:r w:rsidRPr="006C27CE">
        <w:t xml:space="preserve"> </w:t>
      </w:r>
      <w:r w:rsidR="003411A1" w:rsidRPr="006C27CE">
        <w:t>из</w:t>
      </w:r>
      <w:r w:rsidRPr="006C27CE">
        <w:t xml:space="preserve"> </w:t>
      </w:r>
      <w:r w:rsidR="003411A1" w:rsidRPr="006C27CE">
        <w:t>тех</w:t>
      </w:r>
      <w:r w:rsidRPr="006C27CE">
        <w:t xml:space="preserve"> </w:t>
      </w:r>
      <w:r w:rsidR="003411A1" w:rsidRPr="006C27CE">
        <w:t>пенсионных</w:t>
      </w:r>
      <w:r w:rsidRPr="006C27CE">
        <w:t xml:space="preserve"> </w:t>
      </w:r>
      <w:r w:rsidR="003411A1" w:rsidRPr="006C27CE">
        <w:t>накоплений</w:t>
      </w:r>
      <w:r w:rsidRPr="006C27CE">
        <w:t xml:space="preserve"> </w:t>
      </w:r>
      <w:r w:rsidR="003411A1" w:rsidRPr="006C27CE">
        <w:t>первого</w:t>
      </w:r>
      <w:r w:rsidRPr="006C27CE">
        <w:t xml:space="preserve"> </w:t>
      </w:r>
      <w:r w:rsidR="003411A1" w:rsidRPr="006C27CE">
        <w:t>уровня,</w:t>
      </w:r>
      <w:r w:rsidRPr="006C27CE">
        <w:t xml:space="preserve"> </w:t>
      </w:r>
      <w:r w:rsidR="003411A1" w:rsidRPr="006C27CE">
        <w:t>которые</w:t>
      </w:r>
      <w:r w:rsidRPr="006C27CE">
        <w:t xml:space="preserve"> </w:t>
      </w:r>
      <w:r w:rsidR="003411A1" w:rsidRPr="006C27CE">
        <w:t>индексируются.</w:t>
      </w:r>
      <w:r w:rsidRPr="006C27CE">
        <w:t xml:space="preserve"> </w:t>
      </w:r>
      <w:r w:rsidR="003411A1" w:rsidRPr="006C27CE">
        <w:t>Значит</w:t>
      </w:r>
      <w:r w:rsidRPr="006C27CE">
        <w:t xml:space="preserve"> </w:t>
      </w:r>
      <w:r w:rsidR="003411A1" w:rsidRPr="006C27CE">
        <w:t>туда</w:t>
      </w:r>
      <w:r w:rsidRPr="006C27CE">
        <w:t xml:space="preserve"> </w:t>
      </w:r>
      <w:r w:rsidR="003411A1" w:rsidRPr="006C27CE">
        <w:t>и</w:t>
      </w:r>
      <w:r w:rsidRPr="006C27CE">
        <w:t xml:space="preserve"> </w:t>
      </w:r>
      <w:r w:rsidR="003411A1" w:rsidRPr="006C27CE">
        <w:t>надо</w:t>
      </w:r>
      <w:r w:rsidRPr="006C27CE">
        <w:t xml:space="preserve"> </w:t>
      </w:r>
      <w:r w:rsidR="003411A1" w:rsidRPr="006C27CE">
        <w:t>вкладывать</w:t>
      </w:r>
      <w:r w:rsidRPr="006C27CE">
        <w:t xml:space="preserve"> </w:t>
      </w:r>
      <w:r w:rsidR="003411A1" w:rsidRPr="006C27CE">
        <w:t>больше</w:t>
      </w:r>
      <w:r w:rsidRPr="006C27CE">
        <w:t xml:space="preserve"> </w:t>
      </w:r>
      <w:r w:rsidR="003411A1" w:rsidRPr="006C27CE">
        <w:t>денег.</w:t>
      </w:r>
      <w:r w:rsidRPr="006C27CE">
        <w:t xml:space="preserve"> </w:t>
      </w:r>
      <w:r w:rsidR="003411A1" w:rsidRPr="006C27CE">
        <w:t>Ведь</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не</w:t>
      </w:r>
      <w:r w:rsidRPr="006C27CE">
        <w:t xml:space="preserve"> </w:t>
      </w:r>
      <w:r w:rsidR="003411A1" w:rsidRPr="006C27CE">
        <w:t>индексируется.</w:t>
      </w:r>
    </w:p>
    <w:p w14:paraId="62C354F5" w14:textId="77777777" w:rsidR="003411A1" w:rsidRPr="006C27CE" w:rsidRDefault="0092362C" w:rsidP="003411A1">
      <w:r w:rsidRPr="006C27CE">
        <w:t xml:space="preserve">- </w:t>
      </w:r>
      <w:r w:rsidR="003411A1" w:rsidRPr="006C27CE">
        <w:t>Но</w:t>
      </w:r>
      <w:r w:rsidRPr="006C27CE">
        <w:t xml:space="preserve"> </w:t>
      </w:r>
      <w:r w:rsidR="003411A1" w:rsidRPr="006C27CE">
        <w:t>он</w:t>
      </w:r>
      <w:r w:rsidRPr="006C27CE">
        <w:t xml:space="preserve"> </w:t>
      </w:r>
      <w:r w:rsidR="003411A1" w:rsidRPr="006C27CE">
        <w:t>зарабатывает</w:t>
      </w:r>
      <w:r w:rsidRPr="006C27CE">
        <w:t xml:space="preserve"> </w:t>
      </w:r>
      <w:r w:rsidR="003411A1" w:rsidRPr="006C27CE">
        <w:t>на</w:t>
      </w:r>
      <w:r w:rsidRPr="006C27CE">
        <w:t xml:space="preserve"> </w:t>
      </w:r>
      <w:r w:rsidR="003411A1" w:rsidRPr="006C27CE">
        <w:t>финансовых</w:t>
      </w:r>
      <w:r w:rsidRPr="006C27CE">
        <w:t xml:space="preserve"> </w:t>
      </w:r>
      <w:r w:rsidR="003411A1" w:rsidRPr="006C27CE">
        <w:t>рынках.</w:t>
      </w:r>
      <w:r w:rsidRPr="006C27CE">
        <w:t xml:space="preserve"> </w:t>
      </w:r>
      <w:r w:rsidR="003411A1" w:rsidRPr="006C27CE">
        <w:t>Индексация</w:t>
      </w:r>
      <w:r w:rsidRPr="006C27CE">
        <w:t xml:space="preserve"> - </w:t>
      </w:r>
      <w:r w:rsidR="003411A1" w:rsidRPr="006C27CE">
        <w:t>тоже</w:t>
      </w:r>
      <w:r w:rsidRPr="006C27CE">
        <w:t xml:space="preserve"> </w:t>
      </w:r>
      <w:r w:rsidR="003411A1" w:rsidRPr="006C27CE">
        <w:t>вопрос,</w:t>
      </w:r>
      <w:r w:rsidRPr="006C27CE">
        <w:t xml:space="preserve"> </w:t>
      </w:r>
      <w:r w:rsidR="003411A1" w:rsidRPr="006C27CE">
        <w:t>который</w:t>
      </w:r>
      <w:r w:rsidRPr="006C27CE">
        <w:t xml:space="preserve"> </w:t>
      </w:r>
      <w:r w:rsidR="003411A1" w:rsidRPr="006C27CE">
        <w:t>меня</w:t>
      </w:r>
      <w:r w:rsidRPr="006C27CE">
        <w:t xml:space="preserve"> </w:t>
      </w:r>
      <w:r w:rsidR="003411A1" w:rsidRPr="006C27CE">
        <w:t>волнует.</w:t>
      </w:r>
      <w:r w:rsidRPr="006C27CE">
        <w:t xml:space="preserve"> </w:t>
      </w:r>
      <w:r w:rsidR="003411A1" w:rsidRPr="006C27CE">
        <w:t>Государство</w:t>
      </w:r>
      <w:r w:rsidRPr="006C27CE">
        <w:t xml:space="preserve"> </w:t>
      </w:r>
      <w:r w:rsidR="003411A1" w:rsidRPr="006C27CE">
        <w:t>обязуется</w:t>
      </w:r>
      <w:r w:rsidRPr="006C27CE">
        <w:t xml:space="preserve"> </w:t>
      </w:r>
      <w:r w:rsidR="003411A1" w:rsidRPr="006C27CE">
        <w:t>индексировать</w:t>
      </w:r>
      <w:r w:rsidRPr="006C27CE">
        <w:t xml:space="preserve"> </w:t>
      </w:r>
      <w:r w:rsidR="003411A1" w:rsidRPr="006C27CE">
        <w:t>пенсии</w:t>
      </w:r>
      <w:r w:rsidRPr="006C27CE">
        <w:t xml:space="preserve"> </w:t>
      </w:r>
      <w:r w:rsidR="003411A1" w:rsidRPr="006C27CE">
        <w:t>и</w:t>
      </w:r>
      <w:r w:rsidRPr="006C27CE">
        <w:t xml:space="preserve"> </w:t>
      </w:r>
      <w:r w:rsidR="003411A1" w:rsidRPr="006C27CE">
        <w:t>поддерживать</w:t>
      </w:r>
      <w:r w:rsidRPr="006C27CE">
        <w:t xml:space="preserve"> </w:t>
      </w:r>
      <w:r w:rsidR="003411A1" w:rsidRPr="006C27CE">
        <w:t>стабильность</w:t>
      </w:r>
      <w:r w:rsidRPr="006C27CE">
        <w:t xml:space="preserve"> </w:t>
      </w:r>
      <w:r w:rsidR="003411A1" w:rsidRPr="006C27CE">
        <w:t>пенсионной</w:t>
      </w:r>
      <w:r w:rsidRPr="006C27CE">
        <w:t xml:space="preserve"> </w:t>
      </w:r>
      <w:r w:rsidR="003411A1" w:rsidRPr="006C27CE">
        <w:t>системы,</w:t>
      </w:r>
      <w:r w:rsidRPr="006C27CE">
        <w:t xml:space="preserve"> </w:t>
      </w:r>
      <w:r w:rsidR="003411A1" w:rsidRPr="006C27CE">
        <w:t>но</w:t>
      </w:r>
      <w:r w:rsidRPr="006C27CE">
        <w:t xml:space="preserve"> </w:t>
      </w:r>
      <w:r w:rsidR="003411A1" w:rsidRPr="006C27CE">
        <w:t>непонятно,</w:t>
      </w:r>
      <w:r w:rsidRPr="006C27CE">
        <w:t xml:space="preserve"> </w:t>
      </w:r>
      <w:r w:rsidR="003411A1" w:rsidRPr="006C27CE">
        <w:t>как</w:t>
      </w:r>
      <w:r w:rsidRPr="006C27CE">
        <w:t xml:space="preserve"> </w:t>
      </w:r>
      <w:r w:rsidR="003411A1" w:rsidRPr="006C27CE">
        <w:t>оно</w:t>
      </w:r>
      <w:r w:rsidRPr="006C27CE">
        <w:t xml:space="preserve"> </w:t>
      </w:r>
      <w:r w:rsidR="003411A1" w:rsidRPr="006C27CE">
        <w:t>будет</w:t>
      </w:r>
      <w:r w:rsidRPr="006C27CE">
        <w:t xml:space="preserve"> </w:t>
      </w:r>
      <w:r w:rsidR="003411A1" w:rsidRPr="006C27CE">
        <w:t>это</w:t>
      </w:r>
      <w:r w:rsidRPr="006C27CE">
        <w:t xml:space="preserve"> </w:t>
      </w:r>
      <w:r w:rsidR="003411A1" w:rsidRPr="006C27CE">
        <w:t>делать.</w:t>
      </w:r>
      <w:r w:rsidRPr="006C27CE">
        <w:t xml:space="preserve"> </w:t>
      </w:r>
      <w:r w:rsidR="003411A1" w:rsidRPr="006C27CE">
        <w:t>Мы</w:t>
      </w:r>
      <w:r w:rsidRPr="006C27CE">
        <w:t xml:space="preserve"> </w:t>
      </w:r>
      <w:r w:rsidR="003411A1" w:rsidRPr="006C27CE">
        <w:t>же</w:t>
      </w:r>
      <w:r w:rsidRPr="006C27CE">
        <w:t xml:space="preserve"> </w:t>
      </w:r>
      <w:r w:rsidR="003411A1" w:rsidRPr="006C27CE">
        <w:t>деньги</w:t>
      </w:r>
      <w:r w:rsidRPr="006C27CE">
        <w:t xml:space="preserve"> </w:t>
      </w:r>
      <w:r w:rsidR="003411A1" w:rsidRPr="006C27CE">
        <w:t>на</w:t>
      </w:r>
      <w:r w:rsidRPr="006C27CE">
        <w:t xml:space="preserve"> </w:t>
      </w:r>
      <w:r w:rsidR="003411A1" w:rsidRPr="006C27CE">
        <w:t>индексацию</w:t>
      </w:r>
      <w:r w:rsidRPr="006C27CE">
        <w:t xml:space="preserve"> </w:t>
      </w:r>
      <w:r w:rsidR="003411A1" w:rsidRPr="006C27CE">
        <w:t>не</w:t>
      </w:r>
      <w:r w:rsidRPr="006C27CE">
        <w:t xml:space="preserve"> </w:t>
      </w:r>
      <w:r w:rsidR="003411A1" w:rsidRPr="006C27CE">
        <w:t>с</w:t>
      </w:r>
      <w:r w:rsidRPr="006C27CE">
        <w:t xml:space="preserve"> </w:t>
      </w:r>
      <w:r w:rsidR="003411A1" w:rsidRPr="006C27CE">
        <w:t>деревьев</w:t>
      </w:r>
      <w:r w:rsidRPr="006C27CE">
        <w:t xml:space="preserve"> </w:t>
      </w:r>
      <w:r w:rsidR="003411A1" w:rsidRPr="006C27CE">
        <w:t>будем</w:t>
      </w:r>
      <w:r w:rsidRPr="006C27CE">
        <w:t xml:space="preserve"> </w:t>
      </w:r>
      <w:r w:rsidR="003411A1" w:rsidRPr="006C27CE">
        <w:t>брать</w:t>
      </w:r>
      <w:r w:rsidRPr="006C27CE">
        <w:t xml:space="preserve"> - </w:t>
      </w:r>
      <w:r w:rsidR="003411A1" w:rsidRPr="006C27CE">
        <w:t>они</w:t>
      </w:r>
      <w:r w:rsidRPr="006C27CE">
        <w:t xml:space="preserve"> </w:t>
      </w:r>
      <w:r w:rsidR="003411A1" w:rsidRPr="006C27CE">
        <w:t>должны</w:t>
      </w:r>
      <w:r w:rsidRPr="006C27CE">
        <w:t xml:space="preserve"> </w:t>
      </w:r>
      <w:r w:rsidR="003411A1" w:rsidRPr="006C27CE">
        <w:t>прийти</w:t>
      </w:r>
      <w:r w:rsidRPr="006C27CE">
        <w:t xml:space="preserve"> </w:t>
      </w:r>
      <w:r w:rsidR="003411A1" w:rsidRPr="006C27CE">
        <w:t>за</w:t>
      </w:r>
      <w:r w:rsidRPr="006C27CE">
        <w:t xml:space="preserve"> </w:t>
      </w:r>
      <w:r w:rsidR="003411A1" w:rsidRPr="006C27CE">
        <w:t>счет</w:t>
      </w:r>
      <w:r w:rsidRPr="006C27CE">
        <w:t xml:space="preserve"> </w:t>
      </w:r>
      <w:r w:rsidR="003411A1" w:rsidRPr="006C27CE">
        <w:t>тех</w:t>
      </w:r>
      <w:r w:rsidRPr="006C27CE">
        <w:t xml:space="preserve"> </w:t>
      </w:r>
      <w:r w:rsidR="003411A1" w:rsidRPr="006C27CE">
        <w:t>же</w:t>
      </w:r>
      <w:r w:rsidRPr="006C27CE">
        <w:t xml:space="preserve">  </w:t>
      </w:r>
      <w:r w:rsidR="003411A1" w:rsidRPr="006C27CE">
        <w:t>налогов.</w:t>
      </w:r>
      <w:r w:rsidRPr="006C27CE">
        <w:t xml:space="preserve"> </w:t>
      </w:r>
      <w:r w:rsidR="003411A1" w:rsidRPr="006C27CE">
        <w:t>Вопрос</w:t>
      </w:r>
      <w:r w:rsidRPr="006C27CE">
        <w:t xml:space="preserve"> - </w:t>
      </w:r>
      <w:r w:rsidR="003411A1" w:rsidRPr="006C27CE">
        <w:t>как</w:t>
      </w:r>
      <w:r w:rsidRPr="006C27CE">
        <w:t xml:space="preserve"> </w:t>
      </w:r>
      <w:r w:rsidR="003411A1" w:rsidRPr="006C27CE">
        <w:t>мы</w:t>
      </w:r>
      <w:r w:rsidRPr="006C27CE">
        <w:t xml:space="preserve"> </w:t>
      </w:r>
      <w:r w:rsidR="003411A1" w:rsidRPr="006C27CE">
        <w:t>будем</w:t>
      </w:r>
      <w:r w:rsidRPr="006C27CE">
        <w:t xml:space="preserve"> </w:t>
      </w:r>
      <w:r w:rsidR="003411A1" w:rsidRPr="006C27CE">
        <w:t>зарабатывать</w:t>
      </w:r>
      <w:r w:rsidRPr="006C27CE">
        <w:t xml:space="preserve"> </w:t>
      </w:r>
      <w:r w:rsidR="003411A1" w:rsidRPr="006C27CE">
        <w:t>в</w:t>
      </w:r>
      <w:r w:rsidRPr="006C27CE">
        <w:t xml:space="preserve"> </w:t>
      </w:r>
      <w:r w:rsidR="003411A1" w:rsidRPr="006C27CE">
        <w:t>будущем?</w:t>
      </w:r>
      <w:r w:rsidRPr="006C27CE">
        <w:t xml:space="preserve"> </w:t>
      </w:r>
      <w:r w:rsidR="003411A1" w:rsidRPr="006C27CE">
        <w:t>Кто</w:t>
      </w:r>
      <w:r w:rsidRPr="006C27CE">
        <w:t xml:space="preserve"> </w:t>
      </w:r>
      <w:r w:rsidR="003411A1" w:rsidRPr="006C27CE">
        <w:t>будет</w:t>
      </w:r>
      <w:r w:rsidRPr="006C27CE">
        <w:t xml:space="preserve"> </w:t>
      </w:r>
      <w:r w:rsidR="003411A1" w:rsidRPr="006C27CE">
        <w:t>платить</w:t>
      </w:r>
      <w:r w:rsidRPr="006C27CE">
        <w:t xml:space="preserve"> </w:t>
      </w:r>
      <w:r w:rsidR="003411A1" w:rsidRPr="006C27CE">
        <w:t>налоги?</w:t>
      </w:r>
    </w:p>
    <w:p w14:paraId="7A9F343C" w14:textId="77777777" w:rsidR="003411A1" w:rsidRPr="006C27CE" w:rsidRDefault="003411A1" w:rsidP="003411A1">
      <w:r w:rsidRPr="006C27CE">
        <w:t>Давайте</w:t>
      </w:r>
      <w:r w:rsidR="0092362C" w:rsidRPr="006C27CE">
        <w:t xml:space="preserve"> </w:t>
      </w:r>
      <w:r w:rsidRPr="006C27CE">
        <w:t>посмотрим</w:t>
      </w:r>
      <w:r w:rsidR="0092362C" w:rsidRPr="006C27CE">
        <w:t xml:space="preserve"> </w:t>
      </w:r>
      <w:r w:rsidRPr="006C27CE">
        <w:t>на</w:t>
      </w:r>
      <w:r w:rsidR="0092362C" w:rsidRPr="006C27CE">
        <w:t xml:space="preserve"> </w:t>
      </w:r>
      <w:r w:rsidRPr="006C27CE">
        <w:t>макроэкономические</w:t>
      </w:r>
      <w:r w:rsidR="0092362C" w:rsidRPr="006C27CE">
        <w:t xml:space="preserve"> </w:t>
      </w:r>
      <w:r w:rsidRPr="006C27CE">
        <w:t>показатели.</w:t>
      </w:r>
    </w:p>
    <w:p w14:paraId="48A3DDF4" w14:textId="77777777" w:rsidR="003411A1" w:rsidRPr="006C27CE" w:rsidRDefault="0092362C" w:rsidP="003411A1">
      <w:r w:rsidRPr="006C27CE">
        <w:t xml:space="preserve">- </w:t>
      </w:r>
      <w:r w:rsidR="003411A1" w:rsidRPr="006C27CE">
        <w:t>Что</w:t>
      </w:r>
      <w:r w:rsidRPr="006C27CE">
        <w:t xml:space="preserve"> </w:t>
      </w:r>
      <w:r w:rsidR="003411A1" w:rsidRPr="006C27CE">
        <w:t>они</w:t>
      </w:r>
      <w:r w:rsidRPr="006C27CE">
        <w:t xml:space="preserve"> </w:t>
      </w:r>
      <w:r w:rsidR="003411A1" w:rsidRPr="006C27CE">
        <w:t>показывают?</w:t>
      </w:r>
    </w:p>
    <w:p w14:paraId="5186B2BB" w14:textId="77777777" w:rsidR="003411A1" w:rsidRPr="006C27CE" w:rsidRDefault="0092362C" w:rsidP="003411A1">
      <w:r w:rsidRPr="006C27CE">
        <w:t xml:space="preserve">- </w:t>
      </w:r>
      <w:r w:rsidR="003411A1" w:rsidRPr="006C27CE">
        <w:t>Правительство</w:t>
      </w:r>
      <w:r w:rsidRPr="006C27CE">
        <w:t xml:space="preserve"> </w:t>
      </w:r>
      <w:r w:rsidR="003411A1" w:rsidRPr="006C27CE">
        <w:t>и</w:t>
      </w:r>
      <w:r w:rsidRPr="006C27CE">
        <w:t xml:space="preserve"> </w:t>
      </w:r>
      <w:r w:rsidR="003411A1" w:rsidRPr="006C27CE">
        <w:t>Минблаг,</w:t>
      </w:r>
      <w:r w:rsidRPr="006C27CE">
        <w:t xml:space="preserve"> </w:t>
      </w:r>
      <w:r w:rsidR="003411A1" w:rsidRPr="006C27CE">
        <w:t>видимо,</w:t>
      </w:r>
      <w:r w:rsidRPr="006C27CE">
        <w:t xml:space="preserve"> </w:t>
      </w:r>
      <w:r w:rsidR="003411A1" w:rsidRPr="006C27CE">
        <w:t>уверены,</w:t>
      </w:r>
      <w:r w:rsidRPr="006C27CE">
        <w:t xml:space="preserve"> </w:t>
      </w:r>
      <w:r w:rsidR="003411A1" w:rsidRPr="006C27CE">
        <w:t>что</w:t>
      </w:r>
      <w:r w:rsidRPr="006C27CE">
        <w:t xml:space="preserve"> </w:t>
      </w:r>
      <w:r w:rsidR="003411A1" w:rsidRPr="006C27CE">
        <w:t>с</w:t>
      </w:r>
      <w:r w:rsidRPr="006C27CE">
        <w:t xml:space="preserve"> </w:t>
      </w:r>
      <w:r w:rsidR="003411A1" w:rsidRPr="006C27CE">
        <w:t>социальным</w:t>
      </w:r>
      <w:r w:rsidRPr="006C27CE">
        <w:t xml:space="preserve"> </w:t>
      </w:r>
      <w:r w:rsidR="003411A1" w:rsidRPr="006C27CE">
        <w:t>бюджетом</w:t>
      </w:r>
      <w:r w:rsidRPr="006C27CE">
        <w:t xml:space="preserve"> </w:t>
      </w:r>
      <w:r w:rsidR="003411A1" w:rsidRPr="006C27CE">
        <w:t>все</w:t>
      </w:r>
      <w:r w:rsidRPr="006C27CE">
        <w:t xml:space="preserve"> </w:t>
      </w:r>
      <w:r w:rsidR="003411A1" w:rsidRPr="006C27CE">
        <w:t>будет</w:t>
      </w:r>
      <w:r w:rsidRPr="006C27CE">
        <w:t xml:space="preserve"> </w:t>
      </w:r>
      <w:r w:rsidR="003411A1" w:rsidRPr="006C27CE">
        <w:t>в</w:t>
      </w:r>
      <w:r w:rsidRPr="006C27CE">
        <w:t xml:space="preserve"> </w:t>
      </w:r>
      <w:r w:rsidR="003411A1" w:rsidRPr="006C27CE">
        <w:t>порядке.</w:t>
      </w:r>
      <w:r w:rsidRPr="006C27CE">
        <w:t xml:space="preserve"> </w:t>
      </w:r>
      <w:r w:rsidR="003411A1" w:rsidRPr="006C27CE">
        <w:t>Основанием</w:t>
      </w:r>
      <w:r w:rsidRPr="006C27CE">
        <w:t xml:space="preserve"> </w:t>
      </w:r>
      <w:r w:rsidR="003411A1" w:rsidRPr="006C27CE">
        <w:t>для</w:t>
      </w:r>
      <w:r w:rsidRPr="006C27CE">
        <w:t xml:space="preserve"> </w:t>
      </w:r>
      <w:r w:rsidR="003411A1" w:rsidRPr="006C27CE">
        <w:t>этого</w:t>
      </w:r>
      <w:r w:rsidRPr="006C27CE">
        <w:t xml:space="preserve"> </w:t>
      </w:r>
      <w:r w:rsidR="003411A1" w:rsidRPr="006C27CE">
        <w:t>служит</w:t>
      </w:r>
      <w:r w:rsidRPr="006C27CE">
        <w:t xml:space="preserve"> </w:t>
      </w:r>
      <w:r w:rsidR="003411A1" w:rsidRPr="006C27CE">
        <w:t>ситуация,</w:t>
      </w:r>
      <w:r w:rsidRPr="006C27CE">
        <w:t xml:space="preserve"> </w:t>
      </w:r>
      <w:r w:rsidR="003411A1" w:rsidRPr="006C27CE">
        <w:t>которая</w:t>
      </w:r>
      <w:r w:rsidRPr="006C27CE">
        <w:t xml:space="preserve">  </w:t>
      </w:r>
      <w:r w:rsidR="003411A1" w:rsidRPr="006C27CE">
        <w:t>была</w:t>
      </w:r>
      <w:r w:rsidRPr="006C27CE">
        <w:t xml:space="preserve"> </w:t>
      </w:r>
      <w:r w:rsidR="003411A1" w:rsidRPr="006C27CE">
        <w:t>до</w:t>
      </w:r>
      <w:r w:rsidRPr="006C27CE">
        <w:t xml:space="preserve"> </w:t>
      </w:r>
      <w:r w:rsidR="003411A1" w:rsidRPr="006C27CE">
        <w:t>сих</w:t>
      </w:r>
      <w:r w:rsidRPr="006C27CE">
        <w:t xml:space="preserve"> </w:t>
      </w:r>
      <w:r w:rsidR="003411A1" w:rsidRPr="006C27CE">
        <w:t>пор:</w:t>
      </w:r>
      <w:r w:rsidRPr="006C27CE">
        <w:t xml:space="preserve"> </w:t>
      </w:r>
      <w:r w:rsidR="003411A1" w:rsidRPr="006C27CE">
        <w:t>число</w:t>
      </w:r>
      <w:r w:rsidRPr="006C27CE">
        <w:t xml:space="preserve"> </w:t>
      </w:r>
      <w:r w:rsidR="003411A1" w:rsidRPr="006C27CE">
        <w:t>пенсионеров</w:t>
      </w:r>
      <w:r w:rsidRPr="006C27CE">
        <w:t xml:space="preserve"> </w:t>
      </w:r>
      <w:r w:rsidR="003411A1" w:rsidRPr="006C27CE">
        <w:t>на</w:t>
      </w:r>
      <w:r w:rsidRPr="006C27CE">
        <w:t xml:space="preserve"> </w:t>
      </w:r>
      <w:r w:rsidR="003411A1" w:rsidRPr="006C27CE">
        <w:t>тысячу</w:t>
      </w:r>
      <w:r w:rsidRPr="006C27CE">
        <w:t xml:space="preserve"> </w:t>
      </w:r>
      <w:r w:rsidR="003411A1" w:rsidRPr="006C27CE">
        <w:t>человек</w:t>
      </w:r>
      <w:r w:rsidRPr="006C27CE">
        <w:t xml:space="preserve"> </w:t>
      </w:r>
      <w:r w:rsidR="003411A1" w:rsidRPr="006C27CE">
        <w:t>трудоспособного</w:t>
      </w:r>
      <w:r w:rsidRPr="006C27CE">
        <w:t xml:space="preserve"> </w:t>
      </w:r>
      <w:r w:rsidR="003411A1" w:rsidRPr="006C27CE">
        <w:t>населения</w:t>
      </w:r>
      <w:r w:rsidRPr="006C27CE">
        <w:t xml:space="preserve"> </w:t>
      </w:r>
      <w:r w:rsidR="003411A1" w:rsidRPr="006C27CE">
        <w:t>остается</w:t>
      </w:r>
      <w:r w:rsidRPr="006C27CE">
        <w:t xml:space="preserve"> </w:t>
      </w:r>
      <w:r w:rsidR="003411A1" w:rsidRPr="006C27CE">
        <w:t>относительно</w:t>
      </w:r>
      <w:r w:rsidRPr="006C27CE">
        <w:t xml:space="preserve"> </w:t>
      </w:r>
      <w:r w:rsidR="003411A1" w:rsidRPr="006C27CE">
        <w:t>стабильным</w:t>
      </w:r>
      <w:r w:rsidRPr="006C27CE">
        <w:t xml:space="preserve"> </w:t>
      </w:r>
      <w:r w:rsidR="003411A1" w:rsidRPr="006C27CE">
        <w:t>и</w:t>
      </w:r>
      <w:r w:rsidRPr="006C27CE">
        <w:t xml:space="preserve"> </w:t>
      </w:r>
      <w:r w:rsidR="003411A1" w:rsidRPr="006C27CE">
        <w:t>даже</w:t>
      </w:r>
      <w:r w:rsidRPr="006C27CE">
        <w:t xml:space="preserve"> </w:t>
      </w:r>
      <w:r w:rsidR="003411A1" w:rsidRPr="006C27CE">
        <w:t>снижается</w:t>
      </w:r>
      <w:r w:rsidRPr="006C27CE">
        <w:t xml:space="preserve"> </w:t>
      </w:r>
      <w:r w:rsidR="003411A1" w:rsidRPr="006C27CE">
        <w:t>в</w:t>
      </w:r>
      <w:r w:rsidRPr="006C27CE">
        <w:t xml:space="preserve"> </w:t>
      </w:r>
      <w:r w:rsidR="003411A1" w:rsidRPr="006C27CE">
        <w:t>течение</w:t>
      </w:r>
      <w:r w:rsidRPr="006C27CE">
        <w:t xml:space="preserve"> </w:t>
      </w:r>
      <w:r w:rsidR="003411A1" w:rsidRPr="006C27CE">
        <w:t>последних</w:t>
      </w:r>
      <w:r w:rsidRPr="006C27CE">
        <w:t xml:space="preserve"> </w:t>
      </w:r>
      <w:r w:rsidR="003411A1" w:rsidRPr="006C27CE">
        <w:t>трех</w:t>
      </w:r>
      <w:r w:rsidRPr="006C27CE">
        <w:t xml:space="preserve"> </w:t>
      </w:r>
      <w:r w:rsidR="003411A1" w:rsidRPr="006C27CE">
        <w:t>лет.</w:t>
      </w:r>
      <w:r w:rsidRPr="006C27CE">
        <w:t xml:space="preserve"> </w:t>
      </w:r>
      <w:r w:rsidR="003411A1" w:rsidRPr="006C27CE">
        <w:t>К</w:t>
      </w:r>
      <w:r w:rsidRPr="006C27CE">
        <w:t xml:space="preserve"> </w:t>
      </w:r>
      <w:r w:rsidR="003411A1" w:rsidRPr="006C27CE">
        <w:t>сожалению,</w:t>
      </w:r>
      <w:r w:rsidRPr="006C27CE">
        <w:t xml:space="preserve"> </w:t>
      </w:r>
      <w:r w:rsidR="003411A1" w:rsidRPr="006C27CE">
        <w:t>при</w:t>
      </w:r>
      <w:r w:rsidRPr="006C27CE">
        <w:t xml:space="preserve"> </w:t>
      </w:r>
      <w:r w:rsidR="003411A1" w:rsidRPr="006C27CE">
        <w:t>этом</w:t>
      </w:r>
      <w:r w:rsidRPr="006C27CE">
        <w:t xml:space="preserve"> </w:t>
      </w:r>
      <w:r w:rsidR="003411A1" w:rsidRPr="006C27CE">
        <w:t>не</w:t>
      </w:r>
      <w:r w:rsidRPr="006C27CE">
        <w:t xml:space="preserve"> </w:t>
      </w:r>
      <w:r w:rsidR="003411A1" w:rsidRPr="006C27CE">
        <w:t>учитываются</w:t>
      </w:r>
      <w:r w:rsidRPr="006C27CE">
        <w:t xml:space="preserve"> </w:t>
      </w:r>
      <w:r w:rsidR="003411A1" w:rsidRPr="006C27CE">
        <w:t>демографические</w:t>
      </w:r>
      <w:r w:rsidRPr="006C27CE">
        <w:t xml:space="preserve"> </w:t>
      </w:r>
      <w:r w:rsidR="003411A1" w:rsidRPr="006C27CE">
        <w:t>прогнозы:</w:t>
      </w:r>
      <w:r w:rsidRPr="006C27CE">
        <w:t xml:space="preserve"> </w:t>
      </w:r>
      <w:r w:rsidR="003411A1" w:rsidRPr="006C27CE">
        <w:t>в</w:t>
      </w:r>
      <w:r w:rsidRPr="006C27CE">
        <w:t xml:space="preserve"> </w:t>
      </w:r>
      <w:r w:rsidR="003411A1" w:rsidRPr="006C27CE">
        <w:t>2040</w:t>
      </w:r>
      <w:r w:rsidRPr="006C27CE">
        <w:t xml:space="preserve"> </w:t>
      </w:r>
      <w:r w:rsidR="003411A1" w:rsidRPr="006C27CE">
        <w:t>году</w:t>
      </w:r>
      <w:r w:rsidRPr="006C27CE">
        <w:t xml:space="preserve"> </w:t>
      </w:r>
      <w:r w:rsidR="003411A1" w:rsidRPr="006C27CE">
        <w:t>на</w:t>
      </w:r>
      <w:r w:rsidRPr="006C27CE">
        <w:t xml:space="preserve"> </w:t>
      </w:r>
      <w:r w:rsidR="003411A1" w:rsidRPr="006C27CE">
        <w:t>одного</w:t>
      </w:r>
      <w:r w:rsidRPr="006C27CE">
        <w:t xml:space="preserve"> </w:t>
      </w:r>
      <w:r w:rsidR="003411A1" w:rsidRPr="006C27CE">
        <w:t>пенсионера</w:t>
      </w:r>
      <w:r w:rsidRPr="006C27CE">
        <w:t xml:space="preserve"> </w:t>
      </w:r>
      <w:r w:rsidR="003411A1" w:rsidRPr="006C27CE">
        <w:t>будут</w:t>
      </w:r>
      <w:r w:rsidRPr="006C27CE">
        <w:t xml:space="preserve"> </w:t>
      </w:r>
      <w:r w:rsidR="003411A1" w:rsidRPr="006C27CE">
        <w:t>приходиться</w:t>
      </w:r>
      <w:r w:rsidRPr="006C27CE">
        <w:t xml:space="preserve"> </w:t>
      </w:r>
      <w:r w:rsidR="003411A1" w:rsidRPr="006C27CE">
        <w:t>уже</w:t>
      </w:r>
      <w:r w:rsidRPr="006C27CE">
        <w:t xml:space="preserve"> </w:t>
      </w:r>
      <w:r w:rsidR="003411A1" w:rsidRPr="006C27CE">
        <w:t>не</w:t>
      </w:r>
      <w:r w:rsidRPr="006C27CE">
        <w:t xml:space="preserve"> </w:t>
      </w:r>
      <w:r w:rsidR="003411A1" w:rsidRPr="006C27CE">
        <w:t>3,2</w:t>
      </w:r>
      <w:r w:rsidRPr="006C27CE">
        <w:t xml:space="preserve"> </w:t>
      </w:r>
      <w:r w:rsidR="003411A1" w:rsidRPr="006C27CE">
        <w:t>работающих,</w:t>
      </w:r>
      <w:r w:rsidRPr="006C27CE">
        <w:t xml:space="preserve"> </w:t>
      </w:r>
      <w:r w:rsidR="003411A1" w:rsidRPr="006C27CE">
        <w:t>как</w:t>
      </w:r>
      <w:r w:rsidRPr="006C27CE">
        <w:t xml:space="preserve"> </w:t>
      </w:r>
      <w:r w:rsidR="003411A1" w:rsidRPr="006C27CE">
        <w:t>сейчас,</w:t>
      </w:r>
      <w:r w:rsidRPr="006C27CE">
        <w:t xml:space="preserve"> </w:t>
      </w:r>
      <w:r w:rsidR="003411A1" w:rsidRPr="006C27CE">
        <w:t>а</w:t>
      </w:r>
      <w:r w:rsidRPr="006C27CE">
        <w:t xml:space="preserve"> </w:t>
      </w:r>
      <w:r w:rsidR="003411A1" w:rsidRPr="006C27CE">
        <w:t>только</w:t>
      </w:r>
      <w:r w:rsidRPr="006C27CE">
        <w:t xml:space="preserve"> </w:t>
      </w:r>
      <w:r w:rsidR="003411A1" w:rsidRPr="006C27CE">
        <w:t>два.</w:t>
      </w:r>
      <w:r w:rsidRPr="006C27CE">
        <w:t xml:space="preserve"> </w:t>
      </w:r>
      <w:r w:rsidR="003411A1" w:rsidRPr="006C27CE">
        <w:t>В</w:t>
      </w:r>
      <w:r w:rsidRPr="006C27CE">
        <w:t xml:space="preserve"> </w:t>
      </w:r>
      <w:r w:rsidR="003411A1" w:rsidRPr="006C27CE">
        <w:t>2040</w:t>
      </w:r>
      <w:r w:rsidRPr="006C27CE">
        <w:t xml:space="preserve"> </w:t>
      </w:r>
      <w:r w:rsidR="003411A1" w:rsidRPr="006C27CE">
        <w:t>году</w:t>
      </w:r>
      <w:r w:rsidRPr="006C27CE">
        <w:t xml:space="preserve"> </w:t>
      </w:r>
      <w:r w:rsidR="003411A1" w:rsidRPr="006C27CE">
        <w:t>на</w:t>
      </w:r>
      <w:r w:rsidRPr="006C27CE">
        <w:t xml:space="preserve"> </w:t>
      </w:r>
      <w:r w:rsidR="003411A1" w:rsidRPr="006C27CE">
        <w:t>рынок</w:t>
      </w:r>
      <w:r w:rsidRPr="006C27CE">
        <w:t xml:space="preserve"> </w:t>
      </w:r>
      <w:r w:rsidR="003411A1" w:rsidRPr="006C27CE">
        <w:t>труда</w:t>
      </w:r>
      <w:r w:rsidRPr="006C27CE">
        <w:t xml:space="preserve"> </w:t>
      </w:r>
      <w:r w:rsidR="003411A1" w:rsidRPr="006C27CE">
        <w:t>выйдут</w:t>
      </w:r>
      <w:r w:rsidRPr="006C27CE">
        <w:t xml:space="preserve"> </w:t>
      </w:r>
      <w:r w:rsidR="003411A1" w:rsidRPr="006C27CE">
        <w:t>молодые</w:t>
      </w:r>
      <w:r w:rsidRPr="006C27CE">
        <w:t xml:space="preserve"> </w:t>
      </w:r>
      <w:r w:rsidR="003411A1" w:rsidRPr="006C27CE">
        <w:t>люди,</w:t>
      </w:r>
      <w:r w:rsidRPr="006C27CE">
        <w:t xml:space="preserve"> </w:t>
      </w:r>
      <w:r w:rsidR="003411A1" w:rsidRPr="006C27CE">
        <w:t>родившиеся</w:t>
      </w:r>
      <w:r w:rsidRPr="006C27CE">
        <w:t xml:space="preserve"> </w:t>
      </w:r>
      <w:r w:rsidR="003411A1" w:rsidRPr="006C27CE">
        <w:t>в</w:t>
      </w:r>
      <w:r w:rsidRPr="006C27CE">
        <w:t xml:space="preserve"> </w:t>
      </w:r>
      <w:r w:rsidR="003411A1" w:rsidRPr="006C27CE">
        <w:t>2022</w:t>
      </w:r>
      <w:r w:rsidRPr="006C27CE">
        <w:t xml:space="preserve"> </w:t>
      </w:r>
      <w:r w:rsidR="003411A1" w:rsidRPr="006C27CE">
        <w:t>году,</w:t>
      </w:r>
      <w:r w:rsidRPr="006C27CE">
        <w:t xml:space="preserve"> </w:t>
      </w:r>
      <w:r w:rsidR="003411A1" w:rsidRPr="006C27CE">
        <w:t>или</w:t>
      </w:r>
      <w:r w:rsidRPr="006C27CE">
        <w:t xml:space="preserve"> </w:t>
      </w:r>
      <w:r w:rsidR="003411A1" w:rsidRPr="006C27CE">
        <w:t>чуть</w:t>
      </w:r>
      <w:r w:rsidRPr="006C27CE">
        <w:t xml:space="preserve"> </w:t>
      </w:r>
      <w:r w:rsidR="003411A1" w:rsidRPr="006C27CE">
        <w:t>раньше.</w:t>
      </w:r>
      <w:r w:rsidRPr="006C27CE">
        <w:t xml:space="preserve"> </w:t>
      </w:r>
      <w:r w:rsidR="003411A1" w:rsidRPr="006C27CE">
        <w:t>Однако,</w:t>
      </w:r>
      <w:r w:rsidRPr="006C27CE">
        <w:t xml:space="preserve"> </w:t>
      </w:r>
      <w:r w:rsidR="003411A1" w:rsidRPr="006C27CE">
        <w:t>как</w:t>
      </w:r>
      <w:r w:rsidRPr="006C27CE">
        <w:t xml:space="preserve"> </w:t>
      </w:r>
      <w:r w:rsidR="003411A1" w:rsidRPr="006C27CE">
        <w:t>вы</w:t>
      </w:r>
      <w:r w:rsidRPr="006C27CE">
        <w:t xml:space="preserve"> </w:t>
      </w:r>
      <w:r w:rsidR="003411A1" w:rsidRPr="006C27CE">
        <w:t>понимаете,</w:t>
      </w:r>
      <w:r w:rsidRPr="006C27CE">
        <w:t xml:space="preserve"> </w:t>
      </w:r>
      <w:r w:rsidR="003411A1" w:rsidRPr="006C27CE">
        <w:t>рождаемость</w:t>
      </w:r>
      <w:r w:rsidRPr="006C27CE">
        <w:t xml:space="preserve"> </w:t>
      </w:r>
      <w:r w:rsidR="003411A1" w:rsidRPr="006C27CE">
        <w:t>в</w:t>
      </w:r>
      <w:r w:rsidRPr="006C27CE">
        <w:t xml:space="preserve"> </w:t>
      </w:r>
      <w:r w:rsidR="003411A1" w:rsidRPr="006C27CE">
        <w:t>2022</w:t>
      </w:r>
      <w:r w:rsidRPr="006C27CE">
        <w:t xml:space="preserve"> </w:t>
      </w:r>
      <w:r w:rsidR="003411A1" w:rsidRPr="006C27CE">
        <w:t>году</w:t>
      </w:r>
      <w:r w:rsidRPr="006C27CE">
        <w:t xml:space="preserve"> </w:t>
      </w:r>
      <w:r w:rsidR="003411A1" w:rsidRPr="006C27CE">
        <w:t>задним</w:t>
      </w:r>
      <w:r w:rsidRPr="006C27CE">
        <w:t xml:space="preserve"> </w:t>
      </w:r>
      <w:r w:rsidR="003411A1" w:rsidRPr="006C27CE">
        <w:t>числом</w:t>
      </w:r>
      <w:r w:rsidRPr="006C27CE">
        <w:t xml:space="preserve"> </w:t>
      </w:r>
      <w:r w:rsidR="003411A1" w:rsidRPr="006C27CE">
        <w:t>повысить</w:t>
      </w:r>
      <w:r w:rsidRPr="006C27CE">
        <w:t xml:space="preserve"> </w:t>
      </w:r>
      <w:r w:rsidR="003411A1" w:rsidRPr="006C27CE">
        <w:t>невозможно.</w:t>
      </w:r>
      <w:r w:rsidRPr="006C27CE">
        <w:t xml:space="preserve"> </w:t>
      </w:r>
      <w:r w:rsidR="003411A1" w:rsidRPr="006C27CE">
        <w:t>На</w:t>
      </w:r>
      <w:r w:rsidRPr="006C27CE">
        <w:t xml:space="preserve"> </w:t>
      </w:r>
      <w:r w:rsidR="003411A1" w:rsidRPr="006C27CE">
        <w:t>рынок</w:t>
      </w:r>
      <w:r w:rsidRPr="006C27CE">
        <w:t xml:space="preserve"> </w:t>
      </w:r>
      <w:r w:rsidR="003411A1" w:rsidRPr="006C27CE">
        <w:t>труда</w:t>
      </w:r>
      <w:r w:rsidRPr="006C27CE">
        <w:t xml:space="preserve"> </w:t>
      </w:r>
      <w:r w:rsidR="003411A1" w:rsidRPr="006C27CE">
        <w:t>выйдут</w:t>
      </w:r>
      <w:r w:rsidRPr="006C27CE">
        <w:t xml:space="preserve"> </w:t>
      </w:r>
      <w:r w:rsidR="003411A1" w:rsidRPr="006C27CE">
        <w:t>столько</w:t>
      </w:r>
      <w:r w:rsidRPr="006C27CE">
        <w:t xml:space="preserve"> </w:t>
      </w:r>
      <w:r w:rsidR="003411A1" w:rsidRPr="006C27CE">
        <w:t>людей,</w:t>
      </w:r>
      <w:r w:rsidRPr="006C27CE">
        <w:t xml:space="preserve"> </w:t>
      </w:r>
      <w:r w:rsidR="003411A1" w:rsidRPr="006C27CE">
        <w:t>сколько</w:t>
      </w:r>
      <w:r w:rsidRPr="006C27CE">
        <w:t xml:space="preserve"> </w:t>
      </w:r>
      <w:r w:rsidR="003411A1" w:rsidRPr="006C27CE">
        <w:t>родилось.</w:t>
      </w:r>
      <w:r w:rsidRPr="006C27CE">
        <w:t xml:space="preserve"> </w:t>
      </w:r>
      <w:r w:rsidR="003411A1" w:rsidRPr="006C27CE">
        <w:t>Так</w:t>
      </w:r>
      <w:r w:rsidRPr="006C27CE">
        <w:t xml:space="preserve"> </w:t>
      </w:r>
      <w:r w:rsidR="003411A1" w:rsidRPr="006C27CE">
        <w:t>как</w:t>
      </w:r>
      <w:r w:rsidRPr="006C27CE">
        <w:t xml:space="preserve"> </w:t>
      </w:r>
      <w:r w:rsidR="003411A1" w:rsidRPr="006C27CE">
        <w:t>же</w:t>
      </w:r>
      <w:r w:rsidRPr="006C27CE">
        <w:t xml:space="preserve"> </w:t>
      </w:r>
      <w:r w:rsidR="003411A1" w:rsidRPr="006C27CE">
        <w:t>нам</w:t>
      </w:r>
      <w:r w:rsidRPr="006C27CE">
        <w:t xml:space="preserve"> </w:t>
      </w:r>
      <w:r w:rsidR="003411A1" w:rsidRPr="006C27CE">
        <w:t>в</w:t>
      </w:r>
      <w:r w:rsidRPr="006C27CE">
        <w:t xml:space="preserve"> </w:t>
      </w:r>
      <w:r w:rsidR="003411A1" w:rsidRPr="006C27CE">
        <w:t>будущем</w:t>
      </w:r>
      <w:r w:rsidRPr="006C27CE">
        <w:t xml:space="preserve"> </w:t>
      </w:r>
      <w:r w:rsidR="003411A1" w:rsidRPr="006C27CE">
        <w:t>восполнить</w:t>
      </w:r>
      <w:r w:rsidRPr="006C27CE">
        <w:t xml:space="preserve"> </w:t>
      </w:r>
      <w:r w:rsidR="003411A1" w:rsidRPr="006C27CE">
        <w:t>одного</w:t>
      </w:r>
      <w:r w:rsidRPr="006C27CE">
        <w:t xml:space="preserve"> </w:t>
      </w:r>
      <w:r w:rsidR="003411A1" w:rsidRPr="006C27CE">
        <w:t>недостающего</w:t>
      </w:r>
      <w:r w:rsidRPr="006C27CE">
        <w:t xml:space="preserve"> </w:t>
      </w:r>
      <w:r w:rsidR="003411A1" w:rsidRPr="006C27CE">
        <w:t>работника</w:t>
      </w:r>
      <w:r w:rsidRPr="006C27CE">
        <w:t xml:space="preserve"> </w:t>
      </w:r>
      <w:r w:rsidR="003411A1" w:rsidRPr="006C27CE">
        <w:t>на</w:t>
      </w:r>
      <w:r w:rsidRPr="006C27CE">
        <w:t xml:space="preserve"> </w:t>
      </w:r>
      <w:r w:rsidR="003411A1" w:rsidRPr="006C27CE">
        <w:t>каждого</w:t>
      </w:r>
      <w:r w:rsidRPr="006C27CE">
        <w:t xml:space="preserve"> </w:t>
      </w:r>
      <w:r w:rsidR="003411A1" w:rsidRPr="006C27CE">
        <w:t>пенсионера?</w:t>
      </w:r>
      <w:r w:rsidRPr="006C27CE">
        <w:t xml:space="preserve"> </w:t>
      </w:r>
      <w:r w:rsidR="003411A1" w:rsidRPr="006C27CE">
        <w:t>Поднять</w:t>
      </w:r>
      <w:r w:rsidRPr="006C27CE">
        <w:t xml:space="preserve"> </w:t>
      </w:r>
      <w:r w:rsidR="003411A1" w:rsidRPr="006C27CE">
        <w:t>налоги?</w:t>
      </w:r>
      <w:r w:rsidRPr="006C27CE">
        <w:t xml:space="preserve"> </w:t>
      </w:r>
      <w:r w:rsidR="003411A1" w:rsidRPr="006C27CE">
        <w:t>Повысить</w:t>
      </w:r>
      <w:r w:rsidRPr="006C27CE">
        <w:t xml:space="preserve"> </w:t>
      </w:r>
      <w:r w:rsidR="003411A1" w:rsidRPr="006C27CE">
        <w:t>пенсионный</w:t>
      </w:r>
      <w:r w:rsidRPr="006C27CE">
        <w:t xml:space="preserve"> </w:t>
      </w:r>
      <w:r w:rsidR="003411A1" w:rsidRPr="006C27CE">
        <w:t>возраст?</w:t>
      </w:r>
      <w:r w:rsidRPr="006C27CE">
        <w:t xml:space="preserve"> </w:t>
      </w:r>
      <w:r w:rsidR="003411A1" w:rsidRPr="006C27CE">
        <w:t>Правительство</w:t>
      </w:r>
      <w:r w:rsidRPr="006C27CE">
        <w:t xml:space="preserve"> </w:t>
      </w:r>
      <w:r w:rsidR="003411A1" w:rsidRPr="006C27CE">
        <w:t>уклончиво</w:t>
      </w:r>
      <w:r w:rsidRPr="006C27CE">
        <w:t xml:space="preserve"> </w:t>
      </w:r>
      <w:r w:rsidR="003411A1" w:rsidRPr="006C27CE">
        <w:t>заявляет,</w:t>
      </w:r>
      <w:r w:rsidRPr="006C27CE">
        <w:t xml:space="preserve"> </w:t>
      </w:r>
      <w:r w:rsidR="003411A1" w:rsidRPr="006C27CE">
        <w:t>что</w:t>
      </w:r>
      <w:r w:rsidRPr="006C27CE">
        <w:t xml:space="preserve"> </w:t>
      </w:r>
      <w:r w:rsidR="003411A1" w:rsidRPr="006C27CE">
        <w:t>в</w:t>
      </w:r>
      <w:r w:rsidRPr="006C27CE">
        <w:t xml:space="preserve"> </w:t>
      </w:r>
      <w:r w:rsidR="003411A1" w:rsidRPr="006C27CE">
        <w:t>настоящее</w:t>
      </w:r>
      <w:r w:rsidRPr="006C27CE">
        <w:t xml:space="preserve"> </w:t>
      </w:r>
      <w:r w:rsidR="003411A1" w:rsidRPr="006C27CE">
        <w:t>время</w:t>
      </w:r>
      <w:r w:rsidRPr="006C27CE">
        <w:t xml:space="preserve"> </w:t>
      </w:r>
      <w:r w:rsidR="003411A1" w:rsidRPr="006C27CE">
        <w:t>эти</w:t>
      </w:r>
      <w:r w:rsidRPr="006C27CE">
        <w:t xml:space="preserve"> </w:t>
      </w:r>
      <w:r w:rsidR="003411A1" w:rsidRPr="006C27CE">
        <w:t>вопросы</w:t>
      </w:r>
      <w:r w:rsidRPr="006C27CE">
        <w:t xml:space="preserve"> </w:t>
      </w:r>
      <w:r w:rsidR="003411A1" w:rsidRPr="006C27CE">
        <w:t>не</w:t>
      </w:r>
      <w:r w:rsidRPr="006C27CE">
        <w:t xml:space="preserve"> </w:t>
      </w:r>
      <w:r w:rsidR="003411A1" w:rsidRPr="006C27CE">
        <w:t>стоят</w:t>
      </w:r>
      <w:r w:rsidRPr="006C27CE">
        <w:t xml:space="preserve"> </w:t>
      </w:r>
      <w:r w:rsidR="003411A1" w:rsidRPr="006C27CE">
        <w:t>на</w:t>
      </w:r>
      <w:r w:rsidRPr="006C27CE">
        <w:t xml:space="preserve"> </w:t>
      </w:r>
      <w:r w:rsidR="003411A1" w:rsidRPr="006C27CE">
        <w:t>повестке</w:t>
      </w:r>
      <w:r w:rsidRPr="006C27CE">
        <w:t xml:space="preserve"> </w:t>
      </w:r>
      <w:r w:rsidR="003411A1" w:rsidRPr="006C27CE">
        <w:t>дня.</w:t>
      </w:r>
    </w:p>
    <w:p w14:paraId="378388A6" w14:textId="77777777" w:rsidR="003411A1" w:rsidRPr="006C27CE" w:rsidRDefault="003411A1" w:rsidP="003411A1">
      <w:r w:rsidRPr="006C27CE">
        <w:t>С</w:t>
      </w:r>
      <w:r w:rsidR="0092362C" w:rsidRPr="006C27CE">
        <w:t xml:space="preserve"> </w:t>
      </w:r>
      <w:r w:rsidRPr="006C27CE">
        <w:t>моей</w:t>
      </w:r>
      <w:r w:rsidR="0092362C" w:rsidRPr="006C27CE">
        <w:t xml:space="preserve"> </w:t>
      </w:r>
      <w:r w:rsidRPr="006C27CE">
        <w:t>точки</w:t>
      </w:r>
      <w:r w:rsidR="0092362C" w:rsidRPr="006C27CE">
        <w:t xml:space="preserve"> </w:t>
      </w:r>
      <w:r w:rsidRPr="006C27CE">
        <w:t>зрения,</w:t>
      </w:r>
      <w:r w:rsidR="0092362C" w:rsidRPr="006C27CE">
        <w:t xml:space="preserve"> </w:t>
      </w:r>
      <w:r w:rsidRPr="006C27CE">
        <w:t>министерства,</w:t>
      </w:r>
      <w:r w:rsidR="0092362C" w:rsidRPr="006C27CE">
        <w:t xml:space="preserve"> </w:t>
      </w:r>
      <w:r w:rsidRPr="006C27CE">
        <w:t>особенно</w:t>
      </w:r>
      <w:r w:rsidR="0092362C" w:rsidRPr="006C27CE">
        <w:t xml:space="preserve"> </w:t>
      </w:r>
      <w:r w:rsidRPr="006C27CE">
        <w:t>Минблаг,</w:t>
      </w:r>
      <w:r w:rsidR="0092362C" w:rsidRPr="006C27CE">
        <w:t xml:space="preserve"> </w:t>
      </w:r>
      <w:r w:rsidRPr="006C27CE">
        <w:t>не</w:t>
      </w:r>
      <w:r w:rsidR="0092362C" w:rsidRPr="006C27CE">
        <w:t xml:space="preserve"> </w:t>
      </w:r>
      <w:r w:rsidRPr="006C27CE">
        <w:t>думают</w:t>
      </w:r>
      <w:r w:rsidR="0092362C" w:rsidRPr="006C27CE">
        <w:t xml:space="preserve"> </w:t>
      </w:r>
      <w:r w:rsidRPr="006C27CE">
        <w:t>о</w:t>
      </w:r>
      <w:r w:rsidR="0092362C" w:rsidRPr="006C27CE">
        <w:t xml:space="preserve"> </w:t>
      </w:r>
      <w:r w:rsidRPr="006C27CE">
        <w:t>долгосрочной</w:t>
      </w:r>
      <w:r w:rsidR="0092362C" w:rsidRPr="006C27CE">
        <w:t xml:space="preserve"> </w:t>
      </w:r>
      <w:r w:rsidRPr="006C27CE">
        <w:t>перспективе,</w:t>
      </w:r>
      <w:r w:rsidR="0092362C" w:rsidRPr="006C27CE">
        <w:t xml:space="preserve"> </w:t>
      </w:r>
      <w:r w:rsidRPr="006C27CE">
        <w:t>о</w:t>
      </w:r>
      <w:r w:rsidR="0092362C" w:rsidRPr="006C27CE">
        <w:t xml:space="preserve"> </w:t>
      </w:r>
      <w:r w:rsidRPr="006C27CE">
        <w:t>том,</w:t>
      </w:r>
      <w:r w:rsidR="0092362C" w:rsidRPr="006C27CE">
        <w:t xml:space="preserve"> </w:t>
      </w:r>
      <w:r w:rsidRPr="006C27CE">
        <w:t>как</w:t>
      </w:r>
      <w:r w:rsidR="0092362C" w:rsidRPr="006C27CE">
        <w:t xml:space="preserve"> </w:t>
      </w:r>
      <w:r w:rsidRPr="006C27CE">
        <w:t>будет</w:t>
      </w:r>
      <w:r w:rsidR="0092362C" w:rsidRPr="006C27CE">
        <w:t xml:space="preserve"> </w:t>
      </w:r>
      <w:r w:rsidRPr="006C27CE">
        <w:t>развиваться</w:t>
      </w:r>
      <w:r w:rsidR="0092362C" w:rsidRPr="006C27CE">
        <w:t xml:space="preserve"> </w:t>
      </w:r>
      <w:r w:rsidRPr="006C27CE">
        <w:t>демографическая</w:t>
      </w:r>
      <w:r w:rsidR="0092362C" w:rsidRPr="006C27CE">
        <w:t xml:space="preserve"> </w:t>
      </w:r>
      <w:r w:rsidRPr="006C27CE">
        <w:t>ситуация,</w:t>
      </w:r>
      <w:r w:rsidR="0092362C" w:rsidRPr="006C27CE">
        <w:t xml:space="preserve"> </w:t>
      </w:r>
      <w:r w:rsidRPr="006C27CE">
        <w:t>даже</w:t>
      </w:r>
      <w:r w:rsidR="0092362C" w:rsidRPr="006C27CE">
        <w:t xml:space="preserve"> </w:t>
      </w:r>
      <w:r w:rsidRPr="006C27CE">
        <w:t>если</w:t>
      </w:r>
      <w:r w:rsidR="0092362C" w:rsidRPr="006C27CE">
        <w:t xml:space="preserve"> </w:t>
      </w:r>
      <w:r w:rsidRPr="006C27CE">
        <w:t>предположить,</w:t>
      </w:r>
      <w:r w:rsidR="0092362C" w:rsidRPr="006C27CE">
        <w:t xml:space="preserve"> </w:t>
      </w:r>
      <w:r w:rsidRPr="006C27CE">
        <w:t>что</w:t>
      </w:r>
      <w:r w:rsidR="0092362C" w:rsidRPr="006C27CE">
        <w:t xml:space="preserve"> </w:t>
      </w:r>
      <w:r w:rsidRPr="006C27CE">
        <w:t>показатели</w:t>
      </w:r>
      <w:r w:rsidR="0092362C" w:rsidRPr="006C27CE">
        <w:t xml:space="preserve"> </w:t>
      </w:r>
      <w:r w:rsidRPr="006C27CE">
        <w:t>смертности</w:t>
      </w:r>
      <w:r w:rsidR="0092362C" w:rsidRPr="006C27CE">
        <w:t xml:space="preserve"> </w:t>
      </w:r>
      <w:r w:rsidRPr="006C27CE">
        <w:t>существенно</w:t>
      </w:r>
      <w:r w:rsidR="0092362C" w:rsidRPr="006C27CE">
        <w:t xml:space="preserve"> </w:t>
      </w:r>
      <w:r w:rsidRPr="006C27CE">
        <w:t>не</w:t>
      </w:r>
      <w:r w:rsidR="0092362C" w:rsidRPr="006C27CE">
        <w:t xml:space="preserve"> </w:t>
      </w:r>
      <w:r w:rsidRPr="006C27CE">
        <w:t>изменятся.</w:t>
      </w:r>
      <w:r w:rsidR="0092362C" w:rsidRPr="006C27CE">
        <w:t xml:space="preserve"> </w:t>
      </w:r>
      <w:r w:rsidRPr="006C27CE">
        <w:t>Но</w:t>
      </w:r>
      <w:r w:rsidR="0092362C" w:rsidRPr="006C27CE">
        <w:t xml:space="preserve"> </w:t>
      </w:r>
      <w:r w:rsidRPr="006C27CE">
        <w:t>мне</w:t>
      </w:r>
      <w:r w:rsidR="0092362C" w:rsidRPr="006C27CE">
        <w:t xml:space="preserve"> </w:t>
      </w:r>
      <w:r w:rsidRPr="006C27CE">
        <w:t>непонятно,</w:t>
      </w:r>
      <w:r w:rsidR="0092362C" w:rsidRPr="006C27CE">
        <w:t xml:space="preserve"> </w:t>
      </w:r>
      <w:r w:rsidRPr="006C27CE">
        <w:t>как</w:t>
      </w:r>
      <w:r w:rsidR="0092362C" w:rsidRPr="006C27CE">
        <w:t xml:space="preserve"> </w:t>
      </w:r>
      <w:r w:rsidRPr="006C27CE">
        <w:t>государство</w:t>
      </w:r>
      <w:r w:rsidR="0092362C" w:rsidRPr="006C27CE">
        <w:t xml:space="preserve"> </w:t>
      </w:r>
      <w:r w:rsidRPr="006C27CE">
        <w:t>выполнит</w:t>
      </w:r>
      <w:r w:rsidR="0092362C" w:rsidRPr="006C27CE">
        <w:t xml:space="preserve"> </w:t>
      </w:r>
      <w:r w:rsidRPr="006C27CE">
        <w:t>свои</w:t>
      </w:r>
      <w:r w:rsidR="0092362C" w:rsidRPr="006C27CE">
        <w:t xml:space="preserve"> </w:t>
      </w:r>
      <w:r w:rsidRPr="006C27CE">
        <w:t>обязательства</w:t>
      </w:r>
      <w:r w:rsidR="0092362C" w:rsidRPr="006C27CE">
        <w:t xml:space="preserve"> </w:t>
      </w:r>
      <w:r w:rsidRPr="006C27CE">
        <w:t>по</w:t>
      </w:r>
      <w:r w:rsidR="0092362C" w:rsidRPr="006C27CE">
        <w:t xml:space="preserve"> </w:t>
      </w:r>
      <w:r w:rsidRPr="006C27CE">
        <w:t>выплате</w:t>
      </w:r>
      <w:r w:rsidR="0092362C" w:rsidRPr="006C27CE">
        <w:t xml:space="preserve"> </w:t>
      </w:r>
      <w:r w:rsidRPr="006C27CE">
        <w:t>государственных</w:t>
      </w:r>
      <w:r w:rsidR="0092362C" w:rsidRPr="006C27CE">
        <w:t xml:space="preserve"> </w:t>
      </w:r>
      <w:r w:rsidRPr="006C27CE">
        <w:t>пенсий</w:t>
      </w:r>
      <w:r w:rsidR="0092362C" w:rsidRPr="006C27CE">
        <w:t xml:space="preserve"> - </w:t>
      </w:r>
      <w:r w:rsidRPr="006C27CE">
        <w:t>как</w:t>
      </w:r>
      <w:r w:rsidR="0092362C" w:rsidRPr="006C27CE">
        <w:t xml:space="preserve"> </w:t>
      </w:r>
      <w:r w:rsidRPr="006C27CE">
        <w:t>компенсирует</w:t>
      </w:r>
      <w:r w:rsidR="0092362C" w:rsidRPr="006C27CE">
        <w:t xml:space="preserve"> </w:t>
      </w:r>
      <w:r w:rsidRPr="006C27CE">
        <w:t>нехватку</w:t>
      </w:r>
      <w:r w:rsidR="0092362C" w:rsidRPr="006C27CE">
        <w:t xml:space="preserve"> </w:t>
      </w:r>
      <w:r w:rsidRPr="006C27CE">
        <w:t>работающих</w:t>
      </w:r>
      <w:r w:rsidR="0092362C" w:rsidRPr="006C27CE">
        <w:t xml:space="preserve"> </w:t>
      </w:r>
      <w:r w:rsidRPr="006C27CE">
        <w:t>людей</w:t>
      </w:r>
      <w:r w:rsidR="0092362C" w:rsidRPr="006C27CE">
        <w:t xml:space="preserve"> </w:t>
      </w:r>
      <w:r w:rsidRPr="006C27CE">
        <w:t>по</w:t>
      </w:r>
      <w:r w:rsidR="0092362C" w:rsidRPr="006C27CE">
        <w:t xml:space="preserve"> </w:t>
      </w:r>
      <w:r w:rsidRPr="006C27CE">
        <w:t>отношению</w:t>
      </w:r>
      <w:r w:rsidR="0092362C" w:rsidRPr="006C27CE">
        <w:t xml:space="preserve"> </w:t>
      </w:r>
      <w:r w:rsidRPr="006C27CE">
        <w:t>к</w:t>
      </w:r>
      <w:r w:rsidR="0092362C" w:rsidRPr="006C27CE">
        <w:t xml:space="preserve"> </w:t>
      </w:r>
      <w:r w:rsidRPr="006C27CE">
        <w:t>пенсионерам?</w:t>
      </w:r>
    </w:p>
    <w:p w14:paraId="4C1E248A" w14:textId="77777777" w:rsidR="003411A1" w:rsidRPr="006C27CE" w:rsidRDefault="0098371B" w:rsidP="003411A1">
      <w:r w:rsidRPr="006C27CE">
        <w:t>ОТКУДА</w:t>
      </w:r>
      <w:r w:rsidR="0092362C" w:rsidRPr="006C27CE">
        <w:t xml:space="preserve"> </w:t>
      </w:r>
      <w:r w:rsidRPr="006C27CE">
        <w:t>ВЗЯТЬ</w:t>
      </w:r>
      <w:r w:rsidR="0092362C" w:rsidRPr="006C27CE">
        <w:t xml:space="preserve"> </w:t>
      </w:r>
      <w:r w:rsidRPr="006C27CE">
        <w:t>РАБОТНИКОВ?</w:t>
      </w:r>
    </w:p>
    <w:p w14:paraId="3B6CB2FA" w14:textId="77777777" w:rsidR="003411A1" w:rsidRPr="006C27CE" w:rsidRDefault="0092362C" w:rsidP="003411A1">
      <w:r w:rsidRPr="006C27CE">
        <w:t xml:space="preserve">- </w:t>
      </w:r>
      <w:r w:rsidR="003411A1" w:rsidRPr="006C27CE">
        <w:t>За</w:t>
      </w:r>
      <w:r w:rsidRPr="006C27CE">
        <w:t xml:space="preserve"> </w:t>
      </w:r>
      <w:r w:rsidR="003411A1" w:rsidRPr="006C27CE">
        <w:t>счет</w:t>
      </w:r>
      <w:r w:rsidRPr="006C27CE">
        <w:t xml:space="preserve"> </w:t>
      </w:r>
      <w:r w:rsidR="003411A1" w:rsidRPr="006C27CE">
        <w:t>чего</w:t>
      </w:r>
      <w:r w:rsidRPr="006C27CE">
        <w:t xml:space="preserve"> </w:t>
      </w:r>
      <w:r w:rsidR="003411A1" w:rsidRPr="006C27CE">
        <w:t>в</w:t>
      </w:r>
      <w:r w:rsidRPr="006C27CE">
        <w:t xml:space="preserve"> </w:t>
      </w:r>
      <w:r w:rsidR="003411A1" w:rsidRPr="006C27CE">
        <w:t>принципе</w:t>
      </w:r>
      <w:r w:rsidRPr="006C27CE">
        <w:t xml:space="preserve"> </w:t>
      </w:r>
      <w:r w:rsidR="003411A1" w:rsidRPr="006C27CE">
        <w:t>эту</w:t>
      </w:r>
      <w:r w:rsidRPr="006C27CE">
        <w:t xml:space="preserve"> </w:t>
      </w:r>
      <w:r w:rsidR="003411A1" w:rsidRPr="006C27CE">
        <w:t>нехватку</w:t>
      </w:r>
      <w:r w:rsidRPr="006C27CE">
        <w:t xml:space="preserve"> </w:t>
      </w:r>
      <w:r w:rsidR="003411A1" w:rsidRPr="006C27CE">
        <w:t>работающих</w:t>
      </w:r>
      <w:r w:rsidRPr="006C27CE">
        <w:t xml:space="preserve"> </w:t>
      </w:r>
      <w:r w:rsidR="003411A1" w:rsidRPr="006C27CE">
        <w:t>можно</w:t>
      </w:r>
      <w:r w:rsidRPr="006C27CE">
        <w:t xml:space="preserve"> </w:t>
      </w:r>
      <w:r w:rsidR="003411A1" w:rsidRPr="006C27CE">
        <w:t>компенсировать?</w:t>
      </w:r>
    </w:p>
    <w:p w14:paraId="541AE96D" w14:textId="77777777" w:rsidR="003411A1" w:rsidRPr="006C27CE" w:rsidRDefault="0092362C" w:rsidP="003411A1">
      <w:r w:rsidRPr="006C27CE">
        <w:lastRenderedPageBreak/>
        <w:t xml:space="preserve">- </w:t>
      </w:r>
      <w:r w:rsidR="003411A1" w:rsidRPr="006C27CE">
        <w:t>Видимо,</w:t>
      </w:r>
      <w:r w:rsidRPr="006C27CE">
        <w:t xml:space="preserve"> </w:t>
      </w:r>
      <w:r w:rsidR="003411A1" w:rsidRPr="006C27CE">
        <w:t>правительство</w:t>
      </w:r>
      <w:r w:rsidRPr="006C27CE">
        <w:t xml:space="preserve"> </w:t>
      </w:r>
      <w:r w:rsidR="003411A1" w:rsidRPr="006C27CE">
        <w:t>рассчитывает,</w:t>
      </w:r>
      <w:r w:rsidRPr="006C27CE">
        <w:t xml:space="preserve"> </w:t>
      </w:r>
      <w:r w:rsidR="003411A1" w:rsidRPr="006C27CE">
        <w:t>что</w:t>
      </w:r>
      <w:r w:rsidRPr="006C27CE">
        <w:t xml:space="preserve"> </w:t>
      </w:r>
      <w:r w:rsidR="003411A1" w:rsidRPr="006C27CE">
        <w:t>это</w:t>
      </w:r>
      <w:r w:rsidRPr="006C27CE">
        <w:t xml:space="preserve"> </w:t>
      </w:r>
      <w:r w:rsidR="003411A1" w:rsidRPr="006C27CE">
        <w:t>произойдет</w:t>
      </w:r>
      <w:r w:rsidRPr="006C27CE">
        <w:t xml:space="preserve"> </w:t>
      </w:r>
      <w:r w:rsidR="003411A1" w:rsidRPr="006C27CE">
        <w:t>за</w:t>
      </w:r>
      <w:r w:rsidRPr="006C27CE">
        <w:t xml:space="preserve"> </w:t>
      </w:r>
      <w:r w:rsidR="003411A1" w:rsidRPr="006C27CE">
        <w:t>счет</w:t>
      </w:r>
      <w:r w:rsidRPr="006C27CE">
        <w:t xml:space="preserve"> </w:t>
      </w:r>
      <w:r w:rsidR="003411A1" w:rsidRPr="006C27CE">
        <w:t>экономического</w:t>
      </w:r>
      <w:r w:rsidRPr="006C27CE">
        <w:t xml:space="preserve"> </w:t>
      </w:r>
      <w:r w:rsidR="003411A1" w:rsidRPr="006C27CE">
        <w:t>роста,</w:t>
      </w:r>
      <w:r w:rsidRPr="006C27CE">
        <w:t xml:space="preserve"> </w:t>
      </w:r>
      <w:r w:rsidR="003411A1" w:rsidRPr="006C27CE">
        <w:t>который</w:t>
      </w:r>
      <w:r w:rsidRPr="006C27CE">
        <w:t xml:space="preserve"> </w:t>
      </w:r>
      <w:r w:rsidR="003411A1" w:rsidRPr="006C27CE">
        <w:t>позволит</w:t>
      </w:r>
      <w:r w:rsidRPr="006C27CE">
        <w:t xml:space="preserve"> </w:t>
      </w:r>
      <w:r w:rsidR="003411A1" w:rsidRPr="006C27CE">
        <w:t>ежегодно</w:t>
      </w:r>
      <w:r w:rsidRPr="006C27CE">
        <w:t xml:space="preserve"> </w:t>
      </w:r>
      <w:r w:rsidR="003411A1" w:rsidRPr="006C27CE">
        <w:t>вливать</w:t>
      </w:r>
      <w:r w:rsidRPr="006C27CE">
        <w:t xml:space="preserve"> </w:t>
      </w:r>
      <w:r w:rsidR="003411A1" w:rsidRPr="006C27CE">
        <w:t>по</w:t>
      </w:r>
      <w:r w:rsidRPr="006C27CE">
        <w:t xml:space="preserve"> </w:t>
      </w:r>
      <w:r w:rsidR="003411A1" w:rsidRPr="006C27CE">
        <w:t>миллиарду</w:t>
      </w:r>
      <w:r w:rsidRPr="006C27CE">
        <w:t xml:space="preserve"> </w:t>
      </w:r>
      <w:r w:rsidR="003411A1" w:rsidRPr="006C27CE">
        <w:t>евро</w:t>
      </w:r>
      <w:r w:rsidRPr="006C27CE">
        <w:t xml:space="preserve"> </w:t>
      </w:r>
      <w:r w:rsidR="003411A1" w:rsidRPr="006C27CE">
        <w:t>в</w:t>
      </w:r>
      <w:r w:rsidRPr="006C27CE">
        <w:t xml:space="preserve"> </w:t>
      </w:r>
      <w:r w:rsidR="003411A1" w:rsidRPr="006C27CE">
        <w:t>пенсионную</w:t>
      </w:r>
      <w:r w:rsidRPr="006C27CE">
        <w:t xml:space="preserve"> </w:t>
      </w:r>
      <w:r w:rsidR="003411A1" w:rsidRPr="006C27CE">
        <w:t>систему,</w:t>
      </w:r>
      <w:r w:rsidRPr="006C27CE">
        <w:t xml:space="preserve"> </w:t>
      </w:r>
      <w:r w:rsidR="003411A1" w:rsidRPr="006C27CE">
        <w:t>чтобы</w:t>
      </w:r>
      <w:r w:rsidRPr="006C27CE">
        <w:t xml:space="preserve"> </w:t>
      </w:r>
      <w:r w:rsidR="003411A1" w:rsidRPr="006C27CE">
        <w:t>сохранить</w:t>
      </w:r>
      <w:r w:rsidRPr="006C27CE">
        <w:t xml:space="preserve"> </w:t>
      </w:r>
      <w:r w:rsidR="003411A1" w:rsidRPr="006C27CE">
        <w:t>ее</w:t>
      </w:r>
      <w:r w:rsidRPr="006C27CE">
        <w:t xml:space="preserve"> </w:t>
      </w:r>
      <w:r w:rsidR="003411A1" w:rsidRPr="006C27CE">
        <w:t>стабильность.</w:t>
      </w:r>
      <w:r w:rsidRPr="006C27CE">
        <w:t xml:space="preserve"> </w:t>
      </w:r>
      <w:r w:rsidR="003411A1" w:rsidRPr="006C27CE">
        <w:t>Но</w:t>
      </w:r>
      <w:r w:rsidRPr="006C27CE">
        <w:t xml:space="preserve"> </w:t>
      </w:r>
      <w:r w:rsidR="003411A1" w:rsidRPr="006C27CE">
        <w:t>мне</w:t>
      </w:r>
      <w:r w:rsidRPr="006C27CE">
        <w:t xml:space="preserve"> </w:t>
      </w:r>
      <w:r w:rsidR="003411A1" w:rsidRPr="006C27CE">
        <w:t>слабо</w:t>
      </w:r>
      <w:r w:rsidRPr="006C27CE">
        <w:t xml:space="preserve"> </w:t>
      </w:r>
      <w:r w:rsidR="003411A1" w:rsidRPr="006C27CE">
        <w:t>верится,</w:t>
      </w:r>
      <w:r w:rsidRPr="006C27CE">
        <w:t xml:space="preserve"> </w:t>
      </w:r>
      <w:r w:rsidR="003411A1" w:rsidRPr="006C27CE">
        <w:t>что</w:t>
      </w:r>
      <w:r w:rsidRPr="006C27CE">
        <w:t xml:space="preserve"> </w:t>
      </w:r>
      <w:r w:rsidR="003411A1" w:rsidRPr="006C27CE">
        <w:t>у</w:t>
      </w:r>
      <w:r w:rsidRPr="006C27CE">
        <w:t xml:space="preserve"> </w:t>
      </w:r>
      <w:r w:rsidR="003411A1" w:rsidRPr="006C27CE">
        <w:t>нас</w:t>
      </w:r>
      <w:r w:rsidRPr="006C27CE">
        <w:t xml:space="preserve"> </w:t>
      </w:r>
      <w:r w:rsidR="003411A1" w:rsidRPr="006C27CE">
        <w:t>будет</w:t>
      </w:r>
      <w:r w:rsidRPr="006C27CE">
        <w:t xml:space="preserve"> </w:t>
      </w:r>
      <w:r w:rsidR="003411A1" w:rsidRPr="006C27CE">
        <w:t>такой</w:t>
      </w:r>
      <w:r w:rsidRPr="006C27CE">
        <w:t xml:space="preserve"> </w:t>
      </w:r>
      <w:r w:rsidR="003411A1" w:rsidRPr="006C27CE">
        <w:t>экономический</w:t>
      </w:r>
      <w:r w:rsidRPr="006C27CE">
        <w:t xml:space="preserve"> </w:t>
      </w:r>
      <w:r w:rsidR="003411A1" w:rsidRPr="006C27CE">
        <w:t>рост</w:t>
      </w:r>
      <w:r w:rsidRPr="006C27CE">
        <w:t xml:space="preserve"> </w:t>
      </w:r>
      <w:r w:rsidR="003411A1" w:rsidRPr="006C27CE">
        <w:t>и</w:t>
      </w:r>
      <w:r w:rsidRPr="006C27CE">
        <w:t xml:space="preserve"> </w:t>
      </w:r>
      <w:r w:rsidR="003411A1" w:rsidRPr="006C27CE">
        <w:t>что</w:t>
      </w:r>
      <w:r w:rsidRPr="006C27CE">
        <w:t xml:space="preserve"> </w:t>
      </w:r>
      <w:r w:rsidR="003411A1" w:rsidRPr="006C27CE">
        <w:t>мы</w:t>
      </w:r>
      <w:r w:rsidRPr="006C27CE">
        <w:t xml:space="preserve"> </w:t>
      </w:r>
      <w:r w:rsidR="003411A1" w:rsidRPr="006C27CE">
        <w:t>сможем</w:t>
      </w:r>
      <w:r w:rsidRPr="006C27CE">
        <w:t xml:space="preserve"> </w:t>
      </w:r>
      <w:r w:rsidR="003411A1" w:rsidRPr="006C27CE">
        <w:t>позволить</w:t>
      </w:r>
      <w:r w:rsidRPr="006C27CE">
        <w:t xml:space="preserve"> </w:t>
      </w:r>
      <w:r w:rsidR="003411A1" w:rsidRPr="006C27CE">
        <w:t>себе</w:t>
      </w:r>
      <w:r w:rsidRPr="006C27CE">
        <w:t xml:space="preserve"> </w:t>
      </w:r>
      <w:r w:rsidR="003411A1" w:rsidRPr="006C27CE">
        <w:t>вливать</w:t>
      </w:r>
      <w:r w:rsidRPr="006C27CE">
        <w:t xml:space="preserve"> </w:t>
      </w:r>
      <w:r w:rsidR="003411A1" w:rsidRPr="006C27CE">
        <w:t>такие</w:t>
      </w:r>
      <w:r w:rsidRPr="006C27CE">
        <w:t xml:space="preserve"> </w:t>
      </w:r>
      <w:r w:rsidR="003411A1" w:rsidRPr="006C27CE">
        <w:t>суммы.</w:t>
      </w:r>
    </w:p>
    <w:p w14:paraId="2779D4D0" w14:textId="77777777" w:rsidR="003411A1" w:rsidRPr="006C27CE" w:rsidRDefault="0092362C" w:rsidP="003411A1">
      <w:r w:rsidRPr="006C27CE">
        <w:t xml:space="preserve">- </w:t>
      </w:r>
      <w:r w:rsidR="003411A1" w:rsidRPr="006C27CE">
        <w:t>Может</w:t>
      </w:r>
      <w:r w:rsidRPr="006C27CE">
        <w:t xml:space="preserve"> </w:t>
      </w:r>
      <w:r w:rsidR="003411A1" w:rsidRPr="006C27CE">
        <w:t>быть</w:t>
      </w:r>
      <w:r w:rsidRPr="006C27CE">
        <w:t xml:space="preserve"> </w:t>
      </w:r>
      <w:r w:rsidR="003411A1" w:rsidRPr="006C27CE">
        <w:t>выход</w:t>
      </w:r>
      <w:r w:rsidRPr="006C27CE">
        <w:t xml:space="preserve"> - </w:t>
      </w:r>
      <w:r w:rsidR="003411A1" w:rsidRPr="006C27CE">
        <w:t>активнее</w:t>
      </w:r>
      <w:r w:rsidRPr="006C27CE">
        <w:t xml:space="preserve"> </w:t>
      </w:r>
      <w:r w:rsidR="003411A1" w:rsidRPr="006C27CE">
        <w:t>приглашать</w:t>
      </w:r>
      <w:r w:rsidRPr="006C27CE">
        <w:t xml:space="preserve"> </w:t>
      </w:r>
      <w:r w:rsidR="003411A1" w:rsidRPr="006C27CE">
        <w:t>в</w:t>
      </w:r>
      <w:r w:rsidRPr="006C27CE">
        <w:t xml:space="preserve"> </w:t>
      </w:r>
      <w:r w:rsidR="003411A1" w:rsidRPr="006C27CE">
        <w:t>Латвию</w:t>
      </w:r>
      <w:r w:rsidRPr="006C27CE">
        <w:t xml:space="preserve"> </w:t>
      </w:r>
      <w:r w:rsidR="003411A1" w:rsidRPr="006C27CE">
        <w:t>иностранную</w:t>
      </w:r>
      <w:r w:rsidRPr="006C27CE">
        <w:t xml:space="preserve"> </w:t>
      </w:r>
      <w:r w:rsidR="003411A1" w:rsidRPr="006C27CE">
        <w:t>рабочую</w:t>
      </w:r>
      <w:r w:rsidRPr="006C27CE">
        <w:t xml:space="preserve"> </w:t>
      </w:r>
      <w:r w:rsidR="003411A1" w:rsidRPr="006C27CE">
        <w:t>силу?</w:t>
      </w:r>
    </w:p>
    <w:p w14:paraId="07E5FDB7" w14:textId="77777777" w:rsidR="003411A1" w:rsidRPr="006C27CE" w:rsidRDefault="0092362C" w:rsidP="003411A1">
      <w:r w:rsidRPr="006C27CE">
        <w:t xml:space="preserve">- </w:t>
      </w:r>
      <w:r w:rsidR="003411A1" w:rsidRPr="006C27CE">
        <w:t>Да,</w:t>
      </w:r>
      <w:r w:rsidRPr="006C27CE">
        <w:t xml:space="preserve"> </w:t>
      </w:r>
      <w:r w:rsidR="003411A1" w:rsidRPr="006C27CE">
        <w:t>есть</w:t>
      </w:r>
      <w:r w:rsidRPr="006C27CE">
        <w:t xml:space="preserve"> </w:t>
      </w:r>
      <w:r w:rsidR="003411A1" w:rsidRPr="006C27CE">
        <w:t>и</w:t>
      </w:r>
      <w:r w:rsidRPr="006C27CE">
        <w:t xml:space="preserve"> </w:t>
      </w:r>
      <w:r w:rsidR="003411A1" w:rsidRPr="006C27CE">
        <w:t>такой</w:t>
      </w:r>
      <w:r w:rsidRPr="006C27CE">
        <w:t xml:space="preserve"> </w:t>
      </w:r>
      <w:r w:rsidR="003411A1" w:rsidRPr="006C27CE">
        <w:t>вариант.</w:t>
      </w:r>
      <w:r w:rsidRPr="006C27CE">
        <w:t xml:space="preserve"> </w:t>
      </w:r>
      <w:r w:rsidR="003411A1" w:rsidRPr="006C27CE">
        <w:t>Я</w:t>
      </w:r>
      <w:r w:rsidRPr="006C27CE">
        <w:t xml:space="preserve"> </w:t>
      </w:r>
      <w:r w:rsidR="003411A1" w:rsidRPr="006C27CE">
        <w:t>подсчитала,</w:t>
      </w:r>
      <w:r w:rsidRPr="006C27CE">
        <w:t xml:space="preserve"> </w:t>
      </w:r>
      <w:r w:rsidR="003411A1" w:rsidRPr="006C27CE">
        <w:t>что</w:t>
      </w:r>
      <w:r w:rsidRPr="006C27CE">
        <w:t xml:space="preserve"> </w:t>
      </w:r>
      <w:r w:rsidR="003411A1" w:rsidRPr="006C27CE">
        <w:t>для</w:t>
      </w:r>
      <w:r w:rsidRPr="006C27CE">
        <w:t xml:space="preserve"> </w:t>
      </w:r>
      <w:r w:rsidR="003411A1" w:rsidRPr="006C27CE">
        <w:t>компенсации</w:t>
      </w:r>
      <w:r w:rsidRPr="006C27CE">
        <w:t xml:space="preserve"> </w:t>
      </w:r>
      <w:r w:rsidR="003411A1" w:rsidRPr="006C27CE">
        <w:t>одного</w:t>
      </w:r>
      <w:r w:rsidRPr="006C27CE">
        <w:t xml:space="preserve"> </w:t>
      </w:r>
      <w:r w:rsidR="003411A1" w:rsidRPr="006C27CE">
        <w:t>отсутствующего</w:t>
      </w:r>
      <w:r w:rsidRPr="006C27CE">
        <w:t xml:space="preserve"> </w:t>
      </w:r>
      <w:r w:rsidR="003411A1" w:rsidRPr="006C27CE">
        <w:t>работника</w:t>
      </w:r>
      <w:r w:rsidRPr="006C27CE">
        <w:t xml:space="preserve"> </w:t>
      </w:r>
      <w:r w:rsidR="003411A1" w:rsidRPr="006C27CE">
        <w:t>в</w:t>
      </w:r>
      <w:r w:rsidRPr="006C27CE">
        <w:t xml:space="preserve"> </w:t>
      </w:r>
      <w:r w:rsidR="003411A1" w:rsidRPr="006C27CE">
        <w:t>2040</w:t>
      </w:r>
      <w:r w:rsidRPr="006C27CE">
        <w:t xml:space="preserve"> </w:t>
      </w:r>
      <w:r w:rsidR="003411A1" w:rsidRPr="006C27CE">
        <w:t>году</w:t>
      </w:r>
      <w:r w:rsidRPr="006C27CE">
        <w:t xml:space="preserve"> </w:t>
      </w:r>
      <w:r w:rsidR="003411A1" w:rsidRPr="006C27CE">
        <w:t>и</w:t>
      </w:r>
      <w:r w:rsidRPr="006C27CE">
        <w:t xml:space="preserve"> </w:t>
      </w:r>
      <w:r w:rsidR="003411A1" w:rsidRPr="006C27CE">
        <w:t>для</w:t>
      </w:r>
      <w:r w:rsidRPr="006C27CE">
        <w:t xml:space="preserve"> </w:t>
      </w:r>
      <w:r w:rsidR="003411A1" w:rsidRPr="006C27CE">
        <w:t>выполнения</w:t>
      </w:r>
      <w:r w:rsidRPr="006C27CE">
        <w:t xml:space="preserve"> </w:t>
      </w:r>
      <w:r w:rsidR="003411A1" w:rsidRPr="006C27CE">
        <w:t>обязательства</w:t>
      </w:r>
      <w:r w:rsidRPr="006C27CE">
        <w:t xml:space="preserve"> </w:t>
      </w:r>
      <w:r w:rsidR="003411A1" w:rsidRPr="006C27CE">
        <w:t>выплачивать</w:t>
      </w:r>
      <w:r w:rsidRPr="006C27CE">
        <w:t xml:space="preserve"> </w:t>
      </w:r>
      <w:r w:rsidR="003411A1" w:rsidRPr="006C27CE">
        <w:t>государственные</w:t>
      </w:r>
      <w:r w:rsidRPr="006C27CE">
        <w:t xml:space="preserve"> </w:t>
      </w:r>
      <w:r w:rsidR="003411A1" w:rsidRPr="006C27CE">
        <w:t>пенсии</w:t>
      </w:r>
      <w:r w:rsidRPr="006C27CE">
        <w:t xml:space="preserve"> </w:t>
      </w:r>
      <w:r w:rsidR="003411A1" w:rsidRPr="006C27CE">
        <w:t>первого</w:t>
      </w:r>
      <w:r w:rsidRPr="006C27CE">
        <w:t xml:space="preserve"> </w:t>
      </w:r>
      <w:r w:rsidR="003411A1" w:rsidRPr="006C27CE">
        <w:t>уровня</w:t>
      </w:r>
      <w:r w:rsidRPr="006C27CE">
        <w:t xml:space="preserve"> </w:t>
      </w:r>
      <w:r w:rsidR="003411A1" w:rsidRPr="006C27CE">
        <w:t>нам</w:t>
      </w:r>
      <w:r w:rsidRPr="006C27CE">
        <w:t xml:space="preserve"> </w:t>
      </w:r>
      <w:r w:rsidR="003411A1" w:rsidRPr="006C27CE">
        <w:t>потребуется</w:t>
      </w:r>
      <w:r w:rsidRPr="006C27CE">
        <w:t xml:space="preserve"> </w:t>
      </w:r>
      <w:r w:rsidR="003411A1" w:rsidRPr="006C27CE">
        <w:t>ввезти</w:t>
      </w:r>
      <w:r w:rsidRPr="006C27CE">
        <w:t xml:space="preserve"> </w:t>
      </w:r>
      <w:r w:rsidR="003411A1" w:rsidRPr="006C27CE">
        <w:t>в</w:t>
      </w:r>
      <w:r w:rsidRPr="006C27CE">
        <w:t xml:space="preserve"> </w:t>
      </w:r>
      <w:r w:rsidR="003411A1" w:rsidRPr="006C27CE">
        <w:t>Латвию</w:t>
      </w:r>
      <w:r w:rsidRPr="006C27CE">
        <w:t xml:space="preserve"> </w:t>
      </w:r>
      <w:r w:rsidR="003411A1" w:rsidRPr="006C27CE">
        <w:t>около</w:t>
      </w:r>
      <w:r w:rsidRPr="006C27CE">
        <w:t xml:space="preserve"> </w:t>
      </w:r>
      <w:r w:rsidR="003411A1" w:rsidRPr="006C27CE">
        <w:t>400</w:t>
      </w:r>
      <w:r w:rsidRPr="006C27CE">
        <w:t xml:space="preserve"> </w:t>
      </w:r>
      <w:r w:rsidR="003411A1" w:rsidRPr="006C27CE">
        <w:t>тысяч</w:t>
      </w:r>
      <w:r w:rsidRPr="006C27CE">
        <w:t xml:space="preserve"> </w:t>
      </w:r>
      <w:r w:rsidR="003411A1" w:rsidRPr="006C27CE">
        <w:t>рабочих-мигрантов,</w:t>
      </w:r>
      <w:r w:rsidRPr="006C27CE">
        <w:t xml:space="preserve"> </w:t>
      </w:r>
      <w:r w:rsidR="003411A1" w:rsidRPr="006C27CE">
        <w:t>которые</w:t>
      </w:r>
      <w:r w:rsidRPr="006C27CE">
        <w:t xml:space="preserve"> </w:t>
      </w:r>
      <w:r w:rsidR="003411A1" w:rsidRPr="006C27CE">
        <w:t>будут</w:t>
      </w:r>
      <w:r w:rsidRPr="006C27CE">
        <w:t xml:space="preserve"> </w:t>
      </w:r>
      <w:r w:rsidR="003411A1" w:rsidRPr="006C27CE">
        <w:t>платить</w:t>
      </w:r>
      <w:r w:rsidRPr="006C27CE">
        <w:t xml:space="preserve"> </w:t>
      </w:r>
      <w:r w:rsidR="003411A1" w:rsidRPr="006C27CE">
        <w:t>налоги.</w:t>
      </w:r>
      <w:r w:rsidRPr="006C27CE">
        <w:t xml:space="preserve"> </w:t>
      </w:r>
      <w:r w:rsidR="003411A1" w:rsidRPr="006C27CE">
        <w:t>Это</w:t>
      </w:r>
      <w:r w:rsidRPr="006C27CE">
        <w:t xml:space="preserve"> </w:t>
      </w:r>
      <w:r w:rsidR="003411A1" w:rsidRPr="006C27CE">
        <w:t>очень</w:t>
      </w:r>
      <w:r w:rsidRPr="006C27CE">
        <w:t xml:space="preserve"> </w:t>
      </w:r>
      <w:r w:rsidR="003411A1" w:rsidRPr="006C27CE">
        <w:t>большое</w:t>
      </w:r>
      <w:r w:rsidRPr="006C27CE">
        <w:t xml:space="preserve"> </w:t>
      </w:r>
      <w:r w:rsidR="003411A1" w:rsidRPr="006C27CE">
        <w:t>число.</w:t>
      </w:r>
      <w:r w:rsidRPr="006C27CE">
        <w:t xml:space="preserve"> </w:t>
      </w:r>
      <w:r w:rsidR="003411A1" w:rsidRPr="006C27CE">
        <w:t>И</w:t>
      </w:r>
      <w:r w:rsidRPr="006C27CE">
        <w:t xml:space="preserve"> </w:t>
      </w:r>
      <w:r w:rsidR="003411A1" w:rsidRPr="006C27CE">
        <w:t>оно</w:t>
      </w:r>
      <w:r w:rsidRPr="006C27CE">
        <w:t xml:space="preserve"> </w:t>
      </w:r>
      <w:r w:rsidR="003411A1" w:rsidRPr="006C27CE">
        <w:t>показывает</w:t>
      </w:r>
      <w:r w:rsidRPr="006C27CE">
        <w:t xml:space="preserve"> </w:t>
      </w:r>
      <w:r w:rsidR="003411A1" w:rsidRPr="006C27CE">
        <w:t>глубину</w:t>
      </w:r>
      <w:r w:rsidRPr="006C27CE">
        <w:t xml:space="preserve"> </w:t>
      </w:r>
      <w:r w:rsidR="003411A1" w:rsidRPr="006C27CE">
        <w:t>ямы,</w:t>
      </w:r>
      <w:r w:rsidRPr="006C27CE">
        <w:t xml:space="preserve"> </w:t>
      </w:r>
      <w:r w:rsidR="003411A1" w:rsidRPr="006C27CE">
        <w:t>на</w:t>
      </w:r>
      <w:r w:rsidRPr="006C27CE">
        <w:t xml:space="preserve"> </w:t>
      </w:r>
      <w:r w:rsidR="003411A1" w:rsidRPr="006C27CE">
        <w:t>краю</w:t>
      </w:r>
      <w:r w:rsidRPr="006C27CE">
        <w:t xml:space="preserve"> </w:t>
      </w:r>
      <w:r w:rsidR="003411A1" w:rsidRPr="006C27CE">
        <w:t>которой</w:t>
      </w:r>
      <w:r w:rsidRPr="006C27CE">
        <w:t xml:space="preserve"> </w:t>
      </w:r>
      <w:r w:rsidR="003411A1" w:rsidRPr="006C27CE">
        <w:t>мы</w:t>
      </w:r>
      <w:r w:rsidRPr="006C27CE">
        <w:t xml:space="preserve"> </w:t>
      </w:r>
      <w:r w:rsidR="003411A1" w:rsidRPr="006C27CE">
        <w:t>стоим.</w:t>
      </w:r>
      <w:r w:rsidRPr="006C27CE">
        <w:t xml:space="preserve"> </w:t>
      </w:r>
      <w:r w:rsidR="003411A1" w:rsidRPr="006C27CE">
        <w:t>Наивно</w:t>
      </w:r>
      <w:r w:rsidRPr="006C27CE">
        <w:t xml:space="preserve"> </w:t>
      </w:r>
      <w:r w:rsidR="003411A1" w:rsidRPr="006C27CE">
        <w:t>думать,</w:t>
      </w:r>
      <w:r w:rsidRPr="006C27CE">
        <w:t xml:space="preserve"> </w:t>
      </w:r>
      <w:r w:rsidR="003411A1" w:rsidRPr="006C27CE">
        <w:t>что</w:t>
      </w:r>
      <w:r w:rsidRPr="006C27CE">
        <w:t xml:space="preserve"> </w:t>
      </w:r>
      <w:r w:rsidR="003411A1" w:rsidRPr="006C27CE">
        <w:t>если</w:t>
      </w:r>
      <w:r w:rsidRPr="006C27CE">
        <w:t xml:space="preserve"> </w:t>
      </w:r>
      <w:r w:rsidR="003411A1" w:rsidRPr="006C27CE">
        <w:t>ввезти</w:t>
      </w:r>
      <w:r w:rsidRPr="006C27CE">
        <w:t xml:space="preserve"> </w:t>
      </w:r>
      <w:r w:rsidR="003411A1" w:rsidRPr="006C27CE">
        <w:t>немного</w:t>
      </w:r>
      <w:r w:rsidRPr="006C27CE">
        <w:t xml:space="preserve"> </w:t>
      </w:r>
      <w:r w:rsidR="003411A1" w:rsidRPr="006C27CE">
        <w:t>иностранных</w:t>
      </w:r>
      <w:r w:rsidRPr="006C27CE">
        <w:t xml:space="preserve"> </w:t>
      </w:r>
      <w:r w:rsidR="003411A1" w:rsidRPr="006C27CE">
        <w:t>рабочих,</w:t>
      </w:r>
      <w:r w:rsidRPr="006C27CE">
        <w:t xml:space="preserve"> </w:t>
      </w:r>
      <w:r w:rsidR="003411A1" w:rsidRPr="006C27CE">
        <w:t>яма</w:t>
      </w:r>
      <w:r w:rsidRPr="006C27CE">
        <w:t xml:space="preserve"> </w:t>
      </w:r>
      <w:r w:rsidR="003411A1" w:rsidRPr="006C27CE">
        <w:t>залатается.</w:t>
      </w:r>
      <w:r w:rsidRPr="006C27CE">
        <w:t xml:space="preserve"> </w:t>
      </w:r>
      <w:r w:rsidR="003411A1" w:rsidRPr="006C27CE">
        <w:t>Возможно,</w:t>
      </w:r>
      <w:r w:rsidRPr="006C27CE">
        <w:t xml:space="preserve"> </w:t>
      </w:r>
      <w:r w:rsidR="003411A1" w:rsidRPr="006C27CE">
        <w:t>экономическая</w:t>
      </w:r>
      <w:r w:rsidRPr="006C27CE">
        <w:t xml:space="preserve"> </w:t>
      </w:r>
      <w:r w:rsidR="003411A1" w:rsidRPr="006C27CE">
        <w:t>ситуация</w:t>
      </w:r>
      <w:r w:rsidRPr="006C27CE">
        <w:t xml:space="preserve"> </w:t>
      </w:r>
      <w:r w:rsidR="003411A1" w:rsidRPr="006C27CE">
        <w:t>немного</w:t>
      </w:r>
      <w:r w:rsidRPr="006C27CE">
        <w:t xml:space="preserve"> </w:t>
      </w:r>
      <w:r w:rsidR="003411A1" w:rsidRPr="006C27CE">
        <w:t>улучшится,</w:t>
      </w:r>
      <w:r w:rsidRPr="006C27CE">
        <w:t xml:space="preserve"> </w:t>
      </w:r>
      <w:r w:rsidR="003411A1" w:rsidRPr="006C27CE">
        <w:t>но</w:t>
      </w:r>
      <w:r w:rsidRPr="006C27CE">
        <w:t xml:space="preserve"> </w:t>
      </w:r>
      <w:r w:rsidR="003411A1" w:rsidRPr="006C27CE">
        <w:t>не</w:t>
      </w:r>
      <w:r w:rsidRPr="006C27CE">
        <w:t xml:space="preserve"> </w:t>
      </w:r>
      <w:r w:rsidR="003411A1" w:rsidRPr="006C27CE">
        <w:t>сильно.</w:t>
      </w:r>
    </w:p>
    <w:p w14:paraId="1D431A44" w14:textId="77777777" w:rsidR="003411A1" w:rsidRPr="006C27CE" w:rsidRDefault="0098371B" w:rsidP="003411A1">
      <w:r w:rsidRPr="006C27CE">
        <w:t>МЫ</w:t>
      </w:r>
      <w:r w:rsidR="0092362C" w:rsidRPr="006C27CE">
        <w:t xml:space="preserve"> </w:t>
      </w:r>
      <w:r w:rsidRPr="006C27CE">
        <w:t>СОВЕРШАЕМ</w:t>
      </w:r>
      <w:r w:rsidR="0092362C" w:rsidRPr="006C27CE">
        <w:t xml:space="preserve"> </w:t>
      </w:r>
      <w:r w:rsidRPr="006C27CE">
        <w:t>ОШИБКУ</w:t>
      </w:r>
    </w:p>
    <w:p w14:paraId="325372CD" w14:textId="77777777" w:rsidR="003411A1" w:rsidRPr="006C27CE" w:rsidRDefault="0092362C" w:rsidP="003411A1">
      <w:r w:rsidRPr="006C27CE">
        <w:t xml:space="preserve">- </w:t>
      </w:r>
      <w:r w:rsidR="003411A1" w:rsidRPr="006C27CE">
        <w:t>Почему</w:t>
      </w:r>
      <w:r w:rsidRPr="006C27CE">
        <w:t xml:space="preserve"> </w:t>
      </w:r>
      <w:r w:rsidR="003411A1" w:rsidRPr="006C27CE">
        <w:t>перенаправление</w:t>
      </w:r>
      <w:r w:rsidRPr="006C27CE">
        <w:t xml:space="preserve"> </w:t>
      </w:r>
      <w:r w:rsidR="003411A1" w:rsidRPr="006C27CE">
        <w:t>1%</w:t>
      </w:r>
      <w:r w:rsidRPr="006C27CE">
        <w:t xml:space="preserve"> </w:t>
      </w:r>
      <w:r w:rsidR="003411A1" w:rsidRPr="006C27CE">
        <w:t>средств</w:t>
      </w:r>
      <w:r w:rsidRPr="006C27CE">
        <w:t xml:space="preserve"> </w:t>
      </w:r>
      <w:r w:rsidR="003411A1" w:rsidRPr="006C27CE">
        <w:t>со</w:t>
      </w:r>
      <w:r w:rsidRPr="006C27CE">
        <w:t xml:space="preserve"> </w:t>
      </w:r>
      <w:r w:rsidR="003411A1" w:rsidRPr="006C27CE">
        <w:t>второго</w:t>
      </w:r>
      <w:r w:rsidRPr="006C27CE">
        <w:t xml:space="preserve"> </w:t>
      </w:r>
      <w:r w:rsidR="003411A1" w:rsidRPr="006C27CE">
        <w:t>пенсионного</w:t>
      </w:r>
      <w:r w:rsidRPr="006C27CE">
        <w:t xml:space="preserve"> </w:t>
      </w:r>
      <w:r w:rsidR="003411A1" w:rsidRPr="006C27CE">
        <w:t>уровня</w:t>
      </w:r>
      <w:r w:rsidRPr="006C27CE">
        <w:t xml:space="preserve"> </w:t>
      </w:r>
      <w:r w:rsidR="003411A1" w:rsidRPr="006C27CE">
        <w:t>на</w:t>
      </w:r>
      <w:r w:rsidRPr="006C27CE">
        <w:t xml:space="preserve"> </w:t>
      </w:r>
      <w:r w:rsidR="003411A1" w:rsidRPr="006C27CE">
        <w:t>первый</w:t>
      </w:r>
      <w:r w:rsidRPr="006C27CE">
        <w:t xml:space="preserve"> </w:t>
      </w:r>
      <w:r w:rsidR="003411A1" w:rsidRPr="006C27CE">
        <w:t>вы</w:t>
      </w:r>
      <w:r w:rsidRPr="006C27CE">
        <w:t xml:space="preserve"> </w:t>
      </w:r>
      <w:r w:rsidR="003411A1" w:rsidRPr="006C27CE">
        <w:t>считаете</w:t>
      </w:r>
      <w:r w:rsidRPr="006C27CE">
        <w:t xml:space="preserve"> </w:t>
      </w:r>
      <w:r w:rsidR="003411A1" w:rsidRPr="006C27CE">
        <w:t>ошибкой?</w:t>
      </w:r>
    </w:p>
    <w:p w14:paraId="466802FB" w14:textId="77777777" w:rsidR="003411A1" w:rsidRPr="006C27CE" w:rsidRDefault="0092362C" w:rsidP="003411A1">
      <w:r w:rsidRPr="006C27CE">
        <w:t xml:space="preserve">- </w:t>
      </w:r>
      <w:r w:rsidR="003411A1" w:rsidRPr="006C27CE">
        <w:t>Потому</w:t>
      </w:r>
      <w:r w:rsidRPr="006C27CE">
        <w:t xml:space="preserve"> </w:t>
      </w:r>
      <w:r w:rsidR="003411A1" w:rsidRPr="006C27CE">
        <w:t>что</w:t>
      </w:r>
      <w:r w:rsidRPr="006C27CE">
        <w:t xml:space="preserve"> </w:t>
      </w:r>
      <w:r w:rsidR="003411A1" w:rsidRPr="006C27CE">
        <w:t>странно</w:t>
      </w:r>
      <w:r w:rsidRPr="006C27CE">
        <w:t xml:space="preserve"> </w:t>
      </w:r>
      <w:r w:rsidR="003411A1" w:rsidRPr="006C27CE">
        <w:t>рассчитывать</w:t>
      </w:r>
      <w:r w:rsidRPr="006C27CE">
        <w:t xml:space="preserve"> </w:t>
      </w:r>
      <w:r w:rsidR="003411A1" w:rsidRPr="006C27CE">
        <w:t>на</w:t>
      </w:r>
      <w:r w:rsidRPr="006C27CE">
        <w:t xml:space="preserve"> </w:t>
      </w:r>
      <w:r w:rsidR="003411A1" w:rsidRPr="006C27CE">
        <w:t>это,</w:t>
      </w:r>
      <w:r w:rsidRPr="006C27CE">
        <w:t xml:space="preserve"> </w:t>
      </w:r>
      <w:r w:rsidR="003411A1" w:rsidRPr="006C27CE">
        <w:t>как</w:t>
      </w:r>
      <w:r w:rsidRPr="006C27CE">
        <w:t xml:space="preserve"> </w:t>
      </w:r>
      <w:r w:rsidR="003411A1" w:rsidRPr="006C27CE">
        <w:t>на</w:t>
      </w:r>
      <w:r w:rsidRPr="006C27CE">
        <w:t xml:space="preserve"> </w:t>
      </w:r>
      <w:r w:rsidR="003411A1" w:rsidRPr="006C27CE">
        <w:t>единственную</w:t>
      </w:r>
      <w:r w:rsidRPr="006C27CE">
        <w:t xml:space="preserve"> </w:t>
      </w:r>
      <w:r w:rsidR="003411A1" w:rsidRPr="006C27CE">
        <w:t>спасительную</w:t>
      </w:r>
      <w:r w:rsidRPr="006C27CE">
        <w:t xml:space="preserve"> </w:t>
      </w:r>
      <w:r w:rsidR="003411A1" w:rsidRPr="006C27CE">
        <w:t>соломинку.</w:t>
      </w:r>
    </w:p>
    <w:p w14:paraId="1F472F3A" w14:textId="77777777" w:rsidR="003411A1" w:rsidRPr="006C27CE" w:rsidRDefault="003411A1" w:rsidP="003411A1">
      <w:r w:rsidRPr="006C27CE">
        <w:t>Этот</w:t>
      </w:r>
      <w:r w:rsidR="0092362C" w:rsidRPr="006C27CE">
        <w:t xml:space="preserve"> </w:t>
      </w:r>
      <w:r w:rsidRPr="006C27CE">
        <w:t>1%</w:t>
      </w:r>
      <w:r w:rsidR="0092362C" w:rsidRPr="006C27CE">
        <w:t xml:space="preserve"> </w:t>
      </w:r>
      <w:r w:rsidRPr="006C27CE">
        <w:t>не</w:t>
      </w:r>
      <w:r w:rsidR="0092362C" w:rsidRPr="006C27CE">
        <w:t xml:space="preserve"> </w:t>
      </w:r>
      <w:r w:rsidRPr="006C27CE">
        <w:t>спасет</w:t>
      </w:r>
      <w:r w:rsidR="0092362C" w:rsidRPr="006C27CE">
        <w:t xml:space="preserve"> </w:t>
      </w:r>
      <w:r w:rsidRPr="006C27CE">
        <w:t>ситуацию,</w:t>
      </w:r>
      <w:r w:rsidR="0092362C" w:rsidRPr="006C27CE">
        <w:t xml:space="preserve"> </w:t>
      </w:r>
      <w:r w:rsidRPr="006C27CE">
        <w:t>или</w:t>
      </w:r>
      <w:r w:rsidR="0092362C" w:rsidRPr="006C27CE">
        <w:t xml:space="preserve"> </w:t>
      </w:r>
      <w:r w:rsidRPr="006C27CE">
        <w:t>изменит</w:t>
      </w:r>
      <w:r w:rsidR="0092362C" w:rsidRPr="006C27CE">
        <w:t xml:space="preserve"> </w:t>
      </w:r>
      <w:r w:rsidRPr="006C27CE">
        <w:t>ее</w:t>
      </w:r>
      <w:r w:rsidR="0092362C" w:rsidRPr="006C27CE">
        <w:t xml:space="preserve"> </w:t>
      </w:r>
      <w:r w:rsidRPr="006C27CE">
        <w:t>незначительно,</w:t>
      </w:r>
      <w:r w:rsidR="0092362C" w:rsidRPr="006C27CE">
        <w:t xml:space="preserve"> </w:t>
      </w:r>
      <w:r w:rsidRPr="006C27CE">
        <w:t>но</w:t>
      </w:r>
      <w:r w:rsidR="0092362C" w:rsidRPr="006C27CE">
        <w:t xml:space="preserve"> </w:t>
      </w:r>
      <w:r w:rsidRPr="006C27CE">
        <w:t>факт</w:t>
      </w:r>
      <w:r w:rsidR="0092362C" w:rsidRPr="006C27CE">
        <w:t xml:space="preserve"> </w:t>
      </w:r>
      <w:r w:rsidRPr="006C27CE">
        <w:t>остается</w:t>
      </w:r>
      <w:r w:rsidR="0092362C" w:rsidRPr="006C27CE">
        <w:t xml:space="preserve"> </w:t>
      </w:r>
      <w:r w:rsidRPr="006C27CE">
        <w:t>фактом,</w:t>
      </w:r>
      <w:r w:rsidR="0092362C" w:rsidRPr="006C27CE">
        <w:t xml:space="preserve"> </w:t>
      </w:r>
      <w:r w:rsidRPr="006C27CE">
        <w:t>мы</w:t>
      </w:r>
      <w:r w:rsidR="0092362C" w:rsidRPr="006C27CE">
        <w:t xml:space="preserve"> </w:t>
      </w:r>
      <w:r w:rsidRPr="006C27CE">
        <w:t>идем</w:t>
      </w:r>
      <w:r w:rsidR="0092362C" w:rsidRPr="006C27CE">
        <w:t xml:space="preserve"> </w:t>
      </w:r>
      <w:r w:rsidRPr="006C27CE">
        <w:t>в</w:t>
      </w:r>
      <w:r w:rsidR="0092362C" w:rsidRPr="006C27CE">
        <w:t xml:space="preserve"> </w:t>
      </w:r>
      <w:r w:rsidRPr="006C27CE">
        <w:t>неправильном</w:t>
      </w:r>
      <w:r w:rsidR="0092362C" w:rsidRPr="006C27CE">
        <w:t xml:space="preserve"> </w:t>
      </w:r>
      <w:r w:rsidRPr="006C27CE">
        <w:t>направлении.</w:t>
      </w:r>
    </w:p>
    <w:p w14:paraId="08EB87F6" w14:textId="77777777" w:rsidR="003411A1" w:rsidRPr="006C27CE" w:rsidRDefault="003411A1" w:rsidP="003411A1">
      <w:r w:rsidRPr="006C27CE">
        <w:t>Чем</w:t>
      </w:r>
      <w:r w:rsidR="0092362C" w:rsidRPr="006C27CE">
        <w:t xml:space="preserve"> </w:t>
      </w:r>
      <w:r w:rsidRPr="006C27CE">
        <w:t>меньше</w:t>
      </w:r>
      <w:r w:rsidR="0092362C" w:rsidRPr="006C27CE">
        <w:t xml:space="preserve"> </w:t>
      </w:r>
      <w:r w:rsidRPr="006C27CE">
        <w:t>денег</w:t>
      </w:r>
      <w:r w:rsidR="0092362C" w:rsidRPr="006C27CE">
        <w:t xml:space="preserve"> </w:t>
      </w:r>
      <w:r w:rsidRPr="006C27CE">
        <w:t>пойдет</w:t>
      </w:r>
      <w:r w:rsidR="0092362C" w:rsidRPr="006C27CE">
        <w:t xml:space="preserve"> </w:t>
      </w:r>
      <w:r w:rsidRPr="006C27CE">
        <w:t>на</w:t>
      </w:r>
      <w:r w:rsidR="0092362C" w:rsidRPr="006C27CE">
        <w:t xml:space="preserve"> </w:t>
      </w:r>
      <w:r w:rsidRPr="006C27CE">
        <w:t>первый</w:t>
      </w:r>
      <w:r w:rsidR="0092362C" w:rsidRPr="006C27CE">
        <w:t xml:space="preserve"> </w:t>
      </w:r>
      <w:r w:rsidRPr="006C27CE">
        <w:t>уровень</w:t>
      </w:r>
      <w:r w:rsidR="0092362C" w:rsidRPr="006C27CE">
        <w:t xml:space="preserve"> </w:t>
      </w:r>
      <w:r w:rsidRPr="006C27CE">
        <w:t>пенсионной</w:t>
      </w:r>
      <w:r w:rsidR="0092362C" w:rsidRPr="006C27CE">
        <w:t xml:space="preserve"> </w:t>
      </w:r>
      <w:r w:rsidRPr="006C27CE">
        <w:t>системы,</w:t>
      </w:r>
      <w:r w:rsidR="0092362C" w:rsidRPr="006C27CE">
        <w:t xml:space="preserve"> </w:t>
      </w:r>
      <w:r w:rsidRPr="006C27CE">
        <w:t>тем</w:t>
      </w:r>
      <w:r w:rsidR="0092362C" w:rsidRPr="006C27CE">
        <w:t xml:space="preserve"> </w:t>
      </w:r>
      <w:r w:rsidRPr="006C27CE">
        <w:t>меньше</w:t>
      </w:r>
      <w:r w:rsidR="0092362C" w:rsidRPr="006C27CE">
        <w:t xml:space="preserve"> </w:t>
      </w:r>
      <w:r w:rsidRPr="006C27CE">
        <w:t>будет</w:t>
      </w:r>
      <w:r w:rsidR="0092362C" w:rsidRPr="006C27CE">
        <w:t xml:space="preserve"> </w:t>
      </w:r>
      <w:r w:rsidRPr="006C27CE">
        <w:t>налоговая</w:t>
      </w:r>
      <w:r w:rsidR="0092362C" w:rsidRPr="006C27CE">
        <w:t xml:space="preserve"> </w:t>
      </w:r>
      <w:r w:rsidRPr="006C27CE">
        <w:t>нагрузка</w:t>
      </w:r>
      <w:r w:rsidR="0092362C" w:rsidRPr="006C27CE">
        <w:t xml:space="preserve"> </w:t>
      </w:r>
      <w:r w:rsidRPr="006C27CE">
        <w:t>на</w:t>
      </w:r>
      <w:r w:rsidR="0092362C" w:rsidRPr="006C27CE">
        <w:t xml:space="preserve"> </w:t>
      </w:r>
      <w:r w:rsidRPr="006C27CE">
        <w:t>тех</w:t>
      </w:r>
      <w:r w:rsidR="0092362C" w:rsidRPr="006C27CE">
        <w:t xml:space="preserve"> </w:t>
      </w:r>
      <w:r w:rsidRPr="006C27CE">
        <w:t>юношей</w:t>
      </w:r>
      <w:r w:rsidR="0092362C" w:rsidRPr="006C27CE">
        <w:t xml:space="preserve"> </w:t>
      </w:r>
      <w:r w:rsidRPr="006C27CE">
        <w:t>и</w:t>
      </w:r>
      <w:r w:rsidR="0092362C" w:rsidRPr="006C27CE">
        <w:t xml:space="preserve"> </w:t>
      </w:r>
      <w:r w:rsidRPr="006C27CE">
        <w:t>девушек,</w:t>
      </w:r>
      <w:r w:rsidR="0092362C" w:rsidRPr="006C27CE">
        <w:t xml:space="preserve"> </w:t>
      </w:r>
      <w:r w:rsidRPr="006C27CE">
        <w:t>что</w:t>
      </w:r>
      <w:r w:rsidR="0092362C" w:rsidRPr="006C27CE">
        <w:t xml:space="preserve"> </w:t>
      </w:r>
      <w:r w:rsidRPr="006C27CE">
        <w:t>в</w:t>
      </w:r>
      <w:r w:rsidR="0092362C" w:rsidRPr="006C27CE">
        <w:t xml:space="preserve"> </w:t>
      </w:r>
      <w:r w:rsidRPr="006C27CE">
        <w:t>будущем</w:t>
      </w:r>
      <w:r w:rsidR="0092362C" w:rsidRPr="006C27CE">
        <w:t xml:space="preserve"> </w:t>
      </w:r>
      <w:r w:rsidRPr="006C27CE">
        <w:t>выйдут</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труда.</w:t>
      </w:r>
    </w:p>
    <w:p w14:paraId="4ECB8B35" w14:textId="77777777" w:rsidR="003411A1" w:rsidRPr="006C27CE" w:rsidRDefault="0092362C" w:rsidP="003411A1">
      <w:r w:rsidRPr="006C27CE">
        <w:t xml:space="preserve">- </w:t>
      </w:r>
      <w:r w:rsidR="003411A1" w:rsidRPr="006C27CE">
        <w:t>Почему</w:t>
      </w:r>
      <w:r w:rsidRPr="006C27CE">
        <w:t xml:space="preserve"> </w:t>
      </w:r>
      <w:r w:rsidR="003411A1" w:rsidRPr="006C27CE">
        <w:t>она</w:t>
      </w:r>
      <w:r w:rsidRPr="006C27CE">
        <w:t xml:space="preserve"> </w:t>
      </w:r>
      <w:r w:rsidR="003411A1" w:rsidRPr="006C27CE">
        <w:t>будет</w:t>
      </w:r>
      <w:r w:rsidRPr="006C27CE">
        <w:t xml:space="preserve"> </w:t>
      </w:r>
      <w:r w:rsidR="003411A1" w:rsidRPr="006C27CE">
        <w:t>меньше?</w:t>
      </w:r>
    </w:p>
    <w:p w14:paraId="71A85BD9" w14:textId="77777777" w:rsidR="003411A1" w:rsidRPr="006C27CE" w:rsidRDefault="0092362C" w:rsidP="003411A1">
      <w:r w:rsidRPr="006C27CE">
        <w:t xml:space="preserve">- </w:t>
      </w:r>
      <w:r w:rsidR="003411A1" w:rsidRPr="006C27CE">
        <w:t>Поскольку</w:t>
      </w:r>
      <w:r w:rsidRPr="006C27CE">
        <w:t xml:space="preserve"> </w:t>
      </w:r>
      <w:r w:rsidR="003411A1" w:rsidRPr="006C27CE">
        <w:t>рост</w:t>
      </w:r>
      <w:r w:rsidRPr="006C27CE">
        <w:t xml:space="preserve"> </w:t>
      </w:r>
      <w:r w:rsidR="003411A1" w:rsidRPr="006C27CE">
        <w:t>заработной</w:t>
      </w:r>
      <w:r w:rsidRPr="006C27CE">
        <w:t xml:space="preserve"> </w:t>
      </w:r>
      <w:r w:rsidR="003411A1" w:rsidRPr="006C27CE">
        <w:t>платы</w:t>
      </w:r>
      <w:r w:rsidRPr="006C27CE">
        <w:t xml:space="preserve"> </w:t>
      </w:r>
      <w:r w:rsidR="003411A1" w:rsidRPr="006C27CE">
        <w:t>тесно</w:t>
      </w:r>
      <w:r w:rsidRPr="006C27CE">
        <w:t xml:space="preserve"> </w:t>
      </w:r>
      <w:r w:rsidR="003411A1" w:rsidRPr="006C27CE">
        <w:t>связан</w:t>
      </w:r>
      <w:r w:rsidRPr="006C27CE">
        <w:t xml:space="preserve"> </w:t>
      </w:r>
      <w:r w:rsidR="003411A1" w:rsidRPr="006C27CE">
        <w:t>с</w:t>
      </w:r>
      <w:r w:rsidRPr="006C27CE">
        <w:t xml:space="preserve"> </w:t>
      </w:r>
      <w:r w:rsidR="003411A1" w:rsidRPr="006C27CE">
        <w:t>инфляцией,</w:t>
      </w:r>
      <w:r w:rsidRPr="006C27CE">
        <w:t xml:space="preserve"> </w:t>
      </w:r>
      <w:r w:rsidR="003411A1" w:rsidRPr="006C27CE">
        <w:t>а</w:t>
      </w:r>
      <w:r w:rsidRPr="006C27CE">
        <w:t xml:space="preserve"> </w:t>
      </w:r>
      <w:r w:rsidR="003411A1" w:rsidRPr="006C27CE">
        <w:t>также</w:t>
      </w:r>
      <w:r w:rsidRPr="006C27CE">
        <w:t xml:space="preserve"> </w:t>
      </w:r>
      <w:r w:rsidR="003411A1" w:rsidRPr="006C27CE">
        <w:t>с</w:t>
      </w:r>
      <w:r w:rsidRPr="006C27CE">
        <w:t xml:space="preserve"> </w:t>
      </w:r>
      <w:r w:rsidR="003411A1" w:rsidRPr="006C27CE">
        <w:t>индексацией</w:t>
      </w:r>
      <w:r w:rsidRPr="006C27CE">
        <w:t xml:space="preserve"> </w:t>
      </w:r>
      <w:r w:rsidR="003411A1" w:rsidRPr="006C27CE">
        <w:t>первого</w:t>
      </w:r>
      <w:r w:rsidRPr="006C27CE">
        <w:t xml:space="preserve"> </w:t>
      </w:r>
      <w:r w:rsidR="003411A1" w:rsidRPr="006C27CE">
        <w:t>уровня</w:t>
      </w:r>
      <w:r w:rsidRPr="006C27CE">
        <w:t xml:space="preserve"> </w:t>
      </w:r>
      <w:r w:rsidR="003411A1" w:rsidRPr="006C27CE">
        <w:t>пенсий,</w:t>
      </w:r>
      <w:r w:rsidRPr="006C27CE">
        <w:t xml:space="preserve"> </w:t>
      </w:r>
      <w:r w:rsidR="003411A1" w:rsidRPr="006C27CE">
        <w:t>сам</w:t>
      </w:r>
      <w:r w:rsidRPr="006C27CE">
        <w:t xml:space="preserve"> </w:t>
      </w:r>
      <w:r w:rsidR="003411A1" w:rsidRPr="006C27CE">
        <w:t>факт</w:t>
      </w:r>
      <w:r w:rsidRPr="006C27CE">
        <w:t xml:space="preserve"> </w:t>
      </w:r>
      <w:r w:rsidR="003411A1" w:rsidRPr="006C27CE">
        <w:t>того,</w:t>
      </w:r>
      <w:r w:rsidRPr="006C27CE">
        <w:t xml:space="preserve"> </w:t>
      </w:r>
      <w:r w:rsidR="003411A1" w:rsidRPr="006C27CE">
        <w:t>что</w:t>
      </w:r>
      <w:r w:rsidRPr="006C27CE">
        <w:t xml:space="preserve"> </w:t>
      </w:r>
      <w:r w:rsidR="003411A1" w:rsidRPr="006C27CE">
        <w:t>у</w:t>
      </w:r>
      <w:r w:rsidRPr="006C27CE">
        <w:t xml:space="preserve"> </w:t>
      </w:r>
      <w:r w:rsidR="003411A1" w:rsidRPr="006C27CE">
        <w:t>будущих</w:t>
      </w:r>
      <w:r w:rsidRPr="006C27CE">
        <w:t xml:space="preserve"> </w:t>
      </w:r>
      <w:r w:rsidR="003411A1" w:rsidRPr="006C27CE">
        <w:t>работников</w:t>
      </w:r>
      <w:r w:rsidRPr="006C27CE">
        <w:t xml:space="preserve"> </w:t>
      </w:r>
      <w:r w:rsidR="003411A1" w:rsidRPr="006C27CE">
        <w:t>вырастет</w:t>
      </w:r>
      <w:r w:rsidRPr="006C27CE">
        <w:t xml:space="preserve"> </w:t>
      </w:r>
      <w:r w:rsidR="003411A1" w:rsidRPr="006C27CE">
        <w:t>заработная</w:t>
      </w:r>
      <w:r w:rsidRPr="006C27CE">
        <w:t xml:space="preserve"> </w:t>
      </w:r>
      <w:r w:rsidR="003411A1" w:rsidRPr="006C27CE">
        <w:t>плата</w:t>
      </w:r>
      <w:r w:rsidRPr="006C27CE">
        <w:t xml:space="preserve"> </w:t>
      </w:r>
      <w:r w:rsidR="003411A1" w:rsidRPr="006C27CE">
        <w:t>и,</w:t>
      </w:r>
      <w:r w:rsidRPr="006C27CE">
        <w:t xml:space="preserve"> </w:t>
      </w:r>
      <w:r w:rsidR="003411A1" w:rsidRPr="006C27CE">
        <w:t>соответственно,</w:t>
      </w:r>
      <w:r w:rsidRPr="006C27CE">
        <w:t xml:space="preserve"> </w:t>
      </w:r>
      <w:r w:rsidR="003411A1" w:rsidRPr="006C27CE">
        <w:t>увеличатся</w:t>
      </w:r>
      <w:r w:rsidRPr="006C27CE">
        <w:t xml:space="preserve"> </w:t>
      </w:r>
      <w:r w:rsidR="003411A1" w:rsidRPr="006C27CE">
        <w:t>взносы</w:t>
      </w:r>
      <w:r w:rsidRPr="006C27CE">
        <w:t xml:space="preserve"> </w:t>
      </w:r>
      <w:r w:rsidR="003411A1" w:rsidRPr="006C27CE">
        <w:t>на</w:t>
      </w:r>
      <w:r w:rsidRPr="006C27CE">
        <w:t xml:space="preserve"> </w:t>
      </w:r>
      <w:r w:rsidR="003411A1" w:rsidRPr="006C27CE">
        <w:t>социальное</w:t>
      </w:r>
      <w:r w:rsidRPr="006C27CE">
        <w:t xml:space="preserve"> </w:t>
      </w:r>
      <w:r w:rsidR="003411A1" w:rsidRPr="006C27CE">
        <w:t>страхование,</w:t>
      </w:r>
      <w:r w:rsidRPr="006C27CE">
        <w:t xml:space="preserve"> </w:t>
      </w:r>
      <w:r w:rsidR="003411A1" w:rsidRPr="006C27CE">
        <w:t>не</w:t>
      </w:r>
      <w:r w:rsidRPr="006C27CE">
        <w:t xml:space="preserve"> </w:t>
      </w:r>
      <w:r w:rsidR="003411A1" w:rsidRPr="006C27CE">
        <w:t>компенсирует</w:t>
      </w:r>
      <w:r w:rsidRPr="006C27CE">
        <w:t xml:space="preserve"> </w:t>
      </w:r>
      <w:r w:rsidR="003411A1" w:rsidRPr="006C27CE">
        <w:t>влияние</w:t>
      </w:r>
      <w:r w:rsidRPr="006C27CE">
        <w:t xml:space="preserve"> </w:t>
      </w:r>
      <w:r w:rsidR="003411A1" w:rsidRPr="006C27CE">
        <w:t>индексации</w:t>
      </w:r>
      <w:r w:rsidRPr="006C27CE">
        <w:t xml:space="preserve"> </w:t>
      </w:r>
      <w:r w:rsidR="003411A1" w:rsidRPr="006C27CE">
        <w:t>накопленного</w:t>
      </w:r>
      <w:r w:rsidRPr="006C27CE">
        <w:t xml:space="preserve"> </w:t>
      </w:r>
      <w:r w:rsidR="003411A1" w:rsidRPr="006C27CE">
        <w:t>пенсионного</w:t>
      </w:r>
      <w:r w:rsidRPr="006C27CE">
        <w:t xml:space="preserve"> </w:t>
      </w:r>
      <w:r w:rsidR="003411A1" w:rsidRPr="006C27CE">
        <w:t>капитала.</w:t>
      </w:r>
      <w:r w:rsidRPr="006C27CE">
        <w:t xml:space="preserve"> </w:t>
      </w:r>
      <w:r w:rsidR="003411A1" w:rsidRPr="006C27CE">
        <w:t>Поэтому</w:t>
      </w:r>
      <w:r w:rsidRPr="006C27CE">
        <w:t xml:space="preserve"> </w:t>
      </w:r>
      <w:r w:rsidR="003411A1" w:rsidRPr="006C27CE">
        <w:t>говорить,</w:t>
      </w:r>
      <w:r w:rsidRPr="006C27CE">
        <w:t xml:space="preserve"> </w:t>
      </w:r>
      <w:r w:rsidR="003411A1" w:rsidRPr="006C27CE">
        <w:t>что</w:t>
      </w:r>
      <w:r w:rsidRPr="006C27CE">
        <w:t xml:space="preserve"> </w:t>
      </w:r>
      <w:r w:rsidR="003411A1" w:rsidRPr="006C27CE">
        <w:t>это</w:t>
      </w:r>
      <w:r w:rsidRPr="006C27CE">
        <w:t xml:space="preserve"> </w:t>
      </w:r>
      <w:r w:rsidR="003411A1" w:rsidRPr="006C27CE">
        <w:t>перераспределение</w:t>
      </w:r>
      <w:r w:rsidRPr="006C27CE">
        <w:t xml:space="preserve"> </w:t>
      </w:r>
      <w:r w:rsidR="003411A1" w:rsidRPr="006C27CE">
        <w:t>окажет</w:t>
      </w:r>
      <w:r w:rsidRPr="006C27CE">
        <w:t xml:space="preserve"> </w:t>
      </w:r>
      <w:r w:rsidR="003411A1" w:rsidRPr="006C27CE">
        <w:t>положительное</w:t>
      </w:r>
      <w:r w:rsidRPr="006C27CE">
        <w:t xml:space="preserve"> </w:t>
      </w:r>
      <w:r w:rsidR="003411A1" w:rsidRPr="006C27CE">
        <w:t>влияние</w:t>
      </w:r>
      <w:r w:rsidRPr="006C27CE">
        <w:t xml:space="preserve"> </w:t>
      </w:r>
      <w:r w:rsidR="003411A1" w:rsidRPr="006C27CE">
        <w:t>на</w:t>
      </w:r>
      <w:r w:rsidRPr="006C27CE">
        <w:t xml:space="preserve"> </w:t>
      </w:r>
      <w:r w:rsidR="003411A1" w:rsidRPr="006C27CE">
        <w:t>пенсионную</w:t>
      </w:r>
      <w:r w:rsidRPr="006C27CE">
        <w:t xml:space="preserve"> </w:t>
      </w:r>
      <w:r w:rsidR="003411A1" w:rsidRPr="006C27CE">
        <w:t>систему</w:t>
      </w:r>
      <w:r w:rsidRPr="006C27CE">
        <w:t xml:space="preserve"> </w:t>
      </w:r>
      <w:r w:rsidR="003411A1" w:rsidRPr="006C27CE">
        <w:t>или</w:t>
      </w:r>
      <w:r w:rsidRPr="006C27CE">
        <w:t xml:space="preserve"> </w:t>
      </w:r>
      <w:r w:rsidR="003411A1" w:rsidRPr="006C27CE">
        <w:t>не</w:t>
      </w:r>
      <w:r w:rsidRPr="006C27CE">
        <w:t xml:space="preserve"> </w:t>
      </w:r>
      <w:r w:rsidR="003411A1" w:rsidRPr="006C27CE">
        <w:t>окажет</w:t>
      </w:r>
      <w:r w:rsidRPr="006C27CE">
        <w:t xml:space="preserve"> </w:t>
      </w:r>
      <w:r w:rsidR="003411A1" w:rsidRPr="006C27CE">
        <w:t>никакого</w:t>
      </w:r>
      <w:r w:rsidRPr="006C27CE">
        <w:t xml:space="preserve"> </w:t>
      </w:r>
      <w:r w:rsidR="003411A1" w:rsidRPr="006C27CE">
        <w:t>влияния</w:t>
      </w:r>
      <w:r w:rsidRPr="006C27CE">
        <w:t xml:space="preserve"> - </w:t>
      </w:r>
      <w:r w:rsidR="003411A1" w:rsidRPr="006C27CE">
        <w:t>просто</w:t>
      </w:r>
      <w:r w:rsidRPr="006C27CE">
        <w:t xml:space="preserve"> </w:t>
      </w:r>
      <w:r w:rsidR="003411A1" w:rsidRPr="006C27CE">
        <w:t>демагогия.</w:t>
      </w:r>
      <w:r w:rsidRPr="006C27CE">
        <w:t xml:space="preserve"> </w:t>
      </w:r>
      <w:r w:rsidR="003411A1" w:rsidRPr="006C27CE">
        <w:t>Ведь</w:t>
      </w:r>
      <w:r w:rsidRPr="006C27CE">
        <w:t xml:space="preserve"> </w:t>
      </w:r>
      <w:r w:rsidR="003411A1" w:rsidRPr="006C27CE">
        <w:t>есть</w:t>
      </w:r>
      <w:r w:rsidRPr="006C27CE">
        <w:t xml:space="preserve"> </w:t>
      </w:r>
      <w:r w:rsidR="003411A1" w:rsidRPr="006C27CE">
        <w:t>и</w:t>
      </w:r>
      <w:r w:rsidRPr="006C27CE">
        <w:t xml:space="preserve"> </w:t>
      </w:r>
      <w:r w:rsidR="003411A1" w:rsidRPr="006C27CE">
        <w:t>другие</w:t>
      </w:r>
      <w:r w:rsidRPr="006C27CE">
        <w:t xml:space="preserve"> </w:t>
      </w:r>
      <w:r w:rsidR="003411A1" w:rsidRPr="006C27CE">
        <w:t>варианты</w:t>
      </w:r>
      <w:r w:rsidRPr="006C27CE">
        <w:t xml:space="preserve"> </w:t>
      </w:r>
      <w:r w:rsidR="003411A1" w:rsidRPr="006C27CE">
        <w:t>решения</w:t>
      </w:r>
      <w:r w:rsidRPr="006C27CE">
        <w:t xml:space="preserve"> </w:t>
      </w:r>
      <w:r w:rsidR="003411A1" w:rsidRPr="006C27CE">
        <w:t>проблемы.</w:t>
      </w:r>
    </w:p>
    <w:p w14:paraId="62D88DBD" w14:textId="77777777" w:rsidR="003411A1" w:rsidRPr="006C27CE" w:rsidRDefault="0092362C" w:rsidP="003411A1">
      <w:r w:rsidRPr="006C27CE">
        <w:t xml:space="preserve">- </w:t>
      </w:r>
      <w:r w:rsidR="003411A1" w:rsidRPr="006C27CE">
        <w:t>Какие</w:t>
      </w:r>
      <w:r w:rsidRPr="006C27CE">
        <w:t xml:space="preserve"> </w:t>
      </w:r>
      <w:r w:rsidR="003411A1" w:rsidRPr="006C27CE">
        <w:t>например?</w:t>
      </w:r>
    </w:p>
    <w:p w14:paraId="28C279E2" w14:textId="77777777" w:rsidR="003411A1" w:rsidRPr="006C27CE" w:rsidRDefault="0092362C" w:rsidP="003411A1">
      <w:r w:rsidRPr="006C27CE">
        <w:t xml:space="preserve">- </w:t>
      </w:r>
      <w:r w:rsidR="003411A1" w:rsidRPr="006C27CE">
        <w:t>Надо</w:t>
      </w:r>
      <w:r w:rsidRPr="006C27CE">
        <w:t xml:space="preserve"> </w:t>
      </w:r>
      <w:r w:rsidR="003411A1" w:rsidRPr="006C27CE">
        <w:t>двигаться</w:t>
      </w:r>
      <w:r w:rsidRPr="006C27CE">
        <w:t xml:space="preserve"> </w:t>
      </w:r>
      <w:r w:rsidR="003411A1" w:rsidRPr="006C27CE">
        <w:t>к</w:t>
      </w:r>
      <w:r w:rsidRPr="006C27CE">
        <w:t xml:space="preserve"> </w:t>
      </w:r>
      <w:r w:rsidR="003411A1" w:rsidRPr="006C27CE">
        <w:t>другому</w:t>
      </w:r>
      <w:r w:rsidRPr="006C27CE">
        <w:t xml:space="preserve"> </w:t>
      </w:r>
      <w:r w:rsidR="003411A1" w:rsidRPr="006C27CE">
        <w:t>распределению</w:t>
      </w:r>
      <w:r w:rsidRPr="006C27CE">
        <w:t xml:space="preserve"> </w:t>
      </w:r>
      <w:r w:rsidR="003411A1" w:rsidRPr="006C27CE">
        <w:t>пенсионных</w:t>
      </w:r>
      <w:r w:rsidRPr="006C27CE">
        <w:t xml:space="preserve"> </w:t>
      </w:r>
      <w:r w:rsidR="003411A1" w:rsidRPr="006C27CE">
        <w:t>средств:</w:t>
      </w:r>
      <w:r w:rsidRPr="006C27CE">
        <w:t xml:space="preserve"> </w:t>
      </w:r>
      <w:r w:rsidR="003411A1" w:rsidRPr="006C27CE">
        <w:t>10%</w:t>
      </w:r>
      <w:r w:rsidRPr="006C27CE">
        <w:t xml:space="preserve"> </w:t>
      </w:r>
      <w:r w:rsidR="003411A1" w:rsidRPr="006C27CE">
        <w:t>от</w:t>
      </w:r>
      <w:r w:rsidRPr="006C27CE">
        <w:t xml:space="preserve"> </w:t>
      </w:r>
      <w:r w:rsidR="003411A1" w:rsidRPr="006C27CE">
        <w:t>социальных</w:t>
      </w:r>
      <w:r w:rsidRPr="006C27CE">
        <w:t xml:space="preserve"> </w:t>
      </w:r>
      <w:r w:rsidR="003411A1" w:rsidRPr="006C27CE">
        <w:t>взносов</w:t>
      </w:r>
      <w:r w:rsidRPr="006C27CE">
        <w:t xml:space="preserve"> </w:t>
      </w:r>
      <w:r w:rsidR="003411A1" w:rsidRPr="006C27CE">
        <w:t>направлять</w:t>
      </w:r>
      <w:r w:rsidRPr="006C27CE">
        <w:t xml:space="preserve"> </w:t>
      </w:r>
      <w:r w:rsidR="003411A1" w:rsidRPr="006C27CE">
        <w:t>на</w:t>
      </w:r>
      <w:r w:rsidRPr="006C27CE">
        <w:t xml:space="preserve"> </w:t>
      </w:r>
      <w:r w:rsidR="003411A1" w:rsidRPr="006C27CE">
        <w:t>первый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и</w:t>
      </w:r>
      <w:r w:rsidRPr="006C27CE">
        <w:t xml:space="preserve"> </w:t>
      </w:r>
      <w:r w:rsidR="003411A1" w:rsidRPr="006C27CE">
        <w:t>10%</w:t>
      </w:r>
      <w:r w:rsidRPr="006C27CE">
        <w:t xml:space="preserve"> </w:t>
      </w:r>
      <w:r w:rsidR="003411A1" w:rsidRPr="006C27CE">
        <w:t>на</w:t>
      </w:r>
      <w:r w:rsidRPr="006C27CE">
        <w:t xml:space="preserve"> </w:t>
      </w:r>
      <w:r w:rsidR="003411A1" w:rsidRPr="006C27CE">
        <w:t>второй,</w:t>
      </w:r>
      <w:r w:rsidRPr="006C27CE">
        <w:t xml:space="preserve"> </w:t>
      </w:r>
      <w:r w:rsidR="003411A1" w:rsidRPr="006C27CE">
        <w:t>в</w:t>
      </w:r>
      <w:r w:rsidRPr="006C27CE">
        <w:t xml:space="preserve"> </w:t>
      </w:r>
      <w:r w:rsidR="003411A1" w:rsidRPr="006C27CE">
        <w:t>этом</w:t>
      </w:r>
      <w:r w:rsidRPr="006C27CE">
        <w:t xml:space="preserve"> </w:t>
      </w:r>
      <w:r w:rsidR="003411A1" w:rsidRPr="006C27CE">
        <w:t>случае</w:t>
      </w:r>
      <w:r w:rsidRPr="006C27CE">
        <w:t xml:space="preserve"> </w:t>
      </w:r>
      <w:r w:rsidR="003411A1" w:rsidRPr="006C27CE">
        <w:t>мы</w:t>
      </w:r>
      <w:r w:rsidRPr="006C27CE">
        <w:t xml:space="preserve"> </w:t>
      </w:r>
      <w:r w:rsidR="003411A1" w:rsidRPr="006C27CE">
        <w:t>создадим</w:t>
      </w:r>
      <w:r w:rsidRPr="006C27CE">
        <w:t xml:space="preserve"> </w:t>
      </w:r>
      <w:r w:rsidR="003411A1" w:rsidRPr="006C27CE">
        <w:t>меньшее</w:t>
      </w:r>
      <w:r w:rsidRPr="006C27CE">
        <w:t xml:space="preserve"> </w:t>
      </w:r>
      <w:r w:rsidR="003411A1" w:rsidRPr="006C27CE">
        <w:t>давление</w:t>
      </w:r>
      <w:r w:rsidRPr="006C27CE">
        <w:t xml:space="preserve"> </w:t>
      </w:r>
      <w:r w:rsidR="003411A1" w:rsidRPr="006C27CE">
        <w:t>на</w:t>
      </w:r>
      <w:r w:rsidRPr="006C27CE">
        <w:t xml:space="preserve"> </w:t>
      </w:r>
      <w:r w:rsidR="003411A1" w:rsidRPr="006C27CE">
        <w:t>пенсионную</w:t>
      </w:r>
      <w:r w:rsidRPr="006C27CE">
        <w:t xml:space="preserve"> </w:t>
      </w:r>
      <w:r w:rsidR="003411A1" w:rsidRPr="006C27CE">
        <w:t>систему</w:t>
      </w:r>
      <w:r w:rsidRPr="006C27CE">
        <w:t xml:space="preserve"> </w:t>
      </w:r>
      <w:r w:rsidR="003411A1" w:rsidRPr="006C27CE">
        <w:t>первого</w:t>
      </w:r>
      <w:r w:rsidRPr="006C27CE">
        <w:t xml:space="preserve"> </w:t>
      </w:r>
      <w:r w:rsidR="003411A1" w:rsidRPr="006C27CE">
        <w:t>уровня</w:t>
      </w:r>
      <w:r w:rsidRPr="006C27CE">
        <w:t xml:space="preserve"> </w:t>
      </w:r>
      <w:r w:rsidR="003411A1" w:rsidRPr="006C27CE">
        <w:t>и</w:t>
      </w:r>
      <w:r w:rsidRPr="006C27CE">
        <w:t xml:space="preserve"> </w:t>
      </w:r>
      <w:r w:rsidR="003411A1" w:rsidRPr="006C27CE">
        <w:t>на</w:t>
      </w:r>
      <w:r w:rsidRPr="006C27CE">
        <w:t xml:space="preserve"> </w:t>
      </w:r>
      <w:r w:rsidR="003411A1" w:rsidRPr="006C27CE">
        <w:t>обещание</w:t>
      </w:r>
      <w:r w:rsidRPr="006C27CE">
        <w:t xml:space="preserve"> </w:t>
      </w:r>
      <w:r w:rsidR="003411A1" w:rsidRPr="006C27CE">
        <w:t>ее</w:t>
      </w:r>
      <w:r w:rsidRPr="006C27CE">
        <w:t xml:space="preserve"> </w:t>
      </w:r>
      <w:r w:rsidR="003411A1" w:rsidRPr="006C27CE">
        <w:t>поддерживать.</w:t>
      </w:r>
      <w:r w:rsidRPr="006C27CE">
        <w:t xml:space="preserve"> </w:t>
      </w:r>
      <w:r w:rsidR="003411A1" w:rsidRPr="006C27CE">
        <w:t>Была</w:t>
      </w:r>
      <w:r w:rsidRPr="006C27CE">
        <w:t xml:space="preserve"> </w:t>
      </w:r>
      <w:r w:rsidR="003411A1" w:rsidRPr="006C27CE">
        <w:t>мысль,</w:t>
      </w:r>
      <w:r w:rsidRPr="006C27CE">
        <w:t xml:space="preserve"> </w:t>
      </w:r>
      <w:r w:rsidR="003411A1" w:rsidRPr="006C27CE">
        <w:t>что</w:t>
      </w:r>
      <w:r w:rsidRPr="006C27CE">
        <w:t xml:space="preserve"> </w:t>
      </w:r>
      <w:r w:rsidR="003411A1" w:rsidRPr="006C27CE">
        <w:t>к</w:t>
      </w:r>
      <w:r w:rsidRPr="006C27CE">
        <w:t xml:space="preserve"> </w:t>
      </w:r>
      <w:r w:rsidR="003411A1" w:rsidRPr="006C27CE">
        <w:t>этой</w:t>
      </w:r>
      <w:r w:rsidRPr="006C27CE">
        <w:t xml:space="preserve"> </w:t>
      </w:r>
      <w:r w:rsidR="003411A1" w:rsidRPr="006C27CE">
        <w:t>пропорции</w:t>
      </w:r>
      <w:r w:rsidRPr="006C27CE">
        <w:t xml:space="preserve"> </w:t>
      </w:r>
      <w:r w:rsidR="003411A1" w:rsidRPr="006C27CE">
        <w:t>10%</w:t>
      </w:r>
      <w:r w:rsidRPr="006C27CE">
        <w:t xml:space="preserve"> </w:t>
      </w:r>
      <w:r w:rsidR="003411A1" w:rsidRPr="006C27CE">
        <w:t>на</w:t>
      </w:r>
      <w:r w:rsidRPr="006C27CE">
        <w:t xml:space="preserve"> </w:t>
      </w:r>
      <w:r w:rsidR="003411A1" w:rsidRPr="006C27CE">
        <w:t>10%</w:t>
      </w:r>
      <w:r w:rsidRPr="006C27CE">
        <w:t xml:space="preserve"> </w:t>
      </w:r>
      <w:r w:rsidR="003411A1" w:rsidRPr="006C27CE">
        <w:t>мы</w:t>
      </w:r>
      <w:r w:rsidRPr="006C27CE">
        <w:t xml:space="preserve"> </w:t>
      </w:r>
      <w:r w:rsidR="003411A1" w:rsidRPr="006C27CE">
        <w:t>будем</w:t>
      </w:r>
      <w:r w:rsidRPr="006C27CE">
        <w:t xml:space="preserve"> </w:t>
      </w:r>
      <w:r w:rsidR="003411A1" w:rsidRPr="006C27CE">
        <w:t>двигаться</w:t>
      </w:r>
      <w:r w:rsidRPr="006C27CE">
        <w:t xml:space="preserve"> </w:t>
      </w:r>
      <w:r w:rsidR="003411A1" w:rsidRPr="006C27CE">
        <w:t>постепенно.</w:t>
      </w:r>
      <w:r w:rsidRPr="006C27CE">
        <w:t xml:space="preserve"> </w:t>
      </w:r>
      <w:r w:rsidR="003411A1" w:rsidRPr="006C27CE">
        <w:t>Но</w:t>
      </w:r>
      <w:r w:rsidRPr="006C27CE">
        <w:t xml:space="preserve"> </w:t>
      </w:r>
      <w:r w:rsidR="003411A1" w:rsidRPr="006C27CE">
        <w:t>мы</w:t>
      </w:r>
      <w:r w:rsidRPr="006C27CE">
        <w:t xml:space="preserve"> </w:t>
      </w:r>
      <w:r w:rsidR="003411A1" w:rsidRPr="006C27CE">
        <w:t>начали</w:t>
      </w:r>
      <w:r w:rsidRPr="006C27CE">
        <w:t xml:space="preserve"> </w:t>
      </w:r>
      <w:r w:rsidR="003411A1" w:rsidRPr="006C27CE">
        <w:t>двигаться</w:t>
      </w:r>
      <w:r w:rsidRPr="006C27CE">
        <w:t xml:space="preserve"> </w:t>
      </w:r>
      <w:r w:rsidR="003411A1" w:rsidRPr="006C27CE">
        <w:t>в</w:t>
      </w:r>
      <w:r w:rsidRPr="006C27CE">
        <w:t xml:space="preserve"> </w:t>
      </w:r>
      <w:r w:rsidR="003411A1" w:rsidRPr="006C27CE">
        <w:t>обратном</w:t>
      </w:r>
      <w:r w:rsidRPr="006C27CE">
        <w:t xml:space="preserve"> </w:t>
      </w:r>
      <w:r w:rsidR="003411A1" w:rsidRPr="006C27CE">
        <w:t>направлении</w:t>
      </w:r>
      <w:r w:rsidRPr="006C27CE">
        <w:t xml:space="preserve"> - </w:t>
      </w:r>
      <w:r w:rsidR="003411A1" w:rsidRPr="006C27CE">
        <w:t>об</w:t>
      </w:r>
      <w:r w:rsidRPr="006C27CE">
        <w:t xml:space="preserve"> </w:t>
      </w:r>
      <w:r w:rsidR="003411A1" w:rsidRPr="006C27CE">
        <w:t>этом</w:t>
      </w:r>
      <w:r w:rsidRPr="006C27CE">
        <w:t xml:space="preserve"> </w:t>
      </w:r>
      <w:r w:rsidR="003411A1" w:rsidRPr="006C27CE">
        <w:t>я</w:t>
      </w:r>
      <w:r w:rsidRPr="006C27CE">
        <w:t xml:space="preserve"> </w:t>
      </w:r>
      <w:r w:rsidR="003411A1" w:rsidRPr="006C27CE">
        <w:t>беспокоюсь.</w:t>
      </w:r>
    </w:p>
    <w:p w14:paraId="47CA8DFF" w14:textId="77777777" w:rsidR="003411A1" w:rsidRPr="006C27CE" w:rsidRDefault="0092362C" w:rsidP="003411A1">
      <w:r w:rsidRPr="006C27CE">
        <w:t xml:space="preserve">- </w:t>
      </w:r>
      <w:r w:rsidR="003411A1" w:rsidRPr="006C27CE">
        <w:t>Кто</w:t>
      </w:r>
      <w:r w:rsidRPr="006C27CE">
        <w:t xml:space="preserve"> </w:t>
      </w:r>
      <w:r w:rsidR="003411A1" w:rsidRPr="006C27CE">
        <w:t>обещал,</w:t>
      </w:r>
      <w:r w:rsidRPr="006C27CE">
        <w:t xml:space="preserve"> </w:t>
      </w:r>
      <w:r w:rsidR="003411A1" w:rsidRPr="006C27CE">
        <w:t>что</w:t>
      </w:r>
      <w:r w:rsidRPr="006C27CE">
        <w:t xml:space="preserve"> </w:t>
      </w:r>
      <w:r w:rsidR="003411A1" w:rsidRPr="006C27CE">
        <w:t>мы</w:t>
      </w:r>
      <w:r w:rsidRPr="006C27CE">
        <w:t xml:space="preserve"> </w:t>
      </w:r>
      <w:r w:rsidR="003411A1" w:rsidRPr="006C27CE">
        <w:t>будем</w:t>
      </w:r>
      <w:r w:rsidRPr="006C27CE">
        <w:t xml:space="preserve"> </w:t>
      </w:r>
      <w:r w:rsidR="003411A1" w:rsidRPr="006C27CE">
        <w:t>двигаться</w:t>
      </w:r>
      <w:r w:rsidRPr="006C27CE">
        <w:t xml:space="preserve"> </w:t>
      </w:r>
      <w:r w:rsidR="003411A1" w:rsidRPr="006C27CE">
        <w:t>к</w:t>
      </w:r>
      <w:r w:rsidRPr="006C27CE">
        <w:t xml:space="preserve"> </w:t>
      </w:r>
      <w:r w:rsidR="003411A1" w:rsidRPr="006C27CE">
        <w:t>распределению</w:t>
      </w:r>
      <w:r w:rsidRPr="006C27CE">
        <w:t xml:space="preserve"> </w:t>
      </w:r>
      <w:r w:rsidR="003411A1" w:rsidRPr="006C27CE">
        <w:t>10</w:t>
      </w:r>
      <w:r w:rsidRPr="006C27CE">
        <w:t xml:space="preserve">% </w:t>
      </w:r>
      <w:r w:rsidR="003411A1" w:rsidRPr="006C27CE">
        <w:t>на</w:t>
      </w:r>
      <w:r w:rsidRPr="006C27CE">
        <w:t xml:space="preserve"> </w:t>
      </w:r>
      <w:r w:rsidR="003411A1" w:rsidRPr="006C27CE">
        <w:t>10</w:t>
      </w:r>
      <w:r w:rsidRPr="006C27CE">
        <w:t>%</w:t>
      </w:r>
      <w:r w:rsidR="003411A1" w:rsidRPr="006C27CE">
        <w:t>?</w:t>
      </w:r>
    </w:p>
    <w:p w14:paraId="40B640A2" w14:textId="77777777" w:rsidR="003411A1" w:rsidRPr="006C27CE" w:rsidRDefault="0092362C" w:rsidP="003411A1">
      <w:r w:rsidRPr="006C27CE">
        <w:t xml:space="preserve">- </w:t>
      </w:r>
      <w:r w:rsidR="003411A1" w:rsidRPr="006C27CE">
        <w:t>Министр</w:t>
      </w:r>
      <w:r w:rsidRPr="006C27CE">
        <w:t xml:space="preserve"> </w:t>
      </w:r>
      <w:r w:rsidR="003411A1" w:rsidRPr="006C27CE">
        <w:t>благосостояния</w:t>
      </w:r>
      <w:r w:rsidRPr="006C27CE">
        <w:t xml:space="preserve"> </w:t>
      </w:r>
      <w:r w:rsidR="003411A1" w:rsidRPr="006C27CE">
        <w:t>Улдис</w:t>
      </w:r>
      <w:r w:rsidRPr="006C27CE">
        <w:t xml:space="preserve"> </w:t>
      </w:r>
      <w:r w:rsidR="003411A1" w:rsidRPr="006C27CE">
        <w:t>Аугулис</w:t>
      </w:r>
      <w:r w:rsidRPr="006C27CE">
        <w:t xml:space="preserve"> </w:t>
      </w:r>
      <w:r w:rsidR="003411A1" w:rsidRPr="006C27CE">
        <w:t>заявил,</w:t>
      </w:r>
      <w:r w:rsidRPr="006C27CE">
        <w:t xml:space="preserve"> </w:t>
      </w:r>
      <w:r w:rsidR="003411A1" w:rsidRPr="006C27CE">
        <w:t>что</w:t>
      </w:r>
      <w:r w:rsidRPr="006C27CE">
        <w:t xml:space="preserve"> </w:t>
      </w:r>
      <w:r w:rsidR="003411A1" w:rsidRPr="006C27CE">
        <w:t>документ</w:t>
      </w:r>
      <w:r w:rsidRPr="006C27CE">
        <w:t xml:space="preserve"> </w:t>
      </w:r>
      <w:r w:rsidR="003411A1" w:rsidRPr="006C27CE">
        <w:t>с</w:t>
      </w:r>
      <w:r w:rsidRPr="006C27CE">
        <w:t xml:space="preserve"> </w:t>
      </w:r>
      <w:r w:rsidR="003411A1" w:rsidRPr="006C27CE">
        <w:t>подобным</w:t>
      </w:r>
      <w:r w:rsidRPr="006C27CE">
        <w:t xml:space="preserve"> </w:t>
      </w:r>
      <w:r w:rsidR="003411A1" w:rsidRPr="006C27CE">
        <w:t>обещанием</w:t>
      </w:r>
      <w:r w:rsidRPr="006C27CE">
        <w:t xml:space="preserve"> </w:t>
      </w:r>
      <w:r w:rsidR="003411A1" w:rsidRPr="006C27CE">
        <w:t>не</w:t>
      </w:r>
      <w:r w:rsidRPr="006C27CE">
        <w:t xml:space="preserve"> </w:t>
      </w:r>
      <w:r w:rsidR="003411A1" w:rsidRPr="006C27CE">
        <w:t>может</w:t>
      </w:r>
      <w:r w:rsidRPr="006C27CE">
        <w:t xml:space="preserve"> </w:t>
      </w:r>
      <w:r w:rsidR="003411A1" w:rsidRPr="006C27CE">
        <w:t>найти,</w:t>
      </w:r>
      <w:r w:rsidRPr="006C27CE">
        <w:t xml:space="preserve"> </w:t>
      </w:r>
      <w:r w:rsidR="003411A1" w:rsidRPr="006C27CE">
        <w:t>что</w:t>
      </w:r>
      <w:r w:rsidRPr="006C27CE">
        <w:t xml:space="preserve"> </w:t>
      </w:r>
      <w:r w:rsidR="003411A1" w:rsidRPr="006C27CE">
        <w:t>это</w:t>
      </w:r>
      <w:r w:rsidRPr="006C27CE">
        <w:t xml:space="preserve"> </w:t>
      </w:r>
      <w:r w:rsidR="003411A1" w:rsidRPr="006C27CE">
        <w:t>измышление</w:t>
      </w:r>
      <w:r w:rsidRPr="006C27CE">
        <w:t xml:space="preserve"> </w:t>
      </w:r>
      <w:r w:rsidR="003411A1" w:rsidRPr="006C27CE">
        <w:t>банков,</w:t>
      </w:r>
      <w:r w:rsidRPr="006C27CE">
        <w:t xml:space="preserve"> </w:t>
      </w:r>
      <w:r w:rsidR="003411A1" w:rsidRPr="006C27CE">
        <w:t>но</w:t>
      </w:r>
      <w:r w:rsidRPr="006C27CE">
        <w:t xml:space="preserve"> </w:t>
      </w:r>
      <w:r w:rsidR="003411A1" w:rsidRPr="006C27CE">
        <w:t>документ</w:t>
      </w:r>
      <w:r w:rsidRPr="006C27CE">
        <w:t xml:space="preserve"> </w:t>
      </w:r>
      <w:r w:rsidR="003411A1" w:rsidRPr="006C27CE">
        <w:t>с</w:t>
      </w:r>
      <w:r w:rsidRPr="006C27CE">
        <w:t xml:space="preserve"> </w:t>
      </w:r>
      <w:r w:rsidR="003411A1" w:rsidRPr="006C27CE">
        <w:t>подобным</w:t>
      </w:r>
      <w:r w:rsidRPr="006C27CE">
        <w:t xml:space="preserve"> </w:t>
      </w:r>
      <w:r w:rsidR="003411A1" w:rsidRPr="006C27CE">
        <w:t>обязательством</w:t>
      </w:r>
      <w:r w:rsidRPr="006C27CE">
        <w:t xml:space="preserve"> </w:t>
      </w:r>
      <w:r w:rsidR="003411A1" w:rsidRPr="006C27CE">
        <w:t>точно</w:t>
      </w:r>
      <w:r w:rsidRPr="006C27CE">
        <w:t xml:space="preserve"> </w:t>
      </w:r>
      <w:r w:rsidR="003411A1" w:rsidRPr="006C27CE">
        <w:t>фигурировал</w:t>
      </w:r>
      <w:r w:rsidRPr="006C27CE">
        <w:t xml:space="preserve"> </w:t>
      </w:r>
      <w:r w:rsidR="003411A1" w:rsidRPr="006C27CE">
        <w:t>в</w:t>
      </w:r>
      <w:r w:rsidRPr="006C27CE">
        <w:t xml:space="preserve"> </w:t>
      </w:r>
      <w:r w:rsidR="003411A1" w:rsidRPr="006C27CE">
        <w:t>начале</w:t>
      </w:r>
      <w:r w:rsidRPr="006C27CE">
        <w:t xml:space="preserve"> </w:t>
      </w:r>
      <w:r w:rsidR="003411A1" w:rsidRPr="006C27CE">
        <w:t>2000</w:t>
      </w:r>
      <w:r w:rsidRPr="006C27CE">
        <w:t xml:space="preserve"> </w:t>
      </w:r>
      <w:r w:rsidR="003411A1" w:rsidRPr="006C27CE">
        <w:t>годов.</w:t>
      </w:r>
      <w:r w:rsidRPr="006C27CE">
        <w:t xml:space="preserve"> </w:t>
      </w:r>
      <w:r w:rsidR="003411A1" w:rsidRPr="006C27CE">
        <w:t>Я</w:t>
      </w:r>
      <w:r w:rsidRPr="006C27CE">
        <w:t xml:space="preserve"> </w:t>
      </w:r>
      <w:r w:rsidR="003411A1" w:rsidRPr="006C27CE">
        <w:t>сама</w:t>
      </w:r>
      <w:r w:rsidRPr="006C27CE">
        <w:t xml:space="preserve"> </w:t>
      </w:r>
      <w:r w:rsidR="003411A1" w:rsidRPr="006C27CE">
        <w:t>помню,</w:t>
      </w:r>
      <w:r w:rsidRPr="006C27CE">
        <w:t xml:space="preserve"> </w:t>
      </w:r>
      <w:r w:rsidR="003411A1" w:rsidRPr="006C27CE">
        <w:t>что</w:t>
      </w:r>
      <w:r w:rsidRPr="006C27CE">
        <w:t xml:space="preserve"> </w:t>
      </w:r>
      <w:r w:rsidR="003411A1" w:rsidRPr="006C27CE">
        <w:t>в</w:t>
      </w:r>
      <w:r w:rsidRPr="006C27CE">
        <w:t xml:space="preserve"> </w:t>
      </w:r>
      <w:r w:rsidR="003411A1" w:rsidRPr="006C27CE">
        <w:t>начале</w:t>
      </w:r>
      <w:r w:rsidRPr="006C27CE">
        <w:t xml:space="preserve"> </w:t>
      </w:r>
      <w:r w:rsidR="003411A1" w:rsidRPr="006C27CE">
        <w:t>нулевых</w:t>
      </w:r>
      <w:r w:rsidRPr="006C27CE">
        <w:t xml:space="preserve"> </w:t>
      </w:r>
      <w:r w:rsidR="003411A1" w:rsidRPr="006C27CE">
        <w:t>говорили</w:t>
      </w:r>
      <w:r w:rsidRPr="006C27CE">
        <w:t xml:space="preserve"> </w:t>
      </w:r>
      <w:r w:rsidR="003411A1" w:rsidRPr="006C27CE">
        <w:t>о</w:t>
      </w:r>
      <w:r w:rsidRPr="006C27CE">
        <w:t xml:space="preserve"> </w:t>
      </w:r>
      <w:r w:rsidR="003411A1" w:rsidRPr="006C27CE">
        <w:t>процентном</w:t>
      </w:r>
      <w:r w:rsidRPr="006C27CE">
        <w:t xml:space="preserve"> </w:t>
      </w:r>
      <w:r w:rsidR="003411A1" w:rsidRPr="006C27CE">
        <w:t>соотношении</w:t>
      </w:r>
      <w:r w:rsidRPr="006C27CE">
        <w:t xml:space="preserve"> </w:t>
      </w:r>
      <w:r w:rsidR="003411A1" w:rsidRPr="006C27CE">
        <w:t>10%</w:t>
      </w:r>
      <w:r w:rsidRPr="006C27CE">
        <w:t xml:space="preserve"> </w:t>
      </w:r>
      <w:r w:rsidR="003411A1" w:rsidRPr="006C27CE">
        <w:t>на</w:t>
      </w:r>
      <w:r w:rsidRPr="006C27CE">
        <w:t xml:space="preserve"> </w:t>
      </w:r>
      <w:r w:rsidR="003411A1" w:rsidRPr="006C27CE">
        <w:t>10%,</w:t>
      </w:r>
      <w:r w:rsidRPr="006C27CE">
        <w:t xml:space="preserve"> </w:t>
      </w:r>
      <w:r w:rsidR="003411A1" w:rsidRPr="006C27CE">
        <w:t>хотя</w:t>
      </w:r>
      <w:r w:rsidRPr="006C27CE">
        <w:t xml:space="preserve"> </w:t>
      </w:r>
      <w:r w:rsidR="003411A1" w:rsidRPr="006C27CE">
        <w:t>и</w:t>
      </w:r>
      <w:r w:rsidRPr="006C27CE">
        <w:t xml:space="preserve"> </w:t>
      </w:r>
      <w:r w:rsidR="003411A1" w:rsidRPr="006C27CE">
        <w:t>понимали,</w:t>
      </w:r>
      <w:r w:rsidRPr="006C27CE">
        <w:t xml:space="preserve"> </w:t>
      </w:r>
      <w:r w:rsidR="003411A1" w:rsidRPr="006C27CE">
        <w:t>что</w:t>
      </w:r>
      <w:r w:rsidRPr="006C27CE">
        <w:t xml:space="preserve"> </w:t>
      </w:r>
      <w:r w:rsidR="003411A1" w:rsidRPr="006C27CE">
        <w:t>тогда</w:t>
      </w:r>
      <w:r w:rsidRPr="006C27CE">
        <w:t xml:space="preserve"> </w:t>
      </w:r>
      <w:r w:rsidR="003411A1" w:rsidRPr="006C27CE">
        <w:t>ввести</w:t>
      </w:r>
      <w:r w:rsidRPr="006C27CE">
        <w:t xml:space="preserve"> </w:t>
      </w:r>
      <w:r w:rsidR="003411A1" w:rsidRPr="006C27CE">
        <w:t>такое</w:t>
      </w:r>
      <w:r w:rsidRPr="006C27CE">
        <w:t xml:space="preserve"> </w:t>
      </w:r>
      <w:r w:rsidR="003411A1" w:rsidRPr="006C27CE">
        <w:t>соотношение</w:t>
      </w:r>
      <w:r w:rsidRPr="006C27CE">
        <w:t xml:space="preserve"> </w:t>
      </w:r>
      <w:r w:rsidR="003411A1" w:rsidRPr="006C27CE">
        <w:t>было</w:t>
      </w:r>
      <w:r w:rsidRPr="006C27CE">
        <w:t xml:space="preserve"> </w:t>
      </w:r>
      <w:r w:rsidR="003411A1" w:rsidRPr="006C27CE">
        <w:t>невозможно.</w:t>
      </w:r>
      <w:r w:rsidRPr="006C27CE">
        <w:t xml:space="preserve"> </w:t>
      </w:r>
      <w:r w:rsidR="003411A1" w:rsidRPr="006C27CE">
        <w:t>Такое</w:t>
      </w:r>
      <w:r w:rsidRPr="006C27CE">
        <w:t xml:space="preserve"> </w:t>
      </w:r>
      <w:r w:rsidR="003411A1" w:rsidRPr="006C27CE">
        <w:t>чувство,</w:t>
      </w:r>
      <w:r w:rsidRPr="006C27CE">
        <w:t xml:space="preserve"> </w:t>
      </w:r>
      <w:r w:rsidR="003411A1" w:rsidRPr="006C27CE">
        <w:t>что</w:t>
      </w:r>
      <w:r w:rsidRPr="006C27CE">
        <w:t xml:space="preserve"> </w:t>
      </w:r>
      <w:r w:rsidR="003411A1" w:rsidRPr="006C27CE">
        <w:t>Кабинет</w:t>
      </w:r>
      <w:r w:rsidRPr="006C27CE">
        <w:t xml:space="preserve"> </w:t>
      </w:r>
      <w:r w:rsidR="003411A1" w:rsidRPr="006C27CE">
        <w:t>министров</w:t>
      </w:r>
      <w:r w:rsidRPr="006C27CE">
        <w:t xml:space="preserve"> </w:t>
      </w:r>
      <w:r w:rsidR="003411A1" w:rsidRPr="006C27CE">
        <w:t>обуяла</w:t>
      </w:r>
      <w:r w:rsidRPr="006C27CE">
        <w:t xml:space="preserve"> </w:t>
      </w:r>
      <w:r w:rsidR="003411A1" w:rsidRPr="006C27CE">
        <w:t>всеобщая</w:t>
      </w:r>
      <w:r w:rsidRPr="006C27CE">
        <w:t xml:space="preserve"> </w:t>
      </w:r>
      <w:r w:rsidR="003411A1" w:rsidRPr="006C27CE">
        <w:t>амнезия.</w:t>
      </w:r>
    </w:p>
    <w:p w14:paraId="2ADA6E41" w14:textId="77777777" w:rsidR="003411A1" w:rsidRPr="006C27CE" w:rsidRDefault="0092362C" w:rsidP="003411A1">
      <w:r w:rsidRPr="006C27CE">
        <w:lastRenderedPageBreak/>
        <w:t xml:space="preserve">- </w:t>
      </w:r>
      <w:r w:rsidR="003411A1" w:rsidRPr="006C27CE">
        <w:t>Может</w:t>
      </w:r>
      <w:r w:rsidRPr="006C27CE">
        <w:t xml:space="preserve"> </w:t>
      </w:r>
      <w:r w:rsidR="003411A1" w:rsidRPr="006C27CE">
        <w:t>быть</w:t>
      </w:r>
      <w:r w:rsidRPr="006C27CE">
        <w:t>,</w:t>
      </w:r>
      <w:r w:rsidR="003411A1" w:rsidRPr="006C27CE">
        <w:t>банкам</w:t>
      </w:r>
      <w:r w:rsidRPr="006C27CE">
        <w:t xml:space="preserve"> </w:t>
      </w:r>
      <w:r w:rsidR="003411A1" w:rsidRPr="006C27CE">
        <w:t>просто</w:t>
      </w:r>
      <w:r w:rsidRPr="006C27CE">
        <w:t xml:space="preserve"> </w:t>
      </w:r>
      <w:r w:rsidR="003411A1" w:rsidRPr="006C27CE">
        <w:t>выгодно,</w:t>
      </w:r>
      <w:r w:rsidRPr="006C27CE">
        <w:t xml:space="preserve"> </w:t>
      </w:r>
      <w:r w:rsidR="003411A1" w:rsidRPr="006C27CE">
        <w:t>чтобы</w:t>
      </w:r>
      <w:r w:rsidRPr="006C27CE">
        <w:t xml:space="preserve"> </w:t>
      </w:r>
      <w:r w:rsidR="003411A1" w:rsidRPr="006C27CE">
        <w:t>на</w:t>
      </w:r>
      <w:r w:rsidRPr="006C27CE">
        <w:t xml:space="preserve"> </w:t>
      </w:r>
      <w:r w:rsidR="003411A1" w:rsidRPr="006C27CE">
        <w:t>втором</w:t>
      </w:r>
      <w:r w:rsidRPr="006C27CE">
        <w:t xml:space="preserve"> </w:t>
      </w:r>
      <w:r w:rsidR="003411A1" w:rsidRPr="006C27CE">
        <w:t>пенсионном</w:t>
      </w:r>
      <w:r w:rsidRPr="006C27CE">
        <w:t xml:space="preserve"> </w:t>
      </w:r>
      <w:r w:rsidR="003411A1" w:rsidRPr="006C27CE">
        <w:t>уровне</w:t>
      </w:r>
      <w:r w:rsidRPr="006C27CE">
        <w:t xml:space="preserve"> </w:t>
      </w:r>
      <w:r w:rsidR="003411A1" w:rsidRPr="006C27CE">
        <w:t>оставалось</w:t>
      </w:r>
      <w:r w:rsidRPr="006C27CE">
        <w:t xml:space="preserve"> </w:t>
      </w:r>
      <w:r w:rsidR="003411A1" w:rsidRPr="006C27CE">
        <w:t>больше</w:t>
      </w:r>
      <w:r w:rsidRPr="006C27CE">
        <w:t xml:space="preserve"> </w:t>
      </w:r>
      <w:r w:rsidR="003411A1" w:rsidRPr="006C27CE">
        <w:t>денег?</w:t>
      </w:r>
      <w:r w:rsidRPr="006C27CE">
        <w:t xml:space="preserve"> </w:t>
      </w:r>
      <w:r w:rsidR="003411A1" w:rsidRPr="006C27CE">
        <w:t>Ведь</w:t>
      </w:r>
      <w:r w:rsidRPr="006C27CE">
        <w:t xml:space="preserve"> </w:t>
      </w:r>
      <w:r w:rsidR="003411A1" w:rsidRPr="006C27CE">
        <w:t>банки</w:t>
      </w:r>
      <w:r w:rsidRPr="006C27CE">
        <w:t xml:space="preserve"> </w:t>
      </w:r>
      <w:r w:rsidR="003411A1" w:rsidRPr="006C27CE">
        <w:t>занимаются</w:t>
      </w:r>
      <w:r w:rsidRPr="006C27CE">
        <w:t xml:space="preserve"> </w:t>
      </w:r>
      <w:r w:rsidR="003411A1" w:rsidRPr="006C27CE">
        <w:t>администрированием</w:t>
      </w:r>
      <w:r w:rsidRPr="006C27CE">
        <w:t xml:space="preserve"> </w:t>
      </w:r>
      <w:r w:rsidR="003411A1" w:rsidRPr="006C27CE">
        <w:t>пенсионных</w:t>
      </w:r>
      <w:r w:rsidRPr="006C27CE">
        <w:t xml:space="preserve"> </w:t>
      </w:r>
      <w:r w:rsidR="003411A1" w:rsidRPr="006C27CE">
        <w:t>вкладов</w:t>
      </w:r>
      <w:r w:rsidRPr="006C27CE">
        <w:t xml:space="preserve"> </w:t>
      </w:r>
      <w:r w:rsidR="003411A1" w:rsidRPr="006C27CE">
        <w:t>и</w:t>
      </w:r>
      <w:r w:rsidRPr="006C27CE">
        <w:t xml:space="preserve"> </w:t>
      </w:r>
      <w:r w:rsidR="003411A1" w:rsidRPr="006C27CE">
        <w:t>просто</w:t>
      </w:r>
      <w:r w:rsidRPr="006C27CE">
        <w:t xml:space="preserve"> </w:t>
      </w:r>
      <w:r w:rsidR="003411A1" w:rsidRPr="006C27CE">
        <w:t>не</w:t>
      </w:r>
      <w:r w:rsidRPr="006C27CE">
        <w:t xml:space="preserve"> </w:t>
      </w:r>
      <w:r w:rsidR="003411A1" w:rsidRPr="006C27CE">
        <w:t>хотят</w:t>
      </w:r>
      <w:r w:rsidRPr="006C27CE">
        <w:t xml:space="preserve"> </w:t>
      </w:r>
      <w:r w:rsidR="003411A1" w:rsidRPr="006C27CE">
        <w:t>терять</w:t>
      </w:r>
      <w:r w:rsidRPr="006C27CE">
        <w:t xml:space="preserve"> </w:t>
      </w:r>
      <w:r w:rsidR="003411A1" w:rsidRPr="006C27CE">
        <w:t>эти</w:t>
      </w:r>
      <w:r w:rsidRPr="006C27CE">
        <w:t xml:space="preserve"> </w:t>
      </w:r>
      <w:r w:rsidR="003411A1" w:rsidRPr="006C27CE">
        <w:t>деньги.</w:t>
      </w:r>
    </w:p>
    <w:p w14:paraId="18C48091" w14:textId="77777777" w:rsidR="003411A1" w:rsidRPr="006C27CE" w:rsidRDefault="0092362C" w:rsidP="003411A1">
      <w:r w:rsidRPr="006C27CE">
        <w:t xml:space="preserve">- </w:t>
      </w:r>
      <w:r w:rsidR="003411A1" w:rsidRPr="006C27CE">
        <w:t>Доходы</w:t>
      </w:r>
      <w:r w:rsidRPr="006C27CE">
        <w:t xml:space="preserve"> </w:t>
      </w:r>
      <w:r w:rsidR="003411A1" w:rsidRPr="006C27CE">
        <w:t>от</w:t>
      </w:r>
      <w:r w:rsidRPr="006C27CE">
        <w:t xml:space="preserve"> </w:t>
      </w:r>
      <w:r w:rsidR="003411A1" w:rsidRPr="006C27CE">
        <w:t>администрирования</w:t>
      </w:r>
      <w:r w:rsidRPr="006C27CE">
        <w:t xml:space="preserve"> </w:t>
      </w:r>
      <w:r w:rsidR="003411A1" w:rsidRPr="006C27CE">
        <w:t>пенсий</w:t>
      </w:r>
      <w:r w:rsidRPr="006C27CE">
        <w:t xml:space="preserve"> </w:t>
      </w:r>
      <w:r w:rsidR="003411A1" w:rsidRPr="006C27CE">
        <w:t>второго</w:t>
      </w:r>
      <w:r w:rsidRPr="006C27CE">
        <w:t xml:space="preserve"> </w:t>
      </w:r>
      <w:r w:rsidR="003411A1" w:rsidRPr="006C27CE">
        <w:t>уровня</w:t>
      </w:r>
      <w:r w:rsidRPr="006C27CE">
        <w:t xml:space="preserve"> </w:t>
      </w:r>
      <w:r w:rsidR="003411A1" w:rsidRPr="006C27CE">
        <w:t>составляют</w:t>
      </w:r>
      <w:r w:rsidRPr="006C27CE">
        <w:t xml:space="preserve"> </w:t>
      </w:r>
      <w:r w:rsidR="003411A1" w:rsidRPr="006C27CE">
        <w:t>2</w:t>
      </w:r>
      <w:r w:rsidRPr="006C27CE">
        <w:t xml:space="preserve"> </w:t>
      </w:r>
      <w:r w:rsidR="003411A1" w:rsidRPr="006C27CE">
        <w:t>процента</w:t>
      </w:r>
      <w:r w:rsidRPr="006C27CE">
        <w:t xml:space="preserve"> </w:t>
      </w:r>
      <w:r w:rsidR="003411A1" w:rsidRPr="006C27CE">
        <w:t>от</w:t>
      </w:r>
      <w:r w:rsidRPr="006C27CE">
        <w:t xml:space="preserve"> </w:t>
      </w:r>
      <w:r w:rsidR="003411A1" w:rsidRPr="006C27CE">
        <w:t>всех</w:t>
      </w:r>
      <w:r w:rsidRPr="006C27CE">
        <w:t xml:space="preserve"> </w:t>
      </w:r>
      <w:r w:rsidR="003411A1" w:rsidRPr="006C27CE">
        <w:t>доходов</w:t>
      </w:r>
      <w:r w:rsidRPr="006C27CE">
        <w:t xml:space="preserve"> </w:t>
      </w:r>
      <w:r w:rsidR="003411A1" w:rsidRPr="006C27CE">
        <w:t>банка,</w:t>
      </w:r>
      <w:r w:rsidRPr="006C27CE">
        <w:t xml:space="preserve"> </w:t>
      </w:r>
      <w:r w:rsidR="003411A1" w:rsidRPr="006C27CE">
        <w:t>это</w:t>
      </w:r>
      <w:r w:rsidRPr="006C27CE">
        <w:t xml:space="preserve"> </w:t>
      </w:r>
      <w:r w:rsidR="003411A1" w:rsidRPr="006C27CE">
        <w:t>очень</w:t>
      </w:r>
      <w:r w:rsidRPr="006C27CE">
        <w:t xml:space="preserve"> </w:t>
      </w:r>
      <w:r w:rsidR="003411A1" w:rsidRPr="006C27CE">
        <w:t>маленькая</w:t>
      </w:r>
      <w:r w:rsidRPr="006C27CE">
        <w:t xml:space="preserve"> </w:t>
      </w:r>
      <w:r w:rsidR="003411A1" w:rsidRPr="006C27CE">
        <w:t>часть</w:t>
      </w:r>
      <w:r w:rsidRPr="006C27CE">
        <w:t xml:space="preserve"> </w:t>
      </w:r>
      <w:r w:rsidR="003411A1" w:rsidRPr="006C27CE">
        <w:t>дохода.</w:t>
      </w:r>
      <w:r w:rsidRPr="006C27CE">
        <w:t xml:space="preserve"> </w:t>
      </w:r>
      <w:r w:rsidR="003411A1" w:rsidRPr="006C27CE">
        <w:t>И</w:t>
      </w:r>
      <w:r w:rsidRPr="006C27CE">
        <w:t xml:space="preserve"> </w:t>
      </w:r>
      <w:r w:rsidR="003411A1" w:rsidRPr="006C27CE">
        <w:t>если</w:t>
      </w:r>
      <w:r w:rsidRPr="006C27CE">
        <w:t xml:space="preserve"> </w:t>
      </w:r>
      <w:r w:rsidR="003411A1" w:rsidRPr="006C27CE">
        <w:t>их</w:t>
      </w:r>
      <w:r w:rsidRPr="006C27CE">
        <w:t xml:space="preserve"> </w:t>
      </w:r>
      <w:r w:rsidR="003411A1" w:rsidRPr="006C27CE">
        <w:t>не</w:t>
      </w:r>
      <w:r w:rsidRPr="006C27CE">
        <w:t xml:space="preserve"> </w:t>
      </w:r>
      <w:r w:rsidR="003411A1" w:rsidRPr="006C27CE">
        <w:t>будет,</w:t>
      </w:r>
      <w:r w:rsidRPr="006C27CE">
        <w:t xml:space="preserve"> </w:t>
      </w:r>
      <w:r w:rsidR="003411A1" w:rsidRPr="006C27CE">
        <w:t>это</w:t>
      </w:r>
      <w:r w:rsidRPr="006C27CE">
        <w:t xml:space="preserve"> </w:t>
      </w:r>
      <w:r w:rsidR="003411A1" w:rsidRPr="006C27CE">
        <w:t>не</w:t>
      </w:r>
      <w:r w:rsidRPr="006C27CE">
        <w:t xml:space="preserve"> </w:t>
      </w:r>
      <w:r w:rsidR="003411A1" w:rsidRPr="006C27CE">
        <w:t>значит,</w:t>
      </w:r>
      <w:r w:rsidRPr="006C27CE">
        <w:t xml:space="preserve"> </w:t>
      </w:r>
      <w:r w:rsidR="003411A1" w:rsidRPr="006C27CE">
        <w:t>что</w:t>
      </w:r>
      <w:r w:rsidRPr="006C27CE">
        <w:t xml:space="preserve"> </w:t>
      </w:r>
      <w:r w:rsidR="003411A1" w:rsidRPr="006C27CE">
        <w:t>банки</w:t>
      </w:r>
      <w:r w:rsidRPr="006C27CE">
        <w:t xml:space="preserve"> </w:t>
      </w:r>
      <w:r w:rsidR="003411A1" w:rsidRPr="006C27CE">
        <w:t>перестанут</w:t>
      </w:r>
      <w:r w:rsidRPr="006C27CE">
        <w:t xml:space="preserve"> </w:t>
      </w:r>
      <w:r w:rsidR="003411A1" w:rsidRPr="006C27CE">
        <w:t>существовать.</w:t>
      </w:r>
      <w:r w:rsidRPr="006C27CE">
        <w:t xml:space="preserve"> </w:t>
      </w:r>
      <w:r w:rsidR="003411A1" w:rsidRPr="006C27CE">
        <w:t>Банки</w:t>
      </w:r>
      <w:r w:rsidRPr="006C27CE">
        <w:t xml:space="preserve"> </w:t>
      </w:r>
      <w:r w:rsidR="003411A1" w:rsidRPr="006C27CE">
        <w:t>и</w:t>
      </w:r>
      <w:r w:rsidRPr="006C27CE">
        <w:t xml:space="preserve"> </w:t>
      </w:r>
      <w:r w:rsidR="003411A1" w:rsidRPr="006C27CE">
        <w:t>распорядители</w:t>
      </w:r>
      <w:r w:rsidRPr="006C27CE">
        <w:t xml:space="preserve"> </w:t>
      </w:r>
      <w:r w:rsidR="003411A1" w:rsidRPr="006C27CE">
        <w:t>фондов</w:t>
      </w:r>
      <w:r w:rsidRPr="006C27CE">
        <w:t xml:space="preserve"> </w:t>
      </w:r>
      <w:r w:rsidR="003411A1" w:rsidRPr="006C27CE">
        <w:t>подняли</w:t>
      </w:r>
      <w:r w:rsidRPr="006C27CE">
        <w:t xml:space="preserve"> </w:t>
      </w:r>
      <w:r w:rsidR="003411A1" w:rsidRPr="006C27CE">
        <w:t>тревогу</w:t>
      </w:r>
      <w:r w:rsidRPr="006C27CE">
        <w:t xml:space="preserve"> </w:t>
      </w:r>
      <w:r w:rsidR="003411A1" w:rsidRPr="006C27CE">
        <w:t>из-за</w:t>
      </w:r>
      <w:r w:rsidRPr="006C27CE">
        <w:t xml:space="preserve"> </w:t>
      </w:r>
      <w:r w:rsidR="003411A1" w:rsidRPr="006C27CE">
        <w:t>самого</w:t>
      </w:r>
      <w:r w:rsidRPr="006C27CE">
        <w:t xml:space="preserve"> </w:t>
      </w:r>
      <w:r w:rsidR="003411A1" w:rsidRPr="006C27CE">
        <w:t>принципа</w:t>
      </w:r>
      <w:r w:rsidRPr="006C27CE">
        <w:t xml:space="preserve"> </w:t>
      </w:r>
      <w:r w:rsidR="003411A1" w:rsidRPr="006C27CE">
        <w:t>распределения</w:t>
      </w:r>
      <w:r w:rsidRPr="006C27CE">
        <w:t xml:space="preserve"> </w:t>
      </w:r>
      <w:r w:rsidR="003411A1" w:rsidRPr="006C27CE">
        <w:t>пенсионных</w:t>
      </w:r>
      <w:r w:rsidRPr="006C27CE">
        <w:t xml:space="preserve"> </w:t>
      </w:r>
      <w:r w:rsidR="003411A1" w:rsidRPr="006C27CE">
        <w:t>денег.</w:t>
      </w:r>
      <w:r w:rsidRPr="006C27CE">
        <w:t xml:space="preserve"> </w:t>
      </w:r>
      <w:r w:rsidR="003411A1" w:rsidRPr="006C27CE">
        <w:t>Мы</w:t>
      </w:r>
      <w:r w:rsidRPr="006C27CE">
        <w:t xml:space="preserve"> </w:t>
      </w:r>
      <w:r w:rsidR="003411A1" w:rsidRPr="006C27CE">
        <w:t>забываем,</w:t>
      </w:r>
      <w:r w:rsidRPr="006C27CE">
        <w:t xml:space="preserve"> </w:t>
      </w:r>
      <w:r w:rsidR="003411A1" w:rsidRPr="006C27CE">
        <w:t>что</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был</w:t>
      </w:r>
      <w:r w:rsidRPr="006C27CE">
        <w:t xml:space="preserve"> </w:t>
      </w:r>
      <w:r w:rsidR="003411A1" w:rsidRPr="006C27CE">
        <w:t>создан,</w:t>
      </w:r>
      <w:r w:rsidRPr="006C27CE">
        <w:t xml:space="preserve"> </w:t>
      </w:r>
      <w:r w:rsidR="003411A1" w:rsidRPr="006C27CE">
        <w:t>чтобы</w:t>
      </w:r>
      <w:r w:rsidRPr="006C27CE">
        <w:t xml:space="preserve"> </w:t>
      </w:r>
      <w:r w:rsidR="003411A1" w:rsidRPr="006C27CE">
        <w:t>помочь</w:t>
      </w:r>
      <w:r w:rsidRPr="006C27CE">
        <w:t xml:space="preserve"> </w:t>
      </w:r>
      <w:r w:rsidR="003411A1" w:rsidRPr="006C27CE">
        <w:t>пенсионной</w:t>
      </w:r>
      <w:r w:rsidRPr="006C27CE">
        <w:t xml:space="preserve"> </w:t>
      </w:r>
      <w:r w:rsidR="003411A1" w:rsidRPr="006C27CE">
        <w:t>системе</w:t>
      </w:r>
      <w:r w:rsidRPr="006C27CE">
        <w:t xml:space="preserve"> </w:t>
      </w:r>
      <w:r w:rsidR="003411A1" w:rsidRPr="006C27CE">
        <w:t>не</w:t>
      </w:r>
      <w:r w:rsidRPr="006C27CE">
        <w:t xml:space="preserve"> </w:t>
      </w:r>
      <w:r w:rsidR="003411A1" w:rsidRPr="006C27CE">
        <w:t>полностью</w:t>
      </w:r>
      <w:r w:rsidRPr="006C27CE">
        <w:t xml:space="preserve"> </w:t>
      </w:r>
      <w:r w:rsidR="003411A1" w:rsidRPr="006C27CE">
        <w:t>зависеть</w:t>
      </w:r>
      <w:r w:rsidRPr="006C27CE">
        <w:t xml:space="preserve"> </w:t>
      </w:r>
      <w:r w:rsidR="003411A1" w:rsidRPr="006C27CE">
        <w:t>от</w:t>
      </w:r>
      <w:r w:rsidRPr="006C27CE">
        <w:t xml:space="preserve"> </w:t>
      </w:r>
      <w:r w:rsidR="003411A1" w:rsidRPr="006C27CE">
        <w:t>демографической</w:t>
      </w:r>
      <w:r w:rsidRPr="006C27CE">
        <w:t xml:space="preserve"> </w:t>
      </w:r>
      <w:r w:rsidR="003411A1" w:rsidRPr="006C27CE">
        <w:t>ситуации</w:t>
      </w:r>
      <w:r w:rsidRPr="006C27CE">
        <w:t xml:space="preserve"> </w:t>
      </w:r>
      <w:r w:rsidR="003411A1" w:rsidRPr="006C27CE">
        <w:t>и</w:t>
      </w:r>
      <w:r w:rsidRPr="006C27CE">
        <w:t xml:space="preserve"> </w:t>
      </w:r>
      <w:r w:rsidR="003411A1" w:rsidRPr="006C27CE">
        <w:t>иметь</w:t>
      </w:r>
      <w:r w:rsidRPr="006C27CE">
        <w:t xml:space="preserve"> </w:t>
      </w:r>
      <w:r w:rsidR="003411A1" w:rsidRPr="006C27CE">
        <w:t>возможность</w:t>
      </w:r>
      <w:r w:rsidRPr="006C27CE">
        <w:t xml:space="preserve"> </w:t>
      </w:r>
      <w:r w:rsidR="003411A1" w:rsidRPr="006C27CE">
        <w:t>зарабатывать</w:t>
      </w:r>
      <w:r w:rsidRPr="006C27CE">
        <w:t xml:space="preserve"> </w:t>
      </w:r>
      <w:r w:rsidR="003411A1" w:rsidRPr="006C27CE">
        <w:t>на</w:t>
      </w:r>
      <w:r w:rsidRPr="006C27CE">
        <w:t xml:space="preserve"> </w:t>
      </w:r>
      <w:r w:rsidR="003411A1" w:rsidRPr="006C27CE">
        <w:t>финансовых</w:t>
      </w:r>
      <w:r w:rsidRPr="006C27CE">
        <w:t xml:space="preserve"> </w:t>
      </w:r>
      <w:r w:rsidR="003411A1" w:rsidRPr="006C27CE">
        <w:t>рынках.</w:t>
      </w:r>
      <w:r w:rsidRPr="006C27CE">
        <w:t xml:space="preserve"> </w:t>
      </w:r>
      <w:r w:rsidR="003411A1" w:rsidRPr="006C27CE">
        <w:t>Риски</w:t>
      </w:r>
      <w:r w:rsidRPr="006C27CE">
        <w:t xml:space="preserve"> </w:t>
      </w:r>
      <w:r w:rsidR="003411A1" w:rsidRPr="006C27CE">
        <w:t>первого</w:t>
      </w:r>
      <w:r w:rsidRPr="006C27CE">
        <w:t xml:space="preserve"> </w:t>
      </w:r>
      <w:r w:rsidR="003411A1" w:rsidRPr="006C27CE">
        <w:t>пенсионного</w:t>
      </w:r>
      <w:r w:rsidRPr="006C27CE">
        <w:t xml:space="preserve"> </w:t>
      </w:r>
      <w:r w:rsidR="003411A1" w:rsidRPr="006C27CE">
        <w:t>уровня</w:t>
      </w:r>
      <w:r w:rsidRPr="006C27CE">
        <w:t xml:space="preserve"> </w:t>
      </w:r>
      <w:r w:rsidR="003411A1" w:rsidRPr="006C27CE">
        <w:t>связаны</w:t>
      </w:r>
      <w:r w:rsidRPr="006C27CE">
        <w:t xml:space="preserve"> </w:t>
      </w:r>
      <w:r w:rsidR="003411A1" w:rsidRPr="006C27CE">
        <w:t>с</w:t>
      </w:r>
      <w:r w:rsidRPr="006C27CE">
        <w:t xml:space="preserve"> </w:t>
      </w:r>
      <w:r w:rsidR="003411A1" w:rsidRPr="006C27CE">
        <w:t>демографической</w:t>
      </w:r>
      <w:r w:rsidRPr="006C27CE">
        <w:t xml:space="preserve"> </w:t>
      </w:r>
      <w:r w:rsidR="003411A1" w:rsidRPr="006C27CE">
        <w:t>и</w:t>
      </w:r>
      <w:r w:rsidRPr="006C27CE">
        <w:t xml:space="preserve"> </w:t>
      </w:r>
      <w:r w:rsidR="003411A1" w:rsidRPr="006C27CE">
        <w:t>экономической</w:t>
      </w:r>
      <w:r w:rsidRPr="006C27CE">
        <w:t xml:space="preserve"> </w:t>
      </w:r>
      <w:r w:rsidR="003411A1" w:rsidRPr="006C27CE">
        <w:t>ситуацией,</w:t>
      </w:r>
      <w:r w:rsidRPr="006C27CE">
        <w:t xml:space="preserve"> </w:t>
      </w:r>
      <w:r w:rsidR="003411A1" w:rsidRPr="006C27CE">
        <w:t>с</w:t>
      </w:r>
      <w:r w:rsidRPr="006C27CE">
        <w:t xml:space="preserve"> </w:t>
      </w:r>
      <w:r w:rsidR="003411A1" w:rsidRPr="006C27CE">
        <w:t>состоянием</w:t>
      </w:r>
      <w:r w:rsidRPr="006C27CE">
        <w:t xml:space="preserve"> </w:t>
      </w:r>
      <w:r w:rsidR="003411A1" w:rsidRPr="006C27CE">
        <w:t>развития</w:t>
      </w:r>
      <w:r w:rsidRPr="006C27CE">
        <w:t xml:space="preserve"> </w:t>
      </w:r>
      <w:r w:rsidR="003411A1" w:rsidRPr="006C27CE">
        <w:t>народного</w:t>
      </w:r>
      <w:r w:rsidRPr="006C27CE">
        <w:t xml:space="preserve"> </w:t>
      </w:r>
      <w:r w:rsidR="003411A1" w:rsidRPr="006C27CE">
        <w:t>хозяйства,</w:t>
      </w:r>
      <w:r w:rsidRPr="006C27CE">
        <w:t xml:space="preserve"> </w:t>
      </w:r>
      <w:r w:rsidR="003411A1" w:rsidRPr="006C27CE">
        <w:t>с</w:t>
      </w:r>
      <w:r w:rsidRPr="006C27CE">
        <w:t xml:space="preserve"> </w:t>
      </w:r>
      <w:r w:rsidR="003411A1" w:rsidRPr="006C27CE">
        <w:t>выплатой</w:t>
      </w:r>
      <w:r w:rsidRPr="006C27CE">
        <w:t xml:space="preserve"> </w:t>
      </w:r>
      <w:r w:rsidR="003411A1" w:rsidRPr="006C27CE">
        <w:t>налогов,</w:t>
      </w:r>
      <w:r w:rsidRPr="006C27CE">
        <w:t xml:space="preserve"> </w:t>
      </w:r>
      <w:r w:rsidR="003411A1" w:rsidRPr="006C27CE">
        <w:t>а</w:t>
      </w:r>
      <w:r w:rsidRPr="006C27CE">
        <w:t xml:space="preserve"> </w:t>
      </w:r>
      <w:r w:rsidR="003411A1" w:rsidRPr="006C27CE">
        <w:t>второй</w:t>
      </w:r>
      <w:r w:rsidRPr="006C27CE">
        <w:t xml:space="preserve"> </w:t>
      </w:r>
      <w:r w:rsidR="003411A1" w:rsidRPr="006C27CE">
        <w:t>уровень</w:t>
      </w:r>
      <w:r w:rsidRPr="006C27CE">
        <w:t xml:space="preserve"> </w:t>
      </w:r>
      <w:r w:rsidR="003411A1" w:rsidRPr="006C27CE">
        <w:t>зависит</w:t>
      </w:r>
      <w:r w:rsidRPr="006C27CE">
        <w:t xml:space="preserve"> </w:t>
      </w:r>
      <w:r w:rsidR="003411A1" w:rsidRPr="006C27CE">
        <w:t>от</w:t>
      </w:r>
      <w:r w:rsidRPr="006C27CE">
        <w:t xml:space="preserve"> </w:t>
      </w:r>
      <w:r w:rsidR="003411A1" w:rsidRPr="006C27CE">
        <w:t>финансовых</w:t>
      </w:r>
      <w:r w:rsidRPr="006C27CE">
        <w:t xml:space="preserve"> </w:t>
      </w:r>
      <w:r w:rsidR="003411A1" w:rsidRPr="006C27CE">
        <w:t>рисков.</w:t>
      </w:r>
      <w:r w:rsidRPr="006C27CE">
        <w:t xml:space="preserve"> </w:t>
      </w:r>
      <w:r w:rsidR="003411A1" w:rsidRPr="006C27CE">
        <w:t>Задача</w:t>
      </w:r>
      <w:r w:rsidRPr="006C27CE">
        <w:t xml:space="preserve"> </w:t>
      </w:r>
      <w:r w:rsidR="003411A1" w:rsidRPr="006C27CE">
        <w:t>второго</w:t>
      </w:r>
      <w:r w:rsidRPr="006C27CE">
        <w:t xml:space="preserve"> </w:t>
      </w:r>
      <w:r w:rsidR="003411A1" w:rsidRPr="006C27CE">
        <w:t>пенсионного</w:t>
      </w:r>
      <w:r w:rsidRPr="006C27CE">
        <w:t xml:space="preserve"> </w:t>
      </w:r>
      <w:r w:rsidR="003411A1" w:rsidRPr="006C27CE">
        <w:t>уровня</w:t>
      </w:r>
      <w:r w:rsidRPr="006C27CE">
        <w:t xml:space="preserve"> - </w:t>
      </w:r>
      <w:r w:rsidR="003411A1" w:rsidRPr="006C27CE">
        <w:t>не</w:t>
      </w:r>
      <w:r w:rsidRPr="006C27CE">
        <w:t xml:space="preserve"> </w:t>
      </w:r>
      <w:r w:rsidR="003411A1" w:rsidRPr="006C27CE">
        <w:t>только</w:t>
      </w:r>
      <w:r w:rsidRPr="006C27CE">
        <w:t xml:space="preserve"> </w:t>
      </w:r>
      <w:r w:rsidR="003411A1" w:rsidRPr="006C27CE">
        <w:t>заработать,</w:t>
      </w:r>
      <w:r w:rsidRPr="006C27CE">
        <w:t xml:space="preserve"> </w:t>
      </w:r>
      <w:r w:rsidR="003411A1" w:rsidRPr="006C27CE">
        <w:t>но</w:t>
      </w:r>
      <w:r w:rsidRPr="006C27CE">
        <w:t xml:space="preserve"> </w:t>
      </w:r>
      <w:r w:rsidR="003411A1" w:rsidRPr="006C27CE">
        <w:t>и</w:t>
      </w:r>
      <w:r w:rsidRPr="006C27CE">
        <w:t xml:space="preserve"> </w:t>
      </w:r>
      <w:r w:rsidR="003411A1" w:rsidRPr="006C27CE">
        <w:t>поддерживать</w:t>
      </w:r>
      <w:r w:rsidRPr="006C27CE">
        <w:t xml:space="preserve"> </w:t>
      </w:r>
      <w:r w:rsidR="003411A1" w:rsidRPr="006C27CE">
        <w:t>общее</w:t>
      </w:r>
      <w:r w:rsidRPr="006C27CE">
        <w:t xml:space="preserve"> </w:t>
      </w:r>
      <w:r w:rsidR="003411A1" w:rsidRPr="006C27CE">
        <w:t>замещение</w:t>
      </w:r>
      <w:r w:rsidRPr="006C27CE">
        <w:t xml:space="preserve"> </w:t>
      </w:r>
      <w:r w:rsidR="003411A1" w:rsidRPr="006C27CE">
        <w:t>пенсий</w:t>
      </w:r>
      <w:r w:rsidRPr="006C27CE">
        <w:t xml:space="preserve"> </w:t>
      </w:r>
      <w:r w:rsidR="003411A1" w:rsidRPr="006C27CE">
        <w:t>на</w:t>
      </w:r>
      <w:r w:rsidRPr="006C27CE">
        <w:t xml:space="preserve"> </w:t>
      </w:r>
      <w:r w:rsidR="003411A1" w:rsidRPr="006C27CE">
        <w:t>значимом</w:t>
      </w:r>
      <w:r w:rsidRPr="006C27CE">
        <w:t xml:space="preserve"> </w:t>
      </w:r>
      <w:r w:rsidR="003411A1" w:rsidRPr="006C27CE">
        <w:t>уровне,</w:t>
      </w:r>
      <w:r w:rsidRPr="006C27CE">
        <w:t xml:space="preserve"> </w:t>
      </w:r>
      <w:r w:rsidR="003411A1" w:rsidRPr="006C27CE">
        <w:t>чтобы</w:t>
      </w:r>
      <w:r w:rsidRPr="006C27CE">
        <w:t xml:space="preserve"> </w:t>
      </w:r>
      <w:r w:rsidR="003411A1" w:rsidRPr="006C27CE">
        <w:t>пенсионная</w:t>
      </w:r>
      <w:r w:rsidRPr="006C27CE">
        <w:t xml:space="preserve"> </w:t>
      </w:r>
      <w:r w:rsidR="003411A1" w:rsidRPr="006C27CE">
        <w:t>система</w:t>
      </w:r>
      <w:r w:rsidRPr="006C27CE">
        <w:t xml:space="preserve"> </w:t>
      </w:r>
      <w:r w:rsidR="003411A1" w:rsidRPr="006C27CE">
        <w:t>была</w:t>
      </w:r>
      <w:r w:rsidRPr="006C27CE">
        <w:t xml:space="preserve"> </w:t>
      </w:r>
      <w:r w:rsidR="003411A1" w:rsidRPr="006C27CE">
        <w:t>стабильной.</w:t>
      </w:r>
    </w:p>
    <w:p w14:paraId="4585030E" w14:textId="77777777" w:rsidR="003411A1" w:rsidRPr="006C27CE" w:rsidRDefault="0098371B" w:rsidP="003411A1">
      <w:r w:rsidRPr="006C27CE">
        <w:t>Я</w:t>
      </w:r>
      <w:r w:rsidR="0092362C" w:rsidRPr="006C27CE">
        <w:t xml:space="preserve"> </w:t>
      </w:r>
      <w:r w:rsidRPr="006C27CE">
        <w:t>НЕДОПОЛУЧИЛА</w:t>
      </w:r>
      <w:r w:rsidR="0092362C" w:rsidRPr="006C27CE">
        <w:t xml:space="preserve"> </w:t>
      </w:r>
      <w:r w:rsidRPr="006C27CE">
        <w:t>ЧЕТВЕРТЬ</w:t>
      </w:r>
      <w:r w:rsidR="0092362C" w:rsidRPr="006C27CE">
        <w:t xml:space="preserve"> </w:t>
      </w:r>
      <w:r w:rsidRPr="006C27CE">
        <w:t>НАКОПЛЕНИЙ</w:t>
      </w:r>
    </w:p>
    <w:p w14:paraId="1AD31BC3" w14:textId="77777777" w:rsidR="003411A1" w:rsidRPr="006C27CE" w:rsidRDefault="0092362C" w:rsidP="003411A1">
      <w:r w:rsidRPr="006C27CE">
        <w:t xml:space="preserve">- </w:t>
      </w:r>
      <w:r w:rsidR="003411A1" w:rsidRPr="006C27CE">
        <w:t>Есть</w:t>
      </w:r>
      <w:r w:rsidRPr="006C27CE">
        <w:t xml:space="preserve"> </w:t>
      </w:r>
      <w:r w:rsidR="003411A1" w:rsidRPr="006C27CE">
        <w:t>мнение,</w:t>
      </w:r>
      <w:r w:rsidRPr="006C27CE">
        <w:t xml:space="preserve"> </w:t>
      </w:r>
      <w:r w:rsidR="003411A1" w:rsidRPr="006C27CE">
        <w:t>что</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не</w:t>
      </w:r>
      <w:r w:rsidRPr="006C27CE">
        <w:t xml:space="preserve"> </w:t>
      </w:r>
      <w:r w:rsidR="003411A1" w:rsidRPr="006C27CE">
        <w:t>работает</w:t>
      </w:r>
      <w:r w:rsidRPr="006C27CE">
        <w:t xml:space="preserve"> </w:t>
      </w:r>
      <w:r w:rsidR="003411A1" w:rsidRPr="006C27CE">
        <w:t>эффективно</w:t>
      </w:r>
      <w:r w:rsidRPr="006C27CE">
        <w:t xml:space="preserve"> </w:t>
      </w:r>
      <w:r w:rsidR="003411A1" w:rsidRPr="006C27CE">
        <w:t>и</w:t>
      </w:r>
      <w:r w:rsidRPr="006C27CE">
        <w:t xml:space="preserve"> </w:t>
      </w:r>
      <w:r w:rsidR="003411A1" w:rsidRPr="006C27CE">
        <w:t>в</w:t>
      </w:r>
      <w:r w:rsidRPr="006C27CE">
        <w:t xml:space="preserve"> </w:t>
      </w:r>
      <w:r w:rsidR="003411A1" w:rsidRPr="006C27CE">
        <w:t>долгосрочной</w:t>
      </w:r>
      <w:r w:rsidRPr="006C27CE">
        <w:t xml:space="preserve"> </w:t>
      </w:r>
      <w:r w:rsidR="003411A1" w:rsidRPr="006C27CE">
        <w:t>перспективе</w:t>
      </w:r>
      <w:r w:rsidRPr="006C27CE">
        <w:t xml:space="preserve"> </w:t>
      </w:r>
      <w:r w:rsidR="003411A1" w:rsidRPr="006C27CE">
        <w:t>приносит</w:t>
      </w:r>
      <w:r w:rsidRPr="006C27CE">
        <w:t xml:space="preserve"> </w:t>
      </w:r>
      <w:r w:rsidR="003411A1" w:rsidRPr="006C27CE">
        <w:t>немного</w:t>
      </w:r>
      <w:r w:rsidRPr="006C27CE">
        <w:t xml:space="preserve"> </w:t>
      </w:r>
      <w:r w:rsidR="003411A1" w:rsidRPr="006C27CE">
        <w:t>прибыли.</w:t>
      </w:r>
      <w:r w:rsidRPr="006C27CE">
        <w:t xml:space="preserve"> </w:t>
      </w:r>
      <w:r w:rsidR="003411A1" w:rsidRPr="006C27CE">
        <w:t>Это</w:t>
      </w:r>
      <w:r w:rsidRPr="006C27CE">
        <w:t xml:space="preserve"> </w:t>
      </w:r>
      <w:r w:rsidR="003411A1" w:rsidRPr="006C27CE">
        <w:t>действительно</w:t>
      </w:r>
      <w:r w:rsidRPr="006C27CE">
        <w:t xml:space="preserve"> </w:t>
      </w:r>
      <w:r w:rsidR="003411A1" w:rsidRPr="006C27CE">
        <w:t>так?</w:t>
      </w:r>
    </w:p>
    <w:p w14:paraId="2FDCBBFE" w14:textId="77777777" w:rsidR="003411A1" w:rsidRPr="006C27CE" w:rsidRDefault="0092362C" w:rsidP="003411A1">
      <w:r w:rsidRPr="006C27CE">
        <w:t xml:space="preserve">- </w:t>
      </w:r>
      <w:r w:rsidR="003411A1" w:rsidRPr="006C27CE">
        <w:t>Это</w:t>
      </w:r>
      <w:r w:rsidRPr="006C27CE">
        <w:t xml:space="preserve"> </w:t>
      </w:r>
      <w:r w:rsidR="003411A1" w:rsidRPr="006C27CE">
        <w:t>неправда!</w:t>
      </w:r>
      <w:r w:rsidRPr="006C27CE">
        <w:t xml:space="preserve"> </w:t>
      </w:r>
      <w:r w:rsidR="003411A1" w:rsidRPr="006C27CE">
        <w:t>На</w:t>
      </w:r>
      <w:r w:rsidRPr="006C27CE">
        <w:t xml:space="preserve"> </w:t>
      </w:r>
      <w:r w:rsidR="003411A1" w:rsidRPr="006C27CE">
        <w:t>данный</w:t>
      </w:r>
      <w:r w:rsidRPr="006C27CE">
        <w:t xml:space="preserve"> </w:t>
      </w:r>
      <w:r w:rsidR="003411A1" w:rsidRPr="006C27CE">
        <w:t>момент</w:t>
      </w:r>
      <w:r w:rsidRPr="006C27CE">
        <w:t xml:space="preserve"> </w:t>
      </w:r>
      <w:r w:rsidR="003411A1" w:rsidRPr="006C27CE">
        <w:t>у</w:t>
      </w:r>
      <w:r w:rsidRPr="006C27CE">
        <w:t xml:space="preserve"> </w:t>
      </w:r>
      <w:r w:rsidR="003411A1" w:rsidRPr="006C27CE">
        <w:t>нас</w:t>
      </w:r>
      <w:r w:rsidRPr="006C27CE">
        <w:t xml:space="preserve"> </w:t>
      </w:r>
      <w:r w:rsidR="003411A1" w:rsidRPr="006C27CE">
        <w:t>лучший</w:t>
      </w:r>
      <w:r w:rsidRPr="006C27CE">
        <w:t xml:space="preserve"> </w:t>
      </w:r>
      <w:r w:rsidR="003411A1" w:rsidRPr="006C27CE">
        <w:t>второй</w:t>
      </w:r>
      <w:r w:rsidRPr="006C27CE">
        <w:t xml:space="preserve"> </w:t>
      </w:r>
      <w:r w:rsidR="003411A1" w:rsidRPr="006C27CE">
        <w:t>пенсионный</w:t>
      </w:r>
      <w:r w:rsidRPr="006C27CE">
        <w:t xml:space="preserve"> </w:t>
      </w:r>
      <w:r w:rsidR="003411A1" w:rsidRPr="006C27CE">
        <w:t>уровень,</w:t>
      </w:r>
      <w:r w:rsidRPr="006C27CE">
        <w:t xml:space="preserve"> </w:t>
      </w:r>
      <w:r w:rsidR="003411A1" w:rsidRPr="006C27CE">
        <w:t>который</w:t>
      </w:r>
      <w:r w:rsidRPr="006C27CE">
        <w:t xml:space="preserve"> </w:t>
      </w:r>
      <w:r w:rsidR="003411A1" w:rsidRPr="006C27CE">
        <w:t>когда-либо</w:t>
      </w:r>
      <w:r w:rsidRPr="006C27CE">
        <w:t xml:space="preserve"> </w:t>
      </w:r>
      <w:r w:rsidR="003411A1" w:rsidRPr="006C27CE">
        <w:t>был.</w:t>
      </w:r>
      <w:r w:rsidRPr="006C27CE">
        <w:t xml:space="preserve"> </w:t>
      </w:r>
      <w:r w:rsidR="003411A1" w:rsidRPr="006C27CE">
        <w:t>С</w:t>
      </w:r>
      <w:r w:rsidRPr="006C27CE">
        <w:t xml:space="preserve"> </w:t>
      </w:r>
      <w:r w:rsidR="003411A1" w:rsidRPr="006C27CE">
        <w:t>2020</w:t>
      </w:r>
      <w:r w:rsidRPr="006C27CE">
        <w:t xml:space="preserve"> </w:t>
      </w:r>
      <w:r w:rsidR="003411A1" w:rsidRPr="006C27CE">
        <w:t>года</w:t>
      </w:r>
      <w:r w:rsidRPr="006C27CE">
        <w:t xml:space="preserve"> </w:t>
      </w:r>
      <w:r w:rsidR="003411A1" w:rsidRPr="006C27CE">
        <w:t>накопления</w:t>
      </w:r>
      <w:r w:rsidRPr="006C27CE">
        <w:t xml:space="preserve"> </w:t>
      </w:r>
      <w:r w:rsidR="003411A1" w:rsidRPr="006C27CE">
        <w:t>второго</w:t>
      </w:r>
      <w:r w:rsidRPr="006C27CE">
        <w:t xml:space="preserve"> </w:t>
      </w:r>
      <w:r w:rsidR="003411A1" w:rsidRPr="006C27CE">
        <w:t>уровня</w:t>
      </w:r>
      <w:r w:rsidRPr="006C27CE">
        <w:t xml:space="preserve"> </w:t>
      </w:r>
      <w:r w:rsidR="003411A1" w:rsidRPr="006C27CE">
        <w:t>пенсий</w:t>
      </w:r>
      <w:r w:rsidRPr="006C27CE">
        <w:t xml:space="preserve"> </w:t>
      </w:r>
      <w:r w:rsidR="003411A1" w:rsidRPr="006C27CE">
        <w:t>передаются</w:t>
      </w:r>
      <w:r w:rsidRPr="006C27CE">
        <w:t xml:space="preserve"> </w:t>
      </w:r>
      <w:r w:rsidR="003411A1" w:rsidRPr="006C27CE">
        <w:t>по</w:t>
      </w:r>
      <w:r w:rsidRPr="006C27CE">
        <w:t xml:space="preserve"> </w:t>
      </w:r>
      <w:r w:rsidR="003411A1" w:rsidRPr="006C27CE">
        <w:t>наследству,</w:t>
      </w:r>
      <w:r w:rsidRPr="006C27CE">
        <w:t xml:space="preserve"> </w:t>
      </w:r>
      <w:r w:rsidR="003411A1" w:rsidRPr="006C27CE">
        <w:t>с</w:t>
      </w:r>
      <w:r w:rsidRPr="006C27CE">
        <w:t xml:space="preserve"> </w:t>
      </w:r>
      <w:r w:rsidR="003411A1" w:rsidRPr="006C27CE">
        <w:t>2021</w:t>
      </w:r>
      <w:r w:rsidRPr="006C27CE">
        <w:t xml:space="preserve"> </w:t>
      </w:r>
      <w:r w:rsidR="003411A1" w:rsidRPr="006C27CE">
        <w:t>года</w:t>
      </w:r>
      <w:r w:rsidRPr="006C27CE">
        <w:t xml:space="preserve"> </w:t>
      </w:r>
      <w:r w:rsidR="003411A1" w:rsidRPr="006C27CE">
        <w:t>до</w:t>
      </w:r>
      <w:r w:rsidRPr="006C27CE">
        <w:t xml:space="preserve"> </w:t>
      </w:r>
      <w:r w:rsidR="003411A1" w:rsidRPr="006C27CE">
        <w:t>100%</w:t>
      </w:r>
      <w:r w:rsidRPr="006C27CE">
        <w:t xml:space="preserve"> </w:t>
      </w:r>
      <w:r w:rsidR="003411A1" w:rsidRPr="006C27CE">
        <w:t>средств</w:t>
      </w:r>
      <w:r w:rsidRPr="006C27CE">
        <w:t xml:space="preserve"> </w:t>
      </w:r>
      <w:r w:rsidR="003411A1" w:rsidRPr="006C27CE">
        <w:t>можно</w:t>
      </w:r>
      <w:r w:rsidRPr="006C27CE">
        <w:t xml:space="preserve"> </w:t>
      </w:r>
      <w:r w:rsidR="003411A1" w:rsidRPr="006C27CE">
        <w:t>инвестировать</w:t>
      </w:r>
      <w:r w:rsidRPr="006C27CE">
        <w:t xml:space="preserve"> </w:t>
      </w:r>
      <w:r w:rsidR="003411A1" w:rsidRPr="006C27CE">
        <w:t>в</w:t>
      </w:r>
      <w:r w:rsidRPr="006C27CE">
        <w:t xml:space="preserve"> </w:t>
      </w:r>
      <w:r w:rsidR="003411A1" w:rsidRPr="006C27CE">
        <w:t>акции,</w:t>
      </w:r>
      <w:r w:rsidRPr="006C27CE">
        <w:t xml:space="preserve"> </w:t>
      </w:r>
      <w:r w:rsidR="003411A1" w:rsidRPr="006C27CE">
        <w:t>с</w:t>
      </w:r>
      <w:r w:rsidRPr="006C27CE">
        <w:t xml:space="preserve"> </w:t>
      </w:r>
      <w:r w:rsidR="003411A1" w:rsidRPr="006C27CE">
        <w:t>2022</w:t>
      </w:r>
      <w:r w:rsidRPr="006C27CE">
        <w:t xml:space="preserve"> </w:t>
      </w:r>
      <w:r w:rsidR="003411A1" w:rsidRPr="006C27CE">
        <w:t>года</w:t>
      </w:r>
      <w:r w:rsidRPr="006C27CE">
        <w:t xml:space="preserve"> </w:t>
      </w:r>
      <w:r w:rsidR="003411A1" w:rsidRPr="006C27CE">
        <w:t>молодым</w:t>
      </w:r>
      <w:r w:rsidRPr="006C27CE">
        <w:t xml:space="preserve"> </w:t>
      </w:r>
      <w:r w:rsidR="003411A1" w:rsidRPr="006C27CE">
        <w:t>людям</w:t>
      </w:r>
      <w:r w:rsidRPr="006C27CE">
        <w:t xml:space="preserve"> </w:t>
      </w:r>
      <w:r w:rsidR="003411A1" w:rsidRPr="006C27CE">
        <w:t>предлагаются</w:t>
      </w:r>
      <w:r w:rsidRPr="006C27CE">
        <w:t xml:space="preserve"> </w:t>
      </w:r>
      <w:r w:rsidR="003411A1" w:rsidRPr="006C27CE">
        <w:t>соответствующие</w:t>
      </w:r>
      <w:r w:rsidRPr="006C27CE">
        <w:t xml:space="preserve"> </w:t>
      </w:r>
      <w:r w:rsidR="003411A1" w:rsidRPr="006C27CE">
        <w:t>их</w:t>
      </w:r>
      <w:r w:rsidRPr="006C27CE">
        <w:t xml:space="preserve"> </w:t>
      </w:r>
      <w:r w:rsidR="003411A1" w:rsidRPr="006C27CE">
        <w:t>возрасту</w:t>
      </w:r>
      <w:r w:rsidRPr="006C27CE">
        <w:t xml:space="preserve"> </w:t>
      </w:r>
      <w:r w:rsidR="003411A1" w:rsidRPr="006C27CE">
        <w:t>активные</w:t>
      </w:r>
      <w:r w:rsidRPr="006C27CE">
        <w:t xml:space="preserve"> </w:t>
      </w:r>
      <w:r w:rsidR="003411A1" w:rsidRPr="006C27CE">
        <w:t>планы</w:t>
      </w:r>
      <w:r w:rsidRPr="006C27CE">
        <w:t xml:space="preserve"> </w:t>
      </w:r>
      <w:r w:rsidR="003411A1" w:rsidRPr="006C27CE">
        <w:t>вместо</w:t>
      </w:r>
      <w:r w:rsidRPr="006C27CE">
        <w:t xml:space="preserve"> </w:t>
      </w:r>
      <w:r w:rsidR="003411A1" w:rsidRPr="006C27CE">
        <w:t>консервативных,</w:t>
      </w:r>
      <w:r w:rsidRPr="006C27CE">
        <w:t xml:space="preserve"> </w:t>
      </w:r>
      <w:r w:rsidR="003411A1" w:rsidRPr="006C27CE">
        <w:t>где</w:t>
      </w:r>
      <w:r w:rsidRPr="006C27CE">
        <w:t xml:space="preserve"> </w:t>
      </w:r>
      <w:r w:rsidR="003411A1" w:rsidRPr="006C27CE">
        <w:t>они</w:t>
      </w:r>
      <w:r w:rsidRPr="006C27CE">
        <w:t xml:space="preserve"> </w:t>
      </w:r>
      <w:r w:rsidR="003411A1" w:rsidRPr="006C27CE">
        <w:t>по</w:t>
      </w:r>
      <w:r w:rsidRPr="006C27CE">
        <w:t xml:space="preserve"> </w:t>
      </w:r>
      <w:r w:rsidR="003411A1" w:rsidRPr="006C27CE">
        <w:t>определению</w:t>
      </w:r>
      <w:r w:rsidRPr="006C27CE">
        <w:t xml:space="preserve"> </w:t>
      </w:r>
      <w:r w:rsidR="003411A1" w:rsidRPr="006C27CE">
        <w:t>не</w:t>
      </w:r>
      <w:r w:rsidRPr="006C27CE">
        <w:t xml:space="preserve"> </w:t>
      </w:r>
      <w:r w:rsidR="003411A1" w:rsidRPr="006C27CE">
        <w:t>могли</w:t>
      </w:r>
      <w:r w:rsidRPr="006C27CE">
        <w:t xml:space="preserve"> </w:t>
      </w:r>
      <w:r w:rsidR="003411A1" w:rsidRPr="006C27CE">
        <w:t>заработать.</w:t>
      </w:r>
      <w:r w:rsidRPr="006C27CE">
        <w:t xml:space="preserve"> </w:t>
      </w:r>
      <w:r w:rsidR="003411A1" w:rsidRPr="006C27CE">
        <w:t>И</w:t>
      </w:r>
      <w:r w:rsidRPr="006C27CE">
        <w:t xml:space="preserve"> </w:t>
      </w:r>
      <w:r w:rsidR="003411A1" w:rsidRPr="006C27CE">
        <w:t>наконец,</w:t>
      </w:r>
      <w:r w:rsidRPr="006C27CE">
        <w:t xml:space="preserve"> </w:t>
      </w:r>
      <w:r w:rsidR="003411A1" w:rsidRPr="006C27CE">
        <w:t>комиссионные</w:t>
      </w:r>
      <w:r w:rsidRPr="006C27CE">
        <w:t xml:space="preserve"> </w:t>
      </w:r>
      <w:r w:rsidR="003411A1" w:rsidRPr="006C27CE">
        <w:t>в</w:t>
      </w:r>
      <w:r w:rsidRPr="006C27CE">
        <w:t xml:space="preserve"> </w:t>
      </w:r>
      <w:r w:rsidR="003411A1" w:rsidRPr="006C27CE">
        <w:t>Латвии</w:t>
      </w:r>
      <w:r w:rsidRPr="006C27CE">
        <w:t xml:space="preserve"> </w:t>
      </w:r>
      <w:r w:rsidR="003411A1" w:rsidRPr="006C27CE">
        <w:t>самые</w:t>
      </w:r>
      <w:r w:rsidRPr="006C27CE">
        <w:t xml:space="preserve"> </w:t>
      </w:r>
      <w:r w:rsidR="003411A1" w:rsidRPr="006C27CE">
        <w:t>низкие</w:t>
      </w:r>
      <w:r w:rsidRPr="006C27CE">
        <w:t xml:space="preserve"> </w:t>
      </w:r>
      <w:r w:rsidR="003411A1" w:rsidRPr="006C27CE">
        <w:t>в</w:t>
      </w:r>
      <w:r w:rsidRPr="006C27CE">
        <w:t xml:space="preserve"> </w:t>
      </w:r>
      <w:r w:rsidR="003411A1" w:rsidRPr="006C27CE">
        <w:t>странах</w:t>
      </w:r>
      <w:r w:rsidRPr="006C27CE">
        <w:t xml:space="preserve"> </w:t>
      </w:r>
      <w:r w:rsidR="003411A1" w:rsidRPr="006C27CE">
        <w:t>Балтии.</w:t>
      </w:r>
    </w:p>
    <w:p w14:paraId="4224C2EF" w14:textId="77777777" w:rsidR="003411A1" w:rsidRPr="006C27CE" w:rsidRDefault="003411A1" w:rsidP="003411A1">
      <w:r w:rsidRPr="006C27CE">
        <w:t>Если</w:t>
      </w:r>
      <w:r w:rsidR="0092362C" w:rsidRPr="006C27CE">
        <w:t xml:space="preserve"> </w:t>
      </w:r>
      <w:r w:rsidRPr="006C27CE">
        <w:t>мы</w:t>
      </w:r>
      <w:r w:rsidR="0092362C" w:rsidRPr="006C27CE">
        <w:t xml:space="preserve"> </w:t>
      </w:r>
      <w:r w:rsidRPr="006C27CE">
        <w:t>говорим</w:t>
      </w:r>
      <w:r w:rsidR="0092362C" w:rsidRPr="006C27CE">
        <w:t xml:space="preserve"> </w:t>
      </w:r>
      <w:r w:rsidRPr="006C27CE">
        <w:t>о</w:t>
      </w:r>
      <w:r w:rsidR="0092362C" w:rsidRPr="006C27CE">
        <w:t xml:space="preserve"> </w:t>
      </w:r>
      <w:r w:rsidRPr="006C27CE">
        <w:t>втором</w:t>
      </w:r>
      <w:r w:rsidR="0092362C" w:rsidRPr="006C27CE">
        <w:t xml:space="preserve"> </w:t>
      </w:r>
      <w:r w:rsidRPr="006C27CE">
        <w:t>пенсионном</w:t>
      </w:r>
      <w:r w:rsidR="0092362C" w:rsidRPr="006C27CE">
        <w:t xml:space="preserve"> </w:t>
      </w:r>
      <w:r w:rsidRPr="006C27CE">
        <w:t>уровне,</w:t>
      </w:r>
      <w:r w:rsidR="0092362C" w:rsidRPr="006C27CE">
        <w:t xml:space="preserve"> </w:t>
      </w:r>
      <w:r w:rsidRPr="006C27CE">
        <w:t>хочу</w:t>
      </w:r>
      <w:r w:rsidR="0092362C" w:rsidRPr="006C27CE">
        <w:t xml:space="preserve"> </w:t>
      </w:r>
      <w:r w:rsidRPr="006C27CE">
        <w:t>привести</w:t>
      </w:r>
      <w:r w:rsidR="0092362C" w:rsidRPr="006C27CE">
        <w:t xml:space="preserve"> </w:t>
      </w:r>
      <w:r w:rsidRPr="006C27CE">
        <w:t>и</w:t>
      </w:r>
      <w:r w:rsidR="0092362C" w:rsidRPr="006C27CE">
        <w:t xml:space="preserve"> </w:t>
      </w:r>
      <w:r w:rsidRPr="006C27CE">
        <w:t>личный</w:t>
      </w:r>
      <w:r w:rsidR="0092362C" w:rsidRPr="006C27CE">
        <w:t xml:space="preserve"> </w:t>
      </w:r>
      <w:r w:rsidRPr="006C27CE">
        <w:t>пример.</w:t>
      </w:r>
      <w:r w:rsidR="0092362C" w:rsidRPr="006C27CE">
        <w:t xml:space="preserve"> </w:t>
      </w:r>
      <w:r w:rsidRPr="006C27CE">
        <w:t>Я</w:t>
      </w:r>
      <w:r w:rsidR="0092362C" w:rsidRPr="006C27CE">
        <w:t xml:space="preserve"> </w:t>
      </w:r>
      <w:r w:rsidRPr="006C27CE">
        <w:t>рассчитала,</w:t>
      </w:r>
      <w:r w:rsidR="0092362C" w:rsidRPr="006C27CE">
        <w:t xml:space="preserve"> </w:t>
      </w:r>
      <w:r w:rsidRPr="006C27CE">
        <w:t>что</w:t>
      </w:r>
      <w:r w:rsidR="0092362C" w:rsidRPr="006C27CE">
        <w:t xml:space="preserve"> </w:t>
      </w:r>
      <w:r w:rsidRPr="006C27CE">
        <w:t>если</w:t>
      </w:r>
      <w:r w:rsidR="0092362C" w:rsidRPr="006C27CE">
        <w:t xml:space="preserve"> </w:t>
      </w:r>
      <w:r w:rsidRPr="006C27CE">
        <w:t>бы</w:t>
      </w:r>
      <w:r w:rsidR="0092362C" w:rsidRPr="006C27CE">
        <w:t xml:space="preserve"> </w:t>
      </w:r>
      <w:r w:rsidRPr="006C27CE">
        <w:t>с</w:t>
      </w:r>
      <w:r w:rsidR="0092362C" w:rsidRPr="006C27CE">
        <w:t xml:space="preserve"> </w:t>
      </w:r>
      <w:r w:rsidRPr="006C27CE">
        <w:t>2001</w:t>
      </w:r>
      <w:r w:rsidR="0092362C" w:rsidRPr="006C27CE">
        <w:t xml:space="preserve"> </w:t>
      </w:r>
      <w:r w:rsidRPr="006C27CE">
        <w:t>года,</w:t>
      </w:r>
      <w:r w:rsidR="0092362C" w:rsidRPr="006C27CE">
        <w:t xml:space="preserve"> </w:t>
      </w:r>
      <w:r w:rsidRPr="006C27CE">
        <w:t>когда</w:t>
      </w:r>
      <w:r w:rsidR="0092362C" w:rsidRPr="006C27CE">
        <w:t xml:space="preserve"> </w:t>
      </w:r>
      <w:r w:rsidRPr="006C27CE">
        <w:t>я</w:t>
      </w:r>
      <w:r w:rsidR="0092362C" w:rsidRPr="006C27CE">
        <w:t xml:space="preserve"> </w:t>
      </w:r>
      <w:r w:rsidRPr="006C27CE">
        <w:t>вышла</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труда</w:t>
      </w:r>
      <w:r w:rsidR="0092362C" w:rsidRPr="006C27CE">
        <w:t xml:space="preserve"> </w:t>
      </w:r>
      <w:r w:rsidRPr="006C27CE">
        <w:t>и</w:t>
      </w:r>
      <w:r w:rsidR="0092362C" w:rsidRPr="006C27CE">
        <w:t xml:space="preserve"> </w:t>
      </w:r>
      <w:r w:rsidRPr="006C27CE">
        <w:t>присоединилась</w:t>
      </w:r>
      <w:r w:rsidR="0092362C" w:rsidRPr="006C27CE">
        <w:t xml:space="preserve"> </w:t>
      </w:r>
      <w:r w:rsidRPr="006C27CE">
        <w:t>ко</w:t>
      </w:r>
      <w:r w:rsidR="0092362C" w:rsidRPr="006C27CE">
        <w:t xml:space="preserve"> </w:t>
      </w:r>
      <w:r w:rsidRPr="006C27CE">
        <w:t>второму</w:t>
      </w:r>
      <w:r w:rsidR="0092362C" w:rsidRPr="006C27CE">
        <w:t xml:space="preserve"> </w:t>
      </w:r>
      <w:r w:rsidRPr="006C27CE">
        <w:t>пенсионному</w:t>
      </w:r>
      <w:r w:rsidR="0092362C" w:rsidRPr="006C27CE">
        <w:t xml:space="preserve"> </w:t>
      </w:r>
      <w:r w:rsidRPr="006C27CE">
        <w:t>уровню,</w:t>
      </w:r>
      <w:r w:rsidR="0092362C" w:rsidRPr="006C27CE">
        <w:t xml:space="preserve"> </w:t>
      </w:r>
      <w:r w:rsidRPr="006C27CE">
        <w:t>он</w:t>
      </w:r>
      <w:r w:rsidR="0092362C" w:rsidRPr="006C27CE">
        <w:t xml:space="preserve"> </w:t>
      </w:r>
      <w:r w:rsidRPr="006C27CE">
        <w:t>работал</w:t>
      </w:r>
      <w:r w:rsidR="0092362C" w:rsidRPr="006C27CE">
        <w:t xml:space="preserve"> </w:t>
      </w:r>
      <w:r w:rsidRPr="006C27CE">
        <w:t>по</w:t>
      </w:r>
      <w:r w:rsidR="0092362C" w:rsidRPr="006C27CE">
        <w:t xml:space="preserve"> </w:t>
      </w:r>
      <w:r w:rsidRPr="006C27CE">
        <w:t>тем</w:t>
      </w:r>
      <w:r w:rsidR="0092362C" w:rsidRPr="006C27CE">
        <w:t xml:space="preserve"> </w:t>
      </w:r>
      <w:r w:rsidRPr="006C27CE">
        <w:t>же</w:t>
      </w:r>
      <w:r w:rsidR="0092362C" w:rsidRPr="006C27CE">
        <w:t xml:space="preserve"> </w:t>
      </w:r>
      <w:r w:rsidRPr="006C27CE">
        <w:t>принципам,</w:t>
      </w:r>
      <w:r w:rsidR="0092362C" w:rsidRPr="006C27CE">
        <w:t xml:space="preserve"> </w:t>
      </w:r>
      <w:r w:rsidRPr="006C27CE">
        <w:t>как</w:t>
      </w:r>
      <w:r w:rsidR="0092362C" w:rsidRPr="006C27CE">
        <w:t xml:space="preserve"> </w:t>
      </w:r>
      <w:r w:rsidRPr="006C27CE">
        <w:t>сейчас,</w:t>
      </w:r>
      <w:r w:rsidR="0092362C" w:rsidRPr="006C27CE">
        <w:t xml:space="preserve"> </w:t>
      </w:r>
      <w:r w:rsidRPr="006C27CE">
        <w:t>то</w:t>
      </w:r>
      <w:r w:rsidR="0092362C" w:rsidRPr="006C27CE">
        <w:t xml:space="preserve"> </w:t>
      </w:r>
      <w:r w:rsidRPr="006C27CE">
        <w:t>у</w:t>
      </w:r>
      <w:r w:rsidR="0092362C" w:rsidRPr="006C27CE">
        <w:t xml:space="preserve"> </w:t>
      </w:r>
      <w:r w:rsidRPr="006C27CE">
        <w:t>меня</w:t>
      </w:r>
      <w:r w:rsidR="0092362C" w:rsidRPr="006C27CE">
        <w:t xml:space="preserve"> </w:t>
      </w:r>
      <w:r w:rsidRPr="006C27CE">
        <w:t>сейчас</w:t>
      </w:r>
      <w:r w:rsidR="0092362C" w:rsidRPr="006C27CE">
        <w:t xml:space="preserve"> </w:t>
      </w:r>
      <w:r w:rsidRPr="006C27CE">
        <w:t>накопления</w:t>
      </w:r>
      <w:r w:rsidR="0092362C" w:rsidRPr="006C27CE">
        <w:t xml:space="preserve"> </w:t>
      </w:r>
      <w:r w:rsidRPr="006C27CE">
        <w:t>на</w:t>
      </w:r>
      <w:r w:rsidR="0092362C" w:rsidRPr="006C27CE">
        <w:t xml:space="preserve"> </w:t>
      </w:r>
      <w:r w:rsidRPr="006C27CE">
        <w:t>втором</w:t>
      </w:r>
      <w:r w:rsidR="0092362C" w:rsidRPr="006C27CE">
        <w:t xml:space="preserve"> </w:t>
      </w:r>
      <w:r w:rsidRPr="006C27CE">
        <w:t>пенсионном</w:t>
      </w:r>
      <w:r w:rsidR="0092362C" w:rsidRPr="006C27CE">
        <w:t xml:space="preserve"> </w:t>
      </w:r>
      <w:r w:rsidRPr="006C27CE">
        <w:t>уровне</w:t>
      </w:r>
      <w:r w:rsidR="0092362C" w:rsidRPr="006C27CE">
        <w:t xml:space="preserve"> </w:t>
      </w:r>
      <w:r w:rsidRPr="006C27CE">
        <w:t>были</w:t>
      </w:r>
      <w:r w:rsidR="0092362C" w:rsidRPr="006C27CE">
        <w:t xml:space="preserve"> </w:t>
      </w:r>
      <w:r w:rsidRPr="006C27CE">
        <w:t>бы</w:t>
      </w:r>
      <w:r w:rsidR="0092362C" w:rsidRPr="006C27CE">
        <w:t xml:space="preserve"> </w:t>
      </w:r>
      <w:r w:rsidRPr="006C27CE">
        <w:t>на</w:t>
      </w:r>
      <w:r w:rsidR="0092362C" w:rsidRPr="006C27CE">
        <w:t xml:space="preserve"> </w:t>
      </w:r>
      <w:r w:rsidRPr="006C27CE">
        <w:t>25</w:t>
      </w:r>
      <w:r w:rsidR="0092362C" w:rsidRPr="006C27CE">
        <w:t xml:space="preserve"> </w:t>
      </w:r>
      <w:r w:rsidRPr="006C27CE">
        <w:t>процентов</w:t>
      </w:r>
      <w:r w:rsidR="0092362C" w:rsidRPr="006C27CE">
        <w:t xml:space="preserve"> </w:t>
      </w:r>
      <w:r w:rsidRPr="006C27CE">
        <w:t>больше.</w:t>
      </w:r>
      <w:r w:rsidR="0092362C" w:rsidRPr="006C27CE">
        <w:t xml:space="preserve"> </w:t>
      </w:r>
      <w:r w:rsidRPr="006C27CE">
        <w:t>Однако</w:t>
      </w:r>
      <w:r w:rsidR="0092362C" w:rsidRPr="006C27CE">
        <w:t xml:space="preserve"> </w:t>
      </w:r>
      <w:r w:rsidRPr="006C27CE">
        <w:t>были</w:t>
      </w:r>
      <w:r w:rsidR="0092362C" w:rsidRPr="006C27CE">
        <w:t xml:space="preserve"> </w:t>
      </w:r>
      <w:r w:rsidRPr="006C27CE">
        <w:t>в</w:t>
      </w:r>
      <w:r w:rsidR="0092362C" w:rsidRPr="006C27CE">
        <w:t xml:space="preserve"> </w:t>
      </w:r>
      <w:r w:rsidRPr="006C27CE">
        <w:t>силе</w:t>
      </w:r>
      <w:r w:rsidR="0092362C" w:rsidRPr="006C27CE">
        <w:t xml:space="preserve"> </w:t>
      </w:r>
      <w:r w:rsidRPr="006C27CE">
        <w:t>ограничения,</w:t>
      </w:r>
      <w:r w:rsidR="0092362C" w:rsidRPr="006C27CE">
        <w:t xml:space="preserve"> </w:t>
      </w:r>
      <w:r w:rsidRPr="006C27CE">
        <w:t>которые</w:t>
      </w:r>
      <w:r w:rsidR="0092362C" w:rsidRPr="006C27CE">
        <w:t xml:space="preserve"> </w:t>
      </w:r>
      <w:r w:rsidRPr="006C27CE">
        <w:t>не</w:t>
      </w:r>
      <w:r w:rsidR="0092362C" w:rsidRPr="006C27CE">
        <w:t xml:space="preserve"> </w:t>
      </w:r>
      <w:r w:rsidRPr="006C27CE">
        <w:t>позволяли</w:t>
      </w:r>
      <w:r w:rsidR="0092362C" w:rsidRPr="006C27CE">
        <w:t xml:space="preserve"> </w:t>
      </w:r>
      <w:r w:rsidRPr="006C27CE">
        <w:t>в</w:t>
      </w:r>
      <w:r w:rsidR="0092362C" w:rsidRPr="006C27CE">
        <w:t xml:space="preserve"> </w:t>
      </w:r>
      <w:r w:rsidRPr="006C27CE">
        <w:t>годы</w:t>
      </w:r>
      <w:r w:rsidR="0092362C" w:rsidRPr="006C27CE">
        <w:t xml:space="preserve"> </w:t>
      </w:r>
      <w:r w:rsidRPr="006C27CE">
        <w:t>моей</w:t>
      </w:r>
      <w:r w:rsidR="0092362C" w:rsidRPr="006C27CE">
        <w:t xml:space="preserve"> </w:t>
      </w:r>
      <w:r w:rsidRPr="006C27CE">
        <w:t>молодости</w:t>
      </w:r>
      <w:r w:rsidR="0092362C" w:rsidRPr="006C27CE">
        <w:t xml:space="preserve"> </w:t>
      </w:r>
      <w:r w:rsidRPr="006C27CE">
        <w:t>инвестировать</w:t>
      </w:r>
      <w:r w:rsidR="0092362C" w:rsidRPr="006C27CE">
        <w:t xml:space="preserve"> </w:t>
      </w:r>
      <w:r w:rsidRPr="006C27CE">
        <w:t>деньги</w:t>
      </w:r>
      <w:r w:rsidR="0092362C" w:rsidRPr="006C27CE">
        <w:t xml:space="preserve"> </w:t>
      </w:r>
      <w:r w:rsidRPr="006C27CE">
        <w:t>второго</w:t>
      </w:r>
      <w:r w:rsidR="0092362C" w:rsidRPr="006C27CE">
        <w:t xml:space="preserve"> </w:t>
      </w:r>
      <w:r w:rsidRPr="006C27CE">
        <w:t>пенсионного</w:t>
      </w:r>
      <w:r w:rsidR="0092362C" w:rsidRPr="006C27CE">
        <w:t xml:space="preserve"> </w:t>
      </w:r>
      <w:r w:rsidRPr="006C27CE">
        <w:t>уровня</w:t>
      </w:r>
      <w:r w:rsidR="0092362C" w:rsidRPr="006C27CE">
        <w:t xml:space="preserve"> </w:t>
      </w:r>
      <w:r w:rsidRPr="006C27CE">
        <w:t>в</w:t>
      </w:r>
      <w:r w:rsidR="0092362C" w:rsidRPr="006C27CE">
        <w:t xml:space="preserve"> </w:t>
      </w:r>
      <w:r w:rsidRPr="006C27CE">
        <w:t>активные</w:t>
      </w:r>
      <w:r w:rsidR="0092362C" w:rsidRPr="006C27CE">
        <w:t xml:space="preserve"> </w:t>
      </w:r>
      <w:r w:rsidRPr="006C27CE">
        <w:t>планы,</w:t>
      </w:r>
      <w:r w:rsidR="0092362C" w:rsidRPr="006C27CE">
        <w:t xml:space="preserve"> </w:t>
      </w:r>
      <w:r w:rsidRPr="006C27CE">
        <w:t>в</w:t>
      </w:r>
      <w:r w:rsidR="0092362C" w:rsidRPr="006C27CE">
        <w:t xml:space="preserve"> </w:t>
      </w:r>
      <w:r w:rsidRPr="006C27CE">
        <w:t>акции.</w:t>
      </w:r>
    </w:p>
    <w:p w14:paraId="1757257E" w14:textId="77777777" w:rsidR="003411A1" w:rsidRPr="006C27CE" w:rsidRDefault="003411A1" w:rsidP="003411A1">
      <w:r w:rsidRPr="006C27CE">
        <w:t>Поэтому</w:t>
      </w:r>
      <w:r w:rsidR="0092362C" w:rsidRPr="006C27CE">
        <w:t xml:space="preserve"> </w:t>
      </w:r>
      <w:r w:rsidRPr="006C27CE">
        <w:t>мы</w:t>
      </w:r>
      <w:r w:rsidR="0092362C" w:rsidRPr="006C27CE">
        <w:t xml:space="preserve"> </w:t>
      </w:r>
      <w:r w:rsidRPr="006C27CE">
        <w:t>не</w:t>
      </w:r>
      <w:r w:rsidR="0092362C" w:rsidRPr="006C27CE">
        <w:t xml:space="preserve"> </w:t>
      </w:r>
      <w:r w:rsidRPr="006C27CE">
        <w:t>можем</w:t>
      </w:r>
      <w:r w:rsidR="0092362C" w:rsidRPr="006C27CE">
        <w:t xml:space="preserve"> </w:t>
      </w:r>
      <w:r w:rsidRPr="006C27CE">
        <w:t>сравнивать</w:t>
      </w:r>
      <w:r w:rsidR="0092362C" w:rsidRPr="006C27CE">
        <w:t xml:space="preserve"> </w:t>
      </w:r>
      <w:r w:rsidRPr="006C27CE">
        <w:t>отдачу</w:t>
      </w:r>
      <w:r w:rsidR="0092362C" w:rsidRPr="006C27CE">
        <w:t xml:space="preserve"> </w:t>
      </w:r>
      <w:r w:rsidRPr="006C27CE">
        <w:t>от</w:t>
      </w:r>
      <w:r w:rsidR="0092362C" w:rsidRPr="006C27CE">
        <w:t xml:space="preserve"> </w:t>
      </w:r>
      <w:r w:rsidRPr="006C27CE">
        <w:t>моего</w:t>
      </w:r>
      <w:r w:rsidR="0092362C" w:rsidRPr="006C27CE">
        <w:t xml:space="preserve"> </w:t>
      </w:r>
      <w:r w:rsidRPr="006C27CE">
        <w:t>второго</w:t>
      </w:r>
      <w:r w:rsidR="0092362C" w:rsidRPr="006C27CE">
        <w:t xml:space="preserve"> </w:t>
      </w:r>
      <w:r w:rsidRPr="006C27CE">
        <w:t>пенсионного</w:t>
      </w:r>
      <w:r w:rsidR="0092362C" w:rsidRPr="006C27CE">
        <w:t xml:space="preserve"> </w:t>
      </w:r>
      <w:r w:rsidRPr="006C27CE">
        <w:t>уровня</w:t>
      </w:r>
      <w:r w:rsidR="0092362C" w:rsidRPr="006C27CE">
        <w:t xml:space="preserve"> </w:t>
      </w:r>
      <w:r w:rsidRPr="006C27CE">
        <w:t>с</w:t>
      </w:r>
      <w:r w:rsidR="0092362C" w:rsidRPr="006C27CE">
        <w:t xml:space="preserve"> </w:t>
      </w:r>
      <w:r w:rsidRPr="006C27CE">
        <w:t>отдачей</w:t>
      </w:r>
      <w:r w:rsidR="0092362C" w:rsidRPr="006C27CE">
        <w:t xml:space="preserve"> </w:t>
      </w:r>
      <w:r w:rsidRPr="006C27CE">
        <w:t>у</w:t>
      </w:r>
      <w:r w:rsidR="0092362C" w:rsidRPr="006C27CE">
        <w:t xml:space="preserve"> </w:t>
      </w:r>
      <w:r w:rsidRPr="006C27CE">
        <w:t>тех</w:t>
      </w:r>
      <w:r w:rsidR="0092362C" w:rsidRPr="006C27CE">
        <w:t xml:space="preserve"> </w:t>
      </w:r>
      <w:r w:rsidRPr="006C27CE">
        <w:t>молодых</w:t>
      </w:r>
      <w:r w:rsidR="0092362C" w:rsidRPr="006C27CE">
        <w:t xml:space="preserve"> </w:t>
      </w:r>
      <w:r w:rsidRPr="006C27CE">
        <w:t>людей,</w:t>
      </w:r>
      <w:r w:rsidR="0092362C" w:rsidRPr="006C27CE">
        <w:t xml:space="preserve"> </w:t>
      </w:r>
      <w:r w:rsidRPr="006C27CE">
        <w:t>которые</w:t>
      </w:r>
      <w:r w:rsidR="0092362C" w:rsidRPr="006C27CE">
        <w:t xml:space="preserve"> </w:t>
      </w:r>
      <w:r w:rsidRPr="006C27CE">
        <w:t>только</w:t>
      </w:r>
      <w:r w:rsidR="0092362C" w:rsidRPr="006C27CE">
        <w:t xml:space="preserve"> </w:t>
      </w:r>
      <w:r w:rsidRPr="006C27CE">
        <w:t>вступают</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труда.</w:t>
      </w:r>
    </w:p>
    <w:p w14:paraId="0545FE03" w14:textId="77777777" w:rsidR="003411A1" w:rsidRPr="006C27CE" w:rsidRDefault="003411A1" w:rsidP="003411A1">
      <w:r w:rsidRPr="006C27CE">
        <w:t>Еще</w:t>
      </w:r>
      <w:r w:rsidR="0092362C" w:rsidRPr="006C27CE">
        <w:t xml:space="preserve"> </w:t>
      </w:r>
      <w:r w:rsidRPr="006C27CE">
        <w:t>один</w:t>
      </w:r>
      <w:r w:rsidR="0092362C" w:rsidRPr="006C27CE">
        <w:t xml:space="preserve"> </w:t>
      </w:r>
      <w:r w:rsidRPr="006C27CE">
        <w:t>момент,</w:t>
      </w:r>
      <w:r w:rsidR="0092362C" w:rsidRPr="006C27CE">
        <w:t xml:space="preserve"> </w:t>
      </w:r>
      <w:r w:rsidRPr="006C27CE">
        <w:t>улучшивший</w:t>
      </w:r>
      <w:r w:rsidR="0092362C" w:rsidRPr="006C27CE">
        <w:t xml:space="preserve"> </w:t>
      </w:r>
      <w:r w:rsidRPr="006C27CE">
        <w:t>положение</w:t>
      </w:r>
      <w:r w:rsidR="0092362C" w:rsidRPr="006C27CE">
        <w:t xml:space="preserve"> </w:t>
      </w:r>
      <w:r w:rsidRPr="006C27CE">
        <w:t>на</w:t>
      </w:r>
      <w:r w:rsidR="0092362C" w:rsidRPr="006C27CE">
        <w:t xml:space="preserve"> </w:t>
      </w:r>
      <w:r w:rsidRPr="006C27CE">
        <w:t>втором</w:t>
      </w:r>
      <w:r w:rsidR="0092362C" w:rsidRPr="006C27CE">
        <w:t xml:space="preserve"> </w:t>
      </w:r>
      <w:r w:rsidRPr="006C27CE">
        <w:t>пенсионном</w:t>
      </w:r>
      <w:r w:rsidR="0092362C" w:rsidRPr="006C27CE">
        <w:t xml:space="preserve"> </w:t>
      </w:r>
      <w:r w:rsidRPr="006C27CE">
        <w:t>уровне:</w:t>
      </w:r>
      <w:r w:rsidR="0092362C" w:rsidRPr="006C27CE">
        <w:t xml:space="preserve"> </w:t>
      </w:r>
      <w:r w:rsidRPr="006C27CE">
        <w:t>с</w:t>
      </w:r>
      <w:r w:rsidR="0092362C" w:rsidRPr="006C27CE">
        <w:t xml:space="preserve"> </w:t>
      </w:r>
      <w:r w:rsidRPr="006C27CE">
        <w:t>1</w:t>
      </w:r>
      <w:r w:rsidR="0092362C" w:rsidRPr="006C27CE">
        <w:t xml:space="preserve"> </w:t>
      </w:r>
      <w:r w:rsidRPr="006C27CE">
        <w:t>июля</w:t>
      </w:r>
      <w:r w:rsidR="0092362C" w:rsidRPr="006C27CE">
        <w:t xml:space="preserve"> </w:t>
      </w:r>
      <w:r w:rsidRPr="006C27CE">
        <w:t>2024</w:t>
      </w:r>
      <w:r w:rsidR="0092362C" w:rsidRPr="006C27CE">
        <w:t xml:space="preserve"> </w:t>
      </w:r>
      <w:r w:rsidRPr="006C27CE">
        <w:t>года</w:t>
      </w:r>
      <w:r w:rsidR="0092362C" w:rsidRPr="006C27CE">
        <w:t xml:space="preserve"> </w:t>
      </w:r>
      <w:r w:rsidRPr="006C27CE">
        <w:t>управляющие</w:t>
      </w:r>
      <w:r w:rsidR="0092362C" w:rsidRPr="006C27CE">
        <w:t xml:space="preserve"> </w:t>
      </w:r>
      <w:r w:rsidRPr="006C27CE">
        <w:t>пенсионных</w:t>
      </w:r>
      <w:r w:rsidR="0092362C" w:rsidRPr="006C27CE">
        <w:t xml:space="preserve"> </w:t>
      </w:r>
      <w:r w:rsidRPr="006C27CE">
        <w:t>фондов</w:t>
      </w:r>
      <w:r w:rsidR="0092362C" w:rsidRPr="006C27CE">
        <w:t xml:space="preserve"> </w:t>
      </w:r>
      <w:r w:rsidRPr="006C27CE">
        <w:t>наконец-то</w:t>
      </w:r>
      <w:r w:rsidR="0092362C" w:rsidRPr="006C27CE">
        <w:t xml:space="preserve"> </w:t>
      </w:r>
      <w:r w:rsidRPr="006C27CE">
        <w:t>видят</w:t>
      </w:r>
      <w:r w:rsidR="0092362C" w:rsidRPr="006C27CE">
        <w:t xml:space="preserve"> </w:t>
      </w:r>
      <w:r w:rsidRPr="006C27CE">
        <w:t>своих</w:t>
      </w:r>
      <w:r w:rsidR="0092362C" w:rsidRPr="006C27CE">
        <w:t xml:space="preserve"> </w:t>
      </w:r>
      <w:r w:rsidRPr="006C27CE">
        <w:t>клиентов</w:t>
      </w:r>
      <w:r w:rsidR="0092362C" w:rsidRPr="006C27CE">
        <w:t xml:space="preserve"> </w:t>
      </w:r>
      <w:r w:rsidRPr="006C27CE">
        <w:t>и</w:t>
      </w:r>
      <w:r w:rsidR="0092362C" w:rsidRPr="006C27CE">
        <w:t xml:space="preserve"> </w:t>
      </w:r>
      <w:r w:rsidRPr="006C27CE">
        <w:t>могут</w:t>
      </w:r>
      <w:r w:rsidR="0092362C" w:rsidRPr="006C27CE">
        <w:t xml:space="preserve"> </w:t>
      </w:r>
      <w:r w:rsidRPr="006C27CE">
        <w:t>предлагать</w:t>
      </w:r>
      <w:r w:rsidR="0092362C" w:rsidRPr="006C27CE">
        <w:t xml:space="preserve"> </w:t>
      </w:r>
      <w:r w:rsidRPr="006C27CE">
        <w:t>им</w:t>
      </w:r>
      <w:r w:rsidR="0092362C" w:rsidRPr="006C27CE">
        <w:t xml:space="preserve"> </w:t>
      </w:r>
      <w:r w:rsidRPr="006C27CE">
        <w:t>сменить</w:t>
      </w:r>
      <w:r w:rsidR="0092362C" w:rsidRPr="006C27CE">
        <w:t xml:space="preserve"> </w:t>
      </w:r>
      <w:r w:rsidRPr="006C27CE">
        <w:t>менее</w:t>
      </w:r>
      <w:r w:rsidR="0092362C" w:rsidRPr="006C27CE">
        <w:t xml:space="preserve"> </w:t>
      </w:r>
      <w:r w:rsidRPr="006C27CE">
        <w:t>выгодный</w:t>
      </w:r>
      <w:r w:rsidR="0092362C" w:rsidRPr="006C27CE">
        <w:t xml:space="preserve"> </w:t>
      </w:r>
      <w:r w:rsidRPr="006C27CE">
        <w:t>пенсионный</w:t>
      </w:r>
      <w:r w:rsidR="0092362C" w:rsidRPr="006C27CE">
        <w:t xml:space="preserve"> </w:t>
      </w:r>
      <w:r w:rsidRPr="006C27CE">
        <w:t>план</w:t>
      </w:r>
      <w:r w:rsidR="0092362C" w:rsidRPr="006C27CE">
        <w:t xml:space="preserve"> </w:t>
      </w:r>
      <w:r w:rsidRPr="006C27CE">
        <w:t>на</w:t>
      </w:r>
      <w:r w:rsidR="0092362C" w:rsidRPr="006C27CE">
        <w:t xml:space="preserve"> </w:t>
      </w:r>
      <w:r w:rsidRPr="006C27CE">
        <w:t>более</w:t>
      </w:r>
      <w:r w:rsidR="0092362C" w:rsidRPr="006C27CE">
        <w:t xml:space="preserve"> </w:t>
      </w:r>
      <w:r w:rsidRPr="006C27CE">
        <w:t>выгодный</w:t>
      </w:r>
      <w:r w:rsidR="0092362C" w:rsidRPr="006C27CE">
        <w:t xml:space="preserve"> </w:t>
      </w:r>
      <w:r w:rsidRPr="006C27CE">
        <w:t>в</w:t>
      </w:r>
      <w:r w:rsidR="0092362C" w:rsidRPr="006C27CE">
        <w:t xml:space="preserve"> </w:t>
      </w:r>
      <w:r w:rsidRPr="006C27CE">
        <w:t>зависимости</w:t>
      </w:r>
      <w:r w:rsidR="0092362C" w:rsidRPr="006C27CE">
        <w:t xml:space="preserve"> </w:t>
      </w:r>
      <w:r w:rsidRPr="006C27CE">
        <w:t>от</w:t>
      </w:r>
      <w:r w:rsidR="0092362C" w:rsidRPr="006C27CE">
        <w:t xml:space="preserve"> </w:t>
      </w:r>
      <w:r w:rsidRPr="006C27CE">
        <w:t>возраста.</w:t>
      </w:r>
    </w:p>
    <w:p w14:paraId="692E6525" w14:textId="77777777" w:rsidR="003411A1" w:rsidRPr="006C27CE" w:rsidRDefault="0092362C" w:rsidP="003411A1">
      <w:r w:rsidRPr="006C27CE">
        <w:t xml:space="preserve">- </w:t>
      </w:r>
      <w:r w:rsidR="003411A1" w:rsidRPr="006C27CE">
        <w:t>Это</w:t>
      </w:r>
      <w:r w:rsidRPr="006C27CE">
        <w:t xml:space="preserve"> </w:t>
      </w:r>
      <w:r w:rsidR="003411A1" w:rsidRPr="006C27CE">
        <w:t>уже</w:t>
      </w:r>
      <w:r w:rsidRPr="006C27CE">
        <w:t xml:space="preserve"> </w:t>
      </w:r>
      <w:r w:rsidR="003411A1" w:rsidRPr="006C27CE">
        <w:t>принесло</w:t>
      </w:r>
      <w:r w:rsidRPr="006C27CE">
        <w:t xml:space="preserve"> </w:t>
      </w:r>
      <w:r w:rsidR="003411A1" w:rsidRPr="006C27CE">
        <w:t>результаты?</w:t>
      </w:r>
    </w:p>
    <w:p w14:paraId="33EB3527" w14:textId="77777777" w:rsidR="003411A1" w:rsidRPr="006C27CE" w:rsidRDefault="0092362C" w:rsidP="003411A1">
      <w:r w:rsidRPr="006C27CE">
        <w:t xml:space="preserve">- </w:t>
      </w:r>
      <w:r w:rsidR="003411A1" w:rsidRPr="006C27CE">
        <w:t>Да,</w:t>
      </w:r>
      <w:r w:rsidRPr="006C27CE">
        <w:t xml:space="preserve"> </w:t>
      </w:r>
      <w:r w:rsidR="003411A1" w:rsidRPr="006C27CE">
        <w:t>уже</w:t>
      </w:r>
      <w:r w:rsidRPr="006C27CE">
        <w:t xml:space="preserve"> </w:t>
      </w:r>
      <w:r w:rsidR="003411A1" w:rsidRPr="006C27CE">
        <w:t>в</w:t>
      </w:r>
      <w:r w:rsidRPr="006C27CE">
        <w:t xml:space="preserve"> </w:t>
      </w:r>
      <w:r w:rsidR="003411A1" w:rsidRPr="006C27CE">
        <w:t>июле</w:t>
      </w:r>
      <w:r w:rsidRPr="006C27CE">
        <w:t xml:space="preserve"> </w:t>
      </w:r>
      <w:r w:rsidR="003411A1" w:rsidRPr="006C27CE">
        <w:t>и</w:t>
      </w:r>
      <w:r w:rsidRPr="006C27CE">
        <w:t xml:space="preserve"> </w:t>
      </w:r>
      <w:r w:rsidR="003411A1" w:rsidRPr="006C27CE">
        <w:t>в</w:t>
      </w:r>
      <w:r w:rsidRPr="006C27CE">
        <w:t xml:space="preserve"> </w:t>
      </w:r>
      <w:r w:rsidR="003411A1" w:rsidRPr="006C27CE">
        <w:t>августе</w:t>
      </w:r>
      <w:r w:rsidRPr="006C27CE">
        <w:t xml:space="preserve"> </w:t>
      </w:r>
      <w:r w:rsidR="003411A1" w:rsidRPr="006C27CE">
        <w:t>многие</w:t>
      </w:r>
      <w:r w:rsidRPr="006C27CE">
        <w:t xml:space="preserve"> </w:t>
      </w:r>
      <w:r w:rsidR="003411A1" w:rsidRPr="006C27CE">
        <w:t>клиенты</w:t>
      </w:r>
      <w:r w:rsidRPr="006C27CE">
        <w:t xml:space="preserve"> </w:t>
      </w:r>
      <w:r w:rsidR="003411A1" w:rsidRPr="006C27CE">
        <w:t>поменяли</w:t>
      </w:r>
      <w:r w:rsidRPr="006C27CE">
        <w:t xml:space="preserve"> </w:t>
      </w:r>
      <w:r w:rsidR="003411A1" w:rsidRPr="006C27CE">
        <w:t>пенсионные</w:t>
      </w:r>
      <w:r w:rsidRPr="006C27CE">
        <w:t xml:space="preserve"> </w:t>
      </w:r>
      <w:r w:rsidR="003411A1" w:rsidRPr="006C27CE">
        <w:t>планы,</w:t>
      </w:r>
      <w:r w:rsidRPr="006C27CE">
        <w:t xml:space="preserve"> </w:t>
      </w:r>
      <w:r w:rsidR="003411A1" w:rsidRPr="006C27CE">
        <w:t>причем</w:t>
      </w:r>
      <w:r w:rsidRPr="006C27CE">
        <w:t xml:space="preserve"> </w:t>
      </w:r>
      <w:r w:rsidR="003411A1" w:rsidRPr="006C27CE">
        <w:t>не</w:t>
      </w:r>
      <w:r w:rsidRPr="006C27CE">
        <w:t xml:space="preserve"> </w:t>
      </w:r>
      <w:r w:rsidR="003411A1" w:rsidRPr="006C27CE">
        <w:t>перебегая</w:t>
      </w:r>
      <w:r w:rsidRPr="006C27CE">
        <w:t xml:space="preserve"> </w:t>
      </w:r>
      <w:r w:rsidR="003411A1" w:rsidRPr="006C27CE">
        <w:t>от</w:t>
      </w:r>
      <w:r w:rsidRPr="006C27CE">
        <w:t xml:space="preserve"> </w:t>
      </w:r>
      <w:r w:rsidR="003411A1" w:rsidRPr="006C27CE">
        <w:t>одного</w:t>
      </w:r>
      <w:r w:rsidRPr="006C27CE">
        <w:t xml:space="preserve"> </w:t>
      </w:r>
      <w:r w:rsidR="003411A1" w:rsidRPr="006C27CE">
        <w:t>управляющего</w:t>
      </w:r>
      <w:r w:rsidRPr="006C27CE">
        <w:t xml:space="preserve"> </w:t>
      </w:r>
      <w:r w:rsidR="003411A1" w:rsidRPr="006C27CE">
        <w:t>к</w:t>
      </w:r>
      <w:r w:rsidRPr="006C27CE">
        <w:t xml:space="preserve"> </w:t>
      </w:r>
      <w:r w:rsidR="003411A1" w:rsidRPr="006C27CE">
        <w:t>другому,</w:t>
      </w:r>
      <w:r w:rsidRPr="006C27CE">
        <w:t xml:space="preserve"> </w:t>
      </w:r>
      <w:r w:rsidR="003411A1" w:rsidRPr="006C27CE">
        <w:t>а</w:t>
      </w:r>
      <w:r w:rsidRPr="006C27CE">
        <w:t xml:space="preserve"> </w:t>
      </w:r>
      <w:r w:rsidR="003411A1" w:rsidRPr="006C27CE">
        <w:t>меняя</w:t>
      </w:r>
      <w:r w:rsidRPr="006C27CE">
        <w:t xml:space="preserve"> </w:t>
      </w:r>
      <w:r w:rsidR="003411A1" w:rsidRPr="006C27CE">
        <w:t>планы</w:t>
      </w:r>
      <w:r w:rsidRPr="006C27CE">
        <w:t xml:space="preserve"> </w:t>
      </w:r>
      <w:r w:rsidR="003411A1" w:rsidRPr="006C27CE">
        <w:t>в</w:t>
      </w:r>
      <w:r w:rsidRPr="006C27CE">
        <w:t xml:space="preserve"> </w:t>
      </w:r>
      <w:r w:rsidR="003411A1" w:rsidRPr="006C27CE">
        <w:t>рамках</w:t>
      </w:r>
      <w:r w:rsidRPr="006C27CE">
        <w:t xml:space="preserve"> </w:t>
      </w:r>
      <w:r w:rsidR="003411A1" w:rsidRPr="006C27CE">
        <w:t>одного</w:t>
      </w:r>
      <w:r w:rsidRPr="006C27CE">
        <w:t xml:space="preserve"> </w:t>
      </w:r>
      <w:r w:rsidR="003411A1" w:rsidRPr="006C27CE">
        <w:t>управляющего.</w:t>
      </w:r>
      <w:r w:rsidRPr="006C27CE">
        <w:t xml:space="preserve"> </w:t>
      </w:r>
      <w:r w:rsidR="003411A1" w:rsidRPr="006C27CE">
        <w:t>В</w:t>
      </w:r>
      <w:r w:rsidRPr="006C27CE">
        <w:t xml:space="preserve"> </w:t>
      </w:r>
      <w:r w:rsidR="003411A1" w:rsidRPr="006C27CE">
        <w:t>перспективе</w:t>
      </w:r>
      <w:r w:rsidRPr="006C27CE">
        <w:t xml:space="preserve"> </w:t>
      </w:r>
      <w:r w:rsidR="003411A1" w:rsidRPr="006C27CE">
        <w:t>это</w:t>
      </w:r>
      <w:r w:rsidRPr="006C27CE">
        <w:t xml:space="preserve"> </w:t>
      </w:r>
      <w:r w:rsidR="003411A1" w:rsidRPr="006C27CE">
        <w:t>принесет</w:t>
      </w:r>
      <w:r w:rsidRPr="006C27CE">
        <w:t xml:space="preserve"> </w:t>
      </w:r>
      <w:r w:rsidR="003411A1" w:rsidRPr="006C27CE">
        <w:t>прибыль,</w:t>
      </w:r>
      <w:r w:rsidRPr="006C27CE">
        <w:t xml:space="preserve"> </w:t>
      </w:r>
      <w:r w:rsidR="003411A1" w:rsidRPr="006C27CE">
        <w:t>но,</w:t>
      </w:r>
      <w:r w:rsidRPr="006C27CE">
        <w:t xml:space="preserve"> </w:t>
      </w:r>
      <w:r w:rsidR="003411A1" w:rsidRPr="006C27CE">
        <w:t>конечно,</w:t>
      </w:r>
      <w:r w:rsidRPr="006C27CE">
        <w:t xml:space="preserve"> </w:t>
      </w:r>
      <w:r w:rsidR="003411A1" w:rsidRPr="006C27CE">
        <w:t>накопления</w:t>
      </w:r>
      <w:r w:rsidRPr="006C27CE">
        <w:t xml:space="preserve"> </w:t>
      </w:r>
      <w:r w:rsidR="003411A1" w:rsidRPr="006C27CE">
        <w:t>не</w:t>
      </w:r>
      <w:r w:rsidRPr="006C27CE">
        <w:t xml:space="preserve"> </w:t>
      </w:r>
      <w:r w:rsidR="003411A1" w:rsidRPr="006C27CE">
        <w:t>будут</w:t>
      </w:r>
      <w:r w:rsidRPr="006C27CE">
        <w:t xml:space="preserve"> </w:t>
      </w:r>
      <w:r w:rsidR="003411A1" w:rsidRPr="006C27CE">
        <w:t>расти</w:t>
      </w:r>
      <w:r w:rsidRPr="006C27CE">
        <w:t xml:space="preserve"> </w:t>
      </w:r>
      <w:r w:rsidR="003411A1" w:rsidRPr="006C27CE">
        <w:t>очень</w:t>
      </w:r>
      <w:r w:rsidRPr="006C27CE">
        <w:t xml:space="preserve"> </w:t>
      </w:r>
      <w:r w:rsidR="003411A1" w:rsidRPr="006C27CE">
        <w:t>быстро.</w:t>
      </w:r>
      <w:r w:rsidRPr="006C27CE">
        <w:t xml:space="preserve"> </w:t>
      </w:r>
      <w:r w:rsidR="003411A1" w:rsidRPr="006C27CE">
        <w:t>И</w:t>
      </w:r>
      <w:r w:rsidRPr="006C27CE">
        <w:t xml:space="preserve"> </w:t>
      </w:r>
      <w:r w:rsidR="003411A1" w:rsidRPr="006C27CE">
        <w:t>надо</w:t>
      </w:r>
      <w:r w:rsidRPr="006C27CE">
        <w:t xml:space="preserve"> </w:t>
      </w:r>
      <w:r w:rsidR="003411A1" w:rsidRPr="006C27CE">
        <w:t>помнить,</w:t>
      </w:r>
      <w:r w:rsidRPr="006C27CE">
        <w:t xml:space="preserve"> </w:t>
      </w:r>
      <w:r w:rsidR="003411A1" w:rsidRPr="006C27CE">
        <w:t>что,</w:t>
      </w:r>
      <w:r w:rsidRPr="006C27CE">
        <w:t xml:space="preserve"> </w:t>
      </w:r>
      <w:r w:rsidR="003411A1" w:rsidRPr="006C27CE">
        <w:t>приближаясь</w:t>
      </w:r>
      <w:r w:rsidRPr="006C27CE">
        <w:t xml:space="preserve"> </w:t>
      </w:r>
      <w:r w:rsidR="003411A1" w:rsidRPr="006C27CE">
        <w:t>к</w:t>
      </w:r>
      <w:r w:rsidRPr="006C27CE">
        <w:t xml:space="preserve"> </w:t>
      </w:r>
      <w:r w:rsidR="003411A1" w:rsidRPr="006C27CE">
        <w:t>пенсионному</w:t>
      </w:r>
      <w:r w:rsidRPr="006C27CE">
        <w:t xml:space="preserve"> </w:t>
      </w:r>
      <w:r w:rsidR="003411A1" w:rsidRPr="006C27CE">
        <w:t>возрасту,</w:t>
      </w:r>
      <w:r w:rsidRPr="006C27CE">
        <w:t xml:space="preserve"> </w:t>
      </w:r>
      <w:r w:rsidR="003411A1" w:rsidRPr="006C27CE">
        <w:t>стоит</w:t>
      </w:r>
      <w:r w:rsidRPr="006C27CE">
        <w:t xml:space="preserve"> </w:t>
      </w:r>
      <w:r w:rsidR="003411A1" w:rsidRPr="006C27CE">
        <w:t>снижать</w:t>
      </w:r>
      <w:r w:rsidRPr="006C27CE">
        <w:t xml:space="preserve"> </w:t>
      </w:r>
      <w:r w:rsidR="003411A1" w:rsidRPr="006C27CE">
        <w:t>риски,</w:t>
      </w:r>
      <w:r w:rsidRPr="006C27CE">
        <w:t xml:space="preserve"> </w:t>
      </w:r>
      <w:r w:rsidR="003411A1" w:rsidRPr="006C27CE">
        <w:t>инвестируя</w:t>
      </w:r>
      <w:r w:rsidRPr="006C27CE">
        <w:t xml:space="preserve"> </w:t>
      </w:r>
      <w:r w:rsidR="003411A1" w:rsidRPr="006C27CE">
        <w:t>в</w:t>
      </w:r>
      <w:r w:rsidRPr="006C27CE">
        <w:t xml:space="preserve"> </w:t>
      </w:r>
      <w:r w:rsidR="003411A1" w:rsidRPr="006C27CE">
        <w:t>более</w:t>
      </w:r>
      <w:r w:rsidRPr="006C27CE">
        <w:t xml:space="preserve"> </w:t>
      </w:r>
      <w:r w:rsidR="003411A1" w:rsidRPr="006C27CE">
        <w:t>консервативные</w:t>
      </w:r>
      <w:r w:rsidRPr="006C27CE">
        <w:t xml:space="preserve"> </w:t>
      </w:r>
      <w:r w:rsidR="003411A1" w:rsidRPr="006C27CE">
        <w:t>планы.</w:t>
      </w:r>
    </w:p>
    <w:p w14:paraId="6162E48B" w14:textId="77777777" w:rsidR="003411A1" w:rsidRPr="006C27CE" w:rsidRDefault="0092362C" w:rsidP="003411A1">
      <w:r w:rsidRPr="006C27CE">
        <w:lastRenderedPageBreak/>
        <w:t xml:space="preserve">- </w:t>
      </w:r>
      <w:r w:rsidR="003411A1" w:rsidRPr="006C27CE">
        <w:t>Какими</w:t>
      </w:r>
      <w:r w:rsidRPr="006C27CE">
        <w:t xml:space="preserve"> </w:t>
      </w:r>
      <w:r w:rsidR="003411A1" w:rsidRPr="006C27CE">
        <w:t>еще</w:t>
      </w:r>
      <w:r w:rsidRPr="006C27CE">
        <w:t xml:space="preserve"> </w:t>
      </w:r>
      <w:r w:rsidR="003411A1" w:rsidRPr="006C27CE">
        <w:t>инструментами</w:t>
      </w:r>
      <w:r w:rsidRPr="006C27CE">
        <w:t xml:space="preserve"> </w:t>
      </w:r>
      <w:r w:rsidR="003411A1" w:rsidRPr="006C27CE">
        <w:t>кроме</w:t>
      </w:r>
      <w:r w:rsidRPr="006C27CE">
        <w:t xml:space="preserve"> </w:t>
      </w:r>
      <w:r w:rsidR="003411A1" w:rsidRPr="006C27CE">
        <w:t>приглашения</w:t>
      </w:r>
      <w:r w:rsidRPr="006C27CE">
        <w:t xml:space="preserve"> </w:t>
      </w:r>
      <w:r w:rsidR="003411A1" w:rsidRPr="006C27CE">
        <w:t>большого</w:t>
      </w:r>
      <w:r w:rsidRPr="006C27CE">
        <w:t xml:space="preserve"> </w:t>
      </w:r>
      <w:r w:rsidR="003411A1" w:rsidRPr="006C27CE">
        <w:t>числа</w:t>
      </w:r>
      <w:r w:rsidRPr="006C27CE">
        <w:t xml:space="preserve"> </w:t>
      </w:r>
      <w:r w:rsidR="003411A1" w:rsidRPr="006C27CE">
        <w:t>гастарбайтеров</w:t>
      </w:r>
      <w:r w:rsidRPr="006C27CE">
        <w:t xml:space="preserve"> </w:t>
      </w:r>
      <w:r w:rsidR="003411A1" w:rsidRPr="006C27CE">
        <w:t>можно</w:t>
      </w:r>
      <w:r w:rsidRPr="006C27CE">
        <w:t xml:space="preserve"> </w:t>
      </w:r>
      <w:r w:rsidR="003411A1" w:rsidRPr="006C27CE">
        <w:t>компенсировать</w:t>
      </w:r>
      <w:r w:rsidRPr="006C27CE">
        <w:t xml:space="preserve"> </w:t>
      </w:r>
      <w:r w:rsidR="003411A1" w:rsidRPr="006C27CE">
        <w:t>в</w:t>
      </w:r>
      <w:r w:rsidRPr="006C27CE">
        <w:t xml:space="preserve"> </w:t>
      </w:r>
      <w:r w:rsidR="003411A1" w:rsidRPr="006C27CE">
        <w:t>будущем</w:t>
      </w:r>
      <w:r w:rsidRPr="006C27CE">
        <w:t xml:space="preserve"> </w:t>
      </w:r>
      <w:r w:rsidR="003411A1" w:rsidRPr="006C27CE">
        <w:t>недостаток</w:t>
      </w:r>
      <w:r w:rsidRPr="006C27CE">
        <w:t xml:space="preserve"> </w:t>
      </w:r>
      <w:r w:rsidR="003411A1" w:rsidRPr="006C27CE">
        <w:t>денег</w:t>
      </w:r>
      <w:r w:rsidRPr="006C27CE">
        <w:t xml:space="preserve"> </w:t>
      </w:r>
      <w:r w:rsidR="003411A1" w:rsidRPr="006C27CE">
        <w:t>на</w:t>
      </w:r>
      <w:r w:rsidRPr="006C27CE">
        <w:t xml:space="preserve"> </w:t>
      </w:r>
      <w:r w:rsidR="003411A1" w:rsidRPr="006C27CE">
        <w:t>первом</w:t>
      </w:r>
      <w:r w:rsidRPr="006C27CE">
        <w:t xml:space="preserve"> </w:t>
      </w:r>
      <w:r w:rsidR="003411A1" w:rsidRPr="006C27CE">
        <w:t>пенсионном</w:t>
      </w:r>
      <w:r w:rsidRPr="006C27CE">
        <w:t xml:space="preserve"> </w:t>
      </w:r>
      <w:r w:rsidR="003411A1" w:rsidRPr="006C27CE">
        <w:t>уровне,</w:t>
      </w:r>
      <w:r w:rsidRPr="006C27CE">
        <w:t xml:space="preserve"> </w:t>
      </w:r>
      <w:r w:rsidR="003411A1" w:rsidRPr="006C27CE">
        <w:t>если</w:t>
      </w:r>
      <w:r w:rsidRPr="006C27CE">
        <w:t xml:space="preserve"> </w:t>
      </w:r>
      <w:r w:rsidR="003411A1" w:rsidRPr="006C27CE">
        <w:t>в</w:t>
      </w:r>
      <w:r w:rsidRPr="006C27CE">
        <w:t xml:space="preserve"> </w:t>
      </w:r>
      <w:r w:rsidR="003411A1" w:rsidRPr="006C27CE">
        <w:t>стране</w:t>
      </w:r>
      <w:r w:rsidRPr="006C27CE">
        <w:t xml:space="preserve"> </w:t>
      </w:r>
      <w:r w:rsidR="003411A1" w:rsidRPr="006C27CE">
        <w:t>не</w:t>
      </w:r>
      <w:r w:rsidRPr="006C27CE">
        <w:t xml:space="preserve"> </w:t>
      </w:r>
      <w:r w:rsidR="003411A1" w:rsidRPr="006C27CE">
        <w:t>будет</w:t>
      </w:r>
      <w:r w:rsidRPr="006C27CE">
        <w:t xml:space="preserve"> </w:t>
      </w:r>
      <w:r w:rsidR="003411A1" w:rsidRPr="006C27CE">
        <w:t>решена</w:t>
      </w:r>
      <w:r w:rsidRPr="006C27CE">
        <w:t xml:space="preserve"> </w:t>
      </w:r>
      <w:r w:rsidR="003411A1" w:rsidRPr="006C27CE">
        <w:t>проблема</w:t>
      </w:r>
      <w:r w:rsidRPr="006C27CE">
        <w:t xml:space="preserve"> </w:t>
      </w:r>
      <w:r w:rsidR="003411A1" w:rsidRPr="006C27CE">
        <w:t>с</w:t>
      </w:r>
      <w:r w:rsidRPr="006C27CE">
        <w:t xml:space="preserve"> </w:t>
      </w:r>
      <w:r w:rsidR="003411A1" w:rsidRPr="006C27CE">
        <w:t>демографией</w:t>
      </w:r>
      <w:r w:rsidRPr="006C27CE">
        <w:t xml:space="preserve"> </w:t>
      </w:r>
      <w:r w:rsidR="003411A1" w:rsidRPr="006C27CE">
        <w:t>и</w:t>
      </w:r>
      <w:r w:rsidRPr="006C27CE">
        <w:t xml:space="preserve"> </w:t>
      </w:r>
      <w:r w:rsidR="003411A1" w:rsidRPr="006C27CE">
        <w:t>не</w:t>
      </w:r>
      <w:r w:rsidRPr="006C27CE">
        <w:t xml:space="preserve"> </w:t>
      </w:r>
      <w:r w:rsidR="003411A1" w:rsidRPr="006C27CE">
        <w:t>будет</w:t>
      </w:r>
      <w:r w:rsidRPr="006C27CE">
        <w:t xml:space="preserve"> </w:t>
      </w:r>
      <w:r w:rsidR="003411A1" w:rsidRPr="006C27CE">
        <w:t>впечатляющего</w:t>
      </w:r>
      <w:r w:rsidRPr="006C27CE">
        <w:t xml:space="preserve"> </w:t>
      </w:r>
      <w:r w:rsidR="003411A1" w:rsidRPr="006C27CE">
        <w:t>экономического</w:t>
      </w:r>
      <w:r w:rsidRPr="006C27CE">
        <w:t xml:space="preserve"> </w:t>
      </w:r>
      <w:r w:rsidR="003411A1" w:rsidRPr="006C27CE">
        <w:t>роста?</w:t>
      </w:r>
    </w:p>
    <w:p w14:paraId="29E69E5C" w14:textId="77777777" w:rsidR="003411A1" w:rsidRPr="006C27CE" w:rsidRDefault="0092362C" w:rsidP="003411A1">
      <w:r w:rsidRPr="006C27CE">
        <w:t xml:space="preserve">- </w:t>
      </w:r>
      <w:r w:rsidR="003411A1" w:rsidRPr="006C27CE">
        <w:t>Либо</w:t>
      </w:r>
      <w:r w:rsidRPr="006C27CE">
        <w:t xml:space="preserve"> </w:t>
      </w:r>
      <w:r w:rsidR="003411A1" w:rsidRPr="006C27CE">
        <w:t>придется</w:t>
      </w:r>
      <w:r w:rsidRPr="006C27CE">
        <w:t xml:space="preserve"> </w:t>
      </w:r>
      <w:r w:rsidR="003411A1" w:rsidRPr="006C27CE">
        <w:t>повышать</w:t>
      </w:r>
      <w:r w:rsidRPr="006C27CE">
        <w:t xml:space="preserve"> </w:t>
      </w:r>
      <w:r w:rsidR="003411A1" w:rsidRPr="006C27CE">
        <w:t>налоги,</w:t>
      </w:r>
      <w:r w:rsidRPr="006C27CE">
        <w:t xml:space="preserve"> </w:t>
      </w:r>
      <w:r w:rsidR="003411A1" w:rsidRPr="006C27CE">
        <w:t>либо</w:t>
      </w:r>
      <w:r w:rsidRPr="006C27CE">
        <w:t xml:space="preserve"> </w:t>
      </w:r>
      <w:r w:rsidR="003411A1" w:rsidRPr="006C27CE">
        <w:t>поднимать</w:t>
      </w:r>
      <w:r w:rsidRPr="006C27CE">
        <w:t xml:space="preserve"> </w:t>
      </w:r>
      <w:r w:rsidR="003411A1" w:rsidRPr="006C27CE">
        <w:t>пенсионный</w:t>
      </w:r>
      <w:r w:rsidRPr="006C27CE">
        <w:t xml:space="preserve"> </w:t>
      </w:r>
      <w:r w:rsidR="003411A1" w:rsidRPr="006C27CE">
        <w:t>возраст.</w:t>
      </w:r>
      <w:r w:rsidRPr="006C27CE">
        <w:t xml:space="preserve"> </w:t>
      </w:r>
      <w:r w:rsidR="003411A1" w:rsidRPr="006C27CE">
        <w:t>Например,</w:t>
      </w:r>
      <w:r w:rsidRPr="006C27CE">
        <w:t xml:space="preserve"> </w:t>
      </w:r>
      <w:r w:rsidR="003411A1" w:rsidRPr="006C27CE">
        <w:t>в</w:t>
      </w:r>
      <w:r w:rsidRPr="006C27CE">
        <w:t xml:space="preserve"> </w:t>
      </w:r>
      <w:r w:rsidR="003411A1" w:rsidRPr="006C27CE">
        <w:t>Эстонии</w:t>
      </w:r>
      <w:r w:rsidRPr="006C27CE">
        <w:t xml:space="preserve"> </w:t>
      </w:r>
      <w:r w:rsidR="003411A1" w:rsidRPr="006C27CE">
        <w:t>привязали</w:t>
      </w:r>
      <w:r w:rsidRPr="006C27CE">
        <w:t xml:space="preserve"> </w:t>
      </w:r>
      <w:r w:rsidR="003411A1" w:rsidRPr="006C27CE">
        <w:t>выход</w:t>
      </w:r>
      <w:r w:rsidRPr="006C27CE">
        <w:t xml:space="preserve"> </w:t>
      </w:r>
      <w:r w:rsidR="003411A1" w:rsidRPr="006C27CE">
        <w:t>на</w:t>
      </w:r>
      <w:r w:rsidRPr="006C27CE">
        <w:t xml:space="preserve"> </w:t>
      </w:r>
      <w:r w:rsidR="003411A1" w:rsidRPr="006C27CE">
        <w:t>пенсию</w:t>
      </w:r>
      <w:r w:rsidRPr="006C27CE">
        <w:t xml:space="preserve"> </w:t>
      </w:r>
      <w:r w:rsidR="003411A1" w:rsidRPr="006C27CE">
        <w:t>к</w:t>
      </w:r>
      <w:r w:rsidRPr="006C27CE">
        <w:t xml:space="preserve"> </w:t>
      </w:r>
      <w:r w:rsidR="003411A1" w:rsidRPr="006C27CE">
        <w:t>предполагаемой</w:t>
      </w:r>
      <w:r w:rsidRPr="006C27CE">
        <w:t xml:space="preserve"> </w:t>
      </w:r>
      <w:r w:rsidR="003411A1" w:rsidRPr="006C27CE">
        <w:t>продолжительности</w:t>
      </w:r>
      <w:r w:rsidRPr="006C27CE">
        <w:t xml:space="preserve"> </w:t>
      </w:r>
      <w:r w:rsidR="003411A1" w:rsidRPr="006C27CE">
        <w:t>жизни.</w:t>
      </w:r>
      <w:r w:rsidRPr="006C27CE">
        <w:t xml:space="preserve"> </w:t>
      </w:r>
      <w:r w:rsidR="003411A1" w:rsidRPr="006C27CE">
        <w:t>И</w:t>
      </w:r>
      <w:r w:rsidRPr="006C27CE">
        <w:t xml:space="preserve"> </w:t>
      </w:r>
      <w:r w:rsidR="003411A1" w:rsidRPr="006C27CE">
        <w:t>чем</w:t>
      </w:r>
      <w:r w:rsidRPr="006C27CE">
        <w:t xml:space="preserve"> </w:t>
      </w:r>
      <w:r w:rsidR="003411A1" w:rsidRPr="006C27CE">
        <w:t>дольше</w:t>
      </w:r>
      <w:r w:rsidRPr="006C27CE">
        <w:t xml:space="preserve"> </w:t>
      </w:r>
      <w:r w:rsidR="003411A1" w:rsidRPr="006C27CE">
        <w:t>люди</w:t>
      </w:r>
      <w:r w:rsidRPr="006C27CE">
        <w:t xml:space="preserve"> </w:t>
      </w:r>
      <w:r w:rsidR="003411A1" w:rsidRPr="006C27CE">
        <w:t>живут,</w:t>
      </w:r>
      <w:r w:rsidRPr="006C27CE">
        <w:t xml:space="preserve"> </w:t>
      </w:r>
      <w:r w:rsidR="003411A1" w:rsidRPr="006C27CE">
        <w:t>тем</w:t>
      </w:r>
      <w:r w:rsidRPr="006C27CE">
        <w:t xml:space="preserve"> </w:t>
      </w:r>
      <w:r w:rsidR="003411A1" w:rsidRPr="006C27CE">
        <w:t>в</w:t>
      </w:r>
      <w:r w:rsidRPr="006C27CE">
        <w:t xml:space="preserve"> </w:t>
      </w:r>
      <w:r w:rsidR="003411A1" w:rsidRPr="006C27CE">
        <w:t>более</w:t>
      </w:r>
      <w:r w:rsidRPr="006C27CE">
        <w:t xml:space="preserve"> </w:t>
      </w:r>
      <w:r w:rsidR="003411A1" w:rsidRPr="006C27CE">
        <w:t>позднем</w:t>
      </w:r>
      <w:r w:rsidRPr="006C27CE">
        <w:t xml:space="preserve"> </w:t>
      </w:r>
      <w:r w:rsidR="003411A1" w:rsidRPr="006C27CE">
        <w:t>возрасте</w:t>
      </w:r>
      <w:r w:rsidRPr="006C27CE">
        <w:t xml:space="preserve"> </w:t>
      </w:r>
      <w:r w:rsidR="003411A1" w:rsidRPr="006C27CE">
        <w:t>они</w:t>
      </w:r>
      <w:r w:rsidRPr="006C27CE">
        <w:t xml:space="preserve"> </w:t>
      </w:r>
      <w:r w:rsidR="003411A1" w:rsidRPr="006C27CE">
        <w:t>могут</w:t>
      </w:r>
      <w:r w:rsidRPr="006C27CE">
        <w:t xml:space="preserve"> </w:t>
      </w:r>
      <w:r w:rsidR="003411A1" w:rsidRPr="006C27CE">
        <w:t>выйти</w:t>
      </w:r>
      <w:r w:rsidRPr="006C27CE">
        <w:t xml:space="preserve"> </w:t>
      </w:r>
      <w:r w:rsidR="003411A1" w:rsidRPr="006C27CE">
        <w:t>на</w:t>
      </w:r>
      <w:r w:rsidRPr="006C27CE">
        <w:t xml:space="preserve"> </w:t>
      </w:r>
      <w:r w:rsidR="003411A1" w:rsidRPr="006C27CE">
        <w:t>пенсию.</w:t>
      </w:r>
    </w:p>
    <w:p w14:paraId="0F55FE8D" w14:textId="77777777" w:rsidR="003411A1" w:rsidRPr="006C27CE" w:rsidRDefault="0092362C" w:rsidP="003411A1">
      <w:r w:rsidRPr="006C27CE">
        <w:t xml:space="preserve">- </w:t>
      </w:r>
      <w:r w:rsidR="003411A1" w:rsidRPr="006C27CE">
        <w:t>Что</w:t>
      </w:r>
      <w:r w:rsidRPr="006C27CE">
        <w:t xml:space="preserve"> </w:t>
      </w:r>
      <w:r w:rsidR="003411A1" w:rsidRPr="006C27CE">
        <w:t>вы</w:t>
      </w:r>
      <w:r w:rsidRPr="006C27CE">
        <w:t xml:space="preserve"> </w:t>
      </w:r>
      <w:r w:rsidR="003411A1" w:rsidRPr="006C27CE">
        <w:t>думаете</w:t>
      </w:r>
      <w:r w:rsidRPr="006C27CE">
        <w:t xml:space="preserve"> </w:t>
      </w:r>
      <w:r w:rsidR="003411A1" w:rsidRPr="006C27CE">
        <w:t>о</w:t>
      </w:r>
      <w:r w:rsidRPr="006C27CE">
        <w:t xml:space="preserve"> </w:t>
      </w:r>
      <w:r w:rsidR="003411A1" w:rsidRPr="006C27CE">
        <w:t>повышении</w:t>
      </w:r>
      <w:r w:rsidRPr="006C27CE">
        <w:t xml:space="preserve"> </w:t>
      </w:r>
      <w:r w:rsidR="003411A1" w:rsidRPr="006C27CE">
        <w:t>необлагаемого</w:t>
      </w:r>
      <w:r w:rsidRPr="006C27CE">
        <w:t xml:space="preserve"> </w:t>
      </w:r>
      <w:r w:rsidR="003411A1" w:rsidRPr="006C27CE">
        <w:t>минимума</w:t>
      </w:r>
      <w:r w:rsidRPr="006C27CE">
        <w:t xml:space="preserve"> </w:t>
      </w:r>
      <w:r w:rsidR="003411A1" w:rsidRPr="006C27CE">
        <w:t>для</w:t>
      </w:r>
      <w:r w:rsidRPr="006C27CE">
        <w:t xml:space="preserve"> </w:t>
      </w:r>
      <w:r w:rsidR="003411A1" w:rsidRPr="006C27CE">
        <w:t>пенсионеров?</w:t>
      </w:r>
      <w:r w:rsidRPr="006C27CE">
        <w:t xml:space="preserve"> </w:t>
      </w:r>
      <w:r w:rsidR="003411A1" w:rsidRPr="006C27CE">
        <w:t>И</w:t>
      </w:r>
      <w:r w:rsidRPr="006C27CE">
        <w:t xml:space="preserve"> </w:t>
      </w:r>
      <w:r w:rsidR="003411A1" w:rsidRPr="006C27CE">
        <w:t>о</w:t>
      </w:r>
      <w:r w:rsidRPr="006C27CE">
        <w:t xml:space="preserve"> </w:t>
      </w:r>
      <w:r w:rsidR="003411A1" w:rsidRPr="006C27CE">
        <w:t>налоговой</w:t>
      </w:r>
      <w:r w:rsidRPr="006C27CE">
        <w:t xml:space="preserve"> </w:t>
      </w:r>
      <w:r w:rsidR="003411A1" w:rsidRPr="006C27CE">
        <w:t>реформе?</w:t>
      </w:r>
    </w:p>
    <w:p w14:paraId="71131381" w14:textId="77777777" w:rsidR="003411A1" w:rsidRPr="006C27CE" w:rsidRDefault="0092362C" w:rsidP="003411A1">
      <w:r w:rsidRPr="006C27CE">
        <w:t xml:space="preserve">- </w:t>
      </w:r>
      <w:r w:rsidR="003411A1" w:rsidRPr="006C27CE">
        <w:t>Думаю,</w:t>
      </w:r>
      <w:r w:rsidRPr="006C27CE">
        <w:t xml:space="preserve"> </w:t>
      </w:r>
      <w:r w:rsidR="003411A1" w:rsidRPr="006C27CE">
        <w:t>рынок</w:t>
      </w:r>
      <w:r w:rsidRPr="006C27CE">
        <w:t xml:space="preserve"> </w:t>
      </w:r>
      <w:r w:rsidR="003411A1" w:rsidRPr="006C27CE">
        <w:t>труда</w:t>
      </w:r>
      <w:r w:rsidRPr="006C27CE">
        <w:t xml:space="preserve"> </w:t>
      </w:r>
      <w:r w:rsidR="003411A1" w:rsidRPr="006C27CE">
        <w:t>и</w:t>
      </w:r>
      <w:r w:rsidRPr="006C27CE">
        <w:t xml:space="preserve"> </w:t>
      </w:r>
      <w:r w:rsidR="003411A1" w:rsidRPr="006C27CE">
        <w:t>пенсионеры</w:t>
      </w:r>
      <w:r w:rsidRPr="006C27CE">
        <w:t xml:space="preserve"> </w:t>
      </w:r>
      <w:r w:rsidR="003411A1" w:rsidRPr="006C27CE">
        <w:t>приспособятся</w:t>
      </w:r>
      <w:r w:rsidRPr="006C27CE">
        <w:t xml:space="preserve"> </w:t>
      </w:r>
      <w:r w:rsidR="003411A1" w:rsidRPr="006C27CE">
        <w:t>к</w:t>
      </w:r>
      <w:r w:rsidRPr="006C27CE">
        <w:t xml:space="preserve"> </w:t>
      </w:r>
      <w:r w:rsidR="003411A1" w:rsidRPr="006C27CE">
        <w:t>этому.</w:t>
      </w:r>
      <w:r w:rsidRPr="006C27CE">
        <w:t xml:space="preserve"> </w:t>
      </w:r>
      <w:r w:rsidR="003411A1" w:rsidRPr="006C27CE">
        <w:t>Ничего</w:t>
      </w:r>
      <w:r w:rsidRPr="006C27CE">
        <w:t xml:space="preserve"> </w:t>
      </w:r>
      <w:r w:rsidR="003411A1" w:rsidRPr="006C27CE">
        <w:t>плохого</w:t>
      </w:r>
      <w:r w:rsidRPr="006C27CE">
        <w:t xml:space="preserve"> </w:t>
      </w:r>
      <w:r w:rsidR="003411A1" w:rsidRPr="006C27CE">
        <w:t>о</w:t>
      </w:r>
      <w:r w:rsidRPr="006C27CE">
        <w:t xml:space="preserve"> </w:t>
      </w:r>
      <w:r w:rsidR="003411A1" w:rsidRPr="006C27CE">
        <w:t>налоговой</w:t>
      </w:r>
      <w:r w:rsidRPr="006C27CE">
        <w:t xml:space="preserve"> </w:t>
      </w:r>
      <w:r w:rsidR="003411A1" w:rsidRPr="006C27CE">
        <w:t>реформе</w:t>
      </w:r>
      <w:r w:rsidRPr="006C27CE">
        <w:t xml:space="preserve"> </w:t>
      </w:r>
      <w:r w:rsidR="003411A1" w:rsidRPr="006C27CE">
        <w:t>в</w:t>
      </w:r>
      <w:r w:rsidRPr="006C27CE">
        <w:t xml:space="preserve"> </w:t>
      </w:r>
      <w:r w:rsidR="003411A1" w:rsidRPr="006C27CE">
        <w:t>целом</w:t>
      </w:r>
      <w:r w:rsidRPr="006C27CE">
        <w:t xml:space="preserve"> </w:t>
      </w:r>
      <w:r w:rsidR="003411A1" w:rsidRPr="006C27CE">
        <w:t>сказать</w:t>
      </w:r>
      <w:r w:rsidRPr="006C27CE">
        <w:t xml:space="preserve"> </w:t>
      </w:r>
      <w:r w:rsidR="003411A1" w:rsidRPr="006C27CE">
        <w:t>не</w:t>
      </w:r>
      <w:r w:rsidRPr="006C27CE">
        <w:t xml:space="preserve"> </w:t>
      </w:r>
      <w:r w:rsidR="003411A1" w:rsidRPr="006C27CE">
        <w:t>могу.</w:t>
      </w:r>
    </w:p>
    <w:p w14:paraId="03E0231E" w14:textId="77777777" w:rsidR="003411A1" w:rsidRPr="006C27CE" w:rsidRDefault="003411A1" w:rsidP="003411A1">
      <w:r w:rsidRPr="006C27CE">
        <w:t>Но</w:t>
      </w:r>
      <w:r w:rsidR="0092362C" w:rsidRPr="006C27CE">
        <w:t xml:space="preserve"> </w:t>
      </w:r>
      <w:r w:rsidRPr="006C27CE">
        <w:t>я</w:t>
      </w:r>
      <w:r w:rsidR="0092362C" w:rsidRPr="006C27CE">
        <w:t xml:space="preserve"> </w:t>
      </w:r>
      <w:r w:rsidRPr="006C27CE">
        <w:t>хочу</w:t>
      </w:r>
      <w:r w:rsidR="0092362C" w:rsidRPr="006C27CE">
        <w:t xml:space="preserve"> </w:t>
      </w:r>
      <w:r w:rsidRPr="006C27CE">
        <w:t>напомнить</w:t>
      </w:r>
      <w:r w:rsidR="0092362C" w:rsidRPr="006C27CE">
        <w:t xml:space="preserve"> </w:t>
      </w:r>
      <w:r w:rsidRPr="006C27CE">
        <w:t>об</w:t>
      </w:r>
      <w:r w:rsidR="0092362C" w:rsidRPr="006C27CE">
        <w:t xml:space="preserve"> </w:t>
      </w:r>
      <w:r w:rsidRPr="006C27CE">
        <w:t>уплате</w:t>
      </w:r>
      <w:r w:rsidR="0092362C" w:rsidRPr="006C27CE">
        <w:t xml:space="preserve"> </w:t>
      </w:r>
      <w:r w:rsidRPr="006C27CE">
        <w:t>налогов:</w:t>
      </w:r>
      <w:r w:rsidR="0092362C" w:rsidRPr="006C27CE">
        <w:t xml:space="preserve"> </w:t>
      </w:r>
      <w:r w:rsidRPr="006C27CE">
        <w:t>до</w:t>
      </w:r>
      <w:r w:rsidR="0092362C" w:rsidRPr="006C27CE">
        <w:t xml:space="preserve"> </w:t>
      </w:r>
      <w:r w:rsidRPr="006C27CE">
        <w:t>сих</w:t>
      </w:r>
      <w:r w:rsidR="0092362C" w:rsidRPr="006C27CE">
        <w:t xml:space="preserve"> </w:t>
      </w:r>
      <w:r w:rsidRPr="006C27CE">
        <w:t>пор</w:t>
      </w:r>
      <w:r w:rsidR="0092362C" w:rsidRPr="006C27CE">
        <w:t xml:space="preserve"> </w:t>
      </w:r>
      <w:r w:rsidRPr="006C27CE">
        <w:t>третья</w:t>
      </w:r>
      <w:r w:rsidR="0092362C" w:rsidRPr="006C27CE">
        <w:t xml:space="preserve"> </w:t>
      </w:r>
      <w:r w:rsidRPr="006C27CE">
        <w:t>часть</w:t>
      </w:r>
      <w:r w:rsidR="0092362C" w:rsidRPr="006C27CE">
        <w:t xml:space="preserve"> </w:t>
      </w:r>
      <w:r w:rsidRPr="006C27CE">
        <w:t>работающих</w:t>
      </w:r>
      <w:r w:rsidR="0092362C" w:rsidRPr="006C27CE">
        <w:t xml:space="preserve"> </w:t>
      </w:r>
      <w:r w:rsidRPr="006C27CE">
        <w:t>в</w:t>
      </w:r>
      <w:r w:rsidR="0092362C" w:rsidRPr="006C27CE">
        <w:t xml:space="preserve"> </w:t>
      </w:r>
      <w:r w:rsidRPr="006C27CE">
        <w:t>Латвии</w:t>
      </w:r>
      <w:r w:rsidR="0092362C" w:rsidRPr="006C27CE">
        <w:t xml:space="preserve"> </w:t>
      </w:r>
      <w:r w:rsidRPr="006C27CE">
        <w:t>платит</w:t>
      </w:r>
      <w:r w:rsidR="0092362C" w:rsidRPr="006C27CE">
        <w:t xml:space="preserve"> </w:t>
      </w:r>
      <w:r w:rsidRPr="006C27CE">
        <w:t>налоги</w:t>
      </w:r>
      <w:r w:rsidR="0092362C" w:rsidRPr="006C27CE">
        <w:t xml:space="preserve"> </w:t>
      </w:r>
      <w:r w:rsidRPr="006C27CE">
        <w:t>с</w:t>
      </w:r>
      <w:r w:rsidR="0092362C" w:rsidRPr="006C27CE">
        <w:t xml:space="preserve"> </w:t>
      </w:r>
      <w:r w:rsidRPr="006C27CE">
        <w:t>минимальных</w:t>
      </w:r>
      <w:r w:rsidR="0092362C" w:rsidRPr="006C27CE">
        <w:t xml:space="preserve"> </w:t>
      </w:r>
      <w:r w:rsidRPr="006C27CE">
        <w:t>зарплат.</w:t>
      </w:r>
      <w:r w:rsidR="0092362C" w:rsidRPr="006C27CE">
        <w:t xml:space="preserve"> </w:t>
      </w:r>
      <w:r w:rsidRPr="006C27CE">
        <w:t>И</w:t>
      </w:r>
      <w:r w:rsidR="0092362C" w:rsidRPr="006C27CE">
        <w:t xml:space="preserve"> </w:t>
      </w:r>
      <w:r w:rsidRPr="006C27CE">
        <w:t>тут</w:t>
      </w:r>
      <w:r w:rsidR="0092362C" w:rsidRPr="006C27CE">
        <w:t xml:space="preserve"> </w:t>
      </w:r>
      <w:r w:rsidRPr="006C27CE">
        <w:t>могут</w:t>
      </w:r>
      <w:r w:rsidR="0092362C" w:rsidRPr="006C27CE">
        <w:t xml:space="preserve"> </w:t>
      </w:r>
      <w:r w:rsidRPr="006C27CE">
        <w:t>быть</w:t>
      </w:r>
      <w:r w:rsidR="0092362C" w:rsidRPr="006C27CE">
        <w:t xml:space="preserve"> </w:t>
      </w:r>
      <w:r w:rsidRPr="006C27CE">
        <w:t>разные</w:t>
      </w:r>
      <w:r w:rsidR="0092362C" w:rsidRPr="006C27CE">
        <w:t xml:space="preserve"> </w:t>
      </w:r>
      <w:r w:rsidRPr="006C27CE">
        <w:t>причины,</w:t>
      </w:r>
      <w:r w:rsidR="0092362C" w:rsidRPr="006C27CE">
        <w:t xml:space="preserve"> </w:t>
      </w:r>
      <w:r w:rsidRPr="006C27CE">
        <w:t>есть</w:t>
      </w:r>
      <w:r w:rsidR="0092362C" w:rsidRPr="006C27CE">
        <w:t xml:space="preserve"> </w:t>
      </w:r>
      <w:r w:rsidRPr="006C27CE">
        <w:t>те,</w:t>
      </w:r>
      <w:r w:rsidR="0092362C" w:rsidRPr="006C27CE">
        <w:t xml:space="preserve"> </w:t>
      </w:r>
      <w:r w:rsidRPr="006C27CE">
        <w:t>у</w:t>
      </w:r>
      <w:r w:rsidR="0092362C" w:rsidRPr="006C27CE">
        <w:t xml:space="preserve"> </w:t>
      </w:r>
      <w:r w:rsidRPr="006C27CE">
        <w:t>кого</w:t>
      </w:r>
      <w:r w:rsidR="0092362C" w:rsidRPr="006C27CE">
        <w:t xml:space="preserve"> </w:t>
      </w:r>
      <w:r w:rsidRPr="006C27CE">
        <w:t>действительно</w:t>
      </w:r>
      <w:r w:rsidR="0092362C" w:rsidRPr="006C27CE">
        <w:t xml:space="preserve"> </w:t>
      </w:r>
      <w:r w:rsidRPr="006C27CE">
        <w:t>зарплаты</w:t>
      </w:r>
      <w:r w:rsidR="0092362C" w:rsidRPr="006C27CE">
        <w:t xml:space="preserve"> </w:t>
      </w:r>
      <w:r w:rsidRPr="006C27CE">
        <w:t>низкие</w:t>
      </w:r>
      <w:r w:rsidR="0092362C" w:rsidRPr="006C27CE">
        <w:t xml:space="preserve"> </w:t>
      </w:r>
      <w:r w:rsidRPr="006C27CE">
        <w:t>и</w:t>
      </w:r>
      <w:r w:rsidR="0092362C" w:rsidRPr="006C27CE">
        <w:t xml:space="preserve"> </w:t>
      </w:r>
      <w:r w:rsidRPr="006C27CE">
        <w:t>те,</w:t>
      </w:r>
      <w:r w:rsidR="0092362C" w:rsidRPr="006C27CE">
        <w:t xml:space="preserve"> </w:t>
      </w:r>
      <w:r w:rsidRPr="006C27CE">
        <w:t>кто</w:t>
      </w:r>
      <w:r w:rsidR="0092362C" w:rsidRPr="006C27CE">
        <w:t xml:space="preserve"> </w:t>
      </w:r>
      <w:r w:rsidRPr="006C27CE">
        <w:t>платит</w:t>
      </w:r>
      <w:r w:rsidR="0092362C" w:rsidRPr="006C27CE">
        <w:t xml:space="preserve"> </w:t>
      </w:r>
      <w:r w:rsidRPr="006C27CE">
        <w:t>налоги</w:t>
      </w:r>
      <w:r w:rsidR="0092362C" w:rsidRPr="006C27CE">
        <w:t xml:space="preserve"> </w:t>
      </w:r>
      <w:r w:rsidRPr="006C27CE">
        <w:t>не</w:t>
      </w:r>
      <w:r w:rsidR="0092362C" w:rsidRPr="006C27CE">
        <w:t xml:space="preserve"> </w:t>
      </w:r>
      <w:r w:rsidRPr="006C27CE">
        <w:t>со</w:t>
      </w:r>
      <w:r w:rsidR="0092362C" w:rsidRPr="006C27CE">
        <w:t xml:space="preserve"> </w:t>
      </w:r>
      <w:r w:rsidRPr="006C27CE">
        <w:t>всей</w:t>
      </w:r>
      <w:r w:rsidR="0092362C" w:rsidRPr="006C27CE">
        <w:t xml:space="preserve"> </w:t>
      </w:r>
      <w:r w:rsidRPr="006C27CE">
        <w:t>зарплаты.</w:t>
      </w:r>
      <w:r w:rsidR="0092362C" w:rsidRPr="006C27CE">
        <w:t xml:space="preserve"> </w:t>
      </w:r>
      <w:r w:rsidRPr="006C27CE">
        <w:t>Но</w:t>
      </w:r>
      <w:r w:rsidR="0092362C" w:rsidRPr="006C27CE">
        <w:t xml:space="preserve"> </w:t>
      </w:r>
      <w:r w:rsidRPr="006C27CE">
        <w:t>если</w:t>
      </w:r>
      <w:r w:rsidR="0092362C" w:rsidRPr="006C27CE">
        <w:t xml:space="preserve"> </w:t>
      </w:r>
      <w:r w:rsidRPr="006C27CE">
        <w:t>вы</w:t>
      </w:r>
      <w:r w:rsidR="0092362C" w:rsidRPr="006C27CE">
        <w:t xml:space="preserve"> </w:t>
      </w:r>
      <w:r w:rsidRPr="006C27CE">
        <w:t>рассчитываете</w:t>
      </w:r>
      <w:r w:rsidR="0092362C" w:rsidRPr="006C27CE">
        <w:t xml:space="preserve"> </w:t>
      </w:r>
      <w:r w:rsidRPr="006C27CE">
        <w:t>получать</w:t>
      </w:r>
      <w:r w:rsidR="0092362C" w:rsidRPr="006C27CE">
        <w:t xml:space="preserve"> </w:t>
      </w:r>
      <w:r w:rsidRPr="006C27CE">
        <w:t>хорошую</w:t>
      </w:r>
      <w:r w:rsidR="0092362C" w:rsidRPr="006C27CE">
        <w:t xml:space="preserve"> </w:t>
      </w:r>
      <w:r w:rsidRPr="006C27CE">
        <w:t>пенсию,</w:t>
      </w:r>
      <w:r w:rsidR="0092362C" w:rsidRPr="006C27CE">
        <w:t xml:space="preserve"> </w:t>
      </w:r>
      <w:r w:rsidRPr="006C27CE">
        <w:t>надо</w:t>
      </w:r>
      <w:r w:rsidR="0092362C" w:rsidRPr="006C27CE">
        <w:t xml:space="preserve"> </w:t>
      </w:r>
      <w:r w:rsidRPr="006C27CE">
        <w:t>понимать,</w:t>
      </w:r>
      <w:r w:rsidR="0092362C" w:rsidRPr="006C27CE">
        <w:t xml:space="preserve"> </w:t>
      </w:r>
      <w:r w:rsidRPr="006C27CE">
        <w:t>что</w:t>
      </w:r>
      <w:r w:rsidR="0092362C" w:rsidRPr="006C27CE">
        <w:t xml:space="preserve"> </w:t>
      </w:r>
      <w:r w:rsidRPr="006C27CE">
        <w:t>и</w:t>
      </w:r>
      <w:r w:rsidR="0092362C" w:rsidRPr="006C27CE">
        <w:t xml:space="preserve"> </w:t>
      </w:r>
      <w:r w:rsidRPr="006C27CE">
        <w:t>вклад</w:t>
      </w:r>
      <w:r w:rsidR="0092362C" w:rsidRPr="006C27CE">
        <w:t xml:space="preserve"> </w:t>
      </w:r>
      <w:r w:rsidRPr="006C27CE">
        <w:t>в</w:t>
      </w:r>
      <w:r w:rsidR="0092362C" w:rsidRPr="006C27CE">
        <w:t xml:space="preserve"> </w:t>
      </w:r>
      <w:r w:rsidRPr="006C27CE">
        <w:t>пенсионную</w:t>
      </w:r>
      <w:r w:rsidR="0092362C" w:rsidRPr="006C27CE">
        <w:t xml:space="preserve"> </w:t>
      </w:r>
      <w:r w:rsidRPr="006C27CE">
        <w:t>систему</w:t>
      </w:r>
      <w:r w:rsidR="0092362C" w:rsidRPr="006C27CE">
        <w:t xml:space="preserve"> </w:t>
      </w:r>
      <w:r w:rsidRPr="006C27CE">
        <w:t>в</w:t>
      </w:r>
      <w:r w:rsidR="0092362C" w:rsidRPr="006C27CE">
        <w:t xml:space="preserve"> </w:t>
      </w:r>
      <w:r w:rsidRPr="006C27CE">
        <w:t>виде</w:t>
      </w:r>
      <w:r w:rsidR="0092362C" w:rsidRPr="006C27CE">
        <w:t xml:space="preserve"> </w:t>
      </w:r>
      <w:r w:rsidRPr="006C27CE">
        <w:t>налогов</w:t>
      </w:r>
      <w:r w:rsidR="0092362C" w:rsidRPr="006C27CE">
        <w:t xml:space="preserve"> </w:t>
      </w:r>
      <w:r w:rsidRPr="006C27CE">
        <w:t>должен</w:t>
      </w:r>
      <w:r w:rsidR="0092362C" w:rsidRPr="006C27CE">
        <w:t xml:space="preserve"> </w:t>
      </w:r>
      <w:r w:rsidRPr="006C27CE">
        <w:t>быть</w:t>
      </w:r>
      <w:r w:rsidR="0092362C" w:rsidRPr="006C27CE">
        <w:t xml:space="preserve"> </w:t>
      </w:r>
      <w:r w:rsidRPr="006C27CE">
        <w:t>больше.</w:t>
      </w:r>
      <w:r w:rsidR="0092362C" w:rsidRPr="006C27CE">
        <w:t xml:space="preserve"> </w:t>
      </w:r>
    </w:p>
    <w:p w14:paraId="48AFF510" w14:textId="77777777" w:rsidR="003411A1" w:rsidRPr="006C27CE" w:rsidRDefault="0098371B" w:rsidP="003411A1">
      <w:r w:rsidRPr="006C27CE">
        <w:t>МНЕНИЕ</w:t>
      </w:r>
      <w:r w:rsidR="0092362C" w:rsidRPr="006C27CE">
        <w:t xml:space="preserve"> </w:t>
      </w:r>
      <w:r w:rsidRPr="006C27CE">
        <w:t>МИНИСТРА</w:t>
      </w:r>
    </w:p>
    <w:p w14:paraId="21594560" w14:textId="77777777" w:rsidR="003411A1" w:rsidRPr="006C27CE" w:rsidRDefault="003411A1" w:rsidP="003411A1">
      <w:r w:rsidRPr="006C27CE">
        <w:t>Министр</w:t>
      </w:r>
      <w:r w:rsidR="0092362C" w:rsidRPr="006C27CE">
        <w:t xml:space="preserve"> </w:t>
      </w:r>
      <w:r w:rsidRPr="006C27CE">
        <w:t>благосостояния</w:t>
      </w:r>
      <w:r w:rsidR="0092362C" w:rsidRPr="006C27CE">
        <w:t xml:space="preserve"> </w:t>
      </w:r>
      <w:r w:rsidRPr="006C27CE">
        <w:t>Улдис</w:t>
      </w:r>
      <w:r w:rsidR="0092362C" w:rsidRPr="006C27CE">
        <w:t xml:space="preserve"> </w:t>
      </w:r>
      <w:r w:rsidRPr="006C27CE">
        <w:t>Аугулис,</w:t>
      </w:r>
      <w:r w:rsidR="0092362C" w:rsidRPr="006C27CE">
        <w:t xml:space="preserve"> </w:t>
      </w:r>
      <w:r w:rsidRPr="006C27CE">
        <w:t>выступая</w:t>
      </w:r>
      <w:r w:rsidR="0092362C" w:rsidRPr="006C27CE">
        <w:t xml:space="preserve"> </w:t>
      </w:r>
      <w:r w:rsidRPr="006C27CE">
        <w:t>на</w:t>
      </w:r>
      <w:r w:rsidR="0092362C" w:rsidRPr="006C27CE">
        <w:t xml:space="preserve"> </w:t>
      </w:r>
      <w:r w:rsidRPr="006C27CE">
        <w:t>Дне</w:t>
      </w:r>
      <w:r w:rsidR="0092362C" w:rsidRPr="006C27CE">
        <w:t xml:space="preserve"> </w:t>
      </w:r>
      <w:r w:rsidRPr="006C27CE">
        <w:t>сениоров</w:t>
      </w:r>
      <w:r w:rsidR="0092362C" w:rsidRPr="006C27CE">
        <w:t xml:space="preserve"> </w:t>
      </w:r>
      <w:r w:rsidRPr="006C27CE">
        <w:t>в</w:t>
      </w:r>
      <w:r w:rsidR="0092362C" w:rsidRPr="006C27CE">
        <w:t xml:space="preserve"> </w:t>
      </w:r>
      <w:r w:rsidRPr="006C27CE">
        <w:t>Сейме,</w:t>
      </w:r>
      <w:r w:rsidR="0092362C" w:rsidRPr="006C27CE">
        <w:t xml:space="preserve"> </w:t>
      </w:r>
      <w:r w:rsidRPr="006C27CE">
        <w:t>заявил:</w:t>
      </w:r>
      <w:r w:rsidR="0092362C" w:rsidRPr="006C27CE">
        <w:t xml:space="preserve"> «</w:t>
      </w:r>
      <w:r w:rsidRPr="006C27CE">
        <w:t>Я</w:t>
      </w:r>
      <w:r w:rsidR="0092362C" w:rsidRPr="006C27CE">
        <w:t xml:space="preserve"> </w:t>
      </w:r>
      <w:r w:rsidRPr="006C27CE">
        <w:t>был</w:t>
      </w:r>
      <w:r w:rsidR="0092362C" w:rsidRPr="006C27CE">
        <w:t xml:space="preserve"> </w:t>
      </w:r>
      <w:r w:rsidRPr="006C27CE">
        <w:t>против</w:t>
      </w:r>
      <w:r w:rsidR="0092362C" w:rsidRPr="006C27CE">
        <w:t xml:space="preserve"> </w:t>
      </w:r>
      <w:r w:rsidRPr="006C27CE">
        <w:t>перенесения</w:t>
      </w:r>
      <w:r w:rsidR="0092362C" w:rsidRPr="006C27CE">
        <w:t xml:space="preserve"> </w:t>
      </w:r>
      <w:r w:rsidRPr="006C27CE">
        <w:t>2%</w:t>
      </w:r>
      <w:r w:rsidR="0092362C" w:rsidRPr="006C27CE">
        <w:t xml:space="preserve"> </w:t>
      </w:r>
      <w:r w:rsidRPr="006C27CE">
        <w:t>социальных</w:t>
      </w:r>
      <w:r w:rsidR="0092362C" w:rsidRPr="006C27CE">
        <w:t xml:space="preserve"> </w:t>
      </w:r>
      <w:r w:rsidRPr="006C27CE">
        <w:t>взносов</w:t>
      </w:r>
      <w:r w:rsidR="0092362C" w:rsidRPr="006C27CE">
        <w:t xml:space="preserve"> </w:t>
      </w:r>
      <w:r w:rsidRPr="006C27CE">
        <w:t>со</w:t>
      </w:r>
      <w:r w:rsidR="0092362C" w:rsidRPr="006C27CE">
        <w:t xml:space="preserve"> </w:t>
      </w:r>
      <w:r w:rsidRPr="006C27CE">
        <w:t>второго</w:t>
      </w:r>
      <w:r w:rsidR="0092362C" w:rsidRPr="006C27CE">
        <w:t xml:space="preserve"> </w:t>
      </w:r>
      <w:r w:rsidRPr="006C27CE">
        <w:t>пенсионного</w:t>
      </w:r>
      <w:r w:rsidR="0092362C" w:rsidRPr="006C27CE">
        <w:t xml:space="preserve"> </w:t>
      </w:r>
      <w:r w:rsidRPr="006C27CE">
        <w:t>на</w:t>
      </w:r>
      <w:r w:rsidR="0092362C" w:rsidRPr="006C27CE">
        <w:t xml:space="preserve"> </w:t>
      </w:r>
      <w:r w:rsidRPr="006C27CE">
        <w:t>первый</w:t>
      </w:r>
      <w:r w:rsidR="0092362C" w:rsidRPr="006C27CE">
        <w:t xml:space="preserve"> </w:t>
      </w:r>
      <w:r w:rsidRPr="006C27CE">
        <w:t>уровень.</w:t>
      </w:r>
      <w:r w:rsidR="0092362C" w:rsidRPr="006C27CE">
        <w:t xml:space="preserve"> </w:t>
      </w:r>
      <w:r w:rsidRPr="006C27CE">
        <w:t>Могу</w:t>
      </w:r>
      <w:r w:rsidR="0092362C" w:rsidRPr="006C27CE">
        <w:t xml:space="preserve"> </w:t>
      </w:r>
      <w:r w:rsidRPr="006C27CE">
        <w:t>заверить,</w:t>
      </w:r>
      <w:r w:rsidR="0092362C" w:rsidRPr="006C27CE">
        <w:t xml:space="preserve"> </w:t>
      </w:r>
      <w:r w:rsidRPr="006C27CE">
        <w:t>что</w:t>
      </w:r>
      <w:r w:rsidR="0092362C" w:rsidRPr="006C27CE">
        <w:t xml:space="preserve"> </w:t>
      </w:r>
      <w:r w:rsidRPr="006C27CE">
        <w:t>1%,</w:t>
      </w:r>
      <w:r w:rsidR="0092362C" w:rsidRPr="006C27CE">
        <w:t xml:space="preserve"> </w:t>
      </w:r>
      <w:r w:rsidRPr="006C27CE">
        <w:t>который</w:t>
      </w:r>
      <w:r w:rsidR="0092362C" w:rsidRPr="006C27CE">
        <w:t xml:space="preserve"> </w:t>
      </w:r>
      <w:r w:rsidRPr="006C27CE">
        <w:t>мы</w:t>
      </w:r>
      <w:r w:rsidR="0092362C" w:rsidRPr="006C27CE">
        <w:t xml:space="preserve"> </w:t>
      </w:r>
      <w:r w:rsidRPr="006C27CE">
        <w:t>переносим</w:t>
      </w:r>
      <w:r w:rsidR="0092362C" w:rsidRPr="006C27CE">
        <w:t xml:space="preserve"> </w:t>
      </w:r>
      <w:r w:rsidRPr="006C27CE">
        <w:t>со</w:t>
      </w:r>
      <w:r w:rsidR="0092362C" w:rsidRPr="006C27CE">
        <w:t xml:space="preserve"> </w:t>
      </w:r>
      <w:r w:rsidRPr="006C27CE">
        <w:t>второго</w:t>
      </w:r>
      <w:r w:rsidR="0092362C" w:rsidRPr="006C27CE">
        <w:t xml:space="preserve"> </w:t>
      </w:r>
      <w:r w:rsidRPr="006C27CE">
        <w:t>на</w:t>
      </w:r>
      <w:r w:rsidR="0092362C" w:rsidRPr="006C27CE">
        <w:t xml:space="preserve"> </w:t>
      </w:r>
      <w:r w:rsidRPr="006C27CE">
        <w:t>первый</w:t>
      </w:r>
      <w:r w:rsidR="0092362C" w:rsidRPr="006C27CE">
        <w:t xml:space="preserve"> </w:t>
      </w:r>
      <w:r w:rsidRPr="006C27CE">
        <w:t>пенсионный</w:t>
      </w:r>
      <w:r w:rsidR="0092362C" w:rsidRPr="006C27CE">
        <w:t xml:space="preserve"> </w:t>
      </w:r>
      <w:r w:rsidRPr="006C27CE">
        <w:t>уровень,</w:t>
      </w:r>
      <w:r w:rsidR="0092362C" w:rsidRPr="006C27CE">
        <w:t xml:space="preserve"> </w:t>
      </w:r>
      <w:r w:rsidRPr="006C27CE">
        <w:t>не</w:t>
      </w:r>
      <w:r w:rsidR="0092362C" w:rsidRPr="006C27CE">
        <w:t xml:space="preserve"> </w:t>
      </w:r>
      <w:r w:rsidRPr="006C27CE">
        <w:t>повлияет</w:t>
      </w:r>
      <w:r w:rsidR="0092362C" w:rsidRPr="006C27CE">
        <w:t xml:space="preserve"> </w:t>
      </w:r>
      <w:r w:rsidRPr="006C27CE">
        <w:t>на</w:t>
      </w:r>
      <w:r w:rsidR="0092362C" w:rsidRPr="006C27CE">
        <w:t xml:space="preserve"> </w:t>
      </w:r>
      <w:r w:rsidRPr="006C27CE">
        <w:t>будущих</w:t>
      </w:r>
      <w:r w:rsidR="0092362C" w:rsidRPr="006C27CE">
        <w:t xml:space="preserve"> </w:t>
      </w:r>
      <w:r w:rsidRPr="006C27CE">
        <w:t>пенсионеров.</w:t>
      </w:r>
      <w:r w:rsidR="0092362C" w:rsidRPr="006C27CE">
        <w:t xml:space="preserve"> </w:t>
      </w:r>
      <w:r w:rsidRPr="006C27CE">
        <w:t>Более</w:t>
      </w:r>
      <w:r w:rsidR="0092362C" w:rsidRPr="006C27CE">
        <w:t xml:space="preserve"> </w:t>
      </w:r>
      <w:r w:rsidRPr="006C27CE">
        <w:t>того,</w:t>
      </w:r>
      <w:r w:rsidR="0092362C" w:rsidRPr="006C27CE">
        <w:t xml:space="preserve"> </w:t>
      </w:r>
      <w:r w:rsidRPr="006C27CE">
        <w:t>он</w:t>
      </w:r>
      <w:r w:rsidR="0092362C" w:rsidRPr="006C27CE">
        <w:t xml:space="preserve"> </w:t>
      </w:r>
      <w:r w:rsidRPr="006C27CE">
        <w:t>даст</w:t>
      </w:r>
      <w:r w:rsidR="0092362C" w:rsidRPr="006C27CE">
        <w:t xml:space="preserve"> </w:t>
      </w:r>
      <w:r w:rsidRPr="006C27CE">
        <w:t>хороший</w:t>
      </w:r>
      <w:r w:rsidR="0092362C" w:rsidRPr="006C27CE">
        <w:t xml:space="preserve"> </w:t>
      </w:r>
      <w:r w:rsidRPr="006C27CE">
        <w:t>прирост</w:t>
      </w:r>
      <w:r w:rsidR="0092362C" w:rsidRPr="006C27CE">
        <w:t xml:space="preserve"> </w:t>
      </w:r>
      <w:r w:rsidRPr="006C27CE">
        <w:t>доходов,</w:t>
      </w:r>
      <w:r w:rsidR="0092362C" w:rsidRPr="006C27CE">
        <w:t xml:space="preserve"> </w:t>
      </w:r>
      <w:r w:rsidRPr="006C27CE">
        <w:t>если</w:t>
      </w:r>
      <w:r w:rsidR="0092362C" w:rsidRPr="006C27CE">
        <w:t xml:space="preserve"> </w:t>
      </w:r>
      <w:r w:rsidRPr="006C27CE">
        <w:t>зарплаты</w:t>
      </w:r>
      <w:r w:rsidR="0092362C" w:rsidRPr="006C27CE">
        <w:t xml:space="preserve"> </w:t>
      </w:r>
      <w:r w:rsidRPr="006C27CE">
        <w:t>в</w:t>
      </w:r>
      <w:r w:rsidR="0092362C" w:rsidRPr="006C27CE">
        <w:t xml:space="preserve"> </w:t>
      </w:r>
      <w:r w:rsidRPr="006C27CE">
        <w:t>стране</w:t>
      </w:r>
      <w:r w:rsidR="0092362C" w:rsidRPr="006C27CE">
        <w:t xml:space="preserve"> </w:t>
      </w:r>
      <w:r w:rsidRPr="006C27CE">
        <w:t>будут</w:t>
      </w:r>
      <w:r w:rsidR="0092362C" w:rsidRPr="006C27CE">
        <w:t xml:space="preserve"> </w:t>
      </w:r>
      <w:r w:rsidRPr="006C27CE">
        <w:t>регулярно</w:t>
      </w:r>
      <w:r w:rsidR="0092362C" w:rsidRPr="006C27CE">
        <w:t xml:space="preserve"> </w:t>
      </w:r>
      <w:r w:rsidRPr="006C27CE">
        <w:t>повышаться.</w:t>
      </w:r>
      <w:r w:rsidR="0092362C" w:rsidRPr="006C27CE">
        <w:t xml:space="preserve"> </w:t>
      </w:r>
      <w:r w:rsidRPr="006C27CE">
        <w:t>А</w:t>
      </w:r>
      <w:r w:rsidR="0092362C" w:rsidRPr="006C27CE">
        <w:t xml:space="preserve"> </w:t>
      </w:r>
      <w:r w:rsidRPr="006C27CE">
        <w:t>что</w:t>
      </w:r>
      <w:r w:rsidR="0092362C" w:rsidRPr="006C27CE">
        <w:t xml:space="preserve"> </w:t>
      </w:r>
      <w:r w:rsidRPr="006C27CE">
        <w:t>будет</w:t>
      </w:r>
      <w:r w:rsidR="0092362C" w:rsidRPr="006C27CE">
        <w:t xml:space="preserve"> </w:t>
      </w:r>
      <w:r w:rsidRPr="006C27CE">
        <w:t>с</w:t>
      </w:r>
      <w:r w:rsidR="0092362C" w:rsidRPr="006C27CE">
        <w:t xml:space="preserve"> </w:t>
      </w:r>
      <w:r w:rsidRPr="006C27CE">
        <w:t>финансовыми</w:t>
      </w:r>
      <w:r w:rsidR="0092362C" w:rsidRPr="006C27CE">
        <w:t xml:space="preserve"> </w:t>
      </w:r>
      <w:r w:rsidRPr="006C27CE">
        <w:t>рынками</w:t>
      </w:r>
      <w:r w:rsidR="0092362C" w:rsidRPr="006C27CE">
        <w:t xml:space="preserve"> </w:t>
      </w:r>
      <w:r w:rsidRPr="006C27CE">
        <w:t>в</w:t>
      </w:r>
      <w:r w:rsidR="0092362C" w:rsidRPr="006C27CE">
        <w:t xml:space="preserve"> </w:t>
      </w:r>
      <w:r w:rsidRPr="006C27CE">
        <w:t>будущем,</w:t>
      </w:r>
      <w:r w:rsidR="0092362C" w:rsidRPr="006C27CE">
        <w:t xml:space="preserve"> </w:t>
      </w:r>
      <w:r w:rsidRPr="006C27CE">
        <w:t>никто</w:t>
      </w:r>
      <w:r w:rsidR="0092362C" w:rsidRPr="006C27CE">
        <w:t xml:space="preserve"> </w:t>
      </w:r>
      <w:r w:rsidRPr="006C27CE">
        <w:t>не</w:t>
      </w:r>
      <w:r w:rsidR="0092362C" w:rsidRPr="006C27CE">
        <w:t xml:space="preserve"> </w:t>
      </w:r>
      <w:r w:rsidRPr="006C27CE">
        <w:t>может</w:t>
      </w:r>
      <w:r w:rsidR="0092362C" w:rsidRPr="006C27CE">
        <w:t xml:space="preserve"> </w:t>
      </w:r>
      <w:r w:rsidRPr="006C27CE">
        <w:t>прогнозировать.</w:t>
      </w:r>
      <w:r w:rsidR="0092362C" w:rsidRPr="006C27CE">
        <w:t xml:space="preserve"> </w:t>
      </w:r>
      <w:r w:rsidRPr="006C27CE">
        <w:t>Надо</w:t>
      </w:r>
      <w:r w:rsidR="0092362C" w:rsidRPr="006C27CE">
        <w:t xml:space="preserve"> </w:t>
      </w:r>
      <w:r w:rsidRPr="006C27CE">
        <w:t>с</w:t>
      </w:r>
      <w:r w:rsidR="0092362C" w:rsidRPr="006C27CE">
        <w:t xml:space="preserve"> </w:t>
      </w:r>
      <w:r w:rsidRPr="006C27CE">
        <w:t>умом</w:t>
      </w:r>
      <w:r w:rsidR="0092362C" w:rsidRPr="006C27CE">
        <w:t xml:space="preserve"> </w:t>
      </w:r>
      <w:r w:rsidRPr="006C27CE">
        <w:t>вкладывать</w:t>
      </w:r>
      <w:r w:rsidR="0092362C" w:rsidRPr="006C27CE">
        <w:t xml:space="preserve"> </w:t>
      </w:r>
      <w:r w:rsidRPr="006C27CE">
        <w:t>деньги</w:t>
      </w:r>
      <w:r w:rsidR="0092362C" w:rsidRPr="006C27CE">
        <w:t xml:space="preserve"> </w:t>
      </w:r>
      <w:r w:rsidRPr="006C27CE">
        <w:t>со</w:t>
      </w:r>
      <w:r w:rsidR="0092362C" w:rsidRPr="006C27CE">
        <w:t xml:space="preserve"> </w:t>
      </w:r>
      <w:r w:rsidRPr="006C27CE">
        <w:t>второго</w:t>
      </w:r>
      <w:r w:rsidR="0092362C" w:rsidRPr="006C27CE">
        <w:t xml:space="preserve"> </w:t>
      </w:r>
      <w:r w:rsidRPr="006C27CE">
        <w:t>пенсионного</w:t>
      </w:r>
      <w:r w:rsidR="0092362C" w:rsidRPr="006C27CE">
        <w:t xml:space="preserve"> </w:t>
      </w:r>
      <w:r w:rsidRPr="006C27CE">
        <w:t>уровня</w:t>
      </w:r>
      <w:r w:rsidR="0092362C" w:rsidRPr="006C27CE">
        <w:t xml:space="preserve"> </w:t>
      </w:r>
      <w:r w:rsidRPr="006C27CE">
        <w:t>в</w:t>
      </w:r>
      <w:r w:rsidR="0092362C" w:rsidRPr="006C27CE">
        <w:t xml:space="preserve"> </w:t>
      </w:r>
      <w:r w:rsidRPr="006C27CE">
        <w:t>экономику</w:t>
      </w:r>
      <w:r w:rsidR="0092362C" w:rsidRPr="006C27CE">
        <w:t xml:space="preserve"> </w:t>
      </w:r>
      <w:r w:rsidRPr="006C27CE">
        <w:t>Латвии</w:t>
      </w:r>
      <w:r w:rsidR="0092362C" w:rsidRPr="006C27CE">
        <w:t>»</w:t>
      </w:r>
      <w:r w:rsidRPr="006C27CE">
        <w:t>.</w:t>
      </w:r>
    </w:p>
    <w:p w14:paraId="78C73030" w14:textId="77777777" w:rsidR="003411A1" w:rsidRPr="006C27CE" w:rsidRDefault="003411A1" w:rsidP="003411A1">
      <w:r w:rsidRPr="006C27CE">
        <w:t>День</w:t>
      </w:r>
      <w:r w:rsidR="0092362C" w:rsidRPr="006C27CE">
        <w:t xml:space="preserve"> </w:t>
      </w:r>
      <w:r w:rsidRPr="006C27CE">
        <w:t>сениоров</w:t>
      </w:r>
      <w:r w:rsidR="0092362C" w:rsidRPr="006C27CE">
        <w:t xml:space="preserve"> </w:t>
      </w:r>
      <w:r w:rsidRPr="006C27CE">
        <w:t>в</w:t>
      </w:r>
      <w:r w:rsidR="0092362C" w:rsidRPr="006C27CE">
        <w:t xml:space="preserve"> </w:t>
      </w:r>
      <w:r w:rsidRPr="006C27CE">
        <w:t>Сейме:</w:t>
      </w:r>
      <w:r w:rsidR="0092362C" w:rsidRPr="006C27CE">
        <w:t xml:space="preserve"> </w:t>
      </w:r>
      <w:r w:rsidRPr="006C27CE">
        <w:t>чего</w:t>
      </w:r>
      <w:r w:rsidR="0092362C" w:rsidRPr="006C27CE">
        <w:t xml:space="preserve"> </w:t>
      </w:r>
      <w:r w:rsidRPr="006C27CE">
        <w:t>хотят</w:t>
      </w:r>
      <w:r w:rsidR="0092362C" w:rsidRPr="006C27CE">
        <w:t xml:space="preserve"> </w:t>
      </w:r>
      <w:r w:rsidRPr="006C27CE">
        <w:t>пенсионеры?</w:t>
      </w:r>
    </w:p>
    <w:p w14:paraId="0C90AA1C" w14:textId="77777777" w:rsidR="003411A1" w:rsidRPr="006C27CE" w:rsidRDefault="003411A1" w:rsidP="003411A1">
      <w:r w:rsidRPr="006C27CE">
        <w:t>Недавно</w:t>
      </w:r>
      <w:r w:rsidR="0092362C" w:rsidRPr="006C27CE">
        <w:t xml:space="preserve"> </w:t>
      </w:r>
      <w:r w:rsidRPr="006C27CE">
        <w:t>в</w:t>
      </w:r>
      <w:r w:rsidR="0092362C" w:rsidRPr="006C27CE">
        <w:t xml:space="preserve"> </w:t>
      </w:r>
      <w:r w:rsidRPr="006C27CE">
        <w:t>Сейме</w:t>
      </w:r>
      <w:r w:rsidR="0092362C" w:rsidRPr="006C27CE">
        <w:t xml:space="preserve"> </w:t>
      </w:r>
      <w:r w:rsidRPr="006C27CE">
        <w:t>прошел</w:t>
      </w:r>
      <w:r w:rsidR="0092362C" w:rsidRPr="006C27CE">
        <w:t xml:space="preserve"> </w:t>
      </w:r>
      <w:r w:rsidRPr="006C27CE">
        <w:t>День</w:t>
      </w:r>
      <w:r w:rsidR="0092362C" w:rsidRPr="006C27CE">
        <w:t xml:space="preserve"> </w:t>
      </w:r>
      <w:r w:rsidRPr="006C27CE">
        <w:t>сениоров.</w:t>
      </w:r>
      <w:r w:rsidR="0092362C" w:rsidRPr="006C27CE">
        <w:t xml:space="preserve"> </w:t>
      </w:r>
      <w:r w:rsidRPr="006C27CE">
        <w:t>Айя</w:t>
      </w:r>
      <w:r w:rsidR="0092362C" w:rsidRPr="006C27CE">
        <w:t xml:space="preserve"> </w:t>
      </w:r>
      <w:r w:rsidRPr="006C27CE">
        <w:t>Барча,</w:t>
      </w:r>
      <w:r w:rsidR="0092362C" w:rsidRPr="006C27CE">
        <w:t xml:space="preserve"> </w:t>
      </w:r>
      <w:r w:rsidRPr="006C27CE">
        <w:t>глава</w:t>
      </w:r>
      <w:r w:rsidR="0092362C" w:rsidRPr="006C27CE">
        <w:t xml:space="preserve"> </w:t>
      </w:r>
      <w:r w:rsidRPr="006C27CE">
        <w:t>Латвийской</w:t>
      </w:r>
      <w:r w:rsidR="0092362C" w:rsidRPr="006C27CE">
        <w:t xml:space="preserve"> </w:t>
      </w:r>
      <w:r w:rsidRPr="006C27CE">
        <w:t>федерации</w:t>
      </w:r>
      <w:r w:rsidR="0092362C" w:rsidRPr="006C27CE">
        <w:t xml:space="preserve"> </w:t>
      </w:r>
      <w:r w:rsidRPr="006C27CE">
        <w:t>пенсионеров,</w:t>
      </w:r>
      <w:r w:rsidR="0092362C" w:rsidRPr="006C27CE">
        <w:t xml:space="preserve"> </w:t>
      </w:r>
      <w:r w:rsidRPr="006C27CE">
        <w:t>участвовавшая</w:t>
      </w:r>
      <w:r w:rsidR="0092362C" w:rsidRPr="006C27CE">
        <w:t xml:space="preserve"> </w:t>
      </w:r>
      <w:r w:rsidRPr="006C27CE">
        <w:t>в</w:t>
      </w:r>
      <w:r w:rsidR="0092362C" w:rsidRPr="006C27CE">
        <w:t xml:space="preserve"> </w:t>
      </w:r>
      <w:r w:rsidRPr="006C27CE">
        <w:t>этом</w:t>
      </w:r>
      <w:r w:rsidR="0092362C" w:rsidRPr="006C27CE">
        <w:t xml:space="preserve"> </w:t>
      </w:r>
      <w:r w:rsidRPr="006C27CE">
        <w:t>мероприятии,</w:t>
      </w:r>
      <w:r w:rsidR="0092362C" w:rsidRPr="006C27CE">
        <w:t xml:space="preserve"> </w:t>
      </w:r>
      <w:r w:rsidRPr="006C27CE">
        <w:t>рассказала</w:t>
      </w:r>
      <w:r w:rsidR="0092362C" w:rsidRPr="006C27CE">
        <w:t xml:space="preserve"> «</w:t>
      </w:r>
      <w:r w:rsidRPr="006C27CE">
        <w:t>МК-Латвии</w:t>
      </w:r>
      <w:r w:rsidR="0092362C" w:rsidRPr="006C27CE">
        <w:t xml:space="preserve">» </w:t>
      </w:r>
      <w:r w:rsidRPr="006C27CE">
        <w:t>о</w:t>
      </w:r>
      <w:r w:rsidR="0092362C" w:rsidRPr="006C27CE">
        <w:t xml:space="preserve"> </w:t>
      </w:r>
      <w:r w:rsidRPr="006C27CE">
        <w:t>нуждах</w:t>
      </w:r>
      <w:r w:rsidR="0092362C" w:rsidRPr="006C27CE">
        <w:t xml:space="preserve"> </w:t>
      </w:r>
      <w:r w:rsidRPr="006C27CE">
        <w:t>и</w:t>
      </w:r>
      <w:r w:rsidR="0092362C" w:rsidRPr="006C27CE">
        <w:t xml:space="preserve"> </w:t>
      </w:r>
      <w:r w:rsidRPr="006C27CE">
        <w:t>требованиях</w:t>
      </w:r>
      <w:r w:rsidR="0092362C" w:rsidRPr="006C27CE">
        <w:t xml:space="preserve"> </w:t>
      </w:r>
      <w:r w:rsidRPr="006C27CE">
        <w:t>сениоров,</w:t>
      </w:r>
      <w:r w:rsidR="0092362C" w:rsidRPr="006C27CE">
        <w:t xml:space="preserve"> </w:t>
      </w:r>
      <w:r w:rsidRPr="006C27CE">
        <w:t>которые</w:t>
      </w:r>
      <w:r w:rsidR="0092362C" w:rsidRPr="006C27CE">
        <w:t xml:space="preserve"> </w:t>
      </w:r>
      <w:r w:rsidRPr="006C27CE">
        <w:t>были</w:t>
      </w:r>
      <w:r w:rsidR="0092362C" w:rsidRPr="006C27CE">
        <w:t xml:space="preserve"> </w:t>
      </w:r>
      <w:r w:rsidRPr="006C27CE">
        <w:t>озвучены</w:t>
      </w:r>
      <w:r w:rsidR="0092362C" w:rsidRPr="006C27CE">
        <w:t xml:space="preserve"> </w:t>
      </w:r>
      <w:r w:rsidRPr="006C27CE">
        <w:t>политикам.</w:t>
      </w:r>
    </w:p>
    <w:p w14:paraId="24DAB3A3" w14:textId="77777777" w:rsidR="003411A1" w:rsidRPr="006C27CE" w:rsidRDefault="0092362C" w:rsidP="003411A1">
      <w:r w:rsidRPr="006C27CE">
        <w:t xml:space="preserve">- </w:t>
      </w:r>
      <w:r w:rsidR="003411A1" w:rsidRPr="006C27CE">
        <w:t>Какие</w:t>
      </w:r>
      <w:r w:rsidRPr="006C27CE">
        <w:t xml:space="preserve"> </w:t>
      </w:r>
      <w:r w:rsidR="003411A1" w:rsidRPr="006C27CE">
        <w:t>вопросы</w:t>
      </w:r>
      <w:r w:rsidRPr="006C27CE">
        <w:t xml:space="preserve"> </w:t>
      </w:r>
      <w:r w:rsidR="003411A1" w:rsidRPr="006C27CE">
        <w:t>рассматривались</w:t>
      </w:r>
      <w:r w:rsidRPr="006C27CE">
        <w:t xml:space="preserve"> </w:t>
      </w:r>
      <w:r w:rsidR="003411A1" w:rsidRPr="006C27CE">
        <w:t>на</w:t>
      </w:r>
      <w:r w:rsidRPr="006C27CE">
        <w:t xml:space="preserve"> </w:t>
      </w:r>
      <w:r w:rsidR="003411A1" w:rsidRPr="006C27CE">
        <w:t>Дне</w:t>
      </w:r>
      <w:r w:rsidRPr="006C27CE">
        <w:t xml:space="preserve"> </w:t>
      </w:r>
      <w:r w:rsidR="003411A1" w:rsidRPr="006C27CE">
        <w:t>сениоров</w:t>
      </w:r>
      <w:r w:rsidRPr="006C27CE">
        <w:t xml:space="preserve"> </w:t>
      </w:r>
      <w:r w:rsidR="003411A1" w:rsidRPr="006C27CE">
        <w:t>в</w:t>
      </w:r>
      <w:r w:rsidRPr="006C27CE">
        <w:t xml:space="preserve"> </w:t>
      </w:r>
      <w:r w:rsidR="003411A1" w:rsidRPr="006C27CE">
        <w:t>Сейме?</w:t>
      </w:r>
      <w:r w:rsidRPr="006C27CE">
        <w:t xml:space="preserve"> </w:t>
      </w:r>
      <w:r w:rsidR="003411A1" w:rsidRPr="006C27CE">
        <w:t>Какие</w:t>
      </w:r>
      <w:r w:rsidRPr="006C27CE">
        <w:t xml:space="preserve"> </w:t>
      </w:r>
      <w:r w:rsidR="003411A1" w:rsidRPr="006C27CE">
        <w:t>предложения</w:t>
      </w:r>
      <w:r w:rsidRPr="006C27CE">
        <w:t xml:space="preserve"> </w:t>
      </w:r>
      <w:r w:rsidR="003411A1" w:rsidRPr="006C27CE">
        <w:t>озвучили</w:t>
      </w:r>
      <w:r w:rsidRPr="006C27CE">
        <w:t xml:space="preserve"> </w:t>
      </w:r>
      <w:r w:rsidR="003411A1" w:rsidRPr="006C27CE">
        <w:t>сениоры?</w:t>
      </w:r>
    </w:p>
    <w:p w14:paraId="752A4848" w14:textId="77777777" w:rsidR="003411A1" w:rsidRPr="006C27CE" w:rsidRDefault="0092362C" w:rsidP="003411A1">
      <w:r w:rsidRPr="006C27CE">
        <w:t xml:space="preserve">- </w:t>
      </w:r>
      <w:r w:rsidR="003411A1" w:rsidRPr="006C27CE">
        <w:t>Этот</w:t>
      </w:r>
      <w:r w:rsidRPr="006C27CE">
        <w:t xml:space="preserve"> </w:t>
      </w:r>
      <w:r w:rsidR="003411A1" w:rsidRPr="006C27CE">
        <w:t>день</w:t>
      </w:r>
      <w:r w:rsidRPr="006C27CE">
        <w:t xml:space="preserve"> </w:t>
      </w:r>
      <w:r w:rsidR="003411A1" w:rsidRPr="006C27CE">
        <w:t>организовала</w:t>
      </w:r>
      <w:r w:rsidRPr="006C27CE">
        <w:t xml:space="preserve"> </w:t>
      </w:r>
      <w:r w:rsidR="003411A1" w:rsidRPr="006C27CE">
        <w:t>Комиссия</w:t>
      </w:r>
      <w:r w:rsidRPr="006C27CE">
        <w:t xml:space="preserve"> </w:t>
      </w:r>
      <w:r w:rsidR="003411A1" w:rsidRPr="006C27CE">
        <w:t>Сейма</w:t>
      </w:r>
      <w:r w:rsidRPr="006C27CE">
        <w:t xml:space="preserve"> </w:t>
      </w:r>
      <w:r w:rsidR="003411A1" w:rsidRPr="006C27CE">
        <w:t>по</w:t>
      </w:r>
      <w:r w:rsidRPr="006C27CE">
        <w:t xml:space="preserve"> </w:t>
      </w:r>
      <w:r w:rsidR="003411A1" w:rsidRPr="006C27CE">
        <w:t>социальным</w:t>
      </w:r>
      <w:r w:rsidRPr="006C27CE">
        <w:t xml:space="preserve"> </w:t>
      </w:r>
      <w:r w:rsidR="003411A1" w:rsidRPr="006C27CE">
        <w:t>делам,</w:t>
      </w:r>
      <w:r w:rsidRPr="006C27CE">
        <w:t xml:space="preserve"> </w:t>
      </w:r>
      <w:r w:rsidR="003411A1" w:rsidRPr="006C27CE">
        <w:t>в</w:t>
      </w:r>
      <w:r w:rsidRPr="006C27CE">
        <w:t xml:space="preserve"> </w:t>
      </w:r>
      <w:r w:rsidR="003411A1" w:rsidRPr="006C27CE">
        <w:t>мероприятии</w:t>
      </w:r>
      <w:r w:rsidRPr="006C27CE">
        <w:t xml:space="preserve"> </w:t>
      </w:r>
      <w:r w:rsidR="003411A1" w:rsidRPr="006C27CE">
        <w:t>приняли</w:t>
      </w:r>
      <w:r w:rsidRPr="006C27CE">
        <w:t xml:space="preserve"> </w:t>
      </w:r>
      <w:r w:rsidR="003411A1" w:rsidRPr="006C27CE">
        <w:t>участие</w:t>
      </w:r>
      <w:r w:rsidRPr="006C27CE">
        <w:t xml:space="preserve"> </w:t>
      </w:r>
      <w:r w:rsidR="003411A1" w:rsidRPr="006C27CE">
        <w:t>министр</w:t>
      </w:r>
      <w:r w:rsidRPr="006C27CE">
        <w:t xml:space="preserve"> </w:t>
      </w:r>
      <w:r w:rsidR="003411A1" w:rsidRPr="006C27CE">
        <w:t>благосостояния</w:t>
      </w:r>
      <w:r w:rsidRPr="006C27CE">
        <w:t xml:space="preserve"> </w:t>
      </w:r>
      <w:r w:rsidR="003411A1" w:rsidRPr="006C27CE">
        <w:t>Улдис</w:t>
      </w:r>
      <w:r w:rsidRPr="006C27CE">
        <w:t xml:space="preserve"> </w:t>
      </w:r>
      <w:r w:rsidR="003411A1" w:rsidRPr="006C27CE">
        <w:t>Аугулис,</w:t>
      </w:r>
      <w:r w:rsidRPr="006C27CE">
        <w:t xml:space="preserve"> </w:t>
      </w:r>
      <w:r w:rsidR="003411A1" w:rsidRPr="006C27CE">
        <w:t>министр</w:t>
      </w:r>
      <w:r w:rsidRPr="006C27CE">
        <w:t xml:space="preserve"> </w:t>
      </w:r>
      <w:r w:rsidR="003411A1" w:rsidRPr="006C27CE">
        <w:t>здравоохранения</w:t>
      </w:r>
      <w:r w:rsidRPr="006C27CE">
        <w:t xml:space="preserve"> </w:t>
      </w:r>
      <w:r w:rsidR="003411A1" w:rsidRPr="006C27CE">
        <w:t>Хосам</w:t>
      </w:r>
      <w:r w:rsidRPr="006C27CE">
        <w:t xml:space="preserve"> </w:t>
      </w:r>
      <w:r w:rsidR="003411A1" w:rsidRPr="006C27CE">
        <w:t>Абу</w:t>
      </w:r>
      <w:r w:rsidRPr="006C27CE">
        <w:t xml:space="preserve"> </w:t>
      </w:r>
      <w:r w:rsidR="003411A1" w:rsidRPr="006C27CE">
        <w:t>Мери,</w:t>
      </w:r>
      <w:r w:rsidRPr="006C27CE">
        <w:t xml:space="preserve"> </w:t>
      </w:r>
      <w:r w:rsidR="003411A1" w:rsidRPr="006C27CE">
        <w:t>министр</w:t>
      </w:r>
      <w:r w:rsidRPr="006C27CE">
        <w:t xml:space="preserve"> </w:t>
      </w:r>
      <w:r w:rsidR="003411A1" w:rsidRPr="006C27CE">
        <w:t>VARAM</w:t>
      </w:r>
      <w:r w:rsidRPr="006C27CE">
        <w:t xml:space="preserve"> </w:t>
      </w:r>
      <w:r w:rsidR="003411A1" w:rsidRPr="006C27CE">
        <w:t>Инга</w:t>
      </w:r>
      <w:r w:rsidRPr="006C27CE">
        <w:t xml:space="preserve"> </w:t>
      </w:r>
      <w:r w:rsidR="003411A1" w:rsidRPr="006C27CE">
        <w:t>Берзиня</w:t>
      </w:r>
      <w:r w:rsidRPr="006C27CE">
        <w:t xml:space="preserve"> </w:t>
      </w:r>
      <w:r w:rsidR="003411A1" w:rsidRPr="006C27CE">
        <w:t>и</w:t>
      </w:r>
      <w:r w:rsidRPr="006C27CE">
        <w:t xml:space="preserve"> </w:t>
      </w:r>
      <w:r w:rsidR="003411A1" w:rsidRPr="006C27CE">
        <w:t>министр</w:t>
      </w:r>
      <w:r w:rsidRPr="006C27CE">
        <w:t xml:space="preserve"> </w:t>
      </w:r>
      <w:r w:rsidR="003411A1" w:rsidRPr="006C27CE">
        <w:t>финансов</w:t>
      </w:r>
      <w:r w:rsidRPr="006C27CE">
        <w:t xml:space="preserve"> </w:t>
      </w:r>
      <w:r w:rsidR="003411A1" w:rsidRPr="006C27CE">
        <w:t>Арвил</w:t>
      </w:r>
      <w:r w:rsidRPr="006C27CE">
        <w:t xml:space="preserve"> </w:t>
      </w:r>
      <w:r w:rsidR="003411A1" w:rsidRPr="006C27CE">
        <w:t>Ашераденс.</w:t>
      </w:r>
      <w:r w:rsidRPr="006C27CE">
        <w:t xml:space="preserve"> </w:t>
      </w:r>
      <w:r w:rsidR="003411A1" w:rsidRPr="006C27CE">
        <w:t>Мы</w:t>
      </w:r>
      <w:r w:rsidRPr="006C27CE">
        <w:t xml:space="preserve"> </w:t>
      </w:r>
      <w:r w:rsidR="003411A1" w:rsidRPr="006C27CE">
        <w:t>выслушали</w:t>
      </w:r>
      <w:r w:rsidRPr="006C27CE">
        <w:t xml:space="preserve"> </w:t>
      </w:r>
      <w:r w:rsidR="003411A1" w:rsidRPr="006C27CE">
        <w:t>их</w:t>
      </w:r>
      <w:r w:rsidRPr="006C27CE">
        <w:t xml:space="preserve"> </w:t>
      </w:r>
      <w:r w:rsidR="003411A1" w:rsidRPr="006C27CE">
        <w:t>выступления,</w:t>
      </w:r>
      <w:r w:rsidRPr="006C27CE">
        <w:t xml:space="preserve"> </w:t>
      </w:r>
      <w:r w:rsidR="003411A1" w:rsidRPr="006C27CE">
        <w:t>они</w:t>
      </w:r>
      <w:r w:rsidRPr="006C27CE">
        <w:t xml:space="preserve"> </w:t>
      </w:r>
      <w:r w:rsidR="003411A1" w:rsidRPr="006C27CE">
        <w:t>отвечали</w:t>
      </w:r>
      <w:r w:rsidRPr="006C27CE">
        <w:t xml:space="preserve"> </w:t>
      </w:r>
      <w:r w:rsidR="003411A1" w:rsidRPr="006C27CE">
        <w:t>на</w:t>
      </w:r>
      <w:r w:rsidRPr="006C27CE">
        <w:t xml:space="preserve"> </w:t>
      </w:r>
      <w:r w:rsidR="003411A1" w:rsidRPr="006C27CE">
        <w:t>вопросы</w:t>
      </w:r>
      <w:r w:rsidRPr="006C27CE">
        <w:t xml:space="preserve"> </w:t>
      </w:r>
      <w:r w:rsidR="003411A1" w:rsidRPr="006C27CE">
        <w:t>пенсионеров.</w:t>
      </w:r>
      <w:r w:rsidRPr="006C27CE">
        <w:t xml:space="preserve"> </w:t>
      </w:r>
      <w:r w:rsidR="003411A1" w:rsidRPr="006C27CE">
        <w:t>Мы</w:t>
      </w:r>
      <w:r w:rsidRPr="006C27CE">
        <w:t xml:space="preserve"> </w:t>
      </w:r>
      <w:r w:rsidR="003411A1" w:rsidRPr="006C27CE">
        <w:t>работали</w:t>
      </w:r>
      <w:r w:rsidRPr="006C27CE">
        <w:t xml:space="preserve"> </w:t>
      </w:r>
      <w:r w:rsidR="003411A1" w:rsidRPr="006C27CE">
        <w:t>в</w:t>
      </w:r>
      <w:r w:rsidRPr="006C27CE">
        <w:t xml:space="preserve"> </w:t>
      </w:r>
      <w:r w:rsidR="003411A1" w:rsidRPr="006C27CE">
        <w:t>трех</w:t>
      </w:r>
      <w:r w:rsidRPr="006C27CE">
        <w:t xml:space="preserve"> </w:t>
      </w:r>
      <w:r w:rsidR="003411A1" w:rsidRPr="006C27CE">
        <w:t>группах,</w:t>
      </w:r>
      <w:r w:rsidRPr="006C27CE">
        <w:t xml:space="preserve"> </w:t>
      </w:r>
      <w:r w:rsidR="003411A1" w:rsidRPr="006C27CE">
        <w:t>обсуждали</w:t>
      </w:r>
      <w:r w:rsidRPr="006C27CE">
        <w:t xml:space="preserve"> </w:t>
      </w:r>
      <w:r w:rsidR="003411A1" w:rsidRPr="006C27CE">
        <w:t>круг</w:t>
      </w:r>
      <w:r w:rsidRPr="006C27CE">
        <w:t xml:space="preserve"> </w:t>
      </w:r>
      <w:r w:rsidR="003411A1" w:rsidRPr="006C27CE">
        <w:t>тем</w:t>
      </w:r>
      <w:r w:rsidRPr="006C27CE">
        <w:t xml:space="preserve"> - </w:t>
      </w:r>
      <w:r w:rsidR="003411A1" w:rsidRPr="006C27CE">
        <w:t>о</w:t>
      </w:r>
      <w:r w:rsidRPr="006C27CE">
        <w:t xml:space="preserve"> </w:t>
      </w:r>
      <w:r w:rsidR="003411A1" w:rsidRPr="006C27CE">
        <w:t>социальных</w:t>
      </w:r>
      <w:r w:rsidRPr="006C27CE">
        <w:t xml:space="preserve"> </w:t>
      </w:r>
      <w:r w:rsidR="003411A1" w:rsidRPr="006C27CE">
        <w:t>вопросах</w:t>
      </w:r>
      <w:r w:rsidRPr="006C27CE">
        <w:t xml:space="preserve"> </w:t>
      </w:r>
      <w:r w:rsidR="003411A1" w:rsidRPr="006C27CE">
        <w:t>и</w:t>
      </w:r>
      <w:r w:rsidRPr="006C27CE">
        <w:t xml:space="preserve"> </w:t>
      </w:r>
      <w:r w:rsidR="003411A1" w:rsidRPr="006C27CE">
        <w:t>пенсиях,</w:t>
      </w:r>
      <w:r w:rsidRPr="006C27CE">
        <w:t xml:space="preserve"> </w:t>
      </w:r>
      <w:r w:rsidR="003411A1" w:rsidRPr="006C27CE">
        <w:t>о</w:t>
      </w:r>
      <w:r w:rsidRPr="006C27CE">
        <w:t xml:space="preserve"> </w:t>
      </w:r>
      <w:r w:rsidR="003411A1" w:rsidRPr="006C27CE">
        <w:t>здравоохранении</w:t>
      </w:r>
      <w:r w:rsidRPr="006C27CE">
        <w:t xml:space="preserve"> </w:t>
      </w:r>
      <w:r w:rsidR="003411A1" w:rsidRPr="006C27CE">
        <w:t>и</w:t>
      </w:r>
      <w:r w:rsidRPr="006C27CE">
        <w:t xml:space="preserve"> </w:t>
      </w:r>
      <w:r w:rsidR="003411A1" w:rsidRPr="006C27CE">
        <w:t>о</w:t>
      </w:r>
      <w:r w:rsidRPr="006C27CE">
        <w:t xml:space="preserve"> </w:t>
      </w:r>
      <w:r w:rsidR="003411A1" w:rsidRPr="006C27CE">
        <w:t>цифровых</w:t>
      </w:r>
      <w:r w:rsidRPr="006C27CE">
        <w:t xml:space="preserve"> </w:t>
      </w:r>
      <w:r w:rsidR="003411A1" w:rsidRPr="006C27CE">
        <w:t>навыках.</w:t>
      </w:r>
      <w:r w:rsidRPr="006C27CE">
        <w:t xml:space="preserve"> </w:t>
      </w:r>
      <w:r w:rsidR="003411A1" w:rsidRPr="006C27CE">
        <w:t>По</w:t>
      </w:r>
      <w:r w:rsidRPr="006C27CE">
        <w:t xml:space="preserve"> </w:t>
      </w:r>
      <w:r w:rsidR="003411A1" w:rsidRPr="006C27CE">
        <w:t>итогам</w:t>
      </w:r>
      <w:r w:rsidRPr="006C27CE">
        <w:t xml:space="preserve"> </w:t>
      </w:r>
      <w:r w:rsidR="003411A1" w:rsidRPr="006C27CE">
        <w:t>дня</w:t>
      </w:r>
      <w:r w:rsidRPr="006C27CE">
        <w:t xml:space="preserve"> </w:t>
      </w:r>
      <w:r w:rsidR="003411A1" w:rsidRPr="006C27CE">
        <w:t>составили</w:t>
      </w:r>
      <w:r w:rsidRPr="006C27CE">
        <w:t xml:space="preserve"> </w:t>
      </w:r>
      <w:r w:rsidR="003411A1" w:rsidRPr="006C27CE">
        <w:t>меморандум</w:t>
      </w:r>
      <w:r w:rsidRPr="006C27CE">
        <w:t xml:space="preserve"> </w:t>
      </w:r>
      <w:r w:rsidR="003411A1" w:rsidRPr="006C27CE">
        <w:t>и</w:t>
      </w:r>
      <w:r w:rsidRPr="006C27CE">
        <w:t xml:space="preserve"> </w:t>
      </w:r>
      <w:r w:rsidR="003411A1" w:rsidRPr="006C27CE">
        <w:t>вручили</w:t>
      </w:r>
      <w:r w:rsidRPr="006C27CE">
        <w:t xml:space="preserve"> </w:t>
      </w:r>
      <w:r w:rsidR="003411A1" w:rsidRPr="006C27CE">
        <w:t>его</w:t>
      </w:r>
      <w:r w:rsidRPr="006C27CE">
        <w:t xml:space="preserve"> </w:t>
      </w:r>
      <w:r w:rsidR="003411A1" w:rsidRPr="006C27CE">
        <w:t>спикеру</w:t>
      </w:r>
      <w:r w:rsidRPr="006C27CE">
        <w:t xml:space="preserve"> </w:t>
      </w:r>
      <w:r w:rsidR="003411A1" w:rsidRPr="006C27CE">
        <w:t>Сейма.</w:t>
      </w:r>
      <w:r w:rsidRPr="006C27CE">
        <w:t xml:space="preserve"> </w:t>
      </w:r>
      <w:r w:rsidR="003411A1" w:rsidRPr="006C27CE">
        <w:t>Этот</w:t>
      </w:r>
      <w:r w:rsidRPr="006C27CE">
        <w:t xml:space="preserve"> </w:t>
      </w:r>
      <w:r w:rsidR="003411A1" w:rsidRPr="006C27CE">
        <w:t>документ</w:t>
      </w:r>
      <w:r w:rsidRPr="006C27CE">
        <w:t xml:space="preserve"> </w:t>
      </w:r>
      <w:r w:rsidR="003411A1" w:rsidRPr="006C27CE">
        <w:t>рассмотрят</w:t>
      </w:r>
      <w:r w:rsidRPr="006C27CE">
        <w:t xml:space="preserve"> </w:t>
      </w:r>
      <w:r w:rsidR="003411A1" w:rsidRPr="006C27CE">
        <w:t>в</w:t>
      </w:r>
      <w:r w:rsidRPr="006C27CE">
        <w:t xml:space="preserve"> </w:t>
      </w:r>
      <w:r w:rsidR="003411A1" w:rsidRPr="006C27CE">
        <w:t>президиуме</w:t>
      </w:r>
      <w:r w:rsidRPr="006C27CE">
        <w:t xml:space="preserve"> </w:t>
      </w:r>
      <w:r w:rsidR="003411A1" w:rsidRPr="006C27CE">
        <w:t>Сейма</w:t>
      </w:r>
      <w:r w:rsidRPr="006C27CE">
        <w:t xml:space="preserve"> </w:t>
      </w:r>
      <w:r w:rsidR="003411A1" w:rsidRPr="006C27CE">
        <w:t>и</w:t>
      </w:r>
      <w:r w:rsidRPr="006C27CE">
        <w:t xml:space="preserve"> </w:t>
      </w:r>
      <w:r w:rsidR="003411A1" w:rsidRPr="006C27CE">
        <w:t>отдадут</w:t>
      </w:r>
      <w:r w:rsidRPr="006C27CE">
        <w:t xml:space="preserve"> </w:t>
      </w:r>
      <w:r w:rsidR="003411A1" w:rsidRPr="006C27CE">
        <w:t>в</w:t>
      </w:r>
      <w:r w:rsidRPr="006C27CE">
        <w:t xml:space="preserve"> </w:t>
      </w:r>
      <w:r w:rsidR="003411A1" w:rsidRPr="006C27CE">
        <w:t>разработку</w:t>
      </w:r>
      <w:r w:rsidRPr="006C27CE">
        <w:t xml:space="preserve"> </w:t>
      </w:r>
      <w:r w:rsidR="003411A1" w:rsidRPr="006C27CE">
        <w:t>на</w:t>
      </w:r>
      <w:r w:rsidRPr="006C27CE">
        <w:t xml:space="preserve"> </w:t>
      </w:r>
      <w:r w:rsidR="003411A1" w:rsidRPr="006C27CE">
        <w:t>комиссии</w:t>
      </w:r>
      <w:r w:rsidRPr="006C27CE">
        <w:t xml:space="preserve"> </w:t>
      </w:r>
      <w:r w:rsidR="003411A1" w:rsidRPr="006C27CE">
        <w:t>Сейма.</w:t>
      </w:r>
    </w:p>
    <w:p w14:paraId="7223EAB7" w14:textId="77777777" w:rsidR="003411A1" w:rsidRPr="006C27CE" w:rsidRDefault="0092362C" w:rsidP="003411A1">
      <w:r w:rsidRPr="006C27CE">
        <w:t xml:space="preserve">- </w:t>
      </w:r>
      <w:r w:rsidR="003411A1" w:rsidRPr="006C27CE">
        <w:t>Каковы</w:t>
      </w:r>
      <w:r w:rsidRPr="006C27CE">
        <w:t xml:space="preserve"> </w:t>
      </w:r>
      <w:r w:rsidR="003411A1" w:rsidRPr="006C27CE">
        <w:t>были</w:t>
      </w:r>
      <w:r w:rsidRPr="006C27CE">
        <w:t xml:space="preserve"> </w:t>
      </w:r>
      <w:r w:rsidR="003411A1" w:rsidRPr="006C27CE">
        <w:t>главные</w:t>
      </w:r>
      <w:r w:rsidRPr="006C27CE">
        <w:t xml:space="preserve"> </w:t>
      </w:r>
      <w:r w:rsidR="003411A1" w:rsidRPr="006C27CE">
        <w:t>предложения</w:t>
      </w:r>
      <w:r w:rsidRPr="006C27CE">
        <w:t xml:space="preserve"> </w:t>
      </w:r>
      <w:r w:rsidR="003411A1" w:rsidRPr="006C27CE">
        <w:t>сениоров?</w:t>
      </w:r>
    </w:p>
    <w:p w14:paraId="66F0525C" w14:textId="77777777" w:rsidR="003411A1" w:rsidRPr="006C27CE" w:rsidRDefault="0092362C" w:rsidP="003411A1">
      <w:r w:rsidRPr="006C27CE">
        <w:t xml:space="preserve">- </w:t>
      </w:r>
      <w:r w:rsidR="003411A1" w:rsidRPr="006C27CE">
        <w:t>В</w:t>
      </w:r>
      <w:r w:rsidRPr="006C27CE">
        <w:t xml:space="preserve"> </w:t>
      </w:r>
      <w:r w:rsidR="003411A1" w:rsidRPr="006C27CE">
        <w:t>сфере</w:t>
      </w:r>
      <w:r w:rsidRPr="006C27CE">
        <w:t xml:space="preserve"> </w:t>
      </w:r>
      <w:r w:rsidR="003411A1" w:rsidRPr="006C27CE">
        <w:t>цифровых</w:t>
      </w:r>
      <w:r w:rsidRPr="006C27CE">
        <w:t xml:space="preserve"> </w:t>
      </w:r>
      <w:r w:rsidR="003411A1" w:rsidRPr="006C27CE">
        <w:t>навыков:</w:t>
      </w:r>
      <w:r w:rsidRPr="006C27CE">
        <w:t xml:space="preserve"> </w:t>
      </w:r>
      <w:r w:rsidR="003411A1" w:rsidRPr="006C27CE">
        <w:t>в</w:t>
      </w:r>
      <w:r w:rsidRPr="006C27CE">
        <w:t xml:space="preserve"> </w:t>
      </w:r>
      <w:r w:rsidR="003411A1" w:rsidRPr="006C27CE">
        <w:t>центрах</w:t>
      </w:r>
      <w:r w:rsidRPr="006C27CE">
        <w:t xml:space="preserve"> </w:t>
      </w:r>
      <w:r w:rsidR="003411A1" w:rsidRPr="006C27CE">
        <w:t>обслуживания</w:t>
      </w:r>
      <w:r w:rsidRPr="006C27CE">
        <w:t xml:space="preserve"> </w:t>
      </w:r>
      <w:r w:rsidR="003411A1" w:rsidRPr="006C27CE">
        <w:t>жителей</w:t>
      </w:r>
      <w:r w:rsidRPr="006C27CE">
        <w:t xml:space="preserve"> </w:t>
      </w:r>
      <w:r w:rsidR="003411A1" w:rsidRPr="006C27CE">
        <w:t>самоуправлений</w:t>
      </w:r>
      <w:r w:rsidRPr="006C27CE">
        <w:t xml:space="preserve"> </w:t>
      </w:r>
      <w:r w:rsidR="003411A1" w:rsidRPr="006C27CE">
        <w:t>нужны</w:t>
      </w:r>
      <w:r w:rsidRPr="006C27CE">
        <w:t xml:space="preserve"> </w:t>
      </w:r>
      <w:r w:rsidR="003411A1" w:rsidRPr="006C27CE">
        <w:t>подготовленные</w:t>
      </w:r>
      <w:r w:rsidRPr="006C27CE">
        <w:t xml:space="preserve"> </w:t>
      </w:r>
      <w:r w:rsidR="003411A1" w:rsidRPr="006C27CE">
        <w:t>работники,</w:t>
      </w:r>
      <w:r w:rsidRPr="006C27CE">
        <w:t xml:space="preserve"> </w:t>
      </w:r>
      <w:r w:rsidR="003411A1" w:rsidRPr="006C27CE">
        <w:t>которые</w:t>
      </w:r>
      <w:r w:rsidRPr="006C27CE">
        <w:t xml:space="preserve"> </w:t>
      </w:r>
      <w:r w:rsidR="003411A1" w:rsidRPr="006C27CE">
        <w:t>смогут</w:t>
      </w:r>
      <w:r w:rsidRPr="006C27CE">
        <w:t xml:space="preserve"> </w:t>
      </w:r>
      <w:r w:rsidR="003411A1" w:rsidRPr="006C27CE">
        <w:t>проконсультировать</w:t>
      </w:r>
      <w:r w:rsidRPr="006C27CE">
        <w:t xml:space="preserve"> </w:t>
      </w:r>
      <w:r w:rsidR="003411A1" w:rsidRPr="006C27CE">
        <w:t>сениоров</w:t>
      </w:r>
      <w:r w:rsidRPr="006C27CE">
        <w:t xml:space="preserve"> </w:t>
      </w:r>
      <w:r w:rsidR="003411A1" w:rsidRPr="006C27CE">
        <w:t>и</w:t>
      </w:r>
      <w:r w:rsidRPr="006C27CE">
        <w:t xml:space="preserve"> </w:t>
      </w:r>
      <w:r w:rsidR="003411A1" w:rsidRPr="006C27CE">
        <w:t>помочь</w:t>
      </w:r>
      <w:r w:rsidRPr="006C27CE">
        <w:t xml:space="preserve"> </w:t>
      </w:r>
      <w:r w:rsidR="003411A1" w:rsidRPr="006C27CE">
        <w:t>им</w:t>
      </w:r>
      <w:r w:rsidRPr="006C27CE">
        <w:t xml:space="preserve"> </w:t>
      </w:r>
      <w:r w:rsidR="003411A1" w:rsidRPr="006C27CE">
        <w:t>заполнить</w:t>
      </w:r>
      <w:r w:rsidRPr="006C27CE">
        <w:t xml:space="preserve"> </w:t>
      </w:r>
      <w:r w:rsidR="003411A1" w:rsidRPr="006C27CE">
        <w:t>документы</w:t>
      </w:r>
      <w:r w:rsidRPr="006C27CE">
        <w:t xml:space="preserve"> </w:t>
      </w:r>
      <w:r w:rsidR="003411A1" w:rsidRPr="006C27CE">
        <w:t>в</w:t>
      </w:r>
      <w:r w:rsidRPr="006C27CE">
        <w:t xml:space="preserve"> </w:t>
      </w:r>
      <w:r w:rsidR="003411A1" w:rsidRPr="006C27CE">
        <w:t>электронном</w:t>
      </w:r>
      <w:r w:rsidRPr="006C27CE">
        <w:t xml:space="preserve"> </w:t>
      </w:r>
      <w:r w:rsidR="003411A1" w:rsidRPr="006C27CE">
        <w:t>виде.</w:t>
      </w:r>
      <w:r w:rsidRPr="006C27CE">
        <w:t xml:space="preserve"> </w:t>
      </w:r>
      <w:r w:rsidR="003411A1" w:rsidRPr="006C27CE">
        <w:t>Нужно</w:t>
      </w:r>
      <w:r w:rsidRPr="006C27CE">
        <w:t xml:space="preserve"> </w:t>
      </w:r>
      <w:r w:rsidR="003411A1" w:rsidRPr="006C27CE">
        <w:t>организовать</w:t>
      </w:r>
      <w:r w:rsidRPr="006C27CE">
        <w:t xml:space="preserve"> </w:t>
      </w:r>
      <w:r w:rsidR="003411A1" w:rsidRPr="006C27CE">
        <w:t>и</w:t>
      </w:r>
      <w:r w:rsidRPr="006C27CE">
        <w:t xml:space="preserve"> </w:t>
      </w:r>
      <w:r w:rsidR="003411A1" w:rsidRPr="006C27CE">
        <w:t>обучение</w:t>
      </w:r>
      <w:r w:rsidRPr="006C27CE">
        <w:t xml:space="preserve"> </w:t>
      </w:r>
      <w:r w:rsidR="003411A1" w:rsidRPr="006C27CE">
        <w:t>сениоров</w:t>
      </w:r>
      <w:r w:rsidRPr="006C27CE">
        <w:t xml:space="preserve"> </w:t>
      </w:r>
      <w:r w:rsidR="003411A1" w:rsidRPr="006C27CE">
        <w:lastRenderedPageBreak/>
        <w:t>цифровым</w:t>
      </w:r>
      <w:r w:rsidRPr="006C27CE">
        <w:t xml:space="preserve"> </w:t>
      </w:r>
      <w:r w:rsidR="003411A1" w:rsidRPr="006C27CE">
        <w:t>навыкам,</w:t>
      </w:r>
      <w:r w:rsidRPr="006C27CE">
        <w:t xml:space="preserve"> </w:t>
      </w:r>
      <w:r w:rsidR="003411A1" w:rsidRPr="006C27CE">
        <w:t>но</w:t>
      </w:r>
      <w:r w:rsidRPr="006C27CE">
        <w:t xml:space="preserve"> </w:t>
      </w:r>
      <w:r w:rsidR="003411A1" w:rsidRPr="006C27CE">
        <w:t>для</w:t>
      </w:r>
      <w:r w:rsidRPr="006C27CE">
        <w:t xml:space="preserve"> </w:t>
      </w:r>
      <w:r w:rsidR="003411A1" w:rsidRPr="006C27CE">
        <w:t>этого</w:t>
      </w:r>
      <w:r w:rsidRPr="006C27CE">
        <w:t xml:space="preserve"> </w:t>
      </w:r>
      <w:r w:rsidR="003411A1" w:rsidRPr="006C27CE">
        <w:t>потребуется</w:t>
      </w:r>
      <w:r w:rsidRPr="006C27CE">
        <w:t xml:space="preserve"> </w:t>
      </w:r>
      <w:r w:rsidR="003411A1" w:rsidRPr="006C27CE">
        <w:t>дополнительное</w:t>
      </w:r>
      <w:r w:rsidRPr="006C27CE">
        <w:t xml:space="preserve"> </w:t>
      </w:r>
      <w:r w:rsidR="003411A1" w:rsidRPr="006C27CE">
        <w:t>финансирование.</w:t>
      </w:r>
      <w:r w:rsidRPr="006C27CE">
        <w:t xml:space="preserve"> </w:t>
      </w:r>
      <w:r w:rsidR="003411A1" w:rsidRPr="006C27CE">
        <w:t>Мы</w:t>
      </w:r>
      <w:r w:rsidRPr="006C27CE">
        <w:t xml:space="preserve"> </w:t>
      </w:r>
      <w:r w:rsidR="003411A1" w:rsidRPr="006C27CE">
        <w:t>просим</w:t>
      </w:r>
      <w:r w:rsidRPr="006C27CE">
        <w:t xml:space="preserve"> </w:t>
      </w:r>
      <w:r w:rsidR="003411A1" w:rsidRPr="006C27CE">
        <w:t>также</w:t>
      </w:r>
      <w:r w:rsidRPr="006C27CE">
        <w:t xml:space="preserve"> </w:t>
      </w:r>
      <w:r w:rsidR="003411A1" w:rsidRPr="006C27CE">
        <w:t>сохранить</w:t>
      </w:r>
      <w:r w:rsidRPr="006C27CE">
        <w:t xml:space="preserve"> </w:t>
      </w:r>
      <w:r w:rsidR="003411A1" w:rsidRPr="006C27CE">
        <w:t>в</w:t>
      </w:r>
      <w:r w:rsidRPr="006C27CE">
        <w:t xml:space="preserve"> </w:t>
      </w:r>
      <w:r w:rsidR="003411A1" w:rsidRPr="006C27CE">
        <w:t>учреждениях</w:t>
      </w:r>
      <w:r w:rsidRPr="006C27CE">
        <w:t xml:space="preserve"> </w:t>
      </w:r>
      <w:r w:rsidR="003411A1" w:rsidRPr="006C27CE">
        <w:t>бумажный</w:t>
      </w:r>
      <w:r w:rsidRPr="006C27CE">
        <w:t xml:space="preserve"> </w:t>
      </w:r>
      <w:r w:rsidR="003411A1" w:rsidRPr="006C27CE">
        <w:t>формат</w:t>
      </w:r>
      <w:r w:rsidRPr="006C27CE">
        <w:t xml:space="preserve"> </w:t>
      </w:r>
      <w:r w:rsidR="003411A1" w:rsidRPr="006C27CE">
        <w:t>документов,</w:t>
      </w:r>
      <w:r w:rsidRPr="006C27CE">
        <w:t xml:space="preserve"> </w:t>
      </w:r>
      <w:r w:rsidR="003411A1" w:rsidRPr="006C27CE">
        <w:t>чтобы</w:t>
      </w:r>
      <w:r w:rsidRPr="006C27CE">
        <w:t xml:space="preserve"> </w:t>
      </w:r>
      <w:r w:rsidR="003411A1" w:rsidRPr="006C27CE">
        <w:t>не</w:t>
      </w:r>
      <w:r w:rsidRPr="006C27CE">
        <w:t xml:space="preserve"> </w:t>
      </w:r>
      <w:r w:rsidR="003411A1" w:rsidRPr="006C27CE">
        <w:t>затруднять</w:t>
      </w:r>
      <w:r w:rsidRPr="006C27CE">
        <w:t xml:space="preserve"> </w:t>
      </w:r>
      <w:r w:rsidR="003411A1" w:rsidRPr="006C27CE">
        <w:t>сениоров.</w:t>
      </w:r>
      <w:r w:rsidRPr="006C27CE">
        <w:t xml:space="preserve"> </w:t>
      </w:r>
      <w:r w:rsidR="003411A1" w:rsidRPr="006C27CE">
        <w:t>В</w:t>
      </w:r>
      <w:r w:rsidRPr="006C27CE">
        <w:t xml:space="preserve"> </w:t>
      </w:r>
      <w:r w:rsidR="003411A1" w:rsidRPr="006C27CE">
        <w:t>социальной</w:t>
      </w:r>
      <w:r w:rsidRPr="006C27CE">
        <w:t xml:space="preserve"> </w:t>
      </w:r>
      <w:r w:rsidR="003411A1" w:rsidRPr="006C27CE">
        <w:t>сфере</w:t>
      </w:r>
      <w:r w:rsidRPr="006C27CE">
        <w:t xml:space="preserve"> - </w:t>
      </w:r>
      <w:r w:rsidR="003411A1" w:rsidRPr="006C27CE">
        <w:t>обсуждалось</w:t>
      </w:r>
      <w:r w:rsidRPr="006C27CE">
        <w:t xml:space="preserve"> </w:t>
      </w:r>
      <w:r w:rsidR="003411A1" w:rsidRPr="006C27CE">
        <w:t>введение</w:t>
      </w:r>
      <w:r w:rsidRPr="006C27CE">
        <w:t xml:space="preserve"> </w:t>
      </w:r>
      <w:r w:rsidR="003411A1" w:rsidRPr="006C27CE">
        <w:t>базовой</w:t>
      </w:r>
      <w:r w:rsidRPr="006C27CE">
        <w:t xml:space="preserve"> </w:t>
      </w:r>
      <w:r w:rsidR="003411A1" w:rsidRPr="006C27CE">
        <w:t>пенсии:</w:t>
      </w:r>
      <w:r w:rsidRPr="006C27CE">
        <w:t xml:space="preserve"> </w:t>
      </w:r>
      <w:r w:rsidR="003411A1" w:rsidRPr="006C27CE">
        <w:t>сейчас</w:t>
      </w:r>
      <w:r w:rsidRPr="006C27CE">
        <w:t xml:space="preserve"> </w:t>
      </w:r>
      <w:r w:rsidR="003411A1" w:rsidRPr="006C27CE">
        <w:t>базовой</w:t>
      </w:r>
      <w:r w:rsidRPr="006C27CE">
        <w:t xml:space="preserve"> </w:t>
      </w:r>
      <w:r w:rsidR="003411A1" w:rsidRPr="006C27CE">
        <w:t>пенсией</w:t>
      </w:r>
      <w:r w:rsidRPr="006C27CE">
        <w:t xml:space="preserve"> </w:t>
      </w:r>
      <w:r w:rsidR="003411A1" w:rsidRPr="006C27CE">
        <w:t>можно</w:t>
      </w:r>
      <w:r w:rsidRPr="006C27CE">
        <w:t xml:space="preserve"> </w:t>
      </w:r>
      <w:r w:rsidR="003411A1" w:rsidRPr="006C27CE">
        <w:t>считать</w:t>
      </w:r>
      <w:r w:rsidRPr="006C27CE">
        <w:t xml:space="preserve"> </w:t>
      </w:r>
      <w:r w:rsidR="003411A1" w:rsidRPr="006C27CE">
        <w:t>доплаты</w:t>
      </w:r>
      <w:r w:rsidRPr="006C27CE">
        <w:t xml:space="preserve"> </w:t>
      </w:r>
      <w:r w:rsidR="003411A1" w:rsidRPr="006C27CE">
        <w:t>за</w:t>
      </w:r>
      <w:r w:rsidRPr="006C27CE">
        <w:t xml:space="preserve"> </w:t>
      </w:r>
      <w:r w:rsidR="003411A1" w:rsidRPr="006C27CE">
        <w:t>трудовой</w:t>
      </w:r>
      <w:r w:rsidRPr="006C27CE">
        <w:t xml:space="preserve"> </w:t>
      </w:r>
      <w:r w:rsidR="003411A1" w:rsidRPr="006C27CE">
        <w:t>стаж</w:t>
      </w:r>
      <w:r w:rsidRPr="006C27CE">
        <w:t xml:space="preserve"> </w:t>
      </w:r>
      <w:r w:rsidR="003411A1" w:rsidRPr="006C27CE">
        <w:t>до</w:t>
      </w:r>
      <w:r w:rsidRPr="006C27CE">
        <w:t xml:space="preserve"> </w:t>
      </w:r>
      <w:r w:rsidR="003411A1" w:rsidRPr="006C27CE">
        <w:t>1996</w:t>
      </w:r>
      <w:r w:rsidRPr="006C27CE">
        <w:t xml:space="preserve"> </w:t>
      </w:r>
      <w:r w:rsidR="003411A1" w:rsidRPr="006C27CE">
        <w:t>года,</w:t>
      </w:r>
      <w:r w:rsidRPr="006C27CE">
        <w:t xml:space="preserve"> </w:t>
      </w:r>
      <w:r w:rsidR="003411A1" w:rsidRPr="006C27CE">
        <w:t>а</w:t>
      </w:r>
      <w:r w:rsidRPr="006C27CE">
        <w:t xml:space="preserve"> </w:t>
      </w:r>
      <w:r w:rsidR="003411A1" w:rsidRPr="006C27CE">
        <w:t>в</w:t>
      </w:r>
      <w:r w:rsidRPr="006C27CE">
        <w:t xml:space="preserve"> </w:t>
      </w:r>
      <w:r w:rsidR="003411A1" w:rsidRPr="006C27CE">
        <w:t>будущем</w:t>
      </w:r>
      <w:r w:rsidRPr="006C27CE">
        <w:t xml:space="preserve"> </w:t>
      </w:r>
      <w:r w:rsidR="003411A1" w:rsidRPr="006C27CE">
        <w:t>это</w:t>
      </w:r>
      <w:r w:rsidRPr="006C27CE">
        <w:t xml:space="preserve"> </w:t>
      </w:r>
      <w:r w:rsidR="003411A1" w:rsidRPr="006C27CE">
        <w:t>могут</w:t>
      </w:r>
      <w:r w:rsidRPr="006C27CE">
        <w:t xml:space="preserve"> </w:t>
      </w:r>
      <w:r w:rsidR="003411A1" w:rsidRPr="006C27CE">
        <w:t>быть</w:t>
      </w:r>
      <w:r w:rsidRPr="006C27CE">
        <w:t xml:space="preserve"> </w:t>
      </w:r>
      <w:r w:rsidR="003411A1" w:rsidRPr="006C27CE">
        <w:t>персонифицированные</w:t>
      </w:r>
      <w:r w:rsidRPr="006C27CE">
        <w:t xml:space="preserve"> </w:t>
      </w:r>
      <w:r w:rsidR="003411A1" w:rsidRPr="006C27CE">
        <w:t>доплаты</w:t>
      </w:r>
      <w:r w:rsidRPr="006C27CE">
        <w:t xml:space="preserve"> </w:t>
      </w:r>
      <w:r w:rsidR="003411A1" w:rsidRPr="006C27CE">
        <w:t>за</w:t>
      </w:r>
      <w:r w:rsidRPr="006C27CE">
        <w:t xml:space="preserve"> </w:t>
      </w:r>
      <w:r w:rsidR="003411A1" w:rsidRPr="006C27CE">
        <w:t>стаж,</w:t>
      </w:r>
      <w:r w:rsidRPr="006C27CE">
        <w:t xml:space="preserve"> </w:t>
      </w:r>
      <w:r w:rsidR="003411A1" w:rsidRPr="006C27CE">
        <w:t>начиная</w:t>
      </w:r>
      <w:r w:rsidRPr="006C27CE">
        <w:t xml:space="preserve"> </w:t>
      </w:r>
      <w:r w:rsidR="003411A1" w:rsidRPr="006C27CE">
        <w:t>с</w:t>
      </w:r>
      <w:r w:rsidRPr="006C27CE">
        <w:t xml:space="preserve"> </w:t>
      </w:r>
      <w:r w:rsidR="003411A1" w:rsidRPr="006C27CE">
        <w:t>1996</w:t>
      </w:r>
      <w:r w:rsidRPr="006C27CE">
        <w:t xml:space="preserve"> </w:t>
      </w:r>
      <w:r w:rsidR="003411A1" w:rsidRPr="006C27CE">
        <w:t>года.</w:t>
      </w:r>
      <w:r w:rsidRPr="006C27CE">
        <w:t xml:space="preserve">  </w:t>
      </w:r>
      <w:r w:rsidR="003411A1" w:rsidRPr="006C27CE">
        <w:t>Обсуждался</w:t>
      </w:r>
      <w:r w:rsidRPr="006C27CE">
        <w:t xml:space="preserve"> </w:t>
      </w:r>
      <w:r w:rsidR="003411A1" w:rsidRPr="006C27CE">
        <w:t>и</w:t>
      </w:r>
      <w:r w:rsidRPr="006C27CE">
        <w:t xml:space="preserve"> </w:t>
      </w:r>
      <w:r w:rsidR="003411A1" w:rsidRPr="006C27CE">
        <w:t>вопрос</w:t>
      </w:r>
      <w:r w:rsidRPr="006C27CE">
        <w:t xml:space="preserve"> </w:t>
      </w:r>
      <w:r w:rsidR="003411A1" w:rsidRPr="006C27CE">
        <w:t>об</w:t>
      </w:r>
      <w:r w:rsidRPr="006C27CE">
        <w:t xml:space="preserve"> </w:t>
      </w:r>
      <w:r w:rsidR="003411A1" w:rsidRPr="006C27CE">
        <w:t>индексации</w:t>
      </w:r>
      <w:r w:rsidRPr="006C27CE">
        <w:t xml:space="preserve"> </w:t>
      </w:r>
      <w:r w:rsidR="003411A1" w:rsidRPr="006C27CE">
        <w:t>пенсий.</w:t>
      </w:r>
      <w:r w:rsidRPr="006C27CE">
        <w:t xml:space="preserve"> </w:t>
      </w:r>
      <w:r w:rsidR="003411A1" w:rsidRPr="006C27CE">
        <w:t>Федерация</w:t>
      </w:r>
      <w:r w:rsidRPr="006C27CE">
        <w:t xml:space="preserve"> </w:t>
      </w:r>
      <w:r w:rsidR="003411A1" w:rsidRPr="006C27CE">
        <w:t>пенсионеров</w:t>
      </w:r>
      <w:r w:rsidRPr="006C27CE">
        <w:t xml:space="preserve"> </w:t>
      </w:r>
      <w:r w:rsidR="003411A1" w:rsidRPr="006C27CE">
        <w:t>предлагает</w:t>
      </w:r>
      <w:r w:rsidRPr="006C27CE">
        <w:t xml:space="preserve"> </w:t>
      </w:r>
      <w:r w:rsidR="003411A1" w:rsidRPr="006C27CE">
        <w:t>рассмотреть</w:t>
      </w:r>
      <w:r w:rsidRPr="006C27CE">
        <w:t xml:space="preserve"> </w:t>
      </w:r>
      <w:r w:rsidR="003411A1" w:rsidRPr="006C27CE">
        <w:t>возможность</w:t>
      </w:r>
      <w:r w:rsidRPr="006C27CE">
        <w:t xml:space="preserve"> </w:t>
      </w:r>
      <w:r w:rsidR="003411A1" w:rsidRPr="006C27CE">
        <w:t>индексировать</w:t>
      </w:r>
      <w:r w:rsidRPr="006C27CE">
        <w:t xml:space="preserve"> </w:t>
      </w:r>
      <w:r w:rsidR="003411A1" w:rsidRPr="006C27CE">
        <w:t>пенсии</w:t>
      </w:r>
      <w:r w:rsidRPr="006C27CE">
        <w:t xml:space="preserve"> </w:t>
      </w:r>
      <w:r w:rsidR="003411A1" w:rsidRPr="006C27CE">
        <w:t>дважды</w:t>
      </w:r>
      <w:r w:rsidRPr="006C27CE">
        <w:t xml:space="preserve"> </w:t>
      </w:r>
      <w:r w:rsidR="003411A1" w:rsidRPr="006C27CE">
        <w:t>в</w:t>
      </w:r>
      <w:r w:rsidRPr="006C27CE">
        <w:t xml:space="preserve"> </w:t>
      </w:r>
      <w:r w:rsidR="003411A1" w:rsidRPr="006C27CE">
        <w:t>год</w:t>
      </w:r>
      <w:r w:rsidRPr="006C27CE">
        <w:t xml:space="preserve"> - </w:t>
      </w:r>
      <w:r w:rsidR="003411A1" w:rsidRPr="006C27CE">
        <w:t>в</w:t>
      </w:r>
      <w:r w:rsidRPr="006C27CE">
        <w:t xml:space="preserve"> </w:t>
      </w:r>
      <w:r w:rsidR="003411A1" w:rsidRPr="006C27CE">
        <w:t>апреле</w:t>
      </w:r>
      <w:r w:rsidRPr="006C27CE">
        <w:t xml:space="preserve"> </w:t>
      </w:r>
      <w:r w:rsidR="003411A1" w:rsidRPr="006C27CE">
        <w:t>и</w:t>
      </w:r>
      <w:r w:rsidRPr="006C27CE">
        <w:t xml:space="preserve"> </w:t>
      </w:r>
      <w:r w:rsidR="003411A1" w:rsidRPr="006C27CE">
        <w:t>октябре</w:t>
      </w:r>
      <w:r w:rsidRPr="006C27CE">
        <w:t xml:space="preserve"> - </w:t>
      </w:r>
      <w:r w:rsidR="003411A1" w:rsidRPr="006C27CE">
        <w:t>и</w:t>
      </w:r>
      <w:r w:rsidRPr="006C27CE">
        <w:t xml:space="preserve"> </w:t>
      </w:r>
      <w:r w:rsidR="003411A1" w:rsidRPr="006C27CE">
        <w:t>ежегодно</w:t>
      </w:r>
      <w:r w:rsidRPr="006C27CE">
        <w:t xml:space="preserve"> </w:t>
      </w:r>
      <w:r w:rsidR="003411A1" w:rsidRPr="006C27CE">
        <w:t>при</w:t>
      </w:r>
      <w:r w:rsidRPr="006C27CE">
        <w:t xml:space="preserve"> </w:t>
      </w:r>
      <w:r w:rsidR="003411A1" w:rsidRPr="006C27CE">
        <w:t>индексации</w:t>
      </w:r>
      <w:r w:rsidRPr="006C27CE">
        <w:t xml:space="preserve"> </w:t>
      </w:r>
      <w:r w:rsidR="003411A1" w:rsidRPr="006C27CE">
        <w:t>учитывать</w:t>
      </w:r>
      <w:r w:rsidRPr="006C27CE">
        <w:t xml:space="preserve"> </w:t>
      </w:r>
      <w:r w:rsidR="003411A1" w:rsidRPr="006C27CE">
        <w:t>рабочий</w:t>
      </w:r>
      <w:r w:rsidRPr="006C27CE">
        <w:t xml:space="preserve"> </w:t>
      </w:r>
      <w:r w:rsidR="003411A1" w:rsidRPr="006C27CE">
        <w:t>стаж.</w:t>
      </w:r>
      <w:r w:rsidRPr="006C27CE">
        <w:t xml:space="preserve"> </w:t>
      </w:r>
      <w:r w:rsidR="003411A1" w:rsidRPr="006C27CE">
        <w:t>Также</w:t>
      </w:r>
      <w:r w:rsidRPr="006C27CE">
        <w:t xml:space="preserve"> </w:t>
      </w:r>
      <w:r w:rsidR="003411A1" w:rsidRPr="006C27CE">
        <w:t>мы</w:t>
      </w:r>
      <w:r w:rsidRPr="006C27CE">
        <w:t xml:space="preserve"> </w:t>
      </w:r>
      <w:r w:rsidR="003411A1" w:rsidRPr="006C27CE">
        <w:t>предлагаем</w:t>
      </w:r>
      <w:r w:rsidRPr="006C27CE">
        <w:t xml:space="preserve"> </w:t>
      </w:r>
      <w:r w:rsidR="003411A1" w:rsidRPr="006C27CE">
        <w:t>людям</w:t>
      </w:r>
      <w:r w:rsidRPr="006C27CE">
        <w:t xml:space="preserve"> </w:t>
      </w:r>
      <w:r w:rsidR="003411A1" w:rsidRPr="006C27CE">
        <w:t>со</w:t>
      </w:r>
      <w:r w:rsidRPr="006C27CE">
        <w:t xml:space="preserve"> </w:t>
      </w:r>
      <w:r w:rsidR="003411A1" w:rsidRPr="006C27CE">
        <w:t>стажем</w:t>
      </w:r>
      <w:r w:rsidRPr="006C27CE">
        <w:t xml:space="preserve"> </w:t>
      </w:r>
      <w:r w:rsidR="003411A1" w:rsidRPr="006C27CE">
        <w:t>45</w:t>
      </w:r>
      <w:r w:rsidRPr="006C27CE">
        <w:t xml:space="preserve"> </w:t>
      </w:r>
      <w:r w:rsidR="003411A1" w:rsidRPr="006C27CE">
        <w:t>лет</w:t>
      </w:r>
      <w:r w:rsidRPr="006C27CE">
        <w:t xml:space="preserve"> </w:t>
      </w:r>
      <w:r w:rsidR="003411A1" w:rsidRPr="006C27CE">
        <w:t>и</w:t>
      </w:r>
      <w:r w:rsidRPr="006C27CE">
        <w:t xml:space="preserve"> </w:t>
      </w:r>
      <w:r w:rsidR="003411A1" w:rsidRPr="006C27CE">
        <w:t>более</w:t>
      </w:r>
      <w:r w:rsidRPr="006C27CE">
        <w:t xml:space="preserve"> </w:t>
      </w:r>
      <w:r w:rsidR="003411A1" w:rsidRPr="006C27CE">
        <w:t>индексировать</w:t>
      </w:r>
      <w:r w:rsidRPr="006C27CE">
        <w:t xml:space="preserve"> </w:t>
      </w:r>
      <w:r w:rsidR="003411A1" w:rsidRPr="006C27CE">
        <w:t>пенсии</w:t>
      </w:r>
      <w:r w:rsidRPr="006C27CE">
        <w:t xml:space="preserve"> </w:t>
      </w:r>
      <w:r w:rsidR="003411A1" w:rsidRPr="006C27CE">
        <w:t>в</w:t>
      </w:r>
      <w:r w:rsidRPr="006C27CE">
        <w:t xml:space="preserve"> </w:t>
      </w:r>
      <w:r w:rsidR="003411A1" w:rsidRPr="006C27CE">
        <w:t>стопроцентном</w:t>
      </w:r>
      <w:r w:rsidRPr="006C27CE">
        <w:t xml:space="preserve"> </w:t>
      </w:r>
      <w:r w:rsidR="003411A1" w:rsidRPr="006C27CE">
        <w:t>размере.</w:t>
      </w:r>
    </w:p>
    <w:p w14:paraId="2C947235" w14:textId="77777777" w:rsidR="003411A1" w:rsidRPr="006C27CE" w:rsidRDefault="003411A1" w:rsidP="003411A1">
      <w:r w:rsidRPr="006C27CE">
        <w:t>Если</w:t>
      </w:r>
      <w:r w:rsidR="0092362C" w:rsidRPr="006C27CE">
        <w:t xml:space="preserve"> </w:t>
      </w:r>
      <w:r w:rsidRPr="006C27CE">
        <w:t>сейчас</w:t>
      </w:r>
      <w:r w:rsidR="0092362C" w:rsidRPr="006C27CE">
        <w:t xml:space="preserve"> </w:t>
      </w:r>
      <w:r w:rsidRPr="006C27CE">
        <w:t>при</w:t>
      </w:r>
      <w:r w:rsidR="0092362C" w:rsidRPr="006C27CE">
        <w:t xml:space="preserve"> </w:t>
      </w:r>
      <w:r w:rsidRPr="006C27CE">
        <w:t>индексации</w:t>
      </w:r>
      <w:r w:rsidR="0092362C" w:rsidRPr="006C27CE">
        <w:t xml:space="preserve"> </w:t>
      </w:r>
      <w:r w:rsidRPr="006C27CE">
        <w:t>пенсий</w:t>
      </w:r>
      <w:r w:rsidR="0092362C" w:rsidRPr="006C27CE">
        <w:t xml:space="preserve"> </w:t>
      </w:r>
      <w:r w:rsidRPr="006C27CE">
        <w:t>учитывается</w:t>
      </w:r>
      <w:r w:rsidR="0092362C" w:rsidRPr="006C27CE">
        <w:t xml:space="preserve"> </w:t>
      </w:r>
      <w:r w:rsidRPr="006C27CE">
        <w:t>половина</w:t>
      </w:r>
      <w:r w:rsidR="0092362C" w:rsidRPr="006C27CE">
        <w:t xml:space="preserve"> </w:t>
      </w:r>
      <w:r w:rsidRPr="006C27CE">
        <w:t>средней</w:t>
      </w:r>
      <w:r w:rsidR="0092362C" w:rsidRPr="006C27CE">
        <w:t xml:space="preserve"> </w:t>
      </w:r>
      <w:r w:rsidRPr="006C27CE">
        <w:t>зарплаты</w:t>
      </w:r>
      <w:r w:rsidR="0092362C" w:rsidRPr="006C27CE">
        <w:t xml:space="preserve"> </w:t>
      </w:r>
      <w:r w:rsidRPr="006C27CE">
        <w:t>страховых</w:t>
      </w:r>
      <w:r w:rsidR="0092362C" w:rsidRPr="006C27CE">
        <w:t xml:space="preserve"> </w:t>
      </w:r>
      <w:r w:rsidRPr="006C27CE">
        <w:t>платежей,</w:t>
      </w:r>
      <w:r w:rsidR="0092362C" w:rsidRPr="006C27CE">
        <w:t xml:space="preserve"> </w:t>
      </w:r>
      <w:r w:rsidRPr="006C27CE">
        <w:t>то</w:t>
      </w:r>
      <w:r w:rsidR="0092362C" w:rsidRPr="006C27CE">
        <w:t xml:space="preserve"> </w:t>
      </w:r>
      <w:r w:rsidRPr="006C27CE">
        <w:t>мы</w:t>
      </w:r>
      <w:r w:rsidR="0092362C" w:rsidRPr="006C27CE">
        <w:t xml:space="preserve"> </w:t>
      </w:r>
      <w:r w:rsidRPr="006C27CE">
        <w:t>просим,</w:t>
      </w:r>
      <w:r w:rsidR="0092362C" w:rsidRPr="006C27CE">
        <w:t xml:space="preserve"> </w:t>
      </w:r>
      <w:r w:rsidRPr="006C27CE">
        <w:t>чтобы</w:t>
      </w:r>
      <w:r w:rsidR="0092362C" w:rsidRPr="006C27CE">
        <w:t xml:space="preserve"> </w:t>
      </w:r>
      <w:r w:rsidRPr="006C27CE">
        <w:t>учитывались</w:t>
      </w:r>
      <w:r w:rsidR="0092362C" w:rsidRPr="006C27CE">
        <w:t xml:space="preserve"> </w:t>
      </w:r>
      <w:r w:rsidRPr="006C27CE">
        <w:t>100</w:t>
      </w:r>
      <w:r w:rsidR="0092362C" w:rsidRPr="006C27CE">
        <w:t xml:space="preserve"> </w:t>
      </w:r>
      <w:r w:rsidRPr="006C27CE">
        <w:t>процентов</w:t>
      </w:r>
      <w:r w:rsidR="0092362C" w:rsidRPr="006C27CE">
        <w:t xml:space="preserve"> </w:t>
      </w:r>
      <w:r w:rsidRPr="006C27CE">
        <w:t>зарплаты</w:t>
      </w:r>
      <w:r w:rsidR="0092362C" w:rsidRPr="006C27CE">
        <w:t xml:space="preserve"> </w:t>
      </w:r>
      <w:r w:rsidRPr="006C27CE">
        <w:t>страховых</w:t>
      </w:r>
      <w:r w:rsidR="0092362C" w:rsidRPr="006C27CE">
        <w:t xml:space="preserve"> </w:t>
      </w:r>
      <w:r w:rsidRPr="006C27CE">
        <w:t>платежей,</w:t>
      </w:r>
      <w:r w:rsidR="0092362C" w:rsidRPr="006C27CE">
        <w:t xml:space="preserve"> </w:t>
      </w:r>
      <w:r w:rsidRPr="006C27CE">
        <w:t>за</w:t>
      </w:r>
      <w:r w:rsidR="0092362C" w:rsidRPr="006C27CE">
        <w:t xml:space="preserve"> </w:t>
      </w:r>
      <w:r w:rsidRPr="006C27CE">
        <w:t>счет</w:t>
      </w:r>
      <w:r w:rsidR="0092362C" w:rsidRPr="006C27CE">
        <w:t xml:space="preserve"> </w:t>
      </w:r>
      <w:r w:rsidRPr="006C27CE">
        <w:t>этого</w:t>
      </w:r>
      <w:r w:rsidR="0092362C" w:rsidRPr="006C27CE">
        <w:t xml:space="preserve"> </w:t>
      </w:r>
      <w:r w:rsidRPr="006C27CE">
        <w:t>прирост</w:t>
      </w:r>
      <w:r w:rsidR="0092362C" w:rsidRPr="006C27CE">
        <w:t xml:space="preserve"> </w:t>
      </w:r>
      <w:r w:rsidRPr="006C27CE">
        <w:t>доходов</w:t>
      </w:r>
      <w:r w:rsidR="0092362C" w:rsidRPr="006C27CE">
        <w:t xml:space="preserve"> </w:t>
      </w:r>
      <w:r w:rsidRPr="006C27CE">
        <w:t>будет</w:t>
      </w:r>
      <w:r w:rsidR="0092362C" w:rsidRPr="006C27CE">
        <w:t xml:space="preserve"> </w:t>
      </w:r>
      <w:r w:rsidRPr="006C27CE">
        <w:t>более</w:t>
      </w:r>
      <w:r w:rsidR="0092362C" w:rsidRPr="006C27CE">
        <w:t xml:space="preserve"> </w:t>
      </w:r>
      <w:r w:rsidRPr="006C27CE">
        <w:t>ощутимым</w:t>
      </w:r>
      <w:r w:rsidR="0092362C" w:rsidRPr="006C27CE">
        <w:t xml:space="preserve"> </w:t>
      </w:r>
      <w:r w:rsidRPr="006C27CE">
        <w:t>(о</w:t>
      </w:r>
      <w:r w:rsidR="0092362C" w:rsidRPr="006C27CE">
        <w:t xml:space="preserve"> </w:t>
      </w:r>
      <w:r w:rsidRPr="006C27CE">
        <w:t>том,</w:t>
      </w:r>
      <w:r w:rsidR="0092362C" w:rsidRPr="006C27CE">
        <w:t xml:space="preserve"> </w:t>
      </w:r>
      <w:r w:rsidRPr="006C27CE">
        <w:t>что</w:t>
      </w:r>
      <w:r w:rsidR="0092362C" w:rsidRPr="006C27CE">
        <w:t xml:space="preserve"> </w:t>
      </w:r>
      <w:r w:rsidRPr="006C27CE">
        <w:t>такой</w:t>
      </w:r>
      <w:r w:rsidR="0092362C" w:rsidRPr="006C27CE">
        <w:t xml:space="preserve"> </w:t>
      </w:r>
      <w:r w:rsidRPr="006C27CE">
        <w:t>вариант</w:t>
      </w:r>
      <w:r w:rsidR="0092362C" w:rsidRPr="006C27CE">
        <w:t xml:space="preserve"> </w:t>
      </w:r>
      <w:r w:rsidRPr="006C27CE">
        <w:t>индексации</w:t>
      </w:r>
      <w:r w:rsidR="0092362C" w:rsidRPr="006C27CE">
        <w:t xml:space="preserve"> </w:t>
      </w:r>
      <w:r w:rsidRPr="006C27CE">
        <w:t>планируется</w:t>
      </w:r>
      <w:r w:rsidR="0092362C" w:rsidRPr="006C27CE">
        <w:t xml:space="preserve"> </w:t>
      </w:r>
      <w:r w:rsidRPr="006C27CE">
        <w:t>с</w:t>
      </w:r>
      <w:r w:rsidR="0092362C" w:rsidRPr="006C27CE">
        <w:t xml:space="preserve"> </w:t>
      </w:r>
      <w:r w:rsidRPr="006C27CE">
        <w:t>2025</w:t>
      </w:r>
      <w:r w:rsidR="0092362C" w:rsidRPr="006C27CE">
        <w:t xml:space="preserve"> </w:t>
      </w:r>
      <w:r w:rsidRPr="006C27CE">
        <w:t>года,</w:t>
      </w:r>
      <w:r w:rsidR="0092362C" w:rsidRPr="006C27CE">
        <w:t xml:space="preserve"> </w:t>
      </w:r>
      <w:r w:rsidRPr="006C27CE">
        <w:t>на</w:t>
      </w:r>
      <w:r w:rsidR="0092362C" w:rsidRPr="006C27CE">
        <w:t xml:space="preserve"> </w:t>
      </w:r>
      <w:r w:rsidRPr="006C27CE">
        <w:t>Дне</w:t>
      </w:r>
      <w:r w:rsidR="0092362C" w:rsidRPr="006C27CE">
        <w:t xml:space="preserve"> </w:t>
      </w:r>
      <w:r w:rsidRPr="006C27CE">
        <w:t>сениоров</w:t>
      </w:r>
      <w:r w:rsidR="0092362C" w:rsidRPr="006C27CE">
        <w:t xml:space="preserve"> </w:t>
      </w:r>
      <w:r w:rsidRPr="006C27CE">
        <w:t>сообщил</w:t>
      </w:r>
      <w:r w:rsidR="0092362C" w:rsidRPr="006C27CE">
        <w:t xml:space="preserve"> </w:t>
      </w:r>
      <w:r w:rsidRPr="006C27CE">
        <w:t>министр</w:t>
      </w:r>
      <w:r w:rsidR="0092362C" w:rsidRPr="006C27CE">
        <w:t xml:space="preserve"> </w:t>
      </w:r>
      <w:r w:rsidRPr="006C27CE">
        <w:t>финансов</w:t>
      </w:r>
      <w:r w:rsidR="0092362C" w:rsidRPr="006C27CE">
        <w:t xml:space="preserve"> </w:t>
      </w:r>
      <w:r w:rsidRPr="006C27CE">
        <w:t>Ашераденс.</w:t>
      </w:r>
      <w:r w:rsidR="0092362C" w:rsidRPr="006C27CE">
        <w:t xml:space="preserve"> - </w:t>
      </w:r>
      <w:r w:rsidRPr="006C27CE">
        <w:t>Прим.</w:t>
      </w:r>
      <w:r w:rsidR="0092362C" w:rsidRPr="006C27CE">
        <w:t xml:space="preserve"> </w:t>
      </w:r>
      <w:r w:rsidRPr="006C27CE">
        <w:t>авт.).</w:t>
      </w:r>
      <w:r w:rsidR="0092362C" w:rsidRPr="006C27CE">
        <w:t xml:space="preserve"> </w:t>
      </w:r>
      <w:r w:rsidRPr="006C27CE">
        <w:t>В</w:t>
      </w:r>
      <w:r w:rsidR="0092362C" w:rsidRPr="006C27CE">
        <w:t xml:space="preserve"> </w:t>
      </w:r>
      <w:r w:rsidRPr="006C27CE">
        <w:t>сфере</w:t>
      </w:r>
      <w:r w:rsidR="0092362C" w:rsidRPr="006C27CE">
        <w:t xml:space="preserve"> </w:t>
      </w:r>
      <w:r w:rsidRPr="006C27CE">
        <w:t>здравоохранения</w:t>
      </w:r>
      <w:r w:rsidR="0092362C" w:rsidRPr="006C27CE">
        <w:t xml:space="preserve"> - </w:t>
      </w:r>
      <w:r w:rsidRPr="006C27CE">
        <w:t>говорили</w:t>
      </w:r>
      <w:r w:rsidR="0092362C" w:rsidRPr="006C27CE">
        <w:t xml:space="preserve"> </w:t>
      </w:r>
      <w:r w:rsidRPr="006C27CE">
        <w:t>о</w:t>
      </w:r>
      <w:r w:rsidR="0092362C" w:rsidRPr="006C27CE">
        <w:t xml:space="preserve"> </w:t>
      </w:r>
      <w:r w:rsidRPr="006C27CE">
        <w:t>лекарствах</w:t>
      </w:r>
      <w:r w:rsidR="0092362C" w:rsidRPr="006C27CE">
        <w:t xml:space="preserve"> </w:t>
      </w:r>
      <w:r w:rsidRPr="006C27CE">
        <w:t>и</w:t>
      </w:r>
      <w:r w:rsidR="0092362C" w:rsidRPr="006C27CE">
        <w:t xml:space="preserve"> </w:t>
      </w:r>
      <w:r w:rsidRPr="006C27CE">
        <w:t>компенсируемых</w:t>
      </w:r>
      <w:r w:rsidR="0092362C" w:rsidRPr="006C27CE">
        <w:t xml:space="preserve"> </w:t>
      </w:r>
      <w:r w:rsidRPr="006C27CE">
        <w:t>медикаментах,</w:t>
      </w:r>
      <w:r w:rsidR="0092362C" w:rsidRPr="006C27CE">
        <w:t xml:space="preserve"> </w:t>
      </w:r>
      <w:r w:rsidRPr="006C27CE">
        <w:t>о</w:t>
      </w:r>
      <w:r w:rsidR="0092362C" w:rsidRPr="006C27CE">
        <w:t xml:space="preserve"> </w:t>
      </w:r>
      <w:r w:rsidRPr="006C27CE">
        <w:t>возможности</w:t>
      </w:r>
      <w:r w:rsidR="0092362C" w:rsidRPr="006C27CE">
        <w:t xml:space="preserve"> </w:t>
      </w:r>
      <w:r w:rsidRPr="006C27CE">
        <w:t>купить</w:t>
      </w:r>
      <w:r w:rsidR="0092362C" w:rsidRPr="006C27CE">
        <w:t xml:space="preserve"> </w:t>
      </w:r>
      <w:r w:rsidRPr="006C27CE">
        <w:t>лекарства</w:t>
      </w:r>
      <w:r w:rsidR="0092362C" w:rsidRPr="006C27CE">
        <w:t xml:space="preserve"> </w:t>
      </w:r>
      <w:r w:rsidRPr="006C27CE">
        <w:t>не</w:t>
      </w:r>
      <w:r w:rsidR="0092362C" w:rsidRPr="006C27CE">
        <w:t xml:space="preserve"> </w:t>
      </w:r>
      <w:r w:rsidRPr="006C27CE">
        <w:t>только</w:t>
      </w:r>
      <w:r w:rsidR="0092362C" w:rsidRPr="006C27CE">
        <w:t xml:space="preserve"> </w:t>
      </w:r>
      <w:r w:rsidRPr="006C27CE">
        <w:t>в</w:t>
      </w:r>
      <w:r w:rsidR="0092362C" w:rsidRPr="006C27CE">
        <w:t xml:space="preserve"> </w:t>
      </w:r>
      <w:r w:rsidRPr="006C27CE">
        <w:t>городах,</w:t>
      </w:r>
      <w:r w:rsidR="0092362C" w:rsidRPr="006C27CE">
        <w:t xml:space="preserve"> </w:t>
      </w:r>
      <w:r w:rsidRPr="006C27CE">
        <w:t>но</w:t>
      </w:r>
      <w:r w:rsidR="0092362C" w:rsidRPr="006C27CE">
        <w:t xml:space="preserve"> </w:t>
      </w:r>
      <w:r w:rsidRPr="006C27CE">
        <w:t>и</w:t>
      </w:r>
      <w:r w:rsidR="0092362C" w:rsidRPr="006C27CE">
        <w:t xml:space="preserve"> </w:t>
      </w:r>
      <w:r w:rsidRPr="006C27CE">
        <w:t>на</w:t>
      </w:r>
      <w:r w:rsidR="0092362C" w:rsidRPr="006C27CE">
        <w:t xml:space="preserve"> </w:t>
      </w:r>
      <w:r w:rsidRPr="006C27CE">
        <w:t>селе.</w:t>
      </w:r>
      <w:r w:rsidR="0092362C" w:rsidRPr="006C27CE">
        <w:t xml:space="preserve"> </w:t>
      </w:r>
      <w:r w:rsidRPr="006C27CE">
        <w:t>Говорили</w:t>
      </w:r>
      <w:r w:rsidR="0092362C" w:rsidRPr="006C27CE">
        <w:t xml:space="preserve"> </w:t>
      </w:r>
      <w:r w:rsidRPr="006C27CE">
        <w:t>и</w:t>
      </w:r>
      <w:r w:rsidR="0092362C" w:rsidRPr="006C27CE">
        <w:t xml:space="preserve"> </w:t>
      </w:r>
      <w:r w:rsidRPr="006C27CE">
        <w:t>о</w:t>
      </w:r>
      <w:r w:rsidR="0092362C" w:rsidRPr="006C27CE">
        <w:t xml:space="preserve"> </w:t>
      </w:r>
      <w:r w:rsidRPr="006C27CE">
        <w:t>возможности</w:t>
      </w:r>
      <w:r w:rsidR="0092362C" w:rsidRPr="006C27CE">
        <w:t xml:space="preserve"> </w:t>
      </w:r>
      <w:r w:rsidRPr="006C27CE">
        <w:t>для</w:t>
      </w:r>
      <w:r w:rsidR="0092362C" w:rsidRPr="006C27CE">
        <w:t xml:space="preserve"> </w:t>
      </w:r>
      <w:r w:rsidRPr="006C27CE">
        <w:t>сениоров</w:t>
      </w:r>
      <w:r w:rsidR="0092362C" w:rsidRPr="006C27CE">
        <w:t xml:space="preserve"> </w:t>
      </w:r>
      <w:r w:rsidRPr="006C27CE">
        <w:t>быстрее</w:t>
      </w:r>
      <w:r w:rsidR="0092362C" w:rsidRPr="006C27CE">
        <w:t xml:space="preserve"> </w:t>
      </w:r>
      <w:r w:rsidRPr="006C27CE">
        <w:t>попасть</w:t>
      </w:r>
      <w:r w:rsidR="0092362C" w:rsidRPr="006C27CE">
        <w:t xml:space="preserve"> </w:t>
      </w:r>
      <w:r w:rsidRPr="006C27CE">
        <w:t>на</w:t>
      </w:r>
      <w:r w:rsidR="0092362C" w:rsidRPr="006C27CE">
        <w:t xml:space="preserve"> </w:t>
      </w:r>
      <w:r w:rsidRPr="006C27CE">
        <w:t>медицинские</w:t>
      </w:r>
      <w:r w:rsidR="0092362C" w:rsidRPr="006C27CE">
        <w:t xml:space="preserve"> </w:t>
      </w:r>
      <w:r w:rsidRPr="006C27CE">
        <w:t>обследования.</w:t>
      </w:r>
    </w:p>
    <w:p w14:paraId="55EE2C7A" w14:textId="77777777" w:rsidR="003411A1" w:rsidRPr="006C27CE" w:rsidRDefault="0092362C" w:rsidP="003411A1">
      <w:r w:rsidRPr="006C27CE">
        <w:t xml:space="preserve">- </w:t>
      </w:r>
      <w:r w:rsidR="003411A1" w:rsidRPr="006C27CE">
        <w:t>Вы</w:t>
      </w:r>
      <w:r w:rsidRPr="006C27CE">
        <w:t xml:space="preserve"> </w:t>
      </w:r>
      <w:r w:rsidR="003411A1" w:rsidRPr="006C27CE">
        <w:t>недавно</w:t>
      </w:r>
      <w:r w:rsidRPr="006C27CE">
        <w:t xml:space="preserve"> </w:t>
      </w:r>
      <w:r w:rsidR="003411A1" w:rsidRPr="006C27CE">
        <w:t>сказали,</w:t>
      </w:r>
      <w:r w:rsidRPr="006C27CE">
        <w:t xml:space="preserve"> </w:t>
      </w:r>
      <w:r w:rsidR="003411A1" w:rsidRPr="006C27CE">
        <w:t>что</w:t>
      </w:r>
      <w:r w:rsidRPr="006C27CE">
        <w:t xml:space="preserve"> </w:t>
      </w:r>
      <w:r w:rsidR="003411A1" w:rsidRPr="006C27CE">
        <w:t>повышение</w:t>
      </w:r>
      <w:r w:rsidRPr="006C27CE">
        <w:t xml:space="preserve"> </w:t>
      </w:r>
      <w:r w:rsidR="003411A1" w:rsidRPr="006C27CE">
        <w:t>необлагаемого</w:t>
      </w:r>
      <w:r w:rsidRPr="006C27CE">
        <w:t xml:space="preserve"> </w:t>
      </w:r>
      <w:r w:rsidR="003411A1" w:rsidRPr="006C27CE">
        <w:t>минимума</w:t>
      </w:r>
      <w:r w:rsidRPr="006C27CE">
        <w:t xml:space="preserve"> </w:t>
      </w:r>
      <w:r w:rsidR="003411A1" w:rsidRPr="006C27CE">
        <w:t>пенсий</w:t>
      </w:r>
      <w:r w:rsidRPr="006C27CE">
        <w:t xml:space="preserve"> </w:t>
      </w:r>
      <w:r w:rsidR="003411A1" w:rsidRPr="006C27CE">
        <w:t>выгодно</w:t>
      </w:r>
      <w:r w:rsidRPr="006C27CE">
        <w:t xml:space="preserve"> </w:t>
      </w:r>
      <w:r w:rsidR="003411A1" w:rsidRPr="006C27CE">
        <w:t>60</w:t>
      </w:r>
      <w:r w:rsidRPr="006C27CE">
        <w:t xml:space="preserve"> </w:t>
      </w:r>
      <w:r w:rsidR="003411A1" w:rsidRPr="006C27CE">
        <w:t>тысячам</w:t>
      </w:r>
      <w:r w:rsidRPr="006C27CE">
        <w:t xml:space="preserve"> </w:t>
      </w:r>
      <w:r w:rsidR="003411A1" w:rsidRPr="006C27CE">
        <w:t>работающих</w:t>
      </w:r>
      <w:r w:rsidRPr="006C27CE">
        <w:t xml:space="preserve"> </w:t>
      </w:r>
      <w:r w:rsidR="003411A1" w:rsidRPr="006C27CE">
        <w:t>пенсионеров.</w:t>
      </w:r>
      <w:r w:rsidRPr="006C27CE">
        <w:t xml:space="preserve"> </w:t>
      </w:r>
      <w:r w:rsidR="003411A1" w:rsidRPr="006C27CE">
        <w:t>Вы</w:t>
      </w:r>
      <w:r w:rsidRPr="006C27CE">
        <w:t xml:space="preserve"> </w:t>
      </w:r>
      <w:r w:rsidR="003411A1" w:rsidRPr="006C27CE">
        <w:t>могли</w:t>
      </w:r>
      <w:r w:rsidRPr="006C27CE">
        <w:t xml:space="preserve"> </w:t>
      </w:r>
      <w:r w:rsidR="003411A1" w:rsidRPr="006C27CE">
        <w:t>бы</w:t>
      </w:r>
      <w:r w:rsidRPr="006C27CE">
        <w:t xml:space="preserve"> </w:t>
      </w:r>
      <w:r w:rsidR="003411A1" w:rsidRPr="006C27CE">
        <w:t>пояснить</w:t>
      </w:r>
      <w:r w:rsidRPr="006C27CE">
        <w:t xml:space="preserve"> - </w:t>
      </w:r>
      <w:r w:rsidR="003411A1" w:rsidRPr="006C27CE">
        <w:t>почему?</w:t>
      </w:r>
      <w:r w:rsidRPr="006C27CE">
        <w:t xml:space="preserve"> </w:t>
      </w:r>
      <w:r w:rsidR="003411A1" w:rsidRPr="006C27CE">
        <w:t>Ведь</w:t>
      </w:r>
      <w:r w:rsidRPr="006C27CE">
        <w:t xml:space="preserve"> </w:t>
      </w:r>
      <w:r w:rsidR="003411A1" w:rsidRPr="006C27CE">
        <w:t>зарплата</w:t>
      </w:r>
      <w:r w:rsidRPr="006C27CE">
        <w:t xml:space="preserve"> </w:t>
      </w:r>
      <w:r w:rsidR="003411A1" w:rsidRPr="006C27CE">
        <w:t>пенсионеров</w:t>
      </w:r>
      <w:r w:rsidRPr="006C27CE">
        <w:t xml:space="preserve"> </w:t>
      </w:r>
      <w:r w:rsidR="003411A1" w:rsidRPr="006C27CE">
        <w:t>облагается</w:t>
      </w:r>
      <w:r w:rsidRPr="006C27CE">
        <w:t xml:space="preserve"> </w:t>
      </w:r>
      <w:r w:rsidR="003411A1" w:rsidRPr="006C27CE">
        <w:t>налогом</w:t>
      </w:r>
      <w:r w:rsidRPr="006C27CE">
        <w:t xml:space="preserve"> </w:t>
      </w:r>
      <w:r w:rsidR="003411A1" w:rsidRPr="006C27CE">
        <w:t>с</w:t>
      </w:r>
      <w:r w:rsidRPr="006C27CE">
        <w:t xml:space="preserve"> </w:t>
      </w:r>
      <w:r w:rsidR="003411A1" w:rsidRPr="006C27CE">
        <w:t>первого</w:t>
      </w:r>
      <w:r w:rsidRPr="006C27CE">
        <w:t xml:space="preserve"> </w:t>
      </w:r>
      <w:r w:rsidR="003411A1" w:rsidRPr="006C27CE">
        <w:t>евро.</w:t>
      </w:r>
    </w:p>
    <w:p w14:paraId="2D2D1A44" w14:textId="77777777" w:rsidR="003411A1" w:rsidRPr="006C27CE" w:rsidRDefault="0092362C" w:rsidP="003411A1">
      <w:r w:rsidRPr="006C27CE">
        <w:t xml:space="preserve">- </w:t>
      </w:r>
      <w:r w:rsidR="003411A1" w:rsidRPr="006C27CE">
        <w:t>Многие</w:t>
      </w:r>
      <w:r w:rsidRPr="006C27CE">
        <w:t xml:space="preserve"> </w:t>
      </w:r>
      <w:r w:rsidR="003411A1" w:rsidRPr="006C27CE">
        <w:t>пенсионеры</w:t>
      </w:r>
      <w:r w:rsidRPr="006C27CE">
        <w:t xml:space="preserve"> </w:t>
      </w:r>
      <w:r w:rsidR="003411A1" w:rsidRPr="006C27CE">
        <w:t>работают</w:t>
      </w:r>
      <w:r w:rsidRPr="006C27CE">
        <w:t xml:space="preserve"> </w:t>
      </w:r>
      <w:r w:rsidR="003411A1" w:rsidRPr="006C27CE">
        <w:t>не</w:t>
      </w:r>
      <w:r w:rsidRPr="006C27CE">
        <w:t xml:space="preserve"> </w:t>
      </w:r>
      <w:r w:rsidR="003411A1" w:rsidRPr="006C27CE">
        <w:t>столько</w:t>
      </w:r>
      <w:r w:rsidRPr="006C27CE">
        <w:t xml:space="preserve"> </w:t>
      </w:r>
      <w:r w:rsidR="003411A1" w:rsidRPr="006C27CE">
        <w:t>ради</w:t>
      </w:r>
      <w:r w:rsidRPr="006C27CE">
        <w:t xml:space="preserve"> </w:t>
      </w:r>
      <w:r w:rsidR="003411A1" w:rsidRPr="006C27CE">
        <w:t>удовольствия,</w:t>
      </w:r>
      <w:r w:rsidRPr="006C27CE">
        <w:t xml:space="preserve"> </w:t>
      </w:r>
      <w:r w:rsidR="003411A1" w:rsidRPr="006C27CE">
        <w:t>сколько</w:t>
      </w:r>
      <w:r w:rsidRPr="006C27CE">
        <w:t xml:space="preserve"> </w:t>
      </w:r>
      <w:r w:rsidR="003411A1" w:rsidRPr="006C27CE">
        <w:t>ради</w:t>
      </w:r>
      <w:r w:rsidRPr="006C27CE">
        <w:t xml:space="preserve"> </w:t>
      </w:r>
      <w:r w:rsidR="003411A1" w:rsidRPr="006C27CE">
        <w:t>того,</w:t>
      </w:r>
      <w:r w:rsidRPr="006C27CE">
        <w:t xml:space="preserve"> </w:t>
      </w:r>
      <w:r w:rsidR="003411A1" w:rsidRPr="006C27CE">
        <w:t>чтобы</w:t>
      </w:r>
      <w:r w:rsidRPr="006C27CE">
        <w:t xml:space="preserve"> </w:t>
      </w:r>
      <w:r w:rsidR="003411A1" w:rsidRPr="006C27CE">
        <w:t>выжить</w:t>
      </w:r>
      <w:r w:rsidRPr="006C27CE">
        <w:t xml:space="preserve"> </w:t>
      </w:r>
      <w:r w:rsidR="003411A1" w:rsidRPr="006C27CE">
        <w:t>или</w:t>
      </w:r>
      <w:r w:rsidRPr="006C27CE">
        <w:t xml:space="preserve"> </w:t>
      </w:r>
      <w:r w:rsidR="003411A1" w:rsidRPr="006C27CE">
        <w:t>помочь</w:t>
      </w:r>
      <w:r w:rsidRPr="006C27CE">
        <w:t xml:space="preserve"> </w:t>
      </w:r>
      <w:r w:rsidR="003411A1" w:rsidRPr="006C27CE">
        <w:t>детям</w:t>
      </w:r>
      <w:r w:rsidRPr="006C27CE">
        <w:t xml:space="preserve"> </w:t>
      </w:r>
      <w:r w:rsidR="003411A1" w:rsidRPr="006C27CE">
        <w:t>и</w:t>
      </w:r>
      <w:r w:rsidRPr="006C27CE">
        <w:t xml:space="preserve"> </w:t>
      </w:r>
      <w:r w:rsidR="003411A1" w:rsidRPr="006C27CE">
        <w:t>внукам.</w:t>
      </w:r>
      <w:r w:rsidRPr="006C27CE">
        <w:t xml:space="preserve"> </w:t>
      </w:r>
      <w:r w:rsidR="003411A1" w:rsidRPr="006C27CE">
        <w:t>Предполагается,</w:t>
      </w:r>
      <w:r w:rsidRPr="006C27CE">
        <w:t xml:space="preserve"> </w:t>
      </w:r>
      <w:r w:rsidR="003411A1" w:rsidRPr="006C27CE">
        <w:t>что</w:t>
      </w:r>
      <w:r w:rsidRPr="006C27CE">
        <w:t xml:space="preserve"> </w:t>
      </w:r>
      <w:r w:rsidR="003411A1" w:rsidRPr="006C27CE">
        <w:t>со</w:t>
      </w:r>
      <w:r w:rsidRPr="006C27CE">
        <w:t xml:space="preserve"> </w:t>
      </w:r>
      <w:r w:rsidR="003411A1" w:rsidRPr="006C27CE">
        <w:t>следующего</w:t>
      </w:r>
      <w:r w:rsidRPr="006C27CE">
        <w:t xml:space="preserve"> </w:t>
      </w:r>
      <w:r w:rsidR="003411A1" w:rsidRPr="006C27CE">
        <w:t>года</w:t>
      </w:r>
      <w:r w:rsidRPr="006C27CE">
        <w:t xml:space="preserve">  </w:t>
      </w:r>
      <w:r w:rsidR="003411A1" w:rsidRPr="006C27CE">
        <w:t>необлагаемый</w:t>
      </w:r>
      <w:r w:rsidRPr="006C27CE">
        <w:t xml:space="preserve"> </w:t>
      </w:r>
      <w:r w:rsidR="003411A1" w:rsidRPr="006C27CE">
        <w:t>минимум</w:t>
      </w:r>
      <w:r w:rsidRPr="006C27CE">
        <w:t xml:space="preserve"> </w:t>
      </w:r>
      <w:r w:rsidR="003411A1" w:rsidRPr="006C27CE">
        <w:t>пенсий</w:t>
      </w:r>
      <w:r w:rsidRPr="006C27CE">
        <w:t xml:space="preserve"> </w:t>
      </w:r>
      <w:r w:rsidR="003411A1" w:rsidRPr="006C27CE">
        <w:t>больше</w:t>
      </w:r>
      <w:r w:rsidRPr="006C27CE">
        <w:t xml:space="preserve"> </w:t>
      </w:r>
      <w:r w:rsidR="003411A1" w:rsidRPr="006C27CE">
        <w:t>не</w:t>
      </w:r>
      <w:r w:rsidRPr="006C27CE">
        <w:t xml:space="preserve"> </w:t>
      </w:r>
      <w:r w:rsidR="003411A1" w:rsidRPr="006C27CE">
        <w:t>будет</w:t>
      </w:r>
      <w:r w:rsidRPr="006C27CE">
        <w:t xml:space="preserve"> </w:t>
      </w:r>
      <w:r w:rsidR="003411A1" w:rsidRPr="006C27CE">
        <w:t>дифференцированным.</w:t>
      </w:r>
      <w:r w:rsidRPr="006C27CE">
        <w:t xml:space="preserve"> </w:t>
      </w:r>
      <w:r w:rsidR="003411A1" w:rsidRPr="006C27CE">
        <w:t>Сейчас</w:t>
      </w:r>
      <w:r w:rsidRPr="006C27CE">
        <w:t xml:space="preserve"> </w:t>
      </w:r>
      <w:r w:rsidR="003411A1" w:rsidRPr="006C27CE">
        <w:t>для</w:t>
      </w:r>
      <w:r w:rsidRPr="006C27CE">
        <w:t xml:space="preserve"> </w:t>
      </w:r>
      <w:r w:rsidR="003411A1" w:rsidRPr="006C27CE">
        <w:t>пенсионеров</w:t>
      </w:r>
      <w:r w:rsidRPr="006C27CE">
        <w:t xml:space="preserve"> </w:t>
      </w:r>
      <w:r w:rsidR="003411A1" w:rsidRPr="006C27CE">
        <w:t>он</w:t>
      </w:r>
      <w:r w:rsidRPr="006C27CE">
        <w:t xml:space="preserve"> </w:t>
      </w:r>
      <w:r w:rsidR="003411A1" w:rsidRPr="006C27CE">
        <w:t>дифференцирован.</w:t>
      </w:r>
      <w:r w:rsidRPr="006C27CE">
        <w:t xml:space="preserve"> </w:t>
      </w:r>
      <w:r w:rsidR="003411A1" w:rsidRPr="006C27CE">
        <w:t>Например,</w:t>
      </w:r>
      <w:r w:rsidRPr="006C27CE">
        <w:t xml:space="preserve"> </w:t>
      </w:r>
      <w:r w:rsidR="003411A1" w:rsidRPr="006C27CE">
        <w:t>у</w:t>
      </w:r>
      <w:r w:rsidRPr="006C27CE">
        <w:t xml:space="preserve"> </w:t>
      </w:r>
      <w:r w:rsidR="003411A1" w:rsidRPr="006C27CE">
        <w:t>инвалида</w:t>
      </w:r>
      <w:r w:rsidRPr="006C27CE">
        <w:t xml:space="preserve"> </w:t>
      </w:r>
      <w:r w:rsidR="003411A1" w:rsidRPr="006C27CE">
        <w:t>третьей</w:t>
      </w:r>
      <w:r w:rsidRPr="006C27CE">
        <w:t xml:space="preserve"> </w:t>
      </w:r>
      <w:r w:rsidR="003411A1" w:rsidRPr="006C27CE">
        <w:t>группы</w:t>
      </w:r>
      <w:r w:rsidRPr="006C27CE">
        <w:t xml:space="preserve"> </w:t>
      </w:r>
      <w:r w:rsidR="003411A1" w:rsidRPr="006C27CE">
        <w:t>необлагаемый</w:t>
      </w:r>
      <w:r w:rsidRPr="006C27CE">
        <w:t xml:space="preserve"> </w:t>
      </w:r>
      <w:r w:rsidR="003411A1" w:rsidRPr="006C27CE">
        <w:t>минимум</w:t>
      </w:r>
      <w:r w:rsidRPr="006C27CE">
        <w:t xml:space="preserve"> </w:t>
      </w:r>
      <w:r w:rsidR="003411A1" w:rsidRPr="006C27CE">
        <w:t>500+120</w:t>
      </w:r>
      <w:r w:rsidRPr="006C27CE">
        <w:t xml:space="preserve"> </w:t>
      </w:r>
      <w:r w:rsidR="003411A1" w:rsidRPr="006C27CE">
        <w:t>евро,</w:t>
      </w:r>
      <w:r w:rsidRPr="006C27CE">
        <w:t xml:space="preserve"> </w:t>
      </w:r>
      <w:r w:rsidR="003411A1" w:rsidRPr="006C27CE">
        <w:t>у</w:t>
      </w:r>
      <w:r w:rsidRPr="006C27CE">
        <w:t xml:space="preserve"> </w:t>
      </w:r>
      <w:r w:rsidR="003411A1" w:rsidRPr="006C27CE">
        <w:t>инвалидов</w:t>
      </w:r>
      <w:r w:rsidRPr="006C27CE">
        <w:t xml:space="preserve"> </w:t>
      </w:r>
      <w:r w:rsidR="003411A1" w:rsidRPr="006C27CE">
        <w:t>1-й</w:t>
      </w:r>
      <w:r w:rsidRPr="006C27CE">
        <w:t xml:space="preserve"> </w:t>
      </w:r>
      <w:r w:rsidR="003411A1" w:rsidRPr="006C27CE">
        <w:t>и</w:t>
      </w:r>
      <w:r w:rsidRPr="006C27CE">
        <w:t xml:space="preserve"> </w:t>
      </w:r>
      <w:r w:rsidR="003411A1" w:rsidRPr="006C27CE">
        <w:t>2-й</w:t>
      </w:r>
      <w:r w:rsidRPr="006C27CE">
        <w:t xml:space="preserve"> </w:t>
      </w:r>
      <w:r w:rsidR="003411A1" w:rsidRPr="006C27CE">
        <w:t>групп</w:t>
      </w:r>
      <w:r w:rsidRPr="006C27CE">
        <w:t xml:space="preserve"> - </w:t>
      </w:r>
      <w:r w:rsidR="003411A1" w:rsidRPr="006C27CE">
        <w:t>500+154</w:t>
      </w:r>
      <w:r w:rsidRPr="006C27CE">
        <w:t xml:space="preserve"> </w:t>
      </w:r>
      <w:r w:rsidR="003411A1" w:rsidRPr="006C27CE">
        <w:t>евро.</w:t>
      </w:r>
    </w:p>
    <w:p w14:paraId="3655634B" w14:textId="77777777" w:rsidR="003411A1" w:rsidRPr="006C27CE" w:rsidRDefault="003411A1" w:rsidP="003411A1">
      <w:r w:rsidRPr="006C27CE">
        <w:t>Как</w:t>
      </w:r>
      <w:r w:rsidR="0092362C" w:rsidRPr="006C27CE">
        <w:t xml:space="preserve"> </w:t>
      </w:r>
      <w:r w:rsidRPr="006C27CE">
        <w:t>известно,</w:t>
      </w:r>
      <w:r w:rsidR="0092362C" w:rsidRPr="006C27CE">
        <w:t xml:space="preserve"> </w:t>
      </w:r>
      <w:r w:rsidRPr="006C27CE">
        <w:t>с</w:t>
      </w:r>
      <w:r w:rsidR="0092362C" w:rsidRPr="006C27CE">
        <w:t xml:space="preserve"> </w:t>
      </w:r>
      <w:r w:rsidRPr="006C27CE">
        <w:t>2025</w:t>
      </w:r>
      <w:r w:rsidR="0092362C" w:rsidRPr="006C27CE">
        <w:t xml:space="preserve"> </w:t>
      </w:r>
      <w:r w:rsidRPr="006C27CE">
        <w:t>года</w:t>
      </w:r>
      <w:r w:rsidR="0092362C" w:rsidRPr="006C27CE">
        <w:t xml:space="preserve"> </w:t>
      </w:r>
      <w:r w:rsidRPr="006C27CE">
        <w:t>необлагаемый</w:t>
      </w:r>
      <w:r w:rsidR="0092362C" w:rsidRPr="006C27CE">
        <w:t xml:space="preserve"> </w:t>
      </w:r>
      <w:r w:rsidRPr="006C27CE">
        <w:t>минимум</w:t>
      </w:r>
      <w:r w:rsidR="0092362C" w:rsidRPr="006C27CE">
        <w:t xml:space="preserve"> </w:t>
      </w:r>
      <w:r w:rsidRPr="006C27CE">
        <w:t>пенсий</w:t>
      </w:r>
      <w:r w:rsidR="0092362C" w:rsidRPr="006C27CE">
        <w:t xml:space="preserve"> </w:t>
      </w:r>
      <w:r w:rsidRPr="006C27CE">
        <w:t>повысят</w:t>
      </w:r>
      <w:r w:rsidR="0092362C" w:rsidRPr="006C27CE">
        <w:t xml:space="preserve"> </w:t>
      </w:r>
      <w:r w:rsidRPr="006C27CE">
        <w:t>до</w:t>
      </w:r>
      <w:r w:rsidR="0092362C" w:rsidRPr="006C27CE">
        <w:t xml:space="preserve"> </w:t>
      </w:r>
      <w:r w:rsidRPr="006C27CE">
        <w:t>1000</w:t>
      </w:r>
      <w:r w:rsidR="0092362C" w:rsidRPr="006C27CE">
        <w:t xml:space="preserve"> </w:t>
      </w:r>
      <w:r w:rsidRPr="006C27CE">
        <w:t>евро</w:t>
      </w:r>
      <w:r w:rsidR="0092362C" w:rsidRPr="006C27CE">
        <w:t xml:space="preserve"> </w:t>
      </w:r>
      <w:r w:rsidRPr="006C27CE">
        <w:t>в</w:t>
      </w:r>
      <w:r w:rsidR="0092362C" w:rsidRPr="006C27CE">
        <w:t xml:space="preserve"> </w:t>
      </w:r>
      <w:r w:rsidRPr="006C27CE">
        <w:t>месяц.</w:t>
      </w:r>
      <w:r w:rsidR="0092362C" w:rsidRPr="006C27CE">
        <w:t xml:space="preserve"> </w:t>
      </w:r>
      <w:r w:rsidRPr="006C27CE">
        <w:t>Это</w:t>
      </w:r>
      <w:r w:rsidR="0092362C" w:rsidRPr="006C27CE">
        <w:t xml:space="preserve"> </w:t>
      </w:r>
      <w:r w:rsidRPr="006C27CE">
        <w:t>значит,</w:t>
      </w:r>
      <w:r w:rsidR="0092362C" w:rsidRPr="006C27CE">
        <w:t xml:space="preserve"> </w:t>
      </w:r>
      <w:r w:rsidRPr="006C27CE">
        <w:t>что</w:t>
      </w:r>
      <w:r w:rsidR="0092362C" w:rsidRPr="006C27CE">
        <w:t xml:space="preserve"> </w:t>
      </w:r>
      <w:r w:rsidRPr="006C27CE">
        <w:t>и</w:t>
      </w:r>
      <w:r w:rsidR="0092362C" w:rsidRPr="006C27CE">
        <w:t xml:space="preserve"> </w:t>
      </w:r>
      <w:r w:rsidRPr="006C27CE">
        <w:t>инвалиды</w:t>
      </w:r>
      <w:r w:rsidR="0092362C" w:rsidRPr="006C27CE">
        <w:t xml:space="preserve"> </w:t>
      </w:r>
      <w:r w:rsidRPr="006C27CE">
        <w:t>не</w:t>
      </w:r>
      <w:r w:rsidR="0092362C" w:rsidRPr="006C27CE">
        <w:t xml:space="preserve"> </w:t>
      </w:r>
      <w:r w:rsidRPr="006C27CE">
        <w:t>потеряют</w:t>
      </w:r>
      <w:r w:rsidR="0092362C" w:rsidRPr="006C27CE">
        <w:t xml:space="preserve"> </w:t>
      </w:r>
      <w:r w:rsidRPr="006C27CE">
        <w:t>часть</w:t>
      </w:r>
      <w:r w:rsidR="0092362C" w:rsidRPr="006C27CE">
        <w:t xml:space="preserve"> </w:t>
      </w:r>
      <w:r w:rsidRPr="006C27CE">
        <w:t>дохода.</w:t>
      </w:r>
      <w:r w:rsidR="0092362C" w:rsidRPr="006C27CE">
        <w:t xml:space="preserve"> </w:t>
      </w:r>
    </w:p>
    <w:p w14:paraId="04CEFDC1" w14:textId="77777777" w:rsidR="003411A1" w:rsidRPr="006C27CE" w:rsidRDefault="003411A1" w:rsidP="003411A1">
      <w:r w:rsidRPr="006C27CE">
        <w:t>Что</w:t>
      </w:r>
      <w:r w:rsidR="0092362C" w:rsidRPr="006C27CE">
        <w:t xml:space="preserve"> </w:t>
      </w:r>
      <w:r w:rsidRPr="006C27CE">
        <w:t>в</w:t>
      </w:r>
      <w:r w:rsidR="0092362C" w:rsidRPr="006C27CE">
        <w:t xml:space="preserve"> </w:t>
      </w:r>
      <w:r w:rsidRPr="006C27CE">
        <w:t>этом</w:t>
      </w:r>
      <w:r w:rsidR="0092362C" w:rsidRPr="006C27CE">
        <w:t xml:space="preserve"> </w:t>
      </w:r>
      <w:r w:rsidRPr="006C27CE">
        <w:t>хорошего</w:t>
      </w:r>
      <w:r w:rsidR="0092362C" w:rsidRPr="006C27CE">
        <w:t xml:space="preserve"> </w:t>
      </w:r>
      <w:r w:rsidRPr="006C27CE">
        <w:t>для</w:t>
      </w:r>
      <w:r w:rsidR="0092362C" w:rsidRPr="006C27CE">
        <w:t xml:space="preserve"> </w:t>
      </w:r>
      <w:r w:rsidRPr="006C27CE">
        <w:t>работающих</w:t>
      </w:r>
      <w:r w:rsidR="0092362C" w:rsidRPr="006C27CE">
        <w:t xml:space="preserve"> </w:t>
      </w:r>
      <w:r w:rsidRPr="006C27CE">
        <w:t>пенсионеров?</w:t>
      </w:r>
      <w:r w:rsidR="0092362C" w:rsidRPr="006C27CE">
        <w:t xml:space="preserve"> </w:t>
      </w:r>
      <w:r w:rsidRPr="006C27CE">
        <w:t>Если</w:t>
      </w:r>
      <w:r w:rsidR="0092362C" w:rsidRPr="006C27CE">
        <w:t xml:space="preserve"> </w:t>
      </w:r>
      <w:r w:rsidRPr="006C27CE">
        <w:t>у</w:t>
      </w:r>
      <w:r w:rsidR="0092362C" w:rsidRPr="006C27CE">
        <w:t xml:space="preserve"> </w:t>
      </w:r>
      <w:r w:rsidRPr="006C27CE">
        <w:t>пенсионера</w:t>
      </w:r>
      <w:r w:rsidR="0092362C" w:rsidRPr="006C27CE">
        <w:t xml:space="preserve"> </w:t>
      </w:r>
      <w:r w:rsidRPr="006C27CE">
        <w:t>пенсия</w:t>
      </w:r>
      <w:r w:rsidR="0092362C" w:rsidRPr="006C27CE">
        <w:t xml:space="preserve"> </w:t>
      </w:r>
      <w:r w:rsidRPr="006C27CE">
        <w:t>будет</w:t>
      </w:r>
      <w:r w:rsidR="0092362C" w:rsidRPr="006C27CE">
        <w:t xml:space="preserve"> </w:t>
      </w:r>
      <w:r w:rsidRPr="006C27CE">
        <w:t>ниже</w:t>
      </w:r>
      <w:r w:rsidR="0092362C" w:rsidRPr="006C27CE">
        <w:t xml:space="preserve"> </w:t>
      </w:r>
      <w:r w:rsidRPr="006C27CE">
        <w:t>необлагаемого</w:t>
      </w:r>
      <w:r w:rsidR="0092362C" w:rsidRPr="006C27CE">
        <w:t xml:space="preserve"> </w:t>
      </w:r>
      <w:r w:rsidRPr="006C27CE">
        <w:t>минимума,</w:t>
      </w:r>
      <w:r w:rsidR="0092362C" w:rsidRPr="006C27CE">
        <w:t xml:space="preserve"> </w:t>
      </w:r>
      <w:r w:rsidRPr="006C27CE">
        <w:t>например</w:t>
      </w:r>
      <w:r w:rsidR="0092362C" w:rsidRPr="006C27CE">
        <w:t xml:space="preserve"> </w:t>
      </w:r>
      <w:r w:rsidRPr="006C27CE">
        <w:t>500</w:t>
      </w:r>
      <w:r w:rsidR="0092362C" w:rsidRPr="006C27CE">
        <w:t xml:space="preserve"> </w:t>
      </w:r>
      <w:r w:rsidRPr="006C27CE">
        <w:t>евро,</w:t>
      </w:r>
      <w:r w:rsidR="0092362C" w:rsidRPr="006C27CE">
        <w:t xml:space="preserve"> </w:t>
      </w:r>
      <w:r w:rsidRPr="006C27CE">
        <w:t>он</w:t>
      </w:r>
      <w:r w:rsidR="0092362C" w:rsidRPr="006C27CE">
        <w:t xml:space="preserve"> </w:t>
      </w:r>
      <w:r w:rsidRPr="006C27CE">
        <w:t>сможет</w:t>
      </w:r>
      <w:r w:rsidR="0092362C" w:rsidRPr="006C27CE">
        <w:t xml:space="preserve"> </w:t>
      </w:r>
      <w:r w:rsidRPr="006C27CE">
        <w:t>обратиться</w:t>
      </w:r>
      <w:r w:rsidR="0092362C" w:rsidRPr="006C27CE">
        <w:t xml:space="preserve"> </w:t>
      </w:r>
      <w:r w:rsidRPr="006C27CE">
        <w:t>в</w:t>
      </w:r>
      <w:r w:rsidR="0092362C" w:rsidRPr="006C27CE">
        <w:t xml:space="preserve"> </w:t>
      </w:r>
      <w:r w:rsidRPr="006C27CE">
        <w:t>СГД</w:t>
      </w:r>
      <w:r w:rsidR="0092362C" w:rsidRPr="006C27CE">
        <w:t xml:space="preserve"> </w:t>
      </w:r>
      <w:r w:rsidRPr="006C27CE">
        <w:t>и</w:t>
      </w:r>
      <w:r w:rsidR="0092362C" w:rsidRPr="006C27CE">
        <w:t xml:space="preserve"> </w:t>
      </w:r>
      <w:r w:rsidRPr="006C27CE">
        <w:t>вернуть</w:t>
      </w:r>
      <w:r w:rsidR="0092362C" w:rsidRPr="006C27CE">
        <w:t xml:space="preserve"> </w:t>
      </w:r>
      <w:r w:rsidRPr="006C27CE">
        <w:t>переплату</w:t>
      </w:r>
      <w:r w:rsidR="0092362C" w:rsidRPr="006C27CE">
        <w:t xml:space="preserve"> </w:t>
      </w:r>
      <w:r w:rsidRPr="006C27CE">
        <w:t>налога.</w:t>
      </w:r>
    </w:p>
    <w:p w14:paraId="13E98FDC" w14:textId="77777777" w:rsidR="003411A1" w:rsidRPr="006C27CE" w:rsidRDefault="00000000" w:rsidP="003411A1">
      <w:hyperlink r:id="rId38" w:history="1">
        <w:r w:rsidR="003411A1" w:rsidRPr="006C27CE">
          <w:rPr>
            <w:rStyle w:val="a3"/>
          </w:rPr>
          <w:t>https://www.mklat.lv/zhizn/7776-pensionnaya-sistema-pod-ugrozoj.html</w:t>
        </w:r>
      </w:hyperlink>
      <w:r w:rsidR="0092362C" w:rsidRPr="006C27CE">
        <w:t xml:space="preserve"> </w:t>
      </w:r>
    </w:p>
    <w:p w14:paraId="0240ADFD" w14:textId="77777777" w:rsidR="008D75B0" w:rsidRPr="006C27CE" w:rsidRDefault="008D75B0" w:rsidP="008D75B0">
      <w:pPr>
        <w:pStyle w:val="2"/>
      </w:pPr>
      <w:bookmarkStart w:id="122" w:name="_Toc180477427"/>
      <w:r w:rsidRPr="006C27CE">
        <w:t>N</w:t>
      </w:r>
      <w:r w:rsidR="0098371B" w:rsidRPr="006C27CE">
        <w:t>ova</w:t>
      </w:r>
      <w:r w:rsidRPr="006C27CE">
        <w:t>24.</w:t>
      </w:r>
      <w:r w:rsidR="0098371B" w:rsidRPr="006C27CE">
        <w:t>uz</w:t>
      </w:r>
      <w:r w:rsidRPr="006C27CE">
        <w:t>,</w:t>
      </w:r>
      <w:r w:rsidR="0092362C" w:rsidRPr="006C27CE">
        <w:t xml:space="preserve"> </w:t>
      </w:r>
      <w:r w:rsidRPr="006C27CE">
        <w:t>21.10.2024,</w:t>
      </w:r>
      <w:r w:rsidR="0092362C" w:rsidRPr="006C27CE">
        <w:t xml:space="preserve"> </w:t>
      </w:r>
      <w:r w:rsidRPr="006C27CE">
        <w:t>Как</w:t>
      </w:r>
      <w:r w:rsidR="0092362C" w:rsidRPr="006C27CE">
        <w:t xml:space="preserve"> </w:t>
      </w:r>
      <w:r w:rsidRPr="006C27CE">
        <w:t>получать</w:t>
      </w:r>
      <w:r w:rsidR="0092362C" w:rsidRPr="006C27CE">
        <w:t xml:space="preserve"> </w:t>
      </w:r>
      <w:r w:rsidRPr="006C27CE">
        <w:t>пенсию</w:t>
      </w:r>
      <w:r w:rsidR="0092362C" w:rsidRPr="006C27CE">
        <w:t xml:space="preserve"> </w:t>
      </w:r>
      <w:r w:rsidRPr="006C27CE">
        <w:t>без</w:t>
      </w:r>
      <w:r w:rsidR="0092362C" w:rsidRPr="006C27CE">
        <w:t xml:space="preserve"> </w:t>
      </w:r>
      <w:r w:rsidRPr="006C27CE">
        <w:t>работы?</w:t>
      </w:r>
      <w:bookmarkEnd w:id="122"/>
    </w:p>
    <w:p w14:paraId="065F65D5" w14:textId="77777777" w:rsidR="008D75B0" w:rsidRPr="006C27CE" w:rsidRDefault="008D75B0" w:rsidP="002621DC">
      <w:pPr>
        <w:pStyle w:val="3"/>
      </w:pPr>
      <w:bookmarkStart w:id="123" w:name="_Toc180477428"/>
      <w:r w:rsidRPr="006C27CE">
        <w:t>Пенсионный</w:t>
      </w:r>
      <w:r w:rsidR="0092362C" w:rsidRPr="006C27CE">
        <w:t xml:space="preserve"> </w:t>
      </w:r>
      <w:r w:rsidRPr="006C27CE">
        <w:t>фонд</w:t>
      </w:r>
      <w:r w:rsidR="0092362C" w:rsidRPr="006C27CE">
        <w:t xml:space="preserve"> </w:t>
      </w:r>
      <w:r w:rsidRPr="006C27CE">
        <w:t>рассказал</w:t>
      </w:r>
      <w:r w:rsidR="0092362C" w:rsidRPr="006C27CE">
        <w:t xml:space="preserve"> </w:t>
      </w:r>
      <w:r w:rsidRPr="006C27CE">
        <w:t>узбекистанцам,</w:t>
      </w:r>
      <w:r w:rsidR="0092362C" w:rsidRPr="006C27CE">
        <w:t xml:space="preserve"> </w:t>
      </w:r>
      <w:r w:rsidRPr="006C27CE">
        <w:t>могут</w:t>
      </w:r>
      <w:r w:rsidR="0092362C" w:rsidRPr="006C27CE">
        <w:t xml:space="preserve"> </w:t>
      </w:r>
      <w:r w:rsidRPr="006C27CE">
        <w:t>ли</w:t>
      </w:r>
      <w:r w:rsidR="0092362C" w:rsidRPr="006C27CE">
        <w:t xml:space="preserve"> </w:t>
      </w:r>
      <w:r w:rsidRPr="006C27CE">
        <w:t>безработные</w:t>
      </w:r>
      <w:r w:rsidR="0092362C" w:rsidRPr="006C27CE">
        <w:t xml:space="preserve"> </w:t>
      </w:r>
      <w:r w:rsidRPr="006C27CE">
        <w:t>получать</w:t>
      </w:r>
      <w:r w:rsidR="0092362C" w:rsidRPr="006C27CE">
        <w:t xml:space="preserve"> </w:t>
      </w:r>
      <w:r w:rsidRPr="006C27CE">
        <w:t>пенсию.</w:t>
      </w:r>
      <w:r w:rsidR="0092362C" w:rsidRPr="006C27CE">
        <w:t xml:space="preserve"> </w:t>
      </w:r>
      <w:r w:rsidRPr="006C27CE">
        <w:t>По</w:t>
      </w:r>
      <w:r w:rsidR="0092362C" w:rsidRPr="006C27CE">
        <w:t xml:space="preserve"> </w:t>
      </w:r>
      <w:r w:rsidRPr="006C27CE">
        <w:t>информации</w:t>
      </w:r>
      <w:r w:rsidR="0092362C" w:rsidRPr="006C27CE">
        <w:t xml:space="preserve"> </w:t>
      </w:r>
      <w:r w:rsidRPr="006C27CE">
        <w:t>ведомства,</w:t>
      </w:r>
      <w:r w:rsidR="0092362C" w:rsidRPr="006C27CE">
        <w:t xml:space="preserve"> </w:t>
      </w:r>
      <w:r w:rsidRPr="006C27CE">
        <w:t>не</w:t>
      </w:r>
      <w:r w:rsidR="0092362C" w:rsidRPr="006C27CE">
        <w:t xml:space="preserve"> </w:t>
      </w:r>
      <w:r w:rsidRPr="006C27CE">
        <w:t>работающие</w:t>
      </w:r>
      <w:r w:rsidR="0092362C" w:rsidRPr="006C27CE">
        <w:t xml:space="preserve"> </w:t>
      </w:r>
      <w:r w:rsidRPr="006C27CE">
        <w:t>граждане</w:t>
      </w:r>
      <w:r w:rsidR="0092362C" w:rsidRPr="006C27CE">
        <w:t xml:space="preserve"> </w:t>
      </w:r>
      <w:r w:rsidRPr="006C27CE">
        <w:t>могут</w:t>
      </w:r>
      <w:r w:rsidR="0092362C" w:rsidRPr="006C27CE">
        <w:t xml:space="preserve"> </w:t>
      </w:r>
      <w:r w:rsidRPr="006C27CE">
        <w:t>получить</w:t>
      </w:r>
      <w:r w:rsidR="0092362C" w:rsidRPr="006C27CE">
        <w:t xml:space="preserve"> </w:t>
      </w:r>
      <w:r w:rsidRPr="006C27CE">
        <w:t>стаж</w:t>
      </w:r>
      <w:r w:rsidR="0092362C" w:rsidRPr="006C27CE">
        <w:t xml:space="preserve"> </w:t>
      </w:r>
      <w:r w:rsidRPr="006C27CE">
        <w:t>работы,</w:t>
      </w:r>
      <w:r w:rsidR="0092362C" w:rsidRPr="006C27CE">
        <w:t xml:space="preserve"> </w:t>
      </w:r>
      <w:r w:rsidRPr="006C27CE">
        <w:t>уплачивая</w:t>
      </w:r>
      <w:r w:rsidR="0092362C" w:rsidRPr="006C27CE">
        <w:t xml:space="preserve"> </w:t>
      </w:r>
      <w:r w:rsidRPr="006C27CE">
        <w:t>соцналог</w:t>
      </w:r>
      <w:r w:rsidR="0092362C" w:rsidRPr="006C27CE">
        <w:t xml:space="preserve"> </w:t>
      </w:r>
      <w:r w:rsidRPr="006C27CE">
        <w:t>в</w:t>
      </w:r>
      <w:r w:rsidR="0092362C" w:rsidRPr="006C27CE">
        <w:t xml:space="preserve"> </w:t>
      </w:r>
      <w:r w:rsidRPr="006C27CE">
        <w:t>качестве</w:t>
      </w:r>
      <w:r w:rsidR="0092362C" w:rsidRPr="006C27CE">
        <w:t xml:space="preserve"> </w:t>
      </w:r>
      <w:r w:rsidRPr="006C27CE">
        <w:t>самозанятых</w:t>
      </w:r>
      <w:r w:rsidR="0092362C" w:rsidRPr="006C27CE">
        <w:t xml:space="preserve"> </w:t>
      </w:r>
      <w:r w:rsidRPr="006C27CE">
        <w:t>лиц.</w:t>
      </w:r>
      <w:r w:rsidR="0092362C" w:rsidRPr="006C27CE">
        <w:t xml:space="preserve"> </w:t>
      </w:r>
      <w:r w:rsidRPr="006C27CE">
        <w:t>Затем,</w:t>
      </w:r>
      <w:r w:rsidR="0092362C" w:rsidRPr="006C27CE">
        <w:t xml:space="preserve"> </w:t>
      </w:r>
      <w:r w:rsidRPr="006C27CE">
        <w:t>по</w:t>
      </w:r>
      <w:r w:rsidR="0092362C" w:rsidRPr="006C27CE">
        <w:t xml:space="preserve"> </w:t>
      </w:r>
      <w:r w:rsidRPr="006C27CE">
        <w:t>достижению</w:t>
      </w:r>
      <w:r w:rsidR="0092362C" w:rsidRPr="006C27CE">
        <w:t xml:space="preserve"> </w:t>
      </w:r>
      <w:r w:rsidRPr="006C27CE">
        <w:t>пенсионного</w:t>
      </w:r>
      <w:r w:rsidR="0092362C" w:rsidRPr="006C27CE">
        <w:t xml:space="preserve"> </w:t>
      </w:r>
      <w:r w:rsidRPr="006C27CE">
        <w:t>возраста,</w:t>
      </w:r>
      <w:r w:rsidR="0092362C" w:rsidRPr="006C27CE">
        <w:t xml:space="preserve"> </w:t>
      </w:r>
      <w:r w:rsidRPr="006C27CE">
        <w:t>получать</w:t>
      </w:r>
      <w:r w:rsidR="0092362C" w:rsidRPr="006C27CE">
        <w:t xml:space="preserve"> </w:t>
      </w:r>
      <w:r w:rsidRPr="006C27CE">
        <w:t>пенсию.</w:t>
      </w:r>
      <w:bookmarkEnd w:id="123"/>
    </w:p>
    <w:p w14:paraId="14D24239" w14:textId="77777777" w:rsidR="008D75B0" w:rsidRPr="006C27CE" w:rsidRDefault="008D75B0" w:rsidP="008D75B0">
      <w:r w:rsidRPr="006C27CE">
        <w:t>По</w:t>
      </w:r>
      <w:r w:rsidR="0092362C" w:rsidRPr="006C27CE">
        <w:t xml:space="preserve"> </w:t>
      </w:r>
      <w:r w:rsidRPr="006C27CE">
        <w:t>указу</w:t>
      </w:r>
      <w:r w:rsidR="0092362C" w:rsidRPr="006C27CE">
        <w:t xml:space="preserve"> </w:t>
      </w:r>
      <w:r w:rsidRPr="006C27CE">
        <w:t>президента</w:t>
      </w:r>
      <w:r w:rsidR="0092362C" w:rsidRPr="006C27CE">
        <w:t xml:space="preserve"> </w:t>
      </w:r>
      <w:r w:rsidRPr="006C27CE">
        <w:t>от</w:t>
      </w:r>
      <w:r w:rsidR="0092362C" w:rsidRPr="006C27CE">
        <w:t xml:space="preserve"> </w:t>
      </w:r>
      <w:r w:rsidRPr="006C27CE">
        <w:t>8</w:t>
      </w:r>
      <w:r w:rsidR="0092362C" w:rsidRPr="006C27CE">
        <w:t xml:space="preserve"> </w:t>
      </w:r>
      <w:r w:rsidRPr="006C27CE">
        <w:t>июня</w:t>
      </w:r>
      <w:r w:rsidR="0092362C" w:rsidRPr="006C27CE">
        <w:t xml:space="preserve"> </w:t>
      </w:r>
      <w:r w:rsidRPr="006C27CE">
        <w:t>2020</w:t>
      </w:r>
      <w:r w:rsidR="0092362C" w:rsidRPr="006C27CE">
        <w:t xml:space="preserve"> </w:t>
      </w:r>
      <w:r w:rsidRPr="006C27CE">
        <w:t>года,</w:t>
      </w:r>
      <w:r w:rsidR="0092362C" w:rsidRPr="006C27CE">
        <w:t xml:space="preserve"> </w:t>
      </w:r>
      <w:r w:rsidRPr="006C27CE">
        <w:t>лица</w:t>
      </w:r>
      <w:r w:rsidR="0092362C" w:rsidRPr="006C27CE">
        <w:t xml:space="preserve"> </w:t>
      </w:r>
      <w:r w:rsidRPr="006C27CE">
        <w:t>занимающиеся</w:t>
      </w:r>
      <w:r w:rsidR="0092362C" w:rsidRPr="006C27CE">
        <w:t xml:space="preserve"> </w:t>
      </w:r>
      <w:r w:rsidRPr="006C27CE">
        <w:t>101</w:t>
      </w:r>
      <w:r w:rsidR="0092362C" w:rsidRPr="006C27CE">
        <w:t xml:space="preserve"> </w:t>
      </w:r>
      <w:r w:rsidRPr="006C27CE">
        <w:t>видом</w:t>
      </w:r>
      <w:r w:rsidR="0092362C" w:rsidRPr="006C27CE">
        <w:t xml:space="preserve"> </w:t>
      </w:r>
      <w:r w:rsidRPr="006C27CE">
        <w:t>деятельности</w:t>
      </w:r>
      <w:r w:rsidR="0092362C" w:rsidRPr="006C27CE">
        <w:t xml:space="preserve"> </w:t>
      </w:r>
      <w:r w:rsidRPr="006C27CE">
        <w:t>подпадающей</w:t>
      </w:r>
      <w:r w:rsidR="0092362C" w:rsidRPr="006C27CE">
        <w:t xml:space="preserve"> </w:t>
      </w:r>
      <w:r w:rsidRPr="006C27CE">
        <w:t>под</w:t>
      </w:r>
      <w:r w:rsidR="0092362C" w:rsidRPr="006C27CE">
        <w:t xml:space="preserve"> </w:t>
      </w:r>
      <w:r w:rsidRPr="006C27CE">
        <w:t>перечень</w:t>
      </w:r>
      <w:r w:rsidR="0092362C" w:rsidRPr="006C27CE">
        <w:t xml:space="preserve"> </w:t>
      </w:r>
      <w:r w:rsidRPr="006C27CE">
        <w:t>и</w:t>
      </w:r>
      <w:r w:rsidR="0092362C" w:rsidRPr="006C27CE">
        <w:t xml:space="preserve"> </w:t>
      </w:r>
      <w:r w:rsidRPr="006C27CE">
        <w:t>зарегистрированные</w:t>
      </w:r>
      <w:r w:rsidR="0092362C" w:rsidRPr="006C27CE">
        <w:t xml:space="preserve"> </w:t>
      </w:r>
      <w:r w:rsidRPr="006C27CE">
        <w:t>как</w:t>
      </w:r>
      <w:r w:rsidR="0092362C" w:rsidRPr="006C27CE">
        <w:t xml:space="preserve"> </w:t>
      </w:r>
      <w:r w:rsidRPr="006C27CE">
        <w:t>самозанятые,</w:t>
      </w:r>
      <w:r w:rsidR="0092362C" w:rsidRPr="006C27CE">
        <w:t xml:space="preserve"> </w:t>
      </w:r>
      <w:r w:rsidRPr="006C27CE">
        <w:t>уплатив</w:t>
      </w:r>
      <w:r w:rsidR="0092362C" w:rsidRPr="006C27CE">
        <w:t xml:space="preserve"> </w:t>
      </w:r>
      <w:r w:rsidRPr="006C27CE">
        <w:t>социальный</w:t>
      </w:r>
      <w:r w:rsidR="0092362C" w:rsidRPr="006C27CE">
        <w:t xml:space="preserve"> </w:t>
      </w:r>
      <w:r w:rsidRPr="006C27CE">
        <w:t>налог</w:t>
      </w:r>
      <w:r w:rsidR="0092362C" w:rsidRPr="006C27CE">
        <w:t xml:space="preserve"> </w:t>
      </w:r>
      <w:r w:rsidRPr="006C27CE">
        <w:t>в</w:t>
      </w:r>
      <w:r w:rsidR="0092362C" w:rsidRPr="006C27CE">
        <w:t xml:space="preserve"> </w:t>
      </w:r>
      <w:r w:rsidRPr="006C27CE">
        <w:t>размере</w:t>
      </w:r>
      <w:r w:rsidR="0092362C" w:rsidRPr="006C27CE">
        <w:t xml:space="preserve"> </w:t>
      </w:r>
      <w:r w:rsidRPr="006C27CE">
        <w:t>не</w:t>
      </w:r>
      <w:r w:rsidR="0092362C" w:rsidRPr="006C27CE">
        <w:t xml:space="preserve"> </w:t>
      </w:r>
      <w:r w:rsidRPr="006C27CE">
        <w:t>менее</w:t>
      </w:r>
      <w:r w:rsidR="0092362C" w:rsidRPr="006C27CE">
        <w:t xml:space="preserve"> </w:t>
      </w:r>
      <w:r w:rsidRPr="006C27CE">
        <w:t>одного</w:t>
      </w:r>
      <w:r w:rsidR="0092362C" w:rsidRPr="006C27CE">
        <w:t xml:space="preserve"> </w:t>
      </w:r>
      <w:r w:rsidRPr="006C27CE">
        <w:t>базового</w:t>
      </w:r>
      <w:r w:rsidR="0092362C" w:rsidRPr="006C27CE">
        <w:t xml:space="preserve"> </w:t>
      </w:r>
      <w:r w:rsidRPr="006C27CE">
        <w:t>расч</w:t>
      </w:r>
      <w:r w:rsidR="0092362C" w:rsidRPr="006C27CE">
        <w:t>е</w:t>
      </w:r>
      <w:r w:rsidRPr="006C27CE">
        <w:t>та</w:t>
      </w:r>
      <w:r w:rsidR="0092362C" w:rsidRPr="006C27CE">
        <w:t xml:space="preserve"> </w:t>
      </w:r>
      <w:r w:rsidRPr="006C27CE">
        <w:t>величины</w:t>
      </w:r>
      <w:r w:rsidR="0092362C" w:rsidRPr="006C27CE">
        <w:t xml:space="preserve"> </w:t>
      </w:r>
      <w:r w:rsidRPr="006C27CE">
        <w:t>в</w:t>
      </w:r>
      <w:r w:rsidR="0092362C" w:rsidRPr="006C27CE">
        <w:t xml:space="preserve"> </w:t>
      </w:r>
      <w:r w:rsidRPr="006C27CE">
        <w:t>год,</w:t>
      </w:r>
      <w:r w:rsidR="0092362C" w:rsidRPr="006C27CE">
        <w:t xml:space="preserve"> </w:t>
      </w:r>
      <w:r w:rsidRPr="006C27CE">
        <w:t>могут</w:t>
      </w:r>
      <w:r w:rsidR="0092362C" w:rsidRPr="006C27CE">
        <w:t xml:space="preserve"> </w:t>
      </w:r>
      <w:r w:rsidRPr="006C27CE">
        <w:t>иметь</w:t>
      </w:r>
      <w:r w:rsidR="0092362C" w:rsidRPr="006C27CE">
        <w:t xml:space="preserve"> </w:t>
      </w:r>
      <w:r w:rsidRPr="006C27CE">
        <w:t>год</w:t>
      </w:r>
      <w:r w:rsidR="0092362C" w:rsidRPr="006C27CE">
        <w:t xml:space="preserve"> </w:t>
      </w:r>
      <w:r w:rsidRPr="006C27CE">
        <w:t>стажа</w:t>
      </w:r>
      <w:r w:rsidR="0092362C" w:rsidRPr="006C27CE">
        <w:t xml:space="preserve"> </w:t>
      </w:r>
      <w:r w:rsidRPr="006C27CE">
        <w:t>работы.</w:t>
      </w:r>
    </w:p>
    <w:p w14:paraId="614344C2" w14:textId="77777777" w:rsidR="008D75B0" w:rsidRPr="006C27CE" w:rsidRDefault="00000000" w:rsidP="008D75B0">
      <w:hyperlink r:id="rId39" w:history="1">
        <w:r w:rsidR="008D75B0" w:rsidRPr="006C27CE">
          <w:rPr>
            <w:rStyle w:val="a3"/>
          </w:rPr>
          <w:t>https://nova24.uz/uzbekistan/kak-poluchat-pensiju-bez-raboty/</w:t>
        </w:r>
      </w:hyperlink>
    </w:p>
    <w:p w14:paraId="6CB1C30B" w14:textId="77777777" w:rsidR="00111D7C" w:rsidRPr="006C27CE" w:rsidRDefault="00111D7C" w:rsidP="00111D7C">
      <w:pPr>
        <w:pStyle w:val="10"/>
      </w:pPr>
      <w:bookmarkStart w:id="124" w:name="_Toc99271715"/>
      <w:bookmarkStart w:id="125" w:name="_Toc99318660"/>
      <w:bookmarkStart w:id="126" w:name="_Toc165991080"/>
      <w:bookmarkStart w:id="127" w:name="_Toc180477429"/>
      <w:r w:rsidRPr="006C27CE">
        <w:lastRenderedPageBreak/>
        <w:t>Новости</w:t>
      </w:r>
      <w:r w:rsidR="0092362C" w:rsidRPr="006C27CE">
        <w:t xml:space="preserve"> </w:t>
      </w:r>
      <w:r w:rsidRPr="006C27CE">
        <w:t>пенсионной</w:t>
      </w:r>
      <w:r w:rsidR="0092362C" w:rsidRPr="006C27CE">
        <w:t xml:space="preserve"> </w:t>
      </w:r>
      <w:r w:rsidRPr="006C27CE">
        <w:t>отрасли</w:t>
      </w:r>
      <w:r w:rsidR="0092362C" w:rsidRPr="006C27CE">
        <w:t xml:space="preserve"> </w:t>
      </w:r>
      <w:r w:rsidRPr="006C27CE">
        <w:t>стран</w:t>
      </w:r>
      <w:r w:rsidR="0092362C" w:rsidRPr="006C27CE">
        <w:t xml:space="preserve"> </w:t>
      </w:r>
      <w:r w:rsidRPr="006C27CE">
        <w:t>дальнего</w:t>
      </w:r>
      <w:r w:rsidR="0092362C" w:rsidRPr="006C27CE">
        <w:t xml:space="preserve"> </w:t>
      </w:r>
      <w:r w:rsidRPr="006C27CE">
        <w:t>зарубежья</w:t>
      </w:r>
      <w:bookmarkEnd w:id="124"/>
      <w:bookmarkEnd w:id="125"/>
      <w:bookmarkEnd w:id="126"/>
      <w:bookmarkEnd w:id="127"/>
    </w:p>
    <w:p w14:paraId="7A946930" w14:textId="77777777" w:rsidR="00493F31" w:rsidRPr="006C27CE" w:rsidRDefault="00493F31" w:rsidP="00493F31">
      <w:pPr>
        <w:pStyle w:val="2"/>
      </w:pPr>
      <w:bookmarkStart w:id="128" w:name="_Toc180477430"/>
      <w:bookmarkEnd w:id="95"/>
      <w:r w:rsidRPr="006C27CE">
        <w:t>Crypto</w:t>
      </w:r>
      <w:r w:rsidR="0092362C" w:rsidRPr="006C27CE">
        <w:t xml:space="preserve"> </w:t>
      </w:r>
      <w:r w:rsidRPr="006C27CE">
        <w:t>News</w:t>
      </w:r>
      <w:r w:rsidR="0092362C" w:rsidRPr="006C27CE">
        <w:t xml:space="preserve"> </w:t>
      </w:r>
      <w:r w:rsidRPr="006C27CE">
        <w:t>Flash,</w:t>
      </w:r>
      <w:r w:rsidR="0092362C" w:rsidRPr="006C27CE">
        <w:t xml:space="preserve"> </w:t>
      </w:r>
      <w:r w:rsidRPr="006C27CE">
        <w:t>21.10.2024,</w:t>
      </w:r>
      <w:r w:rsidR="0092362C" w:rsidRPr="006C27CE">
        <w:t xml:space="preserve"> </w:t>
      </w:r>
      <w:r w:rsidRPr="006C27CE">
        <w:t>Пенсионный</w:t>
      </w:r>
      <w:r w:rsidR="0092362C" w:rsidRPr="006C27CE">
        <w:t xml:space="preserve"> </w:t>
      </w:r>
      <w:r w:rsidRPr="006C27CE">
        <w:t>фонд</w:t>
      </w:r>
      <w:r w:rsidR="0092362C" w:rsidRPr="006C27CE">
        <w:t xml:space="preserve"> </w:t>
      </w:r>
      <w:r w:rsidRPr="006C27CE">
        <w:t>Великобритании</w:t>
      </w:r>
      <w:r w:rsidR="0092362C" w:rsidRPr="006C27CE">
        <w:t xml:space="preserve"> </w:t>
      </w:r>
      <w:r w:rsidRPr="006C27CE">
        <w:t>с</w:t>
      </w:r>
      <w:r w:rsidR="0092362C" w:rsidRPr="006C27CE">
        <w:t xml:space="preserve"> </w:t>
      </w:r>
      <w:r w:rsidRPr="006C27CE">
        <w:t>капиталом</w:t>
      </w:r>
      <w:r w:rsidR="0092362C" w:rsidRPr="006C27CE">
        <w:t xml:space="preserve"> </w:t>
      </w:r>
      <w:r w:rsidRPr="006C27CE">
        <w:t>в</w:t>
      </w:r>
      <w:r w:rsidR="0092362C" w:rsidRPr="006C27CE">
        <w:t xml:space="preserve"> </w:t>
      </w:r>
      <w:r w:rsidRPr="006C27CE">
        <w:t>1,5</w:t>
      </w:r>
      <w:r w:rsidR="0092362C" w:rsidRPr="006C27CE">
        <w:t xml:space="preserve"> </w:t>
      </w:r>
      <w:r w:rsidRPr="006C27CE">
        <w:t>триллиона</w:t>
      </w:r>
      <w:r w:rsidR="0092362C" w:rsidRPr="006C27CE">
        <w:t xml:space="preserve"> </w:t>
      </w:r>
      <w:r w:rsidRPr="006C27CE">
        <w:t>долларов</w:t>
      </w:r>
      <w:r w:rsidR="0092362C" w:rsidRPr="006C27CE">
        <w:t xml:space="preserve"> </w:t>
      </w:r>
      <w:r w:rsidRPr="006C27CE">
        <w:t>рассматривает</w:t>
      </w:r>
      <w:r w:rsidR="0092362C" w:rsidRPr="006C27CE">
        <w:t xml:space="preserve"> </w:t>
      </w:r>
      <w:r w:rsidRPr="006C27CE">
        <w:t>возможность</w:t>
      </w:r>
      <w:r w:rsidR="0092362C" w:rsidRPr="006C27CE">
        <w:t xml:space="preserve"> </w:t>
      </w:r>
      <w:r w:rsidRPr="006C27CE">
        <w:t>участия</w:t>
      </w:r>
      <w:r w:rsidR="0092362C" w:rsidRPr="006C27CE">
        <w:t xml:space="preserve"> </w:t>
      </w:r>
      <w:r w:rsidRPr="006C27CE">
        <w:t>в</w:t>
      </w:r>
      <w:r w:rsidR="0092362C" w:rsidRPr="006C27CE">
        <w:t xml:space="preserve"> </w:t>
      </w:r>
      <w:r w:rsidRPr="006C27CE">
        <w:t>криптовалютной</w:t>
      </w:r>
      <w:r w:rsidR="0092362C" w:rsidRPr="006C27CE">
        <w:t xml:space="preserve"> </w:t>
      </w:r>
      <w:r w:rsidRPr="006C27CE">
        <w:t>токенизации</w:t>
      </w:r>
      <w:bookmarkEnd w:id="128"/>
    </w:p>
    <w:p w14:paraId="2A9461BB" w14:textId="77777777" w:rsidR="00493F31" w:rsidRPr="006C27CE" w:rsidRDefault="00493F31" w:rsidP="002621DC">
      <w:pPr>
        <w:pStyle w:val="3"/>
      </w:pPr>
      <w:bookmarkStart w:id="129" w:name="_Toc180477431"/>
      <w:r w:rsidRPr="006C27CE">
        <w:t>Legal</w:t>
      </w:r>
      <w:r w:rsidR="0092362C" w:rsidRPr="006C27CE">
        <w:t xml:space="preserve"> </w:t>
      </w:r>
      <w:r w:rsidRPr="006C27CE">
        <w:t>&amp;</w:t>
      </w:r>
      <w:r w:rsidR="0092362C" w:rsidRPr="006C27CE">
        <w:t xml:space="preserve"> </w:t>
      </w:r>
      <w:r w:rsidRPr="006C27CE">
        <w:t>General</w:t>
      </w:r>
      <w:r w:rsidR="0092362C" w:rsidRPr="006C27CE">
        <w:t xml:space="preserve"> </w:t>
      </w:r>
      <w:r w:rsidRPr="006C27CE">
        <w:t>(L&amp;G),</w:t>
      </w:r>
      <w:r w:rsidR="0092362C" w:rsidRPr="006C27CE">
        <w:t xml:space="preserve"> </w:t>
      </w:r>
      <w:r w:rsidRPr="006C27CE">
        <w:t>крупная</w:t>
      </w:r>
      <w:r w:rsidR="0092362C" w:rsidRPr="006C27CE">
        <w:t xml:space="preserve"> </w:t>
      </w:r>
      <w:r w:rsidRPr="006C27CE">
        <w:t>британская</w:t>
      </w:r>
      <w:r w:rsidR="0092362C" w:rsidRPr="006C27CE">
        <w:t xml:space="preserve"> </w:t>
      </w:r>
      <w:r w:rsidRPr="006C27CE">
        <w:t>компания</w:t>
      </w:r>
      <w:r w:rsidR="0092362C" w:rsidRPr="006C27CE">
        <w:t xml:space="preserve"> </w:t>
      </w:r>
      <w:r w:rsidRPr="006C27CE">
        <w:t>по</w:t>
      </w:r>
      <w:r w:rsidR="0092362C" w:rsidRPr="006C27CE">
        <w:t xml:space="preserve"> </w:t>
      </w:r>
      <w:r w:rsidRPr="006C27CE">
        <w:t>управлению</w:t>
      </w:r>
      <w:r w:rsidR="0092362C" w:rsidRPr="006C27CE">
        <w:t xml:space="preserve"> </w:t>
      </w:r>
      <w:r w:rsidRPr="006C27CE">
        <w:t>пенсиями</w:t>
      </w:r>
      <w:r w:rsidR="0092362C" w:rsidRPr="006C27CE">
        <w:t xml:space="preserve"> </w:t>
      </w:r>
      <w:r w:rsidRPr="006C27CE">
        <w:t>и</w:t>
      </w:r>
      <w:r w:rsidR="0092362C" w:rsidRPr="006C27CE">
        <w:t xml:space="preserve"> </w:t>
      </w:r>
      <w:r w:rsidRPr="006C27CE">
        <w:t>инвестициями,</w:t>
      </w:r>
      <w:r w:rsidR="0092362C" w:rsidRPr="006C27CE">
        <w:t xml:space="preserve"> </w:t>
      </w:r>
      <w:r w:rsidRPr="006C27CE">
        <w:t>рассматривает</w:t>
      </w:r>
      <w:r w:rsidR="0092362C" w:rsidRPr="006C27CE">
        <w:t xml:space="preserve"> </w:t>
      </w:r>
      <w:r w:rsidRPr="006C27CE">
        <w:t>возможность</w:t>
      </w:r>
      <w:r w:rsidR="0092362C" w:rsidRPr="006C27CE">
        <w:t xml:space="preserve"> </w:t>
      </w:r>
      <w:r w:rsidRPr="006C27CE">
        <w:t>выхода</w:t>
      </w:r>
      <w:r w:rsidR="0092362C" w:rsidRPr="006C27CE">
        <w:t xml:space="preserve"> </w:t>
      </w:r>
      <w:r w:rsidRPr="006C27CE">
        <w:t>на</w:t>
      </w:r>
      <w:r w:rsidR="0092362C" w:rsidRPr="006C27CE">
        <w:t xml:space="preserve"> </w:t>
      </w:r>
      <w:r w:rsidRPr="006C27CE">
        <w:t>рынок</w:t>
      </w:r>
      <w:r w:rsidR="0092362C" w:rsidRPr="006C27CE">
        <w:t xml:space="preserve"> </w:t>
      </w:r>
      <w:r w:rsidRPr="006C27CE">
        <w:t>токенизации</w:t>
      </w:r>
      <w:r w:rsidR="0092362C" w:rsidRPr="006C27CE">
        <w:t xml:space="preserve"> </w:t>
      </w:r>
      <w:r w:rsidRPr="006C27CE">
        <w:t>блокчейна.</w:t>
      </w:r>
      <w:r w:rsidR="0092362C" w:rsidRPr="006C27CE">
        <w:t xml:space="preserve"> </w:t>
      </w:r>
      <w:r w:rsidRPr="006C27CE">
        <w:t>Компания,</w:t>
      </w:r>
      <w:r w:rsidR="0092362C" w:rsidRPr="006C27CE">
        <w:t xml:space="preserve"> </w:t>
      </w:r>
      <w:r w:rsidRPr="006C27CE">
        <w:t>под</w:t>
      </w:r>
      <w:r w:rsidR="0092362C" w:rsidRPr="006C27CE">
        <w:t xml:space="preserve"> </w:t>
      </w:r>
      <w:r w:rsidRPr="006C27CE">
        <w:t>управлением</w:t>
      </w:r>
      <w:r w:rsidR="0092362C" w:rsidRPr="006C27CE">
        <w:t xml:space="preserve"> </w:t>
      </w:r>
      <w:r w:rsidRPr="006C27CE">
        <w:t>которой</w:t>
      </w:r>
      <w:r w:rsidR="0092362C" w:rsidRPr="006C27CE">
        <w:t xml:space="preserve"> </w:t>
      </w:r>
      <w:r w:rsidRPr="006C27CE">
        <w:t>находится</w:t>
      </w:r>
      <w:r w:rsidR="0092362C" w:rsidRPr="006C27CE">
        <w:t xml:space="preserve"> </w:t>
      </w:r>
      <w:r w:rsidRPr="006C27CE">
        <w:t>1,5</w:t>
      </w:r>
      <w:r w:rsidR="0092362C" w:rsidRPr="006C27CE">
        <w:t xml:space="preserve"> </w:t>
      </w:r>
      <w:r w:rsidRPr="006C27CE">
        <w:t>триллиона</w:t>
      </w:r>
      <w:r w:rsidR="0092362C" w:rsidRPr="006C27CE">
        <w:t xml:space="preserve"> </w:t>
      </w:r>
      <w:r w:rsidRPr="006C27CE">
        <w:t>долларов</w:t>
      </w:r>
      <w:r w:rsidR="0092362C" w:rsidRPr="006C27CE">
        <w:t xml:space="preserve"> </w:t>
      </w:r>
      <w:r w:rsidRPr="006C27CE">
        <w:t>США,</w:t>
      </w:r>
      <w:r w:rsidR="0092362C" w:rsidRPr="006C27CE">
        <w:t xml:space="preserve"> </w:t>
      </w:r>
      <w:r w:rsidRPr="006C27CE">
        <w:t>рассматривает</w:t>
      </w:r>
      <w:r w:rsidR="0092362C" w:rsidRPr="006C27CE">
        <w:t xml:space="preserve"> </w:t>
      </w:r>
      <w:r w:rsidRPr="006C27CE">
        <w:t>возможность</w:t>
      </w:r>
      <w:r w:rsidR="0092362C" w:rsidRPr="006C27CE">
        <w:t xml:space="preserve"> </w:t>
      </w:r>
      <w:r w:rsidRPr="006C27CE">
        <w:t>упаковки</w:t>
      </w:r>
      <w:r w:rsidR="0092362C" w:rsidRPr="006C27CE">
        <w:t xml:space="preserve"> </w:t>
      </w:r>
      <w:r w:rsidRPr="006C27CE">
        <w:t>своих</w:t>
      </w:r>
      <w:r w:rsidR="0092362C" w:rsidRPr="006C27CE">
        <w:t xml:space="preserve"> </w:t>
      </w:r>
      <w:r w:rsidRPr="006C27CE">
        <w:t>ликвидных</w:t>
      </w:r>
      <w:r w:rsidR="0092362C" w:rsidRPr="006C27CE">
        <w:t xml:space="preserve"> </w:t>
      </w:r>
      <w:r w:rsidRPr="006C27CE">
        <w:t>фондов</w:t>
      </w:r>
      <w:r w:rsidR="0092362C" w:rsidRPr="006C27CE">
        <w:t xml:space="preserve"> </w:t>
      </w:r>
      <w:r w:rsidRPr="006C27CE">
        <w:t>Legal</w:t>
      </w:r>
      <w:r w:rsidR="0092362C" w:rsidRPr="006C27CE">
        <w:t xml:space="preserve"> </w:t>
      </w:r>
      <w:r w:rsidRPr="006C27CE">
        <w:t>&amp;</w:t>
      </w:r>
      <w:r w:rsidR="0092362C" w:rsidRPr="006C27CE">
        <w:t xml:space="preserve"> </w:t>
      </w:r>
      <w:r w:rsidRPr="006C27CE">
        <w:t>General</w:t>
      </w:r>
      <w:r w:rsidR="0092362C" w:rsidRPr="006C27CE">
        <w:t xml:space="preserve"> </w:t>
      </w:r>
      <w:r w:rsidRPr="006C27CE">
        <w:t>Investment</w:t>
      </w:r>
      <w:r w:rsidR="0092362C" w:rsidRPr="006C27CE">
        <w:t xml:space="preserve"> </w:t>
      </w:r>
      <w:r w:rsidRPr="006C27CE">
        <w:t>Management</w:t>
      </w:r>
      <w:r w:rsidR="0092362C" w:rsidRPr="006C27CE">
        <w:t xml:space="preserve"> </w:t>
      </w:r>
      <w:r w:rsidRPr="006C27CE">
        <w:t>(LGIM)</w:t>
      </w:r>
      <w:r w:rsidR="0092362C" w:rsidRPr="006C27CE">
        <w:t xml:space="preserve"> </w:t>
      </w:r>
      <w:r w:rsidRPr="006C27CE">
        <w:t>в</w:t>
      </w:r>
      <w:r w:rsidR="0092362C" w:rsidRPr="006C27CE">
        <w:t xml:space="preserve"> </w:t>
      </w:r>
      <w:r w:rsidRPr="006C27CE">
        <w:t>токены.</w:t>
      </w:r>
      <w:bookmarkEnd w:id="129"/>
    </w:p>
    <w:p w14:paraId="19761030" w14:textId="77777777" w:rsidR="00493F31" w:rsidRPr="006C27CE" w:rsidRDefault="00493F31" w:rsidP="00493F31">
      <w:r w:rsidRPr="006C27CE">
        <w:t>Токенизация</w:t>
      </w:r>
      <w:r w:rsidR="0092362C" w:rsidRPr="006C27CE">
        <w:t xml:space="preserve"> - </w:t>
      </w:r>
      <w:r w:rsidRPr="006C27CE">
        <w:t>это</w:t>
      </w:r>
      <w:r w:rsidR="0092362C" w:rsidRPr="006C27CE">
        <w:t xml:space="preserve"> </w:t>
      </w:r>
      <w:r w:rsidRPr="006C27CE">
        <w:t>процесс</w:t>
      </w:r>
      <w:r w:rsidR="0092362C" w:rsidRPr="006C27CE">
        <w:t xml:space="preserve"> </w:t>
      </w:r>
      <w:r w:rsidRPr="006C27CE">
        <w:t>преобразования</w:t>
      </w:r>
      <w:r w:rsidR="0092362C" w:rsidRPr="006C27CE">
        <w:t xml:space="preserve"> </w:t>
      </w:r>
      <w:r w:rsidRPr="006C27CE">
        <w:t>материальных</w:t>
      </w:r>
      <w:r w:rsidR="0092362C" w:rsidRPr="006C27CE">
        <w:t xml:space="preserve"> </w:t>
      </w:r>
      <w:r w:rsidRPr="006C27CE">
        <w:t>активов,</w:t>
      </w:r>
      <w:r w:rsidR="0092362C" w:rsidRPr="006C27CE">
        <w:t xml:space="preserve"> </w:t>
      </w:r>
      <w:r w:rsidRPr="006C27CE">
        <w:t>таких</w:t>
      </w:r>
      <w:r w:rsidR="0092362C" w:rsidRPr="006C27CE">
        <w:t xml:space="preserve"> </w:t>
      </w:r>
      <w:r w:rsidRPr="006C27CE">
        <w:t>как</w:t>
      </w:r>
      <w:r w:rsidR="0092362C" w:rsidRPr="006C27CE">
        <w:t xml:space="preserve"> </w:t>
      </w:r>
      <w:r w:rsidRPr="006C27CE">
        <w:t>недвижимость,</w:t>
      </w:r>
      <w:r w:rsidR="0092362C" w:rsidRPr="006C27CE">
        <w:t xml:space="preserve"> </w:t>
      </w:r>
      <w:r w:rsidRPr="006C27CE">
        <w:t>природные</w:t>
      </w:r>
      <w:r w:rsidR="0092362C" w:rsidRPr="006C27CE">
        <w:t xml:space="preserve"> </w:t>
      </w:r>
      <w:r w:rsidRPr="006C27CE">
        <w:t>ресурсы,</w:t>
      </w:r>
      <w:r w:rsidR="0092362C" w:rsidRPr="006C27CE">
        <w:t xml:space="preserve"> </w:t>
      </w:r>
      <w:r w:rsidRPr="006C27CE">
        <w:t>например</w:t>
      </w:r>
      <w:r w:rsidR="0092362C" w:rsidRPr="006C27CE">
        <w:t xml:space="preserve"> </w:t>
      </w:r>
      <w:r w:rsidRPr="006C27CE">
        <w:t>нефть</w:t>
      </w:r>
      <w:r w:rsidR="0092362C" w:rsidRPr="006C27CE">
        <w:t xml:space="preserve"> </w:t>
      </w:r>
      <w:r w:rsidRPr="006C27CE">
        <w:t>и</w:t>
      </w:r>
      <w:r w:rsidR="0092362C" w:rsidRPr="006C27CE">
        <w:t xml:space="preserve"> </w:t>
      </w:r>
      <w:r w:rsidRPr="006C27CE">
        <w:t>газ,</w:t>
      </w:r>
      <w:r w:rsidR="0092362C" w:rsidRPr="006C27CE">
        <w:t xml:space="preserve"> </w:t>
      </w:r>
      <w:r w:rsidRPr="006C27CE">
        <w:t>и</w:t>
      </w:r>
      <w:r w:rsidR="0092362C" w:rsidRPr="006C27CE">
        <w:t xml:space="preserve"> </w:t>
      </w:r>
      <w:r w:rsidRPr="006C27CE">
        <w:t>даже</w:t>
      </w:r>
      <w:r w:rsidR="0092362C" w:rsidRPr="006C27CE">
        <w:t xml:space="preserve"> </w:t>
      </w:r>
      <w:r w:rsidRPr="006C27CE">
        <w:t>картины,</w:t>
      </w:r>
      <w:r w:rsidR="0092362C" w:rsidRPr="006C27CE">
        <w:t xml:space="preserve"> </w:t>
      </w:r>
      <w:r w:rsidRPr="006C27CE">
        <w:t>в</w:t>
      </w:r>
      <w:r w:rsidR="0092362C" w:rsidRPr="006C27CE">
        <w:t xml:space="preserve"> </w:t>
      </w:r>
      <w:r w:rsidRPr="006C27CE">
        <w:t>цифровые</w:t>
      </w:r>
      <w:r w:rsidR="0092362C" w:rsidRPr="006C27CE">
        <w:t xml:space="preserve"> </w:t>
      </w:r>
      <w:r w:rsidRPr="006C27CE">
        <w:t>токены.</w:t>
      </w:r>
      <w:r w:rsidR="0092362C" w:rsidRPr="006C27CE">
        <w:t xml:space="preserve"> </w:t>
      </w:r>
      <w:r w:rsidRPr="006C27CE">
        <w:t>Это</w:t>
      </w:r>
      <w:r w:rsidR="0092362C" w:rsidRPr="006C27CE">
        <w:t xml:space="preserve"> </w:t>
      </w:r>
      <w:r w:rsidRPr="006C27CE">
        <w:t>позволяет</w:t>
      </w:r>
      <w:r w:rsidR="0092362C" w:rsidRPr="006C27CE">
        <w:t xml:space="preserve"> </w:t>
      </w:r>
      <w:r w:rsidRPr="006C27CE">
        <w:t>рядовому</w:t>
      </w:r>
      <w:r w:rsidR="0092362C" w:rsidRPr="006C27CE">
        <w:t xml:space="preserve"> </w:t>
      </w:r>
      <w:r w:rsidRPr="006C27CE">
        <w:t>инвестору</w:t>
      </w:r>
      <w:r w:rsidR="0092362C" w:rsidRPr="006C27CE">
        <w:t xml:space="preserve"> </w:t>
      </w:r>
      <w:r w:rsidRPr="006C27CE">
        <w:t>владеть</w:t>
      </w:r>
      <w:r w:rsidR="0092362C" w:rsidRPr="006C27CE">
        <w:t xml:space="preserve"> </w:t>
      </w:r>
      <w:r w:rsidRPr="006C27CE">
        <w:t>и</w:t>
      </w:r>
      <w:r w:rsidR="0092362C" w:rsidRPr="006C27CE">
        <w:t xml:space="preserve"> </w:t>
      </w:r>
      <w:r w:rsidRPr="006C27CE">
        <w:t>торговать</w:t>
      </w:r>
      <w:r w:rsidR="0092362C" w:rsidRPr="006C27CE">
        <w:t xml:space="preserve"> </w:t>
      </w:r>
      <w:r w:rsidRPr="006C27CE">
        <w:t>частями</w:t>
      </w:r>
      <w:r w:rsidR="0092362C" w:rsidRPr="006C27CE">
        <w:t xml:space="preserve"> </w:t>
      </w:r>
      <w:r w:rsidRPr="006C27CE">
        <w:t>тех</w:t>
      </w:r>
      <w:r w:rsidR="0092362C" w:rsidRPr="006C27CE">
        <w:t xml:space="preserve"> </w:t>
      </w:r>
      <w:r w:rsidRPr="006C27CE">
        <w:t>активов,</w:t>
      </w:r>
      <w:r w:rsidR="0092362C" w:rsidRPr="006C27CE">
        <w:t xml:space="preserve"> </w:t>
      </w:r>
      <w:r w:rsidRPr="006C27CE">
        <w:t>которые</w:t>
      </w:r>
      <w:r w:rsidR="0092362C" w:rsidRPr="006C27CE">
        <w:t xml:space="preserve"> </w:t>
      </w:r>
      <w:r w:rsidRPr="006C27CE">
        <w:t>раньше</w:t>
      </w:r>
      <w:r w:rsidR="0092362C" w:rsidRPr="006C27CE">
        <w:t xml:space="preserve"> </w:t>
      </w:r>
      <w:r w:rsidRPr="006C27CE">
        <w:t>были</w:t>
      </w:r>
      <w:r w:rsidR="0092362C" w:rsidRPr="006C27CE">
        <w:t xml:space="preserve"> </w:t>
      </w:r>
      <w:r w:rsidRPr="006C27CE">
        <w:t>для</w:t>
      </w:r>
      <w:r w:rsidR="0092362C" w:rsidRPr="006C27CE">
        <w:t xml:space="preserve"> </w:t>
      </w:r>
      <w:r w:rsidRPr="006C27CE">
        <w:t>него</w:t>
      </w:r>
      <w:r w:rsidR="0092362C" w:rsidRPr="006C27CE">
        <w:t xml:space="preserve"> </w:t>
      </w:r>
      <w:r w:rsidRPr="006C27CE">
        <w:t>недоступны.</w:t>
      </w:r>
      <w:r w:rsidR="0092362C" w:rsidRPr="006C27CE">
        <w:t xml:space="preserve"> </w:t>
      </w:r>
      <w:r w:rsidRPr="006C27CE">
        <w:t>Для</w:t>
      </w:r>
      <w:r w:rsidR="0092362C" w:rsidRPr="006C27CE">
        <w:t xml:space="preserve"> </w:t>
      </w:r>
      <w:r w:rsidRPr="006C27CE">
        <w:t>достижения</w:t>
      </w:r>
      <w:r w:rsidR="0092362C" w:rsidRPr="006C27CE">
        <w:t xml:space="preserve"> </w:t>
      </w:r>
      <w:r w:rsidRPr="006C27CE">
        <w:t>этой</w:t>
      </w:r>
      <w:r w:rsidR="0092362C" w:rsidRPr="006C27CE">
        <w:t xml:space="preserve"> </w:t>
      </w:r>
      <w:r w:rsidRPr="006C27CE">
        <w:t>цели</w:t>
      </w:r>
      <w:r w:rsidR="0092362C" w:rsidRPr="006C27CE">
        <w:t xml:space="preserve"> </w:t>
      </w:r>
      <w:r w:rsidRPr="006C27CE">
        <w:t>компании</w:t>
      </w:r>
      <w:r w:rsidR="0092362C" w:rsidRPr="006C27CE">
        <w:t xml:space="preserve"> </w:t>
      </w:r>
      <w:r w:rsidRPr="006C27CE">
        <w:t>внедрили</w:t>
      </w:r>
      <w:r w:rsidR="0092362C" w:rsidRPr="006C27CE">
        <w:t xml:space="preserve"> </w:t>
      </w:r>
      <w:r w:rsidRPr="006C27CE">
        <w:t>токенизированные</w:t>
      </w:r>
      <w:r w:rsidR="0092362C" w:rsidRPr="006C27CE">
        <w:t xml:space="preserve"> </w:t>
      </w:r>
      <w:r w:rsidRPr="006C27CE">
        <w:t>версии</w:t>
      </w:r>
      <w:r w:rsidR="0092362C" w:rsidRPr="006C27CE">
        <w:t xml:space="preserve"> </w:t>
      </w:r>
      <w:r w:rsidRPr="006C27CE">
        <w:t>таких</w:t>
      </w:r>
      <w:r w:rsidR="0092362C" w:rsidRPr="006C27CE">
        <w:t xml:space="preserve"> </w:t>
      </w:r>
      <w:r w:rsidRPr="006C27CE">
        <w:t>активов,</w:t>
      </w:r>
      <w:r w:rsidR="0092362C" w:rsidRPr="006C27CE">
        <w:t xml:space="preserve"> </w:t>
      </w:r>
      <w:r w:rsidRPr="006C27CE">
        <w:t>как</w:t>
      </w:r>
      <w:r w:rsidR="0092362C" w:rsidRPr="006C27CE">
        <w:t xml:space="preserve"> </w:t>
      </w:r>
      <w:r w:rsidRPr="006C27CE">
        <w:t>фонды</w:t>
      </w:r>
      <w:r w:rsidR="0092362C" w:rsidRPr="006C27CE">
        <w:t xml:space="preserve"> </w:t>
      </w:r>
      <w:r w:rsidRPr="006C27CE">
        <w:t>денежного</w:t>
      </w:r>
      <w:r w:rsidR="0092362C" w:rsidRPr="006C27CE">
        <w:t xml:space="preserve"> </w:t>
      </w:r>
      <w:r w:rsidRPr="006C27CE">
        <w:t>рынка,</w:t>
      </w:r>
      <w:r w:rsidR="0092362C" w:rsidRPr="006C27CE">
        <w:t xml:space="preserve"> </w:t>
      </w:r>
      <w:r w:rsidRPr="006C27CE">
        <w:t>обеспеченные</w:t>
      </w:r>
      <w:r w:rsidR="0092362C" w:rsidRPr="006C27CE">
        <w:t xml:space="preserve"> </w:t>
      </w:r>
      <w:r w:rsidRPr="006C27CE">
        <w:t>казначейскими</w:t>
      </w:r>
      <w:r w:rsidR="0092362C" w:rsidRPr="006C27CE">
        <w:t xml:space="preserve"> </w:t>
      </w:r>
      <w:r w:rsidRPr="006C27CE">
        <w:t>обязательствами</w:t>
      </w:r>
      <w:r w:rsidR="0092362C" w:rsidRPr="006C27CE">
        <w:t xml:space="preserve"> </w:t>
      </w:r>
      <w:r w:rsidRPr="006C27CE">
        <w:t>США,</w:t>
      </w:r>
      <w:r w:rsidR="0092362C" w:rsidRPr="006C27CE">
        <w:t xml:space="preserve"> </w:t>
      </w:r>
      <w:r w:rsidRPr="006C27CE">
        <w:t>чтобы</w:t>
      </w:r>
      <w:r w:rsidR="0092362C" w:rsidRPr="006C27CE">
        <w:t xml:space="preserve"> </w:t>
      </w:r>
      <w:r w:rsidRPr="006C27CE">
        <w:t>повысить</w:t>
      </w:r>
      <w:r w:rsidR="0092362C" w:rsidRPr="006C27CE">
        <w:t xml:space="preserve"> </w:t>
      </w:r>
      <w:r w:rsidRPr="006C27CE">
        <w:t>эффективность,</w:t>
      </w:r>
      <w:r w:rsidR="0092362C" w:rsidRPr="006C27CE">
        <w:t xml:space="preserve"> </w:t>
      </w:r>
      <w:r w:rsidRPr="006C27CE">
        <w:t>снизить</w:t>
      </w:r>
      <w:r w:rsidR="0092362C" w:rsidRPr="006C27CE">
        <w:t xml:space="preserve"> </w:t>
      </w:r>
      <w:r w:rsidRPr="006C27CE">
        <w:t>затраты</w:t>
      </w:r>
      <w:r w:rsidR="0092362C" w:rsidRPr="006C27CE">
        <w:t xml:space="preserve"> </w:t>
      </w:r>
      <w:r w:rsidRPr="006C27CE">
        <w:t>и</w:t>
      </w:r>
      <w:r w:rsidR="0092362C" w:rsidRPr="006C27CE">
        <w:t xml:space="preserve"> </w:t>
      </w:r>
      <w:r w:rsidRPr="006C27CE">
        <w:t>увеличить</w:t>
      </w:r>
      <w:r w:rsidR="0092362C" w:rsidRPr="006C27CE">
        <w:t xml:space="preserve"> </w:t>
      </w:r>
      <w:r w:rsidRPr="006C27CE">
        <w:t>доступность</w:t>
      </w:r>
      <w:r w:rsidR="0092362C" w:rsidRPr="006C27CE">
        <w:t xml:space="preserve"> </w:t>
      </w:r>
      <w:r w:rsidRPr="006C27CE">
        <w:t>для</w:t>
      </w:r>
      <w:r w:rsidR="0092362C" w:rsidRPr="006C27CE">
        <w:t xml:space="preserve"> </w:t>
      </w:r>
      <w:r w:rsidRPr="006C27CE">
        <w:t>инвесторов.</w:t>
      </w:r>
    </w:p>
    <w:p w14:paraId="6157BF54" w14:textId="77777777" w:rsidR="00493F31" w:rsidRPr="006C27CE" w:rsidRDefault="00493F31" w:rsidP="00493F31">
      <w:r w:rsidRPr="006C27CE">
        <w:t>Эд</w:t>
      </w:r>
      <w:r w:rsidR="0092362C" w:rsidRPr="006C27CE">
        <w:t xml:space="preserve"> </w:t>
      </w:r>
      <w:r w:rsidRPr="006C27CE">
        <w:t>Викс,</w:t>
      </w:r>
      <w:r w:rsidR="0092362C" w:rsidRPr="006C27CE">
        <w:t xml:space="preserve"> </w:t>
      </w:r>
      <w:r w:rsidRPr="006C27CE">
        <w:t>глава</w:t>
      </w:r>
      <w:r w:rsidR="0092362C" w:rsidRPr="006C27CE">
        <w:t xml:space="preserve"> </w:t>
      </w:r>
      <w:r w:rsidRPr="006C27CE">
        <w:t>глобального</w:t>
      </w:r>
      <w:r w:rsidR="0092362C" w:rsidRPr="006C27CE">
        <w:t xml:space="preserve"> </w:t>
      </w:r>
      <w:r w:rsidRPr="006C27CE">
        <w:t>отдела</w:t>
      </w:r>
      <w:r w:rsidR="0092362C" w:rsidRPr="006C27CE">
        <w:t xml:space="preserve"> </w:t>
      </w:r>
      <w:r w:rsidRPr="006C27CE">
        <w:t>трейдинга</w:t>
      </w:r>
      <w:r w:rsidR="0092362C" w:rsidRPr="006C27CE">
        <w:t xml:space="preserve"> </w:t>
      </w:r>
      <w:r w:rsidRPr="006C27CE">
        <w:t>LGIM,</w:t>
      </w:r>
      <w:r w:rsidR="0092362C" w:rsidRPr="006C27CE">
        <w:t xml:space="preserve"> </w:t>
      </w:r>
      <w:r w:rsidRPr="006C27CE">
        <w:t>подтвердил</w:t>
      </w:r>
      <w:r w:rsidR="0092362C" w:rsidRPr="006C27CE">
        <w:t xml:space="preserve"> </w:t>
      </w:r>
      <w:r w:rsidRPr="006C27CE">
        <w:t>интерес</w:t>
      </w:r>
      <w:r w:rsidR="0092362C" w:rsidRPr="006C27CE">
        <w:t xml:space="preserve"> </w:t>
      </w:r>
      <w:r w:rsidRPr="006C27CE">
        <w:t>компании</w:t>
      </w:r>
      <w:r w:rsidR="0092362C" w:rsidRPr="006C27CE">
        <w:t xml:space="preserve"> </w:t>
      </w:r>
      <w:r w:rsidRPr="006C27CE">
        <w:t>к</w:t>
      </w:r>
      <w:r w:rsidR="0092362C" w:rsidRPr="006C27CE">
        <w:t xml:space="preserve"> </w:t>
      </w:r>
      <w:r w:rsidRPr="006C27CE">
        <w:t>токенизации.</w:t>
      </w:r>
      <w:r w:rsidR="0092362C" w:rsidRPr="006C27CE">
        <w:t xml:space="preserve"> «</w:t>
      </w:r>
      <w:r w:rsidRPr="006C27CE">
        <w:t>Мы</w:t>
      </w:r>
      <w:r w:rsidR="0092362C" w:rsidRPr="006C27CE">
        <w:t xml:space="preserve"> </w:t>
      </w:r>
      <w:r w:rsidRPr="006C27CE">
        <w:t>изучаем</w:t>
      </w:r>
      <w:r w:rsidR="0092362C" w:rsidRPr="006C27CE">
        <w:t xml:space="preserve"> </w:t>
      </w:r>
      <w:r w:rsidRPr="006C27CE">
        <w:t>способы</w:t>
      </w:r>
      <w:r w:rsidR="0092362C" w:rsidRPr="006C27CE">
        <w:t xml:space="preserve"> </w:t>
      </w:r>
      <w:r w:rsidRPr="006C27CE">
        <w:t>сделать</w:t>
      </w:r>
      <w:r w:rsidR="0092362C" w:rsidRPr="006C27CE">
        <w:t xml:space="preserve"> </w:t>
      </w:r>
      <w:r w:rsidRPr="006C27CE">
        <w:t>фонды</w:t>
      </w:r>
      <w:r w:rsidR="0092362C" w:rsidRPr="006C27CE">
        <w:t xml:space="preserve"> </w:t>
      </w:r>
      <w:r w:rsidRPr="006C27CE">
        <w:t>Legal</w:t>
      </w:r>
      <w:r w:rsidR="0092362C" w:rsidRPr="006C27CE">
        <w:t xml:space="preserve"> </w:t>
      </w:r>
      <w:r w:rsidRPr="006C27CE">
        <w:t>&amp;</w:t>
      </w:r>
      <w:r w:rsidR="0092362C" w:rsidRPr="006C27CE">
        <w:t xml:space="preserve"> </w:t>
      </w:r>
      <w:r w:rsidRPr="006C27CE">
        <w:t>General</w:t>
      </w:r>
      <w:r w:rsidR="0092362C" w:rsidRPr="006C27CE">
        <w:t xml:space="preserve"> </w:t>
      </w:r>
      <w:r w:rsidRPr="006C27CE">
        <w:t>Investment</w:t>
      </w:r>
      <w:r w:rsidR="0092362C" w:rsidRPr="006C27CE">
        <w:t xml:space="preserve"> </w:t>
      </w:r>
      <w:r w:rsidRPr="006C27CE">
        <w:t>Management</w:t>
      </w:r>
      <w:r w:rsidR="0092362C" w:rsidRPr="006C27CE">
        <w:t xml:space="preserve"> </w:t>
      </w:r>
      <w:r w:rsidRPr="006C27CE">
        <w:t>Liquidity</w:t>
      </w:r>
      <w:r w:rsidR="0092362C" w:rsidRPr="006C27CE">
        <w:t xml:space="preserve"> </w:t>
      </w:r>
      <w:r w:rsidRPr="006C27CE">
        <w:t>доступными</w:t>
      </w:r>
      <w:r w:rsidR="0092362C" w:rsidRPr="006C27CE">
        <w:t xml:space="preserve"> </w:t>
      </w:r>
      <w:r w:rsidRPr="006C27CE">
        <w:t>в</w:t>
      </w:r>
      <w:r w:rsidR="0092362C" w:rsidRPr="006C27CE">
        <w:t xml:space="preserve"> </w:t>
      </w:r>
      <w:r w:rsidRPr="006C27CE">
        <w:t>формате</w:t>
      </w:r>
      <w:r w:rsidR="0092362C" w:rsidRPr="006C27CE">
        <w:t xml:space="preserve"> </w:t>
      </w:r>
      <w:r w:rsidRPr="006C27CE">
        <w:t>токенов</w:t>
      </w:r>
      <w:r w:rsidR="0092362C" w:rsidRPr="006C27CE">
        <w:t>»</w:t>
      </w:r>
      <w:r w:rsidRPr="006C27CE">
        <w:t>,</w:t>
      </w:r>
      <w:r w:rsidR="0092362C" w:rsidRPr="006C27CE">
        <w:t xml:space="preserve"> - </w:t>
      </w:r>
      <w:r w:rsidRPr="006C27CE">
        <w:t>заявил</w:t>
      </w:r>
      <w:r w:rsidR="0092362C" w:rsidRPr="006C27CE">
        <w:t xml:space="preserve"> </w:t>
      </w:r>
      <w:r w:rsidRPr="006C27CE">
        <w:t>Викс</w:t>
      </w:r>
      <w:r w:rsidR="0092362C" w:rsidRPr="006C27CE">
        <w:t xml:space="preserve"> </w:t>
      </w:r>
      <w:r w:rsidRPr="006C27CE">
        <w:t>по</w:t>
      </w:r>
      <w:r w:rsidR="0092362C" w:rsidRPr="006C27CE">
        <w:t xml:space="preserve"> </w:t>
      </w:r>
      <w:r w:rsidRPr="006C27CE">
        <w:t>электронной</w:t>
      </w:r>
      <w:r w:rsidR="0092362C" w:rsidRPr="006C27CE">
        <w:t xml:space="preserve"> </w:t>
      </w:r>
      <w:r w:rsidRPr="006C27CE">
        <w:t>почте.</w:t>
      </w:r>
      <w:r w:rsidR="0092362C" w:rsidRPr="006C27CE">
        <w:t xml:space="preserve"> </w:t>
      </w:r>
      <w:r w:rsidRPr="006C27CE">
        <w:t>Он</w:t>
      </w:r>
      <w:r w:rsidR="0092362C" w:rsidRPr="006C27CE">
        <w:t xml:space="preserve"> </w:t>
      </w:r>
      <w:r w:rsidRPr="006C27CE">
        <w:t>подчеркнул</w:t>
      </w:r>
      <w:r w:rsidR="0092362C" w:rsidRPr="006C27CE">
        <w:t xml:space="preserve"> </w:t>
      </w:r>
      <w:r w:rsidRPr="006C27CE">
        <w:t>важность</w:t>
      </w:r>
      <w:r w:rsidR="0092362C" w:rsidRPr="006C27CE">
        <w:t xml:space="preserve"> </w:t>
      </w:r>
      <w:r w:rsidRPr="006C27CE">
        <w:t>оцифровки</w:t>
      </w:r>
      <w:r w:rsidR="0092362C" w:rsidRPr="006C27CE">
        <w:t xml:space="preserve"> </w:t>
      </w:r>
      <w:r w:rsidRPr="006C27CE">
        <w:t>индустрии</w:t>
      </w:r>
      <w:r w:rsidR="0092362C" w:rsidRPr="006C27CE">
        <w:t xml:space="preserve"> </w:t>
      </w:r>
      <w:r w:rsidRPr="006C27CE">
        <w:t>фондов</w:t>
      </w:r>
      <w:r w:rsidR="0092362C" w:rsidRPr="006C27CE">
        <w:t xml:space="preserve"> </w:t>
      </w:r>
      <w:r w:rsidRPr="006C27CE">
        <w:t>как</w:t>
      </w:r>
      <w:r w:rsidR="0092362C" w:rsidRPr="006C27CE">
        <w:t xml:space="preserve"> </w:t>
      </w:r>
      <w:r w:rsidRPr="006C27CE">
        <w:t>способа</w:t>
      </w:r>
      <w:r w:rsidR="0092362C" w:rsidRPr="006C27CE">
        <w:t xml:space="preserve"> </w:t>
      </w:r>
      <w:r w:rsidRPr="006C27CE">
        <w:t>повышения</w:t>
      </w:r>
      <w:r w:rsidR="0092362C" w:rsidRPr="006C27CE">
        <w:t xml:space="preserve"> </w:t>
      </w:r>
      <w:r w:rsidRPr="006C27CE">
        <w:t>эффективности,</w:t>
      </w:r>
      <w:r w:rsidR="0092362C" w:rsidRPr="006C27CE">
        <w:t xml:space="preserve"> </w:t>
      </w:r>
      <w:r w:rsidRPr="006C27CE">
        <w:t>снижения</w:t>
      </w:r>
      <w:r w:rsidR="0092362C" w:rsidRPr="006C27CE">
        <w:t xml:space="preserve"> </w:t>
      </w:r>
      <w:r w:rsidRPr="006C27CE">
        <w:t>затрат</w:t>
      </w:r>
      <w:r w:rsidR="0092362C" w:rsidRPr="006C27CE">
        <w:t xml:space="preserve"> </w:t>
      </w:r>
      <w:r w:rsidRPr="006C27CE">
        <w:t>и</w:t>
      </w:r>
      <w:r w:rsidR="0092362C" w:rsidRPr="006C27CE">
        <w:t xml:space="preserve"> </w:t>
      </w:r>
      <w:r w:rsidRPr="006C27CE">
        <w:t>расширения</w:t>
      </w:r>
      <w:r w:rsidR="0092362C" w:rsidRPr="006C27CE">
        <w:t xml:space="preserve"> </w:t>
      </w:r>
      <w:r w:rsidRPr="006C27CE">
        <w:t>сферы</w:t>
      </w:r>
      <w:r w:rsidR="0092362C" w:rsidRPr="006C27CE">
        <w:t xml:space="preserve"> </w:t>
      </w:r>
      <w:r w:rsidRPr="006C27CE">
        <w:t>инвестиций</w:t>
      </w:r>
      <w:r w:rsidR="0092362C" w:rsidRPr="006C27CE">
        <w:t xml:space="preserve"> </w:t>
      </w:r>
      <w:r w:rsidRPr="006C27CE">
        <w:t>для</w:t>
      </w:r>
      <w:r w:rsidR="0092362C" w:rsidRPr="006C27CE">
        <w:t xml:space="preserve"> </w:t>
      </w:r>
      <w:r w:rsidRPr="006C27CE">
        <w:t>других</w:t>
      </w:r>
      <w:r w:rsidR="0092362C" w:rsidRPr="006C27CE">
        <w:t xml:space="preserve"> </w:t>
      </w:r>
      <w:r w:rsidRPr="006C27CE">
        <w:t>инвесторов.</w:t>
      </w:r>
    </w:p>
    <w:p w14:paraId="7E53D4B3" w14:textId="77777777" w:rsidR="00493F31" w:rsidRPr="006C27CE" w:rsidRDefault="00493F31" w:rsidP="00493F31">
      <w:r w:rsidRPr="006C27CE">
        <w:t>L&amp;G</w:t>
      </w:r>
      <w:r w:rsidR="0092362C" w:rsidRPr="006C27CE">
        <w:t xml:space="preserve"> </w:t>
      </w:r>
      <w:r w:rsidRPr="006C27CE">
        <w:t>уже</w:t>
      </w:r>
      <w:r w:rsidR="0092362C" w:rsidRPr="006C27CE">
        <w:t xml:space="preserve"> </w:t>
      </w:r>
      <w:r w:rsidRPr="006C27CE">
        <w:t>не</w:t>
      </w:r>
      <w:r w:rsidR="0092362C" w:rsidRPr="006C27CE">
        <w:t xml:space="preserve"> </w:t>
      </w:r>
      <w:r w:rsidRPr="006C27CE">
        <w:t>в</w:t>
      </w:r>
      <w:r w:rsidR="0092362C" w:rsidRPr="006C27CE">
        <w:t xml:space="preserve"> </w:t>
      </w:r>
      <w:r w:rsidRPr="006C27CE">
        <w:t>первый</w:t>
      </w:r>
      <w:r w:rsidR="0092362C" w:rsidRPr="006C27CE">
        <w:t xml:space="preserve"> </w:t>
      </w:r>
      <w:r w:rsidRPr="006C27CE">
        <w:t>раз</w:t>
      </w:r>
      <w:r w:rsidR="0092362C" w:rsidRPr="006C27CE">
        <w:t xml:space="preserve"> </w:t>
      </w:r>
      <w:r w:rsidRPr="006C27CE">
        <w:t>проявляет</w:t>
      </w:r>
      <w:r w:rsidR="0092362C" w:rsidRPr="006C27CE">
        <w:t xml:space="preserve"> </w:t>
      </w:r>
      <w:r w:rsidRPr="006C27CE">
        <w:t>интерес</w:t>
      </w:r>
      <w:r w:rsidR="0092362C" w:rsidRPr="006C27CE">
        <w:t xml:space="preserve"> </w:t>
      </w:r>
      <w:r w:rsidRPr="006C27CE">
        <w:t>к</w:t>
      </w:r>
      <w:r w:rsidR="0092362C" w:rsidRPr="006C27CE">
        <w:t xml:space="preserve"> </w:t>
      </w:r>
      <w:r w:rsidRPr="006C27CE">
        <w:t>технологии</w:t>
      </w:r>
      <w:r w:rsidR="0092362C" w:rsidRPr="006C27CE">
        <w:t xml:space="preserve"> </w:t>
      </w:r>
      <w:r w:rsidRPr="006C27CE">
        <w:t>блокчейн.</w:t>
      </w:r>
      <w:r w:rsidR="0092362C" w:rsidRPr="006C27CE">
        <w:t xml:space="preserve"> </w:t>
      </w:r>
      <w:r w:rsidRPr="006C27CE">
        <w:t>Компания</w:t>
      </w:r>
      <w:r w:rsidR="0092362C" w:rsidRPr="006C27CE">
        <w:t xml:space="preserve"> </w:t>
      </w:r>
      <w:r w:rsidRPr="006C27CE">
        <w:t>впервые</w:t>
      </w:r>
      <w:r w:rsidR="0092362C" w:rsidRPr="006C27CE">
        <w:t xml:space="preserve"> </w:t>
      </w:r>
      <w:r w:rsidRPr="006C27CE">
        <w:t>протестировала</w:t>
      </w:r>
      <w:r w:rsidR="0092362C" w:rsidRPr="006C27CE">
        <w:t xml:space="preserve"> </w:t>
      </w:r>
      <w:r w:rsidRPr="006C27CE">
        <w:t>технологию</w:t>
      </w:r>
      <w:r w:rsidR="0092362C" w:rsidRPr="006C27CE">
        <w:t xml:space="preserve"> </w:t>
      </w:r>
      <w:r w:rsidRPr="006C27CE">
        <w:t>в</w:t>
      </w:r>
      <w:r w:rsidR="0092362C" w:rsidRPr="006C27CE">
        <w:t xml:space="preserve"> </w:t>
      </w:r>
      <w:r w:rsidRPr="006C27CE">
        <w:t>2019</w:t>
      </w:r>
      <w:r w:rsidR="0092362C" w:rsidRPr="006C27CE">
        <w:t xml:space="preserve"> </w:t>
      </w:r>
      <w:r w:rsidRPr="006C27CE">
        <w:t>году,</w:t>
      </w:r>
      <w:r w:rsidR="0092362C" w:rsidRPr="006C27CE">
        <w:t xml:space="preserve"> </w:t>
      </w:r>
      <w:r w:rsidRPr="006C27CE">
        <w:t>решив</w:t>
      </w:r>
      <w:r w:rsidR="0092362C" w:rsidRPr="006C27CE">
        <w:t xml:space="preserve"> </w:t>
      </w:r>
      <w:r w:rsidRPr="006C27CE">
        <w:t>использовать</w:t>
      </w:r>
      <w:r w:rsidR="0092362C" w:rsidRPr="006C27CE">
        <w:t xml:space="preserve"> </w:t>
      </w:r>
      <w:r w:rsidRPr="006C27CE">
        <w:t>управляемый</w:t>
      </w:r>
      <w:r w:rsidR="0092362C" w:rsidRPr="006C27CE">
        <w:t xml:space="preserve"> </w:t>
      </w:r>
      <w:r w:rsidRPr="006C27CE">
        <w:t>блокчейн-сервис</w:t>
      </w:r>
      <w:r w:rsidR="0092362C" w:rsidRPr="006C27CE">
        <w:t xml:space="preserve"> </w:t>
      </w:r>
      <w:r w:rsidRPr="006C27CE">
        <w:t>Amazon</w:t>
      </w:r>
      <w:r w:rsidR="0092362C" w:rsidRPr="006C27CE">
        <w:t xml:space="preserve"> </w:t>
      </w:r>
      <w:r w:rsidRPr="006C27CE">
        <w:t>Web</w:t>
      </w:r>
      <w:r w:rsidR="0092362C" w:rsidRPr="006C27CE">
        <w:t xml:space="preserve"> </w:t>
      </w:r>
      <w:r w:rsidRPr="006C27CE">
        <w:t>Services</w:t>
      </w:r>
      <w:r w:rsidR="0092362C" w:rsidRPr="006C27CE">
        <w:t xml:space="preserve"> </w:t>
      </w:r>
      <w:r w:rsidRPr="006C27CE">
        <w:t>(AWS).</w:t>
      </w:r>
      <w:r w:rsidR="0092362C" w:rsidRPr="006C27CE">
        <w:t xml:space="preserve"> </w:t>
      </w:r>
      <w:r w:rsidRPr="006C27CE">
        <w:t>Он</w:t>
      </w:r>
      <w:r w:rsidR="0092362C" w:rsidRPr="006C27CE">
        <w:t xml:space="preserve"> </w:t>
      </w:r>
      <w:r w:rsidRPr="006C27CE">
        <w:t>предназначался</w:t>
      </w:r>
      <w:r w:rsidR="0092362C" w:rsidRPr="006C27CE">
        <w:t xml:space="preserve"> </w:t>
      </w:r>
      <w:r w:rsidRPr="006C27CE">
        <w:t>для</w:t>
      </w:r>
      <w:r w:rsidR="0092362C" w:rsidRPr="006C27CE">
        <w:t xml:space="preserve"> </w:t>
      </w:r>
      <w:r w:rsidRPr="006C27CE">
        <w:t>контроля</w:t>
      </w:r>
      <w:r w:rsidR="0092362C" w:rsidRPr="006C27CE">
        <w:t xml:space="preserve"> </w:t>
      </w:r>
      <w:r w:rsidRPr="006C27CE">
        <w:t>и</w:t>
      </w:r>
      <w:r w:rsidR="0092362C" w:rsidRPr="006C27CE">
        <w:t xml:space="preserve"> </w:t>
      </w:r>
      <w:r w:rsidRPr="006C27CE">
        <w:t>документирования</w:t>
      </w:r>
      <w:r w:rsidR="0092362C" w:rsidRPr="006C27CE">
        <w:t xml:space="preserve"> </w:t>
      </w:r>
      <w:r w:rsidRPr="006C27CE">
        <w:t>массовых</w:t>
      </w:r>
      <w:r w:rsidR="0092362C" w:rsidRPr="006C27CE">
        <w:t xml:space="preserve"> </w:t>
      </w:r>
      <w:r w:rsidRPr="006C27CE">
        <w:t>аннуитетов</w:t>
      </w:r>
      <w:r w:rsidR="0092362C" w:rsidRPr="006C27CE">
        <w:t xml:space="preserve"> </w:t>
      </w:r>
      <w:r w:rsidRPr="006C27CE">
        <w:t>для</w:t>
      </w:r>
      <w:r w:rsidR="0092362C" w:rsidRPr="006C27CE">
        <w:t xml:space="preserve"> </w:t>
      </w:r>
      <w:r w:rsidRPr="006C27CE">
        <w:t>страховых</w:t>
      </w:r>
      <w:r w:rsidR="0092362C" w:rsidRPr="006C27CE">
        <w:t xml:space="preserve"> </w:t>
      </w:r>
      <w:r w:rsidRPr="006C27CE">
        <w:t>операций.</w:t>
      </w:r>
      <w:r w:rsidR="0092362C" w:rsidRPr="006C27CE">
        <w:t xml:space="preserve"> </w:t>
      </w:r>
      <w:r w:rsidRPr="006C27CE">
        <w:t>Использование</w:t>
      </w:r>
      <w:r w:rsidR="0092362C" w:rsidRPr="006C27CE">
        <w:t xml:space="preserve"> </w:t>
      </w:r>
      <w:r w:rsidRPr="006C27CE">
        <w:t>блокчейна</w:t>
      </w:r>
      <w:r w:rsidR="0092362C" w:rsidRPr="006C27CE">
        <w:t xml:space="preserve"> </w:t>
      </w:r>
      <w:r w:rsidRPr="006C27CE">
        <w:t>во</w:t>
      </w:r>
      <w:r w:rsidR="0092362C" w:rsidRPr="006C27CE">
        <w:t xml:space="preserve"> </w:t>
      </w:r>
      <w:r w:rsidRPr="006C27CE">
        <w:t>внутренних</w:t>
      </w:r>
      <w:r w:rsidR="0092362C" w:rsidRPr="006C27CE">
        <w:t xml:space="preserve"> </w:t>
      </w:r>
      <w:r w:rsidRPr="006C27CE">
        <w:t>операциях</w:t>
      </w:r>
      <w:r w:rsidR="0092362C" w:rsidRPr="006C27CE">
        <w:t xml:space="preserve"> </w:t>
      </w:r>
      <w:r w:rsidRPr="006C27CE">
        <w:t>показывает,</w:t>
      </w:r>
      <w:r w:rsidR="0092362C" w:rsidRPr="006C27CE">
        <w:t xml:space="preserve"> </w:t>
      </w:r>
      <w:r w:rsidRPr="006C27CE">
        <w:t>что</w:t>
      </w:r>
      <w:r w:rsidR="0092362C" w:rsidRPr="006C27CE">
        <w:t xml:space="preserve"> </w:t>
      </w:r>
      <w:r w:rsidRPr="006C27CE">
        <w:t>L&amp;G</w:t>
      </w:r>
      <w:r w:rsidR="0092362C" w:rsidRPr="006C27CE">
        <w:t xml:space="preserve"> </w:t>
      </w:r>
      <w:r w:rsidRPr="006C27CE">
        <w:t>готова</w:t>
      </w:r>
      <w:r w:rsidR="0092362C" w:rsidRPr="006C27CE">
        <w:t xml:space="preserve"> </w:t>
      </w:r>
      <w:r w:rsidRPr="006C27CE">
        <w:t>принять</w:t>
      </w:r>
      <w:r w:rsidR="0092362C" w:rsidRPr="006C27CE">
        <w:t xml:space="preserve"> </w:t>
      </w:r>
      <w:r w:rsidRPr="006C27CE">
        <w:t>новые</w:t>
      </w:r>
      <w:r w:rsidR="0092362C" w:rsidRPr="006C27CE">
        <w:t xml:space="preserve"> </w:t>
      </w:r>
      <w:r w:rsidRPr="006C27CE">
        <w:t>технологии</w:t>
      </w:r>
      <w:r w:rsidR="0092362C" w:rsidRPr="006C27CE">
        <w:t xml:space="preserve"> </w:t>
      </w:r>
      <w:r w:rsidRPr="006C27CE">
        <w:t>для</w:t>
      </w:r>
      <w:r w:rsidR="0092362C" w:rsidRPr="006C27CE">
        <w:t xml:space="preserve"> </w:t>
      </w:r>
      <w:r w:rsidRPr="006C27CE">
        <w:t>трансформации</w:t>
      </w:r>
      <w:r w:rsidR="0092362C" w:rsidRPr="006C27CE">
        <w:t xml:space="preserve"> </w:t>
      </w:r>
      <w:r w:rsidRPr="006C27CE">
        <w:t>своего</w:t>
      </w:r>
      <w:r w:rsidR="0092362C" w:rsidRPr="006C27CE">
        <w:t xml:space="preserve"> </w:t>
      </w:r>
      <w:r w:rsidRPr="006C27CE">
        <w:t>бизнеса.</w:t>
      </w:r>
    </w:p>
    <w:p w14:paraId="7113D966" w14:textId="77777777" w:rsidR="00493F31" w:rsidRPr="006C27CE" w:rsidRDefault="00493F31" w:rsidP="00493F31">
      <w:r w:rsidRPr="006C27CE">
        <w:t>Хотя</w:t>
      </w:r>
      <w:r w:rsidR="0092362C" w:rsidRPr="006C27CE">
        <w:t xml:space="preserve"> </w:t>
      </w:r>
      <w:r w:rsidRPr="006C27CE">
        <w:t>компания</w:t>
      </w:r>
      <w:r w:rsidR="0092362C" w:rsidRPr="006C27CE">
        <w:t xml:space="preserve"> </w:t>
      </w:r>
      <w:r w:rsidRPr="006C27CE">
        <w:t>не</w:t>
      </w:r>
      <w:r w:rsidR="0092362C" w:rsidRPr="006C27CE">
        <w:t xml:space="preserve"> </w:t>
      </w:r>
      <w:r w:rsidRPr="006C27CE">
        <w:t>представила</w:t>
      </w:r>
      <w:r w:rsidR="0092362C" w:rsidRPr="006C27CE">
        <w:t xml:space="preserve"> </w:t>
      </w:r>
      <w:r w:rsidRPr="006C27CE">
        <w:t>никаких</w:t>
      </w:r>
      <w:r w:rsidR="0092362C" w:rsidRPr="006C27CE">
        <w:t xml:space="preserve"> </w:t>
      </w:r>
      <w:r w:rsidRPr="006C27CE">
        <w:t>продуктов,</w:t>
      </w:r>
      <w:r w:rsidR="0092362C" w:rsidRPr="006C27CE">
        <w:t xml:space="preserve"> </w:t>
      </w:r>
      <w:r w:rsidRPr="006C27CE">
        <w:t>связанных</w:t>
      </w:r>
      <w:r w:rsidR="0092362C" w:rsidRPr="006C27CE">
        <w:t xml:space="preserve"> </w:t>
      </w:r>
      <w:r w:rsidRPr="006C27CE">
        <w:t>с</w:t>
      </w:r>
      <w:r w:rsidR="0092362C" w:rsidRPr="006C27CE">
        <w:t xml:space="preserve"> </w:t>
      </w:r>
      <w:r w:rsidRPr="006C27CE">
        <w:t>технологией</w:t>
      </w:r>
      <w:r w:rsidR="0092362C" w:rsidRPr="006C27CE">
        <w:t xml:space="preserve"> </w:t>
      </w:r>
      <w:r w:rsidRPr="006C27CE">
        <w:t>блокчейн,</w:t>
      </w:r>
      <w:r w:rsidR="0092362C" w:rsidRPr="006C27CE">
        <w:t xml:space="preserve"> </w:t>
      </w:r>
      <w:r w:rsidRPr="006C27CE">
        <w:t>она</w:t>
      </w:r>
      <w:r w:rsidR="0092362C" w:rsidRPr="006C27CE">
        <w:t xml:space="preserve"> </w:t>
      </w:r>
      <w:r w:rsidRPr="006C27CE">
        <w:t>недавно</w:t>
      </w:r>
      <w:r w:rsidR="0092362C" w:rsidRPr="006C27CE">
        <w:t xml:space="preserve"> </w:t>
      </w:r>
      <w:r w:rsidRPr="006C27CE">
        <w:t>начала</w:t>
      </w:r>
      <w:r w:rsidR="0092362C" w:rsidRPr="006C27CE">
        <w:t xml:space="preserve"> </w:t>
      </w:r>
      <w:r w:rsidRPr="006C27CE">
        <w:t>процесс</w:t>
      </w:r>
      <w:r w:rsidR="0092362C" w:rsidRPr="006C27CE">
        <w:t xml:space="preserve"> </w:t>
      </w:r>
      <w:r w:rsidRPr="006C27CE">
        <w:t>токенизации</w:t>
      </w:r>
      <w:r w:rsidR="0092362C" w:rsidRPr="006C27CE">
        <w:t xml:space="preserve"> </w:t>
      </w:r>
      <w:r w:rsidRPr="006C27CE">
        <w:t>своих</w:t>
      </w:r>
      <w:r w:rsidR="0092362C" w:rsidRPr="006C27CE">
        <w:t xml:space="preserve"> </w:t>
      </w:r>
      <w:r w:rsidRPr="006C27CE">
        <w:t>фондов</w:t>
      </w:r>
      <w:r w:rsidR="0092362C" w:rsidRPr="006C27CE">
        <w:t xml:space="preserve"> </w:t>
      </w:r>
      <w:r w:rsidRPr="006C27CE">
        <w:t>ликвидности,</w:t>
      </w:r>
      <w:r w:rsidR="0092362C" w:rsidRPr="006C27CE">
        <w:t xml:space="preserve"> </w:t>
      </w:r>
      <w:r w:rsidRPr="006C27CE">
        <w:t>что</w:t>
      </w:r>
      <w:r w:rsidR="0092362C" w:rsidRPr="006C27CE">
        <w:t xml:space="preserve"> </w:t>
      </w:r>
      <w:r w:rsidRPr="006C27CE">
        <w:t>свидетельствует</w:t>
      </w:r>
      <w:r w:rsidR="0092362C" w:rsidRPr="006C27CE">
        <w:t xml:space="preserve"> </w:t>
      </w:r>
      <w:r w:rsidRPr="006C27CE">
        <w:t>о</w:t>
      </w:r>
      <w:r w:rsidR="0092362C" w:rsidRPr="006C27CE">
        <w:t xml:space="preserve"> </w:t>
      </w:r>
      <w:r w:rsidRPr="006C27CE">
        <w:t>том,</w:t>
      </w:r>
      <w:r w:rsidR="0092362C" w:rsidRPr="006C27CE">
        <w:t xml:space="preserve"> </w:t>
      </w:r>
      <w:r w:rsidRPr="006C27CE">
        <w:t>что</w:t>
      </w:r>
      <w:r w:rsidR="0092362C" w:rsidRPr="006C27CE">
        <w:t xml:space="preserve"> </w:t>
      </w:r>
      <w:r w:rsidRPr="006C27CE">
        <w:t>компания</w:t>
      </w:r>
      <w:r w:rsidR="0092362C" w:rsidRPr="006C27CE">
        <w:t xml:space="preserve"> </w:t>
      </w:r>
      <w:r w:rsidRPr="006C27CE">
        <w:t>находится</w:t>
      </w:r>
      <w:r w:rsidR="0092362C" w:rsidRPr="006C27CE">
        <w:t xml:space="preserve"> </w:t>
      </w:r>
      <w:r w:rsidRPr="006C27CE">
        <w:t>в</w:t>
      </w:r>
      <w:r w:rsidR="0092362C" w:rsidRPr="006C27CE">
        <w:t xml:space="preserve"> </w:t>
      </w:r>
      <w:r w:rsidRPr="006C27CE">
        <w:t>процессе</w:t>
      </w:r>
      <w:r w:rsidR="0092362C" w:rsidRPr="006C27CE">
        <w:t xml:space="preserve"> </w:t>
      </w:r>
      <w:r w:rsidRPr="006C27CE">
        <w:t>понимания</w:t>
      </w:r>
      <w:r w:rsidR="0092362C" w:rsidRPr="006C27CE">
        <w:t xml:space="preserve"> </w:t>
      </w:r>
      <w:r w:rsidRPr="006C27CE">
        <w:t>потенциала</w:t>
      </w:r>
      <w:r w:rsidR="0092362C" w:rsidRPr="006C27CE">
        <w:t xml:space="preserve"> </w:t>
      </w:r>
      <w:r w:rsidRPr="006C27CE">
        <w:t>технологии</w:t>
      </w:r>
      <w:r w:rsidR="0092362C" w:rsidRPr="006C27CE">
        <w:t xml:space="preserve"> </w:t>
      </w:r>
      <w:r w:rsidRPr="006C27CE">
        <w:t>блокчейн</w:t>
      </w:r>
      <w:r w:rsidR="0092362C" w:rsidRPr="006C27CE">
        <w:t xml:space="preserve"> </w:t>
      </w:r>
      <w:r w:rsidRPr="006C27CE">
        <w:t>в</w:t>
      </w:r>
      <w:r w:rsidR="0092362C" w:rsidRPr="006C27CE">
        <w:t xml:space="preserve"> </w:t>
      </w:r>
      <w:r w:rsidRPr="006C27CE">
        <w:t>управлении</w:t>
      </w:r>
      <w:r w:rsidR="0092362C" w:rsidRPr="006C27CE">
        <w:t xml:space="preserve"> </w:t>
      </w:r>
      <w:r w:rsidRPr="006C27CE">
        <w:t>инвестициями.</w:t>
      </w:r>
    </w:p>
    <w:p w14:paraId="2188205B" w14:textId="77777777" w:rsidR="00493F31" w:rsidRPr="006C27CE" w:rsidRDefault="00493F31" w:rsidP="00493F31">
      <w:r w:rsidRPr="006C27CE">
        <w:t>BlackRock,</w:t>
      </w:r>
      <w:r w:rsidR="0092362C" w:rsidRPr="006C27CE">
        <w:t xml:space="preserve"> </w:t>
      </w:r>
      <w:r w:rsidRPr="006C27CE">
        <w:t>крупнейший</w:t>
      </w:r>
      <w:r w:rsidR="0092362C" w:rsidRPr="006C27CE">
        <w:t xml:space="preserve"> </w:t>
      </w:r>
      <w:r w:rsidRPr="006C27CE">
        <w:t>в</w:t>
      </w:r>
      <w:r w:rsidR="0092362C" w:rsidRPr="006C27CE">
        <w:t xml:space="preserve"> </w:t>
      </w:r>
      <w:r w:rsidRPr="006C27CE">
        <w:t>мире</w:t>
      </w:r>
      <w:r w:rsidR="0092362C" w:rsidRPr="006C27CE">
        <w:t xml:space="preserve"> </w:t>
      </w:r>
      <w:r w:rsidRPr="006C27CE">
        <w:t>управляющий</w:t>
      </w:r>
      <w:r w:rsidR="0092362C" w:rsidRPr="006C27CE">
        <w:t xml:space="preserve"> </w:t>
      </w:r>
      <w:r w:rsidRPr="006C27CE">
        <w:t>активами,</w:t>
      </w:r>
      <w:r w:rsidR="0092362C" w:rsidRPr="006C27CE">
        <w:t xml:space="preserve"> </w:t>
      </w:r>
      <w:r w:rsidRPr="006C27CE">
        <w:t>уже</w:t>
      </w:r>
      <w:r w:rsidR="0092362C" w:rsidRPr="006C27CE">
        <w:t xml:space="preserve"> </w:t>
      </w:r>
      <w:r w:rsidRPr="006C27CE">
        <w:t>запустил</w:t>
      </w:r>
      <w:r w:rsidR="0092362C" w:rsidRPr="006C27CE">
        <w:t xml:space="preserve"> </w:t>
      </w:r>
      <w:r w:rsidRPr="006C27CE">
        <w:t>свой</w:t>
      </w:r>
      <w:r w:rsidR="0092362C" w:rsidRPr="006C27CE">
        <w:t xml:space="preserve"> </w:t>
      </w:r>
      <w:r w:rsidRPr="006C27CE">
        <w:t>фонд</w:t>
      </w:r>
      <w:r w:rsidR="0092362C" w:rsidRPr="006C27CE">
        <w:t xml:space="preserve"> </w:t>
      </w:r>
      <w:r w:rsidRPr="006C27CE">
        <w:t>BUIDL</w:t>
      </w:r>
      <w:r w:rsidR="0092362C" w:rsidRPr="006C27CE">
        <w:t xml:space="preserve"> </w:t>
      </w:r>
      <w:r w:rsidRPr="006C27CE">
        <w:t>на</w:t>
      </w:r>
      <w:r w:rsidR="0092362C" w:rsidRPr="006C27CE">
        <w:t xml:space="preserve"> </w:t>
      </w:r>
      <w:r w:rsidRPr="006C27CE">
        <w:t>блокчейне</w:t>
      </w:r>
      <w:r w:rsidR="0092362C" w:rsidRPr="006C27CE">
        <w:t xml:space="preserve"> </w:t>
      </w:r>
      <w:r w:rsidRPr="006C27CE">
        <w:t>Ethereum.</w:t>
      </w:r>
      <w:r w:rsidR="0092362C" w:rsidRPr="006C27CE">
        <w:t xml:space="preserve"> </w:t>
      </w:r>
      <w:r w:rsidRPr="006C27CE">
        <w:t>Кроме</w:t>
      </w:r>
      <w:r w:rsidR="0092362C" w:rsidRPr="006C27CE">
        <w:t xml:space="preserve"> </w:t>
      </w:r>
      <w:r w:rsidRPr="006C27CE">
        <w:t>того,</w:t>
      </w:r>
      <w:r w:rsidR="0092362C" w:rsidRPr="006C27CE">
        <w:t xml:space="preserve"> </w:t>
      </w:r>
      <w:r w:rsidRPr="006C27CE">
        <w:t>компания</w:t>
      </w:r>
      <w:r w:rsidR="0092362C" w:rsidRPr="006C27CE">
        <w:t xml:space="preserve"> </w:t>
      </w:r>
      <w:r w:rsidRPr="006C27CE">
        <w:t>Visa,</w:t>
      </w:r>
      <w:r w:rsidR="0092362C" w:rsidRPr="006C27CE">
        <w:t xml:space="preserve"> </w:t>
      </w:r>
      <w:r w:rsidRPr="006C27CE">
        <w:t>занимающаяся</w:t>
      </w:r>
      <w:r w:rsidR="0092362C" w:rsidRPr="006C27CE">
        <w:t xml:space="preserve"> </w:t>
      </w:r>
      <w:r w:rsidRPr="006C27CE">
        <w:t>обработкой</w:t>
      </w:r>
      <w:r w:rsidR="0092362C" w:rsidRPr="006C27CE">
        <w:t xml:space="preserve"> </w:t>
      </w:r>
      <w:r w:rsidRPr="006C27CE">
        <w:t>платежей,</w:t>
      </w:r>
      <w:r w:rsidR="0092362C" w:rsidRPr="006C27CE">
        <w:t xml:space="preserve"> </w:t>
      </w:r>
      <w:r w:rsidRPr="006C27CE">
        <w:t>также</w:t>
      </w:r>
      <w:r w:rsidR="0092362C" w:rsidRPr="006C27CE">
        <w:t xml:space="preserve"> </w:t>
      </w:r>
      <w:r w:rsidRPr="006C27CE">
        <w:t>вошла</w:t>
      </w:r>
      <w:r w:rsidR="0092362C" w:rsidRPr="006C27CE">
        <w:t xml:space="preserve"> </w:t>
      </w:r>
      <w:r w:rsidRPr="006C27CE">
        <w:t>в</w:t>
      </w:r>
      <w:r w:rsidR="0092362C" w:rsidRPr="006C27CE">
        <w:t xml:space="preserve"> </w:t>
      </w:r>
      <w:r w:rsidRPr="006C27CE">
        <w:t>индустрию</w:t>
      </w:r>
      <w:r w:rsidR="0092362C" w:rsidRPr="006C27CE">
        <w:t xml:space="preserve"> </w:t>
      </w:r>
      <w:r w:rsidRPr="006C27CE">
        <w:t>токенизации,</w:t>
      </w:r>
      <w:r w:rsidR="0092362C" w:rsidRPr="006C27CE">
        <w:t xml:space="preserve"> </w:t>
      </w:r>
      <w:r w:rsidRPr="006C27CE">
        <w:t>представив</w:t>
      </w:r>
      <w:r w:rsidR="0092362C" w:rsidRPr="006C27CE">
        <w:t xml:space="preserve"> </w:t>
      </w:r>
      <w:r w:rsidRPr="006C27CE">
        <w:t>свою</w:t>
      </w:r>
      <w:r w:rsidR="0092362C" w:rsidRPr="006C27CE">
        <w:t xml:space="preserve"> </w:t>
      </w:r>
      <w:r w:rsidRPr="006C27CE">
        <w:t>платформу</w:t>
      </w:r>
      <w:r w:rsidR="0092362C" w:rsidRPr="006C27CE">
        <w:t xml:space="preserve"> </w:t>
      </w:r>
      <w:r w:rsidRPr="006C27CE">
        <w:t>Visa</w:t>
      </w:r>
      <w:r w:rsidR="0092362C" w:rsidRPr="006C27CE">
        <w:t xml:space="preserve"> </w:t>
      </w:r>
      <w:r w:rsidRPr="006C27CE">
        <w:t>Tokenized</w:t>
      </w:r>
      <w:r w:rsidR="0092362C" w:rsidRPr="006C27CE">
        <w:t xml:space="preserve"> </w:t>
      </w:r>
      <w:r w:rsidRPr="006C27CE">
        <w:t>Asset</w:t>
      </w:r>
      <w:r w:rsidR="0092362C" w:rsidRPr="006C27CE">
        <w:t xml:space="preserve"> </w:t>
      </w:r>
      <w:r w:rsidRPr="006C27CE">
        <w:t>Platform</w:t>
      </w:r>
      <w:r w:rsidR="0092362C" w:rsidRPr="006C27CE">
        <w:t xml:space="preserve"> </w:t>
      </w:r>
      <w:r w:rsidRPr="006C27CE">
        <w:t>(VTAP).</w:t>
      </w:r>
      <w:r w:rsidR="0092362C" w:rsidRPr="006C27CE">
        <w:t xml:space="preserve"> </w:t>
      </w:r>
      <w:r w:rsidRPr="006C27CE">
        <w:t>В</w:t>
      </w:r>
      <w:r w:rsidR="0092362C" w:rsidRPr="006C27CE">
        <w:t xml:space="preserve"> </w:t>
      </w:r>
      <w:r w:rsidRPr="006C27CE">
        <w:t>июле</w:t>
      </w:r>
      <w:r w:rsidR="0092362C" w:rsidRPr="006C27CE">
        <w:t xml:space="preserve"> </w:t>
      </w:r>
      <w:r w:rsidRPr="006C27CE">
        <w:t>Goldman</w:t>
      </w:r>
      <w:r w:rsidR="0092362C" w:rsidRPr="006C27CE">
        <w:t xml:space="preserve"> </w:t>
      </w:r>
      <w:r w:rsidRPr="006C27CE">
        <w:t>Sachs</w:t>
      </w:r>
      <w:r w:rsidR="0092362C" w:rsidRPr="006C27CE">
        <w:t xml:space="preserve"> </w:t>
      </w:r>
      <w:r w:rsidRPr="006C27CE">
        <w:t>заявил,</w:t>
      </w:r>
      <w:r w:rsidR="0092362C" w:rsidRPr="006C27CE">
        <w:t xml:space="preserve"> </w:t>
      </w:r>
      <w:r w:rsidRPr="006C27CE">
        <w:t>что</w:t>
      </w:r>
      <w:r w:rsidR="0092362C" w:rsidRPr="006C27CE">
        <w:t xml:space="preserve"> </w:t>
      </w:r>
      <w:r w:rsidRPr="006C27CE">
        <w:t>до</w:t>
      </w:r>
      <w:r w:rsidR="0092362C" w:rsidRPr="006C27CE">
        <w:t xml:space="preserve"> </w:t>
      </w:r>
      <w:r w:rsidRPr="006C27CE">
        <w:t>конца</w:t>
      </w:r>
      <w:r w:rsidR="0092362C" w:rsidRPr="006C27CE">
        <w:t xml:space="preserve"> </w:t>
      </w:r>
      <w:r w:rsidRPr="006C27CE">
        <w:t>2024</w:t>
      </w:r>
      <w:r w:rsidR="0092362C" w:rsidRPr="006C27CE">
        <w:t xml:space="preserve"> </w:t>
      </w:r>
      <w:r w:rsidRPr="006C27CE">
        <w:t>года</w:t>
      </w:r>
      <w:r w:rsidR="0092362C" w:rsidRPr="006C27CE">
        <w:t xml:space="preserve"> </w:t>
      </w:r>
      <w:r w:rsidRPr="006C27CE">
        <w:t>выпустит</w:t>
      </w:r>
      <w:r w:rsidR="0092362C" w:rsidRPr="006C27CE">
        <w:t xml:space="preserve"> </w:t>
      </w:r>
      <w:r w:rsidRPr="006C27CE">
        <w:t>три</w:t>
      </w:r>
      <w:r w:rsidR="0092362C" w:rsidRPr="006C27CE">
        <w:t xml:space="preserve"> </w:t>
      </w:r>
      <w:r w:rsidRPr="006C27CE">
        <w:t>токенизированных</w:t>
      </w:r>
      <w:r w:rsidR="0092362C" w:rsidRPr="006C27CE">
        <w:t xml:space="preserve"> </w:t>
      </w:r>
      <w:r w:rsidRPr="006C27CE">
        <w:t>проекта,</w:t>
      </w:r>
      <w:r w:rsidR="0092362C" w:rsidRPr="006C27CE">
        <w:t xml:space="preserve"> </w:t>
      </w:r>
      <w:r w:rsidRPr="006C27CE">
        <w:t>связанных</w:t>
      </w:r>
      <w:r w:rsidR="0092362C" w:rsidRPr="006C27CE">
        <w:t xml:space="preserve"> </w:t>
      </w:r>
      <w:r w:rsidRPr="006C27CE">
        <w:t>с</w:t>
      </w:r>
      <w:r w:rsidR="0092362C" w:rsidRPr="006C27CE">
        <w:t xml:space="preserve"> </w:t>
      </w:r>
      <w:r w:rsidRPr="006C27CE">
        <w:t>фондами</w:t>
      </w:r>
      <w:r w:rsidR="0092362C" w:rsidRPr="006C27CE">
        <w:t xml:space="preserve"> </w:t>
      </w:r>
      <w:r w:rsidRPr="006C27CE">
        <w:t>денежного</w:t>
      </w:r>
      <w:r w:rsidR="0092362C" w:rsidRPr="006C27CE">
        <w:t xml:space="preserve"> </w:t>
      </w:r>
      <w:r w:rsidRPr="006C27CE">
        <w:t>рынка</w:t>
      </w:r>
      <w:r w:rsidR="0092362C" w:rsidRPr="006C27CE">
        <w:t xml:space="preserve"> </w:t>
      </w:r>
      <w:r w:rsidRPr="006C27CE">
        <w:t>и</w:t>
      </w:r>
      <w:r w:rsidR="0092362C" w:rsidRPr="006C27CE">
        <w:t xml:space="preserve"> </w:t>
      </w:r>
      <w:r w:rsidRPr="006C27CE">
        <w:t>недвижимостью.</w:t>
      </w:r>
      <w:r w:rsidR="0092362C" w:rsidRPr="006C27CE">
        <w:t xml:space="preserve"> </w:t>
      </w:r>
      <w:r w:rsidRPr="006C27CE">
        <w:t>Среди</w:t>
      </w:r>
      <w:r w:rsidR="0092362C" w:rsidRPr="006C27CE">
        <w:t xml:space="preserve"> </w:t>
      </w:r>
      <w:r w:rsidRPr="006C27CE">
        <w:t>других</w:t>
      </w:r>
      <w:r w:rsidR="0092362C" w:rsidRPr="006C27CE">
        <w:t xml:space="preserve"> </w:t>
      </w:r>
      <w:r w:rsidRPr="006C27CE">
        <w:t>крупных</w:t>
      </w:r>
      <w:r w:rsidR="0092362C" w:rsidRPr="006C27CE">
        <w:t xml:space="preserve"> </w:t>
      </w:r>
      <w:r w:rsidRPr="006C27CE">
        <w:t>компаний,</w:t>
      </w:r>
      <w:r w:rsidR="0092362C" w:rsidRPr="006C27CE">
        <w:t xml:space="preserve"> </w:t>
      </w:r>
      <w:r w:rsidRPr="006C27CE">
        <w:t>представивших</w:t>
      </w:r>
      <w:r w:rsidR="0092362C" w:rsidRPr="006C27CE">
        <w:t xml:space="preserve"> </w:t>
      </w:r>
      <w:r w:rsidRPr="006C27CE">
        <w:t>аналогичные</w:t>
      </w:r>
      <w:r w:rsidR="0092362C" w:rsidRPr="006C27CE">
        <w:t xml:space="preserve"> </w:t>
      </w:r>
      <w:r w:rsidRPr="006C27CE">
        <w:t>продукты,</w:t>
      </w:r>
      <w:r w:rsidR="0092362C" w:rsidRPr="006C27CE">
        <w:t xml:space="preserve"> - </w:t>
      </w:r>
      <w:r w:rsidRPr="006C27CE">
        <w:t>Franklin</w:t>
      </w:r>
      <w:r w:rsidR="0092362C" w:rsidRPr="006C27CE">
        <w:t xml:space="preserve"> </w:t>
      </w:r>
      <w:r w:rsidRPr="006C27CE">
        <w:t>Templeton,</w:t>
      </w:r>
      <w:r w:rsidR="0092362C" w:rsidRPr="006C27CE">
        <w:t xml:space="preserve"> </w:t>
      </w:r>
      <w:r w:rsidRPr="006C27CE">
        <w:t>State</w:t>
      </w:r>
      <w:r w:rsidR="0092362C" w:rsidRPr="006C27CE">
        <w:t xml:space="preserve"> </w:t>
      </w:r>
      <w:r w:rsidRPr="006C27CE">
        <w:t>Street</w:t>
      </w:r>
      <w:r w:rsidR="0092362C" w:rsidRPr="006C27CE">
        <w:t xml:space="preserve"> </w:t>
      </w:r>
      <w:r w:rsidRPr="006C27CE">
        <w:t>и</w:t>
      </w:r>
      <w:r w:rsidR="0092362C" w:rsidRPr="006C27CE">
        <w:t xml:space="preserve"> </w:t>
      </w:r>
      <w:r w:rsidRPr="006C27CE">
        <w:t>Abrdn.</w:t>
      </w:r>
    </w:p>
    <w:p w14:paraId="7E4E1819" w14:textId="77777777" w:rsidR="00493F31" w:rsidRPr="006C27CE" w:rsidRDefault="00493F31" w:rsidP="00493F31">
      <w:r w:rsidRPr="006C27CE">
        <w:t>В</w:t>
      </w:r>
      <w:r w:rsidR="0092362C" w:rsidRPr="006C27CE">
        <w:t xml:space="preserve"> </w:t>
      </w:r>
      <w:r w:rsidRPr="006C27CE">
        <w:t>недавнем</w:t>
      </w:r>
      <w:r w:rsidR="0092362C" w:rsidRPr="006C27CE">
        <w:t xml:space="preserve"> </w:t>
      </w:r>
      <w:r w:rsidRPr="006C27CE">
        <w:t>исследовании</w:t>
      </w:r>
      <w:r w:rsidR="0092362C" w:rsidRPr="006C27CE">
        <w:t xml:space="preserve"> </w:t>
      </w:r>
      <w:r w:rsidRPr="006C27CE">
        <w:t>консалтинговой</w:t>
      </w:r>
      <w:r w:rsidR="0092362C" w:rsidRPr="006C27CE">
        <w:t xml:space="preserve"> </w:t>
      </w:r>
      <w:r w:rsidRPr="006C27CE">
        <w:t>компании</w:t>
      </w:r>
      <w:r w:rsidR="0092362C" w:rsidRPr="006C27CE">
        <w:t xml:space="preserve"> </w:t>
      </w:r>
      <w:r w:rsidRPr="006C27CE">
        <w:t>Boston</w:t>
      </w:r>
      <w:r w:rsidR="0092362C" w:rsidRPr="006C27CE">
        <w:t xml:space="preserve"> </w:t>
      </w:r>
      <w:r w:rsidRPr="006C27CE">
        <w:t>Consulting</w:t>
      </w:r>
      <w:r w:rsidR="0092362C" w:rsidRPr="006C27CE">
        <w:t xml:space="preserve"> </w:t>
      </w:r>
      <w:r w:rsidRPr="006C27CE">
        <w:t>Group</w:t>
      </w:r>
      <w:r w:rsidR="0092362C" w:rsidRPr="006C27CE">
        <w:t xml:space="preserve"> </w:t>
      </w:r>
      <w:r w:rsidRPr="006C27CE">
        <w:t>и</w:t>
      </w:r>
      <w:r w:rsidR="0092362C" w:rsidRPr="006C27CE">
        <w:t xml:space="preserve"> </w:t>
      </w:r>
      <w:r w:rsidRPr="006C27CE">
        <w:t>Всемирного</w:t>
      </w:r>
      <w:r w:rsidR="0092362C" w:rsidRPr="006C27CE">
        <w:t xml:space="preserve"> </w:t>
      </w:r>
      <w:r w:rsidRPr="006C27CE">
        <w:t>экономического</w:t>
      </w:r>
      <w:r w:rsidR="0092362C" w:rsidRPr="006C27CE">
        <w:t xml:space="preserve"> </w:t>
      </w:r>
      <w:r w:rsidRPr="006C27CE">
        <w:t>форума</w:t>
      </w:r>
      <w:r w:rsidR="0092362C" w:rsidRPr="006C27CE">
        <w:t xml:space="preserve"> </w:t>
      </w:r>
      <w:r w:rsidRPr="006C27CE">
        <w:t>говорится,</w:t>
      </w:r>
      <w:r w:rsidR="0092362C" w:rsidRPr="006C27CE">
        <w:t xml:space="preserve"> </w:t>
      </w:r>
      <w:r w:rsidRPr="006C27CE">
        <w:t>что</w:t>
      </w:r>
      <w:r w:rsidR="0092362C" w:rsidRPr="006C27CE">
        <w:t xml:space="preserve"> </w:t>
      </w:r>
      <w:r w:rsidRPr="006C27CE">
        <w:t>к</w:t>
      </w:r>
      <w:r w:rsidR="0092362C" w:rsidRPr="006C27CE">
        <w:t xml:space="preserve"> </w:t>
      </w:r>
      <w:r w:rsidRPr="006C27CE">
        <w:t>концу</w:t>
      </w:r>
      <w:r w:rsidR="0092362C" w:rsidRPr="006C27CE">
        <w:t xml:space="preserve"> </w:t>
      </w:r>
      <w:r w:rsidRPr="006C27CE">
        <w:t>2020-х</w:t>
      </w:r>
      <w:r w:rsidR="0092362C" w:rsidRPr="006C27CE">
        <w:t xml:space="preserve"> </w:t>
      </w:r>
      <w:r w:rsidRPr="006C27CE">
        <w:t>годов</w:t>
      </w:r>
      <w:r w:rsidR="0092362C" w:rsidRPr="006C27CE">
        <w:t xml:space="preserve"> </w:t>
      </w:r>
      <w:r w:rsidRPr="006C27CE">
        <w:t>объем</w:t>
      </w:r>
      <w:r w:rsidR="0092362C" w:rsidRPr="006C27CE">
        <w:t xml:space="preserve"> </w:t>
      </w:r>
      <w:r w:rsidRPr="006C27CE">
        <w:t>рынка</w:t>
      </w:r>
      <w:r w:rsidR="0092362C" w:rsidRPr="006C27CE">
        <w:t xml:space="preserve"> </w:t>
      </w:r>
      <w:r w:rsidRPr="006C27CE">
        <w:lastRenderedPageBreak/>
        <w:t>токенизированных</w:t>
      </w:r>
      <w:r w:rsidR="0092362C" w:rsidRPr="006C27CE">
        <w:t xml:space="preserve"> </w:t>
      </w:r>
      <w:r w:rsidRPr="006C27CE">
        <w:t>активов</w:t>
      </w:r>
      <w:r w:rsidR="0092362C" w:rsidRPr="006C27CE">
        <w:t xml:space="preserve"> </w:t>
      </w:r>
      <w:r w:rsidRPr="006C27CE">
        <w:t>может</w:t>
      </w:r>
      <w:r w:rsidR="0092362C" w:rsidRPr="006C27CE">
        <w:t xml:space="preserve"> </w:t>
      </w:r>
      <w:r w:rsidRPr="006C27CE">
        <w:t>составить</w:t>
      </w:r>
      <w:r w:rsidR="0092362C" w:rsidRPr="006C27CE">
        <w:t xml:space="preserve"> </w:t>
      </w:r>
      <w:r w:rsidRPr="006C27CE">
        <w:t>$16</w:t>
      </w:r>
      <w:r w:rsidR="0092362C" w:rsidRPr="006C27CE">
        <w:t xml:space="preserve"> </w:t>
      </w:r>
      <w:r w:rsidRPr="006C27CE">
        <w:t>трлн.</w:t>
      </w:r>
      <w:r w:rsidR="0092362C" w:rsidRPr="006C27CE">
        <w:t xml:space="preserve"> </w:t>
      </w:r>
      <w:r w:rsidRPr="006C27CE">
        <w:t>В</w:t>
      </w:r>
      <w:r w:rsidR="0092362C" w:rsidRPr="006C27CE">
        <w:t xml:space="preserve"> </w:t>
      </w:r>
      <w:r w:rsidRPr="006C27CE">
        <w:t>другой</w:t>
      </w:r>
      <w:r w:rsidR="0092362C" w:rsidRPr="006C27CE">
        <w:t xml:space="preserve"> </w:t>
      </w:r>
      <w:r w:rsidRPr="006C27CE">
        <w:t>оценке</w:t>
      </w:r>
      <w:r w:rsidR="0092362C" w:rsidRPr="006C27CE">
        <w:t xml:space="preserve"> </w:t>
      </w:r>
      <w:r w:rsidRPr="006C27CE">
        <w:t>прогнозируется,</w:t>
      </w:r>
      <w:r w:rsidR="0092362C" w:rsidRPr="006C27CE">
        <w:t xml:space="preserve"> </w:t>
      </w:r>
      <w:r w:rsidRPr="006C27CE">
        <w:t>что</w:t>
      </w:r>
      <w:r w:rsidR="0092362C" w:rsidRPr="006C27CE">
        <w:t xml:space="preserve"> </w:t>
      </w:r>
      <w:r w:rsidRPr="006C27CE">
        <w:t>объем</w:t>
      </w:r>
      <w:r w:rsidR="0092362C" w:rsidRPr="006C27CE">
        <w:t xml:space="preserve"> </w:t>
      </w:r>
      <w:r w:rsidRPr="006C27CE">
        <w:t>рынка</w:t>
      </w:r>
      <w:r w:rsidR="0092362C" w:rsidRPr="006C27CE">
        <w:t xml:space="preserve"> </w:t>
      </w:r>
      <w:r w:rsidRPr="006C27CE">
        <w:t>может</w:t>
      </w:r>
      <w:r w:rsidR="0092362C" w:rsidRPr="006C27CE">
        <w:t xml:space="preserve"> </w:t>
      </w:r>
      <w:r w:rsidRPr="006C27CE">
        <w:t>составить</w:t>
      </w:r>
      <w:r w:rsidR="0092362C" w:rsidRPr="006C27CE">
        <w:t xml:space="preserve"> </w:t>
      </w:r>
      <w:r w:rsidRPr="006C27CE">
        <w:t>от</w:t>
      </w:r>
      <w:r w:rsidR="0092362C" w:rsidRPr="006C27CE">
        <w:t xml:space="preserve"> </w:t>
      </w:r>
      <w:r w:rsidRPr="006C27CE">
        <w:t>$3,5</w:t>
      </w:r>
      <w:r w:rsidR="0092362C" w:rsidRPr="006C27CE">
        <w:t xml:space="preserve"> </w:t>
      </w:r>
      <w:r w:rsidRPr="006C27CE">
        <w:t>трлн</w:t>
      </w:r>
      <w:r w:rsidR="0092362C" w:rsidRPr="006C27CE">
        <w:t xml:space="preserve"> </w:t>
      </w:r>
      <w:r w:rsidRPr="006C27CE">
        <w:t>в</w:t>
      </w:r>
      <w:r w:rsidR="0092362C" w:rsidRPr="006C27CE">
        <w:t xml:space="preserve"> «</w:t>
      </w:r>
      <w:r w:rsidRPr="006C27CE">
        <w:t>медвежьем</w:t>
      </w:r>
      <w:r w:rsidR="0092362C" w:rsidRPr="006C27CE">
        <w:t xml:space="preserve">» </w:t>
      </w:r>
      <w:r w:rsidRPr="006C27CE">
        <w:t>случае</w:t>
      </w:r>
      <w:r w:rsidR="0092362C" w:rsidRPr="006C27CE">
        <w:t xml:space="preserve"> </w:t>
      </w:r>
      <w:r w:rsidRPr="006C27CE">
        <w:t>и</w:t>
      </w:r>
      <w:r w:rsidR="0092362C" w:rsidRPr="006C27CE">
        <w:t xml:space="preserve"> </w:t>
      </w:r>
      <w:r w:rsidRPr="006C27CE">
        <w:t>до</w:t>
      </w:r>
      <w:r w:rsidR="0092362C" w:rsidRPr="006C27CE">
        <w:t xml:space="preserve"> </w:t>
      </w:r>
      <w:r w:rsidRPr="006C27CE">
        <w:t>$10</w:t>
      </w:r>
      <w:r w:rsidR="0092362C" w:rsidRPr="006C27CE">
        <w:t xml:space="preserve"> </w:t>
      </w:r>
      <w:r w:rsidRPr="006C27CE">
        <w:t>трлн</w:t>
      </w:r>
      <w:r w:rsidR="0092362C" w:rsidRPr="006C27CE">
        <w:t xml:space="preserve"> </w:t>
      </w:r>
      <w:r w:rsidRPr="006C27CE">
        <w:t>в</w:t>
      </w:r>
      <w:r w:rsidR="0092362C" w:rsidRPr="006C27CE">
        <w:t xml:space="preserve"> «</w:t>
      </w:r>
      <w:r w:rsidRPr="006C27CE">
        <w:t>бычьем</w:t>
      </w:r>
      <w:r w:rsidR="0092362C" w:rsidRPr="006C27CE">
        <w:t>»</w:t>
      </w:r>
      <w:r w:rsidRPr="006C27CE">
        <w:t>.</w:t>
      </w:r>
      <w:r w:rsidR="0092362C" w:rsidRPr="006C27CE">
        <w:t xml:space="preserve"> </w:t>
      </w:r>
      <w:r w:rsidRPr="006C27CE">
        <w:t>По</w:t>
      </w:r>
      <w:r w:rsidR="0092362C" w:rsidRPr="006C27CE">
        <w:t xml:space="preserve"> </w:t>
      </w:r>
      <w:r w:rsidRPr="006C27CE">
        <w:t>прогнозам</w:t>
      </w:r>
      <w:r w:rsidR="0092362C" w:rsidRPr="006C27CE">
        <w:t xml:space="preserve"> </w:t>
      </w:r>
      <w:r w:rsidRPr="006C27CE">
        <w:t>большинства</w:t>
      </w:r>
      <w:r w:rsidR="0092362C" w:rsidRPr="006C27CE">
        <w:t xml:space="preserve"> </w:t>
      </w:r>
      <w:r w:rsidRPr="006C27CE">
        <w:t>компаний,</w:t>
      </w:r>
      <w:r w:rsidR="0092362C" w:rsidRPr="006C27CE">
        <w:t xml:space="preserve"> </w:t>
      </w:r>
      <w:r w:rsidRPr="006C27CE">
        <w:t>объем</w:t>
      </w:r>
      <w:r w:rsidR="0092362C" w:rsidRPr="006C27CE">
        <w:t xml:space="preserve"> </w:t>
      </w:r>
      <w:r w:rsidRPr="006C27CE">
        <w:t>рынка</w:t>
      </w:r>
      <w:r w:rsidR="0092362C" w:rsidRPr="006C27CE">
        <w:t xml:space="preserve"> </w:t>
      </w:r>
      <w:r w:rsidRPr="006C27CE">
        <w:t>RWA</w:t>
      </w:r>
      <w:r w:rsidR="0092362C" w:rsidRPr="006C27CE">
        <w:t xml:space="preserve"> </w:t>
      </w:r>
      <w:r w:rsidRPr="006C27CE">
        <w:t>может</w:t>
      </w:r>
      <w:r w:rsidR="0092362C" w:rsidRPr="006C27CE">
        <w:t xml:space="preserve"> </w:t>
      </w:r>
      <w:r w:rsidRPr="006C27CE">
        <w:t>составить</w:t>
      </w:r>
      <w:r w:rsidR="0092362C" w:rsidRPr="006C27CE">
        <w:t xml:space="preserve"> </w:t>
      </w:r>
      <w:r w:rsidRPr="006C27CE">
        <w:t>от</w:t>
      </w:r>
      <w:r w:rsidR="0092362C" w:rsidRPr="006C27CE">
        <w:t xml:space="preserve"> </w:t>
      </w:r>
      <w:r w:rsidRPr="006C27CE">
        <w:t>4</w:t>
      </w:r>
      <w:r w:rsidR="0092362C" w:rsidRPr="006C27CE">
        <w:t xml:space="preserve"> </w:t>
      </w:r>
      <w:r w:rsidRPr="006C27CE">
        <w:t>до</w:t>
      </w:r>
      <w:r w:rsidR="0092362C" w:rsidRPr="006C27CE">
        <w:t xml:space="preserve"> </w:t>
      </w:r>
      <w:r w:rsidRPr="006C27CE">
        <w:t>30</w:t>
      </w:r>
      <w:r w:rsidR="0092362C" w:rsidRPr="006C27CE">
        <w:t xml:space="preserve"> </w:t>
      </w:r>
      <w:r w:rsidRPr="006C27CE">
        <w:t>триллионов</w:t>
      </w:r>
      <w:r w:rsidR="0092362C" w:rsidRPr="006C27CE">
        <w:t xml:space="preserve"> </w:t>
      </w:r>
      <w:r w:rsidRPr="006C27CE">
        <w:t>долларов.</w:t>
      </w:r>
    </w:p>
    <w:p w14:paraId="14FF7D82" w14:textId="77777777" w:rsidR="00493F31" w:rsidRPr="006C27CE" w:rsidRDefault="00000000" w:rsidP="00493F31">
      <w:hyperlink r:id="rId40" w:history="1">
        <w:r w:rsidR="00493F31" w:rsidRPr="006C27CE">
          <w:rPr>
            <w:rStyle w:val="a3"/>
          </w:rPr>
          <w:t>https://www.crypto-news-flash.com/ru/%D0%BF%D0%B5%D0%BD%D1%81%D0%B8%D0%BE%D0%BD%D0%BD%D1%8B%D0%B9-%D1%84%D0%BE%D0%BD%D0%B4-%D0%B2%D0%B5%D0%BB%D0%B8%D0%BA%D0%BE%D0%B1%D1%80%D0%B8%D1%82%D0%B0%D0%BD%D0%B8%D0%B8-%D1%81-%D0%BA%D0%B0%D0%BF/</w:t>
        </w:r>
      </w:hyperlink>
    </w:p>
    <w:p w14:paraId="4C21ACD5" w14:textId="01EA2EEB" w:rsidR="00284C2E" w:rsidRPr="006C27CE" w:rsidRDefault="00284C2E" w:rsidP="00284C2E"/>
    <w:sectPr w:rsidR="00284C2E" w:rsidRPr="006C27CE"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F701" w14:textId="77777777" w:rsidR="002D0293" w:rsidRDefault="002D0293">
      <w:r>
        <w:separator/>
      </w:r>
    </w:p>
  </w:endnote>
  <w:endnote w:type="continuationSeparator" w:id="0">
    <w:p w14:paraId="24FCA56E" w14:textId="77777777" w:rsidR="002D0293" w:rsidRDefault="002D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E0F0" w14:textId="77777777" w:rsidR="001B5324" w:rsidRPr="00D64E5C" w:rsidRDefault="001B532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621DC" w:rsidRPr="002621DC">
      <w:rPr>
        <w:rFonts w:ascii="Cambria" w:hAnsi="Cambria"/>
        <w:b/>
        <w:noProof/>
      </w:rPr>
      <w:t>51</w:t>
    </w:r>
    <w:r w:rsidRPr="00CB47BF">
      <w:rPr>
        <w:b/>
      </w:rPr>
      <w:fldChar w:fldCharType="end"/>
    </w:r>
  </w:p>
  <w:p w14:paraId="59560B69" w14:textId="77777777" w:rsidR="001B5324" w:rsidRPr="00D15988" w:rsidRDefault="001B532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4CE4" w14:textId="77777777" w:rsidR="002D0293" w:rsidRDefault="002D0293">
      <w:r>
        <w:separator/>
      </w:r>
    </w:p>
  </w:footnote>
  <w:footnote w:type="continuationSeparator" w:id="0">
    <w:p w14:paraId="602FB7D0" w14:textId="77777777" w:rsidR="002D0293" w:rsidRDefault="002D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C74A" w14:textId="77777777" w:rsidR="001B5324" w:rsidRDefault="0024370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985391E" wp14:editId="23A1D6E6">
              <wp:simplePos x="0" y="0"/>
              <wp:positionH relativeFrom="column">
                <wp:posOffset>1619250</wp:posOffset>
              </wp:positionH>
              <wp:positionV relativeFrom="paragraph">
                <wp:posOffset>-173990</wp:posOffset>
              </wp:positionV>
              <wp:extent cx="2395220" cy="396875"/>
              <wp:effectExtent l="0" t="0" r="0" b="0"/>
              <wp:wrapNone/>
              <wp:docPr id="11839337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E644A8" w14:textId="77777777" w:rsidR="001B5324" w:rsidRPr="000C041B" w:rsidRDefault="0092362C" w:rsidP="00122493">
                          <w:pPr>
                            <w:ind w:right="423"/>
                            <w:jc w:val="center"/>
                            <w:rPr>
                              <w:rFonts w:cs="Arial"/>
                              <w:b/>
                              <w:color w:val="EEECE1"/>
                              <w:sz w:val="6"/>
                              <w:szCs w:val="6"/>
                            </w:rPr>
                          </w:pPr>
                          <w:r>
                            <w:rPr>
                              <w:rFonts w:cs="Arial"/>
                              <w:b/>
                              <w:color w:val="EEECE1"/>
                              <w:sz w:val="6"/>
                              <w:szCs w:val="6"/>
                            </w:rPr>
                            <w:t xml:space="preserve">        </w:t>
                          </w:r>
                        </w:p>
                        <w:p w14:paraId="74E4C32F" w14:textId="77777777" w:rsidR="001B5324" w:rsidRPr="00D15988" w:rsidRDefault="0092362C" w:rsidP="00122493">
                          <w:pPr>
                            <w:ind w:right="423"/>
                            <w:jc w:val="center"/>
                            <w:rPr>
                              <w:rFonts w:cs="Arial"/>
                              <w:b/>
                              <w:u w:val="single"/>
                            </w:rPr>
                          </w:pPr>
                          <w:r>
                            <w:rPr>
                              <w:rFonts w:cs="Arial"/>
                              <w:b/>
                            </w:rPr>
                            <w:t xml:space="preserve">       </w:t>
                          </w:r>
                          <w:r w:rsidR="001B5324">
                            <w:rPr>
                              <w:rFonts w:cs="Arial"/>
                              <w:b/>
                              <w:u w:val="single"/>
                            </w:rPr>
                            <w:t>МО</w:t>
                          </w:r>
                          <w:r w:rsidR="001B5324" w:rsidRPr="00D15988">
                            <w:rPr>
                              <w:rFonts w:cs="Arial"/>
                              <w:b/>
                              <w:u w:val="single"/>
                            </w:rPr>
                            <w:t>НИТОРИНГ</w:t>
                          </w:r>
                          <w:r>
                            <w:rPr>
                              <w:rFonts w:cs="Arial"/>
                              <w:b/>
                              <w:u w:val="single"/>
                            </w:rPr>
                            <w:t xml:space="preserve"> </w:t>
                          </w:r>
                          <w:r w:rsidR="001B5324" w:rsidRPr="00D15988">
                            <w:rPr>
                              <w:rFonts w:cs="Arial"/>
                              <w:b/>
                              <w:u w:val="single"/>
                            </w:rPr>
                            <w:t>СМИ</w:t>
                          </w:r>
                        </w:p>
                        <w:p w14:paraId="0720E055" w14:textId="77777777" w:rsidR="001B5324" w:rsidRPr="007336C7" w:rsidRDefault="001B5324" w:rsidP="00122493">
                          <w:pPr>
                            <w:ind w:right="423"/>
                            <w:rPr>
                              <w:rFonts w:cs="Arial"/>
                            </w:rPr>
                          </w:pPr>
                        </w:p>
                        <w:p w14:paraId="134AD2E8" w14:textId="77777777" w:rsidR="001B5324" w:rsidRPr="00267F53" w:rsidRDefault="001B532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5391E" id="AutoShape 13"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38E644A8" w14:textId="77777777" w:rsidR="001B5324" w:rsidRPr="000C041B" w:rsidRDefault="0092362C" w:rsidP="00122493">
                    <w:pPr>
                      <w:ind w:right="423"/>
                      <w:jc w:val="center"/>
                      <w:rPr>
                        <w:rFonts w:cs="Arial"/>
                        <w:b/>
                        <w:color w:val="EEECE1"/>
                        <w:sz w:val="6"/>
                        <w:szCs w:val="6"/>
                      </w:rPr>
                    </w:pPr>
                    <w:r>
                      <w:rPr>
                        <w:rFonts w:cs="Arial"/>
                        <w:b/>
                        <w:color w:val="EEECE1"/>
                        <w:sz w:val="6"/>
                        <w:szCs w:val="6"/>
                      </w:rPr>
                      <w:t xml:space="preserve">        </w:t>
                    </w:r>
                  </w:p>
                  <w:p w14:paraId="74E4C32F" w14:textId="77777777" w:rsidR="001B5324" w:rsidRPr="00D15988" w:rsidRDefault="0092362C" w:rsidP="00122493">
                    <w:pPr>
                      <w:ind w:right="423"/>
                      <w:jc w:val="center"/>
                      <w:rPr>
                        <w:rFonts w:cs="Arial"/>
                        <w:b/>
                        <w:u w:val="single"/>
                      </w:rPr>
                    </w:pPr>
                    <w:r>
                      <w:rPr>
                        <w:rFonts w:cs="Arial"/>
                        <w:b/>
                      </w:rPr>
                      <w:t xml:space="preserve">       </w:t>
                    </w:r>
                    <w:r w:rsidR="001B5324">
                      <w:rPr>
                        <w:rFonts w:cs="Arial"/>
                        <w:b/>
                        <w:u w:val="single"/>
                      </w:rPr>
                      <w:t>МО</w:t>
                    </w:r>
                    <w:r w:rsidR="001B5324" w:rsidRPr="00D15988">
                      <w:rPr>
                        <w:rFonts w:cs="Arial"/>
                        <w:b/>
                        <w:u w:val="single"/>
                      </w:rPr>
                      <w:t>НИТОРИНГ</w:t>
                    </w:r>
                    <w:r>
                      <w:rPr>
                        <w:rFonts w:cs="Arial"/>
                        <w:b/>
                        <w:u w:val="single"/>
                      </w:rPr>
                      <w:t xml:space="preserve"> </w:t>
                    </w:r>
                    <w:r w:rsidR="001B5324" w:rsidRPr="00D15988">
                      <w:rPr>
                        <w:rFonts w:cs="Arial"/>
                        <w:b/>
                        <w:u w:val="single"/>
                      </w:rPr>
                      <w:t>СМИ</w:t>
                    </w:r>
                  </w:p>
                  <w:p w14:paraId="0720E055" w14:textId="77777777" w:rsidR="001B5324" w:rsidRPr="007336C7" w:rsidRDefault="001B5324" w:rsidP="00122493">
                    <w:pPr>
                      <w:ind w:right="423"/>
                      <w:rPr>
                        <w:rFonts w:cs="Arial"/>
                      </w:rPr>
                    </w:pPr>
                  </w:p>
                  <w:p w14:paraId="134AD2E8" w14:textId="77777777" w:rsidR="001B5324" w:rsidRPr="00267F53" w:rsidRDefault="001B5324" w:rsidP="00122493"/>
                </w:txbxContent>
              </v:textbox>
            </v:roundrect>
          </w:pict>
        </mc:Fallback>
      </mc:AlternateContent>
    </w:r>
    <w:r w:rsidR="0092362C">
      <w:t xml:space="preserve">             </w:t>
    </w:r>
  </w:p>
  <w:p w14:paraId="51422ED5" w14:textId="77777777" w:rsidR="001B5324" w:rsidRDefault="001B5324" w:rsidP="00122493">
    <w:pPr>
      <w:tabs>
        <w:tab w:val="left" w:pos="555"/>
        <w:tab w:val="right" w:pos="9071"/>
      </w:tabs>
      <w:jc w:val="center"/>
    </w:pPr>
    <w:r>
      <w:tab/>
    </w:r>
    <w:r>
      <w:tab/>
    </w:r>
    <w:r w:rsidR="00410769">
      <w:rPr>
        <w:noProof/>
      </w:rPr>
      <w:fldChar w:fldCharType="begin"/>
    </w:r>
    <w:r w:rsidR="00410769">
      <w:rPr>
        <w:noProof/>
      </w:rPr>
      <w:instrText xml:space="preserve"> INCLUDEPICTURE  "cid:image001.jpg@01DAABA8.0A343520" \* MERGEFORMATINET </w:instrText>
    </w:r>
    <w:r w:rsidR="00410769">
      <w:rPr>
        <w:noProof/>
      </w:rPr>
      <w:fldChar w:fldCharType="separate"/>
    </w:r>
    <w:r w:rsidR="00D94EB0">
      <w:rPr>
        <w:noProof/>
      </w:rPr>
      <w:fldChar w:fldCharType="begin"/>
    </w:r>
    <w:r w:rsidR="00D94EB0">
      <w:rPr>
        <w:noProof/>
      </w:rPr>
      <w:instrText xml:space="preserve"> INCLUDEPICTURE  "cid:image001.jpg@01DAABA8.0A343520" \* MERGEFORMATINET </w:instrText>
    </w:r>
    <w:r w:rsidR="00D94EB0">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43707">
      <w:rPr>
        <w:noProof/>
      </w:rPr>
      <w:drawing>
        <wp:inline distT="0" distB="0" distL="0" distR="0" wp14:anchorId="0604551E" wp14:editId="0FB64A18">
          <wp:extent cx="2183130" cy="49466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494665"/>
                  </a:xfrm>
                  <a:prstGeom prst="rect">
                    <a:avLst/>
                  </a:prstGeom>
                  <a:noFill/>
                  <a:ln>
                    <a:noFill/>
                  </a:ln>
                </pic:spPr>
              </pic:pic>
            </a:graphicData>
          </a:graphic>
        </wp:inline>
      </w:drawing>
    </w:r>
    <w:r w:rsidR="00000000">
      <w:rPr>
        <w:noProof/>
      </w:rPr>
      <w:fldChar w:fldCharType="end"/>
    </w:r>
    <w:r w:rsidR="00D94EB0">
      <w:rPr>
        <w:noProof/>
      </w:rPr>
      <w:fldChar w:fldCharType="end"/>
    </w:r>
    <w:r w:rsidR="0041076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484278">
    <w:abstractNumId w:val="25"/>
  </w:num>
  <w:num w:numId="2" w16cid:durableId="1342585207">
    <w:abstractNumId w:val="12"/>
  </w:num>
  <w:num w:numId="3" w16cid:durableId="1459450190">
    <w:abstractNumId w:val="27"/>
  </w:num>
  <w:num w:numId="4" w16cid:durableId="2098670862">
    <w:abstractNumId w:val="17"/>
  </w:num>
  <w:num w:numId="5" w16cid:durableId="162085198">
    <w:abstractNumId w:val="18"/>
  </w:num>
  <w:num w:numId="6" w16cid:durableId="9632723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702231">
    <w:abstractNumId w:val="24"/>
  </w:num>
  <w:num w:numId="8" w16cid:durableId="2127039806">
    <w:abstractNumId w:val="21"/>
  </w:num>
  <w:num w:numId="9" w16cid:durableId="15772006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820198">
    <w:abstractNumId w:val="16"/>
  </w:num>
  <w:num w:numId="11" w16cid:durableId="1585381670">
    <w:abstractNumId w:val="15"/>
  </w:num>
  <w:num w:numId="12" w16cid:durableId="1427073664">
    <w:abstractNumId w:val="10"/>
  </w:num>
  <w:num w:numId="13" w16cid:durableId="995107979">
    <w:abstractNumId w:val="9"/>
  </w:num>
  <w:num w:numId="14" w16cid:durableId="406271714">
    <w:abstractNumId w:val="7"/>
  </w:num>
  <w:num w:numId="15" w16cid:durableId="1517501229">
    <w:abstractNumId w:val="6"/>
  </w:num>
  <w:num w:numId="16" w16cid:durableId="1714381333">
    <w:abstractNumId w:val="5"/>
  </w:num>
  <w:num w:numId="17" w16cid:durableId="327907676">
    <w:abstractNumId w:val="4"/>
  </w:num>
  <w:num w:numId="18" w16cid:durableId="354694720">
    <w:abstractNumId w:val="8"/>
  </w:num>
  <w:num w:numId="19" w16cid:durableId="1815944471">
    <w:abstractNumId w:val="3"/>
  </w:num>
  <w:num w:numId="20" w16cid:durableId="43605181">
    <w:abstractNumId w:val="2"/>
  </w:num>
  <w:num w:numId="21" w16cid:durableId="135531939">
    <w:abstractNumId w:val="1"/>
  </w:num>
  <w:num w:numId="22" w16cid:durableId="1115176174">
    <w:abstractNumId w:val="0"/>
  </w:num>
  <w:num w:numId="23" w16cid:durableId="822039635">
    <w:abstractNumId w:val="19"/>
  </w:num>
  <w:num w:numId="24" w16cid:durableId="1082877561">
    <w:abstractNumId w:val="26"/>
  </w:num>
  <w:num w:numId="25" w16cid:durableId="1176457018">
    <w:abstractNumId w:val="20"/>
  </w:num>
  <w:num w:numId="26" w16cid:durableId="151412445">
    <w:abstractNumId w:val="13"/>
  </w:num>
  <w:num w:numId="27" w16cid:durableId="296617220">
    <w:abstractNumId w:val="11"/>
  </w:num>
  <w:num w:numId="28" w16cid:durableId="809322502">
    <w:abstractNumId w:val="22"/>
  </w:num>
  <w:num w:numId="29" w16cid:durableId="1623877785">
    <w:abstractNumId w:val="23"/>
  </w:num>
  <w:num w:numId="30" w16cid:durableId="1847283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D76F9"/>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2BE0"/>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57A29"/>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324"/>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8B2"/>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3974"/>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427"/>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707"/>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21DC"/>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4C2E"/>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643F"/>
    <w:rsid w:val="002D0281"/>
    <w:rsid w:val="002D0293"/>
    <w:rsid w:val="002D0E4C"/>
    <w:rsid w:val="002D1C5F"/>
    <w:rsid w:val="002D297B"/>
    <w:rsid w:val="002D34A9"/>
    <w:rsid w:val="002D390A"/>
    <w:rsid w:val="002D465B"/>
    <w:rsid w:val="002D60C1"/>
    <w:rsid w:val="002D6FE0"/>
    <w:rsid w:val="002D7365"/>
    <w:rsid w:val="002D7489"/>
    <w:rsid w:val="002D7690"/>
    <w:rsid w:val="002E04F1"/>
    <w:rsid w:val="002E13A9"/>
    <w:rsid w:val="002E1F90"/>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1A1"/>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769"/>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31"/>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75F"/>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7CE"/>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6B"/>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E66"/>
    <w:rsid w:val="008114CA"/>
    <w:rsid w:val="0081182E"/>
    <w:rsid w:val="008131F8"/>
    <w:rsid w:val="0081339B"/>
    <w:rsid w:val="00813810"/>
    <w:rsid w:val="00817705"/>
    <w:rsid w:val="00817B1F"/>
    <w:rsid w:val="00817C15"/>
    <w:rsid w:val="008207AC"/>
    <w:rsid w:val="00820FF6"/>
    <w:rsid w:val="00821A07"/>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57F99"/>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D75B0"/>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007"/>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62C"/>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71B"/>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1E44"/>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0D5"/>
    <w:rsid w:val="00C6253E"/>
    <w:rsid w:val="00C62816"/>
    <w:rsid w:val="00C6488B"/>
    <w:rsid w:val="00C64E71"/>
    <w:rsid w:val="00C664DF"/>
    <w:rsid w:val="00C66510"/>
    <w:rsid w:val="00C673CF"/>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459"/>
    <w:rsid w:val="00D867D8"/>
    <w:rsid w:val="00D86CEE"/>
    <w:rsid w:val="00D87654"/>
    <w:rsid w:val="00D90A0D"/>
    <w:rsid w:val="00D90C2F"/>
    <w:rsid w:val="00D91414"/>
    <w:rsid w:val="00D92BC5"/>
    <w:rsid w:val="00D92D1A"/>
    <w:rsid w:val="00D93181"/>
    <w:rsid w:val="00D93751"/>
    <w:rsid w:val="00D93B01"/>
    <w:rsid w:val="00D94D15"/>
    <w:rsid w:val="00D94EB0"/>
    <w:rsid w:val="00D95C59"/>
    <w:rsid w:val="00D96678"/>
    <w:rsid w:val="00D9698C"/>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6ACC"/>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F88"/>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3D3F"/>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19F"/>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0F73"/>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A08A"/>
  <w15:docId w15:val="{08ECD4E2-9F70-084C-8627-B984179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rossiyane-vlozhat-v-programmu-dolgosrochnyh-sberezhenij-i-iis-2-trln-rublej-minfin/" TargetMode="External"/><Relationship Id="rId18" Type="http://schemas.openxmlformats.org/officeDocument/2006/relationships/hyperlink" Target="https://tass.ru/ekonomika/22176533" TargetMode="External"/><Relationship Id="rId26" Type="http://schemas.openxmlformats.org/officeDocument/2006/relationships/hyperlink" Target="https://deita.ru/article/560064" TargetMode="External"/><Relationship Id="rId39" Type="http://schemas.openxmlformats.org/officeDocument/2006/relationships/hyperlink" Target="https://nova24.uz/uzbekistan/kak-poluchat-pensiju-bez-raboty/" TargetMode="External"/><Relationship Id="rId21" Type="http://schemas.openxmlformats.org/officeDocument/2006/relationships/hyperlink" Target="https://primpress.ru/article/117319" TargetMode="External"/><Relationship Id="rId34" Type="http://schemas.openxmlformats.org/officeDocument/2006/relationships/hyperlink" Target="https://tass.ru/ekonomika/22175665"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olga-tv.ru/news/novosti/n-negosudarstvennyy-pensionnyy-fond-budushchee-predstavil-prog/" TargetMode="External"/><Relationship Id="rId20" Type="http://schemas.openxmlformats.org/officeDocument/2006/relationships/hyperlink" Target="https://konkurent.ru/article/72053" TargetMode="External"/><Relationship Id="rId29" Type="http://schemas.openxmlformats.org/officeDocument/2006/relationships/hyperlink" Target="https://pensiya.pro/kak-zashhitit-svoi-pensionnye-nakopleniya-ot-moshennik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roker.ru/?p=78823" TargetMode="External"/><Relationship Id="rId24" Type="http://schemas.openxmlformats.org/officeDocument/2006/relationships/hyperlink" Target="https://primpress.ru/article/117318" TargetMode="External"/><Relationship Id="rId32" Type="http://schemas.openxmlformats.org/officeDocument/2006/relationships/hyperlink" Target="https://www.kommersant.ru/doc/7247625" TargetMode="External"/><Relationship Id="rId37" Type="http://schemas.openxmlformats.org/officeDocument/2006/relationships/hyperlink" Target="https://inbusiness.kz/ru/news/mintrud-rk-vypustil-prikaz-kasatelno-pensij" TargetMode="External"/><Relationship Id="rId40" Type="http://schemas.openxmlformats.org/officeDocument/2006/relationships/hyperlink" Target="https://www.crypto-news-flash.com/ru/%D0%BF%D0%B5%D0%BD%D1%81%D0%B8%D0%BE%D0%BD%D0%BD%D1%8B%D0%B9-%D1%84%D0%BE%D0%BD%D0%B4-%D0%B2%D0%B5%D0%BB%D0%B8%D0%BA%D0%BE%D0%B1%D1%80%D0%B8%D1%82%D0%B0%D0%BD%D0%B8%D0%B8-%D1%81-%D0%BA%D0%B0%D0%BF/" TargetMode="External"/><Relationship Id="rId5" Type="http://schemas.openxmlformats.org/officeDocument/2006/relationships/webSettings" Target="webSettings.xml"/><Relationship Id="rId15" Type="http://schemas.openxmlformats.org/officeDocument/2006/relationships/hyperlink" Target="https://klops.ru/kaliningrad/2024-10-21/306731-rossiyane-nastroilis-na-sberezheniya" TargetMode="External"/><Relationship Id="rId23" Type="http://schemas.openxmlformats.org/officeDocument/2006/relationships/hyperlink" Target="https://primpress.ru/article/117306" TargetMode="External"/><Relationship Id="rId28" Type="http://schemas.openxmlformats.org/officeDocument/2006/relationships/hyperlink" Target="https://deita.ru/article/560019" TargetMode="External"/><Relationship Id="rId36" Type="http://schemas.openxmlformats.org/officeDocument/2006/relationships/hyperlink" Target="https://expert.ru/mnenie/bolshe-dokhodnykh-aktsiy/" TargetMode="External"/><Relationship Id="rId10" Type="http://schemas.openxmlformats.org/officeDocument/2006/relationships/hyperlink" Target="http://pbroker.ru/?p=78814" TargetMode="External"/><Relationship Id="rId19" Type="http://schemas.openxmlformats.org/officeDocument/2006/relationships/hyperlink" Target="https://www.gazeta.ru/business/news/2024/10/21/24181411.shtml" TargetMode="External"/><Relationship Id="rId31" Type="http://schemas.openxmlformats.org/officeDocument/2006/relationships/hyperlink" Target="https://ural-meridian.ru/news/52460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ss.ru/ekonomika/22173971" TargetMode="External"/><Relationship Id="rId14" Type="http://schemas.openxmlformats.org/officeDocument/2006/relationships/hyperlink" Target="https://pensiya.pro/news/assocziacziya-pensionnyh-fondov-nazvala-chislo-otkrytyh-s-pomoshhyu-pds-schetov/" TargetMode="External"/><Relationship Id="rId22" Type="http://schemas.openxmlformats.org/officeDocument/2006/relationships/hyperlink" Target="https://primpress.ru/article/117308" TargetMode="External"/><Relationship Id="rId27" Type="http://schemas.openxmlformats.org/officeDocument/2006/relationships/hyperlink" Target="https://deita.ru/article/560049" TargetMode="External"/><Relationship Id="rId30" Type="http://schemas.openxmlformats.org/officeDocument/2006/relationships/hyperlink" Target="https://spbvedomosti.ru/news/gorod/dela-pensionnye-v-2025-godu-strakhovye-pensii-budut-proindeksirovany-edinozhdy-na-7-3-/" TargetMode="External"/><Relationship Id="rId35" Type="http://schemas.openxmlformats.org/officeDocument/2006/relationships/hyperlink" Target="https://www.rbc.ru/quote/news/article/671273009a794775939dac7a"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v2b.ru/2024/10/21/ndfl-vychet-na-dolgosrochnye-sberezheniya-mozhno-poluchit-tolko-po/" TargetMode="External"/><Relationship Id="rId17" Type="http://schemas.openxmlformats.org/officeDocument/2006/relationships/hyperlink" Target="https://www.pnp.ru/social/kabmin-predlozhil-proindeksirovat-pensii-voennym-sudyam-naravne-s-voennosluzhashhimi.html" TargetMode="External"/><Relationship Id="rId25" Type="http://schemas.openxmlformats.org/officeDocument/2006/relationships/hyperlink" Target="https://deita.ru/article/560063" TargetMode="External"/><Relationship Id="rId33" Type="http://schemas.openxmlformats.org/officeDocument/2006/relationships/hyperlink" Target="https://rg.ru/2024/10/21/ekspert-perechislila-samye-nadezhnye-sposoby-sohranit-sberezheniia.html" TargetMode="External"/><Relationship Id="rId38" Type="http://schemas.openxmlformats.org/officeDocument/2006/relationships/hyperlink" Target="https://www.mklat.lv/zhizn/7776-pensionnaya-sistema-pod-ugrozoj.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71C2-38E4-42DA-97E0-B364758D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19718</Words>
  <Characters>112399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131854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cp:revision>
  <cp:lastPrinted>2009-04-02T10:14:00Z</cp:lastPrinted>
  <dcterms:created xsi:type="dcterms:W3CDTF">2024-10-22T04:16:00Z</dcterms:created>
  <dcterms:modified xsi:type="dcterms:W3CDTF">2024-10-22T04:16:00Z</dcterms:modified>
  <cp:category>И-Консалтинг</cp:category>
  <cp:contentStatus>И-Консалтинг</cp:contentStatus>
</cp:coreProperties>
</file>