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E914D" w14:textId="77777777" w:rsidR="00561476" w:rsidRPr="00BC0787" w:rsidRDefault="0018633A" w:rsidP="00561476">
      <w:pPr>
        <w:jc w:val="center"/>
        <w:rPr>
          <w:b/>
          <w:sz w:val="36"/>
          <w:szCs w:val="36"/>
        </w:rPr>
      </w:pPr>
      <w:r>
        <w:rPr>
          <w:b/>
          <w:sz w:val="36"/>
          <w:szCs w:val="36"/>
        </w:rPr>
        <w:pict w14:anchorId="13EE6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0690BDF" w14:textId="77777777" w:rsidR="00561476" w:rsidRPr="00BC0787" w:rsidRDefault="00561476" w:rsidP="00561476">
      <w:pPr>
        <w:jc w:val="center"/>
        <w:rPr>
          <w:b/>
          <w:sz w:val="36"/>
          <w:szCs w:val="36"/>
          <w:lang w:val="en-US"/>
        </w:rPr>
      </w:pPr>
    </w:p>
    <w:p w14:paraId="58F915C5" w14:textId="77777777" w:rsidR="000A4DD6" w:rsidRPr="00BC0787" w:rsidRDefault="000A4DD6" w:rsidP="00561476">
      <w:pPr>
        <w:jc w:val="center"/>
        <w:rPr>
          <w:b/>
          <w:sz w:val="36"/>
          <w:szCs w:val="36"/>
          <w:lang w:val="en-US"/>
        </w:rPr>
      </w:pPr>
      <w:bookmarkStart w:id="0" w:name="_GoBack"/>
      <w:bookmarkEnd w:id="0"/>
    </w:p>
    <w:p w14:paraId="66C50367" w14:textId="77777777" w:rsidR="000A4DD6" w:rsidRPr="00BC0787" w:rsidRDefault="000A4DD6" w:rsidP="00561476">
      <w:pPr>
        <w:jc w:val="center"/>
        <w:rPr>
          <w:b/>
          <w:sz w:val="36"/>
          <w:szCs w:val="36"/>
          <w:lang w:val="en-US"/>
        </w:rPr>
      </w:pPr>
    </w:p>
    <w:p w14:paraId="2F2070AB" w14:textId="77777777" w:rsidR="000A4DD6" w:rsidRPr="00BC0787" w:rsidRDefault="000A4DD6" w:rsidP="00561476">
      <w:pPr>
        <w:jc w:val="center"/>
        <w:rPr>
          <w:b/>
          <w:sz w:val="36"/>
          <w:szCs w:val="36"/>
          <w:lang w:val="en-US"/>
        </w:rPr>
      </w:pPr>
    </w:p>
    <w:p w14:paraId="0A8F1954" w14:textId="77777777" w:rsidR="00561476" w:rsidRPr="00BC0787" w:rsidRDefault="00561476" w:rsidP="00BC0787">
      <w:pPr>
        <w:jc w:val="center"/>
        <w:rPr>
          <w:b/>
          <w:sz w:val="36"/>
          <w:szCs w:val="36"/>
          <w:lang w:val="en-US"/>
        </w:rPr>
      </w:pPr>
    </w:p>
    <w:p w14:paraId="2ECB70C0" w14:textId="77777777" w:rsidR="00561476" w:rsidRPr="00BC0787" w:rsidRDefault="00561476" w:rsidP="00561476">
      <w:pPr>
        <w:jc w:val="center"/>
        <w:rPr>
          <w:b/>
          <w:sz w:val="36"/>
          <w:szCs w:val="36"/>
        </w:rPr>
      </w:pPr>
    </w:p>
    <w:p w14:paraId="4DB1494B" w14:textId="77777777" w:rsidR="00561476" w:rsidRPr="00BC0787" w:rsidRDefault="00CB76D2" w:rsidP="00561476">
      <w:pPr>
        <w:jc w:val="center"/>
        <w:rPr>
          <w:b/>
          <w:sz w:val="48"/>
          <w:szCs w:val="48"/>
        </w:rPr>
      </w:pPr>
      <w:bookmarkStart w:id="1" w:name="_Toc226196784"/>
      <w:bookmarkStart w:id="2" w:name="_Toc226197203"/>
      <w:r w:rsidRPr="00BC0787">
        <w:rPr>
          <w:b/>
          <w:sz w:val="48"/>
          <w:szCs w:val="48"/>
        </w:rPr>
        <w:t>М</w:t>
      </w:r>
      <w:r w:rsidR="00561476" w:rsidRPr="00BC0787">
        <w:rPr>
          <w:b/>
          <w:sz w:val="48"/>
          <w:szCs w:val="48"/>
        </w:rPr>
        <w:t>ониторинг</w:t>
      </w:r>
      <w:r w:rsidR="00BC0787" w:rsidRPr="00BC0787">
        <w:rPr>
          <w:b/>
          <w:sz w:val="48"/>
          <w:szCs w:val="48"/>
        </w:rPr>
        <w:t xml:space="preserve"> </w:t>
      </w:r>
      <w:r w:rsidR="00561476" w:rsidRPr="00BC0787">
        <w:rPr>
          <w:b/>
          <w:sz w:val="48"/>
          <w:szCs w:val="48"/>
        </w:rPr>
        <w:t>СМИ</w:t>
      </w:r>
      <w:bookmarkEnd w:id="1"/>
      <w:bookmarkEnd w:id="2"/>
      <w:r w:rsidR="00BC0787" w:rsidRPr="00BC0787">
        <w:rPr>
          <w:b/>
          <w:sz w:val="48"/>
          <w:szCs w:val="48"/>
        </w:rPr>
        <w:t xml:space="preserve"> </w:t>
      </w:r>
      <w:r w:rsidR="00561476" w:rsidRPr="00BC0787">
        <w:rPr>
          <w:b/>
          <w:sz w:val="48"/>
          <w:szCs w:val="48"/>
        </w:rPr>
        <w:t>РФ</w:t>
      </w:r>
    </w:p>
    <w:p w14:paraId="2555B065" w14:textId="77777777" w:rsidR="00561476" w:rsidRPr="00BC0787" w:rsidRDefault="00561476" w:rsidP="00561476">
      <w:pPr>
        <w:jc w:val="center"/>
        <w:rPr>
          <w:b/>
          <w:sz w:val="48"/>
          <w:szCs w:val="48"/>
        </w:rPr>
      </w:pPr>
      <w:bookmarkStart w:id="3" w:name="_Toc226196785"/>
      <w:bookmarkStart w:id="4" w:name="_Toc226197204"/>
      <w:r w:rsidRPr="00BC0787">
        <w:rPr>
          <w:b/>
          <w:sz w:val="48"/>
          <w:szCs w:val="48"/>
        </w:rPr>
        <w:t>по</w:t>
      </w:r>
      <w:r w:rsidR="00BC0787" w:rsidRPr="00BC0787">
        <w:rPr>
          <w:b/>
          <w:sz w:val="48"/>
          <w:szCs w:val="48"/>
        </w:rPr>
        <w:t xml:space="preserve"> </w:t>
      </w:r>
      <w:r w:rsidRPr="00BC0787">
        <w:rPr>
          <w:b/>
          <w:sz w:val="48"/>
          <w:szCs w:val="48"/>
        </w:rPr>
        <w:t>пенсионной</w:t>
      </w:r>
      <w:r w:rsidR="00BC0787" w:rsidRPr="00BC0787">
        <w:rPr>
          <w:b/>
          <w:sz w:val="48"/>
          <w:szCs w:val="48"/>
        </w:rPr>
        <w:t xml:space="preserve"> </w:t>
      </w:r>
      <w:r w:rsidRPr="00BC0787">
        <w:rPr>
          <w:b/>
          <w:sz w:val="48"/>
          <w:szCs w:val="48"/>
        </w:rPr>
        <w:t>тематике</w:t>
      </w:r>
      <w:bookmarkEnd w:id="3"/>
      <w:bookmarkEnd w:id="4"/>
    </w:p>
    <w:p w14:paraId="635CC69D" w14:textId="77777777" w:rsidR="008B6D1B" w:rsidRPr="00BC0787" w:rsidRDefault="008B6D1B" w:rsidP="00C70A20">
      <w:pPr>
        <w:jc w:val="center"/>
        <w:rPr>
          <w:b/>
          <w:sz w:val="36"/>
          <w:szCs w:val="36"/>
        </w:rPr>
      </w:pPr>
    </w:p>
    <w:p w14:paraId="793C7084" w14:textId="77777777" w:rsidR="007D6FE5" w:rsidRPr="00BC0787" w:rsidRDefault="007D6FE5" w:rsidP="00C70A20">
      <w:pPr>
        <w:jc w:val="center"/>
        <w:rPr>
          <w:b/>
          <w:sz w:val="36"/>
          <w:szCs w:val="36"/>
        </w:rPr>
      </w:pPr>
    </w:p>
    <w:p w14:paraId="1EB55EFB" w14:textId="77777777" w:rsidR="00C70A20" w:rsidRPr="00BC0787" w:rsidRDefault="00505346" w:rsidP="00C70A20">
      <w:pPr>
        <w:jc w:val="center"/>
        <w:rPr>
          <w:b/>
          <w:sz w:val="40"/>
          <w:szCs w:val="40"/>
        </w:rPr>
      </w:pPr>
      <w:r w:rsidRPr="00BC0787">
        <w:rPr>
          <w:b/>
          <w:sz w:val="40"/>
          <w:szCs w:val="40"/>
          <w:lang w:val="en-US"/>
        </w:rPr>
        <w:t>14</w:t>
      </w:r>
      <w:r w:rsidR="00CB6B64" w:rsidRPr="00BC0787">
        <w:rPr>
          <w:b/>
          <w:sz w:val="40"/>
          <w:szCs w:val="40"/>
        </w:rPr>
        <w:t>.</w:t>
      </w:r>
      <w:r w:rsidR="001C5C5D" w:rsidRPr="00BC0787">
        <w:rPr>
          <w:b/>
          <w:sz w:val="40"/>
          <w:szCs w:val="40"/>
          <w:lang w:val="en-US"/>
        </w:rPr>
        <w:t>1</w:t>
      </w:r>
      <w:r w:rsidR="00221629" w:rsidRPr="00BC0787">
        <w:rPr>
          <w:b/>
          <w:sz w:val="40"/>
          <w:szCs w:val="40"/>
          <w:lang w:val="en-US"/>
        </w:rPr>
        <w:t>1</w:t>
      </w:r>
      <w:r w:rsidR="000214CF" w:rsidRPr="00BC0787">
        <w:rPr>
          <w:b/>
          <w:sz w:val="40"/>
          <w:szCs w:val="40"/>
        </w:rPr>
        <w:t>.</w:t>
      </w:r>
      <w:r w:rsidR="007D6FE5" w:rsidRPr="00BC0787">
        <w:rPr>
          <w:b/>
          <w:sz w:val="40"/>
          <w:szCs w:val="40"/>
        </w:rPr>
        <w:t>20</w:t>
      </w:r>
      <w:r w:rsidR="00EB57E7" w:rsidRPr="00BC0787">
        <w:rPr>
          <w:b/>
          <w:sz w:val="40"/>
          <w:szCs w:val="40"/>
        </w:rPr>
        <w:t>2</w:t>
      </w:r>
      <w:r w:rsidR="005E66F0" w:rsidRPr="00BC0787">
        <w:rPr>
          <w:b/>
          <w:sz w:val="40"/>
          <w:szCs w:val="40"/>
        </w:rPr>
        <w:t>4</w:t>
      </w:r>
      <w:r w:rsidR="00BC0787" w:rsidRPr="00BC0787">
        <w:rPr>
          <w:b/>
          <w:sz w:val="40"/>
          <w:szCs w:val="40"/>
        </w:rPr>
        <w:t xml:space="preserve"> </w:t>
      </w:r>
      <w:r w:rsidR="00C70A20" w:rsidRPr="00BC0787">
        <w:rPr>
          <w:b/>
          <w:sz w:val="40"/>
          <w:szCs w:val="40"/>
        </w:rPr>
        <w:t>г</w:t>
      </w:r>
      <w:r w:rsidR="007D6FE5" w:rsidRPr="00BC0787">
        <w:rPr>
          <w:b/>
          <w:sz w:val="40"/>
          <w:szCs w:val="40"/>
        </w:rPr>
        <w:t>.</w:t>
      </w:r>
    </w:p>
    <w:p w14:paraId="2F0993BC" w14:textId="77777777" w:rsidR="007D6FE5" w:rsidRPr="00BC0787" w:rsidRDefault="007D6FE5" w:rsidP="000C1A46">
      <w:pPr>
        <w:jc w:val="center"/>
        <w:rPr>
          <w:b/>
          <w:sz w:val="40"/>
          <w:szCs w:val="40"/>
        </w:rPr>
      </w:pPr>
    </w:p>
    <w:p w14:paraId="1D7550E4" w14:textId="77777777" w:rsidR="00C16C6D" w:rsidRPr="00BC0787" w:rsidRDefault="00C16C6D" w:rsidP="000C1A46">
      <w:pPr>
        <w:jc w:val="center"/>
        <w:rPr>
          <w:b/>
          <w:sz w:val="40"/>
          <w:szCs w:val="40"/>
        </w:rPr>
      </w:pPr>
    </w:p>
    <w:p w14:paraId="38ACFA25" w14:textId="77777777" w:rsidR="00C70A20" w:rsidRPr="00BC0787" w:rsidRDefault="00C70A20" w:rsidP="000C1A46">
      <w:pPr>
        <w:jc w:val="center"/>
        <w:rPr>
          <w:b/>
          <w:sz w:val="40"/>
          <w:szCs w:val="40"/>
        </w:rPr>
      </w:pPr>
    </w:p>
    <w:p w14:paraId="5F052393" w14:textId="77777777" w:rsidR="00CB76D2" w:rsidRPr="00BC0787" w:rsidRDefault="00CB76D2" w:rsidP="000C1A46">
      <w:pPr>
        <w:jc w:val="center"/>
        <w:rPr>
          <w:b/>
          <w:sz w:val="40"/>
          <w:szCs w:val="40"/>
        </w:rPr>
      </w:pPr>
    </w:p>
    <w:p w14:paraId="633298D7" w14:textId="77777777" w:rsidR="009D66A1" w:rsidRPr="00BC0787" w:rsidRDefault="009B23FE" w:rsidP="009B23FE">
      <w:pPr>
        <w:pStyle w:val="10"/>
        <w:jc w:val="center"/>
      </w:pPr>
      <w:r w:rsidRPr="00BC0787">
        <w:br w:type="page"/>
      </w:r>
      <w:bookmarkStart w:id="5" w:name="_Toc396864626"/>
      <w:bookmarkStart w:id="6" w:name="_Toc182463054"/>
      <w:r w:rsidR="009D79CC" w:rsidRPr="00BC0787">
        <w:lastRenderedPageBreak/>
        <w:t>Те</w:t>
      </w:r>
      <w:r w:rsidR="009D66A1" w:rsidRPr="00BC0787">
        <w:t>мы</w:t>
      </w:r>
      <w:r w:rsidR="00BC0787" w:rsidRPr="00BC0787">
        <w:rPr>
          <w:rFonts w:ascii="Arial Rounded MT Bold" w:hAnsi="Arial Rounded MT Bold"/>
        </w:rPr>
        <w:t xml:space="preserve"> </w:t>
      </w:r>
      <w:r w:rsidR="009D66A1" w:rsidRPr="00BC0787">
        <w:t>дня</w:t>
      </w:r>
      <w:bookmarkEnd w:id="5"/>
      <w:bookmarkEnd w:id="6"/>
    </w:p>
    <w:p w14:paraId="271E532A" w14:textId="77777777" w:rsidR="00A1463C" w:rsidRPr="00BC0787" w:rsidRDefault="00E60D6B" w:rsidP="00676D5F">
      <w:pPr>
        <w:numPr>
          <w:ilvl w:val="0"/>
          <w:numId w:val="25"/>
        </w:numPr>
        <w:rPr>
          <w:i/>
        </w:rPr>
      </w:pPr>
      <w:r w:rsidRPr="00BC0787">
        <w:rPr>
          <w:i/>
        </w:rPr>
        <w:t>Негосударственный</w:t>
      </w:r>
      <w:r w:rsidR="00BC0787" w:rsidRPr="00BC0787">
        <w:rPr>
          <w:i/>
        </w:rPr>
        <w:t xml:space="preserve"> </w:t>
      </w:r>
      <w:r w:rsidRPr="00BC0787">
        <w:rPr>
          <w:i/>
        </w:rPr>
        <w:t>пенсионный</w:t>
      </w:r>
      <w:r w:rsidR="00BC0787" w:rsidRPr="00BC0787">
        <w:rPr>
          <w:i/>
        </w:rPr>
        <w:t xml:space="preserve"> </w:t>
      </w:r>
      <w:r w:rsidRPr="00BC0787">
        <w:rPr>
          <w:i/>
        </w:rPr>
        <w:t>фонд</w:t>
      </w:r>
      <w:r w:rsidR="00BC0787" w:rsidRPr="00BC0787">
        <w:rPr>
          <w:i/>
        </w:rPr>
        <w:t xml:space="preserve"> «</w:t>
      </w:r>
      <w:r w:rsidRPr="00BC0787">
        <w:rPr>
          <w:i/>
        </w:rPr>
        <w:t>Благосостояние</w:t>
      </w:r>
      <w:r w:rsidR="00BC0787" w:rsidRPr="00BC0787">
        <w:rPr>
          <w:i/>
        </w:rPr>
        <w:t xml:space="preserve">» </w:t>
      </w:r>
      <w:r w:rsidRPr="00BC0787">
        <w:rPr>
          <w:i/>
        </w:rPr>
        <w:t>представил</w:t>
      </w:r>
      <w:r w:rsidR="00BC0787" w:rsidRPr="00BC0787">
        <w:rPr>
          <w:i/>
        </w:rPr>
        <w:t xml:space="preserve"> </w:t>
      </w:r>
      <w:r w:rsidRPr="00BC0787">
        <w:rPr>
          <w:i/>
        </w:rPr>
        <w:t>отчетность</w:t>
      </w:r>
      <w:r w:rsidR="00BC0787" w:rsidRPr="00BC0787">
        <w:rPr>
          <w:i/>
        </w:rPr>
        <w:t xml:space="preserve"> </w:t>
      </w:r>
      <w:r w:rsidRPr="00BC0787">
        <w:rPr>
          <w:i/>
        </w:rPr>
        <w:t>по</w:t>
      </w:r>
      <w:r w:rsidR="00BC0787" w:rsidRPr="00BC0787">
        <w:rPr>
          <w:i/>
        </w:rPr>
        <w:t xml:space="preserve"> </w:t>
      </w:r>
      <w:r w:rsidRPr="00BC0787">
        <w:rPr>
          <w:i/>
        </w:rPr>
        <w:t>итогам</w:t>
      </w:r>
      <w:r w:rsidR="00BC0787" w:rsidRPr="00BC0787">
        <w:rPr>
          <w:i/>
        </w:rPr>
        <w:t xml:space="preserve"> </w:t>
      </w:r>
      <w:r w:rsidRPr="00BC0787">
        <w:rPr>
          <w:i/>
        </w:rPr>
        <w:t>девяти</w:t>
      </w:r>
      <w:r w:rsidR="00BC0787" w:rsidRPr="00BC0787">
        <w:rPr>
          <w:i/>
        </w:rPr>
        <w:t xml:space="preserve"> </w:t>
      </w:r>
      <w:r w:rsidRPr="00BC0787">
        <w:rPr>
          <w:i/>
        </w:rPr>
        <w:t>месяцев.</w:t>
      </w:r>
      <w:r w:rsidR="00BC0787" w:rsidRPr="00BC0787">
        <w:rPr>
          <w:i/>
        </w:rPr>
        <w:t xml:space="preserve"> </w:t>
      </w:r>
      <w:r w:rsidRPr="00BC0787">
        <w:rPr>
          <w:i/>
        </w:rPr>
        <w:t>На</w:t>
      </w:r>
      <w:r w:rsidR="00BC0787" w:rsidRPr="00BC0787">
        <w:rPr>
          <w:i/>
        </w:rPr>
        <w:t xml:space="preserve"> </w:t>
      </w:r>
      <w:r w:rsidRPr="00BC0787">
        <w:rPr>
          <w:i/>
        </w:rPr>
        <w:t>конец</w:t>
      </w:r>
      <w:r w:rsidR="00BC0787" w:rsidRPr="00BC0787">
        <w:rPr>
          <w:i/>
        </w:rPr>
        <w:t xml:space="preserve"> </w:t>
      </w:r>
      <w:r w:rsidRPr="00BC0787">
        <w:rPr>
          <w:i/>
        </w:rPr>
        <w:t>сентября</w:t>
      </w:r>
      <w:r w:rsidR="00BC0787" w:rsidRPr="00BC0787">
        <w:rPr>
          <w:i/>
        </w:rPr>
        <w:t xml:space="preserve"> </w:t>
      </w:r>
      <w:r w:rsidRPr="00BC0787">
        <w:rPr>
          <w:i/>
        </w:rPr>
        <w:t>активы</w:t>
      </w:r>
      <w:r w:rsidR="00BC0787" w:rsidRPr="00BC0787">
        <w:rPr>
          <w:i/>
        </w:rPr>
        <w:t xml:space="preserve"> </w:t>
      </w:r>
      <w:r w:rsidRPr="00BC0787">
        <w:rPr>
          <w:i/>
        </w:rPr>
        <w:t>НПФ</w:t>
      </w:r>
      <w:r w:rsidR="00BC0787" w:rsidRPr="00BC0787">
        <w:rPr>
          <w:i/>
        </w:rPr>
        <w:t xml:space="preserve"> </w:t>
      </w:r>
      <w:r w:rsidRPr="00BC0787">
        <w:rPr>
          <w:i/>
        </w:rPr>
        <w:t>составили</w:t>
      </w:r>
      <w:r w:rsidR="00BC0787" w:rsidRPr="00BC0787">
        <w:rPr>
          <w:i/>
        </w:rPr>
        <w:t xml:space="preserve"> </w:t>
      </w:r>
      <w:r w:rsidRPr="00BC0787">
        <w:rPr>
          <w:i/>
        </w:rPr>
        <w:t>587,1</w:t>
      </w:r>
      <w:r w:rsidR="00BC0787" w:rsidRPr="00BC0787">
        <w:rPr>
          <w:i/>
        </w:rPr>
        <w:t xml:space="preserve"> </w:t>
      </w:r>
      <w:r w:rsidRPr="00BC0787">
        <w:rPr>
          <w:i/>
        </w:rPr>
        <w:t>млрд</w:t>
      </w:r>
      <w:r w:rsidR="00BC0787" w:rsidRPr="00BC0787">
        <w:rPr>
          <w:i/>
        </w:rPr>
        <w:t xml:space="preserve"> </w:t>
      </w:r>
      <w:r w:rsidRPr="00BC0787">
        <w:rPr>
          <w:i/>
        </w:rPr>
        <w:t>рублей</w:t>
      </w:r>
      <w:r w:rsidR="00BC0787" w:rsidRPr="00BC0787">
        <w:rPr>
          <w:i/>
        </w:rPr>
        <w:t xml:space="preserve"> </w:t>
      </w:r>
      <w:r w:rsidRPr="00BC0787">
        <w:rPr>
          <w:i/>
        </w:rPr>
        <w:t>—</w:t>
      </w:r>
      <w:r w:rsidR="00BC0787" w:rsidRPr="00BC0787">
        <w:rPr>
          <w:i/>
        </w:rPr>
        <w:t xml:space="preserve"> </w:t>
      </w:r>
      <w:r w:rsidRPr="00BC0787">
        <w:rPr>
          <w:i/>
        </w:rPr>
        <w:t>против</w:t>
      </w:r>
      <w:r w:rsidR="00BC0787" w:rsidRPr="00BC0787">
        <w:rPr>
          <w:i/>
        </w:rPr>
        <w:t xml:space="preserve"> </w:t>
      </w:r>
      <w:r w:rsidRPr="00BC0787">
        <w:rPr>
          <w:i/>
        </w:rPr>
        <w:t>551,9</w:t>
      </w:r>
      <w:r w:rsidR="00BC0787" w:rsidRPr="00BC0787">
        <w:rPr>
          <w:i/>
        </w:rPr>
        <w:t xml:space="preserve"> </w:t>
      </w:r>
      <w:r w:rsidRPr="00BC0787">
        <w:rPr>
          <w:i/>
        </w:rPr>
        <w:t>млрд</w:t>
      </w:r>
      <w:r w:rsidR="00BC0787" w:rsidRPr="00BC0787">
        <w:rPr>
          <w:i/>
        </w:rPr>
        <w:t xml:space="preserve"> </w:t>
      </w:r>
      <w:r w:rsidRPr="00BC0787">
        <w:rPr>
          <w:i/>
        </w:rPr>
        <w:t>рублей</w:t>
      </w:r>
      <w:r w:rsidR="00BC0787" w:rsidRPr="00BC0787">
        <w:rPr>
          <w:i/>
        </w:rPr>
        <w:t xml:space="preserve"> </w:t>
      </w:r>
      <w:r w:rsidRPr="00BC0787">
        <w:rPr>
          <w:i/>
        </w:rPr>
        <w:t>годом</w:t>
      </w:r>
      <w:r w:rsidR="00BC0787" w:rsidRPr="00BC0787">
        <w:rPr>
          <w:i/>
        </w:rPr>
        <w:t xml:space="preserve"> </w:t>
      </w:r>
      <w:r w:rsidRPr="00BC0787">
        <w:rPr>
          <w:i/>
        </w:rPr>
        <w:t>раньше.</w:t>
      </w:r>
      <w:r w:rsidR="00BC0787" w:rsidRPr="00BC0787">
        <w:rPr>
          <w:i/>
        </w:rPr>
        <w:t xml:space="preserve"> </w:t>
      </w:r>
      <w:r w:rsidRPr="00BC0787">
        <w:rPr>
          <w:i/>
        </w:rPr>
        <w:t>Рост</w:t>
      </w:r>
      <w:r w:rsidR="00BC0787" w:rsidRPr="00BC0787">
        <w:rPr>
          <w:i/>
        </w:rPr>
        <w:t xml:space="preserve"> </w:t>
      </w:r>
      <w:r w:rsidRPr="00BC0787">
        <w:rPr>
          <w:i/>
        </w:rPr>
        <w:t>обусловлен</w:t>
      </w:r>
      <w:r w:rsidR="00BC0787" w:rsidRPr="00BC0787">
        <w:rPr>
          <w:i/>
        </w:rPr>
        <w:t xml:space="preserve"> </w:t>
      </w:r>
      <w:r w:rsidRPr="00BC0787">
        <w:rPr>
          <w:i/>
        </w:rPr>
        <w:t>увеличением</w:t>
      </w:r>
      <w:r w:rsidR="00BC0787" w:rsidRPr="00BC0787">
        <w:rPr>
          <w:i/>
        </w:rPr>
        <w:t xml:space="preserve"> </w:t>
      </w:r>
      <w:r w:rsidRPr="00BC0787">
        <w:rPr>
          <w:i/>
        </w:rPr>
        <w:t>денежных</w:t>
      </w:r>
      <w:r w:rsidR="00BC0787" w:rsidRPr="00BC0787">
        <w:rPr>
          <w:i/>
        </w:rPr>
        <w:t xml:space="preserve"> </w:t>
      </w:r>
      <w:r w:rsidRPr="00BC0787">
        <w:rPr>
          <w:i/>
        </w:rPr>
        <w:t>активов</w:t>
      </w:r>
      <w:r w:rsidR="00BC0787" w:rsidRPr="00BC0787">
        <w:rPr>
          <w:i/>
        </w:rPr>
        <w:t xml:space="preserve"> </w:t>
      </w:r>
      <w:r w:rsidRPr="00BC0787">
        <w:rPr>
          <w:i/>
        </w:rPr>
        <w:t>и</w:t>
      </w:r>
      <w:r w:rsidR="00BC0787" w:rsidRPr="00BC0787">
        <w:rPr>
          <w:i/>
        </w:rPr>
        <w:t xml:space="preserve"> </w:t>
      </w:r>
      <w:r w:rsidRPr="00BC0787">
        <w:rPr>
          <w:i/>
        </w:rPr>
        <w:t>объемов</w:t>
      </w:r>
      <w:r w:rsidR="00BC0787" w:rsidRPr="00BC0787">
        <w:rPr>
          <w:i/>
        </w:rPr>
        <w:t xml:space="preserve"> </w:t>
      </w:r>
      <w:r w:rsidRPr="00BC0787">
        <w:rPr>
          <w:i/>
        </w:rPr>
        <w:t>размещенных</w:t>
      </w:r>
      <w:r w:rsidR="00BC0787" w:rsidRPr="00BC0787">
        <w:rPr>
          <w:i/>
        </w:rPr>
        <w:t xml:space="preserve"> </w:t>
      </w:r>
      <w:r w:rsidRPr="00BC0787">
        <w:rPr>
          <w:i/>
        </w:rPr>
        <w:t>депозитов.</w:t>
      </w:r>
      <w:r w:rsidR="00BC0787" w:rsidRPr="00BC0787">
        <w:rPr>
          <w:i/>
        </w:rPr>
        <w:t xml:space="preserve"> </w:t>
      </w:r>
      <w:r w:rsidRPr="00BC0787">
        <w:rPr>
          <w:i/>
        </w:rPr>
        <w:t>Пенсионные</w:t>
      </w:r>
      <w:r w:rsidR="00BC0787" w:rsidRPr="00BC0787">
        <w:rPr>
          <w:i/>
        </w:rPr>
        <w:t xml:space="preserve"> </w:t>
      </w:r>
      <w:r w:rsidRPr="00BC0787">
        <w:rPr>
          <w:i/>
        </w:rPr>
        <w:t>обязательства</w:t>
      </w:r>
      <w:r w:rsidR="00BC0787" w:rsidRPr="00BC0787">
        <w:rPr>
          <w:i/>
        </w:rPr>
        <w:t xml:space="preserve"> </w:t>
      </w:r>
      <w:r w:rsidRPr="00BC0787">
        <w:rPr>
          <w:i/>
        </w:rPr>
        <w:t>фонда</w:t>
      </w:r>
      <w:r w:rsidR="00BC0787" w:rsidRPr="00BC0787">
        <w:rPr>
          <w:i/>
        </w:rPr>
        <w:t xml:space="preserve"> </w:t>
      </w:r>
      <w:r w:rsidRPr="00BC0787">
        <w:rPr>
          <w:i/>
        </w:rPr>
        <w:t>составили</w:t>
      </w:r>
      <w:r w:rsidR="00BC0787" w:rsidRPr="00BC0787">
        <w:rPr>
          <w:i/>
        </w:rPr>
        <w:t xml:space="preserve"> </w:t>
      </w:r>
      <w:r w:rsidRPr="00BC0787">
        <w:rPr>
          <w:i/>
        </w:rPr>
        <w:t>457,5</w:t>
      </w:r>
      <w:r w:rsidR="00BC0787" w:rsidRPr="00BC0787">
        <w:rPr>
          <w:i/>
        </w:rPr>
        <w:t xml:space="preserve"> </w:t>
      </w:r>
      <w:r w:rsidRPr="00BC0787">
        <w:rPr>
          <w:i/>
        </w:rPr>
        <w:t>млрд</w:t>
      </w:r>
      <w:r w:rsidR="00BC0787" w:rsidRPr="00BC0787">
        <w:rPr>
          <w:i/>
        </w:rPr>
        <w:t xml:space="preserve"> </w:t>
      </w:r>
      <w:r w:rsidRPr="00BC0787">
        <w:rPr>
          <w:i/>
        </w:rPr>
        <w:t>рублей,</w:t>
      </w:r>
      <w:r w:rsidR="00BC0787" w:rsidRPr="00BC0787">
        <w:rPr>
          <w:i/>
        </w:rPr>
        <w:t xml:space="preserve"> </w:t>
      </w:r>
      <w:r w:rsidRPr="00BC0787">
        <w:rPr>
          <w:i/>
        </w:rPr>
        <w:t>—</w:t>
      </w:r>
      <w:r w:rsidR="00BC0787" w:rsidRPr="00BC0787">
        <w:rPr>
          <w:i/>
        </w:rPr>
        <w:t xml:space="preserve"> </w:t>
      </w:r>
      <w:r w:rsidRPr="00BC0787">
        <w:rPr>
          <w:i/>
        </w:rPr>
        <w:t>это</w:t>
      </w:r>
      <w:r w:rsidR="00BC0787" w:rsidRPr="00BC0787">
        <w:rPr>
          <w:i/>
        </w:rPr>
        <w:t xml:space="preserve"> </w:t>
      </w:r>
      <w:r w:rsidRPr="00BC0787">
        <w:rPr>
          <w:i/>
        </w:rPr>
        <w:t>немногим</w:t>
      </w:r>
      <w:r w:rsidR="00BC0787" w:rsidRPr="00BC0787">
        <w:rPr>
          <w:i/>
        </w:rPr>
        <w:t xml:space="preserve"> </w:t>
      </w:r>
      <w:r w:rsidRPr="00BC0787">
        <w:rPr>
          <w:i/>
        </w:rPr>
        <w:t>выше</w:t>
      </w:r>
      <w:r w:rsidR="00BC0787" w:rsidRPr="00BC0787">
        <w:rPr>
          <w:i/>
        </w:rPr>
        <w:t xml:space="preserve"> </w:t>
      </w:r>
      <w:r w:rsidRPr="00BC0787">
        <w:rPr>
          <w:i/>
        </w:rPr>
        <w:t>447,2</w:t>
      </w:r>
      <w:r w:rsidR="00BC0787" w:rsidRPr="00BC0787">
        <w:rPr>
          <w:i/>
        </w:rPr>
        <w:t xml:space="preserve"> </w:t>
      </w:r>
      <w:r w:rsidRPr="00BC0787">
        <w:rPr>
          <w:i/>
        </w:rPr>
        <w:t>млрд</w:t>
      </w:r>
      <w:r w:rsidR="00BC0787" w:rsidRPr="00BC0787">
        <w:rPr>
          <w:i/>
        </w:rPr>
        <w:t xml:space="preserve"> </w:t>
      </w:r>
      <w:r w:rsidRPr="00BC0787">
        <w:rPr>
          <w:i/>
        </w:rPr>
        <w:t>рублей</w:t>
      </w:r>
      <w:r w:rsidR="00BC0787" w:rsidRPr="00BC0787">
        <w:rPr>
          <w:i/>
        </w:rPr>
        <w:t xml:space="preserve"> </w:t>
      </w:r>
      <w:r w:rsidRPr="00BC0787">
        <w:rPr>
          <w:i/>
        </w:rPr>
        <w:t>в</w:t>
      </w:r>
      <w:r w:rsidR="00BC0787" w:rsidRPr="00BC0787">
        <w:rPr>
          <w:i/>
        </w:rPr>
        <w:t xml:space="preserve"> </w:t>
      </w:r>
      <w:r w:rsidRPr="00BC0787">
        <w:rPr>
          <w:i/>
        </w:rPr>
        <w:t>конце</w:t>
      </w:r>
      <w:r w:rsidR="00BC0787" w:rsidRPr="00BC0787">
        <w:rPr>
          <w:i/>
        </w:rPr>
        <w:t xml:space="preserve"> </w:t>
      </w:r>
      <w:r w:rsidRPr="00BC0787">
        <w:rPr>
          <w:i/>
        </w:rPr>
        <w:t>прошлого</w:t>
      </w:r>
      <w:r w:rsidR="00BC0787" w:rsidRPr="00BC0787">
        <w:rPr>
          <w:i/>
        </w:rPr>
        <w:t xml:space="preserve"> </w:t>
      </w:r>
      <w:r w:rsidRPr="00BC0787">
        <w:rPr>
          <w:i/>
        </w:rPr>
        <w:t>года.</w:t>
      </w:r>
      <w:r w:rsidR="00BC0787" w:rsidRPr="00BC0787">
        <w:rPr>
          <w:i/>
        </w:rPr>
        <w:t xml:space="preserve"> </w:t>
      </w:r>
      <w:r w:rsidRPr="00BC0787">
        <w:rPr>
          <w:i/>
        </w:rPr>
        <w:t>Увеличение</w:t>
      </w:r>
      <w:r w:rsidR="00BC0787" w:rsidRPr="00BC0787">
        <w:rPr>
          <w:i/>
        </w:rPr>
        <w:t xml:space="preserve"> </w:t>
      </w:r>
      <w:r w:rsidRPr="00BC0787">
        <w:rPr>
          <w:i/>
        </w:rPr>
        <w:t>обязательств</w:t>
      </w:r>
      <w:r w:rsidR="00BC0787" w:rsidRPr="00BC0787">
        <w:rPr>
          <w:i/>
        </w:rPr>
        <w:t xml:space="preserve"> </w:t>
      </w:r>
      <w:r w:rsidRPr="00BC0787">
        <w:rPr>
          <w:i/>
        </w:rPr>
        <w:t>связано</w:t>
      </w:r>
      <w:r w:rsidR="00BC0787" w:rsidRPr="00BC0787">
        <w:rPr>
          <w:i/>
        </w:rPr>
        <w:t xml:space="preserve"> </w:t>
      </w:r>
      <w:r w:rsidRPr="00BC0787">
        <w:rPr>
          <w:i/>
        </w:rPr>
        <w:t>с</w:t>
      </w:r>
      <w:r w:rsidR="00BC0787" w:rsidRPr="00BC0787">
        <w:rPr>
          <w:i/>
        </w:rPr>
        <w:t xml:space="preserve"> </w:t>
      </w:r>
      <w:r w:rsidRPr="00BC0787">
        <w:rPr>
          <w:i/>
        </w:rPr>
        <w:t>ростом</w:t>
      </w:r>
      <w:r w:rsidR="00BC0787" w:rsidRPr="00BC0787">
        <w:rPr>
          <w:i/>
        </w:rPr>
        <w:t xml:space="preserve"> </w:t>
      </w:r>
      <w:r w:rsidRPr="00BC0787">
        <w:rPr>
          <w:i/>
        </w:rPr>
        <w:t>объема</w:t>
      </w:r>
      <w:r w:rsidR="00BC0787" w:rsidRPr="00BC0787">
        <w:rPr>
          <w:i/>
        </w:rPr>
        <w:t xml:space="preserve"> </w:t>
      </w:r>
      <w:r w:rsidRPr="00BC0787">
        <w:rPr>
          <w:i/>
        </w:rPr>
        <w:t>договоров</w:t>
      </w:r>
      <w:r w:rsidR="00BC0787" w:rsidRPr="00BC0787">
        <w:rPr>
          <w:i/>
        </w:rPr>
        <w:t xml:space="preserve"> </w:t>
      </w:r>
      <w:r w:rsidRPr="00BC0787">
        <w:rPr>
          <w:i/>
        </w:rPr>
        <w:t>негосударственного</w:t>
      </w:r>
      <w:r w:rsidR="00BC0787" w:rsidRPr="00BC0787">
        <w:rPr>
          <w:i/>
        </w:rPr>
        <w:t xml:space="preserve"> </w:t>
      </w:r>
      <w:r w:rsidRPr="00BC0787">
        <w:rPr>
          <w:i/>
        </w:rPr>
        <w:t>пенсионного</w:t>
      </w:r>
      <w:r w:rsidR="00BC0787" w:rsidRPr="00BC0787">
        <w:rPr>
          <w:i/>
        </w:rPr>
        <w:t xml:space="preserve"> </w:t>
      </w:r>
      <w:r w:rsidRPr="00BC0787">
        <w:rPr>
          <w:i/>
        </w:rPr>
        <w:t>обеспечения,</w:t>
      </w:r>
      <w:r w:rsidR="00BC0787" w:rsidRPr="00BC0787">
        <w:rPr>
          <w:i/>
        </w:rPr>
        <w:t xml:space="preserve"> </w:t>
      </w:r>
      <w:hyperlink w:anchor="А101" w:history="1">
        <w:r w:rsidRPr="00BC0787">
          <w:rPr>
            <w:rStyle w:val="a3"/>
            <w:i/>
          </w:rPr>
          <w:t>сообщает</w:t>
        </w:r>
        <w:r w:rsidR="00BC0787" w:rsidRPr="00BC0787">
          <w:rPr>
            <w:rStyle w:val="a3"/>
            <w:i/>
          </w:rPr>
          <w:t xml:space="preserve"> «</w:t>
        </w:r>
        <w:r w:rsidRPr="00BC0787">
          <w:rPr>
            <w:rStyle w:val="a3"/>
            <w:i/>
          </w:rPr>
          <w:t>Пенсия.pro</w:t>
        </w:r>
        <w:r w:rsidR="00BC0787" w:rsidRPr="00BC0787">
          <w:rPr>
            <w:rStyle w:val="a3"/>
            <w:i/>
          </w:rPr>
          <w:t>»</w:t>
        </w:r>
      </w:hyperlink>
    </w:p>
    <w:p w14:paraId="51692AAE" w14:textId="77777777" w:rsidR="00E60D6B" w:rsidRPr="00BC0787" w:rsidRDefault="00E60D6B" w:rsidP="00676D5F">
      <w:pPr>
        <w:numPr>
          <w:ilvl w:val="0"/>
          <w:numId w:val="25"/>
        </w:numPr>
        <w:rPr>
          <w:i/>
        </w:rPr>
      </w:pPr>
      <w:r w:rsidRPr="00BC0787">
        <w:rPr>
          <w:i/>
        </w:rPr>
        <w:t>НПФ</w:t>
      </w:r>
      <w:r w:rsidR="00BC0787" w:rsidRPr="00BC0787">
        <w:rPr>
          <w:i/>
        </w:rPr>
        <w:t xml:space="preserve"> «</w:t>
      </w:r>
      <w:r w:rsidRPr="00BC0787">
        <w:rPr>
          <w:i/>
        </w:rPr>
        <w:t>Пенсионные</w:t>
      </w:r>
      <w:r w:rsidR="00BC0787" w:rsidRPr="00BC0787">
        <w:rPr>
          <w:i/>
        </w:rPr>
        <w:t xml:space="preserve"> </w:t>
      </w:r>
      <w:r w:rsidRPr="00BC0787">
        <w:rPr>
          <w:i/>
        </w:rPr>
        <w:t>решения</w:t>
      </w:r>
      <w:r w:rsidR="00BC0787" w:rsidRPr="00BC0787">
        <w:rPr>
          <w:i/>
        </w:rPr>
        <w:t xml:space="preserve">» </w:t>
      </w:r>
      <w:r w:rsidRPr="00BC0787">
        <w:rPr>
          <w:i/>
        </w:rPr>
        <w:t>сообщил,</w:t>
      </w:r>
      <w:r w:rsidR="00BC0787" w:rsidRPr="00BC0787">
        <w:rPr>
          <w:i/>
        </w:rPr>
        <w:t xml:space="preserve"> </w:t>
      </w:r>
      <w:r w:rsidRPr="00BC0787">
        <w:rPr>
          <w:i/>
        </w:rPr>
        <w:t>что</w:t>
      </w:r>
      <w:r w:rsidR="00BC0787" w:rsidRPr="00BC0787">
        <w:rPr>
          <w:i/>
        </w:rPr>
        <w:t xml:space="preserve"> </w:t>
      </w:r>
      <w:r w:rsidRPr="00BC0787">
        <w:rPr>
          <w:i/>
        </w:rPr>
        <w:t>к</w:t>
      </w:r>
      <w:r w:rsidR="00BC0787" w:rsidRPr="00BC0787">
        <w:rPr>
          <w:i/>
        </w:rPr>
        <w:t xml:space="preserve"> </w:t>
      </w:r>
      <w:r w:rsidRPr="00BC0787">
        <w:rPr>
          <w:i/>
        </w:rPr>
        <w:t>началу</w:t>
      </w:r>
      <w:r w:rsidR="00BC0787" w:rsidRPr="00BC0787">
        <w:rPr>
          <w:i/>
        </w:rPr>
        <w:t xml:space="preserve"> </w:t>
      </w:r>
      <w:r w:rsidRPr="00BC0787">
        <w:rPr>
          <w:i/>
        </w:rPr>
        <w:t>октября</w:t>
      </w:r>
      <w:r w:rsidR="00BC0787" w:rsidRPr="00BC0787">
        <w:rPr>
          <w:i/>
        </w:rPr>
        <w:t xml:space="preserve"> </w:t>
      </w:r>
      <w:r w:rsidRPr="00BC0787">
        <w:rPr>
          <w:i/>
        </w:rPr>
        <w:t>взносы</w:t>
      </w:r>
      <w:r w:rsidR="00BC0787" w:rsidRPr="00BC0787">
        <w:rPr>
          <w:i/>
        </w:rPr>
        <w:t xml:space="preserve"> </w:t>
      </w:r>
      <w:r w:rsidRPr="00BC0787">
        <w:rPr>
          <w:i/>
        </w:rPr>
        <w:t>по</w:t>
      </w:r>
      <w:r w:rsidR="00BC0787" w:rsidRPr="00BC0787">
        <w:rPr>
          <w:i/>
        </w:rPr>
        <w:t xml:space="preserve"> </w:t>
      </w:r>
      <w:r w:rsidRPr="00BC0787">
        <w:rPr>
          <w:i/>
        </w:rPr>
        <w:t>договорам</w:t>
      </w:r>
      <w:r w:rsidR="00BC0787" w:rsidRPr="00BC0787">
        <w:rPr>
          <w:i/>
        </w:rPr>
        <w:t xml:space="preserve"> </w:t>
      </w:r>
      <w:r w:rsidRPr="00BC0787">
        <w:rPr>
          <w:i/>
        </w:rPr>
        <w:t>негосударственного</w:t>
      </w:r>
      <w:r w:rsidR="00BC0787" w:rsidRPr="00BC0787">
        <w:rPr>
          <w:i/>
        </w:rPr>
        <w:t xml:space="preserve"> </w:t>
      </w:r>
      <w:r w:rsidRPr="00BC0787">
        <w:rPr>
          <w:i/>
        </w:rPr>
        <w:t>пенсионного</w:t>
      </w:r>
      <w:r w:rsidR="00BC0787" w:rsidRPr="00BC0787">
        <w:rPr>
          <w:i/>
        </w:rPr>
        <w:t xml:space="preserve"> </w:t>
      </w:r>
      <w:r w:rsidRPr="00BC0787">
        <w:rPr>
          <w:i/>
        </w:rPr>
        <w:t>обеспечения</w:t>
      </w:r>
      <w:r w:rsidR="00BC0787" w:rsidRPr="00BC0787">
        <w:rPr>
          <w:i/>
        </w:rPr>
        <w:t xml:space="preserve"> </w:t>
      </w:r>
      <w:r w:rsidRPr="00BC0787">
        <w:rPr>
          <w:i/>
        </w:rPr>
        <w:t>и</w:t>
      </w:r>
      <w:r w:rsidR="00BC0787" w:rsidRPr="00BC0787">
        <w:rPr>
          <w:i/>
        </w:rPr>
        <w:t xml:space="preserve"> </w:t>
      </w:r>
      <w:r w:rsidRPr="00BC0787">
        <w:rPr>
          <w:i/>
        </w:rPr>
        <w:t>долгосрочных</w:t>
      </w:r>
      <w:r w:rsidR="00BC0787" w:rsidRPr="00BC0787">
        <w:rPr>
          <w:i/>
        </w:rPr>
        <w:t xml:space="preserve"> </w:t>
      </w:r>
      <w:r w:rsidRPr="00BC0787">
        <w:rPr>
          <w:i/>
        </w:rPr>
        <w:t>сбережений</w:t>
      </w:r>
      <w:r w:rsidR="00BC0787" w:rsidRPr="00BC0787">
        <w:rPr>
          <w:i/>
        </w:rPr>
        <w:t xml:space="preserve"> </w:t>
      </w:r>
      <w:r w:rsidRPr="00BC0787">
        <w:rPr>
          <w:i/>
        </w:rPr>
        <w:t>составили</w:t>
      </w:r>
      <w:r w:rsidR="00BC0787" w:rsidRPr="00BC0787">
        <w:rPr>
          <w:i/>
        </w:rPr>
        <w:t xml:space="preserve"> </w:t>
      </w:r>
      <w:r w:rsidRPr="00BC0787">
        <w:rPr>
          <w:i/>
        </w:rPr>
        <w:t>2,6</w:t>
      </w:r>
      <w:r w:rsidR="00BC0787" w:rsidRPr="00BC0787">
        <w:rPr>
          <w:i/>
        </w:rPr>
        <w:t xml:space="preserve"> </w:t>
      </w:r>
      <w:r w:rsidRPr="00BC0787">
        <w:rPr>
          <w:i/>
        </w:rPr>
        <w:t>млрд</w:t>
      </w:r>
      <w:r w:rsidR="00BC0787" w:rsidRPr="00BC0787">
        <w:rPr>
          <w:i/>
        </w:rPr>
        <w:t xml:space="preserve"> </w:t>
      </w:r>
      <w:r w:rsidRPr="00BC0787">
        <w:rPr>
          <w:i/>
        </w:rPr>
        <w:t>рублей</w:t>
      </w:r>
      <w:r w:rsidR="00BC0787" w:rsidRPr="00BC0787">
        <w:rPr>
          <w:i/>
        </w:rPr>
        <w:t xml:space="preserve"> </w:t>
      </w:r>
      <w:r w:rsidRPr="00BC0787">
        <w:rPr>
          <w:i/>
        </w:rPr>
        <w:t>—</w:t>
      </w:r>
      <w:r w:rsidR="00BC0787" w:rsidRPr="00BC0787">
        <w:rPr>
          <w:i/>
        </w:rPr>
        <w:t xml:space="preserve"> </w:t>
      </w:r>
      <w:r w:rsidRPr="00BC0787">
        <w:rPr>
          <w:i/>
        </w:rPr>
        <w:t>это</w:t>
      </w:r>
      <w:r w:rsidR="00BC0787" w:rsidRPr="00BC0787">
        <w:rPr>
          <w:i/>
        </w:rPr>
        <w:t xml:space="preserve"> </w:t>
      </w:r>
      <w:r w:rsidRPr="00BC0787">
        <w:rPr>
          <w:i/>
        </w:rPr>
        <w:t>выше,</w:t>
      </w:r>
      <w:r w:rsidR="00BC0787" w:rsidRPr="00BC0787">
        <w:rPr>
          <w:i/>
        </w:rPr>
        <w:t xml:space="preserve"> </w:t>
      </w:r>
      <w:r w:rsidRPr="00BC0787">
        <w:rPr>
          <w:i/>
        </w:rPr>
        <w:t>чем</w:t>
      </w:r>
      <w:r w:rsidR="00BC0787" w:rsidRPr="00BC0787">
        <w:rPr>
          <w:i/>
        </w:rPr>
        <w:t xml:space="preserve"> </w:t>
      </w:r>
      <w:r w:rsidRPr="00BC0787">
        <w:rPr>
          <w:i/>
        </w:rPr>
        <w:t>год</w:t>
      </w:r>
      <w:r w:rsidR="00BC0787" w:rsidRPr="00BC0787">
        <w:rPr>
          <w:i/>
        </w:rPr>
        <w:t xml:space="preserve"> </w:t>
      </w:r>
      <w:r w:rsidRPr="00BC0787">
        <w:rPr>
          <w:i/>
        </w:rPr>
        <w:t>назад</w:t>
      </w:r>
      <w:r w:rsidR="00BC0787" w:rsidRPr="00BC0787">
        <w:rPr>
          <w:i/>
        </w:rPr>
        <w:t xml:space="preserve"> </w:t>
      </w:r>
      <w:r w:rsidRPr="00BC0787">
        <w:rPr>
          <w:i/>
        </w:rPr>
        <w:t>за</w:t>
      </w:r>
      <w:r w:rsidR="00BC0787" w:rsidRPr="00BC0787">
        <w:rPr>
          <w:i/>
        </w:rPr>
        <w:t xml:space="preserve"> </w:t>
      </w:r>
      <w:r w:rsidRPr="00BC0787">
        <w:rPr>
          <w:i/>
        </w:rPr>
        <w:t>те</w:t>
      </w:r>
      <w:r w:rsidR="00BC0787" w:rsidRPr="00BC0787">
        <w:rPr>
          <w:i/>
        </w:rPr>
        <w:t xml:space="preserve"> </w:t>
      </w:r>
      <w:r w:rsidRPr="00BC0787">
        <w:rPr>
          <w:i/>
        </w:rPr>
        <w:t>же</w:t>
      </w:r>
      <w:r w:rsidR="00BC0787" w:rsidRPr="00BC0787">
        <w:rPr>
          <w:i/>
        </w:rPr>
        <w:t xml:space="preserve"> </w:t>
      </w:r>
      <w:r w:rsidRPr="00BC0787">
        <w:rPr>
          <w:i/>
        </w:rPr>
        <w:t>девять</w:t>
      </w:r>
      <w:r w:rsidR="00BC0787" w:rsidRPr="00BC0787">
        <w:rPr>
          <w:i/>
        </w:rPr>
        <w:t xml:space="preserve"> </w:t>
      </w:r>
      <w:r w:rsidRPr="00BC0787">
        <w:rPr>
          <w:i/>
        </w:rPr>
        <w:t>месяцев</w:t>
      </w:r>
      <w:r w:rsidR="00BC0787" w:rsidRPr="00BC0787">
        <w:rPr>
          <w:i/>
        </w:rPr>
        <w:t xml:space="preserve"> </w:t>
      </w:r>
      <w:r w:rsidRPr="00BC0787">
        <w:rPr>
          <w:i/>
        </w:rPr>
        <w:t>(2,4</w:t>
      </w:r>
      <w:r w:rsidR="00BC0787" w:rsidRPr="00BC0787">
        <w:rPr>
          <w:i/>
        </w:rPr>
        <w:t xml:space="preserve"> </w:t>
      </w:r>
      <w:r w:rsidRPr="00BC0787">
        <w:rPr>
          <w:i/>
        </w:rPr>
        <w:t>млрд</w:t>
      </w:r>
      <w:r w:rsidR="00BC0787" w:rsidRPr="00BC0787">
        <w:rPr>
          <w:i/>
        </w:rPr>
        <w:t xml:space="preserve"> </w:t>
      </w:r>
      <w:r w:rsidRPr="00BC0787">
        <w:rPr>
          <w:i/>
        </w:rPr>
        <w:t>рублей).</w:t>
      </w:r>
      <w:r w:rsidR="00BC0787" w:rsidRPr="00BC0787">
        <w:rPr>
          <w:i/>
        </w:rPr>
        <w:t xml:space="preserve"> </w:t>
      </w:r>
      <w:r w:rsidRPr="00BC0787">
        <w:rPr>
          <w:i/>
        </w:rPr>
        <w:t>Фонд</w:t>
      </w:r>
      <w:r w:rsidR="00BC0787" w:rsidRPr="00BC0787">
        <w:rPr>
          <w:i/>
        </w:rPr>
        <w:t xml:space="preserve"> </w:t>
      </w:r>
      <w:r w:rsidRPr="00BC0787">
        <w:rPr>
          <w:i/>
        </w:rPr>
        <w:t>также</w:t>
      </w:r>
      <w:r w:rsidR="00BC0787" w:rsidRPr="00BC0787">
        <w:rPr>
          <w:i/>
        </w:rPr>
        <w:t xml:space="preserve"> </w:t>
      </w:r>
      <w:r w:rsidRPr="00BC0787">
        <w:rPr>
          <w:i/>
        </w:rPr>
        <w:t>произвел</w:t>
      </w:r>
      <w:r w:rsidR="00BC0787" w:rsidRPr="00BC0787">
        <w:rPr>
          <w:i/>
        </w:rPr>
        <w:t xml:space="preserve"> </w:t>
      </w:r>
      <w:r w:rsidRPr="00BC0787">
        <w:rPr>
          <w:i/>
        </w:rPr>
        <w:t>выплаты</w:t>
      </w:r>
      <w:r w:rsidR="00BC0787" w:rsidRPr="00BC0787">
        <w:rPr>
          <w:i/>
        </w:rPr>
        <w:t xml:space="preserve"> </w:t>
      </w:r>
      <w:r w:rsidRPr="00BC0787">
        <w:rPr>
          <w:i/>
        </w:rPr>
        <w:t>по</w:t>
      </w:r>
      <w:r w:rsidR="00BC0787" w:rsidRPr="00BC0787">
        <w:rPr>
          <w:i/>
        </w:rPr>
        <w:t xml:space="preserve"> </w:t>
      </w:r>
      <w:r w:rsidRPr="00BC0787">
        <w:rPr>
          <w:i/>
        </w:rPr>
        <w:t>пенсионным</w:t>
      </w:r>
      <w:r w:rsidR="00BC0787" w:rsidRPr="00BC0787">
        <w:rPr>
          <w:i/>
        </w:rPr>
        <w:t xml:space="preserve"> </w:t>
      </w:r>
      <w:r w:rsidRPr="00BC0787">
        <w:rPr>
          <w:i/>
        </w:rPr>
        <w:t>обязательствам</w:t>
      </w:r>
      <w:r w:rsidR="00BC0787" w:rsidRPr="00BC0787">
        <w:rPr>
          <w:i/>
        </w:rPr>
        <w:t xml:space="preserve"> </w:t>
      </w:r>
      <w:r w:rsidRPr="00BC0787">
        <w:rPr>
          <w:i/>
        </w:rPr>
        <w:t>за</w:t>
      </w:r>
      <w:r w:rsidR="00BC0787" w:rsidRPr="00BC0787">
        <w:rPr>
          <w:i/>
        </w:rPr>
        <w:t xml:space="preserve"> </w:t>
      </w:r>
      <w:r w:rsidRPr="00BC0787">
        <w:rPr>
          <w:i/>
        </w:rPr>
        <w:t>январь</w:t>
      </w:r>
      <w:r w:rsidR="00BC0787" w:rsidRPr="00BC0787">
        <w:rPr>
          <w:i/>
        </w:rPr>
        <w:t xml:space="preserve"> </w:t>
      </w:r>
      <w:r w:rsidRPr="00BC0787">
        <w:rPr>
          <w:i/>
        </w:rPr>
        <w:t>—</w:t>
      </w:r>
      <w:r w:rsidR="00BC0787" w:rsidRPr="00BC0787">
        <w:rPr>
          <w:i/>
        </w:rPr>
        <w:t xml:space="preserve"> </w:t>
      </w:r>
      <w:r w:rsidRPr="00BC0787">
        <w:rPr>
          <w:i/>
        </w:rPr>
        <w:t>сентябрь</w:t>
      </w:r>
      <w:r w:rsidR="00BC0787" w:rsidRPr="00BC0787">
        <w:rPr>
          <w:i/>
        </w:rPr>
        <w:t xml:space="preserve"> </w:t>
      </w:r>
      <w:r w:rsidRPr="00BC0787">
        <w:rPr>
          <w:i/>
        </w:rPr>
        <w:t>на</w:t>
      </w:r>
      <w:r w:rsidR="00BC0787" w:rsidRPr="00BC0787">
        <w:rPr>
          <w:i/>
        </w:rPr>
        <w:t xml:space="preserve"> </w:t>
      </w:r>
      <w:r w:rsidRPr="00BC0787">
        <w:rPr>
          <w:i/>
        </w:rPr>
        <w:t>общую</w:t>
      </w:r>
      <w:r w:rsidR="00BC0787" w:rsidRPr="00BC0787">
        <w:rPr>
          <w:i/>
        </w:rPr>
        <w:t xml:space="preserve"> </w:t>
      </w:r>
      <w:r w:rsidRPr="00BC0787">
        <w:rPr>
          <w:i/>
        </w:rPr>
        <w:t>сумму</w:t>
      </w:r>
      <w:r w:rsidR="00BC0787" w:rsidRPr="00BC0787">
        <w:rPr>
          <w:i/>
        </w:rPr>
        <w:t xml:space="preserve"> </w:t>
      </w:r>
      <w:r w:rsidRPr="00BC0787">
        <w:rPr>
          <w:i/>
        </w:rPr>
        <w:t>2,3</w:t>
      </w:r>
      <w:r w:rsidR="00BC0787" w:rsidRPr="00BC0787">
        <w:rPr>
          <w:i/>
        </w:rPr>
        <w:t xml:space="preserve"> </w:t>
      </w:r>
      <w:r w:rsidRPr="00BC0787">
        <w:rPr>
          <w:i/>
        </w:rPr>
        <w:t>млрд</w:t>
      </w:r>
      <w:r w:rsidR="00BC0787" w:rsidRPr="00BC0787">
        <w:rPr>
          <w:i/>
        </w:rPr>
        <w:t xml:space="preserve"> </w:t>
      </w:r>
      <w:r w:rsidRPr="00BC0787">
        <w:rPr>
          <w:i/>
        </w:rPr>
        <w:t>рублей.</w:t>
      </w:r>
      <w:r w:rsidR="00BC0787" w:rsidRPr="00BC0787">
        <w:rPr>
          <w:i/>
        </w:rPr>
        <w:t xml:space="preserve"> </w:t>
      </w:r>
      <w:r w:rsidRPr="00BC0787">
        <w:rPr>
          <w:i/>
        </w:rPr>
        <w:t>Это</w:t>
      </w:r>
      <w:r w:rsidR="00BC0787" w:rsidRPr="00BC0787">
        <w:rPr>
          <w:i/>
        </w:rPr>
        <w:t xml:space="preserve"> </w:t>
      </w:r>
      <w:r w:rsidRPr="00BC0787">
        <w:rPr>
          <w:i/>
        </w:rPr>
        <w:t>немного</w:t>
      </w:r>
      <w:r w:rsidR="00BC0787" w:rsidRPr="00BC0787">
        <w:rPr>
          <w:i/>
        </w:rPr>
        <w:t xml:space="preserve"> </w:t>
      </w:r>
      <w:r w:rsidRPr="00BC0787">
        <w:rPr>
          <w:i/>
        </w:rPr>
        <w:t>меньше</w:t>
      </w:r>
      <w:r w:rsidR="00BC0787" w:rsidRPr="00BC0787">
        <w:rPr>
          <w:i/>
        </w:rPr>
        <w:t xml:space="preserve"> </w:t>
      </w:r>
      <w:r w:rsidRPr="00BC0787">
        <w:rPr>
          <w:i/>
        </w:rPr>
        <w:t>по</w:t>
      </w:r>
      <w:r w:rsidR="00BC0787" w:rsidRPr="00BC0787">
        <w:rPr>
          <w:i/>
        </w:rPr>
        <w:t xml:space="preserve"> </w:t>
      </w:r>
      <w:r w:rsidRPr="00BC0787">
        <w:rPr>
          <w:i/>
        </w:rPr>
        <w:t>сравнению</w:t>
      </w:r>
      <w:r w:rsidR="00BC0787" w:rsidRPr="00BC0787">
        <w:rPr>
          <w:i/>
        </w:rPr>
        <w:t xml:space="preserve"> </w:t>
      </w:r>
      <w:r w:rsidRPr="00BC0787">
        <w:rPr>
          <w:i/>
        </w:rPr>
        <w:t>с</w:t>
      </w:r>
      <w:r w:rsidR="00BC0787" w:rsidRPr="00BC0787">
        <w:rPr>
          <w:i/>
        </w:rPr>
        <w:t xml:space="preserve"> </w:t>
      </w:r>
      <w:r w:rsidRPr="00BC0787">
        <w:rPr>
          <w:i/>
        </w:rPr>
        <w:t>прошлым</w:t>
      </w:r>
      <w:r w:rsidR="00BC0787" w:rsidRPr="00BC0787">
        <w:rPr>
          <w:i/>
        </w:rPr>
        <w:t xml:space="preserve"> </w:t>
      </w:r>
      <w:r w:rsidRPr="00BC0787">
        <w:rPr>
          <w:i/>
        </w:rPr>
        <w:t>годом,</w:t>
      </w:r>
      <w:r w:rsidR="00BC0787" w:rsidRPr="00BC0787">
        <w:rPr>
          <w:i/>
        </w:rPr>
        <w:t xml:space="preserve"> </w:t>
      </w:r>
      <w:r w:rsidRPr="00BC0787">
        <w:rPr>
          <w:i/>
        </w:rPr>
        <w:t>когда</w:t>
      </w:r>
      <w:r w:rsidR="00BC0787" w:rsidRPr="00BC0787">
        <w:rPr>
          <w:i/>
        </w:rPr>
        <w:t xml:space="preserve"> </w:t>
      </w:r>
      <w:r w:rsidRPr="00BC0787">
        <w:rPr>
          <w:i/>
        </w:rPr>
        <w:t>за</w:t>
      </w:r>
      <w:r w:rsidR="00BC0787" w:rsidRPr="00BC0787">
        <w:rPr>
          <w:i/>
        </w:rPr>
        <w:t xml:space="preserve"> </w:t>
      </w:r>
      <w:r w:rsidRPr="00BC0787">
        <w:rPr>
          <w:i/>
        </w:rPr>
        <w:t>девять</w:t>
      </w:r>
      <w:r w:rsidR="00BC0787" w:rsidRPr="00BC0787">
        <w:rPr>
          <w:i/>
        </w:rPr>
        <w:t xml:space="preserve"> </w:t>
      </w:r>
      <w:r w:rsidRPr="00BC0787">
        <w:rPr>
          <w:i/>
        </w:rPr>
        <w:t>месяцев</w:t>
      </w:r>
      <w:r w:rsidR="00BC0787" w:rsidRPr="00BC0787">
        <w:rPr>
          <w:i/>
        </w:rPr>
        <w:t xml:space="preserve"> </w:t>
      </w:r>
      <w:r w:rsidRPr="00BC0787">
        <w:rPr>
          <w:i/>
        </w:rPr>
        <w:t>выплаты</w:t>
      </w:r>
      <w:r w:rsidR="00BC0787" w:rsidRPr="00BC0787">
        <w:rPr>
          <w:i/>
        </w:rPr>
        <w:t xml:space="preserve"> </w:t>
      </w:r>
      <w:r w:rsidRPr="00BC0787">
        <w:rPr>
          <w:i/>
        </w:rPr>
        <w:t>составляли</w:t>
      </w:r>
      <w:r w:rsidR="00BC0787" w:rsidRPr="00BC0787">
        <w:rPr>
          <w:i/>
        </w:rPr>
        <w:t xml:space="preserve"> </w:t>
      </w:r>
      <w:r w:rsidRPr="00BC0787">
        <w:rPr>
          <w:i/>
        </w:rPr>
        <w:t>2,4</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hyperlink w:anchor="А102" w:history="1">
        <w:r w:rsidRPr="00BC0787">
          <w:rPr>
            <w:rStyle w:val="a3"/>
            <w:i/>
          </w:rPr>
          <w:t>передает</w:t>
        </w:r>
        <w:r w:rsidR="00BC0787" w:rsidRPr="00BC0787">
          <w:rPr>
            <w:rStyle w:val="a3"/>
            <w:i/>
          </w:rPr>
          <w:t xml:space="preserve"> «</w:t>
        </w:r>
        <w:r w:rsidRPr="00BC0787">
          <w:rPr>
            <w:rStyle w:val="a3"/>
            <w:i/>
          </w:rPr>
          <w:t>Пенсия.pro</w:t>
        </w:r>
        <w:r w:rsidR="00BC0787" w:rsidRPr="00BC0787">
          <w:rPr>
            <w:rStyle w:val="a3"/>
            <w:i/>
          </w:rPr>
          <w:t>»</w:t>
        </w:r>
      </w:hyperlink>
    </w:p>
    <w:p w14:paraId="4A97266F" w14:textId="77777777" w:rsidR="00E60D6B" w:rsidRPr="00BC0787" w:rsidRDefault="00E60D6B" w:rsidP="00676D5F">
      <w:pPr>
        <w:numPr>
          <w:ilvl w:val="0"/>
          <w:numId w:val="25"/>
        </w:numPr>
        <w:rPr>
          <w:i/>
        </w:rPr>
      </w:pPr>
      <w:r w:rsidRPr="00BC0787">
        <w:rPr>
          <w:i/>
        </w:rPr>
        <w:t>Негосударственный</w:t>
      </w:r>
      <w:r w:rsidR="00BC0787" w:rsidRPr="00BC0787">
        <w:rPr>
          <w:i/>
        </w:rPr>
        <w:t xml:space="preserve"> </w:t>
      </w:r>
      <w:r w:rsidRPr="00BC0787">
        <w:rPr>
          <w:i/>
        </w:rPr>
        <w:t>пенсионный</w:t>
      </w:r>
      <w:r w:rsidR="00BC0787" w:rsidRPr="00BC0787">
        <w:rPr>
          <w:i/>
        </w:rPr>
        <w:t xml:space="preserve"> </w:t>
      </w:r>
      <w:r w:rsidRPr="00BC0787">
        <w:rPr>
          <w:i/>
        </w:rPr>
        <w:t>фонд</w:t>
      </w:r>
      <w:r w:rsidR="00BC0787" w:rsidRPr="00BC0787">
        <w:rPr>
          <w:i/>
        </w:rPr>
        <w:t xml:space="preserve"> «</w:t>
      </w:r>
      <w:r w:rsidRPr="00BC0787">
        <w:rPr>
          <w:i/>
        </w:rPr>
        <w:t>Корабел</w:t>
      </w:r>
      <w:r w:rsidR="00BC0787" w:rsidRPr="00BC0787">
        <w:rPr>
          <w:i/>
        </w:rPr>
        <w:t xml:space="preserve">» </w:t>
      </w:r>
      <w:r w:rsidRPr="00BC0787">
        <w:rPr>
          <w:i/>
        </w:rPr>
        <w:t>представил</w:t>
      </w:r>
      <w:r w:rsidR="00BC0787" w:rsidRPr="00BC0787">
        <w:rPr>
          <w:i/>
        </w:rPr>
        <w:t xml:space="preserve"> </w:t>
      </w:r>
      <w:r w:rsidRPr="00BC0787">
        <w:rPr>
          <w:i/>
        </w:rPr>
        <w:t>отчетность</w:t>
      </w:r>
      <w:r w:rsidR="00BC0787" w:rsidRPr="00BC0787">
        <w:rPr>
          <w:i/>
        </w:rPr>
        <w:t xml:space="preserve"> </w:t>
      </w:r>
      <w:r w:rsidRPr="00BC0787">
        <w:rPr>
          <w:i/>
        </w:rPr>
        <w:t>за</w:t>
      </w:r>
      <w:r w:rsidR="00BC0787" w:rsidRPr="00BC0787">
        <w:rPr>
          <w:i/>
        </w:rPr>
        <w:t xml:space="preserve"> </w:t>
      </w:r>
      <w:r w:rsidRPr="00BC0787">
        <w:rPr>
          <w:i/>
        </w:rPr>
        <w:t>январь</w:t>
      </w:r>
      <w:r w:rsidR="00BC0787" w:rsidRPr="00BC0787">
        <w:rPr>
          <w:i/>
        </w:rPr>
        <w:t xml:space="preserve"> </w:t>
      </w:r>
      <w:r w:rsidRPr="00BC0787">
        <w:rPr>
          <w:i/>
        </w:rPr>
        <w:t>—</w:t>
      </w:r>
      <w:r w:rsidR="00BC0787" w:rsidRPr="00BC0787">
        <w:rPr>
          <w:i/>
        </w:rPr>
        <w:t xml:space="preserve"> </w:t>
      </w:r>
      <w:r w:rsidRPr="00BC0787">
        <w:rPr>
          <w:i/>
        </w:rPr>
        <w:t>сентябрь.</w:t>
      </w:r>
      <w:r w:rsidR="00BC0787" w:rsidRPr="00BC0787">
        <w:rPr>
          <w:i/>
        </w:rPr>
        <w:t xml:space="preserve"> </w:t>
      </w:r>
      <w:r w:rsidRPr="00BC0787">
        <w:rPr>
          <w:i/>
        </w:rPr>
        <w:t>На</w:t>
      </w:r>
      <w:r w:rsidR="00BC0787" w:rsidRPr="00BC0787">
        <w:rPr>
          <w:i/>
        </w:rPr>
        <w:t xml:space="preserve"> </w:t>
      </w:r>
      <w:r w:rsidRPr="00BC0787">
        <w:rPr>
          <w:i/>
        </w:rPr>
        <w:t>начало</w:t>
      </w:r>
      <w:r w:rsidR="00BC0787" w:rsidRPr="00BC0787">
        <w:rPr>
          <w:i/>
        </w:rPr>
        <w:t xml:space="preserve"> </w:t>
      </w:r>
      <w:r w:rsidRPr="00BC0787">
        <w:rPr>
          <w:i/>
        </w:rPr>
        <w:t>октября</w:t>
      </w:r>
      <w:r w:rsidR="00BC0787" w:rsidRPr="00BC0787">
        <w:rPr>
          <w:i/>
        </w:rPr>
        <w:t xml:space="preserve"> </w:t>
      </w:r>
      <w:r w:rsidRPr="00BC0787">
        <w:rPr>
          <w:i/>
        </w:rPr>
        <w:t>активы</w:t>
      </w:r>
      <w:r w:rsidR="00BC0787" w:rsidRPr="00BC0787">
        <w:rPr>
          <w:i/>
        </w:rPr>
        <w:t xml:space="preserve"> </w:t>
      </w:r>
      <w:r w:rsidRPr="00BC0787">
        <w:rPr>
          <w:i/>
        </w:rPr>
        <w:t>фонда</w:t>
      </w:r>
      <w:r w:rsidR="00BC0787" w:rsidRPr="00BC0787">
        <w:rPr>
          <w:i/>
        </w:rPr>
        <w:t xml:space="preserve"> </w:t>
      </w:r>
      <w:r w:rsidRPr="00BC0787">
        <w:rPr>
          <w:i/>
        </w:rPr>
        <w:t>составили</w:t>
      </w:r>
      <w:r w:rsidR="00BC0787" w:rsidRPr="00BC0787">
        <w:rPr>
          <w:i/>
        </w:rPr>
        <w:t xml:space="preserve"> </w:t>
      </w:r>
      <w:r w:rsidRPr="00BC0787">
        <w:rPr>
          <w:i/>
        </w:rPr>
        <w:t>489,3</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r w:rsidRPr="00BC0787">
        <w:rPr>
          <w:i/>
        </w:rPr>
        <w:t>что</w:t>
      </w:r>
      <w:r w:rsidR="00BC0787" w:rsidRPr="00BC0787">
        <w:rPr>
          <w:i/>
        </w:rPr>
        <w:t xml:space="preserve"> </w:t>
      </w:r>
      <w:r w:rsidRPr="00BC0787">
        <w:rPr>
          <w:i/>
        </w:rPr>
        <w:t>выше</w:t>
      </w:r>
      <w:r w:rsidR="00BC0787" w:rsidRPr="00BC0787">
        <w:rPr>
          <w:i/>
        </w:rPr>
        <w:t xml:space="preserve"> </w:t>
      </w:r>
      <w:r w:rsidRPr="00BC0787">
        <w:rPr>
          <w:i/>
        </w:rPr>
        <w:t>показателя</w:t>
      </w:r>
      <w:r w:rsidR="00BC0787" w:rsidRPr="00BC0787">
        <w:rPr>
          <w:i/>
        </w:rPr>
        <w:t xml:space="preserve"> </w:t>
      </w:r>
      <w:r w:rsidRPr="00BC0787">
        <w:rPr>
          <w:i/>
        </w:rPr>
        <w:t>2023</w:t>
      </w:r>
      <w:r w:rsidR="00BC0787" w:rsidRPr="00BC0787">
        <w:rPr>
          <w:i/>
        </w:rPr>
        <w:t xml:space="preserve"> </w:t>
      </w:r>
      <w:r w:rsidRPr="00BC0787">
        <w:rPr>
          <w:i/>
        </w:rPr>
        <w:t>года,</w:t>
      </w:r>
      <w:r w:rsidR="00BC0787" w:rsidRPr="00BC0787">
        <w:rPr>
          <w:i/>
        </w:rPr>
        <w:t xml:space="preserve"> </w:t>
      </w:r>
      <w:r w:rsidRPr="00BC0787">
        <w:rPr>
          <w:i/>
        </w:rPr>
        <w:t>когда</w:t>
      </w:r>
      <w:r w:rsidR="00BC0787" w:rsidRPr="00BC0787">
        <w:rPr>
          <w:i/>
        </w:rPr>
        <w:t xml:space="preserve"> </w:t>
      </w:r>
      <w:r w:rsidRPr="00BC0787">
        <w:rPr>
          <w:i/>
        </w:rPr>
        <w:t>объемы</w:t>
      </w:r>
      <w:r w:rsidR="00BC0787" w:rsidRPr="00BC0787">
        <w:rPr>
          <w:i/>
        </w:rPr>
        <w:t xml:space="preserve"> </w:t>
      </w:r>
      <w:r w:rsidRPr="00BC0787">
        <w:rPr>
          <w:i/>
        </w:rPr>
        <w:t>активов</w:t>
      </w:r>
      <w:r w:rsidR="00BC0787" w:rsidRPr="00BC0787">
        <w:rPr>
          <w:i/>
        </w:rPr>
        <w:t xml:space="preserve"> </w:t>
      </w:r>
      <w:r w:rsidRPr="00BC0787">
        <w:rPr>
          <w:i/>
        </w:rPr>
        <w:t>составляли</w:t>
      </w:r>
      <w:r w:rsidR="00BC0787" w:rsidRPr="00BC0787">
        <w:rPr>
          <w:i/>
        </w:rPr>
        <w:t xml:space="preserve"> </w:t>
      </w:r>
      <w:r w:rsidRPr="00BC0787">
        <w:rPr>
          <w:i/>
        </w:rPr>
        <w:t>472,1</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r w:rsidRPr="00BC0787">
        <w:rPr>
          <w:i/>
        </w:rPr>
        <w:t>НПФ</w:t>
      </w:r>
      <w:r w:rsidR="00BC0787" w:rsidRPr="00BC0787">
        <w:rPr>
          <w:i/>
        </w:rPr>
        <w:t xml:space="preserve"> </w:t>
      </w:r>
      <w:r w:rsidRPr="00BC0787">
        <w:rPr>
          <w:i/>
        </w:rPr>
        <w:t>сообщил</w:t>
      </w:r>
      <w:r w:rsidR="00BC0787" w:rsidRPr="00BC0787">
        <w:rPr>
          <w:i/>
        </w:rPr>
        <w:t xml:space="preserve"> </w:t>
      </w:r>
      <w:r w:rsidRPr="00BC0787">
        <w:rPr>
          <w:i/>
        </w:rPr>
        <w:t>о</w:t>
      </w:r>
      <w:r w:rsidR="00BC0787" w:rsidRPr="00BC0787">
        <w:rPr>
          <w:i/>
        </w:rPr>
        <w:t xml:space="preserve"> </w:t>
      </w:r>
      <w:r w:rsidRPr="00BC0787">
        <w:rPr>
          <w:i/>
        </w:rPr>
        <w:t>росте</w:t>
      </w:r>
      <w:r w:rsidR="00BC0787" w:rsidRPr="00BC0787">
        <w:rPr>
          <w:i/>
        </w:rPr>
        <w:t xml:space="preserve"> </w:t>
      </w:r>
      <w:r w:rsidRPr="00BC0787">
        <w:rPr>
          <w:i/>
        </w:rPr>
        <w:t>финансовых</w:t>
      </w:r>
      <w:r w:rsidR="00BC0787" w:rsidRPr="00BC0787">
        <w:rPr>
          <w:i/>
        </w:rPr>
        <w:t xml:space="preserve"> </w:t>
      </w:r>
      <w:r w:rsidRPr="00BC0787">
        <w:rPr>
          <w:i/>
        </w:rPr>
        <w:t>вложений</w:t>
      </w:r>
      <w:r w:rsidR="00BC0787" w:rsidRPr="00BC0787">
        <w:rPr>
          <w:i/>
        </w:rPr>
        <w:t xml:space="preserve"> </w:t>
      </w:r>
      <w:r w:rsidRPr="00BC0787">
        <w:rPr>
          <w:i/>
        </w:rPr>
        <w:t>и</w:t>
      </w:r>
      <w:r w:rsidR="00BC0787" w:rsidRPr="00BC0787">
        <w:rPr>
          <w:i/>
        </w:rPr>
        <w:t xml:space="preserve"> </w:t>
      </w:r>
      <w:r w:rsidRPr="00BC0787">
        <w:rPr>
          <w:i/>
        </w:rPr>
        <w:t>увеличении</w:t>
      </w:r>
      <w:r w:rsidR="00BC0787" w:rsidRPr="00BC0787">
        <w:rPr>
          <w:i/>
        </w:rPr>
        <w:t xml:space="preserve"> </w:t>
      </w:r>
      <w:r w:rsidRPr="00BC0787">
        <w:rPr>
          <w:i/>
        </w:rPr>
        <w:t>поступления</w:t>
      </w:r>
      <w:r w:rsidR="00BC0787" w:rsidRPr="00BC0787">
        <w:rPr>
          <w:i/>
        </w:rPr>
        <w:t xml:space="preserve"> </w:t>
      </w:r>
      <w:r w:rsidRPr="00BC0787">
        <w:rPr>
          <w:i/>
        </w:rPr>
        <w:t>денежных</w:t>
      </w:r>
      <w:r w:rsidR="00BC0787" w:rsidRPr="00BC0787">
        <w:rPr>
          <w:i/>
        </w:rPr>
        <w:t xml:space="preserve"> </w:t>
      </w:r>
      <w:r w:rsidRPr="00BC0787">
        <w:rPr>
          <w:i/>
        </w:rPr>
        <w:t>средств.</w:t>
      </w:r>
      <w:r w:rsidR="00BC0787" w:rsidRPr="00BC0787">
        <w:rPr>
          <w:i/>
        </w:rPr>
        <w:t xml:space="preserve"> </w:t>
      </w:r>
      <w:r w:rsidRPr="00BC0787">
        <w:rPr>
          <w:i/>
        </w:rPr>
        <w:t>Обязательства</w:t>
      </w:r>
      <w:r w:rsidR="00BC0787" w:rsidRPr="00BC0787">
        <w:rPr>
          <w:i/>
        </w:rPr>
        <w:t xml:space="preserve"> </w:t>
      </w:r>
      <w:r w:rsidRPr="00BC0787">
        <w:rPr>
          <w:i/>
        </w:rPr>
        <w:t>фонда</w:t>
      </w:r>
      <w:r w:rsidR="00BC0787" w:rsidRPr="00BC0787">
        <w:rPr>
          <w:i/>
        </w:rPr>
        <w:t xml:space="preserve"> </w:t>
      </w:r>
      <w:r w:rsidRPr="00BC0787">
        <w:rPr>
          <w:i/>
        </w:rPr>
        <w:t>на</w:t>
      </w:r>
      <w:r w:rsidR="00BC0787" w:rsidRPr="00BC0787">
        <w:rPr>
          <w:i/>
        </w:rPr>
        <w:t xml:space="preserve"> </w:t>
      </w:r>
      <w:r w:rsidRPr="00BC0787">
        <w:rPr>
          <w:i/>
        </w:rPr>
        <w:t>конец</w:t>
      </w:r>
      <w:r w:rsidR="00BC0787" w:rsidRPr="00BC0787">
        <w:rPr>
          <w:i/>
        </w:rPr>
        <w:t xml:space="preserve"> </w:t>
      </w:r>
      <w:r w:rsidRPr="00BC0787">
        <w:rPr>
          <w:i/>
        </w:rPr>
        <w:t>сентября</w:t>
      </w:r>
      <w:r w:rsidR="00BC0787" w:rsidRPr="00BC0787">
        <w:rPr>
          <w:i/>
        </w:rPr>
        <w:t xml:space="preserve"> </w:t>
      </w:r>
      <w:r w:rsidRPr="00BC0787">
        <w:rPr>
          <w:i/>
        </w:rPr>
        <w:t>составили</w:t>
      </w:r>
      <w:r w:rsidR="00BC0787" w:rsidRPr="00BC0787">
        <w:rPr>
          <w:i/>
        </w:rPr>
        <w:t xml:space="preserve"> </w:t>
      </w:r>
      <w:r w:rsidRPr="00BC0787">
        <w:rPr>
          <w:i/>
        </w:rPr>
        <w:t>359,7</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r w:rsidRPr="00BC0787">
        <w:rPr>
          <w:i/>
        </w:rPr>
        <w:t>что</w:t>
      </w:r>
      <w:r w:rsidR="00BC0787" w:rsidRPr="00BC0787">
        <w:rPr>
          <w:i/>
        </w:rPr>
        <w:t xml:space="preserve"> </w:t>
      </w:r>
      <w:r w:rsidRPr="00BC0787">
        <w:rPr>
          <w:i/>
        </w:rPr>
        <w:t>на</w:t>
      </w:r>
      <w:r w:rsidR="00BC0787" w:rsidRPr="00BC0787">
        <w:rPr>
          <w:i/>
        </w:rPr>
        <w:t xml:space="preserve"> </w:t>
      </w:r>
      <w:r w:rsidRPr="00BC0787">
        <w:rPr>
          <w:i/>
        </w:rPr>
        <w:t>11,3</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r w:rsidRPr="00BC0787">
        <w:rPr>
          <w:i/>
        </w:rPr>
        <w:t>больше,</w:t>
      </w:r>
      <w:r w:rsidR="00BC0787" w:rsidRPr="00BC0787">
        <w:rPr>
          <w:i/>
        </w:rPr>
        <w:t xml:space="preserve"> </w:t>
      </w:r>
      <w:r w:rsidRPr="00BC0787">
        <w:rPr>
          <w:i/>
        </w:rPr>
        <w:t>чем</w:t>
      </w:r>
      <w:r w:rsidR="00BC0787" w:rsidRPr="00BC0787">
        <w:rPr>
          <w:i/>
        </w:rPr>
        <w:t xml:space="preserve"> </w:t>
      </w:r>
      <w:r w:rsidRPr="00BC0787">
        <w:rPr>
          <w:i/>
        </w:rPr>
        <w:t>год</w:t>
      </w:r>
      <w:r w:rsidR="00BC0787" w:rsidRPr="00BC0787">
        <w:rPr>
          <w:i/>
        </w:rPr>
        <w:t xml:space="preserve"> </w:t>
      </w:r>
      <w:r w:rsidRPr="00BC0787">
        <w:rPr>
          <w:i/>
        </w:rPr>
        <w:t>назад</w:t>
      </w:r>
      <w:r w:rsidR="00BC0787" w:rsidRPr="00BC0787">
        <w:rPr>
          <w:i/>
        </w:rPr>
        <w:t xml:space="preserve"> </w:t>
      </w:r>
      <w:r w:rsidRPr="00BC0787">
        <w:rPr>
          <w:i/>
        </w:rPr>
        <w:t>(348,4</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r w:rsidRPr="00BC0787">
        <w:rPr>
          <w:i/>
        </w:rPr>
        <w:t>Основная</w:t>
      </w:r>
      <w:r w:rsidR="00BC0787" w:rsidRPr="00BC0787">
        <w:rPr>
          <w:i/>
        </w:rPr>
        <w:t xml:space="preserve"> </w:t>
      </w:r>
      <w:r w:rsidRPr="00BC0787">
        <w:rPr>
          <w:i/>
        </w:rPr>
        <w:t>причина</w:t>
      </w:r>
      <w:r w:rsidR="00BC0787" w:rsidRPr="00BC0787">
        <w:rPr>
          <w:i/>
        </w:rPr>
        <w:t xml:space="preserve"> </w:t>
      </w:r>
      <w:r w:rsidRPr="00BC0787">
        <w:rPr>
          <w:i/>
        </w:rPr>
        <w:t>роста</w:t>
      </w:r>
      <w:r w:rsidR="00BC0787" w:rsidRPr="00BC0787">
        <w:rPr>
          <w:i/>
        </w:rPr>
        <w:t xml:space="preserve"> </w:t>
      </w:r>
      <w:r w:rsidRPr="00BC0787">
        <w:rPr>
          <w:i/>
        </w:rPr>
        <w:t>связана</w:t>
      </w:r>
      <w:r w:rsidR="00BC0787" w:rsidRPr="00BC0787">
        <w:rPr>
          <w:i/>
        </w:rPr>
        <w:t xml:space="preserve"> </w:t>
      </w:r>
      <w:r w:rsidRPr="00BC0787">
        <w:rPr>
          <w:i/>
        </w:rPr>
        <w:t>с</w:t>
      </w:r>
      <w:r w:rsidR="00BC0787" w:rsidRPr="00BC0787">
        <w:rPr>
          <w:i/>
        </w:rPr>
        <w:t xml:space="preserve"> </w:t>
      </w:r>
      <w:r w:rsidRPr="00BC0787">
        <w:rPr>
          <w:i/>
        </w:rPr>
        <w:t>увеличением</w:t>
      </w:r>
      <w:r w:rsidR="00BC0787" w:rsidRPr="00BC0787">
        <w:rPr>
          <w:i/>
        </w:rPr>
        <w:t xml:space="preserve"> </w:t>
      </w:r>
      <w:r w:rsidRPr="00BC0787">
        <w:rPr>
          <w:i/>
        </w:rPr>
        <w:t>обязательств</w:t>
      </w:r>
      <w:r w:rsidR="00BC0787" w:rsidRPr="00BC0787">
        <w:rPr>
          <w:i/>
        </w:rPr>
        <w:t xml:space="preserve"> </w:t>
      </w:r>
      <w:r w:rsidRPr="00BC0787">
        <w:rPr>
          <w:i/>
        </w:rPr>
        <w:t>по</w:t>
      </w:r>
      <w:r w:rsidR="00BC0787" w:rsidRPr="00BC0787">
        <w:rPr>
          <w:i/>
        </w:rPr>
        <w:t xml:space="preserve"> </w:t>
      </w:r>
      <w:r w:rsidRPr="00BC0787">
        <w:rPr>
          <w:i/>
        </w:rPr>
        <w:t>договорам</w:t>
      </w:r>
      <w:r w:rsidR="00BC0787" w:rsidRPr="00BC0787">
        <w:rPr>
          <w:i/>
        </w:rPr>
        <w:t xml:space="preserve"> </w:t>
      </w:r>
      <w:r w:rsidRPr="00BC0787">
        <w:rPr>
          <w:i/>
        </w:rPr>
        <w:t>негосударственного</w:t>
      </w:r>
      <w:r w:rsidR="00BC0787" w:rsidRPr="00BC0787">
        <w:rPr>
          <w:i/>
        </w:rPr>
        <w:t xml:space="preserve"> </w:t>
      </w:r>
      <w:r w:rsidRPr="00BC0787">
        <w:rPr>
          <w:i/>
        </w:rPr>
        <w:t>пенсионного</w:t>
      </w:r>
      <w:r w:rsidR="00BC0787" w:rsidRPr="00BC0787">
        <w:rPr>
          <w:i/>
        </w:rPr>
        <w:t xml:space="preserve"> </w:t>
      </w:r>
      <w:r w:rsidRPr="00BC0787">
        <w:rPr>
          <w:i/>
        </w:rPr>
        <w:t>обеспечения,</w:t>
      </w:r>
      <w:r w:rsidR="00BC0787" w:rsidRPr="00BC0787">
        <w:rPr>
          <w:i/>
        </w:rPr>
        <w:t xml:space="preserve"> </w:t>
      </w:r>
      <w:hyperlink w:anchor="А103" w:history="1">
        <w:r w:rsidRPr="00BC0787">
          <w:rPr>
            <w:rStyle w:val="a3"/>
            <w:i/>
          </w:rPr>
          <w:t>пишет</w:t>
        </w:r>
        <w:r w:rsidR="00BC0787" w:rsidRPr="00BC0787">
          <w:rPr>
            <w:rStyle w:val="a3"/>
            <w:i/>
          </w:rPr>
          <w:t xml:space="preserve"> «</w:t>
        </w:r>
        <w:r w:rsidRPr="00BC0787">
          <w:rPr>
            <w:rStyle w:val="a3"/>
            <w:i/>
          </w:rPr>
          <w:t>Пенсия.pro</w:t>
        </w:r>
        <w:r w:rsidR="00BC0787" w:rsidRPr="00BC0787">
          <w:rPr>
            <w:rStyle w:val="a3"/>
            <w:i/>
          </w:rPr>
          <w:t>»</w:t>
        </w:r>
      </w:hyperlink>
    </w:p>
    <w:p w14:paraId="23AA4645" w14:textId="77777777" w:rsidR="00E60D6B" w:rsidRPr="00BC0787" w:rsidRDefault="00E60D6B" w:rsidP="00676D5F">
      <w:pPr>
        <w:numPr>
          <w:ilvl w:val="0"/>
          <w:numId w:val="25"/>
        </w:numPr>
        <w:rPr>
          <w:i/>
        </w:rPr>
      </w:pPr>
      <w:r w:rsidRPr="00BC0787">
        <w:rPr>
          <w:i/>
        </w:rPr>
        <w:t>Негосударственный</w:t>
      </w:r>
      <w:r w:rsidR="00BC0787" w:rsidRPr="00BC0787">
        <w:rPr>
          <w:i/>
        </w:rPr>
        <w:t xml:space="preserve"> </w:t>
      </w:r>
      <w:r w:rsidRPr="00BC0787">
        <w:rPr>
          <w:i/>
        </w:rPr>
        <w:t>пенсионный</w:t>
      </w:r>
      <w:r w:rsidR="00BC0787" w:rsidRPr="00BC0787">
        <w:rPr>
          <w:i/>
        </w:rPr>
        <w:t xml:space="preserve"> </w:t>
      </w:r>
      <w:r w:rsidRPr="00BC0787">
        <w:rPr>
          <w:i/>
        </w:rPr>
        <w:t>фонд</w:t>
      </w:r>
      <w:r w:rsidR="00BC0787" w:rsidRPr="00BC0787">
        <w:rPr>
          <w:i/>
        </w:rPr>
        <w:t xml:space="preserve"> «</w:t>
      </w:r>
      <w:r w:rsidRPr="00BC0787">
        <w:rPr>
          <w:i/>
        </w:rPr>
        <w:t>АПК-Фонд</w:t>
      </w:r>
      <w:r w:rsidR="00BC0787" w:rsidRPr="00BC0787">
        <w:rPr>
          <w:i/>
        </w:rPr>
        <w:t xml:space="preserve">» </w:t>
      </w:r>
      <w:r w:rsidRPr="00BC0787">
        <w:rPr>
          <w:i/>
        </w:rPr>
        <w:t>представил</w:t>
      </w:r>
      <w:r w:rsidR="00BC0787" w:rsidRPr="00BC0787">
        <w:rPr>
          <w:i/>
        </w:rPr>
        <w:t xml:space="preserve"> </w:t>
      </w:r>
      <w:r w:rsidRPr="00BC0787">
        <w:rPr>
          <w:i/>
        </w:rPr>
        <w:t>отчетность</w:t>
      </w:r>
      <w:r w:rsidR="00BC0787" w:rsidRPr="00BC0787">
        <w:rPr>
          <w:i/>
        </w:rPr>
        <w:t xml:space="preserve"> </w:t>
      </w:r>
      <w:r w:rsidRPr="00BC0787">
        <w:rPr>
          <w:i/>
        </w:rPr>
        <w:t>по</w:t>
      </w:r>
      <w:r w:rsidR="00BC0787" w:rsidRPr="00BC0787">
        <w:rPr>
          <w:i/>
        </w:rPr>
        <w:t xml:space="preserve"> </w:t>
      </w:r>
      <w:r w:rsidRPr="00BC0787">
        <w:rPr>
          <w:i/>
        </w:rPr>
        <w:t>итогам</w:t>
      </w:r>
      <w:r w:rsidR="00BC0787" w:rsidRPr="00BC0787">
        <w:rPr>
          <w:i/>
        </w:rPr>
        <w:t xml:space="preserve"> </w:t>
      </w:r>
      <w:r w:rsidRPr="00BC0787">
        <w:rPr>
          <w:i/>
        </w:rPr>
        <w:t>января</w:t>
      </w:r>
      <w:r w:rsidR="00BC0787" w:rsidRPr="00BC0787">
        <w:rPr>
          <w:i/>
        </w:rPr>
        <w:t xml:space="preserve"> </w:t>
      </w:r>
      <w:r w:rsidRPr="00BC0787">
        <w:rPr>
          <w:i/>
        </w:rPr>
        <w:t>—</w:t>
      </w:r>
      <w:r w:rsidR="00BC0787" w:rsidRPr="00BC0787">
        <w:rPr>
          <w:i/>
        </w:rPr>
        <w:t xml:space="preserve"> </w:t>
      </w:r>
      <w:r w:rsidRPr="00BC0787">
        <w:rPr>
          <w:i/>
        </w:rPr>
        <w:t>сентября.</w:t>
      </w:r>
      <w:r w:rsidR="00BC0787" w:rsidRPr="00BC0787">
        <w:rPr>
          <w:i/>
        </w:rPr>
        <w:t xml:space="preserve"> </w:t>
      </w:r>
      <w:r w:rsidRPr="00BC0787">
        <w:rPr>
          <w:i/>
        </w:rPr>
        <w:t>На</w:t>
      </w:r>
      <w:r w:rsidR="00BC0787" w:rsidRPr="00BC0787">
        <w:rPr>
          <w:i/>
        </w:rPr>
        <w:t xml:space="preserve"> </w:t>
      </w:r>
      <w:r w:rsidRPr="00BC0787">
        <w:rPr>
          <w:i/>
        </w:rPr>
        <w:t>начало</w:t>
      </w:r>
      <w:r w:rsidR="00BC0787" w:rsidRPr="00BC0787">
        <w:rPr>
          <w:i/>
        </w:rPr>
        <w:t xml:space="preserve"> </w:t>
      </w:r>
      <w:r w:rsidRPr="00BC0787">
        <w:rPr>
          <w:i/>
        </w:rPr>
        <w:t>октября</w:t>
      </w:r>
      <w:r w:rsidR="00BC0787" w:rsidRPr="00BC0787">
        <w:rPr>
          <w:i/>
        </w:rPr>
        <w:t xml:space="preserve"> </w:t>
      </w:r>
      <w:r w:rsidRPr="00BC0787">
        <w:rPr>
          <w:i/>
        </w:rPr>
        <w:t>совокупные</w:t>
      </w:r>
      <w:r w:rsidR="00BC0787" w:rsidRPr="00BC0787">
        <w:rPr>
          <w:i/>
        </w:rPr>
        <w:t xml:space="preserve"> </w:t>
      </w:r>
      <w:r w:rsidRPr="00BC0787">
        <w:rPr>
          <w:i/>
        </w:rPr>
        <w:t>активы</w:t>
      </w:r>
      <w:r w:rsidR="00BC0787" w:rsidRPr="00BC0787">
        <w:rPr>
          <w:i/>
        </w:rPr>
        <w:t xml:space="preserve"> </w:t>
      </w:r>
      <w:r w:rsidRPr="00BC0787">
        <w:rPr>
          <w:i/>
        </w:rPr>
        <w:t>этого</w:t>
      </w:r>
      <w:r w:rsidR="00BC0787" w:rsidRPr="00BC0787">
        <w:rPr>
          <w:i/>
        </w:rPr>
        <w:t xml:space="preserve"> </w:t>
      </w:r>
      <w:r w:rsidRPr="00BC0787">
        <w:rPr>
          <w:i/>
        </w:rPr>
        <w:t>НПФ</w:t>
      </w:r>
      <w:r w:rsidR="00BC0787" w:rsidRPr="00BC0787">
        <w:rPr>
          <w:i/>
        </w:rPr>
        <w:t xml:space="preserve"> </w:t>
      </w:r>
      <w:r w:rsidRPr="00BC0787">
        <w:rPr>
          <w:i/>
        </w:rPr>
        <w:t>составили</w:t>
      </w:r>
      <w:r w:rsidR="00BC0787" w:rsidRPr="00BC0787">
        <w:rPr>
          <w:i/>
        </w:rPr>
        <w:t xml:space="preserve"> </w:t>
      </w:r>
      <w:r w:rsidRPr="00BC0787">
        <w:rPr>
          <w:i/>
        </w:rPr>
        <w:t>902,5</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r w:rsidRPr="00BC0787">
        <w:rPr>
          <w:i/>
        </w:rPr>
        <w:t>Это</w:t>
      </w:r>
      <w:r w:rsidR="00BC0787" w:rsidRPr="00BC0787">
        <w:rPr>
          <w:i/>
        </w:rPr>
        <w:t xml:space="preserve"> </w:t>
      </w:r>
      <w:r w:rsidRPr="00BC0787">
        <w:rPr>
          <w:i/>
        </w:rPr>
        <w:t>немного</w:t>
      </w:r>
      <w:r w:rsidR="00BC0787" w:rsidRPr="00BC0787">
        <w:rPr>
          <w:i/>
        </w:rPr>
        <w:t xml:space="preserve"> </w:t>
      </w:r>
      <w:r w:rsidRPr="00BC0787">
        <w:rPr>
          <w:i/>
        </w:rPr>
        <w:t>ниже</w:t>
      </w:r>
      <w:r w:rsidR="00BC0787" w:rsidRPr="00BC0787">
        <w:rPr>
          <w:i/>
        </w:rPr>
        <w:t xml:space="preserve"> </w:t>
      </w:r>
      <w:r w:rsidRPr="00BC0787">
        <w:rPr>
          <w:i/>
        </w:rPr>
        <w:t>по</w:t>
      </w:r>
      <w:r w:rsidR="00BC0787" w:rsidRPr="00BC0787">
        <w:rPr>
          <w:i/>
        </w:rPr>
        <w:t xml:space="preserve"> </w:t>
      </w:r>
      <w:r w:rsidRPr="00BC0787">
        <w:rPr>
          <w:i/>
        </w:rPr>
        <w:t>сравнению</w:t>
      </w:r>
      <w:r w:rsidR="00BC0787" w:rsidRPr="00BC0787">
        <w:rPr>
          <w:i/>
        </w:rPr>
        <w:t xml:space="preserve"> </w:t>
      </w:r>
      <w:r w:rsidRPr="00BC0787">
        <w:rPr>
          <w:i/>
        </w:rPr>
        <w:t>с</w:t>
      </w:r>
      <w:r w:rsidR="00BC0787" w:rsidRPr="00BC0787">
        <w:rPr>
          <w:i/>
        </w:rPr>
        <w:t xml:space="preserve"> </w:t>
      </w:r>
      <w:r w:rsidRPr="00BC0787">
        <w:rPr>
          <w:i/>
        </w:rPr>
        <w:t>1</w:t>
      </w:r>
      <w:r w:rsidR="00BC0787" w:rsidRPr="00BC0787">
        <w:rPr>
          <w:i/>
        </w:rPr>
        <w:t xml:space="preserve"> </w:t>
      </w:r>
      <w:r w:rsidRPr="00BC0787">
        <w:rPr>
          <w:i/>
        </w:rPr>
        <w:t>004,2</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r w:rsidRPr="00BC0787">
        <w:rPr>
          <w:i/>
        </w:rPr>
        <w:t>в</w:t>
      </w:r>
      <w:r w:rsidR="00BC0787" w:rsidRPr="00BC0787">
        <w:rPr>
          <w:i/>
        </w:rPr>
        <w:t xml:space="preserve"> </w:t>
      </w:r>
      <w:r w:rsidRPr="00BC0787">
        <w:rPr>
          <w:i/>
        </w:rPr>
        <w:t>2023</w:t>
      </w:r>
      <w:r w:rsidR="00BC0787" w:rsidRPr="00BC0787">
        <w:rPr>
          <w:i/>
        </w:rPr>
        <w:t xml:space="preserve"> </w:t>
      </w:r>
      <w:r w:rsidRPr="00BC0787">
        <w:rPr>
          <w:i/>
        </w:rPr>
        <w:t>году.</w:t>
      </w:r>
      <w:r w:rsidR="00BC0787" w:rsidRPr="00BC0787">
        <w:rPr>
          <w:i/>
        </w:rPr>
        <w:t xml:space="preserve"> </w:t>
      </w:r>
      <w:r w:rsidRPr="00BC0787">
        <w:rPr>
          <w:i/>
        </w:rPr>
        <w:t>Пенсионные</w:t>
      </w:r>
      <w:r w:rsidR="00BC0787" w:rsidRPr="00BC0787">
        <w:rPr>
          <w:i/>
        </w:rPr>
        <w:t xml:space="preserve"> </w:t>
      </w:r>
      <w:r w:rsidRPr="00BC0787">
        <w:rPr>
          <w:i/>
        </w:rPr>
        <w:t>резервы</w:t>
      </w:r>
      <w:r w:rsidR="00BC0787" w:rsidRPr="00BC0787">
        <w:rPr>
          <w:i/>
        </w:rPr>
        <w:t xml:space="preserve"> </w:t>
      </w:r>
      <w:r w:rsidRPr="00BC0787">
        <w:rPr>
          <w:i/>
        </w:rPr>
        <w:t>фонда</w:t>
      </w:r>
      <w:r w:rsidR="00BC0787" w:rsidRPr="00BC0787">
        <w:rPr>
          <w:i/>
        </w:rPr>
        <w:t xml:space="preserve"> </w:t>
      </w:r>
      <w:r w:rsidRPr="00BC0787">
        <w:rPr>
          <w:i/>
        </w:rPr>
        <w:t>на</w:t>
      </w:r>
      <w:r w:rsidR="00BC0787" w:rsidRPr="00BC0787">
        <w:rPr>
          <w:i/>
        </w:rPr>
        <w:t xml:space="preserve"> </w:t>
      </w:r>
      <w:r w:rsidRPr="00BC0787">
        <w:rPr>
          <w:i/>
        </w:rPr>
        <w:t>конец</w:t>
      </w:r>
      <w:r w:rsidR="00BC0787" w:rsidRPr="00BC0787">
        <w:rPr>
          <w:i/>
        </w:rPr>
        <w:t xml:space="preserve"> </w:t>
      </w:r>
      <w:r w:rsidRPr="00BC0787">
        <w:rPr>
          <w:i/>
        </w:rPr>
        <w:t>отчетного</w:t>
      </w:r>
      <w:r w:rsidR="00BC0787" w:rsidRPr="00BC0787">
        <w:rPr>
          <w:i/>
        </w:rPr>
        <w:t xml:space="preserve"> </w:t>
      </w:r>
      <w:r w:rsidRPr="00BC0787">
        <w:rPr>
          <w:i/>
        </w:rPr>
        <w:t>периода</w:t>
      </w:r>
      <w:r w:rsidR="00BC0787" w:rsidRPr="00BC0787">
        <w:rPr>
          <w:i/>
        </w:rPr>
        <w:t xml:space="preserve"> </w:t>
      </w:r>
      <w:r w:rsidRPr="00BC0787">
        <w:rPr>
          <w:i/>
        </w:rPr>
        <w:t>составили</w:t>
      </w:r>
      <w:r w:rsidR="00BC0787" w:rsidRPr="00BC0787">
        <w:rPr>
          <w:i/>
        </w:rPr>
        <w:t xml:space="preserve"> </w:t>
      </w:r>
      <w:r w:rsidRPr="00BC0787">
        <w:rPr>
          <w:i/>
        </w:rPr>
        <w:t>775,7</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r w:rsidRPr="00BC0787">
        <w:rPr>
          <w:i/>
        </w:rPr>
        <w:t>что</w:t>
      </w:r>
      <w:r w:rsidR="00BC0787" w:rsidRPr="00BC0787">
        <w:rPr>
          <w:i/>
        </w:rPr>
        <w:t xml:space="preserve"> </w:t>
      </w:r>
      <w:r w:rsidRPr="00BC0787">
        <w:rPr>
          <w:i/>
        </w:rPr>
        <w:t>несколько</w:t>
      </w:r>
      <w:r w:rsidR="00BC0787" w:rsidRPr="00BC0787">
        <w:rPr>
          <w:i/>
        </w:rPr>
        <w:t xml:space="preserve"> </w:t>
      </w:r>
      <w:r w:rsidRPr="00BC0787">
        <w:rPr>
          <w:i/>
        </w:rPr>
        <w:t>ниже</w:t>
      </w:r>
      <w:r w:rsidR="00BC0787" w:rsidRPr="00BC0787">
        <w:rPr>
          <w:i/>
        </w:rPr>
        <w:t xml:space="preserve"> </w:t>
      </w:r>
      <w:r w:rsidRPr="00BC0787">
        <w:rPr>
          <w:i/>
        </w:rPr>
        <w:t>876,1</w:t>
      </w:r>
      <w:r w:rsidR="00BC0787" w:rsidRPr="00BC0787">
        <w:rPr>
          <w:i/>
        </w:rPr>
        <w:t xml:space="preserve"> </w:t>
      </w:r>
      <w:r w:rsidRPr="00BC0787">
        <w:rPr>
          <w:i/>
        </w:rPr>
        <w:t>млн</w:t>
      </w:r>
      <w:r w:rsidR="00BC0787" w:rsidRPr="00BC0787">
        <w:rPr>
          <w:i/>
        </w:rPr>
        <w:t xml:space="preserve"> </w:t>
      </w:r>
      <w:r w:rsidRPr="00BC0787">
        <w:rPr>
          <w:i/>
        </w:rPr>
        <w:t>рублей</w:t>
      </w:r>
      <w:r w:rsidR="00BC0787" w:rsidRPr="00BC0787">
        <w:rPr>
          <w:i/>
        </w:rPr>
        <w:t xml:space="preserve"> </w:t>
      </w:r>
      <w:r w:rsidRPr="00BC0787">
        <w:rPr>
          <w:i/>
        </w:rPr>
        <w:t>на</w:t>
      </w:r>
      <w:r w:rsidR="00BC0787" w:rsidRPr="00BC0787">
        <w:rPr>
          <w:i/>
        </w:rPr>
        <w:t xml:space="preserve"> </w:t>
      </w:r>
      <w:r w:rsidRPr="00BC0787">
        <w:rPr>
          <w:i/>
        </w:rPr>
        <w:t>конец</w:t>
      </w:r>
      <w:r w:rsidR="00BC0787" w:rsidRPr="00BC0787">
        <w:rPr>
          <w:i/>
        </w:rPr>
        <w:t xml:space="preserve"> </w:t>
      </w:r>
      <w:r w:rsidRPr="00BC0787">
        <w:rPr>
          <w:i/>
        </w:rPr>
        <w:t>прошлого</w:t>
      </w:r>
      <w:r w:rsidR="00BC0787" w:rsidRPr="00BC0787">
        <w:rPr>
          <w:i/>
        </w:rPr>
        <w:t xml:space="preserve"> </w:t>
      </w:r>
      <w:r w:rsidRPr="00BC0787">
        <w:rPr>
          <w:i/>
        </w:rPr>
        <w:t>года.</w:t>
      </w:r>
      <w:r w:rsidR="00BC0787" w:rsidRPr="00BC0787">
        <w:rPr>
          <w:i/>
        </w:rPr>
        <w:t xml:space="preserve"> </w:t>
      </w:r>
      <w:r w:rsidRPr="00BC0787">
        <w:rPr>
          <w:i/>
        </w:rPr>
        <w:t>Снижение</w:t>
      </w:r>
      <w:r w:rsidR="00BC0787" w:rsidRPr="00BC0787">
        <w:rPr>
          <w:i/>
        </w:rPr>
        <w:t xml:space="preserve"> </w:t>
      </w:r>
      <w:r w:rsidRPr="00BC0787">
        <w:rPr>
          <w:i/>
        </w:rPr>
        <w:t>резервов</w:t>
      </w:r>
      <w:r w:rsidR="00BC0787" w:rsidRPr="00BC0787">
        <w:rPr>
          <w:i/>
        </w:rPr>
        <w:t xml:space="preserve"> </w:t>
      </w:r>
      <w:r w:rsidRPr="00BC0787">
        <w:rPr>
          <w:i/>
        </w:rPr>
        <w:t>связано</w:t>
      </w:r>
      <w:r w:rsidR="00BC0787" w:rsidRPr="00BC0787">
        <w:rPr>
          <w:i/>
        </w:rPr>
        <w:t xml:space="preserve"> </w:t>
      </w:r>
      <w:r w:rsidRPr="00BC0787">
        <w:rPr>
          <w:i/>
        </w:rPr>
        <w:t>в</w:t>
      </w:r>
      <w:r w:rsidR="00BC0787" w:rsidRPr="00BC0787">
        <w:rPr>
          <w:i/>
        </w:rPr>
        <w:t xml:space="preserve"> </w:t>
      </w:r>
      <w:r w:rsidRPr="00BC0787">
        <w:rPr>
          <w:i/>
        </w:rPr>
        <w:t>основном</w:t>
      </w:r>
      <w:r w:rsidR="00BC0787" w:rsidRPr="00BC0787">
        <w:rPr>
          <w:i/>
        </w:rPr>
        <w:t xml:space="preserve"> </w:t>
      </w:r>
      <w:r w:rsidRPr="00BC0787">
        <w:rPr>
          <w:i/>
        </w:rPr>
        <w:t>с</w:t>
      </w:r>
      <w:r w:rsidR="00BC0787" w:rsidRPr="00BC0787">
        <w:rPr>
          <w:i/>
        </w:rPr>
        <w:t xml:space="preserve"> </w:t>
      </w:r>
      <w:r w:rsidRPr="00BC0787">
        <w:rPr>
          <w:i/>
        </w:rPr>
        <w:t>уменьшением</w:t>
      </w:r>
      <w:r w:rsidR="00BC0787" w:rsidRPr="00BC0787">
        <w:rPr>
          <w:i/>
        </w:rPr>
        <w:t xml:space="preserve"> </w:t>
      </w:r>
      <w:r w:rsidRPr="00BC0787">
        <w:rPr>
          <w:i/>
        </w:rPr>
        <w:t>добавочного</w:t>
      </w:r>
      <w:r w:rsidR="00BC0787" w:rsidRPr="00BC0787">
        <w:rPr>
          <w:i/>
        </w:rPr>
        <w:t xml:space="preserve"> </w:t>
      </w:r>
      <w:r w:rsidRPr="00BC0787">
        <w:rPr>
          <w:i/>
        </w:rPr>
        <w:t>капитала,</w:t>
      </w:r>
      <w:r w:rsidR="00BC0787" w:rsidRPr="00BC0787">
        <w:rPr>
          <w:i/>
        </w:rPr>
        <w:t xml:space="preserve"> </w:t>
      </w:r>
      <w:r w:rsidRPr="00BC0787">
        <w:rPr>
          <w:i/>
        </w:rPr>
        <w:t>а</w:t>
      </w:r>
      <w:r w:rsidR="00BC0787" w:rsidRPr="00BC0787">
        <w:rPr>
          <w:i/>
        </w:rPr>
        <w:t xml:space="preserve"> </w:t>
      </w:r>
      <w:r w:rsidRPr="00BC0787">
        <w:rPr>
          <w:i/>
        </w:rPr>
        <w:t>также</w:t>
      </w:r>
      <w:r w:rsidR="00BC0787" w:rsidRPr="00BC0787">
        <w:rPr>
          <w:i/>
        </w:rPr>
        <w:t xml:space="preserve"> </w:t>
      </w:r>
      <w:r w:rsidRPr="00BC0787">
        <w:rPr>
          <w:i/>
        </w:rPr>
        <w:t>снижением</w:t>
      </w:r>
      <w:r w:rsidR="00BC0787" w:rsidRPr="00BC0787">
        <w:rPr>
          <w:i/>
        </w:rPr>
        <w:t xml:space="preserve"> </w:t>
      </w:r>
      <w:r w:rsidRPr="00BC0787">
        <w:rPr>
          <w:i/>
        </w:rPr>
        <w:t>финансовых</w:t>
      </w:r>
      <w:r w:rsidR="00BC0787" w:rsidRPr="00BC0787">
        <w:rPr>
          <w:i/>
        </w:rPr>
        <w:t xml:space="preserve"> </w:t>
      </w:r>
      <w:r w:rsidRPr="00BC0787">
        <w:rPr>
          <w:i/>
        </w:rPr>
        <w:t>обязательств</w:t>
      </w:r>
      <w:r w:rsidR="00BC0787" w:rsidRPr="00BC0787">
        <w:rPr>
          <w:i/>
        </w:rPr>
        <w:t xml:space="preserve"> </w:t>
      </w:r>
      <w:r w:rsidRPr="00BC0787">
        <w:rPr>
          <w:i/>
        </w:rPr>
        <w:t>фонда,</w:t>
      </w:r>
      <w:r w:rsidR="00BC0787" w:rsidRPr="00BC0787">
        <w:rPr>
          <w:i/>
        </w:rPr>
        <w:t xml:space="preserve"> </w:t>
      </w:r>
      <w:hyperlink w:anchor="А104" w:history="1">
        <w:r w:rsidRPr="00BC0787">
          <w:rPr>
            <w:rStyle w:val="a3"/>
            <w:i/>
          </w:rPr>
          <w:t>сообщает</w:t>
        </w:r>
        <w:r w:rsidR="00BC0787" w:rsidRPr="00BC0787">
          <w:rPr>
            <w:rStyle w:val="a3"/>
            <w:i/>
          </w:rPr>
          <w:t xml:space="preserve"> «</w:t>
        </w:r>
        <w:r w:rsidRPr="00BC0787">
          <w:rPr>
            <w:rStyle w:val="a3"/>
            <w:i/>
          </w:rPr>
          <w:t>Пенсия.pro</w:t>
        </w:r>
        <w:r w:rsidR="00BC0787" w:rsidRPr="00BC0787">
          <w:rPr>
            <w:rStyle w:val="a3"/>
            <w:i/>
          </w:rPr>
          <w:t>»</w:t>
        </w:r>
      </w:hyperlink>
    </w:p>
    <w:p w14:paraId="565685A7" w14:textId="77777777" w:rsidR="00E60D6B" w:rsidRPr="00BC0787" w:rsidRDefault="00E60D6B" w:rsidP="00676D5F">
      <w:pPr>
        <w:numPr>
          <w:ilvl w:val="0"/>
          <w:numId w:val="25"/>
        </w:numPr>
        <w:rPr>
          <w:i/>
        </w:rPr>
      </w:pPr>
      <w:r w:rsidRPr="00BC0787">
        <w:rPr>
          <w:i/>
        </w:rPr>
        <w:t>В</w:t>
      </w:r>
      <w:r w:rsidR="00BC0787" w:rsidRPr="00BC0787">
        <w:rPr>
          <w:i/>
        </w:rPr>
        <w:t xml:space="preserve"> </w:t>
      </w:r>
      <w:r w:rsidRPr="00BC0787">
        <w:rPr>
          <w:i/>
        </w:rPr>
        <w:t>условиях</w:t>
      </w:r>
      <w:r w:rsidR="00BC0787" w:rsidRPr="00BC0787">
        <w:rPr>
          <w:i/>
        </w:rPr>
        <w:t xml:space="preserve"> </w:t>
      </w:r>
      <w:r w:rsidRPr="00BC0787">
        <w:rPr>
          <w:i/>
        </w:rPr>
        <w:t>экономических</w:t>
      </w:r>
      <w:r w:rsidR="00BC0787" w:rsidRPr="00BC0787">
        <w:rPr>
          <w:i/>
        </w:rPr>
        <w:t xml:space="preserve"> </w:t>
      </w:r>
      <w:r w:rsidRPr="00BC0787">
        <w:rPr>
          <w:i/>
        </w:rPr>
        <w:t>и</w:t>
      </w:r>
      <w:r w:rsidR="00BC0787" w:rsidRPr="00BC0787">
        <w:rPr>
          <w:i/>
        </w:rPr>
        <w:t xml:space="preserve"> </w:t>
      </w:r>
      <w:r w:rsidRPr="00BC0787">
        <w:rPr>
          <w:i/>
        </w:rPr>
        <w:t>демографических</w:t>
      </w:r>
      <w:r w:rsidR="00BC0787" w:rsidRPr="00BC0787">
        <w:rPr>
          <w:i/>
        </w:rPr>
        <w:t xml:space="preserve"> </w:t>
      </w:r>
      <w:r w:rsidRPr="00BC0787">
        <w:rPr>
          <w:i/>
        </w:rPr>
        <w:t>изменений</w:t>
      </w:r>
      <w:r w:rsidR="00BC0787" w:rsidRPr="00BC0787">
        <w:rPr>
          <w:i/>
        </w:rPr>
        <w:t xml:space="preserve"> </w:t>
      </w:r>
      <w:r w:rsidRPr="00BC0787">
        <w:rPr>
          <w:i/>
        </w:rPr>
        <w:t>вопрос</w:t>
      </w:r>
      <w:r w:rsidR="00BC0787" w:rsidRPr="00BC0787">
        <w:rPr>
          <w:i/>
        </w:rPr>
        <w:t xml:space="preserve"> </w:t>
      </w:r>
      <w:r w:rsidRPr="00BC0787">
        <w:rPr>
          <w:i/>
        </w:rPr>
        <w:t>пенсионного</w:t>
      </w:r>
      <w:r w:rsidR="00BC0787" w:rsidRPr="00BC0787">
        <w:rPr>
          <w:i/>
        </w:rPr>
        <w:t xml:space="preserve"> </w:t>
      </w:r>
      <w:r w:rsidRPr="00BC0787">
        <w:rPr>
          <w:i/>
        </w:rPr>
        <w:t>обеспечения</w:t>
      </w:r>
      <w:r w:rsidR="00BC0787" w:rsidRPr="00BC0787">
        <w:rPr>
          <w:i/>
        </w:rPr>
        <w:t xml:space="preserve"> </w:t>
      </w:r>
      <w:r w:rsidRPr="00BC0787">
        <w:rPr>
          <w:i/>
        </w:rPr>
        <w:t>становится</w:t>
      </w:r>
      <w:r w:rsidR="00BC0787" w:rsidRPr="00BC0787">
        <w:rPr>
          <w:i/>
        </w:rPr>
        <w:t xml:space="preserve"> </w:t>
      </w:r>
      <w:r w:rsidRPr="00BC0787">
        <w:rPr>
          <w:i/>
        </w:rPr>
        <w:t>все</w:t>
      </w:r>
      <w:r w:rsidR="00BC0787" w:rsidRPr="00BC0787">
        <w:rPr>
          <w:i/>
        </w:rPr>
        <w:t xml:space="preserve"> </w:t>
      </w:r>
      <w:r w:rsidRPr="00BC0787">
        <w:rPr>
          <w:i/>
        </w:rPr>
        <w:t>более</w:t>
      </w:r>
      <w:r w:rsidR="00BC0787" w:rsidRPr="00BC0787">
        <w:rPr>
          <w:i/>
        </w:rPr>
        <w:t xml:space="preserve"> </w:t>
      </w:r>
      <w:r w:rsidRPr="00BC0787">
        <w:rPr>
          <w:i/>
        </w:rPr>
        <w:t>актуальным.</w:t>
      </w:r>
      <w:r w:rsidR="00BC0787" w:rsidRPr="00BC0787">
        <w:rPr>
          <w:i/>
        </w:rPr>
        <w:t xml:space="preserve"> </w:t>
      </w:r>
      <w:r w:rsidRPr="00BC0787">
        <w:rPr>
          <w:i/>
        </w:rPr>
        <w:t>Сегодня</w:t>
      </w:r>
      <w:r w:rsidR="00BC0787" w:rsidRPr="00BC0787">
        <w:rPr>
          <w:i/>
        </w:rPr>
        <w:t xml:space="preserve"> </w:t>
      </w:r>
      <w:r w:rsidRPr="00BC0787">
        <w:rPr>
          <w:i/>
        </w:rPr>
        <w:t>все</w:t>
      </w:r>
      <w:r w:rsidR="00BC0787" w:rsidRPr="00BC0787">
        <w:rPr>
          <w:i/>
        </w:rPr>
        <w:t xml:space="preserve"> </w:t>
      </w:r>
      <w:r w:rsidRPr="00BC0787">
        <w:rPr>
          <w:i/>
        </w:rPr>
        <w:t>чаще</w:t>
      </w:r>
      <w:r w:rsidR="00BC0787" w:rsidRPr="00BC0787">
        <w:rPr>
          <w:i/>
        </w:rPr>
        <w:t xml:space="preserve"> </w:t>
      </w:r>
      <w:r w:rsidRPr="00BC0787">
        <w:rPr>
          <w:i/>
        </w:rPr>
        <w:t>обсуждается</w:t>
      </w:r>
      <w:r w:rsidR="00BC0787" w:rsidRPr="00BC0787">
        <w:rPr>
          <w:i/>
        </w:rPr>
        <w:t xml:space="preserve"> </w:t>
      </w:r>
      <w:r w:rsidRPr="00BC0787">
        <w:rPr>
          <w:i/>
        </w:rPr>
        <w:t>роль</w:t>
      </w:r>
      <w:r w:rsidR="00BC0787" w:rsidRPr="00BC0787">
        <w:rPr>
          <w:i/>
        </w:rPr>
        <w:t xml:space="preserve"> </w:t>
      </w:r>
      <w:r w:rsidRPr="00BC0787">
        <w:rPr>
          <w:i/>
        </w:rPr>
        <w:t>негосударственных</w:t>
      </w:r>
      <w:r w:rsidR="00BC0787" w:rsidRPr="00BC0787">
        <w:rPr>
          <w:i/>
        </w:rPr>
        <w:t xml:space="preserve"> </w:t>
      </w:r>
      <w:r w:rsidRPr="00BC0787">
        <w:rPr>
          <w:i/>
        </w:rPr>
        <w:t>пенсионных</w:t>
      </w:r>
      <w:r w:rsidR="00BC0787" w:rsidRPr="00BC0787">
        <w:rPr>
          <w:i/>
        </w:rPr>
        <w:t xml:space="preserve"> </w:t>
      </w:r>
      <w:r w:rsidRPr="00BC0787">
        <w:rPr>
          <w:i/>
        </w:rPr>
        <w:t>фондов</w:t>
      </w:r>
      <w:r w:rsidR="00BC0787" w:rsidRPr="00BC0787">
        <w:rPr>
          <w:i/>
        </w:rPr>
        <w:t xml:space="preserve"> </w:t>
      </w:r>
      <w:r w:rsidRPr="00BC0787">
        <w:rPr>
          <w:i/>
        </w:rPr>
        <w:t>(НПФ)</w:t>
      </w:r>
      <w:r w:rsidR="00BC0787" w:rsidRPr="00BC0787">
        <w:rPr>
          <w:i/>
        </w:rPr>
        <w:t xml:space="preserve"> </w:t>
      </w:r>
      <w:r w:rsidRPr="00BC0787">
        <w:rPr>
          <w:i/>
        </w:rPr>
        <w:t>как</w:t>
      </w:r>
      <w:r w:rsidR="00BC0787" w:rsidRPr="00BC0787">
        <w:rPr>
          <w:i/>
        </w:rPr>
        <w:t xml:space="preserve"> </w:t>
      </w:r>
      <w:r w:rsidRPr="00BC0787">
        <w:rPr>
          <w:i/>
        </w:rPr>
        <w:t>альтернативы</w:t>
      </w:r>
      <w:r w:rsidR="00BC0787" w:rsidRPr="00BC0787">
        <w:rPr>
          <w:i/>
        </w:rPr>
        <w:t xml:space="preserve"> </w:t>
      </w:r>
      <w:r w:rsidRPr="00BC0787">
        <w:rPr>
          <w:i/>
        </w:rPr>
        <w:t>или</w:t>
      </w:r>
      <w:r w:rsidR="00BC0787" w:rsidRPr="00BC0787">
        <w:rPr>
          <w:i/>
        </w:rPr>
        <w:t xml:space="preserve"> </w:t>
      </w:r>
      <w:r w:rsidRPr="00BC0787">
        <w:rPr>
          <w:i/>
        </w:rPr>
        <w:t>дополнения</w:t>
      </w:r>
      <w:r w:rsidR="00BC0787" w:rsidRPr="00BC0787">
        <w:rPr>
          <w:i/>
        </w:rPr>
        <w:t xml:space="preserve"> </w:t>
      </w:r>
      <w:r w:rsidRPr="00BC0787">
        <w:rPr>
          <w:i/>
        </w:rPr>
        <w:t>к</w:t>
      </w:r>
      <w:r w:rsidR="00BC0787" w:rsidRPr="00BC0787">
        <w:rPr>
          <w:i/>
        </w:rPr>
        <w:t xml:space="preserve"> </w:t>
      </w:r>
      <w:r w:rsidRPr="00BC0787">
        <w:rPr>
          <w:i/>
        </w:rPr>
        <w:t>государственным</w:t>
      </w:r>
      <w:r w:rsidR="00BC0787" w:rsidRPr="00BC0787">
        <w:rPr>
          <w:i/>
        </w:rPr>
        <w:t xml:space="preserve"> </w:t>
      </w:r>
      <w:r w:rsidRPr="00BC0787">
        <w:rPr>
          <w:i/>
        </w:rPr>
        <w:t>пенсионным</w:t>
      </w:r>
      <w:r w:rsidR="00BC0787" w:rsidRPr="00BC0787">
        <w:rPr>
          <w:i/>
        </w:rPr>
        <w:t xml:space="preserve"> </w:t>
      </w:r>
      <w:r w:rsidRPr="00BC0787">
        <w:rPr>
          <w:i/>
        </w:rPr>
        <w:t>системам.</w:t>
      </w:r>
      <w:r w:rsidR="00BC0787" w:rsidRPr="00BC0787">
        <w:rPr>
          <w:i/>
        </w:rPr>
        <w:t xml:space="preserve"> </w:t>
      </w:r>
      <w:r w:rsidRPr="00BC0787">
        <w:rPr>
          <w:i/>
        </w:rPr>
        <w:t>Однако,</w:t>
      </w:r>
      <w:r w:rsidR="00BC0787" w:rsidRPr="00BC0787">
        <w:rPr>
          <w:i/>
        </w:rPr>
        <w:t xml:space="preserve"> </w:t>
      </w:r>
      <w:r w:rsidRPr="00BC0787">
        <w:rPr>
          <w:i/>
        </w:rPr>
        <w:t>вокруг</w:t>
      </w:r>
      <w:r w:rsidR="00BC0787" w:rsidRPr="00BC0787">
        <w:rPr>
          <w:i/>
        </w:rPr>
        <w:t xml:space="preserve"> </w:t>
      </w:r>
      <w:r w:rsidRPr="00BC0787">
        <w:rPr>
          <w:i/>
        </w:rPr>
        <w:t>НПФ</w:t>
      </w:r>
      <w:r w:rsidR="00BC0787" w:rsidRPr="00BC0787">
        <w:rPr>
          <w:i/>
        </w:rPr>
        <w:t xml:space="preserve"> </w:t>
      </w:r>
      <w:r w:rsidRPr="00BC0787">
        <w:rPr>
          <w:i/>
        </w:rPr>
        <w:t>существует</w:t>
      </w:r>
      <w:r w:rsidR="00BC0787" w:rsidRPr="00BC0787">
        <w:rPr>
          <w:i/>
        </w:rPr>
        <w:t xml:space="preserve"> </w:t>
      </w:r>
      <w:r w:rsidRPr="00BC0787">
        <w:rPr>
          <w:i/>
        </w:rPr>
        <w:t>множество</w:t>
      </w:r>
      <w:r w:rsidR="00BC0787" w:rsidRPr="00BC0787">
        <w:rPr>
          <w:i/>
        </w:rPr>
        <w:t xml:space="preserve"> </w:t>
      </w:r>
      <w:r w:rsidRPr="00BC0787">
        <w:rPr>
          <w:i/>
        </w:rPr>
        <w:t>мифов</w:t>
      </w:r>
      <w:r w:rsidR="00BC0787" w:rsidRPr="00BC0787">
        <w:rPr>
          <w:i/>
        </w:rPr>
        <w:t xml:space="preserve"> </w:t>
      </w:r>
      <w:r w:rsidRPr="00BC0787">
        <w:rPr>
          <w:i/>
        </w:rPr>
        <w:t>и</w:t>
      </w:r>
      <w:r w:rsidR="00BC0787" w:rsidRPr="00BC0787">
        <w:rPr>
          <w:i/>
        </w:rPr>
        <w:t xml:space="preserve"> </w:t>
      </w:r>
      <w:r w:rsidRPr="00BC0787">
        <w:rPr>
          <w:i/>
        </w:rPr>
        <w:t>предубеждений,</w:t>
      </w:r>
      <w:r w:rsidR="00BC0787" w:rsidRPr="00BC0787">
        <w:rPr>
          <w:i/>
        </w:rPr>
        <w:t xml:space="preserve"> </w:t>
      </w:r>
      <w:r w:rsidRPr="00BC0787">
        <w:rPr>
          <w:i/>
        </w:rPr>
        <w:t>которые</w:t>
      </w:r>
      <w:r w:rsidR="00BC0787" w:rsidRPr="00BC0787">
        <w:rPr>
          <w:i/>
        </w:rPr>
        <w:t xml:space="preserve"> </w:t>
      </w:r>
      <w:r w:rsidRPr="00BC0787">
        <w:rPr>
          <w:i/>
        </w:rPr>
        <w:t>могут</w:t>
      </w:r>
      <w:r w:rsidR="00BC0787" w:rsidRPr="00BC0787">
        <w:rPr>
          <w:i/>
        </w:rPr>
        <w:t xml:space="preserve"> </w:t>
      </w:r>
      <w:r w:rsidRPr="00BC0787">
        <w:rPr>
          <w:i/>
        </w:rPr>
        <w:t>останавливать</w:t>
      </w:r>
      <w:r w:rsidR="00BC0787" w:rsidRPr="00BC0787">
        <w:rPr>
          <w:i/>
        </w:rPr>
        <w:t xml:space="preserve"> </w:t>
      </w:r>
      <w:r w:rsidRPr="00BC0787">
        <w:rPr>
          <w:i/>
        </w:rPr>
        <w:t>людей</w:t>
      </w:r>
      <w:r w:rsidR="00BC0787" w:rsidRPr="00BC0787">
        <w:rPr>
          <w:i/>
        </w:rPr>
        <w:t xml:space="preserve"> </w:t>
      </w:r>
      <w:r w:rsidRPr="00BC0787">
        <w:rPr>
          <w:i/>
        </w:rPr>
        <w:t>от</w:t>
      </w:r>
      <w:r w:rsidR="00BC0787" w:rsidRPr="00BC0787">
        <w:rPr>
          <w:i/>
        </w:rPr>
        <w:t xml:space="preserve"> </w:t>
      </w:r>
      <w:r w:rsidRPr="00BC0787">
        <w:rPr>
          <w:i/>
        </w:rPr>
        <w:t>взаимодействия</w:t>
      </w:r>
      <w:r w:rsidR="00BC0787" w:rsidRPr="00BC0787">
        <w:rPr>
          <w:i/>
        </w:rPr>
        <w:t xml:space="preserve"> </w:t>
      </w:r>
      <w:r w:rsidRPr="00BC0787">
        <w:rPr>
          <w:i/>
        </w:rPr>
        <w:t>с</w:t>
      </w:r>
      <w:r w:rsidR="00BC0787" w:rsidRPr="00BC0787">
        <w:rPr>
          <w:i/>
        </w:rPr>
        <w:t xml:space="preserve"> </w:t>
      </w:r>
      <w:r w:rsidRPr="00BC0787">
        <w:rPr>
          <w:i/>
        </w:rPr>
        <w:t>ними,</w:t>
      </w:r>
      <w:r w:rsidR="00BC0787" w:rsidRPr="00BC0787">
        <w:rPr>
          <w:i/>
        </w:rPr>
        <w:t xml:space="preserve"> </w:t>
      </w:r>
      <w:r w:rsidRPr="00BC0787">
        <w:rPr>
          <w:i/>
        </w:rPr>
        <w:t>в</w:t>
      </w:r>
      <w:r w:rsidR="00BC0787" w:rsidRPr="00BC0787">
        <w:rPr>
          <w:i/>
        </w:rPr>
        <w:t xml:space="preserve"> </w:t>
      </w:r>
      <w:r w:rsidRPr="00BC0787">
        <w:rPr>
          <w:i/>
        </w:rPr>
        <w:t>том</w:t>
      </w:r>
      <w:r w:rsidR="00BC0787" w:rsidRPr="00BC0787">
        <w:rPr>
          <w:i/>
        </w:rPr>
        <w:t xml:space="preserve"> </w:t>
      </w:r>
      <w:r w:rsidRPr="00BC0787">
        <w:rPr>
          <w:i/>
        </w:rPr>
        <w:t>числе</w:t>
      </w:r>
      <w:r w:rsidR="00BC0787" w:rsidRPr="00BC0787">
        <w:rPr>
          <w:i/>
        </w:rPr>
        <w:t xml:space="preserve"> </w:t>
      </w:r>
      <w:r w:rsidRPr="00BC0787">
        <w:rPr>
          <w:i/>
        </w:rPr>
        <w:t>в</w:t>
      </w:r>
      <w:r w:rsidR="00BC0787" w:rsidRPr="00BC0787">
        <w:rPr>
          <w:i/>
        </w:rPr>
        <w:t xml:space="preserve"> </w:t>
      </w:r>
      <w:r w:rsidRPr="00BC0787">
        <w:rPr>
          <w:i/>
        </w:rPr>
        <w:t>рамках</w:t>
      </w:r>
      <w:r w:rsidR="00BC0787" w:rsidRPr="00BC0787">
        <w:rPr>
          <w:i/>
        </w:rPr>
        <w:t xml:space="preserve"> </w:t>
      </w:r>
      <w:r w:rsidRPr="00BC0787">
        <w:rPr>
          <w:i/>
        </w:rPr>
        <w:t>программы</w:t>
      </w:r>
      <w:r w:rsidR="00BC0787" w:rsidRPr="00BC0787">
        <w:rPr>
          <w:i/>
        </w:rPr>
        <w:t xml:space="preserve"> </w:t>
      </w:r>
      <w:r w:rsidRPr="00BC0787">
        <w:rPr>
          <w:i/>
        </w:rPr>
        <w:t>долгосрочных</w:t>
      </w:r>
      <w:r w:rsidR="00BC0787" w:rsidRPr="00BC0787">
        <w:rPr>
          <w:i/>
        </w:rPr>
        <w:t xml:space="preserve"> </w:t>
      </w:r>
      <w:r w:rsidRPr="00BC0787">
        <w:rPr>
          <w:i/>
        </w:rPr>
        <w:t>сбережений.</w:t>
      </w:r>
      <w:r w:rsidR="00BC0787" w:rsidRPr="00BC0787">
        <w:rPr>
          <w:i/>
        </w:rPr>
        <w:t xml:space="preserve"> </w:t>
      </w:r>
      <w:hyperlink w:anchor="А105" w:history="1">
        <w:r w:rsidRPr="00BC0787">
          <w:rPr>
            <w:rStyle w:val="a3"/>
            <w:i/>
          </w:rPr>
          <w:t>MagadanMedia.ru</w:t>
        </w:r>
        <w:r w:rsidR="00BC0787" w:rsidRPr="00BC0787">
          <w:rPr>
            <w:rStyle w:val="a3"/>
            <w:i/>
          </w:rPr>
          <w:t xml:space="preserve"> </w:t>
        </w:r>
        <w:r w:rsidRPr="00BC0787">
          <w:rPr>
            <w:rStyle w:val="a3"/>
            <w:i/>
          </w:rPr>
          <w:t>рассм</w:t>
        </w:r>
        <w:r w:rsidR="00056A60" w:rsidRPr="00BC0787">
          <w:rPr>
            <w:rStyle w:val="a3"/>
            <w:i/>
          </w:rPr>
          <w:t>а</w:t>
        </w:r>
        <w:r w:rsidRPr="00BC0787">
          <w:rPr>
            <w:rStyle w:val="a3"/>
            <w:i/>
          </w:rPr>
          <w:t>тривает</w:t>
        </w:r>
      </w:hyperlink>
      <w:r w:rsidRPr="00BC0787">
        <w:rPr>
          <w:i/>
        </w:rPr>
        <w:t>,</w:t>
      </w:r>
      <w:r w:rsidR="00BC0787" w:rsidRPr="00BC0787">
        <w:rPr>
          <w:i/>
        </w:rPr>
        <w:t xml:space="preserve"> </w:t>
      </w:r>
      <w:r w:rsidRPr="00BC0787">
        <w:rPr>
          <w:i/>
        </w:rPr>
        <w:t>что</w:t>
      </w:r>
      <w:r w:rsidR="00BC0787" w:rsidRPr="00BC0787">
        <w:rPr>
          <w:i/>
        </w:rPr>
        <w:t xml:space="preserve"> </w:t>
      </w:r>
      <w:r w:rsidRPr="00BC0787">
        <w:rPr>
          <w:i/>
        </w:rPr>
        <w:t>такое</w:t>
      </w:r>
      <w:r w:rsidR="00BC0787" w:rsidRPr="00BC0787">
        <w:rPr>
          <w:i/>
        </w:rPr>
        <w:t xml:space="preserve"> </w:t>
      </w:r>
      <w:r w:rsidRPr="00BC0787">
        <w:rPr>
          <w:i/>
        </w:rPr>
        <w:t>НПФ</w:t>
      </w:r>
      <w:r w:rsidR="00BC0787" w:rsidRPr="00BC0787">
        <w:rPr>
          <w:i/>
        </w:rPr>
        <w:t xml:space="preserve"> </w:t>
      </w:r>
      <w:r w:rsidRPr="00BC0787">
        <w:rPr>
          <w:i/>
        </w:rPr>
        <w:t>и</w:t>
      </w:r>
      <w:r w:rsidR="00BC0787" w:rsidRPr="00BC0787">
        <w:rPr>
          <w:i/>
        </w:rPr>
        <w:t xml:space="preserve"> </w:t>
      </w:r>
      <w:r w:rsidRPr="00BC0787">
        <w:rPr>
          <w:i/>
        </w:rPr>
        <w:t>почему</w:t>
      </w:r>
      <w:r w:rsidR="00BC0787" w:rsidRPr="00BC0787">
        <w:rPr>
          <w:i/>
        </w:rPr>
        <w:t xml:space="preserve"> </w:t>
      </w:r>
      <w:r w:rsidRPr="00BC0787">
        <w:rPr>
          <w:i/>
        </w:rPr>
        <w:t>не</w:t>
      </w:r>
      <w:r w:rsidR="00BC0787" w:rsidRPr="00BC0787">
        <w:rPr>
          <w:i/>
        </w:rPr>
        <w:t xml:space="preserve"> </w:t>
      </w:r>
      <w:r w:rsidRPr="00BC0787">
        <w:rPr>
          <w:i/>
        </w:rPr>
        <w:t>стоит</w:t>
      </w:r>
      <w:r w:rsidR="00BC0787" w:rsidRPr="00BC0787">
        <w:rPr>
          <w:i/>
        </w:rPr>
        <w:t xml:space="preserve"> </w:t>
      </w:r>
      <w:r w:rsidRPr="00BC0787">
        <w:rPr>
          <w:i/>
        </w:rPr>
        <w:t>бояться</w:t>
      </w:r>
      <w:r w:rsidR="00BC0787" w:rsidRPr="00BC0787">
        <w:rPr>
          <w:i/>
        </w:rPr>
        <w:t xml:space="preserve"> </w:t>
      </w:r>
      <w:r w:rsidRPr="00BC0787">
        <w:rPr>
          <w:i/>
        </w:rPr>
        <w:t>вкладывать</w:t>
      </w:r>
      <w:r w:rsidR="00BC0787" w:rsidRPr="00BC0787">
        <w:rPr>
          <w:i/>
        </w:rPr>
        <w:t xml:space="preserve"> </w:t>
      </w:r>
      <w:r w:rsidRPr="00BC0787">
        <w:rPr>
          <w:i/>
        </w:rPr>
        <w:t>в</w:t>
      </w:r>
      <w:r w:rsidR="00BC0787" w:rsidRPr="00BC0787">
        <w:rPr>
          <w:i/>
        </w:rPr>
        <w:t xml:space="preserve"> </w:t>
      </w:r>
      <w:r w:rsidRPr="00BC0787">
        <w:rPr>
          <w:i/>
        </w:rPr>
        <w:t>них</w:t>
      </w:r>
      <w:r w:rsidR="00BC0787" w:rsidRPr="00BC0787">
        <w:rPr>
          <w:i/>
        </w:rPr>
        <w:t xml:space="preserve"> </w:t>
      </w:r>
      <w:r w:rsidRPr="00BC0787">
        <w:rPr>
          <w:i/>
        </w:rPr>
        <w:t>свои</w:t>
      </w:r>
      <w:r w:rsidR="00BC0787" w:rsidRPr="00BC0787">
        <w:rPr>
          <w:i/>
        </w:rPr>
        <w:t xml:space="preserve"> </w:t>
      </w:r>
      <w:r w:rsidRPr="00BC0787">
        <w:rPr>
          <w:i/>
        </w:rPr>
        <w:t>деньги</w:t>
      </w:r>
    </w:p>
    <w:p w14:paraId="50524789" w14:textId="77777777" w:rsidR="00BC0787" w:rsidRPr="00BC0787" w:rsidRDefault="00BC0787" w:rsidP="00BC0787">
      <w:pPr>
        <w:numPr>
          <w:ilvl w:val="0"/>
          <w:numId w:val="25"/>
        </w:numPr>
        <w:rPr>
          <w:i/>
        </w:rPr>
      </w:pPr>
      <w:r w:rsidRPr="00BC0787">
        <w:rPr>
          <w:i/>
        </w:rPr>
        <w:t xml:space="preserve">В этом году в России появился новый сберегательный инструмент. Речь о программе долгосрочных сбережений (ПДС), которая существенно отличается </w:t>
      </w:r>
      <w:r w:rsidRPr="00BC0787">
        <w:rPr>
          <w:i/>
        </w:rPr>
        <w:lastRenderedPageBreak/>
        <w:t xml:space="preserve">от других финансовых продуктов. Взносы граждан софинансирует государство, есть у ПДС и другие преимущества. О том, как устроена программа, </w:t>
      </w:r>
      <w:hyperlink w:anchor="А106" w:history="1">
        <w:r w:rsidRPr="00BC0787">
          <w:rPr>
            <w:rStyle w:val="a3"/>
            <w:i/>
          </w:rPr>
          <w:t>рассказал «Конкуренту»</w:t>
        </w:r>
      </w:hyperlink>
      <w:r w:rsidRPr="00BC0787">
        <w:rPr>
          <w:i/>
        </w:rPr>
        <w:t xml:space="preserve"> единый бизнес-лидер банков ВТБ и «Открытие» в Приморском крае Игорь Кувыкин.</w:t>
      </w:r>
    </w:p>
    <w:p w14:paraId="7F8F33DF" w14:textId="77777777" w:rsidR="00040B73" w:rsidRPr="00BC0787" w:rsidRDefault="00040B73" w:rsidP="00676D5F">
      <w:pPr>
        <w:numPr>
          <w:ilvl w:val="0"/>
          <w:numId w:val="25"/>
        </w:numPr>
        <w:rPr>
          <w:i/>
        </w:rPr>
      </w:pPr>
      <w:r w:rsidRPr="00BC0787">
        <w:rPr>
          <w:i/>
        </w:rPr>
        <w:t>Повышение</w:t>
      </w:r>
      <w:r w:rsidR="00BC0787" w:rsidRPr="00BC0787">
        <w:rPr>
          <w:i/>
        </w:rPr>
        <w:t xml:space="preserve"> </w:t>
      </w:r>
      <w:r w:rsidRPr="00BC0787">
        <w:rPr>
          <w:i/>
        </w:rPr>
        <w:t>пенсионного</w:t>
      </w:r>
      <w:r w:rsidR="00BC0787" w:rsidRPr="00BC0787">
        <w:rPr>
          <w:i/>
        </w:rPr>
        <w:t xml:space="preserve"> </w:t>
      </w:r>
      <w:r w:rsidRPr="00BC0787">
        <w:rPr>
          <w:i/>
        </w:rPr>
        <w:t>возраста,</w:t>
      </w:r>
      <w:r w:rsidR="00BC0787" w:rsidRPr="00BC0787">
        <w:rPr>
          <w:i/>
        </w:rPr>
        <w:t xml:space="preserve"> </w:t>
      </w:r>
      <w:r w:rsidRPr="00BC0787">
        <w:rPr>
          <w:i/>
        </w:rPr>
        <w:t>которое</w:t>
      </w:r>
      <w:r w:rsidR="00BC0787" w:rsidRPr="00BC0787">
        <w:rPr>
          <w:i/>
        </w:rPr>
        <w:t xml:space="preserve"> </w:t>
      </w:r>
      <w:r w:rsidRPr="00BC0787">
        <w:rPr>
          <w:i/>
        </w:rPr>
        <w:t>правительства</w:t>
      </w:r>
      <w:r w:rsidR="00BC0787" w:rsidRPr="00BC0787">
        <w:rPr>
          <w:i/>
        </w:rPr>
        <w:t xml:space="preserve"> </w:t>
      </w:r>
      <w:r w:rsidRPr="00BC0787">
        <w:rPr>
          <w:i/>
        </w:rPr>
        <w:t>многих</w:t>
      </w:r>
      <w:r w:rsidR="00BC0787" w:rsidRPr="00BC0787">
        <w:rPr>
          <w:i/>
        </w:rPr>
        <w:t xml:space="preserve"> </w:t>
      </w:r>
      <w:r w:rsidRPr="00BC0787">
        <w:rPr>
          <w:i/>
        </w:rPr>
        <w:t>стран</w:t>
      </w:r>
      <w:r w:rsidR="00BC0787" w:rsidRPr="00BC0787">
        <w:rPr>
          <w:i/>
        </w:rPr>
        <w:t xml:space="preserve"> </w:t>
      </w:r>
      <w:r w:rsidRPr="00BC0787">
        <w:rPr>
          <w:i/>
        </w:rPr>
        <w:t>рассматривают</w:t>
      </w:r>
      <w:r w:rsidR="00BC0787" w:rsidRPr="00BC0787">
        <w:rPr>
          <w:i/>
        </w:rPr>
        <w:t xml:space="preserve"> </w:t>
      </w:r>
      <w:r w:rsidRPr="00BC0787">
        <w:rPr>
          <w:i/>
        </w:rPr>
        <w:t>как</w:t>
      </w:r>
      <w:r w:rsidR="00BC0787" w:rsidRPr="00BC0787">
        <w:rPr>
          <w:i/>
        </w:rPr>
        <w:t xml:space="preserve"> </w:t>
      </w:r>
      <w:r w:rsidRPr="00BC0787">
        <w:rPr>
          <w:i/>
        </w:rPr>
        <w:t>способ</w:t>
      </w:r>
      <w:r w:rsidR="00BC0787" w:rsidRPr="00BC0787">
        <w:rPr>
          <w:i/>
        </w:rPr>
        <w:t xml:space="preserve"> </w:t>
      </w:r>
      <w:r w:rsidRPr="00BC0787">
        <w:rPr>
          <w:i/>
        </w:rPr>
        <w:t>решения</w:t>
      </w:r>
      <w:r w:rsidR="00BC0787" w:rsidRPr="00BC0787">
        <w:rPr>
          <w:i/>
        </w:rPr>
        <w:t xml:space="preserve"> </w:t>
      </w:r>
      <w:r w:rsidRPr="00BC0787">
        <w:rPr>
          <w:i/>
        </w:rPr>
        <w:t>проблем</w:t>
      </w:r>
      <w:r w:rsidR="00BC0787" w:rsidRPr="00BC0787">
        <w:rPr>
          <w:i/>
        </w:rPr>
        <w:t xml:space="preserve"> </w:t>
      </w:r>
      <w:r w:rsidRPr="00BC0787">
        <w:rPr>
          <w:i/>
        </w:rPr>
        <w:t>на</w:t>
      </w:r>
      <w:r w:rsidR="00BC0787" w:rsidRPr="00BC0787">
        <w:rPr>
          <w:i/>
        </w:rPr>
        <w:t xml:space="preserve"> </w:t>
      </w:r>
      <w:r w:rsidRPr="00BC0787">
        <w:rPr>
          <w:i/>
        </w:rPr>
        <w:t>рынке</w:t>
      </w:r>
      <w:r w:rsidR="00BC0787" w:rsidRPr="00BC0787">
        <w:rPr>
          <w:i/>
        </w:rPr>
        <w:t xml:space="preserve"> </w:t>
      </w:r>
      <w:r w:rsidRPr="00BC0787">
        <w:rPr>
          <w:i/>
        </w:rPr>
        <w:t>труда,</w:t>
      </w:r>
      <w:r w:rsidR="00BC0787" w:rsidRPr="00BC0787">
        <w:rPr>
          <w:i/>
        </w:rPr>
        <w:t xml:space="preserve"> </w:t>
      </w:r>
      <w:r w:rsidRPr="00BC0787">
        <w:rPr>
          <w:i/>
        </w:rPr>
        <w:t>в</w:t>
      </w:r>
      <w:r w:rsidR="00BC0787" w:rsidRPr="00BC0787">
        <w:rPr>
          <w:i/>
        </w:rPr>
        <w:t xml:space="preserve"> </w:t>
      </w:r>
      <w:r w:rsidRPr="00BC0787">
        <w:rPr>
          <w:i/>
        </w:rPr>
        <w:t>новых</w:t>
      </w:r>
      <w:r w:rsidR="00BC0787" w:rsidRPr="00BC0787">
        <w:rPr>
          <w:i/>
        </w:rPr>
        <w:t xml:space="preserve"> </w:t>
      </w:r>
      <w:r w:rsidRPr="00BC0787">
        <w:rPr>
          <w:i/>
        </w:rPr>
        <w:t>экономических</w:t>
      </w:r>
      <w:r w:rsidR="00BC0787" w:rsidRPr="00BC0787">
        <w:rPr>
          <w:i/>
        </w:rPr>
        <w:t xml:space="preserve"> </w:t>
      </w:r>
      <w:r w:rsidRPr="00BC0787">
        <w:rPr>
          <w:i/>
        </w:rPr>
        <w:t>реалиях</w:t>
      </w:r>
      <w:r w:rsidR="00BC0787" w:rsidRPr="00BC0787">
        <w:rPr>
          <w:i/>
        </w:rPr>
        <w:t xml:space="preserve"> </w:t>
      </w:r>
      <w:r w:rsidRPr="00BC0787">
        <w:rPr>
          <w:i/>
        </w:rPr>
        <w:t>приносит</w:t>
      </w:r>
      <w:r w:rsidR="00BC0787" w:rsidRPr="00BC0787">
        <w:rPr>
          <w:i/>
        </w:rPr>
        <w:t xml:space="preserve"> </w:t>
      </w:r>
      <w:r w:rsidRPr="00BC0787">
        <w:rPr>
          <w:i/>
        </w:rPr>
        <w:t>пользу,</w:t>
      </w:r>
      <w:r w:rsidR="00BC0787" w:rsidRPr="00BC0787">
        <w:rPr>
          <w:i/>
        </w:rPr>
        <w:t xml:space="preserve"> </w:t>
      </w:r>
      <w:r w:rsidRPr="00BC0787">
        <w:rPr>
          <w:i/>
        </w:rPr>
        <w:t>не</w:t>
      </w:r>
      <w:r w:rsidR="00BC0787" w:rsidRPr="00BC0787">
        <w:rPr>
          <w:i/>
        </w:rPr>
        <w:t xml:space="preserve"> </w:t>
      </w:r>
      <w:r w:rsidRPr="00BC0787">
        <w:rPr>
          <w:i/>
        </w:rPr>
        <w:t>сопоставимую</w:t>
      </w:r>
      <w:r w:rsidR="00BC0787" w:rsidRPr="00BC0787">
        <w:rPr>
          <w:i/>
        </w:rPr>
        <w:t xml:space="preserve"> </w:t>
      </w:r>
      <w:r w:rsidRPr="00BC0787">
        <w:rPr>
          <w:i/>
        </w:rPr>
        <w:t>с</w:t>
      </w:r>
      <w:r w:rsidR="00BC0787" w:rsidRPr="00BC0787">
        <w:rPr>
          <w:i/>
        </w:rPr>
        <w:t xml:space="preserve"> </w:t>
      </w:r>
      <w:r w:rsidRPr="00BC0787">
        <w:rPr>
          <w:i/>
        </w:rPr>
        <w:t>затрачиваемыми</w:t>
      </w:r>
      <w:r w:rsidR="00BC0787" w:rsidRPr="00BC0787">
        <w:rPr>
          <w:i/>
        </w:rPr>
        <w:t xml:space="preserve"> </w:t>
      </w:r>
      <w:r w:rsidRPr="00BC0787">
        <w:rPr>
          <w:i/>
        </w:rPr>
        <w:t>на</w:t>
      </w:r>
      <w:r w:rsidR="00BC0787" w:rsidRPr="00BC0787">
        <w:rPr>
          <w:i/>
        </w:rPr>
        <w:t xml:space="preserve"> </w:t>
      </w:r>
      <w:r w:rsidRPr="00BC0787">
        <w:rPr>
          <w:i/>
        </w:rPr>
        <w:t>такие</w:t>
      </w:r>
      <w:r w:rsidR="00BC0787" w:rsidRPr="00BC0787">
        <w:rPr>
          <w:i/>
        </w:rPr>
        <w:t xml:space="preserve"> </w:t>
      </w:r>
      <w:r w:rsidRPr="00BC0787">
        <w:rPr>
          <w:i/>
        </w:rPr>
        <w:t>реформы</w:t>
      </w:r>
      <w:r w:rsidR="00BC0787" w:rsidRPr="00BC0787">
        <w:rPr>
          <w:i/>
        </w:rPr>
        <w:t xml:space="preserve"> </w:t>
      </w:r>
      <w:r w:rsidRPr="00BC0787">
        <w:rPr>
          <w:i/>
        </w:rPr>
        <w:t>усилиями</w:t>
      </w:r>
      <w:r w:rsidR="00BC0787" w:rsidRPr="00BC0787">
        <w:rPr>
          <w:i/>
        </w:rPr>
        <w:t xml:space="preserve"> </w:t>
      </w:r>
      <w:r w:rsidRPr="00BC0787">
        <w:rPr>
          <w:i/>
        </w:rPr>
        <w:t>просто</w:t>
      </w:r>
      <w:r w:rsidR="00BC0787" w:rsidRPr="00BC0787">
        <w:rPr>
          <w:i/>
        </w:rPr>
        <w:t xml:space="preserve"> </w:t>
      </w:r>
      <w:r w:rsidRPr="00BC0787">
        <w:rPr>
          <w:i/>
        </w:rPr>
        <w:t>потому,</w:t>
      </w:r>
      <w:r w:rsidR="00BC0787" w:rsidRPr="00BC0787">
        <w:rPr>
          <w:i/>
        </w:rPr>
        <w:t xml:space="preserve"> </w:t>
      </w:r>
      <w:r w:rsidRPr="00BC0787">
        <w:rPr>
          <w:i/>
        </w:rPr>
        <w:t>что</w:t>
      </w:r>
      <w:r w:rsidR="00BC0787" w:rsidRPr="00BC0787">
        <w:rPr>
          <w:i/>
        </w:rPr>
        <w:t xml:space="preserve"> </w:t>
      </w:r>
      <w:r w:rsidRPr="00BC0787">
        <w:rPr>
          <w:i/>
        </w:rPr>
        <w:t>предпенсионеров</w:t>
      </w:r>
      <w:r w:rsidR="00BC0787" w:rsidRPr="00BC0787">
        <w:rPr>
          <w:i/>
        </w:rPr>
        <w:t xml:space="preserve"> </w:t>
      </w:r>
      <w:r w:rsidRPr="00BC0787">
        <w:rPr>
          <w:i/>
        </w:rPr>
        <w:t>неохотно</w:t>
      </w:r>
      <w:r w:rsidR="00BC0787" w:rsidRPr="00BC0787">
        <w:rPr>
          <w:i/>
        </w:rPr>
        <w:t xml:space="preserve"> </w:t>
      </w:r>
      <w:r w:rsidRPr="00BC0787">
        <w:rPr>
          <w:i/>
        </w:rPr>
        <w:t>принимают</w:t>
      </w:r>
      <w:r w:rsidR="00BC0787" w:rsidRPr="00BC0787">
        <w:rPr>
          <w:i/>
        </w:rPr>
        <w:t xml:space="preserve"> </w:t>
      </w:r>
      <w:r w:rsidRPr="00BC0787">
        <w:rPr>
          <w:i/>
        </w:rPr>
        <w:t>на</w:t>
      </w:r>
      <w:r w:rsidR="00BC0787" w:rsidRPr="00BC0787">
        <w:rPr>
          <w:i/>
        </w:rPr>
        <w:t xml:space="preserve"> </w:t>
      </w:r>
      <w:r w:rsidRPr="00BC0787">
        <w:rPr>
          <w:i/>
        </w:rPr>
        <w:t>работу</w:t>
      </w:r>
      <w:r w:rsidR="00BC0787" w:rsidRPr="00BC0787">
        <w:rPr>
          <w:i/>
        </w:rPr>
        <w:t xml:space="preserve"> </w:t>
      </w:r>
      <w:r w:rsidRPr="00BC0787">
        <w:rPr>
          <w:i/>
        </w:rPr>
        <w:t>да</w:t>
      </w:r>
      <w:r w:rsidR="00BC0787" w:rsidRPr="00BC0787">
        <w:rPr>
          <w:i/>
        </w:rPr>
        <w:t xml:space="preserve"> </w:t>
      </w:r>
      <w:r w:rsidRPr="00BC0787">
        <w:rPr>
          <w:i/>
        </w:rPr>
        <w:t>и</w:t>
      </w:r>
      <w:r w:rsidR="00BC0787" w:rsidRPr="00BC0787">
        <w:rPr>
          <w:i/>
        </w:rPr>
        <w:t xml:space="preserve"> </w:t>
      </w:r>
      <w:r w:rsidRPr="00BC0787">
        <w:rPr>
          <w:i/>
        </w:rPr>
        <w:t>эффективность</w:t>
      </w:r>
      <w:r w:rsidR="00BC0787" w:rsidRPr="00BC0787">
        <w:rPr>
          <w:i/>
        </w:rPr>
        <w:t xml:space="preserve"> </w:t>
      </w:r>
      <w:r w:rsidRPr="00BC0787">
        <w:rPr>
          <w:i/>
        </w:rPr>
        <w:t>труда</w:t>
      </w:r>
      <w:r w:rsidR="00BC0787" w:rsidRPr="00BC0787">
        <w:rPr>
          <w:i/>
        </w:rPr>
        <w:t xml:space="preserve"> </w:t>
      </w:r>
      <w:r w:rsidRPr="00BC0787">
        <w:rPr>
          <w:i/>
        </w:rPr>
        <w:t>в</w:t>
      </w:r>
      <w:r w:rsidR="00BC0787" w:rsidRPr="00BC0787">
        <w:rPr>
          <w:i/>
        </w:rPr>
        <w:t xml:space="preserve"> </w:t>
      </w:r>
      <w:r w:rsidRPr="00BC0787">
        <w:rPr>
          <w:i/>
        </w:rPr>
        <w:t>ряде</w:t>
      </w:r>
      <w:r w:rsidR="00BC0787" w:rsidRPr="00BC0787">
        <w:rPr>
          <w:i/>
        </w:rPr>
        <w:t xml:space="preserve"> </w:t>
      </w:r>
      <w:r w:rsidRPr="00BC0787">
        <w:rPr>
          <w:i/>
        </w:rPr>
        <w:t>профессий</w:t>
      </w:r>
      <w:r w:rsidR="00BC0787" w:rsidRPr="00BC0787">
        <w:rPr>
          <w:i/>
        </w:rPr>
        <w:t xml:space="preserve"> </w:t>
      </w:r>
      <w:r w:rsidRPr="00BC0787">
        <w:rPr>
          <w:i/>
        </w:rPr>
        <w:t>с</w:t>
      </w:r>
      <w:r w:rsidR="00BC0787" w:rsidRPr="00BC0787">
        <w:rPr>
          <w:i/>
        </w:rPr>
        <w:t xml:space="preserve"> </w:t>
      </w:r>
      <w:r w:rsidRPr="00BC0787">
        <w:rPr>
          <w:i/>
        </w:rPr>
        <w:t>возрастом</w:t>
      </w:r>
      <w:r w:rsidR="00BC0787" w:rsidRPr="00BC0787">
        <w:rPr>
          <w:i/>
        </w:rPr>
        <w:t xml:space="preserve"> </w:t>
      </w:r>
      <w:r w:rsidRPr="00BC0787">
        <w:rPr>
          <w:i/>
        </w:rPr>
        <w:t>снижается.</w:t>
      </w:r>
      <w:r w:rsidR="00BC0787" w:rsidRPr="00BC0787">
        <w:rPr>
          <w:i/>
        </w:rPr>
        <w:t xml:space="preserve"> </w:t>
      </w:r>
      <w:r w:rsidRPr="00BC0787">
        <w:rPr>
          <w:i/>
        </w:rPr>
        <w:t>К</w:t>
      </w:r>
      <w:r w:rsidR="00BC0787" w:rsidRPr="00BC0787">
        <w:rPr>
          <w:i/>
        </w:rPr>
        <w:t xml:space="preserve"> </w:t>
      </w:r>
      <w:r w:rsidRPr="00BC0787">
        <w:rPr>
          <w:i/>
        </w:rPr>
        <w:t>такому</w:t>
      </w:r>
      <w:r w:rsidR="00BC0787" w:rsidRPr="00BC0787">
        <w:rPr>
          <w:i/>
        </w:rPr>
        <w:t xml:space="preserve"> </w:t>
      </w:r>
      <w:r w:rsidRPr="00BC0787">
        <w:rPr>
          <w:i/>
        </w:rPr>
        <w:t>выводу</w:t>
      </w:r>
      <w:r w:rsidR="00BC0787" w:rsidRPr="00BC0787">
        <w:rPr>
          <w:i/>
        </w:rPr>
        <w:t xml:space="preserve"> </w:t>
      </w:r>
      <w:r w:rsidRPr="00BC0787">
        <w:rPr>
          <w:i/>
        </w:rPr>
        <w:t>пришли</w:t>
      </w:r>
      <w:r w:rsidR="00BC0787" w:rsidRPr="00BC0787">
        <w:rPr>
          <w:i/>
        </w:rPr>
        <w:t xml:space="preserve"> </w:t>
      </w:r>
      <w:r w:rsidRPr="00BC0787">
        <w:rPr>
          <w:i/>
        </w:rPr>
        <w:t>авторы</w:t>
      </w:r>
      <w:r w:rsidR="00BC0787" w:rsidRPr="00BC0787">
        <w:rPr>
          <w:i/>
        </w:rPr>
        <w:t xml:space="preserve"> </w:t>
      </w:r>
      <w:r w:rsidRPr="00BC0787">
        <w:rPr>
          <w:i/>
        </w:rPr>
        <w:t>доклада</w:t>
      </w:r>
      <w:r w:rsidR="00BC0787" w:rsidRPr="00BC0787">
        <w:rPr>
          <w:i/>
        </w:rPr>
        <w:t xml:space="preserve"> </w:t>
      </w:r>
      <w:r w:rsidRPr="00BC0787">
        <w:rPr>
          <w:i/>
        </w:rPr>
        <w:t>ОЭСР,</w:t>
      </w:r>
      <w:r w:rsidR="00BC0787" w:rsidRPr="00BC0787">
        <w:rPr>
          <w:i/>
        </w:rPr>
        <w:t xml:space="preserve"> </w:t>
      </w:r>
      <w:r w:rsidRPr="00BC0787">
        <w:rPr>
          <w:i/>
        </w:rPr>
        <w:t>с</w:t>
      </w:r>
      <w:r w:rsidR="00BC0787" w:rsidRPr="00BC0787">
        <w:rPr>
          <w:i/>
        </w:rPr>
        <w:t xml:space="preserve"> </w:t>
      </w:r>
      <w:r w:rsidRPr="00BC0787">
        <w:rPr>
          <w:i/>
        </w:rPr>
        <w:t>которым</w:t>
      </w:r>
      <w:r w:rsidR="00BC0787" w:rsidRPr="00BC0787">
        <w:rPr>
          <w:i/>
        </w:rPr>
        <w:t xml:space="preserve"> </w:t>
      </w:r>
      <w:hyperlink w:anchor="А107" w:history="1">
        <w:r w:rsidRPr="00BC0787">
          <w:rPr>
            <w:rStyle w:val="a3"/>
            <w:i/>
          </w:rPr>
          <w:t>ознакомился</w:t>
        </w:r>
        <w:r w:rsidR="00BC0787" w:rsidRPr="00BC0787">
          <w:rPr>
            <w:rStyle w:val="a3"/>
            <w:i/>
          </w:rPr>
          <w:t xml:space="preserve"> «</w:t>
        </w:r>
        <w:r w:rsidRPr="00BC0787">
          <w:rPr>
            <w:rStyle w:val="a3"/>
            <w:i/>
          </w:rPr>
          <w:t>Эксперт</w:t>
        </w:r>
        <w:r w:rsidR="00BC0787" w:rsidRPr="00BC0787">
          <w:rPr>
            <w:rStyle w:val="a3"/>
            <w:i/>
          </w:rPr>
          <w:t>»</w:t>
        </w:r>
      </w:hyperlink>
    </w:p>
    <w:p w14:paraId="33C601CD" w14:textId="77777777" w:rsidR="00056A60" w:rsidRPr="00BC0787" w:rsidRDefault="00056A60" w:rsidP="00676D5F">
      <w:pPr>
        <w:numPr>
          <w:ilvl w:val="0"/>
          <w:numId w:val="25"/>
        </w:numPr>
        <w:rPr>
          <w:i/>
        </w:rPr>
      </w:pPr>
      <w:r w:rsidRPr="00BC0787">
        <w:rPr>
          <w:i/>
        </w:rPr>
        <w:t>Размер</w:t>
      </w:r>
      <w:r w:rsidR="00BC0787" w:rsidRPr="00BC0787">
        <w:rPr>
          <w:i/>
        </w:rPr>
        <w:t xml:space="preserve"> </w:t>
      </w:r>
      <w:r w:rsidRPr="00BC0787">
        <w:rPr>
          <w:i/>
        </w:rPr>
        <w:t>пенсии</w:t>
      </w:r>
      <w:r w:rsidR="00BC0787" w:rsidRPr="00BC0787">
        <w:rPr>
          <w:i/>
        </w:rPr>
        <w:t xml:space="preserve"> </w:t>
      </w:r>
      <w:r w:rsidRPr="00BC0787">
        <w:rPr>
          <w:i/>
        </w:rPr>
        <w:t>в</w:t>
      </w:r>
      <w:r w:rsidR="00BC0787" w:rsidRPr="00BC0787">
        <w:rPr>
          <w:i/>
        </w:rPr>
        <w:t xml:space="preserve"> </w:t>
      </w:r>
      <w:r w:rsidRPr="00BC0787">
        <w:rPr>
          <w:i/>
        </w:rPr>
        <w:t>России</w:t>
      </w:r>
      <w:r w:rsidR="00BC0787" w:rsidRPr="00BC0787">
        <w:rPr>
          <w:i/>
        </w:rPr>
        <w:t xml:space="preserve"> </w:t>
      </w:r>
      <w:r w:rsidRPr="00BC0787">
        <w:rPr>
          <w:i/>
        </w:rPr>
        <w:t>необходимо</w:t>
      </w:r>
      <w:r w:rsidR="00BC0787" w:rsidRPr="00BC0787">
        <w:rPr>
          <w:i/>
        </w:rPr>
        <w:t xml:space="preserve"> </w:t>
      </w:r>
      <w:r w:rsidRPr="00BC0787">
        <w:rPr>
          <w:i/>
        </w:rPr>
        <w:t>рассчитывать</w:t>
      </w:r>
      <w:r w:rsidR="00BC0787" w:rsidRPr="00BC0787">
        <w:rPr>
          <w:i/>
        </w:rPr>
        <w:t xml:space="preserve"> </w:t>
      </w:r>
      <w:r w:rsidRPr="00BC0787">
        <w:rPr>
          <w:i/>
        </w:rPr>
        <w:t>исходя</w:t>
      </w:r>
      <w:r w:rsidR="00BC0787" w:rsidRPr="00BC0787">
        <w:rPr>
          <w:i/>
        </w:rPr>
        <w:t xml:space="preserve"> </w:t>
      </w:r>
      <w:r w:rsidRPr="00BC0787">
        <w:rPr>
          <w:i/>
        </w:rPr>
        <w:t>не</w:t>
      </w:r>
      <w:r w:rsidR="00BC0787" w:rsidRPr="00BC0787">
        <w:rPr>
          <w:i/>
        </w:rPr>
        <w:t xml:space="preserve"> </w:t>
      </w:r>
      <w:r w:rsidRPr="00BC0787">
        <w:rPr>
          <w:i/>
        </w:rPr>
        <w:t>только</w:t>
      </w:r>
      <w:r w:rsidR="00BC0787" w:rsidRPr="00BC0787">
        <w:rPr>
          <w:i/>
        </w:rPr>
        <w:t xml:space="preserve"> </w:t>
      </w:r>
      <w:r w:rsidRPr="00BC0787">
        <w:rPr>
          <w:i/>
        </w:rPr>
        <w:t>из</w:t>
      </w:r>
      <w:r w:rsidR="00BC0787" w:rsidRPr="00BC0787">
        <w:rPr>
          <w:i/>
        </w:rPr>
        <w:t xml:space="preserve"> </w:t>
      </w:r>
      <w:r w:rsidRPr="00BC0787">
        <w:rPr>
          <w:i/>
        </w:rPr>
        <w:t>трудового,</w:t>
      </w:r>
      <w:r w:rsidR="00BC0787" w:rsidRPr="00BC0787">
        <w:rPr>
          <w:i/>
        </w:rPr>
        <w:t xml:space="preserve"> </w:t>
      </w:r>
      <w:r w:rsidRPr="00BC0787">
        <w:rPr>
          <w:i/>
        </w:rPr>
        <w:t>но</w:t>
      </w:r>
      <w:r w:rsidR="00BC0787" w:rsidRPr="00BC0787">
        <w:rPr>
          <w:i/>
        </w:rPr>
        <w:t xml:space="preserve"> </w:t>
      </w:r>
      <w:r w:rsidRPr="00BC0787">
        <w:rPr>
          <w:i/>
        </w:rPr>
        <w:t>также</w:t>
      </w:r>
      <w:r w:rsidR="00BC0787" w:rsidRPr="00BC0787">
        <w:rPr>
          <w:i/>
        </w:rPr>
        <w:t xml:space="preserve"> </w:t>
      </w:r>
      <w:r w:rsidRPr="00BC0787">
        <w:rPr>
          <w:i/>
        </w:rPr>
        <w:t>и</w:t>
      </w:r>
      <w:r w:rsidR="00BC0787" w:rsidRPr="00BC0787">
        <w:rPr>
          <w:i/>
        </w:rPr>
        <w:t xml:space="preserve"> </w:t>
      </w:r>
      <w:r w:rsidRPr="00BC0787">
        <w:rPr>
          <w:i/>
        </w:rPr>
        <w:t>из</w:t>
      </w:r>
      <w:r w:rsidR="00BC0787" w:rsidRPr="00BC0787">
        <w:rPr>
          <w:i/>
        </w:rPr>
        <w:t xml:space="preserve"> </w:t>
      </w:r>
      <w:r w:rsidRPr="00BC0787">
        <w:rPr>
          <w:i/>
        </w:rPr>
        <w:t>родительского</w:t>
      </w:r>
      <w:r w:rsidR="00BC0787" w:rsidRPr="00BC0787">
        <w:rPr>
          <w:i/>
        </w:rPr>
        <w:t xml:space="preserve"> </w:t>
      </w:r>
      <w:r w:rsidRPr="00BC0787">
        <w:rPr>
          <w:i/>
        </w:rPr>
        <w:t>вклада</w:t>
      </w:r>
      <w:r w:rsidR="00BC0787" w:rsidRPr="00BC0787">
        <w:rPr>
          <w:i/>
        </w:rPr>
        <w:t xml:space="preserve"> </w:t>
      </w:r>
      <w:r w:rsidRPr="00BC0787">
        <w:rPr>
          <w:i/>
        </w:rPr>
        <w:t>в</w:t>
      </w:r>
      <w:r w:rsidR="00BC0787" w:rsidRPr="00BC0787">
        <w:rPr>
          <w:i/>
        </w:rPr>
        <w:t xml:space="preserve"> </w:t>
      </w:r>
      <w:r w:rsidRPr="00BC0787">
        <w:rPr>
          <w:i/>
        </w:rPr>
        <w:t>общество,</w:t>
      </w:r>
      <w:r w:rsidR="00BC0787" w:rsidRPr="00BC0787">
        <w:rPr>
          <w:i/>
        </w:rPr>
        <w:t xml:space="preserve"> </w:t>
      </w:r>
      <w:r w:rsidRPr="00BC0787">
        <w:rPr>
          <w:i/>
        </w:rPr>
        <w:t>привязав</w:t>
      </w:r>
      <w:r w:rsidR="00BC0787" w:rsidRPr="00BC0787">
        <w:rPr>
          <w:i/>
        </w:rPr>
        <w:t xml:space="preserve"> </w:t>
      </w:r>
      <w:r w:rsidRPr="00BC0787">
        <w:rPr>
          <w:i/>
        </w:rPr>
        <w:t>его</w:t>
      </w:r>
      <w:r w:rsidR="00BC0787" w:rsidRPr="00BC0787">
        <w:rPr>
          <w:i/>
        </w:rPr>
        <w:t xml:space="preserve"> </w:t>
      </w:r>
      <w:r w:rsidRPr="00BC0787">
        <w:rPr>
          <w:i/>
        </w:rPr>
        <w:t>к</w:t>
      </w:r>
      <w:r w:rsidR="00BC0787" w:rsidRPr="00BC0787">
        <w:rPr>
          <w:i/>
        </w:rPr>
        <w:t xml:space="preserve"> </w:t>
      </w:r>
      <w:r w:rsidRPr="00BC0787">
        <w:rPr>
          <w:i/>
        </w:rPr>
        <w:t>числу</w:t>
      </w:r>
      <w:r w:rsidR="00BC0787" w:rsidRPr="00BC0787">
        <w:rPr>
          <w:i/>
        </w:rPr>
        <w:t xml:space="preserve"> </w:t>
      </w:r>
      <w:r w:rsidRPr="00BC0787">
        <w:rPr>
          <w:i/>
        </w:rPr>
        <w:t>рожденных</w:t>
      </w:r>
      <w:r w:rsidR="00BC0787" w:rsidRPr="00BC0787">
        <w:rPr>
          <w:i/>
        </w:rPr>
        <w:t xml:space="preserve"> </w:t>
      </w:r>
      <w:r w:rsidRPr="00BC0787">
        <w:rPr>
          <w:i/>
        </w:rPr>
        <w:t>и</w:t>
      </w:r>
      <w:r w:rsidR="00BC0787" w:rsidRPr="00BC0787">
        <w:rPr>
          <w:i/>
        </w:rPr>
        <w:t xml:space="preserve"> </w:t>
      </w:r>
      <w:r w:rsidRPr="00BC0787">
        <w:rPr>
          <w:i/>
        </w:rPr>
        <w:t>воспитанных</w:t>
      </w:r>
      <w:r w:rsidR="00BC0787" w:rsidRPr="00BC0787">
        <w:rPr>
          <w:i/>
        </w:rPr>
        <w:t xml:space="preserve"> </w:t>
      </w:r>
      <w:r w:rsidRPr="00BC0787">
        <w:rPr>
          <w:i/>
        </w:rPr>
        <w:t>детей.</w:t>
      </w:r>
      <w:r w:rsidR="00BC0787" w:rsidRPr="00BC0787">
        <w:rPr>
          <w:i/>
        </w:rPr>
        <w:t xml:space="preserve"> </w:t>
      </w:r>
      <w:r w:rsidRPr="00BC0787">
        <w:rPr>
          <w:i/>
        </w:rPr>
        <w:t>Такое</w:t>
      </w:r>
      <w:r w:rsidR="00BC0787" w:rsidRPr="00BC0787">
        <w:rPr>
          <w:i/>
        </w:rPr>
        <w:t xml:space="preserve"> </w:t>
      </w:r>
      <w:r w:rsidRPr="00BC0787">
        <w:rPr>
          <w:i/>
        </w:rPr>
        <w:t>мнение</w:t>
      </w:r>
      <w:r w:rsidR="00BC0787" w:rsidRPr="00BC0787">
        <w:rPr>
          <w:i/>
        </w:rPr>
        <w:t xml:space="preserve"> </w:t>
      </w:r>
      <w:r w:rsidRPr="00BC0787">
        <w:rPr>
          <w:i/>
        </w:rPr>
        <w:t>выразил</w:t>
      </w:r>
      <w:r w:rsidR="00BC0787" w:rsidRPr="00BC0787">
        <w:rPr>
          <w:i/>
        </w:rPr>
        <w:t xml:space="preserve"> </w:t>
      </w:r>
      <w:r w:rsidRPr="00BC0787">
        <w:rPr>
          <w:i/>
        </w:rPr>
        <w:t>демограф</w:t>
      </w:r>
      <w:r w:rsidR="00BC0787" w:rsidRPr="00BC0787">
        <w:rPr>
          <w:i/>
        </w:rPr>
        <w:t xml:space="preserve"> </w:t>
      </w:r>
      <w:r w:rsidRPr="00BC0787">
        <w:rPr>
          <w:i/>
        </w:rPr>
        <w:t>и</w:t>
      </w:r>
      <w:r w:rsidR="00BC0787" w:rsidRPr="00BC0787">
        <w:rPr>
          <w:i/>
        </w:rPr>
        <w:t xml:space="preserve"> </w:t>
      </w:r>
      <w:r w:rsidRPr="00BC0787">
        <w:rPr>
          <w:i/>
        </w:rPr>
        <w:t>аналитик</w:t>
      </w:r>
      <w:r w:rsidR="00BC0787" w:rsidRPr="00BC0787">
        <w:rPr>
          <w:i/>
        </w:rPr>
        <w:t xml:space="preserve"> </w:t>
      </w:r>
      <w:r w:rsidRPr="00BC0787">
        <w:rPr>
          <w:i/>
        </w:rPr>
        <w:t>Центра</w:t>
      </w:r>
      <w:r w:rsidR="00BC0787" w:rsidRPr="00BC0787">
        <w:rPr>
          <w:i/>
        </w:rPr>
        <w:t xml:space="preserve"> </w:t>
      </w:r>
      <w:r w:rsidRPr="00BC0787">
        <w:rPr>
          <w:i/>
        </w:rPr>
        <w:t>консультирования</w:t>
      </w:r>
      <w:r w:rsidR="00BC0787" w:rsidRPr="00BC0787">
        <w:rPr>
          <w:i/>
        </w:rPr>
        <w:t xml:space="preserve"> </w:t>
      </w:r>
      <w:r w:rsidRPr="00BC0787">
        <w:rPr>
          <w:i/>
        </w:rPr>
        <w:t>НКО</w:t>
      </w:r>
      <w:r w:rsidR="00BC0787" w:rsidRPr="00BC0787">
        <w:rPr>
          <w:i/>
        </w:rPr>
        <w:t xml:space="preserve"> </w:t>
      </w:r>
      <w:r w:rsidRPr="00BC0787">
        <w:rPr>
          <w:i/>
        </w:rPr>
        <w:t>и</w:t>
      </w:r>
      <w:r w:rsidR="00BC0787" w:rsidRPr="00BC0787">
        <w:rPr>
          <w:i/>
        </w:rPr>
        <w:t xml:space="preserve"> </w:t>
      </w:r>
      <w:r w:rsidRPr="00BC0787">
        <w:rPr>
          <w:i/>
        </w:rPr>
        <w:t>НПО</w:t>
      </w:r>
      <w:r w:rsidR="00BC0787" w:rsidRPr="00BC0787">
        <w:rPr>
          <w:i/>
        </w:rPr>
        <w:t xml:space="preserve"> «</w:t>
      </w:r>
      <w:r w:rsidRPr="00BC0787">
        <w:rPr>
          <w:i/>
        </w:rPr>
        <w:t>Дипломатия</w:t>
      </w:r>
      <w:r w:rsidR="00BC0787" w:rsidRPr="00BC0787">
        <w:rPr>
          <w:i/>
        </w:rPr>
        <w:t xml:space="preserve"> </w:t>
      </w:r>
      <w:r w:rsidRPr="00BC0787">
        <w:rPr>
          <w:i/>
        </w:rPr>
        <w:t>знаний</w:t>
      </w:r>
      <w:r w:rsidR="00BC0787" w:rsidRPr="00BC0787">
        <w:rPr>
          <w:i/>
        </w:rPr>
        <w:t xml:space="preserve">» </w:t>
      </w:r>
      <w:r w:rsidRPr="00BC0787">
        <w:rPr>
          <w:i/>
        </w:rPr>
        <w:t>РГГУ</w:t>
      </w:r>
      <w:r w:rsidR="00BC0787" w:rsidRPr="00BC0787">
        <w:rPr>
          <w:i/>
        </w:rPr>
        <w:t xml:space="preserve"> </w:t>
      </w:r>
      <w:r w:rsidRPr="00BC0787">
        <w:rPr>
          <w:i/>
        </w:rPr>
        <w:t>Владимир</w:t>
      </w:r>
      <w:r w:rsidR="00BC0787" w:rsidRPr="00BC0787">
        <w:rPr>
          <w:i/>
        </w:rPr>
        <w:t xml:space="preserve"> </w:t>
      </w:r>
      <w:r w:rsidRPr="00BC0787">
        <w:rPr>
          <w:i/>
        </w:rPr>
        <w:t>Тимаков</w:t>
      </w:r>
      <w:r w:rsidR="00BC0787" w:rsidRPr="00BC0787">
        <w:rPr>
          <w:i/>
        </w:rPr>
        <w:t xml:space="preserve"> </w:t>
      </w:r>
      <w:r w:rsidRPr="00BC0787">
        <w:rPr>
          <w:i/>
        </w:rPr>
        <w:t>в</w:t>
      </w:r>
      <w:r w:rsidR="00BC0787" w:rsidRPr="00BC0787">
        <w:rPr>
          <w:i/>
        </w:rPr>
        <w:t xml:space="preserve"> </w:t>
      </w:r>
      <w:r w:rsidRPr="00BC0787">
        <w:rPr>
          <w:i/>
        </w:rPr>
        <w:t>экспертном</w:t>
      </w:r>
      <w:r w:rsidR="00BC0787" w:rsidRPr="00BC0787">
        <w:rPr>
          <w:i/>
        </w:rPr>
        <w:t xml:space="preserve"> </w:t>
      </w:r>
      <w:r w:rsidRPr="00BC0787">
        <w:rPr>
          <w:i/>
        </w:rPr>
        <w:t>докладе</w:t>
      </w:r>
      <w:r w:rsidR="00BC0787" w:rsidRPr="00BC0787">
        <w:rPr>
          <w:i/>
        </w:rPr>
        <w:t xml:space="preserve"> «</w:t>
      </w:r>
      <w:r w:rsidRPr="00BC0787">
        <w:rPr>
          <w:i/>
        </w:rPr>
        <w:t>Демографическая</w:t>
      </w:r>
      <w:r w:rsidR="00BC0787" w:rsidRPr="00BC0787">
        <w:rPr>
          <w:i/>
        </w:rPr>
        <w:t xml:space="preserve"> </w:t>
      </w:r>
      <w:r w:rsidRPr="00BC0787">
        <w:rPr>
          <w:i/>
        </w:rPr>
        <w:t>и</w:t>
      </w:r>
      <w:r w:rsidR="00BC0787" w:rsidRPr="00BC0787">
        <w:rPr>
          <w:i/>
        </w:rPr>
        <w:t xml:space="preserve"> </w:t>
      </w:r>
      <w:r w:rsidRPr="00BC0787">
        <w:rPr>
          <w:i/>
        </w:rPr>
        <w:t>миграционная</w:t>
      </w:r>
      <w:r w:rsidR="00BC0787" w:rsidRPr="00BC0787">
        <w:rPr>
          <w:i/>
        </w:rPr>
        <w:t xml:space="preserve"> </w:t>
      </w:r>
      <w:r w:rsidRPr="00BC0787">
        <w:rPr>
          <w:i/>
        </w:rPr>
        <w:t>политика</w:t>
      </w:r>
      <w:r w:rsidR="00BC0787" w:rsidRPr="00BC0787">
        <w:rPr>
          <w:i/>
        </w:rPr>
        <w:t xml:space="preserve"> </w:t>
      </w:r>
      <w:r w:rsidRPr="00BC0787">
        <w:rPr>
          <w:i/>
        </w:rPr>
        <w:t>России</w:t>
      </w:r>
      <w:r w:rsidR="00BC0787" w:rsidRPr="00BC0787">
        <w:rPr>
          <w:i/>
        </w:rPr>
        <w:t>»</w:t>
      </w:r>
      <w:r w:rsidRPr="00BC0787">
        <w:rPr>
          <w:i/>
        </w:rPr>
        <w:t>,</w:t>
      </w:r>
      <w:r w:rsidR="00BC0787" w:rsidRPr="00BC0787">
        <w:rPr>
          <w:i/>
        </w:rPr>
        <w:t xml:space="preserve"> </w:t>
      </w:r>
      <w:hyperlink w:anchor="А108" w:history="1">
        <w:r w:rsidRPr="00BC0787">
          <w:rPr>
            <w:rStyle w:val="a3"/>
            <w:i/>
          </w:rPr>
          <w:t>информирует</w:t>
        </w:r>
        <w:r w:rsidR="00BC0787" w:rsidRPr="00BC0787">
          <w:rPr>
            <w:rStyle w:val="a3"/>
            <w:i/>
          </w:rPr>
          <w:t xml:space="preserve"> </w:t>
        </w:r>
        <w:r w:rsidRPr="00BC0787">
          <w:rPr>
            <w:rStyle w:val="a3"/>
            <w:i/>
          </w:rPr>
          <w:t>ТАСС</w:t>
        </w:r>
      </w:hyperlink>
    </w:p>
    <w:p w14:paraId="4E3FDED4" w14:textId="77777777" w:rsidR="00056A60" w:rsidRPr="00BC0787" w:rsidRDefault="00056A60" w:rsidP="00676D5F">
      <w:pPr>
        <w:numPr>
          <w:ilvl w:val="0"/>
          <w:numId w:val="25"/>
        </w:numPr>
        <w:rPr>
          <w:i/>
        </w:rPr>
      </w:pPr>
      <w:r w:rsidRPr="00BC0787">
        <w:rPr>
          <w:i/>
        </w:rPr>
        <w:t>Сегодня</w:t>
      </w:r>
      <w:r w:rsidR="00BC0787" w:rsidRPr="00BC0787">
        <w:rPr>
          <w:i/>
        </w:rPr>
        <w:t xml:space="preserve"> </w:t>
      </w:r>
      <w:r w:rsidRPr="00BC0787">
        <w:rPr>
          <w:i/>
        </w:rPr>
        <w:t>пенсионное</w:t>
      </w:r>
      <w:r w:rsidR="00BC0787" w:rsidRPr="00BC0787">
        <w:rPr>
          <w:i/>
        </w:rPr>
        <w:t xml:space="preserve"> </w:t>
      </w:r>
      <w:r w:rsidRPr="00BC0787">
        <w:rPr>
          <w:i/>
        </w:rPr>
        <w:t>законодательство</w:t>
      </w:r>
      <w:r w:rsidR="00BC0787" w:rsidRPr="00BC0787">
        <w:rPr>
          <w:i/>
        </w:rPr>
        <w:t xml:space="preserve"> </w:t>
      </w:r>
      <w:r w:rsidRPr="00BC0787">
        <w:rPr>
          <w:i/>
        </w:rPr>
        <w:t>уже</w:t>
      </w:r>
      <w:r w:rsidR="00BC0787" w:rsidRPr="00BC0787">
        <w:rPr>
          <w:i/>
        </w:rPr>
        <w:t xml:space="preserve"> </w:t>
      </w:r>
      <w:r w:rsidRPr="00BC0787">
        <w:rPr>
          <w:i/>
        </w:rPr>
        <w:t>имеет</w:t>
      </w:r>
      <w:r w:rsidR="00BC0787" w:rsidRPr="00BC0787">
        <w:rPr>
          <w:i/>
        </w:rPr>
        <w:t xml:space="preserve"> </w:t>
      </w:r>
      <w:r w:rsidRPr="00BC0787">
        <w:rPr>
          <w:i/>
        </w:rPr>
        <w:t>ряд</w:t>
      </w:r>
      <w:r w:rsidR="00BC0787" w:rsidRPr="00BC0787">
        <w:rPr>
          <w:i/>
        </w:rPr>
        <w:t xml:space="preserve"> </w:t>
      </w:r>
      <w:r w:rsidRPr="00BC0787">
        <w:rPr>
          <w:i/>
        </w:rPr>
        <w:t>инструментов,</w:t>
      </w:r>
      <w:r w:rsidR="00BC0787" w:rsidRPr="00BC0787">
        <w:rPr>
          <w:i/>
        </w:rPr>
        <w:t xml:space="preserve"> </w:t>
      </w:r>
      <w:r w:rsidRPr="00BC0787">
        <w:rPr>
          <w:i/>
        </w:rPr>
        <w:t>которые</w:t>
      </w:r>
      <w:r w:rsidR="00BC0787" w:rsidRPr="00BC0787">
        <w:rPr>
          <w:i/>
        </w:rPr>
        <w:t xml:space="preserve"> </w:t>
      </w:r>
      <w:r w:rsidRPr="00BC0787">
        <w:rPr>
          <w:i/>
        </w:rPr>
        <w:t>позволяют</w:t>
      </w:r>
      <w:r w:rsidR="00BC0787" w:rsidRPr="00BC0787">
        <w:rPr>
          <w:i/>
        </w:rPr>
        <w:t xml:space="preserve"> </w:t>
      </w:r>
      <w:r w:rsidRPr="00BC0787">
        <w:rPr>
          <w:i/>
        </w:rPr>
        <w:t>связать</w:t>
      </w:r>
      <w:r w:rsidR="00BC0787" w:rsidRPr="00BC0787">
        <w:rPr>
          <w:i/>
        </w:rPr>
        <w:t xml:space="preserve"> </w:t>
      </w:r>
      <w:r w:rsidRPr="00BC0787">
        <w:rPr>
          <w:i/>
        </w:rPr>
        <w:t>общественное</w:t>
      </w:r>
      <w:r w:rsidR="00BC0787" w:rsidRPr="00BC0787">
        <w:rPr>
          <w:i/>
        </w:rPr>
        <w:t xml:space="preserve"> </w:t>
      </w:r>
      <w:r w:rsidRPr="00BC0787">
        <w:rPr>
          <w:i/>
        </w:rPr>
        <w:t>благо</w:t>
      </w:r>
      <w:r w:rsidR="00BC0787" w:rsidRPr="00BC0787">
        <w:rPr>
          <w:i/>
        </w:rPr>
        <w:t xml:space="preserve"> </w:t>
      </w:r>
      <w:r w:rsidRPr="00BC0787">
        <w:rPr>
          <w:i/>
        </w:rPr>
        <w:t>и</w:t>
      </w:r>
      <w:r w:rsidR="00BC0787" w:rsidRPr="00BC0787">
        <w:rPr>
          <w:i/>
        </w:rPr>
        <w:t xml:space="preserve"> </w:t>
      </w:r>
      <w:r w:rsidRPr="00BC0787">
        <w:rPr>
          <w:i/>
        </w:rPr>
        <w:t>родительский</w:t>
      </w:r>
      <w:r w:rsidR="00BC0787" w:rsidRPr="00BC0787">
        <w:rPr>
          <w:i/>
        </w:rPr>
        <w:t xml:space="preserve"> </w:t>
      </w:r>
      <w:r w:rsidRPr="00BC0787">
        <w:rPr>
          <w:i/>
        </w:rPr>
        <w:t>вклад,</w:t>
      </w:r>
      <w:r w:rsidR="00BC0787" w:rsidRPr="00BC0787">
        <w:rPr>
          <w:i/>
        </w:rPr>
        <w:t xml:space="preserve"> </w:t>
      </w:r>
      <w:r w:rsidRPr="00BC0787">
        <w:rPr>
          <w:i/>
        </w:rPr>
        <w:t>который</w:t>
      </w:r>
      <w:r w:rsidR="00BC0787" w:rsidRPr="00BC0787">
        <w:rPr>
          <w:i/>
        </w:rPr>
        <w:t xml:space="preserve"> </w:t>
      </w:r>
      <w:r w:rsidRPr="00BC0787">
        <w:rPr>
          <w:i/>
        </w:rPr>
        <w:t>вносят</w:t>
      </w:r>
      <w:r w:rsidR="00BC0787" w:rsidRPr="00BC0787">
        <w:rPr>
          <w:i/>
        </w:rPr>
        <w:t xml:space="preserve"> </w:t>
      </w:r>
      <w:r w:rsidRPr="00BC0787">
        <w:rPr>
          <w:i/>
        </w:rPr>
        <w:t>многодетные</w:t>
      </w:r>
      <w:r w:rsidR="00BC0787" w:rsidRPr="00BC0787">
        <w:rPr>
          <w:i/>
        </w:rPr>
        <w:t xml:space="preserve"> </w:t>
      </w:r>
      <w:r w:rsidRPr="00BC0787">
        <w:rPr>
          <w:i/>
        </w:rPr>
        <w:t>мамы</w:t>
      </w:r>
      <w:r w:rsidR="00BC0787" w:rsidRPr="00BC0787">
        <w:rPr>
          <w:i/>
        </w:rPr>
        <w:t xml:space="preserve"> </w:t>
      </w:r>
      <w:r w:rsidRPr="00BC0787">
        <w:rPr>
          <w:i/>
        </w:rPr>
        <w:t>в</w:t>
      </w:r>
      <w:r w:rsidR="00BC0787" w:rsidRPr="00BC0787">
        <w:rPr>
          <w:i/>
        </w:rPr>
        <w:t xml:space="preserve"> </w:t>
      </w:r>
      <w:r w:rsidRPr="00BC0787">
        <w:rPr>
          <w:i/>
        </w:rPr>
        <w:t>развитие</w:t>
      </w:r>
      <w:r w:rsidR="00BC0787" w:rsidRPr="00BC0787">
        <w:rPr>
          <w:i/>
        </w:rPr>
        <w:t xml:space="preserve"> </w:t>
      </w:r>
      <w:r w:rsidRPr="00BC0787">
        <w:rPr>
          <w:i/>
        </w:rPr>
        <w:t>демографической</w:t>
      </w:r>
      <w:r w:rsidR="00BC0787" w:rsidRPr="00BC0787">
        <w:rPr>
          <w:i/>
        </w:rPr>
        <w:t xml:space="preserve"> </w:t>
      </w:r>
      <w:r w:rsidRPr="00BC0787">
        <w:rPr>
          <w:i/>
        </w:rPr>
        <w:t>ситуации</w:t>
      </w:r>
      <w:r w:rsidR="00BC0787" w:rsidRPr="00BC0787">
        <w:rPr>
          <w:i/>
        </w:rPr>
        <w:t xml:space="preserve"> </w:t>
      </w:r>
      <w:r w:rsidRPr="00BC0787">
        <w:rPr>
          <w:i/>
        </w:rPr>
        <w:t>в</w:t>
      </w:r>
      <w:r w:rsidR="00BC0787" w:rsidRPr="00BC0787">
        <w:rPr>
          <w:i/>
        </w:rPr>
        <w:t xml:space="preserve"> </w:t>
      </w:r>
      <w:r w:rsidRPr="00BC0787">
        <w:rPr>
          <w:i/>
        </w:rPr>
        <w:t>стране,</w:t>
      </w:r>
      <w:r w:rsidR="00BC0787" w:rsidRPr="00BC0787">
        <w:rPr>
          <w:i/>
        </w:rPr>
        <w:t xml:space="preserve"> </w:t>
      </w:r>
      <w:r w:rsidRPr="00BC0787">
        <w:rPr>
          <w:i/>
        </w:rPr>
        <w:t>сообщила</w:t>
      </w:r>
      <w:r w:rsidR="00BC0787" w:rsidRPr="00BC0787">
        <w:rPr>
          <w:i/>
        </w:rPr>
        <w:t xml:space="preserve"> </w:t>
      </w:r>
      <w:r w:rsidRPr="00BC0787">
        <w:rPr>
          <w:i/>
        </w:rPr>
        <w:t>член</w:t>
      </w:r>
      <w:r w:rsidR="00BC0787" w:rsidRPr="00BC0787">
        <w:rPr>
          <w:i/>
        </w:rPr>
        <w:t xml:space="preserve"> </w:t>
      </w:r>
      <w:r w:rsidRPr="00BC0787">
        <w:rPr>
          <w:i/>
        </w:rPr>
        <w:t>комитета</w:t>
      </w:r>
      <w:r w:rsidR="00BC0787" w:rsidRPr="00BC0787">
        <w:rPr>
          <w:i/>
        </w:rPr>
        <w:t xml:space="preserve"> </w:t>
      </w:r>
      <w:r w:rsidRPr="00BC0787">
        <w:rPr>
          <w:i/>
        </w:rPr>
        <w:t>Госдумы</w:t>
      </w:r>
      <w:r w:rsidR="00BC0787" w:rsidRPr="00BC0787">
        <w:rPr>
          <w:i/>
        </w:rPr>
        <w:t xml:space="preserve"> </w:t>
      </w:r>
      <w:r w:rsidRPr="00BC0787">
        <w:rPr>
          <w:i/>
        </w:rPr>
        <w:t>по</w:t>
      </w:r>
      <w:r w:rsidR="00BC0787" w:rsidRPr="00BC0787">
        <w:rPr>
          <w:i/>
        </w:rPr>
        <w:t xml:space="preserve"> </w:t>
      </w:r>
      <w:r w:rsidRPr="00BC0787">
        <w:rPr>
          <w:i/>
        </w:rPr>
        <w:t>труду</w:t>
      </w:r>
      <w:r w:rsidR="00BC0787" w:rsidRPr="00BC0787">
        <w:rPr>
          <w:i/>
        </w:rPr>
        <w:t xml:space="preserve"> </w:t>
      </w:r>
      <w:r w:rsidRPr="00BC0787">
        <w:rPr>
          <w:i/>
        </w:rPr>
        <w:t>Светлана</w:t>
      </w:r>
      <w:r w:rsidR="00BC0787" w:rsidRPr="00BC0787">
        <w:rPr>
          <w:i/>
        </w:rPr>
        <w:t xml:space="preserve"> </w:t>
      </w:r>
      <w:r w:rsidRPr="00BC0787">
        <w:rPr>
          <w:i/>
        </w:rPr>
        <w:t>Бессараб.</w:t>
      </w:r>
      <w:r w:rsidR="00BC0787" w:rsidRPr="00BC0787">
        <w:rPr>
          <w:i/>
        </w:rPr>
        <w:t xml:space="preserve"> </w:t>
      </w:r>
      <w:hyperlink w:anchor="А109" w:history="1">
        <w:r w:rsidRPr="00BC0787">
          <w:rPr>
            <w:rStyle w:val="a3"/>
            <w:i/>
          </w:rPr>
          <w:t>В</w:t>
        </w:r>
        <w:r w:rsidR="00BC0787" w:rsidRPr="00BC0787">
          <w:rPr>
            <w:rStyle w:val="a3"/>
            <w:i/>
          </w:rPr>
          <w:t xml:space="preserve"> </w:t>
        </w:r>
        <w:r w:rsidRPr="00BC0787">
          <w:rPr>
            <w:rStyle w:val="a3"/>
            <w:i/>
          </w:rPr>
          <w:t>беседе</w:t>
        </w:r>
        <w:r w:rsidR="00BC0787" w:rsidRPr="00BC0787">
          <w:rPr>
            <w:rStyle w:val="a3"/>
            <w:i/>
          </w:rPr>
          <w:t xml:space="preserve"> </w:t>
        </w:r>
        <w:r w:rsidRPr="00BC0787">
          <w:rPr>
            <w:rStyle w:val="a3"/>
            <w:i/>
          </w:rPr>
          <w:t>с</w:t>
        </w:r>
        <w:r w:rsidR="00BC0787" w:rsidRPr="00BC0787">
          <w:rPr>
            <w:rStyle w:val="a3"/>
            <w:i/>
          </w:rPr>
          <w:t xml:space="preserve"> «</w:t>
        </w:r>
        <w:r w:rsidRPr="00BC0787">
          <w:rPr>
            <w:rStyle w:val="a3"/>
            <w:i/>
          </w:rPr>
          <w:t>Лентой.ру</w:t>
        </w:r>
        <w:r w:rsidR="00BC0787" w:rsidRPr="00BC0787">
          <w:rPr>
            <w:rStyle w:val="a3"/>
            <w:i/>
          </w:rPr>
          <w:t>»</w:t>
        </w:r>
      </w:hyperlink>
      <w:r w:rsidR="00BC0787" w:rsidRPr="00BC0787">
        <w:rPr>
          <w:i/>
        </w:rPr>
        <w:t xml:space="preserve"> </w:t>
      </w:r>
      <w:r w:rsidRPr="00BC0787">
        <w:rPr>
          <w:i/>
        </w:rPr>
        <w:t>она</w:t>
      </w:r>
      <w:r w:rsidR="00BC0787" w:rsidRPr="00BC0787">
        <w:rPr>
          <w:i/>
        </w:rPr>
        <w:t xml:space="preserve"> </w:t>
      </w:r>
      <w:r w:rsidRPr="00BC0787">
        <w:rPr>
          <w:i/>
        </w:rPr>
        <w:t>оценила</w:t>
      </w:r>
      <w:r w:rsidR="00BC0787" w:rsidRPr="00BC0787">
        <w:rPr>
          <w:i/>
        </w:rPr>
        <w:t xml:space="preserve"> </w:t>
      </w:r>
      <w:r w:rsidRPr="00BC0787">
        <w:rPr>
          <w:i/>
        </w:rPr>
        <w:t>идею</w:t>
      </w:r>
      <w:r w:rsidR="00BC0787" w:rsidRPr="00BC0787">
        <w:rPr>
          <w:i/>
        </w:rPr>
        <w:t xml:space="preserve"> </w:t>
      </w:r>
      <w:r w:rsidRPr="00BC0787">
        <w:rPr>
          <w:i/>
        </w:rPr>
        <w:t>привязать</w:t>
      </w:r>
      <w:r w:rsidR="00BC0787" w:rsidRPr="00BC0787">
        <w:rPr>
          <w:i/>
        </w:rPr>
        <w:t xml:space="preserve"> </w:t>
      </w:r>
      <w:r w:rsidRPr="00BC0787">
        <w:rPr>
          <w:i/>
        </w:rPr>
        <w:t>размер</w:t>
      </w:r>
      <w:r w:rsidR="00BC0787" w:rsidRPr="00BC0787">
        <w:rPr>
          <w:i/>
        </w:rPr>
        <w:t xml:space="preserve"> </w:t>
      </w:r>
      <w:r w:rsidRPr="00BC0787">
        <w:rPr>
          <w:i/>
        </w:rPr>
        <w:t>пенсии</w:t>
      </w:r>
      <w:r w:rsidR="00BC0787" w:rsidRPr="00BC0787">
        <w:rPr>
          <w:i/>
        </w:rPr>
        <w:t xml:space="preserve"> </w:t>
      </w:r>
      <w:r w:rsidRPr="00BC0787">
        <w:rPr>
          <w:i/>
        </w:rPr>
        <w:t>к</w:t>
      </w:r>
      <w:r w:rsidR="00BC0787" w:rsidRPr="00BC0787">
        <w:rPr>
          <w:i/>
        </w:rPr>
        <w:t xml:space="preserve"> </w:t>
      </w:r>
      <w:r w:rsidRPr="00BC0787">
        <w:rPr>
          <w:i/>
        </w:rPr>
        <w:t>количеству</w:t>
      </w:r>
      <w:r w:rsidR="00BC0787" w:rsidRPr="00BC0787">
        <w:rPr>
          <w:i/>
        </w:rPr>
        <w:t xml:space="preserve"> </w:t>
      </w:r>
      <w:r w:rsidRPr="00BC0787">
        <w:rPr>
          <w:i/>
        </w:rPr>
        <w:t>рожденных</w:t>
      </w:r>
      <w:r w:rsidR="00BC0787" w:rsidRPr="00BC0787">
        <w:rPr>
          <w:i/>
        </w:rPr>
        <w:t xml:space="preserve"> </w:t>
      </w:r>
      <w:r w:rsidRPr="00BC0787">
        <w:rPr>
          <w:i/>
        </w:rPr>
        <w:t>и</w:t>
      </w:r>
      <w:r w:rsidR="00BC0787" w:rsidRPr="00BC0787">
        <w:rPr>
          <w:i/>
        </w:rPr>
        <w:t xml:space="preserve"> </w:t>
      </w:r>
      <w:r w:rsidRPr="00BC0787">
        <w:rPr>
          <w:i/>
        </w:rPr>
        <w:t>воспитанных</w:t>
      </w:r>
      <w:r w:rsidR="00BC0787" w:rsidRPr="00BC0787">
        <w:rPr>
          <w:i/>
        </w:rPr>
        <w:t xml:space="preserve"> </w:t>
      </w:r>
      <w:r w:rsidRPr="00BC0787">
        <w:rPr>
          <w:i/>
        </w:rPr>
        <w:t>детей</w:t>
      </w:r>
    </w:p>
    <w:p w14:paraId="03543E31" w14:textId="77777777" w:rsidR="00940029" w:rsidRPr="00BC0787" w:rsidRDefault="009D79CC" w:rsidP="00940029">
      <w:pPr>
        <w:pStyle w:val="10"/>
        <w:jc w:val="center"/>
      </w:pPr>
      <w:bookmarkStart w:id="7" w:name="_Toc173015209"/>
      <w:bookmarkStart w:id="8" w:name="_Toc182463055"/>
      <w:r w:rsidRPr="00BC0787">
        <w:t>Ци</w:t>
      </w:r>
      <w:r w:rsidR="00940029" w:rsidRPr="00BC0787">
        <w:t>таты</w:t>
      </w:r>
      <w:r w:rsidR="00BC0787" w:rsidRPr="00BC0787">
        <w:t xml:space="preserve"> </w:t>
      </w:r>
      <w:r w:rsidR="00940029" w:rsidRPr="00BC0787">
        <w:t>дня</w:t>
      </w:r>
      <w:bookmarkEnd w:id="7"/>
      <w:bookmarkEnd w:id="8"/>
    </w:p>
    <w:p w14:paraId="51E282BD" w14:textId="77777777" w:rsidR="00676D5F" w:rsidRPr="00BC0787" w:rsidRDefault="00E60D6B" w:rsidP="003B3BAA">
      <w:pPr>
        <w:numPr>
          <w:ilvl w:val="0"/>
          <w:numId w:val="27"/>
        </w:numPr>
        <w:rPr>
          <w:i/>
        </w:rPr>
      </w:pPr>
      <w:r w:rsidRPr="00BC0787">
        <w:rPr>
          <w:i/>
        </w:rPr>
        <w:t>Игорь</w:t>
      </w:r>
      <w:r w:rsidR="00BC0787" w:rsidRPr="00BC0787">
        <w:rPr>
          <w:i/>
        </w:rPr>
        <w:t xml:space="preserve"> </w:t>
      </w:r>
      <w:r w:rsidRPr="00BC0787">
        <w:rPr>
          <w:i/>
        </w:rPr>
        <w:t>Кувыкин,</w:t>
      </w:r>
      <w:r w:rsidR="00BC0787" w:rsidRPr="00BC0787">
        <w:rPr>
          <w:i/>
        </w:rPr>
        <w:t xml:space="preserve"> </w:t>
      </w:r>
      <w:r w:rsidRPr="00BC0787">
        <w:rPr>
          <w:i/>
        </w:rPr>
        <w:t>единый</w:t>
      </w:r>
      <w:r w:rsidR="00BC0787" w:rsidRPr="00BC0787">
        <w:rPr>
          <w:i/>
        </w:rPr>
        <w:t xml:space="preserve"> </w:t>
      </w:r>
      <w:r w:rsidRPr="00BC0787">
        <w:rPr>
          <w:i/>
        </w:rPr>
        <w:t>бизнес-лидер</w:t>
      </w:r>
      <w:r w:rsidR="00BC0787" w:rsidRPr="00BC0787">
        <w:rPr>
          <w:i/>
        </w:rPr>
        <w:t xml:space="preserve"> </w:t>
      </w:r>
      <w:r w:rsidRPr="00BC0787">
        <w:rPr>
          <w:i/>
        </w:rPr>
        <w:t>банков</w:t>
      </w:r>
      <w:r w:rsidR="00BC0787" w:rsidRPr="00BC0787">
        <w:rPr>
          <w:i/>
        </w:rPr>
        <w:t xml:space="preserve"> </w:t>
      </w:r>
      <w:r w:rsidRPr="00BC0787">
        <w:rPr>
          <w:i/>
        </w:rPr>
        <w:t>ВТБ</w:t>
      </w:r>
      <w:r w:rsidR="00BC0787" w:rsidRPr="00BC0787">
        <w:rPr>
          <w:i/>
        </w:rPr>
        <w:t xml:space="preserve"> </w:t>
      </w:r>
      <w:r w:rsidRPr="00BC0787">
        <w:rPr>
          <w:i/>
        </w:rPr>
        <w:t>и</w:t>
      </w:r>
      <w:r w:rsidR="00BC0787" w:rsidRPr="00BC0787">
        <w:rPr>
          <w:i/>
        </w:rPr>
        <w:t xml:space="preserve"> «</w:t>
      </w:r>
      <w:r w:rsidRPr="00BC0787">
        <w:rPr>
          <w:i/>
        </w:rPr>
        <w:t>Открытие</w:t>
      </w:r>
      <w:r w:rsidR="00BC0787" w:rsidRPr="00BC0787">
        <w:rPr>
          <w:i/>
        </w:rPr>
        <w:t xml:space="preserve">» </w:t>
      </w:r>
      <w:r w:rsidRPr="00BC0787">
        <w:rPr>
          <w:i/>
        </w:rPr>
        <w:t>в</w:t>
      </w:r>
      <w:r w:rsidR="00BC0787" w:rsidRPr="00BC0787">
        <w:rPr>
          <w:i/>
        </w:rPr>
        <w:t xml:space="preserve"> </w:t>
      </w:r>
      <w:r w:rsidRPr="00BC0787">
        <w:rPr>
          <w:i/>
        </w:rPr>
        <w:t>Приморском</w:t>
      </w:r>
      <w:r w:rsidR="00BC0787" w:rsidRPr="00BC0787">
        <w:rPr>
          <w:i/>
        </w:rPr>
        <w:t xml:space="preserve"> </w:t>
      </w:r>
      <w:r w:rsidRPr="00BC0787">
        <w:rPr>
          <w:i/>
        </w:rPr>
        <w:t>крае:</w:t>
      </w:r>
      <w:r w:rsidR="00BC0787" w:rsidRPr="00BC0787">
        <w:rPr>
          <w:i/>
        </w:rPr>
        <w:t xml:space="preserve"> «</w:t>
      </w:r>
      <w:r w:rsidRPr="00BC0787">
        <w:rPr>
          <w:i/>
        </w:rPr>
        <w:t>Программа</w:t>
      </w:r>
      <w:r w:rsidR="00BC0787" w:rsidRPr="00BC0787">
        <w:rPr>
          <w:i/>
        </w:rPr>
        <w:t xml:space="preserve"> </w:t>
      </w:r>
      <w:r w:rsidRPr="00BC0787">
        <w:rPr>
          <w:i/>
        </w:rPr>
        <w:t>[долгосрочных</w:t>
      </w:r>
      <w:r w:rsidR="00BC0787" w:rsidRPr="00BC0787">
        <w:rPr>
          <w:i/>
        </w:rPr>
        <w:t xml:space="preserve"> </w:t>
      </w:r>
      <w:r w:rsidRPr="00BC0787">
        <w:rPr>
          <w:i/>
        </w:rPr>
        <w:t>сбережений]</w:t>
      </w:r>
      <w:r w:rsidR="00BC0787" w:rsidRPr="00BC0787">
        <w:rPr>
          <w:i/>
        </w:rPr>
        <w:t xml:space="preserve"> </w:t>
      </w:r>
      <w:r w:rsidRPr="00BC0787">
        <w:rPr>
          <w:i/>
        </w:rPr>
        <w:t>будет</w:t>
      </w:r>
      <w:r w:rsidR="00BC0787" w:rsidRPr="00BC0787">
        <w:rPr>
          <w:i/>
        </w:rPr>
        <w:t xml:space="preserve"> </w:t>
      </w:r>
      <w:r w:rsidRPr="00BC0787">
        <w:rPr>
          <w:i/>
        </w:rPr>
        <w:t>интересна</w:t>
      </w:r>
      <w:r w:rsidR="00BC0787" w:rsidRPr="00BC0787">
        <w:rPr>
          <w:i/>
        </w:rPr>
        <w:t xml:space="preserve"> </w:t>
      </w:r>
      <w:r w:rsidRPr="00BC0787">
        <w:rPr>
          <w:i/>
        </w:rPr>
        <w:t>разным</w:t>
      </w:r>
      <w:r w:rsidR="00BC0787" w:rsidRPr="00BC0787">
        <w:rPr>
          <w:i/>
        </w:rPr>
        <w:t xml:space="preserve"> </w:t>
      </w:r>
      <w:r w:rsidRPr="00BC0787">
        <w:rPr>
          <w:i/>
        </w:rPr>
        <w:t>категориям</w:t>
      </w:r>
      <w:r w:rsidR="00BC0787" w:rsidRPr="00BC0787">
        <w:rPr>
          <w:i/>
        </w:rPr>
        <w:t xml:space="preserve"> </w:t>
      </w:r>
      <w:r w:rsidRPr="00BC0787">
        <w:rPr>
          <w:i/>
        </w:rPr>
        <w:t>–</w:t>
      </w:r>
      <w:r w:rsidR="00BC0787" w:rsidRPr="00BC0787">
        <w:rPr>
          <w:i/>
        </w:rPr>
        <w:t xml:space="preserve"> </w:t>
      </w:r>
      <w:r w:rsidRPr="00BC0787">
        <w:rPr>
          <w:i/>
        </w:rPr>
        <w:t>старшее</w:t>
      </w:r>
      <w:r w:rsidR="00BC0787" w:rsidRPr="00BC0787">
        <w:rPr>
          <w:i/>
        </w:rPr>
        <w:t xml:space="preserve"> </w:t>
      </w:r>
      <w:r w:rsidRPr="00BC0787">
        <w:rPr>
          <w:i/>
        </w:rPr>
        <w:t>поколение</w:t>
      </w:r>
      <w:r w:rsidR="00BC0787" w:rsidRPr="00BC0787">
        <w:rPr>
          <w:i/>
        </w:rPr>
        <w:t xml:space="preserve"> </w:t>
      </w:r>
      <w:r w:rsidRPr="00BC0787">
        <w:rPr>
          <w:i/>
        </w:rPr>
        <w:t>может</w:t>
      </w:r>
      <w:r w:rsidR="00BC0787" w:rsidRPr="00BC0787">
        <w:rPr>
          <w:i/>
        </w:rPr>
        <w:t xml:space="preserve"> </w:t>
      </w:r>
      <w:r w:rsidRPr="00BC0787">
        <w:rPr>
          <w:i/>
        </w:rPr>
        <w:t>сформировать</w:t>
      </w:r>
      <w:r w:rsidR="00BC0787" w:rsidRPr="00BC0787">
        <w:rPr>
          <w:i/>
        </w:rPr>
        <w:t xml:space="preserve"> </w:t>
      </w:r>
      <w:r w:rsidRPr="00BC0787">
        <w:rPr>
          <w:i/>
        </w:rPr>
        <w:t>существенную</w:t>
      </w:r>
      <w:r w:rsidR="00BC0787" w:rsidRPr="00BC0787">
        <w:rPr>
          <w:i/>
        </w:rPr>
        <w:t xml:space="preserve"> </w:t>
      </w:r>
      <w:r w:rsidRPr="00BC0787">
        <w:rPr>
          <w:i/>
        </w:rPr>
        <w:t>прибавку</w:t>
      </w:r>
      <w:r w:rsidR="00BC0787" w:rsidRPr="00BC0787">
        <w:rPr>
          <w:i/>
        </w:rPr>
        <w:t xml:space="preserve"> </w:t>
      </w:r>
      <w:r w:rsidRPr="00BC0787">
        <w:rPr>
          <w:i/>
        </w:rPr>
        <w:t>к</w:t>
      </w:r>
      <w:r w:rsidR="00BC0787" w:rsidRPr="00BC0787">
        <w:rPr>
          <w:i/>
        </w:rPr>
        <w:t xml:space="preserve"> </w:t>
      </w:r>
      <w:r w:rsidRPr="00BC0787">
        <w:rPr>
          <w:i/>
        </w:rPr>
        <w:t>пенсии.</w:t>
      </w:r>
      <w:r w:rsidR="00BC0787" w:rsidRPr="00BC0787">
        <w:rPr>
          <w:i/>
        </w:rPr>
        <w:t xml:space="preserve"> </w:t>
      </w:r>
      <w:r w:rsidRPr="00BC0787">
        <w:rPr>
          <w:i/>
        </w:rPr>
        <w:t>При</w:t>
      </w:r>
      <w:r w:rsidR="00BC0787" w:rsidRPr="00BC0787">
        <w:rPr>
          <w:i/>
        </w:rPr>
        <w:t xml:space="preserve"> </w:t>
      </w:r>
      <w:r w:rsidRPr="00BC0787">
        <w:rPr>
          <w:i/>
        </w:rPr>
        <w:t>этом</w:t>
      </w:r>
      <w:r w:rsidR="00BC0787" w:rsidRPr="00BC0787">
        <w:rPr>
          <w:i/>
        </w:rPr>
        <w:t xml:space="preserve"> </w:t>
      </w:r>
      <w:r w:rsidRPr="00BC0787">
        <w:rPr>
          <w:i/>
        </w:rPr>
        <w:t>ее</w:t>
      </w:r>
      <w:r w:rsidR="00BC0787" w:rsidRPr="00BC0787">
        <w:rPr>
          <w:i/>
        </w:rPr>
        <w:t xml:space="preserve"> </w:t>
      </w:r>
      <w:r w:rsidRPr="00BC0787">
        <w:rPr>
          <w:i/>
        </w:rPr>
        <w:t>механизм</w:t>
      </w:r>
      <w:r w:rsidR="00BC0787" w:rsidRPr="00BC0787">
        <w:rPr>
          <w:i/>
        </w:rPr>
        <w:t xml:space="preserve"> </w:t>
      </w:r>
      <w:r w:rsidRPr="00BC0787">
        <w:rPr>
          <w:i/>
        </w:rPr>
        <w:t>подходит</w:t>
      </w:r>
      <w:r w:rsidR="00BC0787" w:rsidRPr="00BC0787">
        <w:rPr>
          <w:i/>
        </w:rPr>
        <w:t xml:space="preserve"> </w:t>
      </w:r>
      <w:r w:rsidRPr="00BC0787">
        <w:rPr>
          <w:i/>
        </w:rPr>
        <w:t>и</w:t>
      </w:r>
      <w:r w:rsidR="00BC0787" w:rsidRPr="00BC0787">
        <w:rPr>
          <w:i/>
        </w:rPr>
        <w:t xml:space="preserve"> </w:t>
      </w:r>
      <w:r w:rsidRPr="00BC0787">
        <w:rPr>
          <w:i/>
        </w:rPr>
        <w:t>для</w:t>
      </w:r>
      <w:r w:rsidR="00BC0787" w:rsidRPr="00BC0787">
        <w:rPr>
          <w:i/>
        </w:rPr>
        <w:t xml:space="preserve"> </w:t>
      </w:r>
      <w:r w:rsidRPr="00BC0787">
        <w:rPr>
          <w:i/>
        </w:rPr>
        <w:t>молодежи</w:t>
      </w:r>
      <w:r w:rsidR="00BC0787" w:rsidRPr="00BC0787">
        <w:rPr>
          <w:i/>
        </w:rPr>
        <w:t xml:space="preserve"> </w:t>
      </w:r>
      <w:r w:rsidRPr="00BC0787">
        <w:rPr>
          <w:i/>
        </w:rPr>
        <w:t>–</w:t>
      </w:r>
      <w:r w:rsidR="00BC0787" w:rsidRPr="00BC0787">
        <w:rPr>
          <w:i/>
        </w:rPr>
        <w:t xml:space="preserve"> </w:t>
      </w:r>
      <w:r w:rsidRPr="00BC0787">
        <w:rPr>
          <w:i/>
        </w:rPr>
        <w:t>можно</w:t>
      </w:r>
      <w:r w:rsidR="00BC0787" w:rsidRPr="00BC0787">
        <w:rPr>
          <w:i/>
        </w:rPr>
        <w:t xml:space="preserve"> </w:t>
      </w:r>
      <w:r w:rsidRPr="00BC0787">
        <w:rPr>
          <w:i/>
        </w:rPr>
        <w:t>накопить</w:t>
      </w:r>
      <w:r w:rsidR="00BC0787" w:rsidRPr="00BC0787">
        <w:rPr>
          <w:i/>
        </w:rPr>
        <w:t xml:space="preserve"> </w:t>
      </w:r>
      <w:r w:rsidRPr="00BC0787">
        <w:rPr>
          <w:i/>
        </w:rPr>
        <w:t>на</w:t>
      </w:r>
      <w:r w:rsidR="00BC0787" w:rsidRPr="00BC0787">
        <w:rPr>
          <w:i/>
        </w:rPr>
        <w:t xml:space="preserve"> </w:t>
      </w:r>
      <w:r w:rsidRPr="00BC0787">
        <w:rPr>
          <w:i/>
        </w:rPr>
        <w:t>реализацию</w:t>
      </w:r>
      <w:r w:rsidR="00BC0787" w:rsidRPr="00BC0787">
        <w:rPr>
          <w:i/>
        </w:rPr>
        <w:t xml:space="preserve"> </w:t>
      </w:r>
      <w:r w:rsidRPr="00BC0787">
        <w:rPr>
          <w:i/>
        </w:rPr>
        <w:t>будущих</w:t>
      </w:r>
      <w:r w:rsidR="00BC0787" w:rsidRPr="00BC0787">
        <w:rPr>
          <w:i/>
        </w:rPr>
        <w:t xml:space="preserve"> </w:t>
      </w:r>
      <w:r w:rsidRPr="00BC0787">
        <w:rPr>
          <w:i/>
        </w:rPr>
        <w:t>планов.</w:t>
      </w:r>
      <w:r w:rsidR="00BC0787" w:rsidRPr="00BC0787">
        <w:rPr>
          <w:i/>
        </w:rPr>
        <w:t xml:space="preserve"> </w:t>
      </w:r>
      <w:r w:rsidRPr="00BC0787">
        <w:rPr>
          <w:i/>
        </w:rPr>
        <w:t>А</w:t>
      </w:r>
      <w:r w:rsidR="00BC0787" w:rsidRPr="00BC0787">
        <w:rPr>
          <w:i/>
        </w:rPr>
        <w:t xml:space="preserve"> </w:t>
      </w:r>
      <w:r w:rsidRPr="00BC0787">
        <w:rPr>
          <w:i/>
        </w:rPr>
        <w:t>взрослые,</w:t>
      </w:r>
      <w:r w:rsidR="00BC0787" w:rsidRPr="00BC0787">
        <w:rPr>
          <w:i/>
        </w:rPr>
        <w:t xml:space="preserve"> </w:t>
      </w:r>
      <w:r w:rsidRPr="00BC0787">
        <w:rPr>
          <w:i/>
        </w:rPr>
        <w:t>зрелые</w:t>
      </w:r>
      <w:r w:rsidR="00BC0787" w:rsidRPr="00BC0787">
        <w:rPr>
          <w:i/>
        </w:rPr>
        <w:t xml:space="preserve"> </w:t>
      </w:r>
      <w:r w:rsidRPr="00BC0787">
        <w:rPr>
          <w:i/>
        </w:rPr>
        <w:t>люди</w:t>
      </w:r>
      <w:r w:rsidR="00BC0787" w:rsidRPr="00BC0787">
        <w:rPr>
          <w:i/>
        </w:rPr>
        <w:t xml:space="preserve"> </w:t>
      </w:r>
      <w:r w:rsidRPr="00BC0787">
        <w:rPr>
          <w:i/>
        </w:rPr>
        <w:t>обеспечат</w:t>
      </w:r>
      <w:r w:rsidR="00BC0787" w:rsidRPr="00BC0787">
        <w:rPr>
          <w:i/>
        </w:rPr>
        <w:t xml:space="preserve"> </w:t>
      </w:r>
      <w:r w:rsidRPr="00BC0787">
        <w:rPr>
          <w:i/>
        </w:rPr>
        <w:t>себя</w:t>
      </w:r>
      <w:r w:rsidR="00BC0787" w:rsidRPr="00BC0787">
        <w:rPr>
          <w:i/>
        </w:rPr>
        <w:t xml:space="preserve"> </w:t>
      </w:r>
      <w:r w:rsidRPr="00BC0787">
        <w:rPr>
          <w:i/>
        </w:rPr>
        <w:t>и</w:t>
      </w:r>
      <w:r w:rsidR="00BC0787" w:rsidRPr="00BC0787">
        <w:rPr>
          <w:i/>
        </w:rPr>
        <w:t xml:space="preserve"> </w:t>
      </w:r>
      <w:r w:rsidRPr="00BC0787">
        <w:rPr>
          <w:i/>
        </w:rPr>
        <w:t>свою</w:t>
      </w:r>
      <w:r w:rsidR="00BC0787" w:rsidRPr="00BC0787">
        <w:rPr>
          <w:i/>
        </w:rPr>
        <w:t xml:space="preserve"> </w:t>
      </w:r>
      <w:r w:rsidRPr="00BC0787">
        <w:rPr>
          <w:i/>
        </w:rPr>
        <w:t>семью</w:t>
      </w:r>
      <w:r w:rsidR="00BC0787" w:rsidRPr="00BC0787">
        <w:rPr>
          <w:i/>
        </w:rPr>
        <w:t xml:space="preserve"> </w:t>
      </w:r>
      <w:r w:rsidRPr="00BC0787">
        <w:rPr>
          <w:i/>
        </w:rPr>
        <w:t>дополнительным</w:t>
      </w:r>
      <w:r w:rsidR="00BC0787" w:rsidRPr="00BC0787">
        <w:rPr>
          <w:i/>
        </w:rPr>
        <w:t xml:space="preserve"> </w:t>
      </w:r>
      <w:r w:rsidRPr="00BC0787">
        <w:rPr>
          <w:i/>
        </w:rPr>
        <w:t>доходом.</w:t>
      </w:r>
      <w:r w:rsidR="00BC0787" w:rsidRPr="00BC0787">
        <w:rPr>
          <w:i/>
        </w:rPr>
        <w:t xml:space="preserve"> </w:t>
      </w:r>
      <w:r w:rsidRPr="00BC0787">
        <w:rPr>
          <w:i/>
        </w:rPr>
        <w:t>Кстати,</w:t>
      </w:r>
      <w:r w:rsidR="00BC0787" w:rsidRPr="00BC0787">
        <w:rPr>
          <w:i/>
        </w:rPr>
        <w:t xml:space="preserve"> </w:t>
      </w:r>
      <w:r w:rsidRPr="00BC0787">
        <w:rPr>
          <w:i/>
        </w:rPr>
        <w:t>накопления</w:t>
      </w:r>
      <w:r w:rsidR="00BC0787" w:rsidRPr="00BC0787">
        <w:rPr>
          <w:i/>
        </w:rPr>
        <w:t xml:space="preserve"> </w:t>
      </w:r>
      <w:r w:rsidRPr="00BC0787">
        <w:rPr>
          <w:i/>
        </w:rPr>
        <w:t>можно</w:t>
      </w:r>
      <w:r w:rsidR="00BC0787" w:rsidRPr="00BC0787">
        <w:rPr>
          <w:i/>
        </w:rPr>
        <w:t xml:space="preserve"> </w:t>
      </w:r>
      <w:r w:rsidRPr="00BC0787">
        <w:rPr>
          <w:i/>
        </w:rPr>
        <w:t>делать</w:t>
      </w:r>
      <w:r w:rsidR="00BC0787" w:rsidRPr="00BC0787">
        <w:rPr>
          <w:i/>
        </w:rPr>
        <w:t xml:space="preserve"> </w:t>
      </w:r>
      <w:r w:rsidRPr="00BC0787">
        <w:rPr>
          <w:i/>
        </w:rPr>
        <w:t>не</w:t>
      </w:r>
      <w:r w:rsidR="00BC0787" w:rsidRPr="00BC0787">
        <w:rPr>
          <w:i/>
        </w:rPr>
        <w:t xml:space="preserve"> </w:t>
      </w:r>
      <w:r w:rsidRPr="00BC0787">
        <w:rPr>
          <w:i/>
        </w:rPr>
        <w:t>только</w:t>
      </w:r>
      <w:r w:rsidR="00BC0787" w:rsidRPr="00BC0787">
        <w:rPr>
          <w:i/>
        </w:rPr>
        <w:t xml:space="preserve"> </w:t>
      </w:r>
      <w:r w:rsidRPr="00BC0787">
        <w:rPr>
          <w:i/>
        </w:rPr>
        <w:t>для</w:t>
      </w:r>
      <w:r w:rsidR="00BC0787" w:rsidRPr="00BC0787">
        <w:rPr>
          <w:i/>
        </w:rPr>
        <w:t xml:space="preserve"> </w:t>
      </w:r>
      <w:r w:rsidRPr="00BC0787">
        <w:rPr>
          <w:i/>
        </w:rPr>
        <w:t>себя,</w:t>
      </w:r>
      <w:r w:rsidR="00BC0787" w:rsidRPr="00BC0787">
        <w:rPr>
          <w:i/>
        </w:rPr>
        <w:t xml:space="preserve"> </w:t>
      </w:r>
      <w:r w:rsidRPr="00BC0787">
        <w:rPr>
          <w:i/>
        </w:rPr>
        <w:t>но</w:t>
      </w:r>
      <w:r w:rsidR="00BC0787" w:rsidRPr="00BC0787">
        <w:rPr>
          <w:i/>
        </w:rPr>
        <w:t xml:space="preserve"> </w:t>
      </w:r>
      <w:r w:rsidRPr="00BC0787">
        <w:rPr>
          <w:i/>
        </w:rPr>
        <w:t>и</w:t>
      </w:r>
      <w:r w:rsidR="00BC0787" w:rsidRPr="00BC0787">
        <w:rPr>
          <w:i/>
        </w:rPr>
        <w:t xml:space="preserve"> </w:t>
      </w:r>
      <w:r w:rsidRPr="00BC0787">
        <w:rPr>
          <w:i/>
        </w:rPr>
        <w:t>для</w:t>
      </w:r>
      <w:r w:rsidR="00BC0787" w:rsidRPr="00BC0787">
        <w:rPr>
          <w:i/>
        </w:rPr>
        <w:t xml:space="preserve"> </w:t>
      </w:r>
      <w:r w:rsidRPr="00BC0787">
        <w:rPr>
          <w:i/>
        </w:rPr>
        <w:t>членов</w:t>
      </w:r>
      <w:r w:rsidR="00BC0787" w:rsidRPr="00BC0787">
        <w:rPr>
          <w:i/>
        </w:rPr>
        <w:t xml:space="preserve"> </w:t>
      </w:r>
      <w:r w:rsidRPr="00BC0787">
        <w:rPr>
          <w:i/>
        </w:rPr>
        <w:t>своей</w:t>
      </w:r>
      <w:r w:rsidR="00BC0787" w:rsidRPr="00BC0787">
        <w:rPr>
          <w:i/>
        </w:rPr>
        <w:t xml:space="preserve"> </w:t>
      </w:r>
      <w:r w:rsidRPr="00BC0787">
        <w:rPr>
          <w:i/>
        </w:rPr>
        <w:t>семьи.</w:t>
      </w:r>
      <w:r w:rsidR="00BC0787" w:rsidRPr="00BC0787">
        <w:rPr>
          <w:i/>
        </w:rPr>
        <w:t xml:space="preserve"> </w:t>
      </w:r>
      <w:r w:rsidRPr="00BC0787">
        <w:rPr>
          <w:i/>
        </w:rPr>
        <w:t>Таким</w:t>
      </w:r>
      <w:r w:rsidR="00BC0787" w:rsidRPr="00BC0787">
        <w:rPr>
          <w:i/>
        </w:rPr>
        <w:t xml:space="preserve"> </w:t>
      </w:r>
      <w:r w:rsidRPr="00BC0787">
        <w:rPr>
          <w:i/>
        </w:rPr>
        <w:t>образом,</w:t>
      </w:r>
      <w:r w:rsidR="00BC0787" w:rsidRPr="00BC0787">
        <w:rPr>
          <w:i/>
        </w:rPr>
        <w:t xml:space="preserve"> </w:t>
      </w:r>
      <w:r w:rsidRPr="00BC0787">
        <w:rPr>
          <w:i/>
        </w:rPr>
        <w:t>программа</w:t>
      </w:r>
      <w:r w:rsidR="00BC0787" w:rsidRPr="00BC0787">
        <w:rPr>
          <w:i/>
        </w:rPr>
        <w:t xml:space="preserve"> </w:t>
      </w:r>
      <w:r w:rsidRPr="00BC0787">
        <w:rPr>
          <w:i/>
        </w:rPr>
        <w:t>позволяет</w:t>
      </w:r>
      <w:r w:rsidR="00BC0787" w:rsidRPr="00BC0787">
        <w:rPr>
          <w:i/>
        </w:rPr>
        <w:t xml:space="preserve"> </w:t>
      </w:r>
      <w:r w:rsidRPr="00BC0787">
        <w:rPr>
          <w:i/>
        </w:rPr>
        <w:t>накопить</w:t>
      </w:r>
      <w:r w:rsidR="00BC0787" w:rsidRPr="00BC0787">
        <w:rPr>
          <w:i/>
        </w:rPr>
        <w:t xml:space="preserve"> </w:t>
      </w:r>
      <w:r w:rsidRPr="00BC0787">
        <w:rPr>
          <w:i/>
        </w:rPr>
        <w:t>на</w:t>
      </w:r>
      <w:r w:rsidR="00BC0787" w:rsidRPr="00BC0787">
        <w:rPr>
          <w:i/>
        </w:rPr>
        <w:t xml:space="preserve"> </w:t>
      </w:r>
      <w:r w:rsidRPr="00BC0787">
        <w:rPr>
          <w:i/>
        </w:rPr>
        <w:t>любую</w:t>
      </w:r>
      <w:r w:rsidR="00BC0787" w:rsidRPr="00BC0787">
        <w:rPr>
          <w:i/>
        </w:rPr>
        <w:t xml:space="preserve"> </w:t>
      </w:r>
      <w:r w:rsidRPr="00BC0787">
        <w:rPr>
          <w:i/>
        </w:rPr>
        <w:t>цель</w:t>
      </w:r>
      <w:r w:rsidR="00BC0787" w:rsidRPr="00BC0787">
        <w:rPr>
          <w:i/>
        </w:rPr>
        <w:t xml:space="preserve"> </w:t>
      </w:r>
      <w:r w:rsidRPr="00BC0787">
        <w:rPr>
          <w:i/>
        </w:rPr>
        <w:t>–</w:t>
      </w:r>
      <w:r w:rsidR="00BC0787" w:rsidRPr="00BC0787">
        <w:rPr>
          <w:i/>
        </w:rPr>
        <w:t xml:space="preserve"> </w:t>
      </w:r>
      <w:r w:rsidRPr="00BC0787">
        <w:rPr>
          <w:i/>
        </w:rPr>
        <w:t>образование</w:t>
      </w:r>
      <w:r w:rsidR="00BC0787" w:rsidRPr="00BC0787">
        <w:rPr>
          <w:i/>
        </w:rPr>
        <w:t xml:space="preserve"> </w:t>
      </w:r>
      <w:r w:rsidRPr="00BC0787">
        <w:rPr>
          <w:i/>
        </w:rPr>
        <w:t>для</w:t>
      </w:r>
      <w:r w:rsidR="00BC0787" w:rsidRPr="00BC0787">
        <w:rPr>
          <w:i/>
        </w:rPr>
        <w:t xml:space="preserve"> </w:t>
      </w:r>
      <w:r w:rsidRPr="00BC0787">
        <w:rPr>
          <w:i/>
        </w:rPr>
        <w:t>ребенка,</w:t>
      </w:r>
      <w:r w:rsidR="00BC0787" w:rsidRPr="00BC0787">
        <w:rPr>
          <w:i/>
        </w:rPr>
        <w:t xml:space="preserve"> </w:t>
      </w:r>
      <w:r w:rsidRPr="00BC0787">
        <w:rPr>
          <w:i/>
        </w:rPr>
        <w:t>прибавку</w:t>
      </w:r>
      <w:r w:rsidR="00BC0787" w:rsidRPr="00BC0787">
        <w:rPr>
          <w:i/>
        </w:rPr>
        <w:t xml:space="preserve"> </w:t>
      </w:r>
      <w:r w:rsidRPr="00BC0787">
        <w:rPr>
          <w:i/>
        </w:rPr>
        <w:t>к</w:t>
      </w:r>
      <w:r w:rsidR="00BC0787" w:rsidRPr="00BC0787">
        <w:rPr>
          <w:i/>
        </w:rPr>
        <w:t xml:space="preserve"> </w:t>
      </w:r>
      <w:r w:rsidRPr="00BC0787">
        <w:rPr>
          <w:i/>
        </w:rPr>
        <w:t>пенсии,</w:t>
      </w:r>
      <w:r w:rsidR="00BC0787" w:rsidRPr="00BC0787">
        <w:rPr>
          <w:i/>
        </w:rPr>
        <w:t xml:space="preserve"> </w:t>
      </w:r>
      <w:r w:rsidRPr="00BC0787">
        <w:rPr>
          <w:i/>
        </w:rPr>
        <w:t>крупную</w:t>
      </w:r>
      <w:r w:rsidR="00BC0787" w:rsidRPr="00BC0787">
        <w:rPr>
          <w:i/>
        </w:rPr>
        <w:t xml:space="preserve"> </w:t>
      </w:r>
      <w:r w:rsidRPr="00BC0787">
        <w:rPr>
          <w:i/>
        </w:rPr>
        <w:t>покупку</w:t>
      </w:r>
      <w:r w:rsidR="00BC0787" w:rsidRPr="00BC0787">
        <w:rPr>
          <w:i/>
        </w:rPr>
        <w:t xml:space="preserve"> </w:t>
      </w:r>
      <w:r w:rsidRPr="00BC0787">
        <w:rPr>
          <w:i/>
        </w:rPr>
        <w:t>и</w:t>
      </w:r>
      <w:r w:rsidR="00BC0787" w:rsidRPr="00BC0787">
        <w:rPr>
          <w:i/>
        </w:rPr>
        <w:t xml:space="preserve"> </w:t>
      </w:r>
      <w:r w:rsidRPr="00BC0787">
        <w:rPr>
          <w:i/>
        </w:rPr>
        <w:t>так</w:t>
      </w:r>
      <w:r w:rsidR="00BC0787" w:rsidRPr="00BC0787">
        <w:rPr>
          <w:i/>
        </w:rPr>
        <w:t xml:space="preserve"> </w:t>
      </w:r>
      <w:r w:rsidRPr="00BC0787">
        <w:rPr>
          <w:i/>
        </w:rPr>
        <w:t>далее</w:t>
      </w:r>
      <w:r w:rsidR="00BC0787" w:rsidRPr="00BC0787">
        <w:rPr>
          <w:i/>
        </w:rPr>
        <w:t>»</w:t>
      </w:r>
    </w:p>
    <w:p w14:paraId="79BE7B8E" w14:textId="77777777" w:rsidR="00056A60" w:rsidRPr="00BC0787" w:rsidRDefault="00056A60" w:rsidP="003B3BAA">
      <w:pPr>
        <w:numPr>
          <w:ilvl w:val="0"/>
          <w:numId w:val="27"/>
        </w:numPr>
        <w:rPr>
          <w:i/>
        </w:rPr>
      </w:pPr>
      <w:r w:rsidRPr="00BC0787">
        <w:rPr>
          <w:i/>
        </w:rPr>
        <w:t>Елена</w:t>
      </w:r>
      <w:r w:rsidR="00BC0787" w:rsidRPr="00BC0787">
        <w:rPr>
          <w:i/>
        </w:rPr>
        <w:t xml:space="preserve"> </w:t>
      </w:r>
      <w:r w:rsidRPr="00BC0787">
        <w:rPr>
          <w:i/>
        </w:rPr>
        <w:t>Мисник,</w:t>
      </w:r>
      <w:r w:rsidR="00BC0787" w:rsidRPr="00BC0787">
        <w:rPr>
          <w:i/>
        </w:rPr>
        <w:t xml:space="preserve"> </w:t>
      </w:r>
      <w:r w:rsidRPr="00BC0787">
        <w:rPr>
          <w:i/>
        </w:rPr>
        <w:t>управляющий</w:t>
      </w:r>
      <w:r w:rsidR="00BC0787" w:rsidRPr="00BC0787">
        <w:rPr>
          <w:i/>
        </w:rPr>
        <w:t xml:space="preserve"> </w:t>
      </w:r>
      <w:r w:rsidRPr="00BC0787">
        <w:rPr>
          <w:i/>
        </w:rPr>
        <w:t>офисом</w:t>
      </w:r>
      <w:r w:rsidR="00BC0787" w:rsidRPr="00BC0787">
        <w:rPr>
          <w:i/>
        </w:rPr>
        <w:t xml:space="preserve"> </w:t>
      </w:r>
      <w:r w:rsidRPr="00BC0787">
        <w:rPr>
          <w:i/>
        </w:rPr>
        <w:t>ПСБ</w:t>
      </w:r>
      <w:r w:rsidR="00BC0787" w:rsidRPr="00BC0787">
        <w:rPr>
          <w:i/>
        </w:rPr>
        <w:t xml:space="preserve"> </w:t>
      </w:r>
      <w:r w:rsidRPr="00BC0787">
        <w:rPr>
          <w:i/>
        </w:rPr>
        <w:t>в</w:t>
      </w:r>
      <w:r w:rsidR="00BC0787" w:rsidRPr="00BC0787">
        <w:rPr>
          <w:i/>
        </w:rPr>
        <w:t xml:space="preserve"> </w:t>
      </w:r>
      <w:r w:rsidRPr="00BC0787">
        <w:rPr>
          <w:i/>
        </w:rPr>
        <w:t>г.</w:t>
      </w:r>
      <w:r w:rsidR="00BC0787" w:rsidRPr="00BC0787">
        <w:rPr>
          <w:i/>
        </w:rPr>
        <w:t xml:space="preserve"> </w:t>
      </w:r>
      <w:r w:rsidRPr="00BC0787">
        <w:rPr>
          <w:i/>
        </w:rPr>
        <w:t>Южно-Сахалинске:</w:t>
      </w:r>
      <w:r w:rsidR="00BC0787" w:rsidRPr="00BC0787">
        <w:rPr>
          <w:i/>
        </w:rPr>
        <w:t xml:space="preserve"> «</w:t>
      </w:r>
      <w:r w:rsidRPr="00BC0787">
        <w:rPr>
          <w:i/>
        </w:rPr>
        <w:t>Программа</w:t>
      </w:r>
      <w:r w:rsidR="00BC0787" w:rsidRPr="00BC0787">
        <w:rPr>
          <w:i/>
        </w:rPr>
        <w:t xml:space="preserve"> </w:t>
      </w:r>
      <w:r w:rsidRPr="00BC0787">
        <w:rPr>
          <w:i/>
        </w:rPr>
        <w:t>долгосрочных</w:t>
      </w:r>
      <w:r w:rsidR="00BC0787" w:rsidRPr="00BC0787">
        <w:rPr>
          <w:i/>
        </w:rPr>
        <w:t xml:space="preserve"> </w:t>
      </w:r>
      <w:r w:rsidRPr="00BC0787">
        <w:rPr>
          <w:i/>
        </w:rPr>
        <w:t>сбережений,</w:t>
      </w:r>
      <w:r w:rsidR="00BC0787" w:rsidRPr="00BC0787">
        <w:rPr>
          <w:i/>
        </w:rPr>
        <w:t xml:space="preserve"> </w:t>
      </w:r>
      <w:r w:rsidRPr="00BC0787">
        <w:rPr>
          <w:i/>
        </w:rPr>
        <w:t>предложенная</w:t>
      </w:r>
      <w:r w:rsidR="00BC0787" w:rsidRPr="00BC0787">
        <w:rPr>
          <w:i/>
        </w:rPr>
        <w:t xml:space="preserve"> </w:t>
      </w:r>
      <w:r w:rsidRPr="00BC0787">
        <w:rPr>
          <w:i/>
        </w:rPr>
        <w:t>ПСБ,</w:t>
      </w:r>
      <w:r w:rsidR="00BC0787" w:rsidRPr="00BC0787">
        <w:rPr>
          <w:i/>
        </w:rPr>
        <w:t xml:space="preserve"> </w:t>
      </w:r>
      <w:r w:rsidRPr="00BC0787">
        <w:rPr>
          <w:i/>
        </w:rPr>
        <w:t>позволяет</w:t>
      </w:r>
      <w:r w:rsidR="00BC0787" w:rsidRPr="00BC0787">
        <w:rPr>
          <w:i/>
        </w:rPr>
        <w:t xml:space="preserve"> </w:t>
      </w:r>
      <w:r w:rsidRPr="00BC0787">
        <w:rPr>
          <w:i/>
        </w:rPr>
        <w:t>клиентам</w:t>
      </w:r>
      <w:r w:rsidR="00BC0787" w:rsidRPr="00BC0787">
        <w:rPr>
          <w:i/>
        </w:rPr>
        <w:t xml:space="preserve"> </w:t>
      </w:r>
      <w:r w:rsidRPr="00BC0787">
        <w:rPr>
          <w:i/>
        </w:rPr>
        <w:t>разных</w:t>
      </w:r>
      <w:r w:rsidR="00BC0787" w:rsidRPr="00BC0787">
        <w:rPr>
          <w:i/>
        </w:rPr>
        <w:t xml:space="preserve"> </w:t>
      </w:r>
      <w:r w:rsidRPr="00BC0787">
        <w:rPr>
          <w:i/>
        </w:rPr>
        <w:t>возрастов</w:t>
      </w:r>
      <w:r w:rsidR="00BC0787" w:rsidRPr="00BC0787">
        <w:rPr>
          <w:i/>
        </w:rPr>
        <w:t xml:space="preserve"> </w:t>
      </w:r>
      <w:r w:rsidRPr="00BC0787">
        <w:rPr>
          <w:i/>
        </w:rPr>
        <w:t>и</w:t>
      </w:r>
      <w:r w:rsidR="00BC0787" w:rsidRPr="00BC0787">
        <w:rPr>
          <w:i/>
        </w:rPr>
        <w:t xml:space="preserve"> </w:t>
      </w:r>
      <w:r w:rsidRPr="00BC0787">
        <w:rPr>
          <w:i/>
        </w:rPr>
        <w:t>имеющим</w:t>
      </w:r>
      <w:r w:rsidR="00BC0787" w:rsidRPr="00BC0787">
        <w:rPr>
          <w:i/>
        </w:rPr>
        <w:t xml:space="preserve"> </w:t>
      </w:r>
      <w:r w:rsidRPr="00BC0787">
        <w:rPr>
          <w:i/>
        </w:rPr>
        <w:t>различный</w:t>
      </w:r>
      <w:r w:rsidR="00BC0787" w:rsidRPr="00BC0787">
        <w:rPr>
          <w:i/>
        </w:rPr>
        <w:t xml:space="preserve"> </w:t>
      </w:r>
      <w:r w:rsidRPr="00BC0787">
        <w:rPr>
          <w:i/>
        </w:rPr>
        <w:t>уровень</w:t>
      </w:r>
      <w:r w:rsidR="00BC0787" w:rsidRPr="00BC0787">
        <w:rPr>
          <w:i/>
        </w:rPr>
        <w:t xml:space="preserve"> </w:t>
      </w:r>
      <w:r w:rsidRPr="00BC0787">
        <w:rPr>
          <w:i/>
        </w:rPr>
        <w:t>доходов</w:t>
      </w:r>
      <w:r w:rsidR="00BC0787" w:rsidRPr="00BC0787">
        <w:rPr>
          <w:i/>
        </w:rPr>
        <w:t xml:space="preserve"> </w:t>
      </w:r>
      <w:r w:rsidRPr="00BC0787">
        <w:rPr>
          <w:i/>
        </w:rPr>
        <w:t>сформировать</w:t>
      </w:r>
      <w:r w:rsidR="00BC0787" w:rsidRPr="00BC0787">
        <w:rPr>
          <w:i/>
        </w:rPr>
        <w:t xml:space="preserve"> </w:t>
      </w:r>
      <w:r w:rsidRPr="00BC0787">
        <w:rPr>
          <w:i/>
        </w:rPr>
        <w:t>дополнительные</w:t>
      </w:r>
      <w:r w:rsidR="00BC0787" w:rsidRPr="00BC0787">
        <w:rPr>
          <w:i/>
        </w:rPr>
        <w:t xml:space="preserve"> </w:t>
      </w:r>
      <w:r w:rsidRPr="00BC0787">
        <w:rPr>
          <w:i/>
        </w:rPr>
        <w:t>накопления,</w:t>
      </w:r>
      <w:r w:rsidR="00BC0787" w:rsidRPr="00BC0787">
        <w:rPr>
          <w:i/>
        </w:rPr>
        <w:t xml:space="preserve"> </w:t>
      </w:r>
      <w:r w:rsidRPr="00BC0787">
        <w:rPr>
          <w:i/>
        </w:rPr>
        <w:t>которые</w:t>
      </w:r>
      <w:r w:rsidR="00BC0787" w:rsidRPr="00BC0787">
        <w:rPr>
          <w:i/>
        </w:rPr>
        <w:t xml:space="preserve"> </w:t>
      </w:r>
      <w:r w:rsidRPr="00BC0787">
        <w:rPr>
          <w:i/>
        </w:rPr>
        <w:t>надежно</w:t>
      </w:r>
      <w:r w:rsidR="00BC0787" w:rsidRPr="00BC0787">
        <w:rPr>
          <w:i/>
        </w:rPr>
        <w:t xml:space="preserve"> </w:t>
      </w:r>
      <w:r w:rsidRPr="00BC0787">
        <w:rPr>
          <w:i/>
        </w:rPr>
        <w:t>защищены</w:t>
      </w:r>
      <w:r w:rsidR="00BC0787" w:rsidRPr="00BC0787">
        <w:rPr>
          <w:i/>
        </w:rPr>
        <w:t xml:space="preserve"> </w:t>
      </w:r>
      <w:r w:rsidRPr="00BC0787">
        <w:rPr>
          <w:i/>
        </w:rPr>
        <w:t>гарантиями</w:t>
      </w:r>
      <w:r w:rsidR="00BC0787" w:rsidRPr="00BC0787">
        <w:rPr>
          <w:i/>
        </w:rPr>
        <w:t xml:space="preserve"> </w:t>
      </w:r>
      <w:r w:rsidRPr="00BC0787">
        <w:rPr>
          <w:i/>
        </w:rPr>
        <w:t>со</w:t>
      </w:r>
      <w:r w:rsidR="00BC0787" w:rsidRPr="00BC0787">
        <w:rPr>
          <w:i/>
        </w:rPr>
        <w:t xml:space="preserve"> </w:t>
      </w:r>
      <w:r w:rsidRPr="00BC0787">
        <w:rPr>
          <w:i/>
        </w:rPr>
        <w:t>стороны</w:t>
      </w:r>
      <w:r w:rsidR="00BC0787" w:rsidRPr="00BC0787">
        <w:rPr>
          <w:i/>
        </w:rPr>
        <w:t xml:space="preserve"> </w:t>
      </w:r>
      <w:r w:rsidRPr="00BC0787">
        <w:rPr>
          <w:i/>
        </w:rPr>
        <w:t>государства.</w:t>
      </w:r>
      <w:r w:rsidR="00BC0787" w:rsidRPr="00BC0787">
        <w:rPr>
          <w:i/>
        </w:rPr>
        <w:t xml:space="preserve"> </w:t>
      </w:r>
      <w:r w:rsidRPr="00BC0787">
        <w:rPr>
          <w:i/>
        </w:rPr>
        <w:t>Для</w:t>
      </w:r>
      <w:r w:rsidR="00BC0787" w:rsidRPr="00BC0787">
        <w:rPr>
          <w:i/>
        </w:rPr>
        <w:t xml:space="preserve"> </w:t>
      </w:r>
      <w:r w:rsidRPr="00BC0787">
        <w:rPr>
          <w:i/>
        </w:rPr>
        <w:t>вступления</w:t>
      </w:r>
      <w:r w:rsidR="00BC0787" w:rsidRPr="00BC0787">
        <w:rPr>
          <w:i/>
        </w:rPr>
        <w:t xml:space="preserve"> </w:t>
      </w:r>
      <w:r w:rsidRPr="00BC0787">
        <w:rPr>
          <w:i/>
        </w:rPr>
        <w:t>в</w:t>
      </w:r>
      <w:r w:rsidR="00BC0787" w:rsidRPr="00BC0787">
        <w:rPr>
          <w:i/>
        </w:rPr>
        <w:t xml:space="preserve"> </w:t>
      </w:r>
      <w:r w:rsidRPr="00BC0787">
        <w:rPr>
          <w:i/>
        </w:rPr>
        <w:t>программу</w:t>
      </w:r>
      <w:r w:rsidR="00BC0787" w:rsidRPr="00BC0787">
        <w:rPr>
          <w:i/>
        </w:rPr>
        <w:t xml:space="preserve"> </w:t>
      </w:r>
      <w:r w:rsidRPr="00BC0787">
        <w:rPr>
          <w:i/>
        </w:rPr>
        <w:t>необходима</w:t>
      </w:r>
      <w:r w:rsidR="00BC0787" w:rsidRPr="00BC0787">
        <w:rPr>
          <w:i/>
        </w:rPr>
        <w:t xml:space="preserve"> </w:t>
      </w:r>
      <w:r w:rsidRPr="00BC0787">
        <w:rPr>
          <w:i/>
        </w:rPr>
        <w:t>сумма</w:t>
      </w:r>
      <w:r w:rsidR="00BC0787" w:rsidRPr="00BC0787">
        <w:rPr>
          <w:i/>
        </w:rPr>
        <w:t xml:space="preserve"> </w:t>
      </w:r>
      <w:r w:rsidRPr="00BC0787">
        <w:rPr>
          <w:i/>
        </w:rPr>
        <w:t>в</w:t>
      </w:r>
      <w:r w:rsidR="00BC0787" w:rsidRPr="00BC0787">
        <w:rPr>
          <w:i/>
        </w:rPr>
        <w:t xml:space="preserve"> </w:t>
      </w:r>
      <w:r w:rsidRPr="00BC0787">
        <w:rPr>
          <w:i/>
        </w:rPr>
        <w:t>размере</w:t>
      </w:r>
      <w:r w:rsidR="00BC0787" w:rsidRPr="00BC0787">
        <w:rPr>
          <w:i/>
        </w:rPr>
        <w:t xml:space="preserve"> </w:t>
      </w:r>
      <w:r w:rsidRPr="00BC0787">
        <w:rPr>
          <w:i/>
        </w:rPr>
        <w:t>30</w:t>
      </w:r>
      <w:r w:rsidR="00BC0787" w:rsidRPr="00BC0787">
        <w:rPr>
          <w:i/>
        </w:rPr>
        <w:t xml:space="preserve"> </w:t>
      </w:r>
      <w:r w:rsidRPr="00BC0787">
        <w:rPr>
          <w:i/>
        </w:rPr>
        <w:t>тысяч</w:t>
      </w:r>
      <w:r w:rsidR="00BC0787" w:rsidRPr="00BC0787">
        <w:rPr>
          <w:i/>
        </w:rPr>
        <w:t xml:space="preserve"> </w:t>
      </w:r>
      <w:r w:rsidRPr="00BC0787">
        <w:rPr>
          <w:i/>
        </w:rPr>
        <w:t>рублей.</w:t>
      </w:r>
      <w:r w:rsidR="00BC0787" w:rsidRPr="00BC0787">
        <w:rPr>
          <w:i/>
        </w:rPr>
        <w:t xml:space="preserve"> </w:t>
      </w:r>
      <w:r w:rsidRPr="00BC0787">
        <w:rPr>
          <w:i/>
        </w:rPr>
        <w:t>А</w:t>
      </w:r>
      <w:r w:rsidR="00BC0787" w:rsidRPr="00BC0787">
        <w:rPr>
          <w:i/>
        </w:rPr>
        <w:t xml:space="preserve"> </w:t>
      </w:r>
      <w:r w:rsidRPr="00BC0787">
        <w:rPr>
          <w:i/>
        </w:rPr>
        <w:t>затем</w:t>
      </w:r>
      <w:r w:rsidR="00BC0787" w:rsidRPr="00BC0787">
        <w:rPr>
          <w:i/>
        </w:rPr>
        <w:t xml:space="preserve"> </w:t>
      </w:r>
      <w:r w:rsidRPr="00BC0787">
        <w:rPr>
          <w:i/>
        </w:rPr>
        <w:t>каждый</w:t>
      </w:r>
      <w:r w:rsidR="00BC0787" w:rsidRPr="00BC0787">
        <w:rPr>
          <w:i/>
        </w:rPr>
        <w:t xml:space="preserve"> </w:t>
      </w:r>
      <w:r w:rsidRPr="00BC0787">
        <w:rPr>
          <w:i/>
        </w:rPr>
        <w:t>участник</w:t>
      </w:r>
      <w:r w:rsidR="00BC0787" w:rsidRPr="00BC0787">
        <w:rPr>
          <w:i/>
        </w:rPr>
        <w:t xml:space="preserve"> </w:t>
      </w:r>
      <w:r w:rsidRPr="00BC0787">
        <w:rPr>
          <w:i/>
        </w:rPr>
        <w:t>определяет</w:t>
      </w:r>
      <w:r w:rsidR="00BC0787" w:rsidRPr="00BC0787">
        <w:rPr>
          <w:i/>
        </w:rPr>
        <w:t xml:space="preserve"> </w:t>
      </w:r>
      <w:r w:rsidRPr="00BC0787">
        <w:rPr>
          <w:i/>
        </w:rPr>
        <w:t>объемы</w:t>
      </w:r>
      <w:r w:rsidR="00BC0787" w:rsidRPr="00BC0787">
        <w:rPr>
          <w:i/>
        </w:rPr>
        <w:t xml:space="preserve"> </w:t>
      </w:r>
      <w:r w:rsidRPr="00BC0787">
        <w:rPr>
          <w:i/>
        </w:rPr>
        <w:t>ежегодных</w:t>
      </w:r>
      <w:r w:rsidR="00BC0787" w:rsidRPr="00BC0787">
        <w:rPr>
          <w:i/>
        </w:rPr>
        <w:t xml:space="preserve"> </w:t>
      </w:r>
      <w:r w:rsidRPr="00BC0787">
        <w:rPr>
          <w:i/>
        </w:rPr>
        <w:t>денежных</w:t>
      </w:r>
      <w:r w:rsidR="00BC0787" w:rsidRPr="00BC0787">
        <w:rPr>
          <w:i/>
        </w:rPr>
        <w:t xml:space="preserve"> </w:t>
      </w:r>
      <w:r w:rsidRPr="00BC0787">
        <w:rPr>
          <w:i/>
        </w:rPr>
        <w:t>взносов</w:t>
      </w:r>
      <w:r w:rsidR="00BC0787" w:rsidRPr="00BC0787">
        <w:rPr>
          <w:i/>
        </w:rPr>
        <w:t xml:space="preserve"> </w:t>
      </w:r>
      <w:r w:rsidRPr="00BC0787">
        <w:rPr>
          <w:i/>
        </w:rPr>
        <w:t>для</w:t>
      </w:r>
      <w:r w:rsidR="00BC0787" w:rsidRPr="00BC0787">
        <w:rPr>
          <w:i/>
        </w:rPr>
        <w:t xml:space="preserve"> </w:t>
      </w:r>
      <w:r w:rsidRPr="00BC0787">
        <w:rPr>
          <w:i/>
        </w:rPr>
        <w:t>получения</w:t>
      </w:r>
      <w:r w:rsidR="00BC0787" w:rsidRPr="00BC0787">
        <w:rPr>
          <w:i/>
        </w:rPr>
        <w:t xml:space="preserve"> </w:t>
      </w:r>
      <w:r w:rsidRPr="00BC0787">
        <w:rPr>
          <w:i/>
        </w:rPr>
        <w:t>софинансирования</w:t>
      </w:r>
      <w:r w:rsidR="00BC0787" w:rsidRPr="00BC0787">
        <w:rPr>
          <w:i/>
        </w:rPr>
        <w:t xml:space="preserve"> </w:t>
      </w:r>
      <w:r w:rsidRPr="00BC0787">
        <w:rPr>
          <w:i/>
        </w:rPr>
        <w:t>от</w:t>
      </w:r>
      <w:r w:rsidR="00BC0787" w:rsidRPr="00BC0787">
        <w:rPr>
          <w:i/>
        </w:rPr>
        <w:t xml:space="preserve"> </w:t>
      </w:r>
      <w:r w:rsidRPr="00BC0787">
        <w:rPr>
          <w:i/>
        </w:rPr>
        <w:t>государства,</w:t>
      </w:r>
      <w:r w:rsidR="00BC0787" w:rsidRPr="00BC0787">
        <w:rPr>
          <w:i/>
        </w:rPr>
        <w:t xml:space="preserve"> </w:t>
      </w:r>
      <w:r w:rsidRPr="00BC0787">
        <w:rPr>
          <w:i/>
        </w:rPr>
        <w:t>но</w:t>
      </w:r>
      <w:r w:rsidR="00BC0787" w:rsidRPr="00BC0787">
        <w:rPr>
          <w:i/>
        </w:rPr>
        <w:t xml:space="preserve"> </w:t>
      </w:r>
      <w:r w:rsidRPr="00BC0787">
        <w:rPr>
          <w:i/>
        </w:rPr>
        <w:t>они</w:t>
      </w:r>
      <w:r w:rsidR="00BC0787" w:rsidRPr="00BC0787">
        <w:rPr>
          <w:i/>
        </w:rPr>
        <w:t xml:space="preserve"> </w:t>
      </w:r>
      <w:r w:rsidRPr="00BC0787">
        <w:rPr>
          <w:i/>
        </w:rPr>
        <w:t>должны</w:t>
      </w:r>
      <w:r w:rsidR="00BC0787" w:rsidRPr="00BC0787">
        <w:rPr>
          <w:i/>
        </w:rPr>
        <w:t xml:space="preserve"> </w:t>
      </w:r>
      <w:r w:rsidRPr="00BC0787">
        <w:rPr>
          <w:i/>
        </w:rPr>
        <w:t>быть</w:t>
      </w:r>
      <w:r w:rsidR="00BC0787" w:rsidRPr="00BC0787">
        <w:rPr>
          <w:i/>
        </w:rPr>
        <w:t xml:space="preserve"> </w:t>
      </w:r>
      <w:r w:rsidRPr="00BC0787">
        <w:rPr>
          <w:i/>
        </w:rPr>
        <w:t>не</w:t>
      </w:r>
      <w:r w:rsidR="00BC0787" w:rsidRPr="00BC0787">
        <w:rPr>
          <w:i/>
        </w:rPr>
        <w:t xml:space="preserve"> </w:t>
      </w:r>
      <w:r w:rsidRPr="00BC0787">
        <w:rPr>
          <w:i/>
        </w:rPr>
        <w:t>менее</w:t>
      </w:r>
      <w:r w:rsidR="00BC0787" w:rsidRPr="00BC0787">
        <w:rPr>
          <w:i/>
        </w:rPr>
        <w:t xml:space="preserve"> </w:t>
      </w:r>
      <w:r w:rsidRPr="00BC0787">
        <w:rPr>
          <w:i/>
        </w:rPr>
        <w:t>2</w:t>
      </w:r>
      <w:r w:rsidR="00BC0787" w:rsidRPr="00BC0787">
        <w:rPr>
          <w:i/>
        </w:rPr>
        <w:t xml:space="preserve"> </w:t>
      </w:r>
      <w:r w:rsidRPr="00BC0787">
        <w:rPr>
          <w:i/>
        </w:rPr>
        <w:t>тысяч</w:t>
      </w:r>
      <w:r w:rsidR="00BC0787" w:rsidRPr="00BC0787">
        <w:rPr>
          <w:i/>
        </w:rPr>
        <w:t xml:space="preserve"> </w:t>
      </w:r>
      <w:r w:rsidRPr="00BC0787">
        <w:rPr>
          <w:i/>
        </w:rPr>
        <w:t>рублей</w:t>
      </w:r>
      <w:r w:rsidR="00BC0787" w:rsidRPr="00BC0787">
        <w:rPr>
          <w:i/>
        </w:rPr>
        <w:t xml:space="preserve"> </w:t>
      </w:r>
      <w:r w:rsidRPr="00BC0787">
        <w:rPr>
          <w:i/>
        </w:rPr>
        <w:t>в</w:t>
      </w:r>
      <w:r w:rsidR="00BC0787" w:rsidRPr="00BC0787">
        <w:rPr>
          <w:i/>
        </w:rPr>
        <w:t xml:space="preserve"> </w:t>
      </w:r>
      <w:r w:rsidRPr="00BC0787">
        <w:rPr>
          <w:i/>
        </w:rPr>
        <w:t>год.</w:t>
      </w:r>
      <w:r w:rsidR="00BC0787" w:rsidRPr="00BC0787">
        <w:rPr>
          <w:i/>
        </w:rPr>
        <w:t xml:space="preserve"> </w:t>
      </w:r>
      <w:r w:rsidRPr="00BC0787">
        <w:rPr>
          <w:i/>
        </w:rPr>
        <w:t>Уверена,</w:t>
      </w:r>
      <w:r w:rsidR="00BC0787" w:rsidRPr="00BC0787">
        <w:rPr>
          <w:i/>
        </w:rPr>
        <w:t xml:space="preserve"> </w:t>
      </w:r>
      <w:r w:rsidRPr="00BC0787">
        <w:rPr>
          <w:i/>
        </w:rPr>
        <w:t>наш</w:t>
      </w:r>
      <w:r w:rsidR="00BC0787" w:rsidRPr="00BC0787">
        <w:rPr>
          <w:i/>
        </w:rPr>
        <w:t xml:space="preserve"> </w:t>
      </w:r>
      <w:r w:rsidRPr="00BC0787">
        <w:rPr>
          <w:i/>
        </w:rPr>
        <w:t>новый</w:t>
      </w:r>
      <w:r w:rsidR="00BC0787" w:rsidRPr="00BC0787">
        <w:rPr>
          <w:i/>
        </w:rPr>
        <w:t xml:space="preserve"> </w:t>
      </w:r>
      <w:r w:rsidRPr="00BC0787">
        <w:rPr>
          <w:i/>
        </w:rPr>
        <w:t>инструмент</w:t>
      </w:r>
      <w:r w:rsidR="00BC0787" w:rsidRPr="00BC0787">
        <w:rPr>
          <w:i/>
        </w:rPr>
        <w:t xml:space="preserve"> </w:t>
      </w:r>
      <w:r w:rsidRPr="00BC0787">
        <w:rPr>
          <w:i/>
        </w:rPr>
        <w:t>будет</w:t>
      </w:r>
      <w:r w:rsidR="00BC0787" w:rsidRPr="00BC0787">
        <w:rPr>
          <w:i/>
        </w:rPr>
        <w:t xml:space="preserve"> </w:t>
      </w:r>
      <w:r w:rsidRPr="00BC0787">
        <w:rPr>
          <w:i/>
        </w:rPr>
        <w:t>интересен</w:t>
      </w:r>
      <w:r w:rsidR="00BC0787" w:rsidRPr="00BC0787">
        <w:rPr>
          <w:i/>
        </w:rPr>
        <w:t xml:space="preserve"> </w:t>
      </w:r>
      <w:r w:rsidRPr="00BC0787">
        <w:rPr>
          <w:i/>
        </w:rPr>
        <w:t>сахалинцам,</w:t>
      </w:r>
      <w:r w:rsidR="00BC0787" w:rsidRPr="00BC0787">
        <w:rPr>
          <w:i/>
        </w:rPr>
        <w:t xml:space="preserve"> </w:t>
      </w:r>
      <w:r w:rsidRPr="00BC0787">
        <w:rPr>
          <w:i/>
        </w:rPr>
        <w:t>заинтересованным</w:t>
      </w:r>
      <w:r w:rsidR="00BC0787" w:rsidRPr="00BC0787">
        <w:rPr>
          <w:i/>
        </w:rPr>
        <w:t xml:space="preserve"> </w:t>
      </w:r>
      <w:r w:rsidRPr="00BC0787">
        <w:rPr>
          <w:i/>
        </w:rPr>
        <w:t>в</w:t>
      </w:r>
      <w:r w:rsidR="00BC0787" w:rsidRPr="00BC0787">
        <w:rPr>
          <w:i/>
        </w:rPr>
        <w:t xml:space="preserve"> </w:t>
      </w:r>
      <w:r w:rsidRPr="00BC0787">
        <w:rPr>
          <w:i/>
        </w:rPr>
        <w:t>частных</w:t>
      </w:r>
      <w:r w:rsidR="00BC0787" w:rsidRPr="00BC0787">
        <w:rPr>
          <w:i/>
        </w:rPr>
        <w:t xml:space="preserve"> </w:t>
      </w:r>
      <w:r w:rsidRPr="00BC0787">
        <w:rPr>
          <w:i/>
        </w:rPr>
        <w:t>инвестициях</w:t>
      </w:r>
      <w:r w:rsidR="00BC0787" w:rsidRPr="00BC0787">
        <w:rPr>
          <w:i/>
        </w:rPr>
        <w:t>»</w:t>
      </w:r>
    </w:p>
    <w:p w14:paraId="1B96E0D6" w14:textId="77777777" w:rsidR="00056A60" w:rsidRPr="00BC0787" w:rsidRDefault="00056A60" w:rsidP="003B3BAA">
      <w:pPr>
        <w:numPr>
          <w:ilvl w:val="0"/>
          <w:numId w:val="27"/>
        </w:numPr>
        <w:rPr>
          <w:i/>
        </w:rPr>
      </w:pPr>
      <w:r w:rsidRPr="00BC0787">
        <w:rPr>
          <w:i/>
        </w:rPr>
        <w:lastRenderedPageBreak/>
        <w:t>Лидер</w:t>
      </w:r>
      <w:r w:rsidR="00BC0787" w:rsidRPr="00BC0787">
        <w:rPr>
          <w:i/>
        </w:rPr>
        <w:t xml:space="preserve"> </w:t>
      </w:r>
      <w:r w:rsidRPr="00BC0787">
        <w:rPr>
          <w:i/>
        </w:rPr>
        <w:t>партии</w:t>
      </w:r>
      <w:r w:rsidR="00BC0787" w:rsidRPr="00BC0787">
        <w:rPr>
          <w:i/>
        </w:rPr>
        <w:t xml:space="preserve"> «</w:t>
      </w:r>
      <w:r w:rsidRPr="00BC0787">
        <w:rPr>
          <w:i/>
        </w:rPr>
        <w:t>Справедливая</w:t>
      </w:r>
      <w:r w:rsidR="00BC0787" w:rsidRPr="00BC0787">
        <w:rPr>
          <w:i/>
        </w:rPr>
        <w:t xml:space="preserve"> </w:t>
      </w:r>
      <w:r w:rsidRPr="00BC0787">
        <w:rPr>
          <w:i/>
        </w:rPr>
        <w:t>Россия</w:t>
      </w:r>
      <w:r w:rsidR="00BC0787" w:rsidRPr="00BC0787">
        <w:rPr>
          <w:i/>
        </w:rPr>
        <w:t xml:space="preserve"> </w:t>
      </w:r>
      <w:r w:rsidRPr="00BC0787">
        <w:rPr>
          <w:i/>
        </w:rPr>
        <w:t>—</w:t>
      </w:r>
      <w:r w:rsidR="00BC0787" w:rsidRPr="00BC0787">
        <w:rPr>
          <w:i/>
        </w:rPr>
        <w:t xml:space="preserve"> </w:t>
      </w:r>
      <w:r w:rsidRPr="00BC0787">
        <w:rPr>
          <w:i/>
        </w:rPr>
        <w:t>За</w:t>
      </w:r>
      <w:r w:rsidR="00BC0787" w:rsidRPr="00BC0787">
        <w:rPr>
          <w:i/>
        </w:rPr>
        <w:t xml:space="preserve"> </w:t>
      </w:r>
      <w:r w:rsidRPr="00BC0787">
        <w:rPr>
          <w:i/>
        </w:rPr>
        <w:t>правду</w:t>
      </w:r>
      <w:r w:rsidR="00BC0787" w:rsidRPr="00BC0787">
        <w:rPr>
          <w:i/>
        </w:rPr>
        <w:t xml:space="preserve">» </w:t>
      </w:r>
      <w:r w:rsidRPr="00BC0787">
        <w:rPr>
          <w:i/>
        </w:rPr>
        <w:t>Сергей</w:t>
      </w:r>
      <w:r w:rsidR="00BC0787" w:rsidRPr="00BC0787">
        <w:rPr>
          <w:i/>
        </w:rPr>
        <w:t xml:space="preserve"> </w:t>
      </w:r>
      <w:r w:rsidRPr="00BC0787">
        <w:rPr>
          <w:i/>
        </w:rPr>
        <w:t>Миронов</w:t>
      </w:r>
      <w:r w:rsidR="00BC0787" w:rsidRPr="00BC0787">
        <w:rPr>
          <w:i/>
        </w:rPr>
        <w:t xml:space="preserve"> </w:t>
      </w:r>
      <w:r w:rsidRPr="00BC0787">
        <w:rPr>
          <w:i/>
        </w:rPr>
        <w:t>предложил</w:t>
      </w:r>
      <w:r w:rsidR="00BC0787" w:rsidRPr="00BC0787">
        <w:rPr>
          <w:i/>
        </w:rPr>
        <w:t xml:space="preserve"> </w:t>
      </w:r>
      <w:r w:rsidRPr="00BC0787">
        <w:rPr>
          <w:i/>
        </w:rPr>
        <w:t>ввести</w:t>
      </w:r>
      <w:r w:rsidR="00BC0787" w:rsidRPr="00BC0787">
        <w:rPr>
          <w:i/>
        </w:rPr>
        <w:t xml:space="preserve"> </w:t>
      </w:r>
      <w:r w:rsidRPr="00BC0787">
        <w:rPr>
          <w:i/>
        </w:rPr>
        <w:t>в</w:t>
      </w:r>
      <w:r w:rsidR="00BC0787" w:rsidRPr="00BC0787">
        <w:rPr>
          <w:i/>
        </w:rPr>
        <w:t xml:space="preserve"> </w:t>
      </w:r>
      <w:r w:rsidRPr="00BC0787">
        <w:rPr>
          <w:i/>
        </w:rPr>
        <w:t>России</w:t>
      </w:r>
      <w:r w:rsidR="00BC0787" w:rsidRPr="00BC0787">
        <w:rPr>
          <w:i/>
        </w:rPr>
        <w:t xml:space="preserve"> </w:t>
      </w:r>
      <w:r w:rsidRPr="00BC0787">
        <w:rPr>
          <w:i/>
        </w:rPr>
        <w:t>показатель</w:t>
      </w:r>
      <w:r w:rsidR="00BC0787" w:rsidRPr="00BC0787">
        <w:rPr>
          <w:i/>
        </w:rPr>
        <w:t xml:space="preserve"> «</w:t>
      </w:r>
      <w:r w:rsidRPr="00BC0787">
        <w:rPr>
          <w:i/>
        </w:rPr>
        <w:t>пенсионная</w:t>
      </w:r>
      <w:r w:rsidR="00BC0787" w:rsidRPr="00BC0787">
        <w:rPr>
          <w:i/>
        </w:rPr>
        <w:t xml:space="preserve"> </w:t>
      </w:r>
      <w:r w:rsidRPr="00BC0787">
        <w:rPr>
          <w:i/>
        </w:rPr>
        <w:t>потребительская</w:t>
      </w:r>
      <w:r w:rsidR="00BC0787" w:rsidRPr="00BC0787">
        <w:rPr>
          <w:i/>
        </w:rPr>
        <w:t xml:space="preserve"> </w:t>
      </w:r>
      <w:r w:rsidRPr="00BC0787">
        <w:rPr>
          <w:i/>
        </w:rPr>
        <w:t>корзина</w:t>
      </w:r>
      <w:r w:rsidR="00BC0787" w:rsidRPr="00BC0787">
        <w:rPr>
          <w:i/>
        </w:rPr>
        <w:t>»</w:t>
      </w:r>
      <w:r w:rsidRPr="00BC0787">
        <w:rPr>
          <w:i/>
        </w:rPr>
        <w:t>,</w:t>
      </w:r>
      <w:r w:rsidR="00BC0787" w:rsidRPr="00BC0787">
        <w:rPr>
          <w:i/>
        </w:rPr>
        <w:t xml:space="preserve"> </w:t>
      </w:r>
      <w:r w:rsidRPr="00BC0787">
        <w:rPr>
          <w:i/>
        </w:rPr>
        <w:t>чтобы</w:t>
      </w:r>
      <w:r w:rsidR="00BC0787" w:rsidRPr="00BC0787">
        <w:rPr>
          <w:i/>
        </w:rPr>
        <w:t xml:space="preserve"> </w:t>
      </w:r>
      <w:r w:rsidRPr="00BC0787">
        <w:rPr>
          <w:i/>
        </w:rPr>
        <w:t>процесс</w:t>
      </w:r>
      <w:r w:rsidR="00BC0787" w:rsidRPr="00BC0787">
        <w:rPr>
          <w:i/>
        </w:rPr>
        <w:t xml:space="preserve"> </w:t>
      </w:r>
      <w:r w:rsidRPr="00BC0787">
        <w:rPr>
          <w:i/>
        </w:rPr>
        <w:t>индексации</w:t>
      </w:r>
      <w:r w:rsidR="00BC0787" w:rsidRPr="00BC0787">
        <w:rPr>
          <w:i/>
        </w:rPr>
        <w:t xml:space="preserve"> </w:t>
      </w:r>
      <w:r w:rsidRPr="00BC0787">
        <w:rPr>
          <w:i/>
        </w:rPr>
        <w:t>выплат</w:t>
      </w:r>
      <w:r w:rsidR="00BC0787" w:rsidRPr="00BC0787">
        <w:rPr>
          <w:i/>
        </w:rPr>
        <w:t xml:space="preserve"> </w:t>
      </w:r>
      <w:r w:rsidRPr="00BC0787">
        <w:rPr>
          <w:i/>
        </w:rPr>
        <w:t>после</w:t>
      </w:r>
      <w:r w:rsidR="00BC0787" w:rsidRPr="00BC0787">
        <w:rPr>
          <w:i/>
        </w:rPr>
        <w:t xml:space="preserve"> </w:t>
      </w:r>
      <w:r w:rsidRPr="00BC0787">
        <w:rPr>
          <w:i/>
        </w:rPr>
        <w:t>выхода</w:t>
      </w:r>
      <w:r w:rsidR="00BC0787" w:rsidRPr="00BC0787">
        <w:rPr>
          <w:i/>
        </w:rPr>
        <w:t xml:space="preserve"> </w:t>
      </w:r>
      <w:r w:rsidRPr="00BC0787">
        <w:rPr>
          <w:i/>
        </w:rPr>
        <w:t>на</w:t>
      </w:r>
      <w:r w:rsidR="00BC0787" w:rsidRPr="00BC0787">
        <w:rPr>
          <w:i/>
        </w:rPr>
        <w:t xml:space="preserve"> </w:t>
      </w:r>
      <w:r w:rsidRPr="00BC0787">
        <w:rPr>
          <w:i/>
        </w:rPr>
        <w:t>заслуженный</w:t>
      </w:r>
      <w:r w:rsidR="00BC0787" w:rsidRPr="00BC0787">
        <w:rPr>
          <w:i/>
        </w:rPr>
        <w:t xml:space="preserve"> </w:t>
      </w:r>
      <w:r w:rsidRPr="00BC0787">
        <w:rPr>
          <w:i/>
        </w:rPr>
        <w:t>отдых</w:t>
      </w:r>
      <w:r w:rsidR="00BC0787" w:rsidRPr="00BC0787">
        <w:rPr>
          <w:i/>
        </w:rPr>
        <w:t xml:space="preserve"> </w:t>
      </w:r>
      <w:r w:rsidRPr="00BC0787">
        <w:rPr>
          <w:i/>
        </w:rPr>
        <w:t>был</w:t>
      </w:r>
      <w:r w:rsidR="00BC0787" w:rsidRPr="00BC0787">
        <w:rPr>
          <w:i/>
        </w:rPr>
        <w:t xml:space="preserve"> </w:t>
      </w:r>
      <w:r w:rsidRPr="00BC0787">
        <w:rPr>
          <w:i/>
        </w:rPr>
        <w:t>справедливым.</w:t>
      </w:r>
      <w:r w:rsidR="00BC0787" w:rsidRPr="00BC0787">
        <w:rPr>
          <w:i/>
        </w:rPr>
        <w:t xml:space="preserve"> </w:t>
      </w:r>
      <w:r w:rsidRPr="00BC0787">
        <w:rPr>
          <w:i/>
        </w:rPr>
        <w:t>По</w:t>
      </w:r>
      <w:r w:rsidR="00BC0787" w:rsidRPr="00BC0787">
        <w:rPr>
          <w:i/>
        </w:rPr>
        <w:t xml:space="preserve"> </w:t>
      </w:r>
      <w:r w:rsidRPr="00BC0787">
        <w:rPr>
          <w:i/>
        </w:rPr>
        <w:t>его</w:t>
      </w:r>
      <w:r w:rsidR="00BC0787" w:rsidRPr="00BC0787">
        <w:rPr>
          <w:i/>
        </w:rPr>
        <w:t xml:space="preserve"> </w:t>
      </w:r>
      <w:r w:rsidRPr="00BC0787">
        <w:rPr>
          <w:i/>
        </w:rPr>
        <w:t>мнению,</w:t>
      </w:r>
      <w:r w:rsidR="00BC0787" w:rsidRPr="00BC0787">
        <w:rPr>
          <w:i/>
        </w:rPr>
        <w:t xml:space="preserve"> </w:t>
      </w:r>
      <w:r w:rsidRPr="00BC0787">
        <w:rPr>
          <w:i/>
        </w:rPr>
        <w:t>нынешняя</w:t>
      </w:r>
      <w:r w:rsidR="00BC0787" w:rsidRPr="00BC0787">
        <w:rPr>
          <w:i/>
        </w:rPr>
        <w:t xml:space="preserve"> </w:t>
      </w:r>
      <w:r w:rsidRPr="00BC0787">
        <w:rPr>
          <w:i/>
        </w:rPr>
        <w:t>модель</w:t>
      </w:r>
      <w:r w:rsidR="00BC0787" w:rsidRPr="00BC0787">
        <w:rPr>
          <w:i/>
        </w:rPr>
        <w:t xml:space="preserve"> </w:t>
      </w:r>
      <w:r w:rsidRPr="00BC0787">
        <w:rPr>
          <w:i/>
        </w:rPr>
        <w:t>корректировки</w:t>
      </w:r>
      <w:r w:rsidR="00BC0787" w:rsidRPr="00BC0787">
        <w:rPr>
          <w:i/>
        </w:rPr>
        <w:t xml:space="preserve"> </w:t>
      </w:r>
      <w:r w:rsidRPr="00BC0787">
        <w:rPr>
          <w:i/>
        </w:rPr>
        <w:t>пенсий</w:t>
      </w:r>
      <w:r w:rsidR="00BC0787" w:rsidRPr="00BC0787">
        <w:rPr>
          <w:i/>
        </w:rPr>
        <w:t xml:space="preserve"> </w:t>
      </w:r>
      <w:r w:rsidRPr="00BC0787">
        <w:rPr>
          <w:i/>
        </w:rPr>
        <w:t>не</w:t>
      </w:r>
      <w:r w:rsidR="00BC0787" w:rsidRPr="00BC0787">
        <w:rPr>
          <w:i/>
        </w:rPr>
        <w:t xml:space="preserve"> </w:t>
      </w:r>
      <w:r w:rsidRPr="00BC0787">
        <w:rPr>
          <w:i/>
        </w:rPr>
        <w:t>удовлетворяет</w:t>
      </w:r>
      <w:r w:rsidR="00BC0787" w:rsidRPr="00BC0787">
        <w:rPr>
          <w:i/>
        </w:rPr>
        <w:t xml:space="preserve"> </w:t>
      </w:r>
      <w:r w:rsidRPr="00BC0787">
        <w:rPr>
          <w:i/>
        </w:rPr>
        <w:t>запросам</w:t>
      </w:r>
      <w:r w:rsidR="00BC0787" w:rsidRPr="00BC0787">
        <w:rPr>
          <w:i/>
        </w:rPr>
        <w:t xml:space="preserve"> </w:t>
      </w:r>
      <w:r w:rsidRPr="00BC0787">
        <w:rPr>
          <w:i/>
        </w:rPr>
        <w:t>граждан</w:t>
      </w:r>
      <w:r w:rsidR="00BC0787" w:rsidRPr="00BC0787">
        <w:rPr>
          <w:i/>
        </w:rPr>
        <w:t xml:space="preserve"> </w:t>
      </w:r>
      <w:r w:rsidRPr="00BC0787">
        <w:rPr>
          <w:i/>
        </w:rPr>
        <w:t>и</w:t>
      </w:r>
      <w:r w:rsidR="00BC0787" w:rsidRPr="00BC0787">
        <w:rPr>
          <w:i/>
        </w:rPr>
        <w:t xml:space="preserve"> </w:t>
      </w:r>
      <w:r w:rsidRPr="00BC0787">
        <w:rPr>
          <w:i/>
        </w:rPr>
        <w:t>не</w:t>
      </w:r>
      <w:r w:rsidR="00BC0787" w:rsidRPr="00BC0787">
        <w:rPr>
          <w:i/>
        </w:rPr>
        <w:t xml:space="preserve"> </w:t>
      </w:r>
      <w:r w:rsidRPr="00BC0787">
        <w:rPr>
          <w:i/>
        </w:rPr>
        <w:t>соответствует</w:t>
      </w:r>
      <w:r w:rsidR="00BC0787" w:rsidRPr="00BC0787">
        <w:rPr>
          <w:i/>
        </w:rPr>
        <w:t xml:space="preserve"> </w:t>
      </w:r>
      <w:r w:rsidRPr="00BC0787">
        <w:rPr>
          <w:i/>
        </w:rPr>
        <w:t>современным</w:t>
      </w:r>
      <w:r w:rsidR="00BC0787" w:rsidRPr="00BC0787">
        <w:rPr>
          <w:i/>
        </w:rPr>
        <w:t xml:space="preserve"> </w:t>
      </w:r>
      <w:r w:rsidRPr="00BC0787">
        <w:rPr>
          <w:i/>
        </w:rPr>
        <w:t>реалиям</w:t>
      </w:r>
    </w:p>
    <w:p w14:paraId="063C3B1A" w14:textId="77777777" w:rsidR="00A0290C" w:rsidRPr="00BC0787"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BC0787">
        <w:rPr>
          <w:u w:val="single"/>
        </w:rPr>
        <w:lastRenderedPageBreak/>
        <w:t>ОГЛАВЛЕНИЕ</w:t>
      </w:r>
    </w:p>
    <w:p w14:paraId="26986488" w14:textId="0C879EAC" w:rsidR="00561025" w:rsidRDefault="00FF5F69">
      <w:pPr>
        <w:pStyle w:val="12"/>
        <w:tabs>
          <w:tab w:val="right" w:leader="dot" w:pos="9061"/>
        </w:tabs>
        <w:rPr>
          <w:rFonts w:ascii="Calibri" w:hAnsi="Calibri"/>
          <w:b w:val="0"/>
          <w:noProof/>
          <w:kern w:val="2"/>
          <w:sz w:val="24"/>
        </w:rPr>
      </w:pPr>
      <w:r w:rsidRPr="00BC0787">
        <w:rPr>
          <w:caps/>
        </w:rPr>
        <w:fldChar w:fldCharType="begin"/>
      </w:r>
      <w:r w:rsidR="00310633" w:rsidRPr="00BC0787">
        <w:rPr>
          <w:caps/>
        </w:rPr>
        <w:instrText xml:space="preserve"> TOC \o "1-5" \h \z \u </w:instrText>
      </w:r>
      <w:r w:rsidRPr="00BC0787">
        <w:rPr>
          <w:caps/>
        </w:rPr>
        <w:fldChar w:fldCharType="separate"/>
      </w:r>
      <w:hyperlink w:anchor="_Toc182463054" w:history="1">
        <w:r w:rsidR="00561025" w:rsidRPr="00143FE1">
          <w:rPr>
            <w:rStyle w:val="a3"/>
            <w:noProof/>
          </w:rPr>
          <w:t>Темы</w:t>
        </w:r>
        <w:r w:rsidR="00561025" w:rsidRPr="00143FE1">
          <w:rPr>
            <w:rStyle w:val="a3"/>
            <w:rFonts w:ascii="Arial Rounded MT Bold" w:hAnsi="Arial Rounded MT Bold"/>
            <w:noProof/>
          </w:rPr>
          <w:t xml:space="preserve"> </w:t>
        </w:r>
        <w:r w:rsidR="00561025" w:rsidRPr="00143FE1">
          <w:rPr>
            <w:rStyle w:val="a3"/>
            <w:noProof/>
          </w:rPr>
          <w:t>дня</w:t>
        </w:r>
        <w:r w:rsidR="00561025">
          <w:rPr>
            <w:noProof/>
            <w:webHidden/>
          </w:rPr>
          <w:tab/>
        </w:r>
        <w:r w:rsidR="00561025">
          <w:rPr>
            <w:noProof/>
            <w:webHidden/>
          </w:rPr>
          <w:fldChar w:fldCharType="begin"/>
        </w:r>
        <w:r w:rsidR="00561025">
          <w:rPr>
            <w:noProof/>
            <w:webHidden/>
          </w:rPr>
          <w:instrText xml:space="preserve"> PAGEREF _Toc182463054 \h </w:instrText>
        </w:r>
        <w:r w:rsidR="00561025">
          <w:rPr>
            <w:noProof/>
            <w:webHidden/>
          </w:rPr>
        </w:r>
        <w:r w:rsidR="00561025">
          <w:rPr>
            <w:noProof/>
            <w:webHidden/>
          </w:rPr>
          <w:fldChar w:fldCharType="separate"/>
        </w:r>
        <w:r w:rsidR="00561025">
          <w:rPr>
            <w:noProof/>
            <w:webHidden/>
          </w:rPr>
          <w:t>2</w:t>
        </w:r>
        <w:r w:rsidR="00561025">
          <w:rPr>
            <w:noProof/>
            <w:webHidden/>
          </w:rPr>
          <w:fldChar w:fldCharType="end"/>
        </w:r>
      </w:hyperlink>
    </w:p>
    <w:p w14:paraId="3F55746C" w14:textId="3378F751" w:rsidR="00561025" w:rsidRDefault="00812913">
      <w:pPr>
        <w:pStyle w:val="12"/>
        <w:tabs>
          <w:tab w:val="right" w:leader="dot" w:pos="9061"/>
        </w:tabs>
        <w:rPr>
          <w:rFonts w:ascii="Calibri" w:hAnsi="Calibri"/>
          <w:b w:val="0"/>
          <w:noProof/>
          <w:kern w:val="2"/>
          <w:sz w:val="24"/>
        </w:rPr>
      </w:pPr>
      <w:hyperlink w:anchor="_Toc182463055" w:history="1">
        <w:r w:rsidR="00561025" w:rsidRPr="00143FE1">
          <w:rPr>
            <w:rStyle w:val="a3"/>
            <w:noProof/>
          </w:rPr>
          <w:t>Цитаты дня</w:t>
        </w:r>
        <w:r w:rsidR="00561025">
          <w:rPr>
            <w:noProof/>
            <w:webHidden/>
          </w:rPr>
          <w:tab/>
        </w:r>
        <w:r w:rsidR="00561025">
          <w:rPr>
            <w:noProof/>
            <w:webHidden/>
          </w:rPr>
          <w:fldChar w:fldCharType="begin"/>
        </w:r>
        <w:r w:rsidR="00561025">
          <w:rPr>
            <w:noProof/>
            <w:webHidden/>
          </w:rPr>
          <w:instrText xml:space="preserve"> PAGEREF _Toc182463055 \h </w:instrText>
        </w:r>
        <w:r w:rsidR="00561025">
          <w:rPr>
            <w:noProof/>
            <w:webHidden/>
          </w:rPr>
        </w:r>
        <w:r w:rsidR="00561025">
          <w:rPr>
            <w:noProof/>
            <w:webHidden/>
          </w:rPr>
          <w:fldChar w:fldCharType="separate"/>
        </w:r>
        <w:r w:rsidR="00561025">
          <w:rPr>
            <w:noProof/>
            <w:webHidden/>
          </w:rPr>
          <w:t>3</w:t>
        </w:r>
        <w:r w:rsidR="00561025">
          <w:rPr>
            <w:noProof/>
            <w:webHidden/>
          </w:rPr>
          <w:fldChar w:fldCharType="end"/>
        </w:r>
      </w:hyperlink>
    </w:p>
    <w:p w14:paraId="4C6023DB" w14:textId="2035BE9E" w:rsidR="00561025" w:rsidRDefault="00812913">
      <w:pPr>
        <w:pStyle w:val="12"/>
        <w:tabs>
          <w:tab w:val="right" w:leader="dot" w:pos="9061"/>
        </w:tabs>
        <w:rPr>
          <w:rFonts w:ascii="Calibri" w:hAnsi="Calibri"/>
          <w:b w:val="0"/>
          <w:noProof/>
          <w:kern w:val="2"/>
          <w:sz w:val="24"/>
        </w:rPr>
      </w:pPr>
      <w:hyperlink w:anchor="_Toc182463056" w:history="1">
        <w:r w:rsidR="00561025" w:rsidRPr="00143FE1">
          <w:rPr>
            <w:rStyle w:val="a3"/>
            <w:noProof/>
          </w:rPr>
          <w:t>НОВОСТИ ПЕНСИОННОЙ ОТРАСЛИ</w:t>
        </w:r>
        <w:r w:rsidR="00561025">
          <w:rPr>
            <w:noProof/>
            <w:webHidden/>
          </w:rPr>
          <w:tab/>
        </w:r>
        <w:r w:rsidR="00561025">
          <w:rPr>
            <w:noProof/>
            <w:webHidden/>
          </w:rPr>
          <w:fldChar w:fldCharType="begin"/>
        </w:r>
        <w:r w:rsidR="00561025">
          <w:rPr>
            <w:noProof/>
            <w:webHidden/>
          </w:rPr>
          <w:instrText xml:space="preserve"> PAGEREF _Toc182463056 \h </w:instrText>
        </w:r>
        <w:r w:rsidR="00561025">
          <w:rPr>
            <w:noProof/>
            <w:webHidden/>
          </w:rPr>
        </w:r>
        <w:r w:rsidR="00561025">
          <w:rPr>
            <w:noProof/>
            <w:webHidden/>
          </w:rPr>
          <w:fldChar w:fldCharType="separate"/>
        </w:r>
        <w:r w:rsidR="00561025">
          <w:rPr>
            <w:noProof/>
            <w:webHidden/>
          </w:rPr>
          <w:t>13</w:t>
        </w:r>
        <w:r w:rsidR="00561025">
          <w:rPr>
            <w:noProof/>
            <w:webHidden/>
          </w:rPr>
          <w:fldChar w:fldCharType="end"/>
        </w:r>
      </w:hyperlink>
    </w:p>
    <w:p w14:paraId="1F4C737C" w14:textId="2FEF7F82" w:rsidR="00561025" w:rsidRDefault="00812913">
      <w:pPr>
        <w:pStyle w:val="12"/>
        <w:tabs>
          <w:tab w:val="right" w:leader="dot" w:pos="9061"/>
        </w:tabs>
        <w:rPr>
          <w:rFonts w:ascii="Calibri" w:hAnsi="Calibri"/>
          <w:b w:val="0"/>
          <w:noProof/>
          <w:kern w:val="2"/>
          <w:sz w:val="24"/>
        </w:rPr>
      </w:pPr>
      <w:hyperlink w:anchor="_Toc182463057" w:history="1">
        <w:r w:rsidR="00561025" w:rsidRPr="00143FE1">
          <w:rPr>
            <w:rStyle w:val="a3"/>
            <w:noProof/>
          </w:rPr>
          <w:t>Новости отрасли НПФ</w:t>
        </w:r>
        <w:r w:rsidR="00561025">
          <w:rPr>
            <w:noProof/>
            <w:webHidden/>
          </w:rPr>
          <w:tab/>
        </w:r>
        <w:r w:rsidR="00561025">
          <w:rPr>
            <w:noProof/>
            <w:webHidden/>
          </w:rPr>
          <w:fldChar w:fldCharType="begin"/>
        </w:r>
        <w:r w:rsidR="00561025">
          <w:rPr>
            <w:noProof/>
            <w:webHidden/>
          </w:rPr>
          <w:instrText xml:space="preserve"> PAGEREF _Toc182463057 \h </w:instrText>
        </w:r>
        <w:r w:rsidR="00561025">
          <w:rPr>
            <w:noProof/>
            <w:webHidden/>
          </w:rPr>
        </w:r>
        <w:r w:rsidR="00561025">
          <w:rPr>
            <w:noProof/>
            <w:webHidden/>
          </w:rPr>
          <w:fldChar w:fldCharType="separate"/>
        </w:r>
        <w:r w:rsidR="00561025">
          <w:rPr>
            <w:noProof/>
            <w:webHidden/>
          </w:rPr>
          <w:t>13</w:t>
        </w:r>
        <w:r w:rsidR="00561025">
          <w:rPr>
            <w:noProof/>
            <w:webHidden/>
          </w:rPr>
          <w:fldChar w:fldCharType="end"/>
        </w:r>
      </w:hyperlink>
    </w:p>
    <w:p w14:paraId="52F7173D" w14:textId="395BB1EA" w:rsidR="00561025" w:rsidRDefault="00812913">
      <w:pPr>
        <w:pStyle w:val="21"/>
        <w:tabs>
          <w:tab w:val="right" w:leader="dot" w:pos="9061"/>
        </w:tabs>
        <w:rPr>
          <w:rFonts w:ascii="Calibri" w:hAnsi="Calibri"/>
          <w:noProof/>
          <w:kern w:val="2"/>
        </w:rPr>
      </w:pPr>
      <w:hyperlink w:anchor="_Toc182463058" w:history="1">
        <w:r w:rsidR="00561025" w:rsidRPr="00143FE1">
          <w:rPr>
            <w:rStyle w:val="a3"/>
            <w:noProof/>
          </w:rPr>
          <w:t>Финам.ru, 13.11.2024, Как будет выглядеть рынок пенсионных накоплений через 10 лет</w:t>
        </w:r>
        <w:r w:rsidR="00561025">
          <w:rPr>
            <w:noProof/>
            <w:webHidden/>
          </w:rPr>
          <w:tab/>
        </w:r>
        <w:r w:rsidR="00561025">
          <w:rPr>
            <w:noProof/>
            <w:webHidden/>
          </w:rPr>
          <w:fldChar w:fldCharType="begin"/>
        </w:r>
        <w:r w:rsidR="00561025">
          <w:rPr>
            <w:noProof/>
            <w:webHidden/>
          </w:rPr>
          <w:instrText xml:space="preserve"> PAGEREF _Toc182463058 \h </w:instrText>
        </w:r>
        <w:r w:rsidR="00561025">
          <w:rPr>
            <w:noProof/>
            <w:webHidden/>
          </w:rPr>
        </w:r>
        <w:r w:rsidR="00561025">
          <w:rPr>
            <w:noProof/>
            <w:webHidden/>
          </w:rPr>
          <w:fldChar w:fldCharType="separate"/>
        </w:r>
        <w:r w:rsidR="00561025">
          <w:rPr>
            <w:noProof/>
            <w:webHidden/>
          </w:rPr>
          <w:t>13</w:t>
        </w:r>
        <w:r w:rsidR="00561025">
          <w:rPr>
            <w:noProof/>
            <w:webHidden/>
          </w:rPr>
          <w:fldChar w:fldCharType="end"/>
        </w:r>
      </w:hyperlink>
    </w:p>
    <w:p w14:paraId="6C436C07" w14:textId="6901477F" w:rsidR="00561025" w:rsidRDefault="00812913">
      <w:pPr>
        <w:pStyle w:val="31"/>
        <w:rPr>
          <w:rFonts w:ascii="Calibri" w:hAnsi="Calibri"/>
          <w:kern w:val="2"/>
        </w:rPr>
      </w:pPr>
      <w:hyperlink w:anchor="_Toc182463059" w:history="1">
        <w:r w:rsidR="00561025" w:rsidRPr="00143FE1">
          <w:rPr>
            <w:rStyle w:val="a3"/>
          </w:rPr>
          <w:t>28 октября в России стартовала форсайт-сессия «Будущее финансовых рынков» (FINFOR-2024). Молодые исследователи из 35 российских вузов 26 регионов при поддержке экспертов разрабатывают концепцию развития национального финансового рынка до 2035 года. Finam.ru публикует выдержки из работы по направлению «Формирование системы долгосрочных сбережений граждан», представленной на сессии студентами третьего курса экономического факультета Кубанского государственного университета Юлией Бедрицкой, Верой Аксеновой, Марией Фоменко и Региной Магамадалиевой.</w:t>
        </w:r>
        <w:r w:rsidR="00561025">
          <w:rPr>
            <w:webHidden/>
          </w:rPr>
          <w:tab/>
        </w:r>
        <w:r w:rsidR="00561025">
          <w:rPr>
            <w:webHidden/>
          </w:rPr>
          <w:fldChar w:fldCharType="begin"/>
        </w:r>
        <w:r w:rsidR="00561025">
          <w:rPr>
            <w:webHidden/>
          </w:rPr>
          <w:instrText xml:space="preserve"> PAGEREF _Toc182463059 \h </w:instrText>
        </w:r>
        <w:r w:rsidR="00561025">
          <w:rPr>
            <w:webHidden/>
          </w:rPr>
        </w:r>
        <w:r w:rsidR="00561025">
          <w:rPr>
            <w:webHidden/>
          </w:rPr>
          <w:fldChar w:fldCharType="separate"/>
        </w:r>
        <w:r w:rsidR="00561025">
          <w:rPr>
            <w:webHidden/>
          </w:rPr>
          <w:t>13</w:t>
        </w:r>
        <w:r w:rsidR="00561025">
          <w:rPr>
            <w:webHidden/>
          </w:rPr>
          <w:fldChar w:fldCharType="end"/>
        </w:r>
      </w:hyperlink>
    </w:p>
    <w:p w14:paraId="719445D2" w14:textId="53B4BF74" w:rsidR="00561025" w:rsidRDefault="00812913">
      <w:pPr>
        <w:pStyle w:val="21"/>
        <w:tabs>
          <w:tab w:val="right" w:leader="dot" w:pos="9061"/>
        </w:tabs>
        <w:rPr>
          <w:rFonts w:ascii="Calibri" w:hAnsi="Calibri"/>
          <w:noProof/>
          <w:kern w:val="2"/>
        </w:rPr>
      </w:pPr>
      <w:hyperlink w:anchor="_Toc182463060" w:history="1">
        <w:r w:rsidR="00561025" w:rsidRPr="00143FE1">
          <w:rPr>
            <w:rStyle w:val="a3"/>
            <w:noProof/>
          </w:rPr>
          <w:t>Ваш Пенсионный Брокер, 13.11.2024, О государственной регистрации изменений, вносимых в устав АО «Национальный НПФ»</w:t>
        </w:r>
        <w:r w:rsidR="00561025">
          <w:rPr>
            <w:noProof/>
            <w:webHidden/>
          </w:rPr>
          <w:tab/>
        </w:r>
        <w:r w:rsidR="00561025">
          <w:rPr>
            <w:noProof/>
            <w:webHidden/>
          </w:rPr>
          <w:fldChar w:fldCharType="begin"/>
        </w:r>
        <w:r w:rsidR="00561025">
          <w:rPr>
            <w:noProof/>
            <w:webHidden/>
          </w:rPr>
          <w:instrText xml:space="preserve"> PAGEREF _Toc182463060 \h </w:instrText>
        </w:r>
        <w:r w:rsidR="00561025">
          <w:rPr>
            <w:noProof/>
            <w:webHidden/>
          </w:rPr>
        </w:r>
        <w:r w:rsidR="00561025">
          <w:rPr>
            <w:noProof/>
            <w:webHidden/>
          </w:rPr>
          <w:fldChar w:fldCharType="separate"/>
        </w:r>
        <w:r w:rsidR="00561025">
          <w:rPr>
            <w:noProof/>
            <w:webHidden/>
          </w:rPr>
          <w:t>15</w:t>
        </w:r>
        <w:r w:rsidR="00561025">
          <w:rPr>
            <w:noProof/>
            <w:webHidden/>
          </w:rPr>
          <w:fldChar w:fldCharType="end"/>
        </w:r>
      </w:hyperlink>
    </w:p>
    <w:p w14:paraId="60477E1A" w14:textId="0A4AC2BF" w:rsidR="00561025" w:rsidRDefault="00812913">
      <w:pPr>
        <w:pStyle w:val="31"/>
        <w:rPr>
          <w:rFonts w:ascii="Calibri" w:hAnsi="Calibri"/>
          <w:kern w:val="2"/>
        </w:rPr>
      </w:pPr>
      <w:hyperlink w:anchor="_Toc182463061" w:history="1">
        <w:r w:rsidR="00561025" w:rsidRPr="00143FE1">
          <w:rPr>
            <w:rStyle w:val="a3"/>
          </w:rPr>
          <w:t>Банк России 12.11.2024 принял решение зарегистрировать изменения, вносимые в устав Акционерного общества «Национальный негосударственный пенсионный фонд» (г. Москва).</w:t>
        </w:r>
        <w:r w:rsidR="00561025">
          <w:rPr>
            <w:webHidden/>
          </w:rPr>
          <w:tab/>
        </w:r>
        <w:r w:rsidR="00561025">
          <w:rPr>
            <w:webHidden/>
          </w:rPr>
          <w:fldChar w:fldCharType="begin"/>
        </w:r>
        <w:r w:rsidR="00561025">
          <w:rPr>
            <w:webHidden/>
          </w:rPr>
          <w:instrText xml:space="preserve"> PAGEREF _Toc182463061 \h </w:instrText>
        </w:r>
        <w:r w:rsidR="00561025">
          <w:rPr>
            <w:webHidden/>
          </w:rPr>
        </w:r>
        <w:r w:rsidR="00561025">
          <w:rPr>
            <w:webHidden/>
          </w:rPr>
          <w:fldChar w:fldCharType="separate"/>
        </w:r>
        <w:r w:rsidR="00561025">
          <w:rPr>
            <w:webHidden/>
          </w:rPr>
          <w:t>15</w:t>
        </w:r>
        <w:r w:rsidR="00561025">
          <w:rPr>
            <w:webHidden/>
          </w:rPr>
          <w:fldChar w:fldCharType="end"/>
        </w:r>
      </w:hyperlink>
    </w:p>
    <w:p w14:paraId="31BD8C2E" w14:textId="71AA9D7B" w:rsidR="00561025" w:rsidRDefault="00812913">
      <w:pPr>
        <w:pStyle w:val="21"/>
        <w:tabs>
          <w:tab w:val="right" w:leader="dot" w:pos="9061"/>
        </w:tabs>
        <w:rPr>
          <w:rFonts w:ascii="Calibri" w:hAnsi="Calibri"/>
          <w:noProof/>
          <w:kern w:val="2"/>
        </w:rPr>
      </w:pPr>
      <w:hyperlink w:anchor="_Toc182463062" w:history="1">
        <w:r w:rsidR="00561025" w:rsidRPr="00143FE1">
          <w:rPr>
            <w:rStyle w:val="a3"/>
            <w:noProof/>
          </w:rPr>
          <w:t>Пенсия.pro, 13.11.2024, Активы НПФ «Благосостояние» превысили 587 млрд рублей</w:t>
        </w:r>
        <w:r w:rsidR="00561025">
          <w:rPr>
            <w:noProof/>
            <w:webHidden/>
          </w:rPr>
          <w:tab/>
        </w:r>
        <w:r w:rsidR="00561025">
          <w:rPr>
            <w:noProof/>
            <w:webHidden/>
          </w:rPr>
          <w:fldChar w:fldCharType="begin"/>
        </w:r>
        <w:r w:rsidR="00561025">
          <w:rPr>
            <w:noProof/>
            <w:webHidden/>
          </w:rPr>
          <w:instrText xml:space="preserve"> PAGEREF _Toc182463062 \h </w:instrText>
        </w:r>
        <w:r w:rsidR="00561025">
          <w:rPr>
            <w:noProof/>
            <w:webHidden/>
          </w:rPr>
        </w:r>
        <w:r w:rsidR="00561025">
          <w:rPr>
            <w:noProof/>
            <w:webHidden/>
          </w:rPr>
          <w:fldChar w:fldCharType="separate"/>
        </w:r>
        <w:r w:rsidR="00561025">
          <w:rPr>
            <w:noProof/>
            <w:webHidden/>
          </w:rPr>
          <w:t>15</w:t>
        </w:r>
        <w:r w:rsidR="00561025">
          <w:rPr>
            <w:noProof/>
            <w:webHidden/>
          </w:rPr>
          <w:fldChar w:fldCharType="end"/>
        </w:r>
      </w:hyperlink>
    </w:p>
    <w:p w14:paraId="4FB7874B" w14:textId="5EF95524" w:rsidR="00561025" w:rsidRDefault="00812913">
      <w:pPr>
        <w:pStyle w:val="31"/>
        <w:rPr>
          <w:rFonts w:ascii="Calibri" w:hAnsi="Calibri"/>
          <w:kern w:val="2"/>
        </w:rPr>
      </w:pPr>
      <w:hyperlink w:anchor="_Toc182463063" w:history="1">
        <w:r w:rsidR="00561025" w:rsidRPr="00143FE1">
          <w:rPr>
            <w:rStyle w:val="a3"/>
          </w:rPr>
          <w:t>Негосударственный пенсионный фонд «Благосостояние» представил отчетность по итогам девяти месяцев. На конец сентября активы НПФ составили 587,1 млрд рублей — против 551,9 млрд рублей годом раньше. Рост обусловлен увеличением денежных активов и объемов размещенных депозитов.</w:t>
        </w:r>
        <w:r w:rsidR="00561025">
          <w:rPr>
            <w:webHidden/>
          </w:rPr>
          <w:tab/>
        </w:r>
        <w:r w:rsidR="00561025">
          <w:rPr>
            <w:webHidden/>
          </w:rPr>
          <w:fldChar w:fldCharType="begin"/>
        </w:r>
        <w:r w:rsidR="00561025">
          <w:rPr>
            <w:webHidden/>
          </w:rPr>
          <w:instrText xml:space="preserve"> PAGEREF _Toc182463063 \h </w:instrText>
        </w:r>
        <w:r w:rsidR="00561025">
          <w:rPr>
            <w:webHidden/>
          </w:rPr>
        </w:r>
        <w:r w:rsidR="00561025">
          <w:rPr>
            <w:webHidden/>
          </w:rPr>
          <w:fldChar w:fldCharType="separate"/>
        </w:r>
        <w:r w:rsidR="00561025">
          <w:rPr>
            <w:webHidden/>
          </w:rPr>
          <w:t>15</w:t>
        </w:r>
        <w:r w:rsidR="00561025">
          <w:rPr>
            <w:webHidden/>
          </w:rPr>
          <w:fldChar w:fldCharType="end"/>
        </w:r>
      </w:hyperlink>
    </w:p>
    <w:p w14:paraId="4ECE2621" w14:textId="53D2ABA4" w:rsidR="00561025" w:rsidRDefault="00812913">
      <w:pPr>
        <w:pStyle w:val="21"/>
        <w:tabs>
          <w:tab w:val="right" w:leader="dot" w:pos="9061"/>
        </w:tabs>
        <w:rPr>
          <w:rFonts w:ascii="Calibri" w:hAnsi="Calibri"/>
          <w:noProof/>
          <w:kern w:val="2"/>
        </w:rPr>
      </w:pPr>
      <w:hyperlink w:anchor="_Toc182463064" w:history="1">
        <w:r w:rsidR="00561025" w:rsidRPr="00143FE1">
          <w:rPr>
            <w:rStyle w:val="a3"/>
            <w:noProof/>
          </w:rPr>
          <w:t>Пенсия.pro, 13.11.2024, Взносы в НПФ «Пенсионные решения» выросли до 2,57 млрд рублей</w:t>
        </w:r>
        <w:r w:rsidR="00561025">
          <w:rPr>
            <w:noProof/>
            <w:webHidden/>
          </w:rPr>
          <w:tab/>
        </w:r>
        <w:r w:rsidR="00561025">
          <w:rPr>
            <w:noProof/>
            <w:webHidden/>
          </w:rPr>
          <w:fldChar w:fldCharType="begin"/>
        </w:r>
        <w:r w:rsidR="00561025">
          <w:rPr>
            <w:noProof/>
            <w:webHidden/>
          </w:rPr>
          <w:instrText xml:space="preserve"> PAGEREF _Toc182463064 \h </w:instrText>
        </w:r>
        <w:r w:rsidR="00561025">
          <w:rPr>
            <w:noProof/>
            <w:webHidden/>
          </w:rPr>
        </w:r>
        <w:r w:rsidR="00561025">
          <w:rPr>
            <w:noProof/>
            <w:webHidden/>
          </w:rPr>
          <w:fldChar w:fldCharType="separate"/>
        </w:r>
        <w:r w:rsidR="00561025">
          <w:rPr>
            <w:noProof/>
            <w:webHidden/>
          </w:rPr>
          <w:t>16</w:t>
        </w:r>
        <w:r w:rsidR="00561025">
          <w:rPr>
            <w:noProof/>
            <w:webHidden/>
          </w:rPr>
          <w:fldChar w:fldCharType="end"/>
        </w:r>
      </w:hyperlink>
    </w:p>
    <w:p w14:paraId="5599B0AE" w14:textId="001DB818" w:rsidR="00561025" w:rsidRDefault="00812913">
      <w:pPr>
        <w:pStyle w:val="31"/>
        <w:rPr>
          <w:rFonts w:ascii="Calibri" w:hAnsi="Calibri"/>
          <w:kern w:val="2"/>
        </w:rPr>
      </w:pPr>
      <w:hyperlink w:anchor="_Toc182463065" w:history="1">
        <w:r w:rsidR="00561025" w:rsidRPr="00143FE1">
          <w:rPr>
            <w:rStyle w:val="a3"/>
          </w:rPr>
          <w:t>НПФ «Пенсионные решения» сообщил, что к началу октября взносы по договорам негосударственного пенсионного обеспечения и долгосрочных сбережений составили 2,6 млрд рублей — это выше, чем год назад за те же девять месяцев (2,4 млрд рублей).</w:t>
        </w:r>
        <w:r w:rsidR="00561025">
          <w:rPr>
            <w:webHidden/>
          </w:rPr>
          <w:tab/>
        </w:r>
        <w:r w:rsidR="00561025">
          <w:rPr>
            <w:webHidden/>
          </w:rPr>
          <w:fldChar w:fldCharType="begin"/>
        </w:r>
        <w:r w:rsidR="00561025">
          <w:rPr>
            <w:webHidden/>
          </w:rPr>
          <w:instrText xml:space="preserve"> PAGEREF _Toc182463065 \h </w:instrText>
        </w:r>
        <w:r w:rsidR="00561025">
          <w:rPr>
            <w:webHidden/>
          </w:rPr>
        </w:r>
        <w:r w:rsidR="00561025">
          <w:rPr>
            <w:webHidden/>
          </w:rPr>
          <w:fldChar w:fldCharType="separate"/>
        </w:r>
        <w:r w:rsidR="00561025">
          <w:rPr>
            <w:webHidden/>
          </w:rPr>
          <w:t>16</w:t>
        </w:r>
        <w:r w:rsidR="00561025">
          <w:rPr>
            <w:webHidden/>
          </w:rPr>
          <w:fldChar w:fldCharType="end"/>
        </w:r>
      </w:hyperlink>
    </w:p>
    <w:p w14:paraId="041BE43F" w14:textId="10524442" w:rsidR="00561025" w:rsidRDefault="00812913">
      <w:pPr>
        <w:pStyle w:val="21"/>
        <w:tabs>
          <w:tab w:val="right" w:leader="dot" w:pos="9061"/>
        </w:tabs>
        <w:rPr>
          <w:rFonts w:ascii="Calibri" w:hAnsi="Calibri"/>
          <w:noProof/>
          <w:kern w:val="2"/>
        </w:rPr>
      </w:pPr>
      <w:hyperlink w:anchor="_Toc182463066" w:history="1">
        <w:r w:rsidR="00561025" w:rsidRPr="00143FE1">
          <w:rPr>
            <w:rStyle w:val="a3"/>
            <w:noProof/>
          </w:rPr>
          <w:t>Пенсия.pro, 13.11.2024, НПФ «Корабел» сообщил о росте капитала и активов</w:t>
        </w:r>
        <w:r w:rsidR="00561025">
          <w:rPr>
            <w:noProof/>
            <w:webHidden/>
          </w:rPr>
          <w:tab/>
        </w:r>
        <w:r w:rsidR="00561025">
          <w:rPr>
            <w:noProof/>
            <w:webHidden/>
          </w:rPr>
          <w:fldChar w:fldCharType="begin"/>
        </w:r>
        <w:r w:rsidR="00561025">
          <w:rPr>
            <w:noProof/>
            <w:webHidden/>
          </w:rPr>
          <w:instrText xml:space="preserve"> PAGEREF _Toc182463066 \h </w:instrText>
        </w:r>
        <w:r w:rsidR="00561025">
          <w:rPr>
            <w:noProof/>
            <w:webHidden/>
          </w:rPr>
        </w:r>
        <w:r w:rsidR="00561025">
          <w:rPr>
            <w:noProof/>
            <w:webHidden/>
          </w:rPr>
          <w:fldChar w:fldCharType="separate"/>
        </w:r>
        <w:r w:rsidR="00561025">
          <w:rPr>
            <w:noProof/>
            <w:webHidden/>
          </w:rPr>
          <w:t>17</w:t>
        </w:r>
        <w:r w:rsidR="00561025">
          <w:rPr>
            <w:noProof/>
            <w:webHidden/>
          </w:rPr>
          <w:fldChar w:fldCharType="end"/>
        </w:r>
      </w:hyperlink>
    </w:p>
    <w:p w14:paraId="3D1000FB" w14:textId="4082222B" w:rsidR="00561025" w:rsidRDefault="00812913">
      <w:pPr>
        <w:pStyle w:val="31"/>
        <w:rPr>
          <w:rFonts w:ascii="Calibri" w:hAnsi="Calibri"/>
          <w:kern w:val="2"/>
        </w:rPr>
      </w:pPr>
      <w:hyperlink w:anchor="_Toc182463067" w:history="1">
        <w:r w:rsidR="00561025" w:rsidRPr="00143FE1">
          <w:rPr>
            <w:rStyle w:val="a3"/>
          </w:rPr>
          <w:t>Негосударственный пенсионный фонд «Корабел» представил отчетность за январь — сентябрь. На начало октября активы фонда составили 489,3 млн рублей, что выше показателя 2023 года, когда объемы активов составляли 472,1 млн рублей. НПФ сообщил о росте финансовых вложений и увеличении поступления денежных средств.</w:t>
        </w:r>
        <w:r w:rsidR="00561025">
          <w:rPr>
            <w:webHidden/>
          </w:rPr>
          <w:tab/>
        </w:r>
        <w:r w:rsidR="00561025">
          <w:rPr>
            <w:webHidden/>
          </w:rPr>
          <w:fldChar w:fldCharType="begin"/>
        </w:r>
        <w:r w:rsidR="00561025">
          <w:rPr>
            <w:webHidden/>
          </w:rPr>
          <w:instrText xml:space="preserve"> PAGEREF _Toc182463067 \h </w:instrText>
        </w:r>
        <w:r w:rsidR="00561025">
          <w:rPr>
            <w:webHidden/>
          </w:rPr>
        </w:r>
        <w:r w:rsidR="00561025">
          <w:rPr>
            <w:webHidden/>
          </w:rPr>
          <w:fldChar w:fldCharType="separate"/>
        </w:r>
        <w:r w:rsidR="00561025">
          <w:rPr>
            <w:webHidden/>
          </w:rPr>
          <w:t>17</w:t>
        </w:r>
        <w:r w:rsidR="00561025">
          <w:rPr>
            <w:webHidden/>
          </w:rPr>
          <w:fldChar w:fldCharType="end"/>
        </w:r>
      </w:hyperlink>
    </w:p>
    <w:p w14:paraId="2A026A96" w14:textId="0642BF93" w:rsidR="00561025" w:rsidRDefault="00812913">
      <w:pPr>
        <w:pStyle w:val="21"/>
        <w:tabs>
          <w:tab w:val="right" w:leader="dot" w:pos="9061"/>
        </w:tabs>
        <w:rPr>
          <w:rFonts w:ascii="Calibri" w:hAnsi="Calibri"/>
          <w:noProof/>
          <w:kern w:val="2"/>
        </w:rPr>
      </w:pPr>
      <w:hyperlink w:anchor="_Toc182463068" w:history="1">
        <w:r w:rsidR="00561025" w:rsidRPr="00143FE1">
          <w:rPr>
            <w:rStyle w:val="a3"/>
            <w:noProof/>
          </w:rPr>
          <w:t>Пенсия.pro, 13.11.2024, Негосударственный пенсионный «АПК-Фонд» сообщил о сокращении резервов</w:t>
        </w:r>
        <w:r w:rsidR="00561025">
          <w:rPr>
            <w:noProof/>
            <w:webHidden/>
          </w:rPr>
          <w:tab/>
        </w:r>
        <w:r w:rsidR="00561025">
          <w:rPr>
            <w:noProof/>
            <w:webHidden/>
          </w:rPr>
          <w:fldChar w:fldCharType="begin"/>
        </w:r>
        <w:r w:rsidR="00561025">
          <w:rPr>
            <w:noProof/>
            <w:webHidden/>
          </w:rPr>
          <w:instrText xml:space="preserve"> PAGEREF _Toc182463068 \h </w:instrText>
        </w:r>
        <w:r w:rsidR="00561025">
          <w:rPr>
            <w:noProof/>
            <w:webHidden/>
          </w:rPr>
        </w:r>
        <w:r w:rsidR="00561025">
          <w:rPr>
            <w:noProof/>
            <w:webHidden/>
          </w:rPr>
          <w:fldChar w:fldCharType="separate"/>
        </w:r>
        <w:r w:rsidR="00561025">
          <w:rPr>
            <w:noProof/>
            <w:webHidden/>
          </w:rPr>
          <w:t>18</w:t>
        </w:r>
        <w:r w:rsidR="00561025">
          <w:rPr>
            <w:noProof/>
            <w:webHidden/>
          </w:rPr>
          <w:fldChar w:fldCharType="end"/>
        </w:r>
      </w:hyperlink>
    </w:p>
    <w:p w14:paraId="39BFC852" w14:textId="2EF5D9B9" w:rsidR="00561025" w:rsidRDefault="00812913">
      <w:pPr>
        <w:pStyle w:val="31"/>
        <w:rPr>
          <w:rFonts w:ascii="Calibri" w:hAnsi="Calibri"/>
          <w:kern w:val="2"/>
        </w:rPr>
      </w:pPr>
      <w:hyperlink w:anchor="_Toc182463069" w:history="1">
        <w:r w:rsidR="00561025" w:rsidRPr="00143FE1">
          <w:rPr>
            <w:rStyle w:val="a3"/>
          </w:rPr>
          <w:t>Негосударственный пенсионный фонд «АПК-Фонд» представил отчетность по итогам января — сентября. На начало октября совокупные активы этого НПФ составили 902,5 млн рублей. Это немного ниже по сравнению с 1 004,2 млн рублей в 2023 году.</w:t>
        </w:r>
        <w:r w:rsidR="00561025">
          <w:rPr>
            <w:webHidden/>
          </w:rPr>
          <w:tab/>
        </w:r>
        <w:r w:rsidR="00561025">
          <w:rPr>
            <w:webHidden/>
          </w:rPr>
          <w:fldChar w:fldCharType="begin"/>
        </w:r>
        <w:r w:rsidR="00561025">
          <w:rPr>
            <w:webHidden/>
          </w:rPr>
          <w:instrText xml:space="preserve"> PAGEREF _Toc182463069 \h </w:instrText>
        </w:r>
        <w:r w:rsidR="00561025">
          <w:rPr>
            <w:webHidden/>
          </w:rPr>
        </w:r>
        <w:r w:rsidR="00561025">
          <w:rPr>
            <w:webHidden/>
          </w:rPr>
          <w:fldChar w:fldCharType="separate"/>
        </w:r>
        <w:r w:rsidR="00561025">
          <w:rPr>
            <w:webHidden/>
          </w:rPr>
          <w:t>18</w:t>
        </w:r>
        <w:r w:rsidR="00561025">
          <w:rPr>
            <w:webHidden/>
          </w:rPr>
          <w:fldChar w:fldCharType="end"/>
        </w:r>
      </w:hyperlink>
    </w:p>
    <w:p w14:paraId="0D74C4BD" w14:textId="0E65A02E" w:rsidR="00561025" w:rsidRDefault="00812913">
      <w:pPr>
        <w:pStyle w:val="21"/>
        <w:tabs>
          <w:tab w:val="right" w:leader="dot" w:pos="9061"/>
        </w:tabs>
        <w:rPr>
          <w:rFonts w:ascii="Calibri" w:hAnsi="Calibri"/>
          <w:noProof/>
          <w:kern w:val="2"/>
        </w:rPr>
      </w:pPr>
      <w:hyperlink w:anchor="_Toc182463070" w:history="1">
        <w:r w:rsidR="00561025" w:rsidRPr="00143FE1">
          <w:rPr>
            <w:rStyle w:val="a3"/>
            <w:noProof/>
          </w:rPr>
          <w:t>Ваш Пенсионный Брокер, 14.11.2024, НПФ Эволюция подвел финансовые итоги за 9 месяцев 2024 года</w:t>
        </w:r>
        <w:r w:rsidR="00561025">
          <w:rPr>
            <w:noProof/>
            <w:webHidden/>
          </w:rPr>
          <w:tab/>
        </w:r>
        <w:r w:rsidR="00561025">
          <w:rPr>
            <w:noProof/>
            <w:webHidden/>
          </w:rPr>
          <w:fldChar w:fldCharType="begin"/>
        </w:r>
        <w:r w:rsidR="00561025">
          <w:rPr>
            <w:noProof/>
            <w:webHidden/>
          </w:rPr>
          <w:instrText xml:space="preserve"> PAGEREF _Toc182463070 \h </w:instrText>
        </w:r>
        <w:r w:rsidR="00561025">
          <w:rPr>
            <w:noProof/>
            <w:webHidden/>
          </w:rPr>
        </w:r>
        <w:r w:rsidR="00561025">
          <w:rPr>
            <w:noProof/>
            <w:webHidden/>
          </w:rPr>
          <w:fldChar w:fldCharType="separate"/>
        </w:r>
        <w:r w:rsidR="00561025">
          <w:rPr>
            <w:noProof/>
            <w:webHidden/>
          </w:rPr>
          <w:t>19</w:t>
        </w:r>
        <w:r w:rsidR="00561025">
          <w:rPr>
            <w:noProof/>
            <w:webHidden/>
          </w:rPr>
          <w:fldChar w:fldCharType="end"/>
        </w:r>
      </w:hyperlink>
    </w:p>
    <w:p w14:paraId="53AC3D0F" w14:textId="418672F9" w:rsidR="00561025" w:rsidRDefault="00812913">
      <w:pPr>
        <w:pStyle w:val="31"/>
        <w:rPr>
          <w:rFonts w:ascii="Calibri" w:hAnsi="Calibri"/>
          <w:kern w:val="2"/>
        </w:rPr>
      </w:pPr>
      <w:hyperlink w:anchor="_Toc182463071" w:history="1">
        <w:r w:rsidR="00561025" w:rsidRPr="00143FE1">
          <w:rPr>
            <w:rStyle w:val="a3"/>
          </w:rPr>
          <w:t>Негосударственный пенсионный фонд Эволюция опубликовал бухгалтерскую (финансовую) отчетность по итогам деятельности за девять месяцев 2024 года. Совокупные активы фонда увеличились с начала года на 6,8%, к концу третьего квартала составили 401,9 млрд рублей. Прирост активов обеспечен поступлением пенсионных взносов по корпоративным пенсионным программам и инвестиционным доходом.</w:t>
        </w:r>
        <w:r w:rsidR="00561025">
          <w:rPr>
            <w:webHidden/>
          </w:rPr>
          <w:tab/>
        </w:r>
        <w:r w:rsidR="00561025">
          <w:rPr>
            <w:webHidden/>
          </w:rPr>
          <w:fldChar w:fldCharType="begin"/>
        </w:r>
        <w:r w:rsidR="00561025">
          <w:rPr>
            <w:webHidden/>
          </w:rPr>
          <w:instrText xml:space="preserve"> PAGEREF _Toc182463071 \h </w:instrText>
        </w:r>
        <w:r w:rsidR="00561025">
          <w:rPr>
            <w:webHidden/>
          </w:rPr>
        </w:r>
        <w:r w:rsidR="00561025">
          <w:rPr>
            <w:webHidden/>
          </w:rPr>
          <w:fldChar w:fldCharType="separate"/>
        </w:r>
        <w:r w:rsidR="00561025">
          <w:rPr>
            <w:webHidden/>
          </w:rPr>
          <w:t>19</w:t>
        </w:r>
        <w:r w:rsidR="00561025">
          <w:rPr>
            <w:webHidden/>
          </w:rPr>
          <w:fldChar w:fldCharType="end"/>
        </w:r>
      </w:hyperlink>
    </w:p>
    <w:p w14:paraId="11AF3D59" w14:textId="07276D87" w:rsidR="00561025" w:rsidRDefault="00812913">
      <w:pPr>
        <w:pStyle w:val="21"/>
        <w:tabs>
          <w:tab w:val="right" w:leader="dot" w:pos="9061"/>
        </w:tabs>
        <w:rPr>
          <w:rFonts w:ascii="Calibri" w:hAnsi="Calibri"/>
          <w:noProof/>
          <w:kern w:val="2"/>
        </w:rPr>
      </w:pPr>
      <w:hyperlink w:anchor="_Toc182463072" w:history="1">
        <w:r w:rsidR="00561025" w:rsidRPr="00143FE1">
          <w:rPr>
            <w:rStyle w:val="a3"/>
            <w:noProof/>
          </w:rPr>
          <w:t>Ваш Пенсионный Брокер, 14.11.2024, Поездка Генерального директора АО «НПФ «АПК-Фонд» Г.Ю. Белоусова в Чувашскую Республику</w:t>
        </w:r>
        <w:r w:rsidR="00561025">
          <w:rPr>
            <w:noProof/>
            <w:webHidden/>
          </w:rPr>
          <w:tab/>
        </w:r>
        <w:r w:rsidR="00561025">
          <w:rPr>
            <w:noProof/>
            <w:webHidden/>
          </w:rPr>
          <w:fldChar w:fldCharType="begin"/>
        </w:r>
        <w:r w:rsidR="00561025">
          <w:rPr>
            <w:noProof/>
            <w:webHidden/>
          </w:rPr>
          <w:instrText xml:space="preserve"> PAGEREF _Toc182463072 \h </w:instrText>
        </w:r>
        <w:r w:rsidR="00561025">
          <w:rPr>
            <w:noProof/>
            <w:webHidden/>
          </w:rPr>
        </w:r>
        <w:r w:rsidR="00561025">
          <w:rPr>
            <w:noProof/>
            <w:webHidden/>
          </w:rPr>
          <w:fldChar w:fldCharType="separate"/>
        </w:r>
        <w:r w:rsidR="00561025">
          <w:rPr>
            <w:noProof/>
            <w:webHidden/>
          </w:rPr>
          <w:t>20</w:t>
        </w:r>
        <w:r w:rsidR="00561025">
          <w:rPr>
            <w:noProof/>
            <w:webHidden/>
          </w:rPr>
          <w:fldChar w:fldCharType="end"/>
        </w:r>
      </w:hyperlink>
    </w:p>
    <w:p w14:paraId="0AD12B18" w14:textId="0B8C412F" w:rsidR="00561025" w:rsidRDefault="00812913">
      <w:pPr>
        <w:pStyle w:val="31"/>
        <w:rPr>
          <w:rFonts w:ascii="Calibri" w:hAnsi="Calibri"/>
          <w:kern w:val="2"/>
        </w:rPr>
      </w:pPr>
      <w:hyperlink w:anchor="_Toc182463073" w:history="1">
        <w:r w:rsidR="00561025" w:rsidRPr="00143FE1">
          <w:rPr>
            <w:rStyle w:val="a3"/>
          </w:rPr>
          <w:t>30 октября 2024 г. по приглашению заместителя Председателя Кабинета Министров Чувашской Республики-министра сельского хозяйства Чувашской Республики С.Г. Артамонова Генеральный директор АО «НПФ «АПК-Фонд» Г.Ю. Белоусов принял участие в профессиональном празднике «День работника сельского хозяйства и перерабатывающей промышленности Чувашской Республики».</w:t>
        </w:r>
        <w:r w:rsidR="00561025">
          <w:rPr>
            <w:webHidden/>
          </w:rPr>
          <w:tab/>
        </w:r>
        <w:r w:rsidR="00561025">
          <w:rPr>
            <w:webHidden/>
          </w:rPr>
          <w:fldChar w:fldCharType="begin"/>
        </w:r>
        <w:r w:rsidR="00561025">
          <w:rPr>
            <w:webHidden/>
          </w:rPr>
          <w:instrText xml:space="preserve"> PAGEREF _Toc182463073 \h </w:instrText>
        </w:r>
        <w:r w:rsidR="00561025">
          <w:rPr>
            <w:webHidden/>
          </w:rPr>
        </w:r>
        <w:r w:rsidR="00561025">
          <w:rPr>
            <w:webHidden/>
          </w:rPr>
          <w:fldChar w:fldCharType="separate"/>
        </w:r>
        <w:r w:rsidR="00561025">
          <w:rPr>
            <w:webHidden/>
          </w:rPr>
          <w:t>20</w:t>
        </w:r>
        <w:r w:rsidR="00561025">
          <w:rPr>
            <w:webHidden/>
          </w:rPr>
          <w:fldChar w:fldCharType="end"/>
        </w:r>
      </w:hyperlink>
    </w:p>
    <w:p w14:paraId="156EEE32" w14:textId="73522DEA" w:rsidR="00561025" w:rsidRDefault="00812913">
      <w:pPr>
        <w:pStyle w:val="21"/>
        <w:tabs>
          <w:tab w:val="right" w:leader="dot" w:pos="9061"/>
        </w:tabs>
        <w:rPr>
          <w:rFonts w:ascii="Calibri" w:hAnsi="Calibri"/>
          <w:noProof/>
          <w:kern w:val="2"/>
        </w:rPr>
      </w:pPr>
      <w:hyperlink w:anchor="_Toc182463074" w:history="1">
        <w:r w:rsidR="00561025" w:rsidRPr="00143FE1">
          <w:rPr>
            <w:rStyle w:val="a3"/>
            <w:noProof/>
          </w:rPr>
          <w:t>MagadanMedia.ru, 13.11.2024, Негосударственные пенсионные фонды: что это и можно ли им доверять свои деньги</w:t>
        </w:r>
        <w:r w:rsidR="00561025">
          <w:rPr>
            <w:noProof/>
            <w:webHidden/>
          </w:rPr>
          <w:tab/>
        </w:r>
        <w:r w:rsidR="00561025">
          <w:rPr>
            <w:noProof/>
            <w:webHidden/>
          </w:rPr>
          <w:fldChar w:fldCharType="begin"/>
        </w:r>
        <w:r w:rsidR="00561025">
          <w:rPr>
            <w:noProof/>
            <w:webHidden/>
          </w:rPr>
          <w:instrText xml:space="preserve"> PAGEREF _Toc182463074 \h </w:instrText>
        </w:r>
        <w:r w:rsidR="00561025">
          <w:rPr>
            <w:noProof/>
            <w:webHidden/>
          </w:rPr>
        </w:r>
        <w:r w:rsidR="00561025">
          <w:rPr>
            <w:noProof/>
            <w:webHidden/>
          </w:rPr>
          <w:fldChar w:fldCharType="separate"/>
        </w:r>
        <w:r w:rsidR="00561025">
          <w:rPr>
            <w:noProof/>
            <w:webHidden/>
          </w:rPr>
          <w:t>21</w:t>
        </w:r>
        <w:r w:rsidR="00561025">
          <w:rPr>
            <w:noProof/>
            <w:webHidden/>
          </w:rPr>
          <w:fldChar w:fldCharType="end"/>
        </w:r>
      </w:hyperlink>
    </w:p>
    <w:p w14:paraId="5BB4A9A9" w14:textId="038B1586" w:rsidR="00561025" w:rsidRDefault="00812913">
      <w:pPr>
        <w:pStyle w:val="31"/>
        <w:rPr>
          <w:rFonts w:ascii="Calibri" w:hAnsi="Calibri"/>
          <w:kern w:val="2"/>
        </w:rPr>
      </w:pPr>
      <w:hyperlink w:anchor="_Toc182463075" w:history="1">
        <w:r w:rsidR="00561025" w:rsidRPr="00143FE1">
          <w:rPr>
            <w:rStyle w:val="a3"/>
          </w:rPr>
          <w:t>В условиях экономических и демографических изменений вопрос пенсионного обеспечения становится все более актуальным. Сегодня все чаще обсуждается роль негосударственных пенсионных фондов (НПФ) как альтернативы или дополнения к государственным пенсионным системам. Однако, вокруг НПФ существует множество мифов и предубеждений, которые могут останавливать людей от взаимодействия с ними, в том числе в рамках программы долгосрочных сбережений. В этой статье рассмотрим, что такое НПФ и почему не стоит бояться вкладывать в них свои деньги.</w:t>
        </w:r>
        <w:r w:rsidR="00561025">
          <w:rPr>
            <w:webHidden/>
          </w:rPr>
          <w:tab/>
        </w:r>
        <w:r w:rsidR="00561025">
          <w:rPr>
            <w:webHidden/>
          </w:rPr>
          <w:fldChar w:fldCharType="begin"/>
        </w:r>
        <w:r w:rsidR="00561025">
          <w:rPr>
            <w:webHidden/>
          </w:rPr>
          <w:instrText xml:space="preserve"> PAGEREF _Toc182463075 \h </w:instrText>
        </w:r>
        <w:r w:rsidR="00561025">
          <w:rPr>
            <w:webHidden/>
          </w:rPr>
        </w:r>
        <w:r w:rsidR="00561025">
          <w:rPr>
            <w:webHidden/>
          </w:rPr>
          <w:fldChar w:fldCharType="separate"/>
        </w:r>
        <w:r w:rsidR="00561025">
          <w:rPr>
            <w:webHidden/>
          </w:rPr>
          <w:t>21</w:t>
        </w:r>
        <w:r w:rsidR="00561025">
          <w:rPr>
            <w:webHidden/>
          </w:rPr>
          <w:fldChar w:fldCharType="end"/>
        </w:r>
      </w:hyperlink>
    </w:p>
    <w:p w14:paraId="3CDDACC2" w14:textId="1091C823" w:rsidR="00561025" w:rsidRDefault="00812913">
      <w:pPr>
        <w:pStyle w:val="12"/>
        <w:tabs>
          <w:tab w:val="right" w:leader="dot" w:pos="9061"/>
        </w:tabs>
        <w:rPr>
          <w:rFonts w:ascii="Calibri" w:hAnsi="Calibri"/>
          <w:b w:val="0"/>
          <w:noProof/>
          <w:kern w:val="2"/>
          <w:sz w:val="24"/>
        </w:rPr>
      </w:pPr>
      <w:hyperlink w:anchor="_Toc182463076" w:history="1">
        <w:r w:rsidR="00561025" w:rsidRPr="00143FE1">
          <w:rPr>
            <w:rStyle w:val="a3"/>
            <w:noProof/>
          </w:rPr>
          <w:t>Программа долгосрочных сбережений</w:t>
        </w:r>
        <w:r w:rsidR="00561025">
          <w:rPr>
            <w:noProof/>
            <w:webHidden/>
          </w:rPr>
          <w:tab/>
        </w:r>
        <w:r w:rsidR="00561025">
          <w:rPr>
            <w:noProof/>
            <w:webHidden/>
          </w:rPr>
          <w:fldChar w:fldCharType="begin"/>
        </w:r>
        <w:r w:rsidR="00561025">
          <w:rPr>
            <w:noProof/>
            <w:webHidden/>
          </w:rPr>
          <w:instrText xml:space="preserve"> PAGEREF _Toc182463076 \h </w:instrText>
        </w:r>
        <w:r w:rsidR="00561025">
          <w:rPr>
            <w:noProof/>
            <w:webHidden/>
          </w:rPr>
        </w:r>
        <w:r w:rsidR="00561025">
          <w:rPr>
            <w:noProof/>
            <w:webHidden/>
          </w:rPr>
          <w:fldChar w:fldCharType="separate"/>
        </w:r>
        <w:r w:rsidR="00561025">
          <w:rPr>
            <w:noProof/>
            <w:webHidden/>
          </w:rPr>
          <w:t>24</w:t>
        </w:r>
        <w:r w:rsidR="00561025">
          <w:rPr>
            <w:noProof/>
            <w:webHidden/>
          </w:rPr>
          <w:fldChar w:fldCharType="end"/>
        </w:r>
      </w:hyperlink>
    </w:p>
    <w:p w14:paraId="1F396BB1" w14:textId="7DAE3568" w:rsidR="00561025" w:rsidRDefault="00812913">
      <w:pPr>
        <w:pStyle w:val="21"/>
        <w:tabs>
          <w:tab w:val="right" w:leader="dot" w:pos="9061"/>
        </w:tabs>
        <w:rPr>
          <w:rFonts w:ascii="Calibri" w:hAnsi="Calibri"/>
          <w:noProof/>
          <w:kern w:val="2"/>
        </w:rPr>
      </w:pPr>
      <w:hyperlink w:anchor="_Toc182463077" w:history="1">
        <w:r w:rsidR="00561025" w:rsidRPr="00143FE1">
          <w:rPr>
            <w:rStyle w:val="a3"/>
            <w:noProof/>
          </w:rPr>
          <w:t>Пенсия.pro, 13.11.2024, Сроки перевода пенсионных накоплений в программу долгосрочных сбережений будут продлены</w:t>
        </w:r>
        <w:r w:rsidR="00561025">
          <w:rPr>
            <w:noProof/>
            <w:webHidden/>
          </w:rPr>
          <w:tab/>
        </w:r>
        <w:r w:rsidR="00561025">
          <w:rPr>
            <w:noProof/>
            <w:webHidden/>
          </w:rPr>
          <w:fldChar w:fldCharType="begin"/>
        </w:r>
        <w:r w:rsidR="00561025">
          <w:rPr>
            <w:noProof/>
            <w:webHidden/>
          </w:rPr>
          <w:instrText xml:space="preserve"> PAGEREF _Toc182463077 \h </w:instrText>
        </w:r>
        <w:r w:rsidR="00561025">
          <w:rPr>
            <w:noProof/>
            <w:webHidden/>
          </w:rPr>
        </w:r>
        <w:r w:rsidR="00561025">
          <w:rPr>
            <w:noProof/>
            <w:webHidden/>
          </w:rPr>
          <w:fldChar w:fldCharType="separate"/>
        </w:r>
        <w:r w:rsidR="00561025">
          <w:rPr>
            <w:noProof/>
            <w:webHidden/>
          </w:rPr>
          <w:t>24</w:t>
        </w:r>
        <w:r w:rsidR="00561025">
          <w:rPr>
            <w:noProof/>
            <w:webHidden/>
          </w:rPr>
          <w:fldChar w:fldCharType="end"/>
        </w:r>
      </w:hyperlink>
    </w:p>
    <w:p w14:paraId="78E51746" w14:textId="24F9A8C0" w:rsidR="00561025" w:rsidRDefault="00812913">
      <w:pPr>
        <w:pStyle w:val="31"/>
        <w:rPr>
          <w:rFonts w:ascii="Calibri" w:hAnsi="Calibri"/>
          <w:kern w:val="2"/>
        </w:rPr>
      </w:pPr>
      <w:hyperlink w:anchor="_Toc182463078" w:history="1">
        <w:r w:rsidR="00561025" w:rsidRPr="00143FE1">
          <w:rPr>
            <w:rStyle w:val="a3"/>
          </w:rPr>
          <w:t>Государственная дума приняла закон, продлевающий сроки подачи заявлений на перевод пенсионных накоплений из системы обязательного пенсионного страхования (ОПС) в программу долгосрочных сбережений.</w:t>
        </w:r>
        <w:r w:rsidR="00561025">
          <w:rPr>
            <w:webHidden/>
          </w:rPr>
          <w:tab/>
        </w:r>
        <w:r w:rsidR="00561025">
          <w:rPr>
            <w:webHidden/>
          </w:rPr>
          <w:fldChar w:fldCharType="begin"/>
        </w:r>
        <w:r w:rsidR="00561025">
          <w:rPr>
            <w:webHidden/>
          </w:rPr>
          <w:instrText xml:space="preserve"> PAGEREF _Toc182463078 \h </w:instrText>
        </w:r>
        <w:r w:rsidR="00561025">
          <w:rPr>
            <w:webHidden/>
          </w:rPr>
        </w:r>
        <w:r w:rsidR="00561025">
          <w:rPr>
            <w:webHidden/>
          </w:rPr>
          <w:fldChar w:fldCharType="separate"/>
        </w:r>
        <w:r w:rsidR="00561025">
          <w:rPr>
            <w:webHidden/>
          </w:rPr>
          <w:t>24</w:t>
        </w:r>
        <w:r w:rsidR="00561025">
          <w:rPr>
            <w:webHidden/>
          </w:rPr>
          <w:fldChar w:fldCharType="end"/>
        </w:r>
      </w:hyperlink>
    </w:p>
    <w:p w14:paraId="07BADE8E" w14:textId="1D830D2E" w:rsidR="00561025" w:rsidRDefault="00812913">
      <w:pPr>
        <w:pStyle w:val="21"/>
        <w:tabs>
          <w:tab w:val="right" w:leader="dot" w:pos="9061"/>
        </w:tabs>
        <w:rPr>
          <w:rFonts w:ascii="Calibri" w:hAnsi="Calibri"/>
          <w:noProof/>
          <w:kern w:val="2"/>
        </w:rPr>
      </w:pPr>
      <w:hyperlink w:anchor="_Toc182463079" w:history="1">
        <w:r w:rsidR="00561025" w:rsidRPr="00143FE1">
          <w:rPr>
            <w:rStyle w:val="a3"/>
            <w:noProof/>
          </w:rPr>
          <w:t>Конкурент, 13.11.2024, «Программа долгосрочных сбережений поможет накопить на любую цель»</w:t>
        </w:r>
        <w:r w:rsidR="00561025">
          <w:rPr>
            <w:noProof/>
            <w:webHidden/>
          </w:rPr>
          <w:tab/>
        </w:r>
        <w:r w:rsidR="00561025">
          <w:rPr>
            <w:noProof/>
            <w:webHidden/>
          </w:rPr>
          <w:fldChar w:fldCharType="begin"/>
        </w:r>
        <w:r w:rsidR="00561025">
          <w:rPr>
            <w:noProof/>
            <w:webHidden/>
          </w:rPr>
          <w:instrText xml:space="preserve"> PAGEREF _Toc182463079 \h </w:instrText>
        </w:r>
        <w:r w:rsidR="00561025">
          <w:rPr>
            <w:noProof/>
            <w:webHidden/>
          </w:rPr>
        </w:r>
        <w:r w:rsidR="00561025">
          <w:rPr>
            <w:noProof/>
            <w:webHidden/>
          </w:rPr>
          <w:fldChar w:fldCharType="separate"/>
        </w:r>
        <w:r w:rsidR="00561025">
          <w:rPr>
            <w:noProof/>
            <w:webHidden/>
          </w:rPr>
          <w:t>24</w:t>
        </w:r>
        <w:r w:rsidR="00561025">
          <w:rPr>
            <w:noProof/>
            <w:webHidden/>
          </w:rPr>
          <w:fldChar w:fldCharType="end"/>
        </w:r>
      </w:hyperlink>
    </w:p>
    <w:p w14:paraId="26F8A675" w14:textId="67155D45" w:rsidR="00561025" w:rsidRDefault="00812913">
      <w:pPr>
        <w:pStyle w:val="31"/>
        <w:rPr>
          <w:rFonts w:ascii="Calibri" w:hAnsi="Calibri"/>
          <w:kern w:val="2"/>
        </w:rPr>
      </w:pPr>
      <w:hyperlink w:anchor="_Toc182463080" w:history="1">
        <w:r w:rsidR="00561025" w:rsidRPr="00143FE1">
          <w:rPr>
            <w:rStyle w:val="a3"/>
          </w:rPr>
          <w:t>В этом году в России появился новый сберегательный инструмент. Речь о программе долгосрочных сбережений (ПДС), которая существенно отличается от других финансовых продуктов. Взносы граждан софинансирует государство, есть у ПДС и другие преимущества. О том, как устроена программа, рассказал единый бизнес-лидер банков ВТБ и «Открытие» в Приморском крае Игорь Кувыкин.</w:t>
        </w:r>
        <w:r w:rsidR="00561025">
          <w:rPr>
            <w:webHidden/>
          </w:rPr>
          <w:tab/>
        </w:r>
        <w:r w:rsidR="00561025">
          <w:rPr>
            <w:webHidden/>
          </w:rPr>
          <w:fldChar w:fldCharType="begin"/>
        </w:r>
        <w:r w:rsidR="00561025">
          <w:rPr>
            <w:webHidden/>
          </w:rPr>
          <w:instrText xml:space="preserve"> PAGEREF _Toc182463080 \h </w:instrText>
        </w:r>
        <w:r w:rsidR="00561025">
          <w:rPr>
            <w:webHidden/>
          </w:rPr>
        </w:r>
        <w:r w:rsidR="00561025">
          <w:rPr>
            <w:webHidden/>
          </w:rPr>
          <w:fldChar w:fldCharType="separate"/>
        </w:r>
        <w:r w:rsidR="00561025">
          <w:rPr>
            <w:webHidden/>
          </w:rPr>
          <w:t>24</w:t>
        </w:r>
        <w:r w:rsidR="00561025">
          <w:rPr>
            <w:webHidden/>
          </w:rPr>
          <w:fldChar w:fldCharType="end"/>
        </w:r>
      </w:hyperlink>
    </w:p>
    <w:p w14:paraId="2C16AB2D" w14:textId="10512349" w:rsidR="00561025" w:rsidRDefault="00812913">
      <w:pPr>
        <w:pStyle w:val="21"/>
        <w:tabs>
          <w:tab w:val="right" w:leader="dot" w:pos="9061"/>
        </w:tabs>
        <w:rPr>
          <w:rFonts w:ascii="Calibri" w:hAnsi="Calibri"/>
          <w:noProof/>
          <w:kern w:val="2"/>
        </w:rPr>
      </w:pPr>
      <w:hyperlink w:anchor="_Toc182463081" w:history="1">
        <w:r w:rsidR="00561025" w:rsidRPr="00143FE1">
          <w:rPr>
            <w:rStyle w:val="a3"/>
            <w:noProof/>
          </w:rPr>
          <w:t>Банки.ru, 13.11.2024, В Совкомбанке назвали плюсы и минусы новых вкладов со ставками выше 25%</w:t>
        </w:r>
        <w:r w:rsidR="00561025">
          <w:rPr>
            <w:noProof/>
            <w:webHidden/>
          </w:rPr>
          <w:tab/>
        </w:r>
        <w:r w:rsidR="00561025">
          <w:rPr>
            <w:noProof/>
            <w:webHidden/>
          </w:rPr>
          <w:fldChar w:fldCharType="begin"/>
        </w:r>
        <w:r w:rsidR="00561025">
          <w:rPr>
            <w:noProof/>
            <w:webHidden/>
          </w:rPr>
          <w:instrText xml:space="preserve"> PAGEREF _Toc182463081 \h </w:instrText>
        </w:r>
        <w:r w:rsidR="00561025">
          <w:rPr>
            <w:noProof/>
            <w:webHidden/>
          </w:rPr>
        </w:r>
        <w:r w:rsidR="00561025">
          <w:rPr>
            <w:noProof/>
            <w:webHidden/>
          </w:rPr>
          <w:fldChar w:fldCharType="separate"/>
        </w:r>
        <w:r w:rsidR="00561025">
          <w:rPr>
            <w:noProof/>
            <w:webHidden/>
          </w:rPr>
          <w:t>27</w:t>
        </w:r>
        <w:r w:rsidR="00561025">
          <w:rPr>
            <w:noProof/>
            <w:webHidden/>
          </w:rPr>
          <w:fldChar w:fldCharType="end"/>
        </w:r>
      </w:hyperlink>
    </w:p>
    <w:p w14:paraId="7CB19A90" w14:textId="6B500331" w:rsidR="00561025" w:rsidRDefault="00812913">
      <w:pPr>
        <w:pStyle w:val="31"/>
        <w:rPr>
          <w:rFonts w:ascii="Calibri" w:hAnsi="Calibri"/>
          <w:kern w:val="2"/>
        </w:rPr>
      </w:pPr>
      <w:hyperlink w:anchor="_Toc182463082" w:history="1">
        <w:r w:rsidR="00561025" w:rsidRPr="00143FE1">
          <w:rPr>
            <w:rStyle w:val="a3"/>
          </w:rPr>
          <w:t>Банки стали активно предлагать вклады с повышенными ставками при условии участия в программе долгосрочных сбережений (ПДС) — у таких депозитов есть свои плюсы и минусы, рассказала главный аналитик Совкомбанка Анна Землянова в комментарии для Банки.ру.</w:t>
        </w:r>
        <w:r w:rsidR="00561025">
          <w:rPr>
            <w:webHidden/>
          </w:rPr>
          <w:tab/>
        </w:r>
        <w:r w:rsidR="00561025">
          <w:rPr>
            <w:webHidden/>
          </w:rPr>
          <w:fldChar w:fldCharType="begin"/>
        </w:r>
        <w:r w:rsidR="00561025">
          <w:rPr>
            <w:webHidden/>
          </w:rPr>
          <w:instrText xml:space="preserve"> PAGEREF _Toc182463082 \h </w:instrText>
        </w:r>
        <w:r w:rsidR="00561025">
          <w:rPr>
            <w:webHidden/>
          </w:rPr>
        </w:r>
        <w:r w:rsidR="00561025">
          <w:rPr>
            <w:webHidden/>
          </w:rPr>
          <w:fldChar w:fldCharType="separate"/>
        </w:r>
        <w:r w:rsidR="00561025">
          <w:rPr>
            <w:webHidden/>
          </w:rPr>
          <w:t>27</w:t>
        </w:r>
        <w:r w:rsidR="00561025">
          <w:rPr>
            <w:webHidden/>
          </w:rPr>
          <w:fldChar w:fldCharType="end"/>
        </w:r>
      </w:hyperlink>
    </w:p>
    <w:p w14:paraId="44836F83" w14:textId="4AA681E1" w:rsidR="00561025" w:rsidRDefault="00812913">
      <w:pPr>
        <w:pStyle w:val="21"/>
        <w:tabs>
          <w:tab w:val="right" w:leader="dot" w:pos="9061"/>
        </w:tabs>
        <w:rPr>
          <w:rFonts w:ascii="Calibri" w:hAnsi="Calibri"/>
          <w:noProof/>
          <w:kern w:val="2"/>
        </w:rPr>
      </w:pPr>
      <w:hyperlink w:anchor="_Toc182463083" w:history="1">
        <w:r w:rsidR="00561025" w:rsidRPr="00143FE1">
          <w:rPr>
            <w:rStyle w:val="a3"/>
            <w:noProof/>
          </w:rPr>
          <w:t>Нижегородская правда, 13.11.2024, Почти 2 млн россиян вступили в программу долгосрочных сбережений</w:t>
        </w:r>
        <w:r w:rsidR="00561025">
          <w:rPr>
            <w:noProof/>
            <w:webHidden/>
          </w:rPr>
          <w:tab/>
        </w:r>
        <w:r w:rsidR="00561025">
          <w:rPr>
            <w:noProof/>
            <w:webHidden/>
          </w:rPr>
          <w:fldChar w:fldCharType="begin"/>
        </w:r>
        <w:r w:rsidR="00561025">
          <w:rPr>
            <w:noProof/>
            <w:webHidden/>
          </w:rPr>
          <w:instrText xml:space="preserve"> PAGEREF _Toc182463083 \h </w:instrText>
        </w:r>
        <w:r w:rsidR="00561025">
          <w:rPr>
            <w:noProof/>
            <w:webHidden/>
          </w:rPr>
        </w:r>
        <w:r w:rsidR="00561025">
          <w:rPr>
            <w:noProof/>
            <w:webHidden/>
          </w:rPr>
          <w:fldChar w:fldCharType="separate"/>
        </w:r>
        <w:r w:rsidR="00561025">
          <w:rPr>
            <w:noProof/>
            <w:webHidden/>
          </w:rPr>
          <w:t>27</w:t>
        </w:r>
        <w:r w:rsidR="00561025">
          <w:rPr>
            <w:noProof/>
            <w:webHidden/>
          </w:rPr>
          <w:fldChar w:fldCharType="end"/>
        </w:r>
      </w:hyperlink>
    </w:p>
    <w:p w14:paraId="0159CF55" w14:textId="319A704D" w:rsidR="00561025" w:rsidRDefault="00812913">
      <w:pPr>
        <w:pStyle w:val="31"/>
        <w:rPr>
          <w:rFonts w:ascii="Calibri" w:hAnsi="Calibri"/>
          <w:kern w:val="2"/>
        </w:rPr>
      </w:pPr>
      <w:hyperlink w:anchor="_Toc182463084" w:history="1">
        <w:r w:rsidR="00561025" w:rsidRPr="00143FE1">
          <w:rPr>
            <w:rStyle w:val="a3"/>
          </w:rPr>
          <w:t>В России растет популярность нового способа накопления денег. Почти 2 млн жителей страны вступили в программу долгосрочных сбережений. Она помогает не только сохранить имеющиеся средства, но и преумножить их.</w:t>
        </w:r>
        <w:r w:rsidR="00561025">
          <w:rPr>
            <w:webHidden/>
          </w:rPr>
          <w:tab/>
        </w:r>
        <w:r w:rsidR="00561025">
          <w:rPr>
            <w:webHidden/>
          </w:rPr>
          <w:fldChar w:fldCharType="begin"/>
        </w:r>
        <w:r w:rsidR="00561025">
          <w:rPr>
            <w:webHidden/>
          </w:rPr>
          <w:instrText xml:space="preserve"> PAGEREF _Toc182463084 \h </w:instrText>
        </w:r>
        <w:r w:rsidR="00561025">
          <w:rPr>
            <w:webHidden/>
          </w:rPr>
        </w:r>
        <w:r w:rsidR="00561025">
          <w:rPr>
            <w:webHidden/>
          </w:rPr>
          <w:fldChar w:fldCharType="separate"/>
        </w:r>
        <w:r w:rsidR="00561025">
          <w:rPr>
            <w:webHidden/>
          </w:rPr>
          <w:t>27</w:t>
        </w:r>
        <w:r w:rsidR="00561025">
          <w:rPr>
            <w:webHidden/>
          </w:rPr>
          <w:fldChar w:fldCharType="end"/>
        </w:r>
      </w:hyperlink>
    </w:p>
    <w:p w14:paraId="6D73A214" w14:textId="4515FB89" w:rsidR="00561025" w:rsidRDefault="00812913">
      <w:pPr>
        <w:pStyle w:val="21"/>
        <w:tabs>
          <w:tab w:val="right" w:leader="dot" w:pos="9061"/>
        </w:tabs>
        <w:rPr>
          <w:rFonts w:ascii="Calibri" w:hAnsi="Calibri"/>
          <w:noProof/>
          <w:kern w:val="2"/>
        </w:rPr>
      </w:pPr>
      <w:hyperlink w:anchor="_Toc182463085" w:history="1">
        <w:r w:rsidR="00561025" w:rsidRPr="00143FE1">
          <w:rPr>
            <w:rStyle w:val="a3"/>
            <w:noProof/>
          </w:rPr>
          <w:t>АиФ – Казань, 13.11.2024, ВТБ улучшает условия по накопительным счетам</w:t>
        </w:r>
        <w:r w:rsidR="00561025">
          <w:rPr>
            <w:noProof/>
            <w:webHidden/>
          </w:rPr>
          <w:tab/>
        </w:r>
        <w:r w:rsidR="00561025">
          <w:rPr>
            <w:noProof/>
            <w:webHidden/>
          </w:rPr>
          <w:fldChar w:fldCharType="begin"/>
        </w:r>
        <w:r w:rsidR="00561025">
          <w:rPr>
            <w:noProof/>
            <w:webHidden/>
          </w:rPr>
          <w:instrText xml:space="preserve"> PAGEREF _Toc182463085 \h </w:instrText>
        </w:r>
        <w:r w:rsidR="00561025">
          <w:rPr>
            <w:noProof/>
            <w:webHidden/>
          </w:rPr>
        </w:r>
        <w:r w:rsidR="00561025">
          <w:rPr>
            <w:noProof/>
            <w:webHidden/>
          </w:rPr>
          <w:fldChar w:fldCharType="separate"/>
        </w:r>
        <w:r w:rsidR="00561025">
          <w:rPr>
            <w:noProof/>
            <w:webHidden/>
          </w:rPr>
          <w:t>28</w:t>
        </w:r>
        <w:r w:rsidR="00561025">
          <w:rPr>
            <w:noProof/>
            <w:webHidden/>
          </w:rPr>
          <w:fldChar w:fldCharType="end"/>
        </w:r>
      </w:hyperlink>
    </w:p>
    <w:p w14:paraId="081DCDEF" w14:textId="5E6D1043" w:rsidR="00561025" w:rsidRDefault="00812913">
      <w:pPr>
        <w:pStyle w:val="31"/>
        <w:rPr>
          <w:rFonts w:ascii="Calibri" w:hAnsi="Calibri"/>
          <w:kern w:val="2"/>
        </w:rPr>
      </w:pPr>
      <w:hyperlink w:anchor="_Toc182463086" w:history="1">
        <w:r w:rsidR="00561025" w:rsidRPr="00143FE1">
          <w:rPr>
            <w:rStyle w:val="a3"/>
          </w:rPr>
          <w:t>С 1 ноября ВТБ улучшает условия по накопительным счетам в рублях: на 1 п.п. увеличивается базовая ставка и надбавка за совершение покупок по карте банка. Максимальная приветственная ставка при начислении процентов на минимальный остаток составляет 22% годовых, при начислении процентов на ежедневный остаток - 21% годовых.</w:t>
        </w:r>
        <w:r w:rsidR="00561025">
          <w:rPr>
            <w:webHidden/>
          </w:rPr>
          <w:tab/>
        </w:r>
        <w:r w:rsidR="00561025">
          <w:rPr>
            <w:webHidden/>
          </w:rPr>
          <w:fldChar w:fldCharType="begin"/>
        </w:r>
        <w:r w:rsidR="00561025">
          <w:rPr>
            <w:webHidden/>
          </w:rPr>
          <w:instrText xml:space="preserve"> PAGEREF _Toc182463086 \h </w:instrText>
        </w:r>
        <w:r w:rsidR="00561025">
          <w:rPr>
            <w:webHidden/>
          </w:rPr>
        </w:r>
        <w:r w:rsidR="00561025">
          <w:rPr>
            <w:webHidden/>
          </w:rPr>
          <w:fldChar w:fldCharType="separate"/>
        </w:r>
        <w:r w:rsidR="00561025">
          <w:rPr>
            <w:webHidden/>
          </w:rPr>
          <w:t>28</w:t>
        </w:r>
        <w:r w:rsidR="00561025">
          <w:rPr>
            <w:webHidden/>
          </w:rPr>
          <w:fldChar w:fldCharType="end"/>
        </w:r>
      </w:hyperlink>
    </w:p>
    <w:p w14:paraId="7A7201CB" w14:textId="41F6055E" w:rsidR="00561025" w:rsidRDefault="00812913">
      <w:pPr>
        <w:pStyle w:val="12"/>
        <w:tabs>
          <w:tab w:val="right" w:leader="dot" w:pos="9061"/>
        </w:tabs>
        <w:rPr>
          <w:rFonts w:ascii="Calibri" w:hAnsi="Calibri"/>
          <w:b w:val="0"/>
          <w:noProof/>
          <w:kern w:val="2"/>
          <w:sz w:val="24"/>
        </w:rPr>
      </w:pPr>
      <w:hyperlink w:anchor="_Toc182463087" w:history="1">
        <w:r w:rsidR="00561025" w:rsidRPr="00143FE1">
          <w:rPr>
            <w:rStyle w:val="a3"/>
            <w:noProof/>
          </w:rPr>
          <w:t>Новости развития системы обязательного пенсионного страхования и страховой пенсии</w:t>
        </w:r>
        <w:r w:rsidR="00561025">
          <w:rPr>
            <w:noProof/>
            <w:webHidden/>
          </w:rPr>
          <w:tab/>
        </w:r>
        <w:r w:rsidR="00561025">
          <w:rPr>
            <w:noProof/>
            <w:webHidden/>
          </w:rPr>
          <w:fldChar w:fldCharType="begin"/>
        </w:r>
        <w:r w:rsidR="00561025">
          <w:rPr>
            <w:noProof/>
            <w:webHidden/>
          </w:rPr>
          <w:instrText xml:space="preserve"> PAGEREF _Toc182463087 \h </w:instrText>
        </w:r>
        <w:r w:rsidR="00561025">
          <w:rPr>
            <w:noProof/>
            <w:webHidden/>
          </w:rPr>
        </w:r>
        <w:r w:rsidR="00561025">
          <w:rPr>
            <w:noProof/>
            <w:webHidden/>
          </w:rPr>
          <w:fldChar w:fldCharType="separate"/>
        </w:r>
        <w:r w:rsidR="00561025">
          <w:rPr>
            <w:noProof/>
            <w:webHidden/>
          </w:rPr>
          <w:t>29</w:t>
        </w:r>
        <w:r w:rsidR="00561025">
          <w:rPr>
            <w:noProof/>
            <w:webHidden/>
          </w:rPr>
          <w:fldChar w:fldCharType="end"/>
        </w:r>
      </w:hyperlink>
    </w:p>
    <w:p w14:paraId="02BBBCE4" w14:textId="036BD344" w:rsidR="00561025" w:rsidRDefault="00812913">
      <w:pPr>
        <w:pStyle w:val="21"/>
        <w:tabs>
          <w:tab w:val="right" w:leader="dot" w:pos="9061"/>
        </w:tabs>
        <w:rPr>
          <w:rFonts w:ascii="Calibri" w:hAnsi="Calibri"/>
          <w:noProof/>
          <w:kern w:val="2"/>
        </w:rPr>
      </w:pPr>
      <w:hyperlink w:anchor="_Toc182463088" w:history="1">
        <w:r w:rsidR="00561025" w:rsidRPr="00143FE1">
          <w:rPr>
            <w:rStyle w:val="a3"/>
            <w:noProof/>
          </w:rPr>
          <w:t>Эксперт, 13.11.2024, Почему на пенсию лучше выходить молодым</w:t>
        </w:r>
        <w:r w:rsidR="00561025">
          <w:rPr>
            <w:noProof/>
            <w:webHidden/>
          </w:rPr>
          <w:tab/>
        </w:r>
        <w:r w:rsidR="00561025">
          <w:rPr>
            <w:noProof/>
            <w:webHidden/>
          </w:rPr>
          <w:fldChar w:fldCharType="begin"/>
        </w:r>
        <w:r w:rsidR="00561025">
          <w:rPr>
            <w:noProof/>
            <w:webHidden/>
          </w:rPr>
          <w:instrText xml:space="preserve"> PAGEREF _Toc182463088 \h </w:instrText>
        </w:r>
        <w:r w:rsidR="00561025">
          <w:rPr>
            <w:noProof/>
            <w:webHidden/>
          </w:rPr>
        </w:r>
        <w:r w:rsidR="00561025">
          <w:rPr>
            <w:noProof/>
            <w:webHidden/>
          </w:rPr>
          <w:fldChar w:fldCharType="separate"/>
        </w:r>
        <w:r w:rsidR="00561025">
          <w:rPr>
            <w:noProof/>
            <w:webHidden/>
          </w:rPr>
          <w:t>29</w:t>
        </w:r>
        <w:r w:rsidR="00561025">
          <w:rPr>
            <w:noProof/>
            <w:webHidden/>
          </w:rPr>
          <w:fldChar w:fldCharType="end"/>
        </w:r>
      </w:hyperlink>
    </w:p>
    <w:p w14:paraId="774A18EB" w14:textId="33800EB0" w:rsidR="00561025" w:rsidRDefault="00812913">
      <w:pPr>
        <w:pStyle w:val="31"/>
        <w:rPr>
          <w:rFonts w:ascii="Calibri" w:hAnsi="Calibri"/>
          <w:kern w:val="2"/>
        </w:rPr>
      </w:pPr>
      <w:hyperlink w:anchor="_Toc182463089" w:history="1">
        <w:r w:rsidR="00561025" w:rsidRPr="00143FE1">
          <w:rPr>
            <w:rStyle w:val="a3"/>
          </w:rPr>
          <w:t>Повышение пенсионного возраста, которое правительства многих стран рассматривают как способ решения проблем на рынке труда, в новых экономических реалиях приносит пользу, не сопоставимую с затрачиваемыми на такие реформы усилиями просто потому, что предпенсионеров неохотно принимают на работу да и эффективность труда в ряде профессий с возрастом снижается. К такому выводу пришли авторы доклада ОЭСР, с которым ознакомился «Эксперт».</w:t>
        </w:r>
        <w:r w:rsidR="00561025">
          <w:rPr>
            <w:webHidden/>
          </w:rPr>
          <w:tab/>
        </w:r>
        <w:r w:rsidR="00561025">
          <w:rPr>
            <w:webHidden/>
          </w:rPr>
          <w:fldChar w:fldCharType="begin"/>
        </w:r>
        <w:r w:rsidR="00561025">
          <w:rPr>
            <w:webHidden/>
          </w:rPr>
          <w:instrText xml:space="preserve"> PAGEREF _Toc182463089 \h </w:instrText>
        </w:r>
        <w:r w:rsidR="00561025">
          <w:rPr>
            <w:webHidden/>
          </w:rPr>
        </w:r>
        <w:r w:rsidR="00561025">
          <w:rPr>
            <w:webHidden/>
          </w:rPr>
          <w:fldChar w:fldCharType="separate"/>
        </w:r>
        <w:r w:rsidR="00561025">
          <w:rPr>
            <w:webHidden/>
          </w:rPr>
          <w:t>29</w:t>
        </w:r>
        <w:r w:rsidR="00561025">
          <w:rPr>
            <w:webHidden/>
          </w:rPr>
          <w:fldChar w:fldCharType="end"/>
        </w:r>
      </w:hyperlink>
    </w:p>
    <w:p w14:paraId="70AAE203" w14:textId="3A0BE597" w:rsidR="00561025" w:rsidRDefault="00812913">
      <w:pPr>
        <w:pStyle w:val="21"/>
        <w:tabs>
          <w:tab w:val="right" w:leader="dot" w:pos="9061"/>
        </w:tabs>
        <w:rPr>
          <w:rFonts w:ascii="Calibri" w:hAnsi="Calibri"/>
          <w:noProof/>
          <w:kern w:val="2"/>
        </w:rPr>
      </w:pPr>
      <w:hyperlink w:anchor="_Toc182463090" w:history="1">
        <w:r w:rsidR="00561025" w:rsidRPr="00143FE1">
          <w:rPr>
            <w:rStyle w:val="a3"/>
            <w:noProof/>
          </w:rPr>
          <w:t>ТАСС, 13.11.2024, Эксперт Тимаков призвал привязать размер пенсии в РФ к числу детей</w:t>
        </w:r>
        <w:r w:rsidR="00561025">
          <w:rPr>
            <w:noProof/>
            <w:webHidden/>
          </w:rPr>
          <w:tab/>
        </w:r>
        <w:r w:rsidR="00561025">
          <w:rPr>
            <w:noProof/>
            <w:webHidden/>
          </w:rPr>
          <w:fldChar w:fldCharType="begin"/>
        </w:r>
        <w:r w:rsidR="00561025">
          <w:rPr>
            <w:noProof/>
            <w:webHidden/>
          </w:rPr>
          <w:instrText xml:space="preserve"> PAGEREF _Toc182463090 \h </w:instrText>
        </w:r>
        <w:r w:rsidR="00561025">
          <w:rPr>
            <w:noProof/>
            <w:webHidden/>
          </w:rPr>
        </w:r>
        <w:r w:rsidR="00561025">
          <w:rPr>
            <w:noProof/>
            <w:webHidden/>
          </w:rPr>
          <w:fldChar w:fldCharType="separate"/>
        </w:r>
        <w:r w:rsidR="00561025">
          <w:rPr>
            <w:noProof/>
            <w:webHidden/>
          </w:rPr>
          <w:t>33</w:t>
        </w:r>
        <w:r w:rsidR="00561025">
          <w:rPr>
            <w:noProof/>
            <w:webHidden/>
          </w:rPr>
          <w:fldChar w:fldCharType="end"/>
        </w:r>
      </w:hyperlink>
    </w:p>
    <w:p w14:paraId="66AD7A8F" w14:textId="69D59CFF" w:rsidR="00561025" w:rsidRDefault="00812913">
      <w:pPr>
        <w:pStyle w:val="31"/>
        <w:rPr>
          <w:rFonts w:ascii="Calibri" w:hAnsi="Calibri"/>
          <w:kern w:val="2"/>
        </w:rPr>
      </w:pPr>
      <w:hyperlink w:anchor="_Toc182463091" w:history="1">
        <w:r w:rsidR="00561025" w:rsidRPr="00143FE1">
          <w:rPr>
            <w:rStyle w:val="a3"/>
          </w:rPr>
          <w:t>Размер пенсии в России необходимо рассчитывать исходя не только из трудового, но также и из родительского вклада в общество, привязав его к числу рожденных и воспитанных детей. Такое мнение выразил демограф и аналитик Центра консультирования НКО и НПО «Дипломатия знаний» РГГУ Владимир Тимаков в экспертном докладе «Демографическая и миграционная политика России».</w:t>
        </w:r>
        <w:r w:rsidR="00561025">
          <w:rPr>
            <w:webHidden/>
          </w:rPr>
          <w:tab/>
        </w:r>
        <w:r w:rsidR="00561025">
          <w:rPr>
            <w:webHidden/>
          </w:rPr>
          <w:fldChar w:fldCharType="begin"/>
        </w:r>
        <w:r w:rsidR="00561025">
          <w:rPr>
            <w:webHidden/>
          </w:rPr>
          <w:instrText xml:space="preserve"> PAGEREF _Toc182463091 \h </w:instrText>
        </w:r>
        <w:r w:rsidR="00561025">
          <w:rPr>
            <w:webHidden/>
          </w:rPr>
        </w:r>
        <w:r w:rsidR="00561025">
          <w:rPr>
            <w:webHidden/>
          </w:rPr>
          <w:fldChar w:fldCharType="separate"/>
        </w:r>
        <w:r w:rsidR="00561025">
          <w:rPr>
            <w:webHidden/>
          </w:rPr>
          <w:t>33</w:t>
        </w:r>
        <w:r w:rsidR="00561025">
          <w:rPr>
            <w:webHidden/>
          </w:rPr>
          <w:fldChar w:fldCharType="end"/>
        </w:r>
      </w:hyperlink>
    </w:p>
    <w:p w14:paraId="2843A853" w14:textId="582323D7" w:rsidR="00561025" w:rsidRDefault="00812913">
      <w:pPr>
        <w:pStyle w:val="21"/>
        <w:tabs>
          <w:tab w:val="right" w:leader="dot" w:pos="9061"/>
        </w:tabs>
        <w:rPr>
          <w:rFonts w:ascii="Calibri" w:hAnsi="Calibri"/>
          <w:noProof/>
          <w:kern w:val="2"/>
        </w:rPr>
      </w:pPr>
      <w:hyperlink w:anchor="_Toc182463092" w:history="1">
        <w:r w:rsidR="00561025" w:rsidRPr="00143FE1">
          <w:rPr>
            <w:rStyle w:val="a3"/>
            <w:noProof/>
          </w:rPr>
          <w:t>Лента.ru, 13.11.2024, В Госдуме оценили идею привязать размер пенсии к количеству детей</w:t>
        </w:r>
        <w:r w:rsidR="00561025">
          <w:rPr>
            <w:noProof/>
            <w:webHidden/>
          </w:rPr>
          <w:tab/>
        </w:r>
        <w:r w:rsidR="00561025">
          <w:rPr>
            <w:noProof/>
            <w:webHidden/>
          </w:rPr>
          <w:fldChar w:fldCharType="begin"/>
        </w:r>
        <w:r w:rsidR="00561025">
          <w:rPr>
            <w:noProof/>
            <w:webHidden/>
          </w:rPr>
          <w:instrText xml:space="preserve"> PAGEREF _Toc182463092 \h </w:instrText>
        </w:r>
        <w:r w:rsidR="00561025">
          <w:rPr>
            <w:noProof/>
            <w:webHidden/>
          </w:rPr>
        </w:r>
        <w:r w:rsidR="00561025">
          <w:rPr>
            <w:noProof/>
            <w:webHidden/>
          </w:rPr>
          <w:fldChar w:fldCharType="separate"/>
        </w:r>
        <w:r w:rsidR="00561025">
          <w:rPr>
            <w:noProof/>
            <w:webHidden/>
          </w:rPr>
          <w:t>34</w:t>
        </w:r>
        <w:r w:rsidR="00561025">
          <w:rPr>
            <w:noProof/>
            <w:webHidden/>
          </w:rPr>
          <w:fldChar w:fldCharType="end"/>
        </w:r>
      </w:hyperlink>
    </w:p>
    <w:p w14:paraId="469D52F7" w14:textId="502CA59D" w:rsidR="00561025" w:rsidRDefault="00812913">
      <w:pPr>
        <w:pStyle w:val="31"/>
        <w:rPr>
          <w:rFonts w:ascii="Calibri" w:hAnsi="Calibri"/>
          <w:kern w:val="2"/>
        </w:rPr>
      </w:pPr>
      <w:hyperlink w:anchor="_Toc182463093" w:history="1">
        <w:r w:rsidR="00561025" w:rsidRPr="00143FE1">
          <w:rPr>
            <w:rStyle w:val="a3"/>
          </w:rPr>
          <w:t>Сегодня пенсионное законодательство уже имеет ряд инструментов, которые позволяют связать общественное благо и родительский вклад, который вносят многодетные мамы в развитие демографической ситуации в стране, сообщила член комитета Госдумы по труду Светлана Бессараб. В беседе с «Лентой.ру» она оценила идею привязать размер пенсии к количеству рожденных и воспитанных детей.</w:t>
        </w:r>
        <w:r w:rsidR="00561025">
          <w:rPr>
            <w:webHidden/>
          </w:rPr>
          <w:tab/>
        </w:r>
        <w:r w:rsidR="00561025">
          <w:rPr>
            <w:webHidden/>
          </w:rPr>
          <w:fldChar w:fldCharType="begin"/>
        </w:r>
        <w:r w:rsidR="00561025">
          <w:rPr>
            <w:webHidden/>
          </w:rPr>
          <w:instrText xml:space="preserve"> PAGEREF _Toc182463093 \h </w:instrText>
        </w:r>
        <w:r w:rsidR="00561025">
          <w:rPr>
            <w:webHidden/>
          </w:rPr>
        </w:r>
        <w:r w:rsidR="00561025">
          <w:rPr>
            <w:webHidden/>
          </w:rPr>
          <w:fldChar w:fldCharType="separate"/>
        </w:r>
        <w:r w:rsidR="00561025">
          <w:rPr>
            <w:webHidden/>
          </w:rPr>
          <w:t>34</w:t>
        </w:r>
        <w:r w:rsidR="00561025">
          <w:rPr>
            <w:webHidden/>
          </w:rPr>
          <w:fldChar w:fldCharType="end"/>
        </w:r>
      </w:hyperlink>
    </w:p>
    <w:p w14:paraId="1C84AD44" w14:textId="08A12C63" w:rsidR="00561025" w:rsidRDefault="00812913">
      <w:pPr>
        <w:pStyle w:val="21"/>
        <w:tabs>
          <w:tab w:val="right" w:leader="dot" w:pos="9061"/>
        </w:tabs>
        <w:rPr>
          <w:rFonts w:ascii="Calibri" w:hAnsi="Calibri"/>
          <w:noProof/>
          <w:kern w:val="2"/>
        </w:rPr>
      </w:pPr>
      <w:hyperlink w:anchor="_Toc182463094" w:history="1">
        <w:r w:rsidR="00561025" w:rsidRPr="00143FE1">
          <w:rPr>
            <w:rStyle w:val="a3"/>
            <w:noProof/>
          </w:rPr>
          <w:t>NEWS.ru, 13.11.2024, В Госдуме назвали три шага к справедливой индексации пенсий</w:t>
        </w:r>
        <w:r w:rsidR="00561025">
          <w:rPr>
            <w:noProof/>
            <w:webHidden/>
          </w:rPr>
          <w:tab/>
        </w:r>
        <w:r w:rsidR="00561025">
          <w:rPr>
            <w:noProof/>
            <w:webHidden/>
          </w:rPr>
          <w:fldChar w:fldCharType="begin"/>
        </w:r>
        <w:r w:rsidR="00561025">
          <w:rPr>
            <w:noProof/>
            <w:webHidden/>
          </w:rPr>
          <w:instrText xml:space="preserve"> PAGEREF _Toc182463094 \h </w:instrText>
        </w:r>
        <w:r w:rsidR="00561025">
          <w:rPr>
            <w:noProof/>
            <w:webHidden/>
          </w:rPr>
        </w:r>
        <w:r w:rsidR="00561025">
          <w:rPr>
            <w:noProof/>
            <w:webHidden/>
          </w:rPr>
          <w:fldChar w:fldCharType="separate"/>
        </w:r>
        <w:r w:rsidR="00561025">
          <w:rPr>
            <w:noProof/>
            <w:webHidden/>
          </w:rPr>
          <w:t>35</w:t>
        </w:r>
        <w:r w:rsidR="00561025">
          <w:rPr>
            <w:noProof/>
            <w:webHidden/>
          </w:rPr>
          <w:fldChar w:fldCharType="end"/>
        </w:r>
      </w:hyperlink>
    </w:p>
    <w:p w14:paraId="28F7D3E2" w14:textId="5D86E3AC" w:rsidR="00561025" w:rsidRDefault="00812913">
      <w:pPr>
        <w:pStyle w:val="31"/>
        <w:rPr>
          <w:rFonts w:ascii="Calibri" w:hAnsi="Calibri"/>
          <w:kern w:val="2"/>
        </w:rPr>
      </w:pPr>
      <w:hyperlink w:anchor="_Toc182463095" w:history="1">
        <w:r w:rsidR="00561025" w:rsidRPr="00143FE1">
          <w:rPr>
            <w:rStyle w:val="a3"/>
          </w:rPr>
          <w:t>Лидер партии «Справедливая Россия — За правду» Сергей Миронов предложил ввести в России показатель «пенсионная потребительская корзина», чтобы процесс индексации выплат после выхода на заслуженный отдых был справедливым. По его мнению, нынешняя модель корректировки пенсий не удовлетворяет запросам граждан и не соответствует современным реалиям.</w:t>
        </w:r>
        <w:r w:rsidR="00561025">
          <w:rPr>
            <w:webHidden/>
          </w:rPr>
          <w:tab/>
        </w:r>
        <w:r w:rsidR="00561025">
          <w:rPr>
            <w:webHidden/>
          </w:rPr>
          <w:fldChar w:fldCharType="begin"/>
        </w:r>
        <w:r w:rsidR="00561025">
          <w:rPr>
            <w:webHidden/>
          </w:rPr>
          <w:instrText xml:space="preserve"> PAGEREF _Toc182463095 \h </w:instrText>
        </w:r>
        <w:r w:rsidR="00561025">
          <w:rPr>
            <w:webHidden/>
          </w:rPr>
        </w:r>
        <w:r w:rsidR="00561025">
          <w:rPr>
            <w:webHidden/>
          </w:rPr>
          <w:fldChar w:fldCharType="separate"/>
        </w:r>
        <w:r w:rsidR="00561025">
          <w:rPr>
            <w:webHidden/>
          </w:rPr>
          <w:t>35</w:t>
        </w:r>
        <w:r w:rsidR="00561025">
          <w:rPr>
            <w:webHidden/>
          </w:rPr>
          <w:fldChar w:fldCharType="end"/>
        </w:r>
      </w:hyperlink>
    </w:p>
    <w:p w14:paraId="46885832" w14:textId="127D8366" w:rsidR="00561025" w:rsidRDefault="00812913">
      <w:pPr>
        <w:pStyle w:val="21"/>
        <w:tabs>
          <w:tab w:val="right" w:leader="dot" w:pos="9061"/>
        </w:tabs>
        <w:rPr>
          <w:rFonts w:ascii="Calibri" w:hAnsi="Calibri"/>
          <w:noProof/>
          <w:kern w:val="2"/>
        </w:rPr>
      </w:pPr>
      <w:hyperlink w:anchor="_Toc182463096" w:history="1">
        <w:r w:rsidR="00561025" w:rsidRPr="00143FE1">
          <w:rPr>
            <w:rStyle w:val="a3"/>
            <w:noProof/>
          </w:rPr>
          <w:t>Комсомольская правда, 13.11.2024, Чем больше детей, тем больше денег: В России предложили по-новому рассчитывать суммы выплат после выхода на пенсию</w:t>
        </w:r>
        <w:r w:rsidR="00561025">
          <w:rPr>
            <w:noProof/>
            <w:webHidden/>
          </w:rPr>
          <w:tab/>
        </w:r>
        <w:r w:rsidR="00561025">
          <w:rPr>
            <w:noProof/>
            <w:webHidden/>
          </w:rPr>
          <w:fldChar w:fldCharType="begin"/>
        </w:r>
        <w:r w:rsidR="00561025">
          <w:rPr>
            <w:noProof/>
            <w:webHidden/>
          </w:rPr>
          <w:instrText xml:space="preserve"> PAGEREF _Toc182463096 \h </w:instrText>
        </w:r>
        <w:r w:rsidR="00561025">
          <w:rPr>
            <w:noProof/>
            <w:webHidden/>
          </w:rPr>
        </w:r>
        <w:r w:rsidR="00561025">
          <w:rPr>
            <w:noProof/>
            <w:webHidden/>
          </w:rPr>
          <w:fldChar w:fldCharType="separate"/>
        </w:r>
        <w:r w:rsidR="00561025">
          <w:rPr>
            <w:noProof/>
            <w:webHidden/>
          </w:rPr>
          <w:t>36</w:t>
        </w:r>
        <w:r w:rsidR="00561025">
          <w:rPr>
            <w:noProof/>
            <w:webHidden/>
          </w:rPr>
          <w:fldChar w:fldCharType="end"/>
        </w:r>
      </w:hyperlink>
    </w:p>
    <w:p w14:paraId="77AC60DC" w14:textId="2B89FA69" w:rsidR="00561025" w:rsidRDefault="00812913">
      <w:pPr>
        <w:pStyle w:val="31"/>
        <w:rPr>
          <w:rFonts w:ascii="Calibri" w:hAnsi="Calibri"/>
          <w:kern w:val="2"/>
        </w:rPr>
      </w:pPr>
      <w:hyperlink w:anchor="_Toc182463097" w:history="1">
        <w:r w:rsidR="00561025" w:rsidRPr="00143FE1">
          <w:rPr>
            <w:rStyle w:val="a3"/>
          </w:rPr>
          <w:t>- Необходимо привязать размер пенсии к числу рожденных и воспитанных детей - делать расчет пенсии исходя не только из трудового, но также из родительского вклада в общество, - заявил накануне демограф и аналитик Центра консультирования НКО и НПО «Дипломатия знаний» РГГУ Владимир Тимаков.</w:t>
        </w:r>
        <w:r w:rsidR="00561025">
          <w:rPr>
            <w:webHidden/>
          </w:rPr>
          <w:tab/>
        </w:r>
        <w:r w:rsidR="00561025">
          <w:rPr>
            <w:webHidden/>
          </w:rPr>
          <w:fldChar w:fldCharType="begin"/>
        </w:r>
        <w:r w:rsidR="00561025">
          <w:rPr>
            <w:webHidden/>
          </w:rPr>
          <w:instrText xml:space="preserve"> PAGEREF _Toc182463097 \h </w:instrText>
        </w:r>
        <w:r w:rsidR="00561025">
          <w:rPr>
            <w:webHidden/>
          </w:rPr>
        </w:r>
        <w:r w:rsidR="00561025">
          <w:rPr>
            <w:webHidden/>
          </w:rPr>
          <w:fldChar w:fldCharType="separate"/>
        </w:r>
        <w:r w:rsidR="00561025">
          <w:rPr>
            <w:webHidden/>
          </w:rPr>
          <w:t>36</w:t>
        </w:r>
        <w:r w:rsidR="00561025">
          <w:rPr>
            <w:webHidden/>
          </w:rPr>
          <w:fldChar w:fldCharType="end"/>
        </w:r>
      </w:hyperlink>
    </w:p>
    <w:p w14:paraId="2B0CCAF0" w14:textId="177AF6DC" w:rsidR="00561025" w:rsidRDefault="00812913">
      <w:pPr>
        <w:pStyle w:val="21"/>
        <w:tabs>
          <w:tab w:val="right" w:leader="dot" w:pos="9061"/>
        </w:tabs>
        <w:rPr>
          <w:rFonts w:ascii="Calibri" w:hAnsi="Calibri"/>
          <w:noProof/>
          <w:kern w:val="2"/>
        </w:rPr>
      </w:pPr>
      <w:hyperlink w:anchor="_Toc182463098" w:history="1">
        <w:r w:rsidR="00561025" w:rsidRPr="00143FE1">
          <w:rPr>
            <w:rStyle w:val="a3"/>
            <w:noProof/>
          </w:rPr>
          <w:t>Ваш Пенсионный Брокер, 13.11.2024, Страховые пенсии в России с 1 января проиндексируют на 7,3%</w:t>
        </w:r>
        <w:r w:rsidR="00561025">
          <w:rPr>
            <w:noProof/>
            <w:webHidden/>
          </w:rPr>
          <w:tab/>
        </w:r>
        <w:r w:rsidR="00561025">
          <w:rPr>
            <w:noProof/>
            <w:webHidden/>
          </w:rPr>
          <w:fldChar w:fldCharType="begin"/>
        </w:r>
        <w:r w:rsidR="00561025">
          <w:rPr>
            <w:noProof/>
            <w:webHidden/>
          </w:rPr>
          <w:instrText xml:space="preserve"> PAGEREF _Toc182463098 \h </w:instrText>
        </w:r>
        <w:r w:rsidR="00561025">
          <w:rPr>
            <w:noProof/>
            <w:webHidden/>
          </w:rPr>
        </w:r>
        <w:r w:rsidR="00561025">
          <w:rPr>
            <w:noProof/>
            <w:webHidden/>
          </w:rPr>
          <w:fldChar w:fldCharType="separate"/>
        </w:r>
        <w:r w:rsidR="00561025">
          <w:rPr>
            <w:noProof/>
            <w:webHidden/>
          </w:rPr>
          <w:t>37</w:t>
        </w:r>
        <w:r w:rsidR="00561025">
          <w:rPr>
            <w:noProof/>
            <w:webHidden/>
          </w:rPr>
          <w:fldChar w:fldCharType="end"/>
        </w:r>
      </w:hyperlink>
    </w:p>
    <w:p w14:paraId="24D22C23" w14:textId="3BAEA4A0" w:rsidR="00561025" w:rsidRDefault="00812913">
      <w:pPr>
        <w:pStyle w:val="31"/>
        <w:rPr>
          <w:rFonts w:ascii="Calibri" w:hAnsi="Calibri"/>
          <w:kern w:val="2"/>
        </w:rPr>
      </w:pPr>
      <w:hyperlink w:anchor="_Toc182463099" w:history="1">
        <w:r w:rsidR="00561025" w:rsidRPr="00143FE1">
          <w:rPr>
            <w:rStyle w:val="a3"/>
          </w:rPr>
          <w:t>С 1 января 2025 года страховые пенсии в РФ будут увеличены на 7,3% в соответствии с уровнем инфляции, такая индексация предусмотрена проектом бюджета Социального фонда. Об этом сообщил глава Социального фонда Сергей Чирков на заседании Комитета Госдумы по труду, социальной политике и делам ветеранов при рассмотрении проекта бюджета фонда на предстоящие три года.</w:t>
        </w:r>
        <w:r w:rsidR="00561025">
          <w:rPr>
            <w:webHidden/>
          </w:rPr>
          <w:tab/>
        </w:r>
        <w:r w:rsidR="00561025">
          <w:rPr>
            <w:webHidden/>
          </w:rPr>
          <w:fldChar w:fldCharType="begin"/>
        </w:r>
        <w:r w:rsidR="00561025">
          <w:rPr>
            <w:webHidden/>
          </w:rPr>
          <w:instrText xml:space="preserve"> PAGEREF _Toc182463099 \h </w:instrText>
        </w:r>
        <w:r w:rsidR="00561025">
          <w:rPr>
            <w:webHidden/>
          </w:rPr>
        </w:r>
        <w:r w:rsidR="00561025">
          <w:rPr>
            <w:webHidden/>
          </w:rPr>
          <w:fldChar w:fldCharType="separate"/>
        </w:r>
        <w:r w:rsidR="00561025">
          <w:rPr>
            <w:webHidden/>
          </w:rPr>
          <w:t>37</w:t>
        </w:r>
        <w:r w:rsidR="00561025">
          <w:rPr>
            <w:webHidden/>
          </w:rPr>
          <w:fldChar w:fldCharType="end"/>
        </w:r>
      </w:hyperlink>
    </w:p>
    <w:p w14:paraId="2DF3F11D" w14:textId="2A95E70C" w:rsidR="00561025" w:rsidRDefault="00812913">
      <w:pPr>
        <w:pStyle w:val="21"/>
        <w:tabs>
          <w:tab w:val="right" w:leader="dot" w:pos="9061"/>
        </w:tabs>
        <w:rPr>
          <w:rFonts w:ascii="Calibri" w:hAnsi="Calibri"/>
          <w:noProof/>
          <w:kern w:val="2"/>
        </w:rPr>
      </w:pPr>
      <w:hyperlink w:anchor="_Toc182463100" w:history="1">
        <w:r w:rsidR="00561025" w:rsidRPr="00143FE1">
          <w:rPr>
            <w:rStyle w:val="a3"/>
            <w:noProof/>
          </w:rPr>
          <w:t>Москва.ru, 13.11.2024, Кому из пожилых людей увеличат пенсионные выплаты в 2025 году</w:t>
        </w:r>
        <w:r w:rsidR="00561025">
          <w:rPr>
            <w:noProof/>
            <w:webHidden/>
          </w:rPr>
          <w:tab/>
        </w:r>
        <w:r w:rsidR="00561025">
          <w:rPr>
            <w:noProof/>
            <w:webHidden/>
          </w:rPr>
          <w:fldChar w:fldCharType="begin"/>
        </w:r>
        <w:r w:rsidR="00561025">
          <w:rPr>
            <w:noProof/>
            <w:webHidden/>
          </w:rPr>
          <w:instrText xml:space="preserve"> PAGEREF _Toc182463100 \h </w:instrText>
        </w:r>
        <w:r w:rsidR="00561025">
          <w:rPr>
            <w:noProof/>
            <w:webHidden/>
          </w:rPr>
        </w:r>
        <w:r w:rsidR="00561025">
          <w:rPr>
            <w:noProof/>
            <w:webHidden/>
          </w:rPr>
          <w:fldChar w:fldCharType="separate"/>
        </w:r>
        <w:r w:rsidR="00561025">
          <w:rPr>
            <w:noProof/>
            <w:webHidden/>
          </w:rPr>
          <w:t>37</w:t>
        </w:r>
        <w:r w:rsidR="00561025">
          <w:rPr>
            <w:noProof/>
            <w:webHidden/>
          </w:rPr>
          <w:fldChar w:fldCharType="end"/>
        </w:r>
      </w:hyperlink>
    </w:p>
    <w:p w14:paraId="0275BA6F" w14:textId="54AA2707" w:rsidR="00561025" w:rsidRDefault="00812913">
      <w:pPr>
        <w:pStyle w:val="31"/>
        <w:rPr>
          <w:rFonts w:ascii="Calibri" w:hAnsi="Calibri"/>
          <w:kern w:val="2"/>
        </w:rPr>
      </w:pPr>
      <w:hyperlink w:anchor="_Toc182463101" w:history="1">
        <w:r w:rsidR="00561025" w:rsidRPr="00143FE1">
          <w:rPr>
            <w:rStyle w:val="a3"/>
          </w:rPr>
          <w:t>Пенсионерам России необходимо предоставить документов о профессиональном образовании, таких как аттестат или диплом, для пересчета выплат. Об этом сообщила юрист Ирина Сивакова в своих социальных сетях.</w:t>
        </w:r>
        <w:r w:rsidR="00561025">
          <w:rPr>
            <w:webHidden/>
          </w:rPr>
          <w:tab/>
        </w:r>
        <w:r w:rsidR="00561025">
          <w:rPr>
            <w:webHidden/>
          </w:rPr>
          <w:fldChar w:fldCharType="begin"/>
        </w:r>
        <w:r w:rsidR="00561025">
          <w:rPr>
            <w:webHidden/>
          </w:rPr>
          <w:instrText xml:space="preserve"> PAGEREF _Toc182463101 \h </w:instrText>
        </w:r>
        <w:r w:rsidR="00561025">
          <w:rPr>
            <w:webHidden/>
          </w:rPr>
        </w:r>
        <w:r w:rsidR="00561025">
          <w:rPr>
            <w:webHidden/>
          </w:rPr>
          <w:fldChar w:fldCharType="separate"/>
        </w:r>
        <w:r w:rsidR="00561025">
          <w:rPr>
            <w:webHidden/>
          </w:rPr>
          <w:t>37</w:t>
        </w:r>
        <w:r w:rsidR="00561025">
          <w:rPr>
            <w:webHidden/>
          </w:rPr>
          <w:fldChar w:fldCharType="end"/>
        </w:r>
      </w:hyperlink>
    </w:p>
    <w:p w14:paraId="797DE014" w14:textId="50554A69" w:rsidR="00561025" w:rsidRDefault="00812913">
      <w:pPr>
        <w:pStyle w:val="21"/>
        <w:tabs>
          <w:tab w:val="right" w:leader="dot" w:pos="9061"/>
        </w:tabs>
        <w:rPr>
          <w:rFonts w:ascii="Calibri" w:hAnsi="Calibri"/>
          <w:noProof/>
          <w:kern w:val="2"/>
        </w:rPr>
      </w:pPr>
      <w:hyperlink w:anchor="_Toc182463102" w:history="1">
        <w:r w:rsidR="00561025" w:rsidRPr="00143FE1">
          <w:rPr>
            <w:rStyle w:val="a3"/>
            <w:noProof/>
          </w:rPr>
          <w:t>ФедералПресс, 13.11.2024, Почему нельзя снять все ограничения с использования маткапитала: отвечает депутат Бессараб</w:t>
        </w:r>
        <w:r w:rsidR="00561025">
          <w:rPr>
            <w:noProof/>
            <w:webHidden/>
          </w:rPr>
          <w:tab/>
        </w:r>
        <w:r w:rsidR="00561025">
          <w:rPr>
            <w:noProof/>
            <w:webHidden/>
          </w:rPr>
          <w:fldChar w:fldCharType="begin"/>
        </w:r>
        <w:r w:rsidR="00561025">
          <w:rPr>
            <w:noProof/>
            <w:webHidden/>
          </w:rPr>
          <w:instrText xml:space="preserve"> PAGEREF _Toc182463102 \h </w:instrText>
        </w:r>
        <w:r w:rsidR="00561025">
          <w:rPr>
            <w:noProof/>
            <w:webHidden/>
          </w:rPr>
        </w:r>
        <w:r w:rsidR="00561025">
          <w:rPr>
            <w:noProof/>
            <w:webHidden/>
          </w:rPr>
          <w:fldChar w:fldCharType="separate"/>
        </w:r>
        <w:r w:rsidR="00561025">
          <w:rPr>
            <w:noProof/>
            <w:webHidden/>
          </w:rPr>
          <w:t>38</w:t>
        </w:r>
        <w:r w:rsidR="00561025">
          <w:rPr>
            <w:noProof/>
            <w:webHidden/>
          </w:rPr>
          <w:fldChar w:fldCharType="end"/>
        </w:r>
      </w:hyperlink>
    </w:p>
    <w:p w14:paraId="6D0A6277" w14:textId="0B590C94" w:rsidR="00561025" w:rsidRDefault="00812913">
      <w:pPr>
        <w:pStyle w:val="31"/>
        <w:rPr>
          <w:rFonts w:ascii="Calibri" w:hAnsi="Calibri"/>
          <w:kern w:val="2"/>
        </w:rPr>
      </w:pPr>
      <w:hyperlink w:anchor="_Toc182463103" w:history="1">
        <w:r w:rsidR="00561025" w:rsidRPr="00143FE1">
          <w:rPr>
            <w:rStyle w:val="a3"/>
          </w:rPr>
          <w:t>Материнский капитал – это мера поддержки, которая предоставляется матерям за рождение или усыновление ребенка. Вопрос о снятии всех ограничений на использование этих средств вызывает много дискуссий. Депутат Госдумы Светлана Бессараб в разговоре с «ФедералПресс» разъяснила, почему возможности для использования этих средств ограничены.</w:t>
        </w:r>
        <w:r w:rsidR="00561025">
          <w:rPr>
            <w:webHidden/>
          </w:rPr>
          <w:tab/>
        </w:r>
        <w:r w:rsidR="00561025">
          <w:rPr>
            <w:webHidden/>
          </w:rPr>
          <w:fldChar w:fldCharType="begin"/>
        </w:r>
        <w:r w:rsidR="00561025">
          <w:rPr>
            <w:webHidden/>
          </w:rPr>
          <w:instrText xml:space="preserve"> PAGEREF _Toc182463103 \h </w:instrText>
        </w:r>
        <w:r w:rsidR="00561025">
          <w:rPr>
            <w:webHidden/>
          </w:rPr>
        </w:r>
        <w:r w:rsidR="00561025">
          <w:rPr>
            <w:webHidden/>
          </w:rPr>
          <w:fldChar w:fldCharType="separate"/>
        </w:r>
        <w:r w:rsidR="00561025">
          <w:rPr>
            <w:webHidden/>
          </w:rPr>
          <w:t>38</w:t>
        </w:r>
        <w:r w:rsidR="00561025">
          <w:rPr>
            <w:webHidden/>
          </w:rPr>
          <w:fldChar w:fldCharType="end"/>
        </w:r>
      </w:hyperlink>
    </w:p>
    <w:p w14:paraId="42706219" w14:textId="0C97B7C7" w:rsidR="00561025" w:rsidRDefault="00812913">
      <w:pPr>
        <w:pStyle w:val="21"/>
        <w:tabs>
          <w:tab w:val="right" w:leader="dot" w:pos="9061"/>
        </w:tabs>
        <w:rPr>
          <w:rFonts w:ascii="Calibri" w:hAnsi="Calibri"/>
          <w:noProof/>
          <w:kern w:val="2"/>
        </w:rPr>
      </w:pPr>
      <w:hyperlink w:anchor="_Toc182463104" w:history="1">
        <w:r w:rsidR="00561025" w:rsidRPr="00143FE1">
          <w:rPr>
            <w:rStyle w:val="a3"/>
            <w:noProof/>
          </w:rPr>
          <w:t>Конкурент, 13.11.2024, Лучше, чем деньги. Некоторым пенсионерам в Госдуме готовят существенный бонус</w:t>
        </w:r>
        <w:r w:rsidR="00561025">
          <w:rPr>
            <w:noProof/>
            <w:webHidden/>
          </w:rPr>
          <w:tab/>
        </w:r>
        <w:r w:rsidR="00561025">
          <w:rPr>
            <w:noProof/>
            <w:webHidden/>
          </w:rPr>
          <w:fldChar w:fldCharType="begin"/>
        </w:r>
        <w:r w:rsidR="00561025">
          <w:rPr>
            <w:noProof/>
            <w:webHidden/>
          </w:rPr>
          <w:instrText xml:space="preserve"> PAGEREF _Toc182463104 \h </w:instrText>
        </w:r>
        <w:r w:rsidR="00561025">
          <w:rPr>
            <w:noProof/>
            <w:webHidden/>
          </w:rPr>
        </w:r>
        <w:r w:rsidR="00561025">
          <w:rPr>
            <w:noProof/>
            <w:webHidden/>
          </w:rPr>
          <w:fldChar w:fldCharType="separate"/>
        </w:r>
        <w:r w:rsidR="00561025">
          <w:rPr>
            <w:noProof/>
            <w:webHidden/>
          </w:rPr>
          <w:t>39</w:t>
        </w:r>
        <w:r w:rsidR="00561025">
          <w:rPr>
            <w:noProof/>
            <w:webHidden/>
          </w:rPr>
          <w:fldChar w:fldCharType="end"/>
        </w:r>
      </w:hyperlink>
    </w:p>
    <w:p w14:paraId="6C701E17" w14:textId="2352667B" w:rsidR="00561025" w:rsidRDefault="00812913">
      <w:pPr>
        <w:pStyle w:val="31"/>
        <w:rPr>
          <w:rFonts w:ascii="Calibri" w:hAnsi="Calibri"/>
          <w:kern w:val="2"/>
        </w:rPr>
      </w:pPr>
      <w:hyperlink w:anchor="_Toc182463105" w:history="1">
        <w:r w:rsidR="00561025" w:rsidRPr="00143FE1">
          <w:rPr>
            <w:rStyle w:val="a3"/>
          </w:rPr>
          <w:t>В Государственной думе озвучили инициативу, которая затронет некоторых российских пенсионеров. На этот раз предложение не касается денежных выплат – оно намного лучше.</w:t>
        </w:r>
        <w:r w:rsidR="00561025">
          <w:rPr>
            <w:webHidden/>
          </w:rPr>
          <w:tab/>
        </w:r>
        <w:r w:rsidR="00561025">
          <w:rPr>
            <w:webHidden/>
          </w:rPr>
          <w:fldChar w:fldCharType="begin"/>
        </w:r>
        <w:r w:rsidR="00561025">
          <w:rPr>
            <w:webHidden/>
          </w:rPr>
          <w:instrText xml:space="preserve"> PAGEREF _Toc182463105 \h </w:instrText>
        </w:r>
        <w:r w:rsidR="00561025">
          <w:rPr>
            <w:webHidden/>
          </w:rPr>
        </w:r>
        <w:r w:rsidR="00561025">
          <w:rPr>
            <w:webHidden/>
          </w:rPr>
          <w:fldChar w:fldCharType="separate"/>
        </w:r>
        <w:r w:rsidR="00561025">
          <w:rPr>
            <w:webHidden/>
          </w:rPr>
          <w:t>39</w:t>
        </w:r>
        <w:r w:rsidR="00561025">
          <w:rPr>
            <w:webHidden/>
          </w:rPr>
          <w:fldChar w:fldCharType="end"/>
        </w:r>
      </w:hyperlink>
    </w:p>
    <w:p w14:paraId="243F3D5C" w14:textId="5415C2A1" w:rsidR="00561025" w:rsidRDefault="00812913">
      <w:pPr>
        <w:pStyle w:val="21"/>
        <w:tabs>
          <w:tab w:val="right" w:leader="dot" w:pos="9061"/>
        </w:tabs>
        <w:rPr>
          <w:rFonts w:ascii="Calibri" w:hAnsi="Calibri"/>
          <w:noProof/>
          <w:kern w:val="2"/>
        </w:rPr>
      </w:pPr>
      <w:hyperlink w:anchor="_Toc182463106" w:history="1">
        <w:r w:rsidR="00561025" w:rsidRPr="00143FE1">
          <w:rPr>
            <w:rStyle w:val="a3"/>
            <w:noProof/>
          </w:rPr>
          <w:t>PRIMPRESS, 13.11.2024, Размер небольшой, но хоть так. Эту сумму получат все пенсионеры с 14 ноября</w:t>
        </w:r>
        <w:r w:rsidR="00561025">
          <w:rPr>
            <w:noProof/>
            <w:webHidden/>
          </w:rPr>
          <w:tab/>
        </w:r>
        <w:r w:rsidR="00561025">
          <w:rPr>
            <w:noProof/>
            <w:webHidden/>
          </w:rPr>
          <w:fldChar w:fldCharType="begin"/>
        </w:r>
        <w:r w:rsidR="00561025">
          <w:rPr>
            <w:noProof/>
            <w:webHidden/>
          </w:rPr>
          <w:instrText xml:space="preserve"> PAGEREF _Toc182463106 \h </w:instrText>
        </w:r>
        <w:r w:rsidR="00561025">
          <w:rPr>
            <w:noProof/>
            <w:webHidden/>
          </w:rPr>
        </w:r>
        <w:r w:rsidR="00561025">
          <w:rPr>
            <w:noProof/>
            <w:webHidden/>
          </w:rPr>
          <w:fldChar w:fldCharType="separate"/>
        </w:r>
        <w:r w:rsidR="00561025">
          <w:rPr>
            <w:noProof/>
            <w:webHidden/>
          </w:rPr>
          <w:t>39</w:t>
        </w:r>
        <w:r w:rsidR="00561025">
          <w:rPr>
            <w:noProof/>
            <w:webHidden/>
          </w:rPr>
          <w:fldChar w:fldCharType="end"/>
        </w:r>
      </w:hyperlink>
    </w:p>
    <w:p w14:paraId="2921C691" w14:textId="16386C9A" w:rsidR="00561025" w:rsidRDefault="00812913">
      <w:pPr>
        <w:pStyle w:val="31"/>
        <w:rPr>
          <w:rFonts w:ascii="Calibri" w:hAnsi="Calibri"/>
          <w:kern w:val="2"/>
        </w:rPr>
      </w:pPr>
      <w:hyperlink w:anchor="_Toc182463107" w:history="1">
        <w:r w:rsidR="00561025" w:rsidRPr="00143FE1">
          <w:rPr>
            <w:rStyle w:val="a3"/>
          </w:rPr>
          <w:t>Небольшую денежную сумму получат все российские пенсионеры уже в ближайшее время. Зачисление на банковские карты ожидается с 14 ноября. Деньги будут приходить тем пожилым гражданам, которые приняли участие в определенной программе. Об этом рассказала пенсионный эксперт Анастасия Киреева, сообщает PRIMPRESS.</w:t>
        </w:r>
        <w:r w:rsidR="00561025">
          <w:rPr>
            <w:webHidden/>
          </w:rPr>
          <w:tab/>
        </w:r>
        <w:r w:rsidR="00561025">
          <w:rPr>
            <w:webHidden/>
          </w:rPr>
          <w:fldChar w:fldCharType="begin"/>
        </w:r>
        <w:r w:rsidR="00561025">
          <w:rPr>
            <w:webHidden/>
          </w:rPr>
          <w:instrText xml:space="preserve"> PAGEREF _Toc182463107 \h </w:instrText>
        </w:r>
        <w:r w:rsidR="00561025">
          <w:rPr>
            <w:webHidden/>
          </w:rPr>
        </w:r>
        <w:r w:rsidR="00561025">
          <w:rPr>
            <w:webHidden/>
          </w:rPr>
          <w:fldChar w:fldCharType="separate"/>
        </w:r>
        <w:r w:rsidR="00561025">
          <w:rPr>
            <w:webHidden/>
          </w:rPr>
          <w:t>39</w:t>
        </w:r>
        <w:r w:rsidR="00561025">
          <w:rPr>
            <w:webHidden/>
          </w:rPr>
          <w:fldChar w:fldCharType="end"/>
        </w:r>
      </w:hyperlink>
    </w:p>
    <w:p w14:paraId="0FCB81D8" w14:textId="1F2BB077" w:rsidR="00561025" w:rsidRDefault="00812913">
      <w:pPr>
        <w:pStyle w:val="21"/>
        <w:tabs>
          <w:tab w:val="right" w:leader="dot" w:pos="9061"/>
        </w:tabs>
        <w:rPr>
          <w:rFonts w:ascii="Calibri" w:hAnsi="Calibri"/>
          <w:noProof/>
          <w:kern w:val="2"/>
        </w:rPr>
      </w:pPr>
      <w:hyperlink w:anchor="_Toc182463108" w:history="1">
        <w:r w:rsidR="00561025" w:rsidRPr="00143FE1">
          <w:rPr>
            <w:rStyle w:val="a3"/>
            <w:noProof/>
          </w:rPr>
          <w:t>PRIMPRESS, 14.11.2024, Пенсионный возраст снизят за каждый отработанный год. Россиян обрадовали изменением</w:t>
        </w:r>
        <w:r w:rsidR="00561025">
          <w:rPr>
            <w:noProof/>
            <w:webHidden/>
          </w:rPr>
          <w:tab/>
        </w:r>
        <w:r w:rsidR="00561025">
          <w:rPr>
            <w:noProof/>
            <w:webHidden/>
          </w:rPr>
          <w:fldChar w:fldCharType="begin"/>
        </w:r>
        <w:r w:rsidR="00561025">
          <w:rPr>
            <w:noProof/>
            <w:webHidden/>
          </w:rPr>
          <w:instrText xml:space="preserve"> PAGEREF _Toc182463108 \h </w:instrText>
        </w:r>
        <w:r w:rsidR="00561025">
          <w:rPr>
            <w:noProof/>
            <w:webHidden/>
          </w:rPr>
        </w:r>
        <w:r w:rsidR="00561025">
          <w:rPr>
            <w:noProof/>
            <w:webHidden/>
          </w:rPr>
          <w:fldChar w:fldCharType="separate"/>
        </w:r>
        <w:r w:rsidR="00561025">
          <w:rPr>
            <w:noProof/>
            <w:webHidden/>
          </w:rPr>
          <w:t>40</w:t>
        </w:r>
        <w:r w:rsidR="00561025">
          <w:rPr>
            <w:noProof/>
            <w:webHidden/>
          </w:rPr>
          <w:fldChar w:fldCharType="end"/>
        </w:r>
      </w:hyperlink>
    </w:p>
    <w:p w14:paraId="0D40F4CB" w14:textId="3FEF47BE" w:rsidR="00561025" w:rsidRDefault="00812913">
      <w:pPr>
        <w:pStyle w:val="31"/>
        <w:rPr>
          <w:rFonts w:ascii="Calibri" w:hAnsi="Calibri"/>
          <w:kern w:val="2"/>
        </w:rPr>
      </w:pPr>
      <w:hyperlink w:anchor="_Toc182463109" w:history="1">
        <w:r w:rsidR="00561025" w:rsidRPr="00143FE1">
          <w:rPr>
            <w:rStyle w:val="a3"/>
          </w:rPr>
          <w:t>Россиян обрадовали приятным изменением, которое коснется процесса выхода на пенсию. Сократить себе возраст выхода на заслуженный отдых смогут многие граждане. И в таком случае пенсионный возраст будет снижен за каждый отработанный год, сообщает PRIMPRESS.</w:t>
        </w:r>
        <w:r w:rsidR="00561025">
          <w:rPr>
            <w:webHidden/>
          </w:rPr>
          <w:tab/>
        </w:r>
        <w:r w:rsidR="00561025">
          <w:rPr>
            <w:webHidden/>
          </w:rPr>
          <w:fldChar w:fldCharType="begin"/>
        </w:r>
        <w:r w:rsidR="00561025">
          <w:rPr>
            <w:webHidden/>
          </w:rPr>
          <w:instrText xml:space="preserve"> PAGEREF _Toc182463109 \h </w:instrText>
        </w:r>
        <w:r w:rsidR="00561025">
          <w:rPr>
            <w:webHidden/>
          </w:rPr>
        </w:r>
        <w:r w:rsidR="00561025">
          <w:rPr>
            <w:webHidden/>
          </w:rPr>
          <w:fldChar w:fldCharType="separate"/>
        </w:r>
        <w:r w:rsidR="00561025">
          <w:rPr>
            <w:webHidden/>
          </w:rPr>
          <w:t>40</w:t>
        </w:r>
        <w:r w:rsidR="00561025">
          <w:rPr>
            <w:webHidden/>
          </w:rPr>
          <w:fldChar w:fldCharType="end"/>
        </w:r>
      </w:hyperlink>
    </w:p>
    <w:p w14:paraId="0FFBC180" w14:textId="6C0CE617" w:rsidR="00561025" w:rsidRDefault="00812913">
      <w:pPr>
        <w:pStyle w:val="21"/>
        <w:tabs>
          <w:tab w:val="right" w:leader="dot" w:pos="9061"/>
        </w:tabs>
        <w:rPr>
          <w:rFonts w:ascii="Calibri" w:hAnsi="Calibri"/>
          <w:noProof/>
          <w:kern w:val="2"/>
        </w:rPr>
      </w:pPr>
      <w:hyperlink w:anchor="_Toc182463110" w:history="1">
        <w:r w:rsidR="00561025" w:rsidRPr="00143FE1">
          <w:rPr>
            <w:rStyle w:val="a3"/>
            <w:noProof/>
          </w:rPr>
          <w:t>ФедералПресс, 13.11.2024, Кому из пенсионеров пересчитают пенсии</w:t>
        </w:r>
        <w:r w:rsidR="00561025">
          <w:rPr>
            <w:noProof/>
            <w:webHidden/>
          </w:rPr>
          <w:tab/>
        </w:r>
        <w:r w:rsidR="00561025">
          <w:rPr>
            <w:noProof/>
            <w:webHidden/>
          </w:rPr>
          <w:fldChar w:fldCharType="begin"/>
        </w:r>
        <w:r w:rsidR="00561025">
          <w:rPr>
            <w:noProof/>
            <w:webHidden/>
          </w:rPr>
          <w:instrText xml:space="preserve"> PAGEREF _Toc182463110 \h </w:instrText>
        </w:r>
        <w:r w:rsidR="00561025">
          <w:rPr>
            <w:noProof/>
            <w:webHidden/>
          </w:rPr>
        </w:r>
        <w:r w:rsidR="00561025">
          <w:rPr>
            <w:noProof/>
            <w:webHidden/>
          </w:rPr>
          <w:fldChar w:fldCharType="separate"/>
        </w:r>
        <w:r w:rsidR="00561025">
          <w:rPr>
            <w:noProof/>
            <w:webHidden/>
          </w:rPr>
          <w:t>40</w:t>
        </w:r>
        <w:r w:rsidR="00561025">
          <w:rPr>
            <w:noProof/>
            <w:webHidden/>
          </w:rPr>
          <w:fldChar w:fldCharType="end"/>
        </w:r>
      </w:hyperlink>
    </w:p>
    <w:p w14:paraId="483B165A" w14:textId="6F8DA343" w:rsidR="00561025" w:rsidRDefault="00812913">
      <w:pPr>
        <w:pStyle w:val="31"/>
        <w:rPr>
          <w:rFonts w:ascii="Calibri" w:hAnsi="Calibri"/>
          <w:kern w:val="2"/>
        </w:rPr>
      </w:pPr>
      <w:hyperlink w:anchor="_Toc182463111" w:history="1">
        <w:r w:rsidR="00561025" w:rsidRPr="00143FE1">
          <w:rPr>
            <w:rStyle w:val="a3"/>
          </w:rPr>
          <w:t>Юрист Ирина Сивакова поделилась с пожилыми людьми в своих соцсетях информацией о том, как можно увеличить размер пенсии. Подробности читайте на нашем материале.</w:t>
        </w:r>
        <w:r w:rsidR="00561025">
          <w:rPr>
            <w:webHidden/>
          </w:rPr>
          <w:tab/>
        </w:r>
        <w:r w:rsidR="00561025">
          <w:rPr>
            <w:webHidden/>
          </w:rPr>
          <w:fldChar w:fldCharType="begin"/>
        </w:r>
        <w:r w:rsidR="00561025">
          <w:rPr>
            <w:webHidden/>
          </w:rPr>
          <w:instrText xml:space="preserve"> PAGEREF _Toc182463111 \h </w:instrText>
        </w:r>
        <w:r w:rsidR="00561025">
          <w:rPr>
            <w:webHidden/>
          </w:rPr>
        </w:r>
        <w:r w:rsidR="00561025">
          <w:rPr>
            <w:webHidden/>
          </w:rPr>
          <w:fldChar w:fldCharType="separate"/>
        </w:r>
        <w:r w:rsidR="00561025">
          <w:rPr>
            <w:webHidden/>
          </w:rPr>
          <w:t>40</w:t>
        </w:r>
        <w:r w:rsidR="00561025">
          <w:rPr>
            <w:webHidden/>
          </w:rPr>
          <w:fldChar w:fldCharType="end"/>
        </w:r>
      </w:hyperlink>
    </w:p>
    <w:p w14:paraId="1DD56625" w14:textId="72613518" w:rsidR="00561025" w:rsidRDefault="00812913">
      <w:pPr>
        <w:pStyle w:val="21"/>
        <w:tabs>
          <w:tab w:val="right" w:leader="dot" w:pos="9061"/>
        </w:tabs>
        <w:rPr>
          <w:rFonts w:ascii="Calibri" w:hAnsi="Calibri"/>
          <w:noProof/>
          <w:kern w:val="2"/>
        </w:rPr>
      </w:pPr>
      <w:hyperlink w:anchor="_Toc182463112" w:history="1">
        <w:r w:rsidR="00561025" w:rsidRPr="00143FE1">
          <w:rPr>
            <w:rStyle w:val="a3"/>
            <w:noProof/>
          </w:rPr>
          <w:t>DEITA.ru, 13.11.2024, Что стоит сделать пенсионерам, родившимся до 1969 года</w:t>
        </w:r>
        <w:r w:rsidR="00561025">
          <w:rPr>
            <w:noProof/>
            <w:webHidden/>
          </w:rPr>
          <w:tab/>
        </w:r>
        <w:r w:rsidR="00561025">
          <w:rPr>
            <w:noProof/>
            <w:webHidden/>
          </w:rPr>
          <w:fldChar w:fldCharType="begin"/>
        </w:r>
        <w:r w:rsidR="00561025">
          <w:rPr>
            <w:noProof/>
            <w:webHidden/>
          </w:rPr>
          <w:instrText xml:space="preserve"> PAGEREF _Toc182463112 \h </w:instrText>
        </w:r>
        <w:r w:rsidR="00561025">
          <w:rPr>
            <w:noProof/>
            <w:webHidden/>
          </w:rPr>
        </w:r>
        <w:r w:rsidR="00561025">
          <w:rPr>
            <w:noProof/>
            <w:webHidden/>
          </w:rPr>
          <w:fldChar w:fldCharType="separate"/>
        </w:r>
        <w:r w:rsidR="00561025">
          <w:rPr>
            <w:noProof/>
            <w:webHidden/>
          </w:rPr>
          <w:t>41</w:t>
        </w:r>
        <w:r w:rsidR="00561025">
          <w:rPr>
            <w:noProof/>
            <w:webHidden/>
          </w:rPr>
          <w:fldChar w:fldCharType="end"/>
        </w:r>
      </w:hyperlink>
    </w:p>
    <w:p w14:paraId="1EBC5F0D" w14:textId="57742E1A" w:rsidR="00561025" w:rsidRDefault="00812913">
      <w:pPr>
        <w:pStyle w:val="31"/>
        <w:rPr>
          <w:rFonts w:ascii="Calibri" w:hAnsi="Calibri"/>
          <w:kern w:val="2"/>
        </w:rPr>
      </w:pPr>
      <w:hyperlink w:anchor="_Toc182463113" w:history="1">
        <w:r w:rsidR="00561025" w:rsidRPr="00143FE1">
          <w:rPr>
            <w:rStyle w:val="a3"/>
          </w:rPr>
          <w:t>Всем российским пенсионерам, родившимся в 1969 году или раньше, и которые уже перестали официально трудиться, необходимо встать на учет в качестве безработных. Об этом рассказали специалисты в области пенсионного обеспечения, сообщает ИА DEITA.RU со ссылкой на портал «Налоги и бухгалтерия».</w:t>
        </w:r>
        <w:r w:rsidR="00561025">
          <w:rPr>
            <w:webHidden/>
          </w:rPr>
          <w:tab/>
        </w:r>
        <w:r w:rsidR="00561025">
          <w:rPr>
            <w:webHidden/>
          </w:rPr>
          <w:fldChar w:fldCharType="begin"/>
        </w:r>
        <w:r w:rsidR="00561025">
          <w:rPr>
            <w:webHidden/>
          </w:rPr>
          <w:instrText xml:space="preserve"> PAGEREF _Toc182463113 \h </w:instrText>
        </w:r>
        <w:r w:rsidR="00561025">
          <w:rPr>
            <w:webHidden/>
          </w:rPr>
        </w:r>
        <w:r w:rsidR="00561025">
          <w:rPr>
            <w:webHidden/>
          </w:rPr>
          <w:fldChar w:fldCharType="separate"/>
        </w:r>
        <w:r w:rsidR="00561025">
          <w:rPr>
            <w:webHidden/>
          </w:rPr>
          <w:t>41</w:t>
        </w:r>
        <w:r w:rsidR="00561025">
          <w:rPr>
            <w:webHidden/>
          </w:rPr>
          <w:fldChar w:fldCharType="end"/>
        </w:r>
      </w:hyperlink>
    </w:p>
    <w:p w14:paraId="3B9745BF" w14:textId="436E8A7A" w:rsidR="00561025" w:rsidRDefault="00812913">
      <w:pPr>
        <w:pStyle w:val="21"/>
        <w:tabs>
          <w:tab w:val="right" w:leader="dot" w:pos="9061"/>
        </w:tabs>
        <w:rPr>
          <w:rFonts w:ascii="Calibri" w:hAnsi="Calibri"/>
          <w:noProof/>
          <w:kern w:val="2"/>
        </w:rPr>
      </w:pPr>
      <w:hyperlink w:anchor="_Toc182463114" w:history="1">
        <w:r w:rsidR="00561025" w:rsidRPr="00143FE1">
          <w:rPr>
            <w:rStyle w:val="a3"/>
            <w:noProof/>
          </w:rPr>
          <w:t>DEITA.ru, 13.11.2024, Пенсионерам от 1953 года рождения рассказали о солидной денежной выплате</w:t>
        </w:r>
        <w:r w:rsidR="00561025">
          <w:rPr>
            <w:noProof/>
            <w:webHidden/>
          </w:rPr>
          <w:tab/>
        </w:r>
        <w:r w:rsidR="00561025">
          <w:rPr>
            <w:noProof/>
            <w:webHidden/>
          </w:rPr>
          <w:fldChar w:fldCharType="begin"/>
        </w:r>
        <w:r w:rsidR="00561025">
          <w:rPr>
            <w:noProof/>
            <w:webHidden/>
          </w:rPr>
          <w:instrText xml:space="preserve"> PAGEREF _Toc182463114 \h </w:instrText>
        </w:r>
        <w:r w:rsidR="00561025">
          <w:rPr>
            <w:noProof/>
            <w:webHidden/>
          </w:rPr>
        </w:r>
        <w:r w:rsidR="00561025">
          <w:rPr>
            <w:noProof/>
            <w:webHidden/>
          </w:rPr>
          <w:fldChar w:fldCharType="separate"/>
        </w:r>
        <w:r w:rsidR="00561025">
          <w:rPr>
            <w:noProof/>
            <w:webHidden/>
          </w:rPr>
          <w:t>42</w:t>
        </w:r>
        <w:r w:rsidR="00561025">
          <w:rPr>
            <w:noProof/>
            <w:webHidden/>
          </w:rPr>
          <w:fldChar w:fldCharType="end"/>
        </w:r>
      </w:hyperlink>
    </w:p>
    <w:p w14:paraId="355B89ED" w14:textId="6B637C6E" w:rsidR="00561025" w:rsidRDefault="00812913">
      <w:pPr>
        <w:pStyle w:val="31"/>
        <w:rPr>
          <w:rFonts w:ascii="Calibri" w:hAnsi="Calibri"/>
          <w:kern w:val="2"/>
        </w:rPr>
      </w:pPr>
      <w:hyperlink w:anchor="_Toc182463115" w:history="1">
        <w:r w:rsidR="00561025" w:rsidRPr="00143FE1">
          <w:rPr>
            <w:rStyle w:val="a3"/>
          </w:rPr>
          <w:t>Россияне пожилого возраста могут получить на руки полностью всю накопительную часть пенсии в виде одной единовременной выплаты. Об этом рассказали представители Социального фонда России, сообщает ИА DEITA.RU.</w:t>
        </w:r>
        <w:r w:rsidR="00561025">
          <w:rPr>
            <w:webHidden/>
          </w:rPr>
          <w:tab/>
        </w:r>
        <w:r w:rsidR="00561025">
          <w:rPr>
            <w:webHidden/>
          </w:rPr>
          <w:fldChar w:fldCharType="begin"/>
        </w:r>
        <w:r w:rsidR="00561025">
          <w:rPr>
            <w:webHidden/>
          </w:rPr>
          <w:instrText xml:space="preserve"> PAGEREF _Toc182463115 \h </w:instrText>
        </w:r>
        <w:r w:rsidR="00561025">
          <w:rPr>
            <w:webHidden/>
          </w:rPr>
        </w:r>
        <w:r w:rsidR="00561025">
          <w:rPr>
            <w:webHidden/>
          </w:rPr>
          <w:fldChar w:fldCharType="separate"/>
        </w:r>
        <w:r w:rsidR="00561025">
          <w:rPr>
            <w:webHidden/>
          </w:rPr>
          <w:t>42</w:t>
        </w:r>
        <w:r w:rsidR="00561025">
          <w:rPr>
            <w:webHidden/>
          </w:rPr>
          <w:fldChar w:fldCharType="end"/>
        </w:r>
      </w:hyperlink>
    </w:p>
    <w:p w14:paraId="13C72543" w14:textId="3EA446C2" w:rsidR="00561025" w:rsidRDefault="00812913">
      <w:pPr>
        <w:pStyle w:val="21"/>
        <w:tabs>
          <w:tab w:val="right" w:leader="dot" w:pos="9061"/>
        </w:tabs>
        <w:rPr>
          <w:rFonts w:ascii="Calibri" w:hAnsi="Calibri"/>
          <w:noProof/>
          <w:kern w:val="2"/>
        </w:rPr>
      </w:pPr>
      <w:hyperlink w:anchor="_Toc182463116" w:history="1">
        <w:r w:rsidR="00561025" w:rsidRPr="00143FE1">
          <w:rPr>
            <w:rStyle w:val="a3"/>
            <w:noProof/>
          </w:rPr>
          <w:t>DEITA.ru, 13.11.2024, Какие неработающие пенсионеры не получат индексацию в январе</w:t>
        </w:r>
        <w:r w:rsidR="00561025">
          <w:rPr>
            <w:noProof/>
            <w:webHidden/>
          </w:rPr>
          <w:tab/>
        </w:r>
        <w:r w:rsidR="00561025">
          <w:rPr>
            <w:noProof/>
            <w:webHidden/>
          </w:rPr>
          <w:fldChar w:fldCharType="begin"/>
        </w:r>
        <w:r w:rsidR="00561025">
          <w:rPr>
            <w:noProof/>
            <w:webHidden/>
          </w:rPr>
          <w:instrText xml:space="preserve"> PAGEREF _Toc182463116 \h </w:instrText>
        </w:r>
        <w:r w:rsidR="00561025">
          <w:rPr>
            <w:noProof/>
            <w:webHidden/>
          </w:rPr>
        </w:r>
        <w:r w:rsidR="00561025">
          <w:rPr>
            <w:noProof/>
            <w:webHidden/>
          </w:rPr>
          <w:fldChar w:fldCharType="separate"/>
        </w:r>
        <w:r w:rsidR="00561025">
          <w:rPr>
            <w:noProof/>
            <w:webHidden/>
          </w:rPr>
          <w:t>42</w:t>
        </w:r>
        <w:r w:rsidR="00561025">
          <w:rPr>
            <w:noProof/>
            <w:webHidden/>
          </w:rPr>
          <w:fldChar w:fldCharType="end"/>
        </w:r>
      </w:hyperlink>
    </w:p>
    <w:p w14:paraId="59ED3ED9" w14:textId="11648251" w:rsidR="00561025" w:rsidRDefault="00812913">
      <w:pPr>
        <w:pStyle w:val="31"/>
        <w:rPr>
          <w:rFonts w:ascii="Calibri" w:hAnsi="Calibri"/>
          <w:kern w:val="2"/>
        </w:rPr>
      </w:pPr>
      <w:hyperlink w:anchor="_Toc182463117" w:history="1">
        <w:r w:rsidR="00561025" w:rsidRPr="00143FE1">
          <w:rPr>
            <w:rStyle w:val="a3"/>
          </w:rPr>
          <w:t>С 1 января 2025 года на 7,5% в России проиндексируют страховые пенсии неработающих граждан. Об этом представителям старшего поколения рассказали эксперты в сфере пенсионного обеспечения, сообщает ИА DEITA.RU.</w:t>
        </w:r>
        <w:r w:rsidR="00561025">
          <w:rPr>
            <w:webHidden/>
          </w:rPr>
          <w:tab/>
        </w:r>
        <w:r w:rsidR="00561025">
          <w:rPr>
            <w:webHidden/>
          </w:rPr>
          <w:fldChar w:fldCharType="begin"/>
        </w:r>
        <w:r w:rsidR="00561025">
          <w:rPr>
            <w:webHidden/>
          </w:rPr>
          <w:instrText xml:space="preserve"> PAGEREF _Toc182463117 \h </w:instrText>
        </w:r>
        <w:r w:rsidR="00561025">
          <w:rPr>
            <w:webHidden/>
          </w:rPr>
        </w:r>
        <w:r w:rsidR="00561025">
          <w:rPr>
            <w:webHidden/>
          </w:rPr>
          <w:fldChar w:fldCharType="separate"/>
        </w:r>
        <w:r w:rsidR="00561025">
          <w:rPr>
            <w:webHidden/>
          </w:rPr>
          <w:t>42</w:t>
        </w:r>
        <w:r w:rsidR="00561025">
          <w:rPr>
            <w:webHidden/>
          </w:rPr>
          <w:fldChar w:fldCharType="end"/>
        </w:r>
      </w:hyperlink>
    </w:p>
    <w:p w14:paraId="7D90FDEB" w14:textId="174D426E" w:rsidR="00561025" w:rsidRDefault="00812913">
      <w:pPr>
        <w:pStyle w:val="21"/>
        <w:tabs>
          <w:tab w:val="right" w:leader="dot" w:pos="9061"/>
        </w:tabs>
        <w:rPr>
          <w:rFonts w:ascii="Calibri" w:hAnsi="Calibri"/>
          <w:noProof/>
          <w:kern w:val="2"/>
        </w:rPr>
      </w:pPr>
      <w:hyperlink w:anchor="_Toc182463118" w:history="1">
        <w:r w:rsidR="00561025" w:rsidRPr="00143FE1">
          <w:rPr>
            <w:rStyle w:val="a3"/>
            <w:noProof/>
          </w:rPr>
          <w:t>DEITA.ru, 13.11.2024, Что такое «13-ая пенсия» и стоит ли ее ждать к Новому году, рассказали эксперты</w:t>
        </w:r>
        <w:r w:rsidR="00561025">
          <w:rPr>
            <w:noProof/>
            <w:webHidden/>
          </w:rPr>
          <w:tab/>
        </w:r>
        <w:r w:rsidR="00561025">
          <w:rPr>
            <w:noProof/>
            <w:webHidden/>
          </w:rPr>
          <w:fldChar w:fldCharType="begin"/>
        </w:r>
        <w:r w:rsidR="00561025">
          <w:rPr>
            <w:noProof/>
            <w:webHidden/>
          </w:rPr>
          <w:instrText xml:space="preserve"> PAGEREF _Toc182463118 \h </w:instrText>
        </w:r>
        <w:r w:rsidR="00561025">
          <w:rPr>
            <w:noProof/>
            <w:webHidden/>
          </w:rPr>
        </w:r>
        <w:r w:rsidR="00561025">
          <w:rPr>
            <w:noProof/>
            <w:webHidden/>
          </w:rPr>
          <w:fldChar w:fldCharType="separate"/>
        </w:r>
        <w:r w:rsidR="00561025">
          <w:rPr>
            <w:noProof/>
            <w:webHidden/>
          </w:rPr>
          <w:t>43</w:t>
        </w:r>
        <w:r w:rsidR="00561025">
          <w:rPr>
            <w:noProof/>
            <w:webHidden/>
          </w:rPr>
          <w:fldChar w:fldCharType="end"/>
        </w:r>
      </w:hyperlink>
    </w:p>
    <w:p w14:paraId="3E6A2093" w14:textId="024C92A0" w:rsidR="00561025" w:rsidRDefault="00812913">
      <w:pPr>
        <w:pStyle w:val="31"/>
        <w:rPr>
          <w:rFonts w:ascii="Calibri" w:hAnsi="Calibri"/>
          <w:kern w:val="2"/>
        </w:rPr>
      </w:pPr>
      <w:hyperlink w:anchor="_Toc182463119" w:history="1">
        <w:r w:rsidR="00561025" w:rsidRPr="00143FE1">
          <w:rPr>
            <w:rStyle w:val="a3"/>
          </w:rPr>
          <w:t>В России уже не первый год предлагают ввести, так называемую, 13-ую пенсию. Проекты законов с идеей реализации данной инициативы регулярно попадают в Госдуму, сообщает ИА DEITA.RU.</w:t>
        </w:r>
        <w:r w:rsidR="00561025">
          <w:rPr>
            <w:webHidden/>
          </w:rPr>
          <w:tab/>
        </w:r>
        <w:r w:rsidR="00561025">
          <w:rPr>
            <w:webHidden/>
          </w:rPr>
          <w:fldChar w:fldCharType="begin"/>
        </w:r>
        <w:r w:rsidR="00561025">
          <w:rPr>
            <w:webHidden/>
          </w:rPr>
          <w:instrText xml:space="preserve"> PAGEREF _Toc182463119 \h </w:instrText>
        </w:r>
        <w:r w:rsidR="00561025">
          <w:rPr>
            <w:webHidden/>
          </w:rPr>
        </w:r>
        <w:r w:rsidR="00561025">
          <w:rPr>
            <w:webHidden/>
          </w:rPr>
          <w:fldChar w:fldCharType="separate"/>
        </w:r>
        <w:r w:rsidR="00561025">
          <w:rPr>
            <w:webHidden/>
          </w:rPr>
          <w:t>43</w:t>
        </w:r>
        <w:r w:rsidR="00561025">
          <w:rPr>
            <w:webHidden/>
          </w:rPr>
          <w:fldChar w:fldCharType="end"/>
        </w:r>
      </w:hyperlink>
    </w:p>
    <w:p w14:paraId="08707927" w14:textId="78EF28CF" w:rsidR="00561025" w:rsidRDefault="00812913">
      <w:pPr>
        <w:pStyle w:val="21"/>
        <w:tabs>
          <w:tab w:val="right" w:leader="dot" w:pos="9061"/>
        </w:tabs>
        <w:rPr>
          <w:rFonts w:ascii="Calibri" w:hAnsi="Calibri"/>
          <w:noProof/>
          <w:kern w:val="2"/>
        </w:rPr>
      </w:pPr>
      <w:hyperlink w:anchor="_Toc182463120" w:history="1">
        <w:r w:rsidR="00561025" w:rsidRPr="00143FE1">
          <w:rPr>
            <w:rStyle w:val="a3"/>
            <w:noProof/>
          </w:rPr>
          <w:t>РБК Инвестиции, 13.11.2024, Что такое «северная пенсия», кому положена и как получить</w:t>
        </w:r>
        <w:r w:rsidR="00561025">
          <w:rPr>
            <w:noProof/>
            <w:webHidden/>
          </w:rPr>
          <w:tab/>
        </w:r>
        <w:r w:rsidR="00561025">
          <w:rPr>
            <w:noProof/>
            <w:webHidden/>
          </w:rPr>
          <w:fldChar w:fldCharType="begin"/>
        </w:r>
        <w:r w:rsidR="00561025">
          <w:rPr>
            <w:noProof/>
            <w:webHidden/>
          </w:rPr>
          <w:instrText xml:space="preserve"> PAGEREF _Toc182463120 \h </w:instrText>
        </w:r>
        <w:r w:rsidR="00561025">
          <w:rPr>
            <w:noProof/>
            <w:webHidden/>
          </w:rPr>
        </w:r>
        <w:r w:rsidR="00561025">
          <w:rPr>
            <w:noProof/>
            <w:webHidden/>
          </w:rPr>
          <w:fldChar w:fldCharType="separate"/>
        </w:r>
        <w:r w:rsidR="00561025">
          <w:rPr>
            <w:noProof/>
            <w:webHidden/>
          </w:rPr>
          <w:t>43</w:t>
        </w:r>
        <w:r w:rsidR="00561025">
          <w:rPr>
            <w:noProof/>
            <w:webHidden/>
          </w:rPr>
          <w:fldChar w:fldCharType="end"/>
        </w:r>
      </w:hyperlink>
    </w:p>
    <w:p w14:paraId="5DE48729" w14:textId="03D20303" w:rsidR="00561025" w:rsidRDefault="00812913">
      <w:pPr>
        <w:pStyle w:val="31"/>
        <w:rPr>
          <w:rFonts w:ascii="Calibri" w:hAnsi="Calibri"/>
          <w:kern w:val="2"/>
        </w:rPr>
      </w:pPr>
      <w:hyperlink w:anchor="_Toc182463121" w:history="1">
        <w:r w:rsidR="00561025" w:rsidRPr="00143FE1">
          <w:rPr>
            <w:rStyle w:val="a3"/>
          </w:rPr>
          <w:t>Ликбез «РБК Инвестиций» - рассказываем, что такое «северная пенсия», в каких регионах выплачивается и кому положена. Подготовили справку-инструкцию, как самостоятельно рассчитать и какой стаж нужен для женщин и мужчин.</w:t>
        </w:r>
        <w:r w:rsidR="00561025">
          <w:rPr>
            <w:webHidden/>
          </w:rPr>
          <w:tab/>
        </w:r>
        <w:r w:rsidR="00561025">
          <w:rPr>
            <w:webHidden/>
          </w:rPr>
          <w:fldChar w:fldCharType="begin"/>
        </w:r>
        <w:r w:rsidR="00561025">
          <w:rPr>
            <w:webHidden/>
          </w:rPr>
          <w:instrText xml:space="preserve"> PAGEREF _Toc182463121 \h </w:instrText>
        </w:r>
        <w:r w:rsidR="00561025">
          <w:rPr>
            <w:webHidden/>
          </w:rPr>
        </w:r>
        <w:r w:rsidR="00561025">
          <w:rPr>
            <w:webHidden/>
          </w:rPr>
          <w:fldChar w:fldCharType="separate"/>
        </w:r>
        <w:r w:rsidR="00561025">
          <w:rPr>
            <w:webHidden/>
          </w:rPr>
          <w:t>43</w:t>
        </w:r>
        <w:r w:rsidR="00561025">
          <w:rPr>
            <w:webHidden/>
          </w:rPr>
          <w:fldChar w:fldCharType="end"/>
        </w:r>
      </w:hyperlink>
    </w:p>
    <w:p w14:paraId="2322205D" w14:textId="72CC95FE" w:rsidR="00561025" w:rsidRDefault="00812913">
      <w:pPr>
        <w:pStyle w:val="21"/>
        <w:tabs>
          <w:tab w:val="right" w:leader="dot" w:pos="9061"/>
        </w:tabs>
        <w:rPr>
          <w:rFonts w:ascii="Calibri" w:hAnsi="Calibri"/>
          <w:noProof/>
          <w:kern w:val="2"/>
        </w:rPr>
      </w:pPr>
      <w:hyperlink w:anchor="_Toc182463122" w:history="1">
        <w:r w:rsidR="00561025" w:rsidRPr="00143FE1">
          <w:rPr>
            <w:rStyle w:val="a3"/>
            <w:noProof/>
          </w:rPr>
          <w:t>Пенсия.pro, 13.11.2024, Антон РОЖКОВ, Не все так однозначно: разбираем реальную доходность вложений Соцфонда России</w:t>
        </w:r>
        <w:r w:rsidR="00561025">
          <w:rPr>
            <w:noProof/>
            <w:webHidden/>
          </w:rPr>
          <w:tab/>
        </w:r>
        <w:r w:rsidR="00561025">
          <w:rPr>
            <w:noProof/>
            <w:webHidden/>
          </w:rPr>
          <w:fldChar w:fldCharType="begin"/>
        </w:r>
        <w:r w:rsidR="00561025">
          <w:rPr>
            <w:noProof/>
            <w:webHidden/>
          </w:rPr>
          <w:instrText xml:space="preserve"> PAGEREF _Toc182463122 \h </w:instrText>
        </w:r>
        <w:r w:rsidR="00561025">
          <w:rPr>
            <w:noProof/>
            <w:webHidden/>
          </w:rPr>
        </w:r>
        <w:r w:rsidR="00561025">
          <w:rPr>
            <w:noProof/>
            <w:webHidden/>
          </w:rPr>
          <w:fldChar w:fldCharType="separate"/>
        </w:r>
        <w:r w:rsidR="00561025">
          <w:rPr>
            <w:noProof/>
            <w:webHidden/>
          </w:rPr>
          <w:t>47</w:t>
        </w:r>
        <w:r w:rsidR="00561025">
          <w:rPr>
            <w:noProof/>
            <w:webHidden/>
          </w:rPr>
          <w:fldChar w:fldCharType="end"/>
        </w:r>
      </w:hyperlink>
    </w:p>
    <w:p w14:paraId="6F405BE9" w14:textId="7A43E4C3" w:rsidR="00561025" w:rsidRDefault="00812913">
      <w:pPr>
        <w:pStyle w:val="31"/>
        <w:rPr>
          <w:rFonts w:ascii="Calibri" w:hAnsi="Calibri"/>
          <w:kern w:val="2"/>
        </w:rPr>
      </w:pPr>
      <w:hyperlink w:anchor="_Toc182463123" w:history="1">
        <w:r w:rsidR="00561025" w:rsidRPr="00143FE1">
          <w:rPr>
            <w:rStyle w:val="a3"/>
          </w:rPr>
          <w:t>Говоря о пенсионных фондах, потенциальные клиенты смотрят на доходность как на самый важный параметр. Зачем сотрудничать с организацией, которая будет инвестировать ваши деньги без прибыли и даже не сможет обойти инфляцию? Большинство россиян по-прежнему держат накопления в Социальном фонде России. А насколько он эффективно инвестирует? Мы разобрались и объясняем.</w:t>
        </w:r>
        <w:r w:rsidR="00561025">
          <w:rPr>
            <w:webHidden/>
          </w:rPr>
          <w:tab/>
        </w:r>
        <w:r w:rsidR="00561025">
          <w:rPr>
            <w:webHidden/>
          </w:rPr>
          <w:fldChar w:fldCharType="begin"/>
        </w:r>
        <w:r w:rsidR="00561025">
          <w:rPr>
            <w:webHidden/>
          </w:rPr>
          <w:instrText xml:space="preserve"> PAGEREF _Toc182463123 \h </w:instrText>
        </w:r>
        <w:r w:rsidR="00561025">
          <w:rPr>
            <w:webHidden/>
          </w:rPr>
        </w:r>
        <w:r w:rsidR="00561025">
          <w:rPr>
            <w:webHidden/>
          </w:rPr>
          <w:fldChar w:fldCharType="separate"/>
        </w:r>
        <w:r w:rsidR="00561025">
          <w:rPr>
            <w:webHidden/>
          </w:rPr>
          <w:t>47</w:t>
        </w:r>
        <w:r w:rsidR="00561025">
          <w:rPr>
            <w:webHidden/>
          </w:rPr>
          <w:fldChar w:fldCharType="end"/>
        </w:r>
      </w:hyperlink>
    </w:p>
    <w:p w14:paraId="1312E877" w14:textId="75858F2A" w:rsidR="00561025" w:rsidRDefault="00812913">
      <w:pPr>
        <w:pStyle w:val="12"/>
        <w:tabs>
          <w:tab w:val="right" w:leader="dot" w:pos="9061"/>
        </w:tabs>
        <w:rPr>
          <w:rFonts w:ascii="Calibri" w:hAnsi="Calibri"/>
          <w:b w:val="0"/>
          <w:noProof/>
          <w:kern w:val="2"/>
          <w:sz w:val="24"/>
        </w:rPr>
      </w:pPr>
      <w:hyperlink w:anchor="_Toc182463124" w:history="1">
        <w:r w:rsidR="00561025" w:rsidRPr="00143FE1">
          <w:rPr>
            <w:rStyle w:val="a3"/>
            <w:noProof/>
          </w:rPr>
          <w:t>НОВОСТИ МАКРОЭКОНОМИКИ</w:t>
        </w:r>
        <w:r w:rsidR="00561025">
          <w:rPr>
            <w:noProof/>
            <w:webHidden/>
          </w:rPr>
          <w:tab/>
        </w:r>
        <w:r w:rsidR="00561025">
          <w:rPr>
            <w:noProof/>
            <w:webHidden/>
          </w:rPr>
          <w:fldChar w:fldCharType="begin"/>
        </w:r>
        <w:r w:rsidR="00561025">
          <w:rPr>
            <w:noProof/>
            <w:webHidden/>
          </w:rPr>
          <w:instrText xml:space="preserve"> PAGEREF _Toc182463124 \h </w:instrText>
        </w:r>
        <w:r w:rsidR="00561025">
          <w:rPr>
            <w:noProof/>
            <w:webHidden/>
          </w:rPr>
        </w:r>
        <w:r w:rsidR="00561025">
          <w:rPr>
            <w:noProof/>
            <w:webHidden/>
          </w:rPr>
          <w:fldChar w:fldCharType="separate"/>
        </w:r>
        <w:r w:rsidR="00561025">
          <w:rPr>
            <w:noProof/>
            <w:webHidden/>
          </w:rPr>
          <w:t>54</w:t>
        </w:r>
        <w:r w:rsidR="00561025">
          <w:rPr>
            <w:noProof/>
            <w:webHidden/>
          </w:rPr>
          <w:fldChar w:fldCharType="end"/>
        </w:r>
      </w:hyperlink>
    </w:p>
    <w:p w14:paraId="576CE995" w14:textId="6E43CD43" w:rsidR="00561025" w:rsidRDefault="00812913">
      <w:pPr>
        <w:pStyle w:val="21"/>
        <w:tabs>
          <w:tab w:val="right" w:leader="dot" w:pos="9061"/>
        </w:tabs>
        <w:rPr>
          <w:rFonts w:ascii="Calibri" w:hAnsi="Calibri"/>
          <w:noProof/>
          <w:kern w:val="2"/>
        </w:rPr>
      </w:pPr>
      <w:hyperlink w:anchor="_Toc182463125" w:history="1">
        <w:r w:rsidR="00561025" w:rsidRPr="00143FE1">
          <w:rPr>
            <w:rStyle w:val="a3"/>
            <w:noProof/>
          </w:rPr>
          <w:t>РБК Инвестиции, 13.11.2024, Замглавы налогового департамента Минфина — об ИИС, ПДС и обмене активами</w:t>
        </w:r>
        <w:r w:rsidR="00561025">
          <w:rPr>
            <w:noProof/>
            <w:webHidden/>
          </w:rPr>
          <w:tab/>
        </w:r>
        <w:r w:rsidR="00561025">
          <w:rPr>
            <w:noProof/>
            <w:webHidden/>
          </w:rPr>
          <w:fldChar w:fldCharType="begin"/>
        </w:r>
        <w:r w:rsidR="00561025">
          <w:rPr>
            <w:noProof/>
            <w:webHidden/>
          </w:rPr>
          <w:instrText xml:space="preserve"> PAGEREF _Toc182463125 \h </w:instrText>
        </w:r>
        <w:r w:rsidR="00561025">
          <w:rPr>
            <w:noProof/>
            <w:webHidden/>
          </w:rPr>
        </w:r>
        <w:r w:rsidR="00561025">
          <w:rPr>
            <w:noProof/>
            <w:webHidden/>
          </w:rPr>
          <w:fldChar w:fldCharType="separate"/>
        </w:r>
        <w:r w:rsidR="00561025">
          <w:rPr>
            <w:noProof/>
            <w:webHidden/>
          </w:rPr>
          <w:t>54</w:t>
        </w:r>
        <w:r w:rsidR="00561025">
          <w:rPr>
            <w:noProof/>
            <w:webHidden/>
          </w:rPr>
          <w:fldChar w:fldCharType="end"/>
        </w:r>
      </w:hyperlink>
    </w:p>
    <w:p w14:paraId="0849D67E" w14:textId="4CF35639" w:rsidR="00561025" w:rsidRDefault="00812913">
      <w:pPr>
        <w:pStyle w:val="31"/>
        <w:rPr>
          <w:rFonts w:ascii="Calibri" w:hAnsi="Calibri"/>
          <w:kern w:val="2"/>
        </w:rPr>
      </w:pPr>
      <w:hyperlink w:anchor="_Toc182463126" w:history="1">
        <w:r w:rsidR="00561025" w:rsidRPr="00143FE1">
          <w:rPr>
            <w:rStyle w:val="a3"/>
          </w:rPr>
          <w:t>«РБК Инвестиции» встретились с заместителем директора департамента налоговой политики Минфина Русланом Лыковым и обсудили неочевидные тонкости ИИС, а также другие важные для инвесторов темы.</w:t>
        </w:r>
        <w:r w:rsidR="00561025">
          <w:rPr>
            <w:webHidden/>
          </w:rPr>
          <w:tab/>
        </w:r>
        <w:r w:rsidR="00561025">
          <w:rPr>
            <w:webHidden/>
          </w:rPr>
          <w:fldChar w:fldCharType="begin"/>
        </w:r>
        <w:r w:rsidR="00561025">
          <w:rPr>
            <w:webHidden/>
          </w:rPr>
          <w:instrText xml:space="preserve"> PAGEREF _Toc182463126 \h </w:instrText>
        </w:r>
        <w:r w:rsidR="00561025">
          <w:rPr>
            <w:webHidden/>
          </w:rPr>
        </w:r>
        <w:r w:rsidR="00561025">
          <w:rPr>
            <w:webHidden/>
          </w:rPr>
          <w:fldChar w:fldCharType="separate"/>
        </w:r>
        <w:r w:rsidR="00561025">
          <w:rPr>
            <w:webHidden/>
          </w:rPr>
          <w:t>54</w:t>
        </w:r>
        <w:r w:rsidR="00561025">
          <w:rPr>
            <w:webHidden/>
          </w:rPr>
          <w:fldChar w:fldCharType="end"/>
        </w:r>
      </w:hyperlink>
    </w:p>
    <w:p w14:paraId="13B65FB1" w14:textId="4E8D7F7C" w:rsidR="00561025" w:rsidRDefault="00812913">
      <w:pPr>
        <w:pStyle w:val="21"/>
        <w:tabs>
          <w:tab w:val="right" w:leader="dot" w:pos="9061"/>
        </w:tabs>
        <w:rPr>
          <w:rFonts w:ascii="Calibri" w:hAnsi="Calibri"/>
          <w:noProof/>
          <w:kern w:val="2"/>
        </w:rPr>
      </w:pPr>
      <w:hyperlink w:anchor="_Toc182463127" w:history="1">
        <w:r w:rsidR="00561025" w:rsidRPr="00143FE1">
          <w:rPr>
            <w:rStyle w:val="a3"/>
            <w:noProof/>
          </w:rPr>
          <w:t>РИА Новости, 13.11.2024, Политика Банка России противостоит угрозе гиперинфляции - эксперт</w:t>
        </w:r>
        <w:r w:rsidR="00561025">
          <w:rPr>
            <w:noProof/>
            <w:webHidden/>
          </w:rPr>
          <w:tab/>
        </w:r>
        <w:r w:rsidR="00561025">
          <w:rPr>
            <w:noProof/>
            <w:webHidden/>
          </w:rPr>
          <w:fldChar w:fldCharType="begin"/>
        </w:r>
        <w:r w:rsidR="00561025">
          <w:rPr>
            <w:noProof/>
            <w:webHidden/>
          </w:rPr>
          <w:instrText xml:space="preserve"> PAGEREF _Toc182463127 \h </w:instrText>
        </w:r>
        <w:r w:rsidR="00561025">
          <w:rPr>
            <w:noProof/>
            <w:webHidden/>
          </w:rPr>
        </w:r>
        <w:r w:rsidR="00561025">
          <w:rPr>
            <w:noProof/>
            <w:webHidden/>
          </w:rPr>
          <w:fldChar w:fldCharType="separate"/>
        </w:r>
        <w:r w:rsidR="00561025">
          <w:rPr>
            <w:noProof/>
            <w:webHidden/>
          </w:rPr>
          <w:t>57</w:t>
        </w:r>
        <w:r w:rsidR="00561025">
          <w:rPr>
            <w:noProof/>
            <w:webHidden/>
          </w:rPr>
          <w:fldChar w:fldCharType="end"/>
        </w:r>
      </w:hyperlink>
    </w:p>
    <w:p w14:paraId="5681BA74" w14:textId="5597637E" w:rsidR="00561025" w:rsidRDefault="00812913">
      <w:pPr>
        <w:pStyle w:val="31"/>
        <w:rPr>
          <w:rFonts w:ascii="Calibri" w:hAnsi="Calibri"/>
          <w:kern w:val="2"/>
        </w:rPr>
      </w:pPr>
      <w:hyperlink w:anchor="_Toc182463128" w:history="1">
        <w:r w:rsidR="00561025" w:rsidRPr="00143FE1">
          <w:rPr>
            <w:rStyle w:val="a3"/>
          </w:rPr>
          <w:t>Жесткая денежно-кредитная политика Банка России препятствует возникновению гиперинфляции в стране, а мнение о том, что в результате действий регулятора российской экономике угрожает стагфляция, является спорным, заявил РИА Новости начальник аналитического управления банка БКФ Максим Осадчий.</w:t>
        </w:r>
        <w:r w:rsidR="00561025">
          <w:rPr>
            <w:webHidden/>
          </w:rPr>
          <w:tab/>
        </w:r>
        <w:r w:rsidR="00561025">
          <w:rPr>
            <w:webHidden/>
          </w:rPr>
          <w:fldChar w:fldCharType="begin"/>
        </w:r>
        <w:r w:rsidR="00561025">
          <w:rPr>
            <w:webHidden/>
          </w:rPr>
          <w:instrText xml:space="preserve"> PAGEREF _Toc182463128 \h </w:instrText>
        </w:r>
        <w:r w:rsidR="00561025">
          <w:rPr>
            <w:webHidden/>
          </w:rPr>
        </w:r>
        <w:r w:rsidR="00561025">
          <w:rPr>
            <w:webHidden/>
          </w:rPr>
          <w:fldChar w:fldCharType="separate"/>
        </w:r>
        <w:r w:rsidR="00561025">
          <w:rPr>
            <w:webHidden/>
          </w:rPr>
          <w:t>57</w:t>
        </w:r>
        <w:r w:rsidR="00561025">
          <w:rPr>
            <w:webHidden/>
          </w:rPr>
          <w:fldChar w:fldCharType="end"/>
        </w:r>
      </w:hyperlink>
    </w:p>
    <w:p w14:paraId="49DAD3F9" w14:textId="503CE40B" w:rsidR="00561025" w:rsidRDefault="00812913">
      <w:pPr>
        <w:pStyle w:val="21"/>
        <w:tabs>
          <w:tab w:val="right" w:leader="dot" w:pos="9061"/>
        </w:tabs>
        <w:rPr>
          <w:rFonts w:ascii="Calibri" w:hAnsi="Calibri"/>
          <w:noProof/>
          <w:kern w:val="2"/>
        </w:rPr>
      </w:pPr>
      <w:hyperlink w:anchor="_Toc182463129" w:history="1">
        <w:r w:rsidR="00561025" w:rsidRPr="00143FE1">
          <w:rPr>
            <w:rStyle w:val="a3"/>
            <w:noProof/>
          </w:rPr>
          <w:t>РИА Новости, 13.11.2024, Минэкономразвития повысило оценку роста ВВП России по итогам 9 месяцев до 4,2%</w:t>
        </w:r>
        <w:r w:rsidR="00561025">
          <w:rPr>
            <w:noProof/>
            <w:webHidden/>
          </w:rPr>
          <w:tab/>
        </w:r>
        <w:r w:rsidR="00561025">
          <w:rPr>
            <w:noProof/>
            <w:webHidden/>
          </w:rPr>
          <w:fldChar w:fldCharType="begin"/>
        </w:r>
        <w:r w:rsidR="00561025">
          <w:rPr>
            <w:noProof/>
            <w:webHidden/>
          </w:rPr>
          <w:instrText xml:space="preserve"> PAGEREF _Toc182463129 \h </w:instrText>
        </w:r>
        <w:r w:rsidR="00561025">
          <w:rPr>
            <w:noProof/>
            <w:webHidden/>
          </w:rPr>
        </w:r>
        <w:r w:rsidR="00561025">
          <w:rPr>
            <w:noProof/>
            <w:webHidden/>
          </w:rPr>
          <w:fldChar w:fldCharType="separate"/>
        </w:r>
        <w:r w:rsidR="00561025">
          <w:rPr>
            <w:noProof/>
            <w:webHidden/>
          </w:rPr>
          <w:t>58</w:t>
        </w:r>
        <w:r w:rsidR="00561025">
          <w:rPr>
            <w:noProof/>
            <w:webHidden/>
          </w:rPr>
          <w:fldChar w:fldCharType="end"/>
        </w:r>
      </w:hyperlink>
    </w:p>
    <w:p w14:paraId="6B02DD82" w14:textId="03962F49" w:rsidR="00561025" w:rsidRDefault="00812913">
      <w:pPr>
        <w:pStyle w:val="31"/>
        <w:rPr>
          <w:rFonts w:ascii="Calibri" w:hAnsi="Calibri"/>
          <w:kern w:val="2"/>
        </w:rPr>
      </w:pPr>
      <w:hyperlink w:anchor="_Toc182463130" w:history="1">
        <w:r w:rsidR="00561025" w:rsidRPr="00143FE1">
          <w:rPr>
            <w:rStyle w:val="a3"/>
          </w:rPr>
          <w:t>Минэкономразвития повысило оценку роста ВВП России за 9 месяцев текущего года до 4,2% с 4%, прогноз роста экономики по итогам года на 3,9% остается актуальным, сообщил журналистам в среду директор департамента макроэкономического анализа и прогнозирования министерства Лев Денисов.</w:t>
        </w:r>
        <w:r w:rsidR="00561025">
          <w:rPr>
            <w:webHidden/>
          </w:rPr>
          <w:tab/>
        </w:r>
        <w:r w:rsidR="00561025">
          <w:rPr>
            <w:webHidden/>
          </w:rPr>
          <w:fldChar w:fldCharType="begin"/>
        </w:r>
        <w:r w:rsidR="00561025">
          <w:rPr>
            <w:webHidden/>
          </w:rPr>
          <w:instrText xml:space="preserve"> PAGEREF _Toc182463130 \h </w:instrText>
        </w:r>
        <w:r w:rsidR="00561025">
          <w:rPr>
            <w:webHidden/>
          </w:rPr>
        </w:r>
        <w:r w:rsidR="00561025">
          <w:rPr>
            <w:webHidden/>
          </w:rPr>
          <w:fldChar w:fldCharType="separate"/>
        </w:r>
        <w:r w:rsidR="00561025">
          <w:rPr>
            <w:webHidden/>
          </w:rPr>
          <w:t>58</w:t>
        </w:r>
        <w:r w:rsidR="00561025">
          <w:rPr>
            <w:webHidden/>
          </w:rPr>
          <w:fldChar w:fldCharType="end"/>
        </w:r>
      </w:hyperlink>
    </w:p>
    <w:p w14:paraId="67F8AD33" w14:textId="3C28E7ED" w:rsidR="00561025" w:rsidRDefault="00812913">
      <w:pPr>
        <w:pStyle w:val="21"/>
        <w:tabs>
          <w:tab w:val="right" w:leader="dot" w:pos="9061"/>
        </w:tabs>
        <w:rPr>
          <w:rFonts w:ascii="Calibri" w:hAnsi="Calibri"/>
          <w:noProof/>
          <w:kern w:val="2"/>
        </w:rPr>
      </w:pPr>
      <w:hyperlink w:anchor="_Toc182463131" w:history="1">
        <w:r w:rsidR="00561025" w:rsidRPr="00143FE1">
          <w:rPr>
            <w:rStyle w:val="a3"/>
            <w:noProof/>
          </w:rPr>
          <w:t>ТАСС, 13.11.2024, Годовая инфляция в РФ с 6 по 11 ноября ускорилась с 8,53% до 8,56%</w:t>
        </w:r>
        <w:r w:rsidR="00561025">
          <w:rPr>
            <w:noProof/>
            <w:webHidden/>
          </w:rPr>
          <w:tab/>
        </w:r>
        <w:r w:rsidR="00561025">
          <w:rPr>
            <w:noProof/>
            <w:webHidden/>
          </w:rPr>
          <w:fldChar w:fldCharType="begin"/>
        </w:r>
        <w:r w:rsidR="00561025">
          <w:rPr>
            <w:noProof/>
            <w:webHidden/>
          </w:rPr>
          <w:instrText xml:space="preserve"> PAGEREF _Toc182463131 \h </w:instrText>
        </w:r>
        <w:r w:rsidR="00561025">
          <w:rPr>
            <w:noProof/>
            <w:webHidden/>
          </w:rPr>
        </w:r>
        <w:r w:rsidR="00561025">
          <w:rPr>
            <w:noProof/>
            <w:webHidden/>
          </w:rPr>
          <w:fldChar w:fldCharType="separate"/>
        </w:r>
        <w:r w:rsidR="00561025">
          <w:rPr>
            <w:noProof/>
            <w:webHidden/>
          </w:rPr>
          <w:t>59</w:t>
        </w:r>
        <w:r w:rsidR="00561025">
          <w:rPr>
            <w:noProof/>
            <w:webHidden/>
          </w:rPr>
          <w:fldChar w:fldCharType="end"/>
        </w:r>
      </w:hyperlink>
    </w:p>
    <w:p w14:paraId="4A1969CC" w14:textId="50226567" w:rsidR="00561025" w:rsidRDefault="00812913">
      <w:pPr>
        <w:pStyle w:val="31"/>
        <w:rPr>
          <w:rFonts w:ascii="Calibri" w:hAnsi="Calibri"/>
          <w:kern w:val="2"/>
        </w:rPr>
      </w:pPr>
      <w:hyperlink w:anchor="_Toc182463132" w:history="1">
        <w:r w:rsidR="00561025" w:rsidRPr="00143FE1">
          <w:rPr>
            <w:rStyle w:val="a3"/>
          </w:rPr>
          <w:t>Инфляция в РФ с 6 по 11 ноября ускорилась до 8,56% в годовом выражении с 8,53% неделе ранее, говорится в обзоре Минэкономразвития о текущей ценовой ситуации.</w:t>
        </w:r>
        <w:r w:rsidR="00561025">
          <w:rPr>
            <w:webHidden/>
          </w:rPr>
          <w:tab/>
        </w:r>
        <w:r w:rsidR="00561025">
          <w:rPr>
            <w:webHidden/>
          </w:rPr>
          <w:fldChar w:fldCharType="begin"/>
        </w:r>
        <w:r w:rsidR="00561025">
          <w:rPr>
            <w:webHidden/>
          </w:rPr>
          <w:instrText xml:space="preserve"> PAGEREF _Toc182463132 \h </w:instrText>
        </w:r>
        <w:r w:rsidR="00561025">
          <w:rPr>
            <w:webHidden/>
          </w:rPr>
        </w:r>
        <w:r w:rsidR="00561025">
          <w:rPr>
            <w:webHidden/>
          </w:rPr>
          <w:fldChar w:fldCharType="separate"/>
        </w:r>
        <w:r w:rsidR="00561025">
          <w:rPr>
            <w:webHidden/>
          </w:rPr>
          <w:t>59</w:t>
        </w:r>
        <w:r w:rsidR="00561025">
          <w:rPr>
            <w:webHidden/>
          </w:rPr>
          <w:fldChar w:fldCharType="end"/>
        </w:r>
      </w:hyperlink>
    </w:p>
    <w:p w14:paraId="4BFCA301" w14:textId="76A4CE01" w:rsidR="00561025" w:rsidRDefault="00812913">
      <w:pPr>
        <w:pStyle w:val="21"/>
        <w:tabs>
          <w:tab w:val="right" w:leader="dot" w:pos="9061"/>
        </w:tabs>
        <w:rPr>
          <w:rFonts w:ascii="Calibri" w:hAnsi="Calibri"/>
          <w:noProof/>
          <w:kern w:val="2"/>
        </w:rPr>
      </w:pPr>
      <w:hyperlink w:anchor="_Toc182463133" w:history="1">
        <w:r w:rsidR="00561025" w:rsidRPr="00143FE1">
          <w:rPr>
            <w:rStyle w:val="a3"/>
            <w:noProof/>
          </w:rPr>
          <w:t>ТАСС, 13.11.2024, Инфляция в РФ с 6 по 11 ноября ускорилась до 0,3% - Росстат</w:t>
        </w:r>
        <w:r w:rsidR="00561025">
          <w:rPr>
            <w:noProof/>
            <w:webHidden/>
          </w:rPr>
          <w:tab/>
        </w:r>
        <w:r w:rsidR="00561025">
          <w:rPr>
            <w:noProof/>
            <w:webHidden/>
          </w:rPr>
          <w:fldChar w:fldCharType="begin"/>
        </w:r>
        <w:r w:rsidR="00561025">
          <w:rPr>
            <w:noProof/>
            <w:webHidden/>
          </w:rPr>
          <w:instrText xml:space="preserve"> PAGEREF _Toc182463133 \h </w:instrText>
        </w:r>
        <w:r w:rsidR="00561025">
          <w:rPr>
            <w:noProof/>
            <w:webHidden/>
          </w:rPr>
        </w:r>
        <w:r w:rsidR="00561025">
          <w:rPr>
            <w:noProof/>
            <w:webHidden/>
          </w:rPr>
          <w:fldChar w:fldCharType="separate"/>
        </w:r>
        <w:r w:rsidR="00561025">
          <w:rPr>
            <w:noProof/>
            <w:webHidden/>
          </w:rPr>
          <w:t>59</w:t>
        </w:r>
        <w:r w:rsidR="00561025">
          <w:rPr>
            <w:noProof/>
            <w:webHidden/>
          </w:rPr>
          <w:fldChar w:fldCharType="end"/>
        </w:r>
      </w:hyperlink>
    </w:p>
    <w:p w14:paraId="36064CC8" w14:textId="22D4F93B" w:rsidR="00561025" w:rsidRDefault="00812913">
      <w:pPr>
        <w:pStyle w:val="31"/>
        <w:rPr>
          <w:rFonts w:ascii="Calibri" w:hAnsi="Calibri"/>
          <w:kern w:val="2"/>
        </w:rPr>
      </w:pPr>
      <w:hyperlink w:anchor="_Toc182463134" w:history="1">
        <w:r w:rsidR="00561025" w:rsidRPr="00143FE1">
          <w:rPr>
            <w:rStyle w:val="a3"/>
          </w:rPr>
          <w:t>Инфляция в России за период с 6 по 11 ноября составила 0,3%, следует из данных Росстата. Неделей ранее - с 29 октября по 5 ноября инфляция составила 0,19%.</w:t>
        </w:r>
        <w:r w:rsidR="00561025">
          <w:rPr>
            <w:webHidden/>
          </w:rPr>
          <w:tab/>
        </w:r>
        <w:r w:rsidR="00561025">
          <w:rPr>
            <w:webHidden/>
          </w:rPr>
          <w:fldChar w:fldCharType="begin"/>
        </w:r>
        <w:r w:rsidR="00561025">
          <w:rPr>
            <w:webHidden/>
          </w:rPr>
          <w:instrText xml:space="preserve"> PAGEREF _Toc182463134 \h </w:instrText>
        </w:r>
        <w:r w:rsidR="00561025">
          <w:rPr>
            <w:webHidden/>
          </w:rPr>
        </w:r>
        <w:r w:rsidR="00561025">
          <w:rPr>
            <w:webHidden/>
          </w:rPr>
          <w:fldChar w:fldCharType="separate"/>
        </w:r>
        <w:r w:rsidR="00561025">
          <w:rPr>
            <w:webHidden/>
          </w:rPr>
          <w:t>59</w:t>
        </w:r>
        <w:r w:rsidR="00561025">
          <w:rPr>
            <w:webHidden/>
          </w:rPr>
          <w:fldChar w:fldCharType="end"/>
        </w:r>
      </w:hyperlink>
    </w:p>
    <w:p w14:paraId="2ABC7251" w14:textId="4DFF125C" w:rsidR="00561025" w:rsidRDefault="00812913">
      <w:pPr>
        <w:pStyle w:val="21"/>
        <w:tabs>
          <w:tab w:val="right" w:leader="dot" w:pos="9061"/>
        </w:tabs>
        <w:rPr>
          <w:rFonts w:ascii="Calibri" w:hAnsi="Calibri"/>
          <w:noProof/>
          <w:kern w:val="2"/>
        </w:rPr>
      </w:pPr>
      <w:hyperlink w:anchor="_Toc182463135" w:history="1">
        <w:r w:rsidR="00561025" w:rsidRPr="00143FE1">
          <w:rPr>
            <w:rStyle w:val="a3"/>
            <w:noProof/>
          </w:rPr>
          <w:t>РИА Новости, 13.11.2024, Комитет ГД одобрил ко II чтению передачу в концессию памятников в плохом состоянии</w:t>
        </w:r>
        <w:r w:rsidR="00561025">
          <w:rPr>
            <w:noProof/>
            <w:webHidden/>
          </w:rPr>
          <w:tab/>
        </w:r>
        <w:r w:rsidR="00561025">
          <w:rPr>
            <w:noProof/>
            <w:webHidden/>
          </w:rPr>
          <w:fldChar w:fldCharType="begin"/>
        </w:r>
        <w:r w:rsidR="00561025">
          <w:rPr>
            <w:noProof/>
            <w:webHidden/>
          </w:rPr>
          <w:instrText xml:space="preserve"> PAGEREF _Toc182463135 \h </w:instrText>
        </w:r>
        <w:r w:rsidR="00561025">
          <w:rPr>
            <w:noProof/>
            <w:webHidden/>
          </w:rPr>
        </w:r>
        <w:r w:rsidR="00561025">
          <w:rPr>
            <w:noProof/>
            <w:webHidden/>
          </w:rPr>
          <w:fldChar w:fldCharType="separate"/>
        </w:r>
        <w:r w:rsidR="00561025">
          <w:rPr>
            <w:noProof/>
            <w:webHidden/>
          </w:rPr>
          <w:t>60</w:t>
        </w:r>
        <w:r w:rsidR="00561025">
          <w:rPr>
            <w:noProof/>
            <w:webHidden/>
          </w:rPr>
          <w:fldChar w:fldCharType="end"/>
        </w:r>
      </w:hyperlink>
    </w:p>
    <w:p w14:paraId="1A7A6937" w14:textId="2E06F515" w:rsidR="00561025" w:rsidRDefault="00812913">
      <w:pPr>
        <w:pStyle w:val="31"/>
        <w:rPr>
          <w:rFonts w:ascii="Calibri" w:hAnsi="Calibri"/>
          <w:kern w:val="2"/>
        </w:rPr>
      </w:pPr>
      <w:hyperlink w:anchor="_Toc182463136" w:history="1">
        <w:r w:rsidR="00561025" w:rsidRPr="00143FE1">
          <w:rPr>
            <w:rStyle w:val="a3"/>
          </w:rPr>
          <w:t>Комитет Госдумы по культуре рекомендовал ГД принять во втором чтении законопроект, которым предлагается разрешить передачу в концессию объектов культурного наследия в неудовлетворительном состоянии для их сохранения.</w:t>
        </w:r>
        <w:r w:rsidR="00561025">
          <w:rPr>
            <w:webHidden/>
          </w:rPr>
          <w:tab/>
        </w:r>
        <w:r w:rsidR="00561025">
          <w:rPr>
            <w:webHidden/>
          </w:rPr>
          <w:fldChar w:fldCharType="begin"/>
        </w:r>
        <w:r w:rsidR="00561025">
          <w:rPr>
            <w:webHidden/>
          </w:rPr>
          <w:instrText xml:space="preserve"> PAGEREF _Toc182463136 \h </w:instrText>
        </w:r>
        <w:r w:rsidR="00561025">
          <w:rPr>
            <w:webHidden/>
          </w:rPr>
        </w:r>
        <w:r w:rsidR="00561025">
          <w:rPr>
            <w:webHidden/>
          </w:rPr>
          <w:fldChar w:fldCharType="separate"/>
        </w:r>
        <w:r w:rsidR="00561025">
          <w:rPr>
            <w:webHidden/>
          </w:rPr>
          <w:t>60</w:t>
        </w:r>
        <w:r w:rsidR="00561025">
          <w:rPr>
            <w:webHidden/>
          </w:rPr>
          <w:fldChar w:fldCharType="end"/>
        </w:r>
      </w:hyperlink>
    </w:p>
    <w:p w14:paraId="65232A03" w14:textId="2DACFC19" w:rsidR="00561025" w:rsidRDefault="00812913">
      <w:pPr>
        <w:pStyle w:val="12"/>
        <w:tabs>
          <w:tab w:val="right" w:leader="dot" w:pos="9061"/>
        </w:tabs>
        <w:rPr>
          <w:rFonts w:ascii="Calibri" w:hAnsi="Calibri"/>
          <w:b w:val="0"/>
          <w:noProof/>
          <w:kern w:val="2"/>
          <w:sz w:val="24"/>
        </w:rPr>
      </w:pPr>
      <w:hyperlink w:anchor="_Toc182463137" w:history="1">
        <w:r w:rsidR="00561025" w:rsidRPr="00143FE1">
          <w:rPr>
            <w:rStyle w:val="a3"/>
            <w:noProof/>
          </w:rPr>
          <w:t>НОВОСТИ ЗАРУБЕЖНЫХ ПЕНСИОННЫХ СИСТЕМ</w:t>
        </w:r>
        <w:r w:rsidR="00561025">
          <w:rPr>
            <w:noProof/>
            <w:webHidden/>
          </w:rPr>
          <w:tab/>
        </w:r>
        <w:r w:rsidR="00561025">
          <w:rPr>
            <w:noProof/>
            <w:webHidden/>
          </w:rPr>
          <w:fldChar w:fldCharType="begin"/>
        </w:r>
        <w:r w:rsidR="00561025">
          <w:rPr>
            <w:noProof/>
            <w:webHidden/>
          </w:rPr>
          <w:instrText xml:space="preserve"> PAGEREF _Toc182463137 \h </w:instrText>
        </w:r>
        <w:r w:rsidR="00561025">
          <w:rPr>
            <w:noProof/>
            <w:webHidden/>
          </w:rPr>
        </w:r>
        <w:r w:rsidR="00561025">
          <w:rPr>
            <w:noProof/>
            <w:webHidden/>
          </w:rPr>
          <w:fldChar w:fldCharType="separate"/>
        </w:r>
        <w:r w:rsidR="00561025">
          <w:rPr>
            <w:noProof/>
            <w:webHidden/>
          </w:rPr>
          <w:t>62</w:t>
        </w:r>
        <w:r w:rsidR="00561025">
          <w:rPr>
            <w:noProof/>
            <w:webHidden/>
          </w:rPr>
          <w:fldChar w:fldCharType="end"/>
        </w:r>
      </w:hyperlink>
    </w:p>
    <w:p w14:paraId="110F966D" w14:textId="4EA63E1C" w:rsidR="00561025" w:rsidRDefault="00812913">
      <w:pPr>
        <w:pStyle w:val="12"/>
        <w:tabs>
          <w:tab w:val="right" w:leader="dot" w:pos="9061"/>
        </w:tabs>
        <w:rPr>
          <w:rFonts w:ascii="Calibri" w:hAnsi="Calibri"/>
          <w:b w:val="0"/>
          <w:noProof/>
          <w:kern w:val="2"/>
          <w:sz w:val="24"/>
        </w:rPr>
      </w:pPr>
      <w:hyperlink w:anchor="_Toc182463138" w:history="1">
        <w:r w:rsidR="00561025" w:rsidRPr="00143FE1">
          <w:rPr>
            <w:rStyle w:val="a3"/>
            <w:noProof/>
          </w:rPr>
          <w:t>Новости пенсионной отрасли стран ближнего зарубежья</w:t>
        </w:r>
        <w:r w:rsidR="00561025">
          <w:rPr>
            <w:noProof/>
            <w:webHidden/>
          </w:rPr>
          <w:tab/>
        </w:r>
        <w:r w:rsidR="00561025">
          <w:rPr>
            <w:noProof/>
            <w:webHidden/>
          </w:rPr>
          <w:fldChar w:fldCharType="begin"/>
        </w:r>
        <w:r w:rsidR="00561025">
          <w:rPr>
            <w:noProof/>
            <w:webHidden/>
          </w:rPr>
          <w:instrText xml:space="preserve"> PAGEREF _Toc182463138 \h </w:instrText>
        </w:r>
        <w:r w:rsidR="00561025">
          <w:rPr>
            <w:noProof/>
            <w:webHidden/>
          </w:rPr>
        </w:r>
        <w:r w:rsidR="00561025">
          <w:rPr>
            <w:noProof/>
            <w:webHidden/>
          </w:rPr>
          <w:fldChar w:fldCharType="separate"/>
        </w:r>
        <w:r w:rsidR="00561025">
          <w:rPr>
            <w:noProof/>
            <w:webHidden/>
          </w:rPr>
          <w:t>62</w:t>
        </w:r>
        <w:r w:rsidR="00561025">
          <w:rPr>
            <w:noProof/>
            <w:webHidden/>
          </w:rPr>
          <w:fldChar w:fldCharType="end"/>
        </w:r>
      </w:hyperlink>
    </w:p>
    <w:p w14:paraId="1E0A8534" w14:textId="210396BD" w:rsidR="00561025" w:rsidRDefault="00812913">
      <w:pPr>
        <w:pStyle w:val="21"/>
        <w:tabs>
          <w:tab w:val="right" w:leader="dot" w:pos="9061"/>
        </w:tabs>
        <w:rPr>
          <w:rFonts w:ascii="Calibri" w:hAnsi="Calibri"/>
          <w:noProof/>
          <w:kern w:val="2"/>
        </w:rPr>
      </w:pPr>
      <w:hyperlink w:anchor="_Toc182463139" w:history="1">
        <w:r w:rsidR="00561025" w:rsidRPr="00143FE1">
          <w:rPr>
            <w:rStyle w:val="a3"/>
            <w:noProof/>
          </w:rPr>
          <w:t>kazlenta.kz, 13.11.2024, Пенсии какого размера казахстанцы будут получать в 2025 году</w:t>
        </w:r>
        <w:r w:rsidR="00561025">
          <w:rPr>
            <w:noProof/>
            <w:webHidden/>
          </w:rPr>
          <w:tab/>
        </w:r>
        <w:r w:rsidR="00561025">
          <w:rPr>
            <w:noProof/>
            <w:webHidden/>
          </w:rPr>
          <w:fldChar w:fldCharType="begin"/>
        </w:r>
        <w:r w:rsidR="00561025">
          <w:rPr>
            <w:noProof/>
            <w:webHidden/>
          </w:rPr>
          <w:instrText xml:space="preserve"> PAGEREF _Toc182463139 \h </w:instrText>
        </w:r>
        <w:r w:rsidR="00561025">
          <w:rPr>
            <w:noProof/>
            <w:webHidden/>
          </w:rPr>
        </w:r>
        <w:r w:rsidR="00561025">
          <w:rPr>
            <w:noProof/>
            <w:webHidden/>
          </w:rPr>
          <w:fldChar w:fldCharType="separate"/>
        </w:r>
        <w:r w:rsidR="00561025">
          <w:rPr>
            <w:noProof/>
            <w:webHidden/>
          </w:rPr>
          <w:t>62</w:t>
        </w:r>
        <w:r w:rsidR="00561025">
          <w:rPr>
            <w:noProof/>
            <w:webHidden/>
          </w:rPr>
          <w:fldChar w:fldCharType="end"/>
        </w:r>
      </w:hyperlink>
    </w:p>
    <w:p w14:paraId="14A4D8CF" w14:textId="148626D1" w:rsidR="00561025" w:rsidRDefault="00812913">
      <w:pPr>
        <w:pStyle w:val="31"/>
        <w:rPr>
          <w:rFonts w:ascii="Calibri" w:hAnsi="Calibri"/>
          <w:kern w:val="2"/>
        </w:rPr>
      </w:pPr>
      <w:hyperlink w:anchor="_Toc182463140" w:history="1">
        <w:r w:rsidR="00561025" w:rsidRPr="00143FE1">
          <w:rPr>
            <w:rStyle w:val="a3"/>
          </w:rPr>
          <w:t>С 1 января 2025 года в соответствии с Законом Республики Казахстан «О республиканском бюджете на 2025-2027 годы» и постановлением правительства о повышении пенсионных выплат будет произведен перерасчет пенсий и социальных пособий. Ожидается, что в 2025 году средний размер пенсии составит 96 562 тенге, сообщает kazlenta.kz.</w:t>
        </w:r>
        <w:r w:rsidR="00561025">
          <w:rPr>
            <w:webHidden/>
          </w:rPr>
          <w:tab/>
        </w:r>
        <w:r w:rsidR="00561025">
          <w:rPr>
            <w:webHidden/>
          </w:rPr>
          <w:fldChar w:fldCharType="begin"/>
        </w:r>
        <w:r w:rsidR="00561025">
          <w:rPr>
            <w:webHidden/>
          </w:rPr>
          <w:instrText xml:space="preserve"> PAGEREF _Toc182463140 \h </w:instrText>
        </w:r>
        <w:r w:rsidR="00561025">
          <w:rPr>
            <w:webHidden/>
          </w:rPr>
        </w:r>
        <w:r w:rsidR="00561025">
          <w:rPr>
            <w:webHidden/>
          </w:rPr>
          <w:fldChar w:fldCharType="separate"/>
        </w:r>
        <w:r w:rsidR="00561025">
          <w:rPr>
            <w:webHidden/>
          </w:rPr>
          <w:t>62</w:t>
        </w:r>
        <w:r w:rsidR="00561025">
          <w:rPr>
            <w:webHidden/>
          </w:rPr>
          <w:fldChar w:fldCharType="end"/>
        </w:r>
      </w:hyperlink>
    </w:p>
    <w:p w14:paraId="131E4A87" w14:textId="5FFCBFF6" w:rsidR="00561025" w:rsidRDefault="00812913">
      <w:pPr>
        <w:pStyle w:val="21"/>
        <w:tabs>
          <w:tab w:val="right" w:leader="dot" w:pos="9061"/>
        </w:tabs>
        <w:rPr>
          <w:rFonts w:ascii="Calibri" w:hAnsi="Calibri"/>
          <w:noProof/>
          <w:kern w:val="2"/>
        </w:rPr>
      </w:pPr>
      <w:hyperlink w:anchor="_Toc182463141" w:history="1">
        <w:r w:rsidR="00561025" w:rsidRPr="00143FE1">
          <w:rPr>
            <w:rStyle w:val="a3"/>
            <w:noProof/>
          </w:rPr>
          <w:t>kazlenta.kz, 13.11.2024, Как защищены пенсионные накопления в Казахстане, рассказали аналитики</w:t>
        </w:r>
        <w:r w:rsidR="00561025">
          <w:rPr>
            <w:noProof/>
            <w:webHidden/>
          </w:rPr>
          <w:tab/>
        </w:r>
        <w:r w:rsidR="00561025">
          <w:rPr>
            <w:noProof/>
            <w:webHidden/>
          </w:rPr>
          <w:fldChar w:fldCharType="begin"/>
        </w:r>
        <w:r w:rsidR="00561025">
          <w:rPr>
            <w:noProof/>
            <w:webHidden/>
          </w:rPr>
          <w:instrText xml:space="preserve"> PAGEREF _Toc182463141 \h </w:instrText>
        </w:r>
        <w:r w:rsidR="00561025">
          <w:rPr>
            <w:noProof/>
            <w:webHidden/>
          </w:rPr>
        </w:r>
        <w:r w:rsidR="00561025">
          <w:rPr>
            <w:noProof/>
            <w:webHidden/>
          </w:rPr>
          <w:fldChar w:fldCharType="separate"/>
        </w:r>
        <w:r w:rsidR="00561025">
          <w:rPr>
            <w:noProof/>
            <w:webHidden/>
          </w:rPr>
          <w:t>63</w:t>
        </w:r>
        <w:r w:rsidR="00561025">
          <w:rPr>
            <w:noProof/>
            <w:webHidden/>
          </w:rPr>
          <w:fldChar w:fldCharType="end"/>
        </w:r>
      </w:hyperlink>
    </w:p>
    <w:p w14:paraId="0C1DE1E8" w14:textId="5943C99F" w:rsidR="00561025" w:rsidRDefault="00812913">
      <w:pPr>
        <w:pStyle w:val="31"/>
        <w:rPr>
          <w:rFonts w:ascii="Calibri" w:hAnsi="Calibri"/>
          <w:kern w:val="2"/>
        </w:rPr>
      </w:pPr>
      <w:hyperlink w:anchor="_Toc182463142" w:history="1">
        <w:r w:rsidR="00561025" w:rsidRPr="00143FE1">
          <w:rPr>
            <w:rStyle w:val="a3"/>
          </w:rPr>
          <w:t>По состоянию на 1 октября 2024 года пенсионные активы казахстанцев в ЕНПФ достигли 21,2 трлн тг, продемонстрировав рост с начала года на 18,5%, или на 3,3 трлн тг. За год пенсионные активы увеличились на 23%, или на 4 трлн тг, передает kazlenta.kz со ссылкой на ranking.kz.</w:t>
        </w:r>
        <w:r w:rsidR="00561025">
          <w:rPr>
            <w:webHidden/>
          </w:rPr>
          <w:tab/>
        </w:r>
        <w:r w:rsidR="00561025">
          <w:rPr>
            <w:webHidden/>
          </w:rPr>
          <w:fldChar w:fldCharType="begin"/>
        </w:r>
        <w:r w:rsidR="00561025">
          <w:rPr>
            <w:webHidden/>
          </w:rPr>
          <w:instrText xml:space="preserve"> PAGEREF _Toc182463142 \h </w:instrText>
        </w:r>
        <w:r w:rsidR="00561025">
          <w:rPr>
            <w:webHidden/>
          </w:rPr>
        </w:r>
        <w:r w:rsidR="00561025">
          <w:rPr>
            <w:webHidden/>
          </w:rPr>
          <w:fldChar w:fldCharType="separate"/>
        </w:r>
        <w:r w:rsidR="00561025">
          <w:rPr>
            <w:webHidden/>
          </w:rPr>
          <w:t>63</w:t>
        </w:r>
        <w:r w:rsidR="00561025">
          <w:rPr>
            <w:webHidden/>
          </w:rPr>
          <w:fldChar w:fldCharType="end"/>
        </w:r>
      </w:hyperlink>
    </w:p>
    <w:p w14:paraId="717031FB" w14:textId="23BB24D0" w:rsidR="00561025" w:rsidRDefault="00812913">
      <w:pPr>
        <w:pStyle w:val="21"/>
        <w:tabs>
          <w:tab w:val="right" w:leader="dot" w:pos="9061"/>
        </w:tabs>
        <w:rPr>
          <w:rFonts w:ascii="Calibri" w:hAnsi="Calibri"/>
          <w:noProof/>
          <w:kern w:val="2"/>
        </w:rPr>
      </w:pPr>
      <w:hyperlink w:anchor="_Toc182463143" w:history="1">
        <w:r w:rsidR="00561025" w:rsidRPr="00143FE1">
          <w:rPr>
            <w:rStyle w:val="a3"/>
            <w:noProof/>
          </w:rPr>
          <w:t>Sputnik Латвия, 13.11.2024, Эксперт: Латвии, возможно, придется брать кредиты для выплаты пенсий</w:t>
        </w:r>
        <w:r w:rsidR="00561025">
          <w:rPr>
            <w:noProof/>
            <w:webHidden/>
          </w:rPr>
          <w:tab/>
        </w:r>
        <w:r w:rsidR="00561025">
          <w:rPr>
            <w:noProof/>
            <w:webHidden/>
          </w:rPr>
          <w:fldChar w:fldCharType="begin"/>
        </w:r>
        <w:r w:rsidR="00561025">
          <w:rPr>
            <w:noProof/>
            <w:webHidden/>
          </w:rPr>
          <w:instrText xml:space="preserve"> PAGEREF _Toc182463143 \h </w:instrText>
        </w:r>
        <w:r w:rsidR="00561025">
          <w:rPr>
            <w:noProof/>
            <w:webHidden/>
          </w:rPr>
        </w:r>
        <w:r w:rsidR="00561025">
          <w:rPr>
            <w:noProof/>
            <w:webHidden/>
          </w:rPr>
          <w:fldChar w:fldCharType="separate"/>
        </w:r>
        <w:r w:rsidR="00561025">
          <w:rPr>
            <w:noProof/>
            <w:webHidden/>
          </w:rPr>
          <w:t>65</w:t>
        </w:r>
        <w:r w:rsidR="00561025">
          <w:rPr>
            <w:noProof/>
            <w:webHidden/>
          </w:rPr>
          <w:fldChar w:fldCharType="end"/>
        </w:r>
      </w:hyperlink>
    </w:p>
    <w:p w14:paraId="783A6CEE" w14:textId="0094AC0F" w:rsidR="00561025" w:rsidRDefault="00812913">
      <w:pPr>
        <w:pStyle w:val="31"/>
        <w:rPr>
          <w:rFonts w:ascii="Calibri" w:hAnsi="Calibri"/>
          <w:kern w:val="2"/>
        </w:rPr>
      </w:pPr>
      <w:hyperlink w:anchor="_Toc182463144" w:history="1">
        <w:r w:rsidR="00561025" w:rsidRPr="00143FE1">
          <w:rPr>
            <w:rStyle w:val="a3"/>
          </w:rPr>
          <w:t>В сентябре министр благосостояния Улдис Аугулис заявил, что у министерства с Банком Латвии и финансовым сектором начаты переговоры о возможности сделать 2-й пенсионный уровень в Латвии добровольным. Сейчас он обязательный, туда отчисляют 6% от зарплаты, но со следующего года в течение четырех лет в связи с утвержденными правительством налоговыми изменениями эта доля уменьшится до 5%.</w:t>
        </w:r>
        <w:r w:rsidR="00561025">
          <w:rPr>
            <w:webHidden/>
          </w:rPr>
          <w:tab/>
        </w:r>
        <w:r w:rsidR="00561025">
          <w:rPr>
            <w:webHidden/>
          </w:rPr>
          <w:fldChar w:fldCharType="begin"/>
        </w:r>
        <w:r w:rsidR="00561025">
          <w:rPr>
            <w:webHidden/>
          </w:rPr>
          <w:instrText xml:space="preserve"> PAGEREF _Toc182463144 \h </w:instrText>
        </w:r>
        <w:r w:rsidR="00561025">
          <w:rPr>
            <w:webHidden/>
          </w:rPr>
        </w:r>
        <w:r w:rsidR="00561025">
          <w:rPr>
            <w:webHidden/>
          </w:rPr>
          <w:fldChar w:fldCharType="separate"/>
        </w:r>
        <w:r w:rsidR="00561025">
          <w:rPr>
            <w:webHidden/>
          </w:rPr>
          <w:t>65</w:t>
        </w:r>
        <w:r w:rsidR="00561025">
          <w:rPr>
            <w:webHidden/>
          </w:rPr>
          <w:fldChar w:fldCharType="end"/>
        </w:r>
      </w:hyperlink>
    </w:p>
    <w:p w14:paraId="7471E550" w14:textId="282A5353" w:rsidR="00561025" w:rsidRDefault="00812913">
      <w:pPr>
        <w:pStyle w:val="21"/>
        <w:tabs>
          <w:tab w:val="right" w:leader="dot" w:pos="9061"/>
        </w:tabs>
        <w:rPr>
          <w:rFonts w:ascii="Calibri" w:hAnsi="Calibri"/>
          <w:noProof/>
          <w:kern w:val="2"/>
        </w:rPr>
      </w:pPr>
      <w:hyperlink w:anchor="_Toc182463145" w:history="1">
        <w:r w:rsidR="00561025" w:rsidRPr="00143FE1">
          <w:rPr>
            <w:rStyle w:val="a3"/>
            <w:noProof/>
          </w:rPr>
          <w:t>UPL.uz, 13.11.2024, Как обеспечить себе достойную пенсию в Узбекистане?</w:t>
        </w:r>
        <w:r w:rsidR="00561025">
          <w:rPr>
            <w:noProof/>
            <w:webHidden/>
          </w:rPr>
          <w:tab/>
        </w:r>
        <w:r w:rsidR="00561025">
          <w:rPr>
            <w:noProof/>
            <w:webHidden/>
          </w:rPr>
          <w:fldChar w:fldCharType="begin"/>
        </w:r>
        <w:r w:rsidR="00561025">
          <w:rPr>
            <w:noProof/>
            <w:webHidden/>
          </w:rPr>
          <w:instrText xml:space="preserve"> PAGEREF _Toc182463145 \h </w:instrText>
        </w:r>
        <w:r w:rsidR="00561025">
          <w:rPr>
            <w:noProof/>
            <w:webHidden/>
          </w:rPr>
        </w:r>
        <w:r w:rsidR="00561025">
          <w:rPr>
            <w:noProof/>
            <w:webHidden/>
          </w:rPr>
          <w:fldChar w:fldCharType="separate"/>
        </w:r>
        <w:r w:rsidR="00561025">
          <w:rPr>
            <w:noProof/>
            <w:webHidden/>
          </w:rPr>
          <w:t>66</w:t>
        </w:r>
        <w:r w:rsidR="00561025">
          <w:rPr>
            <w:noProof/>
            <w:webHidden/>
          </w:rPr>
          <w:fldChar w:fldCharType="end"/>
        </w:r>
      </w:hyperlink>
    </w:p>
    <w:p w14:paraId="50771BD5" w14:textId="17FD84A5" w:rsidR="00561025" w:rsidRDefault="00812913">
      <w:pPr>
        <w:pStyle w:val="31"/>
        <w:rPr>
          <w:rFonts w:ascii="Calibri" w:hAnsi="Calibri"/>
          <w:kern w:val="2"/>
        </w:rPr>
      </w:pPr>
      <w:hyperlink w:anchor="_Toc182463146" w:history="1">
        <w:r w:rsidR="00561025" w:rsidRPr="00143FE1">
          <w:rPr>
            <w:rStyle w:val="a3"/>
          </w:rPr>
          <w:t>Пенсионный фонд Узбекистана опубликовал ряд рекомендаций для граждан, готовящихся к выходу на пенсию. Ведомство подчеркивает важность нескольких ключевых аспектов, обеспечивающих получение достойного пенсионного обеспечения.</w:t>
        </w:r>
        <w:r w:rsidR="00561025">
          <w:rPr>
            <w:webHidden/>
          </w:rPr>
          <w:tab/>
        </w:r>
        <w:r w:rsidR="00561025">
          <w:rPr>
            <w:webHidden/>
          </w:rPr>
          <w:fldChar w:fldCharType="begin"/>
        </w:r>
        <w:r w:rsidR="00561025">
          <w:rPr>
            <w:webHidden/>
          </w:rPr>
          <w:instrText xml:space="preserve"> PAGEREF _Toc182463146 \h </w:instrText>
        </w:r>
        <w:r w:rsidR="00561025">
          <w:rPr>
            <w:webHidden/>
          </w:rPr>
        </w:r>
        <w:r w:rsidR="00561025">
          <w:rPr>
            <w:webHidden/>
          </w:rPr>
          <w:fldChar w:fldCharType="separate"/>
        </w:r>
        <w:r w:rsidR="00561025">
          <w:rPr>
            <w:webHidden/>
          </w:rPr>
          <w:t>66</w:t>
        </w:r>
        <w:r w:rsidR="00561025">
          <w:rPr>
            <w:webHidden/>
          </w:rPr>
          <w:fldChar w:fldCharType="end"/>
        </w:r>
      </w:hyperlink>
    </w:p>
    <w:p w14:paraId="04739845" w14:textId="1BED7E82" w:rsidR="00561025" w:rsidRDefault="00812913">
      <w:pPr>
        <w:pStyle w:val="21"/>
        <w:tabs>
          <w:tab w:val="right" w:leader="dot" w:pos="9061"/>
        </w:tabs>
        <w:rPr>
          <w:rFonts w:ascii="Calibri" w:hAnsi="Calibri"/>
          <w:noProof/>
          <w:kern w:val="2"/>
        </w:rPr>
      </w:pPr>
      <w:hyperlink w:anchor="_Toc182463147" w:history="1">
        <w:r w:rsidR="00561025" w:rsidRPr="00143FE1">
          <w:rPr>
            <w:rStyle w:val="a3"/>
            <w:noProof/>
          </w:rPr>
          <w:t>NOVA24.uz, 13.11.2024, За какой срок узбекистанцы могут забрать неполученную пенсию?</w:t>
        </w:r>
        <w:r w:rsidR="00561025">
          <w:rPr>
            <w:noProof/>
            <w:webHidden/>
          </w:rPr>
          <w:tab/>
        </w:r>
        <w:r w:rsidR="00561025">
          <w:rPr>
            <w:noProof/>
            <w:webHidden/>
          </w:rPr>
          <w:fldChar w:fldCharType="begin"/>
        </w:r>
        <w:r w:rsidR="00561025">
          <w:rPr>
            <w:noProof/>
            <w:webHidden/>
          </w:rPr>
          <w:instrText xml:space="preserve"> PAGEREF _Toc182463147 \h </w:instrText>
        </w:r>
        <w:r w:rsidR="00561025">
          <w:rPr>
            <w:noProof/>
            <w:webHidden/>
          </w:rPr>
        </w:r>
        <w:r w:rsidR="00561025">
          <w:rPr>
            <w:noProof/>
            <w:webHidden/>
          </w:rPr>
          <w:fldChar w:fldCharType="separate"/>
        </w:r>
        <w:r w:rsidR="00561025">
          <w:rPr>
            <w:noProof/>
            <w:webHidden/>
          </w:rPr>
          <w:t>67</w:t>
        </w:r>
        <w:r w:rsidR="00561025">
          <w:rPr>
            <w:noProof/>
            <w:webHidden/>
          </w:rPr>
          <w:fldChar w:fldCharType="end"/>
        </w:r>
      </w:hyperlink>
    </w:p>
    <w:p w14:paraId="61A53308" w14:textId="6D8E3CDE" w:rsidR="00561025" w:rsidRDefault="00812913">
      <w:pPr>
        <w:pStyle w:val="31"/>
        <w:rPr>
          <w:rFonts w:ascii="Calibri" w:hAnsi="Calibri"/>
          <w:kern w:val="2"/>
        </w:rPr>
      </w:pPr>
      <w:hyperlink w:anchor="_Toc182463148" w:history="1">
        <w:r w:rsidR="00561025" w:rsidRPr="00143FE1">
          <w:rPr>
            <w:rStyle w:val="a3"/>
          </w:rPr>
          <w:t>Пенсионный фонд рассказал, что узбекистанцы могут получить невостребованную пенсию за 24 месяца. По соответствующему закону, срок выплаты пенсий, начисленных пенсионеру, но не востребованных им, увеличен с 12 месяцев до 24 месяцев.</w:t>
        </w:r>
        <w:r w:rsidR="00561025">
          <w:rPr>
            <w:webHidden/>
          </w:rPr>
          <w:tab/>
        </w:r>
        <w:r w:rsidR="00561025">
          <w:rPr>
            <w:webHidden/>
          </w:rPr>
          <w:fldChar w:fldCharType="begin"/>
        </w:r>
        <w:r w:rsidR="00561025">
          <w:rPr>
            <w:webHidden/>
          </w:rPr>
          <w:instrText xml:space="preserve"> PAGEREF _Toc182463148 \h </w:instrText>
        </w:r>
        <w:r w:rsidR="00561025">
          <w:rPr>
            <w:webHidden/>
          </w:rPr>
        </w:r>
        <w:r w:rsidR="00561025">
          <w:rPr>
            <w:webHidden/>
          </w:rPr>
          <w:fldChar w:fldCharType="separate"/>
        </w:r>
        <w:r w:rsidR="00561025">
          <w:rPr>
            <w:webHidden/>
          </w:rPr>
          <w:t>67</w:t>
        </w:r>
        <w:r w:rsidR="00561025">
          <w:rPr>
            <w:webHidden/>
          </w:rPr>
          <w:fldChar w:fldCharType="end"/>
        </w:r>
      </w:hyperlink>
    </w:p>
    <w:p w14:paraId="19A39AF1" w14:textId="79189153" w:rsidR="00561025" w:rsidRDefault="00812913">
      <w:pPr>
        <w:pStyle w:val="12"/>
        <w:tabs>
          <w:tab w:val="right" w:leader="dot" w:pos="9061"/>
        </w:tabs>
        <w:rPr>
          <w:rFonts w:ascii="Calibri" w:hAnsi="Calibri"/>
          <w:b w:val="0"/>
          <w:noProof/>
          <w:kern w:val="2"/>
          <w:sz w:val="24"/>
        </w:rPr>
      </w:pPr>
      <w:hyperlink w:anchor="_Toc182463149" w:history="1">
        <w:r w:rsidR="00561025" w:rsidRPr="00143FE1">
          <w:rPr>
            <w:rStyle w:val="a3"/>
            <w:noProof/>
          </w:rPr>
          <w:t>Новости пенсионной отрасли стран дальнего зарубежья</w:t>
        </w:r>
        <w:r w:rsidR="00561025">
          <w:rPr>
            <w:noProof/>
            <w:webHidden/>
          </w:rPr>
          <w:tab/>
        </w:r>
        <w:r w:rsidR="00561025">
          <w:rPr>
            <w:noProof/>
            <w:webHidden/>
          </w:rPr>
          <w:fldChar w:fldCharType="begin"/>
        </w:r>
        <w:r w:rsidR="00561025">
          <w:rPr>
            <w:noProof/>
            <w:webHidden/>
          </w:rPr>
          <w:instrText xml:space="preserve"> PAGEREF _Toc182463149 \h </w:instrText>
        </w:r>
        <w:r w:rsidR="00561025">
          <w:rPr>
            <w:noProof/>
            <w:webHidden/>
          </w:rPr>
        </w:r>
        <w:r w:rsidR="00561025">
          <w:rPr>
            <w:noProof/>
            <w:webHidden/>
          </w:rPr>
          <w:fldChar w:fldCharType="separate"/>
        </w:r>
        <w:r w:rsidR="00561025">
          <w:rPr>
            <w:noProof/>
            <w:webHidden/>
          </w:rPr>
          <w:t>67</w:t>
        </w:r>
        <w:r w:rsidR="00561025">
          <w:rPr>
            <w:noProof/>
            <w:webHidden/>
          </w:rPr>
          <w:fldChar w:fldCharType="end"/>
        </w:r>
      </w:hyperlink>
    </w:p>
    <w:p w14:paraId="347BCBA5" w14:textId="0DDC1A48" w:rsidR="00561025" w:rsidRDefault="00812913">
      <w:pPr>
        <w:pStyle w:val="21"/>
        <w:tabs>
          <w:tab w:val="right" w:leader="dot" w:pos="9061"/>
        </w:tabs>
        <w:rPr>
          <w:rFonts w:ascii="Calibri" w:hAnsi="Calibri"/>
          <w:noProof/>
          <w:kern w:val="2"/>
        </w:rPr>
      </w:pPr>
      <w:hyperlink w:anchor="_Toc182463150" w:history="1">
        <w:r w:rsidR="00561025" w:rsidRPr="00143FE1">
          <w:rPr>
            <w:rStyle w:val="a3"/>
            <w:noProof/>
          </w:rPr>
          <w:t>Интерфакс, 13.11.2024, Канадский пенсионный фонд PSP купил британского оператора аэропортов AGS за $1,9 млрд</w:t>
        </w:r>
        <w:r w:rsidR="00561025">
          <w:rPr>
            <w:noProof/>
            <w:webHidden/>
          </w:rPr>
          <w:tab/>
        </w:r>
        <w:r w:rsidR="00561025">
          <w:rPr>
            <w:noProof/>
            <w:webHidden/>
          </w:rPr>
          <w:fldChar w:fldCharType="begin"/>
        </w:r>
        <w:r w:rsidR="00561025">
          <w:rPr>
            <w:noProof/>
            <w:webHidden/>
          </w:rPr>
          <w:instrText xml:space="preserve"> PAGEREF _Toc182463150 \h </w:instrText>
        </w:r>
        <w:r w:rsidR="00561025">
          <w:rPr>
            <w:noProof/>
            <w:webHidden/>
          </w:rPr>
        </w:r>
        <w:r w:rsidR="00561025">
          <w:rPr>
            <w:noProof/>
            <w:webHidden/>
          </w:rPr>
          <w:fldChar w:fldCharType="separate"/>
        </w:r>
        <w:r w:rsidR="00561025">
          <w:rPr>
            <w:noProof/>
            <w:webHidden/>
          </w:rPr>
          <w:t>67</w:t>
        </w:r>
        <w:r w:rsidR="00561025">
          <w:rPr>
            <w:noProof/>
            <w:webHidden/>
          </w:rPr>
          <w:fldChar w:fldCharType="end"/>
        </w:r>
      </w:hyperlink>
    </w:p>
    <w:p w14:paraId="0C404659" w14:textId="1F6C0285" w:rsidR="00561025" w:rsidRDefault="00812913">
      <w:pPr>
        <w:pStyle w:val="31"/>
        <w:rPr>
          <w:rFonts w:ascii="Calibri" w:hAnsi="Calibri"/>
          <w:kern w:val="2"/>
        </w:rPr>
      </w:pPr>
      <w:hyperlink w:anchor="_Toc182463151" w:history="1">
        <w:r w:rsidR="00561025" w:rsidRPr="00143FE1">
          <w:rPr>
            <w:rStyle w:val="a3"/>
          </w:rPr>
          <w:t>Канадский пенсионный фонд PSP Investments через 100%-ный дочерний холдинг AviAlliance покупает британского оператора аэропортов AGS Airports у испанской Ferrovial и австралийского Macquarie за 1,5 млрд фунтов стерлингов ($1,9 млрд), пишет FInancial Times.</w:t>
        </w:r>
        <w:r w:rsidR="00561025">
          <w:rPr>
            <w:webHidden/>
          </w:rPr>
          <w:tab/>
        </w:r>
        <w:r w:rsidR="00561025">
          <w:rPr>
            <w:webHidden/>
          </w:rPr>
          <w:fldChar w:fldCharType="begin"/>
        </w:r>
        <w:r w:rsidR="00561025">
          <w:rPr>
            <w:webHidden/>
          </w:rPr>
          <w:instrText xml:space="preserve"> PAGEREF _Toc182463151 \h </w:instrText>
        </w:r>
        <w:r w:rsidR="00561025">
          <w:rPr>
            <w:webHidden/>
          </w:rPr>
        </w:r>
        <w:r w:rsidR="00561025">
          <w:rPr>
            <w:webHidden/>
          </w:rPr>
          <w:fldChar w:fldCharType="separate"/>
        </w:r>
        <w:r w:rsidR="00561025">
          <w:rPr>
            <w:webHidden/>
          </w:rPr>
          <w:t>67</w:t>
        </w:r>
        <w:r w:rsidR="00561025">
          <w:rPr>
            <w:webHidden/>
          </w:rPr>
          <w:fldChar w:fldCharType="end"/>
        </w:r>
      </w:hyperlink>
    </w:p>
    <w:p w14:paraId="18D769CD" w14:textId="48535C6B" w:rsidR="00561025" w:rsidRDefault="00812913">
      <w:pPr>
        <w:pStyle w:val="21"/>
        <w:tabs>
          <w:tab w:val="right" w:leader="dot" w:pos="9061"/>
        </w:tabs>
        <w:rPr>
          <w:rFonts w:ascii="Calibri" w:hAnsi="Calibri"/>
          <w:noProof/>
          <w:kern w:val="2"/>
        </w:rPr>
      </w:pPr>
      <w:hyperlink w:anchor="_Toc182463152" w:history="1">
        <w:r w:rsidR="00561025" w:rsidRPr="00143FE1">
          <w:rPr>
            <w:rStyle w:val="a3"/>
            <w:noProof/>
          </w:rPr>
          <w:t>Российская газета, 13.11.2024, В Италии установлен рекорд по количеству долгожителей</w:t>
        </w:r>
        <w:r w:rsidR="00561025">
          <w:rPr>
            <w:noProof/>
            <w:webHidden/>
          </w:rPr>
          <w:tab/>
        </w:r>
        <w:r w:rsidR="00561025">
          <w:rPr>
            <w:noProof/>
            <w:webHidden/>
          </w:rPr>
          <w:fldChar w:fldCharType="begin"/>
        </w:r>
        <w:r w:rsidR="00561025">
          <w:rPr>
            <w:noProof/>
            <w:webHidden/>
          </w:rPr>
          <w:instrText xml:space="preserve"> PAGEREF _Toc182463152 \h </w:instrText>
        </w:r>
        <w:r w:rsidR="00561025">
          <w:rPr>
            <w:noProof/>
            <w:webHidden/>
          </w:rPr>
        </w:r>
        <w:r w:rsidR="00561025">
          <w:rPr>
            <w:noProof/>
            <w:webHidden/>
          </w:rPr>
          <w:fldChar w:fldCharType="separate"/>
        </w:r>
        <w:r w:rsidR="00561025">
          <w:rPr>
            <w:noProof/>
            <w:webHidden/>
          </w:rPr>
          <w:t>68</w:t>
        </w:r>
        <w:r w:rsidR="00561025">
          <w:rPr>
            <w:noProof/>
            <w:webHidden/>
          </w:rPr>
          <w:fldChar w:fldCharType="end"/>
        </w:r>
      </w:hyperlink>
    </w:p>
    <w:p w14:paraId="1B028A0F" w14:textId="39B7D16C" w:rsidR="00561025" w:rsidRDefault="00812913">
      <w:pPr>
        <w:pStyle w:val="31"/>
        <w:rPr>
          <w:rFonts w:ascii="Calibri" w:hAnsi="Calibri"/>
          <w:kern w:val="2"/>
        </w:rPr>
      </w:pPr>
      <w:hyperlink w:anchor="_Toc182463153" w:history="1">
        <w:r w:rsidR="00561025" w:rsidRPr="00143FE1">
          <w:rPr>
            <w:rStyle w:val="a3"/>
          </w:rPr>
          <w:t>Италия закрепляет за собой статус «страны столетних». По данным Национального института статистики (ISTAT), за последнее десятилетие количество жителей, перешагнувших 100-летний рубеж, увеличилось на 30 процентов. Эксперты подсчитали, что в 2024 году было зарегистрировано более 22 тысяч итальянцев в возрасте от 100 до 104 лет, тогда как в 2014 году их насчитывалось около 17 тысяч человек.</w:t>
        </w:r>
        <w:r w:rsidR="00561025">
          <w:rPr>
            <w:webHidden/>
          </w:rPr>
          <w:tab/>
        </w:r>
        <w:r w:rsidR="00561025">
          <w:rPr>
            <w:webHidden/>
          </w:rPr>
          <w:fldChar w:fldCharType="begin"/>
        </w:r>
        <w:r w:rsidR="00561025">
          <w:rPr>
            <w:webHidden/>
          </w:rPr>
          <w:instrText xml:space="preserve"> PAGEREF _Toc182463153 \h </w:instrText>
        </w:r>
        <w:r w:rsidR="00561025">
          <w:rPr>
            <w:webHidden/>
          </w:rPr>
        </w:r>
        <w:r w:rsidR="00561025">
          <w:rPr>
            <w:webHidden/>
          </w:rPr>
          <w:fldChar w:fldCharType="separate"/>
        </w:r>
        <w:r w:rsidR="00561025">
          <w:rPr>
            <w:webHidden/>
          </w:rPr>
          <w:t>68</w:t>
        </w:r>
        <w:r w:rsidR="00561025">
          <w:rPr>
            <w:webHidden/>
          </w:rPr>
          <w:fldChar w:fldCharType="end"/>
        </w:r>
      </w:hyperlink>
    </w:p>
    <w:p w14:paraId="33C6DD2C" w14:textId="4B7717D9" w:rsidR="00A0290C" w:rsidRPr="00BC0787" w:rsidRDefault="00FF5F69" w:rsidP="00310633">
      <w:pPr>
        <w:rPr>
          <w:b/>
          <w:caps/>
          <w:sz w:val="32"/>
        </w:rPr>
      </w:pPr>
      <w:r w:rsidRPr="00BC0787">
        <w:rPr>
          <w:caps/>
          <w:sz w:val="28"/>
        </w:rPr>
        <w:fldChar w:fldCharType="end"/>
      </w:r>
    </w:p>
    <w:p w14:paraId="6F1FB8DF" w14:textId="77777777" w:rsidR="00D1642B" w:rsidRPr="00BC0787" w:rsidRDefault="00D1642B" w:rsidP="00D1642B">
      <w:pPr>
        <w:pStyle w:val="251"/>
      </w:pPr>
      <w:bookmarkStart w:id="17" w:name="_Toc396864664"/>
      <w:bookmarkStart w:id="18" w:name="_Toc99318652"/>
      <w:bookmarkStart w:id="19" w:name="_Toc182463056"/>
      <w:bookmarkStart w:id="20" w:name="_Toc246216291"/>
      <w:bookmarkStart w:id="21" w:name="_Toc246297418"/>
      <w:bookmarkEnd w:id="9"/>
      <w:bookmarkEnd w:id="10"/>
      <w:bookmarkEnd w:id="11"/>
      <w:bookmarkEnd w:id="12"/>
      <w:bookmarkEnd w:id="13"/>
      <w:bookmarkEnd w:id="14"/>
      <w:bookmarkEnd w:id="15"/>
      <w:bookmarkEnd w:id="16"/>
      <w:r w:rsidRPr="00BC0787">
        <w:lastRenderedPageBreak/>
        <w:t>НОВОСТИ</w:t>
      </w:r>
      <w:r w:rsidR="00BC0787" w:rsidRPr="00BC0787">
        <w:t xml:space="preserve"> </w:t>
      </w:r>
      <w:r w:rsidRPr="00BC0787">
        <w:t>ПЕНСИОННОЙ</w:t>
      </w:r>
      <w:r w:rsidR="00BC0787" w:rsidRPr="00BC0787">
        <w:t xml:space="preserve"> </w:t>
      </w:r>
      <w:r w:rsidRPr="00BC0787">
        <w:t>ОТРАСЛИ</w:t>
      </w:r>
      <w:bookmarkEnd w:id="17"/>
      <w:bookmarkEnd w:id="18"/>
      <w:bookmarkEnd w:id="19"/>
    </w:p>
    <w:p w14:paraId="2F0445B0" w14:textId="77777777" w:rsidR="00111D7C" w:rsidRPr="00BC0787" w:rsidRDefault="00111D7C" w:rsidP="00111D7C">
      <w:pPr>
        <w:pStyle w:val="10"/>
      </w:pPr>
      <w:bookmarkStart w:id="22" w:name="_Toc99271685"/>
      <w:bookmarkStart w:id="23" w:name="_Toc99318653"/>
      <w:bookmarkStart w:id="24" w:name="_Toc165991072"/>
      <w:bookmarkStart w:id="25" w:name="_Toc182463057"/>
      <w:bookmarkStart w:id="26" w:name="_Toc246987631"/>
      <w:bookmarkStart w:id="27" w:name="_Toc248632297"/>
      <w:bookmarkStart w:id="28" w:name="_Toc251223975"/>
      <w:bookmarkEnd w:id="20"/>
      <w:bookmarkEnd w:id="21"/>
      <w:r w:rsidRPr="00BC0787">
        <w:t>Новости</w:t>
      </w:r>
      <w:r w:rsidR="00BC0787" w:rsidRPr="00BC0787">
        <w:t xml:space="preserve"> </w:t>
      </w:r>
      <w:r w:rsidRPr="00BC0787">
        <w:t>отрасли</w:t>
      </w:r>
      <w:r w:rsidR="00BC0787" w:rsidRPr="00BC0787">
        <w:t xml:space="preserve"> </w:t>
      </w:r>
      <w:r w:rsidRPr="00BC0787">
        <w:t>НПФ</w:t>
      </w:r>
      <w:bookmarkEnd w:id="22"/>
      <w:bookmarkEnd w:id="23"/>
      <w:bookmarkEnd w:id="24"/>
      <w:bookmarkEnd w:id="25"/>
    </w:p>
    <w:p w14:paraId="51F24262" w14:textId="77777777" w:rsidR="00204FD1" w:rsidRPr="00BC0787" w:rsidRDefault="00204FD1" w:rsidP="00204FD1">
      <w:pPr>
        <w:pStyle w:val="2"/>
      </w:pPr>
      <w:bookmarkStart w:id="29" w:name="_Toc182463058"/>
      <w:bookmarkStart w:id="30" w:name="_Hlk182462236"/>
      <w:r w:rsidRPr="00BC0787">
        <w:t>Финам.ru,</w:t>
      </w:r>
      <w:r w:rsidR="00BC0787" w:rsidRPr="00BC0787">
        <w:t xml:space="preserve"> </w:t>
      </w:r>
      <w:r w:rsidRPr="00BC0787">
        <w:t>13.11.2024,</w:t>
      </w:r>
      <w:r w:rsidR="00BC0787" w:rsidRPr="00BC0787">
        <w:t xml:space="preserve"> </w:t>
      </w:r>
      <w:r w:rsidRPr="00BC0787">
        <w:t>Как</w:t>
      </w:r>
      <w:r w:rsidR="00BC0787" w:rsidRPr="00BC0787">
        <w:t xml:space="preserve"> </w:t>
      </w:r>
      <w:r w:rsidRPr="00BC0787">
        <w:t>будет</w:t>
      </w:r>
      <w:r w:rsidR="00BC0787" w:rsidRPr="00BC0787">
        <w:t xml:space="preserve"> </w:t>
      </w:r>
      <w:r w:rsidRPr="00BC0787">
        <w:t>выглядеть</w:t>
      </w:r>
      <w:r w:rsidR="00BC0787" w:rsidRPr="00BC0787">
        <w:t xml:space="preserve"> </w:t>
      </w:r>
      <w:r w:rsidRPr="00BC0787">
        <w:t>рынок</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через</w:t>
      </w:r>
      <w:r w:rsidR="00BC0787" w:rsidRPr="00BC0787">
        <w:t xml:space="preserve"> </w:t>
      </w:r>
      <w:r w:rsidRPr="00BC0787">
        <w:t>10</w:t>
      </w:r>
      <w:r w:rsidR="00BC0787" w:rsidRPr="00BC0787">
        <w:t xml:space="preserve"> </w:t>
      </w:r>
      <w:r w:rsidRPr="00BC0787">
        <w:t>лет</w:t>
      </w:r>
      <w:bookmarkEnd w:id="29"/>
      <w:r w:rsidR="00BC0787" w:rsidRPr="00BC0787">
        <w:t xml:space="preserve"> </w:t>
      </w:r>
    </w:p>
    <w:p w14:paraId="55E99473" w14:textId="77777777" w:rsidR="00204FD1" w:rsidRPr="00BC0787" w:rsidRDefault="00204FD1" w:rsidP="00BC0787">
      <w:pPr>
        <w:pStyle w:val="3"/>
      </w:pPr>
      <w:bookmarkStart w:id="31" w:name="_Toc182463059"/>
      <w:r w:rsidRPr="00BC0787">
        <w:t>28</w:t>
      </w:r>
      <w:r w:rsidR="00BC0787" w:rsidRPr="00BC0787">
        <w:t xml:space="preserve"> </w:t>
      </w:r>
      <w:r w:rsidRPr="00BC0787">
        <w:t>октября</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стартовала</w:t>
      </w:r>
      <w:r w:rsidR="00BC0787" w:rsidRPr="00BC0787">
        <w:t xml:space="preserve"> </w:t>
      </w:r>
      <w:r w:rsidRPr="00BC0787">
        <w:t>форсайт-сессия</w:t>
      </w:r>
      <w:r w:rsidR="00BC0787" w:rsidRPr="00BC0787">
        <w:t xml:space="preserve"> «</w:t>
      </w:r>
      <w:r w:rsidRPr="00BC0787">
        <w:t>Будущее</w:t>
      </w:r>
      <w:r w:rsidR="00BC0787" w:rsidRPr="00BC0787">
        <w:t xml:space="preserve"> </w:t>
      </w:r>
      <w:r w:rsidRPr="00BC0787">
        <w:t>финансовых</w:t>
      </w:r>
      <w:r w:rsidR="00BC0787" w:rsidRPr="00BC0787">
        <w:t xml:space="preserve"> </w:t>
      </w:r>
      <w:r w:rsidRPr="00BC0787">
        <w:t>рынков</w:t>
      </w:r>
      <w:r w:rsidR="00BC0787" w:rsidRPr="00BC0787">
        <w:t xml:space="preserve">» </w:t>
      </w:r>
      <w:r w:rsidRPr="00BC0787">
        <w:t>(FINFOR-2024).</w:t>
      </w:r>
      <w:r w:rsidR="00BC0787" w:rsidRPr="00BC0787">
        <w:t xml:space="preserve"> </w:t>
      </w:r>
      <w:r w:rsidRPr="00BC0787">
        <w:t>Молодые</w:t>
      </w:r>
      <w:r w:rsidR="00BC0787" w:rsidRPr="00BC0787">
        <w:t xml:space="preserve"> </w:t>
      </w:r>
      <w:r w:rsidRPr="00BC0787">
        <w:t>исследователи</w:t>
      </w:r>
      <w:r w:rsidR="00BC0787" w:rsidRPr="00BC0787">
        <w:t xml:space="preserve"> </w:t>
      </w:r>
      <w:r w:rsidRPr="00BC0787">
        <w:t>из</w:t>
      </w:r>
      <w:r w:rsidR="00BC0787" w:rsidRPr="00BC0787">
        <w:t xml:space="preserve"> </w:t>
      </w:r>
      <w:r w:rsidRPr="00BC0787">
        <w:t>35</w:t>
      </w:r>
      <w:r w:rsidR="00BC0787" w:rsidRPr="00BC0787">
        <w:t xml:space="preserve"> </w:t>
      </w:r>
      <w:r w:rsidRPr="00BC0787">
        <w:t>российских</w:t>
      </w:r>
      <w:r w:rsidR="00BC0787" w:rsidRPr="00BC0787">
        <w:t xml:space="preserve"> </w:t>
      </w:r>
      <w:r w:rsidRPr="00BC0787">
        <w:t>вузов</w:t>
      </w:r>
      <w:r w:rsidR="00BC0787" w:rsidRPr="00BC0787">
        <w:t xml:space="preserve"> </w:t>
      </w:r>
      <w:r w:rsidRPr="00BC0787">
        <w:t>26</w:t>
      </w:r>
      <w:r w:rsidR="00BC0787" w:rsidRPr="00BC0787">
        <w:t xml:space="preserve"> </w:t>
      </w:r>
      <w:r w:rsidRPr="00BC0787">
        <w:t>регионов</w:t>
      </w:r>
      <w:r w:rsidR="00BC0787" w:rsidRPr="00BC0787">
        <w:t xml:space="preserve"> </w:t>
      </w:r>
      <w:r w:rsidRPr="00BC0787">
        <w:t>при</w:t>
      </w:r>
      <w:r w:rsidR="00BC0787" w:rsidRPr="00BC0787">
        <w:t xml:space="preserve"> </w:t>
      </w:r>
      <w:r w:rsidRPr="00BC0787">
        <w:t>поддержке</w:t>
      </w:r>
      <w:r w:rsidR="00BC0787" w:rsidRPr="00BC0787">
        <w:t xml:space="preserve"> </w:t>
      </w:r>
      <w:r w:rsidRPr="00BC0787">
        <w:t>экспертов</w:t>
      </w:r>
      <w:r w:rsidR="00BC0787" w:rsidRPr="00BC0787">
        <w:t xml:space="preserve"> </w:t>
      </w:r>
      <w:r w:rsidRPr="00BC0787">
        <w:t>разрабатывают</w:t>
      </w:r>
      <w:r w:rsidR="00BC0787" w:rsidRPr="00BC0787">
        <w:t xml:space="preserve"> </w:t>
      </w:r>
      <w:r w:rsidRPr="00BC0787">
        <w:t>концепцию</w:t>
      </w:r>
      <w:r w:rsidR="00BC0787" w:rsidRPr="00BC0787">
        <w:t xml:space="preserve"> </w:t>
      </w:r>
      <w:r w:rsidRPr="00BC0787">
        <w:t>развития</w:t>
      </w:r>
      <w:r w:rsidR="00BC0787" w:rsidRPr="00BC0787">
        <w:t xml:space="preserve"> </w:t>
      </w:r>
      <w:r w:rsidRPr="00BC0787">
        <w:t>национального</w:t>
      </w:r>
      <w:r w:rsidR="00BC0787" w:rsidRPr="00BC0787">
        <w:t xml:space="preserve"> </w:t>
      </w:r>
      <w:r w:rsidRPr="00BC0787">
        <w:t>финансового</w:t>
      </w:r>
      <w:r w:rsidR="00BC0787" w:rsidRPr="00BC0787">
        <w:t xml:space="preserve"> </w:t>
      </w:r>
      <w:r w:rsidRPr="00BC0787">
        <w:t>рынка</w:t>
      </w:r>
      <w:r w:rsidR="00BC0787" w:rsidRPr="00BC0787">
        <w:t xml:space="preserve"> </w:t>
      </w:r>
      <w:r w:rsidRPr="00BC0787">
        <w:t>до</w:t>
      </w:r>
      <w:r w:rsidR="00BC0787" w:rsidRPr="00BC0787">
        <w:t xml:space="preserve"> </w:t>
      </w:r>
      <w:r w:rsidRPr="00BC0787">
        <w:t>2035</w:t>
      </w:r>
      <w:r w:rsidR="00BC0787" w:rsidRPr="00BC0787">
        <w:t xml:space="preserve"> </w:t>
      </w:r>
      <w:r w:rsidRPr="00BC0787">
        <w:t>года.</w:t>
      </w:r>
      <w:r w:rsidR="00BC0787" w:rsidRPr="00BC0787">
        <w:t xml:space="preserve"> </w:t>
      </w:r>
      <w:r w:rsidRPr="00BC0787">
        <w:t>Finam.ru</w:t>
      </w:r>
      <w:r w:rsidR="00BC0787" w:rsidRPr="00BC0787">
        <w:t xml:space="preserve"> </w:t>
      </w:r>
      <w:r w:rsidRPr="00BC0787">
        <w:t>публикует</w:t>
      </w:r>
      <w:r w:rsidR="00BC0787" w:rsidRPr="00BC0787">
        <w:t xml:space="preserve"> </w:t>
      </w:r>
      <w:r w:rsidRPr="00BC0787">
        <w:t>выдержки</w:t>
      </w:r>
      <w:r w:rsidR="00BC0787" w:rsidRPr="00BC0787">
        <w:t xml:space="preserve"> </w:t>
      </w:r>
      <w:r w:rsidRPr="00BC0787">
        <w:t>из</w:t>
      </w:r>
      <w:r w:rsidR="00BC0787" w:rsidRPr="00BC0787">
        <w:t xml:space="preserve"> </w:t>
      </w:r>
      <w:r w:rsidRPr="00BC0787">
        <w:t>работы</w:t>
      </w:r>
      <w:r w:rsidR="00BC0787" w:rsidRPr="00BC0787">
        <w:t xml:space="preserve"> </w:t>
      </w:r>
      <w:r w:rsidRPr="00BC0787">
        <w:t>по</w:t>
      </w:r>
      <w:r w:rsidR="00BC0787" w:rsidRPr="00BC0787">
        <w:t xml:space="preserve"> </w:t>
      </w:r>
      <w:r w:rsidRPr="00BC0787">
        <w:t>направлению</w:t>
      </w:r>
      <w:r w:rsidR="00BC0787" w:rsidRPr="00BC0787">
        <w:t xml:space="preserve"> «</w:t>
      </w:r>
      <w:r w:rsidRPr="00BC0787">
        <w:t>Формирование</w:t>
      </w:r>
      <w:r w:rsidR="00BC0787" w:rsidRPr="00BC0787">
        <w:t xml:space="preserve"> </w:t>
      </w:r>
      <w:r w:rsidRPr="00BC0787">
        <w:t>системы</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граждан</w:t>
      </w:r>
      <w:r w:rsidR="00BC0787" w:rsidRPr="00BC0787">
        <w:t>»</w:t>
      </w:r>
      <w:r w:rsidRPr="00BC0787">
        <w:t>,</w:t>
      </w:r>
      <w:r w:rsidR="00BC0787" w:rsidRPr="00BC0787">
        <w:t xml:space="preserve"> </w:t>
      </w:r>
      <w:r w:rsidRPr="00BC0787">
        <w:t>представленной</w:t>
      </w:r>
      <w:r w:rsidR="00BC0787" w:rsidRPr="00BC0787">
        <w:t xml:space="preserve"> </w:t>
      </w:r>
      <w:r w:rsidRPr="00BC0787">
        <w:t>на</w:t>
      </w:r>
      <w:r w:rsidR="00BC0787" w:rsidRPr="00BC0787">
        <w:t xml:space="preserve"> </w:t>
      </w:r>
      <w:r w:rsidRPr="00BC0787">
        <w:t>сессии</w:t>
      </w:r>
      <w:r w:rsidR="00BC0787" w:rsidRPr="00BC0787">
        <w:t xml:space="preserve"> </w:t>
      </w:r>
      <w:r w:rsidRPr="00BC0787">
        <w:t>студентами</w:t>
      </w:r>
      <w:r w:rsidR="00BC0787" w:rsidRPr="00BC0787">
        <w:t xml:space="preserve"> </w:t>
      </w:r>
      <w:r w:rsidRPr="00BC0787">
        <w:t>третьего</w:t>
      </w:r>
      <w:r w:rsidR="00BC0787" w:rsidRPr="00BC0787">
        <w:t xml:space="preserve"> </w:t>
      </w:r>
      <w:r w:rsidRPr="00BC0787">
        <w:t>курса</w:t>
      </w:r>
      <w:r w:rsidR="00BC0787" w:rsidRPr="00BC0787">
        <w:t xml:space="preserve"> </w:t>
      </w:r>
      <w:r w:rsidRPr="00BC0787">
        <w:t>экономического</w:t>
      </w:r>
      <w:r w:rsidR="00BC0787" w:rsidRPr="00BC0787">
        <w:t xml:space="preserve"> </w:t>
      </w:r>
      <w:r w:rsidRPr="00BC0787">
        <w:t>факультета</w:t>
      </w:r>
      <w:r w:rsidR="00BC0787" w:rsidRPr="00BC0787">
        <w:t xml:space="preserve"> </w:t>
      </w:r>
      <w:r w:rsidRPr="00BC0787">
        <w:t>Кубанского</w:t>
      </w:r>
      <w:r w:rsidR="00BC0787" w:rsidRPr="00BC0787">
        <w:t xml:space="preserve"> </w:t>
      </w:r>
      <w:r w:rsidRPr="00BC0787">
        <w:t>государственного</w:t>
      </w:r>
      <w:r w:rsidR="00BC0787" w:rsidRPr="00BC0787">
        <w:t xml:space="preserve"> </w:t>
      </w:r>
      <w:r w:rsidRPr="00BC0787">
        <w:t>университета</w:t>
      </w:r>
      <w:r w:rsidR="00BC0787" w:rsidRPr="00BC0787">
        <w:t xml:space="preserve"> </w:t>
      </w:r>
      <w:r w:rsidRPr="00BC0787">
        <w:t>Юлией</w:t>
      </w:r>
      <w:r w:rsidR="00BC0787" w:rsidRPr="00BC0787">
        <w:t xml:space="preserve"> </w:t>
      </w:r>
      <w:r w:rsidRPr="00BC0787">
        <w:t>Бедрицкой,</w:t>
      </w:r>
      <w:r w:rsidR="00BC0787" w:rsidRPr="00BC0787">
        <w:t xml:space="preserve"> </w:t>
      </w:r>
      <w:r w:rsidRPr="00BC0787">
        <w:t>Верой</w:t>
      </w:r>
      <w:r w:rsidR="00BC0787" w:rsidRPr="00BC0787">
        <w:t xml:space="preserve"> </w:t>
      </w:r>
      <w:r w:rsidRPr="00BC0787">
        <w:t>Акс</w:t>
      </w:r>
      <w:r w:rsidR="00BC0787" w:rsidRPr="00BC0787">
        <w:t>е</w:t>
      </w:r>
      <w:r w:rsidRPr="00BC0787">
        <w:t>новой,</w:t>
      </w:r>
      <w:r w:rsidR="00BC0787" w:rsidRPr="00BC0787">
        <w:t xml:space="preserve"> </w:t>
      </w:r>
      <w:r w:rsidRPr="00BC0787">
        <w:t>Марией</w:t>
      </w:r>
      <w:r w:rsidR="00BC0787" w:rsidRPr="00BC0787">
        <w:t xml:space="preserve"> </w:t>
      </w:r>
      <w:r w:rsidRPr="00BC0787">
        <w:t>Фоменко</w:t>
      </w:r>
      <w:r w:rsidR="00BC0787" w:rsidRPr="00BC0787">
        <w:t xml:space="preserve"> </w:t>
      </w:r>
      <w:r w:rsidRPr="00BC0787">
        <w:t>и</w:t>
      </w:r>
      <w:r w:rsidR="00BC0787" w:rsidRPr="00BC0787">
        <w:t xml:space="preserve"> </w:t>
      </w:r>
      <w:r w:rsidRPr="00BC0787">
        <w:t>Региной</w:t>
      </w:r>
      <w:r w:rsidR="00BC0787" w:rsidRPr="00BC0787">
        <w:t xml:space="preserve"> </w:t>
      </w:r>
      <w:r w:rsidRPr="00BC0787">
        <w:t>Магамадалиевой.</w:t>
      </w:r>
      <w:bookmarkEnd w:id="31"/>
    </w:p>
    <w:p w14:paraId="7CF0DA5D" w14:textId="77777777" w:rsidR="00204FD1" w:rsidRPr="00BC0787" w:rsidRDefault="00204FD1" w:rsidP="00204FD1">
      <w:r w:rsidRPr="00BC0787">
        <w:t>Несмотря</w:t>
      </w:r>
      <w:r w:rsidR="00BC0787" w:rsidRPr="00BC0787">
        <w:t xml:space="preserve"> </w:t>
      </w:r>
      <w:r w:rsidRPr="00BC0787">
        <w:t>на</w:t>
      </w:r>
      <w:r w:rsidR="00BC0787" w:rsidRPr="00BC0787">
        <w:t xml:space="preserve"> </w:t>
      </w:r>
      <w:r w:rsidRPr="00BC0787">
        <w:t>то,</w:t>
      </w:r>
      <w:r w:rsidR="00BC0787" w:rsidRPr="00BC0787">
        <w:t xml:space="preserve"> </w:t>
      </w:r>
      <w:r w:rsidRPr="00BC0787">
        <w:t>что</w:t>
      </w:r>
      <w:r w:rsidR="00BC0787" w:rsidRPr="00BC0787">
        <w:t xml:space="preserve"> </w:t>
      </w:r>
      <w:r w:rsidRPr="00BC0787">
        <w:t>в</w:t>
      </w:r>
      <w:r w:rsidR="00BC0787" w:rsidRPr="00BC0787">
        <w:t xml:space="preserve"> </w:t>
      </w:r>
      <w:r w:rsidRPr="00BC0787">
        <w:t>последние</w:t>
      </w:r>
      <w:r w:rsidR="00BC0787" w:rsidRPr="00BC0787">
        <w:t xml:space="preserve"> </w:t>
      </w:r>
      <w:r w:rsidRPr="00BC0787">
        <w:t>годы</w:t>
      </w:r>
      <w:r w:rsidR="00BC0787" w:rsidRPr="00BC0787">
        <w:t xml:space="preserve"> </w:t>
      </w:r>
      <w:r w:rsidRPr="00BC0787">
        <w:t>показатель</w:t>
      </w:r>
      <w:r w:rsidR="00BC0787" w:rsidRPr="00BC0787">
        <w:t xml:space="preserve"> </w:t>
      </w:r>
      <w:r w:rsidRPr="00BC0787">
        <w:t>доли</w:t>
      </w:r>
      <w:r w:rsidR="00BC0787" w:rsidRPr="00BC0787">
        <w:t xml:space="preserve"> </w:t>
      </w:r>
      <w:r w:rsidRPr="00BC0787">
        <w:t>пенсионеров</w:t>
      </w:r>
      <w:r w:rsidR="00BC0787" w:rsidRPr="00BC0787">
        <w:t xml:space="preserve"> </w:t>
      </w:r>
      <w:r w:rsidRPr="00BC0787">
        <w:t>в</w:t>
      </w:r>
      <w:r w:rsidR="00BC0787" w:rsidRPr="00BC0787">
        <w:t xml:space="preserve"> </w:t>
      </w:r>
      <w:r w:rsidRPr="00BC0787">
        <w:t>составе</w:t>
      </w:r>
      <w:r w:rsidR="00BC0787" w:rsidRPr="00BC0787">
        <w:t xml:space="preserve"> </w:t>
      </w:r>
      <w:r w:rsidRPr="00BC0787">
        <w:t>населения</w:t>
      </w:r>
      <w:r w:rsidR="00BC0787" w:rsidRPr="00BC0787">
        <w:t xml:space="preserve"> </w:t>
      </w:r>
      <w:r w:rsidRPr="00BC0787">
        <w:t>падает,</w:t>
      </w:r>
      <w:r w:rsidR="00BC0787" w:rsidRPr="00BC0787">
        <w:t xml:space="preserve"> </w:t>
      </w:r>
      <w:r w:rsidRPr="00BC0787">
        <w:t>в</w:t>
      </w:r>
      <w:r w:rsidR="00BC0787" w:rsidRPr="00BC0787">
        <w:t xml:space="preserve"> </w:t>
      </w:r>
      <w:r w:rsidRPr="00BC0787">
        <w:t>перспективе</w:t>
      </w:r>
      <w:r w:rsidR="00BC0787" w:rsidRPr="00BC0787">
        <w:t xml:space="preserve"> </w:t>
      </w:r>
      <w:r w:rsidRPr="00BC0787">
        <w:t>на</w:t>
      </w:r>
      <w:r w:rsidR="00BC0787" w:rsidRPr="00BC0787">
        <w:t xml:space="preserve"> </w:t>
      </w:r>
      <w:r w:rsidRPr="00BC0787">
        <w:t>2035</w:t>
      </w:r>
      <w:r w:rsidR="00BC0787" w:rsidRPr="00BC0787">
        <w:t xml:space="preserve"> </w:t>
      </w:r>
      <w:r w:rsidRPr="00BC0787">
        <w:t>год</w:t>
      </w:r>
      <w:r w:rsidR="00BC0787" w:rsidRPr="00BC0787">
        <w:t xml:space="preserve"> </w:t>
      </w:r>
      <w:r w:rsidRPr="00BC0787">
        <w:t>он</w:t>
      </w:r>
      <w:r w:rsidR="00BC0787" w:rsidRPr="00BC0787">
        <w:t xml:space="preserve"> </w:t>
      </w:r>
      <w:r w:rsidRPr="00BC0787">
        <w:t>обещает</w:t>
      </w:r>
      <w:r w:rsidR="00BC0787" w:rsidRPr="00BC0787">
        <w:t xml:space="preserve"> </w:t>
      </w:r>
      <w:r w:rsidRPr="00BC0787">
        <w:t>существенно</w:t>
      </w:r>
      <w:r w:rsidR="00BC0787" w:rsidRPr="00BC0787">
        <w:t xml:space="preserve"> </w:t>
      </w:r>
      <w:r w:rsidRPr="00BC0787">
        <w:t>возрасти.</w:t>
      </w:r>
      <w:r w:rsidR="00BC0787" w:rsidRPr="00BC0787">
        <w:t xml:space="preserve"> </w:t>
      </w:r>
      <w:r w:rsidRPr="00BC0787">
        <w:t>Если</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на</w:t>
      </w:r>
      <w:r w:rsidR="00BC0787" w:rsidRPr="00BC0787">
        <w:t xml:space="preserve"> </w:t>
      </w:r>
      <w:r w:rsidRPr="00BC0787">
        <w:t>одного</w:t>
      </w:r>
      <w:r w:rsidR="00BC0787" w:rsidRPr="00BC0787">
        <w:t xml:space="preserve"> </w:t>
      </w:r>
      <w:r w:rsidRPr="00BC0787">
        <w:t>пенсионера</w:t>
      </w:r>
      <w:r w:rsidR="00BC0787" w:rsidRPr="00BC0787">
        <w:t xml:space="preserve"> </w:t>
      </w:r>
      <w:r w:rsidRPr="00BC0787">
        <w:t>приходилось</w:t>
      </w:r>
      <w:r w:rsidR="00BC0787" w:rsidRPr="00BC0787">
        <w:t xml:space="preserve"> </w:t>
      </w:r>
      <w:r w:rsidRPr="00BC0787">
        <w:t>примерно</w:t>
      </w:r>
      <w:r w:rsidR="00BC0787" w:rsidRPr="00BC0787">
        <w:t xml:space="preserve"> </w:t>
      </w:r>
      <w:r w:rsidRPr="00BC0787">
        <w:t>2,4</w:t>
      </w:r>
      <w:r w:rsidR="00BC0787" w:rsidRPr="00BC0787">
        <w:t xml:space="preserve"> </w:t>
      </w:r>
      <w:r w:rsidRPr="00BC0787">
        <w:t>работающих,</w:t>
      </w:r>
      <w:r w:rsidR="00BC0787" w:rsidRPr="00BC0787">
        <w:t xml:space="preserve"> </w:t>
      </w:r>
      <w:r w:rsidRPr="00BC0787">
        <w:t>то</w:t>
      </w:r>
      <w:r w:rsidR="00BC0787" w:rsidRPr="00BC0787">
        <w:t xml:space="preserve"> </w:t>
      </w:r>
      <w:r w:rsidRPr="00BC0787">
        <w:t>к</w:t>
      </w:r>
      <w:r w:rsidR="00BC0787" w:rsidRPr="00BC0787">
        <w:t xml:space="preserve"> </w:t>
      </w:r>
      <w:r w:rsidRPr="00BC0787">
        <w:t>2035</w:t>
      </w:r>
      <w:r w:rsidR="00BC0787" w:rsidRPr="00BC0787">
        <w:t xml:space="preserve"> </w:t>
      </w:r>
      <w:r w:rsidRPr="00BC0787">
        <w:t>году</w:t>
      </w:r>
      <w:r w:rsidR="00BC0787" w:rsidRPr="00BC0787">
        <w:t xml:space="preserve"> </w:t>
      </w:r>
      <w:r w:rsidRPr="00BC0787">
        <w:t>этот</w:t>
      </w:r>
      <w:r w:rsidR="00BC0787" w:rsidRPr="00BC0787">
        <w:t xml:space="preserve"> </w:t>
      </w:r>
      <w:r w:rsidRPr="00BC0787">
        <w:t>показатель</w:t>
      </w:r>
      <w:r w:rsidR="00BC0787" w:rsidRPr="00BC0787">
        <w:t xml:space="preserve"> </w:t>
      </w:r>
      <w:r w:rsidRPr="00BC0787">
        <w:t>может</w:t>
      </w:r>
      <w:r w:rsidR="00BC0787" w:rsidRPr="00BC0787">
        <w:t xml:space="preserve"> </w:t>
      </w:r>
      <w:r w:rsidRPr="00BC0787">
        <w:t>снизиться</w:t>
      </w:r>
      <w:r w:rsidR="00BC0787" w:rsidRPr="00BC0787">
        <w:t xml:space="preserve"> </w:t>
      </w:r>
      <w:r w:rsidRPr="00BC0787">
        <w:t>до</w:t>
      </w:r>
      <w:r w:rsidR="00BC0787" w:rsidRPr="00BC0787">
        <w:t xml:space="preserve"> </w:t>
      </w:r>
      <w:r w:rsidRPr="00BC0787">
        <w:t>1,7</w:t>
      </w:r>
      <w:r w:rsidR="00BC0787" w:rsidRPr="00BC0787">
        <w:t xml:space="preserve"> </w:t>
      </w:r>
      <w:r w:rsidRPr="00BC0787">
        <w:t>работающих</w:t>
      </w:r>
      <w:r w:rsidR="00BC0787" w:rsidRPr="00BC0787">
        <w:t xml:space="preserve"> </w:t>
      </w:r>
      <w:r w:rsidRPr="00BC0787">
        <w:t>на</w:t>
      </w:r>
      <w:r w:rsidR="00BC0787" w:rsidRPr="00BC0787">
        <w:t xml:space="preserve"> </w:t>
      </w:r>
      <w:r w:rsidRPr="00BC0787">
        <w:t>одного</w:t>
      </w:r>
      <w:r w:rsidR="00BC0787" w:rsidRPr="00BC0787">
        <w:t xml:space="preserve"> </w:t>
      </w:r>
      <w:r w:rsidRPr="00BC0787">
        <w:t>пенсионера.</w:t>
      </w:r>
    </w:p>
    <w:p w14:paraId="3EF612C7" w14:textId="77777777" w:rsidR="00204FD1" w:rsidRPr="00BC0787" w:rsidRDefault="00204FD1" w:rsidP="00204FD1">
      <w:r w:rsidRPr="00BC0787">
        <w:t>Кроме</w:t>
      </w:r>
      <w:r w:rsidR="00BC0787" w:rsidRPr="00BC0787">
        <w:t xml:space="preserve"> </w:t>
      </w:r>
      <w:r w:rsidRPr="00BC0787">
        <w:t>того,</w:t>
      </w:r>
      <w:r w:rsidR="00BC0787" w:rsidRPr="00BC0787">
        <w:t xml:space="preserve"> </w:t>
      </w:r>
      <w:r w:rsidRPr="00BC0787">
        <w:t>экономическая</w:t>
      </w:r>
      <w:r w:rsidR="00BC0787" w:rsidRPr="00BC0787">
        <w:t xml:space="preserve"> </w:t>
      </w:r>
      <w:r w:rsidRPr="00BC0787">
        <w:t>нестабильность</w:t>
      </w:r>
      <w:r w:rsidR="00BC0787" w:rsidRPr="00BC0787">
        <w:t xml:space="preserve"> </w:t>
      </w:r>
      <w:r w:rsidRPr="00BC0787">
        <w:t>и</w:t>
      </w:r>
      <w:r w:rsidR="00BC0787" w:rsidRPr="00BC0787">
        <w:t xml:space="preserve"> </w:t>
      </w:r>
      <w:r w:rsidRPr="00BC0787">
        <w:t>санкционное</w:t>
      </w:r>
      <w:r w:rsidR="00BC0787" w:rsidRPr="00BC0787">
        <w:t xml:space="preserve"> </w:t>
      </w:r>
      <w:r w:rsidRPr="00BC0787">
        <w:t>давление</w:t>
      </w:r>
      <w:r w:rsidR="00BC0787" w:rsidRPr="00BC0787">
        <w:t xml:space="preserve"> </w:t>
      </w:r>
      <w:r w:rsidRPr="00BC0787">
        <w:t>усиливают</w:t>
      </w:r>
      <w:r w:rsidR="00BC0787" w:rsidRPr="00BC0787">
        <w:t xml:space="preserve"> </w:t>
      </w:r>
      <w:r w:rsidRPr="00BC0787">
        <w:t>разрыв</w:t>
      </w:r>
      <w:r w:rsidR="00BC0787" w:rsidRPr="00BC0787">
        <w:t xml:space="preserve"> </w:t>
      </w:r>
      <w:r w:rsidRPr="00BC0787">
        <w:t>между</w:t>
      </w:r>
      <w:r w:rsidR="00BC0787" w:rsidRPr="00BC0787">
        <w:t xml:space="preserve"> </w:t>
      </w:r>
      <w:r w:rsidRPr="00BC0787">
        <w:t>уровнем</w:t>
      </w:r>
      <w:r w:rsidR="00BC0787" w:rsidRPr="00BC0787">
        <w:t xml:space="preserve"> </w:t>
      </w:r>
      <w:r w:rsidRPr="00BC0787">
        <w:t>жизни</w:t>
      </w:r>
      <w:r w:rsidR="00BC0787" w:rsidRPr="00BC0787">
        <w:t xml:space="preserve"> </w:t>
      </w:r>
      <w:r w:rsidRPr="00BC0787">
        <w:t>пенсионеров</w:t>
      </w:r>
      <w:r w:rsidR="00BC0787" w:rsidRPr="00BC0787">
        <w:t xml:space="preserve"> </w:t>
      </w:r>
      <w:r w:rsidRPr="00BC0787">
        <w:t>и</w:t>
      </w:r>
      <w:r w:rsidR="00BC0787" w:rsidRPr="00BC0787">
        <w:t xml:space="preserve"> </w:t>
      </w:r>
      <w:r w:rsidRPr="00BC0787">
        <w:t>трудоспособного</w:t>
      </w:r>
      <w:r w:rsidR="00BC0787" w:rsidRPr="00BC0787">
        <w:t xml:space="preserve"> </w:t>
      </w:r>
      <w:r w:rsidRPr="00BC0787">
        <w:t>населения,</w:t>
      </w:r>
      <w:r w:rsidR="00BC0787" w:rsidRPr="00BC0787">
        <w:t xml:space="preserve"> </w:t>
      </w:r>
      <w:r w:rsidRPr="00BC0787">
        <w:t>особенно</w:t>
      </w:r>
      <w:r w:rsidR="00BC0787" w:rsidRPr="00BC0787">
        <w:t xml:space="preserve"> </w:t>
      </w:r>
      <w:r w:rsidRPr="00BC0787">
        <w:t>с</w:t>
      </w:r>
      <w:r w:rsidR="00BC0787" w:rsidRPr="00BC0787">
        <w:t xml:space="preserve"> </w:t>
      </w:r>
      <w:r w:rsidRPr="00BC0787">
        <w:t>уч</w:t>
      </w:r>
      <w:r w:rsidR="00BC0787" w:rsidRPr="00BC0787">
        <w:t>е</w:t>
      </w:r>
      <w:r w:rsidRPr="00BC0787">
        <w:t>том</w:t>
      </w:r>
      <w:r w:rsidR="00BC0787" w:rsidRPr="00BC0787">
        <w:t xml:space="preserve"> </w:t>
      </w:r>
      <w:r w:rsidRPr="00BC0787">
        <w:t>того,</w:t>
      </w:r>
      <w:r w:rsidR="00BC0787" w:rsidRPr="00BC0787">
        <w:t xml:space="preserve"> </w:t>
      </w:r>
      <w:r w:rsidRPr="00BC0787">
        <w:t>что</w:t>
      </w:r>
      <w:r w:rsidR="00BC0787" w:rsidRPr="00BC0787">
        <w:t xml:space="preserve"> </w:t>
      </w:r>
      <w:r w:rsidRPr="00BC0787">
        <w:t>зарплаты</w:t>
      </w:r>
      <w:r w:rsidR="00BC0787" w:rsidRPr="00BC0787">
        <w:t xml:space="preserve"> </w:t>
      </w:r>
      <w:r w:rsidRPr="00BC0787">
        <w:t>в</w:t>
      </w:r>
      <w:r w:rsidR="00BC0787" w:rsidRPr="00BC0787">
        <w:t xml:space="preserve"> </w:t>
      </w:r>
      <w:r w:rsidRPr="00BC0787">
        <w:t>определ</w:t>
      </w:r>
      <w:r w:rsidR="00BC0787" w:rsidRPr="00BC0787">
        <w:t>е</w:t>
      </w:r>
      <w:r w:rsidRPr="00BC0787">
        <w:t>нных</w:t>
      </w:r>
      <w:r w:rsidR="00BC0787" w:rsidRPr="00BC0787">
        <w:t xml:space="preserve"> </w:t>
      </w:r>
      <w:r w:rsidRPr="00BC0787">
        <w:t>секторах</w:t>
      </w:r>
      <w:r w:rsidR="00BC0787" w:rsidRPr="00BC0787">
        <w:t xml:space="preserve"> </w:t>
      </w:r>
      <w:r w:rsidRPr="00BC0787">
        <w:t>экономики</w:t>
      </w:r>
      <w:r w:rsidR="00BC0787" w:rsidRPr="00BC0787">
        <w:t xml:space="preserve"> </w:t>
      </w:r>
      <w:r w:rsidRPr="00BC0787">
        <w:t>растут</w:t>
      </w:r>
      <w:r w:rsidR="00BC0787" w:rsidRPr="00BC0787">
        <w:t xml:space="preserve"> </w:t>
      </w:r>
      <w:r w:rsidRPr="00BC0787">
        <w:t>быстрее,</w:t>
      </w:r>
      <w:r w:rsidR="00BC0787" w:rsidRPr="00BC0787">
        <w:t xml:space="preserve"> </w:t>
      </w:r>
      <w:r w:rsidRPr="00BC0787">
        <w:t>чем</w:t>
      </w:r>
      <w:r w:rsidR="00BC0787" w:rsidRPr="00BC0787">
        <w:t xml:space="preserve"> </w:t>
      </w:r>
      <w:r w:rsidRPr="00BC0787">
        <w:t>пенсии.</w:t>
      </w:r>
      <w:r w:rsidR="00BC0787" w:rsidRPr="00BC0787">
        <w:t xml:space="preserve"> </w:t>
      </w:r>
    </w:p>
    <w:p w14:paraId="013B32D7" w14:textId="77777777" w:rsidR="00204FD1" w:rsidRPr="00BC0787" w:rsidRDefault="00204FD1" w:rsidP="00204FD1">
      <w:r w:rsidRPr="00BC0787">
        <w:t>Согласно</w:t>
      </w:r>
      <w:r w:rsidR="00BC0787" w:rsidRPr="00BC0787">
        <w:t xml:space="preserve"> </w:t>
      </w:r>
      <w:r w:rsidRPr="00BC0787">
        <w:t>исследованиям,</w:t>
      </w:r>
      <w:r w:rsidR="00BC0787" w:rsidRPr="00BC0787">
        <w:t xml:space="preserve"> </w:t>
      </w:r>
      <w:r w:rsidRPr="00BC0787">
        <w:t>только</w:t>
      </w:r>
      <w:r w:rsidR="00BC0787" w:rsidRPr="00BC0787">
        <w:t xml:space="preserve"> </w:t>
      </w:r>
      <w:r w:rsidRPr="00BC0787">
        <w:t>около</w:t>
      </w:r>
      <w:r w:rsidR="00BC0787" w:rsidRPr="00BC0787">
        <w:t xml:space="preserve"> </w:t>
      </w:r>
      <w:r w:rsidRPr="00BC0787">
        <w:t>20%</w:t>
      </w:r>
      <w:r w:rsidR="00BC0787" w:rsidRPr="00BC0787">
        <w:t xml:space="preserve"> </w:t>
      </w:r>
      <w:r w:rsidRPr="00BC0787">
        <w:t>россиян</w:t>
      </w:r>
      <w:r w:rsidR="00BC0787" w:rsidRPr="00BC0787">
        <w:t xml:space="preserve"> </w:t>
      </w:r>
      <w:r w:rsidRPr="00BC0787">
        <w:t>задумываются</w:t>
      </w:r>
      <w:r w:rsidR="00BC0787" w:rsidRPr="00BC0787">
        <w:t xml:space="preserve"> </w:t>
      </w:r>
      <w:r w:rsidRPr="00BC0787">
        <w:t>о</w:t>
      </w:r>
      <w:r w:rsidR="00BC0787" w:rsidRPr="00BC0787">
        <w:t xml:space="preserve"> </w:t>
      </w:r>
      <w:r w:rsidRPr="00BC0787">
        <w:t>создании</w:t>
      </w:r>
      <w:r w:rsidR="00BC0787" w:rsidRPr="00BC0787">
        <w:t xml:space="preserve"> </w:t>
      </w:r>
      <w:r w:rsidRPr="00BC0787">
        <w:t>добровольных</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Доверие</w:t>
      </w:r>
      <w:r w:rsidR="00BC0787" w:rsidRPr="00BC0787">
        <w:t xml:space="preserve"> </w:t>
      </w:r>
      <w:r w:rsidRPr="00BC0787">
        <w:t>к</w:t>
      </w:r>
      <w:r w:rsidR="00BC0787" w:rsidRPr="00BC0787">
        <w:t xml:space="preserve"> </w:t>
      </w:r>
      <w:r w:rsidRPr="00BC0787">
        <w:t>негосударственным</w:t>
      </w:r>
      <w:r w:rsidR="00BC0787" w:rsidRPr="00BC0787">
        <w:t xml:space="preserve"> </w:t>
      </w:r>
      <w:r w:rsidRPr="00BC0787">
        <w:t>пенсионным</w:t>
      </w:r>
      <w:r w:rsidR="00BC0787" w:rsidRPr="00BC0787">
        <w:t xml:space="preserve"> </w:t>
      </w:r>
      <w:r w:rsidRPr="00BC0787">
        <w:t>фондам</w:t>
      </w:r>
      <w:r w:rsidR="00BC0787" w:rsidRPr="00BC0787">
        <w:t xml:space="preserve"> </w:t>
      </w:r>
      <w:r w:rsidRPr="00BC0787">
        <w:t>(НПФ)</w:t>
      </w:r>
      <w:r w:rsidR="00BC0787" w:rsidRPr="00BC0787">
        <w:t xml:space="preserve"> </w:t>
      </w:r>
      <w:r w:rsidRPr="00BC0787">
        <w:t>также</w:t>
      </w:r>
      <w:r w:rsidR="00BC0787" w:rsidRPr="00BC0787">
        <w:t xml:space="preserve"> </w:t>
      </w:r>
      <w:r w:rsidRPr="00BC0787">
        <w:t>оста</w:t>
      </w:r>
      <w:r w:rsidR="00BC0787" w:rsidRPr="00BC0787">
        <w:t>е</w:t>
      </w:r>
      <w:r w:rsidRPr="00BC0787">
        <w:t>тся</w:t>
      </w:r>
      <w:r w:rsidR="00BC0787" w:rsidRPr="00BC0787">
        <w:t xml:space="preserve"> </w:t>
      </w:r>
      <w:r w:rsidRPr="00BC0787">
        <w:t>на</w:t>
      </w:r>
      <w:r w:rsidR="00BC0787" w:rsidRPr="00BC0787">
        <w:t xml:space="preserve"> </w:t>
      </w:r>
      <w:r w:rsidRPr="00BC0787">
        <w:t>низком</w:t>
      </w:r>
      <w:r w:rsidR="00BC0787" w:rsidRPr="00BC0787">
        <w:t xml:space="preserve"> </w:t>
      </w:r>
      <w:r w:rsidRPr="00BC0787">
        <w:t>уровне.</w:t>
      </w:r>
      <w:r w:rsidR="00BC0787" w:rsidRPr="00BC0787">
        <w:t xml:space="preserve"> </w:t>
      </w:r>
      <w:r w:rsidRPr="00BC0787">
        <w:t>В</w:t>
      </w:r>
      <w:r w:rsidR="00BC0787" w:rsidRPr="00BC0787">
        <w:t xml:space="preserve"> </w:t>
      </w:r>
      <w:r w:rsidRPr="00BC0787">
        <w:t>2022</w:t>
      </w:r>
      <w:r w:rsidR="00BC0787" w:rsidRPr="00BC0787">
        <w:t xml:space="preserve"> </w:t>
      </w:r>
      <w:r w:rsidRPr="00BC0787">
        <w:t>году</w:t>
      </w:r>
      <w:r w:rsidR="00BC0787" w:rsidRPr="00BC0787">
        <w:t xml:space="preserve"> </w:t>
      </w:r>
      <w:r w:rsidRPr="00BC0787">
        <w:t>количество</w:t>
      </w:r>
      <w:r w:rsidR="00BC0787" w:rsidRPr="00BC0787">
        <w:t xml:space="preserve"> </w:t>
      </w:r>
      <w:r w:rsidRPr="00BC0787">
        <w:t>граждан,</w:t>
      </w:r>
      <w:r w:rsidR="00BC0787" w:rsidRPr="00BC0787">
        <w:t xml:space="preserve"> </w:t>
      </w:r>
      <w:r w:rsidRPr="00BC0787">
        <w:t>хранящих</w:t>
      </w:r>
      <w:r w:rsidR="00BC0787" w:rsidRPr="00BC0787">
        <w:t xml:space="preserve"> </w:t>
      </w:r>
      <w:r w:rsidRPr="00BC0787">
        <w:t>свои</w:t>
      </w:r>
      <w:r w:rsidR="00BC0787" w:rsidRPr="00BC0787">
        <w:t xml:space="preserve"> </w:t>
      </w:r>
      <w:r w:rsidRPr="00BC0787">
        <w:t>накопления</w:t>
      </w:r>
      <w:r w:rsidR="00BC0787" w:rsidRPr="00BC0787">
        <w:t xml:space="preserve"> </w:t>
      </w:r>
      <w:r w:rsidRPr="00BC0787">
        <w:t>в</w:t>
      </w:r>
      <w:r w:rsidR="00BC0787" w:rsidRPr="00BC0787">
        <w:t xml:space="preserve"> </w:t>
      </w:r>
      <w:r w:rsidRPr="00BC0787">
        <w:t>НПФ,</w:t>
      </w:r>
      <w:r w:rsidR="00BC0787" w:rsidRPr="00BC0787">
        <w:t xml:space="preserve"> </w:t>
      </w:r>
      <w:r w:rsidRPr="00BC0787">
        <w:t>сократилось</w:t>
      </w:r>
      <w:r w:rsidR="00BC0787" w:rsidRPr="00BC0787">
        <w:t xml:space="preserve"> </w:t>
      </w:r>
      <w:r w:rsidRPr="00BC0787">
        <w:t>на</w:t>
      </w:r>
      <w:r w:rsidR="00BC0787" w:rsidRPr="00BC0787">
        <w:t xml:space="preserve"> </w:t>
      </w:r>
      <w:r w:rsidRPr="00BC0787">
        <w:t>3,7%,</w:t>
      </w:r>
      <w:r w:rsidR="00BC0787" w:rsidRPr="00BC0787">
        <w:t xml:space="preserve"> </w:t>
      </w:r>
      <w:r w:rsidRPr="00BC0787">
        <w:t>и</w:t>
      </w:r>
      <w:r w:rsidR="00BC0787" w:rsidRPr="00BC0787">
        <w:t xml:space="preserve"> </w:t>
      </w:r>
      <w:r w:rsidRPr="00BC0787">
        <w:t>сейчас</w:t>
      </w:r>
      <w:r w:rsidR="00BC0787" w:rsidRPr="00BC0787">
        <w:t xml:space="preserve"> </w:t>
      </w:r>
      <w:r w:rsidRPr="00BC0787">
        <w:t>накопления</w:t>
      </w:r>
      <w:r w:rsidR="00BC0787" w:rsidRPr="00BC0787">
        <w:t xml:space="preserve"> </w:t>
      </w:r>
      <w:r w:rsidRPr="00BC0787">
        <w:t>в</w:t>
      </w:r>
      <w:r w:rsidR="00BC0787" w:rsidRPr="00BC0787">
        <w:t xml:space="preserve"> </w:t>
      </w:r>
      <w:r w:rsidRPr="00BC0787">
        <w:t>НПФ</w:t>
      </w:r>
      <w:r w:rsidR="00BC0787" w:rsidRPr="00BC0787">
        <w:t xml:space="preserve"> </w:t>
      </w:r>
      <w:r w:rsidRPr="00BC0787">
        <w:t>имеют</w:t>
      </w:r>
      <w:r w:rsidR="00BC0787" w:rsidRPr="00BC0787">
        <w:t xml:space="preserve"> </w:t>
      </w:r>
      <w:r w:rsidRPr="00BC0787">
        <w:t>менее</w:t>
      </w:r>
      <w:r w:rsidR="00BC0787" w:rsidRPr="00BC0787">
        <w:t xml:space="preserve"> </w:t>
      </w:r>
      <w:r w:rsidRPr="00BC0787">
        <w:t>40%</w:t>
      </w:r>
      <w:r w:rsidR="00BC0787" w:rsidRPr="00BC0787">
        <w:t xml:space="preserve"> </w:t>
      </w:r>
      <w:r w:rsidRPr="00BC0787">
        <w:t>работающих</w:t>
      </w:r>
      <w:r w:rsidR="00BC0787" w:rsidRPr="00BC0787">
        <w:t xml:space="preserve"> </w:t>
      </w:r>
      <w:r w:rsidRPr="00BC0787">
        <w:t>граждан.</w:t>
      </w:r>
      <w:r w:rsidR="00BC0787" w:rsidRPr="00BC0787">
        <w:t xml:space="preserve"> </w:t>
      </w:r>
      <w:r w:rsidRPr="00BC0787">
        <w:t>Уровень</w:t>
      </w:r>
      <w:r w:rsidR="00BC0787" w:rsidRPr="00BC0787">
        <w:t xml:space="preserve"> </w:t>
      </w:r>
      <w:r w:rsidRPr="00BC0787">
        <w:t>доходности</w:t>
      </w:r>
      <w:r w:rsidR="00BC0787" w:rsidRPr="00BC0787">
        <w:t xml:space="preserve"> </w:t>
      </w:r>
      <w:r w:rsidRPr="00BC0787">
        <w:t>НПФ</w:t>
      </w:r>
      <w:r w:rsidR="00BC0787" w:rsidRPr="00BC0787">
        <w:t xml:space="preserve"> </w:t>
      </w:r>
      <w:r w:rsidRPr="00BC0787">
        <w:t>за</w:t>
      </w:r>
      <w:r w:rsidR="00BC0787" w:rsidRPr="00BC0787">
        <w:t xml:space="preserve"> </w:t>
      </w:r>
      <w:r w:rsidRPr="00BC0787">
        <w:t>последние</w:t>
      </w:r>
      <w:r w:rsidR="00BC0787" w:rsidRPr="00BC0787">
        <w:t xml:space="preserve"> </w:t>
      </w:r>
      <w:r w:rsidRPr="00BC0787">
        <w:t>годы</w:t>
      </w:r>
      <w:r w:rsidR="00BC0787" w:rsidRPr="00BC0787">
        <w:t xml:space="preserve"> </w:t>
      </w:r>
      <w:r w:rsidRPr="00BC0787">
        <w:t>едва</w:t>
      </w:r>
      <w:r w:rsidR="00BC0787" w:rsidRPr="00BC0787">
        <w:t xml:space="preserve"> </w:t>
      </w:r>
      <w:r w:rsidRPr="00BC0787">
        <w:t>перекрывает</w:t>
      </w:r>
      <w:r w:rsidR="00BC0787" w:rsidRPr="00BC0787">
        <w:t xml:space="preserve"> </w:t>
      </w:r>
      <w:r w:rsidRPr="00BC0787">
        <w:t>инфляцию,</w:t>
      </w:r>
      <w:r w:rsidR="00BC0787" w:rsidRPr="00BC0787">
        <w:t xml:space="preserve"> </w:t>
      </w:r>
      <w:r w:rsidRPr="00BC0787">
        <w:t>что</w:t>
      </w:r>
      <w:r w:rsidR="00BC0787" w:rsidRPr="00BC0787">
        <w:t xml:space="preserve"> </w:t>
      </w:r>
      <w:r w:rsidRPr="00BC0787">
        <w:t>вызывает</w:t>
      </w:r>
      <w:r w:rsidR="00BC0787" w:rsidRPr="00BC0787">
        <w:t xml:space="preserve"> </w:t>
      </w:r>
      <w:r w:rsidRPr="00BC0787">
        <w:t>сомнения</w:t>
      </w:r>
      <w:r w:rsidR="00BC0787" w:rsidRPr="00BC0787">
        <w:t xml:space="preserve"> </w:t>
      </w:r>
      <w:r w:rsidRPr="00BC0787">
        <w:t>в</w:t>
      </w:r>
      <w:r w:rsidR="00BC0787" w:rsidRPr="00BC0787">
        <w:t xml:space="preserve"> </w:t>
      </w:r>
      <w:r w:rsidRPr="00BC0787">
        <w:t>их</w:t>
      </w:r>
      <w:r w:rsidR="00BC0787" w:rsidRPr="00BC0787">
        <w:t xml:space="preserve"> </w:t>
      </w:r>
      <w:r w:rsidRPr="00BC0787">
        <w:t>над</w:t>
      </w:r>
      <w:r w:rsidR="00BC0787" w:rsidRPr="00BC0787">
        <w:t>е</w:t>
      </w:r>
      <w:r w:rsidRPr="00BC0787">
        <w:t>жности</w:t>
      </w:r>
      <w:r w:rsidR="00BC0787" w:rsidRPr="00BC0787">
        <w:t xml:space="preserve"> </w:t>
      </w:r>
      <w:r w:rsidRPr="00BC0787">
        <w:t>как</w:t>
      </w:r>
      <w:r w:rsidR="00BC0787" w:rsidRPr="00BC0787">
        <w:t xml:space="preserve"> </w:t>
      </w:r>
      <w:r w:rsidRPr="00BC0787">
        <w:t>средства</w:t>
      </w:r>
      <w:r w:rsidR="00BC0787" w:rsidRPr="00BC0787">
        <w:t xml:space="preserve"> </w:t>
      </w:r>
      <w:r w:rsidRPr="00BC0787">
        <w:t>для</w:t>
      </w:r>
      <w:r w:rsidR="00BC0787" w:rsidRPr="00BC0787">
        <w:t xml:space="preserve"> </w:t>
      </w:r>
      <w:r w:rsidRPr="00BC0787">
        <w:t>долгосрочных</w:t>
      </w:r>
      <w:r w:rsidR="00BC0787" w:rsidRPr="00BC0787">
        <w:t xml:space="preserve"> </w:t>
      </w:r>
      <w:r w:rsidRPr="00BC0787">
        <w:t>накоплений.</w:t>
      </w:r>
    </w:p>
    <w:p w14:paraId="571A0DB6" w14:textId="77777777" w:rsidR="00204FD1" w:rsidRPr="00BC0787" w:rsidRDefault="00204FD1" w:rsidP="00204FD1">
      <w:r w:rsidRPr="00BC0787">
        <w:t>Таким</w:t>
      </w:r>
      <w:r w:rsidR="00BC0787" w:rsidRPr="00BC0787">
        <w:t xml:space="preserve"> </w:t>
      </w:r>
      <w:r w:rsidRPr="00BC0787">
        <w:t>образом</w:t>
      </w:r>
      <w:r w:rsidR="00BC0787" w:rsidRPr="00BC0787">
        <w:t xml:space="preserve"> </w:t>
      </w:r>
      <w:r w:rsidRPr="00BC0787">
        <w:t>можно</w:t>
      </w:r>
      <w:r w:rsidR="00BC0787" w:rsidRPr="00BC0787">
        <w:t xml:space="preserve"> </w:t>
      </w:r>
      <w:r w:rsidRPr="00BC0787">
        <w:t>заметить,</w:t>
      </w:r>
      <w:r w:rsidR="00BC0787" w:rsidRPr="00BC0787">
        <w:t xml:space="preserve"> </w:t>
      </w:r>
      <w:r w:rsidRPr="00BC0787">
        <w:t>что</w:t>
      </w:r>
      <w:r w:rsidR="00BC0787" w:rsidRPr="00BC0787">
        <w:t xml:space="preserve"> </w:t>
      </w:r>
      <w:r w:rsidRPr="00BC0787">
        <w:t>пенсионная</w:t>
      </w:r>
      <w:r w:rsidR="00BC0787" w:rsidRPr="00BC0787">
        <w:t xml:space="preserve"> </w:t>
      </w:r>
      <w:r w:rsidRPr="00BC0787">
        <w:t>система,</w:t>
      </w:r>
      <w:r w:rsidR="00BC0787" w:rsidRPr="00BC0787">
        <w:t xml:space="preserve"> </w:t>
      </w:r>
      <w:r w:rsidRPr="00BC0787">
        <w:t>которая</w:t>
      </w:r>
      <w:r w:rsidR="00BC0787" w:rsidRPr="00BC0787">
        <w:t xml:space="preserve"> </w:t>
      </w:r>
      <w:r w:rsidRPr="00BC0787">
        <w:t>действует</w:t>
      </w:r>
      <w:r w:rsidR="00BC0787" w:rsidRPr="00BC0787">
        <w:t xml:space="preserve"> </w:t>
      </w:r>
      <w:r w:rsidRPr="00BC0787">
        <w:t>в</w:t>
      </w:r>
      <w:r w:rsidR="00BC0787" w:rsidRPr="00BC0787">
        <w:t xml:space="preserve"> </w:t>
      </w:r>
      <w:r w:rsidRPr="00BC0787">
        <w:t>нашей</w:t>
      </w:r>
      <w:r w:rsidR="00BC0787" w:rsidRPr="00BC0787">
        <w:t xml:space="preserve"> </w:t>
      </w:r>
      <w:r w:rsidRPr="00BC0787">
        <w:t>стране</w:t>
      </w:r>
      <w:r w:rsidR="00BC0787" w:rsidRPr="00BC0787">
        <w:t xml:space="preserve"> </w:t>
      </w:r>
      <w:r w:rsidRPr="00BC0787">
        <w:t>в</w:t>
      </w:r>
      <w:r w:rsidR="00BC0787" w:rsidRPr="00BC0787">
        <w:t xml:space="preserve"> </w:t>
      </w:r>
      <w:r w:rsidRPr="00BC0787">
        <w:t>настоящее</w:t>
      </w:r>
      <w:r w:rsidR="00BC0787" w:rsidRPr="00BC0787">
        <w:t xml:space="preserve"> </w:t>
      </w:r>
      <w:r w:rsidRPr="00BC0787">
        <w:t>время,</w:t>
      </w:r>
      <w:r w:rsidR="00BC0787" w:rsidRPr="00BC0787">
        <w:t xml:space="preserve"> </w:t>
      </w:r>
      <w:r w:rsidRPr="00BC0787">
        <w:t>будет</w:t>
      </w:r>
      <w:r w:rsidR="00BC0787" w:rsidRPr="00BC0787">
        <w:t xml:space="preserve"> </w:t>
      </w:r>
      <w:r w:rsidRPr="00BC0787">
        <w:t>неэффективна</w:t>
      </w:r>
      <w:r w:rsidR="00BC0787" w:rsidRPr="00BC0787">
        <w:t xml:space="preserve"> </w:t>
      </w:r>
      <w:r w:rsidRPr="00BC0787">
        <w:t>в</w:t>
      </w:r>
      <w:r w:rsidR="00BC0787" w:rsidRPr="00BC0787">
        <w:t xml:space="preserve"> </w:t>
      </w:r>
      <w:r w:rsidRPr="00BC0787">
        <w:t>будущем</w:t>
      </w:r>
      <w:r w:rsidR="00BC0787" w:rsidRPr="00BC0787">
        <w:t xml:space="preserve"> </w:t>
      </w:r>
      <w:r w:rsidRPr="00BC0787">
        <w:t>(ориентир</w:t>
      </w:r>
      <w:r w:rsidR="00BC0787" w:rsidRPr="00BC0787">
        <w:t xml:space="preserve"> </w:t>
      </w:r>
      <w:r w:rsidRPr="00BC0787">
        <w:t>2035</w:t>
      </w:r>
      <w:r w:rsidR="00BC0787" w:rsidRPr="00BC0787">
        <w:t xml:space="preserve"> </w:t>
      </w:r>
      <w:r w:rsidRPr="00BC0787">
        <w:t>год).</w:t>
      </w:r>
      <w:r w:rsidR="00BC0787" w:rsidRPr="00BC0787">
        <w:t xml:space="preserve"> </w:t>
      </w:r>
      <w:r w:rsidRPr="00BC0787">
        <w:t>Однако</w:t>
      </w:r>
      <w:r w:rsidR="00BC0787" w:rsidRPr="00BC0787">
        <w:t xml:space="preserve"> </w:t>
      </w:r>
      <w:r w:rsidRPr="00BC0787">
        <w:t>стоит</w:t>
      </w:r>
      <w:r w:rsidR="00BC0787" w:rsidRPr="00BC0787">
        <w:t xml:space="preserve"> </w:t>
      </w:r>
      <w:r w:rsidRPr="00BC0787">
        <w:t>отметить</w:t>
      </w:r>
      <w:r w:rsidR="00BC0787" w:rsidRPr="00BC0787">
        <w:t xml:space="preserve"> </w:t>
      </w:r>
      <w:r w:rsidRPr="00BC0787">
        <w:t>позитивные</w:t>
      </w:r>
      <w:r w:rsidR="00BC0787" w:rsidRPr="00BC0787">
        <w:t xml:space="preserve"> </w:t>
      </w:r>
      <w:r w:rsidRPr="00BC0787">
        <w:t>тенденции,</w:t>
      </w:r>
      <w:r w:rsidR="00BC0787" w:rsidRPr="00BC0787">
        <w:t xml:space="preserve"> </w:t>
      </w:r>
      <w:r w:rsidRPr="00BC0787">
        <w:t>которые</w:t>
      </w:r>
      <w:r w:rsidR="00BC0787" w:rsidRPr="00BC0787">
        <w:t xml:space="preserve"> </w:t>
      </w:r>
      <w:r w:rsidRPr="00BC0787">
        <w:t>могут</w:t>
      </w:r>
      <w:r w:rsidR="00BC0787" w:rsidRPr="00BC0787">
        <w:t xml:space="preserve"> </w:t>
      </w:r>
      <w:r w:rsidRPr="00BC0787">
        <w:t>поспособствовать</w:t>
      </w:r>
      <w:r w:rsidR="00BC0787" w:rsidRPr="00BC0787">
        <w:t xml:space="preserve"> </w:t>
      </w:r>
      <w:r w:rsidRPr="00BC0787">
        <w:t>модернизации</w:t>
      </w:r>
      <w:r w:rsidR="00BC0787" w:rsidRPr="00BC0787">
        <w:t xml:space="preserve"> </w:t>
      </w:r>
      <w:r w:rsidRPr="00BC0787">
        <w:t>пенсионной</w:t>
      </w:r>
      <w:r w:rsidR="00BC0787" w:rsidRPr="00BC0787">
        <w:t xml:space="preserve"> </w:t>
      </w:r>
      <w:r w:rsidRPr="00BC0787">
        <w:t>системы.</w:t>
      </w:r>
      <w:r w:rsidR="00BC0787" w:rsidRPr="00BC0787">
        <w:t xml:space="preserve"> </w:t>
      </w:r>
      <w:r w:rsidRPr="00BC0787">
        <w:t>К</w:t>
      </w:r>
      <w:r w:rsidR="00BC0787" w:rsidRPr="00BC0787">
        <w:t xml:space="preserve"> </w:t>
      </w:r>
      <w:r w:rsidRPr="00BC0787">
        <w:t>ним</w:t>
      </w:r>
      <w:r w:rsidR="00BC0787" w:rsidRPr="00BC0787">
        <w:t xml:space="preserve"> </w:t>
      </w:r>
      <w:r w:rsidRPr="00BC0787">
        <w:t>относятся:</w:t>
      </w:r>
    </w:p>
    <w:p w14:paraId="1D8CF462" w14:textId="77777777" w:rsidR="00204FD1" w:rsidRPr="00BC0787" w:rsidRDefault="00204FD1" w:rsidP="00204FD1">
      <w:r w:rsidRPr="00BC0787">
        <w:t>1.</w:t>
      </w:r>
      <w:r w:rsidR="00BC0787" w:rsidRPr="00BC0787">
        <w:t xml:space="preserve"> </w:t>
      </w:r>
      <w:r w:rsidRPr="00BC0787">
        <w:t>Повышение</w:t>
      </w:r>
      <w:r w:rsidR="00BC0787" w:rsidRPr="00BC0787">
        <w:t xml:space="preserve"> </w:t>
      </w:r>
      <w:r w:rsidRPr="00BC0787">
        <w:t>уровня</w:t>
      </w:r>
      <w:r w:rsidR="00BC0787" w:rsidRPr="00BC0787">
        <w:t xml:space="preserve"> </w:t>
      </w:r>
      <w:r w:rsidRPr="00BC0787">
        <w:t>финансовой</w:t>
      </w:r>
      <w:r w:rsidR="00BC0787" w:rsidRPr="00BC0787">
        <w:t xml:space="preserve"> </w:t>
      </w:r>
      <w:r w:rsidRPr="00BC0787">
        <w:t>грамотности</w:t>
      </w:r>
      <w:r w:rsidR="00BC0787" w:rsidRPr="00BC0787">
        <w:t xml:space="preserve"> </w:t>
      </w:r>
      <w:r w:rsidRPr="00BC0787">
        <w:t>населения.</w:t>
      </w:r>
      <w:r w:rsidR="00BC0787" w:rsidRPr="00BC0787">
        <w:t xml:space="preserve"> </w:t>
      </w:r>
      <w:r w:rsidRPr="00BC0787">
        <w:t>По</w:t>
      </w:r>
      <w:r w:rsidR="00BC0787" w:rsidRPr="00BC0787">
        <w:t xml:space="preserve"> </w:t>
      </w:r>
      <w:r w:rsidRPr="00BC0787">
        <w:t>результатам</w:t>
      </w:r>
      <w:r w:rsidR="00BC0787" w:rsidRPr="00BC0787">
        <w:t xml:space="preserve"> </w:t>
      </w:r>
      <w:r w:rsidRPr="00BC0787">
        <w:t>исследования</w:t>
      </w:r>
      <w:r w:rsidR="00BC0787" w:rsidRPr="00BC0787">
        <w:t xml:space="preserve"> </w:t>
      </w:r>
      <w:r w:rsidRPr="00BC0787">
        <w:t>аналитического</w:t>
      </w:r>
      <w:r w:rsidR="00BC0787" w:rsidRPr="00BC0787">
        <w:t xml:space="preserve"> </w:t>
      </w:r>
      <w:r w:rsidRPr="00BC0787">
        <w:t>центра</w:t>
      </w:r>
      <w:r w:rsidR="00BC0787" w:rsidRPr="00BC0787">
        <w:t xml:space="preserve"> </w:t>
      </w:r>
      <w:r w:rsidRPr="00BC0787">
        <w:t>НАФИ,</w:t>
      </w:r>
      <w:r w:rsidR="00BC0787" w:rsidRPr="00BC0787">
        <w:t xml:space="preserve"> </w:t>
      </w:r>
      <w:r w:rsidRPr="00BC0787">
        <w:t>индекс</w:t>
      </w:r>
      <w:r w:rsidR="00BC0787" w:rsidRPr="00BC0787">
        <w:t xml:space="preserve"> </w:t>
      </w:r>
      <w:r w:rsidRPr="00BC0787">
        <w:t>финансовой</w:t>
      </w:r>
      <w:r w:rsidR="00BC0787" w:rsidRPr="00BC0787">
        <w:t xml:space="preserve"> </w:t>
      </w:r>
      <w:r w:rsidRPr="00BC0787">
        <w:t>грамотности</w:t>
      </w:r>
      <w:r w:rsidR="00BC0787" w:rsidRPr="00BC0787">
        <w:t xml:space="preserve"> </w:t>
      </w:r>
      <w:r w:rsidRPr="00BC0787">
        <w:t>россиян</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составил</w:t>
      </w:r>
      <w:r w:rsidR="00BC0787" w:rsidRPr="00BC0787">
        <w:t xml:space="preserve"> </w:t>
      </w:r>
      <w:r w:rsidRPr="00BC0787">
        <w:t>12,77</w:t>
      </w:r>
      <w:r w:rsidR="00BC0787" w:rsidRPr="00BC0787">
        <w:t xml:space="preserve"> </w:t>
      </w:r>
      <w:r w:rsidRPr="00BC0787">
        <w:t>балла</w:t>
      </w:r>
      <w:r w:rsidR="00BC0787" w:rsidRPr="00BC0787">
        <w:t xml:space="preserve"> </w:t>
      </w:r>
      <w:r w:rsidRPr="00BC0787">
        <w:t>при</w:t>
      </w:r>
      <w:r w:rsidR="00BC0787" w:rsidRPr="00BC0787">
        <w:t xml:space="preserve"> </w:t>
      </w:r>
      <w:r w:rsidRPr="00BC0787">
        <w:t>возможном</w:t>
      </w:r>
      <w:r w:rsidR="00BC0787" w:rsidRPr="00BC0787">
        <w:t xml:space="preserve"> </w:t>
      </w:r>
      <w:r w:rsidRPr="00BC0787">
        <w:t>максимуме</w:t>
      </w:r>
      <w:r w:rsidR="00BC0787" w:rsidRPr="00BC0787">
        <w:t xml:space="preserve"> </w:t>
      </w:r>
      <w:r w:rsidRPr="00BC0787">
        <w:t>в</w:t>
      </w:r>
      <w:r w:rsidR="00BC0787" w:rsidRPr="00BC0787">
        <w:t xml:space="preserve"> </w:t>
      </w:r>
      <w:r w:rsidRPr="00BC0787">
        <w:t>21</w:t>
      </w:r>
      <w:r w:rsidR="00BC0787" w:rsidRPr="00BC0787">
        <w:t xml:space="preserve"> </w:t>
      </w:r>
      <w:r w:rsidRPr="00BC0787">
        <w:t>балл.</w:t>
      </w:r>
      <w:r w:rsidR="00BC0787" w:rsidRPr="00BC0787">
        <w:t xml:space="preserve"> </w:t>
      </w:r>
      <w:r w:rsidRPr="00BC0787">
        <w:t>За</w:t>
      </w:r>
      <w:r w:rsidR="00BC0787" w:rsidRPr="00BC0787">
        <w:t xml:space="preserve"> </w:t>
      </w:r>
      <w:r w:rsidRPr="00BC0787">
        <w:t>последние</w:t>
      </w:r>
      <w:r w:rsidR="00BC0787" w:rsidRPr="00BC0787">
        <w:t xml:space="preserve"> </w:t>
      </w:r>
      <w:r w:rsidRPr="00BC0787">
        <w:t>два</w:t>
      </w:r>
      <w:r w:rsidR="00BC0787" w:rsidRPr="00BC0787">
        <w:t xml:space="preserve"> </w:t>
      </w:r>
      <w:r w:rsidRPr="00BC0787">
        <w:t>года</w:t>
      </w:r>
      <w:r w:rsidR="00BC0787" w:rsidRPr="00BC0787">
        <w:t xml:space="preserve"> </w:t>
      </w:r>
      <w:r w:rsidRPr="00BC0787">
        <w:t>значение</w:t>
      </w:r>
      <w:r w:rsidR="00BC0787" w:rsidRPr="00BC0787">
        <w:t xml:space="preserve"> </w:t>
      </w:r>
      <w:r w:rsidRPr="00BC0787">
        <w:t>Индекса</w:t>
      </w:r>
      <w:r w:rsidR="00BC0787" w:rsidRPr="00BC0787">
        <w:t xml:space="preserve"> </w:t>
      </w:r>
      <w:r w:rsidRPr="00BC0787">
        <w:t>практически</w:t>
      </w:r>
      <w:r w:rsidR="00BC0787" w:rsidRPr="00BC0787">
        <w:t xml:space="preserve"> </w:t>
      </w:r>
      <w:r w:rsidRPr="00BC0787">
        <w:t>не</w:t>
      </w:r>
      <w:r w:rsidR="00BC0787" w:rsidRPr="00BC0787">
        <w:t xml:space="preserve"> </w:t>
      </w:r>
      <w:r w:rsidRPr="00BC0787">
        <w:t>изменилось</w:t>
      </w:r>
      <w:r w:rsidR="00BC0787" w:rsidRPr="00BC0787">
        <w:t xml:space="preserve"> </w:t>
      </w:r>
      <w:r w:rsidRPr="00BC0787">
        <w:t>(в</w:t>
      </w:r>
      <w:r w:rsidR="00BC0787" w:rsidRPr="00BC0787">
        <w:t xml:space="preserve"> </w:t>
      </w:r>
      <w:r w:rsidRPr="00BC0787">
        <w:t>2022</w:t>
      </w:r>
      <w:r w:rsidR="00BC0787" w:rsidRPr="00BC0787">
        <w:t xml:space="preserve"> </w:t>
      </w:r>
      <w:r w:rsidRPr="00BC0787">
        <w:t>году</w:t>
      </w:r>
      <w:r w:rsidR="00BC0787" w:rsidRPr="00BC0787">
        <w:t xml:space="preserve"> </w:t>
      </w:r>
      <w:r w:rsidRPr="00BC0787">
        <w:t>индекс</w:t>
      </w:r>
      <w:r w:rsidR="00BC0787" w:rsidRPr="00BC0787">
        <w:t xml:space="preserve"> </w:t>
      </w:r>
      <w:r w:rsidRPr="00BC0787">
        <w:t>составлял</w:t>
      </w:r>
      <w:r w:rsidR="00BC0787" w:rsidRPr="00BC0787">
        <w:t xml:space="preserve"> </w:t>
      </w:r>
      <w:r w:rsidRPr="00BC0787">
        <w:t>12,79</w:t>
      </w:r>
      <w:r w:rsidR="00BC0787" w:rsidRPr="00BC0787">
        <w:t xml:space="preserve"> </w:t>
      </w:r>
      <w:r w:rsidRPr="00BC0787">
        <w:t>балла).</w:t>
      </w:r>
      <w:r w:rsidR="00BC0787" w:rsidRPr="00BC0787">
        <w:t xml:space="preserve"> </w:t>
      </w:r>
      <w:r w:rsidRPr="00BC0787">
        <w:t>Стабильность</w:t>
      </w:r>
      <w:r w:rsidR="00BC0787" w:rsidRPr="00BC0787">
        <w:t xml:space="preserve"> </w:t>
      </w:r>
      <w:r w:rsidRPr="00BC0787">
        <w:t>индекса</w:t>
      </w:r>
      <w:r w:rsidR="00BC0787" w:rsidRPr="00BC0787">
        <w:t xml:space="preserve"> </w:t>
      </w:r>
      <w:r w:rsidRPr="00BC0787">
        <w:t>говорит</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финансовая</w:t>
      </w:r>
      <w:r w:rsidR="00BC0787" w:rsidRPr="00BC0787">
        <w:t xml:space="preserve"> </w:t>
      </w:r>
      <w:r w:rsidRPr="00BC0787">
        <w:t>грамотность</w:t>
      </w:r>
      <w:r w:rsidR="00BC0787" w:rsidRPr="00BC0787">
        <w:t xml:space="preserve"> </w:t>
      </w:r>
      <w:r w:rsidRPr="00BC0787">
        <w:t>населения</w:t>
      </w:r>
      <w:r w:rsidR="00BC0787" w:rsidRPr="00BC0787">
        <w:t xml:space="preserve"> </w:t>
      </w:r>
      <w:r w:rsidRPr="00BC0787">
        <w:t>успешно</w:t>
      </w:r>
      <w:r w:rsidR="00BC0787" w:rsidRPr="00BC0787">
        <w:t xml:space="preserve"> </w:t>
      </w:r>
      <w:r w:rsidRPr="00BC0787">
        <w:t>прошла</w:t>
      </w:r>
      <w:r w:rsidR="00BC0787" w:rsidRPr="00BC0787">
        <w:t xml:space="preserve"> </w:t>
      </w:r>
      <w:r w:rsidRPr="00BC0787">
        <w:t>проверку</w:t>
      </w:r>
      <w:r w:rsidR="00BC0787" w:rsidRPr="00BC0787">
        <w:t xml:space="preserve"> </w:t>
      </w:r>
      <w:r w:rsidRPr="00BC0787">
        <w:t>в</w:t>
      </w:r>
      <w:r w:rsidR="00BC0787" w:rsidRPr="00BC0787">
        <w:t xml:space="preserve"> </w:t>
      </w:r>
      <w:r w:rsidRPr="00BC0787">
        <w:t>ситуации</w:t>
      </w:r>
      <w:r w:rsidR="00BC0787" w:rsidRPr="00BC0787">
        <w:t xml:space="preserve"> </w:t>
      </w:r>
      <w:r w:rsidRPr="00BC0787">
        <w:t>экономической</w:t>
      </w:r>
      <w:r w:rsidR="00BC0787" w:rsidRPr="00BC0787">
        <w:t xml:space="preserve"> </w:t>
      </w:r>
      <w:r w:rsidRPr="00BC0787">
        <w:t>турбулентности</w:t>
      </w:r>
      <w:r w:rsidR="00BC0787" w:rsidRPr="00BC0787">
        <w:t xml:space="preserve"> </w:t>
      </w:r>
      <w:r w:rsidRPr="00BC0787">
        <w:t>и</w:t>
      </w:r>
      <w:r w:rsidR="00BC0787" w:rsidRPr="00BC0787">
        <w:t xml:space="preserve"> </w:t>
      </w:r>
      <w:r w:rsidRPr="00BC0787">
        <w:t>постоянного</w:t>
      </w:r>
      <w:r w:rsidR="00BC0787" w:rsidRPr="00BC0787">
        <w:t xml:space="preserve"> </w:t>
      </w:r>
      <w:r w:rsidRPr="00BC0787">
        <w:t>усложнения</w:t>
      </w:r>
      <w:r w:rsidR="00BC0787" w:rsidRPr="00BC0787">
        <w:t xml:space="preserve"> </w:t>
      </w:r>
      <w:r w:rsidRPr="00BC0787">
        <w:t>рынка</w:t>
      </w:r>
      <w:r w:rsidR="00BC0787" w:rsidRPr="00BC0787">
        <w:t xml:space="preserve"> </w:t>
      </w:r>
      <w:r w:rsidRPr="00BC0787">
        <w:t>финансовых</w:t>
      </w:r>
      <w:r w:rsidR="00BC0787" w:rsidRPr="00BC0787">
        <w:t xml:space="preserve"> </w:t>
      </w:r>
      <w:r w:rsidRPr="00BC0787">
        <w:t>услуг.</w:t>
      </w:r>
    </w:p>
    <w:p w14:paraId="43881CCE" w14:textId="77777777" w:rsidR="00204FD1" w:rsidRPr="00BC0787" w:rsidRDefault="00204FD1" w:rsidP="00204FD1">
      <w:r w:rsidRPr="00BC0787">
        <w:lastRenderedPageBreak/>
        <w:t>2.</w:t>
      </w:r>
      <w:r w:rsidR="00BC0787" w:rsidRPr="00BC0787">
        <w:t xml:space="preserve"> </w:t>
      </w:r>
      <w:r w:rsidRPr="00BC0787">
        <w:t>Увеличение</w:t>
      </w:r>
      <w:r w:rsidR="00BC0787" w:rsidRPr="00BC0787">
        <w:t xml:space="preserve"> </w:t>
      </w:r>
      <w:r w:rsidRPr="00BC0787">
        <w:t>доли</w:t>
      </w:r>
      <w:r w:rsidR="00BC0787" w:rsidRPr="00BC0787">
        <w:t xml:space="preserve"> </w:t>
      </w:r>
      <w:r w:rsidRPr="00BC0787">
        <w:t>зрелого</w:t>
      </w:r>
      <w:r w:rsidR="00BC0787" w:rsidRPr="00BC0787">
        <w:t xml:space="preserve"> </w:t>
      </w:r>
      <w:r w:rsidRPr="00BC0787">
        <w:t>населения</w:t>
      </w:r>
      <w:r w:rsidR="00BC0787" w:rsidRPr="00BC0787">
        <w:t xml:space="preserve"> </w:t>
      </w:r>
      <w:r w:rsidRPr="00BC0787">
        <w:t>в</w:t>
      </w:r>
      <w:r w:rsidR="00BC0787" w:rsidRPr="00BC0787">
        <w:t xml:space="preserve"> </w:t>
      </w:r>
      <w:r w:rsidRPr="00BC0787">
        <w:t>общей</w:t>
      </w:r>
      <w:r w:rsidR="00BC0787" w:rsidRPr="00BC0787">
        <w:t xml:space="preserve"> </w:t>
      </w:r>
      <w:r w:rsidRPr="00BC0787">
        <w:t>доле</w:t>
      </w:r>
      <w:r w:rsidR="00BC0787" w:rsidRPr="00BC0787">
        <w:t xml:space="preserve"> </w:t>
      </w:r>
      <w:r w:rsidRPr="00BC0787">
        <w:t>частных</w:t>
      </w:r>
      <w:r w:rsidR="00BC0787" w:rsidRPr="00BC0787">
        <w:t xml:space="preserve"> </w:t>
      </w:r>
      <w:r w:rsidRPr="00BC0787">
        <w:t>инвестиций.</w:t>
      </w:r>
      <w:r w:rsidR="00BC0787" w:rsidRPr="00BC0787">
        <w:t xml:space="preserve"> </w:t>
      </w:r>
      <w:r w:rsidRPr="00BC0787">
        <w:t>По</w:t>
      </w:r>
      <w:r w:rsidR="00BC0787" w:rsidRPr="00BC0787">
        <w:t xml:space="preserve"> </w:t>
      </w:r>
      <w:r w:rsidRPr="00BC0787">
        <w:t>результатам</w:t>
      </w:r>
      <w:r w:rsidR="00BC0787" w:rsidRPr="00BC0787">
        <w:t xml:space="preserve"> </w:t>
      </w:r>
      <w:r w:rsidRPr="00BC0787">
        <w:t>исследования</w:t>
      </w:r>
      <w:r w:rsidR="00BC0787" w:rsidRPr="00BC0787">
        <w:t xml:space="preserve"> </w:t>
      </w:r>
      <w:r w:rsidRPr="00BC0787">
        <w:t>Банка</w:t>
      </w:r>
      <w:r w:rsidR="00BC0787" w:rsidRPr="00BC0787">
        <w:t xml:space="preserve"> </w:t>
      </w:r>
      <w:r w:rsidRPr="00BC0787">
        <w:t>России</w:t>
      </w:r>
      <w:r w:rsidR="00BC0787" w:rsidRPr="00BC0787">
        <w:t xml:space="preserve"> </w:t>
      </w:r>
      <w:r w:rsidRPr="00BC0787">
        <w:t>за</w:t>
      </w:r>
      <w:r w:rsidR="00BC0787" w:rsidRPr="00BC0787">
        <w:t xml:space="preserve"> </w:t>
      </w:r>
      <w:r w:rsidRPr="00BC0787">
        <w:t>первое</w:t>
      </w:r>
      <w:r w:rsidR="00BC0787" w:rsidRPr="00BC0787">
        <w:t xml:space="preserve"> </w:t>
      </w:r>
      <w:r w:rsidRPr="00BC0787">
        <w:t>полугодие</w:t>
      </w:r>
      <w:r w:rsidR="00BC0787" w:rsidRPr="00BC0787">
        <w:t xml:space="preserve"> </w:t>
      </w:r>
      <w:r w:rsidRPr="00BC0787">
        <w:t>2022</w:t>
      </w:r>
      <w:r w:rsidR="00BC0787" w:rsidRPr="00BC0787">
        <w:t xml:space="preserve"> </w:t>
      </w:r>
      <w:r w:rsidRPr="00BC0787">
        <w:t>года</w:t>
      </w:r>
      <w:r w:rsidR="00BC0787" w:rsidRPr="00BC0787">
        <w:t xml:space="preserve"> </w:t>
      </w:r>
      <w:r w:rsidRPr="00BC0787">
        <w:t>средний</w:t>
      </w:r>
      <w:r w:rsidR="00BC0787" w:rsidRPr="00BC0787">
        <w:t xml:space="preserve"> </w:t>
      </w:r>
      <w:r w:rsidRPr="00BC0787">
        <w:t>возраст</w:t>
      </w:r>
      <w:r w:rsidR="00BC0787" w:rsidRPr="00BC0787">
        <w:t xml:space="preserve"> </w:t>
      </w:r>
      <w:r w:rsidRPr="00BC0787">
        <w:t>клиентов</w:t>
      </w:r>
      <w:r w:rsidR="00BC0787" w:rsidRPr="00BC0787">
        <w:t xml:space="preserve"> </w:t>
      </w:r>
      <w:r w:rsidRPr="00BC0787">
        <w:t>на</w:t>
      </w:r>
      <w:r w:rsidR="00BC0787" w:rsidRPr="00BC0787">
        <w:t xml:space="preserve"> </w:t>
      </w:r>
      <w:r w:rsidRPr="00BC0787">
        <w:t>брокерском</w:t>
      </w:r>
      <w:r w:rsidR="00BC0787" w:rsidRPr="00BC0787">
        <w:t xml:space="preserve"> </w:t>
      </w:r>
      <w:r w:rsidRPr="00BC0787">
        <w:t>обслуживании</w:t>
      </w:r>
      <w:r w:rsidR="00BC0787" w:rsidRPr="00BC0787">
        <w:t xml:space="preserve"> </w:t>
      </w:r>
      <w:r w:rsidRPr="00BC0787">
        <w:t>-</w:t>
      </w:r>
      <w:r w:rsidR="00BC0787" w:rsidRPr="00BC0787">
        <w:t xml:space="preserve"> </w:t>
      </w:r>
      <w:r w:rsidRPr="00BC0787">
        <w:t>37</w:t>
      </w:r>
      <w:r w:rsidR="00BC0787" w:rsidRPr="00BC0787">
        <w:t xml:space="preserve"> </w:t>
      </w:r>
      <w:r w:rsidRPr="00BC0787">
        <w:t>лет,</w:t>
      </w:r>
      <w:r w:rsidR="00BC0787" w:rsidRPr="00BC0787">
        <w:t xml:space="preserve"> </w:t>
      </w:r>
      <w:r w:rsidRPr="00BC0787">
        <w:t>а</w:t>
      </w:r>
      <w:r w:rsidR="00BC0787" w:rsidRPr="00BC0787">
        <w:t xml:space="preserve"> </w:t>
      </w:r>
      <w:r w:rsidRPr="00BC0787">
        <w:t>на</w:t>
      </w:r>
      <w:r w:rsidR="00BC0787" w:rsidRPr="00BC0787">
        <w:t xml:space="preserve"> </w:t>
      </w:r>
      <w:r w:rsidRPr="00BC0787">
        <w:t>доверительном</w:t>
      </w:r>
      <w:r w:rsidR="00BC0787" w:rsidRPr="00BC0787">
        <w:t xml:space="preserve"> </w:t>
      </w:r>
      <w:r w:rsidRPr="00BC0787">
        <w:t>управлении</w:t>
      </w:r>
      <w:r w:rsidR="00BC0787" w:rsidRPr="00BC0787">
        <w:t xml:space="preserve"> </w:t>
      </w:r>
      <w:r w:rsidRPr="00BC0787">
        <w:t>-</w:t>
      </w:r>
      <w:r w:rsidR="00BC0787" w:rsidRPr="00BC0787">
        <w:t xml:space="preserve"> </w:t>
      </w:r>
      <w:r w:rsidRPr="00BC0787">
        <w:t>48</w:t>
      </w:r>
      <w:r w:rsidR="00BC0787" w:rsidRPr="00BC0787">
        <w:t xml:space="preserve"> </w:t>
      </w:r>
      <w:r w:rsidRPr="00BC0787">
        <w:t>лет.</w:t>
      </w:r>
      <w:r w:rsidR="00BC0787" w:rsidRPr="00BC0787">
        <w:t xml:space="preserve"> </w:t>
      </w:r>
      <w:r w:rsidRPr="00BC0787">
        <w:t>В</w:t>
      </w:r>
      <w:r w:rsidR="00BC0787" w:rsidRPr="00BC0787">
        <w:t xml:space="preserve"> </w:t>
      </w:r>
      <w:r w:rsidRPr="00BC0787">
        <w:t>2020</w:t>
      </w:r>
      <w:r w:rsidR="00BC0787" w:rsidRPr="00BC0787">
        <w:t xml:space="preserve"> </w:t>
      </w:r>
      <w:r w:rsidRPr="00BC0787">
        <w:t>году</w:t>
      </w:r>
      <w:r w:rsidR="00BC0787" w:rsidRPr="00BC0787">
        <w:t xml:space="preserve"> </w:t>
      </w:r>
      <w:r w:rsidRPr="00BC0787">
        <w:t>средний</w:t>
      </w:r>
      <w:r w:rsidR="00BC0787" w:rsidRPr="00BC0787">
        <w:t xml:space="preserve"> </w:t>
      </w:r>
      <w:r w:rsidRPr="00BC0787">
        <w:t>возраст</w:t>
      </w:r>
      <w:r w:rsidR="00BC0787" w:rsidRPr="00BC0787">
        <w:t xml:space="preserve"> </w:t>
      </w:r>
      <w:r w:rsidRPr="00BC0787">
        <w:t>российского</w:t>
      </w:r>
      <w:r w:rsidR="00BC0787" w:rsidRPr="00BC0787">
        <w:t xml:space="preserve"> </w:t>
      </w:r>
      <w:r w:rsidRPr="00BC0787">
        <w:t>инвестора</w:t>
      </w:r>
      <w:r w:rsidR="00BC0787" w:rsidRPr="00BC0787">
        <w:t xml:space="preserve"> </w:t>
      </w:r>
      <w:r w:rsidRPr="00BC0787">
        <w:t>был</w:t>
      </w:r>
      <w:r w:rsidR="00BC0787" w:rsidRPr="00BC0787">
        <w:t xml:space="preserve"> </w:t>
      </w:r>
      <w:r w:rsidRPr="00BC0787">
        <w:t>около</w:t>
      </w:r>
      <w:r w:rsidR="00BC0787" w:rsidRPr="00BC0787">
        <w:t xml:space="preserve"> </w:t>
      </w:r>
      <w:r w:rsidRPr="00BC0787">
        <w:t>35</w:t>
      </w:r>
      <w:r w:rsidR="00BC0787" w:rsidRPr="00BC0787">
        <w:t xml:space="preserve"> </w:t>
      </w:r>
      <w:r w:rsidRPr="00BC0787">
        <w:t>лет.</w:t>
      </w:r>
      <w:r w:rsidR="00BC0787" w:rsidRPr="00BC0787">
        <w:t xml:space="preserve"> </w:t>
      </w:r>
      <w:r w:rsidRPr="00BC0787">
        <w:t>Увеличение</w:t>
      </w:r>
      <w:r w:rsidR="00BC0787" w:rsidRPr="00BC0787">
        <w:t xml:space="preserve"> </w:t>
      </w:r>
      <w:r w:rsidRPr="00BC0787">
        <w:t>доли</w:t>
      </w:r>
      <w:r w:rsidR="00BC0787" w:rsidRPr="00BC0787">
        <w:t xml:space="preserve"> </w:t>
      </w:r>
      <w:r w:rsidRPr="00BC0787">
        <w:t>зрелого</w:t>
      </w:r>
      <w:r w:rsidR="00BC0787" w:rsidRPr="00BC0787">
        <w:t xml:space="preserve"> </w:t>
      </w:r>
      <w:r w:rsidRPr="00BC0787">
        <w:t>населения</w:t>
      </w:r>
      <w:r w:rsidR="00BC0787" w:rsidRPr="00BC0787">
        <w:t xml:space="preserve"> </w:t>
      </w:r>
      <w:r w:rsidRPr="00BC0787">
        <w:t>в</w:t>
      </w:r>
      <w:r w:rsidR="00BC0787" w:rsidRPr="00BC0787">
        <w:t xml:space="preserve"> </w:t>
      </w:r>
      <w:r w:rsidRPr="00BC0787">
        <w:t>инвестициях</w:t>
      </w:r>
      <w:r w:rsidR="00BC0787" w:rsidRPr="00BC0787">
        <w:t xml:space="preserve"> </w:t>
      </w:r>
      <w:r w:rsidRPr="00BC0787">
        <w:t>может</w:t>
      </w:r>
      <w:r w:rsidR="00BC0787" w:rsidRPr="00BC0787">
        <w:t xml:space="preserve"> </w:t>
      </w:r>
      <w:r w:rsidRPr="00BC0787">
        <w:t>способствовать</w:t>
      </w:r>
      <w:r w:rsidR="00BC0787" w:rsidRPr="00BC0787">
        <w:t xml:space="preserve"> </w:t>
      </w:r>
      <w:r w:rsidRPr="00BC0787">
        <w:t>развитию</w:t>
      </w:r>
      <w:r w:rsidR="00BC0787" w:rsidRPr="00BC0787">
        <w:t xml:space="preserve"> </w:t>
      </w:r>
      <w:r w:rsidRPr="00BC0787">
        <w:t>инвестиционного</w:t>
      </w:r>
      <w:r w:rsidR="00BC0787" w:rsidRPr="00BC0787">
        <w:t xml:space="preserve"> </w:t>
      </w:r>
      <w:r w:rsidRPr="00BC0787">
        <w:t>рынка</w:t>
      </w:r>
      <w:r w:rsidR="00BC0787" w:rsidRPr="00BC0787">
        <w:t xml:space="preserve"> </w:t>
      </w:r>
      <w:r w:rsidRPr="00BC0787">
        <w:t>и</w:t>
      </w:r>
      <w:r w:rsidR="00BC0787" w:rsidRPr="00BC0787">
        <w:t xml:space="preserve"> </w:t>
      </w:r>
      <w:r w:rsidRPr="00BC0787">
        <w:t>улучшить</w:t>
      </w:r>
      <w:r w:rsidR="00BC0787" w:rsidRPr="00BC0787">
        <w:t xml:space="preserve"> </w:t>
      </w:r>
      <w:r w:rsidRPr="00BC0787">
        <w:t>финансовое</w:t>
      </w:r>
      <w:r w:rsidR="00BC0787" w:rsidRPr="00BC0787">
        <w:t xml:space="preserve"> </w:t>
      </w:r>
      <w:r w:rsidRPr="00BC0787">
        <w:t>благополучие</w:t>
      </w:r>
      <w:r w:rsidR="00BC0787" w:rsidRPr="00BC0787">
        <w:t xml:space="preserve"> </w:t>
      </w:r>
      <w:r w:rsidRPr="00BC0787">
        <w:t>населения.</w:t>
      </w:r>
    </w:p>
    <w:p w14:paraId="57C5F66F" w14:textId="77777777" w:rsidR="00204FD1" w:rsidRPr="00BC0787" w:rsidRDefault="00204FD1" w:rsidP="00204FD1">
      <w:r w:rsidRPr="00BC0787">
        <w:t>3.</w:t>
      </w:r>
      <w:r w:rsidR="00BC0787" w:rsidRPr="00BC0787">
        <w:t xml:space="preserve"> </w:t>
      </w:r>
      <w:r w:rsidRPr="00BC0787">
        <w:t>Цифровизация.</w:t>
      </w:r>
      <w:r w:rsidR="00BC0787" w:rsidRPr="00BC0787">
        <w:t xml:space="preserve"> </w:t>
      </w:r>
      <w:r w:rsidRPr="00BC0787">
        <w:t>Россия</w:t>
      </w:r>
      <w:r w:rsidR="00BC0787" w:rsidRPr="00BC0787">
        <w:t xml:space="preserve"> </w:t>
      </w:r>
      <w:r w:rsidRPr="00BC0787">
        <w:t>активно</w:t>
      </w:r>
      <w:r w:rsidR="00BC0787" w:rsidRPr="00BC0787">
        <w:t xml:space="preserve"> </w:t>
      </w:r>
      <w:r w:rsidRPr="00BC0787">
        <w:t>продолжает</w:t>
      </w:r>
      <w:r w:rsidR="00BC0787" w:rsidRPr="00BC0787">
        <w:t xml:space="preserve"> </w:t>
      </w:r>
      <w:r w:rsidRPr="00BC0787">
        <w:t>внедрять</w:t>
      </w:r>
      <w:r w:rsidR="00BC0787" w:rsidRPr="00BC0787">
        <w:t xml:space="preserve"> </w:t>
      </w:r>
      <w:r w:rsidRPr="00BC0787">
        <w:t>цифровые</w:t>
      </w:r>
      <w:r w:rsidR="00BC0787" w:rsidRPr="00BC0787">
        <w:t xml:space="preserve"> </w:t>
      </w:r>
      <w:r w:rsidRPr="00BC0787">
        <w:t>технологии</w:t>
      </w:r>
      <w:r w:rsidR="00BC0787" w:rsidRPr="00BC0787">
        <w:t xml:space="preserve"> </w:t>
      </w:r>
      <w:r w:rsidRPr="00BC0787">
        <w:t>во</w:t>
      </w:r>
      <w:r w:rsidR="00BC0787" w:rsidRPr="00BC0787">
        <w:t xml:space="preserve"> </w:t>
      </w:r>
      <w:r w:rsidRPr="00BC0787">
        <w:t>все</w:t>
      </w:r>
      <w:r w:rsidR="00BC0787" w:rsidRPr="00BC0787">
        <w:t xml:space="preserve"> </w:t>
      </w:r>
      <w:r w:rsidRPr="00BC0787">
        <w:t>сферы</w:t>
      </w:r>
      <w:r w:rsidR="00BC0787" w:rsidRPr="00BC0787">
        <w:t xml:space="preserve"> </w:t>
      </w:r>
      <w:r w:rsidRPr="00BC0787">
        <w:t>жизни.</w:t>
      </w:r>
      <w:r w:rsidR="00BC0787" w:rsidRPr="00BC0787">
        <w:t xml:space="preserve"> </w:t>
      </w:r>
      <w:r w:rsidRPr="00BC0787">
        <w:t>Внедрение</w:t>
      </w:r>
      <w:r w:rsidR="00BC0787" w:rsidRPr="00BC0787">
        <w:t xml:space="preserve"> </w:t>
      </w:r>
      <w:r w:rsidRPr="00BC0787">
        <w:t>цифрового</w:t>
      </w:r>
      <w:r w:rsidR="00BC0787" w:rsidRPr="00BC0787">
        <w:t xml:space="preserve"> </w:t>
      </w:r>
      <w:r w:rsidRPr="00BC0787">
        <w:t>рубля,</w:t>
      </w:r>
      <w:r w:rsidR="00BC0787" w:rsidRPr="00BC0787">
        <w:t xml:space="preserve"> </w:t>
      </w:r>
      <w:r w:rsidRPr="00BC0787">
        <w:t>развитие</w:t>
      </w:r>
      <w:r w:rsidR="00BC0787" w:rsidRPr="00BC0787">
        <w:t xml:space="preserve"> </w:t>
      </w:r>
      <w:r w:rsidRPr="00BC0787">
        <w:t>единого</w:t>
      </w:r>
      <w:r w:rsidR="00BC0787" w:rsidRPr="00BC0787">
        <w:t xml:space="preserve"> </w:t>
      </w:r>
      <w:r w:rsidRPr="00BC0787">
        <w:t>портала</w:t>
      </w:r>
      <w:r w:rsidR="00BC0787" w:rsidRPr="00BC0787">
        <w:t xml:space="preserve"> </w:t>
      </w:r>
      <w:r w:rsidRPr="00BC0787">
        <w:t>Госуслуги,</w:t>
      </w:r>
      <w:r w:rsidR="00BC0787" w:rsidRPr="00BC0787">
        <w:t xml:space="preserve"> </w:t>
      </w:r>
      <w:r w:rsidRPr="00BC0787">
        <w:t>создание</w:t>
      </w:r>
      <w:r w:rsidR="00BC0787" w:rsidRPr="00BC0787">
        <w:t xml:space="preserve"> </w:t>
      </w:r>
      <w:r w:rsidRPr="00BC0787">
        <w:t>личных</w:t>
      </w:r>
      <w:r w:rsidR="00BC0787" w:rsidRPr="00BC0787">
        <w:t xml:space="preserve"> </w:t>
      </w:r>
      <w:r w:rsidRPr="00BC0787">
        <w:t>кабинетов</w:t>
      </w:r>
      <w:r w:rsidR="00BC0787" w:rsidRPr="00BC0787">
        <w:t xml:space="preserve"> </w:t>
      </w:r>
      <w:r w:rsidRPr="00BC0787">
        <w:t>ПФР</w:t>
      </w:r>
      <w:r w:rsidR="00BC0787" w:rsidRPr="00BC0787">
        <w:t xml:space="preserve"> </w:t>
      </w:r>
      <w:r w:rsidRPr="00BC0787">
        <w:t>и</w:t>
      </w:r>
      <w:r w:rsidR="00BC0787" w:rsidRPr="00BC0787">
        <w:t xml:space="preserve"> </w:t>
      </w:r>
      <w:r w:rsidRPr="00BC0787">
        <w:t>НПФ</w:t>
      </w:r>
      <w:r w:rsidR="00BC0787" w:rsidRPr="00BC0787">
        <w:t xml:space="preserve"> </w:t>
      </w:r>
      <w:r w:rsidRPr="00BC0787">
        <w:t>и</w:t>
      </w:r>
      <w:r w:rsidR="00BC0787" w:rsidRPr="00BC0787">
        <w:t xml:space="preserve"> </w:t>
      </w:r>
      <w:r w:rsidRPr="00BC0787">
        <w:t>много</w:t>
      </w:r>
      <w:r w:rsidR="00BC0787" w:rsidRPr="00BC0787">
        <w:t xml:space="preserve"> </w:t>
      </w:r>
      <w:r w:rsidRPr="00BC0787">
        <w:t>другое.</w:t>
      </w:r>
      <w:r w:rsidR="00BC0787" w:rsidRPr="00BC0787">
        <w:t xml:space="preserve"> </w:t>
      </w:r>
      <w:r w:rsidRPr="00BC0787">
        <w:t>Также</w:t>
      </w:r>
      <w:r w:rsidR="00BC0787" w:rsidRPr="00BC0787">
        <w:t xml:space="preserve"> </w:t>
      </w:r>
      <w:r w:rsidRPr="00BC0787">
        <w:t>уже</w:t>
      </w:r>
      <w:r w:rsidR="00BC0787" w:rsidRPr="00BC0787">
        <w:t xml:space="preserve"> </w:t>
      </w:r>
      <w:r w:rsidRPr="00BC0787">
        <w:t>в</w:t>
      </w:r>
      <w:r w:rsidR="00BC0787" w:rsidRPr="00BC0787">
        <w:t xml:space="preserve"> </w:t>
      </w:r>
      <w:r w:rsidRPr="00BC0787">
        <w:t>2025</w:t>
      </w:r>
      <w:r w:rsidR="00BC0787" w:rsidRPr="00BC0787">
        <w:t xml:space="preserve"> </w:t>
      </w:r>
      <w:r w:rsidRPr="00BC0787">
        <w:t>году</w:t>
      </w:r>
      <w:r w:rsidR="00BC0787" w:rsidRPr="00BC0787">
        <w:t xml:space="preserve"> </w:t>
      </w:r>
      <w:r w:rsidRPr="00BC0787">
        <w:t>стартует</w:t>
      </w:r>
      <w:r w:rsidR="00BC0787" w:rsidRPr="00BC0787">
        <w:t xml:space="preserve"> </w:t>
      </w:r>
      <w:r w:rsidRPr="00BC0787">
        <w:t>национальная</w:t>
      </w:r>
      <w:r w:rsidR="00BC0787" w:rsidRPr="00BC0787">
        <w:t xml:space="preserve"> </w:t>
      </w:r>
      <w:r w:rsidRPr="00BC0787">
        <w:t>программа</w:t>
      </w:r>
      <w:r w:rsidR="00BC0787" w:rsidRPr="00BC0787">
        <w:t xml:space="preserve"> «</w:t>
      </w:r>
      <w:r w:rsidRPr="00BC0787">
        <w:t>Экономика</w:t>
      </w:r>
      <w:r w:rsidR="00BC0787" w:rsidRPr="00BC0787">
        <w:t xml:space="preserve"> </w:t>
      </w:r>
      <w:r w:rsidRPr="00BC0787">
        <w:t>данных</w:t>
      </w:r>
      <w:r w:rsidR="00BC0787" w:rsidRPr="00BC0787">
        <w:t>»</w:t>
      </w:r>
      <w:r w:rsidRPr="00BC0787">
        <w:t>,</w:t>
      </w:r>
      <w:r w:rsidR="00BC0787" w:rsidRPr="00BC0787">
        <w:t xml:space="preserve"> </w:t>
      </w:r>
      <w:r w:rsidRPr="00BC0787">
        <w:t>которая</w:t>
      </w:r>
      <w:r w:rsidR="00BC0787" w:rsidRPr="00BC0787">
        <w:t xml:space="preserve"> </w:t>
      </w:r>
      <w:r w:rsidRPr="00BC0787">
        <w:t>сменит</w:t>
      </w:r>
      <w:r w:rsidR="00BC0787" w:rsidRPr="00BC0787">
        <w:t xml:space="preserve"> </w:t>
      </w:r>
      <w:r w:rsidRPr="00BC0787">
        <w:t>проект</w:t>
      </w:r>
      <w:r w:rsidR="00BC0787" w:rsidRPr="00BC0787">
        <w:t xml:space="preserve"> «</w:t>
      </w:r>
      <w:r w:rsidRPr="00BC0787">
        <w:t>Цифровая</w:t>
      </w:r>
      <w:r w:rsidR="00BC0787" w:rsidRPr="00BC0787">
        <w:t xml:space="preserve"> </w:t>
      </w:r>
      <w:r w:rsidRPr="00BC0787">
        <w:t>экономика</w:t>
      </w:r>
      <w:r w:rsidR="00BC0787" w:rsidRPr="00BC0787">
        <w:t xml:space="preserve"> </w:t>
      </w:r>
      <w:r w:rsidRPr="00BC0787">
        <w:t>РФ</w:t>
      </w:r>
      <w:r w:rsidR="00BC0787" w:rsidRPr="00BC0787">
        <w:t>»</w:t>
      </w:r>
      <w:r w:rsidRPr="00BC0787">
        <w:t>,</w:t>
      </w:r>
      <w:r w:rsidR="00BC0787" w:rsidRPr="00BC0787">
        <w:t xml:space="preserve"> </w:t>
      </w:r>
      <w:r w:rsidRPr="00BC0787">
        <w:t>заканчивающийся</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Проект</w:t>
      </w:r>
      <w:r w:rsidR="00BC0787" w:rsidRPr="00BC0787">
        <w:t xml:space="preserve"> «</w:t>
      </w:r>
      <w:r w:rsidRPr="00BC0787">
        <w:t>Цифровая</w:t>
      </w:r>
      <w:r w:rsidR="00BC0787" w:rsidRPr="00BC0787">
        <w:t xml:space="preserve"> </w:t>
      </w:r>
      <w:r w:rsidRPr="00BC0787">
        <w:t>экономика</w:t>
      </w:r>
      <w:r w:rsidR="00BC0787" w:rsidRPr="00BC0787">
        <w:t xml:space="preserve"> </w:t>
      </w:r>
      <w:r w:rsidRPr="00BC0787">
        <w:t>РФ</w:t>
      </w:r>
      <w:r w:rsidR="00BC0787" w:rsidRPr="00BC0787">
        <w:t xml:space="preserve">» </w:t>
      </w:r>
      <w:r w:rsidRPr="00BC0787">
        <w:t>предусматривал</w:t>
      </w:r>
      <w:r w:rsidR="00BC0787" w:rsidRPr="00BC0787">
        <w:t xml:space="preserve"> </w:t>
      </w:r>
      <w:r w:rsidRPr="00BC0787">
        <w:t>к</w:t>
      </w:r>
      <w:r w:rsidR="00BC0787" w:rsidRPr="00BC0787">
        <w:t xml:space="preserve"> </w:t>
      </w:r>
      <w:r w:rsidRPr="00BC0787">
        <w:t>2030</w:t>
      </w:r>
      <w:r w:rsidR="00BC0787" w:rsidRPr="00BC0787">
        <w:t xml:space="preserve"> </w:t>
      </w:r>
      <w:r w:rsidRPr="00BC0787">
        <w:t>году</w:t>
      </w:r>
      <w:r w:rsidR="00BC0787" w:rsidRPr="00BC0787">
        <w:t xml:space="preserve"> </w:t>
      </w:r>
      <w:r w:rsidRPr="00BC0787">
        <w:t>перевод</w:t>
      </w:r>
      <w:r w:rsidR="00BC0787" w:rsidRPr="00BC0787">
        <w:t xml:space="preserve"> </w:t>
      </w:r>
      <w:r w:rsidRPr="00BC0787">
        <w:t>95%</w:t>
      </w:r>
      <w:r w:rsidR="00BC0787" w:rsidRPr="00BC0787">
        <w:t xml:space="preserve"> </w:t>
      </w:r>
      <w:r w:rsidRPr="00BC0787">
        <w:t>массовых</w:t>
      </w:r>
      <w:r w:rsidR="00BC0787" w:rsidRPr="00BC0787">
        <w:t xml:space="preserve"> </w:t>
      </w:r>
      <w:r w:rsidRPr="00BC0787">
        <w:t>услуг</w:t>
      </w:r>
      <w:r w:rsidR="00BC0787" w:rsidRPr="00BC0787">
        <w:t xml:space="preserve"> </w:t>
      </w:r>
      <w:r w:rsidRPr="00BC0787">
        <w:t>в</w:t>
      </w:r>
      <w:r w:rsidR="00BC0787" w:rsidRPr="00BC0787">
        <w:t xml:space="preserve"> </w:t>
      </w:r>
      <w:r w:rsidRPr="00BC0787">
        <w:t>электронный</w:t>
      </w:r>
      <w:r w:rsidR="00BC0787" w:rsidRPr="00BC0787">
        <w:t xml:space="preserve"> </w:t>
      </w:r>
      <w:r w:rsidRPr="00BC0787">
        <w:t>вид.</w:t>
      </w:r>
      <w:r w:rsidR="00BC0787" w:rsidRPr="00BC0787">
        <w:t xml:space="preserve"> </w:t>
      </w:r>
      <w:r w:rsidRPr="00BC0787">
        <w:t>В</w:t>
      </w:r>
      <w:r w:rsidR="00BC0787" w:rsidRPr="00BC0787">
        <w:t xml:space="preserve"> </w:t>
      </w:r>
      <w:r w:rsidRPr="00BC0787">
        <w:t>нацпрограмме</w:t>
      </w:r>
      <w:r w:rsidR="00BC0787" w:rsidRPr="00BC0787">
        <w:t xml:space="preserve"> «</w:t>
      </w:r>
      <w:r w:rsidRPr="00BC0787">
        <w:t>Экономика</w:t>
      </w:r>
      <w:r w:rsidR="00BC0787" w:rsidRPr="00BC0787">
        <w:t xml:space="preserve"> </w:t>
      </w:r>
      <w:r w:rsidRPr="00BC0787">
        <w:t>данных</w:t>
      </w:r>
      <w:r w:rsidR="00BC0787" w:rsidRPr="00BC0787">
        <w:t xml:space="preserve">» </w:t>
      </w:r>
      <w:r w:rsidRPr="00BC0787">
        <w:t>этот</w:t>
      </w:r>
      <w:r w:rsidR="00BC0787" w:rsidRPr="00BC0787">
        <w:t xml:space="preserve"> </w:t>
      </w:r>
      <w:r w:rsidRPr="00BC0787">
        <w:t>показатель</w:t>
      </w:r>
      <w:r w:rsidR="00BC0787" w:rsidRPr="00BC0787">
        <w:t xml:space="preserve"> </w:t>
      </w:r>
      <w:r w:rsidRPr="00BC0787">
        <w:t>установлен</w:t>
      </w:r>
      <w:r w:rsidR="00BC0787" w:rsidRPr="00BC0787">
        <w:t xml:space="preserve"> </w:t>
      </w:r>
      <w:r w:rsidRPr="00BC0787">
        <w:t>на</w:t>
      </w:r>
      <w:r w:rsidR="00BC0787" w:rsidRPr="00BC0787">
        <w:t xml:space="preserve"> </w:t>
      </w:r>
      <w:r w:rsidRPr="00BC0787">
        <w:t>уровне</w:t>
      </w:r>
      <w:r w:rsidR="00BC0787" w:rsidRPr="00BC0787">
        <w:t xml:space="preserve"> </w:t>
      </w:r>
      <w:r w:rsidRPr="00BC0787">
        <w:t>99%.</w:t>
      </w:r>
    </w:p>
    <w:p w14:paraId="608BD3DE" w14:textId="77777777" w:rsidR="00204FD1" w:rsidRPr="00BC0787" w:rsidRDefault="00204FD1" w:rsidP="00204FD1">
      <w:r w:rsidRPr="00BC0787">
        <w:t>Мы</w:t>
      </w:r>
      <w:r w:rsidR="00BC0787" w:rsidRPr="00BC0787">
        <w:t xml:space="preserve"> </w:t>
      </w:r>
      <w:r w:rsidRPr="00BC0787">
        <w:t>полагаем,</w:t>
      </w:r>
      <w:r w:rsidR="00BC0787" w:rsidRPr="00BC0787">
        <w:t xml:space="preserve"> </w:t>
      </w:r>
      <w:r w:rsidRPr="00BC0787">
        <w:t>что</w:t>
      </w:r>
      <w:r w:rsidR="00BC0787" w:rsidRPr="00BC0787">
        <w:t xml:space="preserve"> </w:t>
      </w:r>
      <w:r w:rsidRPr="00BC0787">
        <w:t>тренд</w:t>
      </w:r>
      <w:r w:rsidR="00BC0787" w:rsidRPr="00BC0787">
        <w:t xml:space="preserve"> «</w:t>
      </w:r>
      <w:r w:rsidRPr="00BC0787">
        <w:t>монополия</w:t>
      </w:r>
      <w:r w:rsidR="00BC0787" w:rsidRPr="00BC0787">
        <w:t xml:space="preserve"> </w:t>
      </w:r>
      <w:r w:rsidRPr="00BC0787">
        <w:t>государственных</w:t>
      </w:r>
      <w:r w:rsidR="00BC0787" w:rsidRPr="00BC0787">
        <w:t xml:space="preserve"> </w:t>
      </w:r>
      <w:r w:rsidRPr="00BC0787">
        <w:t>пенсионных</w:t>
      </w:r>
      <w:r w:rsidR="00BC0787" w:rsidRPr="00BC0787">
        <w:t xml:space="preserve"> </w:t>
      </w:r>
      <w:r w:rsidRPr="00BC0787">
        <w:t>систем</w:t>
      </w:r>
      <w:r w:rsidR="00BC0787" w:rsidRPr="00BC0787">
        <w:t xml:space="preserve">» </w:t>
      </w:r>
      <w:r w:rsidRPr="00BC0787">
        <w:t>утратит</w:t>
      </w:r>
      <w:r w:rsidR="00BC0787" w:rsidRPr="00BC0787">
        <w:t xml:space="preserve"> </w:t>
      </w:r>
      <w:r w:rsidRPr="00BC0787">
        <w:t>свою</w:t>
      </w:r>
      <w:r w:rsidR="00BC0787" w:rsidRPr="00BC0787">
        <w:t xml:space="preserve"> </w:t>
      </w:r>
      <w:r w:rsidRPr="00BC0787">
        <w:t>актуальность</w:t>
      </w:r>
      <w:r w:rsidR="00BC0787" w:rsidRPr="00BC0787">
        <w:t xml:space="preserve"> </w:t>
      </w:r>
      <w:r w:rsidRPr="00BC0787">
        <w:t>в</w:t>
      </w:r>
      <w:r w:rsidR="00BC0787" w:rsidRPr="00BC0787">
        <w:t xml:space="preserve"> </w:t>
      </w:r>
      <w:r w:rsidRPr="00BC0787">
        <w:t>среднесрочной</w:t>
      </w:r>
      <w:r w:rsidR="00BC0787" w:rsidRPr="00BC0787">
        <w:t xml:space="preserve"> </w:t>
      </w:r>
      <w:r w:rsidRPr="00BC0787">
        <w:t>перспективе,</w:t>
      </w:r>
      <w:r w:rsidR="00BC0787" w:rsidRPr="00BC0787">
        <w:t xml:space="preserve"> </w:t>
      </w:r>
      <w:r w:rsidRPr="00BC0787">
        <w:t>поскольку</w:t>
      </w:r>
      <w:r w:rsidR="00BC0787" w:rsidRPr="00BC0787">
        <w:t xml:space="preserve"> </w:t>
      </w:r>
      <w:r w:rsidRPr="00BC0787">
        <w:t>государственные</w:t>
      </w:r>
      <w:r w:rsidR="00BC0787" w:rsidRPr="00BC0787">
        <w:t xml:space="preserve"> </w:t>
      </w:r>
      <w:r w:rsidRPr="00BC0787">
        <w:t>пенсионные</w:t>
      </w:r>
      <w:r w:rsidR="00BC0787" w:rsidRPr="00BC0787">
        <w:t xml:space="preserve"> </w:t>
      </w:r>
      <w:r w:rsidRPr="00BC0787">
        <w:t>программы</w:t>
      </w:r>
      <w:r w:rsidR="00BC0787" w:rsidRPr="00BC0787">
        <w:t xml:space="preserve"> </w:t>
      </w:r>
      <w:r w:rsidRPr="00BC0787">
        <w:t>столкнутся</w:t>
      </w:r>
      <w:r w:rsidR="00BC0787" w:rsidRPr="00BC0787">
        <w:t xml:space="preserve"> </w:t>
      </w:r>
      <w:r w:rsidRPr="00BC0787">
        <w:t>с</w:t>
      </w:r>
      <w:r w:rsidR="00BC0787" w:rsidRPr="00BC0787">
        <w:t xml:space="preserve"> </w:t>
      </w:r>
      <w:r w:rsidRPr="00BC0787">
        <w:t>проблемами,</w:t>
      </w:r>
      <w:r w:rsidR="00BC0787" w:rsidRPr="00BC0787">
        <w:t xml:space="preserve"> </w:t>
      </w:r>
      <w:r w:rsidRPr="00BC0787">
        <w:t>вызванными</w:t>
      </w:r>
      <w:r w:rsidR="00BC0787" w:rsidRPr="00BC0787">
        <w:t xml:space="preserve"> </w:t>
      </w:r>
      <w:r w:rsidRPr="00BC0787">
        <w:t>бюджетным</w:t>
      </w:r>
      <w:r w:rsidR="00BC0787" w:rsidRPr="00BC0787">
        <w:t xml:space="preserve"> </w:t>
      </w:r>
      <w:r w:rsidRPr="00BC0787">
        <w:t>дефицитом</w:t>
      </w:r>
      <w:r w:rsidR="00BC0787" w:rsidRPr="00BC0787">
        <w:t xml:space="preserve"> </w:t>
      </w:r>
      <w:r w:rsidRPr="00BC0787">
        <w:t>и</w:t>
      </w:r>
      <w:r w:rsidR="00BC0787" w:rsidRPr="00BC0787">
        <w:t xml:space="preserve"> </w:t>
      </w:r>
      <w:r w:rsidRPr="00BC0787">
        <w:t>демографическим</w:t>
      </w:r>
      <w:r w:rsidR="00BC0787" w:rsidRPr="00BC0787">
        <w:t xml:space="preserve"> </w:t>
      </w:r>
      <w:r w:rsidRPr="00BC0787">
        <w:t>давлением.</w:t>
      </w:r>
      <w:r w:rsidR="00BC0787" w:rsidRPr="00BC0787">
        <w:t xml:space="preserve"> </w:t>
      </w:r>
      <w:r w:rsidRPr="00BC0787">
        <w:t>Частные</w:t>
      </w:r>
      <w:r w:rsidR="00BC0787" w:rsidRPr="00BC0787">
        <w:t xml:space="preserve"> </w:t>
      </w:r>
      <w:r w:rsidRPr="00BC0787">
        <w:t>пенсионные</w:t>
      </w:r>
      <w:r w:rsidR="00BC0787" w:rsidRPr="00BC0787">
        <w:t xml:space="preserve"> </w:t>
      </w:r>
      <w:r w:rsidRPr="00BC0787">
        <w:t>планы</w:t>
      </w:r>
      <w:r w:rsidR="00BC0787" w:rsidRPr="00BC0787">
        <w:t xml:space="preserve"> </w:t>
      </w:r>
      <w:r w:rsidRPr="00BC0787">
        <w:t>и</w:t>
      </w:r>
      <w:r w:rsidR="00BC0787" w:rsidRPr="00BC0787">
        <w:t xml:space="preserve"> </w:t>
      </w:r>
      <w:r w:rsidRPr="00BC0787">
        <w:t>индивидуальные</w:t>
      </w:r>
      <w:r w:rsidR="00BC0787" w:rsidRPr="00BC0787">
        <w:t xml:space="preserve"> </w:t>
      </w:r>
      <w:r w:rsidRPr="00BC0787">
        <w:t>накопления</w:t>
      </w:r>
      <w:r w:rsidR="00BC0787" w:rsidRPr="00BC0787">
        <w:t xml:space="preserve"> </w:t>
      </w:r>
      <w:r w:rsidRPr="00BC0787">
        <w:t>станут</w:t>
      </w:r>
      <w:r w:rsidR="00BC0787" w:rsidRPr="00BC0787">
        <w:t xml:space="preserve"> </w:t>
      </w:r>
      <w:r w:rsidRPr="00BC0787">
        <w:t>основными</w:t>
      </w:r>
      <w:r w:rsidR="00BC0787" w:rsidRPr="00BC0787">
        <w:t xml:space="preserve"> </w:t>
      </w:r>
      <w:r w:rsidRPr="00BC0787">
        <w:t>элементами</w:t>
      </w:r>
      <w:r w:rsidR="00BC0787" w:rsidRPr="00BC0787">
        <w:t xml:space="preserve"> </w:t>
      </w:r>
      <w:r w:rsidRPr="00BC0787">
        <w:t>системы</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Напротив,</w:t>
      </w:r>
      <w:r w:rsidR="00BC0787" w:rsidRPr="00BC0787">
        <w:t xml:space="preserve"> </w:t>
      </w:r>
      <w:r w:rsidRPr="00BC0787">
        <w:t>тренд,</w:t>
      </w:r>
      <w:r w:rsidR="00BC0787" w:rsidRPr="00BC0787">
        <w:t xml:space="preserve"> </w:t>
      </w:r>
      <w:r w:rsidRPr="00BC0787">
        <w:t>связанный</w:t>
      </w:r>
      <w:r w:rsidR="00BC0787" w:rsidRPr="00BC0787">
        <w:t xml:space="preserve"> </w:t>
      </w:r>
      <w:r w:rsidRPr="00BC0787">
        <w:t>с</w:t>
      </w:r>
      <w:r w:rsidR="00BC0787" w:rsidRPr="00BC0787">
        <w:t xml:space="preserve"> </w:t>
      </w:r>
      <w:r w:rsidRPr="00BC0787">
        <w:t>введением</w:t>
      </w:r>
      <w:r w:rsidR="00BC0787" w:rsidRPr="00BC0787">
        <w:t xml:space="preserve"> </w:t>
      </w:r>
      <w:r w:rsidRPr="00BC0787">
        <w:t>элементов</w:t>
      </w:r>
      <w:r w:rsidR="00BC0787" w:rsidRPr="00BC0787">
        <w:t xml:space="preserve"> </w:t>
      </w:r>
      <w:r w:rsidRPr="00BC0787">
        <w:t>индивидуального</w:t>
      </w:r>
      <w:r w:rsidR="00BC0787" w:rsidRPr="00BC0787">
        <w:t xml:space="preserve"> </w:t>
      </w:r>
      <w:r w:rsidRPr="00BC0787">
        <w:t>управления</w:t>
      </w:r>
      <w:r w:rsidR="00BC0787" w:rsidRPr="00BC0787">
        <w:t xml:space="preserve"> </w:t>
      </w:r>
      <w:r w:rsidRPr="00BC0787">
        <w:t>пенсионными</w:t>
      </w:r>
      <w:r w:rsidR="00BC0787" w:rsidRPr="00BC0787">
        <w:t xml:space="preserve"> </w:t>
      </w:r>
      <w:r w:rsidRPr="00BC0787">
        <w:t>средствами,</w:t>
      </w:r>
      <w:r w:rsidR="00BC0787" w:rsidRPr="00BC0787">
        <w:t xml:space="preserve"> </w:t>
      </w:r>
      <w:r w:rsidRPr="00BC0787">
        <w:t>получит</w:t>
      </w:r>
      <w:r w:rsidR="00BC0787" w:rsidRPr="00BC0787">
        <w:t xml:space="preserve"> </w:t>
      </w:r>
      <w:r w:rsidRPr="00BC0787">
        <w:t>дальнейшее</w:t>
      </w:r>
      <w:r w:rsidR="00BC0787" w:rsidRPr="00BC0787">
        <w:t xml:space="preserve"> </w:t>
      </w:r>
      <w:r w:rsidRPr="00BC0787">
        <w:t>развитие.</w:t>
      </w:r>
    </w:p>
    <w:p w14:paraId="6F4BD9CA" w14:textId="77777777" w:rsidR="00204FD1" w:rsidRPr="00BC0787" w:rsidRDefault="00204FD1" w:rsidP="00204FD1">
      <w:r w:rsidRPr="00BC0787">
        <w:t>Появится</w:t>
      </w:r>
      <w:r w:rsidR="00BC0787" w:rsidRPr="00BC0787">
        <w:t xml:space="preserve"> </w:t>
      </w:r>
      <w:r w:rsidRPr="00BC0787">
        <w:t>гибридная</w:t>
      </w:r>
      <w:r w:rsidR="00BC0787" w:rsidRPr="00BC0787">
        <w:t xml:space="preserve"> </w:t>
      </w:r>
      <w:r w:rsidRPr="00BC0787">
        <w:t>система,</w:t>
      </w:r>
      <w:r w:rsidR="00BC0787" w:rsidRPr="00BC0787">
        <w:t xml:space="preserve"> </w:t>
      </w:r>
      <w:r w:rsidRPr="00BC0787">
        <w:t>которая</w:t>
      </w:r>
      <w:r w:rsidR="00BC0787" w:rsidRPr="00BC0787">
        <w:t xml:space="preserve"> </w:t>
      </w:r>
      <w:r w:rsidRPr="00BC0787">
        <w:t>будет</w:t>
      </w:r>
      <w:r w:rsidR="00BC0787" w:rsidRPr="00BC0787">
        <w:t xml:space="preserve"> </w:t>
      </w:r>
      <w:r w:rsidRPr="00BC0787">
        <w:t>сочетать</w:t>
      </w:r>
      <w:r w:rsidR="00BC0787" w:rsidRPr="00BC0787">
        <w:t xml:space="preserve"> </w:t>
      </w:r>
      <w:r w:rsidRPr="00BC0787">
        <w:t>в</w:t>
      </w:r>
      <w:r w:rsidR="00BC0787" w:rsidRPr="00BC0787">
        <w:t xml:space="preserve"> </w:t>
      </w:r>
      <w:r w:rsidRPr="00BC0787">
        <w:t>себе</w:t>
      </w:r>
      <w:r w:rsidR="00BC0787" w:rsidRPr="00BC0787">
        <w:t xml:space="preserve"> </w:t>
      </w:r>
      <w:r w:rsidRPr="00BC0787">
        <w:t>государственные</w:t>
      </w:r>
      <w:r w:rsidR="00BC0787" w:rsidRPr="00BC0787">
        <w:t xml:space="preserve">  </w:t>
      </w:r>
      <w:r w:rsidRPr="00BC0787">
        <w:t>и</w:t>
      </w:r>
      <w:r w:rsidR="00BC0787" w:rsidRPr="00BC0787">
        <w:t xml:space="preserve"> </w:t>
      </w:r>
      <w:r w:rsidRPr="00BC0787">
        <w:t>частные</w:t>
      </w:r>
      <w:r w:rsidR="00BC0787" w:rsidRPr="00BC0787">
        <w:t xml:space="preserve"> </w:t>
      </w:r>
      <w:r w:rsidRPr="00BC0787">
        <w:t>вложения.</w:t>
      </w:r>
      <w:r w:rsidR="00BC0787" w:rsidRPr="00BC0787">
        <w:t xml:space="preserve"> </w:t>
      </w:r>
      <w:r w:rsidRPr="00BC0787">
        <w:t>Государство</w:t>
      </w:r>
      <w:r w:rsidR="00BC0787" w:rsidRPr="00BC0787">
        <w:t xml:space="preserve"> </w:t>
      </w:r>
      <w:r w:rsidRPr="00BC0787">
        <w:t>по-прежнему</w:t>
      </w:r>
      <w:r w:rsidR="00BC0787" w:rsidRPr="00BC0787">
        <w:t xml:space="preserve"> </w:t>
      </w:r>
      <w:r w:rsidRPr="00BC0787">
        <w:t>будет</w:t>
      </w:r>
      <w:r w:rsidR="00BC0787" w:rsidRPr="00BC0787">
        <w:t xml:space="preserve"> </w:t>
      </w:r>
      <w:r w:rsidRPr="00BC0787">
        <w:t>играть</w:t>
      </w:r>
      <w:r w:rsidR="00BC0787" w:rsidRPr="00BC0787">
        <w:t xml:space="preserve"> </w:t>
      </w:r>
      <w:r w:rsidRPr="00BC0787">
        <w:t>ключевую</w:t>
      </w:r>
      <w:r w:rsidR="00BC0787" w:rsidRPr="00BC0787">
        <w:t xml:space="preserve"> </w:t>
      </w:r>
      <w:r w:rsidRPr="00BC0787">
        <w:t>роль</w:t>
      </w:r>
      <w:r w:rsidR="00BC0787" w:rsidRPr="00BC0787">
        <w:t xml:space="preserve"> </w:t>
      </w:r>
      <w:r w:rsidRPr="00BC0787">
        <w:t>в</w:t>
      </w:r>
      <w:r w:rsidR="00BC0787" w:rsidRPr="00BC0787">
        <w:t xml:space="preserve"> </w:t>
      </w:r>
      <w:r w:rsidRPr="00BC0787">
        <w:t>пенсионном</w:t>
      </w:r>
      <w:r w:rsidR="00BC0787" w:rsidRPr="00BC0787">
        <w:t xml:space="preserve"> </w:t>
      </w:r>
      <w:r w:rsidRPr="00BC0787">
        <w:t>обеспечении,</w:t>
      </w:r>
      <w:r w:rsidR="00BC0787" w:rsidRPr="00BC0787">
        <w:t xml:space="preserve"> </w:t>
      </w:r>
      <w:r w:rsidRPr="00BC0787">
        <w:t>предоставляя</w:t>
      </w:r>
      <w:r w:rsidR="00BC0787" w:rsidRPr="00BC0787">
        <w:t xml:space="preserve"> </w:t>
      </w:r>
      <w:r w:rsidRPr="00BC0787">
        <w:t>базовую</w:t>
      </w:r>
      <w:r w:rsidR="00BC0787" w:rsidRPr="00BC0787">
        <w:t xml:space="preserve"> </w:t>
      </w:r>
      <w:r w:rsidRPr="00BC0787">
        <w:t>пенсию,</w:t>
      </w:r>
      <w:r w:rsidR="00BC0787" w:rsidRPr="00BC0787">
        <w:t xml:space="preserve"> </w:t>
      </w:r>
      <w:r w:rsidRPr="00BC0787">
        <w:t>но</w:t>
      </w:r>
      <w:r w:rsidR="00BC0787" w:rsidRPr="00BC0787">
        <w:t xml:space="preserve"> </w:t>
      </w:r>
      <w:r w:rsidRPr="00BC0787">
        <w:t>она</w:t>
      </w:r>
      <w:r w:rsidR="00BC0787" w:rsidRPr="00BC0787">
        <w:t xml:space="preserve"> </w:t>
      </w:r>
      <w:r w:rsidRPr="00BC0787">
        <w:t>будет</w:t>
      </w:r>
      <w:r w:rsidR="00BC0787" w:rsidRPr="00BC0787">
        <w:t xml:space="preserve"> </w:t>
      </w:r>
      <w:r w:rsidRPr="00BC0787">
        <w:t>меньше,</w:t>
      </w:r>
      <w:r w:rsidR="00BC0787" w:rsidRPr="00BC0787">
        <w:t xml:space="preserve"> </w:t>
      </w:r>
      <w:r w:rsidRPr="00BC0787">
        <w:t>чем</w:t>
      </w:r>
      <w:r w:rsidR="00BC0787" w:rsidRPr="00BC0787">
        <w:t xml:space="preserve"> </w:t>
      </w:r>
      <w:r w:rsidRPr="00BC0787">
        <w:t>сейчас,</w:t>
      </w:r>
      <w:r w:rsidR="00BC0787" w:rsidRPr="00BC0787">
        <w:t xml:space="preserve"> </w:t>
      </w:r>
      <w:r w:rsidRPr="00BC0787">
        <w:t>и</w:t>
      </w:r>
      <w:r w:rsidR="00BC0787" w:rsidRPr="00BC0787">
        <w:t xml:space="preserve"> </w:t>
      </w:r>
      <w:r w:rsidRPr="00BC0787">
        <w:t>будет</w:t>
      </w:r>
      <w:r w:rsidR="00BC0787" w:rsidRPr="00BC0787">
        <w:t xml:space="preserve"> </w:t>
      </w:r>
      <w:r w:rsidRPr="00BC0787">
        <w:t>дополняться</w:t>
      </w:r>
      <w:r w:rsidR="00BC0787" w:rsidRPr="00BC0787">
        <w:t xml:space="preserve"> </w:t>
      </w:r>
      <w:r w:rsidRPr="00BC0787">
        <w:t>индивидуальными</w:t>
      </w:r>
      <w:r w:rsidR="00BC0787" w:rsidRPr="00BC0787">
        <w:t xml:space="preserve"> </w:t>
      </w:r>
      <w:r w:rsidRPr="00BC0787">
        <w:t>пенсионными</w:t>
      </w:r>
      <w:r w:rsidR="00BC0787" w:rsidRPr="00BC0787">
        <w:t xml:space="preserve"> </w:t>
      </w:r>
      <w:r w:rsidRPr="00BC0787">
        <w:t>накоплениями,</w:t>
      </w:r>
      <w:r w:rsidR="00BC0787" w:rsidRPr="00BC0787">
        <w:t xml:space="preserve"> </w:t>
      </w:r>
      <w:r w:rsidRPr="00BC0787">
        <w:t>формируемыми</w:t>
      </w:r>
      <w:r w:rsidR="00BC0787" w:rsidRPr="00BC0787">
        <w:t xml:space="preserve"> </w:t>
      </w:r>
      <w:r w:rsidRPr="00BC0787">
        <w:t>гражданами</w:t>
      </w:r>
      <w:r w:rsidR="00BC0787" w:rsidRPr="00BC0787">
        <w:t xml:space="preserve"> </w:t>
      </w:r>
      <w:r w:rsidRPr="00BC0787">
        <w:t>самостоятельно.</w:t>
      </w:r>
    </w:p>
    <w:p w14:paraId="4BEF1B09" w14:textId="77777777" w:rsidR="00204FD1" w:rsidRPr="00BC0787" w:rsidRDefault="00204FD1" w:rsidP="00204FD1">
      <w:r w:rsidRPr="00BC0787">
        <w:t>Негосударственные</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станут</w:t>
      </w:r>
      <w:r w:rsidR="00BC0787" w:rsidRPr="00BC0787">
        <w:t xml:space="preserve"> </w:t>
      </w:r>
      <w:r w:rsidRPr="00BC0787">
        <w:t>более</w:t>
      </w:r>
      <w:r w:rsidR="00BC0787" w:rsidRPr="00BC0787">
        <w:t xml:space="preserve"> </w:t>
      </w:r>
      <w:r w:rsidRPr="00BC0787">
        <w:t>активными</w:t>
      </w:r>
      <w:r w:rsidR="00BC0787" w:rsidRPr="00BC0787">
        <w:t xml:space="preserve"> </w:t>
      </w:r>
      <w:r w:rsidRPr="00BC0787">
        <w:t>и</w:t>
      </w:r>
      <w:r w:rsidR="00BC0787" w:rsidRPr="00BC0787">
        <w:t xml:space="preserve">  </w:t>
      </w:r>
      <w:r w:rsidRPr="00BC0787">
        <w:t>конкурентными,</w:t>
      </w:r>
      <w:r w:rsidR="00BC0787" w:rsidRPr="00BC0787">
        <w:t xml:space="preserve"> </w:t>
      </w:r>
      <w:r w:rsidRPr="00BC0787">
        <w:t>предлагая</w:t>
      </w:r>
      <w:r w:rsidR="00BC0787" w:rsidRPr="00BC0787">
        <w:t xml:space="preserve"> </w:t>
      </w:r>
      <w:r w:rsidRPr="00BC0787">
        <w:t>гражданам</w:t>
      </w:r>
      <w:r w:rsidR="00BC0787" w:rsidRPr="00BC0787">
        <w:t xml:space="preserve"> </w:t>
      </w:r>
      <w:r w:rsidRPr="00BC0787">
        <w:t>широкий</w:t>
      </w:r>
      <w:r w:rsidR="00BC0787" w:rsidRPr="00BC0787">
        <w:t xml:space="preserve"> </w:t>
      </w:r>
      <w:r w:rsidRPr="00BC0787">
        <w:t>выбор</w:t>
      </w:r>
      <w:r w:rsidR="00BC0787" w:rsidRPr="00BC0787">
        <w:t xml:space="preserve"> </w:t>
      </w:r>
      <w:r w:rsidRPr="00BC0787">
        <w:t>инвестиционных</w:t>
      </w:r>
      <w:r w:rsidR="00BC0787" w:rsidRPr="00BC0787">
        <w:t xml:space="preserve"> </w:t>
      </w:r>
      <w:r w:rsidRPr="00BC0787">
        <w:t>стратегий</w:t>
      </w:r>
      <w:r w:rsidR="00BC0787" w:rsidRPr="00BC0787">
        <w:t xml:space="preserve"> </w:t>
      </w:r>
      <w:r w:rsidRPr="00BC0787">
        <w:t>и</w:t>
      </w:r>
      <w:r w:rsidR="00BC0787" w:rsidRPr="00BC0787">
        <w:t xml:space="preserve"> </w:t>
      </w:r>
      <w:r w:rsidRPr="00BC0787">
        <w:t>услуг</w:t>
      </w:r>
      <w:r w:rsidR="00BC0787" w:rsidRPr="00BC0787">
        <w:t xml:space="preserve"> </w:t>
      </w:r>
      <w:r w:rsidRPr="00BC0787">
        <w:t>по</w:t>
      </w:r>
      <w:r w:rsidR="00BC0787" w:rsidRPr="00BC0787">
        <w:t xml:space="preserve"> </w:t>
      </w:r>
      <w:r w:rsidRPr="00BC0787">
        <w:t>управлению</w:t>
      </w:r>
      <w:r w:rsidR="00BC0787" w:rsidRPr="00BC0787">
        <w:t xml:space="preserve"> </w:t>
      </w:r>
      <w:r w:rsidRPr="00BC0787">
        <w:t>пенсионными</w:t>
      </w:r>
      <w:r w:rsidR="00BC0787" w:rsidRPr="00BC0787">
        <w:t xml:space="preserve"> </w:t>
      </w:r>
      <w:r w:rsidRPr="00BC0787">
        <w:t>сбережениями.</w:t>
      </w:r>
    </w:p>
    <w:p w14:paraId="2EECFD77" w14:textId="77777777" w:rsidR="00204FD1" w:rsidRPr="00BC0787" w:rsidRDefault="00204FD1" w:rsidP="00204FD1">
      <w:r w:rsidRPr="00BC0787">
        <w:t>Индивидуальные</w:t>
      </w:r>
      <w:r w:rsidR="00BC0787" w:rsidRPr="00BC0787">
        <w:t xml:space="preserve"> </w:t>
      </w:r>
      <w:r w:rsidRPr="00BC0787">
        <w:t>пенсионные</w:t>
      </w:r>
      <w:r w:rsidR="00BC0787" w:rsidRPr="00BC0787">
        <w:t xml:space="preserve"> </w:t>
      </w:r>
      <w:r w:rsidRPr="00BC0787">
        <w:t>счета</w:t>
      </w:r>
      <w:r w:rsidR="00BC0787" w:rsidRPr="00BC0787">
        <w:t xml:space="preserve"> </w:t>
      </w:r>
      <w:r w:rsidRPr="00BC0787">
        <w:t>станут</w:t>
      </w:r>
      <w:r w:rsidR="00BC0787" w:rsidRPr="00BC0787">
        <w:t xml:space="preserve"> </w:t>
      </w:r>
      <w:r w:rsidRPr="00BC0787">
        <w:t>ключевым</w:t>
      </w:r>
      <w:r w:rsidR="00BC0787" w:rsidRPr="00BC0787">
        <w:t xml:space="preserve"> </w:t>
      </w:r>
      <w:r w:rsidRPr="00BC0787">
        <w:t>элементом</w:t>
      </w:r>
      <w:r w:rsidR="00BC0787" w:rsidRPr="00BC0787">
        <w:t xml:space="preserve"> </w:t>
      </w:r>
      <w:r w:rsidRPr="00BC0787">
        <w:t>системы</w:t>
      </w:r>
      <w:r w:rsidR="00BC0787" w:rsidRPr="00BC0787">
        <w:t xml:space="preserve"> </w:t>
      </w:r>
      <w:r w:rsidRPr="00BC0787">
        <w:t>накоплений.</w:t>
      </w:r>
      <w:r w:rsidR="00BC0787" w:rsidRPr="00BC0787">
        <w:t xml:space="preserve"> </w:t>
      </w:r>
      <w:r w:rsidRPr="00BC0787">
        <w:t>Граждане</w:t>
      </w:r>
      <w:r w:rsidR="00BC0787" w:rsidRPr="00BC0787">
        <w:t xml:space="preserve"> </w:t>
      </w:r>
      <w:r w:rsidRPr="00BC0787">
        <w:t>будут</w:t>
      </w:r>
      <w:r w:rsidR="00BC0787" w:rsidRPr="00BC0787">
        <w:t xml:space="preserve"> </w:t>
      </w:r>
      <w:r w:rsidRPr="00BC0787">
        <w:t>иметь</w:t>
      </w:r>
      <w:r w:rsidR="00BC0787" w:rsidRPr="00BC0787">
        <w:t xml:space="preserve"> </w:t>
      </w:r>
      <w:r w:rsidRPr="00BC0787">
        <w:t>право</w:t>
      </w:r>
      <w:r w:rsidR="00BC0787" w:rsidRPr="00BC0787">
        <w:t xml:space="preserve"> </w:t>
      </w:r>
      <w:r w:rsidRPr="00BC0787">
        <w:t>самостоятельно</w:t>
      </w:r>
      <w:r w:rsidR="00BC0787" w:rsidRPr="00BC0787">
        <w:t xml:space="preserve"> </w:t>
      </w:r>
      <w:r w:rsidRPr="00BC0787">
        <w:t>выбирать</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и</w:t>
      </w:r>
      <w:r w:rsidR="00BC0787" w:rsidRPr="00BC0787">
        <w:t xml:space="preserve"> </w:t>
      </w:r>
      <w:r w:rsidRPr="00BC0787">
        <w:t>управлять</w:t>
      </w:r>
      <w:r w:rsidR="00BC0787" w:rsidRPr="00BC0787">
        <w:t xml:space="preserve"> </w:t>
      </w:r>
      <w:r w:rsidRPr="00BC0787">
        <w:t>своими</w:t>
      </w:r>
      <w:r w:rsidR="00BC0787" w:rsidRPr="00BC0787">
        <w:t xml:space="preserve"> </w:t>
      </w:r>
      <w:r w:rsidRPr="00BC0787">
        <w:t>накоплениями</w:t>
      </w:r>
      <w:r w:rsidR="00BC0787" w:rsidRPr="00BC0787">
        <w:t xml:space="preserve"> </w:t>
      </w:r>
      <w:r w:rsidRPr="00BC0787">
        <w:t>через</w:t>
      </w:r>
      <w:r w:rsidR="00BC0787" w:rsidRPr="00BC0787">
        <w:t xml:space="preserve"> </w:t>
      </w:r>
      <w:r w:rsidRPr="00BC0787">
        <w:t>инвестиционные</w:t>
      </w:r>
      <w:r w:rsidR="00BC0787" w:rsidRPr="00BC0787">
        <w:t xml:space="preserve"> </w:t>
      </w:r>
      <w:r w:rsidRPr="00BC0787">
        <w:t>платформы.</w:t>
      </w:r>
    </w:p>
    <w:p w14:paraId="54C485DC" w14:textId="77777777" w:rsidR="00204FD1" w:rsidRPr="00BC0787" w:rsidRDefault="00204FD1" w:rsidP="00204FD1">
      <w:r w:rsidRPr="00BC0787">
        <w:t>На</w:t>
      </w:r>
      <w:r w:rsidR="00BC0787" w:rsidRPr="00BC0787">
        <w:t xml:space="preserve"> </w:t>
      </w:r>
      <w:r w:rsidRPr="00BC0787">
        <w:t>индивидуальных</w:t>
      </w:r>
      <w:r w:rsidR="00BC0787" w:rsidRPr="00BC0787">
        <w:t xml:space="preserve"> </w:t>
      </w:r>
      <w:r w:rsidRPr="00BC0787">
        <w:t>пенсионных</w:t>
      </w:r>
      <w:r w:rsidR="00BC0787" w:rsidRPr="00BC0787">
        <w:t xml:space="preserve"> </w:t>
      </w:r>
      <w:r w:rsidRPr="00BC0787">
        <w:t>счетах</w:t>
      </w:r>
      <w:r w:rsidR="00BC0787" w:rsidRPr="00BC0787">
        <w:t xml:space="preserve"> </w:t>
      </w:r>
      <w:r w:rsidRPr="00BC0787">
        <w:t>будут</w:t>
      </w:r>
      <w:r w:rsidR="00BC0787" w:rsidRPr="00BC0787">
        <w:t xml:space="preserve"> </w:t>
      </w:r>
      <w:r w:rsidRPr="00BC0787">
        <w:t>доступны</w:t>
      </w:r>
      <w:r w:rsidR="00BC0787" w:rsidRPr="00BC0787">
        <w:t xml:space="preserve"> </w:t>
      </w:r>
      <w:r w:rsidRPr="00BC0787">
        <w:t>различные</w:t>
      </w:r>
      <w:r w:rsidR="00BC0787" w:rsidRPr="00BC0787">
        <w:t xml:space="preserve"> </w:t>
      </w:r>
      <w:r w:rsidRPr="00BC0787">
        <w:t>инвестиционные</w:t>
      </w:r>
      <w:r w:rsidR="00BC0787" w:rsidRPr="00BC0787">
        <w:t xml:space="preserve"> </w:t>
      </w:r>
      <w:r w:rsidRPr="00BC0787">
        <w:t>инструменты,</w:t>
      </w:r>
      <w:r w:rsidR="00BC0787" w:rsidRPr="00BC0787">
        <w:t xml:space="preserve"> </w:t>
      </w:r>
      <w:r w:rsidRPr="00BC0787">
        <w:t>включая</w:t>
      </w:r>
      <w:r w:rsidR="00BC0787" w:rsidRPr="00BC0787">
        <w:t xml:space="preserve"> </w:t>
      </w:r>
      <w:r w:rsidRPr="00BC0787">
        <w:t>акции,</w:t>
      </w:r>
      <w:r w:rsidR="00BC0787" w:rsidRPr="00BC0787">
        <w:t xml:space="preserve"> </w:t>
      </w:r>
      <w:r w:rsidRPr="00BC0787">
        <w:t>облигации,</w:t>
      </w:r>
      <w:r w:rsidR="00BC0787" w:rsidRPr="00BC0787">
        <w:t xml:space="preserve"> </w:t>
      </w:r>
      <w:r w:rsidRPr="00BC0787">
        <w:t>недвижимость,</w:t>
      </w:r>
      <w:r w:rsidR="00BC0787" w:rsidRPr="00BC0787">
        <w:t xml:space="preserve"> </w:t>
      </w:r>
      <w:r w:rsidRPr="00BC0787">
        <w:t>ETF-фонды,</w:t>
      </w:r>
      <w:r w:rsidR="00BC0787" w:rsidRPr="00BC0787">
        <w:t xml:space="preserve"> </w:t>
      </w:r>
      <w:r w:rsidRPr="00BC0787">
        <w:t>и</w:t>
      </w:r>
      <w:r w:rsidR="00BC0787" w:rsidRPr="00BC0787">
        <w:t xml:space="preserve"> </w:t>
      </w:r>
      <w:r w:rsidRPr="00BC0787">
        <w:t>другие</w:t>
      </w:r>
      <w:r w:rsidR="00BC0787" w:rsidRPr="00BC0787">
        <w:t xml:space="preserve"> </w:t>
      </w:r>
      <w:r w:rsidRPr="00BC0787">
        <w:t>финансовые</w:t>
      </w:r>
      <w:r w:rsidR="00BC0787" w:rsidRPr="00BC0787">
        <w:t xml:space="preserve"> </w:t>
      </w:r>
      <w:r w:rsidRPr="00BC0787">
        <w:t>инструменты.</w:t>
      </w:r>
    </w:p>
    <w:p w14:paraId="12503BA4" w14:textId="77777777" w:rsidR="00204FD1" w:rsidRPr="00BC0787" w:rsidRDefault="00204FD1" w:rsidP="00204FD1">
      <w:r w:rsidRPr="00BC0787">
        <w:t>Значительно</w:t>
      </w:r>
      <w:r w:rsidR="00BC0787" w:rsidRPr="00BC0787">
        <w:t xml:space="preserve"> </w:t>
      </w:r>
      <w:r w:rsidRPr="00BC0787">
        <w:t>повысится</w:t>
      </w:r>
      <w:r w:rsidR="00BC0787" w:rsidRPr="00BC0787">
        <w:t xml:space="preserve"> </w:t>
      </w:r>
      <w:r w:rsidRPr="00BC0787">
        <w:t>финансовая</w:t>
      </w:r>
      <w:r w:rsidR="00BC0787" w:rsidRPr="00BC0787">
        <w:t xml:space="preserve"> </w:t>
      </w:r>
      <w:r w:rsidRPr="00BC0787">
        <w:t>грамотность</w:t>
      </w:r>
      <w:r w:rsidR="00BC0787" w:rsidRPr="00BC0787">
        <w:t xml:space="preserve"> </w:t>
      </w:r>
      <w:r w:rsidRPr="00BC0787">
        <w:t>населения.</w:t>
      </w:r>
      <w:r w:rsidR="00BC0787" w:rsidRPr="00BC0787">
        <w:t xml:space="preserve"> </w:t>
      </w:r>
      <w:r w:rsidRPr="00BC0787">
        <w:t>За</w:t>
      </w:r>
      <w:r w:rsidR="00BC0787" w:rsidRPr="00BC0787">
        <w:t xml:space="preserve"> </w:t>
      </w:r>
      <w:r w:rsidRPr="00BC0787">
        <w:t>счет</w:t>
      </w:r>
      <w:r w:rsidR="00BC0787" w:rsidRPr="00BC0787">
        <w:t xml:space="preserve"> </w:t>
      </w:r>
      <w:r w:rsidRPr="00BC0787">
        <w:t>увеличения</w:t>
      </w:r>
      <w:r w:rsidR="00BC0787" w:rsidRPr="00BC0787">
        <w:t xml:space="preserve"> </w:t>
      </w:r>
      <w:r w:rsidRPr="00BC0787">
        <w:t>доли</w:t>
      </w:r>
      <w:r w:rsidR="00BC0787" w:rsidRPr="00BC0787">
        <w:t xml:space="preserve"> </w:t>
      </w:r>
      <w:r w:rsidRPr="00BC0787">
        <w:t>влияния</w:t>
      </w:r>
      <w:r w:rsidR="00BC0787" w:rsidRPr="00BC0787">
        <w:t xml:space="preserve"> </w:t>
      </w:r>
      <w:r w:rsidRPr="00BC0787">
        <w:t>на</w:t>
      </w:r>
      <w:r w:rsidR="00BC0787" w:rsidRPr="00BC0787">
        <w:t xml:space="preserve"> </w:t>
      </w:r>
      <w:r w:rsidRPr="00BC0787">
        <w:t>свою</w:t>
      </w:r>
      <w:r w:rsidR="00BC0787" w:rsidRPr="00BC0787">
        <w:t xml:space="preserve"> </w:t>
      </w:r>
      <w:r w:rsidRPr="00BC0787">
        <w:t>пенсию</w:t>
      </w:r>
      <w:r w:rsidR="00BC0787" w:rsidRPr="00BC0787">
        <w:t xml:space="preserve"> </w:t>
      </w:r>
      <w:r w:rsidRPr="00BC0787">
        <w:t>граждане</w:t>
      </w:r>
      <w:r w:rsidR="00BC0787" w:rsidRPr="00BC0787">
        <w:t xml:space="preserve"> </w:t>
      </w:r>
      <w:r w:rsidRPr="00BC0787">
        <w:t>станут</w:t>
      </w:r>
      <w:r w:rsidR="00BC0787" w:rsidRPr="00BC0787">
        <w:t xml:space="preserve"> </w:t>
      </w:r>
      <w:r w:rsidRPr="00BC0787">
        <w:t>более</w:t>
      </w:r>
      <w:r w:rsidR="00BC0787" w:rsidRPr="00BC0787">
        <w:t xml:space="preserve"> </w:t>
      </w:r>
      <w:r w:rsidRPr="00BC0787">
        <w:t>заинтересованы</w:t>
      </w:r>
      <w:r w:rsidR="00BC0787" w:rsidRPr="00BC0787">
        <w:t xml:space="preserve"> </w:t>
      </w:r>
      <w:r w:rsidRPr="00BC0787">
        <w:t>в</w:t>
      </w:r>
      <w:r w:rsidR="00BC0787" w:rsidRPr="00BC0787">
        <w:t xml:space="preserve"> </w:t>
      </w:r>
      <w:r w:rsidRPr="00BC0787">
        <w:t>углублении</w:t>
      </w:r>
      <w:r w:rsidR="00BC0787" w:rsidRPr="00BC0787">
        <w:t xml:space="preserve"> </w:t>
      </w:r>
      <w:r w:rsidRPr="00BC0787">
        <w:t>своих</w:t>
      </w:r>
      <w:r w:rsidR="00BC0787" w:rsidRPr="00BC0787">
        <w:t xml:space="preserve"> </w:t>
      </w:r>
      <w:r w:rsidRPr="00BC0787">
        <w:t>знаний</w:t>
      </w:r>
      <w:r w:rsidR="00BC0787" w:rsidRPr="00BC0787">
        <w:t xml:space="preserve"> </w:t>
      </w:r>
      <w:r w:rsidRPr="00BC0787">
        <w:t>о</w:t>
      </w:r>
      <w:r w:rsidR="00BC0787" w:rsidRPr="00BC0787">
        <w:t xml:space="preserve"> </w:t>
      </w:r>
      <w:r w:rsidRPr="00BC0787">
        <w:t>финансовых</w:t>
      </w:r>
      <w:r w:rsidR="00BC0787" w:rsidRPr="00BC0787">
        <w:t xml:space="preserve"> </w:t>
      </w:r>
      <w:r w:rsidRPr="00BC0787">
        <w:t>инструментах</w:t>
      </w:r>
      <w:r w:rsidR="00BC0787" w:rsidRPr="00BC0787">
        <w:t xml:space="preserve"> </w:t>
      </w:r>
      <w:r w:rsidRPr="00BC0787">
        <w:t>и</w:t>
      </w:r>
      <w:r w:rsidR="00BC0787" w:rsidRPr="00BC0787">
        <w:t xml:space="preserve"> </w:t>
      </w:r>
      <w:r w:rsidRPr="00BC0787">
        <w:t>стратегиях.</w:t>
      </w:r>
      <w:r w:rsidR="00BC0787" w:rsidRPr="00BC0787">
        <w:t xml:space="preserve"> </w:t>
      </w:r>
      <w:r w:rsidRPr="00BC0787">
        <w:t>Желание</w:t>
      </w:r>
      <w:r w:rsidR="00BC0787" w:rsidRPr="00BC0787">
        <w:t xml:space="preserve"> </w:t>
      </w:r>
      <w:r w:rsidRPr="00BC0787">
        <w:t>управлять</w:t>
      </w:r>
      <w:r w:rsidR="00BC0787" w:rsidRPr="00BC0787">
        <w:t xml:space="preserve"> </w:t>
      </w:r>
      <w:r w:rsidRPr="00BC0787">
        <w:t>своими</w:t>
      </w:r>
      <w:r w:rsidR="00BC0787" w:rsidRPr="00BC0787">
        <w:t xml:space="preserve"> </w:t>
      </w:r>
      <w:r w:rsidRPr="00BC0787">
        <w:t>пенсионными</w:t>
      </w:r>
      <w:r w:rsidR="00BC0787" w:rsidRPr="00BC0787">
        <w:t xml:space="preserve"> </w:t>
      </w:r>
      <w:r w:rsidRPr="00BC0787">
        <w:t>сбережениями</w:t>
      </w:r>
      <w:r w:rsidR="00BC0787" w:rsidRPr="00BC0787">
        <w:t xml:space="preserve"> </w:t>
      </w:r>
      <w:r w:rsidRPr="00BC0787">
        <w:t>и</w:t>
      </w:r>
      <w:r w:rsidR="00BC0787" w:rsidRPr="00BC0787">
        <w:t xml:space="preserve"> </w:t>
      </w:r>
      <w:r w:rsidRPr="00BC0787">
        <w:t>обеспечить</w:t>
      </w:r>
      <w:r w:rsidR="00BC0787" w:rsidRPr="00BC0787">
        <w:t xml:space="preserve"> </w:t>
      </w:r>
      <w:r w:rsidRPr="00BC0787">
        <w:t>себе</w:t>
      </w:r>
      <w:r w:rsidR="00BC0787" w:rsidRPr="00BC0787">
        <w:t xml:space="preserve"> </w:t>
      </w:r>
      <w:r w:rsidRPr="00BC0787">
        <w:t>комфортную</w:t>
      </w:r>
      <w:r w:rsidR="00BC0787" w:rsidRPr="00BC0787">
        <w:t xml:space="preserve"> </w:t>
      </w:r>
      <w:r w:rsidRPr="00BC0787">
        <w:t>старость</w:t>
      </w:r>
      <w:r w:rsidR="00BC0787" w:rsidRPr="00BC0787">
        <w:t xml:space="preserve"> </w:t>
      </w:r>
      <w:r w:rsidRPr="00BC0787">
        <w:t>станет</w:t>
      </w:r>
      <w:r w:rsidR="00BC0787" w:rsidRPr="00BC0787">
        <w:t xml:space="preserve"> </w:t>
      </w:r>
      <w:r w:rsidRPr="00BC0787">
        <w:t>мощным</w:t>
      </w:r>
      <w:r w:rsidR="00BC0787" w:rsidRPr="00BC0787">
        <w:t xml:space="preserve"> </w:t>
      </w:r>
      <w:r w:rsidRPr="00BC0787">
        <w:t>стимулом</w:t>
      </w:r>
      <w:r w:rsidR="00BC0787" w:rsidRPr="00BC0787">
        <w:t xml:space="preserve"> </w:t>
      </w:r>
      <w:r w:rsidRPr="00BC0787">
        <w:t>для</w:t>
      </w:r>
      <w:r w:rsidR="00BC0787" w:rsidRPr="00BC0787">
        <w:t xml:space="preserve"> </w:t>
      </w:r>
      <w:r w:rsidRPr="00BC0787">
        <w:t>повышения</w:t>
      </w:r>
      <w:r w:rsidR="00BC0787" w:rsidRPr="00BC0787">
        <w:t xml:space="preserve"> </w:t>
      </w:r>
      <w:r w:rsidRPr="00BC0787">
        <w:t>финансовой</w:t>
      </w:r>
      <w:r w:rsidR="00BC0787" w:rsidRPr="00BC0787">
        <w:t xml:space="preserve"> </w:t>
      </w:r>
      <w:r w:rsidRPr="00BC0787">
        <w:t>грамотности.</w:t>
      </w:r>
    </w:p>
    <w:p w14:paraId="2B0CB994" w14:textId="77777777" w:rsidR="00204FD1" w:rsidRPr="00BC0787" w:rsidRDefault="00204FD1" w:rsidP="00204FD1">
      <w:r w:rsidRPr="00BC0787">
        <w:t>Будут</w:t>
      </w:r>
      <w:r w:rsidR="00BC0787" w:rsidRPr="00BC0787">
        <w:t xml:space="preserve"> </w:t>
      </w:r>
      <w:r w:rsidRPr="00BC0787">
        <w:t>активно</w:t>
      </w:r>
      <w:r w:rsidR="00BC0787" w:rsidRPr="00BC0787">
        <w:t xml:space="preserve"> </w:t>
      </w:r>
      <w:r w:rsidRPr="00BC0787">
        <w:t>внедряться</w:t>
      </w:r>
      <w:r w:rsidR="00BC0787" w:rsidRPr="00BC0787">
        <w:t xml:space="preserve"> </w:t>
      </w:r>
      <w:r w:rsidRPr="00BC0787">
        <w:t>цифровые</w:t>
      </w:r>
      <w:r w:rsidR="00BC0787" w:rsidRPr="00BC0787">
        <w:t xml:space="preserve"> </w:t>
      </w:r>
      <w:r w:rsidRPr="00BC0787">
        <w:t>технологии</w:t>
      </w:r>
      <w:r w:rsidR="00BC0787" w:rsidRPr="00BC0787">
        <w:t xml:space="preserve"> </w:t>
      </w:r>
      <w:r w:rsidRPr="00BC0787">
        <w:t>и</w:t>
      </w:r>
      <w:r w:rsidR="00BC0787" w:rsidRPr="00BC0787">
        <w:t xml:space="preserve"> </w:t>
      </w:r>
      <w:r w:rsidRPr="00BC0787">
        <w:t>искусственный</w:t>
      </w:r>
      <w:r w:rsidR="00BC0787" w:rsidRPr="00BC0787">
        <w:t xml:space="preserve"> </w:t>
      </w:r>
      <w:r w:rsidRPr="00BC0787">
        <w:t>интеллект.</w:t>
      </w:r>
      <w:r w:rsidR="00BC0787" w:rsidRPr="00BC0787">
        <w:t xml:space="preserve"> </w:t>
      </w:r>
      <w:r w:rsidRPr="00BC0787">
        <w:t>Все</w:t>
      </w:r>
      <w:r w:rsidR="00BC0787" w:rsidRPr="00BC0787">
        <w:t xml:space="preserve"> </w:t>
      </w:r>
      <w:r w:rsidRPr="00BC0787">
        <w:t>основные</w:t>
      </w:r>
      <w:r w:rsidR="00BC0787" w:rsidRPr="00BC0787">
        <w:t xml:space="preserve"> </w:t>
      </w:r>
      <w:r w:rsidRPr="00BC0787">
        <w:t>процессы</w:t>
      </w:r>
      <w:r w:rsidR="00BC0787" w:rsidRPr="00BC0787">
        <w:t xml:space="preserve"> </w:t>
      </w:r>
      <w:r w:rsidRPr="00BC0787">
        <w:t>на</w:t>
      </w:r>
      <w:r w:rsidR="00BC0787" w:rsidRPr="00BC0787">
        <w:t xml:space="preserve"> </w:t>
      </w:r>
      <w:r w:rsidRPr="00BC0787">
        <w:t>рынке</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будут</w:t>
      </w:r>
      <w:r w:rsidR="00BC0787" w:rsidRPr="00BC0787">
        <w:t xml:space="preserve"> </w:t>
      </w:r>
      <w:r w:rsidRPr="00BC0787">
        <w:t>осуществляться</w:t>
      </w:r>
      <w:r w:rsidR="00BC0787" w:rsidRPr="00BC0787">
        <w:t xml:space="preserve"> </w:t>
      </w:r>
      <w:r w:rsidRPr="00BC0787">
        <w:t>через</w:t>
      </w:r>
      <w:r w:rsidR="00BC0787" w:rsidRPr="00BC0787">
        <w:t xml:space="preserve"> </w:t>
      </w:r>
      <w:r w:rsidRPr="00BC0787">
        <w:t>удобные</w:t>
      </w:r>
      <w:r w:rsidR="00BC0787" w:rsidRPr="00BC0787">
        <w:t xml:space="preserve"> </w:t>
      </w:r>
      <w:r w:rsidRPr="00BC0787">
        <w:t>и</w:t>
      </w:r>
      <w:r w:rsidR="00BC0787" w:rsidRPr="00BC0787">
        <w:t xml:space="preserve"> </w:t>
      </w:r>
      <w:r w:rsidRPr="00BC0787">
        <w:t>безопасные</w:t>
      </w:r>
      <w:r w:rsidR="00BC0787" w:rsidRPr="00BC0787">
        <w:t xml:space="preserve"> </w:t>
      </w:r>
      <w:r w:rsidRPr="00BC0787">
        <w:t>онлайн-платформы,</w:t>
      </w:r>
      <w:r w:rsidR="00BC0787" w:rsidRPr="00BC0787">
        <w:t xml:space="preserve"> </w:t>
      </w:r>
      <w:r w:rsidRPr="00BC0787">
        <w:t>позволяющие</w:t>
      </w:r>
      <w:r w:rsidR="00BC0787" w:rsidRPr="00BC0787">
        <w:t xml:space="preserve"> </w:t>
      </w:r>
      <w:r w:rsidRPr="00BC0787">
        <w:t>гражданам</w:t>
      </w:r>
      <w:r w:rsidR="00BC0787" w:rsidRPr="00BC0787">
        <w:t xml:space="preserve"> </w:t>
      </w:r>
      <w:r w:rsidRPr="00BC0787">
        <w:t>самостоятельно</w:t>
      </w:r>
      <w:r w:rsidR="00BC0787" w:rsidRPr="00BC0787">
        <w:t xml:space="preserve"> </w:t>
      </w:r>
      <w:r w:rsidRPr="00BC0787">
        <w:t>отслеживать</w:t>
      </w:r>
      <w:r w:rsidR="00BC0787" w:rsidRPr="00BC0787">
        <w:t xml:space="preserve"> </w:t>
      </w:r>
      <w:r w:rsidRPr="00BC0787">
        <w:t>свои</w:t>
      </w:r>
      <w:r w:rsidR="00BC0787" w:rsidRPr="00BC0787">
        <w:t xml:space="preserve"> </w:t>
      </w:r>
      <w:r w:rsidRPr="00BC0787">
        <w:t>накопления,</w:t>
      </w:r>
      <w:r w:rsidR="00BC0787" w:rsidRPr="00BC0787">
        <w:t xml:space="preserve"> </w:t>
      </w:r>
      <w:r w:rsidRPr="00BC0787">
        <w:t>менять</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инвестировать</w:t>
      </w:r>
      <w:r w:rsidR="00BC0787" w:rsidRPr="00BC0787">
        <w:t xml:space="preserve"> </w:t>
      </w:r>
      <w:r w:rsidRPr="00BC0787">
        <w:t>средства</w:t>
      </w:r>
      <w:r w:rsidR="00BC0787" w:rsidRPr="00BC0787">
        <w:t xml:space="preserve"> </w:t>
      </w:r>
      <w:r w:rsidRPr="00BC0787">
        <w:t>и</w:t>
      </w:r>
      <w:r w:rsidR="00BC0787" w:rsidRPr="00BC0787">
        <w:t xml:space="preserve"> </w:t>
      </w:r>
      <w:r w:rsidRPr="00BC0787">
        <w:lastRenderedPageBreak/>
        <w:t>получать</w:t>
      </w:r>
      <w:r w:rsidR="00BC0787" w:rsidRPr="00BC0787">
        <w:t xml:space="preserve"> </w:t>
      </w:r>
      <w:r w:rsidRPr="00BC0787">
        <w:t>консультации</w:t>
      </w:r>
      <w:r w:rsidR="00BC0787" w:rsidRPr="00BC0787">
        <w:t xml:space="preserve"> </w:t>
      </w:r>
      <w:r w:rsidRPr="00BC0787">
        <w:t>специалистов.</w:t>
      </w:r>
      <w:r w:rsidR="00BC0787" w:rsidRPr="00BC0787">
        <w:t xml:space="preserve"> </w:t>
      </w:r>
      <w:r w:rsidRPr="00BC0787">
        <w:t>Искусственный</w:t>
      </w:r>
      <w:r w:rsidR="00BC0787" w:rsidRPr="00BC0787">
        <w:t xml:space="preserve"> </w:t>
      </w:r>
      <w:r w:rsidRPr="00BC0787">
        <w:t>интеллект</w:t>
      </w:r>
      <w:r w:rsidR="00BC0787" w:rsidRPr="00BC0787">
        <w:t xml:space="preserve"> </w:t>
      </w:r>
      <w:r w:rsidRPr="00BC0787">
        <w:t>будет</w:t>
      </w:r>
      <w:r w:rsidR="00BC0787" w:rsidRPr="00BC0787">
        <w:t xml:space="preserve"> </w:t>
      </w:r>
      <w:r w:rsidRPr="00BC0787">
        <w:t>использоваться</w:t>
      </w:r>
      <w:r w:rsidR="00BC0787" w:rsidRPr="00BC0787">
        <w:t xml:space="preserve"> </w:t>
      </w:r>
      <w:r w:rsidRPr="00BC0787">
        <w:t>для</w:t>
      </w:r>
      <w:r w:rsidR="00BC0787" w:rsidRPr="00BC0787">
        <w:t xml:space="preserve"> </w:t>
      </w:r>
      <w:r w:rsidRPr="00BC0787">
        <w:t>предоставления</w:t>
      </w:r>
      <w:r w:rsidR="00BC0787" w:rsidRPr="00BC0787">
        <w:t xml:space="preserve"> </w:t>
      </w:r>
      <w:r w:rsidRPr="00BC0787">
        <w:t>персонализированных</w:t>
      </w:r>
      <w:r w:rsidR="00BC0787" w:rsidRPr="00BC0787">
        <w:t xml:space="preserve"> </w:t>
      </w:r>
      <w:r w:rsidRPr="00BC0787">
        <w:t>рекомендаций</w:t>
      </w:r>
      <w:r w:rsidR="00BC0787" w:rsidRPr="00BC0787">
        <w:t xml:space="preserve"> </w:t>
      </w:r>
      <w:r w:rsidRPr="00BC0787">
        <w:t>по</w:t>
      </w:r>
      <w:r w:rsidR="00BC0787" w:rsidRPr="00BC0787">
        <w:t xml:space="preserve"> </w:t>
      </w:r>
      <w:r w:rsidRPr="00BC0787">
        <w:t>инвестированию.</w:t>
      </w:r>
    </w:p>
    <w:p w14:paraId="223822AE" w14:textId="77777777" w:rsidR="00204FD1" w:rsidRPr="00BC0787" w:rsidRDefault="00204FD1" w:rsidP="00204FD1">
      <w:r w:rsidRPr="00BC0787">
        <w:t>Также</w:t>
      </w:r>
      <w:r w:rsidR="00BC0787" w:rsidRPr="00BC0787">
        <w:t xml:space="preserve"> </w:t>
      </w:r>
      <w:r w:rsidRPr="00BC0787">
        <w:t>мы</w:t>
      </w:r>
      <w:r w:rsidR="00BC0787" w:rsidRPr="00BC0787">
        <w:t xml:space="preserve"> </w:t>
      </w:r>
      <w:r w:rsidRPr="00BC0787">
        <w:t>проанализировали</w:t>
      </w:r>
      <w:r w:rsidR="00BC0787" w:rsidRPr="00BC0787">
        <w:t xml:space="preserve"> </w:t>
      </w:r>
      <w:r w:rsidRPr="00BC0787">
        <w:t>поведение</w:t>
      </w:r>
      <w:r w:rsidR="00BC0787" w:rsidRPr="00BC0787">
        <w:t xml:space="preserve"> </w:t>
      </w:r>
      <w:r w:rsidRPr="00BC0787">
        <w:t>следующих</w:t>
      </w:r>
      <w:r w:rsidR="00BC0787" w:rsidRPr="00BC0787">
        <w:t xml:space="preserve"> </w:t>
      </w:r>
      <w:r w:rsidRPr="00BC0787">
        <w:t>показателей:</w:t>
      </w:r>
      <w:r w:rsidR="00BC0787" w:rsidRPr="00BC0787">
        <w:t xml:space="preserve"> </w:t>
      </w:r>
      <w:r w:rsidRPr="00BC0787">
        <w:t>индекс</w:t>
      </w:r>
      <w:r w:rsidR="00BC0787" w:rsidRPr="00BC0787">
        <w:t xml:space="preserve"> </w:t>
      </w:r>
      <w:r w:rsidRPr="00BC0787">
        <w:t>Мосбиржи</w:t>
      </w:r>
      <w:r w:rsidR="00BC0787" w:rsidRPr="00BC0787">
        <w:t xml:space="preserve"> </w:t>
      </w:r>
      <w:r w:rsidRPr="00BC0787">
        <w:t>(Moex),</w:t>
      </w:r>
      <w:r w:rsidR="00BC0787" w:rsidRPr="00BC0787">
        <w:t xml:space="preserve"> </w:t>
      </w:r>
      <w:r w:rsidRPr="00BC0787">
        <w:t>уровень</w:t>
      </w:r>
      <w:r w:rsidR="00BC0787" w:rsidRPr="00BC0787">
        <w:t xml:space="preserve"> </w:t>
      </w:r>
      <w:r w:rsidRPr="00BC0787">
        <w:t>ключевой</w:t>
      </w:r>
      <w:r w:rsidR="00BC0787" w:rsidRPr="00BC0787">
        <w:t xml:space="preserve"> </w:t>
      </w:r>
      <w:r w:rsidRPr="00BC0787">
        <w:t>ставки,</w:t>
      </w:r>
      <w:r w:rsidR="00BC0787" w:rsidRPr="00BC0787">
        <w:t xml:space="preserve"> </w:t>
      </w:r>
      <w:r w:rsidRPr="00BC0787">
        <w:t>уровень</w:t>
      </w:r>
      <w:r w:rsidR="00BC0787" w:rsidRPr="00BC0787">
        <w:t xml:space="preserve"> </w:t>
      </w:r>
      <w:r w:rsidRPr="00BC0787">
        <w:t>инфляция,</w:t>
      </w:r>
      <w:r w:rsidR="00BC0787" w:rsidRPr="00BC0787">
        <w:t xml:space="preserve"> </w:t>
      </w:r>
      <w:r w:rsidRPr="00BC0787">
        <w:t>размер</w:t>
      </w:r>
      <w:r w:rsidR="00BC0787" w:rsidRPr="00BC0787">
        <w:t xml:space="preserve"> </w:t>
      </w:r>
      <w:r w:rsidRPr="00BC0787">
        <w:t>пенсий,</w:t>
      </w:r>
      <w:r w:rsidR="00BC0787" w:rsidRPr="00BC0787">
        <w:t xml:space="preserve"> </w:t>
      </w:r>
      <w:r w:rsidRPr="00BC0787">
        <w:t>и</w:t>
      </w:r>
      <w:r w:rsidR="00BC0787" w:rsidRPr="00BC0787">
        <w:t xml:space="preserve"> </w:t>
      </w:r>
      <w:r w:rsidRPr="00BC0787">
        <w:t>составили</w:t>
      </w:r>
      <w:r w:rsidR="00BC0787" w:rsidRPr="00BC0787">
        <w:t xml:space="preserve"> </w:t>
      </w:r>
      <w:r w:rsidRPr="00BC0787">
        <w:t>на</w:t>
      </w:r>
      <w:r w:rsidR="00BC0787" w:rsidRPr="00BC0787">
        <w:t xml:space="preserve"> </w:t>
      </w:r>
      <w:r w:rsidRPr="00BC0787">
        <w:t>их</w:t>
      </w:r>
      <w:r w:rsidR="00BC0787" w:rsidRPr="00BC0787">
        <w:t xml:space="preserve"> </w:t>
      </w:r>
      <w:r w:rsidRPr="00BC0787">
        <w:t>основе</w:t>
      </w:r>
      <w:r w:rsidR="00BC0787" w:rsidRPr="00BC0787">
        <w:t xml:space="preserve"> </w:t>
      </w:r>
      <w:r w:rsidRPr="00BC0787">
        <w:t>следующий</w:t>
      </w:r>
      <w:r w:rsidR="00BC0787" w:rsidRPr="00BC0787">
        <w:t xml:space="preserve"> </w:t>
      </w:r>
      <w:r w:rsidRPr="00BC0787">
        <w:t>график.</w:t>
      </w:r>
    </w:p>
    <w:p w14:paraId="5E9744BA" w14:textId="77777777" w:rsidR="00204FD1" w:rsidRPr="00BC0787" w:rsidRDefault="00204FD1" w:rsidP="00204FD1">
      <w:r w:rsidRPr="00BC0787">
        <w:t>Соотношение</w:t>
      </w:r>
      <w:r w:rsidR="00BC0787" w:rsidRPr="00BC0787">
        <w:t xml:space="preserve"> </w:t>
      </w:r>
      <w:r w:rsidRPr="00BC0787">
        <w:t>динамик</w:t>
      </w:r>
      <w:r w:rsidR="00BC0787" w:rsidRPr="00BC0787">
        <w:t xml:space="preserve"> </w:t>
      </w:r>
      <w:r w:rsidRPr="00BC0787">
        <w:t>MOEX,</w:t>
      </w:r>
      <w:r w:rsidR="00BC0787" w:rsidRPr="00BC0787">
        <w:t xml:space="preserve"> </w:t>
      </w:r>
      <w:r w:rsidRPr="00BC0787">
        <w:t>уровня</w:t>
      </w:r>
      <w:r w:rsidR="00BC0787" w:rsidRPr="00BC0787">
        <w:t xml:space="preserve"> </w:t>
      </w:r>
      <w:r w:rsidRPr="00BC0787">
        <w:t>ключевой</w:t>
      </w:r>
      <w:r w:rsidR="00BC0787" w:rsidRPr="00BC0787">
        <w:t xml:space="preserve"> </w:t>
      </w:r>
      <w:r w:rsidRPr="00BC0787">
        <w:t>ставки,</w:t>
      </w:r>
      <w:r w:rsidR="00BC0787" w:rsidRPr="00BC0787">
        <w:t xml:space="preserve"> </w:t>
      </w:r>
      <w:r w:rsidRPr="00BC0787">
        <w:t>уровня</w:t>
      </w:r>
      <w:r w:rsidR="00BC0787" w:rsidRPr="00BC0787">
        <w:t xml:space="preserve"> </w:t>
      </w:r>
      <w:r w:rsidRPr="00BC0787">
        <w:t>инфляция,</w:t>
      </w:r>
      <w:r w:rsidR="00BC0787" w:rsidRPr="00BC0787">
        <w:t xml:space="preserve"> </w:t>
      </w:r>
      <w:r w:rsidRPr="00BC0787">
        <w:t>размера</w:t>
      </w:r>
      <w:r w:rsidR="00BC0787" w:rsidRPr="00BC0787">
        <w:t xml:space="preserve"> </w:t>
      </w:r>
      <w:r w:rsidRPr="00BC0787">
        <w:t>пенсий</w:t>
      </w:r>
    </w:p>
    <w:p w14:paraId="6C347367" w14:textId="77777777" w:rsidR="00204FD1" w:rsidRPr="00BC0787" w:rsidRDefault="00204FD1" w:rsidP="00204FD1">
      <w:r w:rsidRPr="00BC0787">
        <w:t>Из</w:t>
      </w:r>
      <w:r w:rsidR="00BC0787" w:rsidRPr="00BC0787">
        <w:t xml:space="preserve"> </w:t>
      </w:r>
      <w:r w:rsidRPr="00BC0787">
        <w:t>графика</w:t>
      </w:r>
      <w:r w:rsidR="00BC0787" w:rsidRPr="00BC0787">
        <w:t xml:space="preserve"> </w:t>
      </w:r>
      <w:r w:rsidRPr="00BC0787">
        <w:t>мы</w:t>
      </w:r>
      <w:r w:rsidR="00BC0787" w:rsidRPr="00BC0787">
        <w:t xml:space="preserve"> </w:t>
      </w:r>
      <w:r w:rsidRPr="00BC0787">
        <w:t>видим,</w:t>
      </w:r>
      <w:r w:rsidR="00BC0787" w:rsidRPr="00BC0787">
        <w:t xml:space="preserve"> </w:t>
      </w:r>
      <w:r w:rsidRPr="00BC0787">
        <w:t>что</w:t>
      </w:r>
      <w:r w:rsidR="00BC0787" w:rsidRPr="00BC0787">
        <w:t xml:space="preserve"> </w:t>
      </w:r>
      <w:r w:rsidRPr="00BC0787">
        <w:t>инфляция</w:t>
      </w:r>
      <w:r w:rsidR="00BC0787" w:rsidRPr="00BC0787">
        <w:t xml:space="preserve"> </w:t>
      </w:r>
      <w:r w:rsidRPr="00BC0787">
        <w:t>не</w:t>
      </w:r>
      <w:r w:rsidR="00BC0787" w:rsidRPr="00BC0787">
        <w:t xml:space="preserve"> </w:t>
      </w:r>
      <w:r w:rsidRPr="00BC0787">
        <w:t>редко</w:t>
      </w:r>
      <w:r w:rsidR="00BC0787" w:rsidRPr="00BC0787">
        <w:t xml:space="preserve"> </w:t>
      </w:r>
      <w:r w:rsidRPr="00BC0787">
        <w:t>превышает</w:t>
      </w:r>
      <w:r w:rsidR="00BC0787" w:rsidRPr="00BC0787">
        <w:t xml:space="preserve"> </w:t>
      </w:r>
      <w:r w:rsidRPr="00BC0787">
        <w:t>рост</w:t>
      </w:r>
      <w:r w:rsidR="00BC0787" w:rsidRPr="00BC0787">
        <w:t xml:space="preserve"> </w:t>
      </w:r>
      <w:r w:rsidRPr="00BC0787">
        <w:t>пенсий.</w:t>
      </w:r>
      <w:r w:rsidR="00BC0787" w:rsidRPr="00BC0787">
        <w:t xml:space="preserve"> </w:t>
      </w:r>
      <w:r w:rsidRPr="00BC0787">
        <w:t>Это</w:t>
      </w:r>
      <w:r w:rsidR="00BC0787" w:rsidRPr="00BC0787">
        <w:t xml:space="preserve"> </w:t>
      </w:r>
      <w:r w:rsidRPr="00BC0787">
        <w:t>означает,</w:t>
      </w:r>
      <w:r w:rsidR="00BC0787" w:rsidRPr="00BC0787">
        <w:t xml:space="preserve"> </w:t>
      </w:r>
      <w:r w:rsidRPr="00BC0787">
        <w:t>что</w:t>
      </w:r>
      <w:r w:rsidR="00BC0787" w:rsidRPr="00BC0787">
        <w:t xml:space="preserve"> </w:t>
      </w:r>
      <w:r w:rsidRPr="00BC0787">
        <w:t>реальная</w:t>
      </w:r>
      <w:r w:rsidR="00BC0787" w:rsidRPr="00BC0787">
        <w:t xml:space="preserve"> </w:t>
      </w:r>
      <w:r w:rsidRPr="00BC0787">
        <w:t>покупательная</w:t>
      </w:r>
      <w:r w:rsidR="00BC0787" w:rsidRPr="00BC0787">
        <w:t xml:space="preserve"> </w:t>
      </w:r>
      <w:r w:rsidRPr="00BC0787">
        <w:t>способность</w:t>
      </w:r>
      <w:r w:rsidR="00BC0787" w:rsidRPr="00BC0787">
        <w:t xml:space="preserve"> </w:t>
      </w:r>
      <w:r w:rsidRPr="00BC0787">
        <w:t>пенсионеров</w:t>
      </w:r>
      <w:r w:rsidR="00BC0787" w:rsidRPr="00BC0787">
        <w:t xml:space="preserve"> </w:t>
      </w:r>
      <w:r w:rsidRPr="00BC0787">
        <w:t>снижалась.</w:t>
      </w:r>
      <w:r w:rsidR="00BC0787" w:rsidRPr="00BC0787">
        <w:t xml:space="preserve"> </w:t>
      </w:r>
      <w:r w:rsidRPr="00BC0787">
        <w:t>Фондовый</w:t>
      </w:r>
      <w:r w:rsidR="00BC0787" w:rsidRPr="00BC0787">
        <w:t xml:space="preserve"> </w:t>
      </w:r>
      <w:r w:rsidRPr="00BC0787">
        <w:t>рынок,</w:t>
      </w:r>
      <w:r w:rsidR="00BC0787" w:rsidRPr="00BC0787">
        <w:t xml:space="preserve"> </w:t>
      </w:r>
      <w:r w:rsidRPr="00BC0787">
        <w:t>несмотря</w:t>
      </w:r>
      <w:r w:rsidR="00BC0787" w:rsidRPr="00BC0787">
        <w:t xml:space="preserve"> </w:t>
      </w:r>
      <w:r w:rsidRPr="00BC0787">
        <w:t>на</w:t>
      </w:r>
      <w:r w:rsidR="00BC0787" w:rsidRPr="00BC0787">
        <w:t xml:space="preserve"> </w:t>
      </w:r>
      <w:r w:rsidRPr="00BC0787">
        <w:t>свою</w:t>
      </w:r>
      <w:r w:rsidR="00BC0787" w:rsidRPr="00BC0787">
        <w:t xml:space="preserve"> </w:t>
      </w:r>
      <w:r w:rsidRPr="00BC0787">
        <w:t>высокую</w:t>
      </w:r>
      <w:r w:rsidR="00BC0787" w:rsidRPr="00BC0787">
        <w:t xml:space="preserve"> </w:t>
      </w:r>
      <w:r w:rsidRPr="00BC0787">
        <w:t>волатильность,</w:t>
      </w:r>
      <w:r w:rsidR="00BC0787" w:rsidRPr="00BC0787">
        <w:t xml:space="preserve"> </w:t>
      </w:r>
      <w:r w:rsidRPr="00BC0787">
        <w:t>позволяет</w:t>
      </w:r>
      <w:r w:rsidR="00BC0787" w:rsidRPr="00BC0787">
        <w:t xml:space="preserve"> </w:t>
      </w:r>
      <w:r w:rsidRPr="00BC0787">
        <w:t>инвесторам</w:t>
      </w:r>
      <w:r w:rsidR="00BC0787" w:rsidRPr="00BC0787">
        <w:t xml:space="preserve"> </w:t>
      </w:r>
      <w:r w:rsidRPr="00BC0787">
        <w:t>получить</w:t>
      </w:r>
      <w:r w:rsidR="00BC0787" w:rsidRPr="00BC0787">
        <w:t xml:space="preserve"> </w:t>
      </w:r>
      <w:r w:rsidRPr="00BC0787">
        <w:t>потенциально</w:t>
      </w:r>
      <w:r w:rsidR="00BC0787" w:rsidRPr="00BC0787">
        <w:t xml:space="preserve"> </w:t>
      </w:r>
      <w:r w:rsidRPr="00BC0787">
        <w:t>более</w:t>
      </w:r>
      <w:r w:rsidR="00BC0787" w:rsidRPr="00BC0787">
        <w:t xml:space="preserve"> </w:t>
      </w:r>
      <w:r w:rsidRPr="00BC0787">
        <w:t>высокую</w:t>
      </w:r>
      <w:r w:rsidR="00BC0787" w:rsidRPr="00BC0787">
        <w:t xml:space="preserve"> </w:t>
      </w:r>
      <w:r w:rsidRPr="00BC0787">
        <w:t>доходность,</w:t>
      </w:r>
      <w:r w:rsidR="00BC0787" w:rsidRPr="00BC0787">
        <w:t xml:space="preserve"> </w:t>
      </w:r>
      <w:r w:rsidRPr="00BC0787">
        <w:t>чем</w:t>
      </w:r>
      <w:r w:rsidR="00BC0787" w:rsidRPr="00BC0787">
        <w:t xml:space="preserve"> </w:t>
      </w:r>
      <w:r w:rsidRPr="00BC0787">
        <w:t>традиционные</w:t>
      </w:r>
      <w:r w:rsidR="00BC0787" w:rsidRPr="00BC0787">
        <w:t xml:space="preserve"> </w:t>
      </w:r>
      <w:r w:rsidRPr="00BC0787">
        <w:t>сберегательные</w:t>
      </w:r>
      <w:r w:rsidR="00BC0787" w:rsidRPr="00BC0787">
        <w:t xml:space="preserve"> </w:t>
      </w:r>
      <w:r w:rsidRPr="00BC0787">
        <w:t>продукты,</w:t>
      </w:r>
      <w:r w:rsidR="00BC0787" w:rsidRPr="00BC0787">
        <w:t xml:space="preserve"> </w:t>
      </w:r>
      <w:r w:rsidRPr="00BC0787">
        <w:t>такие</w:t>
      </w:r>
      <w:r w:rsidR="00BC0787" w:rsidRPr="00BC0787">
        <w:t xml:space="preserve"> </w:t>
      </w:r>
      <w:r w:rsidRPr="00BC0787">
        <w:t>как</w:t>
      </w:r>
      <w:r w:rsidR="00BC0787" w:rsidRPr="00BC0787">
        <w:t xml:space="preserve"> </w:t>
      </w:r>
      <w:r w:rsidRPr="00BC0787">
        <w:t>вклады</w:t>
      </w:r>
      <w:r w:rsidR="00BC0787" w:rsidRPr="00BC0787">
        <w:t xml:space="preserve"> </w:t>
      </w:r>
      <w:r w:rsidRPr="00BC0787">
        <w:t>в</w:t>
      </w:r>
      <w:r w:rsidR="00BC0787" w:rsidRPr="00BC0787">
        <w:t xml:space="preserve"> </w:t>
      </w:r>
      <w:r w:rsidRPr="00BC0787">
        <w:t>банках</w:t>
      </w:r>
      <w:r w:rsidR="00BC0787" w:rsidRPr="00BC0787">
        <w:t xml:space="preserve"> </w:t>
      </w:r>
      <w:r w:rsidRPr="00BC0787">
        <w:t>(исходя</w:t>
      </w:r>
      <w:r w:rsidR="00BC0787" w:rsidRPr="00BC0787">
        <w:t xml:space="preserve"> </w:t>
      </w:r>
      <w:r w:rsidRPr="00BC0787">
        <w:t>из</w:t>
      </w:r>
      <w:r w:rsidR="00BC0787" w:rsidRPr="00BC0787">
        <w:t xml:space="preserve"> </w:t>
      </w:r>
      <w:r w:rsidRPr="00BC0787">
        <w:t>значений</w:t>
      </w:r>
      <w:r w:rsidR="00BC0787" w:rsidRPr="00BC0787">
        <w:t xml:space="preserve"> </w:t>
      </w:r>
      <w:r w:rsidRPr="00BC0787">
        <w:t>ключевой</w:t>
      </w:r>
      <w:r w:rsidR="00BC0787" w:rsidRPr="00BC0787">
        <w:t xml:space="preserve"> </w:t>
      </w:r>
      <w:r w:rsidRPr="00BC0787">
        <w:t>ставки).</w:t>
      </w:r>
    </w:p>
    <w:p w14:paraId="333C1C79" w14:textId="77777777" w:rsidR="00204FD1" w:rsidRPr="00BC0787" w:rsidRDefault="00204FD1" w:rsidP="00204FD1">
      <w:r w:rsidRPr="00BC0787">
        <w:t>Исходя</w:t>
      </w:r>
      <w:r w:rsidR="00BC0787" w:rsidRPr="00BC0787">
        <w:t xml:space="preserve"> </w:t>
      </w:r>
      <w:r w:rsidRPr="00BC0787">
        <w:t>из</w:t>
      </w:r>
      <w:r w:rsidR="00BC0787" w:rsidRPr="00BC0787">
        <w:t xml:space="preserve"> </w:t>
      </w:r>
      <w:r w:rsidRPr="00BC0787">
        <w:t>этого</w:t>
      </w:r>
      <w:r w:rsidR="00BC0787" w:rsidRPr="00BC0787">
        <w:t xml:space="preserve"> </w:t>
      </w:r>
      <w:r w:rsidRPr="00BC0787">
        <w:t>мы</w:t>
      </w:r>
      <w:r w:rsidR="00BC0787" w:rsidRPr="00BC0787">
        <w:t xml:space="preserve"> </w:t>
      </w:r>
      <w:r w:rsidRPr="00BC0787">
        <w:t>пришли</w:t>
      </w:r>
      <w:r w:rsidR="00BC0787" w:rsidRPr="00BC0787">
        <w:t xml:space="preserve"> </w:t>
      </w:r>
      <w:r w:rsidRPr="00BC0787">
        <w:t>к</w:t>
      </w:r>
      <w:r w:rsidR="00BC0787" w:rsidRPr="00BC0787">
        <w:t xml:space="preserve"> </w:t>
      </w:r>
      <w:r w:rsidRPr="00BC0787">
        <w:t>тому,</w:t>
      </w:r>
      <w:r w:rsidR="00BC0787" w:rsidRPr="00BC0787">
        <w:t xml:space="preserve"> </w:t>
      </w:r>
      <w:r w:rsidRPr="00BC0787">
        <w:t>что,</w:t>
      </w:r>
      <w:r w:rsidR="00BC0787" w:rsidRPr="00BC0787">
        <w:t xml:space="preserve"> </w:t>
      </w:r>
      <w:r w:rsidRPr="00BC0787">
        <w:t>открывая</w:t>
      </w:r>
      <w:r w:rsidR="00BC0787" w:rsidRPr="00BC0787">
        <w:t xml:space="preserve"> </w:t>
      </w:r>
      <w:r w:rsidRPr="00BC0787">
        <w:t>доступ</w:t>
      </w:r>
      <w:r w:rsidR="00BC0787" w:rsidRPr="00BC0787">
        <w:t xml:space="preserve"> </w:t>
      </w:r>
      <w:r w:rsidRPr="00BC0787">
        <w:t>к</w:t>
      </w:r>
      <w:r w:rsidR="00BC0787" w:rsidRPr="00BC0787">
        <w:t xml:space="preserve"> </w:t>
      </w:r>
      <w:r w:rsidRPr="00BC0787">
        <w:t>инвестированию</w:t>
      </w:r>
      <w:r w:rsidR="00BC0787" w:rsidRPr="00BC0787">
        <w:t xml:space="preserve"> </w:t>
      </w:r>
      <w:r w:rsidRPr="00BC0787">
        <w:t>части</w:t>
      </w:r>
      <w:r w:rsidR="00BC0787" w:rsidRPr="00BC0787">
        <w:t xml:space="preserve"> </w:t>
      </w:r>
      <w:r w:rsidRPr="00BC0787">
        <w:t>пенсии</w:t>
      </w:r>
      <w:r w:rsidR="00BC0787" w:rsidRPr="00BC0787">
        <w:t xml:space="preserve"> </w:t>
      </w:r>
      <w:r w:rsidRPr="00BC0787">
        <w:t>на</w:t>
      </w:r>
      <w:r w:rsidR="00BC0787" w:rsidRPr="00BC0787">
        <w:t xml:space="preserve"> </w:t>
      </w:r>
      <w:r w:rsidRPr="00BC0787">
        <w:t>фондовом</w:t>
      </w:r>
      <w:r w:rsidR="00BC0787" w:rsidRPr="00BC0787">
        <w:t xml:space="preserve"> </w:t>
      </w:r>
      <w:r w:rsidRPr="00BC0787">
        <w:t>рынке</w:t>
      </w:r>
      <w:r w:rsidR="00BC0787" w:rsidRPr="00BC0787">
        <w:t xml:space="preserve"> </w:t>
      </w:r>
      <w:r w:rsidRPr="00BC0787">
        <w:t>будущими</w:t>
      </w:r>
      <w:r w:rsidR="00BC0787" w:rsidRPr="00BC0787">
        <w:t xml:space="preserve"> </w:t>
      </w:r>
      <w:r w:rsidRPr="00BC0787">
        <w:t>пенсионерам</w:t>
      </w:r>
      <w:r w:rsidR="00BC0787" w:rsidRPr="00BC0787">
        <w:t xml:space="preserve"> </w:t>
      </w:r>
      <w:r w:rsidRPr="00BC0787">
        <w:t>дается</w:t>
      </w:r>
      <w:r w:rsidR="00BC0787" w:rsidRPr="00BC0787">
        <w:t xml:space="preserve"> </w:t>
      </w:r>
      <w:r w:rsidRPr="00BC0787">
        <w:t>возможность</w:t>
      </w:r>
      <w:r w:rsidR="00BC0787" w:rsidRPr="00BC0787">
        <w:t xml:space="preserve"> </w:t>
      </w:r>
      <w:r w:rsidRPr="00BC0787">
        <w:t>сохранить</w:t>
      </w:r>
      <w:r w:rsidR="00BC0787" w:rsidRPr="00BC0787">
        <w:t xml:space="preserve"> </w:t>
      </w:r>
      <w:r w:rsidRPr="00BC0787">
        <w:t>свои</w:t>
      </w:r>
      <w:r w:rsidR="00BC0787" w:rsidRPr="00BC0787">
        <w:t xml:space="preserve"> </w:t>
      </w:r>
      <w:r w:rsidRPr="00BC0787">
        <w:t>сбережения</w:t>
      </w:r>
      <w:r w:rsidR="00BC0787" w:rsidRPr="00BC0787">
        <w:t xml:space="preserve"> </w:t>
      </w:r>
      <w:r w:rsidRPr="00BC0787">
        <w:t>от</w:t>
      </w:r>
      <w:r w:rsidR="00BC0787" w:rsidRPr="00BC0787">
        <w:t xml:space="preserve"> </w:t>
      </w:r>
      <w:r w:rsidRPr="00BC0787">
        <w:t>инфляции</w:t>
      </w:r>
      <w:r w:rsidR="00BC0787" w:rsidRPr="00BC0787">
        <w:t xml:space="preserve"> </w:t>
      </w:r>
      <w:r w:rsidRPr="00BC0787">
        <w:t>и</w:t>
      </w:r>
      <w:r w:rsidR="00BC0787" w:rsidRPr="00BC0787">
        <w:t xml:space="preserve"> </w:t>
      </w:r>
      <w:r w:rsidRPr="00BC0787">
        <w:t>даже</w:t>
      </w:r>
      <w:r w:rsidR="00BC0787" w:rsidRPr="00BC0787">
        <w:t xml:space="preserve"> </w:t>
      </w:r>
      <w:r w:rsidRPr="00BC0787">
        <w:t>получить</w:t>
      </w:r>
      <w:r w:rsidR="00BC0787" w:rsidRPr="00BC0787">
        <w:t xml:space="preserve"> </w:t>
      </w:r>
      <w:r w:rsidRPr="00BC0787">
        <w:t>дополнительный</w:t>
      </w:r>
      <w:r w:rsidR="00BC0787" w:rsidRPr="00BC0787">
        <w:t xml:space="preserve"> </w:t>
      </w:r>
      <w:r w:rsidRPr="00BC0787">
        <w:t>доход.</w:t>
      </w:r>
      <w:r w:rsidR="00BC0787" w:rsidRPr="00BC0787">
        <w:t xml:space="preserve"> </w:t>
      </w:r>
      <w:r w:rsidRPr="00BC0787">
        <w:t>Однако</w:t>
      </w:r>
      <w:r w:rsidR="00BC0787" w:rsidRPr="00BC0787">
        <w:t xml:space="preserve"> </w:t>
      </w:r>
      <w:r w:rsidRPr="00BC0787">
        <w:t>стоит</w:t>
      </w:r>
      <w:r w:rsidR="00BC0787" w:rsidRPr="00BC0787">
        <w:t xml:space="preserve"> </w:t>
      </w:r>
      <w:r w:rsidRPr="00BC0787">
        <w:t>помнить</w:t>
      </w:r>
      <w:r w:rsidR="00BC0787" w:rsidRPr="00BC0787">
        <w:t xml:space="preserve"> </w:t>
      </w:r>
      <w:r w:rsidRPr="00BC0787">
        <w:t>о</w:t>
      </w:r>
      <w:r w:rsidR="00BC0787" w:rsidRPr="00BC0787">
        <w:t xml:space="preserve"> </w:t>
      </w:r>
      <w:r w:rsidRPr="00BC0787">
        <w:t>рисках</w:t>
      </w:r>
      <w:r w:rsidR="00BC0787" w:rsidRPr="00BC0787">
        <w:t xml:space="preserve"> </w:t>
      </w:r>
      <w:r w:rsidRPr="00BC0787">
        <w:t>инвестирования</w:t>
      </w:r>
      <w:r w:rsidR="00BC0787" w:rsidRPr="00BC0787">
        <w:t xml:space="preserve"> </w:t>
      </w:r>
      <w:r w:rsidRPr="00BC0787">
        <w:t>на</w:t>
      </w:r>
      <w:r w:rsidR="00BC0787" w:rsidRPr="00BC0787">
        <w:t xml:space="preserve"> </w:t>
      </w:r>
      <w:r w:rsidRPr="00BC0787">
        <w:t>фондовом</w:t>
      </w:r>
      <w:r w:rsidR="00BC0787" w:rsidRPr="00BC0787">
        <w:t xml:space="preserve"> </w:t>
      </w:r>
      <w:r w:rsidRPr="00BC0787">
        <w:t>рынке.</w:t>
      </w:r>
    </w:p>
    <w:p w14:paraId="241D10B8" w14:textId="77777777" w:rsidR="00204FD1" w:rsidRPr="00BC0787" w:rsidRDefault="00812913" w:rsidP="00204FD1">
      <w:hyperlink r:id="rId8" w:history="1">
        <w:r w:rsidR="00204FD1" w:rsidRPr="00BC0787">
          <w:rPr>
            <w:rStyle w:val="a3"/>
          </w:rPr>
          <w:t>https://www.finam.ru/publications/item/kak-budet-vyglyadet-rynok-pensionnykh-nakopleniy-cherez-10-let-20241113-1700/</w:t>
        </w:r>
      </w:hyperlink>
      <w:r w:rsidR="00BC0787" w:rsidRPr="00BC0787">
        <w:t xml:space="preserve"> </w:t>
      </w:r>
    </w:p>
    <w:p w14:paraId="0A17369E" w14:textId="77777777" w:rsidR="00533DF6" w:rsidRPr="00BC0787" w:rsidRDefault="00533DF6" w:rsidP="00533DF6">
      <w:pPr>
        <w:pStyle w:val="2"/>
      </w:pPr>
      <w:bookmarkStart w:id="32" w:name="_Toc182463060"/>
      <w:bookmarkEnd w:id="30"/>
      <w:r w:rsidRPr="00BC0787">
        <w:t>Ваш</w:t>
      </w:r>
      <w:r w:rsidR="00BC0787" w:rsidRPr="00BC0787">
        <w:t xml:space="preserve"> </w:t>
      </w:r>
      <w:r w:rsidRPr="00BC0787">
        <w:t>Пенсионный</w:t>
      </w:r>
      <w:r w:rsidR="00BC0787" w:rsidRPr="00BC0787">
        <w:t xml:space="preserve"> </w:t>
      </w:r>
      <w:r w:rsidRPr="00BC0787">
        <w:t>Брокер,</w:t>
      </w:r>
      <w:r w:rsidR="00BC0787" w:rsidRPr="00BC0787">
        <w:t xml:space="preserve"> </w:t>
      </w:r>
      <w:r w:rsidRPr="00BC0787">
        <w:t>13.11.2024,</w:t>
      </w:r>
      <w:r w:rsidR="00BC0787" w:rsidRPr="00BC0787">
        <w:t xml:space="preserve"> </w:t>
      </w:r>
      <w:r w:rsidRPr="00BC0787">
        <w:t>О</w:t>
      </w:r>
      <w:r w:rsidR="00BC0787" w:rsidRPr="00BC0787">
        <w:t xml:space="preserve"> </w:t>
      </w:r>
      <w:r w:rsidRPr="00BC0787">
        <w:t>государственной</w:t>
      </w:r>
      <w:r w:rsidR="00BC0787" w:rsidRPr="00BC0787">
        <w:t xml:space="preserve"> </w:t>
      </w:r>
      <w:r w:rsidRPr="00BC0787">
        <w:t>регистрации</w:t>
      </w:r>
      <w:r w:rsidR="00BC0787" w:rsidRPr="00BC0787">
        <w:t xml:space="preserve"> </w:t>
      </w:r>
      <w:r w:rsidRPr="00BC0787">
        <w:t>изменений,</w:t>
      </w:r>
      <w:r w:rsidR="00BC0787" w:rsidRPr="00BC0787">
        <w:t xml:space="preserve"> </w:t>
      </w:r>
      <w:r w:rsidRPr="00BC0787">
        <w:t>вносимых</w:t>
      </w:r>
      <w:r w:rsidR="00BC0787" w:rsidRPr="00BC0787">
        <w:t xml:space="preserve"> </w:t>
      </w:r>
      <w:r w:rsidRPr="00BC0787">
        <w:t>в</w:t>
      </w:r>
      <w:r w:rsidR="00BC0787" w:rsidRPr="00BC0787">
        <w:t xml:space="preserve"> </w:t>
      </w:r>
      <w:r w:rsidRPr="00BC0787">
        <w:t>устав</w:t>
      </w:r>
      <w:r w:rsidR="00BC0787" w:rsidRPr="00BC0787">
        <w:t xml:space="preserve"> </w:t>
      </w:r>
      <w:r w:rsidRPr="00BC0787">
        <w:t>АО</w:t>
      </w:r>
      <w:r w:rsidR="00BC0787" w:rsidRPr="00BC0787">
        <w:t xml:space="preserve"> «</w:t>
      </w:r>
      <w:r w:rsidRPr="00BC0787">
        <w:t>Национальный</w:t>
      </w:r>
      <w:r w:rsidR="00BC0787" w:rsidRPr="00BC0787">
        <w:t xml:space="preserve"> </w:t>
      </w:r>
      <w:r w:rsidRPr="00BC0787">
        <w:t>НПФ</w:t>
      </w:r>
      <w:r w:rsidR="00BC0787" w:rsidRPr="00BC0787">
        <w:t>»</w:t>
      </w:r>
      <w:bookmarkEnd w:id="32"/>
    </w:p>
    <w:p w14:paraId="379701B9" w14:textId="77777777" w:rsidR="00533DF6" w:rsidRPr="00BC0787" w:rsidRDefault="00533DF6" w:rsidP="00BC0787">
      <w:pPr>
        <w:pStyle w:val="3"/>
      </w:pPr>
      <w:bookmarkStart w:id="33" w:name="_Toc182463061"/>
      <w:r w:rsidRPr="00BC0787">
        <w:t>Банк</w:t>
      </w:r>
      <w:r w:rsidR="00BC0787" w:rsidRPr="00BC0787">
        <w:t xml:space="preserve"> </w:t>
      </w:r>
      <w:r w:rsidRPr="00BC0787">
        <w:t>России</w:t>
      </w:r>
      <w:r w:rsidR="00BC0787" w:rsidRPr="00BC0787">
        <w:t xml:space="preserve"> </w:t>
      </w:r>
      <w:r w:rsidRPr="00BC0787">
        <w:t>12.11.2024</w:t>
      </w:r>
      <w:r w:rsidR="00BC0787" w:rsidRPr="00BC0787">
        <w:t xml:space="preserve"> </w:t>
      </w:r>
      <w:r w:rsidRPr="00BC0787">
        <w:t>принял</w:t>
      </w:r>
      <w:r w:rsidR="00BC0787" w:rsidRPr="00BC0787">
        <w:t xml:space="preserve"> </w:t>
      </w:r>
      <w:r w:rsidRPr="00BC0787">
        <w:t>решение</w:t>
      </w:r>
      <w:r w:rsidR="00BC0787" w:rsidRPr="00BC0787">
        <w:t xml:space="preserve"> </w:t>
      </w:r>
      <w:r w:rsidRPr="00BC0787">
        <w:t>зарегистрировать</w:t>
      </w:r>
      <w:r w:rsidR="00BC0787" w:rsidRPr="00BC0787">
        <w:t xml:space="preserve"> </w:t>
      </w:r>
      <w:r w:rsidRPr="00BC0787">
        <w:t>изменения,</w:t>
      </w:r>
      <w:r w:rsidR="00BC0787" w:rsidRPr="00BC0787">
        <w:t xml:space="preserve"> </w:t>
      </w:r>
      <w:r w:rsidRPr="00BC0787">
        <w:t>вносимые</w:t>
      </w:r>
      <w:r w:rsidR="00BC0787" w:rsidRPr="00BC0787">
        <w:t xml:space="preserve"> </w:t>
      </w:r>
      <w:r w:rsidRPr="00BC0787">
        <w:t>в</w:t>
      </w:r>
      <w:r w:rsidR="00BC0787" w:rsidRPr="00BC0787">
        <w:t xml:space="preserve"> </w:t>
      </w:r>
      <w:r w:rsidRPr="00BC0787">
        <w:t>устав</w:t>
      </w:r>
      <w:r w:rsidR="00BC0787" w:rsidRPr="00BC0787">
        <w:t xml:space="preserve"> </w:t>
      </w:r>
      <w:r w:rsidRPr="00BC0787">
        <w:t>Акционерного</w:t>
      </w:r>
      <w:r w:rsidR="00BC0787" w:rsidRPr="00BC0787">
        <w:t xml:space="preserve"> </w:t>
      </w:r>
      <w:r w:rsidRPr="00BC0787">
        <w:t>общества</w:t>
      </w:r>
      <w:r w:rsidR="00BC0787" w:rsidRPr="00BC0787">
        <w:t xml:space="preserve"> «</w:t>
      </w:r>
      <w:r w:rsidRPr="00BC0787">
        <w:t>Национальный</w:t>
      </w:r>
      <w:r w:rsidR="00BC0787" w:rsidRPr="00BC0787">
        <w:t xml:space="preserve"> </w:t>
      </w:r>
      <w:r w:rsidRPr="00BC0787">
        <w:t>негосударственный</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(г.</w:t>
      </w:r>
      <w:r w:rsidR="00BC0787" w:rsidRPr="00BC0787">
        <w:t xml:space="preserve"> </w:t>
      </w:r>
      <w:r w:rsidRPr="00BC0787">
        <w:t>Москва).</w:t>
      </w:r>
      <w:bookmarkEnd w:id="33"/>
    </w:p>
    <w:p w14:paraId="3729E422" w14:textId="77777777" w:rsidR="00533DF6" w:rsidRPr="00BC0787" w:rsidRDefault="00812913" w:rsidP="00533DF6">
      <w:hyperlink r:id="rId9" w:history="1">
        <w:r w:rsidR="00533DF6" w:rsidRPr="00BC0787">
          <w:rPr>
            <w:rStyle w:val="a3"/>
          </w:rPr>
          <w:t>http://pbroker.ru/?p=79005</w:t>
        </w:r>
      </w:hyperlink>
      <w:r w:rsidR="00BC0787" w:rsidRPr="00BC0787">
        <w:t xml:space="preserve"> </w:t>
      </w:r>
    </w:p>
    <w:p w14:paraId="5D21C298" w14:textId="77777777" w:rsidR="00F563FD" w:rsidRPr="00BC0787" w:rsidRDefault="00F563FD" w:rsidP="00F563FD">
      <w:pPr>
        <w:pStyle w:val="2"/>
      </w:pPr>
      <w:bookmarkStart w:id="34" w:name="А101"/>
      <w:bookmarkStart w:id="35" w:name="_Toc182463062"/>
      <w:bookmarkStart w:id="36" w:name="_Hlk182462294"/>
      <w:r w:rsidRPr="00BC0787">
        <w:t>Пенсия.pro,</w:t>
      </w:r>
      <w:r w:rsidR="00BC0787" w:rsidRPr="00BC0787">
        <w:t xml:space="preserve"> </w:t>
      </w:r>
      <w:r w:rsidRPr="00BC0787">
        <w:t>13.11.2024,</w:t>
      </w:r>
      <w:r w:rsidR="00BC0787" w:rsidRPr="00BC0787">
        <w:t xml:space="preserve"> </w:t>
      </w:r>
      <w:r w:rsidRPr="00BC0787">
        <w:t>Активы</w:t>
      </w:r>
      <w:r w:rsidR="00BC0787" w:rsidRPr="00BC0787">
        <w:t xml:space="preserve"> </w:t>
      </w:r>
      <w:r w:rsidRPr="00BC0787">
        <w:t>НПФ</w:t>
      </w:r>
      <w:r w:rsidR="00BC0787" w:rsidRPr="00BC0787">
        <w:t xml:space="preserve"> «</w:t>
      </w:r>
      <w:r w:rsidRPr="00BC0787">
        <w:t>Благосостояние</w:t>
      </w:r>
      <w:r w:rsidR="00BC0787" w:rsidRPr="00BC0787">
        <w:t xml:space="preserve">» </w:t>
      </w:r>
      <w:r w:rsidRPr="00BC0787">
        <w:t>превысили</w:t>
      </w:r>
      <w:r w:rsidR="00BC0787" w:rsidRPr="00BC0787">
        <w:t xml:space="preserve"> </w:t>
      </w:r>
      <w:r w:rsidRPr="00BC0787">
        <w:t>587</w:t>
      </w:r>
      <w:r w:rsidR="00BC0787" w:rsidRPr="00BC0787">
        <w:t xml:space="preserve"> </w:t>
      </w:r>
      <w:r w:rsidRPr="00BC0787">
        <w:t>млрд</w:t>
      </w:r>
      <w:r w:rsidR="00BC0787" w:rsidRPr="00BC0787">
        <w:t xml:space="preserve"> </w:t>
      </w:r>
      <w:r w:rsidRPr="00BC0787">
        <w:t>рублей</w:t>
      </w:r>
      <w:bookmarkEnd w:id="34"/>
      <w:bookmarkEnd w:id="35"/>
    </w:p>
    <w:p w14:paraId="73331DAD" w14:textId="77777777" w:rsidR="00F563FD" w:rsidRPr="00BC0787" w:rsidRDefault="00F563FD" w:rsidP="00BC0787">
      <w:pPr>
        <w:pStyle w:val="3"/>
      </w:pPr>
      <w:bookmarkStart w:id="37" w:name="_Toc182463063"/>
      <w:r w:rsidRPr="00BC0787">
        <w:t>Негосударственный</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Благосостояние</w:t>
      </w:r>
      <w:r w:rsidR="00BC0787" w:rsidRPr="00BC0787">
        <w:t xml:space="preserve">» </w:t>
      </w:r>
      <w:r w:rsidRPr="00BC0787">
        <w:t>представил</w:t>
      </w:r>
      <w:r w:rsidR="00BC0787" w:rsidRPr="00BC0787">
        <w:t xml:space="preserve"> </w:t>
      </w:r>
      <w:r w:rsidRPr="00BC0787">
        <w:t>отчетность</w:t>
      </w:r>
      <w:r w:rsidR="00BC0787" w:rsidRPr="00BC0787">
        <w:t xml:space="preserve"> </w:t>
      </w:r>
      <w:r w:rsidRPr="00BC0787">
        <w:t>по</w:t>
      </w:r>
      <w:r w:rsidR="00BC0787" w:rsidRPr="00BC0787">
        <w:t xml:space="preserve"> </w:t>
      </w:r>
      <w:r w:rsidRPr="00BC0787">
        <w:t>итогам</w:t>
      </w:r>
      <w:r w:rsidR="00BC0787" w:rsidRPr="00BC0787">
        <w:t xml:space="preserve"> </w:t>
      </w:r>
      <w:r w:rsidRPr="00BC0787">
        <w:t>девяти</w:t>
      </w:r>
      <w:r w:rsidR="00BC0787" w:rsidRPr="00BC0787">
        <w:t xml:space="preserve"> </w:t>
      </w:r>
      <w:r w:rsidRPr="00BC0787">
        <w:t>месяцев.</w:t>
      </w:r>
      <w:r w:rsidR="00BC0787" w:rsidRPr="00BC0787">
        <w:t xml:space="preserve"> </w:t>
      </w:r>
      <w:r w:rsidRPr="00BC0787">
        <w:t>На</w:t>
      </w:r>
      <w:r w:rsidR="00BC0787" w:rsidRPr="00BC0787">
        <w:t xml:space="preserve"> </w:t>
      </w:r>
      <w:r w:rsidRPr="00BC0787">
        <w:t>конец</w:t>
      </w:r>
      <w:r w:rsidR="00BC0787" w:rsidRPr="00BC0787">
        <w:t xml:space="preserve"> </w:t>
      </w:r>
      <w:r w:rsidRPr="00BC0787">
        <w:t>сентября</w:t>
      </w:r>
      <w:r w:rsidR="00BC0787" w:rsidRPr="00BC0787">
        <w:t xml:space="preserve"> </w:t>
      </w:r>
      <w:r w:rsidRPr="00BC0787">
        <w:t>активы</w:t>
      </w:r>
      <w:r w:rsidR="00BC0787" w:rsidRPr="00BC0787">
        <w:t xml:space="preserve"> </w:t>
      </w:r>
      <w:r w:rsidRPr="00BC0787">
        <w:t>НПФ</w:t>
      </w:r>
      <w:r w:rsidR="00BC0787" w:rsidRPr="00BC0787">
        <w:t xml:space="preserve"> </w:t>
      </w:r>
      <w:r w:rsidRPr="00BC0787">
        <w:t>составили</w:t>
      </w:r>
      <w:r w:rsidR="00BC0787" w:rsidRPr="00BC0787">
        <w:t xml:space="preserve"> </w:t>
      </w:r>
      <w:r w:rsidRPr="00BC0787">
        <w:t>587,1</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w:t>
      </w:r>
      <w:r w:rsidR="00BC0787" w:rsidRPr="00BC0787">
        <w:t xml:space="preserve"> </w:t>
      </w:r>
      <w:r w:rsidRPr="00BC0787">
        <w:t>против</w:t>
      </w:r>
      <w:r w:rsidR="00BC0787" w:rsidRPr="00BC0787">
        <w:t xml:space="preserve"> </w:t>
      </w:r>
      <w:r w:rsidRPr="00BC0787">
        <w:t>551,9</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годом</w:t>
      </w:r>
      <w:r w:rsidR="00BC0787" w:rsidRPr="00BC0787">
        <w:t xml:space="preserve"> </w:t>
      </w:r>
      <w:r w:rsidRPr="00BC0787">
        <w:t>раньше.</w:t>
      </w:r>
      <w:r w:rsidR="00BC0787" w:rsidRPr="00BC0787">
        <w:t xml:space="preserve"> </w:t>
      </w:r>
      <w:r w:rsidRPr="00BC0787">
        <w:t>Рост</w:t>
      </w:r>
      <w:r w:rsidR="00BC0787" w:rsidRPr="00BC0787">
        <w:t xml:space="preserve"> </w:t>
      </w:r>
      <w:r w:rsidRPr="00BC0787">
        <w:t>обусловлен</w:t>
      </w:r>
      <w:r w:rsidR="00BC0787" w:rsidRPr="00BC0787">
        <w:t xml:space="preserve"> </w:t>
      </w:r>
      <w:r w:rsidRPr="00BC0787">
        <w:t>увеличением</w:t>
      </w:r>
      <w:r w:rsidR="00BC0787" w:rsidRPr="00BC0787">
        <w:t xml:space="preserve"> </w:t>
      </w:r>
      <w:r w:rsidRPr="00BC0787">
        <w:t>денежных</w:t>
      </w:r>
      <w:r w:rsidR="00BC0787" w:rsidRPr="00BC0787">
        <w:t xml:space="preserve"> </w:t>
      </w:r>
      <w:r w:rsidRPr="00BC0787">
        <w:t>активов</w:t>
      </w:r>
      <w:r w:rsidR="00BC0787" w:rsidRPr="00BC0787">
        <w:t xml:space="preserve"> </w:t>
      </w:r>
      <w:r w:rsidRPr="00BC0787">
        <w:t>и</w:t>
      </w:r>
      <w:r w:rsidR="00BC0787" w:rsidRPr="00BC0787">
        <w:t xml:space="preserve"> </w:t>
      </w:r>
      <w:r w:rsidRPr="00BC0787">
        <w:t>объемов</w:t>
      </w:r>
      <w:r w:rsidR="00BC0787" w:rsidRPr="00BC0787">
        <w:t xml:space="preserve"> </w:t>
      </w:r>
      <w:r w:rsidRPr="00BC0787">
        <w:t>размещенных</w:t>
      </w:r>
      <w:r w:rsidR="00BC0787" w:rsidRPr="00BC0787">
        <w:t xml:space="preserve"> </w:t>
      </w:r>
      <w:r w:rsidRPr="00BC0787">
        <w:t>депозитов.</w:t>
      </w:r>
      <w:bookmarkEnd w:id="37"/>
    </w:p>
    <w:p w14:paraId="0B067B99" w14:textId="77777777" w:rsidR="00F563FD" w:rsidRPr="00BC0787" w:rsidRDefault="00F563FD" w:rsidP="00F563FD">
      <w:r w:rsidRPr="00BC0787">
        <w:t>Пенсионные</w:t>
      </w:r>
      <w:r w:rsidR="00BC0787" w:rsidRPr="00BC0787">
        <w:t xml:space="preserve"> </w:t>
      </w:r>
      <w:r w:rsidRPr="00BC0787">
        <w:t>обязательства</w:t>
      </w:r>
      <w:r w:rsidR="00BC0787" w:rsidRPr="00BC0787">
        <w:t xml:space="preserve"> </w:t>
      </w:r>
      <w:r w:rsidRPr="00BC0787">
        <w:t>фонда</w:t>
      </w:r>
      <w:r w:rsidR="00BC0787" w:rsidRPr="00BC0787">
        <w:t xml:space="preserve"> </w:t>
      </w:r>
      <w:r w:rsidRPr="00BC0787">
        <w:t>составили</w:t>
      </w:r>
      <w:r w:rsidR="00BC0787" w:rsidRPr="00BC0787">
        <w:t xml:space="preserve"> </w:t>
      </w:r>
      <w:r w:rsidRPr="00BC0787">
        <w:t>457,5</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w:t>
      </w:r>
      <w:r w:rsidR="00BC0787" w:rsidRPr="00BC0787">
        <w:t xml:space="preserve"> </w:t>
      </w:r>
      <w:r w:rsidRPr="00BC0787">
        <w:t>это</w:t>
      </w:r>
      <w:r w:rsidR="00BC0787" w:rsidRPr="00BC0787">
        <w:t xml:space="preserve"> </w:t>
      </w:r>
      <w:r w:rsidRPr="00BC0787">
        <w:t>немногим</w:t>
      </w:r>
      <w:r w:rsidR="00BC0787" w:rsidRPr="00BC0787">
        <w:t xml:space="preserve"> </w:t>
      </w:r>
      <w:r w:rsidRPr="00BC0787">
        <w:t>выше</w:t>
      </w:r>
      <w:r w:rsidR="00BC0787" w:rsidRPr="00BC0787">
        <w:t xml:space="preserve"> </w:t>
      </w:r>
      <w:r w:rsidRPr="00BC0787">
        <w:t>447,2</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в</w:t>
      </w:r>
      <w:r w:rsidR="00BC0787" w:rsidRPr="00BC0787">
        <w:t xml:space="preserve"> </w:t>
      </w:r>
      <w:r w:rsidRPr="00BC0787">
        <w:t>конце</w:t>
      </w:r>
      <w:r w:rsidR="00BC0787" w:rsidRPr="00BC0787">
        <w:t xml:space="preserve"> </w:t>
      </w:r>
      <w:r w:rsidRPr="00BC0787">
        <w:t>прошлого</w:t>
      </w:r>
      <w:r w:rsidR="00BC0787" w:rsidRPr="00BC0787">
        <w:t xml:space="preserve"> </w:t>
      </w:r>
      <w:r w:rsidRPr="00BC0787">
        <w:t>года.</w:t>
      </w:r>
      <w:r w:rsidR="00BC0787" w:rsidRPr="00BC0787">
        <w:t xml:space="preserve"> </w:t>
      </w:r>
      <w:r w:rsidRPr="00BC0787">
        <w:t>Увеличение</w:t>
      </w:r>
      <w:r w:rsidR="00BC0787" w:rsidRPr="00BC0787">
        <w:t xml:space="preserve"> </w:t>
      </w:r>
      <w:r w:rsidRPr="00BC0787">
        <w:t>обязательств</w:t>
      </w:r>
      <w:r w:rsidR="00BC0787" w:rsidRPr="00BC0787">
        <w:t xml:space="preserve"> </w:t>
      </w:r>
      <w:r w:rsidRPr="00BC0787">
        <w:t>связано</w:t>
      </w:r>
      <w:r w:rsidR="00BC0787" w:rsidRPr="00BC0787">
        <w:t xml:space="preserve"> </w:t>
      </w:r>
      <w:r w:rsidRPr="00BC0787">
        <w:t>с</w:t>
      </w:r>
      <w:r w:rsidR="00BC0787" w:rsidRPr="00BC0787">
        <w:t xml:space="preserve"> </w:t>
      </w:r>
      <w:r w:rsidRPr="00BC0787">
        <w:t>ростом</w:t>
      </w:r>
      <w:r w:rsidR="00BC0787" w:rsidRPr="00BC0787">
        <w:t xml:space="preserve"> </w:t>
      </w:r>
      <w:r w:rsidRPr="00BC0787">
        <w:t>объема</w:t>
      </w:r>
      <w:r w:rsidR="00BC0787" w:rsidRPr="00BC0787">
        <w:t xml:space="preserve"> </w:t>
      </w:r>
      <w:r w:rsidRPr="00BC0787">
        <w:t>договоров</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обеспечения.</w:t>
      </w:r>
    </w:p>
    <w:p w14:paraId="12C058E7" w14:textId="77777777" w:rsidR="00F563FD" w:rsidRPr="00BC0787" w:rsidRDefault="0018633A" w:rsidP="00F563FD">
      <w:r>
        <w:lastRenderedPageBreak/>
        <w:pict w14:anchorId="3BCCA6AF">
          <v:shape id="_x0000_i1026" type="#_x0000_t75" style="width:453.75pt;height:320.25pt">
            <v:imagedata r:id="rId10" o:title="Пенсия"/>
          </v:shape>
        </w:pict>
      </w:r>
    </w:p>
    <w:p w14:paraId="781F51DC" w14:textId="77777777" w:rsidR="00F563FD" w:rsidRPr="00BC0787" w:rsidRDefault="00F563FD" w:rsidP="00F563FD">
      <w:r w:rsidRPr="00BC0787">
        <w:t>Количество</w:t>
      </w:r>
      <w:r w:rsidR="00BC0787" w:rsidRPr="00BC0787">
        <w:t xml:space="preserve"> </w:t>
      </w:r>
      <w:r w:rsidRPr="00BC0787">
        <w:t>участников</w:t>
      </w:r>
      <w:r w:rsidR="00BC0787" w:rsidRPr="00BC0787">
        <w:t xml:space="preserve"> </w:t>
      </w:r>
      <w:r w:rsidRPr="00BC0787">
        <w:t>фонда</w:t>
      </w:r>
      <w:r w:rsidR="00BC0787" w:rsidRPr="00BC0787">
        <w:t xml:space="preserve"> </w:t>
      </w:r>
      <w:r w:rsidRPr="00BC0787">
        <w:t>также</w:t>
      </w:r>
      <w:r w:rsidR="00BC0787" w:rsidRPr="00BC0787">
        <w:t xml:space="preserve"> </w:t>
      </w:r>
      <w:r w:rsidRPr="00BC0787">
        <w:t>выросло,</w:t>
      </w:r>
      <w:r w:rsidR="00BC0787" w:rsidRPr="00BC0787">
        <w:t xml:space="preserve"> </w:t>
      </w:r>
      <w:r w:rsidRPr="00BC0787">
        <w:t>что</w:t>
      </w:r>
      <w:r w:rsidR="00BC0787" w:rsidRPr="00BC0787">
        <w:t xml:space="preserve"> </w:t>
      </w:r>
      <w:r w:rsidRPr="00BC0787">
        <w:t>позволило</w:t>
      </w:r>
      <w:r w:rsidR="00BC0787" w:rsidRPr="00BC0787">
        <w:t xml:space="preserve"> </w:t>
      </w:r>
      <w:r w:rsidRPr="00BC0787">
        <w:t>увеличить</w:t>
      </w:r>
      <w:r w:rsidR="00BC0787" w:rsidRPr="00BC0787">
        <w:t xml:space="preserve"> </w:t>
      </w:r>
      <w:r w:rsidRPr="00BC0787">
        <w:t>совокупный</w:t>
      </w:r>
      <w:r w:rsidR="00BC0787" w:rsidRPr="00BC0787">
        <w:t xml:space="preserve"> </w:t>
      </w:r>
      <w:r w:rsidRPr="00BC0787">
        <w:t>капитал</w:t>
      </w:r>
      <w:r w:rsidR="00BC0787" w:rsidRPr="00BC0787">
        <w:t xml:space="preserve"> </w:t>
      </w:r>
      <w:r w:rsidRPr="00BC0787">
        <w:t>фонда</w:t>
      </w:r>
      <w:r w:rsidR="00BC0787" w:rsidRPr="00BC0787">
        <w:t xml:space="preserve"> </w:t>
      </w:r>
      <w:r w:rsidRPr="00BC0787">
        <w:t>до</w:t>
      </w:r>
      <w:r w:rsidR="00BC0787" w:rsidRPr="00BC0787">
        <w:t xml:space="preserve"> </w:t>
      </w:r>
      <w:r w:rsidRPr="00BC0787">
        <w:t>129,6</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(104,8</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годом</w:t>
      </w:r>
      <w:r w:rsidR="00BC0787" w:rsidRPr="00BC0787">
        <w:t xml:space="preserve"> </w:t>
      </w:r>
      <w:r w:rsidRPr="00BC0787">
        <w:t>ранее).</w:t>
      </w:r>
      <w:r w:rsidR="00BC0787" w:rsidRPr="00BC0787">
        <w:t xml:space="preserve"> </w:t>
      </w:r>
      <w:r w:rsidRPr="00BC0787">
        <w:t>Нераспределенная</w:t>
      </w:r>
      <w:r w:rsidR="00BC0787" w:rsidRPr="00BC0787">
        <w:t xml:space="preserve"> </w:t>
      </w:r>
      <w:r w:rsidRPr="00BC0787">
        <w:t>прибыль</w:t>
      </w:r>
      <w:r w:rsidR="00BC0787" w:rsidRPr="00BC0787">
        <w:t xml:space="preserve"> </w:t>
      </w:r>
      <w:r w:rsidRPr="00BC0787">
        <w:t>фонда</w:t>
      </w:r>
      <w:r w:rsidR="00BC0787" w:rsidRPr="00BC0787">
        <w:t xml:space="preserve"> </w:t>
      </w:r>
      <w:r w:rsidRPr="00BC0787">
        <w:t>возросла</w:t>
      </w:r>
      <w:r w:rsidR="00BC0787" w:rsidRPr="00BC0787">
        <w:t xml:space="preserve"> </w:t>
      </w:r>
      <w:r w:rsidRPr="00BC0787">
        <w:t>до</w:t>
      </w:r>
      <w:r w:rsidR="00BC0787" w:rsidRPr="00BC0787">
        <w:t xml:space="preserve"> </w:t>
      </w:r>
      <w:r w:rsidRPr="00BC0787">
        <w:t>123,9</w:t>
      </w:r>
      <w:r w:rsidR="00BC0787" w:rsidRPr="00BC0787">
        <w:t xml:space="preserve"> </w:t>
      </w:r>
      <w:r w:rsidRPr="00BC0787">
        <w:t>млрд</w:t>
      </w:r>
      <w:r w:rsidR="00BC0787" w:rsidRPr="00BC0787">
        <w:t xml:space="preserve"> </w:t>
      </w:r>
      <w:r w:rsidRPr="00BC0787">
        <w:t>рублей.</w:t>
      </w:r>
    </w:p>
    <w:p w14:paraId="64944ABF" w14:textId="77777777" w:rsidR="00F563FD" w:rsidRPr="00BC0787" w:rsidRDefault="00812913" w:rsidP="00F563FD">
      <w:hyperlink r:id="rId11" w:history="1">
        <w:r w:rsidR="00F563FD" w:rsidRPr="00BC0787">
          <w:rPr>
            <w:rStyle w:val="a3"/>
          </w:rPr>
          <w:t>https://pensiya.pro/news/aktivy-npf-blagosostoyanie-prevysili-587-mln-rublej/</w:t>
        </w:r>
      </w:hyperlink>
      <w:r w:rsidR="00BC0787" w:rsidRPr="00BC0787">
        <w:t xml:space="preserve"> </w:t>
      </w:r>
    </w:p>
    <w:p w14:paraId="28047BE5" w14:textId="77777777" w:rsidR="00F563FD" w:rsidRPr="00BC0787" w:rsidRDefault="00F563FD" w:rsidP="00F563FD">
      <w:pPr>
        <w:pStyle w:val="2"/>
      </w:pPr>
      <w:bookmarkStart w:id="38" w:name="А102"/>
      <w:bookmarkStart w:id="39" w:name="_Toc182463064"/>
      <w:bookmarkStart w:id="40" w:name="_Hlk182462316"/>
      <w:bookmarkEnd w:id="36"/>
      <w:r w:rsidRPr="00BC0787">
        <w:t>Пенсия.pro,</w:t>
      </w:r>
      <w:r w:rsidR="00BC0787" w:rsidRPr="00BC0787">
        <w:t xml:space="preserve"> </w:t>
      </w:r>
      <w:r w:rsidRPr="00BC0787">
        <w:t>13.11.2024,</w:t>
      </w:r>
      <w:r w:rsidR="00BC0787" w:rsidRPr="00BC0787">
        <w:t xml:space="preserve"> </w:t>
      </w:r>
      <w:r w:rsidRPr="00BC0787">
        <w:t>Взносы</w:t>
      </w:r>
      <w:r w:rsidR="00BC0787" w:rsidRPr="00BC0787">
        <w:t xml:space="preserve"> </w:t>
      </w:r>
      <w:r w:rsidRPr="00BC0787">
        <w:t>в</w:t>
      </w:r>
      <w:r w:rsidR="00BC0787" w:rsidRPr="00BC0787">
        <w:t xml:space="preserve"> </w:t>
      </w:r>
      <w:r w:rsidRPr="00BC0787">
        <w:t>НПФ</w:t>
      </w:r>
      <w:r w:rsidR="00BC0787" w:rsidRPr="00BC0787">
        <w:t xml:space="preserve"> «</w:t>
      </w:r>
      <w:r w:rsidRPr="00BC0787">
        <w:t>Пенсионные</w:t>
      </w:r>
      <w:r w:rsidR="00BC0787" w:rsidRPr="00BC0787">
        <w:t xml:space="preserve"> </w:t>
      </w:r>
      <w:r w:rsidRPr="00BC0787">
        <w:t>решения</w:t>
      </w:r>
      <w:r w:rsidR="00BC0787" w:rsidRPr="00BC0787">
        <w:t xml:space="preserve">» </w:t>
      </w:r>
      <w:r w:rsidRPr="00BC0787">
        <w:t>выросли</w:t>
      </w:r>
      <w:r w:rsidR="00BC0787" w:rsidRPr="00BC0787">
        <w:t xml:space="preserve"> </w:t>
      </w:r>
      <w:r w:rsidRPr="00BC0787">
        <w:t>до</w:t>
      </w:r>
      <w:r w:rsidR="00BC0787" w:rsidRPr="00BC0787">
        <w:t xml:space="preserve"> </w:t>
      </w:r>
      <w:r w:rsidRPr="00BC0787">
        <w:t>2,57</w:t>
      </w:r>
      <w:r w:rsidR="00BC0787" w:rsidRPr="00BC0787">
        <w:t xml:space="preserve"> </w:t>
      </w:r>
      <w:r w:rsidRPr="00BC0787">
        <w:t>млрд</w:t>
      </w:r>
      <w:r w:rsidR="00BC0787" w:rsidRPr="00BC0787">
        <w:t xml:space="preserve"> </w:t>
      </w:r>
      <w:r w:rsidRPr="00BC0787">
        <w:t>рублей</w:t>
      </w:r>
      <w:bookmarkEnd w:id="38"/>
      <w:bookmarkEnd w:id="39"/>
    </w:p>
    <w:p w14:paraId="4F11D95B" w14:textId="77777777" w:rsidR="00F563FD" w:rsidRPr="00BC0787" w:rsidRDefault="00F563FD" w:rsidP="00BC0787">
      <w:pPr>
        <w:pStyle w:val="3"/>
      </w:pPr>
      <w:bookmarkStart w:id="41" w:name="_Toc182463065"/>
      <w:r w:rsidRPr="00BC0787">
        <w:t>НПФ</w:t>
      </w:r>
      <w:r w:rsidR="00BC0787" w:rsidRPr="00BC0787">
        <w:t xml:space="preserve"> «</w:t>
      </w:r>
      <w:r w:rsidRPr="00BC0787">
        <w:t>Пенсионные</w:t>
      </w:r>
      <w:r w:rsidR="00BC0787" w:rsidRPr="00BC0787">
        <w:t xml:space="preserve"> </w:t>
      </w:r>
      <w:r w:rsidRPr="00BC0787">
        <w:t>решения</w:t>
      </w:r>
      <w:r w:rsidR="00BC0787" w:rsidRPr="00BC0787">
        <w:t xml:space="preserve">» </w:t>
      </w:r>
      <w:r w:rsidRPr="00BC0787">
        <w:t>сообщил,</w:t>
      </w:r>
      <w:r w:rsidR="00BC0787" w:rsidRPr="00BC0787">
        <w:t xml:space="preserve"> </w:t>
      </w:r>
      <w:r w:rsidRPr="00BC0787">
        <w:t>что</w:t>
      </w:r>
      <w:r w:rsidR="00BC0787" w:rsidRPr="00BC0787">
        <w:t xml:space="preserve"> </w:t>
      </w:r>
      <w:r w:rsidRPr="00BC0787">
        <w:t>к</w:t>
      </w:r>
      <w:r w:rsidR="00BC0787" w:rsidRPr="00BC0787">
        <w:t xml:space="preserve"> </w:t>
      </w:r>
      <w:r w:rsidRPr="00BC0787">
        <w:t>началу</w:t>
      </w:r>
      <w:r w:rsidR="00BC0787" w:rsidRPr="00BC0787">
        <w:t xml:space="preserve"> </w:t>
      </w:r>
      <w:r w:rsidRPr="00BC0787">
        <w:t>октября</w:t>
      </w:r>
      <w:r w:rsidR="00BC0787" w:rsidRPr="00BC0787">
        <w:t xml:space="preserve"> </w:t>
      </w:r>
      <w:r w:rsidRPr="00BC0787">
        <w:t>взносы</w:t>
      </w:r>
      <w:r w:rsidR="00BC0787" w:rsidRPr="00BC0787">
        <w:t xml:space="preserve"> </w:t>
      </w:r>
      <w:r w:rsidRPr="00BC0787">
        <w:t>по</w:t>
      </w:r>
      <w:r w:rsidR="00BC0787" w:rsidRPr="00BC0787">
        <w:t xml:space="preserve"> </w:t>
      </w:r>
      <w:r w:rsidRPr="00BC0787">
        <w:t>договорам</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и</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составили</w:t>
      </w:r>
      <w:r w:rsidR="00BC0787" w:rsidRPr="00BC0787">
        <w:t xml:space="preserve"> </w:t>
      </w:r>
      <w:r w:rsidRPr="00BC0787">
        <w:t>2,6</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w:t>
      </w:r>
      <w:r w:rsidR="00BC0787" w:rsidRPr="00BC0787">
        <w:t xml:space="preserve"> </w:t>
      </w:r>
      <w:r w:rsidRPr="00BC0787">
        <w:t>это</w:t>
      </w:r>
      <w:r w:rsidR="00BC0787" w:rsidRPr="00BC0787">
        <w:t xml:space="preserve"> </w:t>
      </w:r>
      <w:r w:rsidRPr="00BC0787">
        <w:t>выше,</w:t>
      </w:r>
      <w:r w:rsidR="00BC0787" w:rsidRPr="00BC0787">
        <w:t xml:space="preserve"> </w:t>
      </w:r>
      <w:r w:rsidRPr="00BC0787">
        <w:t>чем</w:t>
      </w:r>
      <w:r w:rsidR="00BC0787" w:rsidRPr="00BC0787">
        <w:t xml:space="preserve"> </w:t>
      </w:r>
      <w:r w:rsidRPr="00BC0787">
        <w:t>год</w:t>
      </w:r>
      <w:r w:rsidR="00BC0787" w:rsidRPr="00BC0787">
        <w:t xml:space="preserve"> </w:t>
      </w:r>
      <w:r w:rsidRPr="00BC0787">
        <w:t>назад</w:t>
      </w:r>
      <w:r w:rsidR="00BC0787" w:rsidRPr="00BC0787">
        <w:t xml:space="preserve"> </w:t>
      </w:r>
      <w:r w:rsidRPr="00BC0787">
        <w:t>за</w:t>
      </w:r>
      <w:r w:rsidR="00BC0787" w:rsidRPr="00BC0787">
        <w:t xml:space="preserve"> </w:t>
      </w:r>
      <w:r w:rsidRPr="00BC0787">
        <w:t>те</w:t>
      </w:r>
      <w:r w:rsidR="00BC0787" w:rsidRPr="00BC0787">
        <w:t xml:space="preserve"> </w:t>
      </w:r>
      <w:r w:rsidRPr="00BC0787">
        <w:t>же</w:t>
      </w:r>
      <w:r w:rsidR="00BC0787" w:rsidRPr="00BC0787">
        <w:t xml:space="preserve"> </w:t>
      </w:r>
      <w:r w:rsidRPr="00BC0787">
        <w:t>девять</w:t>
      </w:r>
      <w:r w:rsidR="00BC0787" w:rsidRPr="00BC0787">
        <w:t xml:space="preserve"> </w:t>
      </w:r>
      <w:r w:rsidRPr="00BC0787">
        <w:t>месяцев</w:t>
      </w:r>
      <w:r w:rsidR="00BC0787" w:rsidRPr="00BC0787">
        <w:t xml:space="preserve"> </w:t>
      </w:r>
      <w:r w:rsidRPr="00BC0787">
        <w:t>(2,4</w:t>
      </w:r>
      <w:r w:rsidR="00BC0787" w:rsidRPr="00BC0787">
        <w:t xml:space="preserve"> </w:t>
      </w:r>
      <w:r w:rsidRPr="00BC0787">
        <w:t>млрд</w:t>
      </w:r>
      <w:r w:rsidR="00BC0787" w:rsidRPr="00BC0787">
        <w:t xml:space="preserve"> </w:t>
      </w:r>
      <w:r w:rsidRPr="00BC0787">
        <w:t>рублей).</w:t>
      </w:r>
      <w:bookmarkEnd w:id="41"/>
    </w:p>
    <w:p w14:paraId="7ACC57BD" w14:textId="77777777" w:rsidR="00F563FD" w:rsidRPr="00BC0787" w:rsidRDefault="00F563FD" w:rsidP="00F563FD">
      <w:r w:rsidRPr="00BC0787">
        <w:t>Фонд</w:t>
      </w:r>
      <w:r w:rsidR="00BC0787" w:rsidRPr="00BC0787">
        <w:t xml:space="preserve"> </w:t>
      </w:r>
      <w:r w:rsidRPr="00BC0787">
        <w:t>также</w:t>
      </w:r>
      <w:r w:rsidR="00BC0787" w:rsidRPr="00BC0787">
        <w:t xml:space="preserve"> </w:t>
      </w:r>
      <w:r w:rsidRPr="00BC0787">
        <w:t>произвел</w:t>
      </w:r>
      <w:r w:rsidR="00BC0787" w:rsidRPr="00BC0787">
        <w:t xml:space="preserve"> </w:t>
      </w:r>
      <w:r w:rsidRPr="00BC0787">
        <w:t>выплаты</w:t>
      </w:r>
      <w:r w:rsidR="00BC0787" w:rsidRPr="00BC0787">
        <w:t xml:space="preserve"> </w:t>
      </w:r>
      <w:r w:rsidRPr="00BC0787">
        <w:t>по</w:t>
      </w:r>
      <w:r w:rsidR="00BC0787" w:rsidRPr="00BC0787">
        <w:t xml:space="preserve"> </w:t>
      </w:r>
      <w:r w:rsidRPr="00BC0787">
        <w:t>пенсионным</w:t>
      </w:r>
      <w:r w:rsidR="00BC0787" w:rsidRPr="00BC0787">
        <w:t xml:space="preserve"> </w:t>
      </w:r>
      <w:r w:rsidRPr="00BC0787">
        <w:t>обязательствам</w:t>
      </w:r>
      <w:r w:rsidR="00BC0787" w:rsidRPr="00BC0787">
        <w:t xml:space="preserve"> </w:t>
      </w:r>
      <w:r w:rsidRPr="00BC0787">
        <w:t>за</w:t>
      </w:r>
      <w:r w:rsidR="00BC0787" w:rsidRPr="00BC0787">
        <w:t xml:space="preserve"> </w:t>
      </w:r>
      <w:r w:rsidRPr="00BC0787">
        <w:t>январь</w:t>
      </w:r>
      <w:r w:rsidR="00BC0787" w:rsidRPr="00BC0787">
        <w:t xml:space="preserve"> </w:t>
      </w:r>
      <w:r w:rsidRPr="00BC0787">
        <w:t>—</w:t>
      </w:r>
      <w:r w:rsidR="00BC0787" w:rsidRPr="00BC0787">
        <w:t xml:space="preserve"> </w:t>
      </w:r>
      <w:r w:rsidRPr="00BC0787">
        <w:t>сентябрь</w:t>
      </w:r>
      <w:r w:rsidR="00BC0787" w:rsidRPr="00BC0787">
        <w:t xml:space="preserve"> </w:t>
      </w:r>
      <w:r w:rsidRPr="00BC0787">
        <w:t>на</w:t>
      </w:r>
      <w:r w:rsidR="00BC0787" w:rsidRPr="00BC0787">
        <w:t xml:space="preserve"> </w:t>
      </w:r>
      <w:r w:rsidRPr="00BC0787">
        <w:t>общую</w:t>
      </w:r>
      <w:r w:rsidR="00BC0787" w:rsidRPr="00BC0787">
        <w:t xml:space="preserve"> </w:t>
      </w:r>
      <w:r w:rsidRPr="00BC0787">
        <w:t>сумму</w:t>
      </w:r>
      <w:r w:rsidR="00BC0787" w:rsidRPr="00BC0787">
        <w:t xml:space="preserve"> </w:t>
      </w:r>
      <w:r w:rsidRPr="00BC0787">
        <w:t>2,3</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Это</w:t>
      </w:r>
      <w:r w:rsidR="00BC0787" w:rsidRPr="00BC0787">
        <w:t xml:space="preserve"> </w:t>
      </w:r>
      <w:r w:rsidRPr="00BC0787">
        <w:t>немного</w:t>
      </w:r>
      <w:r w:rsidR="00BC0787" w:rsidRPr="00BC0787">
        <w:t xml:space="preserve"> </w:t>
      </w:r>
      <w:r w:rsidRPr="00BC0787">
        <w:t>меньше</w:t>
      </w:r>
      <w:r w:rsidR="00BC0787" w:rsidRPr="00BC0787">
        <w:t xml:space="preserve"> </w:t>
      </w:r>
      <w:r w:rsidRPr="00BC0787">
        <w:t>по</w:t>
      </w:r>
      <w:r w:rsidR="00BC0787" w:rsidRPr="00BC0787">
        <w:t xml:space="preserve"> </w:t>
      </w:r>
      <w:r w:rsidRPr="00BC0787">
        <w:t>сравнению</w:t>
      </w:r>
      <w:r w:rsidR="00BC0787" w:rsidRPr="00BC0787">
        <w:t xml:space="preserve"> </w:t>
      </w:r>
      <w:r w:rsidRPr="00BC0787">
        <w:t>с</w:t>
      </w:r>
      <w:r w:rsidR="00BC0787" w:rsidRPr="00BC0787">
        <w:t xml:space="preserve"> </w:t>
      </w:r>
      <w:r w:rsidRPr="00BC0787">
        <w:t>прошлым</w:t>
      </w:r>
      <w:r w:rsidR="00BC0787" w:rsidRPr="00BC0787">
        <w:t xml:space="preserve"> </w:t>
      </w:r>
      <w:r w:rsidRPr="00BC0787">
        <w:t>годом,</w:t>
      </w:r>
      <w:r w:rsidR="00BC0787" w:rsidRPr="00BC0787">
        <w:t xml:space="preserve"> </w:t>
      </w:r>
      <w:r w:rsidRPr="00BC0787">
        <w:t>когда</w:t>
      </w:r>
      <w:r w:rsidR="00BC0787" w:rsidRPr="00BC0787">
        <w:t xml:space="preserve"> </w:t>
      </w:r>
      <w:r w:rsidRPr="00BC0787">
        <w:t>за</w:t>
      </w:r>
      <w:r w:rsidR="00BC0787" w:rsidRPr="00BC0787">
        <w:t xml:space="preserve"> </w:t>
      </w:r>
      <w:r w:rsidRPr="00BC0787">
        <w:t>девять</w:t>
      </w:r>
      <w:r w:rsidR="00BC0787" w:rsidRPr="00BC0787">
        <w:t xml:space="preserve"> </w:t>
      </w:r>
      <w:r w:rsidRPr="00BC0787">
        <w:t>месяцев</w:t>
      </w:r>
      <w:r w:rsidR="00BC0787" w:rsidRPr="00BC0787">
        <w:t xml:space="preserve"> </w:t>
      </w:r>
      <w:r w:rsidRPr="00BC0787">
        <w:t>выплаты</w:t>
      </w:r>
      <w:r w:rsidR="00BC0787" w:rsidRPr="00BC0787">
        <w:t xml:space="preserve"> </w:t>
      </w:r>
      <w:r w:rsidRPr="00BC0787">
        <w:t>составляли</w:t>
      </w:r>
      <w:r w:rsidR="00BC0787" w:rsidRPr="00BC0787">
        <w:t xml:space="preserve"> </w:t>
      </w:r>
      <w:r w:rsidRPr="00BC0787">
        <w:t>2,4</w:t>
      </w:r>
      <w:r w:rsidR="00BC0787" w:rsidRPr="00BC0787">
        <w:t xml:space="preserve"> </w:t>
      </w:r>
      <w:r w:rsidRPr="00BC0787">
        <w:t>млн</w:t>
      </w:r>
      <w:r w:rsidR="00BC0787" w:rsidRPr="00BC0787">
        <w:t xml:space="preserve"> </w:t>
      </w:r>
      <w:r w:rsidRPr="00BC0787">
        <w:t>рублей.</w:t>
      </w:r>
    </w:p>
    <w:p w14:paraId="0C4EEC25" w14:textId="77777777" w:rsidR="00F563FD" w:rsidRPr="00BC0787" w:rsidRDefault="00F563FD" w:rsidP="00F563FD">
      <w:r w:rsidRPr="00BC0787">
        <w:t>В</w:t>
      </w:r>
      <w:r w:rsidR="00BC0787" w:rsidRPr="00BC0787">
        <w:t xml:space="preserve"> </w:t>
      </w:r>
      <w:r w:rsidRPr="00BC0787">
        <w:t>частности,</w:t>
      </w:r>
      <w:r w:rsidR="00BC0787" w:rsidRPr="00BC0787">
        <w:t xml:space="preserve"> </w:t>
      </w:r>
      <w:r w:rsidRPr="00BC0787">
        <w:t>выплаты</w:t>
      </w:r>
      <w:r w:rsidR="00BC0787" w:rsidRPr="00BC0787">
        <w:t xml:space="preserve"> </w:t>
      </w:r>
      <w:r w:rsidRPr="00BC0787">
        <w:t>по</w:t>
      </w:r>
      <w:r w:rsidR="00BC0787" w:rsidRPr="00BC0787">
        <w:t xml:space="preserve"> </w:t>
      </w:r>
      <w:r w:rsidRPr="00BC0787">
        <w:t>договорам,</w:t>
      </w:r>
      <w:r w:rsidR="00BC0787" w:rsidRPr="00BC0787">
        <w:t xml:space="preserve"> </w:t>
      </w:r>
      <w:r w:rsidRPr="00BC0787">
        <w:t>классифицированным</w:t>
      </w:r>
      <w:r w:rsidR="00BC0787" w:rsidRPr="00BC0787">
        <w:t xml:space="preserve"> </w:t>
      </w:r>
      <w:r w:rsidRPr="00BC0787">
        <w:t>как</w:t>
      </w:r>
      <w:r w:rsidR="00BC0787" w:rsidRPr="00BC0787">
        <w:t xml:space="preserve"> </w:t>
      </w:r>
      <w:r w:rsidRPr="00BC0787">
        <w:t>инвестиционные</w:t>
      </w:r>
      <w:r w:rsidR="00BC0787" w:rsidRPr="00BC0787">
        <w:t xml:space="preserve"> </w:t>
      </w:r>
      <w:r w:rsidRPr="00BC0787">
        <w:t>с</w:t>
      </w:r>
      <w:r w:rsidR="00BC0787" w:rsidRPr="00BC0787">
        <w:t xml:space="preserve"> </w:t>
      </w:r>
      <w:r w:rsidRPr="00BC0787">
        <w:t>негарантированной</w:t>
      </w:r>
      <w:r w:rsidR="00BC0787" w:rsidRPr="00BC0787">
        <w:t xml:space="preserve"> </w:t>
      </w:r>
      <w:r w:rsidRPr="00BC0787">
        <w:t>возможностью</w:t>
      </w:r>
      <w:r w:rsidR="00BC0787" w:rsidRPr="00BC0787">
        <w:t xml:space="preserve"> </w:t>
      </w:r>
      <w:r w:rsidRPr="00BC0787">
        <w:t>получения</w:t>
      </w:r>
      <w:r w:rsidR="00BC0787" w:rsidRPr="00BC0787">
        <w:t xml:space="preserve"> </w:t>
      </w:r>
      <w:r w:rsidRPr="00BC0787">
        <w:t>дополнительных</w:t>
      </w:r>
      <w:r w:rsidR="00BC0787" w:rsidRPr="00BC0787">
        <w:t xml:space="preserve"> </w:t>
      </w:r>
      <w:r w:rsidRPr="00BC0787">
        <w:t>выгод,</w:t>
      </w:r>
      <w:r w:rsidR="00BC0787" w:rsidRPr="00BC0787">
        <w:t xml:space="preserve"> </w:t>
      </w:r>
      <w:r w:rsidRPr="00BC0787">
        <w:t>составили</w:t>
      </w:r>
      <w:r w:rsidR="00BC0787" w:rsidRPr="00BC0787">
        <w:t xml:space="preserve"> </w:t>
      </w:r>
      <w:r w:rsidRPr="00BC0787">
        <w:t>1,99</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Общий</w:t>
      </w:r>
      <w:r w:rsidR="00BC0787" w:rsidRPr="00BC0787">
        <w:t xml:space="preserve"> </w:t>
      </w:r>
      <w:r w:rsidRPr="00BC0787">
        <w:t>доход</w:t>
      </w:r>
      <w:r w:rsidR="00BC0787" w:rsidRPr="00BC0787">
        <w:t xml:space="preserve"> </w:t>
      </w:r>
      <w:r w:rsidRPr="00BC0787">
        <w:t>фонда</w:t>
      </w:r>
      <w:r w:rsidR="00BC0787" w:rsidRPr="00BC0787">
        <w:t xml:space="preserve"> </w:t>
      </w:r>
      <w:r w:rsidRPr="00BC0787">
        <w:t>за</w:t>
      </w:r>
      <w:r w:rsidR="00BC0787" w:rsidRPr="00BC0787">
        <w:t xml:space="preserve"> </w:t>
      </w:r>
      <w:r w:rsidRPr="00BC0787">
        <w:t>девять</w:t>
      </w:r>
      <w:r w:rsidR="00BC0787" w:rsidRPr="00BC0787">
        <w:t xml:space="preserve"> </w:t>
      </w:r>
      <w:r w:rsidRPr="00BC0787">
        <w:t>месяцев</w:t>
      </w:r>
      <w:r w:rsidR="00BC0787" w:rsidRPr="00BC0787">
        <w:t xml:space="preserve"> </w:t>
      </w:r>
      <w:r w:rsidRPr="00BC0787">
        <w:t>года</w:t>
      </w:r>
      <w:r w:rsidR="00BC0787" w:rsidRPr="00BC0787">
        <w:t xml:space="preserve"> </w:t>
      </w:r>
      <w:r w:rsidRPr="00BC0787">
        <w:t>составил</w:t>
      </w:r>
      <w:r w:rsidR="00BC0787" w:rsidRPr="00BC0787">
        <w:t xml:space="preserve"> </w:t>
      </w:r>
      <w:r w:rsidRPr="00BC0787">
        <w:t>3,1</w:t>
      </w:r>
      <w:r w:rsidR="00BC0787" w:rsidRPr="00BC0787">
        <w:t xml:space="preserve"> </w:t>
      </w:r>
      <w:r w:rsidRPr="00BC0787">
        <w:t>млрд</w:t>
      </w:r>
      <w:r w:rsidR="00BC0787" w:rsidRPr="00BC0787">
        <w:t xml:space="preserve"> </w:t>
      </w:r>
      <w:r w:rsidRPr="00BC0787">
        <w:t>рублей.</w:t>
      </w:r>
    </w:p>
    <w:p w14:paraId="4AC5EBEE" w14:textId="77777777" w:rsidR="00F563FD" w:rsidRPr="00BC0787" w:rsidRDefault="0018633A" w:rsidP="00F563FD">
      <w:r>
        <w:lastRenderedPageBreak/>
        <w:pict w14:anchorId="35234B63">
          <v:shape id="_x0000_i1027" type="#_x0000_t75" style="width:456.75pt;height:162.75pt">
            <v:imagedata r:id="rId12" o:title="ФедералПресс"/>
          </v:shape>
        </w:pict>
      </w:r>
    </w:p>
    <w:p w14:paraId="25F8F4E9" w14:textId="77777777" w:rsidR="00F563FD" w:rsidRPr="00BC0787" w:rsidRDefault="00F563FD" w:rsidP="00F563FD">
      <w:r w:rsidRPr="00BC0787">
        <w:t>На</w:t>
      </w:r>
      <w:r w:rsidR="00BC0787" w:rsidRPr="00BC0787">
        <w:t xml:space="preserve"> </w:t>
      </w:r>
      <w:r w:rsidRPr="00BC0787">
        <w:t>1</w:t>
      </w:r>
      <w:r w:rsidR="00BC0787" w:rsidRPr="00BC0787">
        <w:t xml:space="preserve"> </w:t>
      </w:r>
      <w:r w:rsidRPr="00BC0787">
        <w:t>октября</w:t>
      </w:r>
      <w:r w:rsidR="00BC0787" w:rsidRPr="00BC0787">
        <w:t xml:space="preserve"> </w:t>
      </w:r>
      <w:r w:rsidRPr="00BC0787">
        <w:t>общие</w:t>
      </w:r>
      <w:r w:rsidR="00BC0787" w:rsidRPr="00BC0787">
        <w:t xml:space="preserve"> </w:t>
      </w:r>
      <w:r w:rsidRPr="00BC0787">
        <w:t>активы</w:t>
      </w:r>
      <w:r w:rsidR="00BC0787" w:rsidRPr="00BC0787">
        <w:t xml:space="preserve"> «</w:t>
      </w:r>
      <w:r w:rsidRPr="00BC0787">
        <w:t>Пенсионных</w:t>
      </w:r>
      <w:r w:rsidR="00BC0787" w:rsidRPr="00BC0787">
        <w:t xml:space="preserve"> </w:t>
      </w:r>
      <w:r w:rsidRPr="00BC0787">
        <w:t>решений</w:t>
      </w:r>
      <w:r w:rsidR="00BC0787" w:rsidRPr="00BC0787">
        <w:t xml:space="preserve">» </w:t>
      </w:r>
      <w:r w:rsidRPr="00BC0787">
        <w:t>достигли</w:t>
      </w:r>
      <w:r w:rsidR="00BC0787" w:rsidRPr="00BC0787">
        <w:t xml:space="preserve"> </w:t>
      </w:r>
      <w:r w:rsidRPr="00BC0787">
        <w:t>8,5</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то</w:t>
      </w:r>
      <w:r w:rsidR="00BC0787" w:rsidRPr="00BC0787">
        <w:t xml:space="preserve"> </w:t>
      </w:r>
      <w:r w:rsidRPr="00BC0787">
        <w:t>есть</w:t>
      </w:r>
      <w:r w:rsidR="00BC0787" w:rsidRPr="00BC0787">
        <w:t xml:space="preserve"> </w:t>
      </w:r>
      <w:r w:rsidRPr="00BC0787">
        <w:t>выросли</w:t>
      </w:r>
      <w:r w:rsidR="00BC0787" w:rsidRPr="00BC0787">
        <w:t xml:space="preserve"> </w:t>
      </w:r>
      <w:r w:rsidRPr="00BC0787">
        <w:t>по</w:t>
      </w:r>
      <w:r w:rsidR="00BC0787" w:rsidRPr="00BC0787">
        <w:t xml:space="preserve"> </w:t>
      </w:r>
      <w:r w:rsidRPr="00BC0787">
        <w:t>сравнению</w:t>
      </w:r>
      <w:r w:rsidR="00BC0787" w:rsidRPr="00BC0787">
        <w:t xml:space="preserve"> </w:t>
      </w:r>
      <w:r w:rsidRPr="00BC0787">
        <w:t>с</w:t>
      </w:r>
      <w:r w:rsidR="00BC0787" w:rsidRPr="00BC0787">
        <w:t xml:space="preserve"> </w:t>
      </w:r>
      <w:r w:rsidRPr="00BC0787">
        <w:t>концом</w:t>
      </w:r>
      <w:r w:rsidR="00BC0787" w:rsidRPr="00BC0787">
        <w:t xml:space="preserve"> </w:t>
      </w:r>
      <w:r w:rsidRPr="00BC0787">
        <w:t>2023</w:t>
      </w:r>
      <w:r w:rsidR="00BC0787" w:rsidRPr="00BC0787">
        <w:t xml:space="preserve"> </w:t>
      </w:r>
      <w:r w:rsidRPr="00BC0787">
        <w:t>года</w:t>
      </w:r>
      <w:r w:rsidR="00BC0787" w:rsidRPr="00BC0787">
        <w:t xml:space="preserve"> </w:t>
      </w:r>
      <w:r w:rsidRPr="00BC0787">
        <w:t>(8,1</w:t>
      </w:r>
      <w:r w:rsidR="00BC0787" w:rsidRPr="00BC0787">
        <w:t xml:space="preserve"> </w:t>
      </w:r>
      <w:r w:rsidRPr="00BC0787">
        <w:t>млрд</w:t>
      </w:r>
      <w:r w:rsidR="00BC0787" w:rsidRPr="00BC0787">
        <w:t xml:space="preserve"> </w:t>
      </w:r>
      <w:r w:rsidRPr="00BC0787">
        <w:t>рублей).</w:t>
      </w:r>
    </w:p>
    <w:p w14:paraId="5AD85440" w14:textId="77777777" w:rsidR="00F563FD" w:rsidRPr="00BC0787" w:rsidRDefault="00F563FD" w:rsidP="00F563FD">
      <w:r w:rsidRPr="00BC0787">
        <w:t>Кроме</w:t>
      </w:r>
      <w:r w:rsidR="00BC0787" w:rsidRPr="00BC0787">
        <w:t xml:space="preserve"> </w:t>
      </w:r>
      <w:r w:rsidRPr="00BC0787">
        <w:t>того,</w:t>
      </w:r>
      <w:r w:rsidR="00BC0787" w:rsidRPr="00BC0787">
        <w:t xml:space="preserve"> </w:t>
      </w:r>
      <w:r w:rsidRPr="00BC0787">
        <w:t>фонд</w:t>
      </w:r>
      <w:r w:rsidR="00BC0787" w:rsidRPr="00BC0787">
        <w:t xml:space="preserve"> </w:t>
      </w:r>
      <w:r w:rsidRPr="00BC0787">
        <w:t>заключил</w:t>
      </w:r>
      <w:r w:rsidR="00BC0787" w:rsidRPr="00BC0787">
        <w:t xml:space="preserve"> </w:t>
      </w:r>
      <w:r w:rsidRPr="00BC0787">
        <w:t>1</w:t>
      </w:r>
      <w:r w:rsidR="00BC0787" w:rsidRPr="00BC0787">
        <w:t xml:space="preserve"> </w:t>
      </w:r>
      <w:r w:rsidRPr="00BC0787">
        <w:t>245</w:t>
      </w:r>
      <w:r w:rsidR="00BC0787" w:rsidRPr="00BC0787">
        <w:t xml:space="preserve"> </w:t>
      </w:r>
      <w:r w:rsidRPr="00BC0787">
        <w:t>новых</w:t>
      </w:r>
      <w:r w:rsidR="00BC0787" w:rsidRPr="00BC0787">
        <w:t xml:space="preserve"> </w:t>
      </w:r>
      <w:r w:rsidRPr="00BC0787">
        <w:t>договоров</w:t>
      </w:r>
      <w:r w:rsidR="00BC0787" w:rsidRPr="00BC0787">
        <w:t xml:space="preserve"> </w:t>
      </w:r>
      <w:r w:rsidRPr="00BC0787">
        <w:t>на</w:t>
      </w:r>
      <w:r w:rsidR="00BC0787" w:rsidRPr="00BC0787">
        <w:t xml:space="preserve"> </w:t>
      </w:r>
      <w:r w:rsidRPr="00BC0787">
        <w:t>негосударственное</w:t>
      </w:r>
      <w:r w:rsidR="00BC0787" w:rsidRPr="00BC0787">
        <w:t xml:space="preserve"> </w:t>
      </w:r>
      <w:r w:rsidRPr="00BC0787">
        <w:t>пенсионное</w:t>
      </w:r>
      <w:r w:rsidR="00BC0787" w:rsidRPr="00BC0787">
        <w:t xml:space="preserve"> </w:t>
      </w:r>
      <w:r w:rsidRPr="00BC0787">
        <w:t>обеспечение,</w:t>
      </w:r>
      <w:r w:rsidR="00BC0787" w:rsidRPr="00BC0787">
        <w:t xml:space="preserve"> </w:t>
      </w:r>
      <w:r w:rsidRPr="00BC0787">
        <w:t>что</w:t>
      </w:r>
      <w:r w:rsidR="00BC0787" w:rsidRPr="00BC0787">
        <w:t xml:space="preserve"> </w:t>
      </w:r>
      <w:r w:rsidRPr="00BC0787">
        <w:t>на</w:t>
      </w:r>
      <w:r w:rsidR="00BC0787" w:rsidRPr="00BC0787">
        <w:t xml:space="preserve"> </w:t>
      </w:r>
      <w:r w:rsidRPr="00BC0787">
        <w:t>8</w:t>
      </w:r>
      <w:r w:rsidR="00BC0787" w:rsidRPr="00BC0787">
        <w:t xml:space="preserve">% </w:t>
      </w:r>
      <w:r w:rsidRPr="00BC0787">
        <w:t>больше,</w:t>
      </w:r>
      <w:r w:rsidR="00BC0787" w:rsidRPr="00BC0787">
        <w:t xml:space="preserve"> </w:t>
      </w:r>
      <w:r w:rsidRPr="00BC0787">
        <w:t>чем</w:t>
      </w:r>
      <w:r w:rsidR="00BC0787" w:rsidRPr="00BC0787">
        <w:t xml:space="preserve"> </w:t>
      </w:r>
      <w:r w:rsidRPr="00BC0787">
        <w:t>за</w:t>
      </w:r>
      <w:r w:rsidR="00BC0787" w:rsidRPr="00BC0787">
        <w:t xml:space="preserve"> </w:t>
      </w:r>
      <w:r w:rsidRPr="00BC0787">
        <w:t>прошлогодние</w:t>
      </w:r>
      <w:r w:rsidR="00BC0787" w:rsidRPr="00BC0787">
        <w:t xml:space="preserve"> </w:t>
      </w:r>
      <w:r w:rsidRPr="00BC0787">
        <w:t>январь</w:t>
      </w:r>
      <w:r w:rsidR="00BC0787" w:rsidRPr="00BC0787">
        <w:t xml:space="preserve"> </w:t>
      </w:r>
      <w:r w:rsidRPr="00BC0787">
        <w:t>—</w:t>
      </w:r>
      <w:r w:rsidR="00BC0787" w:rsidRPr="00BC0787">
        <w:t xml:space="preserve"> </w:t>
      </w:r>
      <w:r w:rsidRPr="00BC0787">
        <w:t>сентябрь.</w:t>
      </w:r>
      <w:r w:rsidR="00BC0787" w:rsidRPr="00BC0787">
        <w:t xml:space="preserve"> </w:t>
      </w:r>
      <w:r w:rsidRPr="00BC0787">
        <w:t>Общее</w:t>
      </w:r>
      <w:r w:rsidR="00BC0787" w:rsidRPr="00BC0787">
        <w:t xml:space="preserve"> </w:t>
      </w:r>
      <w:r w:rsidRPr="00BC0787">
        <w:t>количество</w:t>
      </w:r>
      <w:r w:rsidR="00BC0787" w:rsidRPr="00BC0787">
        <w:t xml:space="preserve"> </w:t>
      </w:r>
      <w:r w:rsidRPr="00BC0787">
        <w:t>участников</w:t>
      </w:r>
      <w:r w:rsidR="00BC0787" w:rsidRPr="00BC0787">
        <w:t xml:space="preserve"> </w:t>
      </w:r>
      <w:r w:rsidRPr="00BC0787">
        <w:t>фонда</w:t>
      </w:r>
      <w:r w:rsidR="00BC0787" w:rsidRPr="00BC0787">
        <w:t xml:space="preserve"> </w:t>
      </w:r>
      <w:r w:rsidRPr="00BC0787">
        <w:t>на</w:t>
      </w:r>
      <w:r w:rsidR="00BC0787" w:rsidRPr="00BC0787">
        <w:t xml:space="preserve"> </w:t>
      </w:r>
      <w:r w:rsidRPr="00BC0787">
        <w:t>конец</w:t>
      </w:r>
      <w:r w:rsidR="00BC0787" w:rsidRPr="00BC0787">
        <w:t xml:space="preserve"> </w:t>
      </w:r>
      <w:r w:rsidRPr="00BC0787">
        <w:t>сентября</w:t>
      </w:r>
      <w:r w:rsidR="00BC0787" w:rsidRPr="00BC0787">
        <w:t xml:space="preserve"> </w:t>
      </w:r>
      <w:r w:rsidRPr="00BC0787">
        <w:t>составило</w:t>
      </w:r>
      <w:r w:rsidR="00BC0787" w:rsidRPr="00BC0787">
        <w:t xml:space="preserve"> </w:t>
      </w:r>
      <w:r w:rsidRPr="00BC0787">
        <w:t>112</w:t>
      </w:r>
      <w:r w:rsidR="00BC0787" w:rsidRPr="00BC0787">
        <w:t xml:space="preserve"> </w:t>
      </w:r>
      <w:r w:rsidRPr="00BC0787">
        <w:t>348</w:t>
      </w:r>
      <w:r w:rsidR="00BC0787" w:rsidRPr="00BC0787">
        <w:t xml:space="preserve"> </w:t>
      </w:r>
      <w:r w:rsidRPr="00BC0787">
        <w:t>человек.</w:t>
      </w:r>
    </w:p>
    <w:p w14:paraId="382511A3" w14:textId="77777777" w:rsidR="00F563FD" w:rsidRPr="00BC0787" w:rsidRDefault="00812913" w:rsidP="00F563FD">
      <w:hyperlink r:id="rId13" w:history="1">
        <w:r w:rsidR="00F563FD" w:rsidRPr="00BC0787">
          <w:rPr>
            <w:rStyle w:val="a3"/>
          </w:rPr>
          <w:t>https://pensiya.pro/news/vznosy-v-npf-pensionnye-resheniya-vyrosli-do-257-mlrd-rublej/</w:t>
        </w:r>
      </w:hyperlink>
      <w:r w:rsidR="00BC0787" w:rsidRPr="00BC0787">
        <w:t xml:space="preserve"> </w:t>
      </w:r>
    </w:p>
    <w:p w14:paraId="012273C2" w14:textId="77777777" w:rsidR="00F563FD" w:rsidRPr="00BC0787" w:rsidRDefault="00F563FD" w:rsidP="00F563FD">
      <w:pPr>
        <w:pStyle w:val="2"/>
      </w:pPr>
      <w:bookmarkStart w:id="42" w:name="А103"/>
      <w:bookmarkStart w:id="43" w:name="_Toc182463066"/>
      <w:bookmarkEnd w:id="40"/>
      <w:r w:rsidRPr="00BC0787">
        <w:t>Пенсия.pro,</w:t>
      </w:r>
      <w:r w:rsidR="00BC0787" w:rsidRPr="00BC0787">
        <w:t xml:space="preserve"> </w:t>
      </w:r>
      <w:r w:rsidRPr="00BC0787">
        <w:t>13.11.2024,</w:t>
      </w:r>
      <w:r w:rsidR="00BC0787" w:rsidRPr="00BC0787">
        <w:t xml:space="preserve"> </w:t>
      </w:r>
      <w:r w:rsidRPr="00BC0787">
        <w:t>НПФ</w:t>
      </w:r>
      <w:r w:rsidR="00BC0787" w:rsidRPr="00BC0787">
        <w:t xml:space="preserve"> «</w:t>
      </w:r>
      <w:r w:rsidRPr="00BC0787">
        <w:t>Корабел</w:t>
      </w:r>
      <w:r w:rsidR="00BC0787" w:rsidRPr="00BC0787">
        <w:t xml:space="preserve">» </w:t>
      </w:r>
      <w:r w:rsidRPr="00BC0787">
        <w:t>сообщил</w:t>
      </w:r>
      <w:r w:rsidR="00BC0787" w:rsidRPr="00BC0787">
        <w:t xml:space="preserve"> </w:t>
      </w:r>
      <w:r w:rsidRPr="00BC0787">
        <w:t>о</w:t>
      </w:r>
      <w:r w:rsidR="00BC0787" w:rsidRPr="00BC0787">
        <w:t xml:space="preserve"> </w:t>
      </w:r>
      <w:r w:rsidRPr="00BC0787">
        <w:t>росте</w:t>
      </w:r>
      <w:r w:rsidR="00BC0787" w:rsidRPr="00BC0787">
        <w:t xml:space="preserve"> </w:t>
      </w:r>
      <w:r w:rsidRPr="00BC0787">
        <w:t>капитала</w:t>
      </w:r>
      <w:r w:rsidR="00BC0787" w:rsidRPr="00BC0787">
        <w:t xml:space="preserve"> </w:t>
      </w:r>
      <w:r w:rsidRPr="00BC0787">
        <w:t>и</w:t>
      </w:r>
      <w:r w:rsidR="00BC0787" w:rsidRPr="00BC0787">
        <w:t xml:space="preserve"> </w:t>
      </w:r>
      <w:r w:rsidRPr="00BC0787">
        <w:t>активов</w:t>
      </w:r>
      <w:bookmarkEnd w:id="42"/>
      <w:bookmarkEnd w:id="43"/>
    </w:p>
    <w:p w14:paraId="21BF8F47" w14:textId="77777777" w:rsidR="00F563FD" w:rsidRPr="00BC0787" w:rsidRDefault="00F563FD" w:rsidP="00BC0787">
      <w:pPr>
        <w:pStyle w:val="3"/>
      </w:pPr>
      <w:bookmarkStart w:id="44" w:name="_Toc182463067"/>
      <w:r w:rsidRPr="00BC0787">
        <w:t>Негосударственный</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Корабел</w:t>
      </w:r>
      <w:r w:rsidR="00BC0787" w:rsidRPr="00BC0787">
        <w:t xml:space="preserve">» </w:t>
      </w:r>
      <w:r w:rsidRPr="00BC0787">
        <w:t>представил</w:t>
      </w:r>
      <w:r w:rsidR="00BC0787" w:rsidRPr="00BC0787">
        <w:t xml:space="preserve"> </w:t>
      </w:r>
      <w:r w:rsidRPr="00BC0787">
        <w:t>отчетность</w:t>
      </w:r>
      <w:r w:rsidR="00BC0787" w:rsidRPr="00BC0787">
        <w:t xml:space="preserve"> </w:t>
      </w:r>
      <w:r w:rsidRPr="00BC0787">
        <w:t>за</w:t>
      </w:r>
      <w:r w:rsidR="00BC0787" w:rsidRPr="00BC0787">
        <w:t xml:space="preserve"> </w:t>
      </w:r>
      <w:r w:rsidRPr="00BC0787">
        <w:t>январь</w:t>
      </w:r>
      <w:r w:rsidR="00BC0787" w:rsidRPr="00BC0787">
        <w:t xml:space="preserve"> </w:t>
      </w:r>
      <w:r w:rsidRPr="00BC0787">
        <w:t>—</w:t>
      </w:r>
      <w:r w:rsidR="00BC0787" w:rsidRPr="00BC0787">
        <w:t xml:space="preserve"> </w:t>
      </w:r>
      <w:r w:rsidRPr="00BC0787">
        <w:t>сентябрь.</w:t>
      </w:r>
      <w:r w:rsidR="00BC0787" w:rsidRPr="00BC0787">
        <w:t xml:space="preserve"> </w:t>
      </w:r>
      <w:r w:rsidRPr="00BC0787">
        <w:t>На</w:t>
      </w:r>
      <w:r w:rsidR="00BC0787" w:rsidRPr="00BC0787">
        <w:t xml:space="preserve"> </w:t>
      </w:r>
      <w:r w:rsidRPr="00BC0787">
        <w:t>начало</w:t>
      </w:r>
      <w:r w:rsidR="00BC0787" w:rsidRPr="00BC0787">
        <w:t xml:space="preserve"> </w:t>
      </w:r>
      <w:r w:rsidRPr="00BC0787">
        <w:t>октября</w:t>
      </w:r>
      <w:r w:rsidR="00BC0787" w:rsidRPr="00BC0787">
        <w:t xml:space="preserve"> </w:t>
      </w:r>
      <w:r w:rsidRPr="00BC0787">
        <w:t>активы</w:t>
      </w:r>
      <w:r w:rsidR="00BC0787" w:rsidRPr="00BC0787">
        <w:t xml:space="preserve"> </w:t>
      </w:r>
      <w:r w:rsidRPr="00BC0787">
        <w:t>фонда</w:t>
      </w:r>
      <w:r w:rsidR="00BC0787" w:rsidRPr="00BC0787">
        <w:t xml:space="preserve"> </w:t>
      </w:r>
      <w:r w:rsidRPr="00BC0787">
        <w:t>составили</w:t>
      </w:r>
      <w:r w:rsidR="00BC0787" w:rsidRPr="00BC0787">
        <w:t xml:space="preserve"> </w:t>
      </w:r>
      <w:r w:rsidRPr="00BC0787">
        <w:t>489,3</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что</w:t>
      </w:r>
      <w:r w:rsidR="00BC0787" w:rsidRPr="00BC0787">
        <w:t xml:space="preserve"> </w:t>
      </w:r>
      <w:r w:rsidRPr="00BC0787">
        <w:t>выше</w:t>
      </w:r>
      <w:r w:rsidR="00BC0787" w:rsidRPr="00BC0787">
        <w:t xml:space="preserve"> </w:t>
      </w:r>
      <w:r w:rsidRPr="00BC0787">
        <w:t>показателя</w:t>
      </w:r>
      <w:r w:rsidR="00BC0787" w:rsidRPr="00BC0787">
        <w:t xml:space="preserve"> </w:t>
      </w:r>
      <w:r w:rsidRPr="00BC0787">
        <w:t>2023</w:t>
      </w:r>
      <w:r w:rsidR="00BC0787" w:rsidRPr="00BC0787">
        <w:t xml:space="preserve"> </w:t>
      </w:r>
      <w:r w:rsidRPr="00BC0787">
        <w:t>года,</w:t>
      </w:r>
      <w:r w:rsidR="00BC0787" w:rsidRPr="00BC0787">
        <w:t xml:space="preserve"> </w:t>
      </w:r>
      <w:r w:rsidRPr="00BC0787">
        <w:t>когда</w:t>
      </w:r>
      <w:r w:rsidR="00BC0787" w:rsidRPr="00BC0787">
        <w:t xml:space="preserve"> </w:t>
      </w:r>
      <w:r w:rsidRPr="00BC0787">
        <w:t>объемы</w:t>
      </w:r>
      <w:r w:rsidR="00BC0787" w:rsidRPr="00BC0787">
        <w:t xml:space="preserve"> </w:t>
      </w:r>
      <w:r w:rsidRPr="00BC0787">
        <w:t>активов</w:t>
      </w:r>
      <w:r w:rsidR="00BC0787" w:rsidRPr="00BC0787">
        <w:t xml:space="preserve"> </w:t>
      </w:r>
      <w:r w:rsidRPr="00BC0787">
        <w:t>составляли</w:t>
      </w:r>
      <w:r w:rsidR="00BC0787" w:rsidRPr="00BC0787">
        <w:t xml:space="preserve"> </w:t>
      </w:r>
      <w:r w:rsidRPr="00BC0787">
        <w:t>472,1</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НПФ</w:t>
      </w:r>
      <w:r w:rsidR="00BC0787" w:rsidRPr="00BC0787">
        <w:t xml:space="preserve"> </w:t>
      </w:r>
      <w:r w:rsidRPr="00BC0787">
        <w:t>сообщил</w:t>
      </w:r>
      <w:r w:rsidR="00BC0787" w:rsidRPr="00BC0787">
        <w:t xml:space="preserve"> </w:t>
      </w:r>
      <w:r w:rsidRPr="00BC0787">
        <w:t>о</w:t>
      </w:r>
      <w:r w:rsidR="00BC0787" w:rsidRPr="00BC0787">
        <w:t xml:space="preserve"> </w:t>
      </w:r>
      <w:r w:rsidRPr="00BC0787">
        <w:t>росте</w:t>
      </w:r>
      <w:r w:rsidR="00BC0787" w:rsidRPr="00BC0787">
        <w:t xml:space="preserve"> </w:t>
      </w:r>
      <w:r w:rsidRPr="00BC0787">
        <w:t>финансовых</w:t>
      </w:r>
      <w:r w:rsidR="00BC0787" w:rsidRPr="00BC0787">
        <w:t xml:space="preserve"> </w:t>
      </w:r>
      <w:r w:rsidRPr="00BC0787">
        <w:t>вложений</w:t>
      </w:r>
      <w:r w:rsidR="00BC0787" w:rsidRPr="00BC0787">
        <w:t xml:space="preserve"> </w:t>
      </w:r>
      <w:r w:rsidRPr="00BC0787">
        <w:t>и</w:t>
      </w:r>
      <w:r w:rsidR="00BC0787" w:rsidRPr="00BC0787">
        <w:t xml:space="preserve"> </w:t>
      </w:r>
      <w:r w:rsidRPr="00BC0787">
        <w:t>увеличении</w:t>
      </w:r>
      <w:r w:rsidR="00BC0787" w:rsidRPr="00BC0787">
        <w:t xml:space="preserve"> </w:t>
      </w:r>
      <w:r w:rsidRPr="00BC0787">
        <w:t>поступления</w:t>
      </w:r>
      <w:r w:rsidR="00BC0787" w:rsidRPr="00BC0787">
        <w:t xml:space="preserve"> </w:t>
      </w:r>
      <w:r w:rsidRPr="00BC0787">
        <w:t>денежных</w:t>
      </w:r>
      <w:r w:rsidR="00BC0787" w:rsidRPr="00BC0787">
        <w:t xml:space="preserve"> </w:t>
      </w:r>
      <w:r w:rsidRPr="00BC0787">
        <w:t>средств.</w:t>
      </w:r>
      <w:bookmarkEnd w:id="44"/>
    </w:p>
    <w:p w14:paraId="4CE85A4E" w14:textId="77777777" w:rsidR="00F563FD" w:rsidRPr="00BC0787" w:rsidRDefault="00F563FD" w:rsidP="00F563FD">
      <w:r w:rsidRPr="00BC0787">
        <w:t>Обязательства</w:t>
      </w:r>
      <w:r w:rsidR="00BC0787" w:rsidRPr="00BC0787">
        <w:t xml:space="preserve"> </w:t>
      </w:r>
      <w:r w:rsidRPr="00BC0787">
        <w:t>фонда</w:t>
      </w:r>
      <w:r w:rsidR="00BC0787" w:rsidRPr="00BC0787">
        <w:t xml:space="preserve"> </w:t>
      </w:r>
      <w:r w:rsidRPr="00BC0787">
        <w:t>на</w:t>
      </w:r>
      <w:r w:rsidR="00BC0787" w:rsidRPr="00BC0787">
        <w:t xml:space="preserve"> </w:t>
      </w:r>
      <w:r w:rsidRPr="00BC0787">
        <w:t>конец</w:t>
      </w:r>
      <w:r w:rsidR="00BC0787" w:rsidRPr="00BC0787">
        <w:t xml:space="preserve"> </w:t>
      </w:r>
      <w:r w:rsidRPr="00BC0787">
        <w:t>сентября</w:t>
      </w:r>
      <w:r w:rsidR="00BC0787" w:rsidRPr="00BC0787">
        <w:t xml:space="preserve"> </w:t>
      </w:r>
      <w:r w:rsidRPr="00BC0787">
        <w:t>составили</w:t>
      </w:r>
      <w:r w:rsidR="00BC0787" w:rsidRPr="00BC0787">
        <w:t xml:space="preserve"> </w:t>
      </w:r>
      <w:r w:rsidRPr="00BC0787">
        <w:t>359,7</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что</w:t>
      </w:r>
      <w:r w:rsidR="00BC0787" w:rsidRPr="00BC0787">
        <w:t xml:space="preserve"> </w:t>
      </w:r>
      <w:r w:rsidRPr="00BC0787">
        <w:t>на</w:t>
      </w:r>
      <w:r w:rsidR="00BC0787" w:rsidRPr="00BC0787">
        <w:t xml:space="preserve"> </w:t>
      </w:r>
      <w:r w:rsidRPr="00BC0787">
        <w:t>11,3</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больше,</w:t>
      </w:r>
      <w:r w:rsidR="00BC0787" w:rsidRPr="00BC0787">
        <w:t xml:space="preserve"> </w:t>
      </w:r>
      <w:r w:rsidRPr="00BC0787">
        <w:t>чем</w:t>
      </w:r>
      <w:r w:rsidR="00BC0787" w:rsidRPr="00BC0787">
        <w:t xml:space="preserve"> </w:t>
      </w:r>
      <w:r w:rsidRPr="00BC0787">
        <w:t>год</w:t>
      </w:r>
      <w:r w:rsidR="00BC0787" w:rsidRPr="00BC0787">
        <w:t xml:space="preserve"> </w:t>
      </w:r>
      <w:r w:rsidRPr="00BC0787">
        <w:t>назад</w:t>
      </w:r>
      <w:r w:rsidR="00BC0787" w:rsidRPr="00BC0787">
        <w:t xml:space="preserve"> </w:t>
      </w:r>
      <w:r w:rsidRPr="00BC0787">
        <w:t>(348,4</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Основная</w:t>
      </w:r>
      <w:r w:rsidR="00BC0787" w:rsidRPr="00BC0787">
        <w:t xml:space="preserve"> </w:t>
      </w:r>
      <w:r w:rsidRPr="00BC0787">
        <w:t>причина</w:t>
      </w:r>
      <w:r w:rsidR="00BC0787" w:rsidRPr="00BC0787">
        <w:t xml:space="preserve"> </w:t>
      </w:r>
      <w:r w:rsidRPr="00BC0787">
        <w:t>роста</w:t>
      </w:r>
      <w:r w:rsidR="00BC0787" w:rsidRPr="00BC0787">
        <w:t xml:space="preserve"> </w:t>
      </w:r>
      <w:r w:rsidRPr="00BC0787">
        <w:t>связана</w:t>
      </w:r>
      <w:r w:rsidR="00BC0787" w:rsidRPr="00BC0787">
        <w:t xml:space="preserve"> </w:t>
      </w:r>
      <w:r w:rsidRPr="00BC0787">
        <w:t>с</w:t>
      </w:r>
      <w:r w:rsidR="00BC0787" w:rsidRPr="00BC0787">
        <w:t xml:space="preserve"> </w:t>
      </w:r>
      <w:r w:rsidRPr="00BC0787">
        <w:t>увеличением</w:t>
      </w:r>
      <w:r w:rsidR="00BC0787" w:rsidRPr="00BC0787">
        <w:t xml:space="preserve"> </w:t>
      </w:r>
      <w:r w:rsidRPr="00BC0787">
        <w:t>обязательств</w:t>
      </w:r>
      <w:r w:rsidR="00BC0787" w:rsidRPr="00BC0787">
        <w:t xml:space="preserve"> </w:t>
      </w:r>
      <w:r w:rsidRPr="00BC0787">
        <w:t>по</w:t>
      </w:r>
      <w:r w:rsidR="00BC0787" w:rsidRPr="00BC0787">
        <w:t xml:space="preserve"> </w:t>
      </w:r>
      <w:r w:rsidRPr="00BC0787">
        <w:t>договорам</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обеспечения.</w:t>
      </w:r>
    </w:p>
    <w:p w14:paraId="08DD3A91" w14:textId="77777777" w:rsidR="00F563FD" w:rsidRPr="00BC0787" w:rsidRDefault="0018633A" w:rsidP="00F563FD">
      <w:r>
        <w:lastRenderedPageBreak/>
        <w:pict w14:anchorId="260FD734">
          <v:shape id="_x0000_i1028" type="#_x0000_t75" style="width:459pt;height:324pt">
            <v:imagedata r:id="rId14" o:title="ФедералПресс"/>
          </v:shape>
        </w:pict>
      </w:r>
    </w:p>
    <w:p w14:paraId="2A1C8EC4" w14:textId="77777777" w:rsidR="00F563FD" w:rsidRPr="00BC0787" w:rsidRDefault="00F563FD" w:rsidP="00F563FD">
      <w:r w:rsidRPr="00BC0787">
        <w:t>Капитал</w:t>
      </w:r>
      <w:r w:rsidR="00BC0787" w:rsidRPr="00BC0787">
        <w:t xml:space="preserve"> </w:t>
      </w:r>
      <w:r w:rsidRPr="00BC0787">
        <w:t>фонда</w:t>
      </w:r>
      <w:r w:rsidR="00BC0787" w:rsidRPr="00BC0787">
        <w:t xml:space="preserve"> </w:t>
      </w:r>
      <w:r w:rsidRPr="00BC0787">
        <w:t>на</w:t>
      </w:r>
      <w:r w:rsidR="00BC0787" w:rsidRPr="00BC0787">
        <w:t xml:space="preserve"> </w:t>
      </w:r>
      <w:r w:rsidRPr="00BC0787">
        <w:t>конец</w:t>
      </w:r>
      <w:r w:rsidR="00BC0787" w:rsidRPr="00BC0787">
        <w:t xml:space="preserve"> </w:t>
      </w:r>
      <w:r w:rsidRPr="00BC0787">
        <w:t>сентября</w:t>
      </w:r>
      <w:r w:rsidR="00BC0787" w:rsidRPr="00BC0787">
        <w:t xml:space="preserve"> </w:t>
      </w:r>
      <w:r w:rsidRPr="00BC0787">
        <w:t>составил</w:t>
      </w:r>
      <w:r w:rsidR="00BC0787" w:rsidRPr="00BC0787">
        <w:t xml:space="preserve"> </w:t>
      </w:r>
      <w:r w:rsidRPr="00BC0787">
        <w:t>129,6</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что</w:t>
      </w:r>
      <w:r w:rsidR="00BC0787" w:rsidRPr="00BC0787">
        <w:t xml:space="preserve"> </w:t>
      </w:r>
      <w:r w:rsidRPr="00BC0787">
        <w:t>на</w:t>
      </w:r>
      <w:r w:rsidR="00BC0787" w:rsidRPr="00BC0787">
        <w:t xml:space="preserve"> </w:t>
      </w:r>
      <w:r w:rsidRPr="00BC0787">
        <w:t>5,9</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больше,</w:t>
      </w:r>
      <w:r w:rsidR="00BC0787" w:rsidRPr="00BC0787">
        <w:t xml:space="preserve"> </w:t>
      </w:r>
      <w:r w:rsidRPr="00BC0787">
        <w:t>чем</w:t>
      </w:r>
      <w:r w:rsidR="00BC0787" w:rsidRPr="00BC0787">
        <w:t xml:space="preserve"> </w:t>
      </w:r>
      <w:r w:rsidRPr="00BC0787">
        <w:t>в</w:t>
      </w:r>
      <w:r w:rsidR="00BC0787" w:rsidRPr="00BC0787">
        <w:t xml:space="preserve"> </w:t>
      </w:r>
      <w:r w:rsidRPr="00BC0787">
        <w:t>прошлом</w:t>
      </w:r>
      <w:r w:rsidR="00BC0787" w:rsidRPr="00BC0787">
        <w:t xml:space="preserve"> </w:t>
      </w:r>
      <w:r w:rsidRPr="00BC0787">
        <w:t>году</w:t>
      </w:r>
      <w:r w:rsidR="00BC0787" w:rsidRPr="00BC0787">
        <w:t xml:space="preserve"> </w:t>
      </w:r>
      <w:r w:rsidRPr="00BC0787">
        <w:t>(123,7</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Нераспределенная</w:t>
      </w:r>
      <w:r w:rsidR="00BC0787" w:rsidRPr="00BC0787">
        <w:t xml:space="preserve"> </w:t>
      </w:r>
      <w:r w:rsidRPr="00BC0787">
        <w:t>прибыль</w:t>
      </w:r>
      <w:r w:rsidR="00BC0787" w:rsidRPr="00BC0787">
        <w:t xml:space="preserve"> </w:t>
      </w:r>
      <w:r w:rsidRPr="00BC0787">
        <w:t>фонда</w:t>
      </w:r>
      <w:r w:rsidR="00BC0787" w:rsidRPr="00BC0787">
        <w:t xml:space="preserve"> </w:t>
      </w:r>
      <w:r w:rsidRPr="00BC0787">
        <w:t>увеличилась</w:t>
      </w:r>
      <w:r w:rsidR="00BC0787" w:rsidRPr="00BC0787">
        <w:t xml:space="preserve"> </w:t>
      </w:r>
      <w:r w:rsidRPr="00BC0787">
        <w:t>и</w:t>
      </w:r>
      <w:r w:rsidR="00BC0787" w:rsidRPr="00BC0787">
        <w:t xml:space="preserve"> </w:t>
      </w:r>
      <w:r w:rsidRPr="00BC0787">
        <w:t>составила</w:t>
      </w:r>
      <w:r w:rsidR="00BC0787" w:rsidRPr="00BC0787">
        <w:t xml:space="preserve"> </w:t>
      </w:r>
      <w:r w:rsidRPr="00BC0787">
        <w:t>25,8</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против</w:t>
      </w:r>
      <w:r w:rsidR="00BC0787" w:rsidRPr="00BC0787">
        <w:t xml:space="preserve"> </w:t>
      </w:r>
      <w:r w:rsidRPr="00BC0787">
        <w:t>22,3</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год</w:t>
      </w:r>
      <w:r w:rsidR="00BC0787" w:rsidRPr="00BC0787">
        <w:t xml:space="preserve"> </w:t>
      </w:r>
      <w:r w:rsidRPr="00BC0787">
        <w:t>назад.</w:t>
      </w:r>
    </w:p>
    <w:p w14:paraId="249DB0A0" w14:textId="77777777" w:rsidR="00F563FD" w:rsidRPr="00BC0787" w:rsidRDefault="00812913" w:rsidP="00F563FD">
      <w:hyperlink r:id="rId15" w:history="1">
        <w:r w:rsidR="00F563FD" w:rsidRPr="00BC0787">
          <w:rPr>
            <w:rStyle w:val="a3"/>
          </w:rPr>
          <w:t>https://pensiya.pro/news/npf-korabel-soobshhil-o-roste-kapitala-i-aktivov/</w:t>
        </w:r>
      </w:hyperlink>
      <w:r w:rsidR="00BC0787" w:rsidRPr="00BC0787">
        <w:t xml:space="preserve"> </w:t>
      </w:r>
    </w:p>
    <w:p w14:paraId="508D9F2C" w14:textId="77777777" w:rsidR="000C620D" w:rsidRPr="00BC0787" w:rsidRDefault="000C620D" w:rsidP="000C620D">
      <w:pPr>
        <w:pStyle w:val="2"/>
      </w:pPr>
      <w:bookmarkStart w:id="45" w:name="А104"/>
      <w:bookmarkStart w:id="46" w:name="_Toc182463068"/>
      <w:r w:rsidRPr="00BC0787">
        <w:t>Пенсия.pro,</w:t>
      </w:r>
      <w:r w:rsidR="00BC0787" w:rsidRPr="00BC0787">
        <w:t xml:space="preserve"> </w:t>
      </w:r>
      <w:r w:rsidRPr="00BC0787">
        <w:t>13.11.2024,</w:t>
      </w:r>
      <w:r w:rsidR="00BC0787" w:rsidRPr="00BC0787">
        <w:t xml:space="preserve"> </w:t>
      </w:r>
      <w:r w:rsidRPr="00BC0787">
        <w:t>Негосударственный</w:t>
      </w:r>
      <w:r w:rsidR="00BC0787" w:rsidRPr="00BC0787">
        <w:t xml:space="preserve"> </w:t>
      </w:r>
      <w:r w:rsidRPr="00BC0787">
        <w:t>пенсионный</w:t>
      </w:r>
      <w:r w:rsidR="00BC0787" w:rsidRPr="00BC0787">
        <w:t xml:space="preserve"> «</w:t>
      </w:r>
      <w:r w:rsidRPr="00BC0787">
        <w:t>АПК-Фонд</w:t>
      </w:r>
      <w:r w:rsidR="00BC0787" w:rsidRPr="00BC0787">
        <w:t xml:space="preserve">» </w:t>
      </w:r>
      <w:r w:rsidRPr="00BC0787">
        <w:t>сообщил</w:t>
      </w:r>
      <w:r w:rsidR="00BC0787" w:rsidRPr="00BC0787">
        <w:t xml:space="preserve"> </w:t>
      </w:r>
      <w:r w:rsidRPr="00BC0787">
        <w:t>о</w:t>
      </w:r>
      <w:r w:rsidR="00BC0787" w:rsidRPr="00BC0787">
        <w:t xml:space="preserve"> </w:t>
      </w:r>
      <w:r w:rsidRPr="00BC0787">
        <w:t>сокращении</w:t>
      </w:r>
      <w:r w:rsidR="00BC0787" w:rsidRPr="00BC0787">
        <w:t xml:space="preserve"> </w:t>
      </w:r>
      <w:r w:rsidRPr="00BC0787">
        <w:t>резервов</w:t>
      </w:r>
      <w:bookmarkEnd w:id="45"/>
      <w:bookmarkEnd w:id="46"/>
    </w:p>
    <w:p w14:paraId="64204BE6" w14:textId="77777777" w:rsidR="000C620D" w:rsidRPr="00BC0787" w:rsidRDefault="000C620D" w:rsidP="00BC0787">
      <w:pPr>
        <w:pStyle w:val="3"/>
      </w:pPr>
      <w:bookmarkStart w:id="47" w:name="_Toc182463069"/>
      <w:r w:rsidRPr="00BC0787">
        <w:t>Негосударственный</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АПК-Фонд</w:t>
      </w:r>
      <w:r w:rsidR="00BC0787" w:rsidRPr="00BC0787">
        <w:t xml:space="preserve">» </w:t>
      </w:r>
      <w:r w:rsidRPr="00BC0787">
        <w:t>представил</w:t>
      </w:r>
      <w:r w:rsidR="00BC0787" w:rsidRPr="00BC0787">
        <w:t xml:space="preserve"> </w:t>
      </w:r>
      <w:r w:rsidRPr="00BC0787">
        <w:t>отчетность</w:t>
      </w:r>
      <w:r w:rsidR="00BC0787" w:rsidRPr="00BC0787">
        <w:t xml:space="preserve"> </w:t>
      </w:r>
      <w:r w:rsidRPr="00BC0787">
        <w:t>по</w:t>
      </w:r>
      <w:r w:rsidR="00BC0787" w:rsidRPr="00BC0787">
        <w:t xml:space="preserve"> </w:t>
      </w:r>
      <w:r w:rsidRPr="00BC0787">
        <w:t>итогам</w:t>
      </w:r>
      <w:r w:rsidR="00BC0787" w:rsidRPr="00BC0787">
        <w:t xml:space="preserve"> </w:t>
      </w:r>
      <w:r w:rsidRPr="00BC0787">
        <w:t>января</w:t>
      </w:r>
      <w:r w:rsidR="00BC0787" w:rsidRPr="00BC0787">
        <w:t xml:space="preserve"> </w:t>
      </w:r>
      <w:r w:rsidRPr="00BC0787">
        <w:t>—</w:t>
      </w:r>
      <w:r w:rsidR="00BC0787" w:rsidRPr="00BC0787">
        <w:t xml:space="preserve"> </w:t>
      </w:r>
      <w:r w:rsidRPr="00BC0787">
        <w:t>сентября.</w:t>
      </w:r>
      <w:r w:rsidR="00BC0787" w:rsidRPr="00BC0787">
        <w:t xml:space="preserve"> </w:t>
      </w:r>
      <w:r w:rsidRPr="00BC0787">
        <w:t>На</w:t>
      </w:r>
      <w:r w:rsidR="00BC0787" w:rsidRPr="00BC0787">
        <w:t xml:space="preserve"> </w:t>
      </w:r>
      <w:r w:rsidRPr="00BC0787">
        <w:t>начало</w:t>
      </w:r>
      <w:r w:rsidR="00BC0787" w:rsidRPr="00BC0787">
        <w:t xml:space="preserve"> </w:t>
      </w:r>
      <w:r w:rsidRPr="00BC0787">
        <w:t>октября</w:t>
      </w:r>
      <w:r w:rsidR="00BC0787" w:rsidRPr="00BC0787">
        <w:t xml:space="preserve"> </w:t>
      </w:r>
      <w:r w:rsidRPr="00BC0787">
        <w:t>совокупные</w:t>
      </w:r>
      <w:r w:rsidR="00BC0787" w:rsidRPr="00BC0787">
        <w:t xml:space="preserve"> </w:t>
      </w:r>
      <w:r w:rsidRPr="00BC0787">
        <w:t>активы</w:t>
      </w:r>
      <w:r w:rsidR="00BC0787" w:rsidRPr="00BC0787">
        <w:t xml:space="preserve"> </w:t>
      </w:r>
      <w:r w:rsidRPr="00BC0787">
        <w:t>этого</w:t>
      </w:r>
      <w:r w:rsidR="00BC0787" w:rsidRPr="00BC0787">
        <w:t xml:space="preserve"> </w:t>
      </w:r>
      <w:r w:rsidRPr="00BC0787">
        <w:t>НПФ</w:t>
      </w:r>
      <w:r w:rsidR="00BC0787" w:rsidRPr="00BC0787">
        <w:t xml:space="preserve"> </w:t>
      </w:r>
      <w:r w:rsidRPr="00BC0787">
        <w:t>составили</w:t>
      </w:r>
      <w:r w:rsidR="00BC0787" w:rsidRPr="00BC0787">
        <w:t xml:space="preserve"> </w:t>
      </w:r>
      <w:r w:rsidRPr="00BC0787">
        <w:t>902,5</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Это</w:t>
      </w:r>
      <w:r w:rsidR="00BC0787" w:rsidRPr="00BC0787">
        <w:t xml:space="preserve"> </w:t>
      </w:r>
      <w:r w:rsidRPr="00BC0787">
        <w:t>немного</w:t>
      </w:r>
      <w:r w:rsidR="00BC0787" w:rsidRPr="00BC0787">
        <w:t xml:space="preserve"> </w:t>
      </w:r>
      <w:r w:rsidRPr="00BC0787">
        <w:t>ниже</w:t>
      </w:r>
      <w:r w:rsidR="00BC0787" w:rsidRPr="00BC0787">
        <w:t xml:space="preserve"> </w:t>
      </w:r>
      <w:r w:rsidRPr="00BC0787">
        <w:t>по</w:t>
      </w:r>
      <w:r w:rsidR="00BC0787" w:rsidRPr="00BC0787">
        <w:t xml:space="preserve"> </w:t>
      </w:r>
      <w:r w:rsidRPr="00BC0787">
        <w:t>сравнению</w:t>
      </w:r>
      <w:r w:rsidR="00BC0787" w:rsidRPr="00BC0787">
        <w:t xml:space="preserve"> </w:t>
      </w:r>
      <w:r w:rsidRPr="00BC0787">
        <w:t>с</w:t>
      </w:r>
      <w:r w:rsidR="00BC0787" w:rsidRPr="00BC0787">
        <w:t xml:space="preserve"> </w:t>
      </w:r>
      <w:r w:rsidRPr="00BC0787">
        <w:t>1</w:t>
      </w:r>
      <w:r w:rsidR="00BC0787" w:rsidRPr="00BC0787">
        <w:t xml:space="preserve"> </w:t>
      </w:r>
      <w:r w:rsidRPr="00BC0787">
        <w:t>004,2</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в</w:t>
      </w:r>
      <w:r w:rsidR="00BC0787" w:rsidRPr="00BC0787">
        <w:t xml:space="preserve"> </w:t>
      </w:r>
      <w:r w:rsidRPr="00BC0787">
        <w:t>2023</w:t>
      </w:r>
      <w:r w:rsidR="00BC0787" w:rsidRPr="00BC0787">
        <w:t xml:space="preserve"> </w:t>
      </w:r>
      <w:r w:rsidRPr="00BC0787">
        <w:t>году.</w:t>
      </w:r>
      <w:bookmarkEnd w:id="47"/>
    </w:p>
    <w:p w14:paraId="460CAC7E" w14:textId="77777777" w:rsidR="000C620D" w:rsidRPr="00BC0787" w:rsidRDefault="000C620D" w:rsidP="000C620D">
      <w:r w:rsidRPr="00BC0787">
        <w:t>Пенсионные</w:t>
      </w:r>
      <w:r w:rsidR="00BC0787" w:rsidRPr="00BC0787">
        <w:t xml:space="preserve"> </w:t>
      </w:r>
      <w:r w:rsidRPr="00BC0787">
        <w:t>резервы</w:t>
      </w:r>
      <w:r w:rsidR="00BC0787" w:rsidRPr="00BC0787">
        <w:t xml:space="preserve"> </w:t>
      </w:r>
      <w:r w:rsidRPr="00BC0787">
        <w:t>фонда</w:t>
      </w:r>
      <w:r w:rsidR="00BC0787" w:rsidRPr="00BC0787">
        <w:t xml:space="preserve"> </w:t>
      </w:r>
      <w:r w:rsidRPr="00BC0787">
        <w:t>на</w:t>
      </w:r>
      <w:r w:rsidR="00BC0787" w:rsidRPr="00BC0787">
        <w:t xml:space="preserve"> </w:t>
      </w:r>
      <w:r w:rsidRPr="00BC0787">
        <w:t>конец</w:t>
      </w:r>
      <w:r w:rsidR="00BC0787" w:rsidRPr="00BC0787">
        <w:t xml:space="preserve"> </w:t>
      </w:r>
      <w:r w:rsidRPr="00BC0787">
        <w:t>отчетного</w:t>
      </w:r>
      <w:r w:rsidR="00BC0787" w:rsidRPr="00BC0787">
        <w:t xml:space="preserve"> </w:t>
      </w:r>
      <w:r w:rsidRPr="00BC0787">
        <w:t>периода</w:t>
      </w:r>
      <w:r w:rsidR="00BC0787" w:rsidRPr="00BC0787">
        <w:t xml:space="preserve"> </w:t>
      </w:r>
      <w:r w:rsidRPr="00BC0787">
        <w:t>составили</w:t>
      </w:r>
      <w:r w:rsidR="00BC0787" w:rsidRPr="00BC0787">
        <w:t xml:space="preserve"> </w:t>
      </w:r>
      <w:r w:rsidRPr="00BC0787">
        <w:t>775,7</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что</w:t>
      </w:r>
      <w:r w:rsidR="00BC0787" w:rsidRPr="00BC0787">
        <w:t xml:space="preserve"> </w:t>
      </w:r>
      <w:r w:rsidRPr="00BC0787">
        <w:t>несколько</w:t>
      </w:r>
      <w:r w:rsidR="00BC0787" w:rsidRPr="00BC0787">
        <w:t xml:space="preserve"> </w:t>
      </w:r>
      <w:r w:rsidRPr="00BC0787">
        <w:t>ниже</w:t>
      </w:r>
      <w:r w:rsidR="00BC0787" w:rsidRPr="00BC0787">
        <w:t xml:space="preserve"> </w:t>
      </w:r>
      <w:r w:rsidRPr="00BC0787">
        <w:t>876,1</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на</w:t>
      </w:r>
      <w:r w:rsidR="00BC0787" w:rsidRPr="00BC0787">
        <w:t xml:space="preserve"> </w:t>
      </w:r>
      <w:r w:rsidRPr="00BC0787">
        <w:t>конец</w:t>
      </w:r>
      <w:r w:rsidR="00BC0787" w:rsidRPr="00BC0787">
        <w:t xml:space="preserve"> </w:t>
      </w:r>
      <w:r w:rsidRPr="00BC0787">
        <w:t>прошлого</w:t>
      </w:r>
      <w:r w:rsidR="00BC0787" w:rsidRPr="00BC0787">
        <w:t xml:space="preserve"> </w:t>
      </w:r>
      <w:r w:rsidRPr="00BC0787">
        <w:t>года.</w:t>
      </w:r>
      <w:r w:rsidR="00BC0787" w:rsidRPr="00BC0787">
        <w:t xml:space="preserve"> </w:t>
      </w:r>
      <w:r w:rsidRPr="00BC0787">
        <w:t>Снижение</w:t>
      </w:r>
      <w:r w:rsidR="00BC0787" w:rsidRPr="00BC0787">
        <w:t xml:space="preserve"> </w:t>
      </w:r>
      <w:r w:rsidRPr="00BC0787">
        <w:t>резервов</w:t>
      </w:r>
      <w:r w:rsidR="00BC0787" w:rsidRPr="00BC0787">
        <w:t xml:space="preserve"> </w:t>
      </w:r>
      <w:r w:rsidRPr="00BC0787">
        <w:t>связано</w:t>
      </w:r>
      <w:r w:rsidR="00BC0787" w:rsidRPr="00BC0787">
        <w:t xml:space="preserve"> </w:t>
      </w:r>
      <w:r w:rsidRPr="00BC0787">
        <w:t>в</w:t>
      </w:r>
      <w:r w:rsidR="00BC0787" w:rsidRPr="00BC0787">
        <w:t xml:space="preserve"> </w:t>
      </w:r>
      <w:r w:rsidRPr="00BC0787">
        <w:t>основном</w:t>
      </w:r>
      <w:r w:rsidR="00BC0787" w:rsidRPr="00BC0787">
        <w:t xml:space="preserve"> </w:t>
      </w:r>
      <w:r w:rsidRPr="00BC0787">
        <w:t>с</w:t>
      </w:r>
      <w:r w:rsidR="00BC0787" w:rsidRPr="00BC0787">
        <w:t xml:space="preserve"> </w:t>
      </w:r>
      <w:r w:rsidRPr="00BC0787">
        <w:t>уменьшением</w:t>
      </w:r>
      <w:r w:rsidR="00BC0787" w:rsidRPr="00BC0787">
        <w:t xml:space="preserve"> </w:t>
      </w:r>
      <w:r w:rsidRPr="00BC0787">
        <w:t>добавочного</w:t>
      </w:r>
      <w:r w:rsidR="00BC0787" w:rsidRPr="00BC0787">
        <w:t xml:space="preserve"> </w:t>
      </w:r>
      <w:r w:rsidRPr="00BC0787">
        <w:t>капитала,</w:t>
      </w:r>
      <w:r w:rsidR="00BC0787" w:rsidRPr="00BC0787">
        <w:t xml:space="preserve"> </w:t>
      </w:r>
      <w:r w:rsidRPr="00BC0787">
        <w:t>а</w:t>
      </w:r>
      <w:r w:rsidR="00BC0787" w:rsidRPr="00BC0787">
        <w:t xml:space="preserve"> </w:t>
      </w:r>
      <w:r w:rsidRPr="00BC0787">
        <w:t>также</w:t>
      </w:r>
      <w:r w:rsidR="00BC0787" w:rsidRPr="00BC0787">
        <w:t xml:space="preserve"> </w:t>
      </w:r>
      <w:r w:rsidRPr="00BC0787">
        <w:t>снижением</w:t>
      </w:r>
      <w:r w:rsidR="00BC0787" w:rsidRPr="00BC0787">
        <w:t xml:space="preserve"> </w:t>
      </w:r>
      <w:r w:rsidRPr="00BC0787">
        <w:t>финансовых</w:t>
      </w:r>
      <w:r w:rsidR="00BC0787" w:rsidRPr="00BC0787">
        <w:t xml:space="preserve"> </w:t>
      </w:r>
      <w:r w:rsidRPr="00BC0787">
        <w:t>обязательств</w:t>
      </w:r>
      <w:r w:rsidR="00BC0787" w:rsidRPr="00BC0787">
        <w:t xml:space="preserve"> </w:t>
      </w:r>
      <w:r w:rsidRPr="00BC0787">
        <w:t>фонда.</w:t>
      </w:r>
    </w:p>
    <w:p w14:paraId="6F4233DD" w14:textId="77777777" w:rsidR="000C620D" w:rsidRPr="00BC0787" w:rsidRDefault="0018633A" w:rsidP="000C620D">
      <w:r>
        <w:lastRenderedPageBreak/>
        <w:pict w14:anchorId="48BFAF3F">
          <v:shape id="_x0000_i1029" type="#_x0000_t75" style="width:456.75pt;height:321pt">
            <v:imagedata r:id="rId16" o:title="ФедералПресс"/>
          </v:shape>
        </w:pict>
      </w:r>
    </w:p>
    <w:p w14:paraId="59CC9A2C" w14:textId="77777777" w:rsidR="000C620D" w:rsidRPr="00BC0787" w:rsidRDefault="000C620D" w:rsidP="000C620D">
      <w:r w:rsidRPr="00BC0787">
        <w:t>Количество</w:t>
      </w:r>
      <w:r w:rsidR="00BC0787" w:rsidRPr="00BC0787">
        <w:t xml:space="preserve"> </w:t>
      </w:r>
      <w:r w:rsidRPr="00BC0787">
        <w:t>участников</w:t>
      </w:r>
      <w:r w:rsidR="00BC0787" w:rsidRPr="00BC0787">
        <w:t xml:space="preserve"> </w:t>
      </w:r>
      <w:r w:rsidRPr="00BC0787">
        <w:t>фонда</w:t>
      </w:r>
      <w:r w:rsidR="00BC0787" w:rsidRPr="00BC0787">
        <w:t xml:space="preserve"> </w:t>
      </w:r>
      <w:r w:rsidRPr="00BC0787">
        <w:t>осталось</w:t>
      </w:r>
      <w:r w:rsidR="00BC0787" w:rsidRPr="00BC0787">
        <w:t xml:space="preserve"> </w:t>
      </w:r>
      <w:r w:rsidRPr="00BC0787">
        <w:t>практически</w:t>
      </w:r>
      <w:r w:rsidR="00BC0787" w:rsidRPr="00BC0787">
        <w:t xml:space="preserve"> </w:t>
      </w:r>
      <w:r w:rsidRPr="00BC0787">
        <w:t>неизменным</w:t>
      </w:r>
      <w:r w:rsidR="00BC0787" w:rsidRPr="00BC0787">
        <w:t xml:space="preserve"> </w:t>
      </w:r>
      <w:r w:rsidRPr="00BC0787">
        <w:t>и</w:t>
      </w:r>
      <w:r w:rsidR="00BC0787" w:rsidRPr="00BC0787">
        <w:t xml:space="preserve"> </w:t>
      </w:r>
      <w:r w:rsidRPr="00BC0787">
        <w:t>составляет</w:t>
      </w:r>
      <w:r w:rsidR="00BC0787" w:rsidRPr="00BC0787">
        <w:t xml:space="preserve"> </w:t>
      </w:r>
      <w:r w:rsidRPr="00BC0787">
        <w:t>10</w:t>
      </w:r>
      <w:r w:rsidR="00BC0787" w:rsidRPr="00BC0787">
        <w:t xml:space="preserve"> </w:t>
      </w:r>
      <w:r w:rsidRPr="00BC0787">
        <w:t>610</w:t>
      </w:r>
      <w:r w:rsidR="00BC0787" w:rsidRPr="00BC0787">
        <w:t xml:space="preserve"> </w:t>
      </w:r>
      <w:r w:rsidRPr="00BC0787">
        <w:t>человек,</w:t>
      </w:r>
      <w:r w:rsidR="00BC0787" w:rsidRPr="00BC0787">
        <w:t xml:space="preserve"> </w:t>
      </w:r>
      <w:r w:rsidRPr="00BC0787">
        <w:t>что</w:t>
      </w:r>
      <w:r w:rsidR="00BC0787" w:rsidRPr="00BC0787">
        <w:t xml:space="preserve"> </w:t>
      </w:r>
      <w:r w:rsidRPr="00BC0787">
        <w:t>всего</w:t>
      </w:r>
      <w:r w:rsidR="00BC0787" w:rsidRPr="00BC0787">
        <w:t xml:space="preserve"> </w:t>
      </w:r>
      <w:r w:rsidRPr="00BC0787">
        <w:t>на</w:t>
      </w:r>
      <w:r w:rsidR="00BC0787" w:rsidRPr="00BC0787">
        <w:t xml:space="preserve"> </w:t>
      </w:r>
      <w:r w:rsidRPr="00BC0787">
        <w:t>девять</w:t>
      </w:r>
      <w:r w:rsidR="00BC0787" w:rsidRPr="00BC0787">
        <w:t xml:space="preserve"> </w:t>
      </w:r>
      <w:r w:rsidRPr="00BC0787">
        <w:t>человек</w:t>
      </w:r>
      <w:r w:rsidR="00BC0787" w:rsidRPr="00BC0787">
        <w:t xml:space="preserve"> </w:t>
      </w:r>
      <w:r w:rsidRPr="00BC0787">
        <w:t>меньше,</w:t>
      </w:r>
      <w:r w:rsidR="00BC0787" w:rsidRPr="00BC0787">
        <w:t xml:space="preserve"> </w:t>
      </w:r>
      <w:r w:rsidRPr="00BC0787">
        <w:t>чем</w:t>
      </w:r>
      <w:r w:rsidR="00BC0787" w:rsidRPr="00BC0787">
        <w:t xml:space="preserve"> </w:t>
      </w:r>
      <w:r w:rsidRPr="00BC0787">
        <w:t>год</w:t>
      </w:r>
      <w:r w:rsidR="00BC0787" w:rsidRPr="00BC0787">
        <w:t xml:space="preserve"> </w:t>
      </w:r>
      <w:r w:rsidRPr="00BC0787">
        <w:t>назад.</w:t>
      </w:r>
      <w:r w:rsidR="00BC0787" w:rsidRPr="00BC0787">
        <w:t xml:space="preserve"> </w:t>
      </w:r>
      <w:r w:rsidRPr="00BC0787">
        <w:t>Число</w:t>
      </w:r>
      <w:r w:rsidR="00BC0787" w:rsidRPr="00BC0787">
        <w:t xml:space="preserve"> </w:t>
      </w:r>
      <w:r w:rsidRPr="00BC0787">
        <w:t>застрахованных</w:t>
      </w:r>
      <w:r w:rsidR="00BC0787" w:rsidRPr="00BC0787">
        <w:t xml:space="preserve"> </w:t>
      </w:r>
      <w:r w:rsidRPr="00BC0787">
        <w:t>лиц,</w:t>
      </w:r>
      <w:r w:rsidR="00BC0787" w:rsidRPr="00BC0787">
        <w:t xml:space="preserve"> </w:t>
      </w:r>
      <w:r w:rsidRPr="00BC0787">
        <w:t>формирующих</w:t>
      </w:r>
      <w:r w:rsidR="00BC0787" w:rsidRPr="00BC0787">
        <w:t xml:space="preserve"> </w:t>
      </w:r>
      <w:r w:rsidRPr="00BC0787">
        <w:t>пенсионные</w:t>
      </w:r>
      <w:r w:rsidR="00BC0787" w:rsidRPr="00BC0787">
        <w:t xml:space="preserve"> </w:t>
      </w:r>
      <w:r w:rsidRPr="00BC0787">
        <w:t>накопления</w:t>
      </w:r>
      <w:r w:rsidR="00BC0787" w:rsidRPr="00BC0787">
        <w:t xml:space="preserve"> </w:t>
      </w:r>
      <w:r w:rsidRPr="00BC0787">
        <w:t>в</w:t>
      </w:r>
      <w:r w:rsidR="00BC0787" w:rsidRPr="00BC0787">
        <w:t xml:space="preserve"> «</w:t>
      </w:r>
      <w:r w:rsidRPr="00BC0787">
        <w:t>АПК-Фонде</w:t>
      </w:r>
      <w:r w:rsidR="00BC0787" w:rsidRPr="00BC0787">
        <w:t>»</w:t>
      </w:r>
      <w:r w:rsidRPr="00BC0787">
        <w:t>,</w:t>
      </w:r>
      <w:r w:rsidR="00BC0787" w:rsidRPr="00BC0787">
        <w:t xml:space="preserve"> </w:t>
      </w:r>
      <w:r w:rsidRPr="00BC0787">
        <w:t>также</w:t>
      </w:r>
      <w:r w:rsidR="00BC0787" w:rsidRPr="00BC0787">
        <w:t xml:space="preserve"> </w:t>
      </w:r>
      <w:r w:rsidRPr="00BC0787">
        <w:t>сократилось</w:t>
      </w:r>
      <w:r w:rsidR="00BC0787" w:rsidRPr="00BC0787">
        <w:t xml:space="preserve"> </w:t>
      </w:r>
      <w:r w:rsidRPr="00BC0787">
        <w:t>на</w:t>
      </w:r>
      <w:r w:rsidR="00BC0787" w:rsidRPr="00BC0787">
        <w:t xml:space="preserve"> </w:t>
      </w:r>
      <w:r w:rsidRPr="00BC0787">
        <w:t>незначительное</w:t>
      </w:r>
      <w:r w:rsidR="00BC0787" w:rsidRPr="00BC0787">
        <w:t xml:space="preserve"> </w:t>
      </w:r>
      <w:r w:rsidRPr="00BC0787">
        <w:t>количество</w:t>
      </w:r>
      <w:r w:rsidR="00BC0787" w:rsidRPr="00BC0787">
        <w:t xml:space="preserve"> </w:t>
      </w:r>
      <w:r w:rsidRPr="00BC0787">
        <w:t>—</w:t>
      </w:r>
      <w:r w:rsidR="00BC0787" w:rsidRPr="00BC0787">
        <w:t xml:space="preserve"> </w:t>
      </w:r>
      <w:r w:rsidRPr="00BC0787">
        <w:t>с</w:t>
      </w:r>
      <w:r w:rsidR="00BC0787" w:rsidRPr="00BC0787">
        <w:t xml:space="preserve"> </w:t>
      </w:r>
      <w:r w:rsidRPr="00BC0787">
        <w:t>8</w:t>
      </w:r>
      <w:r w:rsidR="00BC0787" w:rsidRPr="00BC0787">
        <w:t xml:space="preserve"> </w:t>
      </w:r>
      <w:r w:rsidRPr="00BC0787">
        <w:t>775</w:t>
      </w:r>
      <w:r w:rsidR="00BC0787" w:rsidRPr="00BC0787">
        <w:t xml:space="preserve"> </w:t>
      </w:r>
      <w:r w:rsidRPr="00BC0787">
        <w:t>до</w:t>
      </w:r>
      <w:r w:rsidR="00BC0787" w:rsidRPr="00BC0787">
        <w:t xml:space="preserve"> </w:t>
      </w:r>
      <w:r w:rsidRPr="00BC0787">
        <w:t>8</w:t>
      </w:r>
      <w:r w:rsidR="00BC0787" w:rsidRPr="00BC0787">
        <w:t xml:space="preserve"> </w:t>
      </w:r>
      <w:r w:rsidRPr="00BC0787">
        <w:t>766</w:t>
      </w:r>
      <w:r w:rsidR="00BC0787" w:rsidRPr="00BC0787">
        <w:t xml:space="preserve"> </w:t>
      </w:r>
      <w:r w:rsidRPr="00BC0787">
        <w:t>человек.</w:t>
      </w:r>
    </w:p>
    <w:p w14:paraId="1943719D" w14:textId="77777777" w:rsidR="000C620D" w:rsidRPr="00BC0787" w:rsidRDefault="000C620D" w:rsidP="000C620D">
      <w:r w:rsidRPr="00BC0787">
        <w:t>С</w:t>
      </w:r>
      <w:r w:rsidR="00BC0787" w:rsidRPr="00BC0787">
        <w:t xml:space="preserve"> </w:t>
      </w:r>
      <w:r w:rsidRPr="00BC0787">
        <w:t>января</w:t>
      </w:r>
      <w:r w:rsidR="00BC0787" w:rsidRPr="00BC0787">
        <w:t xml:space="preserve"> </w:t>
      </w:r>
      <w:r w:rsidRPr="00BC0787">
        <w:t>по</w:t>
      </w:r>
      <w:r w:rsidR="00BC0787" w:rsidRPr="00BC0787">
        <w:t xml:space="preserve"> </w:t>
      </w:r>
      <w:r w:rsidRPr="00BC0787">
        <w:t>сентябрь</w:t>
      </w:r>
      <w:r w:rsidR="00BC0787" w:rsidRPr="00BC0787">
        <w:t xml:space="preserve"> </w:t>
      </w:r>
      <w:r w:rsidRPr="00BC0787">
        <w:t>фонд</w:t>
      </w:r>
      <w:r w:rsidR="00BC0787" w:rsidRPr="00BC0787">
        <w:t xml:space="preserve"> </w:t>
      </w:r>
      <w:r w:rsidRPr="00BC0787">
        <w:t>показал</w:t>
      </w:r>
      <w:r w:rsidR="00BC0787" w:rsidRPr="00BC0787">
        <w:t xml:space="preserve"> </w:t>
      </w:r>
      <w:r w:rsidRPr="00BC0787">
        <w:t>положительный</w:t>
      </w:r>
      <w:r w:rsidR="00BC0787" w:rsidRPr="00BC0787">
        <w:t xml:space="preserve"> </w:t>
      </w:r>
      <w:r w:rsidRPr="00BC0787">
        <w:t>финансовый</w:t>
      </w:r>
      <w:r w:rsidR="00BC0787" w:rsidRPr="00BC0787">
        <w:t xml:space="preserve"> </w:t>
      </w:r>
      <w:r w:rsidRPr="00BC0787">
        <w:t>результат</w:t>
      </w:r>
      <w:r w:rsidR="00BC0787" w:rsidRPr="00BC0787">
        <w:t xml:space="preserve"> </w:t>
      </w:r>
      <w:r w:rsidRPr="00BC0787">
        <w:t>—</w:t>
      </w:r>
      <w:r w:rsidR="00BC0787" w:rsidRPr="00BC0787">
        <w:t xml:space="preserve"> </w:t>
      </w:r>
      <w:r w:rsidRPr="00BC0787">
        <w:t>чистая</w:t>
      </w:r>
      <w:r w:rsidR="00BC0787" w:rsidRPr="00BC0787">
        <w:t xml:space="preserve"> </w:t>
      </w:r>
      <w:r w:rsidRPr="00BC0787">
        <w:t>прибыль</w:t>
      </w:r>
      <w:r w:rsidR="00BC0787" w:rsidRPr="00BC0787">
        <w:t xml:space="preserve"> </w:t>
      </w:r>
      <w:r w:rsidRPr="00BC0787">
        <w:t>составила</w:t>
      </w:r>
      <w:r w:rsidR="00BC0787" w:rsidRPr="00BC0787">
        <w:t xml:space="preserve"> </w:t>
      </w:r>
      <w:r w:rsidRPr="00BC0787">
        <w:t>20,6</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что</w:t>
      </w:r>
      <w:r w:rsidR="00BC0787" w:rsidRPr="00BC0787">
        <w:t xml:space="preserve"> </w:t>
      </w:r>
      <w:r w:rsidRPr="00BC0787">
        <w:t>значительно</w:t>
      </w:r>
      <w:r w:rsidR="00BC0787" w:rsidRPr="00BC0787">
        <w:t xml:space="preserve"> </w:t>
      </w:r>
      <w:r w:rsidRPr="00BC0787">
        <w:t>выше</w:t>
      </w:r>
      <w:r w:rsidR="00BC0787" w:rsidRPr="00BC0787">
        <w:t xml:space="preserve"> </w:t>
      </w:r>
      <w:r w:rsidRPr="00BC0787">
        <w:t>по</w:t>
      </w:r>
      <w:r w:rsidR="00BC0787" w:rsidRPr="00BC0787">
        <w:t xml:space="preserve"> </w:t>
      </w:r>
      <w:r w:rsidRPr="00BC0787">
        <w:t>сравнению</w:t>
      </w:r>
      <w:r w:rsidR="00BC0787" w:rsidRPr="00BC0787">
        <w:t xml:space="preserve"> </w:t>
      </w:r>
      <w:r w:rsidRPr="00BC0787">
        <w:t>с</w:t>
      </w:r>
      <w:r w:rsidR="00BC0787" w:rsidRPr="00BC0787">
        <w:t xml:space="preserve"> </w:t>
      </w:r>
      <w:r w:rsidRPr="00BC0787">
        <w:t>0,02</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за</w:t>
      </w:r>
      <w:r w:rsidR="00BC0787" w:rsidRPr="00BC0787">
        <w:t xml:space="preserve"> </w:t>
      </w:r>
      <w:r w:rsidRPr="00BC0787">
        <w:t>десять</w:t>
      </w:r>
      <w:r w:rsidR="00BC0787" w:rsidRPr="00BC0787">
        <w:t xml:space="preserve"> </w:t>
      </w:r>
      <w:r w:rsidRPr="00BC0787">
        <w:t>месяцев</w:t>
      </w:r>
      <w:r w:rsidR="00BC0787" w:rsidRPr="00BC0787">
        <w:t xml:space="preserve"> </w:t>
      </w:r>
      <w:r w:rsidRPr="00BC0787">
        <w:t>2023</w:t>
      </w:r>
      <w:r w:rsidR="00BC0787" w:rsidRPr="00BC0787">
        <w:t xml:space="preserve"> </w:t>
      </w:r>
      <w:r w:rsidRPr="00BC0787">
        <w:t>года.</w:t>
      </w:r>
    </w:p>
    <w:p w14:paraId="4B6A4F87" w14:textId="77777777" w:rsidR="000C620D" w:rsidRPr="00BC0787" w:rsidRDefault="00812913" w:rsidP="000C620D">
      <w:hyperlink r:id="rId17" w:history="1">
        <w:r w:rsidR="000C620D" w:rsidRPr="00BC0787">
          <w:rPr>
            <w:rStyle w:val="a3"/>
          </w:rPr>
          <w:t>https://pensiya.pro/news/negosudarstvennyj-pensionnyj-apk-fond-soobshhil-o-sokrashhenii-rezervov/</w:t>
        </w:r>
      </w:hyperlink>
      <w:r w:rsidR="00BC0787" w:rsidRPr="00BC0787">
        <w:t xml:space="preserve"> </w:t>
      </w:r>
    </w:p>
    <w:p w14:paraId="4879D06C" w14:textId="77777777" w:rsidR="00D71743" w:rsidRPr="00BC0787" w:rsidRDefault="00D71743" w:rsidP="00D71743">
      <w:pPr>
        <w:pStyle w:val="2"/>
      </w:pPr>
      <w:bookmarkStart w:id="48" w:name="_Toc182463070"/>
      <w:bookmarkStart w:id="49" w:name="_Hlk182462346"/>
      <w:r w:rsidRPr="00BC0787">
        <w:t>Ваш</w:t>
      </w:r>
      <w:r w:rsidR="00BC0787" w:rsidRPr="00BC0787">
        <w:t xml:space="preserve"> </w:t>
      </w:r>
      <w:r w:rsidRPr="00BC0787">
        <w:t>Пенсионный</w:t>
      </w:r>
      <w:r w:rsidR="00BC0787" w:rsidRPr="00BC0787">
        <w:t xml:space="preserve"> </w:t>
      </w:r>
      <w:r w:rsidRPr="00BC0787">
        <w:t>Брокер,</w:t>
      </w:r>
      <w:r w:rsidR="00BC0787" w:rsidRPr="00BC0787">
        <w:t xml:space="preserve"> </w:t>
      </w:r>
      <w:r w:rsidRPr="00BC0787">
        <w:t>14.11.2024,</w:t>
      </w:r>
      <w:r w:rsidR="00BC0787" w:rsidRPr="00BC0787">
        <w:t xml:space="preserve"> </w:t>
      </w:r>
      <w:r w:rsidRPr="00BC0787">
        <w:t>НПФ</w:t>
      </w:r>
      <w:r w:rsidR="00BC0787" w:rsidRPr="00BC0787">
        <w:t xml:space="preserve"> </w:t>
      </w:r>
      <w:r w:rsidRPr="00BC0787">
        <w:t>Эволюция</w:t>
      </w:r>
      <w:r w:rsidR="00BC0787" w:rsidRPr="00BC0787">
        <w:t xml:space="preserve"> </w:t>
      </w:r>
      <w:r w:rsidRPr="00BC0787">
        <w:t>подвел</w:t>
      </w:r>
      <w:r w:rsidR="00BC0787" w:rsidRPr="00BC0787">
        <w:t xml:space="preserve"> </w:t>
      </w:r>
      <w:r w:rsidRPr="00BC0787">
        <w:t>финансовые</w:t>
      </w:r>
      <w:r w:rsidR="00BC0787" w:rsidRPr="00BC0787">
        <w:t xml:space="preserve"> </w:t>
      </w:r>
      <w:r w:rsidRPr="00BC0787">
        <w:t>итоги</w:t>
      </w:r>
      <w:r w:rsidR="00BC0787" w:rsidRPr="00BC0787">
        <w:t xml:space="preserve"> </w:t>
      </w:r>
      <w:r w:rsidRPr="00BC0787">
        <w:t>за</w:t>
      </w:r>
      <w:r w:rsidR="00BC0787" w:rsidRPr="00BC0787">
        <w:t xml:space="preserve"> </w:t>
      </w:r>
      <w:r w:rsidRPr="00BC0787">
        <w:t>9</w:t>
      </w:r>
      <w:r w:rsidR="00BC0787" w:rsidRPr="00BC0787">
        <w:t xml:space="preserve"> </w:t>
      </w:r>
      <w:r w:rsidRPr="00BC0787">
        <w:t>месяцев</w:t>
      </w:r>
      <w:r w:rsidR="00BC0787" w:rsidRPr="00BC0787">
        <w:t xml:space="preserve"> </w:t>
      </w:r>
      <w:r w:rsidRPr="00BC0787">
        <w:t>2024</w:t>
      </w:r>
      <w:r w:rsidR="00BC0787" w:rsidRPr="00BC0787">
        <w:t xml:space="preserve"> </w:t>
      </w:r>
      <w:r w:rsidRPr="00BC0787">
        <w:t>года</w:t>
      </w:r>
      <w:bookmarkEnd w:id="48"/>
    </w:p>
    <w:p w14:paraId="043DAC09" w14:textId="77777777" w:rsidR="00D71743" w:rsidRPr="00BC0787" w:rsidRDefault="00D71743" w:rsidP="00BC0787">
      <w:pPr>
        <w:pStyle w:val="3"/>
      </w:pPr>
      <w:bookmarkStart w:id="50" w:name="_Toc182463071"/>
      <w:r w:rsidRPr="00BC0787">
        <w:t>Негосударственный</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Эволюция</w:t>
      </w:r>
      <w:r w:rsidR="00BC0787" w:rsidRPr="00BC0787">
        <w:t xml:space="preserve"> </w:t>
      </w:r>
      <w:r w:rsidRPr="00BC0787">
        <w:t>опубликовал</w:t>
      </w:r>
      <w:r w:rsidR="00BC0787" w:rsidRPr="00BC0787">
        <w:t xml:space="preserve"> </w:t>
      </w:r>
      <w:r w:rsidRPr="00BC0787">
        <w:t>бухгалтерскую</w:t>
      </w:r>
      <w:r w:rsidR="00BC0787" w:rsidRPr="00BC0787">
        <w:t xml:space="preserve"> </w:t>
      </w:r>
      <w:r w:rsidRPr="00BC0787">
        <w:t>(финансовую)</w:t>
      </w:r>
      <w:r w:rsidR="00BC0787" w:rsidRPr="00BC0787">
        <w:t xml:space="preserve"> </w:t>
      </w:r>
      <w:r w:rsidRPr="00BC0787">
        <w:t>отчетность</w:t>
      </w:r>
      <w:r w:rsidR="00BC0787" w:rsidRPr="00BC0787">
        <w:t xml:space="preserve"> </w:t>
      </w:r>
      <w:r w:rsidRPr="00BC0787">
        <w:t>по</w:t>
      </w:r>
      <w:r w:rsidR="00BC0787" w:rsidRPr="00BC0787">
        <w:t xml:space="preserve"> </w:t>
      </w:r>
      <w:r w:rsidRPr="00BC0787">
        <w:t>итогам</w:t>
      </w:r>
      <w:r w:rsidR="00BC0787" w:rsidRPr="00BC0787">
        <w:t xml:space="preserve"> </w:t>
      </w:r>
      <w:r w:rsidRPr="00BC0787">
        <w:t>деятельности</w:t>
      </w:r>
      <w:r w:rsidR="00BC0787" w:rsidRPr="00BC0787">
        <w:t xml:space="preserve"> </w:t>
      </w:r>
      <w:r w:rsidRPr="00BC0787">
        <w:t>за</w:t>
      </w:r>
      <w:r w:rsidR="00BC0787" w:rsidRPr="00BC0787">
        <w:t xml:space="preserve"> </w:t>
      </w:r>
      <w:r w:rsidRPr="00BC0787">
        <w:t>девять</w:t>
      </w:r>
      <w:r w:rsidR="00BC0787" w:rsidRPr="00BC0787">
        <w:t xml:space="preserve"> </w:t>
      </w:r>
      <w:r w:rsidRPr="00BC0787">
        <w:t>месяцев</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Совокупные</w:t>
      </w:r>
      <w:r w:rsidR="00BC0787" w:rsidRPr="00BC0787">
        <w:t xml:space="preserve"> </w:t>
      </w:r>
      <w:r w:rsidRPr="00BC0787">
        <w:t>активы</w:t>
      </w:r>
      <w:r w:rsidR="00BC0787" w:rsidRPr="00BC0787">
        <w:t xml:space="preserve"> </w:t>
      </w:r>
      <w:r w:rsidRPr="00BC0787">
        <w:t>фонда</w:t>
      </w:r>
      <w:r w:rsidR="00BC0787" w:rsidRPr="00BC0787">
        <w:t xml:space="preserve"> </w:t>
      </w:r>
      <w:r w:rsidRPr="00BC0787">
        <w:t>увеличились</w:t>
      </w:r>
      <w:r w:rsidR="00BC0787" w:rsidRPr="00BC0787">
        <w:t xml:space="preserve"> </w:t>
      </w:r>
      <w:r w:rsidRPr="00BC0787">
        <w:t>с</w:t>
      </w:r>
      <w:r w:rsidR="00BC0787" w:rsidRPr="00BC0787">
        <w:t xml:space="preserve"> </w:t>
      </w:r>
      <w:r w:rsidRPr="00BC0787">
        <w:t>начала</w:t>
      </w:r>
      <w:r w:rsidR="00BC0787" w:rsidRPr="00BC0787">
        <w:t xml:space="preserve"> </w:t>
      </w:r>
      <w:r w:rsidRPr="00BC0787">
        <w:t>года</w:t>
      </w:r>
      <w:r w:rsidR="00BC0787" w:rsidRPr="00BC0787">
        <w:t xml:space="preserve"> </w:t>
      </w:r>
      <w:r w:rsidRPr="00BC0787">
        <w:t>на</w:t>
      </w:r>
      <w:r w:rsidR="00BC0787" w:rsidRPr="00BC0787">
        <w:t xml:space="preserve"> </w:t>
      </w:r>
      <w:r w:rsidRPr="00BC0787">
        <w:t>6,8%,</w:t>
      </w:r>
      <w:r w:rsidR="00BC0787" w:rsidRPr="00BC0787">
        <w:t xml:space="preserve"> </w:t>
      </w:r>
      <w:r w:rsidRPr="00BC0787">
        <w:t>к</w:t>
      </w:r>
      <w:r w:rsidR="00BC0787" w:rsidRPr="00BC0787">
        <w:t xml:space="preserve"> </w:t>
      </w:r>
      <w:r w:rsidRPr="00BC0787">
        <w:t>концу</w:t>
      </w:r>
      <w:r w:rsidR="00BC0787" w:rsidRPr="00BC0787">
        <w:t xml:space="preserve"> </w:t>
      </w:r>
      <w:r w:rsidRPr="00BC0787">
        <w:t>третьего</w:t>
      </w:r>
      <w:r w:rsidR="00BC0787" w:rsidRPr="00BC0787">
        <w:t xml:space="preserve"> </w:t>
      </w:r>
      <w:r w:rsidRPr="00BC0787">
        <w:t>квартала</w:t>
      </w:r>
      <w:r w:rsidR="00BC0787" w:rsidRPr="00BC0787">
        <w:t xml:space="preserve"> </w:t>
      </w:r>
      <w:r w:rsidRPr="00BC0787">
        <w:t>составили</w:t>
      </w:r>
      <w:r w:rsidR="00BC0787" w:rsidRPr="00BC0787">
        <w:t xml:space="preserve"> </w:t>
      </w:r>
      <w:r w:rsidRPr="00BC0787">
        <w:t>401,9</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Прирост</w:t>
      </w:r>
      <w:r w:rsidR="00BC0787" w:rsidRPr="00BC0787">
        <w:t xml:space="preserve"> </w:t>
      </w:r>
      <w:r w:rsidRPr="00BC0787">
        <w:t>активов</w:t>
      </w:r>
      <w:r w:rsidR="00BC0787" w:rsidRPr="00BC0787">
        <w:t xml:space="preserve"> </w:t>
      </w:r>
      <w:r w:rsidRPr="00BC0787">
        <w:t>обеспечен</w:t>
      </w:r>
      <w:r w:rsidR="00BC0787" w:rsidRPr="00BC0787">
        <w:t xml:space="preserve"> </w:t>
      </w:r>
      <w:r w:rsidRPr="00BC0787">
        <w:t>поступлением</w:t>
      </w:r>
      <w:r w:rsidR="00BC0787" w:rsidRPr="00BC0787">
        <w:t xml:space="preserve"> </w:t>
      </w:r>
      <w:r w:rsidRPr="00BC0787">
        <w:t>пенсионных</w:t>
      </w:r>
      <w:r w:rsidR="00BC0787" w:rsidRPr="00BC0787">
        <w:t xml:space="preserve"> </w:t>
      </w:r>
      <w:r w:rsidRPr="00BC0787">
        <w:t>взносов</w:t>
      </w:r>
      <w:r w:rsidR="00BC0787" w:rsidRPr="00BC0787">
        <w:t xml:space="preserve"> </w:t>
      </w:r>
      <w:r w:rsidRPr="00BC0787">
        <w:t>по</w:t>
      </w:r>
      <w:r w:rsidR="00BC0787" w:rsidRPr="00BC0787">
        <w:t xml:space="preserve"> </w:t>
      </w:r>
      <w:r w:rsidRPr="00BC0787">
        <w:t>корпоративным</w:t>
      </w:r>
      <w:r w:rsidR="00BC0787" w:rsidRPr="00BC0787">
        <w:t xml:space="preserve"> </w:t>
      </w:r>
      <w:r w:rsidRPr="00BC0787">
        <w:t>пенсионным</w:t>
      </w:r>
      <w:r w:rsidR="00BC0787" w:rsidRPr="00BC0787">
        <w:t xml:space="preserve"> </w:t>
      </w:r>
      <w:r w:rsidRPr="00BC0787">
        <w:t>программам</w:t>
      </w:r>
      <w:r w:rsidR="00BC0787" w:rsidRPr="00BC0787">
        <w:t xml:space="preserve"> </w:t>
      </w:r>
      <w:r w:rsidRPr="00BC0787">
        <w:t>и</w:t>
      </w:r>
      <w:r w:rsidR="00BC0787" w:rsidRPr="00BC0787">
        <w:t xml:space="preserve"> </w:t>
      </w:r>
      <w:r w:rsidRPr="00BC0787">
        <w:t>инвестиционным</w:t>
      </w:r>
      <w:r w:rsidR="00BC0787" w:rsidRPr="00BC0787">
        <w:t xml:space="preserve"> </w:t>
      </w:r>
      <w:r w:rsidRPr="00BC0787">
        <w:t>доходом.</w:t>
      </w:r>
      <w:bookmarkEnd w:id="50"/>
    </w:p>
    <w:p w14:paraId="4CFD7EDB" w14:textId="77777777" w:rsidR="00D71743" w:rsidRPr="00BC0787" w:rsidRDefault="00D71743" w:rsidP="00D71743">
      <w:r w:rsidRPr="00BC0787">
        <w:t>За</w:t>
      </w:r>
      <w:r w:rsidR="00BC0787" w:rsidRPr="00BC0787">
        <w:t xml:space="preserve"> </w:t>
      </w:r>
      <w:r w:rsidRPr="00BC0787">
        <w:t>счет</w:t>
      </w:r>
      <w:r w:rsidR="00BC0787" w:rsidRPr="00BC0787">
        <w:t xml:space="preserve"> </w:t>
      </w:r>
      <w:r w:rsidRPr="00BC0787">
        <w:t>высоких</w:t>
      </w:r>
      <w:r w:rsidR="00BC0787" w:rsidRPr="00BC0787">
        <w:t xml:space="preserve"> </w:t>
      </w:r>
      <w:r w:rsidRPr="00BC0787">
        <w:t>процентных</w:t>
      </w:r>
      <w:r w:rsidR="00BC0787" w:rsidRPr="00BC0787">
        <w:t xml:space="preserve"> </w:t>
      </w:r>
      <w:r w:rsidRPr="00BC0787">
        <w:t>ставок</w:t>
      </w:r>
      <w:r w:rsidR="00BC0787" w:rsidRPr="00BC0787">
        <w:t xml:space="preserve"> </w:t>
      </w:r>
      <w:r w:rsidRPr="00BC0787">
        <w:t>процентные</w:t>
      </w:r>
      <w:r w:rsidR="00BC0787" w:rsidRPr="00BC0787">
        <w:t xml:space="preserve"> </w:t>
      </w:r>
      <w:r w:rsidRPr="00BC0787">
        <w:t>доходы</w:t>
      </w:r>
      <w:r w:rsidR="00BC0787" w:rsidRPr="00BC0787">
        <w:t xml:space="preserve"> </w:t>
      </w:r>
      <w:r w:rsidRPr="00BC0787">
        <w:t>фонда</w:t>
      </w:r>
      <w:r w:rsidR="00BC0787" w:rsidRPr="00BC0787">
        <w:t xml:space="preserve"> </w:t>
      </w:r>
      <w:r w:rsidRPr="00BC0787">
        <w:t>выросли</w:t>
      </w:r>
      <w:r w:rsidR="00BC0787" w:rsidRPr="00BC0787">
        <w:t xml:space="preserve"> </w:t>
      </w:r>
      <w:r w:rsidRPr="00BC0787">
        <w:t>на</w:t>
      </w:r>
      <w:r w:rsidR="00BC0787" w:rsidRPr="00BC0787">
        <w:t xml:space="preserve"> </w:t>
      </w:r>
      <w:r w:rsidRPr="00BC0787">
        <w:t>25,5</w:t>
      </w:r>
      <w:r w:rsidR="00BC0787" w:rsidRPr="00BC0787">
        <w:t xml:space="preserve">% </w:t>
      </w:r>
      <w:r w:rsidRPr="00BC0787">
        <w:t>по</w:t>
      </w:r>
      <w:r w:rsidR="00BC0787" w:rsidRPr="00BC0787">
        <w:t xml:space="preserve"> </w:t>
      </w:r>
      <w:r w:rsidRPr="00BC0787">
        <w:t>сравнению</w:t>
      </w:r>
      <w:r w:rsidR="00BC0787" w:rsidRPr="00BC0787">
        <w:t xml:space="preserve"> </w:t>
      </w:r>
      <w:r w:rsidRPr="00BC0787">
        <w:t>с</w:t>
      </w:r>
      <w:r w:rsidR="00BC0787" w:rsidRPr="00BC0787">
        <w:t xml:space="preserve"> </w:t>
      </w:r>
      <w:r w:rsidRPr="00BC0787">
        <w:t>аналогичным</w:t>
      </w:r>
      <w:r w:rsidR="00BC0787" w:rsidRPr="00BC0787">
        <w:t xml:space="preserve"> </w:t>
      </w:r>
      <w:r w:rsidRPr="00BC0787">
        <w:t>периодом</w:t>
      </w:r>
      <w:r w:rsidR="00BC0787" w:rsidRPr="00BC0787">
        <w:t xml:space="preserve"> </w:t>
      </w:r>
      <w:r w:rsidRPr="00BC0787">
        <w:t>2023</w:t>
      </w:r>
      <w:r w:rsidR="00BC0787" w:rsidRPr="00BC0787">
        <w:t xml:space="preserve"> </w:t>
      </w:r>
      <w:r w:rsidRPr="00BC0787">
        <w:t>года</w:t>
      </w:r>
      <w:r w:rsidR="00BC0787" w:rsidRPr="00BC0787">
        <w:t xml:space="preserve"> </w:t>
      </w:r>
      <w:r w:rsidRPr="00BC0787">
        <w:t>и</w:t>
      </w:r>
      <w:r w:rsidR="00BC0787" w:rsidRPr="00BC0787">
        <w:t xml:space="preserve"> </w:t>
      </w:r>
      <w:r w:rsidRPr="00BC0787">
        <w:t>составили</w:t>
      </w:r>
      <w:r w:rsidR="00BC0787" w:rsidRPr="00BC0787">
        <w:t xml:space="preserve"> </w:t>
      </w:r>
      <w:r w:rsidRPr="00BC0787">
        <w:t>26,3</w:t>
      </w:r>
      <w:r w:rsidR="00BC0787" w:rsidRPr="00BC0787">
        <w:t xml:space="preserve"> </w:t>
      </w:r>
      <w:r w:rsidRPr="00BC0787">
        <w:t>млрд</w:t>
      </w:r>
      <w:r w:rsidR="00BC0787" w:rsidRPr="00BC0787">
        <w:t xml:space="preserve"> </w:t>
      </w:r>
      <w:r w:rsidRPr="00BC0787">
        <w:t>рублей.</w:t>
      </w:r>
    </w:p>
    <w:p w14:paraId="33F86A21" w14:textId="77777777" w:rsidR="00D71743" w:rsidRPr="00BC0787" w:rsidRDefault="00D71743" w:rsidP="00D71743">
      <w:r w:rsidRPr="00BC0787">
        <w:lastRenderedPageBreak/>
        <w:t>НПФ</w:t>
      </w:r>
      <w:r w:rsidR="00BC0787" w:rsidRPr="00BC0787">
        <w:t xml:space="preserve"> </w:t>
      </w:r>
      <w:r w:rsidRPr="00BC0787">
        <w:t>Эволюция</w:t>
      </w:r>
      <w:r w:rsidR="00BC0787" w:rsidRPr="00BC0787">
        <w:t xml:space="preserve"> </w:t>
      </w:r>
      <w:r w:rsidRPr="00BC0787">
        <w:t>стабильно</w:t>
      </w:r>
      <w:r w:rsidR="00BC0787" w:rsidRPr="00BC0787">
        <w:t xml:space="preserve"> </w:t>
      </w:r>
      <w:r w:rsidRPr="00BC0787">
        <w:t>исполняет</w:t>
      </w:r>
      <w:r w:rsidR="00BC0787" w:rsidRPr="00BC0787">
        <w:t xml:space="preserve"> </w:t>
      </w:r>
      <w:r w:rsidRPr="00BC0787">
        <w:t>свои</w:t>
      </w:r>
      <w:r w:rsidR="00BC0787" w:rsidRPr="00BC0787">
        <w:t xml:space="preserve"> </w:t>
      </w:r>
      <w:r w:rsidRPr="00BC0787">
        <w:t>обязательства</w:t>
      </w:r>
      <w:r w:rsidR="00BC0787" w:rsidRPr="00BC0787">
        <w:t xml:space="preserve"> </w:t>
      </w:r>
      <w:r w:rsidRPr="00BC0787">
        <w:t>по</w:t>
      </w:r>
      <w:r w:rsidR="00BC0787" w:rsidRPr="00BC0787">
        <w:t xml:space="preserve"> </w:t>
      </w:r>
      <w:r w:rsidRPr="00BC0787">
        <w:t>выплатам</w:t>
      </w:r>
      <w:r w:rsidR="00BC0787" w:rsidRPr="00BC0787">
        <w:t xml:space="preserve"> </w:t>
      </w:r>
      <w:r w:rsidRPr="00BC0787">
        <w:t>по</w:t>
      </w:r>
      <w:r w:rsidR="00BC0787" w:rsidRPr="00BC0787">
        <w:t xml:space="preserve"> </w:t>
      </w:r>
      <w:r w:rsidRPr="00BC0787">
        <w:t>действующим</w:t>
      </w:r>
      <w:r w:rsidR="00BC0787" w:rsidRPr="00BC0787">
        <w:t xml:space="preserve"> </w:t>
      </w:r>
      <w:r w:rsidRPr="00BC0787">
        <w:t>договорам</w:t>
      </w:r>
      <w:r w:rsidR="00BC0787" w:rsidRPr="00BC0787">
        <w:t xml:space="preserve"> </w:t>
      </w:r>
      <w:r w:rsidRPr="00BC0787">
        <w:t>обязательного</w:t>
      </w:r>
      <w:r w:rsidR="00BC0787" w:rsidRPr="00BC0787">
        <w:t xml:space="preserve"> </w:t>
      </w:r>
      <w:r w:rsidRPr="00BC0787">
        <w:t>пенсионного</w:t>
      </w:r>
      <w:r w:rsidR="00BC0787" w:rsidRPr="00BC0787">
        <w:t xml:space="preserve"> </w:t>
      </w:r>
      <w:r w:rsidRPr="00BC0787">
        <w:t>страхования</w:t>
      </w:r>
      <w:r w:rsidR="00BC0787" w:rsidRPr="00BC0787">
        <w:t xml:space="preserve"> </w:t>
      </w:r>
      <w:r w:rsidRPr="00BC0787">
        <w:t>(ОПС)</w:t>
      </w:r>
      <w:r w:rsidR="00BC0787" w:rsidRPr="00BC0787">
        <w:t xml:space="preserve"> </w:t>
      </w:r>
      <w:r w:rsidRPr="00BC0787">
        <w:t>и</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(НПО).</w:t>
      </w:r>
      <w:r w:rsidR="00BC0787" w:rsidRPr="00BC0787">
        <w:t xml:space="preserve"> </w:t>
      </w:r>
      <w:r w:rsidRPr="00BC0787">
        <w:t>За</w:t>
      </w:r>
      <w:r w:rsidR="00BC0787" w:rsidRPr="00BC0787">
        <w:t xml:space="preserve"> </w:t>
      </w:r>
      <w:r w:rsidRPr="00BC0787">
        <w:t>девять</w:t>
      </w:r>
      <w:r w:rsidR="00BC0787" w:rsidRPr="00BC0787">
        <w:t xml:space="preserve"> </w:t>
      </w:r>
      <w:r w:rsidRPr="00BC0787">
        <w:t>месяцев</w:t>
      </w:r>
      <w:r w:rsidR="00BC0787" w:rsidRPr="00BC0787">
        <w:t xml:space="preserve"> </w:t>
      </w:r>
      <w:r w:rsidRPr="00BC0787">
        <w:t>2024</w:t>
      </w:r>
      <w:r w:rsidR="00BC0787" w:rsidRPr="00BC0787">
        <w:t xml:space="preserve"> </w:t>
      </w:r>
      <w:r w:rsidRPr="00BC0787">
        <w:t>год</w:t>
      </w:r>
      <w:r w:rsidR="00BC0787" w:rsidRPr="00BC0787">
        <w:t xml:space="preserve"> </w:t>
      </w:r>
      <w:r w:rsidRPr="00BC0787">
        <w:t>суммарные</w:t>
      </w:r>
      <w:r w:rsidR="00BC0787" w:rsidRPr="00BC0787">
        <w:t xml:space="preserve"> </w:t>
      </w:r>
      <w:r w:rsidRPr="00BC0787">
        <w:t>пенсионные</w:t>
      </w:r>
      <w:r w:rsidR="00BC0787" w:rsidRPr="00BC0787">
        <w:t xml:space="preserve"> </w:t>
      </w:r>
      <w:r w:rsidRPr="00BC0787">
        <w:t>выплаты</w:t>
      </w:r>
      <w:r w:rsidR="00BC0787" w:rsidRPr="00BC0787">
        <w:t xml:space="preserve"> </w:t>
      </w:r>
      <w:r w:rsidRPr="00BC0787">
        <w:t>клиентам</w:t>
      </w:r>
      <w:r w:rsidR="00BC0787" w:rsidRPr="00BC0787">
        <w:t xml:space="preserve"> </w:t>
      </w:r>
      <w:r w:rsidRPr="00BC0787">
        <w:t>составили</w:t>
      </w:r>
      <w:r w:rsidR="00BC0787" w:rsidRPr="00BC0787">
        <w:t xml:space="preserve"> </w:t>
      </w:r>
      <w:r w:rsidRPr="00BC0787">
        <w:t>10,5</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что</w:t>
      </w:r>
      <w:r w:rsidR="00BC0787" w:rsidRPr="00BC0787">
        <w:t xml:space="preserve"> </w:t>
      </w:r>
      <w:r w:rsidRPr="00BC0787">
        <w:t>больше</w:t>
      </w:r>
      <w:r w:rsidR="00BC0787" w:rsidRPr="00BC0787">
        <w:t xml:space="preserve"> </w:t>
      </w:r>
      <w:r w:rsidRPr="00BC0787">
        <w:t>аналогичных</w:t>
      </w:r>
      <w:r w:rsidR="00BC0787" w:rsidRPr="00BC0787">
        <w:t xml:space="preserve"> </w:t>
      </w:r>
      <w:r w:rsidRPr="00BC0787">
        <w:t>показателей</w:t>
      </w:r>
      <w:r w:rsidR="00BC0787" w:rsidRPr="00BC0787">
        <w:t xml:space="preserve"> </w:t>
      </w:r>
      <w:r w:rsidRPr="00BC0787">
        <w:t>2023</w:t>
      </w:r>
      <w:r w:rsidR="00BC0787" w:rsidRPr="00BC0787">
        <w:t xml:space="preserve"> </w:t>
      </w:r>
      <w:r w:rsidRPr="00BC0787">
        <w:t>года</w:t>
      </w:r>
      <w:r w:rsidR="00BC0787" w:rsidRPr="00BC0787">
        <w:t xml:space="preserve"> </w:t>
      </w:r>
      <w:r w:rsidRPr="00BC0787">
        <w:t>на</w:t>
      </w:r>
      <w:r w:rsidR="00BC0787" w:rsidRPr="00BC0787">
        <w:t xml:space="preserve"> </w:t>
      </w:r>
      <w:r w:rsidRPr="00BC0787">
        <w:t>17,6%.</w:t>
      </w:r>
      <w:r w:rsidR="00BC0787" w:rsidRPr="00BC0787">
        <w:t xml:space="preserve"> </w:t>
      </w:r>
      <w:r w:rsidRPr="00BC0787">
        <w:t>Рост</w:t>
      </w:r>
      <w:r w:rsidR="00BC0787" w:rsidRPr="00BC0787">
        <w:t xml:space="preserve"> </w:t>
      </w:r>
      <w:r w:rsidRPr="00BC0787">
        <w:t>объема</w:t>
      </w:r>
      <w:r w:rsidR="00BC0787" w:rsidRPr="00BC0787">
        <w:t xml:space="preserve"> </w:t>
      </w:r>
      <w:r w:rsidRPr="00BC0787">
        <w:t>выплат</w:t>
      </w:r>
      <w:r w:rsidR="00BC0787" w:rsidRPr="00BC0787">
        <w:t xml:space="preserve"> </w:t>
      </w:r>
      <w:r w:rsidRPr="00BC0787">
        <w:t>связан</w:t>
      </w:r>
      <w:r w:rsidR="00BC0787" w:rsidRPr="00BC0787">
        <w:t xml:space="preserve"> </w:t>
      </w:r>
      <w:r w:rsidRPr="00BC0787">
        <w:t>с</w:t>
      </w:r>
      <w:r w:rsidR="00BC0787" w:rsidRPr="00BC0787">
        <w:t xml:space="preserve"> </w:t>
      </w:r>
      <w:r w:rsidRPr="00BC0787">
        <w:t>увеличением</w:t>
      </w:r>
      <w:r w:rsidR="00BC0787" w:rsidRPr="00BC0787">
        <w:t xml:space="preserve"> </w:t>
      </w:r>
      <w:r w:rsidRPr="00BC0787">
        <w:t>числа</w:t>
      </w:r>
      <w:r w:rsidR="00BC0787" w:rsidRPr="00BC0787">
        <w:t xml:space="preserve"> </w:t>
      </w:r>
      <w:r w:rsidRPr="00BC0787">
        <w:t>клиентов,</w:t>
      </w:r>
      <w:r w:rsidR="00BC0787" w:rsidRPr="00BC0787">
        <w:t xml:space="preserve"> </w:t>
      </w:r>
      <w:r w:rsidRPr="00BC0787">
        <w:t>достигших</w:t>
      </w:r>
      <w:r w:rsidR="00BC0787" w:rsidRPr="00BC0787">
        <w:t xml:space="preserve"> </w:t>
      </w:r>
      <w:r w:rsidRPr="00BC0787">
        <w:t>пенсионных</w:t>
      </w:r>
      <w:r w:rsidR="00BC0787" w:rsidRPr="00BC0787">
        <w:t xml:space="preserve"> </w:t>
      </w:r>
      <w:r w:rsidRPr="00BC0787">
        <w:t>оснований.</w:t>
      </w:r>
      <w:r w:rsidR="00BC0787" w:rsidRPr="00BC0787">
        <w:t xml:space="preserve"> </w:t>
      </w:r>
      <w:r w:rsidRPr="00BC0787">
        <w:t>Из</w:t>
      </w:r>
      <w:r w:rsidR="00BC0787" w:rsidRPr="00BC0787">
        <w:t xml:space="preserve"> </w:t>
      </w:r>
      <w:r w:rsidRPr="00BC0787">
        <w:t>общей</w:t>
      </w:r>
      <w:r w:rsidR="00BC0787" w:rsidRPr="00BC0787">
        <w:t xml:space="preserve"> </w:t>
      </w:r>
      <w:r w:rsidRPr="00BC0787">
        <w:t>суммы</w:t>
      </w:r>
      <w:r w:rsidR="00BC0787" w:rsidRPr="00BC0787">
        <w:t xml:space="preserve"> </w:t>
      </w:r>
      <w:r w:rsidRPr="00BC0787">
        <w:t>выплат</w:t>
      </w:r>
      <w:r w:rsidR="00BC0787" w:rsidRPr="00BC0787">
        <w:t xml:space="preserve"> </w:t>
      </w:r>
      <w:r w:rsidRPr="00BC0787">
        <w:t>большая</w:t>
      </w:r>
      <w:r w:rsidR="00BC0787" w:rsidRPr="00BC0787">
        <w:t xml:space="preserve"> </w:t>
      </w:r>
      <w:r w:rsidRPr="00BC0787">
        <w:t>часть</w:t>
      </w:r>
      <w:r w:rsidR="00BC0787" w:rsidRPr="00BC0787">
        <w:t xml:space="preserve"> </w:t>
      </w:r>
      <w:r w:rsidRPr="00BC0787">
        <w:t>средств</w:t>
      </w:r>
      <w:r w:rsidR="00BC0787" w:rsidRPr="00BC0787">
        <w:t xml:space="preserve"> </w:t>
      </w:r>
      <w:r w:rsidRPr="00BC0787">
        <w:t>–</w:t>
      </w:r>
      <w:r w:rsidR="00BC0787" w:rsidRPr="00BC0787">
        <w:t xml:space="preserve"> </w:t>
      </w:r>
      <w:r w:rsidRPr="00BC0787">
        <w:t>7</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пришлась</w:t>
      </w:r>
      <w:r w:rsidR="00BC0787" w:rsidRPr="00BC0787">
        <w:t xml:space="preserve"> </w:t>
      </w:r>
      <w:r w:rsidRPr="00BC0787">
        <w:t>на</w:t>
      </w:r>
      <w:r w:rsidR="00BC0787" w:rsidRPr="00BC0787">
        <w:t xml:space="preserve"> </w:t>
      </w:r>
      <w:r w:rsidRPr="00BC0787">
        <w:t>выплаты</w:t>
      </w:r>
      <w:r w:rsidR="00BC0787" w:rsidRPr="00BC0787">
        <w:t xml:space="preserve"> </w:t>
      </w:r>
      <w:r w:rsidRPr="00BC0787">
        <w:t>в</w:t>
      </w:r>
      <w:r w:rsidR="00BC0787" w:rsidRPr="00BC0787">
        <w:t xml:space="preserve"> </w:t>
      </w:r>
      <w:r w:rsidRPr="00BC0787">
        <w:t>рамках</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обеспечения.</w:t>
      </w:r>
    </w:p>
    <w:p w14:paraId="5C0C5445" w14:textId="77777777" w:rsidR="00D71743" w:rsidRPr="00BC0787" w:rsidRDefault="00D71743" w:rsidP="00D71743">
      <w:r w:rsidRPr="00BC0787">
        <w:t>Наблюдается</w:t>
      </w:r>
      <w:r w:rsidR="00BC0787" w:rsidRPr="00BC0787">
        <w:t xml:space="preserve"> </w:t>
      </w:r>
      <w:r w:rsidRPr="00BC0787">
        <w:t>положительная</w:t>
      </w:r>
      <w:r w:rsidR="00BC0787" w:rsidRPr="00BC0787">
        <w:t xml:space="preserve"> </w:t>
      </w:r>
      <w:r w:rsidRPr="00BC0787">
        <w:t>динамика</w:t>
      </w:r>
      <w:r w:rsidR="00BC0787" w:rsidRPr="00BC0787">
        <w:t xml:space="preserve"> </w:t>
      </w:r>
      <w:r w:rsidRPr="00BC0787">
        <w:t>взносов</w:t>
      </w:r>
      <w:r w:rsidR="00BC0787" w:rsidRPr="00BC0787">
        <w:t xml:space="preserve"> </w:t>
      </w:r>
      <w:r w:rsidRPr="00BC0787">
        <w:t>по</w:t>
      </w:r>
      <w:r w:rsidR="00BC0787" w:rsidRPr="00BC0787">
        <w:t xml:space="preserve"> </w:t>
      </w:r>
      <w:r w:rsidRPr="00BC0787">
        <w:t>договорам</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обязательного</w:t>
      </w:r>
      <w:r w:rsidR="00BC0787" w:rsidRPr="00BC0787">
        <w:t xml:space="preserve"> </w:t>
      </w:r>
      <w:r w:rsidRPr="00BC0787">
        <w:t>пенсионного</w:t>
      </w:r>
      <w:r w:rsidR="00BC0787" w:rsidRPr="00BC0787">
        <w:t xml:space="preserve"> </w:t>
      </w:r>
      <w:r w:rsidRPr="00BC0787">
        <w:t>страхования</w:t>
      </w:r>
      <w:r w:rsidR="00BC0787" w:rsidRPr="00BC0787">
        <w:t xml:space="preserve"> </w:t>
      </w:r>
      <w:r w:rsidRPr="00BC0787">
        <w:t>и</w:t>
      </w:r>
      <w:r w:rsidR="00BC0787" w:rsidRPr="00BC0787">
        <w:t xml:space="preserve"> </w:t>
      </w:r>
      <w:r w:rsidRPr="00BC0787">
        <w:t>договорам</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За</w:t>
      </w:r>
      <w:r w:rsidR="00BC0787" w:rsidRPr="00BC0787">
        <w:t xml:space="preserve"> </w:t>
      </w:r>
      <w:r w:rsidRPr="00BC0787">
        <w:t>отчетный</w:t>
      </w:r>
      <w:r w:rsidR="00BC0787" w:rsidRPr="00BC0787">
        <w:t xml:space="preserve"> </w:t>
      </w:r>
      <w:r w:rsidRPr="00BC0787">
        <w:t>период</w:t>
      </w:r>
      <w:r w:rsidR="00BC0787" w:rsidRPr="00BC0787">
        <w:t xml:space="preserve"> </w:t>
      </w:r>
      <w:r w:rsidRPr="00BC0787">
        <w:t>взносы</w:t>
      </w:r>
      <w:r w:rsidR="00BC0787" w:rsidRPr="00BC0787">
        <w:t xml:space="preserve"> </w:t>
      </w:r>
      <w:r w:rsidRPr="00BC0787">
        <w:t>превысили</w:t>
      </w:r>
      <w:r w:rsidR="00BC0787" w:rsidRPr="00BC0787">
        <w:t xml:space="preserve"> </w:t>
      </w:r>
      <w:r w:rsidRPr="00BC0787">
        <w:t>20,5</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что</w:t>
      </w:r>
      <w:r w:rsidR="00BC0787" w:rsidRPr="00BC0787">
        <w:t xml:space="preserve"> </w:t>
      </w:r>
      <w:r w:rsidRPr="00BC0787">
        <w:t>на</w:t>
      </w:r>
      <w:r w:rsidR="00BC0787" w:rsidRPr="00BC0787">
        <w:t xml:space="preserve"> </w:t>
      </w:r>
      <w:r w:rsidRPr="00BC0787">
        <w:t>9</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выше</w:t>
      </w:r>
      <w:r w:rsidR="00BC0787" w:rsidRPr="00BC0787">
        <w:t xml:space="preserve"> </w:t>
      </w:r>
      <w:r w:rsidRPr="00BC0787">
        <w:t>суммы</w:t>
      </w:r>
      <w:r w:rsidR="00BC0787" w:rsidRPr="00BC0787">
        <w:t xml:space="preserve"> </w:t>
      </w:r>
      <w:r w:rsidRPr="00BC0787">
        <w:t>за</w:t>
      </w:r>
      <w:r w:rsidR="00BC0787" w:rsidRPr="00BC0787">
        <w:t xml:space="preserve"> </w:t>
      </w:r>
      <w:r w:rsidRPr="00BC0787">
        <w:t>аналогичный</w:t>
      </w:r>
      <w:r w:rsidR="00BC0787" w:rsidRPr="00BC0787">
        <w:t xml:space="preserve"> </w:t>
      </w:r>
      <w:r w:rsidRPr="00BC0787">
        <w:t>период</w:t>
      </w:r>
      <w:r w:rsidR="00BC0787" w:rsidRPr="00BC0787">
        <w:t xml:space="preserve"> </w:t>
      </w:r>
      <w:r w:rsidRPr="00BC0787">
        <w:t>прошлого</w:t>
      </w:r>
      <w:r w:rsidR="00BC0787" w:rsidRPr="00BC0787">
        <w:t xml:space="preserve"> </w:t>
      </w:r>
      <w:r w:rsidRPr="00BC0787">
        <w:t>года.</w:t>
      </w:r>
    </w:p>
    <w:p w14:paraId="6009C490" w14:textId="77777777" w:rsidR="00D71743" w:rsidRPr="00BC0787" w:rsidRDefault="00D71743" w:rsidP="00D71743">
      <w:r w:rsidRPr="00BC0787">
        <w:t>В</w:t>
      </w:r>
      <w:r w:rsidR="00BC0787" w:rsidRPr="00BC0787">
        <w:t xml:space="preserve"> </w:t>
      </w:r>
      <w:r w:rsidRPr="00BC0787">
        <w:t>мае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Рейтинговое</w:t>
      </w:r>
      <w:r w:rsidR="00BC0787" w:rsidRPr="00BC0787">
        <w:t xml:space="preserve"> </w:t>
      </w:r>
      <w:r w:rsidRPr="00BC0787">
        <w:t>агентство</w:t>
      </w:r>
      <w:r w:rsidR="00BC0787" w:rsidRPr="00BC0787">
        <w:t xml:space="preserve"> «</w:t>
      </w:r>
      <w:r w:rsidRPr="00BC0787">
        <w:t>Эксперт</w:t>
      </w:r>
      <w:r w:rsidR="00BC0787" w:rsidRPr="00BC0787">
        <w:t xml:space="preserve"> </w:t>
      </w:r>
      <w:r w:rsidRPr="00BC0787">
        <w:t>РА</w:t>
      </w:r>
      <w:r w:rsidR="00BC0787" w:rsidRPr="00BC0787">
        <w:t xml:space="preserve">» </w:t>
      </w:r>
      <w:r w:rsidRPr="00BC0787">
        <w:t>подтвердило</w:t>
      </w:r>
      <w:r w:rsidR="00BC0787" w:rsidRPr="00BC0787">
        <w:t xml:space="preserve"> </w:t>
      </w:r>
      <w:r w:rsidRPr="00BC0787">
        <w:t>рейтинг</w:t>
      </w:r>
      <w:r w:rsidR="00BC0787" w:rsidRPr="00BC0787">
        <w:t xml:space="preserve"> </w:t>
      </w:r>
      <w:r w:rsidRPr="00BC0787">
        <w:t>финансовой</w:t>
      </w:r>
      <w:r w:rsidR="00BC0787" w:rsidRPr="00BC0787">
        <w:t xml:space="preserve"> </w:t>
      </w:r>
      <w:r w:rsidRPr="00BC0787">
        <w:t>надежности</w:t>
      </w:r>
      <w:r w:rsidR="00BC0787" w:rsidRPr="00BC0787">
        <w:t xml:space="preserve"> </w:t>
      </w:r>
      <w:r w:rsidRPr="00BC0787">
        <w:t>АО</w:t>
      </w:r>
      <w:r w:rsidR="00BC0787" w:rsidRPr="00BC0787">
        <w:t xml:space="preserve"> «</w:t>
      </w:r>
      <w:r w:rsidRPr="00BC0787">
        <w:t>НПФ</w:t>
      </w:r>
      <w:r w:rsidR="00BC0787" w:rsidRPr="00BC0787">
        <w:t xml:space="preserve"> </w:t>
      </w:r>
      <w:r w:rsidRPr="00BC0787">
        <w:t>Эволюция</w:t>
      </w:r>
      <w:r w:rsidR="00BC0787" w:rsidRPr="00BC0787">
        <w:t xml:space="preserve">» </w:t>
      </w:r>
      <w:r w:rsidRPr="00BC0787">
        <w:t>на</w:t>
      </w:r>
      <w:r w:rsidR="00BC0787" w:rsidRPr="00BC0787">
        <w:t xml:space="preserve"> </w:t>
      </w:r>
      <w:r w:rsidRPr="00BC0787">
        <w:t>уровне</w:t>
      </w:r>
      <w:r w:rsidR="00BC0787" w:rsidRPr="00BC0787">
        <w:t xml:space="preserve"> </w:t>
      </w:r>
      <w:r w:rsidRPr="00BC0787">
        <w:t>ruAАА.</w:t>
      </w:r>
      <w:r w:rsidR="00BC0787" w:rsidRPr="00BC0787">
        <w:t xml:space="preserve"> </w:t>
      </w:r>
      <w:r w:rsidRPr="00BC0787">
        <w:t>Прогноз</w:t>
      </w:r>
      <w:r w:rsidR="00BC0787" w:rsidRPr="00BC0787">
        <w:t xml:space="preserve"> </w:t>
      </w:r>
      <w:r w:rsidRPr="00BC0787">
        <w:t>по</w:t>
      </w:r>
      <w:r w:rsidR="00BC0787" w:rsidRPr="00BC0787">
        <w:t xml:space="preserve"> </w:t>
      </w:r>
      <w:r w:rsidRPr="00BC0787">
        <w:t>рейтингу</w:t>
      </w:r>
      <w:r w:rsidR="00BC0787" w:rsidRPr="00BC0787">
        <w:t xml:space="preserve"> </w:t>
      </w:r>
      <w:r w:rsidRPr="00BC0787">
        <w:t>–</w:t>
      </w:r>
      <w:r w:rsidR="00BC0787" w:rsidRPr="00BC0787">
        <w:t xml:space="preserve"> </w:t>
      </w:r>
      <w:r w:rsidRPr="00BC0787">
        <w:t>стабильный.</w:t>
      </w:r>
    </w:p>
    <w:p w14:paraId="71C6BEEC" w14:textId="77777777" w:rsidR="00D71743" w:rsidRPr="00BC0787" w:rsidRDefault="00D71743" w:rsidP="00D71743">
      <w:r w:rsidRPr="00BC0787">
        <w:t>С</w:t>
      </w:r>
      <w:r w:rsidR="00BC0787" w:rsidRPr="00BC0787">
        <w:t xml:space="preserve"> </w:t>
      </w:r>
      <w:r w:rsidRPr="00BC0787">
        <w:t>полной</w:t>
      </w:r>
      <w:r w:rsidR="00BC0787" w:rsidRPr="00BC0787">
        <w:t xml:space="preserve"> </w:t>
      </w:r>
      <w:r w:rsidRPr="00BC0787">
        <w:t>финансовой</w:t>
      </w:r>
      <w:r w:rsidR="00BC0787" w:rsidRPr="00BC0787">
        <w:t xml:space="preserve"> </w:t>
      </w:r>
      <w:r w:rsidRPr="00BC0787">
        <w:t>отчетностью</w:t>
      </w:r>
      <w:r w:rsidR="00BC0787" w:rsidRPr="00BC0787">
        <w:t xml:space="preserve"> </w:t>
      </w:r>
      <w:r w:rsidRPr="00BC0787">
        <w:t>по</w:t>
      </w:r>
      <w:r w:rsidR="00BC0787" w:rsidRPr="00BC0787">
        <w:t xml:space="preserve"> </w:t>
      </w:r>
      <w:r w:rsidRPr="00BC0787">
        <w:t>отраслевым</w:t>
      </w:r>
      <w:r w:rsidR="00BC0787" w:rsidRPr="00BC0787">
        <w:t xml:space="preserve"> </w:t>
      </w:r>
      <w:r w:rsidRPr="00BC0787">
        <w:t>стандартам</w:t>
      </w:r>
      <w:r w:rsidR="00BC0787" w:rsidRPr="00BC0787">
        <w:t xml:space="preserve"> </w:t>
      </w:r>
      <w:r w:rsidRPr="00BC0787">
        <w:t>бухгалтерского</w:t>
      </w:r>
      <w:r w:rsidR="00BC0787" w:rsidRPr="00BC0787">
        <w:t xml:space="preserve"> </w:t>
      </w:r>
      <w:r w:rsidRPr="00BC0787">
        <w:t>учета</w:t>
      </w:r>
      <w:r w:rsidR="00BC0787" w:rsidRPr="00BC0787">
        <w:t xml:space="preserve"> </w:t>
      </w:r>
      <w:r w:rsidRPr="00BC0787">
        <w:t>НПФ</w:t>
      </w:r>
      <w:r w:rsidR="00BC0787" w:rsidRPr="00BC0787">
        <w:t xml:space="preserve"> </w:t>
      </w:r>
      <w:r w:rsidRPr="00BC0787">
        <w:t>Эволюция</w:t>
      </w:r>
      <w:r w:rsidR="00BC0787" w:rsidRPr="00BC0787">
        <w:t xml:space="preserve"> </w:t>
      </w:r>
      <w:r w:rsidRPr="00BC0787">
        <w:t>за</w:t>
      </w:r>
      <w:r w:rsidR="00BC0787" w:rsidRPr="00BC0787">
        <w:t xml:space="preserve"> </w:t>
      </w:r>
      <w:r w:rsidRPr="00BC0787">
        <w:t>девять</w:t>
      </w:r>
      <w:r w:rsidR="00BC0787" w:rsidRPr="00BC0787">
        <w:t xml:space="preserve"> </w:t>
      </w:r>
      <w:r w:rsidRPr="00BC0787">
        <w:t>месяцев</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можно</w:t>
      </w:r>
      <w:r w:rsidR="00BC0787" w:rsidRPr="00BC0787">
        <w:t xml:space="preserve"> </w:t>
      </w:r>
      <w:r w:rsidRPr="00BC0787">
        <w:t>ознакомиться</w:t>
      </w:r>
      <w:r w:rsidR="00BC0787" w:rsidRPr="00BC0787">
        <w:t xml:space="preserve"> </w:t>
      </w:r>
      <w:r w:rsidRPr="00BC0787">
        <w:t>на</w:t>
      </w:r>
      <w:r w:rsidR="00BC0787" w:rsidRPr="00BC0787">
        <w:t xml:space="preserve"> </w:t>
      </w:r>
      <w:r w:rsidRPr="00BC0787">
        <w:t>сайте</w:t>
      </w:r>
      <w:r w:rsidR="00BC0787" w:rsidRPr="00BC0787">
        <w:t xml:space="preserve"> </w:t>
      </w:r>
      <w:r w:rsidRPr="00BC0787">
        <w:t>фонда.</w:t>
      </w:r>
    </w:p>
    <w:p w14:paraId="7097522D" w14:textId="77777777" w:rsidR="00D71743" w:rsidRPr="00BC0787" w:rsidRDefault="00812913" w:rsidP="00D71743">
      <w:hyperlink r:id="rId18" w:history="1">
        <w:r w:rsidR="00D71743" w:rsidRPr="00BC0787">
          <w:rPr>
            <w:rStyle w:val="a3"/>
          </w:rPr>
          <w:t>http://pbroker.ru/?p=79009</w:t>
        </w:r>
      </w:hyperlink>
    </w:p>
    <w:p w14:paraId="78387EA8" w14:textId="77777777" w:rsidR="00D71743" w:rsidRPr="00BC0787" w:rsidRDefault="00D71743" w:rsidP="00D71743">
      <w:pPr>
        <w:pStyle w:val="2"/>
      </w:pPr>
      <w:bookmarkStart w:id="51" w:name="_Toc182463072"/>
      <w:bookmarkEnd w:id="49"/>
      <w:r w:rsidRPr="00BC0787">
        <w:t>Ваш</w:t>
      </w:r>
      <w:r w:rsidR="00BC0787" w:rsidRPr="00BC0787">
        <w:t xml:space="preserve"> </w:t>
      </w:r>
      <w:r w:rsidRPr="00BC0787">
        <w:t>Пенсионный</w:t>
      </w:r>
      <w:r w:rsidR="00BC0787" w:rsidRPr="00BC0787">
        <w:t xml:space="preserve"> </w:t>
      </w:r>
      <w:r w:rsidRPr="00BC0787">
        <w:t>Брокер,</w:t>
      </w:r>
      <w:r w:rsidR="00BC0787" w:rsidRPr="00BC0787">
        <w:t xml:space="preserve"> </w:t>
      </w:r>
      <w:r w:rsidRPr="00BC0787">
        <w:t>14.11.2024,</w:t>
      </w:r>
      <w:r w:rsidR="00BC0787" w:rsidRPr="00BC0787">
        <w:t xml:space="preserve"> </w:t>
      </w:r>
      <w:r w:rsidRPr="00BC0787">
        <w:t>Поездка</w:t>
      </w:r>
      <w:r w:rsidR="00BC0787" w:rsidRPr="00BC0787">
        <w:t xml:space="preserve"> </w:t>
      </w:r>
      <w:r w:rsidRPr="00BC0787">
        <w:t>Генерального</w:t>
      </w:r>
      <w:r w:rsidR="00BC0787" w:rsidRPr="00BC0787">
        <w:t xml:space="preserve"> </w:t>
      </w:r>
      <w:r w:rsidRPr="00BC0787">
        <w:t>директора</w:t>
      </w:r>
      <w:r w:rsidR="00BC0787" w:rsidRPr="00BC0787">
        <w:t xml:space="preserve"> </w:t>
      </w:r>
      <w:r w:rsidRPr="00BC0787">
        <w:t>АО</w:t>
      </w:r>
      <w:r w:rsidR="00BC0787" w:rsidRPr="00BC0787">
        <w:t xml:space="preserve"> «</w:t>
      </w:r>
      <w:r w:rsidRPr="00BC0787">
        <w:t>НПФ</w:t>
      </w:r>
      <w:r w:rsidR="00BC0787" w:rsidRPr="00BC0787">
        <w:t xml:space="preserve"> «</w:t>
      </w:r>
      <w:r w:rsidRPr="00BC0787">
        <w:t>АПК-Фонд</w:t>
      </w:r>
      <w:r w:rsidR="00BC0787" w:rsidRPr="00BC0787">
        <w:t xml:space="preserve">» </w:t>
      </w:r>
      <w:r w:rsidRPr="00BC0787">
        <w:t>Г.Ю.</w:t>
      </w:r>
      <w:r w:rsidR="00BC0787" w:rsidRPr="00BC0787">
        <w:t xml:space="preserve"> </w:t>
      </w:r>
      <w:r w:rsidRPr="00BC0787">
        <w:t>Белоусова</w:t>
      </w:r>
      <w:r w:rsidR="00BC0787" w:rsidRPr="00BC0787">
        <w:t xml:space="preserve"> </w:t>
      </w:r>
      <w:r w:rsidRPr="00BC0787">
        <w:t>в</w:t>
      </w:r>
      <w:r w:rsidR="00BC0787" w:rsidRPr="00BC0787">
        <w:t xml:space="preserve"> </w:t>
      </w:r>
      <w:r w:rsidRPr="00BC0787">
        <w:t>Чувашскую</w:t>
      </w:r>
      <w:r w:rsidR="00BC0787" w:rsidRPr="00BC0787">
        <w:t xml:space="preserve"> </w:t>
      </w:r>
      <w:r w:rsidRPr="00BC0787">
        <w:t>Республику</w:t>
      </w:r>
      <w:bookmarkEnd w:id="51"/>
    </w:p>
    <w:p w14:paraId="2A5FEC0B" w14:textId="77777777" w:rsidR="00BC0787" w:rsidRPr="00BC0787" w:rsidRDefault="00D71743" w:rsidP="00BC0787">
      <w:pPr>
        <w:pStyle w:val="3"/>
      </w:pPr>
      <w:bookmarkStart w:id="52" w:name="_Toc182463073"/>
      <w:r w:rsidRPr="00BC0787">
        <w:t>30</w:t>
      </w:r>
      <w:r w:rsidR="00BC0787" w:rsidRPr="00BC0787">
        <w:t xml:space="preserve"> </w:t>
      </w:r>
      <w:r w:rsidRPr="00BC0787">
        <w:t>октября</w:t>
      </w:r>
      <w:r w:rsidR="00BC0787" w:rsidRPr="00BC0787">
        <w:t xml:space="preserve"> </w:t>
      </w:r>
      <w:r w:rsidRPr="00BC0787">
        <w:t>2024</w:t>
      </w:r>
      <w:r w:rsidR="00BC0787" w:rsidRPr="00BC0787">
        <w:t xml:space="preserve"> </w:t>
      </w:r>
      <w:r w:rsidRPr="00BC0787">
        <w:t>г.</w:t>
      </w:r>
      <w:r w:rsidR="00BC0787" w:rsidRPr="00BC0787">
        <w:t xml:space="preserve"> </w:t>
      </w:r>
      <w:r w:rsidRPr="00BC0787">
        <w:t>по</w:t>
      </w:r>
      <w:r w:rsidR="00BC0787" w:rsidRPr="00BC0787">
        <w:t xml:space="preserve"> </w:t>
      </w:r>
      <w:r w:rsidRPr="00BC0787">
        <w:t>приглашению</w:t>
      </w:r>
      <w:r w:rsidR="00BC0787" w:rsidRPr="00BC0787">
        <w:t xml:space="preserve"> </w:t>
      </w:r>
      <w:r w:rsidRPr="00BC0787">
        <w:t>заместителя</w:t>
      </w:r>
      <w:r w:rsidR="00BC0787" w:rsidRPr="00BC0787">
        <w:t xml:space="preserve"> </w:t>
      </w:r>
      <w:r w:rsidRPr="00BC0787">
        <w:t>Председателя</w:t>
      </w:r>
      <w:r w:rsidR="00BC0787" w:rsidRPr="00BC0787">
        <w:t xml:space="preserve"> </w:t>
      </w:r>
      <w:r w:rsidRPr="00BC0787">
        <w:t>Кабинета</w:t>
      </w:r>
      <w:r w:rsidR="00BC0787" w:rsidRPr="00BC0787">
        <w:t xml:space="preserve"> </w:t>
      </w:r>
      <w:r w:rsidRPr="00BC0787">
        <w:t>Министров</w:t>
      </w:r>
      <w:r w:rsidR="00BC0787" w:rsidRPr="00BC0787">
        <w:t xml:space="preserve"> </w:t>
      </w:r>
      <w:r w:rsidRPr="00BC0787">
        <w:t>Чувашской</w:t>
      </w:r>
      <w:r w:rsidR="00BC0787" w:rsidRPr="00BC0787">
        <w:t xml:space="preserve"> </w:t>
      </w:r>
      <w:r w:rsidRPr="00BC0787">
        <w:t>Республики-министра</w:t>
      </w:r>
      <w:r w:rsidR="00BC0787" w:rsidRPr="00BC0787">
        <w:t xml:space="preserve"> </w:t>
      </w:r>
      <w:r w:rsidRPr="00BC0787">
        <w:t>сельского</w:t>
      </w:r>
      <w:r w:rsidR="00BC0787" w:rsidRPr="00BC0787">
        <w:t xml:space="preserve"> </w:t>
      </w:r>
      <w:r w:rsidRPr="00BC0787">
        <w:t>хозяйства</w:t>
      </w:r>
      <w:r w:rsidR="00BC0787" w:rsidRPr="00BC0787">
        <w:t xml:space="preserve"> </w:t>
      </w:r>
      <w:r w:rsidRPr="00BC0787">
        <w:t>Чувашской</w:t>
      </w:r>
      <w:r w:rsidR="00BC0787" w:rsidRPr="00BC0787">
        <w:t xml:space="preserve"> </w:t>
      </w:r>
      <w:r w:rsidRPr="00BC0787">
        <w:t>Республики</w:t>
      </w:r>
      <w:r w:rsidR="00BC0787" w:rsidRPr="00BC0787">
        <w:t xml:space="preserve"> </w:t>
      </w:r>
      <w:r w:rsidRPr="00BC0787">
        <w:t>С.Г.</w:t>
      </w:r>
      <w:r w:rsidR="00BC0787" w:rsidRPr="00BC0787">
        <w:t xml:space="preserve"> </w:t>
      </w:r>
      <w:r w:rsidRPr="00BC0787">
        <w:t>Артамонова</w:t>
      </w:r>
      <w:r w:rsidR="00BC0787" w:rsidRPr="00BC0787">
        <w:t xml:space="preserve"> </w:t>
      </w:r>
      <w:r w:rsidRPr="00BC0787">
        <w:t>Генеральный</w:t>
      </w:r>
      <w:r w:rsidR="00BC0787" w:rsidRPr="00BC0787">
        <w:t xml:space="preserve"> </w:t>
      </w:r>
      <w:r w:rsidRPr="00BC0787">
        <w:t>директор</w:t>
      </w:r>
      <w:r w:rsidR="00BC0787" w:rsidRPr="00BC0787">
        <w:t xml:space="preserve"> </w:t>
      </w:r>
      <w:r w:rsidRPr="00BC0787">
        <w:t>АО</w:t>
      </w:r>
      <w:r w:rsidR="00BC0787" w:rsidRPr="00BC0787">
        <w:t xml:space="preserve"> «</w:t>
      </w:r>
      <w:r w:rsidRPr="00BC0787">
        <w:t>НПФ</w:t>
      </w:r>
      <w:r w:rsidR="00BC0787" w:rsidRPr="00BC0787">
        <w:t xml:space="preserve"> «</w:t>
      </w:r>
      <w:r w:rsidRPr="00BC0787">
        <w:t>АПК-Фонд</w:t>
      </w:r>
      <w:r w:rsidR="00BC0787" w:rsidRPr="00BC0787">
        <w:t xml:space="preserve">» </w:t>
      </w:r>
      <w:r w:rsidRPr="00BC0787">
        <w:t>Г.Ю.</w:t>
      </w:r>
      <w:r w:rsidR="00BC0787" w:rsidRPr="00BC0787">
        <w:t xml:space="preserve"> </w:t>
      </w:r>
      <w:r w:rsidRPr="00BC0787">
        <w:t>Белоусов</w:t>
      </w:r>
      <w:r w:rsidR="00BC0787" w:rsidRPr="00BC0787">
        <w:t xml:space="preserve"> </w:t>
      </w:r>
      <w:r w:rsidRPr="00BC0787">
        <w:t>принял</w:t>
      </w:r>
      <w:r w:rsidR="00BC0787" w:rsidRPr="00BC0787">
        <w:t xml:space="preserve"> </w:t>
      </w:r>
      <w:r w:rsidRPr="00BC0787">
        <w:t>участие</w:t>
      </w:r>
      <w:r w:rsidR="00BC0787" w:rsidRPr="00BC0787">
        <w:t xml:space="preserve"> </w:t>
      </w:r>
      <w:r w:rsidRPr="00BC0787">
        <w:t>в</w:t>
      </w:r>
      <w:r w:rsidR="00BC0787" w:rsidRPr="00BC0787">
        <w:t xml:space="preserve"> </w:t>
      </w:r>
      <w:r w:rsidRPr="00BC0787">
        <w:t>профессиональном</w:t>
      </w:r>
      <w:r w:rsidR="00BC0787" w:rsidRPr="00BC0787">
        <w:t xml:space="preserve"> </w:t>
      </w:r>
      <w:r w:rsidRPr="00BC0787">
        <w:t>празднике</w:t>
      </w:r>
      <w:r w:rsidR="00BC0787" w:rsidRPr="00BC0787">
        <w:t xml:space="preserve"> «</w:t>
      </w:r>
      <w:r w:rsidRPr="00BC0787">
        <w:t>День</w:t>
      </w:r>
      <w:r w:rsidR="00BC0787" w:rsidRPr="00BC0787">
        <w:t xml:space="preserve"> </w:t>
      </w:r>
      <w:r w:rsidRPr="00BC0787">
        <w:t>работника</w:t>
      </w:r>
      <w:r w:rsidR="00BC0787" w:rsidRPr="00BC0787">
        <w:t xml:space="preserve"> </w:t>
      </w:r>
      <w:r w:rsidRPr="00BC0787">
        <w:t>сельского</w:t>
      </w:r>
      <w:r w:rsidR="00BC0787" w:rsidRPr="00BC0787">
        <w:t xml:space="preserve"> </w:t>
      </w:r>
      <w:r w:rsidRPr="00BC0787">
        <w:t>хозяйства</w:t>
      </w:r>
      <w:r w:rsidR="00BC0787" w:rsidRPr="00BC0787">
        <w:t xml:space="preserve"> </w:t>
      </w:r>
      <w:r w:rsidRPr="00BC0787">
        <w:t>и</w:t>
      </w:r>
      <w:r w:rsidR="00BC0787" w:rsidRPr="00BC0787">
        <w:t xml:space="preserve"> </w:t>
      </w:r>
      <w:r w:rsidRPr="00BC0787">
        <w:t>перерабатывающей</w:t>
      </w:r>
      <w:r w:rsidR="00BC0787" w:rsidRPr="00BC0787">
        <w:t xml:space="preserve"> </w:t>
      </w:r>
      <w:r w:rsidRPr="00BC0787">
        <w:t>промыш</w:t>
      </w:r>
      <w:r w:rsidR="00BC0787" w:rsidRPr="00BC0787">
        <w:t>ленности Чувашской Республики».</w:t>
      </w:r>
      <w:bookmarkEnd w:id="52"/>
    </w:p>
    <w:p w14:paraId="3CEF22F6" w14:textId="77777777" w:rsidR="00D71743" w:rsidRPr="00BC0787" w:rsidRDefault="00D71743" w:rsidP="00D71743">
      <w:r w:rsidRPr="00BC0787">
        <w:t>31</w:t>
      </w:r>
      <w:r w:rsidR="00BC0787" w:rsidRPr="00BC0787">
        <w:t xml:space="preserve"> </w:t>
      </w:r>
      <w:r w:rsidRPr="00BC0787">
        <w:t>октября</w:t>
      </w:r>
      <w:r w:rsidR="00BC0787" w:rsidRPr="00BC0787">
        <w:t xml:space="preserve"> </w:t>
      </w:r>
      <w:r w:rsidRPr="00BC0787">
        <w:t>2024</w:t>
      </w:r>
      <w:r w:rsidR="00BC0787" w:rsidRPr="00BC0787">
        <w:t xml:space="preserve"> </w:t>
      </w:r>
      <w:r w:rsidRPr="00BC0787">
        <w:t>г.</w:t>
      </w:r>
      <w:r w:rsidR="00BC0787" w:rsidRPr="00BC0787">
        <w:t xml:space="preserve"> </w:t>
      </w:r>
      <w:r w:rsidRPr="00BC0787">
        <w:t>в</w:t>
      </w:r>
      <w:r w:rsidR="00BC0787" w:rsidRPr="00BC0787">
        <w:t xml:space="preserve"> </w:t>
      </w:r>
      <w:r w:rsidRPr="00BC0787">
        <w:t>Министерстве</w:t>
      </w:r>
      <w:r w:rsidR="00BC0787" w:rsidRPr="00BC0787">
        <w:t xml:space="preserve"> </w:t>
      </w:r>
      <w:r w:rsidRPr="00BC0787">
        <w:t>сельского</w:t>
      </w:r>
      <w:r w:rsidR="00BC0787" w:rsidRPr="00BC0787">
        <w:t xml:space="preserve"> </w:t>
      </w:r>
      <w:r w:rsidRPr="00BC0787">
        <w:t>хозяйства</w:t>
      </w:r>
      <w:r w:rsidR="00BC0787" w:rsidRPr="00BC0787">
        <w:t xml:space="preserve"> </w:t>
      </w:r>
      <w:r w:rsidRPr="00BC0787">
        <w:t>Чувашской</w:t>
      </w:r>
      <w:r w:rsidR="00BC0787" w:rsidRPr="00BC0787">
        <w:t xml:space="preserve"> </w:t>
      </w:r>
      <w:r w:rsidRPr="00BC0787">
        <w:t>Республики</w:t>
      </w:r>
      <w:r w:rsidR="00BC0787" w:rsidRPr="00BC0787">
        <w:t xml:space="preserve"> </w:t>
      </w:r>
      <w:r w:rsidRPr="00BC0787">
        <w:t>прошла</w:t>
      </w:r>
      <w:r w:rsidR="00BC0787" w:rsidRPr="00BC0787">
        <w:t xml:space="preserve"> </w:t>
      </w:r>
      <w:r w:rsidRPr="00BC0787">
        <w:t>встреча</w:t>
      </w:r>
      <w:r w:rsidR="00BC0787" w:rsidRPr="00BC0787">
        <w:t xml:space="preserve"> </w:t>
      </w:r>
      <w:r w:rsidRPr="00BC0787">
        <w:t>Генерального</w:t>
      </w:r>
      <w:r w:rsidR="00BC0787" w:rsidRPr="00BC0787">
        <w:t xml:space="preserve"> </w:t>
      </w:r>
      <w:r w:rsidRPr="00BC0787">
        <w:t>директора</w:t>
      </w:r>
      <w:r w:rsidR="00BC0787" w:rsidRPr="00BC0787">
        <w:t xml:space="preserve"> </w:t>
      </w:r>
      <w:r w:rsidRPr="00BC0787">
        <w:t>Фонда</w:t>
      </w:r>
      <w:r w:rsidR="00BC0787" w:rsidRPr="00BC0787">
        <w:t xml:space="preserve"> </w:t>
      </w:r>
      <w:r w:rsidRPr="00BC0787">
        <w:t>Г.Ю.</w:t>
      </w:r>
      <w:r w:rsidR="00BC0787" w:rsidRPr="00BC0787">
        <w:t xml:space="preserve"> </w:t>
      </w:r>
      <w:r w:rsidRPr="00BC0787">
        <w:t>Белоусова</w:t>
      </w:r>
      <w:r w:rsidR="00BC0787" w:rsidRPr="00BC0787">
        <w:t xml:space="preserve"> </w:t>
      </w:r>
      <w:r w:rsidRPr="00BC0787">
        <w:t>с</w:t>
      </w:r>
      <w:r w:rsidR="00BC0787" w:rsidRPr="00BC0787">
        <w:t xml:space="preserve"> </w:t>
      </w:r>
      <w:r w:rsidRPr="00BC0787">
        <w:t>первым</w:t>
      </w:r>
      <w:r w:rsidR="00BC0787" w:rsidRPr="00BC0787">
        <w:t xml:space="preserve"> </w:t>
      </w:r>
      <w:r w:rsidRPr="00BC0787">
        <w:t>заместителем</w:t>
      </w:r>
      <w:r w:rsidR="00BC0787" w:rsidRPr="00BC0787">
        <w:t xml:space="preserve"> </w:t>
      </w:r>
      <w:r w:rsidRPr="00BC0787">
        <w:t>министра</w:t>
      </w:r>
      <w:r w:rsidR="00BC0787" w:rsidRPr="00BC0787">
        <w:t xml:space="preserve"> </w:t>
      </w:r>
      <w:r w:rsidRPr="00BC0787">
        <w:t>сельского</w:t>
      </w:r>
      <w:r w:rsidR="00BC0787" w:rsidRPr="00BC0787">
        <w:t xml:space="preserve"> </w:t>
      </w:r>
      <w:r w:rsidRPr="00BC0787">
        <w:t>хозяйства</w:t>
      </w:r>
      <w:r w:rsidR="00BC0787" w:rsidRPr="00BC0787">
        <w:t xml:space="preserve"> </w:t>
      </w:r>
      <w:r w:rsidRPr="00BC0787">
        <w:t>Чувашской</w:t>
      </w:r>
      <w:r w:rsidR="00BC0787" w:rsidRPr="00BC0787">
        <w:t xml:space="preserve"> </w:t>
      </w:r>
      <w:r w:rsidRPr="00BC0787">
        <w:t>Республики</w:t>
      </w:r>
      <w:r w:rsidR="00BC0787" w:rsidRPr="00BC0787">
        <w:t xml:space="preserve"> </w:t>
      </w:r>
      <w:r w:rsidRPr="00BC0787">
        <w:t>И.В.Волковой.</w:t>
      </w:r>
      <w:r w:rsidR="00BC0787" w:rsidRPr="00BC0787">
        <w:t xml:space="preserve"> </w:t>
      </w:r>
      <w:r w:rsidRPr="00BC0787">
        <w:t>Обсуждались</w:t>
      </w:r>
      <w:r w:rsidR="00BC0787" w:rsidRPr="00BC0787">
        <w:t xml:space="preserve"> </w:t>
      </w:r>
      <w:r w:rsidRPr="00BC0787">
        <w:t>вопросы</w:t>
      </w:r>
      <w:r w:rsidR="00BC0787" w:rsidRPr="00BC0787">
        <w:t xml:space="preserve"> </w:t>
      </w:r>
      <w:r w:rsidRPr="00BC0787">
        <w:t>обеспечения</w:t>
      </w:r>
      <w:r w:rsidR="00BC0787" w:rsidRPr="00BC0787">
        <w:t xml:space="preserve"> </w:t>
      </w:r>
      <w:r w:rsidRPr="00BC0787">
        <w:t>информирования</w:t>
      </w:r>
      <w:r w:rsidR="00BC0787" w:rsidRPr="00BC0787">
        <w:t xml:space="preserve"> </w:t>
      </w:r>
      <w:r w:rsidRPr="00BC0787">
        <w:t>работников</w:t>
      </w:r>
      <w:r w:rsidR="00BC0787" w:rsidRPr="00BC0787">
        <w:t xml:space="preserve"> </w:t>
      </w:r>
      <w:r w:rsidRPr="00BC0787">
        <w:t>предприятий</w:t>
      </w:r>
      <w:r w:rsidR="00BC0787" w:rsidRPr="00BC0787">
        <w:t xml:space="preserve"> </w:t>
      </w:r>
      <w:r w:rsidRPr="00BC0787">
        <w:t>агропромышленного</w:t>
      </w:r>
      <w:r w:rsidR="00BC0787" w:rsidRPr="00BC0787">
        <w:t xml:space="preserve"> </w:t>
      </w:r>
      <w:r w:rsidRPr="00BC0787">
        <w:t>комплекса</w:t>
      </w:r>
      <w:r w:rsidR="00BC0787" w:rsidRPr="00BC0787">
        <w:t xml:space="preserve"> </w:t>
      </w:r>
      <w:r w:rsidRPr="00BC0787">
        <w:t>Чувашской</w:t>
      </w:r>
      <w:r w:rsidR="00BC0787" w:rsidRPr="00BC0787">
        <w:t xml:space="preserve"> </w:t>
      </w:r>
      <w:r w:rsidRPr="00BC0787">
        <w:t>Республики</w:t>
      </w:r>
      <w:r w:rsidR="00BC0787" w:rsidRPr="00BC0787">
        <w:t xml:space="preserve"> </w:t>
      </w:r>
      <w:r w:rsidRPr="00BC0787">
        <w:t>о</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а</w:t>
      </w:r>
      <w:r w:rsidR="00BC0787" w:rsidRPr="00BC0787">
        <w:t xml:space="preserve"> </w:t>
      </w:r>
      <w:r w:rsidRPr="00BC0787">
        <w:t>также</w:t>
      </w:r>
      <w:r w:rsidR="00BC0787" w:rsidRPr="00BC0787">
        <w:t xml:space="preserve"> </w:t>
      </w:r>
      <w:r w:rsidRPr="00BC0787">
        <w:t>взаимодействия</w:t>
      </w:r>
      <w:r w:rsidR="00BC0787" w:rsidRPr="00BC0787">
        <w:t xml:space="preserve"> </w:t>
      </w:r>
      <w:r w:rsidRPr="00BC0787">
        <w:t>органов</w:t>
      </w:r>
      <w:r w:rsidR="00BC0787" w:rsidRPr="00BC0787">
        <w:t xml:space="preserve"> </w:t>
      </w:r>
      <w:r w:rsidRPr="00BC0787">
        <w:t>власти</w:t>
      </w:r>
      <w:r w:rsidR="00BC0787" w:rsidRPr="00BC0787">
        <w:t xml:space="preserve"> </w:t>
      </w:r>
      <w:r w:rsidRPr="00BC0787">
        <w:t>Чувашской</w:t>
      </w:r>
      <w:r w:rsidR="00BC0787" w:rsidRPr="00BC0787">
        <w:t xml:space="preserve"> </w:t>
      </w:r>
      <w:r w:rsidRPr="00BC0787">
        <w:t>Республики,</w:t>
      </w:r>
      <w:r w:rsidR="00BC0787" w:rsidRPr="00BC0787">
        <w:t xml:space="preserve"> </w:t>
      </w:r>
      <w:r w:rsidRPr="00BC0787">
        <w:t>органов</w:t>
      </w:r>
      <w:r w:rsidR="00BC0787" w:rsidRPr="00BC0787">
        <w:t xml:space="preserve"> </w:t>
      </w:r>
      <w:r w:rsidRPr="00BC0787">
        <w:t>местного</w:t>
      </w:r>
      <w:r w:rsidR="00BC0787" w:rsidRPr="00BC0787">
        <w:t xml:space="preserve"> </w:t>
      </w:r>
      <w:r w:rsidRPr="00BC0787">
        <w:t>самоуправления</w:t>
      </w:r>
      <w:r w:rsidR="00BC0787" w:rsidRPr="00BC0787">
        <w:t xml:space="preserve"> </w:t>
      </w:r>
      <w:r w:rsidRPr="00BC0787">
        <w:t>в</w:t>
      </w:r>
      <w:r w:rsidR="00BC0787" w:rsidRPr="00BC0787">
        <w:t xml:space="preserve"> </w:t>
      </w:r>
      <w:r w:rsidRPr="00BC0787">
        <w:t>области</w:t>
      </w:r>
      <w:r w:rsidR="00BC0787" w:rsidRPr="00BC0787">
        <w:t xml:space="preserve"> </w:t>
      </w:r>
      <w:r w:rsidRPr="00BC0787">
        <w:t>развития</w:t>
      </w:r>
      <w:r w:rsidR="00BC0787" w:rsidRPr="00BC0787">
        <w:t xml:space="preserve"> </w:t>
      </w:r>
      <w:r w:rsidRPr="00BC0787">
        <w:t>региональной</w:t>
      </w:r>
      <w:r w:rsidR="00BC0787" w:rsidRPr="00BC0787">
        <w:t xml:space="preserve"> </w:t>
      </w:r>
      <w:r w:rsidRPr="00BC0787">
        <w:t>системы</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работников</w:t>
      </w:r>
      <w:r w:rsidR="00BC0787" w:rsidRPr="00BC0787">
        <w:t xml:space="preserve"> </w:t>
      </w:r>
      <w:r w:rsidRPr="00BC0787">
        <w:t>предприятий</w:t>
      </w:r>
      <w:r w:rsidR="00BC0787" w:rsidRPr="00BC0787">
        <w:t xml:space="preserve"> </w:t>
      </w:r>
      <w:r w:rsidRPr="00BC0787">
        <w:t>агропромышленного</w:t>
      </w:r>
      <w:r w:rsidR="00BC0787" w:rsidRPr="00BC0787">
        <w:t xml:space="preserve"> </w:t>
      </w:r>
      <w:r w:rsidRPr="00BC0787">
        <w:t>комплекса</w:t>
      </w:r>
      <w:r w:rsidR="00BC0787" w:rsidRPr="00BC0787">
        <w:t xml:space="preserve"> </w:t>
      </w:r>
      <w:r w:rsidRPr="00BC0787">
        <w:t>Чувашской</w:t>
      </w:r>
      <w:r w:rsidR="00BC0787" w:rsidRPr="00BC0787">
        <w:t xml:space="preserve"> </w:t>
      </w:r>
      <w:r w:rsidRPr="00BC0787">
        <w:t>Республики.</w:t>
      </w:r>
      <w:r w:rsidR="00BC0787" w:rsidRPr="00BC0787">
        <w:t xml:space="preserve"> </w:t>
      </w:r>
      <w:r w:rsidRPr="00BC0787">
        <w:t>31</w:t>
      </w:r>
      <w:r w:rsidR="00BC0787" w:rsidRPr="00BC0787">
        <w:t xml:space="preserve"> </w:t>
      </w:r>
      <w:r w:rsidRPr="00BC0787">
        <w:t>октября</w:t>
      </w:r>
      <w:r w:rsidR="00BC0787" w:rsidRPr="00BC0787">
        <w:t xml:space="preserve"> </w:t>
      </w:r>
      <w:r w:rsidRPr="00BC0787">
        <w:t>2024</w:t>
      </w:r>
      <w:r w:rsidR="00BC0787" w:rsidRPr="00BC0787">
        <w:t xml:space="preserve"> </w:t>
      </w:r>
      <w:r w:rsidRPr="00BC0787">
        <w:t>г.</w:t>
      </w:r>
      <w:r w:rsidR="00BC0787" w:rsidRPr="00BC0787">
        <w:t xml:space="preserve"> </w:t>
      </w:r>
      <w:r w:rsidRPr="00BC0787">
        <w:t>Г.Ю.</w:t>
      </w:r>
      <w:r w:rsidR="00BC0787" w:rsidRPr="00BC0787">
        <w:t xml:space="preserve"> </w:t>
      </w:r>
      <w:r w:rsidRPr="00BC0787">
        <w:t>Белоусову</w:t>
      </w:r>
      <w:r w:rsidR="00BC0787" w:rsidRPr="00BC0787">
        <w:t xml:space="preserve"> </w:t>
      </w:r>
      <w:r w:rsidRPr="00BC0787">
        <w:t>также</w:t>
      </w:r>
      <w:r w:rsidR="00BC0787" w:rsidRPr="00BC0787">
        <w:t xml:space="preserve"> </w:t>
      </w:r>
      <w:r w:rsidRPr="00BC0787">
        <w:t>удалось</w:t>
      </w:r>
      <w:r w:rsidR="00BC0787" w:rsidRPr="00BC0787">
        <w:t xml:space="preserve"> </w:t>
      </w:r>
      <w:r w:rsidRPr="00BC0787">
        <w:t>провести</w:t>
      </w:r>
      <w:r w:rsidR="00BC0787" w:rsidRPr="00BC0787">
        <w:t xml:space="preserve"> </w:t>
      </w:r>
      <w:r w:rsidRPr="00BC0787">
        <w:t>встречу</w:t>
      </w:r>
      <w:r w:rsidR="00BC0787" w:rsidRPr="00BC0787">
        <w:t xml:space="preserve"> </w:t>
      </w:r>
      <w:r w:rsidRPr="00BC0787">
        <w:t>с</w:t>
      </w:r>
      <w:r w:rsidR="00BC0787" w:rsidRPr="00BC0787">
        <w:t xml:space="preserve"> </w:t>
      </w:r>
      <w:r w:rsidRPr="00BC0787">
        <w:t>ректором</w:t>
      </w:r>
      <w:r w:rsidR="00BC0787" w:rsidRPr="00BC0787">
        <w:t xml:space="preserve"> </w:t>
      </w:r>
      <w:r w:rsidRPr="00BC0787">
        <w:t>ФГБОУ</w:t>
      </w:r>
      <w:r w:rsidR="00BC0787" w:rsidRPr="00BC0787">
        <w:t xml:space="preserve"> </w:t>
      </w:r>
      <w:r w:rsidRPr="00BC0787">
        <w:t>ВО</w:t>
      </w:r>
      <w:r w:rsidR="00BC0787" w:rsidRPr="00BC0787">
        <w:t xml:space="preserve"> </w:t>
      </w:r>
      <w:r w:rsidRPr="00BC0787">
        <w:t>Чувашский</w:t>
      </w:r>
      <w:r w:rsidR="00BC0787" w:rsidRPr="00BC0787">
        <w:t xml:space="preserve"> </w:t>
      </w:r>
      <w:r w:rsidRPr="00BC0787">
        <w:t>ГАУ*</w:t>
      </w:r>
      <w:r w:rsidR="00BC0787" w:rsidRPr="00BC0787">
        <w:t xml:space="preserve"> </w:t>
      </w:r>
      <w:r w:rsidRPr="00BC0787">
        <w:t>А.Е.</w:t>
      </w:r>
      <w:r w:rsidR="00BC0787" w:rsidRPr="00BC0787">
        <w:t xml:space="preserve"> </w:t>
      </w:r>
      <w:r w:rsidRPr="00BC0787">
        <w:t>Макушевым,</w:t>
      </w:r>
      <w:r w:rsidR="00BC0787" w:rsidRPr="00BC0787">
        <w:t xml:space="preserve"> </w:t>
      </w:r>
      <w:r w:rsidRPr="00BC0787">
        <w:t>в</w:t>
      </w:r>
      <w:r w:rsidR="00BC0787" w:rsidRPr="00BC0787">
        <w:t xml:space="preserve"> </w:t>
      </w:r>
      <w:r w:rsidRPr="00BC0787">
        <w:t>ходе</w:t>
      </w:r>
      <w:r w:rsidR="00BC0787" w:rsidRPr="00BC0787">
        <w:t xml:space="preserve"> </w:t>
      </w:r>
      <w:r w:rsidRPr="00BC0787">
        <w:t>которой</w:t>
      </w:r>
      <w:r w:rsidR="00BC0787" w:rsidRPr="00BC0787">
        <w:t xml:space="preserve"> </w:t>
      </w:r>
      <w:r w:rsidRPr="00BC0787">
        <w:t>обсуждались</w:t>
      </w:r>
      <w:r w:rsidR="00BC0787" w:rsidRPr="00BC0787">
        <w:t xml:space="preserve"> </w:t>
      </w:r>
      <w:r w:rsidRPr="00BC0787">
        <w:t>вопросы</w:t>
      </w:r>
      <w:r w:rsidR="00BC0787" w:rsidRPr="00BC0787">
        <w:t xml:space="preserve"> </w:t>
      </w:r>
      <w:r w:rsidRPr="00BC0787">
        <w:t>заключения</w:t>
      </w:r>
      <w:r w:rsidR="00BC0787" w:rsidRPr="00BC0787">
        <w:t xml:space="preserve"> </w:t>
      </w:r>
      <w:r w:rsidRPr="00BC0787">
        <w:t>договора</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работников</w:t>
      </w:r>
      <w:r w:rsidR="00BC0787" w:rsidRPr="00BC0787">
        <w:t xml:space="preserve"> </w:t>
      </w:r>
      <w:r w:rsidRPr="00BC0787">
        <w:t>Университета,</w:t>
      </w:r>
      <w:r w:rsidR="00BC0787" w:rsidRPr="00BC0787">
        <w:t xml:space="preserve"> </w:t>
      </w:r>
      <w:r w:rsidRPr="00BC0787">
        <w:t>механизма</w:t>
      </w:r>
      <w:r w:rsidR="00BC0787" w:rsidRPr="00BC0787">
        <w:t xml:space="preserve"> </w:t>
      </w:r>
      <w:r w:rsidRPr="00BC0787">
        <w:t>доведения</w:t>
      </w:r>
      <w:r w:rsidR="00BC0787" w:rsidRPr="00BC0787">
        <w:t xml:space="preserve"> </w:t>
      </w:r>
      <w:r w:rsidRPr="00BC0787">
        <w:t>информации</w:t>
      </w:r>
      <w:r w:rsidR="00BC0787" w:rsidRPr="00BC0787">
        <w:t xml:space="preserve"> </w:t>
      </w:r>
      <w:r w:rsidRPr="00BC0787">
        <w:t>о</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(далее</w:t>
      </w:r>
      <w:r w:rsidR="00BC0787" w:rsidRPr="00BC0787">
        <w:t xml:space="preserve"> </w:t>
      </w:r>
      <w:r w:rsidRPr="00BC0787">
        <w:t>—</w:t>
      </w:r>
      <w:r w:rsidR="00BC0787" w:rsidRPr="00BC0787">
        <w:t xml:space="preserve"> </w:t>
      </w:r>
      <w:r w:rsidRPr="00BC0787">
        <w:t>ПДС)</w:t>
      </w:r>
      <w:r w:rsidR="00BC0787" w:rsidRPr="00BC0787">
        <w:t xml:space="preserve"> </w:t>
      </w:r>
      <w:r w:rsidRPr="00BC0787">
        <w:t>до</w:t>
      </w:r>
      <w:r w:rsidR="00BC0787" w:rsidRPr="00BC0787">
        <w:t xml:space="preserve"> </w:t>
      </w:r>
      <w:r w:rsidRPr="00BC0787">
        <w:t>профессорско-преподавательского</w:t>
      </w:r>
      <w:r w:rsidR="00BC0787" w:rsidRPr="00BC0787">
        <w:t xml:space="preserve"> </w:t>
      </w:r>
      <w:r w:rsidRPr="00BC0787">
        <w:t>состава</w:t>
      </w:r>
      <w:r w:rsidR="00BC0787" w:rsidRPr="00BC0787">
        <w:t xml:space="preserve"> </w:t>
      </w:r>
      <w:r w:rsidRPr="00BC0787">
        <w:t>и</w:t>
      </w:r>
      <w:r w:rsidR="00BC0787" w:rsidRPr="00BC0787">
        <w:t xml:space="preserve"> </w:t>
      </w:r>
      <w:r w:rsidRPr="00BC0787">
        <w:t>назначения</w:t>
      </w:r>
      <w:r w:rsidR="00BC0787" w:rsidRPr="00BC0787">
        <w:t xml:space="preserve"> </w:t>
      </w:r>
      <w:r w:rsidRPr="00BC0787">
        <w:t>негосударственных</w:t>
      </w:r>
      <w:r w:rsidR="00BC0787" w:rsidRPr="00BC0787">
        <w:t xml:space="preserve"> </w:t>
      </w:r>
      <w:r w:rsidRPr="00BC0787">
        <w:t>пенсий</w:t>
      </w:r>
      <w:r w:rsidR="00BC0787" w:rsidRPr="00BC0787">
        <w:t xml:space="preserve"> </w:t>
      </w:r>
      <w:r w:rsidRPr="00BC0787">
        <w:t>Ветеранам</w:t>
      </w:r>
      <w:r w:rsidR="00BC0787" w:rsidRPr="00BC0787">
        <w:t xml:space="preserve"> </w:t>
      </w:r>
      <w:r w:rsidRPr="00BC0787">
        <w:t>Университета.</w:t>
      </w:r>
      <w:r w:rsidR="00BC0787" w:rsidRPr="00BC0787">
        <w:t xml:space="preserve"> </w:t>
      </w:r>
      <w:r w:rsidRPr="00BC0787">
        <w:t>На</w:t>
      </w:r>
      <w:r w:rsidR="00BC0787" w:rsidRPr="00BC0787">
        <w:t xml:space="preserve"> </w:t>
      </w:r>
      <w:r w:rsidRPr="00BC0787">
        <w:t>встречи</w:t>
      </w:r>
      <w:r w:rsidR="00BC0787" w:rsidRPr="00BC0787">
        <w:t xml:space="preserve"> </w:t>
      </w:r>
      <w:r w:rsidRPr="00BC0787">
        <w:t>с</w:t>
      </w:r>
      <w:r w:rsidR="00BC0787" w:rsidRPr="00BC0787">
        <w:t xml:space="preserve"> </w:t>
      </w:r>
      <w:r w:rsidRPr="00BC0787">
        <w:t>Председателем</w:t>
      </w:r>
      <w:r w:rsidR="00BC0787" w:rsidRPr="00BC0787">
        <w:t xml:space="preserve"> </w:t>
      </w:r>
      <w:r w:rsidRPr="00BC0787">
        <w:t>Чувашской</w:t>
      </w:r>
      <w:r w:rsidR="00BC0787" w:rsidRPr="00BC0787">
        <w:t xml:space="preserve"> </w:t>
      </w:r>
      <w:r w:rsidRPr="00BC0787">
        <w:t>республиканской</w:t>
      </w:r>
      <w:r w:rsidR="00BC0787" w:rsidRPr="00BC0787">
        <w:t xml:space="preserve"> </w:t>
      </w:r>
      <w:r w:rsidRPr="00BC0787">
        <w:t>организацией</w:t>
      </w:r>
      <w:r w:rsidR="00BC0787" w:rsidRPr="00BC0787">
        <w:t xml:space="preserve"> </w:t>
      </w:r>
      <w:r w:rsidRPr="00BC0787">
        <w:t>Профсоюза</w:t>
      </w:r>
      <w:r w:rsidR="00BC0787" w:rsidRPr="00BC0787">
        <w:t xml:space="preserve"> </w:t>
      </w:r>
      <w:r w:rsidRPr="00BC0787">
        <w:t>работников</w:t>
      </w:r>
      <w:r w:rsidR="00BC0787" w:rsidRPr="00BC0787">
        <w:t xml:space="preserve"> </w:t>
      </w:r>
      <w:r w:rsidRPr="00BC0787">
        <w:t>АПК</w:t>
      </w:r>
      <w:r w:rsidR="00BC0787" w:rsidRPr="00BC0787">
        <w:t xml:space="preserve"> </w:t>
      </w:r>
      <w:r w:rsidRPr="00BC0787">
        <w:t>РФ**</w:t>
      </w:r>
      <w:r w:rsidR="00BC0787" w:rsidRPr="00BC0787">
        <w:t xml:space="preserve"> </w:t>
      </w:r>
      <w:r w:rsidRPr="00BC0787">
        <w:t>А.В.</w:t>
      </w:r>
      <w:r w:rsidR="00BC0787" w:rsidRPr="00BC0787">
        <w:t xml:space="preserve"> </w:t>
      </w:r>
      <w:r w:rsidRPr="00BC0787">
        <w:t>Смирновым</w:t>
      </w:r>
      <w:r w:rsidR="00BC0787" w:rsidRPr="00BC0787">
        <w:t xml:space="preserve"> </w:t>
      </w:r>
      <w:r w:rsidRPr="00BC0787">
        <w:t>была</w:t>
      </w:r>
      <w:r w:rsidR="00BC0787" w:rsidRPr="00BC0787">
        <w:t xml:space="preserve"> </w:t>
      </w:r>
      <w:r w:rsidRPr="00BC0787">
        <w:t>достигнута</w:t>
      </w:r>
      <w:r w:rsidR="00BC0787" w:rsidRPr="00BC0787">
        <w:t xml:space="preserve"> </w:t>
      </w:r>
      <w:r w:rsidRPr="00BC0787">
        <w:t>договоренность</w:t>
      </w:r>
      <w:r w:rsidR="00BC0787" w:rsidRPr="00BC0787">
        <w:t xml:space="preserve"> </w:t>
      </w:r>
      <w:r w:rsidRPr="00BC0787">
        <w:t>об</w:t>
      </w:r>
      <w:r w:rsidR="00BC0787" w:rsidRPr="00BC0787">
        <w:t xml:space="preserve"> </w:t>
      </w:r>
      <w:r w:rsidRPr="00BC0787">
        <w:t>участии</w:t>
      </w:r>
      <w:r w:rsidR="00BC0787" w:rsidRPr="00BC0787">
        <w:t xml:space="preserve"> </w:t>
      </w:r>
      <w:r w:rsidRPr="00BC0787">
        <w:lastRenderedPageBreak/>
        <w:t>территориальных</w:t>
      </w:r>
      <w:r w:rsidR="00BC0787" w:rsidRPr="00BC0787">
        <w:t xml:space="preserve"> </w:t>
      </w:r>
      <w:r w:rsidRPr="00BC0787">
        <w:t>и</w:t>
      </w:r>
      <w:r w:rsidR="00BC0787" w:rsidRPr="00BC0787">
        <w:t xml:space="preserve"> </w:t>
      </w:r>
      <w:r w:rsidRPr="00BC0787">
        <w:t>первичных</w:t>
      </w:r>
      <w:r w:rsidR="00BC0787" w:rsidRPr="00BC0787">
        <w:t xml:space="preserve"> </w:t>
      </w:r>
      <w:r w:rsidRPr="00BC0787">
        <w:t>организаций</w:t>
      </w:r>
      <w:r w:rsidR="00BC0787" w:rsidRPr="00BC0787">
        <w:t xml:space="preserve"> </w:t>
      </w:r>
      <w:r w:rsidRPr="00BC0787">
        <w:t>Профсоюза</w:t>
      </w:r>
      <w:r w:rsidR="00BC0787" w:rsidRPr="00BC0787">
        <w:t xml:space="preserve"> </w:t>
      </w:r>
      <w:r w:rsidRPr="00BC0787">
        <w:t>в</w:t>
      </w:r>
      <w:r w:rsidR="00BC0787" w:rsidRPr="00BC0787">
        <w:t xml:space="preserve"> </w:t>
      </w:r>
      <w:r w:rsidRPr="00BC0787">
        <w:t>донесении</w:t>
      </w:r>
      <w:r w:rsidR="00BC0787" w:rsidRPr="00BC0787">
        <w:t xml:space="preserve"> </w:t>
      </w:r>
      <w:r w:rsidRPr="00BC0787">
        <w:t>информации</w:t>
      </w:r>
      <w:r w:rsidR="00BC0787" w:rsidRPr="00BC0787">
        <w:t xml:space="preserve"> </w:t>
      </w:r>
      <w:r w:rsidRPr="00BC0787">
        <w:t>о</w:t>
      </w:r>
      <w:r w:rsidR="00BC0787" w:rsidRPr="00BC0787">
        <w:t xml:space="preserve"> </w:t>
      </w:r>
      <w:r w:rsidRPr="00BC0787">
        <w:t>ПДС</w:t>
      </w:r>
      <w:r w:rsidR="00BC0787" w:rsidRPr="00BC0787">
        <w:t xml:space="preserve"> </w:t>
      </w:r>
      <w:r w:rsidRPr="00BC0787">
        <w:t>до</w:t>
      </w:r>
      <w:r w:rsidR="00BC0787" w:rsidRPr="00BC0787">
        <w:t xml:space="preserve"> </w:t>
      </w:r>
      <w:r w:rsidRPr="00BC0787">
        <w:t>работников</w:t>
      </w:r>
      <w:r w:rsidR="00BC0787" w:rsidRPr="00BC0787">
        <w:t xml:space="preserve"> </w:t>
      </w:r>
      <w:r w:rsidRPr="00BC0787">
        <w:t>предприятий</w:t>
      </w:r>
      <w:r w:rsidR="00BC0787" w:rsidRPr="00BC0787">
        <w:t xml:space="preserve"> </w:t>
      </w:r>
      <w:r w:rsidRPr="00BC0787">
        <w:t>агропромышленного</w:t>
      </w:r>
      <w:r w:rsidR="00BC0787" w:rsidRPr="00BC0787">
        <w:t xml:space="preserve"> </w:t>
      </w:r>
      <w:r w:rsidRPr="00BC0787">
        <w:t>комплекса</w:t>
      </w:r>
      <w:r w:rsidR="00BC0787" w:rsidRPr="00BC0787">
        <w:t xml:space="preserve"> </w:t>
      </w:r>
      <w:r w:rsidRPr="00BC0787">
        <w:t>и</w:t>
      </w:r>
      <w:r w:rsidR="00BC0787" w:rsidRPr="00BC0787">
        <w:t xml:space="preserve"> </w:t>
      </w:r>
      <w:r w:rsidRPr="00BC0787">
        <w:t>сельских</w:t>
      </w:r>
      <w:r w:rsidR="00BC0787" w:rsidRPr="00BC0787">
        <w:t xml:space="preserve"> </w:t>
      </w:r>
      <w:r w:rsidRPr="00BC0787">
        <w:t>жителей.</w:t>
      </w:r>
      <w:r w:rsidR="00BC0787" w:rsidRPr="00BC0787">
        <w:t xml:space="preserve"> </w:t>
      </w:r>
      <w:r w:rsidRPr="00BC0787">
        <w:t>31</w:t>
      </w:r>
      <w:r w:rsidR="00BC0787" w:rsidRPr="00BC0787">
        <w:t xml:space="preserve"> </w:t>
      </w:r>
      <w:r w:rsidRPr="00BC0787">
        <w:t>октября</w:t>
      </w:r>
      <w:r w:rsidR="00BC0787" w:rsidRPr="00BC0787">
        <w:t xml:space="preserve"> </w:t>
      </w:r>
      <w:r w:rsidRPr="00BC0787">
        <w:t>—</w:t>
      </w:r>
      <w:r w:rsidR="00BC0787" w:rsidRPr="00BC0787">
        <w:t xml:space="preserve"> </w:t>
      </w:r>
      <w:r w:rsidRPr="00BC0787">
        <w:t>01</w:t>
      </w:r>
      <w:r w:rsidR="00BC0787" w:rsidRPr="00BC0787">
        <w:t xml:space="preserve"> </w:t>
      </w:r>
      <w:r w:rsidRPr="00BC0787">
        <w:t>ноября</w:t>
      </w:r>
      <w:r w:rsidR="00BC0787" w:rsidRPr="00BC0787">
        <w:t xml:space="preserve"> </w:t>
      </w:r>
      <w:r w:rsidRPr="00BC0787">
        <w:t>2024</w:t>
      </w:r>
      <w:r w:rsidR="00BC0787" w:rsidRPr="00BC0787">
        <w:t xml:space="preserve"> </w:t>
      </w:r>
      <w:r w:rsidRPr="00BC0787">
        <w:t>г.</w:t>
      </w:r>
      <w:r w:rsidR="00BC0787" w:rsidRPr="00BC0787">
        <w:t xml:space="preserve"> </w:t>
      </w:r>
      <w:r w:rsidRPr="00BC0787">
        <w:t>Г.Ю.</w:t>
      </w:r>
      <w:r w:rsidR="00BC0787" w:rsidRPr="00BC0787">
        <w:t xml:space="preserve"> </w:t>
      </w:r>
      <w:r w:rsidRPr="00BC0787">
        <w:t>Белоусов</w:t>
      </w:r>
      <w:r w:rsidR="00BC0787" w:rsidRPr="00BC0787">
        <w:t xml:space="preserve"> </w:t>
      </w:r>
      <w:r w:rsidRPr="00BC0787">
        <w:t>принял</w:t>
      </w:r>
      <w:r w:rsidR="00BC0787" w:rsidRPr="00BC0787">
        <w:t xml:space="preserve"> </w:t>
      </w:r>
      <w:r w:rsidRPr="00BC0787">
        <w:t>участие</w:t>
      </w:r>
      <w:r w:rsidR="00BC0787" w:rsidRPr="00BC0787">
        <w:t xml:space="preserve"> </w:t>
      </w:r>
      <w:r w:rsidRPr="00BC0787">
        <w:t>в</w:t>
      </w:r>
      <w:r w:rsidR="00BC0787" w:rsidRPr="00BC0787">
        <w:t xml:space="preserve"> </w:t>
      </w:r>
      <w:r w:rsidRPr="00BC0787">
        <w:t>международной</w:t>
      </w:r>
      <w:r w:rsidR="00BC0787" w:rsidRPr="00BC0787">
        <w:t xml:space="preserve"> </w:t>
      </w:r>
      <w:r w:rsidRPr="00BC0787">
        <w:t>научно-практической</w:t>
      </w:r>
      <w:r w:rsidR="00BC0787" w:rsidRPr="00BC0787">
        <w:t xml:space="preserve"> </w:t>
      </w:r>
      <w:r w:rsidRPr="00BC0787">
        <w:t>конференции</w:t>
      </w:r>
      <w:r w:rsidR="00BC0787" w:rsidRPr="00BC0787">
        <w:t xml:space="preserve"> «</w:t>
      </w:r>
      <w:r w:rsidRPr="00BC0787">
        <w:t>Актуальные</w:t>
      </w:r>
      <w:r w:rsidR="00BC0787" w:rsidRPr="00BC0787">
        <w:t xml:space="preserve"> </w:t>
      </w:r>
      <w:r w:rsidRPr="00BC0787">
        <w:t>проблемы</w:t>
      </w:r>
      <w:r w:rsidR="00BC0787" w:rsidRPr="00BC0787">
        <w:t xml:space="preserve"> </w:t>
      </w:r>
      <w:r w:rsidRPr="00BC0787">
        <w:t>физической</w:t>
      </w:r>
      <w:r w:rsidR="00BC0787" w:rsidRPr="00BC0787">
        <w:t xml:space="preserve"> </w:t>
      </w:r>
      <w:r w:rsidRPr="00BC0787">
        <w:t>культуры</w:t>
      </w:r>
      <w:r w:rsidR="00BC0787" w:rsidRPr="00BC0787">
        <w:t xml:space="preserve"> </w:t>
      </w:r>
      <w:r w:rsidRPr="00BC0787">
        <w:t>и</w:t>
      </w:r>
      <w:r w:rsidR="00BC0787" w:rsidRPr="00BC0787">
        <w:t xml:space="preserve"> </w:t>
      </w:r>
      <w:r w:rsidRPr="00BC0787">
        <w:t>спорта</w:t>
      </w:r>
      <w:r w:rsidR="00BC0787" w:rsidRPr="00BC0787">
        <w:t>»</w:t>
      </w:r>
      <w:r w:rsidRPr="00BC0787">
        <w:t>,</w:t>
      </w:r>
      <w:r w:rsidR="00BC0787" w:rsidRPr="00BC0787">
        <w:t xml:space="preserve"> </w:t>
      </w:r>
      <w:r w:rsidRPr="00BC0787">
        <w:t>состоявшейся</w:t>
      </w:r>
      <w:r w:rsidR="00BC0787" w:rsidRPr="00BC0787">
        <w:t xml:space="preserve"> </w:t>
      </w:r>
      <w:r w:rsidRPr="00BC0787">
        <w:t>в</w:t>
      </w:r>
      <w:r w:rsidR="00BC0787" w:rsidRPr="00BC0787">
        <w:t xml:space="preserve"> </w:t>
      </w:r>
      <w:r w:rsidRPr="00BC0787">
        <w:t>ФГБОУ</w:t>
      </w:r>
      <w:r w:rsidR="00BC0787" w:rsidRPr="00BC0787">
        <w:t xml:space="preserve"> </w:t>
      </w:r>
      <w:r w:rsidRPr="00BC0787">
        <w:t>ВО</w:t>
      </w:r>
      <w:r w:rsidR="00BC0787" w:rsidRPr="00BC0787">
        <w:t xml:space="preserve"> </w:t>
      </w:r>
      <w:r w:rsidRPr="00BC0787">
        <w:t>Чувашский</w:t>
      </w:r>
      <w:r w:rsidR="00BC0787" w:rsidRPr="00BC0787">
        <w:t xml:space="preserve"> </w:t>
      </w:r>
      <w:r w:rsidRPr="00BC0787">
        <w:t>ГАУ</w:t>
      </w:r>
      <w:r w:rsidR="00BC0787" w:rsidRPr="00BC0787">
        <w:t xml:space="preserve"> </w:t>
      </w:r>
      <w:r w:rsidRPr="00BC0787">
        <w:t>и</w:t>
      </w:r>
      <w:r w:rsidR="00BC0787" w:rsidRPr="00BC0787">
        <w:t xml:space="preserve"> </w:t>
      </w:r>
      <w:r w:rsidRPr="00BC0787">
        <w:t>рассказал</w:t>
      </w:r>
      <w:r w:rsidR="00BC0787" w:rsidRPr="00BC0787">
        <w:t xml:space="preserve"> </w:t>
      </w:r>
      <w:r w:rsidRPr="00BC0787">
        <w:t>о</w:t>
      </w:r>
      <w:r w:rsidR="00BC0787" w:rsidRPr="00BC0787">
        <w:t xml:space="preserve"> </w:t>
      </w:r>
      <w:r w:rsidRPr="00BC0787">
        <w:t>сотрудничестве</w:t>
      </w:r>
      <w:r w:rsidR="00BC0787" w:rsidRPr="00BC0787">
        <w:t xml:space="preserve"> </w:t>
      </w:r>
      <w:r w:rsidRPr="00BC0787">
        <w:t>аграрных</w:t>
      </w:r>
      <w:r w:rsidR="00BC0787" w:rsidRPr="00BC0787">
        <w:t xml:space="preserve"> </w:t>
      </w:r>
      <w:r w:rsidRPr="00BC0787">
        <w:t>ВУЗов</w:t>
      </w:r>
      <w:r w:rsidR="00BC0787" w:rsidRPr="00BC0787">
        <w:t xml:space="preserve"> </w:t>
      </w:r>
      <w:r w:rsidRPr="00BC0787">
        <w:t>с</w:t>
      </w:r>
      <w:r w:rsidR="00BC0787" w:rsidRPr="00BC0787">
        <w:t xml:space="preserve"> </w:t>
      </w:r>
      <w:r w:rsidRPr="00BC0787">
        <w:t>Фондом</w:t>
      </w:r>
      <w:r w:rsidR="00BC0787" w:rsidRPr="00BC0787">
        <w:t xml:space="preserve"> </w:t>
      </w:r>
      <w:r w:rsidRPr="00BC0787">
        <w:t>содействия</w:t>
      </w:r>
      <w:r w:rsidR="00BC0787" w:rsidRPr="00BC0787">
        <w:t xml:space="preserve"> </w:t>
      </w:r>
      <w:r w:rsidRPr="00BC0787">
        <w:t>повышению</w:t>
      </w:r>
      <w:r w:rsidR="00BC0787" w:rsidRPr="00BC0787">
        <w:t xml:space="preserve"> </w:t>
      </w:r>
      <w:r w:rsidRPr="00BC0787">
        <w:t>уровня</w:t>
      </w:r>
      <w:r w:rsidR="00BC0787" w:rsidRPr="00BC0787">
        <w:t xml:space="preserve"> </w:t>
      </w:r>
      <w:r w:rsidRPr="00BC0787">
        <w:t>финансовой</w:t>
      </w:r>
      <w:r w:rsidR="00BC0787" w:rsidRPr="00BC0787">
        <w:t xml:space="preserve"> </w:t>
      </w:r>
      <w:r w:rsidRPr="00BC0787">
        <w:t>грамотности</w:t>
      </w:r>
      <w:r w:rsidR="00BC0787" w:rsidRPr="00BC0787">
        <w:t xml:space="preserve"> </w:t>
      </w:r>
      <w:r w:rsidRPr="00BC0787">
        <w:t>населения,</w:t>
      </w:r>
      <w:r w:rsidR="00BC0787" w:rsidRPr="00BC0787">
        <w:t xml:space="preserve"> </w:t>
      </w:r>
      <w:r w:rsidRPr="00BC0787">
        <w:t>развитию</w:t>
      </w:r>
      <w:r w:rsidR="00BC0787" w:rsidRPr="00BC0787">
        <w:t xml:space="preserve"> </w:t>
      </w:r>
      <w:r w:rsidRPr="00BC0787">
        <w:t>образования</w:t>
      </w:r>
      <w:r w:rsidR="00BC0787" w:rsidRPr="00BC0787">
        <w:t xml:space="preserve"> </w:t>
      </w:r>
      <w:r w:rsidRPr="00BC0787">
        <w:t>и</w:t>
      </w:r>
      <w:r w:rsidR="00BC0787" w:rsidRPr="00BC0787">
        <w:t xml:space="preserve"> </w:t>
      </w:r>
      <w:r w:rsidRPr="00BC0787">
        <w:t>спорта</w:t>
      </w:r>
      <w:r w:rsidR="00BC0787" w:rsidRPr="00BC0787">
        <w:t xml:space="preserve"> </w:t>
      </w:r>
      <w:r w:rsidRPr="00BC0787">
        <w:t>в</w:t>
      </w:r>
      <w:r w:rsidR="00BC0787" w:rsidRPr="00BC0787">
        <w:t xml:space="preserve"> </w:t>
      </w:r>
      <w:r w:rsidRPr="00BC0787">
        <w:t>высших</w:t>
      </w:r>
      <w:r w:rsidR="00BC0787" w:rsidRPr="00BC0787">
        <w:t xml:space="preserve"> </w:t>
      </w:r>
      <w:r w:rsidRPr="00BC0787">
        <w:t>учебных</w:t>
      </w:r>
      <w:r w:rsidR="00BC0787" w:rsidRPr="00BC0787">
        <w:t xml:space="preserve"> </w:t>
      </w:r>
      <w:r w:rsidRPr="00BC0787">
        <w:t>заведениях</w:t>
      </w:r>
      <w:r w:rsidR="00BC0787" w:rsidRPr="00BC0787">
        <w:t xml:space="preserve"> </w:t>
      </w:r>
      <w:r w:rsidRPr="00BC0787">
        <w:t>агропромышленного</w:t>
      </w:r>
      <w:r w:rsidR="00BC0787" w:rsidRPr="00BC0787">
        <w:t xml:space="preserve"> </w:t>
      </w:r>
      <w:r w:rsidRPr="00BC0787">
        <w:t>комплекса</w:t>
      </w:r>
      <w:r w:rsidR="00BC0787" w:rsidRPr="00BC0787">
        <w:t xml:space="preserve"> </w:t>
      </w:r>
      <w:r w:rsidRPr="00BC0787">
        <w:t>и</w:t>
      </w:r>
      <w:r w:rsidR="00BC0787" w:rsidRPr="00BC0787">
        <w:t xml:space="preserve"> </w:t>
      </w:r>
      <w:r w:rsidRPr="00BC0787">
        <w:t>сельского</w:t>
      </w:r>
      <w:r w:rsidR="00BC0787" w:rsidRPr="00BC0787">
        <w:t xml:space="preserve"> </w:t>
      </w:r>
      <w:r w:rsidRPr="00BC0787">
        <w:t>хозяйства</w:t>
      </w:r>
      <w:r w:rsidR="00BC0787" w:rsidRPr="00BC0787">
        <w:t xml:space="preserve"> «</w:t>
      </w:r>
      <w:r w:rsidRPr="00BC0787">
        <w:t>Движение</w:t>
      </w:r>
      <w:r w:rsidR="00BC0787" w:rsidRPr="00BC0787">
        <w:t xml:space="preserve"> </w:t>
      </w:r>
      <w:r w:rsidRPr="00BC0787">
        <w:t>в</w:t>
      </w:r>
      <w:r w:rsidR="00BC0787" w:rsidRPr="00BC0787">
        <w:t xml:space="preserve"> </w:t>
      </w:r>
      <w:r w:rsidRPr="00BC0787">
        <w:t>будущее</w:t>
      </w:r>
      <w:r w:rsidR="00BC0787" w:rsidRPr="00BC0787">
        <w:t>»</w:t>
      </w:r>
      <w:r w:rsidRPr="00BC0787">
        <w:t>,</w:t>
      </w:r>
      <w:r w:rsidR="00BC0787" w:rsidRPr="00BC0787">
        <w:t xml:space="preserve"> </w:t>
      </w:r>
      <w:r w:rsidRPr="00BC0787">
        <w:t>а</w:t>
      </w:r>
      <w:r w:rsidR="00BC0787" w:rsidRPr="00BC0787">
        <w:t xml:space="preserve"> </w:t>
      </w:r>
      <w:r w:rsidRPr="00BC0787">
        <w:t>также</w:t>
      </w:r>
      <w:r w:rsidR="00BC0787" w:rsidRPr="00BC0787">
        <w:t xml:space="preserve"> </w:t>
      </w:r>
      <w:r w:rsidRPr="00BC0787">
        <w:t>готовящемся</w:t>
      </w:r>
      <w:r w:rsidR="00BC0787" w:rsidRPr="00BC0787">
        <w:t xml:space="preserve"> </w:t>
      </w:r>
      <w:r w:rsidRPr="00BC0787">
        <w:t>к</w:t>
      </w:r>
      <w:r w:rsidR="00BC0787" w:rsidRPr="00BC0787">
        <w:t xml:space="preserve"> </w:t>
      </w:r>
      <w:r w:rsidRPr="00BC0787">
        <w:t>проведению</w:t>
      </w:r>
      <w:r w:rsidR="00BC0787" w:rsidRPr="00BC0787">
        <w:t xml:space="preserve"> </w:t>
      </w:r>
      <w:r w:rsidRPr="00BC0787">
        <w:t>в</w:t>
      </w:r>
      <w:r w:rsidR="00BC0787" w:rsidRPr="00BC0787">
        <w:t xml:space="preserve"> </w:t>
      </w:r>
      <w:r w:rsidRPr="00BC0787">
        <w:t>марте-апреле</w:t>
      </w:r>
      <w:r w:rsidR="00BC0787" w:rsidRPr="00BC0787">
        <w:t xml:space="preserve"> </w:t>
      </w:r>
      <w:r w:rsidRPr="00BC0787">
        <w:t>2025</w:t>
      </w:r>
      <w:r w:rsidR="00BC0787" w:rsidRPr="00BC0787">
        <w:t xml:space="preserve"> </w:t>
      </w:r>
      <w:r w:rsidRPr="00BC0787">
        <w:t>года</w:t>
      </w:r>
      <w:r w:rsidR="00BC0787" w:rsidRPr="00BC0787">
        <w:t xml:space="preserve"> </w:t>
      </w:r>
      <w:r w:rsidRPr="00BC0787">
        <w:t>ежегодном</w:t>
      </w:r>
      <w:r w:rsidR="00BC0787" w:rsidRPr="00BC0787">
        <w:t xml:space="preserve"> </w:t>
      </w:r>
      <w:r w:rsidRPr="00BC0787">
        <w:t>мероприятии</w:t>
      </w:r>
      <w:r w:rsidR="00BC0787" w:rsidRPr="00BC0787">
        <w:t xml:space="preserve"> </w:t>
      </w:r>
      <w:r w:rsidRPr="00BC0787">
        <w:t>им.В.К.Месяца.</w:t>
      </w:r>
    </w:p>
    <w:p w14:paraId="3D1CFD5A" w14:textId="77777777" w:rsidR="00D71743" w:rsidRPr="00BC0787" w:rsidRDefault="00D71743" w:rsidP="00D71743">
      <w:r w:rsidRPr="00BC0787">
        <w:t>*</w:t>
      </w:r>
      <w:r w:rsidR="00BC0787" w:rsidRPr="00BC0787">
        <w:t xml:space="preserve"> </w:t>
      </w:r>
      <w:r w:rsidRPr="00BC0787">
        <w:t>Федеральное</w:t>
      </w:r>
      <w:r w:rsidR="00BC0787" w:rsidRPr="00BC0787">
        <w:t xml:space="preserve"> </w:t>
      </w:r>
      <w:r w:rsidRPr="00BC0787">
        <w:t>государственное</w:t>
      </w:r>
      <w:r w:rsidR="00BC0787" w:rsidRPr="00BC0787">
        <w:t xml:space="preserve"> </w:t>
      </w:r>
      <w:r w:rsidRPr="00BC0787">
        <w:t>бюджетное</w:t>
      </w:r>
      <w:r w:rsidR="00BC0787" w:rsidRPr="00BC0787">
        <w:t xml:space="preserve"> </w:t>
      </w:r>
      <w:r w:rsidRPr="00BC0787">
        <w:t>образовательное</w:t>
      </w:r>
      <w:r w:rsidR="00BC0787" w:rsidRPr="00BC0787">
        <w:t xml:space="preserve"> </w:t>
      </w:r>
      <w:r w:rsidRPr="00BC0787">
        <w:t>учреждение</w:t>
      </w:r>
      <w:r w:rsidR="00BC0787" w:rsidRPr="00BC0787">
        <w:t xml:space="preserve"> </w:t>
      </w:r>
      <w:r w:rsidRPr="00BC0787">
        <w:t>высшего</w:t>
      </w:r>
      <w:r w:rsidR="00BC0787" w:rsidRPr="00BC0787">
        <w:t xml:space="preserve"> </w:t>
      </w:r>
      <w:r w:rsidRPr="00BC0787">
        <w:t>образования</w:t>
      </w:r>
      <w:r w:rsidR="00BC0787" w:rsidRPr="00BC0787">
        <w:t xml:space="preserve"> «</w:t>
      </w:r>
      <w:r w:rsidRPr="00BC0787">
        <w:t>Чувашский</w:t>
      </w:r>
      <w:r w:rsidR="00BC0787" w:rsidRPr="00BC0787">
        <w:t xml:space="preserve"> </w:t>
      </w:r>
      <w:r w:rsidRPr="00BC0787">
        <w:t>государственный</w:t>
      </w:r>
      <w:r w:rsidR="00BC0787" w:rsidRPr="00BC0787">
        <w:t xml:space="preserve"> </w:t>
      </w:r>
      <w:r w:rsidRPr="00BC0787">
        <w:t>аграрный</w:t>
      </w:r>
      <w:r w:rsidR="00BC0787" w:rsidRPr="00BC0787">
        <w:t xml:space="preserve"> </w:t>
      </w:r>
      <w:r w:rsidRPr="00BC0787">
        <w:t>университет</w:t>
      </w:r>
      <w:r w:rsidR="00BC0787" w:rsidRPr="00BC0787">
        <w:t>»</w:t>
      </w:r>
      <w:r w:rsidRPr="00BC0787">
        <w:t>,</w:t>
      </w:r>
      <w:r w:rsidR="00BC0787" w:rsidRPr="00BC0787">
        <w:t xml:space="preserve"> </w:t>
      </w:r>
      <w:r w:rsidRPr="00BC0787">
        <w:t>Университет.</w:t>
      </w:r>
    </w:p>
    <w:p w14:paraId="1C303233" w14:textId="77777777" w:rsidR="00BC0787" w:rsidRPr="00BC0787" w:rsidRDefault="00BC0787" w:rsidP="00D71743">
      <w:r w:rsidRPr="00BC0787">
        <w:t>** Чувашская республиканская организация Профсоюза работников агропромышленного комплекса Российской Федерации, Профсоюз.</w:t>
      </w:r>
    </w:p>
    <w:p w14:paraId="00029377" w14:textId="77777777" w:rsidR="00D71743" w:rsidRPr="00BC0787" w:rsidRDefault="00812913" w:rsidP="00D71743">
      <w:hyperlink r:id="rId19" w:history="1">
        <w:r w:rsidR="00D71743" w:rsidRPr="00BC0787">
          <w:rPr>
            <w:rStyle w:val="a3"/>
          </w:rPr>
          <w:t>http://pbroker.ru/?p=79011</w:t>
        </w:r>
      </w:hyperlink>
    </w:p>
    <w:p w14:paraId="7DDFF3E6" w14:textId="77777777" w:rsidR="00B35564" w:rsidRPr="00BC0787" w:rsidRDefault="00B35564" w:rsidP="00B35564">
      <w:pPr>
        <w:pStyle w:val="2"/>
      </w:pPr>
      <w:bookmarkStart w:id="53" w:name="А105"/>
      <w:bookmarkStart w:id="54" w:name="_Toc182463074"/>
      <w:bookmarkStart w:id="55" w:name="_Hlk182462405"/>
      <w:r w:rsidRPr="00BC0787">
        <w:t>MagadanMedia.ru,</w:t>
      </w:r>
      <w:r w:rsidR="00BC0787" w:rsidRPr="00BC0787">
        <w:t xml:space="preserve"> </w:t>
      </w:r>
      <w:r w:rsidRPr="00BC0787">
        <w:t>13.11.2024,</w:t>
      </w:r>
      <w:r w:rsidR="00BC0787" w:rsidRPr="00BC0787">
        <w:t xml:space="preserve"> </w:t>
      </w:r>
      <w:r w:rsidRPr="00BC0787">
        <w:t>Негосударственные</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что</w:t>
      </w:r>
      <w:r w:rsidR="00BC0787" w:rsidRPr="00BC0787">
        <w:t xml:space="preserve"> </w:t>
      </w:r>
      <w:r w:rsidRPr="00BC0787">
        <w:t>это</w:t>
      </w:r>
      <w:r w:rsidR="00BC0787" w:rsidRPr="00BC0787">
        <w:t xml:space="preserve"> </w:t>
      </w:r>
      <w:r w:rsidRPr="00BC0787">
        <w:t>и</w:t>
      </w:r>
      <w:r w:rsidR="00BC0787" w:rsidRPr="00BC0787">
        <w:t xml:space="preserve"> </w:t>
      </w:r>
      <w:r w:rsidRPr="00BC0787">
        <w:t>можно</w:t>
      </w:r>
      <w:r w:rsidR="00BC0787" w:rsidRPr="00BC0787">
        <w:t xml:space="preserve"> </w:t>
      </w:r>
      <w:r w:rsidRPr="00BC0787">
        <w:t>ли</w:t>
      </w:r>
      <w:r w:rsidR="00BC0787" w:rsidRPr="00BC0787">
        <w:t xml:space="preserve"> </w:t>
      </w:r>
      <w:r w:rsidRPr="00BC0787">
        <w:t>им</w:t>
      </w:r>
      <w:r w:rsidR="00BC0787" w:rsidRPr="00BC0787">
        <w:t xml:space="preserve"> </w:t>
      </w:r>
      <w:r w:rsidRPr="00BC0787">
        <w:t>доверять</w:t>
      </w:r>
      <w:r w:rsidR="00BC0787" w:rsidRPr="00BC0787">
        <w:t xml:space="preserve"> </w:t>
      </w:r>
      <w:r w:rsidRPr="00BC0787">
        <w:t>свои</w:t>
      </w:r>
      <w:r w:rsidR="00BC0787" w:rsidRPr="00BC0787">
        <w:t xml:space="preserve"> </w:t>
      </w:r>
      <w:r w:rsidRPr="00BC0787">
        <w:t>деньги</w:t>
      </w:r>
      <w:bookmarkEnd w:id="53"/>
      <w:bookmarkEnd w:id="54"/>
    </w:p>
    <w:p w14:paraId="139CBD30" w14:textId="77777777" w:rsidR="00B35564" w:rsidRPr="00BC0787" w:rsidRDefault="00B35564" w:rsidP="00BC0787">
      <w:pPr>
        <w:pStyle w:val="3"/>
      </w:pPr>
      <w:bookmarkStart w:id="56" w:name="_Toc182463075"/>
      <w:r w:rsidRPr="00BC0787">
        <w:t>В</w:t>
      </w:r>
      <w:r w:rsidR="00BC0787" w:rsidRPr="00BC0787">
        <w:t xml:space="preserve"> </w:t>
      </w:r>
      <w:r w:rsidRPr="00BC0787">
        <w:t>условиях</w:t>
      </w:r>
      <w:r w:rsidR="00BC0787" w:rsidRPr="00BC0787">
        <w:t xml:space="preserve"> </w:t>
      </w:r>
      <w:r w:rsidRPr="00BC0787">
        <w:t>экономических</w:t>
      </w:r>
      <w:r w:rsidR="00BC0787" w:rsidRPr="00BC0787">
        <w:t xml:space="preserve"> </w:t>
      </w:r>
      <w:r w:rsidRPr="00BC0787">
        <w:t>и</w:t>
      </w:r>
      <w:r w:rsidR="00BC0787" w:rsidRPr="00BC0787">
        <w:t xml:space="preserve"> </w:t>
      </w:r>
      <w:r w:rsidRPr="00BC0787">
        <w:t>демографических</w:t>
      </w:r>
      <w:r w:rsidR="00BC0787" w:rsidRPr="00BC0787">
        <w:t xml:space="preserve"> </w:t>
      </w:r>
      <w:r w:rsidRPr="00BC0787">
        <w:t>изменений</w:t>
      </w:r>
      <w:r w:rsidR="00BC0787" w:rsidRPr="00BC0787">
        <w:t xml:space="preserve"> </w:t>
      </w:r>
      <w:r w:rsidRPr="00BC0787">
        <w:t>вопрос</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становится</w:t>
      </w:r>
      <w:r w:rsidR="00BC0787" w:rsidRPr="00BC0787">
        <w:t xml:space="preserve"> </w:t>
      </w:r>
      <w:r w:rsidRPr="00BC0787">
        <w:t>все</w:t>
      </w:r>
      <w:r w:rsidR="00BC0787" w:rsidRPr="00BC0787">
        <w:t xml:space="preserve"> </w:t>
      </w:r>
      <w:r w:rsidRPr="00BC0787">
        <w:t>более</w:t>
      </w:r>
      <w:r w:rsidR="00BC0787" w:rsidRPr="00BC0787">
        <w:t xml:space="preserve"> </w:t>
      </w:r>
      <w:r w:rsidRPr="00BC0787">
        <w:t>актуальным.</w:t>
      </w:r>
      <w:r w:rsidR="00BC0787" w:rsidRPr="00BC0787">
        <w:t xml:space="preserve"> </w:t>
      </w:r>
      <w:r w:rsidRPr="00BC0787">
        <w:t>Сегодня</w:t>
      </w:r>
      <w:r w:rsidR="00BC0787" w:rsidRPr="00BC0787">
        <w:t xml:space="preserve"> </w:t>
      </w:r>
      <w:r w:rsidRPr="00BC0787">
        <w:t>все</w:t>
      </w:r>
      <w:r w:rsidR="00BC0787" w:rsidRPr="00BC0787">
        <w:t xml:space="preserve"> </w:t>
      </w:r>
      <w:r w:rsidRPr="00BC0787">
        <w:t>чаще</w:t>
      </w:r>
      <w:r w:rsidR="00BC0787" w:rsidRPr="00BC0787">
        <w:t xml:space="preserve"> </w:t>
      </w:r>
      <w:r w:rsidRPr="00BC0787">
        <w:t>обсуждается</w:t>
      </w:r>
      <w:r w:rsidR="00BC0787" w:rsidRPr="00BC0787">
        <w:t xml:space="preserve"> </w:t>
      </w:r>
      <w:r w:rsidRPr="00BC0787">
        <w:t>роль</w:t>
      </w:r>
      <w:r w:rsidR="00BC0787" w:rsidRPr="00BC0787">
        <w:t xml:space="preserve"> </w:t>
      </w:r>
      <w:r w:rsidRPr="00BC0787">
        <w:t>негосударственных</w:t>
      </w:r>
      <w:r w:rsidR="00BC0787" w:rsidRPr="00BC0787">
        <w:t xml:space="preserve"> </w:t>
      </w:r>
      <w:r w:rsidRPr="00BC0787">
        <w:t>пенсионных</w:t>
      </w:r>
      <w:r w:rsidR="00BC0787" w:rsidRPr="00BC0787">
        <w:t xml:space="preserve"> </w:t>
      </w:r>
      <w:r w:rsidRPr="00BC0787">
        <w:t>фондов</w:t>
      </w:r>
      <w:r w:rsidR="00BC0787" w:rsidRPr="00BC0787">
        <w:t xml:space="preserve"> </w:t>
      </w:r>
      <w:r w:rsidRPr="00BC0787">
        <w:t>(НПФ)</w:t>
      </w:r>
      <w:r w:rsidR="00BC0787" w:rsidRPr="00BC0787">
        <w:t xml:space="preserve"> </w:t>
      </w:r>
      <w:r w:rsidRPr="00BC0787">
        <w:t>как</w:t>
      </w:r>
      <w:r w:rsidR="00BC0787" w:rsidRPr="00BC0787">
        <w:t xml:space="preserve"> </w:t>
      </w:r>
      <w:r w:rsidRPr="00BC0787">
        <w:t>альтернативы</w:t>
      </w:r>
      <w:r w:rsidR="00BC0787" w:rsidRPr="00BC0787">
        <w:t xml:space="preserve"> </w:t>
      </w:r>
      <w:r w:rsidRPr="00BC0787">
        <w:t>или</w:t>
      </w:r>
      <w:r w:rsidR="00BC0787" w:rsidRPr="00BC0787">
        <w:t xml:space="preserve"> </w:t>
      </w:r>
      <w:r w:rsidRPr="00BC0787">
        <w:t>дополнения</w:t>
      </w:r>
      <w:r w:rsidR="00BC0787" w:rsidRPr="00BC0787">
        <w:t xml:space="preserve"> </w:t>
      </w:r>
      <w:r w:rsidRPr="00BC0787">
        <w:t>к</w:t>
      </w:r>
      <w:r w:rsidR="00BC0787" w:rsidRPr="00BC0787">
        <w:t xml:space="preserve"> </w:t>
      </w:r>
      <w:r w:rsidRPr="00BC0787">
        <w:t>государственным</w:t>
      </w:r>
      <w:r w:rsidR="00BC0787" w:rsidRPr="00BC0787">
        <w:t xml:space="preserve"> </w:t>
      </w:r>
      <w:r w:rsidRPr="00BC0787">
        <w:t>пенсионным</w:t>
      </w:r>
      <w:r w:rsidR="00BC0787" w:rsidRPr="00BC0787">
        <w:t xml:space="preserve"> </w:t>
      </w:r>
      <w:r w:rsidRPr="00BC0787">
        <w:t>системам.</w:t>
      </w:r>
      <w:r w:rsidR="00BC0787" w:rsidRPr="00BC0787">
        <w:t xml:space="preserve"> </w:t>
      </w:r>
      <w:r w:rsidRPr="00BC0787">
        <w:t>Однако,</w:t>
      </w:r>
      <w:r w:rsidR="00BC0787" w:rsidRPr="00BC0787">
        <w:t xml:space="preserve"> </w:t>
      </w:r>
      <w:r w:rsidRPr="00BC0787">
        <w:t>вокруг</w:t>
      </w:r>
      <w:r w:rsidR="00BC0787" w:rsidRPr="00BC0787">
        <w:t xml:space="preserve"> </w:t>
      </w:r>
      <w:r w:rsidRPr="00BC0787">
        <w:t>НПФ</w:t>
      </w:r>
      <w:r w:rsidR="00BC0787" w:rsidRPr="00BC0787">
        <w:t xml:space="preserve"> </w:t>
      </w:r>
      <w:r w:rsidRPr="00BC0787">
        <w:t>существует</w:t>
      </w:r>
      <w:r w:rsidR="00BC0787" w:rsidRPr="00BC0787">
        <w:t xml:space="preserve"> </w:t>
      </w:r>
      <w:r w:rsidRPr="00BC0787">
        <w:t>множество</w:t>
      </w:r>
      <w:r w:rsidR="00BC0787" w:rsidRPr="00BC0787">
        <w:t xml:space="preserve"> </w:t>
      </w:r>
      <w:r w:rsidRPr="00BC0787">
        <w:t>мифов</w:t>
      </w:r>
      <w:r w:rsidR="00BC0787" w:rsidRPr="00BC0787">
        <w:t xml:space="preserve"> </w:t>
      </w:r>
      <w:r w:rsidRPr="00BC0787">
        <w:t>и</w:t>
      </w:r>
      <w:r w:rsidR="00BC0787" w:rsidRPr="00BC0787">
        <w:t xml:space="preserve"> </w:t>
      </w:r>
      <w:r w:rsidRPr="00BC0787">
        <w:t>предубеждений,</w:t>
      </w:r>
      <w:r w:rsidR="00BC0787" w:rsidRPr="00BC0787">
        <w:t xml:space="preserve"> </w:t>
      </w:r>
      <w:r w:rsidRPr="00BC0787">
        <w:t>которые</w:t>
      </w:r>
      <w:r w:rsidR="00BC0787" w:rsidRPr="00BC0787">
        <w:t xml:space="preserve"> </w:t>
      </w:r>
      <w:r w:rsidRPr="00BC0787">
        <w:t>могут</w:t>
      </w:r>
      <w:r w:rsidR="00BC0787" w:rsidRPr="00BC0787">
        <w:t xml:space="preserve"> </w:t>
      </w:r>
      <w:r w:rsidRPr="00BC0787">
        <w:t>останавливать</w:t>
      </w:r>
      <w:r w:rsidR="00BC0787" w:rsidRPr="00BC0787">
        <w:t xml:space="preserve"> </w:t>
      </w:r>
      <w:r w:rsidRPr="00BC0787">
        <w:t>людей</w:t>
      </w:r>
      <w:r w:rsidR="00BC0787" w:rsidRPr="00BC0787">
        <w:t xml:space="preserve"> </w:t>
      </w:r>
      <w:r w:rsidRPr="00BC0787">
        <w:t>от</w:t>
      </w:r>
      <w:r w:rsidR="00BC0787" w:rsidRPr="00BC0787">
        <w:t xml:space="preserve"> </w:t>
      </w:r>
      <w:r w:rsidRPr="00BC0787">
        <w:t>взаимодействия</w:t>
      </w:r>
      <w:r w:rsidR="00BC0787" w:rsidRPr="00BC0787">
        <w:t xml:space="preserve"> </w:t>
      </w:r>
      <w:r w:rsidRPr="00BC0787">
        <w:t>с</w:t>
      </w:r>
      <w:r w:rsidR="00BC0787" w:rsidRPr="00BC0787">
        <w:t xml:space="preserve"> </w:t>
      </w:r>
      <w:r w:rsidRPr="00BC0787">
        <w:t>ними,</w:t>
      </w:r>
      <w:r w:rsidR="00BC0787" w:rsidRPr="00BC0787">
        <w:t xml:space="preserve"> </w:t>
      </w:r>
      <w:r w:rsidRPr="00BC0787">
        <w:t>в</w:t>
      </w:r>
      <w:r w:rsidR="00BC0787" w:rsidRPr="00BC0787">
        <w:t xml:space="preserve"> </w:t>
      </w:r>
      <w:r w:rsidRPr="00BC0787">
        <w:t>том</w:t>
      </w:r>
      <w:r w:rsidR="00BC0787" w:rsidRPr="00BC0787">
        <w:t xml:space="preserve"> </w:t>
      </w:r>
      <w:r w:rsidRPr="00BC0787">
        <w:t>числе</w:t>
      </w:r>
      <w:r w:rsidR="00BC0787" w:rsidRPr="00BC0787">
        <w:t xml:space="preserve"> </w:t>
      </w:r>
      <w:r w:rsidRPr="00BC0787">
        <w:t>в</w:t>
      </w:r>
      <w:r w:rsidR="00BC0787" w:rsidRPr="00BC0787">
        <w:t xml:space="preserve"> </w:t>
      </w:r>
      <w:r w:rsidRPr="00BC0787">
        <w:t>рамках</w:t>
      </w:r>
      <w:r w:rsidR="00BC0787" w:rsidRPr="00BC0787">
        <w:t xml:space="preserve"> </w:t>
      </w:r>
      <w:r w:rsidRPr="00BC0787">
        <w:t>программы</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В</w:t>
      </w:r>
      <w:r w:rsidR="00BC0787" w:rsidRPr="00BC0787">
        <w:t xml:space="preserve"> </w:t>
      </w:r>
      <w:r w:rsidRPr="00BC0787">
        <w:t>этой</w:t>
      </w:r>
      <w:r w:rsidR="00BC0787" w:rsidRPr="00BC0787">
        <w:t xml:space="preserve"> </w:t>
      </w:r>
      <w:r w:rsidRPr="00BC0787">
        <w:t>статье</w:t>
      </w:r>
      <w:r w:rsidR="00BC0787" w:rsidRPr="00BC0787">
        <w:t xml:space="preserve"> </w:t>
      </w:r>
      <w:r w:rsidRPr="00BC0787">
        <w:t>рассмотрим,</w:t>
      </w:r>
      <w:r w:rsidR="00BC0787" w:rsidRPr="00BC0787">
        <w:t xml:space="preserve"> </w:t>
      </w:r>
      <w:r w:rsidRPr="00BC0787">
        <w:t>что</w:t>
      </w:r>
      <w:r w:rsidR="00BC0787" w:rsidRPr="00BC0787">
        <w:t xml:space="preserve"> </w:t>
      </w:r>
      <w:r w:rsidRPr="00BC0787">
        <w:t>такое</w:t>
      </w:r>
      <w:r w:rsidR="00BC0787" w:rsidRPr="00BC0787">
        <w:t xml:space="preserve"> </w:t>
      </w:r>
      <w:r w:rsidRPr="00BC0787">
        <w:t>НПФ</w:t>
      </w:r>
      <w:r w:rsidR="00BC0787" w:rsidRPr="00BC0787">
        <w:t xml:space="preserve"> </w:t>
      </w:r>
      <w:r w:rsidRPr="00BC0787">
        <w:t>и</w:t>
      </w:r>
      <w:r w:rsidR="00BC0787" w:rsidRPr="00BC0787">
        <w:t xml:space="preserve"> </w:t>
      </w:r>
      <w:r w:rsidRPr="00BC0787">
        <w:t>почему</w:t>
      </w:r>
      <w:r w:rsidR="00BC0787" w:rsidRPr="00BC0787">
        <w:t xml:space="preserve"> </w:t>
      </w:r>
      <w:r w:rsidRPr="00BC0787">
        <w:t>не</w:t>
      </w:r>
      <w:r w:rsidR="00BC0787" w:rsidRPr="00BC0787">
        <w:t xml:space="preserve"> </w:t>
      </w:r>
      <w:r w:rsidRPr="00BC0787">
        <w:t>стоит</w:t>
      </w:r>
      <w:r w:rsidR="00BC0787" w:rsidRPr="00BC0787">
        <w:t xml:space="preserve"> </w:t>
      </w:r>
      <w:r w:rsidRPr="00BC0787">
        <w:t>бояться</w:t>
      </w:r>
      <w:r w:rsidR="00BC0787" w:rsidRPr="00BC0787">
        <w:t xml:space="preserve"> </w:t>
      </w:r>
      <w:r w:rsidRPr="00BC0787">
        <w:t>вкладывать</w:t>
      </w:r>
      <w:r w:rsidR="00BC0787" w:rsidRPr="00BC0787">
        <w:t xml:space="preserve"> </w:t>
      </w:r>
      <w:r w:rsidRPr="00BC0787">
        <w:t>в</w:t>
      </w:r>
      <w:r w:rsidR="00BC0787" w:rsidRPr="00BC0787">
        <w:t xml:space="preserve"> </w:t>
      </w:r>
      <w:r w:rsidRPr="00BC0787">
        <w:t>них</w:t>
      </w:r>
      <w:r w:rsidR="00BC0787" w:rsidRPr="00BC0787">
        <w:t xml:space="preserve"> </w:t>
      </w:r>
      <w:r w:rsidRPr="00BC0787">
        <w:t>свои</w:t>
      </w:r>
      <w:r w:rsidR="00BC0787" w:rsidRPr="00BC0787">
        <w:t xml:space="preserve"> </w:t>
      </w:r>
      <w:r w:rsidRPr="00BC0787">
        <w:t>деньги.</w:t>
      </w:r>
      <w:bookmarkEnd w:id="56"/>
    </w:p>
    <w:p w14:paraId="7F129ACC" w14:textId="77777777" w:rsidR="00B35564" w:rsidRPr="00BC0787" w:rsidRDefault="00B35564" w:rsidP="00B35564">
      <w:r w:rsidRPr="00BC0787">
        <w:t>Что</w:t>
      </w:r>
      <w:r w:rsidR="00BC0787" w:rsidRPr="00BC0787">
        <w:t xml:space="preserve"> </w:t>
      </w:r>
      <w:r w:rsidRPr="00BC0787">
        <w:t>такое</w:t>
      </w:r>
      <w:r w:rsidR="00BC0787" w:rsidRPr="00BC0787">
        <w:t xml:space="preserve"> </w:t>
      </w:r>
      <w:r w:rsidRPr="00BC0787">
        <w:t>негосударственные</w:t>
      </w:r>
      <w:r w:rsidR="00BC0787" w:rsidRPr="00BC0787">
        <w:t xml:space="preserve"> </w:t>
      </w:r>
      <w:r w:rsidRPr="00BC0787">
        <w:t>пенсионные</w:t>
      </w:r>
      <w:r w:rsidR="00BC0787" w:rsidRPr="00BC0787">
        <w:t xml:space="preserve"> </w:t>
      </w:r>
      <w:r w:rsidRPr="00BC0787">
        <w:t>фонды?</w:t>
      </w:r>
    </w:p>
    <w:p w14:paraId="07C98570" w14:textId="77777777" w:rsidR="00B35564" w:rsidRPr="00BC0787" w:rsidRDefault="00B35564" w:rsidP="00B35564">
      <w:r w:rsidRPr="00BC0787">
        <w:t>НПФ</w:t>
      </w:r>
      <w:r w:rsidR="00BC0787" w:rsidRPr="00BC0787">
        <w:t xml:space="preserve"> </w:t>
      </w:r>
      <w:r w:rsidRPr="00BC0787">
        <w:t>—</w:t>
      </w:r>
      <w:r w:rsidR="00BC0787" w:rsidRPr="00BC0787">
        <w:t xml:space="preserve"> </w:t>
      </w:r>
      <w:r w:rsidRPr="00BC0787">
        <w:t>это</w:t>
      </w:r>
      <w:r w:rsidR="00BC0787" w:rsidRPr="00BC0787">
        <w:t xml:space="preserve"> </w:t>
      </w:r>
      <w:r w:rsidRPr="00BC0787">
        <w:t>финансовые</w:t>
      </w:r>
      <w:r w:rsidR="00BC0787" w:rsidRPr="00BC0787">
        <w:t xml:space="preserve"> </w:t>
      </w:r>
      <w:r w:rsidRPr="00BC0787">
        <w:t>организации,</w:t>
      </w:r>
      <w:r w:rsidR="00BC0787" w:rsidRPr="00BC0787">
        <w:t xml:space="preserve"> </w:t>
      </w:r>
      <w:r w:rsidRPr="00BC0787">
        <w:t>которые</w:t>
      </w:r>
      <w:r w:rsidR="00BC0787" w:rsidRPr="00BC0787">
        <w:t xml:space="preserve"> </w:t>
      </w:r>
      <w:r w:rsidRPr="00BC0787">
        <w:t>привлекают</w:t>
      </w:r>
      <w:r w:rsidR="00BC0787" w:rsidRPr="00BC0787">
        <w:t xml:space="preserve"> </w:t>
      </w:r>
      <w:r w:rsidRPr="00BC0787">
        <w:t>пенсионные</w:t>
      </w:r>
      <w:r w:rsidR="00BC0787" w:rsidRPr="00BC0787">
        <w:t xml:space="preserve"> </w:t>
      </w:r>
      <w:r w:rsidRPr="00BC0787">
        <w:t>взносы</w:t>
      </w:r>
      <w:r w:rsidR="00BC0787" w:rsidRPr="00BC0787">
        <w:t xml:space="preserve"> </w:t>
      </w:r>
      <w:r w:rsidRPr="00BC0787">
        <w:t>и</w:t>
      </w:r>
      <w:r w:rsidR="00BC0787" w:rsidRPr="00BC0787">
        <w:t xml:space="preserve"> </w:t>
      </w:r>
      <w:r w:rsidRPr="00BC0787">
        <w:t>управляют</w:t>
      </w:r>
      <w:r w:rsidR="00BC0787" w:rsidRPr="00BC0787">
        <w:t xml:space="preserve"> </w:t>
      </w:r>
      <w:r w:rsidRPr="00BC0787">
        <w:t>ими,</w:t>
      </w:r>
      <w:r w:rsidR="00BC0787" w:rsidRPr="00BC0787">
        <w:t xml:space="preserve"> </w:t>
      </w:r>
      <w:r w:rsidRPr="00BC0787">
        <w:t>чтобы</w:t>
      </w:r>
      <w:r w:rsidR="00BC0787" w:rsidRPr="00BC0787">
        <w:t xml:space="preserve"> </w:t>
      </w:r>
      <w:r w:rsidRPr="00BC0787">
        <w:t>в</w:t>
      </w:r>
      <w:r w:rsidR="00BC0787" w:rsidRPr="00BC0787">
        <w:t xml:space="preserve"> </w:t>
      </w:r>
      <w:r w:rsidRPr="00BC0787">
        <w:t>последующем</w:t>
      </w:r>
      <w:r w:rsidR="00BC0787" w:rsidRPr="00BC0787">
        <w:t xml:space="preserve"> </w:t>
      </w:r>
      <w:r w:rsidRPr="00BC0787">
        <w:t>выплатить</w:t>
      </w:r>
      <w:r w:rsidR="00BC0787" w:rsidRPr="00BC0787">
        <w:t xml:space="preserve"> </w:t>
      </w:r>
      <w:r w:rsidRPr="00BC0787">
        <w:t>в</w:t>
      </w:r>
      <w:r w:rsidR="00BC0787" w:rsidRPr="00BC0787">
        <w:t xml:space="preserve"> </w:t>
      </w:r>
      <w:r w:rsidRPr="00BC0787">
        <w:t>виде</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В</w:t>
      </w:r>
      <w:r w:rsidR="00BC0787" w:rsidRPr="00BC0787">
        <w:t xml:space="preserve"> </w:t>
      </w:r>
      <w:r w:rsidRPr="00BC0787">
        <w:t>отличие</w:t>
      </w:r>
      <w:r w:rsidR="00BC0787" w:rsidRPr="00BC0787">
        <w:t xml:space="preserve"> </w:t>
      </w:r>
      <w:r w:rsidRPr="00BC0787">
        <w:t>от</w:t>
      </w:r>
      <w:r w:rsidR="00BC0787" w:rsidRPr="00BC0787">
        <w:t xml:space="preserve"> </w:t>
      </w:r>
      <w:r w:rsidRPr="00BC0787">
        <w:t>государственных</w:t>
      </w:r>
      <w:r w:rsidR="00BC0787" w:rsidRPr="00BC0787">
        <w:t xml:space="preserve"> </w:t>
      </w:r>
      <w:r w:rsidRPr="00BC0787">
        <w:t>пенсионных</w:t>
      </w:r>
      <w:r w:rsidR="00BC0787" w:rsidRPr="00BC0787">
        <w:t xml:space="preserve"> </w:t>
      </w:r>
      <w:r w:rsidRPr="00BC0787">
        <w:t>систем,</w:t>
      </w:r>
      <w:r w:rsidR="00BC0787" w:rsidRPr="00BC0787">
        <w:t xml:space="preserve"> </w:t>
      </w:r>
      <w:r w:rsidRPr="00BC0787">
        <w:t>которые</w:t>
      </w:r>
      <w:r w:rsidR="00BC0787" w:rsidRPr="00BC0787">
        <w:t xml:space="preserve"> </w:t>
      </w:r>
      <w:r w:rsidRPr="00BC0787">
        <w:t>финансируются</w:t>
      </w:r>
      <w:r w:rsidR="00BC0787" w:rsidRPr="00BC0787">
        <w:t xml:space="preserve"> </w:t>
      </w:r>
      <w:r w:rsidRPr="00BC0787">
        <w:t>за</w:t>
      </w:r>
      <w:r w:rsidR="00BC0787" w:rsidRPr="00BC0787">
        <w:t xml:space="preserve"> </w:t>
      </w:r>
      <w:r w:rsidRPr="00BC0787">
        <w:t>счет</w:t>
      </w:r>
      <w:r w:rsidR="00BC0787" w:rsidRPr="00BC0787">
        <w:t xml:space="preserve"> </w:t>
      </w:r>
      <w:r w:rsidRPr="00BC0787">
        <w:t>налогов</w:t>
      </w:r>
      <w:r w:rsidR="00BC0787" w:rsidRPr="00BC0787">
        <w:t xml:space="preserve"> </w:t>
      </w:r>
      <w:r w:rsidRPr="00BC0787">
        <w:t>или</w:t>
      </w:r>
      <w:r w:rsidR="00BC0787" w:rsidRPr="00BC0787">
        <w:t xml:space="preserve"> </w:t>
      </w:r>
      <w:r w:rsidRPr="00BC0787">
        <w:t>других</w:t>
      </w:r>
      <w:r w:rsidR="00BC0787" w:rsidRPr="00BC0787">
        <w:t xml:space="preserve"> </w:t>
      </w:r>
      <w:r w:rsidRPr="00BC0787">
        <w:t>обязательных</w:t>
      </w:r>
      <w:r w:rsidR="00BC0787" w:rsidRPr="00BC0787">
        <w:t xml:space="preserve"> </w:t>
      </w:r>
      <w:r w:rsidRPr="00BC0787">
        <w:t>платежей,</w:t>
      </w:r>
      <w:r w:rsidR="00BC0787" w:rsidRPr="00BC0787">
        <w:t xml:space="preserve"> </w:t>
      </w:r>
      <w:r w:rsidRPr="00BC0787">
        <w:t>НПФ</w:t>
      </w:r>
      <w:r w:rsidR="00BC0787" w:rsidRPr="00BC0787">
        <w:t xml:space="preserve"> </w:t>
      </w:r>
      <w:r w:rsidRPr="00BC0787">
        <w:t>работают</w:t>
      </w:r>
      <w:r w:rsidR="00BC0787" w:rsidRPr="00BC0787">
        <w:t xml:space="preserve"> </w:t>
      </w:r>
      <w:r w:rsidRPr="00BC0787">
        <w:t>с</w:t>
      </w:r>
      <w:r w:rsidR="00BC0787" w:rsidRPr="00BC0787">
        <w:t xml:space="preserve"> </w:t>
      </w:r>
      <w:r w:rsidRPr="00BC0787">
        <w:t>добровольными</w:t>
      </w:r>
      <w:r w:rsidR="00BC0787" w:rsidRPr="00BC0787">
        <w:t xml:space="preserve"> </w:t>
      </w:r>
      <w:r w:rsidRPr="00BC0787">
        <w:t>взносами</w:t>
      </w:r>
      <w:r w:rsidR="00BC0787" w:rsidRPr="00BC0787">
        <w:t xml:space="preserve"> </w:t>
      </w:r>
      <w:r w:rsidRPr="00BC0787">
        <w:t>граждан</w:t>
      </w:r>
      <w:r w:rsidR="00BC0787" w:rsidRPr="00BC0787">
        <w:t xml:space="preserve"> </w:t>
      </w:r>
      <w:r w:rsidRPr="00BC0787">
        <w:t>и</w:t>
      </w:r>
      <w:r w:rsidR="00BC0787" w:rsidRPr="00BC0787">
        <w:t xml:space="preserve"> </w:t>
      </w:r>
      <w:r w:rsidRPr="00BC0787">
        <w:t>организаций.</w:t>
      </w:r>
      <w:r w:rsidR="00BC0787" w:rsidRPr="00BC0787">
        <w:t xml:space="preserve"> </w:t>
      </w:r>
    </w:p>
    <w:p w14:paraId="5910E0F1" w14:textId="77777777" w:rsidR="00B35564" w:rsidRPr="00BC0787" w:rsidRDefault="00B35564" w:rsidP="00B35564">
      <w:r w:rsidRPr="00BC0787">
        <w:t>Роль</w:t>
      </w:r>
      <w:r w:rsidR="00BC0787" w:rsidRPr="00BC0787">
        <w:t xml:space="preserve"> </w:t>
      </w:r>
      <w:r w:rsidRPr="00BC0787">
        <w:t>НПФ</w:t>
      </w:r>
      <w:r w:rsidR="00BC0787" w:rsidRPr="00BC0787">
        <w:t xml:space="preserve"> </w:t>
      </w:r>
      <w:r w:rsidRPr="00BC0787">
        <w:t>в</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(ПДС)</w:t>
      </w:r>
    </w:p>
    <w:p w14:paraId="779273C9" w14:textId="77777777" w:rsidR="00B35564" w:rsidRPr="00BC0787" w:rsidRDefault="00B35564" w:rsidP="00B35564">
      <w:r w:rsidRPr="00BC0787">
        <w:t>ПДС</w:t>
      </w:r>
      <w:r w:rsidR="00BC0787" w:rsidRPr="00BC0787">
        <w:t xml:space="preserve"> </w:t>
      </w:r>
      <w:r w:rsidRPr="00BC0787">
        <w:t>—</w:t>
      </w:r>
      <w:r w:rsidR="00BC0787" w:rsidRPr="00BC0787">
        <w:t xml:space="preserve"> </w:t>
      </w:r>
      <w:r w:rsidRPr="00BC0787">
        <w:t>это</w:t>
      </w:r>
      <w:r w:rsidR="00BC0787" w:rsidRPr="00BC0787">
        <w:t xml:space="preserve"> </w:t>
      </w:r>
      <w:r w:rsidRPr="00BC0787">
        <w:t>добровольно-накопительная</w:t>
      </w:r>
      <w:r w:rsidR="00BC0787" w:rsidRPr="00BC0787">
        <w:t xml:space="preserve"> </w:t>
      </w:r>
      <w:r w:rsidRPr="00BC0787">
        <w:t>программа</w:t>
      </w:r>
      <w:r w:rsidR="00BC0787" w:rsidRPr="00BC0787">
        <w:t xml:space="preserve"> </w:t>
      </w:r>
      <w:r w:rsidRPr="00BC0787">
        <w:t>для</w:t>
      </w:r>
      <w:r w:rsidR="00BC0787" w:rsidRPr="00BC0787">
        <w:t xml:space="preserve"> </w:t>
      </w:r>
      <w:r w:rsidRPr="00BC0787">
        <w:t>граждан</w:t>
      </w:r>
      <w:r w:rsidR="00BC0787" w:rsidRPr="00BC0787">
        <w:t xml:space="preserve"> </w:t>
      </w:r>
      <w:r w:rsidRPr="00BC0787">
        <w:t>с</w:t>
      </w:r>
      <w:r w:rsidR="00BC0787" w:rsidRPr="00BC0787">
        <w:t xml:space="preserve"> </w:t>
      </w:r>
      <w:r w:rsidRPr="00BC0787">
        <w:t>финансированием</w:t>
      </w:r>
      <w:r w:rsidR="00BC0787" w:rsidRPr="00BC0787">
        <w:t xml:space="preserve"> </w:t>
      </w:r>
      <w:r w:rsidRPr="00BC0787">
        <w:t>со</w:t>
      </w:r>
      <w:r w:rsidR="00BC0787" w:rsidRPr="00BC0787">
        <w:t xml:space="preserve"> </w:t>
      </w:r>
      <w:r w:rsidRPr="00BC0787">
        <w:t>стороны</w:t>
      </w:r>
      <w:r w:rsidR="00BC0787" w:rsidRPr="00BC0787">
        <w:t xml:space="preserve"> </w:t>
      </w:r>
      <w:r w:rsidRPr="00BC0787">
        <w:t>государства.</w:t>
      </w:r>
      <w:r w:rsidR="00BC0787" w:rsidRPr="00BC0787">
        <w:t xml:space="preserve"> </w:t>
      </w:r>
      <w:r w:rsidRPr="00BC0787">
        <w:t>Человек</w:t>
      </w:r>
      <w:r w:rsidR="00BC0787" w:rsidRPr="00BC0787">
        <w:t xml:space="preserve"> </w:t>
      </w:r>
      <w:r w:rsidRPr="00BC0787">
        <w:t>делает</w:t>
      </w:r>
      <w:r w:rsidR="00BC0787" w:rsidRPr="00BC0787">
        <w:t xml:space="preserve"> </w:t>
      </w:r>
      <w:r w:rsidRPr="00BC0787">
        <w:t>добровольные</w:t>
      </w:r>
      <w:r w:rsidR="00BC0787" w:rsidRPr="00BC0787">
        <w:t xml:space="preserve"> </w:t>
      </w:r>
      <w:r w:rsidRPr="00BC0787">
        <w:t>взносы</w:t>
      </w:r>
      <w:r w:rsidR="00BC0787" w:rsidRPr="00BC0787">
        <w:t xml:space="preserve"> </w:t>
      </w:r>
      <w:r w:rsidRPr="00BC0787">
        <w:t>в</w:t>
      </w:r>
      <w:r w:rsidR="00BC0787" w:rsidRPr="00BC0787">
        <w:t xml:space="preserve"> </w:t>
      </w:r>
      <w:r w:rsidRPr="00BC0787">
        <w:t>ПДС,</w:t>
      </w:r>
      <w:r w:rsidR="00BC0787" w:rsidRPr="00BC0787">
        <w:t xml:space="preserve"> </w:t>
      </w:r>
      <w:r w:rsidRPr="00BC0787">
        <w:t>а</w:t>
      </w:r>
      <w:r w:rsidR="00BC0787" w:rsidRPr="00BC0787">
        <w:t xml:space="preserve"> </w:t>
      </w:r>
      <w:r w:rsidRPr="00BC0787">
        <w:t>оператор</w:t>
      </w:r>
      <w:r w:rsidR="00BC0787" w:rsidRPr="00BC0787">
        <w:t xml:space="preserve"> </w:t>
      </w:r>
      <w:r w:rsidRPr="00BC0787">
        <w:t>в</w:t>
      </w:r>
      <w:r w:rsidR="00BC0787" w:rsidRPr="00BC0787">
        <w:t xml:space="preserve"> </w:t>
      </w:r>
      <w:r w:rsidRPr="00BC0787">
        <w:t>лице</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фонда</w:t>
      </w:r>
      <w:r w:rsidR="00BC0787" w:rsidRPr="00BC0787">
        <w:t xml:space="preserve"> </w:t>
      </w:r>
      <w:r w:rsidRPr="00BC0787">
        <w:t>инвестирует</w:t>
      </w:r>
      <w:r w:rsidR="00BC0787" w:rsidRPr="00BC0787">
        <w:t xml:space="preserve"> </w:t>
      </w:r>
      <w:r w:rsidRPr="00BC0787">
        <w:t>средства,</w:t>
      </w:r>
      <w:r w:rsidR="00BC0787" w:rsidRPr="00BC0787">
        <w:t xml:space="preserve"> </w:t>
      </w:r>
      <w:r w:rsidRPr="00BC0787">
        <w:t>обеспечивая</w:t>
      </w:r>
      <w:r w:rsidR="00BC0787" w:rsidRPr="00BC0787">
        <w:t xml:space="preserve"> </w:t>
      </w:r>
      <w:r w:rsidRPr="00BC0787">
        <w:t>доходность</w:t>
      </w:r>
      <w:r w:rsidR="00BC0787" w:rsidRPr="00BC0787">
        <w:t xml:space="preserve"> </w:t>
      </w:r>
      <w:r w:rsidRPr="00BC0787">
        <w:t>вложений.</w:t>
      </w:r>
    </w:p>
    <w:p w14:paraId="4870D7FC" w14:textId="77777777" w:rsidR="00B35564" w:rsidRPr="00BC0787" w:rsidRDefault="00B35564" w:rsidP="00B35564">
      <w:r w:rsidRPr="00BC0787">
        <w:t>Чтобы</w:t>
      </w:r>
      <w:r w:rsidR="00BC0787" w:rsidRPr="00BC0787">
        <w:t xml:space="preserve"> </w:t>
      </w:r>
      <w:r w:rsidRPr="00BC0787">
        <w:t>стать</w:t>
      </w:r>
      <w:r w:rsidR="00BC0787" w:rsidRPr="00BC0787">
        <w:t xml:space="preserve"> </w:t>
      </w:r>
      <w:r w:rsidRPr="00BC0787">
        <w:t>участником</w:t>
      </w:r>
      <w:r w:rsidR="00BC0787" w:rsidRPr="00BC0787">
        <w:t xml:space="preserve"> </w:t>
      </w:r>
      <w:r w:rsidRPr="00BC0787">
        <w:t>программы,</w:t>
      </w:r>
      <w:r w:rsidR="00BC0787" w:rsidRPr="00BC0787">
        <w:t xml:space="preserve"> </w:t>
      </w:r>
      <w:r w:rsidRPr="00BC0787">
        <w:t>нужно</w:t>
      </w:r>
      <w:r w:rsidR="00BC0787" w:rsidRPr="00BC0787">
        <w:t xml:space="preserve"> </w:t>
      </w:r>
      <w:r w:rsidRPr="00BC0787">
        <w:t>заключить</w:t>
      </w:r>
      <w:r w:rsidR="00BC0787" w:rsidRPr="00BC0787">
        <w:t xml:space="preserve"> </w:t>
      </w:r>
      <w:r w:rsidRPr="00BC0787">
        <w:t>договор</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с</w:t>
      </w:r>
      <w:r w:rsidR="00BC0787" w:rsidRPr="00BC0787">
        <w:t xml:space="preserve"> </w:t>
      </w:r>
      <w:r w:rsidRPr="00BC0787">
        <w:t>любым</w:t>
      </w:r>
      <w:r w:rsidR="00BC0787" w:rsidRPr="00BC0787">
        <w:t xml:space="preserve"> </w:t>
      </w:r>
      <w:r w:rsidRPr="00BC0787">
        <w:t>НПФ,</w:t>
      </w:r>
      <w:r w:rsidR="00BC0787" w:rsidRPr="00BC0787">
        <w:t xml:space="preserve"> </w:t>
      </w:r>
      <w:r w:rsidRPr="00BC0787">
        <w:t>подключившимся</w:t>
      </w:r>
      <w:r w:rsidR="00BC0787" w:rsidRPr="00BC0787">
        <w:t xml:space="preserve"> </w:t>
      </w:r>
      <w:r w:rsidRPr="00BC0787">
        <w:t>к</w:t>
      </w:r>
      <w:r w:rsidR="00BC0787" w:rsidRPr="00BC0787">
        <w:t xml:space="preserve"> </w:t>
      </w:r>
      <w:r w:rsidRPr="00BC0787">
        <w:t>программе,</w:t>
      </w:r>
      <w:r w:rsidR="00BC0787" w:rsidRPr="00BC0787">
        <w:t xml:space="preserve"> </w:t>
      </w:r>
      <w:r w:rsidRPr="00BC0787">
        <w:t>—</w:t>
      </w:r>
      <w:r w:rsidR="00BC0787" w:rsidRPr="00BC0787">
        <w:t xml:space="preserve"> </w:t>
      </w:r>
      <w:r w:rsidRPr="00BC0787">
        <w:t>сейчас</w:t>
      </w:r>
      <w:r w:rsidR="00BC0787" w:rsidRPr="00BC0787">
        <w:t xml:space="preserve"> </w:t>
      </w:r>
      <w:r w:rsidRPr="00BC0787">
        <w:t>их</w:t>
      </w:r>
      <w:r w:rsidR="00BC0787" w:rsidRPr="00BC0787">
        <w:t xml:space="preserve"> </w:t>
      </w:r>
      <w:r w:rsidRPr="00BC0787">
        <w:t>31.</w:t>
      </w:r>
    </w:p>
    <w:p w14:paraId="2C1AC307" w14:textId="77777777" w:rsidR="00B35564" w:rsidRPr="00BC0787" w:rsidRDefault="00B35564" w:rsidP="00B35564">
      <w:r w:rsidRPr="00BC0787">
        <w:t>Справочно:</w:t>
      </w:r>
      <w:r w:rsidR="00BC0787" w:rsidRPr="00BC0787">
        <w:t xml:space="preserve"> </w:t>
      </w:r>
      <w:r w:rsidRPr="00BC0787">
        <w:t>с</w:t>
      </w:r>
      <w:r w:rsidR="00BC0787" w:rsidRPr="00BC0787">
        <w:t xml:space="preserve"> </w:t>
      </w:r>
      <w:r w:rsidRPr="00BC0787">
        <w:t>начала</w:t>
      </w:r>
      <w:r w:rsidR="00BC0787" w:rsidRPr="00BC0787">
        <w:t xml:space="preserve"> </w:t>
      </w:r>
      <w:r w:rsidRPr="00BC0787">
        <w:t>этого</w:t>
      </w:r>
      <w:r w:rsidR="00BC0787" w:rsidRPr="00BC0787">
        <w:t xml:space="preserve"> </w:t>
      </w:r>
      <w:r w:rsidRPr="00BC0787">
        <w:t>года</w:t>
      </w:r>
      <w:r w:rsidR="00BC0787" w:rsidRPr="00BC0787">
        <w:t xml:space="preserve"> </w:t>
      </w:r>
      <w:r w:rsidRPr="00BC0787">
        <w:t>НПФ</w:t>
      </w:r>
      <w:r w:rsidR="00BC0787" w:rsidRPr="00BC0787">
        <w:t xml:space="preserve"> </w:t>
      </w:r>
      <w:r w:rsidRPr="00BC0787">
        <w:t>уже</w:t>
      </w:r>
      <w:r w:rsidR="00BC0787" w:rsidRPr="00BC0787">
        <w:t xml:space="preserve"> </w:t>
      </w:r>
      <w:r w:rsidRPr="00BC0787">
        <w:t>заключили</w:t>
      </w:r>
      <w:r w:rsidR="00BC0787" w:rsidRPr="00BC0787">
        <w:t xml:space="preserve"> </w:t>
      </w:r>
      <w:r w:rsidRPr="00BC0787">
        <w:t>1,75</w:t>
      </w:r>
      <w:r w:rsidR="00BC0787" w:rsidRPr="00BC0787">
        <w:t xml:space="preserve"> </w:t>
      </w:r>
      <w:r w:rsidRPr="00BC0787">
        <w:t>млн</w:t>
      </w:r>
      <w:r w:rsidR="00BC0787" w:rsidRPr="00BC0787">
        <w:t xml:space="preserve"> </w:t>
      </w:r>
      <w:r w:rsidRPr="00BC0787">
        <w:t>договоров</w:t>
      </w:r>
      <w:r w:rsidR="00BC0787" w:rsidRPr="00BC0787">
        <w:t xml:space="preserve"> </w:t>
      </w:r>
      <w:r w:rsidRPr="00BC0787">
        <w:t>по</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объем</w:t>
      </w:r>
      <w:r w:rsidR="00BC0787" w:rsidRPr="00BC0787">
        <w:t xml:space="preserve"> </w:t>
      </w:r>
      <w:r w:rsidRPr="00BC0787">
        <w:t>взносов</w:t>
      </w:r>
      <w:r w:rsidR="00BC0787" w:rsidRPr="00BC0787">
        <w:t xml:space="preserve"> </w:t>
      </w:r>
      <w:r w:rsidRPr="00BC0787">
        <w:t>достиг</w:t>
      </w:r>
      <w:r w:rsidR="00BC0787" w:rsidRPr="00BC0787">
        <w:t xml:space="preserve"> </w:t>
      </w:r>
      <w:r w:rsidRPr="00BC0787">
        <w:t>50,1</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Жители</w:t>
      </w:r>
      <w:r w:rsidR="00BC0787" w:rsidRPr="00BC0787">
        <w:t xml:space="preserve"> </w:t>
      </w:r>
      <w:r w:rsidRPr="00BC0787">
        <w:lastRenderedPageBreak/>
        <w:t>Магаданской</w:t>
      </w:r>
      <w:r w:rsidR="00BC0787" w:rsidRPr="00BC0787">
        <w:t xml:space="preserve"> </w:t>
      </w:r>
      <w:r w:rsidRPr="00BC0787">
        <w:t>области,</w:t>
      </w:r>
      <w:r w:rsidR="00BC0787" w:rsidRPr="00BC0787">
        <w:t xml:space="preserve"> </w:t>
      </w:r>
      <w:r w:rsidRPr="00BC0787">
        <w:t>по</w:t>
      </w:r>
      <w:r w:rsidR="00BC0787" w:rsidRPr="00BC0787">
        <w:t xml:space="preserve"> </w:t>
      </w:r>
      <w:r w:rsidRPr="00BC0787">
        <w:t>последним</w:t>
      </w:r>
      <w:r w:rsidR="00BC0787" w:rsidRPr="00BC0787">
        <w:t xml:space="preserve"> </w:t>
      </w:r>
      <w:r w:rsidRPr="00BC0787">
        <w:t>данным,</w:t>
      </w:r>
      <w:r w:rsidR="00BC0787" w:rsidRPr="00BC0787">
        <w:t xml:space="preserve"> </w:t>
      </w:r>
      <w:r w:rsidRPr="00BC0787">
        <w:t>заключили</w:t>
      </w:r>
      <w:r w:rsidR="00BC0787" w:rsidRPr="00BC0787">
        <w:t xml:space="preserve"> </w:t>
      </w:r>
      <w:r w:rsidRPr="00BC0787">
        <w:t>1,7</w:t>
      </w:r>
      <w:r w:rsidR="00BC0787" w:rsidRPr="00BC0787">
        <w:t xml:space="preserve"> </w:t>
      </w:r>
      <w:r w:rsidRPr="00BC0787">
        <w:t>тыс.</w:t>
      </w:r>
      <w:r w:rsidR="00BC0787" w:rsidRPr="00BC0787">
        <w:t xml:space="preserve"> </w:t>
      </w:r>
      <w:r w:rsidRPr="00BC0787">
        <w:t>договоров</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объем</w:t>
      </w:r>
      <w:r w:rsidR="00BC0787" w:rsidRPr="00BC0787">
        <w:t xml:space="preserve"> </w:t>
      </w:r>
      <w:r w:rsidRPr="00BC0787">
        <w:t>фактических</w:t>
      </w:r>
      <w:r w:rsidR="00BC0787" w:rsidRPr="00BC0787">
        <w:t xml:space="preserve"> </w:t>
      </w:r>
      <w:r w:rsidRPr="00BC0787">
        <w:t>взносов</w:t>
      </w:r>
      <w:r w:rsidR="00BC0787" w:rsidRPr="00BC0787">
        <w:t xml:space="preserve"> </w:t>
      </w:r>
      <w:r w:rsidRPr="00BC0787">
        <w:t>составил</w:t>
      </w:r>
      <w:r w:rsidR="00BC0787" w:rsidRPr="00BC0787">
        <w:t xml:space="preserve"> </w:t>
      </w:r>
      <w:r w:rsidRPr="00BC0787">
        <w:t>45,3</w:t>
      </w:r>
      <w:r w:rsidR="00BC0787" w:rsidRPr="00BC0787">
        <w:t xml:space="preserve"> </w:t>
      </w:r>
      <w:r w:rsidRPr="00BC0787">
        <w:t>млн</w:t>
      </w:r>
      <w:r w:rsidR="00BC0787" w:rsidRPr="00BC0787">
        <w:t xml:space="preserve"> </w:t>
      </w:r>
      <w:r w:rsidRPr="00BC0787">
        <w:t>рублей.</w:t>
      </w:r>
    </w:p>
    <w:p w14:paraId="19B8AD46" w14:textId="77777777" w:rsidR="00B35564" w:rsidRPr="00BC0787" w:rsidRDefault="00B35564" w:rsidP="00B35564">
      <w:r w:rsidRPr="00BC0787">
        <w:t>Заключить</w:t>
      </w:r>
      <w:r w:rsidR="00BC0787" w:rsidRPr="00BC0787">
        <w:t xml:space="preserve"> </w:t>
      </w:r>
      <w:r w:rsidRPr="00BC0787">
        <w:t>договор</w:t>
      </w:r>
      <w:r w:rsidR="00BC0787" w:rsidRPr="00BC0787">
        <w:t xml:space="preserve"> </w:t>
      </w:r>
      <w:r w:rsidRPr="00BC0787">
        <w:t>ПДС</w:t>
      </w:r>
      <w:r w:rsidR="00BC0787" w:rsidRPr="00BC0787">
        <w:t xml:space="preserve"> </w:t>
      </w:r>
      <w:r w:rsidRPr="00BC0787">
        <w:t>может</w:t>
      </w:r>
      <w:r w:rsidR="00BC0787" w:rsidRPr="00BC0787">
        <w:t xml:space="preserve"> </w:t>
      </w:r>
      <w:r w:rsidRPr="00BC0787">
        <w:t>любой</w:t>
      </w:r>
      <w:r w:rsidR="00BC0787" w:rsidRPr="00BC0787">
        <w:t xml:space="preserve"> </w:t>
      </w:r>
      <w:r w:rsidRPr="00BC0787">
        <w:t>гражданин</w:t>
      </w:r>
      <w:r w:rsidR="00BC0787" w:rsidRPr="00BC0787">
        <w:t xml:space="preserve"> </w:t>
      </w:r>
      <w:r w:rsidRPr="00BC0787">
        <w:t>России,</w:t>
      </w:r>
      <w:r w:rsidR="00BC0787" w:rsidRPr="00BC0787">
        <w:t xml:space="preserve"> </w:t>
      </w:r>
      <w:r w:rsidRPr="00BC0787">
        <w:t>достигший</w:t>
      </w:r>
      <w:r w:rsidR="00BC0787" w:rsidRPr="00BC0787">
        <w:t xml:space="preserve"> </w:t>
      </w:r>
      <w:r w:rsidRPr="00BC0787">
        <w:t>18</w:t>
      </w:r>
      <w:r w:rsidR="00BC0787" w:rsidRPr="00BC0787">
        <w:t xml:space="preserve"> </w:t>
      </w:r>
      <w:r w:rsidRPr="00BC0787">
        <w:t>лет.</w:t>
      </w:r>
      <w:r w:rsidR="00BC0787" w:rsidRPr="00BC0787">
        <w:t xml:space="preserve"> </w:t>
      </w:r>
      <w:r w:rsidRPr="00BC0787">
        <w:t>Воспользоваться</w:t>
      </w:r>
      <w:r w:rsidR="00BC0787" w:rsidRPr="00BC0787">
        <w:t xml:space="preserve"> </w:t>
      </w:r>
      <w:r w:rsidRPr="00BC0787">
        <w:t>средствами</w:t>
      </w:r>
      <w:r w:rsidR="00BC0787" w:rsidRPr="00BC0787">
        <w:t xml:space="preserve"> </w:t>
      </w:r>
      <w:r w:rsidRPr="00BC0787">
        <w:t>получится</w:t>
      </w:r>
      <w:r w:rsidR="00BC0787" w:rsidRPr="00BC0787">
        <w:t xml:space="preserve"> </w:t>
      </w:r>
      <w:r w:rsidRPr="00BC0787">
        <w:t>через</w:t>
      </w:r>
      <w:r w:rsidR="00BC0787" w:rsidRPr="00BC0787">
        <w:t xml:space="preserve"> </w:t>
      </w:r>
      <w:r w:rsidRPr="00BC0787">
        <w:t>15</w:t>
      </w:r>
      <w:r w:rsidR="00BC0787" w:rsidRPr="00BC0787">
        <w:t xml:space="preserve"> </w:t>
      </w:r>
      <w:r w:rsidRPr="00BC0787">
        <w:t>лет</w:t>
      </w:r>
      <w:r w:rsidR="00BC0787" w:rsidRPr="00BC0787">
        <w:t xml:space="preserve"> </w:t>
      </w:r>
      <w:r w:rsidRPr="00BC0787">
        <w:t>с</w:t>
      </w:r>
      <w:r w:rsidR="00BC0787" w:rsidRPr="00BC0787">
        <w:t xml:space="preserve"> </w:t>
      </w:r>
      <w:r w:rsidRPr="00BC0787">
        <w:t>момента</w:t>
      </w:r>
      <w:r w:rsidR="00BC0787" w:rsidRPr="00BC0787">
        <w:t xml:space="preserve"> </w:t>
      </w:r>
      <w:r w:rsidRPr="00BC0787">
        <w:t>вступления</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или</w:t>
      </w:r>
      <w:r w:rsidR="00BC0787" w:rsidRPr="00BC0787">
        <w:t xml:space="preserve"> </w:t>
      </w:r>
      <w:r w:rsidRPr="00BC0787">
        <w:t>с</w:t>
      </w:r>
      <w:r w:rsidR="00BC0787" w:rsidRPr="00BC0787">
        <w:t xml:space="preserve"> </w:t>
      </w:r>
      <w:r w:rsidRPr="00BC0787">
        <w:t>55</w:t>
      </w:r>
      <w:r w:rsidR="00BC0787" w:rsidRPr="00BC0787">
        <w:t xml:space="preserve"> </w:t>
      </w:r>
      <w:r w:rsidRPr="00BC0787">
        <w:t>лет</w:t>
      </w:r>
      <w:r w:rsidR="00BC0787" w:rsidRPr="00BC0787">
        <w:t xml:space="preserve"> </w:t>
      </w:r>
      <w:r w:rsidRPr="00BC0787">
        <w:t>для</w:t>
      </w:r>
      <w:r w:rsidR="00BC0787" w:rsidRPr="00BC0787">
        <w:t xml:space="preserve"> </w:t>
      </w:r>
      <w:r w:rsidRPr="00BC0787">
        <w:t>женщин,</w:t>
      </w:r>
      <w:r w:rsidR="00BC0787" w:rsidRPr="00BC0787">
        <w:t xml:space="preserve"> </w:t>
      </w:r>
      <w:r w:rsidRPr="00BC0787">
        <w:t>с</w:t>
      </w:r>
      <w:r w:rsidR="00BC0787" w:rsidRPr="00BC0787">
        <w:t xml:space="preserve"> </w:t>
      </w:r>
      <w:r w:rsidRPr="00BC0787">
        <w:t>60</w:t>
      </w:r>
      <w:r w:rsidR="00BC0787" w:rsidRPr="00BC0787">
        <w:t xml:space="preserve"> </w:t>
      </w:r>
      <w:r w:rsidRPr="00BC0787">
        <w:t>—</w:t>
      </w:r>
      <w:r w:rsidR="00BC0787" w:rsidRPr="00BC0787">
        <w:t xml:space="preserve"> </w:t>
      </w:r>
      <w:r w:rsidRPr="00BC0787">
        <w:t>для</w:t>
      </w:r>
      <w:r w:rsidR="00BC0787" w:rsidRPr="00BC0787">
        <w:t xml:space="preserve"> </w:t>
      </w:r>
      <w:r w:rsidRPr="00BC0787">
        <w:t>мужчин.</w:t>
      </w:r>
    </w:p>
    <w:p w14:paraId="5CDC2614" w14:textId="77777777" w:rsidR="00B35564" w:rsidRPr="00BC0787" w:rsidRDefault="00B35564" w:rsidP="00B35564">
      <w:r w:rsidRPr="00BC0787">
        <w:t>Формируются</w:t>
      </w:r>
      <w:r w:rsidR="00BC0787" w:rsidRPr="00BC0787">
        <w:t xml:space="preserve"> </w:t>
      </w:r>
      <w:r w:rsidRPr="00BC0787">
        <w:t>накопления</w:t>
      </w:r>
      <w:r w:rsidR="00BC0787" w:rsidRPr="00BC0787">
        <w:t xml:space="preserve"> </w:t>
      </w:r>
      <w:r w:rsidRPr="00BC0787">
        <w:t>с</w:t>
      </w:r>
      <w:r w:rsidR="00BC0787" w:rsidRPr="00BC0787">
        <w:t xml:space="preserve"> </w:t>
      </w:r>
      <w:r w:rsidRPr="00BC0787">
        <w:t>помощью</w:t>
      </w:r>
      <w:r w:rsidR="00BC0787" w:rsidRPr="00BC0787">
        <w:t xml:space="preserve"> </w:t>
      </w:r>
      <w:r w:rsidRPr="00BC0787">
        <w:t>добровольных</w:t>
      </w:r>
      <w:r w:rsidR="00BC0787" w:rsidRPr="00BC0787">
        <w:t xml:space="preserve"> </w:t>
      </w:r>
      <w:r w:rsidRPr="00BC0787">
        <w:t>взносов,</w:t>
      </w:r>
      <w:r w:rsidR="00BC0787" w:rsidRPr="00BC0787">
        <w:t xml:space="preserve"> </w:t>
      </w:r>
      <w:r w:rsidRPr="00BC0787">
        <w:t>также</w:t>
      </w:r>
      <w:r w:rsidR="00BC0787" w:rsidRPr="00BC0787">
        <w:t xml:space="preserve"> </w:t>
      </w:r>
      <w:r w:rsidRPr="00BC0787">
        <w:t>в</w:t>
      </w:r>
      <w:r w:rsidR="00BC0787" w:rsidRPr="00BC0787">
        <w:t xml:space="preserve"> </w:t>
      </w:r>
      <w:r w:rsidRPr="00BC0787">
        <w:t>НПФ</w:t>
      </w:r>
      <w:r w:rsidR="00BC0787" w:rsidRPr="00BC0787">
        <w:t xml:space="preserve"> </w:t>
      </w:r>
      <w:r w:rsidRPr="00BC0787">
        <w:t>можно</w:t>
      </w:r>
      <w:r w:rsidR="00BC0787" w:rsidRPr="00BC0787">
        <w:t xml:space="preserve"> </w:t>
      </w:r>
      <w:r w:rsidRPr="00BC0787">
        <w:t>перевести</w:t>
      </w:r>
      <w:r w:rsidR="00BC0787" w:rsidRPr="00BC0787">
        <w:t xml:space="preserve"> </w:t>
      </w:r>
      <w:r w:rsidRPr="00BC0787">
        <w:t>свои</w:t>
      </w:r>
      <w:r w:rsidR="00BC0787" w:rsidRPr="00BC0787">
        <w:t xml:space="preserve"> </w:t>
      </w:r>
      <w:r w:rsidRPr="00BC0787">
        <w:t>пенсионные</w:t>
      </w:r>
      <w:r w:rsidR="00BC0787" w:rsidRPr="00BC0787">
        <w:t xml:space="preserve"> </w:t>
      </w:r>
      <w:r w:rsidRPr="00BC0787">
        <w:t>накопления</w:t>
      </w:r>
      <w:r w:rsidR="00BC0787" w:rsidRPr="00BC0787">
        <w:t xml:space="preserve"> </w:t>
      </w:r>
      <w:r w:rsidRPr="00BC0787">
        <w:t>и/или</w:t>
      </w:r>
      <w:r w:rsidR="00BC0787" w:rsidRPr="00BC0787">
        <w:t xml:space="preserve"> </w:t>
      </w:r>
      <w:r w:rsidRPr="00BC0787">
        <w:t>отчисления</w:t>
      </w:r>
      <w:r w:rsidR="00BC0787" w:rsidRPr="00BC0787">
        <w:t xml:space="preserve"> </w:t>
      </w:r>
      <w:r w:rsidRPr="00BC0787">
        <w:t>взносов</w:t>
      </w:r>
      <w:r w:rsidR="00BC0787" w:rsidRPr="00BC0787">
        <w:t xml:space="preserve"> </w:t>
      </w:r>
      <w:r w:rsidRPr="00BC0787">
        <w:t>от</w:t>
      </w:r>
      <w:r w:rsidR="00BC0787" w:rsidRPr="00BC0787">
        <w:t xml:space="preserve"> </w:t>
      </w:r>
      <w:r w:rsidRPr="00BC0787">
        <w:t>работодателя.</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нельзя</w:t>
      </w:r>
      <w:r w:rsidR="00BC0787" w:rsidRPr="00BC0787">
        <w:t xml:space="preserve"> </w:t>
      </w:r>
      <w:r w:rsidRPr="00BC0787">
        <w:t>вложить</w:t>
      </w:r>
      <w:r w:rsidR="00BC0787" w:rsidRPr="00BC0787">
        <w:t xml:space="preserve"> </w:t>
      </w:r>
      <w:r w:rsidRPr="00BC0787">
        <w:t>материнский</w:t>
      </w:r>
      <w:r w:rsidR="00BC0787" w:rsidRPr="00BC0787">
        <w:t xml:space="preserve"> </w:t>
      </w:r>
      <w:r w:rsidRPr="00BC0787">
        <w:t>капитал.</w:t>
      </w:r>
      <w:r w:rsidR="00BC0787" w:rsidRPr="00BC0787">
        <w:t xml:space="preserve"> </w:t>
      </w:r>
      <w:r w:rsidRPr="00BC0787">
        <w:t>Предусмотрены</w:t>
      </w:r>
      <w:r w:rsidR="00BC0787" w:rsidRPr="00BC0787">
        <w:t xml:space="preserve"> </w:t>
      </w:r>
      <w:r w:rsidRPr="00BC0787">
        <w:t>государственное</w:t>
      </w:r>
      <w:r w:rsidR="00BC0787" w:rsidRPr="00BC0787">
        <w:t xml:space="preserve"> </w:t>
      </w:r>
      <w:r w:rsidRPr="00BC0787">
        <w:t>софинансирование</w:t>
      </w:r>
      <w:r w:rsidR="00BC0787" w:rsidRPr="00BC0787">
        <w:t xml:space="preserve"> </w:t>
      </w:r>
      <w:r w:rsidRPr="00BC0787">
        <w:t>до</w:t>
      </w:r>
      <w:r w:rsidR="00BC0787" w:rsidRPr="00BC0787">
        <w:t xml:space="preserve"> </w:t>
      </w:r>
      <w:r w:rsidRPr="00BC0787">
        <w:t>36</w:t>
      </w:r>
      <w:r w:rsidR="00BC0787" w:rsidRPr="00BC0787">
        <w:t xml:space="preserve"> </w:t>
      </w:r>
      <w:r w:rsidRPr="00BC0787">
        <w:t>тыс.</w:t>
      </w:r>
      <w:r w:rsidR="00BC0787" w:rsidRPr="00BC0787">
        <w:t xml:space="preserve"> </w:t>
      </w:r>
      <w:r w:rsidRPr="00BC0787">
        <w:t>рублей</w:t>
      </w:r>
      <w:r w:rsidR="00BC0787" w:rsidRPr="00BC0787">
        <w:t xml:space="preserve"> </w:t>
      </w:r>
      <w:r w:rsidRPr="00BC0787">
        <w:t>в</w:t>
      </w:r>
      <w:r w:rsidR="00BC0787" w:rsidRPr="00BC0787">
        <w:t xml:space="preserve"> </w:t>
      </w:r>
      <w:r w:rsidRPr="00BC0787">
        <w:t>год</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10</w:t>
      </w:r>
      <w:r w:rsidR="00BC0787" w:rsidRPr="00BC0787">
        <w:t xml:space="preserve"> </w:t>
      </w:r>
      <w:r w:rsidRPr="00BC0787">
        <w:t>лет</w:t>
      </w:r>
      <w:r w:rsidR="00BC0787" w:rsidRPr="00BC0787">
        <w:t xml:space="preserve"> </w:t>
      </w:r>
      <w:r w:rsidRPr="00BC0787">
        <w:t>после</w:t>
      </w:r>
      <w:r w:rsidR="00BC0787" w:rsidRPr="00BC0787">
        <w:t xml:space="preserve"> </w:t>
      </w:r>
      <w:r w:rsidRPr="00BC0787">
        <w:t>уплаты</w:t>
      </w:r>
      <w:r w:rsidR="00BC0787" w:rsidRPr="00BC0787">
        <w:t xml:space="preserve"> </w:t>
      </w:r>
      <w:r w:rsidRPr="00BC0787">
        <w:t>первого</w:t>
      </w:r>
      <w:r w:rsidR="00BC0787" w:rsidRPr="00BC0787">
        <w:t xml:space="preserve"> </w:t>
      </w:r>
      <w:r w:rsidRPr="00BC0787">
        <w:t>взноса</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а</w:t>
      </w:r>
      <w:r w:rsidR="00BC0787" w:rsidRPr="00BC0787">
        <w:t xml:space="preserve"> </w:t>
      </w:r>
      <w:r w:rsidRPr="00BC0787">
        <w:t>также</w:t>
      </w:r>
      <w:r w:rsidR="00BC0787" w:rsidRPr="00BC0787">
        <w:t xml:space="preserve"> </w:t>
      </w:r>
      <w:r w:rsidRPr="00BC0787">
        <w:t>налоговые</w:t>
      </w:r>
      <w:r w:rsidR="00BC0787" w:rsidRPr="00BC0787">
        <w:t xml:space="preserve"> </w:t>
      </w:r>
      <w:r w:rsidRPr="00BC0787">
        <w:t>вычеты.</w:t>
      </w:r>
      <w:r w:rsidR="00BC0787" w:rsidRPr="00BC0787">
        <w:t xml:space="preserve"> </w:t>
      </w:r>
    </w:p>
    <w:p w14:paraId="04ADAA55" w14:textId="77777777" w:rsidR="00B35564" w:rsidRPr="00BC0787" w:rsidRDefault="00B35564" w:rsidP="00B35564">
      <w:r w:rsidRPr="00BC0787">
        <w:t>Преимущества</w:t>
      </w:r>
      <w:r w:rsidR="00BC0787" w:rsidRPr="00BC0787">
        <w:t xml:space="preserve"> </w:t>
      </w:r>
      <w:r w:rsidRPr="00BC0787">
        <w:t>НПФ</w:t>
      </w:r>
    </w:p>
    <w:p w14:paraId="156C22EC" w14:textId="77777777" w:rsidR="00B35564" w:rsidRPr="00BC0787" w:rsidRDefault="00BC0787" w:rsidP="00B35564">
      <w:r w:rsidRPr="00BC0787">
        <w:t xml:space="preserve">    </w:t>
      </w:r>
      <w:r w:rsidR="00B35564" w:rsidRPr="00BC0787">
        <w:t>Персонификация</w:t>
      </w:r>
      <w:r w:rsidRPr="00BC0787">
        <w:t xml:space="preserve"> </w:t>
      </w:r>
      <w:r w:rsidR="00B35564" w:rsidRPr="00BC0787">
        <w:t>накоплений</w:t>
      </w:r>
      <w:r w:rsidRPr="00BC0787">
        <w:t xml:space="preserve"> </w:t>
      </w:r>
      <w:r w:rsidR="00B35564" w:rsidRPr="00BC0787">
        <w:t>—</w:t>
      </w:r>
      <w:r w:rsidRPr="00BC0787">
        <w:t xml:space="preserve"> </w:t>
      </w:r>
      <w:r w:rsidR="00B35564" w:rsidRPr="00BC0787">
        <w:t>средства</w:t>
      </w:r>
      <w:r w:rsidRPr="00BC0787">
        <w:t xml:space="preserve"> </w:t>
      </w:r>
      <w:r w:rsidR="00B35564" w:rsidRPr="00BC0787">
        <w:t>принадлежат</w:t>
      </w:r>
      <w:r w:rsidRPr="00BC0787">
        <w:t xml:space="preserve"> </w:t>
      </w:r>
      <w:r w:rsidR="00B35564" w:rsidRPr="00BC0787">
        <w:t>конкретному</w:t>
      </w:r>
      <w:r w:rsidRPr="00BC0787">
        <w:t xml:space="preserve"> </w:t>
      </w:r>
      <w:r w:rsidR="00B35564" w:rsidRPr="00BC0787">
        <w:t>человеку,</w:t>
      </w:r>
      <w:r w:rsidRPr="00BC0787">
        <w:t xml:space="preserve"> </w:t>
      </w:r>
      <w:r w:rsidR="00B35564" w:rsidRPr="00BC0787">
        <w:t>и</w:t>
      </w:r>
      <w:r w:rsidRPr="00BC0787">
        <w:t xml:space="preserve"> </w:t>
      </w:r>
      <w:r w:rsidR="00B35564" w:rsidRPr="00BC0787">
        <w:t>их</w:t>
      </w:r>
      <w:r w:rsidRPr="00BC0787">
        <w:t xml:space="preserve"> </w:t>
      </w:r>
      <w:r w:rsidR="00B35564" w:rsidRPr="00BC0787">
        <w:t>размер</w:t>
      </w:r>
      <w:r w:rsidRPr="00BC0787">
        <w:t xml:space="preserve"> </w:t>
      </w:r>
      <w:r w:rsidR="00B35564" w:rsidRPr="00BC0787">
        <w:t>напрямую</w:t>
      </w:r>
      <w:r w:rsidRPr="00BC0787">
        <w:t xml:space="preserve"> </w:t>
      </w:r>
      <w:r w:rsidR="00B35564" w:rsidRPr="00BC0787">
        <w:t>зависит</w:t>
      </w:r>
      <w:r w:rsidRPr="00BC0787">
        <w:t xml:space="preserve"> </w:t>
      </w:r>
      <w:r w:rsidR="00B35564" w:rsidRPr="00BC0787">
        <w:t>от</w:t>
      </w:r>
      <w:r w:rsidRPr="00BC0787">
        <w:t xml:space="preserve"> </w:t>
      </w:r>
      <w:r w:rsidR="00B35564" w:rsidRPr="00BC0787">
        <w:t>суммы</w:t>
      </w:r>
      <w:r w:rsidRPr="00BC0787">
        <w:t xml:space="preserve"> </w:t>
      </w:r>
      <w:r w:rsidR="00B35564" w:rsidRPr="00BC0787">
        <w:t>взносов</w:t>
      </w:r>
      <w:r w:rsidRPr="00BC0787">
        <w:t xml:space="preserve"> </w:t>
      </w:r>
      <w:r w:rsidR="00B35564" w:rsidRPr="00BC0787">
        <w:t>и</w:t>
      </w:r>
      <w:r w:rsidRPr="00BC0787">
        <w:t xml:space="preserve"> </w:t>
      </w:r>
      <w:r w:rsidR="00B35564" w:rsidRPr="00BC0787">
        <w:t>успешности</w:t>
      </w:r>
      <w:r w:rsidRPr="00BC0787">
        <w:t xml:space="preserve"> </w:t>
      </w:r>
      <w:r w:rsidR="00B35564" w:rsidRPr="00BC0787">
        <w:t>инвестиций.</w:t>
      </w:r>
    </w:p>
    <w:p w14:paraId="7084795E" w14:textId="77777777" w:rsidR="00B35564" w:rsidRPr="00BC0787" w:rsidRDefault="00BC0787" w:rsidP="00B35564">
      <w:r w:rsidRPr="00BC0787">
        <w:t xml:space="preserve">    </w:t>
      </w:r>
      <w:r w:rsidR="00B35564" w:rsidRPr="00BC0787">
        <w:t>Гибкость</w:t>
      </w:r>
      <w:r w:rsidRPr="00BC0787">
        <w:t xml:space="preserve"> </w:t>
      </w:r>
      <w:r w:rsidR="00B35564" w:rsidRPr="00BC0787">
        <w:t>и</w:t>
      </w:r>
      <w:r w:rsidRPr="00BC0787">
        <w:t xml:space="preserve"> </w:t>
      </w:r>
      <w:r w:rsidR="00B35564" w:rsidRPr="00BC0787">
        <w:t>разнообразие</w:t>
      </w:r>
      <w:r w:rsidRPr="00BC0787">
        <w:t xml:space="preserve"> </w:t>
      </w:r>
      <w:r w:rsidR="00B35564" w:rsidRPr="00BC0787">
        <w:t>—</w:t>
      </w:r>
      <w:r w:rsidRPr="00BC0787">
        <w:t xml:space="preserve"> </w:t>
      </w:r>
      <w:r w:rsidR="00B35564" w:rsidRPr="00BC0787">
        <w:t>человек</w:t>
      </w:r>
      <w:r w:rsidRPr="00BC0787">
        <w:t xml:space="preserve"> </w:t>
      </w:r>
      <w:r w:rsidR="00B35564" w:rsidRPr="00BC0787">
        <w:t>может</w:t>
      </w:r>
      <w:r w:rsidRPr="00BC0787">
        <w:t xml:space="preserve"> </w:t>
      </w:r>
      <w:r w:rsidR="00B35564" w:rsidRPr="00BC0787">
        <w:t>сам</w:t>
      </w:r>
      <w:r w:rsidRPr="00BC0787">
        <w:t xml:space="preserve"> </w:t>
      </w:r>
      <w:r w:rsidR="00B35564" w:rsidRPr="00BC0787">
        <w:t>выбрать</w:t>
      </w:r>
      <w:r w:rsidRPr="00BC0787">
        <w:t xml:space="preserve"> </w:t>
      </w:r>
      <w:r w:rsidR="00B35564" w:rsidRPr="00BC0787">
        <w:t>фонд</w:t>
      </w:r>
      <w:r w:rsidRPr="00BC0787">
        <w:t xml:space="preserve"> </w:t>
      </w:r>
      <w:r w:rsidR="00B35564" w:rsidRPr="00BC0787">
        <w:t>и</w:t>
      </w:r>
      <w:r w:rsidRPr="00BC0787">
        <w:t xml:space="preserve"> </w:t>
      </w:r>
      <w:r w:rsidR="00B35564" w:rsidRPr="00BC0787">
        <w:t>подобрать</w:t>
      </w:r>
      <w:r w:rsidRPr="00BC0787">
        <w:t xml:space="preserve"> </w:t>
      </w:r>
      <w:r w:rsidR="00B35564" w:rsidRPr="00BC0787">
        <w:t>инвестиционную</w:t>
      </w:r>
      <w:r w:rsidRPr="00BC0787">
        <w:t xml:space="preserve"> </w:t>
      </w:r>
      <w:r w:rsidR="00B35564" w:rsidRPr="00BC0787">
        <w:t>стратегию</w:t>
      </w:r>
      <w:r w:rsidRPr="00BC0787">
        <w:t xml:space="preserve"> </w:t>
      </w:r>
      <w:r w:rsidR="00B35564" w:rsidRPr="00BC0787">
        <w:t>в</w:t>
      </w:r>
      <w:r w:rsidRPr="00BC0787">
        <w:t xml:space="preserve"> </w:t>
      </w:r>
      <w:r w:rsidR="00B35564" w:rsidRPr="00BC0787">
        <w:t>соответствии</w:t>
      </w:r>
      <w:r w:rsidRPr="00BC0787">
        <w:t xml:space="preserve"> </w:t>
      </w:r>
      <w:r w:rsidR="00B35564" w:rsidRPr="00BC0787">
        <w:t>со</w:t>
      </w:r>
      <w:r w:rsidRPr="00BC0787">
        <w:t xml:space="preserve"> </w:t>
      </w:r>
      <w:r w:rsidR="00B35564" w:rsidRPr="00BC0787">
        <w:t>своими</w:t>
      </w:r>
      <w:r w:rsidRPr="00BC0787">
        <w:t xml:space="preserve"> </w:t>
      </w:r>
      <w:r w:rsidR="00B35564" w:rsidRPr="00BC0787">
        <w:t>финансовыми</w:t>
      </w:r>
      <w:r w:rsidRPr="00BC0787">
        <w:t xml:space="preserve"> </w:t>
      </w:r>
      <w:r w:rsidR="00B35564" w:rsidRPr="00BC0787">
        <w:t>потребностями</w:t>
      </w:r>
      <w:r w:rsidRPr="00BC0787">
        <w:t xml:space="preserve"> </w:t>
      </w:r>
      <w:r w:rsidR="00B35564" w:rsidRPr="00BC0787">
        <w:t>и</w:t>
      </w:r>
      <w:r w:rsidRPr="00BC0787">
        <w:t xml:space="preserve"> </w:t>
      </w:r>
      <w:r w:rsidR="00B35564" w:rsidRPr="00BC0787">
        <w:t>предпочтениями.</w:t>
      </w:r>
    </w:p>
    <w:p w14:paraId="25310FD9" w14:textId="77777777" w:rsidR="00B35564" w:rsidRPr="00BC0787" w:rsidRDefault="00BC0787" w:rsidP="00B35564">
      <w:r w:rsidRPr="00BC0787">
        <w:t xml:space="preserve">    </w:t>
      </w:r>
      <w:r w:rsidR="00B35564" w:rsidRPr="00BC0787">
        <w:t>Потенциально</w:t>
      </w:r>
      <w:r w:rsidRPr="00BC0787">
        <w:t xml:space="preserve"> </w:t>
      </w:r>
      <w:r w:rsidR="00B35564" w:rsidRPr="00BC0787">
        <w:t>высокая</w:t>
      </w:r>
      <w:r w:rsidRPr="00BC0787">
        <w:t xml:space="preserve"> </w:t>
      </w:r>
      <w:r w:rsidR="00B35564" w:rsidRPr="00BC0787">
        <w:t>доходность</w:t>
      </w:r>
      <w:r w:rsidRPr="00BC0787">
        <w:t xml:space="preserve"> </w:t>
      </w:r>
      <w:r w:rsidR="00B35564" w:rsidRPr="00BC0787">
        <w:t>—</w:t>
      </w:r>
      <w:r w:rsidRPr="00BC0787">
        <w:t xml:space="preserve"> </w:t>
      </w:r>
      <w:r w:rsidR="00B35564" w:rsidRPr="00BC0787">
        <w:t>НПФ</w:t>
      </w:r>
      <w:r w:rsidRPr="00BC0787">
        <w:t xml:space="preserve"> </w:t>
      </w:r>
      <w:r w:rsidR="00B35564" w:rsidRPr="00BC0787">
        <w:t>могут</w:t>
      </w:r>
      <w:r w:rsidRPr="00BC0787">
        <w:t xml:space="preserve"> </w:t>
      </w:r>
      <w:r w:rsidR="00B35564" w:rsidRPr="00BC0787">
        <w:t>инвестировать</w:t>
      </w:r>
      <w:r w:rsidRPr="00BC0787">
        <w:t xml:space="preserve"> </w:t>
      </w:r>
      <w:r w:rsidR="00B35564" w:rsidRPr="00BC0787">
        <w:t>в</w:t>
      </w:r>
      <w:r w:rsidRPr="00BC0787">
        <w:t xml:space="preserve"> </w:t>
      </w:r>
      <w:r w:rsidR="00B35564" w:rsidRPr="00BC0787">
        <w:t>более</w:t>
      </w:r>
      <w:r w:rsidRPr="00BC0787">
        <w:t xml:space="preserve"> </w:t>
      </w:r>
      <w:r w:rsidR="00B35564" w:rsidRPr="00BC0787">
        <w:t>доходные</w:t>
      </w:r>
      <w:r w:rsidRPr="00BC0787">
        <w:t xml:space="preserve"> </w:t>
      </w:r>
      <w:r w:rsidR="00B35564" w:rsidRPr="00BC0787">
        <w:t>инструменты,</w:t>
      </w:r>
      <w:r w:rsidRPr="00BC0787">
        <w:t xml:space="preserve"> </w:t>
      </w:r>
      <w:r w:rsidR="00B35564" w:rsidRPr="00BC0787">
        <w:t>чем</w:t>
      </w:r>
      <w:r w:rsidRPr="00BC0787">
        <w:t xml:space="preserve"> </w:t>
      </w:r>
      <w:r w:rsidR="00B35564" w:rsidRPr="00BC0787">
        <w:t>те,</w:t>
      </w:r>
      <w:r w:rsidRPr="00BC0787">
        <w:t xml:space="preserve"> </w:t>
      </w:r>
      <w:r w:rsidR="00B35564" w:rsidRPr="00BC0787">
        <w:t>которые</w:t>
      </w:r>
      <w:r w:rsidRPr="00BC0787">
        <w:t xml:space="preserve"> </w:t>
      </w:r>
      <w:r w:rsidR="00B35564" w:rsidRPr="00BC0787">
        <w:t>выбирают</w:t>
      </w:r>
      <w:r w:rsidRPr="00BC0787">
        <w:t xml:space="preserve"> </w:t>
      </w:r>
      <w:r w:rsidR="00B35564" w:rsidRPr="00BC0787">
        <w:t>государственные</w:t>
      </w:r>
      <w:r w:rsidRPr="00BC0787">
        <w:t xml:space="preserve"> </w:t>
      </w:r>
      <w:r w:rsidR="00B35564" w:rsidRPr="00BC0787">
        <w:t>фонды,</w:t>
      </w:r>
      <w:r w:rsidRPr="00BC0787">
        <w:t xml:space="preserve"> </w:t>
      </w:r>
      <w:r w:rsidR="00B35564" w:rsidRPr="00BC0787">
        <w:t>и</w:t>
      </w:r>
      <w:r w:rsidRPr="00BC0787">
        <w:t xml:space="preserve"> </w:t>
      </w:r>
      <w:r w:rsidR="00B35564" w:rsidRPr="00BC0787">
        <w:t>это</w:t>
      </w:r>
      <w:r w:rsidRPr="00BC0787">
        <w:t xml:space="preserve"> </w:t>
      </w:r>
      <w:r w:rsidR="00B35564" w:rsidRPr="00BC0787">
        <w:t>может</w:t>
      </w:r>
      <w:r w:rsidRPr="00BC0787">
        <w:t xml:space="preserve"> </w:t>
      </w:r>
      <w:r w:rsidR="00B35564" w:rsidRPr="00BC0787">
        <w:t>окупиться</w:t>
      </w:r>
      <w:r w:rsidRPr="00BC0787">
        <w:t xml:space="preserve"> </w:t>
      </w:r>
      <w:r w:rsidR="00B35564" w:rsidRPr="00BC0787">
        <w:t>в</w:t>
      </w:r>
      <w:r w:rsidRPr="00BC0787">
        <w:t xml:space="preserve"> </w:t>
      </w:r>
      <w:r w:rsidR="00B35564" w:rsidRPr="00BC0787">
        <w:t>долгосрочной</w:t>
      </w:r>
      <w:r w:rsidRPr="00BC0787">
        <w:t xml:space="preserve"> </w:t>
      </w:r>
      <w:r w:rsidR="00B35564" w:rsidRPr="00BC0787">
        <w:t>перспективе.</w:t>
      </w:r>
    </w:p>
    <w:p w14:paraId="6639C5AE" w14:textId="77777777" w:rsidR="00B35564" w:rsidRPr="00BC0787" w:rsidRDefault="00BC0787" w:rsidP="00B35564">
      <w:r w:rsidRPr="00BC0787">
        <w:t xml:space="preserve">    </w:t>
      </w:r>
      <w:r w:rsidR="00B35564" w:rsidRPr="00BC0787">
        <w:t>Финансовая</w:t>
      </w:r>
      <w:r w:rsidRPr="00BC0787">
        <w:t xml:space="preserve"> </w:t>
      </w:r>
      <w:r w:rsidR="00B35564" w:rsidRPr="00BC0787">
        <w:t>независимость</w:t>
      </w:r>
      <w:r w:rsidRPr="00BC0787">
        <w:t xml:space="preserve"> </w:t>
      </w:r>
      <w:r w:rsidR="00B35564" w:rsidRPr="00BC0787">
        <w:t>—</w:t>
      </w:r>
      <w:r w:rsidRPr="00BC0787">
        <w:t xml:space="preserve"> </w:t>
      </w:r>
      <w:r w:rsidR="00B35564" w:rsidRPr="00BC0787">
        <w:t>дополнительные</w:t>
      </w:r>
      <w:r w:rsidRPr="00BC0787">
        <w:t xml:space="preserve"> </w:t>
      </w:r>
      <w:r w:rsidR="00B35564" w:rsidRPr="00BC0787">
        <w:t>пенсионные</w:t>
      </w:r>
      <w:r w:rsidRPr="00BC0787">
        <w:t xml:space="preserve"> </w:t>
      </w:r>
      <w:r w:rsidR="00B35564" w:rsidRPr="00BC0787">
        <w:t>накопления</w:t>
      </w:r>
      <w:r w:rsidRPr="00BC0787">
        <w:t xml:space="preserve"> </w:t>
      </w:r>
      <w:r w:rsidR="00B35564" w:rsidRPr="00BC0787">
        <w:t>могут</w:t>
      </w:r>
      <w:r w:rsidRPr="00BC0787">
        <w:t xml:space="preserve"> </w:t>
      </w:r>
      <w:r w:rsidR="00B35564" w:rsidRPr="00BC0787">
        <w:t>оказаться</w:t>
      </w:r>
      <w:r w:rsidRPr="00BC0787">
        <w:t xml:space="preserve"> </w:t>
      </w:r>
      <w:r w:rsidR="00B35564" w:rsidRPr="00BC0787">
        <w:t>значительно</w:t>
      </w:r>
      <w:r w:rsidRPr="00BC0787">
        <w:t xml:space="preserve"> </w:t>
      </w:r>
      <w:r w:rsidR="00B35564" w:rsidRPr="00BC0787">
        <w:t>выше</w:t>
      </w:r>
      <w:r w:rsidRPr="00BC0787">
        <w:t xml:space="preserve"> </w:t>
      </w:r>
      <w:r w:rsidR="00B35564" w:rsidRPr="00BC0787">
        <w:t>государственной</w:t>
      </w:r>
      <w:r w:rsidRPr="00BC0787">
        <w:t xml:space="preserve"> </w:t>
      </w:r>
      <w:r w:rsidR="00B35564" w:rsidRPr="00BC0787">
        <w:t>пенсии.</w:t>
      </w:r>
    </w:p>
    <w:p w14:paraId="516199D9" w14:textId="77777777" w:rsidR="00B35564" w:rsidRPr="00BC0787" w:rsidRDefault="00B35564" w:rsidP="00B35564">
      <w:r w:rsidRPr="00BC0787">
        <w:t>Основные</w:t>
      </w:r>
      <w:r w:rsidR="00BC0787" w:rsidRPr="00BC0787">
        <w:t xml:space="preserve"> </w:t>
      </w:r>
      <w:r w:rsidRPr="00BC0787">
        <w:t>мифы</w:t>
      </w:r>
      <w:r w:rsidR="00BC0787" w:rsidRPr="00BC0787">
        <w:t xml:space="preserve"> </w:t>
      </w:r>
      <w:r w:rsidRPr="00BC0787">
        <w:t>и</w:t>
      </w:r>
      <w:r w:rsidR="00BC0787" w:rsidRPr="00BC0787">
        <w:t xml:space="preserve"> </w:t>
      </w:r>
      <w:r w:rsidRPr="00BC0787">
        <w:t>страхи,</w:t>
      </w:r>
      <w:r w:rsidR="00BC0787" w:rsidRPr="00BC0787">
        <w:t xml:space="preserve"> </w:t>
      </w:r>
      <w:r w:rsidRPr="00BC0787">
        <w:t>связанные</w:t>
      </w:r>
      <w:r w:rsidR="00BC0787" w:rsidRPr="00BC0787">
        <w:t xml:space="preserve"> </w:t>
      </w:r>
      <w:r w:rsidRPr="00BC0787">
        <w:t>с</w:t>
      </w:r>
      <w:r w:rsidR="00BC0787" w:rsidRPr="00BC0787">
        <w:t xml:space="preserve"> </w:t>
      </w:r>
      <w:r w:rsidRPr="00BC0787">
        <w:t>НПФ</w:t>
      </w:r>
    </w:p>
    <w:p w14:paraId="2857FA6B" w14:textId="77777777" w:rsidR="00B35564" w:rsidRPr="00BC0787" w:rsidRDefault="00B35564" w:rsidP="00B35564">
      <w:r w:rsidRPr="00BC0787">
        <w:t>Миф</w:t>
      </w:r>
      <w:r w:rsidR="00BC0787" w:rsidRPr="00BC0787">
        <w:t xml:space="preserve"> </w:t>
      </w:r>
      <w:r w:rsidRPr="00BC0787">
        <w:t>1:</w:t>
      </w:r>
      <w:r w:rsidR="00BC0787" w:rsidRPr="00BC0787">
        <w:t xml:space="preserve"> </w:t>
      </w:r>
      <w:r w:rsidRPr="00BC0787">
        <w:t>НПФ</w:t>
      </w:r>
      <w:r w:rsidR="00BC0787" w:rsidRPr="00BC0787">
        <w:t xml:space="preserve"> </w:t>
      </w:r>
      <w:r w:rsidRPr="00BC0787">
        <w:t>ненадежны</w:t>
      </w:r>
      <w:r w:rsidR="00BC0787" w:rsidRPr="00BC0787">
        <w:t xml:space="preserve"> </w:t>
      </w:r>
      <w:r w:rsidRPr="00BC0787">
        <w:t>и</w:t>
      </w:r>
      <w:r w:rsidR="00BC0787" w:rsidRPr="00BC0787">
        <w:t xml:space="preserve"> </w:t>
      </w:r>
      <w:r w:rsidRPr="00BC0787">
        <w:t>могут</w:t>
      </w:r>
      <w:r w:rsidR="00BC0787" w:rsidRPr="00BC0787">
        <w:t xml:space="preserve"> </w:t>
      </w:r>
      <w:r w:rsidRPr="00BC0787">
        <w:t>легко</w:t>
      </w:r>
      <w:r w:rsidR="00BC0787" w:rsidRPr="00BC0787">
        <w:t xml:space="preserve"> </w:t>
      </w:r>
      <w:r w:rsidRPr="00BC0787">
        <w:t>обанкротиться</w:t>
      </w:r>
    </w:p>
    <w:p w14:paraId="522E9384" w14:textId="77777777" w:rsidR="00B35564" w:rsidRPr="00BC0787" w:rsidRDefault="00B35564" w:rsidP="00B35564">
      <w:r w:rsidRPr="00BC0787">
        <w:t>Деятельность</w:t>
      </w:r>
      <w:r w:rsidR="00BC0787" w:rsidRPr="00BC0787">
        <w:t xml:space="preserve"> </w:t>
      </w:r>
      <w:r w:rsidRPr="00BC0787">
        <w:t>НПФ</w:t>
      </w:r>
      <w:r w:rsidR="00BC0787" w:rsidRPr="00BC0787">
        <w:t xml:space="preserve"> </w:t>
      </w:r>
      <w:r w:rsidRPr="00BC0787">
        <w:t>строго</w:t>
      </w:r>
      <w:r w:rsidR="00BC0787" w:rsidRPr="00BC0787">
        <w:t xml:space="preserve"> </w:t>
      </w:r>
      <w:r w:rsidRPr="00BC0787">
        <w:t>регулируется</w:t>
      </w:r>
      <w:r w:rsidR="00BC0787" w:rsidRPr="00BC0787">
        <w:t xml:space="preserve"> </w:t>
      </w:r>
      <w:r w:rsidRPr="00BC0787">
        <w:t>законами.</w:t>
      </w:r>
      <w:r w:rsidR="00BC0787" w:rsidRPr="00BC0787">
        <w:t xml:space="preserve"> </w:t>
      </w:r>
      <w:r w:rsidRPr="00BC0787">
        <w:t>Помимо</w:t>
      </w:r>
      <w:r w:rsidR="00BC0787" w:rsidRPr="00BC0787">
        <w:t xml:space="preserve"> </w:t>
      </w:r>
      <w:r w:rsidRPr="00BC0787">
        <w:t>этого,</w:t>
      </w:r>
      <w:r w:rsidR="00BC0787" w:rsidRPr="00BC0787">
        <w:t xml:space="preserve"> </w:t>
      </w:r>
      <w:r w:rsidRPr="00BC0787">
        <w:t>существуют</w:t>
      </w:r>
      <w:r w:rsidR="00BC0787" w:rsidRPr="00BC0787">
        <w:t xml:space="preserve"> </w:t>
      </w:r>
      <w:r w:rsidRPr="00BC0787">
        <w:t>четкие</w:t>
      </w:r>
      <w:r w:rsidR="00BC0787" w:rsidRPr="00BC0787">
        <w:t xml:space="preserve"> </w:t>
      </w:r>
      <w:r w:rsidRPr="00BC0787">
        <w:t>требования</w:t>
      </w:r>
      <w:r w:rsidR="00BC0787" w:rsidRPr="00BC0787">
        <w:t xml:space="preserve"> </w:t>
      </w:r>
      <w:r w:rsidRPr="00BC0787">
        <w:t>к</w:t>
      </w:r>
      <w:r w:rsidR="00BC0787" w:rsidRPr="00BC0787">
        <w:t xml:space="preserve"> </w:t>
      </w:r>
      <w:r w:rsidRPr="00BC0787">
        <w:t>капитализации,</w:t>
      </w:r>
      <w:r w:rsidR="00BC0787" w:rsidRPr="00BC0787">
        <w:t xml:space="preserve"> </w:t>
      </w:r>
      <w:r w:rsidRPr="00BC0787">
        <w:t>резервам</w:t>
      </w:r>
      <w:r w:rsidR="00BC0787" w:rsidRPr="00BC0787">
        <w:t xml:space="preserve"> </w:t>
      </w:r>
      <w:r w:rsidRPr="00BC0787">
        <w:t>и</w:t>
      </w:r>
      <w:r w:rsidR="00BC0787" w:rsidRPr="00BC0787">
        <w:t xml:space="preserve"> </w:t>
      </w:r>
      <w:r w:rsidRPr="00BC0787">
        <w:t>инвестиционной</w:t>
      </w:r>
      <w:r w:rsidR="00BC0787" w:rsidRPr="00BC0787">
        <w:t xml:space="preserve"> </w:t>
      </w:r>
      <w:r w:rsidRPr="00BC0787">
        <w:t>деятельности</w:t>
      </w:r>
      <w:r w:rsidR="00BC0787" w:rsidRPr="00BC0787">
        <w:t xml:space="preserve"> </w:t>
      </w:r>
      <w:r w:rsidRPr="00BC0787">
        <w:t>фондов.</w:t>
      </w:r>
      <w:r w:rsidR="00BC0787" w:rsidRPr="00BC0787">
        <w:t xml:space="preserve"> </w:t>
      </w:r>
      <w:r w:rsidRPr="00BC0787">
        <w:t>Регулярный</w:t>
      </w:r>
      <w:r w:rsidR="00BC0787" w:rsidRPr="00BC0787">
        <w:t xml:space="preserve"> </w:t>
      </w:r>
      <w:r w:rsidRPr="00BC0787">
        <w:t>аудит</w:t>
      </w:r>
      <w:r w:rsidR="00BC0787" w:rsidRPr="00BC0787">
        <w:t xml:space="preserve"> </w:t>
      </w:r>
      <w:r w:rsidRPr="00BC0787">
        <w:t>и</w:t>
      </w:r>
      <w:r w:rsidR="00BC0787" w:rsidRPr="00BC0787">
        <w:t xml:space="preserve"> </w:t>
      </w:r>
      <w:r w:rsidRPr="00BC0787">
        <w:t>государственный</w:t>
      </w:r>
      <w:r w:rsidR="00BC0787" w:rsidRPr="00BC0787">
        <w:t xml:space="preserve"> </w:t>
      </w:r>
      <w:r w:rsidRPr="00BC0787">
        <w:t>контроль</w:t>
      </w:r>
      <w:r w:rsidR="00BC0787" w:rsidRPr="00BC0787">
        <w:t xml:space="preserve"> </w:t>
      </w:r>
      <w:r w:rsidRPr="00BC0787">
        <w:t>призваны</w:t>
      </w:r>
      <w:r w:rsidR="00BC0787" w:rsidRPr="00BC0787">
        <w:t xml:space="preserve"> </w:t>
      </w:r>
      <w:r w:rsidRPr="00BC0787">
        <w:t>минимизировать</w:t>
      </w:r>
      <w:r w:rsidR="00BC0787" w:rsidRPr="00BC0787">
        <w:t xml:space="preserve"> </w:t>
      </w:r>
      <w:r w:rsidRPr="00BC0787">
        <w:t>риски.</w:t>
      </w:r>
      <w:r w:rsidR="00BC0787" w:rsidRPr="00BC0787">
        <w:t xml:space="preserve"> </w:t>
      </w:r>
      <w:r w:rsidRPr="00BC0787">
        <w:t>Современные</w:t>
      </w:r>
      <w:r w:rsidR="00BC0787" w:rsidRPr="00BC0787">
        <w:t xml:space="preserve"> </w:t>
      </w:r>
      <w:r w:rsidRPr="00BC0787">
        <w:t>НПФ</w:t>
      </w:r>
      <w:r w:rsidR="00BC0787" w:rsidRPr="00BC0787">
        <w:t xml:space="preserve"> </w:t>
      </w:r>
      <w:r w:rsidRPr="00BC0787">
        <w:t>обязаны</w:t>
      </w:r>
      <w:r w:rsidR="00BC0787" w:rsidRPr="00BC0787">
        <w:t xml:space="preserve"> </w:t>
      </w:r>
      <w:r w:rsidRPr="00BC0787">
        <w:t>предоставлять</w:t>
      </w:r>
      <w:r w:rsidR="00BC0787" w:rsidRPr="00BC0787">
        <w:t xml:space="preserve"> </w:t>
      </w:r>
      <w:r w:rsidRPr="00BC0787">
        <w:t>полные</w:t>
      </w:r>
      <w:r w:rsidR="00BC0787" w:rsidRPr="00BC0787">
        <w:t xml:space="preserve"> </w:t>
      </w:r>
      <w:r w:rsidRPr="00BC0787">
        <w:t>отчеты</w:t>
      </w:r>
      <w:r w:rsidR="00BC0787" w:rsidRPr="00BC0787">
        <w:t xml:space="preserve"> </w:t>
      </w:r>
      <w:r w:rsidRPr="00BC0787">
        <w:t>о</w:t>
      </w:r>
      <w:r w:rsidR="00BC0787" w:rsidRPr="00BC0787">
        <w:t xml:space="preserve"> </w:t>
      </w:r>
      <w:r w:rsidRPr="00BC0787">
        <w:t>своей</w:t>
      </w:r>
      <w:r w:rsidR="00BC0787" w:rsidRPr="00BC0787">
        <w:t xml:space="preserve"> </w:t>
      </w:r>
      <w:r w:rsidRPr="00BC0787">
        <w:t>деятельности</w:t>
      </w:r>
      <w:r w:rsidR="00BC0787" w:rsidRPr="00BC0787">
        <w:t xml:space="preserve"> </w:t>
      </w:r>
      <w:r w:rsidRPr="00BC0787">
        <w:t>и</w:t>
      </w:r>
      <w:r w:rsidR="00BC0787" w:rsidRPr="00BC0787">
        <w:t xml:space="preserve"> </w:t>
      </w:r>
      <w:r w:rsidRPr="00BC0787">
        <w:t>состоянии</w:t>
      </w:r>
      <w:r w:rsidR="00BC0787" w:rsidRPr="00BC0787">
        <w:t xml:space="preserve"> </w:t>
      </w:r>
      <w:r w:rsidRPr="00BC0787">
        <w:t>инвестиций.</w:t>
      </w:r>
      <w:r w:rsidR="00BC0787" w:rsidRPr="00BC0787">
        <w:t xml:space="preserve"> </w:t>
      </w:r>
      <w:r w:rsidRPr="00BC0787">
        <w:t>Это</w:t>
      </w:r>
      <w:r w:rsidR="00BC0787" w:rsidRPr="00BC0787">
        <w:t xml:space="preserve"> </w:t>
      </w:r>
      <w:r w:rsidRPr="00BC0787">
        <w:t>обеспечивает</w:t>
      </w:r>
      <w:r w:rsidR="00BC0787" w:rsidRPr="00BC0787">
        <w:t xml:space="preserve"> </w:t>
      </w:r>
      <w:r w:rsidRPr="00BC0787">
        <w:t>прозрачность:</w:t>
      </w:r>
      <w:r w:rsidR="00BC0787" w:rsidRPr="00BC0787">
        <w:t xml:space="preserve"> </w:t>
      </w:r>
      <w:r w:rsidRPr="00BC0787">
        <w:t>участники</w:t>
      </w:r>
      <w:r w:rsidR="00BC0787" w:rsidRPr="00BC0787">
        <w:t xml:space="preserve"> </w:t>
      </w:r>
      <w:r w:rsidRPr="00BC0787">
        <w:t>пенсионных</w:t>
      </w:r>
      <w:r w:rsidR="00BC0787" w:rsidRPr="00BC0787">
        <w:t xml:space="preserve"> </w:t>
      </w:r>
      <w:r w:rsidRPr="00BC0787">
        <w:t>программ</w:t>
      </w:r>
      <w:r w:rsidR="00BC0787" w:rsidRPr="00BC0787">
        <w:t xml:space="preserve"> </w:t>
      </w:r>
      <w:r w:rsidRPr="00BC0787">
        <w:t>могут</w:t>
      </w:r>
      <w:r w:rsidR="00BC0787" w:rsidRPr="00BC0787">
        <w:t xml:space="preserve"> </w:t>
      </w:r>
      <w:r w:rsidRPr="00BC0787">
        <w:t>следить</w:t>
      </w:r>
      <w:r w:rsidR="00BC0787" w:rsidRPr="00BC0787">
        <w:t xml:space="preserve"> </w:t>
      </w:r>
      <w:r w:rsidRPr="00BC0787">
        <w:t>за</w:t>
      </w:r>
      <w:r w:rsidR="00BC0787" w:rsidRPr="00BC0787">
        <w:t xml:space="preserve"> </w:t>
      </w:r>
      <w:r w:rsidRPr="00BC0787">
        <w:t>своими</w:t>
      </w:r>
      <w:r w:rsidR="00BC0787" w:rsidRPr="00BC0787">
        <w:t xml:space="preserve"> </w:t>
      </w:r>
      <w:r w:rsidRPr="00BC0787">
        <w:t>накоплениями</w:t>
      </w:r>
      <w:r w:rsidR="00BC0787" w:rsidRPr="00BC0787">
        <w:t xml:space="preserve"> </w:t>
      </w:r>
      <w:r w:rsidRPr="00BC0787">
        <w:t>и</w:t>
      </w:r>
      <w:r w:rsidR="00BC0787" w:rsidRPr="00BC0787">
        <w:t xml:space="preserve"> </w:t>
      </w:r>
      <w:r w:rsidRPr="00BC0787">
        <w:t>принимать</w:t>
      </w:r>
      <w:r w:rsidR="00BC0787" w:rsidRPr="00BC0787">
        <w:t xml:space="preserve"> </w:t>
      </w:r>
      <w:r w:rsidRPr="00BC0787">
        <w:t>взвешенные</w:t>
      </w:r>
      <w:r w:rsidR="00BC0787" w:rsidRPr="00BC0787">
        <w:t xml:space="preserve"> </w:t>
      </w:r>
      <w:r w:rsidRPr="00BC0787">
        <w:t>финансовые</w:t>
      </w:r>
      <w:r w:rsidR="00BC0787" w:rsidRPr="00BC0787">
        <w:t xml:space="preserve"> </w:t>
      </w:r>
      <w:r w:rsidRPr="00BC0787">
        <w:t>решения.</w:t>
      </w:r>
    </w:p>
    <w:p w14:paraId="5FDE1514" w14:textId="77777777" w:rsidR="00B35564" w:rsidRPr="00BC0787" w:rsidRDefault="00B35564" w:rsidP="00B35564">
      <w:r w:rsidRPr="00BC0787">
        <w:t>Все</w:t>
      </w:r>
      <w:r w:rsidR="00BC0787" w:rsidRPr="00BC0787">
        <w:t xml:space="preserve"> </w:t>
      </w:r>
      <w:r w:rsidRPr="00BC0787">
        <w:t>добровольные</w:t>
      </w:r>
      <w:r w:rsidR="00BC0787" w:rsidRPr="00BC0787">
        <w:t xml:space="preserve"> </w:t>
      </w:r>
      <w:r w:rsidRPr="00BC0787">
        <w:t>пенсионные</w:t>
      </w:r>
      <w:r w:rsidR="00BC0787" w:rsidRPr="00BC0787">
        <w:t xml:space="preserve"> </w:t>
      </w:r>
      <w:r w:rsidRPr="00BC0787">
        <w:t>взносы</w:t>
      </w:r>
      <w:r w:rsidR="00BC0787" w:rsidRPr="00BC0787">
        <w:t xml:space="preserve"> </w:t>
      </w:r>
      <w:r w:rsidRPr="00BC0787">
        <w:t>в</w:t>
      </w:r>
      <w:r w:rsidR="00BC0787" w:rsidRPr="00BC0787">
        <w:t xml:space="preserve"> </w:t>
      </w:r>
      <w:r w:rsidRPr="00BC0787">
        <w:t>НПФ</w:t>
      </w:r>
      <w:r w:rsidR="00BC0787" w:rsidRPr="00BC0787">
        <w:t xml:space="preserve"> </w:t>
      </w:r>
      <w:r w:rsidRPr="00BC0787">
        <w:t>и</w:t>
      </w:r>
      <w:r w:rsidR="00BC0787" w:rsidRPr="00BC0787">
        <w:t xml:space="preserve"> </w:t>
      </w:r>
      <w:r w:rsidRPr="00BC0787">
        <w:t>инвестиционный</w:t>
      </w:r>
      <w:r w:rsidR="00BC0787" w:rsidRPr="00BC0787">
        <w:t xml:space="preserve"> </w:t>
      </w:r>
      <w:r w:rsidRPr="00BC0787">
        <w:t>доход</w:t>
      </w:r>
      <w:r w:rsidR="00BC0787" w:rsidRPr="00BC0787">
        <w:t xml:space="preserve"> </w:t>
      </w:r>
      <w:r w:rsidRPr="00BC0787">
        <w:t>застрахованы</w:t>
      </w:r>
      <w:r w:rsidR="00BC0787" w:rsidRPr="00BC0787">
        <w:t xml:space="preserve"> </w:t>
      </w:r>
      <w:r w:rsidRPr="00BC0787">
        <w:t>государством</w:t>
      </w:r>
      <w:r w:rsidR="00BC0787" w:rsidRPr="00BC0787">
        <w:t xml:space="preserve"> </w:t>
      </w:r>
      <w:r w:rsidRPr="00BC0787">
        <w:t>на</w:t>
      </w:r>
      <w:r w:rsidR="00BC0787" w:rsidRPr="00BC0787">
        <w:t xml:space="preserve"> </w:t>
      </w:r>
      <w:r w:rsidRPr="00BC0787">
        <w:t>сумму</w:t>
      </w:r>
      <w:r w:rsidR="00BC0787" w:rsidRPr="00BC0787">
        <w:t xml:space="preserve"> </w:t>
      </w:r>
      <w:r w:rsidRPr="00BC0787">
        <w:t>до</w:t>
      </w:r>
      <w:r w:rsidR="00BC0787" w:rsidRPr="00BC0787">
        <w:t xml:space="preserve"> </w:t>
      </w:r>
      <w:r w:rsidRPr="00BC0787">
        <w:t>2,8</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Если</w:t>
      </w:r>
      <w:r w:rsidR="00BC0787" w:rsidRPr="00BC0787">
        <w:t xml:space="preserve"> </w:t>
      </w:r>
      <w:r w:rsidRPr="00BC0787">
        <w:t>НПФ</w:t>
      </w:r>
      <w:r w:rsidR="00BC0787" w:rsidRPr="00BC0787">
        <w:t xml:space="preserve"> </w:t>
      </w:r>
      <w:r w:rsidRPr="00BC0787">
        <w:t>обанкротится</w:t>
      </w:r>
      <w:r w:rsidR="00BC0787" w:rsidRPr="00BC0787">
        <w:t xml:space="preserve"> </w:t>
      </w:r>
      <w:r w:rsidRPr="00BC0787">
        <w:t>или</w:t>
      </w:r>
      <w:r w:rsidR="00BC0787" w:rsidRPr="00BC0787">
        <w:t xml:space="preserve"> </w:t>
      </w:r>
      <w:r w:rsidRPr="00BC0787">
        <w:t>у</w:t>
      </w:r>
      <w:r w:rsidR="00BC0787" w:rsidRPr="00BC0787">
        <w:t xml:space="preserve"> </w:t>
      </w:r>
      <w:r w:rsidRPr="00BC0787">
        <w:t>него</w:t>
      </w:r>
      <w:r w:rsidR="00BC0787" w:rsidRPr="00BC0787">
        <w:t xml:space="preserve"> </w:t>
      </w:r>
      <w:r w:rsidRPr="00BC0787">
        <w:t>отзовут</w:t>
      </w:r>
      <w:r w:rsidR="00BC0787" w:rsidRPr="00BC0787">
        <w:t xml:space="preserve"> </w:t>
      </w:r>
      <w:r w:rsidRPr="00BC0787">
        <w:t>лицензию,</w:t>
      </w:r>
      <w:r w:rsidR="00BC0787" w:rsidRPr="00BC0787">
        <w:t xml:space="preserve"> </w:t>
      </w:r>
      <w:r w:rsidRPr="00BC0787">
        <w:t>государственное</w:t>
      </w:r>
      <w:r w:rsidR="00BC0787" w:rsidRPr="00BC0787">
        <w:t xml:space="preserve"> </w:t>
      </w:r>
      <w:r w:rsidRPr="00BC0787">
        <w:t>Агентство</w:t>
      </w:r>
      <w:r w:rsidR="00BC0787" w:rsidRPr="00BC0787">
        <w:t xml:space="preserve"> </w:t>
      </w:r>
      <w:r w:rsidRPr="00BC0787">
        <w:t>по</w:t>
      </w:r>
      <w:r w:rsidR="00BC0787" w:rsidRPr="00BC0787">
        <w:t xml:space="preserve"> </w:t>
      </w:r>
      <w:r w:rsidRPr="00BC0787">
        <w:t>страхованию</w:t>
      </w:r>
      <w:r w:rsidR="00BC0787" w:rsidRPr="00BC0787">
        <w:t xml:space="preserve"> </w:t>
      </w:r>
      <w:r w:rsidRPr="00BC0787">
        <w:t>вкладов</w:t>
      </w:r>
      <w:r w:rsidR="00BC0787" w:rsidRPr="00BC0787">
        <w:t xml:space="preserve"> </w:t>
      </w:r>
      <w:r w:rsidRPr="00BC0787">
        <w:t>(АСВ)</w:t>
      </w:r>
      <w:r w:rsidR="00BC0787" w:rsidRPr="00BC0787">
        <w:t xml:space="preserve"> </w:t>
      </w:r>
      <w:r w:rsidRPr="00BC0787">
        <w:t>возместит</w:t>
      </w:r>
      <w:r w:rsidR="00BC0787" w:rsidRPr="00BC0787">
        <w:t xml:space="preserve"> </w:t>
      </w:r>
      <w:r w:rsidRPr="00BC0787">
        <w:t>ваши</w:t>
      </w:r>
      <w:r w:rsidR="00BC0787" w:rsidRPr="00BC0787">
        <w:t xml:space="preserve"> </w:t>
      </w:r>
      <w:r w:rsidRPr="00BC0787">
        <w:t>накопления</w:t>
      </w:r>
      <w:r w:rsidR="00BC0787" w:rsidRPr="00BC0787">
        <w:t xml:space="preserve"> </w:t>
      </w:r>
      <w:r w:rsidRPr="00BC0787">
        <w:t>в</w:t>
      </w:r>
      <w:r w:rsidR="00BC0787" w:rsidRPr="00BC0787">
        <w:t xml:space="preserve"> </w:t>
      </w:r>
      <w:r w:rsidRPr="00BC0787">
        <w:t>пределах</w:t>
      </w:r>
      <w:r w:rsidR="00BC0787" w:rsidRPr="00BC0787">
        <w:t xml:space="preserve"> </w:t>
      </w:r>
      <w:r w:rsidRPr="00BC0787">
        <w:t>этой</w:t>
      </w:r>
      <w:r w:rsidR="00BC0787" w:rsidRPr="00BC0787">
        <w:t xml:space="preserve"> </w:t>
      </w:r>
      <w:r w:rsidRPr="00BC0787">
        <w:t>суммы.</w:t>
      </w:r>
      <w:r w:rsidR="00BC0787" w:rsidRPr="00BC0787">
        <w:t xml:space="preserve"> </w:t>
      </w:r>
      <w:r w:rsidRPr="00BC0787">
        <w:t>Если</w:t>
      </w:r>
      <w:r w:rsidR="00BC0787" w:rsidRPr="00BC0787">
        <w:t xml:space="preserve"> </w:t>
      </w:r>
      <w:r w:rsidRPr="00BC0787">
        <w:t>же</w:t>
      </w:r>
      <w:r w:rsidR="00BC0787" w:rsidRPr="00BC0787">
        <w:t xml:space="preserve"> </w:t>
      </w:r>
      <w:r w:rsidRPr="00BC0787">
        <w:t>вы</w:t>
      </w:r>
      <w:r w:rsidR="00BC0787" w:rsidRPr="00BC0787">
        <w:t xml:space="preserve"> </w:t>
      </w:r>
      <w:r w:rsidRPr="00BC0787">
        <w:t>уже</w:t>
      </w:r>
      <w:r w:rsidR="00BC0787" w:rsidRPr="00BC0787">
        <w:t xml:space="preserve"> </w:t>
      </w:r>
      <w:r w:rsidRPr="00BC0787">
        <w:t>начали</w:t>
      </w:r>
      <w:r w:rsidR="00BC0787" w:rsidRPr="00BC0787">
        <w:t xml:space="preserve"> </w:t>
      </w:r>
      <w:r w:rsidRPr="00BC0787">
        <w:t>получать</w:t>
      </w:r>
      <w:r w:rsidR="00BC0787" w:rsidRPr="00BC0787">
        <w:t xml:space="preserve"> </w:t>
      </w:r>
      <w:r w:rsidRPr="00BC0787">
        <w:t>дополнительную</w:t>
      </w:r>
      <w:r w:rsidR="00BC0787" w:rsidRPr="00BC0787">
        <w:t xml:space="preserve"> </w:t>
      </w:r>
      <w:r w:rsidRPr="00BC0787">
        <w:t>пенсию,</w:t>
      </w:r>
      <w:r w:rsidR="00BC0787" w:rsidRPr="00BC0787">
        <w:t xml:space="preserve"> </w:t>
      </w:r>
      <w:r w:rsidRPr="00BC0787">
        <w:t>даже</w:t>
      </w:r>
      <w:r w:rsidR="00BC0787" w:rsidRPr="00BC0787">
        <w:t xml:space="preserve"> </w:t>
      </w:r>
      <w:r w:rsidRPr="00BC0787">
        <w:t>после</w:t>
      </w:r>
      <w:r w:rsidR="00BC0787" w:rsidRPr="00BC0787">
        <w:t xml:space="preserve"> </w:t>
      </w:r>
      <w:r w:rsidRPr="00BC0787">
        <w:t>закрытия</w:t>
      </w:r>
      <w:r w:rsidR="00BC0787" w:rsidRPr="00BC0787">
        <w:t xml:space="preserve"> </w:t>
      </w:r>
      <w:r w:rsidRPr="00BC0787">
        <w:t>проблемного</w:t>
      </w:r>
      <w:r w:rsidR="00BC0787" w:rsidRPr="00BC0787">
        <w:t xml:space="preserve"> </w:t>
      </w:r>
      <w:r w:rsidRPr="00BC0787">
        <w:t>фонда</w:t>
      </w:r>
      <w:r w:rsidR="00BC0787" w:rsidRPr="00BC0787">
        <w:t xml:space="preserve"> </w:t>
      </w:r>
      <w:r w:rsidRPr="00BC0787">
        <w:t>отчисления</w:t>
      </w:r>
      <w:r w:rsidR="00BC0787" w:rsidRPr="00BC0787">
        <w:t xml:space="preserve"> </w:t>
      </w:r>
      <w:r w:rsidRPr="00BC0787">
        <w:t>продолжит</w:t>
      </w:r>
      <w:r w:rsidR="00BC0787" w:rsidRPr="00BC0787">
        <w:t xml:space="preserve"> </w:t>
      </w:r>
      <w:r w:rsidRPr="00BC0787">
        <w:t>делать</w:t>
      </w:r>
      <w:r w:rsidR="00BC0787" w:rsidRPr="00BC0787">
        <w:t xml:space="preserve"> </w:t>
      </w:r>
      <w:r w:rsidRPr="00BC0787">
        <w:t>новый</w:t>
      </w:r>
      <w:r w:rsidR="00BC0787" w:rsidRPr="00BC0787">
        <w:t xml:space="preserve"> </w:t>
      </w:r>
      <w:r w:rsidRPr="00BC0787">
        <w:t>НПФ,</w:t>
      </w:r>
      <w:r w:rsidR="00BC0787" w:rsidRPr="00BC0787">
        <w:t xml:space="preserve"> </w:t>
      </w:r>
      <w:r w:rsidRPr="00BC0787">
        <w:t>который</w:t>
      </w:r>
      <w:r w:rsidR="00BC0787" w:rsidRPr="00BC0787">
        <w:t xml:space="preserve"> </w:t>
      </w:r>
      <w:r w:rsidRPr="00BC0787">
        <w:t>будет</w:t>
      </w:r>
      <w:r w:rsidR="00BC0787" w:rsidRPr="00BC0787">
        <w:t xml:space="preserve"> </w:t>
      </w:r>
      <w:r w:rsidRPr="00BC0787">
        <w:t>выбран</w:t>
      </w:r>
      <w:r w:rsidR="00BC0787" w:rsidRPr="00BC0787">
        <w:t xml:space="preserve"> </w:t>
      </w:r>
      <w:r w:rsidRPr="00BC0787">
        <w:t>АСВ.</w:t>
      </w:r>
      <w:r w:rsidR="00BC0787" w:rsidRPr="00BC0787">
        <w:t xml:space="preserve"> </w:t>
      </w:r>
      <w:r w:rsidRPr="00BC0787">
        <w:t>В</w:t>
      </w:r>
      <w:r w:rsidR="00BC0787" w:rsidRPr="00BC0787">
        <w:t xml:space="preserve"> </w:t>
      </w:r>
      <w:r w:rsidRPr="00BC0787">
        <w:t>этом</w:t>
      </w:r>
      <w:r w:rsidR="00BC0787" w:rsidRPr="00BC0787">
        <w:t xml:space="preserve"> </w:t>
      </w:r>
      <w:r w:rsidRPr="00BC0787">
        <w:t>случае</w:t>
      </w:r>
      <w:r w:rsidR="00BC0787" w:rsidRPr="00BC0787">
        <w:t xml:space="preserve"> </w:t>
      </w:r>
      <w:r w:rsidRPr="00BC0787">
        <w:t>государство</w:t>
      </w:r>
      <w:r w:rsidR="00BC0787" w:rsidRPr="00BC0787">
        <w:t xml:space="preserve"> </w:t>
      </w:r>
      <w:r w:rsidRPr="00BC0787">
        <w:t>гарантирует</w:t>
      </w:r>
      <w:r w:rsidR="00BC0787" w:rsidRPr="00BC0787">
        <w:t xml:space="preserve"> </w:t>
      </w:r>
      <w:r w:rsidRPr="00BC0787">
        <w:t>ежемесячные</w:t>
      </w:r>
      <w:r w:rsidR="00BC0787" w:rsidRPr="00BC0787">
        <w:t xml:space="preserve"> </w:t>
      </w:r>
      <w:r w:rsidRPr="00BC0787">
        <w:t>выплаты</w:t>
      </w:r>
      <w:r w:rsidR="00BC0787" w:rsidRPr="00BC0787">
        <w:t xml:space="preserve"> </w:t>
      </w:r>
      <w:r w:rsidRPr="00BC0787">
        <w:t>в</w:t>
      </w:r>
      <w:r w:rsidR="00BC0787" w:rsidRPr="00BC0787">
        <w:t xml:space="preserve"> </w:t>
      </w:r>
      <w:r w:rsidRPr="00BC0787">
        <w:t>пределах</w:t>
      </w:r>
      <w:r w:rsidR="00BC0787" w:rsidRPr="00BC0787">
        <w:t xml:space="preserve"> </w:t>
      </w:r>
      <w:r w:rsidRPr="00BC0787">
        <w:t>четырех</w:t>
      </w:r>
      <w:r w:rsidR="00BC0787" w:rsidRPr="00BC0787">
        <w:t xml:space="preserve"> </w:t>
      </w:r>
      <w:r w:rsidRPr="00BC0787">
        <w:t>социальных</w:t>
      </w:r>
      <w:r w:rsidR="00BC0787" w:rsidRPr="00BC0787">
        <w:t xml:space="preserve"> </w:t>
      </w:r>
      <w:r w:rsidRPr="00BC0787">
        <w:t>пенсий</w:t>
      </w:r>
      <w:r w:rsidR="00BC0787" w:rsidRPr="00BC0787">
        <w:t xml:space="preserve"> </w:t>
      </w:r>
      <w:r w:rsidRPr="00BC0787">
        <w:t>по</w:t>
      </w:r>
      <w:r w:rsidR="00BC0787" w:rsidRPr="00BC0787">
        <w:t xml:space="preserve"> </w:t>
      </w:r>
      <w:r w:rsidRPr="00BC0787">
        <w:t>старости.</w:t>
      </w:r>
    </w:p>
    <w:p w14:paraId="65DB9035" w14:textId="77777777" w:rsidR="00B35564" w:rsidRPr="00BC0787" w:rsidRDefault="00B35564" w:rsidP="00B35564">
      <w:r w:rsidRPr="00BC0787">
        <w:t>Миф</w:t>
      </w:r>
      <w:r w:rsidR="00BC0787" w:rsidRPr="00BC0787">
        <w:t xml:space="preserve"> </w:t>
      </w:r>
      <w:r w:rsidRPr="00BC0787">
        <w:t>2:</w:t>
      </w:r>
      <w:r w:rsidR="00BC0787" w:rsidRPr="00BC0787">
        <w:t xml:space="preserve"> </w:t>
      </w:r>
      <w:r w:rsidRPr="00BC0787">
        <w:t>НПФ</w:t>
      </w:r>
      <w:r w:rsidR="00BC0787" w:rsidRPr="00BC0787">
        <w:t xml:space="preserve"> </w:t>
      </w:r>
      <w:r w:rsidRPr="00BC0787">
        <w:t>не</w:t>
      </w:r>
      <w:r w:rsidR="00BC0787" w:rsidRPr="00BC0787">
        <w:t xml:space="preserve"> </w:t>
      </w:r>
      <w:r w:rsidRPr="00BC0787">
        <w:t>принесут</w:t>
      </w:r>
      <w:r w:rsidR="00BC0787" w:rsidRPr="00BC0787">
        <w:t xml:space="preserve"> </w:t>
      </w:r>
      <w:r w:rsidRPr="00BC0787">
        <w:t>доход</w:t>
      </w:r>
    </w:p>
    <w:p w14:paraId="33382955" w14:textId="77777777" w:rsidR="00B35564" w:rsidRPr="00BC0787" w:rsidRDefault="00B35564" w:rsidP="00B35564">
      <w:r w:rsidRPr="00BC0787">
        <w:t>Доходность</w:t>
      </w:r>
      <w:r w:rsidR="00BC0787" w:rsidRPr="00BC0787">
        <w:t xml:space="preserve"> </w:t>
      </w:r>
      <w:r w:rsidRPr="00BC0787">
        <w:t>средств</w:t>
      </w:r>
      <w:r w:rsidR="00BC0787" w:rsidRPr="00BC0787">
        <w:t xml:space="preserve"> </w:t>
      </w:r>
      <w:r w:rsidRPr="00BC0787">
        <w:t>в</w:t>
      </w:r>
      <w:r w:rsidR="00BC0787" w:rsidRPr="00BC0787">
        <w:t xml:space="preserve"> </w:t>
      </w:r>
      <w:r w:rsidRPr="00BC0787">
        <w:t>НПФ</w:t>
      </w:r>
      <w:r w:rsidR="00BC0787" w:rsidRPr="00BC0787">
        <w:t xml:space="preserve"> </w:t>
      </w:r>
      <w:r w:rsidRPr="00BC0787">
        <w:t>зачастую</w:t>
      </w:r>
      <w:r w:rsidR="00BC0787" w:rsidRPr="00BC0787">
        <w:t xml:space="preserve"> </w:t>
      </w:r>
      <w:r w:rsidRPr="00BC0787">
        <w:t>оценивается</w:t>
      </w:r>
      <w:r w:rsidR="00BC0787" w:rsidRPr="00BC0787">
        <w:t xml:space="preserve"> </w:t>
      </w:r>
      <w:r w:rsidRPr="00BC0787">
        <w:t>скептически</w:t>
      </w:r>
      <w:r w:rsidR="00BC0787" w:rsidRPr="00BC0787">
        <w:t xml:space="preserve"> </w:t>
      </w:r>
      <w:r w:rsidRPr="00BC0787">
        <w:t>из-за</w:t>
      </w:r>
      <w:r w:rsidR="00BC0787" w:rsidRPr="00BC0787">
        <w:t xml:space="preserve"> </w:t>
      </w:r>
      <w:r w:rsidRPr="00BC0787">
        <w:t>того,</w:t>
      </w:r>
      <w:r w:rsidR="00BC0787" w:rsidRPr="00BC0787">
        <w:t xml:space="preserve"> </w:t>
      </w:r>
      <w:r w:rsidRPr="00BC0787">
        <w:t>что</w:t>
      </w:r>
      <w:r w:rsidR="00BC0787" w:rsidRPr="00BC0787">
        <w:t xml:space="preserve"> </w:t>
      </w:r>
      <w:r w:rsidRPr="00BC0787">
        <w:t>ситуацию</w:t>
      </w:r>
      <w:r w:rsidR="00BC0787" w:rsidRPr="00BC0787">
        <w:t xml:space="preserve"> </w:t>
      </w:r>
      <w:r w:rsidRPr="00BC0787">
        <w:t>на</w:t>
      </w:r>
      <w:r w:rsidR="00BC0787" w:rsidRPr="00BC0787">
        <w:t xml:space="preserve"> </w:t>
      </w:r>
      <w:r w:rsidRPr="00BC0787">
        <w:t>финансовых</w:t>
      </w:r>
      <w:r w:rsidR="00BC0787" w:rsidRPr="00BC0787">
        <w:t xml:space="preserve"> </w:t>
      </w:r>
      <w:r w:rsidRPr="00BC0787">
        <w:t>рынках</w:t>
      </w:r>
      <w:r w:rsidR="00BC0787" w:rsidRPr="00BC0787">
        <w:t xml:space="preserve"> </w:t>
      </w:r>
      <w:r w:rsidRPr="00BC0787">
        <w:t>сложно</w:t>
      </w:r>
      <w:r w:rsidR="00BC0787" w:rsidRPr="00BC0787">
        <w:t xml:space="preserve"> </w:t>
      </w:r>
      <w:r w:rsidRPr="00BC0787">
        <w:t>спрогнозировать.</w:t>
      </w:r>
      <w:r w:rsidR="00BC0787" w:rsidRPr="00BC0787">
        <w:t xml:space="preserve"> </w:t>
      </w:r>
      <w:r w:rsidRPr="00BC0787">
        <w:t>Однако</w:t>
      </w:r>
      <w:r w:rsidR="00BC0787" w:rsidRPr="00BC0787">
        <w:t xml:space="preserve"> </w:t>
      </w:r>
      <w:r w:rsidRPr="00BC0787">
        <w:t>фонды</w:t>
      </w:r>
      <w:r w:rsidR="00BC0787" w:rsidRPr="00BC0787">
        <w:t xml:space="preserve"> </w:t>
      </w:r>
      <w:r w:rsidRPr="00BC0787">
        <w:t>стараются</w:t>
      </w:r>
      <w:r w:rsidR="00BC0787" w:rsidRPr="00BC0787">
        <w:t xml:space="preserve"> </w:t>
      </w:r>
      <w:r w:rsidRPr="00BC0787">
        <w:t>диверсифицировать</w:t>
      </w:r>
      <w:r w:rsidR="00BC0787" w:rsidRPr="00BC0787">
        <w:t xml:space="preserve"> </w:t>
      </w:r>
      <w:r w:rsidRPr="00BC0787">
        <w:t>свои</w:t>
      </w:r>
      <w:r w:rsidR="00BC0787" w:rsidRPr="00BC0787">
        <w:t xml:space="preserve"> </w:t>
      </w:r>
      <w:r w:rsidRPr="00BC0787">
        <w:t>портфели</w:t>
      </w:r>
      <w:r w:rsidR="00BC0787" w:rsidRPr="00BC0787">
        <w:t xml:space="preserve"> </w:t>
      </w:r>
      <w:r w:rsidRPr="00BC0787">
        <w:t>и</w:t>
      </w:r>
      <w:r w:rsidR="00BC0787" w:rsidRPr="00BC0787">
        <w:t xml:space="preserve"> </w:t>
      </w:r>
      <w:r w:rsidRPr="00BC0787">
        <w:t>используют</w:t>
      </w:r>
      <w:r w:rsidR="00BC0787" w:rsidRPr="00BC0787">
        <w:t xml:space="preserve"> </w:t>
      </w:r>
      <w:r w:rsidRPr="00BC0787">
        <w:t>профессиональное</w:t>
      </w:r>
      <w:r w:rsidR="00BC0787" w:rsidRPr="00BC0787">
        <w:t xml:space="preserve"> </w:t>
      </w:r>
      <w:r w:rsidRPr="00BC0787">
        <w:t>управление</w:t>
      </w:r>
      <w:r w:rsidR="00BC0787" w:rsidRPr="00BC0787">
        <w:t xml:space="preserve"> </w:t>
      </w:r>
      <w:r w:rsidRPr="00BC0787">
        <w:t>ценными</w:t>
      </w:r>
      <w:r w:rsidR="00BC0787" w:rsidRPr="00BC0787">
        <w:t xml:space="preserve"> </w:t>
      </w:r>
      <w:r w:rsidRPr="00BC0787">
        <w:t>бумагами,</w:t>
      </w:r>
      <w:r w:rsidR="00BC0787" w:rsidRPr="00BC0787">
        <w:t xml:space="preserve"> </w:t>
      </w:r>
      <w:r w:rsidRPr="00BC0787">
        <w:t>что</w:t>
      </w:r>
      <w:r w:rsidR="00BC0787" w:rsidRPr="00BC0787">
        <w:t xml:space="preserve"> </w:t>
      </w:r>
      <w:r w:rsidRPr="00BC0787">
        <w:t>может</w:t>
      </w:r>
      <w:r w:rsidR="00BC0787" w:rsidRPr="00BC0787">
        <w:t xml:space="preserve"> </w:t>
      </w:r>
      <w:r w:rsidRPr="00BC0787">
        <w:t>обеспечить</w:t>
      </w:r>
      <w:r w:rsidR="00BC0787" w:rsidRPr="00BC0787">
        <w:t xml:space="preserve"> </w:t>
      </w:r>
      <w:r w:rsidRPr="00BC0787">
        <w:t>доход</w:t>
      </w:r>
      <w:r w:rsidR="00BC0787" w:rsidRPr="00BC0787">
        <w:t xml:space="preserve"> </w:t>
      </w:r>
      <w:r w:rsidRPr="00BC0787">
        <w:t>выше</w:t>
      </w:r>
      <w:r w:rsidR="00BC0787" w:rsidRPr="00BC0787">
        <w:t xml:space="preserve"> </w:t>
      </w:r>
      <w:r w:rsidRPr="00BC0787">
        <w:t>уровня</w:t>
      </w:r>
      <w:r w:rsidR="00BC0787" w:rsidRPr="00BC0787">
        <w:t xml:space="preserve"> </w:t>
      </w:r>
      <w:r w:rsidRPr="00BC0787">
        <w:t>инфляции.</w:t>
      </w:r>
    </w:p>
    <w:p w14:paraId="0C9660D2" w14:textId="77777777" w:rsidR="00B35564" w:rsidRPr="00BC0787" w:rsidRDefault="00B35564" w:rsidP="00B35564">
      <w:r w:rsidRPr="00BC0787">
        <w:lastRenderedPageBreak/>
        <w:t>НПФ</w:t>
      </w:r>
      <w:r w:rsidR="00BC0787" w:rsidRPr="00BC0787">
        <w:t xml:space="preserve"> </w:t>
      </w:r>
      <w:r w:rsidRPr="00BC0787">
        <w:t>разрешается</w:t>
      </w:r>
      <w:r w:rsidR="00BC0787" w:rsidRPr="00BC0787">
        <w:t xml:space="preserve"> </w:t>
      </w:r>
      <w:r w:rsidRPr="00BC0787">
        <w:t>вкладывать</w:t>
      </w:r>
      <w:r w:rsidR="00BC0787" w:rsidRPr="00BC0787">
        <w:t xml:space="preserve"> </w:t>
      </w:r>
      <w:r w:rsidRPr="00BC0787">
        <w:t>пенсионные</w:t>
      </w:r>
      <w:r w:rsidR="00BC0787" w:rsidRPr="00BC0787">
        <w:t xml:space="preserve"> </w:t>
      </w:r>
      <w:r w:rsidRPr="00BC0787">
        <w:t>деньги</w:t>
      </w:r>
      <w:r w:rsidR="00BC0787" w:rsidRPr="00BC0787">
        <w:t xml:space="preserve"> </w:t>
      </w:r>
      <w:r w:rsidRPr="00BC0787">
        <w:t>только</w:t>
      </w:r>
      <w:r w:rsidR="00BC0787" w:rsidRPr="00BC0787">
        <w:t xml:space="preserve"> </w:t>
      </w:r>
      <w:r w:rsidRPr="00BC0787">
        <w:t>в</w:t>
      </w:r>
      <w:r w:rsidR="00BC0787" w:rsidRPr="00BC0787">
        <w:t xml:space="preserve"> </w:t>
      </w:r>
      <w:r w:rsidRPr="00BC0787">
        <w:t>надежные</w:t>
      </w:r>
      <w:r w:rsidR="00BC0787" w:rsidRPr="00BC0787">
        <w:t xml:space="preserve"> </w:t>
      </w:r>
      <w:r w:rsidRPr="00BC0787">
        <w:t>финансовые</w:t>
      </w:r>
      <w:r w:rsidR="00BC0787" w:rsidRPr="00BC0787">
        <w:t xml:space="preserve"> </w:t>
      </w:r>
      <w:r w:rsidRPr="00BC0787">
        <w:t>инструменты,</w:t>
      </w:r>
      <w:r w:rsidR="00BC0787" w:rsidRPr="00BC0787">
        <w:t xml:space="preserve"> </w:t>
      </w:r>
      <w:r w:rsidRPr="00BC0787">
        <w:t>за</w:t>
      </w:r>
      <w:r w:rsidR="00BC0787" w:rsidRPr="00BC0787">
        <w:t xml:space="preserve"> </w:t>
      </w:r>
      <w:r w:rsidRPr="00BC0787">
        <w:t>этим</w:t>
      </w:r>
      <w:r w:rsidR="00BC0787" w:rsidRPr="00BC0787">
        <w:t xml:space="preserve"> </w:t>
      </w:r>
      <w:r w:rsidRPr="00BC0787">
        <w:t>строго</w:t>
      </w:r>
      <w:r w:rsidR="00BC0787" w:rsidRPr="00BC0787">
        <w:t xml:space="preserve"> </w:t>
      </w:r>
      <w:r w:rsidRPr="00BC0787">
        <w:t>следит</w:t>
      </w:r>
      <w:r w:rsidR="00BC0787" w:rsidRPr="00BC0787">
        <w:t xml:space="preserve"> </w:t>
      </w:r>
      <w:r w:rsidRPr="00BC0787">
        <w:t>Банк</w:t>
      </w:r>
      <w:r w:rsidR="00BC0787" w:rsidRPr="00BC0787">
        <w:t xml:space="preserve"> </w:t>
      </w:r>
      <w:r w:rsidRPr="00BC0787">
        <w:t>России.</w:t>
      </w:r>
      <w:r w:rsidR="00BC0787" w:rsidRPr="00BC0787">
        <w:t xml:space="preserve"> </w:t>
      </w:r>
      <w:r w:rsidRPr="00BC0787">
        <w:t>Но</w:t>
      </w:r>
      <w:r w:rsidR="00BC0787" w:rsidRPr="00BC0787">
        <w:t xml:space="preserve"> </w:t>
      </w:r>
      <w:r w:rsidRPr="00BC0787">
        <w:t>любые</w:t>
      </w:r>
      <w:r w:rsidR="00BC0787" w:rsidRPr="00BC0787">
        <w:t xml:space="preserve"> </w:t>
      </w:r>
      <w:r w:rsidRPr="00BC0787">
        <w:t>инвестиции</w:t>
      </w:r>
      <w:r w:rsidR="00BC0787" w:rsidRPr="00BC0787">
        <w:t xml:space="preserve"> </w:t>
      </w:r>
      <w:r w:rsidRPr="00BC0787">
        <w:t>—</w:t>
      </w:r>
      <w:r w:rsidR="00BC0787" w:rsidRPr="00BC0787">
        <w:t xml:space="preserve"> </w:t>
      </w:r>
      <w:r w:rsidRPr="00BC0787">
        <w:t>это</w:t>
      </w:r>
      <w:r w:rsidR="00BC0787" w:rsidRPr="00BC0787">
        <w:t xml:space="preserve"> </w:t>
      </w:r>
      <w:r w:rsidRPr="00BC0787">
        <w:t>риск.</w:t>
      </w:r>
      <w:r w:rsidR="00BC0787" w:rsidRPr="00BC0787">
        <w:t xml:space="preserve"> </w:t>
      </w:r>
      <w:r w:rsidRPr="00BC0787">
        <w:t>Поэтому</w:t>
      </w:r>
      <w:r w:rsidR="00BC0787" w:rsidRPr="00BC0787">
        <w:t xml:space="preserve"> </w:t>
      </w:r>
      <w:r w:rsidRPr="00BC0787">
        <w:t>бывает</w:t>
      </w:r>
      <w:r w:rsidR="00BC0787" w:rsidRPr="00BC0787">
        <w:t xml:space="preserve"> </w:t>
      </w:r>
      <w:r w:rsidRPr="00BC0787">
        <w:t>и</w:t>
      </w:r>
      <w:r w:rsidR="00BC0787" w:rsidRPr="00BC0787">
        <w:t xml:space="preserve"> </w:t>
      </w:r>
      <w:r w:rsidRPr="00BC0787">
        <w:t>так,</w:t>
      </w:r>
      <w:r w:rsidR="00BC0787" w:rsidRPr="00BC0787">
        <w:t xml:space="preserve"> </w:t>
      </w:r>
      <w:r w:rsidRPr="00BC0787">
        <w:t>что</w:t>
      </w:r>
      <w:r w:rsidR="00BC0787" w:rsidRPr="00BC0787">
        <w:t xml:space="preserve"> </w:t>
      </w:r>
      <w:r w:rsidRPr="00BC0787">
        <w:t>один</w:t>
      </w:r>
      <w:r w:rsidR="00BC0787" w:rsidRPr="00BC0787">
        <w:t xml:space="preserve"> </w:t>
      </w:r>
      <w:r w:rsidRPr="00BC0787">
        <w:t>и</w:t>
      </w:r>
      <w:r w:rsidR="00BC0787" w:rsidRPr="00BC0787">
        <w:t xml:space="preserve"> </w:t>
      </w:r>
      <w:r w:rsidRPr="00BC0787">
        <w:t>тот</w:t>
      </w:r>
      <w:r w:rsidR="00BC0787" w:rsidRPr="00BC0787">
        <w:t xml:space="preserve"> </w:t>
      </w:r>
      <w:r w:rsidRPr="00BC0787">
        <w:t>же</w:t>
      </w:r>
      <w:r w:rsidR="00BC0787" w:rsidRPr="00BC0787">
        <w:t xml:space="preserve"> </w:t>
      </w:r>
      <w:r w:rsidRPr="00BC0787">
        <w:t>фонд</w:t>
      </w:r>
      <w:r w:rsidR="00BC0787" w:rsidRPr="00BC0787">
        <w:t xml:space="preserve"> </w:t>
      </w:r>
      <w:r w:rsidRPr="00BC0787">
        <w:t>в</w:t>
      </w:r>
      <w:r w:rsidR="00BC0787" w:rsidRPr="00BC0787">
        <w:t xml:space="preserve"> </w:t>
      </w:r>
      <w:r w:rsidRPr="00BC0787">
        <w:t>какой-то</w:t>
      </w:r>
      <w:r w:rsidR="00BC0787" w:rsidRPr="00BC0787">
        <w:t xml:space="preserve"> </w:t>
      </w:r>
      <w:r w:rsidRPr="00BC0787">
        <w:t>год</w:t>
      </w:r>
      <w:r w:rsidR="00BC0787" w:rsidRPr="00BC0787">
        <w:t xml:space="preserve"> </w:t>
      </w:r>
      <w:r w:rsidRPr="00BC0787">
        <w:t>заработает</w:t>
      </w:r>
      <w:r w:rsidR="00BC0787" w:rsidRPr="00BC0787">
        <w:t xml:space="preserve"> </w:t>
      </w:r>
      <w:r w:rsidRPr="00BC0787">
        <w:t>больше,</w:t>
      </w:r>
      <w:r w:rsidR="00BC0787" w:rsidRPr="00BC0787">
        <w:t xml:space="preserve"> </w:t>
      </w:r>
      <w:r w:rsidRPr="00BC0787">
        <w:t>а</w:t>
      </w:r>
      <w:r w:rsidR="00BC0787" w:rsidRPr="00BC0787">
        <w:t xml:space="preserve"> </w:t>
      </w:r>
      <w:r w:rsidRPr="00BC0787">
        <w:t>в</w:t>
      </w:r>
      <w:r w:rsidR="00BC0787" w:rsidRPr="00BC0787">
        <w:t xml:space="preserve"> </w:t>
      </w:r>
      <w:r w:rsidRPr="00BC0787">
        <w:t>следующем</w:t>
      </w:r>
      <w:r w:rsidR="00BC0787" w:rsidRPr="00BC0787">
        <w:t xml:space="preserve"> </w:t>
      </w:r>
      <w:r w:rsidRPr="00BC0787">
        <w:t>—</w:t>
      </w:r>
      <w:r w:rsidR="00BC0787" w:rsidRPr="00BC0787">
        <w:t xml:space="preserve"> </w:t>
      </w:r>
      <w:r w:rsidRPr="00BC0787">
        <w:t>выйдет</w:t>
      </w:r>
      <w:r w:rsidR="00BC0787" w:rsidRPr="00BC0787">
        <w:t xml:space="preserve"> </w:t>
      </w:r>
      <w:r w:rsidRPr="00BC0787">
        <w:t>в</w:t>
      </w:r>
      <w:r w:rsidR="00BC0787" w:rsidRPr="00BC0787">
        <w:t xml:space="preserve"> </w:t>
      </w:r>
      <w:r w:rsidRPr="00BC0787">
        <w:t>минус.</w:t>
      </w:r>
      <w:r w:rsidR="00BC0787" w:rsidRPr="00BC0787">
        <w:t xml:space="preserve"> </w:t>
      </w:r>
      <w:r w:rsidRPr="00BC0787">
        <w:t>При</w:t>
      </w:r>
      <w:r w:rsidR="00BC0787" w:rsidRPr="00BC0787">
        <w:t xml:space="preserve"> </w:t>
      </w:r>
      <w:r w:rsidRPr="00BC0787">
        <w:t>выборе</w:t>
      </w:r>
      <w:r w:rsidR="00BC0787" w:rsidRPr="00BC0787">
        <w:t xml:space="preserve"> </w:t>
      </w:r>
      <w:r w:rsidRPr="00BC0787">
        <w:t>фонда</w:t>
      </w:r>
      <w:r w:rsidR="00BC0787" w:rsidRPr="00BC0787">
        <w:t xml:space="preserve"> </w:t>
      </w:r>
      <w:r w:rsidRPr="00BC0787">
        <w:t>стоит</w:t>
      </w:r>
      <w:r w:rsidR="00BC0787" w:rsidRPr="00BC0787">
        <w:t xml:space="preserve"> </w:t>
      </w:r>
      <w:r w:rsidRPr="00BC0787">
        <w:t>обратить</w:t>
      </w:r>
      <w:r w:rsidR="00BC0787" w:rsidRPr="00BC0787">
        <w:t xml:space="preserve"> </w:t>
      </w:r>
      <w:r w:rsidRPr="00BC0787">
        <w:t>внимание</w:t>
      </w:r>
      <w:r w:rsidR="00BC0787" w:rsidRPr="00BC0787">
        <w:t xml:space="preserve"> </w:t>
      </w:r>
      <w:r w:rsidRPr="00BC0787">
        <w:t>на</w:t>
      </w:r>
      <w:r w:rsidR="00BC0787" w:rsidRPr="00BC0787">
        <w:t xml:space="preserve"> </w:t>
      </w:r>
      <w:r w:rsidRPr="00BC0787">
        <w:t>несколько</w:t>
      </w:r>
      <w:r w:rsidR="00BC0787" w:rsidRPr="00BC0787">
        <w:t xml:space="preserve"> </w:t>
      </w:r>
      <w:r w:rsidRPr="00BC0787">
        <w:t>моментов:</w:t>
      </w:r>
    </w:p>
    <w:p w14:paraId="000D21F3" w14:textId="77777777" w:rsidR="00B35564" w:rsidRPr="00BC0787" w:rsidRDefault="00BC0787" w:rsidP="00B35564">
      <w:r w:rsidRPr="00BC0787">
        <w:t xml:space="preserve">    </w:t>
      </w:r>
      <w:r w:rsidR="00B35564" w:rsidRPr="00BC0787">
        <w:t>Лицензия.</w:t>
      </w:r>
      <w:r w:rsidRPr="00BC0787">
        <w:t xml:space="preserve"> </w:t>
      </w:r>
      <w:r w:rsidR="00B35564" w:rsidRPr="00BC0787">
        <w:t>Обязательно</w:t>
      </w:r>
      <w:r w:rsidRPr="00BC0787">
        <w:t xml:space="preserve"> </w:t>
      </w:r>
      <w:r w:rsidR="00B35564" w:rsidRPr="00BC0787">
        <w:t>проверьте,</w:t>
      </w:r>
      <w:r w:rsidRPr="00BC0787">
        <w:t xml:space="preserve"> </w:t>
      </w:r>
      <w:r w:rsidR="00B35564" w:rsidRPr="00BC0787">
        <w:t>есть</w:t>
      </w:r>
      <w:r w:rsidRPr="00BC0787">
        <w:t xml:space="preserve"> </w:t>
      </w:r>
      <w:r w:rsidR="00B35564" w:rsidRPr="00BC0787">
        <w:t>ли</w:t>
      </w:r>
      <w:r w:rsidRPr="00BC0787">
        <w:t xml:space="preserve"> </w:t>
      </w:r>
      <w:r w:rsidR="00B35564" w:rsidRPr="00BC0787">
        <w:t>у</w:t>
      </w:r>
      <w:r w:rsidRPr="00BC0787">
        <w:t xml:space="preserve"> </w:t>
      </w:r>
      <w:r w:rsidR="00B35564" w:rsidRPr="00BC0787">
        <w:t>выбранной</w:t>
      </w:r>
      <w:r w:rsidRPr="00BC0787">
        <w:t xml:space="preserve"> </w:t>
      </w:r>
      <w:r w:rsidR="00B35564" w:rsidRPr="00BC0787">
        <w:t>вами</w:t>
      </w:r>
      <w:r w:rsidRPr="00BC0787">
        <w:t xml:space="preserve"> </w:t>
      </w:r>
      <w:r w:rsidR="00B35564" w:rsidRPr="00BC0787">
        <w:t>компании</w:t>
      </w:r>
      <w:r w:rsidRPr="00BC0787">
        <w:t xml:space="preserve"> </w:t>
      </w:r>
      <w:r w:rsidR="00B35564" w:rsidRPr="00BC0787">
        <w:t>разрешение</w:t>
      </w:r>
      <w:r w:rsidRPr="00BC0787">
        <w:t xml:space="preserve"> </w:t>
      </w:r>
      <w:r w:rsidR="00B35564" w:rsidRPr="00BC0787">
        <w:t>Банка</w:t>
      </w:r>
      <w:r w:rsidRPr="00BC0787">
        <w:t xml:space="preserve"> </w:t>
      </w:r>
      <w:r w:rsidR="00B35564" w:rsidRPr="00BC0787">
        <w:t>России</w:t>
      </w:r>
      <w:r w:rsidRPr="00BC0787">
        <w:t xml:space="preserve"> </w:t>
      </w:r>
      <w:r w:rsidR="00B35564" w:rsidRPr="00BC0787">
        <w:t>на</w:t>
      </w:r>
      <w:r w:rsidRPr="00BC0787">
        <w:t xml:space="preserve"> </w:t>
      </w:r>
      <w:r w:rsidR="00B35564" w:rsidRPr="00BC0787">
        <w:t>заявленную</w:t>
      </w:r>
      <w:r w:rsidRPr="00BC0787">
        <w:t xml:space="preserve"> </w:t>
      </w:r>
      <w:r w:rsidR="00B35564" w:rsidRPr="00BC0787">
        <w:t>деятельность.</w:t>
      </w:r>
      <w:r w:rsidRPr="00BC0787">
        <w:t xml:space="preserve"> </w:t>
      </w:r>
      <w:r w:rsidR="00B35564" w:rsidRPr="00BC0787">
        <w:t>Сделать</w:t>
      </w:r>
      <w:r w:rsidRPr="00BC0787">
        <w:t xml:space="preserve"> </w:t>
      </w:r>
      <w:r w:rsidR="00B35564" w:rsidRPr="00BC0787">
        <w:t>это</w:t>
      </w:r>
      <w:r w:rsidRPr="00BC0787">
        <w:t xml:space="preserve"> </w:t>
      </w:r>
      <w:r w:rsidR="00B35564" w:rsidRPr="00BC0787">
        <w:t>можно</w:t>
      </w:r>
      <w:r w:rsidRPr="00BC0787">
        <w:t xml:space="preserve"> </w:t>
      </w:r>
      <w:r w:rsidR="00B35564" w:rsidRPr="00BC0787">
        <w:t>на</w:t>
      </w:r>
      <w:r w:rsidRPr="00BC0787">
        <w:t xml:space="preserve"> </w:t>
      </w:r>
      <w:r w:rsidR="00B35564" w:rsidRPr="00BC0787">
        <w:t>сайте</w:t>
      </w:r>
      <w:r w:rsidRPr="00BC0787">
        <w:t xml:space="preserve"> </w:t>
      </w:r>
      <w:r w:rsidR="00B35564" w:rsidRPr="00BC0787">
        <w:t>регулятора.</w:t>
      </w:r>
    </w:p>
    <w:p w14:paraId="12DC0999" w14:textId="77777777" w:rsidR="00B35564" w:rsidRPr="00BC0787" w:rsidRDefault="00BC0787" w:rsidP="00B35564">
      <w:r w:rsidRPr="00BC0787">
        <w:t xml:space="preserve">    </w:t>
      </w:r>
      <w:r w:rsidR="00B35564" w:rsidRPr="00BC0787">
        <w:t>Репутация</w:t>
      </w:r>
      <w:r w:rsidRPr="00BC0787">
        <w:t xml:space="preserve"> </w:t>
      </w:r>
      <w:r w:rsidR="00B35564" w:rsidRPr="00BC0787">
        <w:t>и</w:t>
      </w:r>
      <w:r w:rsidRPr="00BC0787">
        <w:t xml:space="preserve"> </w:t>
      </w:r>
      <w:r w:rsidR="00B35564" w:rsidRPr="00BC0787">
        <w:t>надежность</w:t>
      </w:r>
      <w:r w:rsidRPr="00BC0787">
        <w:t xml:space="preserve"> </w:t>
      </w:r>
      <w:r w:rsidR="00B35564" w:rsidRPr="00BC0787">
        <w:t>НПФ.</w:t>
      </w:r>
      <w:r w:rsidRPr="00BC0787">
        <w:t xml:space="preserve"> </w:t>
      </w:r>
      <w:r w:rsidR="00B35564" w:rsidRPr="00BC0787">
        <w:t>Если</w:t>
      </w:r>
      <w:r w:rsidRPr="00BC0787">
        <w:t xml:space="preserve"> </w:t>
      </w:r>
      <w:r w:rsidR="00B35564" w:rsidRPr="00BC0787">
        <w:t>фонд</w:t>
      </w:r>
      <w:r w:rsidRPr="00BC0787">
        <w:t xml:space="preserve"> </w:t>
      </w:r>
      <w:r w:rsidR="00B35564" w:rsidRPr="00BC0787">
        <w:t>относится</w:t>
      </w:r>
      <w:r w:rsidRPr="00BC0787">
        <w:t xml:space="preserve"> </w:t>
      </w:r>
      <w:r w:rsidR="00B35564" w:rsidRPr="00BC0787">
        <w:t>к</w:t>
      </w:r>
      <w:r w:rsidRPr="00BC0787">
        <w:t xml:space="preserve"> </w:t>
      </w:r>
      <w:r w:rsidR="00B35564" w:rsidRPr="00BC0787">
        <w:t>крупной</w:t>
      </w:r>
      <w:r w:rsidRPr="00BC0787">
        <w:t xml:space="preserve"> </w:t>
      </w:r>
      <w:r w:rsidR="00B35564" w:rsidRPr="00BC0787">
        <w:t>и</w:t>
      </w:r>
      <w:r w:rsidRPr="00BC0787">
        <w:t xml:space="preserve"> </w:t>
      </w:r>
      <w:r w:rsidR="00B35564" w:rsidRPr="00BC0787">
        <w:t>заслуживающей</w:t>
      </w:r>
      <w:r w:rsidRPr="00BC0787">
        <w:t xml:space="preserve"> </w:t>
      </w:r>
      <w:r w:rsidR="00B35564" w:rsidRPr="00BC0787">
        <w:t>доверие</w:t>
      </w:r>
      <w:r w:rsidRPr="00BC0787">
        <w:t xml:space="preserve"> </w:t>
      </w:r>
      <w:r w:rsidR="00B35564" w:rsidRPr="00BC0787">
        <w:t>структуре,</w:t>
      </w:r>
      <w:r w:rsidRPr="00BC0787">
        <w:t xml:space="preserve"> </w:t>
      </w:r>
      <w:r w:rsidR="00B35564" w:rsidRPr="00BC0787">
        <w:t>например,</w:t>
      </w:r>
      <w:r w:rsidRPr="00BC0787">
        <w:t xml:space="preserve"> </w:t>
      </w:r>
      <w:r w:rsidR="00B35564" w:rsidRPr="00BC0787">
        <w:t>ведущему</w:t>
      </w:r>
      <w:r w:rsidRPr="00BC0787">
        <w:t xml:space="preserve"> </w:t>
      </w:r>
      <w:r w:rsidR="00B35564" w:rsidRPr="00BC0787">
        <w:t>банку</w:t>
      </w:r>
      <w:r w:rsidRPr="00BC0787">
        <w:t xml:space="preserve"> </w:t>
      </w:r>
      <w:r w:rsidR="00B35564" w:rsidRPr="00BC0787">
        <w:t>или</w:t>
      </w:r>
      <w:r w:rsidRPr="00BC0787">
        <w:t xml:space="preserve"> </w:t>
      </w:r>
      <w:r w:rsidR="00B35564" w:rsidRPr="00BC0787">
        <w:t>корпорации,</w:t>
      </w:r>
      <w:r w:rsidRPr="00BC0787">
        <w:t xml:space="preserve"> </w:t>
      </w:r>
      <w:r w:rsidR="00B35564" w:rsidRPr="00BC0787">
        <w:t>это</w:t>
      </w:r>
      <w:r w:rsidRPr="00BC0787">
        <w:t xml:space="preserve"> </w:t>
      </w:r>
      <w:r w:rsidR="00B35564" w:rsidRPr="00BC0787">
        <w:t>может</w:t>
      </w:r>
      <w:r w:rsidRPr="00BC0787">
        <w:t xml:space="preserve"> </w:t>
      </w:r>
      <w:r w:rsidR="00B35564" w:rsidRPr="00BC0787">
        <w:t>говорить</w:t>
      </w:r>
      <w:r w:rsidRPr="00BC0787">
        <w:t xml:space="preserve"> </w:t>
      </w:r>
      <w:r w:rsidR="00B35564" w:rsidRPr="00BC0787">
        <w:t>об</w:t>
      </w:r>
      <w:r w:rsidRPr="00BC0787">
        <w:t xml:space="preserve"> </w:t>
      </w:r>
      <w:r w:rsidR="00B35564" w:rsidRPr="00BC0787">
        <w:t>устойчивости</w:t>
      </w:r>
      <w:r w:rsidRPr="00BC0787">
        <w:t xml:space="preserve"> </w:t>
      </w:r>
      <w:r w:rsidR="00B35564" w:rsidRPr="00BC0787">
        <w:t>НПФ.</w:t>
      </w:r>
      <w:r w:rsidRPr="00BC0787">
        <w:t xml:space="preserve"> </w:t>
      </w:r>
      <w:r w:rsidR="00B35564" w:rsidRPr="00BC0787">
        <w:t>Нелишним</w:t>
      </w:r>
      <w:r w:rsidRPr="00BC0787">
        <w:t xml:space="preserve"> </w:t>
      </w:r>
      <w:r w:rsidR="00B35564" w:rsidRPr="00BC0787">
        <w:t>будет</w:t>
      </w:r>
      <w:r w:rsidRPr="00BC0787">
        <w:t xml:space="preserve"> </w:t>
      </w:r>
      <w:r w:rsidR="00B35564" w:rsidRPr="00BC0787">
        <w:t>изучить</w:t>
      </w:r>
      <w:r w:rsidRPr="00BC0787">
        <w:t xml:space="preserve"> </w:t>
      </w:r>
      <w:r w:rsidR="00B35564" w:rsidRPr="00BC0787">
        <w:t>отзывы</w:t>
      </w:r>
      <w:r w:rsidRPr="00BC0787">
        <w:t xml:space="preserve"> </w:t>
      </w:r>
      <w:r w:rsidR="00B35564" w:rsidRPr="00BC0787">
        <w:t>клиентов,</w:t>
      </w:r>
      <w:r w:rsidRPr="00BC0787">
        <w:t xml:space="preserve"> </w:t>
      </w:r>
      <w:r w:rsidR="00B35564" w:rsidRPr="00BC0787">
        <w:t>историю</w:t>
      </w:r>
      <w:r w:rsidRPr="00BC0787">
        <w:t xml:space="preserve"> </w:t>
      </w:r>
      <w:r w:rsidR="00B35564" w:rsidRPr="00BC0787">
        <w:t>фонда,</w:t>
      </w:r>
      <w:r w:rsidRPr="00BC0787">
        <w:t xml:space="preserve"> </w:t>
      </w:r>
      <w:r w:rsidR="00B35564" w:rsidRPr="00BC0787">
        <w:t>его</w:t>
      </w:r>
      <w:r w:rsidRPr="00BC0787">
        <w:t xml:space="preserve"> </w:t>
      </w:r>
      <w:r w:rsidR="00B35564" w:rsidRPr="00BC0787">
        <w:t>инвестиционные</w:t>
      </w:r>
      <w:r w:rsidRPr="00BC0787">
        <w:t xml:space="preserve"> </w:t>
      </w:r>
      <w:r w:rsidR="00B35564" w:rsidRPr="00BC0787">
        <w:t>результаты</w:t>
      </w:r>
      <w:r w:rsidRPr="00BC0787">
        <w:t xml:space="preserve"> </w:t>
      </w:r>
      <w:r w:rsidR="00B35564" w:rsidRPr="00BC0787">
        <w:t>и</w:t>
      </w:r>
      <w:r w:rsidRPr="00BC0787">
        <w:t xml:space="preserve"> </w:t>
      </w:r>
      <w:r w:rsidR="00B35564" w:rsidRPr="00BC0787">
        <w:t>рейтинги.</w:t>
      </w:r>
    </w:p>
    <w:p w14:paraId="1E68ED68" w14:textId="77777777" w:rsidR="00B35564" w:rsidRPr="00BC0787" w:rsidRDefault="00BC0787" w:rsidP="00B35564">
      <w:r w:rsidRPr="00BC0787">
        <w:t xml:space="preserve">    </w:t>
      </w:r>
      <w:r w:rsidR="00B35564" w:rsidRPr="00BC0787">
        <w:t>Количество</w:t>
      </w:r>
      <w:r w:rsidRPr="00BC0787">
        <w:t xml:space="preserve"> </w:t>
      </w:r>
      <w:r w:rsidR="00B35564" w:rsidRPr="00BC0787">
        <w:t>клиентов</w:t>
      </w:r>
      <w:r w:rsidRPr="00BC0787">
        <w:t xml:space="preserve"> </w:t>
      </w:r>
      <w:r w:rsidR="00B35564" w:rsidRPr="00BC0787">
        <w:t>и</w:t>
      </w:r>
      <w:r w:rsidRPr="00BC0787">
        <w:t xml:space="preserve"> </w:t>
      </w:r>
      <w:r w:rsidR="00B35564" w:rsidRPr="00BC0787">
        <w:t>объем</w:t>
      </w:r>
      <w:r w:rsidRPr="00BC0787">
        <w:t xml:space="preserve"> </w:t>
      </w:r>
      <w:r w:rsidR="00B35564" w:rsidRPr="00BC0787">
        <w:t>пенсионных</w:t>
      </w:r>
      <w:r w:rsidRPr="00BC0787">
        <w:t xml:space="preserve"> </w:t>
      </w:r>
      <w:r w:rsidR="00B35564" w:rsidRPr="00BC0787">
        <w:t>накоплений</w:t>
      </w:r>
      <w:r w:rsidRPr="00BC0787">
        <w:t xml:space="preserve"> </w:t>
      </w:r>
      <w:r w:rsidR="00B35564" w:rsidRPr="00BC0787">
        <w:t>фонда.</w:t>
      </w:r>
      <w:r w:rsidRPr="00BC0787">
        <w:t xml:space="preserve"> </w:t>
      </w:r>
      <w:r w:rsidR="00B35564" w:rsidRPr="00BC0787">
        <w:t>Чем</w:t>
      </w:r>
      <w:r w:rsidRPr="00BC0787">
        <w:t xml:space="preserve"> </w:t>
      </w:r>
      <w:r w:rsidR="00B35564" w:rsidRPr="00BC0787">
        <w:t>фонд</w:t>
      </w:r>
      <w:r w:rsidRPr="00BC0787">
        <w:t xml:space="preserve"> </w:t>
      </w:r>
      <w:r w:rsidR="00B35564" w:rsidRPr="00BC0787">
        <w:t>крупнее,</w:t>
      </w:r>
      <w:r w:rsidRPr="00BC0787">
        <w:t xml:space="preserve"> </w:t>
      </w:r>
      <w:r w:rsidR="00B35564" w:rsidRPr="00BC0787">
        <w:t>тем</w:t>
      </w:r>
      <w:r w:rsidRPr="00BC0787">
        <w:t xml:space="preserve"> </w:t>
      </w:r>
      <w:r w:rsidR="00B35564" w:rsidRPr="00BC0787">
        <w:t>более</w:t>
      </w:r>
      <w:r w:rsidRPr="00BC0787">
        <w:t xml:space="preserve"> </w:t>
      </w:r>
      <w:r w:rsidR="00B35564" w:rsidRPr="00BC0787">
        <w:t>профессиональную</w:t>
      </w:r>
      <w:r w:rsidRPr="00BC0787">
        <w:t xml:space="preserve"> </w:t>
      </w:r>
      <w:r w:rsidR="00B35564" w:rsidRPr="00BC0787">
        <w:t>команду</w:t>
      </w:r>
      <w:r w:rsidRPr="00BC0787">
        <w:t xml:space="preserve"> </w:t>
      </w:r>
      <w:r w:rsidR="00B35564" w:rsidRPr="00BC0787">
        <w:t>экспертов</w:t>
      </w:r>
      <w:r w:rsidRPr="00BC0787">
        <w:t xml:space="preserve"> </w:t>
      </w:r>
      <w:r w:rsidR="00B35564" w:rsidRPr="00BC0787">
        <w:t>по</w:t>
      </w:r>
      <w:r w:rsidRPr="00BC0787">
        <w:t xml:space="preserve"> </w:t>
      </w:r>
      <w:r w:rsidR="00B35564" w:rsidRPr="00BC0787">
        <w:t>инвестициям</w:t>
      </w:r>
      <w:r w:rsidRPr="00BC0787">
        <w:t xml:space="preserve"> </w:t>
      </w:r>
      <w:r w:rsidR="00B35564" w:rsidRPr="00BC0787">
        <w:t>он</w:t>
      </w:r>
      <w:r w:rsidRPr="00BC0787">
        <w:t xml:space="preserve"> </w:t>
      </w:r>
      <w:r w:rsidR="00B35564" w:rsidRPr="00BC0787">
        <w:t>способен</w:t>
      </w:r>
      <w:r w:rsidRPr="00BC0787">
        <w:t xml:space="preserve"> </w:t>
      </w:r>
      <w:r w:rsidR="00B35564" w:rsidRPr="00BC0787">
        <w:t>нанять.</w:t>
      </w:r>
      <w:r w:rsidRPr="00BC0787">
        <w:t xml:space="preserve"> </w:t>
      </w:r>
      <w:r w:rsidR="00B35564" w:rsidRPr="00BC0787">
        <w:t>С</w:t>
      </w:r>
      <w:r w:rsidRPr="00BC0787">
        <w:t xml:space="preserve"> </w:t>
      </w:r>
      <w:r w:rsidR="00B35564" w:rsidRPr="00BC0787">
        <w:t>другой</w:t>
      </w:r>
      <w:r w:rsidRPr="00BC0787">
        <w:t xml:space="preserve"> </w:t>
      </w:r>
      <w:r w:rsidR="00B35564" w:rsidRPr="00BC0787">
        <w:t>стороны,</w:t>
      </w:r>
      <w:r w:rsidRPr="00BC0787">
        <w:t xml:space="preserve"> </w:t>
      </w:r>
      <w:r w:rsidR="00B35564" w:rsidRPr="00BC0787">
        <w:t>некрупные</w:t>
      </w:r>
      <w:r w:rsidRPr="00BC0787">
        <w:t xml:space="preserve"> </w:t>
      </w:r>
      <w:r w:rsidR="00B35564" w:rsidRPr="00BC0787">
        <w:t>фонды</w:t>
      </w:r>
      <w:r w:rsidRPr="00BC0787">
        <w:t xml:space="preserve"> </w:t>
      </w:r>
      <w:r w:rsidR="00B35564" w:rsidRPr="00BC0787">
        <w:t>более</w:t>
      </w:r>
      <w:r w:rsidRPr="00BC0787">
        <w:t xml:space="preserve"> </w:t>
      </w:r>
      <w:r w:rsidR="00B35564" w:rsidRPr="00BC0787">
        <w:t>маневренны</w:t>
      </w:r>
      <w:r w:rsidRPr="00BC0787">
        <w:t xml:space="preserve"> </w:t>
      </w:r>
      <w:r w:rsidR="00B35564" w:rsidRPr="00BC0787">
        <w:t>в</w:t>
      </w:r>
      <w:r w:rsidRPr="00BC0787">
        <w:t xml:space="preserve"> </w:t>
      </w:r>
      <w:r w:rsidR="00B35564" w:rsidRPr="00BC0787">
        <w:t>выборе</w:t>
      </w:r>
      <w:r w:rsidRPr="00BC0787">
        <w:t xml:space="preserve"> </w:t>
      </w:r>
      <w:r w:rsidR="00B35564" w:rsidRPr="00BC0787">
        <w:t>инвестиционных</w:t>
      </w:r>
      <w:r w:rsidRPr="00BC0787">
        <w:t xml:space="preserve"> </w:t>
      </w:r>
      <w:r w:rsidR="00B35564" w:rsidRPr="00BC0787">
        <w:t>проектов</w:t>
      </w:r>
      <w:r w:rsidRPr="00BC0787">
        <w:t xml:space="preserve"> </w:t>
      </w:r>
      <w:r w:rsidR="00B35564" w:rsidRPr="00BC0787">
        <w:t>—</w:t>
      </w:r>
      <w:r w:rsidRPr="00BC0787">
        <w:t xml:space="preserve"> </w:t>
      </w:r>
      <w:r w:rsidR="00B35564" w:rsidRPr="00BC0787">
        <w:t>и</w:t>
      </w:r>
      <w:r w:rsidRPr="00BC0787">
        <w:t xml:space="preserve"> </w:t>
      </w:r>
      <w:r w:rsidR="00B35564" w:rsidRPr="00BC0787">
        <w:t>их</w:t>
      </w:r>
      <w:r w:rsidRPr="00BC0787">
        <w:t xml:space="preserve"> </w:t>
      </w:r>
      <w:r w:rsidR="00B35564" w:rsidRPr="00BC0787">
        <w:t>инструменты</w:t>
      </w:r>
      <w:r w:rsidRPr="00BC0787">
        <w:t xml:space="preserve"> </w:t>
      </w:r>
      <w:r w:rsidR="00B35564" w:rsidRPr="00BC0787">
        <w:t>могут</w:t>
      </w:r>
      <w:r w:rsidRPr="00BC0787">
        <w:t xml:space="preserve"> </w:t>
      </w:r>
      <w:r w:rsidR="00B35564" w:rsidRPr="00BC0787">
        <w:t>оказаться</w:t>
      </w:r>
      <w:r w:rsidRPr="00BC0787">
        <w:t xml:space="preserve"> </w:t>
      </w:r>
      <w:r w:rsidR="00B35564" w:rsidRPr="00BC0787">
        <w:t>более</w:t>
      </w:r>
      <w:r w:rsidRPr="00BC0787">
        <w:t xml:space="preserve"> </w:t>
      </w:r>
      <w:r w:rsidR="00B35564" w:rsidRPr="00BC0787">
        <w:t>доходными.</w:t>
      </w:r>
    </w:p>
    <w:p w14:paraId="3A68601A" w14:textId="77777777" w:rsidR="00B35564" w:rsidRPr="00BC0787" w:rsidRDefault="00BC0787" w:rsidP="00B35564">
      <w:r w:rsidRPr="00BC0787">
        <w:t xml:space="preserve">    </w:t>
      </w:r>
      <w:r w:rsidR="00B35564" w:rsidRPr="00BC0787">
        <w:t>Доходность</w:t>
      </w:r>
      <w:r w:rsidRPr="00BC0787">
        <w:t xml:space="preserve"> </w:t>
      </w:r>
      <w:r w:rsidR="00B35564" w:rsidRPr="00BC0787">
        <w:t>инвестиций</w:t>
      </w:r>
      <w:r w:rsidRPr="00BC0787">
        <w:t xml:space="preserve"> </w:t>
      </w:r>
      <w:r w:rsidR="00B35564" w:rsidRPr="00BC0787">
        <w:t>за</w:t>
      </w:r>
      <w:r w:rsidRPr="00BC0787">
        <w:t xml:space="preserve"> </w:t>
      </w:r>
      <w:r w:rsidR="00B35564" w:rsidRPr="00BC0787">
        <w:t>несколько</w:t>
      </w:r>
      <w:r w:rsidRPr="00BC0787">
        <w:t xml:space="preserve"> </w:t>
      </w:r>
      <w:r w:rsidR="00B35564" w:rsidRPr="00BC0787">
        <w:t>лет.</w:t>
      </w:r>
      <w:r w:rsidRPr="00BC0787">
        <w:t xml:space="preserve"> </w:t>
      </w:r>
      <w:r w:rsidR="00B35564" w:rsidRPr="00BC0787">
        <w:t>Эти</w:t>
      </w:r>
      <w:r w:rsidRPr="00BC0787">
        <w:t xml:space="preserve"> </w:t>
      </w:r>
      <w:r w:rsidR="00B35564" w:rsidRPr="00BC0787">
        <w:t>данные</w:t>
      </w:r>
      <w:r w:rsidRPr="00BC0787">
        <w:t xml:space="preserve"> </w:t>
      </w:r>
      <w:r w:rsidR="00B35564" w:rsidRPr="00BC0787">
        <w:t>есть</w:t>
      </w:r>
      <w:r w:rsidRPr="00BC0787">
        <w:t xml:space="preserve"> </w:t>
      </w:r>
      <w:r w:rsidR="00B35564" w:rsidRPr="00BC0787">
        <w:t>в</w:t>
      </w:r>
      <w:r w:rsidRPr="00BC0787">
        <w:t xml:space="preserve"> </w:t>
      </w:r>
      <w:r w:rsidR="00B35564" w:rsidRPr="00BC0787">
        <w:t>открытом</w:t>
      </w:r>
      <w:r w:rsidRPr="00BC0787">
        <w:t xml:space="preserve"> </w:t>
      </w:r>
      <w:r w:rsidR="00B35564" w:rsidRPr="00BC0787">
        <w:t>доступе</w:t>
      </w:r>
      <w:r w:rsidRPr="00BC0787">
        <w:t xml:space="preserve"> </w:t>
      </w:r>
      <w:r w:rsidR="00B35564" w:rsidRPr="00BC0787">
        <w:t>на</w:t>
      </w:r>
      <w:r w:rsidRPr="00BC0787">
        <w:t xml:space="preserve"> </w:t>
      </w:r>
      <w:r w:rsidR="00B35564" w:rsidRPr="00BC0787">
        <w:t>сайте</w:t>
      </w:r>
      <w:r w:rsidRPr="00BC0787">
        <w:t xml:space="preserve"> </w:t>
      </w:r>
      <w:r w:rsidR="00B35564" w:rsidRPr="00BC0787">
        <w:t>Банка</w:t>
      </w:r>
      <w:r w:rsidRPr="00BC0787">
        <w:t xml:space="preserve"> </w:t>
      </w:r>
      <w:r w:rsidR="00B35564" w:rsidRPr="00BC0787">
        <w:t>России.</w:t>
      </w:r>
    </w:p>
    <w:p w14:paraId="513BAB59" w14:textId="77777777" w:rsidR="00B35564" w:rsidRPr="00BC0787" w:rsidRDefault="00BC0787" w:rsidP="00B35564">
      <w:r w:rsidRPr="00BC0787">
        <w:t xml:space="preserve">    </w:t>
      </w:r>
      <w:r w:rsidR="00B35564" w:rsidRPr="00BC0787">
        <w:t>Кредитный</w:t>
      </w:r>
      <w:r w:rsidRPr="00BC0787">
        <w:t xml:space="preserve"> </w:t>
      </w:r>
      <w:r w:rsidR="00B35564" w:rsidRPr="00BC0787">
        <w:t>рейтинг.</w:t>
      </w:r>
      <w:r w:rsidRPr="00BC0787">
        <w:t xml:space="preserve"> </w:t>
      </w:r>
      <w:r w:rsidR="00B35564" w:rsidRPr="00BC0787">
        <w:t>Он</w:t>
      </w:r>
      <w:r w:rsidRPr="00BC0787">
        <w:t xml:space="preserve"> </w:t>
      </w:r>
      <w:r w:rsidR="00B35564" w:rsidRPr="00BC0787">
        <w:t>есть</w:t>
      </w:r>
      <w:r w:rsidRPr="00BC0787">
        <w:t xml:space="preserve"> </w:t>
      </w:r>
      <w:r w:rsidR="00B35564" w:rsidRPr="00BC0787">
        <w:t>у</w:t>
      </w:r>
      <w:r w:rsidRPr="00BC0787">
        <w:t xml:space="preserve"> </w:t>
      </w:r>
      <w:r w:rsidR="00B35564" w:rsidRPr="00BC0787">
        <w:t>некоторых</w:t>
      </w:r>
      <w:r w:rsidRPr="00BC0787">
        <w:t xml:space="preserve"> </w:t>
      </w:r>
      <w:r w:rsidR="00B35564" w:rsidRPr="00BC0787">
        <w:t>НПФ.</w:t>
      </w:r>
      <w:r w:rsidRPr="00BC0787">
        <w:t xml:space="preserve"> </w:t>
      </w:r>
      <w:r w:rsidR="00B35564" w:rsidRPr="00BC0787">
        <w:t>Высокий</w:t>
      </w:r>
      <w:r w:rsidRPr="00BC0787">
        <w:t xml:space="preserve"> </w:t>
      </w:r>
      <w:r w:rsidR="00B35564" w:rsidRPr="00BC0787">
        <w:t>рейтинг</w:t>
      </w:r>
      <w:r w:rsidRPr="00BC0787">
        <w:t xml:space="preserve"> </w:t>
      </w:r>
      <w:r w:rsidR="00B35564" w:rsidRPr="00BC0787">
        <w:t>означает,</w:t>
      </w:r>
      <w:r w:rsidRPr="00BC0787">
        <w:t xml:space="preserve"> </w:t>
      </w:r>
      <w:r w:rsidR="00B35564" w:rsidRPr="00BC0787">
        <w:t>что</w:t>
      </w:r>
      <w:r w:rsidRPr="00BC0787">
        <w:t xml:space="preserve"> </w:t>
      </w:r>
      <w:r w:rsidR="00B35564" w:rsidRPr="00BC0787">
        <w:t>финансовое</w:t>
      </w:r>
      <w:r w:rsidRPr="00BC0787">
        <w:t xml:space="preserve"> </w:t>
      </w:r>
      <w:r w:rsidR="00B35564" w:rsidRPr="00BC0787">
        <w:t>положение</w:t>
      </w:r>
      <w:r w:rsidRPr="00BC0787">
        <w:t xml:space="preserve"> </w:t>
      </w:r>
      <w:r w:rsidR="00B35564" w:rsidRPr="00BC0787">
        <w:t>фонда</w:t>
      </w:r>
      <w:r w:rsidRPr="00BC0787">
        <w:t xml:space="preserve"> </w:t>
      </w:r>
      <w:r w:rsidR="00B35564" w:rsidRPr="00BC0787">
        <w:t>вполне</w:t>
      </w:r>
      <w:r w:rsidRPr="00BC0787">
        <w:t xml:space="preserve"> </w:t>
      </w:r>
      <w:r w:rsidR="00B35564" w:rsidRPr="00BC0787">
        <w:t>стабильно.</w:t>
      </w:r>
    </w:p>
    <w:p w14:paraId="7929505E" w14:textId="77777777" w:rsidR="00B35564" w:rsidRPr="00BC0787" w:rsidRDefault="00B35564" w:rsidP="00B35564">
      <w:r w:rsidRPr="00BC0787">
        <w:t>Миф</w:t>
      </w:r>
      <w:r w:rsidR="00BC0787" w:rsidRPr="00BC0787">
        <w:t xml:space="preserve"> </w:t>
      </w:r>
      <w:r w:rsidRPr="00BC0787">
        <w:t>3:</w:t>
      </w:r>
      <w:r w:rsidR="00BC0787" w:rsidRPr="00BC0787">
        <w:t xml:space="preserve"> </w:t>
      </w:r>
      <w:r w:rsidRPr="00BC0787">
        <w:t>Средства</w:t>
      </w:r>
      <w:r w:rsidR="00BC0787" w:rsidRPr="00BC0787">
        <w:t xml:space="preserve"> </w:t>
      </w:r>
      <w:r w:rsidRPr="00BC0787">
        <w:t>окажутся</w:t>
      </w:r>
      <w:r w:rsidR="00BC0787" w:rsidRPr="00BC0787">
        <w:t xml:space="preserve"> </w:t>
      </w:r>
      <w:r w:rsidRPr="00BC0787">
        <w:t>недоступны,</w:t>
      </w:r>
      <w:r w:rsidR="00BC0787" w:rsidRPr="00BC0787">
        <w:t xml:space="preserve"> </w:t>
      </w:r>
      <w:r w:rsidRPr="00BC0787">
        <w:t>если</w:t>
      </w:r>
      <w:r w:rsidR="00BC0787" w:rsidRPr="00BC0787">
        <w:t xml:space="preserve"> </w:t>
      </w:r>
      <w:r w:rsidRPr="00BC0787">
        <w:t>вдруг</w:t>
      </w:r>
      <w:r w:rsidR="00BC0787" w:rsidRPr="00BC0787">
        <w:t xml:space="preserve"> </w:t>
      </w:r>
      <w:r w:rsidRPr="00BC0787">
        <w:t>срочно</w:t>
      </w:r>
      <w:r w:rsidR="00BC0787" w:rsidRPr="00BC0787">
        <w:t xml:space="preserve"> </w:t>
      </w:r>
      <w:r w:rsidRPr="00BC0787">
        <w:t>понадобятся</w:t>
      </w:r>
    </w:p>
    <w:p w14:paraId="40FD1A96" w14:textId="77777777" w:rsidR="00B35564" w:rsidRPr="00BC0787" w:rsidRDefault="00B35564" w:rsidP="00B35564">
      <w:r w:rsidRPr="00BC0787">
        <w:t>Хотя</w:t>
      </w:r>
      <w:r w:rsidR="00BC0787" w:rsidRPr="00BC0787">
        <w:t xml:space="preserve"> </w:t>
      </w:r>
      <w:r w:rsidRPr="00BC0787">
        <w:t>определенные</w:t>
      </w:r>
      <w:r w:rsidR="00BC0787" w:rsidRPr="00BC0787">
        <w:t xml:space="preserve"> </w:t>
      </w:r>
      <w:r w:rsidRPr="00BC0787">
        <w:t>ограничения</w:t>
      </w:r>
      <w:r w:rsidR="00BC0787" w:rsidRPr="00BC0787">
        <w:t xml:space="preserve"> </w:t>
      </w:r>
      <w:r w:rsidRPr="00BC0787">
        <w:t>на</w:t>
      </w:r>
      <w:r w:rsidR="00BC0787" w:rsidRPr="00BC0787">
        <w:t xml:space="preserve"> </w:t>
      </w:r>
      <w:r w:rsidRPr="00BC0787">
        <w:t>досрочное</w:t>
      </w:r>
      <w:r w:rsidR="00BC0787" w:rsidRPr="00BC0787">
        <w:t xml:space="preserve"> </w:t>
      </w:r>
      <w:r w:rsidRPr="00BC0787">
        <w:t>снятие</w:t>
      </w:r>
      <w:r w:rsidR="00BC0787" w:rsidRPr="00BC0787">
        <w:t xml:space="preserve"> </w:t>
      </w:r>
      <w:r w:rsidRPr="00BC0787">
        <w:t>средств,</w:t>
      </w:r>
      <w:r w:rsidR="00BC0787" w:rsidRPr="00BC0787">
        <w:t xml:space="preserve"> </w:t>
      </w:r>
      <w:r w:rsidRPr="00BC0787">
        <w:t>вложенных</w:t>
      </w:r>
      <w:r w:rsidR="00BC0787" w:rsidRPr="00BC0787">
        <w:t xml:space="preserve"> </w:t>
      </w:r>
      <w:r w:rsidRPr="00BC0787">
        <w:t>в</w:t>
      </w:r>
      <w:r w:rsidR="00BC0787" w:rsidRPr="00BC0787">
        <w:t xml:space="preserve"> </w:t>
      </w:r>
      <w:r w:rsidRPr="00BC0787">
        <w:t>НПФ,</w:t>
      </w:r>
      <w:r w:rsidR="00BC0787" w:rsidRPr="00BC0787">
        <w:t xml:space="preserve"> </w:t>
      </w:r>
      <w:r w:rsidRPr="00BC0787">
        <w:t>действительно</w:t>
      </w:r>
      <w:r w:rsidR="00BC0787" w:rsidRPr="00BC0787">
        <w:t xml:space="preserve"> </w:t>
      </w:r>
      <w:r w:rsidRPr="00BC0787">
        <w:t>есть,</w:t>
      </w:r>
      <w:r w:rsidR="00BC0787" w:rsidRPr="00BC0787">
        <w:t xml:space="preserve"> </w:t>
      </w:r>
      <w:r w:rsidRPr="00BC0787">
        <w:t>многие</w:t>
      </w:r>
      <w:r w:rsidR="00BC0787" w:rsidRPr="00BC0787">
        <w:t xml:space="preserve"> </w:t>
      </w:r>
      <w:r w:rsidRPr="00BC0787">
        <w:t>фонды</w:t>
      </w:r>
      <w:r w:rsidR="00BC0787" w:rsidRPr="00BC0787">
        <w:t xml:space="preserve"> </w:t>
      </w:r>
      <w:r w:rsidRPr="00BC0787">
        <w:t>предлагают</w:t>
      </w:r>
      <w:r w:rsidR="00BC0787" w:rsidRPr="00BC0787">
        <w:t xml:space="preserve"> </w:t>
      </w:r>
      <w:r w:rsidRPr="00BC0787">
        <w:t>варианты</w:t>
      </w:r>
      <w:r w:rsidR="00BC0787" w:rsidRPr="00BC0787">
        <w:t xml:space="preserve"> </w:t>
      </w:r>
      <w:r w:rsidRPr="00BC0787">
        <w:t>программ</w:t>
      </w:r>
      <w:r w:rsidR="00BC0787" w:rsidRPr="00BC0787">
        <w:t xml:space="preserve"> </w:t>
      </w:r>
      <w:r w:rsidRPr="00BC0787">
        <w:t>с</w:t>
      </w:r>
      <w:r w:rsidR="00BC0787" w:rsidRPr="00BC0787">
        <w:t xml:space="preserve"> </w:t>
      </w:r>
      <w:r w:rsidRPr="00BC0787">
        <w:t>разными</w:t>
      </w:r>
      <w:r w:rsidR="00BC0787" w:rsidRPr="00BC0787">
        <w:t xml:space="preserve"> </w:t>
      </w:r>
      <w:r w:rsidRPr="00BC0787">
        <w:t>сроками</w:t>
      </w:r>
      <w:r w:rsidR="00BC0787" w:rsidRPr="00BC0787">
        <w:t xml:space="preserve"> </w:t>
      </w:r>
      <w:r w:rsidRPr="00BC0787">
        <w:t>и</w:t>
      </w:r>
      <w:r w:rsidR="00BC0787" w:rsidRPr="00BC0787">
        <w:t xml:space="preserve"> </w:t>
      </w:r>
      <w:r w:rsidRPr="00BC0787">
        <w:t>условиями,</w:t>
      </w:r>
      <w:r w:rsidR="00BC0787" w:rsidRPr="00BC0787">
        <w:t xml:space="preserve"> </w:t>
      </w:r>
      <w:r w:rsidRPr="00BC0787">
        <w:t>что</w:t>
      </w:r>
      <w:r w:rsidR="00BC0787" w:rsidRPr="00BC0787">
        <w:t xml:space="preserve"> </w:t>
      </w:r>
      <w:r w:rsidRPr="00BC0787">
        <w:t>позволяет</w:t>
      </w:r>
      <w:r w:rsidR="00BC0787" w:rsidRPr="00BC0787">
        <w:t xml:space="preserve"> </w:t>
      </w:r>
      <w:r w:rsidRPr="00BC0787">
        <w:t>участникам</w:t>
      </w:r>
      <w:r w:rsidR="00BC0787" w:rsidRPr="00BC0787">
        <w:t xml:space="preserve"> </w:t>
      </w:r>
      <w:r w:rsidRPr="00BC0787">
        <w:t>гибко</w:t>
      </w:r>
      <w:r w:rsidR="00BC0787" w:rsidRPr="00BC0787">
        <w:t xml:space="preserve"> </w:t>
      </w:r>
      <w:r w:rsidRPr="00BC0787">
        <w:t>управлять</w:t>
      </w:r>
      <w:r w:rsidR="00BC0787" w:rsidRPr="00BC0787">
        <w:t xml:space="preserve"> </w:t>
      </w:r>
      <w:r w:rsidRPr="00BC0787">
        <w:t>своими</w:t>
      </w:r>
      <w:r w:rsidR="00BC0787" w:rsidRPr="00BC0787">
        <w:t xml:space="preserve"> </w:t>
      </w:r>
      <w:r w:rsidRPr="00BC0787">
        <w:t>финансами.</w:t>
      </w:r>
    </w:p>
    <w:p w14:paraId="48F1D0D2" w14:textId="77777777" w:rsidR="00B35564" w:rsidRPr="00BC0787" w:rsidRDefault="00B35564" w:rsidP="00B35564">
      <w:r w:rsidRPr="00BC0787">
        <w:t>При</w:t>
      </w:r>
      <w:r w:rsidR="00BC0787" w:rsidRPr="00BC0787">
        <w:t xml:space="preserve"> </w:t>
      </w:r>
      <w:r w:rsidRPr="00BC0787">
        <w:t>этом</w:t>
      </w:r>
      <w:r w:rsidR="00BC0787" w:rsidRPr="00BC0787">
        <w:t xml:space="preserve"> </w:t>
      </w:r>
      <w:r w:rsidRPr="00BC0787">
        <w:t>участники</w:t>
      </w:r>
      <w:r w:rsidR="00BC0787" w:rsidRPr="00BC0787">
        <w:t xml:space="preserve"> </w:t>
      </w:r>
      <w:r w:rsidRPr="00BC0787">
        <w:t>ПДС</w:t>
      </w:r>
      <w:r w:rsidR="00BC0787" w:rsidRPr="00BC0787">
        <w:t xml:space="preserve"> </w:t>
      </w:r>
      <w:r w:rsidRPr="00BC0787">
        <w:t>вправе</w:t>
      </w:r>
      <w:r w:rsidR="00BC0787" w:rsidRPr="00BC0787">
        <w:t xml:space="preserve"> </w:t>
      </w:r>
      <w:r w:rsidRPr="00BC0787">
        <w:t>досрочно</w:t>
      </w:r>
      <w:r w:rsidR="00BC0787" w:rsidRPr="00BC0787">
        <w:t xml:space="preserve"> </w:t>
      </w:r>
      <w:r w:rsidRPr="00BC0787">
        <w:t>без</w:t>
      </w:r>
      <w:r w:rsidR="00BC0787" w:rsidRPr="00BC0787">
        <w:t xml:space="preserve"> </w:t>
      </w:r>
      <w:r w:rsidRPr="00BC0787">
        <w:t>потери</w:t>
      </w:r>
      <w:r w:rsidR="00BC0787" w:rsidRPr="00BC0787">
        <w:t xml:space="preserve"> </w:t>
      </w:r>
      <w:r w:rsidRPr="00BC0787">
        <w:t>дохода</w:t>
      </w:r>
      <w:r w:rsidR="00BC0787" w:rsidRPr="00BC0787">
        <w:t xml:space="preserve"> </w:t>
      </w:r>
      <w:r w:rsidRPr="00BC0787">
        <w:t>использовать</w:t>
      </w:r>
      <w:r w:rsidR="00BC0787" w:rsidRPr="00BC0787">
        <w:t xml:space="preserve"> </w:t>
      </w:r>
      <w:r w:rsidRPr="00BC0787">
        <w:t>свои</w:t>
      </w:r>
      <w:r w:rsidR="00BC0787" w:rsidRPr="00BC0787">
        <w:t xml:space="preserve"> </w:t>
      </w:r>
      <w:r w:rsidRPr="00BC0787">
        <w:t>средства,</w:t>
      </w:r>
      <w:r w:rsidR="00BC0787" w:rsidRPr="00BC0787">
        <w:t xml:space="preserve"> </w:t>
      </w:r>
      <w:r w:rsidRPr="00BC0787">
        <w:t>если</w:t>
      </w:r>
      <w:r w:rsidR="00BC0787" w:rsidRPr="00BC0787">
        <w:t xml:space="preserve"> </w:t>
      </w:r>
      <w:r w:rsidRPr="00BC0787">
        <w:t>они</w:t>
      </w:r>
      <w:r w:rsidR="00BC0787" w:rsidRPr="00BC0787">
        <w:t xml:space="preserve"> </w:t>
      </w:r>
      <w:r w:rsidRPr="00BC0787">
        <w:t>нужны</w:t>
      </w:r>
      <w:r w:rsidR="00BC0787" w:rsidRPr="00BC0787">
        <w:t xml:space="preserve"> </w:t>
      </w:r>
      <w:r w:rsidRPr="00BC0787">
        <w:t>для</w:t>
      </w:r>
      <w:r w:rsidR="00BC0787" w:rsidRPr="00BC0787">
        <w:t xml:space="preserve"> </w:t>
      </w:r>
      <w:r w:rsidRPr="00BC0787">
        <w:t>оплаты</w:t>
      </w:r>
      <w:r w:rsidR="00BC0787" w:rsidRPr="00BC0787">
        <w:t xml:space="preserve"> </w:t>
      </w:r>
      <w:r w:rsidRPr="00BC0787">
        <w:t>дорогостоящего</w:t>
      </w:r>
      <w:r w:rsidR="00BC0787" w:rsidRPr="00BC0787">
        <w:t xml:space="preserve"> </w:t>
      </w:r>
      <w:r w:rsidRPr="00BC0787">
        <w:t>лечения</w:t>
      </w:r>
      <w:r w:rsidR="00BC0787" w:rsidRPr="00BC0787">
        <w:t xml:space="preserve"> </w:t>
      </w:r>
      <w:r w:rsidRPr="00BC0787">
        <w:t>или</w:t>
      </w:r>
      <w:r w:rsidR="00BC0787" w:rsidRPr="00BC0787">
        <w:t xml:space="preserve"> </w:t>
      </w:r>
      <w:r w:rsidRPr="00BC0787">
        <w:t>в</w:t>
      </w:r>
      <w:r w:rsidR="00BC0787" w:rsidRPr="00BC0787">
        <w:t xml:space="preserve"> </w:t>
      </w:r>
      <w:r w:rsidRPr="00BC0787">
        <w:t>связи</w:t>
      </w:r>
      <w:r w:rsidR="00BC0787" w:rsidRPr="00BC0787">
        <w:t xml:space="preserve"> </w:t>
      </w:r>
      <w:r w:rsidRPr="00BC0787">
        <w:t>с</w:t>
      </w:r>
      <w:r w:rsidR="00BC0787" w:rsidRPr="00BC0787">
        <w:t xml:space="preserve"> </w:t>
      </w:r>
      <w:r w:rsidRPr="00BC0787">
        <w:t>потерей</w:t>
      </w:r>
      <w:r w:rsidR="00BC0787" w:rsidRPr="00BC0787">
        <w:t xml:space="preserve"> </w:t>
      </w:r>
      <w:r w:rsidRPr="00BC0787">
        <w:t>кормильца.</w:t>
      </w:r>
    </w:p>
    <w:p w14:paraId="7FE4EA71" w14:textId="77777777" w:rsidR="00B35564" w:rsidRPr="00BC0787" w:rsidRDefault="00B35564" w:rsidP="00B35564">
      <w:r w:rsidRPr="00BC0787">
        <w:t>Подведем</w:t>
      </w:r>
      <w:r w:rsidR="00BC0787" w:rsidRPr="00BC0787">
        <w:t xml:space="preserve"> </w:t>
      </w:r>
      <w:r w:rsidRPr="00BC0787">
        <w:t>итог</w:t>
      </w:r>
    </w:p>
    <w:p w14:paraId="0C02EF4F" w14:textId="77777777" w:rsidR="00B35564" w:rsidRPr="00BC0787" w:rsidRDefault="00B35564" w:rsidP="00B35564">
      <w:r w:rsidRPr="00BC0787">
        <w:t>Негосударственные</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w:t>
      </w:r>
      <w:r w:rsidR="00BC0787" w:rsidRPr="00BC0787">
        <w:t xml:space="preserve"> </w:t>
      </w:r>
      <w:r w:rsidRPr="00BC0787">
        <w:t>это</w:t>
      </w:r>
      <w:r w:rsidR="00BC0787" w:rsidRPr="00BC0787">
        <w:t xml:space="preserve"> </w:t>
      </w:r>
      <w:r w:rsidRPr="00BC0787">
        <w:t>важные</w:t>
      </w:r>
      <w:r w:rsidR="00BC0787" w:rsidRPr="00BC0787">
        <w:t xml:space="preserve"> </w:t>
      </w:r>
      <w:r w:rsidRPr="00BC0787">
        <w:t>участники</w:t>
      </w:r>
      <w:r w:rsidR="00BC0787" w:rsidRPr="00BC0787">
        <w:t xml:space="preserve"> </w:t>
      </w:r>
      <w:r w:rsidRPr="00BC0787">
        <w:t>финансового</w:t>
      </w:r>
      <w:r w:rsidR="00BC0787" w:rsidRPr="00BC0787">
        <w:t xml:space="preserve"> </w:t>
      </w:r>
      <w:r w:rsidRPr="00BC0787">
        <w:t>рынка,</w:t>
      </w:r>
      <w:r w:rsidR="00BC0787" w:rsidRPr="00BC0787">
        <w:t xml:space="preserve"> </w:t>
      </w:r>
      <w:r w:rsidRPr="00BC0787">
        <w:t>которые</w:t>
      </w:r>
      <w:r w:rsidR="00BC0787" w:rsidRPr="00BC0787">
        <w:t xml:space="preserve"> </w:t>
      </w:r>
      <w:r w:rsidRPr="00BC0787">
        <w:t>могут</w:t>
      </w:r>
      <w:r w:rsidR="00BC0787" w:rsidRPr="00BC0787">
        <w:t xml:space="preserve"> </w:t>
      </w:r>
      <w:r w:rsidRPr="00BC0787">
        <w:t>помочь</w:t>
      </w:r>
      <w:r w:rsidR="00BC0787" w:rsidRPr="00BC0787">
        <w:t xml:space="preserve"> </w:t>
      </w:r>
      <w:r w:rsidRPr="00BC0787">
        <w:t>человеку</w:t>
      </w:r>
      <w:r w:rsidR="00BC0787" w:rsidRPr="00BC0787">
        <w:t xml:space="preserve"> </w:t>
      </w:r>
      <w:r w:rsidRPr="00BC0787">
        <w:t>обеспечить</w:t>
      </w:r>
      <w:r w:rsidR="00BC0787" w:rsidRPr="00BC0787">
        <w:t xml:space="preserve"> </w:t>
      </w:r>
      <w:r w:rsidRPr="00BC0787">
        <w:t>себе</w:t>
      </w:r>
      <w:r w:rsidR="00BC0787" w:rsidRPr="00BC0787">
        <w:t xml:space="preserve"> </w:t>
      </w:r>
      <w:r w:rsidRPr="00BC0787">
        <w:t>дополнительный</w:t>
      </w:r>
      <w:r w:rsidR="00BC0787" w:rsidRPr="00BC0787">
        <w:t xml:space="preserve"> </w:t>
      </w:r>
      <w:r w:rsidRPr="00BC0787">
        <w:t>доход</w:t>
      </w:r>
      <w:r w:rsidR="00BC0787" w:rsidRPr="00BC0787">
        <w:t xml:space="preserve"> </w:t>
      </w:r>
      <w:r w:rsidRPr="00BC0787">
        <w:t>на</w:t>
      </w:r>
      <w:r w:rsidR="00BC0787" w:rsidRPr="00BC0787">
        <w:t xml:space="preserve"> </w:t>
      </w:r>
      <w:r w:rsidRPr="00BC0787">
        <w:t>пенсии.</w:t>
      </w:r>
      <w:r w:rsidR="00BC0787" w:rsidRPr="00BC0787">
        <w:t xml:space="preserve"> </w:t>
      </w:r>
      <w:r w:rsidRPr="00BC0787">
        <w:t>Главное</w:t>
      </w:r>
      <w:r w:rsidR="00BC0787" w:rsidRPr="00BC0787">
        <w:t xml:space="preserve"> </w:t>
      </w:r>
      <w:r w:rsidRPr="00BC0787">
        <w:t>—</w:t>
      </w:r>
      <w:r w:rsidR="00BC0787" w:rsidRPr="00BC0787">
        <w:t xml:space="preserve"> </w:t>
      </w:r>
      <w:r w:rsidRPr="00BC0787">
        <w:t>подходить</w:t>
      </w:r>
      <w:r w:rsidR="00BC0787" w:rsidRPr="00BC0787">
        <w:t xml:space="preserve"> </w:t>
      </w:r>
      <w:r w:rsidRPr="00BC0787">
        <w:t>к</w:t>
      </w:r>
      <w:r w:rsidR="00BC0787" w:rsidRPr="00BC0787">
        <w:t xml:space="preserve"> </w:t>
      </w:r>
      <w:r w:rsidRPr="00BC0787">
        <w:t>выбору</w:t>
      </w:r>
      <w:r w:rsidR="00BC0787" w:rsidRPr="00BC0787">
        <w:t xml:space="preserve"> </w:t>
      </w:r>
      <w:r w:rsidRPr="00BC0787">
        <w:t>НПФ</w:t>
      </w:r>
      <w:r w:rsidR="00BC0787" w:rsidRPr="00BC0787">
        <w:t xml:space="preserve"> </w:t>
      </w:r>
      <w:r w:rsidRPr="00BC0787">
        <w:t>осознанно,</w:t>
      </w:r>
      <w:r w:rsidR="00BC0787" w:rsidRPr="00BC0787">
        <w:t xml:space="preserve"> </w:t>
      </w:r>
      <w:r w:rsidRPr="00BC0787">
        <w:t>ориентируясь</w:t>
      </w:r>
      <w:r w:rsidR="00BC0787" w:rsidRPr="00BC0787">
        <w:t xml:space="preserve"> </w:t>
      </w:r>
      <w:r w:rsidRPr="00BC0787">
        <w:t>на</w:t>
      </w:r>
      <w:r w:rsidR="00BC0787" w:rsidRPr="00BC0787">
        <w:t xml:space="preserve"> </w:t>
      </w:r>
      <w:r w:rsidRPr="00BC0787">
        <w:t>проверенные</w:t>
      </w:r>
      <w:r w:rsidR="00BC0787" w:rsidRPr="00BC0787">
        <w:t xml:space="preserve"> </w:t>
      </w:r>
      <w:r w:rsidRPr="00BC0787">
        <w:t>данные,</w:t>
      </w:r>
      <w:r w:rsidR="00BC0787" w:rsidRPr="00BC0787">
        <w:t xml:space="preserve"> </w:t>
      </w:r>
      <w:r w:rsidRPr="00BC0787">
        <w:t>а</w:t>
      </w:r>
      <w:r w:rsidR="00BC0787" w:rsidRPr="00BC0787">
        <w:t xml:space="preserve"> </w:t>
      </w:r>
      <w:r w:rsidRPr="00BC0787">
        <w:t>не</w:t>
      </w:r>
      <w:r w:rsidR="00BC0787" w:rsidRPr="00BC0787">
        <w:t xml:space="preserve"> </w:t>
      </w:r>
      <w:r w:rsidRPr="00BC0787">
        <w:t>на</w:t>
      </w:r>
      <w:r w:rsidR="00BC0787" w:rsidRPr="00BC0787">
        <w:t xml:space="preserve"> </w:t>
      </w:r>
      <w:r w:rsidRPr="00BC0787">
        <w:t>мифы</w:t>
      </w:r>
      <w:r w:rsidR="00BC0787" w:rsidRPr="00BC0787">
        <w:t xml:space="preserve"> </w:t>
      </w:r>
      <w:r w:rsidRPr="00BC0787">
        <w:t>и</w:t>
      </w:r>
      <w:r w:rsidR="00BC0787" w:rsidRPr="00BC0787">
        <w:t xml:space="preserve"> </w:t>
      </w:r>
      <w:r w:rsidRPr="00BC0787">
        <w:t>стереотипы.</w:t>
      </w:r>
      <w:r w:rsidR="00BC0787" w:rsidRPr="00BC0787">
        <w:t xml:space="preserve"> </w:t>
      </w:r>
      <w:r w:rsidRPr="00BC0787">
        <w:t>Развиваются</w:t>
      </w:r>
      <w:r w:rsidR="00BC0787" w:rsidRPr="00BC0787">
        <w:t xml:space="preserve"> </w:t>
      </w:r>
      <w:r w:rsidRPr="00BC0787">
        <w:t>технологии,</w:t>
      </w:r>
      <w:r w:rsidR="00BC0787" w:rsidRPr="00BC0787">
        <w:t xml:space="preserve"> </w:t>
      </w:r>
      <w:r w:rsidRPr="00BC0787">
        <w:t>Банк</w:t>
      </w:r>
      <w:r w:rsidR="00BC0787" w:rsidRPr="00BC0787">
        <w:t xml:space="preserve"> </w:t>
      </w:r>
      <w:r w:rsidRPr="00BC0787">
        <w:t>России</w:t>
      </w:r>
      <w:r w:rsidR="00BC0787" w:rsidRPr="00BC0787">
        <w:t xml:space="preserve"> </w:t>
      </w:r>
      <w:r w:rsidRPr="00BC0787">
        <w:t>и</w:t>
      </w:r>
      <w:r w:rsidR="00BC0787" w:rsidRPr="00BC0787">
        <w:t xml:space="preserve"> </w:t>
      </w:r>
      <w:r w:rsidRPr="00BC0787">
        <w:t>государство</w:t>
      </w:r>
      <w:r w:rsidR="00BC0787" w:rsidRPr="00BC0787">
        <w:t xml:space="preserve"> </w:t>
      </w:r>
      <w:r w:rsidRPr="00BC0787">
        <w:t>контролируют</w:t>
      </w:r>
      <w:r w:rsidR="00BC0787" w:rsidRPr="00BC0787">
        <w:t xml:space="preserve"> </w:t>
      </w:r>
      <w:r w:rsidRPr="00BC0787">
        <w:t>деятельность</w:t>
      </w:r>
      <w:r w:rsidR="00BC0787" w:rsidRPr="00BC0787">
        <w:t xml:space="preserve"> </w:t>
      </w:r>
      <w:r w:rsidRPr="00BC0787">
        <w:t>участников</w:t>
      </w:r>
      <w:r w:rsidR="00BC0787" w:rsidRPr="00BC0787">
        <w:t xml:space="preserve"> </w:t>
      </w:r>
      <w:r w:rsidRPr="00BC0787">
        <w:t>финансового</w:t>
      </w:r>
      <w:r w:rsidR="00BC0787" w:rsidRPr="00BC0787">
        <w:t xml:space="preserve"> </w:t>
      </w:r>
      <w:r w:rsidRPr="00BC0787">
        <w:t>рынка,</w:t>
      </w:r>
      <w:r w:rsidR="00BC0787" w:rsidRPr="00BC0787">
        <w:t xml:space="preserve"> </w:t>
      </w:r>
      <w:r w:rsidRPr="00BC0787">
        <w:t>и</w:t>
      </w:r>
      <w:r w:rsidR="00BC0787" w:rsidRPr="00BC0787">
        <w:t xml:space="preserve"> </w:t>
      </w:r>
      <w:r w:rsidRPr="00BC0787">
        <w:t>доверие</w:t>
      </w:r>
      <w:r w:rsidR="00BC0787" w:rsidRPr="00BC0787">
        <w:t xml:space="preserve"> </w:t>
      </w:r>
      <w:r w:rsidRPr="00BC0787">
        <w:t>к</w:t>
      </w:r>
      <w:r w:rsidR="00BC0787" w:rsidRPr="00BC0787">
        <w:t xml:space="preserve"> </w:t>
      </w:r>
      <w:r w:rsidRPr="00BC0787">
        <w:t>ним</w:t>
      </w:r>
      <w:r w:rsidR="00BC0787" w:rsidRPr="00BC0787">
        <w:t xml:space="preserve"> </w:t>
      </w:r>
      <w:r w:rsidRPr="00BC0787">
        <w:t>постепенно</w:t>
      </w:r>
      <w:r w:rsidR="00BC0787" w:rsidRPr="00BC0787">
        <w:t xml:space="preserve"> </w:t>
      </w:r>
      <w:r w:rsidRPr="00BC0787">
        <w:t>растет,</w:t>
      </w:r>
      <w:r w:rsidR="00BC0787" w:rsidRPr="00BC0787">
        <w:t xml:space="preserve"> </w:t>
      </w:r>
      <w:r w:rsidRPr="00BC0787">
        <w:t>они</w:t>
      </w:r>
      <w:r w:rsidR="00BC0787" w:rsidRPr="00BC0787">
        <w:t xml:space="preserve"> </w:t>
      </w:r>
      <w:r w:rsidRPr="00BC0787">
        <w:t>становятся</w:t>
      </w:r>
      <w:r w:rsidR="00BC0787" w:rsidRPr="00BC0787">
        <w:t xml:space="preserve"> </w:t>
      </w:r>
      <w:r w:rsidRPr="00BC0787">
        <w:t>все</w:t>
      </w:r>
      <w:r w:rsidR="00BC0787" w:rsidRPr="00BC0787">
        <w:t xml:space="preserve"> </w:t>
      </w:r>
      <w:r w:rsidRPr="00BC0787">
        <w:t>более</w:t>
      </w:r>
      <w:r w:rsidR="00BC0787" w:rsidRPr="00BC0787">
        <w:t xml:space="preserve"> </w:t>
      </w:r>
      <w:r w:rsidRPr="00BC0787">
        <w:t>востребованными</w:t>
      </w:r>
      <w:r w:rsidR="00BC0787" w:rsidRPr="00BC0787">
        <w:t xml:space="preserve"> </w:t>
      </w:r>
      <w:r w:rsidRPr="00BC0787">
        <w:t>у</w:t>
      </w:r>
      <w:r w:rsidR="00BC0787" w:rsidRPr="00BC0787">
        <w:t xml:space="preserve"> </w:t>
      </w:r>
      <w:r w:rsidRPr="00BC0787">
        <w:t>граждан.</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важно</w:t>
      </w:r>
      <w:r w:rsidR="00BC0787" w:rsidRPr="00BC0787">
        <w:t xml:space="preserve"> </w:t>
      </w:r>
      <w:r w:rsidRPr="00BC0787">
        <w:t>самим</w:t>
      </w:r>
      <w:r w:rsidR="00BC0787" w:rsidRPr="00BC0787">
        <w:t xml:space="preserve"> </w:t>
      </w:r>
      <w:r w:rsidRPr="00BC0787">
        <w:t>активно</w:t>
      </w:r>
      <w:r w:rsidR="00BC0787" w:rsidRPr="00BC0787">
        <w:t xml:space="preserve"> </w:t>
      </w:r>
      <w:r w:rsidRPr="00BC0787">
        <w:t>участвовать</w:t>
      </w:r>
      <w:r w:rsidR="00BC0787" w:rsidRPr="00BC0787">
        <w:t xml:space="preserve"> </w:t>
      </w:r>
      <w:r w:rsidRPr="00BC0787">
        <w:t>в</w:t>
      </w:r>
      <w:r w:rsidR="00BC0787" w:rsidRPr="00BC0787">
        <w:t xml:space="preserve"> </w:t>
      </w:r>
      <w:r w:rsidRPr="00BC0787">
        <w:t>формировании</w:t>
      </w:r>
      <w:r w:rsidR="00BC0787" w:rsidRPr="00BC0787">
        <w:t xml:space="preserve"> </w:t>
      </w:r>
      <w:r w:rsidRPr="00BC0787">
        <w:t>своих</w:t>
      </w:r>
      <w:r w:rsidR="00BC0787" w:rsidRPr="00BC0787">
        <w:t xml:space="preserve"> </w:t>
      </w:r>
      <w:r w:rsidRPr="00BC0787">
        <w:t>будущих</w:t>
      </w:r>
      <w:r w:rsidR="00BC0787" w:rsidRPr="00BC0787">
        <w:t xml:space="preserve"> </w:t>
      </w:r>
      <w:r w:rsidRPr="00BC0787">
        <w:t>доходов.</w:t>
      </w:r>
    </w:p>
    <w:p w14:paraId="67A35FB8" w14:textId="77777777" w:rsidR="00B35564" w:rsidRPr="00BC0787" w:rsidRDefault="00B35564" w:rsidP="00B35564">
      <w:r w:rsidRPr="00BC0787">
        <w:t>Больше</w:t>
      </w:r>
      <w:r w:rsidR="00BC0787" w:rsidRPr="00BC0787">
        <w:t xml:space="preserve"> </w:t>
      </w:r>
      <w:r w:rsidRPr="00BC0787">
        <w:t>информации</w:t>
      </w:r>
      <w:r w:rsidR="00BC0787" w:rsidRPr="00BC0787">
        <w:t xml:space="preserve"> </w:t>
      </w:r>
      <w:r w:rsidRPr="00BC0787">
        <w:t>о</w:t>
      </w:r>
      <w:r w:rsidR="00BC0787" w:rsidRPr="00BC0787">
        <w:t xml:space="preserve"> </w:t>
      </w:r>
      <w:r w:rsidRPr="00BC0787">
        <w:t>негосударственных</w:t>
      </w:r>
      <w:r w:rsidR="00BC0787" w:rsidRPr="00BC0787">
        <w:t xml:space="preserve"> </w:t>
      </w:r>
      <w:r w:rsidRPr="00BC0787">
        <w:t>пенсионных</w:t>
      </w:r>
      <w:r w:rsidR="00BC0787" w:rsidRPr="00BC0787">
        <w:t xml:space="preserve"> </w:t>
      </w:r>
      <w:r w:rsidRPr="00BC0787">
        <w:t>фондах</w:t>
      </w:r>
      <w:r w:rsidR="00BC0787" w:rsidRPr="00BC0787">
        <w:t xml:space="preserve"> </w:t>
      </w:r>
      <w:r w:rsidRPr="00BC0787">
        <w:t>и</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участниками</w:t>
      </w:r>
      <w:r w:rsidR="00BC0787" w:rsidRPr="00BC0787">
        <w:t xml:space="preserve"> </w:t>
      </w:r>
      <w:r w:rsidRPr="00BC0787">
        <w:t>которой</w:t>
      </w:r>
      <w:r w:rsidR="00BC0787" w:rsidRPr="00BC0787">
        <w:t xml:space="preserve"> </w:t>
      </w:r>
      <w:r w:rsidRPr="00BC0787">
        <w:t>являются</w:t>
      </w:r>
      <w:r w:rsidR="00BC0787" w:rsidRPr="00BC0787">
        <w:t xml:space="preserve"> </w:t>
      </w:r>
      <w:r w:rsidRPr="00BC0787">
        <w:t>НПФ,</w:t>
      </w:r>
      <w:r w:rsidR="00BC0787" w:rsidRPr="00BC0787">
        <w:t xml:space="preserve"> </w:t>
      </w:r>
      <w:r w:rsidRPr="00BC0787">
        <w:t>можно</w:t>
      </w:r>
      <w:r w:rsidR="00BC0787" w:rsidRPr="00BC0787">
        <w:t xml:space="preserve"> </w:t>
      </w:r>
      <w:r w:rsidRPr="00BC0787">
        <w:t>найти</w:t>
      </w:r>
      <w:r w:rsidR="00BC0787" w:rsidRPr="00BC0787">
        <w:t xml:space="preserve"> </w:t>
      </w:r>
      <w:r w:rsidRPr="00BC0787">
        <w:t>на</w:t>
      </w:r>
      <w:r w:rsidR="00BC0787" w:rsidRPr="00BC0787">
        <w:t xml:space="preserve"> </w:t>
      </w:r>
      <w:r w:rsidRPr="00BC0787">
        <w:t>сайте</w:t>
      </w:r>
      <w:r w:rsidR="00BC0787" w:rsidRPr="00BC0787">
        <w:t xml:space="preserve"> </w:t>
      </w:r>
      <w:r w:rsidRPr="00BC0787">
        <w:t>Банка</w:t>
      </w:r>
      <w:r w:rsidR="00BC0787" w:rsidRPr="00BC0787">
        <w:t xml:space="preserve"> </w:t>
      </w:r>
      <w:r w:rsidRPr="00BC0787">
        <w:t>России</w:t>
      </w:r>
      <w:r w:rsidR="00BC0787" w:rsidRPr="00BC0787">
        <w:t xml:space="preserve"> </w:t>
      </w:r>
      <w:r w:rsidRPr="00BC0787">
        <w:t>и</w:t>
      </w:r>
      <w:r w:rsidR="00BC0787" w:rsidRPr="00BC0787">
        <w:t xml:space="preserve"> </w:t>
      </w:r>
      <w:r w:rsidRPr="00BC0787">
        <w:t>просветительском</w:t>
      </w:r>
      <w:r w:rsidR="00BC0787" w:rsidRPr="00BC0787">
        <w:t xml:space="preserve"> </w:t>
      </w:r>
      <w:r w:rsidRPr="00BC0787">
        <w:t>портале</w:t>
      </w:r>
      <w:r w:rsidR="00BC0787" w:rsidRPr="00BC0787">
        <w:t xml:space="preserve"> </w:t>
      </w:r>
      <w:r w:rsidRPr="00BC0787">
        <w:t>регулятора</w:t>
      </w:r>
      <w:r w:rsidR="00BC0787" w:rsidRPr="00BC0787">
        <w:t xml:space="preserve"> «</w:t>
      </w:r>
      <w:r w:rsidRPr="00BC0787">
        <w:t>Финансовая</w:t>
      </w:r>
      <w:r w:rsidR="00BC0787" w:rsidRPr="00BC0787">
        <w:t xml:space="preserve"> </w:t>
      </w:r>
      <w:r w:rsidRPr="00BC0787">
        <w:t>культура</w:t>
      </w:r>
      <w:r w:rsidR="00BC0787" w:rsidRPr="00BC0787">
        <w:t>»</w:t>
      </w:r>
      <w:r w:rsidRPr="00BC0787">
        <w:t>.</w:t>
      </w:r>
    </w:p>
    <w:p w14:paraId="019C14A0" w14:textId="77777777" w:rsidR="00B35564" w:rsidRPr="00BC0787" w:rsidRDefault="00812913" w:rsidP="00B35564">
      <w:hyperlink r:id="rId20" w:history="1">
        <w:r w:rsidR="00B35564" w:rsidRPr="00BC0787">
          <w:rPr>
            <w:rStyle w:val="a3"/>
          </w:rPr>
          <w:t>https://magadanmedia.ru/news/1894904/</w:t>
        </w:r>
      </w:hyperlink>
    </w:p>
    <w:p w14:paraId="5BCFFE7D" w14:textId="77777777" w:rsidR="00111D7C" w:rsidRPr="00BC0787" w:rsidRDefault="00111D7C" w:rsidP="00111D7C">
      <w:pPr>
        <w:pStyle w:val="10"/>
      </w:pPr>
      <w:bookmarkStart w:id="57" w:name="_Toc165991073"/>
      <w:bookmarkStart w:id="58" w:name="_Toc182463076"/>
      <w:bookmarkStart w:id="59" w:name="_Toc99271691"/>
      <w:bookmarkStart w:id="60" w:name="_Toc99318654"/>
      <w:bookmarkStart w:id="61" w:name="_Toc99318783"/>
      <w:bookmarkStart w:id="62" w:name="_Toc396864672"/>
      <w:bookmarkEnd w:id="55"/>
      <w:r w:rsidRPr="00BC0787">
        <w:lastRenderedPageBreak/>
        <w:t>Программа</w:t>
      </w:r>
      <w:r w:rsidR="00BC0787" w:rsidRPr="00BC0787">
        <w:t xml:space="preserve"> </w:t>
      </w:r>
      <w:r w:rsidRPr="00BC0787">
        <w:t>долгосрочных</w:t>
      </w:r>
      <w:r w:rsidR="00BC0787" w:rsidRPr="00BC0787">
        <w:t xml:space="preserve"> </w:t>
      </w:r>
      <w:r w:rsidRPr="00BC0787">
        <w:t>сбережений</w:t>
      </w:r>
      <w:bookmarkEnd w:id="57"/>
      <w:bookmarkEnd w:id="58"/>
    </w:p>
    <w:p w14:paraId="5562DC60" w14:textId="77777777" w:rsidR="000C620D" w:rsidRPr="00BC0787" w:rsidRDefault="000C620D" w:rsidP="000C620D">
      <w:pPr>
        <w:pStyle w:val="2"/>
      </w:pPr>
      <w:bookmarkStart w:id="63" w:name="_Toc182463077"/>
      <w:r w:rsidRPr="00BC0787">
        <w:t>Пенсия.pro,</w:t>
      </w:r>
      <w:r w:rsidR="00BC0787" w:rsidRPr="00BC0787">
        <w:t xml:space="preserve"> </w:t>
      </w:r>
      <w:r w:rsidRPr="00BC0787">
        <w:t>13.11.2024,</w:t>
      </w:r>
      <w:r w:rsidR="00BC0787" w:rsidRPr="00BC0787">
        <w:t xml:space="preserve"> </w:t>
      </w:r>
      <w:r w:rsidRPr="00BC0787">
        <w:t>Сроки</w:t>
      </w:r>
      <w:r w:rsidR="00BC0787" w:rsidRPr="00BC0787">
        <w:t xml:space="preserve"> </w:t>
      </w:r>
      <w:r w:rsidRPr="00BC0787">
        <w:t>перевода</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будут</w:t>
      </w:r>
      <w:r w:rsidR="00BC0787" w:rsidRPr="00BC0787">
        <w:t xml:space="preserve"> </w:t>
      </w:r>
      <w:r w:rsidRPr="00BC0787">
        <w:t>продлены</w:t>
      </w:r>
      <w:bookmarkEnd w:id="63"/>
    </w:p>
    <w:p w14:paraId="4CAD2172" w14:textId="77777777" w:rsidR="000C620D" w:rsidRPr="00BC0787" w:rsidRDefault="000C620D" w:rsidP="00BC0787">
      <w:pPr>
        <w:pStyle w:val="3"/>
      </w:pPr>
      <w:bookmarkStart w:id="64" w:name="_Toc182463078"/>
      <w:r w:rsidRPr="00BC0787">
        <w:t>Государственная</w:t>
      </w:r>
      <w:r w:rsidR="00BC0787" w:rsidRPr="00BC0787">
        <w:t xml:space="preserve"> </w:t>
      </w:r>
      <w:r w:rsidRPr="00BC0787">
        <w:t>дума</w:t>
      </w:r>
      <w:r w:rsidR="00BC0787" w:rsidRPr="00BC0787">
        <w:t xml:space="preserve"> </w:t>
      </w:r>
      <w:r w:rsidRPr="00BC0787">
        <w:t>приняла</w:t>
      </w:r>
      <w:r w:rsidR="00BC0787" w:rsidRPr="00BC0787">
        <w:t xml:space="preserve"> </w:t>
      </w:r>
      <w:r w:rsidRPr="00BC0787">
        <w:t>закон,</w:t>
      </w:r>
      <w:r w:rsidR="00BC0787" w:rsidRPr="00BC0787">
        <w:t xml:space="preserve"> </w:t>
      </w:r>
      <w:r w:rsidRPr="00BC0787">
        <w:t>продлевающий</w:t>
      </w:r>
      <w:r w:rsidR="00BC0787" w:rsidRPr="00BC0787">
        <w:t xml:space="preserve"> </w:t>
      </w:r>
      <w:r w:rsidRPr="00BC0787">
        <w:t>сроки</w:t>
      </w:r>
      <w:r w:rsidR="00BC0787" w:rsidRPr="00BC0787">
        <w:t xml:space="preserve"> </w:t>
      </w:r>
      <w:r w:rsidRPr="00BC0787">
        <w:t>подачи</w:t>
      </w:r>
      <w:r w:rsidR="00BC0787" w:rsidRPr="00BC0787">
        <w:t xml:space="preserve"> </w:t>
      </w:r>
      <w:r w:rsidRPr="00BC0787">
        <w:t>заявлений</w:t>
      </w:r>
      <w:r w:rsidR="00BC0787" w:rsidRPr="00BC0787">
        <w:t xml:space="preserve"> </w:t>
      </w:r>
      <w:r w:rsidRPr="00BC0787">
        <w:t>на</w:t>
      </w:r>
      <w:r w:rsidR="00BC0787" w:rsidRPr="00BC0787">
        <w:t xml:space="preserve"> </w:t>
      </w:r>
      <w:r w:rsidRPr="00BC0787">
        <w:t>перевод</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из</w:t>
      </w:r>
      <w:r w:rsidR="00BC0787" w:rsidRPr="00BC0787">
        <w:t xml:space="preserve"> </w:t>
      </w:r>
      <w:r w:rsidRPr="00BC0787">
        <w:t>системы</w:t>
      </w:r>
      <w:r w:rsidR="00BC0787" w:rsidRPr="00BC0787">
        <w:t xml:space="preserve"> </w:t>
      </w:r>
      <w:r w:rsidRPr="00BC0787">
        <w:t>обязательного</w:t>
      </w:r>
      <w:r w:rsidR="00BC0787" w:rsidRPr="00BC0787">
        <w:t xml:space="preserve"> </w:t>
      </w:r>
      <w:r w:rsidRPr="00BC0787">
        <w:t>пенсионного</w:t>
      </w:r>
      <w:r w:rsidR="00BC0787" w:rsidRPr="00BC0787">
        <w:t xml:space="preserve"> </w:t>
      </w:r>
      <w:r w:rsidRPr="00BC0787">
        <w:t>страхования</w:t>
      </w:r>
      <w:r w:rsidR="00BC0787" w:rsidRPr="00BC0787">
        <w:t xml:space="preserve"> </w:t>
      </w:r>
      <w:r w:rsidRPr="00BC0787">
        <w:t>(ОПС)</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долгосрочных</w:t>
      </w:r>
      <w:r w:rsidR="00BC0787" w:rsidRPr="00BC0787">
        <w:t xml:space="preserve"> </w:t>
      </w:r>
      <w:r w:rsidRPr="00BC0787">
        <w:t>сбережений.</w:t>
      </w:r>
      <w:bookmarkEnd w:id="64"/>
    </w:p>
    <w:p w14:paraId="28E8F2B3" w14:textId="77777777" w:rsidR="000C620D" w:rsidRPr="00BC0787" w:rsidRDefault="000C620D" w:rsidP="000C620D">
      <w:r w:rsidRPr="00BC0787">
        <w:t>Согласно</w:t>
      </w:r>
      <w:r w:rsidR="00BC0787" w:rsidRPr="00BC0787">
        <w:t xml:space="preserve"> </w:t>
      </w:r>
      <w:r w:rsidRPr="00BC0787">
        <w:t>проекту,</w:t>
      </w:r>
      <w:r w:rsidR="00BC0787" w:rsidRPr="00BC0787">
        <w:t xml:space="preserve"> </w:t>
      </w:r>
      <w:r w:rsidRPr="00BC0787">
        <w:t>желающие</w:t>
      </w:r>
      <w:r w:rsidR="00BC0787" w:rsidRPr="00BC0787">
        <w:t xml:space="preserve"> </w:t>
      </w:r>
      <w:r w:rsidRPr="00BC0787">
        <w:t>могут</w:t>
      </w:r>
      <w:r w:rsidR="00BC0787" w:rsidRPr="00BC0787">
        <w:t xml:space="preserve"> </w:t>
      </w:r>
      <w:r w:rsidRPr="00BC0787">
        <w:t>подать</w:t>
      </w:r>
      <w:r w:rsidR="00BC0787" w:rsidRPr="00BC0787">
        <w:t xml:space="preserve"> </w:t>
      </w:r>
      <w:r w:rsidRPr="00BC0787">
        <w:t>заявление</w:t>
      </w:r>
      <w:r w:rsidR="00BC0787" w:rsidRPr="00BC0787">
        <w:t xml:space="preserve"> </w:t>
      </w:r>
      <w:r w:rsidRPr="00BC0787">
        <w:t>на</w:t>
      </w:r>
      <w:r w:rsidR="00BC0787" w:rsidRPr="00BC0787">
        <w:t xml:space="preserve"> </w:t>
      </w:r>
      <w:r w:rsidRPr="00BC0787">
        <w:t>перевод</w:t>
      </w:r>
      <w:r w:rsidR="00BC0787" w:rsidRPr="00BC0787">
        <w:t xml:space="preserve"> </w:t>
      </w:r>
      <w:r w:rsidRPr="00BC0787">
        <w:t>до</w:t>
      </w:r>
      <w:r w:rsidR="00BC0787" w:rsidRPr="00BC0787">
        <w:t xml:space="preserve"> </w:t>
      </w:r>
      <w:r w:rsidRPr="00BC0787">
        <w:t>31</w:t>
      </w:r>
      <w:r w:rsidR="00BC0787" w:rsidRPr="00BC0787">
        <w:t xml:space="preserve"> </w:t>
      </w:r>
      <w:r w:rsidRPr="00BC0787">
        <w:t>декабря</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а</w:t>
      </w:r>
      <w:r w:rsidR="00BC0787" w:rsidRPr="00BC0787">
        <w:t xml:space="preserve"> </w:t>
      </w:r>
      <w:r w:rsidRPr="00BC0787">
        <w:t>уведомление</w:t>
      </w:r>
      <w:r w:rsidR="00BC0787" w:rsidRPr="00BC0787">
        <w:t xml:space="preserve"> </w:t>
      </w:r>
      <w:r w:rsidRPr="00BC0787">
        <w:t>об</w:t>
      </w:r>
      <w:r w:rsidR="00BC0787" w:rsidRPr="00BC0787">
        <w:t xml:space="preserve"> </w:t>
      </w:r>
      <w:r w:rsidRPr="00BC0787">
        <w:t>отмене</w:t>
      </w:r>
      <w:r w:rsidR="00BC0787" w:rsidRPr="00BC0787">
        <w:t xml:space="preserve"> </w:t>
      </w:r>
      <w:r w:rsidRPr="00BC0787">
        <w:t>такого</w:t>
      </w:r>
      <w:r w:rsidR="00BC0787" w:rsidRPr="00BC0787">
        <w:t xml:space="preserve"> </w:t>
      </w:r>
      <w:r w:rsidRPr="00BC0787">
        <w:t>перевода</w:t>
      </w:r>
      <w:r w:rsidR="00BC0787" w:rsidRPr="00BC0787">
        <w:t xml:space="preserve"> </w:t>
      </w:r>
      <w:r w:rsidRPr="00BC0787">
        <w:t>(если</w:t>
      </w:r>
      <w:r w:rsidR="00BC0787" w:rsidRPr="00BC0787">
        <w:t xml:space="preserve"> </w:t>
      </w:r>
      <w:r w:rsidRPr="00BC0787">
        <w:t>человек</w:t>
      </w:r>
      <w:r w:rsidR="00BC0787" w:rsidRPr="00BC0787">
        <w:t xml:space="preserve"> </w:t>
      </w:r>
      <w:r w:rsidRPr="00BC0787">
        <w:t>передумал)</w:t>
      </w:r>
      <w:r w:rsidR="00BC0787" w:rsidRPr="00BC0787">
        <w:t xml:space="preserve"> </w:t>
      </w:r>
      <w:r w:rsidRPr="00BC0787">
        <w:t>—</w:t>
      </w:r>
      <w:r w:rsidR="00BC0787" w:rsidRPr="00BC0787">
        <w:t xml:space="preserve"> </w:t>
      </w:r>
      <w:r w:rsidRPr="00BC0787">
        <w:t>до</w:t>
      </w:r>
      <w:r w:rsidR="00BC0787" w:rsidRPr="00BC0787">
        <w:t xml:space="preserve"> </w:t>
      </w:r>
      <w:r w:rsidRPr="00BC0787">
        <w:t>31</w:t>
      </w:r>
      <w:r w:rsidR="00BC0787" w:rsidRPr="00BC0787">
        <w:t xml:space="preserve"> </w:t>
      </w:r>
      <w:r w:rsidRPr="00BC0787">
        <w:t>января</w:t>
      </w:r>
      <w:r w:rsidR="00BC0787" w:rsidRPr="00BC0787">
        <w:t xml:space="preserve"> </w:t>
      </w:r>
      <w:r w:rsidRPr="00BC0787">
        <w:t>2025</w:t>
      </w:r>
      <w:r w:rsidR="00BC0787" w:rsidRPr="00BC0787">
        <w:t xml:space="preserve"> </w:t>
      </w:r>
      <w:r w:rsidRPr="00BC0787">
        <w:t>года.</w:t>
      </w:r>
    </w:p>
    <w:p w14:paraId="0BB3802B" w14:textId="77777777" w:rsidR="000C620D" w:rsidRPr="00BC0787" w:rsidRDefault="000C620D" w:rsidP="000C620D">
      <w:r w:rsidRPr="00BC0787">
        <w:t>Ранее</w:t>
      </w:r>
      <w:r w:rsidR="00BC0787" w:rsidRPr="00BC0787">
        <w:t xml:space="preserve"> </w:t>
      </w:r>
      <w:r w:rsidRPr="00BC0787">
        <w:t>Министерство</w:t>
      </w:r>
      <w:r w:rsidR="00BC0787" w:rsidRPr="00BC0787">
        <w:t xml:space="preserve"> </w:t>
      </w:r>
      <w:r w:rsidRPr="00BC0787">
        <w:t>финансов</w:t>
      </w:r>
      <w:r w:rsidR="00BC0787" w:rsidRPr="00BC0787">
        <w:t xml:space="preserve"> </w:t>
      </w:r>
      <w:r w:rsidRPr="00BC0787">
        <w:t>напоминало,</w:t>
      </w:r>
      <w:r w:rsidR="00BC0787" w:rsidRPr="00BC0787">
        <w:t xml:space="preserve"> </w:t>
      </w:r>
      <w:r w:rsidRPr="00BC0787">
        <w:t>что</w:t>
      </w:r>
      <w:r w:rsidR="00BC0787" w:rsidRPr="00BC0787">
        <w:t xml:space="preserve"> </w:t>
      </w:r>
      <w:r w:rsidRPr="00BC0787">
        <w:t>для</w:t>
      </w:r>
      <w:r w:rsidR="00BC0787" w:rsidRPr="00BC0787">
        <w:t xml:space="preserve"> </w:t>
      </w:r>
      <w:r w:rsidRPr="00BC0787">
        <w:t>перевода</w:t>
      </w:r>
      <w:r w:rsidR="00BC0787" w:rsidRPr="00BC0787">
        <w:t xml:space="preserve"> </w:t>
      </w:r>
      <w:r w:rsidRPr="00BC0787">
        <w:t>средств</w:t>
      </w:r>
      <w:r w:rsidR="00BC0787" w:rsidRPr="00BC0787">
        <w:t xml:space="preserve"> </w:t>
      </w:r>
      <w:r w:rsidRPr="00BC0787">
        <w:t>необходимо</w:t>
      </w:r>
      <w:r w:rsidR="00BC0787" w:rsidRPr="00BC0787">
        <w:t xml:space="preserve"> </w:t>
      </w:r>
      <w:r w:rsidRPr="00BC0787">
        <w:t>заключить</w:t>
      </w:r>
      <w:r w:rsidR="00BC0787" w:rsidRPr="00BC0787">
        <w:t xml:space="preserve"> </w:t>
      </w:r>
      <w:r w:rsidRPr="00BC0787">
        <w:t>договор</w:t>
      </w:r>
      <w:r w:rsidR="00BC0787" w:rsidRPr="00BC0787">
        <w:t xml:space="preserve"> </w:t>
      </w:r>
      <w:r w:rsidRPr="00BC0787">
        <w:t>с</w:t>
      </w:r>
      <w:r w:rsidR="00BC0787" w:rsidRPr="00BC0787">
        <w:t xml:space="preserve"> </w:t>
      </w:r>
      <w:r w:rsidRPr="00BC0787">
        <w:t>негосударственным</w:t>
      </w:r>
      <w:r w:rsidR="00BC0787" w:rsidRPr="00BC0787">
        <w:t xml:space="preserve"> </w:t>
      </w:r>
      <w:r w:rsidRPr="00BC0787">
        <w:t>пенсионным</w:t>
      </w:r>
      <w:r w:rsidR="00BC0787" w:rsidRPr="00BC0787">
        <w:t xml:space="preserve"> </w:t>
      </w:r>
      <w:r w:rsidRPr="00BC0787">
        <w:t>фондом</w:t>
      </w:r>
      <w:r w:rsidR="00BC0787" w:rsidRPr="00BC0787">
        <w:t xml:space="preserve"> </w:t>
      </w:r>
      <w:r w:rsidRPr="00BC0787">
        <w:t>—</w:t>
      </w:r>
      <w:r w:rsidR="00BC0787" w:rsidRPr="00BC0787">
        <w:t xml:space="preserve"> </w:t>
      </w:r>
      <w:r w:rsidRPr="00BC0787">
        <w:t>оператором</w:t>
      </w:r>
      <w:r w:rsidR="00BC0787" w:rsidRPr="00BC0787">
        <w:t xml:space="preserve"> </w:t>
      </w:r>
      <w:r w:rsidRPr="00BC0787">
        <w:t>программы.</w:t>
      </w:r>
      <w:r w:rsidR="00BC0787" w:rsidRPr="00BC0787">
        <w:t xml:space="preserve"> </w:t>
      </w:r>
      <w:r w:rsidRPr="00BC0787">
        <w:t>Существует</w:t>
      </w:r>
      <w:r w:rsidR="00BC0787" w:rsidRPr="00BC0787">
        <w:t xml:space="preserve"> </w:t>
      </w:r>
      <w:r w:rsidRPr="00BC0787">
        <w:t>два</w:t>
      </w:r>
      <w:r w:rsidR="00BC0787" w:rsidRPr="00BC0787">
        <w:t xml:space="preserve"> </w:t>
      </w:r>
      <w:r w:rsidRPr="00BC0787">
        <w:t>основных</w:t>
      </w:r>
      <w:r w:rsidR="00BC0787" w:rsidRPr="00BC0787">
        <w:t xml:space="preserve"> </w:t>
      </w:r>
      <w:r w:rsidRPr="00BC0787">
        <w:t>способа</w:t>
      </w:r>
      <w:r w:rsidR="00BC0787" w:rsidRPr="00BC0787">
        <w:t xml:space="preserve"> </w:t>
      </w:r>
      <w:r w:rsidRPr="00BC0787">
        <w:t>перевода:</w:t>
      </w:r>
    </w:p>
    <w:p w14:paraId="00489B83" w14:textId="77777777" w:rsidR="000C620D" w:rsidRPr="00BC0787" w:rsidRDefault="000C620D" w:rsidP="000C620D">
      <w:r w:rsidRPr="00BC0787">
        <w:t>в</w:t>
      </w:r>
      <w:r w:rsidR="00BC0787" w:rsidRPr="00BC0787">
        <w:t xml:space="preserve"> </w:t>
      </w:r>
      <w:r w:rsidRPr="00BC0787">
        <w:t>пределах</w:t>
      </w:r>
      <w:r w:rsidR="00BC0787" w:rsidRPr="00BC0787">
        <w:t xml:space="preserve"> </w:t>
      </w:r>
      <w:r w:rsidRPr="00BC0787">
        <w:t>одного</w:t>
      </w:r>
      <w:r w:rsidR="00BC0787" w:rsidRPr="00BC0787">
        <w:t xml:space="preserve"> </w:t>
      </w:r>
      <w:r w:rsidRPr="00BC0787">
        <w:t>НПФ:</w:t>
      </w:r>
      <w:r w:rsidR="00BC0787" w:rsidRPr="00BC0787">
        <w:t xml:space="preserve"> </w:t>
      </w:r>
      <w:r w:rsidRPr="00BC0787">
        <w:t>заключается</w:t>
      </w:r>
      <w:r w:rsidR="00BC0787" w:rsidRPr="00BC0787">
        <w:t xml:space="preserve"> </w:t>
      </w:r>
      <w:r w:rsidRPr="00BC0787">
        <w:t>договор</w:t>
      </w:r>
      <w:r w:rsidR="00BC0787" w:rsidRPr="00BC0787">
        <w:t xml:space="preserve"> </w:t>
      </w:r>
      <w:r w:rsidRPr="00BC0787">
        <w:t>с</w:t>
      </w:r>
      <w:r w:rsidR="00BC0787" w:rsidRPr="00BC0787">
        <w:t xml:space="preserve"> </w:t>
      </w:r>
      <w:r w:rsidRPr="00BC0787">
        <w:t>выбранным</w:t>
      </w:r>
      <w:r w:rsidR="00BC0787" w:rsidRPr="00BC0787">
        <w:t xml:space="preserve"> </w:t>
      </w:r>
      <w:r w:rsidRPr="00BC0787">
        <w:t>фондом</w:t>
      </w:r>
      <w:r w:rsidR="00BC0787" w:rsidRPr="00BC0787">
        <w:t xml:space="preserve"> </w:t>
      </w:r>
      <w:r w:rsidRPr="00BC0787">
        <w:t>и</w:t>
      </w:r>
      <w:r w:rsidR="00BC0787" w:rsidRPr="00BC0787">
        <w:t xml:space="preserve"> </w:t>
      </w:r>
      <w:r w:rsidRPr="00BC0787">
        <w:t>подается</w:t>
      </w:r>
      <w:r w:rsidR="00BC0787" w:rsidRPr="00BC0787">
        <w:t xml:space="preserve"> </w:t>
      </w:r>
      <w:r w:rsidRPr="00BC0787">
        <w:t>заявление</w:t>
      </w:r>
      <w:r w:rsidR="00BC0787" w:rsidRPr="00BC0787">
        <w:t xml:space="preserve"> </w:t>
      </w:r>
      <w:r w:rsidRPr="00BC0787">
        <w:t>на</w:t>
      </w:r>
      <w:r w:rsidR="00BC0787" w:rsidRPr="00BC0787">
        <w:t xml:space="preserve"> </w:t>
      </w:r>
      <w:r w:rsidRPr="00BC0787">
        <w:t>перевод;</w:t>
      </w:r>
    </w:p>
    <w:p w14:paraId="7C82924E" w14:textId="77777777" w:rsidR="000C620D" w:rsidRPr="00BC0787" w:rsidRDefault="000C620D" w:rsidP="000C620D">
      <w:r w:rsidRPr="00BC0787">
        <w:t>из</w:t>
      </w:r>
      <w:r w:rsidR="00BC0787" w:rsidRPr="00BC0787">
        <w:t xml:space="preserve"> </w:t>
      </w:r>
      <w:r w:rsidRPr="00BC0787">
        <w:t>одного</w:t>
      </w:r>
      <w:r w:rsidR="00BC0787" w:rsidRPr="00BC0787">
        <w:t xml:space="preserve"> </w:t>
      </w:r>
      <w:r w:rsidRPr="00BC0787">
        <w:t>НПФ</w:t>
      </w:r>
      <w:r w:rsidR="00BC0787" w:rsidRPr="00BC0787">
        <w:t xml:space="preserve"> </w:t>
      </w:r>
      <w:r w:rsidRPr="00BC0787">
        <w:t>в</w:t>
      </w:r>
      <w:r w:rsidR="00BC0787" w:rsidRPr="00BC0787">
        <w:t xml:space="preserve"> </w:t>
      </w:r>
      <w:r w:rsidRPr="00BC0787">
        <w:t>другой:</w:t>
      </w:r>
      <w:r w:rsidR="00BC0787" w:rsidRPr="00BC0787">
        <w:t xml:space="preserve"> </w:t>
      </w:r>
      <w:r w:rsidRPr="00BC0787">
        <w:t>сначала</w:t>
      </w:r>
      <w:r w:rsidR="00BC0787" w:rsidRPr="00BC0787">
        <w:t xml:space="preserve"> </w:t>
      </w:r>
      <w:r w:rsidRPr="00BC0787">
        <w:t>средства</w:t>
      </w:r>
      <w:r w:rsidR="00BC0787" w:rsidRPr="00BC0787">
        <w:t xml:space="preserve"> </w:t>
      </w:r>
      <w:r w:rsidRPr="00BC0787">
        <w:t>переводятся</w:t>
      </w:r>
      <w:r w:rsidR="00BC0787" w:rsidRPr="00BC0787">
        <w:t xml:space="preserve"> </w:t>
      </w:r>
      <w:r w:rsidRPr="00BC0787">
        <w:t>из</w:t>
      </w:r>
      <w:r w:rsidR="00BC0787" w:rsidRPr="00BC0787">
        <w:t xml:space="preserve"> </w:t>
      </w:r>
      <w:r w:rsidRPr="00BC0787">
        <w:t>одного</w:t>
      </w:r>
      <w:r w:rsidR="00BC0787" w:rsidRPr="00BC0787">
        <w:t xml:space="preserve"> </w:t>
      </w:r>
      <w:r w:rsidRPr="00BC0787">
        <w:t>фонда</w:t>
      </w:r>
      <w:r w:rsidR="00BC0787" w:rsidRPr="00BC0787">
        <w:t xml:space="preserve"> </w:t>
      </w:r>
      <w:r w:rsidRPr="00BC0787">
        <w:t>в</w:t>
      </w:r>
      <w:r w:rsidR="00BC0787" w:rsidRPr="00BC0787">
        <w:t xml:space="preserve"> </w:t>
      </w:r>
      <w:r w:rsidRPr="00BC0787">
        <w:t>другой,</w:t>
      </w:r>
      <w:r w:rsidR="00BC0787" w:rsidRPr="00BC0787">
        <w:t xml:space="preserve"> </w:t>
      </w:r>
      <w:r w:rsidRPr="00BC0787">
        <w:t>затем</w:t>
      </w:r>
      <w:r w:rsidR="00BC0787" w:rsidRPr="00BC0787">
        <w:t xml:space="preserve"> </w:t>
      </w:r>
      <w:r w:rsidRPr="00BC0787">
        <w:t>подается</w:t>
      </w:r>
      <w:r w:rsidR="00BC0787" w:rsidRPr="00BC0787">
        <w:t xml:space="preserve"> </w:t>
      </w:r>
      <w:r w:rsidRPr="00BC0787">
        <w:t>заявление</w:t>
      </w:r>
      <w:r w:rsidR="00BC0787" w:rsidRPr="00BC0787">
        <w:t xml:space="preserve"> </w:t>
      </w:r>
      <w:r w:rsidRPr="00BC0787">
        <w:t>на</w:t>
      </w:r>
      <w:r w:rsidR="00BC0787" w:rsidRPr="00BC0787">
        <w:t xml:space="preserve"> </w:t>
      </w:r>
      <w:r w:rsidRPr="00BC0787">
        <w:t>перевод</w:t>
      </w:r>
      <w:r w:rsidR="00BC0787" w:rsidRPr="00BC0787">
        <w:t xml:space="preserve"> </w:t>
      </w:r>
      <w:r w:rsidRPr="00BC0787">
        <w:t>средств</w:t>
      </w:r>
      <w:r w:rsidR="00BC0787" w:rsidRPr="00BC0787">
        <w:t xml:space="preserve"> </w:t>
      </w:r>
      <w:r w:rsidRPr="00BC0787">
        <w:t>в</w:t>
      </w:r>
      <w:r w:rsidR="00BC0787" w:rsidRPr="00BC0787">
        <w:t xml:space="preserve"> </w:t>
      </w:r>
      <w:r w:rsidRPr="00BC0787">
        <w:t>ПДС.</w:t>
      </w:r>
    </w:p>
    <w:p w14:paraId="3833B080" w14:textId="77777777" w:rsidR="000C620D" w:rsidRPr="00BC0787" w:rsidRDefault="000C620D" w:rsidP="000C620D">
      <w:r w:rsidRPr="00BC0787">
        <w:t>Ранее</w:t>
      </w:r>
      <w:r w:rsidR="00BC0787" w:rsidRPr="00BC0787">
        <w:t xml:space="preserve"> </w:t>
      </w:r>
      <w:r w:rsidRPr="00BC0787">
        <w:t>власти</w:t>
      </w:r>
      <w:r w:rsidR="00BC0787" w:rsidRPr="00BC0787">
        <w:t xml:space="preserve"> </w:t>
      </w:r>
      <w:r w:rsidRPr="00BC0787">
        <w:t>разработали</w:t>
      </w:r>
      <w:r w:rsidR="00BC0787" w:rsidRPr="00BC0787">
        <w:t xml:space="preserve"> </w:t>
      </w:r>
      <w:r w:rsidRPr="00BC0787">
        <w:t>нормативную</w:t>
      </w:r>
      <w:r w:rsidR="00BC0787" w:rsidRPr="00BC0787">
        <w:t xml:space="preserve"> </w:t>
      </w:r>
      <w:r w:rsidRPr="00BC0787">
        <w:t>базу,</w:t>
      </w:r>
      <w:r w:rsidR="00BC0787" w:rsidRPr="00BC0787">
        <w:t xml:space="preserve"> </w:t>
      </w:r>
      <w:r w:rsidRPr="00BC0787">
        <w:t>которая</w:t>
      </w:r>
      <w:r w:rsidR="00BC0787" w:rsidRPr="00BC0787">
        <w:t xml:space="preserve"> </w:t>
      </w:r>
      <w:r w:rsidRPr="00BC0787">
        <w:t>позволит</w:t>
      </w:r>
      <w:r w:rsidR="00BC0787" w:rsidRPr="00BC0787">
        <w:t xml:space="preserve"> </w:t>
      </w:r>
      <w:r w:rsidRPr="00BC0787">
        <w:t>россиянам</w:t>
      </w:r>
      <w:r w:rsidR="00BC0787" w:rsidRPr="00BC0787">
        <w:t xml:space="preserve"> </w:t>
      </w:r>
      <w:r w:rsidRPr="00BC0787">
        <w:t>подавать</w:t>
      </w:r>
      <w:r w:rsidR="00BC0787" w:rsidRPr="00BC0787">
        <w:t xml:space="preserve"> </w:t>
      </w:r>
      <w:r w:rsidRPr="00BC0787">
        <w:t>заявление</w:t>
      </w:r>
      <w:r w:rsidR="00BC0787" w:rsidRPr="00BC0787">
        <w:t xml:space="preserve"> </w:t>
      </w:r>
      <w:r w:rsidRPr="00BC0787">
        <w:t>на</w:t>
      </w:r>
      <w:r w:rsidR="00BC0787" w:rsidRPr="00BC0787">
        <w:t xml:space="preserve"> </w:t>
      </w:r>
      <w:r w:rsidRPr="00BC0787">
        <w:t>перевод</w:t>
      </w:r>
      <w:r w:rsidR="00BC0787" w:rsidRPr="00BC0787">
        <w:t xml:space="preserve"> </w:t>
      </w:r>
      <w:r w:rsidRPr="00BC0787">
        <w:t>накопительной</w:t>
      </w:r>
      <w:r w:rsidR="00BC0787" w:rsidRPr="00BC0787">
        <w:t xml:space="preserve"> </w:t>
      </w:r>
      <w:r w:rsidRPr="00BC0787">
        <w:t>части</w:t>
      </w:r>
      <w:r w:rsidR="00BC0787" w:rsidRPr="00BC0787">
        <w:t xml:space="preserve"> </w:t>
      </w:r>
      <w:r w:rsidRPr="00BC0787">
        <w:t>пенсии</w:t>
      </w:r>
      <w:r w:rsidR="00BC0787" w:rsidRPr="00BC0787">
        <w:t xml:space="preserve"> </w:t>
      </w:r>
      <w:r w:rsidRPr="00BC0787">
        <w:t>через</w:t>
      </w:r>
      <w:r w:rsidR="00BC0787" w:rsidRPr="00BC0787">
        <w:t xml:space="preserve"> </w:t>
      </w:r>
      <w:r w:rsidRPr="00BC0787">
        <w:t>портал</w:t>
      </w:r>
      <w:r w:rsidR="00BC0787" w:rsidRPr="00BC0787">
        <w:t xml:space="preserve"> </w:t>
      </w:r>
      <w:r w:rsidRPr="00BC0787">
        <w:t>государственных</w:t>
      </w:r>
      <w:r w:rsidR="00BC0787" w:rsidRPr="00BC0787">
        <w:t xml:space="preserve"> </w:t>
      </w:r>
      <w:r w:rsidRPr="00BC0787">
        <w:t>услуг</w:t>
      </w:r>
      <w:r w:rsidR="00BC0787" w:rsidRPr="00BC0787">
        <w:t xml:space="preserve"> </w:t>
      </w:r>
      <w:r w:rsidRPr="00BC0787">
        <w:t>без</w:t>
      </w:r>
      <w:r w:rsidR="00BC0787" w:rsidRPr="00BC0787">
        <w:t xml:space="preserve"> </w:t>
      </w:r>
      <w:r w:rsidRPr="00BC0787">
        <w:t>квалифицированной</w:t>
      </w:r>
      <w:r w:rsidR="00BC0787" w:rsidRPr="00BC0787">
        <w:t xml:space="preserve"> </w:t>
      </w:r>
      <w:r w:rsidRPr="00BC0787">
        <w:t>цифровой</w:t>
      </w:r>
      <w:r w:rsidR="00BC0787" w:rsidRPr="00BC0787">
        <w:t xml:space="preserve"> </w:t>
      </w:r>
      <w:r w:rsidRPr="00BC0787">
        <w:t>подписи</w:t>
      </w:r>
      <w:r w:rsidR="00BC0787" w:rsidRPr="00BC0787">
        <w:t xml:space="preserve"> </w:t>
      </w:r>
      <w:r w:rsidRPr="00BC0787">
        <w:t>(ЭЦП).</w:t>
      </w:r>
      <w:r w:rsidR="00BC0787" w:rsidRPr="00BC0787">
        <w:t xml:space="preserve"> </w:t>
      </w:r>
    </w:p>
    <w:p w14:paraId="3206F199" w14:textId="77777777" w:rsidR="000C620D" w:rsidRPr="00BC0787" w:rsidRDefault="00812913" w:rsidP="000C620D">
      <w:hyperlink r:id="rId21" w:history="1">
        <w:r w:rsidR="000C620D" w:rsidRPr="00BC0787">
          <w:rPr>
            <w:rStyle w:val="a3"/>
          </w:rPr>
          <w:t>https://pensiya.pro/news/sroki-perevoda-pensionnyh-nakoplenij-v-programmu-dolgosrochnyh-sberezhenij-budut-prodleny/</w:t>
        </w:r>
      </w:hyperlink>
      <w:r w:rsidR="00BC0787" w:rsidRPr="00BC0787">
        <w:t xml:space="preserve"> </w:t>
      </w:r>
    </w:p>
    <w:p w14:paraId="4F6F3EEB" w14:textId="77777777" w:rsidR="00B35564" w:rsidRPr="00BC0787" w:rsidRDefault="00B35564" w:rsidP="00B35564">
      <w:pPr>
        <w:pStyle w:val="2"/>
      </w:pPr>
      <w:bookmarkStart w:id="65" w:name="А106"/>
      <w:bookmarkStart w:id="66" w:name="_Toc182463079"/>
      <w:r w:rsidRPr="00BC0787">
        <w:t>Конкурент,</w:t>
      </w:r>
      <w:r w:rsidR="00BC0787" w:rsidRPr="00BC0787">
        <w:t xml:space="preserve"> </w:t>
      </w:r>
      <w:r w:rsidRPr="00BC0787">
        <w:t>13.11.2024,</w:t>
      </w:r>
      <w:r w:rsidR="00BC0787" w:rsidRPr="00BC0787">
        <w:t xml:space="preserve"> «</w:t>
      </w:r>
      <w:r w:rsidRPr="00BC0787">
        <w:t>Программа</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поможет</w:t>
      </w:r>
      <w:r w:rsidR="00BC0787" w:rsidRPr="00BC0787">
        <w:t xml:space="preserve"> </w:t>
      </w:r>
      <w:r w:rsidRPr="00BC0787">
        <w:t>накопить</w:t>
      </w:r>
      <w:r w:rsidR="00BC0787" w:rsidRPr="00BC0787">
        <w:t xml:space="preserve"> </w:t>
      </w:r>
      <w:r w:rsidRPr="00BC0787">
        <w:t>на</w:t>
      </w:r>
      <w:r w:rsidR="00BC0787" w:rsidRPr="00BC0787">
        <w:t xml:space="preserve"> </w:t>
      </w:r>
      <w:r w:rsidRPr="00BC0787">
        <w:t>любую</w:t>
      </w:r>
      <w:r w:rsidR="00BC0787" w:rsidRPr="00BC0787">
        <w:t xml:space="preserve"> </w:t>
      </w:r>
      <w:r w:rsidRPr="00BC0787">
        <w:t>цель</w:t>
      </w:r>
      <w:r w:rsidR="00BC0787" w:rsidRPr="00BC0787">
        <w:t>»</w:t>
      </w:r>
      <w:bookmarkEnd w:id="65"/>
      <w:bookmarkEnd w:id="66"/>
    </w:p>
    <w:p w14:paraId="79CD8A05" w14:textId="77777777" w:rsidR="00B35564" w:rsidRPr="00BC0787" w:rsidRDefault="00B35564" w:rsidP="00BC0787">
      <w:pPr>
        <w:pStyle w:val="3"/>
      </w:pPr>
      <w:bookmarkStart w:id="67" w:name="_Toc182463080"/>
      <w:r w:rsidRPr="00BC0787">
        <w:t>В</w:t>
      </w:r>
      <w:r w:rsidR="00BC0787" w:rsidRPr="00BC0787">
        <w:t xml:space="preserve"> </w:t>
      </w:r>
      <w:r w:rsidRPr="00BC0787">
        <w:t>этом</w:t>
      </w:r>
      <w:r w:rsidR="00BC0787" w:rsidRPr="00BC0787">
        <w:t xml:space="preserve"> </w:t>
      </w:r>
      <w:r w:rsidRPr="00BC0787">
        <w:t>году</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появился</w:t>
      </w:r>
      <w:r w:rsidR="00BC0787" w:rsidRPr="00BC0787">
        <w:t xml:space="preserve"> </w:t>
      </w:r>
      <w:r w:rsidRPr="00BC0787">
        <w:t>новый</w:t>
      </w:r>
      <w:r w:rsidR="00BC0787" w:rsidRPr="00BC0787">
        <w:t xml:space="preserve"> </w:t>
      </w:r>
      <w:r w:rsidRPr="00BC0787">
        <w:t>сберегательный</w:t>
      </w:r>
      <w:r w:rsidR="00BC0787" w:rsidRPr="00BC0787">
        <w:t xml:space="preserve"> </w:t>
      </w:r>
      <w:r w:rsidRPr="00BC0787">
        <w:t>инструмент.</w:t>
      </w:r>
      <w:r w:rsidR="00BC0787" w:rsidRPr="00BC0787">
        <w:t xml:space="preserve"> </w:t>
      </w:r>
      <w:r w:rsidRPr="00BC0787">
        <w:t>Речь</w:t>
      </w:r>
      <w:r w:rsidR="00BC0787" w:rsidRPr="00BC0787">
        <w:t xml:space="preserve"> </w:t>
      </w:r>
      <w:r w:rsidRPr="00BC0787">
        <w:t>о</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(ПДС),</w:t>
      </w:r>
      <w:r w:rsidR="00BC0787" w:rsidRPr="00BC0787">
        <w:t xml:space="preserve"> </w:t>
      </w:r>
      <w:r w:rsidRPr="00BC0787">
        <w:t>которая</w:t>
      </w:r>
      <w:r w:rsidR="00BC0787" w:rsidRPr="00BC0787">
        <w:t xml:space="preserve"> </w:t>
      </w:r>
      <w:r w:rsidRPr="00BC0787">
        <w:t>существенно</w:t>
      </w:r>
      <w:r w:rsidR="00BC0787" w:rsidRPr="00BC0787">
        <w:t xml:space="preserve"> </w:t>
      </w:r>
      <w:r w:rsidRPr="00BC0787">
        <w:t>отличается</w:t>
      </w:r>
      <w:r w:rsidR="00BC0787" w:rsidRPr="00BC0787">
        <w:t xml:space="preserve"> </w:t>
      </w:r>
      <w:r w:rsidRPr="00BC0787">
        <w:t>от</w:t>
      </w:r>
      <w:r w:rsidR="00BC0787" w:rsidRPr="00BC0787">
        <w:t xml:space="preserve"> </w:t>
      </w:r>
      <w:r w:rsidRPr="00BC0787">
        <w:t>других</w:t>
      </w:r>
      <w:r w:rsidR="00BC0787" w:rsidRPr="00BC0787">
        <w:t xml:space="preserve"> </w:t>
      </w:r>
      <w:r w:rsidRPr="00BC0787">
        <w:t>финансовых</w:t>
      </w:r>
      <w:r w:rsidR="00BC0787" w:rsidRPr="00BC0787">
        <w:t xml:space="preserve"> </w:t>
      </w:r>
      <w:r w:rsidRPr="00BC0787">
        <w:t>продуктов.</w:t>
      </w:r>
      <w:r w:rsidR="00BC0787" w:rsidRPr="00BC0787">
        <w:t xml:space="preserve"> </w:t>
      </w:r>
      <w:r w:rsidRPr="00BC0787">
        <w:t>Взносы</w:t>
      </w:r>
      <w:r w:rsidR="00BC0787" w:rsidRPr="00BC0787">
        <w:t xml:space="preserve"> </w:t>
      </w:r>
      <w:r w:rsidRPr="00BC0787">
        <w:t>граждан</w:t>
      </w:r>
      <w:r w:rsidR="00BC0787" w:rsidRPr="00BC0787">
        <w:t xml:space="preserve"> </w:t>
      </w:r>
      <w:r w:rsidRPr="00BC0787">
        <w:t>софинансирует</w:t>
      </w:r>
      <w:r w:rsidR="00BC0787" w:rsidRPr="00BC0787">
        <w:t xml:space="preserve"> </w:t>
      </w:r>
      <w:r w:rsidRPr="00BC0787">
        <w:t>государство,</w:t>
      </w:r>
      <w:r w:rsidR="00BC0787" w:rsidRPr="00BC0787">
        <w:t xml:space="preserve"> </w:t>
      </w:r>
      <w:r w:rsidRPr="00BC0787">
        <w:t>есть</w:t>
      </w:r>
      <w:r w:rsidR="00BC0787" w:rsidRPr="00BC0787">
        <w:t xml:space="preserve"> </w:t>
      </w:r>
      <w:r w:rsidRPr="00BC0787">
        <w:t>у</w:t>
      </w:r>
      <w:r w:rsidR="00BC0787" w:rsidRPr="00BC0787">
        <w:t xml:space="preserve"> </w:t>
      </w:r>
      <w:r w:rsidRPr="00BC0787">
        <w:t>ПДС</w:t>
      </w:r>
      <w:r w:rsidR="00BC0787" w:rsidRPr="00BC0787">
        <w:t xml:space="preserve"> </w:t>
      </w:r>
      <w:r w:rsidRPr="00BC0787">
        <w:t>и</w:t>
      </w:r>
      <w:r w:rsidR="00BC0787" w:rsidRPr="00BC0787">
        <w:t xml:space="preserve"> </w:t>
      </w:r>
      <w:r w:rsidRPr="00BC0787">
        <w:t>другие</w:t>
      </w:r>
      <w:r w:rsidR="00BC0787" w:rsidRPr="00BC0787">
        <w:t xml:space="preserve"> </w:t>
      </w:r>
      <w:r w:rsidRPr="00BC0787">
        <w:t>преимущества.</w:t>
      </w:r>
      <w:r w:rsidR="00BC0787" w:rsidRPr="00BC0787">
        <w:t xml:space="preserve"> </w:t>
      </w:r>
      <w:r w:rsidRPr="00BC0787">
        <w:t>О</w:t>
      </w:r>
      <w:r w:rsidR="00BC0787" w:rsidRPr="00BC0787">
        <w:t xml:space="preserve"> </w:t>
      </w:r>
      <w:r w:rsidRPr="00BC0787">
        <w:t>том,</w:t>
      </w:r>
      <w:r w:rsidR="00BC0787" w:rsidRPr="00BC0787">
        <w:t xml:space="preserve"> </w:t>
      </w:r>
      <w:r w:rsidRPr="00BC0787">
        <w:t>как</w:t>
      </w:r>
      <w:r w:rsidR="00BC0787" w:rsidRPr="00BC0787">
        <w:t xml:space="preserve"> </w:t>
      </w:r>
      <w:r w:rsidRPr="00BC0787">
        <w:t>устроена</w:t>
      </w:r>
      <w:r w:rsidR="00BC0787" w:rsidRPr="00BC0787">
        <w:t xml:space="preserve"> </w:t>
      </w:r>
      <w:r w:rsidRPr="00BC0787">
        <w:t>программа,</w:t>
      </w:r>
      <w:r w:rsidR="00BC0787" w:rsidRPr="00BC0787">
        <w:t xml:space="preserve"> </w:t>
      </w:r>
      <w:r w:rsidRPr="00BC0787">
        <w:t>рассказал</w:t>
      </w:r>
      <w:r w:rsidR="00BC0787" w:rsidRPr="00BC0787">
        <w:t xml:space="preserve"> </w:t>
      </w:r>
      <w:r w:rsidRPr="00BC0787">
        <w:t>единый</w:t>
      </w:r>
      <w:r w:rsidR="00BC0787" w:rsidRPr="00BC0787">
        <w:t xml:space="preserve"> </w:t>
      </w:r>
      <w:r w:rsidRPr="00BC0787">
        <w:t>бизнес-лидер</w:t>
      </w:r>
      <w:r w:rsidR="00BC0787" w:rsidRPr="00BC0787">
        <w:t xml:space="preserve"> </w:t>
      </w:r>
      <w:r w:rsidRPr="00BC0787">
        <w:t>банков</w:t>
      </w:r>
      <w:r w:rsidR="00BC0787" w:rsidRPr="00BC0787">
        <w:t xml:space="preserve"> </w:t>
      </w:r>
      <w:r w:rsidRPr="00BC0787">
        <w:t>ВТБ</w:t>
      </w:r>
      <w:r w:rsidR="00BC0787" w:rsidRPr="00BC0787">
        <w:t xml:space="preserve"> </w:t>
      </w:r>
      <w:r w:rsidRPr="00BC0787">
        <w:t>и</w:t>
      </w:r>
      <w:r w:rsidR="00BC0787" w:rsidRPr="00BC0787">
        <w:t xml:space="preserve"> «</w:t>
      </w:r>
      <w:r w:rsidRPr="00BC0787">
        <w:t>Открытие</w:t>
      </w:r>
      <w:r w:rsidR="00BC0787" w:rsidRPr="00BC0787">
        <w:t xml:space="preserve">» </w:t>
      </w:r>
      <w:r w:rsidRPr="00BC0787">
        <w:t>в</w:t>
      </w:r>
      <w:r w:rsidR="00BC0787" w:rsidRPr="00BC0787">
        <w:t xml:space="preserve"> </w:t>
      </w:r>
      <w:r w:rsidRPr="00BC0787">
        <w:t>Приморском</w:t>
      </w:r>
      <w:r w:rsidR="00BC0787" w:rsidRPr="00BC0787">
        <w:t xml:space="preserve"> </w:t>
      </w:r>
      <w:r w:rsidRPr="00BC0787">
        <w:t>крае</w:t>
      </w:r>
      <w:r w:rsidR="00BC0787" w:rsidRPr="00BC0787">
        <w:t xml:space="preserve"> </w:t>
      </w:r>
      <w:r w:rsidRPr="00BC0787">
        <w:t>Игорь</w:t>
      </w:r>
      <w:r w:rsidR="00BC0787" w:rsidRPr="00BC0787">
        <w:t xml:space="preserve"> </w:t>
      </w:r>
      <w:r w:rsidRPr="00BC0787">
        <w:t>Кувыкин.</w:t>
      </w:r>
      <w:bookmarkEnd w:id="67"/>
    </w:p>
    <w:p w14:paraId="5D34DB0D" w14:textId="77777777" w:rsidR="00B35564" w:rsidRPr="00BC0787" w:rsidRDefault="00B35564" w:rsidP="00B35564">
      <w:r w:rsidRPr="00BC0787">
        <w:t>–</w:t>
      </w:r>
      <w:r w:rsidR="00BC0787" w:rsidRPr="00BC0787">
        <w:t xml:space="preserve"> </w:t>
      </w:r>
      <w:r w:rsidRPr="00BC0787">
        <w:t>Многие</w:t>
      </w:r>
      <w:r w:rsidR="00BC0787" w:rsidRPr="00BC0787">
        <w:t xml:space="preserve"> </w:t>
      </w:r>
      <w:r w:rsidRPr="00BC0787">
        <w:t>слышали</w:t>
      </w:r>
      <w:r w:rsidR="00BC0787" w:rsidRPr="00BC0787">
        <w:t xml:space="preserve"> </w:t>
      </w:r>
      <w:r w:rsidRPr="00BC0787">
        <w:t>о</w:t>
      </w:r>
      <w:r w:rsidR="00BC0787" w:rsidRPr="00BC0787">
        <w:t xml:space="preserve"> </w:t>
      </w:r>
      <w:r w:rsidRPr="00BC0787">
        <w:t>новом</w:t>
      </w:r>
      <w:r w:rsidR="00BC0787" w:rsidRPr="00BC0787">
        <w:t xml:space="preserve"> </w:t>
      </w:r>
      <w:r w:rsidRPr="00BC0787">
        <w:t>сберегательном</w:t>
      </w:r>
      <w:r w:rsidR="00BC0787" w:rsidRPr="00BC0787">
        <w:t xml:space="preserve"> </w:t>
      </w:r>
      <w:r w:rsidRPr="00BC0787">
        <w:t>инструменте,</w:t>
      </w:r>
      <w:r w:rsidR="00BC0787" w:rsidRPr="00BC0787">
        <w:t xml:space="preserve"> </w:t>
      </w:r>
      <w:r w:rsidRPr="00BC0787">
        <w:t>расскажите</w:t>
      </w:r>
      <w:r w:rsidR="00BC0787" w:rsidRPr="00BC0787">
        <w:t xml:space="preserve"> </w:t>
      </w:r>
      <w:r w:rsidRPr="00BC0787">
        <w:t>подробнее,</w:t>
      </w:r>
      <w:r w:rsidR="00BC0787" w:rsidRPr="00BC0787">
        <w:t xml:space="preserve"> </w:t>
      </w:r>
      <w:r w:rsidRPr="00BC0787">
        <w:t>как</w:t>
      </w:r>
      <w:r w:rsidR="00BC0787" w:rsidRPr="00BC0787">
        <w:t xml:space="preserve"> </w:t>
      </w:r>
      <w:r w:rsidRPr="00BC0787">
        <w:t>он</w:t>
      </w:r>
      <w:r w:rsidR="00BC0787" w:rsidRPr="00BC0787">
        <w:t xml:space="preserve"> </w:t>
      </w:r>
      <w:r w:rsidRPr="00BC0787">
        <w:t>работает?</w:t>
      </w:r>
    </w:p>
    <w:p w14:paraId="4FC457AA" w14:textId="77777777" w:rsidR="00B35564" w:rsidRPr="00BC0787" w:rsidRDefault="00B35564" w:rsidP="00B35564">
      <w:r w:rsidRPr="00BC0787">
        <w:t>–</w:t>
      </w:r>
      <w:r w:rsidR="00BC0787" w:rsidRPr="00BC0787">
        <w:t xml:space="preserve"> </w:t>
      </w:r>
      <w:r w:rsidRPr="00BC0787">
        <w:t>Программа</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заработала</w:t>
      </w:r>
      <w:r w:rsidR="00BC0787" w:rsidRPr="00BC0787">
        <w:t xml:space="preserve"> </w:t>
      </w:r>
      <w:r w:rsidRPr="00BC0787">
        <w:t>в</w:t>
      </w:r>
      <w:r w:rsidR="00BC0787" w:rsidRPr="00BC0787">
        <w:t xml:space="preserve"> </w:t>
      </w:r>
      <w:r w:rsidRPr="00BC0787">
        <w:t>январе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Чтобы</w:t>
      </w:r>
      <w:r w:rsidR="00BC0787" w:rsidRPr="00BC0787">
        <w:t xml:space="preserve"> </w:t>
      </w:r>
      <w:r w:rsidRPr="00BC0787">
        <w:t>стать</w:t>
      </w:r>
      <w:r w:rsidR="00BC0787" w:rsidRPr="00BC0787">
        <w:t xml:space="preserve"> </w:t>
      </w:r>
      <w:r w:rsidRPr="00BC0787">
        <w:t>ее</w:t>
      </w:r>
      <w:r w:rsidR="00BC0787" w:rsidRPr="00BC0787">
        <w:t xml:space="preserve"> </w:t>
      </w:r>
      <w:r w:rsidRPr="00BC0787">
        <w:t>участником,</w:t>
      </w:r>
      <w:r w:rsidR="00BC0787" w:rsidRPr="00BC0787">
        <w:t xml:space="preserve"> </w:t>
      </w:r>
      <w:r w:rsidRPr="00BC0787">
        <w:t>необходимо</w:t>
      </w:r>
      <w:r w:rsidR="00BC0787" w:rsidRPr="00BC0787">
        <w:t xml:space="preserve"> </w:t>
      </w:r>
      <w:r w:rsidRPr="00BC0787">
        <w:t>заключить</w:t>
      </w:r>
      <w:r w:rsidR="00BC0787" w:rsidRPr="00BC0787">
        <w:t xml:space="preserve"> </w:t>
      </w:r>
      <w:r w:rsidRPr="00BC0787">
        <w:t>договор</w:t>
      </w:r>
      <w:r w:rsidR="00BC0787" w:rsidRPr="00BC0787">
        <w:t xml:space="preserve"> </w:t>
      </w:r>
      <w:r w:rsidRPr="00BC0787">
        <w:t>с</w:t>
      </w:r>
      <w:r w:rsidR="00BC0787" w:rsidRPr="00BC0787">
        <w:t xml:space="preserve"> </w:t>
      </w:r>
      <w:r w:rsidRPr="00BC0787">
        <w:t>негосударственным</w:t>
      </w:r>
      <w:r w:rsidR="00BC0787" w:rsidRPr="00BC0787">
        <w:t xml:space="preserve"> </w:t>
      </w:r>
      <w:r w:rsidRPr="00BC0787">
        <w:t>пенсионным</w:t>
      </w:r>
      <w:r w:rsidR="00BC0787" w:rsidRPr="00BC0787">
        <w:t xml:space="preserve"> </w:t>
      </w:r>
      <w:r w:rsidRPr="00BC0787">
        <w:t>фондом</w:t>
      </w:r>
      <w:r w:rsidR="00BC0787" w:rsidRPr="00BC0787">
        <w:t xml:space="preserve"> </w:t>
      </w:r>
      <w:r w:rsidRPr="00BC0787">
        <w:t>(НПФ),</w:t>
      </w:r>
      <w:r w:rsidR="00BC0787" w:rsidRPr="00BC0787">
        <w:t xml:space="preserve"> </w:t>
      </w:r>
      <w:r w:rsidRPr="00BC0787">
        <w:t>который</w:t>
      </w:r>
      <w:r w:rsidR="00BC0787" w:rsidRPr="00BC0787">
        <w:t xml:space="preserve"> </w:t>
      </w:r>
      <w:r w:rsidRPr="00BC0787">
        <w:t>аккредитован</w:t>
      </w:r>
      <w:r w:rsidR="00BC0787" w:rsidRPr="00BC0787">
        <w:t xml:space="preserve"> </w:t>
      </w:r>
      <w:r w:rsidRPr="00BC0787">
        <w:t>Банком</w:t>
      </w:r>
      <w:r w:rsidR="00BC0787" w:rsidRPr="00BC0787">
        <w:t xml:space="preserve"> </w:t>
      </w:r>
      <w:r w:rsidRPr="00BC0787">
        <w:t>России.</w:t>
      </w:r>
      <w:r w:rsidR="00BC0787" w:rsidRPr="00BC0787">
        <w:t xml:space="preserve"> </w:t>
      </w:r>
      <w:r w:rsidRPr="00BC0787">
        <w:t>Далее</w:t>
      </w:r>
      <w:r w:rsidR="00BC0787" w:rsidRPr="00BC0787">
        <w:t xml:space="preserve"> </w:t>
      </w:r>
      <w:r w:rsidRPr="00BC0787">
        <w:t>нужно</w:t>
      </w:r>
      <w:r w:rsidR="00BC0787" w:rsidRPr="00BC0787">
        <w:t xml:space="preserve"> </w:t>
      </w:r>
      <w:r w:rsidRPr="00BC0787">
        <w:t>просто</w:t>
      </w:r>
      <w:r w:rsidR="00BC0787" w:rsidRPr="00BC0787">
        <w:t xml:space="preserve"> </w:t>
      </w:r>
      <w:r w:rsidRPr="00BC0787">
        <w:t>делать</w:t>
      </w:r>
      <w:r w:rsidR="00BC0787" w:rsidRPr="00BC0787">
        <w:t xml:space="preserve"> </w:t>
      </w:r>
      <w:r w:rsidRPr="00BC0787">
        <w:t>добровольные</w:t>
      </w:r>
      <w:r w:rsidR="00BC0787" w:rsidRPr="00BC0787">
        <w:t xml:space="preserve"> </w:t>
      </w:r>
      <w:r w:rsidRPr="00BC0787">
        <w:t>взносы,</w:t>
      </w:r>
      <w:r w:rsidR="00BC0787" w:rsidRPr="00BC0787">
        <w:t xml:space="preserve"> </w:t>
      </w:r>
      <w:r w:rsidRPr="00BC0787">
        <w:t>которые</w:t>
      </w:r>
      <w:r w:rsidR="00BC0787" w:rsidRPr="00BC0787">
        <w:t xml:space="preserve"> </w:t>
      </w:r>
      <w:r w:rsidRPr="00BC0787">
        <w:t>на</w:t>
      </w:r>
      <w:r w:rsidR="00BC0787" w:rsidRPr="00BC0787">
        <w:t xml:space="preserve"> </w:t>
      </w:r>
      <w:r w:rsidRPr="00BC0787">
        <w:t>протяжении</w:t>
      </w:r>
      <w:r w:rsidR="00BC0787" w:rsidRPr="00BC0787">
        <w:t xml:space="preserve"> </w:t>
      </w:r>
      <w:r w:rsidRPr="00BC0787">
        <w:t>десяти</w:t>
      </w:r>
      <w:r w:rsidR="00BC0787" w:rsidRPr="00BC0787">
        <w:t xml:space="preserve"> </w:t>
      </w:r>
      <w:r w:rsidRPr="00BC0787">
        <w:t>лет</w:t>
      </w:r>
      <w:r w:rsidR="00BC0787" w:rsidRPr="00BC0787">
        <w:t xml:space="preserve"> </w:t>
      </w:r>
      <w:r w:rsidRPr="00BC0787">
        <w:t>софинансирует</w:t>
      </w:r>
      <w:r w:rsidR="00BC0787" w:rsidRPr="00BC0787">
        <w:t xml:space="preserve"> </w:t>
      </w:r>
      <w:r w:rsidRPr="00BC0787">
        <w:t>государство.</w:t>
      </w:r>
      <w:r w:rsidR="00BC0787" w:rsidRPr="00BC0787">
        <w:t xml:space="preserve"> </w:t>
      </w:r>
      <w:r w:rsidRPr="00BC0787">
        <w:t>НПФ</w:t>
      </w:r>
      <w:r w:rsidR="00BC0787" w:rsidRPr="00BC0787">
        <w:t xml:space="preserve"> </w:t>
      </w:r>
      <w:r w:rsidRPr="00BC0787">
        <w:t>инвестирует</w:t>
      </w:r>
      <w:r w:rsidR="00BC0787" w:rsidRPr="00BC0787">
        <w:t xml:space="preserve"> </w:t>
      </w:r>
      <w:r w:rsidRPr="00BC0787">
        <w:t>ваши</w:t>
      </w:r>
      <w:r w:rsidR="00BC0787" w:rsidRPr="00BC0787">
        <w:t xml:space="preserve"> </w:t>
      </w:r>
      <w:r w:rsidRPr="00BC0787">
        <w:t>средства,</w:t>
      </w:r>
      <w:r w:rsidR="00BC0787" w:rsidRPr="00BC0787">
        <w:t xml:space="preserve"> </w:t>
      </w:r>
      <w:r w:rsidRPr="00BC0787">
        <w:t>и</w:t>
      </w:r>
      <w:r w:rsidR="00BC0787" w:rsidRPr="00BC0787">
        <w:t xml:space="preserve"> </w:t>
      </w:r>
      <w:r w:rsidRPr="00BC0787">
        <w:t>они</w:t>
      </w:r>
      <w:r w:rsidR="00BC0787" w:rsidRPr="00BC0787">
        <w:t xml:space="preserve"> </w:t>
      </w:r>
      <w:r w:rsidRPr="00BC0787">
        <w:t>ежегодно</w:t>
      </w:r>
      <w:r w:rsidR="00BC0787" w:rsidRPr="00BC0787">
        <w:t xml:space="preserve"> </w:t>
      </w:r>
      <w:r w:rsidRPr="00BC0787">
        <w:t>приносят</w:t>
      </w:r>
      <w:r w:rsidR="00BC0787" w:rsidRPr="00BC0787">
        <w:t xml:space="preserve"> </w:t>
      </w:r>
      <w:r w:rsidRPr="00BC0787">
        <w:t>доход.</w:t>
      </w:r>
    </w:p>
    <w:p w14:paraId="3A63FBB6" w14:textId="77777777" w:rsidR="00B35564" w:rsidRPr="00BC0787" w:rsidRDefault="00B35564" w:rsidP="00B35564">
      <w:r w:rsidRPr="00BC0787">
        <w:t>–</w:t>
      </w:r>
      <w:r w:rsidR="00BC0787" w:rsidRPr="00BC0787">
        <w:t xml:space="preserve"> </w:t>
      </w:r>
      <w:r w:rsidRPr="00BC0787">
        <w:t>Эта</w:t>
      </w:r>
      <w:r w:rsidR="00BC0787" w:rsidRPr="00BC0787">
        <w:t xml:space="preserve"> </w:t>
      </w:r>
      <w:r w:rsidRPr="00BC0787">
        <w:t>программа</w:t>
      </w:r>
      <w:r w:rsidR="00BC0787" w:rsidRPr="00BC0787">
        <w:t xml:space="preserve"> </w:t>
      </w:r>
      <w:r w:rsidRPr="00BC0787">
        <w:t>предназначена</w:t>
      </w:r>
      <w:r w:rsidR="00BC0787" w:rsidRPr="00BC0787">
        <w:t xml:space="preserve"> </w:t>
      </w:r>
      <w:r w:rsidRPr="00BC0787">
        <w:t>только</w:t>
      </w:r>
      <w:r w:rsidR="00BC0787" w:rsidRPr="00BC0787">
        <w:t xml:space="preserve"> </w:t>
      </w:r>
      <w:r w:rsidRPr="00BC0787">
        <w:t>для</w:t>
      </w:r>
      <w:r w:rsidR="00BC0787" w:rsidRPr="00BC0787">
        <w:t xml:space="preserve"> </w:t>
      </w:r>
      <w:r w:rsidRPr="00BC0787">
        <w:t>будущих</w:t>
      </w:r>
      <w:r w:rsidR="00BC0787" w:rsidRPr="00BC0787">
        <w:t xml:space="preserve"> </w:t>
      </w:r>
      <w:r w:rsidRPr="00BC0787">
        <w:t>пенсионеров?</w:t>
      </w:r>
    </w:p>
    <w:p w14:paraId="28BC3EA0" w14:textId="77777777" w:rsidR="00B35564" w:rsidRPr="00BC0787" w:rsidRDefault="00B35564" w:rsidP="00B35564">
      <w:r w:rsidRPr="00BC0787">
        <w:t>–</w:t>
      </w:r>
      <w:r w:rsidR="00BC0787" w:rsidRPr="00BC0787">
        <w:t xml:space="preserve"> </w:t>
      </w:r>
      <w:r w:rsidRPr="00BC0787">
        <w:t>Программа</w:t>
      </w:r>
      <w:r w:rsidR="00BC0787" w:rsidRPr="00BC0787">
        <w:t xml:space="preserve"> </w:t>
      </w:r>
      <w:r w:rsidRPr="00BC0787">
        <w:t>будет</w:t>
      </w:r>
      <w:r w:rsidR="00BC0787" w:rsidRPr="00BC0787">
        <w:t xml:space="preserve"> </w:t>
      </w:r>
      <w:r w:rsidRPr="00BC0787">
        <w:t>интересна</w:t>
      </w:r>
      <w:r w:rsidR="00BC0787" w:rsidRPr="00BC0787">
        <w:t xml:space="preserve"> </w:t>
      </w:r>
      <w:r w:rsidRPr="00BC0787">
        <w:t>разным</w:t>
      </w:r>
      <w:r w:rsidR="00BC0787" w:rsidRPr="00BC0787">
        <w:t xml:space="preserve"> </w:t>
      </w:r>
      <w:r w:rsidRPr="00BC0787">
        <w:t>категориям</w:t>
      </w:r>
      <w:r w:rsidR="00BC0787" w:rsidRPr="00BC0787">
        <w:t xml:space="preserve"> </w:t>
      </w:r>
      <w:r w:rsidRPr="00BC0787">
        <w:t>–</w:t>
      </w:r>
      <w:r w:rsidR="00BC0787" w:rsidRPr="00BC0787">
        <w:t xml:space="preserve"> </w:t>
      </w:r>
      <w:r w:rsidRPr="00BC0787">
        <w:t>старшее</w:t>
      </w:r>
      <w:r w:rsidR="00BC0787" w:rsidRPr="00BC0787">
        <w:t xml:space="preserve"> </w:t>
      </w:r>
      <w:r w:rsidRPr="00BC0787">
        <w:t>поколение</w:t>
      </w:r>
      <w:r w:rsidR="00BC0787" w:rsidRPr="00BC0787">
        <w:t xml:space="preserve"> </w:t>
      </w:r>
      <w:r w:rsidRPr="00BC0787">
        <w:t>может</w:t>
      </w:r>
      <w:r w:rsidR="00BC0787" w:rsidRPr="00BC0787">
        <w:t xml:space="preserve"> </w:t>
      </w:r>
      <w:r w:rsidRPr="00BC0787">
        <w:t>сформировать</w:t>
      </w:r>
      <w:r w:rsidR="00BC0787" w:rsidRPr="00BC0787">
        <w:t xml:space="preserve"> </w:t>
      </w:r>
      <w:r w:rsidRPr="00BC0787">
        <w:t>существенную</w:t>
      </w:r>
      <w:r w:rsidR="00BC0787" w:rsidRPr="00BC0787">
        <w:t xml:space="preserve"> </w:t>
      </w:r>
      <w:r w:rsidRPr="00BC0787">
        <w:t>прибавку</w:t>
      </w:r>
      <w:r w:rsidR="00BC0787" w:rsidRPr="00BC0787">
        <w:t xml:space="preserve"> </w:t>
      </w:r>
      <w:r w:rsidRPr="00BC0787">
        <w:t>к</w:t>
      </w:r>
      <w:r w:rsidR="00BC0787" w:rsidRPr="00BC0787">
        <w:t xml:space="preserve"> </w:t>
      </w:r>
      <w:r w:rsidRPr="00BC0787">
        <w:t>пенсии.</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ее</w:t>
      </w:r>
      <w:r w:rsidR="00BC0787" w:rsidRPr="00BC0787">
        <w:t xml:space="preserve"> </w:t>
      </w:r>
      <w:r w:rsidRPr="00BC0787">
        <w:t>механизм</w:t>
      </w:r>
      <w:r w:rsidR="00BC0787" w:rsidRPr="00BC0787">
        <w:t xml:space="preserve"> </w:t>
      </w:r>
      <w:r w:rsidRPr="00BC0787">
        <w:t>подходит</w:t>
      </w:r>
      <w:r w:rsidR="00BC0787" w:rsidRPr="00BC0787">
        <w:t xml:space="preserve"> </w:t>
      </w:r>
      <w:r w:rsidRPr="00BC0787">
        <w:t>и</w:t>
      </w:r>
      <w:r w:rsidR="00BC0787" w:rsidRPr="00BC0787">
        <w:t xml:space="preserve"> </w:t>
      </w:r>
      <w:r w:rsidRPr="00BC0787">
        <w:t>для</w:t>
      </w:r>
      <w:r w:rsidR="00BC0787" w:rsidRPr="00BC0787">
        <w:t xml:space="preserve"> </w:t>
      </w:r>
      <w:r w:rsidRPr="00BC0787">
        <w:lastRenderedPageBreak/>
        <w:t>молодежи</w:t>
      </w:r>
      <w:r w:rsidR="00BC0787" w:rsidRPr="00BC0787">
        <w:t xml:space="preserve"> </w:t>
      </w:r>
      <w:r w:rsidRPr="00BC0787">
        <w:t>–</w:t>
      </w:r>
      <w:r w:rsidR="00BC0787" w:rsidRPr="00BC0787">
        <w:t xml:space="preserve"> </w:t>
      </w:r>
      <w:r w:rsidRPr="00BC0787">
        <w:t>можно</w:t>
      </w:r>
      <w:r w:rsidR="00BC0787" w:rsidRPr="00BC0787">
        <w:t xml:space="preserve"> </w:t>
      </w:r>
      <w:r w:rsidRPr="00BC0787">
        <w:t>накопить</w:t>
      </w:r>
      <w:r w:rsidR="00BC0787" w:rsidRPr="00BC0787">
        <w:t xml:space="preserve"> </w:t>
      </w:r>
      <w:r w:rsidRPr="00BC0787">
        <w:t>на</w:t>
      </w:r>
      <w:r w:rsidR="00BC0787" w:rsidRPr="00BC0787">
        <w:t xml:space="preserve"> </w:t>
      </w:r>
      <w:r w:rsidRPr="00BC0787">
        <w:t>реализацию</w:t>
      </w:r>
      <w:r w:rsidR="00BC0787" w:rsidRPr="00BC0787">
        <w:t xml:space="preserve"> </w:t>
      </w:r>
      <w:r w:rsidRPr="00BC0787">
        <w:t>будущих</w:t>
      </w:r>
      <w:r w:rsidR="00BC0787" w:rsidRPr="00BC0787">
        <w:t xml:space="preserve"> </w:t>
      </w:r>
      <w:r w:rsidRPr="00BC0787">
        <w:t>планов.</w:t>
      </w:r>
      <w:r w:rsidR="00BC0787" w:rsidRPr="00BC0787">
        <w:t xml:space="preserve"> </w:t>
      </w:r>
      <w:r w:rsidRPr="00BC0787">
        <w:t>А</w:t>
      </w:r>
      <w:r w:rsidR="00BC0787" w:rsidRPr="00BC0787">
        <w:t xml:space="preserve"> </w:t>
      </w:r>
      <w:r w:rsidRPr="00BC0787">
        <w:t>взрослые,</w:t>
      </w:r>
      <w:r w:rsidR="00BC0787" w:rsidRPr="00BC0787">
        <w:t xml:space="preserve"> </w:t>
      </w:r>
      <w:r w:rsidRPr="00BC0787">
        <w:t>зрелые</w:t>
      </w:r>
      <w:r w:rsidR="00BC0787" w:rsidRPr="00BC0787">
        <w:t xml:space="preserve"> </w:t>
      </w:r>
      <w:r w:rsidRPr="00BC0787">
        <w:t>люди</w:t>
      </w:r>
      <w:r w:rsidR="00BC0787" w:rsidRPr="00BC0787">
        <w:t xml:space="preserve"> </w:t>
      </w:r>
      <w:r w:rsidRPr="00BC0787">
        <w:t>обеспечат</w:t>
      </w:r>
      <w:r w:rsidR="00BC0787" w:rsidRPr="00BC0787">
        <w:t xml:space="preserve"> </w:t>
      </w:r>
      <w:r w:rsidRPr="00BC0787">
        <w:t>себя</w:t>
      </w:r>
      <w:r w:rsidR="00BC0787" w:rsidRPr="00BC0787">
        <w:t xml:space="preserve"> </w:t>
      </w:r>
      <w:r w:rsidRPr="00BC0787">
        <w:t>и</w:t>
      </w:r>
      <w:r w:rsidR="00BC0787" w:rsidRPr="00BC0787">
        <w:t xml:space="preserve"> </w:t>
      </w:r>
      <w:r w:rsidRPr="00BC0787">
        <w:t>свою</w:t>
      </w:r>
      <w:r w:rsidR="00BC0787" w:rsidRPr="00BC0787">
        <w:t xml:space="preserve"> </w:t>
      </w:r>
      <w:r w:rsidRPr="00BC0787">
        <w:t>семью</w:t>
      </w:r>
      <w:r w:rsidR="00BC0787" w:rsidRPr="00BC0787">
        <w:t xml:space="preserve"> </w:t>
      </w:r>
      <w:r w:rsidRPr="00BC0787">
        <w:t>дополнительным</w:t>
      </w:r>
      <w:r w:rsidR="00BC0787" w:rsidRPr="00BC0787">
        <w:t xml:space="preserve"> </w:t>
      </w:r>
      <w:r w:rsidRPr="00BC0787">
        <w:t>доходом.</w:t>
      </w:r>
      <w:r w:rsidR="00BC0787" w:rsidRPr="00BC0787">
        <w:t xml:space="preserve"> </w:t>
      </w:r>
      <w:r w:rsidRPr="00BC0787">
        <w:t>Кстати,</w:t>
      </w:r>
      <w:r w:rsidR="00BC0787" w:rsidRPr="00BC0787">
        <w:t xml:space="preserve"> </w:t>
      </w:r>
      <w:r w:rsidRPr="00BC0787">
        <w:t>накопления</w:t>
      </w:r>
      <w:r w:rsidR="00BC0787" w:rsidRPr="00BC0787">
        <w:t xml:space="preserve"> </w:t>
      </w:r>
      <w:r w:rsidRPr="00BC0787">
        <w:t>можно</w:t>
      </w:r>
      <w:r w:rsidR="00BC0787" w:rsidRPr="00BC0787">
        <w:t xml:space="preserve"> </w:t>
      </w:r>
      <w:r w:rsidRPr="00BC0787">
        <w:t>делать</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для</w:t>
      </w:r>
      <w:r w:rsidR="00BC0787" w:rsidRPr="00BC0787">
        <w:t xml:space="preserve"> </w:t>
      </w:r>
      <w:r w:rsidRPr="00BC0787">
        <w:t>себя,</w:t>
      </w:r>
      <w:r w:rsidR="00BC0787" w:rsidRPr="00BC0787">
        <w:t xml:space="preserve"> </w:t>
      </w:r>
      <w:r w:rsidRPr="00BC0787">
        <w:t>но</w:t>
      </w:r>
      <w:r w:rsidR="00BC0787" w:rsidRPr="00BC0787">
        <w:t xml:space="preserve"> </w:t>
      </w:r>
      <w:r w:rsidRPr="00BC0787">
        <w:t>и</w:t>
      </w:r>
      <w:r w:rsidR="00BC0787" w:rsidRPr="00BC0787">
        <w:t xml:space="preserve"> </w:t>
      </w:r>
      <w:r w:rsidRPr="00BC0787">
        <w:t>для</w:t>
      </w:r>
      <w:r w:rsidR="00BC0787" w:rsidRPr="00BC0787">
        <w:t xml:space="preserve"> </w:t>
      </w:r>
      <w:r w:rsidRPr="00BC0787">
        <w:t>членов</w:t>
      </w:r>
      <w:r w:rsidR="00BC0787" w:rsidRPr="00BC0787">
        <w:t xml:space="preserve"> </w:t>
      </w:r>
      <w:r w:rsidRPr="00BC0787">
        <w:t>своей</w:t>
      </w:r>
      <w:r w:rsidR="00BC0787" w:rsidRPr="00BC0787">
        <w:t xml:space="preserve"> </w:t>
      </w:r>
      <w:r w:rsidRPr="00BC0787">
        <w:t>семьи.</w:t>
      </w:r>
      <w:r w:rsidR="00BC0787" w:rsidRPr="00BC0787">
        <w:t xml:space="preserve"> </w:t>
      </w:r>
      <w:r w:rsidRPr="00BC0787">
        <w:t>Таким</w:t>
      </w:r>
      <w:r w:rsidR="00BC0787" w:rsidRPr="00BC0787">
        <w:t xml:space="preserve"> </w:t>
      </w:r>
      <w:r w:rsidRPr="00BC0787">
        <w:t>образом,</w:t>
      </w:r>
      <w:r w:rsidR="00BC0787" w:rsidRPr="00BC0787">
        <w:t xml:space="preserve"> </w:t>
      </w:r>
      <w:r w:rsidRPr="00BC0787">
        <w:t>программа</w:t>
      </w:r>
      <w:r w:rsidR="00BC0787" w:rsidRPr="00BC0787">
        <w:t xml:space="preserve"> </w:t>
      </w:r>
      <w:r w:rsidRPr="00BC0787">
        <w:t>позволяет</w:t>
      </w:r>
      <w:r w:rsidR="00BC0787" w:rsidRPr="00BC0787">
        <w:t xml:space="preserve"> </w:t>
      </w:r>
      <w:r w:rsidRPr="00BC0787">
        <w:t>накопить</w:t>
      </w:r>
      <w:r w:rsidR="00BC0787" w:rsidRPr="00BC0787">
        <w:t xml:space="preserve"> </w:t>
      </w:r>
      <w:r w:rsidRPr="00BC0787">
        <w:t>на</w:t>
      </w:r>
      <w:r w:rsidR="00BC0787" w:rsidRPr="00BC0787">
        <w:t xml:space="preserve"> </w:t>
      </w:r>
      <w:r w:rsidRPr="00BC0787">
        <w:t>любую</w:t>
      </w:r>
      <w:r w:rsidR="00BC0787" w:rsidRPr="00BC0787">
        <w:t xml:space="preserve"> </w:t>
      </w:r>
      <w:r w:rsidRPr="00BC0787">
        <w:t>цель</w:t>
      </w:r>
      <w:r w:rsidR="00BC0787" w:rsidRPr="00BC0787">
        <w:t xml:space="preserve"> </w:t>
      </w:r>
      <w:r w:rsidRPr="00BC0787">
        <w:t>–</w:t>
      </w:r>
      <w:r w:rsidR="00BC0787" w:rsidRPr="00BC0787">
        <w:t xml:space="preserve"> </w:t>
      </w:r>
      <w:r w:rsidRPr="00BC0787">
        <w:t>образование</w:t>
      </w:r>
      <w:r w:rsidR="00BC0787" w:rsidRPr="00BC0787">
        <w:t xml:space="preserve"> </w:t>
      </w:r>
      <w:r w:rsidRPr="00BC0787">
        <w:t>для</w:t>
      </w:r>
      <w:r w:rsidR="00BC0787" w:rsidRPr="00BC0787">
        <w:t xml:space="preserve"> </w:t>
      </w:r>
      <w:r w:rsidRPr="00BC0787">
        <w:t>ребенка,</w:t>
      </w:r>
      <w:r w:rsidR="00BC0787" w:rsidRPr="00BC0787">
        <w:t xml:space="preserve"> </w:t>
      </w:r>
      <w:r w:rsidRPr="00BC0787">
        <w:t>прибавку</w:t>
      </w:r>
      <w:r w:rsidR="00BC0787" w:rsidRPr="00BC0787">
        <w:t xml:space="preserve"> </w:t>
      </w:r>
      <w:r w:rsidRPr="00BC0787">
        <w:t>к</w:t>
      </w:r>
      <w:r w:rsidR="00BC0787" w:rsidRPr="00BC0787">
        <w:t xml:space="preserve"> </w:t>
      </w:r>
      <w:r w:rsidRPr="00BC0787">
        <w:t>пенсии,</w:t>
      </w:r>
      <w:r w:rsidR="00BC0787" w:rsidRPr="00BC0787">
        <w:t xml:space="preserve"> </w:t>
      </w:r>
      <w:r w:rsidRPr="00BC0787">
        <w:t>крупную</w:t>
      </w:r>
      <w:r w:rsidR="00BC0787" w:rsidRPr="00BC0787">
        <w:t xml:space="preserve"> </w:t>
      </w:r>
      <w:r w:rsidRPr="00BC0787">
        <w:t>покупку</w:t>
      </w:r>
      <w:r w:rsidR="00BC0787" w:rsidRPr="00BC0787">
        <w:t xml:space="preserve"> </w:t>
      </w:r>
      <w:r w:rsidRPr="00BC0787">
        <w:t>и</w:t>
      </w:r>
      <w:r w:rsidR="00BC0787" w:rsidRPr="00BC0787">
        <w:t xml:space="preserve"> </w:t>
      </w:r>
      <w:r w:rsidRPr="00BC0787">
        <w:t>так</w:t>
      </w:r>
      <w:r w:rsidR="00BC0787" w:rsidRPr="00BC0787">
        <w:t xml:space="preserve"> </w:t>
      </w:r>
      <w:r w:rsidRPr="00BC0787">
        <w:t>далее.</w:t>
      </w:r>
    </w:p>
    <w:p w14:paraId="58BB3ADE" w14:textId="77777777" w:rsidR="00B35564" w:rsidRPr="00BC0787" w:rsidRDefault="00B35564" w:rsidP="00B35564">
      <w:r w:rsidRPr="00BC0787">
        <w:t>–</w:t>
      </w:r>
      <w:r w:rsidR="00BC0787" w:rsidRPr="00BC0787">
        <w:t xml:space="preserve"> </w:t>
      </w:r>
      <w:r w:rsidRPr="00BC0787">
        <w:t>Из</w:t>
      </w:r>
      <w:r w:rsidR="00BC0787" w:rsidRPr="00BC0787">
        <w:t xml:space="preserve"> </w:t>
      </w:r>
      <w:r w:rsidRPr="00BC0787">
        <w:t>каких</w:t>
      </w:r>
      <w:r w:rsidR="00BC0787" w:rsidRPr="00BC0787">
        <w:t xml:space="preserve"> </w:t>
      </w:r>
      <w:r w:rsidRPr="00BC0787">
        <w:t>денег</w:t>
      </w:r>
      <w:r w:rsidR="00BC0787" w:rsidRPr="00BC0787">
        <w:t xml:space="preserve"> </w:t>
      </w:r>
      <w:r w:rsidRPr="00BC0787">
        <w:t>формируются</w:t>
      </w:r>
      <w:r w:rsidR="00BC0787" w:rsidRPr="00BC0787">
        <w:t xml:space="preserve"> </w:t>
      </w:r>
      <w:r w:rsidRPr="00BC0787">
        <w:t>долгосрочные</w:t>
      </w:r>
      <w:r w:rsidR="00BC0787" w:rsidRPr="00BC0787">
        <w:t xml:space="preserve"> </w:t>
      </w:r>
      <w:r w:rsidRPr="00BC0787">
        <w:t>сбережения?</w:t>
      </w:r>
    </w:p>
    <w:p w14:paraId="21CE4013" w14:textId="77777777" w:rsidR="00B35564" w:rsidRPr="00BC0787" w:rsidRDefault="00B35564" w:rsidP="00B35564">
      <w:r w:rsidRPr="00BC0787">
        <w:t>–</w:t>
      </w:r>
      <w:r w:rsidR="00BC0787" w:rsidRPr="00BC0787">
        <w:t xml:space="preserve"> </w:t>
      </w:r>
      <w:r w:rsidRPr="00BC0787">
        <w:t>В</w:t>
      </w:r>
      <w:r w:rsidR="00BC0787" w:rsidRPr="00BC0787">
        <w:t xml:space="preserve"> </w:t>
      </w:r>
      <w:r w:rsidRPr="00BC0787">
        <w:t>первую</w:t>
      </w:r>
      <w:r w:rsidR="00BC0787" w:rsidRPr="00BC0787">
        <w:t xml:space="preserve"> </w:t>
      </w:r>
      <w:r w:rsidRPr="00BC0787">
        <w:t>очередь</w:t>
      </w:r>
      <w:r w:rsidR="00BC0787" w:rsidRPr="00BC0787">
        <w:t xml:space="preserve"> </w:t>
      </w:r>
      <w:r w:rsidRPr="00BC0787">
        <w:t>–</w:t>
      </w:r>
      <w:r w:rsidR="00BC0787" w:rsidRPr="00BC0787">
        <w:t xml:space="preserve"> </w:t>
      </w:r>
      <w:r w:rsidRPr="00BC0787">
        <w:t>из</w:t>
      </w:r>
      <w:r w:rsidR="00BC0787" w:rsidRPr="00BC0787">
        <w:t xml:space="preserve"> </w:t>
      </w:r>
      <w:r w:rsidRPr="00BC0787">
        <w:t>добровольных</w:t>
      </w:r>
      <w:r w:rsidR="00BC0787" w:rsidRPr="00BC0787">
        <w:t xml:space="preserve"> </w:t>
      </w:r>
      <w:r w:rsidRPr="00BC0787">
        <w:t>взносов</w:t>
      </w:r>
      <w:r w:rsidR="00BC0787" w:rsidRPr="00BC0787">
        <w:t xml:space="preserve"> </w:t>
      </w:r>
      <w:r w:rsidRPr="00BC0787">
        <w:t>участника</w:t>
      </w:r>
      <w:r w:rsidR="00BC0787" w:rsidRPr="00BC0787">
        <w:t xml:space="preserve"> </w:t>
      </w:r>
      <w:r w:rsidRPr="00BC0787">
        <w:t>программы.</w:t>
      </w:r>
      <w:r w:rsidR="00BC0787" w:rsidRPr="00BC0787">
        <w:t xml:space="preserve"> </w:t>
      </w:r>
      <w:r w:rsidRPr="00BC0787">
        <w:t>Также</w:t>
      </w:r>
      <w:r w:rsidR="00BC0787" w:rsidRPr="00BC0787">
        <w:t xml:space="preserve"> </w:t>
      </w:r>
      <w:r w:rsidRPr="00BC0787">
        <w:t>на</w:t>
      </w:r>
      <w:r w:rsidR="00BC0787" w:rsidRPr="00BC0787">
        <w:t xml:space="preserve"> </w:t>
      </w:r>
      <w:r w:rsidRPr="00BC0787">
        <w:t>счет</w:t>
      </w:r>
      <w:r w:rsidR="00BC0787" w:rsidRPr="00BC0787">
        <w:t xml:space="preserve"> </w:t>
      </w:r>
      <w:r w:rsidRPr="00BC0787">
        <w:t>ПДС</w:t>
      </w:r>
      <w:r w:rsidR="00BC0787" w:rsidRPr="00BC0787">
        <w:t xml:space="preserve"> </w:t>
      </w:r>
      <w:r w:rsidRPr="00BC0787">
        <w:t>можно</w:t>
      </w:r>
      <w:r w:rsidR="00BC0787" w:rsidRPr="00BC0787">
        <w:t xml:space="preserve"> </w:t>
      </w:r>
      <w:r w:rsidRPr="00BC0787">
        <w:t>перевести</w:t>
      </w:r>
      <w:r w:rsidR="00BC0787" w:rsidRPr="00BC0787">
        <w:t xml:space="preserve"> </w:t>
      </w:r>
      <w:r w:rsidRPr="00BC0787">
        <w:t>ранее</w:t>
      </w:r>
      <w:r w:rsidR="00BC0787" w:rsidRPr="00BC0787">
        <w:t xml:space="preserve"> </w:t>
      </w:r>
      <w:r w:rsidRPr="00BC0787">
        <w:t>сформированные</w:t>
      </w:r>
      <w:r w:rsidR="00BC0787" w:rsidRPr="00BC0787">
        <w:t xml:space="preserve"> </w:t>
      </w:r>
      <w:r w:rsidRPr="00BC0787">
        <w:t>пенсионные</w:t>
      </w:r>
      <w:r w:rsidR="00BC0787" w:rsidRPr="00BC0787">
        <w:t xml:space="preserve"> </w:t>
      </w:r>
      <w:r w:rsidRPr="00BC0787">
        <w:t>накопления</w:t>
      </w:r>
      <w:r w:rsidR="00BC0787" w:rsidRPr="00BC0787">
        <w:t xml:space="preserve"> </w:t>
      </w:r>
      <w:r w:rsidRPr="00BC0787">
        <w:t>–</w:t>
      </w:r>
      <w:r w:rsidR="00BC0787" w:rsidRPr="00BC0787">
        <w:t xml:space="preserve"> </w:t>
      </w:r>
      <w:r w:rsidRPr="00BC0787">
        <w:t>они</w:t>
      </w:r>
      <w:r w:rsidR="00BC0787" w:rsidRPr="00BC0787">
        <w:t xml:space="preserve"> </w:t>
      </w:r>
      <w:r w:rsidRPr="00BC0787">
        <w:t>есть</w:t>
      </w:r>
      <w:r w:rsidR="00BC0787" w:rsidRPr="00BC0787">
        <w:t xml:space="preserve"> </w:t>
      </w:r>
      <w:r w:rsidRPr="00BC0787">
        <w:t>у</w:t>
      </w:r>
      <w:r w:rsidR="00BC0787" w:rsidRPr="00BC0787">
        <w:t xml:space="preserve"> </w:t>
      </w:r>
      <w:r w:rsidRPr="00BC0787">
        <w:t>тех,</w:t>
      </w:r>
      <w:r w:rsidR="00BC0787" w:rsidRPr="00BC0787">
        <w:t xml:space="preserve"> </w:t>
      </w:r>
      <w:r w:rsidRPr="00BC0787">
        <w:t>кто</w:t>
      </w:r>
      <w:r w:rsidR="00BC0787" w:rsidRPr="00BC0787">
        <w:t xml:space="preserve"> </w:t>
      </w:r>
      <w:r w:rsidRPr="00BC0787">
        <w:t>официально</w:t>
      </w:r>
      <w:r w:rsidR="00BC0787" w:rsidRPr="00BC0787">
        <w:t xml:space="preserve"> </w:t>
      </w:r>
      <w:r w:rsidRPr="00BC0787">
        <w:t>работал</w:t>
      </w:r>
      <w:r w:rsidR="00BC0787" w:rsidRPr="00BC0787">
        <w:t xml:space="preserve"> </w:t>
      </w:r>
      <w:r w:rsidRPr="00BC0787">
        <w:t>с</w:t>
      </w:r>
      <w:r w:rsidR="00BC0787" w:rsidRPr="00BC0787">
        <w:t xml:space="preserve"> </w:t>
      </w:r>
      <w:r w:rsidRPr="00BC0787">
        <w:t>2002</w:t>
      </w:r>
      <w:r w:rsidR="00BC0787" w:rsidRPr="00BC0787">
        <w:t xml:space="preserve"> </w:t>
      </w:r>
      <w:r w:rsidRPr="00BC0787">
        <w:t>по</w:t>
      </w:r>
      <w:r w:rsidR="00BC0787" w:rsidRPr="00BC0787">
        <w:t xml:space="preserve"> </w:t>
      </w:r>
      <w:r w:rsidRPr="00BC0787">
        <w:t>2014</w:t>
      </w:r>
      <w:r w:rsidR="00BC0787" w:rsidRPr="00BC0787">
        <w:t xml:space="preserve"> </w:t>
      </w:r>
      <w:r w:rsidRPr="00BC0787">
        <w:t>год.</w:t>
      </w:r>
      <w:r w:rsidR="00BC0787" w:rsidRPr="00BC0787">
        <w:t xml:space="preserve"> </w:t>
      </w:r>
      <w:r w:rsidRPr="00BC0787">
        <w:t>Еще</w:t>
      </w:r>
      <w:r w:rsidR="00BC0787" w:rsidRPr="00BC0787">
        <w:t xml:space="preserve"> </w:t>
      </w:r>
      <w:r w:rsidRPr="00BC0787">
        <w:t>раз</w:t>
      </w:r>
      <w:r w:rsidR="00BC0787" w:rsidRPr="00BC0787">
        <w:t xml:space="preserve"> </w:t>
      </w:r>
      <w:r w:rsidRPr="00BC0787">
        <w:t>подчеркну</w:t>
      </w:r>
      <w:r w:rsidR="00BC0787" w:rsidRPr="00BC0787">
        <w:t xml:space="preserve"> </w:t>
      </w:r>
      <w:r w:rsidRPr="00BC0787">
        <w:t>ключевой</w:t>
      </w:r>
      <w:r w:rsidR="00BC0787" w:rsidRPr="00BC0787">
        <w:t xml:space="preserve"> </w:t>
      </w:r>
      <w:r w:rsidRPr="00BC0787">
        <w:t>аспект:</w:t>
      </w:r>
      <w:r w:rsidR="00BC0787" w:rsidRPr="00BC0787">
        <w:t xml:space="preserve"> </w:t>
      </w:r>
      <w:r w:rsidRPr="00BC0787">
        <w:t>в</w:t>
      </w:r>
      <w:r w:rsidR="00BC0787" w:rsidRPr="00BC0787">
        <w:t xml:space="preserve"> </w:t>
      </w:r>
      <w:r w:rsidRPr="00BC0787">
        <w:t>ПДС</w:t>
      </w:r>
      <w:r w:rsidR="00BC0787" w:rsidRPr="00BC0787">
        <w:t xml:space="preserve"> </w:t>
      </w:r>
      <w:r w:rsidRPr="00BC0787">
        <w:t>активно</w:t>
      </w:r>
      <w:r w:rsidR="00BC0787" w:rsidRPr="00BC0787">
        <w:t xml:space="preserve"> </w:t>
      </w:r>
      <w:r w:rsidRPr="00BC0787">
        <w:t>участвует</w:t>
      </w:r>
      <w:r w:rsidR="00BC0787" w:rsidRPr="00BC0787">
        <w:t xml:space="preserve"> </w:t>
      </w:r>
      <w:r w:rsidRPr="00BC0787">
        <w:t>государство,</w:t>
      </w:r>
      <w:r w:rsidR="00BC0787" w:rsidRPr="00BC0787">
        <w:t xml:space="preserve"> </w:t>
      </w:r>
      <w:r w:rsidRPr="00BC0787">
        <w:t>добавляя</w:t>
      </w:r>
      <w:r w:rsidR="00BC0787" w:rsidRPr="00BC0787">
        <w:t xml:space="preserve"> </w:t>
      </w:r>
      <w:r w:rsidRPr="00BC0787">
        <w:t>к</w:t>
      </w:r>
      <w:r w:rsidR="00BC0787" w:rsidRPr="00BC0787">
        <w:t xml:space="preserve"> </w:t>
      </w:r>
      <w:r w:rsidRPr="00BC0787">
        <w:t>взносам</w:t>
      </w:r>
      <w:r w:rsidR="00BC0787" w:rsidRPr="00BC0787">
        <w:t xml:space="preserve"> </w:t>
      </w:r>
      <w:r w:rsidRPr="00BC0787">
        <w:t>участника</w:t>
      </w:r>
      <w:r w:rsidR="00BC0787" w:rsidRPr="00BC0787">
        <w:t xml:space="preserve"> </w:t>
      </w:r>
      <w:r w:rsidRPr="00BC0787">
        <w:t>до</w:t>
      </w:r>
      <w:r w:rsidR="00BC0787" w:rsidRPr="00BC0787">
        <w:t xml:space="preserve"> </w:t>
      </w:r>
      <w:r w:rsidRPr="00BC0787">
        <w:t>360</w:t>
      </w:r>
      <w:r w:rsidR="00BC0787" w:rsidRPr="00BC0787">
        <w:t xml:space="preserve"> </w:t>
      </w:r>
      <w:r w:rsidRPr="00BC0787">
        <w:t>тысяч</w:t>
      </w:r>
      <w:r w:rsidR="00BC0787" w:rsidRPr="00BC0787">
        <w:t xml:space="preserve"> </w:t>
      </w:r>
      <w:r w:rsidRPr="00BC0787">
        <w:t>рублей</w:t>
      </w:r>
      <w:r w:rsidR="00BC0787" w:rsidRPr="00BC0787">
        <w:t xml:space="preserve"> </w:t>
      </w:r>
      <w:r w:rsidRPr="00BC0787">
        <w:t>за</w:t>
      </w:r>
      <w:r w:rsidR="00BC0787" w:rsidRPr="00BC0787">
        <w:t xml:space="preserve"> </w:t>
      </w:r>
      <w:r w:rsidRPr="00BC0787">
        <w:t>10</w:t>
      </w:r>
      <w:r w:rsidR="00BC0787" w:rsidRPr="00BC0787">
        <w:t xml:space="preserve"> </w:t>
      </w:r>
      <w:r w:rsidRPr="00BC0787">
        <w:t>лет.</w:t>
      </w:r>
    </w:p>
    <w:p w14:paraId="007CE230" w14:textId="77777777" w:rsidR="00B35564" w:rsidRPr="00BC0787" w:rsidRDefault="00B35564" w:rsidP="00B35564">
      <w:r w:rsidRPr="00BC0787">
        <w:t>Главное</w:t>
      </w:r>
      <w:r w:rsidR="00BC0787" w:rsidRPr="00BC0787">
        <w:t xml:space="preserve"> </w:t>
      </w:r>
      <w:r w:rsidRPr="00BC0787">
        <w:t>–</w:t>
      </w:r>
      <w:r w:rsidR="00BC0787" w:rsidRPr="00BC0787">
        <w:t xml:space="preserve"> </w:t>
      </w:r>
      <w:r w:rsidRPr="00BC0787">
        <w:t>самостоятельно</w:t>
      </w:r>
      <w:r w:rsidR="00BC0787" w:rsidRPr="00BC0787">
        <w:t xml:space="preserve"> </w:t>
      </w:r>
      <w:r w:rsidRPr="00BC0787">
        <w:t>вносить</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2</w:t>
      </w:r>
      <w:r w:rsidR="00BC0787" w:rsidRPr="00BC0787">
        <w:t xml:space="preserve"> </w:t>
      </w:r>
      <w:r w:rsidRPr="00BC0787">
        <w:t>тысяч</w:t>
      </w:r>
      <w:r w:rsidR="00BC0787" w:rsidRPr="00BC0787">
        <w:t xml:space="preserve"> </w:t>
      </w:r>
      <w:r w:rsidRPr="00BC0787">
        <w:t>рублей</w:t>
      </w:r>
      <w:r w:rsidR="00BC0787" w:rsidRPr="00BC0787">
        <w:t xml:space="preserve"> </w:t>
      </w:r>
      <w:r w:rsidRPr="00BC0787">
        <w:t>в</w:t>
      </w:r>
      <w:r w:rsidR="00BC0787" w:rsidRPr="00BC0787">
        <w:t xml:space="preserve"> </w:t>
      </w:r>
      <w:r w:rsidRPr="00BC0787">
        <w:t>год.</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чем</w:t>
      </w:r>
      <w:r w:rsidR="00BC0787" w:rsidRPr="00BC0787">
        <w:t xml:space="preserve"> </w:t>
      </w:r>
      <w:r w:rsidRPr="00BC0787">
        <w:t>ниже</w:t>
      </w:r>
      <w:r w:rsidR="00BC0787" w:rsidRPr="00BC0787">
        <w:t xml:space="preserve"> </w:t>
      </w:r>
      <w:r w:rsidRPr="00BC0787">
        <w:t>доход</w:t>
      </w:r>
      <w:r w:rsidR="00BC0787" w:rsidRPr="00BC0787">
        <w:t xml:space="preserve"> </w:t>
      </w:r>
      <w:r w:rsidRPr="00BC0787">
        <w:t>участника</w:t>
      </w:r>
      <w:r w:rsidR="00BC0787" w:rsidRPr="00BC0787">
        <w:t xml:space="preserve"> </w:t>
      </w:r>
      <w:r w:rsidRPr="00BC0787">
        <w:t>программы,</w:t>
      </w:r>
      <w:r w:rsidR="00BC0787" w:rsidRPr="00BC0787">
        <w:t xml:space="preserve"> </w:t>
      </w:r>
      <w:r w:rsidRPr="00BC0787">
        <w:t>тем</w:t>
      </w:r>
      <w:r w:rsidR="00BC0787" w:rsidRPr="00BC0787">
        <w:t xml:space="preserve"> </w:t>
      </w:r>
      <w:r w:rsidRPr="00BC0787">
        <w:t>больше</w:t>
      </w:r>
      <w:r w:rsidR="00BC0787" w:rsidRPr="00BC0787">
        <w:t xml:space="preserve"> </w:t>
      </w:r>
      <w:r w:rsidRPr="00BC0787">
        <w:t>прибавка.</w:t>
      </w:r>
    </w:p>
    <w:p w14:paraId="51FDF147" w14:textId="77777777" w:rsidR="00B35564" w:rsidRPr="00BC0787" w:rsidRDefault="00B35564" w:rsidP="00B35564">
      <w:r w:rsidRPr="00BC0787">
        <w:t>–</w:t>
      </w:r>
      <w:r w:rsidR="00BC0787" w:rsidRPr="00BC0787">
        <w:t xml:space="preserve"> </w:t>
      </w:r>
      <w:r w:rsidRPr="00BC0787">
        <w:t>А</w:t>
      </w:r>
      <w:r w:rsidR="00BC0787" w:rsidRPr="00BC0787">
        <w:t xml:space="preserve"> </w:t>
      </w:r>
      <w:r w:rsidRPr="00BC0787">
        <w:t>можно</w:t>
      </w:r>
      <w:r w:rsidR="00BC0787" w:rsidRPr="00BC0787">
        <w:t xml:space="preserve"> </w:t>
      </w:r>
      <w:r w:rsidRPr="00BC0787">
        <w:t>пояснить</w:t>
      </w:r>
      <w:r w:rsidR="00BC0787" w:rsidRPr="00BC0787">
        <w:t xml:space="preserve"> </w:t>
      </w:r>
      <w:r w:rsidRPr="00BC0787">
        <w:t>на</w:t>
      </w:r>
      <w:r w:rsidR="00BC0787" w:rsidRPr="00BC0787">
        <w:t xml:space="preserve"> </w:t>
      </w:r>
      <w:r w:rsidRPr="00BC0787">
        <w:t>примере</w:t>
      </w:r>
      <w:r w:rsidR="00BC0787" w:rsidRPr="00BC0787">
        <w:t xml:space="preserve"> </w:t>
      </w:r>
      <w:r w:rsidRPr="00BC0787">
        <w:t>конкретных</w:t>
      </w:r>
      <w:r w:rsidR="00BC0787" w:rsidRPr="00BC0787">
        <w:t xml:space="preserve"> </w:t>
      </w:r>
      <w:r w:rsidRPr="00BC0787">
        <w:t>цифр?</w:t>
      </w:r>
    </w:p>
    <w:p w14:paraId="161E0039" w14:textId="77777777" w:rsidR="00B35564" w:rsidRPr="00BC0787" w:rsidRDefault="00B35564" w:rsidP="00B35564">
      <w:r w:rsidRPr="00BC0787">
        <w:t>–</w:t>
      </w:r>
      <w:r w:rsidR="00BC0787" w:rsidRPr="00BC0787">
        <w:t xml:space="preserve"> </w:t>
      </w:r>
      <w:r w:rsidRPr="00BC0787">
        <w:t>Если</w:t>
      </w:r>
      <w:r w:rsidR="00BC0787" w:rsidRPr="00BC0787">
        <w:t xml:space="preserve"> </w:t>
      </w:r>
      <w:r w:rsidRPr="00BC0787">
        <w:t>ежемесячный</w:t>
      </w:r>
      <w:r w:rsidR="00BC0787" w:rsidRPr="00BC0787">
        <w:t xml:space="preserve"> </w:t>
      </w:r>
      <w:r w:rsidRPr="00BC0787">
        <w:t>доход</w:t>
      </w:r>
      <w:r w:rsidR="00BC0787" w:rsidRPr="00BC0787">
        <w:t xml:space="preserve"> </w:t>
      </w:r>
      <w:r w:rsidRPr="00BC0787">
        <w:t>составляет</w:t>
      </w:r>
      <w:r w:rsidR="00BC0787" w:rsidRPr="00BC0787">
        <w:t xml:space="preserve"> </w:t>
      </w:r>
      <w:r w:rsidRPr="00BC0787">
        <w:t>до</w:t>
      </w:r>
      <w:r w:rsidR="00BC0787" w:rsidRPr="00BC0787">
        <w:t xml:space="preserve"> </w:t>
      </w:r>
      <w:r w:rsidRPr="00BC0787">
        <w:t>80</w:t>
      </w:r>
      <w:r w:rsidR="00BC0787" w:rsidRPr="00BC0787">
        <w:t xml:space="preserve"> </w:t>
      </w:r>
      <w:r w:rsidRPr="00BC0787">
        <w:t>тысяч</w:t>
      </w:r>
      <w:r w:rsidR="00BC0787" w:rsidRPr="00BC0787">
        <w:t xml:space="preserve"> </w:t>
      </w:r>
      <w:r w:rsidRPr="00BC0787">
        <w:t>рублей,</w:t>
      </w:r>
      <w:r w:rsidR="00BC0787" w:rsidRPr="00BC0787">
        <w:t xml:space="preserve"> </w:t>
      </w:r>
      <w:r w:rsidRPr="00BC0787">
        <w:t>нужно</w:t>
      </w:r>
      <w:r w:rsidR="00BC0787" w:rsidRPr="00BC0787">
        <w:t xml:space="preserve"> </w:t>
      </w:r>
      <w:r w:rsidRPr="00BC0787">
        <w:t>инвестировать</w:t>
      </w:r>
      <w:r w:rsidR="00BC0787" w:rsidRPr="00BC0787">
        <w:t xml:space="preserve"> </w:t>
      </w:r>
      <w:r w:rsidRPr="00BC0787">
        <w:t>3</w:t>
      </w:r>
      <w:r w:rsidR="00BC0787" w:rsidRPr="00BC0787">
        <w:t xml:space="preserve"> </w:t>
      </w:r>
      <w:r w:rsidRPr="00BC0787">
        <w:t>тысячи</w:t>
      </w:r>
      <w:r w:rsidR="00BC0787" w:rsidRPr="00BC0787">
        <w:t xml:space="preserve"> </w:t>
      </w:r>
      <w:r w:rsidRPr="00BC0787">
        <w:t>рублей</w:t>
      </w:r>
      <w:r w:rsidR="00BC0787" w:rsidRPr="00BC0787">
        <w:t xml:space="preserve"> </w:t>
      </w:r>
      <w:r w:rsidRPr="00BC0787">
        <w:t>в</w:t>
      </w:r>
      <w:r w:rsidR="00BC0787" w:rsidRPr="00BC0787">
        <w:t xml:space="preserve"> </w:t>
      </w:r>
      <w:r w:rsidRPr="00BC0787">
        <w:t>месяц,</w:t>
      </w:r>
      <w:r w:rsidR="00BC0787" w:rsidRPr="00BC0787">
        <w:t xml:space="preserve"> </w:t>
      </w:r>
      <w:r w:rsidRPr="00BC0787">
        <w:t>чтобы</w:t>
      </w:r>
      <w:r w:rsidR="00BC0787" w:rsidRPr="00BC0787">
        <w:t xml:space="preserve"> </w:t>
      </w:r>
      <w:r w:rsidRPr="00BC0787">
        <w:t>государство</w:t>
      </w:r>
      <w:r w:rsidR="00BC0787" w:rsidRPr="00BC0787">
        <w:t xml:space="preserve"> </w:t>
      </w:r>
      <w:r w:rsidRPr="00BC0787">
        <w:t>доплатило</w:t>
      </w:r>
      <w:r w:rsidR="00BC0787" w:rsidRPr="00BC0787">
        <w:t xml:space="preserve"> </w:t>
      </w:r>
      <w:r w:rsidRPr="00BC0787">
        <w:t>такую</w:t>
      </w:r>
      <w:r w:rsidR="00BC0787" w:rsidRPr="00BC0787">
        <w:t xml:space="preserve"> </w:t>
      </w:r>
      <w:r w:rsidRPr="00BC0787">
        <w:t>же</w:t>
      </w:r>
      <w:r w:rsidR="00BC0787" w:rsidRPr="00BC0787">
        <w:t xml:space="preserve"> </w:t>
      </w:r>
      <w:r w:rsidRPr="00BC0787">
        <w:t>сумму.</w:t>
      </w:r>
      <w:r w:rsidR="00BC0787" w:rsidRPr="00BC0787">
        <w:t xml:space="preserve"> </w:t>
      </w:r>
      <w:r w:rsidRPr="00BC0787">
        <w:t>Тем,</w:t>
      </w:r>
      <w:r w:rsidR="00BC0787" w:rsidRPr="00BC0787">
        <w:t xml:space="preserve"> </w:t>
      </w:r>
      <w:r w:rsidRPr="00BC0787">
        <w:t>чей</w:t>
      </w:r>
      <w:r w:rsidR="00BC0787" w:rsidRPr="00BC0787">
        <w:t xml:space="preserve"> </w:t>
      </w:r>
      <w:r w:rsidRPr="00BC0787">
        <w:t>доход</w:t>
      </w:r>
      <w:r w:rsidR="00BC0787" w:rsidRPr="00BC0787">
        <w:t xml:space="preserve"> </w:t>
      </w:r>
      <w:r w:rsidRPr="00BC0787">
        <w:t>составляет</w:t>
      </w:r>
      <w:r w:rsidR="00BC0787" w:rsidRPr="00BC0787">
        <w:t xml:space="preserve"> </w:t>
      </w:r>
      <w:r w:rsidRPr="00BC0787">
        <w:t>от</w:t>
      </w:r>
      <w:r w:rsidR="00BC0787" w:rsidRPr="00BC0787">
        <w:t xml:space="preserve"> </w:t>
      </w:r>
      <w:r w:rsidRPr="00BC0787">
        <w:t>80</w:t>
      </w:r>
      <w:r w:rsidR="00BC0787" w:rsidRPr="00BC0787">
        <w:t xml:space="preserve"> </w:t>
      </w:r>
      <w:r w:rsidRPr="00BC0787">
        <w:t>до</w:t>
      </w:r>
      <w:r w:rsidR="00BC0787" w:rsidRPr="00BC0787">
        <w:t xml:space="preserve"> </w:t>
      </w:r>
      <w:r w:rsidRPr="00BC0787">
        <w:t>150</w:t>
      </w:r>
      <w:r w:rsidR="00BC0787" w:rsidRPr="00BC0787">
        <w:t xml:space="preserve"> </w:t>
      </w:r>
      <w:r w:rsidRPr="00BC0787">
        <w:t>тысяч</w:t>
      </w:r>
      <w:r w:rsidR="00BC0787" w:rsidRPr="00BC0787">
        <w:t xml:space="preserve"> </w:t>
      </w:r>
      <w:r w:rsidRPr="00BC0787">
        <w:t>рублей,</w:t>
      </w:r>
      <w:r w:rsidR="00BC0787" w:rsidRPr="00BC0787">
        <w:t xml:space="preserve"> </w:t>
      </w:r>
      <w:r w:rsidRPr="00BC0787">
        <w:t>государство</w:t>
      </w:r>
      <w:r w:rsidR="00BC0787" w:rsidRPr="00BC0787">
        <w:t xml:space="preserve"> </w:t>
      </w:r>
      <w:r w:rsidRPr="00BC0787">
        <w:t>добавит</w:t>
      </w:r>
      <w:r w:rsidR="00BC0787" w:rsidRPr="00BC0787">
        <w:t xml:space="preserve"> </w:t>
      </w:r>
      <w:r w:rsidRPr="00BC0787">
        <w:t>по</w:t>
      </w:r>
      <w:r w:rsidR="00BC0787" w:rsidRPr="00BC0787">
        <w:t xml:space="preserve"> </w:t>
      </w:r>
      <w:r w:rsidRPr="00BC0787">
        <w:t>1</w:t>
      </w:r>
      <w:r w:rsidR="00BC0787" w:rsidRPr="00BC0787">
        <w:t xml:space="preserve"> </w:t>
      </w:r>
      <w:r w:rsidRPr="00BC0787">
        <w:t>рублю</w:t>
      </w:r>
      <w:r w:rsidR="00BC0787" w:rsidRPr="00BC0787">
        <w:t xml:space="preserve"> </w:t>
      </w:r>
      <w:r w:rsidRPr="00BC0787">
        <w:t>на</w:t>
      </w:r>
      <w:r w:rsidR="00BC0787" w:rsidRPr="00BC0787">
        <w:t xml:space="preserve"> </w:t>
      </w:r>
      <w:r w:rsidRPr="00BC0787">
        <w:t>каждые</w:t>
      </w:r>
      <w:r w:rsidR="00BC0787" w:rsidRPr="00BC0787">
        <w:t xml:space="preserve"> </w:t>
      </w:r>
      <w:r w:rsidRPr="00BC0787">
        <w:t>2</w:t>
      </w:r>
      <w:r w:rsidR="00BC0787" w:rsidRPr="00BC0787">
        <w:t xml:space="preserve"> </w:t>
      </w:r>
      <w:r w:rsidRPr="00BC0787">
        <w:t>рубля</w:t>
      </w:r>
      <w:r w:rsidR="00BC0787" w:rsidRPr="00BC0787">
        <w:t xml:space="preserve"> </w:t>
      </w:r>
      <w:r w:rsidRPr="00BC0787">
        <w:t>взноса.</w:t>
      </w:r>
      <w:r w:rsidR="00BC0787" w:rsidRPr="00BC0787">
        <w:t xml:space="preserve"> </w:t>
      </w:r>
      <w:r w:rsidRPr="00BC0787">
        <w:t>То</w:t>
      </w:r>
      <w:r w:rsidR="00BC0787" w:rsidRPr="00BC0787">
        <w:t xml:space="preserve"> </w:t>
      </w:r>
      <w:r w:rsidRPr="00BC0787">
        <w:t>есть</w:t>
      </w:r>
      <w:r w:rsidR="00BC0787" w:rsidRPr="00BC0787">
        <w:t xml:space="preserve"> </w:t>
      </w:r>
      <w:r w:rsidRPr="00BC0787">
        <w:t>для</w:t>
      </w:r>
      <w:r w:rsidR="00BC0787" w:rsidRPr="00BC0787">
        <w:t xml:space="preserve"> </w:t>
      </w:r>
      <w:r w:rsidRPr="00BC0787">
        <w:t>получения</w:t>
      </w:r>
      <w:r w:rsidR="00BC0787" w:rsidRPr="00BC0787">
        <w:t xml:space="preserve"> </w:t>
      </w:r>
      <w:r w:rsidRPr="00BC0787">
        <w:t>максимальной</w:t>
      </w:r>
      <w:r w:rsidR="00BC0787" w:rsidRPr="00BC0787">
        <w:t xml:space="preserve"> </w:t>
      </w:r>
      <w:r w:rsidRPr="00BC0787">
        <w:t>доплаты</w:t>
      </w:r>
      <w:r w:rsidR="00BC0787" w:rsidRPr="00BC0787">
        <w:t xml:space="preserve"> </w:t>
      </w:r>
      <w:r w:rsidRPr="00BC0787">
        <w:t>от</w:t>
      </w:r>
      <w:r w:rsidR="00BC0787" w:rsidRPr="00BC0787">
        <w:t xml:space="preserve"> </w:t>
      </w:r>
      <w:r w:rsidRPr="00BC0787">
        <w:t>государства</w:t>
      </w:r>
      <w:r w:rsidR="00BC0787" w:rsidRPr="00BC0787">
        <w:t xml:space="preserve"> </w:t>
      </w:r>
      <w:r w:rsidRPr="00BC0787">
        <w:t>нужно</w:t>
      </w:r>
      <w:r w:rsidR="00BC0787" w:rsidRPr="00BC0787">
        <w:t xml:space="preserve"> </w:t>
      </w:r>
      <w:r w:rsidRPr="00BC0787">
        <w:t>вносить</w:t>
      </w:r>
      <w:r w:rsidR="00BC0787" w:rsidRPr="00BC0787">
        <w:t xml:space="preserve"> </w:t>
      </w:r>
      <w:r w:rsidRPr="00BC0787">
        <w:t>6</w:t>
      </w:r>
      <w:r w:rsidR="00BC0787" w:rsidRPr="00BC0787">
        <w:t xml:space="preserve"> </w:t>
      </w:r>
      <w:r w:rsidRPr="00BC0787">
        <w:t>тысяч</w:t>
      </w:r>
      <w:r w:rsidR="00BC0787" w:rsidRPr="00BC0787">
        <w:t xml:space="preserve"> </w:t>
      </w:r>
      <w:r w:rsidRPr="00BC0787">
        <w:t>в</w:t>
      </w:r>
      <w:r w:rsidR="00BC0787" w:rsidRPr="00BC0787">
        <w:t xml:space="preserve"> </w:t>
      </w:r>
      <w:r w:rsidRPr="00BC0787">
        <w:t>месяц.</w:t>
      </w:r>
    </w:p>
    <w:p w14:paraId="17FB37F7" w14:textId="77777777" w:rsidR="00B35564" w:rsidRPr="00BC0787" w:rsidRDefault="00B35564" w:rsidP="00B35564">
      <w:r w:rsidRPr="00BC0787">
        <w:t>Если</w:t>
      </w:r>
      <w:r w:rsidR="00BC0787" w:rsidRPr="00BC0787">
        <w:t xml:space="preserve"> </w:t>
      </w:r>
      <w:r w:rsidRPr="00BC0787">
        <w:t>доход</w:t>
      </w:r>
      <w:r w:rsidR="00BC0787" w:rsidRPr="00BC0787">
        <w:t xml:space="preserve"> </w:t>
      </w:r>
      <w:r w:rsidRPr="00BC0787">
        <w:t>выше</w:t>
      </w:r>
      <w:r w:rsidR="00BC0787" w:rsidRPr="00BC0787">
        <w:t xml:space="preserve"> </w:t>
      </w:r>
      <w:r w:rsidRPr="00BC0787">
        <w:t>150</w:t>
      </w:r>
      <w:r w:rsidR="00BC0787" w:rsidRPr="00BC0787">
        <w:t xml:space="preserve"> </w:t>
      </w:r>
      <w:r w:rsidRPr="00BC0787">
        <w:t>тысяч</w:t>
      </w:r>
      <w:r w:rsidR="00BC0787" w:rsidRPr="00BC0787">
        <w:t xml:space="preserve"> </w:t>
      </w:r>
      <w:r w:rsidRPr="00BC0787">
        <w:t>в</w:t>
      </w:r>
      <w:r w:rsidR="00BC0787" w:rsidRPr="00BC0787">
        <w:t xml:space="preserve"> </w:t>
      </w:r>
      <w:r w:rsidRPr="00BC0787">
        <w:t>месяц,</w:t>
      </w:r>
      <w:r w:rsidR="00BC0787" w:rsidRPr="00BC0787">
        <w:t xml:space="preserve"> </w:t>
      </w:r>
      <w:r w:rsidRPr="00BC0787">
        <w:t>то</w:t>
      </w:r>
      <w:r w:rsidR="00BC0787" w:rsidRPr="00BC0787">
        <w:t xml:space="preserve"> </w:t>
      </w:r>
      <w:r w:rsidRPr="00BC0787">
        <w:t>государство</w:t>
      </w:r>
      <w:r w:rsidR="00BC0787" w:rsidRPr="00BC0787">
        <w:t xml:space="preserve"> </w:t>
      </w:r>
      <w:r w:rsidRPr="00BC0787">
        <w:t>добавит</w:t>
      </w:r>
      <w:r w:rsidR="00BC0787" w:rsidRPr="00BC0787">
        <w:t xml:space="preserve"> </w:t>
      </w:r>
      <w:r w:rsidRPr="00BC0787">
        <w:t>по</w:t>
      </w:r>
      <w:r w:rsidR="00BC0787" w:rsidRPr="00BC0787">
        <w:t xml:space="preserve"> </w:t>
      </w:r>
      <w:r w:rsidRPr="00BC0787">
        <w:t>рублю</w:t>
      </w:r>
      <w:r w:rsidR="00BC0787" w:rsidRPr="00BC0787">
        <w:t xml:space="preserve"> </w:t>
      </w:r>
      <w:r w:rsidRPr="00BC0787">
        <w:t>на</w:t>
      </w:r>
      <w:r w:rsidR="00BC0787" w:rsidRPr="00BC0787">
        <w:t xml:space="preserve"> </w:t>
      </w:r>
      <w:r w:rsidRPr="00BC0787">
        <w:t>каждые</w:t>
      </w:r>
      <w:r w:rsidR="00BC0787" w:rsidRPr="00BC0787">
        <w:t xml:space="preserve"> </w:t>
      </w:r>
      <w:r w:rsidRPr="00BC0787">
        <w:t>4</w:t>
      </w:r>
      <w:r w:rsidR="00BC0787" w:rsidRPr="00BC0787">
        <w:t xml:space="preserve"> </w:t>
      </w:r>
      <w:r w:rsidRPr="00BC0787">
        <w:t>рубля</w:t>
      </w:r>
      <w:r w:rsidR="00BC0787" w:rsidRPr="00BC0787">
        <w:t xml:space="preserve"> </w:t>
      </w:r>
      <w:r w:rsidRPr="00BC0787">
        <w:t>взносов.</w:t>
      </w:r>
      <w:r w:rsidR="00BC0787" w:rsidRPr="00BC0787">
        <w:t xml:space="preserve"> </w:t>
      </w:r>
      <w:r w:rsidRPr="00BC0787">
        <w:t>В</w:t>
      </w:r>
      <w:r w:rsidR="00BC0787" w:rsidRPr="00BC0787">
        <w:t xml:space="preserve"> </w:t>
      </w:r>
      <w:r w:rsidRPr="00BC0787">
        <w:t>этом</w:t>
      </w:r>
      <w:r w:rsidR="00BC0787" w:rsidRPr="00BC0787">
        <w:t xml:space="preserve"> </w:t>
      </w:r>
      <w:r w:rsidRPr="00BC0787">
        <w:t>случае,</w:t>
      </w:r>
      <w:r w:rsidR="00BC0787" w:rsidRPr="00BC0787">
        <w:t xml:space="preserve"> </w:t>
      </w:r>
      <w:r w:rsidRPr="00BC0787">
        <w:t>чтобы</w:t>
      </w:r>
      <w:r w:rsidR="00BC0787" w:rsidRPr="00BC0787">
        <w:t xml:space="preserve"> </w:t>
      </w:r>
      <w:r w:rsidRPr="00BC0787">
        <w:t>получить</w:t>
      </w:r>
      <w:r w:rsidR="00BC0787" w:rsidRPr="00BC0787">
        <w:t xml:space="preserve"> </w:t>
      </w:r>
      <w:r w:rsidRPr="00BC0787">
        <w:t>от</w:t>
      </w:r>
      <w:r w:rsidR="00BC0787" w:rsidRPr="00BC0787">
        <w:t xml:space="preserve"> </w:t>
      </w:r>
      <w:r w:rsidRPr="00BC0787">
        <w:t>государства</w:t>
      </w:r>
      <w:r w:rsidR="00BC0787" w:rsidRPr="00BC0787">
        <w:t xml:space="preserve"> </w:t>
      </w:r>
      <w:r w:rsidRPr="00BC0787">
        <w:t>36</w:t>
      </w:r>
      <w:r w:rsidR="00BC0787" w:rsidRPr="00BC0787">
        <w:t xml:space="preserve"> </w:t>
      </w:r>
      <w:r w:rsidRPr="00BC0787">
        <w:t>тысяч</w:t>
      </w:r>
      <w:r w:rsidR="00BC0787" w:rsidRPr="00BC0787">
        <w:t xml:space="preserve"> </w:t>
      </w:r>
      <w:r w:rsidRPr="00BC0787">
        <w:t>в</w:t>
      </w:r>
      <w:r w:rsidR="00BC0787" w:rsidRPr="00BC0787">
        <w:t xml:space="preserve"> </w:t>
      </w:r>
      <w:r w:rsidRPr="00BC0787">
        <w:t>год,</w:t>
      </w:r>
      <w:r w:rsidR="00BC0787" w:rsidRPr="00BC0787">
        <w:t xml:space="preserve"> </w:t>
      </w:r>
      <w:r w:rsidRPr="00BC0787">
        <w:t>нужно</w:t>
      </w:r>
      <w:r w:rsidR="00BC0787" w:rsidRPr="00BC0787">
        <w:t xml:space="preserve"> </w:t>
      </w:r>
      <w:r w:rsidRPr="00BC0787">
        <w:t>вносить</w:t>
      </w:r>
      <w:r w:rsidR="00BC0787" w:rsidRPr="00BC0787">
        <w:t xml:space="preserve"> </w:t>
      </w:r>
      <w:r w:rsidRPr="00BC0787">
        <w:t>на</w:t>
      </w:r>
      <w:r w:rsidR="00BC0787" w:rsidRPr="00BC0787">
        <w:t xml:space="preserve"> </w:t>
      </w:r>
      <w:r w:rsidRPr="00BC0787">
        <w:t>счет</w:t>
      </w:r>
      <w:r w:rsidR="00BC0787" w:rsidRPr="00BC0787">
        <w:t xml:space="preserve"> </w:t>
      </w:r>
      <w:r w:rsidRPr="00BC0787">
        <w:t>ПДС</w:t>
      </w:r>
      <w:r w:rsidR="00BC0787" w:rsidRPr="00BC0787">
        <w:t xml:space="preserve"> </w:t>
      </w:r>
      <w:r w:rsidRPr="00BC0787">
        <w:t>12</w:t>
      </w:r>
      <w:r w:rsidR="00BC0787" w:rsidRPr="00BC0787">
        <w:t xml:space="preserve"> </w:t>
      </w:r>
      <w:r w:rsidRPr="00BC0787">
        <w:t>тысяч</w:t>
      </w:r>
      <w:r w:rsidR="00BC0787" w:rsidRPr="00BC0787">
        <w:t xml:space="preserve"> </w:t>
      </w:r>
      <w:r w:rsidRPr="00BC0787">
        <w:t>в</w:t>
      </w:r>
      <w:r w:rsidR="00BC0787" w:rsidRPr="00BC0787">
        <w:t xml:space="preserve"> </w:t>
      </w:r>
      <w:r w:rsidRPr="00BC0787">
        <w:t>месяц.</w:t>
      </w:r>
    </w:p>
    <w:p w14:paraId="1B9ECD7C" w14:textId="77777777" w:rsidR="00B35564" w:rsidRPr="00BC0787" w:rsidRDefault="00B35564" w:rsidP="00B35564">
      <w:r w:rsidRPr="00BC0787">
        <w:t>Также</w:t>
      </w:r>
      <w:r w:rsidR="00BC0787" w:rsidRPr="00BC0787">
        <w:t xml:space="preserve"> </w:t>
      </w:r>
      <w:r w:rsidRPr="00BC0787">
        <w:t>за</w:t>
      </w:r>
      <w:r w:rsidR="00BC0787" w:rsidRPr="00BC0787">
        <w:t xml:space="preserve"> </w:t>
      </w:r>
      <w:r w:rsidRPr="00BC0787">
        <w:t>взносы</w:t>
      </w:r>
      <w:r w:rsidR="00BC0787" w:rsidRPr="00BC0787">
        <w:t xml:space="preserve"> </w:t>
      </w:r>
      <w:r w:rsidRPr="00BC0787">
        <w:t>до</w:t>
      </w:r>
      <w:r w:rsidR="00BC0787" w:rsidRPr="00BC0787">
        <w:t xml:space="preserve"> </w:t>
      </w:r>
      <w:r w:rsidRPr="00BC0787">
        <w:t>400</w:t>
      </w:r>
      <w:r w:rsidR="00BC0787" w:rsidRPr="00BC0787">
        <w:t xml:space="preserve"> </w:t>
      </w:r>
      <w:r w:rsidRPr="00BC0787">
        <w:t>тысяч</w:t>
      </w:r>
      <w:r w:rsidR="00BC0787" w:rsidRPr="00BC0787">
        <w:t xml:space="preserve"> </w:t>
      </w:r>
      <w:r w:rsidRPr="00BC0787">
        <w:t>рублей</w:t>
      </w:r>
      <w:r w:rsidR="00BC0787" w:rsidRPr="00BC0787">
        <w:t xml:space="preserve"> </w:t>
      </w:r>
      <w:r w:rsidRPr="00BC0787">
        <w:t>в</w:t>
      </w:r>
      <w:r w:rsidR="00BC0787" w:rsidRPr="00BC0787">
        <w:t xml:space="preserve"> </w:t>
      </w:r>
      <w:r w:rsidRPr="00BC0787">
        <w:t>год</w:t>
      </w:r>
      <w:r w:rsidR="00BC0787" w:rsidRPr="00BC0787">
        <w:t xml:space="preserve"> </w:t>
      </w:r>
      <w:r w:rsidRPr="00BC0787">
        <w:t>предусмотрен</w:t>
      </w:r>
      <w:r w:rsidR="00BC0787" w:rsidRPr="00BC0787">
        <w:t xml:space="preserve"> </w:t>
      </w:r>
      <w:r w:rsidRPr="00BC0787">
        <w:t>налоговый</w:t>
      </w:r>
      <w:r w:rsidR="00BC0787" w:rsidRPr="00BC0787">
        <w:t xml:space="preserve"> </w:t>
      </w:r>
      <w:r w:rsidRPr="00BC0787">
        <w:t>вычет,</w:t>
      </w:r>
      <w:r w:rsidR="00BC0787" w:rsidRPr="00BC0787">
        <w:t xml:space="preserve"> </w:t>
      </w:r>
      <w:r w:rsidRPr="00BC0787">
        <w:t>который</w:t>
      </w:r>
      <w:r w:rsidR="00BC0787" w:rsidRPr="00BC0787">
        <w:t xml:space="preserve"> </w:t>
      </w:r>
      <w:r w:rsidRPr="00BC0787">
        <w:t>позволяет</w:t>
      </w:r>
      <w:r w:rsidR="00BC0787" w:rsidRPr="00BC0787">
        <w:t xml:space="preserve"> </w:t>
      </w:r>
      <w:r w:rsidRPr="00BC0787">
        <w:t>ежегодно</w:t>
      </w:r>
      <w:r w:rsidR="00BC0787" w:rsidRPr="00BC0787">
        <w:t xml:space="preserve"> </w:t>
      </w:r>
      <w:r w:rsidRPr="00BC0787">
        <w:t>возвращать</w:t>
      </w:r>
      <w:r w:rsidR="00BC0787" w:rsidRPr="00BC0787">
        <w:t xml:space="preserve"> </w:t>
      </w:r>
      <w:r w:rsidRPr="00BC0787">
        <w:t>до</w:t>
      </w:r>
      <w:r w:rsidR="00BC0787" w:rsidRPr="00BC0787">
        <w:t xml:space="preserve"> </w:t>
      </w:r>
      <w:r w:rsidRPr="00BC0787">
        <w:t>52</w:t>
      </w:r>
      <w:r w:rsidR="00BC0787" w:rsidRPr="00BC0787">
        <w:t xml:space="preserve"> </w:t>
      </w:r>
      <w:r w:rsidRPr="00BC0787">
        <w:t>тысяч</w:t>
      </w:r>
      <w:r w:rsidR="00BC0787" w:rsidRPr="00BC0787">
        <w:t xml:space="preserve"> </w:t>
      </w:r>
      <w:r w:rsidRPr="00BC0787">
        <w:t>рублей,</w:t>
      </w:r>
      <w:r w:rsidR="00BC0787" w:rsidRPr="00BC0787">
        <w:t xml:space="preserve"> </w:t>
      </w:r>
      <w:r w:rsidRPr="00BC0787">
        <w:t>если</w:t>
      </w:r>
      <w:r w:rsidR="00BC0787" w:rsidRPr="00BC0787">
        <w:t xml:space="preserve"> </w:t>
      </w:r>
      <w:r w:rsidRPr="00BC0787">
        <w:t>ставка</w:t>
      </w:r>
      <w:r w:rsidR="00BC0787" w:rsidRPr="00BC0787">
        <w:t xml:space="preserve"> </w:t>
      </w:r>
      <w:r w:rsidRPr="00BC0787">
        <w:t>НДФЛ</w:t>
      </w:r>
      <w:r w:rsidR="00BC0787" w:rsidRPr="00BC0787">
        <w:t xml:space="preserve"> </w:t>
      </w:r>
      <w:r w:rsidRPr="00BC0787">
        <w:t>13%,</w:t>
      </w:r>
      <w:r w:rsidR="00BC0787" w:rsidRPr="00BC0787">
        <w:t xml:space="preserve"> </w:t>
      </w:r>
      <w:r w:rsidRPr="00BC0787">
        <w:t>и</w:t>
      </w:r>
      <w:r w:rsidR="00BC0787" w:rsidRPr="00BC0787">
        <w:t xml:space="preserve"> </w:t>
      </w:r>
      <w:r w:rsidRPr="00BC0787">
        <w:t>60</w:t>
      </w:r>
      <w:r w:rsidR="00BC0787" w:rsidRPr="00BC0787">
        <w:t xml:space="preserve"> </w:t>
      </w:r>
      <w:r w:rsidRPr="00BC0787">
        <w:t>тысяч</w:t>
      </w:r>
      <w:r w:rsidR="00BC0787" w:rsidRPr="00BC0787">
        <w:t xml:space="preserve"> </w:t>
      </w:r>
      <w:r w:rsidRPr="00BC0787">
        <w:t>в</w:t>
      </w:r>
      <w:r w:rsidR="00BC0787" w:rsidRPr="00BC0787">
        <w:t xml:space="preserve"> </w:t>
      </w:r>
      <w:r w:rsidRPr="00BC0787">
        <w:t>год,</w:t>
      </w:r>
      <w:r w:rsidR="00BC0787" w:rsidRPr="00BC0787">
        <w:t xml:space="preserve"> </w:t>
      </w:r>
      <w:r w:rsidRPr="00BC0787">
        <w:t>если</w:t>
      </w:r>
      <w:r w:rsidR="00BC0787" w:rsidRPr="00BC0787">
        <w:t xml:space="preserve"> </w:t>
      </w:r>
      <w:r w:rsidRPr="00BC0787">
        <w:t>ставка</w:t>
      </w:r>
      <w:r w:rsidR="00BC0787" w:rsidRPr="00BC0787">
        <w:t xml:space="preserve"> </w:t>
      </w:r>
      <w:r w:rsidRPr="00BC0787">
        <w:t>15%.</w:t>
      </w:r>
      <w:r w:rsidR="00BC0787" w:rsidRPr="00BC0787">
        <w:t xml:space="preserve"> </w:t>
      </w:r>
      <w:r w:rsidRPr="00BC0787">
        <w:t>Полученный</w:t>
      </w:r>
      <w:r w:rsidR="00BC0787" w:rsidRPr="00BC0787">
        <w:t xml:space="preserve"> </w:t>
      </w:r>
      <w:r w:rsidRPr="00BC0787">
        <w:t>от</w:t>
      </w:r>
      <w:r w:rsidR="00BC0787" w:rsidRPr="00BC0787">
        <w:t xml:space="preserve"> </w:t>
      </w:r>
      <w:r w:rsidRPr="00BC0787">
        <w:t>государства</w:t>
      </w:r>
      <w:r w:rsidR="00BC0787" w:rsidRPr="00BC0787">
        <w:t xml:space="preserve"> </w:t>
      </w:r>
      <w:r w:rsidRPr="00BC0787">
        <w:t>возврат</w:t>
      </w:r>
      <w:r w:rsidR="00BC0787" w:rsidRPr="00BC0787">
        <w:t xml:space="preserve"> </w:t>
      </w:r>
      <w:r w:rsidRPr="00BC0787">
        <w:t>налога</w:t>
      </w:r>
      <w:r w:rsidR="00BC0787" w:rsidRPr="00BC0787">
        <w:t xml:space="preserve"> </w:t>
      </w:r>
      <w:r w:rsidRPr="00BC0787">
        <w:t>можно</w:t>
      </w:r>
      <w:r w:rsidR="00BC0787" w:rsidRPr="00BC0787">
        <w:t xml:space="preserve"> </w:t>
      </w:r>
      <w:r w:rsidRPr="00BC0787">
        <w:t>также</w:t>
      </w:r>
      <w:r w:rsidR="00BC0787" w:rsidRPr="00BC0787">
        <w:t xml:space="preserve"> </w:t>
      </w:r>
      <w:r w:rsidRPr="00BC0787">
        <w:t>внести</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увеличив</w:t>
      </w:r>
      <w:r w:rsidR="00BC0787" w:rsidRPr="00BC0787">
        <w:t xml:space="preserve"> </w:t>
      </w:r>
      <w:r w:rsidRPr="00BC0787">
        <w:t>объем</w:t>
      </w:r>
      <w:r w:rsidR="00BC0787" w:rsidRPr="00BC0787">
        <w:t xml:space="preserve"> </w:t>
      </w:r>
      <w:r w:rsidRPr="00BC0787">
        <w:t>накоплений.</w:t>
      </w:r>
    </w:p>
    <w:p w14:paraId="363DBDDA" w14:textId="77777777" w:rsidR="00B35564" w:rsidRPr="00BC0787" w:rsidRDefault="00B35564" w:rsidP="00B35564">
      <w:r w:rsidRPr="00BC0787">
        <w:t>–</w:t>
      </w:r>
      <w:r w:rsidR="00BC0787" w:rsidRPr="00BC0787">
        <w:t xml:space="preserve"> </w:t>
      </w:r>
      <w:r w:rsidRPr="00BC0787">
        <w:t>Как</w:t>
      </w:r>
      <w:r w:rsidR="00BC0787" w:rsidRPr="00BC0787">
        <w:t xml:space="preserve"> </w:t>
      </w:r>
      <w:r w:rsidRPr="00BC0787">
        <w:t>насчет</w:t>
      </w:r>
      <w:r w:rsidR="00BC0787" w:rsidRPr="00BC0787">
        <w:t xml:space="preserve"> </w:t>
      </w:r>
      <w:r w:rsidRPr="00BC0787">
        <w:t>рисков?</w:t>
      </w:r>
      <w:r w:rsidR="00BC0787" w:rsidRPr="00BC0787">
        <w:t xml:space="preserve"> </w:t>
      </w:r>
      <w:r w:rsidRPr="00BC0787">
        <w:t>Есть</w:t>
      </w:r>
      <w:r w:rsidR="00BC0787" w:rsidRPr="00BC0787">
        <w:t xml:space="preserve"> </w:t>
      </w:r>
      <w:r w:rsidRPr="00BC0787">
        <w:t>ли</w:t>
      </w:r>
      <w:r w:rsidR="00BC0787" w:rsidRPr="00BC0787">
        <w:t xml:space="preserve"> </w:t>
      </w:r>
      <w:r w:rsidRPr="00BC0787">
        <w:t>какие-то</w:t>
      </w:r>
      <w:r w:rsidR="00BC0787" w:rsidRPr="00BC0787">
        <w:t xml:space="preserve"> </w:t>
      </w:r>
      <w:r w:rsidRPr="00BC0787">
        <w:t>гарантии</w:t>
      </w:r>
      <w:r w:rsidR="00BC0787" w:rsidRPr="00BC0787">
        <w:t xml:space="preserve"> </w:t>
      </w:r>
      <w:r w:rsidRPr="00BC0787">
        <w:t>сохранения</w:t>
      </w:r>
      <w:r w:rsidR="00BC0787" w:rsidRPr="00BC0787">
        <w:t xml:space="preserve"> </w:t>
      </w:r>
      <w:r w:rsidRPr="00BC0787">
        <w:t>сбережений</w:t>
      </w:r>
      <w:r w:rsidR="00BC0787" w:rsidRPr="00BC0787">
        <w:t xml:space="preserve"> </w:t>
      </w:r>
      <w:r w:rsidRPr="00BC0787">
        <w:t>в</w:t>
      </w:r>
      <w:r w:rsidR="00BC0787" w:rsidRPr="00BC0787">
        <w:t xml:space="preserve"> </w:t>
      </w:r>
      <w:r w:rsidRPr="00BC0787">
        <w:t>НПФ?</w:t>
      </w:r>
    </w:p>
    <w:p w14:paraId="79A929AF" w14:textId="77777777" w:rsidR="00B35564" w:rsidRPr="00BC0787" w:rsidRDefault="00B35564" w:rsidP="00B35564">
      <w:r w:rsidRPr="00BC0787">
        <w:t>–</w:t>
      </w:r>
      <w:r w:rsidR="00BC0787" w:rsidRPr="00BC0787">
        <w:t xml:space="preserve"> </w:t>
      </w:r>
      <w:r w:rsidRPr="00BC0787">
        <w:t>У</w:t>
      </w:r>
      <w:r w:rsidR="00BC0787" w:rsidRPr="00BC0787">
        <w:t xml:space="preserve"> </w:t>
      </w:r>
      <w:r w:rsidRPr="00BC0787">
        <w:t>ПДС</w:t>
      </w:r>
      <w:r w:rsidR="00BC0787" w:rsidRPr="00BC0787">
        <w:t xml:space="preserve"> </w:t>
      </w:r>
      <w:r w:rsidRPr="00BC0787">
        <w:t>работает</w:t>
      </w:r>
      <w:r w:rsidR="00BC0787" w:rsidRPr="00BC0787">
        <w:t xml:space="preserve"> </w:t>
      </w:r>
      <w:r w:rsidRPr="00BC0787">
        <w:t>двухступенчатая</w:t>
      </w:r>
      <w:r w:rsidR="00BC0787" w:rsidRPr="00BC0787">
        <w:t xml:space="preserve"> </w:t>
      </w:r>
      <w:r w:rsidRPr="00BC0787">
        <w:t>защита.</w:t>
      </w:r>
      <w:r w:rsidR="00BC0787" w:rsidRPr="00BC0787">
        <w:t xml:space="preserve"> </w:t>
      </w:r>
      <w:r w:rsidRPr="00BC0787">
        <w:t>Во-первых,</w:t>
      </w:r>
      <w:r w:rsidR="00BC0787" w:rsidRPr="00BC0787">
        <w:t xml:space="preserve"> </w:t>
      </w:r>
      <w:r w:rsidRPr="00BC0787">
        <w:t>система</w:t>
      </w:r>
      <w:r w:rsidR="00BC0787" w:rsidRPr="00BC0787">
        <w:t xml:space="preserve"> </w:t>
      </w:r>
      <w:r w:rsidRPr="00BC0787">
        <w:t>гарантирования</w:t>
      </w:r>
      <w:r w:rsidR="00BC0787" w:rsidRPr="00BC0787">
        <w:t xml:space="preserve"> </w:t>
      </w:r>
      <w:r w:rsidRPr="00BC0787">
        <w:t>прав</w:t>
      </w:r>
      <w:r w:rsidR="00BC0787" w:rsidRPr="00BC0787">
        <w:t xml:space="preserve"> </w:t>
      </w:r>
      <w:r w:rsidRPr="00BC0787">
        <w:t>участников</w:t>
      </w:r>
      <w:r w:rsidR="00BC0787" w:rsidRPr="00BC0787">
        <w:t xml:space="preserve"> </w:t>
      </w:r>
      <w:r w:rsidRPr="00BC0787">
        <w:t>НПФ</w:t>
      </w:r>
      <w:r w:rsidR="00BC0787" w:rsidRPr="00BC0787">
        <w:t xml:space="preserve"> </w:t>
      </w:r>
      <w:r w:rsidRPr="00BC0787">
        <w:t>защищает</w:t>
      </w:r>
      <w:r w:rsidR="00BC0787" w:rsidRPr="00BC0787">
        <w:t xml:space="preserve"> </w:t>
      </w:r>
      <w:r w:rsidRPr="00BC0787">
        <w:t>средства</w:t>
      </w:r>
      <w:r w:rsidR="00BC0787" w:rsidRPr="00BC0787">
        <w:t xml:space="preserve"> </w:t>
      </w:r>
      <w:r w:rsidRPr="00BC0787">
        <w:t>от</w:t>
      </w:r>
      <w:r w:rsidR="00BC0787" w:rsidRPr="00BC0787">
        <w:t xml:space="preserve"> </w:t>
      </w:r>
      <w:r w:rsidRPr="00BC0787">
        <w:t>ухода</w:t>
      </w:r>
      <w:r w:rsidR="00BC0787" w:rsidRPr="00BC0787">
        <w:t xml:space="preserve"> </w:t>
      </w:r>
      <w:r w:rsidRPr="00BC0787">
        <w:t>в</w:t>
      </w:r>
      <w:r w:rsidR="00BC0787" w:rsidRPr="00BC0787">
        <w:t xml:space="preserve"> </w:t>
      </w:r>
      <w:r w:rsidRPr="00BC0787">
        <w:t>минус.</w:t>
      </w:r>
      <w:r w:rsidR="00BC0787" w:rsidRPr="00BC0787">
        <w:t xml:space="preserve"> </w:t>
      </w:r>
      <w:r w:rsidRPr="00BC0787">
        <w:t>Если</w:t>
      </w:r>
      <w:r w:rsidR="00BC0787" w:rsidRPr="00BC0787">
        <w:t xml:space="preserve"> </w:t>
      </w:r>
      <w:r w:rsidRPr="00BC0787">
        <w:t>это</w:t>
      </w:r>
      <w:r w:rsidR="00BC0787" w:rsidRPr="00BC0787">
        <w:t xml:space="preserve"> </w:t>
      </w:r>
      <w:r w:rsidRPr="00BC0787">
        <w:t>произойдет,</w:t>
      </w:r>
      <w:r w:rsidR="00BC0787" w:rsidRPr="00BC0787">
        <w:t xml:space="preserve"> </w:t>
      </w:r>
      <w:r w:rsidRPr="00BC0787">
        <w:t>Банк</w:t>
      </w:r>
      <w:r w:rsidR="00BC0787" w:rsidRPr="00BC0787">
        <w:t xml:space="preserve"> </w:t>
      </w:r>
      <w:r w:rsidRPr="00BC0787">
        <w:t>России</w:t>
      </w:r>
      <w:r w:rsidR="00BC0787" w:rsidRPr="00BC0787">
        <w:t xml:space="preserve"> </w:t>
      </w:r>
      <w:r w:rsidRPr="00BC0787">
        <w:t>обязывает</w:t>
      </w:r>
      <w:r w:rsidR="00BC0787" w:rsidRPr="00BC0787">
        <w:t xml:space="preserve"> </w:t>
      </w:r>
      <w:r w:rsidRPr="00BC0787">
        <w:t>НПФ</w:t>
      </w:r>
      <w:r w:rsidR="00BC0787" w:rsidRPr="00BC0787">
        <w:t xml:space="preserve"> </w:t>
      </w:r>
      <w:r w:rsidRPr="00BC0787">
        <w:t>возместить</w:t>
      </w:r>
      <w:r w:rsidR="00BC0787" w:rsidRPr="00BC0787">
        <w:t xml:space="preserve"> </w:t>
      </w:r>
      <w:r w:rsidRPr="00BC0787">
        <w:t>клиентам</w:t>
      </w:r>
      <w:r w:rsidR="00BC0787" w:rsidRPr="00BC0787">
        <w:t xml:space="preserve"> </w:t>
      </w:r>
      <w:r w:rsidRPr="00BC0787">
        <w:t>понесенные</w:t>
      </w:r>
      <w:r w:rsidR="00BC0787" w:rsidRPr="00BC0787">
        <w:t xml:space="preserve"> </w:t>
      </w:r>
      <w:r w:rsidRPr="00BC0787">
        <w:t>потери.</w:t>
      </w:r>
      <w:r w:rsidR="00BC0787" w:rsidRPr="00BC0787">
        <w:t xml:space="preserve"> </w:t>
      </w:r>
      <w:r w:rsidRPr="00BC0787">
        <w:t>А</w:t>
      </w:r>
      <w:r w:rsidR="00BC0787" w:rsidRPr="00BC0787">
        <w:t xml:space="preserve"> </w:t>
      </w:r>
      <w:r w:rsidRPr="00BC0787">
        <w:t>во-вторых,</w:t>
      </w:r>
      <w:r w:rsidR="00BC0787" w:rsidRPr="00BC0787">
        <w:t xml:space="preserve"> </w:t>
      </w:r>
      <w:r w:rsidRPr="00BC0787">
        <w:t>деньги</w:t>
      </w:r>
      <w:r w:rsidR="00BC0787" w:rsidRPr="00BC0787">
        <w:t xml:space="preserve"> </w:t>
      </w:r>
      <w:r w:rsidRPr="00BC0787">
        <w:t>застрахованы</w:t>
      </w:r>
      <w:r w:rsidR="00BC0787" w:rsidRPr="00BC0787">
        <w:t xml:space="preserve"> </w:t>
      </w:r>
      <w:r w:rsidRPr="00BC0787">
        <w:t>в</w:t>
      </w:r>
      <w:r w:rsidR="00BC0787" w:rsidRPr="00BC0787">
        <w:t xml:space="preserve"> </w:t>
      </w:r>
      <w:r w:rsidRPr="00BC0787">
        <w:t>Агентстве</w:t>
      </w:r>
      <w:r w:rsidR="00BC0787" w:rsidRPr="00BC0787">
        <w:t xml:space="preserve"> </w:t>
      </w:r>
      <w:r w:rsidRPr="00BC0787">
        <w:t>по</w:t>
      </w:r>
      <w:r w:rsidR="00BC0787" w:rsidRPr="00BC0787">
        <w:t xml:space="preserve"> </w:t>
      </w:r>
      <w:r w:rsidRPr="00BC0787">
        <w:t>страхованию</w:t>
      </w:r>
      <w:r w:rsidR="00BC0787" w:rsidRPr="00BC0787">
        <w:t xml:space="preserve"> </w:t>
      </w:r>
      <w:r w:rsidRPr="00BC0787">
        <w:t>вкладов</w:t>
      </w:r>
      <w:r w:rsidR="00BC0787" w:rsidRPr="00BC0787">
        <w:t xml:space="preserve"> </w:t>
      </w:r>
      <w:r w:rsidRPr="00BC0787">
        <w:t>на</w:t>
      </w:r>
      <w:r w:rsidR="00BC0787" w:rsidRPr="00BC0787">
        <w:t xml:space="preserve"> </w:t>
      </w:r>
      <w:r w:rsidRPr="00BC0787">
        <w:t>сумму</w:t>
      </w:r>
      <w:r w:rsidR="00BC0787" w:rsidRPr="00BC0787">
        <w:t xml:space="preserve"> </w:t>
      </w:r>
      <w:r w:rsidRPr="00BC0787">
        <w:t>2,8</w:t>
      </w:r>
      <w:r w:rsidR="00BC0787" w:rsidRPr="00BC0787">
        <w:t xml:space="preserve"> </w:t>
      </w:r>
      <w:r w:rsidRPr="00BC0787">
        <w:t>млн</w:t>
      </w:r>
      <w:r w:rsidR="00BC0787" w:rsidRPr="00BC0787">
        <w:t xml:space="preserve"> </w:t>
      </w:r>
      <w:r w:rsidRPr="00BC0787">
        <w:t>рублей.</w:t>
      </w:r>
      <w:r w:rsidR="00BC0787" w:rsidRPr="00BC0787">
        <w:t xml:space="preserve"> </w:t>
      </w:r>
      <w:r w:rsidRPr="00BC0787">
        <w:t>Это</w:t>
      </w:r>
      <w:r w:rsidR="00BC0787" w:rsidRPr="00BC0787">
        <w:t xml:space="preserve"> </w:t>
      </w:r>
      <w:r w:rsidRPr="00BC0787">
        <w:t>вдвое</w:t>
      </w:r>
      <w:r w:rsidR="00BC0787" w:rsidRPr="00BC0787">
        <w:t xml:space="preserve"> </w:t>
      </w:r>
      <w:r w:rsidRPr="00BC0787">
        <w:t>больше,</w:t>
      </w:r>
      <w:r w:rsidR="00BC0787" w:rsidRPr="00BC0787">
        <w:t xml:space="preserve"> </w:t>
      </w:r>
      <w:r w:rsidRPr="00BC0787">
        <w:t>чем</w:t>
      </w:r>
      <w:r w:rsidR="00BC0787" w:rsidRPr="00BC0787">
        <w:t xml:space="preserve"> </w:t>
      </w:r>
      <w:r w:rsidRPr="00BC0787">
        <w:t>страховка</w:t>
      </w:r>
      <w:r w:rsidR="00BC0787" w:rsidRPr="00BC0787">
        <w:t xml:space="preserve"> </w:t>
      </w:r>
      <w:r w:rsidRPr="00BC0787">
        <w:t>по</w:t>
      </w:r>
      <w:r w:rsidR="00BC0787" w:rsidRPr="00BC0787">
        <w:t xml:space="preserve"> </w:t>
      </w:r>
      <w:r w:rsidRPr="00BC0787">
        <w:t>банковскому</w:t>
      </w:r>
      <w:r w:rsidR="00BC0787" w:rsidRPr="00BC0787">
        <w:t xml:space="preserve"> </w:t>
      </w:r>
      <w:r w:rsidRPr="00BC0787">
        <w:t>вкладу.</w:t>
      </w:r>
      <w:r w:rsidR="00BC0787" w:rsidRPr="00BC0787">
        <w:t xml:space="preserve"> </w:t>
      </w:r>
      <w:r w:rsidRPr="00BC0787">
        <w:t>Размер</w:t>
      </w:r>
      <w:r w:rsidR="00BC0787" w:rsidRPr="00BC0787">
        <w:t xml:space="preserve"> </w:t>
      </w:r>
      <w:r w:rsidRPr="00BC0787">
        <w:t>гарантий</w:t>
      </w:r>
      <w:r w:rsidR="00BC0787" w:rsidRPr="00BC0787">
        <w:t xml:space="preserve"> </w:t>
      </w:r>
      <w:r w:rsidRPr="00BC0787">
        <w:t>по</w:t>
      </w:r>
      <w:r w:rsidR="00BC0787" w:rsidRPr="00BC0787">
        <w:t xml:space="preserve"> </w:t>
      </w:r>
      <w:r w:rsidRPr="00BC0787">
        <w:t>программе</w:t>
      </w:r>
      <w:r w:rsidR="00BC0787" w:rsidRPr="00BC0787">
        <w:t xml:space="preserve"> </w:t>
      </w:r>
      <w:r w:rsidRPr="00BC0787">
        <w:t>может</w:t>
      </w:r>
      <w:r w:rsidR="00BC0787" w:rsidRPr="00BC0787">
        <w:t xml:space="preserve"> </w:t>
      </w:r>
      <w:r w:rsidRPr="00BC0787">
        <w:t>быть</w:t>
      </w:r>
      <w:r w:rsidR="00BC0787" w:rsidRPr="00BC0787">
        <w:t xml:space="preserve"> </w:t>
      </w:r>
      <w:r w:rsidRPr="00BC0787">
        <w:t>даже</w:t>
      </w:r>
      <w:r w:rsidR="00BC0787" w:rsidRPr="00BC0787">
        <w:t xml:space="preserve"> </w:t>
      </w:r>
      <w:r w:rsidRPr="00BC0787">
        <w:t>больше</w:t>
      </w:r>
      <w:r w:rsidR="00BC0787" w:rsidRPr="00BC0787">
        <w:t xml:space="preserve"> </w:t>
      </w:r>
      <w:r w:rsidRPr="00BC0787">
        <w:t>2,8</w:t>
      </w:r>
      <w:r w:rsidR="00BC0787" w:rsidRPr="00BC0787">
        <w:t xml:space="preserve"> </w:t>
      </w:r>
      <w:r w:rsidRPr="00BC0787">
        <w:t>млн.</w:t>
      </w:r>
      <w:r w:rsidR="00BC0787" w:rsidRPr="00BC0787">
        <w:t xml:space="preserve"> </w:t>
      </w:r>
      <w:r w:rsidRPr="00BC0787">
        <w:t>В</w:t>
      </w:r>
      <w:r w:rsidR="00BC0787" w:rsidRPr="00BC0787">
        <w:t xml:space="preserve"> </w:t>
      </w:r>
      <w:r w:rsidRPr="00BC0787">
        <w:t>законе</w:t>
      </w:r>
      <w:r w:rsidR="00BC0787" w:rsidRPr="00BC0787">
        <w:t xml:space="preserve"> </w:t>
      </w:r>
      <w:r w:rsidRPr="00BC0787">
        <w:t>предусмотрено,</w:t>
      </w:r>
      <w:r w:rsidR="00BC0787" w:rsidRPr="00BC0787">
        <w:t xml:space="preserve"> </w:t>
      </w:r>
      <w:r w:rsidRPr="00BC0787">
        <w:t>что</w:t>
      </w:r>
      <w:r w:rsidR="00BC0787" w:rsidRPr="00BC0787">
        <w:t xml:space="preserve"> </w:t>
      </w:r>
      <w:r w:rsidRPr="00BC0787">
        <w:t>если</w:t>
      </w:r>
      <w:r w:rsidR="00BC0787" w:rsidRPr="00BC0787">
        <w:t xml:space="preserve"> </w:t>
      </w:r>
      <w:r w:rsidRPr="00BC0787">
        <w:t>человек</w:t>
      </w:r>
      <w:r w:rsidR="00BC0787" w:rsidRPr="00BC0787">
        <w:t xml:space="preserve"> </w:t>
      </w:r>
      <w:r w:rsidRPr="00BC0787">
        <w:t>перевел</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накопительную</w:t>
      </w:r>
      <w:r w:rsidR="00BC0787" w:rsidRPr="00BC0787">
        <w:t xml:space="preserve"> </w:t>
      </w:r>
      <w:r w:rsidRPr="00BC0787">
        <w:t>часть</w:t>
      </w:r>
      <w:r w:rsidR="00BC0787" w:rsidRPr="00BC0787">
        <w:t xml:space="preserve"> </w:t>
      </w:r>
      <w:r w:rsidRPr="00BC0787">
        <w:t>пенсии,</w:t>
      </w:r>
      <w:r w:rsidR="00BC0787" w:rsidRPr="00BC0787">
        <w:t xml:space="preserve"> </w:t>
      </w:r>
      <w:r w:rsidRPr="00BC0787">
        <w:t>то</w:t>
      </w:r>
      <w:r w:rsidR="00BC0787" w:rsidRPr="00BC0787">
        <w:t xml:space="preserve"> </w:t>
      </w:r>
      <w:r w:rsidRPr="00BC0787">
        <w:t>потолок</w:t>
      </w:r>
      <w:r w:rsidR="00BC0787" w:rsidRPr="00BC0787">
        <w:t xml:space="preserve"> </w:t>
      </w:r>
      <w:r w:rsidRPr="00BC0787">
        <w:t>компенсации</w:t>
      </w:r>
      <w:r w:rsidR="00BC0787" w:rsidRPr="00BC0787">
        <w:t xml:space="preserve"> </w:t>
      </w:r>
      <w:r w:rsidRPr="00BC0787">
        <w:t>увеличивается</w:t>
      </w:r>
      <w:r w:rsidR="00BC0787" w:rsidRPr="00BC0787">
        <w:t xml:space="preserve"> </w:t>
      </w:r>
      <w:r w:rsidRPr="00BC0787">
        <w:t>на</w:t>
      </w:r>
      <w:r w:rsidR="00BC0787" w:rsidRPr="00BC0787">
        <w:t xml:space="preserve"> </w:t>
      </w:r>
      <w:r w:rsidRPr="00BC0787">
        <w:t>эту</w:t>
      </w:r>
      <w:r w:rsidR="00BC0787" w:rsidRPr="00BC0787">
        <w:t xml:space="preserve"> </w:t>
      </w:r>
      <w:r w:rsidRPr="00BC0787">
        <w:t>сумму.</w:t>
      </w:r>
    </w:p>
    <w:p w14:paraId="69B12871" w14:textId="77777777" w:rsidR="00B35564" w:rsidRPr="00BC0787" w:rsidRDefault="00B35564" w:rsidP="00B35564">
      <w:r w:rsidRPr="00BC0787">
        <w:t>–</w:t>
      </w:r>
      <w:r w:rsidR="00BC0787" w:rsidRPr="00BC0787">
        <w:t xml:space="preserve"> </w:t>
      </w:r>
      <w:r w:rsidRPr="00BC0787">
        <w:t>Когда</w:t>
      </w:r>
      <w:r w:rsidR="00BC0787" w:rsidRPr="00BC0787">
        <w:t xml:space="preserve"> </w:t>
      </w:r>
      <w:r w:rsidRPr="00BC0787">
        <w:t>можно</w:t>
      </w:r>
      <w:r w:rsidR="00BC0787" w:rsidRPr="00BC0787">
        <w:t xml:space="preserve"> </w:t>
      </w:r>
      <w:r w:rsidRPr="00BC0787">
        <w:t>будет</w:t>
      </w:r>
      <w:r w:rsidR="00BC0787" w:rsidRPr="00BC0787">
        <w:t xml:space="preserve"> </w:t>
      </w:r>
      <w:r w:rsidRPr="00BC0787">
        <w:t>получить</w:t>
      </w:r>
      <w:r w:rsidR="00BC0787" w:rsidRPr="00BC0787">
        <w:t xml:space="preserve"> </w:t>
      </w:r>
      <w:r w:rsidRPr="00BC0787">
        <w:t>эти</w:t>
      </w:r>
      <w:r w:rsidR="00BC0787" w:rsidRPr="00BC0787">
        <w:t xml:space="preserve"> </w:t>
      </w:r>
      <w:r w:rsidRPr="00BC0787">
        <w:t>накопления?</w:t>
      </w:r>
    </w:p>
    <w:p w14:paraId="4C695948" w14:textId="77777777" w:rsidR="00B35564" w:rsidRPr="00BC0787" w:rsidRDefault="00B35564" w:rsidP="00B35564">
      <w:r w:rsidRPr="00BC0787">
        <w:t>–</w:t>
      </w:r>
      <w:r w:rsidR="00BC0787" w:rsidRPr="00BC0787">
        <w:t xml:space="preserve"> </w:t>
      </w:r>
      <w:r w:rsidRPr="00BC0787">
        <w:t>Через</w:t>
      </w:r>
      <w:r w:rsidR="00BC0787" w:rsidRPr="00BC0787">
        <w:t xml:space="preserve"> </w:t>
      </w:r>
      <w:r w:rsidRPr="00BC0787">
        <w:t>15</w:t>
      </w:r>
      <w:r w:rsidR="00BC0787" w:rsidRPr="00BC0787">
        <w:t xml:space="preserve"> </w:t>
      </w:r>
      <w:r w:rsidRPr="00BC0787">
        <w:t>лет</w:t>
      </w:r>
      <w:r w:rsidR="00BC0787" w:rsidRPr="00BC0787">
        <w:t xml:space="preserve"> </w:t>
      </w:r>
      <w:r w:rsidRPr="00BC0787">
        <w:t>с</w:t>
      </w:r>
      <w:r w:rsidR="00BC0787" w:rsidRPr="00BC0787">
        <w:t xml:space="preserve"> </w:t>
      </w:r>
      <w:r w:rsidRPr="00BC0787">
        <w:t>момента</w:t>
      </w:r>
      <w:r w:rsidR="00BC0787" w:rsidRPr="00BC0787">
        <w:t xml:space="preserve"> </w:t>
      </w:r>
      <w:r w:rsidRPr="00BC0787">
        <w:t>вступления</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у</w:t>
      </w:r>
      <w:r w:rsidR="00BC0787" w:rsidRPr="00BC0787">
        <w:t xml:space="preserve"> </w:t>
      </w:r>
      <w:r w:rsidRPr="00BC0787">
        <w:t>мужчин</w:t>
      </w:r>
      <w:r w:rsidR="00BC0787" w:rsidRPr="00BC0787">
        <w:t xml:space="preserve"> </w:t>
      </w:r>
      <w:r w:rsidRPr="00BC0787">
        <w:t>есть</w:t>
      </w:r>
      <w:r w:rsidR="00BC0787" w:rsidRPr="00BC0787">
        <w:t xml:space="preserve"> </w:t>
      </w:r>
      <w:r w:rsidRPr="00BC0787">
        <w:t>возможность</w:t>
      </w:r>
      <w:r w:rsidR="00BC0787" w:rsidRPr="00BC0787">
        <w:t xml:space="preserve"> </w:t>
      </w:r>
      <w:r w:rsidRPr="00BC0787">
        <w:t>назначить</w:t>
      </w:r>
      <w:r w:rsidR="00BC0787" w:rsidRPr="00BC0787">
        <w:t xml:space="preserve"> </w:t>
      </w:r>
      <w:r w:rsidRPr="00BC0787">
        <w:t>себе</w:t>
      </w:r>
      <w:r w:rsidR="00BC0787" w:rsidRPr="00BC0787">
        <w:t xml:space="preserve"> </w:t>
      </w:r>
      <w:r w:rsidRPr="00BC0787">
        <w:t>регулярные</w:t>
      </w:r>
      <w:r w:rsidR="00BC0787" w:rsidRPr="00BC0787">
        <w:t xml:space="preserve"> </w:t>
      </w:r>
      <w:r w:rsidRPr="00BC0787">
        <w:t>выплаты</w:t>
      </w:r>
      <w:r w:rsidR="00BC0787" w:rsidRPr="00BC0787">
        <w:t xml:space="preserve"> </w:t>
      </w:r>
      <w:r w:rsidRPr="00BC0787">
        <w:t>по</w:t>
      </w:r>
      <w:r w:rsidR="00BC0787" w:rsidRPr="00BC0787">
        <w:t xml:space="preserve"> </w:t>
      </w:r>
      <w:r w:rsidRPr="00BC0787">
        <w:t>достижении</w:t>
      </w:r>
      <w:r w:rsidR="00BC0787" w:rsidRPr="00BC0787">
        <w:t xml:space="preserve"> </w:t>
      </w:r>
      <w:r w:rsidRPr="00BC0787">
        <w:t>ими</w:t>
      </w:r>
      <w:r w:rsidR="00BC0787" w:rsidRPr="00BC0787">
        <w:t xml:space="preserve"> </w:t>
      </w:r>
      <w:r w:rsidRPr="00BC0787">
        <w:t>60-летнего</w:t>
      </w:r>
      <w:r w:rsidR="00BC0787" w:rsidRPr="00BC0787">
        <w:t xml:space="preserve"> </w:t>
      </w:r>
      <w:r w:rsidRPr="00BC0787">
        <w:t>возраста,</w:t>
      </w:r>
      <w:r w:rsidR="00BC0787" w:rsidRPr="00BC0787">
        <w:t xml:space="preserve"> </w:t>
      </w:r>
      <w:r w:rsidRPr="00BC0787">
        <w:t>а</w:t>
      </w:r>
      <w:r w:rsidR="00BC0787" w:rsidRPr="00BC0787">
        <w:t xml:space="preserve"> </w:t>
      </w:r>
      <w:r w:rsidRPr="00BC0787">
        <w:t>женщины</w:t>
      </w:r>
      <w:r w:rsidR="00BC0787" w:rsidRPr="00BC0787">
        <w:t xml:space="preserve"> </w:t>
      </w:r>
      <w:r w:rsidRPr="00BC0787">
        <w:t>могут</w:t>
      </w:r>
      <w:r w:rsidR="00BC0787" w:rsidRPr="00BC0787">
        <w:t xml:space="preserve"> </w:t>
      </w:r>
      <w:r w:rsidRPr="00BC0787">
        <w:t>воспользоваться</w:t>
      </w:r>
      <w:r w:rsidR="00BC0787" w:rsidRPr="00BC0787">
        <w:t xml:space="preserve"> </w:t>
      </w:r>
      <w:r w:rsidRPr="00BC0787">
        <w:t>этим</w:t>
      </w:r>
      <w:r w:rsidR="00BC0787" w:rsidRPr="00BC0787">
        <w:t xml:space="preserve"> </w:t>
      </w:r>
      <w:r w:rsidRPr="00BC0787">
        <w:t>правом</w:t>
      </w:r>
      <w:r w:rsidR="00BC0787" w:rsidRPr="00BC0787">
        <w:t xml:space="preserve"> </w:t>
      </w:r>
      <w:r w:rsidRPr="00BC0787">
        <w:t>в</w:t>
      </w:r>
      <w:r w:rsidR="00BC0787" w:rsidRPr="00BC0787">
        <w:t xml:space="preserve"> </w:t>
      </w:r>
      <w:r w:rsidRPr="00BC0787">
        <w:t>55-летнем</w:t>
      </w:r>
      <w:r w:rsidR="00BC0787" w:rsidRPr="00BC0787">
        <w:t xml:space="preserve"> </w:t>
      </w:r>
      <w:r w:rsidRPr="00BC0787">
        <w:t>возрасте.</w:t>
      </w:r>
      <w:r w:rsidR="00BC0787" w:rsidRPr="00BC0787">
        <w:t xml:space="preserve"> </w:t>
      </w:r>
      <w:r w:rsidRPr="00BC0787">
        <w:t>Однако</w:t>
      </w:r>
      <w:r w:rsidR="00BC0787" w:rsidRPr="00BC0787">
        <w:t xml:space="preserve"> </w:t>
      </w:r>
      <w:r w:rsidRPr="00BC0787">
        <w:t>программой</w:t>
      </w:r>
      <w:r w:rsidR="00BC0787" w:rsidRPr="00BC0787">
        <w:t xml:space="preserve"> </w:t>
      </w:r>
      <w:r w:rsidRPr="00BC0787">
        <w:t>предусмотрено</w:t>
      </w:r>
      <w:r w:rsidR="00BC0787" w:rsidRPr="00BC0787">
        <w:t xml:space="preserve"> </w:t>
      </w:r>
      <w:r w:rsidRPr="00BC0787">
        <w:t>и</w:t>
      </w:r>
      <w:r w:rsidR="00BC0787" w:rsidRPr="00BC0787">
        <w:t xml:space="preserve"> </w:t>
      </w:r>
      <w:r w:rsidRPr="00BC0787">
        <w:t>получение</w:t>
      </w:r>
      <w:r w:rsidR="00BC0787" w:rsidRPr="00BC0787">
        <w:t xml:space="preserve"> </w:t>
      </w:r>
      <w:r w:rsidRPr="00BC0787">
        <w:t>накоплений</w:t>
      </w:r>
      <w:r w:rsidR="00BC0787" w:rsidRPr="00BC0787">
        <w:t xml:space="preserve"> </w:t>
      </w:r>
      <w:r w:rsidRPr="00BC0787">
        <w:t>раньше</w:t>
      </w:r>
      <w:r w:rsidR="00BC0787" w:rsidRPr="00BC0787">
        <w:t xml:space="preserve"> </w:t>
      </w:r>
      <w:r w:rsidRPr="00BC0787">
        <w:t>установленного</w:t>
      </w:r>
      <w:r w:rsidR="00BC0787" w:rsidRPr="00BC0787">
        <w:t xml:space="preserve"> </w:t>
      </w:r>
      <w:r w:rsidRPr="00BC0787">
        <w:t>срока</w:t>
      </w:r>
      <w:r w:rsidR="00BC0787" w:rsidRPr="00BC0787">
        <w:t xml:space="preserve"> </w:t>
      </w:r>
      <w:r w:rsidRPr="00BC0787">
        <w:t>–</w:t>
      </w:r>
      <w:r w:rsidR="00BC0787" w:rsidRPr="00BC0787">
        <w:t xml:space="preserve"> </w:t>
      </w:r>
      <w:r w:rsidRPr="00BC0787">
        <w:t>в</w:t>
      </w:r>
      <w:r w:rsidR="00BC0787" w:rsidRPr="00BC0787">
        <w:t xml:space="preserve"> </w:t>
      </w:r>
      <w:r w:rsidRPr="00BC0787">
        <w:t>случае,</w:t>
      </w:r>
      <w:r w:rsidR="00BC0787" w:rsidRPr="00BC0787">
        <w:t xml:space="preserve"> </w:t>
      </w:r>
      <w:r w:rsidRPr="00BC0787">
        <w:t>если</w:t>
      </w:r>
      <w:r w:rsidR="00BC0787" w:rsidRPr="00BC0787">
        <w:t xml:space="preserve"> </w:t>
      </w:r>
      <w:r w:rsidRPr="00BC0787">
        <w:t>человек</w:t>
      </w:r>
      <w:r w:rsidR="00BC0787" w:rsidRPr="00BC0787">
        <w:t xml:space="preserve"> </w:t>
      </w:r>
      <w:r w:rsidRPr="00BC0787">
        <w:t>попал</w:t>
      </w:r>
      <w:r w:rsidR="00BC0787" w:rsidRPr="00BC0787">
        <w:t xml:space="preserve"> </w:t>
      </w:r>
      <w:r w:rsidRPr="00BC0787">
        <w:t>в</w:t>
      </w:r>
      <w:r w:rsidR="00BC0787" w:rsidRPr="00BC0787">
        <w:t xml:space="preserve"> </w:t>
      </w:r>
      <w:r w:rsidRPr="00BC0787">
        <w:t>сложную</w:t>
      </w:r>
      <w:r w:rsidR="00BC0787" w:rsidRPr="00BC0787">
        <w:t xml:space="preserve"> </w:t>
      </w:r>
      <w:r w:rsidRPr="00BC0787">
        <w:t>жизненную</w:t>
      </w:r>
      <w:r w:rsidR="00BC0787" w:rsidRPr="00BC0787">
        <w:t xml:space="preserve"> </w:t>
      </w:r>
      <w:r w:rsidRPr="00BC0787">
        <w:t>ситуацию.</w:t>
      </w:r>
      <w:r w:rsidR="00BC0787" w:rsidRPr="00BC0787">
        <w:t xml:space="preserve"> </w:t>
      </w:r>
      <w:r w:rsidRPr="00BC0787">
        <w:t>Здесь</w:t>
      </w:r>
      <w:r w:rsidR="00BC0787" w:rsidRPr="00BC0787">
        <w:t xml:space="preserve"> </w:t>
      </w:r>
      <w:r w:rsidRPr="00BC0787">
        <w:t>имеется</w:t>
      </w:r>
      <w:r w:rsidR="00BC0787" w:rsidRPr="00BC0787">
        <w:t xml:space="preserve"> </w:t>
      </w:r>
      <w:r w:rsidRPr="00BC0787">
        <w:t>в</w:t>
      </w:r>
      <w:r w:rsidR="00BC0787" w:rsidRPr="00BC0787">
        <w:t xml:space="preserve"> </w:t>
      </w:r>
      <w:r w:rsidRPr="00BC0787">
        <w:t>виду</w:t>
      </w:r>
      <w:r w:rsidR="00BC0787" w:rsidRPr="00BC0787">
        <w:t xml:space="preserve"> </w:t>
      </w:r>
      <w:r w:rsidRPr="00BC0787">
        <w:t>потеря</w:t>
      </w:r>
      <w:r w:rsidR="00BC0787" w:rsidRPr="00BC0787">
        <w:t xml:space="preserve"> </w:t>
      </w:r>
      <w:r w:rsidRPr="00BC0787">
        <w:t>кормильца</w:t>
      </w:r>
      <w:r w:rsidR="00BC0787" w:rsidRPr="00BC0787">
        <w:t xml:space="preserve"> </w:t>
      </w:r>
      <w:r w:rsidRPr="00BC0787">
        <w:t>или</w:t>
      </w:r>
      <w:r w:rsidR="00BC0787" w:rsidRPr="00BC0787">
        <w:t xml:space="preserve"> </w:t>
      </w:r>
      <w:r w:rsidRPr="00BC0787">
        <w:t>необходимость</w:t>
      </w:r>
      <w:r w:rsidR="00BC0787" w:rsidRPr="00BC0787">
        <w:t xml:space="preserve"> </w:t>
      </w:r>
      <w:r w:rsidRPr="00BC0787">
        <w:t>дорогостоящего</w:t>
      </w:r>
      <w:r w:rsidR="00BC0787" w:rsidRPr="00BC0787">
        <w:t xml:space="preserve"> </w:t>
      </w:r>
      <w:r w:rsidRPr="00BC0787">
        <w:t>лечения.</w:t>
      </w:r>
    </w:p>
    <w:p w14:paraId="0092FE05" w14:textId="77777777" w:rsidR="00B35564" w:rsidRPr="00BC0787" w:rsidRDefault="00B35564" w:rsidP="00B35564">
      <w:r w:rsidRPr="00BC0787">
        <w:lastRenderedPageBreak/>
        <w:t>–</w:t>
      </w:r>
      <w:r w:rsidR="00BC0787" w:rsidRPr="00BC0787">
        <w:t xml:space="preserve"> </w:t>
      </w:r>
      <w:r w:rsidRPr="00BC0787">
        <w:t>Есть</w:t>
      </w:r>
      <w:r w:rsidR="00BC0787" w:rsidRPr="00BC0787">
        <w:t xml:space="preserve"> </w:t>
      </w:r>
      <w:r w:rsidRPr="00BC0787">
        <w:t>ли</w:t>
      </w:r>
      <w:r w:rsidR="00BC0787" w:rsidRPr="00BC0787">
        <w:t xml:space="preserve"> </w:t>
      </w:r>
      <w:r w:rsidRPr="00BC0787">
        <w:t>у</w:t>
      </w:r>
      <w:r w:rsidR="00BC0787" w:rsidRPr="00BC0787">
        <w:t xml:space="preserve"> </w:t>
      </w:r>
      <w:r w:rsidRPr="00BC0787">
        <w:t>людей</w:t>
      </w:r>
      <w:r w:rsidR="00BC0787" w:rsidRPr="00BC0787">
        <w:t xml:space="preserve"> </w:t>
      </w:r>
      <w:r w:rsidRPr="00BC0787">
        <w:t>выбор,</w:t>
      </w:r>
      <w:r w:rsidR="00BC0787" w:rsidRPr="00BC0787">
        <w:t xml:space="preserve"> </w:t>
      </w:r>
      <w:r w:rsidRPr="00BC0787">
        <w:t>как</w:t>
      </w:r>
      <w:r w:rsidR="00BC0787" w:rsidRPr="00BC0787">
        <w:t xml:space="preserve"> </w:t>
      </w:r>
      <w:r w:rsidRPr="00BC0787">
        <w:t>распорядиться</w:t>
      </w:r>
      <w:r w:rsidR="00BC0787" w:rsidRPr="00BC0787">
        <w:t xml:space="preserve"> </w:t>
      </w:r>
      <w:r w:rsidRPr="00BC0787">
        <w:t>накопленными</w:t>
      </w:r>
      <w:r w:rsidR="00BC0787" w:rsidRPr="00BC0787">
        <w:t xml:space="preserve"> </w:t>
      </w:r>
      <w:r w:rsidRPr="00BC0787">
        <w:t>сбережениями?</w:t>
      </w:r>
    </w:p>
    <w:p w14:paraId="2227B7A5" w14:textId="77777777" w:rsidR="00B35564" w:rsidRPr="00BC0787" w:rsidRDefault="00B35564" w:rsidP="00B35564">
      <w:r w:rsidRPr="00BC0787">
        <w:t>–</w:t>
      </w:r>
      <w:r w:rsidR="00BC0787" w:rsidRPr="00BC0787">
        <w:t xml:space="preserve"> </w:t>
      </w:r>
      <w:r w:rsidRPr="00BC0787">
        <w:t>Да,</w:t>
      </w:r>
      <w:r w:rsidR="00BC0787" w:rsidRPr="00BC0787">
        <w:t xml:space="preserve"> </w:t>
      </w:r>
      <w:r w:rsidRPr="00BC0787">
        <w:t>есть</w:t>
      </w:r>
      <w:r w:rsidR="00BC0787" w:rsidRPr="00BC0787">
        <w:t xml:space="preserve"> </w:t>
      </w:r>
      <w:r w:rsidRPr="00BC0787">
        <w:t>возможность</w:t>
      </w:r>
      <w:r w:rsidR="00BC0787" w:rsidRPr="00BC0787">
        <w:t xml:space="preserve"> </w:t>
      </w:r>
      <w:r w:rsidRPr="00BC0787">
        <w:t>забрать</w:t>
      </w:r>
      <w:r w:rsidR="00BC0787" w:rsidRPr="00BC0787">
        <w:t xml:space="preserve"> </w:t>
      </w:r>
      <w:r w:rsidRPr="00BC0787">
        <w:t>всю</w:t>
      </w:r>
      <w:r w:rsidR="00BC0787" w:rsidRPr="00BC0787">
        <w:t xml:space="preserve"> </w:t>
      </w:r>
      <w:r w:rsidRPr="00BC0787">
        <w:t>сумму</w:t>
      </w:r>
      <w:r w:rsidR="00BC0787" w:rsidRPr="00BC0787">
        <w:t xml:space="preserve"> </w:t>
      </w:r>
      <w:r w:rsidRPr="00BC0787">
        <w:t>сразу,</w:t>
      </w:r>
      <w:r w:rsidR="00BC0787" w:rsidRPr="00BC0787">
        <w:t xml:space="preserve"> </w:t>
      </w:r>
      <w:r w:rsidRPr="00BC0787">
        <w:t>а</w:t>
      </w:r>
      <w:r w:rsidR="00BC0787" w:rsidRPr="00BC0787">
        <w:t xml:space="preserve"> </w:t>
      </w:r>
      <w:r w:rsidRPr="00BC0787">
        <w:t>можно</w:t>
      </w:r>
      <w:r w:rsidR="00BC0787" w:rsidRPr="00BC0787">
        <w:t xml:space="preserve"> </w:t>
      </w:r>
      <w:r w:rsidRPr="00BC0787">
        <w:t>получать</w:t>
      </w:r>
      <w:r w:rsidR="00BC0787" w:rsidRPr="00BC0787">
        <w:t xml:space="preserve"> </w:t>
      </w:r>
      <w:r w:rsidRPr="00BC0787">
        <w:t>ежемесячные</w:t>
      </w:r>
      <w:r w:rsidR="00BC0787" w:rsidRPr="00BC0787">
        <w:t xml:space="preserve"> </w:t>
      </w:r>
      <w:r w:rsidRPr="00BC0787">
        <w:t>выплаты</w:t>
      </w:r>
      <w:r w:rsidR="00BC0787" w:rsidRPr="00BC0787">
        <w:t xml:space="preserve"> </w:t>
      </w:r>
      <w:r w:rsidRPr="00BC0787">
        <w:t>в</w:t>
      </w:r>
      <w:r w:rsidR="00BC0787" w:rsidRPr="00BC0787">
        <w:t xml:space="preserve"> </w:t>
      </w:r>
      <w:r w:rsidRPr="00BC0787">
        <w:t>одном</w:t>
      </w:r>
      <w:r w:rsidR="00BC0787" w:rsidRPr="00BC0787">
        <w:t xml:space="preserve"> </w:t>
      </w:r>
      <w:r w:rsidRPr="00BC0787">
        <w:t>из</w:t>
      </w:r>
      <w:r w:rsidR="00BC0787" w:rsidRPr="00BC0787">
        <w:t xml:space="preserve"> </w:t>
      </w:r>
      <w:r w:rsidRPr="00BC0787">
        <w:t>двух</w:t>
      </w:r>
      <w:r w:rsidR="00BC0787" w:rsidRPr="00BC0787">
        <w:t xml:space="preserve"> </w:t>
      </w:r>
      <w:r w:rsidRPr="00BC0787">
        <w:t>вариантах.</w:t>
      </w:r>
      <w:r w:rsidR="00BC0787" w:rsidRPr="00BC0787">
        <w:t xml:space="preserve"> </w:t>
      </w:r>
      <w:r w:rsidRPr="00BC0787">
        <w:t>Первый</w:t>
      </w:r>
      <w:r w:rsidR="00BC0787" w:rsidRPr="00BC0787">
        <w:t xml:space="preserve"> </w:t>
      </w:r>
      <w:r w:rsidRPr="00BC0787">
        <w:t>–</w:t>
      </w:r>
      <w:r w:rsidR="00BC0787" w:rsidRPr="00BC0787">
        <w:t xml:space="preserve"> </w:t>
      </w:r>
      <w:r w:rsidRPr="00BC0787">
        <w:t>выплаты</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10</w:t>
      </w:r>
      <w:r w:rsidR="00BC0787" w:rsidRPr="00BC0787">
        <w:t xml:space="preserve"> </w:t>
      </w:r>
      <w:r w:rsidRPr="00BC0787">
        <w:t>лет.</w:t>
      </w:r>
      <w:r w:rsidR="00BC0787" w:rsidRPr="00BC0787">
        <w:t xml:space="preserve"> </w:t>
      </w:r>
      <w:r w:rsidRPr="00BC0787">
        <w:t>В</w:t>
      </w:r>
      <w:r w:rsidR="00BC0787" w:rsidRPr="00BC0787">
        <w:t xml:space="preserve"> </w:t>
      </w:r>
      <w:r w:rsidRPr="00BC0787">
        <w:t>данном</w:t>
      </w:r>
      <w:r w:rsidR="00BC0787" w:rsidRPr="00BC0787">
        <w:t xml:space="preserve"> </w:t>
      </w:r>
      <w:r w:rsidRPr="00BC0787">
        <w:t>случае</w:t>
      </w:r>
      <w:r w:rsidR="00BC0787" w:rsidRPr="00BC0787">
        <w:t xml:space="preserve"> </w:t>
      </w:r>
      <w:r w:rsidRPr="00BC0787">
        <w:t>ежемесячная</w:t>
      </w:r>
      <w:r w:rsidR="00BC0787" w:rsidRPr="00BC0787">
        <w:t xml:space="preserve"> </w:t>
      </w:r>
      <w:r w:rsidRPr="00BC0787">
        <w:t>прибавка</w:t>
      </w:r>
      <w:r w:rsidR="00BC0787" w:rsidRPr="00BC0787">
        <w:t xml:space="preserve"> </w:t>
      </w:r>
      <w:r w:rsidRPr="00BC0787">
        <w:t>будет</w:t>
      </w:r>
      <w:r w:rsidR="00BC0787" w:rsidRPr="00BC0787">
        <w:t xml:space="preserve"> </w:t>
      </w:r>
      <w:r w:rsidRPr="00BC0787">
        <w:t>равна</w:t>
      </w:r>
      <w:r w:rsidR="00BC0787" w:rsidRPr="00BC0787">
        <w:t xml:space="preserve"> </w:t>
      </w:r>
      <w:r w:rsidRPr="00BC0787">
        <w:t>сумме</w:t>
      </w:r>
      <w:r w:rsidR="00BC0787" w:rsidRPr="00BC0787">
        <w:t xml:space="preserve"> </w:t>
      </w:r>
      <w:r w:rsidRPr="00BC0787">
        <w:t>накоплений,</w:t>
      </w:r>
      <w:r w:rsidR="00BC0787" w:rsidRPr="00BC0787">
        <w:t xml:space="preserve"> </w:t>
      </w:r>
      <w:r w:rsidRPr="00BC0787">
        <w:t>разделенной</w:t>
      </w:r>
      <w:r w:rsidR="00BC0787" w:rsidRPr="00BC0787">
        <w:t xml:space="preserve"> </w:t>
      </w:r>
      <w:r w:rsidRPr="00BC0787">
        <w:t>на</w:t>
      </w:r>
      <w:r w:rsidR="00BC0787" w:rsidRPr="00BC0787">
        <w:t xml:space="preserve"> </w:t>
      </w:r>
      <w:r w:rsidRPr="00BC0787">
        <w:t>120</w:t>
      </w:r>
      <w:r w:rsidR="00BC0787" w:rsidRPr="00BC0787">
        <w:t xml:space="preserve"> </w:t>
      </w:r>
      <w:r w:rsidRPr="00BC0787">
        <w:t>месяцев.</w:t>
      </w:r>
      <w:r w:rsidR="00BC0787" w:rsidRPr="00BC0787">
        <w:t xml:space="preserve"> </w:t>
      </w:r>
      <w:r w:rsidRPr="00BC0787">
        <w:t>Второй</w:t>
      </w:r>
      <w:r w:rsidR="00BC0787" w:rsidRPr="00BC0787">
        <w:t xml:space="preserve"> </w:t>
      </w:r>
      <w:r w:rsidRPr="00BC0787">
        <w:t>вариант</w:t>
      </w:r>
      <w:r w:rsidR="00BC0787" w:rsidRPr="00BC0787">
        <w:t xml:space="preserve"> </w:t>
      </w:r>
      <w:r w:rsidRPr="00BC0787">
        <w:t>–</w:t>
      </w:r>
      <w:r w:rsidR="00BC0787" w:rsidRPr="00BC0787">
        <w:t xml:space="preserve"> </w:t>
      </w:r>
      <w:r w:rsidRPr="00BC0787">
        <w:t>пожизненные</w:t>
      </w:r>
      <w:r w:rsidR="00BC0787" w:rsidRPr="00BC0787">
        <w:t xml:space="preserve"> </w:t>
      </w:r>
      <w:r w:rsidRPr="00BC0787">
        <w:t>выплаты.</w:t>
      </w:r>
    </w:p>
    <w:p w14:paraId="68BD06C3" w14:textId="77777777" w:rsidR="00B35564" w:rsidRPr="00BC0787" w:rsidRDefault="00B35564" w:rsidP="00B35564">
      <w:r w:rsidRPr="00BC0787">
        <w:t>В</w:t>
      </w:r>
      <w:r w:rsidR="00BC0787" w:rsidRPr="00BC0787">
        <w:t xml:space="preserve"> </w:t>
      </w:r>
      <w:r w:rsidRPr="00BC0787">
        <w:t>этом</w:t>
      </w:r>
      <w:r w:rsidR="00BC0787" w:rsidRPr="00BC0787">
        <w:t xml:space="preserve"> </w:t>
      </w:r>
      <w:r w:rsidRPr="00BC0787">
        <w:t>случает</w:t>
      </w:r>
      <w:r w:rsidR="00BC0787" w:rsidRPr="00BC0787">
        <w:t xml:space="preserve"> </w:t>
      </w:r>
      <w:r w:rsidRPr="00BC0787">
        <w:t>НПФ</w:t>
      </w:r>
      <w:r w:rsidR="00BC0787" w:rsidRPr="00BC0787">
        <w:t xml:space="preserve"> </w:t>
      </w:r>
      <w:r w:rsidRPr="00BC0787">
        <w:t>разделит</w:t>
      </w:r>
      <w:r w:rsidR="00BC0787" w:rsidRPr="00BC0787">
        <w:t xml:space="preserve"> </w:t>
      </w:r>
      <w:r w:rsidRPr="00BC0787">
        <w:t>накопленную</w:t>
      </w:r>
      <w:r w:rsidR="00BC0787" w:rsidRPr="00BC0787">
        <w:t xml:space="preserve"> </w:t>
      </w:r>
      <w:r w:rsidRPr="00BC0787">
        <w:t>сумму</w:t>
      </w:r>
      <w:r w:rsidR="00BC0787" w:rsidRPr="00BC0787">
        <w:t xml:space="preserve"> </w:t>
      </w:r>
      <w:r w:rsidRPr="00BC0787">
        <w:t>на</w:t>
      </w:r>
      <w:r w:rsidR="00BC0787" w:rsidRPr="00BC0787">
        <w:t xml:space="preserve"> </w:t>
      </w:r>
      <w:r w:rsidRPr="00BC0787">
        <w:t>количество</w:t>
      </w:r>
      <w:r w:rsidR="00BC0787" w:rsidRPr="00BC0787">
        <w:t xml:space="preserve"> </w:t>
      </w:r>
      <w:r w:rsidRPr="00BC0787">
        <w:t>лет,</w:t>
      </w:r>
      <w:r w:rsidR="00BC0787" w:rsidRPr="00BC0787">
        <w:t xml:space="preserve"> </w:t>
      </w:r>
      <w:r w:rsidRPr="00BC0787">
        <w:t>исходя</w:t>
      </w:r>
      <w:r w:rsidR="00BC0787" w:rsidRPr="00BC0787">
        <w:t xml:space="preserve"> </w:t>
      </w:r>
      <w:r w:rsidRPr="00BC0787">
        <w:t>из</w:t>
      </w:r>
      <w:r w:rsidR="00BC0787" w:rsidRPr="00BC0787">
        <w:t xml:space="preserve"> </w:t>
      </w:r>
      <w:r w:rsidRPr="00BC0787">
        <w:t>ожидаемой</w:t>
      </w:r>
      <w:r w:rsidR="00BC0787" w:rsidRPr="00BC0787">
        <w:t xml:space="preserve"> </w:t>
      </w:r>
      <w:r w:rsidRPr="00BC0787">
        <w:t>продолжительности</w:t>
      </w:r>
      <w:r w:rsidR="00BC0787" w:rsidRPr="00BC0787">
        <w:t xml:space="preserve"> </w:t>
      </w:r>
      <w:r w:rsidRPr="00BC0787">
        <w:t>жизни</w:t>
      </w:r>
      <w:r w:rsidR="00BC0787" w:rsidRPr="00BC0787">
        <w:t xml:space="preserve"> </w:t>
      </w:r>
      <w:r w:rsidRPr="00BC0787">
        <w:t>–</w:t>
      </w:r>
      <w:r w:rsidR="00BC0787" w:rsidRPr="00BC0787">
        <w:t xml:space="preserve"> </w:t>
      </w:r>
      <w:r w:rsidRPr="00BC0787">
        <w:t>сейчас</w:t>
      </w:r>
      <w:r w:rsidR="00BC0787" w:rsidRPr="00BC0787">
        <w:t xml:space="preserve"> </w:t>
      </w:r>
      <w:r w:rsidRPr="00BC0787">
        <w:t>она</w:t>
      </w:r>
      <w:r w:rsidR="00BC0787" w:rsidRPr="00BC0787">
        <w:t xml:space="preserve"> </w:t>
      </w:r>
      <w:r w:rsidRPr="00BC0787">
        <w:t>составляет</w:t>
      </w:r>
      <w:r w:rsidR="00BC0787" w:rsidRPr="00BC0787">
        <w:t xml:space="preserve"> </w:t>
      </w:r>
      <w:r w:rsidRPr="00BC0787">
        <w:t>73</w:t>
      </w:r>
      <w:r w:rsidR="00BC0787" w:rsidRPr="00BC0787">
        <w:t xml:space="preserve"> </w:t>
      </w:r>
      <w:r w:rsidRPr="00BC0787">
        <w:t>года.</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все</w:t>
      </w:r>
      <w:r w:rsidR="00BC0787" w:rsidRPr="00BC0787">
        <w:t xml:space="preserve"> </w:t>
      </w:r>
      <w:r w:rsidRPr="00BC0787">
        <w:t>накопления</w:t>
      </w:r>
      <w:r w:rsidR="00BC0787" w:rsidRPr="00BC0787">
        <w:t xml:space="preserve"> </w:t>
      </w:r>
      <w:r w:rsidRPr="00BC0787">
        <w:t>выплатят</w:t>
      </w:r>
      <w:r w:rsidR="00BC0787" w:rsidRPr="00BC0787">
        <w:t xml:space="preserve"> </w:t>
      </w:r>
      <w:r w:rsidRPr="00BC0787">
        <w:t>сразу,</w:t>
      </w:r>
      <w:r w:rsidR="00BC0787" w:rsidRPr="00BC0787">
        <w:t xml:space="preserve"> </w:t>
      </w:r>
      <w:r w:rsidRPr="00BC0787">
        <w:t>если</w:t>
      </w:r>
      <w:r w:rsidR="00BC0787" w:rsidRPr="00BC0787">
        <w:t xml:space="preserve"> </w:t>
      </w:r>
      <w:r w:rsidRPr="00BC0787">
        <w:t>ежемесячная</w:t>
      </w:r>
      <w:r w:rsidR="00BC0787" w:rsidRPr="00BC0787">
        <w:t xml:space="preserve"> </w:t>
      </w:r>
      <w:r w:rsidRPr="00BC0787">
        <w:t>прибавка</w:t>
      </w:r>
      <w:r w:rsidR="00BC0787" w:rsidRPr="00BC0787">
        <w:t xml:space="preserve"> </w:t>
      </w:r>
      <w:r w:rsidRPr="00BC0787">
        <w:t>к</w:t>
      </w:r>
      <w:r w:rsidR="00BC0787" w:rsidRPr="00BC0787">
        <w:t xml:space="preserve"> </w:t>
      </w:r>
      <w:r w:rsidRPr="00BC0787">
        <w:t>пенсии</w:t>
      </w:r>
      <w:r w:rsidR="00BC0787" w:rsidRPr="00BC0787">
        <w:t xml:space="preserve"> </w:t>
      </w:r>
      <w:r w:rsidRPr="00BC0787">
        <w:t>окажется</w:t>
      </w:r>
      <w:r w:rsidR="00BC0787" w:rsidRPr="00BC0787">
        <w:t xml:space="preserve"> </w:t>
      </w:r>
      <w:r w:rsidRPr="00BC0787">
        <w:t>меньше</w:t>
      </w:r>
      <w:r w:rsidR="00BC0787" w:rsidRPr="00BC0787">
        <w:t xml:space="preserve"> </w:t>
      </w:r>
      <w:r w:rsidRPr="00BC0787">
        <w:t>10%</w:t>
      </w:r>
      <w:r w:rsidR="00BC0787" w:rsidRPr="00BC0787">
        <w:t xml:space="preserve"> </w:t>
      </w:r>
      <w:r w:rsidRPr="00BC0787">
        <w:t>прожиточного</w:t>
      </w:r>
      <w:r w:rsidR="00BC0787" w:rsidRPr="00BC0787">
        <w:t xml:space="preserve"> </w:t>
      </w:r>
      <w:r w:rsidRPr="00BC0787">
        <w:t>минимума</w:t>
      </w:r>
      <w:r w:rsidR="00BC0787" w:rsidRPr="00BC0787">
        <w:t xml:space="preserve"> </w:t>
      </w:r>
      <w:r w:rsidRPr="00BC0787">
        <w:t>пенсионера.</w:t>
      </w:r>
    </w:p>
    <w:p w14:paraId="36B959AB" w14:textId="77777777" w:rsidR="00B35564" w:rsidRPr="00BC0787" w:rsidRDefault="00B35564" w:rsidP="00B35564">
      <w:r w:rsidRPr="00BC0787">
        <w:t>–</w:t>
      </w:r>
      <w:r w:rsidR="00BC0787" w:rsidRPr="00BC0787">
        <w:t xml:space="preserve"> </w:t>
      </w:r>
      <w:r w:rsidRPr="00BC0787">
        <w:t>Можно</w:t>
      </w:r>
      <w:r w:rsidR="00BC0787" w:rsidRPr="00BC0787">
        <w:t xml:space="preserve"> </w:t>
      </w:r>
      <w:r w:rsidRPr="00BC0787">
        <w:t>ли</w:t>
      </w:r>
      <w:r w:rsidR="00BC0787" w:rsidRPr="00BC0787">
        <w:t xml:space="preserve"> </w:t>
      </w:r>
      <w:r w:rsidRPr="00BC0787">
        <w:t>передать</w:t>
      </w:r>
      <w:r w:rsidR="00BC0787" w:rsidRPr="00BC0787">
        <w:t xml:space="preserve"> </w:t>
      </w:r>
      <w:r w:rsidRPr="00BC0787">
        <w:t>такие</w:t>
      </w:r>
      <w:r w:rsidR="00BC0787" w:rsidRPr="00BC0787">
        <w:t xml:space="preserve"> </w:t>
      </w:r>
      <w:r w:rsidRPr="00BC0787">
        <w:t>сбережения</w:t>
      </w:r>
      <w:r w:rsidR="00BC0787" w:rsidRPr="00BC0787">
        <w:t xml:space="preserve"> </w:t>
      </w:r>
      <w:r w:rsidRPr="00BC0787">
        <w:t>по</w:t>
      </w:r>
      <w:r w:rsidR="00BC0787" w:rsidRPr="00BC0787">
        <w:t xml:space="preserve"> </w:t>
      </w:r>
      <w:r w:rsidRPr="00BC0787">
        <w:t>наследству?</w:t>
      </w:r>
    </w:p>
    <w:p w14:paraId="7FB1C9C9" w14:textId="77777777" w:rsidR="00B35564" w:rsidRPr="00BC0787" w:rsidRDefault="00B35564" w:rsidP="00B35564">
      <w:r w:rsidRPr="00BC0787">
        <w:t>–</w:t>
      </w:r>
      <w:r w:rsidR="00BC0787" w:rsidRPr="00BC0787">
        <w:t xml:space="preserve"> </w:t>
      </w:r>
      <w:r w:rsidRPr="00BC0787">
        <w:t>Да,</w:t>
      </w:r>
      <w:r w:rsidR="00BC0787" w:rsidRPr="00BC0787">
        <w:t xml:space="preserve"> </w:t>
      </w:r>
      <w:r w:rsidRPr="00BC0787">
        <w:t>накопления</w:t>
      </w:r>
      <w:r w:rsidR="00BC0787" w:rsidRPr="00BC0787">
        <w:t xml:space="preserve"> </w:t>
      </w:r>
      <w:r w:rsidRPr="00BC0787">
        <w:t>по</w:t>
      </w:r>
      <w:r w:rsidR="00BC0787" w:rsidRPr="00BC0787">
        <w:t xml:space="preserve"> </w:t>
      </w:r>
      <w:r w:rsidRPr="00BC0787">
        <w:t>ПДС</w:t>
      </w:r>
      <w:r w:rsidR="00BC0787" w:rsidRPr="00BC0787">
        <w:t xml:space="preserve"> </w:t>
      </w:r>
      <w:r w:rsidRPr="00BC0787">
        <w:t>наследуются.</w:t>
      </w:r>
      <w:r w:rsidR="00BC0787" w:rsidRPr="00BC0787">
        <w:t xml:space="preserve"> </w:t>
      </w:r>
      <w:r w:rsidRPr="00BC0787">
        <w:t>Есть</w:t>
      </w:r>
      <w:r w:rsidR="00BC0787" w:rsidRPr="00BC0787">
        <w:t xml:space="preserve"> </w:t>
      </w:r>
      <w:r w:rsidRPr="00BC0787">
        <w:t>одно</w:t>
      </w:r>
      <w:r w:rsidR="00BC0787" w:rsidRPr="00BC0787">
        <w:t xml:space="preserve"> </w:t>
      </w:r>
      <w:r w:rsidRPr="00BC0787">
        <w:t>исключение:</w:t>
      </w:r>
      <w:r w:rsidR="00BC0787" w:rsidRPr="00BC0787">
        <w:t xml:space="preserve"> </w:t>
      </w:r>
      <w:r w:rsidRPr="00BC0787">
        <w:t>если</w:t>
      </w:r>
      <w:r w:rsidR="00BC0787" w:rsidRPr="00BC0787">
        <w:t xml:space="preserve"> </w:t>
      </w:r>
      <w:r w:rsidRPr="00BC0787">
        <w:t>человек</w:t>
      </w:r>
      <w:r w:rsidR="00BC0787" w:rsidRPr="00BC0787">
        <w:t xml:space="preserve"> </w:t>
      </w:r>
      <w:r w:rsidRPr="00BC0787">
        <w:t>начал</w:t>
      </w:r>
      <w:r w:rsidR="00BC0787" w:rsidRPr="00BC0787">
        <w:t xml:space="preserve"> </w:t>
      </w:r>
      <w:r w:rsidRPr="00BC0787">
        <w:t>получать</w:t>
      </w:r>
      <w:r w:rsidR="00BC0787" w:rsidRPr="00BC0787">
        <w:t xml:space="preserve"> </w:t>
      </w:r>
      <w:r w:rsidRPr="00BC0787">
        <w:t>пожизненные</w:t>
      </w:r>
      <w:r w:rsidR="00BC0787" w:rsidRPr="00BC0787">
        <w:t xml:space="preserve"> </w:t>
      </w:r>
      <w:r w:rsidRPr="00BC0787">
        <w:t>выплаты,</w:t>
      </w:r>
      <w:r w:rsidR="00BC0787" w:rsidRPr="00BC0787">
        <w:t xml:space="preserve"> </w:t>
      </w:r>
      <w:r w:rsidRPr="00BC0787">
        <w:t>их</w:t>
      </w:r>
      <w:r w:rsidR="00BC0787" w:rsidRPr="00BC0787">
        <w:t xml:space="preserve"> </w:t>
      </w:r>
      <w:r w:rsidRPr="00BC0787">
        <w:t>передать</w:t>
      </w:r>
      <w:r w:rsidR="00BC0787" w:rsidRPr="00BC0787">
        <w:t xml:space="preserve"> </w:t>
      </w:r>
      <w:r w:rsidRPr="00BC0787">
        <w:t>по</w:t>
      </w:r>
      <w:r w:rsidR="00BC0787" w:rsidRPr="00BC0787">
        <w:t xml:space="preserve"> </w:t>
      </w:r>
      <w:r w:rsidRPr="00BC0787">
        <w:t>наследству</w:t>
      </w:r>
      <w:r w:rsidR="00BC0787" w:rsidRPr="00BC0787">
        <w:t xml:space="preserve"> </w:t>
      </w:r>
      <w:r w:rsidRPr="00BC0787">
        <w:t>не</w:t>
      </w:r>
      <w:r w:rsidR="00BC0787" w:rsidRPr="00BC0787">
        <w:t xml:space="preserve"> </w:t>
      </w:r>
      <w:r w:rsidRPr="00BC0787">
        <w:t>получится.</w:t>
      </w:r>
    </w:p>
    <w:p w14:paraId="62972DF6" w14:textId="77777777" w:rsidR="00B35564" w:rsidRPr="00BC0787" w:rsidRDefault="00B35564" w:rsidP="00B35564">
      <w:r w:rsidRPr="00BC0787">
        <w:t>–</w:t>
      </w:r>
      <w:r w:rsidR="00BC0787" w:rsidRPr="00BC0787">
        <w:t xml:space="preserve"> </w:t>
      </w:r>
      <w:r w:rsidRPr="00BC0787">
        <w:t>Почему</w:t>
      </w:r>
      <w:r w:rsidR="00BC0787" w:rsidRPr="00BC0787">
        <w:t xml:space="preserve"> </w:t>
      </w:r>
      <w:r w:rsidRPr="00BC0787">
        <w:t>заключить</w:t>
      </w:r>
      <w:r w:rsidR="00BC0787" w:rsidRPr="00BC0787">
        <w:t xml:space="preserve"> </w:t>
      </w:r>
      <w:r w:rsidRPr="00BC0787">
        <w:t>договор</w:t>
      </w:r>
      <w:r w:rsidR="00BC0787" w:rsidRPr="00BC0787">
        <w:t xml:space="preserve"> </w:t>
      </w:r>
      <w:r w:rsidRPr="00BC0787">
        <w:t>можно</w:t>
      </w:r>
      <w:r w:rsidR="00BC0787" w:rsidRPr="00BC0787">
        <w:t xml:space="preserve"> </w:t>
      </w:r>
      <w:r w:rsidRPr="00BC0787">
        <w:t>только</w:t>
      </w:r>
      <w:r w:rsidR="00BC0787" w:rsidRPr="00BC0787">
        <w:t xml:space="preserve"> </w:t>
      </w:r>
      <w:r w:rsidRPr="00BC0787">
        <w:t>в</w:t>
      </w:r>
      <w:r w:rsidR="00BC0787" w:rsidRPr="00BC0787">
        <w:t xml:space="preserve"> </w:t>
      </w:r>
      <w:r w:rsidRPr="00BC0787">
        <w:t>негосударственном</w:t>
      </w:r>
      <w:r w:rsidR="00BC0787" w:rsidRPr="00BC0787">
        <w:t xml:space="preserve"> </w:t>
      </w:r>
      <w:r w:rsidRPr="00BC0787">
        <w:t>пенсионном</w:t>
      </w:r>
      <w:r w:rsidR="00BC0787" w:rsidRPr="00BC0787">
        <w:t xml:space="preserve"> </w:t>
      </w:r>
      <w:r w:rsidRPr="00BC0787">
        <w:t>фонде?</w:t>
      </w:r>
    </w:p>
    <w:p w14:paraId="5CCB1FA4" w14:textId="77777777" w:rsidR="00B35564" w:rsidRPr="00BC0787" w:rsidRDefault="00B35564" w:rsidP="00B35564">
      <w:r w:rsidRPr="00BC0787">
        <w:t>–</w:t>
      </w:r>
      <w:r w:rsidR="00BC0787" w:rsidRPr="00BC0787">
        <w:t xml:space="preserve"> </w:t>
      </w:r>
      <w:r w:rsidRPr="00BC0787">
        <w:t>НПФ</w:t>
      </w:r>
      <w:r w:rsidR="00BC0787" w:rsidRPr="00BC0787">
        <w:t xml:space="preserve"> </w:t>
      </w:r>
      <w:r w:rsidRPr="00BC0787">
        <w:t>являются</w:t>
      </w:r>
      <w:r w:rsidR="00BC0787" w:rsidRPr="00BC0787">
        <w:t xml:space="preserve"> </w:t>
      </w:r>
      <w:r w:rsidRPr="00BC0787">
        <w:t>официальными</w:t>
      </w:r>
      <w:r w:rsidR="00BC0787" w:rsidRPr="00BC0787">
        <w:t xml:space="preserve"> </w:t>
      </w:r>
      <w:r w:rsidRPr="00BC0787">
        <w:t>операторами</w:t>
      </w:r>
      <w:r w:rsidR="00BC0787" w:rsidRPr="00BC0787">
        <w:t xml:space="preserve"> </w:t>
      </w:r>
      <w:r w:rsidRPr="00BC0787">
        <w:t>программы.</w:t>
      </w:r>
      <w:r w:rsidR="00BC0787" w:rsidRPr="00BC0787">
        <w:t xml:space="preserve"> </w:t>
      </w:r>
      <w:r w:rsidRPr="00BC0787">
        <w:t>Поэтому</w:t>
      </w:r>
      <w:r w:rsidR="00BC0787" w:rsidRPr="00BC0787">
        <w:t xml:space="preserve"> </w:t>
      </w:r>
      <w:r w:rsidRPr="00BC0787">
        <w:t>очень</w:t>
      </w:r>
      <w:r w:rsidR="00BC0787" w:rsidRPr="00BC0787">
        <w:t xml:space="preserve"> </w:t>
      </w:r>
      <w:r w:rsidRPr="00BC0787">
        <w:t>важно</w:t>
      </w:r>
      <w:r w:rsidR="00BC0787" w:rsidRPr="00BC0787">
        <w:t xml:space="preserve"> </w:t>
      </w:r>
      <w:r w:rsidRPr="00BC0787">
        <w:t>убедиться,</w:t>
      </w:r>
      <w:r w:rsidR="00BC0787" w:rsidRPr="00BC0787">
        <w:t xml:space="preserve"> </w:t>
      </w:r>
      <w:r w:rsidRPr="00BC0787">
        <w:t>что</w:t>
      </w:r>
      <w:r w:rsidR="00BC0787" w:rsidRPr="00BC0787">
        <w:t xml:space="preserve"> </w:t>
      </w:r>
      <w:r w:rsidRPr="00BC0787">
        <w:t>негосударственный</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аккредитован</w:t>
      </w:r>
      <w:r w:rsidR="00BC0787" w:rsidRPr="00BC0787">
        <w:t xml:space="preserve"> </w:t>
      </w:r>
      <w:r w:rsidRPr="00BC0787">
        <w:t>Банком</w:t>
      </w:r>
      <w:r w:rsidR="00BC0787" w:rsidRPr="00BC0787">
        <w:t xml:space="preserve"> </w:t>
      </w:r>
      <w:r w:rsidRPr="00BC0787">
        <w:t>России</w:t>
      </w:r>
      <w:r w:rsidR="00BC0787" w:rsidRPr="00BC0787">
        <w:t xml:space="preserve"> </w:t>
      </w:r>
      <w:r w:rsidRPr="00BC0787">
        <w:t>в</w:t>
      </w:r>
      <w:r w:rsidR="00BC0787" w:rsidRPr="00BC0787">
        <w:t xml:space="preserve"> </w:t>
      </w:r>
      <w:r w:rsidRPr="00BC0787">
        <w:t>качестве</w:t>
      </w:r>
      <w:r w:rsidR="00BC0787" w:rsidRPr="00BC0787">
        <w:t xml:space="preserve"> </w:t>
      </w:r>
      <w:r w:rsidRPr="00BC0787">
        <w:t>оператора</w:t>
      </w:r>
      <w:r w:rsidR="00BC0787" w:rsidRPr="00BC0787">
        <w:t xml:space="preserve"> </w:t>
      </w:r>
      <w:r w:rsidRPr="00BC0787">
        <w:t>ПДС.</w:t>
      </w:r>
      <w:r w:rsidR="00BC0787" w:rsidRPr="00BC0787">
        <w:t xml:space="preserve"> </w:t>
      </w:r>
      <w:r w:rsidRPr="00BC0787">
        <w:t>Например,</w:t>
      </w:r>
      <w:r w:rsidR="00BC0787" w:rsidRPr="00BC0787">
        <w:t xml:space="preserve"> </w:t>
      </w:r>
      <w:r w:rsidRPr="00BC0787">
        <w:t>ВТБ</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участвует</w:t>
      </w:r>
      <w:r w:rsidR="00BC0787" w:rsidRPr="00BC0787">
        <w:t xml:space="preserve"> </w:t>
      </w:r>
      <w:r w:rsidRPr="00BC0787">
        <w:t>в</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и</w:t>
      </w:r>
      <w:r w:rsidR="00BC0787" w:rsidRPr="00BC0787">
        <w:t xml:space="preserve"> </w:t>
      </w:r>
      <w:r w:rsidRPr="00BC0787">
        <w:t>активно</w:t>
      </w:r>
      <w:r w:rsidR="00BC0787" w:rsidRPr="00BC0787">
        <w:t xml:space="preserve"> </w:t>
      </w:r>
      <w:r w:rsidRPr="00BC0787">
        <w:t>подключает</w:t>
      </w:r>
      <w:r w:rsidR="00BC0787" w:rsidRPr="00BC0787">
        <w:t xml:space="preserve"> </w:t>
      </w:r>
      <w:r w:rsidRPr="00BC0787">
        <w:t>к</w:t>
      </w:r>
      <w:r w:rsidR="00BC0787" w:rsidRPr="00BC0787">
        <w:t xml:space="preserve"> </w:t>
      </w:r>
      <w:r w:rsidRPr="00BC0787">
        <w:t>ней</w:t>
      </w:r>
      <w:r w:rsidR="00BC0787" w:rsidRPr="00BC0787">
        <w:t xml:space="preserve"> </w:t>
      </w:r>
      <w:r w:rsidRPr="00BC0787">
        <w:t>россиян.</w:t>
      </w:r>
      <w:r w:rsidR="00BC0787" w:rsidRPr="00BC0787">
        <w:t xml:space="preserve"> </w:t>
      </w:r>
      <w:r w:rsidRPr="00BC0787">
        <w:t>Заключить</w:t>
      </w:r>
      <w:r w:rsidR="00BC0787" w:rsidRPr="00BC0787">
        <w:t xml:space="preserve"> </w:t>
      </w:r>
      <w:r w:rsidRPr="00BC0787">
        <w:t>договор</w:t>
      </w:r>
      <w:r w:rsidR="00BC0787" w:rsidRPr="00BC0787">
        <w:t xml:space="preserve"> </w:t>
      </w:r>
      <w:r w:rsidRPr="00BC0787">
        <w:t>можно</w:t>
      </w:r>
      <w:r w:rsidR="00BC0787" w:rsidRPr="00BC0787">
        <w:t xml:space="preserve"> </w:t>
      </w:r>
      <w:r w:rsidRPr="00BC0787">
        <w:t>в</w:t>
      </w:r>
      <w:r w:rsidR="00BC0787" w:rsidRPr="00BC0787">
        <w:t xml:space="preserve"> </w:t>
      </w:r>
      <w:r w:rsidRPr="00BC0787">
        <w:t>офисах</w:t>
      </w:r>
      <w:r w:rsidR="00BC0787" w:rsidRPr="00BC0787">
        <w:t xml:space="preserve"> </w:t>
      </w:r>
      <w:r w:rsidRPr="00BC0787">
        <w:t>ВТБ,</w:t>
      </w:r>
      <w:r w:rsidR="00BC0787" w:rsidRPr="00BC0787">
        <w:t xml:space="preserve"> </w:t>
      </w:r>
      <w:r w:rsidRPr="00BC0787">
        <w:t>РНКБ</w:t>
      </w:r>
      <w:r w:rsidR="00BC0787" w:rsidRPr="00BC0787">
        <w:t xml:space="preserve"> </w:t>
      </w:r>
      <w:r w:rsidRPr="00BC0787">
        <w:t>и</w:t>
      </w:r>
      <w:r w:rsidR="00BC0787" w:rsidRPr="00BC0787">
        <w:t xml:space="preserve"> </w:t>
      </w:r>
      <w:r w:rsidRPr="00BC0787">
        <w:t>Почта</w:t>
      </w:r>
      <w:r w:rsidR="00BC0787" w:rsidRPr="00BC0787">
        <w:t xml:space="preserve"> </w:t>
      </w:r>
      <w:r w:rsidRPr="00BC0787">
        <w:t>Банка,</w:t>
      </w:r>
      <w:r w:rsidR="00BC0787" w:rsidRPr="00BC0787">
        <w:t xml:space="preserve"> </w:t>
      </w:r>
      <w:r w:rsidRPr="00BC0787">
        <w:t>на</w:t>
      </w:r>
      <w:r w:rsidR="00BC0787" w:rsidRPr="00BC0787">
        <w:t xml:space="preserve"> </w:t>
      </w:r>
      <w:r w:rsidRPr="00BC0787">
        <w:t>сайте</w:t>
      </w:r>
      <w:r w:rsidR="00BC0787" w:rsidRPr="00BC0787">
        <w:t xml:space="preserve"> </w:t>
      </w:r>
      <w:r w:rsidRPr="00BC0787">
        <w:t>фонда,</w:t>
      </w:r>
      <w:r w:rsidR="00BC0787" w:rsidRPr="00BC0787">
        <w:t xml:space="preserve"> </w:t>
      </w:r>
      <w:r w:rsidRPr="00BC0787">
        <w:t>а</w:t>
      </w:r>
      <w:r w:rsidR="00BC0787" w:rsidRPr="00BC0787">
        <w:t xml:space="preserve"> </w:t>
      </w:r>
      <w:r w:rsidRPr="00BC0787">
        <w:t>также</w:t>
      </w:r>
      <w:r w:rsidR="00BC0787" w:rsidRPr="00BC0787">
        <w:t xml:space="preserve"> </w:t>
      </w:r>
      <w:r w:rsidRPr="00BC0787">
        <w:t>в</w:t>
      </w:r>
      <w:r w:rsidR="00BC0787" w:rsidRPr="00BC0787">
        <w:t xml:space="preserve"> </w:t>
      </w:r>
      <w:r w:rsidRPr="00BC0787">
        <w:t>ВТБ</w:t>
      </w:r>
      <w:r w:rsidR="00BC0787" w:rsidRPr="00BC0787">
        <w:t xml:space="preserve"> </w:t>
      </w:r>
      <w:r w:rsidRPr="00BC0787">
        <w:t>Онлайн.</w:t>
      </w:r>
      <w:r w:rsidR="00BC0787" w:rsidRPr="00BC0787">
        <w:t xml:space="preserve"> </w:t>
      </w:r>
      <w:r w:rsidRPr="00BC0787">
        <w:t>В</w:t>
      </w:r>
      <w:r w:rsidR="00BC0787" w:rsidRPr="00BC0787">
        <w:t xml:space="preserve"> </w:t>
      </w:r>
      <w:r w:rsidRPr="00BC0787">
        <w:t>последнем</w:t>
      </w:r>
      <w:r w:rsidR="00BC0787" w:rsidRPr="00BC0787">
        <w:t xml:space="preserve"> </w:t>
      </w:r>
      <w:r w:rsidRPr="00BC0787">
        <w:t>случае</w:t>
      </w:r>
      <w:r w:rsidR="00BC0787" w:rsidRPr="00BC0787">
        <w:t xml:space="preserve"> </w:t>
      </w:r>
      <w:r w:rsidRPr="00BC0787">
        <w:t>процесс</w:t>
      </w:r>
      <w:r w:rsidR="00BC0787" w:rsidRPr="00BC0787">
        <w:t xml:space="preserve"> </w:t>
      </w:r>
      <w:r w:rsidRPr="00BC0787">
        <w:t>занимает</w:t>
      </w:r>
      <w:r w:rsidR="00BC0787" w:rsidRPr="00BC0787">
        <w:t xml:space="preserve"> </w:t>
      </w:r>
      <w:r w:rsidRPr="00BC0787">
        <w:t>всего</w:t>
      </w:r>
      <w:r w:rsidR="00BC0787" w:rsidRPr="00BC0787">
        <w:t xml:space="preserve"> </w:t>
      </w:r>
      <w:r w:rsidRPr="00BC0787">
        <w:t>2</w:t>
      </w:r>
      <w:r w:rsidR="00BC0787" w:rsidRPr="00BC0787">
        <w:t xml:space="preserve"> </w:t>
      </w:r>
      <w:r w:rsidRPr="00BC0787">
        <w:t>минуты.</w:t>
      </w:r>
    </w:p>
    <w:p w14:paraId="7789B848" w14:textId="77777777" w:rsidR="00B35564" w:rsidRPr="00BC0787" w:rsidRDefault="00B35564" w:rsidP="00B35564">
      <w:r w:rsidRPr="00BC0787">
        <w:t>Кроме</w:t>
      </w:r>
      <w:r w:rsidR="00BC0787" w:rsidRPr="00BC0787">
        <w:t xml:space="preserve"> </w:t>
      </w:r>
      <w:r w:rsidRPr="00BC0787">
        <w:t>того,</w:t>
      </w:r>
      <w:r w:rsidR="00BC0787" w:rsidRPr="00BC0787">
        <w:t xml:space="preserve"> </w:t>
      </w:r>
      <w:r w:rsidRPr="00BC0787">
        <w:t>для</w:t>
      </w:r>
      <w:r w:rsidR="00BC0787" w:rsidRPr="00BC0787">
        <w:t xml:space="preserve"> </w:t>
      </w:r>
      <w:r w:rsidRPr="00BC0787">
        <w:t>клиентов</w:t>
      </w:r>
      <w:r w:rsidR="00BC0787" w:rsidRPr="00BC0787">
        <w:t xml:space="preserve"> </w:t>
      </w:r>
      <w:r w:rsidRPr="00BC0787">
        <w:t>банка</w:t>
      </w:r>
      <w:r w:rsidR="00BC0787" w:rsidRPr="00BC0787">
        <w:t xml:space="preserve"> </w:t>
      </w:r>
      <w:r w:rsidRPr="00BC0787">
        <w:t>ВТБ,</w:t>
      </w:r>
      <w:r w:rsidR="00BC0787" w:rsidRPr="00BC0787">
        <w:t xml:space="preserve"> </w:t>
      </w:r>
      <w:r w:rsidRPr="00BC0787">
        <w:t>вступивших</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с</w:t>
      </w:r>
      <w:r w:rsidR="00BC0787" w:rsidRPr="00BC0787">
        <w:t xml:space="preserve"> </w:t>
      </w:r>
      <w:r w:rsidRPr="00BC0787">
        <w:t>суммой</w:t>
      </w:r>
      <w:r w:rsidR="00BC0787" w:rsidRPr="00BC0787">
        <w:t xml:space="preserve"> </w:t>
      </w:r>
      <w:r w:rsidRPr="00BC0787">
        <w:t>первого</w:t>
      </w:r>
      <w:r w:rsidR="00BC0787" w:rsidRPr="00BC0787">
        <w:t xml:space="preserve"> </w:t>
      </w:r>
      <w:r w:rsidRPr="00BC0787">
        <w:t>взноса</w:t>
      </w:r>
      <w:r w:rsidR="00BC0787" w:rsidRPr="00BC0787">
        <w:t xml:space="preserve"> </w:t>
      </w:r>
      <w:r w:rsidRPr="00BC0787">
        <w:t>от</w:t>
      </w:r>
      <w:r w:rsidR="00BC0787" w:rsidRPr="00BC0787">
        <w:t xml:space="preserve"> </w:t>
      </w:r>
      <w:r w:rsidRPr="00BC0787">
        <w:t>30</w:t>
      </w:r>
      <w:r w:rsidR="00BC0787" w:rsidRPr="00BC0787">
        <w:t xml:space="preserve"> </w:t>
      </w:r>
      <w:r w:rsidRPr="00BC0787">
        <w:t>тыс.</w:t>
      </w:r>
      <w:r w:rsidR="00BC0787" w:rsidRPr="00BC0787">
        <w:t xml:space="preserve"> </w:t>
      </w:r>
      <w:r w:rsidRPr="00BC0787">
        <w:t>рублей,</w:t>
      </w:r>
      <w:r w:rsidR="00BC0787" w:rsidRPr="00BC0787">
        <w:t xml:space="preserve"> </w:t>
      </w:r>
      <w:r w:rsidRPr="00BC0787">
        <w:t>доступен</w:t>
      </w:r>
      <w:r w:rsidR="00BC0787" w:rsidRPr="00BC0787">
        <w:t xml:space="preserve"> </w:t>
      </w:r>
      <w:r w:rsidRPr="00BC0787">
        <w:t>вклад</w:t>
      </w:r>
      <w:r w:rsidR="00BC0787" w:rsidRPr="00BC0787">
        <w:t xml:space="preserve"> </w:t>
      </w:r>
      <w:r w:rsidRPr="00BC0787">
        <w:t>с</w:t>
      </w:r>
      <w:r w:rsidR="00BC0787" w:rsidRPr="00BC0787">
        <w:t xml:space="preserve"> </w:t>
      </w:r>
      <w:r w:rsidRPr="00BC0787">
        <w:t>повышенной</w:t>
      </w:r>
      <w:r w:rsidR="00BC0787" w:rsidRPr="00BC0787">
        <w:t xml:space="preserve"> </w:t>
      </w:r>
      <w:r w:rsidRPr="00BC0787">
        <w:t>ставкой.</w:t>
      </w:r>
      <w:r w:rsidR="00BC0787" w:rsidRPr="00BC0787">
        <w:t xml:space="preserve"> </w:t>
      </w:r>
      <w:r w:rsidRPr="00BC0787">
        <w:t>Его</w:t>
      </w:r>
      <w:r w:rsidR="00BC0787" w:rsidRPr="00BC0787">
        <w:t xml:space="preserve"> </w:t>
      </w:r>
      <w:r w:rsidRPr="00BC0787">
        <w:t>можно</w:t>
      </w:r>
      <w:r w:rsidR="00BC0787" w:rsidRPr="00BC0787">
        <w:t xml:space="preserve"> </w:t>
      </w:r>
      <w:r w:rsidRPr="00BC0787">
        <w:t>открыть</w:t>
      </w:r>
      <w:r w:rsidR="00BC0787" w:rsidRPr="00BC0787">
        <w:t xml:space="preserve"> </w:t>
      </w:r>
      <w:r w:rsidRPr="00BC0787">
        <w:t>в</w:t>
      </w:r>
      <w:r w:rsidR="00BC0787" w:rsidRPr="00BC0787">
        <w:t xml:space="preserve"> </w:t>
      </w:r>
      <w:r w:rsidRPr="00BC0787">
        <w:t>офисах</w:t>
      </w:r>
      <w:r w:rsidR="00BC0787" w:rsidRPr="00BC0787">
        <w:t xml:space="preserve"> </w:t>
      </w:r>
      <w:r w:rsidRPr="00BC0787">
        <w:t>ВТБ</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14</w:t>
      </w:r>
      <w:r w:rsidR="00BC0787" w:rsidRPr="00BC0787">
        <w:t xml:space="preserve"> </w:t>
      </w:r>
      <w:r w:rsidRPr="00BC0787">
        <w:t>календарных</w:t>
      </w:r>
      <w:r w:rsidR="00BC0787" w:rsidRPr="00BC0787">
        <w:t xml:space="preserve"> </w:t>
      </w:r>
      <w:r w:rsidRPr="00BC0787">
        <w:t>дней</w:t>
      </w:r>
      <w:r w:rsidR="00BC0787" w:rsidRPr="00BC0787">
        <w:t xml:space="preserve"> </w:t>
      </w:r>
      <w:r w:rsidRPr="00BC0787">
        <w:t>после</w:t>
      </w:r>
      <w:r w:rsidR="00BC0787" w:rsidRPr="00BC0787">
        <w:t xml:space="preserve"> </w:t>
      </w:r>
      <w:r w:rsidRPr="00BC0787">
        <w:t>заключения</w:t>
      </w:r>
      <w:r w:rsidR="00BC0787" w:rsidRPr="00BC0787">
        <w:t xml:space="preserve"> </w:t>
      </w:r>
      <w:r w:rsidRPr="00BC0787">
        <w:t>договора</w:t>
      </w:r>
      <w:r w:rsidR="00BC0787" w:rsidRPr="00BC0787">
        <w:t xml:space="preserve"> </w:t>
      </w:r>
      <w:r w:rsidRPr="00BC0787">
        <w:t>ПДС.</w:t>
      </w:r>
      <w:r w:rsidR="00BC0787" w:rsidRPr="00BC0787">
        <w:t xml:space="preserve"> </w:t>
      </w:r>
      <w:r w:rsidRPr="00BC0787">
        <w:t>С</w:t>
      </w:r>
      <w:r w:rsidR="00BC0787" w:rsidRPr="00BC0787">
        <w:t xml:space="preserve"> </w:t>
      </w:r>
      <w:r w:rsidRPr="00BC0787">
        <w:t>собой</w:t>
      </w:r>
      <w:r w:rsidR="00BC0787" w:rsidRPr="00BC0787">
        <w:t xml:space="preserve"> </w:t>
      </w:r>
      <w:r w:rsidRPr="00BC0787">
        <w:t>необходимо</w:t>
      </w:r>
      <w:r w:rsidR="00BC0787" w:rsidRPr="00BC0787">
        <w:t xml:space="preserve"> </w:t>
      </w:r>
      <w:r w:rsidRPr="00BC0787">
        <w:t>иметь</w:t>
      </w:r>
      <w:r w:rsidR="00BC0787" w:rsidRPr="00BC0787">
        <w:t xml:space="preserve"> </w:t>
      </w:r>
      <w:r w:rsidRPr="00BC0787">
        <w:t>паспорт,</w:t>
      </w:r>
      <w:r w:rsidR="00BC0787" w:rsidRPr="00BC0787">
        <w:t xml:space="preserve"> </w:t>
      </w:r>
      <w:r w:rsidRPr="00BC0787">
        <w:t>договор</w:t>
      </w:r>
      <w:r w:rsidR="00BC0787" w:rsidRPr="00BC0787">
        <w:t xml:space="preserve"> </w:t>
      </w:r>
      <w:r w:rsidRPr="00BC0787">
        <w:t>и</w:t>
      </w:r>
      <w:r w:rsidR="00BC0787" w:rsidRPr="00BC0787">
        <w:t xml:space="preserve"> </w:t>
      </w:r>
      <w:r w:rsidRPr="00BC0787">
        <w:t>квитанцию</w:t>
      </w:r>
      <w:r w:rsidR="00BC0787" w:rsidRPr="00BC0787">
        <w:t xml:space="preserve"> </w:t>
      </w:r>
      <w:r w:rsidRPr="00BC0787">
        <w:t>об</w:t>
      </w:r>
      <w:r w:rsidR="00BC0787" w:rsidRPr="00BC0787">
        <w:t xml:space="preserve"> </w:t>
      </w:r>
      <w:r w:rsidRPr="00BC0787">
        <w:t>оплате</w:t>
      </w:r>
      <w:r w:rsidR="00BC0787" w:rsidRPr="00BC0787">
        <w:t xml:space="preserve"> </w:t>
      </w:r>
      <w:r w:rsidRPr="00BC0787">
        <w:t>первого</w:t>
      </w:r>
      <w:r w:rsidR="00BC0787" w:rsidRPr="00BC0787">
        <w:t xml:space="preserve"> </w:t>
      </w:r>
      <w:r w:rsidRPr="00BC0787">
        <w:t>взноса.</w:t>
      </w:r>
    </w:p>
    <w:p w14:paraId="796F9CF6" w14:textId="77777777" w:rsidR="00B35564" w:rsidRPr="00BC0787" w:rsidRDefault="00B35564" w:rsidP="00B35564">
      <w:r w:rsidRPr="00BC0787">
        <w:t>–</w:t>
      </w:r>
      <w:r w:rsidR="00BC0787" w:rsidRPr="00BC0787">
        <w:t xml:space="preserve"> </w:t>
      </w:r>
      <w:r w:rsidRPr="00BC0787">
        <w:t>Можете</w:t>
      </w:r>
      <w:r w:rsidR="00BC0787" w:rsidRPr="00BC0787">
        <w:t xml:space="preserve"> </w:t>
      </w:r>
      <w:r w:rsidRPr="00BC0787">
        <w:t>рассказать,</w:t>
      </w:r>
      <w:r w:rsidR="00BC0787" w:rsidRPr="00BC0787">
        <w:t xml:space="preserve"> </w:t>
      </w:r>
      <w:r w:rsidRPr="00BC0787">
        <w:t>насколько</w:t>
      </w:r>
      <w:r w:rsidR="00BC0787" w:rsidRPr="00BC0787">
        <w:t xml:space="preserve"> </w:t>
      </w:r>
      <w:r w:rsidRPr="00BC0787">
        <w:t>востребована</w:t>
      </w:r>
      <w:r w:rsidR="00BC0787" w:rsidRPr="00BC0787">
        <w:t xml:space="preserve"> </w:t>
      </w:r>
      <w:r w:rsidRPr="00BC0787">
        <w:t>эта</w:t>
      </w:r>
      <w:r w:rsidR="00BC0787" w:rsidRPr="00BC0787">
        <w:t xml:space="preserve"> </w:t>
      </w:r>
      <w:r w:rsidRPr="00BC0787">
        <w:t>программа</w:t>
      </w:r>
      <w:r w:rsidR="00BC0787" w:rsidRPr="00BC0787">
        <w:t xml:space="preserve"> </w:t>
      </w:r>
      <w:r w:rsidRPr="00BC0787">
        <w:t>и</w:t>
      </w:r>
      <w:r w:rsidR="00BC0787" w:rsidRPr="00BC0787">
        <w:t xml:space="preserve"> </w:t>
      </w:r>
      <w:r w:rsidRPr="00BC0787">
        <w:t>кто</w:t>
      </w:r>
      <w:r w:rsidR="00BC0787" w:rsidRPr="00BC0787">
        <w:t xml:space="preserve"> </w:t>
      </w:r>
      <w:r w:rsidRPr="00BC0787">
        <w:t>наиболее</w:t>
      </w:r>
      <w:r w:rsidR="00BC0787" w:rsidRPr="00BC0787">
        <w:t xml:space="preserve"> </w:t>
      </w:r>
      <w:r w:rsidRPr="00BC0787">
        <w:t>активно</w:t>
      </w:r>
      <w:r w:rsidR="00BC0787" w:rsidRPr="00BC0787">
        <w:t xml:space="preserve"> </w:t>
      </w:r>
      <w:r w:rsidRPr="00BC0787">
        <w:t>в</w:t>
      </w:r>
      <w:r w:rsidR="00BC0787" w:rsidRPr="00BC0787">
        <w:t xml:space="preserve"> </w:t>
      </w:r>
      <w:r w:rsidRPr="00BC0787">
        <w:t>ней</w:t>
      </w:r>
      <w:r w:rsidR="00BC0787" w:rsidRPr="00BC0787">
        <w:t xml:space="preserve"> </w:t>
      </w:r>
      <w:r w:rsidRPr="00BC0787">
        <w:t>участвует?</w:t>
      </w:r>
    </w:p>
    <w:p w14:paraId="49E57E7B" w14:textId="77777777" w:rsidR="00B35564" w:rsidRPr="00BC0787" w:rsidRDefault="00B35564" w:rsidP="00B35564">
      <w:r w:rsidRPr="00BC0787">
        <w:t>–</w:t>
      </w:r>
      <w:r w:rsidR="00BC0787" w:rsidRPr="00BC0787">
        <w:t xml:space="preserve"> </w:t>
      </w:r>
      <w:r w:rsidRPr="00BC0787">
        <w:t>О</w:t>
      </w:r>
      <w:r w:rsidR="00BC0787" w:rsidRPr="00BC0787">
        <w:t xml:space="preserve"> </w:t>
      </w:r>
      <w:r w:rsidRPr="00BC0787">
        <w:t>популярности</w:t>
      </w:r>
      <w:r w:rsidR="00BC0787" w:rsidRPr="00BC0787">
        <w:t xml:space="preserve"> </w:t>
      </w:r>
      <w:r w:rsidRPr="00BC0787">
        <w:t>программы</w:t>
      </w:r>
      <w:r w:rsidR="00BC0787" w:rsidRPr="00BC0787">
        <w:t xml:space="preserve"> </w:t>
      </w:r>
      <w:r w:rsidRPr="00BC0787">
        <w:t>свидетельствуют</w:t>
      </w:r>
      <w:r w:rsidR="00BC0787" w:rsidRPr="00BC0787">
        <w:t xml:space="preserve"> </w:t>
      </w:r>
      <w:r w:rsidRPr="00BC0787">
        <w:t>цифры:</w:t>
      </w:r>
      <w:r w:rsidR="00BC0787" w:rsidRPr="00BC0787">
        <w:t xml:space="preserve"> </w:t>
      </w:r>
      <w:r w:rsidRPr="00BC0787">
        <w:t>с</w:t>
      </w:r>
      <w:r w:rsidR="00BC0787" w:rsidRPr="00BC0787">
        <w:t xml:space="preserve"> </w:t>
      </w:r>
      <w:r w:rsidRPr="00BC0787">
        <w:t>апреля</w:t>
      </w:r>
      <w:r w:rsidR="00BC0787" w:rsidRPr="00BC0787">
        <w:t xml:space="preserve"> </w:t>
      </w:r>
      <w:r w:rsidRPr="00BC0787">
        <w:t>ВТБ</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привлек</w:t>
      </w:r>
      <w:r w:rsidR="00BC0787" w:rsidRPr="00BC0787">
        <w:t xml:space="preserve"> </w:t>
      </w:r>
      <w:r w:rsidRPr="00BC0787">
        <w:t>в</w:t>
      </w:r>
      <w:r w:rsidR="00BC0787" w:rsidRPr="00BC0787">
        <w:t xml:space="preserve"> </w:t>
      </w:r>
      <w:r w:rsidRPr="00BC0787">
        <w:t>ПДС</w:t>
      </w:r>
      <w:r w:rsidR="00BC0787" w:rsidRPr="00BC0787">
        <w:t xml:space="preserve"> </w:t>
      </w:r>
      <w:r w:rsidRPr="00BC0787">
        <w:t>более</w:t>
      </w:r>
      <w:r w:rsidR="00BC0787" w:rsidRPr="00BC0787">
        <w:t xml:space="preserve"> </w:t>
      </w:r>
      <w:r w:rsidRPr="00BC0787">
        <w:t>9</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накоплений.</w:t>
      </w:r>
      <w:r w:rsidR="00BC0787" w:rsidRPr="00BC0787">
        <w:t xml:space="preserve"> </w:t>
      </w:r>
      <w:r w:rsidRPr="00BC0787">
        <w:t>Что</w:t>
      </w:r>
      <w:r w:rsidR="00BC0787" w:rsidRPr="00BC0787">
        <w:t xml:space="preserve"> </w:t>
      </w:r>
      <w:r w:rsidRPr="00BC0787">
        <w:t>же</w:t>
      </w:r>
      <w:r w:rsidR="00BC0787" w:rsidRPr="00BC0787">
        <w:t xml:space="preserve"> </w:t>
      </w:r>
      <w:r w:rsidRPr="00BC0787">
        <w:t>касается</w:t>
      </w:r>
      <w:r w:rsidR="00BC0787" w:rsidRPr="00BC0787">
        <w:t xml:space="preserve"> </w:t>
      </w:r>
      <w:r w:rsidRPr="00BC0787">
        <w:t>активности,</w:t>
      </w:r>
      <w:r w:rsidR="00BC0787" w:rsidRPr="00BC0787">
        <w:t xml:space="preserve"> </w:t>
      </w:r>
      <w:r w:rsidRPr="00BC0787">
        <w:t>мы</w:t>
      </w:r>
      <w:r w:rsidR="00BC0787" w:rsidRPr="00BC0787">
        <w:t xml:space="preserve"> </w:t>
      </w:r>
      <w:r w:rsidRPr="00BC0787">
        <w:t>видим,</w:t>
      </w:r>
      <w:r w:rsidR="00BC0787" w:rsidRPr="00BC0787">
        <w:t xml:space="preserve"> </w:t>
      </w:r>
      <w:r w:rsidRPr="00BC0787">
        <w:t>что</w:t>
      </w:r>
      <w:r w:rsidR="00BC0787" w:rsidRPr="00BC0787">
        <w:t xml:space="preserve"> </w:t>
      </w:r>
      <w:r w:rsidRPr="00BC0787">
        <w:t>интерес</w:t>
      </w:r>
      <w:r w:rsidR="00BC0787" w:rsidRPr="00BC0787">
        <w:t xml:space="preserve"> </w:t>
      </w:r>
      <w:r w:rsidRPr="00BC0787">
        <w:t>к</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высок</w:t>
      </w:r>
      <w:r w:rsidR="00BC0787" w:rsidRPr="00BC0787">
        <w:t xml:space="preserve"> </w:t>
      </w:r>
      <w:r w:rsidRPr="00BC0787">
        <w:t>у</w:t>
      </w:r>
      <w:r w:rsidR="00BC0787" w:rsidRPr="00BC0787">
        <w:t xml:space="preserve"> </w:t>
      </w:r>
      <w:r w:rsidRPr="00BC0787">
        <w:t>всех</w:t>
      </w:r>
      <w:r w:rsidR="00BC0787" w:rsidRPr="00BC0787">
        <w:t xml:space="preserve"> </w:t>
      </w:r>
      <w:r w:rsidRPr="00BC0787">
        <w:t>возрастных</w:t>
      </w:r>
      <w:r w:rsidR="00BC0787" w:rsidRPr="00BC0787">
        <w:t xml:space="preserve"> </w:t>
      </w:r>
      <w:r w:rsidRPr="00BC0787">
        <w:t>категорий.</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инструмент</w:t>
      </w:r>
      <w:r w:rsidR="00BC0787" w:rsidRPr="00BC0787">
        <w:t xml:space="preserve"> </w:t>
      </w:r>
      <w:r w:rsidRPr="00BC0787">
        <w:t>максимально</w:t>
      </w:r>
      <w:r w:rsidR="00BC0787" w:rsidRPr="00BC0787">
        <w:t xml:space="preserve"> </w:t>
      </w:r>
      <w:r w:rsidRPr="00BC0787">
        <w:t>востребован</w:t>
      </w:r>
      <w:r w:rsidR="00BC0787" w:rsidRPr="00BC0787">
        <w:t xml:space="preserve"> </w:t>
      </w:r>
      <w:r w:rsidRPr="00BC0787">
        <w:t>у</w:t>
      </w:r>
      <w:r w:rsidR="00BC0787" w:rsidRPr="00BC0787">
        <w:t xml:space="preserve"> </w:t>
      </w:r>
      <w:r w:rsidRPr="00BC0787">
        <w:t>людей</w:t>
      </w:r>
      <w:r w:rsidR="00BC0787" w:rsidRPr="00BC0787">
        <w:t xml:space="preserve"> </w:t>
      </w:r>
      <w:r w:rsidRPr="00BC0787">
        <w:t>предпенсионного</w:t>
      </w:r>
      <w:r w:rsidR="00BC0787" w:rsidRPr="00BC0787">
        <w:t xml:space="preserve"> </w:t>
      </w:r>
      <w:r w:rsidRPr="00BC0787">
        <w:t>и</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а</w:t>
      </w:r>
      <w:r w:rsidR="00BC0787" w:rsidRPr="00BC0787">
        <w:t xml:space="preserve"> </w:t>
      </w:r>
      <w:r w:rsidRPr="00BC0787">
        <w:t>также</w:t>
      </w:r>
      <w:r w:rsidR="00BC0787" w:rsidRPr="00BC0787">
        <w:t xml:space="preserve"> </w:t>
      </w:r>
      <w:r w:rsidRPr="00BC0787">
        <w:t>у</w:t>
      </w:r>
      <w:r w:rsidR="00BC0787" w:rsidRPr="00BC0787">
        <w:t xml:space="preserve"> </w:t>
      </w:r>
      <w:r w:rsidRPr="00BC0787">
        <w:t>людей</w:t>
      </w:r>
      <w:r w:rsidR="00BC0787" w:rsidRPr="00BC0787">
        <w:t xml:space="preserve"> </w:t>
      </w:r>
      <w:r w:rsidRPr="00BC0787">
        <w:t>в</w:t>
      </w:r>
      <w:r w:rsidR="00BC0787" w:rsidRPr="00BC0787">
        <w:t xml:space="preserve"> </w:t>
      </w:r>
      <w:r w:rsidRPr="00BC0787">
        <w:t>возрасте</w:t>
      </w:r>
      <w:r w:rsidR="00BC0787" w:rsidRPr="00BC0787">
        <w:t xml:space="preserve"> </w:t>
      </w:r>
      <w:r w:rsidRPr="00BC0787">
        <w:t>35–40</w:t>
      </w:r>
      <w:r w:rsidR="00BC0787" w:rsidRPr="00BC0787">
        <w:t xml:space="preserve"> </w:t>
      </w:r>
      <w:r w:rsidRPr="00BC0787">
        <w:t>лет.</w:t>
      </w:r>
      <w:r w:rsidR="00BC0787" w:rsidRPr="00BC0787">
        <w:t xml:space="preserve"> </w:t>
      </w:r>
      <w:r w:rsidRPr="00BC0787">
        <w:t>После</w:t>
      </w:r>
      <w:r w:rsidR="00BC0787" w:rsidRPr="00BC0787">
        <w:t xml:space="preserve"> </w:t>
      </w:r>
      <w:r w:rsidRPr="00BC0787">
        <w:t>увеличения</w:t>
      </w:r>
      <w:r w:rsidR="00BC0787" w:rsidRPr="00BC0787">
        <w:t xml:space="preserve"> </w:t>
      </w:r>
      <w:r w:rsidRPr="00BC0787">
        <w:t>срока</w:t>
      </w:r>
      <w:r w:rsidR="00BC0787" w:rsidRPr="00BC0787">
        <w:t xml:space="preserve"> </w:t>
      </w:r>
      <w:r w:rsidRPr="00BC0787">
        <w:t>доплаты</w:t>
      </w:r>
      <w:r w:rsidR="00BC0787" w:rsidRPr="00BC0787">
        <w:t xml:space="preserve"> </w:t>
      </w:r>
      <w:r w:rsidRPr="00BC0787">
        <w:t>от</w:t>
      </w:r>
      <w:r w:rsidR="00BC0787" w:rsidRPr="00BC0787">
        <w:t xml:space="preserve"> </w:t>
      </w:r>
      <w:r w:rsidRPr="00BC0787">
        <w:t>государства</w:t>
      </w:r>
      <w:r w:rsidR="00BC0787" w:rsidRPr="00BC0787">
        <w:t xml:space="preserve"> </w:t>
      </w:r>
      <w:r w:rsidRPr="00BC0787">
        <w:t>с</w:t>
      </w:r>
      <w:r w:rsidR="00BC0787" w:rsidRPr="00BC0787">
        <w:t xml:space="preserve"> </w:t>
      </w:r>
      <w:r w:rsidRPr="00BC0787">
        <w:t>3</w:t>
      </w:r>
      <w:r w:rsidR="00BC0787" w:rsidRPr="00BC0787">
        <w:t xml:space="preserve"> </w:t>
      </w:r>
      <w:r w:rsidRPr="00BC0787">
        <w:t>до</w:t>
      </w:r>
      <w:r w:rsidR="00BC0787" w:rsidRPr="00BC0787">
        <w:t xml:space="preserve"> </w:t>
      </w:r>
      <w:r w:rsidRPr="00BC0787">
        <w:t>10</w:t>
      </w:r>
      <w:r w:rsidR="00BC0787" w:rsidRPr="00BC0787">
        <w:t xml:space="preserve"> </w:t>
      </w:r>
      <w:r w:rsidRPr="00BC0787">
        <w:t>лет</w:t>
      </w:r>
      <w:r w:rsidR="00BC0787" w:rsidRPr="00BC0787">
        <w:t xml:space="preserve"> </w:t>
      </w:r>
      <w:r w:rsidRPr="00BC0787">
        <w:t>программой</w:t>
      </w:r>
      <w:r w:rsidR="00BC0787" w:rsidRPr="00BC0787">
        <w:t xml:space="preserve"> </w:t>
      </w:r>
      <w:r w:rsidRPr="00BC0787">
        <w:t>стала</w:t>
      </w:r>
      <w:r w:rsidR="00BC0787" w:rsidRPr="00BC0787">
        <w:t xml:space="preserve"> </w:t>
      </w:r>
      <w:r w:rsidRPr="00BC0787">
        <w:t>активнее</w:t>
      </w:r>
      <w:r w:rsidR="00BC0787" w:rsidRPr="00BC0787">
        <w:t xml:space="preserve"> </w:t>
      </w:r>
      <w:r w:rsidRPr="00BC0787">
        <w:t>интересоваться</w:t>
      </w:r>
      <w:r w:rsidR="00BC0787" w:rsidRPr="00BC0787">
        <w:t xml:space="preserve"> </w:t>
      </w:r>
      <w:r w:rsidRPr="00BC0787">
        <w:t>и</w:t>
      </w:r>
      <w:r w:rsidR="00BC0787" w:rsidRPr="00BC0787">
        <w:t xml:space="preserve"> </w:t>
      </w:r>
      <w:r w:rsidRPr="00BC0787">
        <w:t>более</w:t>
      </w:r>
      <w:r w:rsidR="00BC0787" w:rsidRPr="00BC0787">
        <w:t xml:space="preserve"> </w:t>
      </w:r>
      <w:r w:rsidRPr="00BC0787">
        <w:t>молодая</w:t>
      </w:r>
      <w:r w:rsidR="00BC0787" w:rsidRPr="00BC0787">
        <w:t xml:space="preserve"> </w:t>
      </w:r>
      <w:r w:rsidRPr="00BC0787">
        <w:t>аудитория.</w:t>
      </w:r>
    </w:p>
    <w:p w14:paraId="04320AEE" w14:textId="77777777" w:rsidR="00111D7C" w:rsidRPr="00BC0787" w:rsidRDefault="00812913" w:rsidP="00B35564">
      <w:hyperlink r:id="rId22" w:history="1">
        <w:r w:rsidR="00B35564" w:rsidRPr="00BC0787">
          <w:rPr>
            <w:rStyle w:val="a3"/>
          </w:rPr>
          <w:t>https://konkurent.ru/article/72621</w:t>
        </w:r>
      </w:hyperlink>
    </w:p>
    <w:p w14:paraId="0EDA0290" w14:textId="77777777" w:rsidR="002E7A3B" w:rsidRPr="00BC0787" w:rsidRDefault="002E7A3B" w:rsidP="002E7A3B">
      <w:pPr>
        <w:pStyle w:val="2"/>
      </w:pPr>
      <w:bookmarkStart w:id="68" w:name="_Toc182463081"/>
      <w:r w:rsidRPr="00BC0787">
        <w:lastRenderedPageBreak/>
        <w:t>Банки.ru,</w:t>
      </w:r>
      <w:r w:rsidR="00BC0787" w:rsidRPr="00BC0787">
        <w:t xml:space="preserve"> </w:t>
      </w:r>
      <w:r w:rsidRPr="00BC0787">
        <w:t>13.11.2024,</w:t>
      </w:r>
      <w:r w:rsidR="00BC0787" w:rsidRPr="00BC0787">
        <w:t xml:space="preserve"> </w:t>
      </w:r>
      <w:r w:rsidRPr="00BC0787">
        <w:t>В</w:t>
      </w:r>
      <w:r w:rsidR="00BC0787" w:rsidRPr="00BC0787">
        <w:t xml:space="preserve"> </w:t>
      </w:r>
      <w:r w:rsidRPr="00BC0787">
        <w:t>Совкомбанке</w:t>
      </w:r>
      <w:r w:rsidR="00BC0787" w:rsidRPr="00BC0787">
        <w:t xml:space="preserve"> </w:t>
      </w:r>
      <w:r w:rsidRPr="00BC0787">
        <w:t>назвали</w:t>
      </w:r>
      <w:r w:rsidR="00BC0787" w:rsidRPr="00BC0787">
        <w:t xml:space="preserve"> </w:t>
      </w:r>
      <w:r w:rsidRPr="00BC0787">
        <w:t>плюсы</w:t>
      </w:r>
      <w:r w:rsidR="00BC0787" w:rsidRPr="00BC0787">
        <w:t xml:space="preserve"> </w:t>
      </w:r>
      <w:r w:rsidRPr="00BC0787">
        <w:t>и</w:t>
      </w:r>
      <w:r w:rsidR="00BC0787" w:rsidRPr="00BC0787">
        <w:t xml:space="preserve"> </w:t>
      </w:r>
      <w:r w:rsidRPr="00BC0787">
        <w:t>минусы</w:t>
      </w:r>
      <w:r w:rsidR="00BC0787" w:rsidRPr="00BC0787">
        <w:t xml:space="preserve"> </w:t>
      </w:r>
      <w:r w:rsidRPr="00BC0787">
        <w:t>новых</w:t>
      </w:r>
      <w:r w:rsidR="00BC0787" w:rsidRPr="00BC0787">
        <w:t xml:space="preserve"> </w:t>
      </w:r>
      <w:r w:rsidRPr="00BC0787">
        <w:t>вкладов</w:t>
      </w:r>
      <w:r w:rsidR="00BC0787" w:rsidRPr="00BC0787">
        <w:t xml:space="preserve"> </w:t>
      </w:r>
      <w:r w:rsidRPr="00BC0787">
        <w:t>со</w:t>
      </w:r>
      <w:r w:rsidR="00BC0787" w:rsidRPr="00BC0787">
        <w:t xml:space="preserve"> </w:t>
      </w:r>
      <w:r w:rsidRPr="00BC0787">
        <w:t>ставками</w:t>
      </w:r>
      <w:r w:rsidR="00BC0787" w:rsidRPr="00BC0787">
        <w:t xml:space="preserve"> </w:t>
      </w:r>
      <w:r w:rsidRPr="00BC0787">
        <w:t>выше</w:t>
      </w:r>
      <w:r w:rsidR="00BC0787" w:rsidRPr="00BC0787">
        <w:t xml:space="preserve"> </w:t>
      </w:r>
      <w:r w:rsidRPr="00BC0787">
        <w:t>25%</w:t>
      </w:r>
      <w:bookmarkEnd w:id="68"/>
    </w:p>
    <w:p w14:paraId="5CA10755" w14:textId="77777777" w:rsidR="002E7A3B" w:rsidRPr="00BC0787" w:rsidRDefault="002E7A3B" w:rsidP="00BC0787">
      <w:pPr>
        <w:pStyle w:val="3"/>
      </w:pPr>
      <w:bookmarkStart w:id="69" w:name="_Toc182463082"/>
      <w:r w:rsidRPr="00BC0787">
        <w:t>Банки</w:t>
      </w:r>
      <w:r w:rsidR="00BC0787" w:rsidRPr="00BC0787">
        <w:t xml:space="preserve"> </w:t>
      </w:r>
      <w:r w:rsidRPr="00BC0787">
        <w:t>стали</w:t>
      </w:r>
      <w:r w:rsidR="00BC0787" w:rsidRPr="00BC0787">
        <w:t xml:space="preserve"> </w:t>
      </w:r>
      <w:r w:rsidRPr="00BC0787">
        <w:t>активно</w:t>
      </w:r>
      <w:r w:rsidR="00BC0787" w:rsidRPr="00BC0787">
        <w:t xml:space="preserve"> </w:t>
      </w:r>
      <w:r w:rsidRPr="00BC0787">
        <w:t>предлагать</w:t>
      </w:r>
      <w:r w:rsidR="00BC0787" w:rsidRPr="00BC0787">
        <w:t xml:space="preserve"> </w:t>
      </w:r>
      <w:r w:rsidRPr="00BC0787">
        <w:t>вклады</w:t>
      </w:r>
      <w:r w:rsidR="00BC0787" w:rsidRPr="00BC0787">
        <w:t xml:space="preserve"> </w:t>
      </w:r>
      <w:r w:rsidRPr="00BC0787">
        <w:t>с</w:t>
      </w:r>
      <w:r w:rsidR="00BC0787" w:rsidRPr="00BC0787">
        <w:t xml:space="preserve"> </w:t>
      </w:r>
      <w:r w:rsidRPr="00BC0787">
        <w:t>повышенными</w:t>
      </w:r>
      <w:r w:rsidR="00BC0787" w:rsidRPr="00BC0787">
        <w:t xml:space="preserve"> </w:t>
      </w:r>
      <w:r w:rsidRPr="00BC0787">
        <w:t>ставками</w:t>
      </w:r>
      <w:r w:rsidR="00BC0787" w:rsidRPr="00BC0787">
        <w:t xml:space="preserve"> </w:t>
      </w:r>
      <w:r w:rsidRPr="00BC0787">
        <w:t>при</w:t>
      </w:r>
      <w:r w:rsidR="00BC0787" w:rsidRPr="00BC0787">
        <w:t xml:space="preserve"> </w:t>
      </w:r>
      <w:r w:rsidRPr="00BC0787">
        <w:t>условии</w:t>
      </w:r>
      <w:r w:rsidR="00BC0787" w:rsidRPr="00BC0787">
        <w:t xml:space="preserve"> </w:t>
      </w:r>
      <w:r w:rsidRPr="00BC0787">
        <w:t>участия</w:t>
      </w:r>
      <w:r w:rsidR="00BC0787" w:rsidRPr="00BC0787">
        <w:t xml:space="preserve"> </w:t>
      </w:r>
      <w:r w:rsidRPr="00BC0787">
        <w:t>в</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(ПДС)</w:t>
      </w:r>
      <w:r w:rsidR="00BC0787" w:rsidRPr="00BC0787">
        <w:t xml:space="preserve"> </w:t>
      </w:r>
      <w:r w:rsidRPr="00BC0787">
        <w:t>—</w:t>
      </w:r>
      <w:r w:rsidR="00BC0787" w:rsidRPr="00BC0787">
        <w:t xml:space="preserve"> </w:t>
      </w:r>
      <w:r w:rsidRPr="00BC0787">
        <w:t>у</w:t>
      </w:r>
      <w:r w:rsidR="00BC0787" w:rsidRPr="00BC0787">
        <w:t xml:space="preserve"> </w:t>
      </w:r>
      <w:r w:rsidRPr="00BC0787">
        <w:t>таких</w:t>
      </w:r>
      <w:r w:rsidR="00BC0787" w:rsidRPr="00BC0787">
        <w:t xml:space="preserve"> </w:t>
      </w:r>
      <w:r w:rsidRPr="00BC0787">
        <w:t>депозитов</w:t>
      </w:r>
      <w:r w:rsidR="00BC0787" w:rsidRPr="00BC0787">
        <w:t xml:space="preserve"> </w:t>
      </w:r>
      <w:r w:rsidRPr="00BC0787">
        <w:t>есть</w:t>
      </w:r>
      <w:r w:rsidR="00BC0787" w:rsidRPr="00BC0787">
        <w:t xml:space="preserve"> </w:t>
      </w:r>
      <w:r w:rsidRPr="00BC0787">
        <w:t>свои</w:t>
      </w:r>
      <w:r w:rsidR="00BC0787" w:rsidRPr="00BC0787">
        <w:t xml:space="preserve"> </w:t>
      </w:r>
      <w:r w:rsidRPr="00BC0787">
        <w:t>плюсы</w:t>
      </w:r>
      <w:r w:rsidR="00BC0787" w:rsidRPr="00BC0787">
        <w:t xml:space="preserve"> </w:t>
      </w:r>
      <w:r w:rsidRPr="00BC0787">
        <w:t>и</w:t>
      </w:r>
      <w:r w:rsidR="00BC0787" w:rsidRPr="00BC0787">
        <w:t xml:space="preserve"> </w:t>
      </w:r>
      <w:r w:rsidRPr="00BC0787">
        <w:t>минусы,</w:t>
      </w:r>
      <w:r w:rsidR="00BC0787" w:rsidRPr="00BC0787">
        <w:t xml:space="preserve"> </w:t>
      </w:r>
      <w:r w:rsidRPr="00BC0787">
        <w:t>рассказала</w:t>
      </w:r>
      <w:r w:rsidR="00BC0787" w:rsidRPr="00BC0787">
        <w:t xml:space="preserve"> </w:t>
      </w:r>
      <w:r w:rsidRPr="00BC0787">
        <w:t>главный</w:t>
      </w:r>
      <w:r w:rsidR="00BC0787" w:rsidRPr="00BC0787">
        <w:t xml:space="preserve"> </w:t>
      </w:r>
      <w:r w:rsidRPr="00BC0787">
        <w:t>аналитик</w:t>
      </w:r>
      <w:r w:rsidR="00BC0787" w:rsidRPr="00BC0787">
        <w:t xml:space="preserve"> </w:t>
      </w:r>
      <w:r w:rsidRPr="00BC0787">
        <w:t>Совкомбанка</w:t>
      </w:r>
      <w:r w:rsidR="00BC0787" w:rsidRPr="00BC0787">
        <w:t xml:space="preserve"> </w:t>
      </w:r>
      <w:r w:rsidRPr="00BC0787">
        <w:t>Анна</w:t>
      </w:r>
      <w:r w:rsidR="00BC0787" w:rsidRPr="00BC0787">
        <w:t xml:space="preserve"> </w:t>
      </w:r>
      <w:r w:rsidRPr="00BC0787">
        <w:t>Землянова</w:t>
      </w:r>
      <w:r w:rsidR="00BC0787" w:rsidRPr="00BC0787">
        <w:t xml:space="preserve"> </w:t>
      </w:r>
      <w:r w:rsidRPr="00BC0787">
        <w:t>в</w:t>
      </w:r>
      <w:r w:rsidR="00BC0787" w:rsidRPr="00BC0787">
        <w:t xml:space="preserve"> </w:t>
      </w:r>
      <w:r w:rsidRPr="00BC0787">
        <w:t>комментарии</w:t>
      </w:r>
      <w:r w:rsidR="00BC0787" w:rsidRPr="00BC0787">
        <w:t xml:space="preserve"> </w:t>
      </w:r>
      <w:r w:rsidRPr="00BC0787">
        <w:t>для</w:t>
      </w:r>
      <w:r w:rsidR="00BC0787" w:rsidRPr="00BC0787">
        <w:t xml:space="preserve"> </w:t>
      </w:r>
      <w:r w:rsidRPr="00BC0787">
        <w:t>Банки.ру.</w:t>
      </w:r>
      <w:bookmarkEnd w:id="69"/>
    </w:p>
    <w:p w14:paraId="28A32A7C" w14:textId="77777777" w:rsidR="002E7A3B" w:rsidRPr="00BC0787" w:rsidRDefault="002E7A3B" w:rsidP="002E7A3B">
      <w:r w:rsidRPr="00BC0787">
        <w:t>В</w:t>
      </w:r>
      <w:r w:rsidR="00BC0787" w:rsidRPr="00BC0787">
        <w:t xml:space="preserve"> </w:t>
      </w:r>
      <w:r w:rsidRPr="00BC0787">
        <w:t>начале</w:t>
      </w:r>
      <w:r w:rsidR="00BC0787" w:rsidRPr="00BC0787">
        <w:t xml:space="preserve"> </w:t>
      </w:r>
      <w:r w:rsidRPr="00BC0787">
        <w:t>ноября</w:t>
      </w:r>
      <w:r w:rsidR="00BC0787" w:rsidRPr="00BC0787">
        <w:t xml:space="preserve"> </w:t>
      </w:r>
      <w:r w:rsidRPr="00BC0787">
        <w:t>Сбербанк</w:t>
      </w:r>
      <w:r w:rsidR="00BC0787" w:rsidRPr="00BC0787">
        <w:t xml:space="preserve"> </w:t>
      </w:r>
      <w:r w:rsidRPr="00BC0787">
        <w:t>запустил</w:t>
      </w:r>
      <w:r w:rsidR="00BC0787" w:rsidRPr="00BC0787">
        <w:t xml:space="preserve"> </w:t>
      </w:r>
      <w:r w:rsidRPr="00BC0787">
        <w:t>новый</w:t>
      </w:r>
      <w:r w:rsidR="00BC0787" w:rsidRPr="00BC0787">
        <w:t xml:space="preserve"> </w:t>
      </w:r>
      <w:r w:rsidRPr="00BC0787">
        <w:t>срочный</w:t>
      </w:r>
      <w:r w:rsidR="00BC0787" w:rsidRPr="00BC0787">
        <w:t xml:space="preserve"> </w:t>
      </w:r>
      <w:r w:rsidRPr="00BC0787">
        <w:t>вклад</w:t>
      </w:r>
      <w:r w:rsidR="00BC0787" w:rsidRPr="00BC0787">
        <w:t xml:space="preserve"> «</w:t>
      </w:r>
      <w:r w:rsidRPr="00BC0787">
        <w:t>Забота</w:t>
      </w:r>
      <w:r w:rsidR="00BC0787" w:rsidRPr="00BC0787">
        <w:t xml:space="preserve"> </w:t>
      </w:r>
      <w:r w:rsidRPr="00BC0787">
        <w:t>о</w:t>
      </w:r>
      <w:r w:rsidR="00BC0787" w:rsidRPr="00BC0787">
        <w:t xml:space="preserve"> </w:t>
      </w:r>
      <w:r w:rsidRPr="00BC0787">
        <w:t>будущем</w:t>
      </w:r>
      <w:r w:rsidR="00BC0787" w:rsidRPr="00BC0787">
        <w:t xml:space="preserve">» </w:t>
      </w:r>
      <w:r w:rsidRPr="00BC0787">
        <w:t>с</w:t>
      </w:r>
      <w:r w:rsidR="00BC0787" w:rsidRPr="00BC0787">
        <w:t xml:space="preserve"> </w:t>
      </w:r>
      <w:r w:rsidRPr="00BC0787">
        <w:t>доходностью</w:t>
      </w:r>
      <w:r w:rsidR="00BC0787" w:rsidRPr="00BC0787">
        <w:t xml:space="preserve"> </w:t>
      </w:r>
      <w:r w:rsidRPr="00BC0787">
        <w:t>25%</w:t>
      </w:r>
      <w:r w:rsidR="00BC0787" w:rsidRPr="00BC0787">
        <w:t xml:space="preserve"> </w:t>
      </w:r>
      <w:r w:rsidRPr="00BC0787">
        <w:t>годовых</w:t>
      </w:r>
      <w:r w:rsidR="00BC0787" w:rsidRPr="00BC0787">
        <w:t xml:space="preserve"> </w:t>
      </w:r>
      <w:r w:rsidRPr="00BC0787">
        <w:t>при</w:t>
      </w:r>
      <w:r w:rsidR="00BC0787" w:rsidRPr="00BC0787">
        <w:t xml:space="preserve"> </w:t>
      </w:r>
      <w:r w:rsidRPr="00BC0787">
        <w:t>условии</w:t>
      </w:r>
      <w:r w:rsidR="00BC0787" w:rsidRPr="00BC0787">
        <w:t xml:space="preserve"> </w:t>
      </w:r>
      <w:r w:rsidRPr="00BC0787">
        <w:t>участия</w:t>
      </w:r>
      <w:r w:rsidR="00BC0787" w:rsidRPr="00BC0787">
        <w:t xml:space="preserve"> </w:t>
      </w:r>
      <w:r w:rsidRPr="00BC0787">
        <w:t>в</w:t>
      </w:r>
      <w:r w:rsidR="00BC0787" w:rsidRPr="00BC0787">
        <w:t xml:space="preserve"> </w:t>
      </w:r>
      <w:r w:rsidRPr="00BC0787">
        <w:t>программе</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(ПДС)</w:t>
      </w:r>
      <w:r w:rsidR="00BC0787" w:rsidRPr="00BC0787">
        <w:t xml:space="preserve"> </w:t>
      </w:r>
      <w:r w:rsidRPr="00BC0787">
        <w:t>от</w:t>
      </w:r>
      <w:r w:rsidR="00BC0787" w:rsidRPr="00BC0787">
        <w:t xml:space="preserve"> </w:t>
      </w:r>
      <w:r w:rsidRPr="00BC0787">
        <w:t>СберНПФ.</w:t>
      </w:r>
      <w:r w:rsidR="00BC0787" w:rsidRPr="00BC0787">
        <w:t xml:space="preserve"> </w:t>
      </w:r>
      <w:r w:rsidRPr="00BC0787">
        <w:t>Такой</w:t>
      </w:r>
      <w:r w:rsidR="00BC0787" w:rsidRPr="00BC0787">
        <w:t xml:space="preserve"> </w:t>
      </w:r>
      <w:r w:rsidRPr="00BC0787">
        <w:t>вклад</w:t>
      </w:r>
      <w:r w:rsidR="00BC0787" w:rsidRPr="00BC0787">
        <w:t xml:space="preserve"> </w:t>
      </w:r>
      <w:r w:rsidRPr="00BC0787">
        <w:t>запустил</w:t>
      </w:r>
      <w:r w:rsidR="00BC0787" w:rsidRPr="00BC0787">
        <w:t xml:space="preserve"> </w:t>
      </w:r>
      <w:r w:rsidRPr="00BC0787">
        <w:t>и</w:t>
      </w:r>
      <w:r w:rsidR="00BC0787" w:rsidRPr="00BC0787">
        <w:t xml:space="preserve"> </w:t>
      </w:r>
      <w:r w:rsidRPr="00BC0787">
        <w:t>ВТБ:</w:t>
      </w:r>
      <w:r w:rsidR="00BC0787" w:rsidRPr="00BC0787">
        <w:t xml:space="preserve"> </w:t>
      </w:r>
      <w:r w:rsidRPr="00BC0787">
        <w:t>банк</w:t>
      </w:r>
      <w:r w:rsidR="00BC0787" w:rsidRPr="00BC0787">
        <w:t xml:space="preserve"> </w:t>
      </w:r>
      <w:r w:rsidRPr="00BC0787">
        <w:t>предложил</w:t>
      </w:r>
      <w:r w:rsidR="00BC0787" w:rsidRPr="00BC0787">
        <w:t xml:space="preserve"> «</w:t>
      </w:r>
      <w:r w:rsidRPr="00BC0787">
        <w:t>Двойную</w:t>
      </w:r>
      <w:r w:rsidR="00BC0787" w:rsidRPr="00BC0787">
        <w:t xml:space="preserve"> </w:t>
      </w:r>
      <w:r w:rsidRPr="00BC0787">
        <w:t>выгоду</w:t>
      </w:r>
      <w:r w:rsidR="00BC0787" w:rsidRPr="00BC0787">
        <w:t xml:space="preserve">» </w:t>
      </w:r>
      <w:r w:rsidRPr="00BC0787">
        <w:t>со</w:t>
      </w:r>
      <w:r w:rsidR="00BC0787" w:rsidRPr="00BC0787">
        <w:t xml:space="preserve"> </w:t>
      </w:r>
      <w:r w:rsidRPr="00BC0787">
        <w:t>ставкой</w:t>
      </w:r>
      <w:r w:rsidR="00BC0787" w:rsidRPr="00BC0787">
        <w:t xml:space="preserve"> </w:t>
      </w:r>
      <w:r w:rsidRPr="00BC0787">
        <w:t>28%</w:t>
      </w:r>
      <w:r w:rsidR="00BC0787" w:rsidRPr="00BC0787">
        <w:t xml:space="preserve"> </w:t>
      </w:r>
      <w:r w:rsidRPr="00BC0787">
        <w:t>при</w:t>
      </w:r>
      <w:r w:rsidR="00BC0787" w:rsidRPr="00BC0787">
        <w:t xml:space="preserve"> </w:t>
      </w:r>
      <w:r w:rsidRPr="00BC0787">
        <w:t>условии</w:t>
      </w:r>
      <w:r w:rsidR="00BC0787" w:rsidRPr="00BC0787">
        <w:t xml:space="preserve"> </w:t>
      </w:r>
      <w:r w:rsidRPr="00BC0787">
        <w:t>заключения</w:t>
      </w:r>
      <w:r w:rsidR="00BC0787" w:rsidRPr="00BC0787">
        <w:t xml:space="preserve"> </w:t>
      </w:r>
      <w:r w:rsidRPr="00BC0787">
        <w:t>договора</w:t>
      </w:r>
      <w:r w:rsidR="00BC0787" w:rsidRPr="00BC0787">
        <w:t xml:space="preserve"> </w:t>
      </w:r>
      <w:r w:rsidRPr="00BC0787">
        <w:t>долгосрочных</w:t>
      </w:r>
      <w:r w:rsidR="00BC0787" w:rsidRPr="00BC0787">
        <w:t xml:space="preserve"> </w:t>
      </w:r>
      <w:r w:rsidRPr="00BC0787">
        <w:t>сбережений.</w:t>
      </w:r>
    </w:p>
    <w:p w14:paraId="16A1B263" w14:textId="77777777" w:rsidR="002E7A3B" w:rsidRPr="00BC0787" w:rsidRDefault="00BC0787" w:rsidP="002E7A3B">
      <w:r w:rsidRPr="00BC0787">
        <w:t>«</w:t>
      </w:r>
      <w:r w:rsidR="002E7A3B" w:rsidRPr="00BC0787">
        <w:t>Скорее</w:t>
      </w:r>
      <w:r w:rsidRPr="00BC0787">
        <w:t xml:space="preserve"> </w:t>
      </w:r>
      <w:r w:rsidR="002E7A3B" w:rsidRPr="00BC0787">
        <w:t>всего,</w:t>
      </w:r>
      <w:r w:rsidRPr="00BC0787">
        <w:t xml:space="preserve"> </w:t>
      </w:r>
      <w:r w:rsidR="002E7A3B" w:rsidRPr="00BC0787">
        <w:t>спрос</w:t>
      </w:r>
      <w:r w:rsidRPr="00BC0787">
        <w:t xml:space="preserve"> </w:t>
      </w:r>
      <w:r w:rsidR="002E7A3B" w:rsidRPr="00BC0787">
        <w:t>на</w:t>
      </w:r>
      <w:r w:rsidRPr="00BC0787">
        <w:t xml:space="preserve"> </w:t>
      </w:r>
      <w:r w:rsidR="002E7A3B" w:rsidRPr="00BC0787">
        <w:t>такие</w:t>
      </w:r>
      <w:r w:rsidRPr="00BC0787">
        <w:t xml:space="preserve"> </w:t>
      </w:r>
      <w:r w:rsidR="002E7A3B" w:rsidRPr="00BC0787">
        <w:t>продукты</w:t>
      </w:r>
      <w:r w:rsidRPr="00BC0787">
        <w:t xml:space="preserve"> </w:t>
      </w:r>
      <w:r w:rsidR="002E7A3B" w:rsidRPr="00BC0787">
        <w:t>будет</w:t>
      </w:r>
      <w:r w:rsidRPr="00BC0787">
        <w:t xml:space="preserve"> </w:t>
      </w:r>
      <w:r w:rsidR="002E7A3B" w:rsidRPr="00BC0787">
        <w:t>напрямую</w:t>
      </w:r>
      <w:r w:rsidRPr="00BC0787">
        <w:t xml:space="preserve"> </w:t>
      </w:r>
      <w:r w:rsidR="002E7A3B" w:rsidRPr="00BC0787">
        <w:t>определяться</w:t>
      </w:r>
      <w:r w:rsidRPr="00BC0787">
        <w:t xml:space="preserve"> </w:t>
      </w:r>
      <w:r w:rsidR="002E7A3B" w:rsidRPr="00BC0787">
        <w:t>интересом</w:t>
      </w:r>
      <w:r w:rsidRPr="00BC0787">
        <w:t xml:space="preserve"> </w:t>
      </w:r>
      <w:r w:rsidR="002E7A3B" w:rsidRPr="00BC0787">
        <w:t>и</w:t>
      </w:r>
      <w:r w:rsidRPr="00BC0787">
        <w:t xml:space="preserve"> </w:t>
      </w:r>
      <w:r w:rsidR="002E7A3B" w:rsidRPr="00BC0787">
        <w:t>готовностью</w:t>
      </w:r>
      <w:r w:rsidRPr="00BC0787">
        <w:t xml:space="preserve"> </w:t>
      </w:r>
      <w:r w:rsidR="002E7A3B" w:rsidRPr="00BC0787">
        <w:t>вкладчиков</w:t>
      </w:r>
      <w:r w:rsidRPr="00BC0787">
        <w:t xml:space="preserve"> </w:t>
      </w:r>
      <w:r w:rsidR="002E7A3B" w:rsidRPr="00BC0787">
        <w:t>вступить</w:t>
      </w:r>
      <w:r w:rsidRPr="00BC0787">
        <w:t xml:space="preserve"> </w:t>
      </w:r>
      <w:r w:rsidR="002E7A3B" w:rsidRPr="00BC0787">
        <w:t>в</w:t>
      </w:r>
      <w:r w:rsidRPr="00BC0787">
        <w:t xml:space="preserve"> </w:t>
      </w:r>
      <w:r w:rsidR="002E7A3B" w:rsidRPr="00BC0787">
        <w:t>программу</w:t>
      </w:r>
      <w:r w:rsidRPr="00BC0787">
        <w:t xml:space="preserve"> </w:t>
      </w:r>
      <w:r w:rsidR="002E7A3B" w:rsidRPr="00BC0787">
        <w:t>долгосрочных</w:t>
      </w:r>
      <w:r w:rsidRPr="00BC0787">
        <w:t xml:space="preserve"> </w:t>
      </w:r>
      <w:r w:rsidR="002E7A3B" w:rsidRPr="00BC0787">
        <w:t>сбережений.</w:t>
      </w:r>
      <w:r w:rsidRPr="00BC0787">
        <w:t xml:space="preserve"> </w:t>
      </w:r>
      <w:r w:rsidR="002E7A3B" w:rsidRPr="00BC0787">
        <w:t>На</w:t>
      </w:r>
      <w:r w:rsidRPr="00BC0787">
        <w:t xml:space="preserve"> </w:t>
      </w:r>
      <w:r w:rsidR="002E7A3B" w:rsidRPr="00BC0787">
        <w:t>данный</w:t>
      </w:r>
      <w:r w:rsidRPr="00BC0787">
        <w:t xml:space="preserve"> </w:t>
      </w:r>
      <w:r w:rsidR="002E7A3B" w:rsidRPr="00BC0787">
        <w:t>момент</w:t>
      </w:r>
      <w:r w:rsidRPr="00BC0787">
        <w:t xml:space="preserve"> </w:t>
      </w:r>
      <w:r w:rsidR="002E7A3B" w:rsidRPr="00BC0787">
        <w:t>осведомленность</w:t>
      </w:r>
      <w:r w:rsidRPr="00BC0787">
        <w:t xml:space="preserve"> </w:t>
      </w:r>
      <w:r w:rsidR="002E7A3B" w:rsidRPr="00BC0787">
        <w:t>о</w:t>
      </w:r>
      <w:r w:rsidRPr="00BC0787">
        <w:t xml:space="preserve"> </w:t>
      </w:r>
      <w:r w:rsidR="002E7A3B" w:rsidRPr="00BC0787">
        <w:t>программе</w:t>
      </w:r>
      <w:r w:rsidRPr="00BC0787">
        <w:t xml:space="preserve"> </w:t>
      </w:r>
      <w:r w:rsidR="002E7A3B" w:rsidRPr="00BC0787">
        <w:t>среди</w:t>
      </w:r>
      <w:r w:rsidRPr="00BC0787">
        <w:t xml:space="preserve"> </w:t>
      </w:r>
      <w:r w:rsidR="002E7A3B" w:rsidRPr="00BC0787">
        <w:t>населения</w:t>
      </w:r>
      <w:r w:rsidRPr="00BC0787">
        <w:t xml:space="preserve"> </w:t>
      </w:r>
      <w:r w:rsidR="002E7A3B" w:rsidRPr="00BC0787">
        <w:t>постоянно</w:t>
      </w:r>
      <w:r w:rsidRPr="00BC0787">
        <w:t xml:space="preserve"> </w:t>
      </w:r>
      <w:r w:rsidR="002E7A3B" w:rsidRPr="00BC0787">
        <w:t>растет</w:t>
      </w:r>
      <w:r w:rsidRPr="00BC0787">
        <w:t>»</w:t>
      </w:r>
      <w:r w:rsidR="002E7A3B" w:rsidRPr="00BC0787">
        <w:t>,</w:t>
      </w:r>
      <w:r w:rsidRPr="00BC0787">
        <w:t xml:space="preserve"> </w:t>
      </w:r>
      <w:r w:rsidR="002E7A3B" w:rsidRPr="00BC0787">
        <w:t>—</w:t>
      </w:r>
      <w:r w:rsidRPr="00BC0787">
        <w:t xml:space="preserve"> </w:t>
      </w:r>
      <w:r w:rsidR="002E7A3B" w:rsidRPr="00BC0787">
        <w:t>рассказала</w:t>
      </w:r>
      <w:r w:rsidRPr="00BC0787">
        <w:t xml:space="preserve"> </w:t>
      </w:r>
      <w:r w:rsidR="002E7A3B" w:rsidRPr="00BC0787">
        <w:t>Землянова.</w:t>
      </w:r>
      <w:r w:rsidRPr="00BC0787">
        <w:t xml:space="preserve"> </w:t>
      </w:r>
    </w:p>
    <w:p w14:paraId="5445438D" w14:textId="77777777" w:rsidR="002E7A3B" w:rsidRPr="00BC0787" w:rsidRDefault="002E7A3B" w:rsidP="002E7A3B">
      <w:r w:rsidRPr="00BC0787">
        <w:t>Как</w:t>
      </w:r>
      <w:r w:rsidR="00BC0787" w:rsidRPr="00BC0787">
        <w:t xml:space="preserve"> </w:t>
      </w:r>
      <w:r w:rsidRPr="00BC0787">
        <w:t>указала</w:t>
      </w:r>
      <w:r w:rsidR="00BC0787" w:rsidRPr="00BC0787">
        <w:t xml:space="preserve"> </w:t>
      </w:r>
      <w:r w:rsidRPr="00BC0787">
        <w:t>аналитик,</w:t>
      </w:r>
      <w:r w:rsidR="00BC0787" w:rsidRPr="00BC0787">
        <w:t xml:space="preserve"> </w:t>
      </w:r>
      <w:r w:rsidRPr="00BC0787">
        <w:t>на</w:t>
      </w:r>
      <w:r w:rsidR="00BC0787" w:rsidRPr="00BC0787">
        <w:t xml:space="preserve"> </w:t>
      </w:r>
      <w:r w:rsidRPr="00BC0787">
        <w:t>1</w:t>
      </w:r>
      <w:r w:rsidR="00BC0787" w:rsidRPr="00BC0787">
        <w:t xml:space="preserve"> </w:t>
      </w:r>
      <w:r w:rsidRPr="00BC0787">
        <w:t>ноября</w:t>
      </w:r>
      <w:r w:rsidR="00BC0787" w:rsidRPr="00BC0787">
        <w:t xml:space="preserve"> </w:t>
      </w:r>
      <w:r w:rsidRPr="00BC0787">
        <w:t>участниками</w:t>
      </w:r>
      <w:r w:rsidR="00BC0787" w:rsidRPr="00BC0787">
        <w:t xml:space="preserve"> </w:t>
      </w:r>
      <w:r w:rsidRPr="00BC0787">
        <w:t>программы</w:t>
      </w:r>
      <w:r w:rsidR="00BC0787" w:rsidRPr="00BC0787">
        <w:t xml:space="preserve"> </w:t>
      </w:r>
      <w:r w:rsidRPr="00BC0787">
        <w:t>уже</w:t>
      </w:r>
      <w:r w:rsidR="00BC0787" w:rsidRPr="00BC0787">
        <w:t xml:space="preserve"> </w:t>
      </w:r>
      <w:r w:rsidRPr="00BC0787">
        <w:t>стали</w:t>
      </w:r>
      <w:r w:rsidR="00BC0787" w:rsidRPr="00BC0787">
        <w:t xml:space="preserve"> </w:t>
      </w:r>
      <w:r w:rsidRPr="00BC0787">
        <w:t>1,75</w:t>
      </w:r>
      <w:r w:rsidR="00BC0787" w:rsidRPr="00BC0787">
        <w:t xml:space="preserve"> </w:t>
      </w:r>
      <w:r w:rsidRPr="00BC0787">
        <w:t>млн</w:t>
      </w:r>
      <w:r w:rsidR="00BC0787" w:rsidRPr="00BC0787">
        <w:t xml:space="preserve"> </w:t>
      </w:r>
      <w:r w:rsidRPr="00BC0787">
        <w:t>человек,</w:t>
      </w:r>
      <w:r w:rsidR="00BC0787" w:rsidRPr="00BC0787">
        <w:t xml:space="preserve"> </w:t>
      </w:r>
      <w:r w:rsidRPr="00BC0787">
        <w:t>вложив</w:t>
      </w:r>
      <w:r w:rsidR="00BC0787" w:rsidRPr="00BC0787">
        <w:t xml:space="preserve"> </w:t>
      </w:r>
      <w:r w:rsidRPr="00BC0787">
        <w:t>в</w:t>
      </w:r>
      <w:r w:rsidR="00BC0787" w:rsidRPr="00BC0787">
        <w:t xml:space="preserve"> </w:t>
      </w:r>
      <w:r w:rsidRPr="00BC0787">
        <w:t>ПДС</w:t>
      </w:r>
      <w:r w:rsidR="00BC0787" w:rsidRPr="00BC0787">
        <w:t xml:space="preserve"> </w:t>
      </w:r>
      <w:r w:rsidRPr="00BC0787">
        <w:t>50</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собственных</w:t>
      </w:r>
      <w:r w:rsidR="00BC0787" w:rsidRPr="00BC0787">
        <w:t xml:space="preserve"> </w:t>
      </w:r>
      <w:r w:rsidRPr="00BC0787">
        <w:t>средств</w:t>
      </w:r>
      <w:r w:rsidR="00BC0787" w:rsidRPr="00BC0787">
        <w:t xml:space="preserve"> </w:t>
      </w:r>
      <w:r w:rsidRPr="00BC0787">
        <w:t>и</w:t>
      </w:r>
      <w:r w:rsidR="00BC0787" w:rsidRPr="00BC0787">
        <w:t xml:space="preserve"> </w:t>
      </w:r>
      <w:r w:rsidRPr="00BC0787">
        <w:t>53</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из</w:t>
      </w:r>
      <w:r w:rsidR="00BC0787" w:rsidRPr="00BC0787">
        <w:t xml:space="preserve"> </w:t>
      </w:r>
      <w:r w:rsidRPr="00BC0787">
        <w:t>пенсионных</w:t>
      </w:r>
      <w:r w:rsidR="00BC0787" w:rsidRPr="00BC0787">
        <w:t xml:space="preserve"> </w:t>
      </w:r>
      <w:r w:rsidRPr="00BC0787">
        <w:t>накоплений.</w:t>
      </w:r>
    </w:p>
    <w:p w14:paraId="003D4BEC" w14:textId="77777777" w:rsidR="002E7A3B" w:rsidRPr="00BC0787" w:rsidRDefault="002E7A3B" w:rsidP="002E7A3B">
      <w:r w:rsidRPr="00BC0787">
        <w:t>У</w:t>
      </w:r>
      <w:r w:rsidR="00BC0787" w:rsidRPr="00BC0787">
        <w:t xml:space="preserve"> </w:t>
      </w:r>
      <w:r w:rsidRPr="00BC0787">
        <w:t>вкладов</w:t>
      </w:r>
      <w:r w:rsidR="00BC0787" w:rsidRPr="00BC0787">
        <w:t xml:space="preserve"> </w:t>
      </w:r>
      <w:r w:rsidRPr="00BC0787">
        <w:t>есть</w:t>
      </w:r>
      <w:r w:rsidR="00BC0787" w:rsidRPr="00BC0787">
        <w:t xml:space="preserve"> </w:t>
      </w:r>
      <w:r w:rsidRPr="00BC0787">
        <w:t>свои</w:t>
      </w:r>
      <w:r w:rsidR="00BC0787" w:rsidRPr="00BC0787">
        <w:t xml:space="preserve"> </w:t>
      </w:r>
      <w:r w:rsidRPr="00BC0787">
        <w:t>плюсы</w:t>
      </w:r>
      <w:r w:rsidR="00BC0787" w:rsidRPr="00BC0787">
        <w:t xml:space="preserve"> </w:t>
      </w:r>
      <w:r w:rsidRPr="00BC0787">
        <w:t>и</w:t>
      </w:r>
      <w:r w:rsidR="00BC0787" w:rsidRPr="00BC0787">
        <w:t xml:space="preserve"> </w:t>
      </w:r>
      <w:r w:rsidRPr="00BC0787">
        <w:t>минусы.</w:t>
      </w:r>
    </w:p>
    <w:p w14:paraId="4A964C17" w14:textId="77777777" w:rsidR="002E7A3B" w:rsidRPr="00BC0787" w:rsidRDefault="00BC0787" w:rsidP="002E7A3B">
      <w:r w:rsidRPr="00BC0787">
        <w:t>«</w:t>
      </w:r>
      <w:r w:rsidR="002E7A3B" w:rsidRPr="00BC0787">
        <w:t>Из</w:t>
      </w:r>
      <w:r w:rsidRPr="00BC0787">
        <w:t xml:space="preserve"> </w:t>
      </w:r>
      <w:r w:rsidR="002E7A3B" w:rsidRPr="00BC0787">
        <w:t>плюсов</w:t>
      </w:r>
      <w:r w:rsidRPr="00BC0787">
        <w:t xml:space="preserve"> </w:t>
      </w:r>
      <w:r w:rsidR="002E7A3B" w:rsidRPr="00BC0787">
        <w:t>—</w:t>
      </w:r>
      <w:r w:rsidRPr="00BC0787">
        <w:t xml:space="preserve"> </w:t>
      </w:r>
      <w:r w:rsidR="002E7A3B" w:rsidRPr="00BC0787">
        <w:t>повышенная</w:t>
      </w:r>
      <w:r w:rsidRPr="00BC0787">
        <w:t xml:space="preserve"> </w:t>
      </w:r>
      <w:r w:rsidR="002E7A3B" w:rsidRPr="00BC0787">
        <w:t>доходность</w:t>
      </w:r>
      <w:r w:rsidRPr="00BC0787">
        <w:t xml:space="preserve"> </w:t>
      </w:r>
      <w:r w:rsidR="002E7A3B" w:rsidRPr="00BC0787">
        <w:t>по</w:t>
      </w:r>
      <w:r w:rsidRPr="00BC0787">
        <w:t xml:space="preserve"> </w:t>
      </w:r>
      <w:r w:rsidR="002E7A3B" w:rsidRPr="00BC0787">
        <w:t>вкладу</w:t>
      </w:r>
      <w:r w:rsidRPr="00BC0787">
        <w:t xml:space="preserve"> </w:t>
      </w:r>
      <w:r w:rsidR="002E7A3B" w:rsidRPr="00BC0787">
        <w:t>на</w:t>
      </w:r>
      <w:r w:rsidRPr="00BC0787">
        <w:t xml:space="preserve"> </w:t>
      </w:r>
      <w:r w:rsidR="002E7A3B" w:rsidRPr="00BC0787">
        <w:t>срок</w:t>
      </w:r>
      <w:r w:rsidRPr="00BC0787">
        <w:t xml:space="preserve"> </w:t>
      </w:r>
      <w:r w:rsidR="002E7A3B" w:rsidRPr="00BC0787">
        <w:t>от</w:t>
      </w:r>
      <w:r w:rsidRPr="00BC0787">
        <w:t xml:space="preserve"> </w:t>
      </w:r>
      <w:r w:rsidR="002E7A3B" w:rsidRPr="00BC0787">
        <w:t>трех</w:t>
      </w:r>
      <w:r w:rsidRPr="00BC0787">
        <w:t xml:space="preserve"> </w:t>
      </w:r>
      <w:r w:rsidR="002E7A3B" w:rsidRPr="00BC0787">
        <w:t>до</w:t>
      </w:r>
      <w:r w:rsidRPr="00BC0787">
        <w:t xml:space="preserve"> </w:t>
      </w:r>
      <w:r w:rsidR="002E7A3B" w:rsidRPr="00BC0787">
        <w:t>12</w:t>
      </w:r>
      <w:r w:rsidRPr="00BC0787">
        <w:t xml:space="preserve"> </w:t>
      </w:r>
      <w:r w:rsidR="002E7A3B" w:rsidRPr="00BC0787">
        <w:t>месяцев,</w:t>
      </w:r>
      <w:r w:rsidRPr="00BC0787">
        <w:t xml:space="preserve"> </w:t>
      </w:r>
      <w:r w:rsidR="002E7A3B" w:rsidRPr="00BC0787">
        <w:t>из</w:t>
      </w:r>
      <w:r w:rsidRPr="00BC0787">
        <w:t xml:space="preserve"> </w:t>
      </w:r>
      <w:r w:rsidR="002E7A3B" w:rsidRPr="00BC0787">
        <w:t>минусов</w:t>
      </w:r>
      <w:r w:rsidRPr="00BC0787">
        <w:t xml:space="preserve"> </w:t>
      </w:r>
      <w:r w:rsidR="002E7A3B" w:rsidRPr="00BC0787">
        <w:t>—</w:t>
      </w:r>
      <w:r w:rsidRPr="00BC0787">
        <w:t xml:space="preserve"> </w:t>
      </w:r>
      <w:r w:rsidR="002E7A3B" w:rsidRPr="00BC0787">
        <w:t>строгие</w:t>
      </w:r>
      <w:r w:rsidRPr="00BC0787">
        <w:t xml:space="preserve"> </w:t>
      </w:r>
      <w:r w:rsidR="002E7A3B" w:rsidRPr="00BC0787">
        <w:t>условия</w:t>
      </w:r>
      <w:r w:rsidRPr="00BC0787">
        <w:t xml:space="preserve"> </w:t>
      </w:r>
      <w:r w:rsidR="002E7A3B" w:rsidRPr="00BC0787">
        <w:t>по</w:t>
      </w:r>
      <w:r w:rsidRPr="00BC0787">
        <w:t xml:space="preserve"> </w:t>
      </w:r>
      <w:r w:rsidR="002E7A3B" w:rsidRPr="00BC0787">
        <w:t>вкладу,</w:t>
      </w:r>
      <w:r w:rsidRPr="00BC0787">
        <w:t xml:space="preserve"> </w:t>
      </w:r>
      <w:r w:rsidR="002E7A3B" w:rsidRPr="00BC0787">
        <w:t>в</w:t>
      </w:r>
      <w:r w:rsidRPr="00BC0787">
        <w:t xml:space="preserve"> </w:t>
      </w:r>
      <w:r w:rsidR="002E7A3B" w:rsidRPr="00BC0787">
        <w:t>том</w:t>
      </w:r>
      <w:r w:rsidRPr="00BC0787">
        <w:t xml:space="preserve"> </w:t>
      </w:r>
      <w:r w:rsidR="002E7A3B" w:rsidRPr="00BC0787">
        <w:t>числе</w:t>
      </w:r>
      <w:r w:rsidRPr="00BC0787">
        <w:t xml:space="preserve"> </w:t>
      </w:r>
      <w:r w:rsidR="002E7A3B" w:rsidRPr="00BC0787">
        <w:t>невозможность</w:t>
      </w:r>
      <w:r w:rsidRPr="00BC0787">
        <w:t xml:space="preserve"> </w:t>
      </w:r>
      <w:r w:rsidR="002E7A3B" w:rsidRPr="00BC0787">
        <w:t>снятия</w:t>
      </w:r>
      <w:r w:rsidRPr="00BC0787">
        <w:t xml:space="preserve"> </w:t>
      </w:r>
      <w:r w:rsidR="002E7A3B" w:rsidRPr="00BC0787">
        <w:t>и</w:t>
      </w:r>
      <w:r w:rsidRPr="00BC0787">
        <w:t xml:space="preserve"> </w:t>
      </w:r>
      <w:r w:rsidR="002E7A3B" w:rsidRPr="00BC0787">
        <w:t>пополнения</w:t>
      </w:r>
      <w:r w:rsidRPr="00BC0787">
        <w:t xml:space="preserve"> </w:t>
      </w:r>
      <w:r w:rsidR="002E7A3B" w:rsidRPr="00BC0787">
        <w:t>средств</w:t>
      </w:r>
      <w:r w:rsidRPr="00BC0787">
        <w:t>»</w:t>
      </w:r>
      <w:r w:rsidR="002E7A3B" w:rsidRPr="00BC0787">
        <w:t>,</w:t>
      </w:r>
      <w:r w:rsidRPr="00BC0787">
        <w:t xml:space="preserve"> </w:t>
      </w:r>
      <w:r w:rsidR="002E7A3B" w:rsidRPr="00BC0787">
        <w:t>—</w:t>
      </w:r>
      <w:r w:rsidRPr="00BC0787">
        <w:t xml:space="preserve"> </w:t>
      </w:r>
      <w:r w:rsidR="002E7A3B" w:rsidRPr="00BC0787">
        <w:t>объяснила</w:t>
      </w:r>
      <w:r w:rsidRPr="00BC0787">
        <w:t xml:space="preserve"> </w:t>
      </w:r>
      <w:r w:rsidR="002E7A3B" w:rsidRPr="00BC0787">
        <w:t>аналитик.</w:t>
      </w:r>
    </w:p>
    <w:p w14:paraId="02F1E068" w14:textId="77777777" w:rsidR="002E7A3B" w:rsidRPr="00BC0787" w:rsidRDefault="002E7A3B" w:rsidP="002E7A3B">
      <w:r w:rsidRPr="00BC0787">
        <w:t>Вкладчикам</w:t>
      </w:r>
      <w:r w:rsidR="00BC0787" w:rsidRPr="00BC0787">
        <w:t xml:space="preserve"> </w:t>
      </w:r>
      <w:r w:rsidRPr="00BC0787">
        <w:t>необходимо</w:t>
      </w:r>
      <w:r w:rsidR="00BC0787" w:rsidRPr="00BC0787">
        <w:t xml:space="preserve"> </w:t>
      </w:r>
      <w:r w:rsidRPr="00BC0787">
        <w:t>узнать</w:t>
      </w:r>
      <w:r w:rsidR="00BC0787" w:rsidRPr="00BC0787">
        <w:t xml:space="preserve"> </w:t>
      </w:r>
      <w:r w:rsidRPr="00BC0787">
        <w:t>все</w:t>
      </w:r>
      <w:r w:rsidR="00BC0787" w:rsidRPr="00BC0787">
        <w:t xml:space="preserve"> </w:t>
      </w:r>
      <w:r w:rsidRPr="00BC0787">
        <w:t>условия</w:t>
      </w:r>
      <w:r w:rsidR="00BC0787" w:rsidRPr="00BC0787">
        <w:t xml:space="preserve"> </w:t>
      </w:r>
      <w:r w:rsidRPr="00BC0787">
        <w:t>программы</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в</w:t>
      </w:r>
      <w:r w:rsidR="00BC0787" w:rsidRPr="00BC0787">
        <w:t xml:space="preserve"> </w:t>
      </w:r>
      <w:r w:rsidRPr="00BC0787">
        <w:t>которую</w:t>
      </w:r>
      <w:r w:rsidR="00BC0787" w:rsidRPr="00BC0787">
        <w:t xml:space="preserve"> </w:t>
      </w:r>
      <w:r w:rsidRPr="00BC0787">
        <w:t>необходимо</w:t>
      </w:r>
      <w:r w:rsidR="00BC0787" w:rsidRPr="00BC0787">
        <w:t xml:space="preserve"> </w:t>
      </w:r>
      <w:r w:rsidRPr="00BC0787">
        <w:t>обязательно</w:t>
      </w:r>
      <w:r w:rsidR="00BC0787" w:rsidRPr="00BC0787">
        <w:t xml:space="preserve"> </w:t>
      </w:r>
      <w:r w:rsidRPr="00BC0787">
        <w:t>вступить</w:t>
      </w:r>
      <w:r w:rsidR="00BC0787" w:rsidRPr="00BC0787">
        <w:t xml:space="preserve"> </w:t>
      </w:r>
      <w:r w:rsidRPr="00BC0787">
        <w:t>для</w:t>
      </w:r>
      <w:r w:rsidR="00BC0787" w:rsidRPr="00BC0787">
        <w:t xml:space="preserve"> </w:t>
      </w:r>
      <w:r w:rsidRPr="00BC0787">
        <w:t>открытия</w:t>
      </w:r>
      <w:r w:rsidR="00BC0787" w:rsidRPr="00BC0787">
        <w:t xml:space="preserve"> </w:t>
      </w:r>
      <w:r w:rsidRPr="00BC0787">
        <w:t>вклада</w:t>
      </w:r>
      <w:r w:rsidR="00BC0787" w:rsidRPr="00BC0787">
        <w:t xml:space="preserve"> </w:t>
      </w:r>
      <w:r w:rsidRPr="00BC0787">
        <w:t>с</w:t>
      </w:r>
      <w:r w:rsidR="00BC0787" w:rsidRPr="00BC0787">
        <w:t xml:space="preserve"> </w:t>
      </w:r>
      <w:r w:rsidRPr="00BC0787">
        <w:t>повышенной</w:t>
      </w:r>
      <w:r w:rsidR="00BC0787" w:rsidRPr="00BC0787">
        <w:t xml:space="preserve"> </w:t>
      </w:r>
      <w:r w:rsidRPr="00BC0787">
        <w:t>доходностью.</w:t>
      </w:r>
    </w:p>
    <w:p w14:paraId="143AB3AD" w14:textId="77777777" w:rsidR="002E7A3B" w:rsidRPr="00BC0787" w:rsidRDefault="00BC0787" w:rsidP="002E7A3B">
      <w:r w:rsidRPr="00BC0787">
        <w:t>«</w:t>
      </w:r>
      <w:r w:rsidR="002E7A3B" w:rsidRPr="00BC0787">
        <w:t>При</w:t>
      </w:r>
      <w:r w:rsidRPr="00BC0787">
        <w:t xml:space="preserve"> </w:t>
      </w:r>
      <w:r w:rsidR="002E7A3B" w:rsidRPr="00BC0787">
        <w:t>оформлении</w:t>
      </w:r>
      <w:r w:rsidRPr="00BC0787">
        <w:t xml:space="preserve"> </w:t>
      </w:r>
      <w:r w:rsidR="002E7A3B" w:rsidRPr="00BC0787">
        <w:t>ПДС</w:t>
      </w:r>
      <w:r w:rsidRPr="00BC0787">
        <w:t xml:space="preserve"> </w:t>
      </w:r>
      <w:r w:rsidR="002E7A3B" w:rsidRPr="00BC0787">
        <w:t>минимальный</w:t>
      </w:r>
      <w:r w:rsidRPr="00BC0787">
        <w:t xml:space="preserve"> </w:t>
      </w:r>
      <w:r w:rsidR="002E7A3B" w:rsidRPr="00BC0787">
        <w:t>взнос</w:t>
      </w:r>
      <w:r w:rsidRPr="00BC0787">
        <w:t xml:space="preserve"> </w:t>
      </w:r>
      <w:r w:rsidR="002E7A3B" w:rsidRPr="00BC0787">
        <w:t>—</w:t>
      </w:r>
      <w:r w:rsidRPr="00BC0787">
        <w:t xml:space="preserve"> </w:t>
      </w:r>
      <w:r w:rsidR="002E7A3B" w:rsidRPr="00BC0787">
        <w:t>30</w:t>
      </w:r>
      <w:r w:rsidRPr="00BC0787">
        <w:t xml:space="preserve"> </w:t>
      </w:r>
      <w:r w:rsidR="002E7A3B" w:rsidRPr="00BC0787">
        <w:t>тысяч</w:t>
      </w:r>
      <w:r w:rsidRPr="00BC0787">
        <w:t xml:space="preserve"> </w:t>
      </w:r>
      <w:r w:rsidR="002E7A3B" w:rsidRPr="00BC0787">
        <w:t>рублей.</w:t>
      </w:r>
      <w:r w:rsidRPr="00BC0787">
        <w:t xml:space="preserve"> </w:t>
      </w:r>
      <w:r w:rsidR="002E7A3B" w:rsidRPr="00BC0787">
        <w:t>Право</w:t>
      </w:r>
      <w:r w:rsidRPr="00BC0787">
        <w:t xml:space="preserve"> </w:t>
      </w:r>
      <w:r w:rsidR="002E7A3B" w:rsidRPr="00BC0787">
        <w:t>на</w:t>
      </w:r>
      <w:r w:rsidRPr="00BC0787">
        <w:t xml:space="preserve"> </w:t>
      </w:r>
      <w:r w:rsidR="002E7A3B" w:rsidRPr="00BC0787">
        <w:t>получение</w:t>
      </w:r>
      <w:r w:rsidRPr="00BC0787">
        <w:t xml:space="preserve"> </w:t>
      </w:r>
      <w:r w:rsidR="002E7A3B" w:rsidRPr="00BC0787">
        <w:t>выплат</w:t>
      </w:r>
      <w:r w:rsidRPr="00BC0787">
        <w:t xml:space="preserve"> </w:t>
      </w:r>
      <w:r w:rsidR="002E7A3B" w:rsidRPr="00BC0787">
        <w:t>наступает</w:t>
      </w:r>
      <w:r w:rsidRPr="00BC0787">
        <w:t xml:space="preserve"> </w:t>
      </w:r>
      <w:r w:rsidR="002E7A3B" w:rsidRPr="00BC0787">
        <w:t>только</w:t>
      </w:r>
      <w:r w:rsidRPr="00BC0787">
        <w:t xml:space="preserve"> </w:t>
      </w:r>
      <w:r w:rsidR="002E7A3B" w:rsidRPr="00BC0787">
        <w:t>по</w:t>
      </w:r>
      <w:r w:rsidRPr="00BC0787">
        <w:t xml:space="preserve"> </w:t>
      </w:r>
      <w:r w:rsidR="002E7A3B" w:rsidRPr="00BC0787">
        <w:t>достижении</w:t>
      </w:r>
      <w:r w:rsidRPr="00BC0787">
        <w:t xml:space="preserve"> </w:t>
      </w:r>
      <w:r w:rsidR="002E7A3B" w:rsidRPr="00BC0787">
        <w:t>60</w:t>
      </w:r>
      <w:r w:rsidRPr="00BC0787">
        <w:t xml:space="preserve"> </w:t>
      </w:r>
      <w:r w:rsidR="002E7A3B" w:rsidRPr="00BC0787">
        <w:t>лет</w:t>
      </w:r>
      <w:r w:rsidRPr="00BC0787">
        <w:t xml:space="preserve"> </w:t>
      </w:r>
      <w:r w:rsidR="002E7A3B" w:rsidRPr="00BC0787">
        <w:t>для</w:t>
      </w:r>
      <w:r w:rsidRPr="00BC0787">
        <w:t xml:space="preserve"> </w:t>
      </w:r>
      <w:r w:rsidR="002E7A3B" w:rsidRPr="00BC0787">
        <w:t>мужчин</w:t>
      </w:r>
      <w:r w:rsidRPr="00BC0787">
        <w:t xml:space="preserve"> </w:t>
      </w:r>
      <w:r w:rsidR="002E7A3B" w:rsidRPr="00BC0787">
        <w:t>и</w:t>
      </w:r>
      <w:r w:rsidRPr="00BC0787">
        <w:t xml:space="preserve"> </w:t>
      </w:r>
      <w:r w:rsidR="002E7A3B" w:rsidRPr="00BC0787">
        <w:t>55</w:t>
      </w:r>
      <w:r w:rsidRPr="00BC0787">
        <w:t xml:space="preserve"> </w:t>
      </w:r>
      <w:r w:rsidR="002E7A3B" w:rsidRPr="00BC0787">
        <w:t>лет</w:t>
      </w:r>
      <w:r w:rsidRPr="00BC0787">
        <w:t xml:space="preserve"> </w:t>
      </w:r>
      <w:r w:rsidR="002E7A3B" w:rsidRPr="00BC0787">
        <w:t>для</w:t>
      </w:r>
      <w:r w:rsidRPr="00BC0787">
        <w:t xml:space="preserve"> </w:t>
      </w:r>
      <w:r w:rsidR="002E7A3B" w:rsidRPr="00BC0787">
        <w:t>женщин</w:t>
      </w:r>
      <w:r w:rsidRPr="00BC0787">
        <w:t xml:space="preserve"> </w:t>
      </w:r>
      <w:r w:rsidR="002E7A3B" w:rsidRPr="00BC0787">
        <w:t>или</w:t>
      </w:r>
      <w:r w:rsidRPr="00BC0787">
        <w:t xml:space="preserve"> </w:t>
      </w:r>
      <w:r w:rsidR="002E7A3B" w:rsidRPr="00BC0787">
        <w:t>по</w:t>
      </w:r>
      <w:r w:rsidRPr="00BC0787">
        <w:t xml:space="preserve"> </w:t>
      </w:r>
      <w:r w:rsidR="002E7A3B" w:rsidRPr="00BC0787">
        <w:t>истечении</w:t>
      </w:r>
      <w:r w:rsidRPr="00BC0787">
        <w:t xml:space="preserve"> </w:t>
      </w:r>
      <w:r w:rsidR="002E7A3B" w:rsidRPr="00BC0787">
        <w:t>15</w:t>
      </w:r>
      <w:r w:rsidRPr="00BC0787">
        <w:t xml:space="preserve"> </w:t>
      </w:r>
      <w:r w:rsidR="002E7A3B" w:rsidRPr="00BC0787">
        <w:t>лет</w:t>
      </w:r>
      <w:r w:rsidRPr="00BC0787">
        <w:t xml:space="preserve"> </w:t>
      </w:r>
      <w:r w:rsidR="002E7A3B" w:rsidRPr="00BC0787">
        <w:t>с</w:t>
      </w:r>
      <w:r w:rsidRPr="00BC0787">
        <w:t xml:space="preserve"> </w:t>
      </w:r>
      <w:r w:rsidR="002E7A3B" w:rsidRPr="00BC0787">
        <w:t>момента</w:t>
      </w:r>
      <w:r w:rsidRPr="00BC0787">
        <w:t xml:space="preserve"> </w:t>
      </w:r>
      <w:r w:rsidR="002E7A3B" w:rsidRPr="00BC0787">
        <w:t>заключения</w:t>
      </w:r>
      <w:r w:rsidRPr="00BC0787">
        <w:t xml:space="preserve"> </w:t>
      </w:r>
      <w:r w:rsidR="002E7A3B" w:rsidRPr="00BC0787">
        <w:t>договора.</w:t>
      </w:r>
      <w:r w:rsidRPr="00BC0787">
        <w:t xml:space="preserve"> </w:t>
      </w:r>
      <w:r w:rsidR="002E7A3B" w:rsidRPr="00BC0787">
        <w:t>Но</w:t>
      </w:r>
      <w:r w:rsidRPr="00BC0787">
        <w:t xml:space="preserve"> </w:t>
      </w:r>
      <w:r w:rsidR="002E7A3B" w:rsidRPr="00BC0787">
        <w:t>есть</w:t>
      </w:r>
      <w:r w:rsidRPr="00BC0787">
        <w:t xml:space="preserve"> </w:t>
      </w:r>
      <w:r w:rsidR="002E7A3B" w:rsidRPr="00BC0787">
        <w:t>особые</w:t>
      </w:r>
      <w:r w:rsidRPr="00BC0787">
        <w:t xml:space="preserve"> </w:t>
      </w:r>
      <w:r w:rsidR="002E7A3B" w:rsidRPr="00BC0787">
        <w:t>случаи,</w:t>
      </w:r>
      <w:r w:rsidRPr="00BC0787">
        <w:t xml:space="preserve"> </w:t>
      </w:r>
      <w:r w:rsidR="002E7A3B" w:rsidRPr="00BC0787">
        <w:t>когда</w:t>
      </w:r>
      <w:r w:rsidRPr="00BC0787">
        <w:t xml:space="preserve"> </w:t>
      </w:r>
      <w:r w:rsidR="002E7A3B" w:rsidRPr="00BC0787">
        <w:t>можно</w:t>
      </w:r>
      <w:r w:rsidRPr="00BC0787">
        <w:t xml:space="preserve"> </w:t>
      </w:r>
      <w:r w:rsidR="002E7A3B" w:rsidRPr="00BC0787">
        <w:t>получить</w:t>
      </w:r>
      <w:r w:rsidRPr="00BC0787">
        <w:t xml:space="preserve"> </w:t>
      </w:r>
      <w:r w:rsidR="002E7A3B" w:rsidRPr="00BC0787">
        <w:t>выплаты</w:t>
      </w:r>
      <w:r w:rsidRPr="00BC0787">
        <w:t xml:space="preserve"> </w:t>
      </w:r>
      <w:r w:rsidR="002E7A3B" w:rsidRPr="00BC0787">
        <w:t>без</w:t>
      </w:r>
      <w:r w:rsidRPr="00BC0787">
        <w:t xml:space="preserve"> </w:t>
      </w:r>
      <w:r w:rsidR="002E7A3B" w:rsidRPr="00BC0787">
        <w:t>потери</w:t>
      </w:r>
      <w:r w:rsidRPr="00BC0787">
        <w:t xml:space="preserve"> </w:t>
      </w:r>
      <w:r w:rsidR="002E7A3B" w:rsidRPr="00BC0787">
        <w:t>льгот</w:t>
      </w:r>
      <w:r w:rsidRPr="00BC0787">
        <w:t xml:space="preserve"> </w:t>
      </w:r>
      <w:r w:rsidR="002E7A3B" w:rsidRPr="00BC0787">
        <w:t>(на</w:t>
      </w:r>
      <w:r w:rsidRPr="00BC0787">
        <w:t xml:space="preserve"> </w:t>
      </w:r>
      <w:r w:rsidR="002E7A3B" w:rsidRPr="00BC0787">
        <w:t>лечение</w:t>
      </w:r>
      <w:r w:rsidRPr="00BC0787">
        <w:t xml:space="preserve"> </w:t>
      </w:r>
      <w:r w:rsidR="002E7A3B" w:rsidRPr="00BC0787">
        <w:t>тяжелого</w:t>
      </w:r>
      <w:r w:rsidRPr="00BC0787">
        <w:t xml:space="preserve"> </w:t>
      </w:r>
      <w:r w:rsidR="002E7A3B" w:rsidRPr="00BC0787">
        <w:t>заболевания,</w:t>
      </w:r>
      <w:r w:rsidRPr="00BC0787">
        <w:t xml:space="preserve"> </w:t>
      </w:r>
      <w:r w:rsidR="002E7A3B" w:rsidRPr="00BC0787">
        <w:t>при</w:t>
      </w:r>
      <w:r w:rsidRPr="00BC0787">
        <w:t xml:space="preserve"> </w:t>
      </w:r>
      <w:r w:rsidR="002E7A3B" w:rsidRPr="00BC0787">
        <w:t>потере</w:t>
      </w:r>
      <w:r w:rsidRPr="00BC0787">
        <w:t xml:space="preserve"> </w:t>
      </w:r>
      <w:r w:rsidR="002E7A3B" w:rsidRPr="00BC0787">
        <w:t>кормильца)</w:t>
      </w:r>
      <w:r w:rsidRPr="00BC0787">
        <w:t>»</w:t>
      </w:r>
      <w:r w:rsidR="002E7A3B" w:rsidRPr="00BC0787">
        <w:t>,</w:t>
      </w:r>
      <w:r w:rsidRPr="00BC0787">
        <w:t xml:space="preserve"> </w:t>
      </w:r>
      <w:r w:rsidR="002E7A3B" w:rsidRPr="00BC0787">
        <w:t>—</w:t>
      </w:r>
      <w:r w:rsidRPr="00BC0787">
        <w:t xml:space="preserve"> </w:t>
      </w:r>
      <w:r w:rsidR="002E7A3B" w:rsidRPr="00BC0787">
        <w:t>объяснила</w:t>
      </w:r>
      <w:r w:rsidRPr="00BC0787">
        <w:t xml:space="preserve"> </w:t>
      </w:r>
      <w:r w:rsidR="002E7A3B" w:rsidRPr="00BC0787">
        <w:t>она.</w:t>
      </w:r>
    </w:p>
    <w:p w14:paraId="2B0BA8AD" w14:textId="77777777" w:rsidR="00B35564" w:rsidRPr="00BC0787" w:rsidRDefault="00812913" w:rsidP="002E7A3B">
      <w:hyperlink r:id="rId23" w:history="1">
        <w:r w:rsidR="002E7A3B" w:rsidRPr="00BC0787">
          <w:rPr>
            <w:rStyle w:val="a3"/>
          </w:rPr>
          <w:t>https://www.banki.ru/news/lenta/?id=11008475</w:t>
        </w:r>
      </w:hyperlink>
    </w:p>
    <w:p w14:paraId="7952C17F" w14:textId="77777777" w:rsidR="003C443C" w:rsidRPr="00BC0787" w:rsidRDefault="003C443C" w:rsidP="003C443C">
      <w:pPr>
        <w:pStyle w:val="2"/>
      </w:pPr>
      <w:bookmarkStart w:id="70" w:name="_Toc182463083"/>
      <w:r w:rsidRPr="00BC0787">
        <w:t>Нижегородская</w:t>
      </w:r>
      <w:r w:rsidR="00BC0787" w:rsidRPr="00BC0787">
        <w:t xml:space="preserve"> </w:t>
      </w:r>
      <w:r w:rsidRPr="00BC0787">
        <w:t>правда,</w:t>
      </w:r>
      <w:r w:rsidR="00BC0787" w:rsidRPr="00BC0787">
        <w:t xml:space="preserve"> </w:t>
      </w:r>
      <w:r w:rsidRPr="00BC0787">
        <w:t>13.11.2024,</w:t>
      </w:r>
      <w:r w:rsidR="00BC0787" w:rsidRPr="00BC0787">
        <w:t xml:space="preserve"> </w:t>
      </w:r>
      <w:r w:rsidRPr="00BC0787">
        <w:t>Почти</w:t>
      </w:r>
      <w:r w:rsidR="00BC0787" w:rsidRPr="00BC0787">
        <w:t xml:space="preserve"> </w:t>
      </w:r>
      <w:r w:rsidRPr="00BC0787">
        <w:t>2</w:t>
      </w:r>
      <w:r w:rsidR="00BC0787" w:rsidRPr="00BC0787">
        <w:t xml:space="preserve"> </w:t>
      </w:r>
      <w:r w:rsidRPr="00BC0787">
        <w:t>млн</w:t>
      </w:r>
      <w:r w:rsidR="00BC0787" w:rsidRPr="00BC0787">
        <w:t xml:space="preserve"> </w:t>
      </w:r>
      <w:r w:rsidRPr="00BC0787">
        <w:t>россиян</w:t>
      </w:r>
      <w:r w:rsidR="00BC0787" w:rsidRPr="00BC0787">
        <w:t xml:space="preserve"> </w:t>
      </w:r>
      <w:r w:rsidRPr="00BC0787">
        <w:t>вступили</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долгосрочных</w:t>
      </w:r>
      <w:r w:rsidR="00BC0787" w:rsidRPr="00BC0787">
        <w:t xml:space="preserve"> </w:t>
      </w:r>
      <w:r w:rsidRPr="00BC0787">
        <w:t>сбережений</w:t>
      </w:r>
      <w:bookmarkEnd w:id="70"/>
    </w:p>
    <w:p w14:paraId="76D61E5E" w14:textId="77777777" w:rsidR="003C443C" w:rsidRPr="00BC0787" w:rsidRDefault="003C443C" w:rsidP="00BC0787">
      <w:pPr>
        <w:pStyle w:val="3"/>
      </w:pPr>
      <w:bookmarkStart w:id="71" w:name="_Toc182463084"/>
      <w:r w:rsidRPr="00BC0787">
        <w:t>В</w:t>
      </w:r>
      <w:r w:rsidR="00BC0787" w:rsidRPr="00BC0787">
        <w:t xml:space="preserve"> </w:t>
      </w:r>
      <w:r w:rsidRPr="00BC0787">
        <w:t>России</w:t>
      </w:r>
      <w:r w:rsidR="00BC0787" w:rsidRPr="00BC0787">
        <w:t xml:space="preserve"> </w:t>
      </w:r>
      <w:r w:rsidRPr="00BC0787">
        <w:t>раст</w:t>
      </w:r>
      <w:r w:rsidR="00BC0787" w:rsidRPr="00BC0787">
        <w:t>е</w:t>
      </w:r>
      <w:r w:rsidRPr="00BC0787">
        <w:t>т</w:t>
      </w:r>
      <w:r w:rsidR="00BC0787" w:rsidRPr="00BC0787">
        <w:t xml:space="preserve"> </w:t>
      </w:r>
      <w:r w:rsidRPr="00BC0787">
        <w:t>популярность</w:t>
      </w:r>
      <w:r w:rsidR="00BC0787" w:rsidRPr="00BC0787">
        <w:t xml:space="preserve"> </w:t>
      </w:r>
      <w:r w:rsidRPr="00BC0787">
        <w:t>нового</w:t>
      </w:r>
      <w:r w:rsidR="00BC0787" w:rsidRPr="00BC0787">
        <w:t xml:space="preserve"> </w:t>
      </w:r>
      <w:r w:rsidRPr="00BC0787">
        <w:t>способа</w:t>
      </w:r>
      <w:r w:rsidR="00BC0787" w:rsidRPr="00BC0787">
        <w:t xml:space="preserve"> </w:t>
      </w:r>
      <w:r w:rsidRPr="00BC0787">
        <w:t>накопления</w:t>
      </w:r>
      <w:r w:rsidR="00BC0787" w:rsidRPr="00BC0787">
        <w:t xml:space="preserve"> </w:t>
      </w:r>
      <w:r w:rsidRPr="00BC0787">
        <w:t>денег.</w:t>
      </w:r>
      <w:r w:rsidR="00BC0787" w:rsidRPr="00BC0787">
        <w:t xml:space="preserve"> </w:t>
      </w:r>
      <w:r w:rsidRPr="00BC0787">
        <w:t>Почти</w:t>
      </w:r>
      <w:r w:rsidR="00BC0787" w:rsidRPr="00BC0787">
        <w:t xml:space="preserve"> </w:t>
      </w:r>
      <w:r w:rsidRPr="00BC0787">
        <w:t>2</w:t>
      </w:r>
      <w:r w:rsidR="00BC0787" w:rsidRPr="00BC0787">
        <w:t xml:space="preserve"> </w:t>
      </w:r>
      <w:r w:rsidRPr="00BC0787">
        <w:t>млн</w:t>
      </w:r>
      <w:r w:rsidR="00BC0787" w:rsidRPr="00BC0787">
        <w:t xml:space="preserve"> </w:t>
      </w:r>
      <w:r w:rsidRPr="00BC0787">
        <w:t>жителей</w:t>
      </w:r>
      <w:r w:rsidR="00BC0787" w:rsidRPr="00BC0787">
        <w:t xml:space="preserve"> </w:t>
      </w:r>
      <w:r w:rsidRPr="00BC0787">
        <w:t>страны</w:t>
      </w:r>
      <w:r w:rsidR="00BC0787" w:rsidRPr="00BC0787">
        <w:t xml:space="preserve"> </w:t>
      </w:r>
      <w:r w:rsidRPr="00BC0787">
        <w:t>вступили</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Она</w:t>
      </w:r>
      <w:r w:rsidR="00BC0787" w:rsidRPr="00BC0787">
        <w:t xml:space="preserve"> </w:t>
      </w:r>
      <w:r w:rsidRPr="00BC0787">
        <w:t>помогает</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сохранить</w:t>
      </w:r>
      <w:r w:rsidR="00BC0787" w:rsidRPr="00BC0787">
        <w:t xml:space="preserve"> </w:t>
      </w:r>
      <w:r w:rsidRPr="00BC0787">
        <w:t>имеющиеся</w:t>
      </w:r>
      <w:r w:rsidR="00BC0787" w:rsidRPr="00BC0787">
        <w:t xml:space="preserve"> </w:t>
      </w:r>
      <w:r w:rsidRPr="00BC0787">
        <w:t>средства,</w:t>
      </w:r>
      <w:r w:rsidR="00BC0787" w:rsidRPr="00BC0787">
        <w:t xml:space="preserve"> </w:t>
      </w:r>
      <w:r w:rsidRPr="00BC0787">
        <w:t>но</w:t>
      </w:r>
      <w:r w:rsidR="00BC0787" w:rsidRPr="00BC0787">
        <w:t xml:space="preserve"> </w:t>
      </w:r>
      <w:r w:rsidRPr="00BC0787">
        <w:t>и</w:t>
      </w:r>
      <w:r w:rsidR="00BC0787" w:rsidRPr="00BC0787">
        <w:t xml:space="preserve"> </w:t>
      </w:r>
      <w:r w:rsidRPr="00BC0787">
        <w:t>преумножить</w:t>
      </w:r>
      <w:r w:rsidR="00BC0787" w:rsidRPr="00BC0787">
        <w:t xml:space="preserve"> </w:t>
      </w:r>
      <w:r w:rsidRPr="00BC0787">
        <w:t>их.</w:t>
      </w:r>
      <w:bookmarkEnd w:id="71"/>
    </w:p>
    <w:p w14:paraId="0F57F875" w14:textId="77777777" w:rsidR="003C443C" w:rsidRPr="00BC0787" w:rsidRDefault="003C443C" w:rsidP="003C443C">
      <w:r w:rsidRPr="00BC0787">
        <w:t>По</w:t>
      </w:r>
      <w:r w:rsidR="00BC0787" w:rsidRPr="00BC0787">
        <w:t xml:space="preserve"> </w:t>
      </w:r>
      <w:r w:rsidRPr="00BC0787">
        <w:t>состоянию</w:t>
      </w:r>
      <w:r w:rsidR="00BC0787" w:rsidRPr="00BC0787">
        <w:t xml:space="preserve"> </w:t>
      </w:r>
      <w:r w:rsidRPr="00BC0787">
        <w:t>на</w:t>
      </w:r>
      <w:r w:rsidR="00BC0787" w:rsidRPr="00BC0787">
        <w:t xml:space="preserve"> </w:t>
      </w:r>
      <w:r w:rsidRPr="00BC0787">
        <w:t>1</w:t>
      </w:r>
      <w:r w:rsidR="00BC0787" w:rsidRPr="00BC0787">
        <w:t xml:space="preserve"> </w:t>
      </w:r>
      <w:r w:rsidRPr="00BC0787">
        <w:t>ноября</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участниками</w:t>
      </w:r>
      <w:r w:rsidR="00BC0787" w:rsidRPr="00BC0787">
        <w:t xml:space="preserve"> </w:t>
      </w:r>
      <w:r w:rsidRPr="00BC0787">
        <w:t>программы</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(ПДС)</w:t>
      </w:r>
      <w:r w:rsidR="00BC0787" w:rsidRPr="00BC0787">
        <w:t xml:space="preserve"> </w:t>
      </w:r>
      <w:r w:rsidRPr="00BC0787">
        <w:t>стали</w:t>
      </w:r>
      <w:r w:rsidR="00BC0787" w:rsidRPr="00BC0787">
        <w:t xml:space="preserve"> </w:t>
      </w:r>
      <w:r w:rsidRPr="00BC0787">
        <w:t>уже</w:t>
      </w:r>
      <w:r w:rsidR="00BC0787" w:rsidRPr="00BC0787">
        <w:t xml:space="preserve"> </w:t>
      </w:r>
      <w:r w:rsidRPr="00BC0787">
        <w:t>1</w:t>
      </w:r>
      <w:r w:rsidR="00BC0787" w:rsidRPr="00BC0787">
        <w:t xml:space="preserve"> </w:t>
      </w:r>
      <w:r w:rsidRPr="00BC0787">
        <w:t>млн</w:t>
      </w:r>
      <w:r w:rsidR="00BC0787" w:rsidRPr="00BC0787">
        <w:t xml:space="preserve"> </w:t>
      </w:r>
      <w:r w:rsidRPr="00BC0787">
        <w:t>750</w:t>
      </w:r>
      <w:r w:rsidR="00BC0787" w:rsidRPr="00BC0787">
        <w:t xml:space="preserve"> </w:t>
      </w:r>
      <w:r w:rsidRPr="00BC0787">
        <w:t>тысяч</w:t>
      </w:r>
      <w:r w:rsidR="00BC0787" w:rsidRPr="00BC0787">
        <w:t xml:space="preserve"> </w:t>
      </w:r>
      <w:r w:rsidRPr="00BC0787">
        <w:t>граждан.</w:t>
      </w:r>
      <w:r w:rsidR="00BC0787" w:rsidRPr="00BC0787">
        <w:t xml:space="preserve"> </w:t>
      </w:r>
      <w:r w:rsidRPr="00BC0787">
        <w:t>В</w:t>
      </w:r>
      <w:r w:rsidR="00BC0787" w:rsidRPr="00BC0787">
        <w:t xml:space="preserve"> </w:t>
      </w:r>
      <w:r w:rsidRPr="00BC0787">
        <w:t>ПДС</w:t>
      </w:r>
      <w:r w:rsidR="00BC0787" w:rsidRPr="00BC0787">
        <w:t xml:space="preserve"> </w:t>
      </w:r>
      <w:r w:rsidRPr="00BC0787">
        <w:t>они</w:t>
      </w:r>
      <w:r w:rsidR="00BC0787" w:rsidRPr="00BC0787">
        <w:t xml:space="preserve"> </w:t>
      </w:r>
      <w:r w:rsidRPr="00BC0787">
        <w:t>вложили</w:t>
      </w:r>
      <w:r w:rsidR="00BC0787" w:rsidRPr="00BC0787">
        <w:t xml:space="preserve"> </w:t>
      </w:r>
      <w:r w:rsidRPr="00BC0787">
        <w:t>около</w:t>
      </w:r>
      <w:r w:rsidR="00BC0787" w:rsidRPr="00BC0787">
        <w:t xml:space="preserve"> </w:t>
      </w:r>
      <w:r w:rsidRPr="00BC0787">
        <w:t>103</w:t>
      </w:r>
      <w:r w:rsidR="00BC0787" w:rsidRPr="00BC0787">
        <w:t xml:space="preserve"> </w:t>
      </w:r>
      <w:r w:rsidRPr="00BC0787">
        <w:t>млрд</w:t>
      </w:r>
      <w:r w:rsidR="00BC0787" w:rsidRPr="00BC0787">
        <w:t xml:space="preserve"> </w:t>
      </w:r>
      <w:r w:rsidRPr="00BC0787">
        <w:t>рублей,</w:t>
      </w:r>
      <w:r w:rsidR="00BC0787" w:rsidRPr="00BC0787">
        <w:t xml:space="preserve"> </w:t>
      </w:r>
      <w:r w:rsidRPr="00BC0787">
        <w:t>из</w:t>
      </w:r>
      <w:r w:rsidR="00BC0787" w:rsidRPr="00BC0787">
        <w:t xml:space="preserve"> </w:t>
      </w:r>
      <w:r w:rsidRPr="00BC0787">
        <w:t>которых</w:t>
      </w:r>
      <w:r w:rsidR="00BC0787" w:rsidRPr="00BC0787">
        <w:t xml:space="preserve"> </w:t>
      </w:r>
      <w:r w:rsidRPr="00BC0787">
        <w:t>около</w:t>
      </w:r>
      <w:r w:rsidR="00BC0787" w:rsidRPr="00BC0787">
        <w:t xml:space="preserve"> </w:t>
      </w:r>
      <w:r w:rsidRPr="00BC0787">
        <w:t>50</w:t>
      </w:r>
      <w:r w:rsidR="00BC0787" w:rsidRPr="00BC0787">
        <w:t xml:space="preserve"> </w:t>
      </w:r>
      <w:r w:rsidRPr="00BC0787">
        <w:t>млрд</w:t>
      </w:r>
      <w:r w:rsidR="00BC0787" w:rsidRPr="00BC0787">
        <w:t xml:space="preserve"> </w:t>
      </w:r>
      <w:r w:rsidRPr="00BC0787">
        <w:t>–</w:t>
      </w:r>
      <w:r w:rsidR="00BC0787" w:rsidRPr="00BC0787">
        <w:t xml:space="preserve"> </w:t>
      </w:r>
      <w:r w:rsidRPr="00BC0787">
        <w:t>собственные</w:t>
      </w:r>
      <w:r w:rsidR="00BC0787" w:rsidRPr="00BC0787">
        <w:t xml:space="preserve"> </w:t>
      </w:r>
      <w:r w:rsidRPr="00BC0787">
        <w:t>взносы,</w:t>
      </w:r>
      <w:r w:rsidR="00BC0787" w:rsidRPr="00BC0787">
        <w:t xml:space="preserve"> </w:t>
      </w:r>
      <w:r w:rsidRPr="00BC0787">
        <w:t>ещ</w:t>
      </w:r>
      <w:r w:rsidR="00BC0787" w:rsidRPr="00BC0787">
        <w:t xml:space="preserve">е </w:t>
      </w:r>
      <w:r w:rsidRPr="00BC0787">
        <w:t>53</w:t>
      </w:r>
      <w:r w:rsidR="00BC0787" w:rsidRPr="00BC0787">
        <w:t xml:space="preserve"> </w:t>
      </w:r>
      <w:r w:rsidRPr="00BC0787">
        <w:t>млрд</w:t>
      </w:r>
      <w:r w:rsidR="00BC0787" w:rsidRPr="00BC0787">
        <w:t xml:space="preserve"> </w:t>
      </w:r>
      <w:r w:rsidRPr="00BC0787">
        <w:t>–</w:t>
      </w:r>
      <w:r w:rsidR="00BC0787" w:rsidRPr="00BC0787">
        <w:t xml:space="preserve"> </w:t>
      </w:r>
      <w:r w:rsidRPr="00BC0787">
        <w:t>перевед</w:t>
      </w:r>
      <w:r w:rsidR="00BC0787" w:rsidRPr="00BC0787">
        <w:t>е</w:t>
      </w:r>
      <w:r w:rsidRPr="00BC0787">
        <w:t>нные</w:t>
      </w:r>
      <w:r w:rsidR="00BC0787" w:rsidRPr="00BC0787">
        <w:t xml:space="preserve"> </w:t>
      </w:r>
      <w:r w:rsidRPr="00BC0787">
        <w:t>в</w:t>
      </w:r>
      <w:r w:rsidR="00BC0787" w:rsidRPr="00BC0787">
        <w:t xml:space="preserve"> </w:t>
      </w:r>
      <w:r w:rsidRPr="00BC0787">
        <w:t>программу</w:t>
      </w:r>
      <w:r w:rsidR="00BC0787" w:rsidRPr="00BC0787">
        <w:t xml:space="preserve"> </w:t>
      </w:r>
      <w:r w:rsidRPr="00BC0787">
        <w:t>пенсионные</w:t>
      </w:r>
      <w:r w:rsidR="00BC0787" w:rsidRPr="00BC0787">
        <w:t xml:space="preserve"> </w:t>
      </w:r>
      <w:r w:rsidRPr="00BC0787">
        <w:t>накопления.</w:t>
      </w:r>
    </w:p>
    <w:p w14:paraId="3CE3612B" w14:textId="77777777" w:rsidR="003C443C" w:rsidRPr="00BC0787" w:rsidRDefault="00BC0787" w:rsidP="003C443C">
      <w:r w:rsidRPr="00BC0787">
        <w:lastRenderedPageBreak/>
        <w:t>«</w:t>
      </w:r>
      <w:r w:rsidR="003C443C" w:rsidRPr="00BC0787">
        <w:t>Это</w:t>
      </w:r>
      <w:r w:rsidRPr="00BC0787">
        <w:t xml:space="preserve"> </w:t>
      </w:r>
      <w:r w:rsidR="003C443C" w:rsidRPr="00BC0787">
        <w:t>говорит</w:t>
      </w:r>
      <w:r w:rsidRPr="00BC0787">
        <w:t xml:space="preserve"> </w:t>
      </w:r>
      <w:r w:rsidR="003C443C" w:rsidRPr="00BC0787">
        <w:t>о</w:t>
      </w:r>
      <w:r w:rsidRPr="00BC0787">
        <w:t xml:space="preserve"> </w:t>
      </w:r>
      <w:r w:rsidR="003C443C" w:rsidRPr="00BC0787">
        <w:t>том,</w:t>
      </w:r>
      <w:r w:rsidRPr="00BC0787">
        <w:t xml:space="preserve"> </w:t>
      </w:r>
      <w:r w:rsidR="003C443C" w:rsidRPr="00BC0787">
        <w:t>что</w:t>
      </w:r>
      <w:r w:rsidRPr="00BC0787">
        <w:t xml:space="preserve"> </w:t>
      </w:r>
      <w:r w:rsidR="003C443C" w:rsidRPr="00BC0787">
        <w:t>раст</w:t>
      </w:r>
      <w:r w:rsidRPr="00BC0787">
        <w:t>е</w:t>
      </w:r>
      <w:r w:rsidR="003C443C" w:rsidRPr="00BC0787">
        <w:t>т</w:t>
      </w:r>
      <w:r w:rsidRPr="00BC0787">
        <w:t xml:space="preserve"> </w:t>
      </w:r>
      <w:r w:rsidR="003C443C" w:rsidRPr="00BC0787">
        <w:t>интерес</w:t>
      </w:r>
      <w:r w:rsidRPr="00BC0787">
        <w:t xml:space="preserve"> </w:t>
      </w:r>
      <w:r w:rsidR="003C443C" w:rsidRPr="00BC0787">
        <w:t>граждан</w:t>
      </w:r>
      <w:r w:rsidRPr="00BC0787">
        <w:t xml:space="preserve"> </w:t>
      </w:r>
      <w:r w:rsidR="003C443C" w:rsidRPr="00BC0787">
        <w:t>к</w:t>
      </w:r>
      <w:r w:rsidRPr="00BC0787">
        <w:t xml:space="preserve"> </w:t>
      </w:r>
      <w:r w:rsidR="003C443C" w:rsidRPr="00BC0787">
        <w:t>сберегательным</w:t>
      </w:r>
      <w:r w:rsidRPr="00BC0787">
        <w:t xml:space="preserve"> </w:t>
      </w:r>
      <w:r w:rsidR="003C443C" w:rsidRPr="00BC0787">
        <w:t>продуктам,</w:t>
      </w:r>
      <w:r w:rsidRPr="00BC0787">
        <w:t xml:space="preserve"> </w:t>
      </w:r>
      <w:r w:rsidR="003C443C" w:rsidRPr="00BC0787">
        <w:t>а</w:t>
      </w:r>
      <w:r w:rsidRPr="00BC0787">
        <w:t xml:space="preserve"> </w:t>
      </w:r>
      <w:r w:rsidR="003C443C" w:rsidRPr="00BC0787">
        <w:t>вместе</w:t>
      </w:r>
      <w:r w:rsidRPr="00BC0787">
        <w:t xml:space="preserve"> </w:t>
      </w:r>
      <w:r w:rsidR="003C443C" w:rsidRPr="00BC0787">
        <w:t>с</w:t>
      </w:r>
      <w:r w:rsidRPr="00BC0787">
        <w:t xml:space="preserve"> </w:t>
      </w:r>
      <w:r w:rsidR="003C443C" w:rsidRPr="00BC0787">
        <w:t>тем</w:t>
      </w:r>
      <w:r w:rsidRPr="00BC0787">
        <w:t xml:space="preserve"> </w:t>
      </w:r>
      <w:r w:rsidR="003C443C" w:rsidRPr="00BC0787">
        <w:t>раст</w:t>
      </w:r>
      <w:r w:rsidRPr="00BC0787">
        <w:t>е</w:t>
      </w:r>
      <w:r w:rsidR="003C443C" w:rsidRPr="00BC0787">
        <w:t>т</w:t>
      </w:r>
      <w:r w:rsidRPr="00BC0787">
        <w:t xml:space="preserve"> </w:t>
      </w:r>
      <w:r w:rsidR="003C443C" w:rsidRPr="00BC0787">
        <w:t>доверие</w:t>
      </w:r>
      <w:r w:rsidRPr="00BC0787">
        <w:t xml:space="preserve"> </w:t>
      </w:r>
      <w:r w:rsidR="003C443C" w:rsidRPr="00BC0787">
        <w:t>к</w:t>
      </w:r>
      <w:r w:rsidRPr="00BC0787">
        <w:t xml:space="preserve"> </w:t>
      </w:r>
      <w:r w:rsidR="003C443C" w:rsidRPr="00BC0787">
        <w:t>продукту</w:t>
      </w:r>
      <w:r w:rsidRPr="00BC0787">
        <w:t>»</w:t>
      </w:r>
      <w:r w:rsidR="003C443C" w:rsidRPr="00BC0787">
        <w:t>,</w:t>
      </w:r>
      <w:r w:rsidR="003C443C" w:rsidRPr="00BC0787">
        <w:rPr>
          <w:rFonts w:ascii="Cambria Math" w:hAnsi="Cambria Math" w:cs="Cambria Math"/>
        </w:rPr>
        <w:t> </w:t>
      </w:r>
      <w:r w:rsidR="003C443C" w:rsidRPr="00BC0787">
        <w:t>–</w:t>
      </w:r>
      <w:r w:rsidRPr="00BC0787">
        <w:t xml:space="preserve"> </w:t>
      </w:r>
      <w:r w:rsidR="003C443C" w:rsidRPr="00BC0787">
        <w:t>сообщили</w:t>
      </w:r>
      <w:r w:rsidRPr="00BC0787">
        <w:t xml:space="preserve"> </w:t>
      </w:r>
      <w:r w:rsidR="003C443C" w:rsidRPr="00BC0787">
        <w:t>в</w:t>
      </w:r>
      <w:r w:rsidRPr="00BC0787">
        <w:t xml:space="preserve"> </w:t>
      </w:r>
      <w:r w:rsidR="003C443C" w:rsidRPr="00BC0787">
        <w:t>Минфине</w:t>
      </w:r>
      <w:r w:rsidRPr="00BC0787">
        <w:t xml:space="preserve"> </w:t>
      </w:r>
      <w:r w:rsidR="003C443C" w:rsidRPr="00BC0787">
        <w:t>России.</w:t>
      </w:r>
    </w:p>
    <w:p w14:paraId="7A137F17" w14:textId="77777777" w:rsidR="003C443C" w:rsidRPr="00BC0787" w:rsidRDefault="003C443C" w:rsidP="003C443C">
      <w:r w:rsidRPr="00BC0787">
        <w:t>Уникальность</w:t>
      </w:r>
      <w:r w:rsidR="00BC0787" w:rsidRPr="00BC0787">
        <w:t xml:space="preserve"> </w:t>
      </w:r>
      <w:r w:rsidRPr="00BC0787">
        <w:t>программы,</w:t>
      </w:r>
      <w:r w:rsidR="00BC0787" w:rsidRPr="00BC0787">
        <w:t xml:space="preserve"> </w:t>
      </w:r>
      <w:r w:rsidRPr="00BC0787">
        <w:t>подчеркнули</w:t>
      </w:r>
      <w:r w:rsidR="00BC0787" w:rsidRPr="00BC0787">
        <w:t xml:space="preserve"> </w:t>
      </w:r>
      <w:r w:rsidRPr="00BC0787">
        <w:t>в</w:t>
      </w:r>
      <w:r w:rsidR="00BC0787" w:rsidRPr="00BC0787">
        <w:t xml:space="preserve"> </w:t>
      </w:r>
      <w:r w:rsidRPr="00BC0787">
        <w:t>ведомстве,</w:t>
      </w:r>
      <w:r w:rsidR="00BC0787" w:rsidRPr="00BC0787">
        <w:t xml:space="preserve"> </w:t>
      </w:r>
      <w:r w:rsidRPr="00BC0787">
        <w:t>в</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она</w:t>
      </w:r>
      <w:r w:rsidR="00BC0787" w:rsidRPr="00BC0787">
        <w:t xml:space="preserve"> </w:t>
      </w:r>
      <w:r w:rsidRPr="00BC0787">
        <w:t>позволяет</w:t>
      </w:r>
      <w:r w:rsidR="00BC0787" w:rsidRPr="00BC0787">
        <w:t xml:space="preserve"> </w:t>
      </w:r>
      <w:r w:rsidRPr="00BC0787">
        <w:t>копить</w:t>
      </w:r>
      <w:r w:rsidR="00BC0787" w:rsidRPr="00BC0787">
        <w:t xml:space="preserve"> </w:t>
      </w:r>
      <w:r w:rsidRPr="00BC0787">
        <w:t>и</w:t>
      </w:r>
      <w:r w:rsidR="00BC0787" w:rsidRPr="00BC0787">
        <w:t xml:space="preserve"> </w:t>
      </w:r>
      <w:r w:rsidRPr="00BC0787">
        <w:t>формировать</w:t>
      </w:r>
      <w:r w:rsidR="00BC0787" w:rsidRPr="00BC0787">
        <w:t xml:space="preserve"> </w:t>
      </w:r>
      <w:r w:rsidRPr="00BC0787">
        <w:t>капитал</w:t>
      </w:r>
      <w:r w:rsidR="00BC0787" w:rsidRPr="00BC0787">
        <w:t xml:space="preserve"> </w:t>
      </w:r>
      <w:r w:rsidRPr="00BC0787">
        <w:t>людям</w:t>
      </w:r>
      <w:r w:rsidR="00BC0787" w:rsidRPr="00BC0787">
        <w:t xml:space="preserve"> </w:t>
      </w:r>
      <w:r w:rsidRPr="00BC0787">
        <w:t>с</w:t>
      </w:r>
      <w:r w:rsidR="00BC0787" w:rsidRPr="00BC0787">
        <w:t xml:space="preserve"> </w:t>
      </w:r>
      <w:r w:rsidRPr="00BC0787">
        <w:t>любым</w:t>
      </w:r>
      <w:r w:rsidR="00BC0787" w:rsidRPr="00BC0787">
        <w:t xml:space="preserve"> </w:t>
      </w:r>
      <w:r w:rsidRPr="00BC0787">
        <w:t>уровнем</w:t>
      </w:r>
      <w:r w:rsidR="00BC0787" w:rsidRPr="00BC0787">
        <w:t xml:space="preserve"> </w:t>
      </w:r>
      <w:r w:rsidRPr="00BC0787">
        <w:t>дохода.</w:t>
      </w:r>
      <w:r w:rsidR="00BC0787" w:rsidRPr="00BC0787">
        <w:t xml:space="preserve"> </w:t>
      </w:r>
      <w:r w:rsidRPr="00BC0787">
        <w:t>Серь</w:t>
      </w:r>
      <w:r w:rsidR="00BC0787" w:rsidRPr="00BC0787">
        <w:t>е</w:t>
      </w:r>
      <w:r w:rsidRPr="00BC0787">
        <w:t>зную</w:t>
      </w:r>
      <w:r w:rsidR="00BC0787" w:rsidRPr="00BC0787">
        <w:t xml:space="preserve"> </w:t>
      </w:r>
      <w:r w:rsidRPr="00BC0787">
        <w:t>финансовую</w:t>
      </w:r>
      <w:r w:rsidR="00BC0787" w:rsidRPr="00BC0787">
        <w:t xml:space="preserve"> </w:t>
      </w:r>
      <w:r w:rsidRPr="00BC0787">
        <w:t>поддержку</w:t>
      </w:r>
      <w:r w:rsidR="00BC0787" w:rsidRPr="00BC0787">
        <w:t xml:space="preserve"> </w:t>
      </w:r>
      <w:r w:rsidRPr="00BC0787">
        <w:t>оказывает</w:t>
      </w:r>
      <w:r w:rsidR="00BC0787" w:rsidRPr="00BC0787">
        <w:t xml:space="preserve"> </w:t>
      </w:r>
      <w:r w:rsidRPr="00BC0787">
        <w:t>государство,</w:t>
      </w:r>
      <w:r w:rsidR="00BC0787" w:rsidRPr="00BC0787">
        <w:t xml:space="preserve"> </w:t>
      </w:r>
      <w:r w:rsidRPr="00BC0787">
        <w:t>умножая</w:t>
      </w:r>
      <w:r w:rsidR="00BC0787" w:rsidRPr="00BC0787">
        <w:t xml:space="preserve"> </w:t>
      </w:r>
      <w:r w:rsidRPr="00BC0787">
        <w:t>взносы.</w:t>
      </w:r>
    </w:p>
    <w:p w14:paraId="58FF98B4" w14:textId="77777777" w:rsidR="003C443C" w:rsidRPr="00BC0787" w:rsidRDefault="003C443C" w:rsidP="003C443C">
      <w:r w:rsidRPr="00BC0787">
        <w:t>Напомним,</w:t>
      </w:r>
      <w:r w:rsidR="00BC0787" w:rsidRPr="00BC0787">
        <w:t xml:space="preserve"> </w:t>
      </w:r>
      <w:r w:rsidRPr="00BC0787">
        <w:t>ПДС</w:t>
      </w:r>
      <w:r w:rsidR="00BC0787" w:rsidRPr="00BC0787">
        <w:t xml:space="preserve"> </w:t>
      </w:r>
      <w:r w:rsidRPr="00BC0787">
        <w:t>–</w:t>
      </w:r>
      <w:r w:rsidR="00BC0787" w:rsidRPr="00BC0787">
        <w:t xml:space="preserve"> </w:t>
      </w:r>
      <w:r w:rsidRPr="00BC0787">
        <w:t>это</w:t>
      </w:r>
      <w:r w:rsidR="00BC0787" w:rsidRPr="00BC0787">
        <w:t xml:space="preserve"> </w:t>
      </w:r>
      <w:r w:rsidRPr="00BC0787">
        <w:t>новый</w:t>
      </w:r>
      <w:r w:rsidR="00BC0787" w:rsidRPr="00BC0787">
        <w:t xml:space="preserve"> </w:t>
      </w:r>
      <w:r w:rsidRPr="00BC0787">
        <w:t>сберегательный</w:t>
      </w:r>
      <w:r w:rsidR="00BC0787" w:rsidRPr="00BC0787">
        <w:t xml:space="preserve"> </w:t>
      </w:r>
      <w:r w:rsidRPr="00BC0787">
        <w:t>продукт,</w:t>
      </w:r>
      <w:r w:rsidR="00BC0787" w:rsidRPr="00BC0787">
        <w:t xml:space="preserve"> </w:t>
      </w:r>
      <w:r w:rsidRPr="00BC0787">
        <w:t>который</w:t>
      </w:r>
      <w:r w:rsidR="00BC0787" w:rsidRPr="00BC0787">
        <w:t xml:space="preserve"> </w:t>
      </w:r>
      <w:r w:rsidRPr="00BC0787">
        <w:t>заработал</w:t>
      </w:r>
      <w:r w:rsidR="00BC0787" w:rsidRPr="00BC0787">
        <w:t xml:space="preserve"> </w:t>
      </w:r>
      <w:r w:rsidRPr="00BC0787">
        <w:t>с</w:t>
      </w:r>
      <w:r w:rsidR="00BC0787" w:rsidRPr="00BC0787">
        <w:t xml:space="preserve"> </w:t>
      </w:r>
      <w:r w:rsidRPr="00BC0787">
        <w:t>начала</w:t>
      </w:r>
      <w:r w:rsidR="00BC0787" w:rsidRPr="00BC0787">
        <w:t xml:space="preserve"> </w:t>
      </w:r>
      <w:r w:rsidRPr="00BC0787">
        <w:t>этого</w:t>
      </w:r>
      <w:r w:rsidR="00BC0787" w:rsidRPr="00BC0787">
        <w:t xml:space="preserve"> </w:t>
      </w:r>
      <w:r w:rsidRPr="00BC0787">
        <w:t>года.</w:t>
      </w:r>
      <w:r w:rsidR="00BC0787" w:rsidRPr="00BC0787">
        <w:t xml:space="preserve"> </w:t>
      </w:r>
      <w:r w:rsidRPr="00BC0787">
        <w:t>Он</w:t>
      </w:r>
      <w:r w:rsidR="00BC0787" w:rsidRPr="00BC0787">
        <w:t xml:space="preserve"> </w:t>
      </w:r>
      <w:r w:rsidRPr="00BC0787">
        <w:t>поможет</w:t>
      </w:r>
      <w:r w:rsidR="00BC0787" w:rsidRPr="00BC0787">
        <w:t xml:space="preserve"> </w:t>
      </w:r>
      <w:r w:rsidRPr="00BC0787">
        <w:t>накопить,</w:t>
      </w:r>
      <w:r w:rsidR="00BC0787" w:rsidRPr="00BC0787">
        <w:t xml:space="preserve"> </w:t>
      </w:r>
      <w:r w:rsidRPr="00BC0787">
        <w:t>например,</w:t>
      </w:r>
      <w:r w:rsidR="00BC0787" w:rsidRPr="00BC0787">
        <w:t xml:space="preserve"> </w:t>
      </w:r>
      <w:r w:rsidRPr="00BC0787">
        <w:t>на</w:t>
      </w:r>
      <w:r w:rsidR="00BC0787" w:rsidRPr="00BC0787">
        <w:t xml:space="preserve"> </w:t>
      </w:r>
      <w:r w:rsidRPr="00BC0787">
        <w:t>обучение</w:t>
      </w:r>
      <w:r w:rsidR="00BC0787" w:rsidRPr="00BC0787">
        <w:t xml:space="preserve"> </w:t>
      </w:r>
      <w:r w:rsidRPr="00BC0787">
        <w:t>детей,</w:t>
      </w:r>
      <w:r w:rsidR="00BC0787" w:rsidRPr="00BC0787">
        <w:t xml:space="preserve"> </w:t>
      </w:r>
      <w:r w:rsidRPr="00BC0787">
        <w:t>покупку</w:t>
      </w:r>
      <w:r w:rsidR="00BC0787" w:rsidRPr="00BC0787">
        <w:t xml:space="preserve"> </w:t>
      </w:r>
      <w:r w:rsidRPr="00BC0787">
        <w:t>жилья</w:t>
      </w:r>
      <w:r w:rsidR="00BC0787" w:rsidRPr="00BC0787">
        <w:t xml:space="preserve"> </w:t>
      </w:r>
      <w:r w:rsidRPr="00BC0787">
        <w:t>или</w:t>
      </w:r>
      <w:r w:rsidR="00BC0787" w:rsidRPr="00BC0787">
        <w:t xml:space="preserve"> </w:t>
      </w:r>
      <w:r w:rsidRPr="00BC0787">
        <w:t>прибавку</w:t>
      </w:r>
      <w:r w:rsidR="00BC0787" w:rsidRPr="00BC0787">
        <w:t xml:space="preserve"> </w:t>
      </w:r>
      <w:r w:rsidRPr="00BC0787">
        <w:t>к</w:t>
      </w:r>
      <w:r w:rsidR="00BC0787" w:rsidRPr="00BC0787">
        <w:t xml:space="preserve"> </w:t>
      </w:r>
      <w:r w:rsidRPr="00BC0787">
        <w:t>пенсии</w:t>
      </w:r>
      <w:r w:rsidR="00BC0787" w:rsidRPr="00BC0787">
        <w:t xml:space="preserve"> </w:t>
      </w:r>
      <w:r w:rsidRPr="00BC0787">
        <w:t>–</w:t>
      </w:r>
      <w:r w:rsidR="00BC0787" w:rsidRPr="00BC0787">
        <w:t xml:space="preserve"> </w:t>
      </w:r>
      <w:r w:rsidRPr="00BC0787">
        <w:t>у</w:t>
      </w:r>
      <w:r w:rsidR="00BC0787" w:rsidRPr="00BC0787">
        <w:t xml:space="preserve"> </w:t>
      </w:r>
      <w:r w:rsidRPr="00BC0787">
        <w:t>каждого</w:t>
      </w:r>
      <w:r w:rsidR="00BC0787" w:rsidRPr="00BC0787">
        <w:t xml:space="preserve"> </w:t>
      </w:r>
      <w:r w:rsidRPr="00BC0787">
        <w:t>свои</w:t>
      </w:r>
      <w:r w:rsidR="00BC0787" w:rsidRPr="00BC0787">
        <w:t xml:space="preserve"> </w:t>
      </w:r>
      <w:r w:rsidRPr="00BC0787">
        <w:t>нужды.</w:t>
      </w:r>
    </w:p>
    <w:p w14:paraId="60921B43" w14:textId="77777777" w:rsidR="003C443C" w:rsidRPr="00BC0787" w:rsidRDefault="003C443C" w:rsidP="003C443C">
      <w:r w:rsidRPr="00BC0787">
        <w:t>Чтобы</w:t>
      </w:r>
      <w:r w:rsidR="00BC0787" w:rsidRPr="00BC0787">
        <w:t xml:space="preserve"> </w:t>
      </w:r>
      <w:r w:rsidRPr="00BC0787">
        <w:t>начать</w:t>
      </w:r>
      <w:r w:rsidR="00BC0787" w:rsidRPr="00BC0787">
        <w:t xml:space="preserve"> </w:t>
      </w:r>
      <w:r w:rsidRPr="00BC0787">
        <w:t>копить,</w:t>
      </w:r>
      <w:r w:rsidR="00BC0787" w:rsidRPr="00BC0787">
        <w:t xml:space="preserve"> </w:t>
      </w:r>
      <w:r w:rsidRPr="00BC0787">
        <w:t>нужно</w:t>
      </w:r>
      <w:r w:rsidR="00BC0787" w:rsidRPr="00BC0787">
        <w:t xml:space="preserve"> </w:t>
      </w:r>
      <w:r w:rsidRPr="00BC0787">
        <w:t>открыть</w:t>
      </w:r>
      <w:r w:rsidR="00BC0787" w:rsidRPr="00BC0787">
        <w:t xml:space="preserve"> </w:t>
      </w:r>
      <w:r w:rsidRPr="00BC0787">
        <w:t>сч</w:t>
      </w:r>
      <w:r w:rsidR="00BC0787" w:rsidRPr="00BC0787">
        <w:t>е</w:t>
      </w:r>
      <w:r w:rsidRPr="00BC0787">
        <w:t>т</w:t>
      </w:r>
      <w:r w:rsidR="00BC0787" w:rsidRPr="00BC0787">
        <w:t xml:space="preserve"> </w:t>
      </w:r>
      <w:r w:rsidRPr="00BC0787">
        <w:t>в</w:t>
      </w:r>
      <w:r w:rsidR="00BC0787" w:rsidRPr="00BC0787">
        <w:t xml:space="preserve"> </w:t>
      </w:r>
      <w:r w:rsidRPr="00BC0787">
        <w:t>негосударственном</w:t>
      </w:r>
      <w:r w:rsidR="00BC0787" w:rsidRPr="00BC0787">
        <w:t xml:space="preserve"> </w:t>
      </w:r>
      <w:r w:rsidRPr="00BC0787">
        <w:t>пенсионном</w:t>
      </w:r>
      <w:r w:rsidR="00BC0787" w:rsidRPr="00BC0787">
        <w:t xml:space="preserve"> </w:t>
      </w:r>
      <w:r w:rsidRPr="00BC0787">
        <w:t>фонде,</w:t>
      </w:r>
      <w:r w:rsidR="00BC0787" w:rsidRPr="00BC0787">
        <w:t xml:space="preserve"> </w:t>
      </w:r>
      <w:r w:rsidRPr="00BC0787">
        <w:t>который</w:t>
      </w:r>
      <w:r w:rsidR="00BC0787" w:rsidRPr="00BC0787">
        <w:t xml:space="preserve"> </w:t>
      </w:r>
      <w:r w:rsidRPr="00BC0787">
        <w:t>займ</w:t>
      </w:r>
      <w:r w:rsidR="00BC0787" w:rsidRPr="00BC0787">
        <w:t>е</w:t>
      </w:r>
      <w:r w:rsidRPr="00BC0787">
        <w:t>тся</w:t>
      </w:r>
      <w:r w:rsidR="00BC0787" w:rsidRPr="00BC0787">
        <w:t xml:space="preserve"> </w:t>
      </w:r>
      <w:r w:rsidRPr="00BC0787">
        <w:t>инвестированием</w:t>
      </w:r>
      <w:r w:rsidR="00BC0787" w:rsidRPr="00BC0787">
        <w:t xml:space="preserve"> </w:t>
      </w:r>
      <w:r w:rsidRPr="00BC0787">
        <w:t>средств,</w:t>
      </w:r>
      <w:r w:rsidR="00BC0787" w:rsidRPr="00BC0787">
        <w:t xml:space="preserve"> </w:t>
      </w:r>
      <w:r w:rsidRPr="00BC0787">
        <w:t>чтобы</w:t>
      </w:r>
      <w:r w:rsidR="00BC0787" w:rsidRPr="00BC0787">
        <w:t xml:space="preserve"> </w:t>
      </w:r>
      <w:r w:rsidRPr="00BC0787">
        <w:t>обеспечить</w:t>
      </w:r>
      <w:r w:rsidR="00BC0787" w:rsidRPr="00BC0787">
        <w:t xml:space="preserve"> </w:t>
      </w:r>
      <w:r w:rsidRPr="00BC0787">
        <w:t>дополнительный</w:t>
      </w:r>
      <w:r w:rsidR="00BC0787" w:rsidRPr="00BC0787">
        <w:t xml:space="preserve"> </w:t>
      </w:r>
      <w:r w:rsidRPr="00BC0787">
        <w:t>доход.</w:t>
      </w:r>
      <w:r w:rsidR="00BC0787" w:rsidRPr="00BC0787">
        <w:t xml:space="preserve"> </w:t>
      </w:r>
      <w:r w:rsidRPr="00BC0787">
        <w:t>Преумножением</w:t>
      </w:r>
      <w:r w:rsidR="00BC0787" w:rsidRPr="00BC0787">
        <w:t xml:space="preserve"> </w:t>
      </w:r>
      <w:r w:rsidRPr="00BC0787">
        <w:t>накоплений</w:t>
      </w:r>
      <w:r w:rsidR="00BC0787" w:rsidRPr="00BC0787">
        <w:t xml:space="preserve"> </w:t>
      </w:r>
      <w:r w:rsidRPr="00BC0787">
        <w:t>займ</w:t>
      </w:r>
      <w:r w:rsidR="00BC0787" w:rsidRPr="00BC0787">
        <w:t>е</w:t>
      </w:r>
      <w:r w:rsidRPr="00BC0787">
        <w:t>тся</w:t>
      </w:r>
      <w:r w:rsidR="00BC0787" w:rsidRPr="00BC0787">
        <w:t xml:space="preserve"> </w:t>
      </w:r>
      <w:r w:rsidRPr="00BC0787">
        <w:t>и</w:t>
      </w:r>
      <w:r w:rsidR="00BC0787" w:rsidRPr="00BC0787">
        <w:t xml:space="preserve"> </w:t>
      </w:r>
      <w:r w:rsidRPr="00BC0787">
        <w:t>государство.</w:t>
      </w:r>
      <w:r w:rsidR="00BC0787" w:rsidRPr="00BC0787">
        <w:t xml:space="preserve"> </w:t>
      </w:r>
      <w:r w:rsidRPr="00BC0787">
        <w:t>На</w:t>
      </w:r>
      <w:r w:rsidR="00BC0787" w:rsidRPr="00BC0787">
        <w:t xml:space="preserve"> </w:t>
      </w:r>
      <w:r w:rsidRPr="00BC0787">
        <w:t>поддержку</w:t>
      </w:r>
      <w:r w:rsidR="00BC0787" w:rsidRPr="00BC0787">
        <w:t xml:space="preserve"> </w:t>
      </w:r>
      <w:r w:rsidRPr="00BC0787">
        <w:t>можно</w:t>
      </w:r>
      <w:r w:rsidR="00BC0787" w:rsidRPr="00BC0787">
        <w:t xml:space="preserve"> </w:t>
      </w:r>
      <w:r w:rsidRPr="00BC0787">
        <w:t>претендовать,</w:t>
      </w:r>
      <w:r w:rsidR="00BC0787" w:rsidRPr="00BC0787">
        <w:t xml:space="preserve"> </w:t>
      </w:r>
      <w:r w:rsidRPr="00BC0787">
        <w:t>если</w:t>
      </w:r>
      <w:r w:rsidR="00BC0787" w:rsidRPr="00BC0787">
        <w:t xml:space="preserve"> </w:t>
      </w:r>
      <w:r w:rsidRPr="00BC0787">
        <w:t>сумма</w:t>
      </w:r>
      <w:r w:rsidR="00BC0787" w:rsidRPr="00BC0787">
        <w:t xml:space="preserve"> </w:t>
      </w:r>
      <w:r w:rsidRPr="00BC0787">
        <w:t>взносов</w:t>
      </w:r>
      <w:r w:rsidR="00BC0787" w:rsidRPr="00BC0787">
        <w:t xml:space="preserve"> </w:t>
      </w:r>
      <w:r w:rsidRPr="00BC0787">
        <w:t>за</w:t>
      </w:r>
      <w:r w:rsidR="00BC0787" w:rsidRPr="00BC0787">
        <w:t xml:space="preserve"> </w:t>
      </w:r>
      <w:r w:rsidRPr="00BC0787">
        <w:t>год</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2000</w:t>
      </w:r>
      <w:r w:rsidR="00BC0787" w:rsidRPr="00BC0787">
        <w:t xml:space="preserve"> </w:t>
      </w:r>
      <w:r w:rsidRPr="00BC0787">
        <w:t>рублей.</w:t>
      </w:r>
      <w:r w:rsidR="00BC0787" w:rsidRPr="00BC0787">
        <w:t xml:space="preserve"> </w:t>
      </w:r>
      <w:r w:rsidRPr="00BC0787">
        <w:t>Максимальная</w:t>
      </w:r>
      <w:r w:rsidR="00BC0787" w:rsidRPr="00BC0787">
        <w:t xml:space="preserve"> </w:t>
      </w:r>
      <w:r w:rsidRPr="00BC0787">
        <w:t>доплата</w:t>
      </w:r>
      <w:r w:rsidR="00BC0787" w:rsidRPr="00BC0787">
        <w:t xml:space="preserve"> </w:t>
      </w:r>
      <w:r w:rsidRPr="00BC0787">
        <w:t>составляет</w:t>
      </w:r>
      <w:r w:rsidR="00BC0787" w:rsidRPr="00BC0787">
        <w:t xml:space="preserve"> </w:t>
      </w:r>
      <w:r w:rsidRPr="00BC0787">
        <w:t>36</w:t>
      </w:r>
      <w:r w:rsidR="00BC0787" w:rsidRPr="00BC0787">
        <w:t xml:space="preserve"> </w:t>
      </w:r>
      <w:r w:rsidRPr="00BC0787">
        <w:t>тысяч</w:t>
      </w:r>
      <w:r w:rsidR="00BC0787" w:rsidRPr="00BC0787">
        <w:t xml:space="preserve"> </w:t>
      </w:r>
      <w:r w:rsidRPr="00BC0787">
        <w:t>рублей,</w:t>
      </w:r>
      <w:r w:rsidR="00BC0787" w:rsidRPr="00BC0787">
        <w:t xml:space="preserve"> </w:t>
      </w:r>
      <w:r w:rsidRPr="00BC0787">
        <w:t>и</w:t>
      </w:r>
      <w:r w:rsidR="00BC0787" w:rsidRPr="00BC0787">
        <w:t xml:space="preserve"> </w:t>
      </w:r>
      <w:r w:rsidRPr="00BC0787">
        <w:t>чтобы</w:t>
      </w:r>
      <w:r w:rsidR="00BC0787" w:rsidRPr="00BC0787">
        <w:t xml:space="preserve"> </w:t>
      </w:r>
      <w:r w:rsidRPr="00BC0787">
        <w:t>е</w:t>
      </w:r>
      <w:r w:rsidR="00BC0787" w:rsidRPr="00BC0787">
        <w:t xml:space="preserve">е </w:t>
      </w:r>
      <w:r w:rsidRPr="00BC0787">
        <w:t>получить,</w:t>
      </w:r>
      <w:r w:rsidR="00BC0787" w:rsidRPr="00BC0787">
        <w:t xml:space="preserve"> </w:t>
      </w:r>
      <w:r w:rsidRPr="00BC0787">
        <w:t>требуется</w:t>
      </w:r>
      <w:r w:rsidR="00BC0787" w:rsidRPr="00BC0787">
        <w:t xml:space="preserve"> </w:t>
      </w:r>
      <w:r w:rsidRPr="00BC0787">
        <w:t>вносить</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года</w:t>
      </w:r>
      <w:r w:rsidR="00BC0787" w:rsidRPr="00BC0787">
        <w:t xml:space="preserve"> </w:t>
      </w:r>
      <w:r w:rsidRPr="00BC0787">
        <w:t>3000</w:t>
      </w:r>
      <w:r w:rsidR="00BC0787" w:rsidRPr="00BC0787">
        <w:t xml:space="preserve"> </w:t>
      </w:r>
      <w:r w:rsidRPr="00BC0787">
        <w:t>рублей</w:t>
      </w:r>
      <w:r w:rsidR="00BC0787" w:rsidRPr="00BC0787">
        <w:t xml:space="preserve"> </w:t>
      </w:r>
      <w:r w:rsidRPr="00BC0787">
        <w:t>в</w:t>
      </w:r>
      <w:r w:rsidR="00BC0787" w:rsidRPr="00BC0787">
        <w:t xml:space="preserve"> </w:t>
      </w:r>
      <w:r w:rsidRPr="00BC0787">
        <w:t>месяц.</w:t>
      </w:r>
    </w:p>
    <w:p w14:paraId="602CCC6E" w14:textId="77777777" w:rsidR="003C443C" w:rsidRPr="00BC0787" w:rsidRDefault="003C443C" w:rsidP="003C443C">
      <w:r w:rsidRPr="00BC0787">
        <w:t>Деньги</w:t>
      </w:r>
      <w:r w:rsidR="00BC0787" w:rsidRPr="00BC0787">
        <w:t xml:space="preserve"> </w:t>
      </w:r>
      <w:r w:rsidRPr="00BC0787">
        <w:t>можно</w:t>
      </w:r>
      <w:r w:rsidR="00BC0787" w:rsidRPr="00BC0787">
        <w:t xml:space="preserve"> </w:t>
      </w:r>
      <w:r w:rsidRPr="00BC0787">
        <w:t>будет</w:t>
      </w:r>
      <w:r w:rsidR="00BC0787" w:rsidRPr="00BC0787">
        <w:t xml:space="preserve"> </w:t>
      </w:r>
      <w:r w:rsidRPr="00BC0787">
        <w:t>забрать</w:t>
      </w:r>
      <w:r w:rsidR="00BC0787" w:rsidRPr="00BC0787">
        <w:t xml:space="preserve"> </w:t>
      </w:r>
      <w:r w:rsidRPr="00BC0787">
        <w:t>через</w:t>
      </w:r>
      <w:r w:rsidR="00BC0787" w:rsidRPr="00BC0787">
        <w:t xml:space="preserve"> </w:t>
      </w:r>
      <w:r w:rsidRPr="00BC0787">
        <w:t>15</w:t>
      </w:r>
      <w:r w:rsidR="00BC0787" w:rsidRPr="00BC0787">
        <w:t xml:space="preserve"> </w:t>
      </w:r>
      <w:r w:rsidRPr="00BC0787">
        <w:t>лет</w:t>
      </w:r>
      <w:r w:rsidR="00BC0787" w:rsidRPr="00BC0787">
        <w:t xml:space="preserve"> </w:t>
      </w:r>
      <w:r w:rsidRPr="00BC0787">
        <w:t>или</w:t>
      </w:r>
      <w:r w:rsidR="00BC0787" w:rsidRPr="00BC0787">
        <w:t xml:space="preserve"> </w:t>
      </w:r>
      <w:r w:rsidRPr="00BC0787">
        <w:t>при</w:t>
      </w:r>
      <w:r w:rsidR="00BC0787" w:rsidRPr="00BC0787">
        <w:t xml:space="preserve"> </w:t>
      </w:r>
      <w:r w:rsidRPr="00BC0787">
        <w:t>достижении</w:t>
      </w:r>
      <w:r w:rsidR="00BC0787" w:rsidRPr="00BC0787">
        <w:t xml:space="preserve"> </w:t>
      </w:r>
      <w:r w:rsidRPr="00BC0787">
        <w:t>возраста</w:t>
      </w:r>
      <w:r w:rsidR="00BC0787" w:rsidRPr="00BC0787">
        <w:t xml:space="preserve"> </w:t>
      </w:r>
      <w:r w:rsidRPr="00BC0787">
        <w:t>55</w:t>
      </w:r>
      <w:r w:rsidR="00BC0787" w:rsidRPr="00BC0787">
        <w:t xml:space="preserve"> </w:t>
      </w:r>
      <w:r w:rsidRPr="00BC0787">
        <w:t>лет</w:t>
      </w:r>
      <w:r w:rsidR="00BC0787" w:rsidRPr="00BC0787">
        <w:t xml:space="preserve"> </w:t>
      </w:r>
      <w:r w:rsidRPr="00BC0787">
        <w:t>для</w:t>
      </w:r>
      <w:r w:rsidR="00BC0787" w:rsidRPr="00BC0787">
        <w:t xml:space="preserve"> </w:t>
      </w:r>
      <w:r w:rsidRPr="00BC0787">
        <w:t>женщин</w:t>
      </w:r>
      <w:r w:rsidR="00BC0787" w:rsidRPr="00BC0787">
        <w:t xml:space="preserve"> </w:t>
      </w:r>
      <w:r w:rsidRPr="00BC0787">
        <w:t>и</w:t>
      </w:r>
      <w:r w:rsidR="00BC0787" w:rsidRPr="00BC0787">
        <w:t xml:space="preserve"> </w:t>
      </w:r>
      <w:r w:rsidRPr="00BC0787">
        <w:t>60</w:t>
      </w:r>
      <w:r w:rsidR="00BC0787" w:rsidRPr="00BC0787">
        <w:t xml:space="preserve"> </w:t>
      </w:r>
      <w:r w:rsidRPr="00BC0787">
        <w:t>лет</w:t>
      </w:r>
      <w:r w:rsidR="00BC0787" w:rsidRPr="00BC0787">
        <w:t xml:space="preserve"> </w:t>
      </w:r>
      <w:r w:rsidRPr="00BC0787">
        <w:t>для</w:t>
      </w:r>
      <w:r w:rsidR="00BC0787" w:rsidRPr="00BC0787">
        <w:t xml:space="preserve"> </w:t>
      </w:r>
      <w:r w:rsidRPr="00BC0787">
        <w:t>мужчин.</w:t>
      </w:r>
      <w:r w:rsidR="00BC0787" w:rsidRPr="00BC0787">
        <w:t xml:space="preserve"> </w:t>
      </w:r>
      <w:r w:rsidRPr="00BC0787">
        <w:t>Они</w:t>
      </w:r>
      <w:r w:rsidR="00BC0787" w:rsidRPr="00BC0787">
        <w:t xml:space="preserve"> </w:t>
      </w:r>
      <w:r w:rsidRPr="00BC0787">
        <w:t>могут</w:t>
      </w:r>
      <w:r w:rsidR="00BC0787" w:rsidRPr="00BC0787">
        <w:t xml:space="preserve"> </w:t>
      </w:r>
      <w:r w:rsidRPr="00BC0787">
        <w:t>быть</w:t>
      </w:r>
      <w:r w:rsidR="00BC0787" w:rsidRPr="00BC0787">
        <w:t xml:space="preserve"> </w:t>
      </w:r>
      <w:r w:rsidRPr="00BC0787">
        <w:t>получены</w:t>
      </w:r>
      <w:r w:rsidR="00BC0787" w:rsidRPr="00BC0787">
        <w:t xml:space="preserve"> </w:t>
      </w:r>
      <w:r w:rsidRPr="00BC0787">
        <w:t>в</w:t>
      </w:r>
      <w:r w:rsidR="00BC0787" w:rsidRPr="00BC0787">
        <w:t xml:space="preserve"> </w:t>
      </w:r>
      <w:r w:rsidRPr="00BC0787">
        <w:t>виде</w:t>
      </w:r>
      <w:r w:rsidR="00BC0787" w:rsidRPr="00BC0787">
        <w:t xml:space="preserve"> </w:t>
      </w:r>
      <w:r w:rsidRPr="00BC0787">
        <w:t>единовременной</w:t>
      </w:r>
      <w:r w:rsidR="00BC0787" w:rsidRPr="00BC0787">
        <w:t xml:space="preserve"> </w:t>
      </w:r>
      <w:r w:rsidRPr="00BC0787">
        <w:t>выплаты</w:t>
      </w:r>
      <w:r w:rsidR="00BC0787" w:rsidRPr="00BC0787">
        <w:t xml:space="preserve"> </w:t>
      </w:r>
      <w:r w:rsidRPr="00BC0787">
        <w:t>либо</w:t>
      </w:r>
      <w:r w:rsidR="00BC0787" w:rsidRPr="00BC0787">
        <w:t xml:space="preserve"> </w:t>
      </w:r>
      <w:r w:rsidRPr="00BC0787">
        <w:t>в</w:t>
      </w:r>
      <w:r w:rsidR="00BC0787" w:rsidRPr="00BC0787">
        <w:t xml:space="preserve"> </w:t>
      </w:r>
      <w:r w:rsidRPr="00BC0787">
        <w:t>виде</w:t>
      </w:r>
      <w:r w:rsidR="00BC0787" w:rsidRPr="00BC0787">
        <w:t xml:space="preserve"> </w:t>
      </w:r>
      <w:r w:rsidRPr="00BC0787">
        <w:t>регулярных</w:t>
      </w:r>
      <w:r w:rsidR="00BC0787" w:rsidRPr="00BC0787">
        <w:t xml:space="preserve"> </w:t>
      </w:r>
      <w:r w:rsidRPr="00BC0787">
        <w:t>выплат.</w:t>
      </w:r>
      <w:r w:rsidR="00BC0787" w:rsidRPr="00BC0787">
        <w:t xml:space="preserve"> </w:t>
      </w:r>
      <w:r w:rsidRPr="00BC0787">
        <w:t>В</w:t>
      </w:r>
      <w:r w:rsidR="00BC0787" w:rsidRPr="00BC0787">
        <w:t xml:space="preserve"> </w:t>
      </w:r>
      <w:r w:rsidRPr="00BC0787">
        <w:t>экстренном</w:t>
      </w:r>
      <w:r w:rsidR="00BC0787" w:rsidRPr="00BC0787">
        <w:t xml:space="preserve"> </w:t>
      </w:r>
      <w:r w:rsidRPr="00BC0787">
        <w:t>случае</w:t>
      </w:r>
      <w:r w:rsidR="00BC0787" w:rsidRPr="00BC0787">
        <w:t xml:space="preserve"> </w:t>
      </w:r>
      <w:r w:rsidRPr="00BC0787">
        <w:t>деньги</w:t>
      </w:r>
      <w:r w:rsidR="00BC0787" w:rsidRPr="00BC0787">
        <w:t xml:space="preserve"> </w:t>
      </w:r>
      <w:r w:rsidRPr="00BC0787">
        <w:t>можно</w:t>
      </w:r>
      <w:r w:rsidR="00BC0787" w:rsidRPr="00BC0787">
        <w:t xml:space="preserve"> </w:t>
      </w:r>
      <w:r w:rsidRPr="00BC0787">
        <w:t>забрать</w:t>
      </w:r>
      <w:r w:rsidR="00BC0787" w:rsidRPr="00BC0787">
        <w:t xml:space="preserve"> </w:t>
      </w:r>
      <w:r w:rsidRPr="00BC0787">
        <w:t>раньше.</w:t>
      </w:r>
      <w:r w:rsidR="00BC0787" w:rsidRPr="00BC0787">
        <w:t xml:space="preserve"> </w:t>
      </w:r>
      <w:r w:rsidRPr="00BC0787">
        <w:t>Например,</w:t>
      </w:r>
      <w:r w:rsidR="00BC0787" w:rsidRPr="00BC0787">
        <w:t xml:space="preserve"> </w:t>
      </w:r>
      <w:r w:rsidRPr="00BC0787">
        <w:t>если</w:t>
      </w:r>
      <w:r w:rsidR="00BC0787" w:rsidRPr="00BC0787">
        <w:t xml:space="preserve"> </w:t>
      </w:r>
      <w:r w:rsidRPr="00BC0787">
        <w:t>они</w:t>
      </w:r>
      <w:r w:rsidR="00BC0787" w:rsidRPr="00BC0787">
        <w:t xml:space="preserve"> </w:t>
      </w:r>
      <w:r w:rsidRPr="00BC0787">
        <w:t>требуются</w:t>
      </w:r>
      <w:r w:rsidR="00BC0787" w:rsidRPr="00BC0787">
        <w:t xml:space="preserve"> </w:t>
      </w:r>
      <w:r w:rsidRPr="00BC0787">
        <w:t>на</w:t>
      </w:r>
      <w:r w:rsidR="00BC0787" w:rsidRPr="00BC0787">
        <w:t xml:space="preserve"> </w:t>
      </w:r>
      <w:r w:rsidRPr="00BC0787">
        <w:t>оплату</w:t>
      </w:r>
      <w:r w:rsidR="00BC0787" w:rsidRPr="00BC0787">
        <w:t xml:space="preserve"> </w:t>
      </w:r>
      <w:r w:rsidRPr="00BC0787">
        <w:t>лечения</w:t>
      </w:r>
      <w:r w:rsidR="00BC0787" w:rsidRPr="00BC0787">
        <w:t xml:space="preserve"> </w:t>
      </w:r>
      <w:r w:rsidRPr="00BC0787">
        <w:t>критического</w:t>
      </w:r>
      <w:r w:rsidR="00BC0787" w:rsidRPr="00BC0787">
        <w:t xml:space="preserve"> </w:t>
      </w:r>
      <w:r w:rsidRPr="00BC0787">
        <w:t>заболевания.</w:t>
      </w:r>
    </w:p>
    <w:p w14:paraId="31AB71CD" w14:textId="77777777" w:rsidR="003C443C" w:rsidRPr="00BC0787" w:rsidRDefault="003C443C" w:rsidP="003C443C">
      <w:r w:rsidRPr="00BC0787">
        <w:t>Государство</w:t>
      </w:r>
      <w:r w:rsidR="00BC0787" w:rsidRPr="00BC0787">
        <w:t xml:space="preserve"> </w:t>
      </w:r>
      <w:r w:rsidRPr="00BC0787">
        <w:t>гарантирует</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софинансирование,</w:t>
      </w:r>
      <w:r w:rsidR="00BC0787" w:rsidRPr="00BC0787">
        <w:t xml:space="preserve"> </w:t>
      </w:r>
      <w:r w:rsidRPr="00BC0787">
        <w:t>но</w:t>
      </w:r>
      <w:r w:rsidR="00BC0787" w:rsidRPr="00BC0787">
        <w:t xml:space="preserve"> </w:t>
      </w:r>
      <w:r w:rsidRPr="00BC0787">
        <w:t>и</w:t>
      </w:r>
      <w:r w:rsidR="00BC0787" w:rsidRPr="00BC0787">
        <w:t xml:space="preserve"> </w:t>
      </w:r>
      <w:r w:rsidRPr="00BC0787">
        <w:t>сохранность</w:t>
      </w:r>
      <w:r w:rsidR="00BC0787" w:rsidRPr="00BC0787">
        <w:t xml:space="preserve"> </w:t>
      </w:r>
      <w:r w:rsidRPr="00BC0787">
        <w:t>средств.</w:t>
      </w:r>
      <w:r w:rsidR="00BC0787" w:rsidRPr="00BC0787">
        <w:t xml:space="preserve"> </w:t>
      </w:r>
      <w:r w:rsidRPr="00BC0787">
        <w:t>Все</w:t>
      </w:r>
      <w:r w:rsidR="00BC0787" w:rsidRPr="00BC0787">
        <w:t xml:space="preserve"> </w:t>
      </w:r>
      <w:r w:rsidRPr="00BC0787">
        <w:t>внес</w:t>
      </w:r>
      <w:r w:rsidR="00BC0787" w:rsidRPr="00BC0787">
        <w:t>е</w:t>
      </w:r>
      <w:r w:rsidRPr="00BC0787">
        <w:t>нные</w:t>
      </w:r>
      <w:r w:rsidR="00BC0787" w:rsidRPr="00BC0787">
        <w:t xml:space="preserve"> </w:t>
      </w:r>
      <w:r w:rsidRPr="00BC0787">
        <w:t>деньги,</w:t>
      </w:r>
      <w:r w:rsidR="00BC0787" w:rsidRPr="00BC0787">
        <w:t xml:space="preserve"> </w:t>
      </w:r>
      <w:r w:rsidRPr="00BC0787">
        <w:t>включая</w:t>
      </w:r>
      <w:r w:rsidR="00BC0787" w:rsidRPr="00BC0787">
        <w:t xml:space="preserve"> </w:t>
      </w:r>
      <w:r w:rsidRPr="00BC0787">
        <w:t>доход</w:t>
      </w:r>
      <w:r w:rsidR="00BC0787" w:rsidRPr="00BC0787">
        <w:t xml:space="preserve"> </w:t>
      </w:r>
      <w:r w:rsidRPr="00BC0787">
        <w:t>от</w:t>
      </w:r>
      <w:r w:rsidR="00BC0787" w:rsidRPr="00BC0787">
        <w:t xml:space="preserve"> </w:t>
      </w:r>
      <w:r w:rsidRPr="00BC0787">
        <w:t>инвестирования,</w:t>
      </w:r>
      <w:r w:rsidR="00BC0787" w:rsidRPr="00BC0787">
        <w:t xml:space="preserve"> </w:t>
      </w:r>
      <w:r w:rsidRPr="00BC0787">
        <w:t>будут</w:t>
      </w:r>
      <w:r w:rsidR="00BC0787" w:rsidRPr="00BC0787">
        <w:t xml:space="preserve"> </w:t>
      </w:r>
      <w:r w:rsidRPr="00BC0787">
        <w:t>застрахованы.</w:t>
      </w:r>
      <w:r w:rsidR="00BC0787" w:rsidRPr="00BC0787">
        <w:t xml:space="preserve"> </w:t>
      </w:r>
      <w:r w:rsidRPr="00BC0787">
        <w:t>Предусмотрено</w:t>
      </w:r>
      <w:r w:rsidR="00BC0787" w:rsidRPr="00BC0787">
        <w:t xml:space="preserve"> </w:t>
      </w:r>
      <w:r w:rsidRPr="00BC0787">
        <w:t>также</w:t>
      </w:r>
      <w:r w:rsidR="00BC0787" w:rsidRPr="00BC0787">
        <w:t xml:space="preserve"> </w:t>
      </w:r>
      <w:r w:rsidRPr="00BC0787">
        <w:t>наследование</w:t>
      </w:r>
      <w:r w:rsidR="00BC0787" w:rsidRPr="00BC0787">
        <w:t xml:space="preserve"> </w:t>
      </w:r>
      <w:r w:rsidRPr="00BC0787">
        <w:t>сбережений.</w:t>
      </w:r>
    </w:p>
    <w:p w14:paraId="19399726" w14:textId="77777777" w:rsidR="002E7A3B" w:rsidRPr="00BC0787" w:rsidRDefault="00812913" w:rsidP="003C443C">
      <w:hyperlink r:id="rId24" w:history="1">
        <w:r w:rsidR="003C443C" w:rsidRPr="00BC0787">
          <w:rPr>
            <w:rStyle w:val="a3"/>
          </w:rPr>
          <w:t>https://pravda-nn.ru/news/pochti-2-mln-rossiyan-vstupili-v-programmu-dolgosrochnyh-sberezhenij/</w:t>
        </w:r>
      </w:hyperlink>
    </w:p>
    <w:p w14:paraId="39A8185E" w14:textId="77777777" w:rsidR="00FA3982" w:rsidRPr="00BC0787" w:rsidRDefault="00FA3982" w:rsidP="00BC0787">
      <w:pPr>
        <w:pStyle w:val="2"/>
      </w:pPr>
      <w:bookmarkStart w:id="72" w:name="_Toc182463085"/>
      <w:bookmarkStart w:id="73" w:name="_Hlk182462698"/>
      <w:r w:rsidRPr="00BC0787">
        <w:t>АиФ</w:t>
      </w:r>
      <w:r w:rsidR="00BC0787" w:rsidRPr="00BC0787">
        <w:t xml:space="preserve"> </w:t>
      </w:r>
      <w:r w:rsidRPr="00BC0787">
        <w:t>–</w:t>
      </w:r>
      <w:r w:rsidR="00BC0787" w:rsidRPr="00BC0787">
        <w:t xml:space="preserve"> </w:t>
      </w:r>
      <w:r w:rsidRPr="00BC0787">
        <w:t>Казань,</w:t>
      </w:r>
      <w:r w:rsidR="00BC0787" w:rsidRPr="00BC0787">
        <w:t xml:space="preserve"> </w:t>
      </w:r>
      <w:r w:rsidRPr="00BC0787">
        <w:t>13.11.2024,</w:t>
      </w:r>
      <w:r w:rsidR="00BC0787" w:rsidRPr="00BC0787">
        <w:t xml:space="preserve"> </w:t>
      </w:r>
      <w:r w:rsidRPr="00BC0787">
        <w:t>ВТБ</w:t>
      </w:r>
      <w:r w:rsidR="00BC0787" w:rsidRPr="00BC0787">
        <w:t xml:space="preserve"> </w:t>
      </w:r>
      <w:r w:rsidRPr="00BC0787">
        <w:t>улучшает</w:t>
      </w:r>
      <w:r w:rsidR="00BC0787" w:rsidRPr="00BC0787">
        <w:t xml:space="preserve"> </w:t>
      </w:r>
      <w:r w:rsidRPr="00BC0787">
        <w:t>условия</w:t>
      </w:r>
      <w:r w:rsidR="00BC0787" w:rsidRPr="00BC0787">
        <w:t xml:space="preserve"> </w:t>
      </w:r>
      <w:r w:rsidRPr="00BC0787">
        <w:t>по</w:t>
      </w:r>
      <w:r w:rsidR="00BC0787" w:rsidRPr="00BC0787">
        <w:t xml:space="preserve"> </w:t>
      </w:r>
      <w:r w:rsidRPr="00BC0787">
        <w:t>накопительным</w:t>
      </w:r>
      <w:r w:rsidR="00BC0787" w:rsidRPr="00BC0787">
        <w:t xml:space="preserve"> </w:t>
      </w:r>
      <w:r w:rsidRPr="00BC0787">
        <w:t>счетам</w:t>
      </w:r>
      <w:bookmarkEnd w:id="72"/>
    </w:p>
    <w:p w14:paraId="00BBAB97" w14:textId="77777777" w:rsidR="00FA3982" w:rsidRPr="00BC0787" w:rsidRDefault="00FA3982" w:rsidP="00BC0787">
      <w:pPr>
        <w:pStyle w:val="3"/>
      </w:pPr>
      <w:bookmarkStart w:id="74" w:name="_Toc182463086"/>
      <w:r w:rsidRPr="00BC0787">
        <w:t>С</w:t>
      </w:r>
      <w:r w:rsidR="00BC0787" w:rsidRPr="00BC0787">
        <w:t xml:space="preserve"> </w:t>
      </w:r>
      <w:r w:rsidRPr="00BC0787">
        <w:t>1</w:t>
      </w:r>
      <w:r w:rsidR="00BC0787" w:rsidRPr="00BC0787">
        <w:t xml:space="preserve"> </w:t>
      </w:r>
      <w:r w:rsidRPr="00BC0787">
        <w:t>ноября</w:t>
      </w:r>
      <w:r w:rsidR="00BC0787" w:rsidRPr="00BC0787">
        <w:t xml:space="preserve"> </w:t>
      </w:r>
      <w:r w:rsidRPr="00BC0787">
        <w:t>ВТБ</w:t>
      </w:r>
      <w:r w:rsidR="00BC0787" w:rsidRPr="00BC0787">
        <w:t xml:space="preserve"> </w:t>
      </w:r>
      <w:r w:rsidRPr="00BC0787">
        <w:t>улучшает</w:t>
      </w:r>
      <w:r w:rsidR="00BC0787" w:rsidRPr="00BC0787">
        <w:t xml:space="preserve"> </w:t>
      </w:r>
      <w:r w:rsidRPr="00BC0787">
        <w:t>условия</w:t>
      </w:r>
      <w:r w:rsidR="00BC0787" w:rsidRPr="00BC0787">
        <w:t xml:space="preserve"> </w:t>
      </w:r>
      <w:r w:rsidRPr="00BC0787">
        <w:t>по</w:t>
      </w:r>
      <w:r w:rsidR="00BC0787" w:rsidRPr="00BC0787">
        <w:t xml:space="preserve"> </w:t>
      </w:r>
      <w:r w:rsidRPr="00BC0787">
        <w:t>накопительным</w:t>
      </w:r>
      <w:r w:rsidR="00BC0787" w:rsidRPr="00BC0787">
        <w:t xml:space="preserve"> </w:t>
      </w:r>
      <w:r w:rsidRPr="00BC0787">
        <w:t>счетам</w:t>
      </w:r>
      <w:r w:rsidR="00BC0787" w:rsidRPr="00BC0787">
        <w:t xml:space="preserve"> </w:t>
      </w:r>
      <w:r w:rsidRPr="00BC0787">
        <w:t>в</w:t>
      </w:r>
      <w:r w:rsidR="00BC0787" w:rsidRPr="00BC0787">
        <w:t xml:space="preserve"> </w:t>
      </w:r>
      <w:r w:rsidRPr="00BC0787">
        <w:t>рублях:</w:t>
      </w:r>
      <w:r w:rsidR="00BC0787" w:rsidRPr="00BC0787">
        <w:t xml:space="preserve"> </w:t>
      </w:r>
      <w:r w:rsidRPr="00BC0787">
        <w:t>на</w:t>
      </w:r>
      <w:r w:rsidR="00BC0787" w:rsidRPr="00BC0787">
        <w:t xml:space="preserve"> </w:t>
      </w:r>
      <w:r w:rsidRPr="00BC0787">
        <w:t>1</w:t>
      </w:r>
      <w:r w:rsidR="00BC0787" w:rsidRPr="00BC0787">
        <w:t xml:space="preserve"> </w:t>
      </w:r>
      <w:r w:rsidRPr="00BC0787">
        <w:t>п.п.</w:t>
      </w:r>
      <w:r w:rsidR="00BC0787" w:rsidRPr="00BC0787">
        <w:t xml:space="preserve"> </w:t>
      </w:r>
      <w:r w:rsidRPr="00BC0787">
        <w:t>увеличивается</w:t>
      </w:r>
      <w:r w:rsidR="00BC0787" w:rsidRPr="00BC0787">
        <w:t xml:space="preserve"> </w:t>
      </w:r>
      <w:r w:rsidRPr="00BC0787">
        <w:t>базовая</w:t>
      </w:r>
      <w:r w:rsidR="00BC0787" w:rsidRPr="00BC0787">
        <w:t xml:space="preserve"> </w:t>
      </w:r>
      <w:r w:rsidRPr="00BC0787">
        <w:t>ставка</w:t>
      </w:r>
      <w:r w:rsidR="00BC0787" w:rsidRPr="00BC0787">
        <w:t xml:space="preserve"> </w:t>
      </w:r>
      <w:r w:rsidRPr="00BC0787">
        <w:t>и</w:t>
      </w:r>
      <w:r w:rsidR="00BC0787" w:rsidRPr="00BC0787">
        <w:t xml:space="preserve"> </w:t>
      </w:r>
      <w:r w:rsidRPr="00BC0787">
        <w:t>надбавка</w:t>
      </w:r>
      <w:r w:rsidR="00BC0787" w:rsidRPr="00BC0787">
        <w:t xml:space="preserve"> </w:t>
      </w:r>
      <w:r w:rsidRPr="00BC0787">
        <w:t>за</w:t>
      </w:r>
      <w:r w:rsidR="00BC0787" w:rsidRPr="00BC0787">
        <w:t xml:space="preserve"> </w:t>
      </w:r>
      <w:r w:rsidRPr="00BC0787">
        <w:t>совершение</w:t>
      </w:r>
      <w:r w:rsidR="00BC0787" w:rsidRPr="00BC0787">
        <w:t xml:space="preserve"> </w:t>
      </w:r>
      <w:r w:rsidRPr="00BC0787">
        <w:t>покупок</w:t>
      </w:r>
      <w:r w:rsidR="00BC0787" w:rsidRPr="00BC0787">
        <w:t xml:space="preserve"> </w:t>
      </w:r>
      <w:r w:rsidRPr="00BC0787">
        <w:t>по</w:t>
      </w:r>
      <w:r w:rsidR="00BC0787" w:rsidRPr="00BC0787">
        <w:t xml:space="preserve"> </w:t>
      </w:r>
      <w:r w:rsidRPr="00BC0787">
        <w:t>карте</w:t>
      </w:r>
      <w:r w:rsidR="00BC0787" w:rsidRPr="00BC0787">
        <w:t xml:space="preserve"> </w:t>
      </w:r>
      <w:r w:rsidRPr="00BC0787">
        <w:t>банка.</w:t>
      </w:r>
      <w:r w:rsidR="00BC0787" w:rsidRPr="00BC0787">
        <w:t xml:space="preserve"> </w:t>
      </w:r>
      <w:r w:rsidRPr="00BC0787">
        <w:t>Максимальная</w:t>
      </w:r>
      <w:r w:rsidR="00BC0787" w:rsidRPr="00BC0787">
        <w:t xml:space="preserve"> </w:t>
      </w:r>
      <w:r w:rsidRPr="00BC0787">
        <w:t>приветственная</w:t>
      </w:r>
      <w:r w:rsidR="00BC0787" w:rsidRPr="00BC0787">
        <w:t xml:space="preserve"> </w:t>
      </w:r>
      <w:r w:rsidRPr="00BC0787">
        <w:t>ставка</w:t>
      </w:r>
      <w:r w:rsidR="00BC0787" w:rsidRPr="00BC0787">
        <w:t xml:space="preserve"> </w:t>
      </w:r>
      <w:r w:rsidRPr="00BC0787">
        <w:t>при</w:t>
      </w:r>
      <w:r w:rsidR="00BC0787" w:rsidRPr="00BC0787">
        <w:t xml:space="preserve"> </w:t>
      </w:r>
      <w:r w:rsidRPr="00BC0787">
        <w:t>начислении</w:t>
      </w:r>
      <w:r w:rsidR="00BC0787" w:rsidRPr="00BC0787">
        <w:t xml:space="preserve"> </w:t>
      </w:r>
      <w:r w:rsidRPr="00BC0787">
        <w:t>процентов</w:t>
      </w:r>
      <w:r w:rsidR="00BC0787" w:rsidRPr="00BC0787">
        <w:t xml:space="preserve"> </w:t>
      </w:r>
      <w:r w:rsidRPr="00BC0787">
        <w:t>на</w:t>
      </w:r>
      <w:r w:rsidR="00BC0787" w:rsidRPr="00BC0787">
        <w:t xml:space="preserve"> </w:t>
      </w:r>
      <w:r w:rsidRPr="00BC0787">
        <w:t>минимальный</w:t>
      </w:r>
      <w:r w:rsidR="00BC0787" w:rsidRPr="00BC0787">
        <w:t xml:space="preserve"> </w:t>
      </w:r>
      <w:r w:rsidRPr="00BC0787">
        <w:t>остаток</w:t>
      </w:r>
      <w:r w:rsidR="00BC0787" w:rsidRPr="00BC0787">
        <w:t xml:space="preserve"> </w:t>
      </w:r>
      <w:r w:rsidRPr="00BC0787">
        <w:t>составляет</w:t>
      </w:r>
      <w:r w:rsidR="00BC0787" w:rsidRPr="00BC0787">
        <w:t xml:space="preserve"> </w:t>
      </w:r>
      <w:r w:rsidRPr="00BC0787">
        <w:t>22%</w:t>
      </w:r>
      <w:r w:rsidR="00BC0787" w:rsidRPr="00BC0787">
        <w:t xml:space="preserve"> </w:t>
      </w:r>
      <w:r w:rsidRPr="00BC0787">
        <w:t>годовых,</w:t>
      </w:r>
      <w:r w:rsidR="00BC0787" w:rsidRPr="00BC0787">
        <w:t xml:space="preserve"> </w:t>
      </w:r>
      <w:r w:rsidRPr="00BC0787">
        <w:t>при</w:t>
      </w:r>
      <w:r w:rsidR="00BC0787" w:rsidRPr="00BC0787">
        <w:t xml:space="preserve"> </w:t>
      </w:r>
      <w:r w:rsidRPr="00BC0787">
        <w:t>начислении</w:t>
      </w:r>
      <w:r w:rsidR="00BC0787" w:rsidRPr="00BC0787">
        <w:t xml:space="preserve"> </w:t>
      </w:r>
      <w:r w:rsidRPr="00BC0787">
        <w:t>процентов</w:t>
      </w:r>
      <w:r w:rsidR="00BC0787" w:rsidRPr="00BC0787">
        <w:t xml:space="preserve"> </w:t>
      </w:r>
      <w:r w:rsidRPr="00BC0787">
        <w:t>на</w:t>
      </w:r>
      <w:r w:rsidR="00BC0787" w:rsidRPr="00BC0787">
        <w:t xml:space="preserve"> </w:t>
      </w:r>
      <w:r w:rsidRPr="00BC0787">
        <w:t>ежедневный</w:t>
      </w:r>
      <w:r w:rsidR="00BC0787" w:rsidRPr="00BC0787">
        <w:t xml:space="preserve"> </w:t>
      </w:r>
      <w:r w:rsidRPr="00BC0787">
        <w:t>остаток</w:t>
      </w:r>
      <w:r w:rsidR="00BC0787" w:rsidRPr="00BC0787">
        <w:t xml:space="preserve"> </w:t>
      </w:r>
      <w:r w:rsidRPr="00BC0787">
        <w:t>-</w:t>
      </w:r>
      <w:r w:rsidR="00BC0787" w:rsidRPr="00BC0787">
        <w:t xml:space="preserve"> </w:t>
      </w:r>
      <w:r w:rsidRPr="00BC0787">
        <w:t>21%</w:t>
      </w:r>
      <w:r w:rsidR="00BC0787" w:rsidRPr="00BC0787">
        <w:t xml:space="preserve"> </w:t>
      </w:r>
      <w:r w:rsidRPr="00BC0787">
        <w:t>годовых.</w:t>
      </w:r>
      <w:bookmarkEnd w:id="74"/>
    </w:p>
    <w:p w14:paraId="3AB26060" w14:textId="77777777" w:rsidR="00FA3982" w:rsidRPr="00BC0787" w:rsidRDefault="00FA3982" w:rsidP="00FA3982">
      <w:r w:rsidRPr="00BC0787">
        <w:t>Владельцы</w:t>
      </w:r>
      <w:r w:rsidR="00BC0787" w:rsidRPr="00BC0787">
        <w:t xml:space="preserve"> </w:t>
      </w:r>
      <w:r w:rsidRPr="00BC0787">
        <w:t>накопительного</w:t>
      </w:r>
      <w:r w:rsidR="00BC0787" w:rsidRPr="00BC0787">
        <w:t xml:space="preserve"> </w:t>
      </w:r>
      <w:r w:rsidRPr="00BC0787">
        <w:t>ВТБ-счета,</w:t>
      </w:r>
      <w:r w:rsidR="00BC0787" w:rsidRPr="00BC0787">
        <w:t xml:space="preserve"> </w:t>
      </w:r>
      <w:r w:rsidRPr="00BC0787">
        <w:t>которым</w:t>
      </w:r>
      <w:r w:rsidR="00BC0787" w:rsidRPr="00BC0787">
        <w:t xml:space="preserve"> </w:t>
      </w:r>
      <w:r w:rsidRPr="00BC0787">
        <w:t>не</w:t>
      </w:r>
      <w:r w:rsidR="00BC0787" w:rsidRPr="00BC0787">
        <w:t xml:space="preserve"> </w:t>
      </w:r>
      <w:r w:rsidRPr="00BC0787">
        <w:t>доступен</w:t>
      </w:r>
      <w:r w:rsidR="00BC0787" w:rsidRPr="00BC0787">
        <w:t xml:space="preserve"> </w:t>
      </w:r>
      <w:r w:rsidRPr="00BC0787">
        <w:t>приветственный</w:t>
      </w:r>
      <w:r w:rsidR="00BC0787" w:rsidRPr="00BC0787">
        <w:t xml:space="preserve"> </w:t>
      </w:r>
      <w:r w:rsidRPr="00BC0787">
        <w:t>период,</w:t>
      </w:r>
      <w:r w:rsidR="00BC0787" w:rsidRPr="00BC0787">
        <w:t xml:space="preserve"> </w:t>
      </w:r>
      <w:r w:rsidRPr="00BC0787">
        <w:t>с</w:t>
      </w:r>
      <w:r w:rsidR="00BC0787" w:rsidRPr="00BC0787">
        <w:t xml:space="preserve"> </w:t>
      </w:r>
      <w:r w:rsidRPr="00BC0787">
        <w:t>1</w:t>
      </w:r>
      <w:r w:rsidR="00BC0787" w:rsidRPr="00BC0787">
        <w:t xml:space="preserve"> </w:t>
      </w:r>
      <w:r w:rsidRPr="00BC0787">
        <w:t>ноября</w:t>
      </w:r>
      <w:r w:rsidR="00BC0787" w:rsidRPr="00BC0787">
        <w:t xml:space="preserve"> </w:t>
      </w:r>
      <w:r w:rsidRPr="00BC0787">
        <w:t>могут</w:t>
      </w:r>
      <w:r w:rsidR="00BC0787" w:rsidRPr="00BC0787">
        <w:t xml:space="preserve"> </w:t>
      </w:r>
      <w:r w:rsidRPr="00BC0787">
        <w:t>получить</w:t>
      </w:r>
      <w:r w:rsidR="00BC0787" w:rsidRPr="00BC0787">
        <w:t xml:space="preserve"> </w:t>
      </w:r>
      <w:r w:rsidRPr="00BC0787">
        <w:t>до</w:t>
      </w:r>
      <w:r w:rsidR="00BC0787" w:rsidRPr="00BC0787">
        <w:t xml:space="preserve"> </w:t>
      </w:r>
      <w:r w:rsidRPr="00BC0787">
        <w:t>20%</w:t>
      </w:r>
      <w:r w:rsidR="00BC0787" w:rsidRPr="00BC0787">
        <w:t xml:space="preserve"> </w:t>
      </w:r>
      <w:r w:rsidRPr="00BC0787">
        <w:t>годовых</w:t>
      </w:r>
      <w:r w:rsidR="00BC0787" w:rsidRPr="00BC0787">
        <w:t xml:space="preserve"> </w:t>
      </w:r>
      <w:r w:rsidRPr="00BC0787">
        <w:t>при</w:t>
      </w:r>
      <w:r w:rsidR="00BC0787" w:rsidRPr="00BC0787">
        <w:t xml:space="preserve"> </w:t>
      </w:r>
      <w:r w:rsidRPr="00BC0787">
        <w:t>совершении</w:t>
      </w:r>
      <w:r w:rsidR="00BC0787" w:rsidRPr="00BC0787">
        <w:t xml:space="preserve"> </w:t>
      </w:r>
      <w:r w:rsidRPr="00BC0787">
        <w:t>операций</w:t>
      </w:r>
      <w:r w:rsidR="00BC0787" w:rsidRPr="00BC0787">
        <w:t xml:space="preserve"> </w:t>
      </w:r>
      <w:r w:rsidRPr="00BC0787">
        <w:t>по</w:t>
      </w:r>
      <w:r w:rsidR="00BC0787" w:rsidRPr="00BC0787">
        <w:t xml:space="preserve"> </w:t>
      </w:r>
      <w:r w:rsidRPr="00BC0787">
        <w:t>оплате</w:t>
      </w:r>
      <w:r w:rsidR="00BC0787" w:rsidRPr="00BC0787">
        <w:t xml:space="preserve"> </w:t>
      </w:r>
      <w:r w:rsidRPr="00BC0787">
        <w:t>товаров</w:t>
      </w:r>
      <w:r w:rsidR="00BC0787" w:rsidRPr="00BC0787">
        <w:t xml:space="preserve"> </w:t>
      </w:r>
      <w:r w:rsidRPr="00BC0787">
        <w:t>и</w:t>
      </w:r>
      <w:r w:rsidR="00BC0787" w:rsidRPr="00BC0787">
        <w:t xml:space="preserve"> </w:t>
      </w:r>
      <w:r w:rsidRPr="00BC0787">
        <w:t>услуг</w:t>
      </w:r>
      <w:r w:rsidR="00BC0787" w:rsidRPr="00BC0787">
        <w:t xml:space="preserve"> </w:t>
      </w:r>
      <w:r w:rsidRPr="00BC0787">
        <w:t>с</w:t>
      </w:r>
      <w:r w:rsidR="00BC0787" w:rsidRPr="00BC0787">
        <w:t xml:space="preserve"> </w:t>
      </w:r>
      <w:r w:rsidRPr="00BC0787">
        <w:t>помощью</w:t>
      </w:r>
      <w:r w:rsidR="00BC0787" w:rsidRPr="00BC0787">
        <w:t xml:space="preserve"> </w:t>
      </w:r>
      <w:r w:rsidRPr="00BC0787">
        <w:t>любой</w:t>
      </w:r>
      <w:r w:rsidR="00BC0787" w:rsidRPr="00BC0787">
        <w:t xml:space="preserve"> </w:t>
      </w:r>
      <w:r w:rsidRPr="00BC0787">
        <w:t>дебетовой</w:t>
      </w:r>
      <w:r w:rsidR="00BC0787" w:rsidRPr="00BC0787">
        <w:t xml:space="preserve"> </w:t>
      </w:r>
      <w:r w:rsidRPr="00BC0787">
        <w:t>или</w:t>
      </w:r>
      <w:r w:rsidR="00BC0787" w:rsidRPr="00BC0787">
        <w:t xml:space="preserve"> </w:t>
      </w:r>
      <w:r w:rsidRPr="00BC0787">
        <w:t>кредитной</w:t>
      </w:r>
      <w:r w:rsidR="00BC0787" w:rsidRPr="00BC0787">
        <w:t xml:space="preserve"> </w:t>
      </w:r>
      <w:r w:rsidRPr="00BC0787">
        <w:t>карты</w:t>
      </w:r>
      <w:r w:rsidR="00BC0787" w:rsidRPr="00BC0787">
        <w:t xml:space="preserve"> </w:t>
      </w:r>
      <w:r w:rsidRPr="00BC0787">
        <w:t>ВТБ.</w:t>
      </w:r>
      <w:r w:rsidR="00BC0787" w:rsidRPr="00BC0787">
        <w:t xml:space="preserve"> </w:t>
      </w:r>
      <w:r w:rsidRPr="00BC0787">
        <w:t>Кроме</w:t>
      </w:r>
      <w:r w:rsidR="00BC0787" w:rsidRPr="00BC0787">
        <w:t xml:space="preserve"> </w:t>
      </w:r>
      <w:r w:rsidRPr="00BC0787">
        <w:t>того,</w:t>
      </w:r>
      <w:r w:rsidR="00BC0787" w:rsidRPr="00BC0787">
        <w:t xml:space="preserve"> </w:t>
      </w:r>
      <w:r w:rsidRPr="00BC0787">
        <w:t>сохраняются</w:t>
      </w:r>
      <w:r w:rsidR="00BC0787" w:rsidRPr="00BC0787">
        <w:t xml:space="preserve"> </w:t>
      </w:r>
      <w:r w:rsidRPr="00BC0787">
        <w:t>текущие</w:t>
      </w:r>
      <w:r w:rsidR="00BC0787" w:rsidRPr="00BC0787">
        <w:t xml:space="preserve"> </w:t>
      </w:r>
      <w:r w:rsidRPr="00BC0787">
        <w:t>преференции</w:t>
      </w:r>
      <w:r w:rsidR="00BC0787" w:rsidRPr="00BC0787">
        <w:t xml:space="preserve"> </w:t>
      </w:r>
      <w:r w:rsidRPr="00BC0787">
        <w:t>для</w:t>
      </w:r>
      <w:r w:rsidR="00BC0787" w:rsidRPr="00BC0787">
        <w:t xml:space="preserve"> </w:t>
      </w:r>
      <w:r w:rsidRPr="00BC0787">
        <w:t>пенсионеров</w:t>
      </w:r>
      <w:r w:rsidR="00BC0787" w:rsidRPr="00BC0787">
        <w:t xml:space="preserve"> </w:t>
      </w:r>
      <w:r w:rsidRPr="00BC0787">
        <w:t>и</w:t>
      </w:r>
      <w:r w:rsidR="00BC0787" w:rsidRPr="00BC0787">
        <w:t xml:space="preserve"> </w:t>
      </w:r>
      <w:r w:rsidRPr="00BC0787">
        <w:t>зарплатных</w:t>
      </w:r>
      <w:r w:rsidR="00BC0787" w:rsidRPr="00BC0787">
        <w:t xml:space="preserve"> </w:t>
      </w:r>
      <w:r w:rsidRPr="00BC0787">
        <w:t>клиентов,</w:t>
      </w:r>
      <w:r w:rsidR="00BC0787" w:rsidRPr="00BC0787">
        <w:t xml:space="preserve"> </w:t>
      </w:r>
      <w:r w:rsidRPr="00BC0787">
        <w:t>которые</w:t>
      </w:r>
      <w:r w:rsidR="00BC0787" w:rsidRPr="00BC0787">
        <w:t xml:space="preserve"> </w:t>
      </w:r>
      <w:r w:rsidRPr="00BC0787">
        <w:t>получают</w:t>
      </w:r>
      <w:r w:rsidR="00BC0787" w:rsidRPr="00BC0787">
        <w:t xml:space="preserve"> </w:t>
      </w:r>
      <w:r w:rsidRPr="00BC0787">
        <w:t>фиксированную</w:t>
      </w:r>
      <w:r w:rsidR="00BC0787" w:rsidRPr="00BC0787">
        <w:t xml:space="preserve"> </w:t>
      </w:r>
      <w:r w:rsidRPr="00BC0787">
        <w:t>надбавку</w:t>
      </w:r>
      <w:r w:rsidR="00BC0787" w:rsidRPr="00BC0787">
        <w:t xml:space="preserve"> </w:t>
      </w:r>
      <w:r w:rsidRPr="00BC0787">
        <w:t>+2</w:t>
      </w:r>
      <w:r w:rsidR="00BC0787" w:rsidRPr="00BC0787">
        <w:t xml:space="preserve"> </w:t>
      </w:r>
      <w:r w:rsidRPr="00BC0787">
        <w:t>п.п.</w:t>
      </w:r>
      <w:r w:rsidR="00BC0787" w:rsidRPr="00BC0787">
        <w:t xml:space="preserve"> </w:t>
      </w:r>
      <w:r w:rsidRPr="00BC0787">
        <w:t>к</w:t>
      </w:r>
      <w:r w:rsidR="00BC0787" w:rsidRPr="00BC0787">
        <w:t xml:space="preserve"> </w:t>
      </w:r>
      <w:r w:rsidRPr="00BC0787">
        <w:t>базовой</w:t>
      </w:r>
      <w:r w:rsidR="00BC0787" w:rsidRPr="00BC0787">
        <w:t xml:space="preserve"> </w:t>
      </w:r>
      <w:r w:rsidRPr="00BC0787">
        <w:t>ставке.</w:t>
      </w:r>
    </w:p>
    <w:p w14:paraId="68281645" w14:textId="77777777" w:rsidR="00FA3982" w:rsidRPr="00BC0787" w:rsidRDefault="00BC0787" w:rsidP="00FA3982">
      <w:r w:rsidRPr="00BC0787">
        <w:t>«</w:t>
      </w:r>
      <w:r w:rsidR="00FA3982" w:rsidRPr="00BC0787">
        <w:t>Накопительные</w:t>
      </w:r>
      <w:r w:rsidRPr="00BC0787">
        <w:t xml:space="preserve"> </w:t>
      </w:r>
      <w:r w:rsidR="00FA3982" w:rsidRPr="00BC0787">
        <w:t>счета</w:t>
      </w:r>
      <w:r w:rsidRPr="00BC0787">
        <w:t xml:space="preserve"> </w:t>
      </w:r>
      <w:r w:rsidR="00FA3982" w:rsidRPr="00BC0787">
        <w:t>-</w:t>
      </w:r>
      <w:r w:rsidRPr="00BC0787">
        <w:t xml:space="preserve"> </w:t>
      </w:r>
      <w:r w:rsidR="00FA3982" w:rsidRPr="00BC0787">
        <w:t>простой</w:t>
      </w:r>
      <w:r w:rsidRPr="00BC0787">
        <w:t xml:space="preserve"> </w:t>
      </w:r>
      <w:r w:rsidR="00FA3982" w:rsidRPr="00BC0787">
        <w:t>и</w:t>
      </w:r>
      <w:r w:rsidRPr="00BC0787">
        <w:t xml:space="preserve"> </w:t>
      </w:r>
      <w:r w:rsidR="00FA3982" w:rsidRPr="00BC0787">
        <w:t>удобный</w:t>
      </w:r>
      <w:r w:rsidRPr="00BC0787">
        <w:t xml:space="preserve"> </w:t>
      </w:r>
      <w:r w:rsidR="00FA3982" w:rsidRPr="00BC0787">
        <w:t>инструмент</w:t>
      </w:r>
      <w:r w:rsidRPr="00BC0787">
        <w:t xml:space="preserve"> </w:t>
      </w:r>
      <w:r w:rsidR="00FA3982" w:rsidRPr="00BC0787">
        <w:t>для</w:t>
      </w:r>
      <w:r w:rsidRPr="00BC0787">
        <w:t xml:space="preserve"> </w:t>
      </w:r>
      <w:r w:rsidR="00FA3982" w:rsidRPr="00BC0787">
        <w:t>тех,</w:t>
      </w:r>
      <w:r w:rsidRPr="00BC0787">
        <w:t xml:space="preserve"> </w:t>
      </w:r>
      <w:r w:rsidR="00FA3982" w:rsidRPr="00BC0787">
        <w:t>кто</w:t>
      </w:r>
      <w:r w:rsidRPr="00BC0787">
        <w:t xml:space="preserve"> </w:t>
      </w:r>
      <w:r w:rsidR="00FA3982" w:rsidRPr="00BC0787">
        <w:t>хочет</w:t>
      </w:r>
      <w:r w:rsidRPr="00BC0787">
        <w:t xml:space="preserve"> </w:t>
      </w:r>
      <w:r w:rsidR="00FA3982" w:rsidRPr="00BC0787">
        <w:t>получать</w:t>
      </w:r>
      <w:r w:rsidRPr="00BC0787">
        <w:t xml:space="preserve"> </w:t>
      </w:r>
      <w:r w:rsidR="00FA3982" w:rsidRPr="00BC0787">
        <w:t>высокую</w:t>
      </w:r>
      <w:r w:rsidRPr="00BC0787">
        <w:t xml:space="preserve"> </w:t>
      </w:r>
      <w:r w:rsidR="00FA3982" w:rsidRPr="00BC0787">
        <w:t>доходность</w:t>
      </w:r>
      <w:r w:rsidRPr="00BC0787">
        <w:t xml:space="preserve"> </w:t>
      </w:r>
      <w:r w:rsidR="00FA3982" w:rsidRPr="00BC0787">
        <w:t>от</w:t>
      </w:r>
      <w:r w:rsidRPr="00BC0787">
        <w:t xml:space="preserve"> </w:t>
      </w:r>
      <w:r w:rsidR="00FA3982" w:rsidRPr="00BC0787">
        <w:t>своих</w:t>
      </w:r>
      <w:r w:rsidRPr="00BC0787">
        <w:t xml:space="preserve"> </w:t>
      </w:r>
      <w:r w:rsidR="00FA3982" w:rsidRPr="00BC0787">
        <w:t>вложений</w:t>
      </w:r>
      <w:r w:rsidRPr="00BC0787">
        <w:t xml:space="preserve"> </w:t>
      </w:r>
      <w:r w:rsidR="00FA3982" w:rsidRPr="00BC0787">
        <w:t>и</w:t>
      </w:r>
      <w:r w:rsidRPr="00BC0787">
        <w:t xml:space="preserve"> </w:t>
      </w:r>
      <w:r w:rsidR="00FA3982" w:rsidRPr="00BC0787">
        <w:t>при</w:t>
      </w:r>
      <w:r w:rsidRPr="00BC0787">
        <w:t xml:space="preserve"> </w:t>
      </w:r>
      <w:r w:rsidR="00FA3982" w:rsidRPr="00BC0787">
        <w:t>этом</w:t>
      </w:r>
      <w:r w:rsidRPr="00BC0787">
        <w:t xml:space="preserve"> </w:t>
      </w:r>
      <w:r w:rsidR="00FA3982" w:rsidRPr="00BC0787">
        <w:t>всегда</w:t>
      </w:r>
      <w:r w:rsidRPr="00BC0787">
        <w:t xml:space="preserve"> </w:t>
      </w:r>
      <w:r w:rsidR="00FA3982" w:rsidRPr="00BC0787">
        <w:t>иметь</w:t>
      </w:r>
      <w:r w:rsidRPr="00BC0787">
        <w:t xml:space="preserve"> </w:t>
      </w:r>
      <w:r w:rsidR="00FA3982" w:rsidRPr="00BC0787">
        <w:t>возможность</w:t>
      </w:r>
      <w:r w:rsidRPr="00BC0787">
        <w:t xml:space="preserve"> </w:t>
      </w:r>
      <w:r w:rsidR="00FA3982" w:rsidRPr="00BC0787">
        <w:t>ими</w:t>
      </w:r>
      <w:r w:rsidRPr="00BC0787">
        <w:t xml:space="preserve"> </w:t>
      </w:r>
      <w:r w:rsidR="00FA3982" w:rsidRPr="00BC0787">
        <w:t>оперативно</w:t>
      </w:r>
      <w:r w:rsidRPr="00BC0787">
        <w:t xml:space="preserve"> </w:t>
      </w:r>
      <w:r w:rsidR="00FA3982" w:rsidRPr="00BC0787">
        <w:t>управлять.</w:t>
      </w:r>
      <w:r w:rsidRPr="00BC0787">
        <w:t xml:space="preserve"> </w:t>
      </w:r>
      <w:r w:rsidR="00FA3982" w:rsidRPr="00BC0787">
        <w:t>Это</w:t>
      </w:r>
      <w:r w:rsidRPr="00BC0787">
        <w:t xml:space="preserve"> </w:t>
      </w:r>
      <w:r w:rsidR="00FA3982" w:rsidRPr="00BC0787">
        <w:t>особенно</w:t>
      </w:r>
      <w:r w:rsidRPr="00BC0787">
        <w:t xml:space="preserve"> </w:t>
      </w:r>
      <w:r w:rsidR="00FA3982" w:rsidRPr="00BC0787">
        <w:t>актуально</w:t>
      </w:r>
      <w:r w:rsidRPr="00BC0787">
        <w:t xml:space="preserve"> </w:t>
      </w:r>
      <w:r w:rsidR="00FA3982" w:rsidRPr="00BC0787">
        <w:t>в</w:t>
      </w:r>
      <w:r w:rsidRPr="00BC0787">
        <w:t xml:space="preserve"> </w:t>
      </w:r>
      <w:r w:rsidR="00FA3982" w:rsidRPr="00BC0787">
        <w:t>конце</w:t>
      </w:r>
      <w:r w:rsidRPr="00BC0787">
        <w:t xml:space="preserve"> </w:t>
      </w:r>
      <w:r w:rsidR="00FA3982" w:rsidRPr="00BC0787">
        <w:t>года,</w:t>
      </w:r>
      <w:r w:rsidRPr="00BC0787">
        <w:t xml:space="preserve"> </w:t>
      </w:r>
      <w:r w:rsidR="00FA3982" w:rsidRPr="00BC0787">
        <w:t>когда</w:t>
      </w:r>
      <w:r w:rsidRPr="00BC0787">
        <w:t xml:space="preserve"> </w:t>
      </w:r>
      <w:r w:rsidR="00FA3982" w:rsidRPr="00BC0787">
        <w:t>многие</w:t>
      </w:r>
      <w:r w:rsidRPr="00BC0787">
        <w:t xml:space="preserve"> </w:t>
      </w:r>
      <w:r w:rsidR="00FA3982" w:rsidRPr="00BC0787">
        <w:t>планируют</w:t>
      </w:r>
      <w:r w:rsidRPr="00BC0787">
        <w:t xml:space="preserve"> </w:t>
      </w:r>
      <w:r w:rsidR="00FA3982" w:rsidRPr="00BC0787">
        <w:t>новогодние</w:t>
      </w:r>
      <w:r w:rsidRPr="00BC0787">
        <w:t xml:space="preserve"> </w:t>
      </w:r>
      <w:r w:rsidR="00FA3982" w:rsidRPr="00BC0787">
        <w:t>праздники</w:t>
      </w:r>
      <w:r w:rsidRPr="00BC0787">
        <w:t xml:space="preserve"> </w:t>
      </w:r>
      <w:r w:rsidR="00FA3982" w:rsidRPr="00BC0787">
        <w:t>и</w:t>
      </w:r>
      <w:r w:rsidRPr="00BC0787">
        <w:t xml:space="preserve"> </w:t>
      </w:r>
      <w:r w:rsidR="00FA3982" w:rsidRPr="00BC0787">
        <w:t>путешествия.</w:t>
      </w:r>
      <w:r w:rsidRPr="00BC0787">
        <w:t xml:space="preserve"> </w:t>
      </w:r>
      <w:r w:rsidR="00FA3982" w:rsidRPr="00BC0787">
        <w:t>Мы</w:t>
      </w:r>
      <w:r w:rsidRPr="00BC0787">
        <w:t xml:space="preserve"> </w:t>
      </w:r>
      <w:r w:rsidR="00FA3982" w:rsidRPr="00BC0787">
        <w:t>улучшаем</w:t>
      </w:r>
      <w:r w:rsidRPr="00BC0787">
        <w:t xml:space="preserve"> </w:t>
      </w:r>
      <w:r w:rsidR="00FA3982" w:rsidRPr="00BC0787">
        <w:t>условия</w:t>
      </w:r>
      <w:r w:rsidRPr="00BC0787">
        <w:t xml:space="preserve"> </w:t>
      </w:r>
      <w:r w:rsidR="00FA3982" w:rsidRPr="00BC0787">
        <w:t>по</w:t>
      </w:r>
      <w:r w:rsidRPr="00BC0787">
        <w:t xml:space="preserve"> </w:t>
      </w:r>
      <w:r w:rsidR="00FA3982" w:rsidRPr="00BC0787">
        <w:t>нашим</w:t>
      </w:r>
      <w:r w:rsidRPr="00BC0787">
        <w:t xml:space="preserve"> </w:t>
      </w:r>
      <w:r w:rsidR="00FA3982" w:rsidRPr="00BC0787">
        <w:t>накопительным</w:t>
      </w:r>
      <w:r w:rsidRPr="00BC0787">
        <w:t xml:space="preserve"> </w:t>
      </w:r>
      <w:r w:rsidR="00FA3982" w:rsidRPr="00BC0787">
        <w:t>счетам.</w:t>
      </w:r>
      <w:r w:rsidRPr="00BC0787">
        <w:t xml:space="preserve"> </w:t>
      </w:r>
      <w:r w:rsidR="00FA3982" w:rsidRPr="00BC0787">
        <w:t>В</w:t>
      </w:r>
      <w:r w:rsidRPr="00BC0787">
        <w:t xml:space="preserve"> </w:t>
      </w:r>
      <w:r w:rsidR="00FA3982" w:rsidRPr="00BC0787">
        <w:t>этом</w:t>
      </w:r>
      <w:r w:rsidRPr="00BC0787">
        <w:t xml:space="preserve"> </w:t>
      </w:r>
      <w:r w:rsidR="00FA3982" w:rsidRPr="00BC0787">
        <w:t>году</w:t>
      </w:r>
      <w:r w:rsidRPr="00BC0787">
        <w:t xml:space="preserve"> </w:t>
      </w:r>
      <w:r w:rsidR="00FA3982" w:rsidRPr="00BC0787">
        <w:t>они</w:t>
      </w:r>
      <w:r w:rsidRPr="00BC0787">
        <w:t xml:space="preserve"> </w:t>
      </w:r>
      <w:r w:rsidR="00FA3982" w:rsidRPr="00BC0787">
        <w:t>растут</w:t>
      </w:r>
      <w:r w:rsidRPr="00BC0787">
        <w:t xml:space="preserve"> </w:t>
      </w:r>
      <w:r w:rsidR="00FA3982" w:rsidRPr="00BC0787">
        <w:t>рекордными</w:t>
      </w:r>
      <w:r w:rsidRPr="00BC0787">
        <w:t xml:space="preserve"> </w:t>
      </w:r>
      <w:r w:rsidR="00FA3982" w:rsidRPr="00BC0787">
        <w:t>темпами:</w:t>
      </w:r>
      <w:r w:rsidRPr="00BC0787">
        <w:t xml:space="preserve"> </w:t>
      </w:r>
      <w:r w:rsidR="00FA3982" w:rsidRPr="00BC0787">
        <w:t>клиенты</w:t>
      </w:r>
      <w:r w:rsidRPr="00BC0787">
        <w:t xml:space="preserve"> </w:t>
      </w:r>
      <w:r w:rsidR="00FA3982" w:rsidRPr="00BC0787">
        <w:t>ВТБ</w:t>
      </w:r>
      <w:r w:rsidRPr="00BC0787">
        <w:t xml:space="preserve"> </w:t>
      </w:r>
      <w:r w:rsidR="00FA3982" w:rsidRPr="00BC0787">
        <w:t>открыли</w:t>
      </w:r>
      <w:r w:rsidRPr="00BC0787">
        <w:t xml:space="preserve"> </w:t>
      </w:r>
      <w:r w:rsidR="00FA3982" w:rsidRPr="00BC0787">
        <w:t>уже</w:t>
      </w:r>
      <w:r w:rsidRPr="00BC0787">
        <w:t xml:space="preserve"> </w:t>
      </w:r>
      <w:r w:rsidR="00FA3982" w:rsidRPr="00BC0787">
        <w:t>более</w:t>
      </w:r>
      <w:r w:rsidRPr="00BC0787">
        <w:t xml:space="preserve"> </w:t>
      </w:r>
      <w:r w:rsidR="00FA3982" w:rsidRPr="00BC0787">
        <w:t>5,1</w:t>
      </w:r>
      <w:r w:rsidRPr="00BC0787">
        <w:t xml:space="preserve"> </w:t>
      </w:r>
      <w:r w:rsidR="00FA3982" w:rsidRPr="00BC0787">
        <w:t>млн</w:t>
      </w:r>
      <w:r w:rsidRPr="00BC0787">
        <w:t xml:space="preserve"> </w:t>
      </w:r>
      <w:r w:rsidR="00FA3982" w:rsidRPr="00BC0787">
        <w:t>накопительных</w:t>
      </w:r>
      <w:r w:rsidRPr="00BC0787">
        <w:t xml:space="preserve"> </w:t>
      </w:r>
      <w:r w:rsidR="00FA3982" w:rsidRPr="00BC0787">
        <w:t>счетов,</w:t>
      </w:r>
      <w:r w:rsidRPr="00BC0787">
        <w:t xml:space="preserve"> </w:t>
      </w:r>
      <w:r w:rsidR="00FA3982" w:rsidRPr="00BC0787">
        <w:t>а</w:t>
      </w:r>
      <w:r w:rsidRPr="00BC0787">
        <w:t xml:space="preserve"> </w:t>
      </w:r>
      <w:r w:rsidR="00FA3982" w:rsidRPr="00BC0787">
        <w:t>общий</w:t>
      </w:r>
      <w:r w:rsidRPr="00BC0787">
        <w:t xml:space="preserve"> </w:t>
      </w:r>
      <w:r w:rsidR="00FA3982" w:rsidRPr="00BC0787">
        <w:t>объем</w:t>
      </w:r>
      <w:r w:rsidRPr="00BC0787">
        <w:t xml:space="preserve"> </w:t>
      </w:r>
      <w:r w:rsidR="00FA3982" w:rsidRPr="00BC0787">
        <w:t>портфеля</w:t>
      </w:r>
      <w:r w:rsidRPr="00BC0787">
        <w:t xml:space="preserve"> </w:t>
      </w:r>
      <w:r w:rsidR="00FA3982" w:rsidRPr="00BC0787">
        <w:t>накопительных</w:t>
      </w:r>
      <w:r w:rsidRPr="00BC0787">
        <w:t xml:space="preserve"> </w:t>
      </w:r>
      <w:r w:rsidR="00FA3982" w:rsidRPr="00BC0787">
        <w:t>счетов</w:t>
      </w:r>
      <w:r w:rsidRPr="00BC0787">
        <w:t xml:space="preserve"> </w:t>
      </w:r>
      <w:r w:rsidR="00FA3982" w:rsidRPr="00BC0787">
        <w:t>достиг</w:t>
      </w:r>
      <w:r w:rsidRPr="00BC0787">
        <w:t xml:space="preserve"> </w:t>
      </w:r>
      <w:r w:rsidR="00FA3982" w:rsidRPr="00BC0787">
        <w:t>1,6</w:t>
      </w:r>
      <w:r w:rsidRPr="00BC0787">
        <w:t xml:space="preserve"> </w:t>
      </w:r>
      <w:r w:rsidR="00FA3982" w:rsidRPr="00BC0787">
        <w:t>трлн</w:t>
      </w:r>
      <w:r w:rsidRPr="00BC0787">
        <w:t xml:space="preserve"> </w:t>
      </w:r>
      <w:r w:rsidR="00FA3982" w:rsidRPr="00BC0787">
        <w:t>рублей.</w:t>
      </w:r>
      <w:r w:rsidRPr="00BC0787">
        <w:t xml:space="preserve"> </w:t>
      </w:r>
      <w:r w:rsidR="00FA3982" w:rsidRPr="00BC0787">
        <w:t>ВТБ</w:t>
      </w:r>
      <w:r w:rsidRPr="00BC0787">
        <w:t xml:space="preserve"> </w:t>
      </w:r>
      <w:r w:rsidR="00FA3982" w:rsidRPr="00BC0787">
        <w:t>располагает</w:t>
      </w:r>
      <w:r w:rsidRPr="00BC0787">
        <w:t xml:space="preserve"> </w:t>
      </w:r>
      <w:r w:rsidR="00FA3982" w:rsidRPr="00BC0787">
        <w:t>целой</w:t>
      </w:r>
      <w:r w:rsidRPr="00BC0787">
        <w:t xml:space="preserve"> </w:t>
      </w:r>
      <w:r w:rsidR="00FA3982" w:rsidRPr="00BC0787">
        <w:t>линейкой</w:t>
      </w:r>
      <w:r w:rsidRPr="00BC0787">
        <w:t xml:space="preserve"> </w:t>
      </w:r>
      <w:r w:rsidR="00FA3982" w:rsidRPr="00BC0787">
        <w:lastRenderedPageBreak/>
        <w:t>накопительных</w:t>
      </w:r>
      <w:r w:rsidRPr="00BC0787">
        <w:t xml:space="preserve"> </w:t>
      </w:r>
      <w:r w:rsidR="00FA3982" w:rsidRPr="00BC0787">
        <w:t>продуктов</w:t>
      </w:r>
      <w:r w:rsidRPr="00BC0787">
        <w:t xml:space="preserve"> </w:t>
      </w:r>
      <w:r w:rsidR="00FA3982" w:rsidRPr="00BC0787">
        <w:t>-</w:t>
      </w:r>
      <w:r w:rsidRPr="00BC0787">
        <w:t xml:space="preserve"> </w:t>
      </w:r>
      <w:r w:rsidR="00FA3982" w:rsidRPr="00BC0787">
        <w:t>это</w:t>
      </w:r>
      <w:r w:rsidRPr="00BC0787">
        <w:t xml:space="preserve"> </w:t>
      </w:r>
      <w:r w:rsidR="00FA3982" w:rsidRPr="00BC0787">
        <w:t>и</w:t>
      </w:r>
      <w:r w:rsidRPr="00BC0787">
        <w:t xml:space="preserve"> </w:t>
      </w:r>
      <w:r w:rsidR="00FA3982" w:rsidRPr="00BC0787">
        <w:t>классический</w:t>
      </w:r>
      <w:r w:rsidRPr="00BC0787">
        <w:t xml:space="preserve"> </w:t>
      </w:r>
      <w:r w:rsidR="00FA3982" w:rsidRPr="00BC0787">
        <w:t>вклад</w:t>
      </w:r>
      <w:r w:rsidRPr="00BC0787">
        <w:t xml:space="preserve"> </w:t>
      </w:r>
      <w:r w:rsidR="00FA3982" w:rsidRPr="00BC0787">
        <w:t>со</w:t>
      </w:r>
      <w:r w:rsidRPr="00BC0787">
        <w:t xml:space="preserve"> </w:t>
      </w:r>
      <w:r w:rsidR="00FA3982" w:rsidRPr="00BC0787">
        <w:t>ставкой</w:t>
      </w:r>
      <w:r w:rsidRPr="00BC0787">
        <w:t xml:space="preserve"> </w:t>
      </w:r>
      <w:r w:rsidR="00FA3982" w:rsidRPr="00BC0787">
        <w:t>до</w:t>
      </w:r>
      <w:r w:rsidRPr="00BC0787">
        <w:t xml:space="preserve"> </w:t>
      </w:r>
      <w:r w:rsidR="00FA3982" w:rsidRPr="00BC0787">
        <w:t>22%</w:t>
      </w:r>
      <w:r w:rsidRPr="00BC0787">
        <w:t xml:space="preserve"> </w:t>
      </w:r>
      <w:r w:rsidR="00FA3982" w:rsidRPr="00BC0787">
        <w:t>годовых</w:t>
      </w:r>
      <w:r w:rsidRPr="00BC0787">
        <w:t xml:space="preserve"> </w:t>
      </w:r>
      <w:r w:rsidR="00FA3982" w:rsidRPr="00BC0787">
        <w:t>и</w:t>
      </w:r>
      <w:r w:rsidRPr="00BC0787">
        <w:t xml:space="preserve"> </w:t>
      </w:r>
      <w:r w:rsidR="00FA3982" w:rsidRPr="00BC0787">
        <w:t>вклад</w:t>
      </w:r>
      <w:r w:rsidRPr="00BC0787">
        <w:t xml:space="preserve"> </w:t>
      </w:r>
      <w:r w:rsidR="00FA3982" w:rsidRPr="00BC0787">
        <w:t>с</w:t>
      </w:r>
      <w:r w:rsidRPr="00BC0787">
        <w:t xml:space="preserve"> </w:t>
      </w:r>
      <w:r w:rsidR="00FA3982" w:rsidRPr="00BC0787">
        <w:t>заключением</w:t>
      </w:r>
      <w:r w:rsidRPr="00BC0787">
        <w:t xml:space="preserve"> </w:t>
      </w:r>
      <w:r w:rsidR="00FA3982" w:rsidRPr="00BC0787">
        <w:t>договора</w:t>
      </w:r>
      <w:r w:rsidRPr="00BC0787">
        <w:t xml:space="preserve"> </w:t>
      </w:r>
      <w:r w:rsidR="00FA3982" w:rsidRPr="00BC0787">
        <w:t>по</w:t>
      </w:r>
      <w:r w:rsidRPr="00BC0787">
        <w:t xml:space="preserve"> </w:t>
      </w:r>
      <w:r w:rsidR="00FA3982" w:rsidRPr="00BC0787">
        <w:rPr>
          <w:b/>
        </w:rPr>
        <w:t>программе</w:t>
      </w:r>
      <w:r w:rsidRPr="00BC0787">
        <w:rPr>
          <w:b/>
        </w:rPr>
        <w:t xml:space="preserve"> </w:t>
      </w:r>
      <w:r w:rsidR="00FA3982" w:rsidRPr="00BC0787">
        <w:rPr>
          <w:b/>
        </w:rPr>
        <w:t>долгосрочных</w:t>
      </w:r>
      <w:r w:rsidRPr="00BC0787">
        <w:rPr>
          <w:b/>
        </w:rPr>
        <w:t xml:space="preserve"> </w:t>
      </w:r>
      <w:r w:rsidR="00FA3982" w:rsidRPr="00BC0787">
        <w:rPr>
          <w:b/>
        </w:rPr>
        <w:t>сбережений</w:t>
      </w:r>
      <w:r w:rsidRPr="00BC0787">
        <w:t xml:space="preserve"> </w:t>
      </w:r>
      <w:r w:rsidR="00FA3982" w:rsidRPr="00BC0787">
        <w:t>-</w:t>
      </w:r>
      <w:r w:rsidRPr="00BC0787">
        <w:t xml:space="preserve"> </w:t>
      </w:r>
      <w:r w:rsidR="00FA3982" w:rsidRPr="00BC0787">
        <w:t>до</w:t>
      </w:r>
      <w:r w:rsidRPr="00BC0787">
        <w:t xml:space="preserve"> </w:t>
      </w:r>
      <w:r w:rsidR="00FA3982" w:rsidRPr="00BC0787">
        <w:t>28%</w:t>
      </w:r>
      <w:r w:rsidRPr="00BC0787">
        <w:t xml:space="preserve"> </w:t>
      </w:r>
      <w:r w:rsidR="00FA3982" w:rsidRPr="00BC0787">
        <w:t>годовых</w:t>
      </w:r>
      <w:r w:rsidRPr="00BC0787">
        <w:t>»</w:t>
      </w:r>
      <w:r w:rsidR="00FA3982" w:rsidRPr="00BC0787">
        <w:t>,</w:t>
      </w:r>
      <w:r w:rsidRPr="00BC0787">
        <w:t xml:space="preserve"> </w:t>
      </w:r>
      <w:r w:rsidR="00FA3982" w:rsidRPr="00BC0787">
        <w:t>-</w:t>
      </w:r>
      <w:r w:rsidRPr="00BC0787">
        <w:t xml:space="preserve"> </w:t>
      </w:r>
      <w:r w:rsidR="00FA3982" w:rsidRPr="00BC0787">
        <w:t>прокомментировал</w:t>
      </w:r>
      <w:r w:rsidRPr="00BC0787">
        <w:t xml:space="preserve"> </w:t>
      </w:r>
      <w:r w:rsidR="00FA3982" w:rsidRPr="00BC0787">
        <w:t>старший</w:t>
      </w:r>
      <w:r w:rsidRPr="00BC0787">
        <w:t xml:space="preserve"> </w:t>
      </w:r>
      <w:r w:rsidR="00FA3982" w:rsidRPr="00BC0787">
        <w:t>вице-президент</w:t>
      </w:r>
      <w:r w:rsidRPr="00BC0787">
        <w:t xml:space="preserve"> </w:t>
      </w:r>
      <w:r w:rsidR="00FA3982" w:rsidRPr="00BC0787">
        <w:t>ВТБ</w:t>
      </w:r>
      <w:r w:rsidRPr="00BC0787">
        <w:t xml:space="preserve"> </w:t>
      </w:r>
      <w:r w:rsidR="00FA3982" w:rsidRPr="00BC0787">
        <w:t>Дмитрий</w:t>
      </w:r>
      <w:r w:rsidRPr="00BC0787">
        <w:t xml:space="preserve"> </w:t>
      </w:r>
      <w:r w:rsidR="00FA3982" w:rsidRPr="00BC0787">
        <w:t>Брейтенбихер.</w:t>
      </w:r>
    </w:p>
    <w:p w14:paraId="64EB40BD" w14:textId="77777777" w:rsidR="00FA3982" w:rsidRPr="00BC0787" w:rsidRDefault="00FA3982" w:rsidP="00FA3982">
      <w:r w:rsidRPr="00BC0787">
        <w:t>С</w:t>
      </w:r>
      <w:r w:rsidR="00BC0787" w:rsidRPr="00BC0787">
        <w:t xml:space="preserve"> </w:t>
      </w:r>
      <w:r w:rsidRPr="00BC0787">
        <w:t>28</w:t>
      </w:r>
      <w:r w:rsidR="00BC0787" w:rsidRPr="00BC0787">
        <w:t xml:space="preserve"> </w:t>
      </w:r>
      <w:r w:rsidRPr="00BC0787">
        <w:t>октября</w:t>
      </w:r>
      <w:r w:rsidR="00BC0787" w:rsidRPr="00BC0787">
        <w:t xml:space="preserve"> </w:t>
      </w:r>
      <w:r w:rsidRPr="00BC0787">
        <w:t>ВТБ</w:t>
      </w:r>
      <w:r w:rsidR="00BC0787" w:rsidRPr="00BC0787">
        <w:t xml:space="preserve"> </w:t>
      </w:r>
      <w:r w:rsidRPr="00BC0787">
        <w:t>улучшил</w:t>
      </w:r>
      <w:r w:rsidR="00BC0787" w:rsidRPr="00BC0787">
        <w:t xml:space="preserve"> </w:t>
      </w:r>
      <w:r w:rsidRPr="00BC0787">
        <w:t>условия</w:t>
      </w:r>
      <w:r w:rsidR="00BC0787" w:rsidRPr="00BC0787">
        <w:t xml:space="preserve"> </w:t>
      </w:r>
      <w:r w:rsidRPr="00BC0787">
        <w:t>по</w:t>
      </w:r>
      <w:r w:rsidR="00BC0787" w:rsidRPr="00BC0787">
        <w:t xml:space="preserve"> </w:t>
      </w:r>
      <w:r w:rsidRPr="00BC0787">
        <w:t>сберегательным</w:t>
      </w:r>
      <w:r w:rsidR="00BC0787" w:rsidRPr="00BC0787">
        <w:t xml:space="preserve"> </w:t>
      </w:r>
      <w:r w:rsidRPr="00BC0787">
        <w:t>продуктам</w:t>
      </w:r>
      <w:r w:rsidR="00BC0787" w:rsidRPr="00BC0787">
        <w:t xml:space="preserve"> </w:t>
      </w:r>
      <w:r w:rsidRPr="00BC0787">
        <w:t>в</w:t>
      </w:r>
      <w:r w:rsidR="00BC0787" w:rsidRPr="00BC0787">
        <w:t xml:space="preserve"> </w:t>
      </w:r>
      <w:r w:rsidRPr="00BC0787">
        <w:t>рублях</w:t>
      </w:r>
      <w:r w:rsidR="00BC0787" w:rsidRPr="00BC0787">
        <w:t xml:space="preserve"> </w:t>
      </w:r>
      <w:r w:rsidRPr="00BC0787">
        <w:t>-</w:t>
      </w:r>
      <w:r w:rsidR="00BC0787" w:rsidRPr="00BC0787">
        <w:t xml:space="preserve"> </w:t>
      </w:r>
      <w:r w:rsidRPr="00BC0787">
        <w:t>в</w:t>
      </w:r>
      <w:r w:rsidR="00BC0787" w:rsidRPr="00BC0787">
        <w:t xml:space="preserve"> </w:t>
      </w:r>
      <w:r w:rsidRPr="00BC0787">
        <w:t>среднем</w:t>
      </w:r>
      <w:r w:rsidR="00BC0787" w:rsidRPr="00BC0787">
        <w:t xml:space="preserve"> </w:t>
      </w:r>
      <w:r w:rsidRPr="00BC0787">
        <w:t>на</w:t>
      </w:r>
      <w:r w:rsidR="00BC0787" w:rsidRPr="00BC0787">
        <w:t xml:space="preserve"> </w:t>
      </w:r>
      <w:r w:rsidRPr="00BC0787">
        <w:t>1</w:t>
      </w:r>
      <w:r w:rsidR="00BC0787" w:rsidRPr="00BC0787">
        <w:t xml:space="preserve"> </w:t>
      </w:r>
      <w:r w:rsidRPr="00BC0787">
        <w:t>п.п.</w:t>
      </w:r>
      <w:r w:rsidR="00BC0787" w:rsidRPr="00BC0787">
        <w:t xml:space="preserve"> </w:t>
      </w:r>
      <w:r w:rsidRPr="00BC0787">
        <w:t>Максимальная</w:t>
      </w:r>
      <w:r w:rsidR="00BC0787" w:rsidRPr="00BC0787">
        <w:t xml:space="preserve"> </w:t>
      </w:r>
      <w:r w:rsidRPr="00BC0787">
        <w:t>ставка</w:t>
      </w:r>
      <w:r w:rsidR="00BC0787" w:rsidRPr="00BC0787">
        <w:t xml:space="preserve"> </w:t>
      </w:r>
      <w:r w:rsidRPr="00BC0787">
        <w:t>доступна</w:t>
      </w:r>
      <w:r w:rsidR="00BC0787" w:rsidRPr="00BC0787">
        <w:t xml:space="preserve"> </w:t>
      </w:r>
      <w:r w:rsidRPr="00BC0787">
        <w:t>по</w:t>
      </w:r>
      <w:r w:rsidR="00BC0787" w:rsidRPr="00BC0787">
        <w:t xml:space="preserve"> </w:t>
      </w:r>
      <w:r w:rsidRPr="00BC0787">
        <w:t>депозитам</w:t>
      </w:r>
      <w:r w:rsidR="00BC0787" w:rsidRPr="00BC0787">
        <w:t xml:space="preserve"> </w:t>
      </w:r>
      <w:r w:rsidRPr="00BC0787">
        <w:t>на</w:t>
      </w:r>
      <w:r w:rsidR="00BC0787" w:rsidRPr="00BC0787">
        <w:t xml:space="preserve"> </w:t>
      </w:r>
      <w:r w:rsidRPr="00BC0787">
        <w:t>полгода</w:t>
      </w:r>
      <w:r w:rsidR="00BC0787" w:rsidRPr="00BC0787">
        <w:t xml:space="preserve"> </w:t>
      </w:r>
      <w:r w:rsidRPr="00BC0787">
        <w:t>-</w:t>
      </w:r>
      <w:r w:rsidR="00BC0787" w:rsidRPr="00BC0787">
        <w:t xml:space="preserve"> </w:t>
      </w:r>
      <w:r w:rsidRPr="00BC0787">
        <w:t>до</w:t>
      </w:r>
      <w:r w:rsidR="00BC0787" w:rsidRPr="00BC0787">
        <w:t xml:space="preserve"> </w:t>
      </w:r>
      <w:r w:rsidRPr="00BC0787">
        <w:t>22%</w:t>
      </w:r>
      <w:r w:rsidR="00BC0787" w:rsidRPr="00BC0787">
        <w:t xml:space="preserve"> </w:t>
      </w:r>
      <w:r w:rsidRPr="00BC0787">
        <w:t>годовых.</w:t>
      </w:r>
      <w:r w:rsidR="00BC0787" w:rsidRPr="00BC0787">
        <w:t xml:space="preserve"> </w:t>
      </w:r>
      <w:r w:rsidRPr="00BC0787">
        <w:t>Также</w:t>
      </w:r>
      <w:r w:rsidR="00BC0787" w:rsidRPr="00BC0787">
        <w:t xml:space="preserve"> </w:t>
      </w:r>
      <w:r w:rsidRPr="00BC0787">
        <w:t>на</w:t>
      </w:r>
      <w:r w:rsidR="00BC0787" w:rsidRPr="00BC0787">
        <w:t xml:space="preserve"> </w:t>
      </w:r>
      <w:r w:rsidRPr="00BC0787">
        <w:t>срок</w:t>
      </w:r>
      <w:r w:rsidR="00BC0787" w:rsidRPr="00BC0787">
        <w:t xml:space="preserve"> </w:t>
      </w:r>
      <w:r w:rsidRPr="00BC0787">
        <w:t>3</w:t>
      </w:r>
      <w:r w:rsidR="00BC0787" w:rsidRPr="00BC0787">
        <w:t xml:space="preserve"> </w:t>
      </w:r>
      <w:r w:rsidRPr="00BC0787">
        <w:t>или</w:t>
      </w:r>
      <w:r w:rsidR="00BC0787" w:rsidRPr="00BC0787">
        <w:t xml:space="preserve"> </w:t>
      </w:r>
      <w:r w:rsidRPr="00BC0787">
        <w:t>12</w:t>
      </w:r>
      <w:r w:rsidR="00BC0787" w:rsidRPr="00BC0787">
        <w:t xml:space="preserve"> </w:t>
      </w:r>
      <w:r w:rsidRPr="00BC0787">
        <w:t>месяцев</w:t>
      </w:r>
      <w:r w:rsidR="00BC0787" w:rsidRPr="00BC0787">
        <w:t xml:space="preserve"> </w:t>
      </w:r>
      <w:r w:rsidRPr="00BC0787">
        <w:t>как</w:t>
      </w:r>
      <w:r w:rsidR="00BC0787" w:rsidRPr="00BC0787">
        <w:t xml:space="preserve"> </w:t>
      </w:r>
      <w:r w:rsidRPr="00BC0787">
        <w:t>новые,</w:t>
      </w:r>
      <w:r w:rsidR="00BC0787" w:rsidRPr="00BC0787">
        <w:t xml:space="preserve"> </w:t>
      </w:r>
      <w:r w:rsidRPr="00BC0787">
        <w:t>так</w:t>
      </w:r>
      <w:r w:rsidR="00BC0787" w:rsidRPr="00BC0787">
        <w:t xml:space="preserve"> </w:t>
      </w:r>
      <w:r w:rsidRPr="00BC0787">
        <w:t>и</w:t>
      </w:r>
      <w:r w:rsidR="00BC0787" w:rsidRPr="00BC0787">
        <w:t xml:space="preserve"> </w:t>
      </w:r>
      <w:r w:rsidRPr="00BC0787">
        <w:t>действующие</w:t>
      </w:r>
      <w:r w:rsidR="00BC0787" w:rsidRPr="00BC0787">
        <w:t xml:space="preserve"> </w:t>
      </w:r>
      <w:r w:rsidRPr="00BC0787">
        <w:t>клиенты</w:t>
      </w:r>
      <w:r w:rsidR="00BC0787" w:rsidRPr="00BC0787">
        <w:t xml:space="preserve"> </w:t>
      </w:r>
      <w:r w:rsidRPr="00BC0787">
        <w:t>банка</w:t>
      </w:r>
      <w:r w:rsidR="00BC0787" w:rsidRPr="00BC0787">
        <w:t xml:space="preserve"> </w:t>
      </w:r>
      <w:r w:rsidRPr="00BC0787">
        <w:t>при</w:t>
      </w:r>
      <w:r w:rsidR="00BC0787" w:rsidRPr="00BC0787">
        <w:t xml:space="preserve"> </w:t>
      </w:r>
      <w:r w:rsidRPr="00BC0787">
        <w:t>размещении</w:t>
      </w:r>
      <w:r w:rsidR="00BC0787" w:rsidRPr="00BC0787">
        <w:t xml:space="preserve"> </w:t>
      </w:r>
      <w:r w:rsidRPr="00BC0787">
        <w:t>новых</w:t>
      </w:r>
      <w:r w:rsidR="00BC0787" w:rsidRPr="00BC0787">
        <w:t xml:space="preserve"> </w:t>
      </w:r>
      <w:r w:rsidRPr="00BC0787">
        <w:t>средств</w:t>
      </w:r>
      <w:r w:rsidR="00BC0787" w:rsidRPr="00BC0787">
        <w:t xml:space="preserve"> </w:t>
      </w:r>
      <w:r w:rsidRPr="00BC0787">
        <w:t>получат</w:t>
      </w:r>
      <w:r w:rsidR="00BC0787" w:rsidRPr="00BC0787">
        <w:t xml:space="preserve"> </w:t>
      </w:r>
      <w:r w:rsidRPr="00BC0787">
        <w:t>до</w:t>
      </w:r>
      <w:r w:rsidR="00BC0787" w:rsidRPr="00BC0787">
        <w:t xml:space="preserve"> </w:t>
      </w:r>
      <w:r w:rsidRPr="00BC0787">
        <w:t>21%</w:t>
      </w:r>
      <w:r w:rsidR="00BC0787" w:rsidRPr="00BC0787">
        <w:t xml:space="preserve"> </w:t>
      </w:r>
      <w:r w:rsidRPr="00BC0787">
        <w:t>годовых.</w:t>
      </w:r>
      <w:r w:rsidR="00BC0787" w:rsidRPr="00BC0787">
        <w:t xml:space="preserve"> </w:t>
      </w:r>
      <w:r w:rsidRPr="00BC0787">
        <w:t>При</w:t>
      </w:r>
      <w:r w:rsidR="00BC0787" w:rsidRPr="00BC0787">
        <w:t xml:space="preserve"> </w:t>
      </w:r>
      <w:r w:rsidRPr="00BC0787">
        <w:t>открытии</w:t>
      </w:r>
      <w:r w:rsidR="00BC0787" w:rsidRPr="00BC0787">
        <w:t xml:space="preserve"> </w:t>
      </w:r>
      <w:r w:rsidRPr="00BC0787">
        <w:t>депозита</w:t>
      </w:r>
      <w:r w:rsidR="00BC0787" w:rsidRPr="00BC0787">
        <w:t xml:space="preserve"> </w:t>
      </w:r>
      <w:r w:rsidRPr="00BC0787">
        <w:t>с</w:t>
      </w:r>
      <w:r w:rsidR="00BC0787" w:rsidRPr="00BC0787">
        <w:t xml:space="preserve"> </w:t>
      </w:r>
      <w:r w:rsidRPr="00BC0787">
        <w:t>одновременным</w:t>
      </w:r>
      <w:r w:rsidR="00BC0787" w:rsidRPr="00BC0787">
        <w:t xml:space="preserve"> </w:t>
      </w:r>
      <w:r w:rsidRPr="00BC0787">
        <w:t>заключением</w:t>
      </w:r>
      <w:r w:rsidR="00BC0787" w:rsidRPr="00BC0787">
        <w:t xml:space="preserve"> </w:t>
      </w:r>
      <w:r w:rsidRPr="00BC0787">
        <w:t>договора</w:t>
      </w:r>
      <w:r w:rsidR="00BC0787" w:rsidRPr="00BC0787">
        <w:t xml:space="preserve"> </w:t>
      </w:r>
      <w:r w:rsidRPr="00BC0787">
        <w:t>по</w:t>
      </w:r>
      <w:r w:rsidR="00BC0787" w:rsidRPr="00BC0787">
        <w:t xml:space="preserve"> </w:t>
      </w:r>
      <w:r w:rsidRPr="00BC0787">
        <w:rPr>
          <w:b/>
        </w:rPr>
        <w:t>программе</w:t>
      </w:r>
      <w:r w:rsidR="00BC0787" w:rsidRPr="00BC0787">
        <w:rPr>
          <w:b/>
        </w:rPr>
        <w:t xml:space="preserve"> </w:t>
      </w:r>
      <w:r w:rsidRPr="00BC0787">
        <w:rPr>
          <w:b/>
        </w:rPr>
        <w:t>долгосрочных</w:t>
      </w:r>
      <w:r w:rsidR="00BC0787" w:rsidRPr="00BC0787">
        <w:rPr>
          <w:b/>
        </w:rPr>
        <w:t xml:space="preserve"> </w:t>
      </w:r>
      <w:r w:rsidRPr="00BC0787">
        <w:rPr>
          <w:b/>
        </w:rPr>
        <w:t>сбережений</w:t>
      </w:r>
      <w:r w:rsidR="00BC0787" w:rsidRPr="00BC0787">
        <w:t xml:space="preserve"> </w:t>
      </w:r>
      <w:r w:rsidRPr="00BC0787">
        <w:t>процентная</w:t>
      </w:r>
      <w:r w:rsidR="00BC0787" w:rsidRPr="00BC0787">
        <w:t xml:space="preserve"> </w:t>
      </w:r>
      <w:r w:rsidRPr="00BC0787">
        <w:t>ставка</w:t>
      </w:r>
      <w:r w:rsidR="00BC0787" w:rsidRPr="00BC0787">
        <w:t xml:space="preserve"> </w:t>
      </w:r>
      <w:r w:rsidRPr="00BC0787">
        <w:t>составит</w:t>
      </w:r>
      <w:r w:rsidR="00BC0787" w:rsidRPr="00BC0787">
        <w:t xml:space="preserve"> </w:t>
      </w:r>
      <w:r w:rsidRPr="00BC0787">
        <w:t>до</w:t>
      </w:r>
      <w:r w:rsidR="00BC0787" w:rsidRPr="00BC0787">
        <w:t xml:space="preserve"> </w:t>
      </w:r>
      <w:r w:rsidRPr="00BC0787">
        <w:t>28%</w:t>
      </w:r>
      <w:r w:rsidR="00BC0787" w:rsidRPr="00BC0787">
        <w:t xml:space="preserve"> </w:t>
      </w:r>
      <w:r w:rsidRPr="00BC0787">
        <w:t>годовых.</w:t>
      </w:r>
    </w:p>
    <w:p w14:paraId="301F6D2D" w14:textId="77777777" w:rsidR="00FA3982" w:rsidRPr="00BC0787" w:rsidRDefault="00FA3982" w:rsidP="00FA3982">
      <w:r w:rsidRPr="00BC0787">
        <w:t>К</w:t>
      </w:r>
      <w:r w:rsidR="00BC0787" w:rsidRPr="00BC0787">
        <w:t xml:space="preserve"> </w:t>
      </w:r>
      <w:r w:rsidRPr="00BC0787">
        <w:t>концу</w:t>
      </w:r>
      <w:r w:rsidR="00BC0787" w:rsidRPr="00BC0787">
        <w:t xml:space="preserve"> </w:t>
      </w:r>
      <w:r w:rsidRPr="00BC0787">
        <w:t>года</w:t>
      </w:r>
      <w:r w:rsidR="00BC0787" w:rsidRPr="00BC0787">
        <w:t xml:space="preserve"> </w:t>
      </w:r>
      <w:r w:rsidRPr="00BC0787">
        <w:t>рынок</w:t>
      </w:r>
      <w:r w:rsidR="00BC0787" w:rsidRPr="00BC0787">
        <w:t xml:space="preserve"> </w:t>
      </w:r>
      <w:r w:rsidRPr="00BC0787">
        <w:t>привлечения</w:t>
      </w:r>
      <w:r w:rsidR="00BC0787" w:rsidRPr="00BC0787">
        <w:t xml:space="preserve"> </w:t>
      </w:r>
      <w:r w:rsidRPr="00BC0787">
        <w:t>может</w:t>
      </w:r>
      <w:r w:rsidR="00BC0787" w:rsidRPr="00BC0787">
        <w:t xml:space="preserve"> </w:t>
      </w:r>
      <w:r w:rsidRPr="00BC0787">
        <w:t>достигнуть</w:t>
      </w:r>
      <w:r w:rsidR="00BC0787" w:rsidRPr="00BC0787">
        <w:t xml:space="preserve"> </w:t>
      </w:r>
      <w:r w:rsidRPr="00BC0787">
        <w:t>рекордных</w:t>
      </w:r>
      <w:r w:rsidR="00BC0787" w:rsidRPr="00BC0787">
        <w:t xml:space="preserve"> </w:t>
      </w:r>
      <w:r w:rsidRPr="00BC0787">
        <w:t>56,3</w:t>
      </w:r>
      <w:r w:rsidR="00BC0787" w:rsidRPr="00BC0787">
        <w:t xml:space="preserve"> </w:t>
      </w:r>
      <w:r w:rsidRPr="00BC0787">
        <w:t>трлн</w:t>
      </w:r>
      <w:r w:rsidR="00BC0787" w:rsidRPr="00BC0787">
        <w:t xml:space="preserve"> </w:t>
      </w:r>
      <w:r w:rsidRPr="00BC0787">
        <w:t>рублей,</w:t>
      </w:r>
      <w:r w:rsidR="00BC0787" w:rsidRPr="00BC0787">
        <w:t xml:space="preserve"> </w:t>
      </w:r>
      <w:r w:rsidRPr="00BC0787">
        <w:t>увеличившись</w:t>
      </w:r>
      <w:r w:rsidR="00BC0787" w:rsidRPr="00BC0787">
        <w:t xml:space="preserve"> </w:t>
      </w:r>
      <w:r w:rsidRPr="00BC0787">
        <w:t>на</w:t>
      </w:r>
      <w:r w:rsidR="00BC0787" w:rsidRPr="00BC0787">
        <w:t xml:space="preserve"> </w:t>
      </w:r>
      <w:r w:rsidRPr="00BC0787">
        <w:t>27%.</w:t>
      </w:r>
      <w:r w:rsidR="00BC0787" w:rsidRPr="00BC0787">
        <w:t xml:space="preserve"> </w:t>
      </w:r>
      <w:r w:rsidRPr="00BC0787">
        <w:t>Для</w:t>
      </w:r>
      <w:r w:rsidR="00BC0787" w:rsidRPr="00BC0787">
        <w:t xml:space="preserve"> </w:t>
      </w:r>
      <w:r w:rsidRPr="00BC0787">
        <w:t>сравнения:</w:t>
      </w:r>
      <w:r w:rsidR="00BC0787" w:rsidRPr="00BC0787">
        <w:t xml:space="preserve"> </w:t>
      </w:r>
      <w:r w:rsidRPr="00BC0787">
        <w:t>в</w:t>
      </w:r>
      <w:r w:rsidR="00BC0787" w:rsidRPr="00BC0787">
        <w:t xml:space="preserve"> </w:t>
      </w:r>
      <w:r w:rsidRPr="00BC0787">
        <w:t>прошлом</w:t>
      </w:r>
      <w:r w:rsidR="00BC0787" w:rsidRPr="00BC0787">
        <w:t xml:space="preserve"> </w:t>
      </w:r>
      <w:r w:rsidRPr="00BC0787">
        <w:t>году</w:t>
      </w:r>
      <w:r w:rsidR="00BC0787" w:rsidRPr="00BC0787">
        <w:t xml:space="preserve"> </w:t>
      </w:r>
      <w:r w:rsidRPr="00BC0787">
        <w:t>рост</w:t>
      </w:r>
      <w:r w:rsidR="00BC0787" w:rsidRPr="00BC0787">
        <w:t xml:space="preserve"> </w:t>
      </w:r>
      <w:r w:rsidRPr="00BC0787">
        <w:t>портфеля</w:t>
      </w:r>
      <w:r w:rsidR="00BC0787" w:rsidRPr="00BC0787">
        <w:t xml:space="preserve"> </w:t>
      </w:r>
      <w:r w:rsidRPr="00BC0787">
        <w:t>розничных</w:t>
      </w:r>
      <w:r w:rsidR="00BC0787" w:rsidRPr="00BC0787">
        <w:t xml:space="preserve"> </w:t>
      </w:r>
      <w:r w:rsidRPr="00BC0787">
        <w:t>пассивов</w:t>
      </w:r>
      <w:r w:rsidR="00BC0787" w:rsidRPr="00BC0787">
        <w:t xml:space="preserve"> </w:t>
      </w:r>
      <w:r w:rsidRPr="00BC0787">
        <w:t>российских</w:t>
      </w:r>
      <w:r w:rsidR="00BC0787" w:rsidRPr="00BC0787">
        <w:t xml:space="preserve"> </w:t>
      </w:r>
      <w:r w:rsidRPr="00BC0787">
        <w:t>банков</w:t>
      </w:r>
      <w:r w:rsidR="00BC0787" w:rsidRPr="00BC0787">
        <w:t xml:space="preserve"> </w:t>
      </w:r>
      <w:r w:rsidRPr="00BC0787">
        <w:t>составил</w:t>
      </w:r>
      <w:r w:rsidR="00BC0787" w:rsidRPr="00BC0787">
        <w:t xml:space="preserve"> </w:t>
      </w:r>
      <w:r w:rsidRPr="00BC0787">
        <w:t>23%.</w:t>
      </w:r>
      <w:r w:rsidR="00BC0787" w:rsidRPr="00BC0787">
        <w:t xml:space="preserve"> </w:t>
      </w:r>
      <w:r w:rsidRPr="00BC0787">
        <w:t>Общий</w:t>
      </w:r>
      <w:r w:rsidR="00BC0787" w:rsidRPr="00BC0787">
        <w:t xml:space="preserve"> </w:t>
      </w:r>
      <w:r w:rsidRPr="00BC0787">
        <w:t>объем</w:t>
      </w:r>
      <w:r w:rsidR="00BC0787" w:rsidRPr="00BC0787">
        <w:t xml:space="preserve"> </w:t>
      </w:r>
      <w:r w:rsidRPr="00BC0787">
        <w:t>пассивов</w:t>
      </w:r>
      <w:r w:rsidR="00BC0787" w:rsidRPr="00BC0787">
        <w:t xml:space="preserve"> </w:t>
      </w:r>
      <w:r w:rsidRPr="00BC0787">
        <w:t>в</w:t>
      </w:r>
      <w:r w:rsidR="00BC0787" w:rsidRPr="00BC0787">
        <w:t xml:space="preserve"> </w:t>
      </w:r>
      <w:r w:rsidRPr="00BC0787">
        <w:t>национальной</w:t>
      </w:r>
      <w:r w:rsidR="00BC0787" w:rsidRPr="00BC0787">
        <w:t xml:space="preserve"> </w:t>
      </w:r>
      <w:r w:rsidRPr="00BC0787">
        <w:t>валюте</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в</w:t>
      </w:r>
      <w:r w:rsidR="00BC0787" w:rsidRPr="00BC0787">
        <w:t xml:space="preserve"> </w:t>
      </w:r>
      <w:r w:rsidRPr="00BC0787">
        <w:t>конце</w:t>
      </w:r>
      <w:r w:rsidR="00BC0787" w:rsidRPr="00BC0787">
        <w:t xml:space="preserve"> </w:t>
      </w:r>
      <w:r w:rsidRPr="00BC0787">
        <w:t>года</w:t>
      </w:r>
      <w:r w:rsidR="00BC0787" w:rsidRPr="00BC0787">
        <w:t xml:space="preserve"> </w:t>
      </w:r>
      <w:r w:rsidRPr="00BC0787">
        <w:t>превысит</w:t>
      </w:r>
      <w:r w:rsidR="00BC0787" w:rsidRPr="00BC0787">
        <w:t xml:space="preserve"> </w:t>
      </w:r>
      <w:r w:rsidRPr="00BC0787">
        <w:t>52,6</w:t>
      </w:r>
      <w:r w:rsidR="00BC0787" w:rsidRPr="00BC0787">
        <w:t xml:space="preserve"> </w:t>
      </w:r>
      <w:r w:rsidRPr="00BC0787">
        <w:t>трлн</w:t>
      </w:r>
      <w:r w:rsidR="00BC0787" w:rsidRPr="00BC0787">
        <w:t xml:space="preserve"> </w:t>
      </w:r>
      <w:r w:rsidRPr="00BC0787">
        <w:t>рублей,</w:t>
      </w:r>
      <w:r w:rsidR="00BC0787" w:rsidRPr="00BC0787">
        <w:t xml:space="preserve"> </w:t>
      </w:r>
      <w:r w:rsidRPr="00BC0787">
        <w:t>прирост</w:t>
      </w:r>
      <w:r w:rsidR="00BC0787" w:rsidRPr="00BC0787">
        <w:t xml:space="preserve"> </w:t>
      </w:r>
      <w:r w:rsidRPr="00BC0787">
        <w:t>составит</w:t>
      </w:r>
      <w:r w:rsidR="00BC0787" w:rsidRPr="00BC0787">
        <w:t xml:space="preserve"> </w:t>
      </w:r>
      <w:r w:rsidRPr="00BC0787">
        <w:t>29%,</w:t>
      </w:r>
      <w:r w:rsidR="00BC0787" w:rsidRPr="00BC0787">
        <w:t xml:space="preserve"> </w:t>
      </w:r>
      <w:r w:rsidRPr="00BC0787">
        <w:t>против</w:t>
      </w:r>
      <w:r w:rsidR="00BC0787" w:rsidRPr="00BC0787">
        <w:t xml:space="preserve"> </w:t>
      </w:r>
      <w:r w:rsidRPr="00BC0787">
        <w:t>26%</w:t>
      </w:r>
      <w:r w:rsidR="00BC0787" w:rsidRPr="00BC0787">
        <w:t xml:space="preserve"> </w:t>
      </w:r>
      <w:r w:rsidRPr="00BC0787">
        <w:t>годом</w:t>
      </w:r>
      <w:r w:rsidR="00BC0787" w:rsidRPr="00BC0787">
        <w:t xml:space="preserve"> </w:t>
      </w:r>
      <w:r w:rsidRPr="00BC0787">
        <w:t>ранее.</w:t>
      </w:r>
    </w:p>
    <w:p w14:paraId="40AC1B02" w14:textId="77777777" w:rsidR="00FA3982" w:rsidRPr="00BC0787" w:rsidRDefault="00FA3982" w:rsidP="00FA3982">
      <w:r w:rsidRPr="00BC0787">
        <w:t>ВТБ</w:t>
      </w:r>
      <w:r w:rsidR="00BC0787" w:rsidRPr="00BC0787">
        <w:t xml:space="preserve"> </w:t>
      </w:r>
      <w:r w:rsidRPr="00BC0787">
        <w:t>нарастил</w:t>
      </w:r>
      <w:r w:rsidR="00BC0787" w:rsidRPr="00BC0787">
        <w:t xml:space="preserve"> </w:t>
      </w:r>
      <w:r w:rsidRPr="00BC0787">
        <w:t>портфель</w:t>
      </w:r>
      <w:r w:rsidR="00BC0787" w:rsidRPr="00BC0787">
        <w:t xml:space="preserve"> </w:t>
      </w:r>
      <w:r w:rsidRPr="00BC0787">
        <w:t>сбережений</w:t>
      </w:r>
      <w:r w:rsidR="00BC0787" w:rsidRPr="00BC0787">
        <w:t xml:space="preserve"> </w:t>
      </w:r>
      <w:r w:rsidRPr="00BC0787">
        <w:t>физлиц</w:t>
      </w:r>
      <w:r w:rsidR="00BC0787" w:rsidRPr="00BC0787">
        <w:t xml:space="preserve"> </w:t>
      </w:r>
      <w:r w:rsidRPr="00BC0787">
        <w:t>во</w:t>
      </w:r>
      <w:r w:rsidR="00BC0787" w:rsidRPr="00BC0787">
        <w:t xml:space="preserve"> </w:t>
      </w:r>
      <w:r w:rsidRPr="00BC0787">
        <w:t>всех</w:t>
      </w:r>
      <w:r w:rsidR="00BC0787" w:rsidRPr="00BC0787">
        <w:t xml:space="preserve"> </w:t>
      </w:r>
      <w:r w:rsidRPr="00BC0787">
        <w:t>валютах</w:t>
      </w:r>
      <w:r w:rsidR="00BC0787" w:rsidRPr="00BC0787">
        <w:t xml:space="preserve"> </w:t>
      </w:r>
      <w:r w:rsidRPr="00BC0787">
        <w:t>на</w:t>
      </w:r>
      <w:r w:rsidR="00BC0787" w:rsidRPr="00BC0787">
        <w:t xml:space="preserve"> </w:t>
      </w:r>
      <w:r w:rsidRPr="00BC0787">
        <w:t>35%</w:t>
      </w:r>
      <w:r w:rsidR="00BC0787" w:rsidRPr="00BC0787">
        <w:t xml:space="preserve"> </w:t>
      </w:r>
      <w:r w:rsidRPr="00BC0787">
        <w:t>с</w:t>
      </w:r>
      <w:r w:rsidR="00BC0787" w:rsidRPr="00BC0787">
        <w:t xml:space="preserve"> </w:t>
      </w:r>
      <w:r w:rsidRPr="00BC0787">
        <w:t>начала</w:t>
      </w:r>
      <w:r w:rsidR="00BC0787" w:rsidRPr="00BC0787">
        <w:t xml:space="preserve"> </w:t>
      </w:r>
      <w:r w:rsidRPr="00BC0787">
        <w:t>года,</w:t>
      </w:r>
      <w:r w:rsidR="00BC0787" w:rsidRPr="00BC0787">
        <w:t xml:space="preserve"> </w:t>
      </w:r>
      <w:r w:rsidRPr="00BC0787">
        <w:t>до</w:t>
      </w:r>
      <w:r w:rsidR="00BC0787" w:rsidRPr="00BC0787">
        <w:t xml:space="preserve"> </w:t>
      </w:r>
      <w:r w:rsidRPr="00BC0787">
        <w:t>9,3</w:t>
      </w:r>
      <w:r w:rsidR="00BC0787" w:rsidRPr="00BC0787">
        <w:t xml:space="preserve"> </w:t>
      </w:r>
      <w:r w:rsidRPr="00BC0787">
        <w:t>трлн</w:t>
      </w:r>
      <w:r w:rsidR="00BC0787" w:rsidRPr="00BC0787">
        <w:t xml:space="preserve"> </w:t>
      </w:r>
      <w:r w:rsidRPr="00BC0787">
        <w:t>рублей.</w:t>
      </w:r>
      <w:r w:rsidR="00BC0787" w:rsidRPr="00BC0787">
        <w:t xml:space="preserve"> </w:t>
      </w:r>
      <w:r w:rsidRPr="00BC0787">
        <w:t>К</w:t>
      </w:r>
      <w:r w:rsidR="00BC0787" w:rsidRPr="00BC0787">
        <w:t xml:space="preserve"> </w:t>
      </w:r>
      <w:r w:rsidRPr="00BC0787">
        <w:t>концу</w:t>
      </w:r>
      <w:r w:rsidR="00BC0787" w:rsidRPr="00BC0787">
        <w:t xml:space="preserve"> </w:t>
      </w:r>
      <w:r w:rsidRPr="00BC0787">
        <w:t>текущего</w:t>
      </w:r>
      <w:r w:rsidR="00BC0787" w:rsidRPr="00BC0787">
        <w:t xml:space="preserve"> </w:t>
      </w:r>
      <w:r w:rsidRPr="00BC0787">
        <w:t>года</w:t>
      </w:r>
      <w:r w:rsidR="00BC0787" w:rsidRPr="00BC0787">
        <w:t xml:space="preserve"> </w:t>
      </w:r>
      <w:r w:rsidRPr="00BC0787">
        <w:t>портфель</w:t>
      </w:r>
      <w:r w:rsidR="00BC0787" w:rsidRPr="00BC0787">
        <w:t xml:space="preserve"> </w:t>
      </w:r>
      <w:r w:rsidRPr="00BC0787">
        <w:t>ВТБ</w:t>
      </w:r>
      <w:r w:rsidR="00BC0787" w:rsidRPr="00BC0787">
        <w:t xml:space="preserve"> </w:t>
      </w:r>
      <w:r w:rsidRPr="00BC0787">
        <w:t>превысит</w:t>
      </w:r>
      <w:r w:rsidR="00BC0787" w:rsidRPr="00BC0787">
        <w:t xml:space="preserve"> </w:t>
      </w:r>
      <w:r w:rsidRPr="00BC0787">
        <w:t>10</w:t>
      </w:r>
      <w:r w:rsidR="00BC0787" w:rsidRPr="00BC0787">
        <w:t xml:space="preserve"> </w:t>
      </w:r>
      <w:r w:rsidRPr="00BC0787">
        <w:t>трлн</w:t>
      </w:r>
      <w:r w:rsidR="00BC0787" w:rsidRPr="00BC0787">
        <w:t xml:space="preserve"> </w:t>
      </w:r>
      <w:r w:rsidRPr="00BC0787">
        <w:t>рублей.</w:t>
      </w:r>
      <w:r w:rsidR="00BC0787" w:rsidRPr="00BC0787">
        <w:t xml:space="preserve"> </w:t>
      </w:r>
      <w:r w:rsidRPr="00BC0787">
        <w:t>Чаще</w:t>
      </w:r>
      <w:r w:rsidR="00BC0787" w:rsidRPr="00BC0787">
        <w:t xml:space="preserve"> </w:t>
      </w:r>
      <w:r w:rsidRPr="00BC0787">
        <w:t>всего</w:t>
      </w:r>
      <w:r w:rsidR="00BC0787" w:rsidRPr="00BC0787">
        <w:t xml:space="preserve"> </w:t>
      </w:r>
      <w:r w:rsidRPr="00BC0787">
        <w:t>открывают</w:t>
      </w:r>
      <w:r w:rsidR="00BC0787" w:rsidRPr="00BC0787">
        <w:t xml:space="preserve"> </w:t>
      </w:r>
      <w:r w:rsidRPr="00BC0787">
        <w:t>депозиты</w:t>
      </w:r>
      <w:r w:rsidR="00BC0787" w:rsidRPr="00BC0787">
        <w:t xml:space="preserve"> </w:t>
      </w:r>
      <w:r w:rsidRPr="00BC0787">
        <w:t>на</w:t>
      </w:r>
      <w:r w:rsidR="00BC0787" w:rsidRPr="00BC0787">
        <w:t xml:space="preserve"> </w:t>
      </w:r>
      <w:r w:rsidRPr="00BC0787">
        <w:t>полгода</w:t>
      </w:r>
      <w:r w:rsidR="00BC0787" w:rsidRPr="00BC0787">
        <w:t xml:space="preserve"> </w:t>
      </w:r>
      <w:r w:rsidRPr="00BC0787">
        <w:t>(47%),</w:t>
      </w:r>
      <w:r w:rsidR="00BC0787" w:rsidRPr="00BC0787">
        <w:t xml:space="preserve"> </w:t>
      </w:r>
      <w:r w:rsidRPr="00BC0787">
        <w:t>также</w:t>
      </w:r>
      <w:r w:rsidR="00BC0787" w:rsidRPr="00BC0787">
        <w:t xml:space="preserve"> </w:t>
      </w:r>
      <w:r w:rsidRPr="00BC0787">
        <w:t>увеличивается</w:t>
      </w:r>
      <w:r w:rsidR="00BC0787" w:rsidRPr="00BC0787">
        <w:t xml:space="preserve"> </w:t>
      </w:r>
      <w:r w:rsidRPr="00BC0787">
        <w:t>доля</w:t>
      </w:r>
      <w:r w:rsidR="00BC0787" w:rsidRPr="00BC0787">
        <w:t xml:space="preserve"> </w:t>
      </w:r>
      <w:r w:rsidRPr="00BC0787">
        <w:t>депозитов</w:t>
      </w:r>
      <w:r w:rsidR="00BC0787" w:rsidRPr="00BC0787">
        <w:t xml:space="preserve"> </w:t>
      </w:r>
      <w:r w:rsidRPr="00BC0787">
        <w:t>сроком</w:t>
      </w:r>
      <w:r w:rsidR="00BC0787" w:rsidRPr="00BC0787">
        <w:t xml:space="preserve"> </w:t>
      </w:r>
      <w:r w:rsidRPr="00BC0787">
        <w:t>на</w:t>
      </w:r>
      <w:r w:rsidR="00BC0787" w:rsidRPr="00BC0787">
        <w:t xml:space="preserve"> </w:t>
      </w:r>
      <w:r w:rsidRPr="00BC0787">
        <w:t>1</w:t>
      </w:r>
      <w:r w:rsidR="00BC0787" w:rsidRPr="00BC0787">
        <w:t xml:space="preserve"> </w:t>
      </w:r>
      <w:r w:rsidRPr="00BC0787">
        <w:t>год</w:t>
      </w:r>
      <w:r w:rsidR="00BC0787" w:rsidRPr="00BC0787">
        <w:t xml:space="preserve"> </w:t>
      </w:r>
      <w:r w:rsidRPr="00BC0787">
        <w:t>(17%).</w:t>
      </w:r>
    </w:p>
    <w:p w14:paraId="2594F664" w14:textId="77777777" w:rsidR="00FA3982" w:rsidRPr="00BC0787" w:rsidRDefault="00812913" w:rsidP="00FA3982">
      <w:hyperlink r:id="rId25" w:history="1">
        <w:r w:rsidR="00FA3982" w:rsidRPr="00BC0787">
          <w:rPr>
            <w:rStyle w:val="a3"/>
          </w:rPr>
          <w:t>https://kazan.aif.ru/society/vtb-uluchshaet-usloviya-po-nakopitelnym-schetam?erid=LjN8KPTor</w:t>
        </w:r>
      </w:hyperlink>
    </w:p>
    <w:p w14:paraId="5EBD2BEC" w14:textId="77777777" w:rsidR="00111D7C" w:rsidRPr="00BC0787" w:rsidRDefault="00111D7C" w:rsidP="00111D7C">
      <w:pPr>
        <w:pStyle w:val="10"/>
      </w:pPr>
      <w:bookmarkStart w:id="75" w:name="_Toc165991074"/>
      <w:bookmarkStart w:id="76" w:name="_Toc182463087"/>
      <w:bookmarkEnd w:id="73"/>
      <w:r w:rsidRPr="00BC0787">
        <w:t>Новости</w:t>
      </w:r>
      <w:r w:rsidR="00BC0787" w:rsidRPr="00BC0787">
        <w:t xml:space="preserve"> </w:t>
      </w:r>
      <w:r w:rsidRPr="00BC0787">
        <w:t>развития</w:t>
      </w:r>
      <w:r w:rsidR="00BC0787" w:rsidRPr="00BC0787">
        <w:t xml:space="preserve"> </w:t>
      </w:r>
      <w:r w:rsidRPr="00BC0787">
        <w:t>системы</w:t>
      </w:r>
      <w:r w:rsidR="00BC0787" w:rsidRPr="00BC0787">
        <w:t xml:space="preserve"> </w:t>
      </w:r>
      <w:r w:rsidRPr="00BC0787">
        <w:t>обязательного</w:t>
      </w:r>
      <w:r w:rsidR="00BC0787" w:rsidRPr="00BC0787">
        <w:t xml:space="preserve"> </w:t>
      </w:r>
      <w:r w:rsidRPr="00BC0787">
        <w:t>пенсионного</w:t>
      </w:r>
      <w:r w:rsidR="00BC0787" w:rsidRPr="00BC0787">
        <w:t xml:space="preserve"> </w:t>
      </w:r>
      <w:r w:rsidRPr="00BC0787">
        <w:t>страхования</w:t>
      </w:r>
      <w:r w:rsidR="00BC0787" w:rsidRPr="00BC0787">
        <w:t xml:space="preserve"> </w:t>
      </w:r>
      <w:r w:rsidRPr="00BC0787">
        <w:t>и</w:t>
      </w:r>
      <w:r w:rsidR="00BC0787" w:rsidRPr="00BC0787">
        <w:t xml:space="preserve"> </w:t>
      </w:r>
      <w:r w:rsidRPr="00BC0787">
        <w:t>страховой</w:t>
      </w:r>
      <w:r w:rsidR="00BC0787" w:rsidRPr="00BC0787">
        <w:t xml:space="preserve"> </w:t>
      </w:r>
      <w:r w:rsidRPr="00BC0787">
        <w:t>пенсии</w:t>
      </w:r>
      <w:bookmarkEnd w:id="59"/>
      <w:bookmarkEnd w:id="60"/>
      <w:bookmarkEnd w:id="61"/>
      <w:bookmarkEnd w:id="75"/>
      <w:bookmarkEnd w:id="76"/>
    </w:p>
    <w:p w14:paraId="1A4AF585" w14:textId="77777777" w:rsidR="00040B73" w:rsidRPr="00BC0787" w:rsidRDefault="00040B73" w:rsidP="00040B73">
      <w:pPr>
        <w:pStyle w:val="2"/>
      </w:pPr>
      <w:bookmarkStart w:id="77" w:name="А107"/>
      <w:bookmarkStart w:id="78" w:name="_Toc182463088"/>
      <w:r w:rsidRPr="00BC0787">
        <w:t>Эксперт,</w:t>
      </w:r>
      <w:r w:rsidR="00BC0787" w:rsidRPr="00BC0787">
        <w:t xml:space="preserve"> </w:t>
      </w:r>
      <w:r w:rsidRPr="00BC0787">
        <w:t>13.11.2024,</w:t>
      </w:r>
      <w:r w:rsidR="00BC0787" w:rsidRPr="00BC0787">
        <w:t xml:space="preserve"> </w:t>
      </w:r>
      <w:r w:rsidRPr="00BC0787">
        <w:t>Почему</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лучше</w:t>
      </w:r>
      <w:r w:rsidR="00BC0787" w:rsidRPr="00BC0787">
        <w:t xml:space="preserve"> </w:t>
      </w:r>
      <w:r w:rsidRPr="00BC0787">
        <w:t>выходить</w:t>
      </w:r>
      <w:r w:rsidR="00BC0787" w:rsidRPr="00BC0787">
        <w:t xml:space="preserve"> </w:t>
      </w:r>
      <w:r w:rsidRPr="00BC0787">
        <w:t>молодым</w:t>
      </w:r>
      <w:bookmarkEnd w:id="77"/>
      <w:bookmarkEnd w:id="78"/>
    </w:p>
    <w:p w14:paraId="48B9C1AA" w14:textId="77777777" w:rsidR="00040B73" w:rsidRPr="00BC0787" w:rsidRDefault="00040B73" w:rsidP="00BC0787">
      <w:pPr>
        <w:pStyle w:val="3"/>
      </w:pPr>
      <w:bookmarkStart w:id="79" w:name="_Toc182463089"/>
      <w:r w:rsidRPr="00BC0787">
        <w:t>Повышение</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которое</w:t>
      </w:r>
      <w:r w:rsidR="00BC0787" w:rsidRPr="00BC0787">
        <w:t xml:space="preserve"> </w:t>
      </w:r>
      <w:r w:rsidRPr="00BC0787">
        <w:t>правительства</w:t>
      </w:r>
      <w:r w:rsidR="00BC0787" w:rsidRPr="00BC0787">
        <w:t xml:space="preserve"> </w:t>
      </w:r>
      <w:r w:rsidRPr="00BC0787">
        <w:t>многих</w:t>
      </w:r>
      <w:r w:rsidR="00BC0787" w:rsidRPr="00BC0787">
        <w:t xml:space="preserve"> </w:t>
      </w:r>
      <w:r w:rsidRPr="00BC0787">
        <w:t>стран</w:t>
      </w:r>
      <w:r w:rsidR="00BC0787" w:rsidRPr="00BC0787">
        <w:t xml:space="preserve"> </w:t>
      </w:r>
      <w:r w:rsidRPr="00BC0787">
        <w:t>рассматривают</w:t>
      </w:r>
      <w:r w:rsidR="00BC0787" w:rsidRPr="00BC0787">
        <w:t xml:space="preserve"> </w:t>
      </w:r>
      <w:r w:rsidRPr="00BC0787">
        <w:t>как</w:t>
      </w:r>
      <w:r w:rsidR="00BC0787" w:rsidRPr="00BC0787">
        <w:t xml:space="preserve"> </w:t>
      </w:r>
      <w:r w:rsidRPr="00BC0787">
        <w:t>способ</w:t>
      </w:r>
      <w:r w:rsidR="00BC0787" w:rsidRPr="00BC0787">
        <w:t xml:space="preserve"> </w:t>
      </w:r>
      <w:r w:rsidRPr="00BC0787">
        <w:t>решения</w:t>
      </w:r>
      <w:r w:rsidR="00BC0787" w:rsidRPr="00BC0787">
        <w:t xml:space="preserve"> </w:t>
      </w:r>
      <w:r w:rsidRPr="00BC0787">
        <w:t>проблем</w:t>
      </w:r>
      <w:r w:rsidR="00BC0787" w:rsidRPr="00BC0787">
        <w:t xml:space="preserve"> </w:t>
      </w:r>
      <w:r w:rsidRPr="00BC0787">
        <w:t>на</w:t>
      </w:r>
      <w:r w:rsidR="00BC0787" w:rsidRPr="00BC0787">
        <w:t xml:space="preserve"> </w:t>
      </w:r>
      <w:r w:rsidRPr="00BC0787">
        <w:t>рынке</w:t>
      </w:r>
      <w:r w:rsidR="00BC0787" w:rsidRPr="00BC0787">
        <w:t xml:space="preserve"> </w:t>
      </w:r>
      <w:r w:rsidRPr="00BC0787">
        <w:t>труда,</w:t>
      </w:r>
      <w:r w:rsidR="00BC0787" w:rsidRPr="00BC0787">
        <w:t xml:space="preserve"> </w:t>
      </w:r>
      <w:r w:rsidRPr="00BC0787">
        <w:t>в</w:t>
      </w:r>
      <w:r w:rsidR="00BC0787" w:rsidRPr="00BC0787">
        <w:t xml:space="preserve"> </w:t>
      </w:r>
      <w:r w:rsidRPr="00BC0787">
        <w:t>новых</w:t>
      </w:r>
      <w:r w:rsidR="00BC0787" w:rsidRPr="00BC0787">
        <w:t xml:space="preserve"> </w:t>
      </w:r>
      <w:r w:rsidRPr="00BC0787">
        <w:t>экономических</w:t>
      </w:r>
      <w:r w:rsidR="00BC0787" w:rsidRPr="00BC0787">
        <w:t xml:space="preserve"> </w:t>
      </w:r>
      <w:r w:rsidRPr="00BC0787">
        <w:t>реалиях</w:t>
      </w:r>
      <w:r w:rsidR="00BC0787" w:rsidRPr="00BC0787">
        <w:t xml:space="preserve"> </w:t>
      </w:r>
      <w:r w:rsidRPr="00BC0787">
        <w:t>приносит</w:t>
      </w:r>
      <w:r w:rsidR="00BC0787" w:rsidRPr="00BC0787">
        <w:t xml:space="preserve"> </w:t>
      </w:r>
      <w:r w:rsidRPr="00BC0787">
        <w:t>пользу,</w:t>
      </w:r>
      <w:r w:rsidR="00BC0787" w:rsidRPr="00BC0787">
        <w:t xml:space="preserve"> </w:t>
      </w:r>
      <w:r w:rsidRPr="00BC0787">
        <w:t>не</w:t>
      </w:r>
      <w:r w:rsidR="00BC0787" w:rsidRPr="00BC0787">
        <w:t xml:space="preserve"> </w:t>
      </w:r>
      <w:r w:rsidRPr="00BC0787">
        <w:t>сопоставимую</w:t>
      </w:r>
      <w:r w:rsidR="00BC0787" w:rsidRPr="00BC0787">
        <w:t xml:space="preserve"> </w:t>
      </w:r>
      <w:r w:rsidRPr="00BC0787">
        <w:t>с</w:t>
      </w:r>
      <w:r w:rsidR="00BC0787" w:rsidRPr="00BC0787">
        <w:t xml:space="preserve"> </w:t>
      </w:r>
      <w:r w:rsidRPr="00BC0787">
        <w:t>затрачиваемыми</w:t>
      </w:r>
      <w:r w:rsidR="00BC0787" w:rsidRPr="00BC0787">
        <w:t xml:space="preserve"> </w:t>
      </w:r>
      <w:r w:rsidRPr="00BC0787">
        <w:t>на</w:t>
      </w:r>
      <w:r w:rsidR="00BC0787" w:rsidRPr="00BC0787">
        <w:t xml:space="preserve"> </w:t>
      </w:r>
      <w:r w:rsidRPr="00BC0787">
        <w:t>такие</w:t>
      </w:r>
      <w:r w:rsidR="00BC0787" w:rsidRPr="00BC0787">
        <w:t xml:space="preserve"> </w:t>
      </w:r>
      <w:r w:rsidRPr="00BC0787">
        <w:t>реформы</w:t>
      </w:r>
      <w:r w:rsidR="00BC0787" w:rsidRPr="00BC0787">
        <w:t xml:space="preserve"> </w:t>
      </w:r>
      <w:r w:rsidRPr="00BC0787">
        <w:t>усилиями</w:t>
      </w:r>
      <w:r w:rsidR="00BC0787" w:rsidRPr="00BC0787">
        <w:t xml:space="preserve"> </w:t>
      </w:r>
      <w:r w:rsidRPr="00BC0787">
        <w:t>просто</w:t>
      </w:r>
      <w:r w:rsidR="00BC0787" w:rsidRPr="00BC0787">
        <w:t xml:space="preserve"> </w:t>
      </w:r>
      <w:r w:rsidRPr="00BC0787">
        <w:t>потому,</w:t>
      </w:r>
      <w:r w:rsidR="00BC0787" w:rsidRPr="00BC0787">
        <w:t xml:space="preserve"> </w:t>
      </w:r>
      <w:r w:rsidRPr="00BC0787">
        <w:t>что</w:t>
      </w:r>
      <w:r w:rsidR="00BC0787" w:rsidRPr="00BC0787">
        <w:t xml:space="preserve"> </w:t>
      </w:r>
      <w:r w:rsidRPr="00BC0787">
        <w:t>предпенсионеров</w:t>
      </w:r>
      <w:r w:rsidR="00BC0787" w:rsidRPr="00BC0787">
        <w:t xml:space="preserve"> </w:t>
      </w:r>
      <w:r w:rsidRPr="00BC0787">
        <w:t>неохотно</w:t>
      </w:r>
      <w:r w:rsidR="00BC0787" w:rsidRPr="00BC0787">
        <w:t xml:space="preserve"> </w:t>
      </w:r>
      <w:r w:rsidRPr="00BC0787">
        <w:t>принимают</w:t>
      </w:r>
      <w:r w:rsidR="00BC0787" w:rsidRPr="00BC0787">
        <w:t xml:space="preserve"> </w:t>
      </w:r>
      <w:r w:rsidRPr="00BC0787">
        <w:t>на</w:t>
      </w:r>
      <w:r w:rsidR="00BC0787" w:rsidRPr="00BC0787">
        <w:t xml:space="preserve"> </w:t>
      </w:r>
      <w:r w:rsidRPr="00BC0787">
        <w:t>работу</w:t>
      </w:r>
      <w:r w:rsidR="00BC0787" w:rsidRPr="00BC0787">
        <w:t xml:space="preserve"> </w:t>
      </w:r>
      <w:r w:rsidRPr="00BC0787">
        <w:t>да</w:t>
      </w:r>
      <w:r w:rsidR="00BC0787" w:rsidRPr="00BC0787">
        <w:t xml:space="preserve"> </w:t>
      </w:r>
      <w:r w:rsidRPr="00BC0787">
        <w:t>и</w:t>
      </w:r>
      <w:r w:rsidR="00BC0787" w:rsidRPr="00BC0787">
        <w:t xml:space="preserve"> </w:t>
      </w:r>
      <w:r w:rsidRPr="00BC0787">
        <w:t>эффективность</w:t>
      </w:r>
      <w:r w:rsidR="00BC0787" w:rsidRPr="00BC0787">
        <w:t xml:space="preserve"> </w:t>
      </w:r>
      <w:r w:rsidRPr="00BC0787">
        <w:t>труда</w:t>
      </w:r>
      <w:r w:rsidR="00BC0787" w:rsidRPr="00BC0787">
        <w:t xml:space="preserve"> </w:t>
      </w:r>
      <w:r w:rsidRPr="00BC0787">
        <w:t>в</w:t>
      </w:r>
      <w:r w:rsidR="00BC0787" w:rsidRPr="00BC0787">
        <w:t xml:space="preserve"> </w:t>
      </w:r>
      <w:r w:rsidRPr="00BC0787">
        <w:t>ряде</w:t>
      </w:r>
      <w:r w:rsidR="00BC0787" w:rsidRPr="00BC0787">
        <w:t xml:space="preserve"> </w:t>
      </w:r>
      <w:r w:rsidRPr="00BC0787">
        <w:t>профессий</w:t>
      </w:r>
      <w:r w:rsidR="00BC0787" w:rsidRPr="00BC0787">
        <w:t xml:space="preserve"> </w:t>
      </w:r>
      <w:r w:rsidRPr="00BC0787">
        <w:t>с</w:t>
      </w:r>
      <w:r w:rsidR="00BC0787" w:rsidRPr="00BC0787">
        <w:t xml:space="preserve"> </w:t>
      </w:r>
      <w:r w:rsidRPr="00BC0787">
        <w:t>возрастом</w:t>
      </w:r>
      <w:r w:rsidR="00BC0787" w:rsidRPr="00BC0787">
        <w:t xml:space="preserve"> </w:t>
      </w:r>
      <w:r w:rsidRPr="00BC0787">
        <w:t>снижается.</w:t>
      </w:r>
      <w:r w:rsidR="00BC0787" w:rsidRPr="00BC0787">
        <w:t xml:space="preserve"> </w:t>
      </w:r>
      <w:r w:rsidRPr="00BC0787">
        <w:t>К</w:t>
      </w:r>
      <w:r w:rsidR="00BC0787" w:rsidRPr="00BC0787">
        <w:t xml:space="preserve"> </w:t>
      </w:r>
      <w:r w:rsidRPr="00BC0787">
        <w:t>такому</w:t>
      </w:r>
      <w:r w:rsidR="00BC0787" w:rsidRPr="00BC0787">
        <w:t xml:space="preserve"> </w:t>
      </w:r>
      <w:r w:rsidRPr="00BC0787">
        <w:t>выводу</w:t>
      </w:r>
      <w:r w:rsidR="00BC0787" w:rsidRPr="00BC0787">
        <w:t xml:space="preserve"> </w:t>
      </w:r>
      <w:r w:rsidRPr="00BC0787">
        <w:t>пришли</w:t>
      </w:r>
      <w:r w:rsidR="00BC0787" w:rsidRPr="00BC0787">
        <w:t xml:space="preserve"> </w:t>
      </w:r>
      <w:r w:rsidRPr="00BC0787">
        <w:t>авторы</w:t>
      </w:r>
      <w:r w:rsidR="00BC0787" w:rsidRPr="00BC0787">
        <w:t xml:space="preserve"> </w:t>
      </w:r>
      <w:r w:rsidRPr="00BC0787">
        <w:t>доклада</w:t>
      </w:r>
      <w:r w:rsidR="00BC0787" w:rsidRPr="00BC0787">
        <w:t xml:space="preserve"> </w:t>
      </w:r>
      <w:r w:rsidRPr="00BC0787">
        <w:t>ОЭСР,</w:t>
      </w:r>
      <w:r w:rsidR="00BC0787" w:rsidRPr="00BC0787">
        <w:t xml:space="preserve"> </w:t>
      </w:r>
      <w:r w:rsidRPr="00BC0787">
        <w:t>с</w:t>
      </w:r>
      <w:r w:rsidR="00BC0787" w:rsidRPr="00BC0787">
        <w:t xml:space="preserve"> </w:t>
      </w:r>
      <w:r w:rsidRPr="00BC0787">
        <w:t>которым</w:t>
      </w:r>
      <w:r w:rsidR="00BC0787" w:rsidRPr="00BC0787">
        <w:t xml:space="preserve"> </w:t>
      </w:r>
      <w:r w:rsidRPr="00BC0787">
        <w:t>ознакомился</w:t>
      </w:r>
      <w:r w:rsidR="00BC0787" w:rsidRPr="00BC0787">
        <w:t xml:space="preserve"> «</w:t>
      </w:r>
      <w:r w:rsidRPr="00BC0787">
        <w:t>Эксперт</w:t>
      </w:r>
      <w:r w:rsidR="00BC0787" w:rsidRPr="00BC0787">
        <w:t>»</w:t>
      </w:r>
      <w:r w:rsidRPr="00BC0787">
        <w:t>.</w:t>
      </w:r>
      <w:bookmarkEnd w:id="79"/>
    </w:p>
    <w:p w14:paraId="19476223" w14:textId="77777777" w:rsidR="00040B73" w:rsidRPr="00BC0787" w:rsidRDefault="00040B73" w:rsidP="00040B73">
      <w:r w:rsidRPr="00BC0787">
        <w:t>Игра</w:t>
      </w:r>
      <w:r w:rsidR="00BC0787" w:rsidRPr="00BC0787">
        <w:t xml:space="preserve"> </w:t>
      </w:r>
      <w:r w:rsidRPr="00BC0787">
        <w:t>в</w:t>
      </w:r>
      <w:r w:rsidR="00BC0787" w:rsidRPr="00BC0787">
        <w:t xml:space="preserve"> </w:t>
      </w:r>
      <w:r w:rsidRPr="00BC0787">
        <w:t>добавленное</w:t>
      </w:r>
      <w:r w:rsidR="00BC0787" w:rsidRPr="00BC0787">
        <w:t xml:space="preserve"> </w:t>
      </w:r>
      <w:r w:rsidRPr="00BC0787">
        <w:t>время</w:t>
      </w:r>
    </w:p>
    <w:p w14:paraId="628CA836" w14:textId="77777777" w:rsidR="00040B73" w:rsidRPr="00BC0787" w:rsidRDefault="00040B73" w:rsidP="00040B73">
      <w:r w:rsidRPr="00BC0787">
        <w:t>Заставлять</w:t>
      </w:r>
      <w:r w:rsidR="00BC0787" w:rsidRPr="00BC0787">
        <w:t xml:space="preserve"> </w:t>
      </w:r>
      <w:r w:rsidRPr="00BC0787">
        <w:t>людей</w:t>
      </w:r>
      <w:r w:rsidR="00BC0787" w:rsidRPr="00BC0787">
        <w:t xml:space="preserve"> </w:t>
      </w:r>
      <w:r w:rsidRPr="00BC0787">
        <w:t>работать</w:t>
      </w:r>
      <w:r w:rsidR="00BC0787" w:rsidRPr="00BC0787">
        <w:t xml:space="preserve"> </w:t>
      </w:r>
      <w:r w:rsidRPr="00BC0787">
        <w:t>на</w:t>
      </w:r>
      <w:r w:rsidR="00BC0787" w:rsidRPr="00BC0787">
        <w:t xml:space="preserve"> </w:t>
      </w:r>
      <w:r w:rsidRPr="00BC0787">
        <w:t>несколько</w:t>
      </w:r>
      <w:r w:rsidR="00BC0787" w:rsidRPr="00BC0787">
        <w:t xml:space="preserve"> </w:t>
      </w:r>
      <w:r w:rsidRPr="00BC0787">
        <w:t>лет</w:t>
      </w:r>
      <w:r w:rsidR="00BC0787" w:rsidRPr="00BC0787">
        <w:t xml:space="preserve"> </w:t>
      </w:r>
      <w:r w:rsidRPr="00BC0787">
        <w:t>больше</w:t>
      </w:r>
      <w:r w:rsidR="00BC0787" w:rsidRPr="00BC0787">
        <w:t xml:space="preserve"> </w:t>
      </w:r>
      <w:r w:rsidRPr="00BC0787">
        <w:t>в</w:t>
      </w:r>
      <w:r w:rsidR="00BC0787" w:rsidRPr="00BC0787">
        <w:t xml:space="preserve"> </w:t>
      </w:r>
      <w:r w:rsidRPr="00BC0787">
        <w:t>расчете,</w:t>
      </w:r>
      <w:r w:rsidR="00BC0787" w:rsidRPr="00BC0787">
        <w:t xml:space="preserve"> </w:t>
      </w:r>
      <w:r w:rsidRPr="00BC0787">
        <w:t>что</w:t>
      </w:r>
      <w:r w:rsidR="00BC0787" w:rsidRPr="00BC0787">
        <w:t xml:space="preserve"> </w:t>
      </w:r>
      <w:r w:rsidRPr="00BC0787">
        <w:t>это</w:t>
      </w:r>
      <w:r w:rsidR="00BC0787" w:rsidRPr="00BC0787">
        <w:t xml:space="preserve"> </w:t>
      </w:r>
      <w:r w:rsidRPr="00BC0787">
        <w:t>сократит</w:t>
      </w:r>
      <w:r w:rsidR="00BC0787" w:rsidRPr="00BC0787">
        <w:t xml:space="preserve"> </w:t>
      </w:r>
      <w:r w:rsidRPr="00BC0787">
        <w:t>дефицит</w:t>
      </w:r>
      <w:r w:rsidR="00BC0787" w:rsidRPr="00BC0787">
        <w:t xml:space="preserve"> </w:t>
      </w:r>
      <w:r w:rsidRPr="00BC0787">
        <w:t>кадров</w:t>
      </w:r>
      <w:r w:rsidR="00BC0787" w:rsidRPr="00BC0787">
        <w:t xml:space="preserve"> </w:t>
      </w:r>
      <w:r w:rsidRPr="00BC0787">
        <w:t>на</w:t>
      </w:r>
      <w:r w:rsidR="00BC0787" w:rsidRPr="00BC0787">
        <w:t xml:space="preserve"> </w:t>
      </w:r>
      <w:r w:rsidRPr="00BC0787">
        <w:t>рынке</w:t>
      </w:r>
      <w:r w:rsidR="00BC0787" w:rsidRPr="00BC0787">
        <w:t xml:space="preserve"> </w:t>
      </w:r>
      <w:r w:rsidRPr="00BC0787">
        <w:t>труда</w:t>
      </w:r>
      <w:r w:rsidR="00BC0787" w:rsidRPr="00BC0787">
        <w:t xml:space="preserve"> </w:t>
      </w:r>
      <w:r w:rsidRPr="00BC0787">
        <w:t>и</w:t>
      </w:r>
      <w:r w:rsidR="00BC0787" w:rsidRPr="00BC0787">
        <w:t xml:space="preserve"> </w:t>
      </w:r>
      <w:r w:rsidRPr="00BC0787">
        <w:t>сэкономит</w:t>
      </w:r>
      <w:r w:rsidR="00BC0787" w:rsidRPr="00BC0787">
        <w:t xml:space="preserve"> </w:t>
      </w:r>
      <w:r w:rsidRPr="00BC0787">
        <w:t>средства</w:t>
      </w:r>
      <w:r w:rsidR="00BC0787" w:rsidRPr="00BC0787">
        <w:t xml:space="preserve"> </w:t>
      </w:r>
      <w:r w:rsidRPr="00BC0787">
        <w:t>в</w:t>
      </w:r>
      <w:r w:rsidR="00BC0787" w:rsidRPr="00BC0787">
        <w:t xml:space="preserve"> </w:t>
      </w:r>
      <w:r w:rsidRPr="00BC0787">
        <w:t>государственных</w:t>
      </w:r>
      <w:r w:rsidR="00BC0787" w:rsidRPr="00BC0787">
        <w:t xml:space="preserve"> </w:t>
      </w:r>
      <w:r w:rsidRPr="00BC0787">
        <w:t>пенсионных</w:t>
      </w:r>
      <w:r w:rsidR="00BC0787" w:rsidRPr="00BC0787">
        <w:t xml:space="preserve"> </w:t>
      </w:r>
      <w:r w:rsidRPr="00BC0787">
        <w:t>фондах,</w:t>
      </w:r>
      <w:r w:rsidR="00BC0787" w:rsidRPr="00BC0787">
        <w:t xml:space="preserve"> </w:t>
      </w:r>
      <w:r w:rsidRPr="00BC0787">
        <w:t>—</w:t>
      </w:r>
      <w:r w:rsidR="00BC0787" w:rsidRPr="00BC0787">
        <w:t xml:space="preserve"> </w:t>
      </w:r>
      <w:r w:rsidRPr="00BC0787">
        <w:t>игра,</w:t>
      </w:r>
      <w:r w:rsidR="00BC0787" w:rsidRPr="00BC0787">
        <w:t xml:space="preserve"> </w:t>
      </w:r>
      <w:r w:rsidRPr="00BC0787">
        <w:t>которая</w:t>
      </w:r>
      <w:r w:rsidR="00BC0787" w:rsidRPr="00BC0787">
        <w:t xml:space="preserve"> </w:t>
      </w:r>
      <w:r w:rsidRPr="00BC0787">
        <w:t>не</w:t>
      </w:r>
      <w:r w:rsidR="00BC0787" w:rsidRPr="00BC0787">
        <w:t xml:space="preserve"> </w:t>
      </w:r>
      <w:r w:rsidRPr="00BC0787">
        <w:t>стоит</w:t>
      </w:r>
      <w:r w:rsidR="00BC0787" w:rsidRPr="00BC0787">
        <w:t xml:space="preserve"> </w:t>
      </w:r>
      <w:r w:rsidRPr="00BC0787">
        <w:t>свеч.</w:t>
      </w:r>
      <w:r w:rsidR="00BC0787" w:rsidRPr="00BC0787">
        <w:t xml:space="preserve"> </w:t>
      </w:r>
      <w:r w:rsidRPr="00BC0787">
        <w:t>Согласно</w:t>
      </w:r>
      <w:r w:rsidR="00BC0787" w:rsidRPr="00BC0787">
        <w:t xml:space="preserve"> </w:t>
      </w:r>
      <w:r w:rsidRPr="00BC0787">
        <w:t>вычислениям,</w:t>
      </w:r>
      <w:r w:rsidR="00BC0787" w:rsidRPr="00BC0787">
        <w:t xml:space="preserve"> </w:t>
      </w:r>
      <w:r w:rsidRPr="00BC0787">
        <w:t>опубликованным</w:t>
      </w:r>
      <w:r w:rsidR="00BC0787" w:rsidRPr="00BC0787">
        <w:t xml:space="preserve"> </w:t>
      </w:r>
      <w:r w:rsidRPr="00BC0787">
        <w:t>в</w:t>
      </w:r>
      <w:r w:rsidR="00BC0787" w:rsidRPr="00BC0787">
        <w:t xml:space="preserve"> </w:t>
      </w:r>
      <w:r w:rsidRPr="00BC0787">
        <w:t>специальном</w:t>
      </w:r>
      <w:r w:rsidR="00BC0787" w:rsidRPr="00BC0787">
        <w:t xml:space="preserve"> </w:t>
      </w:r>
      <w:r w:rsidRPr="00BC0787">
        <w:t>докладе</w:t>
      </w:r>
      <w:r w:rsidR="00BC0787" w:rsidRPr="00BC0787">
        <w:t xml:space="preserve"> </w:t>
      </w:r>
      <w:r w:rsidRPr="00BC0787">
        <w:t>Организации</w:t>
      </w:r>
      <w:r w:rsidR="00BC0787" w:rsidRPr="00BC0787">
        <w:t xml:space="preserve"> </w:t>
      </w:r>
      <w:r w:rsidRPr="00BC0787">
        <w:t>экономического</w:t>
      </w:r>
      <w:r w:rsidR="00BC0787" w:rsidRPr="00BC0787">
        <w:t xml:space="preserve"> </w:t>
      </w:r>
      <w:r w:rsidRPr="00BC0787">
        <w:t>сотрудничества</w:t>
      </w:r>
      <w:r w:rsidR="00BC0787" w:rsidRPr="00BC0787">
        <w:t xml:space="preserve"> </w:t>
      </w:r>
      <w:r w:rsidRPr="00BC0787">
        <w:t>и</w:t>
      </w:r>
      <w:r w:rsidR="00BC0787" w:rsidRPr="00BC0787">
        <w:t xml:space="preserve"> </w:t>
      </w:r>
      <w:r w:rsidRPr="00BC0787">
        <w:t>развития</w:t>
      </w:r>
      <w:r w:rsidR="00BC0787" w:rsidRPr="00BC0787">
        <w:t xml:space="preserve"> </w:t>
      </w:r>
      <w:r w:rsidRPr="00BC0787">
        <w:t>(ОЭСР),</w:t>
      </w:r>
      <w:r w:rsidR="00BC0787" w:rsidRPr="00BC0787">
        <w:t xml:space="preserve"> </w:t>
      </w:r>
      <w:r w:rsidRPr="00BC0787">
        <w:t>повышение</w:t>
      </w:r>
      <w:r w:rsidR="00BC0787" w:rsidRPr="00BC0787">
        <w:t xml:space="preserve"> </w:t>
      </w:r>
      <w:r w:rsidRPr="00BC0787">
        <w:t>возраста</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добавляет</w:t>
      </w:r>
      <w:r w:rsidR="00BC0787" w:rsidRPr="00BC0787">
        <w:t xml:space="preserve"> </w:t>
      </w:r>
      <w:r w:rsidRPr="00BC0787">
        <w:t>в</w:t>
      </w:r>
      <w:r w:rsidR="00BC0787" w:rsidRPr="00BC0787">
        <w:t xml:space="preserve"> </w:t>
      </w:r>
      <w:r w:rsidRPr="00BC0787">
        <w:t>экономику</w:t>
      </w:r>
      <w:r w:rsidR="00BC0787" w:rsidRPr="00BC0787">
        <w:t xml:space="preserve"> </w:t>
      </w:r>
      <w:r w:rsidRPr="00BC0787">
        <w:t>лишь</w:t>
      </w:r>
      <w:r w:rsidR="00BC0787" w:rsidRPr="00BC0787">
        <w:t xml:space="preserve"> </w:t>
      </w:r>
      <w:r w:rsidRPr="00BC0787">
        <w:t>минимальную</w:t>
      </w:r>
      <w:r w:rsidR="00BC0787" w:rsidRPr="00BC0787">
        <w:t xml:space="preserve"> </w:t>
      </w:r>
      <w:r w:rsidRPr="00BC0787">
        <w:t>прибавку</w:t>
      </w:r>
      <w:r w:rsidR="00BC0787" w:rsidRPr="00BC0787">
        <w:t xml:space="preserve"> </w:t>
      </w:r>
      <w:r w:rsidRPr="00BC0787">
        <w:t>коэффициента</w:t>
      </w:r>
      <w:r w:rsidR="00BC0787" w:rsidRPr="00BC0787">
        <w:t xml:space="preserve"> </w:t>
      </w:r>
      <w:r w:rsidRPr="00BC0787">
        <w:t>трудового</w:t>
      </w:r>
      <w:r w:rsidR="00BC0787" w:rsidRPr="00BC0787">
        <w:t xml:space="preserve"> </w:t>
      </w:r>
      <w:r w:rsidRPr="00BC0787">
        <w:t>участия</w:t>
      </w:r>
      <w:r w:rsidR="00BC0787" w:rsidRPr="00BC0787">
        <w:t xml:space="preserve"> </w:t>
      </w:r>
      <w:r w:rsidRPr="00BC0787">
        <w:t>(КТУ).</w:t>
      </w:r>
      <w:r w:rsidR="00BC0787" w:rsidRPr="00BC0787">
        <w:t xml:space="preserve"> </w:t>
      </w:r>
      <w:r w:rsidRPr="00BC0787">
        <w:t>Расчеты,</w:t>
      </w:r>
      <w:r w:rsidR="00BC0787" w:rsidRPr="00BC0787">
        <w:t xml:space="preserve"> </w:t>
      </w:r>
      <w:r w:rsidRPr="00BC0787">
        <w:t>проведенные</w:t>
      </w:r>
      <w:r w:rsidR="00BC0787" w:rsidRPr="00BC0787">
        <w:t xml:space="preserve"> </w:t>
      </w:r>
      <w:r w:rsidRPr="00BC0787">
        <w:t>подразделением</w:t>
      </w:r>
      <w:r w:rsidR="00BC0787" w:rsidRPr="00BC0787">
        <w:t xml:space="preserve"> </w:t>
      </w:r>
      <w:r w:rsidRPr="00BC0787">
        <w:t>аналитики</w:t>
      </w:r>
      <w:r w:rsidR="00BC0787" w:rsidRPr="00BC0787">
        <w:t xml:space="preserve"> </w:t>
      </w:r>
      <w:r w:rsidRPr="00BC0787">
        <w:t>макроэкономики</w:t>
      </w:r>
      <w:r w:rsidR="00BC0787" w:rsidRPr="00BC0787">
        <w:t xml:space="preserve"> </w:t>
      </w:r>
      <w:r w:rsidRPr="00BC0787">
        <w:t>ОЭСР</w:t>
      </w:r>
      <w:r w:rsidR="00BC0787" w:rsidRPr="00BC0787">
        <w:t xml:space="preserve"> </w:t>
      </w:r>
      <w:r w:rsidRPr="00BC0787">
        <w:t>(OECD</w:t>
      </w:r>
      <w:r w:rsidR="00BC0787" w:rsidRPr="00BC0787">
        <w:t xml:space="preserve"> </w:t>
      </w:r>
      <w:r w:rsidRPr="00BC0787">
        <w:t>Macroeconomic</w:t>
      </w:r>
      <w:r w:rsidR="00BC0787" w:rsidRPr="00BC0787">
        <w:t xml:space="preserve"> </w:t>
      </w:r>
      <w:r w:rsidRPr="00BC0787">
        <w:t>Analysis</w:t>
      </w:r>
      <w:r w:rsidR="00BC0787" w:rsidRPr="00BC0787">
        <w:t xml:space="preserve"> </w:t>
      </w:r>
      <w:r w:rsidRPr="00BC0787">
        <w:lastRenderedPageBreak/>
        <w:t>Division),</w:t>
      </w:r>
      <w:r w:rsidR="00BC0787" w:rsidRPr="00BC0787">
        <w:t xml:space="preserve"> </w:t>
      </w:r>
      <w:r w:rsidRPr="00BC0787">
        <w:t>показывают,</w:t>
      </w:r>
      <w:r w:rsidR="00BC0787" w:rsidRPr="00BC0787">
        <w:t xml:space="preserve"> </w:t>
      </w:r>
      <w:r w:rsidRPr="00BC0787">
        <w:t>что</w:t>
      </w:r>
      <w:r w:rsidR="00BC0787" w:rsidRPr="00BC0787">
        <w:t xml:space="preserve"> </w:t>
      </w:r>
      <w:r w:rsidRPr="00BC0787">
        <w:t>эта</w:t>
      </w:r>
      <w:r w:rsidR="00BC0787" w:rsidRPr="00BC0787">
        <w:t xml:space="preserve"> </w:t>
      </w:r>
      <w:r w:rsidRPr="00BC0787">
        <w:t>прибавка</w:t>
      </w:r>
      <w:r w:rsidR="00BC0787" w:rsidRPr="00BC0787">
        <w:t xml:space="preserve"> </w:t>
      </w:r>
      <w:r w:rsidRPr="00BC0787">
        <w:t>в</w:t>
      </w:r>
      <w:r w:rsidR="00BC0787" w:rsidRPr="00BC0787">
        <w:t xml:space="preserve"> </w:t>
      </w:r>
      <w:r w:rsidRPr="00BC0787">
        <w:t>лучшем</w:t>
      </w:r>
      <w:r w:rsidR="00BC0787" w:rsidRPr="00BC0787">
        <w:t xml:space="preserve"> </w:t>
      </w:r>
      <w:r w:rsidRPr="00BC0787">
        <w:t>случае</w:t>
      </w:r>
      <w:r w:rsidR="00BC0787" w:rsidRPr="00BC0787">
        <w:t xml:space="preserve"> </w:t>
      </w:r>
      <w:r w:rsidRPr="00BC0787">
        <w:t>достигает</w:t>
      </w:r>
      <w:r w:rsidR="00BC0787" w:rsidRPr="00BC0787">
        <w:t xml:space="preserve"> </w:t>
      </w:r>
      <w:r w:rsidRPr="00BC0787">
        <w:t>всего</w:t>
      </w:r>
      <w:r w:rsidR="00BC0787" w:rsidRPr="00BC0787">
        <w:t xml:space="preserve"> </w:t>
      </w:r>
      <w:r w:rsidRPr="00BC0787">
        <w:t>три</w:t>
      </w:r>
      <w:r w:rsidR="00BC0787" w:rsidRPr="00BC0787">
        <w:t xml:space="preserve"> </w:t>
      </w:r>
      <w:r w:rsidRPr="00BC0787">
        <w:t>месяца</w:t>
      </w:r>
      <w:r w:rsidR="00BC0787" w:rsidRPr="00BC0787">
        <w:t xml:space="preserve"> </w:t>
      </w:r>
      <w:r w:rsidRPr="00BC0787">
        <w:t>при</w:t>
      </w:r>
      <w:r w:rsidR="00BC0787" w:rsidRPr="00BC0787">
        <w:t xml:space="preserve"> </w:t>
      </w:r>
      <w:r w:rsidRPr="00BC0787">
        <w:t>добавлении</w:t>
      </w:r>
      <w:r w:rsidR="00BC0787" w:rsidRPr="00BC0787">
        <w:t xml:space="preserve"> </w:t>
      </w:r>
      <w:r w:rsidRPr="00BC0787">
        <w:t>к</w:t>
      </w:r>
      <w:r w:rsidR="00BC0787" w:rsidRPr="00BC0787">
        <w:t xml:space="preserve"> </w:t>
      </w:r>
      <w:r w:rsidRPr="00BC0787">
        <w:t>пенсионному</w:t>
      </w:r>
      <w:r w:rsidR="00BC0787" w:rsidRPr="00BC0787">
        <w:t xml:space="preserve"> </w:t>
      </w:r>
      <w:r w:rsidRPr="00BC0787">
        <w:t>возрасту</w:t>
      </w:r>
      <w:r w:rsidR="00BC0787" w:rsidRPr="00BC0787">
        <w:t xml:space="preserve"> </w:t>
      </w:r>
      <w:r w:rsidRPr="00BC0787">
        <w:t>одного</w:t>
      </w:r>
      <w:r w:rsidR="00BC0787" w:rsidRPr="00BC0787">
        <w:t xml:space="preserve"> </w:t>
      </w:r>
      <w:r w:rsidRPr="00BC0787">
        <w:t>года.</w:t>
      </w:r>
    </w:p>
    <w:p w14:paraId="491E151B" w14:textId="77777777" w:rsidR="00040B73" w:rsidRPr="00BC0787" w:rsidRDefault="00040B73" w:rsidP="00040B73">
      <w:r w:rsidRPr="00BC0787">
        <w:t>В</w:t>
      </w:r>
      <w:r w:rsidR="00BC0787" w:rsidRPr="00BC0787">
        <w:t xml:space="preserve"> </w:t>
      </w:r>
      <w:r w:rsidRPr="00BC0787">
        <w:t>докладе</w:t>
      </w:r>
      <w:r w:rsidR="00BC0787" w:rsidRPr="00BC0787">
        <w:t xml:space="preserve"> «</w:t>
      </w:r>
      <w:r w:rsidRPr="00BC0787">
        <w:t>Есть</w:t>
      </w:r>
      <w:r w:rsidR="00BC0787" w:rsidRPr="00BC0787">
        <w:t xml:space="preserve"> </w:t>
      </w:r>
      <w:r w:rsidRPr="00BC0787">
        <w:t>ли</w:t>
      </w:r>
      <w:r w:rsidR="00BC0787" w:rsidRPr="00BC0787">
        <w:t xml:space="preserve"> </w:t>
      </w:r>
      <w:r w:rsidRPr="00BC0787">
        <w:t>смысл</w:t>
      </w:r>
      <w:r w:rsidR="00BC0787" w:rsidRPr="00BC0787">
        <w:t xml:space="preserve"> </w:t>
      </w:r>
      <w:r w:rsidRPr="00BC0787">
        <w:t>поднимать</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продвигается</w:t>
      </w:r>
      <w:r w:rsidR="00BC0787" w:rsidRPr="00BC0787">
        <w:t xml:space="preserve"> </w:t>
      </w:r>
      <w:r w:rsidRPr="00BC0787">
        <w:t>интуитивно</w:t>
      </w:r>
      <w:r w:rsidR="00BC0787" w:rsidRPr="00BC0787">
        <w:t xml:space="preserve"> </w:t>
      </w:r>
      <w:r w:rsidRPr="00BC0787">
        <w:t>неочевидная</w:t>
      </w:r>
      <w:r w:rsidR="00BC0787" w:rsidRPr="00BC0787">
        <w:t xml:space="preserve"> </w:t>
      </w:r>
      <w:r w:rsidRPr="00BC0787">
        <w:t>гипотеза,</w:t>
      </w:r>
      <w:r w:rsidR="00BC0787" w:rsidRPr="00BC0787">
        <w:t xml:space="preserve"> </w:t>
      </w:r>
      <w:r w:rsidRPr="00BC0787">
        <w:t>что</w:t>
      </w:r>
      <w:r w:rsidR="00BC0787" w:rsidRPr="00BC0787">
        <w:t xml:space="preserve"> </w:t>
      </w:r>
      <w:r w:rsidRPr="00BC0787">
        <w:t>более</w:t>
      </w:r>
      <w:r w:rsidR="00BC0787" w:rsidRPr="00BC0787">
        <w:t xml:space="preserve"> </w:t>
      </w:r>
      <w:r w:rsidRPr="00BC0787">
        <w:t>эффективным</w:t>
      </w:r>
      <w:r w:rsidR="00BC0787" w:rsidRPr="00BC0787">
        <w:t xml:space="preserve"> </w:t>
      </w:r>
      <w:r w:rsidRPr="00BC0787">
        <w:t>решением</w:t>
      </w:r>
      <w:r w:rsidR="00BC0787" w:rsidRPr="00BC0787">
        <w:t xml:space="preserve"> </w:t>
      </w:r>
      <w:r w:rsidRPr="00BC0787">
        <w:t>проблем</w:t>
      </w:r>
      <w:r w:rsidR="00BC0787" w:rsidRPr="00BC0787">
        <w:t xml:space="preserve"> </w:t>
      </w:r>
      <w:r w:rsidRPr="00BC0787">
        <w:t>рынка</w:t>
      </w:r>
      <w:r w:rsidR="00BC0787" w:rsidRPr="00BC0787">
        <w:t xml:space="preserve"> </w:t>
      </w:r>
      <w:r w:rsidRPr="00BC0787">
        <w:t>труда</w:t>
      </w:r>
      <w:r w:rsidR="00BC0787" w:rsidRPr="00BC0787">
        <w:t xml:space="preserve"> </w:t>
      </w:r>
      <w:r w:rsidRPr="00BC0787">
        <w:t>в</w:t>
      </w:r>
      <w:r w:rsidR="00BC0787" w:rsidRPr="00BC0787">
        <w:t xml:space="preserve"> </w:t>
      </w:r>
      <w:r w:rsidRPr="00BC0787">
        <w:t>развитых</w:t>
      </w:r>
      <w:r w:rsidR="00BC0787" w:rsidRPr="00BC0787">
        <w:t xml:space="preserve"> </w:t>
      </w:r>
      <w:r w:rsidRPr="00BC0787">
        <w:t>странах</w:t>
      </w:r>
      <w:r w:rsidR="00BC0787" w:rsidRPr="00BC0787">
        <w:t xml:space="preserve"> </w:t>
      </w:r>
      <w:r w:rsidRPr="00BC0787">
        <w:t>было</w:t>
      </w:r>
      <w:r w:rsidR="00BC0787" w:rsidRPr="00BC0787">
        <w:t xml:space="preserve"> </w:t>
      </w:r>
      <w:r w:rsidRPr="00BC0787">
        <w:t>бы</w:t>
      </w:r>
      <w:r w:rsidR="00BC0787" w:rsidRPr="00BC0787">
        <w:t xml:space="preserve"> </w:t>
      </w:r>
      <w:r w:rsidRPr="00BC0787">
        <w:t>не</w:t>
      </w:r>
      <w:r w:rsidR="00BC0787" w:rsidRPr="00BC0787">
        <w:t xml:space="preserve"> </w:t>
      </w:r>
      <w:r w:rsidRPr="00BC0787">
        <w:t>повышение</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а,</w:t>
      </w:r>
      <w:r w:rsidR="00BC0787" w:rsidRPr="00BC0787">
        <w:t xml:space="preserve"> </w:t>
      </w:r>
      <w:r w:rsidRPr="00BC0787">
        <w:t>напротив,</w:t>
      </w:r>
      <w:r w:rsidR="00BC0787" w:rsidRPr="00BC0787">
        <w:t xml:space="preserve"> </w:t>
      </w:r>
      <w:r w:rsidRPr="00BC0787">
        <w:t>его</w:t>
      </w:r>
      <w:r w:rsidR="00BC0787" w:rsidRPr="00BC0787">
        <w:t xml:space="preserve"> </w:t>
      </w:r>
      <w:r w:rsidRPr="00BC0787">
        <w:t>снижение.</w:t>
      </w:r>
    </w:p>
    <w:p w14:paraId="221C7F75" w14:textId="77777777" w:rsidR="00040B73" w:rsidRPr="00BC0787" w:rsidRDefault="00040B73" w:rsidP="00040B73">
      <w:r w:rsidRPr="00BC0787">
        <w:t>По</w:t>
      </w:r>
      <w:r w:rsidR="00BC0787" w:rsidRPr="00BC0787">
        <w:t xml:space="preserve"> </w:t>
      </w:r>
      <w:r w:rsidRPr="00BC0787">
        <w:t>такому</w:t>
      </w:r>
      <w:r w:rsidR="00BC0787" w:rsidRPr="00BC0787">
        <w:t xml:space="preserve"> </w:t>
      </w:r>
      <w:r w:rsidRPr="00BC0787">
        <w:t>пути</w:t>
      </w:r>
      <w:r w:rsidR="00BC0787" w:rsidRPr="00BC0787">
        <w:t xml:space="preserve"> </w:t>
      </w:r>
      <w:r w:rsidRPr="00BC0787">
        <w:t>пошли</w:t>
      </w:r>
      <w:r w:rsidR="00BC0787" w:rsidRPr="00BC0787">
        <w:t xml:space="preserve"> </w:t>
      </w:r>
      <w:r w:rsidRPr="00BC0787">
        <w:t>в</w:t>
      </w:r>
      <w:r w:rsidR="00BC0787" w:rsidRPr="00BC0787">
        <w:t xml:space="preserve"> </w:t>
      </w:r>
      <w:r w:rsidRPr="00BC0787">
        <w:t>разное</w:t>
      </w:r>
      <w:r w:rsidR="00BC0787" w:rsidRPr="00BC0787">
        <w:t xml:space="preserve"> </w:t>
      </w:r>
      <w:r w:rsidRPr="00BC0787">
        <w:t>время</w:t>
      </w:r>
      <w:r w:rsidR="00BC0787" w:rsidRPr="00BC0787">
        <w:t xml:space="preserve"> </w:t>
      </w:r>
      <w:r w:rsidRPr="00BC0787">
        <w:t>Саудовская</w:t>
      </w:r>
      <w:r w:rsidR="00BC0787" w:rsidRPr="00BC0787">
        <w:t xml:space="preserve"> </w:t>
      </w:r>
      <w:r w:rsidRPr="00BC0787">
        <w:t>Аравия</w:t>
      </w:r>
      <w:r w:rsidR="00BC0787" w:rsidRPr="00BC0787">
        <w:t xml:space="preserve"> </w:t>
      </w:r>
      <w:r w:rsidRPr="00BC0787">
        <w:t>(где</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самый</w:t>
      </w:r>
      <w:r w:rsidR="00BC0787" w:rsidRPr="00BC0787">
        <w:t xml:space="preserve"> </w:t>
      </w:r>
      <w:r w:rsidRPr="00BC0787">
        <w:t>низкий</w:t>
      </w:r>
      <w:r w:rsidR="00BC0787" w:rsidRPr="00BC0787">
        <w:t xml:space="preserve"> </w:t>
      </w:r>
      <w:r w:rsidRPr="00BC0787">
        <w:t>в</w:t>
      </w:r>
      <w:r w:rsidR="00BC0787" w:rsidRPr="00BC0787">
        <w:t xml:space="preserve"> </w:t>
      </w:r>
      <w:r w:rsidRPr="00BC0787">
        <w:t>мире),</w:t>
      </w:r>
      <w:r w:rsidR="00BC0787" w:rsidRPr="00BC0787">
        <w:t xml:space="preserve"> </w:t>
      </w:r>
      <w:r w:rsidRPr="00BC0787">
        <w:t>Турция,</w:t>
      </w:r>
      <w:r w:rsidR="00BC0787" w:rsidRPr="00BC0787">
        <w:t xml:space="preserve"> </w:t>
      </w:r>
      <w:r w:rsidRPr="00BC0787">
        <w:t>Индонезия,</w:t>
      </w:r>
      <w:r w:rsidR="00BC0787" w:rsidRPr="00BC0787">
        <w:t xml:space="preserve"> </w:t>
      </w:r>
      <w:r w:rsidRPr="00BC0787">
        <w:t>Люксембург.</w:t>
      </w:r>
      <w:r w:rsidR="00BC0787" w:rsidRPr="00BC0787">
        <w:t xml:space="preserve"> </w:t>
      </w:r>
      <w:r w:rsidRPr="00BC0787">
        <w:t>Обращает</w:t>
      </w:r>
      <w:r w:rsidR="00BC0787" w:rsidRPr="00BC0787">
        <w:t xml:space="preserve"> </w:t>
      </w:r>
      <w:r w:rsidRPr="00BC0787">
        <w:t>внимание,</w:t>
      </w:r>
      <w:r w:rsidR="00BC0787" w:rsidRPr="00BC0787">
        <w:t xml:space="preserve"> </w:t>
      </w:r>
      <w:r w:rsidRPr="00BC0787">
        <w:t>что</w:t>
      </w:r>
      <w:r w:rsidR="00BC0787" w:rsidRPr="00BC0787">
        <w:t xml:space="preserve"> </w:t>
      </w:r>
      <w:r w:rsidRPr="00BC0787">
        <w:t>в</w:t>
      </w:r>
      <w:r w:rsidR="00BC0787" w:rsidRPr="00BC0787">
        <w:t xml:space="preserve"> </w:t>
      </w:r>
      <w:r w:rsidRPr="00BC0787">
        <w:t>некоторых</w:t>
      </w:r>
      <w:r w:rsidR="00BC0787" w:rsidRPr="00BC0787">
        <w:t xml:space="preserve"> </w:t>
      </w:r>
      <w:r w:rsidRPr="00BC0787">
        <w:t>странах</w:t>
      </w:r>
      <w:r w:rsidR="00BC0787" w:rsidRPr="00BC0787">
        <w:t xml:space="preserve"> </w:t>
      </w:r>
      <w:r w:rsidRPr="00BC0787">
        <w:t>фактический</w:t>
      </w:r>
      <w:r w:rsidR="00BC0787" w:rsidRPr="00BC0787">
        <w:t xml:space="preserve"> </w:t>
      </w:r>
      <w:r w:rsidRPr="00BC0787">
        <w:t>возраст</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превышает</w:t>
      </w:r>
      <w:r w:rsidR="00BC0787" w:rsidRPr="00BC0787">
        <w:t xml:space="preserve"> </w:t>
      </w:r>
      <w:r w:rsidRPr="00BC0787">
        <w:t>официальный:</w:t>
      </w:r>
      <w:r w:rsidR="00BC0787" w:rsidRPr="00BC0787">
        <w:t xml:space="preserve"> </w:t>
      </w:r>
      <w:r w:rsidRPr="00BC0787">
        <w:t>люди</w:t>
      </w:r>
      <w:r w:rsidR="00BC0787" w:rsidRPr="00BC0787">
        <w:t xml:space="preserve"> </w:t>
      </w:r>
      <w:r w:rsidRPr="00BC0787">
        <w:t>там</w:t>
      </w:r>
      <w:r w:rsidR="00BC0787" w:rsidRPr="00BC0787">
        <w:t xml:space="preserve"> </w:t>
      </w:r>
      <w:r w:rsidRPr="00BC0787">
        <w:t>стремятся</w:t>
      </w:r>
      <w:r w:rsidR="00BC0787" w:rsidRPr="00BC0787">
        <w:t xml:space="preserve"> </w:t>
      </w:r>
      <w:r w:rsidRPr="00BC0787">
        <w:t>работать</w:t>
      </w:r>
      <w:r w:rsidR="00BC0787" w:rsidRPr="00BC0787">
        <w:t xml:space="preserve"> «</w:t>
      </w:r>
      <w:r w:rsidRPr="00BC0787">
        <w:t>до</w:t>
      </w:r>
      <w:r w:rsidR="00BC0787" w:rsidRPr="00BC0787">
        <w:t xml:space="preserve"> </w:t>
      </w:r>
      <w:r w:rsidRPr="00BC0787">
        <w:t>последней</w:t>
      </w:r>
      <w:r w:rsidR="00BC0787" w:rsidRPr="00BC0787">
        <w:t xml:space="preserve"> </w:t>
      </w:r>
      <w:r w:rsidRPr="00BC0787">
        <w:t>капли</w:t>
      </w:r>
      <w:r w:rsidR="00BC0787" w:rsidRPr="00BC0787">
        <w:t xml:space="preserve"> </w:t>
      </w:r>
      <w:r w:rsidRPr="00BC0787">
        <w:t>крови</w:t>
      </w:r>
      <w:r w:rsidR="00BC0787" w:rsidRPr="00BC0787">
        <w:t>»</w:t>
      </w:r>
      <w:r w:rsidRPr="00BC0787">
        <w:t>,</w:t>
      </w:r>
      <w:r w:rsidR="00BC0787" w:rsidRPr="00BC0787">
        <w:t xml:space="preserve"> </w:t>
      </w:r>
      <w:r w:rsidRPr="00BC0787">
        <w:t>даже</w:t>
      </w:r>
      <w:r w:rsidR="00BC0787" w:rsidRPr="00BC0787">
        <w:t xml:space="preserve"> </w:t>
      </w:r>
      <w:r w:rsidRPr="00BC0787">
        <w:t>получив</w:t>
      </w:r>
      <w:r w:rsidR="00BC0787" w:rsidRPr="00BC0787">
        <w:t xml:space="preserve"> </w:t>
      </w:r>
      <w:r w:rsidRPr="00BC0787">
        <w:t>право</w:t>
      </w:r>
      <w:r w:rsidR="00BC0787" w:rsidRPr="00BC0787">
        <w:t xml:space="preserve"> </w:t>
      </w:r>
      <w:r w:rsidRPr="00BC0787">
        <w:t>на</w:t>
      </w:r>
      <w:r w:rsidR="00BC0787" w:rsidRPr="00BC0787">
        <w:t xml:space="preserve"> </w:t>
      </w:r>
      <w:r w:rsidRPr="00BC0787">
        <w:t>заслуженный</w:t>
      </w:r>
      <w:r w:rsidR="00BC0787" w:rsidRPr="00BC0787">
        <w:t xml:space="preserve"> </w:t>
      </w:r>
      <w:r w:rsidRPr="00BC0787">
        <w:t>отдых.</w:t>
      </w:r>
      <w:r w:rsidR="00BC0787" w:rsidRPr="00BC0787">
        <w:t xml:space="preserve"> </w:t>
      </w:r>
      <w:r w:rsidRPr="00BC0787">
        <w:t>В</w:t>
      </w:r>
      <w:r w:rsidR="00BC0787" w:rsidRPr="00BC0787">
        <w:t xml:space="preserve"> </w:t>
      </w:r>
      <w:r w:rsidRPr="00BC0787">
        <w:t>других</w:t>
      </w:r>
      <w:r w:rsidR="00BC0787" w:rsidRPr="00BC0787">
        <w:t xml:space="preserve"> </w:t>
      </w:r>
      <w:r w:rsidRPr="00BC0787">
        <w:t>же</w:t>
      </w:r>
      <w:r w:rsidR="00BC0787" w:rsidRPr="00BC0787">
        <w:t xml:space="preserve"> </w:t>
      </w:r>
      <w:r w:rsidRPr="00BC0787">
        <w:t>странах,</w:t>
      </w:r>
      <w:r w:rsidR="00BC0787" w:rsidRPr="00BC0787">
        <w:t xml:space="preserve"> </w:t>
      </w:r>
      <w:r w:rsidRPr="00BC0787">
        <w:t>наоборот,</w:t>
      </w:r>
      <w:r w:rsidR="00BC0787" w:rsidRPr="00BC0787">
        <w:t xml:space="preserve"> </w:t>
      </w:r>
      <w:r w:rsidRPr="00BC0787">
        <w:t>люди</w:t>
      </w:r>
      <w:r w:rsidR="00BC0787" w:rsidRPr="00BC0787">
        <w:t xml:space="preserve"> </w:t>
      </w:r>
      <w:r w:rsidRPr="00BC0787">
        <w:t>имеют</w:t>
      </w:r>
      <w:r w:rsidR="00BC0787" w:rsidRPr="00BC0787">
        <w:t xml:space="preserve"> </w:t>
      </w:r>
      <w:r w:rsidRPr="00BC0787">
        <w:t>возможность</w:t>
      </w:r>
      <w:r w:rsidR="00BC0787" w:rsidRPr="00BC0787">
        <w:t xml:space="preserve"> </w:t>
      </w:r>
      <w:r w:rsidRPr="00BC0787">
        <w:t>перестать</w:t>
      </w:r>
      <w:r w:rsidR="00BC0787" w:rsidRPr="00BC0787">
        <w:t xml:space="preserve"> </w:t>
      </w:r>
      <w:r w:rsidRPr="00BC0787">
        <w:t>работать</w:t>
      </w:r>
      <w:r w:rsidR="00BC0787" w:rsidRPr="00BC0787">
        <w:t xml:space="preserve"> </w:t>
      </w:r>
      <w:r w:rsidRPr="00BC0787">
        <w:t>еще</w:t>
      </w:r>
      <w:r w:rsidR="00BC0787" w:rsidRPr="00BC0787">
        <w:t xml:space="preserve"> </w:t>
      </w:r>
      <w:r w:rsidRPr="00BC0787">
        <w:t>до</w:t>
      </w:r>
      <w:r w:rsidR="00BC0787" w:rsidRPr="00BC0787">
        <w:t xml:space="preserve"> </w:t>
      </w:r>
      <w:r w:rsidRPr="00BC0787">
        <w:t>достижения</w:t>
      </w:r>
      <w:r w:rsidR="00BC0787" w:rsidRPr="00BC0787">
        <w:t xml:space="preserve"> </w:t>
      </w:r>
      <w:r w:rsidRPr="00BC0787">
        <w:t>официального</w:t>
      </w:r>
      <w:r w:rsidR="00BC0787" w:rsidRPr="00BC0787">
        <w:t xml:space="preserve"> </w:t>
      </w:r>
      <w:r w:rsidRPr="00BC0787">
        <w:t>пенсионного</w:t>
      </w:r>
      <w:r w:rsidR="00BC0787" w:rsidRPr="00BC0787">
        <w:t xml:space="preserve"> </w:t>
      </w:r>
      <w:r w:rsidRPr="00BC0787">
        <w:t>возраста.</w:t>
      </w:r>
    </w:p>
    <w:p w14:paraId="3A526C64" w14:textId="77777777" w:rsidR="00040B73" w:rsidRPr="00BC0787" w:rsidRDefault="00040B73" w:rsidP="00040B73">
      <w:r w:rsidRPr="00BC0787">
        <w:t>Прирост</w:t>
      </w:r>
      <w:r w:rsidR="00BC0787" w:rsidRPr="00BC0787">
        <w:t xml:space="preserve"> </w:t>
      </w:r>
      <w:r w:rsidRPr="00BC0787">
        <w:t>КТУ</w:t>
      </w:r>
      <w:r w:rsidR="00BC0787" w:rsidRPr="00BC0787">
        <w:t xml:space="preserve"> </w:t>
      </w:r>
      <w:r w:rsidRPr="00BC0787">
        <w:t>при</w:t>
      </w:r>
      <w:r w:rsidR="00BC0787" w:rsidRPr="00BC0787">
        <w:t xml:space="preserve"> </w:t>
      </w:r>
      <w:r w:rsidRPr="00BC0787">
        <w:t>повышении</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на</w:t>
      </w:r>
      <w:r w:rsidR="00BC0787" w:rsidRPr="00BC0787">
        <w:t xml:space="preserve"> </w:t>
      </w:r>
      <w:r w:rsidRPr="00BC0787">
        <w:t>один</w:t>
      </w:r>
      <w:r w:rsidR="00BC0787" w:rsidRPr="00BC0787">
        <w:t xml:space="preserve"> </w:t>
      </w:r>
      <w:r w:rsidRPr="00BC0787">
        <w:t>год</w:t>
      </w:r>
      <w:r w:rsidR="00BC0787" w:rsidRPr="00BC0787">
        <w:t xml:space="preserve"> </w:t>
      </w:r>
    </w:p>
    <w:p w14:paraId="07151DB6" w14:textId="77777777" w:rsidR="00040B73" w:rsidRPr="00BC0787" w:rsidRDefault="0018633A" w:rsidP="00040B73">
      <w:r>
        <w:pict w14:anchorId="7CB2D70E">
          <v:shape id="_x0000_i1030" type="#_x0000_t75" style="width:453.75pt;height:388.5pt">
            <v:imagedata r:id="rId26" o:title="Пенсия"/>
          </v:shape>
        </w:pict>
      </w:r>
    </w:p>
    <w:p w14:paraId="50217960" w14:textId="77777777" w:rsidR="00040B73" w:rsidRPr="00BC0787" w:rsidRDefault="00040B73" w:rsidP="00040B73">
      <w:r w:rsidRPr="00BC0787">
        <w:t>Согласно</w:t>
      </w:r>
      <w:r w:rsidR="00BC0787" w:rsidRPr="00BC0787">
        <w:t xml:space="preserve"> </w:t>
      </w:r>
      <w:r w:rsidRPr="00BC0787">
        <w:t>данным</w:t>
      </w:r>
      <w:r w:rsidR="00BC0787" w:rsidRPr="00BC0787">
        <w:t xml:space="preserve"> </w:t>
      </w:r>
      <w:r w:rsidRPr="00BC0787">
        <w:t>ОЭСР,</w:t>
      </w:r>
      <w:r w:rsidR="00BC0787" w:rsidRPr="00BC0787">
        <w:t xml:space="preserve"> </w:t>
      </w:r>
      <w:r w:rsidRPr="00BC0787">
        <w:t>в</w:t>
      </w:r>
      <w:r w:rsidR="00BC0787" w:rsidRPr="00BC0787">
        <w:t xml:space="preserve"> </w:t>
      </w:r>
      <w:r w:rsidRPr="00BC0787">
        <w:t>странах,</w:t>
      </w:r>
      <w:r w:rsidR="00BC0787" w:rsidRPr="00BC0787">
        <w:t xml:space="preserve"> </w:t>
      </w:r>
      <w:r w:rsidRPr="00BC0787">
        <w:t>где</w:t>
      </w:r>
      <w:r w:rsidR="00BC0787" w:rsidRPr="00BC0787">
        <w:t xml:space="preserve"> </w:t>
      </w:r>
      <w:r w:rsidRPr="00BC0787">
        <w:t>человек</w:t>
      </w:r>
      <w:r w:rsidR="00BC0787" w:rsidRPr="00BC0787">
        <w:t xml:space="preserve"> </w:t>
      </w:r>
      <w:r w:rsidRPr="00BC0787">
        <w:t>имеет</w:t>
      </w:r>
      <w:r w:rsidR="00BC0787" w:rsidRPr="00BC0787">
        <w:t xml:space="preserve"> </w:t>
      </w:r>
      <w:r w:rsidRPr="00BC0787">
        <w:t>возможность</w:t>
      </w:r>
      <w:r w:rsidR="00BC0787" w:rsidRPr="00BC0787">
        <w:t xml:space="preserve"> «</w:t>
      </w:r>
      <w:r w:rsidRPr="00BC0787">
        <w:t>кастомизировать</w:t>
      </w:r>
      <w:r w:rsidR="00BC0787" w:rsidRPr="00BC0787">
        <w:t xml:space="preserve">» </w:t>
      </w:r>
      <w:r w:rsidRPr="00BC0787">
        <w:t>(то</w:t>
      </w:r>
      <w:r w:rsidR="00BC0787" w:rsidRPr="00BC0787">
        <w:t xml:space="preserve"> </w:t>
      </w:r>
      <w:r w:rsidRPr="00BC0787">
        <w:t>есть</w:t>
      </w:r>
      <w:r w:rsidR="00BC0787" w:rsidRPr="00BC0787">
        <w:t xml:space="preserve"> </w:t>
      </w:r>
      <w:r w:rsidRPr="00BC0787">
        <w:t>размещать</w:t>
      </w:r>
      <w:r w:rsidR="00BC0787" w:rsidRPr="00BC0787">
        <w:t xml:space="preserve"> </w:t>
      </w:r>
      <w:r w:rsidRPr="00BC0787">
        <w:t>по</w:t>
      </w:r>
      <w:r w:rsidR="00BC0787" w:rsidRPr="00BC0787">
        <w:t xml:space="preserve"> </w:t>
      </w:r>
      <w:r w:rsidRPr="00BC0787">
        <w:t>своему</w:t>
      </w:r>
      <w:r w:rsidR="00BC0787" w:rsidRPr="00BC0787">
        <w:t xml:space="preserve"> </w:t>
      </w:r>
      <w:r w:rsidRPr="00BC0787">
        <w:t>усмотрению)</w:t>
      </w:r>
      <w:r w:rsidR="00BC0787" w:rsidRPr="00BC0787">
        <w:t xml:space="preserve"> </w:t>
      </w:r>
      <w:r w:rsidRPr="00BC0787">
        <w:t>свои</w:t>
      </w:r>
      <w:r w:rsidR="00BC0787" w:rsidRPr="00BC0787">
        <w:t xml:space="preserve"> </w:t>
      </w:r>
      <w:r w:rsidRPr="00BC0787">
        <w:t>пенсионные</w:t>
      </w:r>
      <w:r w:rsidR="00BC0787" w:rsidRPr="00BC0787">
        <w:t xml:space="preserve"> </w:t>
      </w:r>
      <w:r w:rsidRPr="00BC0787">
        <w:t>отчисления,</w:t>
      </w:r>
      <w:r w:rsidR="00BC0787" w:rsidRPr="00BC0787">
        <w:t xml:space="preserve"> </w:t>
      </w:r>
      <w:r w:rsidRPr="00BC0787">
        <w:t>у</w:t>
      </w:r>
      <w:r w:rsidR="00BC0787" w:rsidRPr="00BC0787">
        <w:t xml:space="preserve"> </w:t>
      </w:r>
      <w:r w:rsidRPr="00BC0787">
        <w:t>него</w:t>
      </w:r>
      <w:r w:rsidR="00BC0787" w:rsidRPr="00BC0787">
        <w:t xml:space="preserve"> </w:t>
      </w:r>
      <w:r w:rsidRPr="00BC0787">
        <w:t>больше</w:t>
      </w:r>
      <w:r w:rsidR="00BC0787" w:rsidRPr="00BC0787">
        <w:t xml:space="preserve"> </w:t>
      </w:r>
      <w:r w:rsidRPr="00BC0787">
        <w:t>возможности</w:t>
      </w:r>
      <w:r w:rsidR="00BC0787" w:rsidRPr="00BC0787">
        <w:t xml:space="preserve"> </w:t>
      </w:r>
      <w:r w:rsidRPr="00BC0787">
        <w:t>раньше</w:t>
      </w:r>
      <w:r w:rsidR="00BC0787" w:rsidRPr="00BC0787">
        <w:t xml:space="preserve"> </w:t>
      </w:r>
      <w:r w:rsidRPr="00BC0787">
        <w:t>выйти</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Так,</w:t>
      </w:r>
      <w:r w:rsidR="00BC0787" w:rsidRPr="00BC0787">
        <w:t xml:space="preserve"> </w:t>
      </w:r>
      <w:r w:rsidRPr="00BC0787">
        <w:t>многие</w:t>
      </w:r>
      <w:r w:rsidR="00BC0787" w:rsidRPr="00BC0787">
        <w:t xml:space="preserve"> </w:t>
      </w:r>
      <w:r w:rsidRPr="00BC0787">
        <w:t>частные</w:t>
      </w:r>
      <w:r w:rsidR="00BC0787" w:rsidRPr="00BC0787">
        <w:t xml:space="preserve"> </w:t>
      </w:r>
      <w:r w:rsidRPr="00BC0787">
        <w:t>фонды</w:t>
      </w:r>
      <w:r w:rsidR="00BC0787" w:rsidRPr="00BC0787">
        <w:t xml:space="preserve"> </w:t>
      </w:r>
      <w:r w:rsidRPr="00BC0787">
        <w:t>увеличивают</w:t>
      </w:r>
      <w:r w:rsidR="00BC0787" w:rsidRPr="00BC0787">
        <w:t xml:space="preserve"> </w:t>
      </w:r>
      <w:r w:rsidRPr="00BC0787">
        <w:t>процентную</w:t>
      </w:r>
      <w:r w:rsidR="00BC0787" w:rsidRPr="00BC0787">
        <w:t xml:space="preserve"> </w:t>
      </w:r>
      <w:r w:rsidRPr="00BC0787">
        <w:t>ставку</w:t>
      </w:r>
      <w:r w:rsidR="00BC0787" w:rsidRPr="00BC0787">
        <w:t xml:space="preserve"> </w:t>
      </w:r>
      <w:r w:rsidRPr="00BC0787">
        <w:t>для</w:t>
      </w:r>
      <w:r w:rsidR="00BC0787" w:rsidRPr="00BC0787">
        <w:t xml:space="preserve"> </w:t>
      </w:r>
      <w:r w:rsidRPr="00BC0787">
        <w:t>участников,</w:t>
      </w:r>
      <w:r w:rsidR="00BC0787" w:rsidRPr="00BC0787">
        <w:t xml:space="preserve"> </w:t>
      </w:r>
      <w:r w:rsidRPr="00BC0787">
        <w:t>перешагнувших</w:t>
      </w:r>
      <w:r w:rsidR="00BC0787" w:rsidRPr="00BC0787">
        <w:t xml:space="preserve"> </w:t>
      </w:r>
      <w:r w:rsidRPr="00BC0787">
        <w:t>официальный</w:t>
      </w:r>
      <w:r w:rsidR="00BC0787" w:rsidRPr="00BC0787">
        <w:t xml:space="preserve"> </w:t>
      </w:r>
      <w:r w:rsidRPr="00BC0787">
        <w:lastRenderedPageBreak/>
        <w:t>возрастной</w:t>
      </w:r>
      <w:r w:rsidR="00BC0787" w:rsidRPr="00BC0787">
        <w:t xml:space="preserve"> </w:t>
      </w:r>
      <w:r w:rsidRPr="00BC0787">
        <w:t>водораздел,</w:t>
      </w:r>
      <w:r w:rsidR="00BC0787" w:rsidRPr="00BC0787">
        <w:t xml:space="preserve"> </w:t>
      </w:r>
      <w:r w:rsidRPr="00BC0787">
        <w:t>—</w:t>
      </w:r>
      <w:r w:rsidR="00BC0787" w:rsidRPr="00BC0787">
        <w:t xml:space="preserve"> </w:t>
      </w:r>
      <w:r w:rsidRPr="00BC0787">
        <w:t>это</w:t>
      </w:r>
      <w:r w:rsidR="00BC0787" w:rsidRPr="00BC0787">
        <w:t xml:space="preserve"> </w:t>
      </w:r>
      <w:r w:rsidRPr="00BC0787">
        <w:t>поощряет</w:t>
      </w:r>
      <w:r w:rsidR="00BC0787" w:rsidRPr="00BC0787">
        <w:t xml:space="preserve"> </w:t>
      </w:r>
      <w:r w:rsidRPr="00BC0787">
        <w:t>граждан</w:t>
      </w:r>
      <w:r w:rsidR="00BC0787" w:rsidRPr="00BC0787">
        <w:t xml:space="preserve"> </w:t>
      </w:r>
      <w:r w:rsidRPr="00BC0787">
        <w:t>воздерживаться</w:t>
      </w:r>
      <w:r w:rsidR="00BC0787" w:rsidRPr="00BC0787">
        <w:t xml:space="preserve"> </w:t>
      </w:r>
      <w:r w:rsidRPr="00BC0787">
        <w:t>от</w:t>
      </w:r>
      <w:r w:rsidR="00BC0787" w:rsidRPr="00BC0787">
        <w:t xml:space="preserve"> </w:t>
      </w:r>
      <w:r w:rsidRPr="00BC0787">
        <w:t>раскупорки</w:t>
      </w:r>
      <w:r w:rsidR="00BC0787" w:rsidRPr="00BC0787">
        <w:t xml:space="preserve"> </w:t>
      </w:r>
      <w:r w:rsidRPr="00BC0787">
        <w:t>своего</w:t>
      </w:r>
      <w:r w:rsidR="00BC0787" w:rsidRPr="00BC0787">
        <w:t xml:space="preserve"> </w:t>
      </w:r>
      <w:r w:rsidRPr="00BC0787">
        <w:t>накопительного</w:t>
      </w:r>
      <w:r w:rsidR="00BC0787" w:rsidRPr="00BC0787">
        <w:t xml:space="preserve"> </w:t>
      </w:r>
      <w:r w:rsidRPr="00BC0787">
        <w:t>счета.</w:t>
      </w:r>
    </w:p>
    <w:p w14:paraId="2F3A42CD" w14:textId="77777777" w:rsidR="00040B73" w:rsidRPr="00BC0787" w:rsidRDefault="00040B73" w:rsidP="00040B73">
      <w:r w:rsidRPr="00BC0787">
        <w:t>Опыт</w:t>
      </w:r>
      <w:r w:rsidR="00BC0787" w:rsidRPr="00BC0787">
        <w:t xml:space="preserve"> </w:t>
      </w:r>
      <w:r w:rsidRPr="00BC0787">
        <w:t>такого</w:t>
      </w:r>
      <w:r w:rsidR="00BC0787" w:rsidRPr="00BC0787">
        <w:t xml:space="preserve"> </w:t>
      </w:r>
      <w:r w:rsidRPr="00BC0787">
        <w:t>рода</w:t>
      </w:r>
      <w:r w:rsidR="00BC0787" w:rsidRPr="00BC0787">
        <w:t xml:space="preserve"> </w:t>
      </w:r>
      <w:r w:rsidRPr="00BC0787">
        <w:t>имеется</w:t>
      </w:r>
      <w:r w:rsidR="00BC0787" w:rsidRPr="00BC0787">
        <w:t xml:space="preserve"> </w:t>
      </w:r>
      <w:r w:rsidRPr="00BC0787">
        <w:t>в</w:t>
      </w:r>
      <w:r w:rsidR="00BC0787" w:rsidRPr="00BC0787">
        <w:t xml:space="preserve"> </w:t>
      </w:r>
      <w:r w:rsidRPr="00BC0787">
        <w:t>Австрии,</w:t>
      </w:r>
      <w:r w:rsidR="00BC0787" w:rsidRPr="00BC0787">
        <w:t xml:space="preserve"> </w:t>
      </w:r>
      <w:r w:rsidRPr="00BC0787">
        <w:t>Германии,</w:t>
      </w:r>
      <w:r w:rsidR="00BC0787" w:rsidRPr="00BC0787">
        <w:t xml:space="preserve"> </w:t>
      </w:r>
      <w:r w:rsidRPr="00BC0787">
        <w:t>Дании,</w:t>
      </w:r>
      <w:r w:rsidR="00BC0787" w:rsidRPr="00BC0787">
        <w:t xml:space="preserve"> </w:t>
      </w:r>
      <w:r w:rsidRPr="00BC0787">
        <w:t>Норвегии,</w:t>
      </w:r>
      <w:r w:rsidR="00BC0787" w:rsidRPr="00BC0787">
        <w:t xml:space="preserve"> </w:t>
      </w:r>
      <w:r w:rsidRPr="00BC0787">
        <w:t>Нидерландах,</w:t>
      </w:r>
      <w:r w:rsidR="00BC0787" w:rsidRPr="00BC0787">
        <w:t xml:space="preserve"> </w:t>
      </w:r>
      <w:r w:rsidRPr="00BC0787">
        <w:t>Финляндии,</w:t>
      </w:r>
      <w:r w:rsidR="00BC0787" w:rsidRPr="00BC0787">
        <w:t xml:space="preserve"> </w:t>
      </w:r>
      <w:r w:rsidRPr="00BC0787">
        <w:t>Италии,</w:t>
      </w:r>
      <w:r w:rsidR="00BC0787" w:rsidRPr="00BC0787">
        <w:t xml:space="preserve"> </w:t>
      </w:r>
      <w:r w:rsidRPr="00BC0787">
        <w:t>Испании,</w:t>
      </w:r>
      <w:r w:rsidR="00BC0787" w:rsidRPr="00BC0787">
        <w:t xml:space="preserve"> </w:t>
      </w:r>
      <w:r w:rsidRPr="00BC0787">
        <w:t>которые</w:t>
      </w:r>
      <w:r w:rsidR="00BC0787" w:rsidRPr="00BC0787">
        <w:t xml:space="preserve"> </w:t>
      </w:r>
      <w:r w:rsidRPr="00BC0787">
        <w:t>в</w:t>
      </w:r>
      <w:r w:rsidR="00BC0787" w:rsidRPr="00BC0787">
        <w:t xml:space="preserve"> </w:t>
      </w:r>
      <w:r w:rsidRPr="00BC0787">
        <w:t>ОЭСР</w:t>
      </w:r>
      <w:r w:rsidR="00BC0787" w:rsidRPr="00BC0787">
        <w:t xml:space="preserve"> </w:t>
      </w:r>
      <w:r w:rsidRPr="00BC0787">
        <w:t>приводят</w:t>
      </w:r>
      <w:r w:rsidR="00BC0787" w:rsidRPr="00BC0787">
        <w:t xml:space="preserve"> </w:t>
      </w:r>
      <w:r w:rsidRPr="00BC0787">
        <w:t>как</w:t>
      </w:r>
      <w:r w:rsidR="00BC0787" w:rsidRPr="00BC0787">
        <w:t xml:space="preserve"> </w:t>
      </w:r>
      <w:r w:rsidRPr="00BC0787">
        <w:t>пример</w:t>
      </w:r>
      <w:r w:rsidR="00BC0787" w:rsidRPr="00BC0787">
        <w:t xml:space="preserve"> </w:t>
      </w:r>
      <w:r w:rsidRPr="00BC0787">
        <w:t>для</w:t>
      </w:r>
      <w:r w:rsidR="00BC0787" w:rsidRPr="00BC0787">
        <w:t xml:space="preserve"> </w:t>
      </w:r>
      <w:r w:rsidRPr="00BC0787">
        <w:t>подражания</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признавая,</w:t>
      </w:r>
      <w:r w:rsidR="00BC0787" w:rsidRPr="00BC0787">
        <w:t xml:space="preserve"> </w:t>
      </w:r>
      <w:r w:rsidRPr="00BC0787">
        <w:t>что</w:t>
      </w:r>
      <w:r w:rsidR="00BC0787" w:rsidRPr="00BC0787">
        <w:t xml:space="preserve"> </w:t>
      </w:r>
      <w:r w:rsidRPr="00BC0787">
        <w:t>такая</w:t>
      </w:r>
      <w:r w:rsidR="00BC0787" w:rsidRPr="00BC0787">
        <w:t xml:space="preserve"> </w:t>
      </w:r>
      <w:r w:rsidRPr="00BC0787">
        <w:t>возможность</w:t>
      </w:r>
      <w:r w:rsidR="00BC0787" w:rsidRPr="00BC0787">
        <w:t xml:space="preserve"> </w:t>
      </w:r>
      <w:r w:rsidRPr="00BC0787">
        <w:t>зависит</w:t>
      </w:r>
      <w:r w:rsidR="00BC0787" w:rsidRPr="00BC0787">
        <w:t xml:space="preserve"> </w:t>
      </w:r>
      <w:r w:rsidRPr="00BC0787">
        <w:t>от</w:t>
      </w:r>
      <w:r w:rsidR="00BC0787" w:rsidRPr="00BC0787">
        <w:t xml:space="preserve"> </w:t>
      </w:r>
      <w:r w:rsidRPr="00BC0787">
        <w:t>возраста</w:t>
      </w:r>
      <w:r w:rsidR="00BC0787" w:rsidRPr="00BC0787">
        <w:t xml:space="preserve"> </w:t>
      </w:r>
      <w:r w:rsidRPr="00BC0787">
        <w:t>вступления</w:t>
      </w:r>
      <w:r w:rsidR="00BC0787" w:rsidRPr="00BC0787">
        <w:t xml:space="preserve"> </w:t>
      </w:r>
      <w:r w:rsidRPr="00BC0787">
        <w:t>граждан</w:t>
      </w:r>
      <w:r w:rsidR="00BC0787" w:rsidRPr="00BC0787">
        <w:t xml:space="preserve"> </w:t>
      </w:r>
      <w:r w:rsidRPr="00BC0787">
        <w:t>в</w:t>
      </w:r>
      <w:r w:rsidR="00BC0787" w:rsidRPr="00BC0787">
        <w:t xml:space="preserve"> </w:t>
      </w:r>
      <w:r w:rsidRPr="00BC0787">
        <w:t>экономическую</w:t>
      </w:r>
      <w:r w:rsidR="00BC0787" w:rsidRPr="00BC0787">
        <w:t xml:space="preserve"> </w:t>
      </w:r>
      <w:r w:rsidRPr="00BC0787">
        <w:t>активность,</w:t>
      </w:r>
      <w:r w:rsidR="00BC0787" w:rsidRPr="00BC0787">
        <w:t xml:space="preserve"> </w:t>
      </w:r>
      <w:r w:rsidRPr="00BC0787">
        <w:t>уровня</w:t>
      </w:r>
      <w:r w:rsidR="00BC0787" w:rsidRPr="00BC0787">
        <w:t xml:space="preserve"> </w:t>
      </w:r>
      <w:r w:rsidRPr="00BC0787">
        <w:t>развития</w:t>
      </w:r>
      <w:r w:rsidR="00BC0787" w:rsidRPr="00BC0787">
        <w:t xml:space="preserve"> </w:t>
      </w:r>
      <w:r w:rsidRPr="00BC0787">
        <w:t>технологий,</w:t>
      </w:r>
      <w:r w:rsidR="00BC0787" w:rsidRPr="00BC0787">
        <w:t xml:space="preserve"> </w:t>
      </w:r>
      <w:r w:rsidRPr="00BC0787">
        <w:t>размера</w:t>
      </w:r>
      <w:r w:rsidR="00BC0787" w:rsidRPr="00BC0787">
        <w:t xml:space="preserve"> </w:t>
      </w:r>
      <w:r w:rsidRPr="00BC0787">
        <w:t>пенсионных</w:t>
      </w:r>
      <w:r w:rsidR="00BC0787" w:rsidRPr="00BC0787">
        <w:t xml:space="preserve"> </w:t>
      </w:r>
      <w:r w:rsidRPr="00BC0787">
        <w:t>отчислений</w:t>
      </w:r>
      <w:r w:rsidR="00BC0787" w:rsidRPr="00BC0787">
        <w:t xml:space="preserve"> </w:t>
      </w:r>
      <w:r w:rsidRPr="00BC0787">
        <w:t>и</w:t>
      </w:r>
      <w:r w:rsidR="00BC0787" w:rsidRPr="00BC0787">
        <w:t xml:space="preserve"> </w:t>
      </w:r>
      <w:r w:rsidRPr="00BC0787">
        <w:t>прочих</w:t>
      </w:r>
      <w:r w:rsidR="00BC0787" w:rsidRPr="00BC0787">
        <w:t xml:space="preserve"> </w:t>
      </w:r>
      <w:r w:rsidRPr="00BC0787">
        <w:t>факторов).</w:t>
      </w:r>
    </w:p>
    <w:p w14:paraId="69216DAA" w14:textId="77777777" w:rsidR="00040B73" w:rsidRPr="00BC0787" w:rsidRDefault="00040B73" w:rsidP="00040B73">
      <w:r w:rsidRPr="00BC0787">
        <w:t>В</w:t>
      </w:r>
      <w:r w:rsidR="00BC0787" w:rsidRPr="00BC0787">
        <w:t xml:space="preserve"> </w:t>
      </w:r>
      <w:r w:rsidRPr="00BC0787">
        <w:t>Китае</w:t>
      </w:r>
      <w:r w:rsidR="00BC0787" w:rsidRPr="00BC0787">
        <w:t xml:space="preserve"> </w:t>
      </w:r>
      <w:r w:rsidRPr="00BC0787">
        <w:t>и</w:t>
      </w:r>
      <w:r w:rsidR="00BC0787" w:rsidRPr="00BC0787">
        <w:t xml:space="preserve"> </w:t>
      </w:r>
      <w:r w:rsidRPr="00BC0787">
        <w:t>Чили</w:t>
      </w:r>
      <w:r w:rsidR="00BC0787" w:rsidRPr="00BC0787">
        <w:t xml:space="preserve"> </w:t>
      </w:r>
      <w:r w:rsidRPr="00BC0787">
        <w:t>государство</w:t>
      </w:r>
      <w:r w:rsidR="00BC0787" w:rsidRPr="00BC0787">
        <w:t xml:space="preserve"> </w:t>
      </w:r>
      <w:r w:rsidRPr="00BC0787">
        <w:t>полностью</w:t>
      </w:r>
      <w:r w:rsidR="00BC0787" w:rsidRPr="00BC0787">
        <w:t xml:space="preserve"> </w:t>
      </w:r>
      <w:r w:rsidRPr="00BC0787">
        <w:t>сняло</w:t>
      </w:r>
      <w:r w:rsidR="00BC0787" w:rsidRPr="00BC0787">
        <w:t xml:space="preserve"> </w:t>
      </w:r>
      <w:r w:rsidRPr="00BC0787">
        <w:t>с</w:t>
      </w:r>
      <w:r w:rsidR="00BC0787" w:rsidRPr="00BC0787">
        <w:t xml:space="preserve"> </w:t>
      </w:r>
      <w:r w:rsidRPr="00BC0787">
        <w:t>себя</w:t>
      </w:r>
      <w:r w:rsidR="00BC0787" w:rsidRPr="00BC0787">
        <w:t xml:space="preserve"> </w:t>
      </w:r>
      <w:r w:rsidRPr="00BC0787">
        <w:t>ответственность</w:t>
      </w:r>
      <w:r w:rsidR="00BC0787" w:rsidRPr="00BC0787">
        <w:t xml:space="preserve"> </w:t>
      </w:r>
      <w:r w:rsidRPr="00BC0787">
        <w:t>за</w:t>
      </w:r>
      <w:r w:rsidR="00BC0787" w:rsidRPr="00BC0787">
        <w:t xml:space="preserve"> </w:t>
      </w:r>
      <w:r w:rsidRPr="00BC0787">
        <w:t>содержание</w:t>
      </w:r>
      <w:r w:rsidR="00BC0787" w:rsidRPr="00BC0787">
        <w:t xml:space="preserve"> </w:t>
      </w:r>
      <w:r w:rsidRPr="00BC0787">
        <w:t>пенсионеров,</w:t>
      </w:r>
      <w:r w:rsidR="00BC0787" w:rsidRPr="00BC0787">
        <w:t xml:space="preserve"> </w:t>
      </w:r>
      <w:r w:rsidRPr="00BC0787">
        <w:t>делегировав</w:t>
      </w:r>
      <w:r w:rsidR="00BC0787" w:rsidRPr="00BC0787">
        <w:t xml:space="preserve"> </w:t>
      </w:r>
      <w:r w:rsidRPr="00BC0787">
        <w:t>полномочия</w:t>
      </w:r>
      <w:r w:rsidR="00BC0787" w:rsidRPr="00BC0787">
        <w:t xml:space="preserve"> </w:t>
      </w:r>
      <w:r w:rsidRPr="00BC0787">
        <w:t>в</w:t>
      </w:r>
      <w:r w:rsidR="00BC0787" w:rsidRPr="00BC0787">
        <w:t xml:space="preserve"> </w:t>
      </w:r>
      <w:r w:rsidRPr="00BC0787">
        <w:t>первом</w:t>
      </w:r>
      <w:r w:rsidR="00BC0787" w:rsidRPr="00BC0787">
        <w:t xml:space="preserve"> </w:t>
      </w:r>
      <w:r w:rsidRPr="00BC0787">
        <w:t>случае</w:t>
      </w:r>
      <w:r w:rsidR="00BC0787" w:rsidRPr="00BC0787">
        <w:t xml:space="preserve"> </w:t>
      </w:r>
      <w:r w:rsidRPr="00BC0787">
        <w:t>местным</w:t>
      </w:r>
      <w:r w:rsidR="00BC0787" w:rsidRPr="00BC0787">
        <w:t xml:space="preserve"> </w:t>
      </w:r>
      <w:r w:rsidRPr="00BC0787">
        <w:t>властям,</w:t>
      </w:r>
      <w:r w:rsidR="00BC0787" w:rsidRPr="00BC0787">
        <w:t xml:space="preserve"> </w:t>
      </w:r>
      <w:r w:rsidRPr="00BC0787">
        <w:t>во</w:t>
      </w:r>
      <w:r w:rsidR="00BC0787" w:rsidRPr="00BC0787">
        <w:t xml:space="preserve"> </w:t>
      </w:r>
      <w:r w:rsidRPr="00BC0787">
        <w:t>втором</w:t>
      </w:r>
      <w:r w:rsidR="00BC0787" w:rsidRPr="00BC0787">
        <w:t xml:space="preserve"> </w:t>
      </w:r>
      <w:r w:rsidRPr="00BC0787">
        <w:t>—</w:t>
      </w:r>
      <w:r w:rsidR="00BC0787" w:rsidRPr="00BC0787">
        <w:t xml:space="preserve"> </w:t>
      </w:r>
      <w:r w:rsidRPr="00BC0787">
        <w:t>самим</w:t>
      </w:r>
      <w:r w:rsidR="00BC0787" w:rsidRPr="00BC0787">
        <w:t xml:space="preserve"> </w:t>
      </w:r>
      <w:r w:rsidRPr="00BC0787">
        <w:t>гражданам.</w:t>
      </w:r>
      <w:r w:rsidR="00BC0787" w:rsidRPr="00BC0787">
        <w:t xml:space="preserve"> </w:t>
      </w:r>
      <w:r w:rsidRPr="00BC0787">
        <w:t>Наконец,</w:t>
      </w:r>
      <w:r w:rsidR="00BC0787" w:rsidRPr="00BC0787">
        <w:t xml:space="preserve"> </w:t>
      </w:r>
      <w:r w:rsidRPr="00BC0787">
        <w:t>по</w:t>
      </w:r>
      <w:r w:rsidR="00BC0787" w:rsidRPr="00BC0787">
        <w:t xml:space="preserve"> </w:t>
      </w:r>
      <w:r w:rsidRPr="00BC0787">
        <w:t>данным</w:t>
      </w:r>
      <w:r w:rsidR="00BC0787" w:rsidRPr="00BC0787">
        <w:t xml:space="preserve"> </w:t>
      </w:r>
      <w:r w:rsidRPr="00BC0787">
        <w:t>Международной</w:t>
      </w:r>
      <w:r w:rsidR="00BC0787" w:rsidRPr="00BC0787">
        <w:t xml:space="preserve"> </w:t>
      </w:r>
      <w:r w:rsidRPr="00BC0787">
        <w:t>организации</w:t>
      </w:r>
      <w:r w:rsidR="00BC0787" w:rsidRPr="00BC0787">
        <w:t xml:space="preserve"> </w:t>
      </w:r>
      <w:r w:rsidRPr="00BC0787">
        <w:t>труда</w:t>
      </w:r>
      <w:r w:rsidR="00BC0787" w:rsidRPr="00BC0787">
        <w:t xml:space="preserve"> </w:t>
      </w:r>
      <w:r w:rsidRPr="00BC0787">
        <w:t>(МОТ),</w:t>
      </w:r>
      <w:r w:rsidR="00BC0787" w:rsidRPr="00BC0787">
        <w:t xml:space="preserve"> </w:t>
      </w:r>
      <w:r w:rsidRPr="00BC0787">
        <w:t>в</w:t>
      </w:r>
      <w:r w:rsidR="00BC0787" w:rsidRPr="00BC0787">
        <w:t xml:space="preserve"> </w:t>
      </w:r>
      <w:r w:rsidRPr="00BC0787">
        <w:t>Ираке,</w:t>
      </w:r>
      <w:r w:rsidR="00BC0787" w:rsidRPr="00BC0787">
        <w:t xml:space="preserve"> </w:t>
      </w:r>
      <w:r w:rsidRPr="00BC0787">
        <w:t>Пакистане,</w:t>
      </w:r>
      <w:r w:rsidR="00BC0787" w:rsidRPr="00BC0787">
        <w:t xml:space="preserve"> </w:t>
      </w:r>
      <w:r w:rsidRPr="00BC0787">
        <w:t>Туркменистане</w:t>
      </w:r>
      <w:r w:rsidR="00BC0787" w:rsidRPr="00BC0787">
        <w:t xml:space="preserve"> </w:t>
      </w:r>
      <w:r w:rsidRPr="00BC0787">
        <w:t>и</w:t>
      </w:r>
      <w:r w:rsidR="00BC0787" w:rsidRPr="00BC0787">
        <w:t xml:space="preserve"> </w:t>
      </w:r>
      <w:r w:rsidRPr="00BC0787">
        <w:t>еще</w:t>
      </w:r>
      <w:r w:rsidR="00BC0787" w:rsidRPr="00BC0787">
        <w:t xml:space="preserve"> </w:t>
      </w:r>
      <w:r w:rsidRPr="00BC0787">
        <w:t>около</w:t>
      </w:r>
      <w:r w:rsidR="00BC0787" w:rsidRPr="00BC0787">
        <w:t xml:space="preserve"> </w:t>
      </w:r>
      <w:r w:rsidRPr="00BC0787">
        <w:t>десятка</w:t>
      </w:r>
      <w:r w:rsidR="00BC0787" w:rsidRPr="00BC0787">
        <w:t xml:space="preserve"> </w:t>
      </w:r>
      <w:r w:rsidRPr="00BC0787">
        <w:t>стран</w:t>
      </w:r>
      <w:r w:rsidR="00BC0787" w:rsidRPr="00BC0787">
        <w:t xml:space="preserve"> </w:t>
      </w:r>
      <w:r w:rsidRPr="00BC0787">
        <w:t>понятие</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(государственного</w:t>
      </w:r>
      <w:r w:rsidR="00BC0787" w:rsidRPr="00BC0787">
        <w:t xml:space="preserve"> </w:t>
      </w:r>
      <w:r w:rsidRPr="00BC0787">
        <w:t>или</w:t>
      </w:r>
      <w:r w:rsidR="00BC0787" w:rsidRPr="00BC0787">
        <w:t xml:space="preserve"> </w:t>
      </w:r>
      <w:r w:rsidRPr="00BC0787">
        <w:t>частного)</w:t>
      </w:r>
      <w:r w:rsidR="00BC0787" w:rsidRPr="00BC0787">
        <w:t xml:space="preserve"> </w:t>
      </w:r>
      <w:r w:rsidRPr="00BC0787">
        <w:t>отсутствует</w:t>
      </w:r>
      <w:r w:rsidR="00BC0787" w:rsidRPr="00BC0787">
        <w:t xml:space="preserve"> </w:t>
      </w:r>
      <w:r w:rsidRPr="00BC0787">
        <w:t>как</w:t>
      </w:r>
      <w:r w:rsidR="00BC0787" w:rsidRPr="00BC0787">
        <w:t xml:space="preserve"> </w:t>
      </w:r>
      <w:r w:rsidRPr="00BC0787">
        <w:t>таковое.</w:t>
      </w:r>
    </w:p>
    <w:p w14:paraId="4278FFA1" w14:textId="77777777" w:rsidR="00040B73" w:rsidRPr="00BC0787" w:rsidRDefault="00040B73" w:rsidP="00040B73">
      <w:r w:rsidRPr="00BC0787">
        <w:t>Пенсионеры</w:t>
      </w:r>
      <w:r w:rsidR="00BC0787" w:rsidRPr="00BC0787">
        <w:t xml:space="preserve"> </w:t>
      </w:r>
      <w:r w:rsidRPr="00BC0787">
        <w:t>в</w:t>
      </w:r>
      <w:r w:rsidR="00BC0787" w:rsidRPr="00BC0787">
        <w:t xml:space="preserve"> </w:t>
      </w:r>
      <w:r w:rsidRPr="00BC0787">
        <w:t>отказе</w:t>
      </w:r>
    </w:p>
    <w:p w14:paraId="36F39A68" w14:textId="77777777" w:rsidR="00040B73" w:rsidRPr="00BC0787" w:rsidRDefault="00040B73" w:rsidP="00040B73">
      <w:r w:rsidRPr="00BC0787">
        <w:t>Повышая</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правительства</w:t>
      </w:r>
      <w:r w:rsidR="00BC0787" w:rsidRPr="00BC0787">
        <w:t xml:space="preserve"> </w:t>
      </w:r>
      <w:r w:rsidRPr="00BC0787">
        <w:t>убивают</w:t>
      </w:r>
      <w:r w:rsidR="00BC0787" w:rsidRPr="00BC0787">
        <w:t xml:space="preserve"> </w:t>
      </w:r>
      <w:r w:rsidRPr="00BC0787">
        <w:t>одним</w:t>
      </w:r>
      <w:r w:rsidR="00BC0787" w:rsidRPr="00BC0787">
        <w:t xml:space="preserve"> </w:t>
      </w:r>
      <w:r w:rsidRPr="00BC0787">
        <w:t>выстрелом</w:t>
      </w:r>
      <w:r w:rsidR="00BC0787" w:rsidRPr="00BC0787">
        <w:t xml:space="preserve"> </w:t>
      </w:r>
      <w:r w:rsidRPr="00BC0787">
        <w:t>двух</w:t>
      </w:r>
      <w:r w:rsidR="00BC0787" w:rsidRPr="00BC0787">
        <w:t xml:space="preserve"> </w:t>
      </w:r>
      <w:r w:rsidRPr="00BC0787">
        <w:t>зайцев:</w:t>
      </w:r>
      <w:r w:rsidR="00BC0787" w:rsidRPr="00BC0787">
        <w:t xml:space="preserve"> </w:t>
      </w:r>
      <w:r w:rsidRPr="00BC0787">
        <w:t>увеличивают</w:t>
      </w:r>
      <w:r w:rsidR="00BC0787" w:rsidRPr="00BC0787">
        <w:t xml:space="preserve"> </w:t>
      </w:r>
      <w:r w:rsidRPr="00BC0787">
        <w:t>емкость</w:t>
      </w:r>
      <w:r w:rsidR="00BC0787" w:rsidRPr="00BC0787">
        <w:t xml:space="preserve"> </w:t>
      </w:r>
      <w:r w:rsidRPr="00BC0787">
        <w:t>рынка</w:t>
      </w:r>
      <w:r w:rsidR="00BC0787" w:rsidRPr="00BC0787">
        <w:t xml:space="preserve"> </w:t>
      </w:r>
      <w:r w:rsidRPr="00BC0787">
        <w:t>труда</w:t>
      </w:r>
      <w:r w:rsidR="00BC0787" w:rsidRPr="00BC0787">
        <w:t xml:space="preserve"> </w:t>
      </w:r>
      <w:r w:rsidRPr="00BC0787">
        <w:t>и</w:t>
      </w:r>
      <w:r w:rsidR="00BC0787" w:rsidRPr="00BC0787">
        <w:t xml:space="preserve"> </w:t>
      </w:r>
      <w:r w:rsidRPr="00BC0787">
        <w:t>снижают</w:t>
      </w:r>
      <w:r w:rsidR="00BC0787" w:rsidRPr="00BC0787">
        <w:t xml:space="preserve"> </w:t>
      </w:r>
      <w:r w:rsidRPr="00BC0787">
        <w:t>нагрузку</w:t>
      </w:r>
      <w:r w:rsidR="00BC0787" w:rsidRPr="00BC0787">
        <w:t xml:space="preserve"> </w:t>
      </w:r>
      <w:r w:rsidRPr="00BC0787">
        <w:t>на</w:t>
      </w:r>
      <w:r w:rsidR="00BC0787" w:rsidRPr="00BC0787">
        <w:t xml:space="preserve"> </w:t>
      </w:r>
      <w:r w:rsidRPr="00BC0787">
        <w:t>государственные</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объяснил</w:t>
      </w:r>
      <w:r w:rsidR="00BC0787" w:rsidRPr="00BC0787">
        <w:t xml:space="preserve"> «</w:t>
      </w:r>
      <w:r w:rsidRPr="00BC0787">
        <w:t>Эксперту</w:t>
      </w:r>
      <w:r w:rsidR="00BC0787" w:rsidRPr="00BC0787">
        <w:t xml:space="preserve">» </w:t>
      </w:r>
      <w:r w:rsidRPr="00BC0787">
        <w:t>профессор</w:t>
      </w:r>
      <w:r w:rsidR="00BC0787" w:rsidRPr="00BC0787">
        <w:t xml:space="preserve"> </w:t>
      </w:r>
      <w:r w:rsidRPr="00BC0787">
        <w:t>кафедры</w:t>
      </w:r>
      <w:r w:rsidR="00BC0787" w:rsidRPr="00BC0787">
        <w:t xml:space="preserve"> </w:t>
      </w:r>
      <w:r w:rsidRPr="00BC0787">
        <w:t>труда</w:t>
      </w:r>
      <w:r w:rsidR="00BC0787" w:rsidRPr="00BC0787">
        <w:t xml:space="preserve"> </w:t>
      </w:r>
      <w:r w:rsidRPr="00BC0787">
        <w:t>и</w:t>
      </w:r>
      <w:r w:rsidR="00BC0787" w:rsidRPr="00BC0787">
        <w:t xml:space="preserve"> </w:t>
      </w:r>
      <w:r w:rsidRPr="00BC0787">
        <w:t>социальной</w:t>
      </w:r>
      <w:r w:rsidR="00BC0787" w:rsidRPr="00BC0787">
        <w:t xml:space="preserve"> </w:t>
      </w:r>
      <w:r w:rsidRPr="00BC0787">
        <w:t>политики</w:t>
      </w:r>
      <w:r w:rsidR="00BC0787" w:rsidRPr="00BC0787">
        <w:t xml:space="preserve"> </w:t>
      </w:r>
      <w:r w:rsidRPr="00BC0787">
        <w:t>РАНХиГС</w:t>
      </w:r>
      <w:r w:rsidR="00BC0787" w:rsidRPr="00BC0787">
        <w:t xml:space="preserve"> </w:t>
      </w:r>
      <w:r w:rsidRPr="00BC0787">
        <w:t>Александр</w:t>
      </w:r>
      <w:r w:rsidR="00BC0787" w:rsidRPr="00BC0787">
        <w:t xml:space="preserve"> </w:t>
      </w:r>
      <w:r w:rsidRPr="00BC0787">
        <w:t>Щербаков:</w:t>
      </w:r>
      <w:r w:rsidR="00BC0787" w:rsidRPr="00BC0787">
        <w:t xml:space="preserve"> «</w:t>
      </w:r>
      <w:r w:rsidRPr="00BC0787">
        <w:t>Однако</w:t>
      </w:r>
      <w:r w:rsidR="00BC0787" w:rsidRPr="00BC0787">
        <w:t xml:space="preserve"> </w:t>
      </w:r>
      <w:r w:rsidRPr="00BC0787">
        <w:t>несопоставимо</w:t>
      </w:r>
      <w:r w:rsidR="00BC0787" w:rsidRPr="00BC0787">
        <w:t xml:space="preserve"> </w:t>
      </w:r>
      <w:r w:rsidRPr="00BC0787">
        <w:t>низкий</w:t>
      </w:r>
      <w:r w:rsidR="00BC0787" w:rsidRPr="00BC0787">
        <w:t xml:space="preserve"> </w:t>
      </w:r>
      <w:r w:rsidRPr="00BC0787">
        <w:t>уровень</w:t>
      </w:r>
      <w:r w:rsidR="00BC0787" w:rsidRPr="00BC0787">
        <w:t xml:space="preserve"> </w:t>
      </w:r>
      <w:r w:rsidRPr="00BC0787">
        <w:t>трудового</w:t>
      </w:r>
      <w:r w:rsidR="00BC0787" w:rsidRPr="00BC0787">
        <w:t xml:space="preserve"> </w:t>
      </w:r>
      <w:r w:rsidRPr="00BC0787">
        <w:t>участия</w:t>
      </w:r>
      <w:r w:rsidR="00BC0787" w:rsidRPr="00BC0787">
        <w:t xml:space="preserve"> </w:t>
      </w:r>
      <w:r w:rsidRPr="00BC0787">
        <w:t>предпенсионеров</w:t>
      </w:r>
      <w:r w:rsidR="00BC0787" w:rsidRPr="00BC0787">
        <w:t xml:space="preserve"> </w:t>
      </w:r>
      <w:r w:rsidRPr="00BC0787">
        <w:t>в</w:t>
      </w:r>
      <w:r w:rsidR="00BC0787" w:rsidRPr="00BC0787">
        <w:t xml:space="preserve"> </w:t>
      </w:r>
      <w:r w:rsidRPr="00BC0787">
        <w:t>экономике</w:t>
      </w:r>
      <w:r w:rsidR="00BC0787" w:rsidRPr="00BC0787">
        <w:t xml:space="preserve"> </w:t>
      </w:r>
      <w:r w:rsidRPr="00BC0787">
        <w:t>вызван</w:t>
      </w:r>
      <w:r w:rsidR="00BC0787" w:rsidRPr="00BC0787">
        <w:t xml:space="preserve"> </w:t>
      </w:r>
      <w:r w:rsidRPr="00BC0787">
        <w:t>причинами</w:t>
      </w:r>
      <w:r w:rsidR="00BC0787" w:rsidRPr="00BC0787">
        <w:t xml:space="preserve"> </w:t>
      </w:r>
      <w:r w:rsidRPr="00BC0787">
        <w:t>как</w:t>
      </w:r>
      <w:r w:rsidR="00BC0787" w:rsidRPr="00BC0787">
        <w:t xml:space="preserve"> </w:t>
      </w:r>
      <w:r w:rsidRPr="00BC0787">
        <w:t>субъективного,</w:t>
      </w:r>
      <w:r w:rsidR="00BC0787" w:rsidRPr="00BC0787">
        <w:t xml:space="preserve"> </w:t>
      </w:r>
      <w:r w:rsidRPr="00BC0787">
        <w:t>так</w:t>
      </w:r>
      <w:r w:rsidR="00BC0787" w:rsidRPr="00BC0787">
        <w:t xml:space="preserve"> </w:t>
      </w:r>
      <w:r w:rsidRPr="00BC0787">
        <w:t>и</w:t>
      </w:r>
      <w:r w:rsidR="00BC0787" w:rsidRPr="00BC0787">
        <w:t xml:space="preserve"> </w:t>
      </w:r>
      <w:r w:rsidRPr="00BC0787">
        <w:t>объективного</w:t>
      </w:r>
      <w:r w:rsidR="00BC0787" w:rsidRPr="00BC0787">
        <w:t xml:space="preserve"> </w:t>
      </w:r>
      <w:r w:rsidRPr="00BC0787">
        <w:t>характера.</w:t>
      </w:r>
      <w:r w:rsidR="00BC0787" w:rsidRPr="00BC0787">
        <w:t xml:space="preserve"> </w:t>
      </w:r>
      <w:r w:rsidRPr="00BC0787">
        <w:t>К</w:t>
      </w:r>
      <w:r w:rsidR="00BC0787" w:rsidRPr="00BC0787">
        <w:t xml:space="preserve"> </w:t>
      </w:r>
      <w:r w:rsidRPr="00BC0787">
        <w:t>первым</w:t>
      </w:r>
      <w:r w:rsidR="00BC0787" w:rsidRPr="00BC0787">
        <w:t xml:space="preserve"> </w:t>
      </w:r>
      <w:r w:rsidRPr="00BC0787">
        <w:t>относится</w:t>
      </w:r>
      <w:r w:rsidR="00BC0787" w:rsidRPr="00BC0787">
        <w:t xml:space="preserve"> </w:t>
      </w:r>
      <w:r w:rsidRPr="00BC0787">
        <w:t>то,</w:t>
      </w:r>
      <w:r w:rsidR="00BC0787" w:rsidRPr="00BC0787">
        <w:t xml:space="preserve"> </w:t>
      </w:r>
      <w:r w:rsidRPr="00BC0787">
        <w:t>что</w:t>
      </w:r>
      <w:r w:rsidR="00BC0787" w:rsidRPr="00BC0787">
        <w:t xml:space="preserve"> </w:t>
      </w:r>
      <w:r w:rsidRPr="00BC0787">
        <w:t>работодатели</w:t>
      </w:r>
      <w:r w:rsidR="00BC0787" w:rsidRPr="00BC0787">
        <w:t xml:space="preserve"> </w:t>
      </w:r>
      <w:r w:rsidRPr="00BC0787">
        <w:t>вс</w:t>
      </w:r>
      <w:r w:rsidR="00BC0787" w:rsidRPr="00BC0787">
        <w:t xml:space="preserve">е </w:t>
      </w:r>
      <w:r w:rsidRPr="00BC0787">
        <w:t>равно</w:t>
      </w:r>
      <w:r w:rsidR="00BC0787" w:rsidRPr="00BC0787">
        <w:t xml:space="preserve"> </w:t>
      </w:r>
      <w:r w:rsidRPr="00BC0787">
        <w:t>еще</w:t>
      </w:r>
      <w:r w:rsidR="00BC0787" w:rsidRPr="00BC0787">
        <w:t xml:space="preserve"> </w:t>
      </w:r>
      <w:r w:rsidRPr="00BC0787">
        <w:t>неохотно</w:t>
      </w:r>
      <w:r w:rsidR="00BC0787" w:rsidRPr="00BC0787">
        <w:t xml:space="preserve"> </w:t>
      </w:r>
      <w:r w:rsidRPr="00BC0787">
        <w:t>берут</w:t>
      </w:r>
      <w:r w:rsidR="00BC0787" w:rsidRPr="00BC0787">
        <w:t xml:space="preserve"> </w:t>
      </w:r>
      <w:r w:rsidRPr="00BC0787">
        <w:t>на</w:t>
      </w:r>
      <w:r w:rsidR="00BC0787" w:rsidRPr="00BC0787">
        <w:t xml:space="preserve"> </w:t>
      </w:r>
      <w:r w:rsidRPr="00BC0787">
        <w:t>работу</w:t>
      </w:r>
      <w:r w:rsidR="00BC0787" w:rsidRPr="00BC0787">
        <w:t xml:space="preserve"> </w:t>
      </w:r>
      <w:r w:rsidRPr="00BC0787">
        <w:t>пожилых</w:t>
      </w:r>
      <w:r w:rsidR="00BC0787" w:rsidRPr="00BC0787">
        <w:t xml:space="preserve"> </w:t>
      </w:r>
      <w:r w:rsidRPr="00BC0787">
        <w:t>людей,</w:t>
      </w:r>
      <w:r w:rsidR="00BC0787" w:rsidRPr="00BC0787">
        <w:t xml:space="preserve"> </w:t>
      </w:r>
      <w:r w:rsidRPr="00BC0787">
        <w:t>—</w:t>
      </w:r>
      <w:r w:rsidR="00BC0787" w:rsidRPr="00BC0787">
        <w:t xml:space="preserve"> </w:t>
      </w:r>
      <w:r w:rsidRPr="00BC0787">
        <w:t>хотя</w:t>
      </w:r>
      <w:r w:rsidR="00BC0787" w:rsidRPr="00BC0787">
        <w:t xml:space="preserve"> </w:t>
      </w:r>
      <w:r w:rsidRPr="00BC0787">
        <w:t>это</w:t>
      </w:r>
      <w:r w:rsidR="00BC0787" w:rsidRPr="00BC0787">
        <w:t xml:space="preserve"> </w:t>
      </w:r>
      <w:r w:rsidRPr="00BC0787">
        <w:t>предубеждение</w:t>
      </w:r>
      <w:r w:rsidR="00BC0787" w:rsidRPr="00BC0787">
        <w:t xml:space="preserve"> </w:t>
      </w:r>
      <w:r w:rsidRPr="00BC0787">
        <w:t>постепенно</w:t>
      </w:r>
      <w:r w:rsidR="00BC0787" w:rsidRPr="00BC0787">
        <w:t xml:space="preserve"> </w:t>
      </w:r>
      <w:r w:rsidRPr="00BC0787">
        <w:t>растворяется</w:t>
      </w:r>
      <w:r w:rsidR="00BC0787" w:rsidRPr="00BC0787">
        <w:t xml:space="preserve"> </w:t>
      </w:r>
      <w:r w:rsidRPr="00BC0787">
        <w:t>в</w:t>
      </w:r>
      <w:r w:rsidR="00BC0787" w:rsidRPr="00BC0787">
        <w:t xml:space="preserve"> </w:t>
      </w:r>
      <w:r w:rsidRPr="00BC0787">
        <w:t>силу</w:t>
      </w:r>
      <w:r w:rsidR="00BC0787" w:rsidRPr="00BC0787">
        <w:t xml:space="preserve"> </w:t>
      </w:r>
      <w:r w:rsidRPr="00BC0787">
        <w:t>реалий</w:t>
      </w:r>
      <w:r w:rsidR="00BC0787" w:rsidRPr="00BC0787">
        <w:t xml:space="preserve"> </w:t>
      </w:r>
      <w:r w:rsidRPr="00BC0787">
        <w:t>рынка</w:t>
      </w:r>
      <w:r w:rsidR="00BC0787" w:rsidRPr="00BC0787">
        <w:t xml:space="preserve"> </w:t>
      </w:r>
      <w:r w:rsidRPr="00BC0787">
        <w:t>труда.</w:t>
      </w:r>
      <w:r w:rsidR="00BC0787" w:rsidRPr="00BC0787">
        <w:t xml:space="preserve"> </w:t>
      </w:r>
      <w:r w:rsidRPr="00BC0787">
        <w:t>Куда</w:t>
      </w:r>
      <w:r w:rsidR="00BC0787" w:rsidRPr="00BC0787">
        <w:t xml:space="preserve"> </w:t>
      </w:r>
      <w:r w:rsidRPr="00BC0787">
        <w:t>большую</w:t>
      </w:r>
      <w:r w:rsidR="00BC0787" w:rsidRPr="00BC0787">
        <w:t xml:space="preserve"> </w:t>
      </w:r>
      <w:r w:rsidRPr="00BC0787">
        <w:t>роль</w:t>
      </w:r>
      <w:r w:rsidR="00BC0787" w:rsidRPr="00BC0787">
        <w:t xml:space="preserve"> </w:t>
      </w:r>
      <w:r w:rsidRPr="00BC0787">
        <w:t>играют</w:t>
      </w:r>
      <w:r w:rsidR="00BC0787" w:rsidRPr="00BC0787">
        <w:t xml:space="preserve"> </w:t>
      </w:r>
      <w:r w:rsidRPr="00BC0787">
        <w:t>объективные</w:t>
      </w:r>
      <w:r w:rsidR="00BC0787" w:rsidRPr="00BC0787">
        <w:t xml:space="preserve"> </w:t>
      </w:r>
      <w:r w:rsidRPr="00BC0787">
        <w:t>демографические</w:t>
      </w:r>
      <w:r w:rsidR="00BC0787" w:rsidRPr="00BC0787">
        <w:t xml:space="preserve"> </w:t>
      </w:r>
      <w:r w:rsidRPr="00BC0787">
        <w:t>факторы.</w:t>
      </w:r>
      <w:r w:rsidR="00BC0787" w:rsidRPr="00BC0787">
        <w:t xml:space="preserve"> </w:t>
      </w:r>
      <w:r w:rsidRPr="00BC0787">
        <w:t>Среди</w:t>
      </w:r>
      <w:r w:rsidR="00BC0787" w:rsidRPr="00BC0787">
        <w:t xml:space="preserve"> </w:t>
      </w:r>
      <w:r w:rsidRPr="00BC0787">
        <w:t>людей</w:t>
      </w:r>
      <w:r w:rsidR="00BC0787" w:rsidRPr="00BC0787">
        <w:t xml:space="preserve"> </w:t>
      </w:r>
      <w:r w:rsidRPr="00BC0787">
        <w:t>около</w:t>
      </w:r>
      <w:r w:rsidR="00BC0787" w:rsidRPr="00BC0787">
        <w:t xml:space="preserve"> </w:t>
      </w:r>
      <w:r w:rsidRPr="00BC0787">
        <w:t>65</w:t>
      </w:r>
      <w:r w:rsidR="00BC0787" w:rsidRPr="00BC0787">
        <w:t xml:space="preserve"> </w:t>
      </w:r>
      <w:r w:rsidRPr="00BC0787">
        <w:t>лет</w:t>
      </w:r>
      <w:r w:rsidR="00BC0787" w:rsidRPr="00BC0787">
        <w:t xml:space="preserve"> </w:t>
      </w:r>
      <w:r w:rsidRPr="00BC0787">
        <w:t>и</w:t>
      </w:r>
      <w:r w:rsidR="00BC0787" w:rsidRPr="00BC0787">
        <w:t xml:space="preserve"> </w:t>
      </w:r>
      <w:r w:rsidRPr="00BC0787">
        <w:t>старше</w:t>
      </w:r>
      <w:r w:rsidR="00BC0787" w:rsidRPr="00BC0787">
        <w:t xml:space="preserve"> </w:t>
      </w:r>
      <w:r w:rsidRPr="00BC0787">
        <w:t>по</w:t>
      </w:r>
      <w:r w:rsidR="00BC0787" w:rsidRPr="00BC0787">
        <w:t xml:space="preserve"> </w:t>
      </w:r>
      <w:r w:rsidRPr="00BC0787">
        <w:t>разным</w:t>
      </w:r>
      <w:r w:rsidR="00BC0787" w:rsidRPr="00BC0787">
        <w:t xml:space="preserve"> </w:t>
      </w:r>
      <w:r w:rsidRPr="00BC0787">
        <w:t>причинам</w:t>
      </w:r>
      <w:r w:rsidR="00BC0787" w:rsidRPr="00BC0787">
        <w:t xml:space="preserve"> </w:t>
      </w:r>
      <w:r w:rsidRPr="00BC0787">
        <w:t>нарастает</w:t>
      </w:r>
      <w:r w:rsidR="00BC0787" w:rsidRPr="00BC0787">
        <w:t xml:space="preserve"> </w:t>
      </w:r>
      <w:r w:rsidRPr="00BC0787">
        <w:t>нетрудоспособность:</w:t>
      </w:r>
      <w:r w:rsidR="00BC0787" w:rsidRPr="00BC0787">
        <w:t xml:space="preserve"> </w:t>
      </w:r>
      <w:r w:rsidRPr="00BC0787">
        <w:t>многие</w:t>
      </w:r>
      <w:r w:rsidR="00BC0787" w:rsidRPr="00BC0787">
        <w:t xml:space="preserve"> </w:t>
      </w:r>
      <w:r w:rsidRPr="00BC0787">
        <w:t>и</w:t>
      </w:r>
      <w:r w:rsidR="00BC0787" w:rsidRPr="00BC0787">
        <w:t xml:space="preserve"> </w:t>
      </w:r>
      <w:r w:rsidRPr="00BC0787">
        <w:t>хотели</w:t>
      </w:r>
      <w:r w:rsidR="00BC0787" w:rsidRPr="00BC0787">
        <w:t xml:space="preserve"> </w:t>
      </w:r>
      <w:r w:rsidRPr="00BC0787">
        <w:t>бы</w:t>
      </w:r>
      <w:r w:rsidR="00BC0787" w:rsidRPr="00BC0787">
        <w:t xml:space="preserve"> </w:t>
      </w:r>
      <w:r w:rsidRPr="00BC0787">
        <w:t>работать,</w:t>
      </w:r>
      <w:r w:rsidR="00BC0787" w:rsidRPr="00BC0787">
        <w:t xml:space="preserve"> </w:t>
      </w:r>
      <w:r w:rsidRPr="00BC0787">
        <w:t>но</w:t>
      </w:r>
      <w:r w:rsidR="00BC0787" w:rsidRPr="00BC0787">
        <w:t xml:space="preserve"> </w:t>
      </w:r>
      <w:r w:rsidRPr="00BC0787">
        <w:t>не</w:t>
      </w:r>
      <w:r w:rsidR="00BC0787" w:rsidRPr="00BC0787">
        <w:t xml:space="preserve"> </w:t>
      </w:r>
      <w:r w:rsidRPr="00BC0787">
        <w:t>могут.</w:t>
      </w:r>
      <w:r w:rsidR="00BC0787" w:rsidRPr="00BC0787">
        <w:t xml:space="preserve"> </w:t>
      </w:r>
      <w:r w:rsidRPr="00BC0787">
        <w:t>Именно</w:t>
      </w:r>
      <w:r w:rsidR="00BC0787" w:rsidRPr="00BC0787">
        <w:t xml:space="preserve"> </w:t>
      </w:r>
      <w:r w:rsidRPr="00BC0787">
        <w:t>в</w:t>
      </w:r>
      <w:r w:rsidR="00BC0787" w:rsidRPr="00BC0787">
        <w:t xml:space="preserve"> </w:t>
      </w:r>
      <w:r w:rsidRPr="00BC0787">
        <w:t>силу</w:t>
      </w:r>
      <w:r w:rsidR="00BC0787" w:rsidRPr="00BC0787">
        <w:t xml:space="preserve"> </w:t>
      </w:r>
      <w:r w:rsidRPr="00BC0787">
        <w:t>этих</w:t>
      </w:r>
      <w:r w:rsidR="00BC0787" w:rsidRPr="00BC0787">
        <w:t xml:space="preserve"> </w:t>
      </w:r>
      <w:r w:rsidRPr="00BC0787">
        <w:t>причин</w:t>
      </w:r>
      <w:r w:rsidR="00BC0787" w:rsidRPr="00BC0787">
        <w:t xml:space="preserve"> </w:t>
      </w:r>
      <w:r w:rsidRPr="00BC0787">
        <w:t>формальное</w:t>
      </w:r>
      <w:r w:rsidR="00BC0787" w:rsidRPr="00BC0787">
        <w:t xml:space="preserve"> </w:t>
      </w:r>
      <w:r w:rsidRPr="00BC0787">
        <w:t>увеличение</w:t>
      </w:r>
      <w:r w:rsidR="00BC0787" w:rsidRPr="00BC0787">
        <w:t xml:space="preserve"> </w:t>
      </w:r>
      <w:r w:rsidRPr="00BC0787">
        <w:t>количества</w:t>
      </w:r>
      <w:r w:rsidR="00BC0787" w:rsidRPr="00BC0787">
        <w:t xml:space="preserve"> </w:t>
      </w:r>
      <w:r w:rsidRPr="00BC0787">
        <w:t>работающих</w:t>
      </w:r>
      <w:r w:rsidR="00BC0787" w:rsidRPr="00BC0787">
        <w:t xml:space="preserve"> </w:t>
      </w:r>
      <w:r w:rsidRPr="00BC0787">
        <w:t>граждан</w:t>
      </w:r>
      <w:r w:rsidR="00BC0787" w:rsidRPr="00BC0787">
        <w:t xml:space="preserve"> </w:t>
      </w:r>
      <w:r w:rsidRPr="00BC0787">
        <w:t>не</w:t>
      </w:r>
      <w:r w:rsidR="00BC0787" w:rsidRPr="00BC0787">
        <w:t xml:space="preserve"> </w:t>
      </w:r>
      <w:r w:rsidRPr="00BC0787">
        <w:t>отражается</w:t>
      </w:r>
      <w:r w:rsidR="00BC0787" w:rsidRPr="00BC0787">
        <w:t xml:space="preserve"> </w:t>
      </w:r>
      <w:r w:rsidRPr="00BC0787">
        <w:t>линейно</w:t>
      </w:r>
      <w:r w:rsidR="00BC0787" w:rsidRPr="00BC0787">
        <w:t xml:space="preserve"> </w:t>
      </w:r>
      <w:r w:rsidRPr="00BC0787">
        <w:t>на</w:t>
      </w:r>
      <w:r w:rsidR="00BC0787" w:rsidRPr="00BC0787">
        <w:t xml:space="preserve"> </w:t>
      </w:r>
      <w:r w:rsidRPr="00BC0787">
        <w:t>числе</w:t>
      </w:r>
      <w:r w:rsidR="00BC0787" w:rsidRPr="00BC0787">
        <w:t xml:space="preserve"> </w:t>
      </w:r>
      <w:r w:rsidRPr="00BC0787">
        <w:t>людей,</w:t>
      </w:r>
      <w:r w:rsidR="00BC0787" w:rsidRPr="00BC0787">
        <w:t xml:space="preserve"> </w:t>
      </w:r>
      <w:r w:rsidRPr="00BC0787">
        <w:t>что-то</w:t>
      </w:r>
      <w:r w:rsidR="00BC0787" w:rsidRPr="00BC0787">
        <w:t xml:space="preserve"> </w:t>
      </w:r>
      <w:r w:rsidRPr="00BC0787">
        <w:t>вносящих</w:t>
      </w:r>
      <w:r w:rsidR="00BC0787" w:rsidRPr="00BC0787">
        <w:t xml:space="preserve"> </w:t>
      </w:r>
      <w:r w:rsidRPr="00BC0787">
        <w:t>в</w:t>
      </w:r>
      <w:r w:rsidR="00BC0787" w:rsidRPr="00BC0787">
        <w:t xml:space="preserve"> </w:t>
      </w:r>
      <w:r w:rsidRPr="00BC0787">
        <w:t>экономику</w:t>
      </w:r>
      <w:r w:rsidR="00BC0787" w:rsidRPr="00BC0787">
        <w:t>»</w:t>
      </w:r>
      <w:r w:rsidRPr="00BC0787">
        <w:t>.</w:t>
      </w:r>
    </w:p>
    <w:p w14:paraId="3A77563B" w14:textId="77777777" w:rsidR="00040B73" w:rsidRPr="00BC0787" w:rsidRDefault="00040B73" w:rsidP="00040B73">
      <w:r w:rsidRPr="00BC0787">
        <w:t>Понятно,</w:t>
      </w:r>
      <w:r w:rsidR="00BC0787" w:rsidRPr="00BC0787">
        <w:t xml:space="preserve"> </w:t>
      </w:r>
      <w:r w:rsidRPr="00BC0787">
        <w:t>что</w:t>
      </w:r>
      <w:r w:rsidR="00BC0787" w:rsidRPr="00BC0787">
        <w:t xml:space="preserve"> </w:t>
      </w:r>
      <w:r w:rsidRPr="00BC0787">
        <w:t>47-летний</w:t>
      </w:r>
      <w:r w:rsidR="00BC0787" w:rsidRPr="00BC0787">
        <w:t xml:space="preserve"> </w:t>
      </w:r>
      <w:r w:rsidRPr="00BC0787">
        <w:t>житель</w:t>
      </w:r>
      <w:r w:rsidR="00BC0787" w:rsidRPr="00BC0787">
        <w:t xml:space="preserve"> </w:t>
      </w:r>
      <w:r w:rsidRPr="00BC0787">
        <w:t>Саудовской</w:t>
      </w:r>
      <w:r w:rsidR="00BC0787" w:rsidRPr="00BC0787">
        <w:t xml:space="preserve"> </w:t>
      </w:r>
      <w:r w:rsidRPr="00BC0787">
        <w:t>Аравии</w:t>
      </w:r>
      <w:r w:rsidR="00BC0787" w:rsidRPr="00BC0787">
        <w:t xml:space="preserve"> </w:t>
      </w:r>
      <w:r w:rsidRPr="00BC0787">
        <w:t>или</w:t>
      </w:r>
      <w:r w:rsidR="00BC0787" w:rsidRPr="00BC0787">
        <w:t xml:space="preserve"> </w:t>
      </w:r>
      <w:r w:rsidRPr="00BC0787">
        <w:t>52-летний</w:t>
      </w:r>
      <w:r w:rsidR="00BC0787" w:rsidRPr="00BC0787">
        <w:t xml:space="preserve"> </w:t>
      </w:r>
      <w:r w:rsidRPr="00BC0787">
        <w:t>турок</w:t>
      </w:r>
      <w:r w:rsidR="00BC0787" w:rsidRPr="00BC0787">
        <w:t xml:space="preserve"> </w:t>
      </w:r>
      <w:r w:rsidRPr="00BC0787">
        <w:t>может</w:t>
      </w:r>
      <w:r w:rsidR="00BC0787" w:rsidRPr="00BC0787">
        <w:t xml:space="preserve"> </w:t>
      </w:r>
      <w:r w:rsidRPr="00BC0787">
        <w:t>вести</w:t>
      </w:r>
      <w:r w:rsidR="00BC0787" w:rsidRPr="00BC0787">
        <w:t xml:space="preserve"> </w:t>
      </w:r>
      <w:r w:rsidRPr="00BC0787">
        <w:t>активную</w:t>
      </w:r>
      <w:r w:rsidR="00BC0787" w:rsidRPr="00BC0787">
        <w:t xml:space="preserve"> </w:t>
      </w:r>
      <w:r w:rsidRPr="00BC0787">
        <w:t>экономическую</w:t>
      </w:r>
      <w:r w:rsidR="00BC0787" w:rsidRPr="00BC0787">
        <w:t xml:space="preserve"> </w:t>
      </w:r>
      <w:r w:rsidRPr="00BC0787">
        <w:t>жизнь</w:t>
      </w:r>
      <w:r w:rsidR="00BC0787" w:rsidRPr="00BC0787">
        <w:t xml:space="preserve"> </w:t>
      </w:r>
      <w:r w:rsidRPr="00BC0787">
        <w:t>еще</w:t>
      </w:r>
      <w:r w:rsidR="00BC0787" w:rsidRPr="00BC0787">
        <w:t xml:space="preserve"> </w:t>
      </w:r>
      <w:r w:rsidRPr="00BC0787">
        <w:t>два</w:t>
      </w:r>
      <w:r w:rsidR="00BC0787" w:rsidRPr="00BC0787">
        <w:t xml:space="preserve"> </w:t>
      </w:r>
      <w:r w:rsidRPr="00BC0787">
        <w:t>десятилетия,</w:t>
      </w:r>
      <w:r w:rsidR="00BC0787" w:rsidRPr="00BC0787">
        <w:t xml:space="preserve"> </w:t>
      </w:r>
      <w:r w:rsidRPr="00BC0787">
        <w:t>в</w:t>
      </w:r>
      <w:r w:rsidR="00BC0787" w:rsidRPr="00BC0787">
        <w:t xml:space="preserve"> </w:t>
      </w:r>
      <w:r w:rsidRPr="00BC0787">
        <w:t>то</w:t>
      </w:r>
      <w:r w:rsidR="00BC0787" w:rsidRPr="00BC0787">
        <w:t xml:space="preserve"> </w:t>
      </w:r>
      <w:r w:rsidRPr="00BC0787">
        <w:t>время</w:t>
      </w:r>
      <w:r w:rsidR="00BC0787" w:rsidRPr="00BC0787">
        <w:t xml:space="preserve"> </w:t>
      </w:r>
      <w:r w:rsidRPr="00BC0787">
        <w:t>как</w:t>
      </w:r>
      <w:r w:rsidR="00BC0787" w:rsidRPr="00BC0787">
        <w:t xml:space="preserve"> </w:t>
      </w:r>
      <w:r w:rsidRPr="00BC0787">
        <w:t>достигший</w:t>
      </w:r>
      <w:r w:rsidR="00BC0787" w:rsidRPr="00BC0787">
        <w:t xml:space="preserve"> </w:t>
      </w:r>
      <w:r w:rsidRPr="00BC0787">
        <w:t>67-летия</w:t>
      </w:r>
      <w:r w:rsidR="00BC0787" w:rsidRPr="00BC0787">
        <w:t xml:space="preserve"> </w:t>
      </w:r>
      <w:r w:rsidRPr="00BC0787">
        <w:t>израильтянин</w:t>
      </w:r>
      <w:r w:rsidR="00BC0787" w:rsidRPr="00BC0787">
        <w:t xml:space="preserve"> </w:t>
      </w:r>
      <w:r w:rsidRPr="00BC0787">
        <w:t>или</w:t>
      </w:r>
      <w:r w:rsidR="00BC0787" w:rsidRPr="00BC0787">
        <w:t xml:space="preserve"> </w:t>
      </w:r>
      <w:r w:rsidRPr="00BC0787">
        <w:t>норвежец</w:t>
      </w:r>
      <w:r w:rsidR="00BC0787" w:rsidRPr="00BC0787">
        <w:t xml:space="preserve"> </w:t>
      </w:r>
      <w:r w:rsidRPr="00BC0787">
        <w:t>подобного</w:t>
      </w:r>
      <w:r w:rsidR="00BC0787" w:rsidRPr="00BC0787">
        <w:t xml:space="preserve"> «</w:t>
      </w:r>
      <w:r w:rsidRPr="00BC0787">
        <w:t>запаса</w:t>
      </w:r>
      <w:r w:rsidR="00BC0787" w:rsidRPr="00BC0787">
        <w:t xml:space="preserve"> </w:t>
      </w:r>
      <w:r w:rsidRPr="00BC0787">
        <w:t>высоты</w:t>
      </w:r>
      <w:r w:rsidR="00BC0787" w:rsidRPr="00BC0787">
        <w:t xml:space="preserve">» </w:t>
      </w:r>
      <w:r w:rsidRPr="00BC0787">
        <w:t>не</w:t>
      </w:r>
      <w:r w:rsidR="00BC0787" w:rsidRPr="00BC0787">
        <w:t xml:space="preserve"> </w:t>
      </w:r>
      <w:r w:rsidRPr="00BC0787">
        <w:t>имеет.</w:t>
      </w:r>
    </w:p>
    <w:p w14:paraId="0F33F618" w14:textId="77777777" w:rsidR="00040B73" w:rsidRPr="00BC0787" w:rsidRDefault="00040B73" w:rsidP="00040B73">
      <w:r w:rsidRPr="00BC0787">
        <w:t>Пенсионный</w:t>
      </w:r>
      <w:r w:rsidR="00BC0787" w:rsidRPr="00BC0787">
        <w:t xml:space="preserve"> </w:t>
      </w:r>
      <w:r w:rsidRPr="00BC0787">
        <w:t>возраст</w:t>
      </w:r>
      <w:r w:rsidR="00BC0787" w:rsidRPr="00BC0787">
        <w:t xml:space="preserve"> </w:t>
      </w:r>
      <w:r w:rsidRPr="00BC0787">
        <w:t>(мужчины;</w:t>
      </w:r>
      <w:r w:rsidR="00BC0787" w:rsidRPr="00BC0787">
        <w:t xml:space="preserve"> </w:t>
      </w:r>
      <w:r w:rsidRPr="00BC0787">
        <w:t>ранжирование</w:t>
      </w:r>
      <w:r w:rsidR="00BC0787" w:rsidRPr="00BC0787">
        <w:t xml:space="preserve"> </w:t>
      </w:r>
      <w:r w:rsidRPr="00BC0787">
        <w:t>по</w:t>
      </w:r>
      <w:r w:rsidR="00BC0787" w:rsidRPr="00BC0787">
        <w:t xml:space="preserve"> </w:t>
      </w:r>
      <w:r w:rsidRPr="00BC0787">
        <w:t>официальному</w:t>
      </w:r>
      <w:r w:rsidR="00BC0787" w:rsidRPr="00BC0787">
        <w:t xml:space="preserve"> </w:t>
      </w:r>
      <w:r w:rsidRPr="00BC0787">
        <w:t>возрасту)</w:t>
      </w:r>
      <w:r w:rsidR="00BC0787" w:rsidRPr="00BC0787">
        <w:t xml:space="preserve"> </w:t>
      </w:r>
    </w:p>
    <w:p w14:paraId="5774B655" w14:textId="77777777" w:rsidR="00040B73" w:rsidRPr="00BC0787" w:rsidRDefault="0018633A" w:rsidP="00040B73">
      <w:r>
        <w:lastRenderedPageBreak/>
        <w:pict w14:anchorId="73F125C0">
          <v:shape id="_x0000_i1031" type="#_x0000_t75" style="width:474.75pt;height:460.5pt">
            <v:imagedata r:id="rId27" o:title="Пенсия"/>
          </v:shape>
        </w:pict>
      </w:r>
    </w:p>
    <w:p w14:paraId="3383BCE3" w14:textId="77777777" w:rsidR="00040B73" w:rsidRPr="00BC0787" w:rsidRDefault="00040B73" w:rsidP="00040B73">
      <w:r w:rsidRPr="00BC0787">
        <w:t>Снижение</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только</w:t>
      </w:r>
      <w:r w:rsidR="00BC0787" w:rsidRPr="00BC0787">
        <w:t xml:space="preserve"> </w:t>
      </w:r>
      <w:r w:rsidRPr="00BC0787">
        <w:t>тогда</w:t>
      </w:r>
      <w:r w:rsidR="00BC0787" w:rsidRPr="00BC0787">
        <w:t xml:space="preserve"> </w:t>
      </w:r>
      <w:r w:rsidRPr="00BC0787">
        <w:t>приносит</w:t>
      </w:r>
      <w:r w:rsidR="00BC0787" w:rsidRPr="00BC0787">
        <w:t xml:space="preserve"> </w:t>
      </w:r>
      <w:r w:rsidRPr="00BC0787">
        <w:t>позитивный</w:t>
      </w:r>
      <w:r w:rsidR="00BC0787" w:rsidRPr="00BC0787">
        <w:t xml:space="preserve"> </w:t>
      </w:r>
      <w:r w:rsidRPr="00BC0787">
        <w:t>эффект</w:t>
      </w:r>
      <w:r w:rsidR="00BC0787" w:rsidRPr="00BC0787">
        <w:t xml:space="preserve"> </w:t>
      </w:r>
      <w:r w:rsidRPr="00BC0787">
        <w:t>для</w:t>
      </w:r>
      <w:r w:rsidR="00BC0787" w:rsidRPr="00BC0787">
        <w:t xml:space="preserve"> </w:t>
      </w:r>
      <w:r w:rsidRPr="00BC0787">
        <w:t>экономики,</w:t>
      </w:r>
      <w:r w:rsidR="00BC0787" w:rsidRPr="00BC0787">
        <w:t xml:space="preserve"> </w:t>
      </w:r>
      <w:r w:rsidRPr="00BC0787">
        <w:t>когда</w:t>
      </w:r>
      <w:r w:rsidR="00BC0787" w:rsidRPr="00BC0787">
        <w:t xml:space="preserve"> </w:t>
      </w:r>
      <w:r w:rsidRPr="00BC0787">
        <w:t>одновременно</w:t>
      </w:r>
      <w:r w:rsidR="00BC0787" w:rsidRPr="00BC0787">
        <w:t xml:space="preserve"> </w:t>
      </w:r>
      <w:r w:rsidRPr="00BC0787">
        <w:t>вводятся</w:t>
      </w:r>
      <w:r w:rsidR="00BC0787" w:rsidRPr="00BC0787">
        <w:t xml:space="preserve"> </w:t>
      </w:r>
      <w:r w:rsidRPr="00BC0787">
        <w:t>ограничительные</w:t>
      </w:r>
      <w:r w:rsidR="00BC0787" w:rsidRPr="00BC0787">
        <w:t xml:space="preserve"> </w:t>
      </w:r>
      <w:r w:rsidRPr="00BC0787">
        <w:t>меры</w:t>
      </w:r>
      <w:r w:rsidR="00BC0787" w:rsidRPr="00BC0787">
        <w:t xml:space="preserve"> </w:t>
      </w:r>
      <w:r w:rsidRPr="00BC0787">
        <w:t>для</w:t>
      </w:r>
      <w:r w:rsidR="00BC0787" w:rsidRPr="00BC0787">
        <w:t xml:space="preserve"> </w:t>
      </w:r>
      <w:r w:rsidRPr="00BC0787">
        <w:t>доступа</w:t>
      </w:r>
      <w:r w:rsidR="00BC0787" w:rsidRPr="00BC0787">
        <w:t xml:space="preserve"> </w:t>
      </w:r>
      <w:r w:rsidRPr="00BC0787">
        <w:t>к</w:t>
      </w:r>
      <w:r w:rsidR="00BC0787" w:rsidRPr="00BC0787">
        <w:t xml:space="preserve"> </w:t>
      </w:r>
      <w:r w:rsidRPr="00BC0787">
        <w:t>пенсионным</w:t>
      </w:r>
      <w:r w:rsidR="00BC0787" w:rsidRPr="00BC0787">
        <w:t xml:space="preserve"> </w:t>
      </w:r>
      <w:r w:rsidRPr="00BC0787">
        <w:t>накоплениям,</w:t>
      </w:r>
      <w:r w:rsidR="00BC0787" w:rsidRPr="00BC0787">
        <w:t xml:space="preserve"> </w:t>
      </w:r>
      <w:r w:rsidRPr="00BC0787">
        <w:t>подчеркивает</w:t>
      </w:r>
      <w:r w:rsidR="00BC0787" w:rsidRPr="00BC0787">
        <w:t xml:space="preserve"> </w:t>
      </w:r>
      <w:r w:rsidRPr="00BC0787">
        <w:t>Александр</w:t>
      </w:r>
      <w:r w:rsidR="00BC0787" w:rsidRPr="00BC0787">
        <w:t xml:space="preserve"> </w:t>
      </w:r>
      <w:r w:rsidRPr="00BC0787">
        <w:t>Щербаков:</w:t>
      </w:r>
      <w:r w:rsidR="00BC0787" w:rsidRPr="00BC0787">
        <w:t xml:space="preserve"> «</w:t>
      </w:r>
      <w:r w:rsidRPr="00BC0787">
        <w:t>Да,</w:t>
      </w:r>
      <w:r w:rsidR="00BC0787" w:rsidRPr="00BC0787">
        <w:t xml:space="preserve"> </w:t>
      </w:r>
      <w:r w:rsidRPr="00BC0787">
        <w:t>относительно</w:t>
      </w:r>
      <w:r w:rsidR="00BC0787" w:rsidRPr="00BC0787">
        <w:t xml:space="preserve"> </w:t>
      </w:r>
      <w:r w:rsidRPr="00BC0787">
        <w:t>молодой</w:t>
      </w:r>
      <w:r w:rsidR="00BC0787" w:rsidRPr="00BC0787">
        <w:t xml:space="preserve"> </w:t>
      </w:r>
      <w:r w:rsidRPr="00BC0787">
        <w:t>пенсионер</w:t>
      </w:r>
      <w:r w:rsidR="00BC0787" w:rsidRPr="00BC0787">
        <w:t xml:space="preserve"> </w:t>
      </w:r>
      <w:r w:rsidRPr="00BC0787">
        <w:t>наверняка</w:t>
      </w:r>
      <w:r w:rsidR="00BC0787" w:rsidRPr="00BC0787">
        <w:t xml:space="preserve"> </w:t>
      </w:r>
      <w:r w:rsidRPr="00BC0787">
        <w:t>не</w:t>
      </w:r>
      <w:r w:rsidR="00BC0787" w:rsidRPr="00BC0787">
        <w:t xml:space="preserve"> </w:t>
      </w:r>
      <w:r w:rsidRPr="00BC0787">
        <w:t>собирается</w:t>
      </w:r>
      <w:r w:rsidR="00BC0787" w:rsidRPr="00BC0787">
        <w:t xml:space="preserve"> </w:t>
      </w:r>
      <w:r w:rsidRPr="00BC0787">
        <w:t>жить</w:t>
      </w:r>
      <w:r w:rsidR="00BC0787" w:rsidRPr="00BC0787">
        <w:t xml:space="preserve"> </w:t>
      </w:r>
      <w:r w:rsidRPr="00BC0787">
        <w:t>на</w:t>
      </w:r>
      <w:r w:rsidR="00BC0787" w:rsidRPr="00BC0787">
        <w:t xml:space="preserve"> </w:t>
      </w:r>
      <w:r w:rsidRPr="00BC0787">
        <w:t>одну</w:t>
      </w:r>
      <w:r w:rsidR="00BC0787" w:rsidRPr="00BC0787">
        <w:t xml:space="preserve"> </w:t>
      </w:r>
      <w:r w:rsidRPr="00BC0787">
        <w:t>пенсию,</w:t>
      </w:r>
      <w:r w:rsidR="00BC0787" w:rsidRPr="00BC0787">
        <w:t xml:space="preserve"> </w:t>
      </w:r>
      <w:r w:rsidRPr="00BC0787">
        <w:t>он</w:t>
      </w:r>
      <w:r w:rsidR="00BC0787" w:rsidRPr="00BC0787">
        <w:t xml:space="preserve"> </w:t>
      </w:r>
      <w:r w:rsidRPr="00BC0787">
        <w:t>в</w:t>
      </w:r>
      <w:r w:rsidR="00BC0787" w:rsidRPr="00BC0787">
        <w:t xml:space="preserve"> </w:t>
      </w:r>
      <w:r w:rsidRPr="00BC0787">
        <w:t>состоянии</w:t>
      </w:r>
      <w:r w:rsidR="00BC0787" w:rsidRPr="00BC0787">
        <w:t xml:space="preserve"> </w:t>
      </w:r>
      <w:r w:rsidRPr="00BC0787">
        <w:t>сам</w:t>
      </w:r>
      <w:r w:rsidR="00BC0787" w:rsidRPr="00BC0787">
        <w:t xml:space="preserve"> </w:t>
      </w:r>
      <w:r w:rsidRPr="00BC0787">
        <w:t>зарабатывать</w:t>
      </w:r>
      <w:r w:rsidR="00BC0787" w:rsidRPr="00BC0787">
        <w:t xml:space="preserve"> </w:t>
      </w:r>
      <w:r w:rsidRPr="00BC0787">
        <w:t>еще</w:t>
      </w:r>
      <w:r w:rsidR="00BC0787" w:rsidRPr="00BC0787">
        <w:t xml:space="preserve"> </w:t>
      </w:r>
      <w:r w:rsidRPr="00BC0787">
        <w:t>много</w:t>
      </w:r>
      <w:r w:rsidR="00BC0787" w:rsidRPr="00BC0787">
        <w:t xml:space="preserve"> </w:t>
      </w:r>
      <w:r w:rsidRPr="00BC0787">
        <w:t>лет</w:t>
      </w:r>
      <w:r w:rsidR="00BC0787" w:rsidRPr="00BC0787">
        <w:t xml:space="preserve"> </w:t>
      </w:r>
      <w:r w:rsidRPr="00BC0787">
        <w:t>и</w:t>
      </w:r>
      <w:r w:rsidR="00BC0787" w:rsidRPr="00BC0787">
        <w:t xml:space="preserve"> </w:t>
      </w:r>
      <w:r w:rsidRPr="00BC0787">
        <w:t>тем</w:t>
      </w:r>
      <w:r w:rsidR="00BC0787" w:rsidRPr="00BC0787">
        <w:t xml:space="preserve"> </w:t>
      </w:r>
      <w:r w:rsidRPr="00BC0787">
        <w:t>самым</w:t>
      </w:r>
      <w:r w:rsidR="00BC0787" w:rsidRPr="00BC0787">
        <w:t xml:space="preserve"> </w:t>
      </w:r>
      <w:r w:rsidRPr="00BC0787">
        <w:t>вносить</w:t>
      </w:r>
      <w:r w:rsidR="00BC0787" w:rsidRPr="00BC0787">
        <w:t xml:space="preserve"> </w:t>
      </w:r>
      <w:r w:rsidRPr="00BC0787">
        <w:t>свой</w:t>
      </w:r>
      <w:r w:rsidR="00BC0787" w:rsidRPr="00BC0787">
        <w:t xml:space="preserve"> </w:t>
      </w:r>
      <w:r w:rsidRPr="00BC0787">
        <w:t>вклад</w:t>
      </w:r>
      <w:r w:rsidR="00BC0787" w:rsidRPr="00BC0787">
        <w:t xml:space="preserve"> </w:t>
      </w:r>
      <w:r w:rsidRPr="00BC0787">
        <w:t>в</w:t>
      </w:r>
      <w:r w:rsidR="00BC0787" w:rsidRPr="00BC0787">
        <w:t xml:space="preserve"> </w:t>
      </w:r>
      <w:r w:rsidRPr="00BC0787">
        <w:t>национальный</w:t>
      </w:r>
      <w:r w:rsidR="00BC0787" w:rsidRPr="00BC0787">
        <w:t xml:space="preserve"> </w:t>
      </w:r>
      <w:r w:rsidRPr="00BC0787">
        <w:t>продукт.</w:t>
      </w:r>
      <w:r w:rsidR="00BC0787" w:rsidRPr="00BC0787">
        <w:t xml:space="preserve"> </w:t>
      </w:r>
      <w:r w:rsidRPr="00BC0787">
        <w:t>Но</w:t>
      </w:r>
      <w:r w:rsidR="00BC0787" w:rsidRPr="00BC0787">
        <w:t xml:space="preserve"> </w:t>
      </w:r>
      <w:r w:rsidRPr="00BC0787">
        <w:t>и</w:t>
      </w:r>
      <w:r w:rsidR="00BC0787" w:rsidRPr="00BC0787">
        <w:t xml:space="preserve"> </w:t>
      </w:r>
      <w:r w:rsidRPr="00BC0787">
        <w:t>отказываться</w:t>
      </w:r>
      <w:r w:rsidR="00BC0787" w:rsidRPr="00BC0787">
        <w:t xml:space="preserve"> </w:t>
      </w:r>
      <w:r w:rsidRPr="00BC0787">
        <w:t>от</w:t>
      </w:r>
      <w:r w:rsidR="00BC0787" w:rsidRPr="00BC0787">
        <w:t xml:space="preserve"> </w:t>
      </w:r>
      <w:r w:rsidRPr="00BC0787">
        <w:t>пенсии</w:t>
      </w:r>
      <w:r w:rsidR="00BC0787" w:rsidRPr="00BC0787">
        <w:t xml:space="preserve"> </w:t>
      </w:r>
      <w:r w:rsidRPr="00BC0787">
        <w:t>ему</w:t>
      </w:r>
      <w:r w:rsidR="00BC0787" w:rsidRPr="00BC0787">
        <w:t xml:space="preserve"> </w:t>
      </w:r>
      <w:r w:rsidRPr="00BC0787">
        <w:t>тоже</w:t>
      </w:r>
      <w:r w:rsidR="00BC0787" w:rsidRPr="00BC0787">
        <w:t xml:space="preserve"> </w:t>
      </w:r>
      <w:r w:rsidRPr="00BC0787">
        <w:t>смысла</w:t>
      </w:r>
      <w:r w:rsidR="00BC0787" w:rsidRPr="00BC0787">
        <w:t xml:space="preserve"> </w:t>
      </w:r>
      <w:r w:rsidRPr="00BC0787">
        <w:t>нет.</w:t>
      </w:r>
      <w:r w:rsidR="00BC0787" w:rsidRPr="00BC0787">
        <w:t xml:space="preserve"> </w:t>
      </w:r>
      <w:r w:rsidRPr="00BC0787">
        <w:t>Поэтому</w:t>
      </w:r>
      <w:r w:rsidR="00BC0787" w:rsidRPr="00BC0787">
        <w:t xml:space="preserve"> </w:t>
      </w:r>
      <w:r w:rsidRPr="00BC0787">
        <w:t>правительства</w:t>
      </w:r>
      <w:r w:rsidR="00BC0787" w:rsidRPr="00BC0787">
        <w:t xml:space="preserve"> </w:t>
      </w:r>
      <w:r w:rsidRPr="00BC0787">
        <w:t>многих</w:t>
      </w:r>
      <w:r w:rsidR="00BC0787" w:rsidRPr="00BC0787">
        <w:t xml:space="preserve"> </w:t>
      </w:r>
      <w:r w:rsidRPr="00BC0787">
        <w:t>стран</w:t>
      </w:r>
      <w:r w:rsidR="00BC0787" w:rsidRPr="00BC0787">
        <w:t xml:space="preserve"> </w:t>
      </w:r>
      <w:r w:rsidRPr="00BC0787">
        <w:t>тем</w:t>
      </w:r>
      <w:r w:rsidR="00BC0787" w:rsidRPr="00BC0787">
        <w:t xml:space="preserve"> </w:t>
      </w:r>
      <w:r w:rsidRPr="00BC0787">
        <w:t>или</w:t>
      </w:r>
      <w:r w:rsidR="00BC0787" w:rsidRPr="00BC0787">
        <w:t xml:space="preserve"> </w:t>
      </w:r>
      <w:r w:rsidRPr="00BC0787">
        <w:t>иным</w:t>
      </w:r>
      <w:r w:rsidR="00BC0787" w:rsidRPr="00BC0787">
        <w:t xml:space="preserve"> </w:t>
      </w:r>
      <w:r w:rsidRPr="00BC0787">
        <w:t>способом</w:t>
      </w:r>
      <w:r w:rsidR="00BC0787" w:rsidRPr="00BC0787">
        <w:t xml:space="preserve"> </w:t>
      </w:r>
      <w:r w:rsidRPr="00BC0787">
        <w:t>пытаются</w:t>
      </w:r>
      <w:r w:rsidR="00BC0787" w:rsidRPr="00BC0787">
        <w:t xml:space="preserve"> </w:t>
      </w:r>
      <w:r w:rsidRPr="00BC0787">
        <w:t>демотивировать</w:t>
      </w:r>
      <w:r w:rsidR="00BC0787" w:rsidRPr="00BC0787">
        <w:t xml:space="preserve"> </w:t>
      </w:r>
      <w:r w:rsidRPr="00BC0787">
        <w:t>пенсионеров</w:t>
      </w:r>
      <w:r w:rsidR="00BC0787" w:rsidRPr="00BC0787">
        <w:t xml:space="preserve"> </w:t>
      </w:r>
      <w:r w:rsidRPr="00BC0787">
        <w:t>получать</w:t>
      </w:r>
      <w:r w:rsidR="00BC0787" w:rsidRPr="00BC0787">
        <w:t xml:space="preserve"> </w:t>
      </w:r>
      <w:r w:rsidRPr="00BC0787">
        <w:t>пенсию.</w:t>
      </w:r>
      <w:r w:rsidR="00BC0787" w:rsidRPr="00BC0787">
        <w:t xml:space="preserve"> </w:t>
      </w:r>
      <w:r w:rsidRPr="00BC0787">
        <w:t>Где-то</w:t>
      </w:r>
      <w:r w:rsidR="00BC0787" w:rsidRPr="00BC0787">
        <w:t xml:space="preserve"> </w:t>
      </w:r>
      <w:r w:rsidRPr="00BC0787">
        <w:t>это</w:t>
      </w:r>
      <w:r w:rsidR="00BC0787" w:rsidRPr="00BC0787">
        <w:t xml:space="preserve"> </w:t>
      </w:r>
      <w:r w:rsidRPr="00BC0787">
        <w:t>достигается</w:t>
      </w:r>
      <w:r w:rsidR="00BC0787" w:rsidRPr="00BC0787">
        <w:t xml:space="preserve"> </w:t>
      </w:r>
      <w:r w:rsidRPr="00BC0787">
        <w:t>через</w:t>
      </w:r>
      <w:r w:rsidR="00BC0787" w:rsidRPr="00BC0787">
        <w:t xml:space="preserve"> </w:t>
      </w:r>
      <w:r w:rsidRPr="00BC0787">
        <w:t>увеличение</w:t>
      </w:r>
      <w:r w:rsidR="00BC0787" w:rsidRPr="00BC0787">
        <w:t xml:space="preserve"> </w:t>
      </w:r>
      <w:r w:rsidRPr="00BC0787">
        <w:t>привлекательности</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а</w:t>
      </w:r>
      <w:r w:rsidR="00BC0787" w:rsidRPr="00BC0787">
        <w:t xml:space="preserve"> </w:t>
      </w:r>
      <w:r w:rsidRPr="00BC0787">
        <w:t>где-то</w:t>
      </w:r>
      <w:r w:rsidR="00BC0787" w:rsidRPr="00BC0787">
        <w:t xml:space="preserve"> </w:t>
      </w:r>
      <w:r w:rsidRPr="00BC0787">
        <w:t>—</w:t>
      </w:r>
      <w:r w:rsidR="00BC0787" w:rsidRPr="00BC0787">
        <w:t xml:space="preserve"> </w:t>
      </w:r>
      <w:r w:rsidRPr="00BC0787">
        <w:t>ограничительными</w:t>
      </w:r>
      <w:r w:rsidR="00BC0787" w:rsidRPr="00BC0787">
        <w:t xml:space="preserve"> </w:t>
      </w:r>
      <w:r w:rsidRPr="00BC0787">
        <w:t>мерами:</w:t>
      </w:r>
      <w:r w:rsidR="00BC0787" w:rsidRPr="00BC0787">
        <w:t xml:space="preserve"> </w:t>
      </w:r>
      <w:r w:rsidRPr="00BC0787">
        <w:t>например,</w:t>
      </w:r>
      <w:r w:rsidR="00BC0787" w:rsidRPr="00BC0787">
        <w:t xml:space="preserve"> </w:t>
      </w:r>
      <w:r w:rsidRPr="00BC0787">
        <w:t>—</w:t>
      </w:r>
      <w:r w:rsidR="00BC0787" w:rsidRPr="00BC0787">
        <w:t xml:space="preserve"> </w:t>
      </w:r>
      <w:r w:rsidRPr="00BC0787">
        <w:t>как</w:t>
      </w:r>
      <w:r w:rsidR="00BC0787" w:rsidRPr="00BC0787">
        <w:t xml:space="preserve"> </w:t>
      </w:r>
      <w:r w:rsidRPr="00BC0787">
        <w:t>до</w:t>
      </w:r>
      <w:r w:rsidR="00BC0787" w:rsidRPr="00BC0787">
        <w:t xml:space="preserve"> </w:t>
      </w:r>
      <w:r w:rsidRPr="00BC0787">
        <w:t>недавнего</w:t>
      </w:r>
      <w:r w:rsidR="00BC0787" w:rsidRPr="00BC0787">
        <w:t xml:space="preserve"> </w:t>
      </w:r>
      <w:r w:rsidRPr="00BC0787">
        <w:t>времени</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w:t>
      </w:r>
      <w:r w:rsidR="00BC0787" w:rsidRPr="00BC0787">
        <w:t xml:space="preserve"> </w:t>
      </w:r>
      <w:r w:rsidRPr="00BC0787">
        <w:t>заморозкой</w:t>
      </w:r>
      <w:r w:rsidR="00BC0787" w:rsidRPr="00BC0787">
        <w:t xml:space="preserve"> </w:t>
      </w:r>
      <w:r w:rsidRPr="00BC0787">
        <w:t>индексации</w:t>
      </w:r>
      <w:r w:rsidR="00BC0787" w:rsidRPr="00BC0787">
        <w:t xml:space="preserve"> </w:t>
      </w:r>
      <w:r w:rsidRPr="00BC0787">
        <w:t>пенсий</w:t>
      </w:r>
      <w:r w:rsidR="00BC0787" w:rsidRPr="00BC0787">
        <w:t xml:space="preserve"> </w:t>
      </w:r>
      <w:r w:rsidRPr="00BC0787">
        <w:t>для</w:t>
      </w:r>
      <w:r w:rsidR="00BC0787" w:rsidRPr="00BC0787">
        <w:t xml:space="preserve"> </w:t>
      </w:r>
      <w:r w:rsidRPr="00BC0787">
        <w:t>работающих</w:t>
      </w:r>
      <w:r w:rsidR="00BC0787" w:rsidRPr="00BC0787">
        <w:t xml:space="preserve"> </w:t>
      </w:r>
      <w:r w:rsidRPr="00BC0787">
        <w:t>пенсионеров</w:t>
      </w:r>
      <w:r w:rsidR="00BC0787" w:rsidRPr="00BC0787">
        <w:t>»</w:t>
      </w:r>
      <w:r w:rsidRPr="00BC0787">
        <w:t>.</w:t>
      </w:r>
    </w:p>
    <w:p w14:paraId="5FF21A6B" w14:textId="77777777" w:rsidR="00040B73" w:rsidRPr="00BC0787" w:rsidRDefault="00040B73" w:rsidP="00040B73">
      <w:r w:rsidRPr="00BC0787">
        <w:t>В</w:t>
      </w:r>
      <w:r w:rsidR="00BC0787" w:rsidRPr="00BC0787">
        <w:t xml:space="preserve"> </w:t>
      </w:r>
      <w:r w:rsidRPr="00BC0787">
        <w:t>России,</w:t>
      </w:r>
      <w:r w:rsidR="00BC0787" w:rsidRPr="00BC0787">
        <w:t xml:space="preserve"> </w:t>
      </w:r>
      <w:r w:rsidRPr="00BC0787">
        <w:t>которая</w:t>
      </w:r>
      <w:r w:rsidR="00BC0787" w:rsidRPr="00BC0787">
        <w:t xml:space="preserve"> </w:t>
      </w:r>
      <w:r w:rsidRPr="00BC0787">
        <w:t>в</w:t>
      </w:r>
      <w:r w:rsidR="00BC0787" w:rsidRPr="00BC0787">
        <w:t xml:space="preserve"> </w:t>
      </w:r>
      <w:r w:rsidRPr="00BC0787">
        <w:t>ОЭСР</w:t>
      </w:r>
      <w:r w:rsidR="00BC0787" w:rsidRPr="00BC0787">
        <w:t xml:space="preserve"> </w:t>
      </w:r>
      <w:r w:rsidRPr="00BC0787">
        <w:t>не</w:t>
      </w:r>
      <w:r w:rsidR="00BC0787" w:rsidRPr="00BC0787">
        <w:t xml:space="preserve"> </w:t>
      </w:r>
      <w:r w:rsidRPr="00BC0787">
        <w:t>входит,</w:t>
      </w:r>
      <w:r w:rsidR="00BC0787" w:rsidRPr="00BC0787">
        <w:t xml:space="preserve"> </w:t>
      </w:r>
      <w:r w:rsidRPr="00BC0787">
        <w:t>работающих</w:t>
      </w:r>
      <w:r w:rsidR="00BC0787" w:rsidRPr="00BC0787">
        <w:t xml:space="preserve"> </w:t>
      </w:r>
      <w:r w:rsidRPr="00BC0787">
        <w:t>пенсионеров</w:t>
      </w:r>
      <w:r w:rsidR="00BC0787" w:rsidRPr="00BC0787">
        <w:t xml:space="preserve"> </w:t>
      </w:r>
      <w:r w:rsidRPr="00BC0787">
        <w:t>более</w:t>
      </w:r>
      <w:r w:rsidR="00BC0787" w:rsidRPr="00BC0787">
        <w:t xml:space="preserve"> </w:t>
      </w:r>
      <w:r w:rsidRPr="00BC0787">
        <w:t>8</w:t>
      </w:r>
      <w:r w:rsidR="00BC0787" w:rsidRPr="00BC0787">
        <w:t xml:space="preserve"> </w:t>
      </w:r>
      <w:r w:rsidRPr="00BC0787">
        <w:t>млн.</w:t>
      </w:r>
      <w:r w:rsidR="00BC0787" w:rsidRPr="00BC0787">
        <w:t xml:space="preserve"> </w:t>
      </w:r>
      <w:r w:rsidRPr="00BC0787">
        <w:t>Правительство</w:t>
      </w:r>
      <w:r w:rsidR="00BC0787" w:rsidRPr="00BC0787">
        <w:t xml:space="preserve"> </w:t>
      </w:r>
      <w:r w:rsidRPr="00BC0787">
        <w:t>РФ</w:t>
      </w:r>
      <w:r w:rsidR="00BC0787" w:rsidRPr="00BC0787">
        <w:t xml:space="preserve"> </w:t>
      </w:r>
      <w:r w:rsidRPr="00BC0787">
        <w:t>долгое</w:t>
      </w:r>
      <w:r w:rsidR="00BC0787" w:rsidRPr="00BC0787">
        <w:t xml:space="preserve"> </w:t>
      </w:r>
      <w:r w:rsidRPr="00BC0787">
        <w:t>время</w:t>
      </w:r>
      <w:r w:rsidR="00BC0787" w:rsidRPr="00BC0787">
        <w:t xml:space="preserve"> </w:t>
      </w:r>
      <w:r w:rsidRPr="00BC0787">
        <w:t>(с</w:t>
      </w:r>
      <w:r w:rsidR="00BC0787" w:rsidRPr="00BC0787">
        <w:t xml:space="preserve"> </w:t>
      </w:r>
      <w:r w:rsidRPr="00BC0787">
        <w:t>2016</w:t>
      </w:r>
      <w:r w:rsidR="00BC0787" w:rsidRPr="00BC0787">
        <w:t xml:space="preserve"> </w:t>
      </w:r>
      <w:r w:rsidRPr="00BC0787">
        <w:t>г.)</w:t>
      </w:r>
      <w:r w:rsidR="00BC0787" w:rsidRPr="00BC0787">
        <w:t xml:space="preserve"> </w:t>
      </w:r>
      <w:r w:rsidRPr="00BC0787">
        <w:t>не</w:t>
      </w:r>
      <w:r w:rsidR="00BC0787" w:rsidRPr="00BC0787">
        <w:t xml:space="preserve"> </w:t>
      </w:r>
      <w:r w:rsidRPr="00BC0787">
        <w:t>поощряло</w:t>
      </w:r>
      <w:r w:rsidR="00BC0787" w:rsidRPr="00BC0787">
        <w:t xml:space="preserve"> </w:t>
      </w:r>
      <w:r w:rsidRPr="00BC0787">
        <w:t>подобное</w:t>
      </w:r>
      <w:r w:rsidR="00BC0787" w:rsidRPr="00BC0787">
        <w:t xml:space="preserve"> </w:t>
      </w:r>
      <w:r w:rsidRPr="00BC0787">
        <w:t>совмещение,</w:t>
      </w:r>
      <w:r w:rsidR="00BC0787" w:rsidRPr="00BC0787">
        <w:t xml:space="preserve"> </w:t>
      </w:r>
      <w:r w:rsidRPr="00BC0787">
        <w:lastRenderedPageBreak/>
        <w:t>отказывая</w:t>
      </w:r>
      <w:r w:rsidR="00BC0787" w:rsidRPr="00BC0787">
        <w:t xml:space="preserve"> </w:t>
      </w:r>
      <w:r w:rsidRPr="00BC0787">
        <w:t>в</w:t>
      </w:r>
      <w:r w:rsidR="00BC0787" w:rsidRPr="00BC0787">
        <w:t xml:space="preserve"> </w:t>
      </w:r>
      <w:r w:rsidRPr="00BC0787">
        <w:t>индексации</w:t>
      </w:r>
      <w:r w:rsidR="00BC0787" w:rsidRPr="00BC0787">
        <w:t xml:space="preserve"> </w:t>
      </w:r>
      <w:r w:rsidRPr="00BC0787">
        <w:t>пенсий</w:t>
      </w:r>
      <w:r w:rsidR="00BC0787" w:rsidRPr="00BC0787">
        <w:t xml:space="preserve"> </w:t>
      </w:r>
      <w:r w:rsidRPr="00BC0787">
        <w:t>этой</w:t>
      </w:r>
      <w:r w:rsidR="00BC0787" w:rsidRPr="00BC0787">
        <w:t xml:space="preserve"> </w:t>
      </w:r>
      <w:r w:rsidRPr="00BC0787">
        <w:t>категории</w:t>
      </w:r>
      <w:r w:rsidR="00BC0787" w:rsidRPr="00BC0787">
        <w:t xml:space="preserve"> </w:t>
      </w:r>
      <w:r w:rsidRPr="00BC0787">
        <w:t>граждан.</w:t>
      </w:r>
      <w:r w:rsidR="00BC0787" w:rsidRPr="00BC0787">
        <w:t xml:space="preserve"> </w:t>
      </w:r>
      <w:r w:rsidRPr="00BC0787">
        <w:t>Только</w:t>
      </w:r>
      <w:r w:rsidR="00BC0787" w:rsidRPr="00BC0787">
        <w:t xml:space="preserve"> </w:t>
      </w:r>
      <w:r w:rsidRPr="00BC0787">
        <w:t>в</w:t>
      </w:r>
      <w:r w:rsidR="00BC0787" w:rsidRPr="00BC0787">
        <w:t xml:space="preserve"> </w:t>
      </w:r>
      <w:r w:rsidRPr="00BC0787">
        <w:t>минувшем</w:t>
      </w:r>
      <w:r w:rsidR="00BC0787" w:rsidRPr="00BC0787">
        <w:t xml:space="preserve"> </w:t>
      </w:r>
      <w:r w:rsidRPr="00BC0787">
        <w:t>июле</w:t>
      </w:r>
      <w:r w:rsidR="00BC0787" w:rsidRPr="00BC0787">
        <w:t xml:space="preserve"> </w:t>
      </w:r>
      <w:r w:rsidRPr="00BC0787">
        <w:t>президент</w:t>
      </w:r>
      <w:r w:rsidR="00BC0787" w:rsidRPr="00BC0787">
        <w:t xml:space="preserve"> </w:t>
      </w:r>
      <w:r w:rsidRPr="00BC0787">
        <w:t>Владимир</w:t>
      </w:r>
      <w:r w:rsidR="00BC0787" w:rsidRPr="00BC0787">
        <w:t xml:space="preserve"> </w:t>
      </w:r>
      <w:r w:rsidRPr="00BC0787">
        <w:t>Путин</w:t>
      </w:r>
      <w:r w:rsidR="00BC0787" w:rsidRPr="00BC0787">
        <w:t xml:space="preserve"> </w:t>
      </w:r>
      <w:r w:rsidRPr="00BC0787">
        <w:t>подписал</w:t>
      </w:r>
      <w:r w:rsidR="00BC0787" w:rsidRPr="00BC0787">
        <w:t xml:space="preserve"> </w:t>
      </w:r>
      <w:r w:rsidRPr="00BC0787">
        <w:t>закон</w:t>
      </w:r>
      <w:r w:rsidR="00BC0787" w:rsidRPr="00BC0787">
        <w:t xml:space="preserve"> </w:t>
      </w:r>
      <w:r w:rsidRPr="00BC0787">
        <w:t>о</w:t>
      </w:r>
      <w:r w:rsidR="00BC0787" w:rsidRPr="00BC0787">
        <w:t xml:space="preserve"> </w:t>
      </w:r>
      <w:r w:rsidRPr="00BC0787">
        <w:t>возобновлении</w:t>
      </w:r>
      <w:r w:rsidR="00BC0787" w:rsidRPr="00BC0787">
        <w:t xml:space="preserve"> </w:t>
      </w:r>
      <w:r w:rsidRPr="00BC0787">
        <w:t>индексаций</w:t>
      </w:r>
      <w:r w:rsidR="00BC0787" w:rsidRPr="00BC0787">
        <w:t xml:space="preserve"> </w:t>
      </w:r>
      <w:r w:rsidRPr="00BC0787">
        <w:t>с</w:t>
      </w:r>
      <w:r w:rsidR="00BC0787" w:rsidRPr="00BC0787">
        <w:t xml:space="preserve"> </w:t>
      </w:r>
      <w:r w:rsidRPr="00BC0787">
        <w:t>2025</w:t>
      </w:r>
      <w:r w:rsidR="00BC0787" w:rsidRPr="00BC0787">
        <w:t xml:space="preserve"> </w:t>
      </w:r>
      <w:r w:rsidRPr="00BC0787">
        <w:t>г.</w:t>
      </w:r>
    </w:p>
    <w:p w14:paraId="65EC5F6C" w14:textId="77777777" w:rsidR="00040B73" w:rsidRPr="00BC0787" w:rsidRDefault="00040B73" w:rsidP="00040B73">
      <w:r w:rsidRPr="00BC0787">
        <w:t>Другой</w:t>
      </w:r>
      <w:r w:rsidR="00BC0787" w:rsidRPr="00BC0787">
        <w:t xml:space="preserve"> </w:t>
      </w:r>
      <w:r w:rsidRPr="00BC0787">
        <w:t>рекомендацией</w:t>
      </w:r>
      <w:r w:rsidR="00BC0787" w:rsidRPr="00BC0787">
        <w:t xml:space="preserve"> </w:t>
      </w:r>
      <w:r w:rsidRPr="00BC0787">
        <w:t>ОЭСР</w:t>
      </w:r>
      <w:r w:rsidR="00BC0787" w:rsidRPr="00BC0787">
        <w:t xml:space="preserve"> </w:t>
      </w:r>
      <w:r w:rsidRPr="00BC0787">
        <w:t>является</w:t>
      </w:r>
      <w:r w:rsidR="00BC0787" w:rsidRPr="00BC0787">
        <w:t xml:space="preserve"> </w:t>
      </w:r>
      <w:r w:rsidRPr="00BC0787">
        <w:t>снижение</w:t>
      </w:r>
      <w:r w:rsidR="00BC0787" w:rsidRPr="00BC0787">
        <w:t xml:space="preserve"> </w:t>
      </w:r>
      <w:r w:rsidRPr="00BC0787">
        <w:t>разрыва</w:t>
      </w:r>
      <w:r w:rsidR="00BC0787" w:rsidRPr="00BC0787">
        <w:t xml:space="preserve"> </w:t>
      </w:r>
      <w:r w:rsidRPr="00BC0787">
        <w:t>в</w:t>
      </w:r>
      <w:r w:rsidR="00BC0787" w:rsidRPr="00BC0787">
        <w:t xml:space="preserve"> </w:t>
      </w:r>
      <w:r w:rsidRPr="00BC0787">
        <w:t>возрасте</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между</w:t>
      </w:r>
      <w:r w:rsidR="00BC0787" w:rsidRPr="00BC0787">
        <w:t xml:space="preserve"> </w:t>
      </w:r>
      <w:r w:rsidRPr="00BC0787">
        <w:t>мужчинами</w:t>
      </w:r>
      <w:r w:rsidR="00BC0787" w:rsidRPr="00BC0787">
        <w:t xml:space="preserve"> </w:t>
      </w:r>
      <w:r w:rsidRPr="00BC0787">
        <w:t>и</w:t>
      </w:r>
      <w:r w:rsidR="00BC0787" w:rsidRPr="00BC0787">
        <w:t xml:space="preserve"> </w:t>
      </w:r>
      <w:r w:rsidRPr="00BC0787">
        <w:t>женщинами</w:t>
      </w:r>
      <w:r w:rsidR="00BC0787" w:rsidRPr="00BC0787">
        <w:t xml:space="preserve"> </w:t>
      </w:r>
      <w:r w:rsidRPr="00BC0787">
        <w:t>—</w:t>
      </w:r>
      <w:r w:rsidR="00BC0787" w:rsidRPr="00BC0787">
        <w:t xml:space="preserve"> </w:t>
      </w:r>
      <w:r w:rsidRPr="00BC0787">
        <w:t>так</w:t>
      </w:r>
      <w:r w:rsidR="00BC0787" w:rsidRPr="00BC0787">
        <w:t xml:space="preserve"> </w:t>
      </w:r>
      <w:r w:rsidRPr="00BC0787">
        <w:t>называемое</w:t>
      </w:r>
      <w:r w:rsidR="00BC0787" w:rsidRPr="00BC0787">
        <w:t xml:space="preserve"> </w:t>
      </w:r>
      <w:r w:rsidRPr="00BC0787">
        <w:t>повышение</w:t>
      </w:r>
      <w:r w:rsidR="00BC0787" w:rsidRPr="00BC0787">
        <w:t xml:space="preserve"> </w:t>
      </w:r>
      <w:r w:rsidRPr="00BC0787">
        <w:t>гомогенности</w:t>
      </w:r>
      <w:r w:rsidR="00BC0787" w:rsidRPr="00BC0787">
        <w:t xml:space="preserve"> </w:t>
      </w:r>
      <w:r w:rsidRPr="00BC0787">
        <w:t>пенсионной</w:t>
      </w:r>
      <w:r w:rsidR="00BC0787" w:rsidRPr="00BC0787">
        <w:t xml:space="preserve"> </w:t>
      </w:r>
      <w:r w:rsidRPr="00BC0787">
        <w:t>политики.</w:t>
      </w:r>
      <w:r w:rsidR="00BC0787" w:rsidRPr="00BC0787">
        <w:t xml:space="preserve"> </w:t>
      </w:r>
      <w:r w:rsidRPr="00BC0787">
        <w:t>Шаги</w:t>
      </w:r>
      <w:r w:rsidR="00BC0787" w:rsidRPr="00BC0787">
        <w:t xml:space="preserve"> </w:t>
      </w:r>
      <w:r w:rsidRPr="00BC0787">
        <w:t>в</w:t>
      </w:r>
      <w:r w:rsidR="00BC0787" w:rsidRPr="00BC0787">
        <w:t xml:space="preserve"> </w:t>
      </w:r>
      <w:r w:rsidRPr="00BC0787">
        <w:t>этом</w:t>
      </w:r>
      <w:r w:rsidR="00BC0787" w:rsidRPr="00BC0787">
        <w:t xml:space="preserve"> </w:t>
      </w:r>
      <w:r w:rsidRPr="00BC0787">
        <w:t>направлении</w:t>
      </w:r>
      <w:r w:rsidR="00BC0787" w:rsidRPr="00BC0787">
        <w:t xml:space="preserve"> </w:t>
      </w:r>
      <w:r w:rsidRPr="00BC0787">
        <w:t>предприняты</w:t>
      </w:r>
      <w:r w:rsidR="00BC0787" w:rsidRPr="00BC0787">
        <w:t xml:space="preserve"> </w:t>
      </w:r>
      <w:r w:rsidRPr="00BC0787">
        <w:t>в</w:t>
      </w:r>
      <w:r w:rsidR="00BC0787" w:rsidRPr="00BC0787">
        <w:t xml:space="preserve"> </w:t>
      </w:r>
      <w:r w:rsidRPr="00BC0787">
        <w:t>Бельгии,</w:t>
      </w:r>
      <w:r w:rsidR="00BC0787" w:rsidRPr="00BC0787">
        <w:t xml:space="preserve"> </w:t>
      </w:r>
      <w:r w:rsidRPr="00BC0787">
        <w:t>Португалии</w:t>
      </w:r>
      <w:r w:rsidR="00BC0787" w:rsidRPr="00BC0787">
        <w:t xml:space="preserve"> </w:t>
      </w:r>
      <w:r w:rsidRPr="00BC0787">
        <w:t>и</w:t>
      </w:r>
      <w:r w:rsidR="00BC0787" w:rsidRPr="00BC0787">
        <w:t xml:space="preserve"> </w:t>
      </w:r>
      <w:r w:rsidRPr="00BC0787">
        <w:t>Швейцарии,</w:t>
      </w:r>
      <w:r w:rsidR="00BC0787" w:rsidRPr="00BC0787">
        <w:t xml:space="preserve"> </w:t>
      </w:r>
      <w:r w:rsidRPr="00BC0787">
        <w:t>где</w:t>
      </w:r>
      <w:r w:rsidR="00BC0787" w:rsidRPr="00BC0787">
        <w:t xml:space="preserve"> </w:t>
      </w:r>
      <w:r w:rsidRPr="00BC0787">
        <w:t>в</w:t>
      </w:r>
      <w:r w:rsidR="00BC0787" w:rsidRPr="00BC0787">
        <w:t xml:space="preserve"> </w:t>
      </w:r>
      <w:r w:rsidRPr="00BC0787">
        <w:t>начале</w:t>
      </w:r>
      <w:r w:rsidR="00BC0787" w:rsidRPr="00BC0787">
        <w:t xml:space="preserve"> </w:t>
      </w:r>
      <w:r w:rsidRPr="00BC0787">
        <w:t>2000-х</w:t>
      </w:r>
      <w:r w:rsidR="00BC0787" w:rsidRPr="00BC0787">
        <w:t xml:space="preserve"> </w:t>
      </w:r>
      <w:r w:rsidRPr="00BC0787">
        <w:t>гг.</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для</w:t>
      </w:r>
      <w:r w:rsidR="00BC0787" w:rsidRPr="00BC0787">
        <w:t xml:space="preserve"> </w:t>
      </w:r>
      <w:r w:rsidRPr="00BC0787">
        <w:t>женщин</w:t>
      </w:r>
      <w:r w:rsidR="00BC0787" w:rsidRPr="00BC0787">
        <w:t xml:space="preserve"> </w:t>
      </w:r>
      <w:r w:rsidRPr="00BC0787">
        <w:t>был</w:t>
      </w:r>
      <w:r w:rsidR="00BC0787" w:rsidRPr="00BC0787">
        <w:t xml:space="preserve"> </w:t>
      </w:r>
      <w:r w:rsidRPr="00BC0787">
        <w:t>повышен,</w:t>
      </w:r>
      <w:r w:rsidR="00BC0787" w:rsidRPr="00BC0787">
        <w:t xml:space="preserve"> </w:t>
      </w:r>
      <w:r w:rsidRPr="00BC0787">
        <w:t>в</w:t>
      </w:r>
      <w:r w:rsidR="00BC0787" w:rsidRPr="00BC0787">
        <w:t xml:space="preserve"> </w:t>
      </w:r>
      <w:r w:rsidRPr="00BC0787">
        <w:t>то</w:t>
      </w:r>
      <w:r w:rsidR="00BC0787" w:rsidRPr="00BC0787">
        <w:t xml:space="preserve"> </w:t>
      </w:r>
      <w:r w:rsidRPr="00BC0787">
        <w:t>время</w:t>
      </w:r>
      <w:r w:rsidR="00BC0787" w:rsidRPr="00BC0787">
        <w:t xml:space="preserve"> </w:t>
      </w:r>
      <w:r w:rsidRPr="00BC0787">
        <w:t>как</w:t>
      </w:r>
      <w:r w:rsidR="00BC0787" w:rsidRPr="00BC0787">
        <w:t xml:space="preserve"> </w:t>
      </w:r>
      <w:r w:rsidRPr="00BC0787">
        <w:t>для</w:t>
      </w:r>
      <w:r w:rsidR="00BC0787" w:rsidRPr="00BC0787">
        <w:t xml:space="preserve"> </w:t>
      </w:r>
      <w:r w:rsidRPr="00BC0787">
        <w:t>мужчин</w:t>
      </w:r>
      <w:r w:rsidR="00BC0787" w:rsidRPr="00BC0787">
        <w:t xml:space="preserve"> </w:t>
      </w:r>
      <w:r w:rsidRPr="00BC0787">
        <w:t>он</w:t>
      </w:r>
      <w:r w:rsidR="00BC0787" w:rsidRPr="00BC0787">
        <w:t xml:space="preserve"> </w:t>
      </w:r>
      <w:r w:rsidRPr="00BC0787">
        <w:t>остался</w:t>
      </w:r>
      <w:r w:rsidR="00BC0787" w:rsidRPr="00BC0787">
        <w:t xml:space="preserve"> </w:t>
      </w:r>
      <w:r w:rsidRPr="00BC0787">
        <w:t>неизменным.</w:t>
      </w:r>
      <w:r w:rsidR="00BC0787" w:rsidRPr="00BC0787">
        <w:t xml:space="preserve"> </w:t>
      </w:r>
      <w:r w:rsidRPr="00BC0787">
        <w:t>В</w:t>
      </w:r>
      <w:r w:rsidR="00BC0787" w:rsidRPr="00BC0787">
        <w:t xml:space="preserve"> </w:t>
      </w:r>
      <w:r w:rsidRPr="00BC0787">
        <w:t>Италии</w:t>
      </w:r>
      <w:r w:rsidR="00BC0787" w:rsidRPr="00BC0787">
        <w:t xml:space="preserve"> </w:t>
      </w:r>
      <w:r w:rsidRPr="00BC0787">
        <w:t>в</w:t>
      </w:r>
      <w:r w:rsidR="00BC0787" w:rsidRPr="00BC0787">
        <w:t xml:space="preserve"> </w:t>
      </w:r>
      <w:r w:rsidRPr="00BC0787">
        <w:t>2012</w:t>
      </w:r>
      <w:r w:rsidR="00BC0787" w:rsidRPr="00BC0787">
        <w:t xml:space="preserve"> </w:t>
      </w:r>
      <w:r w:rsidRPr="00BC0787">
        <w:t>г.</w:t>
      </w:r>
      <w:r w:rsidR="00BC0787" w:rsidRPr="00BC0787">
        <w:t xml:space="preserve"> </w:t>
      </w:r>
      <w:r w:rsidRPr="00BC0787">
        <w:t>был</w:t>
      </w:r>
      <w:r w:rsidR="00BC0787" w:rsidRPr="00BC0787">
        <w:t xml:space="preserve"> </w:t>
      </w:r>
      <w:r w:rsidRPr="00BC0787">
        <w:t>снижен</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отдельно</w:t>
      </w:r>
      <w:r w:rsidR="00BC0787" w:rsidRPr="00BC0787">
        <w:t xml:space="preserve"> </w:t>
      </w:r>
      <w:r w:rsidRPr="00BC0787">
        <w:t>для</w:t>
      </w:r>
      <w:r w:rsidR="00BC0787" w:rsidRPr="00BC0787">
        <w:t xml:space="preserve"> </w:t>
      </w:r>
      <w:r w:rsidRPr="00BC0787">
        <w:t>мужчин.</w:t>
      </w:r>
      <w:r w:rsidR="00BC0787" w:rsidRPr="00BC0787">
        <w:t xml:space="preserve"> </w:t>
      </w:r>
      <w:r w:rsidRPr="00BC0787">
        <w:t>Особняком</w:t>
      </w:r>
      <w:r w:rsidR="00BC0787" w:rsidRPr="00BC0787">
        <w:t xml:space="preserve"> </w:t>
      </w:r>
      <w:r w:rsidRPr="00BC0787">
        <w:t>стоят</w:t>
      </w:r>
      <w:r w:rsidR="00BC0787" w:rsidRPr="00BC0787">
        <w:t xml:space="preserve"> </w:t>
      </w:r>
      <w:r w:rsidRPr="00BC0787">
        <w:t>Аргентина,</w:t>
      </w:r>
      <w:r w:rsidR="00BC0787" w:rsidRPr="00BC0787">
        <w:t xml:space="preserve"> </w:t>
      </w:r>
      <w:r w:rsidRPr="00BC0787">
        <w:t>Эстония,</w:t>
      </w:r>
      <w:r w:rsidR="00BC0787" w:rsidRPr="00BC0787">
        <w:t xml:space="preserve"> </w:t>
      </w:r>
      <w:r w:rsidRPr="00BC0787">
        <w:t>Люксембург,</w:t>
      </w:r>
      <w:r w:rsidR="00BC0787" w:rsidRPr="00BC0787">
        <w:t xml:space="preserve"> </w:t>
      </w:r>
      <w:r w:rsidRPr="00BC0787">
        <w:t>Финляндия</w:t>
      </w:r>
      <w:r w:rsidR="00BC0787" w:rsidRPr="00BC0787">
        <w:t xml:space="preserve"> </w:t>
      </w:r>
      <w:r w:rsidRPr="00BC0787">
        <w:t>и</w:t>
      </w:r>
      <w:r w:rsidR="00BC0787" w:rsidRPr="00BC0787">
        <w:t xml:space="preserve"> </w:t>
      </w:r>
      <w:r w:rsidRPr="00BC0787">
        <w:t>Франция:</w:t>
      </w:r>
      <w:r w:rsidR="00BC0787" w:rsidRPr="00BC0787">
        <w:t xml:space="preserve"> </w:t>
      </w:r>
      <w:r w:rsidRPr="00BC0787">
        <w:t>там</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у</w:t>
      </w:r>
      <w:r w:rsidR="00BC0787" w:rsidRPr="00BC0787">
        <w:t xml:space="preserve"> </w:t>
      </w:r>
      <w:r w:rsidRPr="00BC0787">
        <w:t>женщин</w:t>
      </w:r>
      <w:r w:rsidR="00BC0787" w:rsidRPr="00BC0787">
        <w:t xml:space="preserve"> </w:t>
      </w:r>
      <w:r w:rsidRPr="00BC0787">
        <w:t>наступает</w:t>
      </w:r>
      <w:r w:rsidR="00BC0787" w:rsidRPr="00BC0787">
        <w:t xml:space="preserve"> </w:t>
      </w:r>
      <w:r w:rsidRPr="00BC0787">
        <w:t>позднее,</w:t>
      </w:r>
      <w:r w:rsidR="00BC0787" w:rsidRPr="00BC0787">
        <w:t xml:space="preserve"> </w:t>
      </w:r>
      <w:r w:rsidRPr="00BC0787">
        <w:t>чем</w:t>
      </w:r>
      <w:r w:rsidR="00BC0787" w:rsidRPr="00BC0787">
        <w:t xml:space="preserve"> </w:t>
      </w:r>
      <w:r w:rsidRPr="00BC0787">
        <w:t>у</w:t>
      </w:r>
      <w:r w:rsidR="00BC0787" w:rsidRPr="00BC0787">
        <w:t xml:space="preserve"> </w:t>
      </w:r>
      <w:r w:rsidRPr="00BC0787">
        <w:t>мужчин.</w:t>
      </w:r>
      <w:r w:rsidR="00BC0787" w:rsidRPr="00BC0787">
        <w:t xml:space="preserve"> </w:t>
      </w:r>
    </w:p>
    <w:p w14:paraId="3815A94C" w14:textId="77777777" w:rsidR="00040B73" w:rsidRPr="00BC0787" w:rsidRDefault="00812913" w:rsidP="00040B73">
      <w:hyperlink r:id="rId28" w:history="1">
        <w:r w:rsidR="00040B73" w:rsidRPr="00BC0787">
          <w:rPr>
            <w:rStyle w:val="a3"/>
          </w:rPr>
          <w:t>https://expert.ru/v-mire/pochemu-na-pensiyu-luchshe-vykhodit-molodym/</w:t>
        </w:r>
      </w:hyperlink>
      <w:r w:rsidR="00BC0787" w:rsidRPr="00BC0787">
        <w:t xml:space="preserve"> </w:t>
      </w:r>
    </w:p>
    <w:p w14:paraId="320C9423" w14:textId="77777777" w:rsidR="0025048B" w:rsidRPr="00BC0787" w:rsidRDefault="0025048B" w:rsidP="0025048B">
      <w:pPr>
        <w:pStyle w:val="2"/>
      </w:pPr>
      <w:bookmarkStart w:id="80" w:name="А108"/>
      <w:bookmarkStart w:id="81" w:name="_Toc182463090"/>
      <w:r w:rsidRPr="00BC0787">
        <w:t>ТАСС,</w:t>
      </w:r>
      <w:r w:rsidR="00BC0787" w:rsidRPr="00BC0787">
        <w:t xml:space="preserve"> </w:t>
      </w:r>
      <w:r w:rsidRPr="00BC0787">
        <w:t>13.11.2024,</w:t>
      </w:r>
      <w:r w:rsidR="00BC0787" w:rsidRPr="00BC0787">
        <w:t xml:space="preserve"> </w:t>
      </w:r>
      <w:r w:rsidRPr="00BC0787">
        <w:t>Эксперт</w:t>
      </w:r>
      <w:r w:rsidR="00BC0787" w:rsidRPr="00BC0787">
        <w:t xml:space="preserve"> </w:t>
      </w:r>
      <w:r w:rsidRPr="00BC0787">
        <w:t>Тимаков</w:t>
      </w:r>
      <w:r w:rsidR="00BC0787" w:rsidRPr="00BC0787">
        <w:t xml:space="preserve"> </w:t>
      </w:r>
      <w:r w:rsidRPr="00BC0787">
        <w:t>призвал</w:t>
      </w:r>
      <w:r w:rsidR="00BC0787" w:rsidRPr="00BC0787">
        <w:t xml:space="preserve"> </w:t>
      </w:r>
      <w:r w:rsidRPr="00BC0787">
        <w:t>привязать</w:t>
      </w:r>
      <w:r w:rsidR="00BC0787" w:rsidRPr="00BC0787">
        <w:t xml:space="preserve"> </w:t>
      </w:r>
      <w:r w:rsidRPr="00BC0787">
        <w:t>размер</w:t>
      </w:r>
      <w:r w:rsidR="00BC0787" w:rsidRPr="00BC0787">
        <w:t xml:space="preserve"> </w:t>
      </w:r>
      <w:r w:rsidRPr="00BC0787">
        <w:t>пенсии</w:t>
      </w:r>
      <w:r w:rsidR="00BC0787" w:rsidRPr="00BC0787">
        <w:t xml:space="preserve"> </w:t>
      </w:r>
      <w:r w:rsidRPr="00BC0787">
        <w:t>в</w:t>
      </w:r>
      <w:r w:rsidR="00BC0787" w:rsidRPr="00BC0787">
        <w:t xml:space="preserve"> </w:t>
      </w:r>
      <w:r w:rsidRPr="00BC0787">
        <w:t>РФ</w:t>
      </w:r>
      <w:r w:rsidR="00BC0787" w:rsidRPr="00BC0787">
        <w:t xml:space="preserve"> </w:t>
      </w:r>
      <w:r w:rsidRPr="00BC0787">
        <w:t>к</w:t>
      </w:r>
      <w:r w:rsidR="00BC0787" w:rsidRPr="00BC0787">
        <w:t xml:space="preserve"> </w:t>
      </w:r>
      <w:r w:rsidRPr="00BC0787">
        <w:t>числу</w:t>
      </w:r>
      <w:r w:rsidR="00BC0787" w:rsidRPr="00BC0787">
        <w:t xml:space="preserve"> </w:t>
      </w:r>
      <w:r w:rsidRPr="00BC0787">
        <w:t>детей</w:t>
      </w:r>
      <w:bookmarkEnd w:id="80"/>
      <w:bookmarkEnd w:id="81"/>
    </w:p>
    <w:p w14:paraId="279BE027" w14:textId="77777777" w:rsidR="0025048B" w:rsidRPr="00BC0787" w:rsidRDefault="0025048B" w:rsidP="00BC0787">
      <w:pPr>
        <w:pStyle w:val="3"/>
      </w:pPr>
      <w:bookmarkStart w:id="82" w:name="_Toc182463091"/>
      <w:r w:rsidRPr="00BC0787">
        <w:t>Размер</w:t>
      </w:r>
      <w:r w:rsidR="00BC0787" w:rsidRPr="00BC0787">
        <w:t xml:space="preserve"> </w:t>
      </w:r>
      <w:r w:rsidRPr="00BC0787">
        <w:t>пенсии</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необходимо</w:t>
      </w:r>
      <w:r w:rsidR="00BC0787" w:rsidRPr="00BC0787">
        <w:t xml:space="preserve"> </w:t>
      </w:r>
      <w:r w:rsidRPr="00BC0787">
        <w:t>рассчитывать</w:t>
      </w:r>
      <w:r w:rsidR="00BC0787" w:rsidRPr="00BC0787">
        <w:t xml:space="preserve"> </w:t>
      </w:r>
      <w:r w:rsidRPr="00BC0787">
        <w:t>исходя</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из</w:t>
      </w:r>
      <w:r w:rsidR="00BC0787" w:rsidRPr="00BC0787">
        <w:t xml:space="preserve"> </w:t>
      </w:r>
      <w:r w:rsidRPr="00BC0787">
        <w:t>трудового,</w:t>
      </w:r>
      <w:r w:rsidR="00BC0787" w:rsidRPr="00BC0787">
        <w:t xml:space="preserve"> </w:t>
      </w:r>
      <w:r w:rsidRPr="00BC0787">
        <w:t>но</w:t>
      </w:r>
      <w:r w:rsidR="00BC0787" w:rsidRPr="00BC0787">
        <w:t xml:space="preserve"> </w:t>
      </w:r>
      <w:r w:rsidRPr="00BC0787">
        <w:t>также</w:t>
      </w:r>
      <w:r w:rsidR="00BC0787" w:rsidRPr="00BC0787">
        <w:t xml:space="preserve"> </w:t>
      </w:r>
      <w:r w:rsidRPr="00BC0787">
        <w:t>и</w:t>
      </w:r>
      <w:r w:rsidR="00BC0787" w:rsidRPr="00BC0787">
        <w:t xml:space="preserve"> </w:t>
      </w:r>
      <w:r w:rsidRPr="00BC0787">
        <w:t>из</w:t>
      </w:r>
      <w:r w:rsidR="00BC0787" w:rsidRPr="00BC0787">
        <w:t xml:space="preserve"> </w:t>
      </w:r>
      <w:r w:rsidRPr="00BC0787">
        <w:t>родительского</w:t>
      </w:r>
      <w:r w:rsidR="00BC0787" w:rsidRPr="00BC0787">
        <w:t xml:space="preserve"> </w:t>
      </w:r>
      <w:r w:rsidRPr="00BC0787">
        <w:t>вклада</w:t>
      </w:r>
      <w:r w:rsidR="00BC0787" w:rsidRPr="00BC0787">
        <w:t xml:space="preserve"> </w:t>
      </w:r>
      <w:r w:rsidRPr="00BC0787">
        <w:t>в</w:t>
      </w:r>
      <w:r w:rsidR="00BC0787" w:rsidRPr="00BC0787">
        <w:t xml:space="preserve"> </w:t>
      </w:r>
      <w:r w:rsidRPr="00BC0787">
        <w:t>общество,</w:t>
      </w:r>
      <w:r w:rsidR="00BC0787" w:rsidRPr="00BC0787">
        <w:t xml:space="preserve"> </w:t>
      </w:r>
      <w:r w:rsidRPr="00BC0787">
        <w:t>привязав</w:t>
      </w:r>
      <w:r w:rsidR="00BC0787" w:rsidRPr="00BC0787">
        <w:t xml:space="preserve"> </w:t>
      </w:r>
      <w:r w:rsidRPr="00BC0787">
        <w:t>его</w:t>
      </w:r>
      <w:r w:rsidR="00BC0787" w:rsidRPr="00BC0787">
        <w:t xml:space="preserve"> </w:t>
      </w:r>
      <w:r w:rsidRPr="00BC0787">
        <w:t>к</w:t>
      </w:r>
      <w:r w:rsidR="00BC0787" w:rsidRPr="00BC0787">
        <w:t xml:space="preserve"> </w:t>
      </w:r>
      <w:r w:rsidRPr="00BC0787">
        <w:t>числу</w:t>
      </w:r>
      <w:r w:rsidR="00BC0787" w:rsidRPr="00BC0787">
        <w:t xml:space="preserve"> </w:t>
      </w:r>
      <w:r w:rsidRPr="00BC0787">
        <w:t>рожденных</w:t>
      </w:r>
      <w:r w:rsidR="00BC0787" w:rsidRPr="00BC0787">
        <w:t xml:space="preserve"> </w:t>
      </w:r>
      <w:r w:rsidRPr="00BC0787">
        <w:t>и</w:t>
      </w:r>
      <w:r w:rsidR="00BC0787" w:rsidRPr="00BC0787">
        <w:t xml:space="preserve"> </w:t>
      </w:r>
      <w:r w:rsidRPr="00BC0787">
        <w:t>воспитанных</w:t>
      </w:r>
      <w:r w:rsidR="00BC0787" w:rsidRPr="00BC0787">
        <w:t xml:space="preserve"> </w:t>
      </w:r>
      <w:r w:rsidRPr="00BC0787">
        <w:t>детей.</w:t>
      </w:r>
      <w:r w:rsidR="00BC0787" w:rsidRPr="00BC0787">
        <w:t xml:space="preserve"> </w:t>
      </w:r>
      <w:r w:rsidRPr="00BC0787">
        <w:t>Такое</w:t>
      </w:r>
      <w:r w:rsidR="00BC0787" w:rsidRPr="00BC0787">
        <w:t xml:space="preserve"> </w:t>
      </w:r>
      <w:r w:rsidRPr="00BC0787">
        <w:t>мнение</w:t>
      </w:r>
      <w:r w:rsidR="00BC0787" w:rsidRPr="00BC0787">
        <w:t xml:space="preserve"> </w:t>
      </w:r>
      <w:r w:rsidRPr="00BC0787">
        <w:t>выразил</w:t>
      </w:r>
      <w:r w:rsidR="00BC0787" w:rsidRPr="00BC0787">
        <w:t xml:space="preserve"> </w:t>
      </w:r>
      <w:r w:rsidRPr="00BC0787">
        <w:t>демограф</w:t>
      </w:r>
      <w:r w:rsidR="00BC0787" w:rsidRPr="00BC0787">
        <w:t xml:space="preserve"> </w:t>
      </w:r>
      <w:r w:rsidRPr="00BC0787">
        <w:t>и</w:t>
      </w:r>
      <w:r w:rsidR="00BC0787" w:rsidRPr="00BC0787">
        <w:t xml:space="preserve"> </w:t>
      </w:r>
      <w:r w:rsidRPr="00BC0787">
        <w:t>аналитик</w:t>
      </w:r>
      <w:r w:rsidR="00BC0787" w:rsidRPr="00BC0787">
        <w:t xml:space="preserve"> </w:t>
      </w:r>
      <w:r w:rsidRPr="00BC0787">
        <w:t>Центра</w:t>
      </w:r>
      <w:r w:rsidR="00BC0787" w:rsidRPr="00BC0787">
        <w:t xml:space="preserve"> </w:t>
      </w:r>
      <w:r w:rsidRPr="00BC0787">
        <w:t>консультирования</w:t>
      </w:r>
      <w:r w:rsidR="00BC0787" w:rsidRPr="00BC0787">
        <w:t xml:space="preserve"> </w:t>
      </w:r>
      <w:r w:rsidRPr="00BC0787">
        <w:t>НКО</w:t>
      </w:r>
      <w:r w:rsidR="00BC0787" w:rsidRPr="00BC0787">
        <w:t xml:space="preserve"> </w:t>
      </w:r>
      <w:r w:rsidRPr="00BC0787">
        <w:t>и</w:t>
      </w:r>
      <w:r w:rsidR="00BC0787" w:rsidRPr="00BC0787">
        <w:t xml:space="preserve"> </w:t>
      </w:r>
      <w:r w:rsidRPr="00BC0787">
        <w:t>НПО</w:t>
      </w:r>
      <w:r w:rsidR="00BC0787" w:rsidRPr="00BC0787">
        <w:t xml:space="preserve"> «</w:t>
      </w:r>
      <w:r w:rsidRPr="00BC0787">
        <w:t>Дипломатия</w:t>
      </w:r>
      <w:r w:rsidR="00BC0787" w:rsidRPr="00BC0787">
        <w:t xml:space="preserve"> </w:t>
      </w:r>
      <w:r w:rsidRPr="00BC0787">
        <w:t>знаний</w:t>
      </w:r>
      <w:r w:rsidR="00BC0787" w:rsidRPr="00BC0787">
        <w:t xml:space="preserve">» </w:t>
      </w:r>
      <w:r w:rsidRPr="00BC0787">
        <w:t>РГГУ</w:t>
      </w:r>
      <w:r w:rsidR="00BC0787" w:rsidRPr="00BC0787">
        <w:t xml:space="preserve"> </w:t>
      </w:r>
      <w:r w:rsidRPr="00BC0787">
        <w:t>Владимир</w:t>
      </w:r>
      <w:r w:rsidR="00BC0787" w:rsidRPr="00BC0787">
        <w:t xml:space="preserve"> </w:t>
      </w:r>
      <w:r w:rsidRPr="00BC0787">
        <w:t>Тимаков</w:t>
      </w:r>
      <w:r w:rsidR="00BC0787" w:rsidRPr="00BC0787">
        <w:t xml:space="preserve"> </w:t>
      </w:r>
      <w:r w:rsidRPr="00BC0787">
        <w:t>в</w:t>
      </w:r>
      <w:r w:rsidR="00BC0787" w:rsidRPr="00BC0787">
        <w:t xml:space="preserve"> </w:t>
      </w:r>
      <w:r w:rsidRPr="00BC0787">
        <w:t>экспертном</w:t>
      </w:r>
      <w:r w:rsidR="00BC0787" w:rsidRPr="00BC0787">
        <w:t xml:space="preserve"> </w:t>
      </w:r>
      <w:r w:rsidRPr="00BC0787">
        <w:t>докладе</w:t>
      </w:r>
      <w:r w:rsidR="00BC0787" w:rsidRPr="00BC0787">
        <w:t xml:space="preserve"> «</w:t>
      </w:r>
      <w:r w:rsidRPr="00BC0787">
        <w:t>Демографическая</w:t>
      </w:r>
      <w:r w:rsidR="00BC0787" w:rsidRPr="00BC0787">
        <w:t xml:space="preserve"> </w:t>
      </w:r>
      <w:r w:rsidRPr="00BC0787">
        <w:t>и</w:t>
      </w:r>
      <w:r w:rsidR="00BC0787" w:rsidRPr="00BC0787">
        <w:t xml:space="preserve"> </w:t>
      </w:r>
      <w:r w:rsidRPr="00BC0787">
        <w:t>миграционная</w:t>
      </w:r>
      <w:r w:rsidR="00BC0787" w:rsidRPr="00BC0787">
        <w:t xml:space="preserve"> </w:t>
      </w:r>
      <w:r w:rsidRPr="00BC0787">
        <w:t>политика</w:t>
      </w:r>
      <w:r w:rsidR="00BC0787" w:rsidRPr="00BC0787">
        <w:t xml:space="preserve"> </w:t>
      </w:r>
      <w:r w:rsidRPr="00BC0787">
        <w:t>России</w:t>
      </w:r>
      <w:r w:rsidR="00BC0787" w:rsidRPr="00BC0787">
        <w:t>»</w:t>
      </w:r>
      <w:r w:rsidRPr="00BC0787">
        <w:t>.</w:t>
      </w:r>
      <w:bookmarkEnd w:id="82"/>
    </w:p>
    <w:p w14:paraId="21F2FF0D" w14:textId="77777777" w:rsidR="0025048B" w:rsidRPr="00BC0787" w:rsidRDefault="0025048B" w:rsidP="0025048B">
      <w:r w:rsidRPr="00BC0787">
        <w:t>Доклад</w:t>
      </w:r>
      <w:r w:rsidR="00BC0787" w:rsidRPr="00BC0787">
        <w:t xml:space="preserve"> </w:t>
      </w:r>
      <w:r w:rsidRPr="00BC0787">
        <w:t>имеется</w:t>
      </w:r>
      <w:r w:rsidR="00BC0787" w:rsidRPr="00BC0787">
        <w:t xml:space="preserve"> </w:t>
      </w:r>
      <w:r w:rsidRPr="00BC0787">
        <w:t>в</w:t>
      </w:r>
      <w:r w:rsidR="00BC0787" w:rsidRPr="00BC0787">
        <w:t xml:space="preserve"> </w:t>
      </w:r>
      <w:r w:rsidRPr="00BC0787">
        <w:t>распоряжении</w:t>
      </w:r>
      <w:r w:rsidR="00BC0787" w:rsidRPr="00BC0787">
        <w:t xml:space="preserve"> </w:t>
      </w:r>
      <w:r w:rsidRPr="00BC0787">
        <w:t>ТАСС,</w:t>
      </w:r>
      <w:r w:rsidR="00BC0787" w:rsidRPr="00BC0787">
        <w:t xml:space="preserve"> </w:t>
      </w:r>
      <w:r w:rsidRPr="00BC0787">
        <w:t>он</w:t>
      </w:r>
      <w:r w:rsidR="00BC0787" w:rsidRPr="00BC0787">
        <w:t xml:space="preserve"> </w:t>
      </w:r>
      <w:r w:rsidRPr="00BC0787">
        <w:t>подготовлен</w:t>
      </w:r>
      <w:r w:rsidR="00BC0787" w:rsidRPr="00BC0787">
        <w:t xml:space="preserve"> </w:t>
      </w:r>
      <w:r w:rsidRPr="00BC0787">
        <w:t>Центром</w:t>
      </w:r>
      <w:r w:rsidR="00BC0787" w:rsidRPr="00BC0787">
        <w:t xml:space="preserve"> </w:t>
      </w:r>
      <w:r w:rsidRPr="00BC0787">
        <w:t>развития</w:t>
      </w:r>
      <w:r w:rsidR="00BC0787" w:rsidRPr="00BC0787">
        <w:t xml:space="preserve"> </w:t>
      </w:r>
      <w:r w:rsidRPr="00BC0787">
        <w:t>гуманитарных</w:t>
      </w:r>
      <w:r w:rsidR="00BC0787" w:rsidRPr="00BC0787">
        <w:t xml:space="preserve"> </w:t>
      </w:r>
      <w:r w:rsidRPr="00BC0787">
        <w:t>технологий</w:t>
      </w:r>
      <w:r w:rsidR="00BC0787" w:rsidRPr="00BC0787">
        <w:t xml:space="preserve"> «</w:t>
      </w:r>
      <w:r w:rsidRPr="00BC0787">
        <w:t>Новая</w:t>
      </w:r>
      <w:r w:rsidR="00BC0787" w:rsidRPr="00BC0787">
        <w:t xml:space="preserve"> </w:t>
      </w:r>
      <w:r w:rsidRPr="00BC0787">
        <w:t>эра</w:t>
      </w:r>
      <w:r w:rsidR="00BC0787" w:rsidRPr="00BC0787">
        <w:t>»</w:t>
      </w:r>
      <w:r w:rsidRPr="00BC0787">
        <w:t>.</w:t>
      </w:r>
    </w:p>
    <w:p w14:paraId="022F691F" w14:textId="77777777" w:rsidR="0025048B" w:rsidRPr="00BC0787" w:rsidRDefault="00BC0787" w:rsidP="0025048B">
      <w:r w:rsidRPr="00BC0787">
        <w:t>«</w:t>
      </w:r>
      <w:r w:rsidR="0025048B" w:rsidRPr="00BC0787">
        <w:t>Необходимо</w:t>
      </w:r>
      <w:r w:rsidRPr="00BC0787">
        <w:t xml:space="preserve"> </w:t>
      </w:r>
      <w:r w:rsidR="0025048B" w:rsidRPr="00BC0787">
        <w:t>привязать</w:t>
      </w:r>
      <w:r w:rsidRPr="00BC0787">
        <w:t xml:space="preserve"> </w:t>
      </w:r>
      <w:r w:rsidR="0025048B" w:rsidRPr="00BC0787">
        <w:t>размер</w:t>
      </w:r>
      <w:r w:rsidRPr="00BC0787">
        <w:t xml:space="preserve"> </w:t>
      </w:r>
      <w:r w:rsidR="0025048B" w:rsidRPr="00BC0787">
        <w:t>пенсии</w:t>
      </w:r>
      <w:r w:rsidRPr="00BC0787">
        <w:t xml:space="preserve"> </w:t>
      </w:r>
      <w:r w:rsidR="0025048B" w:rsidRPr="00BC0787">
        <w:t>к</w:t>
      </w:r>
      <w:r w:rsidRPr="00BC0787">
        <w:t xml:space="preserve"> </w:t>
      </w:r>
      <w:r w:rsidR="0025048B" w:rsidRPr="00BC0787">
        <w:t>числу</w:t>
      </w:r>
      <w:r w:rsidRPr="00BC0787">
        <w:t xml:space="preserve"> </w:t>
      </w:r>
      <w:r w:rsidR="0025048B" w:rsidRPr="00BC0787">
        <w:t>рожденных</w:t>
      </w:r>
      <w:r w:rsidRPr="00BC0787">
        <w:t xml:space="preserve"> </w:t>
      </w:r>
      <w:r w:rsidR="0025048B" w:rsidRPr="00BC0787">
        <w:t>и</w:t>
      </w:r>
      <w:r w:rsidRPr="00BC0787">
        <w:t xml:space="preserve"> </w:t>
      </w:r>
      <w:r w:rsidR="0025048B" w:rsidRPr="00BC0787">
        <w:t>воспитанных</w:t>
      </w:r>
      <w:r w:rsidRPr="00BC0787">
        <w:t xml:space="preserve"> </w:t>
      </w:r>
      <w:r w:rsidR="0025048B" w:rsidRPr="00BC0787">
        <w:t>детей</w:t>
      </w:r>
      <w:r w:rsidRPr="00BC0787">
        <w:t xml:space="preserve"> </w:t>
      </w:r>
      <w:r w:rsidR="0025048B" w:rsidRPr="00BC0787">
        <w:t>-</w:t>
      </w:r>
      <w:r w:rsidRPr="00BC0787">
        <w:t xml:space="preserve"> </w:t>
      </w:r>
      <w:r w:rsidR="0025048B" w:rsidRPr="00BC0787">
        <w:t>делать</w:t>
      </w:r>
      <w:r w:rsidRPr="00BC0787">
        <w:t xml:space="preserve"> </w:t>
      </w:r>
      <w:r w:rsidR="0025048B" w:rsidRPr="00BC0787">
        <w:t>расчет</w:t>
      </w:r>
      <w:r w:rsidRPr="00BC0787">
        <w:t xml:space="preserve"> </w:t>
      </w:r>
      <w:r w:rsidR="0025048B" w:rsidRPr="00BC0787">
        <w:t>пенсии</w:t>
      </w:r>
      <w:r w:rsidRPr="00BC0787">
        <w:t xml:space="preserve"> </w:t>
      </w:r>
      <w:r w:rsidR="0025048B" w:rsidRPr="00BC0787">
        <w:t>исходя</w:t>
      </w:r>
      <w:r w:rsidRPr="00BC0787">
        <w:t xml:space="preserve"> </w:t>
      </w:r>
      <w:r w:rsidR="0025048B" w:rsidRPr="00BC0787">
        <w:t>не</w:t>
      </w:r>
      <w:r w:rsidRPr="00BC0787">
        <w:t xml:space="preserve"> </w:t>
      </w:r>
      <w:r w:rsidR="0025048B" w:rsidRPr="00BC0787">
        <w:t>только</w:t>
      </w:r>
      <w:r w:rsidRPr="00BC0787">
        <w:t xml:space="preserve"> </w:t>
      </w:r>
      <w:r w:rsidR="0025048B" w:rsidRPr="00BC0787">
        <w:t>из</w:t>
      </w:r>
      <w:r w:rsidRPr="00BC0787">
        <w:t xml:space="preserve"> </w:t>
      </w:r>
      <w:r w:rsidR="0025048B" w:rsidRPr="00BC0787">
        <w:t>трудового,</w:t>
      </w:r>
      <w:r w:rsidRPr="00BC0787">
        <w:t xml:space="preserve"> </w:t>
      </w:r>
      <w:r w:rsidR="0025048B" w:rsidRPr="00BC0787">
        <w:t>но</w:t>
      </w:r>
      <w:r w:rsidRPr="00BC0787">
        <w:t xml:space="preserve"> </w:t>
      </w:r>
      <w:r w:rsidR="0025048B" w:rsidRPr="00BC0787">
        <w:t>также</w:t>
      </w:r>
      <w:r w:rsidRPr="00BC0787">
        <w:t xml:space="preserve"> </w:t>
      </w:r>
      <w:r w:rsidR="0025048B" w:rsidRPr="00BC0787">
        <w:t>из</w:t>
      </w:r>
      <w:r w:rsidRPr="00BC0787">
        <w:t xml:space="preserve"> </w:t>
      </w:r>
      <w:r w:rsidR="0025048B" w:rsidRPr="00BC0787">
        <w:t>родительского</w:t>
      </w:r>
      <w:r w:rsidRPr="00BC0787">
        <w:t xml:space="preserve"> </w:t>
      </w:r>
      <w:r w:rsidR="0025048B" w:rsidRPr="00BC0787">
        <w:t>вклада</w:t>
      </w:r>
      <w:r w:rsidRPr="00BC0787">
        <w:t xml:space="preserve"> </w:t>
      </w:r>
      <w:r w:rsidR="0025048B" w:rsidRPr="00BC0787">
        <w:t>в</w:t>
      </w:r>
      <w:r w:rsidRPr="00BC0787">
        <w:t xml:space="preserve"> </w:t>
      </w:r>
      <w:r w:rsidR="0025048B" w:rsidRPr="00BC0787">
        <w:t>общество</w:t>
      </w:r>
      <w:r w:rsidRPr="00BC0787">
        <w:t>»</w:t>
      </w:r>
      <w:r w:rsidR="0025048B" w:rsidRPr="00BC0787">
        <w:t>,</w:t>
      </w:r>
      <w:r w:rsidRPr="00BC0787">
        <w:t xml:space="preserve"> </w:t>
      </w:r>
      <w:r w:rsidR="0025048B" w:rsidRPr="00BC0787">
        <w:t>-</w:t>
      </w:r>
      <w:r w:rsidRPr="00BC0787">
        <w:t xml:space="preserve"> </w:t>
      </w:r>
      <w:r w:rsidR="0025048B" w:rsidRPr="00BC0787">
        <w:t>заявил</w:t>
      </w:r>
      <w:r w:rsidRPr="00BC0787">
        <w:t xml:space="preserve"> </w:t>
      </w:r>
      <w:r w:rsidR="0025048B" w:rsidRPr="00BC0787">
        <w:t>он,</w:t>
      </w:r>
      <w:r w:rsidRPr="00BC0787">
        <w:t xml:space="preserve"> </w:t>
      </w:r>
      <w:r w:rsidR="0025048B" w:rsidRPr="00BC0787">
        <w:t>отметив,</w:t>
      </w:r>
      <w:r w:rsidRPr="00BC0787">
        <w:t xml:space="preserve"> </w:t>
      </w:r>
      <w:r w:rsidR="0025048B" w:rsidRPr="00BC0787">
        <w:t>что</w:t>
      </w:r>
      <w:r w:rsidRPr="00BC0787">
        <w:t xml:space="preserve"> </w:t>
      </w:r>
      <w:r w:rsidR="0025048B" w:rsidRPr="00BC0787">
        <w:t>активная</w:t>
      </w:r>
      <w:r w:rsidRPr="00BC0787">
        <w:t xml:space="preserve"> </w:t>
      </w:r>
      <w:r w:rsidR="0025048B" w:rsidRPr="00BC0787">
        <w:t>демографическая</w:t>
      </w:r>
      <w:r w:rsidRPr="00BC0787">
        <w:t xml:space="preserve"> </w:t>
      </w:r>
      <w:r w:rsidR="0025048B" w:rsidRPr="00BC0787">
        <w:t>политика</w:t>
      </w:r>
      <w:r w:rsidRPr="00BC0787">
        <w:t xml:space="preserve"> </w:t>
      </w:r>
      <w:r w:rsidR="0025048B" w:rsidRPr="00BC0787">
        <w:t>вряд</w:t>
      </w:r>
      <w:r w:rsidRPr="00BC0787">
        <w:t xml:space="preserve"> </w:t>
      </w:r>
      <w:r w:rsidR="0025048B" w:rsidRPr="00BC0787">
        <w:t>ли</w:t>
      </w:r>
      <w:r w:rsidRPr="00BC0787">
        <w:t xml:space="preserve"> </w:t>
      </w:r>
      <w:r w:rsidR="0025048B" w:rsidRPr="00BC0787">
        <w:t>позволит</w:t>
      </w:r>
      <w:r w:rsidRPr="00BC0787">
        <w:t xml:space="preserve"> </w:t>
      </w:r>
      <w:r w:rsidR="0025048B" w:rsidRPr="00BC0787">
        <w:t>вернуться</w:t>
      </w:r>
      <w:r w:rsidRPr="00BC0787">
        <w:t xml:space="preserve"> </w:t>
      </w:r>
      <w:r w:rsidR="0025048B" w:rsidRPr="00BC0787">
        <w:t>к</w:t>
      </w:r>
      <w:r w:rsidRPr="00BC0787">
        <w:t xml:space="preserve"> </w:t>
      </w:r>
      <w:r w:rsidR="0025048B" w:rsidRPr="00BC0787">
        <w:t>простому</w:t>
      </w:r>
      <w:r w:rsidRPr="00BC0787">
        <w:t xml:space="preserve"> </w:t>
      </w:r>
      <w:r w:rsidR="0025048B" w:rsidRPr="00BC0787">
        <w:t>воспроизводству,</w:t>
      </w:r>
      <w:r w:rsidRPr="00BC0787">
        <w:t xml:space="preserve"> </w:t>
      </w:r>
      <w:r w:rsidR="0025048B" w:rsidRPr="00BC0787">
        <w:t>но</w:t>
      </w:r>
      <w:r w:rsidRPr="00BC0787">
        <w:t xml:space="preserve"> </w:t>
      </w:r>
      <w:r w:rsidR="0025048B" w:rsidRPr="00BC0787">
        <w:t>она</w:t>
      </w:r>
      <w:r w:rsidRPr="00BC0787">
        <w:t xml:space="preserve"> </w:t>
      </w:r>
      <w:r w:rsidR="0025048B" w:rsidRPr="00BC0787">
        <w:t>может</w:t>
      </w:r>
      <w:r w:rsidRPr="00BC0787">
        <w:t xml:space="preserve"> </w:t>
      </w:r>
      <w:r w:rsidR="0025048B" w:rsidRPr="00BC0787">
        <w:t>затормозить</w:t>
      </w:r>
      <w:r w:rsidRPr="00BC0787">
        <w:t xml:space="preserve"> </w:t>
      </w:r>
      <w:r w:rsidR="0025048B" w:rsidRPr="00BC0787">
        <w:t>снижение.</w:t>
      </w:r>
    </w:p>
    <w:p w14:paraId="6FE0841B" w14:textId="77777777" w:rsidR="0025048B" w:rsidRPr="00BC0787" w:rsidRDefault="0025048B" w:rsidP="0025048B">
      <w:r w:rsidRPr="00BC0787">
        <w:t>Тимаков</w:t>
      </w:r>
      <w:r w:rsidR="00BC0787" w:rsidRPr="00BC0787">
        <w:t xml:space="preserve"> </w:t>
      </w:r>
      <w:r w:rsidRPr="00BC0787">
        <w:t>добавил,</w:t>
      </w:r>
      <w:r w:rsidR="00BC0787" w:rsidRPr="00BC0787">
        <w:t xml:space="preserve"> </w:t>
      </w:r>
      <w:r w:rsidRPr="00BC0787">
        <w:t>что</w:t>
      </w:r>
      <w:r w:rsidR="00BC0787" w:rsidRPr="00BC0787">
        <w:t xml:space="preserve"> </w:t>
      </w:r>
      <w:r w:rsidRPr="00BC0787">
        <w:t>перенос</w:t>
      </w:r>
      <w:r w:rsidR="00BC0787" w:rsidRPr="00BC0787">
        <w:t xml:space="preserve"> </w:t>
      </w:r>
      <w:r w:rsidRPr="00BC0787">
        <w:t>основной</w:t>
      </w:r>
      <w:r w:rsidR="00BC0787" w:rsidRPr="00BC0787">
        <w:t xml:space="preserve"> </w:t>
      </w:r>
      <w:r w:rsidRPr="00BC0787">
        <w:t>массы</w:t>
      </w:r>
      <w:r w:rsidR="00BC0787" w:rsidRPr="00BC0787">
        <w:t xml:space="preserve"> </w:t>
      </w:r>
      <w:r w:rsidRPr="00BC0787">
        <w:t>материнского</w:t>
      </w:r>
      <w:r w:rsidR="00BC0787" w:rsidRPr="00BC0787">
        <w:t xml:space="preserve"> </w:t>
      </w:r>
      <w:r w:rsidRPr="00BC0787">
        <w:t>капитала</w:t>
      </w:r>
      <w:r w:rsidR="00BC0787" w:rsidRPr="00BC0787">
        <w:t xml:space="preserve"> </w:t>
      </w:r>
      <w:r w:rsidRPr="00BC0787">
        <w:t>на</w:t>
      </w:r>
      <w:r w:rsidR="00BC0787" w:rsidRPr="00BC0787">
        <w:t xml:space="preserve"> </w:t>
      </w:r>
      <w:r w:rsidRPr="00BC0787">
        <w:t>первое</w:t>
      </w:r>
      <w:r w:rsidR="00BC0787" w:rsidRPr="00BC0787">
        <w:t xml:space="preserve"> </w:t>
      </w:r>
      <w:r w:rsidRPr="00BC0787">
        <w:t>по</w:t>
      </w:r>
      <w:r w:rsidR="00BC0787" w:rsidRPr="00BC0787">
        <w:t xml:space="preserve"> </w:t>
      </w:r>
      <w:r w:rsidRPr="00BC0787">
        <w:t>очередности</w:t>
      </w:r>
      <w:r w:rsidR="00BC0787" w:rsidRPr="00BC0787">
        <w:t xml:space="preserve"> </w:t>
      </w:r>
      <w:r w:rsidRPr="00BC0787">
        <w:t>рождение</w:t>
      </w:r>
      <w:r w:rsidR="00BC0787" w:rsidRPr="00BC0787">
        <w:t xml:space="preserve"> </w:t>
      </w:r>
      <w:r w:rsidRPr="00BC0787">
        <w:t>является</w:t>
      </w:r>
      <w:r w:rsidR="00BC0787" w:rsidRPr="00BC0787">
        <w:t xml:space="preserve"> </w:t>
      </w:r>
      <w:r w:rsidRPr="00BC0787">
        <w:t>неэффективной</w:t>
      </w:r>
      <w:r w:rsidR="00BC0787" w:rsidRPr="00BC0787">
        <w:t xml:space="preserve"> </w:t>
      </w:r>
      <w:r w:rsidRPr="00BC0787">
        <w:t>мерой.</w:t>
      </w:r>
      <w:r w:rsidR="00BC0787" w:rsidRPr="00BC0787">
        <w:t xml:space="preserve"> </w:t>
      </w:r>
      <w:r w:rsidRPr="00BC0787">
        <w:t>По</w:t>
      </w:r>
      <w:r w:rsidR="00BC0787" w:rsidRPr="00BC0787">
        <w:t xml:space="preserve"> </w:t>
      </w:r>
      <w:r w:rsidRPr="00BC0787">
        <w:t>его</w:t>
      </w:r>
      <w:r w:rsidR="00BC0787" w:rsidRPr="00BC0787">
        <w:t xml:space="preserve"> </w:t>
      </w:r>
      <w:r w:rsidRPr="00BC0787">
        <w:t>мнению,</w:t>
      </w:r>
      <w:r w:rsidR="00BC0787" w:rsidRPr="00BC0787">
        <w:t xml:space="preserve"> </w:t>
      </w:r>
      <w:r w:rsidRPr="00BC0787">
        <w:t>главной</w:t>
      </w:r>
      <w:r w:rsidR="00BC0787" w:rsidRPr="00BC0787">
        <w:t xml:space="preserve"> </w:t>
      </w:r>
      <w:r w:rsidRPr="00BC0787">
        <w:t>задачей</w:t>
      </w:r>
      <w:r w:rsidR="00BC0787" w:rsidRPr="00BC0787">
        <w:t xml:space="preserve"> </w:t>
      </w:r>
      <w:r w:rsidRPr="00BC0787">
        <w:t>должно</w:t>
      </w:r>
      <w:r w:rsidR="00BC0787" w:rsidRPr="00BC0787">
        <w:t xml:space="preserve"> </w:t>
      </w:r>
      <w:r w:rsidRPr="00BC0787">
        <w:t>стать</w:t>
      </w:r>
      <w:r w:rsidR="00BC0787" w:rsidRPr="00BC0787">
        <w:t xml:space="preserve"> </w:t>
      </w:r>
      <w:r w:rsidRPr="00BC0787">
        <w:t>стимулирование</w:t>
      </w:r>
      <w:r w:rsidR="00BC0787" w:rsidRPr="00BC0787">
        <w:t xml:space="preserve"> </w:t>
      </w:r>
      <w:r w:rsidRPr="00BC0787">
        <w:t>вторых</w:t>
      </w:r>
      <w:r w:rsidR="00BC0787" w:rsidRPr="00BC0787">
        <w:t xml:space="preserve"> </w:t>
      </w:r>
      <w:r w:rsidRPr="00BC0787">
        <w:t>и</w:t>
      </w:r>
      <w:r w:rsidR="00BC0787" w:rsidRPr="00BC0787">
        <w:t xml:space="preserve"> </w:t>
      </w:r>
      <w:r w:rsidRPr="00BC0787">
        <w:t>особенно</w:t>
      </w:r>
      <w:r w:rsidR="00BC0787" w:rsidRPr="00BC0787">
        <w:t xml:space="preserve"> </w:t>
      </w:r>
      <w:r w:rsidRPr="00BC0787">
        <w:t>третьих</w:t>
      </w:r>
      <w:r w:rsidR="00BC0787" w:rsidRPr="00BC0787">
        <w:t xml:space="preserve"> </w:t>
      </w:r>
      <w:r w:rsidRPr="00BC0787">
        <w:t>рождений.</w:t>
      </w:r>
    </w:p>
    <w:p w14:paraId="1338E258" w14:textId="77777777" w:rsidR="0025048B" w:rsidRPr="00BC0787" w:rsidRDefault="0025048B" w:rsidP="0025048B">
      <w:r w:rsidRPr="00BC0787">
        <w:t>В</w:t>
      </w:r>
      <w:r w:rsidR="00BC0787" w:rsidRPr="00BC0787">
        <w:t xml:space="preserve"> </w:t>
      </w:r>
      <w:r w:rsidRPr="00BC0787">
        <w:t>свою</w:t>
      </w:r>
      <w:r w:rsidR="00BC0787" w:rsidRPr="00BC0787">
        <w:t xml:space="preserve"> </w:t>
      </w:r>
      <w:r w:rsidRPr="00BC0787">
        <w:t>очередь</w:t>
      </w:r>
      <w:r w:rsidR="00BC0787" w:rsidRPr="00BC0787">
        <w:t xml:space="preserve"> </w:t>
      </w:r>
      <w:r w:rsidRPr="00BC0787">
        <w:t>кандидат</w:t>
      </w:r>
      <w:r w:rsidR="00BC0787" w:rsidRPr="00BC0787">
        <w:t xml:space="preserve"> </w:t>
      </w:r>
      <w:r w:rsidRPr="00BC0787">
        <w:t>экономических</w:t>
      </w:r>
      <w:r w:rsidR="00BC0787" w:rsidRPr="00BC0787">
        <w:t xml:space="preserve"> </w:t>
      </w:r>
      <w:r w:rsidRPr="00BC0787">
        <w:t>наук,</w:t>
      </w:r>
      <w:r w:rsidR="00BC0787" w:rsidRPr="00BC0787">
        <w:t xml:space="preserve"> </w:t>
      </w:r>
      <w:r w:rsidRPr="00BC0787">
        <w:t>доцент</w:t>
      </w:r>
      <w:r w:rsidR="00BC0787" w:rsidRPr="00BC0787">
        <w:t xml:space="preserve"> </w:t>
      </w:r>
      <w:r w:rsidRPr="00BC0787">
        <w:t>кафедры</w:t>
      </w:r>
      <w:r w:rsidR="00BC0787" w:rsidRPr="00BC0787">
        <w:t xml:space="preserve"> </w:t>
      </w:r>
      <w:r w:rsidRPr="00BC0787">
        <w:t>демографии</w:t>
      </w:r>
      <w:r w:rsidR="00BC0787" w:rsidRPr="00BC0787">
        <w:t xml:space="preserve"> </w:t>
      </w:r>
      <w:r w:rsidRPr="00BC0787">
        <w:t>МГУ</w:t>
      </w:r>
      <w:r w:rsidR="00BC0787" w:rsidRPr="00BC0787">
        <w:t xml:space="preserve"> </w:t>
      </w:r>
      <w:r w:rsidRPr="00BC0787">
        <w:t>им.</w:t>
      </w:r>
      <w:r w:rsidR="00BC0787" w:rsidRPr="00BC0787">
        <w:t xml:space="preserve"> </w:t>
      </w:r>
      <w:r w:rsidRPr="00BC0787">
        <w:t>М.</w:t>
      </w:r>
      <w:r w:rsidR="00BC0787" w:rsidRPr="00BC0787">
        <w:t xml:space="preserve"> </w:t>
      </w:r>
      <w:r w:rsidRPr="00BC0787">
        <w:t>В.</w:t>
      </w:r>
      <w:r w:rsidR="00BC0787" w:rsidRPr="00BC0787">
        <w:t xml:space="preserve"> </w:t>
      </w:r>
      <w:r w:rsidRPr="00BC0787">
        <w:t>Ломоносова</w:t>
      </w:r>
      <w:r w:rsidR="00BC0787" w:rsidRPr="00BC0787">
        <w:t xml:space="preserve"> </w:t>
      </w:r>
      <w:r w:rsidRPr="00BC0787">
        <w:t>Юлия</w:t>
      </w:r>
      <w:r w:rsidR="00BC0787" w:rsidRPr="00BC0787">
        <w:t xml:space="preserve"> </w:t>
      </w:r>
      <w:r w:rsidRPr="00BC0787">
        <w:t>Узкая</w:t>
      </w:r>
      <w:r w:rsidR="00BC0787" w:rsidRPr="00BC0787">
        <w:t xml:space="preserve"> </w:t>
      </w:r>
      <w:r w:rsidRPr="00BC0787">
        <w:t>считает,</w:t>
      </w:r>
      <w:r w:rsidR="00BC0787" w:rsidRPr="00BC0787">
        <w:t xml:space="preserve"> </w:t>
      </w:r>
      <w:r w:rsidRPr="00BC0787">
        <w:t>что</w:t>
      </w:r>
      <w:r w:rsidR="00BC0787" w:rsidRPr="00BC0787">
        <w:t xml:space="preserve"> </w:t>
      </w:r>
      <w:r w:rsidRPr="00BC0787">
        <w:t>важно</w:t>
      </w:r>
      <w:r w:rsidR="00BC0787" w:rsidRPr="00BC0787">
        <w:t xml:space="preserve"> </w:t>
      </w:r>
      <w:r w:rsidRPr="00BC0787">
        <w:t>обучать</w:t>
      </w:r>
      <w:r w:rsidR="00BC0787" w:rsidRPr="00BC0787">
        <w:t xml:space="preserve"> </w:t>
      </w:r>
      <w:r w:rsidRPr="00BC0787">
        <w:t>чиновников</w:t>
      </w:r>
      <w:r w:rsidR="00BC0787" w:rsidRPr="00BC0787">
        <w:t xml:space="preserve"> </w:t>
      </w:r>
      <w:r w:rsidRPr="00BC0787">
        <w:t>азам</w:t>
      </w:r>
      <w:r w:rsidR="00BC0787" w:rsidRPr="00BC0787">
        <w:t xml:space="preserve"> </w:t>
      </w:r>
      <w:r w:rsidRPr="00BC0787">
        <w:t>демографии.</w:t>
      </w:r>
      <w:r w:rsidR="00BC0787" w:rsidRPr="00BC0787">
        <w:t xml:space="preserve"> «</w:t>
      </w:r>
      <w:r w:rsidRPr="00BC0787">
        <w:t>Потому</w:t>
      </w:r>
      <w:r w:rsidR="00BC0787" w:rsidRPr="00BC0787">
        <w:t xml:space="preserve"> </w:t>
      </w:r>
      <w:r w:rsidRPr="00BC0787">
        <w:t>что</w:t>
      </w:r>
      <w:r w:rsidR="00BC0787" w:rsidRPr="00BC0787">
        <w:t xml:space="preserve"> </w:t>
      </w:r>
      <w:r w:rsidRPr="00BC0787">
        <w:t>давно</w:t>
      </w:r>
      <w:r w:rsidR="00BC0787" w:rsidRPr="00BC0787">
        <w:t xml:space="preserve"> </w:t>
      </w:r>
      <w:r w:rsidRPr="00BC0787">
        <w:t>известно,</w:t>
      </w:r>
      <w:r w:rsidR="00BC0787" w:rsidRPr="00BC0787">
        <w:t xml:space="preserve"> </w:t>
      </w:r>
      <w:r w:rsidRPr="00BC0787">
        <w:t>что</w:t>
      </w:r>
      <w:r w:rsidR="00BC0787" w:rsidRPr="00BC0787">
        <w:t xml:space="preserve"> «</w:t>
      </w:r>
      <w:r w:rsidRPr="00BC0787">
        <w:t>лобовые</w:t>
      </w:r>
      <w:r w:rsidR="00BC0787" w:rsidRPr="00BC0787">
        <w:t xml:space="preserve">» </w:t>
      </w:r>
      <w:r w:rsidRPr="00BC0787">
        <w:t>меры</w:t>
      </w:r>
      <w:r w:rsidR="00BC0787" w:rsidRPr="00BC0787">
        <w:t xml:space="preserve"> </w:t>
      </w:r>
      <w:r w:rsidRPr="00BC0787">
        <w:t>в</w:t>
      </w:r>
      <w:r w:rsidR="00BC0787" w:rsidRPr="00BC0787">
        <w:t xml:space="preserve"> </w:t>
      </w:r>
      <w:r w:rsidRPr="00BC0787">
        <w:t>демографии</w:t>
      </w:r>
      <w:r w:rsidR="00BC0787" w:rsidRPr="00BC0787">
        <w:t xml:space="preserve"> </w:t>
      </w:r>
      <w:r w:rsidRPr="00BC0787">
        <w:t>не</w:t>
      </w:r>
      <w:r w:rsidR="00BC0787" w:rsidRPr="00BC0787">
        <w:t xml:space="preserve"> </w:t>
      </w:r>
      <w:r w:rsidRPr="00BC0787">
        <w:t>работают.</w:t>
      </w:r>
      <w:r w:rsidR="00BC0787" w:rsidRPr="00BC0787">
        <w:t xml:space="preserve"> </w:t>
      </w:r>
      <w:r w:rsidRPr="00BC0787">
        <w:t>Так,</w:t>
      </w:r>
      <w:r w:rsidR="00BC0787" w:rsidRPr="00BC0787">
        <w:t xml:space="preserve"> </w:t>
      </w:r>
      <w:r w:rsidRPr="00BC0787">
        <w:t>запрет</w:t>
      </w:r>
      <w:r w:rsidR="00BC0787" w:rsidRPr="00BC0787">
        <w:t xml:space="preserve"> </w:t>
      </w:r>
      <w:r w:rsidRPr="00BC0787">
        <w:t>абортов</w:t>
      </w:r>
      <w:r w:rsidR="00BC0787" w:rsidRPr="00BC0787">
        <w:t xml:space="preserve"> </w:t>
      </w:r>
      <w:r w:rsidRPr="00BC0787">
        <w:t>в</w:t>
      </w:r>
      <w:r w:rsidR="00BC0787" w:rsidRPr="00BC0787">
        <w:t xml:space="preserve"> </w:t>
      </w:r>
      <w:r w:rsidRPr="00BC0787">
        <w:t>1936</w:t>
      </w:r>
      <w:r w:rsidR="00BC0787" w:rsidRPr="00BC0787">
        <w:t xml:space="preserve"> </w:t>
      </w:r>
      <w:r w:rsidRPr="00BC0787">
        <w:t>году</w:t>
      </w:r>
      <w:r w:rsidR="00BC0787" w:rsidRPr="00BC0787">
        <w:t xml:space="preserve"> </w:t>
      </w:r>
      <w:r w:rsidRPr="00BC0787">
        <w:t>привел</w:t>
      </w:r>
      <w:r w:rsidR="00BC0787" w:rsidRPr="00BC0787">
        <w:t xml:space="preserve"> </w:t>
      </w:r>
      <w:r w:rsidRPr="00BC0787">
        <w:t>к</w:t>
      </w:r>
      <w:r w:rsidR="00BC0787" w:rsidRPr="00BC0787">
        <w:t xml:space="preserve"> </w:t>
      </w:r>
      <w:r w:rsidRPr="00BC0787">
        <w:t>большому</w:t>
      </w:r>
      <w:r w:rsidR="00BC0787" w:rsidRPr="00BC0787">
        <w:t xml:space="preserve"> </w:t>
      </w:r>
      <w:r w:rsidRPr="00BC0787">
        <w:t>количеству</w:t>
      </w:r>
      <w:r w:rsidR="00BC0787" w:rsidRPr="00BC0787">
        <w:t xml:space="preserve"> </w:t>
      </w:r>
      <w:r w:rsidRPr="00BC0787">
        <w:t>подпольных</w:t>
      </w:r>
      <w:r w:rsidR="00BC0787" w:rsidRPr="00BC0787">
        <w:t xml:space="preserve"> </w:t>
      </w:r>
      <w:r w:rsidRPr="00BC0787">
        <w:t>абортов,</w:t>
      </w:r>
      <w:r w:rsidR="00BC0787" w:rsidRPr="00BC0787">
        <w:t xml:space="preserve"> </w:t>
      </w:r>
      <w:r w:rsidRPr="00BC0787">
        <w:t>что</w:t>
      </w:r>
      <w:r w:rsidR="00BC0787" w:rsidRPr="00BC0787">
        <w:t xml:space="preserve"> </w:t>
      </w:r>
      <w:r w:rsidRPr="00BC0787">
        <w:t>в</w:t>
      </w:r>
      <w:r w:rsidR="00BC0787" w:rsidRPr="00BC0787">
        <w:t xml:space="preserve"> </w:t>
      </w:r>
      <w:r w:rsidRPr="00BC0787">
        <w:t>свою</w:t>
      </w:r>
      <w:r w:rsidR="00BC0787" w:rsidRPr="00BC0787">
        <w:t xml:space="preserve"> </w:t>
      </w:r>
      <w:r w:rsidRPr="00BC0787">
        <w:t>очередь</w:t>
      </w:r>
      <w:r w:rsidR="00BC0787" w:rsidRPr="00BC0787">
        <w:t xml:space="preserve"> </w:t>
      </w:r>
      <w:r w:rsidRPr="00BC0787">
        <w:t>привело</w:t>
      </w:r>
      <w:r w:rsidR="00BC0787" w:rsidRPr="00BC0787">
        <w:t xml:space="preserve"> </w:t>
      </w:r>
      <w:r w:rsidRPr="00BC0787">
        <w:t>к</w:t>
      </w:r>
      <w:r w:rsidR="00BC0787" w:rsidRPr="00BC0787">
        <w:t xml:space="preserve"> </w:t>
      </w:r>
      <w:r w:rsidRPr="00BC0787">
        <w:t>росту</w:t>
      </w:r>
      <w:r w:rsidR="00BC0787" w:rsidRPr="00BC0787">
        <w:t xml:space="preserve"> </w:t>
      </w:r>
      <w:r w:rsidRPr="00BC0787">
        <w:t>материнской</w:t>
      </w:r>
      <w:r w:rsidR="00BC0787" w:rsidRPr="00BC0787">
        <w:t xml:space="preserve"> </w:t>
      </w:r>
      <w:r w:rsidRPr="00BC0787">
        <w:t>смертности,</w:t>
      </w:r>
      <w:r w:rsidR="00BC0787" w:rsidRPr="00BC0787">
        <w:t xml:space="preserve"> </w:t>
      </w:r>
      <w:r w:rsidRPr="00BC0787">
        <w:t>а</w:t>
      </w:r>
      <w:r w:rsidR="00BC0787" w:rsidRPr="00BC0787">
        <w:t xml:space="preserve"> </w:t>
      </w:r>
      <w:r w:rsidRPr="00BC0787">
        <w:t>множество</w:t>
      </w:r>
      <w:r w:rsidR="00BC0787" w:rsidRPr="00BC0787">
        <w:t xml:space="preserve"> </w:t>
      </w:r>
      <w:r w:rsidRPr="00BC0787">
        <w:t>женщин,</w:t>
      </w:r>
      <w:r w:rsidR="00BC0787" w:rsidRPr="00BC0787">
        <w:t xml:space="preserve"> </w:t>
      </w:r>
      <w:r w:rsidRPr="00BC0787">
        <w:t>несмотря</w:t>
      </w:r>
      <w:r w:rsidR="00BC0787" w:rsidRPr="00BC0787">
        <w:t xml:space="preserve"> </w:t>
      </w:r>
      <w:r w:rsidRPr="00BC0787">
        <w:t>на</w:t>
      </w:r>
      <w:r w:rsidR="00BC0787" w:rsidRPr="00BC0787">
        <w:t xml:space="preserve"> </w:t>
      </w:r>
      <w:r w:rsidRPr="00BC0787">
        <w:t>то,</w:t>
      </w:r>
      <w:r w:rsidR="00BC0787" w:rsidRPr="00BC0787">
        <w:t xml:space="preserve"> </w:t>
      </w:r>
      <w:r w:rsidRPr="00BC0787">
        <w:t>что</w:t>
      </w:r>
      <w:r w:rsidR="00BC0787" w:rsidRPr="00BC0787">
        <w:t xml:space="preserve"> </w:t>
      </w:r>
      <w:r w:rsidRPr="00BC0787">
        <w:t>выживали,</w:t>
      </w:r>
      <w:r w:rsidR="00BC0787" w:rsidRPr="00BC0787">
        <w:t xml:space="preserve"> </w:t>
      </w:r>
      <w:r w:rsidRPr="00BC0787">
        <w:t>оставались</w:t>
      </w:r>
      <w:r w:rsidR="00BC0787" w:rsidRPr="00BC0787">
        <w:t xml:space="preserve"> </w:t>
      </w:r>
      <w:r w:rsidRPr="00BC0787">
        <w:t>бесплодными</w:t>
      </w:r>
      <w:r w:rsidR="00BC0787" w:rsidRPr="00BC0787">
        <w:t>»</w:t>
      </w:r>
      <w:r w:rsidRPr="00BC0787">
        <w:t>,</w:t>
      </w:r>
      <w:r w:rsidR="00BC0787" w:rsidRPr="00BC0787">
        <w:t xml:space="preserve"> </w:t>
      </w:r>
      <w:r w:rsidRPr="00BC0787">
        <w:t>-</w:t>
      </w:r>
      <w:r w:rsidR="00BC0787" w:rsidRPr="00BC0787">
        <w:t xml:space="preserve"> </w:t>
      </w:r>
      <w:r w:rsidRPr="00BC0787">
        <w:t>пояснила</w:t>
      </w:r>
      <w:r w:rsidR="00BC0787" w:rsidRPr="00BC0787">
        <w:t xml:space="preserve"> </w:t>
      </w:r>
      <w:r w:rsidRPr="00BC0787">
        <w:t>она.</w:t>
      </w:r>
    </w:p>
    <w:p w14:paraId="08500EFB" w14:textId="77777777" w:rsidR="0025048B" w:rsidRPr="00BC0787" w:rsidRDefault="0025048B" w:rsidP="0025048B">
      <w:r w:rsidRPr="00BC0787">
        <w:t>При</w:t>
      </w:r>
      <w:r w:rsidR="00BC0787" w:rsidRPr="00BC0787">
        <w:t xml:space="preserve"> </w:t>
      </w:r>
      <w:r w:rsidRPr="00BC0787">
        <w:t>этом</w:t>
      </w:r>
      <w:r w:rsidR="00BC0787" w:rsidRPr="00BC0787">
        <w:t xml:space="preserve"> </w:t>
      </w:r>
      <w:r w:rsidRPr="00BC0787">
        <w:t>необходимо</w:t>
      </w:r>
      <w:r w:rsidR="00BC0787" w:rsidRPr="00BC0787">
        <w:t xml:space="preserve"> </w:t>
      </w:r>
      <w:r w:rsidRPr="00BC0787">
        <w:t>продолжать</w:t>
      </w:r>
      <w:r w:rsidR="00BC0787" w:rsidRPr="00BC0787">
        <w:t xml:space="preserve"> </w:t>
      </w:r>
      <w:r w:rsidRPr="00BC0787">
        <w:t>и</w:t>
      </w:r>
      <w:r w:rsidR="00BC0787" w:rsidRPr="00BC0787">
        <w:t xml:space="preserve"> </w:t>
      </w:r>
      <w:r w:rsidRPr="00BC0787">
        <w:t>сохранять</w:t>
      </w:r>
      <w:r w:rsidR="00BC0787" w:rsidRPr="00BC0787">
        <w:t xml:space="preserve"> </w:t>
      </w:r>
      <w:r w:rsidRPr="00BC0787">
        <w:t>существующие</w:t>
      </w:r>
      <w:r w:rsidR="00BC0787" w:rsidRPr="00BC0787">
        <w:t xml:space="preserve"> </w:t>
      </w:r>
      <w:r w:rsidRPr="00BC0787">
        <w:t>меры</w:t>
      </w:r>
      <w:r w:rsidR="00BC0787" w:rsidRPr="00BC0787">
        <w:t xml:space="preserve"> </w:t>
      </w:r>
      <w:r w:rsidRPr="00BC0787">
        <w:t>демографической</w:t>
      </w:r>
      <w:r w:rsidR="00BC0787" w:rsidRPr="00BC0787">
        <w:t xml:space="preserve"> </w:t>
      </w:r>
      <w:r w:rsidRPr="00BC0787">
        <w:t>политики</w:t>
      </w:r>
      <w:r w:rsidR="00BC0787" w:rsidRPr="00BC0787">
        <w:t xml:space="preserve"> </w:t>
      </w:r>
      <w:r w:rsidRPr="00BC0787">
        <w:t>в</w:t>
      </w:r>
      <w:r w:rsidR="00BC0787" w:rsidRPr="00BC0787">
        <w:t xml:space="preserve"> </w:t>
      </w:r>
      <w:r w:rsidRPr="00BC0787">
        <w:t>области</w:t>
      </w:r>
      <w:r w:rsidR="00BC0787" w:rsidRPr="00BC0787">
        <w:t xml:space="preserve"> </w:t>
      </w:r>
      <w:r w:rsidRPr="00BC0787">
        <w:t>рождаемости,</w:t>
      </w:r>
      <w:r w:rsidR="00BC0787" w:rsidRPr="00BC0787">
        <w:t xml:space="preserve"> </w:t>
      </w:r>
      <w:r w:rsidRPr="00BC0787">
        <w:t>которые</w:t>
      </w:r>
      <w:r w:rsidR="00BC0787" w:rsidRPr="00BC0787">
        <w:t xml:space="preserve"> </w:t>
      </w:r>
      <w:r w:rsidRPr="00BC0787">
        <w:t>носят</w:t>
      </w:r>
      <w:r w:rsidR="00BC0787" w:rsidRPr="00BC0787">
        <w:t xml:space="preserve"> </w:t>
      </w:r>
      <w:r w:rsidRPr="00BC0787">
        <w:t>финансовый</w:t>
      </w:r>
      <w:r w:rsidR="00BC0787" w:rsidRPr="00BC0787">
        <w:t xml:space="preserve"> </w:t>
      </w:r>
      <w:r w:rsidRPr="00BC0787">
        <w:t>и</w:t>
      </w:r>
      <w:r w:rsidR="00BC0787" w:rsidRPr="00BC0787">
        <w:t xml:space="preserve"> </w:t>
      </w:r>
      <w:r w:rsidRPr="00BC0787">
        <w:t>материальный</w:t>
      </w:r>
      <w:r w:rsidR="00BC0787" w:rsidRPr="00BC0787">
        <w:t xml:space="preserve"> </w:t>
      </w:r>
      <w:r w:rsidRPr="00BC0787">
        <w:t>характер,</w:t>
      </w:r>
      <w:r w:rsidR="00BC0787" w:rsidRPr="00BC0787">
        <w:t xml:space="preserve"> </w:t>
      </w:r>
      <w:r w:rsidRPr="00BC0787">
        <w:t>несмотря</w:t>
      </w:r>
      <w:r w:rsidR="00BC0787" w:rsidRPr="00BC0787">
        <w:t xml:space="preserve"> </w:t>
      </w:r>
      <w:r w:rsidRPr="00BC0787">
        <w:t>на</w:t>
      </w:r>
      <w:r w:rsidR="00BC0787" w:rsidRPr="00BC0787">
        <w:t xml:space="preserve"> </w:t>
      </w:r>
      <w:r w:rsidRPr="00BC0787">
        <w:t>их</w:t>
      </w:r>
      <w:r w:rsidR="00BC0787" w:rsidRPr="00BC0787">
        <w:t xml:space="preserve"> </w:t>
      </w:r>
      <w:r w:rsidRPr="00BC0787">
        <w:t>постоянную</w:t>
      </w:r>
      <w:r w:rsidR="00BC0787" w:rsidRPr="00BC0787">
        <w:t xml:space="preserve"> </w:t>
      </w:r>
      <w:r w:rsidRPr="00BC0787">
        <w:t>критику.</w:t>
      </w:r>
      <w:r w:rsidR="00BC0787" w:rsidRPr="00BC0787">
        <w:t xml:space="preserve"> «</w:t>
      </w:r>
      <w:r w:rsidRPr="00BC0787">
        <w:t>Если</w:t>
      </w:r>
      <w:r w:rsidR="00BC0787" w:rsidRPr="00BC0787">
        <w:t xml:space="preserve"> </w:t>
      </w:r>
      <w:r w:rsidRPr="00BC0787">
        <w:t>бы</w:t>
      </w:r>
      <w:r w:rsidR="00BC0787" w:rsidRPr="00BC0787">
        <w:t xml:space="preserve"> </w:t>
      </w:r>
      <w:r w:rsidRPr="00BC0787">
        <w:t>этих</w:t>
      </w:r>
      <w:r w:rsidR="00BC0787" w:rsidRPr="00BC0787">
        <w:t xml:space="preserve"> </w:t>
      </w:r>
      <w:r w:rsidRPr="00BC0787">
        <w:t>мер</w:t>
      </w:r>
      <w:r w:rsidR="00BC0787" w:rsidRPr="00BC0787">
        <w:t xml:space="preserve"> </w:t>
      </w:r>
      <w:r w:rsidRPr="00BC0787">
        <w:t>не</w:t>
      </w:r>
      <w:r w:rsidR="00BC0787" w:rsidRPr="00BC0787">
        <w:t xml:space="preserve"> </w:t>
      </w:r>
      <w:r w:rsidRPr="00BC0787">
        <w:t>было,</w:t>
      </w:r>
      <w:r w:rsidR="00BC0787" w:rsidRPr="00BC0787">
        <w:t xml:space="preserve"> </w:t>
      </w:r>
      <w:r w:rsidRPr="00BC0787">
        <w:t>то</w:t>
      </w:r>
      <w:r w:rsidR="00BC0787" w:rsidRPr="00BC0787">
        <w:t xml:space="preserve"> </w:t>
      </w:r>
      <w:r w:rsidRPr="00BC0787">
        <w:t>российский</w:t>
      </w:r>
      <w:r w:rsidR="00BC0787" w:rsidRPr="00BC0787">
        <w:t xml:space="preserve"> </w:t>
      </w:r>
      <w:r w:rsidRPr="00BC0787">
        <w:t>суммарный</w:t>
      </w:r>
      <w:r w:rsidR="00BC0787" w:rsidRPr="00BC0787">
        <w:t xml:space="preserve"> </w:t>
      </w:r>
      <w:r w:rsidRPr="00BC0787">
        <w:t>коэффициент</w:t>
      </w:r>
      <w:r w:rsidR="00BC0787" w:rsidRPr="00BC0787">
        <w:t xml:space="preserve"> </w:t>
      </w:r>
      <w:r w:rsidRPr="00BC0787">
        <w:t>рождаемости</w:t>
      </w:r>
      <w:r w:rsidR="00BC0787" w:rsidRPr="00BC0787">
        <w:t xml:space="preserve"> </w:t>
      </w:r>
      <w:r w:rsidRPr="00BC0787">
        <w:t>был</w:t>
      </w:r>
      <w:r w:rsidR="00BC0787" w:rsidRPr="00BC0787">
        <w:t xml:space="preserve"> </w:t>
      </w:r>
      <w:r w:rsidRPr="00BC0787">
        <w:t>бы</w:t>
      </w:r>
      <w:r w:rsidR="00BC0787" w:rsidRPr="00BC0787">
        <w:t xml:space="preserve"> </w:t>
      </w:r>
      <w:r w:rsidRPr="00BC0787">
        <w:t>еще</w:t>
      </w:r>
      <w:r w:rsidR="00BC0787" w:rsidRPr="00BC0787">
        <w:t xml:space="preserve"> </w:t>
      </w:r>
      <w:r w:rsidRPr="00BC0787">
        <w:t>ниже,</w:t>
      </w:r>
      <w:r w:rsidR="00BC0787" w:rsidRPr="00BC0787">
        <w:t xml:space="preserve"> </w:t>
      </w:r>
      <w:r w:rsidRPr="00BC0787">
        <w:t>чем</w:t>
      </w:r>
      <w:r w:rsidR="00BC0787" w:rsidRPr="00BC0787">
        <w:t xml:space="preserve"> </w:t>
      </w:r>
      <w:r w:rsidRPr="00BC0787">
        <w:t>существующий.</w:t>
      </w:r>
      <w:r w:rsidR="00BC0787" w:rsidRPr="00BC0787">
        <w:t xml:space="preserve"> </w:t>
      </w:r>
      <w:r w:rsidRPr="00BC0787">
        <w:t>Также</w:t>
      </w:r>
      <w:r w:rsidR="00BC0787" w:rsidRPr="00BC0787">
        <w:t xml:space="preserve"> </w:t>
      </w:r>
      <w:r w:rsidRPr="00BC0787">
        <w:t>необходимо</w:t>
      </w:r>
      <w:r w:rsidR="00BC0787" w:rsidRPr="00BC0787">
        <w:t xml:space="preserve"> </w:t>
      </w:r>
      <w:r w:rsidRPr="00BC0787">
        <w:t>помнить,</w:t>
      </w:r>
      <w:r w:rsidR="00BC0787" w:rsidRPr="00BC0787">
        <w:t xml:space="preserve"> </w:t>
      </w:r>
      <w:r w:rsidRPr="00BC0787">
        <w:t>что</w:t>
      </w:r>
      <w:r w:rsidR="00BC0787" w:rsidRPr="00BC0787">
        <w:t xml:space="preserve"> </w:t>
      </w:r>
      <w:r w:rsidRPr="00BC0787">
        <w:t>все</w:t>
      </w:r>
      <w:r w:rsidR="00BC0787" w:rsidRPr="00BC0787">
        <w:t xml:space="preserve"> </w:t>
      </w:r>
      <w:r w:rsidRPr="00BC0787">
        <w:t>демографические</w:t>
      </w:r>
      <w:r w:rsidR="00BC0787" w:rsidRPr="00BC0787">
        <w:t xml:space="preserve"> </w:t>
      </w:r>
      <w:r w:rsidRPr="00BC0787">
        <w:t>процессы</w:t>
      </w:r>
      <w:r w:rsidR="00BC0787" w:rsidRPr="00BC0787">
        <w:t xml:space="preserve"> </w:t>
      </w:r>
      <w:r w:rsidRPr="00BC0787">
        <w:t>тесно</w:t>
      </w:r>
      <w:r w:rsidR="00BC0787" w:rsidRPr="00BC0787">
        <w:t xml:space="preserve"> </w:t>
      </w:r>
      <w:r w:rsidRPr="00BC0787">
        <w:t>взаимосвязаны</w:t>
      </w:r>
      <w:r w:rsidR="00BC0787" w:rsidRPr="00BC0787">
        <w:t xml:space="preserve"> </w:t>
      </w:r>
      <w:r w:rsidRPr="00BC0787">
        <w:t>между</w:t>
      </w:r>
      <w:r w:rsidR="00BC0787" w:rsidRPr="00BC0787">
        <w:t xml:space="preserve"> </w:t>
      </w:r>
      <w:r w:rsidRPr="00BC0787">
        <w:t>собой</w:t>
      </w:r>
      <w:r w:rsidR="00BC0787" w:rsidRPr="00BC0787">
        <w:t xml:space="preserve"> </w:t>
      </w:r>
      <w:r w:rsidRPr="00BC0787">
        <w:t>и</w:t>
      </w:r>
      <w:r w:rsidR="00BC0787" w:rsidRPr="00BC0787">
        <w:t xml:space="preserve"> </w:t>
      </w:r>
      <w:r w:rsidRPr="00BC0787">
        <w:t>влияют</w:t>
      </w:r>
      <w:r w:rsidR="00BC0787" w:rsidRPr="00BC0787">
        <w:t xml:space="preserve"> </w:t>
      </w:r>
      <w:r w:rsidRPr="00BC0787">
        <w:t>друг</w:t>
      </w:r>
      <w:r w:rsidR="00BC0787" w:rsidRPr="00BC0787">
        <w:t xml:space="preserve"> </w:t>
      </w:r>
      <w:r w:rsidRPr="00BC0787">
        <w:t>на</w:t>
      </w:r>
      <w:r w:rsidR="00BC0787" w:rsidRPr="00BC0787">
        <w:t xml:space="preserve"> </w:t>
      </w:r>
      <w:r w:rsidRPr="00BC0787">
        <w:t>друга.</w:t>
      </w:r>
      <w:r w:rsidR="00BC0787" w:rsidRPr="00BC0787">
        <w:t xml:space="preserve"> </w:t>
      </w:r>
      <w:r w:rsidRPr="00BC0787">
        <w:t>Заботясь</w:t>
      </w:r>
      <w:r w:rsidR="00BC0787" w:rsidRPr="00BC0787">
        <w:t xml:space="preserve"> </w:t>
      </w:r>
      <w:r w:rsidRPr="00BC0787">
        <w:t>о</w:t>
      </w:r>
      <w:r w:rsidR="00BC0787" w:rsidRPr="00BC0787">
        <w:t xml:space="preserve"> </w:t>
      </w:r>
      <w:r w:rsidRPr="00BC0787">
        <w:t>росте</w:t>
      </w:r>
      <w:r w:rsidR="00BC0787" w:rsidRPr="00BC0787">
        <w:t xml:space="preserve"> </w:t>
      </w:r>
      <w:r w:rsidRPr="00BC0787">
        <w:t>уровней</w:t>
      </w:r>
      <w:r w:rsidR="00BC0787" w:rsidRPr="00BC0787">
        <w:t xml:space="preserve"> </w:t>
      </w:r>
      <w:r w:rsidRPr="00BC0787">
        <w:t>рождаемости,</w:t>
      </w:r>
      <w:r w:rsidR="00BC0787" w:rsidRPr="00BC0787">
        <w:t xml:space="preserve"> </w:t>
      </w:r>
      <w:r w:rsidRPr="00BC0787">
        <w:t>необходимо</w:t>
      </w:r>
      <w:r w:rsidR="00BC0787" w:rsidRPr="00BC0787">
        <w:t xml:space="preserve"> </w:t>
      </w:r>
      <w:r w:rsidRPr="00BC0787">
        <w:t>помнить</w:t>
      </w:r>
      <w:r w:rsidR="00BC0787" w:rsidRPr="00BC0787">
        <w:t xml:space="preserve"> </w:t>
      </w:r>
      <w:r w:rsidRPr="00BC0787">
        <w:t>о</w:t>
      </w:r>
      <w:r w:rsidR="00BC0787" w:rsidRPr="00BC0787">
        <w:t xml:space="preserve"> </w:t>
      </w:r>
      <w:r w:rsidRPr="00BC0787">
        <w:t>проблемах</w:t>
      </w:r>
      <w:r w:rsidR="00BC0787" w:rsidRPr="00BC0787">
        <w:t xml:space="preserve"> </w:t>
      </w:r>
      <w:r w:rsidRPr="00BC0787">
        <w:t>смертности,</w:t>
      </w:r>
      <w:r w:rsidR="00BC0787" w:rsidRPr="00BC0787">
        <w:t xml:space="preserve"> </w:t>
      </w:r>
      <w:r w:rsidRPr="00BC0787">
        <w:t>брачности,</w:t>
      </w:r>
      <w:r w:rsidR="00BC0787" w:rsidRPr="00BC0787">
        <w:t xml:space="preserve"> </w:t>
      </w:r>
      <w:r w:rsidRPr="00BC0787">
        <w:t>разводимости</w:t>
      </w:r>
      <w:r w:rsidR="00BC0787" w:rsidRPr="00BC0787">
        <w:t xml:space="preserve"> </w:t>
      </w:r>
      <w:r w:rsidRPr="00BC0787">
        <w:lastRenderedPageBreak/>
        <w:t>и</w:t>
      </w:r>
      <w:r w:rsidR="00BC0787" w:rsidRPr="00BC0787">
        <w:t xml:space="preserve"> </w:t>
      </w:r>
      <w:r w:rsidRPr="00BC0787">
        <w:t>миграции</w:t>
      </w:r>
      <w:r w:rsidR="00BC0787" w:rsidRPr="00BC0787">
        <w:t xml:space="preserve"> </w:t>
      </w:r>
      <w:r w:rsidRPr="00BC0787">
        <w:t>населения.</w:t>
      </w:r>
      <w:r w:rsidR="00BC0787" w:rsidRPr="00BC0787">
        <w:t xml:space="preserve"> </w:t>
      </w:r>
      <w:r w:rsidRPr="00BC0787">
        <w:t>Они</w:t>
      </w:r>
      <w:r w:rsidR="00BC0787" w:rsidRPr="00BC0787">
        <w:t xml:space="preserve"> </w:t>
      </w:r>
      <w:r w:rsidRPr="00BC0787">
        <w:t>могут</w:t>
      </w:r>
      <w:r w:rsidR="00BC0787" w:rsidRPr="00BC0787">
        <w:t xml:space="preserve"> </w:t>
      </w:r>
      <w:r w:rsidRPr="00BC0787">
        <w:t>влиять</w:t>
      </w:r>
      <w:r w:rsidR="00BC0787" w:rsidRPr="00BC0787">
        <w:t xml:space="preserve"> </w:t>
      </w:r>
      <w:r w:rsidRPr="00BC0787">
        <w:t>опосредованно</w:t>
      </w:r>
      <w:r w:rsidR="00BC0787" w:rsidRPr="00BC0787">
        <w:t xml:space="preserve"> </w:t>
      </w:r>
      <w:r w:rsidRPr="00BC0787">
        <w:t>и</w:t>
      </w:r>
      <w:r w:rsidR="00BC0787" w:rsidRPr="00BC0787">
        <w:t xml:space="preserve"> </w:t>
      </w:r>
      <w:r w:rsidRPr="00BC0787">
        <w:t>прямо</w:t>
      </w:r>
      <w:r w:rsidR="00BC0787" w:rsidRPr="00BC0787">
        <w:t xml:space="preserve"> </w:t>
      </w:r>
      <w:r w:rsidRPr="00BC0787">
        <w:t>на</w:t>
      </w:r>
      <w:r w:rsidR="00BC0787" w:rsidRPr="00BC0787">
        <w:t xml:space="preserve"> </w:t>
      </w:r>
      <w:r w:rsidRPr="00BC0787">
        <w:t>уровни</w:t>
      </w:r>
      <w:r w:rsidR="00BC0787" w:rsidRPr="00BC0787">
        <w:t xml:space="preserve"> </w:t>
      </w:r>
      <w:r w:rsidRPr="00BC0787">
        <w:t>рождаемости</w:t>
      </w:r>
      <w:r w:rsidR="00BC0787" w:rsidRPr="00BC0787">
        <w:t>»</w:t>
      </w:r>
      <w:r w:rsidRPr="00BC0787">
        <w:t>,</w:t>
      </w:r>
      <w:r w:rsidR="00BC0787" w:rsidRPr="00BC0787">
        <w:t xml:space="preserve"> </w:t>
      </w:r>
      <w:r w:rsidRPr="00BC0787">
        <w:t>-</w:t>
      </w:r>
      <w:r w:rsidR="00BC0787" w:rsidRPr="00BC0787">
        <w:t xml:space="preserve"> </w:t>
      </w:r>
      <w:r w:rsidRPr="00BC0787">
        <w:t>уточнила</w:t>
      </w:r>
      <w:r w:rsidR="00BC0787" w:rsidRPr="00BC0787">
        <w:t xml:space="preserve"> </w:t>
      </w:r>
      <w:r w:rsidRPr="00BC0787">
        <w:t>Узкая.</w:t>
      </w:r>
    </w:p>
    <w:p w14:paraId="025B71D4" w14:textId="77777777" w:rsidR="0025048B" w:rsidRPr="00BC0787" w:rsidRDefault="0025048B" w:rsidP="0025048B">
      <w:r w:rsidRPr="00BC0787">
        <w:t>По</w:t>
      </w:r>
      <w:r w:rsidR="00BC0787" w:rsidRPr="00BC0787">
        <w:t xml:space="preserve"> </w:t>
      </w:r>
      <w:r w:rsidRPr="00BC0787">
        <w:t>ее</w:t>
      </w:r>
      <w:r w:rsidR="00BC0787" w:rsidRPr="00BC0787">
        <w:t xml:space="preserve"> </w:t>
      </w:r>
      <w:r w:rsidRPr="00BC0787">
        <w:t>мнению,</w:t>
      </w:r>
      <w:r w:rsidR="00BC0787" w:rsidRPr="00BC0787">
        <w:t xml:space="preserve"> </w:t>
      </w:r>
      <w:r w:rsidRPr="00BC0787">
        <w:t>сейчас</w:t>
      </w:r>
      <w:r w:rsidR="00BC0787" w:rsidRPr="00BC0787">
        <w:t xml:space="preserve"> </w:t>
      </w:r>
      <w:r w:rsidRPr="00BC0787">
        <w:t>в</w:t>
      </w:r>
      <w:r w:rsidR="00BC0787" w:rsidRPr="00BC0787">
        <w:t xml:space="preserve"> </w:t>
      </w:r>
      <w:r w:rsidRPr="00BC0787">
        <w:t>РФ</w:t>
      </w:r>
      <w:r w:rsidR="00BC0787" w:rsidRPr="00BC0787">
        <w:t xml:space="preserve"> </w:t>
      </w:r>
      <w:r w:rsidRPr="00BC0787">
        <w:t>есть</w:t>
      </w:r>
      <w:r w:rsidR="00BC0787" w:rsidRPr="00BC0787">
        <w:t xml:space="preserve"> </w:t>
      </w:r>
      <w:r w:rsidRPr="00BC0787">
        <w:t>смысл</w:t>
      </w:r>
      <w:r w:rsidR="00BC0787" w:rsidRPr="00BC0787">
        <w:t xml:space="preserve"> </w:t>
      </w:r>
      <w:r w:rsidRPr="00BC0787">
        <w:t>использовать</w:t>
      </w:r>
      <w:r w:rsidR="00BC0787" w:rsidRPr="00BC0787">
        <w:t xml:space="preserve"> </w:t>
      </w:r>
      <w:r w:rsidRPr="00BC0787">
        <w:t>все</w:t>
      </w:r>
      <w:r w:rsidR="00BC0787" w:rsidRPr="00BC0787">
        <w:t xml:space="preserve"> </w:t>
      </w:r>
      <w:r w:rsidRPr="00BC0787">
        <w:t>доступные</w:t>
      </w:r>
      <w:r w:rsidR="00BC0787" w:rsidRPr="00BC0787">
        <w:t xml:space="preserve"> </w:t>
      </w:r>
      <w:r w:rsidRPr="00BC0787">
        <w:t>способы</w:t>
      </w:r>
      <w:r w:rsidR="00BC0787" w:rsidRPr="00BC0787">
        <w:t xml:space="preserve"> </w:t>
      </w:r>
      <w:r w:rsidRPr="00BC0787">
        <w:t>повышения</w:t>
      </w:r>
      <w:r w:rsidR="00BC0787" w:rsidRPr="00BC0787">
        <w:t xml:space="preserve"> </w:t>
      </w:r>
      <w:r w:rsidRPr="00BC0787">
        <w:t>рождаемости,</w:t>
      </w:r>
      <w:r w:rsidR="00BC0787" w:rsidRPr="00BC0787">
        <w:t xml:space="preserve"> </w:t>
      </w:r>
      <w:r w:rsidRPr="00BC0787">
        <w:t>это</w:t>
      </w:r>
      <w:r w:rsidR="00BC0787" w:rsidRPr="00BC0787">
        <w:t xml:space="preserve"> </w:t>
      </w:r>
      <w:r w:rsidRPr="00BC0787">
        <w:t>в</w:t>
      </w:r>
      <w:r w:rsidR="00BC0787" w:rsidRPr="00BC0787">
        <w:t xml:space="preserve"> </w:t>
      </w:r>
      <w:r w:rsidRPr="00BC0787">
        <w:t>том</w:t>
      </w:r>
      <w:r w:rsidR="00BC0787" w:rsidRPr="00BC0787">
        <w:t xml:space="preserve"> </w:t>
      </w:r>
      <w:r w:rsidRPr="00BC0787">
        <w:t>числе</w:t>
      </w:r>
      <w:r w:rsidR="00BC0787" w:rsidRPr="00BC0787">
        <w:t xml:space="preserve"> </w:t>
      </w:r>
      <w:r w:rsidRPr="00BC0787">
        <w:t>касается</w:t>
      </w:r>
      <w:r w:rsidR="00BC0787" w:rsidRPr="00BC0787">
        <w:t xml:space="preserve"> </w:t>
      </w:r>
      <w:r w:rsidRPr="00BC0787">
        <w:t>программы</w:t>
      </w:r>
      <w:r w:rsidR="00BC0787" w:rsidRPr="00BC0787">
        <w:t xml:space="preserve"> </w:t>
      </w:r>
      <w:r w:rsidRPr="00BC0787">
        <w:t>переселения</w:t>
      </w:r>
      <w:r w:rsidR="00BC0787" w:rsidRPr="00BC0787">
        <w:t xml:space="preserve"> </w:t>
      </w:r>
      <w:r w:rsidRPr="00BC0787">
        <w:t>соотечественников.</w:t>
      </w:r>
      <w:r w:rsidR="00BC0787" w:rsidRPr="00BC0787">
        <w:t xml:space="preserve"> «</w:t>
      </w:r>
      <w:r w:rsidRPr="00BC0787">
        <w:t>По</w:t>
      </w:r>
      <w:r w:rsidR="00BC0787" w:rsidRPr="00BC0787">
        <w:t xml:space="preserve"> </w:t>
      </w:r>
      <w:r w:rsidRPr="00BC0787">
        <w:t>разным</w:t>
      </w:r>
      <w:r w:rsidR="00BC0787" w:rsidRPr="00BC0787">
        <w:t xml:space="preserve"> </w:t>
      </w:r>
      <w:r w:rsidRPr="00BC0787">
        <w:t>оценкам,</w:t>
      </w:r>
      <w:r w:rsidR="00BC0787" w:rsidRPr="00BC0787">
        <w:t xml:space="preserve"> </w:t>
      </w:r>
      <w:r w:rsidRPr="00BC0787">
        <w:t>в</w:t>
      </w:r>
      <w:r w:rsidR="00BC0787" w:rsidRPr="00BC0787">
        <w:t xml:space="preserve"> </w:t>
      </w:r>
      <w:r w:rsidRPr="00BC0787">
        <w:t>среднем</w:t>
      </w:r>
      <w:r w:rsidR="00BC0787" w:rsidRPr="00BC0787">
        <w:t xml:space="preserve"> </w:t>
      </w:r>
      <w:r w:rsidRPr="00BC0787">
        <w:t>более</w:t>
      </w:r>
      <w:r w:rsidR="00BC0787" w:rsidRPr="00BC0787">
        <w:t xml:space="preserve"> </w:t>
      </w:r>
      <w:r w:rsidRPr="00BC0787">
        <w:t>4</w:t>
      </w:r>
      <w:r w:rsidR="00BC0787" w:rsidRPr="00BC0787">
        <w:t xml:space="preserve"> </w:t>
      </w:r>
      <w:r w:rsidRPr="00BC0787">
        <w:t>млн</w:t>
      </w:r>
      <w:r w:rsidR="00BC0787" w:rsidRPr="00BC0787">
        <w:t xml:space="preserve"> </w:t>
      </w:r>
      <w:r w:rsidRPr="00BC0787">
        <w:t>человек,</w:t>
      </w:r>
      <w:r w:rsidR="00BC0787" w:rsidRPr="00BC0787">
        <w:t xml:space="preserve"> </w:t>
      </w:r>
      <w:r w:rsidRPr="00BC0787">
        <w:t>часть</w:t>
      </w:r>
      <w:r w:rsidR="00BC0787" w:rsidRPr="00BC0787">
        <w:t xml:space="preserve"> </w:t>
      </w:r>
      <w:r w:rsidRPr="00BC0787">
        <w:t>которых</w:t>
      </w:r>
      <w:r w:rsidR="00BC0787" w:rsidRPr="00BC0787">
        <w:t xml:space="preserve"> </w:t>
      </w:r>
      <w:r w:rsidRPr="00BC0787">
        <w:t>потенциально</w:t>
      </w:r>
      <w:r w:rsidR="00BC0787" w:rsidRPr="00BC0787">
        <w:t xml:space="preserve"> </w:t>
      </w:r>
      <w:r w:rsidRPr="00BC0787">
        <w:t>могла</w:t>
      </w:r>
      <w:r w:rsidR="00BC0787" w:rsidRPr="00BC0787">
        <w:t xml:space="preserve"> </w:t>
      </w:r>
      <w:r w:rsidRPr="00BC0787">
        <w:t>бы</w:t>
      </w:r>
      <w:r w:rsidR="00BC0787" w:rsidRPr="00BC0787">
        <w:t xml:space="preserve"> </w:t>
      </w:r>
      <w:r w:rsidRPr="00BC0787">
        <w:t>стать</w:t>
      </w:r>
      <w:r w:rsidR="00BC0787" w:rsidRPr="00BC0787">
        <w:t xml:space="preserve"> </w:t>
      </w:r>
      <w:r w:rsidRPr="00BC0787">
        <w:t>гражданами</w:t>
      </w:r>
      <w:r w:rsidR="00BC0787" w:rsidRPr="00BC0787">
        <w:t xml:space="preserve"> </w:t>
      </w:r>
      <w:r w:rsidRPr="00BC0787">
        <w:t>России,</w:t>
      </w:r>
      <w:r w:rsidR="00BC0787" w:rsidRPr="00BC0787">
        <w:t xml:space="preserve"> </w:t>
      </w:r>
      <w:r w:rsidRPr="00BC0787">
        <w:t>проживает</w:t>
      </w:r>
      <w:r w:rsidR="00BC0787" w:rsidRPr="00BC0787">
        <w:t xml:space="preserve"> </w:t>
      </w:r>
      <w:r w:rsidRPr="00BC0787">
        <w:t>в</w:t>
      </w:r>
      <w:r w:rsidR="00BC0787" w:rsidRPr="00BC0787">
        <w:t xml:space="preserve"> </w:t>
      </w:r>
      <w:r w:rsidRPr="00BC0787">
        <w:t>странах</w:t>
      </w:r>
      <w:r w:rsidR="00BC0787" w:rsidRPr="00BC0787">
        <w:t xml:space="preserve"> </w:t>
      </w:r>
      <w:r w:rsidRPr="00BC0787">
        <w:t>дальнего</w:t>
      </w:r>
      <w:r w:rsidR="00BC0787" w:rsidRPr="00BC0787">
        <w:t xml:space="preserve"> </w:t>
      </w:r>
      <w:r w:rsidRPr="00BC0787">
        <w:t>зарубежья</w:t>
      </w:r>
      <w:r w:rsidR="00BC0787" w:rsidRPr="00BC0787">
        <w:t>»</w:t>
      </w:r>
      <w:r w:rsidRPr="00BC0787">
        <w:t>,</w:t>
      </w:r>
      <w:r w:rsidR="00BC0787" w:rsidRPr="00BC0787">
        <w:t xml:space="preserve"> </w:t>
      </w:r>
      <w:r w:rsidRPr="00BC0787">
        <w:t>-</w:t>
      </w:r>
      <w:r w:rsidR="00BC0787" w:rsidRPr="00BC0787">
        <w:t xml:space="preserve"> </w:t>
      </w:r>
      <w:r w:rsidRPr="00BC0787">
        <w:t>подчеркнула</w:t>
      </w:r>
      <w:r w:rsidR="00BC0787" w:rsidRPr="00BC0787">
        <w:t xml:space="preserve"> </w:t>
      </w:r>
      <w:r w:rsidRPr="00BC0787">
        <w:t>она.</w:t>
      </w:r>
    </w:p>
    <w:p w14:paraId="092A7FCD" w14:textId="77777777" w:rsidR="0025048B" w:rsidRPr="00BC0787" w:rsidRDefault="0025048B" w:rsidP="0025048B">
      <w:r w:rsidRPr="00BC0787">
        <w:t>Президент</w:t>
      </w:r>
      <w:r w:rsidR="00BC0787" w:rsidRPr="00BC0787">
        <w:t xml:space="preserve"> </w:t>
      </w:r>
      <w:r w:rsidRPr="00BC0787">
        <w:t>РФ</w:t>
      </w:r>
      <w:r w:rsidR="00BC0787" w:rsidRPr="00BC0787">
        <w:t xml:space="preserve"> </w:t>
      </w:r>
      <w:r w:rsidRPr="00BC0787">
        <w:t>Владимир</w:t>
      </w:r>
      <w:r w:rsidR="00BC0787" w:rsidRPr="00BC0787">
        <w:t xml:space="preserve"> </w:t>
      </w:r>
      <w:r w:rsidRPr="00BC0787">
        <w:t>Путин</w:t>
      </w:r>
      <w:r w:rsidR="00BC0787" w:rsidRPr="00BC0787">
        <w:t xml:space="preserve"> </w:t>
      </w:r>
      <w:r w:rsidRPr="00BC0787">
        <w:t>поручил</w:t>
      </w:r>
      <w:r w:rsidR="00BC0787" w:rsidRPr="00BC0787">
        <w:t xml:space="preserve"> </w:t>
      </w:r>
      <w:r w:rsidRPr="00BC0787">
        <w:t>повысить</w:t>
      </w:r>
      <w:r w:rsidR="00BC0787" w:rsidRPr="00BC0787">
        <w:t xml:space="preserve"> </w:t>
      </w:r>
      <w:r w:rsidRPr="00BC0787">
        <w:t>суммарный</w:t>
      </w:r>
      <w:r w:rsidR="00BC0787" w:rsidRPr="00BC0787">
        <w:t xml:space="preserve"> </w:t>
      </w:r>
      <w:r w:rsidRPr="00BC0787">
        <w:t>коэффициент</w:t>
      </w:r>
      <w:r w:rsidR="00BC0787" w:rsidRPr="00BC0787">
        <w:t xml:space="preserve"> </w:t>
      </w:r>
      <w:r w:rsidRPr="00BC0787">
        <w:t>рождаемости</w:t>
      </w:r>
      <w:r w:rsidR="00BC0787" w:rsidRPr="00BC0787">
        <w:t xml:space="preserve"> </w:t>
      </w:r>
      <w:r w:rsidRPr="00BC0787">
        <w:t>в</w:t>
      </w:r>
      <w:r w:rsidR="00BC0787" w:rsidRPr="00BC0787">
        <w:t xml:space="preserve"> </w:t>
      </w:r>
      <w:r w:rsidRPr="00BC0787">
        <w:t>стране</w:t>
      </w:r>
      <w:r w:rsidR="00BC0787" w:rsidRPr="00BC0787">
        <w:t xml:space="preserve"> </w:t>
      </w:r>
      <w:r w:rsidRPr="00BC0787">
        <w:t>до</w:t>
      </w:r>
      <w:r w:rsidR="00BC0787" w:rsidRPr="00BC0787">
        <w:t xml:space="preserve"> </w:t>
      </w:r>
      <w:r w:rsidRPr="00BC0787">
        <w:t>1,6</w:t>
      </w:r>
      <w:r w:rsidR="00BC0787" w:rsidRPr="00BC0787">
        <w:t xml:space="preserve"> </w:t>
      </w:r>
      <w:r w:rsidRPr="00BC0787">
        <w:t>к</w:t>
      </w:r>
      <w:r w:rsidR="00BC0787" w:rsidRPr="00BC0787">
        <w:t xml:space="preserve"> </w:t>
      </w:r>
      <w:r w:rsidRPr="00BC0787">
        <w:t>2030</w:t>
      </w:r>
      <w:r w:rsidR="00BC0787" w:rsidRPr="00BC0787">
        <w:t xml:space="preserve"> </w:t>
      </w:r>
      <w:r w:rsidRPr="00BC0787">
        <w:t>году.</w:t>
      </w:r>
      <w:r w:rsidR="00BC0787" w:rsidRPr="00BC0787">
        <w:t xml:space="preserve"> </w:t>
      </w:r>
      <w:r w:rsidRPr="00BC0787">
        <w:t>Суммарный</w:t>
      </w:r>
      <w:r w:rsidR="00BC0787" w:rsidRPr="00BC0787">
        <w:t xml:space="preserve"> </w:t>
      </w:r>
      <w:r w:rsidRPr="00BC0787">
        <w:t>коэффициент</w:t>
      </w:r>
      <w:r w:rsidR="00BC0787" w:rsidRPr="00BC0787">
        <w:t xml:space="preserve"> </w:t>
      </w:r>
      <w:r w:rsidRPr="00BC0787">
        <w:t>рождаемости</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в</w:t>
      </w:r>
      <w:r w:rsidR="00BC0787" w:rsidRPr="00BC0787">
        <w:t xml:space="preserve"> </w:t>
      </w:r>
      <w:r w:rsidRPr="00BC0787">
        <w:t>2023</w:t>
      </w:r>
      <w:r w:rsidR="00BC0787" w:rsidRPr="00BC0787">
        <w:t xml:space="preserve"> </w:t>
      </w:r>
      <w:r w:rsidRPr="00BC0787">
        <w:t>году</w:t>
      </w:r>
      <w:r w:rsidR="00BC0787" w:rsidRPr="00BC0787">
        <w:t xml:space="preserve"> </w:t>
      </w:r>
      <w:r w:rsidRPr="00BC0787">
        <w:t>снизился</w:t>
      </w:r>
      <w:r w:rsidR="00BC0787" w:rsidRPr="00BC0787">
        <w:t xml:space="preserve"> </w:t>
      </w:r>
      <w:r w:rsidRPr="00BC0787">
        <w:t>до</w:t>
      </w:r>
      <w:r w:rsidR="00BC0787" w:rsidRPr="00BC0787">
        <w:t xml:space="preserve"> </w:t>
      </w:r>
      <w:r w:rsidRPr="00BC0787">
        <w:t>1,41,</w:t>
      </w:r>
      <w:r w:rsidR="00BC0787" w:rsidRPr="00BC0787">
        <w:t xml:space="preserve"> </w:t>
      </w:r>
      <w:r w:rsidRPr="00BC0787">
        <w:t>тогда</w:t>
      </w:r>
      <w:r w:rsidR="00BC0787" w:rsidRPr="00BC0787">
        <w:t xml:space="preserve"> </w:t>
      </w:r>
      <w:r w:rsidRPr="00BC0787">
        <w:t>как</w:t>
      </w:r>
      <w:r w:rsidR="00BC0787" w:rsidRPr="00BC0787">
        <w:t xml:space="preserve"> </w:t>
      </w:r>
      <w:r w:rsidRPr="00BC0787">
        <w:t>в</w:t>
      </w:r>
      <w:r w:rsidR="00BC0787" w:rsidRPr="00BC0787">
        <w:t xml:space="preserve"> </w:t>
      </w:r>
      <w:r w:rsidRPr="00BC0787">
        <w:t>2022</w:t>
      </w:r>
      <w:r w:rsidR="00BC0787" w:rsidRPr="00BC0787">
        <w:t xml:space="preserve"> </w:t>
      </w:r>
      <w:r w:rsidRPr="00BC0787">
        <w:t>году</w:t>
      </w:r>
      <w:r w:rsidR="00BC0787" w:rsidRPr="00BC0787">
        <w:t xml:space="preserve"> </w:t>
      </w:r>
      <w:r w:rsidRPr="00BC0787">
        <w:t>показатель</w:t>
      </w:r>
      <w:r w:rsidR="00BC0787" w:rsidRPr="00BC0787">
        <w:t xml:space="preserve"> </w:t>
      </w:r>
      <w:r w:rsidRPr="00BC0787">
        <w:t>составлял</w:t>
      </w:r>
      <w:r w:rsidR="00BC0787" w:rsidRPr="00BC0787">
        <w:t xml:space="preserve"> </w:t>
      </w:r>
      <w:r w:rsidRPr="00BC0787">
        <w:t>1,42.</w:t>
      </w:r>
      <w:r w:rsidR="00BC0787" w:rsidRPr="00BC0787">
        <w:t xml:space="preserve"> </w:t>
      </w:r>
    </w:p>
    <w:p w14:paraId="3E758E47" w14:textId="77777777" w:rsidR="0025048B" w:rsidRPr="00BC0787" w:rsidRDefault="00812913" w:rsidP="0025048B">
      <w:hyperlink r:id="rId29" w:history="1">
        <w:r w:rsidR="0025048B" w:rsidRPr="00BC0787">
          <w:rPr>
            <w:rStyle w:val="a3"/>
          </w:rPr>
          <w:t>https://tass.ru/ekonomika/22386427</w:t>
        </w:r>
      </w:hyperlink>
      <w:r w:rsidR="00BC0787" w:rsidRPr="00BC0787">
        <w:t xml:space="preserve"> </w:t>
      </w:r>
    </w:p>
    <w:p w14:paraId="3EE00A1B" w14:textId="77777777" w:rsidR="005379EE" w:rsidRPr="00BC0787" w:rsidRDefault="005379EE" w:rsidP="005379EE">
      <w:pPr>
        <w:pStyle w:val="2"/>
      </w:pPr>
      <w:bookmarkStart w:id="83" w:name="А109"/>
      <w:bookmarkStart w:id="84" w:name="_Toc182463092"/>
      <w:r w:rsidRPr="00BC0787">
        <w:t>Лента.ru,</w:t>
      </w:r>
      <w:r w:rsidR="00BC0787" w:rsidRPr="00BC0787">
        <w:t xml:space="preserve"> </w:t>
      </w:r>
      <w:r w:rsidRPr="00BC0787">
        <w:t>13.11.2024,</w:t>
      </w:r>
      <w:r w:rsidR="00BC0787" w:rsidRPr="00BC0787">
        <w:t xml:space="preserve"> </w:t>
      </w:r>
      <w:r w:rsidRPr="00BC0787">
        <w:t>В</w:t>
      </w:r>
      <w:r w:rsidR="00BC0787" w:rsidRPr="00BC0787">
        <w:t xml:space="preserve"> </w:t>
      </w:r>
      <w:r w:rsidRPr="00BC0787">
        <w:t>Госдуме</w:t>
      </w:r>
      <w:r w:rsidR="00BC0787" w:rsidRPr="00BC0787">
        <w:t xml:space="preserve"> </w:t>
      </w:r>
      <w:r w:rsidRPr="00BC0787">
        <w:t>оценили</w:t>
      </w:r>
      <w:r w:rsidR="00BC0787" w:rsidRPr="00BC0787">
        <w:t xml:space="preserve"> </w:t>
      </w:r>
      <w:r w:rsidRPr="00BC0787">
        <w:t>идею</w:t>
      </w:r>
      <w:r w:rsidR="00BC0787" w:rsidRPr="00BC0787">
        <w:t xml:space="preserve"> </w:t>
      </w:r>
      <w:r w:rsidRPr="00BC0787">
        <w:t>привязать</w:t>
      </w:r>
      <w:r w:rsidR="00BC0787" w:rsidRPr="00BC0787">
        <w:t xml:space="preserve"> </w:t>
      </w:r>
      <w:r w:rsidRPr="00BC0787">
        <w:t>размер</w:t>
      </w:r>
      <w:r w:rsidR="00BC0787" w:rsidRPr="00BC0787">
        <w:t xml:space="preserve"> </w:t>
      </w:r>
      <w:r w:rsidRPr="00BC0787">
        <w:t>пенсии</w:t>
      </w:r>
      <w:r w:rsidR="00BC0787" w:rsidRPr="00BC0787">
        <w:t xml:space="preserve"> </w:t>
      </w:r>
      <w:r w:rsidRPr="00BC0787">
        <w:t>к</w:t>
      </w:r>
      <w:r w:rsidR="00BC0787" w:rsidRPr="00BC0787">
        <w:t xml:space="preserve"> </w:t>
      </w:r>
      <w:r w:rsidRPr="00BC0787">
        <w:t>количеству</w:t>
      </w:r>
      <w:r w:rsidR="00BC0787" w:rsidRPr="00BC0787">
        <w:t xml:space="preserve"> </w:t>
      </w:r>
      <w:r w:rsidRPr="00BC0787">
        <w:t>детей</w:t>
      </w:r>
      <w:bookmarkEnd w:id="83"/>
      <w:bookmarkEnd w:id="84"/>
    </w:p>
    <w:p w14:paraId="33F093F0" w14:textId="77777777" w:rsidR="005379EE" w:rsidRPr="00BC0787" w:rsidRDefault="005379EE" w:rsidP="00BC0787">
      <w:pPr>
        <w:pStyle w:val="3"/>
      </w:pPr>
      <w:bookmarkStart w:id="85" w:name="_Toc182463093"/>
      <w:r w:rsidRPr="00BC0787">
        <w:t>Сегодня</w:t>
      </w:r>
      <w:r w:rsidR="00BC0787" w:rsidRPr="00BC0787">
        <w:t xml:space="preserve"> </w:t>
      </w:r>
      <w:r w:rsidRPr="00BC0787">
        <w:t>пенсионное</w:t>
      </w:r>
      <w:r w:rsidR="00BC0787" w:rsidRPr="00BC0787">
        <w:t xml:space="preserve"> </w:t>
      </w:r>
      <w:r w:rsidRPr="00BC0787">
        <w:t>законодательство</w:t>
      </w:r>
      <w:r w:rsidR="00BC0787" w:rsidRPr="00BC0787">
        <w:t xml:space="preserve"> </w:t>
      </w:r>
      <w:r w:rsidRPr="00BC0787">
        <w:t>уже</w:t>
      </w:r>
      <w:r w:rsidR="00BC0787" w:rsidRPr="00BC0787">
        <w:t xml:space="preserve"> </w:t>
      </w:r>
      <w:r w:rsidRPr="00BC0787">
        <w:t>имеет</w:t>
      </w:r>
      <w:r w:rsidR="00BC0787" w:rsidRPr="00BC0787">
        <w:t xml:space="preserve"> </w:t>
      </w:r>
      <w:r w:rsidRPr="00BC0787">
        <w:t>ряд</w:t>
      </w:r>
      <w:r w:rsidR="00BC0787" w:rsidRPr="00BC0787">
        <w:t xml:space="preserve"> </w:t>
      </w:r>
      <w:r w:rsidRPr="00BC0787">
        <w:t>инструментов,</w:t>
      </w:r>
      <w:r w:rsidR="00BC0787" w:rsidRPr="00BC0787">
        <w:t xml:space="preserve"> </w:t>
      </w:r>
      <w:r w:rsidRPr="00BC0787">
        <w:t>которые</w:t>
      </w:r>
      <w:r w:rsidR="00BC0787" w:rsidRPr="00BC0787">
        <w:t xml:space="preserve"> </w:t>
      </w:r>
      <w:r w:rsidRPr="00BC0787">
        <w:t>позволяют</w:t>
      </w:r>
      <w:r w:rsidR="00BC0787" w:rsidRPr="00BC0787">
        <w:t xml:space="preserve"> </w:t>
      </w:r>
      <w:r w:rsidRPr="00BC0787">
        <w:t>связать</w:t>
      </w:r>
      <w:r w:rsidR="00BC0787" w:rsidRPr="00BC0787">
        <w:t xml:space="preserve"> </w:t>
      </w:r>
      <w:r w:rsidRPr="00BC0787">
        <w:t>общественное</w:t>
      </w:r>
      <w:r w:rsidR="00BC0787" w:rsidRPr="00BC0787">
        <w:t xml:space="preserve"> </w:t>
      </w:r>
      <w:r w:rsidRPr="00BC0787">
        <w:t>благо</w:t>
      </w:r>
      <w:r w:rsidR="00BC0787" w:rsidRPr="00BC0787">
        <w:t xml:space="preserve"> </w:t>
      </w:r>
      <w:r w:rsidRPr="00BC0787">
        <w:t>и</w:t>
      </w:r>
      <w:r w:rsidR="00BC0787" w:rsidRPr="00BC0787">
        <w:t xml:space="preserve"> </w:t>
      </w:r>
      <w:r w:rsidRPr="00BC0787">
        <w:t>родительский</w:t>
      </w:r>
      <w:r w:rsidR="00BC0787" w:rsidRPr="00BC0787">
        <w:t xml:space="preserve"> </w:t>
      </w:r>
      <w:r w:rsidRPr="00BC0787">
        <w:t>вклад,</w:t>
      </w:r>
      <w:r w:rsidR="00BC0787" w:rsidRPr="00BC0787">
        <w:t xml:space="preserve"> </w:t>
      </w:r>
      <w:r w:rsidRPr="00BC0787">
        <w:t>который</w:t>
      </w:r>
      <w:r w:rsidR="00BC0787" w:rsidRPr="00BC0787">
        <w:t xml:space="preserve"> </w:t>
      </w:r>
      <w:r w:rsidRPr="00BC0787">
        <w:t>вносят</w:t>
      </w:r>
      <w:r w:rsidR="00BC0787" w:rsidRPr="00BC0787">
        <w:t xml:space="preserve"> </w:t>
      </w:r>
      <w:r w:rsidRPr="00BC0787">
        <w:t>многодетные</w:t>
      </w:r>
      <w:r w:rsidR="00BC0787" w:rsidRPr="00BC0787">
        <w:t xml:space="preserve"> </w:t>
      </w:r>
      <w:r w:rsidRPr="00BC0787">
        <w:t>мамы</w:t>
      </w:r>
      <w:r w:rsidR="00BC0787" w:rsidRPr="00BC0787">
        <w:t xml:space="preserve"> </w:t>
      </w:r>
      <w:r w:rsidRPr="00BC0787">
        <w:t>в</w:t>
      </w:r>
      <w:r w:rsidR="00BC0787" w:rsidRPr="00BC0787">
        <w:t xml:space="preserve"> </w:t>
      </w:r>
      <w:r w:rsidRPr="00BC0787">
        <w:t>развитие</w:t>
      </w:r>
      <w:r w:rsidR="00BC0787" w:rsidRPr="00BC0787">
        <w:t xml:space="preserve"> </w:t>
      </w:r>
      <w:r w:rsidRPr="00BC0787">
        <w:t>демографической</w:t>
      </w:r>
      <w:r w:rsidR="00BC0787" w:rsidRPr="00BC0787">
        <w:t xml:space="preserve"> </w:t>
      </w:r>
      <w:r w:rsidRPr="00BC0787">
        <w:t>ситуации</w:t>
      </w:r>
      <w:r w:rsidR="00BC0787" w:rsidRPr="00BC0787">
        <w:t xml:space="preserve"> </w:t>
      </w:r>
      <w:r w:rsidRPr="00BC0787">
        <w:t>в</w:t>
      </w:r>
      <w:r w:rsidR="00BC0787" w:rsidRPr="00BC0787">
        <w:t xml:space="preserve"> </w:t>
      </w:r>
      <w:r w:rsidRPr="00BC0787">
        <w:t>стране,</w:t>
      </w:r>
      <w:r w:rsidR="00BC0787" w:rsidRPr="00BC0787">
        <w:t xml:space="preserve"> </w:t>
      </w:r>
      <w:r w:rsidRPr="00BC0787">
        <w:t>сообщила</w:t>
      </w:r>
      <w:r w:rsidR="00BC0787" w:rsidRPr="00BC0787">
        <w:t xml:space="preserve"> </w:t>
      </w:r>
      <w:r w:rsidRPr="00BC0787">
        <w:t>член</w:t>
      </w:r>
      <w:r w:rsidR="00BC0787" w:rsidRPr="00BC0787">
        <w:t xml:space="preserve"> </w:t>
      </w:r>
      <w:r w:rsidRPr="00BC0787">
        <w:t>комитета</w:t>
      </w:r>
      <w:r w:rsidR="00BC0787" w:rsidRPr="00BC0787">
        <w:t xml:space="preserve"> </w:t>
      </w:r>
      <w:r w:rsidRPr="00BC0787">
        <w:t>Госдумы</w:t>
      </w:r>
      <w:r w:rsidR="00BC0787" w:rsidRPr="00BC0787">
        <w:t xml:space="preserve"> </w:t>
      </w:r>
      <w:r w:rsidRPr="00BC0787">
        <w:t>по</w:t>
      </w:r>
      <w:r w:rsidR="00BC0787" w:rsidRPr="00BC0787">
        <w:t xml:space="preserve"> </w:t>
      </w:r>
      <w:r w:rsidRPr="00BC0787">
        <w:t>труду</w:t>
      </w:r>
      <w:r w:rsidR="00BC0787" w:rsidRPr="00BC0787">
        <w:t xml:space="preserve"> </w:t>
      </w:r>
      <w:r w:rsidRPr="00BC0787">
        <w:t>Светлана</w:t>
      </w:r>
      <w:r w:rsidR="00BC0787" w:rsidRPr="00BC0787">
        <w:t xml:space="preserve"> </w:t>
      </w:r>
      <w:r w:rsidRPr="00BC0787">
        <w:t>Бессараб.</w:t>
      </w:r>
      <w:r w:rsidR="00BC0787" w:rsidRPr="00BC0787">
        <w:t xml:space="preserve"> </w:t>
      </w:r>
      <w:r w:rsidRPr="00BC0787">
        <w:t>В</w:t>
      </w:r>
      <w:r w:rsidR="00BC0787" w:rsidRPr="00BC0787">
        <w:t xml:space="preserve"> </w:t>
      </w:r>
      <w:r w:rsidRPr="00BC0787">
        <w:t>беседе</w:t>
      </w:r>
      <w:r w:rsidR="00BC0787" w:rsidRPr="00BC0787">
        <w:t xml:space="preserve"> </w:t>
      </w:r>
      <w:r w:rsidRPr="00BC0787">
        <w:t>с</w:t>
      </w:r>
      <w:r w:rsidR="00BC0787" w:rsidRPr="00BC0787">
        <w:t xml:space="preserve"> «</w:t>
      </w:r>
      <w:r w:rsidRPr="00BC0787">
        <w:t>Лентой.ру</w:t>
      </w:r>
      <w:r w:rsidR="00BC0787" w:rsidRPr="00BC0787">
        <w:t xml:space="preserve">» </w:t>
      </w:r>
      <w:r w:rsidRPr="00BC0787">
        <w:t>она</w:t>
      </w:r>
      <w:r w:rsidR="00BC0787" w:rsidRPr="00BC0787">
        <w:t xml:space="preserve"> </w:t>
      </w:r>
      <w:r w:rsidRPr="00BC0787">
        <w:t>оценила</w:t>
      </w:r>
      <w:r w:rsidR="00BC0787" w:rsidRPr="00BC0787">
        <w:t xml:space="preserve"> </w:t>
      </w:r>
      <w:r w:rsidRPr="00BC0787">
        <w:t>идею</w:t>
      </w:r>
      <w:r w:rsidR="00BC0787" w:rsidRPr="00BC0787">
        <w:t xml:space="preserve"> </w:t>
      </w:r>
      <w:r w:rsidRPr="00BC0787">
        <w:t>привязать</w:t>
      </w:r>
      <w:r w:rsidR="00BC0787" w:rsidRPr="00BC0787">
        <w:t xml:space="preserve"> </w:t>
      </w:r>
      <w:r w:rsidRPr="00BC0787">
        <w:t>размер</w:t>
      </w:r>
      <w:r w:rsidR="00BC0787" w:rsidRPr="00BC0787">
        <w:t xml:space="preserve"> </w:t>
      </w:r>
      <w:r w:rsidRPr="00BC0787">
        <w:t>пенсии</w:t>
      </w:r>
      <w:r w:rsidR="00BC0787" w:rsidRPr="00BC0787">
        <w:t xml:space="preserve"> </w:t>
      </w:r>
      <w:r w:rsidRPr="00BC0787">
        <w:t>к</w:t>
      </w:r>
      <w:r w:rsidR="00BC0787" w:rsidRPr="00BC0787">
        <w:t xml:space="preserve"> </w:t>
      </w:r>
      <w:r w:rsidRPr="00BC0787">
        <w:t>количеству</w:t>
      </w:r>
      <w:r w:rsidR="00BC0787" w:rsidRPr="00BC0787">
        <w:t xml:space="preserve"> </w:t>
      </w:r>
      <w:r w:rsidRPr="00BC0787">
        <w:t>рожденных</w:t>
      </w:r>
      <w:r w:rsidR="00BC0787" w:rsidRPr="00BC0787">
        <w:t xml:space="preserve"> </w:t>
      </w:r>
      <w:r w:rsidRPr="00BC0787">
        <w:t>и</w:t>
      </w:r>
      <w:r w:rsidR="00BC0787" w:rsidRPr="00BC0787">
        <w:t xml:space="preserve"> </w:t>
      </w:r>
      <w:r w:rsidRPr="00BC0787">
        <w:t>воспитанных</w:t>
      </w:r>
      <w:r w:rsidR="00BC0787" w:rsidRPr="00BC0787">
        <w:t xml:space="preserve"> </w:t>
      </w:r>
      <w:r w:rsidRPr="00BC0787">
        <w:t>детей.</w:t>
      </w:r>
      <w:bookmarkEnd w:id="85"/>
    </w:p>
    <w:p w14:paraId="2F6827C5" w14:textId="77777777" w:rsidR="005379EE" w:rsidRPr="00BC0787" w:rsidRDefault="005379EE" w:rsidP="005379EE">
      <w:r w:rsidRPr="00BC0787">
        <w:t>Ранее</w:t>
      </w:r>
      <w:r w:rsidR="00BC0787" w:rsidRPr="00BC0787">
        <w:t xml:space="preserve"> </w:t>
      </w:r>
      <w:r w:rsidRPr="00BC0787">
        <w:t>соответствующую</w:t>
      </w:r>
      <w:r w:rsidR="00BC0787" w:rsidRPr="00BC0787">
        <w:t xml:space="preserve"> </w:t>
      </w:r>
      <w:r w:rsidRPr="00BC0787">
        <w:t>идею</w:t>
      </w:r>
      <w:r w:rsidR="00BC0787" w:rsidRPr="00BC0787">
        <w:t xml:space="preserve"> </w:t>
      </w:r>
      <w:r w:rsidRPr="00BC0787">
        <w:t>озвучил</w:t>
      </w:r>
      <w:r w:rsidR="00BC0787" w:rsidRPr="00BC0787">
        <w:t xml:space="preserve"> </w:t>
      </w:r>
      <w:r w:rsidRPr="00BC0787">
        <w:t>демограф</w:t>
      </w:r>
      <w:r w:rsidR="00BC0787" w:rsidRPr="00BC0787">
        <w:t xml:space="preserve"> </w:t>
      </w:r>
      <w:r w:rsidRPr="00BC0787">
        <w:t>и</w:t>
      </w:r>
      <w:r w:rsidR="00BC0787" w:rsidRPr="00BC0787">
        <w:t xml:space="preserve"> </w:t>
      </w:r>
      <w:r w:rsidRPr="00BC0787">
        <w:t>аналитик</w:t>
      </w:r>
      <w:r w:rsidR="00BC0787" w:rsidRPr="00BC0787">
        <w:t xml:space="preserve"> </w:t>
      </w:r>
      <w:r w:rsidRPr="00BC0787">
        <w:t>Центра</w:t>
      </w:r>
      <w:r w:rsidR="00BC0787" w:rsidRPr="00BC0787">
        <w:t xml:space="preserve"> </w:t>
      </w:r>
      <w:r w:rsidRPr="00BC0787">
        <w:t>консультирования</w:t>
      </w:r>
      <w:r w:rsidR="00BC0787" w:rsidRPr="00BC0787">
        <w:t xml:space="preserve"> </w:t>
      </w:r>
      <w:r w:rsidRPr="00BC0787">
        <w:t>НКО</w:t>
      </w:r>
      <w:r w:rsidR="00BC0787" w:rsidRPr="00BC0787">
        <w:t xml:space="preserve"> </w:t>
      </w:r>
      <w:r w:rsidRPr="00BC0787">
        <w:t>и</w:t>
      </w:r>
      <w:r w:rsidR="00BC0787" w:rsidRPr="00BC0787">
        <w:t xml:space="preserve"> </w:t>
      </w:r>
      <w:r w:rsidRPr="00BC0787">
        <w:t>НПО</w:t>
      </w:r>
      <w:r w:rsidR="00BC0787" w:rsidRPr="00BC0787">
        <w:t xml:space="preserve"> «</w:t>
      </w:r>
      <w:r w:rsidRPr="00BC0787">
        <w:t>Дипломатия</w:t>
      </w:r>
      <w:r w:rsidR="00BC0787" w:rsidRPr="00BC0787">
        <w:t xml:space="preserve"> </w:t>
      </w:r>
      <w:r w:rsidRPr="00BC0787">
        <w:t>знаний</w:t>
      </w:r>
      <w:r w:rsidR="00BC0787" w:rsidRPr="00BC0787">
        <w:t xml:space="preserve">» </w:t>
      </w:r>
      <w:r w:rsidRPr="00BC0787">
        <w:t>РГГУ</w:t>
      </w:r>
      <w:r w:rsidR="00BC0787" w:rsidRPr="00BC0787">
        <w:t xml:space="preserve"> </w:t>
      </w:r>
      <w:r w:rsidRPr="00BC0787">
        <w:t>Владимир</w:t>
      </w:r>
      <w:r w:rsidR="00BC0787" w:rsidRPr="00BC0787">
        <w:t xml:space="preserve"> </w:t>
      </w:r>
      <w:r w:rsidRPr="00BC0787">
        <w:t>Тимаков.</w:t>
      </w:r>
      <w:r w:rsidR="00BC0787" w:rsidRPr="00BC0787">
        <w:t xml:space="preserve"> </w:t>
      </w:r>
      <w:r w:rsidRPr="00BC0787">
        <w:t>Эксперт</w:t>
      </w:r>
      <w:r w:rsidR="00BC0787" w:rsidRPr="00BC0787">
        <w:t xml:space="preserve"> </w:t>
      </w:r>
      <w:r w:rsidRPr="00BC0787">
        <w:t>заявил,</w:t>
      </w:r>
      <w:r w:rsidR="00BC0787" w:rsidRPr="00BC0787">
        <w:t xml:space="preserve"> </w:t>
      </w:r>
      <w:r w:rsidRPr="00BC0787">
        <w:t>что</w:t>
      </w:r>
      <w:r w:rsidR="00BC0787" w:rsidRPr="00BC0787">
        <w:t xml:space="preserve"> </w:t>
      </w:r>
      <w:r w:rsidRPr="00BC0787">
        <w:t>размер</w:t>
      </w:r>
      <w:r w:rsidR="00BC0787" w:rsidRPr="00BC0787">
        <w:t xml:space="preserve"> </w:t>
      </w:r>
      <w:r w:rsidRPr="00BC0787">
        <w:t>пенсии</w:t>
      </w:r>
      <w:r w:rsidR="00BC0787" w:rsidRPr="00BC0787">
        <w:t xml:space="preserve"> </w:t>
      </w:r>
      <w:r w:rsidRPr="00BC0787">
        <w:t>нужно</w:t>
      </w:r>
      <w:r w:rsidR="00BC0787" w:rsidRPr="00BC0787">
        <w:t xml:space="preserve"> </w:t>
      </w:r>
      <w:r w:rsidRPr="00BC0787">
        <w:t>рассчитывать</w:t>
      </w:r>
      <w:r w:rsidR="00BC0787" w:rsidRPr="00BC0787">
        <w:t xml:space="preserve"> </w:t>
      </w:r>
      <w:r w:rsidRPr="00BC0787">
        <w:t>исходя</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из</w:t>
      </w:r>
      <w:r w:rsidR="00BC0787" w:rsidRPr="00BC0787">
        <w:t xml:space="preserve"> </w:t>
      </w:r>
      <w:r w:rsidRPr="00BC0787">
        <w:t>трудового,</w:t>
      </w:r>
      <w:r w:rsidR="00BC0787" w:rsidRPr="00BC0787">
        <w:t xml:space="preserve"> </w:t>
      </w:r>
      <w:r w:rsidRPr="00BC0787">
        <w:t>но</w:t>
      </w:r>
      <w:r w:rsidR="00BC0787" w:rsidRPr="00BC0787">
        <w:t xml:space="preserve"> </w:t>
      </w:r>
      <w:r w:rsidRPr="00BC0787">
        <w:t>также</w:t>
      </w:r>
      <w:r w:rsidR="00BC0787" w:rsidRPr="00BC0787">
        <w:t xml:space="preserve"> </w:t>
      </w:r>
      <w:r w:rsidRPr="00BC0787">
        <w:t>и</w:t>
      </w:r>
      <w:r w:rsidR="00BC0787" w:rsidRPr="00BC0787">
        <w:t xml:space="preserve"> </w:t>
      </w:r>
      <w:r w:rsidRPr="00BC0787">
        <w:t>из</w:t>
      </w:r>
      <w:r w:rsidR="00BC0787" w:rsidRPr="00BC0787">
        <w:t xml:space="preserve"> </w:t>
      </w:r>
      <w:r w:rsidRPr="00BC0787">
        <w:t>родительского</w:t>
      </w:r>
      <w:r w:rsidR="00BC0787" w:rsidRPr="00BC0787">
        <w:t xml:space="preserve"> </w:t>
      </w:r>
      <w:r w:rsidRPr="00BC0787">
        <w:t>вклада</w:t>
      </w:r>
      <w:r w:rsidR="00BC0787" w:rsidRPr="00BC0787">
        <w:t xml:space="preserve"> </w:t>
      </w:r>
      <w:r w:rsidRPr="00BC0787">
        <w:t>в</w:t>
      </w:r>
      <w:r w:rsidR="00BC0787" w:rsidRPr="00BC0787">
        <w:t xml:space="preserve"> </w:t>
      </w:r>
      <w:r w:rsidRPr="00BC0787">
        <w:t>общество.</w:t>
      </w:r>
    </w:p>
    <w:p w14:paraId="49CA7247" w14:textId="77777777" w:rsidR="005379EE" w:rsidRPr="00BC0787" w:rsidRDefault="005379EE" w:rsidP="005379EE">
      <w:r w:rsidRPr="00BC0787">
        <w:t>По</w:t>
      </w:r>
      <w:r w:rsidR="00BC0787" w:rsidRPr="00BC0787">
        <w:t xml:space="preserve"> </w:t>
      </w:r>
      <w:r w:rsidRPr="00BC0787">
        <w:t>словам</w:t>
      </w:r>
      <w:r w:rsidR="00BC0787" w:rsidRPr="00BC0787">
        <w:t xml:space="preserve"> </w:t>
      </w:r>
      <w:r w:rsidRPr="00BC0787">
        <w:t>Бессараб,</w:t>
      </w:r>
      <w:r w:rsidR="00BC0787" w:rsidRPr="00BC0787">
        <w:t xml:space="preserve"> </w:t>
      </w:r>
      <w:r w:rsidRPr="00BC0787">
        <w:t>сегодня</w:t>
      </w:r>
      <w:r w:rsidR="00BC0787" w:rsidRPr="00BC0787">
        <w:t xml:space="preserve"> </w:t>
      </w:r>
      <w:r w:rsidRPr="00BC0787">
        <w:t>мама,</w:t>
      </w:r>
      <w:r w:rsidR="00BC0787" w:rsidRPr="00BC0787">
        <w:t xml:space="preserve"> </w:t>
      </w:r>
      <w:r w:rsidRPr="00BC0787">
        <w:t>родившая</w:t>
      </w:r>
      <w:r w:rsidR="00BC0787" w:rsidRPr="00BC0787">
        <w:t xml:space="preserve"> </w:t>
      </w:r>
      <w:r w:rsidRPr="00BC0787">
        <w:t>троих</w:t>
      </w:r>
      <w:r w:rsidR="00BC0787" w:rsidRPr="00BC0787">
        <w:t xml:space="preserve"> </w:t>
      </w:r>
      <w:r w:rsidRPr="00BC0787">
        <w:t>детей</w:t>
      </w:r>
      <w:r w:rsidR="00BC0787" w:rsidRPr="00BC0787">
        <w:t xml:space="preserve"> </w:t>
      </w:r>
      <w:r w:rsidRPr="00BC0787">
        <w:t>и</w:t>
      </w:r>
      <w:r w:rsidR="00BC0787" w:rsidRPr="00BC0787">
        <w:t xml:space="preserve"> </w:t>
      </w:r>
      <w:r w:rsidRPr="00BC0787">
        <w:t>воспитавшая</w:t>
      </w:r>
      <w:r w:rsidR="00BC0787" w:rsidRPr="00BC0787">
        <w:t xml:space="preserve"> </w:t>
      </w:r>
      <w:r w:rsidRPr="00BC0787">
        <w:t>их</w:t>
      </w:r>
      <w:r w:rsidR="00BC0787" w:rsidRPr="00BC0787">
        <w:t xml:space="preserve"> </w:t>
      </w:r>
      <w:r w:rsidRPr="00BC0787">
        <w:t>до</w:t>
      </w:r>
      <w:r w:rsidR="00BC0787" w:rsidRPr="00BC0787">
        <w:t xml:space="preserve"> </w:t>
      </w:r>
      <w:r w:rsidRPr="00BC0787">
        <w:t>восьмилетнего</w:t>
      </w:r>
      <w:r w:rsidR="00BC0787" w:rsidRPr="00BC0787">
        <w:t xml:space="preserve"> </w:t>
      </w:r>
      <w:r w:rsidRPr="00BC0787">
        <w:t>возраста,</w:t>
      </w:r>
      <w:r w:rsidR="00BC0787" w:rsidRPr="00BC0787">
        <w:t xml:space="preserve"> </w:t>
      </w:r>
      <w:r w:rsidRPr="00BC0787">
        <w:t>имеет</w:t>
      </w:r>
      <w:r w:rsidR="00BC0787" w:rsidRPr="00BC0787">
        <w:t xml:space="preserve"> </w:t>
      </w:r>
      <w:r w:rsidRPr="00BC0787">
        <w:t>возможность</w:t>
      </w:r>
      <w:r w:rsidR="00BC0787" w:rsidRPr="00BC0787">
        <w:t xml:space="preserve"> </w:t>
      </w:r>
      <w:r w:rsidRPr="00BC0787">
        <w:t>за</w:t>
      </w:r>
      <w:r w:rsidR="00BC0787" w:rsidRPr="00BC0787">
        <w:t xml:space="preserve"> </w:t>
      </w:r>
      <w:r w:rsidRPr="00BC0787">
        <w:t>счет</w:t>
      </w:r>
      <w:r w:rsidR="00BC0787" w:rsidRPr="00BC0787">
        <w:t xml:space="preserve"> </w:t>
      </w:r>
      <w:r w:rsidRPr="00BC0787">
        <w:t>государства</w:t>
      </w:r>
      <w:r w:rsidR="00BC0787" w:rsidRPr="00BC0787">
        <w:t xml:space="preserve"> </w:t>
      </w:r>
      <w:r w:rsidRPr="00BC0787">
        <w:t>выйти</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на</w:t>
      </w:r>
      <w:r w:rsidR="00BC0787" w:rsidRPr="00BC0787">
        <w:t xml:space="preserve"> </w:t>
      </w:r>
      <w:r w:rsidRPr="00BC0787">
        <w:t>три</w:t>
      </w:r>
      <w:r w:rsidR="00BC0787" w:rsidRPr="00BC0787">
        <w:t xml:space="preserve"> </w:t>
      </w:r>
      <w:r w:rsidRPr="00BC0787">
        <w:t>года</w:t>
      </w:r>
      <w:r w:rsidR="00BC0787" w:rsidRPr="00BC0787">
        <w:t xml:space="preserve"> </w:t>
      </w:r>
      <w:r w:rsidRPr="00BC0787">
        <w:t>ранее</w:t>
      </w:r>
      <w:r w:rsidR="00BC0787" w:rsidRPr="00BC0787">
        <w:t xml:space="preserve"> </w:t>
      </w:r>
      <w:r w:rsidRPr="00BC0787">
        <w:t>общеустановленного</w:t>
      </w:r>
      <w:r w:rsidR="00BC0787" w:rsidRPr="00BC0787">
        <w:t xml:space="preserve"> </w:t>
      </w:r>
      <w:r w:rsidRPr="00BC0787">
        <w:t>возраста,</w:t>
      </w:r>
      <w:r w:rsidR="00BC0787" w:rsidRPr="00BC0787">
        <w:t xml:space="preserve"> </w:t>
      </w:r>
      <w:r w:rsidRPr="00BC0787">
        <w:t>а</w:t>
      </w:r>
      <w:r w:rsidR="00BC0787" w:rsidRPr="00BC0787">
        <w:t xml:space="preserve"> </w:t>
      </w:r>
      <w:r w:rsidRPr="00BC0787">
        <w:t>мама</w:t>
      </w:r>
      <w:r w:rsidR="00BC0787" w:rsidRPr="00BC0787">
        <w:t xml:space="preserve"> </w:t>
      </w:r>
      <w:r w:rsidRPr="00BC0787">
        <w:t>четырех</w:t>
      </w:r>
      <w:r w:rsidR="00BC0787" w:rsidRPr="00BC0787">
        <w:t xml:space="preserve"> </w:t>
      </w:r>
      <w:r w:rsidRPr="00BC0787">
        <w:t>детей</w:t>
      </w:r>
      <w:r w:rsidR="00BC0787" w:rsidRPr="00BC0787">
        <w:t xml:space="preserve"> </w:t>
      </w:r>
      <w:r w:rsidRPr="00BC0787">
        <w:t>—</w:t>
      </w:r>
      <w:r w:rsidR="00BC0787" w:rsidRPr="00BC0787">
        <w:t xml:space="preserve"> </w:t>
      </w:r>
      <w:r w:rsidRPr="00BC0787">
        <w:t>на</w:t>
      </w:r>
      <w:r w:rsidR="00BC0787" w:rsidRPr="00BC0787">
        <w:t xml:space="preserve"> </w:t>
      </w:r>
      <w:r w:rsidRPr="00BC0787">
        <w:t>четыре</w:t>
      </w:r>
      <w:r w:rsidR="00BC0787" w:rsidRPr="00BC0787">
        <w:t xml:space="preserve"> </w:t>
      </w:r>
      <w:r w:rsidRPr="00BC0787">
        <w:t>года</w:t>
      </w:r>
      <w:r w:rsidR="00BC0787" w:rsidRPr="00BC0787">
        <w:t xml:space="preserve"> </w:t>
      </w:r>
      <w:r w:rsidRPr="00BC0787">
        <w:t>ранее.</w:t>
      </w:r>
      <w:r w:rsidR="00BC0787" w:rsidRPr="00BC0787">
        <w:t xml:space="preserve"> </w:t>
      </w:r>
      <w:r w:rsidRPr="00BC0787">
        <w:t>Мама,</w:t>
      </w:r>
      <w:r w:rsidR="00BC0787" w:rsidRPr="00BC0787">
        <w:t xml:space="preserve"> </w:t>
      </w:r>
      <w:r w:rsidRPr="00BC0787">
        <w:t>родившая</w:t>
      </w:r>
      <w:r w:rsidR="00BC0787" w:rsidRPr="00BC0787">
        <w:t xml:space="preserve"> </w:t>
      </w:r>
      <w:r w:rsidRPr="00BC0787">
        <w:t>и</w:t>
      </w:r>
      <w:r w:rsidR="00BC0787" w:rsidRPr="00BC0787">
        <w:t xml:space="preserve"> </w:t>
      </w:r>
      <w:r w:rsidRPr="00BC0787">
        <w:t>воспитавшая</w:t>
      </w:r>
      <w:r w:rsidR="00BC0787" w:rsidRPr="00BC0787">
        <w:t xml:space="preserve"> </w:t>
      </w:r>
      <w:r w:rsidRPr="00BC0787">
        <w:t>пять</w:t>
      </w:r>
      <w:r w:rsidR="00BC0787" w:rsidRPr="00BC0787">
        <w:t xml:space="preserve"> </w:t>
      </w:r>
      <w:r w:rsidRPr="00BC0787">
        <w:t>и</w:t>
      </w:r>
      <w:r w:rsidR="00BC0787" w:rsidRPr="00BC0787">
        <w:t xml:space="preserve"> </w:t>
      </w:r>
      <w:r w:rsidRPr="00BC0787">
        <w:t>более</w:t>
      </w:r>
      <w:r w:rsidR="00BC0787" w:rsidRPr="00BC0787">
        <w:t xml:space="preserve"> </w:t>
      </w:r>
      <w:r w:rsidRPr="00BC0787">
        <w:t>детей,</w:t>
      </w:r>
      <w:r w:rsidR="00BC0787" w:rsidRPr="00BC0787">
        <w:t xml:space="preserve"> </w:t>
      </w:r>
      <w:r w:rsidRPr="00BC0787">
        <w:t>а</w:t>
      </w:r>
      <w:r w:rsidR="00BC0787" w:rsidRPr="00BC0787">
        <w:t xml:space="preserve"> </w:t>
      </w:r>
      <w:r w:rsidRPr="00BC0787">
        <w:t>также</w:t>
      </w:r>
      <w:r w:rsidR="00BC0787" w:rsidRPr="00BC0787">
        <w:t xml:space="preserve"> </w:t>
      </w:r>
      <w:r w:rsidRPr="00BC0787">
        <w:t>мама,</w:t>
      </w:r>
      <w:r w:rsidR="00BC0787" w:rsidRPr="00BC0787">
        <w:t xml:space="preserve"> </w:t>
      </w:r>
      <w:r w:rsidRPr="00BC0787">
        <w:t>родившая</w:t>
      </w:r>
      <w:r w:rsidR="00BC0787" w:rsidRPr="00BC0787">
        <w:t xml:space="preserve"> </w:t>
      </w:r>
      <w:r w:rsidRPr="00BC0787">
        <w:t>и</w:t>
      </w:r>
      <w:r w:rsidR="00BC0787" w:rsidRPr="00BC0787">
        <w:t xml:space="preserve"> </w:t>
      </w:r>
      <w:r w:rsidRPr="00BC0787">
        <w:t>воспитавшая</w:t>
      </w:r>
      <w:r w:rsidR="00BC0787" w:rsidRPr="00BC0787">
        <w:t xml:space="preserve"> </w:t>
      </w:r>
      <w:r w:rsidRPr="00BC0787">
        <w:t>двоих</w:t>
      </w:r>
      <w:r w:rsidR="00BC0787" w:rsidRPr="00BC0787">
        <w:t xml:space="preserve"> </w:t>
      </w:r>
      <w:r w:rsidRPr="00BC0787">
        <w:t>детей</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имеет</w:t>
      </w:r>
      <w:r w:rsidR="00BC0787" w:rsidRPr="00BC0787">
        <w:t xml:space="preserve"> </w:t>
      </w:r>
      <w:r w:rsidRPr="00BC0787">
        <w:t>право</w:t>
      </w:r>
      <w:r w:rsidR="00BC0787" w:rsidRPr="00BC0787">
        <w:t xml:space="preserve"> </w:t>
      </w:r>
      <w:r w:rsidRPr="00BC0787">
        <w:t>уйти</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в</w:t>
      </w:r>
      <w:r w:rsidR="00BC0787" w:rsidRPr="00BC0787">
        <w:t xml:space="preserve"> </w:t>
      </w:r>
      <w:r w:rsidRPr="00BC0787">
        <w:t>50</w:t>
      </w:r>
      <w:r w:rsidR="00BC0787" w:rsidRPr="00BC0787">
        <w:t xml:space="preserve"> </w:t>
      </w:r>
      <w:r w:rsidRPr="00BC0787">
        <w:t>лет.</w:t>
      </w:r>
    </w:p>
    <w:p w14:paraId="768EF318" w14:textId="77777777" w:rsidR="005379EE" w:rsidRPr="00BC0787" w:rsidRDefault="005379EE" w:rsidP="005379EE">
      <w:r w:rsidRPr="00BC0787">
        <w:t>Кроме</w:t>
      </w:r>
      <w:r w:rsidR="00BC0787" w:rsidRPr="00BC0787">
        <w:t xml:space="preserve"> </w:t>
      </w:r>
      <w:r w:rsidRPr="00BC0787">
        <w:t>того,</w:t>
      </w:r>
      <w:r w:rsidR="00BC0787" w:rsidRPr="00BC0787">
        <w:t xml:space="preserve"> </w:t>
      </w:r>
      <w:r w:rsidRPr="00BC0787">
        <w:t>когда</w:t>
      </w:r>
      <w:r w:rsidR="00BC0787" w:rsidRPr="00BC0787">
        <w:t xml:space="preserve"> </w:t>
      </w:r>
      <w:r w:rsidRPr="00BC0787">
        <w:t>мать</w:t>
      </w:r>
      <w:r w:rsidR="00BC0787" w:rsidRPr="00BC0787">
        <w:t xml:space="preserve"> </w:t>
      </w:r>
      <w:r w:rsidRPr="00BC0787">
        <w:t>находится</w:t>
      </w:r>
      <w:r w:rsidR="00BC0787" w:rsidRPr="00BC0787">
        <w:t xml:space="preserve"> </w:t>
      </w:r>
      <w:r w:rsidRPr="00BC0787">
        <w:t>в</w:t>
      </w:r>
      <w:r w:rsidR="00BC0787" w:rsidRPr="00BC0787">
        <w:t xml:space="preserve"> </w:t>
      </w:r>
      <w:r w:rsidRPr="00BC0787">
        <w:t>отпуске</w:t>
      </w:r>
      <w:r w:rsidR="00BC0787" w:rsidRPr="00BC0787">
        <w:t xml:space="preserve"> </w:t>
      </w:r>
      <w:r w:rsidRPr="00BC0787">
        <w:t>по</w:t>
      </w:r>
      <w:r w:rsidR="00BC0787" w:rsidRPr="00BC0787">
        <w:t xml:space="preserve"> </w:t>
      </w:r>
      <w:r w:rsidRPr="00BC0787">
        <w:t>уходу</w:t>
      </w:r>
      <w:r w:rsidR="00BC0787" w:rsidRPr="00BC0787">
        <w:t xml:space="preserve"> </w:t>
      </w:r>
      <w:r w:rsidRPr="00BC0787">
        <w:t>за</w:t>
      </w:r>
      <w:r w:rsidR="00BC0787" w:rsidRPr="00BC0787">
        <w:t xml:space="preserve"> </w:t>
      </w:r>
      <w:r w:rsidRPr="00BC0787">
        <w:t>ребенком,</w:t>
      </w:r>
      <w:r w:rsidR="00BC0787" w:rsidRPr="00BC0787">
        <w:t xml:space="preserve"> </w:t>
      </w:r>
      <w:r w:rsidRPr="00BC0787">
        <w:t>она</w:t>
      </w:r>
      <w:r w:rsidR="00BC0787" w:rsidRPr="00BC0787">
        <w:t xml:space="preserve"> </w:t>
      </w:r>
      <w:r w:rsidRPr="00BC0787">
        <w:t>получает</w:t>
      </w:r>
      <w:r w:rsidR="00BC0787" w:rsidRPr="00BC0787">
        <w:t xml:space="preserve"> </w:t>
      </w:r>
      <w:r w:rsidRPr="00BC0787">
        <w:t>за</w:t>
      </w:r>
      <w:r w:rsidR="00BC0787" w:rsidRPr="00BC0787">
        <w:t xml:space="preserve"> </w:t>
      </w:r>
      <w:r w:rsidRPr="00BC0787">
        <w:t>каждый</w:t>
      </w:r>
      <w:r w:rsidR="00BC0787" w:rsidRPr="00BC0787">
        <w:t xml:space="preserve"> </w:t>
      </w:r>
      <w:r w:rsidRPr="00BC0787">
        <w:t>год</w:t>
      </w:r>
      <w:r w:rsidR="00BC0787" w:rsidRPr="00BC0787">
        <w:t xml:space="preserve"> </w:t>
      </w:r>
      <w:r w:rsidRPr="00BC0787">
        <w:t>нестрахового</w:t>
      </w:r>
      <w:r w:rsidR="00BC0787" w:rsidRPr="00BC0787">
        <w:t xml:space="preserve"> </w:t>
      </w:r>
      <w:r w:rsidRPr="00BC0787">
        <w:t>периода</w:t>
      </w:r>
      <w:r w:rsidR="00BC0787" w:rsidRPr="00BC0787">
        <w:t xml:space="preserve"> </w:t>
      </w:r>
      <w:r w:rsidRPr="00BC0787">
        <w:t>за</w:t>
      </w:r>
      <w:r w:rsidR="00BC0787" w:rsidRPr="00BC0787">
        <w:t xml:space="preserve"> </w:t>
      </w:r>
      <w:r w:rsidRPr="00BC0787">
        <w:t>первого</w:t>
      </w:r>
      <w:r w:rsidR="00BC0787" w:rsidRPr="00BC0787">
        <w:t xml:space="preserve"> </w:t>
      </w:r>
      <w:r w:rsidRPr="00BC0787">
        <w:t>ребенка</w:t>
      </w:r>
      <w:r w:rsidR="00BC0787" w:rsidRPr="00BC0787">
        <w:t xml:space="preserve"> </w:t>
      </w:r>
      <w:r w:rsidRPr="00BC0787">
        <w:t>1,8</w:t>
      </w:r>
      <w:r w:rsidR="00BC0787" w:rsidRPr="00BC0787">
        <w:t xml:space="preserve"> </w:t>
      </w:r>
      <w:r w:rsidRPr="00BC0787">
        <w:t>индивидуального</w:t>
      </w:r>
      <w:r w:rsidR="00BC0787" w:rsidRPr="00BC0787">
        <w:t xml:space="preserve"> </w:t>
      </w:r>
      <w:r w:rsidRPr="00BC0787">
        <w:t>пенсионного</w:t>
      </w:r>
      <w:r w:rsidR="00BC0787" w:rsidRPr="00BC0787">
        <w:t xml:space="preserve"> </w:t>
      </w:r>
      <w:r w:rsidRPr="00BC0787">
        <w:t>коэффициента</w:t>
      </w:r>
      <w:r w:rsidR="00BC0787" w:rsidRPr="00BC0787">
        <w:t xml:space="preserve"> </w:t>
      </w:r>
      <w:r w:rsidRPr="00BC0787">
        <w:t>(ИПК),</w:t>
      </w:r>
      <w:r w:rsidR="00BC0787" w:rsidRPr="00BC0787">
        <w:t xml:space="preserve"> </w:t>
      </w:r>
      <w:r w:rsidRPr="00BC0787">
        <w:t>за</w:t>
      </w:r>
      <w:r w:rsidR="00BC0787" w:rsidRPr="00BC0787">
        <w:t xml:space="preserve"> </w:t>
      </w:r>
      <w:r w:rsidRPr="00BC0787">
        <w:t>второго</w:t>
      </w:r>
      <w:r w:rsidR="00BC0787" w:rsidRPr="00BC0787">
        <w:t xml:space="preserve"> </w:t>
      </w:r>
      <w:r w:rsidRPr="00BC0787">
        <w:t>—</w:t>
      </w:r>
      <w:r w:rsidR="00BC0787" w:rsidRPr="00BC0787">
        <w:t xml:space="preserve"> </w:t>
      </w:r>
      <w:r w:rsidRPr="00BC0787">
        <w:t>3,6,</w:t>
      </w:r>
      <w:r w:rsidR="00BC0787" w:rsidRPr="00BC0787">
        <w:t xml:space="preserve"> </w:t>
      </w:r>
      <w:r w:rsidRPr="00BC0787">
        <w:t>а</w:t>
      </w:r>
      <w:r w:rsidR="00BC0787" w:rsidRPr="00BC0787">
        <w:t xml:space="preserve"> </w:t>
      </w:r>
      <w:r w:rsidRPr="00BC0787">
        <w:t>за</w:t>
      </w:r>
      <w:r w:rsidR="00BC0787" w:rsidRPr="00BC0787">
        <w:t xml:space="preserve"> </w:t>
      </w:r>
      <w:r w:rsidRPr="00BC0787">
        <w:t>третьего</w:t>
      </w:r>
      <w:r w:rsidR="00BC0787" w:rsidRPr="00BC0787">
        <w:t xml:space="preserve"> </w:t>
      </w:r>
      <w:r w:rsidRPr="00BC0787">
        <w:t>и</w:t>
      </w:r>
      <w:r w:rsidR="00BC0787" w:rsidRPr="00BC0787">
        <w:t xml:space="preserve"> </w:t>
      </w:r>
      <w:r w:rsidRPr="00BC0787">
        <w:t>последующих</w:t>
      </w:r>
      <w:r w:rsidR="00BC0787" w:rsidRPr="00BC0787">
        <w:t xml:space="preserve"> </w:t>
      </w:r>
      <w:r w:rsidRPr="00BC0787">
        <w:t>—</w:t>
      </w:r>
      <w:r w:rsidR="00BC0787" w:rsidRPr="00BC0787">
        <w:t xml:space="preserve"> </w:t>
      </w:r>
      <w:r w:rsidRPr="00BC0787">
        <w:t>5,4,</w:t>
      </w:r>
      <w:r w:rsidR="00BC0787" w:rsidRPr="00BC0787">
        <w:t xml:space="preserve"> </w:t>
      </w:r>
      <w:r w:rsidRPr="00BC0787">
        <w:t>рассказала</w:t>
      </w:r>
      <w:r w:rsidR="00BC0787" w:rsidRPr="00BC0787">
        <w:t xml:space="preserve"> </w:t>
      </w:r>
      <w:r w:rsidRPr="00BC0787">
        <w:t>депутат.</w:t>
      </w:r>
    </w:p>
    <w:p w14:paraId="6510CFBC" w14:textId="77777777" w:rsidR="005379EE" w:rsidRPr="00BC0787" w:rsidRDefault="00BC0787" w:rsidP="005379EE">
      <w:r w:rsidRPr="00BC0787">
        <w:t>«</w:t>
      </w:r>
      <w:r w:rsidR="005379EE" w:rsidRPr="00BC0787">
        <w:t>Почему</w:t>
      </w:r>
      <w:r w:rsidRPr="00BC0787">
        <w:t xml:space="preserve"> </w:t>
      </w:r>
      <w:r w:rsidR="005379EE" w:rsidRPr="00BC0787">
        <w:t>этот</w:t>
      </w:r>
      <w:r w:rsidRPr="00BC0787">
        <w:t xml:space="preserve"> </w:t>
      </w:r>
      <w:r w:rsidR="005379EE" w:rsidRPr="00BC0787">
        <w:t>период</w:t>
      </w:r>
      <w:r w:rsidRPr="00BC0787">
        <w:t xml:space="preserve"> </w:t>
      </w:r>
      <w:r w:rsidR="005379EE" w:rsidRPr="00BC0787">
        <w:t>называется</w:t>
      </w:r>
      <w:r w:rsidRPr="00BC0787">
        <w:t xml:space="preserve"> </w:t>
      </w:r>
      <w:r w:rsidR="005379EE" w:rsidRPr="00BC0787">
        <w:t>нестраховым?</w:t>
      </w:r>
      <w:r w:rsidRPr="00BC0787">
        <w:t xml:space="preserve"> </w:t>
      </w:r>
      <w:r w:rsidR="005379EE" w:rsidRPr="00BC0787">
        <w:t>Потому</w:t>
      </w:r>
      <w:r w:rsidRPr="00BC0787">
        <w:t xml:space="preserve"> </w:t>
      </w:r>
      <w:r w:rsidR="005379EE" w:rsidRPr="00BC0787">
        <w:t>что</w:t>
      </w:r>
      <w:r w:rsidRPr="00BC0787">
        <w:t xml:space="preserve"> </w:t>
      </w:r>
      <w:r w:rsidR="005379EE" w:rsidRPr="00BC0787">
        <w:t>в</w:t>
      </w:r>
      <w:r w:rsidRPr="00BC0787">
        <w:t xml:space="preserve"> </w:t>
      </w:r>
      <w:r w:rsidR="005379EE" w:rsidRPr="00BC0787">
        <w:t>этот</w:t>
      </w:r>
      <w:r w:rsidRPr="00BC0787">
        <w:t xml:space="preserve"> </w:t>
      </w:r>
      <w:r w:rsidR="005379EE" w:rsidRPr="00BC0787">
        <w:t>период</w:t>
      </w:r>
      <w:r w:rsidRPr="00BC0787">
        <w:t xml:space="preserve"> </w:t>
      </w:r>
      <w:r w:rsidR="005379EE" w:rsidRPr="00BC0787">
        <w:t>работодатель</w:t>
      </w:r>
      <w:r w:rsidRPr="00BC0787">
        <w:t xml:space="preserve"> </w:t>
      </w:r>
      <w:r w:rsidR="005379EE" w:rsidRPr="00BC0787">
        <w:t>не</w:t>
      </w:r>
      <w:r w:rsidRPr="00BC0787">
        <w:t xml:space="preserve"> </w:t>
      </w:r>
      <w:r w:rsidR="005379EE" w:rsidRPr="00BC0787">
        <w:t>выплачивает</w:t>
      </w:r>
      <w:r w:rsidRPr="00BC0787">
        <w:t xml:space="preserve"> </w:t>
      </w:r>
      <w:r w:rsidR="005379EE" w:rsidRPr="00BC0787">
        <w:t>страховые</w:t>
      </w:r>
      <w:r w:rsidRPr="00BC0787">
        <w:t xml:space="preserve"> </w:t>
      </w:r>
      <w:r w:rsidR="005379EE" w:rsidRPr="00BC0787">
        <w:t>взносы</w:t>
      </w:r>
      <w:r w:rsidRPr="00BC0787">
        <w:t xml:space="preserve"> </w:t>
      </w:r>
      <w:r w:rsidR="005379EE" w:rsidRPr="00BC0787">
        <w:t>в</w:t>
      </w:r>
      <w:r w:rsidRPr="00BC0787">
        <w:t xml:space="preserve"> </w:t>
      </w:r>
      <w:r w:rsidR="005379EE" w:rsidRPr="00BC0787">
        <w:t>нашу</w:t>
      </w:r>
      <w:r w:rsidRPr="00BC0787">
        <w:t xml:space="preserve"> </w:t>
      </w:r>
      <w:r w:rsidR="005379EE" w:rsidRPr="00BC0787">
        <w:t>общую</w:t>
      </w:r>
      <w:r w:rsidRPr="00BC0787">
        <w:t xml:space="preserve"> </w:t>
      </w:r>
      <w:r w:rsidR="005379EE" w:rsidRPr="00BC0787">
        <w:t>пенсионную</w:t>
      </w:r>
      <w:r w:rsidRPr="00BC0787">
        <w:t xml:space="preserve"> </w:t>
      </w:r>
      <w:r w:rsidR="005379EE" w:rsidRPr="00BC0787">
        <w:t>копилку,</w:t>
      </w:r>
      <w:r w:rsidRPr="00BC0787">
        <w:t xml:space="preserve"> </w:t>
      </w:r>
      <w:r w:rsidR="005379EE" w:rsidRPr="00BC0787">
        <w:t>государство</w:t>
      </w:r>
      <w:r w:rsidRPr="00BC0787">
        <w:t xml:space="preserve"> </w:t>
      </w:r>
      <w:r w:rsidR="005379EE" w:rsidRPr="00BC0787">
        <w:t>компенсирует</w:t>
      </w:r>
      <w:r w:rsidRPr="00BC0787">
        <w:t xml:space="preserve"> </w:t>
      </w:r>
      <w:r w:rsidR="005379EE" w:rsidRPr="00BC0787">
        <w:t>это,</w:t>
      </w:r>
      <w:r w:rsidRPr="00BC0787">
        <w:t xml:space="preserve"> </w:t>
      </w:r>
      <w:r w:rsidR="005379EE" w:rsidRPr="00BC0787">
        <w:t>потому</w:t>
      </w:r>
      <w:r w:rsidRPr="00BC0787">
        <w:t xml:space="preserve"> </w:t>
      </w:r>
      <w:r w:rsidR="005379EE" w:rsidRPr="00BC0787">
        <w:t>что</w:t>
      </w:r>
      <w:r w:rsidRPr="00BC0787">
        <w:t xml:space="preserve"> </w:t>
      </w:r>
      <w:r w:rsidR="005379EE" w:rsidRPr="00BC0787">
        <w:t>это</w:t>
      </w:r>
      <w:r w:rsidRPr="00BC0787">
        <w:t xml:space="preserve"> </w:t>
      </w:r>
      <w:r w:rsidR="005379EE" w:rsidRPr="00BC0787">
        <w:t>действительно</w:t>
      </w:r>
      <w:r w:rsidRPr="00BC0787">
        <w:t xml:space="preserve"> </w:t>
      </w:r>
      <w:r w:rsidR="005379EE" w:rsidRPr="00BC0787">
        <w:t>благо</w:t>
      </w:r>
      <w:r w:rsidRPr="00BC0787">
        <w:t xml:space="preserve"> </w:t>
      </w:r>
      <w:r w:rsidR="005379EE" w:rsidRPr="00BC0787">
        <w:t>воспитывать</w:t>
      </w:r>
      <w:r w:rsidRPr="00BC0787">
        <w:t xml:space="preserve"> </w:t>
      </w:r>
      <w:r w:rsidR="005379EE" w:rsidRPr="00BC0787">
        <w:t>ребенка,</w:t>
      </w:r>
      <w:r w:rsidRPr="00BC0787">
        <w:t xml:space="preserve"> </w:t>
      </w:r>
      <w:r w:rsidR="005379EE" w:rsidRPr="00BC0787">
        <w:t>благо</w:t>
      </w:r>
      <w:r w:rsidRPr="00BC0787">
        <w:t xml:space="preserve"> </w:t>
      </w:r>
      <w:r w:rsidR="005379EE" w:rsidRPr="00BC0787">
        <w:t>в</w:t>
      </w:r>
      <w:r w:rsidRPr="00BC0787">
        <w:t xml:space="preserve"> </w:t>
      </w:r>
      <w:r w:rsidR="005379EE" w:rsidRPr="00BC0787">
        <w:t>том</w:t>
      </w:r>
      <w:r w:rsidRPr="00BC0787">
        <w:t xml:space="preserve"> </w:t>
      </w:r>
      <w:r w:rsidR="005379EE" w:rsidRPr="00BC0787">
        <w:t>числе</w:t>
      </w:r>
      <w:r w:rsidRPr="00BC0787">
        <w:t xml:space="preserve"> </w:t>
      </w:r>
      <w:r w:rsidR="005379EE" w:rsidRPr="00BC0787">
        <w:t>общегосударственного</w:t>
      </w:r>
      <w:r w:rsidRPr="00BC0787">
        <w:t xml:space="preserve"> </w:t>
      </w:r>
      <w:r w:rsidR="005379EE" w:rsidRPr="00BC0787">
        <w:t>уровня.</w:t>
      </w:r>
      <w:r w:rsidRPr="00BC0787">
        <w:t xml:space="preserve"> </w:t>
      </w:r>
      <w:r w:rsidR="005379EE" w:rsidRPr="00BC0787">
        <w:t>Чтобы</w:t>
      </w:r>
      <w:r w:rsidRPr="00BC0787">
        <w:t xml:space="preserve"> </w:t>
      </w:r>
      <w:r w:rsidR="005379EE" w:rsidRPr="00BC0787">
        <w:t>понимать,</w:t>
      </w:r>
      <w:r w:rsidRPr="00BC0787">
        <w:t xml:space="preserve"> </w:t>
      </w:r>
      <w:r w:rsidR="005379EE" w:rsidRPr="00BC0787">
        <w:t>на</w:t>
      </w:r>
      <w:r w:rsidRPr="00BC0787">
        <w:t xml:space="preserve"> </w:t>
      </w:r>
      <w:r w:rsidR="005379EE" w:rsidRPr="00BC0787">
        <w:t>сколько</w:t>
      </w:r>
      <w:r w:rsidRPr="00BC0787">
        <w:t xml:space="preserve"> </w:t>
      </w:r>
      <w:r w:rsidR="005379EE" w:rsidRPr="00BC0787">
        <w:t>это</w:t>
      </w:r>
      <w:r w:rsidRPr="00BC0787">
        <w:t xml:space="preserve"> </w:t>
      </w:r>
      <w:r w:rsidR="005379EE" w:rsidRPr="00BC0787">
        <w:t>значимо</w:t>
      </w:r>
      <w:r w:rsidRPr="00BC0787">
        <w:t xml:space="preserve"> </w:t>
      </w:r>
      <w:r w:rsidR="005379EE" w:rsidRPr="00BC0787">
        <w:t>для</w:t>
      </w:r>
      <w:r w:rsidRPr="00BC0787">
        <w:t xml:space="preserve"> </w:t>
      </w:r>
      <w:r w:rsidR="005379EE" w:rsidRPr="00BC0787">
        <w:t>государства,</w:t>
      </w:r>
      <w:r w:rsidRPr="00BC0787">
        <w:t xml:space="preserve"> </w:t>
      </w:r>
      <w:r w:rsidR="005379EE" w:rsidRPr="00BC0787">
        <w:t>сегодня</w:t>
      </w:r>
      <w:r w:rsidRPr="00BC0787">
        <w:t xml:space="preserve"> </w:t>
      </w:r>
      <w:r w:rsidR="005379EE" w:rsidRPr="00BC0787">
        <w:t>средняя</w:t>
      </w:r>
      <w:r w:rsidRPr="00BC0787">
        <w:t xml:space="preserve"> </w:t>
      </w:r>
      <w:r w:rsidR="005379EE" w:rsidRPr="00BC0787">
        <w:t>заработная</w:t>
      </w:r>
      <w:r w:rsidRPr="00BC0787">
        <w:t xml:space="preserve"> </w:t>
      </w:r>
      <w:r w:rsidR="005379EE" w:rsidRPr="00BC0787">
        <w:t>плата</w:t>
      </w:r>
      <w:r w:rsidRPr="00BC0787">
        <w:t xml:space="preserve"> </w:t>
      </w:r>
      <w:r w:rsidR="005379EE" w:rsidRPr="00BC0787">
        <w:t>составляет</w:t>
      </w:r>
      <w:r w:rsidRPr="00BC0787">
        <w:t xml:space="preserve"> </w:t>
      </w:r>
      <w:r w:rsidR="005379EE" w:rsidRPr="00BC0787">
        <w:t>порядка</w:t>
      </w:r>
      <w:r w:rsidRPr="00BC0787">
        <w:t xml:space="preserve"> </w:t>
      </w:r>
      <w:r w:rsidR="005379EE" w:rsidRPr="00BC0787">
        <w:t>87</w:t>
      </w:r>
      <w:r w:rsidRPr="00BC0787">
        <w:t xml:space="preserve"> </w:t>
      </w:r>
      <w:r w:rsidR="005379EE" w:rsidRPr="00BC0787">
        <w:t>тысяч</w:t>
      </w:r>
      <w:r w:rsidRPr="00BC0787">
        <w:t xml:space="preserve"> </w:t>
      </w:r>
      <w:r w:rsidR="005379EE" w:rsidRPr="00BC0787">
        <w:t>рублей,</w:t>
      </w:r>
      <w:r w:rsidRPr="00BC0787">
        <w:t xml:space="preserve"> </w:t>
      </w:r>
      <w:r w:rsidR="005379EE" w:rsidRPr="00BC0787">
        <w:t>на</w:t>
      </w:r>
      <w:r w:rsidRPr="00BC0787">
        <w:t xml:space="preserve"> </w:t>
      </w:r>
      <w:r w:rsidR="005379EE" w:rsidRPr="00BC0787">
        <w:t>такую</w:t>
      </w:r>
      <w:r w:rsidRPr="00BC0787">
        <w:t xml:space="preserve"> </w:t>
      </w:r>
      <w:r w:rsidR="005379EE" w:rsidRPr="00BC0787">
        <w:t>заработную</w:t>
      </w:r>
      <w:r w:rsidRPr="00BC0787">
        <w:t xml:space="preserve"> </w:t>
      </w:r>
      <w:r w:rsidR="005379EE" w:rsidRPr="00BC0787">
        <w:t>плату</w:t>
      </w:r>
      <w:r w:rsidRPr="00BC0787">
        <w:t xml:space="preserve"> </w:t>
      </w:r>
      <w:r w:rsidR="005379EE" w:rsidRPr="00BC0787">
        <w:t>гражданин</w:t>
      </w:r>
      <w:r w:rsidRPr="00BC0787">
        <w:t xml:space="preserve"> </w:t>
      </w:r>
      <w:r w:rsidR="005379EE" w:rsidRPr="00BC0787">
        <w:t>может</w:t>
      </w:r>
      <w:r w:rsidRPr="00BC0787">
        <w:t xml:space="preserve"> </w:t>
      </w:r>
      <w:r w:rsidR="005379EE" w:rsidRPr="00BC0787">
        <w:t>заработать</w:t>
      </w:r>
      <w:r w:rsidRPr="00BC0787">
        <w:t xml:space="preserve"> </w:t>
      </w:r>
      <w:r w:rsidR="005379EE" w:rsidRPr="00BC0787">
        <w:t>где-то</w:t>
      </w:r>
      <w:r w:rsidRPr="00BC0787">
        <w:t xml:space="preserve"> </w:t>
      </w:r>
      <w:r w:rsidR="005379EE" w:rsidRPr="00BC0787">
        <w:t>4-4,5</w:t>
      </w:r>
      <w:r w:rsidRPr="00BC0787">
        <w:t xml:space="preserve"> </w:t>
      </w:r>
      <w:r w:rsidR="005379EE" w:rsidRPr="00BC0787">
        <w:t>ИПК,</w:t>
      </w:r>
      <w:r w:rsidRPr="00BC0787">
        <w:t xml:space="preserve"> </w:t>
      </w:r>
      <w:r w:rsidR="005379EE" w:rsidRPr="00BC0787">
        <w:t>а</w:t>
      </w:r>
      <w:r w:rsidRPr="00BC0787">
        <w:t xml:space="preserve"> </w:t>
      </w:r>
      <w:r w:rsidR="005379EE" w:rsidRPr="00BC0787">
        <w:t>мама,</w:t>
      </w:r>
      <w:r w:rsidRPr="00BC0787">
        <w:t xml:space="preserve"> </w:t>
      </w:r>
      <w:r w:rsidR="005379EE" w:rsidRPr="00BC0787">
        <w:t>воспитывающая</w:t>
      </w:r>
      <w:r w:rsidRPr="00BC0787">
        <w:t xml:space="preserve"> </w:t>
      </w:r>
      <w:r w:rsidR="005379EE" w:rsidRPr="00BC0787">
        <w:t>третьего</w:t>
      </w:r>
      <w:r w:rsidRPr="00BC0787">
        <w:t xml:space="preserve"> </w:t>
      </w:r>
      <w:r w:rsidR="005379EE" w:rsidRPr="00BC0787">
        <w:t>ребенка,</w:t>
      </w:r>
      <w:r w:rsidRPr="00BC0787">
        <w:t xml:space="preserve"> </w:t>
      </w:r>
      <w:r w:rsidR="005379EE" w:rsidRPr="00BC0787">
        <w:t>зарабатывает</w:t>
      </w:r>
      <w:r w:rsidRPr="00BC0787">
        <w:t xml:space="preserve"> </w:t>
      </w:r>
      <w:r w:rsidR="005379EE" w:rsidRPr="00BC0787">
        <w:t>5,4</w:t>
      </w:r>
      <w:r w:rsidRPr="00BC0787">
        <w:t xml:space="preserve"> </w:t>
      </w:r>
      <w:r w:rsidR="005379EE" w:rsidRPr="00BC0787">
        <w:t>балла.</w:t>
      </w:r>
      <w:r w:rsidRPr="00BC0787">
        <w:t xml:space="preserve"> </w:t>
      </w:r>
      <w:r w:rsidR="005379EE" w:rsidRPr="00BC0787">
        <w:t>То</w:t>
      </w:r>
      <w:r w:rsidRPr="00BC0787">
        <w:t xml:space="preserve"> </w:t>
      </w:r>
      <w:r w:rsidR="005379EE" w:rsidRPr="00BC0787">
        <w:t>есть</w:t>
      </w:r>
      <w:r w:rsidRPr="00BC0787">
        <w:t xml:space="preserve"> </w:t>
      </w:r>
      <w:r w:rsidR="005379EE" w:rsidRPr="00BC0787">
        <w:t>это</w:t>
      </w:r>
      <w:r w:rsidRPr="00BC0787">
        <w:t xml:space="preserve"> </w:t>
      </w:r>
      <w:r w:rsidR="005379EE" w:rsidRPr="00BC0787">
        <w:t>существенный</w:t>
      </w:r>
      <w:r w:rsidRPr="00BC0787">
        <w:t xml:space="preserve"> </w:t>
      </w:r>
      <w:r w:rsidR="005379EE" w:rsidRPr="00BC0787">
        <w:t>вклад,</w:t>
      </w:r>
      <w:r w:rsidRPr="00BC0787">
        <w:t xml:space="preserve"> </w:t>
      </w:r>
      <w:r w:rsidR="005379EE" w:rsidRPr="00BC0787">
        <w:t>который</w:t>
      </w:r>
      <w:r w:rsidRPr="00BC0787">
        <w:t xml:space="preserve"> </w:t>
      </w:r>
      <w:r w:rsidR="005379EE" w:rsidRPr="00BC0787">
        <w:t>оценивает</w:t>
      </w:r>
      <w:r w:rsidRPr="00BC0787">
        <w:t xml:space="preserve"> </w:t>
      </w:r>
      <w:r w:rsidR="005379EE" w:rsidRPr="00BC0787">
        <w:t>государство</w:t>
      </w:r>
      <w:r w:rsidRPr="00BC0787">
        <w:t>»</w:t>
      </w:r>
      <w:r w:rsidR="005379EE" w:rsidRPr="00BC0787">
        <w:t>,</w:t>
      </w:r>
      <w:r w:rsidRPr="00BC0787">
        <w:t xml:space="preserve"> </w:t>
      </w:r>
      <w:r w:rsidR="005379EE" w:rsidRPr="00BC0787">
        <w:t>—</w:t>
      </w:r>
      <w:r w:rsidRPr="00BC0787">
        <w:t xml:space="preserve"> </w:t>
      </w:r>
      <w:r w:rsidR="005379EE" w:rsidRPr="00BC0787">
        <w:t>поделилась</w:t>
      </w:r>
      <w:r w:rsidRPr="00BC0787">
        <w:t xml:space="preserve"> </w:t>
      </w:r>
      <w:r w:rsidR="005379EE" w:rsidRPr="00BC0787">
        <w:t>парламентарий.</w:t>
      </w:r>
    </w:p>
    <w:p w14:paraId="50FE4E6A" w14:textId="77777777" w:rsidR="005379EE" w:rsidRPr="00BC0787" w:rsidRDefault="005379EE" w:rsidP="005379EE">
      <w:r w:rsidRPr="00BC0787">
        <w:lastRenderedPageBreak/>
        <w:t>Светлана</w:t>
      </w:r>
      <w:r w:rsidR="00BC0787" w:rsidRPr="00BC0787">
        <w:t xml:space="preserve"> </w:t>
      </w:r>
      <w:r w:rsidRPr="00BC0787">
        <w:t>Бессараб,</w:t>
      </w:r>
      <w:r w:rsidR="00BC0787" w:rsidRPr="00BC0787">
        <w:t xml:space="preserve"> </w:t>
      </w:r>
      <w:r w:rsidRPr="00BC0787">
        <w:t>депутат</w:t>
      </w:r>
      <w:r w:rsidR="00BC0787" w:rsidRPr="00BC0787">
        <w:t xml:space="preserve"> </w:t>
      </w:r>
      <w:r w:rsidRPr="00BC0787">
        <w:t>Госдумы:</w:t>
      </w:r>
      <w:r w:rsidR="00BC0787" w:rsidRPr="00BC0787">
        <w:t xml:space="preserve"> </w:t>
      </w:r>
      <w:r w:rsidRPr="00BC0787">
        <w:t>Каждый</w:t>
      </w:r>
      <w:r w:rsidR="00BC0787" w:rsidRPr="00BC0787">
        <w:t xml:space="preserve"> </w:t>
      </w:r>
      <w:r w:rsidRPr="00BC0787">
        <w:t>год</w:t>
      </w:r>
      <w:r w:rsidR="00BC0787" w:rsidRPr="00BC0787">
        <w:t xml:space="preserve"> </w:t>
      </w:r>
      <w:r w:rsidRPr="00BC0787">
        <w:t>законодательство</w:t>
      </w:r>
      <w:r w:rsidR="00BC0787" w:rsidRPr="00BC0787">
        <w:t xml:space="preserve"> </w:t>
      </w:r>
      <w:r w:rsidRPr="00BC0787">
        <w:t>развивается,</w:t>
      </w:r>
      <w:r w:rsidR="00BC0787" w:rsidRPr="00BC0787">
        <w:t xml:space="preserve"> </w:t>
      </w:r>
      <w:r w:rsidRPr="00BC0787">
        <w:t>в</w:t>
      </w:r>
      <w:r w:rsidR="00BC0787" w:rsidRPr="00BC0787">
        <w:t xml:space="preserve"> </w:t>
      </w:r>
      <w:r w:rsidRPr="00BC0787">
        <w:t>том</w:t>
      </w:r>
      <w:r w:rsidR="00BC0787" w:rsidRPr="00BC0787">
        <w:t xml:space="preserve"> </w:t>
      </w:r>
      <w:r w:rsidRPr="00BC0787">
        <w:t>числе</w:t>
      </w:r>
      <w:r w:rsidR="00BC0787" w:rsidRPr="00BC0787">
        <w:t xml:space="preserve"> </w:t>
      </w:r>
      <w:r w:rsidRPr="00BC0787">
        <w:t>пенсионное,</w:t>
      </w:r>
      <w:r w:rsidR="00BC0787" w:rsidRPr="00BC0787">
        <w:t xml:space="preserve"> </w:t>
      </w:r>
      <w:r w:rsidRPr="00BC0787">
        <w:t>гуманизируется</w:t>
      </w:r>
      <w:r w:rsidR="00BC0787" w:rsidRPr="00BC0787">
        <w:t xml:space="preserve"> </w:t>
      </w:r>
      <w:r w:rsidRPr="00BC0787">
        <w:t>в</w:t>
      </w:r>
      <w:r w:rsidR="00BC0787" w:rsidRPr="00BC0787">
        <w:t xml:space="preserve"> </w:t>
      </w:r>
      <w:r w:rsidRPr="00BC0787">
        <w:t>отношении</w:t>
      </w:r>
      <w:r w:rsidR="00BC0787" w:rsidRPr="00BC0787">
        <w:t xml:space="preserve"> </w:t>
      </w:r>
      <w:r w:rsidRPr="00BC0787">
        <w:t>именно</w:t>
      </w:r>
      <w:r w:rsidR="00BC0787" w:rsidRPr="00BC0787">
        <w:t xml:space="preserve"> </w:t>
      </w:r>
      <w:r w:rsidRPr="00BC0787">
        <w:t>семей</w:t>
      </w:r>
      <w:r w:rsidR="00BC0787" w:rsidRPr="00BC0787">
        <w:t xml:space="preserve"> </w:t>
      </w:r>
      <w:r w:rsidRPr="00BC0787">
        <w:t>с</w:t>
      </w:r>
      <w:r w:rsidR="00BC0787" w:rsidRPr="00BC0787">
        <w:t xml:space="preserve"> </w:t>
      </w:r>
      <w:r w:rsidRPr="00BC0787">
        <w:t>детками,</w:t>
      </w:r>
      <w:r w:rsidR="00BC0787" w:rsidRPr="00BC0787">
        <w:t xml:space="preserve"> </w:t>
      </w:r>
      <w:r w:rsidRPr="00BC0787">
        <w:t>многодетных</w:t>
      </w:r>
      <w:r w:rsidR="00BC0787" w:rsidRPr="00BC0787">
        <w:t xml:space="preserve"> </w:t>
      </w:r>
      <w:r w:rsidRPr="00BC0787">
        <w:t>мамочек,</w:t>
      </w:r>
      <w:r w:rsidR="00BC0787" w:rsidRPr="00BC0787">
        <w:t xml:space="preserve"> </w:t>
      </w:r>
      <w:r w:rsidRPr="00BC0787">
        <w:t>но</w:t>
      </w:r>
      <w:r w:rsidR="00BC0787" w:rsidRPr="00BC0787">
        <w:t xml:space="preserve"> </w:t>
      </w:r>
      <w:r w:rsidRPr="00BC0787">
        <w:t>на</w:t>
      </w:r>
      <w:r w:rsidR="00BC0787" w:rsidRPr="00BC0787">
        <w:t xml:space="preserve"> </w:t>
      </w:r>
      <w:r w:rsidRPr="00BC0787">
        <w:t>сегодняшний</w:t>
      </w:r>
      <w:r w:rsidR="00BC0787" w:rsidRPr="00BC0787">
        <w:t xml:space="preserve"> </w:t>
      </w:r>
      <w:r w:rsidRPr="00BC0787">
        <w:t>день</w:t>
      </w:r>
      <w:r w:rsidR="00BC0787" w:rsidRPr="00BC0787">
        <w:t xml:space="preserve"> </w:t>
      </w:r>
      <w:r w:rsidRPr="00BC0787">
        <w:t>привязать</w:t>
      </w:r>
      <w:r w:rsidR="00BC0787" w:rsidRPr="00BC0787">
        <w:t xml:space="preserve"> </w:t>
      </w:r>
      <w:r w:rsidRPr="00BC0787">
        <w:t>больше</w:t>
      </w:r>
      <w:r w:rsidR="00BC0787" w:rsidRPr="00BC0787">
        <w:t xml:space="preserve"> </w:t>
      </w:r>
      <w:r w:rsidRPr="00BC0787">
        <w:t>[пенсии</w:t>
      </w:r>
      <w:r w:rsidR="00BC0787" w:rsidRPr="00BC0787">
        <w:t xml:space="preserve"> </w:t>
      </w:r>
      <w:r w:rsidRPr="00BC0787">
        <w:t>к</w:t>
      </w:r>
      <w:r w:rsidR="00BC0787" w:rsidRPr="00BC0787">
        <w:t xml:space="preserve"> </w:t>
      </w:r>
      <w:r w:rsidRPr="00BC0787">
        <w:t>количеству</w:t>
      </w:r>
      <w:r w:rsidR="00BC0787" w:rsidRPr="00BC0787">
        <w:t xml:space="preserve"> </w:t>
      </w:r>
      <w:r w:rsidRPr="00BC0787">
        <w:t>детей],</w:t>
      </w:r>
      <w:r w:rsidR="00BC0787" w:rsidRPr="00BC0787">
        <w:t xml:space="preserve"> </w:t>
      </w:r>
      <w:r w:rsidRPr="00BC0787">
        <w:t>наверное,</w:t>
      </w:r>
      <w:r w:rsidR="00BC0787" w:rsidRPr="00BC0787">
        <w:t xml:space="preserve"> </w:t>
      </w:r>
      <w:r w:rsidRPr="00BC0787">
        <w:t>просто</w:t>
      </w:r>
      <w:r w:rsidR="00BC0787" w:rsidRPr="00BC0787">
        <w:t xml:space="preserve"> </w:t>
      </w:r>
      <w:r w:rsidRPr="00BC0787">
        <w:t>не</w:t>
      </w:r>
      <w:r w:rsidR="00BC0787" w:rsidRPr="00BC0787">
        <w:t xml:space="preserve"> </w:t>
      </w:r>
      <w:r w:rsidRPr="00BC0787">
        <w:t>представляется</w:t>
      </w:r>
      <w:r w:rsidR="00BC0787" w:rsidRPr="00BC0787">
        <w:t xml:space="preserve"> </w:t>
      </w:r>
      <w:r w:rsidRPr="00BC0787">
        <w:t>возможным,</w:t>
      </w:r>
      <w:r w:rsidR="00BC0787" w:rsidRPr="00BC0787">
        <w:t xml:space="preserve"> </w:t>
      </w:r>
      <w:r w:rsidRPr="00BC0787">
        <w:t>пока</w:t>
      </w:r>
      <w:r w:rsidR="00BC0787" w:rsidRPr="00BC0787">
        <w:t xml:space="preserve"> </w:t>
      </w:r>
      <w:r w:rsidRPr="00BC0787">
        <w:t>бюджет</w:t>
      </w:r>
      <w:r w:rsidR="00BC0787" w:rsidRPr="00BC0787">
        <w:t xml:space="preserve"> </w:t>
      </w:r>
      <w:r w:rsidRPr="00BC0787">
        <w:t>сбалансирован.</w:t>
      </w:r>
      <w:r w:rsidR="00BC0787" w:rsidRPr="00BC0787">
        <w:t xml:space="preserve"> </w:t>
      </w:r>
      <w:r w:rsidRPr="00BC0787">
        <w:t>А</w:t>
      </w:r>
      <w:r w:rsidR="00BC0787" w:rsidRPr="00BC0787">
        <w:t xml:space="preserve"> </w:t>
      </w:r>
      <w:r w:rsidRPr="00BC0787">
        <w:t>в</w:t>
      </w:r>
      <w:r w:rsidR="00BC0787" w:rsidRPr="00BC0787">
        <w:t xml:space="preserve"> </w:t>
      </w:r>
      <w:r w:rsidRPr="00BC0787">
        <w:t>целом,</w:t>
      </w:r>
      <w:r w:rsidR="00BC0787" w:rsidRPr="00BC0787">
        <w:t xml:space="preserve"> </w:t>
      </w:r>
      <w:r w:rsidRPr="00BC0787">
        <w:t>несмотря</w:t>
      </w:r>
      <w:r w:rsidR="00BC0787" w:rsidRPr="00BC0787">
        <w:t xml:space="preserve"> </w:t>
      </w:r>
      <w:r w:rsidRPr="00BC0787">
        <w:t>на</w:t>
      </w:r>
      <w:r w:rsidR="00BC0787" w:rsidRPr="00BC0787">
        <w:t xml:space="preserve"> </w:t>
      </w:r>
      <w:r w:rsidRPr="00BC0787">
        <w:t>достаточно</w:t>
      </w:r>
      <w:r w:rsidR="00BC0787" w:rsidRPr="00BC0787">
        <w:t xml:space="preserve"> </w:t>
      </w:r>
      <w:r w:rsidRPr="00BC0787">
        <w:t>идеалистический</w:t>
      </w:r>
      <w:r w:rsidR="00BC0787" w:rsidRPr="00BC0787">
        <w:t xml:space="preserve"> </w:t>
      </w:r>
      <w:r w:rsidRPr="00BC0787">
        <w:t>взгляд</w:t>
      </w:r>
      <w:r w:rsidR="00BC0787" w:rsidRPr="00BC0787">
        <w:t xml:space="preserve"> </w:t>
      </w:r>
      <w:r w:rsidRPr="00BC0787">
        <w:t>эксперта,</w:t>
      </w:r>
      <w:r w:rsidR="00BC0787" w:rsidRPr="00BC0787">
        <w:t xml:space="preserve"> </w:t>
      </w:r>
      <w:r w:rsidRPr="00BC0787">
        <w:t>его</w:t>
      </w:r>
      <w:r w:rsidR="00BC0787" w:rsidRPr="00BC0787">
        <w:t xml:space="preserve"> </w:t>
      </w:r>
      <w:r w:rsidRPr="00BC0787">
        <w:t>цели</w:t>
      </w:r>
      <w:r w:rsidR="00BC0787" w:rsidRPr="00BC0787">
        <w:t xml:space="preserve"> </w:t>
      </w:r>
      <w:r w:rsidRPr="00BC0787">
        <w:t>и</w:t>
      </w:r>
      <w:r w:rsidR="00BC0787" w:rsidRPr="00BC0787">
        <w:t xml:space="preserve"> </w:t>
      </w:r>
      <w:r w:rsidRPr="00BC0787">
        <w:t>задачи</w:t>
      </w:r>
      <w:r w:rsidR="00BC0787" w:rsidRPr="00BC0787">
        <w:t xml:space="preserve"> </w:t>
      </w:r>
      <w:r w:rsidRPr="00BC0787">
        <w:t>совпадают</w:t>
      </w:r>
      <w:r w:rsidR="00BC0787" w:rsidRPr="00BC0787">
        <w:t xml:space="preserve"> </w:t>
      </w:r>
      <w:r w:rsidRPr="00BC0787">
        <w:t>с</w:t>
      </w:r>
      <w:r w:rsidR="00BC0787" w:rsidRPr="00BC0787">
        <w:t xml:space="preserve"> </w:t>
      </w:r>
      <w:r w:rsidRPr="00BC0787">
        <w:t>целями</w:t>
      </w:r>
      <w:r w:rsidR="00BC0787" w:rsidRPr="00BC0787">
        <w:t xml:space="preserve"> </w:t>
      </w:r>
      <w:r w:rsidRPr="00BC0787">
        <w:t>и</w:t>
      </w:r>
      <w:r w:rsidR="00BC0787" w:rsidRPr="00BC0787">
        <w:t xml:space="preserve"> </w:t>
      </w:r>
      <w:r w:rsidRPr="00BC0787">
        <w:t>задачами</w:t>
      </w:r>
      <w:r w:rsidR="00BC0787" w:rsidRPr="00BC0787">
        <w:t xml:space="preserve"> </w:t>
      </w:r>
      <w:r w:rsidRPr="00BC0787">
        <w:t>государства.</w:t>
      </w:r>
      <w:r w:rsidR="00BC0787" w:rsidRPr="00BC0787">
        <w:t xml:space="preserve"> </w:t>
      </w:r>
      <w:r w:rsidRPr="00BC0787">
        <w:t>Они</w:t>
      </w:r>
      <w:r w:rsidR="00BC0787" w:rsidRPr="00BC0787">
        <w:t xml:space="preserve"> </w:t>
      </w:r>
      <w:r w:rsidRPr="00BC0787">
        <w:t>просто</w:t>
      </w:r>
      <w:r w:rsidR="00BC0787" w:rsidRPr="00BC0787">
        <w:t xml:space="preserve"> </w:t>
      </w:r>
      <w:r w:rsidRPr="00BC0787">
        <w:t>более</w:t>
      </w:r>
      <w:r w:rsidR="00BC0787" w:rsidRPr="00BC0787">
        <w:t xml:space="preserve"> </w:t>
      </w:r>
      <w:r w:rsidRPr="00BC0787">
        <w:t>взвешенные</w:t>
      </w:r>
      <w:r w:rsidR="00BC0787" w:rsidRPr="00BC0787">
        <w:t xml:space="preserve"> </w:t>
      </w:r>
      <w:r w:rsidRPr="00BC0787">
        <w:t>физическим</w:t>
      </w:r>
      <w:r w:rsidR="00BC0787" w:rsidRPr="00BC0787">
        <w:t xml:space="preserve"> </w:t>
      </w:r>
      <w:r w:rsidRPr="00BC0787">
        <w:t>подходом</w:t>
      </w:r>
      <w:r w:rsidR="00BC0787" w:rsidRPr="00BC0787">
        <w:t xml:space="preserve"> </w:t>
      </w:r>
      <w:r w:rsidRPr="00BC0787">
        <w:t>реализованы</w:t>
      </w:r>
      <w:r w:rsidR="00BC0787" w:rsidRPr="00BC0787">
        <w:t xml:space="preserve"> </w:t>
      </w:r>
      <w:r w:rsidRPr="00BC0787">
        <w:t>в</w:t>
      </w:r>
      <w:r w:rsidR="00BC0787" w:rsidRPr="00BC0787">
        <w:t xml:space="preserve"> </w:t>
      </w:r>
      <w:r w:rsidRPr="00BC0787">
        <w:t>законодательстве</w:t>
      </w:r>
    </w:p>
    <w:p w14:paraId="471320A8" w14:textId="77777777" w:rsidR="005379EE" w:rsidRPr="00BC0787" w:rsidRDefault="005379EE" w:rsidP="005379EE">
      <w:r w:rsidRPr="00BC0787">
        <w:t>Ранее</w:t>
      </w:r>
      <w:r w:rsidR="00BC0787" w:rsidRPr="00BC0787">
        <w:t xml:space="preserve"> </w:t>
      </w:r>
      <w:r w:rsidRPr="00BC0787">
        <w:t>представители</w:t>
      </w:r>
      <w:r w:rsidR="00BC0787" w:rsidRPr="00BC0787">
        <w:t xml:space="preserve"> </w:t>
      </w:r>
      <w:r w:rsidRPr="00BC0787">
        <w:t>общественного</w:t>
      </w:r>
      <w:r w:rsidR="00BC0787" w:rsidRPr="00BC0787">
        <w:t xml:space="preserve"> </w:t>
      </w:r>
      <w:r w:rsidRPr="00BC0787">
        <w:t>движения</w:t>
      </w:r>
      <w:r w:rsidR="00BC0787" w:rsidRPr="00BC0787">
        <w:t xml:space="preserve"> «</w:t>
      </w:r>
      <w:r w:rsidRPr="00BC0787">
        <w:t>Ветераны</w:t>
      </w:r>
      <w:r w:rsidR="00BC0787" w:rsidRPr="00BC0787">
        <w:t xml:space="preserve"> </w:t>
      </w:r>
      <w:r w:rsidRPr="00BC0787">
        <w:t>России</w:t>
      </w:r>
      <w:r w:rsidR="00BC0787" w:rsidRPr="00BC0787">
        <w:t xml:space="preserve">» </w:t>
      </w:r>
      <w:r w:rsidRPr="00BC0787">
        <w:t>призвали</w:t>
      </w:r>
      <w:r w:rsidR="00BC0787" w:rsidRPr="00BC0787">
        <w:t xml:space="preserve"> </w:t>
      </w:r>
      <w:r w:rsidRPr="00BC0787">
        <w:t>Госдуму</w:t>
      </w:r>
      <w:r w:rsidR="00BC0787" w:rsidRPr="00BC0787">
        <w:t xml:space="preserve"> </w:t>
      </w:r>
      <w:r w:rsidRPr="00BC0787">
        <w:t>перевести</w:t>
      </w:r>
      <w:r w:rsidR="00BC0787" w:rsidRPr="00BC0787">
        <w:t xml:space="preserve"> </w:t>
      </w:r>
      <w:r w:rsidRPr="00BC0787">
        <w:t>сотрудниц</w:t>
      </w:r>
      <w:r w:rsidR="00BC0787" w:rsidRPr="00BC0787">
        <w:t xml:space="preserve"> </w:t>
      </w:r>
      <w:r w:rsidRPr="00BC0787">
        <w:t>российских</w:t>
      </w:r>
      <w:r w:rsidR="00BC0787" w:rsidRPr="00BC0787">
        <w:t xml:space="preserve"> </w:t>
      </w:r>
      <w:r w:rsidRPr="00BC0787">
        <w:t>компаний</w:t>
      </w:r>
      <w:r w:rsidR="00BC0787" w:rsidRPr="00BC0787">
        <w:t xml:space="preserve"> </w:t>
      </w:r>
      <w:r w:rsidRPr="00BC0787">
        <w:t>на</w:t>
      </w:r>
      <w:r w:rsidR="00BC0787" w:rsidRPr="00BC0787">
        <w:t xml:space="preserve"> </w:t>
      </w:r>
      <w:r w:rsidRPr="00BC0787">
        <w:t>удаленку</w:t>
      </w:r>
      <w:r w:rsidR="00BC0787" w:rsidRPr="00BC0787">
        <w:t xml:space="preserve"> </w:t>
      </w:r>
      <w:r w:rsidRPr="00BC0787">
        <w:t>ради</w:t>
      </w:r>
      <w:r w:rsidR="00BC0787" w:rsidRPr="00BC0787">
        <w:t xml:space="preserve"> </w:t>
      </w:r>
      <w:r w:rsidRPr="00BC0787">
        <w:t>повышения</w:t>
      </w:r>
      <w:r w:rsidR="00BC0787" w:rsidRPr="00BC0787">
        <w:t xml:space="preserve"> </w:t>
      </w:r>
      <w:r w:rsidRPr="00BC0787">
        <w:t>уровня</w:t>
      </w:r>
      <w:r w:rsidR="00BC0787" w:rsidRPr="00BC0787">
        <w:t xml:space="preserve"> </w:t>
      </w:r>
      <w:r w:rsidRPr="00BC0787">
        <w:t>рождаемости.</w:t>
      </w:r>
      <w:r w:rsidR="00BC0787" w:rsidRPr="00BC0787">
        <w:t xml:space="preserve"> </w:t>
      </w:r>
      <w:r w:rsidRPr="00BC0787">
        <w:t>В</w:t>
      </w:r>
      <w:r w:rsidR="00BC0787" w:rsidRPr="00BC0787">
        <w:t xml:space="preserve"> </w:t>
      </w:r>
      <w:r w:rsidRPr="00BC0787">
        <w:t>объединении</w:t>
      </w:r>
      <w:r w:rsidR="00BC0787" w:rsidRPr="00BC0787">
        <w:t xml:space="preserve"> </w:t>
      </w:r>
      <w:r w:rsidRPr="00BC0787">
        <w:t>считают,</w:t>
      </w:r>
      <w:r w:rsidR="00BC0787" w:rsidRPr="00BC0787">
        <w:t xml:space="preserve"> </w:t>
      </w:r>
      <w:r w:rsidRPr="00BC0787">
        <w:t>что</w:t>
      </w:r>
      <w:r w:rsidR="00BC0787" w:rsidRPr="00BC0787">
        <w:t xml:space="preserve"> </w:t>
      </w:r>
      <w:r w:rsidRPr="00BC0787">
        <w:t>женщины,</w:t>
      </w:r>
      <w:r w:rsidR="00BC0787" w:rsidRPr="00BC0787">
        <w:t xml:space="preserve"> </w:t>
      </w:r>
      <w:r w:rsidRPr="00BC0787">
        <w:t>работающие</w:t>
      </w:r>
      <w:r w:rsidR="00BC0787" w:rsidRPr="00BC0787">
        <w:t xml:space="preserve"> </w:t>
      </w:r>
      <w:r w:rsidRPr="00BC0787">
        <w:t>в</w:t>
      </w:r>
      <w:r w:rsidR="00BC0787" w:rsidRPr="00BC0787">
        <w:t xml:space="preserve"> </w:t>
      </w:r>
      <w:r w:rsidRPr="00BC0787">
        <w:t>удаленном</w:t>
      </w:r>
      <w:r w:rsidR="00BC0787" w:rsidRPr="00BC0787">
        <w:t xml:space="preserve"> </w:t>
      </w:r>
      <w:r w:rsidRPr="00BC0787">
        <w:t>режиме,</w:t>
      </w:r>
      <w:r w:rsidR="00BC0787" w:rsidRPr="00BC0787">
        <w:t xml:space="preserve"> </w:t>
      </w:r>
      <w:r w:rsidRPr="00BC0787">
        <w:t>в</w:t>
      </w:r>
      <w:r w:rsidR="00BC0787" w:rsidRPr="00BC0787">
        <w:t xml:space="preserve"> </w:t>
      </w:r>
      <w:r w:rsidRPr="00BC0787">
        <w:t>большей</w:t>
      </w:r>
      <w:r w:rsidR="00BC0787" w:rsidRPr="00BC0787">
        <w:t xml:space="preserve"> </w:t>
      </w:r>
      <w:r w:rsidRPr="00BC0787">
        <w:t>степени</w:t>
      </w:r>
      <w:r w:rsidR="00BC0787" w:rsidRPr="00BC0787">
        <w:t xml:space="preserve"> </w:t>
      </w:r>
      <w:r w:rsidRPr="00BC0787">
        <w:t>склонны</w:t>
      </w:r>
      <w:r w:rsidR="00BC0787" w:rsidRPr="00BC0787">
        <w:t xml:space="preserve"> </w:t>
      </w:r>
      <w:r w:rsidRPr="00BC0787">
        <w:t>к</w:t>
      </w:r>
      <w:r w:rsidR="00BC0787" w:rsidRPr="00BC0787">
        <w:t xml:space="preserve"> </w:t>
      </w:r>
      <w:r w:rsidRPr="00BC0787">
        <w:t>рождению</w:t>
      </w:r>
      <w:r w:rsidR="00BC0787" w:rsidRPr="00BC0787">
        <w:t xml:space="preserve"> </w:t>
      </w:r>
      <w:r w:rsidRPr="00BC0787">
        <w:t>детей,</w:t>
      </w:r>
      <w:r w:rsidR="00BC0787" w:rsidRPr="00BC0787">
        <w:t xml:space="preserve"> </w:t>
      </w:r>
      <w:r w:rsidRPr="00BC0787">
        <w:t>чем</w:t>
      </w:r>
      <w:r w:rsidR="00BC0787" w:rsidRPr="00BC0787">
        <w:t xml:space="preserve"> </w:t>
      </w:r>
      <w:r w:rsidRPr="00BC0787">
        <w:t>сотрудницы,</w:t>
      </w:r>
      <w:r w:rsidR="00BC0787" w:rsidRPr="00BC0787">
        <w:t xml:space="preserve"> </w:t>
      </w:r>
      <w:r w:rsidRPr="00BC0787">
        <w:t>трудящиеся</w:t>
      </w:r>
      <w:r w:rsidR="00BC0787" w:rsidRPr="00BC0787">
        <w:t xml:space="preserve"> </w:t>
      </w:r>
      <w:r w:rsidRPr="00BC0787">
        <w:t>в</w:t>
      </w:r>
      <w:r w:rsidR="00BC0787" w:rsidRPr="00BC0787">
        <w:t xml:space="preserve"> </w:t>
      </w:r>
      <w:r w:rsidRPr="00BC0787">
        <w:t>офисах.</w:t>
      </w:r>
    </w:p>
    <w:p w14:paraId="43D8B94D" w14:textId="77777777" w:rsidR="005379EE" w:rsidRPr="00BC0787" w:rsidRDefault="00812913" w:rsidP="005379EE">
      <w:hyperlink r:id="rId30" w:history="1">
        <w:r w:rsidR="005379EE" w:rsidRPr="00BC0787">
          <w:rPr>
            <w:rStyle w:val="a3"/>
          </w:rPr>
          <w:t>https://lenta.ru/news/2024/11/13/pensii/</w:t>
        </w:r>
      </w:hyperlink>
      <w:r w:rsidR="00BC0787" w:rsidRPr="00BC0787">
        <w:t xml:space="preserve"> </w:t>
      </w:r>
    </w:p>
    <w:p w14:paraId="6C49AADE" w14:textId="77777777" w:rsidR="005379EE" w:rsidRPr="00BC0787" w:rsidRDefault="005379EE" w:rsidP="005379EE">
      <w:pPr>
        <w:pStyle w:val="2"/>
      </w:pPr>
      <w:bookmarkStart w:id="86" w:name="_Toc182463094"/>
      <w:r w:rsidRPr="00BC0787">
        <w:t>NEWS.ru,</w:t>
      </w:r>
      <w:r w:rsidR="00BC0787" w:rsidRPr="00BC0787">
        <w:t xml:space="preserve"> </w:t>
      </w:r>
      <w:r w:rsidRPr="00BC0787">
        <w:t>13.11.2024,</w:t>
      </w:r>
      <w:r w:rsidR="00BC0787" w:rsidRPr="00BC0787">
        <w:t xml:space="preserve"> </w:t>
      </w:r>
      <w:r w:rsidRPr="00BC0787">
        <w:t>В</w:t>
      </w:r>
      <w:r w:rsidR="00BC0787" w:rsidRPr="00BC0787">
        <w:t xml:space="preserve"> </w:t>
      </w:r>
      <w:r w:rsidRPr="00BC0787">
        <w:t>Госдуме</w:t>
      </w:r>
      <w:r w:rsidR="00BC0787" w:rsidRPr="00BC0787">
        <w:t xml:space="preserve"> </w:t>
      </w:r>
      <w:r w:rsidRPr="00BC0787">
        <w:t>назвали</w:t>
      </w:r>
      <w:r w:rsidR="00BC0787" w:rsidRPr="00BC0787">
        <w:t xml:space="preserve"> </w:t>
      </w:r>
      <w:r w:rsidRPr="00BC0787">
        <w:t>три</w:t>
      </w:r>
      <w:r w:rsidR="00BC0787" w:rsidRPr="00BC0787">
        <w:t xml:space="preserve"> </w:t>
      </w:r>
      <w:r w:rsidRPr="00BC0787">
        <w:t>шага</w:t>
      </w:r>
      <w:r w:rsidR="00BC0787" w:rsidRPr="00BC0787">
        <w:t xml:space="preserve"> </w:t>
      </w:r>
      <w:r w:rsidRPr="00BC0787">
        <w:t>к</w:t>
      </w:r>
      <w:r w:rsidR="00BC0787" w:rsidRPr="00BC0787">
        <w:t xml:space="preserve"> </w:t>
      </w:r>
      <w:r w:rsidRPr="00BC0787">
        <w:t>справедливой</w:t>
      </w:r>
      <w:r w:rsidR="00BC0787" w:rsidRPr="00BC0787">
        <w:t xml:space="preserve"> </w:t>
      </w:r>
      <w:r w:rsidRPr="00BC0787">
        <w:t>индексации</w:t>
      </w:r>
      <w:r w:rsidR="00BC0787" w:rsidRPr="00BC0787">
        <w:t xml:space="preserve"> </w:t>
      </w:r>
      <w:r w:rsidRPr="00BC0787">
        <w:t>пенсий</w:t>
      </w:r>
      <w:bookmarkEnd w:id="86"/>
    </w:p>
    <w:p w14:paraId="612CF611" w14:textId="77777777" w:rsidR="005379EE" w:rsidRPr="00BC0787" w:rsidRDefault="005379EE" w:rsidP="00BC0787">
      <w:pPr>
        <w:pStyle w:val="3"/>
      </w:pPr>
      <w:bookmarkStart w:id="87" w:name="_Toc182463095"/>
      <w:r w:rsidRPr="00BC0787">
        <w:t>Лидер</w:t>
      </w:r>
      <w:r w:rsidR="00BC0787" w:rsidRPr="00BC0787">
        <w:t xml:space="preserve"> </w:t>
      </w:r>
      <w:r w:rsidRPr="00BC0787">
        <w:t>партии</w:t>
      </w:r>
      <w:r w:rsidR="00BC0787" w:rsidRPr="00BC0787">
        <w:t xml:space="preserve"> «</w:t>
      </w:r>
      <w:r w:rsidRPr="00BC0787">
        <w:t>Справедливая</w:t>
      </w:r>
      <w:r w:rsidR="00BC0787" w:rsidRPr="00BC0787">
        <w:t xml:space="preserve"> </w:t>
      </w:r>
      <w:r w:rsidRPr="00BC0787">
        <w:t>Россия</w:t>
      </w:r>
      <w:r w:rsidR="00BC0787" w:rsidRPr="00BC0787">
        <w:t xml:space="preserve"> </w:t>
      </w:r>
      <w:r w:rsidRPr="00BC0787">
        <w:t>—</w:t>
      </w:r>
      <w:r w:rsidR="00BC0787" w:rsidRPr="00BC0787">
        <w:t xml:space="preserve"> </w:t>
      </w:r>
      <w:r w:rsidRPr="00BC0787">
        <w:t>За</w:t>
      </w:r>
      <w:r w:rsidR="00BC0787" w:rsidRPr="00BC0787">
        <w:t xml:space="preserve"> </w:t>
      </w:r>
      <w:r w:rsidRPr="00BC0787">
        <w:t>правду</w:t>
      </w:r>
      <w:r w:rsidR="00BC0787" w:rsidRPr="00BC0787">
        <w:t xml:space="preserve">» </w:t>
      </w:r>
      <w:r w:rsidRPr="00BC0787">
        <w:t>Сергей</w:t>
      </w:r>
      <w:r w:rsidR="00BC0787" w:rsidRPr="00BC0787">
        <w:t xml:space="preserve"> </w:t>
      </w:r>
      <w:r w:rsidRPr="00BC0787">
        <w:t>Миронов</w:t>
      </w:r>
      <w:r w:rsidR="00BC0787" w:rsidRPr="00BC0787">
        <w:t xml:space="preserve"> </w:t>
      </w:r>
      <w:r w:rsidRPr="00BC0787">
        <w:t>предложил</w:t>
      </w:r>
      <w:r w:rsidR="00BC0787" w:rsidRPr="00BC0787">
        <w:t xml:space="preserve"> </w:t>
      </w:r>
      <w:r w:rsidRPr="00BC0787">
        <w:t>ввести</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показатель</w:t>
      </w:r>
      <w:r w:rsidR="00BC0787" w:rsidRPr="00BC0787">
        <w:t xml:space="preserve"> «</w:t>
      </w:r>
      <w:r w:rsidRPr="00BC0787">
        <w:t>пенсионная</w:t>
      </w:r>
      <w:r w:rsidR="00BC0787" w:rsidRPr="00BC0787">
        <w:t xml:space="preserve"> </w:t>
      </w:r>
      <w:r w:rsidRPr="00BC0787">
        <w:t>потребительская</w:t>
      </w:r>
      <w:r w:rsidR="00BC0787" w:rsidRPr="00BC0787">
        <w:t xml:space="preserve"> </w:t>
      </w:r>
      <w:r w:rsidRPr="00BC0787">
        <w:t>корзина</w:t>
      </w:r>
      <w:r w:rsidR="00BC0787" w:rsidRPr="00BC0787">
        <w:t>»</w:t>
      </w:r>
      <w:r w:rsidRPr="00BC0787">
        <w:t>,</w:t>
      </w:r>
      <w:r w:rsidR="00BC0787" w:rsidRPr="00BC0787">
        <w:t xml:space="preserve"> </w:t>
      </w:r>
      <w:r w:rsidRPr="00BC0787">
        <w:t>чтобы</w:t>
      </w:r>
      <w:r w:rsidR="00BC0787" w:rsidRPr="00BC0787">
        <w:t xml:space="preserve"> </w:t>
      </w:r>
      <w:r w:rsidRPr="00BC0787">
        <w:t>процесс</w:t>
      </w:r>
      <w:r w:rsidR="00BC0787" w:rsidRPr="00BC0787">
        <w:t xml:space="preserve"> </w:t>
      </w:r>
      <w:r w:rsidRPr="00BC0787">
        <w:t>индексации</w:t>
      </w:r>
      <w:r w:rsidR="00BC0787" w:rsidRPr="00BC0787">
        <w:t xml:space="preserve"> </w:t>
      </w:r>
      <w:r w:rsidRPr="00BC0787">
        <w:t>выплат</w:t>
      </w:r>
      <w:r w:rsidR="00BC0787" w:rsidRPr="00BC0787">
        <w:t xml:space="preserve"> </w:t>
      </w:r>
      <w:r w:rsidRPr="00BC0787">
        <w:t>после</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заслуженный</w:t>
      </w:r>
      <w:r w:rsidR="00BC0787" w:rsidRPr="00BC0787">
        <w:t xml:space="preserve"> </w:t>
      </w:r>
      <w:r w:rsidRPr="00BC0787">
        <w:t>отдых</w:t>
      </w:r>
      <w:r w:rsidR="00BC0787" w:rsidRPr="00BC0787">
        <w:t xml:space="preserve"> </w:t>
      </w:r>
      <w:r w:rsidRPr="00BC0787">
        <w:t>был</w:t>
      </w:r>
      <w:r w:rsidR="00BC0787" w:rsidRPr="00BC0787">
        <w:t xml:space="preserve"> </w:t>
      </w:r>
      <w:r w:rsidRPr="00BC0787">
        <w:t>справедливым.</w:t>
      </w:r>
      <w:r w:rsidR="00BC0787" w:rsidRPr="00BC0787">
        <w:t xml:space="preserve"> </w:t>
      </w:r>
      <w:r w:rsidRPr="00BC0787">
        <w:t>По</w:t>
      </w:r>
      <w:r w:rsidR="00BC0787" w:rsidRPr="00BC0787">
        <w:t xml:space="preserve"> </w:t>
      </w:r>
      <w:r w:rsidRPr="00BC0787">
        <w:t>его</w:t>
      </w:r>
      <w:r w:rsidR="00BC0787" w:rsidRPr="00BC0787">
        <w:t xml:space="preserve"> </w:t>
      </w:r>
      <w:r w:rsidRPr="00BC0787">
        <w:t>мнению,</w:t>
      </w:r>
      <w:r w:rsidR="00BC0787" w:rsidRPr="00BC0787">
        <w:t xml:space="preserve"> </w:t>
      </w:r>
      <w:r w:rsidRPr="00BC0787">
        <w:t>нынешняя</w:t>
      </w:r>
      <w:r w:rsidR="00BC0787" w:rsidRPr="00BC0787">
        <w:t xml:space="preserve"> </w:t>
      </w:r>
      <w:r w:rsidRPr="00BC0787">
        <w:t>модель</w:t>
      </w:r>
      <w:r w:rsidR="00BC0787" w:rsidRPr="00BC0787">
        <w:t xml:space="preserve"> </w:t>
      </w:r>
      <w:r w:rsidRPr="00BC0787">
        <w:t>корректировки</w:t>
      </w:r>
      <w:r w:rsidR="00BC0787" w:rsidRPr="00BC0787">
        <w:t xml:space="preserve"> </w:t>
      </w:r>
      <w:r w:rsidRPr="00BC0787">
        <w:t>пенсий</w:t>
      </w:r>
      <w:r w:rsidR="00BC0787" w:rsidRPr="00BC0787">
        <w:t xml:space="preserve"> </w:t>
      </w:r>
      <w:r w:rsidRPr="00BC0787">
        <w:t>не</w:t>
      </w:r>
      <w:r w:rsidR="00BC0787" w:rsidRPr="00BC0787">
        <w:t xml:space="preserve"> </w:t>
      </w:r>
      <w:r w:rsidRPr="00BC0787">
        <w:t>удовлетворяет</w:t>
      </w:r>
      <w:r w:rsidR="00BC0787" w:rsidRPr="00BC0787">
        <w:t xml:space="preserve"> </w:t>
      </w:r>
      <w:r w:rsidRPr="00BC0787">
        <w:t>запросам</w:t>
      </w:r>
      <w:r w:rsidR="00BC0787" w:rsidRPr="00BC0787">
        <w:t xml:space="preserve"> </w:t>
      </w:r>
      <w:r w:rsidRPr="00BC0787">
        <w:t>граждан</w:t>
      </w:r>
      <w:r w:rsidR="00BC0787" w:rsidRPr="00BC0787">
        <w:t xml:space="preserve"> </w:t>
      </w:r>
      <w:r w:rsidRPr="00BC0787">
        <w:t>и</w:t>
      </w:r>
      <w:r w:rsidR="00BC0787" w:rsidRPr="00BC0787">
        <w:t xml:space="preserve"> </w:t>
      </w:r>
      <w:r w:rsidRPr="00BC0787">
        <w:t>не</w:t>
      </w:r>
      <w:r w:rsidR="00BC0787" w:rsidRPr="00BC0787">
        <w:t xml:space="preserve"> </w:t>
      </w:r>
      <w:r w:rsidRPr="00BC0787">
        <w:t>соответствует</w:t>
      </w:r>
      <w:r w:rsidR="00BC0787" w:rsidRPr="00BC0787">
        <w:t xml:space="preserve"> </w:t>
      </w:r>
      <w:r w:rsidRPr="00BC0787">
        <w:t>современным</w:t>
      </w:r>
      <w:r w:rsidR="00BC0787" w:rsidRPr="00BC0787">
        <w:t xml:space="preserve"> </w:t>
      </w:r>
      <w:r w:rsidRPr="00BC0787">
        <w:t>реалиям.</w:t>
      </w:r>
      <w:bookmarkEnd w:id="87"/>
    </w:p>
    <w:p w14:paraId="14E8C7EA" w14:textId="77777777" w:rsidR="005379EE" w:rsidRPr="00BC0787" w:rsidRDefault="005379EE" w:rsidP="005379EE">
      <w:r w:rsidRPr="00BC0787">
        <w:t>Первое:</w:t>
      </w:r>
      <w:r w:rsidR="00BC0787" w:rsidRPr="00BC0787">
        <w:t xml:space="preserve"> </w:t>
      </w:r>
      <w:r w:rsidRPr="00BC0787">
        <w:t>надо</w:t>
      </w:r>
      <w:r w:rsidR="00BC0787" w:rsidRPr="00BC0787">
        <w:t xml:space="preserve"> </w:t>
      </w:r>
      <w:r w:rsidRPr="00BC0787">
        <w:t>ввести</w:t>
      </w:r>
      <w:r w:rsidR="00BC0787" w:rsidRPr="00BC0787">
        <w:t xml:space="preserve"> </w:t>
      </w:r>
      <w:r w:rsidRPr="00BC0787">
        <w:t>показатель</w:t>
      </w:r>
      <w:r w:rsidR="00BC0787" w:rsidRPr="00BC0787">
        <w:t xml:space="preserve"> «</w:t>
      </w:r>
      <w:r w:rsidRPr="00BC0787">
        <w:t>пенсионная</w:t>
      </w:r>
      <w:r w:rsidR="00BC0787" w:rsidRPr="00BC0787">
        <w:t xml:space="preserve"> </w:t>
      </w:r>
      <w:r w:rsidRPr="00BC0787">
        <w:t>потребительская</w:t>
      </w:r>
      <w:r w:rsidR="00BC0787" w:rsidRPr="00BC0787">
        <w:t xml:space="preserve"> </w:t>
      </w:r>
      <w:r w:rsidRPr="00BC0787">
        <w:t>корзина</w:t>
      </w:r>
      <w:r w:rsidR="00BC0787" w:rsidRPr="00BC0787">
        <w:t>»</w:t>
      </w:r>
      <w:r w:rsidRPr="00BC0787">
        <w:t>,</w:t>
      </w:r>
      <w:r w:rsidR="00BC0787" w:rsidRPr="00BC0787">
        <w:t xml:space="preserve"> </w:t>
      </w:r>
      <w:r w:rsidRPr="00BC0787">
        <w:t>куда</w:t>
      </w:r>
      <w:r w:rsidR="00BC0787" w:rsidRPr="00BC0787">
        <w:t xml:space="preserve"> </w:t>
      </w:r>
      <w:r w:rsidRPr="00BC0787">
        <w:t>войдут</w:t>
      </w:r>
      <w:r w:rsidR="00BC0787" w:rsidRPr="00BC0787">
        <w:t xml:space="preserve"> </w:t>
      </w:r>
      <w:r w:rsidRPr="00BC0787">
        <w:t>основные</w:t>
      </w:r>
      <w:r w:rsidR="00BC0787" w:rsidRPr="00BC0787">
        <w:t xml:space="preserve"> </w:t>
      </w:r>
      <w:r w:rsidRPr="00BC0787">
        <w:t>продукты</w:t>
      </w:r>
      <w:r w:rsidR="00BC0787" w:rsidRPr="00BC0787">
        <w:t xml:space="preserve"> </w:t>
      </w:r>
      <w:r w:rsidRPr="00BC0787">
        <w:t>питания</w:t>
      </w:r>
      <w:r w:rsidR="00BC0787" w:rsidRPr="00BC0787">
        <w:t xml:space="preserve"> </w:t>
      </w:r>
      <w:r w:rsidRPr="00BC0787">
        <w:t>и</w:t>
      </w:r>
      <w:r w:rsidR="00BC0787" w:rsidRPr="00BC0787">
        <w:t xml:space="preserve"> </w:t>
      </w:r>
      <w:r w:rsidRPr="00BC0787">
        <w:t>товары,</w:t>
      </w:r>
      <w:r w:rsidR="00BC0787" w:rsidRPr="00BC0787">
        <w:t xml:space="preserve"> </w:t>
      </w:r>
      <w:r w:rsidRPr="00BC0787">
        <w:t>лекарства,</w:t>
      </w:r>
      <w:r w:rsidR="00BC0787" w:rsidRPr="00BC0787">
        <w:t xml:space="preserve"> </w:t>
      </w:r>
      <w:r w:rsidRPr="00BC0787">
        <w:t>тарифы</w:t>
      </w:r>
      <w:r w:rsidR="00BC0787" w:rsidRPr="00BC0787">
        <w:t xml:space="preserve"> </w:t>
      </w:r>
      <w:r w:rsidRPr="00BC0787">
        <w:t>ЖКХ,</w:t>
      </w:r>
      <w:r w:rsidR="00BC0787" w:rsidRPr="00BC0787">
        <w:t xml:space="preserve"> </w:t>
      </w:r>
      <w:r w:rsidRPr="00BC0787">
        <w:t>проезд</w:t>
      </w:r>
      <w:r w:rsidR="00BC0787" w:rsidRPr="00BC0787">
        <w:t xml:space="preserve"> </w:t>
      </w:r>
      <w:r w:rsidRPr="00BC0787">
        <w:t>на</w:t>
      </w:r>
      <w:r w:rsidR="00BC0787" w:rsidRPr="00BC0787">
        <w:t xml:space="preserve"> </w:t>
      </w:r>
      <w:r w:rsidRPr="00BC0787">
        <w:t>общественном</w:t>
      </w:r>
      <w:r w:rsidR="00BC0787" w:rsidRPr="00BC0787">
        <w:t xml:space="preserve"> </w:t>
      </w:r>
      <w:r w:rsidRPr="00BC0787">
        <w:t>транспорте.</w:t>
      </w:r>
      <w:r w:rsidR="00BC0787" w:rsidRPr="00BC0787">
        <w:t xml:space="preserve"> </w:t>
      </w:r>
      <w:r w:rsidRPr="00BC0787">
        <w:t>Второе:</w:t>
      </w:r>
      <w:r w:rsidR="00BC0787" w:rsidRPr="00BC0787">
        <w:t xml:space="preserve"> </w:t>
      </w:r>
      <w:r w:rsidRPr="00BC0787">
        <w:t>подорожание</w:t>
      </w:r>
      <w:r w:rsidR="00BC0787" w:rsidRPr="00BC0787">
        <w:t xml:space="preserve"> </w:t>
      </w:r>
      <w:r w:rsidRPr="00BC0787">
        <w:t>этой</w:t>
      </w:r>
      <w:r w:rsidR="00BC0787" w:rsidRPr="00BC0787">
        <w:t xml:space="preserve"> </w:t>
      </w:r>
      <w:r w:rsidRPr="00BC0787">
        <w:t>корзины</w:t>
      </w:r>
      <w:r w:rsidR="00BC0787" w:rsidRPr="00BC0787">
        <w:t xml:space="preserve"> </w:t>
      </w:r>
      <w:r w:rsidRPr="00BC0787">
        <w:t>составит</w:t>
      </w:r>
      <w:r w:rsidR="00BC0787" w:rsidRPr="00BC0787">
        <w:t xml:space="preserve"> «</w:t>
      </w:r>
      <w:r w:rsidRPr="00BC0787">
        <w:t>пенсионную</w:t>
      </w:r>
      <w:r w:rsidR="00BC0787" w:rsidRPr="00BC0787">
        <w:t xml:space="preserve"> </w:t>
      </w:r>
      <w:r w:rsidRPr="00BC0787">
        <w:t>инфляцию</w:t>
      </w:r>
      <w:r w:rsidR="00BC0787" w:rsidRPr="00BC0787">
        <w:t>»</w:t>
      </w:r>
      <w:r w:rsidRPr="00BC0787">
        <w:t>,</w:t>
      </w:r>
      <w:r w:rsidR="00BC0787" w:rsidRPr="00BC0787">
        <w:t xml:space="preserve"> </w:t>
      </w:r>
      <w:r w:rsidRPr="00BC0787">
        <w:t>—</w:t>
      </w:r>
      <w:r w:rsidR="00BC0787" w:rsidRPr="00BC0787">
        <w:t xml:space="preserve"> </w:t>
      </w:r>
      <w:r w:rsidRPr="00BC0787">
        <w:t>отметил</w:t>
      </w:r>
      <w:r w:rsidR="00BC0787" w:rsidRPr="00BC0787">
        <w:t xml:space="preserve"> </w:t>
      </w:r>
      <w:r w:rsidRPr="00BC0787">
        <w:t>Миронов.</w:t>
      </w:r>
    </w:p>
    <w:p w14:paraId="414A1866" w14:textId="77777777" w:rsidR="005379EE" w:rsidRPr="00BC0787" w:rsidRDefault="005379EE" w:rsidP="005379EE">
      <w:r w:rsidRPr="00BC0787">
        <w:t>По</w:t>
      </w:r>
      <w:r w:rsidR="00BC0787" w:rsidRPr="00BC0787">
        <w:t xml:space="preserve"> </w:t>
      </w:r>
      <w:r w:rsidRPr="00BC0787">
        <w:t>словам</w:t>
      </w:r>
      <w:r w:rsidR="00BC0787" w:rsidRPr="00BC0787">
        <w:t xml:space="preserve"> </w:t>
      </w:r>
      <w:r w:rsidRPr="00BC0787">
        <w:t>лидера</w:t>
      </w:r>
      <w:r w:rsidR="00BC0787" w:rsidRPr="00BC0787">
        <w:t xml:space="preserve"> </w:t>
      </w:r>
      <w:r w:rsidRPr="00BC0787">
        <w:t>фракции,</w:t>
      </w:r>
      <w:r w:rsidR="00BC0787" w:rsidRPr="00BC0787">
        <w:t xml:space="preserve"> </w:t>
      </w:r>
      <w:r w:rsidRPr="00BC0787">
        <w:t>также</w:t>
      </w:r>
      <w:r w:rsidR="00BC0787" w:rsidRPr="00BC0787">
        <w:t xml:space="preserve"> </w:t>
      </w:r>
      <w:r w:rsidRPr="00BC0787">
        <w:t>нужно</w:t>
      </w:r>
      <w:r w:rsidR="00BC0787" w:rsidRPr="00BC0787">
        <w:t xml:space="preserve"> </w:t>
      </w:r>
      <w:r w:rsidRPr="00BC0787">
        <w:t>поменять</w:t>
      </w:r>
      <w:r w:rsidR="00BC0787" w:rsidRPr="00BC0787">
        <w:t xml:space="preserve"> </w:t>
      </w:r>
      <w:r w:rsidRPr="00BC0787">
        <w:t>систему</w:t>
      </w:r>
      <w:r w:rsidR="00BC0787" w:rsidRPr="00BC0787">
        <w:t xml:space="preserve"> </w:t>
      </w:r>
      <w:r w:rsidRPr="00BC0787">
        <w:t>расчетов</w:t>
      </w:r>
      <w:r w:rsidR="00BC0787" w:rsidRPr="00BC0787">
        <w:t xml:space="preserve"> </w:t>
      </w:r>
      <w:r w:rsidRPr="00BC0787">
        <w:t>—</w:t>
      </w:r>
      <w:r w:rsidR="00BC0787" w:rsidRPr="00BC0787">
        <w:t xml:space="preserve"> </w:t>
      </w:r>
      <w:r w:rsidRPr="00BC0787">
        <w:t>индексация</w:t>
      </w:r>
      <w:r w:rsidR="00BC0787" w:rsidRPr="00BC0787">
        <w:t xml:space="preserve"> </w:t>
      </w:r>
      <w:r w:rsidRPr="00BC0787">
        <w:t>должна</w:t>
      </w:r>
      <w:r w:rsidR="00BC0787" w:rsidRPr="00BC0787">
        <w:t xml:space="preserve"> </w:t>
      </w:r>
      <w:r w:rsidRPr="00BC0787">
        <w:t>суммироваться</w:t>
      </w:r>
      <w:r w:rsidR="00BC0787" w:rsidRPr="00BC0787">
        <w:t xml:space="preserve"> </w:t>
      </w:r>
      <w:r w:rsidRPr="00BC0787">
        <w:t>с</w:t>
      </w:r>
      <w:r w:rsidR="00BC0787" w:rsidRPr="00BC0787">
        <w:t xml:space="preserve"> </w:t>
      </w:r>
      <w:r w:rsidRPr="00BC0787">
        <w:t>прогнозным</w:t>
      </w:r>
      <w:r w:rsidR="00BC0787" w:rsidRPr="00BC0787">
        <w:t xml:space="preserve"> </w:t>
      </w:r>
      <w:r w:rsidRPr="00BC0787">
        <w:t>показателем</w:t>
      </w:r>
      <w:r w:rsidR="00BC0787" w:rsidRPr="00BC0787">
        <w:t xml:space="preserve"> </w:t>
      </w:r>
      <w:r w:rsidRPr="00BC0787">
        <w:t>инфляции,</w:t>
      </w:r>
      <w:r w:rsidR="00BC0787" w:rsidRPr="00BC0787">
        <w:t xml:space="preserve"> </w:t>
      </w:r>
      <w:r w:rsidRPr="00BC0787">
        <w:t>а</w:t>
      </w:r>
      <w:r w:rsidR="00BC0787" w:rsidRPr="00BC0787">
        <w:t xml:space="preserve"> </w:t>
      </w:r>
      <w:r w:rsidRPr="00BC0787">
        <w:t>не</w:t>
      </w:r>
      <w:r w:rsidR="00BC0787" w:rsidRPr="00BC0787">
        <w:t xml:space="preserve"> </w:t>
      </w:r>
      <w:r w:rsidRPr="00BC0787">
        <w:t>просто</w:t>
      </w:r>
      <w:r w:rsidR="00BC0787" w:rsidRPr="00BC0787">
        <w:t xml:space="preserve"> </w:t>
      </w:r>
      <w:r w:rsidRPr="00BC0787">
        <w:t>ограничиваться</w:t>
      </w:r>
      <w:r w:rsidR="00BC0787" w:rsidRPr="00BC0787">
        <w:t xml:space="preserve"> </w:t>
      </w:r>
      <w:r w:rsidRPr="00BC0787">
        <w:t>значениями</w:t>
      </w:r>
      <w:r w:rsidR="00BC0787" w:rsidRPr="00BC0787">
        <w:t xml:space="preserve"> </w:t>
      </w:r>
      <w:r w:rsidRPr="00BC0787">
        <w:t>пенсионной</w:t>
      </w:r>
      <w:r w:rsidR="00BC0787" w:rsidRPr="00BC0787">
        <w:t xml:space="preserve"> </w:t>
      </w:r>
      <w:r w:rsidRPr="00BC0787">
        <w:t>инфляции.</w:t>
      </w:r>
      <w:r w:rsidR="00BC0787" w:rsidRPr="00BC0787">
        <w:t xml:space="preserve"> </w:t>
      </w:r>
      <w:r w:rsidRPr="00BC0787">
        <w:t>В</w:t>
      </w:r>
      <w:r w:rsidR="00BC0787" w:rsidRPr="00BC0787">
        <w:t xml:space="preserve"> </w:t>
      </w:r>
      <w:r w:rsidRPr="00BC0787">
        <w:t>случае</w:t>
      </w:r>
      <w:r w:rsidR="00BC0787" w:rsidRPr="00BC0787">
        <w:t xml:space="preserve"> </w:t>
      </w:r>
      <w:r w:rsidRPr="00BC0787">
        <w:t>если</w:t>
      </w:r>
      <w:r w:rsidR="00BC0787" w:rsidRPr="00BC0787">
        <w:t xml:space="preserve"> </w:t>
      </w:r>
      <w:r w:rsidRPr="00BC0787">
        <w:t>наблюдается</w:t>
      </w:r>
      <w:r w:rsidR="00BC0787" w:rsidRPr="00BC0787">
        <w:t xml:space="preserve"> </w:t>
      </w:r>
      <w:r w:rsidRPr="00BC0787">
        <w:t>разница</w:t>
      </w:r>
      <w:r w:rsidR="00BC0787" w:rsidRPr="00BC0787">
        <w:t xml:space="preserve"> </w:t>
      </w:r>
      <w:r w:rsidRPr="00BC0787">
        <w:t>между</w:t>
      </w:r>
      <w:r w:rsidR="00BC0787" w:rsidRPr="00BC0787">
        <w:t xml:space="preserve"> </w:t>
      </w:r>
      <w:r w:rsidRPr="00BC0787">
        <w:t>запланированной</w:t>
      </w:r>
      <w:r w:rsidR="00BC0787" w:rsidRPr="00BC0787">
        <w:t xml:space="preserve"> </w:t>
      </w:r>
      <w:r w:rsidRPr="00BC0787">
        <w:t>инфляцией</w:t>
      </w:r>
      <w:r w:rsidR="00BC0787" w:rsidRPr="00BC0787">
        <w:t xml:space="preserve"> </w:t>
      </w:r>
      <w:r w:rsidRPr="00BC0787">
        <w:t>и</w:t>
      </w:r>
      <w:r w:rsidR="00BC0787" w:rsidRPr="00BC0787">
        <w:t xml:space="preserve"> </w:t>
      </w:r>
      <w:r w:rsidRPr="00BC0787">
        <w:t>ее</w:t>
      </w:r>
      <w:r w:rsidR="00BC0787" w:rsidRPr="00BC0787">
        <w:t xml:space="preserve"> </w:t>
      </w:r>
      <w:r w:rsidRPr="00BC0787">
        <w:t>фактическим</w:t>
      </w:r>
      <w:r w:rsidR="00BC0787" w:rsidRPr="00BC0787">
        <w:t xml:space="preserve"> </w:t>
      </w:r>
      <w:r w:rsidRPr="00BC0787">
        <w:t>уровнем,</w:t>
      </w:r>
      <w:r w:rsidR="00BC0787" w:rsidRPr="00BC0787">
        <w:t xml:space="preserve"> </w:t>
      </w:r>
      <w:r w:rsidRPr="00BC0787">
        <w:t>следует</w:t>
      </w:r>
      <w:r w:rsidR="00BC0787" w:rsidRPr="00BC0787">
        <w:t xml:space="preserve"> </w:t>
      </w:r>
      <w:r w:rsidRPr="00BC0787">
        <w:t>учитывать</w:t>
      </w:r>
      <w:r w:rsidR="00BC0787" w:rsidRPr="00BC0787">
        <w:t xml:space="preserve"> </w:t>
      </w:r>
      <w:r w:rsidRPr="00BC0787">
        <w:t>ее</w:t>
      </w:r>
      <w:r w:rsidR="00BC0787" w:rsidRPr="00BC0787">
        <w:t xml:space="preserve"> </w:t>
      </w:r>
      <w:r w:rsidRPr="00BC0787">
        <w:t>значение</w:t>
      </w:r>
      <w:r w:rsidR="00BC0787" w:rsidRPr="00BC0787">
        <w:t xml:space="preserve"> </w:t>
      </w:r>
      <w:r w:rsidRPr="00BC0787">
        <w:t>при</w:t>
      </w:r>
      <w:r w:rsidR="00BC0787" w:rsidRPr="00BC0787">
        <w:t xml:space="preserve"> </w:t>
      </w:r>
      <w:r w:rsidRPr="00BC0787">
        <w:t>прогнозе</w:t>
      </w:r>
      <w:r w:rsidR="00BC0787" w:rsidRPr="00BC0787">
        <w:t xml:space="preserve"> </w:t>
      </w:r>
      <w:r w:rsidRPr="00BC0787">
        <w:t>на</w:t>
      </w:r>
      <w:r w:rsidR="00BC0787" w:rsidRPr="00BC0787">
        <w:t xml:space="preserve"> </w:t>
      </w:r>
      <w:r w:rsidRPr="00BC0787">
        <w:t>год</w:t>
      </w:r>
      <w:r w:rsidR="00BC0787" w:rsidRPr="00BC0787">
        <w:t xml:space="preserve"> </w:t>
      </w:r>
      <w:r w:rsidRPr="00BC0787">
        <w:t>индексации.</w:t>
      </w:r>
    </w:p>
    <w:p w14:paraId="5296EA54" w14:textId="77777777" w:rsidR="005379EE" w:rsidRPr="00BC0787" w:rsidRDefault="005379EE" w:rsidP="005379EE">
      <w:r w:rsidRPr="00BC0787">
        <w:t>Ранее</w:t>
      </w:r>
      <w:r w:rsidR="00BC0787" w:rsidRPr="00BC0787">
        <w:t xml:space="preserve"> </w:t>
      </w:r>
      <w:r w:rsidRPr="00BC0787">
        <w:t>демограф</w:t>
      </w:r>
      <w:r w:rsidR="00BC0787" w:rsidRPr="00BC0787">
        <w:t xml:space="preserve"> </w:t>
      </w:r>
      <w:r w:rsidRPr="00BC0787">
        <w:t>и</w:t>
      </w:r>
      <w:r w:rsidR="00BC0787" w:rsidRPr="00BC0787">
        <w:t xml:space="preserve"> </w:t>
      </w:r>
      <w:r w:rsidRPr="00BC0787">
        <w:t>аналитик</w:t>
      </w:r>
      <w:r w:rsidR="00BC0787" w:rsidRPr="00BC0787">
        <w:t xml:space="preserve"> </w:t>
      </w:r>
      <w:r w:rsidRPr="00BC0787">
        <w:t>Владимир</w:t>
      </w:r>
      <w:r w:rsidR="00BC0787" w:rsidRPr="00BC0787">
        <w:t xml:space="preserve"> </w:t>
      </w:r>
      <w:r w:rsidRPr="00BC0787">
        <w:t>Тимаков</w:t>
      </w:r>
      <w:r w:rsidR="00BC0787" w:rsidRPr="00BC0787">
        <w:t xml:space="preserve"> </w:t>
      </w:r>
      <w:r w:rsidRPr="00BC0787">
        <w:t>предложил</w:t>
      </w:r>
      <w:r w:rsidR="00BC0787" w:rsidRPr="00BC0787">
        <w:t xml:space="preserve"> </w:t>
      </w:r>
      <w:r w:rsidRPr="00BC0787">
        <w:t>рассчитывать</w:t>
      </w:r>
      <w:r w:rsidR="00BC0787" w:rsidRPr="00BC0787">
        <w:t xml:space="preserve"> </w:t>
      </w:r>
      <w:r w:rsidRPr="00BC0787">
        <w:t>размер</w:t>
      </w:r>
      <w:r w:rsidR="00BC0787" w:rsidRPr="00BC0787">
        <w:t xml:space="preserve"> </w:t>
      </w:r>
      <w:r w:rsidRPr="00BC0787">
        <w:t>пенсий</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с</w:t>
      </w:r>
      <w:r w:rsidR="00BC0787" w:rsidRPr="00BC0787">
        <w:t xml:space="preserve"> </w:t>
      </w:r>
      <w:r w:rsidRPr="00BC0787">
        <w:t>учетом</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трудового</w:t>
      </w:r>
      <w:r w:rsidR="00BC0787" w:rsidRPr="00BC0787">
        <w:t xml:space="preserve"> </w:t>
      </w:r>
      <w:r w:rsidRPr="00BC0787">
        <w:t>стажа,</w:t>
      </w:r>
      <w:r w:rsidR="00BC0787" w:rsidRPr="00BC0787">
        <w:t xml:space="preserve"> </w:t>
      </w:r>
      <w:r w:rsidRPr="00BC0787">
        <w:t>но</w:t>
      </w:r>
      <w:r w:rsidR="00BC0787" w:rsidRPr="00BC0787">
        <w:t xml:space="preserve"> </w:t>
      </w:r>
      <w:r w:rsidRPr="00BC0787">
        <w:t>и</w:t>
      </w:r>
      <w:r w:rsidR="00BC0787" w:rsidRPr="00BC0787">
        <w:t xml:space="preserve"> </w:t>
      </w:r>
      <w:r w:rsidRPr="00BC0787">
        <w:t>с</w:t>
      </w:r>
      <w:r w:rsidR="00BC0787" w:rsidRPr="00BC0787">
        <w:t xml:space="preserve"> </w:t>
      </w:r>
      <w:r w:rsidRPr="00BC0787">
        <w:t>оценкой</w:t>
      </w:r>
      <w:r w:rsidR="00BC0787" w:rsidRPr="00BC0787">
        <w:t xml:space="preserve"> </w:t>
      </w:r>
      <w:r w:rsidRPr="00BC0787">
        <w:t>родительского</w:t>
      </w:r>
      <w:r w:rsidR="00BC0787" w:rsidRPr="00BC0787">
        <w:t xml:space="preserve"> </w:t>
      </w:r>
      <w:r w:rsidRPr="00BC0787">
        <w:t>вклада</w:t>
      </w:r>
      <w:r w:rsidR="00BC0787" w:rsidRPr="00BC0787">
        <w:t xml:space="preserve"> </w:t>
      </w:r>
      <w:r w:rsidRPr="00BC0787">
        <w:t>граждан</w:t>
      </w:r>
      <w:r w:rsidR="00BC0787" w:rsidRPr="00BC0787">
        <w:t xml:space="preserve"> </w:t>
      </w:r>
      <w:r w:rsidRPr="00BC0787">
        <w:t>в</w:t>
      </w:r>
      <w:r w:rsidR="00BC0787" w:rsidRPr="00BC0787">
        <w:t xml:space="preserve"> </w:t>
      </w:r>
      <w:r w:rsidRPr="00BC0787">
        <w:t>общество.</w:t>
      </w:r>
      <w:r w:rsidR="00BC0787" w:rsidRPr="00BC0787">
        <w:t xml:space="preserve"> </w:t>
      </w:r>
      <w:r w:rsidRPr="00BC0787">
        <w:t>Он</w:t>
      </w:r>
      <w:r w:rsidR="00BC0787" w:rsidRPr="00BC0787">
        <w:t xml:space="preserve"> </w:t>
      </w:r>
      <w:r w:rsidRPr="00BC0787">
        <w:t>пояснил,</w:t>
      </w:r>
      <w:r w:rsidR="00BC0787" w:rsidRPr="00BC0787">
        <w:t xml:space="preserve"> </w:t>
      </w:r>
      <w:r w:rsidRPr="00BC0787">
        <w:t>что</w:t>
      </w:r>
      <w:r w:rsidR="00BC0787" w:rsidRPr="00BC0787">
        <w:t xml:space="preserve"> </w:t>
      </w:r>
      <w:r w:rsidRPr="00BC0787">
        <w:t>выплаты</w:t>
      </w:r>
      <w:r w:rsidR="00BC0787" w:rsidRPr="00BC0787">
        <w:t xml:space="preserve"> </w:t>
      </w:r>
      <w:r w:rsidRPr="00BC0787">
        <w:t>должны</w:t>
      </w:r>
      <w:r w:rsidR="00BC0787" w:rsidRPr="00BC0787">
        <w:t xml:space="preserve"> </w:t>
      </w:r>
      <w:r w:rsidRPr="00BC0787">
        <w:t>рассчитываться</w:t>
      </w:r>
      <w:r w:rsidR="00BC0787" w:rsidRPr="00BC0787">
        <w:t xml:space="preserve"> </w:t>
      </w:r>
      <w:r w:rsidRPr="00BC0787">
        <w:t>с</w:t>
      </w:r>
      <w:r w:rsidR="00BC0787" w:rsidRPr="00BC0787">
        <w:t xml:space="preserve"> </w:t>
      </w:r>
      <w:r w:rsidRPr="00BC0787">
        <w:t>учетом</w:t>
      </w:r>
      <w:r w:rsidR="00BC0787" w:rsidRPr="00BC0787">
        <w:t xml:space="preserve"> </w:t>
      </w:r>
      <w:r w:rsidRPr="00BC0787">
        <w:t>рожденных</w:t>
      </w:r>
      <w:r w:rsidR="00BC0787" w:rsidRPr="00BC0787">
        <w:t xml:space="preserve"> </w:t>
      </w:r>
      <w:r w:rsidRPr="00BC0787">
        <w:t>и</w:t>
      </w:r>
      <w:r w:rsidR="00BC0787" w:rsidRPr="00BC0787">
        <w:t xml:space="preserve"> </w:t>
      </w:r>
      <w:r w:rsidRPr="00BC0787">
        <w:t>воспитанных</w:t>
      </w:r>
      <w:r w:rsidR="00BC0787" w:rsidRPr="00BC0787">
        <w:t xml:space="preserve"> </w:t>
      </w:r>
      <w:r w:rsidRPr="00BC0787">
        <w:t>детей.</w:t>
      </w:r>
    </w:p>
    <w:p w14:paraId="02A87A3A" w14:textId="77777777" w:rsidR="00111D7C" w:rsidRPr="00BC0787" w:rsidRDefault="00812913" w:rsidP="005379EE">
      <w:hyperlink r:id="rId31" w:history="1">
        <w:r w:rsidR="005379EE" w:rsidRPr="00BC0787">
          <w:rPr>
            <w:rStyle w:val="a3"/>
          </w:rPr>
          <w:t>https://news.ru/vlast/v-gosdume-nazvali-tri-shaga-k-spravedlivoj-indeksacii-pensij/</w:t>
        </w:r>
      </w:hyperlink>
    </w:p>
    <w:p w14:paraId="1465B127" w14:textId="77777777" w:rsidR="00FA3982" w:rsidRPr="00BC0787" w:rsidRDefault="00FA3982" w:rsidP="00FA3982">
      <w:pPr>
        <w:pStyle w:val="2"/>
      </w:pPr>
      <w:bookmarkStart w:id="88" w:name="_Toc182463096"/>
      <w:r w:rsidRPr="00BC0787">
        <w:lastRenderedPageBreak/>
        <w:t>Комсомольская</w:t>
      </w:r>
      <w:r w:rsidR="00BC0787" w:rsidRPr="00BC0787">
        <w:t xml:space="preserve"> </w:t>
      </w:r>
      <w:r w:rsidRPr="00BC0787">
        <w:t>правда,</w:t>
      </w:r>
      <w:r w:rsidR="00BC0787" w:rsidRPr="00BC0787">
        <w:t xml:space="preserve"> </w:t>
      </w:r>
      <w:r w:rsidRPr="00BC0787">
        <w:t>13.11.2024,</w:t>
      </w:r>
      <w:r w:rsidR="00BC0787" w:rsidRPr="00BC0787">
        <w:t xml:space="preserve"> </w:t>
      </w:r>
      <w:r w:rsidRPr="00BC0787">
        <w:t>Чем</w:t>
      </w:r>
      <w:r w:rsidR="00BC0787" w:rsidRPr="00BC0787">
        <w:t xml:space="preserve"> </w:t>
      </w:r>
      <w:r w:rsidRPr="00BC0787">
        <w:t>больше</w:t>
      </w:r>
      <w:r w:rsidR="00BC0787" w:rsidRPr="00BC0787">
        <w:t xml:space="preserve"> </w:t>
      </w:r>
      <w:r w:rsidRPr="00BC0787">
        <w:t>детей,</w:t>
      </w:r>
      <w:r w:rsidR="00BC0787" w:rsidRPr="00BC0787">
        <w:t xml:space="preserve"> </w:t>
      </w:r>
      <w:r w:rsidRPr="00BC0787">
        <w:t>тем</w:t>
      </w:r>
      <w:r w:rsidR="00BC0787" w:rsidRPr="00BC0787">
        <w:t xml:space="preserve"> </w:t>
      </w:r>
      <w:r w:rsidRPr="00BC0787">
        <w:t>больше</w:t>
      </w:r>
      <w:r w:rsidR="00BC0787" w:rsidRPr="00BC0787">
        <w:t xml:space="preserve"> </w:t>
      </w:r>
      <w:r w:rsidRPr="00BC0787">
        <w:t>денег:</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предложили</w:t>
      </w:r>
      <w:r w:rsidR="00BC0787" w:rsidRPr="00BC0787">
        <w:t xml:space="preserve"> </w:t>
      </w:r>
      <w:r w:rsidRPr="00BC0787">
        <w:t>по-новому</w:t>
      </w:r>
      <w:r w:rsidR="00BC0787" w:rsidRPr="00BC0787">
        <w:t xml:space="preserve"> </w:t>
      </w:r>
      <w:r w:rsidRPr="00BC0787">
        <w:t>рассчитывать</w:t>
      </w:r>
      <w:r w:rsidR="00BC0787" w:rsidRPr="00BC0787">
        <w:t xml:space="preserve"> </w:t>
      </w:r>
      <w:r w:rsidRPr="00BC0787">
        <w:t>суммы</w:t>
      </w:r>
      <w:r w:rsidR="00BC0787" w:rsidRPr="00BC0787">
        <w:t xml:space="preserve"> </w:t>
      </w:r>
      <w:r w:rsidRPr="00BC0787">
        <w:t>выплат</w:t>
      </w:r>
      <w:r w:rsidR="00BC0787" w:rsidRPr="00BC0787">
        <w:t xml:space="preserve"> </w:t>
      </w:r>
      <w:r w:rsidRPr="00BC0787">
        <w:t>после</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bookmarkEnd w:id="88"/>
    </w:p>
    <w:p w14:paraId="1C49F3D9" w14:textId="77777777" w:rsidR="00FA3982" w:rsidRPr="00BC0787" w:rsidRDefault="00FA3982" w:rsidP="00BC0787">
      <w:pPr>
        <w:pStyle w:val="3"/>
      </w:pPr>
      <w:bookmarkStart w:id="89" w:name="_Toc182463097"/>
      <w:r w:rsidRPr="00BC0787">
        <w:t>-</w:t>
      </w:r>
      <w:r w:rsidR="00BC0787" w:rsidRPr="00BC0787">
        <w:t xml:space="preserve"> </w:t>
      </w:r>
      <w:r w:rsidRPr="00BC0787">
        <w:t>Необходимо</w:t>
      </w:r>
      <w:r w:rsidR="00BC0787" w:rsidRPr="00BC0787">
        <w:t xml:space="preserve"> </w:t>
      </w:r>
      <w:r w:rsidRPr="00BC0787">
        <w:t>привязать</w:t>
      </w:r>
      <w:r w:rsidR="00BC0787" w:rsidRPr="00BC0787">
        <w:t xml:space="preserve"> </w:t>
      </w:r>
      <w:r w:rsidRPr="00BC0787">
        <w:t>размер</w:t>
      </w:r>
      <w:r w:rsidR="00BC0787" w:rsidRPr="00BC0787">
        <w:t xml:space="preserve"> </w:t>
      </w:r>
      <w:r w:rsidRPr="00BC0787">
        <w:t>пенсии</w:t>
      </w:r>
      <w:r w:rsidR="00BC0787" w:rsidRPr="00BC0787">
        <w:t xml:space="preserve"> </w:t>
      </w:r>
      <w:r w:rsidRPr="00BC0787">
        <w:t>к</w:t>
      </w:r>
      <w:r w:rsidR="00BC0787" w:rsidRPr="00BC0787">
        <w:t xml:space="preserve"> </w:t>
      </w:r>
      <w:r w:rsidRPr="00BC0787">
        <w:t>числу</w:t>
      </w:r>
      <w:r w:rsidR="00BC0787" w:rsidRPr="00BC0787">
        <w:t xml:space="preserve"> </w:t>
      </w:r>
      <w:r w:rsidRPr="00BC0787">
        <w:t>рожденных</w:t>
      </w:r>
      <w:r w:rsidR="00BC0787" w:rsidRPr="00BC0787">
        <w:t xml:space="preserve"> </w:t>
      </w:r>
      <w:r w:rsidRPr="00BC0787">
        <w:t>и</w:t>
      </w:r>
      <w:r w:rsidR="00BC0787" w:rsidRPr="00BC0787">
        <w:t xml:space="preserve"> </w:t>
      </w:r>
      <w:r w:rsidRPr="00BC0787">
        <w:t>воспитанных</w:t>
      </w:r>
      <w:r w:rsidR="00BC0787" w:rsidRPr="00BC0787">
        <w:t xml:space="preserve"> </w:t>
      </w:r>
      <w:r w:rsidRPr="00BC0787">
        <w:t>детей</w:t>
      </w:r>
      <w:r w:rsidR="00BC0787" w:rsidRPr="00BC0787">
        <w:t xml:space="preserve"> </w:t>
      </w:r>
      <w:r w:rsidRPr="00BC0787">
        <w:t>-</w:t>
      </w:r>
      <w:r w:rsidR="00BC0787" w:rsidRPr="00BC0787">
        <w:t xml:space="preserve"> </w:t>
      </w:r>
      <w:r w:rsidRPr="00BC0787">
        <w:t>делать</w:t>
      </w:r>
      <w:r w:rsidR="00BC0787" w:rsidRPr="00BC0787">
        <w:t xml:space="preserve"> </w:t>
      </w:r>
      <w:r w:rsidRPr="00BC0787">
        <w:t>расчет</w:t>
      </w:r>
      <w:r w:rsidR="00BC0787" w:rsidRPr="00BC0787">
        <w:t xml:space="preserve"> </w:t>
      </w:r>
      <w:r w:rsidRPr="00BC0787">
        <w:t>пенсии</w:t>
      </w:r>
      <w:r w:rsidR="00BC0787" w:rsidRPr="00BC0787">
        <w:t xml:space="preserve"> </w:t>
      </w:r>
      <w:r w:rsidRPr="00BC0787">
        <w:t>исходя</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из</w:t>
      </w:r>
      <w:r w:rsidR="00BC0787" w:rsidRPr="00BC0787">
        <w:t xml:space="preserve"> </w:t>
      </w:r>
      <w:r w:rsidRPr="00BC0787">
        <w:t>трудового,</w:t>
      </w:r>
      <w:r w:rsidR="00BC0787" w:rsidRPr="00BC0787">
        <w:t xml:space="preserve"> </w:t>
      </w:r>
      <w:r w:rsidRPr="00BC0787">
        <w:t>но</w:t>
      </w:r>
      <w:r w:rsidR="00BC0787" w:rsidRPr="00BC0787">
        <w:t xml:space="preserve"> </w:t>
      </w:r>
      <w:r w:rsidRPr="00BC0787">
        <w:t>также</w:t>
      </w:r>
      <w:r w:rsidR="00BC0787" w:rsidRPr="00BC0787">
        <w:t xml:space="preserve"> </w:t>
      </w:r>
      <w:r w:rsidRPr="00BC0787">
        <w:t>из</w:t>
      </w:r>
      <w:r w:rsidR="00BC0787" w:rsidRPr="00BC0787">
        <w:t xml:space="preserve"> </w:t>
      </w:r>
      <w:r w:rsidRPr="00BC0787">
        <w:t>родительского</w:t>
      </w:r>
      <w:r w:rsidR="00BC0787" w:rsidRPr="00BC0787">
        <w:t xml:space="preserve"> </w:t>
      </w:r>
      <w:r w:rsidRPr="00BC0787">
        <w:t>вклада</w:t>
      </w:r>
      <w:r w:rsidR="00BC0787" w:rsidRPr="00BC0787">
        <w:t xml:space="preserve"> </w:t>
      </w:r>
      <w:r w:rsidRPr="00BC0787">
        <w:t>в</w:t>
      </w:r>
      <w:r w:rsidR="00BC0787" w:rsidRPr="00BC0787">
        <w:t xml:space="preserve"> </w:t>
      </w:r>
      <w:r w:rsidRPr="00BC0787">
        <w:t>общество,</w:t>
      </w:r>
      <w:r w:rsidR="00BC0787" w:rsidRPr="00BC0787">
        <w:t xml:space="preserve"> </w:t>
      </w:r>
      <w:r w:rsidRPr="00BC0787">
        <w:t>-</w:t>
      </w:r>
      <w:r w:rsidR="00BC0787" w:rsidRPr="00BC0787">
        <w:t xml:space="preserve"> </w:t>
      </w:r>
      <w:r w:rsidRPr="00BC0787">
        <w:t>заявил</w:t>
      </w:r>
      <w:r w:rsidR="00BC0787" w:rsidRPr="00BC0787">
        <w:t xml:space="preserve"> </w:t>
      </w:r>
      <w:r w:rsidRPr="00BC0787">
        <w:t>накануне</w:t>
      </w:r>
      <w:r w:rsidR="00BC0787" w:rsidRPr="00BC0787">
        <w:t xml:space="preserve"> </w:t>
      </w:r>
      <w:r w:rsidRPr="00BC0787">
        <w:t>демограф</w:t>
      </w:r>
      <w:r w:rsidR="00BC0787" w:rsidRPr="00BC0787">
        <w:t xml:space="preserve"> </w:t>
      </w:r>
      <w:r w:rsidRPr="00BC0787">
        <w:t>и</w:t>
      </w:r>
      <w:r w:rsidR="00BC0787" w:rsidRPr="00BC0787">
        <w:t xml:space="preserve"> </w:t>
      </w:r>
      <w:r w:rsidRPr="00BC0787">
        <w:t>аналитик</w:t>
      </w:r>
      <w:r w:rsidR="00BC0787" w:rsidRPr="00BC0787">
        <w:t xml:space="preserve"> </w:t>
      </w:r>
      <w:r w:rsidRPr="00BC0787">
        <w:t>Центра</w:t>
      </w:r>
      <w:r w:rsidR="00BC0787" w:rsidRPr="00BC0787">
        <w:t xml:space="preserve"> </w:t>
      </w:r>
      <w:r w:rsidRPr="00BC0787">
        <w:t>консультирования</w:t>
      </w:r>
      <w:r w:rsidR="00BC0787" w:rsidRPr="00BC0787">
        <w:t xml:space="preserve"> </w:t>
      </w:r>
      <w:r w:rsidRPr="00BC0787">
        <w:t>НКО</w:t>
      </w:r>
      <w:r w:rsidR="00BC0787" w:rsidRPr="00BC0787">
        <w:t xml:space="preserve"> </w:t>
      </w:r>
      <w:r w:rsidRPr="00BC0787">
        <w:t>и</w:t>
      </w:r>
      <w:r w:rsidR="00BC0787" w:rsidRPr="00BC0787">
        <w:t xml:space="preserve"> </w:t>
      </w:r>
      <w:r w:rsidRPr="00BC0787">
        <w:t>НПО</w:t>
      </w:r>
      <w:r w:rsidR="00BC0787" w:rsidRPr="00BC0787">
        <w:t xml:space="preserve"> «</w:t>
      </w:r>
      <w:r w:rsidRPr="00BC0787">
        <w:t>Дипломатия</w:t>
      </w:r>
      <w:r w:rsidR="00BC0787" w:rsidRPr="00BC0787">
        <w:t xml:space="preserve"> </w:t>
      </w:r>
      <w:r w:rsidRPr="00BC0787">
        <w:t>знаний</w:t>
      </w:r>
      <w:r w:rsidR="00BC0787" w:rsidRPr="00BC0787">
        <w:t xml:space="preserve">» </w:t>
      </w:r>
      <w:r w:rsidRPr="00BC0787">
        <w:t>РГГУ</w:t>
      </w:r>
      <w:r w:rsidR="00BC0787" w:rsidRPr="00BC0787">
        <w:t xml:space="preserve"> </w:t>
      </w:r>
      <w:r w:rsidRPr="00BC0787">
        <w:t>Владимир</w:t>
      </w:r>
      <w:r w:rsidR="00BC0787" w:rsidRPr="00BC0787">
        <w:t xml:space="preserve"> </w:t>
      </w:r>
      <w:r w:rsidRPr="00BC0787">
        <w:t>Тимаков.</w:t>
      </w:r>
      <w:bookmarkEnd w:id="89"/>
    </w:p>
    <w:p w14:paraId="5C1C8BAB" w14:textId="77777777" w:rsidR="00FA3982" w:rsidRPr="00BC0787" w:rsidRDefault="00FA3982" w:rsidP="00FA3982">
      <w:r w:rsidRPr="00BC0787">
        <w:t>Родительский</w:t>
      </w:r>
      <w:r w:rsidR="00BC0787" w:rsidRPr="00BC0787">
        <w:t xml:space="preserve"> </w:t>
      </w:r>
      <w:r w:rsidRPr="00BC0787">
        <w:t>вклад</w:t>
      </w:r>
      <w:r w:rsidR="00BC0787" w:rsidRPr="00BC0787">
        <w:t xml:space="preserve"> </w:t>
      </w:r>
      <w:r w:rsidRPr="00BC0787">
        <w:t>-</w:t>
      </w:r>
      <w:r w:rsidR="00BC0787" w:rsidRPr="00BC0787">
        <w:t xml:space="preserve"> </w:t>
      </w:r>
      <w:r w:rsidRPr="00BC0787">
        <w:t>это</w:t>
      </w:r>
      <w:r w:rsidR="00BC0787" w:rsidRPr="00BC0787">
        <w:t xml:space="preserve"> </w:t>
      </w:r>
      <w:r w:rsidRPr="00BC0787">
        <w:t>количество</w:t>
      </w:r>
      <w:r w:rsidR="00BC0787" w:rsidRPr="00BC0787">
        <w:t xml:space="preserve"> </w:t>
      </w:r>
      <w:r w:rsidRPr="00BC0787">
        <w:t>рожденных</w:t>
      </w:r>
      <w:r w:rsidR="00BC0787" w:rsidRPr="00BC0787">
        <w:t xml:space="preserve"> </w:t>
      </w:r>
      <w:r w:rsidRPr="00BC0787">
        <w:t>и/или</w:t>
      </w:r>
      <w:r w:rsidR="00BC0787" w:rsidRPr="00BC0787">
        <w:t xml:space="preserve"> </w:t>
      </w:r>
      <w:r w:rsidRPr="00BC0787">
        <w:t>взятых</w:t>
      </w:r>
      <w:r w:rsidR="00BC0787" w:rsidRPr="00BC0787">
        <w:t xml:space="preserve"> </w:t>
      </w:r>
      <w:r w:rsidRPr="00BC0787">
        <w:t>на</w:t>
      </w:r>
      <w:r w:rsidR="00BC0787" w:rsidRPr="00BC0787">
        <w:t xml:space="preserve"> </w:t>
      </w:r>
      <w:r w:rsidRPr="00BC0787">
        <w:t>воспитание</w:t>
      </w:r>
      <w:r w:rsidR="00BC0787" w:rsidRPr="00BC0787">
        <w:t xml:space="preserve"> </w:t>
      </w:r>
      <w:r w:rsidRPr="00BC0787">
        <w:t>детей.</w:t>
      </w:r>
      <w:r w:rsidR="00BC0787" w:rsidRPr="00BC0787">
        <w:t xml:space="preserve"> </w:t>
      </w:r>
      <w:r w:rsidRPr="00BC0787">
        <w:t>Проще</w:t>
      </w:r>
      <w:r w:rsidR="00BC0787" w:rsidRPr="00BC0787">
        <w:t xml:space="preserve"> </w:t>
      </w:r>
      <w:r w:rsidRPr="00BC0787">
        <w:t>говоря,</w:t>
      </w:r>
      <w:r w:rsidR="00BC0787" w:rsidRPr="00BC0787">
        <w:t xml:space="preserve"> </w:t>
      </w:r>
      <w:r w:rsidRPr="00BC0787">
        <w:t>чем</w:t>
      </w:r>
      <w:r w:rsidR="00BC0787" w:rsidRPr="00BC0787">
        <w:t xml:space="preserve"> </w:t>
      </w:r>
      <w:r w:rsidRPr="00BC0787">
        <w:t>больше</w:t>
      </w:r>
      <w:r w:rsidR="00BC0787" w:rsidRPr="00BC0787">
        <w:t xml:space="preserve"> </w:t>
      </w:r>
      <w:r w:rsidRPr="00BC0787">
        <w:t>детей,</w:t>
      </w:r>
      <w:r w:rsidR="00BC0787" w:rsidRPr="00BC0787">
        <w:t xml:space="preserve"> </w:t>
      </w:r>
      <w:r w:rsidRPr="00BC0787">
        <w:t>тем</w:t>
      </w:r>
      <w:r w:rsidR="00BC0787" w:rsidRPr="00BC0787">
        <w:t xml:space="preserve"> </w:t>
      </w:r>
      <w:r w:rsidRPr="00BC0787">
        <w:t>выше</w:t>
      </w:r>
      <w:r w:rsidR="00BC0787" w:rsidRPr="00BC0787">
        <w:t xml:space="preserve"> </w:t>
      </w:r>
      <w:r w:rsidRPr="00BC0787">
        <w:t>пенсия.</w:t>
      </w:r>
      <w:r w:rsidR="00BC0787" w:rsidRPr="00BC0787">
        <w:t xml:space="preserve"> </w:t>
      </w:r>
      <w:r w:rsidRPr="00BC0787">
        <w:t>По</w:t>
      </w:r>
      <w:r w:rsidR="00BC0787" w:rsidRPr="00BC0787">
        <w:t xml:space="preserve"> </w:t>
      </w:r>
      <w:r w:rsidRPr="00BC0787">
        <w:t>мнению</w:t>
      </w:r>
      <w:r w:rsidR="00BC0787" w:rsidRPr="00BC0787">
        <w:t xml:space="preserve"> </w:t>
      </w:r>
      <w:r w:rsidRPr="00BC0787">
        <w:t>демографа,</w:t>
      </w:r>
      <w:r w:rsidR="00BC0787" w:rsidRPr="00BC0787">
        <w:t xml:space="preserve"> </w:t>
      </w:r>
      <w:r w:rsidRPr="00BC0787">
        <w:t>такая</w:t>
      </w:r>
      <w:r w:rsidR="00BC0787" w:rsidRPr="00BC0787">
        <w:t xml:space="preserve"> </w:t>
      </w:r>
      <w:r w:rsidRPr="00BC0787">
        <w:t>мера</w:t>
      </w:r>
      <w:r w:rsidR="00BC0787" w:rsidRPr="00BC0787">
        <w:t xml:space="preserve"> </w:t>
      </w:r>
      <w:r w:rsidRPr="00BC0787">
        <w:t>должна</w:t>
      </w:r>
      <w:r w:rsidR="00BC0787" w:rsidRPr="00BC0787">
        <w:t xml:space="preserve"> </w:t>
      </w:r>
      <w:r w:rsidRPr="00BC0787">
        <w:t>простимулировать</w:t>
      </w:r>
      <w:r w:rsidR="00BC0787" w:rsidRPr="00BC0787">
        <w:t xml:space="preserve"> </w:t>
      </w:r>
      <w:r w:rsidRPr="00BC0787">
        <w:t>рождаемость.</w:t>
      </w:r>
      <w:r w:rsidR="00BC0787" w:rsidRPr="00BC0787">
        <w:t xml:space="preserve"> </w:t>
      </w:r>
      <w:r w:rsidRPr="00BC0787">
        <w:t>Многие</w:t>
      </w:r>
      <w:r w:rsidR="00BC0787" w:rsidRPr="00BC0787">
        <w:t xml:space="preserve"> </w:t>
      </w:r>
      <w:r w:rsidRPr="00BC0787">
        <w:t>с</w:t>
      </w:r>
      <w:r w:rsidR="00BC0787" w:rsidRPr="00BC0787">
        <w:t xml:space="preserve"> </w:t>
      </w:r>
      <w:r w:rsidRPr="00BC0787">
        <w:t>такой</w:t>
      </w:r>
      <w:r w:rsidR="00BC0787" w:rsidRPr="00BC0787">
        <w:t xml:space="preserve"> </w:t>
      </w:r>
      <w:r w:rsidRPr="00BC0787">
        <w:t>инициативой,</w:t>
      </w:r>
      <w:r w:rsidR="00BC0787" w:rsidRPr="00BC0787">
        <w:t xml:space="preserve"> </w:t>
      </w:r>
      <w:r w:rsidRPr="00BC0787">
        <w:t>конечно,</w:t>
      </w:r>
      <w:r w:rsidR="00BC0787" w:rsidRPr="00BC0787">
        <w:t xml:space="preserve"> </w:t>
      </w:r>
      <w:r w:rsidRPr="00BC0787">
        <w:t>согласятся.</w:t>
      </w:r>
      <w:r w:rsidR="00BC0787" w:rsidRPr="00BC0787">
        <w:t xml:space="preserve"> </w:t>
      </w:r>
      <w:r w:rsidRPr="00BC0787">
        <w:t>Хотя</w:t>
      </w:r>
      <w:r w:rsidR="00BC0787" w:rsidRPr="00BC0787">
        <w:t xml:space="preserve"> </w:t>
      </w:r>
      <w:r w:rsidRPr="00BC0787">
        <w:t>эксперты</w:t>
      </w:r>
      <w:r w:rsidR="00BC0787" w:rsidRPr="00BC0787">
        <w:t xml:space="preserve"> </w:t>
      </w:r>
      <w:r w:rsidRPr="00BC0787">
        <w:t>напоминают,</w:t>
      </w:r>
      <w:r w:rsidR="00BC0787" w:rsidRPr="00BC0787">
        <w:t xml:space="preserve"> </w:t>
      </w:r>
      <w:r w:rsidRPr="00BC0787">
        <w:t>что</w:t>
      </w:r>
      <w:r w:rsidR="00BC0787" w:rsidRPr="00BC0787">
        <w:t xml:space="preserve"> </w:t>
      </w:r>
      <w:r w:rsidRPr="00BC0787">
        <w:t>дополнительная</w:t>
      </w:r>
      <w:r w:rsidR="00BC0787" w:rsidRPr="00BC0787">
        <w:t xml:space="preserve"> </w:t>
      </w:r>
      <w:r w:rsidRPr="00BC0787">
        <w:t>поддержка</w:t>
      </w:r>
      <w:r w:rsidR="00BC0787" w:rsidRPr="00BC0787">
        <w:t xml:space="preserve"> </w:t>
      </w:r>
      <w:r w:rsidRPr="00BC0787">
        <w:t>пенсионеров,</w:t>
      </w:r>
      <w:r w:rsidR="00BC0787" w:rsidRPr="00BC0787">
        <w:t xml:space="preserve"> </w:t>
      </w:r>
      <w:r w:rsidRPr="00BC0787">
        <w:t>которые</w:t>
      </w:r>
      <w:r w:rsidR="00BC0787" w:rsidRPr="00BC0787">
        <w:t xml:space="preserve"> </w:t>
      </w:r>
      <w:r w:rsidRPr="00BC0787">
        <w:t>значительную</w:t>
      </w:r>
      <w:r w:rsidR="00BC0787" w:rsidRPr="00BC0787">
        <w:t xml:space="preserve"> </w:t>
      </w:r>
      <w:r w:rsidRPr="00BC0787">
        <w:t>часть</w:t>
      </w:r>
      <w:r w:rsidR="00BC0787" w:rsidRPr="00BC0787">
        <w:t xml:space="preserve"> </w:t>
      </w:r>
      <w:r w:rsidRPr="00BC0787">
        <w:t>жизни</w:t>
      </w:r>
      <w:r w:rsidR="00BC0787" w:rsidRPr="00BC0787">
        <w:t xml:space="preserve"> </w:t>
      </w:r>
      <w:r w:rsidRPr="00BC0787">
        <w:t>посвятили</w:t>
      </w:r>
      <w:r w:rsidR="00BC0787" w:rsidRPr="00BC0787">
        <w:t xml:space="preserve"> </w:t>
      </w:r>
      <w:r w:rsidRPr="00BC0787">
        <w:t>воспитанию</w:t>
      </w:r>
      <w:r w:rsidR="00BC0787" w:rsidRPr="00BC0787">
        <w:t xml:space="preserve"> </w:t>
      </w:r>
      <w:r w:rsidRPr="00BC0787">
        <w:t>детей,</w:t>
      </w:r>
      <w:r w:rsidR="00BC0787" w:rsidRPr="00BC0787">
        <w:t xml:space="preserve"> </w:t>
      </w:r>
      <w:r w:rsidRPr="00BC0787">
        <w:t>уже</w:t>
      </w:r>
      <w:r w:rsidR="00BC0787" w:rsidRPr="00BC0787">
        <w:t xml:space="preserve"> </w:t>
      </w:r>
      <w:r w:rsidRPr="00BC0787">
        <w:t>предусмотрена</w:t>
      </w:r>
      <w:r w:rsidR="00BC0787" w:rsidRPr="00BC0787">
        <w:t xml:space="preserve"> </w:t>
      </w:r>
      <w:r w:rsidRPr="00BC0787">
        <w:t>действующим</w:t>
      </w:r>
      <w:r w:rsidR="00BC0787" w:rsidRPr="00BC0787">
        <w:t xml:space="preserve"> </w:t>
      </w:r>
      <w:r w:rsidRPr="00BC0787">
        <w:t>законодательством.</w:t>
      </w:r>
    </w:p>
    <w:p w14:paraId="4E271608" w14:textId="77777777" w:rsidR="00FA3982" w:rsidRPr="00BC0787" w:rsidRDefault="00FA3982" w:rsidP="00FA3982">
      <w:r w:rsidRPr="00BC0787">
        <w:t>-</w:t>
      </w:r>
      <w:r w:rsidR="00BC0787" w:rsidRPr="00BC0787">
        <w:t xml:space="preserve"> </w:t>
      </w:r>
      <w:r w:rsidRPr="00BC0787">
        <w:t>В</w:t>
      </w:r>
      <w:r w:rsidR="00BC0787" w:rsidRPr="00BC0787">
        <w:t xml:space="preserve"> </w:t>
      </w:r>
      <w:r w:rsidRPr="00BC0787">
        <w:t>части</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указаны</w:t>
      </w:r>
      <w:r w:rsidR="00BC0787" w:rsidRPr="00BC0787">
        <w:t xml:space="preserve"> </w:t>
      </w:r>
      <w:r w:rsidRPr="00BC0787">
        <w:t>условия,</w:t>
      </w:r>
      <w:r w:rsidR="00BC0787" w:rsidRPr="00BC0787">
        <w:t xml:space="preserve"> </w:t>
      </w:r>
      <w:r w:rsidRPr="00BC0787">
        <w:t>при</w:t>
      </w:r>
      <w:r w:rsidR="00BC0787" w:rsidRPr="00BC0787">
        <w:t xml:space="preserve"> </w:t>
      </w:r>
      <w:r w:rsidRPr="00BC0787">
        <w:t>которых</w:t>
      </w:r>
      <w:r w:rsidR="00BC0787" w:rsidRPr="00BC0787">
        <w:t xml:space="preserve"> </w:t>
      </w:r>
      <w:r w:rsidRPr="00BC0787">
        <w:t>женщины,</w:t>
      </w:r>
      <w:r w:rsidR="00BC0787" w:rsidRPr="00BC0787">
        <w:t xml:space="preserve"> </w:t>
      </w:r>
      <w:r w:rsidRPr="00BC0787">
        <w:t>воспитывающие</w:t>
      </w:r>
      <w:r w:rsidR="00BC0787" w:rsidRPr="00BC0787">
        <w:t xml:space="preserve"> </w:t>
      </w:r>
      <w:r w:rsidRPr="00BC0787">
        <w:t>более</w:t>
      </w:r>
      <w:r w:rsidR="00BC0787" w:rsidRPr="00BC0787">
        <w:t xml:space="preserve"> </w:t>
      </w:r>
      <w:r w:rsidRPr="00BC0787">
        <w:t>трех</w:t>
      </w:r>
      <w:r w:rsidR="00BC0787" w:rsidRPr="00BC0787">
        <w:t xml:space="preserve"> </w:t>
      </w:r>
      <w:r w:rsidRPr="00BC0787">
        <w:t>детей,</w:t>
      </w:r>
      <w:r w:rsidR="00BC0787" w:rsidRPr="00BC0787">
        <w:t xml:space="preserve"> </w:t>
      </w:r>
      <w:r w:rsidRPr="00BC0787">
        <w:t>имеют</w:t>
      </w:r>
      <w:r w:rsidR="00BC0787" w:rsidRPr="00BC0787">
        <w:t xml:space="preserve"> </w:t>
      </w:r>
      <w:r w:rsidRPr="00BC0787">
        <w:t>дополнительные</w:t>
      </w:r>
      <w:r w:rsidR="00BC0787" w:rsidRPr="00BC0787">
        <w:t xml:space="preserve"> </w:t>
      </w:r>
      <w:r w:rsidRPr="00BC0787">
        <w:t>льготы</w:t>
      </w:r>
      <w:r w:rsidR="00BC0787" w:rsidRPr="00BC0787">
        <w:t xml:space="preserve"> </w:t>
      </w:r>
      <w:r w:rsidRPr="00BC0787">
        <w:t>по</w:t>
      </w:r>
      <w:r w:rsidR="00BC0787" w:rsidRPr="00BC0787">
        <w:t xml:space="preserve"> </w:t>
      </w:r>
      <w:r w:rsidRPr="00BC0787">
        <w:t>начислению</w:t>
      </w:r>
      <w:r w:rsidR="00BC0787" w:rsidRPr="00BC0787">
        <w:t xml:space="preserve"> </w:t>
      </w:r>
      <w:r w:rsidRPr="00BC0787">
        <w:t>трудового</w:t>
      </w:r>
      <w:r w:rsidR="00BC0787" w:rsidRPr="00BC0787">
        <w:t xml:space="preserve"> </w:t>
      </w:r>
      <w:r w:rsidRPr="00BC0787">
        <w:t>стажа,</w:t>
      </w:r>
      <w:r w:rsidR="00BC0787" w:rsidRPr="00BC0787">
        <w:t xml:space="preserve"> </w:t>
      </w:r>
      <w:r w:rsidRPr="00BC0787">
        <w:t>-</w:t>
      </w:r>
      <w:r w:rsidR="00BC0787" w:rsidRPr="00BC0787">
        <w:t xml:space="preserve"> </w:t>
      </w:r>
      <w:r w:rsidRPr="00BC0787">
        <w:t>напомнил</w:t>
      </w:r>
      <w:r w:rsidR="00BC0787" w:rsidRPr="00BC0787">
        <w:t xml:space="preserve"> </w:t>
      </w:r>
      <w:r w:rsidRPr="00BC0787">
        <w:t>профессор</w:t>
      </w:r>
      <w:r w:rsidR="00BC0787" w:rsidRPr="00BC0787">
        <w:t xml:space="preserve"> </w:t>
      </w:r>
      <w:r w:rsidRPr="00BC0787">
        <w:t>Финансового</w:t>
      </w:r>
      <w:r w:rsidR="00BC0787" w:rsidRPr="00BC0787">
        <w:t xml:space="preserve"> </w:t>
      </w:r>
      <w:r w:rsidRPr="00BC0787">
        <w:t>университета</w:t>
      </w:r>
      <w:r w:rsidR="00BC0787" w:rsidRPr="00BC0787">
        <w:t xml:space="preserve"> </w:t>
      </w:r>
      <w:r w:rsidRPr="00BC0787">
        <w:t>при</w:t>
      </w:r>
      <w:r w:rsidR="00BC0787" w:rsidRPr="00BC0787">
        <w:t xml:space="preserve"> </w:t>
      </w:r>
      <w:r w:rsidRPr="00BC0787">
        <w:t>Правительстве</w:t>
      </w:r>
      <w:r w:rsidR="00BC0787" w:rsidRPr="00BC0787">
        <w:t xml:space="preserve"> </w:t>
      </w:r>
      <w:r w:rsidRPr="00BC0787">
        <w:t>РФ</w:t>
      </w:r>
      <w:r w:rsidR="00BC0787" w:rsidRPr="00BC0787">
        <w:t xml:space="preserve"> </w:t>
      </w:r>
      <w:r w:rsidRPr="00BC0787">
        <w:t>Александр</w:t>
      </w:r>
      <w:r w:rsidR="00BC0787" w:rsidRPr="00BC0787">
        <w:t xml:space="preserve"> </w:t>
      </w:r>
      <w:r w:rsidRPr="00BC0787">
        <w:t>Сафонов.</w:t>
      </w:r>
    </w:p>
    <w:p w14:paraId="4C8514DC" w14:textId="77777777" w:rsidR="00FA3982" w:rsidRPr="00BC0787" w:rsidRDefault="00FA3982" w:rsidP="00FA3982">
      <w:r w:rsidRPr="00BC0787">
        <w:t>-</w:t>
      </w:r>
      <w:r w:rsidR="00BC0787" w:rsidRPr="00BC0787">
        <w:t xml:space="preserve"> </w:t>
      </w:r>
      <w:r w:rsidRPr="00BC0787">
        <w:t>Если</w:t>
      </w:r>
      <w:r w:rsidR="00BC0787" w:rsidRPr="00BC0787">
        <w:t xml:space="preserve"> </w:t>
      </w:r>
      <w:r w:rsidRPr="00BC0787">
        <w:t>мать</w:t>
      </w:r>
      <w:r w:rsidR="00BC0787" w:rsidRPr="00BC0787">
        <w:t xml:space="preserve"> </w:t>
      </w:r>
      <w:r w:rsidRPr="00BC0787">
        <w:t>родила</w:t>
      </w:r>
      <w:r w:rsidR="00BC0787" w:rsidRPr="00BC0787">
        <w:t xml:space="preserve"> </w:t>
      </w:r>
      <w:r w:rsidRPr="00BC0787">
        <w:t>и</w:t>
      </w:r>
      <w:r w:rsidR="00BC0787" w:rsidRPr="00BC0787">
        <w:t xml:space="preserve"> </w:t>
      </w:r>
      <w:r w:rsidRPr="00BC0787">
        <w:t>воспитала</w:t>
      </w:r>
      <w:r w:rsidR="00BC0787" w:rsidRPr="00BC0787">
        <w:t xml:space="preserve"> </w:t>
      </w:r>
      <w:r w:rsidRPr="00BC0787">
        <w:t>трех</w:t>
      </w:r>
      <w:r w:rsidR="00BC0787" w:rsidRPr="00BC0787">
        <w:t xml:space="preserve"> </w:t>
      </w:r>
      <w:r w:rsidRPr="00BC0787">
        <w:t>детей,</w:t>
      </w:r>
      <w:r w:rsidR="00BC0787" w:rsidRPr="00BC0787">
        <w:t xml:space="preserve"> </w:t>
      </w:r>
      <w:r w:rsidRPr="00BC0787">
        <w:t>она</w:t>
      </w:r>
      <w:r w:rsidR="00BC0787" w:rsidRPr="00BC0787">
        <w:t xml:space="preserve"> </w:t>
      </w:r>
      <w:r w:rsidRPr="00BC0787">
        <w:t>имеет</w:t>
      </w:r>
      <w:r w:rsidR="00BC0787" w:rsidRPr="00BC0787">
        <w:t xml:space="preserve"> </w:t>
      </w:r>
      <w:r w:rsidRPr="00BC0787">
        <w:t>право</w:t>
      </w:r>
      <w:r w:rsidR="00BC0787" w:rsidRPr="00BC0787">
        <w:t xml:space="preserve"> </w:t>
      </w:r>
      <w:r w:rsidRPr="00BC0787">
        <w:t>на</w:t>
      </w:r>
      <w:r w:rsidR="00BC0787" w:rsidRPr="00BC0787">
        <w:t xml:space="preserve"> </w:t>
      </w:r>
      <w:r w:rsidRPr="00BC0787">
        <w:t>назначение</w:t>
      </w:r>
      <w:r w:rsidR="00BC0787" w:rsidRPr="00BC0787">
        <w:t xml:space="preserve"> </w:t>
      </w:r>
      <w:r w:rsidRPr="00BC0787">
        <w:t>досрочной</w:t>
      </w:r>
      <w:r w:rsidR="00BC0787" w:rsidRPr="00BC0787">
        <w:t xml:space="preserve"> </w:t>
      </w:r>
      <w:r w:rsidRPr="00BC0787">
        <w:t>пенсии</w:t>
      </w:r>
      <w:r w:rsidR="00BC0787" w:rsidRPr="00BC0787">
        <w:t xml:space="preserve"> </w:t>
      </w:r>
      <w:r w:rsidRPr="00BC0787">
        <w:t>раньше</w:t>
      </w:r>
      <w:r w:rsidR="00BC0787" w:rsidRPr="00BC0787">
        <w:t xml:space="preserve"> </w:t>
      </w:r>
      <w:r w:rsidRPr="00BC0787">
        <w:t>на</w:t>
      </w:r>
      <w:r w:rsidR="00BC0787" w:rsidRPr="00BC0787">
        <w:t xml:space="preserve"> </w:t>
      </w:r>
      <w:r w:rsidRPr="00BC0787">
        <w:t>3</w:t>
      </w:r>
      <w:r w:rsidR="00BC0787" w:rsidRPr="00BC0787">
        <w:t xml:space="preserve"> </w:t>
      </w:r>
      <w:r w:rsidRPr="00BC0787">
        <w:t>года</w:t>
      </w:r>
      <w:r w:rsidR="00BC0787" w:rsidRPr="00BC0787">
        <w:t xml:space="preserve"> </w:t>
      </w:r>
      <w:r w:rsidRPr="00BC0787">
        <w:t>общеустановленного</w:t>
      </w:r>
      <w:r w:rsidR="00BC0787" w:rsidRPr="00BC0787">
        <w:t xml:space="preserve"> </w:t>
      </w:r>
      <w:r w:rsidRPr="00BC0787">
        <w:t>возраста,</w:t>
      </w:r>
      <w:r w:rsidR="00BC0787" w:rsidRPr="00BC0787">
        <w:t xml:space="preserve"> </w:t>
      </w:r>
      <w:r w:rsidRPr="00BC0787">
        <w:t>четверых</w:t>
      </w:r>
      <w:r w:rsidR="00BC0787" w:rsidRPr="00BC0787">
        <w:t xml:space="preserve"> </w:t>
      </w:r>
      <w:r w:rsidRPr="00BC0787">
        <w:t>детей</w:t>
      </w:r>
      <w:r w:rsidR="00BC0787" w:rsidRPr="00BC0787">
        <w:t xml:space="preserve"> </w:t>
      </w:r>
      <w:r w:rsidRPr="00BC0787">
        <w:t>-</w:t>
      </w:r>
      <w:r w:rsidR="00BC0787" w:rsidRPr="00BC0787">
        <w:t xml:space="preserve"> </w:t>
      </w:r>
      <w:r w:rsidRPr="00BC0787">
        <w:t>на</w:t>
      </w:r>
      <w:r w:rsidR="00BC0787" w:rsidRPr="00BC0787">
        <w:t xml:space="preserve"> </w:t>
      </w:r>
      <w:r w:rsidRPr="00BC0787">
        <w:t>4</w:t>
      </w:r>
      <w:r w:rsidR="00BC0787" w:rsidRPr="00BC0787">
        <w:t xml:space="preserve"> </w:t>
      </w:r>
      <w:r w:rsidRPr="00BC0787">
        <w:t>года</w:t>
      </w:r>
      <w:r w:rsidR="00BC0787" w:rsidRPr="00BC0787">
        <w:t xml:space="preserve"> </w:t>
      </w:r>
      <w:r w:rsidRPr="00BC0787">
        <w:t>раньше,</w:t>
      </w:r>
      <w:r w:rsidR="00BC0787" w:rsidRPr="00BC0787">
        <w:t xml:space="preserve"> </w:t>
      </w:r>
      <w:r w:rsidRPr="00BC0787">
        <w:t>а</w:t>
      </w:r>
      <w:r w:rsidR="00BC0787" w:rsidRPr="00BC0787">
        <w:t xml:space="preserve"> </w:t>
      </w:r>
      <w:r w:rsidRPr="00BC0787">
        <w:t>если</w:t>
      </w:r>
      <w:r w:rsidR="00BC0787" w:rsidRPr="00BC0787">
        <w:t xml:space="preserve"> </w:t>
      </w:r>
      <w:r w:rsidRPr="00BC0787">
        <w:t>мамочка</w:t>
      </w:r>
      <w:r w:rsidR="00BC0787" w:rsidRPr="00BC0787">
        <w:t xml:space="preserve"> </w:t>
      </w:r>
      <w:r w:rsidRPr="00BC0787">
        <w:t>родила</w:t>
      </w:r>
      <w:r w:rsidR="00BC0787" w:rsidRPr="00BC0787">
        <w:t xml:space="preserve"> </w:t>
      </w:r>
      <w:r w:rsidRPr="00BC0787">
        <w:t>больше</w:t>
      </w:r>
      <w:r w:rsidR="00BC0787" w:rsidRPr="00BC0787">
        <w:t xml:space="preserve"> </w:t>
      </w:r>
      <w:r w:rsidRPr="00BC0787">
        <w:t>пятерых</w:t>
      </w:r>
      <w:r w:rsidR="00BC0787" w:rsidRPr="00BC0787">
        <w:t xml:space="preserve"> </w:t>
      </w:r>
      <w:r w:rsidRPr="00BC0787">
        <w:t>детей,</w:t>
      </w:r>
      <w:r w:rsidR="00BC0787" w:rsidRPr="00BC0787">
        <w:t xml:space="preserve"> </w:t>
      </w:r>
      <w:r w:rsidRPr="00BC0787">
        <w:t>то</w:t>
      </w:r>
      <w:r w:rsidR="00BC0787" w:rsidRPr="00BC0787">
        <w:t xml:space="preserve"> </w:t>
      </w:r>
      <w:r w:rsidRPr="00BC0787">
        <w:t>она</w:t>
      </w:r>
      <w:r w:rsidR="00BC0787" w:rsidRPr="00BC0787">
        <w:t xml:space="preserve"> </w:t>
      </w:r>
      <w:r w:rsidRPr="00BC0787">
        <w:t>имеет</w:t>
      </w:r>
      <w:r w:rsidR="00BC0787" w:rsidRPr="00BC0787">
        <w:t xml:space="preserve"> </w:t>
      </w:r>
      <w:r w:rsidRPr="00BC0787">
        <w:t>право</w:t>
      </w:r>
      <w:r w:rsidR="00BC0787" w:rsidRPr="00BC0787">
        <w:t xml:space="preserve"> </w:t>
      </w:r>
      <w:r w:rsidRPr="00BC0787">
        <w:t>уйти</w:t>
      </w:r>
      <w:r w:rsidR="00BC0787" w:rsidRPr="00BC0787">
        <w:t xml:space="preserve"> </w:t>
      </w:r>
      <w:r w:rsidRPr="00BC0787">
        <w:t>на</w:t>
      </w:r>
      <w:r w:rsidR="00BC0787" w:rsidRPr="00BC0787">
        <w:t xml:space="preserve"> </w:t>
      </w:r>
      <w:r w:rsidRPr="00BC0787">
        <w:t>заслуженный</w:t>
      </w:r>
      <w:r w:rsidR="00BC0787" w:rsidRPr="00BC0787">
        <w:t xml:space="preserve"> </w:t>
      </w:r>
      <w:r w:rsidRPr="00BC0787">
        <w:t>отдых</w:t>
      </w:r>
      <w:r w:rsidR="00BC0787" w:rsidRPr="00BC0787">
        <w:t xml:space="preserve"> </w:t>
      </w:r>
      <w:r w:rsidRPr="00BC0787">
        <w:t>в</w:t>
      </w:r>
      <w:r w:rsidR="00BC0787" w:rsidRPr="00BC0787">
        <w:t xml:space="preserve"> </w:t>
      </w:r>
      <w:r w:rsidRPr="00BC0787">
        <w:t>50</w:t>
      </w:r>
      <w:r w:rsidR="00BC0787" w:rsidRPr="00BC0787">
        <w:t xml:space="preserve"> </w:t>
      </w:r>
      <w:r w:rsidRPr="00BC0787">
        <w:t>лет,</w:t>
      </w:r>
      <w:r w:rsidR="00BC0787" w:rsidRPr="00BC0787">
        <w:t xml:space="preserve"> </w:t>
      </w:r>
      <w:r w:rsidRPr="00BC0787">
        <w:t>-</w:t>
      </w:r>
      <w:r w:rsidR="00BC0787" w:rsidRPr="00BC0787">
        <w:t xml:space="preserve"> </w:t>
      </w:r>
      <w:r w:rsidRPr="00BC0787">
        <w:t>объяснила</w:t>
      </w:r>
      <w:r w:rsidR="00BC0787" w:rsidRPr="00BC0787">
        <w:t xml:space="preserve"> </w:t>
      </w:r>
      <w:r w:rsidRPr="00BC0787">
        <w:t>в</w:t>
      </w:r>
      <w:r w:rsidR="00BC0787" w:rsidRPr="00BC0787">
        <w:t xml:space="preserve"> </w:t>
      </w:r>
      <w:r w:rsidRPr="00BC0787">
        <w:t>эфире</w:t>
      </w:r>
      <w:r w:rsidR="00BC0787" w:rsidRPr="00BC0787">
        <w:t xml:space="preserve"> </w:t>
      </w:r>
      <w:r w:rsidRPr="00BC0787">
        <w:t>радио</w:t>
      </w:r>
      <w:r w:rsidR="00BC0787" w:rsidRPr="00BC0787">
        <w:t xml:space="preserve"> «</w:t>
      </w:r>
      <w:r w:rsidRPr="00BC0787">
        <w:t>Комсомольская</w:t>
      </w:r>
      <w:r w:rsidR="00BC0787" w:rsidRPr="00BC0787">
        <w:t xml:space="preserve"> </w:t>
      </w:r>
      <w:r w:rsidRPr="00BC0787">
        <w:t>правда</w:t>
      </w:r>
      <w:r w:rsidR="00BC0787" w:rsidRPr="00BC0787">
        <w:t xml:space="preserve">» </w:t>
      </w:r>
      <w:r w:rsidRPr="00BC0787">
        <w:t>член</w:t>
      </w:r>
      <w:r w:rsidR="00BC0787" w:rsidRPr="00BC0787">
        <w:t xml:space="preserve"> </w:t>
      </w:r>
      <w:r w:rsidRPr="00BC0787">
        <w:t>комитета</w:t>
      </w:r>
      <w:r w:rsidR="00BC0787" w:rsidRPr="00BC0787">
        <w:t xml:space="preserve"> </w:t>
      </w:r>
      <w:r w:rsidRPr="00BC0787">
        <w:t>Госдумы</w:t>
      </w:r>
      <w:r w:rsidR="00BC0787" w:rsidRPr="00BC0787">
        <w:t xml:space="preserve"> </w:t>
      </w:r>
      <w:r w:rsidRPr="00BC0787">
        <w:t>по</w:t>
      </w:r>
      <w:r w:rsidR="00BC0787" w:rsidRPr="00BC0787">
        <w:t xml:space="preserve"> </w:t>
      </w:r>
      <w:r w:rsidRPr="00BC0787">
        <w:t>труду,</w:t>
      </w:r>
      <w:r w:rsidR="00BC0787" w:rsidRPr="00BC0787">
        <w:t xml:space="preserve"> </w:t>
      </w:r>
      <w:r w:rsidRPr="00BC0787">
        <w:t>социальной</w:t>
      </w:r>
      <w:r w:rsidR="00BC0787" w:rsidRPr="00BC0787">
        <w:t xml:space="preserve"> </w:t>
      </w:r>
      <w:r w:rsidRPr="00BC0787">
        <w:t>политике</w:t>
      </w:r>
      <w:r w:rsidR="00BC0787" w:rsidRPr="00BC0787">
        <w:t xml:space="preserve"> </w:t>
      </w:r>
      <w:r w:rsidRPr="00BC0787">
        <w:t>и</w:t>
      </w:r>
      <w:r w:rsidR="00BC0787" w:rsidRPr="00BC0787">
        <w:t xml:space="preserve"> </w:t>
      </w:r>
      <w:r w:rsidRPr="00BC0787">
        <w:t>делам</w:t>
      </w:r>
      <w:r w:rsidR="00BC0787" w:rsidRPr="00BC0787">
        <w:t xml:space="preserve"> </w:t>
      </w:r>
      <w:r w:rsidRPr="00BC0787">
        <w:t>ветеранов</w:t>
      </w:r>
      <w:r w:rsidR="00BC0787" w:rsidRPr="00BC0787">
        <w:t xml:space="preserve"> </w:t>
      </w:r>
      <w:r w:rsidRPr="00BC0787">
        <w:t>Светлана</w:t>
      </w:r>
      <w:r w:rsidR="00BC0787" w:rsidRPr="00BC0787">
        <w:t xml:space="preserve"> </w:t>
      </w:r>
      <w:r w:rsidRPr="00BC0787">
        <w:t>Бессараб.</w:t>
      </w:r>
      <w:r w:rsidR="00BC0787" w:rsidRPr="00BC0787">
        <w:t xml:space="preserve"> </w:t>
      </w:r>
      <w:r w:rsidRPr="00BC0787">
        <w:t>-</w:t>
      </w:r>
      <w:r w:rsidR="00BC0787" w:rsidRPr="00BC0787">
        <w:t xml:space="preserve"> </w:t>
      </w:r>
      <w:r w:rsidRPr="00BC0787">
        <w:t>Кроме</w:t>
      </w:r>
      <w:r w:rsidR="00BC0787" w:rsidRPr="00BC0787">
        <w:t xml:space="preserve"> </w:t>
      </w:r>
      <w:r w:rsidRPr="00BC0787">
        <w:t>того,</w:t>
      </w:r>
      <w:r w:rsidR="00BC0787" w:rsidRPr="00BC0787">
        <w:t xml:space="preserve"> </w:t>
      </w:r>
      <w:r w:rsidRPr="00BC0787">
        <w:t>за</w:t>
      </w:r>
      <w:r w:rsidR="00BC0787" w:rsidRPr="00BC0787">
        <w:t xml:space="preserve"> </w:t>
      </w:r>
      <w:r w:rsidRPr="00BC0787">
        <w:t>каждый</w:t>
      </w:r>
      <w:r w:rsidR="00BC0787" w:rsidRPr="00BC0787">
        <w:t xml:space="preserve"> </w:t>
      </w:r>
      <w:r w:rsidRPr="00BC0787">
        <w:t>год</w:t>
      </w:r>
      <w:r w:rsidR="00BC0787" w:rsidRPr="00BC0787">
        <w:t xml:space="preserve"> </w:t>
      </w:r>
      <w:r w:rsidRPr="00BC0787">
        <w:t>ухода</w:t>
      </w:r>
      <w:r w:rsidR="00BC0787" w:rsidRPr="00BC0787">
        <w:t xml:space="preserve"> </w:t>
      </w:r>
      <w:r w:rsidRPr="00BC0787">
        <w:t>за</w:t>
      </w:r>
      <w:r w:rsidR="00BC0787" w:rsidRPr="00BC0787">
        <w:t xml:space="preserve"> </w:t>
      </w:r>
      <w:r w:rsidRPr="00BC0787">
        <w:t>ребенком</w:t>
      </w:r>
      <w:r w:rsidR="00BC0787" w:rsidRPr="00BC0787">
        <w:t xml:space="preserve"> </w:t>
      </w:r>
      <w:r w:rsidRPr="00BC0787">
        <w:t>в</w:t>
      </w:r>
      <w:r w:rsidR="00BC0787" w:rsidRPr="00BC0787">
        <w:t xml:space="preserve"> </w:t>
      </w:r>
      <w:r w:rsidRPr="00BC0787">
        <w:t>возрасте</w:t>
      </w:r>
      <w:r w:rsidR="00BC0787" w:rsidRPr="00BC0787">
        <w:t xml:space="preserve"> </w:t>
      </w:r>
      <w:r w:rsidRPr="00BC0787">
        <w:t>до</w:t>
      </w:r>
      <w:r w:rsidR="00BC0787" w:rsidRPr="00BC0787">
        <w:t xml:space="preserve"> </w:t>
      </w:r>
      <w:r w:rsidRPr="00BC0787">
        <w:t>1,5</w:t>
      </w:r>
      <w:r w:rsidR="00BC0787" w:rsidRPr="00BC0787">
        <w:t xml:space="preserve"> </w:t>
      </w:r>
      <w:r w:rsidRPr="00BC0787">
        <w:t>лет</w:t>
      </w:r>
      <w:r w:rsidR="00BC0787" w:rsidRPr="00BC0787">
        <w:t xml:space="preserve"> </w:t>
      </w:r>
      <w:r w:rsidRPr="00BC0787">
        <w:t>мама</w:t>
      </w:r>
      <w:r w:rsidR="00BC0787" w:rsidRPr="00BC0787">
        <w:t xml:space="preserve"> </w:t>
      </w:r>
      <w:r w:rsidRPr="00BC0787">
        <w:t>или</w:t>
      </w:r>
      <w:r w:rsidR="00BC0787" w:rsidRPr="00BC0787">
        <w:t xml:space="preserve"> </w:t>
      </w:r>
      <w:r w:rsidRPr="00BC0787">
        <w:t>папа</w:t>
      </w:r>
      <w:r w:rsidR="00BC0787" w:rsidRPr="00BC0787">
        <w:t xml:space="preserve"> </w:t>
      </w:r>
      <w:r w:rsidRPr="00BC0787">
        <w:t>имеет</w:t>
      </w:r>
      <w:r w:rsidR="00BC0787" w:rsidRPr="00BC0787">
        <w:t xml:space="preserve"> </w:t>
      </w:r>
      <w:r w:rsidRPr="00BC0787">
        <w:t>право</w:t>
      </w:r>
      <w:r w:rsidR="00BC0787" w:rsidRPr="00BC0787">
        <w:t xml:space="preserve"> </w:t>
      </w:r>
      <w:r w:rsidRPr="00BC0787">
        <w:t>получить</w:t>
      </w:r>
      <w:r w:rsidR="00BC0787" w:rsidRPr="00BC0787">
        <w:t xml:space="preserve"> </w:t>
      </w:r>
      <w:r w:rsidRPr="00BC0787">
        <w:t>1,8</w:t>
      </w:r>
      <w:r w:rsidR="00BC0787" w:rsidRPr="00BC0787">
        <w:t xml:space="preserve"> </w:t>
      </w:r>
      <w:r w:rsidRPr="00BC0787">
        <w:t>индивидуальных</w:t>
      </w:r>
      <w:r w:rsidR="00BC0787" w:rsidRPr="00BC0787">
        <w:t xml:space="preserve"> </w:t>
      </w:r>
      <w:r w:rsidRPr="00BC0787">
        <w:t>пенсионных</w:t>
      </w:r>
      <w:r w:rsidR="00BC0787" w:rsidRPr="00BC0787">
        <w:t xml:space="preserve"> </w:t>
      </w:r>
      <w:r w:rsidRPr="00BC0787">
        <w:t>коэффициента</w:t>
      </w:r>
      <w:r w:rsidR="00BC0787" w:rsidRPr="00BC0787">
        <w:t xml:space="preserve"> </w:t>
      </w:r>
      <w:r w:rsidRPr="00BC0787">
        <w:t>за</w:t>
      </w:r>
      <w:r w:rsidR="00BC0787" w:rsidRPr="00BC0787">
        <w:t xml:space="preserve"> </w:t>
      </w:r>
      <w:r w:rsidRPr="00BC0787">
        <w:t>одного</w:t>
      </w:r>
      <w:r w:rsidR="00BC0787" w:rsidRPr="00BC0787">
        <w:t xml:space="preserve"> </w:t>
      </w:r>
      <w:r w:rsidRPr="00BC0787">
        <w:t>ребенка,</w:t>
      </w:r>
      <w:r w:rsidR="00BC0787" w:rsidRPr="00BC0787">
        <w:t xml:space="preserve"> </w:t>
      </w:r>
      <w:r w:rsidRPr="00BC0787">
        <w:t>3,6</w:t>
      </w:r>
      <w:r w:rsidR="00BC0787" w:rsidRPr="00BC0787">
        <w:t xml:space="preserve"> </w:t>
      </w:r>
      <w:r w:rsidRPr="00BC0787">
        <w:t>-</w:t>
      </w:r>
      <w:r w:rsidR="00BC0787" w:rsidRPr="00BC0787">
        <w:t xml:space="preserve"> </w:t>
      </w:r>
      <w:r w:rsidRPr="00BC0787">
        <w:t>за</w:t>
      </w:r>
      <w:r w:rsidR="00BC0787" w:rsidRPr="00BC0787">
        <w:t xml:space="preserve"> </w:t>
      </w:r>
      <w:r w:rsidRPr="00BC0787">
        <w:t>двух</w:t>
      </w:r>
      <w:r w:rsidR="00BC0787" w:rsidRPr="00BC0787">
        <w:t xml:space="preserve"> </w:t>
      </w:r>
      <w:r w:rsidRPr="00BC0787">
        <w:t>и</w:t>
      </w:r>
      <w:r w:rsidR="00BC0787" w:rsidRPr="00BC0787">
        <w:t xml:space="preserve"> </w:t>
      </w:r>
      <w:r w:rsidRPr="00BC0787">
        <w:t>5,4</w:t>
      </w:r>
      <w:r w:rsidR="00BC0787" w:rsidRPr="00BC0787">
        <w:t xml:space="preserve"> </w:t>
      </w:r>
      <w:r w:rsidRPr="00BC0787">
        <w:t>-</w:t>
      </w:r>
      <w:r w:rsidR="00BC0787" w:rsidRPr="00BC0787">
        <w:t xml:space="preserve"> </w:t>
      </w:r>
      <w:r w:rsidRPr="00BC0787">
        <w:t>за</w:t>
      </w:r>
      <w:r w:rsidR="00BC0787" w:rsidRPr="00BC0787">
        <w:t xml:space="preserve"> </w:t>
      </w:r>
      <w:r w:rsidRPr="00BC0787">
        <w:t>трех</w:t>
      </w:r>
      <w:r w:rsidR="00BC0787" w:rsidRPr="00BC0787">
        <w:t xml:space="preserve"> </w:t>
      </w:r>
      <w:r w:rsidRPr="00BC0787">
        <w:t>и</w:t>
      </w:r>
      <w:r w:rsidR="00BC0787" w:rsidRPr="00BC0787">
        <w:t xml:space="preserve"> </w:t>
      </w:r>
      <w:r w:rsidRPr="00BC0787">
        <w:t>последующих,</w:t>
      </w:r>
      <w:r w:rsidR="00BC0787" w:rsidRPr="00BC0787">
        <w:t xml:space="preserve"> </w:t>
      </w:r>
      <w:r w:rsidRPr="00BC0787">
        <w:t>а</w:t>
      </w:r>
      <w:r w:rsidR="00BC0787" w:rsidRPr="00BC0787">
        <w:t xml:space="preserve"> </w:t>
      </w:r>
      <w:r w:rsidRPr="00BC0787">
        <w:t>также</w:t>
      </w:r>
      <w:r w:rsidR="00BC0787" w:rsidRPr="00BC0787">
        <w:t xml:space="preserve"> </w:t>
      </w:r>
      <w:r w:rsidRPr="00BC0787">
        <w:t>заработать</w:t>
      </w:r>
      <w:r w:rsidR="00BC0787" w:rsidRPr="00BC0787">
        <w:t xml:space="preserve"> </w:t>
      </w:r>
      <w:r w:rsidRPr="00BC0787">
        <w:t>6</w:t>
      </w:r>
      <w:r w:rsidR="00BC0787" w:rsidRPr="00BC0787">
        <w:t xml:space="preserve"> </w:t>
      </w:r>
      <w:r w:rsidRPr="00BC0787">
        <w:t>лет</w:t>
      </w:r>
      <w:r w:rsidR="00BC0787" w:rsidRPr="00BC0787">
        <w:t xml:space="preserve"> </w:t>
      </w:r>
      <w:r w:rsidRPr="00BC0787">
        <w:t>стажа</w:t>
      </w:r>
      <w:r w:rsidR="00BC0787" w:rsidRPr="00BC0787">
        <w:t xml:space="preserve"> </w:t>
      </w:r>
      <w:r w:rsidRPr="00BC0787">
        <w:t>в</w:t>
      </w:r>
      <w:r w:rsidR="00BC0787" w:rsidRPr="00BC0787">
        <w:t xml:space="preserve"> </w:t>
      </w:r>
      <w:r w:rsidRPr="00BC0787">
        <w:t>этот</w:t>
      </w:r>
      <w:r w:rsidR="00BC0787" w:rsidRPr="00BC0787">
        <w:t xml:space="preserve"> </w:t>
      </w:r>
      <w:r w:rsidRPr="00BC0787">
        <w:t>нестраховой</w:t>
      </w:r>
      <w:r w:rsidR="00BC0787" w:rsidRPr="00BC0787">
        <w:t xml:space="preserve"> </w:t>
      </w:r>
      <w:r w:rsidRPr="00BC0787">
        <w:t>период.</w:t>
      </w:r>
    </w:p>
    <w:p w14:paraId="287E219A" w14:textId="77777777" w:rsidR="00FA3982" w:rsidRPr="00BC0787" w:rsidRDefault="00FA3982" w:rsidP="00FA3982">
      <w:r w:rsidRPr="00BC0787">
        <w:t>Депутат</w:t>
      </w:r>
      <w:r w:rsidR="00BC0787" w:rsidRPr="00BC0787">
        <w:t xml:space="preserve"> </w:t>
      </w:r>
      <w:r w:rsidRPr="00BC0787">
        <w:t>привела</w:t>
      </w:r>
      <w:r w:rsidR="00BC0787" w:rsidRPr="00BC0787">
        <w:t xml:space="preserve"> </w:t>
      </w:r>
      <w:r w:rsidRPr="00BC0787">
        <w:t>пример.</w:t>
      </w:r>
      <w:r w:rsidR="00BC0787" w:rsidRPr="00BC0787">
        <w:t xml:space="preserve"> </w:t>
      </w:r>
      <w:r w:rsidRPr="00BC0787">
        <w:t>Если</w:t>
      </w:r>
      <w:r w:rsidR="00BC0787" w:rsidRPr="00BC0787">
        <w:t xml:space="preserve"> </w:t>
      </w:r>
      <w:r w:rsidRPr="00BC0787">
        <w:t>сегодня</w:t>
      </w:r>
      <w:r w:rsidR="00BC0787" w:rsidRPr="00BC0787">
        <w:t xml:space="preserve"> </w:t>
      </w:r>
      <w:r w:rsidRPr="00BC0787">
        <w:t>при</w:t>
      </w:r>
      <w:r w:rsidR="00BC0787" w:rsidRPr="00BC0787">
        <w:t xml:space="preserve"> </w:t>
      </w:r>
      <w:r w:rsidRPr="00BC0787">
        <w:t>средней</w:t>
      </w:r>
      <w:r w:rsidR="00BC0787" w:rsidRPr="00BC0787">
        <w:t xml:space="preserve"> </w:t>
      </w:r>
      <w:r w:rsidRPr="00BC0787">
        <w:t>заработной</w:t>
      </w:r>
      <w:r w:rsidR="00BC0787" w:rsidRPr="00BC0787">
        <w:t xml:space="preserve"> </w:t>
      </w:r>
      <w:r w:rsidRPr="00BC0787">
        <w:t>плате</w:t>
      </w:r>
      <w:r w:rsidR="00BC0787" w:rsidRPr="00BC0787">
        <w:t xml:space="preserve"> </w:t>
      </w:r>
      <w:r w:rsidRPr="00BC0787">
        <w:t>можно</w:t>
      </w:r>
      <w:r w:rsidR="00BC0787" w:rsidRPr="00BC0787">
        <w:t xml:space="preserve"> </w:t>
      </w:r>
      <w:r w:rsidRPr="00BC0787">
        <w:t>заработать</w:t>
      </w:r>
      <w:r w:rsidR="00BC0787" w:rsidRPr="00BC0787">
        <w:t xml:space="preserve"> </w:t>
      </w:r>
      <w:r w:rsidRPr="00BC0787">
        <w:t>4,5</w:t>
      </w:r>
      <w:r w:rsidR="00BC0787" w:rsidRPr="00BC0787">
        <w:t xml:space="preserve"> </w:t>
      </w:r>
      <w:r w:rsidRPr="00BC0787">
        <w:t>индивидуальных</w:t>
      </w:r>
      <w:r w:rsidR="00BC0787" w:rsidRPr="00BC0787">
        <w:t xml:space="preserve"> </w:t>
      </w:r>
      <w:r w:rsidRPr="00BC0787">
        <w:t>пенсионных</w:t>
      </w:r>
      <w:r w:rsidR="00BC0787" w:rsidRPr="00BC0787">
        <w:t xml:space="preserve"> </w:t>
      </w:r>
      <w:r w:rsidRPr="00BC0787">
        <w:t>коэффициента</w:t>
      </w:r>
      <w:r w:rsidR="00BC0787" w:rsidRPr="00BC0787">
        <w:t xml:space="preserve"> </w:t>
      </w:r>
      <w:r w:rsidRPr="00BC0787">
        <w:t>за</w:t>
      </w:r>
      <w:r w:rsidR="00BC0787" w:rsidRPr="00BC0787">
        <w:t xml:space="preserve"> </w:t>
      </w:r>
      <w:r w:rsidRPr="00BC0787">
        <w:t>год,</w:t>
      </w:r>
      <w:r w:rsidR="00BC0787" w:rsidRPr="00BC0787">
        <w:t xml:space="preserve"> </w:t>
      </w:r>
      <w:r w:rsidRPr="00BC0787">
        <w:t>то</w:t>
      </w:r>
      <w:r w:rsidR="00BC0787" w:rsidRPr="00BC0787">
        <w:t xml:space="preserve"> </w:t>
      </w:r>
      <w:r w:rsidRPr="00BC0787">
        <w:t>мама,</w:t>
      </w:r>
      <w:r w:rsidR="00BC0787" w:rsidRPr="00BC0787">
        <w:t xml:space="preserve"> </w:t>
      </w:r>
      <w:r w:rsidRPr="00BC0787">
        <w:t>родившая</w:t>
      </w:r>
      <w:r w:rsidR="00BC0787" w:rsidRPr="00BC0787">
        <w:t xml:space="preserve"> </w:t>
      </w:r>
      <w:r w:rsidRPr="00BC0787">
        <w:t>третьего</w:t>
      </w:r>
      <w:r w:rsidR="00BC0787" w:rsidRPr="00BC0787">
        <w:t xml:space="preserve"> </w:t>
      </w:r>
      <w:r w:rsidRPr="00BC0787">
        <w:t>ребенка</w:t>
      </w:r>
      <w:r w:rsidR="00BC0787" w:rsidRPr="00BC0787">
        <w:t xml:space="preserve"> </w:t>
      </w:r>
      <w:r w:rsidRPr="00BC0787">
        <w:t>и</w:t>
      </w:r>
      <w:r w:rsidR="00BC0787" w:rsidRPr="00BC0787">
        <w:t xml:space="preserve"> </w:t>
      </w:r>
      <w:r w:rsidRPr="00BC0787">
        <w:t>ухаживающая</w:t>
      </w:r>
      <w:r w:rsidR="00BC0787" w:rsidRPr="00BC0787">
        <w:t xml:space="preserve"> </w:t>
      </w:r>
      <w:r w:rsidRPr="00BC0787">
        <w:t>за</w:t>
      </w:r>
      <w:r w:rsidR="00BC0787" w:rsidRPr="00BC0787">
        <w:t xml:space="preserve"> </w:t>
      </w:r>
      <w:r w:rsidRPr="00BC0787">
        <w:t>ним,</w:t>
      </w:r>
      <w:r w:rsidR="00BC0787" w:rsidRPr="00BC0787">
        <w:t xml:space="preserve"> </w:t>
      </w:r>
      <w:r w:rsidRPr="00BC0787">
        <w:t>получит</w:t>
      </w:r>
      <w:r w:rsidR="00BC0787" w:rsidRPr="00BC0787">
        <w:t xml:space="preserve"> </w:t>
      </w:r>
      <w:r w:rsidRPr="00BC0787">
        <w:t>5,4.</w:t>
      </w:r>
    </w:p>
    <w:p w14:paraId="09DBD715" w14:textId="77777777" w:rsidR="00FA3982" w:rsidRPr="00BC0787" w:rsidRDefault="00FA3982" w:rsidP="00FA3982">
      <w:r w:rsidRPr="00BC0787">
        <w:t>При</w:t>
      </w:r>
      <w:r w:rsidR="00BC0787" w:rsidRPr="00BC0787">
        <w:t xml:space="preserve"> </w:t>
      </w:r>
      <w:r w:rsidRPr="00BC0787">
        <w:t>этом</w:t>
      </w:r>
      <w:r w:rsidR="00BC0787" w:rsidRPr="00BC0787">
        <w:t xml:space="preserve"> </w:t>
      </w:r>
      <w:r w:rsidRPr="00BC0787">
        <w:t>специалисты</w:t>
      </w:r>
      <w:r w:rsidR="00BC0787" w:rsidRPr="00BC0787">
        <w:t xml:space="preserve"> </w:t>
      </w:r>
      <w:r w:rsidRPr="00BC0787">
        <w:t>сомневаются,</w:t>
      </w:r>
      <w:r w:rsidR="00BC0787" w:rsidRPr="00BC0787">
        <w:t xml:space="preserve"> </w:t>
      </w:r>
      <w:r w:rsidRPr="00BC0787">
        <w:t>что</w:t>
      </w:r>
      <w:r w:rsidR="00BC0787" w:rsidRPr="00BC0787">
        <w:t xml:space="preserve"> </w:t>
      </w:r>
      <w:r w:rsidRPr="00BC0787">
        <w:t>прибавка</w:t>
      </w:r>
      <w:r w:rsidR="00BC0787" w:rsidRPr="00BC0787">
        <w:t xml:space="preserve"> </w:t>
      </w:r>
      <w:r w:rsidRPr="00BC0787">
        <w:t>к</w:t>
      </w:r>
      <w:r w:rsidR="00BC0787" w:rsidRPr="00BC0787">
        <w:t xml:space="preserve"> </w:t>
      </w:r>
      <w:r w:rsidRPr="00BC0787">
        <w:t>пенсии</w:t>
      </w:r>
      <w:r w:rsidR="00BC0787" w:rsidRPr="00BC0787">
        <w:t xml:space="preserve"> </w:t>
      </w:r>
      <w:r w:rsidRPr="00BC0787">
        <w:t>за</w:t>
      </w:r>
      <w:r w:rsidR="00BC0787" w:rsidRPr="00BC0787">
        <w:t xml:space="preserve"> </w:t>
      </w:r>
      <w:r w:rsidRPr="00BC0787">
        <w:t>ребенка</w:t>
      </w:r>
      <w:r w:rsidR="00BC0787" w:rsidRPr="00BC0787">
        <w:t xml:space="preserve"> </w:t>
      </w:r>
      <w:r w:rsidRPr="00BC0787">
        <w:t>сможет</w:t>
      </w:r>
      <w:r w:rsidR="00BC0787" w:rsidRPr="00BC0787">
        <w:t xml:space="preserve"> </w:t>
      </w:r>
      <w:r w:rsidRPr="00BC0787">
        <w:t>повлиять</w:t>
      </w:r>
      <w:r w:rsidR="00BC0787" w:rsidRPr="00BC0787">
        <w:t xml:space="preserve"> </w:t>
      </w:r>
      <w:r w:rsidRPr="00BC0787">
        <w:t>на</w:t>
      </w:r>
      <w:r w:rsidR="00BC0787" w:rsidRPr="00BC0787">
        <w:t xml:space="preserve"> </w:t>
      </w:r>
      <w:r w:rsidRPr="00BC0787">
        <w:t>повышение</w:t>
      </w:r>
      <w:r w:rsidR="00BC0787" w:rsidRPr="00BC0787">
        <w:t xml:space="preserve"> </w:t>
      </w:r>
      <w:r w:rsidRPr="00BC0787">
        <w:t>рождаемости.</w:t>
      </w:r>
      <w:r w:rsidR="00BC0787" w:rsidRPr="00BC0787">
        <w:t xml:space="preserve"> </w:t>
      </w:r>
      <w:r w:rsidRPr="00BC0787">
        <w:t>Профессор</w:t>
      </w:r>
      <w:r w:rsidR="00BC0787" w:rsidRPr="00BC0787">
        <w:t xml:space="preserve"> </w:t>
      </w:r>
      <w:r w:rsidRPr="00BC0787">
        <w:t>Александр</w:t>
      </w:r>
      <w:r w:rsidR="00BC0787" w:rsidRPr="00BC0787">
        <w:t xml:space="preserve"> </w:t>
      </w:r>
      <w:r w:rsidRPr="00BC0787">
        <w:t>Сафонов</w:t>
      </w:r>
      <w:r w:rsidR="00BC0787" w:rsidRPr="00BC0787">
        <w:t xml:space="preserve"> </w:t>
      </w:r>
      <w:r w:rsidRPr="00BC0787">
        <w:t>категоричен:</w:t>
      </w:r>
      <w:r w:rsidR="00BC0787" w:rsidRPr="00BC0787">
        <w:t xml:space="preserve"> </w:t>
      </w:r>
      <w:r w:rsidRPr="00BC0787">
        <w:t>основная</w:t>
      </w:r>
      <w:r w:rsidR="00BC0787" w:rsidRPr="00BC0787">
        <w:t xml:space="preserve"> </w:t>
      </w:r>
      <w:r w:rsidRPr="00BC0787">
        <w:t>проблема</w:t>
      </w:r>
      <w:r w:rsidR="00BC0787" w:rsidRPr="00BC0787">
        <w:t xml:space="preserve"> </w:t>
      </w:r>
      <w:r w:rsidRPr="00BC0787">
        <w:t>снижения</w:t>
      </w:r>
      <w:r w:rsidR="00BC0787" w:rsidRPr="00BC0787">
        <w:t xml:space="preserve"> </w:t>
      </w:r>
      <w:r w:rsidRPr="00BC0787">
        <w:t>уровня</w:t>
      </w:r>
      <w:r w:rsidR="00BC0787" w:rsidRPr="00BC0787">
        <w:t xml:space="preserve"> </w:t>
      </w:r>
      <w:r w:rsidRPr="00BC0787">
        <w:t>рождаемости</w:t>
      </w:r>
      <w:r w:rsidR="00BC0787" w:rsidRPr="00BC0787">
        <w:t xml:space="preserve"> </w:t>
      </w:r>
      <w:r w:rsidRPr="00BC0787">
        <w:t>-</w:t>
      </w:r>
      <w:r w:rsidR="00BC0787" w:rsidRPr="00BC0787">
        <w:t xml:space="preserve"> «</w:t>
      </w:r>
      <w:r w:rsidRPr="00BC0787">
        <w:t>дороговизна</w:t>
      </w:r>
      <w:r w:rsidR="00BC0787" w:rsidRPr="00BC0787">
        <w:t xml:space="preserve"> </w:t>
      </w:r>
      <w:r w:rsidRPr="00BC0787">
        <w:t>воспитания</w:t>
      </w:r>
      <w:r w:rsidR="00BC0787" w:rsidRPr="00BC0787">
        <w:t xml:space="preserve"> </w:t>
      </w:r>
      <w:r w:rsidRPr="00BC0787">
        <w:t>детей</w:t>
      </w:r>
      <w:r w:rsidR="00BC0787" w:rsidRPr="00BC0787">
        <w:t>»</w:t>
      </w:r>
      <w:r w:rsidRPr="00BC0787">
        <w:t>.</w:t>
      </w:r>
    </w:p>
    <w:p w14:paraId="51D6F4B4" w14:textId="77777777" w:rsidR="00FA3982" w:rsidRPr="00BC0787" w:rsidRDefault="00FA3982" w:rsidP="00FA3982">
      <w:r w:rsidRPr="00BC0787">
        <w:t>-</w:t>
      </w:r>
      <w:r w:rsidR="00BC0787" w:rsidRPr="00BC0787">
        <w:t xml:space="preserve"> </w:t>
      </w:r>
      <w:r w:rsidRPr="00BC0787">
        <w:t>Эта</w:t>
      </w:r>
      <w:r w:rsidR="00BC0787" w:rsidRPr="00BC0787">
        <w:t xml:space="preserve"> </w:t>
      </w:r>
      <w:r w:rsidRPr="00BC0787">
        <w:t>проблема</w:t>
      </w:r>
      <w:r w:rsidR="00BC0787" w:rsidRPr="00BC0787">
        <w:t xml:space="preserve"> </w:t>
      </w:r>
      <w:r w:rsidRPr="00BC0787">
        <w:t>характерна</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для</w:t>
      </w:r>
      <w:r w:rsidR="00BC0787" w:rsidRPr="00BC0787">
        <w:t xml:space="preserve"> </w:t>
      </w:r>
      <w:r w:rsidRPr="00BC0787">
        <w:t>России,</w:t>
      </w:r>
      <w:r w:rsidR="00BC0787" w:rsidRPr="00BC0787">
        <w:t xml:space="preserve"> </w:t>
      </w:r>
      <w:r w:rsidRPr="00BC0787">
        <w:t>а</w:t>
      </w:r>
      <w:r w:rsidR="00BC0787" w:rsidRPr="00BC0787">
        <w:t xml:space="preserve"> </w:t>
      </w:r>
      <w:r w:rsidRPr="00BC0787">
        <w:t>вообще</w:t>
      </w:r>
      <w:r w:rsidR="00BC0787" w:rsidRPr="00BC0787">
        <w:t xml:space="preserve"> </w:t>
      </w:r>
      <w:r w:rsidRPr="00BC0787">
        <w:t>для</w:t>
      </w:r>
      <w:r w:rsidR="00BC0787" w:rsidRPr="00BC0787">
        <w:t xml:space="preserve"> </w:t>
      </w:r>
      <w:r w:rsidRPr="00BC0787">
        <w:t>всей</w:t>
      </w:r>
      <w:r w:rsidR="00BC0787" w:rsidRPr="00BC0787">
        <w:t xml:space="preserve"> </w:t>
      </w:r>
      <w:r w:rsidRPr="00BC0787">
        <w:t>Европы,</w:t>
      </w:r>
      <w:r w:rsidR="00BC0787" w:rsidRPr="00BC0787">
        <w:t xml:space="preserve"> </w:t>
      </w:r>
      <w:r w:rsidRPr="00BC0787">
        <w:t>-</w:t>
      </w:r>
      <w:r w:rsidR="00BC0787" w:rsidRPr="00BC0787">
        <w:t xml:space="preserve"> </w:t>
      </w:r>
      <w:r w:rsidRPr="00BC0787">
        <w:t>отметил</w:t>
      </w:r>
      <w:r w:rsidR="00BC0787" w:rsidRPr="00BC0787">
        <w:t xml:space="preserve"> </w:t>
      </w:r>
      <w:r w:rsidRPr="00BC0787">
        <w:t>он.</w:t>
      </w:r>
      <w:r w:rsidR="00BC0787" w:rsidRPr="00BC0787">
        <w:t xml:space="preserve"> </w:t>
      </w:r>
      <w:r w:rsidRPr="00BC0787">
        <w:t>-</w:t>
      </w:r>
      <w:r w:rsidR="00BC0787" w:rsidRPr="00BC0787">
        <w:t xml:space="preserve"> </w:t>
      </w:r>
      <w:r w:rsidRPr="00BC0787">
        <w:t>Поэтому</w:t>
      </w:r>
      <w:r w:rsidR="00BC0787" w:rsidRPr="00BC0787">
        <w:t xml:space="preserve"> </w:t>
      </w:r>
      <w:r w:rsidRPr="00BC0787">
        <w:t>с</w:t>
      </w:r>
      <w:r w:rsidR="00BC0787" w:rsidRPr="00BC0787">
        <w:t xml:space="preserve"> </w:t>
      </w:r>
      <w:r w:rsidRPr="00BC0787">
        <w:t>точки</w:t>
      </w:r>
      <w:r w:rsidR="00BC0787" w:rsidRPr="00BC0787">
        <w:t xml:space="preserve"> </w:t>
      </w:r>
      <w:r w:rsidRPr="00BC0787">
        <w:t>зрения</w:t>
      </w:r>
      <w:r w:rsidR="00BC0787" w:rsidRPr="00BC0787">
        <w:t xml:space="preserve"> </w:t>
      </w:r>
      <w:r w:rsidRPr="00BC0787">
        <w:t>приоритетов</w:t>
      </w:r>
      <w:r w:rsidR="00BC0787" w:rsidRPr="00BC0787">
        <w:t xml:space="preserve"> </w:t>
      </w:r>
      <w:r w:rsidRPr="00BC0787">
        <w:t>при</w:t>
      </w:r>
      <w:r w:rsidR="00BC0787" w:rsidRPr="00BC0787">
        <w:t xml:space="preserve"> </w:t>
      </w:r>
      <w:r w:rsidRPr="00BC0787">
        <w:t>рождении</w:t>
      </w:r>
      <w:r w:rsidR="00BC0787" w:rsidRPr="00BC0787">
        <w:t xml:space="preserve"> </w:t>
      </w:r>
      <w:r w:rsidRPr="00BC0787">
        <w:t>второго,</w:t>
      </w:r>
      <w:r w:rsidR="00BC0787" w:rsidRPr="00BC0787">
        <w:t xml:space="preserve"> </w:t>
      </w:r>
      <w:r w:rsidRPr="00BC0787">
        <w:t>третьего</w:t>
      </w:r>
      <w:r w:rsidR="00BC0787" w:rsidRPr="00BC0787">
        <w:t xml:space="preserve"> </w:t>
      </w:r>
      <w:r w:rsidRPr="00BC0787">
        <w:t>ребенка</w:t>
      </w:r>
      <w:r w:rsidR="00BC0787" w:rsidRPr="00BC0787">
        <w:t xml:space="preserve"> </w:t>
      </w:r>
      <w:r w:rsidRPr="00BC0787">
        <w:t>выступают</w:t>
      </w:r>
      <w:r w:rsidR="00BC0787" w:rsidRPr="00BC0787">
        <w:t xml:space="preserve"> </w:t>
      </w:r>
      <w:r w:rsidRPr="00BC0787">
        <w:t>задачи,</w:t>
      </w:r>
      <w:r w:rsidR="00BC0787" w:rsidRPr="00BC0787">
        <w:t xml:space="preserve"> </w:t>
      </w:r>
      <w:r w:rsidRPr="00BC0787">
        <w:t>связанные</w:t>
      </w:r>
      <w:r w:rsidR="00BC0787" w:rsidRPr="00BC0787">
        <w:t xml:space="preserve"> </w:t>
      </w:r>
      <w:r w:rsidRPr="00BC0787">
        <w:t>с</w:t>
      </w:r>
      <w:r w:rsidR="00BC0787" w:rsidRPr="00BC0787">
        <w:t xml:space="preserve"> </w:t>
      </w:r>
      <w:r w:rsidRPr="00BC0787">
        <w:t>обеспечением</w:t>
      </w:r>
      <w:r w:rsidR="00BC0787" w:rsidRPr="00BC0787">
        <w:t xml:space="preserve"> </w:t>
      </w:r>
      <w:r w:rsidRPr="00BC0787">
        <w:t>семьи</w:t>
      </w:r>
      <w:r w:rsidR="00BC0787" w:rsidRPr="00BC0787">
        <w:t xml:space="preserve"> </w:t>
      </w:r>
      <w:r w:rsidRPr="00BC0787">
        <w:t>жильем,</w:t>
      </w:r>
      <w:r w:rsidR="00BC0787" w:rsidRPr="00BC0787">
        <w:t xml:space="preserve"> </w:t>
      </w:r>
      <w:r w:rsidRPr="00BC0787">
        <w:t>текущими</w:t>
      </w:r>
      <w:r w:rsidR="00BC0787" w:rsidRPr="00BC0787">
        <w:t xml:space="preserve"> </w:t>
      </w:r>
      <w:r w:rsidRPr="00BC0787">
        <w:t>расходами</w:t>
      </w:r>
      <w:r w:rsidR="00BC0787" w:rsidRPr="00BC0787">
        <w:t xml:space="preserve"> </w:t>
      </w:r>
      <w:r w:rsidRPr="00BC0787">
        <w:t>на</w:t>
      </w:r>
      <w:r w:rsidR="00BC0787" w:rsidRPr="00BC0787">
        <w:t xml:space="preserve"> </w:t>
      </w:r>
      <w:r w:rsidRPr="00BC0787">
        <w:t>воспитание,</w:t>
      </w:r>
      <w:r w:rsidR="00BC0787" w:rsidRPr="00BC0787">
        <w:t xml:space="preserve"> </w:t>
      </w:r>
      <w:r w:rsidRPr="00BC0787">
        <w:t>образование</w:t>
      </w:r>
      <w:r w:rsidR="00BC0787" w:rsidRPr="00BC0787">
        <w:t xml:space="preserve"> </w:t>
      </w:r>
      <w:r w:rsidRPr="00BC0787">
        <w:t>и</w:t>
      </w:r>
      <w:r w:rsidR="00BC0787" w:rsidRPr="00BC0787">
        <w:t xml:space="preserve"> </w:t>
      </w:r>
      <w:r w:rsidRPr="00BC0787">
        <w:t>т.д.</w:t>
      </w:r>
      <w:r w:rsidR="00BC0787" w:rsidRPr="00BC0787">
        <w:t xml:space="preserve"> </w:t>
      </w:r>
      <w:r w:rsidRPr="00BC0787">
        <w:t>О</w:t>
      </w:r>
      <w:r w:rsidR="00BC0787" w:rsidRPr="00BC0787">
        <w:t xml:space="preserve"> </w:t>
      </w:r>
      <w:r w:rsidRPr="00BC0787">
        <w:t>будущей</w:t>
      </w:r>
      <w:r w:rsidR="00BC0787" w:rsidRPr="00BC0787">
        <w:t xml:space="preserve"> </w:t>
      </w:r>
      <w:r w:rsidRPr="00BC0787">
        <w:t>пенсии</w:t>
      </w:r>
      <w:r w:rsidR="00BC0787" w:rsidRPr="00BC0787">
        <w:t xml:space="preserve"> </w:t>
      </w:r>
      <w:r w:rsidRPr="00BC0787">
        <w:t>никто</w:t>
      </w:r>
      <w:r w:rsidR="00BC0787" w:rsidRPr="00BC0787">
        <w:t xml:space="preserve"> </w:t>
      </w:r>
      <w:r w:rsidRPr="00BC0787">
        <w:t>в</w:t>
      </w:r>
      <w:r w:rsidR="00BC0787" w:rsidRPr="00BC0787">
        <w:t xml:space="preserve"> </w:t>
      </w:r>
      <w:r w:rsidRPr="00BC0787">
        <w:t>такой</w:t>
      </w:r>
      <w:r w:rsidR="00BC0787" w:rsidRPr="00BC0787">
        <w:t xml:space="preserve"> </w:t>
      </w:r>
      <w:r w:rsidRPr="00BC0787">
        <w:t>ситуации</w:t>
      </w:r>
      <w:r w:rsidR="00BC0787" w:rsidRPr="00BC0787">
        <w:t xml:space="preserve"> </w:t>
      </w:r>
      <w:r w:rsidRPr="00BC0787">
        <w:t>не</w:t>
      </w:r>
      <w:r w:rsidR="00BC0787" w:rsidRPr="00BC0787">
        <w:t xml:space="preserve"> </w:t>
      </w:r>
      <w:r w:rsidRPr="00BC0787">
        <w:t>думает,</w:t>
      </w:r>
      <w:r w:rsidR="00BC0787" w:rsidRPr="00BC0787">
        <w:t xml:space="preserve"> </w:t>
      </w:r>
      <w:r w:rsidRPr="00BC0787">
        <w:t>во</w:t>
      </w:r>
      <w:r w:rsidR="00BC0787" w:rsidRPr="00BC0787">
        <w:t xml:space="preserve"> </w:t>
      </w:r>
      <w:r w:rsidRPr="00BC0787">
        <w:t>главе</w:t>
      </w:r>
      <w:r w:rsidR="00BC0787" w:rsidRPr="00BC0787">
        <w:t xml:space="preserve"> </w:t>
      </w:r>
      <w:r w:rsidRPr="00BC0787">
        <w:t>угла</w:t>
      </w:r>
      <w:r w:rsidR="00BC0787" w:rsidRPr="00BC0787">
        <w:t xml:space="preserve"> </w:t>
      </w:r>
      <w:r w:rsidRPr="00BC0787">
        <w:t>стоят</w:t>
      </w:r>
      <w:r w:rsidR="00BC0787" w:rsidRPr="00BC0787">
        <w:t xml:space="preserve"> </w:t>
      </w:r>
      <w:r w:rsidRPr="00BC0787">
        <w:t>текущие</w:t>
      </w:r>
      <w:r w:rsidR="00BC0787" w:rsidRPr="00BC0787">
        <w:t xml:space="preserve"> </w:t>
      </w:r>
      <w:r w:rsidRPr="00BC0787">
        <w:t>траты.</w:t>
      </w:r>
    </w:p>
    <w:p w14:paraId="3E768072" w14:textId="77777777" w:rsidR="00FA3982" w:rsidRPr="00BC0787" w:rsidRDefault="00812913" w:rsidP="00FA3982">
      <w:hyperlink r:id="rId32" w:history="1">
        <w:r w:rsidR="00FA3982" w:rsidRPr="00BC0787">
          <w:rPr>
            <w:rStyle w:val="a3"/>
          </w:rPr>
          <w:t>https://www.kp.ru/daily/27660/5010618/</w:t>
        </w:r>
      </w:hyperlink>
      <w:r w:rsidR="00BC0787" w:rsidRPr="00BC0787">
        <w:t xml:space="preserve"> </w:t>
      </w:r>
    </w:p>
    <w:p w14:paraId="632A7432" w14:textId="77777777" w:rsidR="00056A60" w:rsidRPr="00BC0787" w:rsidRDefault="00056A60" w:rsidP="00056A60">
      <w:pPr>
        <w:pStyle w:val="2"/>
      </w:pPr>
      <w:bookmarkStart w:id="90" w:name="_Toc182463098"/>
      <w:r w:rsidRPr="00BC0787">
        <w:lastRenderedPageBreak/>
        <w:t>Ваш</w:t>
      </w:r>
      <w:r w:rsidR="00BC0787" w:rsidRPr="00BC0787">
        <w:t xml:space="preserve"> </w:t>
      </w:r>
      <w:r w:rsidRPr="00BC0787">
        <w:t>Пенсионный</w:t>
      </w:r>
      <w:r w:rsidR="00BC0787" w:rsidRPr="00BC0787">
        <w:t xml:space="preserve"> </w:t>
      </w:r>
      <w:r w:rsidRPr="00BC0787">
        <w:t>Брокер,</w:t>
      </w:r>
      <w:r w:rsidR="00BC0787" w:rsidRPr="00BC0787">
        <w:t xml:space="preserve"> </w:t>
      </w:r>
      <w:r w:rsidRPr="00BC0787">
        <w:t>13.11.2024,</w:t>
      </w:r>
      <w:r w:rsidR="00BC0787" w:rsidRPr="00BC0787">
        <w:t xml:space="preserve"> </w:t>
      </w:r>
      <w:r w:rsidRPr="00BC0787">
        <w:t>Страховые</w:t>
      </w:r>
      <w:r w:rsidR="00BC0787" w:rsidRPr="00BC0787">
        <w:t xml:space="preserve"> </w:t>
      </w:r>
      <w:r w:rsidRPr="00BC0787">
        <w:t>пенсии</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с</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проиндексируют</w:t>
      </w:r>
      <w:r w:rsidR="00BC0787" w:rsidRPr="00BC0787">
        <w:t xml:space="preserve"> </w:t>
      </w:r>
      <w:r w:rsidRPr="00BC0787">
        <w:t>на</w:t>
      </w:r>
      <w:r w:rsidR="00BC0787" w:rsidRPr="00BC0787">
        <w:t xml:space="preserve"> </w:t>
      </w:r>
      <w:r w:rsidRPr="00BC0787">
        <w:t>7,3%</w:t>
      </w:r>
      <w:bookmarkEnd w:id="90"/>
    </w:p>
    <w:p w14:paraId="6EB899BF" w14:textId="77777777" w:rsidR="00056A60" w:rsidRPr="00BC0787" w:rsidRDefault="00056A60" w:rsidP="00BC0787">
      <w:pPr>
        <w:pStyle w:val="3"/>
      </w:pPr>
      <w:bookmarkStart w:id="91" w:name="_Toc182463099"/>
      <w:r w:rsidRPr="00BC0787">
        <w:t>С</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2025</w:t>
      </w:r>
      <w:r w:rsidR="00BC0787" w:rsidRPr="00BC0787">
        <w:t xml:space="preserve"> </w:t>
      </w:r>
      <w:r w:rsidRPr="00BC0787">
        <w:t>года</w:t>
      </w:r>
      <w:r w:rsidR="00BC0787" w:rsidRPr="00BC0787">
        <w:t xml:space="preserve"> </w:t>
      </w:r>
      <w:r w:rsidRPr="00BC0787">
        <w:t>страховые</w:t>
      </w:r>
      <w:r w:rsidR="00BC0787" w:rsidRPr="00BC0787">
        <w:t xml:space="preserve"> </w:t>
      </w:r>
      <w:r w:rsidRPr="00BC0787">
        <w:t>пенсии</w:t>
      </w:r>
      <w:r w:rsidR="00BC0787" w:rsidRPr="00BC0787">
        <w:t xml:space="preserve"> </w:t>
      </w:r>
      <w:r w:rsidRPr="00BC0787">
        <w:t>в</w:t>
      </w:r>
      <w:r w:rsidR="00BC0787" w:rsidRPr="00BC0787">
        <w:t xml:space="preserve"> </w:t>
      </w:r>
      <w:r w:rsidRPr="00BC0787">
        <w:t>РФ</w:t>
      </w:r>
      <w:r w:rsidR="00BC0787" w:rsidRPr="00BC0787">
        <w:t xml:space="preserve"> </w:t>
      </w:r>
      <w:r w:rsidRPr="00BC0787">
        <w:t>будут</w:t>
      </w:r>
      <w:r w:rsidR="00BC0787" w:rsidRPr="00BC0787">
        <w:t xml:space="preserve"> </w:t>
      </w:r>
      <w:r w:rsidRPr="00BC0787">
        <w:t>увеличены</w:t>
      </w:r>
      <w:r w:rsidR="00BC0787" w:rsidRPr="00BC0787">
        <w:t xml:space="preserve"> </w:t>
      </w:r>
      <w:r w:rsidRPr="00BC0787">
        <w:t>на</w:t>
      </w:r>
      <w:r w:rsidR="00BC0787" w:rsidRPr="00BC0787">
        <w:t xml:space="preserve"> </w:t>
      </w:r>
      <w:r w:rsidRPr="00BC0787">
        <w:t>7,3%</w:t>
      </w:r>
      <w:r w:rsidR="00BC0787" w:rsidRPr="00BC0787">
        <w:t xml:space="preserve"> </w:t>
      </w:r>
      <w:r w:rsidRPr="00BC0787">
        <w:t>в</w:t>
      </w:r>
      <w:r w:rsidR="00BC0787" w:rsidRPr="00BC0787">
        <w:t xml:space="preserve"> </w:t>
      </w:r>
      <w:r w:rsidRPr="00BC0787">
        <w:t>соответствии</w:t>
      </w:r>
      <w:r w:rsidR="00BC0787" w:rsidRPr="00BC0787">
        <w:t xml:space="preserve"> </w:t>
      </w:r>
      <w:r w:rsidRPr="00BC0787">
        <w:t>с</w:t>
      </w:r>
      <w:r w:rsidR="00BC0787" w:rsidRPr="00BC0787">
        <w:t xml:space="preserve"> </w:t>
      </w:r>
      <w:r w:rsidRPr="00BC0787">
        <w:t>уровнем</w:t>
      </w:r>
      <w:r w:rsidR="00BC0787" w:rsidRPr="00BC0787">
        <w:t xml:space="preserve"> </w:t>
      </w:r>
      <w:r w:rsidRPr="00BC0787">
        <w:t>инфляции,</w:t>
      </w:r>
      <w:r w:rsidR="00BC0787" w:rsidRPr="00BC0787">
        <w:t xml:space="preserve"> </w:t>
      </w:r>
      <w:r w:rsidRPr="00BC0787">
        <w:t>такая</w:t>
      </w:r>
      <w:r w:rsidR="00BC0787" w:rsidRPr="00BC0787">
        <w:t xml:space="preserve"> </w:t>
      </w:r>
      <w:r w:rsidRPr="00BC0787">
        <w:t>индексация</w:t>
      </w:r>
      <w:r w:rsidR="00BC0787" w:rsidRPr="00BC0787">
        <w:t xml:space="preserve"> </w:t>
      </w:r>
      <w:r w:rsidRPr="00BC0787">
        <w:t>предусмотрена</w:t>
      </w:r>
      <w:r w:rsidR="00BC0787" w:rsidRPr="00BC0787">
        <w:t xml:space="preserve"> </w:t>
      </w:r>
      <w:r w:rsidRPr="00BC0787">
        <w:t>проектом</w:t>
      </w:r>
      <w:r w:rsidR="00BC0787" w:rsidRPr="00BC0787">
        <w:t xml:space="preserve"> </w:t>
      </w:r>
      <w:r w:rsidRPr="00BC0787">
        <w:t>бюджета</w:t>
      </w:r>
      <w:r w:rsidR="00BC0787" w:rsidRPr="00BC0787">
        <w:t xml:space="preserve"> </w:t>
      </w:r>
      <w:r w:rsidRPr="00BC0787">
        <w:t>Социального</w:t>
      </w:r>
      <w:r w:rsidR="00BC0787" w:rsidRPr="00BC0787">
        <w:t xml:space="preserve"> </w:t>
      </w:r>
      <w:r w:rsidRPr="00BC0787">
        <w:t>фонда.</w:t>
      </w:r>
      <w:r w:rsidR="00BC0787" w:rsidRPr="00BC0787">
        <w:t xml:space="preserve"> </w:t>
      </w:r>
      <w:r w:rsidRPr="00BC0787">
        <w:t>Об</w:t>
      </w:r>
      <w:r w:rsidR="00BC0787" w:rsidRPr="00BC0787">
        <w:t xml:space="preserve"> </w:t>
      </w:r>
      <w:r w:rsidRPr="00BC0787">
        <w:t>этом</w:t>
      </w:r>
      <w:r w:rsidR="00BC0787" w:rsidRPr="00BC0787">
        <w:t xml:space="preserve"> </w:t>
      </w:r>
      <w:r w:rsidRPr="00BC0787">
        <w:t>сообщил</w:t>
      </w:r>
      <w:r w:rsidR="00BC0787" w:rsidRPr="00BC0787">
        <w:t xml:space="preserve"> </w:t>
      </w:r>
      <w:r w:rsidRPr="00BC0787">
        <w:t>глава</w:t>
      </w:r>
      <w:r w:rsidR="00BC0787" w:rsidRPr="00BC0787">
        <w:t xml:space="preserve"> </w:t>
      </w:r>
      <w:r w:rsidRPr="00BC0787">
        <w:t>Социального</w:t>
      </w:r>
      <w:r w:rsidR="00BC0787" w:rsidRPr="00BC0787">
        <w:t xml:space="preserve"> </w:t>
      </w:r>
      <w:r w:rsidRPr="00BC0787">
        <w:t>фонда</w:t>
      </w:r>
      <w:r w:rsidR="00BC0787" w:rsidRPr="00BC0787">
        <w:t xml:space="preserve"> </w:t>
      </w:r>
      <w:r w:rsidRPr="00BC0787">
        <w:t>Сергей</w:t>
      </w:r>
      <w:r w:rsidR="00BC0787" w:rsidRPr="00BC0787">
        <w:t xml:space="preserve"> </w:t>
      </w:r>
      <w:r w:rsidRPr="00BC0787">
        <w:t>Чирков</w:t>
      </w:r>
      <w:r w:rsidR="00BC0787" w:rsidRPr="00BC0787">
        <w:t xml:space="preserve"> </w:t>
      </w:r>
      <w:r w:rsidRPr="00BC0787">
        <w:t>на</w:t>
      </w:r>
      <w:r w:rsidR="00BC0787" w:rsidRPr="00BC0787">
        <w:t xml:space="preserve"> </w:t>
      </w:r>
      <w:r w:rsidRPr="00BC0787">
        <w:t>заседании</w:t>
      </w:r>
      <w:r w:rsidR="00BC0787" w:rsidRPr="00BC0787">
        <w:t xml:space="preserve"> </w:t>
      </w:r>
      <w:r w:rsidRPr="00BC0787">
        <w:t>Комитета</w:t>
      </w:r>
      <w:r w:rsidR="00BC0787" w:rsidRPr="00BC0787">
        <w:t xml:space="preserve"> </w:t>
      </w:r>
      <w:r w:rsidRPr="00BC0787">
        <w:t>Госдумы</w:t>
      </w:r>
      <w:r w:rsidR="00BC0787" w:rsidRPr="00BC0787">
        <w:t xml:space="preserve"> </w:t>
      </w:r>
      <w:r w:rsidRPr="00BC0787">
        <w:t>по</w:t>
      </w:r>
      <w:r w:rsidR="00BC0787" w:rsidRPr="00BC0787">
        <w:t xml:space="preserve"> </w:t>
      </w:r>
      <w:r w:rsidRPr="00BC0787">
        <w:t>труду,</w:t>
      </w:r>
      <w:r w:rsidR="00BC0787" w:rsidRPr="00BC0787">
        <w:t xml:space="preserve"> </w:t>
      </w:r>
      <w:r w:rsidRPr="00BC0787">
        <w:t>социальной</w:t>
      </w:r>
      <w:r w:rsidR="00BC0787" w:rsidRPr="00BC0787">
        <w:t xml:space="preserve"> </w:t>
      </w:r>
      <w:r w:rsidRPr="00BC0787">
        <w:t>политике</w:t>
      </w:r>
      <w:r w:rsidR="00BC0787" w:rsidRPr="00BC0787">
        <w:t xml:space="preserve"> </w:t>
      </w:r>
      <w:r w:rsidRPr="00BC0787">
        <w:t>и</w:t>
      </w:r>
      <w:r w:rsidR="00BC0787" w:rsidRPr="00BC0787">
        <w:t xml:space="preserve"> </w:t>
      </w:r>
      <w:r w:rsidRPr="00BC0787">
        <w:t>делам</w:t>
      </w:r>
      <w:r w:rsidR="00BC0787" w:rsidRPr="00BC0787">
        <w:t xml:space="preserve"> </w:t>
      </w:r>
      <w:r w:rsidRPr="00BC0787">
        <w:t>ветеранов</w:t>
      </w:r>
      <w:r w:rsidR="00BC0787" w:rsidRPr="00BC0787">
        <w:t xml:space="preserve"> </w:t>
      </w:r>
      <w:r w:rsidRPr="00BC0787">
        <w:t>при</w:t>
      </w:r>
      <w:r w:rsidR="00BC0787" w:rsidRPr="00BC0787">
        <w:t xml:space="preserve"> </w:t>
      </w:r>
      <w:r w:rsidRPr="00BC0787">
        <w:t>рассмотрении</w:t>
      </w:r>
      <w:r w:rsidR="00BC0787" w:rsidRPr="00BC0787">
        <w:t xml:space="preserve"> </w:t>
      </w:r>
      <w:r w:rsidRPr="00BC0787">
        <w:t>проекта</w:t>
      </w:r>
      <w:r w:rsidR="00BC0787" w:rsidRPr="00BC0787">
        <w:t xml:space="preserve"> </w:t>
      </w:r>
      <w:r w:rsidRPr="00BC0787">
        <w:t>бюджета</w:t>
      </w:r>
      <w:r w:rsidR="00BC0787" w:rsidRPr="00BC0787">
        <w:t xml:space="preserve"> </w:t>
      </w:r>
      <w:r w:rsidRPr="00BC0787">
        <w:t>фонда</w:t>
      </w:r>
      <w:r w:rsidR="00BC0787" w:rsidRPr="00BC0787">
        <w:t xml:space="preserve"> </w:t>
      </w:r>
      <w:r w:rsidRPr="00BC0787">
        <w:t>на</w:t>
      </w:r>
      <w:r w:rsidR="00BC0787" w:rsidRPr="00BC0787">
        <w:t xml:space="preserve"> </w:t>
      </w:r>
      <w:r w:rsidRPr="00BC0787">
        <w:t>предстоящие</w:t>
      </w:r>
      <w:r w:rsidR="00BC0787" w:rsidRPr="00BC0787">
        <w:t xml:space="preserve"> </w:t>
      </w:r>
      <w:r w:rsidRPr="00BC0787">
        <w:t>три</w:t>
      </w:r>
      <w:r w:rsidR="00BC0787" w:rsidRPr="00BC0787">
        <w:t xml:space="preserve"> </w:t>
      </w:r>
      <w:r w:rsidRPr="00BC0787">
        <w:t>года.</w:t>
      </w:r>
      <w:bookmarkEnd w:id="91"/>
    </w:p>
    <w:p w14:paraId="3AEF30B2" w14:textId="77777777" w:rsidR="00056A60" w:rsidRPr="00BC0787" w:rsidRDefault="00056A60" w:rsidP="00056A60">
      <w:r w:rsidRPr="00BC0787">
        <w:t>По</w:t>
      </w:r>
      <w:r w:rsidR="00BC0787" w:rsidRPr="00BC0787">
        <w:t xml:space="preserve"> </w:t>
      </w:r>
      <w:r w:rsidRPr="00BC0787">
        <w:t>его</w:t>
      </w:r>
      <w:r w:rsidR="00BC0787" w:rsidRPr="00BC0787">
        <w:t xml:space="preserve"> </w:t>
      </w:r>
      <w:r w:rsidRPr="00BC0787">
        <w:t>словам,</w:t>
      </w:r>
      <w:r w:rsidR="00BC0787" w:rsidRPr="00BC0787">
        <w:t xml:space="preserve"> </w:t>
      </w:r>
      <w:r w:rsidRPr="00BC0787">
        <w:t>что</w:t>
      </w:r>
      <w:r w:rsidR="00BC0787" w:rsidRPr="00BC0787">
        <w:t xml:space="preserve"> </w:t>
      </w:r>
      <w:r w:rsidRPr="00BC0787">
        <w:t>в</w:t>
      </w:r>
      <w:r w:rsidR="00BC0787" w:rsidRPr="00BC0787">
        <w:t xml:space="preserve"> </w:t>
      </w:r>
      <w:r w:rsidRPr="00BC0787">
        <w:t>проекте</w:t>
      </w:r>
      <w:r w:rsidR="00BC0787" w:rsidRPr="00BC0787">
        <w:t xml:space="preserve"> </w:t>
      </w:r>
      <w:r w:rsidRPr="00BC0787">
        <w:t>бюджета</w:t>
      </w:r>
      <w:r w:rsidR="00BC0787" w:rsidRPr="00BC0787">
        <w:t xml:space="preserve"> </w:t>
      </w:r>
      <w:r w:rsidRPr="00BC0787">
        <w:t>фонда</w:t>
      </w:r>
      <w:r w:rsidR="00BC0787" w:rsidRPr="00BC0787">
        <w:t xml:space="preserve"> </w:t>
      </w:r>
      <w:r w:rsidRPr="00BC0787">
        <w:t>индексация</w:t>
      </w:r>
      <w:r w:rsidR="00BC0787" w:rsidRPr="00BC0787">
        <w:t xml:space="preserve"> </w:t>
      </w:r>
      <w:r w:rsidRPr="00BC0787">
        <w:t>заложена</w:t>
      </w:r>
      <w:r w:rsidR="00BC0787" w:rsidRPr="00BC0787">
        <w:t xml:space="preserve"> </w:t>
      </w:r>
      <w:r w:rsidRPr="00BC0787">
        <w:t>на</w:t>
      </w:r>
      <w:r w:rsidR="00BC0787" w:rsidRPr="00BC0787">
        <w:t xml:space="preserve"> </w:t>
      </w:r>
      <w:r w:rsidRPr="00BC0787">
        <w:t>уровень</w:t>
      </w:r>
      <w:r w:rsidR="00BC0787" w:rsidRPr="00BC0787">
        <w:t xml:space="preserve"> </w:t>
      </w:r>
      <w:r w:rsidRPr="00BC0787">
        <w:t>инфляции,</w:t>
      </w:r>
      <w:r w:rsidR="00BC0787" w:rsidRPr="00BC0787">
        <w:t xml:space="preserve"> </w:t>
      </w:r>
      <w:r w:rsidRPr="00BC0787">
        <w:t>который</w:t>
      </w:r>
      <w:r w:rsidR="00BC0787" w:rsidRPr="00BC0787">
        <w:t xml:space="preserve"> </w:t>
      </w:r>
      <w:r w:rsidRPr="00BC0787">
        <w:t>запланирован</w:t>
      </w:r>
      <w:r w:rsidR="00BC0787" w:rsidRPr="00BC0787">
        <w:t xml:space="preserve"> </w:t>
      </w:r>
      <w:r w:rsidRPr="00BC0787">
        <w:t>в</w:t>
      </w:r>
      <w:r w:rsidR="00BC0787" w:rsidRPr="00BC0787">
        <w:t xml:space="preserve"> </w:t>
      </w:r>
      <w:r w:rsidRPr="00BC0787">
        <w:t>размере</w:t>
      </w:r>
      <w:r w:rsidR="00BC0787" w:rsidRPr="00BC0787">
        <w:t xml:space="preserve"> </w:t>
      </w:r>
      <w:r w:rsidRPr="00BC0787">
        <w:t>7,3%.</w:t>
      </w:r>
      <w:r w:rsidR="00BC0787" w:rsidRPr="00BC0787">
        <w:t xml:space="preserve"> </w:t>
      </w:r>
      <w:r w:rsidRPr="00BC0787">
        <w:t>Если</w:t>
      </w:r>
      <w:r w:rsidR="00BC0787" w:rsidRPr="00BC0787">
        <w:t xml:space="preserve"> </w:t>
      </w:r>
      <w:r w:rsidRPr="00BC0787">
        <w:t>инфляция</w:t>
      </w:r>
      <w:r w:rsidR="00BC0787" w:rsidRPr="00BC0787">
        <w:t xml:space="preserve"> </w:t>
      </w:r>
      <w:r w:rsidRPr="00BC0787">
        <w:t>превысит</w:t>
      </w:r>
      <w:r w:rsidR="00BC0787" w:rsidRPr="00BC0787">
        <w:t xml:space="preserve"> </w:t>
      </w:r>
      <w:r w:rsidRPr="00BC0787">
        <w:t>этот</w:t>
      </w:r>
      <w:r w:rsidR="00BC0787" w:rsidRPr="00BC0787">
        <w:t xml:space="preserve"> </w:t>
      </w:r>
      <w:r w:rsidRPr="00BC0787">
        <w:t>показатель,</w:t>
      </w:r>
      <w:r w:rsidR="00BC0787" w:rsidRPr="00BC0787">
        <w:t xml:space="preserve"> </w:t>
      </w:r>
      <w:r w:rsidRPr="00BC0787">
        <w:t>то</w:t>
      </w:r>
      <w:r w:rsidR="00BC0787" w:rsidRPr="00BC0787">
        <w:t xml:space="preserve"> </w:t>
      </w:r>
      <w:r w:rsidRPr="00BC0787">
        <w:t>Правительство</w:t>
      </w:r>
      <w:r w:rsidR="00BC0787" w:rsidRPr="00BC0787">
        <w:t xml:space="preserve"> </w:t>
      </w:r>
      <w:r w:rsidRPr="00BC0787">
        <w:t>делегирует</w:t>
      </w:r>
      <w:r w:rsidR="00BC0787" w:rsidRPr="00BC0787">
        <w:t xml:space="preserve"> </w:t>
      </w:r>
      <w:r w:rsidRPr="00BC0787">
        <w:t>право</w:t>
      </w:r>
      <w:r w:rsidR="00BC0787" w:rsidRPr="00BC0787">
        <w:t xml:space="preserve"> </w:t>
      </w:r>
      <w:r w:rsidRPr="00BC0787">
        <w:t>доиндексировать</w:t>
      </w:r>
      <w:r w:rsidR="00BC0787" w:rsidRPr="00BC0787">
        <w:t xml:space="preserve"> </w:t>
      </w:r>
      <w:r w:rsidRPr="00BC0787">
        <w:t>пенсии</w:t>
      </w:r>
      <w:r w:rsidR="00BC0787" w:rsidRPr="00BC0787">
        <w:t xml:space="preserve"> </w:t>
      </w:r>
      <w:r w:rsidRPr="00BC0787">
        <w:t>согласно</w:t>
      </w:r>
      <w:r w:rsidR="00BC0787" w:rsidRPr="00BC0787">
        <w:t xml:space="preserve"> </w:t>
      </w:r>
      <w:r w:rsidRPr="00BC0787">
        <w:t>российскому</w:t>
      </w:r>
      <w:r w:rsidR="00BC0787" w:rsidRPr="00BC0787">
        <w:t xml:space="preserve"> </w:t>
      </w:r>
      <w:r w:rsidRPr="00BC0787">
        <w:t>законодательству,</w:t>
      </w:r>
      <w:r w:rsidR="00BC0787" w:rsidRPr="00BC0787">
        <w:t xml:space="preserve"> </w:t>
      </w:r>
      <w:r w:rsidRPr="00BC0787">
        <w:t>отметил</w:t>
      </w:r>
      <w:r w:rsidR="00BC0787" w:rsidRPr="00BC0787">
        <w:t xml:space="preserve"> </w:t>
      </w:r>
      <w:r w:rsidRPr="00BC0787">
        <w:t>Чирков.</w:t>
      </w:r>
    </w:p>
    <w:p w14:paraId="052BDD55" w14:textId="77777777" w:rsidR="00056A60" w:rsidRPr="00BC0787" w:rsidRDefault="00056A60" w:rsidP="00056A60">
      <w:r w:rsidRPr="00BC0787">
        <w:t>К</w:t>
      </w:r>
      <w:r w:rsidR="00BC0787" w:rsidRPr="00BC0787">
        <w:t xml:space="preserve"> </w:t>
      </w:r>
      <w:r w:rsidRPr="00BC0787">
        <w:t>проекту</w:t>
      </w:r>
      <w:r w:rsidR="00BC0787" w:rsidRPr="00BC0787">
        <w:t xml:space="preserve"> </w:t>
      </w:r>
      <w:r w:rsidRPr="00BC0787">
        <w:t>бюджета</w:t>
      </w:r>
      <w:r w:rsidR="00BC0787" w:rsidRPr="00BC0787">
        <w:t xml:space="preserve"> </w:t>
      </w:r>
      <w:r w:rsidRPr="00BC0787">
        <w:t>Соцфонда</w:t>
      </w:r>
      <w:r w:rsidR="00BC0787" w:rsidRPr="00BC0787">
        <w:t xml:space="preserve"> </w:t>
      </w:r>
      <w:r w:rsidRPr="00BC0787">
        <w:t>поступило</w:t>
      </w:r>
      <w:r w:rsidR="00BC0787" w:rsidRPr="00BC0787">
        <w:t xml:space="preserve"> </w:t>
      </w:r>
      <w:r w:rsidRPr="00BC0787">
        <w:t>в</w:t>
      </w:r>
      <w:r w:rsidR="00BC0787" w:rsidRPr="00BC0787">
        <w:t xml:space="preserve"> </w:t>
      </w:r>
      <w:r w:rsidRPr="00BC0787">
        <w:t>общей</w:t>
      </w:r>
      <w:r w:rsidR="00BC0787" w:rsidRPr="00BC0787">
        <w:t xml:space="preserve"> </w:t>
      </w:r>
      <w:r w:rsidRPr="00BC0787">
        <w:t>сложности</w:t>
      </w:r>
      <w:r w:rsidR="00BC0787" w:rsidRPr="00BC0787">
        <w:t xml:space="preserve"> </w:t>
      </w:r>
      <w:r w:rsidRPr="00BC0787">
        <w:t>17</w:t>
      </w:r>
      <w:r w:rsidR="00BC0787" w:rsidRPr="00BC0787">
        <w:t xml:space="preserve"> </w:t>
      </w:r>
      <w:r w:rsidRPr="00BC0787">
        <w:t>поправок.</w:t>
      </w:r>
      <w:r w:rsidR="00BC0787" w:rsidRPr="00BC0787">
        <w:t xml:space="preserve"> </w:t>
      </w:r>
      <w:r w:rsidRPr="00BC0787">
        <w:t>Члены</w:t>
      </w:r>
      <w:r w:rsidR="00BC0787" w:rsidRPr="00BC0787">
        <w:t xml:space="preserve"> </w:t>
      </w:r>
      <w:r w:rsidRPr="00BC0787">
        <w:t>комитета</w:t>
      </w:r>
      <w:r w:rsidR="00BC0787" w:rsidRPr="00BC0787">
        <w:t xml:space="preserve"> </w:t>
      </w:r>
      <w:r w:rsidRPr="00BC0787">
        <w:t>их</w:t>
      </w:r>
      <w:r w:rsidR="00BC0787" w:rsidRPr="00BC0787">
        <w:t xml:space="preserve"> </w:t>
      </w:r>
      <w:r w:rsidRPr="00BC0787">
        <w:t>поддержали.</w:t>
      </w:r>
    </w:p>
    <w:p w14:paraId="7ED6AFFC" w14:textId="77777777" w:rsidR="00056A60" w:rsidRPr="00BC0787" w:rsidRDefault="00056A60" w:rsidP="00056A60">
      <w:r w:rsidRPr="00BC0787">
        <w:t>Как</w:t>
      </w:r>
      <w:r w:rsidR="00BC0787" w:rsidRPr="00BC0787">
        <w:t xml:space="preserve"> </w:t>
      </w:r>
      <w:r w:rsidRPr="00BC0787">
        <w:t>писала</w:t>
      </w:r>
      <w:r w:rsidR="00BC0787" w:rsidRPr="00BC0787">
        <w:t xml:space="preserve"> «</w:t>
      </w:r>
      <w:r w:rsidRPr="00BC0787">
        <w:t>Парламентская</w:t>
      </w:r>
      <w:r w:rsidR="00BC0787" w:rsidRPr="00BC0787">
        <w:t xml:space="preserve"> </w:t>
      </w:r>
      <w:r w:rsidRPr="00BC0787">
        <w:t>газета</w:t>
      </w:r>
      <w:r w:rsidR="00BC0787" w:rsidRPr="00BC0787">
        <w:t>»</w:t>
      </w:r>
      <w:r w:rsidRPr="00BC0787">
        <w:t>,</w:t>
      </w:r>
      <w:r w:rsidR="00BC0787" w:rsidRPr="00BC0787">
        <w:t xml:space="preserve"> </w:t>
      </w:r>
      <w:r w:rsidRPr="00BC0787">
        <w:t>24</w:t>
      </w:r>
      <w:r w:rsidR="00BC0787" w:rsidRPr="00BC0787">
        <w:t xml:space="preserve"> </w:t>
      </w:r>
      <w:r w:rsidRPr="00BC0787">
        <w:t>октября</w:t>
      </w:r>
      <w:r w:rsidR="00BC0787" w:rsidRPr="00BC0787">
        <w:t xml:space="preserve"> </w:t>
      </w:r>
      <w:r w:rsidRPr="00BC0787">
        <w:t>на</w:t>
      </w:r>
      <w:r w:rsidR="00BC0787" w:rsidRPr="00BC0787">
        <w:t xml:space="preserve"> </w:t>
      </w:r>
      <w:r w:rsidRPr="00BC0787">
        <w:t>пленарном</w:t>
      </w:r>
      <w:r w:rsidR="00BC0787" w:rsidRPr="00BC0787">
        <w:t xml:space="preserve"> </w:t>
      </w:r>
      <w:r w:rsidRPr="00BC0787">
        <w:t>заседании</w:t>
      </w:r>
      <w:r w:rsidR="00BC0787" w:rsidRPr="00BC0787">
        <w:t xml:space="preserve"> </w:t>
      </w:r>
      <w:r w:rsidRPr="00BC0787">
        <w:t>Госдумы</w:t>
      </w:r>
      <w:r w:rsidR="00BC0787" w:rsidRPr="00BC0787">
        <w:t xml:space="preserve"> </w:t>
      </w:r>
      <w:r w:rsidRPr="00BC0787">
        <w:t>при</w:t>
      </w:r>
      <w:r w:rsidR="00BC0787" w:rsidRPr="00BC0787">
        <w:t xml:space="preserve"> </w:t>
      </w:r>
      <w:r w:rsidRPr="00BC0787">
        <w:t>рассмотрении</w:t>
      </w:r>
      <w:r w:rsidR="00BC0787" w:rsidRPr="00BC0787">
        <w:t xml:space="preserve"> </w:t>
      </w:r>
      <w:r w:rsidRPr="00BC0787">
        <w:t>проекта</w:t>
      </w:r>
      <w:r w:rsidR="00BC0787" w:rsidRPr="00BC0787">
        <w:t xml:space="preserve"> </w:t>
      </w:r>
      <w:r w:rsidRPr="00BC0787">
        <w:t>бюджета</w:t>
      </w:r>
      <w:r w:rsidR="00BC0787" w:rsidRPr="00BC0787">
        <w:t xml:space="preserve"> </w:t>
      </w:r>
      <w:r w:rsidRPr="00BC0787">
        <w:t>фонда</w:t>
      </w:r>
      <w:r w:rsidR="00BC0787" w:rsidRPr="00BC0787">
        <w:t xml:space="preserve"> </w:t>
      </w:r>
      <w:r w:rsidRPr="00BC0787">
        <w:t>на</w:t>
      </w:r>
      <w:r w:rsidR="00BC0787" w:rsidRPr="00BC0787">
        <w:t xml:space="preserve"> </w:t>
      </w:r>
      <w:r w:rsidRPr="00BC0787">
        <w:t>следующую</w:t>
      </w:r>
      <w:r w:rsidR="00BC0787" w:rsidRPr="00BC0787">
        <w:t xml:space="preserve"> </w:t>
      </w:r>
      <w:r w:rsidRPr="00BC0787">
        <w:t>трехлетку</w:t>
      </w:r>
      <w:r w:rsidR="00BC0787" w:rsidRPr="00BC0787">
        <w:t xml:space="preserve"> </w:t>
      </w:r>
      <w:r w:rsidRPr="00BC0787">
        <w:t>глава</w:t>
      </w:r>
      <w:r w:rsidR="00BC0787" w:rsidRPr="00BC0787">
        <w:t xml:space="preserve"> </w:t>
      </w:r>
      <w:r w:rsidRPr="00BC0787">
        <w:t>Соцфонда</w:t>
      </w:r>
      <w:r w:rsidR="00BC0787" w:rsidRPr="00BC0787">
        <w:t xml:space="preserve"> </w:t>
      </w:r>
      <w:r w:rsidRPr="00BC0787">
        <w:t>сообщил,</w:t>
      </w:r>
      <w:r w:rsidR="00BC0787" w:rsidRPr="00BC0787">
        <w:t xml:space="preserve"> </w:t>
      </w:r>
      <w:r w:rsidRPr="00BC0787">
        <w:t>что</w:t>
      </w:r>
      <w:r w:rsidR="00BC0787" w:rsidRPr="00BC0787">
        <w:t xml:space="preserve"> </w:t>
      </w:r>
      <w:r w:rsidRPr="00BC0787">
        <w:t>средний</w:t>
      </w:r>
      <w:r w:rsidR="00BC0787" w:rsidRPr="00BC0787">
        <w:t xml:space="preserve"> </w:t>
      </w:r>
      <w:r w:rsidRPr="00BC0787">
        <w:t>размер</w:t>
      </w:r>
      <w:r w:rsidR="00BC0787" w:rsidRPr="00BC0787">
        <w:t xml:space="preserve"> </w:t>
      </w:r>
      <w:r w:rsidRPr="00BC0787">
        <w:t>страховой</w:t>
      </w:r>
      <w:r w:rsidR="00BC0787" w:rsidRPr="00BC0787">
        <w:t xml:space="preserve"> </w:t>
      </w:r>
      <w:r w:rsidRPr="00BC0787">
        <w:t>пенсии</w:t>
      </w:r>
      <w:r w:rsidR="00BC0787" w:rsidRPr="00BC0787">
        <w:t xml:space="preserve"> </w:t>
      </w:r>
      <w:r w:rsidRPr="00BC0787">
        <w:t>по</w:t>
      </w:r>
      <w:r w:rsidR="00BC0787" w:rsidRPr="00BC0787">
        <w:t xml:space="preserve"> </w:t>
      </w:r>
      <w:r w:rsidRPr="00BC0787">
        <w:t>старости</w:t>
      </w:r>
      <w:r w:rsidR="00BC0787" w:rsidRPr="00BC0787">
        <w:t xml:space="preserve"> </w:t>
      </w:r>
      <w:r w:rsidRPr="00BC0787">
        <w:t>в</w:t>
      </w:r>
      <w:r w:rsidR="00BC0787" w:rsidRPr="00BC0787">
        <w:t xml:space="preserve"> </w:t>
      </w:r>
      <w:r w:rsidRPr="00BC0787">
        <w:t>2025</w:t>
      </w:r>
      <w:r w:rsidR="00BC0787" w:rsidRPr="00BC0787">
        <w:t xml:space="preserve"> </w:t>
      </w:r>
      <w:r w:rsidRPr="00BC0787">
        <w:t>году</w:t>
      </w:r>
      <w:r w:rsidR="00BC0787" w:rsidRPr="00BC0787">
        <w:t xml:space="preserve"> </w:t>
      </w:r>
      <w:r w:rsidRPr="00BC0787">
        <w:t>будет</w:t>
      </w:r>
      <w:r w:rsidR="00BC0787" w:rsidRPr="00BC0787">
        <w:t xml:space="preserve"> </w:t>
      </w:r>
      <w:r w:rsidRPr="00BC0787">
        <w:t>увеличен</w:t>
      </w:r>
      <w:r w:rsidR="00BC0787" w:rsidRPr="00BC0787">
        <w:t xml:space="preserve"> </w:t>
      </w:r>
      <w:r w:rsidRPr="00BC0787">
        <w:t>до</w:t>
      </w:r>
      <w:r w:rsidR="00BC0787" w:rsidRPr="00BC0787">
        <w:t xml:space="preserve"> </w:t>
      </w:r>
      <w:r w:rsidRPr="00BC0787">
        <w:t>24</w:t>
      </w:r>
      <w:r w:rsidR="00BC0787" w:rsidRPr="00BC0787">
        <w:t xml:space="preserve"> </w:t>
      </w:r>
      <w:r w:rsidRPr="00BC0787">
        <w:t>тысяч</w:t>
      </w:r>
      <w:r w:rsidR="00BC0787" w:rsidRPr="00BC0787">
        <w:t xml:space="preserve"> </w:t>
      </w:r>
      <w:r w:rsidRPr="00BC0787">
        <w:t>рублей.</w:t>
      </w:r>
      <w:r w:rsidR="00BC0787" w:rsidRPr="00BC0787">
        <w:t xml:space="preserve"> </w:t>
      </w:r>
      <w:r w:rsidRPr="00BC0787">
        <w:t>По</w:t>
      </w:r>
      <w:r w:rsidR="00BC0787" w:rsidRPr="00BC0787">
        <w:t xml:space="preserve"> </w:t>
      </w:r>
      <w:r w:rsidRPr="00BC0787">
        <w:t>его</w:t>
      </w:r>
      <w:r w:rsidR="00BC0787" w:rsidRPr="00BC0787">
        <w:t xml:space="preserve"> </w:t>
      </w:r>
      <w:r w:rsidRPr="00BC0787">
        <w:t>словам,</w:t>
      </w:r>
      <w:r w:rsidR="00BC0787" w:rsidRPr="00BC0787">
        <w:t xml:space="preserve"> </w:t>
      </w:r>
      <w:r w:rsidRPr="00BC0787">
        <w:t>пенсии</w:t>
      </w:r>
      <w:r w:rsidR="00BC0787" w:rsidRPr="00BC0787">
        <w:t xml:space="preserve"> </w:t>
      </w:r>
      <w:r w:rsidRPr="00BC0787">
        <w:t>в</w:t>
      </w:r>
      <w:r w:rsidR="00BC0787" w:rsidRPr="00BC0787">
        <w:t xml:space="preserve"> </w:t>
      </w:r>
      <w:r w:rsidRPr="00BC0787">
        <w:t>будущем</w:t>
      </w:r>
      <w:r w:rsidR="00BC0787" w:rsidRPr="00BC0787">
        <w:t xml:space="preserve"> </w:t>
      </w:r>
      <w:r w:rsidRPr="00BC0787">
        <w:t>году</w:t>
      </w:r>
      <w:r w:rsidR="00BC0787" w:rsidRPr="00BC0787">
        <w:t xml:space="preserve"> </w:t>
      </w:r>
      <w:r w:rsidRPr="00BC0787">
        <w:t>получат</w:t>
      </w:r>
      <w:r w:rsidR="00BC0787" w:rsidRPr="00BC0787">
        <w:t xml:space="preserve"> </w:t>
      </w:r>
      <w:r w:rsidRPr="00BC0787">
        <w:t>более</w:t>
      </w:r>
      <w:r w:rsidR="00BC0787" w:rsidRPr="00BC0787">
        <w:t xml:space="preserve"> </w:t>
      </w:r>
      <w:r w:rsidRPr="00BC0787">
        <w:t>42</w:t>
      </w:r>
      <w:r w:rsidR="00BC0787" w:rsidRPr="00BC0787">
        <w:t xml:space="preserve"> </w:t>
      </w:r>
      <w:r w:rsidRPr="00BC0787">
        <w:t>миллионов</w:t>
      </w:r>
      <w:r w:rsidR="00BC0787" w:rsidRPr="00BC0787">
        <w:t xml:space="preserve"> </w:t>
      </w:r>
      <w:r w:rsidRPr="00BC0787">
        <w:t>человек.</w:t>
      </w:r>
    </w:p>
    <w:p w14:paraId="0D2A59E6" w14:textId="77777777" w:rsidR="00056A60" w:rsidRPr="00BC0787" w:rsidRDefault="00812913" w:rsidP="00056A60">
      <w:hyperlink r:id="rId33" w:history="1">
        <w:r w:rsidR="00056A60" w:rsidRPr="00BC0787">
          <w:rPr>
            <w:rStyle w:val="a3"/>
          </w:rPr>
          <w:t>http://pbroker.ru/?p=78976</w:t>
        </w:r>
      </w:hyperlink>
      <w:r w:rsidR="00BC0787" w:rsidRPr="00BC0787">
        <w:t xml:space="preserve"> </w:t>
      </w:r>
    </w:p>
    <w:p w14:paraId="2CC79011" w14:textId="77777777" w:rsidR="00030E11" w:rsidRPr="00BC0787" w:rsidRDefault="00030E11" w:rsidP="00030E11">
      <w:pPr>
        <w:pStyle w:val="2"/>
      </w:pPr>
      <w:bookmarkStart w:id="92" w:name="_Toc182463100"/>
      <w:r w:rsidRPr="00BC0787">
        <w:t>Москва.ru,</w:t>
      </w:r>
      <w:r w:rsidR="00BC0787" w:rsidRPr="00BC0787">
        <w:t xml:space="preserve"> </w:t>
      </w:r>
      <w:r w:rsidRPr="00BC0787">
        <w:t>13.11.2024,</w:t>
      </w:r>
      <w:r w:rsidR="00BC0787" w:rsidRPr="00BC0787">
        <w:t xml:space="preserve"> </w:t>
      </w:r>
      <w:r w:rsidRPr="00BC0787">
        <w:t>Кому</w:t>
      </w:r>
      <w:r w:rsidR="00BC0787" w:rsidRPr="00BC0787">
        <w:t xml:space="preserve"> </w:t>
      </w:r>
      <w:r w:rsidRPr="00BC0787">
        <w:t>из</w:t>
      </w:r>
      <w:r w:rsidR="00BC0787" w:rsidRPr="00BC0787">
        <w:t xml:space="preserve"> </w:t>
      </w:r>
      <w:r w:rsidRPr="00BC0787">
        <w:t>пожилых</w:t>
      </w:r>
      <w:r w:rsidR="00BC0787" w:rsidRPr="00BC0787">
        <w:t xml:space="preserve"> </w:t>
      </w:r>
      <w:r w:rsidRPr="00BC0787">
        <w:t>людей</w:t>
      </w:r>
      <w:r w:rsidR="00BC0787" w:rsidRPr="00BC0787">
        <w:t xml:space="preserve"> </w:t>
      </w:r>
      <w:r w:rsidRPr="00BC0787">
        <w:t>увеличат</w:t>
      </w:r>
      <w:r w:rsidR="00BC0787" w:rsidRPr="00BC0787">
        <w:t xml:space="preserve"> </w:t>
      </w:r>
      <w:r w:rsidRPr="00BC0787">
        <w:t>пенсионные</w:t>
      </w:r>
      <w:r w:rsidR="00BC0787" w:rsidRPr="00BC0787">
        <w:t xml:space="preserve"> </w:t>
      </w:r>
      <w:r w:rsidRPr="00BC0787">
        <w:t>выплаты</w:t>
      </w:r>
      <w:r w:rsidR="00BC0787" w:rsidRPr="00BC0787">
        <w:t xml:space="preserve"> </w:t>
      </w:r>
      <w:r w:rsidRPr="00BC0787">
        <w:t>в</w:t>
      </w:r>
      <w:r w:rsidR="00BC0787" w:rsidRPr="00BC0787">
        <w:t xml:space="preserve"> </w:t>
      </w:r>
      <w:r w:rsidRPr="00BC0787">
        <w:t>2025</w:t>
      </w:r>
      <w:r w:rsidR="00BC0787" w:rsidRPr="00BC0787">
        <w:t xml:space="preserve"> </w:t>
      </w:r>
      <w:r w:rsidRPr="00BC0787">
        <w:t>году</w:t>
      </w:r>
      <w:bookmarkEnd w:id="92"/>
    </w:p>
    <w:p w14:paraId="7EEEA8E6" w14:textId="77777777" w:rsidR="00030E11" w:rsidRPr="00BC0787" w:rsidRDefault="00030E11" w:rsidP="00BC0787">
      <w:pPr>
        <w:pStyle w:val="3"/>
      </w:pPr>
      <w:bookmarkStart w:id="93" w:name="_Toc182463101"/>
      <w:r w:rsidRPr="00BC0787">
        <w:t>Пенсионерам</w:t>
      </w:r>
      <w:r w:rsidR="00BC0787" w:rsidRPr="00BC0787">
        <w:t xml:space="preserve"> </w:t>
      </w:r>
      <w:r w:rsidRPr="00BC0787">
        <w:t>России</w:t>
      </w:r>
      <w:r w:rsidR="00BC0787" w:rsidRPr="00BC0787">
        <w:t xml:space="preserve"> </w:t>
      </w:r>
      <w:r w:rsidRPr="00BC0787">
        <w:t>необходимо</w:t>
      </w:r>
      <w:r w:rsidR="00BC0787" w:rsidRPr="00BC0787">
        <w:t xml:space="preserve"> </w:t>
      </w:r>
      <w:r w:rsidRPr="00BC0787">
        <w:t>предоставить</w:t>
      </w:r>
      <w:r w:rsidR="00BC0787" w:rsidRPr="00BC0787">
        <w:t xml:space="preserve"> </w:t>
      </w:r>
      <w:r w:rsidRPr="00BC0787">
        <w:t>документов</w:t>
      </w:r>
      <w:r w:rsidR="00BC0787" w:rsidRPr="00BC0787">
        <w:t xml:space="preserve"> </w:t>
      </w:r>
      <w:r w:rsidRPr="00BC0787">
        <w:t>о</w:t>
      </w:r>
      <w:r w:rsidR="00BC0787" w:rsidRPr="00BC0787">
        <w:t xml:space="preserve"> </w:t>
      </w:r>
      <w:r w:rsidRPr="00BC0787">
        <w:t>профессиональном</w:t>
      </w:r>
      <w:r w:rsidR="00BC0787" w:rsidRPr="00BC0787">
        <w:t xml:space="preserve"> </w:t>
      </w:r>
      <w:r w:rsidRPr="00BC0787">
        <w:t>образовании,</w:t>
      </w:r>
      <w:r w:rsidR="00BC0787" w:rsidRPr="00BC0787">
        <w:t xml:space="preserve"> </w:t>
      </w:r>
      <w:r w:rsidRPr="00BC0787">
        <w:t>таких</w:t>
      </w:r>
      <w:r w:rsidR="00BC0787" w:rsidRPr="00BC0787">
        <w:t xml:space="preserve"> </w:t>
      </w:r>
      <w:r w:rsidRPr="00BC0787">
        <w:t>как</w:t>
      </w:r>
      <w:r w:rsidR="00BC0787" w:rsidRPr="00BC0787">
        <w:t xml:space="preserve"> </w:t>
      </w:r>
      <w:r w:rsidRPr="00BC0787">
        <w:t>аттестат</w:t>
      </w:r>
      <w:r w:rsidR="00BC0787" w:rsidRPr="00BC0787">
        <w:t xml:space="preserve"> </w:t>
      </w:r>
      <w:r w:rsidRPr="00BC0787">
        <w:t>или</w:t>
      </w:r>
      <w:r w:rsidR="00BC0787" w:rsidRPr="00BC0787">
        <w:t xml:space="preserve"> </w:t>
      </w:r>
      <w:r w:rsidRPr="00BC0787">
        <w:t>диплом,</w:t>
      </w:r>
      <w:r w:rsidR="00BC0787" w:rsidRPr="00BC0787">
        <w:t xml:space="preserve"> </w:t>
      </w:r>
      <w:r w:rsidRPr="00BC0787">
        <w:t>для</w:t>
      </w:r>
      <w:r w:rsidR="00BC0787" w:rsidRPr="00BC0787">
        <w:t xml:space="preserve"> </w:t>
      </w:r>
      <w:r w:rsidRPr="00BC0787">
        <w:t>пересчета</w:t>
      </w:r>
      <w:r w:rsidR="00BC0787" w:rsidRPr="00BC0787">
        <w:t xml:space="preserve"> </w:t>
      </w:r>
      <w:r w:rsidRPr="00BC0787">
        <w:t>выплат.</w:t>
      </w:r>
      <w:r w:rsidR="00BC0787" w:rsidRPr="00BC0787">
        <w:t xml:space="preserve"> </w:t>
      </w:r>
      <w:r w:rsidRPr="00BC0787">
        <w:t>Об</w:t>
      </w:r>
      <w:r w:rsidR="00BC0787" w:rsidRPr="00BC0787">
        <w:t xml:space="preserve"> </w:t>
      </w:r>
      <w:r w:rsidRPr="00BC0787">
        <w:t>этом</w:t>
      </w:r>
      <w:r w:rsidR="00BC0787" w:rsidRPr="00BC0787">
        <w:t xml:space="preserve"> </w:t>
      </w:r>
      <w:r w:rsidRPr="00BC0787">
        <w:t>сообщила</w:t>
      </w:r>
      <w:r w:rsidR="00BC0787" w:rsidRPr="00BC0787">
        <w:t xml:space="preserve"> </w:t>
      </w:r>
      <w:r w:rsidRPr="00BC0787">
        <w:t>юрист</w:t>
      </w:r>
      <w:r w:rsidR="00BC0787" w:rsidRPr="00BC0787">
        <w:t xml:space="preserve"> </w:t>
      </w:r>
      <w:r w:rsidRPr="00BC0787">
        <w:t>Ирина</w:t>
      </w:r>
      <w:r w:rsidR="00BC0787" w:rsidRPr="00BC0787">
        <w:t xml:space="preserve"> </w:t>
      </w:r>
      <w:r w:rsidRPr="00BC0787">
        <w:t>Сивакова</w:t>
      </w:r>
      <w:r w:rsidR="00BC0787" w:rsidRPr="00BC0787">
        <w:t xml:space="preserve"> </w:t>
      </w:r>
      <w:r w:rsidRPr="00BC0787">
        <w:t>в</w:t>
      </w:r>
      <w:r w:rsidR="00BC0787" w:rsidRPr="00BC0787">
        <w:t xml:space="preserve"> </w:t>
      </w:r>
      <w:r w:rsidRPr="00BC0787">
        <w:t>своих</w:t>
      </w:r>
      <w:r w:rsidR="00BC0787" w:rsidRPr="00BC0787">
        <w:t xml:space="preserve"> </w:t>
      </w:r>
      <w:r w:rsidRPr="00BC0787">
        <w:t>социальных</w:t>
      </w:r>
      <w:r w:rsidR="00BC0787" w:rsidRPr="00BC0787">
        <w:t xml:space="preserve"> </w:t>
      </w:r>
      <w:r w:rsidRPr="00BC0787">
        <w:t>сетях.</w:t>
      </w:r>
      <w:bookmarkEnd w:id="93"/>
    </w:p>
    <w:p w14:paraId="24D27FC2" w14:textId="77777777" w:rsidR="00030E11" w:rsidRPr="00BC0787" w:rsidRDefault="00030E11" w:rsidP="00030E11">
      <w:r w:rsidRPr="00BC0787">
        <w:t>Она</w:t>
      </w:r>
      <w:r w:rsidR="00BC0787" w:rsidRPr="00BC0787">
        <w:t xml:space="preserve"> </w:t>
      </w:r>
      <w:r w:rsidRPr="00BC0787">
        <w:t>подчеркнула,</w:t>
      </w:r>
      <w:r w:rsidR="00BC0787" w:rsidRPr="00BC0787">
        <w:t xml:space="preserve"> </w:t>
      </w:r>
      <w:r w:rsidRPr="00BC0787">
        <w:t>что</w:t>
      </w:r>
      <w:r w:rsidR="00BC0787" w:rsidRPr="00BC0787">
        <w:t xml:space="preserve"> </w:t>
      </w:r>
      <w:r w:rsidRPr="00BC0787">
        <w:t>ключевым</w:t>
      </w:r>
      <w:r w:rsidR="00BC0787" w:rsidRPr="00BC0787">
        <w:t xml:space="preserve"> </w:t>
      </w:r>
      <w:r w:rsidRPr="00BC0787">
        <w:t>является</w:t>
      </w:r>
      <w:r w:rsidR="00BC0787" w:rsidRPr="00BC0787">
        <w:t xml:space="preserve"> </w:t>
      </w:r>
      <w:r w:rsidRPr="00BC0787">
        <w:t>наличие</w:t>
      </w:r>
      <w:r w:rsidR="00BC0787" w:rsidRPr="00BC0787">
        <w:t xml:space="preserve"> </w:t>
      </w:r>
      <w:r w:rsidRPr="00BC0787">
        <w:t>всех</w:t>
      </w:r>
      <w:r w:rsidR="00BC0787" w:rsidRPr="00BC0787">
        <w:t xml:space="preserve"> </w:t>
      </w:r>
      <w:r w:rsidRPr="00BC0787">
        <w:t>требуемых</w:t>
      </w:r>
      <w:r w:rsidR="00BC0787" w:rsidRPr="00BC0787">
        <w:t xml:space="preserve"> </w:t>
      </w:r>
      <w:r w:rsidRPr="00BC0787">
        <w:t>документов</w:t>
      </w:r>
      <w:r w:rsidR="00BC0787" w:rsidRPr="00BC0787">
        <w:t xml:space="preserve"> </w:t>
      </w:r>
      <w:r w:rsidRPr="00BC0787">
        <w:t>при</w:t>
      </w:r>
      <w:r w:rsidR="00BC0787" w:rsidRPr="00BC0787">
        <w:t xml:space="preserve"> </w:t>
      </w:r>
      <w:r w:rsidRPr="00BC0787">
        <w:t>подаче</w:t>
      </w:r>
      <w:r w:rsidR="00BC0787" w:rsidRPr="00BC0787">
        <w:t xml:space="preserve"> </w:t>
      </w:r>
      <w:r w:rsidRPr="00BC0787">
        <w:t>заявления</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Однако</w:t>
      </w:r>
      <w:r w:rsidR="00BC0787" w:rsidRPr="00BC0787">
        <w:t xml:space="preserve"> </w:t>
      </w:r>
      <w:r w:rsidRPr="00BC0787">
        <w:t>если</w:t>
      </w:r>
      <w:r w:rsidR="00BC0787" w:rsidRPr="00BC0787">
        <w:t xml:space="preserve"> </w:t>
      </w:r>
      <w:r w:rsidRPr="00BC0787">
        <w:t>этого</w:t>
      </w:r>
      <w:r w:rsidR="00BC0787" w:rsidRPr="00BC0787">
        <w:t xml:space="preserve"> </w:t>
      </w:r>
      <w:r w:rsidRPr="00BC0787">
        <w:t>не</w:t>
      </w:r>
      <w:r w:rsidR="00BC0787" w:rsidRPr="00BC0787">
        <w:t xml:space="preserve"> </w:t>
      </w:r>
      <w:r w:rsidRPr="00BC0787">
        <w:t>происходит,</w:t>
      </w:r>
      <w:r w:rsidR="00BC0787" w:rsidRPr="00BC0787">
        <w:t xml:space="preserve"> </w:t>
      </w:r>
      <w:r w:rsidRPr="00BC0787">
        <w:t>возможно</w:t>
      </w:r>
      <w:r w:rsidR="00BC0787" w:rsidRPr="00BC0787">
        <w:t xml:space="preserve"> </w:t>
      </w:r>
      <w:r w:rsidRPr="00BC0787">
        <w:t>восстановление</w:t>
      </w:r>
      <w:r w:rsidR="00BC0787" w:rsidRPr="00BC0787">
        <w:t xml:space="preserve"> </w:t>
      </w:r>
      <w:r w:rsidRPr="00BC0787">
        <w:t>прав</w:t>
      </w:r>
      <w:r w:rsidR="00BC0787" w:rsidRPr="00BC0787">
        <w:t xml:space="preserve"> </w:t>
      </w:r>
      <w:r w:rsidRPr="00BC0787">
        <w:t>впоследствии.</w:t>
      </w:r>
      <w:r w:rsidR="00BC0787" w:rsidRPr="00BC0787">
        <w:t xml:space="preserve"> </w:t>
      </w:r>
      <w:r w:rsidRPr="00BC0787">
        <w:t>В</w:t>
      </w:r>
      <w:r w:rsidR="00BC0787" w:rsidRPr="00BC0787">
        <w:t xml:space="preserve"> </w:t>
      </w:r>
      <w:r w:rsidRPr="00BC0787">
        <w:t>качестве</w:t>
      </w:r>
      <w:r w:rsidR="00BC0787" w:rsidRPr="00BC0787">
        <w:t xml:space="preserve"> </w:t>
      </w:r>
      <w:r w:rsidRPr="00BC0787">
        <w:t>иллюстрации</w:t>
      </w:r>
      <w:r w:rsidR="00BC0787" w:rsidRPr="00BC0787">
        <w:t xml:space="preserve"> </w:t>
      </w:r>
      <w:r w:rsidRPr="00BC0787">
        <w:t>она</w:t>
      </w:r>
      <w:r w:rsidR="00BC0787" w:rsidRPr="00BC0787">
        <w:t xml:space="preserve"> </w:t>
      </w:r>
      <w:r w:rsidRPr="00BC0787">
        <w:t>упомянула</w:t>
      </w:r>
      <w:r w:rsidR="00BC0787" w:rsidRPr="00BC0787">
        <w:t xml:space="preserve"> </w:t>
      </w:r>
      <w:r w:rsidRPr="00BC0787">
        <w:t>судебный</w:t>
      </w:r>
      <w:r w:rsidR="00BC0787" w:rsidRPr="00BC0787">
        <w:t xml:space="preserve"> </w:t>
      </w:r>
      <w:r w:rsidRPr="00BC0787">
        <w:t>процесс,</w:t>
      </w:r>
      <w:r w:rsidR="00BC0787" w:rsidRPr="00BC0787">
        <w:t xml:space="preserve"> </w:t>
      </w:r>
      <w:r w:rsidRPr="00BC0787">
        <w:t>в</w:t>
      </w:r>
      <w:r w:rsidR="00BC0787" w:rsidRPr="00BC0787">
        <w:t xml:space="preserve"> </w:t>
      </w:r>
      <w:r w:rsidRPr="00BC0787">
        <w:t>ходе</w:t>
      </w:r>
      <w:r w:rsidR="00BC0787" w:rsidRPr="00BC0787">
        <w:t xml:space="preserve"> </w:t>
      </w:r>
      <w:r w:rsidRPr="00BC0787">
        <w:t>которого</w:t>
      </w:r>
      <w:r w:rsidR="00BC0787" w:rsidRPr="00BC0787">
        <w:t xml:space="preserve"> </w:t>
      </w:r>
      <w:r w:rsidRPr="00BC0787">
        <w:t>пенсионерка</w:t>
      </w:r>
      <w:r w:rsidR="00BC0787" w:rsidRPr="00BC0787">
        <w:t xml:space="preserve"> </w:t>
      </w:r>
      <w:r w:rsidRPr="00BC0787">
        <w:t>просила</w:t>
      </w:r>
      <w:r w:rsidR="00BC0787" w:rsidRPr="00BC0787">
        <w:t xml:space="preserve"> </w:t>
      </w:r>
      <w:r w:rsidRPr="00BC0787">
        <w:t>учесть</w:t>
      </w:r>
      <w:r w:rsidR="00BC0787" w:rsidRPr="00BC0787">
        <w:t xml:space="preserve"> </w:t>
      </w:r>
      <w:r w:rsidRPr="00BC0787">
        <w:t>в</w:t>
      </w:r>
      <w:r w:rsidR="00BC0787" w:rsidRPr="00BC0787">
        <w:t xml:space="preserve"> </w:t>
      </w:r>
      <w:r w:rsidRPr="00BC0787">
        <w:t>своем</w:t>
      </w:r>
      <w:r w:rsidR="00BC0787" w:rsidRPr="00BC0787">
        <w:t xml:space="preserve"> </w:t>
      </w:r>
      <w:r w:rsidRPr="00BC0787">
        <w:t>трудовом</w:t>
      </w:r>
      <w:r w:rsidR="00BC0787" w:rsidRPr="00BC0787">
        <w:t xml:space="preserve"> </w:t>
      </w:r>
      <w:r w:rsidRPr="00BC0787">
        <w:t>стаже</w:t>
      </w:r>
      <w:r w:rsidR="00BC0787" w:rsidRPr="00BC0787">
        <w:t xml:space="preserve"> </w:t>
      </w:r>
      <w:r w:rsidRPr="00BC0787">
        <w:t>период</w:t>
      </w:r>
      <w:r w:rsidR="00BC0787" w:rsidRPr="00BC0787">
        <w:t xml:space="preserve"> </w:t>
      </w:r>
      <w:r w:rsidRPr="00BC0787">
        <w:t>обучения</w:t>
      </w:r>
      <w:r w:rsidR="00BC0787" w:rsidRPr="00BC0787">
        <w:t xml:space="preserve"> </w:t>
      </w:r>
      <w:r w:rsidRPr="00BC0787">
        <w:t>в</w:t>
      </w:r>
      <w:r w:rsidR="00BC0787" w:rsidRPr="00BC0787">
        <w:t xml:space="preserve"> </w:t>
      </w:r>
      <w:r w:rsidRPr="00BC0787">
        <w:t>медицинском</w:t>
      </w:r>
      <w:r w:rsidR="00BC0787" w:rsidRPr="00BC0787">
        <w:t xml:space="preserve"> </w:t>
      </w:r>
      <w:r w:rsidRPr="00BC0787">
        <w:t>училище</w:t>
      </w:r>
      <w:r w:rsidR="00BC0787" w:rsidRPr="00BC0787">
        <w:t xml:space="preserve"> </w:t>
      </w:r>
      <w:r w:rsidRPr="00BC0787">
        <w:t>в</w:t>
      </w:r>
      <w:r w:rsidR="00BC0787" w:rsidRPr="00BC0787">
        <w:t xml:space="preserve"> </w:t>
      </w:r>
      <w:r w:rsidRPr="00BC0787">
        <w:t>1981-1983</w:t>
      </w:r>
      <w:r w:rsidR="00BC0787" w:rsidRPr="00BC0787">
        <w:t xml:space="preserve"> </w:t>
      </w:r>
      <w:r w:rsidRPr="00BC0787">
        <w:t>годах.</w:t>
      </w:r>
    </w:p>
    <w:p w14:paraId="3A7C0739" w14:textId="77777777" w:rsidR="00030E11" w:rsidRPr="00BC0787" w:rsidRDefault="00030E11" w:rsidP="00030E11">
      <w:r w:rsidRPr="00BC0787">
        <w:t>Суд</w:t>
      </w:r>
      <w:r w:rsidR="00BC0787" w:rsidRPr="00BC0787">
        <w:t xml:space="preserve"> </w:t>
      </w:r>
      <w:r w:rsidRPr="00BC0787">
        <w:t>вынес</w:t>
      </w:r>
      <w:r w:rsidR="00BC0787" w:rsidRPr="00BC0787">
        <w:t xml:space="preserve"> </w:t>
      </w:r>
      <w:r w:rsidRPr="00BC0787">
        <w:t>решение</w:t>
      </w:r>
      <w:r w:rsidR="00BC0787" w:rsidRPr="00BC0787">
        <w:t xml:space="preserve"> </w:t>
      </w:r>
      <w:r w:rsidRPr="00BC0787">
        <w:t>в</w:t>
      </w:r>
      <w:r w:rsidR="00BC0787" w:rsidRPr="00BC0787">
        <w:t xml:space="preserve"> </w:t>
      </w:r>
      <w:r w:rsidRPr="00BC0787">
        <w:t>ее</w:t>
      </w:r>
      <w:r w:rsidR="00BC0787" w:rsidRPr="00BC0787">
        <w:t xml:space="preserve"> </w:t>
      </w:r>
      <w:r w:rsidRPr="00BC0787">
        <w:t>пользу,</w:t>
      </w:r>
      <w:r w:rsidR="00BC0787" w:rsidRPr="00BC0787">
        <w:t xml:space="preserve"> </w:t>
      </w:r>
      <w:r w:rsidRPr="00BC0787">
        <w:t>и</w:t>
      </w:r>
      <w:r w:rsidR="00BC0787" w:rsidRPr="00BC0787">
        <w:t xml:space="preserve"> </w:t>
      </w:r>
      <w:r w:rsidRPr="00BC0787">
        <w:t>Социальный</w:t>
      </w:r>
      <w:r w:rsidR="00BC0787" w:rsidRPr="00BC0787">
        <w:t xml:space="preserve"> </w:t>
      </w:r>
      <w:r w:rsidRPr="00BC0787">
        <w:t>фонд</w:t>
      </w:r>
      <w:r w:rsidR="00BC0787" w:rsidRPr="00BC0787">
        <w:t xml:space="preserve"> </w:t>
      </w:r>
      <w:r w:rsidRPr="00BC0787">
        <w:t>был</w:t>
      </w:r>
      <w:r w:rsidR="00BC0787" w:rsidRPr="00BC0787">
        <w:t xml:space="preserve"> </w:t>
      </w:r>
      <w:r w:rsidRPr="00BC0787">
        <w:t>обязан</w:t>
      </w:r>
      <w:r w:rsidR="00BC0787" w:rsidRPr="00BC0787">
        <w:t xml:space="preserve"> </w:t>
      </w:r>
      <w:r w:rsidRPr="00BC0787">
        <w:t>пересчитать</w:t>
      </w:r>
      <w:r w:rsidR="00BC0787" w:rsidRPr="00BC0787">
        <w:t xml:space="preserve"> </w:t>
      </w:r>
      <w:r w:rsidRPr="00BC0787">
        <w:t>пенсию.</w:t>
      </w:r>
      <w:r w:rsidR="00BC0787" w:rsidRPr="00BC0787">
        <w:t xml:space="preserve"> </w:t>
      </w:r>
      <w:r w:rsidRPr="00BC0787">
        <w:t>Кассационный</w:t>
      </w:r>
      <w:r w:rsidR="00BC0787" w:rsidRPr="00BC0787">
        <w:t xml:space="preserve"> </w:t>
      </w:r>
      <w:r w:rsidRPr="00BC0787">
        <w:t>суд</w:t>
      </w:r>
      <w:r w:rsidR="00BC0787" w:rsidRPr="00BC0787">
        <w:t xml:space="preserve"> </w:t>
      </w:r>
      <w:r w:rsidRPr="00BC0787">
        <w:t>подтвердил</w:t>
      </w:r>
      <w:r w:rsidR="00BC0787" w:rsidRPr="00BC0787">
        <w:t xml:space="preserve"> </w:t>
      </w:r>
      <w:r w:rsidRPr="00BC0787">
        <w:t>пересчет</w:t>
      </w:r>
      <w:r w:rsidR="00BC0787" w:rsidRPr="00BC0787">
        <w:t xml:space="preserve"> </w:t>
      </w:r>
      <w:r w:rsidRPr="00BC0787">
        <w:t>и</w:t>
      </w:r>
      <w:r w:rsidR="00BC0787" w:rsidRPr="00BC0787">
        <w:t xml:space="preserve"> </w:t>
      </w:r>
      <w:r w:rsidRPr="00BC0787">
        <w:t>обязал</w:t>
      </w:r>
      <w:r w:rsidR="00BC0787" w:rsidRPr="00BC0787">
        <w:t xml:space="preserve"> </w:t>
      </w:r>
      <w:r w:rsidRPr="00BC0787">
        <w:t>провести</w:t>
      </w:r>
      <w:r w:rsidR="00BC0787" w:rsidRPr="00BC0787">
        <w:t xml:space="preserve"> </w:t>
      </w:r>
      <w:r w:rsidRPr="00BC0787">
        <w:t>его</w:t>
      </w:r>
      <w:r w:rsidR="00BC0787" w:rsidRPr="00BC0787">
        <w:t xml:space="preserve"> </w:t>
      </w:r>
      <w:r w:rsidRPr="00BC0787">
        <w:t>за</w:t>
      </w:r>
      <w:r w:rsidR="00BC0787" w:rsidRPr="00BC0787">
        <w:t xml:space="preserve"> </w:t>
      </w:r>
      <w:r w:rsidRPr="00BC0787">
        <w:t>все</w:t>
      </w:r>
      <w:r w:rsidR="00BC0787" w:rsidRPr="00BC0787">
        <w:t xml:space="preserve"> </w:t>
      </w:r>
      <w:r w:rsidRPr="00BC0787">
        <w:t>годы</w:t>
      </w:r>
      <w:r w:rsidR="00BC0787" w:rsidRPr="00BC0787">
        <w:t xml:space="preserve"> </w:t>
      </w:r>
      <w:r w:rsidRPr="00BC0787">
        <w:t>с</w:t>
      </w:r>
      <w:r w:rsidR="00BC0787" w:rsidRPr="00BC0787">
        <w:t xml:space="preserve"> </w:t>
      </w:r>
      <w:r w:rsidRPr="00BC0787">
        <w:t>момента</w:t>
      </w:r>
      <w:r w:rsidR="00BC0787" w:rsidRPr="00BC0787">
        <w:t xml:space="preserve"> </w:t>
      </w:r>
      <w:r w:rsidRPr="00BC0787">
        <w:t>начала</w:t>
      </w:r>
      <w:r w:rsidR="00BC0787" w:rsidRPr="00BC0787">
        <w:t xml:space="preserve"> </w:t>
      </w:r>
      <w:r w:rsidRPr="00BC0787">
        <w:t>выплаты</w:t>
      </w:r>
      <w:r w:rsidR="00BC0787" w:rsidRPr="00BC0787">
        <w:t xml:space="preserve"> </w:t>
      </w:r>
      <w:r w:rsidRPr="00BC0787">
        <w:t>пенсии</w:t>
      </w:r>
      <w:r w:rsidR="00BC0787" w:rsidRPr="00BC0787">
        <w:t xml:space="preserve"> </w:t>
      </w:r>
      <w:r w:rsidRPr="00BC0787">
        <w:t>(12</w:t>
      </w:r>
      <w:r w:rsidR="00BC0787" w:rsidRPr="00BC0787">
        <w:t xml:space="preserve"> </w:t>
      </w:r>
      <w:r w:rsidRPr="00BC0787">
        <w:t>лет).</w:t>
      </w:r>
      <w:r w:rsidR="00BC0787" w:rsidRPr="00BC0787">
        <w:t xml:space="preserve"> </w:t>
      </w:r>
      <w:r w:rsidRPr="00BC0787">
        <w:t>Юрист</w:t>
      </w:r>
      <w:r w:rsidR="00BC0787" w:rsidRPr="00BC0787">
        <w:t xml:space="preserve"> </w:t>
      </w:r>
      <w:r w:rsidRPr="00BC0787">
        <w:t>подчеркнула,</w:t>
      </w:r>
      <w:r w:rsidR="00BC0787" w:rsidRPr="00BC0787">
        <w:t xml:space="preserve"> </w:t>
      </w:r>
      <w:r w:rsidRPr="00BC0787">
        <w:t>что</w:t>
      </w:r>
      <w:r w:rsidR="00BC0787" w:rsidRPr="00BC0787">
        <w:t xml:space="preserve"> </w:t>
      </w:r>
      <w:r w:rsidRPr="00BC0787">
        <w:t>Социальный</w:t>
      </w:r>
      <w:r w:rsidR="00BC0787" w:rsidRPr="00BC0787">
        <w:t xml:space="preserve"> </w:t>
      </w:r>
      <w:r w:rsidRPr="00BC0787">
        <w:t>фонд</w:t>
      </w:r>
      <w:r w:rsidR="00BC0787" w:rsidRPr="00BC0787">
        <w:t xml:space="preserve"> </w:t>
      </w:r>
      <w:r w:rsidRPr="00BC0787">
        <w:t>не</w:t>
      </w:r>
      <w:r w:rsidR="00BC0787" w:rsidRPr="00BC0787">
        <w:t xml:space="preserve"> </w:t>
      </w:r>
      <w:r w:rsidRPr="00BC0787">
        <w:t>информировал</w:t>
      </w:r>
      <w:r w:rsidR="00BC0787" w:rsidRPr="00BC0787">
        <w:t xml:space="preserve"> </w:t>
      </w:r>
      <w:r w:rsidRPr="00BC0787">
        <w:t>женщину</w:t>
      </w:r>
      <w:r w:rsidR="00BC0787" w:rsidRPr="00BC0787">
        <w:t xml:space="preserve"> </w:t>
      </w:r>
      <w:r w:rsidRPr="00BC0787">
        <w:t>о</w:t>
      </w:r>
      <w:r w:rsidR="00BC0787" w:rsidRPr="00BC0787">
        <w:t xml:space="preserve"> </w:t>
      </w:r>
      <w:r w:rsidRPr="00BC0787">
        <w:t>возможности</w:t>
      </w:r>
      <w:r w:rsidR="00BC0787" w:rsidRPr="00BC0787">
        <w:t xml:space="preserve"> </w:t>
      </w:r>
      <w:r w:rsidRPr="00BC0787">
        <w:t>учета</w:t>
      </w:r>
      <w:r w:rsidR="00BC0787" w:rsidRPr="00BC0787">
        <w:t xml:space="preserve"> </w:t>
      </w:r>
      <w:r w:rsidRPr="00BC0787">
        <w:t>времени</w:t>
      </w:r>
      <w:r w:rsidR="00BC0787" w:rsidRPr="00BC0787">
        <w:t xml:space="preserve"> </w:t>
      </w:r>
      <w:r w:rsidRPr="00BC0787">
        <w:t>обучения</w:t>
      </w:r>
      <w:r w:rsidR="00BC0787" w:rsidRPr="00BC0787">
        <w:t xml:space="preserve"> </w:t>
      </w:r>
      <w:r w:rsidRPr="00BC0787">
        <w:t>при</w:t>
      </w:r>
      <w:r w:rsidR="00BC0787" w:rsidRPr="00BC0787">
        <w:t xml:space="preserve"> </w:t>
      </w:r>
      <w:r w:rsidRPr="00BC0787">
        <w:t>расчете</w:t>
      </w:r>
      <w:r w:rsidR="00BC0787" w:rsidRPr="00BC0787">
        <w:t xml:space="preserve"> </w:t>
      </w:r>
      <w:r w:rsidRPr="00BC0787">
        <w:t>пенсии.</w:t>
      </w:r>
      <w:r w:rsidR="00BC0787" w:rsidRPr="00BC0787">
        <w:t xml:space="preserve"> </w:t>
      </w:r>
      <w:r w:rsidRPr="00BC0787">
        <w:t>Это</w:t>
      </w:r>
      <w:r w:rsidR="00BC0787" w:rsidRPr="00BC0787">
        <w:t xml:space="preserve"> </w:t>
      </w:r>
      <w:r w:rsidRPr="00BC0787">
        <w:t>и</w:t>
      </w:r>
      <w:r w:rsidR="00BC0787" w:rsidRPr="00BC0787">
        <w:t xml:space="preserve"> </w:t>
      </w:r>
      <w:r w:rsidRPr="00BC0787">
        <w:t>привело</w:t>
      </w:r>
      <w:r w:rsidR="00BC0787" w:rsidRPr="00BC0787">
        <w:t xml:space="preserve"> </w:t>
      </w:r>
      <w:r w:rsidRPr="00BC0787">
        <w:t>к</w:t>
      </w:r>
      <w:r w:rsidR="00BC0787" w:rsidRPr="00BC0787">
        <w:t xml:space="preserve"> </w:t>
      </w:r>
      <w:r w:rsidRPr="00BC0787">
        <w:t>необходимости</w:t>
      </w:r>
      <w:r w:rsidR="00BC0787" w:rsidRPr="00BC0787">
        <w:t xml:space="preserve"> </w:t>
      </w:r>
      <w:r w:rsidRPr="00BC0787">
        <w:t>доплаты</w:t>
      </w:r>
      <w:r w:rsidR="00BC0787" w:rsidRPr="00BC0787">
        <w:t xml:space="preserve"> </w:t>
      </w:r>
      <w:r w:rsidRPr="00BC0787">
        <w:t>разницы</w:t>
      </w:r>
      <w:r w:rsidR="00BC0787" w:rsidRPr="00BC0787">
        <w:t xml:space="preserve"> </w:t>
      </w:r>
      <w:r w:rsidRPr="00BC0787">
        <w:t>с</w:t>
      </w:r>
      <w:r w:rsidR="00BC0787" w:rsidRPr="00BC0787">
        <w:t xml:space="preserve"> </w:t>
      </w:r>
      <w:r w:rsidRPr="00BC0787">
        <w:t>момента</w:t>
      </w:r>
      <w:r w:rsidR="00BC0787" w:rsidRPr="00BC0787">
        <w:t xml:space="preserve"> </w:t>
      </w:r>
      <w:r w:rsidRPr="00BC0787">
        <w:t>начала</w:t>
      </w:r>
      <w:r w:rsidR="00BC0787" w:rsidRPr="00BC0787">
        <w:t xml:space="preserve"> </w:t>
      </w:r>
      <w:r w:rsidRPr="00BC0787">
        <w:t>выплат.</w:t>
      </w:r>
    </w:p>
    <w:p w14:paraId="432DF611" w14:textId="77777777" w:rsidR="00030E11" w:rsidRPr="00BC0787" w:rsidRDefault="00030E11" w:rsidP="00030E11">
      <w:r w:rsidRPr="00BC0787">
        <w:t>Кроме</w:t>
      </w:r>
      <w:r w:rsidR="00BC0787" w:rsidRPr="00BC0787">
        <w:t xml:space="preserve"> </w:t>
      </w:r>
      <w:r w:rsidRPr="00BC0787">
        <w:t>того,</w:t>
      </w:r>
      <w:r w:rsidR="00BC0787" w:rsidRPr="00BC0787">
        <w:t xml:space="preserve"> </w:t>
      </w:r>
      <w:r w:rsidRPr="00BC0787">
        <w:t>с</w:t>
      </w:r>
      <w:r w:rsidR="00BC0787" w:rsidRPr="00BC0787">
        <w:t xml:space="preserve"> </w:t>
      </w:r>
      <w:r w:rsidRPr="00BC0787">
        <w:t>января</w:t>
      </w:r>
      <w:r w:rsidR="00BC0787" w:rsidRPr="00BC0787">
        <w:t xml:space="preserve"> </w:t>
      </w:r>
      <w:r w:rsidRPr="00BC0787">
        <w:t>2025</w:t>
      </w:r>
      <w:r w:rsidR="00BC0787" w:rsidRPr="00BC0787">
        <w:t xml:space="preserve"> </w:t>
      </w:r>
      <w:r w:rsidRPr="00BC0787">
        <w:t>года</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начнет</w:t>
      </w:r>
      <w:r w:rsidR="00BC0787" w:rsidRPr="00BC0787">
        <w:t xml:space="preserve"> </w:t>
      </w:r>
      <w:r w:rsidRPr="00BC0787">
        <w:t>действовать</w:t>
      </w:r>
      <w:r w:rsidR="00BC0787" w:rsidRPr="00BC0787">
        <w:t xml:space="preserve"> </w:t>
      </w:r>
      <w:r w:rsidRPr="00BC0787">
        <w:t>новый</w:t>
      </w:r>
      <w:r w:rsidR="00BC0787" w:rsidRPr="00BC0787">
        <w:t xml:space="preserve"> </w:t>
      </w:r>
      <w:r w:rsidRPr="00BC0787">
        <w:t>закон,</w:t>
      </w:r>
      <w:r w:rsidR="00BC0787" w:rsidRPr="00BC0787">
        <w:t xml:space="preserve"> </w:t>
      </w:r>
      <w:r w:rsidRPr="00BC0787">
        <w:t>который</w:t>
      </w:r>
      <w:r w:rsidR="00BC0787" w:rsidRPr="00BC0787">
        <w:t xml:space="preserve"> </w:t>
      </w:r>
      <w:r w:rsidRPr="00BC0787">
        <w:t>обеспечит</w:t>
      </w:r>
      <w:r w:rsidR="00BC0787" w:rsidRPr="00BC0787">
        <w:t xml:space="preserve"> </w:t>
      </w:r>
      <w:r w:rsidRPr="00BC0787">
        <w:t>ежегодное</w:t>
      </w:r>
      <w:r w:rsidR="00BC0787" w:rsidRPr="00BC0787">
        <w:t xml:space="preserve"> </w:t>
      </w:r>
      <w:r w:rsidRPr="00BC0787">
        <w:t>увеличение</w:t>
      </w:r>
      <w:r w:rsidR="00BC0787" w:rsidRPr="00BC0787">
        <w:t xml:space="preserve"> </w:t>
      </w:r>
      <w:r w:rsidRPr="00BC0787">
        <w:t>пенсионных</w:t>
      </w:r>
      <w:r w:rsidR="00BC0787" w:rsidRPr="00BC0787">
        <w:t xml:space="preserve"> </w:t>
      </w:r>
      <w:r w:rsidRPr="00BC0787">
        <w:t>выплат</w:t>
      </w:r>
      <w:r w:rsidR="00BC0787" w:rsidRPr="00BC0787">
        <w:t xml:space="preserve"> </w:t>
      </w:r>
      <w:r w:rsidRPr="00BC0787">
        <w:t>для</w:t>
      </w:r>
      <w:r w:rsidR="00BC0787" w:rsidRPr="00BC0787">
        <w:t xml:space="preserve"> </w:t>
      </w:r>
      <w:r w:rsidRPr="00BC0787">
        <w:t>пенсионеров,</w:t>
      </w:r>
      <w:r w:rsidR="00BC0787" w:rsidRPr="00BC0787">
        <w:t xml:space="preserve"> </w:t>
      </w:r>
      <w:r w:rsidRPr="00BC0787">
        <w:t>продолжающих</w:t>
      </w:r>
      <w:r w:rsidR="00BC0787" w:rsidRPr="00BC0787">
        <w:t xml:space="preserve"> </w:t>
      </w:r>
      <w:r w:rsidRPr="00BC0787">
        <w:t>трудовую</w:t>
      </w:r>
      <w:r w:rsidR="00BC0787" w:rsidRPr="00BC0787">
        <w:t xml:space="preserve"> </w:t>
      </w:r>
      <w:r w:rsidRPr="00BC0787">
        <w:t>деятельность</w:t>
      </w:r>
      <w:r w:rsidR="00BC0787" w:rsidRPr="00BC0787">
        <w:t xml:space="preserve"> </w:t>
      </w:r>
      <w:r w:rsidRPr="00BC0787">
        <w:t>и</w:t>
      </w:r>
      <w:r w:rsidR="00BC0787" w:rsidRPr="00BC0787">
        <w:t xml:space="preserve"> </w:t>
      </w:r>
      <w:r w:rsidRPr="00BC0787">
        <w:t>вносящих</w:t>
      </w:r>
      <w:r w:rsidR="00BC0787" w:rsidRPr="00BC0787">
        <w:t xml:space="preserve"> </w:t>
      </w:r>
      <w:r w:rsidRPr="00BC0787">
        <w:t>взносы</w:t>
      </w:r>
      <w:r w:rsidR="00BC0787" w:rsidRPr="00BC0787">
        <w:t xml:space="preserve"> </w:t>
      </w:r>
      <w:r w:rsidRPr="00BC0787">
        <w:t>в</w:t>
      </w:r>
      <w:r w:rsidR="00BC0787" w:rsidRPr="00BC0787">
        <w:t xml:space="preserve"> </w:t>
      </w:r>
      <w:r w:rsidRPr="00BC0787">
        <w:t>социальный</w:t>
      </w:r>
      <w:r w:rsidR="00BC0787" w:rsidRPr="00BC0787">
        <w:t xml:space="preserve"> </w:t>
      </w:r>
      <w:r w:rsidRPr="00BC0787">
        <w:t>фонд.</w:t>
      </w:r>
      <w:r w:rsidR="00BC0787" w:rsidRPr="00BC0787">
        <w:t xml:space="preserve"> </w:t>
      </w:r>
      <w:r w:rsidRPr="00BC0787">
        <w:t>Индексация</w:t>
      </w:r>
      <w:r w:rsidR="00BC0787" w:rsidRPr="00BC0787">
        <w:t xml:space="preserve"> </w:t>
      </w:r>
      <w:r w:rsidRPr="00BC0787">
        <w:t>зависит</w:t>
      </w:r>
      <w:r w:rsidR="00BC0787" w:rsidRPr="00BC0787">
        <w:t xml:space="preserve"> </w:t>
      </w:r>
      <w:r w:rsidRPr="00BC0787">
        <w:t>от</w:t>
      </w:r>
      <w:r w:rsidR="00BC0787" w:rsidRPr="00BC0787">
        <w:t xml:space="preserve"> </w:t>
      </w:r>
      <w:r w:rsidRPr="00BC0787">
        <w:t>уровня</w:t>
      </w:r>
      <w:r w:rsidR="00BC0787" w:rsidRPr="00BC0787">
        <w:t xml:space="preserve"> </w:t>
      </w:r>
      <w:r w:rsidRPr="00BC0787">
        <w:t>инфляции</w:t>
      </w:r>
      <w:r w:rsidR="00BC0787" w:rsidRPr="00BC0787">
        <w:t xml:space="preserve"> </w:t>
      </w:r>
      <w:r w:rsidRPr="00BC0787">
        <w:t>прошлого</w:t>
      </w:r>
      <w:r w:rsidR="00BC0787" w:rsidRPr="00BC0787">
        <w:t xml:space="preserve"> </w:t>
      </w:r>
      <w:r w:rsidRPr="00BC0787">
        <w:t>года.</w:t>
      </w:r>
      <w:r w:rsidR="00BC0787" w:rsidRPr="00BC0787">
        <w:t xml:space="preserve"> </w:t>
      </w:r>
      <w:r w:rsidRPr="00BC0787">
        <w:t>Это</w:t>
      </w:r>
      <w:r w:rsidR="00BC0787" w:rsidRPr="00BC0787">
        <w:t xml:space="preserve"> </w:t>
      </w:r>
      <w:r w:rsidRPr="00BC0787">
        <w:t>правило</w:t>
      </w:r>
      <w:r w:rsidR="00BC0787" w:rsidRPr="00BC0787">
        <w:t xml:space="preserve"> </w:t>
      </w:r>
      <w:r w:rsidRPr="00BC0787">
        <w:t>касается</w:t>
      </w:r>
      <w:r w:rsidR="00BC0787" w:rsidRPr="00BC0787">
        <w:t xml:space="preserve"> </w:t>
      </w:r>
      <w:r w:rsidRPr="00BC0787">
        <w:t>всех</w:t>
      </w:r>
      <w:r w:rsidR="00BC0787" w:rsidRPr="00BC0787">
        <w:t xml:space="preserve"> </w:t>
      </w:r>
      <w:r w:rsidRPr="00BC0787">
        <w:t>видов</w:t>
      </w:r>
      <w:r w:rsidR="00BC0787" w:rsidRPr="00BC0787">
        <w:t xml:space="preserve"> </w:t>
      </w:r>
      <w:r w:rsidRPr="00BC0787">
        <w:t>страховых</w:t>
      </w:r>
      <w:r w:rsidR="00BC0787" w:rsidRPr="00BC0787">
        <w:t xml:space="preserve"> </w:t>
      </w:r>
      <w:r w:rsidRPr="00BC0787">
        <w:t>пенсий,</w:t>
      </w:r>
      <w:r w:rsidR="00BC0787" w:rsidRPr="00BC0787">
        <w:t xml:space="preserve"> </w:t>
      </w:r>
      <w:r w:rsidRPr="00BC0787">
        <w:t>включая</w:t>
      </w:r>
      <w:r w:rsidR="00BC0787" w:rsidRPr="00BC0787">
        <w:t xml:space="preserve"> </w:t>
      </w:r>
      <w:r w:rsidRPr="00BC0787">
        <w:t>пенсии</w:t>
      </w:r>
      <w:r w:rsidR="00BC0787" w:rsidRPr="00BC0787">
        <w:t xml:space="preserve"> </w:t>
      </w:r>
      <w:r w:rsidRPr="00BC0787">
        <w:t>по</w:t>
      </w:r>
      <w:r w:rsidR="00BC0787" w:rsidRPr="00BC0787">
        <w:t xml:space="preserve"> </w:t>
      </w:r>
      <w:r w:rsidRPr="00BC0787">
        <w:t>инвалидности</w:t>
      </w:r>
      <w:r w:rsidR="00BC0787" w:rsidRPr="00BC0787">
        <w:t xml:space="preserve"> </w:t>
      </w:r>
      <w:r w:rsidRPr="00BC0787">
        <w:t>и</w:t>
      </w:r>
      <w:r w:rsidR="00BC0787" w:rsidRPr="00BC0787">
        <w:t xml:space="preserve"> </w:t>
      </w:r>
      <w:r w:rsidRPr="00BC0787">
        <w:t>по</w:t>
      </w:r>
      <w:r w:rsidR="00BC0787" w:rsidRPr="00BC0787">
        <w:t xml:space="preserve"> </w:t>
      </w:r>
      <w:r w:rsidRPr="00BC0787">
        <w:t>случаю</w:t>
      </w:r>
      <w:r w:rsidR="00BC0787" w:rsidRPr="00BC0787">
        <w:t xml:space="preserve"> </w:t>
      </w:r>
      <w:r w:rsidRPr="00BC0787">
        <w:t>потери</w:t>
      </w:r>
      <w:r w:rsidR="00BC0787" w:rsidRPr="00BC0787">
        <w:t xml:space="preserve"> </w:t>
      </w:r>
      <w:r w:rsidRPr="00BC0787">
        <w:t>кормильца,</w:t>
      </w:r>
      <w:r w:rsidR="00BC0787" w:rsidRPr="00BC0787">
        <w:t xml:space="preserve"> </w:t>
      </w:r>
      <w:r w:rsidRPr="00BC0787">
        <w:t>и</w:t>
      </w:r>
      <w:r w:rsidR="00BC0787" w:rsidRPr="00BC0787">
        <w:t xml:space="preserve"> </w:t>
      </w:r>
      <w:r w:rsidRPr="00BC0787">
        <w:t>будет</w:t>
      </w:r>
      <w:r w:rsidR="00BC0787" w:rsidRPr="00BC0787">
        <w:t xml:space="preserve"> </w:t>
      </w:r>
      <w:r w:rsidRPr="00BC0787">
        <w:t>осуществляться</w:t>
      </w:r>
      <w:r w:rsidR="00BC0787" w:rsidRPr="00BC0787">
        <w:t xml:space="preserve"> </w:t>
      </w:r>
      <w:r w:rsidRPr="00BC0787">
        <w:t>независимо</w:t>
      </w:r>
      <w:r w:rsidR="00BC0787" w:rsidRPr="00BC0787">
        <w:t xml:space="preserve"> </w:t>
      </w:r>
      <w:r w:rsidRPr="00BC0787">
        <w:t>от</w:t>
      </w:r>
      <w:r w:rsidR="00BC0787" w:rsidRPr="00BC0787">
        <w:t xml:space="preserve"> </w:t>
      </w:r>
      <w:r w:rsidRPr="00BC0787">
        <w:t>трудовой</w:t>
      </w:r>
      <w:r w:rsidR="00BC0787" w:rsidRPr="00BC0787">
        <w:t xml:space="preserve"> </w:t>
      </w:r>
      <w:r w:rsidRPr="00BC0787">
        <w:t>активности</w:t>
      </w:r>
      <w:r w:rsidR="00BC0787" w:rsidRPr="00BC0787">
        <w:t xml:space="preserve"> </w:t>
      </w:r>
      <w:r w:rsidRPr="00BC0787">
        <w:t>пенсионеров.</w:t>
      </w:r>
    </w:p>
    <w:p w14:paraId="5545B447" w14:textId="77777777" w:rsidR="00030E11" w:rsidRPr="00BC0787" w:rsidRDefault="00030E11" w:rsidP="00030E11">
      <w:r w:rsidRPr="00BC0787">
        <w:lastRenderedPageBreak/>
        <w:t>Также</w:t>
      </w:r>
      <w:r w:rsidR="00BC0787" w:rsidRPr="00BC0787">
        <w:t xml:space="preserve"> </w:t>
      </w:r>
      <w:r w:rsidRPr="00BC0787">
        <w:t>с</w:t>
      </w:r>
      <w:r w:rsidR="00BC0787" w:rsidRPr="00BC0787">
        <w:t xml:space="preserve"> </w:t>
      </w:r>
      <w:r w:rsidRPr="00BC0787">
        <w:t>2025</w:t>
      </w:r>
      <w:r w:rsidR="00BC0787" w:rsidRPr="00BC0787">
        <w:t xml:space="preserve"> </w:t>
      </w:r>
      <w:r w:rsidRPr="00BC0787">
        <w:t>года</w:t>
      </w:r>
      <w:r w:rsidR="00BC0787" w:rsidRPr="00BC0787">
        <w:t xml:space="preserve"> </w:t>
      </w:r>
      <w:r w:rsidRPr="00BC0787">
        <w:t>граждане,</w:t>
      </w:r>
      <w:r w:rsidR="00BC0787" w:rsidRPr="00BC0787">
        <w:t xml:space="preserve"> </w:t>
      </w:r>
      <w:r w:rsidRPr="00BC0787">
        <w:t>достигшие</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могут</w:t>
      </w:r>
      <w:r w:rsidR="00BC0787" w:rsidRPr="00BC0787">
        <w:t xml:space="preserve"> </w:t>
      </w:r>
      <w:r w:rsidRPr="00BC0787">
        <w:t>ожидать</w:t>
      </w:r>
      <w:r w:rsidR="00BC0787" w:rsidRPr="00BC0787">
        <w:t xml:space="preserve"> </w:t>
      </w:r>
      <w:r w:rsidRPr="00BC0787">
        <w:t>увеличение</w:t>
      </w:r>
      <w:r w:rsidR="00BC0787" w:rsidRPr="00BC0787">
        <w:t xml:space="preserve"> </w:t>
      </w:r>
      <w:r w:rsidRPr="00BC0787">
        <w:t>пенсий</w:t>
      </w:r>
      <w:r w:rsidR="00BC0787" w:rsidRPr="00BC0787">
        <w:t xml:space="preserve"> </w:t>
      </w:r>
      <w:r w:rsidRPr="00BC0787">
        <w:t>на</w:t>
      </w:r>
      <w:r w:rsidR="00BC0787" w:rsidRPr="00BC0787">
        <w:t xml:space="preserve"> </w:t>
      </w:r>
      <w:r w:rsidRPr="00BC0787">
        <w:t>7,3%</w:t>
      </w:r>
      <w:r w:rsidR="00BC0787" w:rsidRPr="00BC0787">
        <w:t xml:space="preserve"> </w:t>
      </w:r>
      <w:r w:rsidRPr="00BC0787">
        <w:t>в</w:t>
      </w:r>
      <w:r w:rsidR="00BC0787" w:rsidRPr="00BC0787">
        <w:t xml:space="preserve"> </w:t>
      </w:r>
      <w:r w:rsidRPr="00BC0787">
        <w:t>соответствии</w:t>
      </w:r>
      <w:r w:rsidR="00BC0787" w:rsidRPr="00BC0787">
        <w:t xml:space="preserve"> </w:t>
      </w:r>
      <w:r w:rsidRPr="00BC0787">
        <w:t>с</w:t>
      </w:r>
      <w:r w:rsidR="00BC0787" w:rsidRPr="00BC0787">
        <w:t xml:space="preserve"> </w:t>
      </w:r>
      <w:r w:rsidRPr="00BC0787">
        <w:t>предполагаемой</w:t>
      </w:r>
      <w:r w:rsidR="00BC0787" w:rsidRPr="00BC0787">
        <w:t xml:space="preserve"> </w:t>
      </w:r>
      <w:r w:rsidRPr="00BC0787">
        <w:t>инфляцией.</w:t>
      </w:r>
      <w:r w:rsidR="00BC0787" w:rsidRPr="00BC0787">
        <w:t xml:space="preserve"> </w:t>
      </w:r>
      <w:r w:rsidRPr="00BC0787">
        <w:t>При</w:t>
      </w:r>
      <w:r w:rsidR="00BC0787" w:rsidRPr="00BC0787">
        <w:t xml:space="preserve"> </w:t>
      </w:r>
      <w:r w:rsidRPr="00BC0787">
        <w:t>более</w:t>
      </w:r>
      <w:r w:rsidR="00BC0787" w:rsidRPr="00BC0787">
        <w:t xml:space="preserve"> </w:t>
      </w:r>
      <w:r w:rsidRPr="00BC0787">
        <w:t>высоком,</w:t>
      </w:r>
      <w:r w:rsidR="00BC0787" w:rsidRPr="00BC0787">
        <w:t xml:space="preserve"> </w:t>
      </w:r>
      <w:r w:rsidRPr="00BC0787">
        <w:t>чем</w:t>
      </w:r>
      <w:r w:rsidR="00BC0787" w:rsidRPr="00BC0787">
        <w:t xml:space="preserve"> </w:t>
      </w:r>
      <w:r w:rsidRPr="00BC0787">
        <w:t>ожидается,</w:t>
      </w:r>
      <w:r w:rsidR="00BC0787" w:rsidRPr="00BC0787">
        <w:t xml:space="preserve"> </w:t>
      </w:r>
      <w:r w:rsidRPr="00BC0787">
        <w:t>уровне</w:t>
      </w:r>
      <w:r w:rsidR="00BC0787" w:rsidRPr="00BC0787">
        <w:t xml:space="preserve"> </w:t>
      </w:r>
      <w:r w:rsidRPr="00BC0787">
        <w:t>инфляции</w:t>
      </w:r>
      <w:r w:rsidR="00BC0787" w:rsidRPr="00BC0787">
        <w:t xml:space="preserve"> </w:t>
      </w:r>
      <w:r w:rsidRPr="00BC0787">
        <w:t>государство</w:t>
      </w:r>
      <w:r w:rsidR="00BC0787" w:rsidRPr="00BC0787">
        <w:t xml:space="preserve"> </w:t>
      </w:r>
      <w:r w:rsidRPr="00BC0787">
        <w:t>будет</w:t>
      </w:r>
      <w:r w:rsidR="00BC0787" w:rsidRPr="00BC0787">
        <w:t xml:space="preserve"> </w:t>
      </w:r>
      <w:r w:rsidRPr="00BC0787">
        <w:t>готово</w:t>
      </w:r>
      <w:r w:rsidR="00BC0787" w:rsidRPr="00BC0787">
        <w:t xml:space="preserve"> </w:t>
      </w:r>
      <w:r w:rsidRPr="00BC0787">
        <w:t>провести</w:t>
      </w:r>
      <w:r w:rsidR="00BC0787" w:rsidRPr="00BC0787">
        <w:t xml:space="preserve"> </w:t>
      </w:r>
      <w:r w:rsidRPr="00BC0787">
        <w:t>дополнительную</w:t>
      </w:r>
      <w:r w:rsidR="00BC0787" w:rsidRPr="00BC0787">
        <w:t xml:space="preserve"> </w:t>
      </w:r>
      <w:r w:rsidRPr="00BC0787">
        <w:t>корректировку</w:t>
      </w:r>
      <w:r w:rsidR="00BC0787" w:rsidRPr="00BC0787">
        <w:t xml:space="preserve"> </w:t>
      </w:r>
      <w:r w:rsidRPr="00BC0787">
        <w:t>пенсионных</w:t>
      </w:r>
      <w:r w:rsidR="00BC0787" w:rsidRPr="00BC0787">
        <w:t xml:space="preserve"> </w:t>
      </w:r>
      <w:r w:rsidRPr="00BC0787">
        <w:t>выплат.</w:t>
      </w:r>
    </w:p>
    <w:p w14:paraId="6E21FA48" w14:textId="77777777" w:rsidR="005379EE" w:rsidRPr="00BC0787" w:rsidRDefault="00812913" w:rsidP="00030E11">
      <w:hyperlink r:id="rId34" w:history="1">
        <w:r w:rsidR="00030E11" w:rsidRPr="00BC0787">
          <w:rPr>
            <w:rStyle w:val="a3"/>
          </w:rPr>
          <w:t>https://mockva.ru/2024/11/13/401392.html</w:t>
        </w:r>
      </w:hyperlink>
    </w:p>
    <w:p w14:paraId="288B8AFA" w14:textId="77777777" w:rsidR="009C486F" w:rsidRPr="00BC0787" w:rsidRDefault="009C486F" w:rsidP="009C486F">
      <w:pPr>
        <w:pStyle w:val="2"/>
      </w:pPr>
      <w:bookmarkStart w:id="94" w:name="_Toc182463102"/>
      <w:r w:rsidRPr="00BC0787">
        <w:t>ФедералПресс,</w:t>
      </w:r>
      <w:r w:rsidR="00BC0787" w:rsidRPr="00BC0787">
        <w:t xml:space="preserve"> </w:t>
      </w:r>
      <w:r w:rsidRPr="00BC0787">
        <w:t>13.11.2024,</w:t>
      </w:r>
      <w:r w:rsidR="00BC0787" w:rsidRPr="00BC0787">
        <w:t xml:space="preserve"> </w:t>
      </w:r>
      <w:r w:rsidRPr="00BC0787">
        <w:t>Почему</w:t>
      </w:r>
      <w:r w:rsidR="00BC0787" w:rsidRPr="00BC0787">
        <w:t xml:space="preserve"> </w:t>
      </w:r>
      <w:r w:rsidRPr="00BC0787">
        <w:t>нельзя</w:t>
      </w:r>
      <w:r w:rsidR="00BC0787" w:rsidRPr="00BC0787">
        <w:t xml:space="preserve"> </w:t>
      </w:r>
      <w:r w:rsidRPr="00BC0787">
        <w:t>снять</w:t>
      </w:r>
      <w:r w:rsidR="00BC0787" w:rsidRPr="00BC0787">
        <w:t xml:space="preserve"> </w:t>
      </w:r>
      <w:r w:rsidRPr="00BC0787">
        <w:t>все</w:t>
      </w:r>
      <w:r w:rsidR="00BC0787" w:rsidRPr="00BC0787">
        <w:t xml:space="preserve"> </w:t>
      </w:r>
      <w:r w:rsidRPr="00BC0787">
        <w:t>ограничения</w:t>
      </w:r>
      <w:r w:rsidR="00BC0787" w:rsidRPr="00BC0787">
        <w:t xml:space="preserve"> </w:t>
      </w:r>
      <w:r w:rsidRPr="00BC0787">
        <w:t>с</w:t>
      </w:r>
      <w:r w:rsidR="00BC0787" w:rsidRPr="00BC0787">
        <w:t xml:space="preserve"> </w:t>
      </w:r>
      <w:r w:rsidRPr="00BC0787">
        <w:t>использования</w:t>
      </w:r>
      <w:r w:rsidR="00BC0787" w:rsidRPr="00BC0787">
        <w:t xml:space="preserve"> </w:t>
      </w:r>
      <w:r w:rsidRPr="00BC0787">
        <w:t>маткапитала:</w:t>
      </w:r>
      <w:r w:rsidR="00BC0787" w:rsidRPr="00BC0787">
        <w:t xml:space="preserve"> </w:t>
      </w:r>
      <w:r w:rsidRPr="00BC0787">
        <w:t>отвечает</w:t>
      </w:r>
      <w:r w:rsidR="00BC0787" w:rsidRPr="00BC0787">
        <w:t xml:space="preserve"> </w:t>
      </w:r>
      <w:r w:rsidRPr="00BC0787">
        <w:t>депутат</w:t>
      </w:r>
      <w:r w:rsidR="00BC0787" w:rsidRPr="00BC0787">
        <w:t xml:space="preserve"> </w:t>
      </w:r>
      <w:r w:rsidRPr="00BC0787">
        <w:t>Бессараб</w:t>
      </w:r>
      <w:bookmarkEnd w:id="94"/>
    </w:p>
    <w:p w14:paraId="0C5F652D" w14:textId="77777777" w:rsidR="009C486F" w:rsidRPr="00BC0787" w:rsidRDefault="009C486F" w:rsidP="00BC0787">
      <w:pPr>
        <w:pStyle w:val="3"/>
      </w:pPr>
      <w:bookmarkStart w:id="95" w:name="_Toc182463103"/>
      <w:r w:rsidRPr="00BC0787">
        <w:t>Материнский</w:t>
      </w:r>
      <w:r w:rsidR="00BC0787" w:rsidRPr="00BC0787">
        <w:t xml:space="preserve"> </w:t>
      </w:r>
      <w:r w:rsidRPr="00BC0787">
        <w:t>капитал</w:t>
      </w:r>
      <w:r w:rsidR="00BC0787" w:rsidRPr="00BC0787">
        <w:t xml:space="preserve"> </w:t>
      </w:r>
      <w:r w:rsidRPr="00BC0787">
        <w:t>–</w:t>
      </w:r>
      <w:r w:rsidR="00BC0787" w:rsidRPr="00BC0787">
        <w:t xml:space="preserve"> </w:t>
      </w:r>
      <w:r w:rsidRPr="00BC0787">
        <w:t>это</w:t>
      </w:r>
      <w:r w:rsidR="00BC0787" w:rsidRPr="00BC0787">
        <w:t xml:space="preserve"> </w:t>
      </w:r>
      <w:r w:rsidRPr="00BC0787">
        <w:t>мера</w:t>
      </w:r>
      <w:r w:rsidR="00BC0787" w:rsidRPr="00BC0787">
        <w:t xml:space="preserve"> </w:t>
      </w:r>
      <w:r w:rsidRPr="00BC0787">
        <w:t>поддержки,</w:t>
      </w:r>
      <w:r w:rsidR="00BC0787" w:rsidRPr="00BC0787">
        <w:t xml:space="preserve"> </w:t>
      </w:r>
      <w:r w:rsidRPr="00BC0787">
        <w:t>которая</w:t>
      </w:r>
      <w:r w:rsidR="00BC0787" w:rsidRPr="00BC0787">
        <w:t xml:space="preserve"> </w:t>
      </w:r>
      <w:r w:rsidRPr="00BC0787">
        <w:t>предоставляется</w:t>
      </w:r>
      <w:r w:rsidR="00BC0787" w:rsidRPr="00BC0787">
        <w:t xml:space="preserve"> </w:t>
      </w:r>
      <w:r w:rsidRPr="00BC0787">
        <w:t>матерям</w:t>
      </w:r>
      <w:r w:rsidR="00BC0787" w:rsidRPr="00BC0787">
        <w:t xml:space="preserve"> </w:t>
      </w:r>
      <w:r w:rsidRPr="00BC0787">
        <w:t>за</w:t>
      </w:r>
      <w:r w:rsidR="00BC0787" w:rsidRPr="00BC0787">
        <w:t xml:space="preserve"> </w:t>
      </w:r>
      <w:r w:rsidRPr="00BC0787">
        <w:t>рождение</w:t>
      </w:r>
      <w:r w:rsidR="00BC0787" w:rsidRPr="00BC0787">
        <w:t xml:space="preserve"> </w:t>
      </w:r>
      <w:r w:rsidRPr="00BC0787">
        <w:t>или</w:t>
      </w:r>
      <w:r w:rsidR="00BC0787" w:rsidRPr="00BC0787">
        <w:t xml:space="preserve"> </w:t>
      </w:r>
      <w:r w:rsidRPr="00BC0787">
        <w:t>усыновление</w:t>
      </w:r>
      <w:r w:rsidR="00BC0787" w:rsidRPr="00BC0787">
        <w:t xml:space="preserve"> </w:t>
      </w:r>
      <w:r w:rsidRPr="00BC0787">
        <w:t>ребенка.</w:t>
      </w:r>
      <w:r w:rsidR="00BC0787" w:rsidRPr="00BC0787">
        <w:t xml:space="preserve"> </w:t>
      </w:r>
      <w:r w:rsidRPr="00BC0787">
        <w:t>Вопрос</w:t>
      </w:r>
      <w:r w:rsidR="00BC0787" w:rsidRPr="00BC0787">
        <w:t xml:space="preserve"> </w:t>
      </w:r>
      <w:r w:rsidRPr="00BC0787">
        <w:t>о</w:t>
      </w:r>
      <w:r w:rsidR="00BC0787" w:rsidRPr="00BC0787">
        <w:t xml:space="preserve"> </w:t>
      </w:r>
      <w:r w:rsidRPr="00BC0787">
        <w:t>снятии</w:t>
      </w:r>
      <w:r w:rsidR="00BC0787" w:rsidRPr="00BC0787">
        <w:t xml:space="preserve"> </w:t>
      </w:r>
      <w:r w:rsidRPr="00BC0787">
        <w:t>всех</w:t>
      </w:r>
      <w:r w:rsidR="00BC0787" w:rsidRPr="00BC0787">
        <w:t xml:space="preserve"> </w:t>
      </w:r>
      <w:r w:rsidRPr="00BC0787">
        <w:t>ограничений</w:t>
      </w:r>
      <w:r w:rsidR="00BC0787" w:rsidRPr="00BC0787">
        <w:t xml:space="preserve"> </w:t>
      </w:r>
      <w:r w:rsidRPr="00BC0787">
        <w:t>на</w:t>
      </w:r>
      <w:r w:rsidR="00BC0787" w:rsidRPr="00BC0787">
        <w:t xml:space="preserve"> </w:t>
      </w:r>
      <w:r w:rsidRPr="00BC0787">
        <w:t>использование</w:t>
      </w:r>
      <w:r w:rsidR="00BC0787" w:rsidRPr="00BC0787">
        <w:t xml:space="preserve"> </w:t>
      </w:r>
      <w:r w:rsidRPr="00BC0787">
        <w:t>этих</w:t>
      </w:r>
      <w:r w:rsidR="00BC0787" w:rsidRPr="00BC0787">
        <w:t xml:space="preserve"> </w:t>
      </w:r>
      <w:r w:rsidRPr="00BC0787">
        <w:t>средств</w:t>
      </w:r>
      <w:r w:rsidR="00BC0787" w:rsidRPr="00BC0787">
        <w:t xml:space="preserve"> </w:t>
      </w:r>
      <w:r w:rsidRPr="00BC0787">
        <w:t>вызывает</w:t>
      </w:r>
      <w:r w:rsidR="00BC0787" w:rsidRPr="00BC0787">
        <w:t xml:space="preserve"> </w:t>
      </w:r>
      <w:r w:rsidRPr="00BC0787">
        <w:t>много</w:t>
      </w:r>
      <w:r w:rsidR="00BC0787" w:rsidRPr="00BC0787">
        <w:t xml:space="preserve"> </w:t>
      </w:r>
      <w:r w:rsidRPr="00BC0787">
        <w:t>дискуссий.</w:t>
      </w:r>
      <w:r w:rsidR="00BC0787" w:rsidRPr="00BC0787">
        <w:t xml:space="preserve"> </w:t>
      </w:r>
      <w:r w:rsidRPr="00BC0787">
        <w:t>Депутат</w:t>
      </w:r>
      <w:r w:rsidR="00BC0787" w:rsidRPr="00BC0787">
        <w:t xml:space="preserve"> </w:t>
      </w:r>
      <w:r w:rsidRPr="00BC0787">
        <w:t>Госдумы</w:t>
      </w:r>
      <w:r w:rsidR="00BC0787" w:rsidRPr="00BC0787">
        <w:t xml:space="preserve"> </w:t>
      </w:r>
      <w:r w:rsidRPr="00BC0787">
        <w:t>Светлана</w:t>
      </w:r>
      <w:r w:rsidR="00BC0787" w:rsidRPr="00BC0787">
        <w:t xml:space="preserve"> </w:t>
      </w:r>
      <w:r w:rsidRPr="00BC0787">
        <w:t>Бессараб</w:t>
      </w:r>
      <w:r w:rsidR="00BC0787" w:rsidRPr="00BC0787">
        <w:t xml:space="preserve"> </w:t>
      </w:r>
      <w:r w:rsidRPr="00BC0787">
        <w:t>в</w:t>
      </w:r>
      <w:r w:rsidR="00BC0787" w:rsidRPr="00BC0787">
        <w:t xml:space="preserve"> </w:t>
      </w:r>
      <w:r w:rsidRPr="00BC0787">
        <w:t>разговоре</w:t>
      </w:r>
      <w:r w:rsidR="00BC0787" w:rsidRPr="00BC0787">
        <w:t xml:space="preserve"> </w:t>
      </w:r>
      <w:r w:rsidRPr="00BC0787">
        <w:t>с</w:t>
      </w:r>
      <w:r w:rsidR="00BC0787" w:rsidRPr="00BC0787">
        <w:t xml:space="preserve"> «</w:t>
      </w:r>
      <w:r w:rsidRPr="00BC0787">
        <w:t>ФедералПресс</w:t>
      </w:r>
      <w:r w:rsidR="00BC0787" w:rsidRPr="00BC0787">
        <w:t xml:space="preserve">» </w:t>
      </w:r>
      <w:r w:rsidRPr="00BC0787">
        <w:t>разъяснила,</w:t>
      </w:r>
      <w:r w:rsidR="00BC0787" w:rsidRPr="00BC0787">
        <w:t xml:space="preserve"> </w:t>
      </w:r>
      <w:r w:rsidRPr="00BC0787">
        <w:t>почему</w:t>
      </w:r>
      <w:r w:rsidR="00BC0787" w:rsidRPr="00BC0787">
        <w:t xml:space="preserve"> </w:t>
      </w:r>
      <w:r w:rsidRPr="00BC0787">
        <w:t>возможности</w:t>
      </w:r>
      <w:r w:rsidR="00BC0787" w:rsidRPr="00BC0787">
        <w:t xml:space="preserve"> </w:t>
      </w:r>
      <w:r w:rsidRPr="00BC0787">
        <w:t>для</w:t>
      </w:r>
      <w:r w:rsidR="00BC0787" w:rsidRPr="00BC0787">
        <w:t xml:space="preserve"> </w:t>
      </w:r>
      <w:r w:rsidRPr="00BC0787">
        <w:t>использования</w:t>
      </w:r>
      <w:r w:rsidR="00BC0787" w:rsidRPr="00BC0787">
        <w:t xml:space="preserve"> </w:t>
      </w:r>
      <w:r w:rsidRPr="00BC0787">
        <w:t>этих</w:t>
      </w:r>
      <w:r w:rsidR="00BC0787" w:rsidRPr="00BC0787">
        <w:t xml:space="preserve"> </w:t>
      </w:r>
      <w:r w:rsidRPr="00BC0787">
        <w:t>средств</w:t>
      </w:r>
      <w:r w:rsidR="00BC0787" w:rsidRPr="00BC0787">
        <w:t xml:space="preserve"> </w:t>
      </w:r>
      <w:r w:rsidRPr="00BC0787">
        <w:t>ограничены.</w:t>
      </w:r>
      <w:bookmarkEnd w:id="95"/>
    </w:p>
    <w:p w14:paraId="42B92658" w14:textId="77777777" w:rsidR="009C486F" w:rsidRPr="00BC0787" w:rsidRDefault="00BC0787" w:rsidP="009C486F">
      <w:r w:rsidRPr="00BC0787">
        <w:t>«</w:t>
      </w:r>
      <w:r w:rsidR="009C486F" w:rsidRPr="00BC0787">
        <w:t>Материнский</w:t>
      </w:r>
      <w:r w:rsidRPr="00BC0787">
        <w:t xml:space="preserve"> </w:t>
      </w:r>
      <w:r w:rsidR="009C486F" w:rsidRPr="00BC0787">
        <w:t>капитал,</w:t>
      </w:r>
      <w:r w:rsidRPr="00BC0787">
        <w:t xml:space="preserve"> </w:t>
      </w:r>
      <w:r w:rsidR="009C486F" w:rsidRPr="00BC0787">
        <w:t>видимо,</w:t>
      </w:r>
      <w:r w:rsidRPr="00BC0787">
        <w:t xml:space="preserve"> </w:t>
      </w:r>
      <w:r w:rsidR="009C486F" w:rsidRPr="00BC0787">
        <w:t>поэтому</w:t>
      </w:r>
      <w:r w:rsidRPr="00BC0787">
        <w:t xml:space="preserve"> </w:t>
      </w:r>
      <w:r w:rsidR="009C486F" w:rsidRPr="00BC0787">
        <w:t>такое</w:t>
      </w:r>
      <w:r w:rsidRPr="00BC0787">
        <w:t xml:space="preserve"> </w:t>
      </w:r>
      <w:r w:rsidR="009C486F" w:rsidRPr="00BC0787">
        <w:t>наименование</w:t>
      </w:r>
      <w:r w:rsidRPr="00BC0787">
        <w:t xml:space="preserve"> </w:t>
      </w:r>
      <w:r w:rsidR="009C486F" w:rsidRPr="00BC0787">
        <w:t>имеет.</w:t>
      </w:r>
      <w:r w:rsidRPr="00BC0787">
        <w:t xml:space="preserve"> </w:t>
      </w:r>
      <w:r w:rsidR="009C486F" w:rsidRPr="00BC0787">
        <w:t>Выдается</w:t>
      </w:r>
      <w:r w:rsidRPr="00BC0787">
        <w:t xml:space="preserve"> </w:t>
      </w:r>
      <w:r w:rsidR="009C486F" w:rsidRPr="00BC0787">
        <w:t>он</w:t>
      </w:r>
      <w:r w:rsidRPr="00BC0787">
        <w:t xml:space="preserve"> </w:t>
      </w:r>
      <w:r w:rsidR="009C486F" w:rsidRPr="00BC0787">
        <w:t>матери,</w:t>
      </w:r>
      <w:r w:rsidRPr="00BC0787">
        <w:t xml:space="preserve"> </w:t>
      </w:r>
      <w:r w:rsidR="009C486F" w:rsidRPr="00BC0787">
        <w:t>прежде</w:t>
      </w:r>
      <w:r w:rsidRPr="00BC0787">
        <w:t xml:space="preserve"> </w:t>
      </w:r>
      <w:r w:rsidR="009C486F" w:rsidRPr="00BC0787">
        <w:t>всего,</w:t>
      </w:r>
      <w:r w:rsidRPr="00BC0787">
        <w:t xml:space="preserve"> </w:t>
      </w:r>
      <w:r w:rsidR="009C486F" w:rsidRPr="00BC0787">
        <w:t>за</w:t>
      </w:r>
      <w:r w:rsidRPr="00BC0787">
        <w:t xml:space="preserve"> </w:t>
      </w:r>
      <w:r w:rsidR="009C486F" w:rsidRPr="00BC0787">
        <w:t>рождение</w:t>
      </w:r>
      <w:r w:rsidRPr="00BC0787">
        <w:t xml:space="preserve"> </w:t>
      </w:r>
      <w:r w:rsidR="009C486F" w:rsidRPr="00BC0787">
        <w:t>ребенка.</w:t>
      </w:r>
      <w:r w:rsidRPr="00BC0787">
        <w:t xml:space="preserve"> </w:t>
      </w:r>
      <w:r w:rsidR="009C486F" w:rsidRPr="00BC0787">
        <w:t>Но</w:t>
      </w:r>
      <w:r w:rsidRPr="00BC0787">
        <w:t xml:space="preserve"> </w:t>
      </w:r>
      <w:r w:rsidR="009C486F" w:rsidRPr="00BC0787">
        <w:t>нацелен</w:t>
      </w:r>
      <w:r w:rsidRPr="00BC0787">
        <w:t xml:space="preserve"> </w:t>
      </w:r>
      <w:r w:rsidR="009C486F" w:rsidRPr="00BC0787">
        <w:t>он</w:t>
      </w:r>
      <w:r w:rsidRPr="00BC0787">
        <w:t xml:space="preserve"> </w:t>
      </w:r>
      <w:r w:rsidR="009C486F" w:rsidRPr="00BC0787">
        <w:t>на</w:t>
      </w:r>
      <w:r w:rsidRPr="00BC0787">
        <w:t xml:space="preserve"> </w:t>
      </w:r>
      <w:r w:rsidR="009C486F" w:rsidRPr="00BC0787">
        <w:t>улучшение</w:t>
      </w:r>
      <w:r w:rsidRPr="00BC0787">
        <w:t xml:space="preserve"> </w:t>
      </w:r>
      <w:r w:rsidR="009C486F" w:rsidRPr="00BC0787">
        <w:t>качества</w:t>
      </w:r>
      <w:r w:rsidRPr="00BC0787">
        <w:t xml:space="preserve"> </w:t>
      </w:r>
      <w:r w:rsidR="009C486F" w:rsidRPr="00BC0787">
        <w:t>жизни</w:t>
      </w:r>
      <w:r w:rsidRPr="00BC0787">
        <w:t xml:space="preserve"> </w:t>
      </w:r>
      <w:r w:rsidR="009C486F" w:rsidRPr="00BC0787">
        <w:t>именно</w:t>
      </w:r>
      <w:r w:rsidRPr="00BC0787">
        <w:t xml:space="preserve"> </w:t>
      </w:r>
      <w:r w:rsidR="009C486F" w:rsidRPr="00BC0787">
        <w:t>рожденного</w:t>
      </w:r>
      <w:r w:rsidRPr="00BC0787">
        <w:t xml:space="preserve"> </w:t>
      </w:r>
      <w:r w:rsidR="009C486F" w:rsidRPr="00BC0787">
        <w:t>малыша</w:t>
      </w:r>
      <w:r w:rsidRPr="00BC0787">
        <w:t>»</w:t>
      </w:r>
      <w:r w:rsidR="009C486F" w:rsidRPr="00BC0787">
        <w:t>,</w:t>
      </w:r>
      <w:r w:rsidRPr="00BC0787">
        <w:t xml:space="preserve"> </w:t>
      </w:r>
      <w:r w:rsidR="009C486F" w:rsidRPr="00BC0787">
        <w:t>–</w:t>
      </w:r>
      <w:r w:rsidRPr="00BC0787">
        <w:t xml:space="preserve"> </w:t>
      </w:r>
      <w:r w:rsidR="009C486F" w:rsidRPr="00BC0787">
        <w:t>подчеркивает</w:t>
      </w:r>
      <w:r w:rsidRPr="00BC0787">
        <w:t xml:space="preserve"> </w:t>
      </w:r>
      <w:r w:rsidR="009C486F" w:rsidRPr="00BC0787">
        <w:t>Депутат.</w:t>
      </w:r>
    </w:p>
    <w:p w14:paraId="5400E43F" w14:textId="77777777" w:rsidR="009C486F" w:rsidRPr="00BC0787" w:rsidRDefault="009C486F" w:rsidP="009C486F">
      <w:r w:rsidRPr="00BC0787">
        <w:t>Как</w:t>
      </w:r>
      <w:r w:rsidR="00BC0787" w:rsidRPr="00BC0787">
        <w:t xml:space="preserve"> </w:t>
      </w:r>
      <w:r w:rsidRPr="00BC0787">
        <w:t>отмечает</w:t>
      </w:r>
      <w:r w:rsidR="00BC0787" w:rsidRPr="00BC0787">
        <w:t xml:space="preserve"> </w:t>
      </w:r>
      <w:r w:rsidRPr="00BC0787">
        <w:t>Светлана</w:t>
      </w:r>
      <w:r w:rsidR="00BC0787" w:rsidRPr="00BC0787">
        <w:t xml:space="preserve"> </w:t>
      </w:r>
      <w:r w:rsidRPr="00BC0787">
        <w:t>Бессараб,</w:t>
      </w:r>
      <w:r w:rsidR="00BC0787" w:rsidRPr="00BC0787">
        <w:t xml:space="preserve"> </w:t>
      </w:r>
      <w:r w:rsidRPr="00BC0787">
        <w:t>материнский</w:t>
      </w:r>
      <w:r w:rsidR="00BC0787" w:rsidRPr="00BC0787">
        <w:t xml:space="preserve"> </w:t>
      </w:r>
      <w:r w:rsidRPr="00BC0787">
        <w:t>капитал</w:t>
      </w:r>
      <w:r w:rsidR="00BC0787" w:rsidRPr="00BC0787">
        <w:t xml:space="preserve"> </w:t>
      </w:r>
      <w:r w:rsidRPr="00BC0787">
        <w:t>предназначен</w:t>
      </w:r>
      <w:r w:rsidR="00BC0787" w:rsidRPr="00BC0787">
        <w:t xml:space="preserve"> </w:t>
      </w:r>
      <w:r w:rsidRPr="00BC0787">
        <w:t>для</w:t>
      </w:r>
      <w:r w:rsidR="00BC0787" w:rsidRPr="00BC0787">
        <w:t xml:space="preserve"> </w:t>
      </w:r>
      <w:r w:rsidRPr="00BC0787">
        <w:t>решения</w:t>
      </w:r>
      <w:r w:rsidR="00BC0787" w:rsidRPr="00BC0787">
        <w:t xml:space="preserve"> </w:t>
      </w:r>
      <w:r w:rsidRPr="00BC0787">
        <w:t>конкретных</w:t>
      </w:r>
      <w:r w:rsidR="00BC0787" w:rsidRPr="00BC0787">
        <w:t xml:space="preserve"> </w:t>
      </w:r>
      <w:r w:rsidRPr="00BC0787">
        <w:t>задач,</w:t>
      </w:r>
      <w:r w:rsidR="00BC0787" w:rsidRPr="00BC0787">
        <w:t xml:space="preserve"> </w:t>
      </w:r>
      <w:r w:rsidRPr="00BC0787">
        <w:t>связанных</w:t>
      </w:r>
      <w:r w:rsidR="00BC0787" w:rsidRPr="00BC0787">
        <w:t xml:space="preserve"> </w:t>
      </w:r>
      <w:r w:rsidRPr="00BC0787">
        <w:t>с</w:t>
      </w:r>
      <w:r w:rsidR="00BC0787" w:rsidRPr="00BC0787">
        <w:t xml:space="preserve"> </w:t>
      </w:r>
      <w:r w:rsidRPr="00BC0787">
        <w:t>благосостоянием</w:t>
      </w:r>
      <w:r w:rsidR="00BC0787" w:rsidRPr="00BC0787">
        <w:t xml:space="preserve"> </w:t>
      </w:r>
      <w:r w:rsidRPr="00BC0787">
        <w:t>ребенка.</w:t>
      </w:r>
      <w:r w:rsidR="00BC0787" w:rsidRPr="00BC0787">
        <w:t xml:space="preserve"> </w:t>
      </w:r>
      <w:r w:rsidRPr="00BC0787">
        <w:t>Например,</w:t>
      </w:r>
      <w:r w:rsidR="00BC0787" w:rsidRPr="00BC0787">
        <w:t xml:space="preserve"> </w:t>
      </w:r>
      <w:r w:rsidRPr="00BC0787">
        <w:t>средства</w:t>
      </w:r>
      <w:r w:rsidR="00BC0787" w:rsidRPr="00BC0787">
        <w:t xml:space="preserve"> </w:t>
      </w:r>
      <w:r w:rsidRPr="00BC0787">
        <w:t>могут</w:t>
      </w:r>
      <w:r w:rsidR="00BC0787" w:rsidRPr="00BC0787">
        <w:t xml:space="preserve"> </w:t>
      </w:r>
      <w:r w:rsidRPr="00BC0787">
        <w:t>быть</w:t>
      </w:r>
      <w:r w:rsidR="00BC0787" w:rsidRPr="00BC0787">
        <w:t xml:space="preserve"> </w:t>
      </w:r>
      <w:r w:rsidRPr="00BC0787">
        <w:t>использованы</w:t>
      </w:r>
      <w:r w:rsidR="00BC0787" w:rsidRPr="00BC0787">
        <w:t xml:space="preserve"> </w:t>
      </w:r>
      <w:r w:rsidRPr="00BC0787">
        <w:t>на</w:t>
      </w:r>
      <w:r w:rsidR="00BC0787" w:rsidRPr="00BC0787">
        <w:t xml:space="preserve"> </w:t>
      </w:r>
      <w:r w:rsidRPr="00BC0787">
        <w:t>улучшение</w:t>
      </w:r>
      <w:r w:rsidR="00BC0787" w:rsidRPr="00BC0787">
        <w:t xml:space="preserve"> </w:t>
      </w:r>
      <w:r w:rsidRPr="00BC0787">
        <w:t>жилищных</w:t>
      </w:r>
      <w:r w:rsidR="00BC0787" w:rsidRPr="00BC0787">
        <w:t xml:space="preserve"> </w:t>
      </w:r>
      <w:r w:rsidRPr="00BC0787">
        <w:t>условий,</w:t>
      </w:r>
      <w:r w:rsidR="00BC0787" w:rsidRPr="00BC0787">
        <w:t xml:space="preserve"> </w:t>
      </w:r>
      <w:r w:rsidRPr="00BC0787">
        <w:t>образование</w:t>
      </w:r>
      <w:r w:rsidR="00BC0787" w:rsidRPr="00BC0787">
        <w:t xml:space="preserve"> </w:t>
      </w:r>
      <w:r w:rsidRPr="00BC0787">
        <w:t>или</w:t>
      </w:r>
      <w:r w:rsidR="00BC0787" w:rsidRPr="00BC0787">
        <w:t xml:space="preserve"> </w:t>
      </w:r>
      <w:r w:rsidRPr="00BC0787">
        <w:t>пенсионное</w:t>
      </w:r>
      <w:r w:rsidR="00BC0787" w:rsidRPr="00BC0787">
        <w:t xml:space="preserve"> </w:t>
      </w:r>
      <w:r w:rsidRPr="00BC0787">
        <w:t>обеспечение</w:t>
      </w:r>
      <w:r w:rsidR="00BC0787" w:rsidRPr="00BC0787">
        <w:t xml:space="preserve"> </w:t>
      </w:r>
      <w:r w:rsidRPr="00BC0787">
        <w:t>матери.</w:t>
      </w:r>
      <w:r w:rsidR="00BC0787" w:rsidRPr="00BC0787">
        <w:t xml:space="preserve"> </w:t>
      </w:r>
      <w:r w:rsidRPr="00BC0787">
        <w:t>Это</w:t>
      </w:r>
      <w:r w:rsidR="00BC0787" w:rsidRPr="00BC0787">
        <w:t xml:space="preserve"> </w:t>
      </w:r>
      <w:r w:rsidRPr="00BC0787">
        <w:t>означает,</w:t>
      </w:r>
      <w:r w:rsidR="00BC0787" w:rsidRPr="00BC0787">
        <w:t xml:space="preserve"> </w:t>
      </w:r>
      <w:r w:rsidRPr="00BC0787">
        <w:t>что</w:t>
      </w:r>
      <w:r w:rsidR="00BC0787" w:rsidRPr="00BC0787">
        <w:t xml:space="preserve"> </w:t>
      </w:r>
      <w:r w:rsidRPr="00BC0787">
        <w:t>часть</w:t>
      </w:r>
      <w:r w:rsidR="00BC0787" w:rsidRPr="00BC0787">
        <w:t xml:space="preserve"> </w:t>
      </w:r>
      <w:r w:rsidRPr="00BC0787">
        <w:t>жилья</w:t>
      </w:r>
      <w:r w:rsidR="00BC0787" w:rsidRPr="00BC0787">
        <w:t xml:space="preserve"> </w:t>
      </w:r>
      <w:r w:rsidRPr="00BC0787">
        <w:t>или</w:t>
      </w:r>
      <w:r w:rsidR="00BC0787" w:rsidRPr="00BC0787">
        <w:t xml:space="preserve"> </w:t>
      </w:r>
      <w:r w:rsidRPr="00BC0787">
        <w:t>образовательных</w:t>
      </w:r>
      <w:r w:rsidR="00BC0787" w:rsidRPr="00BC0787">
        <w:t xml:space="preserve"> </w:t>
      </w:r>
      <w:r w:rsidRPr="00BC0787">
        <w:t>услуг</w:t>
      </w:r>
      <w:r w:rsidR="00BC0787" w:rsidRPr="00BC0787">
        <w:t xml:space="preserve"> </w:t>
      </w:r>
      <w:r w:rsidRPr="00BC0787">
        <w:t>будет</w:t>
      </w:r>
      <w:r w:rsidR="00BC0787" w:rsidRPr="00BC0787">
        <w:t xml:space="preserve"> </w:t>
      </w:r>
      <w:r w:rsidRPr="00BC0787">
        <w:t>непосредственно</w:t>
      </w:r>
      <w:r w:rsidR="00BC0787" w:rsidRPr="00BC0787">
        <w:t xml:space="preserve"> </w:t>
      </w:r>
      <w:r w:rsidRPr="00BC0787">
        <w:t>связана</w:t>
      </w:r>
      <w:r w:rsidR="00BC0787" w:rsidRPr="00BC0787">
        <w:t xml:space="preserve"> </w:t>
      </w:r>
      <w:r w:rsidRPr="00BC0787">
        <w:t>с</w:t>
      </w:r>
      <w:r w:rsidR="00BC0787" w:rsidRPr="00BC0787">
        <w:t xml:space="preserve"> </w:t>
      </w:r>
      <w:r w:rsidRPr="00BC0787">
        <w:t>интересами</w:t>
      </w:r>
      <w:r w:rsidR="00BC0787" w:rsidRPr="00BC0787">
        <w:t xml:space="preserve"> </w:t>
      </w:r>
      <w:r w:rsidRPr="00BC0787">
        <w:t>и</w:t>
      </w:r>
      <w:r w:rsidR="00BC0787" w:rsidRPr="00BC0787">
        <w:t xml:space="preserve"> </w:t>
      </w:r>
      <w:r w:rsidRPr="00BC0787">
        <w:t>будущим</w:t>
      </w:r>
      <w:r w:rsidR="00BC0787" w:rsidRPr="00BC0787">
        <w:t xml:space="preserve"> </w:t>
      </w:r>
      <w:r w:rsidRPr="00BC0787">
        <w:t>ребенка.</w:t>
      </w:r>
    </w:p>
    <w:p w14:paraId="41411C67" w14:textId="77777777" w:rsidR="009C486F" w:rsidRPr="00BC0787" w:rsidRDefault="009C486F" w:rsidP="009C486F">
      <w:r w:rsidRPr="00BC0787">
        <w:t>Если</w:t>
      </w:r>
      <w:r w:rsidR="00BC0787" w:rsidRPr="00BC0787">
        <w:t xml:space="preserve"> </w:t>
      </w:r>
      <w:r w:rsidRPr="00BC0787">
        <w:t>же</w:t>
      </w:r>
      <w:r w:rsidR="00BC0787" w:rsidRPr="00BC0787">
        <w:t xml:space="preserve"> </w:t>
      </w:r>
      <w:r w:rsidRPr="00BC0787">
        <w:t>разрешить</w:t>
      </w:r>
      <w:r w:rsidR="00BC0787" w:rsidRPr="00BC0787">
        <w:t xml:space="preserve"> </w:t>
      </w:r>
      <w:r w:rsidRPr="00BC0787">
        <w:t>использовать</w:t>
      </w:r>
      <w:r w:rsidR="00BC0787" w:rsidRPr="00BC0787">
        <w:t xml:space="preserve"> </w:t>
      </w:r>
      <w:r w:rsidRPr="00BC0787">
        <w:t>материнский</w:t>
      </w:r>
      <w:r w:rsidR="00BC0787" w:rsidRPr="00BC0787">
        <w:t xml:space="preserve"> </w:t>
      </w:r>
      <w:r w:rsidRPr="00BC0787">
        <w:t>капитал</w:t>
      </w:r>
      <w:r w:rsidR="00BC0787" w:rsidRPr="00BC0787">
        <w:t xml:space="preserve"> </w:t>
      </w:r>
      <w:r w:rsidRPr="00BC0787">
        <w:t>для</w:t>
      </w:r>
      <w:r w:rsidR="00BC0787" w:rsidRPr="00BC0787">
        <w:t xml:space="preserve"> </w:t>
      </w:r>
      <w:r w:rsidRPr="00BC0787">
        <w:t>покупки</w:t>
      </w:r>
      <w:r w:rsidR="00BC0787" w:rsidRPr="00BC0787">
        <w:t xml:space="preserve"> </w:t>
      </w:r>
      <w:r w:rsidRPr="00BC0787">
        <w:t>автомобиля</w:t>
      </w:r>
      <w:r w:rsidR="00BC0787" w:rsidRPr="00BC0787">
        <w:t xml:space="preserve"> </w:t>
      </w:r>
      <w:r w:rsidRPr="00BC0787">
        <w:t>или</w:t>
      </w:r>
      <w:r w:rsidR="00BC0787" w:rsidRPr="00BC0787">
        <w:t xml:space="preserve"> </w:t>
      </w:r>
      <w:r w:rsidRPr="00BC0787">
        <w:t>других</w:t>
      </w:r>
      <w:r w:rsidR="00BC0787" w:rsidRPr="00BC0787">
        <w:t xml:space="preserve"> </w:t>
      </w:r>
      <w:r w:rsidRPr="00BC0787">
        <w:t>нецелевых</w:t>
      </w:r>
      <w:r w:rsidR="00BC0787" w:rsidRPr="00BC0787">
        <w:t xml:space="preserve"> </w:t>
      </w:r>
      <w:r w:rsidRPr="00BC0787">
        <w:t>расходов,</w:t>
      </w:r>
      <w:r w:rsidR="00BC0787" w:rsidRPr="00BC0787">
        <w:t xml:space="preserve"> </w:t>
      </w:r>
      <w:r w:rsidRPr="00BC0787">
        <w:t>это</w:t>
      </w:r>
      <w:r w:rsidR="00BC0787" w:rsidRPr="00BC0787">
        <w:t xml:space="preserve"> </w:t>
      </w:r>
      <w:r w:rsidRPr="00BC0787">
        <w:t>может</w:t>
      </w:r>
      <w:r w:rsidR="00BC0787" w:rsidRPr="00BC0787">
        <w:t xml:space="preserve"> </w:t>
      </w:r>
      <w:r w:rsidRPr="00BC0787">
        <w:t>привести</w:t>
      </w:r>
      <w:r w:rsidR="00BC0787" w:rsidRPr="00BC0787">
        <w:t xml:space="preserve"> </w:t>
      </w:r>
      <w:r w:rsidRPr="00BC0787">
        <w:t>к</w:t>
      </w:r>
      <w:r w:rsidR="00BC0787" w:rsidRPr="00BC0787">
        <w:t xml:space="preserve"> </w:t>
      </w:r>
      <w:r w:rsidRPr="00BC0787">
        <w:t>тому,</w:t>
      </w:r>
      <w:r w:rsidR="00BC0787" w:rsidRPr="00BC0787">
        <w:t xml:space="preserve"> </w:t>
      </w:r>
      <w:r w:rsidRPr="00BC0787">
        <w:t>что</w:t>
      </w:r>
      <w:r w:rsidR="00BC0787" w:rsidRPr="00BC0787">
        <w:t xml:space="preserve"> </w:t>
      </w:r>
      <w:r w:rsidRPr="00BC0787">
        <w:t>средства</w:t>
      </w:r>
      <w:r w:rsidR="00BC0787" w:rsidRPr="00BC0787">
        <w:t xml:space="preserve"> </w:t>
      </w:r>
      <w:r w:rsidRPr="00BC0787">
        <w:t>не</w:t>
      </w:r>
      <w:r w:rsidR="00BC0787" w:rsidRPr="00BC0787">
        <w:t xml:space="preserve"> </w:t>
      </w:r>
      <w:r w:rsidRPr="00BC0787">
        <w:t>будут</w:t>
      </w:r>
      <w:r w:rsidR="00BC0787" w:rsidRPr="00BC0787">
        <w:t xml:space="preserve"> </w:t>
      </w:r>
      <w:r w:rsidRPr="00BC0787">
        <w:t>направлены</w:t>
      </w:r>
      <w:r w:rsidR="00BC0787" w:rsidRPr="00BC0787">
        <w:t xml:space="preserve"> </w:t>
      </w:r>
      <w:r w:rsidRPr="00BC0787">
        <w:t>на</w:t>
      </w:r>
      <w:r w:rsidR="00BC0787" w:rsidRPr="00BC0787">
        <w:t xml:space="preserve"> </w:t>
      </w:r>
      <w:r w:rsidRPr="00BC0787">
        <w:t>благо</w:t>
      </w:r>
      <w:r w:rsidR="00BC0787" w:rsidRPr="00BC0787">
        <w:t xml:space="preserve"> </w:t>
      </w:r>
      <w:r w:rsidRPr="00BC0787">
        <w:t>ребенка.</w:t>
      </w:r>
      <w:r w:rsidR="00BC0787" w:rsidRPr="00BC0787">
        <w:t xml:space="preserve"> </w:t>
      </w:r>
      <w:r w:rsidRPr="00BC0787">
        <w:t>Государство</w:t>
      </w:r>
      <w:r w:rsidR="00BC0787" w:rsidRPr="00BC0787">
        <w:t xml:space="preserve"> </w:t>
      </w:r>
      <w:r w:rsidRPr="00BC0787">
        <w:t>стремится</w:t>
      </w:r>
      <w:r w:rsidR="00BC0787" w:rsidRPr="00BC0787">
        <w:t xml:space="preserve"> </w:t>
      </w:r>
      <w:r w:rsidRPr="00BC0787">
        <w:t>гарантировать,</w:t>
      </w:r>
      <w:r w:rsidR="00BC0787" w:rsidRPr="00BC0787">
        <w:t xml:space="preserve"> </w:t>
      </w:r>
      <w:r w:rsidRPr="00BC0787">
        <w:t>что</w:t>
      </w:r>
      <w:r w:rsidR="00BC0787" w:rsidRPr="00BC0787">
        <w:t xml:space="preserve"> </w:t>
      </w:r>
      <w:r w:rsidRPr="00BC0787">
        <w:t>материнский</w:t>
      </w:r>
      <w:r w:rsidR="00BC0787" w:rsidRPr="00BC0787">
        <w:t xml:space="preserve"> </w:t>
      </w:r>
      <w:r w:rsidRPr="00BC0787">
        <w:t>капитал</w:t>
      </w:r>
      <w:r w:rsidR="00BC0787" w:rsidRPr="00BC0787">
        <w:t xml:space="preserve"> </w:t>
      </w:r>
      <w:r w:rsidRPr="00BC0787">
        <w:t>будет</w:t>
      </w:r>
      <w:r w:rsidR="00BC0787" w:rsidRPr="00BC0787">
        <w:t xml:space="preserve"> </w:t>
      </w:r>
      <w:r w:rsidRPr="00BC0787">
        <w:t>использоваться</w:t>
      </w:r>
      <w:r w:rsidR="00BC0787" w:rsidRPr="00BC0787">
        <w:t xml:space="preserve"> </w:t>
      </w:r>
      <w:r w:rsidRPr="00BC0787">
        <w:t>именно</w:t>
      </w:r>
      <w:r w:rsidR="00BC0787" w:rsidRPr="00BC0787">
        <w:t xml:space="preserve"> </w:t>
      </w:r>
      <w:r w:rsidRPr="00BC0787">
        <w:t>на</w:t>
      </w:r>
      <w:r w:rsidR="00BC0787" w:rsidRPr="00BC0787">
        <w:t xml:space="preserve"> </w:t>
      </w:r>
      <w:r w:rsidRPr="00BC0787">
        <w:t>те</w:t>
      </w:r>
      <w:r w:rsidR="00BC0787" w:rsidRPr="00BC0787">
        <w:t xml:space="preserve"> </w:t>
      </w:r>
      <w:r w:rsidRPr="00BC0787">
        <w:t>нужды,</w:t>
      </w:r>
      <w:r w:rsidR="00BC0787" w:rsidRPr="00BC0787">
        <w:t xml:space="preserve"> </w:t>
      </w:r>
      <w:r w:rsidRPr="00BC0787">
        <w:t>которые</w:t>
      </w:r>
      <w:r w:rsidR="00BC0787" w:rsidRPr="00BC0787">
        <w:t xml:space="preserve"> </w:t>
      </w:r>
      <w:r w:rsidRPr="00BC0787">
        <w:t>обеспечат</w:t>
      </w:r>
      <w:r w:rsidR="00BC0787" w:rsidRPr="00BC0787">
        <w:t xml:space="preserve"> </w:t>
      </w:r>
      <w:r w:rsidRPr="00BC0787">
        <w:t>будущее</w:t>
      </w:r>
      <w:r w:rsidR="00BC0787" w:rsidRPr="00BC0787">
        <w:t xml:space="preserve"> </w:t>
      </w:r>
      <w:r w:rsidRPr="00BC0787">
        <w:t>малыша.</w:t>
      </w:r>
    </w:p>
    <w:p w14:paraId="79EB7B3F" w14:textId="77777777" w:rsidR="009C486F" w:rsidRPr="00BC0787" w:rsidRDefault="009C486F" w:rsidP="009C486F">
      <w:r w:rsidRPr="00BC0787">
        <w:t>Что</w:t>
      </w:r>
      <w:r w:rsidR="00BC0787" w:rsidRPr="00BC0787">
        <w:t xml:space="preserve"> </w:t>
      </w:r>
      <w:r w:rsidRPr="00BC0787">
        <w:t>касается</w:t>
      </w:r>
      <w:r w:rsidR="00BC0787" w:rsidRPr="00BC0787">
        <w:t xml:space="preserve"> </w:t>
      </w:r>
      <w:r w:rsidRPr="00BC0787">
        <w:t>разрешения</w:t>
      </w:r>
      <w:r w:rsidR="00BC0787" w:rsidRPr="00BC0787">
        <w:t xml:space="preserve"> </w:t>
      </w:r>
      <w:r w:rsidRPr="00BC0787">
        <w:t>тратить</w:t>
      </w:r>
      <w:r w:rsidR="00BC0787" w:rsidRPr="00BC0787">
        <w:t xml:space="preserve"> </w:t>
      </w:r>
      <w:r w:rsidRPr="00BC0787">
        <w:t>маткапитал</w:t>
      </w:r>
      <w:r w:rsidR="00BC0787" w:rsidRPr="00BC0787">
        <w:t xml:space="preserve"> </w:t>
      </w:r>
      <w:r w:rsidRPr="00BC0787">
        <w:t>на</w:t>
      </w:r>
      <w:r w:rsidR="00BC0787" w:rsidRPr="00BC0787">
        <w:t xml:space="preserve"> </w:t>
      </w:r>
      <w:r w:rsidRPr="00BC0787">
        <w:t>лечение,</w:t>
      </w:r>
      <w:r w:rsidR="00BC0787" w:rsidRPr="00BC0787">
        <w:t xml:space="preserve"> </w:t>
      </w:r>
      <w:r w:rsidRPr="00BC0787">
        <w:t>депутат</w:t>
      </w:r>
      <w:r w:rsidR="00BC0787" w:rsidRPr="00BC0787">
        <w:t xml:space="preserve"> </w:t>
      </w:r>
      <w:r w:rsidRPr="00BC0787">
        <w:t>считает,</w:t>
      </w:r>
      <w:r w:rsidR="00BC0787" w:rsidRPr="00BC0787">
        <w:t xml:space="preserve"> </w:t>
      </w:r>
      <w:r w:rsidRPr="00BC0787">
        <w:t>что</w:t>
      </w:r>
      <w:r w:rsidR="00BC0787" w:rsidRPr="00BC0787">
        <w:t xml:space="preserve"> </w:t>
      </w:r>
      <w:r w:rsidRPr="00BC0787">
        <w:t>здоровье</w:t>
      </w:r>
      <w:r w:rsidR="00BC0787" w:rsidRPr="00BC0787">
        <w:t xml:space="preserve"> </w:t>
      </w:r>
      <w:r w:rsidRPr="00BC0787">
        <w:t>матери</w:t>
      </w:r>
      <w:r w:rsidR="00BC0787" w:rsidRPr="00BC0787">
        <w:t xml:space="preserve"> </w:t>
      </w:r>
      <w:r w:rsidRPr="00BC0787">
        <w:t>также</w:t>
      </w:r>
      <w:r w:rsidR="00BC0787" w:rsidRPr="00BC0787">
        <w:t xml:space="preserve"> </w:t>
      </w:r>
      <w:r w:rsidRPr="00BC0787">
        <w:t>напрямую</w:t>
      </w:r>
      <w:r w:rsidR="00BC0787" w:rsidRPr="00BC0787">
        <w:t xml:space="preserve"> </w:t>
      </w:r>
      <w:r w:rsidRPr="00BC0787">
        <w:t>влияет</w:t>
      </w:r>
      <w:r w:rsidR="00BC0787" w:rsidRPr="00BC0787">
        <w:t xml:space="preserve"> </w:t>
      </w:r>
      <w:r w:rsidRPr="00BC0787">
        <w:t>на</w:t>
      </w:r>
      <w:r w:rsidR="00BC0787" w:rsidRPr="00BC0787">
        <w:t xml:space="preserve"> </w:t>
      </w:r>
      <w:r w:rsidRPr="00BC0787">
        <w:t>благополучие</w:t>
      </w:r>
      <w:r w:rsidR="00BC0787" w:rsidRPr="00BC0787">
        <w:t xml:space="preserve"> </w:t>
      </w:r>
      <w:r w:rsidRPr="00BC0787">
        <w:t>ребенка.</w:t>
      </w:r>
      <w:r w:rsidR="00BC0787" w:rsidRPr="00BC0787">
        <w:t xml:space="preserve"> </w:t>
      </w:r>
      <w:r w:rsidRPr="00BC0787">
        <w:t>Она</w:t>
      </w:r>
      <w:r w:rsidR="00BC0787" w:rsidRPr="00BC0787">
        <w:t xml:space="preserve"> </w:t>
      </w:r>
      <w:r w:rsidRPr="00BC0787">
        <w:t>отметила,</w:t>
      </w:r>
      <w:r w:rsidR="00BC0787" w:rsidRPr="00BC0787">
        <w:t xml:space="preserve"> </w:t>
      </w:r>
      <w:r w:rsidRPr="00BC0787">
        <w:t>что</w:t>
      </w:r>
      <w:r w:rsidR="00BC0787" w:rsidRPr="00BC0787">
        <w:t xml:space="preserve"> </w:t>
      </w:r>
      <w:r w:rsidRPr="00BC0787">
        <w:t>предлагались</w:t>
      </w:r>
      <w:r w:rsidR="00BC0787" w:rsidRPr="00BC0787">
        <w:t xml:space="preserve"> </w:t>
      </w:r>
      <w:r w:rsidRPr="00BC0787">
        <w:t>идеи</w:t>
      </w:r>
      <w:r w:rsidR="00BC0787" w:rsidRPr="00BC0787">
        <w:t xml:space="preserve"> </w:t>
      </w:r>
      <w:r w:rsidRPr="00BC0787">
        <w:t>о</w:t>
      </w:r>
      <w:r w:rsidR="00BC0787" w:rsidRPr="00BC0787">
        <w:t xml:space="preserve"> </w:t>
      </w:r>
      <w:r w:rsidRPr="00BC0787">
        <w:t>расширении</w:t>
      </w:r>
      <w:r w:rsidR="00BC0787" w:rsidRPr="00BC0787">
        <w:t xml:space="preserve"> </w:t>
      </w:r>
      <w:r w:rsidRPr="00BC0787">
        <w:t>использования</w:t>
      </w:r>
      <w:r w:rsidR="00BC0787" w:rsidRPr="00BC0787">
        <w:t xml:space="preserve"> </w:t>
      </w:r>
      <w:r w:rsidRPr="00BC0787">
        <w:t>материнского</w:t>
      </w:r>
      <w:r w:rsidR="00BC0787" w:rsidRPr="00BC0787">
        <w:t xml:space="preserve"> </w:t>
      </w:r>
      <w:r w:rsidRPr="00BC0787">
        <w:t>капитала</w:t>
      </w:r>
      <w:r w:rsidR="00BC0787" w:rsidRPr="00BC0787">
        <w:t xml:space="preserve"> </w:t>
      </w:r>
      <w:r w:rsidRPr="00BC0787">
        <w:t>на</w:t>
      </w:r>
      <w:r w:rsidR="00BC0787" w:rsidRPr="00BC0787">
        <w:t xml:space="preserve"> </w:t>
      </w:r>
      <w:r w:rsidRPr="00BC0787">
        <w:t>медицинские</w:t>
      </w:r>
      <w:r w:rsidR="00BC0787" w:rsidRPr="00BC0787">
        <w:t xml:space="preserve"> </w:t>
      </w:r>
      <w:r w:rsidRPr="00BC0787">
        <w:t>услуги</w:t>
      </w:r>
      <w:r w:rsidR="00BC0787" w:rsidRPr="00BC0787">
        <w:t xml:space="preserve"> </w:t>
      </w:r>
      <w:r w:rsidRPr="00BC0787">
        <w:t>для</w:t>
      </w:r>
      <w:r w:rsidR="00BC0787" w:rsidRPr="00BC0787">
        <w:t xml:space="preserve"> </w:t>
      </w:r>
      <w:r w:rsidRPr="00BC0787">
        <w:t>обоих</w:t>
      </w:r>
      <w:r w:rsidR="00BC0787" w:rsidRPr="00BC0787">
        <w:t xml:space="preserve"> </w:t>
      </w:r>
      <w:r w:rsidRPr="00BC0787">
        <w:t>родителей.</w:t>
      </w:r>
    </w:p>
    <w:p w14:paraId="59E42C4D" w14:textId="77777777" w:rsidR="009C486F" w:rsidRPr="00BC0787" w:rsidRDefault="00BC0787" w:rsidP="009C486F">
      <w:r w:rsidRPr="00BC0787">
        <w:t>«</w:t>
      </w:r>
      <w:r w:rsidR="009C486F" w:rsidRPr="00BC0787">
        <w:t>Мы</w:t>
      </w:r>
      <w:r w:rsidRPr="00BC0787">
        <w:t xml:space="preserve"> </w:t>
      </w:r>
      <w:r w:rsidR="009C486F" w:rsidRPr="00BC0787">
        <w:t>исходили</w:t>
      </w:r>
      <w:r w:rsidRPr="00BC0787">
        <w:t xml:space="preserve"> </w:t>
      </w:r>
      <w:r w:rsidR="009C486F" w:rsidRPr="00BC0787">
        <w:t>из</w:t>
      </w:r>
      <w:r w:rsidRPr="00BC0787">
        <w:t xml:space="preserve"> </w:t>
      </w:r>
      <w:r w:rsidR="009C486F" w:rsidRPr="00BC0787">
        <w:t>того,</w:t>
      </w:r>
      <w:r w:rsidRPr="00BC0787">
        <w:t xml:space="preserve"> </w:t>
      </w:r>
      <w:r w:rsidR="009C486F" w:rsidRPr="00BC0787">
        <w:t>что</w:t>
      </w:r>
      <w:r w:rsidRPr="00BC0787">
        <w:t xml:space="preserve"> </w:t>
      </w:r>
      <w:r w:rsidR="009C486F" w:rsidRPr="00BC0787">
        <w:t>ребенок</w:t>
      </w:r>
      <w:r w:rsidRPr="00BC0787">
        <w:t xml:space="preserve"> </w:t>
      </w:r>
      <w:r w:rsidR="009C486F" w:rsidRPr="00BC0787">
        <w:t>не</w:t>
      </w:r>
      <w:r w:rsidRPr="00BC0787">
        <w:t xml:space="preserve"> </w:t>
      </w:r>
      <w:r w:rsidR="009C486F" w:rsidRPr="00BC0787">
        <w:t>будет</w:t>
      </w:r>
      <w:r w:rsidRPr="00BC0787">
        <w:t xml:space="preserve"> </w:t>
      </w:r>
      <w:r w:rsidR="009C486F" w:rsidRPr="00BC0787">
        <w:t>счастлив,</w:t>
      </w:r>
      <w:r w:rsidRPr="00BC0787">
        <w:t xml:space="preserve"> </w:t>
      </w:r>
      <w:r w:rsidR="009C486F" w:rsidRPr="00BC0787">
        <w:t>если</w:t>
      </w:r>
      <w:r w:rsidRPr="00BC0787">
        <w:t xml:space="preserve"> </w:t>
      </w:r>
      <w:r w:rsidR="009C486F" w:rsidRPr="00BC0787">
        <w:t>мать</w:t>
      </w:r>
      <w:r w:rsidRPr="00BC0787">
        <w:t xml:space="preserve"> </w:t>
      </w:r>
      <w:r w:rsidR="009C486F" w:rsidRPr="00BC0787">
        <w:t>будет</w:t>
      </w:r>
      <w:r w:rsidRPr="00BC0787">
        <w:t xml:space="preserve"> </w:t>
      </w:r>
      <w:r w:rsidR="009C486F" w:rsidRPr="00BC0787">
        <w:t>больна</w:t>
      </w:r>
      <w:r w:rsidRPr="00BC0787">
        <w:t xml:space="preserve"> </w:t>
      </w:r>
      <w:r w:rsidR="009C486F" w:rsidRPr="00BC0787">
        <w:t>или</w:t>
      </w:r>
      <w:r w:rsidRPr="00BC0787">
        <w:t xml:space="preserve"> </w:t>
      </w:r>
      <w:r w:rsidR="009C486F" w:rsidRPr="00BC0787">
        <w:t>матери</w:t>
      </w:r>
      <w:r w:rsidRPr="00BC0787">
        <w:t xml:space="preserve"> </w:t>
      </w:r>
      <w:r w:rsidR="009C486F" w:rsidRPr="00BC0787">
        <w:t>не</w:t>
      </w:r>
      <w:r w:rsidRPr="00BC0787">
        <w:t xml:space="preserve"> </w:t>
      </w:r>
      <w:r w:rsidR="009C486F" w:rsidRPr="00BC0787">
        <w:t>станет.</w:t>
      </w:r>
      <w:r w:rsidRPr="00BC0787">
        <w:t xml:space="preserve"> </w:t>
      </w:r>
      <w:r w:rsidR="009C486F" w:rsidRPr="00BC0787">
        <w:t>То</w:t>
      </w:r>
      <w:r w:rsidRPr="00BC0787">
        <w:t xml:space="preserve"> </w:t>
      </w:r>
      <w:r w:rsidR="009C486F" w:rsidRPr="00BC0787">
        <w:t>есть</w:t>
      </w:r>
      <w:r w:rsidRPr="00BC0787">
        <w:t xml:space="preserve"> </w:t>
      </w:r>
      <w:r w:rsidR="009C486F" w:rsidRPr="00BC0787">
        <w:t>это</w:t>
      </w:r>
      <w:r w:rsidRPr="00BC0787">
        <w:t xml:space="preserve"> </w:t>
      </w:r>
      <w:r w:rsidR="009C486F" w:rsidRPr="00BC0787">
        <w:t>тоже</w:t>
      </w:r>
      <w:r w:rsidRPr="00BC0787">
        <w:t xml:space="preserve"> </w:t>
      </w:r>
      <w:r w:rsidR="009C486F" w:rsidRPr="00BC0787">
        <w:t>благо</w:t>
      </w:r>
      <w:r w:rsidRPr="00BC0787">
        <w:t xml:space="preserve"> </w:t>
      </w:r>
      <w:r w:rsidR="009C486F" w:rsidRPr="00BC0787">
        <w:t>–</w:t>
      </w:r>
      <w:r w:rsidRPr="00BC0787">
        <w:t xml:space="preserve"> </w:t>
      </w:r>
      <w:r w:rsidR="009C486F" w:rsidRPr="00BC0787">
        <w:t>жизнь</w:t>
      </w:r>
      <w:r w:rsidRPr="00BC0787">
        <w:t xml:space="preserve"> </w:t>
      </w:r>
      <w:r w:rsidR="009C486F" w:rsidRPr="00BC0787">
        <w:t>матери</w:t>
      </w:r>
      <w:r w:rsidRPr="00BC0787">
        <w:t>»</w:t>
      </w:r>
      <w:r w:rsidR="009C486F" w:rsidRPr="00BC0787">
        <w:t>,</w:t>
      </w:r>
      <w:r w:rsidRPr="00BC0787">
        <w:t xml:space="preserve"> </w:t>
      </w:r>
      <w:r w:rsidR="009C486F" w:rsidRPr="00BC0787">
        <w:t>–</w:t>
      </w:r>
      <w:r w:rsidRPr="00BC0787">
        <w:t xml:space="preserve"> </w:t>
      </w:r>
      <w:r w:rsidR="009C486F" w:rsidRPr="00BC0787">
        <w:t>отмечает</w:t>
      </w:r>
      <w:r w:rsidRPr="00BC0787">
        <w:t xml:space="preserve"> </w:t>
      </w:r>
      <w:r w:rsidR="009C486F" w:rsidRPr="00BC0787">
        <w:t>депутат.</w:t>
      </w:r>
    </w:p>
    <w:p w14:paraId="21846F19" w14:textId="77777777" w:rsidR="009C486F" w:rsidRPr="00BC0787" w:rsidRDefault="009C486F" w:rsidP="009C486F">
      <w:r w:rsidRPr="00BC0787">
        <w:t>Любые</w:t>
      </w:r>
      <w:r w:rsidR="00BC0787" w:rsidRPr="00BC0787">
        <w:t xml:space="preserve"> </w:t>
      </w:r>
      <w:r w:rsidRPr="00BC0787">
        <w:t>изменения</w:t>
      </w:r>
      <w:r w:rsidR="00BC0787" w:rsidRPr="00BC0787">
        <w:t xml:space="preserve"> </w:t>
      </w:r>
      <w:r w:rsidRPr="00BC0787">
        <w:t>в</w:t>
      </w:r>
      <w:r w:rsidR="00BC0787" w:rsidRPr="00BC0787">
        <w:t xml:space="preserve"> </w:t>
      </w:r>
      <w:r w:rsidRPr="00BC0787">
        <w:t>правилах</w:t>
      </w:r>
      <w:r w:rsidR="00BC0787" w:rsidRPr="00BC0787">
        <w:t xml:space="preserve"> </w:t>
      </w:r>
      <w:r w:rsidRPr="00BC0787">
        <w:t>использования</w:t>
      </w:r>
      <w:r w:rsidR="00BC0787" w:rsidRPr="00BC0787">
        <w:t xml:space="preserve"> </w:t>
      </w:r>
      <w:r w:rsidRPr="00BC0787">
        <w:t>материнского</w:t>
      </w:r>
      <w:r w:rsidR="00BC0787" w:rsidRPr="00BC0787">
        <w:t xml:space="preserve"> </w:t>
      </w:r>
      <w:r w:rsidRPr="00BC0787">
        <w:t>капитала</w:t>
      </w:r>
      <w:r w:rsidR="00BC0787" w:rsidRPr="00BC0787">
        <w:t xml:space="preserve"> </w:t>
      </w:r>
      <w:r w:rsidRPr="00BC0787">
        <w:t>должны</w:t>
      </w:r>
      <w:r w:rsidR="00BC0787" w:rsidRPr="00BC0787">
        <w:t xml:space="preserve"> </w:t>
      </w:r>
      <w:r w:rsidRPr="00BC0787">
        <w:t>быть</w:t>
      </w:r>
      <w:r w:rsidR="00BC0787" w:rsidRPr="00BC0787">
        <w:t xml:space="preserve"> </w:t>
      </w:r>
      <w:r w:rsidRPr="00BC0787">
        <w:t>тщательно</w:t>
      </w:r>
      <w:r w:rsidR="00BC0787" w:rsidRPr="00BC0787">
        <w:t xml:space="preserve"> </w:t>
      </w:r>
      <w:r w:rsidRPr="00BC0787">
        <w:t>продуманы.</w:t>
      </w:r>
      <w:r w:rsidR="00BC0787" w:rsidRPr="00BC0787">
        <w:t xml:space="preserve"> </w:t>
      </w:r>
      <w:r w:rsidRPr="00BC0787">
        <w:t>Снятие</w:t>
      </w:r>
      <w:r w:rsidR="00BC0787" w:rsidRPr="00BC0787">
        <w:t xml:space="preserve"> </w:t>
      </w:r>
      <w:r w:rsidRPr="00BC0787">
        <w:t>всех</w:t>
      </w:r>
      <w:r w:rsidR="00BC0787" w:rsidRPr="00BC0787">
        <w:t xml:space="preserve"> </w:t>
      </w:r>
      <w:r w:rsidRPr="00BC0787">
        <w:t>ограничений</w:t>
      </w:r>
      <w:r w:rsidR="00BC0787" w:rsidRPr="00BC0787">
        <w:t xml:space="preserve"> </w:t>
      </w:r>
      <w:r w:rsidRPr="00BC0787">
        <w:t>может</w:t>
      </w:r>
      <w:r w:rsidR="00BC0787" w:rsidRPr="00BC0787">
        <w:t xml:space="preserve"> </w:t>
      </w:r>
      <w:r w:rsidRPr="00BC0787">
        <w:t>привести</w:t>
      </w:r>
      <w:r w:rsidR="00BC0787" w:rsidRPr="00BC0787">
        <w:t xml:space="preserve"> </w:t>
      </w:r>
      <w:r w:rsidRPr="00BC0787">
        <w:t>к</w:t>
      </w:r>
      <w:r w:rsidR="00BC0787" w:rsidRPr="00BC0787">
        <w:t xml:space="preserve"> </w:t>
      </w:r>
      <w:r w:rsidRPr="00BC0787">
        <w:t>нецелевому</w:t>
      </w:r>
      <w:r w:rsidR="00BC0787" w:rsidRPr="00BC0787">
        <w:t xml:space="preserve"> </w:t>
      </w:r>
      <w:r w:rsidRPr="00BC0787">
        <w:t>расходованию</w:t>
      </w:r>
      <w:r w:rsidR="00BC0787" w:rsidRPr="00BC0787">
        <w:t xml:space="preserve"> </w:t>
      </w:r>
      <w:r w:rsidRPr="00BC0787">
        <w:t>средств</w:t>
      </w:r>
      <w:r w:rsidR="00BC0787" w:rsidRPr="00BC0787">
        <w:t xml:space="preserve"> </w:t>
      </w:r>
      <w:r w:rsidRPr="00BC0787">
        <w:t>и</w:t>
      </w:r>
      <w:r w:rsidR="00BC0787" w:rsidRPr="00BC0787">
        <w:t xml:space="preserve"> </w:t>
      </w:r>
      <w:r w:rsidRPr="00BC0787">
        <w:t>ухудшению</w:t>
      </w:r>
      <w:r w:rsidR="00BC0787" w:rsidRPr="00BC0787">
        <w:t xml:space="preserve"> </w:t>
      </w:r>
      <w:r w:rsidRPr="00BC0787">
        <w:t>условий</w:t>
      </w:r>
      <w:r w:rsidR="00BC0787" w:rsidRPr="00BC0787">
        <w:t xml:space="preserve"> </w:t>
      </w:r>
      <w:r w:rsidRPr="00BC0787">
        <w:t>для</w:t>
      </w:r>
      <w:r w:rsidR="00BC0787" w:rsidRPr="00BC0787">
        <w:t xml:space="preserve"> </w:t>
      </w:r>
      <w:r w:rsidRPr="00BC0787">
        <w:t>детей,</w:t>
      </w:r>
      <w:r w:rsidR="00BC0787" w:rsidRPr="00BC0787">
        <w:t xml:space="preserve"> </w:t>
      </w:r>
      <w:r w:rsidRPr="00BC0787">
        <w:t>что</w:t>
      </w:r>
      <w:r w:rsidR="00BC0787" w:rsidRPr="00BC0787">
        <w:t xml:space="preserve"> </w:t>
      </w:r>
      <w:r w:rsidRPr="00BC0787">
        <w:t>противоречит</w:t>
      </w:r>
      <w:r w:rsidR="00BC0787" w:rsidRPr="00BC0787">
        <w:t xml:space="preserve"> </w:t>
      </w:r>
      <w:r w:rsidRPr="00BC0787">
        <w:t>самой</w:t>
      </w:r>
      <w:r w:rsidR="00BC0787" w:rsidRPr="00BC0787">
        <w:t xml:space="preserve"> </w:t>
      </w:r>
      <w:r w:rsidRPr="00BC0787">
        <w:t>идее</w:t>
      </w:r>
      <w:r w:rsidR="00BC0787" w:rsidRPr="00BC0787">
        <w:t xml:space="preserve"> </w:t>
      </w:r>
      <w:r w:rsidRPr="00BC0787">
        <w:t>материнского</w:t>
      </w:r>
      <w:r w:rsidR="00BC0787" w:rsidRPr="00BC0787">
        <w:t xml:space="preserve"> </w:t>
      </w:r>
      <w:r w:rsidRPr="00BC0787">
        <w:t>капитала</w:t>
      </w:r>
      <w:r w:rsidR="00BC0787" w:rsidRPr="00BC0787">
        <w:t xml:space="preserve"> </w:t>
      </w:r>
      <w:r w:rsidRPr="00BC0787">
        <w:t>как</w:t>
      </w:r>
      <w:r w:rsidR="00BC0787" w:rsidRPr="00BC0787">
        <w:t xml:space="preserve"> </w:t>
      </w:r>
      <w:r w:rsidRPr="00BC0787">
        <w:t>инструмента</w:t>
      </w:r>
      <w:r w:rsidR="00BC0787" w:rsidRPr="00BC0787">
        <w:t xml:space="preserve"> </w:t>
      </w:r>
      <w:r w:rsidRPr="00BC0787">
        <w:t>социальной</w:t>
      </w:r>
      <w:r w:rsidR="00BC0787" w:rsidRPr="00BC0787">
        <w:t xml:space="preserve"> </w:t>
      </w:r>
      <w:r w:rsidRPr="00BC0787">
        <w:t>поддержки.</w:t>
      </w:r>
    </w:p>
    <w:p w14:paraId="70A6E5D9" w14:textId="77777777" w:rsidR="009C486F" w:rsidRPr="00BC0787" w:rsidRDefault="009C486F" w:rsidP="009C486F">
      <w:r w:rsidRPr="00BC0787">
        <w:t>Ранее</w:t>
      </w:r>
      <w:r w:rsidR="00BC0787" w:rsidRPr="00BC0787">
        <w:t xml:space="preserve"> </w:t>
      </w:r>
      <w:r w:rsidRPr="00BC0787">
        <w:t>сообщалось</w:t>
      </w:r>
      <w:r w:rsidR="00BC0787" w:rsidRPr="00BC0787">
        <w:t xml:space="preserve"> </w:t>
      </w:r>
      <w:r w:rsidRPr="00BC0787">
        <w:t>об</w:t>
      </w:r>
      <w:r w:rsidR="00BC0787" w:rsidRPr="00BC0787">
        <w:t xml:space="preserve"> </w:t>
      </w:r>
      <w:r w:rsidRPr="00BC0787">
        <w:t>инициативе</w:t>
      </w:r>
      <w:r w:rsidR="00BC0787" w:rsidRPr="00BC0787">
        <w:t xml:space="preserve"> </w:t>
      </w:r>
      <w:r w:rsidRPr="00BC0787">
        <w:t>изменить</w:t>
      </w:r>
      <w:r w:rsidR="00BC0787" w:rsidRPr="00BC0787">
        <w:t xml:space="preserve"> </w:t>
      </w:r>
      <w:r w:rsidRPr="00BC0787">
        <w:t>подход</w:t>
      </w:r>
      <w:r w:rsidR="00BC0787" w:rsidRPr="00BC0787">
        <w:t xml:space="preserve"> </w:t>
      </w:r>
      <w:r w:rsidRPr="00BC0787">
        <w:t>к</w:t>
      </w:r>
      <w:r w:rsidR="00BC0787" w:rsidRPr="00BC0787">
        <w:t xml:space="preserve"> </w:t>
      </w:r>
      <w:r w:rsidRPr="00BC0787">
        <w:t>расчету</w:t>
      </w:r>
      <w:r w:rsidR="00BC0787" w:rsidRPr="00BC0787">
        <w:t xml:space="preserve"> </w:t>
      </w:r>
      <w:r w:rsidRPr="00BC0787">
        <w:t>пенсий.</w:t>
      </w:r>
      <w:r w:rsidR="00BC0787" w:rsidRPr="00BC0787">
        <w:t xml:space="preserve"> </w:t>
      </w:r>
      <w:r w:rsidRPr="00BC0787">
        <w:t>Размер</w:t>
      </w:r>
      <w:r w:rsidR="00BC0787" w:rsidRPr="00BC0787">
        <w:t xml:space="preserve"> </w:t>
      </w:r>
      <w:r w:rsidRPr="00BC0787">
        <w:t>выплат</w:t>
      </w:r>
      <w:r w:rsidR="00BC0787" w:rsidRPr="00BC0787">
        <w:t xml:space="preserve"> </w:t>
      </w:r>
      <w:r w:rsidRPr="00BC0787">
        <w:t>предложили</w:t>
      </w:r>
      <w:r w:rsidR="00BC0787" w:rsidRPr="00BC0787">
        <w:t xml:space="preserve"> </w:t>
      </w:r>
      <w:r w:rsidRPr="00BC0787">
        <w:t>приравнять</w:t>
      </w:r>
      <w:r w:rsidR="00BC0787" w:rsidRPr="00BC0787">
        <w:t xml:space="preserve"> </w:t>
      </w:r>
      <w:r w:rsidRPr="00BC0787">
        <w:t>к</w:t>
      </w:r>
      <w:r w:rsidR="00BC0787" w:rsidRPr="00BC0787">
        <w:t xml:space="preserve"> </w:t>
      </w:r>
      <w:r w:rsidRPr="00BC0787">
        <w:t>количеству</w:t>
      </w:r>
      <w:r w:rsidR="00BC0787" w:rsidRPr="00BC0787">
        <w:t xml:space="preserve"> </w:t>
      </w:r>
      <w:r w:rsidRPr="00BC0787">
        <w:t>детей.</w:t>
      </w:r>
    </w:p>
    <w:p w14:paraId="4DCCB8E2" w14:textId="77777777" w:rsidR="009C486F" w:rsidRPr="00BC0787" w:rsidRDefault="00812913" w:rsidP="009C486F">
      <w:hyperlink r:id="rId35" w:history="1">
        <w:r w:rsidR="009C486F" w:rsidRPr="00BC0787">
          <w:rPr>
            <w:rStyle w:val="a3"/>
          </w:rPr>
          <w:t>https://fedpress.ru/news/77/society/3348232</w:t>
        </w:r>
      </w:hyperlink>
      <w:r w:rsidR="00BC0787" w:rsidRPr="00BC0787">
        <w:t xml:space="preserve"> </w:t>
      </w:r>
    </w:p>
    <w:p w14:paraId="41DD841A" w14:textId="77777777" w:rsidR="009C486F" w:rsidRPr="00BC0787" w:rsidRDefault="009C486F" w:rsidP="009C486F">
      <w:pPr>
        <w:pStyle w:val="2"/>
      </w:pPr>
      <w:bookmarkStart w:id="96" w:name="_Toc182463104"/>
      <w:r w:rsidRPr="00BC0787">
        <w:lastRenderedPageBreak/>
        <w:t>Конкурент,</w:t>
      </w:r>
      <w:r w:rsidR="00BC0787" w:rsidRPr="00BC0787">
        <w:t xml:space="preserve"> </w:t>
      </w:r>
      <w:r w:rsidRPr="00BC0787">
        <w:t>13.11.2024,</w:t>
      </w:r>
      <w:r w:rsidR="00BC0787" w:rsidRPr="00BC0787">
        <w:t xml:space="preserve"> </w:t>
      </w:r>
      <w:r w:rsidRPr="00BC0787">
        <w:t>Лучше,</w:t>
      </w:r>
      <w:r w:rsidR="00BC0787" w:rsidRPr="00BC0787">
        <w:t xml:space="preserve"> </w:t>
      </w:r>
      <w:r w:rsidRPr="00BC0787">
        <w:t>чем</w:t>
      </w:r>
      <w:r w:rsidR="00BC0787" w:rsidRPr="00BC0787">
        <w:t xml:space="preserve"> </w:t>
      </w:r>
      <w:r w:rsidRPr="00BC0787">
        <w:t>деньги.</w:t>
      </w:r>
      <w:r w:rsidR="00BC0787" w:rsidRPr="00BC0787">
        <w:t xml:space="preserve"> </w:t>
      </w:r>
      <w:r w:rsidRPr="00BC0787">
        <w:t>Некоторым</w:t>
      </w:r>
      <w:r w:rsidR="00BC0787" w:rsidRPr="00BC0787">
        <w:t xml:space="preserve"> </w:t>
      </w:r>
      <w:r w:rsidRPr="00BC0787">
        <w:t>пенсионерам</w:t>
      </w:r>
      <w:r w:rsidR="00BC0787" w:rsidRPr="00BC0787">
        <w:t xml:space="preserve"> </w:t>
      </w:r>
      <w:r w:rsidRPr="00BC0787">
        <w:t>в</w:t>
      </w:r>
      <w:r w:rsidR="00BC0787" w:rsidRPr="00BC0787">
        <w:t xml:space="preserve"> </w:t>
      </w:r>
      <w:r w:rsidRPr="00BC0787">
        <w:t>Госдуме</w:t>
      </w:r>
      <w:r w:rsidR="00BC0787" w:rsidRPr="00BC0787">
        <w:t xml:space="preserve"> </w:t>
      </w:r>
      <w:r w:rsidRPr="00BC0787">
        <w:t>готовят</w:t>
      </w:r>
      <w:r w:rsidR="00BC0787" w:rsidRPr="00BC0787">
        <w:t xml:space="preserve"> </w:t>
      </w:r>
      <w:r w:rsidRPr="00BC0787">
        <w:t>существенный</w:t>
      </w:r>
      <w:r w:rsidR="00BC0787" w:rsidRPr="00BC0787">
        <w:t xml:space="preserve"> </w:t>
      </w:r>
      <w:r w:rsidRPr="00BC0787">
        <w:t>бонус</w:t>
      </w:r>
      <w:bookmarkEnd w:id="96"/>
    </w:p>
    <w:p w14:paraId="6A21B6A7" w14:textId="77777777" w:rsidR="009C486F" w:rsidRPr="00BC0787" w:rsidRDefault="009C486F" w:rsidP="00BC0787">
      <w:pPr>
        <w:pStyle w:val="3"/>
      </w:pPr>
      <w:bookmarkStart w:id="97" w:name="_Toc182463105"/>
      <w:r w:rsidRPr="00BC0787">
        <w:t>В</w:t>
      </w:r>
      <w:r w:rsidR="00BC0787" w:rsidRPr="00BC0787">
        <w:t xml:space="preserve"> </w:t>
      </w:r>
      <w:r w:rsidRPr="00BC0787">
        <w:t>Государственной</w:t>
      </w:r>
      <w:r w:rsidR="00BC0787" w:rsidRPr="00BC0787">
        <w:t xml:space="preserve"> </w:t>
      </w:r>
      <w:r w:rsidRPr="00BC0787">
        <w:t>думе</w:t>
      </w:r>
      <w:r w:rsidR="00BC0787" w:rsidRPr="00BC0787">
        <w:t xml:space="preserve"> </w:t>
      </w:r>
      <w:r w:rsidRPr="00BC0787">
        <w:t>озвучили</w:t>
      </w:r>
      <w:r w:rsidR="00BC0787" w:rsidRPr="00BC0787">
        <w:t xml:space="preserve"> </w:t>
      </w:r>
      <w:r w:rsidRPr="00BC0787">
        <w:t>инициативу,</w:t>
      </w:r>
      <w:r w:rsidR="00BC0787" w:rsidRPr="00BC0787">
        <w:t xml:space="preserve"> </w:t>
      </w:r>
      <w:r w:rsidRPr="00BC0787">
        <w:t>которая</w:t>
      </w:r>
      <w:r w:rsidR="00BC0787" w:rsidRPr="00BC0787">
        <w:t xml:space="preserve"> </w:t>
      </w:r>
      <w:r w:rsidRPr="00BC0787">
        <w:t>затронет</w:t>
      </w:r>
      <w:r w:rsidR="00BC0787" w:rsidRPr="00BC0787">
        <w:t xml:space="preserve"> </w:t>
      </w:r>
      <w:r w:rsidRPr="00BC0787">
        <w:t>некоторых</w:t>
      </w:r>
      <w:r w:rsidR="00BC0787" w:rsidRPr="00BC0787">
        <w:t xml:space="preserve"> </w:t>
      </w:r>
      <w:r w:rsidRPr="00BC0787">
        <w:t>российских</w:t>
      </w:r>
      <w:r w:rsidR="00BC0787" w:rsidRPr="00BC0787">
        <w:t xml:space="preserve"> </w:t>
      </w:r>
      <w:r w:rsidRPr="00BC0787">
        <w:t>пенсионеров.</w:t>
      </w:r>
      <w:r w:rsidR="00BC0787" w:rsidRPr="00BC0787">
        <w:t xml:space="preserve"> </w:t>
      </w:r>
      <w:r w:rsidRPr="00BC0787">
        <w:t>На</w:t>
      </w:r>
      <w:r w:rsidR="00BC0787" w:rsidRPr="00BC0787">
        <w:t xml:space="preserve"> </w:t>
      </w:r>
      <w:r w:rsidRPr="00BC0787">
        <w:t>этот</w:t>
      </w:r>
      <w:r w:rsidR="00BC0787" w:rsidRPr="00BC0787">
        <w:t xml:space="preserve"> </w:t>
      </w:r>
      <w:r w:rsidRPr="00BC0787">
        <w:t>раз</w:t>
      </w:r>
      <w:r w:rsidR="00BC0787" w:rsidRPr="00BC0787">
        <w:t xml:space="preserve"> </w:t>
      </w:r>
      <w:r w:rsidRPr="00BC0787">
        <w:t>предложение</w:t>
      </w:r>
      <w:r w:rsidR="00BC0787" w:rsidRPr="00BC0787">
        <w:t xml:space="preserve"> </w:t>
      </w:r>
      <w:r w:rsidRPr="00BC0787">
        <w:t>не</w:t>
      </w:r>
      <w:r w:rsidR="00BC0787" w:rsidRPr="00BC0787">
        <w:t xml:space="preserve"> </w:t>
      </w:r>
      <w:r w:rsidRPr="00BC0787">
        <w:t>касается</w:t>
      </w:r>
      <w:r w:rsidR="00BC0787" w:rsidRPr="00BC0787">
        <w:t xml:space="preserve"> </w:t>
      </w:r>
      <w:r w:rsidRPr="00BC0787">
        <w:t>денежных</w:t>
      </w:r>
      <w:r w:rsidR="00BC0787" w:rsidRPr="00BC0787">
        <w:t xml:space="preserve"> </w:t>
      </w:r>
      <w:r w:rsidRPr="00BC0787">
        <w:t>выплат</w:t>
      </w:r>
      <w:r w:rsidR="00BC0787" w:rsidRPr="00BC0787">
        <w:t xml:space="preserve"> </w:t>
      </w:r>
      <w:r w:rsidRPr="00BC0787">
        <w:t>–</w:t>
      </w:r>
      <w:r w:rsidR="00BC0787" w:rsidRPr="00BC0787">
        <w:t xml:space="preserve"> </w:t>
      </w:r>
      <w:r w:rsidRPr="00BC0787">
        <w:t>оно</w:t>
      </w:r>
      <w:r w:rsidR="00BC0787" w:rsidRPr="00BC0787">
        <w:t xml:space="preserve"> </w:t>
      </w:r>
      <w:r w:rsidRPr="00BC0787">
        <w:t>намного</w:t>
      </w:r>
      <w:r w:rsidR="00BC0787" w:rsidRPr="00BC0787">
        <w:t xml:space="preserve"> </w:t>
      </w:r>
      <w:r w:rsidRPr="00BC0787">
        <w:t>лучше.</w:t>
      </w:r>
      <w:bookmarkEnd w:id="97"/>
    </w:p>
    <w:p w14:paraId="2A692360" w14:textId="77777777" w:rsidR="009C486F" w:rsidRPr="00BC0787" w:rsidRDefault="009C486F" w:rsidP="009C486F">
      <w:r w:rsidRPr="00BC0787">
        <w:t>Как</w:t>
      </w:r>
      <w:r w:rsidR="00BC0787" w:rsidRPr="00BC0787">
        <w:t xml:space="preserve"> </w:t>
      </w:r>
      <w:r w:rsidRPr="00BC0787">
        <w:t>рассказал</w:t>
      </w:r>
      <w:r w:rsidR="00BC0787" w:rsidRPr="00BC0787">
        <w:t xml:space="preserve"> «</w:t>
      </w:r>
      <w:r w:rsidRPr="00BC0787">
        <w:t>Российской</w:t>
      </w:r>
      <w:r w:rsidR="00BC0787" w:rsidRPr="00BC0787">
        <w:t xml:space="preserve"> </w:t>
      </w:r>
      <w:r w:rsidRPr="00BC0787">
        <w:t>газете</w:t>
      </w:r>
      <w:r w:rsidR="00BC0787" w:rsidRPr="00BC0787">
        <w:t xml:space="preserve">» </w:t>
      </w:r>
      <w:r w:rsidRPr="00BC0787">
        <w:t>глава</w:t>
      </w:r>
      <w:r w:rsidR="00BC0787" w:rsidRPr="00BC0787">
        <w:t xml:space="preserve"> </w:t>
      </w:r>
      <w:r w:rsidRPr="00BC0787">
        <w:t>думского</w:t>
      </w:r>
      <w:r w:rsidR="00BC0787" w:rsidRPr="00BC0787">
        <w:t xml:space="preserve"> </w:t>
      </w:r>
      <w:r w:rsidRPr="00BC0787">
        <w:t>комитета</w:t>
      </w:r>
      <w:r w:rsidR="00BC0787" w:rsidRPr="00BC0787">
        <w:t xml:space="preserve"> </w:t>
      </w:r>
      <w:r w:rsidRPr="00BC0787">
        <w:t>по</w:t>
      </w:r>
      <w:r w:rsidR="00BC0787" w:rsidRPr="00BC0787">
        <w:t xml:space="preserve"> </w:t>
      </w:r>
      <w:r w:rsidRPr="00BC0787">
        <w:t>вопросам</w:t>
      </w:r>
      <w:r w:rsidR="00BC0787" w:rsidRPr="00BC0787">
        <w:t xml:space="preserve"> </w:t>
      </w:r>
      <w:r w:rsidRPr="00BC0787">
        <w:t>собственности,</w:t>
      </w:r>
      <w:r w:rsidR="00BC0787" w:rsidRPr="00BC0787">
        <w:t xml:space="preserve"> </w:t>
      </w:r>
      <w:r w:rsidRPr="00BC0787">
        <w:t>земельным</w:t>
      </w:r>
      <w:r w:rsidR="00BC0787" w:rsidRPr="00BC0787">
        <w:t xml:space="preserve"> </w:t>
      </w:r>
      <w:r w:rsidRPr="00BC0787">
        <w:t>и</w:t>
      </w:r>
      <w:r w:rsidR="00BC0787" w:rsidRPr="00BC0787">
        <w:t xml:space="preserve"> </w:t>
      </w:r>
      <w:r w:rsidRPr="00BC0787">
        <w:t>имущественным</w:t>
      </w:r>
      <w:r w:rsidR="00BC0787" w:rsidRPr="00BC0787">
        <w:t xml:space="preserve"> </w:t>
      </w:r>
      <w:r w:rsidRPr="00BC0787">
        <w:t>отношениям</w:t>
      </w:r>
      <w:r w:rsidR="00BC0787" w:rsidRPr="00BC0787">
        <w:t xml:space="preserve"> </w:t>
      </w:r>
      <w:r w:rsidRPr="00BC0787">
        <w:t>Сергей</w:t>
      </w:r>
      <w:r w:rsidR="00BC0787" w:rsidRPr="00BC0787">
        <w:t xml:space="preserve"> </w:t>
      </w:r>
      <w:r w:rsidRPr="00BC0787">
        <w:t>Гаврилов,</w:t>
      </w:r>
      <w:r w:rsidR="00BC0787" w:rsidRPr="00BC0787">
        <w:t xml:space="preserve"> </w:t>
      </w:r>
      <w:r w:rsidRPr="00BC0787">
        <w:t>определенным</w:t>
      </w:r>
      <w:r w:rsidR="00BC0787" w:rsidRPr="00BC0787">
        <w:t xml:space="preserve"> </w:t>
      </w:r>
      <w:r w:rsidRPr="00BC0787">
        <w:t>гражданам</w:t>
      </w:r>
      <w:r w:rsidR="00BC0787" w:rsidRPr="00BC0787">
        <w:t xml:space="preserve"> </w:t>
      </w:r>
      <w:r w:rsidRPr="00BC0787">
        <w:t>при</w:t>
      </w:r>
      <w:r w:rsidR="00BC0787" w:rsidRPr="00BC0787">
        <w:t xml:space="preserve"> </w:t>
      </w:r>
      <w:r w:rsidRPr="00BC0787">
        <w:t>выходе</w:t>
      </w:r>
      <w:r w:rsidR="00BC0787" w:rsidRPr="00BC0787">
        <w:t xml:space="preserve"> </w:t>
      </w:r>
      <w:r w:rsidRPr="00BC0787">
        <w:t>на</w:t>
      </w:r>
      <w:r w:rsidR="00BC0787" w:rsidRPr="00BC0787">
        <w:t xml:space="preserve"> </w:t>
      </w:r>
      <w:r w:rsidRPr="00BC0787">
        <w:t>заслуженный</w:t>
      </w:r>
      <w:r w:rsidR="00BC0787" w:rsidRPr="00BC0787">
        <w:t xml:space="preserve"> </w:t>
      </w:r>
      <w:r w:rsidRPr="00BC0787">
        <w:t>отдых</w:t>
      </w:r>
      <w:r w:rsidR="00BC0787" w:rsidRPr="00BC0787">
        <w:t xml:space="preserve"> </w:t>
      </w:r>
      <w:r w:rsidRPr="00BC0787">
        <w:t>необходимо</w:t>
      </w:r>
      <w:r w:rsidR="00BC0787" w:rsidRPr="00BC0787">
        <w:t xml:space="preserve"> </w:t>
      </w:r>
      <w:r w:rsidRPr="00BC0787">
        <w:t>на</w:t>
      </w:r>
      <w:r w:rsidR="00BC0787" w:rsidRPr="00BC0787">
        <w:t xml:space="preserve"> </w:t>
      </w:r>
      <w:r w:rsidRPr="00BC0787">
        <w:t>бесплатной</w:t>
      </w:r>
      <w:r w:rsidR="00BC0787" w:rsidRPr="00BC0787">
        <w:t xml:space="preserve"> </w:t>
      </w:r>
      <w:r w:rsidRPr="00BC0787">
        <w:t>основе</w:t>
      </w:r>
      <w:r w:rsidR="00BC0787" w:rsidRPr="00BC0787">
        <w:t xml:space="preserve"> </w:t>
      </w:r>
      <w:r w:rsidRPr="00BC0787">
        <w:t>выдавать</w:t>
      </w:r>
      <w:r w:rsidR="00BC0787" w:rsidRPr="00BC0787">
        <w:t xml:space="preserve"> </w:t>
      </w:r>
      <w:r w:rsidRPr="00BC0787">
        <w:t>квартиры.</w:t>
      </w:r>
    </w:p>
    <w:p w14:paraId="1E7ED346" w14:textId="77777777" w:rsidR="009C486F" w:rsidRPr="00BC0787" w:rsidRDefault="009C486F" w:rsidP="009C486F">
      <w:r w:rsidRPr="00BC0787">
        <w:t>Готовящийся</w:t>
      </w:r>
      <w:r w:rsidR="00BC0787" w:rsidRPr="00BC0787">
        <w:t xml:space="preserve"> </w:t>
      </w:r>
      <w:r w:rsidRPr="00BC0787">
        <w:t>депутатами</w:t>
      </w:r>
      <w:r w:rsidR="00BC0787" w:rsidRPr="00BC0787">
        <w:t xml:space="preserve"> </w:t>
      </w:r>
      <w:r w:rsidRPr="00BC0787">
        <w:t>законопроект</w:t>
      </w:r>
      <w:r w:rsidR="00BC0787" w:rsidRPr="00BC0787">
        <w:t xml:space="preserve"> </w:t>
      </w:r>
      <w:r w:rsidRPr="00BC0787">
        <w:t>затронет</w:t>
      </w:r>
      <w:r w:rsidR="00BC0787" w:rsidRPr="00BC0787">
        <w:t xml:space="preserve"> </w:t>
      </w:r>
      <w:r w:rsidRPr="00BC0787">
        <w:t>тех</w:t>
      </w:r>
      <w:r w:rsidR="00BC0787" w:rsidRPr="00BC0787">
        <w:t xml:space="preserve"> </w:t>
      </w:r>
      <w:r w:rsidRPr="00BC0787">
        <w:t>граждан,</w:t>
      </w:r>
      <w:r w:rsidR="00BC0787" w:rsidRPr="00BC0787">
        <w:t xml:space="preserve"> </w:t>
      </w:r>
      <w:r w:rsidRPr="00BC0787">
        <w:t>кто</w:t>
      </w:r>
      <w:r w:rsidR="00BC0787" w:rsidRPr="00BC0787">
        <w:t xml:space="preserve"> </w:t>
      </w:r>
      <w:r w:rsidRPr="00BC0787">
        <w:t>являлся</w:t>
      </w:r>
      <w:r w:rsidR="00BC0787" w:rsidRPr="00BC0787">
        <w:t xml:space="preserve"> </w:t>
      </w:r>
      <w:r w:rsidRPr="00BC0787">
        <w:t>сотрудником</w:t>
      </w:r>
      <w:r w:rsidR="00BC0787" w:rsidRPr="00BC0787">
        <w:t xml:space="preserve"> </w:t>
      </w:r>
      <w:r w:rsidRPr="00BC0787">
        <w:t>МВД.</w:t>
      </w:r>
    </w:p>
    <w:p w14:paraId="027BDD28" w14:textId="77777777" w:rsidR="009C486F" w:rsidRPr="00BC0787" w:rsidRDefault="009C486F" w:rsidP="009C486F">
      <w:r w:rsidRPr="00BC0787">
        <w:t>Парламентарии</w:t>
      </w:r>
      <w:r w:rsidR="00BC0787" w:rsidRPr="00BC0787">
        <w:t xml:space="preserve"> </w:t>
      </w:r>
      <w:r w:rsidRPr="00BC0787">
        <w:t>уверены,</w:t>
      </w:r>
      <w:r w:rsidR="00BC0787" w:rsidRPr="00BC0787">
        <w:t xml:space="preserve"> </w:t>
      </w:r>
      <w:r w:rsidRPr="00BC0787">
        <w:t>что</w:t>
      </w:r>
      <w:r w:rsidR="00BC0787" w:rsidRPr="00BC0787">
        <w:t xml:space="preserve"> </w:t>
      </w:r>
      <w:r w:rsidRPr="00BC0787">
        <w:t>квартирами</w:t>
      </w:r>
      <w:r w:rsidR="00BC0787" w:rsidRPr="00BC0787">
        <w:t xml:space="preserve"> </w:t>
      </w:r>
      <w:r w:rsidRPr="00BC0787">
        <w:t>необходимо</w:t>
      </w:r>
      <w:r w:rsidR="00BC0787" w:rsidRPr="00BC0787">
        <w:t xml:space="preserve"> </w:t>
      </w:r>
      <w:r w:rsidRPr="00BC0787">
        <w:t>обеспечить</w:t>
      </w:r>
      <w:r w:rsidR="00BC0787" w:rsidRPr="00BC0787">
        <w:t xml:space="preserve"> </w:t>
      </w:r>
      <w:r w:rsidRPr="00BC0787">
        <w:t>всех,</w:t>
      </w:r>
      <w:r w:rsidR="00BC0787" w:rsidRPr="00BC0787">
        <w:t xml:space="preserve"> </w:t>
      </w:r>
      <w:r w:rsidRPr="00BC0787">
        <w:t>кто</w:t>
      </w:r>
      <w:r w:rsidR="00BC0787" w:rsidRPr="00BC0787">
        <w:t xml:space="preserve"> </w:t>
      </w:r>
      <w:r w:rsidRPr="00BC0787">
        <w:t>сейчас</w:t>
      </w:r>
      <w:r w:rsidR="00BC0787" w:rsidRPr="00BC0787">
        <w:t xml:space="preserve"> </w:t>
      </w:r>
      <w:r w:rsidRPr="00BC0787">
        <w:t>находится</w:t>
      </w:r>
      <w:r w:rsidR="00BC0787" w:rsidRPr="00BC0787">
        <w:t xml:space="preserve"> </w:t>
      </w:r>
      <w:r w:rsidRPr="00BC0787">
        <w:t>в</w:t>
      </w:r>
      <w:r w:rsidR="00BC0787" w:rsidRPr="00BC0787">
        <w:t xml:space="preserve"> </w:t>
      </w:r>
      <w:r w:rsidRPr="00BC0787">
        <w:t>очереди</w:t>
      </w:r>
      <w:r w:rsidR="00BC0787" w:rsidRPr="00BC0787">
        <w:t xml:space="preserve"> </w:t>
      </w:r>
      <w:r w:rsidRPr="00BC0787">
        <w:t>на</w:t>
      </w:r>
      <w:r w:rsidR="00BC0787" w:rsidRPr="00BC0787">
        <w:t xml:space="preserve"> </w:t>
      </w:r>
      <w:r w:rsidRPr="00BC0787">
        <w:t>единовременную</w:t>
      </w:r>
      <w:r w:rsidR="00BC0787" w:rsidRPr="00BC0787">
        <w:t xml:space="preserve"> </w:t>
      </w:r>
      <w:r w:rsidRPr="00BC0787">
        <w:t>социальную</w:t>
      </w:r>
      <w:r w:rsidR="00BC0787" w:rsidRPr="00BC0787">
        <w:t xml:space="preserve"> </w:t>
      </w:r>
      <w:r w:rsidRPr="00BC0787">
        <w:t>выплату.</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реализовать</w:t>
      </w:r>
      <w:r w:rsidR="00BC0787" w:rsidRPr="00BC0787">
        <w:t xml:space="preserve"> </w:t>
      </w:r>
      <w:r w:rsidRPr="00BC0787">
        <w:t>такую</w:t>
      </w:r>
      <w:r w:rsidR="00BC0787" w:rsidRPr="00BC0787">
        <w:t xml:space="preserve"> </w:t>
      </w:r>
      <w:r w:rsidRPr="00BC0787">
        <w:t>меру</w:t>
      </w:r>
      <w:r w:rsidR="00BC0787" w:rsidRPr="00BC0787">
        <w:t xml:space="preserve"> </w:t>
      </w:r>
      <w:r w:rsidRPr="00BC0787">
        <w:t>предлагается</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трех</w:t>
      </w:r>
      <w:r w:rsidR="00BC0787" w:rsidRPr="00BC0787">
        <w:t xml:space="preserve"> </w:t>
      </w:r>
      <w:r w:rsidRPr="00BC0787">
        <w:t>лет.</w:t>
      </w:r>
    </w:p>
    <w:p w14:paraId="64DFE7E6" w14:textId="77777777" w:rsidR="009C486F" w:rsidRPr="00BC0787" w:rsidRDefault="009C486F" w:rsidP="009C486F">
      <w:r w:rsidRPr="00BC0787">
        <w:t>Напомним,</w:t>
      </w:r>
      <w:r w:rsidR="00BC0787" w:rsidRPr="00BC0787">
        <w:t xml:space="preserve"> </w:t>
      </w:r>
      <w:r w:rsidRPr="00BC0787">
        <w:t>что</w:t>
      </w:r>
      <w:r w:rsidR="00BC0787" w:rsidRPr="00BC0787">
        <w:t xml:space="preserve"> </w:t>
      </w:r>
      <w:r w:rsidRPr="00BC0787">
        <w:t>правом</w:t>
      </w:r>
      <w:r w:rsidR="00BC0787" w:rsidRPr="00BC0787">
        <w:t xml:space="preserve"> </w:t>
      </w:r>
      <w:r w:rsidRPr="00BC0787">
        <w:t>на</w:t>
      </w:r>
      <w:r w:rsidR="00BC0787" w:rsidRPr="00BC0787">
        <w:t xml:space="preserve"> </w:t>
      </w:r>
      <w:r w:rsidRPr="00BC0787">
        <w:t>единовременную</w:t>
      </w:r>
      <w:r w:rsidR="00BC0787" w:rsidRPr="00BC0787">
        <w:t xml:space="preserve"> </w:t>
      </w:r>
      <w:r w:rsidRPr="00BC0787">
        <w:t>социальную</w:t>
      </w:r>
      <w:r w:rsidR="00BC0787" w:rsidRPr="00BC0787">
        <w:t xml:space="preserve"> </w:t>
      </w:r>
      <w:r w:rsidRPr="00BC0787">
        <w:t>выплату</w:t>
      </w:r>
      <w:r w:rsidR="00BC0787" w:rsidRPr="00BC0787">
        <w:t xml:space="preserve"> </w:t>
      </w:r>
      <w:r w:rsidRPr="00BC0787">
        <w:t>сегодня</w:t>
      </w:r>
      <w:r w:rsidR="00BC0787" w:rsidRPr="00BC0787">
        <w:t xml:space="preserve"> </w:t>
      </w:r>
      <w:r w:rsidRPr="00BC0787">
        <w:t>обладают</w:t>
      </w:r>
      <w:r w:rsidR="00BC0787" w:rsidRPr="00BC0787">
        <w:t xml:space="preserve"> </w:t>
      </w:r>
      <w:r w:rsidRPr="00BC0787">
        <w:t>россияне,</w:t>
      </w:r>
      <w:r w:rsidR="00BC0787" w:rsidRPr="00BC0787">
        <w:t xml:space="preserve"> </w:t>
      </w:r>
      <w:r w:rsidRPr="00BC0787">
        <w:t>проработавшие</w:t>
      </w:r>
      <w:r w:rsidR="00BC0787" w:rsidRPr="00BC0787">
        <w:t xml:space="preserve"> </w:t>
      </w:r>
      <w:r w:rsidRPr="00BC0787">
        <w:t>в</w:t>
      </w:r>
      <w:r w:rsidR="00BC0787" w:rsidRPr="00BC0787">
        <w:t xml:space="preserve"> </w:t>
      </w:r>
      <w:r w:rsidRPr="00BC0787">
        <w:t>МВД</w:t>
      </w:r>
      <w:r w:rsidR="00BC0787" w:rsidRPr="00BC0787">
        <w:t xml:space="preserve"> </w:t>
      </w:r>
      <w:r w:rsidRPr="00BC0787">
        <w:t>свыше</w:t>
      </w:r>
      <w:r w:rsidR="00BC0787" w:rsidRPr="00BC0787">
        <w:t xml:space="preserve"> </w:t>
      </w:r>
      <w:r w:rsidRPr="00BC0787">
        <w:t>10</w:t>
      </w:r>
      <w:r w:rsidR="00BC0787" w:rsidRPr="00BC0787">
        <w:t xml:space="preserve"> </w:t>
      </w:r>
      <w:r w:rsidRPr="00BC0787">
        <w:t>лет.</w:t>
      </w:r>
      <w:r w:rsidR="00BC0787" w:rsidRPr="00BC0787">
        <w:t xml:space="preserve"> </w:t>
      </w:r>
      <w:r w:rsidRPr="00BC0787">
        <w:t>Сейчас</w:t>
      </w:r>
      <w:r w:rsidR="00BC0787" w:rsidRPr="00BC0787">
        <w:t xml:space="preserve"> </w:t>
      </w:r>
      <w:r w:rsidRPr="00BC0787">
        <w:t>размер</w:t>
      </w:r>
      <w:r w:rsidR="00BC0787" w:rsidRPr="00BC0787">
        <w:t xml:space="preserve"> </w:t>
      </w:r>
      <w:r w:rsidRPr="00BC0787">
        <w:t>такой</w:t>
      </w:r>
      <w:r w:rsidR="00BC0787" w:rsidRPr="00BC0787">
        <w:t xml:space="preserve"> </w:t>
      </w:r>
      <w:r w:rsidRPr="00BC0787">
        <w:t>выплаты</w:t>
      </w:r>
      <w:r w:rsidR="00BC0787" w:rsidRPr="00BC0787">
        <w:t xml:space="preserve"> </w:t>
      </w:r>
      <w:r w:rsidRPr="00BC0787">
        <w:t>рассчитывается</w:t>
      </w:r>
      <w:r w:rsidR="00BC0787" w:rsidRPr="00BC0787">
        <w:t xml:space="preserve"> </w:t>
      </w:r>
      <w:r w:rsidRPr="00BC0787">
        <w:t>на</w:t>
      </w:r>
      <w:r w:rsidR="00BC0787" w:rsidRPr="00BC0787">
        <w:t xml:space="preserve"> </w:t>
      </w:r>
      <w:r w:rsidRPr="00BC0787">
        <w:t>основе</w:t>
      </w:r>
      <w:r w:rsidR="00BC0787" w:rsidRPr="00BC0787">
        <w:t xml:space="preserve"> </w:t>
      </w:r>
      <w:r w:rsidRPr="00BC0787">
        <w:t>индивидуальных</w:t>
      </w:r>
      <w:r w:rsidR="00BC0787" w:rsidRPr="00BC0787">
        <w:t xml:space="preserve"> </w:t>
      </w:r>
      <w:r w:rsidRPr="00BC0787">
        <w:t>подсчетов.</w:t>
      </w:r>
      <w:r w:rsidR="00BC0787" w:rsidRPr="00BC0787">
        <w:t xml:space="preserve"> </w:t>
      </w:r>
      <w:r w:rsidRPr="00BC0787">
        <w:t>Например,</w:t>
      </w:r>
      <w:r w:rsidR="00BC0787" w:rsidRPr="00BC0787">
        <w:t xml:space="preserve"> </w:t>
      </w:r>
      <w:r w:rsidRPr="00BC0787">
        <w:t>в</w:t>
      </w:r>
      <w:r w:rsidR="00BC0787" w:rsidRPr="00BC0787">
        <w:t xml:space="preserve"> </w:t>
      </w:r>
      <w:r w:rsidRPr="00BC0787">
        <w:t>расчет</w:t>
      </w:r>
      <w:r w:rsidR="00BC0787" w:rsidRPr="00BC0787">
        <w:t xml:space="preserve"> </w:t>
      </w:r>
      <w:r w:rsidRPr="00BC0787">
        <w:t>могут</w:t>
      </w:r>
      <w:r w:rsidR="00BC0787" w:rsidRPr="00BC0787">
        <w:t xml:space="preserve"> </w:t>
      </w:r>
      <w:r w:rsidRPr="00BC0787">
        <w:t>взять</w:t>
      </w:r>
      <w:r w:rsidR="00BC0787" w:rsidRPr="00BC0787">
        <w:t xml:space="preserve"> </w:t>
      </w:r>
      <w:r w:rsidRPr="00BC0787">
        <w:t>состав</w:t>
      </w:r>
      <w:r w:rsidR="00BC0787" w:rsidRPr="00BC0787">
        <w:t xml:space="preserve"> </w:t>
      </w:r>
      <w:r w:rsidRPr="00BC0787">
        <w:t>семьи,</w:t>
      </w:r>
      <w:r w:rsidR="00BC0787" w:rsidRPr="00BC0787">
        <w:t xml:space="preserve"> </w:t>
      </w:r>
      <w:r w:rsidRPr="00BC0787">
        <w:t>рыночную</w:t>
      </w:r>
      <w:r w:rsidR="00BC0787" w:rsidRPr="00BC0787">
        <w:t xml:space="preserve"> </w:t>
      </w:r>
      <w:r w:rsidRPr="00BC0787">
        <w:t>стоимость</w:t>
      </w:r>
      <w:r w:rsidR="00BC0787" w:rsidRPr="00BC0787">
        <w:t xml:space="preserve"> </w:t>
      </w:r>
      <w:r w:rsidRPr="00BC0787">
        <w:t>квартиры,</w:t>
      </w:r>
      <w:r w:rsidR="00BC0787" w:rsidRPr="00BC0787">
        <w:t xml:space="preserve"> </w:t>
      </w:r>
      <w:r w:rsidRPr="00BC0787">
        <w:t>стаж</w:t>
      </w:r>
      <w:r w:rsidR="00BC0787" w:rsidRPr="00BC0787">
        <w:t xml:space="preserve"> </w:t>
      </w:r>
      <w:r w:rsidRPr="00BC0787">
        <w:t>службы</w:t>
      </w:r>
      <w:r w:rsidR="00BC0787" w:rsidRPr="00BC0787">
        <w:t xml:space="preserve"> </w:t>
      </w:r>
      <w:r w:rsidRPr="00BC0787">
        <w:t>претендента</w:t>
      </w:r>
      <w:r w:rsidR="00BC0787" w:rsidRPr="00BC0787">
        <w:t xml:space="preserve"> </w:t>
      </w:r>
      <w:r w:rsidRPr="00BC0787">
        <w:t>на</w:t>
      </w:r>
      <w:r w:rsidR="00BC0787" w:rsidRPr="00BC0787">
        <w:t xml:space="preserve"> </w:t>
      </w:r>
      <w:r w:rsidRPr="00BC0787">
        <w:t>выплату.</w:t>
      </w:r>
    </w:p>
    <w:p w14:paraId="7CD04E60" w14:textId="77777777" w:rsidR="009C486F" w:rsidRPr="00BC0787" w:rsidRDefault="009C486F" w:rsidP="009C486F">
      <w:r w:rsidRPr="00BC0787">
        <w:t>Новая</w:t>
      </w:r>
      <w:r w:rsidR="00BC0787" w:rsidRPr="00BC0787">
        <w:t xml:space="preserve"> </w:t>
      </w:r>
      <w:r w:rsidRPr="00BC0787">
        <w:t>же</w:t>
      </w:r>
      <w:r w:rsidR="00BC0787" w:rsidRPr="00BC0787">
        <w:t xml:space="preserve"> </w:t>
      </w:r>
      <w:r w:rsidRPr="00BC0787">
        <w:t>инициатива</w:t>
      </w:r>
      <w:r w:rsidR="00BC0787" w:rsidRPr="00BC0787">
        <w:t xml:space="preserve"> </w:t>
      </w:r>
      <w:r w:rsidRPr="00BC0787">
        <w:t>предлагает</w:t>
      </w:r>
      <w:r w:rsidR="00BC0787" w:rsidRPr="00BC0787">
        <w:t xml:space="preserve"> </w:t>
      </w:r>
      <w:r w:rsidRPr="00BC0787">
        <w:t>предоставлять</w:t>
      </w:r>
      <w:r w:rsidR="00BC0787" w:rsidRPr="00BC0787">
        <w:t xml:space="preserve"> </w:t>
      </w:r>
      <w:r w:rsidRPr="00BC0787">
        <w:t>жилье</w:t>
      </w:r>
      <w:r w:rsidR="00BC0787" w:rsidRPr="00BC0787">
        <w:t xml:space="preserve"> </w:t>
      </w:r>
      <w:r w:rsidRPr="00BC0787">
        <w:t>таким</w:t>
      </w:r>
      <w:r w:rsidR="00BC0787" w:rsidRPr="00BC0787">
        <w:t xml:space="preserve"> </w:t>
      </w:r>
      <w:r w:rsidRPr="00BC0787">
        <w:t>сотрудникам</w:t>
      </w:r>
      <w:r w:rsidR="00BC0787" w:rsidRPr="00BC0787">
        <w:t xml:space="preserve"> </w:t>
      </w:r>
      <w:r w:rsidRPr="00BC0787">
        <w:t>гарантированно</w:t>
      </w:r>
      <w:r w:rsidR="00BC0787" w:rsidRPr="00BC0787">
        <w:t xml:space="preserve"> </w:t>
      </w:r>
      <w:r w:rsidRPr="00BC0787">
        <w:t>сразу</w:t>
      </w:r>
      <w:r w:rsidR="00BC0787" w:rsidRPr="00BC0787">
        <w:t xml:space="preserve"> </w:t>
      </w:r>
      <w:r w:rsidRPr="00BC0787">
        <w:t>после</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Начать</w:t>
      </w:r>
      <w:r w:rsidR="00BC0787" w:rsidRPr="00BC0787">
        <w:t xml:space="preserve"> </w:t>
      </w:r>
      <w:r w:rsidRPr="00BC0787">
        <w:t>реализовывать</w:t>
      </w:r>
      <w:r w:rsidR="00BC0787" w:rsidRPr="00BC0787">
        <w:t xml:space="preserve"> </w:t>
      </w:r>
      <w:r w:rsidRPr="00BC0787">
        <w:t>инициативу</w:t>
      </w:r>
      <w:r w:rsidR="00BC0787" w:rsidRPr="00BC0787">
        <w:t xml:space="preserve"> </w:t>
      </w:r>
      <w:r w:rsidRPr="00BC0787">
        <w:t>депутаты</w:t>
      </w:r>
      <w:r w:rsidR="00BC0787" w:rsidRPr="00BC0787">
        <w:t xml:space="preserve"> </w:t>
      </w:r>
      <w:r w:rsidRPr="00BC0787">
        <w:t>предлагают</w:t>
      </w:r>
      <w:r w:rsidR="00BC0787" w:rsidRPr="00BC0787">
        <w:t xml:space="preserve"> </w:t>
      </w:r>
      <w:r w:rsidRPr="00BC0787">
        <w:t>с</w:t>
      </w:r>
      <w:r w:rsidR="00BC0787" w:rsidRPr="00BC0787">
        <w:t xml:space="preserve"> </w:t>
      </w:r>
      <w:r w:rsidRPr="00BC0787">
        <w:t>2027</w:t>
      </w:r>
      <w:r w:rsidR="00BC0787" w:rsidRPr="00BC0787">
        <w:t xml:space="preserve"> </w:t>
      </w:r>
      <w:r w:rsidRPr="00BC0787">
        <w:t>г.</w:t>
      </w:r>
    </w:p>
    <w:p w14:paraId="5E5BB854" w14:textId="77777777" w:rsidR="009C486F" w:rsidRPr="00BC0787" w:rsidRDefault="00812913" w:rsidP="009C486F">
      <w:hyperlink r:id="rId36" w:history="1">
        <w:r w:rsidR="009C486F" w:rsidRPr="00BC0787">
          <w:rPr>
            <w:rStyle w:val="a3"/>
          </w:rPr>
          <w:t>https://konkurent.ru/article/72610</w:t>
        </w:r>
      </w:hyperlink>
      <w:r w:rsidR="00BC0787" w:rsidRPr="00BC0787">
        <w:t xml:space="preserve"> </w:t>
      </w:r>
    </w:p>
    <w:p w14:paraId="7FBB474D" w14:textId="77777777" w:rsidR="00C14F89" w:rsidRPr="00BC0787" w:rsidRDefault="00C14F89" w:rsidP="00C14F89">
      <w:pPr>
        <w:pStyle w:val="2"/>
      </w:pPr>
      <w:bookmarkStart w:id="98" w:name="_Toc182463106"/>
      <w:r w:rsidRPr="00BC0787">
        <w:t>PRIMPRESS,</w:t>
      </w:r>
      <w:r w:rsidR="00BC0787" w:rsidRPr="00BC0787">
        <w:t xml:space="preserve"> </w:t>
      </w:r>
      <w:r w:rsidRPr="00BC0787">
        <w:t>13.11.2024,</w:t>
      </w:r>
      <w:r w:rsidR="00BC0787" w:rsidRPr="00BC0787">
        <w:t xml:space="preserve"> </w:t>
      </w:r>
      <w:r w:rsidRPr="00BC0787">
        <w:t>Размер</w:t>
      </w:r>
      <w:r w:rsidR="00BC0787" w:rsidRPr="00BC0787">
        <w:t xml:space="preserve"> </w:t>
      </w:r>
      <w:r w:rsidRPr="00BC0787">
        <w:t>небольшой,</w:t>
      </w:r>
      <w:r w:rsidR="00BC0787" w:rsidRPr="00BC0787">
        <w:t xml:space="preserve"> </w:t>
      </w:r>
      <w:r w:rsidRPr="00BC0787">
        <w:t>но</w:t>
      </w:r>
      <w:r w:rsidR="00BC0787" w:rsidRPr="00BC0787">
        <w:t xml:space="preserve"> </w:t>
      </w:r>
      <w:r w:rsidRPr="00BC0787">
        <w:t>хоть</w:t>
      </w:r>
      <w:r w:rsidR="00BC0787" w:rsidRPr="00BC0787">
        <w:t xml:space="preserve"> </w:t>
      </w:r>
      <w:r w:rsidRPr="00BC0787">
        <w:t>так.</w:t>
      </w:r>
      <w:r w:rsidR="00BC0787" w:rsidRPr="00BC0787">
        <w:t xml:space="preserve"> </w:t>
      </w:r>
      <w:r w:rsidRPr="00BC0787">
        <w:t>Эту</w:t>
      </w:r>
      <w:r w:rsidR="00BC0787" w:rsidRPr="00BC0787">
        <w:t xml:space="preserve"> </w:t>
      </w:r>
      <w:r w:rsidRPr="00BC0787">
        <w:t>сумму</w:t>
      </w:r>
      <w:r w:rsidR="00BC0787" w:rsidRPr="00BC0787">
        <w:t xml:space="preserve"> </w:t>
      </w:r>
      <w:r w:rsidRPr="00BC0787">
        <w:t>получат</w:t>
      </w:r>
      <w:r w:rsidR="00BC0787" w:rsidRPr="00BC0787">
        <w:t xml:space="preserve"> </w:t>
      </w:r>
      <w:r w:rsidRPr="00BC0787">
        <w:t>все</w:t>
      </w:r>
      <w:r w:rsidR="00BC0787" w:rsidRPr="00BC0787">
        <w:t xml:space="preserve"> </w:t>
      </w:r>
      <w:r w:rsidRPr="00BC0787">
        <w:t>пенсионеры</w:t>
      </w:r>
      <w:r w:rsidR="00BC0787" w:rsidRPr="00BC0787">
        <w:t xml:space="preserve"> </w:t>
      </w:r>
      <w:r w:rsidRPr="00BC0787">
        <w:t>с</w:t>
      </w:r>
      <w:r w:rsidR="00BC0787" w:rsidRPr="00BC0787">
        <w:t xml:space="preserve"> </w:t>
      </w:r>
      <w:r w:rsidRPr="00BC0787">
        <w:t>14</w:t>
      </w:r>
      <w:r w:rsidR="00BC0787" w:rsidRPr="00BC0787">
        <w:t xml:space="preserve"> </w:t>
      </w:r>
      <w:r w:rsidRPr="00BC0787">
        <w:t>ноября</w:t>
      </w:r>
      <w:bookmarkEnd w:id="98"/>
    </w:p>
    <w:p w14:paraId="4EAB5E8A" w14:textId="77777777" w:rsidR="00C14F89" w:rsidRPr="00BC0787" w:rsidRDefault="00C14F89" w:rsidP="00BC0787">
      <w:pPr>
        <w:pStyle w:val="3"/>
      </w:pPr>
      <w:bookmarkStart w:id="99" w:name="_Toc182463107"/>
      <w:r w:rsidRPr="00BC0787">
        <w:t>Небольшую</w:t>
      </w:r>
      <w:r w:rsidR="00BC0787" w:rsidRPr="00BC0787">
        <w:t xml:space="preserve"> </w:t>
      </w:r>
      <w:r w:rsidRPr="00BC0787">
        <w:t>денежную</w:t>
      </w:r>
      <w:r w:rsidR="00BC0787" w:rsidRPr="00BC0787">
        <w:t xml:space="preserve"> </w:t>
      </w:r>
      <w:r w:rsidRPr="00BC0787">
        <w:t>сумму</w:t>
      </w:r>
      <w:r w:rsidR="00BC0787" w:rsidRPr="00BC0787">
        <w:t xml:space="preserve"> </w:t>
      </w:r>
      <w:r w:rsidRPr="00BC0787">
        <w:t>получат</w:t>
      </w:r>
      <w:r w:rsidR="00BC0787" w:rsidRPr="00BC0787">
        <w:t xml:space="preserve"> </w:t>
      </w:r>
      <w:r w:rsidRPr="00BC0787">
        <w:t>все</w:t>
      </w:r>
      <w:r w:rsidR="00BC0787" w:rsidRPr="00BC0787">
        <w:t xml:space="preserve"> </w:t>
      </w:r>
      <w:r w:rsidRPr="00BC0787">
        <w:t>российские</w:t>
      </w:r>
      <w:r w:rsidR="00BC0787" w:rsidRPr="00BC0787">
        <w:t xml:space="preserve"> </w:t>
      </w:r>
      <w:r w:rsidRPr="00BC0787">
        <w:t>пенсионеры</w:t>
      </w:r>
      <w:r w:rsidR="00BC0787" w:rsidRPr="00BC0787">
        <w:t xml:space="preserve"> </w:t>
      </w:r>
      <w:r w:rsidRPr="00BC0787">
        <w:t>уже</w:t>
      </w:r>
      <w:r w:rsidR="00BC0787" w:rsidRPr="00BC0787">
        <w:t xml:space="preserve"> </w:t>
      </w:r>
      <w:r w:rsidRPr="00BC0787">
        <w:t>в</w:t>
      </w:r>
      <w:r w:rsidR="00BC0787" w:rsidRPr="00BC0787">
        <w:t xml:space="preserve"> </w:t>
      </w:r>
      <w:r w:rsidRPr="00BC0787">
        <w:t>ближайшее</w:t>
      </w:r>
      <w:r w:rsidR="00BC0787" w:rsidRPr="00BC0787">
        <w:t xml:space="preserve"> </w:t>
      </w:r>
      <w:r w:rsidRPr="00BC0787">
        <w:t>время.</w:t>
      </w:r>
      <w:r w:rsidR="00BC0787" w:rsidRPr="00BC0787">
        <w:t xml:space="preserve"> </w:t>
      </w:r>
      <w:r w:rsidRPr="00BC0787">
        <w:t>Зачисление</w:t>
      </w:r>
      <w:r w:rsidR="00BC0787" w:rsidRPr="00BC0787">
        <w:t xml:space="preserve"> </w:t>
      </w:r>
      <w:r w:rsidRPr="00BC0787">
        <w:t>на</w:t>
      </w:r>
      <w:r w:rsidR="00BC0787" w:rsidRPr="00BC0787">
        <w:t xml:space="preserve"> </w:t>
      </w:r>
      <w:r w:rsidRPr="00BC0787">
        <w:t>банковские</w:t>
      </w:r>
      <w:r w:rsidR="00BC0787" w:rsidRPr="00BC0787">
        <w:t xml:space="preserve"> </w:t>
      </w:r>
      <w:r w:rsidRPr="00BC0787">
        <w:t>карты</w:t>
      </w:r>
      <w:r w:rsidR="00BC0787" w:rsidRPr="00BC0787">
        <w:t xml:space="preserve"> </w:t>
      </w:r>
      <w:r w:rsidRPr="00BC0787">
        <w:t>ожидается</w:t>
      </w:r>
      <w:r w:rsidR="00BC0787" w:rsidRPr="00BC0787">
        <w:t xml:space="preserve"> </w:t>
      </w:r>
      <w:r w:rsidRPr="00BC0787">
        <w:t>с</w:t>
      </w:r>
      <w:r w:rsidR="00BC0787" w:rsidRPr="00BC0787">
        <w:t xml:space="preserve"> </w:t>
      </w:r>
      <w:r w:rsidRPr="00BC0787">
        <w:t>14</w:t>
      </w:r>
      <w:r w:rsidR="00BC0787" w:rsidRPr="00BC0787">
        <w:t xml:space="preserve"> </w:t>
      </w:r>
      <w:r w:rsidRPr="00BC0787">
        <w:t>ноября.</w:t>
      </w:r>
      <w:r w:rsidR="00BC0787" w:rsidRPr="00BC0787">
        <w:t xml:space="preserve"> </w:t>
      </w:r>
      <w:r w:rsidRPr="00BC0787">
        <w:t>Деньги</w:t>
      </w:r>
      <w:r w:rsidR="00BC0787" w:rsidRPr="00BC0787">
        <w:t xml:space="preserve"> </w:t>
      </w:r>
      <w:r w:rsidRPr="00BC0787">
        <w:t>будут</w:t>
      </w:r>
      <w:r w:rsidR="00BC0787" w:rsidRPr="00BC0787">
        <w:t xml:space="preserve"> </w:t>
      </w:r>
      <w:r w:rsidRPr="00BC0787">
        <w:t>приходить</w:t>
      </w:r>
      <w:r w:rsidR="00BC0787" w:rsidRPr="00BC0787">
        <w:t xml:space="preserve"> </w:t>
      </w:r>
      <w:r w:rsidRPr="00BC0787">
        <w:t>тем</w:t>
      </w:r>
      <w:r w:rsidR="00BC0787" w:rsidRPr="00BC0787">
        <w:t xml:space="preserve"> </w:t>
      </w:r>
      <w:r w:rsidRPr="00BC0787">
        <w:t>пожилым</w:t>
      </w:r>
      <w:r w:rsidR="00BC0787" w:rsidRPr="00BC0787">
        <w:t xml:space="preserve"> </w:t>
      </w:r>
      <w:r w:rsidRPr="00BC0787">
        <w:t>гражданам,</w:t>
      </w:r>
      <w:r w:rsidR="00BC0787" w:rsidRPr="00BC0787">
        <w:t xml:space="preserve"> </w:t>
      </w:r>
      <w:r w:rsidRPr="00BC0787">
        <w:t>которые</w:t>
      </w:r>
      <w:r w:rsidR="00BC0787" w:rsidRPr="00BC0787">
        <w:t xml:space="preserve"> </w:t>
      </w:r>
      <w:r w:rsidRPr="00BC0787">
        <w:t>приняли</w:t>
      </w:r>
      <w:r w:rsidR="00BC0787" w:rsidRPr="00BC0787">
        <w:t xml:space="preserve"> </w:t>
      </w:r>
      <w:r w:rsidRPr="00BC0787">
        <w:t>участие</w:t>
      </w:r>
      <w:r w:rsidR="00BC0787" w:rsidRPr="00BC0787">
        <w:t xml:space="preserve"> </w:t>
      </w:r>
      <w:r w:rsidRPr="00BC0787">
        <w:t>в</w:t>
      </w:r>
      <w:r w:rsidR="00BC0787" w:rsidRPr="00BC0787">
        <w:t xml:space="preserve"> </w:t>
      </w:r>
      <w:r w:rsidRPr="00BC0787">
        <w:t>определенной</w:t>
      </w:r>
      <w:r w:rsidR="00BC0787" w:rsidRPr="00BC0787">
        <w:t xml:space="preserve"> </w:t>
      </w:r>
      <w:r w:rsidRPr="00BC0787">
        <w:t>программе.</w:t>
      </w:r>
      <w:r w:rsidR="00BC0787" w:rsidRPr="00BC0787">
        <w:t xml:space="preserve"> </w:t>
      </w:r>
      <w:r w:rsidRPr="00BC0787">
        <w:t>Об</w:t>
      </w:r>
      <w:r w:rsidR="00BC0787" w:rsidRPr="00BC0787">
        <w:t xml:space="preserve"> </w:t>
      </w:r>
      <w:r w:rsidRPr="00BC0787">
        <w:t>этом</w:t>
      </w:r>
      <w:r w:rsidR="00BC0787" w:rsidRPr="00BC0787">
        <w:t xml:space="preserve"> </w:t>
      </w:r>
      <w:r w:rsidRPr="00BC0787">
        <w:t>рассказала</w:t>
      </w:r>
      <w:r w:rsidR="00BC0787" w:rsidRPr="00BC0787">
        <w:t xml:space="preserve"> </w:t>
      </w:r>
      <w:r w:rsidRPr="00BC0787">
        <w:t>пенсионный</w:t>
      </w:r>
      <w:r w:rsidR="00BC0787" w:rsidRPr="00BC0787">
        <w:t xml:space="preserve"> </w:t>
      </w:r>
      <w:r w:rsidRPr="00BC0787">
        <w:t>эксперт</w:t>
      </w:r>
      <w:r w:rsidR="00BC0787" w:rsidRPr="00BC0787">
        <w:t xml:space="preserve"> </w:t>
      </w:r>
      <w:r w:rsidRPr="00BC0787">
        <w:t>Анастасия</w:t>
      </w:r>
      <w:r w:rsidR="00BC0787" w:rsidRPr="00BC0787">
        <w:t xml:space="preserve"> </w:t>
      </w:r>
      <w:r w:rsidRPr="00BC0787">
        <w:t>Киреева,</w:t>
      </w:r>
      <w:r w:rsidR="00BC0787" w:rsidRPr="00BC0787">
        <w:t xml:space="preserve"> </w:t>
      </w:r>
      <w:r w:rsidRPr="00BC0787">
        <w:t>сообщает</w:t>
      </w:r>
      <w:r w:rsidR="00BC0787" w:rsidRPr="00BC0787">
        <w:t xml:space="preserve"> </w:t>
      </w:r>
      <w:r w:rsidRPr="00BC0787">
        <w:t>PRIMPRESS.</w:t>
      </w:r>
      <w:bookmarkEnd w:id="99"/>
    </w:p>
    <w:p w14:paraId="1F56C0DB" w14:textId="77777777" w:rsidR="00C14F89" w:rsidRPr="00BC0787" w:rsidRDefault="00C14F89" w:rsidP="00C14F89">
      <w:r w:rsidRPr="00BC0787">
        <w:t>По</w:t>
      </w:r>
      <w:r w:rsidR="00BC0787" w:rsidRPr="00BC0787">
        <w:t xml:space="preserve"> </w:t>
      </w:r>
      <w:r w:rsidRPr="00BC0787">
        <w:t>словам</w:t>
      </w:r>
      <w:r w:rsidR="00BC0787" w:rsidRPr="00BC0787">
        <w:t xml:space="preserve"> </w:t>
      </w:r>
      <w:r w:rsidRPr="00BC0787">
        <w:t>эксперта,</w:t>
      </w:r>
      <w:r w:rsidR="00BC0787" w:rsidRPr="00BC0787">
        <w:t xml:space="preserve"> </w:t>
      </w:r>
      <w:r w:rsidRPr="00BC0787">
        <w:t>дополнительные</w:t>
      </w:r>
      <w:r w:rsidR="00BC0787" w:rsidRPr="00BC0787">
        <w:t xml:space="preserve"> </w:t>
      </w:r>
      <w:r w:rsidRPr="00BC0787">
        <w:t>деньги</w:t>
      </w:r>
      <w:r w:rsidR="00BC0787" w:rsidRPr="00BC0787">
        <w:t xml:space="preserve"> </w:t>
      </w:r>
      <w:r w:rsidRPr="00BC0787">
        <w:t>в</w:t>
      </w:r>
      <w:r w:rsidR="00BC0787" w:rsidRPr="00BC0787">
        <w:t xml:space="preserve"> </w:t>
      </w:r>
      <w:r w:rsidRPr="00BC0787">
        <w:t>ближайшее</w:t>
      </w:r>
      <w:r w:rsidR="00BC0787" w:rsidRPr="00BC0787">
        <w:t xml:space="preserve"> </w:t>
      </w:r>
      <w:r w:rsidRPr="00BC0787">
        <w:t>время</w:t>
      </w:r>
      <w:r w:rsidR="00BC0787" w:rsidRPr="00BC0787">
        <w:t xml:space="preserve"> </w:t>
      </w:r>
      <w:r w:rsidRPr="00BC0787">
        <w:t>смогут</w:t>
      </w:r>
      <w:r w:rsidR="00BC0787" w:rsidRPr="00BC0787">
        <w:t xml:space="preserve"> </w:t>
      </w:r>
      <w:r w:rsidRPr="00BC0787">
        <w:t>получить</w:t>
      </w:r>
      <w:r w:rsidR="00BC0787" w:rsidRPr="00BC0787">
        <w:t xml:space="preserve"> </w:t>
      </w:r>
      <w:r w:rsidRPr="00BC0787">
        <w:t>все</w:t>
      </w:r>
      <w:r w:rsidR="00BC0787" w:rsidRPr="00BC0787">
        <w:t xml:space="preserve"> </w:t>
      </w:r>
      <w:r w:rsidRPr="00BC0787">
        <w:t>пенсионеры,</w:t>
      </w:r>
      <w:r w:rsidR="00BC0787" w:rsidRPr="00BC0787">
        <w:t xml:space="preserve"> </w:t>
      </w:r>
      <w:r w:rsidRPr="00BC0787">
        <w:t>которые</w:t>
      </w:r>
      <w:r w:rsidR="00BC0787" w:rsidRPr="00BC0787">
        <w:t xml:space="preserve"> </w:t>
      </w:r>
      <w:r w:rsidRPr="00BC0787">
        <w:t>приняли</w:t>
      </w:r>
      <w:r w:rsidR="00BC0787" w:rsidRPr="00BC0787">
        <w:t xml:space="preserve"> </w:t>
      </w:r>
      <w:r w:rsidRPr="00BC0787">
        <w:t>участие</w:t>
      </w:r>
      <w:r w:rsidR="00BC0787" w:rsidRPr="00BC0787">
        <w:t xml:space="preserve"> </w:t>
      </w:r>
      <w:r w:rsidRPr="00BC0787">
        <w:t>в</w:t>
      </w:r>
      <w:r w:rsidR="00BC0787" w:rsidRPr="00BC0787">
        <w:t xml:space="preserve"> </w:t>
      </w:r>
      <w:r w:rsidRPr="00BC0787">
        <w:t>одной</w:t>
      </w:r>
      <w:r w:rsidR="00BC0787" w:rsidRPr="00BC0787">
        <w:t xml:space="preserve"> </w:t>
      </w:r>
      <w:r w:rsidRPr="00BC0787">
        <w:t>из</w:t>
      </w:r>
      <w:r w:rsidR="00BC0787" w:rsidRPr="00BC0787">
        <w:t xml:space="preserve"> </w:t>
      </w:r>
      <w:r w:rsidRPr="00BC0787">
        <w:t>социальных</w:t>
      </w:r>
      <w:r w:rsidR="00BC0787" w:rsidRPr="00BC0787">
        <w:t xml:space="preserve"> </w:t>
      </w:r>
      <w:r w:rsidRPr="00BC0787">
        <w:t>программ</w:t>
      </w:r>
      <w:r w:rsidR="00BC0787" w:rsidRPr="00BC0787">
        <w:t xml:space="preserve"> </w:t>
      </w:r>
      <w:r w:rsidRPr="00BC0787">
        <w:t>от</w:t>
      </w:r>
      <w:r w:rsidR="00BC0787" w:rsidRPr="00BC0787">
        <w:t xml:space="preserve"> </w:t>
      </w:r>
      <w:r w:rsidRPr="00BC0787">
        <w:t>национальной</w:t>
      </w:r>
      <w:r w:rsidR="00BC0787" w:rsidRPr="00BC0787">
        <w:t xml:space="preserve"> </w:t>
      </w:r>
      <w:r w:rsidRPr="00BC0787">
        <w:t>платежной</w:t>
      </w:r>
      <w:r w:rsidR="00BC0787" w:rsidRPr="00BC0787">
        <w:t xml:space="preserve"> </w:t>
      </w:r>
      <w:r w:rsidRPr="00BC0787">
        <w:t>системы.</w:t>
      </w:r>
      <w:r w:rsidR="00BC0787" w:rsidRPr="00BC0787">
        <w:t xml:space="preserve"> </w:t>
      </w:r>
      <w:r w:rsidRPr="00BC0787">
        <w:t>Соответственно,</w:t>
      </w:r>
      <w:r w:rsidR="00BC0787" w:rsidRPr="00BC0787">
        <w:t xml:space="preserve"> </w:t>
      </w:r>
      <w:r w:rsidRPr="00BC0787">
        <w:t>сумма</w:t>
      </w:r>
      <w:r w:rsidR="00BC0787" w:rsidRPr="00BC0787">
        <w:t xml:space="preserve"> </w:t>
      </w:r>
      <w:r w:rsidRPr="00BC0787">
        <w:t>будет</w:t>
      </w:r>
      <w:r w:rsidR="00BC0787" w:rsidRPr="00BC0787">
        <w:t xml:space="preserve"> </w:t>
      </w:r>
      <w:r w:rsidRPr="00BC0787">
        <w:t>приходить</w:t>
      </w:r>
      <w:r w:rsidR="00BC0787" w:rsidRPr="00BC0787">
        <w:t xml:space="preserve"> </w:t>
      </w:r>
      <w:r w:rsidRPr="00BC0787">
        <w:t>только</w:t>
      </w:r>
      <w:r w:rsidR="00BC0787" w:rsidRPr="00BC0787">
        <w:t xml:space="preserve"> </w:t>
      </w:r>
      <w:r w:rsidRPr="00BC0787">
        <w:t>на</w:t>
      </w:r>
      <w:r w:rsidR="00BC0787" w:rsidRPr="00BC0787">
        <w:t xml:space="preserve"> </w:t>
      </w:r>
      <w:r w:rsidRPr="00BC0787">
        <w:t>банковские</w:t>
      </w:r>
      <w:r w:rsidR="00BC0787" w:rsidRPr="00BC0787">
        <w:t xml:space="preserve"> </w:t>
      </w:r>
      <w:r w:rsidRPr="00BC0787">
        <w:t>карты</w:t>
      </w:r>
      <w:r w:rsidR="00BC0787" w:rsidRPr="00BC0787">
        <w:t xml:space="preserve"> «</w:t>
      </w:r>
      <w:r w:rsidRPr="00BC0787">
        <w:t>Мир</w:t>
      </w:r>
      <w:r w:rsidR="00BC0787" w:rsidRPr="00BC0787">
        <w:t>»</w:t>
      </w:r>
      <w:r w:rsidRPr="00BC0787">
        <w:t>.</w:t>
      </w:r>
      <w:r w:rsidR="00BC0787" w:rsidRPr="00BC0787">
        <w:t xml:space="preserve"> </w:t>
      </w:r>
      <w:r w:rsidRPr="00BC0787">
        <w:t>Речь</w:t>
      </w:r>
      <w:r w:rsidR="00BC0787" w:rsidRPr="00BC0787">
        <w:t xml:space="preserve"> </w:t>
      </w:r>
      <w:r w:rsidRPr="00BC0787">
        <w:t>идет</w:t>
      </w:r>
      <w:r w:rsidR="00BC0787" w:rsidRPr="00BC0787">
        <w:t xml:space="preserve"> </w:t>
      </w:r>
      <w:r w:rsidRPr="00BC0787">
        <w:t>об</w:t>
      </w:r>
      <w:r w:rsidR="00BC0787" w:rsidRPr="00BC0787">
        <w:t xml:space="preserve"> </w:t>
      </w:r>
      <w:r w:rsidRPr="00BC0787">
        <w:t>акции,</w:t>
      </w:r>
      <w:r w:rsidR="00BC0787" w:rsidRPr="00BC0787">
        <w:t xml:space="preserve"> </w:t>
      </w:r>
      <w:r w:rsidRPr="00BC0787">
        <w:t>которую</w:t>
      </w:r>
      <w:r w:rsidR="00BC0787" w:rsidRPr="00BC0787">
        <w:t xml:space="preserve"> </w:t>
      </w:r>
      <w:r w:rsidRPr="00BC0787">
        <w:t>организовал</w:t>
      </w:r>
      <w:r w:rsidR="00BC0787" w:rsidRPr="00BC0787">
        <w:t xml:space="preserve"> </w:t>
      </w:r>
      <w:r w:rsidRPr="00BC0787">
        <w:t>оператор</w:t>
      </w:r>
      <w:r w:rsidR="00BC0787" w:rsidRPr="00BC0787">
        <w:t xml:space="preserve"> </w:t>
      </w:r>
      <w:r w:rsidRPr="00BC0787">
        <w:t>таких</w:t>
      </w:r>
      <w:r w:rsidR="00BC0787" w:rsidRPr="00BC0787">
        <w:t xml:space="preserve"> </w:t>
      </w:r>
      <w:r w:rsidRPr="00BC0787">
        <w:t>карт</w:t>
      </w:r>
      <w:r w:rsidR="00BC0787" w:rsidRPr="00BC0787">
        <w:t xml:space="preserve"> </w:t>
      </w:r>
      <w:r w:rsidRPr="00BC0787">
        <w:t>и</w:t>
      </w:r>
      <w:r w:rsidR="00BC0787" w:rsidRPr="00BC0787">
        <w:t xml:space="preserve"> </w:t>
      </w:r>
      <w:r w:rsidRPr="00BC0787">
        <w:t>несколько</w:t>
      </w:r>
      <w:r w:rsidR="00BC0787" w:rsidRPr="00BC0787">
        <w:t xml:space="preserve"> </w:t>
      </w:r>
      <w:r w:rsidRPr="00BC0787">
        <w:t>популярных</w:t>
      </w:r>
      <w:r w:rsidR="00BC0787" w:rsidRPr="00BC0787">
        <w:t xml:space="preserve"> </w:t>
      </w:r>
      <w:r w:rsidRPr="00BC0787">
        <w:t>сетей</w:t>
      </w:r>
      <w:r w:rsidR="00BC0787" w:rsidRPr="00BC0787">
        <w:t xml:space="preserve"> </w:t>
      </w:r>
      <w:r w:rsidRPr="00BC0787">
        <w:t>супермаркетов.</w:t>
      </w:r>
    </w:p>
    <w:p w14:paraId="5E315A8A" w14:textId="77777777" w:rsidR="00C14F89" w:rsidRPr="00BC0787" w:rsidRDefault="00C14F89" w:rsidP="00C14F89">
      <w:r w:rsidRPr="00BC0787">
        <w:t>Отмечается,</w:t>
      </w:r>
      <w:r w:rsidR="00BC0787" w:rsidRPr="00BC0787">
        <w:t xml:space="preserve"> </w:t>
      </w:r>
      <w:r w:rsidRPr="00BC0787">
        <w:t>что</w:t>
      </w:r>
      <w:r w:rsidR="00BC0787" w:rsidRPr="00BC0787">
        <w:t xml:space="preserve"> </w:t>
      </w:r>
      <w:r w:rsidRPr="00BC0787">
        <w:t>по</w:t>
      </w:r>
      <w:r w:rsidR="00BC0787" w:rsidRPr="00BC0787">
        <w:t xml:space="preserve"> </w:t>
      </w:r>
      <w:r w:rsidRPr="00BC0787">
        <w:t>условиям</w:t>
      </w:r>
      <w:r w:rsidR="00BC0787" w:rsidRPr="00BC0787">
        <w:t xml:space="preserve"> </w:t>
      </w:r>
      <w:r w:rsidRPr="00BC0787">
        <w:t>программы</w:t>
      </w:r>
      <w:r w:rsidR="00BC0787" w:rsidRPr="00BC0787">
        <w:t xml:space="preserve"> </w:t>
      </w:r>
      <w:r w:rsidRPr="00BC0787">
        <w:t>всем</w:t>
      </w:r>
      <w:r w:rsidR="00BC0787" w:rsidRPr="00BC0787">
        <w:t xml:space="preserve"> </w:t>
      </w:r>
      <w:r w:rsidRPr="00BC0787">
        <w:t>участникам</w:t>
      </w:r>
      <w:r w:rsidR="00BC0787" w:rsidRPr="00BC0787">
        <w:t xml:space="preserve"> </w:t>
      </w:r>
      <w:r w:rsidRPr="00BC0787">
        <w:t>пообещали</w:t>
      </w:r>
      <w:r w:rsidR="00BC0787" w:rsidRPr="00BC0787">
        <w:t xml:space="preserve"> </w:t>
      </w:r>
      <w:r w:rsidRPr="00BC0787">
        <w:t>вернуть</w:t>
      </w:r>
      <w:r w:rsidR="00BC0787" w:rsidRPr="00BC0787">
        <w:t xml:space="preserve"> </w:t>
      </w:r>
      <w:r w:rsidRPr="00BC0787">
        <w:t>100</w:t>
      </w:r>
      <w:r w:rsidR="00BC0787" w:rsidRPr="00BC0787">
        <w:t xml:space="preserve"> </w:t>
      </w:r>
      <w:r w:rsidRPr="00BC0787">
        <w:t>процентов</w:t>
      </w:r>
      <w:r w:rsidR="00BC0787" w:rsidRPr="00BC0787">
        <w:t xml:space="preserve"> </w:t>
      </w:r>
      <w:r w:rsidRPr="00BC0787">
        <w:t>стоимости</w:t>
      </w:r>
      <w:r w:rsidR="00BC0787" w:rsidRPr="00BC0787">
        <w:t xml:space="preserve"> </w:t>
      </w:r>
      <w:r w:rsidRPr="00BC0787">
        <w:t>специальной</w:t>
      </w:r>
      <w:r w:rsidR="00BC0787" w:rsidRPr="00BC0787">
        <w:t xml:space="preserve"> </w:t>
      </w:r>
      <w:r w:rsidRPr="00BC0787">
        <w:t>подписки,</w:t>
      </w:r>
      <w:r w:rsidR="00BC0787" w:rsidRPr="00BC0787">
        <w:t xml:space="preserve"> </w:t>
      </w:r>
      <w:r w:rsidRPr="00BC0787">
        <w:t>которая</w:t>
      </w:r>
      <w:r w:rsidR="00BC0787" w:rsidRPr="00BC0787">
        <w:t xml:space="preserve"> </w:t>
      </w:r>
      <w:r w:rsidRPr="00BC0787">
        <w:t>дает</w:t>
      </w:r>
      <w:r w:rsidR="00BC0787" w:rsidRPr="00BC0787">
        <w:t xml:space="preserve"> </w:t>
      </w:r>
      <w:r w:rsidRPr="00BC0787">
        <w:t>право</w:t>
      </w:r>
      <w:r w:rsidR="00BC0787" w:rsidRPr="00BC0787">
        <w:t xml:space="preserve"> </w:t>
      </w:r>
      <w:r w:rsidRPr="00BC0787">
        <w:t>на</w:t>
      </w:r>
      <w:r w:rsidR="00BC0787" w:rsidRPr="00BC0787">
        <w:t xml:space="preserve"> </w:t>
      </w:r>
      <w:r w:rsidRPr="00BC0787">
        <w:t>дополнительные</w:t>
      </w:r>
      <w:r w:rsidR="00BC0787" w:rsidRPr="00BC0787">
        <w:t xml:space="preserve"> </w:t>
      </w:r>
      <w:r w:rsidRPr="00BC0787">
        <w:t>скидки,</w:t>
      </w:r>
      <w:r w:rsidR="00BC0787" w:rsidRPr="00BC0787">
        <w:t xml:space="preserve"> </w:t>
      </w:r>
      <w:r w:rsidRPr="00BC0787">
        <w:t>кешбэк,</w:t>
      </w:r>
      <w:r w:rsidR="00BC0787" w:rsidRPr="00BC0787">
        <w:t xml:space="preserve"> </w:t>
      </w:r>
      <w:r w:rsidRPr="00BC0787">
        <w:t>льготную</w:t>
      </w:r>
      <w:r w:rsidR="00BC0787" w:rsidRPr="00BC0787">
        <w:t xml:space="preserve"> </w:t>
      </w:r>
      <w:r w:rsidRPr="00BC0787">
        <w:t>доставку</w:t>
      </w:r>
      <w:r w:rsidR="00BC0787" w:rsidRPr="00BC0787">
        <w:t xml:space="preserve"> </w:t>
      </w:r>
      <w:r w:rsidRPr="00BC0787">
        <w:t>товаров</w:t>
      </w:r>
      <w:r w:rsidR="00BC0787" w:rsidRPr="00BC0787">
        <w:t xml:space="preserve"> </w:t>
      </w:r>
      <w:r w:rsidRPr="00BC0787">
        <w:t>на</w:t>
      </w:r>
      <w:r w:rsidR="00BC0787" w:rsidRPr="00BC0787">
        <w:t xml:space="preserve"> </w:t>
      </w:r>
      <w:r w:rsidRPr="00BC0787">
        <w:t>дом</w:t>
      </w:r>
      <w:r w:rsidR="00BC0787" w:rsidRPr="00BC0787">
        <w:t xml:space="preserve"> </w:t>
      </w:r>
      <w:r w:rsidRPr="00BC0787">
        <w:t>и</w:t>
      </w:r>
      <w:r w:rsidR="00BC0787" w:rsidRPr="00BC0787">
        <w:t xml:space="preserve"> </w:t>
      </w:r>
      <w:r w:rsidRPr="00BC0787">
        <w:t>другое.</w:t>
      </w:r>
      <w:r w:rsidR="00BC0787" w:rsidRPr="00BC0787">
        <w:t xml:space="preserve"> </w:t>
      </w:r>
      <w:r w:rsidRPr="00BC0787">
        <w:t>Такая</w:t>
      </w:r>
      <w:r w:rsidR="00BC0787" w:rsidRPr="00BC0787">
        <w:t xml:space="preserve"> </w:t>
      </w:r>
      <w:r w:rsidRPr="00BC0787">
        <w:t>подписка</w:t>
      </w:r>
      <w:r w:rsidR="00BC0787" w:rsidRPr="00BC0787">
        <w:t xml:space="preserve"> </w:t>
      </w:r>
      <w:r w:rsidRPr="00BC0787">
        <w:t>стоит</w:t>
      </w:r>
      <w:r w:rsidR="00BC0787" w:rsidRPr="00BC0787">
        <w:t xml:space="preserve"> </w:t>
      </w:r>
      <w:r w:rsidRPr="00BC0787">
        <w:t>около</w:t>
      </w:r>
      <w:r w:rsidR="00BC0787" w:rsidRPr="00BC0787">
        <w:t xml:space="preserve"> </w:t>
      </w:r>
      <w:r w:rsidRPr="00BC0787">
        <w:t>100</w:t>
      </w:r>
      <w:r w:rsidR="00BC0787" w:rsidRPr="00BC0787">
        <w:t xml:space="preserve"> </w:t>
      </w:r>
      <w:r w:rsidRPr="00BC0787">
        <w:t>рублей.</w:t>
      </w:r>
      <w:r w:rsidR="00BC0787" w:rsidRPr="00BC0787">
        <w:t xml:space="preserve"> </w:t>
      </w:r>
      <w:r w:rsidRPr="00BC0787">
        <w:t>Но</w:t>
      </w:r>
      <w:r w:rsidR="00BC0787" w:rsidRPr="00BC0787">
        <w:t xml:space="preserve"> </w:t>
      </w:r>
      <w:r w:rsidRPr="00BC0787">
        <w:t>если</w:t>
      </w:r>
      <w:r w:rsidR="00BC0787" w:rsidRPr="00BC0787">
        <w:t xml:space="preserve"> </w:t>
      </w:r>
      <w:r w:rsidRPr="00BC0787">
        <w:t>оплатить</w:t>
      </w:r>
      <w:r w:rsidR="00BC0787" w:rsidRPr="00BC0787">
        <w:t xml:space="preserve"> </w:t>
      </w:r>
      <w:r w:rsidRPr="00BC0787">
        <w:t>ее</w:t>
      </w:r>
      <w:r w:rsidR="00BC0787" w:rsidRPr="00BC0787">
        <w:t xml:space="preserve"> </w:t>
      </w:r>
      <w:r w:rsidRPr="00BC0787">
        <w:t>картой</w:t>
      </w:r>
      <w:r w:rsidR="00BC0787" w:rsidRPr="00BC0787">
        <w:t xml:space="preserve"> «</w:t>
      </w:r>
      <w:r w:rsidRPr="00BC0787">
        <w:t>Мир</w:t>
      </w:r>
      <w:r w:rsidR="00BC0787" w:rsidRPr="00BC0787">
        <w:t xml:space="preserve">» </w:t>
      </w:r>
      <w:r w:rsidRPr="00BC0787">
        <w:t>через</w:t>
      </w:r>
      <w:r w:rsidR="00BC0787" w:rsidRPr="00BC0787">
        <w:t xml:space="preserve"> </w:t>
      </w:r>
      <w:r w:rsidRPr="00BC0787">
        <w:t>сайт</w:t>
      </w:r>
      <w:r w:rsidR="00BC0787" w:rsidRPr="00BC0787">
        <w:t xml:space="preserve"> </w:t>
      </w:r>
      <w:r w:rsidRPr="00BC0787">
        <w:t>магазина,</w:t>
      </w:r>
      <w:r w:rsidR="00BC0787" w:rsidRPr="00BC0787">
        <w:t xml:space="preserve"> </w:t>
      </w:r>
      <w:r w:rsidRPr="00BC0787">
        <w:t>можно</w:t>
      </w:r>
      <w:r w:rsidR="00BC0787" w:rsidRPr="00BC0787">
        <w:t xml:space="preserve"> </w:t>
      </w:r>
      <w:r w:rsidRPr="00BC0787">
        <w:t>получить</w:t>
      </w:r>
      <w:r w:rsidR="00BC0787" w:rsidRPr="00BC0787">
        <w:t xml:space="preserve"> </w:t>
      </w:r>
      <w:r w:rsidRPr="00BC0787">
        <w:t>эту</w:t>
      </w:r>
      <w:r w:rsidR="00BC0787" w:rsidRPr="00BC0787">
        <w:t xml:space="preserve"> </w:t>
      </w:r>
      <w:r w:rsidRPr="00BC0787">
        <w:t>сумму</w:t>
      </w:r>
      <w:r w:rsidR="00BC0787" w:rsidRPr="00BC0787">
        <w:t xml:space="preserve"> </w:t>
      </w:r>
      <w:r w:rsidRPr="00BC0787">
        <w:t>обратно.</w:t>
      </w:r>
    </w:p>
    <w:p w14:paraId="266B36D4" w14:textId="77777777" w:rsidR="00C14F89" w:rsidRPr="00BC0787" w:rsidRDefault="00C14F89" w:rsidP="00C14F89">
      <w:r w:rsidRPr="00BC0787">
        <w:t>Важно,</w:t>
      </w:r>
      <w:r w:rsidR="00BC0787" w:rsidRPr="00BC0787">
        <w:t xml:space="preserve"> </w:t>
      </w:r>
      <w:r w:rsidRPr="00BC0787">
        <w:t>чтобы</w:t>
      </w:r>
      <w:r w:rsidR="00BC0787" w:rsidRPr="00BC0787">
        <w:t xml:space="preserve"> </w:t>
      </w:r>
      <w:r w:rsidRPr="00BC0787">
        <w:t>банковская</w:t>
      </w:r>
      <w:r w:rsidR="00BC0787" w:rsidRPr="00BC0787">
        <w:t xml:space="preserve"> </w:t>
      </w:r>
      <w:r w:rsidRPr="00BC0787">
        <w:t>карта</w:t>
      </w:r>
      <w:r w:rsidR="00BC0787" w:rsidRPr="00BC0787">
        <w:t xml:space="preserve"> </w:t>
      </w:r>
      <w:r w:rsidRPr="00BC0787">
        <w:t>была</w:t>
      </w:r>
      <w:r w:rsidR="00BC0787" w:rsidRPr="00BC0787">
        <w:t xml:space="preserve"> </w:t>
      </w:r>
      <w:r w:rsidRPr="00BC0787">
        <w:t>предварительно</w:t>
      </w:r>
      <w:r w:rsidR="00BC0787" w:rsidRPr="00BC0787">
        <w:t xml:space="preserve"> </w:t>
      </w:r>
      <w:r w:rsidRPr="00BC0787">
        <w:t>зарегистрирована</w:t>
      </w:r>
      <w:r w:rsidR="00BC0787" w:rsidRPr="00BC0787">
        <w:t xml:space="preserve"> </w:t>
      </w:r>
      <w:r w:rsidRPr="00BC0787">
        <w:t>в</w:t>
      </w:r>
      <w:r w:rsidR="00BC0787" w:rsidRPr="00BC0787">
        <w:t xml:space="preserve"> </w:t>
      </w:r>
      <w:r w:rsidRPr="00BC0787">
        <w:t>программе</w:t>
      </w:r>
      <w:r w:rsidR="00BC0787" w:rsidRPr="00BC0787">
        <w:t xml:space="preserve"> </w:t>
      </w:r>
      <w:r w:rsidRPr="00BC0787">
        <w:t>лояльности</w:t>
      </w:r>
      <w:r w:rsidR="00BC0787" w:rsidRPr="00BC0787">
        <w:t xml:space="preserve"> </w:t>
      </w:r>
      <w:r w:rsidRPr="00BC0787">
        <w:t>платежной</w:t>
      </w:r>
      <w:r w:rsidR="00BC0787" w:rsidRPr="00BC0787">
        <w:t xml:space="preserve"> </w:t>
      </w:r>
      <w:r w:rsidRPr="00BC0787">
        <w:t>системы.</w:t>
      </w:r>
      <w:r w:rsidR="00BC0787" w:rsidRPr="00BC0787">
        <w:t xml:space="preserve"> </w:t>
      </w:r>
      <w:r w:rsidRPr="00BC0787">
        <w:t>Сам</w:t>
      </w:r>
      <w:r w:rsidR="00BC0787" w:rsidRPr="00BC0787">
        <w:t xml:space="preserve"> </w:t>
      </w:r>
      <w:r w:rsidRPr="00BC0787">
        <w:t>размер</w:t>
      </w:r>
      <w:r w:rsidR="00BC0787" w:rsidRPr="00BC0787">
        <w:t xml:space="preserve"> </w:t>
      </w:r>
      <w:r w:rsidRPr="00BC0787">
        <w:t>возвращаемой</w:t>
      </w:r>
      <w:r w:rsidR="00BC0787" w:rsidRPr="00BC0787">
        <w:t xml:space="preserve"> </w:t>
      </w:r>
      <w:r w:rsidRPr="00BC0787">
        <w:t>суммы</w:t>
      </w:r>
      <w:r w:rsidR="00BC0787" w:rsidRPr="00BC0787">
        <w:t xml:space="preserve"> </w:t>
      </w:r>
      <w:r w:rsidRPr="00BC0787">
        <w:t>будет</w:t>
      </w:r>
      <w:r w:rsidR="00BC0787" w:rsidRPr="00BC0787">
        <w:t xml:space="preserve"> </w:t>
      </w:r>
      <w:r w:rsidRPr="00BC0787">
        <w:t>не</w:t>
      </w:r>
      <w:r w:rsidR="00BC0787" w:rsidRPr="00BC0787">
        <w:t xml:space="preserve"> </w:t>
      </w:r>
      <w:r w:rsidRPr="00BC0787">
        <w:t>очень</w:t>
      </w:r>
      <w:r w:rsidR="00BC0787" w:rsidRPr="00BC0787">
        <w:t xml:space="preserve"> </w:t>
      </w:r>
      <w:r w:rsidRPr="00BC0787">
        <w:lastRenderedPageBreak/>
        <w:t>большим,</w:t>
      </w:r>
      <w:r w:rsidR="00BC0787" w:rsidRPr="00BC0787">
        <w:t xml:space="preserve"> </w:t>
      </w:r>
      <w:r w:rsidRPr="00BC0787">
        <w:t>но</w:t>
      </w:r>
      <w:r w:rsidR="00BC0787" w:rsidRPr="00BC0787">
        <w:t xml:space="preserve"> </w:t>
      </w:r>
      <w:r w:rsidRPr="00BC0787">
        <w:t>даже</w:t>
      </w:r>
      <w:r w:rsidR="00BC0787" w:rsidRPr="00BC0787">
        <w:t xml:space="preserve"> </w:t>
      </w:r>
      <w:r w:rsidRPr="00BC0787">
        <w:t>такие</w:t>
      </w:r>
      <w:r w:rsidR="00BC0787" w:rsidRPr="00BC0787">
        <w:t xml:space="preserve"> </w:t>
      </w:r>
      <w:r w:rsidRPr="00BC0787">
        <w:t>деньги</w:t>
      </w:r>
      <w:r w:rsidR="00BC0787" w:rsidRPr="00BC0787">
        <w:t xml:space="preserve"> </w:t>
      </w:r>
      <w:r w:rsidRPr="00BC0787">
        <w:t>не</w:t>
      </w:r>
      <w:r w:rsidR="00BC0787" w:rsidRPr="00BC0787">
        <w:t xml:space="preserve"> </w:t>
      </w:r>
      <w:r w:rsidRPr="00BC0787">
        <w:t>будут</w:t>
      </w:r>
      <w:r w:rsidR="00BC0787" w:rsidRPr="00BC0787">
        <w:t xml:space="preserve"> </w:t>
      </w:r>
      <w:r w:rsidRPr="00BC0787">
        <w:t>лишними</w:t>
      </w:r>
      <w:r w:rsidR="00BC0787" w:rsidRPr="00BC0787">
        <w:t xml:space="preserve"> </w:t>
      </w:r>
      <w:r w:rsidRPr="00BC0787">
        <w:t>для</w:t>
      </w:r>
      <w:r w:rsidR="00BC0787" w:rsidRPr="00BC0787">
        <w:t xml:space="preserve"> </w:t>
      </w:r>
      <w:r w:rsidRPr="00BC0787">
        <w:t>пожилых</w:t>
      </w:r>
      <w:r w:rsidR="00BC0787" w:rsidRPr="00BC0787">
        <w:t xml:space="preserve"> </w:t>
      </w:r>
      <w:r w:rsidRPr="00BC0787">
        <w:t>граждан.</w:t>
      </w:r>
      <w:r w:rsidR="00BC0787" w:rsidRPr="00BC0787">
        <w:t xml:space="preserve"> </w:t>
      </w:r>
      <w:r w:rsidRPr="00BC0787">
        <w:t>И</w:t>
      </w:r>
      <w:r w:rsidR="00BC0787" w:rsidRPr="00BC0787">
        <w:t xml:space="preserve"> </w:t>
      </w:r>
      <w:r w:rsidRPr="00BC0787">
        <w:t>тем,</w:t>
      </w:r>
      <w:r w:rsidR="00BC0787" w:rsidRPr="00BC0787">
        <w:t xml:space="preserve"> </w:t>
      </w:r>
      <w:r w:rsidRPr="00BC0787">
        <w:t>кто</w:t>
      </w:r>
      <w:r w:rsidR="00BC0787" w:rsidRPr="00BC0787">
        <w:t xml:space="preserve"> </w:t>
      </w:r>
      <w:r w:rsidRPr="00BC0787">
        <w:t>уже</w:t>
      </w:r>
      <w:r w:rsidR="00BC0787" w:rsidRPr="00BC0787">
        <w:t xml:space="preserve"> </w:t>
      </w:r>
      <w:r w:rsidRPr="00BC0787">
        <w:t>оплатил</w:t>
      </w:r>
      <w:r w:rsidR="00BC0787" w:rsidRPr="00BC0787">
        <w:t xml:space="preserve"> </w:t>
      </w:r>
      <w:r w:rsidRPr="00BC0787">
        <w:t>подписку</w:t>
      </w:r>
      <w:r w:rsidR="00BC0787" w:rsidRPr="00BC0787">
        <w:t xml:space="preserve"> </w:t>
      </w:r>
      <w:r w:rsidRPr="00BC0787">
        <w:t>за</w:t>
      </w:r>
      <w:r w:rsidR="00BC0787" w:rsidRPr="00BC0787">
        <w:t xml:space="preserve"> </w:t>
      </w:r>
      <w:r w:rsidRPr="00BC0787">
        <w:t>последнюю</w:t>
      </w:r>
      <w:r w:rsidR="00BC0787" w:rsidRPr="00BC0787">
        <w:t xml:space="preserve"> </w:t>
      </w:r>
      <w:r w:rsidRPr="00BC0787">
        <w:t>неделю,</w:t>
      </w:r>
      <w:r w:rsidR="00BC0787" w:rsidRPr="00BC0787">
        <w:t xml:space="preserve"> </w:t>
      </w:r>
      <w:r w:rsidRPr="00BC0787">
        <w:t>бонус</w:t>
      </w:r>
      <w:r w:rsidR="00BC0787" w:rsidRPr="00BC0787">
        <w:t xml:space="preserve"> </w:t>
      </w:r>
      <w:r w:rsidRPr="00BC0787">
        <w:t>начнет</w:t>
      </w:r>
      <w:r w:rsidR="00BC0787" w:rsidRPr="00BC0787">
        <w:t xml:space="preserve"> </w:t>
      </w:r>
      <w:r w:rsidRPr="00BC0787">
        <w:t>поступать</w:t>
      </w:r>
      <w:r w:rsidR="00BC0787" w:rsidRPr="00BC0787">
        <w:t xml:space="preserve"> </w:t>
      </w:r>
      <w:r w:rsidRPr="00BC0787">
        <w:t>на</w:t>
      </w:r>
      <w:r w:rsidR="00BC0787" w:rsidRPr="00BC0787">
        <w:t xml:space="preserve"> </w:t>
      </w:r>
      <w:r w:rsidRPr="00BC0787">
        <w:t>счет</w:t>
      </w:r>
      <w:r w:rsidR="00BC0787" w:rsidRPr="00BC0787">
        <w:t xml:space="preserve"> </w:t>
      </w:r>
      <w:r w:rsidRPr="00BC0787">
        <w:t>уже</w:t>
      </w:r>
      <w:r w:rsidR="00BC0787" w:rsidRPr="00BC0787">
        <w:t xml:space="preserve"> </w:t>
      </w:r>
      <w:r w:rsidRPr="00BC0787">
        <w:t>с</w:t>
      </w:r>
      <w:r w:rsidR="00BC0787" w:rsidRPr="00BC0787">
        <w:t xml:space="preserve"> </w:t>
      </w:r>
      <w:r w:rsidRPr="00BC0787">
        <w:t>14</w:t>
      </w:r>
      <w:r w:rsidR="00BC0787" w:rsidRPr="00BC0787">
        <w:t xml:space="preserve"> </w:t>
      </w:r>
      <w:r w:rsidRPr="00BC0787">
        <w:t>ноября.</w:t>
      </w:r>
    </w:p>
    <w:p w14:paraId="7A231C8F" w14:textId="77777777" w:rsidR="00C14F89" w:rsidRPr="00BC0787" w:rsidRDefault="00812913" w:rsidP="00C14F89">
      <w:hyperlink r:id="rId37" w:history="1">
        <w:r w:rsidR="00C14F89" w:rsidRPr="00BC0787">
          <w:rPr>
            <w:rStyle w:val="a3"/>
          </w:rPr>
          <w:t>https://primpress.ru/article/118032</w:t>
        </w:r>
      </w:hyperlink>
      <w:r w:rsidR="00BC0787" w:rsidRPr="00BC0787">
        <w:t xml:space="preserve"> </w:t>
      </w:r>
    </w:p>
    <w:p w14:paraId="300B86F9" w14:textId="77777777" w:rsidR="00D71743" w:rsidRPr="00BC0787" w:rsidRDefault="00D71743" w:rsidP="00D71743">
      <w:pPr>
        <w:pStyle w:val="2"/>
      </w:pPr>
      <w:bookmarkStart w:id="100" w:name="_Toc182463108"/>
      <w:r w:rsidRPr="00BC0787">
        <w:t>PRIMPRESS,</w:t>
      </w:r>
      <w:r w:rsidR="00BC0787" w:rsidRPr="00BC0787">
        <w:t xml:space="preserve"> </w:t>
      </w:r>
      <w:r w:rsidRPr="00BC0787">
        <w:t>14.11.2024,</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снизят</w:t>
      </w:r>
      <w:r w:rsidR="00BC0787" w:rsidRPr="00BC0787">
        <w:t xml:space="preserve"> </w:t>
      </w:r>
      <w:r w:rsidRPr="00BC0787">
        <w:t>за</w:t>
      </w:r>
      <w:r w:rsidR="00BC0787" w:rsidRPr="00BC0787">
        <w:t xml:space="preserve"> </w:t>
      </w:r>
      <w:r w:rsidRPr="00BC0787">
        <w:t>каждый</w:t>
      </w:r>
      <w:r w:rsidR="00BC0787" w:rsidRPr="00BC0787">
        <w:t xml:space="preserve"> </w:t>
      </w:r>
      <w:r w:rsidRPr="00BC0787">
        <w:t>отработанный</w:t>
      </w:r>
      <w:r w:rsidR="00BC0787" w:rsidRPr="00BC0787">
        <w:t xml:space="preserve"> </w:t>
      </w:r>
      <w:r w:rsidRPr="00BC0787">
        <w:t>год.</w:t>
      </w:r>
      <w:r w:rsidR="00BC0787" w:rsidRPr="00BC0787">
        <w:t xml:space="preserve"> </w:t>
      </w:r>
      <w:r w:rsidRPr="00BC0787">
        <w:t>Россиян</w:t>
      </w:r>
      <w:r w:rsidR="00BC0787" w:rsidRPr="00BC0787">
        <w:t xml:space="preserve"> </w:t>
      </w:r>
      <w:r w:rsidRPr="00BC0787">
        <w:t>обрадовали</w:t>
      </w:r>
      <w:r w:rsidR="00BC0787" w:rsidRPr="00BC0787">
        <w:t xml:space="preserve"> </w:t>
      </w:r>
      <w:r w:rsidRPr="00BC0787">
        <w:t>изменением</w:t>
      </w:r>
      <w:bookmarkEnd w:id="100"/>
    </w:p>
    <w:p w14:paraId="4545BD06" w14:textId="77777777" w:rsidR="00D71743" w:rsidRPr="00BC0787" w:rsidRDefault="00D71743" w:rsidP="00BC0787">
      <w:pPr>
        <w:pStyle w:val="3"/>
      </w:pPr>
      <w:bookmarkStart w:id="101" w:name="_Toc182463109"/>
      <w:r w:rsidRPr="00BC0787">
        <w:t>Россиян</w:t>
      </w:r>
      <w:r w:rsidR="00BC0787" w:rsidRPr="00BC0787">
        <w:t xml:space="preserve"> </w:t>
      </w:r>
      <w:r w:rsidRPr="00BC0787">
        <w:t>обрадовали</w:t>
      </w:r>
      <w:r w:rsidR="00BC0787" w:rsidRPr="00BC0787">
        <w:t xml:space="preserve"> </w:t>
      </w:r>
      <w:r w:rsidRPr="00BC0787">
        <w:t>приятным</w:t>
      </w:r>
      <w:r w:rsidR="00BC0787" w:rsidRPr="00BC0787">
        <w:t xml:space="preserve"> </w:t>
      </w:r>
      <w:r w:rsidRPr="00BC0787">
        <w:t>изменением,</w:t>
      </w:r>
      <w:r w:rsidR="00BC0787" w:rsidRPr="00BC0787">
        <w:t xml:space="preserve"> </w:t>
      </w:r>
      <w:r w:rsidRPr="00BC0787">
        <w:t>которое</w:t>
      </w:r>
      <w:r w:rsidR="00BC0787" w:rsidRPr="00BC0787">
        <w:t xml:space="preserve"> </w:t>
      </w:r>
      <w:r w:rsidRPr="00BC0787">
        <w:t>коснется</w:t>
      </w:r>
      <w:r w:rsidR="00BC0787" w:rsidRPr="00BC0787">
        <w:t xml:space="preserve"> </w:t>
      </w:r>
      <w:r w:rsidRPr="00BC0787">
        <w:t>процесса</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Сократить</w:t>
      </w:r>
      <w:r w:rsidR="00BC0787" w:rsidRPr="00BC0787">
        <w:t xml:space="preserve"> </w:t>
      </w:r>
      <w:r w:rsidRPr="00BC0787">
        <w:t>себе</w:t>
      </w:r>
      <w:r w:rsidR="00BC0787" w:rsidRPr="00BC0787">
        <w:t xml:space="preserve"> </w:t>
      </w:r>
      <w:r w:rsidRPr="00BC0787">
        <w:t>возраст</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заслуженный</w:t>
      </w:r>
      <w:r w:rsidR="00BC0787" w:rsidRPr="00BC0787">
        <w:t xml:space="preserve"> </w:t>
      </w:r>
      <w:r w:rsidRPr="00BC0787">
        <w:t>отдых</w:t>
      </w:r>
      <w:r w:rsidR="00BC0787" w:rsidRPr="00BC0787">
        <w:t xml:space="preserve"> </w:t>
      </w:r>
      <w:r w:rsidRPr="00BC0787">
        <w:t>смогут</w:t>
      </w:r>
      <w:r w:rsidR="00BC0787" w:rsidRPr="00BC0787">
        <w:t xml:space="preserve"> </w:t>
      </w:r>
      <w:r w:rsidRPr="00BC0787">
        <w:t>многие</w:t>
      </w:r>
      <w:r w:rsidR="00BC0787" w:rsidRPr="00BC0787">
        <w:t xml:space="preserve"> </w:t>
      </w:r>
      <w:r w:rsidRPr="00BC0787">
        <w:t>граждане.</w:t>
      </w:r>
      <w:r w:rsidR="00BC0787" w:rsidRPr="00BC0787">
        <w:t xml:space="preserve"> </w:t>
      </w:r>
      <w:r w:rsidRPr="00BC0787">
        <w:t>И</w:t>
      </w:r>
      <w:r w:rsidR="00BC0787" w:rsidRPr="00BC0787">
        <w:t xml:space="preserve"> </w:t>
      </w:r>
      <w:r w:rsidRPr="00BC0787">
        <w:t>в</w:t>
      </w:r>
      <w:r w:rsidR="00BC0787" w:rsidRPr="00BC0787">
        <w:t xml:space="preserve"> </w:t>
      </w:r>
      <w:r w:rsidRPr="00BC0787">
        <w:t>таком</w:t>
      </w:r>
      <w:r w:rsidR="00BC0787" w:rsidRPr="00BC0787">
        <w:t xml:space="preserve"> </w:t>
      </w:r>
      <w:r w:rsidRPr="00BC0787">
        <w:t>случае</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будет</w:t>
      </w:r>
      <w:r w:rsidR="00BC0787" w:rsidRPr="00BC0787">
        <w:t xml:space="preserve"> </w:t>
      </w:r>
      <w:r w:rsidRPr="00BC0787">
        <w:t>снижен</w:t>
      </w:r>
      <w:r w:rsidR="00BC0787" w:rsidRPr="00BC0787">
        <w:t xml:space="preserve"> </w:t>
      </w:r>
      <w:r w:rsidRPr="00BC0787">
        <w:t>за</w:t>
      </w:r>
      <w:r w:rsidR="00BC0787" w:rsidRPr="00BC0787">
        <w:t xml:space="preserve"> </w:t>
      </w:r>
      <w:r w:rsidRPr="00BC0787">
        <w:t>каждый</w:t>
      </w:r>
      <w:r w:rsidR="00BC0787" w:rsidRPr="00BC0787">
        <w:t xml:space="preserve"> </w:t>
      </w:r>
      <w:r w:rsidRPr="00BC0787">
        <w:t>отработанный</w:t>
      </w:r>
      <w:r w:rsidR="00BC0787" w:rsidRPr="00BC0787">
        <w:t xml:space="preserve"> </w:t>
      </w:r>
      <w:r w:rsidRPr="00BC0787">
        <w:t>год,</w:t>
      </w:r>
      <w:r w:rsidR="00BC0787" w:rsidRPr="00BC0787">
        <w:t xml:space="preserve"> </w:t>
      </w:r>
      <w:r w:rsidRPr="00BC0787">
        <w:t>сообщает</w:t>
      </w:r>
      <w:r w:rsidR="00BC0787" w:rsidRPr="00BC0787">
        <w:t xml:space="preserve"> </w:t>
      </w:r>
      <w:r w:rsidRPr="00BC0787">
        <w:t>PRIMPRESS.</w:t>
      </w:r>
      <w:bookmarkEnd w:id="101"/>
    </w:p>
    <w:p w14:paraId="1F715C5C" w14:textId="77777777" w:rsidR="00D71743" w:rsidRPr="00BC0787" w:rsidRDefault="00D71743" w:rsidP="00D71743">
      <w:r w:rsidRPr="00BC0787">
        <w:t>Как</w:t>
      </w:r>
      <w:r w:rsidR="00BC0787" w:rsidRPr="00BC0787">
        <w:t xml:space="preserve"> </w:t>
      </w:r>
      <w:r w:rsidRPr="00BC0787">
        <w:t>разъяснили</w:t>
      </w:r>
      <w:r w:rsidR="00BC0787" w:rsidRPr="00BC0787">
        <w:t xml:space="preserve"> </w:t>
      </w:r>
      <w:r w:rsidRPr="00BC0787">
        <w:t>специалисты,</w:t>
      </w:r>
      <w:r w:rsidR="00BC0787" w:rsidRPr="00BC0787">
        <w:t xml:space="preserve"> </w:t>
      </w:r>
      <w:r w:rsidRPr="00BC0787">
        <w:t>снизить</w:t>
      </w:r>
      <w:r w:rsidR="00BC0787" w:rsidRPr="00BC0787">
        <w:t xml:space="preserve"> </w:t>
      </w:r>
      <w:r w:rsidRPr="00BC0787">
        <w:t>себе</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смогут</w:t>
      </w:r>
      <w:r w:rsidR="00BC0787" w:rsidRPr="00BC0787">
        <w:t xml:space="preserve"> </w:t>
      </w:r>
      <w:r w:rsidRPr="00BC0787">
        <w:t>те,</w:t>
      </w:r>
      <w:r w:rsidR="00BC0787" w:rsidRPr="00BC0787">
        <w:t xml:space="preserve"> </w:t>
      </w:r>
      <w:r w:rsidRPr="00BC0787">
        <w:t>у</w:t>
      </w:r>
      <w:r w:rsidR="00BC0787" w:rsidRPr="00BC0787">
        <w:t xml:space="preserve"> </w:t>
      </w:r>
      <w:r w:rsidRPr="00BC0787">
        <w:t>кого</w:t>
      </w:r>
      <w:r w:rsidR="00BC0787" w:rsidRPr="00BC0787">
        <w:t xml:space="preserve"> </w:t>
      </w:r>
      <w:r w:rsidRPr="00BC0787">
        <w:t>есть</w:t>
      </w:r>
      <w:r w:rsidR="00BC0787" w:rsidRPr="00BC0787">
        <w:t xml:space="preserve"> </w:t>
      </w:r>
      <w:r w:rsidRPr="00BC0787">
        <w:t>в</w:t>
      </w:r>
      <w:r w:rsidR="00BC0787" w:rsidRPr="00BC0787">
        <w:t xml:space="preserve"> </w:t>
      </w:r>
      <w:r w:rsidRPr="00BC0787">
        <w:t>наличии</w:t>
      </w:r>
      <w:r w:rsidR="00BC0787" w:rsidRPr="00BC0787">
        <w:t xml:space="preserve"> </w:t>
      </w:r>
      <w:r w:rsidRPr="00BC0787">
        <w:t>стаж</w:t>
      </w:r>
      <w:r w:rsidR="00BC0787" w:rsidRPr="00BC0787">
        <w:t xml:space="preserve"> </w:t>
      </w:r>
      <w:r w:rsidRPr="00BC0787">
        <w:t>на</w:t>
      </w:r>
      <w:r w:rsidR="00BC0787" w:rsidRPr="00BC0787">
        <w:t xml:space="preserve"> </w:t>
      </w:r>
      <w:r w:rsidRPr="00BC0787">
        <w:t>северных</w:t>
      </w:r>
      <w:r w:rsidR="00BC0787" w:rsidRPr="00BC0787">
        <w:t xml:space="preserve"> </w:t>
      </w:r>
      <w:r w:rsidRPr="00BC0787">
        <w:t>территориях.</w:t>
      </w:r>
      <w:r w:rsidR="00BC0787" w:rsidRPr="00BC0787">
        <w:t xml:space="preserve"> </w:t>
      </w:r>
      <w:r w:rsidRPr="00BC0787">
        <w:t>Ранее</w:t>
      </w:r>
      <w:r w:rsidR="00BC0787" w:rsidRPr="00BC0787">
        <w:t xml:space="preserve"> </w:t>
      </w:r>
      <w:r w:rsidRPr="00BC0787">
        <w:t>возраст</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для</w:t>
      </w:r>
      <w:r w:rsidR="00BC0787" w:rsidRPr="00BC0787">
        <w:t xml:space="preserve"> </w:t>
      </w:r>
      <w:r w:rsidRPr="00BC0787">
        <w:t>них</w:t>
      </w:r>
      <w:r w:rsidR="00BC0787" w:rsidRPr="00BC0787">
        <w:t xml:space="preserve"> </w:t>
      </w:r>
      <w:r w:rsidRPr="00BC0787">
        <w:t>был</w:t>
      </w:r>
      <w:r w:rsidR="00BC0787" w:rsidRPr="00BC0787">
        <w:t xml:space="preserve"> </w:t>
      </w:r>
      <w:r w:rsidRPr="00BC0787">
        <w:t>ниже</w:t>
      </w:r>
      <w:r w:rsidR="00BC0787" w:rsidRPr="00BC0787">
        <w:t xml:space="preserve"> </w:t>
      </w:r>
      <w:r w:rsidRPr="00BC0787">
        <w:t>обычного</w:t>
      </w:r>
      <w:r w:rsidR="00BC0787" w:rsidRPr="00BC0787">
        <w:t xml:space="preserve"> </w:t>
      </w:r>
      <w:r w:rsidRPr="00BC0787">
        <w:t>на</w:t>
      </w:r>
      <w:r w:rsidR="00BC0787" w:rsidRPr="00BC0787">
        <w:t xml:space="preserve"> </w:t>
      </w:r>
      <w:r w:rsidRPr="00BC0787">
        <w:t>5</w:t>
      </w:r>
      <w:r w:rsidR="00BC0787" w:rsidRPr="00BC0787">
        <w:t xml:space="preserve"> </w:t>
      </w:r>
      <w:r w:rsidRPr="00BC0787">
        <w:t>лет.</w:t>
      </w:r>
      <w:r w:rsidR="00BC0787" w:rsidRPr="00BC0787">
        <w:t xml:space="preserve"> </w:t>
      </w:r>
      <w:r w:rsidRPr="00BC0787">
        <w:t>После</w:t>
      </w:r>
      <w:r w:rsidR="00BC0787" w:rsidRPr="00BC0787">
        <w:t xml:space="preserve"> </w:t>
      </w:r>
      <w:r w:rsidRPr="00BC0787">
        <w:t>вступления</w:t>
      </w:r>
      <w:r w:rsidR="00BC0787" w:rsidRPr="00BC0787">
        <w:t xml:space="preserve"> </w:t>
      </w:r>
      <w:r w:rsidRPr="00BC0787">
        <w:t>в</w:t>
      </w:r>
      <w:r w:rsidR="00BC0787" w:rsidRPr="00BC0787">
        <w:t xml:space="preserve"> </w:t>
      </w:r>
      <w:r w:rsidRPr="00BC0787">
        <w:t>силу</w:t>
      </w:r>
      <w:r w:rsidR="00BC0787" w:rsidRPr="00BC0787">
        <w:t xml:space="preserve"> </w:t>
      </w:r>
      <w:r w:rsidRPr="00BC0787">
        <w:t>пенсионной</w:t>
      </w:r>
      <w:r w:rsidR="00BC0787" w:rsidRPr="00BC0787">
        <w:t xml:space="preserve"> </w:t>
      </w:r>
      <w:r w:rsidRPr="00BC0787">
        <w:t>реформы</w:t>
      </w:r>
      <w:r w:rsidR="00BC0787" w:rsidRPr="00BC0787">
        <w:t xml:space="preserve"> </w:t>
      </w:r>
      <w:r w:rsidRPr="00BC0787">
        <w:t>этот</w:t>
      </w:r>
      <w:r w:rsidR="00BC0787" w:rsidRPr="00BC0787">
        <w:t xml:space="preserve"> </w:t>
      </w:r>
      <w:r w:rsidRPr="00BC0787">
        <w:t>показатель</w:t>
      </w:r>
      <w:r w:rsidR="00BC0787" w:rsidRPr="00BC0787">
        <w:t xml:space="preserve"> </w:t>
      </w:r>
      <w:r w:rsidRPr="00BC0787">
        <w:t>сохранился,</w:t>
      </w:r>
      <w:r w:rsidR="00BC0787" w:rsidRPr="00BC0787">
        <w:t xml:space="preserve"> </w:t>
      </w:r>
      <w:r w:rsidRPr="00BC0787">
        <w:t>но</w:t>
      </w:r>
      <w:r w:rsidR="00BC0787" w:rsidRPr="00BC0787">
        <w:t xml:space="preserve"> </w:t>
      </w:r>
      <w:r w:rsidRPr="00BC0787">
        <w:t>уже</w:t>
      </w:r>
      <w:r w:rsidR="00BC0787" w:rsidRPr="00BC0787">
        <w:t xml:space="preserve"> </w:t>
      </w:r>
      <w:r w:rsidRPr="00BC0787">
        <w:t>в</w:t>
      </w:r>
      <w:r w:rsidR="00BC0787" w:rsidRPr="00BC0787">
        <w:t xml:space="preserve"> </w:t>
      </w:r>
      <w:r w:rsidRPr="00BC0787">
        <w:t>другом</w:t>
      </w:r>
      <w:r w:rsidR="00BC0787" w:rsidRPr="00BC0787">
        <w:t xml:space="preserve"> </w:t>
      </w:r>
      <w:r w:rsidRPr="00BC0787">
        <w:t>виде.</w:t>
      </w:r>
    </w:p>
    <w:p w14:paraId="5AF0EC58" w14:textId="77777777" w:rsidR="00D71743" w:rsidRPr="00BC0787" w:rsidRDefault="00D71743" w:rsidP="00D71743">
      <w:r w:rsidRPr="00BC0787">
        <w:t>Так,</w:t>
      </w:r>
      <w:r w:rsidR="00BC0787" w:rsidRPr="00BC0787">
        <w:t xml:space="preserve"> </w:t>
      </w:r>
      <w:r w:rsidRPr="00BC0787">
        <w:t>сейчас</w:t>
      </w:r>
      <w:r w:rsidR="00BC0787" w:rsidRPr="00BC0787">
        <w:t xml:space="preserve"> </w:t>
      </w:r>
      <w:r w:rsidRPr="00BC0787">
        <w:t>важно</w:t>
      </w:r>
      <w:r w:rsidR="00BC0787" w:rsidRPr="00BC0787">
        <w:t xml:space="preserve"> </w:t>
      </w:r>
      <w:r w:rsidRPr="00BC0787">
        <w:t>накопить</w:t>
      </w:r>
      <w:r w:rsidR="00BC0787" w:rsidRPr="00BC0787">
        <w:t xml:space="preserve"> </w:t>
      </w:r>
      <w:r w:rsidRPr="00BC0787">
        <w:t>минимум</w:t>
      </w:r>
      <w:r w:rsidR="00BC0787" w:rsidRPr="00BC0787">
        <w:t xml:space="preserve"> </w:t>
      </w:r>
      <w:r w:rsidRPr="00BC0787">
        <w:t>15</w:t>
      </w:r>
      <w:r w:rsidR="00BC0787" w:rsidRPr="00BC0787">
        <w:t xml:space="preserve"> </w:t>
      </w:r>
      <w:r w:rsidRPr="00BC0787">
        <w:t>лет</w:t>
      </w:r>
      <w:r w:rsidR="00BC0787" w:rsidRPr="00BC0787">
        <w:t xml:space="preserve"> </w:t>
      </w:r>
      <w:r w:rsidRPr="00BC0787">
        <w:t>работы</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севера</w:t>
      </w:r>
      <w:r w:rsidR="00BC0787" w:rsidRPr="00BC0787">
        <w:t xml:space="preserve"> </w:t>
      </w:r>
      <w:r w:rsidRPr="00BC0787">
        <w:t>или</w:t>
      </w:r>
      <w:r w:rsidR="00BC0787" w:rsidRPr="00BC0787">
        <w:t xml:space="preserve"> </w:t>
      </w:r>
      <w:r w:rsidRPr="00BC0787">
        <w:t>20</w:t>
      </w:r>
      <w:r w:rsidR="00BC0787" w:rsidRPr="00BC0787">
        <w:t xml:space="preserve"> </w:t>
      </w:r>
      <w:r w:rsidRPr="00BC0787">
        <w:t>лет,</w:t>
      </w:r>
      <w:r w:rsidR="00BC0787" w:rsidRPr="00BC0787">
        <w:t xml:space="preserve"> </w:t>
      </w:r>
      <w:r w:rsidRPr="00BC0787">
        <w:t>если</w:t>
      </w:r>
      <w:r w:rsidR="00BC0787" w:rsidRPr="00BC0787">
        <w:t xml:space="preserve"> </w:t>
      </w:r>
      <w:r w:rsidRPr="00BC0787">
        <w:t>речь</w:t>
      </w:r>
      <w:r w:rsidR="00BC0787" w:rsidRPr="00BC0787">
        <w:t xml:space="preserve"> </w:t>
      </w:r>
      <w:r w:rsidRPr="00BC0787">
        <w:t>идет</w:t>
      </w:r>
      <w:r w:rsidR="00BC0787" w:rsidRPr="00BC0787">
        <w:t xml:space="preserve"> </w:t>
      </w:r>
      <w:r w:rsidRPr="00BC0787">
        <w:t>о</w:t>
      </w:r>
      <w:r w:rsidR="00BC0787" w:rsidRPr="00BC0787">
        <w:t xml:space="preserve"> </w:t>
      </w:r>
      <w:r w:rsidRPr="00BC0787">
        <w:t>приравненных</w:t>
      </w:r>
      <w:r w:rsidR="00BC0787" w:rsidRPr="00BC0787">
        <w:t xml:space="preserve"> </w:t>
      </w:r>
      <w:r w:rsidRPr="00BC0787">
        <w:t>к</w:t>
      </w:r>
      <w:r w:rsidR="00BC0787" w:rsidRPr="00BC0787">
        <w:t xml:space="preserve"> </w:t>
      </w:r>
      <w:r w:rsidRPr="00BC0787">
        <w:t>нему</w:t>
      </w:r>
      <w:r w:rsidR="00BC0787" w:rsidRPr="00BC0787">
        <w:t xml:space="preserve"> </w:t>
      </w:r>
      <w:r w:rsidRPr="00BC0787">
        <w:t>районах.</w:t>
      </w:r>
      <w:r w:rsidR="00BC0787" w:rsidRPr="00BC0787">
        <w:t xml:space="preserve"> </w:t>
      </w:r>
      <w:r w:rsidRPr="00BC0787">
        <w:t>Причем</w:t>
      </w:r>
      <w:r w:rsidR="00BC0787" w:rsidRPr="00BC0787">
        <w:t xml:space="preserve"> </w:t>
      </w:r>
      <w:r w:rsidRPr="00BC0787">
        <w:t>также</w:t>
      </w:r>
      <w:r w:rsidR="00BC0787" w:rsidRPr="00BC0787">
        <w:t xml:space="preserve"> </w:t>
      </w:r>
      <w:r w:rsidRPr="00BC0787">
        <w:t>потребуется</w:t>
      </w:r>
      <w:r w:rsidR="00BC0787" w:rsidRPr="00BC0787">
        <w:t xml:space="preserve"> </w:t>
      </w:r>
      <w:r w:rsidRPr="00BC0787">
        <w:t>страховой</w:t>
      </w:r>
      <w:r w:rsidR="00BC0787" w:rsidRPr="00BC0787">
        <w:t xml:space="preserve"> </w:t>
      </w:r>
      <w:r w:rsidRPr="00BC0787">
        <w:t>стаж:</w:t>
      </w:r>
      <w:r w:rsidR="00BC0787" w:rsidRPr="00BC0787">
        <w:t xml:space="preserve"> </w:t>
      </w:r>
      <w:r w:rsidRPr="00BC0787">
        <w:t>20</w:t>
      </w:r>
      <w:r w:rsidR="00BC0787" w:rsidRPr="00BC0787">
        <w:t xml:space="preserve"> </w:t>
      </w:r>
      <w:r w:rsidRPr="00BC0787">
        <w:t>лет</w:t>
      </w:r>
      <w:r w:rsidR="00BC0787" w:rsidRPr="00BC0787">
        <w:t xml:space="preserve"> </w:t>
      </w:r>
      <w:r w:rsidRPr="00BC0787">
        <w:t>от</w:t>
      </w:r>
      <w:r w:rsidR="00BC0787" w:rsidRPr="00BC0787">
        <w:t xml:space="preserve"> </w:t>
      </w:r>
      <w:r w:rsidRPr="00BC0787">
        <w:t>женщин</w:t>
      </w:r>
      <w:r w:rsidR="00BC0787" w:rsidRPr="00BC0787">
        <w:t xml:space="preserve"> </w:t>
      </w:r>
      <w:r w:rsidRPr="00BC0787">
        <w:t>и</w:t>
      </w:r>
      <w:r w:rsidR="00BC0787" w:rsidRPr="00BC0787">
        <w:t xml:space="preserve"> </w:t>
      </w:r>
      <w:r w:rsidRPr="00BC0787">
        <w:t>25</w:t>
      </w:r>
      <w:r w:rsidR="00BC0787" w:rsidRPr="00BC0787">
        <w:t xml:space="preserve"> </w:t>
      </w:r>
      <w:r w:rsidRPr="00BC0787">
        <w:t>лет</w:t>
      </w:r>
      <w:r w:rsidR="00BC0787" w:rsidRPr="00BC0787">
        <w:t xml:space="preserve"> </w:t>
      </w:r>
      <w:r w:rsidRPr="00BC0787">
        <w:t>от</w:t>
      </w:r>
      <w:r w:rsidR="00BC0787" w:rsidRPr="00BC0787">
        <w:t xml:space="preserve"> </w:t>
      </w:r>
      <w:r w:rsidRPr="00BC0787">
        <w:t>мужчин.</w:t>
      </w:r>
      <w:r w:rsidR="00BC0787" w:rsidRPr="00BC0787">
        <w:t xml:space="preserve"> </w:t>
      </w:r>
      <w:r w:rsidRPr="00BC0787">
        <w:t>Но</w:t>
      </w:r>
      <w:r w:rsidR="00BC0787" w:rsidRPr="00BC0787">
        <w:t xml:space="preserve"> </w:t>
      </w:r>
      <w:r w:rsidRPr="00BC0787">
        <w:t>если</w:t>
      </w:r>
      <w:r w:rsidR="00BC0787" w:rsidRPr="00BC0787">
        <w:t xml:space="preserve"> </w:t>
      </w:r>
      <w:r w:rsidRPr="00BC0787">
        <w:t>стаж</w:t>
      </w:r>
      <w:r w:rsidR="00BC0787" w:rsidRPr="00BC0787">
        <w:t xml:space="preserve"> </w:t>
      </w:r>
      <w:r w:rsidRPr="00BC0787">
        <w:t>был</w:t>
      </w:r>
      <w:r w:rsidR="00BC0787" w:rsidRPr="00BC0787">
        <w:t xml:space="preserve"> </w:t>
      </w:r>
      <w:r w:rsidRPr="00BC0787">
        <w:t>выработан</w:t>
      </w:r>
      <w:r w:rsidR="00BC0787" w:rsidRPr="00BC0787">
        <w:t xml:space="preserve"> </w:t>
      </w:r>
      <w:r w:rsidRPr="00BC0787">
        <w:t>не</w:t>
      </w:r>
      <w:r w:rsidR="00BC0787" w:rsidRPr="00BC0787">
        <w:t xml:space="preserve"> </w:t>
      </w:r>
      <w:r w:rsidRPr="00BC0787">
        <w:t>в</w:t>
      </w:r>
      <w:r w:rsidR="00BC0787" w:rsidRPr="00BC0787">
        <w:t xml:space="preserve"> </w:t>
      </w:r>
      <w:r w:rsidRPr="00BC0787">
        <w:t>полном</w:t>
      </w:r>
      <w:r w:rsidR="00BC0787" w:rsidRPr="00BC0787">
        <w:t xml:space="preserve"> </w:t>
      </w:r>
      <w:r w:rsidRPr="00BC0787">
        <w:t>объеме,</w:t>
      </w:r>
      <w:r w:rsidR="00BC0787" w:rsidRPr="00BC0787">
        <w:t xml:space="preserve"> </w:t>
      </w:r>
      <w:r w:rsidRPr="00BC0787">
        <w:t>он</w:t>
      </w:r>
      <w:r w:rsidR="00BC0787" w:rsidRPr="00BC0787">
        <w:t xml:space="preserve"> </w:t>
      </w:r>
      <w:r w:rsidRPr="00BC0787">
        <w:t>будет</w:t>
      </w:r>
      <w:r w:rsidR="00BC0787" w:rsidRPr="00BC0787">
        <w:t xml:space="preserve"> </w:t>
      </w:r>
      <w:r w:rsidRPr="00BC0787">
        <w:t>распределяться</w:t>
      </w:r>
      <w:r w:rsidR="00BC0787" w:rsidRPr="00BC0787">
        <w:t xml:space="preserve"> </w:t>
      </w:r>
      <w:r w:rsidRPr="00BC0787">
        <w:t>определенным</w:t>
      </w:r>
      <w:r w:rsidR="00BC0787" w:rsidRPr="00BC0787">
        <w:t xml:space="preserve"> </w:t>
      </w:r>
      <w:r w:rsidRPr="00BC0787">
        <w:t>образом</w:t>
      </w:r>
      <w:r w:rsidR="00BC0787" w:rsidRPr="00BC0787">
        <w:t xml:space="preserve"> </w:t>
      </w:r>
      <w:r w:rsidRPr="00BC0787">
        <w:t>и</w:t>
      </w:r>
      <w:r w:rsidR="00BC0787" w:rsidRPr="00BC0787">
        <w:t xml:space="preserve"> </w:t>
      </w:r>
      <w:r w:rsidRPr="00BC0787">
        <w:t>поможет</w:t>
      </w:r>
      <w:r w:rsidR="00BC0787" w:rsidRPr="00BC0787">
        <w:t xml:space="preserve"> </w:t>
      </w:r>
      <w:r w:rsidRPr="00BC0787">
        <w:t>скостить</w:t>
      </w:r>
      <w:r w:rsidR="00BC0787" w:rsidRPr="00BC0787">
        <w:t xml:space="preserve"> </w:t>
      </w:r>
      <w:r w:rsidRPr="00BC0787">
        <w:t>срок</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заслуженный</w:t>
      </w:r>
      <w:r w:rsidR="00BC0787" w:rsidRPr="00BC0787">
        <w:t xml:space="preserve"> </w:t>
      </w:r>
      <w:r w:rsidRPr="00BC0787">
        <w:t>отдых.</w:t>
      </w:r>
    </w:p>
    <w:p w14:paraId="67A7CB47" w14:textId="77777777" w:rsidR="00D71743" w:rsidRPr="00BC0787" w:rsidRDefault="00D71743" w:rsidP="00D71743">
      <w:r w:rsidRPr="00BC0787">
        <w:t>Так,</w:t>
      </w:r>
      <w:r w:rsidR="00BC0787" w:rsidRPr="00BC0787">
        <w:t xml:space="preserve"> </w:t>
      </w:r>
      <w:r w:rsidRPr="00BC0787">
        <w:t>годы</w:t>
      </w:r>
      <w:r w:rsidR="00BC0787" w:rsidRPr="00BC0787">
        <w:t xml:space="preserve"> </w:t>
      </w:r>
      <w:r w:rsidRPr="00BC0787">
        <w:t>работы</w:t>
      </w:r>
      <w:r w:rsidR="00BC0787" w:rsidRPr="00BC0787">
        <w:t xml:space="preserve"> </w:t>
      </w:r>
      <w:r w:rsidRPr="00BC0787">
        <w:t>после</w:t>
      </w:r>
      <w:r w:rsidR="00BC0787" w:rsidRPr="00BC0787">
        <w:t xml:space="preserve"> </w:t>
      </w:r>
      <w:r w:rsidRPr="00BC0787">
        <w:t>минимального</w:t>
      </w:r>
      <w:r w:rsidR="00BC0787" w:rsidRPr="00BC0787">
        <w:t xml:space="preserve"> </w:t>
      </w:r>
      <w:r w:rsidRPr="00BC0787">
        <w:t>порога</w:t>
      </w:r>
      <w:r w:rsidR="00BC0787" w:rsidRPr="00BC0787">
        <w:t xml:space="preserve"> </w:t>
      </w:r>
      <w:r w:rsidRPr="00BC0787">
        <w:t>будут</w:t>
      </w:r>
      <w:r w:rsidR="00BC0787" w:rsidRPr="00BC0787">
        <w:t xml:space="preserve"> </w:t>
      </w:r>
      <w:r w:rsidRPr="00BC0787">
        <w:t>считаться</w:t>
      </w:r>
      <w:r w:rsidR="00BC0787" w:rsidRPr="00BC0787">
        <w:t xml:space="preserve"> </w:t>
      </w:r>
      <w:r w:rsidRPr="00BC0787">
        <w:t>по</w:t>
      </w:r>
      <w:r w:rsidR="00BC0787" w:rsidRPr="00BC0787">
        <w:t xml:space="preserve"> </w:t>
      </w:r>
      <w:r w:rsidRPr="00BC0787">
        <w:t>утвержденной</w:t>
      </w:r>
      <w:r w:rsidR="00BC0787" w:rsidRPr="00BC0787">
        <w:t xml:space="preserve"> </w:t>
      </w:r>
      <w:r w:rsidRPr="00BC0787">
        <w:t>схеме.</w:t>
      </w:r>
      <w:r w:rsidR="00BC0787" w:rsidRPr="00BC0787">
        <w:t xml:space="preserve"> </w:t>
      </w:r>
      <w:r w:rsidRPr="00BC0787">
        <w:t>Минимум</w:t>
      </w:r>
      <w:r w:rsidR="00BC0787" w:rsidRPr="00BC0787">
        <w:t xml:space="preserve"> </w:t>
      </w:r>
      <w:r w:rsidRPr="00BC0787">
        <w:t>составит</w:t>
      </w:r>
      <w:r w:rsidR="00BC0787" w:rsidRPr="00BC0787">
        <w:t xml:space="preserve"> </w:t>
      </w:r>
      <w:r w:rsidRPr="00BC0787">
        <w:t>7,5</w:t>
      </w:r>
      <w:r w:rsidR="00BC0787" w:rsidRPr="00BC0787">
        <w:t xml:space="preserve"> </w:t>
      </w:r>
      <w:r w:rsidRPr="00BC0787">
        <w:t>лет</w:t>
      </w:r>
      <w:r w:rsidR="00BC0787" w:rsidRPr="00BC0787">
        <w:t xml:space="preserve"> </w:t>
      </w:r>
      <w:r w:rsidRPr="00BC0787">
        <w:t>труда</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севера.</w:t>
      </w:r>
      <w:r w:rsidR="00BC0787" w:rsidRPr="00BC0787">
        <w:t xml:space="preserve"> </w:t>
      </w:r>
      <w:r w:rsidRPr="00BC0787">
        <w:t>А</w:t>
      </w:r>
      <w:r w:rsidR="00BC0787" w:rsidRPr="00BC0787">
        <w:t xml:space="preserve"> </w:t>
      </w:r>
      <w:r w:rsidRPr="00BC0787">
        <w:t>далее</w:t>
      </w:r>
      <w:r w:rsidR="00BC0787" w:rsidRPr="00BC0787">
        <w:t xml:space="preserve"> </w:t>
      </w:r>
      <w:r w:rsidRPr="00BC0787">
        <w:t>каждый</w:t>
      </w:r>
      <w:r w:rsidR="00BC0787" w:rsidRPr="00BC0787">
        <w:t xml:space="preserve"> </w:t>
      </w:r>
      <w:r w:rsidRPr="00BC0787">
        <w:t>отработанный</w:t>
      </w:r>
      <w:r w:rsidR="00BC0787" w:rsidRPr="00BC0787">
        <w:t xml:space="preserve"> </w:t>
      </w:r>
      <w:r w:rsidRPr="00BC0787">
        <w:t>год</w:t>
      </w:r>
      <w:r w:rsidR="00BC0787" w:rsidRPr="00BC0787">
        <w:t xml:space="preserve"> </w:t>
      </w:r>
      <w:r w:rsidRPr="00BC0787">
        <w:t>будет</w:t>
      </w:r>
      <w:r w:rsidR="00BC0787" w:rsidRPr="00BC0787">
        <w:t xml:space="preserve"> </w:t>
      </w:r>
      <w:r w:rsidRPr="00BC0787">
        <w:t>снижать</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на</w:t>
      </w:r>
      <w:r w:rsidR="00BC0787" w:rsidRPr="00BC0787">
        <w:t xml:space="preserve"> </w:t>
      </w:r>
      <w:r w:rsidRPr="00BC0787">
        <w:t>четыре</w:t>
      </w:r>
      <w:r w:rsidR="00BC0787" w:rsidRPr="00BC0787">
        <w:t xml:space="preserve"> </w:t>
      </w:r>
      <w:r w:rsidRPr="00BC0787">
        <w:t>месяца.</w:t>
      </w:r>
      <w:r w:rsidR="00BC0787" w:rsidRPr="00BC0787">
        <w:t xml:space="preserve"> </w:t>
      </w:r>
      <w:r w:rsidRPr="00BC0787">
        <w:t>Например,</w:t>
      </w:r>
      <w:r w:rsidR="00BC0787" w:rsidRPr="00BC0787">
        <w:t xml:space="preserve"> </w:t>
      </w:r>
      <w:r w:rsidRPr="00BC0787">
        <w:t>при</w:t>
      </w:r>
      <w:r w:rsidR="00BC0787" w:rsidRPr="00BC0787">
        <w:t xml:space="preserve"> </w:t>
      </w:r>
      <w:r w:rsidRPr="00BC0787">
        <w:t>наличии</w:t>
      </w:r>
      <w:r w:rsidR="00BC0787" w:rsidRPr="00BC0787">
        <w:t xml:space="preserve"> </w:t>
      </w:r>
      <w:r w:rsidRPr="00BC0787">
        <w:t>северного</w:t>
      </w:r>
      <w:r w:rsidR="00BC0787" w:rsidRPr="00BC0787">
        <w:t xml:space="preserve"> </w:t>
      </w:r>
      <w:r w:rsidRPr="00BC0787">
        <w:t>стажа</w:t>
      </w:r>
      <w:r w:rsidR="00BC0787" w:rsidRPr="00BC0787">
        <w:t xml:space="preserve"> </w:t>
      </w:r>
      <w:r w:rsidRPr="00BC0787">
        <w:t>в</w:t>
      </w:r>
      <w:r w:rsidR="00BC0787" w:rsidRPr="00BC0787">
        <w:t xml:space="preserve"> </w:t>
      </w:r>
      <w:r w:rsidRPr="00BC0787">
        <w:t>объеме</w:t>
      </w:r>
      <w:r w:rsidR="00BC0787" w:rsidRPr="00BC0787">
        <w:t xml:space="preserve"> </w:t>
      </w:r>
      <w:r w:rsidRPr="00BC0787">
        <w:t>около</w:t>
      </w:r>
      <w:r w:rsidR="00BC0787" w:rsidRPr="00BC0787">
        <w:t xml:space="preserve"> </w:t>
      </w:r>
      <w:r w:rsidRPr="00BC0787">
        <w:t>11</w:t>
      </w:r>
      <w:r w:rsidR="00BC0787" w:rsidRPr="00BC0787">
        <w:t xml:space="preserve"> </w:t>
      </w:r>
      <w:r w:rsidRPr="00BC0787">
        <w:t>лет</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можно</w:t>
      </w:r>
      <w:r w:rsidR="00BC0787" w:rsidRPr="00BC0787">
        <w:t xml:space="preserve"> </w:t>
      </w:r>
      <w:r w:rsidRPr="00BC0787">
        <w:t>будет</w:t>
      </w:r>
      <w:r w:rsidR="00BC0787" w:rsidRPr="00BC0787">
        <w:t xml:space="preserve"> </w:t>
      </w:r>
      <w:r w:rsidRPr="00BC0787">
        <w:t>выйти</w:t>
      </w:r>
      <w:r w:rsidR="00BC0787" w:rsidRPr="00BC0787">
        <w:t xml:space="preserve"> </w:t>
      </w:r>
      <w:r w:rsidRPr="00BC0787">
        <w:t>раньше</w:t>
      </w:r>
      <w:r w:rsidR="00BC0787" w:rsidRPr="00BC0787">
        <w:t xml:space="preserve"> </w:t>
      </w:r>
      <w:r w:rsidRPr="00BC0787">
        <w:t>почти</w:t>
      </w:r>
      <w:r w:rsidR="00BC0787" w:rsidRPr="00BC0787">
        <w:t xml:space="preserve"> </w:t>
      </w:r>
      <w:r w:rsidRPr="00BC0787">
        <w:t>на</w:t>
      </w:r>
      <w:r w:rsidR="00BC0787" w:rsidRPr="00BC0787">
        <w:t xml:space="preserve"> </w:t>
      </w:r>
      <w:r w:rsidRPr="00BC0787">
        <w:t>год</w:t>
      </w:r>
      <w:r w:rsidR="00BC0787" w:rsidRPr="00BC0787">
        <w:t xml:space="preserve"> </w:t>
      </w:r>
      <w:r w:rsidRPr="00BC0787">
        <w:t>и</w:t>
      </w:r>
      <w:r w:rsidR="00BC0787" w:rsidRPr="00BC0787">
        <w:t xml:space="preserve"> </w:t>
      </w:r>
      <w:r w:rsidRPr="00BC0787">
        <w:t>далее</w:t>
      </w:r>
      <w:r w:rsidR="00BC0787" w:rsidRPr="00BC0787">
        <w:t xml:space="preserve"> </w:t>
      </w:r>
      <w:r w:rsidRPr="00BC0787">
        <w:t>в</w:t>
      </w:r>
      <w:r w:rsidR="00BC0787" w:rsidRPr="00BC0787">
        <w:t xml:space="preserve"> </w:t>
      </w:r>
      <w:r w:rsidRPr="00BC0787">
        <w:t>таком</w:t>
      </w:r>
      <w:r w:rsidR="00BC0787" w:rsidRPr="00BC0787">
        <w:t xml:space="preserve"> </w:t>
      </w:r>
      <w:r w:rsidRPr="00BC0787">
        <w:t>же</w:t>
      </w:r>
      <w:r w:rsidR="00BC0787" w:rsidRPr="00BC0787">
        <w:t xml:space="preserve"> </w:t>
      </w:r>
      <w:r w:rsidRPr="00BC0787">
        <w:t>режиме.</w:t>
      </w:r>
      <w:r w:rsidR="00BC0787" w:rsidRPr="00BC0787">
        <w:t xml:space="preserve"> </w:t>
      </w:r>
      <w:r w:rsidRPr="00BC0787">
        <w:t>Читайте</w:t>
      </w:r>
      <w:r w:rsidR="00BC0787" w:rsidRPr="00BC0787">
        <w:t xml:space="preserve"> </w:t>
      </w:r>
      <w:r w:rsidRPr="00BC0787">
        <w:t>также:</w:t>
      </w:r>
      <w:r w:rsidR="00BC0787" w:rsidRPr="00BC0787">
        <w:t xml:space="preserve"> </w:t>
      </w:r>
      <w:r w:rsidRPr="00BC0787">
        <w:t>Рабочих</w:t>
      </w:r>
      <w:r w:rsidR="00BC0787" w:rsidRPr="00BC0787">
        <w:t xml:space="preserve"> </w:t>
      </w:r>
      <w:r w:rsidRPr="00BC0787">
        <w:t>дней</w:t>
      </w:r>
      <w:r w:rsidR="00BC0787" w:rsidRPr="00BC0787">
        <w:t xml:space="preserve"> </w:t>
      </w:r>
      <w:r w:rsidRPr="00BC0787">
        <w:t>будет</w:t>
      </w:r>
      <w:r w:rsidR="00BC0787" w:rsidRPr="00BC0787">
        <w:t xml:space="preserve"> </w:t>
      </w:r>
      <w:r w:rsidRPr="00BC0787">
        <w:t>больше.</w:t>
      </w:r>
      <w:r w:rsidR="00BC0787" w:rsidRPr="00BC0787">
        <w:t xml:space="preserve"> </w:t>
      </w:r>
      <w:r w:rsidRPr="00BC0787">
        <w:t>В</w:t>
      </w:r>
      <w:r w:rsidR="00BC0787" w:rsidRPr="00BC0787">
        <w:t xml:space="preserve"> </w:t>
      </w:r>
      <w:r w:rsidRPr="00BC0787">
        <w:t>новогодние</w:t>
      </w:r>
      <w:r w:rsidR="00BC0787" w:rsidRPr="00BC0787">
        <w:t xml:space="preserve"> </w:t>
      </w:r>
      <w:r w:rsidRPr="00BC0787">
        <w:t>праздники</w:t>
      </w:r>
      <w:r w:rsidR="00BC0787" w:rsidRPr="00BC0787">
        <w:t xml:space="preserve"> </w:t>
      </w:r>
      <w:r w:rsidRPr="00BC0787">
        <w:t>внесли</w:t>
      </w:r>
      <w:r w:rsidR="00BC0787" w:rsidRPr="00BC0787">
        <w:t xml:space="preserve"> </w:t>
      </w:r>
      <w:r w:rsidRPr="00BC0787">
        <w:t>изменения</w:t>
      </w:r>
      <w:r w:rsidR="00BC0787" w:rsidRPr="00BC0787">
        <w:t xml:space="preserve"> </w:t>
      </w:r>
      <w:r w:rsidRPr="00BC0787">
        <w:t>Календарь</w:t>
      </w:r>
      <w:r w:rsidR="00BC0787" w:rsidRPr="00BC0787">
        <w:t xml:space="preserve"> </w:t>
      </w:r>
      <w:r w:rsidRPr="00BC0787">
        <w:t>окажется</w:t>
      </w:r>
      <w:r w:rsidR="00BC0787" w:rsidRPr="00BC0787">
        <w:t xml:space="preserve"> </w:t>
      </w:r>
      <w:r w:rsidRPr="00BC0787">
        <w:t>совсем</w:t>
      </w:r>
      <w:r w:rsidR="00BC0787" w:rsidRPr="00BC0787">
        <w:t xml:space="preserve"> </w:t>
      </w:r>
      <w:r w:rsidRPr="00BC0787">
        <w:t>другим</w:t>
      </w:r>
    </w:p>
    <w:p w14:paraId="2B2E3E6F" w14:textId="77777777" w:rsidR="00D71743" w:rsidRPr="00BC0787" w:rsidRDefault="00812913" w:rsidP="00D71743">
      <w:hyperlink r:id="rId38" w:history="1">
        <w:r w:rsidR="00D71743" w:rsidRPr="00BC0787">
          <w:rPr>
            <w:rStyle w:val="a3"/>
          </w:rPr>
          <w:t>https://primpress.ru/article/118068</w:t>
        </w:r>
      </w:hyperlink>
    </w:p>
    <w:p w14:paraId="281DE16C" w14:textId="77777777" w:rsidR="00C14F89" w:rsidRPr="00BC0787" w:rsidRDefault="00C14F89" w:rsidP="00C14F89">
      <w:pPr>
        <w:pStyle w:val="2"/>
      </w:pPr>
      <w:bookmarkStart w:id="102" w:name="_Toc182463110"/>
      <w:r w:rsidRPr="00BC0787">
        <w:t>ФедералПресс,</w:t>
      </w:r>
      <w:r w:rsidR="00BC0787" w:rsidRPr="00BC0787">
        <w:t xml:space="preserve"> </w:t>
      </w:r>
      <w:r w:rsidRPr="00BC0787">
        <w:t>13.11.2024,</w:t>
      </w:r>
      <w:r w:rsidR="00BC0787" w:rsidRPr="00BC0787">
        <w:t xml:space="preserve"> </w:t>
      </w:r>
      <w:r w:rsidRPr="00BC0787">
        <w:t>Кому</w:t>
      </w:r>
      <w:r w:rsidR="00BC0787" w:rsidRPr="00BC0787">
        <w:t xml:space="preserve"> </w:t>
      </w:r>
      <w:r w:rsidRPr="00BC0787">
        <w:t>из</w:t>
      </w:r>
      <w:r w:rsidR="00BC0787" w:rsidRPr="00BC0787">
        <w:t xml:space="preserve"> </w:t>
      </w:r>
      <w:r w:rsidRPr="00BC0787">
        <w:t>пенсионеров</w:t>
      </w:r>
      <w:r w:rsidR="00BC0787" w:rsidRPr="00BC0787">
        <w:t xml:space="preserve"> </w:t>
      </w:r>
      <w:r w:rsidRPr="00BC0787">
        <w:t>пересчитают</w:t>
      </w:r>
      <w:r w:rsidR="00BC0787" w:rsidRPr="00BC0787">
        <w:t xml:space="preserve"> </w:t>
      </w:r>
      <w:r w:rsidRPr="00BC0787">
        <w:t>пенсии</w:t>
      </w:r>
      <w:bookmarkEnd w:id="102"/>
    </w:p>
    <w:p w14:paraId="1D5DAF73" w14:textId="77777777" w:rsidR="00C14F89" w:rsidRPr="00BC0787" w:rsidRDefault="00C14F89" w:rsidP="00BC0787">
      <w:pPr>
        <w:pStyle w:val="3"/>
      </w:pPr>
      <w:bookmarkStart w:id="103" w:name="_Toc182463111"/>
      <w:r w:rsidRPr="00BC0787">
        <w:t>Юрист</w:t>
      </w:r>
      <w:r w:rsidR="00BC0787" w:rsidRPr="00BC0787">
        <w:t xml:space="preserve"> </w:t>
      </w:r>
      <w:r w:rsidRPr="00BC0787">
        <w:t>Ирина</w:t>
      </w:r>
      <w:r w:rsidR="00BC0787" w:rsidRPr="00BC0787">
        <w:t xml:space="preserve"> </w:t>
      </w:r>
      <w:r w:rsidRPr="00BC0787">
        <w:t>Сивакова</w:t>
      </w:r>
      <w:r w:rsidR="00BC0787" w:rsidRPr="00BC0787">
        <w:t xml:space="preserve"> </w:t>
      </w:r>
      <w:r w:rsidRPr="00BC0787">
        <w:t>поделилась</w:t>
      </w:r>
      <w:r w:rsidR="00BC0787" w:rsidRPr="00BC0787">
        <w:t xml:space="preserve"> </w:t>
      </w:r>
      <w:r w:rsidRPr="00BC0787">
        <w:t>с</w:t>
      </w:r>
      <w:r w:rsidR="00BC0787" w:rsidRPr="00BC0787">
        <w:t xml:space="preserve"> </w:t>
      </w:r>
      <w:r w:rsidRPr="00BC0787">
        <w:t>пожилыми</w:t>
      </w:r>
      <w:r w:rsidR="00BC0787" w:rsidRPr="00BC0787">
        <w:t xml:space="preserve"> </w:t>
      </w:r>
      <w:r w:rsidRPr="00BC0787">
        <w:t>людьми</w:t>
      </w:r>
      <w:r w:rsidR="00BC0787" w:rsidRPr="00BC0787">
        <w:t xml:space="preserve"> </w:t>
      </w:r>
      <w:r w:rsidRPr="00BC0787">
        <w:t>в</w:t>
      </w:r>
      <w:r w:rsidR="00BC0787" w:rsidRPr="00BC0787">
        <w:t xml:space="preserve"> </w:t>
      </w:r>
      <w:r w:rsidRPr="00BC0787">
        <w:t>своих</w:t>
      </w:r>
      <w:r w:rsidR="00BC0787" w:rsidRPr="00BC0787">
        <w:t xml:space="preserve"> </w:t>
      </w:r>
      <w:r w:rsidRPr="00BC0787">
        <w:t>соцсетях</w:t>
      </w:r>
      <w:r w:rsidR="00BC0787" w:rsidRPr="00BC0787">
        <w:t xml:space="preserve"> </w:t>
      </w:r>
      <w:r w:rsidRPr="00BC0787">
        <w:t>информацией</w:t>
      </w:r>
      <w:r w:rsidR="00BC0787" w:rsidRPr="00BC0787">
        <w:t xml:space="preserve"> </w:t>
      </w:r>
      <w:r w:rsidRPr="00BC0787">
        <w:t>о</w:t>
      </w:r>
      <w:r w:rsidR="00BC0787" w:rsidRPr="00BC0787">
        <w:t xml:space="preserve"> </w:t>
      </w:r>
      <w:r w:rsidRPr="00BC0787">
        <w:t>том,</w:t>
      </w:r>
      <w:r w:rsidR="00BC0787" w:rsidRPr="00BC0787">
        <w:t xml:space="preserve"> </w:t>
      </w:r>
      <w:r w:rsidRPr="00BC0787">
        <w:t>как</w:t>
      </w:r>
      <w:r w:rsidR="00BC0787" w:rsidRPr="00BC0787">
        <w:t xml:space="preserve"> </w:t>
      </w:r>
      <w:r w:rsidRPr="00BC0787">
        <w:t>можно</w:t>
      </w:r>
      <w:r w:rsidR="00BC0787" w:rsidRPr="00BC0787">
        <w:t xml:space="preserve"> </w:t>
      </w:r>
      <w:r w:rsidRPr="00BC0787">
        <w:t>увеличить</w:t>
      </w:r>
      <w:r w:rsidR="00BC0787" w:rsidRPr="00BC0787">
        <w:t xml:space="preserve"> </w:t>
      </w:r>
      <w:r w:rsidRPr="00BC0787">
        <w:t>размер</w:t>
      </w:r>
      <w:r w:rsidR="00BC0787" w:rsidRPr="00BC0787">
        <w:t xml:space="preserve"> </w:t>
      </w:r>
      <w:r w:rsidRPr="00BC0787">
        <w:t>пенсии.</w:t>
      </w:r>
      <w:r w:rsidR="00BC0787" w:rsidRPr="00BC0787">
        <w:t xml:space="preserve"> </w:t>
      </w:r>
      <w:r w:rsidRPr="00BC0787">
        <w:t>Подробности</w:t>
      </w:r>
      <w:r w:rsidR="00BC0787" w:rsidRPr="00BC0787">
        <w:t xml:space="preserve"> </w:t>
      </w:r>
      <w:r w:rsidRPr="00BC0787">
        <w:t>читайте</w:t>
      </w:r>
      <w:r w:rsidR="00BC0787" w:rsidRPr="00BC0787">
        <w:t xml:space="preserve"> </w:t>
      </w:r>
      <w:r w:rsidRPr="00BC0787">
        <w:t>на</w:t>
      </w:r>
      <w:r w:rsidR="00BC0787" w:rsidRPr="00BC0787">
        <w:t xml:space="preserve"> </w:t>
      </w:r>
      <w:r w:rsidRPr="00BC0787">
        <w:t>нашем</w:t>
      </w:r>
      <w:r w:rsidR="00BC0787" w:rsidRPr="00BC0787">
        <w:t xml:space="preserve"> </w:t>
      </w:r>
      <w:r w:rsidRPr="00BC0787">
        <w:t>материале.</w:t>
      </w:r>
      <w:bookmarkEnd w:id="103"/>
    </w:p>
    <w:p w14:paraId="2E207FA2" w14:textId="77777777" w:rsidR="00C14F89" w:rsidRPr="00BC0787" w:rsidRDefault="00BC0787" w:rsidP="00C14F89">
      <w:r w:rsidRPr="00BC0787">
        <w:t>«</w:t>
      </w:r>
      <w:r w:rsidR="00C14F89" w:rsidRPr="00BC0787">
        <w:t>Выплаты</w:t>
      </w:r>
      <w:r w:rsidRPr="00BC0787">
        <w:t xml:space="preserve"> </w:t>
      </w:r>
      <w:r w:rsidR="00C14F89" w:rsidRPr="00BC0787">
        <w:t>пересчитывают</w:t>
      </w:r>
      <w:r w:rsidRPr="00BC0787">
        <w:t xml:space="preserve"> </w:t>
      </w:r>
      <w:r w:rsidR="00C14F89" w:rsidRPr="00BC0787">
        <w:t>тем,</w:t>
      </w:r>
      <w:r w:rsidRPr="00BC0787">
        <w:t xml:space="preserve"> </w:t>
      </w:r>
      <w:r w:rsidR="00C14F89" w:rsidRPr="00BC0787">
        <w:t>кто</w:t>
      </w:r>
      <w:r w:rsidRPr="00BC0787">
        <w:t xml:space="preserve"> </w:t>
      </w:r>
      <w:r w:rsidR="00C14F89" w:rsidRPr="00BC0787">
        <w:t>предоставит</w:t>
      </w:r>
      <w:r w:rsidRPr="00BC0787">
        <w:t xml:space="preserve"> </w:t>
      </w:r>
      <w:r w:rsidR="00C14F89" w:rsidRPr="00BC0787">
        <w:t>в</w:t>
      </w:r>
      <w:r w:rsidRPr="00BC0787">
        <w:t xml:space="preserve"> </w:t>
      </w:r>
      <w:r w:rsidR="00C14F89" w:rsidRPr="00BC0787">
        <w:t>СФР</w:t>
      </w:r>
      <w:r w:rsidRPr="00BC0787">
        <w:t xml:space="preserve"> </w:t>
      </w:r>
      <w:r w:rsidR="00C14F89" w:rsidRPr="00BC0787">
        <w:t>аттестат</w:t>
      </w:r>
      <w:r w:rsidRPr="00BC0787">
        <w:t xml:space="preserve"> </w:t>
      </w:r>
      <w:r w:rsidR="00C14F89" w:rsidRPr="00BC0787">
        <w:t>или</w:t>
      </w:r>
      <w:r w:rsidRPr="00BC0787">
        <w:t xml:space="preserve"> </w:t>
      </w:r>
      <w:r w:rsidR="00C14F89" w:rsidRPr="00BC0787">
        <w:t>диплом</w:t>
      </w:r>
      <w:r w:rsidRPr="00BC0787">
        <w:t xml:space="preserve"> </w:t>
      </w:r>
      <w:r w:rsidR="00C14F89" w:rsidRPr="00BC0787">
        <w:t>о</w:t>
      </w:r>
      <w:r w:rsidRPr="00BC0787">
        <w:t xml:space="preserve"> </w:t>
      </w:r>
      <w:r w:rsidR="00C14F89" w:rsidRPr="00BC0787">
        <w:t>получении</w:t>
      </w:r>
      <w:r w:rsidRPr="00BC0787">
        <w:t xml:space="preserve"> </w:t>
      </w:r>
      <w:r w:rsidR="00C14F89" w:rsidRPr="00BC0787">
        <w:t>профессионального</w:t>
      </w:r>
      <w:r w:rsidRPr="00BC0787">
        <w:t xml:space="preserve"> </w:t>
      </w:r>
      <w:r w:rsidR="00C14F89" w:rsidRPr="00BC0787">
        <w:t>образования</w:t>
      </w:r>
      <w:r w:rsidRPr="00BC0787">
        <w:t>»</w:t>
      </w:r>
      <w:r w:rsidR="00C14F89" w:rsidRPr="00BC0787">
        <w:t>,</w:t>
      </w:r>
      <w:r w:rsidRPr="00BC0787">
        <w:t xml:space="preserve"> </w:t>
      </w:r>
      <w:r w:rsidR="00C14F89" w:rsidRPr="00BC0787">
        <w:t>–</w:t>
      </w:r>
      <w:r w:rsidRPr="00BC0787">
        <w:t xml:space="preserve"> </w:t>
      </w:r>
      <w:r w:rsidR="00C14F89" w:rsidRPr="00BC0787">
        <w:t>отмечает</w:t>
      </w:r>
      <w:r w:rsidRPr="00BC0787">
        <w:t xml:space="preserve"> </w:t>
      </w:r>
      <w:r w:rsidR="00C14F89" w:rsidRPr="00BC0787">
        <w:t>юрист.</w:t>
      </w:r>
    </w:p>
    <w:p w14:paraId="2FCD2DD0" w14:textId="77777777" w:rsidR="00C14F89" w:rsidRPr="00BC0787" w:rsidRDefault="00C14F89" w:rsidP="00C14F89">
      <w:r w:rsidRPr="00BC0787">
        <w:t>По</w:t>
      </w:r>
      <w:r w:rsidR="00BC0787" w:rsidRPr="00BC0787">
        <w:t xml:space="preserve"> </w:t>
      </w:r>
      <w:r w:rsidRPr="00BC0787">
        <w:t>информации</w:t>
      </w:r>
      <w:r w:rsidR="00BC0787" w:rsidRPr="00BC0787">
        <w:t xml:space="preserve"> </w:t>
      </w:r>
      <w:r w:rsidRPr="00BC0787">
        <w:t>Сиваковой,</w:t>
      </w:r>
      <w:r w:rsidR="00BC0787" w:rsidRPr="00BC0787">
        <w:t xml:space="preserve"> </w:t>
      </w:r>
      <w:r w:rsidRPr="00BC0787">
        <w:t>подавать</w:t>
      </w:r>
      <w:r w:rsidR="00BC0787" w:rsidRPr="00BC0787">
        <w:t xml:space="preserve"> </w:t>
      </w:r>
      <w:r w:rsidRPr="00BC0787">
        <w:t>документы</w:t>
      </w:r>
      <w:r w:rsidR="00BC0787" w:rsidRPr="00BC0787">
        <w:t xml:space="preserve"> </w:t>
      </w:r>
      <w:r w:rsidRPr="00BC0787">
        <w:t>необходимо</w:t>
      </w:r>
      <w:r w:rsidR="00BC0787" w:rsidRPr="00BC0787">
        <w:t xml:space="preserve"> </w:t>
      </w:r>
      <w:r w:rsidRPr="00BC0787">
        <w:t>сразу</w:t>
      </w:r>
      <w:r w:rsidR="00BC0787" w:rsidRPr="00BC0787">
        <w:t xml:space="preserve"> </w:t>
      </w:r>
      <w:r w:rsidRPr="00BC0787">
        <w:t>же</w:t>
      </w:r>
      <w:r w:rsidR="00BC0787" w:rsidRPr="00BC0787">
        <w:t xml:space="preserve"> </w:t>
      </w:r>
      <w:r w:rsidRPr="00BC0787">
        <w:t>при</w:t>
      </w:r>
      <w:r w:rsidR="00BC0787" w:rsidRPr="00BC0787">
        <w:t xml:space="preserve"> </w:t>
      </w:r>
      <w:r w:rsidRPr="00BC0787">
        <w:t>оформлении</w:t>
      </w:r>
      <w:r w:rsidR="00BC0787" w:rsidRPr="00BC0787">
        <w:t xml:space="preserve"> </w:t>
      </w:r>
      <w:r w:rsidRPr="00BC0787">
        <w:t>пенсии.</w:t>
      </w:r>
      <w:r w:rsidR="00BC0787" w:rsidRPr="00BC0787">
        <w:t xml:space="preserve"> </w:t>
      </w:r>
      <w:r w:rsidRPr="00BC0787">
        <w:t>Однако</w:t>
      </w:r>
      <w:r w:rsidR="00BC0787" w:rsidRPr="00BC0787">
        <w:t xml:space="preserve"> </w:t>
      </w:r>
      <w:r w:rsidRPr="00BC0787">
        <w:t>даже</w:t>
      </w:r>
      <w:r w:rsidR="00BC0787" w:rsidRPr="00BC0787">
        <w:t xml:space="preserve"> </w:t>
      </w:r>
      <w:r w:rsidRPr="00BC0787">
        <w:t>если</w:t>
      </w:r>
      <w:r w:rsidR="00BC0787" w:rsidRPr="00BC0787">
        <w:t xml:space="preserve"> </w:t>
      </w:r>
      <w:r w:rsidRPr="00BC0787">
        <w:t>с</w:t>
      </w:r>
      <w:r w:rsidR="00BC0787" w:rsidRPr="00BC0787">
        <w:t xml:space="preserve"> </w:t>
      </w:r>
      <w:r w:rsidRPr="00BC0787">
        <w:t>момента</w:t>
      </w:r>
      <w:r w:rsidR="00BC0787" w:rsidRPr="00BC0787">
        <w:t xml:space="preserve"> </w:t>
      </w:r>
      <w:r w:rsidRPr="00BC0787">
        <w:t>назначения</w:t>
      </w:r>
      <w:r w:rsidR="00BC0787" w:rsidRPr="00BC0787">
        <w:t xml:space="preserve"> </w:t>
      </w:r>
      <w:r w:rsidRPr="00BC0787">
        <w:t>пенсии</w:t>
      </w:r>
      <w:r w:rsidR="00BC0787" w:rsidRPr="00BC0787">
        <w:t xml:space="preserve"> </w:t>
      </w:r>
      <w:r w:rsidRPr="00BC0787">
        <w:t>прошло</w:t>
      </w:r>
      <w:r w:rsidR="00BC0787" w:rsidRPr="00BC0787">
        <w:t xml:space="preserve"> </w:t>
      </w:r>
      <w:r w:rsidRPr="00BC0787">
        <w:t>много</w:t>
      </w:r>
      <w:r w:rsidR="00BC0787" w:rsidRPr="00BC0787">
        <w:t xml:space="preserve"> </w:t>
      </w:r>
      <w:r w:rsidRPr="00BC0787">
        <w:t>времени,</w:t>
      </w:r>
      <w:r w:rsidR="00BC0787" w:rsidRPr="00BC0787">
        <w:t xml:space="preserve"> </w:t>
      </w:r>
      <w:r w:rsidRPr="00BC0787">
        <w:t>есть</w:t>
      </w:r>
      <w:r w:rsidR="00BC0787" w:rsidRPr="00BC0787">
        <w:t xml:space="preserve"> </w:t>
      </w:r>
      <w:r w:rsidRPr="00BC0787">
        <w:t>возможность</w:t>
      </w:r>
      <w:r w:rsidR="00BC0787" w:rsidRPr="00BC0787">
        <w:t xml:space="preserve"> </w:t>
      </w:r>
      <w:r w:rsidRPr="00BC0787">
        <w:t>восстановить</w:t>
      </w:r>
      <w:r w:rsidR="00BC0787" w:rsidRPr="00BC0787">
        <w:t xml:space="preserve"> </w:t>
      </w:r>
      <w:r w:rsidRPr="00BC0787">
        <w:t>свои</w:t>
      </w:r>
      <w:r w:rsidR="00BC0787" w:rsidRPr="00BC0787">
        <w:t xml:space="preserve"> </w:t>
      </w:r>
      <w:r w:rsidRPr="00BC0787">
        <w:t>права.</w:t>
      </w:r>
    </w:p>
    <w:p w14:paraId="6D6354BC" w14:textId="77777777" w:rsidR="00C14F89" w:rsidRPr="00BC0787" w:rsidRDefault="00C14F89" w:rsidP="00C14F89">
      <w:r w:rsidRPr="00BC0787">
        <w:t>В</w:t>
      </w:r>
      <w:r w:rsidR="00BC0787" w:rsidRPr="00BC0787">
        <w:t xml:space="preserve"> </w:t>
      </w:r>
      <w:r w:rsidRPr="00BC0787">
        <w:t>качестве</w:t>
      </w:r>
      <w:r w:rsidR="00BC0787" w:rsidRPr="00BC0787">
        <w:t xml:space="preserve"> </w:t>
      </w:r>
      <w:r w:rsidRPr="00BC0787">
        <w:t>примера</w:t>
      </w:r>
      <w:r w:rsidR="00BC0787" w:rsidRPr="00BC0787">
        <w:t xml:space="preserve"> </w:t>
      </w:r>
      <w:r w:rsidRPr="00BC0787">
        <w:t>она</w:t>
      </w:r>
      <w:r w:rsidR="00BC0787" w:rsidRPr="00BC0787">
        <w:t xml:space="preserve"> </w:t>
      </w:r>
      <w:r w:rsidRPr="00BC0787">
        <w:t>привела</w:t>
      </w:r>
      <w:r w:rsidR="00BC0787" w:rsidRPr="00BC0787">
        <w:t xml:space="preserve"> </w:t>
      </w:r>
      <w:r w:rsidRPr="00BC0787">
        <w:t>случай,</w:t>
      </w:r>
      <w:r w:rsidR="00BC0787" w:rsidRPr="00BC0787">
        <w:t xml:space="preserve"> </w:t>
      </w:r>
      <w:r w:rsidRPr="00BC0787">
        <w:t>который</w:t>
      </w:r>
      <w:r w:rsidR="00BC0787" w:rsidRPr="00BC0787">
        <w:t xml:space="preserve"> </w:t>
      </w:r>
      <w:r w:rsidRPr="00BC0787">
        <w:t>произошел</w:t>
      </w:r>
      <w:r w:rsidR="00BC0787" w:rsidRPr="00BC0787">
        <w:t xml:space="preserve"> </w:t>
      </w:r>
      <w:r w:rsidRPr="00BC0787">
        <w:t>этим</w:t>
      </w:r>
      <w:r w:rsidR="00BC0787" w:rsidRPr="00BC0787">
        <w:t xml:space="preserve"> </w:t>
      </w:r>
      <w:r w:rsidRPr="00BC0787">
        <w:t>летом</w:t>
      </w:r>
      <w:r w:rsidR="00BC0787" w:rsidRPr="00BC0787">
        <w:t xml:space="preserve"> </w:t>
      </w:r>
      <w:r w:rsidRPr="00BC0787">
        <w:t>и</w:t>
      </w:r>
      <w:r w:rsidR="00BC0787" w:rsidRPr="00BC0787">
        <w:t xml:space="preserve"> </w:t>
      </w:r>
      <w:r w:rsidRPr="00BC0787">
        <w:t>был</w:t>
      </w:r>
      <w:r w:rsidR="00BC0787" w:rsidRPr="00BC0787">
        <w:t xml:space="preserve"> </w:t>
      </w:r>
      <w:r w:rsidRPr="00BC0787">
        <w:t>рассмотрен</w:t>
      </w:r>
      <w:r w:rsidR="00BC0787" w:rsidRPr="00BC0787">
        <w:t xml:space="preserve"> </w:t>
      </w:r>
      <w:r w:rsidRPr="00BC0787">
        <w:t>в</w:t>
      </w:r>
      <w:r w:rsidR="00BC0787" w:rsidRPr="00BC0787">
        <w:t xml:space="preserve"> </w:t>
      </w:r>
      <w:r w:rsidRPr="00BC0787">
        <w:t>суде.</w:t>
      </w:r>
      <w:r w:rsidR="00BC0787" w:rsidRPr="00BC0787">
        <w:t xml:space="preserve"> </w:t>
      </w:r>
      <w:r w:rsidRPr="00BC0787">
        <w:t>Одна</w:t>
      </w:r>
      <w:r w:rsidR="00BC0787" w:rsidRPr="00BC0787">
        <w:t xml:space="preserve"> </w:t>
      </w:r>
      <w:r w:rsidRPr="00BC0787">
        <w:t>гражданка</w:t>
      </w:r>
      <w:r w:rsidR="00BC0787" w:rsidRPr="00BC0787">
        <w:t xml:space="preserve"> </w:t>
      </w:r>
      <w:r w:rsidRPr="00BC0787">
        <w:t>обратилась</w:t>
      </w:r>
      <w:r w:rsidR="00BC0787" w:rsidRPr="00BC0787">
        <w:t xml:space="preserve"> </w:t>
      </w:r>
      <w:r w:rsidRPr="00BC0787">
        <w:t>в</w:t>
      </w:r>
      <w:r w:rsidR="00BC0787" w:rsidRPr="00BC0787">
        <w:t xml:space="preserve"> </w:t>
      </w:r>
      <w:r w:rsidRPr="00BC0787">
        <w:t>суд</w:t>
      </w:r>
      <w:r w:rsidR="00BC0787" w:rsidRPr="00BC0787">
        <w:t xml:space="preserve"> </w:t>
      </w:r>
      <w:r w:rsidRPr="00BC0787">
        <w:t>с</w:t>
      </w:r>
      <w:r w:rsidR="00BC0787" w:rsidRPr="00BC0787">
        <w:t xml:space="preserve"> </w:t>
      </w:r>
      <w:r w:rsidRPr="00BC0787">
        <w:t>требованием</w:t>
      </w:r>
      <w:r w:rsidR="00BC0787" w:rsidRPr="00BC0787">
        <w:t xml:space="preserve"> </w:t>
      </w:r>
      <w:r w:rsidRPr="00BC0787">
        <w:t>обязать</w:t>
      </w:r>
      <w:r w:rsidR="00BC0787" w:rsidRPr="00BC0787">
        <w:t xml:space="preserve"> </w:t>
      </w:r>
      <w:r w:rsidRPr="00BC0787">
        <w:t>Социальный</w:t>
      </w:r>
      <w:r w:rsidR="00BC0787" w:rsidRPr="00BC0787">
        <w:t xml:space="preserve"> </w:t>
      </w:r>
      <w:r w:rsidRPr="00BC0787">
        <w:t>фонд</w:t>
      </w:r>
      <w:r w:rsidR="00BC0787" w:rsidRPr="00BC0787">
        <w:t xml:space="preserve"> </w:t>
      </w:r>
      <w:r w:rsidRPr="00BC0787">
        <w:t>включить</w:t>
      </w:r>
      <w:r w:rsidR="00BC0787" w:rsidRPr="00BC0787">
        <w:t xml:space="preserve"> </w:t>
      </w:r>
      <w:r w:rsidRPr="00BC0787">
        <w:t>период</w:t>
      </w:r>
      <w:r w:rsidR="00BC0787" w:rsidRPr="00BC0787">
        <w:t xml:space="preserve"> </w:t>
      </w:r>
      <w:r w:rsidRPr="00BC0787">
        <w:t>ее</w:t>
      </w:r>
      <w:r w:rsidR="00BC0787" w:rsidRPr="00BC0787">
        <w:t xml:space="preserve"> </w:t>
      </w:r>
      <w:r w:rsidRPr="00BC0787">
        <w:t>обучения</w:t>
      </w:r>
      <w:r w:rsidR="00BC0787" w:rsidRPr="00BC0787">
        <w:t xml:space="preserve"> </w:t>
      </w:r>
      <w:r w:rsidRPr="00BC0787">
        <w:t>в</w:t>
      </w:r>
      <w:r w:rsidR="00BC0787" w:rsidRPr="00BC0787">
        <w:t xml:space="preserve"> </w:t>
      </w:r>
      <w:r w:rsidRPr="00BC0787">
        <w:t>медицинском</w:t>
      </w:r>
      <w:r w:rsidR="00BC0787" w:rsidRPr="00BC0787">
        <w:t xml:space="preserve"> </w:t>
      </w:r>
      <w:r w:rsidRPr="00BC0787">
        <w:t>училище</w:t>
      </w:r>
      <w:r w:rsidR="00BC0787" w:rsidRPr="00BC0787">
        <w:t xml:space="preserve"> </w:t>
      </w:r>
      <w:r w:rsidRPr="00BC0787">
        <w:t>с</w:t>
      </w:r>
      <w:r w:rsidR="00BC0787" w:rsidRPr="00BC0787">
        <w:t xml:space="preserve"> </w:t>
      </w:r>
      <w:r w:rsidRPr="00BC0787">
        <w:t>1981</w:t>
      </w:r>
      <w:r w:rsidR="00BC0787" w:rsidRPr="00BC0787">
        <w:t xml:space="preserve"> </w:t>
      </w:r>
      <w:r w:rsidRPr="00BC0787">
        <w:t>по</w:t>
      </w:r>
      <w:r w:rsidR="00BC0787" w:rsidRPr="00BC0787">
        <w:t xml:space="preserve"> </w:t>
      </w:r>
      <w:r w:rsidRPr="00BC0787">
        <w:t>1983</w:t>
      </w:r>
      <w:r w:rsidR="00BC0787" w:rsidRPr="00BC0787">
        <w:t xml:space="preserve"> </w:t>
      </w:r>
      <w:r w:rsidRPr="00BC0787">
        <w:t>годы</w:t>
      </w:r>
      <w:r w:rsidR="00BC0787" w:rsidRPr="00BC0787">
        <w:t xml:space="preserve"> </w:t>
      </w:r>
      <w:r w:rsidRPr="00BC0787">
        <w:t>в</w:t>
      </w:r>
      <w:r w:rsidR="00BC0787" w:rsidRPr="00BC0787">
        <w:t xml:space="preserve"> </w:t>
      </w:r>
      <w:r w:rsidRPr="00BC0787">
        <w:t>общий</w:t>
      </w:r>
      <w:r w:rsidR="00BC0787" w:rsidRPr="00BC0787">
        <w:t xml:space="preserve"> </w:t>
      </w:r>
      <w:r w:rsidRPr="00BC0787">
        <w:t>трудовой</w:t>
      </w:r>
      <w:r w:rsidR="00BC0787" w:rsidRPr="00BC0787">
        <w:t xml:space="preserve"> </w:t>
      </w:r>
      <w:r w:rsidRPr="00BC0787">
        <w:t>стаж</w:t>
      </w:r>
      <w:r w:rsidR="00BC0787" w:rsidRPr="00BC0787">
        <w:t xml:space="preserve"> </w:t>
      </w:r>
      <w:r w:rsidRPr="00BC0787">
        <w:t>и</w:t>
      </w:r>
      <w:r w:rsidR="00BC0787" w:rsidRPr="00BC0787">
        <w:t xml:space="preserve"> </w:t>
      </w:r>
      <w:r w:rsidRPr="00BC0787">
        <w:t>пересчитать</w:t>
      </w:r>
      <w:r w:rsidR="00BC0787" w:rsidRPr="00BC0787">
        <w:t xml:space="preserve"> </w:t>
      </w:r>
      <w:r w:rsidRPr="00BC0787">
        <w:t>пенсию.</w:t>
      </w:r>
    </w:p>
    <w:p w14:paraId="16B697C7" w14:textId="77777777" w:rsidR="00C14F89" w:rsidRPr="00BC0787" w:rsidRDefault="00C14F89" w:rsidP="00C14F89">
      <w:r w:rsidRPr="00BC0787">
        <w:lastRenderedPageBreak/>
        <w:t>Суд</w:t>
      </w:r>
      <w:r w:rsidR="00BC0787" w:rsidRPr="00BC0787">
        <w:t xml:space="preserve"> </w:t>
      </w:r>
      <w:r w:rsidRPr="00BC0787">
        <w:t>принял</w:t>
      </w:r>
      <w:r w:rsidR="00BC0787" w:rsidRPr="00BC0787">
        <w:t xml:space="preserve"> </w:t>
      </w:r>
      <w:r w:rsidRPr="00BC0787">
        <w:t>решение</w:t>
      </w:r>
      <w:r w:rsidR="00BC0787" w:rsidRPr="00BC0787">
        <w:t xml:space="preserve"> </w:t>
      </w:r>
      <w:r w:rsidRPr="00BC0787">
        <w:t>в</w:t>
      </w:r>
      <w:r w:rsidR="00BC0787" w:rsidRPr="00BC0787">
        <w:t xml:space="preserve"> </w:t>
      </w:r>
      <w:r w:rsidRPr="00BC0787">
        <w:t>пользу</w:t>
      </w:r>
      <w:r w:rsidR="00BC0787" w:rsidRPr="00BC0787">
        <w:t xml:space="preserve"> </w:t>
      </w:r>
      <w:r w:rsidRPr="00BC0787">
        <w:t>истицы</w:t>
      </w:r>
      <w:r w:rsidR="00BC0787" w:rsidRPr="00BC0787">
        <w:t xml:space="preserve"> </w:t>
      </w:r>
      <w:r w:rsidRPr="00BC0787">
        <w:t>и</w:t>
      </w:r>
      <w:r w:rsidR="00BC0787" w:rsidRPr="00BC0787">
        <w:t xml:space="preserve"> </w:t>
      </w:r>
      <w:r w:rsidRPr="00BC0787">
        <w:t>обязал</w:t>
      </w:r>
      <w:r w:rsidR="00BC0787" w:rsidRPr="00BC0787">
        <w:t xml:space="preserve"> </w:t>
      </w:r>
      <w:r w:rsidRPr="00BC0787">
        <w:t>Социальный</w:t>
      </w:r>
      <w:r w:rsidR="00BC0787" w:rsidRPr="00BC0787">
        <w:t xml:space="preserve"> </w:t>
      </w:r>
      <w:r w:rsidRPr="00BC0787">
        <w:t>фонд</w:t>
      </w:r>
      <w:r w:rsidR="00BC0787" w:rsidRPr="00BC0787">
        <w:t xml:space="preserve"> </w:t>
      </w:r>
      <w:r w:rsidRPr="00BC0787">
        <w:t>произвести</w:t>
      </w:r>
      <w:r w:rsidR="00BC0787" w:rsidRPr="00BC0787">
        <w:t xml:space="preserve"> </w:t>
      </w:r>
      <w:r w:rsidRPr="00BC0787">
        <w:t>перерасчет</w:t>
      </w:r>
      <w:r w:rsidR="00BC0787" w:rsidRPr="00BC0787">
        <w:t xml:space="preserve"> </w:t>
      </w:r>
      <w:r w:rsidRPr="00BC0787">
        <w:t>выплат.</w:t>
      </w:r>
      <w:r w:rsidR="00BC0787" w:rsidRPr="00BC0787">
        <w:t xml:space="preserve"> </w:t>
      </w:r>
      <w:r w:rsidRPr="00BC0787">
        <w:t>Но</w:t>
      </w:r>
      <w:r w:rsidR="00BC0787" w:rsidRPr="00BC0787">
        <w:t xml:space="preserve"> </w:t>
      </w:r>
      <w:r w:rsidRPr="00BC0787">
        <w:t>на</w:t>
      </w:r>
      <w:r w:rsidR="00BC0787" w:rsidRPr="00BC0787">
        <w:t xml:space="preserve"> </w:t>
      </w:r>
      <w:r w:rsidRPr="00BC0787">
        <w:t>этом</w:t>
      </w:r>
      <w:r w:rsidR="00BC0787" w:rsidRPr="00BC0787">
        <w:t xml:space="preserve"> </w:t>
      </w:r>
      <w:r w:rsidRPr="00BC0787">
        <w:t>дело</w:t>
      </w:r>
      <w:r w:rsidR="00BC0787" w:rsidRPr="00BC0787">
        <w:t xml:space="preserve"> </w:t>
      </w:r>
      <w:r w:rsidRPr="00BC0787">
        <w:t>не</w:t>
      </w:r>
      <w:r w:rsidR="00BC0787" w:rsidRPr="00BC0787">
        <w:t xml:space="preserve"> </w:t>
      </w:r>
      <w:r w:rsidRPr="00BC0787">
        <w:t>закончилось:</w:t>
      </w:r>
      <w:r w:rsidR="00BC0787" w:rsidRPr="00BC0787">
        <w:t xml:space="preserve"> </w:t>
      </w:r>
      <w:r w:rsidRPr="00BC0787">
        <w:t>кассационный</w:t>
      </w:r>
      <w:r w:rsidR="00BC0787" w:rsidRPr="00BC0787">
        <w:t xml:space="preserve"> </w:t>
      </w:r>
      <w:r w:rsidRPr="00BC0787">
        <w:t>суд</w:t>
      </w:r>
      <w:r w:rsidR="00BC0787" w:rsidRPr="00BC0787">
        <w:t xml:space="preserve"> </w:t>
      </w:r>
      <w:r w:rsidRPr="00BC0787">
        <w:t>постановил</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пересчитать</w:t>
      </w:r>
      <w:r w:rsidR="00BC0787" w:rsidRPr="00BC0787">
        <w:t xml:space="preserve"> </w:t>
      </w:r>
      <w:r w:rsidRPr="00BC0787">
        <w:t>новые</w:t>
      </w:r>
      <w:r w:rsidR="00BC0787" w:rsidRPr="00BC0787">
        <w:t xml:space="preserve"> </w:t>
      </w:r>
      <w:r w:rsidRPr="00BC0787">
        <w:t>выплаты,</w:t>
      </w:r>
      <w:r w:rsidR="00BC0787" w:rsidRPr="00BC0787">
        <w:t xml:space="preserve"> </w:t>
      </w:r>
      <w:r w:rsidRPr="00BC0787">
        <w:t>но</w:t>
      </w:r>
      <w:r w:rsidR="00BC0787" w:rsidRPr="00BC0787">
        <w:t xml:space="preserve"> </w:t>
      </w:r>
      <w:r w:rsidRPr="00BC0787">
        <w:t>и</w:t>
      </w:r>
      <w:r w:rsidR="00BC0787" w:rsidRPr="00BC0787">
        <w:t xml:space="preserve"> </w:t>
      </w:r>
      <w:r w:rsidRPr="00BC0787">
        <w:t>произвести</w:t>
      </w:r>
      <w:r w:rsidR="00BC0787" w:rsidRPr="00BC0787">
        <w:t xml:space="preserve"> </w:t>
      </w:r>
      <w:r w:rsidRPr="00BC0787">
        <w:t>перерасчет</w:t>
      </w:r>
      <w:r w:rsidR="00BC0787" w:rsidRPr="00BC0787">
        <w:t xml:space="preserve"> </w:t>
      </w:r>
      <w:r w:rsidRPr="00BC0787">
        <w:t>за</w:t>
      </w:r>
      <w:r w:rsidR="00BC0787" w:rsidRPr="00BC0787">
        <w:t xml:space="preserve"> </w:t>
      </w:r>
      <w:r w:rsidRPr="00BC0787">
        <w:t>все</w:t>
      </w:r>
      <w:r w:rsidR="00BC0787" w:rsidRPr="00BC0787">
        <w:t xml:space="preserve"> </w:t>
      </w:r>
      <w:r w:rsidRPr="00BC0787">
        <w:t>предыдущие</w:t>
      </w:r>
      <w:r w:rsidR="00BC0787" w:rsidRPr="00BC0787">
        <w:t xml:space="preserve"> </w:t>
      </w:r>
      <w:r w:rsidRPr="00BC0787">
        <w:t>годы,</w:t>
      </w:r>
      <w:r w:rsidR="00BC0787" w:rsidRPr="00BC0787">
        <w:t xml:space="preserve"> </w:t>
      </w:r>
      <w:r w:rsidRPr="00BC0787">
        <w:t>то</w:t>
      </w:r>
      <w:r w:rsidR="00BC0787" w:rsidRPr="00BC0787">
        <w:t xml:space="preserve"> </w:t>
      </w:r>
      <w:r w:rsidRPr="00BC0787">
        <w:t>есть</w:t>
      </w:r>
      <w:r w:rsidR="00BC0787" w:rsidRPr="00BC0787">
        <w:t xml:space="preserve"> </w:t>
      </w:r>
      <w:r w:rsidRPr="00BC0787">
        <w:t>за</w:t>
      </w:r>
      <w:r w:rsidR="00BC0787" w:rsidRPr="00BC0787">
        <w:t xml:space="preserve"> </w:t>
      </w:r>
      <w:r w:rsidRPr="00BC0787">
        <w:t>12</w:t>
      </w:r>
      <w:r w:rsidR="00BC0787" w:rsidRPr="00BC0787">
        <w:t xml:space="preserve"> </w:t>
      </w:r>
      <w:r w:rsidRPr="00BC0787">
        <w:t>лет</w:t>
      </w:r>
      <w:r w:rsidR="00BC0787" w:rsidRPr="00BC0787">
        <w:t xml:space="preserve"> </w:t>
      </w:r>
      <w:r w:rsidRPr="00BC0787">
        <w:t>с</w:t>
      </w:r>
      <w:r w:rsidR="00BC0787" w:rsidRPr="00BC0787">
        <w:t xml:space="preserve"> </w:t>
      </w:r>
      <w:r w:rsidRPr="00BC0787">
        <w:t>момента</w:t>
      </w:r>
      <w:r w:rsidR="00BC0787" w:rsidRPr="00BC0787">
        <w:t xml:space="preserve"> </w:t>
      </w:r>
      <w:r w:rsidRPr="00BC0787">
        <w:t>назначения</w:t>
      </w:r>
      <w:r w:rsidR="00BC0787" w:rsidRPr="00BC0787">
        <w:t xml:space="preserve"> </w:t>
      </w:r>
      <w:r w:rsidRPr="00BC0787">
        <w:t>пенсии.</w:t>
      </w:r>
    </w:p>
    <w:p w14:paraId="75E95AEC" w14:textId="77777777" w:rsidR="00C14F89" w:rsidRPr="00BC0787" w:rsidRDefault="00C14F89" w:rsidP="00C14F89">
      <w:r w:rsidRPr="00BC0787">
        <w:t>Юрист</w:t>
      </w:r>
      <w:r w:rsidR="00BC0787" w:rsidRPr="00BC0787">
        <w:t xml:space="preserve"> </w:t>
      </w:r>
      <w:r w:rsidRPr="00BC0787">
        <w:t>отметила,</w:t>
      </w:r>
      <w:r w:rsidR="00BC0787" w:rsidRPr="00BC0787">
        <w:t xml:space="preserve"> </w:t>
      </w:r>
      <w:r w:rsidRPr="00BC0787">
        <w:t>что</w:t>
      </w:r>
      <w:r w:rsidR="00BC0787" w:rsidRPr="00BC0787">
        <w:t xml:space="preserve"> </w:t>
      </w:r>
      <w:r w:rsidRPr="00BC0787">
        <w:t>при</w:t>
      </w:r>
      <w:r w:rsidR="00BC0787" w:rsidRPr="00BC0787">
        <w:t xml:space="preserve"> </w:t>
      </w:r>
      <w:r w:rsidRPr="00BC0787">
        <w:t>назначении</w:t>
      </w:r>
      <w:r w:rsidR="00BC0787" w:rsidRPr="00BC0787">
        <w:t xml:space="preserve"> </w:t>
      </w:r>
      <w:r w:rsidRPr="00BC0787">
        <w:t>пенсии</w:t>
      </w:r>
      <w:r w:rsidR="00BC0787" w:rsidRPr="00BC0787">
        <w:t xml:space="preserve"> </w:t>
      </w:r>
      <w:r w:rsidRPr="00BC0787">
        <w:t>Социальный</w:t>
      </w:r>
      <w:r w:rsidR="00BC0787" w:rsidRPr="00BC0787">
        <w:t xml:space="preserve"> </w:t>
      </w:r>
      <w:r w:rsidRPr="00BC0787">
        <w:t>фонд</w:t>
      </w:r>
      <w:r w:rsidR="00BC0787" w:rsidRPr="00BC0787">
        <w:t xml:space="preserve"> </w:t>
      </w:r>
      <w:r w:rsidRPr="00BC0787">
        <w:t>не</w:t>
      </w:r>
      <w:r w:rsidR="00BC0787" w:rsidRPr="00BC0787">
        <w:t xml:space="preserve"> </w:t>
      </w:r>
      <w:r w:rsidRPr="00BC0787">
        <w:t>разъяснил</w:t>
      </w:r>
      <w:r w:rsidR="00BC0787" w:rsidRPr="00BC0787">
        <w:t xml:space="preserve"> </w:t>
      </w:r>
      <w:r w:rsidRPr="00BC0787">
        <w:t>гражданке,</w:t>
      </w:r>
      <w:r w:rsidR="00BC0787" w:rsidRPr="00BC0787">
        <w:t xml:space="preserve"> </w:t>
      </w:r>
      <w:r w:rsidRPr="00BC0787">
        <w:t>что</w:t>
      </w:r>
      <w:r w:rsidR="00BC0787" w:rsidRPr="00BC0787">
        <w:t xml:space="preserve"> </w:t>
      </w:r>
      <w:r w:rsidRPr="00BC0787">
        <w:t>она</w:t>
      </w:r>
      <w:r w:rsidR="00BC0787" w:rsidRPr="00BC0787">
        <w:t xml:space="preserve"> </w:t>
      </w:r>
      <w:r w:rsidRPr="00BC0787">
        <w:t>может</w:t>
      </w:r>
      <w:r w:rsidR="00BC0787" w:rsidRPr="00BC0787">
        <w:t xml:space="preserve"> </w:t>
      </w:r>
      <w:r w:rsidRPr="00BC0787">
        <w:t>предоставить</w:t>
      </w:r>
      <w:r w:rsidR="00BC0787" w:rsidRPr="00BC0787">
        <w:t xml:space="preserve"> </w:t>
      </w:r>
      <w:r w:rsidRPr="00BC0787">
        <w:t>документ</w:t>
      </w:r>
      <w:r w:rsidR="00BC0787" w:rsidRPr="00BC0787">
        <w:t xml:space="preserve"> </w:t>
      </w:r>
      <w:r w:rsidRPr="00BC0787">
        <w:t>об</w:t>
      </w:r>
      <w:r w:rsidR="00BC0787" w:rsidRPr="00BC0787">
        <w:t xml:space="preserve"> </w:t>
      </w:r>
      <w:r w:rsidRPr="00BC0787">
        <w:t>образовании</w:t>
      </w:r>
      <w:r w:rsidR="00BC0787" w:rsidRPr="00BC0787">
        <w:t xml:space="preserve"> </w:t>
      </w:r>
      <w:r w:rsidRPr="00BC0787">
        <w:t>для</w:t>
      </w:r>
      <w:r w:rsidR="00BC0787" w:rsidRPr="00BC0787">
        <w:t xml:space="preserve"> </w:t>
      </w:r>
      <w:r w:rsidRPr="00BC0787">
        <w:t>учета</w:t>
      </w:r>
      <w:r w:rsidR="00BC0787" w:rsidRPr="00BC0787">
        <w:t xml:space="preserve"> </w:t>
      </w:r>
      <w:r w:rsidRPr="00BC0787">
        <w:t>периода</w:t>
      </w:r>
      <w:r w:rsidR="00BC0787" w:rsidRPr="00BC0787">
        <w:t xml:space="preserve"> </w:t>
      </w:r>
      <w:r w:rsidRPr="00BC0787">
        <w:t>обучения</w:t>
      </w:r>
      <w:r w:rsidR="00BC0787" w:rsidRPr="00BC0787">
        <w:t xml:space="preserve"> </w:t>
      </w:r>
      <w:r w:rsidRPr="00BC0787">
        <w:t>при</w:t>
      </w:r>
      <w:r w:rsidR="00BC0787" w:rsidRPr="00BC0787">
        <w:t xml:space="preserve"> </w:t>
      </w:r>
      <w:r w:rsidRPr="00BC0787">
        <w:t>расчете</w:t>
      </w:r>
      <w:r w:rsidR="00BC0787" w:rsidRPr="00BC0787">
        <w:t xml:space="preserve"> </w:t>
      </w:r>
      <w:r w:rsidRPr="00BC0787">
        <w:t>пенсии.</w:t>
      </w:r>
    </w:p>
    <w:p w14:paraId="14520154" w14:textId="77777777" w:rsidR="00C14F89" w:rsidRPr="00BC0787" w:rsidRDefault="00C14F89" w:rsidP="00C14F89">
      <w:r w:rsidRPr="00BC0787">
        <w:t>В</w:t>
      </w:r>
      <w:r w:rsidR="00BC0787" w:rsidRPr="00BC0787">
        <w:t xml:space="preserve"> </w:t>
      </w:r>
      <w:r w:rsidRPr="00BC0787">
        <w:t>результате</w:t>
      </w:r>
      <w:r w:rsidR="00BC0787" w:rsidRPr="00BC0787">
        <w:t xml:space="preserve"> </w:t>
      </w:r>
      <w:r w:rsidRPr="00BC0787">
        <w:t>суд</w:t>
      </w:r>
      <w:r w:rsidR="00BC0787" w:rsidRPr="00BC0787">
        <w:t xml:space="preserve"> </w:t>
      </w:r>
      <w:r w:rsidRPr="00BC0787">
        <w:t>обязал</w:t>
      </w:r>
      <w:r w:rsidR="00BC0787" w:rsidRPr="00BC0787">
        <w:t xml:space="preserve"> </w:t>
      </w:r>
      <w:r w:rsidRPr="00BC0787">
        <w:t>Социальный</w:t>
      </w:r>
      <w:r w:rsidR="00BC0787" w:rsidRPr="00BC0787">
        <w:t xml:space="preserve"> </w:t>
      </w:r>
      <w:r w:rsidRPr="00BC0787">
        <w:t>фонд</w:t>
      </w:r>
      <w:r w:rsidR="00BC0787" w:rsidRPr="00BC0787">
        <w:t xml:space="preserve"> </w:t>
      </w:r>
      <w:r w:rsidRPr="00BC0787">
        <w:t>доплатить</w:t>
      </w:r>
      <w:r w:rsidR="00BC0787" w:rsidRPr="00BC0787">
        <w:t xml:space="preserve"> </w:t>
      </w:r>
      <w:r w:rsidRPr="00BC0787">
        <w:t>разницу</w:t>
      </w:r>
      <w:r w:rsidR="00BC0787" w:rsidRPr="00BC0787">
        <w:t xml:space="preserve"> </w:t>
      </w:r>
      <w:r w:rsidRPr="00BC0787">
        <w:t>в</w:t>
      </w:r>
      <w:r w:rsidR="00BC0787" w:rsidRPr="00BC0787">
        <w:t xml:space="preserve"> </w:t>
      </w:r>
      <w:r w:rsidRPr="00BC0787">
        <w:t>пенсии</w:t>
      </w:r>
      <w:r w:rsidR="00BC0787" w:rsidRPr="00BC0787">
        <w:t xml:space="preserve"> </w:t>
      </w:r>
      <w:r w:rsidRPr="00BC0787">
        <w:t>с</w:t>
      </w:r>
      <w:r w:rsidR="00BC0787" w:rsidRPr="00BC0787">
        <w:t xml:space="preserve"> </w:t>
      </w:r>
      <w:r w:rsidRPr="00BC0787">
        <w:t>момента</w:t>
      </w:r>
      <w:r w:rsidR="00BC0787" w:rsidRPr="00BC0787">
        <w:t xml:space="preserve"> </w:t>
      </w:r>
      <w:r w:rsidRPr="00BC0787">
        <w:t>ее</w:t>
      </w:r>
      <w:r w:rsidR="00BC0787" w:rsidRPr="00BC0787">
        <w:t xml:space="preserve"> </w:t>
      </w:r>
      <w:r w:rsidRPr="00BC0787">
        <w:t>назначения.</w:t>
      </w:r>
    </w:p>
    <w:p w14:paraId="2909B514" w14:textId="77777777" w:rsidR="00C14F89" w:rsidRPr="00BC0787" w:rsidRDefault="00C14F89" w:rsidP="00C14F89">
      <w:r w:rsidRPr="00BC0787">
        <w:t>Напомним,</w:t>
      </w:r>
      <w:r w:rsidR="00BC0787" w:rsidRPr="00BC0787">
        <w:t xml:space="preserve"> </w:t>
      </w:r>
      <w:r w:rsidRPr="00BC0787">
        <w:t>в</w:t>
      </w:r>
      <w:r w:rsidR="00BC0787" w:rsidRPr="00BC0787">
        <w:t xml:space="preserve"> </w:t>
      </w:r>
      <w:r w:rsidRPr="00BC0787">
        <w:t>январе</w:t>
      </w:r>
      <w:r w:rsidR="00BC0787" w:rsidRPr="00BC0787">
        <w:t xml:space="preserve"> </w:t>
      </w:r>
      <w:r w:rsidRPr="00BC0787">
        <w:t>2025</w:t>
      </w:r>
      <w:r w:rsidR="00BC0787" w:rsidRPr="00BC0787">
        <w:t xml:space="preserve"> </w:t>
      </w:r>
      <w:r w:rsidRPr="00BC0787">
        <w:t>года</w:t>
      </w:r>
      <w:r w:rsidR="00BC0787" w:rsidRPr="00BC0787">
        <w:t xml:space="preserve"> </w:t>
      </w:r>
      <w:r w:rsidRPr="00BC0787">
        <w:t>россиян</w:t>
      </w:r>
      <w:r w:rsidR="00BC0787" w:rsidRPr="00BC0787">
        <w:t xml:space="preserve"> </w:t>
      </w:r>
      <w:r w:rsidRPr="00BC0787">
        <w:t>ждет</w:t>
      </w:r>
      <w:r w:rsidR="00BC0787" w:rsidRPr="00BC0787">
        <w:t xml:space="preserve"> </w:t>
      </w:r>
      <w:r w:rsidRPr="00BC0787">
        <w:t>повышение</w:t>
      </w:r>
      <w:r w:rsidR="00BC0787" w:rsidRPr="00BC0787">
        <w:t xml:space="preserve"> </w:t>
      </w:r>
      <w:r w:rsidRPr="00BC0787">
        <w:t>пенсий.</w:t>
      </w:r>
      <w:r w:rsidR="00BC0787" w:rsidRPr="00BC0787">
        <w:t xml:space="preserve"> </w:t>
      </w:r>
      <w:r w:rsidRPr="00BC0787">
        <w:t>Их</w:t>
      </w:r>
      <w:r w:rsidR="00BC0787" w:rsidRPr="00BC0787">
        <w:t xml:space="preserve"> </w:t>
      </w:r>
      <w:r w:rsidRPr="00BC0787">
        <w:t>увеличат</w:t>
      </w:r>
      <w:r w:rsidR="00BC0787" w:rsidRPr="00BC0787">
        <w:t xml:space="preserve"> </w:t>
      </w:r>
      <w:r w:rsidRPr="00BC0787">
        <w:t>на</w:t>
      </w:r>
      <w:r w:rsidR="00BC0787" w:rsidRPr="00BC0787">
        <w:t xml:space="preserve"> </w:t>
      </w:r>
      <w:r w:rsidRPr="00BC0787">
        <w:t>7,3</w:t>
      </w:r>
      <w:r w:rsidR="00BC0787" w:rsidRPr="00BC0787">
        <w:t>%</w:t>
      </w:r>
      <w:r w:rsidRPr="00BC0787">
        <w:t>.</w:t>
      </w:r>
      <w:r w:rsidR="00BC0787" w:rsidRPr="00BC0787">
        <w:t xml:space="preserve"> </w:t>
      </w:r>
      <w:r w:rsidRPr="00BC0787">
        <w:t>Кого</w:t>
      </w:r>
      <w:r w:rsidR="00BC0787" w:rsidRPr="00BC0787">
        <w:t xml:space="preserve"> </w:t>
      </w:r>
      <w:r w:rsidRPr="00BC0787">
        <w:t>из</w:t>
      </w:r>
      <w:r w:rsidR="00BC0787" w:rsidRPr="00BC0787">
        <w:t xml:space="preserve"> </w:t>
      </w:r>
      <w:r w:rsidRPr="00BC0787">
        <w:t>граждан</w:t>
      </w:r>
      <w:r w:rsidR="00BC0787" w:rsidRPr="00BC0787">
        <w:t xml:space="preserve"> </w:t>
      </w:r>
      <w:r w:rsidRPr="00BC0787">
        <w:t>коснется</w:t>
      </w:r>
      <w:r w:rsidR="00BC0787" w:rsidRPr="00BC0787">
        <w:t xml:space="preserve"> </w:t>
      </w:r>
      <w:r w:rsidRPr="00BC0787">
        <w:t>индексация,</w:t>
      </w:r>
      <w:r w:rsidR="00BC0787" w:rsidRPr="00BC0787">
        <w:t xml:space="preserve"> </w:t>
      </w:r>
      <w:r w:rsidRPr="00BC0787">
        <w:t>рассказал</w:t>
      </w:r>
      <w:r w:rsidR="00BC0787" w:rsidRPr="00BC0787">
        <w:t xml:space="preserve"> </w:t>
      </w:r>
      <w:r w:rsidRPr="00BC0787">
        <w:t>глава</w:t>
      </w:r>
      <w:r w:rsidR="00BC0787" w:rsidRPr="00BC0787">
        <w:t xml:space="preserve"> </w:t>
      </w:r>
      <w:r w:rsidRPr="00BC0787">
        <w:t>Социального</w:t>
      </w:r>
      <w:r w:rsidR="00BC0787" w:rsidRPr="00BC0787">
        <w:t xml:space="preserve"> </w:t>
      </w:r>
      <w:r w:rsidRPr="00BC0787">
        <w:t>фонда</w:t>
      </w:r>
      <w:r w:rsidR="00BC0787" w:rsidRPr="00BC0787">
        <w:t xml:space="preserve"> </w:t>
      </w:r>
      <w:r w:rsidRPr="00BC0787">
        <w:t>Сергей</w:t>
      </w:r>
      <w:r w:rsidR="00BC0787" w:rsidRPr="00BC0787">
        <w:t xml:space="preserve"> </w:t>
      </w:r>
      <w:r w:rsidRPr="00BC0787">
        <w:t>Чирков</w:t>
      </w:r>
      <w:r w:rsidR="00BC0787" w:rsidRPr="00BC0787">
        <w:t xml:space="preserve"> </w:t>
      </w:r>
      <w:r w:rsidRPr="00BC0787">
        <w:t>на</w:t>
      </w:r>
      <w:r w:rsidR="00BC0787" w:rsidRPr="00BC0787">
        <w:t xml:space="preserve"> </w:t>
      </w:r>
      <w:r w:rsidRPr="00BC0787">
        <w:t>заседании</w:t>
      </w:r>
      <w:r w:rsidR="00BC0787" w:rsidRPr="00BC0787">
        <w:t xml:space="preserve"> </w:t>
      </w:r>
      <w:r w:rsidRPr="00BC0787">
        <w:t>комитета</w:t>
      </w:r>
      <w:r w:rsidR="00BC0787" w:rsidRPr="00BC0787">
        <w:t xml:space="preserve"> </w:t>
      </w:r>
      <w:r w:rsidRPr="00BC0787">
        <w:t>Госдумы</w:t>
      </w:r>
      <w:r w:rsidR="00BC0787" w:rsidRPr="00BC0787">
        <w:t xml:space="preserve"> </w:t>
      </w:r>
      <w:r w:rsidRPr="00BC0787">
        <w:t>по</w:t>
      </w:r>
      <w:r w:rsidR="00BC0787" w:rsidRPr="00BC0787">
        <w:t xml:space="preserve"> </w:t>
      </w:r>
      <w:r w:rsidRPr="00BC0787">
        <w:t>труду,</w:t>
      </w:r>
      <w:r w:rsidR="00BC0787" w:rsidRPr="00BC0787">
        <w:t xml:space="preserve"> </w:t>
      </w:r>
      <w:r w:rsidRPr="00BC0787">
        <w:t>социальной</w:t>
      </w:r>
      <w:r w:rsidR="00BC0787" w:rsidRPr="00BC0787">
        <w:t xml:space="preserve"> </w:t>
      </w:r>
      <w:r w:rsidRPr="00BC0787">
        <w:t>политике</w:t>
      </w:r>
      <w:r w:rsidR="00BC0787" w:rsidRPr="00BC0787">
        <w:t xml:space="preserve"> </w:t>
      </w:r>
      <w:r w:rsidRPr="00BC0787">
        <w:t>и</w:t>
      </w:r>
      <w:r w:rsidR="00BC0787" w:rsidRPr="00BC0787">
        <w:t xml:space="preserve"> </w:t>
      </w:r>
      <w:r w:rsidRPr="00BC0787">
        <w:t>делам</w:t>
      </w:r>
      <w:r w:rsidR="00BC0787" w:rsidRPr="00BC0787">
        <w:t xml:space="preserve"> </w:t>
      </w:r>
      <w:r w:rsidRPr="00BC0787">
        <w:t>ветеранов.</w:t>
      </w:r>
    </w:p>
    <w:p w14:paraId="747497A1" w14:textId="77777777" w:rsidR="00C14F89" w:rsidRPr="00BC0787" w:rsidRDefault="00812913" w:rsidP="00C14F89">
      <w:hyperlink r:id="rId39" w:history="1">
        <w:r w:rsidR="00C14F89" w:rsidRPr="00BC0787">
          <w:rPr>
            <w:rStyle w:val="a3"/>
          </w:rPr>
          <w:t>https://fedpress.ru/news/77/society/3348129</w:t>
        </w:r>
      </w:hyperlink>
      <w:r w:rsidR="00BC0787" w:rsidRPr="00BC0787">
        <w:t xml:space="preserve"> </w:t>
      </w:r>
    </w:p>
    <w:p w14:paraId="37E9F3C0" w14:textId="77777777" w:rsidR="009C486F" w:rsidRPr="00BC0787" w:rsidRDefault="009C486F" w:rsidP="009C486F">
      <w:pPr>
        <w:pStyle w:val="2"/>
      </w:pPr>
      <w:bookmarkStart w:id="104" w:name="_Toc182463112"/>
      <w:r w:rsidRPr="00BC0787">
        <w:t>DEITA.ru,</w:t>
      </w:r>
      <w:r w:rsidR="00BC0787" w:rsidRPr="00BC0787">
        <w:t xml:space="preserve"> </w:t>
      </w:r>
      <w:r w:rsidRPr="00BC0787">
        <w:t>13.11.2024,</w:t>
      </w:r>
      <w:r w:rsidR="00BC0787" w:rsidRPr="00BC0787">
        <w:t xml:space="preserve"> </w:t>
      </w:r>
      <w:r w:rsidRPr="00BC0787">
        <w:t>Что</w:t>
      </w:r>
      <w:r w:rsidR="00BC0787" w:rsidRPr="00BC0787">
        <w:t xml:space="preserve"> </w:t>
      </w:r>
      <w:r w:rsidRPr="00BC0787">
        <w:t>стоит</w:t>
      </w:r>
      <w:r w:rsidR="00BC0787" w:rsidRPr="00BC0787">
        <w:t xml:space="preserve"> </w:t>
      </w:r>
      <w:r w:rsidRPr="00BC0787">
        <w:t>сделать</w:t>
      </w:r>
      <w:r w:rsidR="00BC0787" w:rsidRPr="00BC0787">
        <w:t xml:space="preserve"> </w:t>
      </w:r>
      <w:r w:rsidRPr="00BC0787">
        <w:t>пенсионерам,</w:t>
      </w:r>
      <w:r w:rsidR="00BC0787" w:rsidRPr="00BC0787">
        <w:t xml:space="preserve"> </w:t>
      </w:r>
      <w:r w:rsidRPr="00BC0787">
        <w:t>родившимся</w:t>
      </w:r>
      <w:r w:rsidR="00BC0787" w:rsidRPr="00BC0787">
        <w:t xml:space="preserve"> </w:t>
      </w:r>
      <w:r w:rsidRPr="00BC0787">
        <w:t>до</w:t>
      </w:r>
      <w:r w:rsidR="00BC0787" w:rsidRPr="00BC0787">
        <w:t xml:space="preserve"> </w:t>
      </w:r>
      <w:r w:rsidRPr="00BC0787">
        <w:t>1969</w:t>
      </w:r>
      <w:r w:rsidR="00BC0787" w:rsidRPr="00BC0787">
        <w:t xml:space="preserve"> </w:t>
      </w:r>
      <w:r w:rsidRPr="00BC0787">
        <w:t>года</w:t>
      </w:r>
      <w:bookmarkEnd w:id="104"/>
    </w:p>
    <w:p w14:paraId="2538D4C2" w14:textId="77777777" w:rsidR="009C486F" w:rsidRPr="00BC0787" w:rsidRDefault="009C486F" w:rsidP="00BC0787">
      <w:pPr>
        <w:pStyle w:val="3"/>
      </w:pPr>
      <w:bookmarkStart w:id="105" w:name="_Toc182463113"/>
      <w:r w:rsidRPr="00BC0787">
        <w:t>Всем</w:t>
      </w:r>
      <w:r w:rsidR="00BC0787" w:rsidRPr="00BC0787">
        <w:t xml:space="preserve"> </w:t>
      </w:r>
      <w:r w:rsidRPr="00BC0787">
        <w:t>российским</w:t>
      </w:r>
      <w:r w:rsidR="00BC0787" w:rsidRPr="00BC0787">
        <w:t xml:space="preserve"> </w:t>
      </w:r>
      <w:r w:rsidRPr="00BC0787">
        <w:t>пенсионерам,</w:t>
      </w:r>
      <w:r w:rsidR="00BC0787" w:rsidRPr="00BC0787">
        <w:t xml:space="preserve"> </w:t>
      </w:r>
      <w:r w:rsidRPr="00BC0787">
        <w:t>родившимся</w:t>
      </w:r>
      <w:r w:rsidR="00BC0787" w:rsidRPr="00BC0787">
        <w:t xml:space="preserve"> </w:t>
      </w:r>
      <w:r w:rsidRPr="00BC0787">
        <w:t>в</w:t>
      </w:r>
      <w:r w:rsidR="00BC0787" w:rsidRPr="00BC0787">
        <w:t xml:space="preserve"> </w:t>
      </w:r>
      <w:r w:rsidRPr="00BC0787">
        <w:t>1969</w:t>
      </w:r>
      <w:r w:rsidR="00BC0787" w:rsidRPr="00BC0787">
        <w:t xml:space="preserve"> </w:t>
      </w:r>
      <w:r w:rsidRPr="00BC0787">
        <w:t>году</w:t>
      </w:r>
      <w:r w:rsidR="00BC0787" w:rsidRPr="00BC0787">
        <w:t xml:space="preserve"> </w:t>
      </w:r>
      <w:r w:rsidRPr="00BC0787">
        <w:t>или</w:t>
      </w:r>
      <w:r w:rsidR="00BC0787" w:rsidRPr="00BC0787">
        <w:t xml:space="preserve"> </w:t>
      </w:r>
      <w:r w:rsidRPr="00BC0787">
        <w:t>раньше,</w:t>
      </w:r>
      <w:r w:rsidR="00BC0787" w:rsidRPr="00BC0787">
        <w:t xml:space="preserve"> </w:t>
      </w:r>
      <w:r w:rsidRPr="00BC0787">
        <w:t>и</w:t>
      </w:r>
      <w:r w:rsidR="00BC0787" w:rsidRPr="00BC0787">
        <w:t xml:space="preserve"> </w:t>
      </w:r>
      <w:r w:rsidRPr="00BC0787">
        <w:t>которые</w:t>
      </w:r>
      <w:r w:rsidR="00BC0787" w:rsidRPr="00BC0787">
        <w:t xml:space="preserve"> </w:t>
      </w:r>
      <w:r w:rsidRPr="00BC0787">
        <w:t>уже</w:t>
      </w:r>
      <w:r w:rsidR="00BC0787" w:rsidRPr="00BC0787">
        <w:t xml:space="preserve"> </w:t>
      </w:r>
      <w:r w:rsidRPr="00BC0787">
        <w:t>перестали</w:t>
      </w:r>
      <w:r w:rsidR="00BC0787" w:rsidRPr="00BC0787">
        <w:t xml:space="preserve"> </w:t>
      </w:r>
      <w:r w:rsidRPr="00BC0787">
        <w:t>официально</w:t>
      </w:r>
      <w:r w:rsidR="00BC0787" w:rsidRPr="00BC0787">
        <w:t xml:space="preserve"> </w:t>
      </w:r>
      <w:r w:rsidRPr="00BC0787">
        <w:t>трудиться,</w:t>
      </w:r>
      <w:r w:rsidR="00BC0787" w:rsidRPr="00BC0787">
        <w:t xml:space="preserve"> </w:t>
      </w:r>
      <w:r w:rsidRPr="00BC0787">
        <w:t>необходимо</w:t>
      </w:r>
      <w:r w:rsidR="00BC0787" w:rsidRPr="00BC0787">
        <w:t xml:space="preserve"> </w:t>
      </w:r>
      <w:r w:rsidRPr="00BC0787">
        <w:t>встать</w:t>
      </w:r>
      <w:r w:rsidR="00BC0787" w:rsidRPr="00BC0787">
        <w:t xml:space="preserve"> </w:t>
      </w:r>
      <w:r w:rsidRPr="00BC0787">
        <w:t>на</w:t>
      </w:r>
      <w:r w:rsidR="00BC0787" w:rsidRPr="00BC0787">
        <w:t xml:space="preserve"> </w:t>
      </w:r>
      <w:r w:rsidRPr="00BC0787">
        <w:t>уч</w:t>
      </w:r>
      <w:r w:rsidR="00BC0787" w:rsidRPr="00BC0787">
        <w:t>е</w:t>
      </w:r>
      <w:r w:rsidRPr="00BC0787">
        <w:t>т</w:t>
      </w:r>
      <w:r w:rsidR="00BC0787" w:rsidRPr="00BC0787">
        <w:t xml:space="preserve"> </w:t>
      </w:r>
      <w:r w:rsidRPr="00BC0787">
        <w:t>в</w:t>
      </w:r>
      <w:r w:rsidR="00BC0787" w:rsidRPr="00BC0787">
        <w:t xml:space="preserve"> </w:t>
      </w:r>
      <w:r w:rsidRPr="00BC0787">
        <w:t>качестве</w:t>
      </w:r>
      <w:r w:rsidR="00BC0787" w:rsidRPr="00BC0787">
        <w:t xml:space="preserve"> </w:t>
      </w:r>
      <w:r w:rsidRPr="00BC0787">
        <w:t>безработных.</w:t>
      </w:r>
      <w:r w:rsidR="00BC0787" w:rsidRPr="00BC0787">
        <w:t xml:space="preserve"> </w:t>
      </w:r>
      <w:r w:rsidRPr="00BC0787">
        <w:t>Об</w:t>
      </w:r>
      <w:r w:rsidR="00BC0787" w:rsidRPr="00BC0787">
        <w:t xml:space="preserve"> </w:t>
      </w:r>
      <w:r w:rsidRPr="00BC0787">
        <w:t>этом</w:t>
      </w:r>
      <w:r w:rsidR="00BC0787" w:rsidRPr="00BC0787">
        <w:t xml:space="preserve"> </w:t>
      </w:r>
      <w:r w:rsidRPr="00BC0787">
        <w:t>рассказали</w:t>
      </w:r>
      <w:r w:rsidR="00BC0787" w:rsidRPr="00BC0787">
        <w:t xml:space="preserve"> </w:t>
      </w:r>
      <w:r w:rsidRPr="00BC0787">
        <w:t>специалисты</w:t>
      </w:r>
      <w:r w:rsidR="00BC0787" w:rsidRPr="00BC0787">
        <w:t xml:space="preserve"> </w:t>
      </w:r>
      <w:r w:rsidRPr="00BC0787">
        <w:t>в</w:t>
      </w:r>
      <w:r w:rsidR="00BC0787" w:rsidRPr="00BC0787">
        <w:t xml:space="preserve"> </w:t>
      </w:r>
      <w:r w:rsidRPr="00BC0787">
        <w:t>области</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сообщает</w:t>
      </w:r>
      <w:r w:rsidR="00BC0787" w:rsidRPr="00BC0787">
        <w:t xml:space="preserve"> </w:t>
      </w:r>
      <w:r w:rsidRPr="00BC0787">
        <w:t>ИА</w:t>
      </w:r>
      <w:r w:rsidR="00BC0787" w:rsidRPr="00BC0787">
        <w:t xml:space="preserve"> </w:t>
      </w:r>
      <w:r w:rsidRPr="00BC0787">
        <w:t>DEITA.RU</w:t>
      </w:r>
      <w:r w:rsidR="00BC0787" w:rsidRPr="00BC0787">
        <w:t xml:space="preserve"> </w:t>
      </w:r>
      <w:r w:rsidRPr="00BC0787">
        <w:t>со</w:t>
      </w:r>
      <w:r w:rsidR="00BC0787" w:rsidRPr="00BC0787">
        <w:t xml:space="preserve"> </w:t>
      </w:r>
      <w:r w:rsidRPr="00BC0787">
        <w:t>ссылкой</w:t>
      </w:r>
      <w:r w:rsidR="00BC0787" w:rsidRPr="00BC0787">
        <w:t xml:space="preserve"> </w:t>
      </w:r>
      <w:r w:rsidRPr="00BC0787">
        <w:t>на</w:t>
      </w:r>
      <w:r w:rsidR="00BC0787" w:rsidRPr="00BC0787">
        <w:t xml:space="preserve"> </w:t>
      </w:r>
      <w:r w:rsidRPr="00BC0787">
        <w:t>портал</w:t>
      </w:r>
      <w:r w:rsidR="00BC0787" w:rsidRPr="00BC0787">
        <w:t xml:space="preserve"> «</w:t>
      </w:r>
      <w:r w:rsidRPr="00BC0787">
        <w:t>Налоги</w:t>
      </w:r>
      <w:r w:rsidR="00BC0787" w:rsidRPr="00BC0787">
        <w:t xml:space="preserve"> </w:t>
      </w:r>
      <w:r w:rsidRPr="00BC0787">
        <w:t>и</w:t>
      </w:r>
      <w:r w:rsidR="00BC0787" w:rsidRPr="00BC0787">
        <w:t xml:space="preserve"> </w:t>
      </w:r>
      <w:r w:rsidRPr="00BC0787">
        <w:t>бухгалтерия</w:t>
      </w:r>
      <w:r w:rsidR="00BC0787" w:rsidRPr="00BC0787">
        <w:t>»</w:t>
      </w:r>
      <w:r w:rsidRPr="00BC0787">
        <w:t>.</w:t>
      </w:r>
      <w:bookmarkEnd w:id="105"/>
    </w:p>
    <w:p w14:paraId="1046DF4F" w14:textId="77777777" w:rsidR="009C486F" w:rsidRPr="00BC0787" w:rsidRDefault="009C486F" w:rsidP="009C486F">
      <w:r w:rsidRPr="00BC0787">
        <w:t>Как</w:t>
      </w:r>
      <w:r w:rsidR="00BC0787" w:rsidRPr="00BC0787">
        <w:t xml:space="preserve"> </w:t>
      </w:r>
      <w:r w:rsidRPr="00BC0787">
        <w:t>объяснили</w:t>
      </w:r>
      <w:r w:rsidR="00BC0787" w:rsidRPr="00BC0787">
        <w:t xml:space="preserve"> </w:t>
      </w:r>
      <w:r w:rsidRPr="00BC0787">
        <w:t>эксперты,</w:t>
      </w:r>
      <w:r w:rsidR="00BC0787" w:rsidRPr="00BC0787">
        <w:t xml:space="preserve"> </w:t>
      </w:r>
      <w:r w:rsidRPr="00BC0787">
        <w:t>это</w:t>
      </w:r>
      <w:r w:rsidR="00BC0787" w:rsidRPr="00BC0787">
        <w:t xml:space="preserve"> </w:t>
      </w:r>
      <w:r w:rsidRPr="00BC0787">
        <w:t>нужно</w:t>
      </w:r>
      <w:r w:rsidR="00BC0787" w:rsidRPr="00BC0787">
        <w:t xml:space="preserve"> </w:t>
      </w:r>
      <w:r w:rsidRPr="00BC0787">
        <w:t>сделать</w:t>
      </w:r>
      <w:r w:rsidR="00BC0787" w:rsidRPr="00BC0787">
        <w:t xml:space="preserve"> </w:t>
      </w:r>
      <w:r w:rsidRPr="00BC0787">
        <w:t>в</w:t>
      </w:r>
      <w:r w:rsidR="00BC0787" w:rsidRPr="00BC0787">
        <w:t xml:space="preserve"> </w:t>
      </w:r>
      <w:r w:rsidRPr="00BC0787">
        <w:t>местном</w:t>
      </w:r>
      <w:r w:rsidR="00BC0787" w:rsidRPr="00BC0787">
        <w:t xml:space="preserve"> </w:t>
      </w:r>
      <w:r w:rsidRPr="00BC0787">
        <w:t>отделении</w:t>
      </w:r>
      <w:r w:rsidR="00BC0787" w:rsidRPr="00BC0787">
        <w:t xml:space="preserve"> </w:t>
      </w:r>
      <w:r w:rsidRPr="00BC0787">
        <w:t>службы</w:t>
      </w:r>
      <w:r w:rsidR="00BC0787" w:rsidRPr="00BC0787">
        <w:t xml:space="preserve"> </w:t>
      </w:r>
      <w:r w:rsidRPr="00BC0787">
        <w:t>занятости</w:t>
      </w:r>
      <w:r w:rsidR="00BC0787" w:rsidRPr="00BC0787">
        <w:t xml:space="preserve"> </w:t>
      </w:r>
      <w:r w:rsidRPr="00BC0787">
        <w:t>населения</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года</w:t>
      </w:r>
      <w:r w:rsidR="00BC0787" w:rsidRPr="00BC0787">
        <w:t xml:space="preserve"> </w:t>
      </w:r>
      <w:r w:rsidRPr="00BC0787">
        <w:t>со</w:t>
      </w:r>
      <w:r w:rsidR="00BC0787" w:rsidRPr="00BC0787">
        <w:t xml:space="preserve"> </w:t>
      </w:r>
      <w:r w:rsidRPr="00BC0787">
        <w:t>дня</w:t>
      </w:r>
      <w:r w:rsidR="00BC0787" w:rsidRPr="00BC0787">
        <w:t xml:space="preserve"> </w:t>
      </w:r>
      <w:r w:rsidRPr="00BC0787">
        <w:t>потери</w:t>
      </w:r>
      <w:r w:rsidR="00BC0787" w:rsidRPr="00BC0787">
        <w:t xml:space="preserve"> </w:t>
      </w:r>
      <w:r w:rsidRPr="00BC0787">
        <w:t>рабочего</w:t>
      </w:r>
      <w:r w:rsidR="00BC0787" w:rsidRPr="00BC0787">
        <w:t xml:space="preserve"> </w:t>
      </w:r>
      <w:r w:rsidRPr="00BC0787">
        <w:t>места.</w:t>
      </w:r>
      <w:r w:rsidR="00BC0787" w:rsidRPr="00BC0787">
        <w:t xml:space="preserve"> </w:t>
      </w:r>
      <w:r w:rsidRPr="00BC0787">
        <w:t>Как</w:t>
      </w:r>
      <w:r w:rsidR="00BC0787" w:rsidRPr="00BC0787">
        <w:t xml:space="preserve"> </w:t>
      </w:r>
      <w:r w:rsidRPr="00BC0787">
        <w:t>оказалось,</w:t>
      </w:r>
      <w:r w:rsidR="00BC0787" w:rsidRPr="00BC0787">
        <w:t xml:space="preserve"> </w:t>
      </w:r>
      <w:r w:rsidRPr="00BC0787">
        <w:t>такие</w:t>
      </w:r>
      <w:r w:rsidR="00BC0787" w:rsidRPr="00BC0787">
        <w:t xml:space="preserve"> </w:t>
      </w:r>
      <w:r w:rsidRPr="00BC0787">
        <w:t>пенсионеры</w:t>
      </w:r>
      <w:r w:rsidR="00BC0787" w:rsidRPr="00BC0787">
        <w:t xml:space="preserve"> </w:t>
      </w:r>
      <w:r w:rsidRPr="00BC0787">
        <w:t>могут</w:t>
      </w:r>
      <w:r w:rsidR="00BC0787" w:rsidRPr="00BC0787">
        <w:t xml:space="preserve"> </w:t>
      </w:r>
      <w:r w:rsidRPr="00BC0787">
        <w:t>претендовать</w:t>
      </w:r>
      <w:r w:rsidR="00BC0787" w:rsidRPr="00BC0787">
        <w:t xml:space="preserve"> </w:t>
      </w:r>
      <w:r w:rsidRPr="00BC0787">
        <w:t>на</w:t>
      </w:r>
      <w:r w:rsidR="00BC0787" w:rsidRPr="00BC0787">
        <w:t xml:space="preserve"> </w:t>
      </w:r>
      <w:r w:rsidRPr="00BC0787">
        <w:t>получение</w:t>
      </w:r>
      <w:r w:rsidR="00BC0787" w:rsidRPr="00BC0787">
        <w:t xml:space="preserve"> </w:t>
      </w:r>
      <w:r w:rsidRPr="00BC0787">
        <w:t>денежных</w:t>
      </w:r>
      <w:r w:rsidR="00BC0787" w:rsidRPr="00BC0787">
        <w:t xml:space="preserve"> </w:t>
      </w:r>
      <w:r w:rsidRPr="00BC0787">
        <w:t>выплат</w:t>
      </w:r>
      <w:r w:rsidR="00BC0787" w:rsidRPr="00BC0787">
        <w:t xml:space="preserve"> </w:t>
      </w:r>
      <w:r w:rsidRPr="00BC0787">
        <w:t>со</w:t>
      </w:r>
      <w:r w:rsidR="00BC0787" w:rsidRPr="00BC0787">
        <w:t xml:space="preserve"> </w:t>
      </w:r>
      <w:r w:rsidRPr="00BC0787">
        <w:t>стороны</w:t>
      </w:r>
      <w:r w:rsidR="00BC0787" w:rsidRPr="00BC0787">
        <w:t xml:space="preserve"> </w:t>
      </w:r>
      <w:r w:rsidRPr="00BC0787">
        <w:t>государства</w:t>
      </w:r>
      <w:r w:rsidR="00BC0787" w:rsidRPr="00BC0787">
        <w:t xml:space="preserve"> </w:t>
      </w:r>
      <w:r w:rsidRPr="00BC0787">
        <w:t>в</w:t>
      </w:r>
      <w:r w:rsidR="00BC0787" w:rsidRPr="00BC0787">
        <w:t xml:space="preserve"> </w:t>
      </w:r>
      <w:r w:rsidRPr="00BC0787">
        <w:t>размере</w:t>
      </w:r>
      <w:r w:rsidR="00BC0787" w:rsidRPr="00BC0787">
        <w:t xml:space="preserve"> </w:t>
      </w:r>
      <w:r w:rsidRPr="00BC0787">
        <w:t>около</w:t>
      </w:r>
      <w:r w:rsidR="00BC0787" w:rsidRPr="00BC0787">
        <w:t xml:space="preserve"> </w:t>
      </w:r>
      <w:r w:rsidRPr="00BC0787">
        <w:t>38</w:t>
      </w:r>
      <w:r w:rsidR="00BC0787" w:rsidRPr="00BC0787">
        <w:t xml:space="preserve"> </w:t>
      </w:r>
      <w:r w:rsidRPr="00BC0787">
        <w:t>тысяч</w:t>
      </w:r>
      <w:r w:rsidR="00BC0787" w:rsidRPr="00BC0787">
        <w:t xml:space="preserve"> </w:t>
      </w:r>
      <w:r w:rsidRPr="00BC0787">
        <w:t>рублей.</w:t>
      </w:r>
    </w:p>
    <w:p w14:paraId="09F1A275" w14:textId="77777777" w:rsidR="009C486F" w:rsidRPr="00BC0787" w:rsidRDefault="009C486F" w:rsidP="009C486F">
      <w:r w:rsidRPr="00BC0787">
        <w:t>Согласно</w:t>
      </w:r>
      <w:r w:rsidR="00BC0787" w:rsidRPr="00BC0787">
        <w:t xml:space="preserve"> </w:t>
      </w:r>
      <w:r w:rsidRPr="00BC0787">
        <w:t>действующему</w:t>
      </w:r>
      <w:r w:rsidR="00BC0787" w:rsidRPr="00BC0787">
        <w:t xml:space="preserve"> </w:t>
      </w:r>
      <w:r w:rsidRPr="00BC0787">
        <w:t>законодательству,</w:t>
      </w:r>
      <w:r w:rsidR="00BC0787" w:rsidRPr="00BC0787">
        <w:t xml:space="preserve"> </w:t>
      </w:r>
      <w:r w:rsidRPr="00BC0787">
        <w:t>повышение</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начавшееся</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с</w:t>
      </w:r>
      <w:r w:rsidR="00BC0787" w:rsidRPr="00BC0787">
        <w:t xml:space="preserve"> </w:t>
      </w:r>
      <w:r w:rsidRPr="00BC0787">
        <w:t>начала</w:t>
      </w:r>
      <w:r w:rsidR="00BC0787" w:rsidRPr="00BC0787">
        <w:t xml:space="preserve"> </w:t>
      </w:r>
      <w:r w:rsidRPr="00BC0787">
        <w:t>2019</w:t>
      </w:r>
      <w:r w:rsidR="00BC0787" w:rsidRPr="00BC0787">
        <w:t xml:space="preserve"> </w:t>
      </w:r>
      <w:r w:rsidRPr="00BC0787">
        <w:t>года,</w:t>
      </w:r>
      <w:r w:rsidR="00BC0787" w:rsidRPr="00BC0787">
        <w:t xml:space="preserve"> </w:t>
      </w:r>
      <w:r w:rsidRPr="00BC0787">
        <w:t>не</w:t>
      </w:r>
      <w:r w:rsidR="00BC0787" w:rsidRPr="00BC0787">
        <w:t xml:space="preserve"> </w:t>
      </w:r>
      <w:r w:rsidRPr="00BC0787">
        <w:t>отменяет</w:t>
      </w:r>
      <w:r w:rsidR="00BC0787" w:rsidRPr="00BC0787">
        <w:t xml:space="preserve"> </w:t>
      </w:r>
      <w:r w:rsidRPr="00BC0787">
        <w:t>действие</w:t>
      </w:r>
      <w:r w:rsidR="00BC0787" w:rsidRPr="00BC0787">
        <w:t xml:space="preserve"> </w:t>
      </w:r>
      <w:r w:rsidRPr="00BC0787">
        <w:t>ряда</w:t>
      </w:r>
      <w:r w:rsidR="00BC0787" w:rsidRPr="00BC0787">
        <w:t xml:space="preserve"> </w:t>
      </w:r>
      <w:r w:rsidRPr="00BC0787">
        <w:t>льгот,</w:t>
      </w:r>
      <w:r w:rsidR="00BC0787" w:rsidRPr="00BC0787">
        <w:t xml:space="preserve"> </w:t>
      </w:r>
      <w:r w:rsidRPr="00BC0787">
        <w:t>предполагающих</w:t>
      </w:r>
      <w:r w:rsidR="00BC0787" w:rsidRPr="00BC0787">
        <w:t xml:space="preserve"> </w:t>
      </w:r>
      <w:r w:rsidRPr="00BC0787">
        <w:t>досрочный</w:t>
      </w:r>
      <w:r w:rsidR="00BC0787" w:rsidRPr="00BC0787">
        <w:t xml:space="preserve"> </w:t>
      </w:r>
      <w:r w:rsidRPr="00BC0787">
        <w:t>уход</w:t>
      </w:r>
      <w:r w:rsidR="00BC0787" w:rsidRPr="00BC0787">
        <w:t xml:space="preserve"> </w:t>
      </w:r>
      <w:r w:rsidRPr="00BC0787">
        <w:t>на</w:t>
      </w:r>
      <w:r w:rsidR="00BC0787" w:rsidRPr="00BC0787">
        <w:t xml:space="preserve"> </w:t>
      </w:r>
      <w:r w:rsidRPr="00BC0787">
        <w:t>заслуженный</w:t>
      </w:r>
      <w:r w:rsidR="00BC0787" w:rsidRPr="00BC0787">
        <w:t xml:space="preserve"> </w:t>
      </w:r>
      <w:r w:rsidRPr="00BC0787">
        <w:t>отдых.</w:t>
      </w:r>
    </w:p>
    <w:p w14:paraId="15F2244B" w14:textId="77777777" w:rsidR="009C486F" w:rsidRPr="00BC0787" w:rsidRDefault="009C486F" w:rsidP="009C486F">
      <w:r w:rsidRPr="00BC0787">
        <w:t>Преференции</w:t>
      </w:r>
      <w:r w:rsidR="00BC0787" w:rsidRPr="00BC0787">
        <w:t xml:space="preserve"> </w:t>
      </w:r>
      <w:r w:rsidRPr="00BC0787">
        <w:t>касаются</w:t>
      </w:r>
      <w:r w:rsidR="00BC0787" w:rsidRPr="00BC0787">
        <w:t xml:space="preserve"> </w:t>
      </w:r>
      <w:r w:rsidRPr="00BC0787">
        <w:t>мужчин,</w:t>
      </w:r>
      <w:r w:rsidR="00BC0787" w:rsidRPr="00BC0787">
        <w:t xml:space="preserve"> </w:t>
      </w:r>
      <w:r w:rsidRPr="00BC0787">
        <w:t>достигших</w:t>
      </w:r>
      <w:r w:rsidR="00BC0787" w:rsidRPr="00BC0787">
        <w:t xml:space="preserve"> </w:t>
      </w:r>
      <w:r w:rsidRPr="00BC0787">
        <w:t>60-летнего</w:t>
      </w:r>
      <w:r w:rsidR="00BC0787" w:rsidRPr="00BC0787">
        <w:t xml:space="preserve"> </w:t>
      </w:r>
      <w:r w:rsidRPr="00BC0787">
        <w:t>возраста</w:t>
      </w:r>
      <w:r w:rsidR="00BC0787" w:rsidRPr="00BC0787">
        <w:t xml:space="preserve"> </w:t>
      </w:r>
      <w:r w:rsidRPr="00BC0787">
        <w:t>и</w:t>
      </w:r>
      <w:r w:rsidR="00BC0787" w:rsidRPr="00BC0787">
        <w:t xml:space="preserve"> </w:t>
      </w:r>
      <w:r w:rsidRPr="00BC0787">
        <w:t>женщин,</w:t>
      </w:r>
      <w:r w:rsidR="00BC0787" w:rsidRPr="00BC0787">
        <w:t xml:space="preserve"> </w:t>
      </w:r>
      <w:r w:rsidRPr="00BC0787">
        <w:t>которым</w:t>
      </w:r>
      <w:r w:rsidR="00BC0787" w:rsidRPr="00BC0787">
        <w:t xml:space="preserve"> </w:t>
      </w:r>
      <w:r w:rsidRPr="00BC0787">
        <w:t>уже</w:t>
      </w:r>
      <w:r w:rsidR="00BC0787" w:rsidRPr="00BC0787">
        <w:t xml:space="preserve"> </w:t>
      </w:r>
      <w:r w:rsidRPr="00BC0787">
        <w:t>исполнилось</w:t>
      </w:r>
      <w:r w:rsidR="00BC0787" w:rsidRPr="00BC0787">
        <w:t xml:space="preserve"> </w:t>
      </w:r>
      <w:r w:rsidRPr="00BC0787">
        <w:t>55</w:t>
      </w:r>
      <w:r w:rsidR="00BC0787" w:rsidRPr="00BC0787">
        <w:t xml:space="preserve"> </w:t>
      </w:r>
      <w:r w:rsidRPr="00BC0787">
        <w:t>лет.</w:t>
      </w:r>
      <w:r w:rsidR="00BC0787" w:rsidRPr="00BC0787">
        <w:t xml:space="preserve"> </w:t>
      </w:r>
      <w:r w:rsidRPr="00BC0787">
        <w:t>Все</w:t>
      </w:r>
      <w:r w:rsidR="00BC0787" w:rsidRPr="00BC0787">
        <w:t xml:space="preserve"> </w:t>
      </w:r>
      <w:r w:rsidRPr="00BC0787">
        <w:t>те,</w:t>
      </w:r>
      <w:r w:rsidR="00BC0787" w:rsidRPr="00BC0787">
        <w:t xml:space="preserve"> </w:t>
      </w:r>
      <w:r w:rsidRPr="00BC0787">
        <w:t>кто</w:t>
      </w:r>
      <w:r w:rsidR="00BC0787" w:rsidRPr="00BC0787">
        <w:t xml:space="preserve"> </w:t>
      </w:r>
      <w:r w:rsidRPr="00BC0787">
        <w:t>лишился</w:t>
      </w:r>
      <w:r w:rsidR="00BC0787" w:rsidRPr="00BC0787">
        <w:t xml:space="preserve"> </w:t>
      </w:r>
      <w:r w:rsidRPr="00BC0787">
        <w:t>работы</w:t>
      </w:r>
      <w:r w:rsidR="00BC0787" w:rsidRPr="00BC0787">
        <w:t xml:space="preserve"> </w:t>
      </w:r>
      <w:r w:rsidRPr="00BC0787">
        <w:t>по</w:t>
      </w:r>
      <w:r w:rsidR="00BC0787" w:rsidRPr="00BC0787">
        <w:t xml:space="preserve"> </w:t>
      </w:r>
      <w:r w:rsidRPr="00BC0787">
        <w:t>независящим</w:t>
      </w:r>
      <w:r w:rsidR="00BC0787" w:rsidRPr="00BC0787">
        <w:t xml:space="preserve"> </w:t>
      </w:r>
      <w:r w:rsidRPr="00BC0787">
        <w:t>от</w:t>
      </w:r>
      <w:r w:rsidR="00BC0787" w:rsidRPr="00BC0787">
        <w:t xml:space="preserve"> </w:t>
      </w:r>
      <w:r w:rsidRPr="00BC0787">
        <w:t>них</w:t>
      </w:r>
      <w:r w:rsidR="00BC0787" w:rsidRPr="00BC0787">
        <w:t xml:space="preserve"> </w:t>
      </w:r>
      <w:r w:rsidRPr="00BC0787">
        <w:t>причинам,</w:t>
      </w:r>
      <w:r w:rsidR="00BC0787" w:rsidRPr="00BC0787">
        <w:t xml:space="preserve"> </w:t>
      </w:r>
      <w:r w:rsidRPr="00BC0787">
        <w:t>в</w:t>
      </w:r>
      <w:r w:rsidR="00BC0787" w:rsidRPr="00BC0787">
        <w:t xml:space="preserve"> </w:t>
      </w:r>
      <w:r w:rsidRPr="00BC0787">
        <w:t>частности,</w:t>
      </w:r>
      <w:r w:rsidR="00BC0787" w:rsidRPr="00BC0787">
        <w:t xml:space="preserve"> </w:t>
      </w:r>
      <w:r w:rsidRPr="00BC0787">
        <w:t>из-за</w:t>
      </w:r>
      <w:r w:rsidR="00BC0787" w:rsidRPr="00BC0787">
        <w:t xml:space="preserve"> </w:t>
      </w:r>
      <w:r w:rsidRPr="00BC0787">
        <w:t>сокращения</w:t>
      </w:r>
      <w:r w:rsidR="00BC0787" w:rsidRPr="00BC0787">
        <w:t xml:space="preserve"> </w:t>
      </w:r>
      <w:r w:rsidRPr="00BC0787">
        <w:t>штата</w:t>
      </w:r>
      <w:r w:rsidR="00BC0787" w:rsidRPr="00BC0787">
        <w:t xml:space="preserve"> </w:t>
      </w:r>
      <w:r w:rsidRPr="00BC0787">
        <w:t>предприятия</w:t>
      </w:r>
      <w:r w:rsidR="00BC0787" w:rsidRPr="00BC0787">
        <w:t xml:space="preserve"> </w:t>
      </w:r>
      <w:r w:rsidRPr="00BC0787">
        <w:t>или</w:t>
      </w:r>
      <w:r w:rsidR="00BC0787" w:rsidRPr="00BC0787">
        <w:t xml:space="preserve"> </w:t>
      </w:r>
      <w:r w:rsidRPr="00BC0787">
        <w:t>из-за</w:t>
      </w:r>
      <w:r w:rsidR="00BC0787" w:rsidRPr="00BC0787">
        <w:t xml:space="preserve"> </w:t>
      </w:r>
      <w:r w:rsidRPr="00BC0787">
        <w:t>его</w:t>
      </w:r>
      <w:r w:rsidR="00BC0787" w:rsidRPr="00BC0787">
        <w:t xml:space="preserve"> </w:t>
      </w:r>
      <w:r w:rsidRPr="00BC0787">
        <w:t>ликвидации,</w:t>
      </w:r>
      <w:r w:rsidR="00BC0787" w:rsidRPr="00BC0787">
        <w:t xml:space="preserve"> </w:t>
      </w:r>
      <w:r w:rsidRPr="00BC0787">
        <w:t>могут</w:t>
      </w:r>
      <w:r w:rsidR="00BC0787" w:rsidRPr="00BC0787">
        <w:t xml:space="preserve"> </w:t>
      </w:r>
      <w:r w:rsidRPr="00BC0787">
        <w:t>рассчитывать</w:t>
      </w:r>
      <w:r w:rsidR="00BC0787" w:rsidRPr="00BC0787">
        <w:t xml:space="preserve"> </w:t>
      </w:r>
      <w:r w:rsidRPr="00BC0787">
        <w:t>на</w:t>
      </w:r>
      <w:r w:rsidR="00BC0787" w:rsidRPr="00BC0787">
        <w:t xml:space="preserve"> </w:t>
      </w:r>
      <w:r w:rsidRPr="00BC0787">
        <w:t>получение</w:t>
      </w:r>
      <w:r w:rsidR="00BC0787" w:rsidRPr="00BC0787">
        <w:t xml:space="preserve"> </w:t>
      </w:r>
      <w:r w:rsidRPr="00BC0787">
        <w:t>солидной</w:t>
      </w:r>
      <w:r w:rsidR="00BC0787" w:rsidRPr="00BC0787">
        <w:t xml:space="preserve"> </w:t>
      </w:r>
      <w:r w:rsidRPr="00BC0787">
        <w:t>денежной</w:t>
      </w:r>
      <w:r w:rsidR="00BC0787" w:rsidRPr="00BC0787">
        <w:t xml:space="preserve"> </w:t>
      </w:r>
      <w:r w:rsidRPr="00BC0787">
        <w:t>выплаты.</w:t>
      </w:r>
    </w:p>
    <w:p w14:paraId="05671728" w14:textId="77777777" w:rsidR="00030E11" w:rsidRPr="00BC0787" w:rsidRDefault="00812913" w:rsidP="009C486F">
      <w:hyperlink r:id="rId40" w:history="1">
        <w:r w:rsidR="009C486F" w:rsidRPr="00BC0787">
          <w:rPr>
            <w:rStyle w:val="a3"/>
          </w:rPr>
          <w:t>https://deita.ru/article/561180</w:t>
        </w:r>
      </w:hyperlink>
    </w:p>
    <w:p w14:paraId="5EF01F10" w14:textId="77777777" w:rsidR="009C486F" w:rsidRPr="00BC0787" w:rsidRDefault="009C486F" w:rsidP="009C486F">
      <w:pPr>
        <w:pStyle w:val="2"/>
      </w:pPr>
      <w:bookmarkStart w:id="106" w:name="_Toc182463114"/>
      <w:r w:rsidRPr="00BC0787">
        <w:lastRenderedPageBreak/>
        <w:t>DEITA.ru,</w:t>
      </w:r>
      <w:r w:rsidR="00BC0787" w:rsidRPr="00BC0787">
        <w:t xml:space="preserve"> </w:t>
      </w:r>
      <w:r w:rsidRPr="00BC0787">
        <w:t>13.11.2024,</w:t>
      </w:r>
      <w:r w:rsidR="00BC0787" w:rsidRPr="00BC0787">
        <w:t xml:space="preserve"> </w:t>
      </w:r>
      <w:r w:rsidRPr="00BC0787">
        <w:t>Пенсионерам</w:t>
      </w:r>
      <w:r w:rsidR="00BC0787" w:rsidRPr="00BC0787">
        <w:t xml:space="preserve"> </w:t>
      </w:r>
      <w:r w:rsidRPr="00BC0787">
        <w:t>от</w:t>
      </w:r>
      <w:r w:rsidR="00BC0787" w:rsidRPr="00BC0787">
        <w:t xml:space="preserve"> </w:t>
      </w:r>
      <w:r w:rsidRPr="00BC0787">
        <w:t>1953</w:t>
      </w:r>
      <w:r w:rsidR="00BC0787" w:rsidRPr="00BC0787">
        <w:t xml:space="preserve"> </w:t>
      </w:r>
      <w:r w:rsidRPr="00BC0787">
        <w:t>года</w:t>
      </w:r>
      <w:r w:rsidR="00BC0787" w:rsidRPr="00BC0787">
        <w:t xml:space="preserve"> </w:t>
      </w:r>
      <w:r w:rsidRPr="00BC0787">
        <w:t>рождения</w:t>
      </w:r>
      <w:r w:rsidR="00BC0787" w:rsidRPr="00BC0787">
        <w:t xml:space="preserve"> </w:t>
      </w:r>
      <w:r w:rsidRPr="00BC0787">
        <w:t>рассказали</w:t>
      </w:r>
      <w:r w:rsidR="00BC0787" w:rsidRPr="00BC0787">
        <w:t xml:space="preserve"> </w:t>
      </w:r>
      <w:r w:rsidRPr="00BC0787">
        <w:t>о</w:t>
      </w:r>
      <w:r w:rsidR="00BC0787" w:rsidRPr="00BC0787">
        <w:t xml:space="preserve"> </w:t>
      </w:r>
      <w:r w:rsidRPr="00BC0787">
        <w:t>солидной</w:t>
      </w:r>
      <w:r w:rsidR="00BC0787" w:rsidRPr="00BC0787">
        <w:t xml:space="preserve"> </w:t>
      </w:r>
      <w:r w:rsidRPr="00BC0787">
        <w:t>денежной</w:t>
      </w:r>
      <w:r w:rsidR="00BC0787" w:rsidRPr="00BC0787">
        <w:t xml:space="preserve"> </w:t>
      </w:r>
      <w:r w:rsidRPr="00BC0787">
        <w:t>выплате</w:t>
      </w:r>
      <w:bookmarkEnd w:id="106"/>
    </w:p>
    <w:p w14:paraId="3CE4983B" w14:textId="77777777" w:rsidR="009C486F" w:rsidRPr="00BC0787" w:rsidRDefault="009C486F" w:rsidP="00BC0787">
      <w:pPr>
        <w:pStyle w:val="3"/>
      </w:pPr>
      <w:bookmarkStart w:id="107" w:name="_Toc182463115"/>
      <w:r w:rsidRPr="00BC0787">
        <w:t>Россияне</w:t>
      </w:r>
      <w:r w:rsidR="00BC0787" w:rsidRPr="00BC0787">
        <w:t xml:space="preserve"> </w:t>
      </w:r>
      <w:r w:rsidRPr="00BC0787">
        <w:t>пожилого</w:t>
      </w:r>
      <w:r w:rsidR="00BC0787" w:rsidRPr="00BC0787">
        <w:t xml:space="preserve"> </w:t>
      </w:r>
      <w:r w:rsidRPr="00BC0787">
        <w:t>возраста</w:t>
      </w:r>
      <w:r w:rsidR="00BC0787" w:rsidRPr="00BC0787">
        <w:t xml:space="preserve"> </w:t>
      </w:r>
      <w:r w:rsidRPr="00BC0787">
        <w:t>могут</w:t>
      </w:r>
      <w:r w:rsidR="00BC0787" w:rsidRPr="00BC0787">
        <w:t xml:space="preserve"> </w:t>
      </w:r>
      <w:r w:rsidRPr="00BC0787">
        <w:t>получить</w:t>
      </w:r>
      <w:r w:rsidR="00BC0787" w:rsidRPr="00BC0787">
        <w:t xml:space="preserve"> </w:t>
      </w:r>
      <w:r w:rsidRPr="00BC0787">
        <w:t>на</w:t>
      </w:r>
      <w:r w:rsidR="00BC0787" w:rsidRPr="00BC0787">
        <w:t xml:space="preserve"> </w:t>
      </w:r>
      <w:r w:rsidRPr="00BC0787">
        <w:t>руки</w:t>
      </w:r>
      <w:r w:rsidR="00BC0787" w:rsidRPr="00BC0787">
        <w:t xml:space="preserve"> </w:t>
      </w:r>
      <w:r w:rsidRPr="00BC0787">
        <w:t>полностью</w:t>
      </w:r>
      <w:r w:rsidR="00BC0787" w:rsidRPr="00BC0787">
        <w:t xml:space="preserve"> </w:t>
      </w:r>
      <w:r w:rsidRPr="00BC0787">
        <w:t>всю</w:t>
      </w:r>
      <w:r w:rsidR="00BC0787" w:rsidRPr="00BC0787">
        <w:t xml:space="preserve"> </w:t>
      </w:r>
      <w:r w:rsidRPr="00BC0787">
        <w:t>накопительную</w:t>
      </w:r>
      <w:r w:rsidR="00BC0787" w:rsidRPr="00BC0787">
        <w:t xml:space="preserve"> </w:t>
      </w:r>
      <w:r w:rsidRPr="00BC0787">
        <w:t>часть</w:t>
      </w:r>
      <w:r w:rsidR="00BC0787" w:rsidRPr="00BC0787">
        <w:t xml:space="preserve"> </w:t>
      </w:r>
      <w:r w:rsidRPr="00BC0787">
        <w:t>пенсии</w:t>
      </w:r>
      <w:r w:rsidR="00BC0787" w:rsidRPr="00BC0787">
        <w:t xml:space="preserve"> </w:t>
      </w:r>
      <w:r w:rsidRPr="00BC0787">
        <w:t>в</w:t>
      </w:r>
      <w:r w:rsidR="00BC0787" w:rsidRPr="00BC0787">
        <w:t xml:space="preserve"> </w:t>
      </w:r>
      <w:r w:rsidRPr="00BC0787">
        <w:t>виде</w:t>
      </w:r>
      <w:r w:rsidR="00BC0787" w:rsidRPr="00BC0787">
        <w:t xml:space="preserve"> </w:t>
      </w:r>
      <w:r w:rsidRPr="00BC0787">
        <w:t>одной</w:t>
      </w:r>
      <w:r w:rsidR="00BC0787" w:rsidRPr="00BC0787">
        <w:t xml:space="preserve"> </w:t>
      </w:r>
      <w:r w:rsidRPr="00BC0787">
        <w:t>единовременной</w:t>
      </w:r>
      <w:r w:rsidR="00BC0787" w:rsidRPr="00BC0787">
        <w:t xml:space="preserve"> </w:t>
      </w:r>
      <w:r w:rsidRPr="00BC0787">
        <w:t>выплаты.</w:t>
      </w:r>
      <w:r w:rsidR="00BC0787" w:rsidRPr="00BC0787">
        <w:t xml:space="preserve"> </w:t>
      </w:r>
      <w:r w:rsidRPr="00BC0787">
        <w:t>Об</w:t>
      </w:r>
      <w:r w:rsidR="00BC0787" w:rsidRPr="00BC0787">
        <w:t xml:space="preserve"> </w:t>
      </w:r>
      <w:r w:rsidRPr="00BC0787">
        <w:t>этом</w:t>
      </w:r>
      <w:r w:rsidR="00BC0787" w:rsidRPr="00BC0787">
        <w:t xml:space="preserve"> </w:t>
      </w:r>
      <w:r w:rsidRPr="00BC0787">
        <w:t>рассказали</w:t>
      </w:r>
      <w:r w:rsidR="00BC0787" w:rsidRPr="00BC0787">
        <w:t xml:space="preserve"> </w:t>
      </w:r>
      <w:r w:rsidRPr="00BC0787">
        <w:t>представители</w:t>
      </w:r>
      <w:r w:rsidR="00BC0787" w:rsidRPr="00BC0787">
        <w:t xml:space="preserve"> </w:t>
      </w:r>
      <w:r w:rsidRPr="00BC0787">
        <w:t>Социального</w:t>
      </w:r>
      <w:r w:rsidR="00BC0787" w:rsidRPr="00BC0787">
        <w:t xml:space="preserve"> </w:t>
      </w:r>
      <w:r w:rsidRPr="00BC0787">
        <w:t>фонда</w:t>
      </w:r>
      <w:r w:rsidR="00BC0787" w:rsidRPr="00BC0787">
        <w:t xml:space="preserve"> </w:t>
      </w:r>
      <w:r w:rsidRPr="00BC0787">
        <w:t>России,</w:t>
      </w:r>
      <w:r w:rsidR="00BC0787" w:rsidRPr="00BC0787">
        <w:t xml:space="preserve"> </w:t>
      </w:r>
      <w:r w:rsidRPr="00BC0787">
        <w:t>сообщает</w:t>
      </w:r>
      <w:r w:rsidR="00BC0787" w:rsidRPr="00BC0787">
        <w:t xml:space="preserve"> </w:t>
      </w:r>
      <w:r w:rsidRPr="00BC0787">
        <w:t>ИА</w:t>
      </w:r>
      <w:r w:rsidR="00BC0787" w:rsidRPr="00BC0787">
        <w:t xml:space="preserve"> </w:t>
      </w:r>
      <w:r w:rsidRPr="00BC0787">
        <w:t>DEITA.RU.</w:t>
      </w:r>
      <w:bookmarkEnd w:id="107"/>
    </w:p>
    <w:p w14:paraId="28B0ED19" w14:textId="77777777" w:rsidR="009C486F" w:rsidRPr="00BC0787" w:rsidRDefault="009C486F" w:rsidP="009C486F">
      <w:r w:rsidRPr="00BC0787">
        <w:t>Как</w:t>
      </w:r>
      <w:r w:rsidR="00BC0787" w:rsidRPr="00BC0787">
        <w:t xml:space="preserve"> </w:t>
      </w:r>
      <w:r w:rsidRPr="00BC0787">
        <w:t>отметили</w:t>
      </w:r>
      <w:r w:rsidR="00BC0787" w:rsidRPr="00BC0787">
        <w:t xml:space="preserve"> </w:t>
      </w:r>
      <w:r w:rsidRPr="00BC0787">
        <w:t>в</w:t>
      </w:r>
      <w:r w:rsidR="00BC0787" w:rsidRPr="00BC0787">
        <w:t xml:space="preserve"> </w:t>
      </w:r>
      <w:r w:rsidRPr="00BC0787">
        <w:t>ведомстве,</w:t>
      </w:r>
      <w:r w:rsidR="00BC0787" w:rsidRPr="00BC0787">
        <w:t xml:space="preserve"> </w:t>
      </w:r>
      <w:r w:rsidRPr="00BC0787">
        <w:t>это</w:t>
      </w:r>
      <w:r w:rsidR="00BC0787" w:rsidRPr="00BC0787">
        <w:t xml:space="preserve"> </w:t>
      </w:r>
      <w:r w:rsidRPr="00BC0787">
        <w:t>возможно</w:t>
      </w:r>
      <w:r w:rsidR="00BC0787" w:rsidRPr="00BC0787">
        <w:t xml:space="preserve"> </w:t>
      </w:r>
      <w:r w:rsidRPr="00BC0787">
        <w:t>только</w:t>
      </w:r>
      <w:r w:rsidR="00BC0787" w:rsidRPr="00BC0787">
        <w:t xml:space="preserve"> </w:t>
      </w:r>
      <w:r w:rsidRPr="00BC0787">
        <w:t>в</w:t>
      </w:r>
      <w:r w:rsidR="00BC0787" w:rsidRPr="00BC0787">
        <w:t xml:space="preserve"> </w:t>
      </w:r>
      <w:r w:rsidRPr="00BC0787">
        <w:t>том</w:t>
      </w:r>
      <w:r w:rsidR="00BC0787" w:rsidRPr="00BC0787">
        <w:t xml:space="preserve"> </w:t>
      </w:r>
      <w:r w:rsidRPr="00BC0787">
        <w:t>случае,</w:t>
      </w:r>
      <w:r w:rsidR="00BC0787" w:rsidRPr="00BC0787">
        <w:t xml:space="preserve"> </w:t>
      </w:r>
      <w:r w:rsidRPr="00BC0787">
        <w:t>если</w:t>
      </w:r>
      <w:r w:rsidR="00BC0787" w:rsidRPr="00BC0787">
        <w:t xml:space="preserve"> </w:t>
      </w:r>
      <w:r w:rsidRPr="00BC0787">
        <w:t>все</w:t>
      </w:r>
      <w:r w:rsidR="00BC0787" w:rsidRPr="00BC0787">
        <w:t xml:space="preserve"> </w:t>
      </w:r>
      <w:r w:rsidRPr="00BC0787">
        <w:t>накопленные</w:t>
      </w:r>
      <w:r w:rsidR="00BC0787" w:rsidRPr="00BC0787">
        <w:t xml:space="preserve"> </w:t>
      </w:r>
      <w:r w:rsidRPr="00BC0787">
        <w:t>денежные</w:t>
      </w:r>
      <w:r w:rsidR="00BC0787" w:rsidRPr="00BC0787">
        <w:t xml:space="preserve"> </w:t>
      </w:r>
      <w:r w:rsidRPr="00BC0787">
        <w:t>средства</w:t>
      </w:r>
      <w:r w:rsidR="00BC0787" w:rsidRPr="00BC0787">
        <w:t xml:space="preserve"> </w:t>
      </w:r>
      <w:r w:rsidRPr="00BC0787">
        <w:t>составляют</w:t>
      </w:r>
      <w:r w:rsidR="00BC0787" w:rsidRPr="00BC0787">
        <w:t xml:space="preserve"> </w:t>
      </w:r>
      <w:r w:rsidRPr="00BC0787">
        <w:t>меньше</w:t>
      </w:r>
      <w:r w:rsidR="00BC0787" w:rsidRPr="00BC0787">
        <w:t xml:space="preserve"> </w:t>
      </w:r>
      <w:r w:rsidRPr="00BC0787">
        <w:t>5%</w:t>
      </w:r>
      <w:r w:rsidR="00BC0787" w:rsidRPr="00BC0787">
        <w:t xml:space="preserve"> </w:t>
      </w:r>
      <w:r w:rsidRPr="00BC0787">
        <w:t>от</w:t>
      </w:r>
      <w:r w:rsidR="00BC0787" w:rsidRPr="00BC0787">
        <w:t xml:space="preserve"> </w:t>
      </w:r>
      <w:r w:rsidRPr="00BC0787">
        <w:t>страховой</w:t>
      </w:r>
      <w:r w:rsidR="00BC0787" w:rsidRPr="00BC0787">
        <w:t xml:space="preserve"> </w:t>
      </w:r>
      <w:r w:rsidRPr="00BC0787">
        <w:t>пенсии.</w:t>
      </w:r>
      <w:r w:rsidR="00BC0787" w:rsidRPr="00BC0787">
        <w:t xml:space="preserve"> </w:t>
      </w:r>
      <w:r w:rsidRPr="00BC0787">
        <w:t>Также</w:t>
      </w:r>
      <w:r w:rsidR="00BC0787" w:rsidRPr="00BC0787">
        <w:t xml:space="preserve"> </w:t>
      </w:r>
      <w:r w:rsidRPr="00BC0787">
        <w:t>уточняется,</w:t>
      </w:r>
      <w:r w:rsidR="00BC0787" w:rsidRPr="00BC0787">
        <w:t xml:space="preserve"> </w:t>
      </w:r>
      <w:r w:rsidRPr="00BC0787">
        <w:t>что</w:t>
      </w:r>
      <w:r w:rsidR="00BC0787" w:rsidRPr="00BC0787">
        <w:t xml:space="preserve"> </w:t>
      </w:r>
      <w:r w:rsidRPr="00BC0787">
        <w:t>на</w:t>
      </w:r>
      <w:r w:rsidR="00BC0787" w:rsidRPr="00BC0787">
        <w:t xml:space="preserve"> </w:t>
      </w:r>
      <w:r w:rsidRPr="00BC0787">
        <w:t>выплату</w:t>
      </w:r>
      <w:r w:rsidR="00BC0787" w:rsidRPr="00BC0787">
        <w:t xml:space="preserve"> </w:t>
      </w:r>
      <w:r w:rsidRPr="00BC0787">
        <w:t>могут</w:t>
      </w:r>
      <w:r w:rsidR="00BC0787" w:rsidRPr="00BC0787">
        <w:t xml:space="preserve"> </w:t>
      </w:r>
      <w:r w:rsidRPr="00BC0787">
        <w:t>претендовать</w:t>
      </w:r>
      <w:r w:rsidR="00BC0787" w:rsidRPr="00BC0787">
        <w:t xml:space="preserve"> </w:t>
      </w:r>
      <w:r w:rsidRPr="00BC0787">
        <w:t>мужчины,</w:t>
      </w:r>
      <w:r w:rsidR="00BC0787" w:rsidRPr="00BC0787">
        <w:t xml:space="preserve"> </w:t>
      </w:r>
      <w:r w:rsidRPr="00BC0787">
        <w:t>рожденные</w:t>
      </w:r>
      <w:r w:rsidR="00BC0787" w:rsidRPr="00BC0787">
        <w:t xml:space="preserve"> </w:t>
      </w:r>
      <w:r w:rsidRPr="00BC0787">
        <w:t>в</w:t>
      </w:r>
      <w:r w:rsidR="00BC0787" w:rsidRPr="00BC0787">
        <w:t xml:space="preserve"> </w:t>
      </w:r>
      <w:r w:rsidRPr="00BC0787">
        <w:t>период</w:t>
      </w:r>
      <w:r w:rsidR="00BC0787" w:rsidRPr="00BC0787">
        <w:t xml:space="preserve"> </w:t>
      </w:r>
      <w:r w:rsidRPr="00BC0787">
        <w:t>с</w:t>
      </w:r>
      <w:r w:rsidR="00BC0787" w:rsidRPr="00BC0787">
        <w:t xml:space="preserve"> </w:t>
      </w:r>
      <w:r w:rsidRPr="00BC0787">
        <w:t>1953</w:t>
      </w:r>
      <w:r w:rsidR="00BC0787" w:rsidRPr="00BC0787">
        <w:t xml:space="preserve"> </w:t>
      </w:r>
      <w:r w:rsidRPr="00BC0787">
        <w:t>по</w:t>
      </w:r>
      <w:r w:rsidR="00BC0787" w:rsidRPr="00BC0787">
        <w:t xml:space="preserve"> </w:t>
      </w:r>
      <w:r w:rsidRPr="00BC0787">
        <w:t>1966</w:t>
      </w:r>
      <w:r w:rsidR="00BC0787" w:rsidRPr="00BC0787">
        <w:t xml:space="preserve"> </w:t>
      </w:r>
      <w:r w:rsidRPr="00BC0787">
        <w:t>годы</w:t>
      </w:r>
      <w:r w:rsidR="00BC0787" w:rsidRPr="00BC0787">
        <w:t xml:space="preserve"> </w:t>
      </w:r>
      <w:r w:rsidRPr="00BC0787">
        <w:t>и</w:t>
      </w:r>
      <w:r w:rsidR="00BC0787" w:rsidRPr="00BC0787">
        <w:t xml:space="preserve"> </w:t>
      </w:r>
      <w:r w:rsidRPr="00BC0787">
        <w:t>женщины</w:t>
      </w:r>
      <w:r w:rsidR="00BC0787" w:rsidRPr="00BC0787">
        <w:t xml:space="preserve"> </w:t>
      </w:r>
      <w:r w:rsidRPr="00BC0787">
        <w:t>с</w:t>
      </w:r>
      <w:r w:rsidR="00BC0787" w:rsidRPr="00BC0787">
        <w:t xml:space="preserve"> </w:t>
      </w:r>
      <w:r w:rsidRPr="00BC0787">
        <w:t>1957</w:t>
      </w:r>
      <w:r w:rsidR="00BC0787" w:rsidRPr="00BC0787">
        <w:t xml:space="preserve"> </w:t>
      </w:r>
      <w:r w:rsidRPr="00BC0787">
        <w:t>по</w:t>
      </w:r>
      <w:r w:rsidR="00BC0787" w:rsidRPr="00BC0787">
        <w:t xml:space="preserve"> </w:t>
      </w:r>
      <w:r w:rsidRPr="00BC0787">
        <w:t>1966</w:t>
      </w:r>
      <w:r w:rsidR="00BC0787" w:rsidRPr="00BC0787">
        <w:t xml:space="preserve"> </w:t>
      </w:r>
      <w:r w:rsidRPr="00BC0787">
        <w:t>годы</w:t>
      </w:r>
      <w:r w:rsidR="00BC0787" w:rsidRPr="00BC0787">
        <w:t xml:space="preserve"> </w:t>
      </w:r>
      <w:r w:rsidRPr="00BC0787">
        <w:t>рождения,</w:t>
      </w:r>
      <w:r w:rsidR="00BC0787" w:rsidRPr="00BC0787">
        <w:t xml:space="preserve"> </w:t>
      </w:r>
      <w:r w:rsidRPr="00BC0787">
        <w:t>пишет</w:t>
      </w:r>
      <w:r w:rsidR="00BC0787" w:rsidRPr="00BC0787">
        <w:t xml:space="preserve"> «</w:t>
      </w:r>
      <w:r w:rsidRPr="00BC0787">
        <w:t>Парламентская</w:t>
      </w:r>
      <w:r w:rsidR="00BC0787" w:rsidRPr="00BC0787">
        <w:t xml:space="preserve"> </w:t>
      </w:r>
      <w:r w:rsidRPr="00BC0787">
        <w:t>газета</w:t>
      </w:r>
      <w:r w:rsidR="00BC0787" w:rsidRPr="00BC0787">
        <w:t>»</w:t>
      </w:r>
      <w:r w:rsidRPr="00BC0787">
        <w:t>.</w:t>
      </w:r>
    </w:p>
    <w:p w14:paraId="26848D82" w14:textId="77777777" w:rsidR="009C486F" w:rsidRPr="00BC0787" w:rsidRDefault="009C486F" w:rsidP="009C486F">
      <w:r w:rsidRPr="00BC0787">
        <w:t>Ещ</w:t>
      </w:r>
      <w:r w:rsidR="00BC0787" w:rsidRPr="00BC0787">
        <w:t xml:space="preserve">е </w:t>
      </w:r>
      <w:r w:rsidRPr="00BC0787">
        <w:t>одним</w:t>
      </w:r>
      <w:r w:rsidR="00BC0787" w:rsidRPr="00BC0787">
        <w:t xml:space="preserve"> </w:t>
      </w:r>
      <w:r w:rsidRPr="00BC0787">
        <w:t>важным</w:t>
      </w:r>
      <w:r w:rsidR="00BC0787" w:rsidRPr="00BC0787">
        <w:t xml:space="preserve"> </w:t>
      </w:r>
      <w:r w:rsidRPr="00BC0787">
        <w:t>условием</w:t>
      </w:r>
      <w:r w:rsidR="00BC0787" w:rsidRPr="00BC0787">
        <w:t xml:space="preserve"> </w:t>
      </w:r>
      <w:r w:rsidRPr="00BC0787">
        <w:t>для</w:t>
      </w:r>
      <w:r w:rsidR="00BC0787" w:rsidRPr="00BC0787">
        <w:t xml:space="preserve"> </w:t>
      </w:r>
      <w:r w:rsidRPr="00BC0787">
        <w:t>получения</w:t>
      </w:r>
      <w:r w:rsidR="00BC0787" w:rsidRPr="00BC0787">
        <w:t xml:space="preserve"> </w:t>
      </w:r>
      <w:r w:rsidRPr="00BC0787">
        <w:t>выплаты</w:t>
      </w:r>
      <w:r w:rsidR="00BC0787" w:rsidRPr="00BC0787">
        <w:t xml:space="preserve"> </w:t>
      </w:r>
      <w:r w:rsidRPr="00BC0787">
        <w:t>является</w:t>
      </w:r>
      <w:r w:rsidR="00BC0787" w:rsidRPr="00BC0787">
        <w:t xml:space="preserve"> </w:t>
      </w:r>
      <w:r w:rsidRPr="00BC0787">
        <w:t>отчисление</w:t>
      </w:r>
      <w:r w:rsidR="00BC0787" w:rsidRPr="00BC0787">
        <w:t xml:space="preserve"> </w:t>
      </w:r>
      <w:r w:rsidRPr="00BC0787">
        <w:t>денежных</w:t>
      </w:r>
      <w:r w:rsidR="00BC0787" w:rsidRPr="00BC0787">
        <w:t xml:space="preserve"> </w:t>
      </w:r>
      <w:r w:rsidRPr="00BC0787">
        <w:t>средств</w:t>
      </w:r>
      <w:r w:rsidR="00BC0787" w:rsidRPr="00BC0787">
        <w:t xml:space="preserve"> </w:t>
      </w:r>
      <w:r w:rsidRPr="00BC0787">
        <w:t>с</w:t>
      </w:r>
      <w:r w:rsidR="00BC0787" w:rsidRPr="00BC0787">
        <w:t xml:space="preserve"> </w:t>
      </w:r>
      <w:r w:rsidRPr="00BC0787">
        <w:t>зарплаты</w:t>
      </w:r>
      <w:r w:rsidR="00BC0787" w:rsidRPr="00BC0787">
        <w:t xml:space="preserve"> </w:t>
      </w:r>
      <w:r w:rsidRPr="00BC0787">
        <w:t>в</w:t>
      </w:r>
      <w:r w:rsidR="00BC0787" w:rsidRPr="00BC0787">
        <w:t xml:space="preserve"> </w:t>
      </w:r>
      <w:r w:rsidRPr="00BC0787">
        <w:t>период</w:t>
      </w:r>
      <w:r w:rsidR="00BC0787" w:rsidRPr="00BC0787">
        <w:t xml:space="preserve"> </w:t>
      </w:r>
      <w:r w:rsidRPr="00BC0787">
        <w:t>с</w:t>
      </w:r>
      <w:r w:rsidR="00BC0787" w:rsidRPr="00BC0787">
        <w:t xml:space="preserve"> </w:t>
      </w:r>
      <w:r w:rsidRPr="00BC0787">
        <w:t>2002</w:t>
      </w:r>
      <w:r w:rsidR="00BC0787" w:rsidRPr="00BC0787">
        <w:t xml:space="preserve"> </w:t>
      </w:r>
      <w:r w:rsidRPr="00BC0787">
        <w:t>по</w:t>
      </w:r>
      <w:r w:rsidR="00BC0787" w:rsidRPr="00BC0787">
        <w:t xml:space="preserve"> </w:t>
      </w:r>
      <w:r w:rsidRPr="00BC0787">
        <w:t>2004</w:t>
      </w:r>
      <w:r w:rsidR="00BC0787" w:rsidRPr="00BC0787">
        <w:t xml:space="preserve"> </w:t>
      </w:r>
      <w:r w:rsidRPr="00BC0787">
        <w:t>годы</w:t>
      </w:r>
      <w:r w:rsidR="00BC0787" w:rsidRPr="00BC0787">
        <w:t xml:space="preserve"> </w:t>
      </w:r>
      <w:r w:rsidRPr="00BC0787">
        <w:t>включительно.</w:t>
      </w:r>
      <w:r w:rsidR="00BC0787" w:rsidRPr="00BC0787">
        <w:t xml:space="preserve"> </w:t>
      </w:r>
      <w:r w:rsidRPr="00BC0787">
        <w:t>Если</w:t>
      </w:r>
      <w:r w:rsidR="00BC0787" w:rsidRPr="00BC0787">
        <w:t xml:space="preserve"> </w:t>
      </w:r>
      <w:r w:rsidRPr="00BC0787">
        <w:t>пенсионер</w:t>
      </w:r>
      <w:r w:rsidR="00BC0787" w:rsidRPr="00BC0787">
        <w:t xml:space="preserve"> </w:t>
      </w:r>
      <w:r w:rsidRPr="00BC0787">
        <w:t>выберет</w:t>
      </w:r>
      <w:r w:rsidR="00BC0787" w:rsidRPr="00BC0787">
        <w:t xml:space="preserve"> </w:t>
      </w:r>
      <w:r w:rsidRPr="00BC0787">
        <w:t>единовременную</w:t>
      </w:r>
      <w:r w:rsidR="00BC0787" w:rsidRPr="00BC0787">
        <w:t xml:space="preserve"> </w:t>
      </w:r>
      <w:r w:rsidRPr="00BC0787">
        <w:t>выплату,</w:t>
      </w:r>
      <w:r w:rsidR="00BC0787" w:rsidRPr="00BC0787">
        <w:t xml:space="preserve"> </w:t>
      </w:r>
      <w:r w:rsidRPr="00BC0787">
        <w:t>то</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двух</w:t>
      </w:r>
      <w:r w:rsidR="00BC0787" w:rsidRPr="00BC0787">
        <w:t xml:space="preserve"> </w:t>
      </w:r>
      <w:r w:rsidRPr="00BC0787">
        <w:t>месяцев</w:t>
      </w:r>
      <w:r w:rsidR="00BC0787" w:rsidRPr="00BC0787">
        <w:t xml:space="preserve"> </w:t>
      </w:r>
      <w:r w:rsidRPr="00BC0787">
        <w:t>после</w:t>
      </w:r>
      <w:r w:rsidR="00BC0787" w:rsidRPr="00BC0787">
        <w:t xml:space="preserve"> </w:t>
      </w:r>
      <w:r w:rsidRPr="00BC0787">
        <w:t>обращения</w:t>
      </w:r>
      <w:r w:rsidR="00BC0787" w:rsidRPr="00BC0787">
        <w:t xml:space="preserve"> </w:t>
      </w:r>
      <w:r w:rsidRPr="00BC0787">
        <w:t>гражданина</w:t>
      </w:r>
      <w:r w:rsidR="00BC0787" w:rsidRPr="00BC0787">
        <w:t xml:space="preserve"> </w:t>
      </w:r>
      <w:r w:rsidRPr="00BC0787">
        <w:t>е</w:t>
      </w:r>
      <w:r w:rsidR="00BC0787" w:rsidRPr="00BC0787">
        <w:t xml:space="preserve">е </w:t>
      </w:r>
      <w:r w:rsidRPr="00BC0787">
        <w:t>перечислят</w:t>
      </w:r>
      <w:r w:rsidR="00BC0787" w:rsidRPr="00BC0787">
        <w:t xml:space="preserve"> </w:t>
      </w:r>
      <w:r w:rsidRPr="00BC0787">
        <w:t>на</w:t>
      </w:r>
      <w:r w:rsidR="00BC0787" w:rsidRPr="00BC0787">
        <w:t xml:space="preserve"> </w:t>
      </w:r>
      <w:r w:rsidRPr="00BC0787">
        <w:t>сч</w:t>
      </w:r>
      <w:r w:rsidR="00BC0787" w:rsidRPr="00BC0787">
        <w:t>е</w:t>
      </w:r>
      <w:r w:rsidRPr="00BC0787">
        <w:t>т</w:t>
      </w:r>
      <w:r w:rsidR="00BC0787" w:rsidRPr="00BC0787">
        <w:t xml:space="preserve"> </w:t>
      </w:r>
      <w:r w:rsidRPr="00BC0787">
        <w:t>или</w:t>
      </w:r>
      <w:r w:rsidR="00BC0787" w:rsidRPr="00BC0787">
        <w:t xml:space="preserve"> </w:t>
      </w:r>
      <w:r w:rsidRPr="00BC0787">
        <w:t>доставят</w:t>
      </w:r>
      <w:r w:rsidR="00BC0787" w:rsidRPr="00BC0787">
        <w:t xml:space="preserve"> </w:t>
      </w:r>
      <w:r w:rsidRPr="00BC0787">
        <w:t>наличными.</w:t>
      </w:r>
    </w:p>
    <w:p w14:paraId="46357B42" w14:textId="77777777" w:rsidR="009C486F" w:rsidRPr="00BC0787" w:rsidRDefault="009C486F" w:rsidP="009C486F">
      <w:r w:rsidRPr="00BC0787">
        <w:t>Однако,</w:t>
      </w:r>
      <w:r w:rsidR="00BC0787" w:rsidRPr="00BC0787">
        <w:t xml:space="preserve"> </w:t>
      </w:r>
      <w:r w:rsidRPr="00BC0787">
        <w:t>е</w:t>
      </w:r>
      <w:r w:rsidR="00BC0787" w:rsidRPr="00BC0787">
        <w:t xml:space="preserve">е </w:t>
      </w:r>
      <w:r w:rsidRPr="00BC0787">
        <w:t>также</w:t>
      </w:r>
      <w:r w:rsidR="00BC0787" w:rsidRPr="00BC0787">
        <w:t xml:space="preserve"> </w:t>
      </w:r>
      <w:r w:rsidRPr="00BC0787">
        <w:t>можно</w:t>
      </w:r>
      <w:r w:rsidR="00BC0787" w:rsidRPr="00BC0787">
        <w:t xml:space="preserve"> </w:t>
      </w:r>
      <w:r w:rsidRPr="00BC0787">
        <w:t>получать</w:t>
      </w:r>
      <w:r w:rsidR="00BC0787" w:rsidRPr="00BC0787">
        <w:t xml:space="preserve"> </w:t>
      </w:r>
      <w:r w:rsidRPr="00BC0787">
        <w:t>и</w:t>
      </w:r>
      <w:r w:rsidR="00BC0787" w:rsidRPr="00BC0787">
        <w:t xml:space="preserve"> </w:t>
      </w:r>
      <w:r w:rsidRPr="00BC0787">
        <w:t>частями</w:t>
      </w:r>
      <w:r w:rsidR="00BC0787" w:rsidRPr="00BC0787">
        <w:t xml:space="preserve"> </w:t>
      </w:r>
      <w:r w:rsidRPr="00BC0787">
        <w:t>—</w:t>
      </w:r>
      <w:r w:rsidR="00BC0787" w:rsidRPr="00BC0787">
        <w:t xml:space="preserve"> </w:t>
      </w:r>
      <w:r w:rsidRPr="00BC0787">
        <w:t>постепенно</w:t>
      </w:r>
      <w:r w:rsidR="00BC0787" w:rsidRPr="00BC0787">
        <w:t xml:space="preserve"> </w:t>
      </w:r>
      <w:r w:rsidRPr="00BC0787">
        <w:t>в</w:t>
      </w:r>
      <w:r w:rsidR="00BC0787" w:rsidRPr="00BC0787">
        <w:t xml:space="preserve"> </w:t>
      </w:r>
      <w:r w:rsidRPr="00BC0787">
        <w:t>качестве</w:t>
      </w:r>
      <w:r w:rsidR="00BC0787" w:rsidRPr="00BC0787">
        <w:t xml:space="preserve"> </w:t>
      </w:r>
      <w:r w:rsidRPr="00BC0787">
        <w:t>ежемесячной</w:t>
      </w:r>
      <w:r w:rsidR="00BC0787" w:rsidRPr="00BC0787">
        <w:t xml:space="preserve"> </w:t>
      </w:r>
      <w:r w:rsidRPr="00BC0787">
        <w:t>прибавки</w:t>
      </w:r>
      <w:r w:rsidR="00BC0787" w:rsidRPr="00BC0787">
        <w:t xml:space="preserve"> </w:t>
      </w:r>
      <w:r w:rsidRPr="00BC0787">
        <w:t>к</w:t>
      </w:r>
      <w:r w:rsidR="00BC0787" w:rsidRPr="00BC0787">
        <w:t xml:space="preserve"> </w:t>
      </w:r>
      <w:r w:rsidRPr="00BC0787">
        <w:t>обычной</w:t>
      </w:r>
      <w:r w:rsidR="00BC0787" w:rsidRPr="00BC0787">
        <w:t xml:space="preserve"> </w:t>
      </w:r>
      <w:r w:rsidRPr="00BC0787">
        <w:t>пенсии</w:t>
      </w:r>
      <w:r w:rsidR="00BC0787" w:rsidRPr="00BC0787">
        <w:t xml:space="preserve"> </w:t>
      </w:r>
      <w:r w:rsidRPr="00BC0787">
        <w:t>в</w:t>
      </w:r>
      <w:r w:rsidR="00BC0787" w:rsidRPr="00BC0787">
        <w:t xml:space="preserve"> </w:t>
      </w:r>
      <w:r w:rsidRPr="00BC0787">
        <w:t>случае,</w:t>
      </w:r>
      <w:r w:rsidR="00BC0787" w:rsidRPr="00BC0787">
        <w:t xml:space="preserve"> </w:t>
      </w:r>
      <w:r w:rsidRPr="00BC0787">
        <w:t>если</w:t>
      </w:r>
      <w:r w:rsidR="00BC0787" w:rsidRPr="00BC0787">
        <w:t xml:space="preserve"> </w:t>
      </w:r>
      <w:r w:rsidRPr="00BC0787">
        <w:t>она</w:t>
      </w:r>
      <w:r w:rsidR="00BC0787" w:rsidRPr="00BC0787">
        <w:t xml:space="preserve"> </w:t>
      </w:r>
      <w:r w:rsidRPr="00BC0787">
        <w:t>окажется</w:t>
      </w:r>
      <w:r w:rsidR="00BC0787" w:rsidRPr="00BC0787">
        <w:t xml:space="preserve"> </w:t>
      </w:r>
      <w:r w:rsidRPr="00BC0787">
        <w:t>достаточно</w:t>
      </w:r>
      <w:r w:rsidR="00BC0787" w:rsidRPr="00BC0787">
        <w:t xml:space="preserve"> </w:t>
      </w:r>
      <w:r w:rsidRPr="00BC0787">
        <w:t>большой.</w:t>
      </w:r>
      <w:r w:rsidR="00BC0787" w:rsidRPr="00BC0787">
        <w:t xml:space="preserve"> </w:t>
      </w:r>
      <w:r w:rsidRPr="00BC0787">
        <w:t>Чтобы</w:t>
      </w:r>
      <w:r w:rsidR="00BC0787" w:rsidRPr="00BC0787">
        <w:t xml:space="preserve"> </w:t>
      </w:r>
      <w:r w:rsidRPr="00BC0787">
        <w:t>получить</w:t>
      </w:r>
      <w:r w:rsidR="00BC0787" w:rsidRPr="00BC0787">
        <w:t xml:space="preserve"> </w:t>
      </w:r>
      <w:r w:rsidRPr="00BC0787">
        <w:t>накопления</w:t>
      </w:r>
      <w:r w:rsidR="00BC0787" w:rsidRPr="00BC0787">
        <w:t xml:space="preserve"> </w:t>
      </w:r>
      <w:r w:rsidRPr="00BC0787">
        <w:t>любым</w:t>
      </w:r>
      <w:r w:rsidR="00BC0787" w:rsidRPr="00BC0787">
        <w:t xml:space="preserve"> </w:t>
      </w:r>
      <w:r w:rsidRPr="00BC0787">
        <w:t>из</w:t>
      </w:r>
      <w:r w:rsidR="00BC0787" w:rsidRPr="00BC0787">
        <w:t xml:space="preserve"> </w:t>
      </w:r>
      <w:r w:rsidRPr="00BC0787">
        <w:t>указанных</w:t>
      </w:r>
      <w:r w:rsidR="00BC0787" w:rsidRPr="00BC0787">
        <w:t xml:space="preserve"> </w:t>
      </w:r>
      <w:r w:rsidRPr="00BC0787">
        <w:t>способов,</w:t>
      </w:r>
      <w:r w:rsidR="00BC0787" w:rsidRPr="00BC0787">
        <w:t xml:space="preserve"> </w:t>
      </w:r>
      <w:r w:rsidRPr="00BC0787">
        <w:t>следует</w:t>
      </w:r>
      <w:r w:rsidR="00BC0787" w:rsidRPr="00BC0787">
        <w:t xml:space="preserve"> </w:t>
      </w:r>
      <w:r w:rsidRPr="00BC0787">
        <w:t>подать</w:t>
      </w:r>
      <w:r w:rsidR="00BC0787" w:rsidRPr="00BC0787">
        <w:t xml:space="preserve"> </w:t>
      </w:r>
      <w:r w:rsidRPr="00BC0787">
        <w:t>заявление</w:t>
      </w:r>
      <w:r w:rsidR="00BC0787" w:rsidRPr="00BC0787">
        <w:t xml:space="preserve"> </w:t>
      </w:r>
      <w:r w:rsidRPr="00BC0787">
        <w:t>в</w:t>
      </w:r>
      <w:r w:rsidR="00BC0787" w:rsidRPr="00BC0787">
        <w:t xml:space="preserve"> </w:t>
      </w:r>
      <w:r w:rsidRPr="00BC0787">
        <w:t>территориальное</w:t>
      </w:r>
      <w:r w:rsidR="00BC0787" w:rsidRPr="00BC0787">
        <w:t xml:space="preserve"> </w:t>
      </w:r>
      <w:r w:rsidRPr="00BC0787">
        <w:t>отделение</w:t>
      </w:r>
      <w:r w:rsidR="00BC0787" w:rsidRPr="00BC0787">
        <w:t xml:space="preserve"> </w:t>
      </w:r>
      <w:r w:rsidRPr="00BC0787">
        <w:t>СФР</w:t>
      </w:r>
      <w:r w:rsidR="00BC0787" w:rsidRPr="00BC0787">
        <w:t xml:space="preserve"> </w:t>
      </w:r>
      <w:r w:rsidRPr="00BC0787">
        <w:t>или</w:t>
      </w:r>
      <w:r w:rsidR="00BC0787" w:rsidRPr="00BC0787">
        <w:t xml:space="preserve"> </w:t>
      </w:r>
      <w:r w:rsidRPr="00BC0787">
        <w:t>офис</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фонда.</w:t>
      </w:r>
    </w:p>
    <w:p w14:paraId="0CC67450" w14:textId="77777777" w:rsidR="009C486F" w:rsidRPr="00BC0787" w:rsidRDefault="00812913" w:rsidP="009C486F">
      <w:hyperlink r:id="rId41" w:history="1">
        <w:r w:rsidR="009C486F" w:rsidRPr="00BC0787">
          <w:rPr>
            <w:rStyle w:val="a3"/>
          </w:rPr>
          <w:t>https://deita.ru/article/561201</w:t>
        </w:r>
      </w:hyperlink>
    </w:p>
    <w:p w14:paraId="3468D2AB" w14:textId="77777777" w:rsidR="009C486F" w:rsidRPr="00BC0787" w:rsidRDefault="009C486F" w:rsidP="009C486F">
      <w:pPr>
        <w:pStyle w:val="2"/>
      </w:pPr>
      <w:bookmarkStart w:id="108" w:name="_Toc182463116"/>
      <w:r w:rsidRPr="00BC0787">
        <w:t>DEITA.ru,</w:t>
      </w:r>
      <w:r w:rsidR="00BC0787" w:rsidRPr="00BC0787">
        <w:t xml:space="preserve"> </w:t>
      </w:r>
      <w:r w:rsidRPr="00BC0787">
        <w:t>13.11.2024,</w:t>
      </w:r>
      <w:r w:rsidR="00BC0787" w:rsidRPr="00BC0787">
        <w:t xml:space="preserve"> </w:t>
      </w:r>
      <w:r w:rsidRPr="00BC0787">
        <w:t>Какие</w:t>
      </w:r>
      <w:r w:rsidR="00BC0787" w:rsidRPr="00BC0787">
        <w:t xml:space="preserve"> </w:t>
      </w:r>
      <w:r w:rsidRPr="00BC0787">
        <w:t>неработающие</w:t>
      </w:r>
      <w:r w:rsidR="00BC0787" w:rsidRPr="00BC0787">
        <w:t xml:space="preserve"> </w:t>
      </w:r>
      <w:r w:rsidRPr="00BC0787">
        <w:t>пенсионеры</w:t>
      </w:r>
      <w:r w:rsidR="00BC0787" w:rsidRPr="00BC0787">
        <w:t xml:space="preserve"> </w:t>
      </w:r>
      <w:r w:rsidRPr="00BC0787">
        <w:t>не</w:t>
      </w:r>
      <w:r w:rsidR="00BC0787" w:rsidRPr="00BC0787">
        <w:t xml:space="preserve"> </w:t>
      </w:r>
      <w:r w:rsidRPr="00BC0787">
        <w:t>получат</w:t>
      </w:r>
      <w:r w:rsidR="00BC0787" w:rsidRPr="00BC0787">
        <w:t xml:space="preserve"> </w:t>
      </w:r>
      <w:r w:rsidRPr="00BC0787">
        <w:t>индексацию</w:t>
      </w:r>
      <w:r w:rsidR="00BC0787" w:rsidRPr="00BC0787">
        <w:t xml:space="preserve"> </w:t>
      </w:r>
      <w:r w:rsidRPr="00BC0787">
        <w:t>в</w:t>
      </w:r>
      <w:r w:rsidR="00BC0787" w:rsidRPr="00BC0787">
        <w:t xml:space="preserve"> </w:t>
      </w:r>
      <w:r w:rsidRPr="00BC0787">
        <w:t>январе</w:t>
      </w:r>
      <w:bookmarkEnd w:id="108"/>
    </w:p>
    <w:p w14:paraId="3466A70A" w14:textId="77777777" w:rsidR="009C486F" w:rsidRPr="00BC0787" w:rsidRDefault="009C486F" w:rsidP="00BC0787">
      <w:pPr>
        <w:pStyle w:val="3"/>
      </w:pPr>
      <w:bookmarkStart w:id="109" w:name="_Toc182463117"/>
      <w:r w:rsidRPr="00BC0787">
        <w:t>С</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2025</w:t>
      </w:r>
      <w:r w:rsidR="00BC0787" w:rsidRPr="00BC0787">
        <w:t xml:space="preserve"> </w:t>
      </w:r>
      <w:r w:rsidRPr="00BC0787">
        <w:t>года</w:t>
      </w:r>
      <w:r w:rsidR="00BC0787" w:rsidRPr="00BC0787">
        <w:t xml:space="preserve"> </w:t>
      </w:r>
      <w:r w:rsidRPr="00BC0787">
        <w:t>на</w:t>
      </w:r>
      <w:r w:rsidR="00BC0787" w:rsidRPr="00BC0787">
        <w:t xml:space="preserve"> </w:t>
      </w:r>
      <w:r w:rsidRPr="00BC0787">
        <w:t>7,5%</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проиндексируют</w:t>
      </w:r>
      <w:r w:rsidR="00BC0787" w:rsidRPr="00BC0787">
        <w:t xml:space="preserve"> </w:t>
      </w:r>
      <w:r w:rsidRPr="00BC0787">
        <w:t>страховые</w:t>
      </w:r>
      <w:r w:rsidR="00BC0787" w:rsidRPr="00BC0787">
        <w:t xml:space="preserve"> </w:t>
      </w:r>
      <w:r w:rsidRPr="00BC0787">
        <w:t>пенсии</w:t>
      </w:r>
      <w:r w:rsidR="00BC0787" w:rsidRPr="00BC0787">
        <w:t xml:space="preserve"> </w:t>
      </w:r>
      <w:r w:rsidRPr="00BC0787">
        <w:t>неработающих</w:t>
      </w:r>
      <w:r w:rsidR="00BC0787" w:rsidRPr="00BC0787">
        <w:t xml:space="preserve"> </w:t>
      </w:r>
      <w:r w:rsidRPr="00BC0787">
        <w:t>граждан.</w:t>
      </w:r>
      <w:r w:rsidR="00BC0787" w:rsidRPr="00BC0787">
        <w:t xml:space="preserve"> </w:t>
      </w:r>
      <w:r w:rsidRPr="00BC0787">
        <w:t>Об</w:t>
      </w:r>
      <w:r w:rsidR="00BC0787" w:rsidRPr="00BC0787">
        <w:t xml:space="preserve"> </w:t>
      </w:r>
      <w:r w:rsidRPr="00BC0787">
        <w:t>этом</w:t>
      </w:r>
      <w:r w:rsidR="00BC0787" w:rsidRPr="00BC0787">
        <w:t xml:space="preserve"> </w:t>
      </w:r>
      <w:r w:rsidRPr="00BC0787">
        <w:t>представителям</w:t>
      </w:r>
      <w:r w:rsidR="00BC0787" w:rsidRPr="00BC0787">
        <w:t xml:space="preserve"> </w:t>
      </w:r>
      <w:r w:rsidRPr="00BC0787">
        <w:t>старшего</w:t>
      </w:r>
      <w:r w:rsidR="00BC0787" w:rsidRPr="00BC0787">
        <w:t xml:space="preserve"> </w:t>
      </w:r>
      <w:r w:rsidRPr="00BC0787">
        <w:t>поколения</w:t>
      </w:r>
      <w:r w:rsidR="00BC0787" w:rsidRPr="00BC0787">
        <w:t xml:space="preserve"> </w:t>
      </w:r>
      <w:r w:rsidRPr="00BC0787">
        <w:t>рассказали</w:t>
      </w:r>
      <w:r w:rsidR="00BC0787" w:rsidRPr="00BC0787">
        <w:t xml:space="preserve"> </w:t>
      </w:r>
      <w:r w:rsidRPr="00BC0787">
        <w:t>эксперты</w:t>
      </w:r>
      <w:r w:rsidR="00BC0787" w:rsidRPr="00BC0787">
        <w:t xml:space="preserve"> </w:t>
      </w:r>
      <w:r w:rsidRPr="00BC0787">
        <w:t>в</w:t>
      </w:r>
      <w:r w:rsidR="00BC0787" w:rsidRPr="00BC0787">
        <w:t xml:space="preserve"> </w:t>
      </w:r>
      <w:r w:rsidRPr="00BC0787">
        <w:t>сфере</w:t>
      </w:r>
      <w:r w:rsidR="00BC0787" w:rsidRPr="00BC0787">
        <w:t xml:space="preserve"> </w:t>
      </w:r>
      <w:r w:rsidRPr="00BC0787">
        <w:t>пенсионного</w:t>
      </w:r>
      <w:r w:rsidR="00BC0787" w:rsidRPr="00BC0787">
        <w:t xml:space="preserve"> </w:t>
      </w:r>
      <w:r w:rsidRPr="00BC0787">
        <w:t>обеспечения,</w:t>
      </w:r>
      <w:r w:rsidR="00BC0787" w:rsidRPr="00BC0787">
        <w:t xml:space="preserve"> </w:t>
      </w:r>
      <w:r w:rsidRPr="00BC0787">
        <w:t>сообщает</w:t>
      </w:r>
      <w:r w:rsidR="00BC0787" w:rsidRPr="00BC0787">
        <w:t xml:space="preserve"> </w:t>
      </w:r>
      <w:r w:rsidRPr="00BC0787">
        <w:t>ИА</w:t>
      </w:r>
      <w:r w:rsidR="00BC0787" w:rsidRPr="00BC0787">
        <w:t xml:space="preserve"> </w:t>
      </w:r>
      <w:r w:rsidRPr="00BC0787">
        <w:t>DEITA.RU.</w:t>
      </w:r>
      <w:bookmarkEnd w:id="109"/>
    </w:p>
    <w:p w14:paraId="6122F7F5" w14:textId="77777777" w:rsidR="009C486F" w:rsidRPr="00BC0787" w:rsidRDefault="009C486F" w:rsidP="009C486F">
      <w:r w:rsidRPr="00BC0787">
        <w:t>При</w:t>
      </w:r>
      <w:r w:rsidR="00BC0787" w:rsidRPr="00BC0787">
        <w:t xml:space="preserve"> </w:t>
      </w:r>
      <w:r w:rsidRPr="00BC0787">
        <w:t>этом,</w:t>
      </w:r>
      <w:r w:rsidR="00BC0787" w:rsidRPr="00BC0787">
        <w:t xml:space="preserve"> </w:t>
      </w:r>
      <w:r w:rsidRPr="00BC0787">
        <w:t>как</w:t>
      </w:r>
      <w:r w:rsidR="00BC0787" w:rsidRPr="00BC0787">
        <w:t xml:space="preserve"> </w:t>
      </w:r>
      <w:r w:rsidRPr="00BC0787">
        <w:t>отметили</w:t>
      </w:r>
      <w:r w:rsidR="00BC0787" w:rsidRPr="00BC0787">
        <w:t xml:space="preserve"> </w:t>
      </w:r>
      <w:r w:rsidRPr="00BC0787">
        <w:t>специалисты,</w:t>
      </w:r>
      <w:r w:rsidR="00BC0787" w:rsidRPr="00BC0787">
        <w:t xml:space="preserve"> </w:t>
      </w:r>
      <w:r w:rsidRPr="00BC0787">
        <w:t>проиндексированную</w:t>
      </w:r>
      <w:r w:rsidR="00BC0787" w:rsidRPr="00BC0787">
        <w:t xml:space="preserve"> </w:t>
      </w:r>
      <w:r w:rsidRPr="00BC0787">
        <w:t>пенсию</w:t>
      </w:r>
      <w:r w:rsidR="00BC0787" w:rsidRPr="00BC0787">
        <w:t xml:space="preserve"> </w:t>
      </w:r>
      <w:r w:rsidRPr="00BC0787">
        <w:t>в</w:t>
      </w:r>
      <w:r w:rsidR="00BC0787" w:rsidRPr="00BC0787">
        <w:t xml:space="preserve"> </w:t>
      </w:r>
      <w:r w:rsidRPr="00BC0787">
        <w:t>январе</w:t>
      </w:r>
      <w:r w:rsidR="00BC0787" w:rsidRPr="00BC0787">
        <w:t xml:space="preserve"> </w:t>
      </w:r>
      <w:r w:rsidRPr="00BC0787">
        <w:t>получат</w:t>
      </w:r>
      <w:r w:rsidR="00BC0787" w:rsidRPr="00BC0787">
        <w:t xml:space="preserve"> </w:t>
      </w:r>
      <w:r w:rsidRPr="00BC0787">
        <w:t>не</w:t>
      </w:r>
      <w:r w:rsidR="00BC0787" w:rsidRPr="00BC0787">
        <w:t xml:space="preserve"> </w:t>
      </w:r>
      <w:r w:rsidRPr="00BC0787">
        <w:t>все</w:t>
      </w:r>
      <w:r w:rsidR="00BC0787" w:rsidRPr="00BC0787">
        <w:t xml:space="preserve"> </w:t>
      </w:r>
      <w:r w:rsidRPr="00BC0787">
        <w:t>неработающие</w:t>
      </w:r>
      <w:r w:rsidR="00BC0787" w:rsidRPr="00BC0787">
        <w:t xml:space="preserve"> </w:t>
      </w:r>
      <w:r w:rsidRPr="00BC0787">
        <w:t>пенсионеры.</w:t>
      </w:r>
      <w:r w:rsidR="00BC0787" w:rsidRPr="00BC0787">
        <w:t xml:space="preserve"> </w:t>
      </w:r>
      <w:r w:rsidRPr="00BC0787">
        <w:t>Повышения</w:t>
      </w:r>
      <w:r w:rsidR="00BC0787" w:rsidRPr="00BC0787">
        <w:t xml:space="preserve"> </w:t>
      </w:r>
      <w:r w:rsidRPr="00BC0787">
        <w:t>выплат</w:t>
      </w:r>
      <w:r w:rsidR="00BC0787" w:rsidRPr="00BC0787">
        <w:t xml:space="preserve"> </w:t>
      </w:r>
      <w:r w:rsidRPr="00BC0787">
        <w:t>в</w:t>
      </w:r>
      <w:r w:rsidR="00BC0787" w:rsidRPr="00BC0787">
        <w:t xml:space="preserve"> </w:t>
      </w:r>
      <w:r w:rsidRPr="00BC0787">
        <w:t>самом</w:t>
      </w:r>
      <w:r w:rsidR="00BC0787" w:rsidRPr="00BC0787">
        <w:t xml:space="preserve"> </w:t>
      </w:r>
      <w:r w:rsidRPr="00BC0787">
        <w:t>начале</w:t>
      </w:r>
      <w:r w:rsidR="00BC0787" w:rsidRPr="00BC0787">
        <w:t xml:space="preserve"> </w:t>
      </w:r>
      <w:r w:rsidRPr="00BC0787">
        <w:t>года</w:t>
      </w:r>
      <w:r w:rsidR="00BC0787" w:rsidRPr="00BC0787">
        <w:t xml:space="preserve"> </w:t>
      </w:r>
      <w:r w:rsidRPr="00BC0787">
        <w:t>не</w:t>
      </w:r>
      <w:r w:rsidR="00BC0787" w:rsidRPr="00BC0787">
        <w:t xml:space="preserve"> </w:t>
      </w:r>
      <w:r w:rsidRPr="00BC0787">
        <w:t>будет</w:t>
      </w:r>
      <w:r w:rsidR="00BC0787" w:rsidRPr="00BC0787">
        <w:t xml:space="preserve"> </w:t>
      </w:r>
      <w:r w:rsidRPr="00BC0787">
        <w:t>у</w:t>
      </w:r>
      <w:r w:rsidR="00BC0787" w:rsidRPr="00BC0787">
        <w:t xml:space="preserve"> </w:t>
      </w:r>
      <w:r w:rsidRPr="00BC0787">
        <w:t>тех,</w:t>
      </w:r>
      <w:r w:rsidR="00BC0787" w:rsidRPr="00BC0787">
        <w:t xml:space="preserve"> </w:t>
      </w:r>
      <w:r w:rsidRPr="00BC0787">
        <w:t>кто</w:t>
      </w:r>
      <w:r w:rsidR="00BC0787" w:rsidRPr="00BC0787">
        <w:t xml:space="preserve"> </w:t>
      </w:r>
      <w:r w:rsidRPr="00BC0787">
        <w:t>получает</w:t>
      </w:r>
      <w:r w:rsidR="00BC0787" w:rsidRPr="00BC0787">
        <w:t xml:space="preserve"> </w:t>
      </w:r>
      <w:r w:rsidRPr="00BC0787">
        <w:t>социальную</w:t>
      </w:r>
      <w:r w:rsidR="00BC0787" w:rsidRPr="00BC0787">
        <w:t xml:space="preserve"> </w:t>
      </w:r>
      <w:r w:rsidRPr="00BC0787">
        <w:t>пенсию,</w:t>
      </w:r>
      <w:r w:rsidR="00BC0787" w:rsidRPr="00BC0787">
        <w:t xml:space="preserve"> </w:t>
      </w:r>
      <w:r w:rsidRPr="00BC0787">
        <w:t>пишет</w:t>
      </w:r>
      <w:r w:rsidR="00BC0787" w:rsidRPr="00BC0787">
        <w:t xml:space="preserve"> </w:t>
      </w:r>
      <w:r w:rsidRPr="00BC0787">
        <w:t>портал</w:t>
      </w:r>
      <w:r w:rsidR="00BC0787" w:rsidRPr="00BC0787">
        <w:t xml:space="preserve"> «</w:t>
      </w:r>
      <w:r w:rsidRPr="00BC0787">
        <w:t>PensNews</w:t>
      </w:r>
      <w:r w:rsidR="00BC0787" w:rsidRPr="00BC0787">
        <w:t>»</w:t>
      </w:r>
      <w:r w:rsidRPr="00BC0787">
        <w:t>.</w:t>
      </w:r>
    </w:p>
    <w:p w14:paraId="158F5D3B" w14:textId="77777777" w:rsidR="009C486F" w:rsidRPr="00BC0787" w:rsidRDefault="009C486F" w:rsidP="009C486F">
      <w:r w:rsidRPr="00BC0787">
        <w:t>Их</w:t>
      </w:r>
      <w:r w:rsidR="00BC0787" w:rsidRPr="00BC0787">
        <w:t xml:space="preserve"> </w:t>
      </w:r>
      <w:r w:rsidRPr="00BC0787">
        <w:t>выплаты</w:t>
      </w:r>
      <w:r w:rsidR="00BC0787" w:rsidRPr="00BC0787">
        <w:t xml:space="preserve"> </w:t>
      </w:r>
      <w:r w:rsidRPr="00BC0787">
        <w:t>не</w:t>
      </w:r>
      <w:r w:rsidR="00BC0787" w:rsidRPr="00BC0787">
        <w:t xml:space="preserve"> </w:t>
      </w:r>
      <w:r w:rsidRPr="00BC0787">
        <w:t>будут</w:t>
      </w:r>
      <w:r w:rsidR="00BC0787" w:rsidRPr="00BC0787">
        <w:t xml:space="preserve"> </w:t>
      </w:r>
      <w:r w:rsidRPr="00BC0787">
        <w:t>проиндексированы</w:t>
      </w:r>
      <w:r w:rsidR="00BC0787" w:rsidRPr="00BC0787">
        <w:t xml:space="preserve"> </w:t>
      </w:r>
      <w:r w:rsidRPr="00BC0787">
        <w:t>в</w:t>
      </w:r>
      <w:r w:rsidR="00BC0787" w:rsidRPr="00BC0787">
        <w:t xml:space="preserve"> </w:t>
      </w:r>
      <w:r w:rsidRPr="00BC0787">
        <w:t>январе</w:t>
      </w:r>
      <w:r w:rsidR="00BC0787" w:rsidRPr="00BC0787">
        <w:t xml:space="preserve"> </w:t>
      </w:r>
      <w:r w:rsidRPr="00BC0787">
        <w:t>из-за</w:t>
      </w:r>
      <w:r w:rsidR="00BC0787" w:rsidRPr="00BC0787">
        <w:t xml:space="preserve"> </w:t>
      </w:r>
      <w:r w:rsidRPr="00BC0787">
        <w:t>отсутствия</w:t>
      </w:r>
      <w:r w:rsidR="00BC0787" w:rsidRPr="00BC0787">
        <w:t xml:space="preserve"> </w:t>
      </w:r>
      <w:r w:rsidRPr="00BC0787">
        <w:t>у</w:t>
      </w:r>
      <w:r w:rsidR="00BC0787" w:rsidRPr="00BC0787">
        <w:t xml:space="preserve"> </w:t>
      </w:r>
      <w:r w:rsidRPr="00BC0787">
        <w:t>них</w:t>
      </w:r>
      <w:r w:rsidR="00BC0787" w:rsidRPr="00BC0787">
        <w:t xml:space="preserve"> </w:t>
      </w:r>
      <w:r w:rsidRPr="00BC0787">
        <w:t>нужного</w:t>
      </w:r>
      <w:r w:rsidR="00BC0787" w:rsidRPr="00BC0787">
        <w:t xml:space="preserve"> </w:t>
      </w:r>
      <w:r w:rsidRPr="00BC0787">
        <w:t>объ</w:t>
      </w:r>
      <w:r w:rsidR="00BC0787" w:rsidRPr="00BC0787">
        <w:t>е</w:t>
      </w:r>
      <w:r w:rsidRPr="00BC0787">
        <w:t>ма</w:t>
      </w:r>
      <w:r w:rsidR="00BC0787" w:rsidRPr="00BC0787">
        <w:t xml:space="preserve"> </w:t>
      </w:r>
      <w:r w:rsidRPr="00BC0787">
        <w:t>страхового</w:t>
      </w:r>
      <w:r w:rsidR="00BC0787" w:rsidRPr="00BC0787">
        <w:t xml:space="preserve"> </w:t>
      </w:r>
      <w:r w:rsidRPr="00BC0787">
        <w:t>стажа</w:t>
      </w:r>
      <w:r w:rsidR="00BC0787" w:rsidRPr="00BC0787">
        <w:t xml:space="preserve"> </w:t>
      </w:r>
      <w:r w:rsidRPr="00BC0787">
        <w:t>или</w:t>
      </w:r>
      <w:r w:rsidR="00BC0787" w:rsidRPr="00BC0787">
        <w:t xml:space="preserve"> </w:t>
      </w:r>
      <w:r w:rsidRPr="00BC0787">
        <w:t>минимума</w:t>
      </w:r>
      <w:r w:rsidR="00BC0787" w:rsidRPr="00BC0787">
        <w:t xml:space="preserve"> </w:t>
      </w:r>
      <w:r w:rsidRPr="00BC0787">
        <w:t>пенсионных</w:t>
      </w:r>
      <w:r w:rsidR="00BC0787" w:rsidRPr="00BC0787">
        <w:t xml:space="preserve"> </w:t>
      </w:r>
      <w:r w:rsidRPr="00BC0787">
        <w:t>баллов.</w:t>
      </w:r>
      <w:r w:rsidR="00BC0787" w:rsidRPr="00BC0787">
        <w:t xml:space="preserve"> </w:t>
      </w:r>
      <w:r w:rsidRPr="00BC0787">
        <w:t>Также</w:t>
      </w:r>
      <w:r w:rsidR="00BC0787" w:rsidRPr="00BC0787">
        <w:t xml:space="preserve"> </w:t>
      </w:r>
      <w:r w:rsidRPr="00BC0787">
        <w:t>январской</w:t>
      </w:r>
      <w:r w:rsidR="00BC0787" w:rsidRPr="00BC0787">
        <w:t xml:space="preserve"> </w:t>
      </w:r>
      <w:r w:rsidRPr="00BC0787">
        <w:t>индексации</w:t>
      </w:r>
      <w:r w:rsidR="00BC0787" w:rsidRPr="00BC0787">
        <w:t xml:space="preserve"> </w:t>
      </w:r>
      <w:r w:rsidRPr="00BC0787">
        <w:t>не</w:t>
      </w:r>
      <w:r w:rsidR="00BC0787" w:rsidRPr="00BC0787">
        <w:t xml:space="preserve"> </w:t>
      </w:r>
      <w:r w:rsidRPr="00BC0787">
        <w:t>будет</w:t>
      </w:r>
      <w:r w:rsidR="00BC0787" w:rsidRPr="00BC0787">
        <w:t xml:space="preserve"> </w:t>
      </w:r>
      <w:r w:rsidRPr="00BC0787">
        <w:t>и</w:t>
      </w:r>
      <w:r w:rsidR="00BC0787" w:rsidRPr="00BC0787">
        <w:t xml:space="preserve"> </w:t>
      </w:r>
      <w:r w:rsidRPr="00BC0787">
        <w:t>у</w:t>
      </w:r>
      <w:r w:rsidR="00BC0787" w:rsidRPr="00BC0787">
        <w:t xml:space="preserve"> </w:t>
      </w:r>
      <w:r w:rsidRPr="00BC0787">
        <w:t>получателей</w:t>
      </w:r>
      <w:r w:rsidR="00BC0787" w:rsidRPr="00BC0787">
        <w:t xml:space="preserve"> </w:t>
      </w:r>
      <w:r w:rsidRPr="00BC0787">
        <w:t>государственной</w:t>
      </w:r>
      <w:r w:rsidR="00BC0787" w:rsidRPr="00BC0787">
        <w:t xml:space="preserve"> </w:t>
      </w:r>
      <w:r w:rsidRPr="00BC0787">
        <w:t>пенсий,</w:t>
      </w:r>
      <w:r w:rsidR="00BC0787" w:rsidRPr="00BC0787">
        <w:t xml:space="preserve"> </w:t>
      </w:r>
      <w:r w:rsidRPr="00BC0787">
        <w:t>то</w:t>
      </w:r>
      <w:r w:rsidR="00BC0787" w:rsidRPr="00BC0787">
        <w:t xml:space="preserve"> </w:t>
      </w:r>
      <w:r w:rsidRPr="00BC0787">
        <w:t>есть</w:t>
      </w:r>
      <w:r w:rsidR="00BC0787" w:rsidRPr="00BC0787">
        <w:t xml:space="preserve"> </w:t>
      </w:r>
      <w:r w:rsidRPr="00BC0787">
        <w:t>у</w:t>
      </w:r>
      <w:r w:rsidR="00BC0787" w:rsidRPr="00BC0787">
        <w:t xml:space="preserve"> «</w:t>
      </w:r>
      <w:r w:rsidRPr="00BC0787">
        <w:t>чернобыльцев</w:t>
      </w:r>
      <w:r w:rsidR="00BC0787" w:rsidRPr="00BC0787">
        <w:t>»</w:t>
      </w:r>
      <w:r w:rsidRPr="00BC0787">
        <w:t>,</w:t>
      </w:r>
      <w:r w:rsidR="00BC0787" w:rsidRPr="00BC0787">
        <w:t xml:space="preserve"> </w:t>
      </w:r>
      <w:r w:rsidRPr="00BC0787">
        <w:t>л</w:t>
      </w:r>
      <w:r w:rsidR="00BC0787" w:rsidRPr="00BC0787">
        <w:t>е</w:t>
      </w:r>
      <w:r w:rsidRPr="00BC0787">
        <w:t>тчиков-испытателей</w:t>
      </w:r>
      <w:r w:rsidR="00BC0787" w:rsidRPr="00BC0787">
        <w:t xml:space="preserve"> </w:t>
      </w:r>
      <w:r w:rsidRPr="00BC0787">
        <w:t>и</w:t>
      </w:r>
      <w:r w:rsidR="00BC0787" w:rsidRPr="00BC0787">
        <w:t xml:space="preserve"> </w:t>
      </w:r>
      <w:r w:rsidRPr="00BC0787">
        <w:t>космонавтов.</w:t>
      </w:r>
      <w:r w:rsidR="00BC0787" w:rsidRPr="00BC0787">
        <w:t xml:space="preserve"> </w:t>
      </w:r>
      <w:r w:rsidRPr="00BC0787">
        <w:t>Эти</w:t>
      </w:r>
      <w:r w:rsidR="00BC0787" w:rsidRPr="00BC0787">
        <w:t xml:space="preserve"> </w:t>
      </w:r>
      <w:r w:rsidRPr="00BC0787">
        <w:t>пенсии</w:t>
      </w:r>
      <w:r w:rsidR="00BC0787" w:rsidRPr="00BC0787">
        <w:t xml:space="preserve"> </w:t>
      </w:r>
      <w:r w:rsidRPr="00BC0787">
        <w:t>будут</w:t>
      </w:r>
      <w:r w:rsidR="00BC0787" w:rsidRPr="00BC0787">
        <w:t xml:space="preserve"> </w:t>
      </w:r>
      <w:r w:rsidRPr="00BC0787">
        <w:t>индексироваться</w:t>
      </w:r>
      <w:r w:rsidR="00BC0787" w:rsidRPr="00BC0787">
        <w:t xml:space="preserve"> </w:t>
      </w:r>
      <w:r w:rsidRPr="00BC0787">
        <w:t>отдельно</w:t>
      </w:r>
      <w:r w:rsidR="00BC0787" w:rsidRPr="00BC0787">
        <w:t xml:space="preserve"> </w:t>
      </w:r>
      <w:r w:rsidRPr="00BC0787">
        <w:t>—</w:t>
      </w:r>
      <w:r w:rsidR="00BC0787" w:rsidRPr="00BC0787">
        <w:t xml:space="preserve"> </w:t>
      </w:r>
      <w:r w:rsidRPr="00BC0787">
        <w:t>с</w:t>
      </w:r>
      <w:r w:rsidR="00BC0787" w:rsidRPr="00BC0787">
        <w:t xml:space="preserve"> </w:t>
      </w:r>
      <w:r w:rsidRPr="00BC0787">
        <w:t>1</w:t>
      </w:r>
      <w:r w:rsidR="00BC0787" w:rsidRPr="00BC0787">
        <w:t xml:space="preserve"> </w:t>
      </w:r>
      <w:r w:rsidRPr="00BC0787">
        <w:t>апреля</w:t>
      </w:r>
      <w:r w:rsidR="00BC0787" w:rsidRPr="00BC0787">
        <w:t xml:space="preserve"> </w:t>
      </w:r>
      <w:r w:rsidRPr="00BC0787">
        <w:t>2025</w:t>
      </w:r>
      <w:r w:rsidR="00BC0787" w:rsidRPr="00BC0787">
        <w:t xml:space="preserve"> </w:t>
      </w:r>
      <w:r w:rsidRPr="00BC0787">
        <w:t>года.</w:t>
      </w:r>
    </w:p>
    <w:p w14:paraId="37F85123" w14:textId="77777777" w:rsidR="009C486F" w:rsidRPr="00BC0787" w:rsidRDefault="009C486F" w:rsidP="009C486F">
      <w:r w:rsidRPr="00BC0787">
        <w:t>Не</w:t>
      </w:r>
      <w:r w:rsidR="00BC0787" w:rsidRPr="00BC0787">
        <w:t xml:space="preserve"> </w:t>
      </w:r>
      <w:r w:rsidRPr="00BC0787">
        <w:t>стоит</w:t>
      </w:r>
      <w:r w:rsidR="00BC0787" w:rsidRPr="00BC0787">
        <w:t xml:space="preserve"> </w:t>
      </w:r>
      <w:r w:rsidRPr="00BC0787">
        <w:t>ожидать</w:t>
      </w:r>
      <w:r w:rsidR="00BC0787" w:rsidRPr="00BC0787">
        <w:t xml:space="preserve"> </w:t>
      </w:r>
      <w:r w:rsidRPr="00BC0787">
        <w:t>индексации</w:t>
      </w:r>
      <w:r w:rsidR="00BC0787" w:rsidRPr="00BC0787">
        <w:t xml:space="preserve"> </w:t>
      </w:r>
      <w:r w:rsidRPr="00BC0787">
        <w:t>в</w:t>
      </w:r>
      <w:r w:rsidR="00BC0787" w:rsidRPr="00BC0787">
        <w:t xml:space="preserve"> </w:t>
      </w:r>
      <w:r w:rsidRPr="00BC0787">
        <w:t>январе</w:t>
      </w:r>
      <w:r w:rsidR="00BC0787" w:rsidRPr="00BC0787">
        <w:t xml:space="preserve"> </w:t>
      </w:r>
      <w:r w:rsidRPr="00BC0787">
        <w:t>и</w:t>
      </w:r>
      <w:r w:rsidR="00BC0787" w:rsidRPr="00BC0787">
        <w:t xml:space="preserve"> </w:t>
      </w:r>
      <w:r w:rsidRPr="00BC0787">
        <w:t>получателям</w:t>
      </w:r>
      <w:r w:rsidR="00BC0787" w:rsidRPr="00BC0787">
        <w:t xml:space="preserve"> </w:t>
      </w:r>
      <w:r w:rsidRPr="00BC0787">
        <w:t>военных</w:t>
      </w:r>
      <w:r w:rsidR="00BC0787" w:rsidRPr="00BC0787">
        <w:t xml:space="preserve"> </w:t>
      </w:r>
      <w:r w:rsidRPr="00BC0787">
        <w:t>пенсий.</w:t>
      </w:r>
      <w:r w:rsidR="00BC0787" w:rsidRPr="00BC0787">
        <w:t xml:space="preserve"> </w:t>
      </w:r>
      <w:r w:rsidRPr="00BC0787">
        <w:t>К</w:t>
      </w:r>
      <w:r w:rsidR="00BC0787" w:rsidRPr="00BC0787">
        <w:t xml:space="preserve"> </w:t>
      </w:r>
      <w:r w:rsidRPr="00BC0787">
        <w:t>ним</w:t>
      </w:r>
      <w:r w:rsidR="00BC0787" w:rsidRPr="00BC0787">
        <w:t xml:space="preserve"> </w:t>
      </w:r>
      <w:r w:rsidRPr="00BC0787">
        <w:t>относятся</w:t>
      </w:r>
      <w:r w:rsidR="00BC0787" w:rsidRPr="00BC0787">
        <w:t xml:space="preserve"> </w:t>
      </w:r>
      <w:r w:rsidRPr="00BC0787">
        <w:t>военнослужащие</w:t>
      </w:r>
      <w:r w:rsidR="00BC0787" w:rsidRPr="00BC0787">
        <w:t xml:space="preserve"> </w:t>
      </w:r>
      <w:r w:rsidRPr="00BC0787">
        <w:t>по</w:t>
      </w:r>
      <w:r w:rsidR="00BC0787" w:rsidRPr="00BC0787">
        <w:t xml:space="preserve"> </w:t>
      </w:r>
      <w:r w:rsidRPr="00BC0787">
        <w:t>контракту,</w:t>
      </w:r>
      <w:r w:rsidR="00BC0787" w:rsidRPr="00BC0787">
        <w:t xml:space="preserve"> </w:t>
      </w:r>
      <w:r w:rsidRPr="00BC0787">
        <w:t>а</w:t>
      </w:r>
      <w:r w:rsidR="00BC0787" w:rsidRPr="00BC0787">
        <w:t xml:space="preserve"> </w:t>
      </w:r>
      <w:r w:rsidRPr="00BC0787">
        <w:t>также</w:t>
      </w:r>
      <w:r w:rsidR="00BC0787" w:rsidRPr="00BC0787">
        <w:t xml:space="preserve"> </w:t>
      </w:r>
      <w:r w:rsidRPr="00BC0787">
        <w:t>сотрудники</w:t>
      </w:r>
      <w:r w:rsidR="00BC0787" w:rsidRPr="00BC0787">
        <w:t xml:space="preserve"> </w:t>
      </w:r>
      <w:r w:rsidRPr="00BC0787">
        <w:t>других</w:t>
      </w:r>
      <w:r w:rsidR="00BC0787" w:rsidRPr="00BC0787">
        <w:t xml:space="preserve"> </w:t>
      </w:r>
      <w:r w:rsidRPr="00BC0787">
        <w:t>силовых</w:t>
      </w:r>
      <w:r w:rsidR="00BC0787" w:rsidRPr="00BC0787">
        <w:t xml:space="preserve"> </w:t>
      </w:r>
      <w:r w:rsidRPr="00BC0787">
        <w:t>ведомств,</w:t>
      </w:r>
      <w:r w:rsidR="00BC0787" w:rsidRPr="00BC0787">
        <w:t xml:space="preserve"> </w:t>
      </w:r>
      <w:r w:rsidRPr="00BC0787">
        <w:t>получающие</w:t>
      </w:r>
      <w:r w:rsidR="00BC0787" w:rsidRPr="00BC0787">
        <w:t xml:space="preserve"> </w:t>
      </w:r>
      <w:r w:rsidRPr="00BC0787">
        <w:t>пенсию</w:t>
      </w:r>
      <w:r w:rsidR="00BC0787" w:rsidRPr="00BC0787">
        <w:t xml:space="preserve"> </w:t>
      </w:r>
      <w:r w:rsidRPr="00BC0787">
        <w:t>при</w:t>
      </w:r>
      <w:r w:rsidR="00BC0787" w:rsidRPr="00BC0787">
        <w:t xml:space="preserve"> </w:t>
      </w:r>
      <w:r w:rsidRPr="00BC0787">
        <w:t>условии</w:t>
      </w:r>
      <w:r w:rsidR="00BC0787" w:rsidRPr="00BC0787">
        <w:t xml:space="preserve"> </w:t>
      </w:r>
      <w:r w:rsidRPr="00BC0787">
        <w:t>наличия</w:t>
      </w:r>
      <w:r w:rsidR="00BC0787" w:rsidRPr="00BC0787">
        <w:t xml:space="preserve"> </w:t>
      </w:r>
      <w:r w:rsidRPr="00BC0787">
        <w:t>определ</w:t>
      </w:r>
      <w:r w:rsidR="00BC0787" w:rsidRPr="00BC0787">
        <w:t>е</w:t>
      </w:r>
      <w:r w:rsidRPr="00BC0787">
        <w:t>нной</w:t>
      </w:r>
      <w:r w:rsidR="00BC0787" w:rsidRPr="00BC0787">
        <w:t xml:space="preserve"> </w:t>
      </w:r>
      <w:r w:rsidRPr="00BC0787">
        <w:t>выслуги</w:t>
      </w:r>
      <w:r w:rsidR="00BC0787" w:rsidRPr="00BC0787">
        <w:t xml:space="preserve"> </w:t>
      </w:r>
      <w:r w:rsidRPr="00BC0787">
        <w:t>лет.</w:t>
      </w:r>
      <w:r w:rsidR="00BC0787" w:rsidRPr="00BC0787">
        <w:t xml:space="preserve"> </w:t>
      </w:r>
      <w:r w:rsidRPr="00BC0787">
        <w:t>Их</w:t>
      </w:r>
      <w:r w:rsidR="00BC0787" w:rsidRPr="00BC0787">
        <w:t xml:space="preserve"> </w:t>
      </w:r>
      <w:r w:rsidRPr="00BC0787">
        <w:t>выплаты</w:t>
      </w:r>
      <w:r w:rsidR="00BC0787" w:rsidRPr="00BC0787">
        <w:t xml:space="preserve"> </w:t>
      </w:r>
      <w:r w:rsidRPr="00BC0787">
        <w:t>проиндексируют</w:t>
      </w:r>
      <w:r w:rsidR="00BC0787" w:rsidRPr="00BC0787">
        <w:t xml:space="preserve"> </w:t>
      </w:r>
      <w:r w:rsidRPr="00BC0787">
        <w:t>только</w:t>
      </w:r>
      <w:r w:rsidR="00BC0787" w:rsidRPr="00BC0787">
        <w:t xml:space="preserve"> </w:t>
      </w:r>
      <w:r w:rsidRPr="00BC0787">
        <w:t>в</w:t>
      </w:r>
      <w:r w:rsidR="00BC0787" w:rsidRPr="00BC0787">
        <w:t xml:space="preserve"> </w:t>
      </w:r>
      <w:r w:rsidRPr="00BC0787">
        <w:t>октябре</w:t>
      </w:r>
      <w:r w:rsidR="00BC0787" w:rsidRPr="00BC0787">
        <w:t xml:space="preserve"> </w:t>
      </w:r>
      <w:r w:rsidRPr="00BC0787">
        <w:t>следующего</w:t>
      </w:r>
      <w:r w:rsidR="00BC0787" w:rsidRPr="00BC0787">
        <w:t xml:space="preserve"> </w:t>
      </w:r>
      <w:r w:rsidRPr="00BC0787">
        <w:t>года.</w:t>
      </w:r>
    </w:p>
    <w:p w14:paraId="4C4D881A" w14:textId="77777777" w:rsidR="009C486F" w:rsidRPr="00BC0787" w:rsidRDefault="009C486F" w:rsidP="009C486F">
      <w:r w:rsidRPr="00BC0787">
        <w:t>Вместе</w:t>
      </w:r>
      <w:r w:rsidR="00BC0787" w:rsidRPr="00BC0787">
        <w:t xml:space="preserve"> </w:t>
      </w:r>
      <w:r w:rsidRPr="00BC0787">
        <w:t>с</w:t>
      </w:r>
      <w:r w:rsidR="00BC0787" w:rsidRPr="00BC0787">
        <w:t xml:space="preserve"> </w:t>
      </w:r>
      <w:r w:rsidRPr="00BC0787">
        <w:t>тем,</w:t>
      </w:r>
      <w:r w:rsidR="00BC0787" w:rsidRPr="00BC0787">
        <w:t xml:space="preserve"> </w:t>
      </w:r>
      <w:r w:rsidRPr="00BC0787">
        <w:t>как</w:t>
      </w:r>
      <w:r w:rsidR="00BC0787" w:rsidRPr="00BC0787">
        <w:t xml:space="preserve"> </w:t>
      </w:r>
      <w:r w:rsidRPr="00BC0787">
        <w:t>отмечают</w:t>
      </w:r>
      <w:r w:rsidR="00BC0787" w:rsidRPr="00BC0787">
        <w:t xml:space="preserve"> </w:t>
      </w:r>
      <w:r w:rsidRPr="00BC0787">
        <w:t>специалисты,</w:t>
      </w:r>
      <w:r w:rsidR="00BC0787" w:rsidRPr="00BC0787">
        <w:t xml:space="preserve"> </w:t>
      </w:r>
      <w:r w:rsidRPr="00BC0787">
        <w:t>с</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2025</w:t>
      </w:r>
      <w:r w:rsidR="00BC0787" w:rsidRPr="00BC0787">
        <w:t xml:space="preserve"> </w:t>
      </w:r>
      <w:r w:rsidRPr="00BC0787">
        <w:t>года</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возобновляется</w:t>
      </w:r>
      <w:r w:rsidR="00BC0787" w:rsidRPr="00BC0787">
        <w:t xml:space="preserve"> </w:t>
      </w:r>
      <w:r w:rsidRPr="00BC0787">
        <w:t>индексация</w:t>
      </w:r>
      <w:r w:rsidR="00BC0787" w:rsidRPr="00BC0787">
        <w:t xml:space="preserve"> </w:t>
      </w:r>
      <w:r w:rsidRPr="00BC0787">
        <w:t>пенсий</w:t>
      </w:r>
      <w:r w:rsidR="00BC0787" w:rsidRPr="00BC0787">
        <w:t xml:space="preserve"> </w:t>
      </w:r>
      <w:r w:rsidRPr="00BC0787">
        <w:t>работающих</w:t>
      </w:r>
      <w:r w:rsidR="00BC0787" w:rsidRPr="00BC0787">
        <w:t xml:space="preserve"> </w:t>
      </w:r>
      <w:r w:rsidRPr="00BC0787">
        <w:t>пенсионеров.</w:t>
      </w:r>
      <w:r w:rsidR="00BC0787" w:rsidRPr="00BC0787">
        <w:t xml:space="preserve"> </w:t>
      </w:r>
      <w:r w:rsidRPr="00BC0787">
        <w:t>Так</w:t>
      </w:r>
      <w:r w:rsidR="00BC0787" w:rsidRPr="00BC0787">
        <w:t xml:space="preserve"> </w:t>
      </w:r>
      <w:r w:rsidRPr="00BC0787">
        <w:t>что</w:t>
      </w:r>
      <w:r w:rsidR="00BC0787" w:rsidRPr="00BC0787">
        <w:t xml:space="preserve"> </w:t>
      </w:r>
      <w:r w:rsidRPr="00BC0787">
        <w:t>со</w:t>
      </w:r>
      <w:r w:rsidR="00BC0787" w:rsidRPr="00BC0787">
        <w:t xml:space="preserve"> </w:t>
      </w:r>
      <w:r w:rsidRPr="00BC0787">
        <w:t>следующего</w:t>
      </w:r>
      <w:r w:rsidR="00BC0787" w:rsidRPr="00BC0787">
        <w:t xml:space="preserve"> </w:t>
      </w:r>
      <w:r w:rsidRPr="00BC0787">
        <w:t>года</w:t>
      </w:r>
      <w:r w:rsidR="00BC0787" w:rsidRPr="00BC0787">
        <w:t xml:space="preserve"> </w:t>
      </w:r>
      <w:r w:rsidRPr="00BC0787">
        <w:t>им</w:t>
      </w:r>
      <w:r w:rsidR="00BC0787" w:rsidRPr="00BC0787">
        <w:t xml:space="preserve"> </w:t>
      </w:r>
      <w:r w:rsidRPr="00BC0787">
        <w:t>больше</w:t>
      </w:r>
      <w:r w:rsidR="00BC0787" w:rsidRPr="00BC0787">
        <w:t xml:space="preserve"> </w:t>
      </w:r>
      <w:r w:rsidRPr="00BC0787">
        <w:t>не</w:t>
      </w:r>
      <w:r w:rsidR="00BC0787" w:rsidRPr="00BC0787">
        <w:t xml:space="preserve"> </w:t>
      </w:r>
      <w:r w:rsidRPr="00BC0787">
        <w:t>прид</w:t>
      </w:r>
      <w:r w:rsidR="00BC0787" w:rsidRPr="00BC0787">
        <w:t>е</w:t>
      </w:r>
      <w:r w:rsidRPr="00BC0787">
        <w:t>тся</w:t>
      </w:r>
      <w:r w:rsidR="00BC0787" w:rsidRPr="00BC0787">
        <w:t xml:space="preserve"> </w:t>
      </w:r>
      <w:r w:rsidRPr="00BC0787">
        <w:t>увольняться</w:t>
      </w:r>
      <w:r w:rsidR="00BC0787" w:rsidRPr="00BC0787">
        <w:t xml:space="preserve"> </w:t>
      </w:r>
      <w:r w:rsidRPr="00BC0787">
        <w:t>для</w:t>
      </w:r>
      <w:r w:rsidR="00BC0787" w:rsidRPr="00BC0787">
        <w:t xml:space="preserve"> </w:t>
      </w:r>
      <w:r w:rsidRPr="00BC0787">
        <w:t>того,</w:t>
      </w:r>
      <w:r w:rsidR="00BC0787" w:rsidRPr="00BC0787">
        <w:t xml:space="preserve"> </w:t>
      </w:r>
      <w:r w:rsidRPr="00BC0787">
        <w:t>чтобы</w:t>
      </w:r>
      <w:r w:rsidR="00BC0787" w:rsidRPr="00BC0787">
        <w:t xml:space="preserve"> </w:t>
      </w:r>
      <w:r w:rsidRPr="00BC0787">
        <w:t>начать</w:t>
      </w:r>
      <w:r w:rsidR="00BC0787" w:rsidRPr="00BC0787">
        <w:t xml:space="preserve"> </w:t>
      </w:r>
      <w:r w:rsidRPr="00BC0787">
        <w:t>получать</w:t>
      </w:r>
      <w:r w:rsidR="00BC0787" w:rsidRPr="00BC0787">
        <w:t xml:space="preserve"> </w:t>
      </w:r>
      <w:r w:rsidRPr="00BC0787">
        <w:t>повышенные</w:t>
      </w:r>
      <w:r w:rsidR="00BC0787" w:rsidRPr="00BC0787">
        <w:t xml:space="preserve"> </w:t>
      </w:r>
      <w:r w:rsidRPr="00BC0787">
        <w:t>выплаты.</w:t>
      </w:r>
    </w:p>
    <w:p w14:paraId="556B25DC" w14:textId="77777777" w:rsidR="009C486F" w:rsidRPr="00BC0787" w:rsidRDefault="00812913" w:rsidP="009C486F">
      <w:hyperlink r:id="rId42" w:history="1">
        <w:r w:rsidR="009C486F" w:rsidRPr="00BC0787">
          <w:rPr>
            <w:rStyle w:val="a3"/>
          </w:rPr>
          <w:t>https://deita.ru/article/561216</w:t>
        </w:r>
      </w:hyperlink>
      <w:r w:rsidR="00BC0787" w:rsidRPr="00BC0787">
        <w:t xml:space="preserve"> </w:t>
      </w:r>
    </w:p>
    <w:p w14:paraId="0A984FA7" w14:textId="77777777" w:rsidR="009C486F" w:rsidRPr="00BC0787" w:rsidRDefault="009C486F" w:rsidP="009C486F">
      <w:pPr>
        <w:pStyle w:val="2"/>
      </w:pPr>
      <w:bookmarkStart w:id="110" w:name="_Toc182463118"/>
      <w:r w:rsidRPr="00BC0787">
        <w:lastRenderedPageBreak/>
        <w:t>DEITA.ru,</w:t>
      </w:r>
      <w:r w:rsidR="00BC0787" w:rsidRPr="00BC0787">
        <w:t xml:space="preserve"> </w:t>
      </w:r>
      <w:r w:rsidRPr="00BC0787">
        <w:t>13.11.2024,</w:t>
      </w:r>
      <w:r w:rsidR="00BC0787" w:rsidRPr="00BC0787">
        <w:t xml:space="preserve"> </w:t>
      </w:r>
      <w:r w:rsidRPr="00BC0787">
        <w:t>Что</w:t>
      </w:r>
      <w:r w:rsidR="00BC0787" w:rsidRPr="00BC0787">
        <w:t xml:space="preserve"> </w:t>
      </w:r>
      <w:r w:rsidRPr="00BC0787">
        <w:t>такое</w:t>
      </w:r>
      <w:r w:rsidR="00BC0787" w:rsidRPr="00BC0787">
        <w:t xml:space="preserve"> «</w:t>
      </w:r>
      <w:r w:rsidRPr="00BC0787">
        <w:t>13-ая</w:t>
      </w:r>
      <w:r w:rsidR="00BC0787" w:rsidRPr="00BC0787">
        <w:t xml:space="preserve"> </w:t>
      </w:r>
      <w:r w:rsidRPr="00BC0787">
        <w:t>пенсия</w:t>
      </w:r>
      <w:r w:rsidR="00BC0787" w:rsidRPr="00BC0787">
        <w:t xml:space="preserve">» </w:t>
      </w:r>
      <w:r w:rsidRPr="00BC0787">
        <w:t>и</w:t>
      </w:r>
      <w:r w:rsidR="00BC0787" w:rsidRPr="00BC0787">
        <w:t xml:space="preserve"> </w:t>
      </w:r>
      <w:r w:rsidRPr="00BC0787">
        <w:t>стоит</w:t>
      </w:r>
      <w:r w:rsidR="00BC0787" w:rsidRPr="00BC0787">
        <w:t xml:space="preserve"> </w:t>
      </w:r>
      <w:r w:rsidRPr="00BC0787">
        <w:t>ли</w:t>
      </w:r>
      <w:r w:rsidR="00BC0787" w:rsidRPr="00BC0787">
        <w:t xml:space="preserve"> </w:t>
      </w:r>
      <w:r w:rsidRPr="00BC0787">
        <w:t>е</w:t>
      </w:r>
      <w:r w:rsidR="00BC0787" w:rsidRPr="00BC0787">
        <w:t xml:space="preserve">е </w:t>
      </w:r>
      <w:r w:rsidRPr="00BC0787">
        <w:t>ждать</w:t>
      </w:r>
      <w:r w:rsidR="00BC0787" w:rsidRPr="00BC0787">
        <w:t xml:space="preserve"> </w:t>
      </w:r>
      <w:r w:rsidRPr="00BC0787">
        <w:t>к</w:t>
      </w:r>
      <w:r w:rsidR="00BC0787" w:rsidRPr="00BC0787">
        <w:t xml:space="preserve"> </w:t>
      </w:r>
      <w:r w:rsidRPr="00BC0787">
        <w:t>Новому</w:t>
      </w:r>
      <w:r w:rsidR="00BC0787" w:rsidRPr="00BC0787">
        <w:t xml:space="preserve"> </w:t>
      </w:r>
      <w:r w:rsidRPr="00BC0787">
        <w:t>году,</w:t>
      </w:r>
      <w:r w:rsidR="00BC0787" w:rsidRPr="00BC0787">
        <w:t xml:space="preserve"> </w:t>
      </w:r>
      <w:r w:rsidRPr="00BC0787">
        <w:t>рассказали</w:t>
      </w:r>
      <w:r w:rsidR="00BC0787" w:rsidRPr="00BC0787">
        <w:t xml:space="preserve"> </w:t>
      </w:r>
      <w:r w:rsidRPr="00BC0787">
        <w:t>эксперты</w:t>
      </w:r>
      <w:bookmarkEnd w:id="110"/>
    </w:p>
    <w:p w14:paraId="10346E45" w14:textId="77777777" w:rsidR="009C486F" w:rsidRPr="00BC0787" w:rsidRDefault="009C486F" w:rsidP="00BC0787">
      <w:pPr>
        <w:pStyle w:val="3"/>
      </w:pPr>
      <w:bookmarkStart w:id="111" w:name="_Toc182463119"/>
      <w:r w:rsidRPr="00BC0787">
        <w:t>В</w:t>
      </w:r>
      <w:r w:rsidR="00BC0787" w:rsidRPr="00BC0787">
        <w:t xml:space="preserve"> </w:t>
      </w:r>
      <w:r w:rsidRPr="00BC0787">
        <w:t>России</w:t>
      </w:r>
      <w:r w:rsidR="00BC0787" w:rsidRPr="00BC0787">
        <w:t xml:space="preserve"> </w:t>
      </w:r>
      <w:r w:rsidRPr="00BC0787">
        <w:t>уже</w:t>
      </w:r>
      <w:r w:rsidR="00BC0787" w:rsidRPr="00BC0787">
        <w:t xml:space="preserve"> </w:t>
      </w:r>
      <w:r w:rsidRPr="00BC0787">
        <w:t>не</w:t>
      </w:r>
      <w:r w:rsidR="00BC0787" w:rsidRPr="00BC0787">
        <w:t xml:space="preserve"> </w:t>
      </w:r>
      <w:r w:rsidRPr="00BC0787">
        <w:t>первый</w:t>
      </w:r>
      <w:r w:rsidR="00BC0787" w:rsidRPr="00BC0787">
        <w:t xml:space="preserve"> </w:t>
      </w:r>
      <w:r w:rsidRPr="00BC0787">
        <w:t>год</w:t>
      </w:r>
      <w:r w:rsidR="00BC0787" w:rsidRPr="00BC0787">
        <w:t xml:space="preserve"> </w:t>
      </w:r>
      <w:r w:rsidRPr="00BC0787">
        <w:t>предлагают</w:t>
      </w:r>
      <w:r w:rsidR="00BC0787" w:rsidRPr="00BC0787">
        <w:t xml:space="preserve"> </w:t>
      </w:r>
      <w:r w:rsidRPr="00BC0787">
        <w:t>ввести,</w:t>
      </w:r>
      <w:r w:rsidR="00BC0787" w:rsidRPr="00BC0787">
        <w:t xml:space="preserve"> </w:t>
      </w:r>
      <w:r w:rsidRPr="00BC0787">
        <w:t>так</w:t>
      </w:r>
      <w:r w:rsidR="00BC0787" w:rsidRPr="00BC0787">
        <w:t xml:space="preserve"> </w:t>
      </w:r>
      <w:r w:rsidRPr="00BC0787">
        <w:t>называемую,</w:t>
      </w:r>
      <w:r w:rsidR="00BC0787" w:rsidRPr="00BC0787">
        <w:t xml:space="preserve"> </w:t>
      </w:r>
      <w:r w:rsidRPr="00BC0787">
        <w:t>13-ую</w:t>
      </w:r>
      <w:r w:rsidR="00BC0787" w:rsidRPr="00BC0787">
        <w:t xml:space="preserve"> </w:t>
      </w:r>
      <w:r w:rsidRPr="00BC0787">
        <w:t>пенсию.</w:t>
      </w:r>
      <w:r w:rsidR="00BC0787" w:rsidRPr="00BC0787">
        <w:t xml:space="preserve"> </w:t>
      </w:r>
      <w:r w:rsidRPr="00BC0787">
        <w:t>Проекты</w:t>
      </w:r>
      <w:r w:rsidR="00BC0787" w:rsidRPr="00BC0787">
        <w:t xml:space="preserve"> </w:t>
      </w:r>
      <w:r w:rsidRPr="00BC0787">
        <w:t>законов</w:t>
      </w:r>
      <w:r w:rsidR="00BC0787" w:rsidRPr="00BC0787">
        <w:t xml:space="preserve"> </w:t>
      </w:r>
      <w:r w:rsidRPr="00BC0787">
        <w:t>с</w:t>
      </w:r>
      <w:r w:rsidR="00BC0787" w:rsidRPr="00BC0787">
        <w:t xml:space="preserve"> </w:t>
      </w:r>
      <w:r w:rsidRPr="00BC0787">
        <w:t>идеей</w:t>
      </w:r>
      <w:r w:rsidR="00BC0787" w:rsidRPr="00BC0787">
        <w:t xml:space="preserve"> </w:t>
      </w:r>
      <w:r w:rsidRPr="00BC0787">
        <w:t>реализации</w:t>
      </w:r>
      <w:r w:rsidR="00BC0787" w:rsidRPr="00BC0787">
        <w:t xml:space="preserve"> </w:t>
      </w:r>
      <w:r w:rsidRPr="00BC0787">
        <w:t>данной</w:t>
      </w:r>
      <w:r w:rsidR="00BC0787" w:rsidRPr="00BC0787">
        <w:t xml:space="preserve"> </w:t>
      </w:r>
      <w:r w:rsidRPr="00BC0787">
        <w:t>инициативы</w:t>
      </w:r>
      <w:r w:rsidR="00BC0787" w:rsidRPr="00BC0787">
        <w:t xml:space="preserve"> </w:t>
      </w:r>
      <w:r w:rsidRPr="00BC0787">
        <w:t>регулярно</w:t>
      </w:r>
      <w:r w:rsidR="00BC0787" w:rsidRPr="00BC0787">
        <w:t xml:space="preserve"> </w:t>
      </w:r>
      <w:r w:rsidRPr="00BC0787">
        <w:t>попадают</w:t>
      </w:r>
      <w:r w:rsidR="00BC0787" w:rsidRPr="00BC0787">
        <w:t xml:space="preserve"> </w:t>
      </w:r>
      <w:r w:rsidRPr="00BC0787">
        <w:t>в</w:t>
      </w:r>
      <w:r w:rsidR="00BC0787" w:rsidRPr="00BC0787">
        <w:t xml:space="preserve"> </w:t>
      </w:r>
      <w:r w:rsidRPr="00BC0787">
        <w:t>Госдуму,</w:t>
      </w:r>
      <w:r w:rsidR="00BC0787" w:rsidRPr="00BC0787">
        <w:t xml:space="preserve"> </w:t>
      </w:r>
      <w:r w:rsidRPr="00BC0787">
        <w:t>сообщает</w:t>
      </w:r>
      <w:r w:rsidR="00BC0787" w:rsidRPr="00BC0787">
        <w:t xml:space="preserve"> </w:t>
      </w:r>
      <w:r w:rsidRPr="00BC0787">
        <w:t>ИА</w:t>
      </w:r>
      <w:r w:rsidR="00BC0787" w:rsidRPr="00BC0787">
        <w:t xml:space="preserve"> </w:t>
      </w:r>
      <w:r w:rsidRPr="00BC0787">
        <w:t>DEITA.RU.</w:t>
      </w:r>
      <w:bookmarkEnd w:id="111"/>
    </w:p>
    <w:p w14:paraId="4677142C" w14:textId="77777777" w:rsidR="009C486F" w:rsidRPr="00BC0787" w:rsidRDefault="009C486F" w:rsidP="009C486F">
      <w:r w:rsidRPr="00BC0787">
        <w:t>Этот</w:t>
      </w:r>
      <w:r w:rsidR="00BC0787" w:rsidRPr="00BC0787">
        <w:t xml:space="preserve"> </w:t>
      </w:r>
      <w:r w:rsidRPr="00BC0787">
        <w:t>год</w:t>
      </w:r>
      <w:r w:rsidR="00BC0787" w:rsidRPr="00BC0787">
        <w:t xml:space="preserve"> </w:t>
      </w:r>
      <w:r w:rsidRPr="00BC0787">
        <w:t>не</w:t>
      </w:r>
      <w:r w:rsidR="00BC0787" w:rsidRPr="00BC0787">
        <w:t xml:space="preserve"> </w:t>
      </w:r>
      <w:r w:rsidRPr="00BC0787">
        <w:t>стал</w:t>
      </w:r>
      <w:r w:rsidR="00BC0787" w:rsidRPr="00BC0787">
        <w:t xml:space="preserve"> </w:t>
      </w:r>
      <w:r w:rsidRPr="00BC0787">
        <w:t>исключением</w:t>
      </w:r>
      <w:r w:rsidR="00BC0787" w:rsidRPr="00BC0787">
        <w:t xml:space="preserve"> </w:t>
      </w:r>
      <w:r w:rsidRPr="00BC0787">
        <w:t>и</w:t>
      </w:r>
      <w:r w:rsidR="00BC0787" w:rsidRPr="00BC0787">
        <w:t xml:space="preserve"> </w:t>
      </w:r>
      <w:r w:rsidRPr="00BC0787">
        <w:t>недавно</w:t>
      </w:r>
      <w:r w:rsidR="00BC0787" w:rsidRPr="00BC0787">
        <w:t xml:space="preserve"> </w:t>
      </w:r>
      <w:r w:rsidRPr="00BC0787">
        <w:t>в</w:t>
      </w:r>
      <w:r w:rsidR="00BC0787" w:rsidRPr="00BC0787">
        <w:t xml:space="preserve"> </w:t>
      </w:r>
      <w:r w:rsidRPr="00BC0787">
        <w:t>нижнюю</w:t>
      </w:r>
      <w:r w:rsidR="00BC0787" w:rsidRPr="00BC0787">
        <w:t xml:space="preserve"> </w:t>
      </w:r>
      <w:r w:rsidRPr="00BC0787">
        <w:t>палату</w:t>
      </w:r>
      <w:r w:rsidR="00BC0787" w:rsidRPr="00BC0787">
        <w:t xml:space="preserve"> </w:t>
      </w:r>
      <w:r w:rsidRPr="00BC0787">
        <w:t>российского</w:t>
      </w:r>
      <w:r w:rsidR="00BC0787" w:rsidRPr="00BC0787">
        <w:t xml:space="preserve"> </w:t>
      </w:r>
      <w:r w:rsidRPr="00BC0787">
        <w:t>парламента</w:t>
      </w:r>
      <w:r w:rsidR="00BC0787" w:rsidRPr="00BC0787">
        <w:t xml:space="preserve"> </w:t>
      </w:r>
      <w:r w:rsidRPr="00BC0787">
        <w:t>поступил</w:t>
      </w:r>
      <w:r w:rsidR="00BC0787" w:rsidRPr="00BC0787">
        <w:t xml:space="preserve"> </w:t>
      </w:r>
      <w:r w:rsidRPr="00BC0787">
        <w:t>законопроект</w:t>
      </w:r>
      <w:r w:rsidR="00BC0787" w:rsidRPr="00BC0787">
        <w:t xml:space="preserve"> </w:t>
      </w:r>
      <w:r w:rsidRPr="00BC0787">
        <w:t>о</w:t>
      </w:r>
      <w:r w:rsidR="00BC0787" w:rsidRPr="00BC0787">
        <w:t xml:space="preserve"> </w:t>
      </w:r>
      <w:r w:rsidRPr="00BC0787">
        <w:t>закреплении</w:t>
      </w:r>
      <w:r w:rsidR="00BC0787" w:rsidRPr="00BC0787">
        <w:t xml:space="preserve"> </w:t>
      </w:r>
      <w:r w:rsidRPr="00BC0787">
        <w:t>ещ</w:t>
      </w:r>
      <w:r w:rsidR="00BC0787" w:rsidRPr="00BC0787">
        <w:t xml:space="preserve">е </w:t>
      </w:r>
      <w:r w:rsidRPr="00BC0787">
        <w:t>одной</w:t>
      </w:r>
      <w:r w:rsidR="00BC0787" w:rsidRPr="00BC0787">
        <w:t xml:space="preserve"> </w:t>
      </w:r>
      <w:r w:rsidRPr="00BC0787">
        <w:t>меры</w:t>
      </w:r>
      <w:r w:rsidR="00BC0787" w:rsidRPr="00BC0787">
        <w:t xml:space="preserve"> </w:t>
      </w:r>
      <w:r w:rsidRPr="00BC0787">
        <w:t>прямой</w:t>
      </w:r>
      <w:r w:rsidR="00BC0787" w:rsidRPr="00BC0787">
        <w:t xml:space="preserve"> </w:t>
      </w:r>
      <w:r w:rsidRPr="00BC0787">
        <w:t>финансовой</w:t>
      </w:r>
      <w:r w:rsidR="00BC0787" w:rsidRPr="00BC0787">
        <w:t xml:space="preserve"> </w:t>
      </w:r>
      <w:r w:rsidRPr="00BC0787">
        <w:t>поддержки</w:t>
      </w:r>
      <w:r w:rsidR="00BC0787" w:rsidRPr="00BC0787">
        <w:t xml:space="preserve"> </w:t>
      </w:r>
      <w:r w:rsidRPr="00BC0787">
        <w:t>наиболее</w:t>
      </w:r>
      <w:r w:rsidR="00BC0787" w:rsidRPr="00BC0787">
        <w:t xml:space="preserve"> </w:t>
      </w:r>
      <w:r w:rsidRPr="00BC0787">
        <w:t>уязвимой</w:t>
      </w:r>
      <w:r w:rsidR="00BC0787" w:rsidRPr="00BC0787">
        <w:t xml:space="preserve"> </w:t>
      </w:r>
      <w:r w:rsidRPr="00BC0787">
        <w:t>прослойки</w:t>
      </w:r>
      <w:r w:rsidR="00BC0787" w:rsidRPr="00BC0787">
        <w:t xml:space="preserve"> </w:t>
      </w:r>
      <w:r w:rsidRPr="00BC0787">
        <w:t>населения,</w:t>
      </w:r>
      <w:r w:rsidR="00BC0787" w:rsidRPr="00BC0787">
        <w:t xml:space="preserve"> </w:t>
      </w:r>
      <w:r w:rsidRPr="00BC0787">
        <w:t>а</w:t>
      </w:r>
      <w:r w:rsidR="00BC0787" w:rsidRPr="00BC0787">
        <w:t xml:space="preserve"> </w:t>
      </w:r>
      <w:r w:rsidRPr="00BC0787">
        <w:t>именно</w:t>
      </w:r>
      <w:r w:rsidR="00BC0787" w:rsidRPr="00BC0787">
        <w:t xml:space="preserve"> </w:t>
      </w:r>
      <w:r w:rsidRPr="00BC0787">
        <w:t>пенсионеров</w:t>
      </w:r>
      <w:r w:rsidR="00BC0787" w:rsidRPr="00BC0787">
        <w:t xml:space="preserve"> </w:t>
      </w:r>
      <w:r w:rsidRPr="00BC0787">
        <w:t>в</w:t>
      </w:r>
      <w:r w:rsidR="00BC0787" w:rsidRPr="00BC0787">
        <w:t xml:space="preserve"> </w:t>
      </w:r>
      <w:r w:rsidRPr="00BC0787">
        <w:t>виде</w:t>
      </w:r>
      <w:r w:rsidR="00BC0787" w:rsidRPr="00BC0787">
        <w:t xml:space="preserve"> </w:t>
      </w:r>
      <w:r w:rsidRPr="00BC0787">
        <w:t>дополнительной</w:t>
      </w:r>
      <w:r w:rsidR="00BC0787" w:rsidRPr="00BC0787">
        <w:t xml:space="preserve"> </w:t>
      </w:r>
      <w:r w:rsidRPr="00BC0787">
        <w:t>пенсии.</w:t>
      </w:r>
    </w:p>
    <w:p w14:paraId="614DC448" w14:textId="77777777" w:rsidR="009C486F" w:rsidRPr="00BC0787" w:rsidRDefault="009C486F" w:rsidP="009C486F">
      <w:r w:rsidRPr="00BC0787">
        <w:t>Существует</w:t>
      </w:r>
      <w:r w:rsidR="00BC0787" w:rsidRPr="00BC0787">
        <w:t xml:space="preserve"> </w:t>
      </w:r>
      <w:r w:rsidRPr="00BC0787">
        <w:t>два</w:t>
      </w:r>
      <w:r w:rsidR="00BC0787" w:rsidRPr="00BC0787">
        <w:t xml:space="preserve"> </w:t>
      </w:r>
      <w:r w:rsidRPr="00BC0787">
        <w:t>основных</w:t>
      </w:r>
      <w:r w:rsidR="00BC0787" w:rsidRPr="00BC0787">
        <w:t xml:space="preserve"> </w:t>
      </w:r>
      <w:r w:rsidRPr="00BC0787">
        <w:t>варианта</w:t>
      </w:r>
      <w:r w:rsidR="00BC0787" w:rsidRPr="00BC0787">
        <w:t xml:space="preserve"> </w:t>
      </w:r>
      <w:r w:rsidRPr="00BC0787">
        <w:t>того,</w:t>
      </w:r>
      <w:r w:rsidR="00BC0787" w:rsidRPr="00BC0787">
        <w:t xml:space="preserve"> </w:t>
      </w:r>
      <w:r w:rsidRPr="00BC0787">
        <w:t>к</w:t>
      </w:r>
      <w:r w:rsidR="00BC0787" w:rsidRPr="00BC0787">
        <w:t xml:space="preserve"> </w:t>
      </w:r>
      <w:r w:rsidRPr="00BC0787">
        <w:t>чему</w:t>
      </w:r>
      <w:r w:rsidR="00BC0787" w:rsidRPr="00BC0787">
        <w:t xml:space="preserve"> </w:t>
      </w:r>
      <w:r w:rsidRPr="00BC0787">
        <w:t>именно</w:t>
      </w:r>
      <w:r w:rsidR="00BC0787" w:rsidRPr="00BC0787">
        <w:t xml:space="preserve"> </w:t>
      </w:r>
      <w:r w:rsidRPr="00BC0787">
        <w:t>должна</w:t>
      </w:r>
      <w:r w:rsidR="00BC0787" w:rsidRPr="00BC0787">
        <w:t xml:space="preserve"> </w:t>
      </w:r>
      <w:r w:rsidRPr="00BC0787">
        <w:t>быть</w:t>
      </w:r>
      <w:r w:rsidR="00BC0787" w:rsidRPr="00BC0787">
        <w:t xml:space="preserve"> </w:t>
      </w:r>
      <w:r w:rsidRPr="00BC0787">
        <w:t>приурочена</w:t>
      </w:r>
      <w:r w:rsidR="00BC0787" w:rsidRPr="00BC0787">
        <w:t xml:space="preserve"> </w:t>
      </w:r>
      <w:r w:rsidRPr="00BC0787">
        <w:t>данная</w:t>
      </w:r>
      <w:r w:rsidR="00BC0787" w:rsidRPr="00BC0787">
        <w:t xml:space="preserve"> </w:t>
      </w:r>
      <w:r w:rsidRPr="00BC0787">
        <w:t>гипотетическая</w:t>
      </w:r>
      <w:r w:rsidR="00BC0787" w:rsidRPr="00BC0787">
        <w:t xml:space="preserve"> </w:t>
      </w:r>
      <w:r w:rsidRPr="00BC0787">
        <w:t>выплата.</w:t>
      </w:r>
      <w:r w:rsidR="00BC0787" w:rsidRPr="00BC0787">
        <w:t xml:space="preserve"> </w:t>
      </w:r>
      <w:r w:rsidRPr="00BC0787">
        <w:t>Одни</w:t>
      </w:r>
      <w:r w:rsidR="00BC0787" w:rsidRPr="00BC0787">
        <w:t xml:space="preserve"> </w:t>
      </w:r>
      <w:r w:rsidRPr="00BC0787">
        <w:t>законотворцы</w:t>
      </w:r>
      <w:r w:rsidR="00BC0787" w:rsidRPr="00BC0787">
        <w:t xml:space="preserve"> </w:t>
      </w:r>
      <w:r w:rsidRPr="00BC0787">
        <w:t>предлагают</w:t>
      </w:r>
      <w:r w:rsidR="00BC0787" w:rsidRPr="00BC0787">
        <w:t xml:space="preserve"> </w:t>
      </w:r>
      <w:r w:rsidRPr="00BC0787">
        <w:t>выдавать</w:t>
      </w:r>
      <w:r w:rsidR="00BC0787" w:rsidRPr="00BC0787">
        <w:t xml:space="preserve"> </w:t>
      </w:r>
      <w:r w:rsidRPr="00BC0787">
        <w:t>е</w:t>
      </w:r>
      <w:r w:rsidR="00BC0787" w:rsidRPr="00BC0787">
        <w:t xml:space="preserve">е </w:t>
      </w:r>
      <w:r w:rsidRPr="00BC0787">
        <w:t>в</w:t>
      </w:r>
      <w:r w:rsidR="00BC0787" w:rsidRPr="00BC0787">
        <w:t xml:space="preserve"> </w:t>
      </w:r>
      <w:r w:rsidRPr="00BC0787">
        <w:t>честь</w:t>
      </w:r>
      <w:r w:rsidR="00BC0787" w:rsidRPr="00BC0787">
        <w:t xml:space="preserve"> </w:t>
      </w:r>
      <w:r w:rsidRPr="00BC0787">
        <w:t>дня</w:t>
      </w:r>
      <w:r w:rsidR="00BC0787" w:rsidRPr="00BC0787">
        <w:t xml:space="preserve"> </w:t>
      </w:r>
      <w:r w:rsidRPr="00BC0787">
        <w:t>рождения</w:t>
      </w:r>
      <w:r w:rsidR="00BC0787" w:rsidRPr="00BC0787">
        <w:t xml:space="preserve"> </w:t>
      </w:r>
      <w:r w:rsidRPr="00BC0787">
        <w:t>пенсионера,</w:t>
      </w:r>
      <w:r w:rsidR="00BC0787" w:rsidRPr="00BC0787">
        <w:t xml:space="preserve"> </w:t>
      </w:r>
      <w:r w:rsidRPr="00BC0787">
        <w:t>а</w:t>
      </w:r>
      <w:r w:rsidR="00BC0787" w:rsidRPr="00BC0787">
        <w:t xml:space="preserve"> </w:t>
      </w:r>
      <w:r w:rsidRPr="00BC0787">
        <w:t>другие</w:t>
      </w:r>
      <w:r w:rsidR="00BC0787" w:rsidRPr="00BC0787">
        <w:t xml:space="preserve"> </w:t>
      </w:r>
      <w:r w:rsidRPr="00BC0787">
        <w:t>выступают</w:t>
      </w:r>
      <w:r w:rsidR="00BC0787" w:rsidRPr="00BC0787">
        <w:t xml:space="preserve"> </w:t>
      </w:r>
      <w:r w:rsidRPr="00BC0787">
        <w:t>за</w:t>
      </w:r>
      <w:r w:rsidR="00BC0787" w:rsidRPr="00BC0787">
        <w:t xml:space="preserve"> </w:t>
      </w:r>
      <w:r w:rsidRPr="00BC0787">
        <w:t>то,</w:t>
      </w:r>
      <w:r w:rsidR="00BC0787" w:rsidRPr="00BC0787">
        <w:t xml:space="preserve"> </w:t>
      </w:r>
      <w:r w:rsidRPr="00BC0787">
        <w:t>чтобы</w:t>
      </w:r>
      <w:r w:rsidR="00BC0787" w:rsidRPr="00BC0787">
        <w:t xml:space="preserve"> </w:t>
      </w:r>
      <w:r w:rsidRPr="00BC0787">
        <w:t>выдавать</w:t>
      </w:r>
      <w:r w:rsidR="00BC0787" w:rsidRPr="00BC0787">
        <w:t xml:space="preserve"> </w:t>
      </w:r>
      <w:r w:rsidRPr="00BC0787">
        <w:t>эти</w:t>
      </w:r>
      <w:r w:rsidR="00BC0787" w:rsidRPr="00BC0787">
        <w:t xml:space="preserve"> </w:t>
      </w:r>
      <w:r w:rsidRPr="00BC0787">
        <w:t>деньги</w:t>
      </w:r>
      <w:r w:rsidR="00BC0787" w:rsidRPr="00BC0787">
        <w:t xml:space="preserve"> </w:t>
      </w:r>
      <w:r w:rsidRPr="00BC0787">
        <w:t>перед</w:t>
      </w:r>
      <w:r w:rsidR="00BC0787" w:rsidRPr="00BC0787">
        <w:t xml:space="preserve"> </w:t>
      </w:r>
      <w:r w:rsidRPr="00BC0787">
        <w:t>Новым</w:t>
      </w:r>
      <w:r w:rsidR="00BC0787" w:rsidRPr="00BC0787">
        <w:t xml:space="preserve"> </w:t>
      </w:r>
      <w:r w:rsidRPr="00BC0787">
        <w:t>годом.</w:t>
      </w:r>
    </w:p>
    <w:p w14:paraId="7F6FF85C" w14:textId="77777777" w:rsidR="009C486F" w:rsidRPr="00BC0787" w:rsidRDefault="009C486F" w:rsidP="009C486F">
      <w:r w:rsidRPr="00BC0787">
        <w:t>В</w:t>
      </w:r>
      <w:r w:rsidR="00BC0787" w:rsidRPr="00BC0787">
        <w:t xml:space="preserve"> </w:t>
      </w:r>
      <w:r w:rsidRPr="00BC0787">
        <w:t>обоих</w:t>
      </w:r>
      <w:r w:rsidR="00BC0787" w:rsidRPr="00BC0787">
        <w:t xml:space="preserve"> </w:t>
      </w:r>
      <w:r w:rsidRPr="00BC0787">
        <w:t>случаях</w:t>
      </w:r>
      <w:r w:rsidR="00BC0787" w:rsidRPr="00BC0787">
        <w:t xml:space="preserve"> </w:t>
      </w:r>
      <w:r w:rsidRPr="00BC0787">
        <w:t>речь</w:t>
      </w:r>
      <w:r w:rsidR="00BC0787" w:rsidRPr="00BC0787">
        <w:t xml:space="preserve"> </w:t>
      </w:r>
      <w:r w:rsidRPr="00BC0787">
        <w:t>ид</w:t>
      </w:r>
      <w:r w:rsidR="00BC0787" w:rsidRPr="00BC0787">
        <w:t>е</w:t>
      </w:r>
      <w:r w:rsidRPr="00BC0787">
        <w:t>т</w:t>
      </w:r>
      <w:r w:rsidR="00BC0787" w:rsidRPr="00BC0787">
        <w:t xml:space="preserve"> </w:t>
      </w:r>
      <w:r w:rsidRPr="00BC0787">
        <w:t>о</w:t>
      </w:r>
      <w:r w:rsidR="00BC0787" w:rsidRPr="00BC0787">
        <w:t xml:space="preserve"> </w:t>
      </w:r>
      <w:r w:rsidRPr="00BC0787">
        <w:t>выплате</w:t>
      </w:r>
      <w:r w:rsidR="00BC0787" w:rsidRPr="00BC0787">
        <w:t xml:space="preserve"> </w:t>
      </w:r>
      <w:r w:rsidRPr="00BC0787">
        <w:t>дополнительной</w:t>
      </w:r>
      <w:r w:rsidR="00BC0787" w:rsidRPr="00BC0787">
        <w:t xml:space="preserve"> </w:t>
      </w:r>
      <w:r w:rsidRPr="00BC0787">
        <w:t>пенсии</w:t>
      </w:r>
      <w:r w:rsidR="00BC0787" w:rsidRPr="00BC0787">
        <w:t xml:space="preserve"> </w:t>
      </w:r>
      <w:r w:rsidRPr="00BC0787">
        <w:t>в</w:t>
      </w:r>
      <w:r w:rsidR="00BC0787" w:rsidRPr="00BC0787">
        <w:t xml:space="preserve"> </w:t>
      </w:r>
      <w:r w:rsidRPr="00BC0787">
        <w:t>том</w:t>
      </w:r>
      <w:r w:rsidR="00BC0787" w:rsidRPr="00BC0787">
        <w:t xml:space="preserve"> </w:t>
      </w:r>
      <w:r w:rsidRPr="00BC0787">
        <w:t>же</w:t>
      </w:r>
      <w:r w:rsidR="00BC0787" w:rsidRPr="00BC0787">
        <w:t xml:space="preserve"> </w:t>
      </w:r>
      <w:r w:rsidRPr="00BC0787">
        <w:t>самом</w:t>
      </w:r>
      <w:r w:rsidR="00BC0787" w:rsidRPr="00BC0787">
        <w:t xml:space="preserve"> </w:t>
      </w:r>
      <w:r w:rsidRPr="00BC0787">
        <w:t>объ</w:t>
      </w:r>
      <w:r w:rsidR="00BC0787" w:rsidRPr="00BC0787">
        <w:t>е</w:t>
      </w:r>
      <w:r w:rsidRPr="00BC0787">
        <w:t>ме,</w:t>
      </w:r>
      <w:r w:rsidR="00BC0787" w:rsidRPr="00BC0787">
        <w:t xml:space="preserve"> </w:t>
      </w:r>
      <w:r w:rsidRPr="00BC0787">
        <w:t>который</w:t>
      </w:r>
      <w:r w:rsidR="00BC0787" w:rsidRPr="00BC0787">
        <w:t xml:space="preserve"> </w:t>
      </w:r>
      <w:r w:rsidRPr="00BC0787">
        <w:t>человек</w:t>
      </w:r>
      <w:r w:rsidR="00BC0787" w:rsidRPr="00BC0787">
        <w:t xml:space="preserve"> </w:t>
      </w:r>
      <w:r w:rsidRPr="00BC0787">
        <w:t>получает</w:t>
      </w:r>
      <w:r w:rsidR="00BC0787" w:rsidRPr="00BC0787">
        <w:t xml:space="preserve"> </w:t>
      </w:r>
      <w:r w:rsidRPr="00BC0787">
        <w:t>е</w:t>
      </w:r>
      <w:r w:rsidR="00BC0787" w:rsidRPr="00BC0787">
        <w:t xml:space="preserve">е </w:t>
      </w:r>
      <w:r w:rsidRPr="00BC0787">
        <w:t>обычно.</w:t>
      </w:r>
      <w:r w:rsidR="00BC0787" w:rsidRPr="00BC0787">
        <w:t xml:space="preserve"> </w:t>
      </w:r>
      <w:r w:rsidRPr="00BC0787">
        <w:t>Таким</w:t>
      </w:r>
      <w:r w:rsidR="00BC0787" w:rsidRPr="00BC0787">
        <w:t xml:space="preserve"> </w:t>
      </w:r>
      <w:r w:rsidRPr="00BC0787">
        <w:t>образом,</w:t>
      </w:r>
      <w:r w:rsidR="00BC0787" w:rsidRPr="00BC0787">
        <w:t xml:space="preserve"> </w:t>
      </w:r>
      <w:r w:rsidRPr="00BC0787">
        <w:t>если</w:t>
      </w:r>
      <w:r w:rsidR="00BC0787" w:rsidRPr="00BC0787">
        <w:t xml:space="preserve"> </w:t>
      </w:r>
      <w:r w:rsidRPr="00BC0787">
        <w:t>депутаты</w:t>
      </w:r>
      <w:r w:rsidR="00BC0787" w:rsidRPr="00BC0787">
        <w:t xml:space="preserve"> </w:t>
      </w:r>
      <w:r w:rsidRPr="00BC0787">
        <w:t>одобрят</w:t>
      </w:r>
      <w:r w:rsidR="00BC0787" w:rsidRPr="00BC0787">
        <w:t xml:space="preserve"> </w:t>
      </w:r>
      <w:r w:rsidRPr="00BC0787">
        <w:t>эту</w:t>
      </w:r>
      <w:r w:rsidR="00BC0787" w:rsidRPr="00BC0787">
        <w:t xml:space="preserve"> </w:t>
      </w:r>
      <w:r w:rsidRPr="00BC0787">
        <w:t>идею,</w:t>
      </w:r>
      <w:r w:rsidR="00BC0787" w:rsidRPr="00BC0787">
        <w:t xml:space="preserve"> </w:t>
      </w:r>
      <w:r w:rsidRPr="00BC0787">
        <w:t>представители</w:t>
      </w:r>
      <w:r w:rsidR="00BC0787" w:rsidRPr="00BC0787">
        <w:t xml:space="preserve"> </w:t>
      </w:r>
      <w:r w:rsidRPr="00BC0787">
        <w:t>старшего</w:t>
      </w:r>
      <w:r w:rsidR="00BC0787" w:rsidRPr="00BC0787">
        <w:t xml:space="preserve"> </w:t>
      </w:r>
      <w:r w:rsidRPr="00BC0787">
        <w:t>поколения</w:t>
      </w:r>
      <w:r w:rsidR="00BC0787" w:rsidRPr="00BC0787">
        <w:t xml:space="preserve"> </w:t>
      </w:r>
      <w:r w:rsidRPr="00BC0787">
        <w:t>смогут</w:t>
      </w:r>
      <w:r w:rsidR="00BC0787" w:rsidRPr="00BC0787">
        <w:t xml:space="preserve"> </w:t>
      </w:r>
      <w:r w:rsidRPr="00BC0787">
        <w:t>получать</w:t>
      </w:r>
      <w:r w:rsidR="00BC0787" w:rsidRPr="00BC0787">
        <w:t xml:space="preserve"> </w:t>
      </w:r>
      <w:r w:rsidRPr="00BC0787">
        <w:t>раз</w:t>
      </w:r>
      <w:r w:rsidR="00BC0787" w:rsidRPr="00BC0787">
        <w:t xml:space="preserve"> </w:t>
      </w:r>
      <w:r w:rsidRPr="00BC0787">
        <w:t>в</w:t>
      </w:r>
      <w:r w:rsidR="00BC0787" w:rsidRPr="00BC0787">
        <w:t xml:space="preserve"> </w:t>
      </w:r>
      <w:r w:rsidRPr="00BC0787">
        <w:t>год</w:t>
      </w:r>
      <w:r w:rsidR="00BC0787" w:rsidRPr="00BC0787">
        <w:t xml:space="preserve"> </w:t>
      </w:r>
      <w:r w:rsidRPr="00BC0787">
        <w:t>денежный</w:t>
      </w:r>
      <w:r w:rsidR="00BC0787" w:rsidRPr="00BC0787">
        <w:t xml:space="preserve"> </w:t>
      </w:r>
      <w:r w:rsidRPr="00BC0787">
        <w:t>бонус</w:t>
      </w:r>
      <w:r w:rsidR="00BC0787" w:rsidRPr="00BC0787">
        <w:t xml:space="preserve"> </w:t>
      </w:r>
      <w:r w:rsidRPr="00BC0787">
        <w:t>в</w:t>
      </w:r>
      <w:r w:rsidR="00BC0787" w:rsidRPr="00BC0787">
        <w:t xml:space="preserve"> </w:t>
      </w:r>
      <w:r w:rsidRPr="00BC0787">
        <w:t>размере</w:t>
      </w:r>
      <w:r w:rsidR="00BC0787" w:rsidRPr="00BC0787">
        <w:t xml:space="preserve"> </w:t>
      </w:r>
      <w:r w:rsidRPr="00BC0787">
        <w:t>около</w:t>
      </w:r>
      <w:r w:rsidR="00BC0787" w:rsidRPr="00BC0787">
        <w:t xml:space="preserve"> </w:t>
      </w:r>
      <w:r w:rsidRPr="00BC0787">
        <w:t>20</w:t>
      </w:r>
      <w:r w:rsidR="00BC0787" w:rsidRPr="00BC0787">
        <w:t xml:space="preserve"> </w:t>
      </w:r>
      <w:r w:rsidRPr="00BC0787">
        <w:t>тысяч</w:t>
      </w:r>
      <w:r w:rsidR="00BC0787" w:rsidRPr="00BC0787">
        <w:t xml:space="preserve"> </w:t>
      </w:r>
      <w:r w:rsidRPr="00BC0787">
        <w:t>рублей.</w:t>
      </w:r>
    </w:p>
    <w:p w14:paraId="0597EB72" w14:textId="77777777" w:rsidR="009C486F" w:rsidRPr="00BC0787" w:rsidRDefault="009C486F" w:rsidP="009C486F">
      <w:r w:rsidRPr="00BC0787">
        <w:t>В</w:t>
      </w:r>
      <w:r w:rsidR="00BC0787" w:rsidRPr="00BC0787">
        <w:t xml:space="preserve"> </w:t>
      </w:r>
      <w:r w:rsidRPr="00BC0787">
        <w:t>этом</w:t>
      </w:r>
      <w:r w:rsidR="00BC0787" w:rsidRPr="00BC0787">
        <w:t xml:space="preserve"> </w:t>
      </w:r>
      <w:r w:rsidRPr="00BC0787">
        <w:t>году</w:t>
      </w:r>
      <w:r w:rsidR="00BC0787" w:rsidRPr="00BC0787">
        <w:t xml:space="preserve"> </w:t>
      </w:r>
      <w:r w:rsidRPr="00BC0787">
        <w:t>никакого</w:t>
      </w:r>
      <w:r w:rsidR="00BC0787" w:rsidRPr="00BC0787">
        <w:t xml:space="preserve"> </w:t>
      </w:r>
      <w:r w:rsidRPr="00BC0787">
        <w:t>решения</w:t>
      </w:r>
      <w:r w:rsidR="00BC0787" w:rsidRPr="00BC0787">
        <w:t xml:space="preserve"> </w:t>
      </w:r>
      <w:r w:rsidRPr="00BC0787">
        <w:t>относительно</w:t>
      </w:r>
      <w:r w:rsidR="00BC0787" w:rsidRPr="00BC0787">
        <w:t xml:space="preserve"> </w:t>
      </w:r>
      <w:r w:rsidRPr="00BC0787">
        <w:t>выплаты</w:t>
      </w:r>
      <w:r w:rsidR="00BC0787" w:rsidRPr="00BC0787">
        <w:t xml:space="preserve"> </w:t>
      </w:r>
      <w:r w:rsidRPr="00BC0787">
        <w:t>13-ой</w:t>
      </w:r>
      <w:r w:rsidR="00BC0787" w:rsidRPr="00BC0787">
        <w:t xml:space="preserve"> </w:t>
      </w:r>
      <w:r w:rsidRPr="00BC0787">
        <w:t>пенсии</w:t>
      </w:r>
      <w:r w:rsidR="00BC0787" w:rsidRPr="00BC0787">
        <w:t xml:space="preserve"> </w:t>
      </w:r>
      <w:r w:rsidRPr="00BC0787">
        <w:t>всем</w:t>
      </w:r>
      <w:r w:rsidR="00BC0787" w:rsidRPr="00BC0787">
        <w:t xml:space="preserve"> </w:t>
      </w:r>
      <w:r w:rsidRPr="00BC0787">
        <w:t>пенсионерам</w:t>
      </w:r>
      <w:r w:rsidR="00BC0787" w:rsidRPr="00BC0787">
        <w:t xml:space="preserve"> </w:t>
      </w:r>
      <w:r w:rsidRPr="00BC0787">
        <w:t>ещ</w:t>
      </w:r>
      <w:r w:rsidR="00BC0787" w:rsidRPr="00BC0787">
        <w:t xml:space="preserve">е </w:t>
      </w:r>
      <w:r w:rsidRPr="00BC0787">
        <w:t>не</w:t>
      </w:r>
      <w:r w:rsidR="00BC0787" w:rsidRPr="00BC0787">
        <w:t xml:space="preserve"> </w:t>
      </w:r>
      <w:r w:rsidRPr="00BC0787">
        <w:t>принято.</w:t>
      </w:r>
      <w:r w:rsidR="00BC0787" w:rsidRPr="00BC0787">
        <w:t xml:space="preserve"> </w:t>
      </w:r>
      <w:r w:rsidRPr="00BC0787">
        <w:t>Однако,</w:t>
      </w:r>
      <w:r w:rsidR="00BC0787" w:rsidRPr="00BC0787">
        <w:t xml:space="preserve"> </w:t>
      </w:r>
      <w:r w:rsidRPr="00BC0787">
        <w:t>пока</w:t>
      </w:r>
      <w:r w:rsidR="00BC0787" w:rsidRPr="00BC0787">
        <w:t xml:space="preserve"> </w:t>
      </w:r>
      <w:r w:rsidRPr="00BC0787">
        <w:t>также</w:t>
      </w:r>
      <w:r w:rsidR="00BC0787" w:rsidRPr="00BC0787">
        <w:t xml:space="preserve"> </w:t>
      </w:r>
      <w:r w:rsidRPr="00BC0787">
        <w:t>нет</w:t>
      </w:r>
      <w:r w:rsidR="00BC0787" w:rsidRPr="00BC0787">
        <w:t xml:space="preserve"> </w:t>
      </w:r>
      <w:r w:rsidRPr="00BC0787">
        <w:t>никаких</w:t>
      </w:r>
      <w:r w:rsidR="00BC0787" w:rsidRPr="00BC0787">
        <w:t xml:space="preserve"> </w:t>
      </w:r>
      <w:r w:rsidRPr="00BC0787">
        <w:t>оснований</w:t>
      </w:r>
      <w:r w:rsidR="00BC0787" w:rsidRPr="00BC0787">
        <w:t xml:space="preserve"> </w:t>
      </w:r>
      <w:r w:rsidRPr="00BC0787">
        <w:t>полагать,</w:t>
      </w:r>
      <w:r w:rsidR="00BC0787" w:rsidRPr="00BC0787">
        <w:t xml:space="preserve"> </w:t>
      </w:r>
      <w:r w:rsidRPr="00BC0787">
        <w:t>что</w:t>
      </w:r>
      <w:r w:rsidR="00BC0787" w:rsidRPr="00BC0787">
        <w:t xml:space="preserve"> </w:t>
      </w:r>
      <w:r w:rsidRPr="00BC0787">
        <w:t>она</w:t>
      </w:r>
      <w:r w:rsidR="00BC0787" w:rsidRPr="00BC0787">
        <w:t xml:space="preserve"> </w:t>
      </w:r>
      <w:r w:rsidRPr="00BC0787">
        <w:t>вообще</w:t>
      </w:r>
      <w:r w:rsidR="00BC0787" w:rsidRPr="00BC0787">
        <w:t xml:space="preserve"> </w:t>
      </w:r>
      <w:r w:rsidRPr="00BC0787">
        <w:t>будет.</w:t>
      </w:r>
      <w:r w:rsidR="00BC0787" w:rsidRPr="00BC0787">
        <w:t xml:space="preserve"> </w:t>
      </w:r>
      <w:r w:rsidRPr="00BC0787">
        <w:t>Вместе</w:t>
      </w:r>
      <w:r w:rsidR="00BC0787" w:rsidRPr="00BC0787">
        <w:t xml:space="preserve"> </w:t>
      </w:r>
      <w:r w:rsidRPr="00BC0787">
        <w:t>с</w:t>
      </w:r>
      <w:r w:rsidR="00BC0787" w:rsidRPr="00BC0787">
        <w:t xml:space="preserve"> </w:t>
      </w:r>
      <w:r w:rsidRPr="00BC0787">
        <w:t>тем,</w:t>
      </w:r>
      <w:r w:rsidR="00BC0787" w:rsidRPr="00BC0787">
        <w:t xml:space="preserve"> </w:t>
      </w:r>
      <w:r w:rsidRPr="00BC0787">
        <w:t>до</w:t>
      </w:r>
      <w:r w:rsidR="00BC0787" w:rsidRPr="00BC0787">
        <w:t xml:space="preserve"> </w:t>
      </w:r>
      <w:r w:rsidRPr="00BC0787">
        <w:t>Нового</w:t>
      </w:r>
      <w:r w:rsidR="00BC0787" w:rsidRPr="00BC0787">
        <w:t xml:space="preserve"> </w:t>
      </w:r>
      <w:r w:rsidRPr="00BC0787">
        <w:t>года</w:t>
      </w:r>
      <w:r w:rsidR="00BC0787" w:rsidRPr="00BC0787">
        <w:t xml:space="preserve"> </w:t>
      </w:r>
      <w:r w:rsidRPr="00BC0787">
        <w:t>ещ</w:t>
      </w:r>
      <w:r w:rsidR="00BC0787" w:rsidRPr="00BC0787">
        <w:t xml:space="preserve">е </w:t>
      </w:r>
      <w:r w:rsidRPr="00BC0787">
        <w:t>есть</w:t>
      </w:r>
      <w:r w:rsidR="00BC0787" w:rsidRPr="00BC0787">
        <w:t xml:space="preserve"> </w:t>
      </w:r>
      <w:r w:rsidRPr="00BC0787">
        <w:t>время</w:t>
      </w:r>
      <w:r w:rsidR="00BC0787" w:rsidRPr="00BC0787">
        <w:t xml:space="preserve"> </w:t>
      </w:r>
      <w:r w:rsidRPr="00BC0787">
        <w:t>и,</w:t>
      </w:r>
      <w:r w:rsidR="00BC0787" w:rsidRPr="00BC0787">
        <w:t xml:space="preserve"> </w:t>
      </w:r>
      <w:r w:rsidRPr="00BC0787">
        <w:t>возможно,</w:t>
      </w:r>
      <w:r w:rsidR="00BC0787" w:rsidRPr="00BC0787">
        <w:t xml:space="preserve"> </w:t>
      </w:r>
      <w:r w:rsidRPr="00BC0787">
        <w:t>власти</w:t>
      </w:r>
      <w:r w:rsidR="00BC0787" w:rsidRPr="00BC0787">
        <w:t xml:space="preserve"> </w:t>
      </w:r>
      <w:r w:rsidRPr="00BC0787">
        <w:t>вс</w:t>
      </w:r>
      <w:r w:rsidR="00BC0787" w:rsidRPr="00BC0787">
        <w:t xml:space="preserve">е </w:t>
      </w:r>
      <w:r w:rsidRPr="00BC0787">
        <w:t>же</w:t>
      </w:r>
      <w:r w:rsidR="00BC0787" w:rsidRPr="00BC0787">
        <w:t xml:space="preserve"> </w:t>
      </w:r>
      <w:r w:rsidRPr="00BC0787">
        <w:t>пойдут</w:t>
      </w:r>
      <w:r w:rsidR="00BC0787" w:rsidRPr="00BC0787">
        <w:t xml:space="preserve"> </w:t>
      </w:r>
      <w:r w:rsidRPr="00BC0787">
        <w:t>на</w:t>
      </w:r>
      <w:r w:rsidR="00BC0787" w:rsidRPr="00BC0787">
        <w:t xml:space="preserve"> </w:t>
      </w:r>
      <w:r w:rsidRPr="00BC0787">
        <w:t>этот</w:t>
      </w:r>
      <w:r w:rsidR="00BC0787" w:rsidRPr="00BC0787">
        <w:t xml:space="preserve"> </w:t>
      </w:r>
      <w:r w:rsidRPr="00BC0787">
        <w:t>шаг.</w:t>
      </w:r>
    </w:p>
    <w:p w14:paraId="30301802" w14:textId="77777777" w:rsidR="009C486F" w:rsidRPr="00BC0787" w:rsidRDefault="00812913" w:rsidP="009C486F">
      <w:hyperlink r:id="rId43" w:history="1">
        <w:r w:rsidR="009C486F" w:rsidRPr="00BC0787">
          <w:rPr>
            <w:rStyle w:val="a3"/>
          </w:rPr>
          <w:t>https://deita.ru/article/561205</w:t>
        </w:r>
      </w:hyperlink>
    </w:p>
    <w:p w14:paraId="4015C2EB" w14:textId="77777777" w:rsidR="00FA3982" w:rsidRPr="00BC0787" w:rsidRDefault="00FA3982" w:rsidP="00FA3982">
      <w:pPr>
        <w:pStyle w:val="2"/>
      </w:pPr>
      <w:bookmarkStart w:id="112" w:name="_Toc182463120"/>
      <w:r w:rsidRPr="00BC0787">
        <w:t>РБК</w:t>
      </w:r>
      <w:r w:rsidR="00BC0787" w:rsidRPr="00BC0787">
        <w:t xml:space="preserve"> </w:t>
      </w:r>
      <w:r w:rsidRPr="00BC0787">
        <w:t>Инвестиции,</w:t>
      </w:r>
      <w:r w:rsidR="00BC0787" w:rsidRPr="00BC0787">
        <w:t xml:space="preserve"> </w:t>
      </w:r>
      <w:r w:rsidRPr="00BC0787">
        <w:t>13.11.2024,</w:t>
      </w:r>
      <w:r w:rsidR="00BC0787" w:rsidRPr="00BC0787">
        <w:t xml:space="preserve"> </w:t>
      </w:r>
      <w:r w:rsidRPr="00BC0787">
        <w:t>Что</w:t>
      </w:r>
      <w:r w:rsidR="00BC0787" w:rsidRPr="00BC0787">
        <w:t xml:space="preserve"> </w:t>
      </w:r>
      <w:r w:rsidRPr="00BC0787">
        <w:t>такое</w:t>
      </w:r>
      <w:r w:rsidR="00BC0787" w:rsidRPr="00BC0787">
        <w:t xml:space="preserve"> «</w:t>
      </w:r>
      <w:r w:rsidRPr="00BC0787">
        <w:t>северная</w:t>
      </w:r>
      <w:r w:rsidR="00BC0787" w:rsidRPr="00BC0787">
        <w:t xml:space="preserve"> </w:t>
      </w:r>
      <w:r w:rsidRPr="00BC0787">
        <w:t>пенсия</w:t>
      </w:r>
      <w:r w:rsidR="00BC0787" w:rsidRPr="00BC0787">
        <w:t>»</w:t>
      </w:r>
      <w:r w:rsidRPr="00BC0787">
        <w:t>,</w:t>
      </w:r>
      <w:r w:rsidR="00BC0787" w:rsidRPr="00BC0787">
        <w:t xml:space="preserve"> </w:t>
      </w:r>
      <w:r w:rsidRPr="00BC0787">
        <w:t>кому</w:t>
      </w:r>
      <w:r w:rsidR="00BC0787" w:rsidRPr="00BC0787">
        <w:t xml:space="preserve"> </w:t>
      </w:r>
      <w:r w:rsidRPr="00BC0787">
        <w:t>положена</w:t>
      </w:r>
      <w:r w:rsidR="00BC0787" w:rsidRPr="00BC0787">
        <w:t xml:space="preserve"> </w:t>
      </w:r>
      <w:r w:rsidRPr="00BC0787">
        <w:t>и</w:t>
      </w:r>
      <w:r w:rsidR="00BC0787" w:rsidRPr="00BC0787">
        <w:t xml:space="preserve"> </w:t>
      </w:r>
      <w:r w:rsidRPr="00BC0787">
        <w:t>как</w:t>
      </w:r>
      <w:r w:rsidR="00BC0787" w:rsidRPr="00BC0787">
        <w:t xml:space="preserve"> </w:t>
      </w:r>
      <w:r w:rsidRPr="00BC0787">
        <w:t>получить</w:t>
      </w:r>
      <w:bookmarkEnd w:id="112"/>
    </w:p>
    <w:p w14:paraId="1DE38212" w14:textId="77777777" w:rsidR="00FA3982" w:rsidRPr="00BC0787" w:rsidRDefault="00FA3982" w:rsidP="00BC0787">
      <w:pPr>
        <w:pStyle w:val="3"/>
      </w:pPr>
      <w:bookmarkStart w:id="113" w:name="_Toc182463121"/>
      <w:r w:rsidRPr="00BC0787">
        <w:t>Ликбез</w:t>
      </w:r>
      <w:r w:rsidR="00BC0787" w:rsidRPr="00BC0787">
        <w:t xml:space="preserve"> «</w:t>
      </w:r>
      <w:r w:rsidRPr="00BC0787">
        <w:t>РБК</w:t>
      </w:r>
      <w:r w:rsidR="00BC0787" w:rsidRPr="00BC0787">
        <w:t xml:space="preserve"> </w:t>
      </w:r>
      <w:r w:rsidRPr="00BC0787">
        <w:t>Инвестиций</w:t>
      </w:r>
      <w:r w:rsidR="00BC0787" w:rsidRPr="00BC0787">
        <w:t xml:space="preserve">» </w:t>
      </w:r>
      <w:r w:rsidRPr="00BC0787">
        <w:t>-</w:t>
      </w:r>
      <w:r w:rsidR="00BC0787" w:rsidRPr="00BC0787">
        <w:t xml:space="preserve"> </w:t>
      </w:r>
      <w:r w:rsidRPr="00BC0787">
        <w:t>рассказываем,</w:t>
      </w:r>
      <w:r w:rsidR="00BC0787" w:rsidRPr="00BC0787">
        <w:t xml:space="preserve"> </w:t>
      </w:r>
      <w:r w:rsidRPr="00BC0787">
        <w:t>что</w:t>
      </w:r>
      <w:r w:rsidR="00BC0787" w:rsidRPr="00BC0787">
        <w:t xml:space="preserve"> </w:t>
      </w:r>
      <w:r w:rsidRPr="00BC0787">
        <w:t>такое</w:t>
      </w:r>
      <w:r w:rsidR="00BC0787" w:rsidRPr="00BC0787">
        <w:t xml:space="preserve"> «</w:t>
      </w:r>
      <w:r w:rsidRPr="00BC0787">
        <w:t>северная</w:t>
      </w:r>
      <w:r w:rsidR="00BC0787" w:rsidRPr="00BC0787">
        <w:t xml:space="preserve"> </w:t>
      </w:r>
      <w:r w:rsidRPr="00BC0787">
        <w:t>пенсия</w:t>
      </w:r>
      <w:r w:rsidR="00BC0787" w:rsidRPr="00BC0787">
        <w:t>»</w:t>
      </w:r>
      <w:r w:rsidRPr="00BC0787">
        <w:t>,</w:t>
      </w:r>
      <w:r w:rsidR="00BC0787" w:rsidRPr="00BC0787">
        <w:t xml:space="preserve"> </w:t>
      </w:r>
      <w:r w:rsidRPr="00BC0787">
        <w:t>в</w:t>
      </w:r>
      <w:r w:rsidR="00BC0787" w:rsidRPr="00BC0787">
        <w:t xml:space="preserve"> </w:t>
      </w:r>
      <w:r w:rsidRPr="00BC0787">
        <w:t>каких</w:t>
      </w:r>
      <w:r w:rsidR="00BC0787" w:rsidRPr="00BC0787">
        <w:t xml:space="preserve"> </w:t>
      </w:r>
      <w:r w:rsidRPr="00BC0787">
        <w:t>регионах</w:t>
      </w:r>
      <w:r w:rsidR="00BC0787" w:rsidRPr="00BC0787">
        <w:t xml:space="preserve"> </w:t>
      </w:r>
      <w:r w:rsidRPr="00BC0787">
        <w:t>выплачивается</w:t>
      </w:r>
      <w:r w:rsidR="00BC0787" w:rsidRPr="00BC0787">
        <w:t xml:space="preserve"> </w:t>
      </w:r>
      <w:r w:rsidRPr="00BC0787">
        <w:t>и</w:t>
      </w:r>
      <w:r w:rsidR="00BC0787" w:rsidRPr="00BC0787">
        <w:t xml:space="preserve"> </w:t>
      </w:r>
      <w:r w:rsidRPr="00BC0787">
        <w:t>кому</w:t>
      </w:r>
      <w:r w:rsidR="00BC0787" w:rsidRPr="00BC0787">
        <w:t xml:space="preserve"> </w:t>
      </w:r>
      <w:r w:rsidRPr="00BC0787">
        <w:t>положена.</w:t>
      </w:r>
      <w:r w:rsidR="00BC0787" w:rsidRPr="00BC0787">
        <w:t xml:space="preserve"> </w:t>
      </w:r>
      <w:r w:rsidRPr="00BC0787">
        <w:t>Подготовили</w:t>
      </w:r>
      <w:r w:rsidR="00BC0787" w:rsidRPr="00BC0787">
        <w:t xml:space="preserve"> </w:t>
      </w:r>
      <w:r w:rsidRPr="00BC0787">
        <w:t>справку-инструкцию,</w:t>
      </w:r>
      <w:r w:rsidR="00BC0787" w:rsidRPr="00BC0787">
        <w:t xml:space="preserve"> </w:t>
      </w:r>
      <w:r w:rsidRPr="00BC0787">
        <w:t>как</w:t>
      </w:r>
      <w:r w:rsidR="00BC0787" w:rsidRPr="00BC0787">
        <w:t xml:space="preserve"> </w:t>
      </w:r>
      <w:r w:rsidRPr="00BC0787">
        <w:t>самостоятельно</w:t>
      </w:r>
      <w:r w:rsidR="00BC0787" w:rsidRPr="00BC0787">
        <w:t xml:space="preserve"> </w:t>
      </w:r>
      <w:r w:rsidRPr="00BC0787">
        <w:t>рассчитать</w:t>
      </w:r>
      <w:r w:rsidR="00BC0787" w:rsidRPr="00BC0787">
        <w:t xml:space="preserve"> </w:t>
      </w:r>
      <w:r w:rsidRPr="00BC0787">
        <w:t>и</w:t>
      </w:r>
      <w:r w:rsidR="00BC0787" w:rsidRPr="00BC0787">
        <w:t xml:space="preserve"> </w:t>
      </w:r>
      <w:r w:rsidRPr="00BC0787">
        <w:t>какой</w:t>
      </w:r>
      <w:r w:rsidR="00BC0787" w:rsidRPr="00BC0787">
        <w:t xml:space="preserve"> </w:t>
      </w:r>
      <w:r w:rsidRPr="00BC0787">
        <w:t>стаж</w:t>
      </w:r>
      <w:r w:rsidR="00BC0787" w:rsidRPr="00BC0787">
        <w:t xml:space="preserve"> </w:t>
      </w:r>
      <w:r w:rsidRPr="00BC0787">
        <w:t>нужен</w:t>
      </w:r>
      <w:r w:rsidR="00BC0787" w:rsidRPr="00BC0787">
        <w:t xml:space="preserve"> </w:t>
      </w:r>
      <w:r w:rsidRPr="00BC0787">
        <w:t>для</w:t>
      </w:r>
      <w:r w:rsidR="00BC0787" w:rsidRPr="00BC0787">
        <w:t xml:space="preserve"> </w:t>
      </w:r>
      <w:r w:rsidRPr="00BC0787">
        <w:t>женщин</w:t>
      </w:r>
      <w:r w:rsidR="00BC0787" w:rsidRPr="00BC0787">
        <w:t xml:space="preserve"> </w:t>
      </w:r>
      <w:r w:rsidRPr="00BC0787">
        <w:t>и</w:t>
      </w:r>
      <w:r w:rsidR="00BC0787" w:rsidRPr="00BC0787">
        <w:t xml:space="preserve"> </w:t>
      </w:r>
      <w:r w:rsidRPr="00BC0787">
        <w:t>мужчин.</w:t>
      </w:r>
      <w:bookmarkEnd w:id="113"/>
    </w:p>
    <w:p w14:paraId="3C01B811" w14:textId="77777777" w:rsidR="00FA3982" w:rsidRPr="00BC0787" w:rsidRDefault="00FA3982" w:rsidP="00FA3982">
      <w:r w:rsidRPr="00BC0787">
        <w:t>Что</w:t>
      </w:r>
      <w:r w:rsidR="00BC0787" w:rsidRPr="00BC0787">
        <w:t xml:space="preserve"> </w:t>
      </w:r>
      <w:r w:rsidRPr="00BC0787">
        <w:t>такое</w:t>
      </w:r>
      <w:r w:rsidR="00BC0787" w:rsidRPr="00BC0787">
        <w:t xml:space="preserve"> </w:t>
      </w:r>
      <w:r w:rsidRPr="00BC0787">
        <w:t>северная</w:t>
      </w:r>
      <w:r w:rsidR="00BC0787" w:rsidRPr="00BC0787">
        <w:t xml:space="preserve"> </w:t>
      </w:r>
      <w:r w:rsidRPr="00BC0787">
        <w:t>пенсия</w:t>
      </w:r>
    </w:p>
    <w:p w14:paraId="28FF419D" w14:textId="77777777" w:rsidR="00FA3982" w:rsidRPr="00BC0787" w:rsidRDefault="00BC0787" w:rsidP="00FA3982">
      <w:r w:rsidRPr="00BC0787">
        <w:t>«</w:t>
      </w:r>
      <w:r w:rsidR="00FA3982" w:rsidRPr="00BC0787">
        <w:t>Северная</w:t>
      </w:r>
      <w:r w:rsidRPr="00BC0787">
        <w:t xml:space="preserve"> </w:t>
      </w:r>
      <w:r w:rsidR="00FA3982" w:rsidRPr="00BC0787">
        <w:t>пенсия</w:t>
      </w:r>
      <w:r w:rsidRPr="00BC0787">
        <w:t xml:space="preserve">» </w:t>
      </w:r>
      <w:r w:rsidR="00FA3982" w:rsidRPr="00BC0787">
        <w:t>-</w:t>
      </w:r>
      <w:r w:rsidRPr="00BC0787">
        <w:t xml:space="preserve"> </w:t>
      </w:r>
      <w:r w:rsidR="00FA3982" w:rsidRPr="00BC0787">
        <w:t>это</w:t>
      </w:r>
      <w:r w:rsidRPr="00BC0787">
        <w:t xml:space="preserve"> </w:t>
      </w:r>
      <w:r w:rsidR="00FA3982" w:rsidRPr="00BC0787">
        <w:t>фиксированная</w:t>
      </w:r>
      <w:r w:rsidRPr="00BC0787">
        <w:t xml:space="preserve"> </w:t>
      </w:r>
      <w:r w:rsidR="00FA3982" w:rsidRPr="00BC0787">
        <w:t>выплата</w:t>
      </w:r>
      <w:r w:rsidRPr="00BC0787">
        <w:t xml:space="preserve"> </w:t>
      </w:r>
      <w:r w:rsidR="00FA3982" w:rsidRPr="00BC0787">
        <w:t>к</w:t>
      </w:r>
      <w:r w:rsidRPr="00BC0787">
        <w:t xml:space="preserve"> </w:t>
      </w:r>
      <w:r w:rsidR="00FA3982" w:rsidRPr="00BC0787">
        <w:t>страховой</w:t>
      </w:r>
      <w:r w:rsidRPr="00BC0787">
        <w:t xml:space="preserve"> </w:t>
      </w:r>
      <w:r w:rsidR="00FA3982" w:rsidRPr="00BC0787">
        <w:t>пенсии,</w:t>
      </w:r>
      <w:r w:rsidRPr="00BC0787">
        <w:t xml:space="preserve"> </w:t>
      </w:r>
      <w:r w:rsidR="00FA3982" w:rsidRPr="00BC0787">
        <w:t>увеличенная</w:t>
      </w:r>
      <w:r w:rsidRPr="00BC0787">
        <w:t xml:space="preserve"> </w:t>
      </w:r>
      <w:r w:rsidR="00FA3982" w:rsidRPr="00BC0787">
        <w:t>на</w:t>
      </w:r>
      <w:r w:rsidRPr="00BC0787">
        <w:t xml:space="preserve"> </w:t>
      </w:r>
      <w:r w:rsidR="00FA3982" w:rsidRPr="00BC0787">
        <w:t>50%</w:t>
      </w:r>
      <w:r w:rsidRPr="00BC0787">
        <w:t xml:space="preserve"> </w:t>
      </w:r>
      <w:r w:rsidR="00FA3982" w:rsidRPr="00BC0787">
        <w:t>или</w:t>
      </w:r>
      <w:r w:rsidRPr="00BC0787">
        <w:t xml:space="preserve"> </w:t>
      </w:r>
      <w:r w:rsidR="00FA3982" w:rsidRPr="00BC0787">
        <w:t>30%,</w:t>
      </w:r>
      <w:r w:rsidRPr="00BC0787">
        <w:t xml:space="preserve"> </w:t>
      </w:r>
      <w:r w:rsidR="00FA3982" w:rsidRPr="00BC0787">
        <w:t>которая</w:t>
      </w:r>
      <w:r w:rsidRPr="00BC0787">
        <w:t xml:space="preserve"> </w:t>
      </w:r>
      <w:r w:rsidR="00FA3982" w:rsidRPr="00BC0787">
        <w:t>положена</w:t>
      </w:r>
      <w:r w:rsidRPr="00BC0787">
        <w:t xml:space="preserve"> </w:t>
      </w:r>
      <w:r w:rsidR="00FA3982" w:rsidRPr="00BC0787">
        <w:t>за</w:t>
      </w:r>
      <w:r w:rsidRPr="00BC0787">
        <w:t xml:space="preserve"> </w:t>
      </w:r>
      <w:r w:rsidR="00FA3982" w:rsidRPr="00BC0787">
        <w:t>работу</w:t>
      </w:r>
      <w:r w:rsidRPr="00BC0787">
        <w:t xml:space="preserve"> </w:t>
      </w:r>
      <w:r w:rsidR="00FA3982" w:rsidRPr="00BC0787">
        <w:t>в</w:t>
      </w:r>
      <w:r w:rsidRPr="00BC0787">
        <w:t xml:space="preserve"> </w:t>
      </w:r>
      <w:r w:rsidR="00FA3982" w:rsidRPr="00BC0787">
        <w:t>районах</w:t>
      </w:r>
      <w:r w:rsidRPr="00BC0787">
        <w:t xml:space="preserve"> </w:t>
      </w:r>
      <w:r w:rsidR="00FA3982" w:rsidRPr="00BC0787">
        <w:t>Крайнего</w:t>
      </w:r>
      <w:r w:rsidRPr="00BC0787">
        <w:t xml:space="preserve"> </w:t>
      </w:r>
      <w:r w:rsidR="00FA3982" w:rsidRPr="00BC0787">
        <w:t>Севера</w:t>
      </w:r>
      <w:r w:rsidRPr="00BC0787">
        <w:t xml:space="preserve"> </w:t>
      </w:r>
      <w:r w:rsidR="00FA3982" w:rsidRPr="00BC0787">
        <w:t>и</w:t>
      </w:r>
      <w:r w:rsidRPr="00BC0787">
        <w:t xml:space="preserve"> </w:t>
      </w:r>
      <w:r w:rsidR="00FA3982" w:rsidRPr="00BC0787">
        <w:t>в</w:t>
      </w:r>
      <w:r w:rsidRPr="00BC0787">
        <w:t xml:space="preserve"> </w:t>
      </w:r>
      <w:r w:rsidR="00FA3982" w:rsidRPr="00BC0787">
        <w:t>приравненных</w:t>
      </w:r>
      <w:r w:rsidRPr="00BC0787">
        <w:t xml:space="preserve"> </w:t>
      </w:r>
      <w:r w:rsidR="00FA3982" w:rsidRPr="00BC0787">
        <w:t>к</w:t>
      </w:r>
      <w:r w:rsidRPr="00BC0787">
        <w:t xml:space="preserve"> </w:t>
      </w:r>
      <w:r w:rsidR="00FA3982" w:rsidRPr="00BC0787">
        <w:t>ним</w:t>
      </w:r>
      <w:r w:rsidRPr="00BC0787">
        <w:t xml:space="preserve"> </w:t>
      </w:r>
      <w:r w:rsidR="00FA3982" w:rsidRPr="00BC0787">
        <w:t>местностях.</w:t>
      </w:r>
    </w:p>
    <w:p w14:paraId="6384EAEA" w14:textId="77777777" w:rsidR="00FA3982" w:rsidRPr="00BC0787" w:rsidRDefault="00BC0787" w:rsidP="00FA3982">
      <w:r w:rsidRPr="00BC0787">
        <w:t>«</w:t>
      </w:r>
      <w:r w:rsidR="00FA3982" w:rsidRPr="00BC0787">
        <w:t>Северной</w:t>
      </w:r>
      <w:r w:rsidRPr="00BC0787">
        <w:t xml:space="preserve">» </w:t>
      </w:r>
      <w:r w:rsidR="00FA3982" w:rsidRPr="00BC0787">
        <w:t>называют</w:t>
      </w:r>
      <w:r w:rsidRPr="00BC0787">
        <w:t xml:space="preserve"> </w:t>
      </w:r>
      <w:r w:rsidR="00FA3982" w:rsidRPr="00BC0787">
        <w:t>именно</w:t>
      </w:r>
      <w:r w:rsidRPr="00BC0787">
        <w:t xml:space="preserve"> </w:t>
      </w:r>
      <w:r w:rsidR="00FA3982" w:rsidRPr="00BC0787">
        <w:t>надбавку</w:t>
      </w:r>
      <w:r w:rsidRPr="00BC0787">
        <w:t xml:space="preserve"> </w:t>
      </w:r>
      <w:r w:rsidR="00FA3982" w:rsidRPr="00BC0787">
        <w:t>к</w:t>
      </w:r>
      <w:r w:rsidRPr="00BC0787">
        <w:t xml:space="preserve"> </w:t>
      </w:r>
      <w:r w:rsidR="00FA3982" w:rsidRPr="00BC0787">
        <w:t>обычной</w:t>
      </w:r>
      <w:r w:rsidRPr="00BC0787">
        <w:t xml:space="preserve"> </w:t>
      </w:r>
      <w:r w:rsidR="00FA3982" w:rsidRPr="00BC0787">
        <w:t>пенсии</w:t>
      </w:r>
      <w:r w:rsidRPr="00BC0787">
        <w:t xml:space="preserve"> </w:t>
      </w:r>
      <w:r w:rsidR="00FA3982" w:rsidRPr="00BC0787">
        <w:t>или</w:t>
      </w:r>
      <w:r w:rsidRPr="00BC0787">
        <w:t xml:space="preserve"> </w:t>
      </w:r>
      <w:r w:rsidR="00FA3982" w:rsidRPr="00BC0787">
        <w:t>целиком</w:t>
      </w:r>
      <w:r w:rsidRPr="00BC0787">
        <w:t xml:space="preserve"> </w:t>
      </w:r>
      <w:r w:rsidR="00FA3982" w:rsidRPr="00BC0787">
        <w:t>всю</w:t>
      </w:r>
      <w:r w:rsidRPr="00BC0787">
        <w:t xml:space="preserve"> </w:t>
      </w:r>
      <w:r w:rsidR="00FA3982" w:rsidRPr="00BC0787">
        <w:t>регулярную</w:t>
      </w:r>
      <w:r w:rsidRPr="00BC0787">
        <w:t xml:space="preserve"> </w:t>
      </w:r>
      <w:r w:rsidR="00FA3982" w:rsidRPr="00BC0787">
        <w:t>выплату.</w:t>
      </w:r>
      <w:r w:rsidRPr="00BC0787">
        <w:t xml:space="preserve"> </w:t>
      </w:r>
      <w:r w:rsidR="00FA3982" w:rsidRPr="00BC0787">
        <w:t>Юридического</w:t>
      </w:r>
      <w:r w:rsidRPr="00BC0787">
        <w:t xml:space="preserve"> </w:t>
      </w:r>
      <w:r w:rsidR="00FA3982" w:rsidRPr="00BC0787">
        <w:t>термина</w:t>
      </w:r>
      <w:r w:rsidRPr="00BC0787">
        <w:t xml:space="preserve"> «</w:t>
      </w:r>
      <w:r w:rsidR="00FA3982" w:rsidRPr="00BC0787">
        <w:t>северная</w:t>
      </w:r>
      <w:r w:rsidRPr="00BC0787">
        <w:t xml:space="preserve"> </w:t>
      </w:r>
      <w:r w:rsidR="00FA3982" w:rsidRPr="00BC0787">
        <w:t>пенсия</w:t>
      </w:r>
      <w:r w:rsidRPr="00BC0787">
        <w:t xml:space="preserve">» </w:t>
      </w:r>
      <w:r w:rsidR="00FA3982" w:rsidRPr="00BC0787">
        <w:t>нет,</w:t>
      </w:r>
      <w:r w:rsidRPr="00BC0787">
        <w:t xml:space="preserve"> </w:t>
      </w:r>
      <w:r w:rsidR="00FA3982" w:rsidRPr="00BC0787">
        <w:t>корректнее</w:t>
      </w:r>
      <w:r w:rsidRPr="00BC0787">
        <w:t xml:space="preserve"> </w:t>
      </w:r>
      <w:r w:rsidR="00FA3982" w:rsidRPr="00BC0787">
        <w:t>говорить</w:t>
      </w:r>
      <w:r w:rsidRPr="00BC0787">
        <w:t xml:space="preserve"> «</w:t>
      </w:r>
      <w:r w:rsidR="00FA3982" w:rsidRPr="00BC0787">
        <w:t>повышенная</w:t>
      </w:r>
      <w:r w:rsidRPr="00BC0787">
        <w:t xml:space="preserve"> </w:t>
      </w:r>
      <w:r w:rsidR="00FA3982" w:rsidRPr="00BC0787">
        <w:t>фиксированная</w:t>
      </w:r>
      <w:r w:rsidRPr="00BC0787">
        <w:t xml:space="preserve"> </w:t>
      </w:r>
      <w:r w:rsidR="00FA3982" w:rsidRPr="00BC0787">
        <w:t>выплата</w:t>
      </w:r>
      <w:r w:rsidRPr="00BC0787">
        <w:t>»</w:t>
      </w:r>
      <w:r w:rsidR="00FA3982" w:rsidRPr="00BC0787">
        <w:t>.</w:t>
      </w:r>
    </w:p>
    <w:p w14:paraId="7D350CC3" w14:textId="77777777" w:rsidR="00FA3982" w:rsidRPr="00BC0787" w:rsidRDefault="00FA3982" w:rsidP="00FA3982">
      <w:r w:rsidRPr="00BC0787">
        <w:t>Гражданам,</w:t>
      </w:r>
      <w:r w:rsidR="00BC0787" w:rsidRPr="00BC0787">
        <w:t xml:space="preserve"> </w:t>
      </w:r>
      <w:r w:rsidRPr="00BC0787">
        <w:t>проживающим</w:t>
      </w:r>
      <w:r w:rsidR="00BC0787" w:rsidRPr="00BC0787">
        <w:t xml:space="preserve"> </w:t>
      </w:r>
      <w:r w:rsidRPr="00BC0787">
        <w:t>в</w:t>
      </w:r>
      <w:r w:rsidR="00BC0787" w:rsidRPr="00BC0787">
        <w:t xml:space="preserve"> «</w:t>
      </w:r>
      <w:r w:rsidRPr="00BC0787">
        <w:t>северных</w:t>
      </w:r>
      <w:r w:rsidR="00BC0787" w:rsidRPr="00BC0787">
        <w:t xml:space="preserve">» </w:t>
      </w:r>
      <w:r w:rsidRPr="00BC0787">
        <w:t>районах,</w:t>
      </w:r>
      <w:r w:rsidR="00BC0787" w:rsidRPr="00BC0787">
        <w:t xml:space="preserve"> </w:t>
      </w:r>
      <w:r w:rsidRPr="00BC0787">
        <w:t>предоставлено</w:t>
      </w:r>
      <w:r w:rsidR="00BC0787" w:rsidRPr="00BC0787">
        <w:t xml:space="preserve"> </w:t>
      </w:r>
      <w:r w:rsidRPr="00BC0787">
        <w:t>право</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на</w:t>
      </w:r>
      <w:r w:rsidR="00BC0787" w:rsidRPr="00BC0787">
        <w:t xml:space="preserve"> </w:t>
      </w:r>
      <w:r w:rsidRPr="00BC0787">
        <w:t>увеличение</w:t>
      </w:r>
      <w:r w:rsidR="00BC0787" w:rsidRPr="00BC0787">
        <w:t xml:space="preserve"> </w:t>
      </w:r>
      <w:r w:rsidRPr="00BC0787">
        <w:t>фиксированного</w:t>
      </w:r>
      <w:r w:rsidR="00BC0787" w:rsidRPr="00BC0787">
        <w:t xml:space="preserve"> </w:t>
      </w:r>
      <w:r w:rsidRPr="00BC0787">
        <w:t>базового</w:t>
      </w:r>
      <w:r w:rsidR="00BC0787" w:rsidRPr="00BC0787">
        <w:t xml:space="preserve"> </w:t>
      </w:r>
      <w:r w:rsidRPr="00BC0787">
        <w:t>размера</w:t>
      </w:r>
      <w:r w:rsidR="00BC0787" w:rsidRPr="00BC0787">
        <w:t xml:space="preserve"> </w:t>
      </w:r>
      <w:r w:rsidRPr="00BC0787">
        <w:t>страховой</w:t>
      </w:r>
      <w:r w:rsidR="00BC0787" w:rsidRPr="00BC0787">
        <w:t xml:space="preserve"> </w:t>
      </w:r>
      <w:r w:rsidRPr="00BC0787">
        <w:t>части</w:t>
      </w:r>
      <w:r w:rsidR="00BC0787" w:rsidRPr="00BC0787">
        <w:t xml:space="preserve"> </w:t>
      </w:r>
      <w:r w:rsidRPr="00BC0787">
        <w:t>пенсии,</w:t>
      </w:r>
      <w:r w:rsidR="00BC0787" w:rsidRPr="00BC0787">
        <w:t xml:space="preserve"> </w:t>
      </w:r>
      <w:r w:rsidRPr="00BC0787">
        <w:t>но</w:t>
      </w:r>
      <w:r w:rsidR="00BC0787" w:rsidRPr="00BC0787">
        <w:t xml:space="preserve"> </w:t>
      </w:r>
      <w:r w:rsidRPr="00BC0787">
        <w:t>и</w:t>
      </w:r>
      <w:r w:rsidR="00BC0787" w:rsidRPr="00BC0787">
        <w:t xml:space="preserve"> </w:t>
      </w:r>
      <w:r w:rsidRPr="00BC0787">
        <w:t>на</w:t>
      </w:r>
      <w:r w:rsidR="00BC0787" w:rsidRPr="00BC0787">
        <w:t xml:space="preserve"> </w:t>
      </w:r>
      <w:r w:rsidRPr="00BC0787">
        <w:t>досрочное</w:t>
      </w:r>
      <w:r w:rsidR="00BC0787" w:rsidRPr="00BC0787">
        <w:t xml:space="preserve"> </w:t>
      </w:r>
      <w:r w:rsidRPr="00BC0787">
        <w:t>назначение</w:t>
      </w:r>
      <w:r w:rsidR="00BC0787" w:rsidRPr="00BC0787">
        <w:t xml:space="preserve"> </w:t>
      </w:r>
      <w:r w:rsidRPr="00BC0787">
        <w:t>трудовой</w:t>
      </w:r>
      <w:r w:rsidR="00BC0787" w:rsidRPr="00BC0787">
        <w:t xml:space="preserve"> </w:t>
      </w:r>
      <w:r w:rsidRPr="00BC0787">
        <w:t>пенсии</w:t>
      </w:r>
      <w:r w:rsidR="00BC0787" w:rsidRPr="00BC0787">
        <w:t xml:space="preserve"> </w:t>
      </w:r>
      <w:r w:rsidRPr="00BC0787">
        <w:t>по</w:t>
      </w:r>
      <w:r w:rsidR="00BC0787" w:rsidRPr="00BC0787">
        <w:t xml:space="preserve"> </w:t>
      </w:r>
      <w:r w:rsidRPr="00BC0787">
        <w:t>старости.</w:t>
      </w:r>
    </w:p>
    <w:p w14:paraId="77379B68" w14:textId="77777777" w:rsidR="00FA3982" w:rsidRPr="00BC0787" w:rsidRDefault="00FA3982" w:rsidP="00FA3982">
      <w:r w:rsidRPr="00BC0787">
        <w:t>Какие</w:t>
      </w:r>
      <w:r w:rsidR="00BC0787" w:rsidRPr="00BC0787">
        <w:t xml:space="preserve"> </w:t>
      </w:r>
      <w:r w:rsidRPr="00BC0787">
        <w:t>территории</w:t>
      </w:r>
      <w:r w:rsidR="00BC0787" w:rsidRPr="00BC0787">
        <w:t xml:space="preserve"> </w:t>
      </w:r>
      <w:r w:rsidRPr="00BC0787">
        <w:t>относятся</w:t>
      </w:r>
      <w:r w:rsidR="00BC0787" w:rsidRPr="00BC0787">
        <w:t xml:space="preserve"> </w:t>
      </w:r>
      <w:r w:rsidRPr="00BC0787">
        <w:t>к</w:t>
      </w:r>
      <w:r w:rsidR="00BC0787" w:rsidRPr="00BC0787">
        <w:t xml:space="preserve"> </w:t>
      </w:r>
      <w:r w:rsidRPr="00BC0787">
        <w:t>Крайнему</w:t>
      </w:r>
      <w:r w:rsidR="00BC0787" w:rsidRPr="00BC0787">
        <w:t xml:space="preserve"> </w:t>
      </w:r>
      <w:r w:rsidRPr="00BC0787">
        <w:t>Северу</w:t>
      </w:r>
    </w:p>
    <w:p w14:paraId="2B51EDAD" w14:textId="77777777" w:rsidR="00FA3982" w:rsidRPr="00BC0787" w:rsidRDefault="00FA3982" w:rsidP="00FA3982">
      <w:r w:rsidRPr="00BC0787">
        <w:lastRenderedPageBreak/>
        <w:t>Все</w:t>
      </w:r>
      <w:r w:rsidR="00BC0787" w:rsidRPr="00BC0787">
        <w:t xml:space="preserve"> </w:t>
      </w:r>
      <w:r w:rsidRPr="00BC0787">
        <w:t>территории,</w:t>
      </w:r>
      <w:r w:rsidR="00BC0787" w:rsidRPr="00BC0787">
        <w:t xml:space="preserve"> </w:t>
      </w:r>
      <w:r w:rsidRPr="00BC0787">
        <w:t>за</w:t>
      </w:r>
      <w:r w:rsidR="00BC0787" w:rsidRPr="00BC0787">
        <w:t xml:space="preserve"> </w:t>
      </w:r>
      <w:r w:rsidRPr="00BC0787">
        <w:t>работу</w:t>
      </w:r>
      <w:r w:rsidR="00BC0787" w:rsidRPr="00BC0787">
        <w:t xml:space="preserve"> </w:t>
      </w:r>
      <w:r w:rsidRPr="00BC0787">
        <w:t>в</w:t>
      </w:r>
      <w:r w:rsidR="00BC0787" w:rsidRPr="00BC0787">
        <w:t xml:space="preserve"> </w:t>
      </w:r>
      <w:r w:rsidRPr="00BC0787">
        <w:t>которых</w:t>
      </w:r>
      <w:r w:rsidR="00BC0787" w:rsidRPr="00BC0787">
        <w:t xml:space="preserve"> </w:t>
      </w:r>
      <w:r w:rsidRPr="00BC0787">
        <w:t>положены</w:t>
      </w:r>
      <w:r w:rsidR="00BC0787" w:rsidRPr="00BC0787">
        <w:t xml:space="preserve"> </w:t>
      </w:r>
      <w:r w:rsidRPr="00BC0787">
        <w:t>северные</w:t>
      </w:r>
      <w:r w:rsidR="00BC0787" w:rsidRPr="00BC0787">
        <w:t xml:space="preserve"> </w:t>
      </w:r>
      <w:r w:rsidRPr="00BC0787">
        <w:t>надбавки,</w:t>
      </w:r>
      <w:r w:rsidR="00BC0787" w:rsidRPr="00BC0787">
        <w:t xml:space="preserve"> </w:t>
      </w:r>
      <w:r w:rsidRPr="00BC0787">
        <w:t>указаны</w:t>
      </w:r>
      <w:r w:rsidR="00BC0787" w:rsidRPr="00BC0787">
        <w:t xml:space="preserve"> </w:t>
      </w:r>
      <w:r w:rsidRPr="00BC0787">
        <w:t>в</w:t>
      </w:r>
      <w:r w:rsidR="00BC0787" w:rsidRPr="00BC0787">
        <w:t xml:space="preserve"> </w:t>
      </w:r>
      <w:r w:rsidRPr="00BC0787">
        <w:t>постановлении</w:t>
      </w:r>
      <w:r w:rsidR="00BC0787" w:rsidRPr="00BC0787">
        <w:t xml:space="preserve"> </w:t>
      </w:r>
      <w:r w:rsidRPr="00BC0787">
        <w:t>Правительства</w:t>
      </w:r>
      <w:r w:rsidR="00BC0787" w:rsidRPr="00BC0787">
        <w:t xml:space="preserve"> </w:t>
      </w:r>
      <w:r w:rsidRPr="00BC0787">
        <w:t>России</w:t>
      </w:r>
      <w:r w:rsidR="00BC0787" w:rsidRPr="00BC0787">
        <w:t xml:space="preserve"> №</w:t>
      </w:r>
      <w:r w:rsidRPr="00BC0787">
        <w:t>1946</w:t>
      </w:r>
      <w:r w:rsidR="00BC0787" w:rsidRPr="00BC0787">
        <w:t xml:space="preserve"> </w:t>
      </w:r>
      <w:r w:rsidRPr="00BC0787">
        <w:t>от</w:t>
      </w:r>
      <w:r w:rsidR="00BC0787" w:rsidRPr="00BC0787">
        <w:t xml:space="preserve"> </w:t>
      </w:r>
      <w:r w:rsidRPr="00BC0787">
        <w:t>16</w:t>
      </w:r>
      <w:r w:rsidR="00BC0787" w:rsidRPr="00BC0787">
        <w:t xml:space="preserve"> </w:t>
      </w:r>
      <w:r w:rsidRPr="00BC0787">
        <w:t>ноября</w:t>
      </w:r>
      <w:r w:rsidR="00BC0787" w:rsidRPr="00BC0787">
        <w:t xml:space="preserve"> </w:t>
      </w:r>
      <w:r w:rsidRPr="00BC0787">
        <w:t>2021</w:t>
      </w:r>
      <w:r w:rsidR="00BC0787" w:rsidRPr="00BC0787">
        <w:t xml:space="preserve"> </w:t>
      </w:r>
      <w:r w:rsidRPr="00BC0787">
        <w:t>года</w:t>
      </w:r>
      <w:r w:rsidR="00BC0787" w:rsidRPr="00BC0787">
        <w:t xml:space="preserve"> «</w:t>
      </w:r>
      <w:r w:rsidRPr="00BC0787">
        <w:t>Об</w:t>
      </w:r>
      <w:r w:rsidR="00BC0787" w:rsidRPr="00BC0787">
        <w:t xml:space="preserve"> </w:t>
      </w:r>
      <w:r w:rsidRPr="00BC0787">
        <w:t>утверждении</w:t>
      </w:r>
      <w:r w:rsidR="00BC0787" w:rsidRPr="00BC0787">
        <w:t xml:space="preserve"> </w:t>
      </w:r>
      <w:r w:rsidRPr="00BC0787">
        <w:t>перечня</w:t>
      </w:r>
      <w:r w:rsidR="00BC0787" w:rsidRPr="00BC0787">
        <w:t xml:space="preserve"> </w:t>
      </w:r>
      <w:r w:rsidRPr="00BC0787">
        <w:t>районов</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w:t>
      </w:r>
      <w:r w:rsidR="00BC0787" w:rsidRPr="00BC0787">
        <w:t xml:space="preserve"> </w:t>
      </w:r>
      <w:r w:rsidRPr="00BC0787">
        <w:t>местностей,</w:t>
      </w:r>
      <w:r w:rsidR="00BC0787" w:rsidRPr="00BC0787">
        <w:t xml:space="preserve"> </w:t>
      </w:r>
      <w:r w:rsidRPr="00BC0787">
        <w:t>приравненных</w:t>
      </w:r>
      <w:r w:rsidR="00BC0787" w:rsidRPr="00BC0787">
        <w:t xml:space="preserve"> </w:t>
      </w:r>
      <w:r w:rsidRPr="00BC0787">
        <w:t>к</w:t>
      </w:r>
      <w:r w:rsidR="00BC0787" w:rsidRPr="00BC0787">
        <w:t xml:space="preserve"> </w:t>
      </w:r>
      <w:r w:rsidRPr="00BC0787">
        <w:t>районам</w:t>
      </w:r>
      <w:r w:rsidR="00BC0787" w:rsidRPr="00BC0787">
        <w:t xml:space="preserve"> </w:t>
      </w:r>
      <w:r w:rsidRPr="00BC0787">
        <w:t>Крайнего</w:t>
      </w:r>
      <w:r w:rsidR="00BC0787" w:rsidRPr="00BC0787">
        <w:t xml:space="preserve"> </w:t>
      </w:r>
      <w:r w:rsidRPr="00BC0787">
        <w:t>Севера...</w:t>
      </w:r>
      <w:r w:rsidR="00BC0787" w:rsidRPr="00BC0787">
        <w:t>»</w:t>
      </w:r>
      <w:r w:rsidRPr="00BC0787">
        <w:t>.</w:t>
      </w:r>
    </w:p>
    <w:p w14:paraId="0117DA4C" w14:textId="77777777" w:rsidR="00FA3982" w:rsidRPr="00BC0787" w:rsidRDefault="00FA3982" w:rsidP="00FA3982">
      <w:r w:rsidRPr="00BC0787">
        <w:t>К</w:t>
      </w:r>
      <w:r w:rsidR="00BC0787" w:rsidRPr="00BC0787">
        <w:t xml:space="preserve"> </w:t>
      </w:r>
      <w:r w:rsidRPr="00BC0787">
        <w:t>Крайнему</w:t>
      </w:r>
      <w:r w:rsidR="00BC0787" w:rsidRPr="00BC0787">
        <w:t xml:space="preserve"> </w:t>
      </w:r>
      <w:r w:rsidRPr="00BC0787">
        <w:t>Северу</w:t>
      </w:r>
      <w:r w:rsidR="00BC0787" w:rsidRPr="00BC0787">
        <w:t xml:space="preserve"> </w:t>
      </w:r>
      <w:r w:rsidRPr="00BC0787">
        <w:t>относятся</w:t>
      </w:r>
      <w:r w:rsidR="00BC0787" w:rsidRPr="00BC0787">
        <w:t xml:space="preserve"> </w:t>
      </w:r>
      <w:r w:rsidRPr="00BC0787">
        <w:t>все</w:t>
      </w:r>
      <w:r w:rsidR="00BC0787" w:rsidRPr="00BC0787">
        <w:t xml:space="preserve"> </w:t>
      </w:r>
      <w:r w:rsidRPr="00BC0787">
        <w:t>острова</w:t>
      </w:r>
      <w:r w:rsidR="00BC0787" w:rsidRPr="00BC0787">
        <w:t xml:space="preserve"> </w:t>
      </w:r>
      <w:r w:rsidRPr="00BC0787">
        <w:t>Северного</w:t>
      </w:r>
      <w:r w:rsidR="00BC0787" w:rsidRPr="00BC0787">
        <w:t xml:space="preserve"> </w:t>
      </w:r>
      <w:r w:rsidRPr="00BC0787">
        <w:t>Ледовитого</w:t>
      </w:r>
      <w:r w:rsidR="00BC0787" w:rsidRPr="00BC0787">
        <w:t xml:space="preserve"> </w:t>
      </w:r>
      <w:r w:rsidRPr="00BC0787">
        <w:t>океана</w:t>
      </w:r>
      <w:r w:rsidR="00BC0787" w:rsidRPr="00BC0787">
        <w:t xml:space="preserve"> </w:t>
      </w:r>
      <w:r w:rsidRPr="00BC0787">
        <w:t>и</w:t>
      </w:r>
      <w:r w:rsidR="00BC0787" w:rsidRPr="00BC0787">
        <w:t xml:space="preserve"> </w:t>
      </w:r>
      <w:r w:rsidRPr="00BC0787">
        <w:t>его</w:t>
      </w:r>
      <w:r w:rsidR="00BC0787" w:rsidRPr="00BC0787">
        <w:t xml:space="preserve"> </w:t>
      </w:r>
      <w:r w:rsidRPr="00BC0787">
        <w:t>морей,</w:t>
      </w:r>
      <w:r w:rsidR="00BC0787" w:rsidRPr="00BC0787">
        <w:t xml:space="preserve"> </w:t>
      </w:r>
      <w:r w:rsidRPr="00BC0787">
        <w:t>а</w:t>
      </w:r>
      <w:r w:rsidR="00BC0787" w:rsidRPr="00BC0787">
        <w:t xml:space="preserve"> </w:t>
      </w:r>
      <w:r w:rsidRPr="00BC0787">
        <w:t>также</w:t>
      </w:r>
      <w:r w:rsidR="00BC0787" w:rsidRPr="00BC0787">
        <w:t xml:space="preserve"> </w:t>
      </w:r>
      <w:r w:rsidRPr="00BC0787">
        <w:t>острова</w:t>
      </w:r>
      <w:r w:rsidR="00BC0787" w:rsidRPr="00BC0787">
        <w:t xml:space="preserve"> </w:t>
      </w:r>
      <w:r w:rsidRPr="00BC0787">
        <w:t>Берингова</w:t>
      </w:r>
      <w:r w:rsidR="00BC0787" w:rsidRPr="00BC0787">
        <w:t xml:space="preserve"> </w:t>
      </w:r>
      <w:r w:rsidRPr="00BC0787">
        <w:t>и</w:t>
      </w:r>
      <w:r w:rsidR="00BC0787" w:rsidRPr="00BC0787">
        <w:t xml:space="preserve"> </w:t>
      </w:r>
      <w:r w:rsidRPr="00BC0787">
        <w:t>Охотского</w:t>
      </w:r>
      <w:r w:rsidR="00BC0787" w:rsidRPr="00BC0787">
        <w:t xml:space="preserve"> </w:t>
      </w:r>
      <w:r w:rsidRPr="00BC0787">
        <w:t>морей,</w:t>
      </w:r>
      <w:r w:rsidR="00BC0787" w:rsidRPr="00BC0787">
        <w:t xml:space="preserve"> </w:t>
      </w:r>
      <w:r w:rsidRPr="00BC0787">
        <w:t>Беломорский,</w:t>
      </w:r>
      <w:r w:rsidR="00BC0787" w:rsidRPr="00BC0787">
        <w:t xml:space="preserve"> </w:t>
      </w:r>
      <w:r w:rsidRPr="00BC0787">
        <w:t>Калевальский,</w:t>
      </w:r>
      <w:r w:rsidR="00BC0787" w:rsidRPr="00BC0787">
        <w:t xml:space="preserve"> </w:t>
      </w:r>
      <w:r w:rsidRPr="00BC0787">
        <w:t>Кемский,</w:t>
      </w:r>
      <w:r w:rsidR="00BC0787" w:rsidRPr="00BC0787">
        <w:t xml:space="preserve"> </w:t>
      </w:r>
      <w:r w:rsidRPr="00BC0787">
        <w:t>Лоухский</w:t>
      </w:r>
      <w:r w:rsidR="00BC0787" w:rsidRPr="00BC0787">
        <w:t xml:space="preserve"> </w:t>
      </w:r>
      <w:r w:rsidRPr="00BC0787">
        <w:t>районы</w:t>
      </w:r>
      <w:r w:rsidR="00BC0787" w:rsidRPr="00BC0787">
        <w:t xml:space="preserve"> </w:t>
      </w:r>
      <w:r w:rsidRPr="00BC0787">
        <w:t>Карелии,</w:t>
      </w:r>
      <w:r w:rsidR="00BC0787" w:rsidRPr="00BC0787">
        <w:t xml:space="preserve"> </w:t>
      </w:r>
      <w:r w:rsidRPr="00BC0787">
        <w:t>вся</w:t>
      </w:r>
      <w:r w:rsidR="00BC0787" w:rsidRPr="00BC0787">
        <w:t xml:space="preserve"> </w:t>
      </w:r>
      <w:r w:rsidRPr="00BC0787">
        <w:t>Якутия</w:t>
      </w:r>
      <w:r w:rsidR="00BC0787" w:rsidRPr="00BC0787">
        <w:t xml:space="preserve"> </w:t>
      </w:r>
      <w:r w:rsidRPr="00BC0787">
        <w:t>и</w:t>
      </w:r>
      <w:r w:rsidR="00BC0787" w:rsidRPr="00BC0787">
        <w:t xml:space="preserve"> </w:t>
      </w:r>
      <w:r w:rsidRPr="00BC0787">
        <w:t>Камчатский</w:t>
      </w:r>
      <w:r w:rsidR="00BC0787" w:rsidRPr="00BC0787">
        <w:t xml:space="preserve"> </w:t>
      </w:r>
      <w:r w:rsidRPr="00BC0787">
        <w:t>край,</w:t>
      </w:r>
      <w:r w:rsidR="00BC0787" w:rsidRPr="00BC0787">
        <w:t xml:space="preserve"> </w:t>
      </w:r>
      <w:r w:rsidRPr="00BC0787">
        <w:t>Норильск</w:t>
      </w:r>
      <w:r w:rsidR="00BC0787" w:rsidRPr="00BC0787">
        <w:t xml:space="preserve"> </w:t>
      </w:r>
      <w:r w:rsidRPr="00BC0787">
        <w:t>и</w:t>
      </w:r>
      <w:r w:rsidR="00BC0787" w:rsidRPr="00BC0787">
        <w:t xml:space="preserve"> </w:t>
      </w:r>
      <w:r w:rsidRPr="00BC0787">
        <w:t>Воркута.</w:t>
      </w:r>
      <w:r w:rsidR="00BC0787" w:rsidRPr="00BC0787">
        <w:t xml:space="preserve"> </w:t>
      </w:r>
      <w:r w:rsidRPr="00BC0787">
        <w:t>Также</w:t>
      </w:r>
      <w:r w:rsidR="00BC0787" w:rsidRPr="00BC0787">
        <w:t xml:space="preserve"> </w:t>
      </w:r>
      <w:r w:rsidRPr="00BC0787">
        <w:t>Крайним</w:t>
      </w:r>
      <w:r w:rsidR="00BC0787" w:rsidRPr="00BC0787">
        <w:t xml:space="preserve"> </w:t>
      </w:r>
      <w:r w:rsidRPr="00BC0787">
        <w:t>Севером</w:t>
      </w:r>
      <w:r w:rsidR="00BC0787" w:rsidRPr="00BC0787">
        <w:t xml:space="preserve"> </w:t>
      </w:r>
      <w:r w:rsidRPr="00BC0787">
        <w:t>считаются</w:t>
      </w:r>
      <w:r w:rsidR="00BC0787" w:rsidRPr="00BC0787">
        <w:t xml:space="preserve"> </w:t>
      </w:r>
      <w:r w:rsidRPr="00BC0787">
        <w:t>Ненецкий,</w:t>
      </w:r>
      <w:r w:rsidR="00BC0787" w:rsidRPr="00BC0787">
        <w:t xml:space="preserve"> </w:t>
      </w:r>
      <w:r w:rsidRPr="00BC0787">
        <w:t>Чукотский,</w:t>
      </w:r>
      <w:r w:rsidR="00BC0787" w:rsidRPr="00BC0787">
        <w:t xml:space="preserve"> </w:t>
      </w:r>
      <w:r w:rsidRPr="00BC0787">
        <w:t>Ямало-Ненецкий</w:t>
      </w:r>
      <w:r w:rsidR="00BC0787" w:rsidRPr="00BC0787">
        <w:t xml:space="preserve"> </w:t>
      </w:r>
      <w:r w:rsidRPr="00BC0787">
        <w:t>автономные</w:t>
      </w:r>
      <w:r w:rsidR="00BC0787" w:rsidRPr="00BC0787">
        <w:t xml:space="preserve"> </w:t>
      </w:r>
      <w:r w:rsidRPr="00BC0787">
        <w:t>округа,</w:t>
      </w:r>
      <w:r w:rsidR="00BC0787" w:rsidRPr="00BC0787">
        <w:t xml:space="preserve"> </w:t>
      </w:r>
      <w:r w:rsidRPr="00BC0787">
        <w:t>Магаданская</w:t>
      </w:r>
      <w:r w:rsidR="00BC0787" w:rsidRPr="00BC0787">
        <w:t xml:space="preserve"> </w:t>
      </w:r>
      <w:r w:rsidRPr="00BC0787">
        <w:t>и</w:t>
      </w:r>
      <w:r w:rsidR="00BC0787" w:rsidRPr="00BC0787">
        <w:t xml:space="preserve"> </w:t>
      </w:r>
      <w:r w:rsidRPr="00BC0787">
        <w:t>Мурманская</w:t>
      </w:r>
      <w:r w:rsidR="00BC0787" w:rsidRPr="00BC0787">
        <w:t xml:space="preserve"> </w:t>
      </w:r>
      <w:r w:rsidRPr="00BC0787">
        <w:t>области.</w:t>
      </w:r>
    </w:p>
    <w:p w14:paraId="0B1E3DED" w14:textId="77777777" w:rsidR="00FA3982" w:rsidRPr="00BC0787" w:rsidRDefault="00FA3982" w:rsidP="00FA3982">
      <w:r w:rsidRPr="00BC0787">
        <w:t>Приравненных</w:t>
      </w:r>
      <w:r w:rsidR="00BC0787" w:rsidRPr="00BC0787">
        <w:t xml:space="preserve"> </w:t>
      </w:r>
      <w:r w:rsidRPr="00BC0787">
        <w:t>к</w:t>
      </w:r>
      <w:r w:rsidR="00BC0787" w:rsidRPr="00BC0787">
        <w:t xml:space="preserve"> </w:t>
      </w:r>
      <w:r w:rsidRPr="00BC0787">
        <w:t>Крайнему</w:t>
      </w:r>
      <w:r w:rsidR="00BC0787" w:rsidRPr="00BC0787">
        <w:t xml:space="preserve"> </w:t>
      </w:r>
      <w:r w:rsidRPr="00BC0787">
        <w:t>Северу</w:t>
      </w:r>
      <w:r w:rsidR="00BC0787" w:rsidRPr="00BC0787">
        <w:t xml:space="preserve"> </w:t>
      </w:r>
      <w:r w:rsidRPr="00BC0787">
        <w:t>местностей</w:t>
      </w:r>
      <w:r w:rsidR="00BC0787" w:rsidRPr="00BC0787">
        <w:t xml:space="preserve"> </w:t>
      </w:r>
      <w:r w:rsidRPr="00BC0787">
        <w:t>еще</w:t>
      </w:r>
      <w:r w:rsidR="00BC0787" w:rsidRPr="00BC0787">
        <w:t xml:space="preserve"> </w:t>
      </w:r>
      <w:r w:rsidRPr="00BC0787">
        <w:t>больше.</w:t>
      </w:r>
      <w:r w:rsidR="00BC0787" w:rsidRPr="00BC0787">
        <w:t xml:space="preserve"> </w:t>
      </w:r>
      <w:r w:rsidRPr="00BC0787">
        <w:t>Например,</w:t>
      </w:r>
      <w:r w:rsidR="00BC0787" w:rsidRPr="00BC0787">
        <w:t xml:space="preserve"> </w:t>
      </w:r>
      <w:r w:rsidRPr="00BC0787">
        <w:t>Петрозаводский</w:t>
      </w:r>
      <w:r w:rsidR="00BC0787" w:rsidRPr="00BC0787">
        <w:t xml:space="preserve"> </w:t>
      </w:r>
      <w:r w:rsidRPr="00BC0787">
        <w:t>городской</w:t>
      </w:r>
      <w:r w:rsidR="00BC0787" w:rsidRPr="00BC0787">
        <w:t xml:space="preserve"> </w:t>
      </w:r>
      <w:r w:rsidRPr="00BC0787">
        <w:t>округ</w:t>
      </w:r>
      <w:r w:rsidR="00BC0787" w:rsidRPr="00BC0787">
        <w:t xml:space="preserve"> </w:t>
      </w:r>
      <w:r w:rsidRPr="00BC0787">
        <w:t>и</w:t>
      </w:r>
      <w:r w:rsidR="00BC0787" w:rsidRPr="00BC0787">
        <w:t xml:space="preserve"> </w:t>
      </w:r>
      <w:r w:rsidRPr="00BC0787">
        <w:t>многие</w:t>
      </w:r>
      <w:r w:rsidR="00BC0787" w:rsidRPr="00BC0787">
        <w:t xml:space="preserve"> </w:t>
      </w:r>
      <w:r w:rsidRPr="00BC0787">
        <w:t>районы</w:t>
      </w:r>
      <w:r w:rsidR="00BC0787" w:rsidRPr="00BC0787">
        <w:t xml:space="preserve"> </w:t>
      </w:r>
      <w:r w:rsidRPr="00BC0787">
        <w:t>Карелии,</w:t>
      </w:r>
      <w:r w:rsidR="00BC0787" w:rsidRPr="00BC0787">
        <w:t xml:space="preserve"> </w:t>
      </w:r>
      <w:r w:rsidRPr="00BC0787">
        <w:t>Дальнегорский</w:t>
      </w:r>
      <w:r w:rsidR="00BC0787" w:rsidRPr="00BC0787">
        <w:t xml:space="preserve"> </w:t>
      </w:r>
      <w:r w:rsidRPr="00BC0787">
        <w:t>городской</w:t>
      </w:r>
      <w:r w:rsidR="00BC0787" w:rsidRPr="00BC0787">
        <w:t xml:space="preserve"> </w:t>
      </w:r>
      <w:r w:rsidRPr="00BC0787">
        <w:t>округ</w:t>
      </w:r>
      <w:r w:rsidR="00BC0787" w:rsidRPr="00BC0787">
        <w:t xml:space="preserve"> </w:t>
      </w:r>
      <w:r w:rsidRPr="00BC0787">
        <w:t>Приморского</w:t>
      </w:r>
      <w:r w:rsidR="00BC0787" w:rsidRPr="00BC0787">
        <w:t xml:space="preserve"> </w:t>
      </w:r>
      <w:r w:rsidRPr="00BC0787">
        <w:t>края,</w:t>
      </w:r>
      <w:r w:rsidR="00BC0787" w:rsidRPr="00BC0787">
        <w:t xml:space="preserve"> </w:t>
      </w:r>
      <w:r w:rsidRPr="00BC0787">
        <w:t>городские</w:t>
      </w:r>
      <w:r w:rsidR="00BC0787" w:rsidRPr="00BC0787">
        <w:t xml:space="preserve"> </w:t>
      </w:r>
      <w:r w:rsidRPr="00BC0787">
        <w:t>округа</w:t>
      </w:r>
      <w:r w:rsidR="00BC0787" w:rsidRPr="00BC0787">
        <w:t xml:space="preserve"> </w:t>
      </w:r>
      <w:r w:rsidRPr="00BC0787">
        <w:t>Енисейск</w:t>
      </w:r>
      <w:r w:rsidR="00BC0787" w:rsidRPr="00BC0787">
        <w:t xml:space="preserve"> </w:t>
      </w:r>
      <w:r w:rsidRPr="00BC0787">
        <w:t>и</w:t>
      </w:r>
      <w:r w:rsidR="00BC0787" w:rsidRPr="00BC0787">
        <w:t xml:space="preserve"> </w:t>
      </w:r>
      <w:r w:rsidRPr="00BC0787">
        <w:t>Лесосибирск,</w:t>
      </w:r>
      <w:r w:rsidR="00BC0787" w:rsidRPr="00BC0787">
        <w:t xml:space="preserve"> </w:t>
      </w:r>
      <w:r w:rsidRPr="00BC0787">
        <w:t>Архангельск,</w:t>
      </w:r>
      <w:r w:rsidR="00BC0787" w:rsidRPr="00BC0787">
        <w:t xml:space="preserve"> </w:t>
      </w:r>
      <w:r w:rsidRPr="00BC0787">
        <w:t>Новодвинск,</w:t>
      </w:r>
      <w:r w:rsidR="00BC0787" w:rsidRPr="00BC0787">
        <w:t xml:space="preserve"> </w:t>
      </w:r>
      <w:r w:rsidRPr="00BC0787">
        <w:t>Братск.</w:t>
      </w:r>
    </w:p>
    <w:p w14:paraId="223A55F0" w14:textId="77777777" w:rsidR="00FA3982" w:rsidRPr="00BC0787" w:rsidRDefault="00FA3982" w:rsidP="00FA3982">
      <w:r w:rsidRPr="00BC0787">
        <w:t>Кому</w:t>
      </w:r>
      <w:r w:rsidR="00BC0787" w:rsidRPr="00BC0787">
        <w:t xml:space="preserve"> </w:t>
      </w:r>
      <w:r w:rsidRPr="00BC0787">
        <w:t>положена</w:t>
      </w:r>
      <w:r w:rsidR="00BC0787" w:rsidRPr="00BC0787">
        <w:t xml:space="preserve"> </w:t>
      </w:r>
      <w:r w:rsidRPr="00BC0787">
        <w:t>северная</w:t>
      </w:r>
      <w:r w:rsidR="00BC0787" w:rsidRPr="00BC0787">
        <w:t xml:space="preserve"> </w:t>
      </w:r>
      <w:r w:rsidRPr="00BC0787">
        <w:t>пенсия</w:t>
      </w:r>
    </w:p>
    <w:p w14:paraId="32FF96F1" w14:textId="77777777" w:rsidR="00FA3982" w:rsidRPr="00BC0787" w:rsidRDefault="00FA3982" w:rsidP="00FA3982">
      <w:r w:rsidRPr="00BC0787">
        <w:t>Есть</w:t>
      </w:r>
      <w:r w:rsidR="00BC0787" w:rsidRPr="00BC0787">
        <w:t xml:space="preserve"> </w:t>
      </w:r>
      <w:r w:rsidRPr="00BC0787">
        <w:t>несколько</w:t>
      </w:r>
      <w:r w:rsidR="00BC0787" w:rsidRPr="00BC0787">
        <w:t xml:space="preserve"> </w:t>
      </w:r>
      <w:r w:rsidRPr="00BC0787">
        <w:t>категорий</w:t>
      </w:r>
      <w:r w:rsidR="00BC0787" w:rsidRPr="00BC0787">
        <w:t xml:space="preserve"> </w:t>
      </w:r>
      <w:r w:rsidRPr="00BC0787">
        <w:t>граждан,</w:t>
      </w:r>
      <w:r w:rsidR="00BC0787" w:rsidRPr="00BC0787">
        <w:t xml:space="preserve"> </w:t>
      </w:r>
      <w:r w:rsidRPr="00BC0787">
        <w:t>которые</w:t>
      </w:r>
      <w:r w:rsidR="00BC0787" w:rsidRPr="00BC0787">
        <w:t xml:space="preserve"> </w:t>
      </w:r>
      <w:r w:rsidRPr="00BC0787">
        <w:t>могут</w:t>
      </w:r>
      <w:r w:rsidR="00BC0787" w:rsidRPr="00BC0787">
        <w:t xml:space="preserve"> </w:t>
      </w:r>
      <w:r w:rsidRPr="00BC0787">
        <w:t>претендовать</w:t>
      </w:r>
      <w:r w:rsidR="00BC0787" w:rsidRPr="00BC0787">
        <w:t xml:space="preserve"> </w:t>
      </w:r>
      <w:r w:rsidRPr="00BC0787">
        <w:t>на</w:t>
      </w:r>
      <w:r w:rsidR="00BC0787" w:rsidRPr="00BC0787">
        <w:t xml:space="preserve"> </w:t>
      </w:r>
      <w:r w:rsidRPr="00BC0787">
        <w:t>получение</w:t>
      </w:r>
      <w:r w:rsidR="00BC0787" w:rsidRPr="00BC0787">
        <w:t xml:space="preserve"> </w:t>
      </w:r>
      <w:r w:rsidRPr="00BC0787">
        <w:t>так</w:t>
      </w:r>
      <w:r w:rsidR="00BC0787" w:rsidRPr="00BC0787">
        <w:t xml:space="preserve"> </w:t>
      </w:r>
      <w:r w:rsidRPr="00BC0787">
        <w:t>называемой</w:t>
      </w:r>
      <w:r w:rsidR="00BC0787" w:rsidRPr="00BC0787">
        <w:t xml:space="preserve"> «</w:t>
      </w:r>
      <w:r w:rsidRPr="00BC0787">
        <w:t>северной</w:t>
      </w:r>
      <w:r w:rsidR="00BC0787" w:rsidRPr="00BC0787">
        <w:t xml:space="preserve"> </w:t>
      </w:r>
      <w:r w:rsidRPr="00BC0787">
        <w:t>пенсии</w:t>
      </w:r>
      <w:r w:rsidR="00BC0787" w:rsidRPr="00BC0787">
        <w:t>»</w:t>
      </w:r>
      <w:r w:rsidRPr="00BC0787">
        <w:t>:</w:t>
      </w:r>
      <w:r w:rsidR="00BC0787" w:rsidRPr="00BC0787">
        <w:t xml:space="preserve"> </w:t>
      </w:r>
    </w:p>
    <w:p w14:paraId="124E66F8" w14:textId="77777777" w:rsidR="00FA3982" w:rsidRPr="00BC0787" w:rsidRDefault="00FA3982" w:rsidP="00FA3982">
      <w:r w:rsidRPr="00BC0787">
        <w:t>•</w:t>
      </w:r>
      <w:r w:rsidRPr="00BC0787">
        <w:tab/>
        <w:t>Мужчины,</w:t>
      </w:r>
      <w:r w:rsidR="00BC0787" w:rsidRPr="00BC0787">
        <w:t xml:space="preserve"> </w:t>
      </w:r>
      <w:r w:rsidRPr="00BC0787">
        <w:t>которые</w:t>
      </w:r>
      <w:r w:rsidR="00BC0787" w:rsidRPr="00BC0787">
        <w:t xml:space="preserve"> </w:t>
      </w:r>
      <w:r w:rsidRPr="00BC0787">
        <w:t>проработали</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15</w:t>
      </w:r>
      <w:r w:rsidR="00BC0787" w:rsidRPr="00BC0787">
        <w:t xml:space="preserve"> </w:t>
      </w:r>
      <w:r w:rsidRPr="00BC0787">
        <w:t>лет</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или</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20</w:t>
      </w:r>
      <w:r w:rsidR="00BC0787" w:rsidRPr="00BC0787">
        <w:t xml:space="preserve"> </w:t>
      </w:r>
      <w:r w:rsidRPr="00BC0787">
        <w:t>лет</w:t>
      </w:r>
      <w:r w:rsidR="00BC0787" w:rsidRPr="00BC0787">
        <w:t xml:space="preserve"> </w:t>
      </w:r>
      <w:r w:rsidRPr="00BC0787">
        <w:t>в</w:t>
      </w:r>
      <w:r w:rsidR="00BC0787" w:rsidRPr="00BC0787">
        <w:t xml:space="preserve"> </w:t>
      </w:r>
      <w:r w:rsidRPr="00BC0787">
        <w:t>местностях,</w:t>
      </w:r>
      <w:r w:rsidR="00BC0787" w:rsidRPr="00BC0787">
        <w:t xml:space="preserve"> </w:t>
      </w:r>
      <w:r w:rsidRPr="00BC0787">
        <w:t>приравненных</w:t>
      </w:r>
      <w:r w:rsidR="00BC0787" w:rsidRPr="00BC0787">
        <w:t xml:space="preserve"> </w:t>
      </w:r>
      <w:r w:rsidRPr="00BC0787">
        <w:t>к</w:t>
      </w:r>
      <w:r w:rsidR="00BC0787" w:rsidRPr="00BC0787">
        <w:t xml:space="preserve"> </w:t>
      </w:r>
      <w:r w:rsidRPr="00BC0787">
        <w:t>Крайнему</w:t>
      </w:r>
      <w:r w:rsidR="00BC0787" w:rsidRPr="00BC0787">
        <w:t xml:space="preserve"> </w:t>
      </w:r>
      <w:r w:rsidRPr="00BC0787">
        <w:t>Северу,</w:t>
      </w:r>
      <w:r w:rsidR="00BC0787" w:rsidRPr="00BC0787">
        <w:t xml:space="preserve"> </w:t>
      </w:r>
      <w:r w:rsidRPr="00BC0787">
        <w:t>и</w:t>
      </w:r>
      <w:r w:rsidR="00BC0787" w:rsidRPr="00BC0787">
        <w:t xml:space="preserve"> </w:t>
      </w:r>
      <w:r w:rsidRPr="00BC0787">
        <w:t>имеют</w:t>
      </w:r>
      <w:r w:rsidR="00BC0787" w:rsidRPr="00BC0787">
        <w:t xml:space="preserve"> </w:t>
      </w:r>
      <w:r w:rsidRPr="00BC0787">
        <w:t>общий</w:t>
      </w:r>
      <w:r w:rsidR="00BC0787" w:rsidRPr="00BC0787">
        <w:t xml:space="preserve"> </w:t>
      </w:r>
      <w:r w:rsidRPr="00BC0787">
        <w:t>трудовой,</w:t>
      </w:r>
      <w:r w:rsidR="00BC0787" w:rsidRPr="00BC0787">
        <w:t xml:space="preserve"> </w:t>
      </w:r>
      <w:r w:rsidRPr="00BC0787">
        <w:t>то</w:t>
      </w:r>
      <w:r w:rsidR="00BC0787" w:rsidRPr="00BC0787">
        <w:t xml:space="preserve"> </w:t>
      </w:r>
      <w:r w:rsidRPr="00BC0787">
        <w:t>есть</w:t>
      </w:r>
      <w:r w:rsidR="00BC0787" w:rsidRPr="00BC0787">
        <w:t xml:space="preserve"> </w:t>
      </w:r>
      <w:r w:rsidRPr="00BC0787">
        <w:t>страховой,</w:t>
      </w:r>
      <w:r w:rsidR="00BC0787" w:rsidRPr="00BC0787">
        <w:t xml:space="preserve"> </w:t>
      </w:r>
      <w:r w:rsidRPr="00BC0787">
        <w:t>стаж</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25</w:t>
      </w:r>
      <w:r w:rsidR="00BC0787" w:rsidRPr="00BC0787">
        <w:t xml:space="preserve"> </w:t>
      </w:r>
      <w:r w:rsidRPr="00BC0787">
        <w:t>лет.</w:t>
      </w:r>
      <w:r w:rsidR="00BC0787" w:rsidRPr="00BC0787">
        <w:t xml:space="preserve"> </w:t>
      </w:r>
    </w:p>
    <w:p w14:paraId="64D0F7E5" w14:textId="77777777" w:rsidR="00FA3982" w:rsidRPr="00BC0787" w:rsidRDefault="00FA3982" w:rsidP="00FA3982">
      <w:r w:rsidRPr="00BC0787">
        <w:t>•</w:t>
      </w:r>
      <w:r w:rsidRPr="00BC0787">
        <w:tab/>
        <w:t>Женщины,</w:t>
      </w:r>
      <w:r w:rsidR="00BC0787" w:rsidRPr="00BC0787">
        <w:t xml:space="preserve"> </w:t>
      </w:r>
      <w:r w:rsidRPr="00BC0787">
        <w:t>которые</w:t>
      </w:r>
      <w:r w:rsidR="00BC0787" w:rsidRPr="00BC0787">
        <w:t xml:space="preserve"> </w:t>
      </w:r>
      <w:r w:rsidRPr="00BC0787">
        <w:t>проработали</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15</w:t>
      </w:r>
      <w:r w:rsidR="00BC0787" w:rsidRPr="00BC0787">
        <w:t xml:space="preserve"> </w:t>
      </w:r>
      <w:r w:rsidRPr="00BC0787">
        <w:t>лет</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или</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20</w:t>
      </w:r>
      <w:r w:rsidR="00BC0787" w:rsidRPr="00BC0787">
        <w:t xml:space="preserve"> </w:t>
      </w:r>
      <w:r w:rsidRPr="00BC0787">
        <w:t>лет</w:t>
      </w:r>
      <w:r w:rsidR="00BC0787" w:rsidRPr="00BC0787">
        <w:t xml:space="preserve"> </w:t>
      </w:r>
      <w:r w:rsidRPr="00BC0787">
        <w:t>в</w:t>
      </w:r>
      <w:r w:rsidR="00BC0787" w:rsidRPr="00BC0787">
        <w:t xml:space="preserve"> </w:t>
      </w:r>
      <w:r w:rsidRPr="00BC0787">
        <w:t>местностях,</w:t>
      </w:r>
      <w:r w:rsidR="00BC0787" w:rsidRPr="00BC0787">
        <w:t xml:space="preserve"> </w:t>
      </w:r>
      <w:r w:rsidRPr="00BC0787">
        <w:t>приравненных</w:t>
      </w:r>
      <w:r w:rsidR="00BC0787" w:rsidRPr="00BC0787">
        <w:t xml:space="preserve"> </w:t>
      </w:r>
      <w:r w:rsidRPr="00BC0787">
        <w:t>к</w:t>
      </w:r>
      <w:r w:rsidR="00BC0787" w:rsidRPr="00BC0787">
        <w:t xml:space="preserve"> </w:t>
      </w:r>
      <w:r w:rsidRPr="00BC0787">
        <w:t>Крайнему</w:t>
      </w:r>
      <w:r w:rsidR="00BC0787" w:rsidRPr="00BC0787">
        <w:t xml:space="preserve"> </w:t>
      </w:r>
      <w:r w:rsidRPr="00BC0787">
        <w:t>Северу,</w:t>
      </w:r>
      <w:r w:rsidR="00BC0787" w:rsidRPr="00BC0787">
        <w:t xml:space="preserve"> </w:t>
      </w:r>
      <w:r w:rsidRPr="00BC0787">
        <w:t>и</w:t>
      </w:r>
      <w:r w:rsidR="00BC0787" w:rsidRPr="00BC0787">
        <w:t xml:space="preserve"> </w:t>
      </w:r>
      <w:r w:rsidRPr="00BC0787">
        <w:t>имеют</w:t>
      </w:r>
      <w:r w:rsidR="00BC0787" w:rsidRPr="00BC0787">
        <w:t xml:space="preserve"> </w:t>
      </w:r>
      <w:r w:rsidRPr="00BC0787">
        <w:t>общий</w:t>
      </w:r>
      <w:r w:rsidR="00BC0787" w:rsidRPr="00BC0787">
        <w:t xml:space="preserve"> </w:t>
      </w:r>
      <w:r w:rsidRPr="00BC0787">
        <w:t>трудовой,</w:t>
      </w:r>
      <w:r w:rsidR="00BC0787" w:rsidRPr="00BC0787">
        <w:t xml:space="preserve"> </w:t>
      </w:r>
      <w:r w:rsidRPr="00BC0787">
        <w:t>то</w:t>
      </w:r>
      <w:r w:rsidR="00BC0787" w:rsidRPr="00BC0787">
        <w:t xml:space="preserve"> </w:t>
      </w:r>
      <w:r w:rsidRPr="00BC0787">
        <w:t>есть</w:t>
      </w:r>
      <w:r w:rsidR="00BC0787" w:rsidRPr="00BC0787">
        <w:t xml:space="preserve"> </w:t>
      </w:r>
      <w:r w:rsidRPr="00BC0787">
        <w:t>страховой</w:t>
      </w:r>
      <w:r w:rsidR="00BC0787" w:rsidRPr="00BC0787">
        <w:t xml:space="preserve"> </w:t>
      </w:r>
      <w:r w:rsidRPr="00BC0787">
        <w:t>стаж</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20</w:t>
      </w:r>
      <w:r w:rsidR="00BC0787" w:rsidRPr="00BC0787">
        <w:t xml:space="preserve"> </w:t>
      </w:r>
      <w:r w:rsidRPr="00BC0787">
        <w:t>лет.</w:t>
      </w:r>
      <w:r w:rsidR="00BC0787" w:rsidRPr="00BC0787">
        <w:t xml:space="preserve"> </w:t>
      </w:r>
    </w:p>
    <w:p w14:paraId="3FC2EC70" w14:textId="77777777" w:rsidR="00FA3982" w:rsidRPr="00BC0787" w:rsidRDefault="00FA3982" w:rsidP="00FA3982">
      <w:r w:rsidRPr="00BC0787">
        <w:t>•</w:t>
      </w:r>
      <w:r w:rsidRPr="00BC0787">
        <w:tab/>
        <w:t>Мужчины</w:t>
      </w:r>
      <w:r w:rsidR="00BC0787" w:rsidRPr="00BC0787">
        <w:t xml:space="preserve"> </w:t>
      </w:r>
      <w:r w:rsidRPr="00BC0787">
        <w:t>по</w:t>
      </w:r>
      <w:r w:rsidR="00BC0787" w:rsidRPr="00BC0787">
        <w:t xml:space="preserve"> </w:t>
      </w:r>
      <w:r w:rsidRPr="00BC0787">
        <w:t>достижению</w:t>
      </w:r>
      <w:r w:rsidR="00BC0787" w:rsidRPr="00BC0787">
        <w:t xml:space="preserve"> </w:t>
      </w:r>
      <w:r w:rsidRPr="00BC0787">
        <w:t>50</w:t>
      </w:r>
      <w:r w:rsidR="00BC0787" w:rsidRPr="00BC0787">
        <w:t xml:space="preserve"> </w:t>
      </w:r>
      <w:r w:rsidRPr="00BC0787">
        <w:t>лет</w:t>
      </w:r>
      <w:r w:rsidR="00BC0787" w:rsidRPr="00BC0787">
        <w:t xml:space="preserve"> </w:t>
      </w:r>
      <w:r w:rsidRPr="00BC0787">
        <w:t>и</w:t>
      </w:r>
      <w:r w:rsidR="00BC0787" w:rsidRPr="00BC0787">
        <w:t xml:space="preserve"> </w:t>
      </w:r>
      <w:r w:rsidRPr="00BC0787">
        <w:t>женщины</w:t>
      </w:r>
      <w:r w:rsidR="00BC0787" w:rsidRPr="00BC0787">
        <w:t xml:space="preserve"> </w:t>
      </w:r>
      <w:r w:rsidRPr="00BC0787">
        <w:t>по</w:t>
      </w:r>
      <w:r w:rsidR="00BC0787" w:rsidRPr="00BC0787">
        <w:t xml:space="preserve"> </w:t>
      </w:r>
      <w:r w:rsidRPr="00BC0787">
        <w:t>достижению</w:t>
      </w:r>
      <w:r w:rsidR="00BC0787" w:rsidRPr="00BC0787">
        <w:t xml:space="preserve"> </w:t>
      </w:r>
      <w:r w:rsidRPr="00BC0787">
        <w:t>45</w:t>
      </w:r>
      <w:r w:rsidR="00BC0787" w:rsidRPr="00BC0787">
        <w:t xml:space="preserve"> </w:t>
      </w:r>
      <w:r w:rsidRPr="00BC0787">
        <w:t>лет,</w:t>
      </w:r>
      <w:r w:rsidR="00BC0787" w:rsidRPr="00BC0787">
        <w:t xml:space="preserve"> </w:t>
      </w:r>
      <w:r w:rsidRPr="00BC0787">
        <w:t>если</w:t>
      </w:r>
      <w:r w:rsidR="00BC0787" w:rsidRPr="00BC0787">
        <w:t xml:space="preserve"> </w:t>
      </w:r>
      <w:r w:rsidRPr="00BC0787">
        <w:t>они</w:t>
      </w:r>
      <w:r w:rsidR="00BC0787" w:rsidRPr="00BC0787">
        <w:t xml:space="preserve"> </w:t>
      </w:r>
      <w:r w:rsidRPr="00BC0787">
        <w:t>постоянно</w:t>
      </w:r>
      <w:r w:rsidR="00BC0787" w:rsidRPr="00BC0787">
        <w:t xml:space="preserve"> </w:t>
      </w:r>
      <w:r w:rsidRPr="00BC0787">
        <w:t>живут</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или</w:t>
      </w:r>
      <w:r w:rsidR="00BC0787" w:rsidRPr="00BC0787">
        <w:t xml:space="preserve"> </w:t>
      </w:r>
      <w:r w:rsidRPr="00BC0787">
        <w:t>приравненных</w:t>
      </w:r>
      <w:r w:rsidR="00BC0787" w:rsidRPr="00BC0787">
        <w:t xml:space="preserve"> </w:t>
      </w:r>
      <w:r w:rsidRPr="00BC0787">
        <w:t>к</w:t>
      </w:r>
      <w:r w:rsidR="00BC0787" w:rsidRPr="00BC0787">
        <w:t xml:space="preserve"> </w:t>
      </w:r>
      <w:r w:rsidRPr="00BC0787">
        <w:t>нему</w:t>
      </w:r>
      <w:r w:rsidR="00BC0787" w:rsidRPr="00BC0787">
        <w:t xml:space="preserve"> </w:t>
      </w:r>
      <w:r w:rsidRPr="00BC0787">
        <w:t>областей</w:t>
      </w:r>
      <w:r w:rsidR="00BC0787" w:rsidRPr="00BC0787">
        <w:t xml:space="preserve"> </w:t>
      </w:r>
      <w:r w:rsidRPr="00BC0787">
        <w:t>и</w:t>
      </w:r>
      <w:r w:rsidR="00BC0787" w:rsidRPr="00BC0787">
        <w:t xml:space="preserve"> </w:t>
      </w:r>
      <w:r w:rsidRPr="00BC0787">
        <w:t>проработали</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25</w:t>
      </w:r>
      <w:r w:rsidR="00BC0787" w:rsidRPr="00BC0787">
        <w:t xml:space="preserve"> </w:t>
      </w:r>
      <w:r w:rsidRPr="00BC0787">
        <w:t>и</w:t>
      </w:r>
      <w:r w:rsidR="00BC0787" w:rsidRPr="00BC0787">
        <w:t xml:space="preserve"> </w:t>
      </w:r>
      <w:r w:rsidRPr="00BC0787">
        <w:t>20</w:t>
      </w:r>
      <w:r w:rsidR="00BC0787" w:rsidRPr="00BC0787">
        <w:t xml:space="preserve"> </w:t>
      </w:r>
      <w:r w:rsidRPr="00BC0787">
        <w:t>лет</w:t>
      </w:r>
      <w:r w:rsidR="00BC0787" w:rsidRPr="00BC0787">
        <w:t xml:space="preserve"> </w:t>
      </w:r>
      <w:r w:rsidRPr="00BC0787">
        <w:t>соответственно</w:t>
      </w:r>
      <w:r w:rsidR="00BC0787" w:rsidRPr="00BC0787">
        <w:t xml:space="preserve"> </w:t>
      </w:r>
      <w:r w:rsidRPr="00BC0787">
        <w:t>в</w:t>
      </w:r>
      <w:r w:rsidR="00BC0787" w:rsidRPr="00BC0787">
        <w:t xml:space="preserve"> </w:t>
      </w:r>
      <w:r w:rsidRPr="00BC0787">
        <w:t>качестве</w:t>
      </w:r>
      <w:r w:rsidR="00BC0787" w:rsidRPr="00BC0787">
        <w:t xml:space="preserve"> </w:t>
      </w:r>
      <w:r w:rsidRPr="00BC0787">
        <w:t>оленеводов,</w:t>
      </w:r>
      <w:r w:rsidR="00BC0787" w:rsidRPr="00BC0787">
        <w:t xml:space="preserve"> </w:t>
      </w:r>
      <w:r w:rsidRPr="00BC0787">
        <w:t>рыбаков,</w:t>
      </w:r>
      <w:r w:rsidR="00BC0787" w:rsidRPr="00BC0787">
        <w:t xml:space="preserve"> </w:t>
      </w:r>
      <w:r w:rsidRPr="00BC0787">
        <w:t>охотников-промысловиков.</w:t>
      </w:r>
      <w:r w:rsidR="00BC0787" w:rsidRPr="00BC0787">
        <w:t xml:space="preserve"> </w:t>
      </w:r>
    </w:p>
    <w:p w14:paraId="33F5578F" w14:textId="77777777" w:rsidR="00FA3982" w:rsidRPr="00BC0787" w:rsidRDefault="00FA3982" w:rsidP="00FA3982">
      <w:r w:rsidRPr="00BC0787">
        <w:t>Кроме</w:t>
      </w:r>
      <w:r w:rsidR="00BC0787" w:rsidRPr="00BC0787">
        <w:t xml:space="preserve"> </w:t>
      </w:r>
      <w:r w:rsidRPr="00BC0787">
        <w:t>того,</w:t>
      </w:r>
      <w:r w:rsidR="00BC0787" w:rsidRPr="00BC0787">
        <w:t xml:space="preserve"> </w:t>
      </w:r>
      <w:r w:rsidRPr="00BC0787">
        <w:t>граждане,</w:t>
      </w:r>
      <w:r w:rsidR="00BC0787" w:rsidRPr="00BC0787">
        <w:t xml:space="preserve"> </w:t>
      </w:r>
      <w:r w:rsidRPr="00BC0787">
        <w:t>которые</w:t>
      </w:r>
      <w:r w:rsidR="00BC0787" w:rsidRPr="00BC0787">
        <w:t xml:space="preserve"> </w:t>
      </w:r>
      <w:r w:rsidRPr="00BC0787">
        <w:t>проработали</w:t>
      </w:r>
      <w:r w:rsidR="00BC0787" w:rsidRPr="00BC0787">
        <w:t xml:space="preserve"> </w:t>
      </w:r>
      <w:r w:rsidRPr="00BC0787">
        <w:t>в</w:t>
      </w:r>
      <w:r w:rsidR="00BC0787" w:rsidRPr="00BC0787">
        <w:t xml:space="preserve"> </w:t>
      </w:r>
      <w:r w:rsidRPr="00BC0787">
        <w:t>районах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семи</w:t>
      </w:r>
      <w:r w:rsidR="00BC0787" w:rsidRPr="00BC0787">
        <w:t xml:space="preserve"> </w:t>
      </w:r>
      <w:r w:rsidRPr="00BC0787">
        <w:t>лет</w:t>
      </w:r>
      <w:r w:rsidR="00BC0787" w:rsidRPr="00BC0787">
        <w:t xml:space="preserve"> </w:t>
      </w:r>
      <w:r w:rsidRPr="00BC0787">
        <w:t>и</w:t>
      </w:r>
      <w:r w:rsidR="00BC0787" w:rsidRPr="00BC0787">
        <w:t xml:space="preserve"> </w:t>
      </w:r>
      <w:r w:rsidRPr="00BC0787">
        <w:t>шести</w:t>
      </w:r>
      <w:r w:rsidR="00BC0787" w:rsidRPr="00BC0787">
        <w:t xml:space="preserve"> </w:t>
      </w:r>
      <w:r w:rsidRPr="00BC0787">
        <w:t>месяцев,</w:t>
      </w:r>
      <w:r w:rsidR="00BC0787" w:rsidRPr="00BC0787">
        <w:t xml:space="preserve"> </w:t>
      </w:r>
      <w:r w:rsidRPr="00BC0787">
        <w:t>трудовая</w:t>
      </w:r>
      <w:r w:rsidR="00BC0787" w:rsidRPr="00BC0787">
        <w:t xml:space="preserve"> </w:t>
      </w:r>
      <w:r w:rsidRPr="00BC0787">
        <w:t>пенсия</w:t>
      </w:r>
      <w:r w:rsidR="00BC0787" w:rsidRPr="00BC0787">
        <w:t xml:space="preserve"> </w:t>
      </w:r>
      <w:r w:rsidRPr="00BC0787">
        <w:t>назначается</w:t>
      </w:r>
      <w:r w:rsidR="00BC0787" w:rsidRPr="00BC0787">
        <w:t xml:space="preserve"> </w:t>
      </w:r>
      <w:r w:rsidRPr="00BC0787">
        <w:t>с</w:t>
      </w:r>
      <w:r w:rsidR="00BC0787" w:rsidRPr="00BC0787">
        <w:t xml:space="preserve"> </w:t>
      </w:r>
      <w:r w:rsidRPr="00BC0787">
        <w:t>уменьшением</w:t>
      </w:r>
      <w:r w:rsidR="00BC0787" w:rsidRPr="00BC0787">
        <w:t xml:space="preserve"> </w:t>
      </w:r>
      <w:r w:rsidRPr="00BC0787">
        <w:t>общеустановленного</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на</w:t>
      </w:r>
      <w:r w:rsidR="00BC0787" w:rsidRPr="00BC0787">
        <w:t xml:space="preserve"> </w:t>
      </w:r>
      <w:r w:rsidRPr="00BC0787">
        <w:t>четыре</w:t>
      </w:r>
      <w:r w:rsidR="00BC0787" w:rsidRPr="00BC0787">
        <w:t xml:space="preserve"> </w:t>
      </w:r>
      <w:r w:rsidRPr="00BC0787">
        <w:t>месяца</w:t>
      </w:r>
      <w:r w:rsidR="00BC0787" w:rsidRPr="00BC0787">
        <w:t xml:space="preserve"> </w:t>
      </w:r>
      <w:r w:rsidRPr="00BC0787">
        <w:t>за</w:t>
      </w:r>
      <w:r w:rsidR="00BC0787" w:rsidRPr="00BC0787">
        <w:t xml:space="preserve"> </w:t>
      </w:r>
      <w:r w:rsidRPr="00BC0787">
        <w:t>каждый</w:t>
      </w:r>
      <w:r w:rsidR="00BC0787" w:rsidRPr="00BC0787">
        <w:t xml:space="preserve"> </w:t>
      </w:r>
      <w:r w:rsidRPr="00BC0787">
        <w:t>полный</w:t>
      </w:r>
      <w:r w:rsidR="00BC0787" w:rsidRPr="00BC0787">
        <w:t xml:space="preserve"> </w:t>
      </w:r>
      <w:r w:rsidRPr="00BC0787">
        <w:t>календарный</w:t>
      </w:r>
      <w:r w:rsidR="00BC0787" w:rsidRPr="00BC0787">
        <w:t xml:space="preserve"> </w:t>
      </w:r>
      <w:r w:rsidRPr="00BC0787">
        <w:t>год</w:t>
      </w:r>
      <w:r w:rsidR="00BC0787" w:rsidRPr="00BC0787">
        <w:t xml:space="preserve"> </w:t>
      </w:r>
      <w:r w:rsidRPr="00BC0787">
        <w:t>работы</w:t>
      </w:r>
      <w:r w:rsidR="00BC0787" w:rsidRPr="00BC0787">
        <w:t xml:space="preserve"> </w:t>
      </w:r>
      <w:r w:rsidRPr="00BC0787">
        <w:t>в</w:t>
      </w:r>
      <w:r w:rsidR="00BC0787" w:rsidRPr="00BC0787">
        <w:t xml:space="preserve"> </w:t>
      </w:r>
      <w:r w:rsidRPr="00BC0787">
        <w:t>этих</w:t>
      </w:r>
      <w:r w:rsidR="00BC0787" w:rsidRPr="00BC0787">
        <w:t xml:space="preserve"> </w:t>
      </w:r>
      <w:r w:rsidRPr="00BC0787">
        <w:t>районах.</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каждый</w:t>
      </w:r>
      <w:r w:rsidR="00BC0787" w:rsidRPr="00BC0787">
        <w:t xml:space="preserve"> </w:t>
      </w:r>
      <w:r w:rsidRPr="00BC0787">
        <w:t>календарный</w:t>
      </w:r>
      <w:r w:rsidR="00BC0787" w:rsidRPr="00BC0787">
        <w:t xml:space="preserve"> </w:t>
      </w:r>
      <w:r w:rsidRPr="00BC0787">
        <w:t>год</w:t>
      </w:r>
      <w:r w:rsidR="00BC0787" w:rsidRPr="00BC0787">
        <w:t xml:space="preserve"> </w:t>
      </w:r>
      <w:r w:rsidRPr="00BC0787">
        <w:t>работы</w:t>
      </w:r>
      <w:r w:rsidR="00BC0787" w:rsidRPr="00BC0787">
        <w:t xml:space="preserve"> </w:t>
      </w:r>
      <w:r w:rsidRPr="00BC0787">
        <w:t>в</w:t>
      </w:r>
      <w:r w:rsidR="00BC0787" w:rsidRPr="00BC0787">
        <w:t xml:space="preserve"> </w:t>
      </w:r>
      <w:r w:rsidRPr="00BC0787">
        <w:t>местностях,</w:t>
      </w:r>
      <w:r w:rsidR="00BC0787" w:rsidRPr="00BC0787">
        <w:t xml:space="preserve"> </w:t>
      </w:r>
      <w:r w:rsidRPr="00BC0787">
        <w:t>приравненных</w:t>
      </w:r>
      <w:r w:rsidR="00BC0787" w:rsidRPr="00BC0787">
        <w:t xml:space="preserve"> </w:t>
      </w:r>
      <w:r w:rsidRPr="00BC0787">
        <w:t>к</w:t>
      </w:r>
      <w:r w:rsidR="00BC0787" w:rsidRPr="00BC0787">
        <w:t xml:space="preserve"> </w:t>
      </w:r>
      <w:r w:rsidRPr="00BC0787">
        <w:t>районам</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считается</w:t>
      </w:r>
      <w:r w:rsidR="00BC0787" w:rsidRPr="00BC0787">
        <w:t xml:space="preserve"> </w:t>
      </w:r>
      <w:r w:rsidRPr="00BC0787">
        <w:t>за</w:t>
      </w:r>
      <w:r w:rsidR="00BC0787" w:rsidRPr="00BC0787">
        <w:t xml:space="preserve"> </w:t>
      </w:r>
      <w:r w:rsidRPr="00BC0787">
        <w:t>девять</w:t>
      </w:r>
      <w:r w:rsidR="00BC0787" w:rsidRPr="00BC0787">
        <w:t xml:space="preserve"> </w:t>
      </w:r>
      <w:r w:rsidRPr="00BC0787">
        <w:t>месяцев</w:t>
      </w:r>
      <w:r w:rsidR="00BC0787" w:rsidRPr="00BC0787">
        <w:t xml:space="preserve"> </w:t>
      </w:r>
      <w:r w:rsidRPr="00BC0787">
        <w:t>работы</w:t>
      </w:r>
      <w:r w:rsidR="00BC0787" w:rsidRPr="00BC0787">
        <w:t xml:space="preserve"> </w:t>
      </w:r>
      <w:r w:rsidRPr="00BC0787">
        <w:t>в</w:t>
      </w:r>
      <w:r w:rsidR="00BC0787" w:rsidRPr="00BC0787">
        <w:t xml:space="preserve"> </w:t>
      </w:r>
      <w:r w:rsidRPr="00BC0787">
        <w:t>районах</w:t>
      </w:r>
      <w:r w:rsidR="00BC0787" w:rsidRPr="00BC0787">
        <w:t xml:space="preserve"> </w:t>
      </w:r>
      <w:r w:rsidRPr="00BC0787">
        <w:t>Крайнего</w:t>
      </w:r>
      <w:r w:rsidR="00BC0787" w:rsidRPr="00BC0787">
        <w:t xml:space="preserve"> </w:t>
      </w:r>
      <w:r w:rsidRPr="00BC0787">
        <w:t>Севера.</w:t>
      </w:r>
    </w:p>
    <w:p w14:paraId="662CDEBD" w14:textId="77777777" w:rsidR="00FA3982" w:rsidRPr="00BC0787" w:rsidRDefault="00FA3982" w:rsidP="00FA3982">
      <w:r w:rsidRPr="00BC0787">
        <w:t>Если</w:t>
      </w:r>
      <w:r w:rsidR="00BC0787" w:rsidRPr="00BC0787">
        <w:t xml:space="preserve"> </w:t>
      </w:r>
      <w:r w:rsidRPr="00BC0787">
        <w:t>граждане</w:t>
      </w:r>
      <w:r w:rsidR="00BC0787" w:rsidRPr="00BC0787">
        <w:t xml:space="preserve"> </w:t>
      </w:r>
      <w:r w:rsidRPr="00BC0787">
        <w:t>проработали</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15</w:t>
      </w:r>
      <w:r w:rsidR="00BC0787" w:rsidRPr="00BC0787">
        <w:t xml:space="preserve"> </w:t>
      </w:r>
      <w:r w:rsidRPr="00BC0787">
        <w:t>лет</w:t>
      </w:r>
      <w:r w:rsidR="00BC0787" w:rsidRPr="00BC0787">
        <w:t xml:space="preserve"> </w:t>
      </w:r>
      <w:r w:rsidRPr="00BC0787">
        <w:t>или</w:t>
      </w:r>
      <w:r w:rsidR="00BC0787" w:rsidRPr="00BC0787">
        <w:t xml:space="preserve"> </w:t>
      </w:r>
      <w:r w:rsidRPr="00BC0787">
        <w:t>в</w:t>
      </w:r>
      <w:r w:rsidR="00BC0787" w:rsidRPr="00BC0787">
        <w:t xml:space="preserve"> </w:t>
      </w:r>
      <w:r w:rsidRPr="00BC0787">
        <w:t>приравненных</w:t>
      </w:r>
      <w:r w:rsidR="00BC0787" w:rsidRPr="00BC0787">
        <w:t xml:space="preserve"> </w:t>
      </w:r>
      <w:r w:rsidRPr="00BC0787">
        <w:t>местностях</w:t>
      </w:r>
      <w:r w:rsidR="00BC0787" w:rsidRPr="00BC0787">
        <w:t xml:space="preserve"> </w:t>
      </w:r>
      <w:r w:rsidRPr="00BC0787">
        <w:t>20</w:t>
      </w:r>
      <w:r w:rsidR="00BC0787" w:rsidRPr="00BC0787">
        <w:t xml:space="preserve"> </w:t>
      </w:r>
      <w:r w:rsidRPr="00BC0787">
        <w:t>лет</w:t>
      </w:r>
      <w:r w:rsidR="00BC0787" w:rsidRPr="00BC0787">
        <w:t xml:space="preserve"> </w:t>
      </w:r>
      <w:r w:rsidRPr="00BC0787">
        <w:t>и</w:t>
      </w:r>
      <w:r w:rsidR="00BC0787" w:rsidRPr="00BC0787">
        <w:t xml:space="preserve"> </w:t>
      </w:r>
      <w:r w:rsidRPr="00BC0787">
        <w:t>имеют</w:t>
      </w:r>
      <w:r w:rsidR="00BC0787" w:rsidRPr="00BC0787">
        <w:t xml:space="preserve"> </w:t>
      </w:r>
      <w:r w:rsidRPr="00BC0787">
        <w:t>необходимый</w:t>
      </w:r>
      <w:r w:rsidR="00BC0787" w:rsidRPr="00BC0787">
        <w:t xml:space="preserve"> </w:t>
      </w:r>
      <w:r w:rsidRPr="00BC0787">
        <w:t>для</w:t>
      </w:r>
      <w:r w:rsidR="00BC0787" w:rsidRPr="00BC0787">
        <w:t xml:space="preserve"> </w:t>
      </w:r>
      <w:r w:rsidRPr="00BC0787">
        <w:t>досрочного</w:t>
      </w:r>
      <w:r w:rsidR="00BC0787" w:rsidRPr="00BC0787">
        <w:t xml:space="preserve"> </w:t>
      </w:r>
      <w:r w:rsidRPr="00BC0787">
        <w:t>назначения</w:t>
      </w:r>
      <w:r w:rsidR="00BC0787" w:rsidRPr="00BC0787">
        <w:t xml:space="preserve"> </w:t>
      </w:r>
      <w:r w:rsidRPr="00BC0787">
        <w:t>пенсии</w:t>
      </w:r>
      <w:r w:rsidR="00BC0787" w:rsidRPr="00BC0787">
        <w:t xml:space="preserve"> </w:t>
      </w:r>
      <w:r w:rsidRPr="00BC0787">
        <w:t>стаж,</w:t>
      </w:r>
      <w:r w:rsidR="00BC0787" w:rsidRPr="00BC0787">
        <w:t xml:space="preserve"> </w:t>
      </w:r>
      <w:r w:rsidRPr="00BC0787">
        <w:t>то</w:t>
      </w:r>
      <w:r w:rsidR="00BC0787" w:rsidRPr="00BC0787">
        <w:t xml:space="preserve"> </w:t>
      </w:r>
      <w:r w:rsidRPr="00BC0787">
        <w:t>необходимый</w:t>
      </w:r>
      <w:r w:rsidR="00BC0787" w:rsidRPr="00BC0787">
        <w:t xml:space="preserve"> </w:t>
      </w:r>
      <w:r w:rsidRPr="00BC0787">
        <w:t>возраст</w:t>
      </w:r>
      <w:r w:rsidR="00BC0787" w:rsidRPr="00BC0787">
        <w:t xml:space="preserve"> </w:t>
      </w:r>
      <w:r w:rsidRPr="00BC0787">
        <w:t>для</w:t>
      </w:r>
      <w:r w:rsidR="00BC0787" w:rsidRPr="00BC0787">
        <w:t xml:space="preserve"> </w:t>
      </w:r>
      <w:r w:rsidRPr="00BC0787">
        <w:t>получения</w:t>
      </w:r>
      <w:r w:rsidR="00BC0787" w:rsidRPr="00BC0787">
        <w:t xml:space="preserve"> </w:t>
      </w:r>
      <w:r w:rsidRPr="00BC0787">
        <w:t>пенсии</w:t>
      </w:r>
      <w:r w:rsidR="00BC0787" w:rsidRPr="00BC0787">
        <w:t xml:space="preserve"> </w:t>
      </w:r>
      <w:r w:rsidRPr="00BC0787">
        <w:t>уменьшается</w:t>
      </w:r>
      <w:r w:rsidR="00BC0787" w:rsidRPr="00BC0787">
        <w:t xml:space="preserve"> </w:t>
      </w:r>
      <w:r w:rsidRPr="00BC0787">
        <w:t>на</w:t>
      </w:r>
      <w:r w:rsidR="00BC0787" w:rsidRPr="00BC0787">
        <w:t xml:space="preserve"> </w:t>
      </w:r>
      <w:r w:rsidRPr="00BC0787">
        <w:t>пять</w:t>
      </w:r>
      <w:r w:rsidR="00BC0787" w:rsidRPr="00BC0787">
        <w:t xml:space="preserve"> </w:t>
      </w:r>
      <w:r w:rsidRPr="00BC0787">
        <w:t>лет.</w:t>
      </w:r>
    </w:p>
    <w:p w14:paraId="6269F809" w14:textId="77777777" w:rsidR="00FA3982" w:rsidRPr="00BC0787" w:rsidRDefault="00FA3982" w:rsidP="00FA3982">
      <w:r w:rsidRPr="00BC0787">
        <w:t>Стаж</w:t>
      </w:r>
      <w:r w:rsidR="00BC0787" w:rsidRPr="00BC0787">
        <w:t xml:space="preserve"> </w:t>
      </w:r>
      <w:r w:rsidRPr="00BC0787">
        <w:t>для</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северную</w:t>
      </w:r>
      <w:r w:rsidR="00BC0787" w:rsidRPr="00BC0787">
        <w:t xml:space="preserve"> </w:t>
      </w:r>
      <w:r w:rsidRPr="00BC0787">
        <w:t>пенсию</w:t>
      </w:r>
    </w:p>
    <w:p w14:paraId="165D6962" w14:textId="77777777" w:rsidR="00FA3982" w:rsidRPr="00BC0787" w:rsidRDefault="00FA3982" w:rsidP="00FA3982">
      <w:r w:rsidRPr="00BC0787">
        <w:t>По</w:t>
      </w:r>
      <w:r w:rsidR="00BC0787" w:rsidRPr="00BC0787">
        <w:t xml:space="preserve"> </w:t>
      </w:r>
      <w:r w:rsidRPr="00BC0787">
        <w:t>общему</w:t>
      </w:r>
      <w:r w:rsidR="00BC0787" w:rsidRPr="00BC0787">
        <w:t xml:space="preserve"> </w:t>
      </w:r>
      <w:r w:rsidRPr="00BC0787">
        <w:t>правилу</w:t>
      </w:r>
      <w:r w:rsidR="00BC0787" w:rsidRPr="00BC0787">
        <w:t xml:space="preserve"> </w:t>
      </w:r>
      <w:r w:rsidRPr="00BC0787">
        <w:t>жители</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w:t>
      </w:r>
      <w:r w:rsidR="00BC0787" w:rsidRPr="00BC0787">
        <w:t xml:space="preserve"> </w:t>
      </w:r>
      <w:r w:rsidRPr="00BC0787">
        <w:t>приравненных</w:t>
      </w:r>
      <w:r w:rsidR="00BC0787" w:rsidRPr="00BC0787">
        <w:t xml:space="preserve"> </w:t>
      </w:r>
      <w:r w:rsidRPr="00BC0787">
        <w:t>местностей</w:t>
      </w:r>
      <w:r w:rsidR="00BC0787" w:rsidRPr="00BC0787">
        <w:t xml:space="preserve"> </w:t>
      </w:r>
      <w:r w:rsidRPr="00BC0787">
        <w:t>имеют</w:t>
      </w:r>
      <w:r w:rsidR="00BC0787" w:rsidRPr="00BC0787">
        <w:t xml:space="preserve"> </w:t>
      </w:r>
      <w:r w:rsidRPr="00BC0787">
        <w:t>право</w:t>
      </w:r>
      <w:r w:rsidR="00BC0787" w:rsidRPr="00BC0787">
        <w:t xml:space="preserve"> </w:t>
      </w:r>
      <w:r w:rsidRPr="00BC0787">
        <w:t>досрочного</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на</w:t>
      </w:r>
      <w:r w:rsidR="00BC0787" w:rsidRPr="00BC0787">
        <w:t xml:space="preserve"> </w:t>
      </w:r>
      <w:r w:rsidRPr="00BC0787">
        <w:t>пять</w:t>
      </w:r>
      <w:r w:rsidR="00BC0787" w:rsidRPr="00BC0787">
        <w:t xml:space="preserve"> </w:t>
      </w:r>
      <w:r w:rsidRPr="00BC0787">
        <w:t>лет</w:t>
      </w:r>
      <w:r w:rsidR="00BC0787" w:rsidRPr="00BC0787">
        <w:t xml:space="preserve"> </w:t>
      </w:r>
      <w:r w:rsidRPr="00BC0787">
        <w:t>раньше</w:t>
      </w:r>
      <w:r w:rsidR="00BC0787" w:rsidRPr="00BC0787">
        <w:t xml:space="preserve"> </w:t>
      </w:r>
      <w:r w:rsidRPr="00BC0787">
        <w:t>общеустановленного</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Учитывая,</w:t>
      </w:r>
      <w:r w:rsidR="00BC0787" w:rsidRPr="00BC0787">
        <w:t xml:space="preserve"> </w:t>
      </w:r>
      <w:r w:rsidRPr="00BC0787">
        <w:t>что</w:t>
      </w:r>
      <w:r w:rsidR="00BC0787" w:rsidRPr="00BC0787">
        <w:t xml:space="preserve"> </w:t>
      </w:r>
      <w:r w:rsidRPr="00BC0787">
        <w:t>сейчас</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идет</w:t>
      </w:r>
      <w:r w:rsidR="00BC0787" w:rsidRPr="00BC0787">
        <w:t xml:space="preserve"> </w:t>
      </w:r>
      <w:r w:rsidRPr="00BC0787">
        <w:t>переходный</w:t>
      </w:r>
      <w:r w:rsidR="00BC0787" w:rsidRPr="00BC0787">
        <w:t xml:space="preserve"> </w:t>
      </w:r>
      <w:r w:rsidRPr="00BC0787">
        <w:t>период</w:t>
      </w:r>
      <w:r w:rsidR="00BC0787" w:rsidRPr="00BC0787">
        <w:t xml:space="preserve"> </w:t>
      </w:r>
      <w:r w:rsidRPr="00BC0787">
        <w:t>повышения</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то</w:t>
      </w:r>
      <w:r w:rsidR="00BC0787" w:rsidRPr="00BC0787">
        <w:t xml:space="preserve"> </w:t>
      </w:r>
      <w:r w:rsidRPr="00BC0787">
        <w:t>рассчитывать</w:t>
      </w:r>
      <w:r w:rsidR="00BC0787" w:rsidRPr="00BC0787">
        <w:t xml:space="preserve"> </w:t>
      </w:r>
      <w:r w:rsidRPr="00BC0787">
        <w:t>возраст</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жителям</w:t>
      </w:r>
      <w:r w:rsidR="00BC0787" w:rsidRPr="00BC0787">
        <w:t xml:space="preserve"> </w:t>
      </w:r>
      <w:r w:rsidRPr="00BC0787">
        <w:t>северных</w:t>
      </w:r>
      <w:r w:rsidR="00BC0787" w:rsidRPr="00BC0787">
        <w:t xml:space="preserve"> </w:t>
      </w:r>
      <w:r w:rsidRPr="00BC0787">
        <w:t>местностей</w:t>
      </w:r>
      <w:r w:rsidR="00BC0787" w:rsidRPr="00BC0787">
        <w:t xml:space="preserve"> </w:t>
      </w:r>
      <w:r w:rsidRPr="00BC0787">
        <w:t>стоит</w:t>
      </w:r>
      <w:r w:rsidR="00BC0787" w:rsidRPr="00BC0787">
        <w:t xml:space="preserve"> </w:t>
      </w:r>
      <w:r w:rsidRPr="00BC0787">
        <w:t>с</w:t>
      </w:r>
      <w:r w:rsidR="00BC0787" w:rsidRPr="00BC0787">
        <w:t xml:space="preserve"> </w:t>
      </w:r>
      <w:r w:rsidRPr="00BC0787">
        <w:t>его</w:t>
      </w:r>
      <w:r w:rsidR="00BC0787" w:rsidRPr="00BC0787">
        <w:t xml:space="preserve"> </w:t>
      </w:r>
      <w:r w:rsidRPr="00BC0787">
        <w:t>учетом.</w:t>
      </w:r>
    </w:p>
    <w:p w14:paraId="18A08E99" w14:textId="77777777" w:rsidR="00FA3982" w:rsidRPr="00BC0787" w:rsidRDefault="00FA3982" w:rsidP="00FA3982">
      <w:r w:rsidRPr="00BC0787">
        <w:lastRenderedPageBreak/>
        <w:t>Например,</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общеустановленный</w:t>
      </w:r>
      <w:r w:rsidR="00BC0787" w:rsidRPr="00BC0787">
        <w:t xml:space="preserve"> </w:t>
      </w:r>
      <w:r w:rsidRPr="00BC0787">
        <w:t>возраст</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для</w:t>
      </w:r>
      <w:r w:rsidR="00BC0787" w:rsidRPr="00BC0787">
        <w:t xml:space="preserve"> </w:t>
      </w:r>
      <w:r w:rsidRPr="00BC0787">
        <w:t>женщин</w:t>
      </w:r>
      <w:r w:rsidR="00BC0787" w:rsidRPr="00BC0787">
        <w:t xml:space="preserve"> </w:t>
      </w:r>
      <w:r w:rsidRPr="00BC0787">
        <w:t>-</w:t>
      </w:r>
      <w:r w:rsidR="00BC0787" w:rsidRPr="00BC0787">
        <w:t xml:space="preserve"> </w:t>
      </w:r>
      <w:r w:rsidRPr="00BC0787">
        <w:t>58</w:t>
      </w:r>
      <w:r w:rsidR="00BC0787" w:rsidRPr="00BC0787">
        <w:t xml:space="preserve"> </w:t>
      </w:r>
      <w:r w:rsidRPr="00BC0787">
        <w:t>лет,</w:t>
      </w:r>
      <w:r w:rsidR="00BC0787" w:rsidRPr="00BC0787">
        <w:t xml:space="preserve"> </w:t>
      </w:r>
      <w:r w:rsidRPr="00BC0787">
        <w:t>для</w:t>
      </w:r>
      <w:r w:rsidR="00BC0787" w:rsidRPr="00BC0787">
        <w:t xml:space="preserve"> </w:t>
      </w:r>
      <w:r w:rsidRPr="00BC0787">
        <w:t>мужчин</w:t>
      </w:r>
      <w:r w:rsidR="00BC0787" w:rsidRPr="00BC0787">
        <w:t xml:space="preserve"> </w:t>
      </w:r>
      <w:r w:rsidRPr="00BC0787">
        <w:t>-</w:t>
      </w:r>
      <w:r w:rsidR="00BC0787" w:rsidRPr="00BC0787">
        <w:t xml:space="preserve"> </w:t>
      </w:r>
      <w:r w:rsidRPr="00BC0787">
        <w:t>63</w:t>
      </w:r>
      <w:r w:rsidR="00BC0787" w:rsidRPr="00BC0787">
        <w:t xml:space="preserve"> </w:t>
      </w:r>
      <w:r w:rsidRPr="00BC0787">
        <w:t>года.</w:t>
      </w:r>
      <w:r w:rsidR="00BC0787" w:rsidRPr="00BC0787">
        <w:t xml:space="preserve"> </w:t>
      </w:r>
      <w:r w:rsidRPr="00BC0787">
        <w:t>Соответственно,</w:t>
      </w:r>
      <w:r w:rsidR="00BC0787" w:rsidRPr="00BC0787">
        <w:t xml:space="preserve"> </w:t>
      </w:r>
      <w:r w:rsidRPr="00BC0787">
        <w:t>для</w:t>
      </w:r>
      <w:r w:rsidR="00BC0787" w:rsidRPr="00BC0787">
        <w:t xml:space="preserve"> </w:t>
      </w:r>
      <w:r w:rsidRPr="00BC0787">
        <w:t>людей,</w:t>
      </w:r>
      <w:r w:rsidR="00BC0787" w:rsidRPr="00BC0787">
        <w:t xml:space="preserve"> </w:t>
      </w:r>
      <w:r w:rsidRPr="00BC0787">
        <w:t>имеющих</w:t>
      </w:r>
      <w:r w:rsidR="00BC0787" w:rsidRPr="00BC0787">
        <w:t xml:space="preserve"> </w:t>
      </w:r>
      <w:r w:rsidRPr="00BC0787">
        <w:t>северный</w:t>
      </w:r>
      <w:r w:rsidR="00BC0787" w:rsidRPr="00BC0787">
        <w:t xml:space="preserve"> </w:t>
      </w:r>
      <w:r w:rsidRPr="00BC0787">
        <w:t>стаж:</w:t>
      </w:r>
      <w:r w:rsidR="00BC0787" w:rsidRPr="00BC0787">
        <w:t xml:space="preserve"> </w:t>
      </w:r>
      <w:r w:rsidRPr="00BC0787">
        <w:t>для</w:t>
      </w:r>
      <w:r w:rsidR="00BC0787" w:rsidRPr="00BC0787">
        <w:t xml:space="preserve"> </w:t>
      </w:r>
      <w:r w:rsidRPr="00BC0787">
        <w:t>женщин</w:t>
      </w:r>
      <w:r w:rsidR="00BC0787" w:rsidRPr="00BC0787">
        <w:t xml:space="preserve"> </w:t>
      </w:r>
      <w:r w:rsidRPr="00BC0787">
        <w:t>-</w:t>
      </w:r>
      <w:r w:rsidR="00BC0787" w:rsidRPr="00BC0787">
        <w:t xml:space="preserve"> </w:t>
      </w:r>
      <w:r w:rsidRPr="00BC0787">
        <w:t>53</w:t>
      </w:r>
      <w:r w:rsidR="00BC0787" w:rsidRPr="00BC0787">
        <w:t xml:space="preserve"> </w:t>
      </w:r>
      <w:r w:rsidRPr="00BC0787">
        <w:t>года,</w:t>
      </w:r>
      <w:r w:rsidR="00BC0787" w:rsidRPr="00BC0787">
        <w:t xml:space="preserve"> </w:t>
      </w:r>
      <w:r w:rsidRPr="00BC0787">
        <w:t>для</w:t>
      </w:r>
      <w:r w:rsidR="00BC0787" w:rsidRPr="00BC0787">
        <w:t xml:space="preserve"> </w:t>
      </w:r>
      <w:r w:rsidRPr="00BC0787">
        <w:t>мужчин</w:t>
      </w:r>
      <w:r w:rsidR="00BC0787" w:rsidRPr="00BC0787">
        <w:t xml:space="preserve"> </w:t>
      </w:r>
      <w:r w:rsidRPr="00BC0787">
        <w:t>-</w:t>
      </w:r>
      <w:r w:rsidR="00BC0787" w:rsidRPr="00BC0787">
        <w:t xml:space="preserve"> </w:t>
      </w:r>
      <w:r w:rsidRPr="00BC0787">
        <w:t>58</w:t>
      </w:r>
      <w:r w:rsidR="00BC0787" w:rsidRPr="00BC0787">
        <w:t xml:space="preserve"> </w:t>
      </w:r>
      <w:r w:rsidRPr="00BC0787">
        <w:t>лет.</w:t>
      </w:r>
    </w:p>
    <w:p w14:paraId="628B4DAF" w14:textId="77777777" w:rsidR="00FA3982" w:rsidRPr="00BC0787" w:rsidRDefault="00FA3982" w:rsidP="00FA3982">
      <w:r w:rsidRPr="00BC0787">
        <w:t>Переходный</w:t>
      </w:r>
      <w:r w:rsidR="00BC0787" w:rsidRPr="00BC0787">
        <w:t xml:space="preserve"> </w:t>
      </w:r>
      <w:r w:rsidRPr="00BC0787">
        <w:t>период</w:t>
      </w:r>
      <w:r w:rsidR="00BC0787" w:rsidRPr="00BC0787">
        <w:t xml:space="preserve"> </w:t>
      </w:r>
      <w:r w:rsidRPr="00BC0787">
        <w:t>закончится</w:t>
      </w:r>
      <w:r w:rsidR="00BC0787" w:rsidRPr="00BC0787">
        <w:t xml:space="preserve"> </w:t>
      </w:r>
      <w:r w:rsidRPr="00BC0787">
        <w:t>в</w:t>
      </w:r>
      <w:r w:rsidR="00BC0787" w:rsidRPr="00BC0787">
        <w:t xml:space="preserve"> </w:t>
      </w:r>
      <w:r w:rsidRPr="00BC0787">
        <w:t>2028</w:t>
      </w:r>
      <w:r w:rsidR="00BC0787" w:rsidRPr="00BC0787">
        <w:t xml:space="preserve"> </w:t>
      </w:r>
      <w:r w:rsidRPr="00BC0787">
        <w:t>году,</w:t>
      </w:r>
      <w:r w:rsidR="00BC0787" w:rsidRPr="00BC0787">
        <w:t xml:space="preserve"> </w:t>
      </w:r>
      <w:r w:rsidRPr="00BC0787">
        <w:t>тогда</w:t>
      </w:r>
      <w:r w:rsidR="00BC0787" w:rsidRPr="00BC0787">
        <w:t xml:space="preserve"> </w:t>
      </w:r>
      <w:r w:rsidRPr="00BC0787">
        <w:t>общеустановленный</w:t>
      </w:r>
      <w:r w:rsidR="00BC0787" w:rsidRPr="00BC0787">
        <w:t xml:space="preserve"> </w:t>
      </w:r>
      <w:r w:rsidRPr="00BC0787">
        <w:t>возраст</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увеличится</w:t>
      </w:r>
      <w:r w:rsidR="00BC0787" w:rsidRPr="00BC0787">
        <w:t xml:space="preserve"> </w:t>
      </w:r>
      <w:r w:rsidRPr="00BC0787">
        <w:t>до</w:t>
      </w:r>
      <w:r w:rsidR="00BC0787" w:rsidRPr="00BC0787">
        <w:t xml:space="preserve"> </w:t>
      </w:r>
      <w:r w:rsidRPr="00BC0787">
        <w:t>60</w:t>
      </w:r>
      <w:r w:rsidR="00BC0787" w:rsidRPr="00BC0787">
        <w:t xml:space="preserve"> </w:t>
      </w:r>
      <w:r w:rsidRPr="00BC0787">
        <w:t>лет</w:t>
      </w:r>
      <w:r w:rsidR="00BC0787" w:rsidRPr="00BC0787">
        <w:t xml:space="preserve"> </w:t>
      </w:r>
      <w:r w:rsidRPr="00BC0787">
        <w:t>для</w:t>
      </w:r>
      <w:r w:rsidR="00BC0787" w:rsidRPr="00BC0787">
        <w:t xml:space="preserve"> </w:t>
      </w:r>
      <w:r w:rsidRPr="00BC0787">
        <w:t>женщин</w:t>
      </w:r>
      <w:r w:rsidR="00BC0787" w:rsidRPr="00BC0787">
        <w:t xml:space="preserve"> </w:t>
      </w:r>
      <w:r w:rsidRPr="00BC0787">
        <w:t>и</w:t>
      </w:r>
      <w:r w:rsidR="00BC0787" w:rsidRPr="00BC0787">
        <w:t xml:space="preserve"> </w:t>
      </w:r>
      <w:r w:rsidRPr="00BC0787">
        <w:t>до</w:t>
      </w:r>
      <w:r w:rsidR="00BC0787" w:rsidRPr="00BC0787">
        <w:t xml:space="preserve"> </w:t>
      </w:r>
      <w:r w:rsidRPr="00BC0787">
        <w:t>65</w:t>
      </w:r>
      <w:r w:rsidR="00BC0787" w:rsidRPr="00BC0787">
        <w:t xml:space="preserve"> </w:t>
      </w:r>
      <w:r w:rsidRPr="00BC0787">
        <w:t>лет</w:t>
      </w:r>
      <w:r w:rsidR="00BC0787" w:rsidRPr="00BC0787">
        <w:t xml:space="preserve"> </w:t>
      </w:r>
      <w:r w:rsidRPr="00BC0787">
        <w:t>для</w:t>
      </w:r>
      <w:r w:rsidR="00BC0787" w:rsidRPr="00BC0787">
        <w:t xml:space="preserve"> </w:t>
      </w:r>
      <w:r w:rsidRPr="00BC0787">
        <w:t>мужчин.</w:t>
      </w:r>
    </w:p>
    <w:p w14:paraId="15302511" w14:textId="77777777" w:rsidR="00FA3982" w:rsidRPr="00BC0787" w:rsidRDefault="00FA3982" w:rsidP="00FA3982">
      <w:r w:rsidRPr="00BC0787">
        <w:t>Пенсионная</w:t>
      </w:r>
      <w:r w:rsidR="00BC0787" w:rsidRPr="00BC0787">
        <w:t xml:space="preserve"> </w:t>
      </w:r>
      <w:r w:rsidRPr="00BC0787">
        <w:t>реформа</w:t>
      </w:r>
      <w:r w:rsidR="00BC0787" w:rsidRPr="00BC0787">
        <w:t xml:space="preserve"> </w:t>
      </w:r>
      <w:r w:rsidRPr="00BC0787">
        <w:t>не</w:t>
      </w:r>
      <w:r w:rsidR="00BC0787" w:rsidRPr="00BC0787">
        <w:t xml:space="preserve"> </w:t>
      </w:r>
      <w:r w:rsidRPr="00BC0787">
        <w:t>затронула</w:t>
      </w:r>
      <w:r w:rsidR="00BC0787" w:rsidRPr="00BC0787">
        <w:t xml:space="preserve"> </w:t>
      </w:r>
      <w:r w:rsidRPr="00BC0787">
        <w:t>представителей</w:t>
      </w:r>
      <w:r w:rsidR="00BC0787" w:rsidRPr="00BC0787">
        <w:t xml:space="preserve"> </w:t>
      </w:r>
      <w:r w:rsidRPr="00BC0787">
        <w:t>коренных</w:t>
      </w:r>
      <w:r w:rsidR="00BC0787" w:rsidRPr="00BC0787">
        <w:t xml:space="preserve"> </w:t>
      </w:r>
      <w:r w:rsidRPr="00BC0787">
        <w:t>малочисленных</w:t>
      </w:r>
      <w:r w:rsidR="00BC0787" w:rsidRPr="00BC0787">
        <w:t xml:space="preserve"> </w:t>
      </w:r>
      <w:r w:rsidRPr="00BC0787">
        <w:t>народов</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w:t>
      </w:r>
      <w:r w:rsidR="00BC0787" w:rsidRPr="00BC0787">
        <w:t xml:space="preserve"> </w:t>
      </w:r>
      <w:r w:rsidRPr="00BC0787">
        <w:t>мужчинам</w:t>
      </w:r>
      <w:r w:rsidR="00BC0787" w:rsidRPr="00BC0787">
        <w:t xml:space="preserve"> </w:t>
      </w:r>
      <w:r w:rsidRPr="00BC0787">
        <w:t>и</w:t>
      </w:r>
      <w:r w:rsidR="00BC0787" w:rsidRPr="00BC0787">
        <w:t xml:space="preserve"> </w:t>
      </w:r>
      <w:r w:rsidRPr="00BC0787">
        <w:t>женщинам</w:t>
      </w:r>
      <w:r w:rsidR="00BC0787" w:rsidRPr="00BC0787">
        <w:t xml:space="preserve"> </w:t>
      </w:r>
      <w:r w:rsidRPr="00BC0787">
        <w:t>можно</w:t>
      </w:r>
      <w:r w:rsidR="00BC0787" w:rsidRPr="00BC0787">
        <w:t xml:space="preserve"> </w:t>
      </w:r>
      <w:r w:rsidRPr="00BC0787">
        <w:t>уйти</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в</w:t>
      </w:r>
      <w:r w:rsidR="00BC0787" w:rsidRPr="00BC0787">
        <w:t xml:space="preserve"> </w:t>
      </w:r>
      <w:r w:rsidRPr="00BC0787">
        <w:t>55</w:t>
      </w:r>
      <w:r w:rsidR="00BC0787" w:rsidRPr="00BC0787">
        <w:t xml:space="preserve"> </w:t>
      </w:r>
      <w:r w:rsidRPr="00BC0787">
        <w:t>и</w:t>
      </w:r>
      <w:r w:rsidR="00BC0787" w:rsidRPr="00BC0787">
        <w:t xml:space="preserve"> </w:t>
      </w:r>
      <w:r w:rsidRPr="00BC0787">
        <w:t>50</w:t>
      </w:r>
      <w:r w:rsidR="00BC0787" w:rsidRPr="00BC0787">
        <w:t xml:space="preserve"> </w:t>
      </w:r>
      <w:r w:rsidRPr="00BC0787">
        <w:t>лет</w:t>
      </w:r>
      <w:r w:rsidR="00BC0787" w:rsidRPr="00BC0787">
        <w:t xml:space="preserve"> </w:t>
      </w:r>
      <w:r w:rsidRPr="00BC0787">
        <w:t>соответственно.</w:t>
      </w:r>
    </w:p>
    <w:p w14:paraId="730AC5A1" w14:textId="77777777" w:rsidR="00FA3982" w:rsidRPr="00BC0787" w:rsidRDefault="00FA3982" w:rsidP="00FA3982">
      <w:r w:rsidRPr="00BC0787">
        <w:t>Узнать</w:t>
      </w:r>
      <w:r w:rsidR="00BC0787" w:rsidRPr="00BC0787">
        <w:t xml:space="preserve"> </w:t>
      </w:r>
      <w:r w:rsidRPr="00BC0787">
        <w:t>актуальное</w:t>
      </w:r>
      <w:r w:rsidR="00BC0787" w:rsidRPr="00BC0787">
        <w:t xml:space="preserve"> </w:t>
      </w:r>
      <w:r w:rsidRPr="00BC0787">
        <w:t>количество</w:t>
      </w:r>
      <w:r w:rsidR="00BC0787" w:rsidRPr="00BC0787">
        <w:t xml:space="preserve"> </w:t>
      </w:r>
      <w:r w:rsidRPr="00BC0787">
        <w:t>северного</w:t>
      </w:r>
      <w:r w:rsidR="00BC0787" w:rsidRPr="00BC0787">
        <w:t xml:space="preserve"> </w:t>
      </w:r>
      <w:r w:rsidRPr="00BC0787">
        <w:t>стажа</w:t>
      </w:r>
      <w:r w:rsidR="00BC0787" w:rsidRPr="00BC0787">
        <w:t xml:space="preserve"> </w:t>
      </w:r>
      <w:r w:rsidRPr="00BC0787">
        <w:t>можно</w:t>
      </w:r>
      <w:r w:rsidR="00BC0787" w:rsidRPr="00BC0787">
        <w:t xml:space="preserve"> </w:t>
      </w:r>
      <w:r w:rsidRPr="00BC0787">
        <w:t>через</w:t>
      </w:r>
      <w:r w:rsidR="00BC0787" w:rsidRPr="00BC0787">
        <w:t xml:space="preserve"> </w:t>
      </w:r>
      <w:r w:rsidRPr="00BC0787">
        <w:t>сервис</w:t>
      </w:r>
      <w:r w:rsidR="00BC0787" w:rsidRPr="00BC0787">
        <w:t xml:space="preserve"> «</w:t>
      </w:r>
      <w:r w:rsidRPr="00BC0787">
        <w:t>Госуслуги</w:t>
      </w:r>
      <w:r w:rsidR="00BC0787" w:rsidRPr="00BC0787">
        <w:t>»</w:t>
      </w:r>
      <w:r w:rsidRPr="00BC0787">
        <w:t>.</w:t>
      </w:r>
    </w:p>
    <w:p w14:paraId="7F4CA420" w14:textId="77777777" w:rsidR="00FA3982" w:rsidRPr="00BC0787" w:rsidRDefault="00FA3982" w:rsidP="00FA3982">
      <w:r w:rsidRPr="00BC0787">
        <w:t>В</w:t>
      </w:r>
      <w:r w:rsidR="00BC0787" w:rsidRPr="00BC0787">
        <w:t xml:space="preserve"> </w:t>
      </w:r>
      <w:r w:rsidRPr="00BC0787">
        <w:t>разделе</w:t>
      </w:r>
      <w:r w:rsidR="00BC0787" w:rsidRPr="00BC0787">
        <w:t xml:space="preserve"> </w:t>
      </w:r>
      <w:r w:rsidRPr="00BC0787">
        <w:t>со</w:t>
      </w:r>
      <w:r w:rsidR="00BC0787" w:rsidRPr="00BC0787">
        <w:t xml:space="preserve"> </w:t>
      </w:r>
      <w:r w:rsidRPr="00BC0787">
        <w:t>справками</w:t>
      </w:r>
      <w:r w:rsidR="00BC0787" w:rsidRPr="00BC0787">
        <w:t xml:space="preserve"> </w:t>
      </w:r>
      <w:r w:rsidRPr="00BC0787">
        <w:t>или</w:t>
      </w:r>
      <w:r w:rsidR="00BC0787" w:rsidRPr="00BC0787">
        <w:t xml:space="preserve"> </w:t>
      </w:r>
      <w:r w:rsidRPr="00BC0787">
        <w:t>в</w:t>
      </w:r>
      <w:r w:rsidR="00BC0787" w:rsidRPr="00BC0787">
        <w:t xml:space="preserve"> </w:t>
      </w:r>
      <w:r w:rsidRPr="00BC0787">
        <w:t>поиске</w:t>
      </w:r>
      <w:r w:rsidR="00BC0787" w:rsidRPr="00BC0787">
        <w:t xml:space="preserve"> </w:t>
      </w:r>
      <w:r w:rsidRPr="00BC0787">
        <w:t>напишите</w:t>
      </w:r>
      <w:r w:rsidR="00BC0787" w:rsidRPr="00BC0787">
        <w:t xml:space="preserve"> «</w:t>
      </w:r>
      <w:r w:rsidRPr="00BC0787">
        <w:t>Извещение</w:t>
      </w:r>
      <w:r w:rsidR="00BC0787" w:rsidRPr="00BC0787">
        <w:t xml:space="preserve"> </w:t>
      </w:r>
      <w:r w:rsidRPr="00BC0787">
        <w:t>о</w:t>
      </w:r>
      <w:r w:rsidR="00BC0787" w:rsidRPr="00BC0787">
        <w:t xml:space="preserve"> </w:t>
      </w:r>
      <w:r w:rsidRPr="00BC0787">
        <w:t>состоянии</w:t>
      </w:r>
      <w:r w:rsidR="00BC0787" w:rsidRPr="00BC0787">
        <w:t xml:space="preserve"> </w:t>
      </w:r>
      <w:r w:rsidRPr="00BC0787">
        <w:t>лицевого</w:t>
      </w:r>
      <w:r w:rsidR="00BC0787" w:rsidRPr="00BC0787">
        <w:t xml:space="preserve"> </w:t>
      </w:r>
      <w:r w:rsidRPr="00BC0787">
        <w:t>счета</w:t>
      </w:r>
      <w:r w:rsidR="00BC0787" w:rsidRPr="00BC0787">
        <w:t xml:space="preserve"> </w:t>
      </w:r>
      <w:r w:rsidRPr="00BC0787">
        <w:t>в</w:t>
      </w:r>
      <w:r w:rsidR="00BC0787" w:rsidRPr="00BC0787">
        <w:t xml:space="preserve"> </w:t>
      </w:r>
      <w:r w:rsidRPr="00BC0787">
        <w:t>СФР</w:t>
      </w:r>
      <w:r w:rsidR="00BC0787" w:rsidRPr="00BC0787">
        <w:t xml:space="preserve">» </w:t>
      </w:r>
      <w:r w:rsidRPr="00BC0787">
        <w:t>и</w:t>
      </w:r>
      <w:r w:rsidR="00BC0787" w:rsidRPr="00BC0787">
        <w:t xml:space="preserve"> </w:t>
      </w:r>
      <w:r w:rsidRPr="00BC0787">
        <w:t>нажмите</w:t>
      </w:r>
      <w:r w:rsidR="00BC0787" w:rsidRPr="00BC0787">
        <w:t xml:space="preserve"> «</w:t>
      </w:r>
      <w:r w:rsidRPr="00BC0787">
        <w:t>Получить</w:t>
      </w:r>
      <w:r w:rsidR="00BC0787" w:rsidRPr="00BC0787">
        <w:t xml:space="preserve"> </w:t>
      </w:r>
      <w:r w:rsidRPr="00BC0787">
        <w:t>выписку</w:t>
      </w:r>
      <w:r w:rsidR="00BC0787" w:rsidRPr="00BC0787">
        <w:t>»</w:t>
      </w:r>
      <w:r w:rsidRPr="00BC0787">
        <w:t>.</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рабочего</w:t>
      </w:r>
      <w:r w:rsidR="00BC0787" w:rsidRPr="00BC0787">
        <w:t xml:space="preserve"> </w:t>
      </w:r>
      <w:r w:rsidRPr="00BC0787">
        <w:t>дня</w:t>
      </w:r>
      <w:r w:rsidR="00BC0787" w:rsidRPr="00BC0787">
        <w:t xml:space="preserve"> </w:t>
      </w:r>
      <w:r w:rsidRPr="00BC0787">
        <w:t>справка</w:t>
      </w:r>
      <w:r w:rsidR="00BC0787" w:rsidRPr="00BC0787">
        <w:t xml:space="preserve"> </w:t>
      </w:r>
      <w:r w:rsidRPr="00BC0787">
        <w:t>с</w:t>
      </w:r>
      <w:r w:rsidR="00BC0787" w:rsidRPr="00BC0787">
        <w:t xml:space="preserve"> </w:t>
      </w:r>
      <w:r w:rsidRPr="00BC0787">
        <w:t>данными</w:t>
      </w:r>
      <w:r w:rsidR="00BC0787" w:rsidRPr="00BC0787">
        <w:t xml:space="preserve"> </w:t>
      </w:r>
      <w:r w:rsidRPr="00BC0787">
        <w:t>о</w:t>
      </w:r>
      <w:r w:rsidR="00BC0787" w:rsidRPr="00BC0787">
        <w:t xml:space="preserve"> </w:t>
      </w:r>
      <w:r w:rsidRPr="00BC0787">
        <w:t>стаже</w:t>
      </w:r>
      <w:r w:rsidR="00BC0787" w:rsidRPr="00BC0787">
        <w:t xml:space="preserve"> </w:t>
      </w:r>
      <w:r w:rsidRPr="00BC0787">
        <w:t>появится</w:t>
      </w:r>
      <w:r w:rsidR="00BC0787" w:rsidRPr="00BC0787">
        <w:t xml:space="preserve"> </w:t>
      </w:r>
      <w:r w:rsidRPr="00BC0787">
        <w:t>в</w:t>
      </w:r>
      <w:r w:rsidR="00BC0787" w:rsidRPr="00BC0787">
        <w:t xml:space="preserve"> </w:t>
      </w:r>
      <w:r w:rsidRPr="00BC0787">
        <w:t>личном</w:t>
      </w:r>
      <w:r w:rsidR="00BC0787" w:rsidRPr="00BC0787">
        <w:t xml:space="preserve"> </w:t>
      </w:r>
      <w:r w:rsidRPr="00BC0787">
        <w:t>кабинете.</w:t>
      </w:r>
    </w:p>
    <w:p w14:paraId="3A415C88" w14:textId="77777777" w:rsidR="00FA3982" w:rsidRPr="00BC0787" w:rsidRDefault="00FA3982" w:rsidP="00FA3982">
      <w:r w:rsidRPr="00BC0787">
        <w:t>Для</w:t>
      </w:r>
      <w:r w:rsidR="00BC0787" w:rsidRPr="00BC0787">
        <w:t xml:space="preserve"> </w:t>
      </w:r>
      <w:r w:rsidRPr="00BC0787">
        <w:t>мужчин</w:t>
      </w:r>
    </w:p>
    <w:p w14:paraId="78879F73" w14:textId="77777777" w:rsidR="00FA3982" w:rsidRPr="00BC0787" w:rsidRDefault="00FA3982" w:rsidP="00FA3982">
      <w:r w:rsidRPr="00BC0787">
        <w:t>Мужчине</w:t>
      </w:r>
      <w:r w:rsidR="00BC0787" w:rsidRPr="00BC0787">
        <w:t xml:space="preserve"> </w:t>
      </w:r>
      <w:r w:rsidRPr="00BC0787">
        <w:t>для</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нужно</w:t>
      </w:r>
      <w:r w:rsidR="00BC0787" w:rsidRPr="00BC0787">
        <w:t xml:space="preserve"> </w:t>
      </w:r>
      <w:r w:rsidRPr="00BC0787">
        <w:t>иметь</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15</w:t>
      </w:r>
      <w:r w:rsidR="00BC0787" w:rsidRPr="00BC0787">
        <w:t xml:space="preserve"> </w:t>
      </w:r>
      <w:r w:rsidRPr="00BC0787">
        <w:t>лет</w:t>
      </w:r>
      <w:r w:rsidR="00BC0787" w:rsidRPr="00BC0787">
        <w:t xml:space="preserve"> </w:t>
      </w:r>
      <w:r w:rsidRPr="00BC0787">
        <w:t>стажа</w:t>
      </w:r>
      <w:r w:rsidR="00BC0787" w:rsidRPr="00BC0787">
        <w:t xml:space="preserve"> </w:t>
      </w:r>
      <w:r w:rsidRPr="00BC0787">
        <w:t>работы</w:t>
      </w:r>
      <w:r w:rsidR="00BC0787" w:rsidRPr="00BC0787">
        <w:t xml:space="preserve"> </w:t>
      </w:r>
      <w:r w:rsidRPr="00BC0787">
        <w:t>в</w:t>
      </w:r>
      <w:r w:rsidR="00BC0787" w:rsidRPr="00BC0787">
        <w:t xml:space="preserve"> </w:t>
      </w:r>
      <w:r w:rsidRPr="00BC0787">
        <w:t>районах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или</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20</w:t>
      </w:r>
      <w:r w:rsidR="00BC0787" w:rsidRPr="00BC0787">
        <w:t xml:space="preserve"> </w:t>
      </w:r>
      <w:r w:rsidRPr="00BC0787">
        <w:t>лет</w:t>
      </w:r>
      <w:r w:rsidR="00BC0787" w:rsidRPr="00BC0787">
        <w:t xml:space="preserve"> </w:t>
      </w:r>
      <w:r w:rsidRPr="00BC0787">
        <w:t>в</w:t>
      </w:r>
      <w:r w:rsidR="00BC0787" w:rsidRPr="00BC0787">
        <w:t xml:space="preserve"> </w:t>
      </w:r>
      <w:r w:rsidRPr="00BC0787">
        <w:t>приравненных</w:t>
      </w:r>
      <w:r w:rsidR="00BC0787" w:rsidRPr="00BC0787">
        <w:t xml:space="preserve"> </w:t>
      </w:r>
      <w:r w:rsidRPr="00BC0787">
        <w:t>к</w:t>
      </w:r>
      <w:r w:rsidR="00BC0787" w:rsidRPr="00BC0787">
        <w:t xml:space="preserve"> </w:t>
      </w:r>
      <w:r w:rsidRPr="00BC0787">
        <w:t>ним</w:t>
      </w:r>
      <w:r w:rsidR="00BC0787" w:rsidRPr="00BC0787">
        <w:t xml:space="preserve"> </w:t>
      </w:r>
      <w:r w:rsidRPr="00BC0787">
        <w:t>местностях.</w:t>
      </w:r>
      <w:r w:rsidR="00BC0787" w:rsidRPr="00BC0787">
        <w:t xml:space="preserve"> </w:t>
      </w:r>
      <w:r w:rsidRPr="00BC0787">
        <w:t>Общий</w:t>
      </w:r>
      <w:r w:rsidR="00BC0787" w:rsidRPr="00BC0787">
        <w:t xml:space="preserve"> </w:t>
      </w:r>
      <w:r w:rsidRPr="00BC0787">
        <w:t>страховой</w:t>
      </w:r>
      <w:r w:rsidR="00BC0787" w:rsidRPr="00BC0787">
        <w:t xml:space="preserve"> </w:t>
      </w:r>
      <w:r w:rsidRPr="00BC0787">
        <w:t>стаж</w:t>
      </w:r>
      <w:r w:rsidR="00BC0787" w:rsidRPr="00BC0787">
        <w:t xml:space="preserve"> </w:t>
      </w:r>
      <w:r w:rsidRPr="00BC0787">
        <w:t>-</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25</w:t>
      </w:r>
      <w:r w:rsidR="00BC0787" w:rsidRPr="00BC0787">
        <w:t xml:space="preserve"> </w:t>
      </w:r>
      <w:r w:rsidRPr="00BC0787">
        <w:t>лет.</w:t>
      </w:r>
      <w:r w:rsidR="00BC0787" w:rsidRPr="00BC0787">
        <w:t xml:space="preserve"> </w:t>
      </w:r>
      <w:r w:rsidRPr="00BC0787">
        <w:t>Тогда</w:t>
      </w:r>
      <w:r w:rsidR="00BC0787" w:rsidRPr="00BC0787">
        <w:t xml:space="preserve"> </w:t>
      </w:r>
      <w:r w:rsidRPr="00BC0787">
        <w:t>он</w:t>
      </w:r>
      <w:r w:rsidR="00BC0787" w:rsidRPr="00BC0787">
        <w:t xml:space="preserve"> </w:t>
      </w:r>
      <w:r w:rsidRPr="00BC0787">
        <w:t>может</w:t>
      </w:r>
      <w:r w:rsidR="00BC0787" w:rsidRPr="00BC0787">
        <w:t xml:space="preserve"> </w:t>
      </w:r>
      <w:r w:rsidRPr="00BC0787">
        <w:t>рассчитывать</w:t>
      </w:r>
      <w:r w:rsidR="00BC0787" w:rsidRPr="00BC0787">
        <w:t xml:space="preserve"> </w:t>
      </w:r>
      <w:r w:rsidRPr="00BC0787">
        <w:t>на</w:t>
      </w:r>
      <w:r w:rsidR="00BC0787" w:rsidRPr="00BC0787">
        <w:t xml:space="preserve"> </w:t>
      </w:r>
      <w:r w:rsidRPr="00BC0787">
        <w:t>увеличение</w:t>
      </w:r>
      <w:r w:rsidR="00BC0787" w:rsidRPr="00BC0787">
        <w:t xml:space="preserve"> </w:t>
      </w:r>
      <w:r w:rsidRPr="00BC0787">
        <w:t>фиксированной</w:t>
      </w:r>
      <w:r w:rsidR="00BC0787" w:rsidRPr="00BC0787">
        <w:t xml:space="preserve"> </w:t>
      </w:r>
      <w:r w:rsidRPr="00BC0787">
        <w:t>выплаты</w:t>
      </w:r>
      <w:r w:rsidR="00BC0787" w:rsidRPr="00BC0787">
        <w:t xml:space="preserve"> </w:t>
      </w:r>
      <w:r w:rsidRPr="00BC0787">
        <w:t>на</w:t>
      </w:r>
      <w:r w:rsidR="00BC0787" w:rsidRPr="00BC0787">
        <w:t xml:space="preserve"> </w:t>
      </w:r>
      <w:r w:rsidRPr="00BC0787">
        <w:t>50%,</w:t>
      </w:r>
      <w:r w:rsidR="00BC0787" w:rsidRPr="00BC0787">
        <w:t xml:space="preserve"> </w:t>
      </w:r>
      <w:r w:rsidRPr="00BC0787">
        <w:t>если</w:t>
      </w:r>
      <w:r w:rsidR="00BC0787" w:rsidRPr="00BC0787">
        <w:t xml:space="preserve"> </w:t>
      </w:r>
      <w:r w:rsidRPr="00BC0787">
        <w:t>стаж</w:t>
      </w:r>
      <w:r w:rsidR="00BC0787" w:rsidRPr="00BC0787">
        <w:t xml:space="preserve"> </w:t>
      </w:r>
      <w:r w:rsidRPr="00BC0787">
        <w:t>получен</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w:t>
      </w:r>
      <w:r w:rsidR="00BC0787" w:rsidRPr="00BC0787">
        <w:t xml:space="preserve"> </w:t>
      </w:r>
      <w:r w:rsidRPr="00BC0787">
        <w:t>на</w:t>
      </w:r>
      <w:r w:rsidR="00BC0787" w:rsidRPr="00BC0787">
        <w:t xml:space="preserve"> </w:t>
      </w:r>
      <w:r w:rsidRPr="00BC0787">
        <w:t>30%</w:t>
      </w:r>
      <w:r w:rsidR="00BC0787" w:rsidRPr="00BC0787">
        <w:t xml:space="preserve"> </w:t>
      </w:r>
      <w:r w:rsidRPr="00BC0787">
        <w:t>-</w:t>
      </w:r>
      <w:r w:rsidR="00BC0787" w:rsidRPr="00BC0787">
        <w:t xml:space="preserve"> </w:t>
      </w:r>
      <w:r w:rsidRPr="00BC0787">
        <w:t>в</w:t>
      </w:r>
      <w:r w:rsidR="00BC0787" w:rsidRPr="00BC0787">
        <w:t xml:space="preserve"> </w:t>
      </w:r>
      <w:r w:rsidRPr="00BC0787">
        <w:t>приравненных</w:t>
      </w:r>
      <w:r w:rsidR="00BC0787" w:rsidRPr="00BC0787">
        <w:t xml:space="preserve"> </w:t>
      </w:r>
      <w:r w:rsidRPr="00BC0787">
        <w:t>местностях.</w:t>
      </w:r>
    </w:p>
    <w:p w14:paraId="05FCFB03" w14:textId="77777777" w:rsidR="00FA3982" w:rsidRPr="00BC0787" w:rsidRDefault="00FA3982" w:rsidP="00FA3982">
      <w:r w:rsidRPr="00BC0787">
        <w:t>Например,</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оформить</w:t>
      </w:r>
      <w:r w:rsidR="00BC0787" w:rsidRPr="00BC0787">
        <w:t xml:space="preserve"> </w:t>
      </w:r>
      <w:r w:rsidRPr="00BC0787">
        <w:t>пенсию</w:t>
      </w:r>
      <w:r w:rsidR="00BC0787" w:rsidRPr="00BC0787">
        <w:t xml:space="preserve"> </w:t>
      </w:r>
      <w:r w:rsidRPr="00BC0787">
        <w:t>могут</w:t>
      </w:r>
      <w:r w:rsidR="00BC0787" w:rsidRPr="00BC0787">
        <w:t xml:space="preserve"> </w:t>
      </w:r>
      <w:r w:rsidRPr="00BC0787">
        <w:t>мужчины</w:t>
      </w:r>
      <w:r w:rsidR="00BC0787" w:rsidRPr="00BC0787">
        <w:t xml:space="preserve"> </w:t>
      </w:r>
      <w:r w:rsidRPr="00BC0787">
        <w:t>1966</w:t>
      </w:r>
      <w:r w:rsidR="00BC0787" w:rsidRPr="00BC0787">
        <w:t xml:space="preserve"> </w:t>
      </w:r>
      <w:r w:rsidRPr="00BC0787">
        <w:t>года</w:t>
      </w:r>
      <w:r w:rsidR="00BC0787" w:rsidRPr="00BC0787">
        <w:t xml:space="preserve"> </w:t>
      </w:r>
      <w:r w:rsidRPr="00BC0787">
        <w:t>рождения,</w:t>
      </w:r>
      <w:r w:rsidR="00BC0787" w:rsidRPr="00BC0787">
        <w:t xml:space="preserve"> </w:t>
      </w:r>
      <w:r w:rsidRPr="00BC0787">
        <w:t>то</w:t>
      </w:r>
      <w:r w:rsidR="00BC0787" w:rsidRPr="00BC0787">
        <w:t xml:space="preserve"> </w:t>
      </w:r>
      <w:r w:rsidRPr="00BC0787">
        <w:t>есть</w:t>
      </w:r>
      <w:r w:rsidR="00BC0787" w:rsidRPr="00BC0787">
        <w:t xml:space="preserve"> </w:t>
      </w:r>
      <w:r w:rsidRPr="00BC0787">
        <w:t>в</w:t>
      </w:r>
      <w:r w:rsidR="00BC0787" w:rsidRPr="00BC0787">
        <w:t xml:space="preserve"> </w:t>
      </w:r>
      <w:r w:rsidRPr="00BC0787">
        <w:t>возрасте</w:t>
      </w:r>
      <w:r w:rsidR="00BC0787" w:rsidRPr="00BC0787">
        <w:t xml:space="preserve"> </w:t>
      </w:r>
      <w:r w:rsidRPr="00BC0787">
        <w:t>58</w:t>
      </w:r>
      <w:r w:rsidR="00BC0787" w:rsidRPr="00BC0787">
        <w:t xml:space="preserve"> </w:t>
      </w:r>
      <w:r w:rsidRPr="00BC0787">
        <w:t>лет,</w:t>
      </w:r>
      <w:r w:rsidR="00BC0787" w:rsidRPr="00BC0787">
        <w:t xml:space="preserve"> </w:t>
      </w:r>
      <w:r w:rsidRPr="00BC0787">
        <w:t>которые</w:t>
      </w:r>
      <w:r w:rsidR="00BC0787" w:rsidRPr="00BC0787">
        <w:t xml:space="preserve"> </w:t>
      </w:r>
      <w:r w:rsidRPr="00BC0787">
        <w:t>проработали</w:t>
      </w:r>
      <w:r w:rsidR="00BC0787" w:rsidRPr="00BC0787">
        <w:t xml:space="preserve"> </w:t>
      </w:r>
      <w:r w:rsidRPr="00BC0787">
        <w:t>в</w:t>
      </w:r>
      <w:r w:rsidR="00BC0787" w:rsidRPr="00BC0787">
        <w:t xml:space="preserve"> </w:t>
      </w:r>
      <w:r w:rsidRPr="00BC0787">
        <w:t>районах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минимум</w:t>
      </w:r>
      <w:r w:rsidR="00BC0787" w:rsidRPr="00BC0787">
        <w:t xml:space="preserve"> </w:t>
      </w:r>
      <w:r w:rsidRPr="00BC0787">
        <w:t>15</w:t>
      </w:r>
      <w:r w:rsidR="00BC0787" w:rsidRPr="00BC0787">
        <w:t xml:space="preserve"> </w:t>
      </w:r>
      <w:r w:rsidRPr="00BC0787">
        <w:t>лет</w:t>
      </w:r>
      <w:r w:rsidR="00BC0787" w:rsidRPr="00BC0787">
        <w:t xml:space="preserve"> </w:t>
      </w:r>
      <w:r w:rsidRPr="00BC0787">
        <w:t>и</w:t>
      </w:r>
      <w:r w:rsidR="00BC0787" w:rsidRPr="00BC0787">
        <w:t xml:space="preserve"> </w:t>
      </w:r>
      <w:r w:rsidRPr="00BC0787">
        <w:t>в</w:t>
      </w:r>
      <w:r w:rsidR="00BC0787" w:rsidRPr="00BC0787">
        <w:t xml:space="preserve"> </w:t>
      </w:r>
      <w:r w:rsidRPr="00BC0787">
        <w:t>целом</w:t>
      </w:r>
      <w:r w:rsidR="00BC0787" w:rsidRPr="00BC0787">
        <w:t xml:space="preserve"> </w:t>
      </w:r>
      <w:r w:rsidRPr="00BC0787">
        <w:t>трудились</w:t>
      </w:r>
      <w:r w:rsidR="00BC0787" w:rsidRPr="00BC0787">
        <w:t xml:space="preserve"> </w:t>
      </w:r>
      <w:r w:rsidRPr="00BC0787">
        <w:t>не</w:t>
      </w:r>
      <w:r w:rsidR="00BC0787" w:rsidRPr="00BC0787">
        <w:t xml:space="preserve"> </w:t>
      </w:r>
      <w:r w:rsidRPr="00BC0787">
        <w:t>меньше</w:t>
      </w:r>
      <w:r w:rsidR="00BC0787" w:rsidRPr="00BC0787">
        <w:t xml:space="preserve"> </w:t>
      </w:r>
      <w:r w:rsidRPr="00BC0787">
        <w:t>25</w:t>
      </w:r>
      <w:r w:rsidR="00BC0787" w:rsidRPr="00BC0787">
        <w:t xml:space="preserve"> </w:t>
      </w:r>
      <w:r w:rsidRPr="00BC0787">
        <w:t>лет.</w:t>
      </w:r>
    </w:p>
    <w:p w14:paraId="55365BDC" w14:textId="77777777" w:rsidR="00FA3982" w:rsidRPr="00BC0787" w:rsidRDefault="00FA3982" w:rsidP="00FA3982">
      <w:r w:rsidRPr="00BC0787">
        <w:t>Фиксированная</w:t>
      </w:r>
      <w:r w:rsidR="00BC0787" w:rsidRPr="00BC0787">
        <w:t xml:space="preserve"> </w:t>
      </w:r>
      <w:r w:rsidRPr="00BC0787">
        <w:t>выплата</w:t>
      </w:r>
      <w:r w:rsidR="00BC0787" w:rsidRPr="00BC0787">
        <w:t xml:space="preserve"> </w:t>
      </w:r>
      <w:r w:rsidRPr="00BC0787">
        <w:t>к</w:t>
      </w:r>
      <w:r w:rsidR="00BC0787" w:rsidRPr="00BC0787">
        <w:t xml:space="preserve"> </w:t>
      </w:r>
      <w:r w:rsidRPr="00BC0787">
        <w:t>страховой</w:t>
      </w:r>
      <w:r w:rsidR="00BC0787" w:rsidRPr="00BC0787">
        <w:t xml:space="preserve"> </w:t>
      </w:r>
      <w:r w:rsidRPr="00BC0787">
        <w:t>пенсии</w:t>
      </w:r>
      <w:r w:rsidR="00BC0787" w:rsidRPr="00BC0787">
        <w:t xml:space="preserve"> </w:t>
      </w:r>
      <w:r w:rsidRPr="00BC0787">
        <w:t>по</w:t>
      </w:r>
      <w:r w:rsidR="00BC0787" w:rsidRPr="00BC0787">
        <w:t xml:space="preserve"> </w:t>
      </w:r>
      <w:r w:rsidRPr="00BC0787">
        <w:t>старости</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составляет</w:t>
      </w:r>
      <w:r w:rsidR="00BC0787" w:rsidRPr="00BC0787">
        <w:t xml:space="preserve"> </w:t>
      </w:r>
      <w:r w:rsidRPr="00BC0787">
        <w:t>8</w:t>
      </w:r>
      <w:r w:rsidR="00BC0787" w:rsidRPr="00BC0787">
        <w:t xml:space="preserve"> </w:t>
      </w:r>
      <w:r w:rsidRPr="00BC0787">
        <w:t>134,88,</w:t>
      </w:r>
      <w:r w:rsidR="00BC0787" w:rsidRPr="00BC0787">
        <w:t xml:space="preserve"> </w:t>
      </w:r>
      <w:r w:rsidRPr="00BC0787">
        <w:t>соответственно,</w:t>
      </w:r>
      <w:r w:rsidR="00BC0787" w:rsidRPr="00BC0787">
        <w:t xml:space="preserve"> </w:t>
      </w:r>
      <w:r w:rsidRPr="00BC0787">
        <w:t>в</w:t>
      </w:r>
      <w:r w:rsidR="00BC0787" w:rsidRPr="00BC0787">
        <w:t xml:space="preserve"> </w:t>
      </w:r>
      <w:r w:rsidRPr="00BC0787">
        <w:t>данном</w:t>
      </w:r>
      <w:r w:rsidR="00BC0787" w:rsidRPr="00BC0787">
        <w:t xml:space="preserve"> </w:t>
      </w:r>
      <w:r w:rsidRPr="00BC0787">
        <w:t>случае</w:t>
      </w:r>
      <w:r w:rsidR="00BC0787" w:rsidRPr="00BC0787">
        <w:t xml:space="preserve"> </w:t>
      </w:r>
      <w:r w:rsidRPr="00BC0787">
        <w:t>она</w:t>
      </w:r>
      <w:r w:rsidR="00BC0787" w:rsidRPr="00BC0787">
        <w:t xml:space="preserve"> </w:t>
      </w:r>
      <w:r w:rsidRPr="00BC0787">
        <w:t>увеличится</w:t>
      </w:r>
      <w:r w:rsidR="00BC0787" w:rsidRPr="00BC0787">
        <w:t xml:space="preserve"> </w:t>
      </w:r>
      <w:r w:rsidRPr="00BC0787">
        <w:t>на</w:t>
      </w:r>
      <w:r w:rsidR="00BC0787" w:rsidRPr="00BC0787">
        <w:t xml:space="preserve"> </w:t>
      </w:r>
      <w:r w:rsidRPr="00BC0787">
        <w:t>50%</w:t>
      </w:r>
      <w:r w:rsidR="00BC0787" w:rsidRPr="00BC0787">
        <w:t xml:space="preserve"> </w:t>
      </w:r>
      <w:r w:rsidRPr="00BC0787">
        <w:t>и</w:t>
      </w:r>
      <w:r w:rsidR="00BC0787" w:rsidRPr="00BC0787">
        <w:t xml:space="preserve"> </w:t>
      </w:r>
      <w:r w:rsidRPr="00BC0787">
        <w:t>будет</w:t>
      </w:r>
      <w:r w:rsidR="00BC0787" w:rsidRPr="00BC0787">
        <w:t xml:space="preserve"> </w:t>
      </w:r>
      <w:r w:rsidRPr="00BC0787">
        <w:t>равна</w:t>
      </w:r>
      <w:r w:rsidR="00BC0787" w:rsidRPr="00BC0787">
        <w:t xml:space="preserve"> </w:t>
      </w:r>
      <w:r w:rsidRPr="00BC0787">
        <w:t>12</w:t>
      </w:r>
      <w:r w:rsidR="00BC0787" w:rsidRPr="00BC0787">
        <w:t xml:space="preserve"> </w:t>
      </w:r>
      <w:r w:rsidRPr="00BC0787">
        <w:t>202,32.</w:t>
      </w:r>
    </w:p>
    <w:p w14:paraId="216EE27D" w14:textId="77777777" w:rsidR="00FA3982" w:rsidRPr="00BC0787" w:rsidRDefault="00FA3982" w:rsidP="00FA3982">
      <w:r w:rsidRPr="00BC0787">
        <w:t>Для</w:t>
      </w:r>
      <w:r w:rsidR="00BC0787" w:rsidRPr="00BC0787">
        <w:t xml:space="preserve"> </w:t>
      </w:r>
      <w:r w:rsidRPr="00BC0787">
        <w:t>женщин</w:t>
      </w:r>
    </w:p>
    <w:p w14:paraId="35F3878A" w14:textId="77777777" w:rsidR="00FA3982" w:rsidRPr="00BC0787" w:rsidRDefault="00FA3982" w:rsidP="00FA3982">
      <w:r w:rsidRPr="00BC0787">
        <w:t>Женщины</w:t>
      </w:r>
      <w:r w:rsidR="00BC0787" w:rsidRPr="00BC0787">
        <w:t xml:space="preserve"> </w:t>
      </w:r>
      <w:r w:rsidRPr="00BC0787">
        <w:t>тоже</w:t>
      </w:r>
      <w:r w:rsidR="00BC0787" w:rsidRPr="00BC0787">
        <w:t xml:space="preserve"> </w:t>
      </w:r>
      <w:r w:rsidRPr="00BC0787">
        <w:t>могут</w:t>
      </w:r>
      <w:r w:rsidR="00BC0787" w:rsidRPr="00BC0787">
        <w:t xml:space="preserve"> </w:t>
      </w:r>
      <w:r w:rsidRPr="00BC0787">
        <w:t>рассчитывать</w:t>
      </w:r>
      <w:r w:rsidR="00BC0787" w:rsidRPr="00BC0787">
        <w:t xml:space="preserve"> </w:t>
      </w:r>
      <w:r w:rsidRPr="00BC0787">
        <w:t>на</w:t>
      </w:r>
      <w:r w:rsidR="00BC0787" w:rsidRPr="00BC0787">
        <w:t xml:space="preserve"> </w:t>
      </w:r>
      <w:r w:rsidRPr="00BC0787">
        <w:t>прибавку</w:t>
      </w:r>
      <w:r w:rsidR="00BC0787" w:rsidRPr="00BC0787">
        <w:t xml:space="preserve"> </w:t>
      </w:r>
      <w:r w:rsidRPr="00BC0787">
        <w:t>в</w:t>
      </w:r>
      <w:r w:rsidR="00BC0787" w:rsidRPr="00BC0787">
        <w:t xml:space="preserve"> </w:t>
      </w:r>
      <w:r w:rsidRPr="00BC0787">
        <w:t>50%,</w:t>
      </w:r>
      <w:r w:rsidR="00BC0787" w:rsidRPr="00BC0787">
        <w:t xml:space="preserve"> </w:t>
      </w:r>
      <w:r w:rsidRPr="00BC0787">
        <w:t>если</w:t>
      </w:r>
      <w:r w:rsidR="00BC0787" w:rsidRPr="00BC0787">
        <w:t xml:space="preserve"> </w:t>
      </w:r>
      <w:r w:rsidRPr="00BC0787">
        <w:t>работали</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w:t>
      </w:r>
      <w:r w:rsidR="00BC0787" w:rsidRPr="00BC0787">
        <w:t xml:space="preserve"> </w:t>
      </w:r>
      <w:r w:rsidRPr="00BC0787">
        <w:t>на</w:t>
      </w:r>
      <w:r w:rsidR="00BC0787" w:rsidRPr="00BC0787">
        <w:t xml:space="preserve"> </w:t>
      </w:r>
      <w:r w:rsidRPr="00BC0787">
        <w:t>30%</w:t>
      </w:r>
      <w:r w:rsidR="00BC0787" w:rsidRPr="00BC0787">
        <w:t xml:space="preserve"> </w:t>
      </w:r>
      <w:r w:rsidRPr="00BC0787">
        <w:t>-</w:t>
      </w:r>
      <w:r w:rsidR="00BC0787" w:rsidRPr="00BC0787">
        <w:t xml:space="preserve"> </w:t>
      </w:r>
      <w:r w:rsidRPr="00BC0787">
        <w:t>если</w:t>
      </w:r>
      <w:r w:rsidR="00BC0787" w:rsidRPr="00BC0787">
        <w:t xml:space="preserve"> </w:t>
      </w:r>
      <w:r w:rsidRPr="00BC0787">
        <w:t>это</w:t>
      </w:r>
      <w:r w:rsidR="00BC0787" w:rsidRPr="00BC0787">
        <w:t xml:space="preserve"> </w:t>
      </w:r>
      <w:r w:rsidRPr="00BC0787">
        <w:t>были</w:t>
      </w:r>
      <w:r w:rsidR="00BC0787" w:rsidRPr="00BC0787">
        <w:t xml:space="preserve"> </w:t>
      </w:r>
      <w:r w:rsidRPr="00BC0787">
        <w:t>приравненные</w:t>
      </w:r>
      <w:r w:rsidR="00BC0787" w:rsidRPr="00BC0787">
        <w:t xml:space="preserve"> </w:t>
      </w:r>
      <w:r w:rsidRPr="00BC0787">
        <w:t>местности.</w:t>
      </w:r>
      <w:r w:rsidR="00BC0787" w:rsidRPr="00BC0787">
        <w:t xml:space="preserve"> </w:t>
      </w:r>
      <w:r w:rsidRPr="00BC0787">
        <w:t>Им</w:t>
      </w:r>
      <w:r w:rsidR="00BC0787" w:rsidRPr="00BC0787">
        <w:t xml:space="preserve"> </w:t>
      </w:r>
      <w:r w:rsidRPr="00BC0787">
        <w:t>нужен</w:t>
      </w:r>
      <w:r w:rsidR="00BC0787" w:rsidRPr="00BC0787">
        <w:t xml:space="preserve"> </w:t>
      </w:r>
      <w:r w:rsidRPr="00BC0787">
        <w:t>стаж</w:t>
      </w:r>
      <w:r w:rsidR="00BC0787" w:rsidRPr="00BC0787">
        <w:t xml:space="preserve"> </w:t>
      </w:r>
      <w:r w:rsidRPr="00BC0787">
        <w:t>не</w:t>
      </w:r>
      <w:r w:rsidR="00BC0787" w:rsidRPr="00BC0787">
        <w:t xml:space="preserve"> </w:t>
      </w:r>
      <w:r w:rsidRPr="00BC0787">
        <w:t>меньше</w:t>
      </w:r>
      <w:r w:rsidR="00BC0787" w:rsidRPr="00BC0787">
        <w:t xml:space="preserve"> </w:t>
      </w:r>
      <w:r w:rsidRPr="00BC0787">
        <w:t>15</w:t>
      </w:r>
      <w:r w:rsidR="00BC0787" w:rsidRPr="00BC0787">
        <w:t xml:space="preserve"> </w:t>
      </w:r>
      <w:r w:rsidRPr="00BC0787">
        <w:t>лет</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w:t>
      </w:r>
      <w:r w:rsidR="00BC0787" w:rsidRPr="00BC0787">
        <w:t xml:space="preserve"> </w:t>
      </w:r>
      <w:r w:rsidRPr="00BC0787">
        <w:t>не</w:t>
      </w:r>
      <w:r w:rsidR="00BC0787" w:rsidRPr="00BC0787">
        <w:t xml:space="preserve"> </w:t>
      </w:r>
      <w:r w:rsidRPr="00BC0787">
        <w:t>меньше</w:t>
      </w:r>
      <w:r w:rsidR="00BC0787" w:rsidRPr="00BC0787">
        <w:t xml:space="preserve"> </w:t>
      </w:r>
      <w:r w:rsidRPr="00BC0787">
        <w:t>20</w:t>
      </w:r>
      <w:r w:rsidR="00BC0787" w:rsidRPr="00BC0787">
        <w:t xml:space="preserve"> </w:t>
      </w:r>
      <w:r w:rsidRPr="00BC0787">
        <w:t>лет</w:t>
      </w:r>
      <w:r w:rsidR="00BC0787" w:rsidRPr="00BC0787">
        <w:t xml:space="preserve"> </w:t>
      </w:r>
      <w:r w:rsidRPr="00BC0787">
        <w:t>в</w:t>
      </w:r>
      <w:r w:rsidR="00BC0787" w:rsidRPr="00BC0787">
        <w:t xml:space="preserve"> </w:t>
      </w:r>
      <w:r w:rsidRPr="00BC0787">
        <w:t>приравненных</w:t>
      </w:r>
      <w:r w:rsidR="00BC0787" w:rsidRPr="00BC0787">
        <w:t xml:space="preserve"> </w:t>
      </w:r>
      <w:r w:rsidRPr="00BC0787">
        <w:t>местностях.</w:t>
      </w:r>
      <w:r w:rsidR="00BC0787" w:rsidRPr="00BC0787">
        <w:t xml:space="preserve"> </w:t>
      </w:r>
      <w:r w:rsidRPr="00BC0787">
        <w:t>Общий</w:t>
      </w:r>
      <w:r w:rsidR="00BC0787" w:rsidRPr="00BC0787">
        <w:t xml:space="preserve"> </w:t>
      </w:r>
      <w:r w:rsidRPr="00BC0787">
        <w:t>страховой</w:t>
      </w:r>
      <w:r w:rsidR="00BC0787" w:rsidRPr="00BC0787">
        <w:t xml:space="preserve"> </w:t>
      </w:r>
      <w:r w:rsidRPr="00BC0787">
        <w:t>стаж</w:t>
      </w:r>
      <w:r w:rsidR="00BC0787" w:rsidRPr="00BC0787">
        <w:t xml:space="preserve"> </w:t>
      </w:r>
      <w:r w:rsidRPr="00BC0787">
        <w:t>-</w:t>
      </w:r>
      <w:r w:rsidR="00BC0787" w:rsidRPr="00BC0787">
        <w:t xml:space="preserve"> </w:t>
      </w:r>
      <w:r w:rsidRPr="00BC0787">
        <w:t>от</w:t>
      </w:r>
      <w:r w:rsidR="00BC0787" w:rsidRPr="00BC0787">
        <w:t xml:space="preserve"> </w:t>
      </w:r>
      <w:r w:rsidRPr="00BC0787">
        <w:t>20</w:t>
      </w:r>
      <w:r w:rsidR="00BC0787" w:rsidRPr="00BC0787">
        <w:t xml:space="preserve"> </w:t>
      </w:r>
      <w:r w:rsidRPr="00BC0787">
        <w:t>лет.</w:t>
      </w:r>
    </w:p>
    <w:p w14:paraId="5AA38077" w14:textId="77777777" w:rsidR="00FA3982" w:rsidRPr="00BC0787" w:rsidRDefault="00FA3982" w:rsidP="00FA3982">
      <w:r w:rsidRPr="00BC0787">
        <w:t>Например,</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может</w:t>
      </w:r>
      <w:r w:rsidR="00BC0787" w:rsidRPr="00BC0787">
        <w:t xml:space="preserve"> </w:t>
      </w:r>
      <w:r w:rsidRPr="00BC0787">
        <w:t>выйти</w:t>
      </w:r>
      <w:r w:rsidR="00BC0787" w:rsidRPr="00BC0787">
        <w:t xml:space="preserve"> </w:t>
      </w:r>
      <w:r w:rsidRPr="00BC0787">
        <w:t>женщина</w:t>
      </w:r>
      <w:r w:rsidR="00BC0787" w:rsidRPr="00BC0787">
        <w:t xml:space="preserve"> </w:t>
      </w:r>
      <w:r w:rsidRPr="00BC0787">
        <w:t>1971</w:t>
      </w:r>
      <w:r w:rsidR="00BC0787" w:rsidRPr="00BC0787">
        <w:t xml:space="preserve"> </w:t>
      </w:r>
      <w:r w:rsidRPr="00BC0787">
        <w:t>года</w:t>
      </w:r>
      <w:r w:rsidR="00BC0787" w:rsidRPr="00BC0787">
        <w:t xml:space="preserve"> </w:t>
      </w:r>
      <w:r w:rsidRPr="00BC0787">
        <w:t>рождения,</w:t>
      </w:r>
      <w:r w:rsidR="00BC0787" w:rsidRPr="00BC0787">
        <w:t xml:space="preserve"> </w:t>
      </w:r>
      <w:r w:rsidRPr="00BC0787">
        <w:t>в</w:t>
      </w:r>
      <w:r w:rsidR="00BC0787" w:rsidRPr="00BC0787">
        <w:t xml:space="preserve"> </w:t>
      </w:r>
      <w:r w:rsidRPr="00BC0787">
        <w:t>53</w:t>
      </w:r>
      <w:r w:rsidR="00BC0787" w:rsidRPr="00BC0787">
        <w:t xml:space="preserve"> </w:t>
      </w:r>
      <w:r w:rsidRPr="00BC0787">
        <w:t>года,</w:t>
      </w:r>
      <w:r w:rsidR="00BC0787" w:rsidRPr="00BC0787">
        <w:t xml:space="preserve"> </w:t>
      </w:r>
      <w:r w:rsidRPr="00BC0787">
        <w:t>которая</w:t>
      </w:r>
      <w:r w:rsidR="00BC0787" w:rsidRPr="00BC0787">
        <w:t xml:space="preserve"> </w:t>
      </w:r>
      <w:r w:rsidRPr="00BC0787">
        <w:t>работала</w:t>
      </w:r>
      <w:r w:rsidR="00BC0787" w:rsidRPr="00BC0787">
        <w:t xml:space="preserve"> </w:t>
      </w:r>
      <w:r w:rsidRPr="00BC0787">
        <w:t>минимум</w:t>
      </w:r>
      <w:r w:rsidR="00BC0787" w:rsidRPr="00BC0787">
        <w:t xml:space="preserve"> </w:t>
      </w:r>
      <w:r w:rsidRPr="00BC0787">
        <w:t>20</w:t>
      </w:r>
      <w:r w:rsidR="00BC0787" w:rsidRPr="00BC0787">
        <w:t xml:space="preserve"> </w:t>
      </w:r>
      <w:r w:rsidRPr="00BC0787">
        <w:t>лет</w:t>
      </w:r>
      <w:r w:rsidR="00BC0787" w:rsidRPr="00BC0787">
        <w:t xml:space="preserve"> </w:t>
      </w:r>
      <w:r w:rsidRPr="00BC0787">
        <w:t>в</w:t>
      </w:r>
      <w:r w:rsidR="00BC0787" w:rsidRPr="00BC0787">
        <w:t xml:space="preserve"> </w:t>
      </w:r>
      <w:r w:rsidRPr="00BC0787">
        <w:t>районах,</w:t>
      </w:r>
      <w:r w:rsidR="00BC0787" w:rsidRPr="00BC0787">
        <w:t xml:space="preserve"> </w:t>
      </w:r>
      <w:r w:rsidRPr="00BC0787">
        <w:t>приравненных</w:t>
      </w:r>
      <w:r w:rsidR="00BC0787" w:rsidRPr="00BC0787">
        <w:t xml:space="preserve"> </w:t>
      </w:r>
      <w:r w:rsidRPr="00BC0787">
        <w:t>к</w:t>
      </w:r>
      <w:r w:rsidR="00BC0787" w:rsidRPr="00BC0787">
        <w:t xml:space="preserve"> </w:t>
      </w:r>
      <w:r w:rsidRPr="00BC0787">
        <w:t>Крайнему</w:t>
      </w:r>
      <w:r w:rsidR="00BC0787" w:rsidRPr="00BC0787">
        <w:t xml:space="preserve"> </w:t>
      </w:r>
      <w:r w:rsidRPr="00BC0787">
        <w:t>Северу.</w:t>
      </w:r>
    </w:p>
    <w:p w14:paraId="4D842C12" w14:textId="77777777" w:rsidR="00FA3982" w:rsidRPr="00BC0787" w:rsidRDefault="00FA3982" w:rsidP="00FA3982">
      <w:r w:rsidRPr="00BC0787">
        <w:t>Фиксированная</w:t>
      </w:r>
      <w:r w:rsidR="00BC0787" w:rsidRPr="00BC0787">
        <w:t xml:space="preserve"> </w:t>
      </w:r>
      <w:r w:rsidRPr="00BC0787">
        <w:t>выплата</w:t>
      </w:r>
      <w:r w:rsidR="00BC0787" w:rsidRPr="00BC0787">
        <w:t xml:space="preserve"> </w:t>
      </w:r>
      <w:r w:rsidRPr="00BC0787">
        <w:t>к</w:t>
      </w:r>
      <w:r w:rsidR="00BC0787" w:rsidRPr="00BC0787">
        <w:t xml:space="preserve"> </w:t>
      </w:r>
      <w:r w:rsidRPr="00BC0787">
        <w:t>страховой</w:t>
      </w:r>
      <w:r w:rsidR="00BC0787" w:rsidRPr="00BC0787">
        <w:t xml:space="preserve"> </w:t>
      </w:r>
      <w:r w:rsidRPr="00BC0787">
        <w:t>пенсии</w:t>
      </w:r>
      <w:r w:rsidR="00BC0787" w:rsidRPr="00BC0787">
        <w:t xml:space="preserve"> </w:t>
      </w:r>
      <w:r w:rsidRPr="00BC0787">
        <w:t>по</w:t>
      </w:r>
      <w:r w:rsidR="00BC0787" w:rsidRPr="00BC0787">
        <w:t xml:space="preserve"> </w:t>
      </w:r>
      <w:r w:rsidRPr="00BC0787">
        <w:t>старости</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составляет</w:t>
      </w:r>
      <w:r w:rsidR="00BC0787" w:rsidRPr="00BC0787">
        <w:t xml:space="preserve"> </w:t>
      </w:r>
      <w:r w:rsidRPr="00BC0787">
        <w:t>8</w:t>
      </w:r>
      <w:r w:rsidR="00BC0787" w:rsidRPr="00BC0787">
        <w:t xml:space="preserve"> </w:t>
      </w:r>
      <w:r w:rsidRPr="00BC0787">
        <w:t>134,88,</w:t>
      </w:r>
      <w:r w:rsidR="00BC0787" w:rsidRPr="00BC0787">
        <w:t xml:space="preserve"> </w:t>
      </w:r>
      <w:r w:rsidRPr="00BC0787">
        <w:t>соответственно,</w:t>
      </w:r>
      <w:r w:rsidR="00BC0787" w:rsidRPr="00BC0787">
        <w:t xml:space="preserve"> </w:t>
      </w:r>
      <w:r w:rsidRPr="00BC0787">
        <w:t>в</w:t>
      </w:r>
      <w:r w:rsidR="00BC0787" w:rsidRPr="00BC0787">
        <w:t xml:space="preserve"> </w:t>
      </w:r>
      <w:r w:rsidRPr="00BC0787">
        <w:t>данном</w:t>
      </w:r>
      <w:r w:rsidR="00BC0787" w:rsidRPr="00BC0787">
        <w:t xml:space="preserve"> </w:t>
      </w:r>
      <w:r w:rsidRPr="00BC0787">
        <w:t>случае</w:t>
      </w:r>
      <w:r w:rsidR="00BC0787" w:rsidRPr="00BC0787">
        <w:t xml:space="preserve"> </w:t>
      </w:r>
      <w:r w:rsidRPr="00BC0787">
        <w:t>она</w:t>
      </w:r>
      <w:r w:rsidR="00BC0787" w:rsidRPr="00BC0787">
        <w:t xml:space="preserve"> </w:t>
      </w:r>
      <w:r w:rsidRPr="00BC0787">
        <w:t>увеличится</w:t>
      </w:r>
      <w:r w:rsidR="00BC0787" w:rsidRPr="00BC0787">
        <w:t xml:space="preserve"> </w:t>
      </w:r>
      <w:r w:rsidRPr="00BC0787">
        <w:t>на</w:t>
      </w:r>
      <w:r w:rsidR="00BC0787" w:rsidRPr="00BC0787">
        <w:t xml:space="preserve"> </w:t>
      </w:r>
      <w:r w:rsidRPr="00BC0787">
        <w:t>30%</w:t>
      </w:r>
      <w:r w:rsidR="00BC0787" w:rsidRPr="00BC0787">
        <w:t xml:space="preserve"> </w:t>
      </w:r>
      <w:r w:rsidRPr="00BC0787">
        <w:t>и</w:t>
      </w:r>
      <w:r w:rsidR="00BC0787" w:rsidRPr="00BC0787">
        <w:t xml:space="preserve"> </w:t>
      </w:r>
      <w:r w:rsidRPr="00BC0787">
        <w:t>будет</w:t>
      </w:r>
      <w:r w:rsidR="00BC0787" w:rsidRPr="00BC0787">
        <w:t xml:space="preserve"> </w:t>
      </w:r>
      <w:r w:rsidRPr="00BC0787">
        <w:t>равна</w:t>
      </w:r>
      <w:r w:rsidR="00BC0787" w:rsidRPr="00BC0787">
        <w:t xml:space="preserve"> </w:t>
      </w:r>
      <w:r w:rsidRPr="00BC0787">
        <w:t>10</w:t>
      </w:r>
      <w:r w:rsidR="00BC0787" w:rsidRPr="00BC0787">
        <w:t xml:space="preserve"> </w:t>
      </w:r>
      <w:r w:rsidRPr="00BC0787">
        <w:t>575,34.</w:t>
      </w:r>
    </w:p>
    <w:p w14:paraId="629B9C62" w14:textId="77777777" w:rsidR="00FA3982" w:rsidRPr="00BC0787" w:rsidRDefault="00FA3982" w:rsidP="00FA3982">
      <w:r w:rsidRPr="00BC0787">
        <w:t>Исключение</w:t>
      </w:r>
      <w:r w:rsidR="00BC0787" w:rsidRPr="00BC0787">
        <w:t xml:space="preserve"> </w:t>
      </w:r>
      <w:r w:rsidRPr="00BC0787">
        <w:t>-</w:t>
      </w:r>
      <w:r w:rsidR="00BC0787" w:rsidRPr="00BC0787">
        <w:t xml:space="preserve"> </w:t>
      </w:r>
      <w:r w:rsidRPr="00BC0787">
        <w:t>если</w:t>
      </w:r>
      <w:r w:rsidR="00BC0787" w:rsidRPr="00BC0787">
        <w:t xml:space="preserve"> </w:t>
      </w:r>
      <w:r w:rsidRPr="00BC0787">
        <w:t>северянка</w:t>
      </w:r>
      <w:r w:rsidR="00BC0787" w:rsidRPr="00BC0787">
        <w:t xml:space="preserve"> </w:t>
      </w:r>
      <w:r w:rsidRPr="00BC0787">
        <w:t>воспитала</w:t>
      </w:r>
      <w:r w:rsidR="00BC0787" w:rsidRPr="00BC0787">
        <w:t xml:space="preserve"> </w:t>
      </w:r>
      <w:r w:rsidRPr="00BC0787">
        <w:t>двух</w:t>
      </w:r>
      <w:r w:rsidR="00BC0787" w:rsidRPr="00BC0787">
        <w:t xml:space="preserve"> </w:t>
      </w:r>
      <w:r w:rsidRPr="00BC0787">
        <w:t>и</w:t>
      </w:r>
      <w:r w:rsidR="00BC0787" w:rsidRPr="00BC0787">
        <w:t xml:space="preserve"> </w:t>
      </w:r>
      <w:r w:rsidRPr="00BC0787">
        <w:t>более</w:t>
      </w:r>
      <w:r w:rsidR="00BC0787" w:rsidRPr="00BC0787">
        <w:t xml:space="preserve"> </w:t>
      </w:r>
      <w:r w:rsidRPr="00BC0787">
        <w:t>детей</w:t>
      </w:r>
      <w:r w:rsidR="00BC0787" w:rsidRPr="00BC0787">
        <w:t xml:space="preserve"> </w:t>
      </w:r>
      <w:r w:rsidRPr="00BC0787">
        <w:t>-</w:t>
      </w:r>
      <w:r w:rsidR="00BC0787" w:rsidRPr="00BC0787">
        <w:t xml:space="preserve"> </w:t>
      </w:r>
      <w:r w:rsidRPr="00BC0787">
        <w:t>тогда</w:t>
      </w:r>
      <w:r w:rsidR="00BC0787" w:rsidRPr="00BC0787">
        <w:t xml:space="preserve"> </w:t>
      </w:r>
      <w:r w:rsidRPr="00BC0787">
        <w:t>ей</w:t>
      </w:r>
      <w:r w:rsidR="00BC0787" w:rsidRPr="00BC0787">
        <w:t xml:space="preserve"> </w:t>
      </w:r>
      <w:r w:rsidRPr="00BC0787">
        <w:t>можно</w:t>
      </w:r>
      <w:r w:rsidR="00BC0787" w:rsidRPr="00BC0787">
        <w:t xml:space="preserve"> </w:t>
      </w:r>
      <w:r w:rsidRPr="00BC0787">
        <w:t>выходить</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в</w:t>
      </w:r>
      <w:r w:rsidR="00BC0787" w:rsidRPr="00BC0787">
        <w:t xml:space="preserve"> </w:t>
      </w:r>
      <w:r w:rsidRPr="00BC0787">
        <w:t>50</w:t>
      </w:r>
      <w:r w:rsidR="00BC0787" w:rsidRPr="00BC0787">
        <w:t xml:space="preserve"> </w:t>
      </w:r>
      <w:r w:rsidRPr="00BC0787">
        <w:t>лет</w:t>
      </w:r>
      <w:r w:rsidR="00BC0787" w:rsidRPr="00BC0787">
        <w:t xml:space="preserve"> </w:t>
      </w:r>
      <w:r w:rsidRPr="00BC0787">
        <w:t>и</w:t>
      </w:r>
      <w:r w:rsidR="00BC0787" w:rsidRPr="00BC0787">
        <w:t xml:space="preserve"> </w:t>
      </w:r>
      <w:r w:rsidRPr="00BC0787">
        <w:t>для</w:t>
      </w:r>
      <w:r w:rsidR="00BC0787" w:rsidRPr="00BC0787">
        <w:t xml:space="preserve"> </w:t>
      </w:r>
      <w:r w:rsidRPr="00BC0787">
        <w:t>доплаты</w:t>
      </w:r>
      <w:r w:rsidR="00BC0787" w:rsidRPr="00BC0787">
        <w:t xml:space="preserve"> </w:t>
      </w:r>
      <w:r w:rsidRPr="00BC0787">
        <w:t>достаточно</w:t>
      </w:r>
      <w:r w:rsidR="00BC0787" w:rsidRPr="00BC0787">
        <w:t xml:space="preserve"> </w:t>
      </w:r>
      <w:r w:rsidRPr="00BC0787">
        <w:t>12</w:t>
      </w:r>
      <w:r w:rsidR="00BC0787" w:rsidRPr="00BC0787">
        <w:t xml:space="preserve"> </w:t>
      </w:r>
      <w:r w:rsidRPr="00BC0787">
        <w:t>лет</w:t>
      </w:r>
      <w:r w:rsidR="00BC0787" w:rsidRPr="00BC0787">
        <w:t xml:space="preserve"> </w:t>
      </w:r>
      <w:r w:rsidRPr="00BC0787">
        <w:t>стажа</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или</w:t>
      </w:r>
      <w:r w:rsidR="00BC0787" w:rsidRPr="00BC0787">
        <w:t xml:space="preserve"> </w:t>
      </w:r>
      <w:r w:rsidRPr="00BC0787">
        <w:t>17</w:t>
      </w:r>
      <w:r w:rsidR="00BC0787" w:rsidRPr="00BC0787">
        <w:t xml:space="preserve"> </w:t>
      </w:r>
      <w:r w:rsidRPr="00BC0787">
        <w:t>лет</w:t>
      </w:r>
      <w:r w:rsidR="00BC0787" w:rsidRPr="00BC0787">
        <w:t xml:space="preserve"> </w:t>
      </w:r>
      <w:r w:rsidRPr="00BC0787">
        <w:t>-</w:t>
      </w:r>
      <w:r w:rsidR="00BC0787" w:rsidRPr="00BC0787">
        <w:t xml:space="preserve"> </w:t>
      </w:r>
      <w:r w:rsidRPr="00BC0787">
        <w:t>на</w:t>
      </w:r>
      <w:r w:rsidR="00BC0787" w:rsidRPr="00BC0787">
        <w:t xml:space="preserve"> </w:t>
      </w:r>
      <w:r w:rsidRPr="00BC0787">
        <w:t>приравненных</w:t>
      </w:r>
      <w:r w:rsidR="00BC0787" w:rsidRPr="00BC0787">
        <w:t xml:space="preserve"> </w:t>
      </w:r>
      <w:r w:rsidRPr="00BC0787">
        <w:t>территориях.</w:t>
      </w:r>
      <w:r w:rsidR="00BC0787" w:rsidRPr="00BC0787">
        <w:t xml:space="preserve"> </w:t>
      </w:r>
      <w:r w:rsidRPr="00BC0787">
        <w:t>При</w:t>
      </w:r>
      <w:r w:rsidR="00BC0787" w:rsidRPr="00BC0787">
        <w:t xml:space="preserve"> </w:t>
      </w:r>
      <w:r w:rsidRPr="00BC0787">
        <w:t>условии,</w:t>
      </w:r>
      <w:r w:rsidR="00BC0787" w:rsidRPr="00BC0787">
        <w:t xml:space="preserve"> </w:t>
      </w:r>
      <w:r w:rsidRPr="00BC0787">
        <w:t>что</w:t>
      </w:r>
      <w:r w:rsidR="00BC0787" w:rsidRPr="00BC0787">
        <w:t xml:space="preserve"> </w:t>
      </w:r>
      <w:r w:rsidRPr="00BC0787">
        <w:t>всего</w:t>
      </w:r>
      <w:r w:rsidR="00BC0787" w:rsidRPr="00BC0787">
        <w:t xml:space="preserve"> </w:t>
      </w:r>
      <w:r w:rsidRPr="00BC0787">
        <w:t>она</w:t>
      </w:r>
      <w:r w:rsidR="00BC0787" w:rsidRPr="00BC0787">
        <w:t xml:space="preserve"> </w:t>
      </w:r>
      <w:r w:rsidRPr="00BC0787">
        <w:t>трудилась</w:t>
      </w:r>
      <w:r w:rsidR="00BC0787" w:rsidRPr="00BC0787">
        <w:t xml:space="preserve"> </w:t>
      </w:r>
      <w:r w:rsidRPr="00BC0787">
        <w:t>20</w:t>
      </w:r>
      <w:r w:rsidR="00BC0787" w:rsidRPr="00BC0787">
        <w:t xml:space="preserve"> </w:t>
      </w:r>
      <w:r w:rsidRPr="00BC0787">
        <w:t>лет.</w:t>
      </w:r>
    </w:p>
    <w:p w14:paraId="06CB4062" w14:textId="77777777" w:rsidR="00FA3982" w:rsidRPr="00BC0787" w:rsidRDefault="00FA3982" w:rsidP="00FA3982">
      <w:r w:rsidRPr="00BC0787">
        <w:t>Как</w:t>
      </w:r>
      <w:r w:rsidR="00BC0787" w:rsidRPr="00BC0787">
        <w:t xml:space="preserve"> </w:t>
      </w:r>
      <w:r w:rsidRPr="00BC0787">
        <w:t>рассчитать</w:t>
      </w:r>
      <w:r w:rsidR="00BC0787" w:rsidRPr="00BC0787">
        <w:t xml:space="preserve"> </w:t>
      </w:r>
      <w:r w:rsidRPr="00BC0787">
        <w:t>северную</w:t>
      </w:r>
      <w:r w:rsidR="00BC0787" w:rsidRPr="00BC0787">
        <w:t xml:space="preserve"> </w:t>
      </w:r>
      <w:r w:rsidRPr="00BC0787">
        <w:t>пенсию</w:t>
      </w:r>
    </w:p>
    <w:p w14:paraId="3E71AED7" w14:textId="77777777" w:rsidR="00FA3982" w:rsidRPr="00BC0787" w:rsidRDefault="00FA3982" w:rsidP="00FA3982">
      <w:r w:rsidRPr="00BC0787">
        <w:t>Северная</w:t>
      </w:r>
      <w:r w:rsidR="00BC0787" w:rsidRPr="00BC0787">
        <w:t xml:space="preserve"> </w:t>
      </w:r>
      <w:r w:rsidRPr="00BC0787">
        <w:t>пенсия</w:t>
      </w:r>
      <w:r w:rsidR="00BC0787" w:rsidRPr="00BC0787">
        <w:t xml:space="preserve"> </w:t>
      </w:r>
      <w:r w:rsidRPr="00BC0787">
        <w:t>-</w:t>
      </w:r>
      <w:r w:rsidR="00BC0787" w:rsidRPr="00BC0787">
        <w:t xml:space="preserve"> </w:t>
      </w:r>
      <w:r w:rsidRPr="00BC0787">
        <w:t>это</w:t>
      </w:r>
      <w:r w:rsidR="00BC0787" w:rsidRPr="00BC0787">
        <w:t xml:space="preserve"> </w:t>
      </w:r>
      <w:r w:rsidRPr="00BC0787">
        <w:t>не</w:t>
      </w:r>
      <w:r w:rsidR="00BC0787" w:rsidRPr="00BC0787">
        <w:t xml:space="preserve"> </w:t>
      </w:r>
      <w:r w:rsidRPr="00BC0787">
        <w:t>только</w:t>
      </w:r>
      <w:r w:rsidR="00BC0787" w:rsidRPr="00BC0787">
        <w:t xml:space="preserve"> </w:t>
      </w:r>
      <w:r w:rsidRPr="00BC0787">
        <w:t>досрочный</w:t>
      </w:r>
      <w:r w:rsidR="00BC0787" w:rsidRPr="00BC0787">
        <w:t xml:space="preserve"> </w:t>
      </w:r>
      <w:r w:rsidRPr="00BC0787">
        <w:t>выход</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но</w:t>
      </w:r>
      <w:r w:rsidR="00BC0787" w:rsidRPr="00BC0787">
        <w:t xml:space="preserve"> </w:t>
      </w:r>
      <w:r w:rsidRPr="00BC0787">
        <w:t>и</w:t>
      </w:r>
      <w:r w:rsidR="00BC0787" w:rsidRPr="00BC0787">
        <w:t xml:space="preserve"> </w:t>
      </w:r>
      <w:r w:rsidRPr="00BC0787">
        <w:t>возможность</w:t>
      </w:r>
      <w:r w:rsidR="00BC0787" w:rsidRPr="00BC0787">
        <w:t xml:space="preserve"> </w:t>
      </w:r>
      <w:r w:rsidRPr="00BC0787">
        <w:t>получать</w:t>
      </w:r>
      <w:r w:rsidR="00BC0787" w:rsidRPr="00BC0787">
        <w:t xml:space="preserve"> </w:t>
      </w:r>
      <w:r w:rsidRPr="00BC0787">
        <w:t>больше</w:t>
      </w:r>
      <w:r w:rsidR="00BC0787" w:rsidRPr="00BC0787">
        <w:t xml:space="preserve"> </w:t>
      </w:r>
      <w:r w:rsidRPr="00BC0787">
        <w:t>денег.</w:t>
      </w:r>
    </w:p>
    <w:p w14:paraId="2A4D53A3" w14:textId="77777777" w:rsidR="00FA3982" w:rsidRPr="00BC0787" w:rsidRDefault="00FA3982" w:rsidP="00FA3982">
      <w:r w:rsidRPr="00BC0787">
        <w:lastRenderedPageBreak/>
        <w:t>Есть</w:t>
      </w:r>
      <w:r w:rsidR="00BC0787" w:rsidRPr="00BC0787">
        <w:t xml:space="preserve"> </w:t>
      </w:r>
      <w:r w:rsidRPr="00BC0787">
        <w:t>два</w:t>
      </w:r>
      <w:r w:rsidR="00BC0787" w:rsidRPr="00BC0787">
        <w:t xml:space="preserve"> </w:t>
      </w:r>
      <w:r w:rsidRPr="00BC0787">
        <w:t>варианта:</w:t>
      </w:r>
      <w:r w:rsidR="00BC0787" w:rsidRPr="00BC0787">
        <w:t xml:space="preserve"> </w:t>
      </w:r>
    </w:p>
    <w:p w14:paraId="738E4C69" w14:textId="77777777" w:rsidR="00FA3982" w:rsidRPr="00BC0787" w:rsidRDefault="00FA3982" w:rsidP="00FA3982">
      <w:r w:rsidRPr="00BC0787">
        <w:t>•</w:t>
      </w:r>
      <w:r w:rsidRPr="00BC0787">
        <w:tab/>
        <w:t>Получить</w:t>
      </w:r>
      <w:r w:rsidR="00BC0787" w:rsidRPr="00BC0787">
        <w:t xml:space="preserve"> </w:t>
      </w:r>
      <w:r w:rsidRPr="00BC0787">
        <w:t>надбавку</w:t>
      </w:r>
      <w:r w:rsidR="00BC0787" w:rsidRPr="00BC0787">
        <w:t xml:space="preserve"> </w:t>
      </w:r>
      <w:r w:rsidRPr="00BC0787">
        <w:t>к</w:t>
      </w:r>
      <w:r w:rsidR="00BC0787" w:rsidRPr="00BC0787">
        <w:t xml:space="preserve"> </w:t>
      </w:r>
      <w:r w:rsidRPr="00BC0787">
        <w:t>фиксированной</w:t>
      </w:r>
      <w:r w:rsidR="00BC0787" w:rsidRPr="00BC0787">
        <w:t xml:space="preserve"> </w:t>
      </w:r>
      <w:r w:rsidRPr="00BC0787">
        <w:t>выплате</w:t>
      </w:r>
      <w:r w:rsidR="00BC0787" w:rsidRPr="00BC0787">
        <w:t xml:space="preserve"> </w:t>
      </w:r>
      <w:r w:rsidRPr="00BC0787">
        <w:t>страховой</w:t>
      </w:r>
      <w:r w:rsidR="00BC0787" w:rsidRPr="00BC0787">
        <w:t xml:space="preserve"> </w:t>
      </w:r>
      <w:r w:rsidRPr="00BC0787">
        <w:t>пенсии</w:t>
      </w:r>
      <w:r w:rsidR="00BC0787" w:rsidRPr="00BC0787">
        <w:t xml:space="preserve"> </w:t>
      </w:r>
      <w:r w:rsidRPr="00BC0787">
        <w:t>-</w:t>
      </w:r>
      <w:r w:rsidR="00BC0787" w:rsidRPr="00BC0787">
        <w:t xml:space="preserve"> </w:t>
      </w:r>
      <w:r w:rsidRPr="00BC0787">
        <w:t>50%</w:t>
      </w:r>
      <w:r w:rsidR="00BC0787" w:rsidRPr="00BC0787">
        <w:t xml:space="preserve"> </w:t>
      </w:r>
      <w:r w:rsidRPr="00BC0787">
        <w:t>за</w:t>
      </w:r>
      <w:r w:rsidR="00BC0787" w:rsidRPr="00BC0787">
        <w:t xml:space="preserve"> </w:t>
      </w:r>
      <w:r w:rsidRPr="00BC0787">
        <w:t>стаж</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w:t>
      </w:r>
      <w:r w:rsidR="00BC0787" w:rsidRPr="00BC0787">
        <w:t xml:space="preserve"> </w:t>
      </w:r>
      <w:r w:rsidRPr="00BC0787">
        <w:t>30%</w:t>
      </w:r>
      <w:r w:rsidR="00BC0787" w:rsidRPr="00BC0787">
        <w:t xml:space="preserve"> </w:t>
      </w:r>
      <w:r w:rsidRPr="00BC0787">
        <w:t>за</w:t>
      </w:r>
      <w:r w:rsidR="00BC0787" w:rsidRPr="00BC0787">
        <w:t xml:space="preserve"> </w:t>
      </w:r>
      <w:r w:rsidRPr="00BC0787">
        <w:t>стаж</w:t>
      </w:r>
      <w:r w:rsidR="00BC0787" w:rsidRPr="00BC0787">
        <w:t xml:space="preserve"> </w:t>
      </w:r>
      <w:r w:rsidRPr="00BC0787">
        <w:t>в</w:t>
      </w:r>
      <w:r w:rsidR="00BC0787" w:rsidRPr="00BC0787">
        <w:t xml:space="preserve"> </w:t>
      </w:r>
      <w:r w:rsidRPr="00BC0787">
        <w:t>приравненных</w:t>
      </w:r>
      <w:r w:rsidR="00BC0787" w:rsidRPr="00BC0787">
        <w:t xml:space="preserve"> </w:t>
      </w:r>
      <w:r w:rsidRPr="00BC0787">
        <w:t>местностях.</w:t>
      </w:r>
      <w:r w:rsidR="00BC0787" w:rsidRPr="00BC0787">
        <w:t xml:space="preserve"> </w:t>
      </w:r>
    </w:p>
    <w:p w14:paraId="35163AD3" w14:textId="77777777" w:rsidR="00FA3982" w:rsidRPr="00BC0787" w:rsidRDefault="00FA3982" w:rsidP="00FA3982">
      <w:r w:rsidRPr="00BC0787">
        <w:t>•</w:t>
      </w:r>
      <w:r w:rsidRPr="00BC0787">
        <w:tab/>
        <w:t>Получить</w:t>
      </w:r>
      <w:r w:rsidR="00BC0787" w:rsidRPr="00BC0787">
        <w:t xml:space="preserve"> </w:t>
      </w:r>
      <w:r w:rsidRPr="00BC0787">
        <w:t>районную</w:t>
      </w:r>
      <w:r w:rsidR="00BC0787" w:rsidRPr="00BC0787">
        <w:t xml:space="preserve"> </w:t>
      </w:r>
      <w:r w:rsidRPr="00BC0787">
        <w:t>надбавку</w:t>
      </w:r>
      <w:r w:rsidR="00BC0787" w:rsidRPr="00BC0787">
        <w:t xml:space="preserve"> </w:t>
      </w:r>
      <w:r w:rsidRPr="00BC0787">
        <w:t>к</w:t>
      </w:r>
      <w:r w:rsidR="00BC0787" w:rsidRPr="00BC0787">
        <w:t xml:space="preserve"> </w:t>
      </w:r>
      <w:r w:rsidRPr="00BC0787">
        <w:t>фиксированной</w:t>
      </w:r>
      <w:r w:rsidR="00BC0787" w:rsidRPr="00BC0787">
        <w:t xml:space="preserve"> </w:t>
      </w:r>
      <w:r w:rsidRPr="00BC0787">
        <w:t>выплате</w:t>
      </w:r>
      <w:r w:rsidR="00BC0787" w:rsidRPr="00BC0787">
        <w:t xml:space="preserve"> </w:t>
      </w:r>
      <w:r w:rsidRPr="00BC0787">
        <w:t>-</w:t>
      </w:r>
      <w:r w:rsidR="00BC0787" w:rsidRPr="00BC0787">
        <w:t xml:space="preserve"> </w:t>
      </w:r>
      <w:r w:rsidRPr="00BC0787">
        <w:t>для</w:t>
      </w:r>
      <w:r w:rsidR="00BC0787" w:rsidRPr="00BC0787">
        <w:t xml:space="preserve"> </w:t>
      </w:r>
      <w:r w:rsidRPr="00BC0787">
        <w:t>каждой</w:t>
      </w:r>
      <w:r w:rsidR="00BC0787" w:rsidRPr="00BC0787">
        <w:t xml:space="preserve"> </w:t>
      </w:r>
      <w:r w:rsidRPr="00BC0787">
        <w:t>области</w:t>
      </w:r>
      <w:r w:rsidR="00BC0787" w:rsidRPr="00BC0787">
        <w:t xml:space="preserve"> </w:t>
      </w:r>
      <w:r w:rsidRPr="00BC0787">
        <w:t>есть</w:t>
      </w:r>
      <w:r w:rsidR="00BC0787" w:rsidRPr="00BC0787">
        <w:t xml:space="preserve"> </w:t>
      </w:r>
      <w:r w:rsidRPr="00BC0787">
        <w:t>свой</w:t>
      </w:r>
      <w:r w:rsidR="00BC0787" w:rsidRPr="00BC0787">
        <w:t xml:space="preserve"> </w:t>
      </w:r>
      <w:r w:rsidRPr="00BC0787">
        <w:t>коэффициент</w:t>
      </w:r>
      <w:r w:rsidR="00BC0787" w:rsidRPr="00BC0787">
        <w:t xml:space="preserve"> </w:t>
      </w:r>
      <w:r w:rsidRPr="00BC0787">
        <w:t>-</w:t>
      </w:r>
      <w:r w:rsidR="00BC0787" w:rsidRPr="00BC0787">
        <w:t xml:space="preserve"> </w:t>
      </w:r>
      <w:r w:rsidRPr="00BC0787">
        <w:t>от</w:t>
      </w:r>
      <w:r w:rsidR="00BC0787" w:rsidRPr="00BC0787">
        <w:t xml:space="preserve"> </w:t>
      </w:r>
      <w:r w:rsidRPr="00BC0787">
        <w:t>1,1</w:t>
      </w:r>
      <w:r w:rsidR="00BC0787" w:rsidRPr="00BC0787">
        <w:t xml:space="preserve"> </w:t>
      </w:r>
      <w:r w:rsidRPr="00BC0787">
        <w:t>до</w:t>
      </w:r>
      <w:r w:rsidR="00BC0787" w:rsidRPr="00BC0787">
        <w:t xml:space="preserve"> </w:t>
      </w:r>
      <w:r w:rsidRPr="00BC0787">
        <w:t>2</w:t>
      </w:r>
      <w:r w:rsidR="00BC0787" w:rsidRPr="00BC0787">
        <w:t xml:space="preserve"> </w:t>
      </w:r>
      <w:r w:rsidRPr="00BC0787">
        <w:t>в</w:t>
      </w:r>
      <w:r w:rsidR="00BC0787" w:rsidRPr="00BC0787">
        <w:t xml:space="preserve"> </w:t>
      </w:r>
      <w:r w:rsidRPr="00BC0787">
        <w:t>зависимости</w:t>
      </w:r>
      <w:r w:rsidR="00BC0787" w:rsidRPr="00BC0787">
        <w:t xml:space="preserve"> </w:t>
      </w:r>
      <w:r w:rsidRPr="00BC0787">
        <w:t>от</w:t>
      </w:r>
      <w:r w:rsidR="00BC0787" w:rsidRPr="00BC0787">
        <w:t xml:space="preserve"> </w:t>
      </w:r>
      <w:r w:rsidRPr="00BC0787">
        <w:t>места</w:t>
      </w:r>
      <w:r w:rsidR="00BC0787" w:rsidRPr="00BC0787">
        <w:t xml:space="preserve"> </w:t>
      </w:r>
      <w:r w:rsidRPr="00BC0787">
        <w:t>проживания.</w:t>
      </w:r>
      <w:r w:rsidR="00BC0787" w:rsidRPr="00BC0787">
        <w:t xml:space="preserve"> </w:t>
      </w:r>
    </w:p>
    <w:p w14:paraId="30DB9309" w14:textId="77777777" w:rsidR="00FA3982" w:rsidRPr="00BC0787" w:rsidRDefault="00FA3982" w:rsidP="00FA3982">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фиксированной</w:t>
      </w:r>
      <w:r w:rsidR="00BC0787" w:rsidRPr="00BC0787">
        <w:t xml:space="preserve"> </w:t>
      </w:r>
      <w:r w:rsidRPr="00BC0787">
        <w:t>выплаты</w:t>
      </w:r>
      <w:r w:rsidR="00BC0787" w:rsidRPr="00BC0787">
        <w:t xml:space="preserve"> </w:t>
      </w:r>
      <w:r w:rsidRPr="00BC0787">
        <w:t>к</w:t>
      </w:r>
      <w:r w:rsidR="00BC0787" w:rsidRPr="00BC0787">
        <w:t xml:space="preserve"> </w:t>
      </w:r>
      <w:r w:rsidRPr="00BC0787">
        <w:t>страховой</w:t>
      </w:r>
      <w:r w:rsidR="00BC0787" w:rsidRPr="00BC0787">
        <w:t xml:space="preserve"> </w:t>
      </w:r>
      <w:r w:rsidRPr="00BC0787">
        <w:t>пенсии</w:t>
      </w:r>
      <w:r w:rsidR="00BC0787" w:rsidRPr="00BC0787">
        <w:t xml:space="preserve"> </w:t>
      </w:r>
      <w:r w:rsidRPr="00BC0787">
        <w:t>по</w:t>
      </w:r>
      <w:r w:rsidR="00BC0787" w:rsidRPr="00BC0787">
        <w:t xml:space="preserve"> </w:t>
      </w:r>
      <w:r w:rsidRPr="00BC0787">
        <w:t>старости</w:t>
      </w:r>
      <w:r w:rsidR="00BC0787" w:rsidRPr="00BC0787">
        <w:t xml:space="preserve"> </w:t>
      </w:r>
      <w:r w:rsidRPr="00BC0787">
        <w:t>составляет</w:t>
      </w:r>
      <w:r w:rsidR="00BC0787" w:rsidRPr="00BC0787">
        <w:t xml:space="preserve"> </w:t>
      </w:r>
      <w:r w:rsidRPr="00BC0787">
        <w:t>8134,88</w:t>
      </w:r>
      <w:r w:rsidR="00BC0787" w:rsidRPr="00BC0787">
        <w:t xml:space="preserve"> </w:t>
      </w:r>
      <w:r w:rsidRPr="00BC0787">
        <w:t>в</w:t>
      </w:r>
      <w:r w:rsidR="00BC0787" w:rsidRPr="00BC0787">
        <w:t xml:space="preserve"> </w:t>
      </w:r>
      <w:r w:rsidRPr="00BC0787">
        <w:t>месяц.</w:t>
      </w:r>
      <w:r w:rsidR="00BC0787" w:rsidRPr="00BC0787">
        <w:t xml:space="preserve"> </w:t>
      </w:r>
      <w:r w:rsidRPr="00BC0787">
        <w:t>С</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2025</w:t>
      </w:r>
      <w:r w:rsidR="00BC0787" w:rsidRPr="00BC0787">
        <w:t xml:space="preserve"> </w:t>
      </w:r>
      <w:r w:rsidRPr="00BC0787">
        <w:t>года</w:t>
      </w:r>
      <w:r w:rsidR="00BC0787" w:rsidRPr="00BC0787">
        <w:t xml:space="preserve"> </w:t>
      </w:r>
      <w:r w:rsidRPr="00BC0787">
        <w:t>с</w:t>
      </w:r>
      <w:r w:rsidR="00BC0787" w:rsidRPr="00BC0787">
        <w:t xml:space="preserve"> </w:t>
      </w:r>
      <w:r w:rsidRPr="00BC0787">
        <w:t>учетом</w:t>
      </w:r>
      <w:r w:rsidR="00BC0787" w:rsidRPr="00BC0787">
        <w:t xml:space="preserve"> </w:t>
      </w:r>
      <w:r w:rsidRPr="00BC0787">
        <w:t>индексации</w:t>
      </w:r>
      <w:r w:rsidR="00BC0787" w:rsidRPr="00BC0787">
        <w:t xml:space="preserve"> </w:t>
      </w:r>
      <w:r w:rsidRPr="00BC0787">
        <w:t>фиксированная</w:t>
      </w:r>
      <w:r w:rsidR="00BC0787" w:rsidRPr="00BC0787">
        <w:t xml:space="preserve"> </w:t>
      </w:r>
      <w:r w:rsidRPr="00BC0787">
        <w:t>часть</w:t>
      </w:r>
      <w:r w:rsidR="00BC0787" w:rsidRPr="00BC0787">
        <w:t xml:space="preserve"> </w:t>
      </w:r>
      <w:r w:rsidRPr="00BC0787">
        <w:t>увеличится</w:t>
      </w:r>
      <w:r w:rsidR="00BC0787" w:rsidRPr="00BC0787">
        <w:t xml:space="preserve"> </w:t>
      </w:r>
      <w:r w:rsidRPr="00BC0787">
        <w:t>до</w:t>
      </w:r>
      <w:r w:rsidR="00BC0787" w:rsidRPr="00BC0787">
        <w:t xml:space="preserve"> </w:t>
      </w:r>
      <w:r w:rsidRPr="00BC0787">
        <w:t>8728,73.</w:t>
      </w:r>
    </w:p>
    <w:p w14:paraId="72A486B3" w14:textId="77777777" w:rsidR="00FA3982" w:rsidRPr="00BC0787" w:rsidRDefault="00FA3982" w:rsidP="00FA3982">
      <w:r w:rsidRPr="00BC0787">
        <w:t>Но</w:t>
      </w:r>
      <w:r w:rsidR="00BC0787" w:rsidRPr="00BC0787">
        <w:t xml:space="preserve"> </w:t>
      </w:r>
      <w:r w:rsidRPr="00BC0787">
        <w:t>одновременно</w:t>
      </w:r>
      <w:r w:rsidR="00BC0787" w:rsidRPr="00BC0787">
        <w:t xml:space="preserve"> </w:t>
      </w:r>
      <w:r w:rsidRPr="00BC0787">
        <w:t>получать</w:t>
      </w:r>
      <w:r w:rsidR="00BC0787" w:rsidRPr="00BC0787">
        <w:t xml:space="preserve"> </w:t>
      </w:r>
      <w:r w:rsidRPr="00BC0787">
        <w:t>обе</w:t>
      </w:r>
      <w:r w:rsidR="00BC0787" w:rsidRPr="00BC0787">
        <w:t xml:space="preserve"> </w:t>
      </w:r>
      <w:r w:rsidRPr="00BC0787">
        <w:t>надбавки</w:t>
      </w:r>
      <w:r w:rsidR="00BC0787" w:rsidRPr="00BC0787">
        <w:t xml:space="preserve"> </w:t>
      </w:r>
      <w:r w:rsidRPr="00BC0787">
        <w:t>нельзя</w:t>
      </w:r>
      <w:r w:rsidR="00BC0787" w:rsidRPr="00BC0787">
        <w:t xml:space="preserve"> </w:t>
      </w:r>
      <w:r w:rsidRPr="00BC0787">
        <w:t>-</w:t>
      </w:r>
      <w:r w:rsidR="00BC0787" w:rsidRPr="00BC0787">
        <w:t xml:space="preserve"> </w:t>
      </w:r>
      <w:r w:rsidRPr="00BC0787">
        <w:t>в</w:t>
      </w:r>
      <w:r w:rsidR="00BC0787" w:rsidRPr="00BC0787">
        <w:t xml:space="preserve"> </w:t>
      </w:r>
      <w:r w:rsidRPr="00BC0787">
        <w:t>Социальном</w:t>
      </w:r>
      <w:r w:rsidR="00BC0787" w:rsidRPr="00BC0787">
        <w:t xml:space="preserve"> </w:t>
      </w:r>
      <w:r w:rsidRPr="00BC0787">
        <w:t>фонде</w:t>
      </w:r>
      <w:r w:rsidR="00BC0787" w:rsidRPr="00BC0787">
        <w:t xml:space="preserve"> </w:t>
      </w:r>
      <w:r w:rsidRPr="00BC0787">
        <w:t>выбирают</w:t>
      </w:r>
      <w:r w:rsidR="00BC0787" w:rsidRPr="00BC0787">
        <w:t xml:space="preserve"> </w:t>
      </w:r>
      <w:r w:rsidRPr="00BC0787">
        <w:t>автоматически</w:t>
      </w:r>
      <w:r w:rsidR="00BC0787" w:rsidRPr="00BC0787">
        <w:t xml:space="preserve"> </w:t>
      </w:r>
      <w:r w:rsidRPr="00BC0787">
        <w:t>самую</w:t>
      </w:r>
      <w:r w:rsidR="00BC0787" w:rsidRPr="00BC0787">
        <w:t xml:space="preserve"> </w:t>
      </w:r>
      <w:r w:rsidRPr="00BC0787">
        <w:t>выгодную</w:t>
      </w:r>
      <w:r w:rsidR="00BC0787" w:rsidRPr="00BC0787">
        <w:t xml:space="preserve"> </w:t>
      </w:r>
      <w:r w:rsidRPr="00BC0787">
        <w:t>для</w:t>
      </w:r>
      <w:r w:rsidR="00BC0787" w:rsidRPr="00BC0787">
        <w:t xml:space="preserve"> </w:t>
      </w:r>
      <w:r w:rsidRPr="00BC0787">
        <w:t>гражданина.</w:t>
      </w:r>
    </w:p>
    <w:p w14:paraId="2CD07757" w14:textId="77777777" w:rsidR="00FA3982" w:rsidRPr="00BC0787" w:rsidRDefault="00FA3982" w:rsidP="00FA3982">
      <w:r w:rsidRPr="00BC0787">
        <w:t>Пример:</w:t>
      </w:r>
      <w:r w:rsidR="00BC0787" w:rsidRPr="00BC0787">
        <w:t xml:space="preserve"> </w:t>
      </w:r>
      <w:r w:rsidRPr="00BC0787">
        <w:t>пенсионер</w:t>
      </w:r>
      <w:r w:rsidR="00BC0787" w:rsidRPr="00BC0787">
        <w:t xml:space="preserve"> </w:t>
      </w:r>
      <w:r w:rsidRPr="00BC0787">
        <w:t>вышел</w:t>
      </w:r>
      <w:r w:rsidR="00BC0787" w:rsidRPr="00BC0787">
        <w:t xml:space="preserve"> </w:t>
      </w:r>
      <w:r w:rsidRPr="00BC0787">
        <w:t>на</w:t>
      </w:r>
      <w:r w:rsidR="00BC0787" w:rsidRPr="00BC0787">
        <w:t xml:space="preserve"> </w:t>
      </w:r>
      <w:r w:rsidRPr="00BC0787">
        <w:t>заслуженный</w:t>
      </w:r>
      <w:r w:rsidR="00BC0787" w:rsidRPr="00BC0787">
        <w:t xml:space="preserve"> </w:t>
      </w:r>
      <w:r w:rsidRPr="00BC0787">
        <w:t>отдых</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имея</w:t>
      </w:r>
      <w:r w:rsidR="00BC0787" w:rsidRPr="00BC0787">
        <w:t xml:space="preserve"> </w:t>
      </w:r>
      <w:r w:rsidRPr="00BC0787">
        <w:t>трудовой</w:t>
      </w:r>
      <w:r w:rsidR="00BC0787" w:rsidRPr="00BC0787">
        <w:t xml:space="preserve"> </w:t>
      </w:r>
      <w:r w:rsidRPr="00BC0787">
        <w:t>стаж</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15</w:t>
      </w:r>
      <w:r w:rsidR="00BC0787" w:rsidRPr="00BC0787">
        <w:t xml:space="preserve"> </w:t>
      </w:r>
      <w:r w:rsidRPr="00BC0787">
        <w:t>лет</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w:t>
      </w:r>
      <w:r w:rsidR="00BC0787" w:rsidRPr="00BC0787">
        <w:t xml:space="preserve"> </w:t>
      </w:r>
      <w:r w:rsidRPr="00BC0787">
        <w:t>проживает</w:t>
      </w:r>
      <w:r w:rsidR="00BC0787" w:rsidRPr="00BC0787">
        <w:t xml:space="preserve"> </w:t>
      </w:r>
      <w:r w:rsidRPr="00BC0787">
        <w:t>в</w:t>
      </w:r>
      <w:r w:rsidR="00BC0787" w:rsidRPr="00BC0787">
        <w:t xml:space="preserve"> </w:t>
      </w:r>
      <w:r w:rsidRPr="00BC0787">
        <w:t>поселке</w:t>
      </w:r>
      <w:r w:rsidR="00BC0787" w:rsidRPr="00BC0787">
        <w:t xml:space="preserve"> </w:t>
      </w:r>
      <w:r w:rsidRPr="00BC0787">
        <w:t>Охотск.</w:t>
      </w:r>
    </w:p>
    <w:p w14:paraId="547F1740" w14:textId="77777777" w:rsidR="00FA3982" w:rsidRPr="00BC0787" w:rsidRDefault="00FA3982" w:rsidP="00FA3982">
      <w:r w:rsidRPr="00BC0787">
        <w:t>Он</w:t>
      </w:r>
      <w:r w:rsidR="00BC0787" w:rsidRPr="00BC0787">
        <w:t xml:space="preserve"> </w:t>
      </w:r>
      <w:r w:rsidRPr="00BC0787">
        <w:t>может</w:t>
      </w:r>
      <w:r w:rsidR="00BC0787" w:rsidRPr="00BC0787">
        <w:t xml:space="preserve"> </w:t>
      </w:r>
      <w:r w:rsidRPr="00BC0787">
        <w:t>получить</w:t>
      </w:r>
      <w:r w:rsidR="00BC0787" w:rsidRPr="00BC0787">
        <w:t xml:space="preserve"> </w:t>
      </w:r>
      <w:r w:rsidRPr="00BC0787">
        <w:t>50%</w:t>
      </w:r>
      <w:r w:rsidR="00BC0787" w:rsidRPr="00BC0787">
        <w:t xml:space="preserve"> </w:t>
      </w:r>
      <w:r w:rsidRPr="00BC0787">
        <w:t>надбавки</w:t>
      </w:r>
      <w:r w:rsidR="00BC0787" w:rsidRPr="00BC0787">
        <w:t xml:space="preserve"> </w:t>
      </w:r>
      <w:r w:rsidRPr="00BC0787">
        <w:t>к</w:t>
      </w:r>
      <w:r w:rsidR="00BC0787" w:rsidRPr="00BC0787">
        <w:t xml:space="preserve"> </w:t>
      </w:r>
      <w:r w:rsidRPr="00BC0787">
        <w:t>фиксированной</w:t>
      </w:r>
      <w:r w:rsidR="00BC0787" w:rsidRPr="00BC0787">
        <w:t xml:space="preserve"> </w:t>
      </w:r>
      <w:r w:rsidRPr="00BC0787">
        <w:t>части</w:t>
      </w:r>
      <w:r w:rsidR="00BC0787" w:rsidRPr="00BC0787">
        <w:t xml:space="preserve"> </w:t>
      </w:r>
      <w:r w:rsidRPr="00BC0787">
        <w:t>(8134,88</w:t>
      </w:r>
      <w:r w:rsidR="00BC0787" w:rsidRPr="00BC0787">
        <w:t xml:space="preserve"> </w:t>
      </w:r>
      <w:r w:rsidRPr="00BC0787">
        <w:t>+</w:t>
      </w:r>
      <w:r w:rsidR="00BC0787" w:rsidRPr="00BC0787">
        <w:t xml:space="preserve"> </w:t>
      </w:r>
      <w:r w:rsidRPr="00BC0787">
        <w:t>4067,44</w:t>
      </w:r>
      <w:r w:rsidR="00BC0787" w:rsidRPr="00BC0787">
        <w:t xml:space="preserve"> </w:t>
      </w:r>
      <w:r w:rsidRPr="00BC0787">
        <w:t>(50%)</w:t>
      </w:r>
      <w:r w:rsidR="00BC0787" w:rsidRPr="00BC0787">
        <w:t xml:space="preserve"> </w:t>
      </w:r>
      <w:r w:rsidRPr="00BC0787">
        <w:t>=</w:t>
      </w:r>
      <w:r w:rsidR="00BC0787" w:rsidRPr="00BC0787">
        <w:t xml:space="preserve"> </w:t>
      </w:r>
      <w:r w:rsidRPr="00BC0787">
        <w:t>12</w:t>
      </w:r>
      <w:r w:rsidR="00BC0787" w:rsidRPr="00BC0787">
        <w:t xml:space="preserve"> </w:t>
      </w:r>
      <w:r w:rsidRPr="00BC0787">
        <w:t>202,32),</w:t>
      </w:r>
      <w:r w:rsidR="00BC0787" w:rsidRPr="00BC0787">
        <w:t xml:space="preserve"> </w:t>
      </w:r>
      <w:r w:rsidRPr="00BC0787">
        <w:t>но</w:t>
      </w:r>
      <w:r w:rsidR="00BC0787" w:rsidRPr="00BC0787">
        <w:t xml:space="preserve"> </w:t>
      </w:r>
      <w:r w:rsidRPr="00BC0787">
        <w:t>коэффициент</w:t>
      </w:r>
      <w:r w:rsidR="00BC0787" w:rsidRPr="00BC0787">
        <w:t xml:space="preserve"> </w:t>
      </w:r>
      <w:r w:rsidRPr="00BC0787">
        <w:t>районной</w:t>
      </w:r>
      <w:r w:rsidR="00BC0787" w:rsidRPr="00BC0787">
        <w:t xml:space="preserve"> </w:t>
      </w:r>
      <w:r w:rsidRPr="00BC0787">
        <w:t>выплаты</w:t>
      </w:r>
      <w:r w:rsidR="00BC0787" w:rsidRPr="00BC0787">
        <w:t xml:space="preserve"> </w:t>
      </w:r>
      <w:r w:rsidRPr="00BC0787">
        <w:t>в</w:t>
      </w:r>
      <w:r w:rsidR="00BC0787" w:rsidRPr="00BC0787">
        <w:t xml:space="preserve"> </w:t>
      </w:r>
      <w:r w:rsidRPr="00BC0787">
        <w:t>его</w:t>
      </w:r>
      <w:r w:rsidR="00BC0787" w:rsidRPr="00BC0787">
        <w:t xml:space="preserve"> </w:t>
      </w:r>
      <w:r w:rsidRPr="00BC0787">
        <w:t>поселке</w:t>
      </w:r>
      <w:r w:rsidR="00BC0787" w:rsidRPr="00BC0787">
        <w:t xml:space="preserve"> </w:t>
      </w:r>
      <w:r w:rsidRPr="00BC0787">
        <w:t>1,6</w:t>
      </w:r>
      <w:r w:rsidR="00BC0787" w:rsidRPr="00BC0787">
        <w:t xml:space="preserve"> </w:t>
      </w:r>
      <w:r w:rsidRPr="00BC0787">
        <w:t>-</w:t>
      </w:r>
      <w:r w:rsidR="00BC0787" w:rsidRPr="00BC0787">
        <w:t xml:space="preserve"> </w:t>
      </w:r>
      <w:r w:rsidRPr="00BC0787">
        <w:t>значит,</w:t>
      </w:r>
      <w:r w:rsidR="00BC0787" w:rsidRPr="00BC0787">
        <w:t xml:space="preserve"> </w:t>
      </w:r>
      <w:r w:rsidRPr="00BC0787">
        <w:t>фиксированная</w:t>
      </w:r>
      <w:r w:rsidR="00BC0787" w:rsidRPr="00BC0787">
        <w:t xml:space="preserve"> </w:t>
      </w:r>
      <w:r w:rsidRPr="00BC0787">
        <w:t>выплата</w:t>
      </w:r>
      <w:r w:rsidR="00BC0787" w:rsidRPr="00BC0787">
        <w:t xml:space="preserve"> </w:t>
      </w:r>
      <w:r w:rsidRPr="00BC0787">
        <w:t>умножается</w:t>
      </w:r>
      <w:r w:rsidR="00BC0787" w:rsidRPr="00BC0787">
        <w:t xml:space="preserve"> </w:t>
      </w:r>
      <w:r w:rsidRPr="00BC0787">
        <w:t>на</w:t>
      </w:r>
      <w:r w:rsidR="00BC0787" w:rsidRPr="00BC0787">
        <w:t xml:space="preserve"> </w:t>
      </w:r>
      <w:r w:rsidRPr="00BC0787">
        <w:t>1,6</w:t>
      </w:r>
      <w:r w:rsidR="00BC0787" w:rsidRPr="00BC0787">
        <w:t xml:space="preserve"> </w:t>
      </w:r>
      <w:r w:rsidRPr="00BC0787">
        <w:t>(8134,88</w:t>
      </w:r>
      <w:r w:rsidR="00BC0787" w:rsidRPr="00BC0787">
        <w:t xml:space="preserve"> </w:t>
      </w:r>
      <w:r w:rsidRPr="00BC0787">
        <w:t>х</w:t>
      </w:r>
      <w:r w:rsidR="00BC0787" w:rsidRPr="00BC0787">
        <w:t xml:space="preserve"> </w:t>
      </w:r>
      <w:r w:rsidRPr="00BC0787">
        <w:t>1,6</w:t>
      </w:r>
      <w:r w:rsidR="00BC0787" w:rsidRPr="00BC0787">
        <w:t xml:space="preserve"> </w:t>
      </w:r>
      <w:r w:rsidRPr="00BC0787">
        <w:t>=</w:t>
      </w:r>
      <w:r w:rsidR="00BC0787" w:rsidRPr="00BC0787">
        <w:t xml:space="preserve"> </w:t>
      </w:r>
      <w:r w:rsidRPr="00BC0787">
        <w:t>13</w:t>
      </w:r>
      <w:r w:rsidR="00BC0787" w:rsidRPr="00BC0787">
        <w:t xml:space="preserve"> </w:t>
      </w:r>
      <w:r w:rsidRPr="00BC0787">
        <w:t>015,81)</w:t>
      </w:r>
      <w:r w:rsidR="00BC0787" w:rsidRPr="00BC0787">
        <w:t xml:space="preserve"> </w:t>
      </w:r>
      <w:r w:rsidRPr="00BC0787">
        <w:t>-</w:t>
      </w:r>
      <w:r w:rsidR="00BC0787" w:rsidRPr="00BC0787">
        <w:t xml:space="preserve"> </w:t>
      </w:r>
      <w:r w:rsidRPr="00BC0787">
        <w:t>это</w:t>
      </w:r>
      <w:r w:rsidR="00BC0787" w:rsidRPr="00BC0787">
        <w:t xml:space="preserve"> </w:t>
      </w:r>
      <w:r w:rsidRPr="00BC0787">
        <w:t>выгоднее.</w:t>
      </w:r>
    </w:p>
    <w:p w14:paraId="2AABD981" w14:textId="77777777" w:rsidR="00FA3982" w:rsidRPr="00BC0787" w:rsidRDefault="00FA3982" w:rsidP="00FA3982">
      <w:r w:rsidRPr="00BC0787">
        <w:t>Как</w:t>
      </w:r>
      <w:r w:rsidR="00BC0787" w:rsidRPr="00BC0787">
        <w:t xml:space="preserve"> </w:t>
      </w:r>
      <w:r w:rsidRPr="00BC0787">
        <w:t>получить</w:t>
      </w:r>
      <w:r w:rsidR="00BC0787" w:rsidRPr="00BC0787">
        <w:t xml:space="preserve"> </w:t>
      </w:r>
      <w:r w:rsidRPr="00BC0787">
        <w:t>северную</w:t>
      </w:r>
      <w:r w:rsidR="00BC0787" w:rsidRPr="00BC0787">
        <w:t xml:space="preserve"> </w:t>
      </w:r>
      <w:r w:rsidRPr="00BC0787">
        <w:t>пенсию</w:t>
      </w:r>
    </w:p>
    <w:p w14:paraId="1DC3E8E1" w14:textId="77777777" w:rsidR="00FA3982" w:rsidRPr="00BC0787" w:rsidRDefault="00FA3982" w:rsidP="00FA3982">
      <w:r w:rsidRPr="00BC0787">
        <w:t>Процесс</w:t>
      </w:r>
      <w:r w:rsidR="00BC0787" w:rsidRPr="00BC0787">
        <w:t xml:space="preserve"> </w:t>
      </w:r>
      <w:r w:rsidRPr="00BC0787">
        <w:t>оформления</w:t>
      </w:r>
      <w:r w:rsidR="00BC0787" w:rsidRPr="00BC0787">
        <w:t xml:space="preserve"> </w:t>
      </w:r>
      <w:r w:rsidRPr="00BC0787">
        <w:t>северной</w:t>
      </w:r>
      <w:r w:rsidR="00BC0787" w:rsidRPr="00BC0787">
        <w:t xml:space="preserve"> </w:t>
      </w:r>
      <w:r w:rsidRPr="00BC0787">
        <w:t>пенсии</w:t>
      </w:r>
      <w:r w:rsidR="00BC0787" w:rsidRPr="00BC0787">
        <w:t xml:space="preserve"> </w:t>
      </w:r>
      <w:r w:rsidRPr="00BC0787">
        <w:t>никак</w:t>
      </w:r>
      <w:r w:rsidR="00BC0787" w:rsidRPr="00BC0787">
        <w:t xml:space="preserve"> </w:t>
      </w:r>
      <w:r w:rsidRPr="00BC0787">
        <w:t>не</w:t>
      </w:r>
      <w:r w:rsidR="00BC0787" w:rsidRPr="00BC0787">
        <w:t xml:space="preserve"> </w:t>
      </w:r>
      <w:r w:rsidRPr="00BC0787">
        <w:t>отличается</w:t>
      </w:r>
      <w:r w:rsidR="00BC0787" w:rsidRPr="00BC0787">
        <w:t xml:space="preserve"> </w:t>
      </w:r>
      <w:r w:rsidRPr="00BC0787">
        <w:t>от</w:t>
      </w:r>
      <w:r w:rsidR="00BC0787" w:rsidRPr="00BC0787">
        <w:t xml:space="preserve"> </w:t>
      </w:r>
      <w:r w:rsidRPr="00BC0787">
        <w:t>оформления</w:t>
      </w:r>
      <w:r w:rsidR="00BC0787" w:rsidRPr="00BC0787">
        <w:t xml:space="preserve"> </w:t>
      </w:r>
      <w:r w:rsidRPr="00BC0787">
        <w:t>обычной:</w:t>
      </w:r>
      <w:r w:rsidR="00BC0787" w:rsidRPr="00BC0787">
        <w:t xml:space="preserve"> </w:t>
      </w:r>
    </w:p>
    <w:p w14:paraId="7FC9D05C" w14:textId="77777777" w:rsidR="00FA3982" w:rsidRPr="00BC0787" w:rsidRDefault="00FA3982" w:rsidP="00FA3982">
      <w:r w:rsidRPr="00BC0787">
        <w:t>1.</w:t>
      </w:r>
      <w:r w:rsidRPr="00BC0787">
        <w:tab/>
        <w:t>Закажите</w:t>
      </w:r>
      <w:r w:rsidR="00BC0787" w:rsidRPr="00BC0787">
        <w:t xml:space="preserve"> </w:t>
      </w:r>
      <w:r w:rsidRPr="00BC0787">
        <w:t>выписку</w:t>
      </w:r>
      <w:r w:rsidR="00BC0787" w:rsidRPr="00BC0787">
        <w:t xml:space="preserve"> </w:t>
      </w:r>
      <w:r w:rsidRPr="00BC0787">
        <w:t>на</w:t>
      </w:r>
      <w:r w:rsidR="00BC0787" w:rsidRPr="00BC0787">
        <w:t xml:space="preserve"> «</w:t>
      </w:r>
      <w:r w:rsidRPr="00BC0787">
        <w:t>Госуслугах</w:t>
      </w:r>
      <w:r w:rsidR="00BC0787" w:rsidRPr="00BC0787">
        <w:t xml:space="preserve">» </w:t>
      </w:r>
      <w:r w:rsidRPr="00BC0787">
        <w:t>о</w:t>
      </w:r>
      <w:r w:rsidR="00BC0787" w:rsidRPr="00BC0787">
        <w:t xml:space="preserve"> </w:t>
      </w:r>
      <w:r w:rsidRPr="00BC0787">
        <w:t>состоянии</w:t>
      </w:r>
      <w:r w:rsidR="00BC0787" w:rsidRPr="00BC0787">
        <w:t xml:space="preserve"> </w:t>
      </w:r>
      <w:r w:rsidRPr="00BC0787">
        <w:t>индивидуального</w:t>
      </w:r>
      <w:r w:rsidR="00BC0787" w:rsidRPr="00BC0787">
        <w:t xml:space="preserve"> </w:t>
      </w:r>
      <w:r w:rsidRPr="00BC0787">
        <w:t>лицевого</w:t>
      </w:r>
      <w:r w:rsidR="00BC0787" w:rsidRPr="00BC0787">
        <w:t xml:space="preserve"> </w:t>
      </w:r>
      <w:r w:rsidRPr="00BC0787">
        <w:t>счета</w:t>
      </w:r>
      <w:r w:rsidR="00BC0787" w:rsidRPr="00BC0787">
        <w:t xml:space="preserve"> </w:t>
      </w:r>
      <w:r w:rsidRPr="00BC0787">
        <w:t>-</w:t>
      </w:r>
      <w:r w:rsidR="00BC0787" w:rsidRPr="00BC0787">
        <w:t xml:space="preserve"> </w:t>
      </w:r>
      <w:r w:rsidRPr="00BC0787">
        <w:t>в</w:t>
      </w:r>
      <w:r w:rsidR="00BC0787" w:rsidRPr="00BC0787">
        <w:t xml:space="preserve"> </w:t>
      </w:r>
      <w:r w:rsidRPr="00BC0787">
        <w:t>ней</w:t>
      </w:r>
      <w:r w:rsidR="00BC0787" w:rsidRPr="00BC0787">
        <w:t xml:space="preserve"> </w:t>
      </w:r>
      <w:r w:rsidRPr="00BC0787">
        <w:t>будут</w:t>
      </w:r>
      <w:r w:rsidR="00BC0787" w:rsidRPr="00BC0787">
        <w:t xml:space="preserve"> </w:t>
      </w:r>
      <w:r w:rsidRPr="00BC0787">
        <w:t>сведения</w:t>
      </w:r>
      <w:r w:rsidR="00BC0787" w:rsidRPr="00BC0787">
        <w:t xml:space="preserve"> </w:t>
      </w:r>
      <w:r w:rsidRPr="00BC0787">
        <w:t>о</w:t>
      </w:r>
      <w:r w:rsidR="00BC0787" w:rsidRPr="00BC0787">
        <w:t xml:space="preserve"> </w:t>
      </w:r>
      <w:r w:rsidRPr="00BC0787">
        <w:t>трудовой</w:t>
      </w:r>
      <w:r w:rsidR="00BC0787" w:rsidRPr="00BC0787">
        <w:t xml:space="preserve"> </w:t>
      </w:r>
      <w:r w:rsidRPr="00BC0787">
        <w:t>деятельности.</w:t>
      </w:r>
      <w:r w:rsidR="00BC0787" w:rsidRPr="00BC0787">
        <w:t xml:space="preserve"> </w:t>
      </w:r>
      <w:r w:rsidRPr="00BC0787">
        <w:t>Если</w:t>
      </w:r>
      <w:r w:rsidR="00BC0787" w:rsidRPr="00BC0787">
        <w:t xml:space="preserve"> </w:t>
      </w:r>
      <w:r w:rsidRPr="00BC0787">
        <w:t>данные</w:t>
      </w:r>
      <w:r w:rsidR="00BC0787" w:rsidRPr="00BC0787">
        <w:t xml:space="preserve"> </w:t>
      </w:r>
      <w:r w:rsidRPr="00BC0787">
        <w:t>неполные,</w:t>
      </w:r>
      <w:r w:rsidR="00BC0787" w:rsidRPr="00BC0787">
        <w:t xml:space="preserve"> </w:t>
      </w:r>
      <w:r w:rsidRPr="00BC0787">
        <w:t>нужно</w:t>
      </w:r>
      <w:r w:rsidR="00BC0787" w:rsidRPr="00BC0787">
        <w:t xml:space="preserve"> </w:t>
      </w:r>
      <w:r w:rsidRPr="00BC0787">
        <w:t>будет</w:t>
      </w:r>
      <w:r w:rsidR="00BC0787" w:rsidRPr="00BC0787">
        <w:t xml:space="preserve"> </w:t>
      </w:r>
      <w:r w:rsidRPr="00BC0787">
        <w:t>собирать</w:t>
      </w:r>
      <w:r w:rsidR="00BC0787" w:rsidRPr="00BC0787">
        <w:t xml:space="preserve"> </w:t>
      </w:r>
      <w:r w:rsidRPr="00BC0787">
        <w:t>документы</w:t>
      </w:r>
      <w:r w:rsidR="00BC0787" w:rsidRPr="00BC0787">
        <w:t xml:space="preserve"> </w:t>
      </w:r>
      <w:r w:rsidRPr="00BC0787">
        <w:t>для</w:t>
      </w:r>
      <w:r w:rsidR="00BC0787" w:rsidRPr="00BC0787">
        <w:t xml:space="preserve"> </w:t>
      </w:r>
      <w:r w:rsidRPr="00BC0787">
        <w:t>подтверждения</w:t>
      </w:r>
      <w:r w:rsidR="00BC0787" w:rsidRPr="00BC0787">
        <w:t xml:space="preserve"> </w:t>
      </w:r>
      <w:r w:rsidRPr="00BC0787">
        <w:t>стажа</w:t>
      </w:r>
      <w:r w:rsidR="00BC0787" w:rsidRPr="00BC0787">
        <w:t xml:space="preserve"> </w:t>
      </w:r>
      <w:r w:rsidRPr="00BC0787">
        <w:t>с</w:t>
      </w:r>
      <w:r w:rsidR="00BC0787" w:rsidRPr="00BC0787">
        <w:t xml:space="preserve"> </w:t>
      </w:r>
      <w:r w:rsidRPr="00BC0787">
        <w:t>прошлых</w:t>
      </w:r>
      <w:r w:rsidR="00BC0787" w:rsidRPr="00BC0787">
        <w:t xml:space="preserve"> </w:t>
      </w:r>
      <w:r w:rsidRPr="00BC0787">
        <w:t>мест</w:t>
      </w:r>
      <w:r w:rsidR="00BC0787" w:rsidRPr="00BC0787">
        <w:t xml:space="preserve"> </w:t>
      </w:r>
      <w:r w:rsidRPr="00BC0787">
        <w:t>работ,</w:t>
      </w:r>
      <w:r w:rsidR="00BC0787" w:rsidRPr="00BC0787">
        <w:t xml:space="preserve"> </w:t>
      </w:r>
      <w:r w:rsidRPr="00BC0787">
        <w:t>например,</w:t>
      </w:r>
      <w:r w:rsidR="00BC0787" w:rsidRPr="00BC0787">
        <w:t xml:space="preserve"> </w:t>
      </w:r>
      <w:r w:rsidRPr="00BC0787">
        <w:t>из</w:t>
      </w:r>
      <w:r w:rsidR="00BC0787" w:rsidRPr="00BC0787">
        <w:t xml:space="preserve"> </w:t>
      </w:r>
      <w:r w:rsidRPr="00BC0787">
        <w:t>архивов.</w:t>
      </w:r>
      <w:r w:rsidR="00BC0787" w:rsidRPr="00BC0787">
        <w:t xml:space="preserve"> </w:t>
      </w:r>
    </w:p>
    <w:p w14:paraId="7C4B4457" w14:textId="77777777" w:rsidR="00FA3982" w:rsidRPr="00BC0787" w:rsidRDefault="00FA3982" w:rsidP="00FA3982">
      <w:r w:rsidRPr="00BC0787">
        <w:t>2.</w:t>
      </w:r>
      <w:r w:rsidRPr="00BC0787">
        <w:tab/>
        <w:t>Соберите</w:t>
      </w:r>
      <w:r w:rsidR="00BC0787" w:rsidRPr="00BC0787">
        <w:t xml:space="preserve"> </w:t>
      </w:r>
      <w:r w:rsidRPr="00BC0787">
        <w:t>нужные</w:t>
      </w:r>
      <w:r w:rsidR="00BC0787" w:rsidRPr="00BC0787">
        <w:t xml:space="preserve"> </w:t>
      </w:r>
      <w:r w:rsidRPr="00BC0787">
        <w:t>документы:</w:t>
      </w:r>
      <w:r w:rsidR="00BC0787" w:rsidRPr="00BC0787">
        <w:t xml:space="preserve"> </w:t>
      </w:r>
      <w:r w:rsidRPr="00BC0787">
        <w:t>паспорт</w:t>
      </w:r>
      <w:r w:rsidR="00BC0787" w:rsidRPr="00BC0787">
        <w:t xml:space="preserve"> </w:t>
      </w:r>
      <w:r w:rsidRPr="00BC0787">
        <w:t>или</w:t>
      </w:r>
      <w:r w:rsidR="00BC0787" w:rsidRPr="00BC0787">
        <w:t xml:space="preserve"> </w:t>
      </w:r>
      <w:r w:rsidRPr="00BC0787">
        <w:t>другой</w:t>
      </w:r>
      <w:r w:rsidR="00BC0787" w:rsidRPr="00BC0787">
        <w:t xml:space="preserve"> </w:t>
      </w:r>
      <w:r w:rsidRPr="00BC0787">
        <w:t>документ,</w:t>
      </w:r>
      <w:r w:rsidR="00BC0787" w:rsidRPr="00BC0787">
        <w:t xml:space="preserve"> </w:t>
      </w:r>
      <w:r w:rsidRPr="00BC0787">
        <w:t>удостоверяющий</w:t>
      </w:r>
      <w:r w:rsidR="00BC0787" w:rsidRPr="00BC0787">
        <w:t xml:space="preserve"> </w:t>
      </w:r>
      <w:r w:rsidRPr="00BC0787">
        <w:t>личность,</w:t>
      </w:r>
      <w:r w:rsidR="00BC0787" w:rsidRPr="00BC0787">
        <w:t xml:space="preserve"> </w:t>
      </w:r>
      <w:r w:rsidRPr="00BC0787">
        <w:t>документы,</w:t>
      </w:r>
      <w:r w:rsidR="00BC0787" w:rsidRPr="00BC0787">
        <w:t xml:space="preserve"> </w:t>
      </w:r>
      <w:r w:rsidRPr="00BC0787">
        <w:t>подтверждающие</w:t>
      </w:r>
      <w:r w:rsidR="00BC0787" w:rsidRPr="00BC0787">
        <w:t xml:space="preserve"> </w:t>
      </w:r>
      <w:r w:rsidRPr="00BC0787">
        <w:t>право</w:t>
      </w:r>
      <w:r w:rsidR="00BC0787" w:rsidRPr="00BC0787">
        <w:t xml:space="preserve"> </w:t>
      </w:r>
      <w:r w:rsidRPr="00BC0787">
        <w:t>на</w:t>
      </w:r>
      <w:r w:rsidR="00BC0787" w:rsidRPr="00BC0787">
        <w:t xml:space="preserve"> </w:t>
      </w:r>
      <w:r w:rsidRPr="00BC0787">
        <w:t>получение</w:t>
      </w:r>
      <w:r w:rsidR="00BC0787" w:rsidRPr="00BC0787">
        <w:t xml:space="preserve"> </w:t>
      </w:r>
      <w:r w:rsidRPr="00BC0787">
        <w:t>пенсии,</w:t>
      </w:r>
      <w:r w:rsidR="00BC0787" w:rsidRPr="00BC0787">
        <w:t xml:space="preserve"> </w:t>
      </w:r>
      <w:r w:rsidRPr="00BC0787">
        <w:t>например,</w:t>
      </w:r>
      <w:r w:rsidR="00BC0787" w:rsidRPr="00BC0787">
        <w:t xml:space="preserve"> </w:t>
      </w:r>
      <w:r w:rsidRPr="00BC0787">
        <w:t>те,</w:t>
      </w:r>
      <w:r w:rsidR="00BC0787" w:rsidRPr="00BC0787">
        <w:t xml:space="preserve"> </w:t>
      </w:r>
      <w:r w:rsidRPr="00BC0787">
        <w:t>которые</w:t>
      </w:r>
      <w:r w:rsidR="00BC0787" w:rsidRPr="00BC0787">
        <w:t xml:space="preserve"> </w:t>
      </w:r>
      <w:r w:rsidRPr="00BC0787">
        <w:t>выдает</w:t>
      </w:r>
      <w:r w:rsidR="00BC0787" w:rsidRPr="00BC0787">
        <w:t xml:space="preserve"> </w:t>
      </w:r>
      <w:r w:rsidRPr="00BC0787">
        <w:t>работодатель</w:t>
      </w:r>
      <w:r w:rsidR="00BC0787" w:rsidRPr="00BC0787">
        <w:t xml:space="preserve"> </w:t>
      </w:r>
      <w:r w:rsidRPr="00BC0787">
        <w:t>при</w:t>
      </w:r>
      <w:r w:rsidR="00BC0787" w:rsidRPr="00BC0787">
        <w:t xml:space="preserve"> </w:t>
      </w:r>
      <w:r w:rsidRPr="00BC0787">
        <w:t>увольнении.</w:t>
      </w:r>
      <w:r w:rsidR="00BC0787" w:rsidRPr="00BC0787">
        <w:t xml:space="preserve"> </w:t>
      </w:r>
    </w:p>
    <w:p w14:paraId="6E89C599" w14:textId="77777777" w:rsidR="00FA3982" w:rsidRPr="00BC0787" w:rsidRDefault="00FA3982" w:rsidP="00FA3982">
      <w:r w:rsidRPr="00BC0787">
        <w:t>3.</w:t>
      </w:r>
      <w:r w:rsidRPr="00BC0787">
        <w:tab/>
        <w:t>Подайте</w:t>
      </w:r>
      <w:r w:rsidR="00BC0787" w:rsidRPr="00BC0787">
        <w:t xml:space="preserve"> </w:t>
      </w:r>
      <w:r w:rsidRPr="00BC0787">
        <w:t>заявление</w:t>
      </w:r>
      <w:r w:rsidR="00BC0787" w:rsidRPr="00BC0787">
        <w:t xml:space="preserve"> </w:t>
      </w:r>
      <w:r w:rsidRPr="00BC0787">
        <w:t>на</w:t>
      </w:r>
      <w:r w:rsidR="00BC0787" w:rsidRPr="00BC0787">
        <w:t xml:space="preserve"> </w:t>
      </w:r>
      <w:r w:rsidRPr="00BC0787">
        <w:t>страховую</w:t>
      </w:r>
      <w:r w:rsidR="00BC0787" w:rsidRPr="00BC0787">
        <w:t xml:space="preserve"> </w:t>
      </w:r>
      <w:r w:rsidRPr="00BC0787">
        <w:t>пенсию</w:t>
      </w:r>
      <w:r w:rsidR="00BC0787" w:rsidRPr="00BC0787">
        <w:t xml:space="preserve"> </w:t>
      </w:r>
      <w:r w:rsidRPr="00BC0787">
        <w:t>по</w:t>
      </w:r>
      <w:r w:rsidR="00BC0787" w:rsidRPr="00BC0787">
        <w:t xml:space="preserve"> </w:t>
      </w:r>
      <w:r w:rsidRPr="00BC0787">
        <w:t>старости:</w:t>
      </w:r>
      <w:r w:rsidR="00BC0787" w:rsidRPr="00BC0787">
        <w:t xml:space="preserve"> </w:t>
      </w:r>
      <w:r w:rsidRPr="00BC0787">
        <w:t>лично</w:t>
      </w:r>
      <w:r w:rsidR="00BC0787" w:rsidRPr="00BC0787">
        <w:t xml:space="preserve"> </w:t>
      </w:r>
      <w:r w:rsidRPr="00BC0787">
        <w:t>в</w:t>
      </w:r>
      <w:r w:rsidR="00BC0787" w:rsidRPr="00BC0787">
        <w:t xml:space="preserve"> </w:t>
      </w:r>
      <w:r w:rsidRPr="00BC0787">
        <w:t>отделении</w:t>
      </w:r>
      <w:r w:rsidR="00BC0787" w:rsidRPr="00BC0787">
        <w:t xml:space="preserve"> </w:t>
      </w:r>
      <w:r w:rsidRPr="00BC0787">
        <w:t>Социального</w:t>
      </w:r>
      <w:r w:rsidR="00BC0787" w:rsidRPr="00BC0787">
        <w:t xml:space="preserve"> </w:t>
      </w:r>
      <w:r w:rsidRPr="00BC0787">
        <w:t>фонда</w:t>
      </w:r>
      <w:r w:rsidR="00BC0787" w:rsidRPr="00BC0787">
        <w:t xml:space="preserve"> </w:t>
      </w:r>
      <w:r w:rsidRPr="00BC0787">
        <w:t>России,</w:t>
      </w:r>
      <w:r w:rsidR="00BC0787" w:rsidRPr="00BC0787">
        <w:t xml:space="preserve"> </w:t>
      </w:r>
      <w:r w:rsidRPr="00BC0787">
        <w:t>в</w:t>
      </w:r>
      <w:r w:rsidR="00BC0787" w:rsidRPr="00BC0787">
        <w:t xml:space="preserve"> </w:t>
      </w:r>
      <w:r w:rsidRPr="00BC0787">
        <w:t>любом</w:t>
      </w:r>
      <w:r w:rsidR="00BC0787" w:rsidRPr="00BC0787">
        <w:t xml:space="preserve"> </w:t>
      </w:r>
      <w:r w:rsidRPr="00BC0787">
        <w:t>МФЦ,</w:t>
      </w:r>
      <w:r w:rsidR="00BC0787" w:rsidRPr="00BC0787">
        <w:t xml:space="preserve"> </w:t>
      </w:r>
      <w:r w:rsidRPr="00BC0787">
        <w:t>на</w:t>
      </w:r>
      <w:r w:rsidR="00BC0787" w:rsidRPr="00BC0787">
        <w:t xml:space="preserve"> «</w:t>
      </w:r>
      <w:r w:rsidRPr="00BC0787">
        <w:t>Госуслугах</w:t>
      </w:r>
      <w:r w:rsidR="00BC0787" w:rsidRPr="00BC0787">
        <w:t>»</w:t>
      </w:r>
      <w:r w:rsidRPr="00BC0787">
        <w:t>.</w:t>
      </w:r>
      <w:r w:rsidR="00BC0787" w:rsidRPr="00BC0787">
        <w:t xml:space="preserve"> </w:t>
      </w:r>
    </w:p>
    <w:p w14:paraId="366E727F" w14:textId="77777777" w:rsidR="00FA3982" w:rsidRPr="00BC0787" w:rsidRDefault="00FA3982" w:rsidP="00FA3982">
      <w:r w:rsidRPr="00BC0787">
        <w:t>4.</w:t>
      </w:r>
      <w:r w:rsidRPr="00BC0787">
        <w:tab/>
        <w:t>После</w:t>
      </w:r>
      <w:r w:rsidR="00BC0787" w:rsidRPr="00BC0787">
        <w:t xml:space="preserve"> </w:t>
      </w:r>
      <w:r w:rsidRPr="00BC0787">
        <w:t>получения</w:t>
      </w:r>
      <w:r w:rsidR="00BC0787" w:rsidRPr="00BC0787">
        <w:t xml:space="preserve"> </w:t>
      </w:r>
      <w:r w:rsidRPr="00BC0787">
        <w:t>уведомления</w:t>
      </w:r>
      <w:r w:rsidR="00BC0787" w:rsidRPr="00BC0787">
        <w:t xml:space="preserve"> </w:t>
      </w:r>
      <w:r w:rsidRPr="00BC0787">
        <w:t>о</w:t>
      </w:r>
      <w:r w:rsidR="00BC0787" w:rsidRPr="00BC0787">
        <w:t xml:space="preserve"> </w:t>
      </w:r>
      <w:r w:rsidRPr="00BC0787">
        <w:t>назначении</w:t>
      </w:r>
      <w:r w:rsidR="00BC0787" w:rsidRPr="00BC0787">
        <w:t xml:space="preserve"> </w:t>
      </w:r>
      <w:r w:rsidRPr="00BC0787">
        <w:t>подайте</w:t>
      </w:r>
      <w:r w:rsidR="00BC0787" w:rsidRPr="00BC0787">
        <w:t xml:space="preserve"> </w:t>
      </w:r>
      <w:r w:rsidRPr="00BC0787">
        <w:t>заявление</w:t>
      </w:r>
      <w:r w:rsidR="00BC0787" w:rsidRPr="00BC0787">
        <w:t xml:space="preserve"> </w:t>
      </w:r>
      <w:r w:rsidRPr="00BC0787">
        <w:t>о</w:t>
      </w:r>
      <w:r w:rsidR="00BC0787" w:rsidRPr="00BC0787">
        <w:t xml:space="preserve"> </w:t>
      </w:r>
      <w:r w:rsidRPr="00BC0787">
        <w:t>выборе</w:t>
      </w:r>
      <w:r w:rsidR="00BC0787" w:rsidRPr="00BC0787">
        <w:t xml:space="preserve"> </w:t>
      </w:r>
      <w:r w:rsidRPr="00BC0787">
        <w:t>способа</w:t>
      </w:r>
      <w:r w:rsidR="00BC0787" w:rsidRPr="00BC0787">
        <w:t xml:space="preserve"> </w:t>
      </w:r>
      <w:r w:rsidRPr="00BC0787">
        <w:t>доставки</w:t>
      </w:r>
      <w:r w:rsidR="00BC0787" w:rsidRPr="00BC0787">
        <w:t xml:space="preserve"> </w:t>
      </w:r>
      <w:r w:rsidRPr="00BC0787">
        <w:t>пенсии</w:t>
      </w:r>
      <w:r w:rsidR="00BC0787" w:rsidRPr="00BC0787">
        <w:t xml:space="preserve"> </w:t>
      </w:r>
      <w:r w:rsidRPr="00BC0787">
        <w:t>-</w:t>
      </w:r>
      <w:r w:rsidR="00BC0787" w:rsidRPr="00BC0787">
        <w:t xml:space="preserve"> </w:t>
      </w:r>
      <w:r w:rsidRPr="00BC0787">
        <w:t>лично</w:t>
      </w:r>
      <w:r w:rsidR="00BC0787" w:rsidRPr="00BC0787">
        <w:t xml:space="preserve"> </w:t>
      </w:r>
      <w:r w:rsidRPr="00BC0787">
        <w:t>или</w:t>
      </w:r>
      <w:r w:rsidR="00BC0787" w:rsidRPr="00BC0787">
        <w:t xml:space="preserve"> </w:t>
      </w:r>
      <w:r w:rsidRPr="00BC0787">
        <w:t>на</w:t>
      </w:r>
      <w:r w:rsidR="00BC0787" w:rsidRPr="00BC0787">
        <w:t xml:space="preserve"> </w:t>
      </w:r>
      <w:r w:rsidRPr="00BC0787">
        <w:t>счет</w:t>
      </w:r>
      <w:r w:rsidR="00BC0787" w:rsidRPr="00BC0787">
        <w:t xml:space="preserve"> </w:t>
      </w:r>
      <w:r w:rsidRPr="00BC0787">
        <w:t>в</w:t>
      </w:r>
      <w:r w:rsidR="00BC0787" w:rsidRPr="00BC0787">
        <w:t xml:space="preserve"> </w:t>
      </w:r>
      <w:r w:rsidRPr="00BC0787">
        <w:t>банке.</w:t>
      </w:r>
      <w:r w:rsidR="00BC0787" w:rsidRPr="00BC0787">
        <w:t xml:space="preserve"> </w:t>
      </w:r>
    </w:p>
    <w:p w14:paraId="462B4BFA" w14:textId="77777777" w:rsidR="00FA3982" w:rsidRPr="00BC0787" w:rsidRDefault="00FA3982" w:rsidP="00FA3982">
      <w:r w:rsidRPr="00BC0787">
        <w:t>Сохраняется</w:t>
      </w:r>
      <w:r w:rsidR="00BC0787" w:rsidRPr="00BC0787">
        <w:t xml:space="preserve"> </w:t>
      </w:r>
      <w:r w:rsidRPr="00BC0787">
        <w:t>ли</w:t>
      </w:r>
      <w:r w:rsidR="00BC0787" w:rsidRPr="00BC0787">
        <w:t xml:space="preserve"> </w:t>
      </w:r>
      <w:r w:rsidRPr="00BC0787">
        <w:t>северная</w:t>
      </w:r>
      <w:r w:rsidR="00BC0787" w:rsidRPr="00BC0787">
        <w:t xml:space="preserve"> </w:t>
      </w:r>
      <w:r w:rsidRPr="00BC0787">
        <w:t>пенсия</w:t>
      </w:r>
      <w:r w:rsidR="00BC0787" w:rsidRPr="00BC0787">
        <w:t xml:space="preserve"> </w:t>
      </w:r>
      <w:r w:rsidRPr="00BC0787">
        <w:t>при</w:t>
      </w:r>
      <w:r w:rsidR="00BC0787" w:rsidRPr="00BC0787">
        <w:t xml:space="preserve"> </w:t>
      </w:r>
      <w:r w:rsidRPr="00BC0787">
        <w:t>переезде</w:t>
      </w:r>
      <w:r w:rsidR="00BC0787" w:rsidRPr="00BC0787">
        <w:t xml:space="preserve"> </w:t>
      </w:r>
      <w:r w:rsidRPr="00BC0787">
        <w:t>в</w:t>
      </w:r>
      <w:r w:rsidR="00BC0787" w:rsidRPr="00BC0787">
        <w:t xml:space="preserve"> </w:t>
      </w:r>
      <w:r w:rsidRPr="00BC0787">
        <w:t>другой</w:t>
      </w:r>
      <w:r w:rsidR="00BC0787" w:rsidRPr="00BC0787">
        <w:t xml:space="preserve"> </w:t>
      </w:r>
      <w:r w:rsidRPr="00BC0787">
        <w:t>регион</w:t>
      </w:r>
    </w:p>
    <w:p w14:paraId="060E877F" w14:textId="77777777" w:rsidR="00FA3982" w:rsidRPr="00BC0787" w:rsidRDefault="00FA3982" w:rsidP="00FA3982">
      <w:r w:rsidRPr="00BC0787">
        <w:t>Повышенную</w:t>
      </w:r>
      <w:r w:rsidR="00BC0787" w:rsidRPr="00BC0787">
        <w:t xml:space="preserve"> </w:t>
      </w:r>
      <w:r w:rsidRPr="00BC0787">
        <w:t>пенсию</w:t>
      </w:r>
      <w:r w:rsidR="00BC0787" w:rsidRPr="00BC0787">
        <w:t xml:space="preserve"> </w:t>
      </w:r>
      <w:r w:rsidRPr="00BC0787">
        <w:t>могут</w:t>
      </w:r>
      <w:r w:rsidR="00BC0787" w:rsidRPr="00BC0787">
        <w:t xml:space="preserve"> </w:t>
      </w:r>
      <w:r w:rsidRPr="00BC0787">
        <w:t>получать</w:t>
      </w:r>
      <w:r w:rsidR="00BC0787" w:rsidRPr="00BC0787">
        <w:t xml:space="preserve"> </w:t>
      </w:r>
      <w:r w:rsidRPr="00BC0787">
        <w:t>граждане,</w:t>
      </w:r>
      <w:r w:rsidR="00BC0787" w:rsidRPr="00BC0787">
        <w:t xml:space="preserve"> </w:t>
      </w:r>
      <w:r w:rsidRPr="00BC0787">
        <w:t>которые</w:t>
      </w:r>
      <w:r w:rsidR="00BC0787" w:rsidRPr="00BC0787">
        <w:t xml:space="preserve"> </w:t>
      </w:r>
      <w:r w:rsidRPr="00BC0787">
        <w:t>проживают</w:t>
      </w:r>
      <w:r w:rsidR="00BC0787" w:rsidRPr="00BC0787">
        <w:t xml:space="preserve"> </w:t>
      </w:r>
      <w:r w:rsidRPr="00BC0787">
        <w:t>в</w:t>
      </w:r>
      <w:r w:rsidR="00BC0787" w:rsidRPr="00BC0787">
        <w:t xml:space="preserve"> </w:t>
      </w:r>
      <w:r w:rsidRPr="00BC0787">
        <w:t>районах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w:t>
      </w:r>
      <w:r w:rsidR="00BC0787" w:rsidRPr="00BC0787">
        <w:t xml:space="preserve"> </w:t>
      </w:r>
      <w:r w:rsidRPr="00BC0787">
        <w:t>приравненных</w:t>
      </w:r>
      <w:r w:rsidR="00BC0787" w:rsidRPr="00BC0787">
        <w:t xml:space="preserve"> </w:t>
      </w:r>
      <w:r w:rsidRPr="00BC0787">
        <w:t>к</w:t>
      </w:r>
      <w:r w:rsidR="00BC0787" w:rsidRPr="00BC0787">
        <w:t xml:space="preserve"> </w:t>
      </w:r>
      <w:r w:rsidRPr="00BC0787">
        <w:t>ним</w:t>
      </w:r>
      <w:r w:rsidR="00BC0787" w:rsidRPr="00BC0787">
        <w:t xml:space="preserve"> </w:t>
      </w:r>
      <w:r w:rsidRPr="00BC0787">
        <w:t>местностях.</w:t>
      </w:r>
      <w:r w:rsidR="00BC0787" w:rsidRPr="00BC0787">
        <w:t xml:space="preserve"> </w:t>
      </w:r>
      <w:r w:rsidRPr="00BC0787">
        <w:t>Конкретная</w:t>
      </w:r>
      <w:r w:rsidR="00BC0787" w:rsidRPr="00BC0787">
        <w:t xml:space="preserve"> </w:t>
      </w:r>
      <w:r w:rsidRPr="00BC0787">
        <w:t>сумма</w:t>
      </w:r>
      <w:r w:rsidR="00BC0787" w:rsidRPr="00BC0787">
        <w:t xml:space="preserve"> </w:t>
      </w:r>
      <w:r w:rsidRPr="00BC0787">
        <w:t>зависит</w:t>
      </w:r>
      <w:r w:rsidR="00BC0787" w:rsidRPr="00BC0787">
        <w:t xml:space="preserve"> </w:t>
      </w:r>
      <w:r w:rsidRPr="00BC0787">
        <w:t>от</w:t>
      </w:r>
      <w:r w:rsidR="00BC0787" w:rsidRPr="00BC0787">
        <w:t xml:space="preserve"> </w:t>
      </w:r>
      <w:r w:rsidRPr="00BC0787">
        <w:t>местности</w:t>
      </w:r>
      <w:r w:rsidR="00BC0787" w:rsidRPr="00BC0787">
        <w:t xml:space="preserve"> </w:t>
      </w:r>
      <w:r w:rsidRPr="00BC0787">
        <w:t>-</w:t>
      </w:r>
      <w:r w:rsidR="00BC0787" w:rsidRPr="00BC0787">
        <w:t xml:space="preserve"> </w:t>
      </w:r>
      <w:r w:rsidRPr="00BC0787">
        <w:t>выплаты</w:t>
      </w:r>
      <w:r w:rsidR="00BC0787" w:rsidRPr="00BC0787">
        <w:t xml:space="preserve"> </w:t>
      </w:r>
      <w:r w:rsidRPr="00BC0787">
        <w:t>увеличиваются</w:t>
      </w:r>
      <w:r w:rsidR="00BC0787" w:rsidRPr="00BC0787">
        <w:t xml:space="preserve"> </w:t>
      </w:r>
      <w:r w:rsidRPr="00BC0787">
        <w:t>на</w:t>
      </w:r>
      <w:r w:rsidR="00BC0787" w:rsidRPr="00BC0787">
        <w:t xml:space="preserve"> </w:t>
      </w:r>
      <w:r w:rsidRPr="00BC0787">
        <w:t>специальные</w:t>
      </w:r>
      <w:r w:rsidR="00BC0787" w:rsidRPr="00BC0787">
        <w:t xml:space="preserve"> </w:t>
      </w:r>
      <w:r w:rsidRPr="00BC0787">
        <w:t>районные</w:t>
      </w:r>
      <w:r w:rsidR="00BC0787" w:rsidRPr="00BC0787">
        <w:t xml:space="preserve"> </w:t>
      </w:r>
      <w:r w:rsidRPr="00BC0787">
        <w:t>коэффициенты.</w:t>
      </w:r>
      <w:r w:rsidR="00BC0787" w:rsidRPr="00BC0787">
        <w:t xml:space="preserve"> </w:t>
      </w:r>
      <w:r w:rsidRPr="00BC0787">
        <w:t>Если</w:t>
      </w:r>
      <w:r w:rsidR="00BC0787" w:rsidRPr="00BC0787">
        <w:t xml:space="preserve"> </w:t>
      </w:r>
      <w:r w:rsidRPr="00BC0787">
        <w:t>эти</w:t>
      </w:r>
      <w:r w:rsidR="00BC0787" w:rsidRPr="00BC0787">
        <w:t xml:space="preserve"> </w:t>
      </w:r>
      <w:r w:rsidRPr="00BC0787">
        <w:t>граждане</w:t>
      </w:r>
      <w:r w:rsidR="00BC0787" w:rsidRPr="00BC0787">
        <w:t xml:space="preserve"> </w:t>
      </w:r>
      <w:r w:rsidRPr="00BC0787">
        <w:t>переедут</w:t>
      </w:r>
      <w:r w:rsidR="00BC0787" w:rsidRPr="00BC0787">
        <w:t xml:space="preserve"> </w:t>
      </w:r>
      <w:r w:rsidRPr="00BC0787">
        <w:t>в</w:t>
      </w:r>
      <w:r w:rsidR="00BC0787" w:rsidRPr="00BC0787">
        <w:t xml:space="preserve"> </w:t>
      </w:r>
      <w:r w:rsidRPr="00BC0787">
        <w:t>другой</w:t>
      </w:r>
      <w:r w:rsidR="00BC0787" w:rsidRPr="00BC0787">
        <w:t xml:space="preserve"> </w:t>
      </w:r>
      <w:r w:rsidRPr="00BC0787">
        <w:t>район,</w:t>
      </w:r>
      <w:r w:rsidR="00BC0787" w:rsidRPr="00BC0787">
        <w:t xml:space="preserve"> </w:t>
      </w:r>
      <w:r w:rsidRPr="00BC0787">
        <w:t>у</w:t>
      </w:r>
      <w:r w:rsidR="00BC0787" w:rsidRPr="00BC0787">
        <w:t xml:space="preserve"> </w:t>
      </w:r>
      <w:r w:rsidRPr="00BC0787">
        <w:t>них</w:t>
      </w:r>
      <w:r w:rsidR="00BC0787" w:rsidRPr="00BC0787">
        <w:t xml:space="preserve"> </w:t>
      </w:r>
      <w:r w:rsidRPr="00BC0787">
        <w:t>может</w:t>
      </w:r>
      <w:r w:rsidR="00BC0787" w:rsidRPr="00BC0787">
        <w:t xml:space="preserve"> </w:t>
      </w:r>
      <w:r w:rsidRPr="00BC0787">
        <w:t>измениться</w:t>
      </w:r>
      <w:r w:rsidR="00BC0787" w:rsidRPr="00BC0787">
        <w:t xml:space="preserve"> </w:t>
      </w:r>
      <w:r w:rsidRPr="00BC0787">
        <w:t>и</w:t>
      </w:r>
      <w:r w:rsidR="00BC0787" w:rsidRPr="00BC0787">
        <w:t xml:space="preserve"> </w:t>
      </w:r>
      <w:r w:rsidRPr="00BC0787">
        <w:t>размер</w:t>
      </w:r>
      <w:r w:rsidR="00BC0787" w:rsidRPr="00BC0787">
        <w:t xml:space="preserve"> </w:t>
      </w:r>
      <w:r w:rsidRPr="00BC0787">
        <w:t>пенсии.</w:t>
      </w:r>
    </w:p>
    <w:p w14:paraId="7670C629" w14:textId="77777777" w:rsidR="00FA3982" w:rsidRPr="00BC0787" w:rsidRDefault="00FA3982" w:rsidP="00FA3982">
      <w:r w:rsidRPr="00BC0787">
        <w:t>Граждане,</w:t>
      </w:r>
      <w:r w:rsidR="00BC0787" w:rsidRPr="00BC0787">
        <w:t xml:space="preserve"> </w:t>
      </w:r>
      <w:r w:rsidRPr="00BC0787">
        <w:t>которые</w:t>
      </w:r>
      <w:r w:rsidR="00BC0787" w:rsidRPr="00BC0787">
        <w:t xml:space="preserve"> </w:t>
      </w:r>
      <w:r w:rsidRPr="00BC0787">
        <w:t>получили</w:t>
      </w:r>
      <w:r w:rsidR="00BC0787" w:rsidRPr="00BC0787">
        <w:t xml:space="preserve"> </w:t>
      </w:r>
      <w:r w:rsidRPr="00BC0787">
        <w:t>достаточно</w:t>
      </w:r>
      <w:r w:rsidR="00BC0787" w:rsidRPr="00BC0787">
        <w:t xml:space="preserve"> </w:t>
      </w:r>
      <w:r w:rsidRPr="00BC0787">
        <w:t>стажа</w:t>
      </w:r>
      <w:r w:rsidR="00BC0787" w:rsidRPr="00BC0787">
        <w:t xml:space="preserve"> </w:t>
      </w:r>
      <w:r w:rsidRPr="00BC0787">
        <w:t>для</w:t>
      </w:r>
      <w:r w:rsidR="00BC0787" w:rsidRPr="00BC0787">
        <w:t xml:space="preserve"> </w:t>
      </w:r>
      <w:r w:rsidRPr="00BC0787">
        <w:t>северной</w:t>
      </w:r>
      <w:r w:rsidR="00BC0787" w:rsidRPr="00BC0787">
        <w:t xml:space="preserve"> </w:t>
      </w:r>
      <w:r w:rsidRPr="00BC0787">
        <w:t>пенсии,</w:t>
      </w:r>
      <w:r w:rsidR="00BC0787" w:rsidRPr="00BC0787">
        <w:t xml:space="preserve"> </w:t>
      </w:r>
      <w:r w:rsidRPr="00BC0787">
        <w:t>могут</w:t>
      </w:r>
      <w:r w:rsidR="00BC0787" w:rsidRPr="00BC0787">
        <w:t xml:space="preserve"> </w:t>
      </w:r>
      <w:r w:rsidRPr="00BC0787">
        <w:t>получать</w:t>
      </w:r>
      <w:r w:rsidR="00BC0787" w:rsidRPr="00BC0787">
        <w:t xml:space="preserve"> </w:t>
      </w:r>
      <w:r w:rsidRPr="00BC0787">
        <w:t>повышенную</w:t>
      </w:r>
      <w:r w:rsidR="00BC0787" w:rsidRPr="00BC0787">
        <w:t xml:space="preserve"> </w:t>
      </w:r>
      <w:r w:rsidRPr="00BC0787">
        <w:t>пенсионную</w:t>
      </w:r>
      <w:r w:rsidR="00BC0787" w:rsidRPr="00BC0787">
        <w:t xml:space="preserve"> </w:t>
      </w:r>
      <w:r w:rsidRPr="00BC0787">
        <w:t>выплату</w:t>
      </w:r>
      <w:r w:rsidR="00BC0787" w:rsidRPr="00BC0787">
        <w:t xml:space="preserve"> </w:t>
      </w:r>
      <w:r w:rsidRPr="00BC0787">
        <w:t>и</w:t>
      </w:r>
      <w:r w:rsidR="00BC0787" w:rsidRPr="00BC0787">
        <w:t xml:space="preserve"> </w:t>
      </w:r>
      <w:r w:rsidRPr="00BC0787">
        <w:t>без</w:t>
      </w:r>
      <w:r w:rsidR="00BC0787" w:rsidRPr="00BC0787">
        <w:t xml:space="preserve"> </w:t>
      </w:r>
      <w:r w:rsidRPr="00BC0787">
        <w:t>постоянного</w:t>
      </w:r>
      <w:r w:rsidR="00BC0787" w:rsidRPr="00BC0787">
        <w:t xml:space="preserve"> </w:t>
      </w:r>
      <w:r w:rsidRPr="00BC0787">
        <w:t>места</w:t>
      </w:r>
      <w:r w:rsidR="00BC0787" w:rsidRPr="00BC0787">
        <w:t xml:space="preserve"> </w:t>
      </w:r>
      <w:r w:rsidRPr="00BC0787">
        <w:t>жительства</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и</w:t>
      </w:r>
      <w:r w:rsidR="00BC0787" w:rsidRPr="00BC0787">
        <w:t xml:space="preserve"> </w:t>
      </w:r>
      <w:r w:rsidRPr="00BC0787">
        <w:t>приравненных</w:t>
      </w:r>
      <w:r w:rsidR="00BC0787" w:rsidRPr="00BC0787">
        <w:t xml:space="preserve"> </w:t>
      </w:r>
      <w:r w:rsidRPr="00BC0787">
        <w:t>местностей.</w:t>
      </w:r>
    </w:p>
    <w:p w14:paraId="5F6F077B" w14:textId="77777777" w:rsidR="00FA3982" w:rsidRPr="00BC0787" w:rsidRDefault="00FA3982" w:rsidP="00FA3982">
      <w:r w:rsidRPr="00BC0787">
        <w:t>Соответственно,</w:t>
      </w:r>
      <w:r w:rsidR="00BC0787" w:rsidRPr="00BC0787">
        <w:t xml:space="preserve"> </w:t>
      </w:r>
      <w:r w:rsidRPr="00BC0787">
        <w:t>если</w:t>
      </w:r>
      <w:r w:rsidR="00BC0787" w:rsidRPr="00BC0787">
        <w:t xml:space="preserve"> </w:t>
      </w:r>
      <w:r w:rsidRPr="00BC0787">
        <w:t>у</w:t>
      </w:r>
      <w:r w:rsidR="00BC0787" w:rsidRPr="00BC0787">
        <w:t xml:space="preserve"> </w:t>
      </w:r>
      <w:r w:rsidRPr="00BC0787">
        <w:t>человека</w:t>
      </w:r>
      <w:r w:rsidR="00BC0787" w:rsidRPr="00BC0787">
        <w:t xml:space="preserve"> </w:t>
      </w:r>
      <w:r w:rsidRPr="00BC0787">
        <w:t>есть</w:t>
      </w:r>
      <w:r w:rsidR="00BC0787" w:rsidRPr="00BC0787">
        <w:t xml:space="preserve"> </w:t>
      </w:r>
      <w:r w:rsidRPr="00BC0787">
        <w:t>северный</w:t>
      </w:r>
      <w:r w:rsidR="00BC0787" w:rsidRPr="00BC0787">
        <w:t xml:space="preserve"> </w:t>
      </w:r>
      <w:r w:rsidRPr="00BC0787">
        <w:t>стаж</w:t>
      </w:r>
      <w:r w:rsidR="00BC0787" w:rsidRPr="00BC0787">
        <w:t xml:space="preserve"> </w:t>
      </w:r>
      <w:r w:rsidRPr="00BC0787">
        <w:t>-</w:t>
      </w:r>
      <w:r w:rsidR="00BC0787" w:rsidRPr="00BC0787">
        <w:t xml:space="preserve"> </w:t>
      </w:r>
      <w:r w:rsidRPr="00BC0787">
        <w:t>он</w:t>
      </w:r>
      <w:r w:rsidR="00BC0787" w:rsidRPr="00BC0787">
        <w:t xml:space="preserve"> </w:t>
      </w:r>
      <w:r w:rsidRPr="00BC0787">
        <w:t>может</w:t>
      </w:r>
      <w:r w:rsidR="00BC0787" w:rsidRPr="00BC0787">
        <w:t xml:space="preserve"> </w:t>
      </w:r>
      <w:r w:rsidRPr="00BC0787">
        <w:t>переезжать</w:t>
      </w:r>
      <w:r w:rsidR="00BC0787" w:rsidRPr="00BC0787">
        <w:t xml:space="preserve"> </w:t>
      </w:r>
      <w:r w:rsidRPr="00BC0787">
        <w:t>куда</w:t>
      </w:r>
      <w:r w:rsidR="00BC0787" w:rsidRPr="00BC0787">
        <w:t xml:space="preserve"> </w:t>
      </w:r>
      <w:r w:rsidRPr="00BC0787">
        <w:t>угодно,</w:t>
      </w:r>
      <w:r w:rsidR="00BC0787" w:rsidRPr="00BC0787">
        <w:t xml:space="preserve"> </w:t>
      </w:r>
      <w:r w:rsidRPr="00BC0787">
        <w:t>право</w:t>
      </w:r>
      <w:r w:rsidR="00BC0787" w:rsidRPr="00BC0787">
        <w:t xml:space="preserve"> </w:t>
      </w:r>
      <w:r w:rsidRPr="00BC0787">
        <w:t>на</w:t>
      </w:r>
      <w:r w:rsidR="00BC0787" w:rsidRPr="00BC0787">
        <w:t xml:space="preserve"> </w:t>
      </w:r>
      <w:r w:rsidRPr="00BC0787">
        <w:t>повышенную</w:t>
      </w:r>
      <w:r w:rsidR="00BC0787" w:rsidRPr="00BC0787">
        <w:t xml:space="preserve"> </w:t>
      </w:r>
      <w:r w:rsidRPr="00BC0787">
        <w:t>пенсию</w:t>
      </w:r>
      <w:r w:rsidR="00BC0787" w:rsidRPr="00BC0787">
        <w:t xml:space="preserve"> </w:t>
      </w:r>
      <w:r w:rsidRPr="00BC0787">
        <w:t>он</w:t>
      </w:r>
      <w:r w:rsidR="00BC0787" w:rsidRPr="00BC0787">
        <w:t xml:space="preserve"> </w:t>
      </w:r>
      <w:r w:rsidRPr="00BC0787">
        <w:t>не</w:t>
      </w:r>
      <w:r w:rsidR="00BC0787" w:rsidRPr="00BC0787">
        <w:t xml:space="preserve"> </w:t>
      </w:r>
      <w:r w:rsidRPr="00BC0787">
        <w:t>потеряет.</w:t>
      </w:r>
      <w:r w:rsidR="00BC0787" w:rsidRPr="00BC0787">
        <w:t xml:space="preserve"> </w:t>
      </w:r>
      <w:r w:rsidRPr="00BC0787">
        <w:t>А</w:t>
      </w:r>
      <w:r w:rsidR="00BC0787" w:rsidRPr="00BC0787">
        <w:t xml:space="preserve"> </w:t>
      </w:r>
      <w:r w:rsidRPr="00BC0787">
        <w:t>вот</w:t>
      </w:r>
      <w:r w:rsidR="00BC0787" w:rsidRPr="00BC0787">
        <w:t xml:space="preserve"> </w:t>
      </w:r>
      <w:r w:rsidRPr="00BC0787">
        <w:t>если</w:t>
      </w:r>
      <w:r w:rsidR="00BC0787" w:rsidRPr="00BC0787">
        <w:t xml:space="preserve"> </w:t>
      </w:r>
      <w:r w:rsidRPr="00BC0787">
        <w:t>речь</w:t>
      </w:r>
      <w:r w:rsidR="00BC0787" w:rsidRPr="00BC0787">
        <w:t xml:space="preserve"> </w:t>
      </w:r>
      <w:r w:rsidRPr="00BC0787">
        <w:t>идет</w:t>
      </w:r>
      <w:r w:rsidR="00BC0787" w:rsidRPr="00BC0787">
        <w:t xml:space="preserve"> </w:t>
      </w:r>
      <w:r w:rsidRPr="00BC0787">
        <w:t>о</w:t>
      </w:r>
      <w:r w:rsidR="00BC0787" w:rsidRPr="00BC0787">
        <w:t xml:space="preserve"> </w:t>
      </w:r>
      <w:r w:rsidRPr="00BC0787">
        <w:t>надбавке</w:t>
      </w:r>
      <w:r w:rsidR="00BC0787" w:rsidRPr="00BC0787">
        <w:t xml:space="preserve"> </w:t>
      </w:r>
      <w:r w:rsidRPr="00BC0787">
        <w:t>к</w:t>
      </w:r>
      <w:r w:rsidR="00BC0787" w:rsidRPr="00BC0787">
        <w:t xml:space="preserve"> </w:t>
      </w:r>
      <w:r w:rsidRPr="00BC0787">
        <w:t>пенсии</w:t>
      </w:r>
      <w:r w:rsidR="00BC0787" w:rsidRPr="00BC0787">
        <w:t xml:space="preserve"> </w:t>
      </w:r>
      <w:r w:rsidRPr="00BC0787">
        <w:t>из-за</w:t>
      </w:r>
      <w:r w:rsidR="00BC0787" w:rsidRPr="00BC0787">
        <w:t xml:space="preserve"> </w:t>
      </w:r>
      <w:r w:rsidRPr="00BC0787">
        <w:t>проживания</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Крайнего</w:t>
      </w:r>
      <w:r w:rsidR="00BC0787" w:rsidRPr="00BC0787">
        <w:t xml:space="preserve"> </w:t>
      </w:r>
      <w:r w:rsidRPr="00BC0787">
        <w:t>Севера,</w:t>
      </w:r>
      <w:r w:rsidR="00BC0787" w:rsidRPr="00BC0787">
        <w:t xml:space="preserve"> </w:t>
      </w:r>
      <w:r w:rsidRPr="00BC0787">
        <w:t>то</w:t>
      </w:r>
      <w:r w:rsidR="00BC0787" w:rsidRPr="00BC0787">
        <w:t xml:space="preserve"> </w:t>
      </w:r>
      <w:r w:rsidRPr="00BC0787">
        <w:t>лучше</w:t>
      </w:r>
      <w:r w:rsidR="00BC0787" w:rsidRPr="00BC0787">
        <w:t xml:space="preserve"> </w:t>
      </w:r>
      <w:r w:rsidRPr="00BC0787">
        <w:t>переехать</w:t>
      </w:r>
      <w:r w:rsidR="00BC0787" w:rsidRPr="00BC0787">
        <w:t xml:space="preserve"> </w:t>
      </w:r>
      <w:r w:rsidRPr="00BC0787">
        <w:t>в</w:t>
      </w:r>
      <w:r w:rsidR="00BC0787" w:rsidRPr="00BC0787">
        <w:t xml:space="preserve"> </w:t>
      </w:r>
      <w:r w:rsidRPr="00BC0787">
        <w:t>район,</w:t>
      </w:r>
      <w:r w:rsidR="00BC0787" w:rsidRPr="00BC0787">
        <w:t xml:space="preserve"> </w:t>
      </w:r>
      <w:r w:rsidRPr="00BC0787">
        <w:t>где</w:t>
      </w:r>
      <w:r w:rsidR="00BC0787" w:rsidRPr="00BC0787">
        <w:t xml:space="preserve"> </w:t>
      </w:r>
      <w:r w:rsidRPr="00BC0787">
        <w:t>больше</w:t>
      </w:r>
      <w:r w:rsidR="00BC0787" w:rsidRPr="00BC0787">
        <w:t xml:space="preserve"> </w:t>
      </w:r>
      <w:r w:rsidRPr="00BC0787">
        <w:t>коэффициент</w:t>
      </w:r>
      <w:r w:rsidR="00BC0787" w:rsidRPr="00BC0787">
        <w:t xml:space="preserve"> </w:t>
      </w:r>
      <w:r w:rsidRPr="00BC0787">
        <w:t>-</w:t>
      </w:r>
      <w:r w:rsidR="00BC0787" w:rsidRPr="00BC0787">
        <w:t xml:space="preserve"> </w:t>
      </w:r>
      <w:r w:rsidRPr="00BC0787">
        <w:t>тогда</w:t>
      </w:r>
      <w:r w:rsidR="00BC0787" w:rsidRPr="00BC0787">
        <w:t xml:space="preserve"> </w:t>
      </w:r>
      <w:r w:rsidRPr="00BC0787">
        <w:t>и</w:t>
      </w:r>
      <w:r w:rsidR="00BC0787" w:rsidRPr="00BC0787">
        <w:t xml:space="preserve"> </w:t>
      </w:r>
      <w:r w:rsidRPr="00BC0787">
        <w:t>пенсия</w:t>
      </w:r>
      <w:r w:rsidR="00BC0787" w:rsidRPr="00BC0787">
        <w:t xml:space="preserve"> </w:t>
      </w:r>
      <w:r w:rsidRPr="00BC0787">
        <w:t>увеличится.</w:t>
      </w:r>
    </w:p>
    <w:p w14:paraId="417EEBCD" w14:textId="77777777" w:rsidR="00FA3982" w:rsidRPr="00BC0787" w:rsidRDefault="00812913" w:rsidP="00FA3982">
      <w:hyperlink r:id="rId44" w:history="1">
        <w:r w:rsidR="00FA3982" w:rsidRPr="00BC0787">
          <w:rPr>
            <w:rStyle w:val="a3"/>
          </w:rPr>
          <w:t>https://www.rbc.ru/quote/news/article/67175fd09a7947bcb263e6c6</w:t>
        </w:r>
      </w:hyperlink>
      <w:r w:rsidR="00BC0787" w:rsidRPr="00BC0787">
        <w:t xml:space="preserve"> </w:t>
      </w:r>
    </w:p>
    <w:p w14:paraId="3D28E373" w14:textId="77777777" w:rsidR="00C14F89" w:rsidRPr="00BC0787" w:rsidRDefault="00C14F89" w:rsidP="00C14F89">
      <w:pPr>
        <w:pStyle w:val="2"/>
      </w:pPr>
      <w:bookmarkStart w:id="114" w:name="_Toc182463122"/>
      <w:bookmarkStart w:id="115" w:name="_Hlk182462918"/>
      <w:r w:rsidRPr="00BC0787">
        <w:t>Пенсия.pro,</w:t>
      </w:r>
      <w:r w:rsidR="00BC0787" w:rsidRPr="00BC0787">
        <w:t xml:space="preserve"> </w:t>
      </w:r>
      <w:r w:rsidRPr="00BC0787">
        <w:t>13.11.2024,</w:t>
      </w:r>
      <w:r w:rsidR="00BC0787" w:rsidRPr="00BC0787">
        <w:t xml:space="preserve"> </w:t>
      </w:r>
      <w:r w:rsidRPr="00BC0787">
        <w:t>Антон</w:t>
      </w:r>
      <w:r w:rsidR="00BC0787" w:rsidRPr="00BC0787">
        <w:t xml:space="preserve"> </w:t>
      </w:r>
      <w:r w:rsidRPr="00BC0787">
        <w:t>РОЖКОВ,</w:t>
      </w:r>
      <w:r w:rsidR="00BC0787" w:rsidRPr="00BC0787">
        <w:t xml:space="preserve"> </w:t>
      </w:r>
      <w:r w:rsidRPr="00BC0787">
        <w:t>Не</w:t>
      </w:r>
      <w:r w:rsidR="00BC0787" w:rsidRPr="00BC0787">
        <w:t xml:space="preserve"> </w:t>
      </w:r>
      <w:r w:rsidRPr="00BC0787">
        <w:t>все</w:t>
      </w:r>
      <w:r w:rsidR="00BC0787" w:rsidRPr="00BC0787">
        <w:t xml:space="preserve"> </w:t>
      </w:r>
      <w:r w:rsidRPr="00BC0787">
        <w:t>так</w:t>
      </w:r>
      <w:r w:rsidR="00BC0787" w:rsidRPr="00BC0787">
        <w:t xml:space="preserve"> </w:t>
      </w:r>
      <w:r w:rsidRPr="00BC0787">
        <w:t>однозначно:</w:t>
      </w:r>
      <w:r w:rsidR="00BC0787" w:rsidRPr="00BC0787">
        <w:t xml:space="preserve"> </w:t>
      </w:r>
      <w:r w:rsidRPr="00BC0787">
        <w:t>разбираем</w:t>
      </w:r>
      <w:r w:rsidR="00BC0787" w:rsidRPr="00BC0787">
        <w:t xml:space="preserve"> </w:t>
      </w:r>
      <w:r w:rsidRPr="00BC0787">
        <w:t>реальную</w:t>
      </w:r>
      <w:r w:rsidR="00BC0787" w:rsidRPr="00BC0787">
        <w:t xml:space="preserve"> </w:t>
      </w:r>
      <w:r w:rsidRPr="00BC0787">
        <w:t>доходность</w:t>
      </w:r>
      <w:r w:rsidR="00BC0787" w:rsidRPr="00BC0787">
        <w:t xml:space="preserve"> </w:t>
      </w:r>
      <w:r w:rsidRPr="00BC0787">
        <w:t>вложений</w:t>
      </w:r>
      <w:r w:rsidR="00BC0787" w:rsidRPr="00BC0787">
        <w:t xml:space="preserve"> </w:t>
      </w:r>
      <w:r w:rsidRPr="00BC0787">
        <w:t>Соцфонда</w:t>
      </w:r>
      <w:r w:rsidR="00BC0787" w:rsidRPr="00BC0787">
        <w:t xml:space="preserve"> </w:t>
      </w:r>
      <w:r w:rsidRPr="00BC0787">
        <w:t>России</w:t>
      </w:r>
      <w:bookmarkEnd w:id="114"/>
    </w:p>
    <w:p w14:paraId="64AA93A8" w14:textId="77777777" w:rsidR="00C14F89" w:rsidRPr="00BC0787" w:rsidRDefault="00C14F89" w:rsidP="00BC0787">
      <w:pPr>
        <w:pStyle w:val="3"/>
      </w:pPr>
      <w:bookmarkStart w:id="116" w:name="_Toc182463123"/>
      <w:r w:rsidRPr="00BC0787">
        <w:t>Говоря</w:t>
      </w:r>
      <w:r w:rsidR="00BC0787" w:rsidRPr="00BC0787">
        <w:t xml:space="preserve"> </w:t>
      </w:r>
      <w:r w:rsidRPr="00BC0787">
        <w:t>о</w:t>
      </w:r>
      <w:r w:rsidR="00BC0787" w:rsidRPr="00BC0787">
        <w:t xml:space="preserve"> </w:t>
      </w:r>
      <w:r w:rsidRPr="00BC0787">
        <w:t>пенсионных</w:t>
      </w:r>
      <w:r w:rsidR="00BC0787" w:rsidRPr="00BC0787">
        <w:t xml:space="preserve"> </w:t>
      </w:r>
      <w:r w:rsidRPr="00BC0787">
        <w:t>фондах,</w:t>
      </w:r>
      <w:r w:rsidR="00BC0787" w:rsidRPr="00BC0787">
        <w:t xml:space="preserve"> </w:t>
      </w:r>
      <w:r w:rsidRPr="00BC0787">
        <w:t>потенциальные</w:t>
      </w:r>
      <w:r w:rsidR="00BC0787" w:rsidRPr="00BC0787">
        <w:t xml:space="preserve"> </w:t>
      </w:r>
      <w:r w:rsidRPr="00BC0787">
        <w:t>клиенты</w:t>
      </w:r>
      <w:r w:rsidR="00BC0787" w:rsidRPr="00BC0787">
        <w:t xml:space="preserve"> </w:t>
      </w:r>
      <w:r w:rsidRPr="00BC0787">
        <w:t>смотрят</w:t>
      </w:r>
      <w:r w:rsidR="00BC0787" w:rsidRPr="00BC0787">
        <w:t xml:space="preserve"> </w:t>
      </w:r>
      <w:r w:rsidRPr="00BC0787">
        <w:t>на</w:t>
      </w:r>
      <w:r w:rsidR="00BC0787" w:rsidRPr="00BC0787">
        <w:t xml:space="preserve"> </w:t>
      </w:r>
      <w:r w:rsidRPr="00BC0787">
        <w:t>доходность</w:t>
      </w:r>
      <w:r w:rsidR="00BC0787" w:rsidRPr="00BC0787">
        <w:t xml:space="preserve"> </w:t>
      </w:r>
      <w:r w:rsidRPr="00BC0787">
        <w:t>как</w:t>
      </w:r>
      <w:r w:rsidR="00BC0787" w:rsidRPr="00BC0787">
        <w:t xml:space="preserve"> </w:t>
      </w:r>
      <w:r w:rsidRPr="00BC0787">
        <w:t>на</w:t>
      </w:r>
      <w:r w:rsidR="00BC0787" w:rsidRPr="00BC0787">
        <w:t xml:space="preserve"> </w:t>
      </w:r>
      <w:r w:rsidRPr="00BC0787">
        <w:t>самый</w:t>
      </w:r>
      <w:r w:rsidR="00BC0787" w:rsidRPr="00BC0787">
        <w:t xml:space="preserve"> </w:t>
      </w:r>
      <w:r w:rsidRPr="00BC0787">
        <w:t>важный</w:t>
      </w:r>
      <w:r w:rsidR="00BC0787" w:rsidRPr="00BC0787">
        <w:t xml:space="preserve"> </w:t>
      </w:r>
      <w:r w:rsidRPr="00BC0787">
        <w:t>параметр.</w:t>
      </w:r>
      <w:r w:rsidR="00BC0787" w:rsidRPr="00BC0787">
        <w:t xml:space="preserve"> </w:t>
      </w:r>
      <w:r w:rsidRPr="00BC0787">
        <w:t>Зачем</w:t>
      </w:r>
      <w:r w:rsidR="00BC0787" w:rsidRPr="00BC0787">
        <w:t xml:space="preserve"> </w:t>
      </w:r>
      <w:r w:rsidRPr="00BC0787">
        <w:t>сотрудничать</w:t>
      </w:r>
      <w:r w:rsidR="00BC0787" w:rsidRPr="00BC0787">
        <w:t xml:space="preserve"> </w:t>
      </w:r>
      <w:r w:rsidRPr="00BC0787">
        <w:t>с</w:t>
      </w:r>
      <w:r w:rsidR="00BC0787" w:rsidRPr="00BC0787">
        <w:t xml:space="preserve"> </w:t>
      </w:r>
      <w:r w:rsidRPr="00BC0787">
        <w:t>организацией,</w:t>
      </w:r>
      <w:r w:rsidR="00BC0787" w:rsidRPr="00BC0787">
        <w:t xml:space="preserve"> </w:t>
      </w:r>
      <w:r w:rsidRPr="00BC0787">
        <w:t>которая</w:t>
      </w:r>
      <w:r w:rsidR="00BC0787" w:rsidRPr="00BC0787">
        <w:t xml:space="preserve"> </w:t>
      </w:r>
      <w:r w:rsidRPr="00BC0787">
        <w:t>будет</w:t>
      </w:r>
      <w:r w:rsidR="00BC0787" w:rsidRPr="00BC0787">
        <w:t xml:space="preserve"> </w:t>
      </w:r>
      <w:r w:rsidRPr="00BC0787">
        <w:t>инвестировать</w:t>
      </w:r>
      <w:r w:rsidR="00BC0787" w:rsidRPr="00BC0787">
        <w:t xml:space="preserve"> </w:t>
      </w:r>
      <w:r w:rsidRPr="00BC0787">
        <w:t>ваши</w:t>
      </w:r>
      <w:r w:rsidR="00BC0787" w:rsidRPr="00BC0787">
        <w:t xml:space="preserve"> </w:t>
      </w:r>
      <w:r w:rsidRPr="00BC0787">
        <w:t>деньги</w:t>
      </w:r>
      <w:r w:rsidR="00BC0787" w:rsidRPr="00BC0787">
        <w:t xml:space="preserve"> </w:t>
      </w:r>
      <w:r w:rsidRPr="00BC0787">
        <w:t>без</w:t>
      </w:r>
      <w:r w:rsidR="00BC0787" w:rsidRPr="00BC0787">
        <w:t xml:space="preserve"> </w:t>
      </w:r>
      <w:r w:rsidRPr="00BC0787">
        <w:t>прибыли</w:t>
      </w:r>
      <w:r w:rsidR="00BC0787" w:rsidRPr="00BC0787">
        <w:t xml:space="preserve"> </w:t>
      </w:r>
      <w:r w:rsidRPr="00BC0787">
        <w:t>и</w:t>
      </w:r>
      <w:r w:rsidR="00BC0787" w:rsidRPr="00BC0787">
        <w:t xml:space="preserve"> </w:t>
      </w:r>
      <w:r w:rsidRPr="00BC0787">
        <w:t>даже</w:t>
      </w:r>
      <w:r w:rsidR="00BC0787" w:rsidRPr="00BC0787">
        <w:t xml:space="preserve"> </w:t>
      </w:r>
      <w:r w:rsidRPr="00BC0787">
        <w:t>не</w:t>
      </w:r>
      <w:r w:rsidR="00BC0787" w:rsidRPr="00BC0787">
        <w:t xml:space="preserve"> </w:t>
      </w:r>
      <w:r w:rsidRPr="00BC0787">
        <w:t>сможет</w:t>
      </w:r>
      <w:r w:rsidR="00BC0787" w:rsidRPr="00BC0787">
        <w:t xml:space="preserve"> </w:t>
      </w:r>
      <w:r w:rsidRPr="00BC0787">
        <w:t>обойти</w:t>
      </w:r>
      <w:r w:rsidR="00BC0787" w:rsidRPr="00BC0787">
        <w:t xml:space="preserve"> </w:t>
      </w:r>
      <w:r w:rsidRPr="00BC0787">
        <w:t>инфляцию?</w:t>
      </w:r>
      <w:r w:rsidR="00BC0787" w:rsidRPr="00BC0787">
        <w:t xml:space="preserve"> </w:t>
      </w:r>
      <w:r w:rsidRPr="00BC0787">
        <w:t>Большинство</w:t>
      </w:r>
      <w:r w:rsidR="00BC0787" w:rsidRPr="00BC0787">
        <w:t xml:space="preserve"> </w:t>
      </w:r>
      <w:r w:rsidRPr="00BC0787">
        <w:t>россиян</w:t>
      </w:r>
      <w:r w:rsidR="00BC0787" w:rsidRPr="00BC0787">
        <w:t xml:space="preserve"> </w:t>
      </w:r>
      <w:r w:rsidRPr="00BC0787">
        <w:t>по-прежнему</w:t>
      </w:r>
      <w:r w:rsidR="00BC0787" w:rsidRPr="00BC0787">
        <w:t xml:space="preserve"> </w:t>
      </w:r>
      <w:r w:rsidRPr="00BC0787">
        <w:t>держат</w:t>
      </w:r>
      <w:r w:rsidR="00BC0787" w:rsidRPr="00BC0787">
        <w:t xml:space="preserve"> </w:t>
      </w:r>
      <w:r w:rsidRPr="00BC0787">
        <w:t>накопления</w:t>
      </w:r>
      <w:r w:rsidR="00BC0787" w:rsidRPr="00BC0787">
        <w:t xml:space="preserve"> </w:t>
      </w:r>
      <w:r w:rsidRPr="00BC0787">
        <w:t>в</w:t>
      </w:r>
      <w:r w:rsidR="00BC0787" w:rsidRPr="00BC0787">
        <w:t xml:space="preserve"> </w:t>
      </w:r>
      <w:r w:rsidRPr="00BC0787">
        <w:t>Социальном</w:t>
      </w:r>
      <w:r w:rsidR="00BC0787" w:rsidRPr="00BC0787">
        <w:t xml:space="preserve"> </w:t>
      </w:r>
      <w:r w:rsidRPr="00BC0787">
        <w:t>фонде</w:t>
      </w:r>
      <w:r w:rsidR="00BC0787" w:rsidRPr="00BC0787">
        <w:t xml:space="preserve"> </w:t>
      </w:r>
      <w:r w:rsidRPr="00BC0787">
        <w:t>России.</w:t>
      </w:r>
      <w:r w:rsidR="00BC0787" w:rsidRPr="00BC0787">
        <w:t xml:space="preserve"> </w:t>
      </w:r>
      <w:r w:rsidRPr="00BC0787">
        <w:t>А</w:t>
      </w:r>
      <w:r w:rsidR="00BC0787" w:rsidRPr="00BC0787">
        <w:t xml:space="preserve"> </w:t>
      </w:r>
      <w:r w:rsidRPr="00BC0787">
        <w:t>насколько</w:t>
      </w:r>
      <w:r w:rsidR="00BC0787" w:rsidRPr="00BC0787">
        <w:t xml:space="preserve"> </w:t>
      </w:r>
      <w:r w:rsidRPr="00BC0787">
        <w:t>он</w:t>
      </w:r>
      <w:r w:rsidR="00BC0787" w:rsidRPr="00BC0787">
        <w:t xml:space="preserve"> </w:t>
      </w:r>
      <w:r w:rsidRPr="00BC0787">
        <w:t>эффективно</w:t>
      </w:r>
      <w:r w:rsidR="00BC0787" w:rsidRPr="00BC0787">
        <w:t xml:space="preserve"> </w:t>
      </w:r>
      <w:r w:rsidRPr="00BC0787">
        <w:t>инвестирует?</w:t>
      </w:r>
      <w:r w:rsidR="00BC0787" w:rsidRPr="00BC0787">
        <w:t xml:space="preserve"> </w:t>
      </w:r>
      <w:r w:rsidRPr="00BC0787">
        <w:t>Мы</w:t>
      </w:r>
      <w:r w:rsidR="00BC0787" w:rsidRPr="00BC0787">
        <w:t xml:space="preserve"> </w:t>
      </w:r>
      <w:r w:rsidRPr="00BC0787">
        <w:t>разобрались</w:t>
      </w:r>
      <w:r w:rsidR="00BC0787" w:rsidRPr="00BC0787">
        <w:t xml:space="preserve"> </w:t>
      </w:r>
      <w:r w:rsidRPr="00BC0787">
        <w:t>и</w:t>
      </w:r>
      <w:r w:rsidR="00BC0787" w:rsidRPr="00BC0787">
        <w:t xml:space="preserve"> </w:t>
      </w:r>
      <w:r w:rsidRPr="00BC0787">
        <w:t>объясняем.</w:t>
      </w:r>
      <w:bookmarkEnd w:id="116"/>
    </w:p>
    <w:p w14:paraId="7EEF8EE9" w14:textId="77777777" w:rsidR="00C14F89" w:rsidRPr="00BC0787" w:rsidRDefault="00C14F89" w:rsidP="00C14F89">
      <w:r w:rsidRPr="00BC0787">
        <w:t>Что</w:t>
      </w:r>
      <w:r w:rsidR="00BC0787" w:rsidRPr="00BC0787">
        <w:t xml:space="preserve"> </w:t>
      </w:r>
      <w:r w:rsidRPr="00BC0787">
        <w:t>такое</w:t>
      </w:r>
      <w:r w:rsidR="00BC0787" w:rsidRPr="00BC0787">
        <w:t xml:space="preserve"> </w:t>
      </w:r>
      <w:r w:rsidRPr="00BC0787">
        <w:t>доходность</w:t>
      </w:r>
    </w:p>
    <w:p w14:paraId="474A7CA7" w14:textId="77777777" w:rsidR="00C14F89" w:rsidRPr="00BC0787" w:rsidRDefault="00C14F89" w:rsidP="00C14F89">
      <w:r w:rsidRPr="00BC0787">
        <w:t>Доходность</w:t>
      </w:r>
      <w:r w:rsidR="00BC0787" w:rsidRPr="00BC0787">
        <w:t xml:space="preserve"> </w:t>
      </w:r>
      <w:r w:rsidRPr="00BC0787">
        <w:t>—</w:t>
      </w:r>
      <w:r w:rsidR="00BC0787" w:rsidRPr="00BC0787">
        <w:t xml:space="preserve"> </w:t>
      </w:r>
      <w:r w:rsidRPr="00BC0787">
        <w:t>это</w:t>
      </w:r>
      <w:r w:rsidR="00BC0787" w:rsidRPr="00BC0787">
        <w:t xml:space="preserve"> </w:t>
      </w:r>
      <w:r w:rsidRPr="00BC0787">
        <w:t>результат</w:t>
      </w:r>
      <w:r w:rsidR="00BC0787" w:rsidRPr="00BC0787">
        <w:t xml:space="preserve"> </w:t>
      </w:r>
      <w:r w:rsidRPr="00BC0787">
        <w:t>инвестиций</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за</w:t>
      </w:r>
      <w:r w:rsidR="00BC0787" w:rsidRPr="00BC0787">
        <w:t xml:space="preserve"> </w:t>
      </w:r>
      <w:r w:rsidRPr="00BC0787">
        <w:t>промежуток</w:t>
      </w:r>
      <w:r w:rsidR="00BC0787" w:rsidRPr="00BC0787">
        <w:t xml:space="preserve"> </w:t>
      </w:r>
      <w:r w:rsidRPr="00BC0787">
        <w:t>времени.</w:t>
      </w:r>
      <w:r w:rsidR="00BC0787" w:rsidRPr="00BC0787">
        <w:t xml:space="preserve"> </w:t>
      </w:r>
      <w:r w:rsidRPr="00BC0787">
        <w:t>Как</w:t>
      </w:r>
      <w:r w:rsidR="00BC0787" w:rsidRPr="00BC0787">
        <w:t xml:space="preserve"> </w:t>
      </w:r>
      <w:r w:rsidRPr="00BC0787">
        <w:t>правило,</w:t>
      </w:r>
      <w:r w:rsidR="00BC0787" w:rsidRPr="00BC0787">
        <w:t xml:space="preserve"> </w:t>
      </w:r>
      <w:r w:rsidRPr="00BC0787">
        <w:t>ее</w:t>
      </w:r>
      <w:r w:rsidR="00BC0787" w:rsidRPr="00BC0787">
        <w:t xml:space="preserve"> </w:t>
      </w:r>
      <w:r w:rsidRPr="00BC0787">
        <w:t>определяют</w:t>
      </w:r>
      <w:r w:rsidR="00BC0787" w:rsidRPr="00BC0787">
        <w:t xml:space="preserve"> </w:t>
      </w:r>
      <w:r w:rsidRPr="00BC0787">
        <w:t>за</w:t>
      </w:r>
      <w:r w:rsidR="00BC0787" w:rsidRPr="00BC0787">
        <w:t xml:space="preserve"> </w:t>
      </w:r>
      <w:r w:rsidRPr="00BC0787">
        <w:t>квартал</w:t>
      </w:r>
      <w:r w:rsidR="00BC0787" w:rsidRPr="00BC0787">
        <w:t xml:space="preserve"> </w:t>
      </w:r>
      <w:r w:rsidRPr="00BC0787">
        <w:t>или</w:t>
      </w:r>
      <w:r w:rsidR="00BC0787" w:rsidRPr="00BC0787">
        <w:t xml:space="preserve"> </w:t>
      </w:r>
      <w:r w:rsidRPr="00BC0787">
        <w:t>год.</w:t>
      </w:r>
      <w:r w:rsidR="00BC0787" w:rsidRPr="00BC0787">
        <w:t xml:space="preserve"> </w:t>
      </w:r>
      <w:r w:rsidRPr="00BC0787">
        <w:t>Выражается</w:t>
      </w:r>
      <w:r w:rsidR="00BC0787" w:rsidRPr="00BC0787">
        <w:t xml:space="preserve"> </w:t>
      </w:r>
      <w:r w:rsidRPr="00BC0787">
        <w:t>она</w:t>
      </w:r>
      <w:r w:rsidR="00BC0787" w:rsidRPr="00BC0787">
        <w:t xml:space="preserve"> </w:t>
      </w:r>
      <w:r w:rsidRPr="00BC0787">
        <w:t>в</w:t>
      </w:r>
      <w:r w:rsidR="00BC0787" w:rsidRPr="00BC0787">
        <w:t xml:space="preserve"> </w:t>
      </w:r>
      <w:r w:rsidRPr="00BC0787">
        <w:t>процентах.</w:t>
      </w:r>
      <w:r w:rsidR="00BC0787" w:rsidRPr="00BC0787">
        <w:t xml:space="preserve"> </w:t>
      </w:r>
      <w:r w:rsidRPr="00BC0787">
        <w:t>Чем</w:t>
      </w:r>
      <w:r w:rsidR="00BC0787" w:rsidRPr="00BC0787">
        <w:t xml:space="preserve"> </w:t>
      </w:r>
      <w:r w:rsidRPr="00BC0787">
        <w:t>процент</w:t>
      </w:r>
      <w:r w:rsidR="00BC0787" w:rsidRPr="00BC0787">
        <w:t xml:space="preserve"> </w:t>
      </w:r>
      <w:r w:rsidRPr="00BC0787">
        <w:t>выше,</w:t>
      </w:r>
      <w:r w:rsidR="00BC0787" w:rsidRPr="00BC0787">
        <w:t xml:space="preserve"> </w:t>
      </w:r>
      <w:r w:rsidRPr="00BC0787">
        <w:t>тем</w:t>
      </w:r>
      <w:r w:rsidR="00BC0787" w:rsidRPr="00BC0787">
        <w:t xml:space="preserve"> </w:t>
      </w:r>
      <w:r w:rsidRPr="00BC0787">
        <w:t>лучше</w:t>
      </w:r>
      <w:r w:rsidR="00BC0787" w:rsidRPr="00BC0787">
        <w:t xml:space="preserve"> </w:t>
      </w:r>
      <w:r w:rsidRPr="00BC0787">
        <w:t>для</w:t>
      </w:r>
      <w:r w:rsidR="00BC0787" w:rsidRPr="00BC0787">
        <w:t xml:space="preserve"> </w:t>
      </w:r>
      <w:r w:rsidRPr="00BC0787">
        <w:t>всех:</w:t>
      </w:r>
      <w:r w:rsidR="00BC0787" w:rsidRPr="00BC0787">
        <w:t xml:space="preserve"> </w:t>
      </w:r>
      <w:r w:rsidRPr="00BC0787">
        <w:t>клиенты</w:t>
      </w:r>
      <w:r w:rsidR="00BC0787" w:rsidRPr="00BC0787">
        <w:t xml:space="preserve"> </w:t>
      </w:r>
      <w:r w:rsidRPr="00BC0787">
        <w:t>получают</w:t>
      </w:r>
      <w:r w:rsidR="00BC0787" w:rsidRPr="00BC0787">
        <w:t xml:space="preserve"> </w:t>
      </w:r>
      <w:r w:rsidRPr="00BC0787">
        <w:t>больший</w:t>
      </w:r>
      <w:r w:rsidR="00BC0787" w:rsidRPr="00BC0787">
        <w:t xml:space="preserve"> </w:t>
      </w:r>
      <w:r w:rsidRPr="00BC0787">
        <w:t>прирост</w:t>
      </w:r>
      <w:r w:rsidR="00BC0787" w:rsidRPr="00BC0787">
        <w:t xml:space="preserve"> </w:t>
      </w:r>
      <w:r w:rsidRPr="00BC0787">
        <w:t>капитала</w:t>
      </w:r>
      <w:r w:rsidR="00BC0787" w:rsidRPr="00BC0787">
        <w:t xml:space="preserve"> </w:t>
      </w:r>
      <w:r w:rsidRPr="00BC0787">
        <w:t>на</w:t>
      </w:r>
      <w:r w:rsidR="00BC0787" w:rsidRPr="00BC0787">
        <w:t xml:space="preserve"> </w:t>
      </w:r>
      <w:r w:rsidRPr="00BC0787">
        <w:t>свои</w:t>
      </w:r>
      <w:r w:rsidR="00BC0787" w:rsidRPr="00BC0787">
        <w:t xml:space="preserve"> </w:t>
      </w:r>
      <w:r w:rsidRPr="00BC0787">
        <w:t>сбережения,</w:t>
      </w:r>
      <w:r w:rsidR="00BC0787" w:rsidRPr="00BC0787">
        <w:t xml:space="preserve"> </w:t>
      </w:r>
      <w:r w:rsidRPr="00BC0787">
        <w:t>а</w:t>
      </w:r>
      <w:r w:rsidR="00BC0787" w:rsidRPr="00BC0787">
        <w:t xml:space="preserve"> </w:t>
      </w:r>
      <w:r w:rsidRPr="00BC0787">
        <w:t>фонд</w:t>
      </w:r>
      <w:r w:rsidR="00BC0787" w:rsidRPr="00BC0787">
        <w:t xml:space="preserve"> </w:t>
      </w:r>
      <w:r w:rsidRPr="00BC0787">
        <w:t>показывает</w:t>
      </w:r>
      <w:r w:rsidR="00BC0787" w:rsidRPr="00BC0787">
        <w:t xml:space="preserve"> </w:t>
      </w:r>
      <w:r w:rsidRPr="00BC0787">
        <w:t>эффективность</w:t>
      </w:r>
      <w:r w:rsidR="00BC0787" w:rsidRPr="00BC0787">
        <w:t xml:space="preserve"> </w:t>
      </w:r>
      <w:r w:rsidRPr="00BC0787">
        <w:t>и,</w:t>
      </w:r>
      <w:r w:rsidR="00BC0787" w:rsidRPr="00BC0787">
        <w:t xml:space="preserve"> </w:t>
      </w:r>
      <w:r w:rsidRPr="00BC0787">
        <w:t>таким</w:t>
      </w:r>
      <w:r w:rsidR="00BC0787" w:rsidRPr="00BC0787">
        <w:t xml:space="preserve"> </w:t>
      </w:r>
      <w:r w:rsidRPr="00BC0787">
        <w:t>образом,</w:t>
      </w:r>
      <w:r w:rsidR="00BC0787" w:rsidRPr="00BC0787">
        <w:t xml:space="preserve"> </w:t>
      </w:r>
      <w:r w:rsidRPr="00BC0787">
        <w:t>рекламирует</w:t>
      </w:r>
      <w:r w:rsidR="00BC0787" w:rsidRPr="00BC0787">
        <w:t xml:space="preserve"> </w:t>
      </w:r>
      <w:r w:rsidRPr="00BC0787">
        <w:t>себя</w:t>
      </w:r>
      <w:r w:rsidR="00BC0787" w:rsidRPr="00BC0787">
        <w:t xml:space="preserve"> </w:t>
      </w:r>
      <w:r w:rsidRPr="00BC0787">
        <w:t>перед</w:t>
      </w:r>
      <w:r w:rsidR="00BC0787" w:rsidRPr="00BC0787">
        <w:t xml:space="preserve"> </w:t>
      </w:r>
      <w:r w:rsidRPr="00BC0787">
        <w:t>новой</w:t>
      </w:r>
      <w:r w:rsidR="00BC0787" w:rsidRPr="00BC0787">
        <w:t xml:space="preserve"> </w:t>
      </w:r>
      <w:r w:rsidRPr="00BC0787">
        <w:t>аудиторией.</w:t>
      </w:r>
    </w:p>
    <w:p w14:paraId="0F9CDDD3" w14:textId="77777777" w:rsidR="00C14F89" w:rsidRPr="00BC0787" w:rsidRDefault="00C14F89" w:rsidP="00C14F89">
      <w:r w:rsidRPr="00BC0787">
        <w:t>Говоря</w:t>
      </w:r>
      <w:r w:rsidR="00BC0787" w:rsidRPr="00BC0787">
        <w:t xml:space="preserve"> </w:t>
      </w:r>
      <w:r w:rsidRPr="00BC0787">
        <w:t>о</w:t>
      </w:r>
      <w:r w:rsidR="00BC0787" w:rsidRPr="00BC0787">
        <w:t xml:space="preserve"> </w:t>
      </w:r>
      <w:r w:rsidRPr="00BC0787">
        <w:t>доходности</w:t>
      </w:r>
      <w:r w:rsidR="00BC0787" w:rsidRPr="00BC0787">
        <w:t xml:space="preserve"> </w:t>
      </w:r>
      <w:r w:rsidRPr="00BC0787">
        <w:t>НПФ</w:t>
      </w:r>
      <w:r w:rsidR="00BC0787" w:rsidRPr="00BC0787">
        <w:t xml:space="preserve"> </w:t>
      </w:r>
      <w:r w:rsidRPr="00BC0787">
        <w:t>или</w:t>
      </w:r>
      <w:r w:rsidR="00BC0787" w:rsidRPr="00BC0787">
        <w:t xml:space="preserve"> </w:t>
      </w:r>
      <w:r w:rsidRPr="00BC0787">
        <w:t>СФР,</w:t>
      </w:r>
      <w:r w:rsidR="00BC0787" w:rsidRPr="00BC0787">
        <w:t xml:space="preserve"> </w:t>
      </w:r>
      <w:r w:rsidRPr="00BC0787">
        <w:t>стоит</w:t>
      </w:r>
      <w:r w:rsidR="00BC0787" w:rsidRPr="00BC0787">
        <w:t xml:space="preserve"> </w:t>
      </w:r>
      <w:r w:rsidRPr="00BC0787">
        <w:t>отметить:</w:t>
      </w:r>
      <w:r w:rsidR="00BC0787" w:rsidRPr="00BC0787">
        <w:t xml:space="preserve"> </w:t>
      </w:r>
      <w:r w:rsidRPr="00BC0787">
        <w:t>ни</w:t>
      </w:r>
      <w:r w:rsidR="00BC0787" w:rsidRPr="00BC0787">
        <w:t xml:space="preserve"> </w:t>
      </w:r>
      <w:r w:rsidRPr="00BC0787">
        <w:t>Социальный</w:t>
      </w:r>
      <w:r w:rsidR="00BC0787" w:rsidRPr="00BC0787">
        <w:t xml:space="preserve"> </w:t>
      </w:r>
      <w:r w:rsidRPr="00BC0787">
        <w:t>фонд</w:t>
      </w:r>
      <w:r w:rsidR="00BC0787" w:rsidRPr="00BC0787">
        <w:t xml:space="preserve"> </w:t>
      </w:r>
      <w:r w:rsidRPr="00BC0787">
        <w:t>России</w:t>
      </w:r>
      <w:r w:rsidR="00BC0787" w:rsidRPr="00BC0787">
        <w:t xml:space="preserve"> </w:t>
      </w:r>
      <w:r w:rsidRPr="00BC0787">
        <w:t>(СФР),</w:t>
      </w:r>
      <w:r w:rsidR="00BC0787" w:rsidRPr="00BC0787">
        <w:t xml:space="preserve"> </w:t>
      </w:r>
      <w:r w:rsidRPr="00BC0787">
        <w:t>ни</w:t>
      </w:r>
      <w:r w:rsidR="00BC0787" w:rsidRPr="00BC0787">
        <w:t xml:space="preserve"> </w:t>
      </w:r>
      <w:r w:rsidRPr="00BC0787">
        <w:t>негосударственные</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(НПФ)</w:t>
      </w:r>
      <w:r w:rsidR="00BC0787" w:rsidRPr="00BC0787">
        <w:t xml:space="preserve"> </w:t>
      </w:r>
      <w:r w:rsidRPr="00BC0787">
        <w:t>ее</w:t>
      </w:r>
      <w:r w:rsidR="00BC0787" w:rsidRPr="00BC0787">
        <w:t xml:space="preserve"> </w:t>
      </w:r>
      <w:r w:rsidRPr="00BC0787">
        <w:t>не</w:t>
      </w:r>
      <w:r w:rsidR="00BC0787" w:rsidRPr="00BC0787">
        <w:t xml:space="preserve"> </w:t>
      </w:r>
      <w:r w:rsidRPr="00BC0787">
        <w:t>показывают.</w:t>
      </w:r>
      <w:r w:rsidR="00BC0787" w:rsidRPr="00BC0787">
        <w:t xml:space="preserve"> </w:t>
      </w:r>
      <w:r w:rsidRPr="00BC0787">
        <w:t>Точнее,</w:t>
      </w:r>
      <w:r w:rsidR="00BC0787" w:rsidRPr="00BC0787">
        <w:t xml:space="preserve"> </w:t>
      </w:r>
      <w:r w:rsidRPr="00BC0787">
        <w:t>в</w:t>
      </w:r>
      <w:r w:rsidR="00BC0787" w:rsidRPr="00BC0787">
        <w:t xml:space="preserve"> </w:t>
      </w:r>
      <w:r w:rsidRPr="00BC0787">
        <w:t>документах</w:t>
      </w:r>
      <w:r w:rsidR="00BC0787" w:rsidRPr="00BC0787">
        <w:t xml:space="preserve"> </w:t>
      </w:r>
      <w:r w:rsidRPr="00BC0787">
        <w:t>она</w:t>
      </w:r>
      <w:r w:rsidR="00BC0787" w:rsidRPr="00BC0787">
        <w:t xml:space="preserve"> </w:t>
      </w:r>
      <w:r w:rsidRPr="00BC0787">
        <w:t>отражается,</w:t>
      </w:r>
      <w:r w:rsidR="00BC0787" w:rsidRPr="00BC0787">
        <w:t xml:space="preserve"> </w:t>
      </w:r>
      <w:r w:rsidRPr="00BC0787">
        <w:t>но</w:t>
      </w:r>
      <w:r w:rsidR="00BC0787" w:rsidRPr="00BC0787">
        <w:t xml:space="preserve"> </w:t>
      </w:r>
      <w:r w:rsidRPr="00BC0787">
        <w:t>в</w:t>
      </w:r>
      <w:r w:rsidR="00BC0787" w:rsidRPr="00BC0787">
        <w:t xml:space="preserve"> </w:t>
      </w:r>
      <w:r w:rsidRPr="00BC0787">
        <w:t>реальности</w:t>
      </w:r>
      <w:r w:rsidR="00BC0787" w:rsidRPr="00BC0787">
        <w:t xml:space="preserve"> </w:t>
      </w:r>
      <w:r w:rsidRPr="00BC0787">
        <w:t>инвестициями</w:t>
      </w:r>
      <w:r w:rsidR="00BC0787" w:rsidRPr="00BC0787">
        <w:t xml:space="preserve"> </w:t>
      </w:r>
      <w:r w:rsidRPr="00BC0787">
        <w:t>занимаются</w:t>
      </w:r>
      <w:r w:rsidR="00BC0787" w:rsidRPr="00BC0787">
        <w:t xml:space="preserve"> </w:t>
      </w:r>
      <w:r w:rsidRPr="00BC0787">
        <w:t>не</w:t>
      </w:r>
      <w:r w:rsidR="00BC0787" w:rsidRPr="00BC0787">
        <w:t xml:space="preserve"> </w:t>
      </w:r>
      <w:r w:rsidRPr="00BC0787">
        <w:t>фонды,</w:t>
      </w:r>
      <w:r w:rsidR="00BC0787" w:rsidRPr="00BC0787">
        <w:t xml:space="preserve"> </w:t>
      </w:r>
      <w:r w:rsidRPr="00BC0787">
        <w:t>а</w:t>
      </w:r>
      <w:r w:rsidR="00BC0787" w:rsidRPr="00BC0787">
        <w:t xml:space="preserve"> </w:t>
      </w:r>
      <w:r w:rsidRPr="00BC0787">
        <w:t>управляющие</w:t>
      </w:r>
      <w:r w:rsidR="00BC0787" w:rsidRPr="00BC0787">
        <w:t xml:space="preserve"> </w:t>
      </w:r>
      <w:r w:rsidRPr="00BC0787">
        <w:t>компании</w:t>
      </w:r>
      <w:r w:rsidR="00BC0787" w:rsidRPr="00BC0787">
        <w:t xml:space="preserve"> </w:t>
      </w:r>
      <w:r w:rsidRPr="00BC0787">
        <w:t>(УК).</w:t>
      </w:r>
    </w:p>
    <w:p w14:paraId="0FF6A240" w14:textId="77777777" w:rsidR="00C14F89" w:rsidRPr="00BC0787" w:rsidRDefault="00C14F89" w:rsidP="00C14F89">
      <w:r w:rsidRPr="00BC0787">
        <w:t>Например,</w:t>
      </w:r>
      <w:r w:rsidR="00BC0787" w:rsidRPr="00BC0787">
        <w:t xml:space="preserve"> </w:t>
      </w:r>
      <w:r w:rsidRPr="00BC0787">
        <w:t>тот</w:t>
      </w:r>
      <w:r w:rsidR="00BC0787" w:rsidRPr="00BC0787">
        <w:t xml:space="preserve"> </w:t>
      </w:r>
      <w:r w:rsidRPr="00BC0787">
        <w:t>же</w:t>
      </w:r>
      <w:r w:rsidR="00BC0787" w:rsidRPr="00BC0787">
        <w:t xml:space="preserve"> </w:t>
      </w:r>
      <w:r w:rsidRPr="00BC0787">
        <w:t>СФР</w:t>
      </w:r>
      <w:r w:rsidR="00BC0787" w:rsidRPr="00BC0787">
        <w:t xml:space="preserve"> </w:t>
      </w:r>
      <w:r w:rsidRPr="00BC0787">
        <w:t>сотрудничает</w:t>
      </w:r>
      <w:r w:rsidR="00BC0787" w:rsidRPr="00BC0787">
        <w:t xml:space="preserve"> </w:t>
      </w:r>
      <w:r w:rsidRPr="00BC0787">
        <w:t>более</w:t>
      </w:r>
      <w:r w:rsidR="00BC0787" w:rsidRPr="00BC0787">
        <w:t xml:space="preserve"> </w:t>
      </w:r>
      <w:r w:rsidRPr="00BC0787">
        <w:t>чем</w:t>
      </w:r>
      <w:r w:rsidR="00BC0787" w:rsidRPr="00BC0787">
        <w:t xml:space="preserve"> </w:t>
      </w:r>
      <w:r w:rsidRPr="00BC0787">
        <w:t>с</w:t>
      </w:r>
      <w:r w:rsidR="00BC0787" w:rsidRPr="00BC0787">
        <w:t xml:space="preserve"> </w:t>
      </w:r>
      <w:r w:rsidRPr="00BC0787">
        <w:t>десятью</w:t>
      </w:r>
      <w:r w:rsidR="00BC0787" w:rsidRPr="00BC0787">
        <w:t xml:space="preserve"> </w:t>
      </w:r>
      <w:r w:rsidRPr="00BC0787">
        <w:t>такими</w:t>
      </w:r>
      <w:r w:rsidR="00BC0787" w:rsidRPr="00BC0787">
        <w:t xml:space="preserve"> </w:t>
      </w:r>
      <w:r w:rsidRPr="00BC0787">
        <w:t>организациями.</w:t>
      </w:r>
      <w:r w:rsidR="00BC0787" w:rsidRPr="00BC0787">
        <w:t xml:space="preserve"> </w:t>
      </w:r>
      <w:r w:rsidRPr="00BC0787">
        <w:t>И</w:t>
      </w:r>
      <w:r w:rsidR="00BC0787" w:rsidRPr="00BC0787">
        <w:t xml:space="preserve"> </w:t>
      </w:r>
      <w:r w:rsidRPr="00BC0787">
        <w:t>реальную</w:t>
      </w:r>
      <w:r w:rsidR="00BC0787" w:rsidRPr="00BC0787">
        <w:t xml:space="preserve"> </w:t>
      </w:r>
      <w:r w:rsidRPr="00BC0787">
        <w:t>доходность</w:t>
      </w:r>
      <w:r w:rsidR="00BC0787" w:rsidRPr="00BC0787">
        <w:t xml:space="preserve"> </w:t>
      </w:r>
      <w:r w:rsidRPr="00BC0787">
        <w:t>следует</w:t>
      </w:r>
      <w:r w:rsidR="00BC0787" w:rsidRPr="00BC0787">
        <w:t xml:space="preserve"> </w:t>
      </w:r>
      <w:r w:rsidRPr="00BC0787">
        <w:t>изучать</w:t>
      </w:r>
      <w:r w:rsidR="00BC0787" w:rsidRPr="00BC0787">
        <w:t xml:space="preserve"> </w:t>
      </w:r>
      <w:r w:rsidRPr="00BC0787">
        <w:t>по</w:t>
      </w:r>
      <w:r w:rsidR="00BC0787" w:rsidRPr="00BC0787">
        <w:t xml:space="preserve"> </w:t>
      </w:r>
      <w:r w:rsidRPr="00BC0787">
        <w:t>каждой</w:t>
      </w:r>
      <w:r w:rsidR="00BC0787" w:rsidRPr="00BC0787">
        <w:t xml:space="preserve"> </w:t>
      </w:r>
      <w:r w:rsidRPr="00BC0787">
        <w:t>отдельно.</w:t>
      </w:r>
    </w:p>
    <w:p w14:paraId="03BB2661" w14:textId="77777777" w:rsidR="00C14F89" w:rsidRPr="00BC0787" w:rsidRDefault="00C14F89" w:rsidP="00C14F89">
      <w:r w:rsidRPr="00BC0787">
        <w:t>Аналогично</w:t>
      </w:r>
      <w:r w:rsidR="00BC0787" w:rsidRPr="00BC0787">
        <w:t xml:space="preserve"> </w:t>
      </w:r>
      <w:r w:rsidRPr="00BC0787">
        <w:t>можно</w:t>
      </w:r>
      <w:r w:rsidR="00BC0787" w:rsidRPr="00BC0787">
        <w:t xml:space="preserve"> </w:t>
      </w:r>
      <w:r w:rsidRPr="00BC0787">
        <w:t>сказать</w:t>
      </w:r>
      <w:r w:rsidR="00BC0787" w:rsidRPr="00BC0787">
        <w:t xml:space="preserve"> </w:t>
      </w:r>
      <w:r w:rsidRPr="00BC0787">
        <w:t>и</w:t>
      </w:r>
      <w:r w:rsidR="00BC0787" w:rsidRPr="00BC0787">
        <w:t xml:space="preserve"> </w:t>
      </w:r>
      <w:r w:rsidRPr="00BC0787">
        <w:t>про</w:t>
      </w:r>
      <w:r w:rsidR="00BC0787" w:rsidRPr="00BC0787">
        <w:t xml:space="preserve"> </w:t>
      </w:r>
      <w:r w:rsidRPr="00BC0787">
        <w:t>НПФ.</w:t>
      </w:r>
      <w:r w:rsidR="00BC0787" w:rsidRPr="00BC0787">
        <w:t xml:space="preserve"> </w:t>
      </w:r>
      <w:r w:rsidRPr="00BC0787">
        <w:t>Но</w:t>
      </w:r>
      <w:r w:rsidR="00BC0787" w:rsidRPr="00BC0787">
        <w:t xml:space="preserve"> </w:t>
      </w:r>
      <w:r w:rsidRPr="00BC0787">
        <w:t>негосударственные</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в</w:t>
      </w:r>
      <w:r w:rsidR="00BC0787" w:rsidRPr="00BC0787">
        <w:t xml:space="preserve"> </w:t>
      </w:r>
      <w:r w:rsidRPr="00BC0787">
        <w:t>соответствии</w:t>
      </w:r>
      <w:r w:rsidR="00BC0787" w:rsidRPr="00BC0787">
        <w:t xml:space="preserve"> </w:t>
      </w:r>
      <w:r w:rsidRPr="00BC0787">
        <w:t>с</w:t>
      </w:r>
      <w:r w:rsidR="00BC0787" w:rsidRPr="00BC0787">
        <w:t xml:space="preserve"> </w:t>
      </w:r>
      <w:r w:rsidRPr="00BC0787">
        <w:t>законодательством</w:t>
      </w:r>
      <w:r w:rsidR="00BC0787" w:rsidRPr="00BC0787">
        <w:t xml:space="preserve"> </w:t>
      </w:r>
      <w:r w:rsidRPr="00BC0787">
        <w:t>не</w:t>
      </w:r>
      <w:r w:rsidR="00BC0787" w:rsidRPr="00BC0787">
        <w:t xml:space="preserve"> </w:t>
      </w:r>
      <w:r w:rsidRPr="00BC0787">
        <w:t>обязаны</w:t>
      </w:r>
      <w:r w:rsidR="00BC0787" w:rsidRPr="00BC0787">
        <w:t xml:space="preserve"> </w:t>
      </w:r>
      <w:r w:rsidRPr="00BC0787">
        <w:t>даже</w:t>
      </w:r>
      <w:r w:rsidR="00BC0787" w:rsidRPr="00BC0787">
        <w:t xml:space="preserve"> </w:t>
      </w:r>
      <w:r w:rsidRPr="00BC0787">
        <w:t>указывать</w:t>
      </w:r>
      <w:r w:rsidR="00BC0787" w:rsidRPr="00BC0787">
        <w:t xml:space="preserve"> </w:t>
      </w:r>
      <w:r w:rsidRPr="00BC0787">
        <w:t>УК,</w:t>
      </w:r>
      <w:r w:rsidR="00BC0787" w:rsidRPr="00BC0787">
        <w:t xml:space="preserve"> </w:t>
      </w:r>
      <w:r w:rsidRPr="00BC0787">
        <w:t>с</w:t>
      </w:r>
      <w:r w:rsidR="00BC0787" w:rsidRPr="00BC0787">
        <w:t xml:space="preserve"> </w:t>
      </w:r>
      <w:r w:rsidRPr="00BC0787">
        <w:t>которыми</w:t>
      </w:r>
      <w:r w:rsidR="00BC0787" w:rsidRPr="00BC0787">
        <w:t xml:space="preserve"> </w:t>
      </w:r>
      <w:r w:rsidRPr="00BC0787">
        <w:t>они</w:t>
      </w:r>
      <w:r w:rsidR="00BC0787" w:rsidRPr="00BC0787">
        <w:t xml:space="preserve"> </w:t>
      </w:r>
      <w:r w:rsidRPr="00BC0787">
        <w:t>сотрудничают.</w:t>
      </w:r>
      <w:r w:rsidR="00BC0787" w:rsidRPr="00BC0787">
        <w:t xml:space="preserve"> </w:t>
      </w:r>
      <w:r w:rsidRPr="00BC0787">
        <w:t>Так</w:t>
      </w:r>
      <w:r w:rsidR="00BC0787" w:rsidRPr="00BC0787">
        <w:t xml:space="preserve"> </w:t>
      </w:r>
      <w:r w:rsidRPr="00BC0787">
        <w:t>что</w:t>
      </w:r>
      <w:r w:rsidR="00BC0787" w:rsidRPr="00BC0787">
        <w:t xml:space="preserve"> </w:t>
      </w:r>
      <w:r w:rsidRPr="00BC0787">
        <w:t>к</w:t>
      </w:r>
      <w:r w:rsidR="00BC0787" w:rsidRPr="00BC0787">
        <w:t xml:space="preserve"> </w:t>
      </w:r>
      <w:r w:rsidRPr="00BC0787">
        <w:t>этому</w:t>
      </w:r>
      <w:r w:rsidR="00BC0787" w:rsidRPr="00BC0787">
        <w:t xml:space="preserve"> </w:t>
      </w:r>
      <w:r w:rsidRPr="00BC0787">
        <w:t>мы</w:t>
      </w:r>
      <w:r w:rsidR="00BC0787" w:rsidRPr="00BC0787">
        <w:t xml:space="preserve"> </w:t>
      </w:r>
      <w:r w:rsidRPr="00BC0787">
        <w:t>вряд</w:t>
      </w:r>
      <w:r w:rsidR="00BC0787" w:rsidRPr="00BC0787">
        <w:t xml:space="preserve"> </w:t>
      </w:r>
      <w:r w:rsidRPr="00BC0787">
        <w:t>ли</w:t>
      </w:r>
      <w:r w:rsidR="00BC0787" w:rsidRPr="00BC0787">
        <w:t xml:space="preserve"> </w:t>
      </w:r>
      <w:r w:rsidRPr="00BC0787">
        <w:t>придем</w:t>
      </w:r>
      <w:r w:rsidR="00BC0787" w:rsidRPr="00BC0787">
        <w:t xml:space="preserve"> </w:t>
      </w:r>
      <w:r w:rsidRPr="00BC0787">
        <w:t>в</w:t>
      </w:r>
      <w:r w:rsidR="00BC0787" w:rsidRPr="00BC0787">
        <w:t xml:space="preserve"> </w:t>
      </w:r>
      <w:r w:rsidRPr="00BC0787">
        <w:t>ближайшем</w:t>
      </w:r>
      <w:r w:rsidR="00BC0787" w:rsidRPr="00BC0787">
        <w:t xml:space="preserve"> </w:t>
      </w:r>
      <w:r w:rsidRPr="00BC0787">
        <w:t>будущем.</w:t>
      </w:r>
    </w:p>
    <w:p w14:paraId="3DBC0266" w14:textId="77777777" w:rsidR="00C14F89" w:rsidRPr="00BC0787" w:rsidRDefault="00C14F89" w:rsidP="00C14F89">
      <w:r w:rsidRPr="00BC0787">
        <w:t>Чем</w:t>
      </w:r>
      <w:r w:rsidR="00BC0787" w:rsidRPr="00BC0787">
        <w:t xml:space="preserve"> </w:t>
      </w:r>
      <w:r w:rsidRPr="00BC0787">
        <w:t>важна</w:t>
      </w:r>
      <w:r w:rsidR="00BC0787" w:rsidRPr="00BC0787">
        <w:t xml:space="preserve"> </w:t>
      </w:r>
      <w:r w:rsidRPr="00BC0787">
        <w:t>доходность</w:t>
      </w:r>
    </w:p>
    <w:p w14:paraId="70B4CE81" w14:textId="77777777" w:rsidR="00C14F89" w:rsidRPr="00BC0787" w:rsidRDefault="00C14F89" w:rsidP="00C14F89">
      <w:r w:rsidRPr="00BC0787">
        <w:t>Все</w:t>
      </w:r>
      <w:r w:rsidR="00BC0787" w:rsidRPr="00BC0787">
        <w:t xml:space="preserve"> </w:t>
      </w:r>
      <w:r w:rsidRPr="00BC0787">
        <w:t>клиенты,</w:t>
      </w:r>
      <w:r w:rsidR="00BC0787" w:rsidRPr="00BC0787">
        <w:t xml:space="preserve"> </w:t>
      </w:r>
      <w:r w:rsidRPr="00BC0787">
        <w:t>когда</w:t>
      </w:r>
      <w:r w:rsidR="00BC0787" w:rsidRPr="00BC0787">
        <w:t xml:space="preserve"> </w:t>
      </w:r>
      <w:r w:rsidRPr="00BC0787">
        <w:t>они</w:t>
      </w:r>
      <w:r w:rsidR="00BC0787" w:rsidRPr="00BC0787">
        <w:t xml:space="preserve"> </w:t>
      </w:r>
      <w:r w:rsidRPr="00BC0787">
        <w:t>несут</w:t>
      </w:r>
      <w:r w:rsidR="00BC0787" w:rsidRPr="00BC0787">
        <w:t xml:space="preserve"> </w:t>
      </w:r>
      <w:r w:rsidRPr="00BC0787">
        <w:t>деньги</w:t>
      </w:r>
      <w:r w:rsidR="00BC0787" w:rsidRPr="00BC0787">
        <w:t xml:space="preserve"> </w:t>
      </w:r>
      <w:r w:rsidRPr="00BC0787">
        <w:t>в</w:t>
      </w:r>
      <w:r w:rsidR="00BC0787" w:rsidRPr="00BC0787">
        <w:t xml:space="preserve"> </w:t>
      </w:r>
      <w:r w:rsidRPr="00BC0787">
        <w:t>фонд,</w:t>
      </w:r>
      <w:r w:rsidR="00BC0787" w:rsidRPr="00BC0787">
        <w:t xml:space="preserve"> </w:t>
      </w:r>
      <w:r w:rsidRPr="00BC0787">
        <w:t>хотят</w:t>
      </w:r>
      <w:r w:rsidR="00BC0787" w:rsidRPr="00BC0787">
        <w:t xml:space="preserve"> </w:t>
      </w:r>
      <w:r w:rsidRPr="00BC0787">
        <w:t>их</w:t>
      </w:r>
      <w:r w:rsidR="00BC0787" w:rsidRPr="00BC0787">
        <w:t xml:space="preserve"> </w:t>
      </w:r>
      <w:r w:rsidRPr="00BC0787">
        <w:t>преумножить.</w:t>
      </w:r>
      <w:r w:rsidR="00BC0787" w:rsidRPr="00BC0787">
        <w:t xml:space="preserve"> </w:t>
      </w:r>
      <w:r w:rsidRPr="00BC0787">
        <w:t>Не</w:t>
      </w:r>
      <w:r w:rsidR="00BC0787" w:rsidRPr="00BC0787">
        <w:t xml:space="preserve"> </w:t>
      </w:r>
      <w:r w:rsidRPr="00BC0787">
        <w:t>секрет,</w:t>
      </w:r>
      <w:r w:rsidR="00BC0787" w:rsidRPr="00BC0787">
        <w:t xml:space="preserve"> </w:t>
      </w:r>
      <w:r w:rsidRPr="00BC0787">
        <w:t>что</w:t>
      </w:r>
      <w:r w:rsidR="00BC0787" w:rsidRPr="00BC0787">
        <w:t xml:space="preserve"> </w:t>
      </w:r>
      <w:r w:rsidRPr="00BC0787">
        <w:t>печатный</w:t>
      </w:r>
      <w:r w:rsidR="00BC0787" w:rsidRPr="00BC0787">
        <w:t xml:space="preserve"> </w:t>
      </w:r>
      <w:r w:rsidRPr="00BC0787">
        <w:t>станок</w:t>
      </w:r>
      <w:r w:rsidR="00BC0787" w:rsidRPr="00BC0787">
        <w:t xml:space="preserve"> </w:t>
      </w:r>
      <w:r w:rsidRPr="00BC0787">
        <w:t>работает</w:t>
      </w:r>
      <w:r w:rsidR="00BC0787" w:rsidRPr="00BC0787">
        <w:t xml:space="preserve"> </w:t>
      </w:r>
      <w:r w:rsidRPr="00BC0787">
        <w:t>в</w:t>
      </w:r>
      <w:r w:rsidR="00BC0787" w:rsidRPr="00BC0787">
        <w:t xml:space="preserve"> </w:t>
      </w:r>
      <w:r w:rsidRPr="00BC0787">
        <w:t>режиме</w:t>
      </w:r>
      <w:r w:rsidR="00BC0787" w:rsidRPr="00BC0787">
        <w:t xml:space="preserve"> </w:t>
      </w:r>
      <w:r w:rsidRPr="00BC0787">
        <w:t>вечного</w:t>
      </w:r>
      <w:r w:rsidR="00BC0787" w:rsidRPr="00BC0787">
        <w:t xml:space="preserve"> </w:t>
      </w:r>
      <w:r w:rsidRPr="00BC0787">
        <w:t>двигателя,</w:t>
      </w:r>
      <w:r w:rsidR="00BC0787" w:rsidRPr="00BC0787">
        <w:t xml:space="preserve"> </w:t>
      </w:r>
      <w:r w:rsidRPr="00BC0787">
        <w:t>а</w:t>
      </w:r>
      <w:r w:rsidR="00BC0787" w:rsidRPr="00BC0787">
        <w:t xml:space="preserve"> </w:t>
      </w:r>
      <w:r w:rsidRPr="00BC0787">
        <w:t>раз</w:t>
      </w:r>
      <w:r w:rsidR="00BC0787" w:rsidRPr="00BC0787">
        <w:t xml:space="preserve"> </w:t>
      </w:r>
      <w:r w:rsidRPr="00BC0787">
        <w:t>так,</w:t>
      </w:r>
      <w:r w:rsidR="00BC0787" w:rsidRPr="00BC0787">
        <w:t xml:space="preserve"> </w:t>
      </w:r>
      <w:r w:rsidRPr="00BC0787">
        <w:t>то</w:t>
      </w:r>
      <w:r w:rsidR="00BC0787" w:rsidRPr="00BC0787">
        <w:t xml:space="preserve"> </w:t>
      </w:r>
      <w:r w:rsidRPr="00BC0787">
        <w:t>инфляция</w:t>
      </w:r>
      <w:r w:rsidR="00BC0787" w:rsidRPr="00BC0787">
        <w:t xml:space="preserve"> </w:t>
      </w:r>
      <w:r w:rsidRPr="00BC0787">
        <w:t>—</w:t>
      </w:r>
      <w:r w:rsidR="00BC0787" w:rsidRPr="00BC0787">
        <w:t xml:space="preserve"> </w:t>
      </w:r>
      <w:r w:rsidRPr="00BC0787">
        <w:t>процесс</w:t>
      </w:r>
      <w:r w:rsidR="00BC0787" w:rsidRPr="00BC0787">
        <w:t xml:space="preserve"> </w:t>
      </w:r>
      <w:r w:rsidRPr="00BC0787">
        <w:t>постоянный</w:t>
      </w:r>
      <w:r w:rsidR="00BC0787" w:rsidRPr="00BC0787">
        <w:t xml:space="preserve"> </w:t>
      </w:r>
      <w:r w:rsidRPr="00BC0787">
        <w:t>и</w:t>
      </w:r>
      <w:r w:rsidR="00BC0787" w:rsidRPr="00BC0787">
        <w:t xml:space="preserve"> </w:t>
      </w:r>
      <w:r w:rsidRPr="00BC0787">
        <w:t>неотъемлемый</w:t>
      </w:r>
      <w:r w:rsidR="00BC0787" w:rsidRPr="00BC0787">
        <w:t xml:space="preserve"> </w:t>
      </w:r>
      <w:r w:rsidRPr="00BC0787">
        <w:t>от</w:t>
      </w:r>
      <w:r w:rsidR="00BC0787" w:rsidRPr="00BC0787">
        <w:t xml:space="preserve"> </w:t>
      </w:r>
      <w:r w:rsidRPr="00BC0787">
        <w:t>экономики.</w:t>
      </w:r>
      <w:r w:rsidR="00BC0787" w:rsidRPr="00BC0787">
        <w:t xml:space="preserve"> </w:t>
      </w:r>
      <w:r w:rsidRPr="00BC0787">
        <w:t>В</w:t>
      </w:r>
      <w:r w:rsidR="00BC0787" w:rsidRPr="00BC0787">
        <w:t xml:space="preserve"> </w:t>
      </w:r>
      <w:r w:rsidRPr="00BC0787">
        <w:t>связи</w:t>
      </w:r>
      <w:r w:rsidR="00BC0787" w:rsidRPr="00BC0787">
        <w:t xml:space="preserve"> </w:t>
      </w:r>
      <w:r w:rsidRPr="00BC0787">
        <w:t>с</w:t>
      </w:r>
      <w:r w:rsidR="00BC0787" w:rsidRPr="00BC0787">
        <w:t xml:space="preserve"> </w:t>
      </w:r>
      <w:r w:rsidRPr="00BC0787">
        <w:t>этим</w:t>
      </w:r>
      <w:r w:rsidR="00BC0787" w:rsidRPr="00BC0787">
        <w:t xml:space="preserve"> </w:t>
      </w:r>
      <w:r w:rsidRPr="00BC0787">
        <w:t>происходит</w:t>
      </w:r>
      <w:r w:rsidR="00BC0787" w:rsidRPr="00BC0787">
        <w:t xml:space="preserve"> </w:t>
      </w:r>
      <w:r w:rsidRPr="00BC0787">
        <w:t>постоянное</w:t>
      </w:r>
      <w:r w:rsidR="00BC0787" w:rsidRPr="00BC0787">
        <w:t xml:space="preserve"> </w:t>
      </w:r>
      <w:r w:rsidRPr="00BC0787">
        <w:t>снижение</w:t>
      </w:r>
      <w:r w:rsidR="00BC0787" w:rsidRPr="00BC0787">
        <w:t xml:space="preserve"> </w:t>
      </w:r>
      <w:r w:rsidRPr="00BC0787">
        <w:t>покупательной</w:t>
      </w:r>
      <w:r w:rsidR="00BC0787" w:rsidRPr="00BC0787">
        <w:t xml:space="preserve"> </w:t>
      </w:r>
      <w:r w:rsidRPr="00BC0787">
        <w:t>способности</w:t>
      </w:r>
      <w:r w:rsidR="00BC0787" w:rsidRPr="00BC0787">
        <w:t xml:space="preserve"> </w:t>
      </w:r>
      <w:r w:rsidRPr="00BC0787">
        <w:t>денег.</w:t>
      </w:r>
      <w:r w:rsidR="00BC0787" w:rsidRPr="00BC0787">
        <w:t xml:space="preserve"> </w:t>
      </w:r>
      <w:r w:rsidRPr="00BC0787">
        <w:t>Естественно,</w:t>
      </w:r>
      <w:r w:rsidR="00BC0787" w:rsidRPr="00BC0787">
        <w:t xml:space="preserve"> </w:t>
      </w:r>
      <w:r w:rsidRPr="00BC0787">
        <w:t>что</w:t>
      </w:r>
      <w:r w:rsidR="00BC0787" w:rsidRPr="00BC0787">
        <w:t xml:space="preserve"> </w:t>
      </w:r>
      <w:r w:rsidRPr="00BC0787">
        <w:t>все</w:t>
      </w:r>
      <w:r w:rsidR="00BC0787" w:rsidRPr="00BC0787">
        <w:t xml:space="preserve"> </w:t>
      </w:r>
      <w:r w:rsidRPr="00BC0787">
        <w:t>граждане</w:t>
      </w:r>
      <w:r w:rsidR="00BC0787" w:rsidRPr="00BC0787">
        <w:t xml:space="preserve"> </w:t>
      </w:r>
      <w:r w:rsidRPr="00BC0787">
        <w:t>России</w:t>
      </w:r>
      <w:r w:rsidR="00BC0787" w:rsidRPr="00BC0787">
        <w:t xml:space="preserve"> </w:t>
      </w:r>
      <w:r w:rsidRPr="00BC0787">
        <w:t>как</w:t>
      </w:r>
      <w:r w:rsidR="00BC0787" w:rsidRPr="00BC0787">
        <w:t xml:space="preserve"> </w:t>
      </w:r>
      <w:r w:rsidRPr="00BC0787">
        <w:t>минимум</w:t>
      </w:r>
      <w:r w:rsidR="00BC0787" w:rsidRPr="00BC0787">
        <w:t xml:space="preserve"> </w:t>
      </w:r>
      <w:r w:rsidRPr="00BC0787">
        <w:t>хотят</w:t>
      </w:r>
      <w:r w:rsidR="00BC0787" w:rsidRPr="00BC0787">
        <w:t xml:space="preserve"> </w:t>
      </w:r>
      <w:r w:rsidRPr="00BC0787">
        <w:t>от</w:t>
      </w:r>
      <w:r w:rsidR="00BC0787" w:rsidRPr="00BC0787">
        <w:t xml:space="preserve"> </w:t>
      </w:r>
      <w:r w:rsidRPr="00BC0787">
        <w:t>этого</w:t>
      </w:r>
      <w:r w:rsidR="00BC0787" w:rsidRPr="00BC0787">
        <w:t xml:space="preserve"> </w:t>
      </w:r>
      <w:r w:rsidRPr="00BC0787">
        <w:t>застраховаться.</w:t>
      </w:r>
      <w:r w:rsidR="00BC0787" w:rsidRPr="00BC0787">
        <w:t xml:space="preserve"> </w:t>
      </w:r>
      <w:r w:rsidRPr="00BC0787">
        <w:t>И</w:t>
      </w:r>
      <w:r w:rsidR="00BC0787" w:rsidRPr="00BC0787">
        <w:t xml:space="preserve"> </w:t>
      </w:r>
      <w:r w:rsidRPr="00BC0787">
        <w:t>тут</w:t>
      </w:r>
      <w:r w:rsidR="00BC0787" w:rsidRPr="00BC0787">
        <w:t xml:space="preserve"> </w:t>
      </w:r>
      <w:r w:rsidRPr="00BC0787">
        <w:t>возникает</w:t>
      </w:r>
      <w:r w:rsidR="00BC0787" w:rsidRPr="00BC0787">
        <w:t xml:space="preserve"> </w:t>
      </w:r>
      <w:r w:rsidRPr="00BC0787">
        <w:t>вопрос:</w:t>
      </w:r>
      <w:r w:rsidR="00BC0787" w:rsidRPr="00BC0787">
        <w:t xml:space="preserve"> </w:t>
      </w:r>
      <w:r w:rsidRPr="00BC0787">
        <w:t>куда</w:t>
      </w:r>
      <w:r w:rsidR="00BC0787" w:rsidRPr="00BC0787">
        <w:t xml:space="preserve"> </w:t>
      </w:r>
      <w:r w:rsidRPr="00BC0787">
        <w:t>же</w:t>
      </w:r>
      <w:r w:rsidR="00BC0787" w:rsidRPr="00BC0787">
        <w:t xml:space="preserve"> </w:t>
      </w:r>
      <w:r w:rsidRPr="00BC0787">
        <w:t>класть</w:t>
      </w:r>
      <w:r w:rsidR="00BC0787" w:rsidRPr="00BC0787">
        <w:t xml:space="preserve"> </w:t>
      </w:r>
      <w:r w:rsidRPr="00BC0787">
        <w:t>деньги?</w:t>
      </w:r>
      <w:r w:rsidR="00BC0787" w:rsidRPr="00BC0787">
        <w:t xml:space="preserve"> </w:t>
      </w:r>
      <w:r w:rsidRPr="00BC0787">
        <w:t>Вариантов,</w:t>
      </w:r>
      <w:r w:rsidR="00BC0787" w:rsidRPr="00BC0787">
        <w:t xml:space="preserve"> </w:t>
      </w:r>
      <w:r w:rsidRPr="00BC0787">
        <w:t>как</w:t>
      </w:r>
      <w:r w:rsidR="00BC0787" w:rsidRPr="00BC0787">
        <w:t xml:space="preserve"> </w:t>
      </w:r>
      <w:r w:rsidRPr="00BC0787">
        <w:t>обычно,</w:t>
      </w:r>
      <w:r w:rsidR="00BC0787" w:rsidRPr="00BC0787">
        <w:t xml:space="preserve"> </w:t>
      </w:r>
      <w:r w:rsidRPr="00BC0787">
        <w:t>масса.</w:t>
      </w:r>
    </w:p>
    <w:p w14:paraId="636327B1" w14:textId="77777777" w:rsidR="00C14F89" w:rsidRPr="00BC0787" w:rsidRDefault="00C14F89" w:rsidP="00C14F89">
      <w:r w:rsidRPr="00BC0787">
        <w:t>Есть</w:t>
      </w:r>
      <w:r w:rsidR="00BC0787" w:rsidRPr="00BC0787">
        <w:t xml:space="preserve"> </w:t>
      </w:r>
      <w:r w:rsidRPr="00BC0787">
        <w:t>возможность</w:t>
      </w:r>
      <w:r w:rsidR="00BC0787" w:rsidRPr="00BC0787">
        <w:t xml:space="preserve"> </w:t>
      </w:r>
      <w:r w:rsidRPr="00BC0787">
        <w:t>купить</w:t>
      </w:r>
      <w:r w:rsidR="00BC0787" w:rsidRPr="00BC0787">
        <w:t xml:space="preserve"> </w:t>
      </w:r>
      <w:r w:rsidRPr="00BC0787">
        <w:t>криптовалюту.</w:t>
      </w:r>
      <w:r w:rsidR="00BC0787" w:rsidRPr="00BC0787">
        <w:t xml:space="preserve"> </w:t>
      </w:r>
      <w:r w:rsidRPr="00BC0787">
        <w:t>Там</w:t>
      </w:r>
      <w:r w:rsidR="00BC0787" w:rsidRPr="00BC0787">
        <w:t xml:space="preserve"> </w:t>
      </w:r>
      <w:r w:rsidRPr="00BC0787">
        <w:t>действительно</w:t>
      </w:r>
      <w:r w:rsidR="00BC0787" w:rsidRPr="00BC0787">
        <w:t xml:space="preserve"> </w:t>
      </w:r>
      <w:r w:rsidRPr="00BC0787">
        <w:t>потенциальная</w:t>
      </w:r>
      <w:r w:rsidR="00BC0787" w:rsidRPr="00BC0787">
        <w:t xml:space="preserve"> </w:t>
      </w:r>
      <w:r w:rsidRPr="00BC0787">
        <w:t>максимальная</w:t>
      </w:r>
      <w:r w:rsidR="00BC0787" w:rsidRPr="00BC0787">
        <w:t xml:space="preserve"> </w:t>
      </w:r>
      <w:r w:rsidRPr="00BC0787">
        <w:t>доходность</w:t>
      </w:r>
      <w:r w:rsidR="00BC0787" w:rsidRPr="00BC0787">
        <w:t xml:space="preserve"> </w:t>
      </w:r>
      <w:r w:rsidRPr="00BC0787">
        <w:t>огромная.</w:t>
      </w:r>
      <w:r w:rsidR="00BC0787" w:rsidRPr="00BC0787">
        <w:t xml:space="preserve"> </w:t>
      </w:r>
      <w:r w:rsidRPr="00BC0787">
        <w:t>Иногда</w:t>
      </w:r>
      <w:r w:rsidR="00BC0787" w:rsidRPr="00BC0787">
        <w:t xml:space="preserve"> </w:t>
      </w:r>
      <w:r w:rsidRPr="00BC0787">
        <w:t>она</w:t>
      </w:r>
      <w:r w:rsidR="00BC0787" w:rsidRPr="00BC0787">
        <w:t xml:space="preserve"> </w:t>
      </w:r>
      <w:r w:rsidRPr="00BC0787">
        <w:t>исчисляется</w:t>
      </w:r>
      <w:r w:rsidR="00BC0787" w:rsidRPr="00BC0787">
        <w:t xml:space="preserve"> </w:t>
      </w:r>
      <w:r w:rsidRPr="00BC0787">
        <w:t>не</w:t>
      </w:r>
      <w:r w:rsidR="00BC0787" w:rsidRPr="00BC0787">
        <w:t xml:space="preserve"> </w:t>
      </w:r>
      <w:r w:rsidRPr="00BC0787">
        <w:t>десятками,</w:t>
      </w:r>
      <w:r w:rsidR="00BC0787" w:rsidRPr="00BC0787">
        <w:t xml:space="preserve"> </w:t>
      </w:r>
      <w:r w:rsidRPr="00BC0787">
        <w:t>а</w:t>
      </w:r>
      <w:r w:rsidR="00BC0787" w:rsidRPr="00BC0787">
        <w:t xml:space="preserve"> </w:t>
      </w:r>
      <w:r w:rsidRPr="00BC0787">
        <w:t>сотнями</w:t>
      </w:r>
      <w:r w:rsidR="00BC0787" w:rsidRPr="00BC0787">
        <w:t xml:space="preserve"> </w:t>
      </w:r>
      <w:r w:rsidRPr="00BC0787">
        <w:t>процентов.</w:t>
      </w:r>
      <w:r w:rsidR="00BC0787" w:rsidRPr="00BC0787">
        <w:t xml:space="preserve"> </w:t>
      </w:r>
      <w:r w:rsidRPr="00BC0787">
        <w:t>Проблема</w:t>
      </w:r>
      <w:r w:rsidR="00BC0787" w:rsidRPr="00BC0787">
        <w:t xml:space="preserve"> </w:t>
      </w:r>
      <w:r w:rsidRPr="00BC0787">
        <w:t>там</w:t>
      </w:r>
      <w:r w:rsidR="00BC0787" w:rsidRPr="00BC0787">
        <w:t xml:space="preserve"> </w:t>
      </w:r>
      <w:r w:rsidRPr="00BC0787">
        <w:t>в</w:t>
      </w:r>
      <w:r w:rsidR="00BC0787" w:rsidRPr="00BC0787">
        <w:t xml:space="preserve"> </w:t>
      </w:r>
      <w:r w:rsidRPr="00BC0787">
        <w:t>другом.</w:t>
      </w:r>
      <w:r w:rsidR="00BC0787" w:rsidRPr="00BC0787">
        <w:t xml:space="preserve"> </w:t>
      </w:r>
      <w:r w:rsidRPr="00BC0787">
        <w:t>Во-первых,</w:t>
      </w:r>
      <w:r w:rsidR="00BC0787" w:rsidRPr="00BC0787">
        <w:t xml:space="preserve"> </w:t>
      </w:r>
      <w:r w:rsidRPr="00BC0787">
        <w:t>непонятный</w:t>
      </w:r>
      <w:r w:rsidR="00BC0787" w:rsidRPr="00BC0787">
        <w:t xml:space="preserve"> </w:t>
      </w:r>
      <w:r w:rsidRPr="00BC0787">
        <w:t>государственный</w:t>
      </w:r>
      <w:r w:rsidR="00BC0787" w:rsidRPr="00BC0787">
        <w:t xml:space="preserve"> </w:t>
      </w:r>
      <w:r w:rsidRPr="00BC0787">
        <w:t>статус</w:t>
      </w:r>
      <w:r w:rsidR="00BC0787" w:rsidRPr="00BC0787">
        <w:t xml:space="preserve"> </w:t>
      </w:r>
      <w:r w:rsidRPr="00BC0787">
        <w:t>криптовалют.</w:t>
      </w:r>
      <w:r w:rsidR="00BC0787" w:rsidRPr="00BC0787">
        <w:t xml:space="preserve"> </w:t>
      </w:r>
      <w:r w:rsidRPr="00BC0787">
        <w:t>До</w:t>
      </w:r>
      <w:r w:rsidR="00BC0787" w:rsidRPr="00BC0787">
        <w:t xml:space="preserve"> </w:t>
      </w:r>
      <w:r w:rsidRPr="00BC0787">
        <w:t>сих</w:t>
      </w:r>
      <w:r w:rsidR="00BC0787" w:rsidRPr="00BC0787">
        <w:t xml:space="preserve"> </w:t>
      </w:r>
      <w:r w:rsidRPr="00BC0787">
        <w:t>пор</w:t>
      </w:r>
      <w:r w:rsidR="00BC0787" w:rsidRPr="00BC0787">
        <w:t xml:space="preserve"> </w:t>
      </w:r>
      <w:r w:rsidRPr="00BC0787">
        <w:t>они</w:t>
      </w:r>
      <w:r w:rsidR="00BC0787" w:rsidRPr="00BC0787">
        <w:t xml:space="preserve"> </w:t>
      </w:r>
      <w:r w:rsidRPr="00BC0787">
        <w:t>находятся</w:t>
      </w:r>
      <w:r w:rsidR="00BC0787" w:rsidRPr="00BC0787">
        <w:t xml:space="preserve"> </w:t>
      </w:r>
      <w:r w:rsidRPr="00BC0787">
        <w:t>на</w:t>
      </w:r>
      <w:r w:rsidR="00BC0787" w:rsidRPr="00BC0787">
        <w:t xml:space="preserve"> </w:t>
      </w:r>
      <w:r w:rsidRPr="00BC0787">
        <w:t>полулегальном</w:t>
      </w:r>
      <w:r w:rsidR="00BC0787" w:rsidRPr="00BC0787">
        <w:t xml:space="preserve"> </w:t>
      </w:r>
      <w:r w:rsidRPr="00BC0787">
        <w:t>положении.</w:t>
      </w:r>
      <w:r w:rsidR="00BC0787" w:rsidRPr="00BC0787">
        <w:t xml:space="preserve"> </w:t>
      </w:r>
      <w:r w:rsidRPr="00BC0787">
        <w:t>Во-вторых,</w:t>
      </w:r>
      <w:r w:rsidR="00BC0787" w:rsidRPr="00BC0787">
        <w:t xml:space="preserve"> </w:t>
      </w:r>
      <w:r w:rsidRPr="00BC0787">
        <w:t>волатильность</w:t>
      </w:r>
      <w:r w:rsidR="00BC0787" w:rsidRPr="00BC0787">
        <w:t xml:space="preserve"> </w:t>
      </w:r>
      <w:r w:rsidRPr="00BC0787">
        <w:t>криптовалют.</w:t>
      </w:r>
      <w:r w:rsidR="00BC0787" w:rsidRPr="00BC0787">
        <w:t xml:space="preserve"> </w:t>
      </w:r>
      <w:r w:rsidRPr="00BC0787">
        <w:t>Не</w:t>
      </w:r>
      <w:r w:rsidR="00BC0787" w:rsidRPr="00BC0787">
        <w:t xml:space="preserve"> </w:t>
      </w:r>
      <w:r w:rsidRPr="00BC0787">
        <w:t>секрет,</w:t>
      </w:r>
      <w:r w:rsidR="00BC0787" w:rsidRPr="00BC0787">
        <w:t xml:space="preserve"> </w:t>
      </w:r>
      <w:r w:rsidRPr="00BC0787">
        <w:t>что</w:t>
      </w:r>
      <w:r w:rsidR="00BC0787" w:rsidRPr="00BC0787">
        <w:t xml:space="preserve"> </w:t>
      </w:r>
      <w:r w:rsidRPr="00BC0787">
        <w:t>их</w:t>
      </w:r>
      <w:r w:rsidR="00BC0787" w:rsidRPr="00BC0787">
        <w:t xml:space="preserve"> </w:t>
      </w:r>
      <w:r w:rsidRPr="00BC0787">
        <w:t>стоимость</w:t>
      </w:r>
      <w:r w:rsidR="00BC0787" w:rsidRPr="00BC0787">
        <w:t xml:space="preserve"> </w:t>
      </w:r>
      <w:r w:rsidRPr="00BC0787">
        <w:t>меняется</w:t>
      </w:r>
      <w:r w:rsidR="00BC0787" w:rsidRPr="00BC0787">
        <w:t xml:space="preserve"> </w:t>
      </w:r>
      <w:r w:rsidRPr="00BC0787">
        <w:t>с</w:t>
      </w:r>
      <w:r w:rsidR="00BC0787" w:rsidRPr="00BC0787">
        <w:t xml:space="preserve"> </w:t>
      </w:r>
      <w:r w:rsidRPr="00BC0787">
        <w:t>калейдоскопической</w:t>
      </w:r>
      <w:r w:rsidR="00BC0787" w:rsidRPr="00BC0787">
        <w:t xml:space="preserve"> </w:t>
      </w:r>
      <w:r w:rsidRPr="00BC0787">
        <w:t>скоростью.</w:t>
      </w:r>
      <w:r w:rsidR="00BC0787" w:rsidRPr="00BC0787">
        <w:t xml:space="preserve"> </w:t>
      </w:r>
      <w:r w:rsidRPr="00BC0787">
        <w:t>Иногда</w:t>
      </w:r>
      <w:r w:rsidR="00BC0787" w:rsidRPr="00BC0787">
        <w:t xml:space="preserve"> </w:t>
      </w:r>
      <w:r w:rsidRPr="00BC0787">
        <w:t>за</w:t>
      </w:r>
      <w:r w:rsidR="00BC0787" w:rsidRPr="00BC0787">
        <w:t xml:space="preserve"> </w:t>
      </w:r>
      <w:r w:rsidRPr="00BC0787">
        <w:t>долю</w:t>
      </w:r>
      <w:r w:rsidR="00BC0787" w:rsidRPr="00BC0787">
        <w:t xml:space="preserve"> </w:t>
      </w:r>
      <w:r w:rsidRPr="00BC0787">
        <w:t>секунды</w:t>
      </w:r>
      <w:r w:rsidR="00BC0787" w:rsidRPr="00BC0787">
        <w:t xml:space="preserve"> </w:t>
      </w:r>
      <w:r w:rsidRPr="00BC0787">
        <w:t>можно</w:t>
      </w:r>
      <w:r w:rsidR="00BC0787" w:rsidRPr="00BC0787">
        <w:t xml:space="preserve"> </w:t>
      </w:r>
      <w:r w:rsidRPr="00BC0787">
        <w:t>остаться</w:t>
      </w:r>
      <w:r w:rsidR="00BC0787" w:rsidRPr="00BC0787">
        <w:t xml:space="preserve"> </w:t>
      </w:r>
      <w:r w:rsidRPr="00BC0787">
        <w:t>ни</w:t>
      </w:r>
      <w:r w:rsidR="00BC0787" w:rsidRPr="00BC0787">
        <w:t xml:space="preserve"> </w:t>
      </w:r>
      <w:r w:rsidRPr="00BC0787">
        <w:t>с</w:t>
      </w:r>
      <w:r w:rsidR="00BC0787" w:rsidRPr="00BC0787">
        <w:t xml:space="preserve"> </w:t>
      </w:r>
      <w:r w:rsidRPr="00BC0787">
        <w:t>чем</w:t>
      </w:r>
      <w:r w:rsidR="00BC0787" w:rsidRPr="00BC0787">
        <w:t xml:space="preserve"> </w:t>
      </w:r>
      <w:r w:rsidRPr="00BC0787">
        <w:t>или</w:t>
      </w:r>
      <w:r w:rsidR="00BC0787" w:rsidRPr="00BC0787">
        <w:t xml:space="preserve"> </w:t>
      </w:r>
      <w:r w:rsidRPr="00BC0787">
        <w:t>в</w:t>
      </w:r>
      <w:r w:rsidR="00BC0787" w:rsidRPr="00BC0787">
        <w:t xml:space="preserve"> </w:t>
      </w:r>
      <w:r w:rsidRPr="00BC0787">
        <w:t>огромном</w:t>
      </w:r>
      <w:r w:rsidR="00BC0787" w:rsidRPr="00BC0787">
        <w:t xml:space="preserve"> </w:t>
      </w:r>
      <w:r w:rsidRPr="00BC0787">
        <w:t>убытке.</w:t>
      </w:r>
    </w:p>
    <w:p w14:paraId="6DF6A2D1" w14:textId="77777777" w:rsidR="00C14F89" w:rsidRPr="00BC0787" w:rsidRDefault="00C14F89" w:rsidP="00C14F89">
      <w:r w:rsidRPr="00BC0787">
        <w:t>Можно</w:t>
      </w:r>
      <w:r w:rsidR="00BC0787" w:rsidRPr="00BC0787">
        <w:t xml:space="preserve"> </w:t>
      </w:r>
      <w:r w:rsidRPr="00BC0787">
        <w:t>выбрать</w:t>
      </w:r>
      <w:r w:rsidR="00BC0787" w:rsidRPr="00BC0787">
        <w:t xml:space="preserve"> </w:t>
      </w:r>
      <w:r w:rsidRPr="00BC0787">
        <w:t>более</w:t>
      </w:r>
      <w:r w:rsidR="00BC0787" w:rsidRPr="00BC0787">
        <w:t xml:space="preserve"> </w:t>
      </w:r>
      <w:r w:rsidRPr="00BC0787">
        <w:t>консервативный</w:t>
      </w:r>
      <w:r w:rsidR="00BC0787" w:rsidRPr="00BC0787">
        <w:t xml:space="preserve"> </w:t>
      </w:r>
      <w:r w:rsidRPr="00BC0787">
        <w:t>вариант</w:t>
      </w:r>
      <w:r w:rsidR="00BC0787" w:rsidRPr="00BC0787">
        <w:t xml:space="preserve"> </w:t>
      </w:r>
      <w:r w:rsidRPr="00BC0787">
        <w:t>наподобие</w:t>
      </w:r>
      <w:r w:rsidR="00BC0787" w:rsidRPr="00BC0787">
        <w:t xml:space="preserve"> </w:t>
      </w:r>
      <w:r w:rsidRPr="00BC0787">
        <w:t>акций</w:t>
      </w:r>
      <w:r w:rsidR="00BC0787" w:rsidRPr="00BC0787">
        <w:t xml:space="preserve"> </w:t>
      </w:r>
      <w:r w:rsidRPr="00BC0787">
        <w:t>или</w:t>
      </w:r>
      <w:r w:rsidR="00BC0787" w:rsidRPr="00BC0787">
        <w:t xml:space="preserve"> </w:t>
      </w:r>
      <w:r w:rsidRPr="00BC0787">
        <w:t>облигаций.</w:t>
      </w:r>
      <w:r w:rsidR="00BC0787" w:rsidRPr="00BC0787">
        <w:t xml:space="preserve"> </w:t>
      </w:r>
      <w:r w:rsidRPr="00BC0787">
        <w:t>Они</w:t>
      </w:r>
      <w:r w:rsidR="00BC0787" w:rsidRPr="00BC0787">
        <w:t xml:space="preserve"> </w:t>
      </w:r>
      <w:r w:rsidRPr="00BC0787">
        <w:t>не</w:t>
      </w:r>
      <w:r w:rsidR="00BC0787" w:rsidRPr="00BC0787">
        <w:t xml:space="preserve"> </w:t>
      </w:r>
      <w:r w:rsidRPr="00BC0787">
        <w:t>такие</w:t>
      </w:r>
      <w:r w:rsidR="00BC0787" w:rsidRPr="00BC0787">
        <w:t xml:space="preserve"> </w:t>
      </w:r>
      <w:r w:rsidRPr="00BC0787">
        <w:t>резвые,</w:t>
      </w:r>
      <w:r w:rsidR="00BC0787" w:rsidRPr="00BC0787">
        <w:t xml:space="preserve"> </w:t>
      </w:r>
      <w:r w:rsidRPr="00BC0787">
        <w:t>как</w:t>
      </w:r>
      <w:r w:rsidR="00BC0787" w:rsidRPr="00BC0787">
        <w:t xml:space="preserve"> </w:t>
      </w:r>
      <w:r w:rsidRPr="00BC0787">
        <w:t>криптовалюты,</w:t>
      </w:r>
      <w:r w:rsidR="00BC0787" w:rsidRPr="00BC0787">
        <w:t xml:space="preserve"> </w:t>
      </w:r>
      <w:r w:rsidRPr="00BC0787">
        <w:t>и</w:t>
      </w:r>
      <w:r w:rsidR="00BC0787" w:rsidRPr="00BC0787">
        <w:t xml:space="preserve"> </w:t>
      </w:r>
      <w:r w:rsidRPr="00BC0787">
        <w:t>их</w:t>
      </w:r>
      <w:r w:rsidR="00BC0787" w:rsidRPr="00BC0787">
        <w:t xml:space="preserve"> </w:t>
      </w:r>
      <w:r w:rsidRPr="00BC0787">
        <w:t>цену</w:t>
      </w:r>
      <w:r w:rsidR="00BC0787" w:rsidRPr="00BC0787">
        <w:t xml:space="preserve"> </w:t>
      </w:r>
      <w:r w:rsidRPr="00BC0787">
        <w:t>проще</w:t>
      </w:r>
      <w:r w:rsidR="00BC0787" w:rsidRPr="00BC0787">
        <w:t xml:space="preserve"> </w:t>
      </w:r>
      <w:r w:rsidRPr="00BC0787">
        <w:t>просчитать.</w:t>
      </w:r>
      <w:r w:rsidR="00BC0787" w:rsidRPr="00BC0787">
        <w:t xml:space="preserve"> </w:t>
      </w:r>
      <w:r w:rsidRPr="00BC0787">
        <w:t>Но</w:t>
      </w:r>
      <w:r w:rsidR="00BC0787" w:rsidRPr="00BC0787">
        <w:t xml:space="preserve"> </w:t>
      </w:r>
      <w:r w:rsidRPr="00BC0787">
        <w:t>опять</w:t>
      </w:r>
      <w:r w:rsidR="00BC0787" w:rsidRPr="00BC0787">
        <w:t xml:space="preserve"> </w:t>
      </w:r>
      <w:r w:rsidRPr="00BC0787">
        <w:t>же</w:t>
      </w:r>
      <w:r w:rsidR="00BC0787" w:rsidRPr="00BC0787">
        <w:t xml:space="preserve"> </w:t>
      </w:r>
      <w:r w:rsidRPr="00BC0787">
        <w:t>в</w:t>
      </w:r>
      <w:r w:rsidR="00BC0787" w:rsidRPr="00BC0787">
        <w:t xml:space="preserve"> </w:t>
      </w:r>
      <w:r w:rsidRPr="00BC0787">
        <w:t>них</w:t>
      </w:r>
      <w:r w:rsidR="00BC0787" w:rsidRPr="00BC0787">
        <w:t xml:space="preserve"> </w:t>
      </w:r>
      <w:r w:rsidRPr="00BC0787">
        <w:t>надо</w:t>
      </w:r>
      <w:r w:rsidR="00BC0787" w:rsidRPr="00BC0787">
        <w:t xml:space="preserve"> </w:t>
      </w:r>
      <w:r w:rsidRPr="00BC0787">
        <w:t>разбираться.</w:t>
      </w:r>
      <w:r w:rsidR="00BC0787" w:rsidRPr="00BC0787">
        <w:t xml:space="preserve"> </w:t>
      </w:r>
      <w:r w:rsidRPr="00BC0787">
        <w:t>Ценные</w:t>
      </w:r>
      <w:r w:rsidR="00BC0787" w:rsidRPr="00BC0787">
        <w:t xml:space="preserve"> </w:t>
      </w:r>
      <w:r w:rsidRPr="00BC0787">
        <w:t>бумаги</w:t>
      </w:r>
      <w:r w:rsidR="00BC0787" w:rsidRPr="00BC0787">
        <w:t xml:space="preserve"> </w:t>
      </w:r>
      <w:r w:rsidRPr="00BC0787">
        <w:t>—</w:t>
      </w:r>
      <w:r w:rsidR="00BC0787" w:rsidRPr="00BC0787">
        <w:t xml:space="preserve"> </w:t>
      </w:r>
      <w:r w:rsidRPr="00BC0787">
        <w:t>абсолютно</w:t>
      </w:r>
      <w:r w:rsidR="00BC0787" w:rsidRPr="00BC0787">
        <w:t xml:space="preserve"> </w:t>
      </w:r>
      <w:r w:rsidRPr="00BC0787">
        <w:t>легальные</w:t>
      </w:r>
      <w:r w:rsidR="00BC0787" w:rsidRPr="00BC0787">
        <w:t xml:space="preserve"> </w:t>
      </w:r>
      <w:r w:rsidRPr="00BC0787">
        <w:t>инструменты,</w:t>
      </w:r>
      <w:r w:rsidR="00BC0787" w:rsidRPr="00BC0787">
        <w:t xml:space="preserve"> </w:t>
      </w:r>
      <w:r w:rsidRPr="00BC0787">
        <w:t>но</w:t>
      </w:r>
      <w:r w:rsidR="00BC0787" w:rsidRPr="00BC0787">
        <w:t xml:space="preserve"> </w:t>
      </w:r>
      <w:r w:rsidRPr="00BC0787">
        <w:t>их</w:t>
      </w:r>
      <w:r w:rsidR="00BC0787" w:rsidRPr="00BC0787">
        <w:t xml:space="preserve"> </w:t>
      </w:r>
      <w:r w:rsidRPr="00BC0787">
        <w:t>очень</w:t>
      </w:r>
      <w:r w:rsidR="00BC0787" w:rsidRPr="00BC0787">
        <w:t xml:space="preserve"> </w:t>
      </w:r>
      <w:r w:rsidRPr="00BC0787">
        <w:t>много.</w:t>
      </w:r>
      <w:r w:rsidR="00BC0787" w:rsidRPr="00BC0787">
        <w:t xml:space="preserve"> </w:t>
      </w:r>
      <w:r w:rsidRPr="00BC0787">
        <w:t>Одни</w:t>
      </w:r>
      <w:r w:rsidR="00BC0787" w:rsidRPr="00BC0787">
        <w:t xml:space="preserve"> </w:t>
      </w:r>
      <w:r w:rsidRPr="00BC0787">
        <w:t>акции</w:t>
      </w:r>
      <w:r w:rsidR="00BC0787" w:rsidRPr="00BC0787">
        <w:t xml:space="preserve"> </w:t>
      </w:r>
      <w:r w:rsidRPr="00BC0787">
        <w:t>могут</w:t>
      </w:r>
      <w:r w:rsidR="00BC0787" w:rsidRPr="00BC0787">
        <w:t xml:space="preserve"> </w:t>
      </w:r>
      <w:r w:rsidRPr="00BC0787">
        <w:t>расти,</w:t>
      </w:r>
      <w:r w:rsidR="00BC0787" w:rsidRPr="00BC0787">
        <w:t xml:space="preserve"> </w:t>
      </w:r>
      <w:r w:rsidRPr="00BC0787">
        <w:t>в</w:t>
      </w:r>
      <w:r w:rsidR="00BC0787" w:rsidRPr="00BC0787">
        <w:t xml:space="preserve"> </w:t>
      </w:r>
      <w:r w:rsidRPr="00BC0787">
        <w:t>то</w:t>
      </w:r>
      <w:r w:rsidR="00BC0787" w:rsidRPr="00BC0787">
        <w:t xml:space="preserve"> </w:t>
      </w:r>
      <w:r w:rsidRPr="00BC0787">
        <w:t>время</w:t>
      </w:r>
      <w:r w:rsidR="00BC0787" w:rsidRPr="00BC0787">
        <w:t xml:space="preserve"> </w:t>
      </w:r>
      <w:r w:rsidRPr="00BC0787">
        <w:t>как</w:t>
      </w:r>
      <w:r w:rsidR="00BC0787" w:rsidRPr="00BC0787">
        <w:t xml:space="preserve"> </w:t>
      </w:r>
      <w:r w:rsidRPr="00BC0787">
        <w:t>другие</w:t>
      </w:r>
      <w:r w:rsidR="00BC0787" w:rsidRPr="00BC0787">
        <w:t xml:space="preserve"> </w:t>
      </w:r>
      <w:r w:rsidRPr="00BC0787">
        <w:t>падать</w:t>
      </w:r>
      <w:r w:rsidR="00BC0787" w:rsidRPr="00BC0787">
        <w:t xml:space="preserve"> </w:t>
      </w:r>
      <w:r w:rsidRPr="00BC0787">
        <w:t>в</w:t>
      </w:r>
      <w:r w:rsidR="00BC0787" w:rsidRPr="00BC0787">
        <w:t xml:space="preserve"> </w:t>
      </w:r>
      <w:r w:rsidRPr="00BC0787">
        <w:t>цене.</w:t>
      </w:r>
      <w:r w:rsidR="00BC0787" w:rsidRPr="00BC0787">
        <w:t xml:space="preserve"> </w:t>
      </w:r>
      <w:r w:rsidRPr="00BC0787">
        <w:t>С</w:t>
      </w:r>
      <w:r w:rsidR="00BC0787" w:rsidRPr="00BC0787">
        <w:t xml:space="preserve"> </w:t>
      </w:r>
      <w:r w:rsidRPr="00BC0787">
        <w:t>облигациями</w:t>
      </w:r>
      <w:r w:rsidR="00BC0787" w:rsidRPr="00BC0787">
        <w:t xml:space="preserve"> </w:t>
      </w:r>
      <w:r w:rsidRPr="00BC0787">
        <w:t>история</w:t>
      </w:r>
      <w:r w:rsidR="00BC0787" w:rsidRPr="00BC0787">
        <w:t xml:space="preserve"> </w:t>
      </w:r>
      <w:r w:rsidRPr="00BC0787">
        <w:t>та</w:t>
      </w:r>
      <w:r w:rsidR="00BC0787" w:rsidRPr="00BC0787">
        <w:t xml:space="preserve"> </w:t>
      </w:r>
      <w:r w:rsidRPr="00BC0787">
        <w:t>же.</w:t>
      </w:r>
      <w:r w:rsidR="00BC0787" w:rsidRPr="00BC0787">
        <w:t xml:space="preserve"> </w:t>
      </w:r>
      <w:r w:rsidRPr="00BC0787">
        <w:t>Иными</w:t>
      </w:r>
      <w:r w:rsidR="00BC0787" w:rsidRPr="00BC0787">
        <w:t xml:space="preserve"> </w:t>
      </w:r>
      <w:r w:rsidRPr="00BC0787">
        <w:t>словами,</w:t>
      </w:r>
      <w:r w:rsidR="00BC0787" w:rsidRPr="00BC0787">
        <w:t xml:space="preserve"> </w:t>
      </w:r>
      <w:r w:rsidRPr="00BC0787">
        <w:t>активные</w:t>
      </w:r>
      <w:r w:rsidR="00BC0787" w:rsidRPr="00BC0787">
        <w:t xml:space="preserve"> </w:t>
      </w:r>
      <w:r w:rsidRPr="00BC0787">
        <w:t>инвестиции</w:t>
      </w:r>
      <w:r w:rsidR="00BC0787" w:rsidRPr="00BC0787">
        <w:t xml:space="preserve"> </w:t>
      </w:r>
      <w:r w:rsidRPr="00BC0787">
        <w:t>—</w:t>
      </w:r>
      <w:r w:rsidR="00BC0787" w:rsidRPr="00BC0787">
        <w:t xml:space="preserve"> </w:t>
      </w:r>
      <w:r w:rsidRPr="00BC0787">
        <w:t>это</w:t>
      </w:r>
      <w:r w:rsidR="00BC0787" w:rsidRPr="00BC0787">
        <w:t xml:space="preserve"> </w:t>
      </w:r>
      <w:r w:rsidRPr="00BC0787">
        <w:t>непросто</w:t>
      </w:r>
      <w:r w:rsidR="00BC0787" w:rsidRPr="00BC0787">
        <w:t xml:space="preserve"> </w:t>
      </w:r>
      <w:r w:rsidRPr="00BC0787">
        <w:t>и</w:t>
      </w:r>
      <w:r w:rsidR="00BC0787" w:rsidRPr="00BC0787">
        <w:t xml:space="preserve"> </w:t>
      </w:r>
      <w:r w:rsidRPr="00BC0787">
        <w:t>далеко</w:t>
      </w:r>
      <w:r w:rsidR="00BC0787" w:rsidRPr="00BC0787">
        <w:t xml:space="preserve"> </w:t>
      </w:r>
      <w:r w:rsidRPr="00BC0787">
        <w:t>не</w:t>
      </w:r>
      <w:r w:rsidR="00BC0787" w:rsidRPr="00BC0787">
        <w:t xml:space="preserve"> </w:t>
      </w:r>
      <w:r w:rsidRPr="00BC0787">
        <w:t>для</w:t>
      </w:r>
      <w:r w:rsidR="00BC0787" w:rsidRPr="00BC0787">
        <w:t xml:space="preserve"> </w:t>
      </w:r>
      <w:r w:rsidRPr="00BC0787">
        <w:t>всех.</w:t>
      </w:r>
    </w:p>
    <w:p w14:paraId="29D10CE2" w14:textId="77777777" w:rsidR="00C14F89" w:rsidRPr="00BC0787" w:rsidRDefault="00C14F89" w:rsidP="00C14F89">
      <w:r w:rsidRPr="00BC0787">
        <w:t>Можно</w:t>
      </w:r>
      <w:r w:rsidR="00BC0787" w:rsidRPr="00BC0787">
        <w:t xml:space="preserve"> </w:t>
      </w:r>
      <w:r w:rsidRPr="00BC0787">
        <w:t>передать</w:t>
      </w:r>
      <w:r w:rsidR="00BC0787" w:rsidRPr="00BC0787">
        <w:t xml:space="preserve"> </w:t>
      </w:r>
      <w:r w:rsidRPr="00BC0787">
        <w:t>деньги</w:t>
      </w:r>
      <w:r w:rsidR="00BC0787" w:rsidRPr="00BC0787">
        <w:t xml:space="preserve"> </w:t>
      </w:r>
      <w:r w:rsidRPr="00BC0787">
        <w:t>напрямую</w:t>
      </w:r>
      <w:r w:rsidR="00BC0787" w:rsidRPr="00BC0787">
        <w:t xml:space="preserve"> </w:t>
      </w:r>
      <w:r w:rsidRPr="00BC0787">
        <w:t>в</w:t>
      </w:r>
      <w:r w:rsidR="00BC0787" w:rsidRPr="00BC0787">
        <w:t xml:space="preserve"> </w:t>
      </w:r>
      <w:r w:rsidRPr="00BC0787">
        <w:t>доверительное</w:t>
      </w:r>
      <w:r w:rsidR="00BC0787" w:rsidRPr="00BC0787">
        <w:t xml:space="preserve"> </w:t>
      </w:r>
      <w:r w:rsidRPr="00BC0787">
        <w:t>управление</w:t>
      </w:r>
      <w:r w:rsidR="00BC0787" w:rsidRPr="00BC0787">
        <w:t xml:space="preserve"> </w:t>
      </w:r>
      <w:r w:rsidRPr="00BC0787">
        <w:t>управляющим</w:t>
      </w:r>
      <w:r w:rsidR="00BC0787" w:rsidRPr="00BC0787">
        <w:t xml:space="preserve"> </w:t>
      </w:r>
      <w:r w:rsidRPr="00BC0787">
        <w:t>компаниям</w:t>
      </w:r>
      <w:r w:rsidR="00BC0787" w:rsidRPr="00BC0787">
        <w:t xml:space="preserve"> </w:t>
      </w:r>
      <w:r w:rsidRPr="00BC0787">
        <w:t>(УК).</w:t>
      </w:r>
      <w:r w:rsidR="00BC0787" w:rsidRPr="00BC0787">
        <w:t xml:space="preserve"> </w:t>
      </w:r>
      <w:r w:rsidRPr="00BC0787">
        <w:t>Здесь</w:t>
      </w:r>
      <w:r w:rsidR="00BC0787" w:rsidRPr="00BC0787">
        <w:t xml:space="preserve"> </w:t>
      </w:r>
      <w:r w:rsidRPr="00BC0787">
        <w:t>можно</w:t>
      </w:r>
      <w:r w:rsidR="00BC0787" w:rsidRPr="00BC0787">
        <w:t xml:space="preserve"> </w:t>
      </w:r>
      <w:r w:rsidRPr="00BC0787">
        <w:t>получать</w:t>
      </w:r>
      <w:r w:rsidR="00BC0787" w:rsidRPr="00BC0787">
        <w:t xml:space="preserve"> </w:t>
      </w:r>
      <w:r w:rsidRPr="00BC0787">
        <w:t>пассивный</w:t>
      </w:r>
      <w:r w:rsidR="00BC0787" w:rsidRPr="00BC0787">
        <w:t xml:space="preserve"> </w:t>
      </w:r>
      <w:r w:rsidRPr="00BC0787">
        <w:t>доход.</w:t>
      </w:r>
      <w:r w:rsidR="00BC0787" w:rsidRPr="00BC0787">
        <w:t xml:space="preserve"> </w:t>
      </w:r>
      <w:r w:rsidRPr="00BC0787">
        <w:t>Варианты</w:t>
      </w:r>
      <w:r w:rsidR="00BC0787" w:rsidRPr="00BC0787">
        <w:t xml:space="preserve"> </w:t>
      </w:r>
      <w:r w:rsidRPr="00BC0787">
        <w:t>вам</w:t>
      </w:r>
      <w:r w:rsidR="00BC0787" w:rsidRPr="00BC0787">
        <w:t xml:space="preserve"> </w:t>
      </w:r>
      <w:r w:rsidRPr="00BC0787">
        <w:t>будут</w:t>
      </w:r>
      <w:r w:rsidR="00BC0787" w:rsidRPr="00BC0787">
        <w:t xml:space="preserve"> </w:t>
      </w:r>
      <w:r w:rsidRPr="00BC0787">
        <w:t>предложены</w:t>
      </w:r>
      <w:r w:rsidR="00BC0787" w:rsidRPr="00BC0787">
        <w:t xml:space="preserve"> </w:t>
      </w:r>
      <w:r w:rsidRPr="00BC0787">
        <w:t>разные,</w:t>
      </w:r>
      <w:r w:rsidR="00BC0787" w:rsidRPr="00BC0787">
        <w:t xml:space="preserve"> </w:t>
      </w:r>
      <w:r w:rsidRPr="00BC0787">
        <w:t>так</w:t>
      </w:r>
      <w:r w:rsidR="00BC0787" w:rsidRPr="00BC0787">
        <w:t xml:space="preserve"> </w:t>
      </w:r>
      <w:r w:rsidRPr="00BC0787">
        <w:t>как</w:t>
      </w:r>
      <w:r w:rsidR="00BC0787" w:rsidRPr="00BC0787">
        <w:t xml:space="preserve"> </w:t>
      </w:r>
      <w:r w:rsidRPr="00BC0787">
        <w:t>обычно</w:t>
      </w:r>
      <w:r w:rsidR="00BC0787" w:rsidRPr="00BC0787">
        <w:t xml:space="preserve"> </w:t>
      </w:r>
      <w:r w:rsidRPr="00BC0787">
        <w:t>у</w:t>
      </w:r>
      <w:r w:rsidR="00BC0787" w:rsidRPr="00BC0787">
        <w:t xml:space="preserve"> </w:t>
      </w:r>
      <w:r w:rsidRPr="00BC0787">
        <w:t>инвестиционных</w:t>
      </w:r>
      <w:r w:rsidR="00BC0787" w:rsidRPr="00BC0787">
        <w:t xml:space="preserve"> </w:t>
      </w:r>
      <w:r w:rsidRPr="00BC0787">
        <w:t>компаний</w:t>
      </w:r>
      <w:r w:rsidR="00BC0787" w:rsidRPr="00BC0787">
        <w:t xml:space="preserve"> </w:t>
      </w:r>
      <w:r w:rsidRPr="00BC0787">
        <w:t>несколько</w:t>
      </w:r>
      <w:r w:rsidR="00BC0787" w:rsidRPr="00BC0787">
        <w:t xml:space="preserve"> </w:t>
      </w:r>
      <w:r w:rsidRPr="00BC0787">
        <w:t>разновидностей</w:t>
      </w:r>
      <w:r w:rsidR="00BC0787" w:rsidRPr="00BC0787">
        <w:t xml:space="preserve"> </w:t>
      </w:r>
      <w:r w:rsidRPr="00BC0787">
        <w:t>инвестиционных</w:t>
      </w:r>
      <w:r w:rsidR="00BC0787" w:rsidRPr="00BC0787">
        <w:t xml:space="preserve"> </w:t>
      </w:r>
      <w:r w:rsidRPr="00BC0787">
        <w:t>стратегий.</w:t>
      </w:r>
      <w:r w:rsidR="00BC0787" w:rsidRPr="00BC0787">
        <w:t xml:space="preserve"> </w:t>
      </w:r>
      <w:r w:rsidRPr="00BC0787">
        <w:t>Но</w:t>
      </w:r>
      <w:r w:rsidR="00BC0787" w:rsidRPr="00BC0787">
        <w:t xml:space="preserve"> </w:t>
      </w:r>
      <w:r w:rsidRPr="00BC0787">
        <w:t>тут,</w:t>
      </w:r>
      <w:r w:rsidR="00BC0787" w:rsidRPr="00BC0787">
        <w:t xml:space="preserve"> </w:t>
      </w:r>
      <w:r w:rsidRPr="00BC0787">
        <w:t>как</w:t>
      </w:r>
      <w:r w:rsidR="00BC0787" w:rsidRPr="00BC0787">
        <w:t xml:space="preserve"> </w:t>
      </w:r>
      <w:r w:rsidRPr="00BC0787">
        <w:t>обычно,</w:t>
      </w:r>
      <w:r w:rsidR="00BC0787" w:rsidRPr="00BC0787">
        <w:t xml:space="preserve"> </w:t>
      </w:r>
      <w:r w:rsidRPr="00BC0787">
        <w:t>не</w:t>
      </w:r>
      <w:r w:rsidR="00BC0787" w:rsidRPr="00BC0787">
        <w:t xml:space="preserve"> </w:t>
      </w:r>
      <w:r w:rsidRPr="00BC0787">
        <w:t>все</w:t>
      </w:r>
      <w:r w:rsidR="00BC0787" w:rsidRPr="00BC0787">
        <w:t xml:space="preserve"> </w:t>
      </w:r>
      <w:r w:rsidRPr="00BC0787">
        <w:t>так</w:t>
      </w:r>
      <w:r w:rsidR="00BC0787" w:rsidRPr="00BC0787">
        <w:t xml:space="preserve"> </w:t>
      </w:r>
      <w:r w:rsidRPr="00BC0787">
        <w:t>просто.</w:t>
      </w:r>
      <w:r w:rsidR="00BC0787" w:rsidRPr="00BC0787">
        <w:t xml:space="preserve"> </w:t>
      </w:r>
      <w:r w:rsidRPr="00BC0787">
        <w:t>Во-первых,</w:t>
      </w:r>
      <w:r w:rsidR="00BC0787" w:rsidRPr="00BC0787">
        <w:t xml:space="preserve"> </w:t>
      </w:r>
      <w:r w:rsidRPr="00BC0787">
        <w:t>любой</w:t>
      </w:r>
      <w:r w:rsidR="00BC0787" w:rsidRPr="00BC0787">
        <w:t xml:space="preserve"> </w:t>
      </w:r>
      <w:r w:rsidRPr="00BC0787">
        <w:t>инвестор,</w:t>
      </w:r>
      <w:r w:rsidR="00BC0787" w:rsidRPr="00BC0787">
        <w:t xml:space="preserve"> </w:t>
      </w:r>
      <w:r w:rsidRPr="00BC0787">
        <w:t>который</w:t>
      </w:r>
      <w:r w:rsidR="00BC0787" w:rsidRPr="00BC0787">
        <w:t xml:space="preserve"> </w:t>
      </w:r>
      <w:r w:rsidRPr="00BC0787">
        <w:t>будет</w:t>
      </w:r>
      <w:r w:rsidR="00BC0787" w:rsidRPr="00BC0787">
        <w:t xml:space="preserve"> </w:t>
      </w:r>
      <w:r w:rsidRPr="00BC0787">
        <w:t>вкладывать</w:t>
      </w:r>
      <w:r w:rsidR="00BC0787" w:rsidRPr="00BC0787">
        <w:t xml:space="preserve"> </w:t>
      </w:r>
      <w:r w:rsidRPr="00BC0787">
        <w:t>деньги</w:t>
      </w:r>
      <w:r w:rsidR="00BC0787" w:rsidRPr="00BC0787">
        <w:t xml:space="preserve"> </w:t>
      </w:r>
      <w:r w:rsidRPr="00BC0787">
        <w:t>за</w:t>
      </w:r>
      <w:r w:rsidR="00BC0787" w:rsidRPr="00BC0787">
        <w:t xml:space="preserve"> </w:t>
      </w:r>
      <w:r w:rsidRPr="00BC0787">
        <w:t>вас,</w:t>
      </w:r>
      <w:r w:rsidR="00BC0787" w:rsidRPr="00BC0787">
        <w:t xml:space="preserve"> </w:t>
      </w:r>
      <w:r w:rsidRPr="00BC0787">
        <w:t>возьмет</w:t>
      </w:r>
      <w:r w:rsidR="00BC0787" w:rsidRPr="00BC0787">
        <w:t xml:space="preserve"> </w:t>
      </w:r>
      <w:r w:rsidRPr="00BC0787">
        <w:t>с</w:t>
      </w:r>
      <w:r w:rsidR="00BC0787" w:rsidRPr="00BC0787">
        <w:t xml:space="preserve"> </w:t>
      </w:r>
      <w:r w:rsidRPr="00BC0787">
        <w:t>вас</w:t>
      </w:r>
      <w:r w:rsidR="00BC0787" w:rsidRPr="00BC0787">
        <w:t xml:space="preserve"> </w:t>
      </w:r>
      <w:r w:rsidRPr="00BC0787">
        <w:t>процент.</w:t>
      </w:r>
      <w:r w:rsidR="00BC0787" w:rsidRPr="00BC0787">
        <w:t xml:space="preserve"> </w:t>
      </w:r>
      <w:r w:rsidRPr="00BC0787">
        <w:t>Во-вторых,</w:t>
      </w:r>
      <w:r w:rsidR="00BC0787" w:rsidRPr="00BC0787">
        <w:t xml:space="preserve"> </w:t>
      </w:r>
      <w:r w:rsidRPr="00BC0787">
        <w:t>он</w:t>
      </w:r>
      <w:r w:rsidR="00BC0787" w:rsidRPr="00BC0787">
        <w:t xml:space="preserve"> </w:t>
      </w:r>
      <w:r w:rsidRPr="00BC0787">
        <w:t>не</w:t>
      </w:r>
      <w:r w:rsidR="00BC0787" w:rsidRPr="00BC0787">
        <w:t xml:space="preserve"> </w:t>
      </w:r>
      <w:r w:rsidRPr="00BC0787">
        <w:t>даст</w:t>
      </w:r>
      <w:r w:rsidR="00BC0787" w:rsidRPr="00BC0787">
        <w:t xml:space="preserve"> </w:t>
      </w:r>
      <w:r w:rsidRPr="00BC0787">
        <w:t>реально</w:t>
      </w:r>
      <w:r w:rsidR="00BC0787" w:rsidRPr="00BC0787">
        <w:t xml:space="preserve"> </w:t>
      </w:r>
      <w:r w:rsidRPr="00BC0787">
        <w:t>никаких</w:t>
      </w:r>
      <w:r w:rsidR="00BC0787" w:rsidRPr="00BC0787">
        <w:t xml:space="preserve"> </w:t>
      </w:r>
      <w:r w:rsidRPr="00BC0787">
        <w:t>гарантий.</w:t>
      </w:r>
    </w:p>
    <w:p w14:paraId="53E815BD" w14:textId="77777777" w:rsidR="00C14F89" w:rsidRPr="00BC0787" w:rsidRDefault="00C14F89" w:rsidP="00C14F89">
      <w:r w:rsidRPr="00BC0787">
        <w:t>И</w:t>
      </w:r>
      <w:r w:rsidR="00BC0787" w:rsidRPr="00BC0787">
        <w:t xml:space="preserve"> </w:t>
      </w:r>
      <w:r w:rsidRPr="00BC0787">
        <w:t>тут</w:t>
      </w:r>
      <w:r w:rsidR="00BC0787" w:rsidRPr="00BC0787">
        <w:t xml:space="preserve"> </w:t>
      </w:r>
      <w:r w:rsidRPr="00BC0787">
        <w:t>возникают</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Их</w:t>
      </w:r>
      <w:r w:rsidR="00BC0787" w:rsidRPr="00BC0787">
        <w:t xml:space="preserve"> </w:t>
      </w:r>
      <w:r w:rsidRPr="00BC0787">
        <w:t>деятельность</w:t>
      </w:r>
      <w:r w:rsidR="00BC0787" w:rsidRPr="00BC0787">
        <w:t xml:space="preserve"> </w:t>
      </w:r>
      <w:r w:rsidRPr="00BC0787">
        <w:t>очень</w:t>
      </w:r>
      <w:r w:rsidR="00BC0787" w:rsidRPr="00BC0787">
        <w:t xml:space="preserve"> </w:t>
      </w:r>
      <w:r w:rsidRPr="00BC0787">
        <w:t>похожа</w:t>
      </w:r>
      <w:r w:rsidR="00BC0787" w:rsidRPr="00BC0787">
        <w:t xml:space="preserve"> </w:t>
      </w:r>
      <w:r w:rsidRPr="00BC0787">
        <w:t>на</w:t>
      </w:r>
      <w:r w:rsidR="00BC0787" w:rsidRPr="00BC0787">
        <w:t xml:space="preserve"> </w:t>
      </w:r>
      <w:r w:rsidRPr="00BC0787">
        <w:t>то</w:t>
      </w:r>
      <w:r w:rsidR="00BC0787" w:rsidRPr="00BC0787">
        <w:t xml:space="preserve"> </w:t>
      </w:r>
      <w:r w:rsidRPr="00BC0787">
        <w:t>же</w:t>
      </w:r>
      <w:r w:rsidR="00BC0787" w:rsidRPr="00BC0787">
        <w:t xml:space="preserve"> </w:t>
      </w:r>
      <w:r w:rsidRPr="00BC0787">
        <w:t>доверительное</w:t>
      </w:r>
      <w:r w:rsidR="00BC0787" w:rsidRPr="00BC0787">
        <w:t xml:space="preserve"> </w:t>
      </w:r>
      <w:r w:rsidRPr="00BC0787">
        <w:t>управление.</w:t>
      </w:r>
      <w:r w:rsidR="00BC0787" w:rsidRPr="00BC0787">
        <w:t xml:space="preserve"> </w:t>
      </w:r>
      <w:r w:rsidRPr="00BC0787">
        <w:t>Они</w:t>
      </w:r>
      <w:r w:rsidR="00BC0787" w:rsidRPr="00BC0787">
        <w:t xml:space="preserve"> </w:t>
      </w:r>
      <w:r w:rsidRPr="00BC0787">
        <w:t>также</w:t>
      </w:r>
      <w:r w:rsidR="00BC0787" w:rsidRPr="00BC0787">
        <w:t xml:space="preserve"> </w:t>
      </w:r>
      <w:r w:rsidRPr="00BC0787">
        <w:t>взаимодействуют</w:t>
      </w:r>
      <w:r w:rsidR="00BC0787" w:rsidRPr="00BC0787">
        <w:t xml:space="preserve"> </w:t>
      </w:r>
      <w:r w:rsidRPr="00BC0787">
        <w:t>с</w:t>
      </w:r>
      <w:r w:rsidR="00BC0787" w:rsidRPr="00BC0787">
        <w:t xml:space="preserve"> </w:t>
      </w:r>
      <w:r w:rsidRPr="00BC0787">
        <w:t>определенными</w:t>
      </w:r>
      <w:r w:rsidR="00BC0787" w:rsidRPr="00BC0787">
        <w:t xml:space="preserve"> </w:t>
      </w:r>
      <w:r w:rsidRPr="00BC0787">
        <w:t>УК.</w:t>
      </w:r>
      <w:r w:rsidR="00BC0787" w:rsidRPr="00BC0787">
        <w:t xml:space="preserve"> </w:t>
      </w:r>
      <w:r w:rsidRPr="00BC0787">
        <w:t>Но</w:t>
      </w:r>
      <w:r w:rsidR="00BC0787" w:rsidRPr="00BC0787">
        <w:t xml:space="preserve"> </w:t>
      </w:r>
      <w:r w:rsidRPr="00BC0787">
        <w:t>деньги</w:t>
      </w:r>
      <w:r w:rsidR="00BC0787" w:rsidRPr="00BC0787">
        <w:t xml:space="preserve"> </w:t>
      </w:r>
      <w:r w:rsidRPr="00BC0787">
        <w:t>пенсионных</w:t>
      </w:r>
      <w:r w:rsidR="00BC0787" w:rsidRPr="00BC0787">
        <w:t xml:space="preserve"> </w:t>
      </w:r>
      <w:r w:rsidRPr="00BC0787">
        <w:t>фондов</w:t>
      </w:r>
      <w:r w:rsidR="00BC0787" w:rsidRPr="00BC0787">
        <w:t xml:space="preserve"> </w:t>
      </w:r>
      <w:r w:rsidRPr="00BC0787">
        <w:t>инвестировать</w:t>
      </w:r>
      <w:r w:rsidR="00BC0787" w:rsidRPr="00BC0787">
        <w:t xml:space="preserve"> </w:t>
      </w:r>
      <w:r w:rsidRPr="00BC0787">
        <w:t>можно</w:t>
      </w:r>
      <w:r w:rsidR="00BC0787" w:rsidRPr="00BC0787">
        <w:t xml:space="preserve"> </w:t>
      </w:r>
      <w:r w:rsidRPr="00BC0787">
        <w:t>только</w:t>
      </w:r>
      <w:r w:rsidR="00BC0787" w:rsidRPr="00BC0787">
        <w:t xml:space="preserve"> </w:t>
      </w:r>
      <w:r w:rsidRPr="00BC0787">
        <w:t>консервативно,</w:t>
      </w:r>
      <w:r w:rsidR="00BC0787" w:rsidRPr="00BC0787">
        <w:t xml:space="preserve"> </w:t>
      </w:r>
      <w:r w:rsidRPr="00BC0787">
        <w:t>чтобы</w:t>
      </w:r>
      <w:r w:rsidR="00BC0787" w:rsidRPr="00BC0787">
        <w:t xml:space="preserve"> </w:t>
      </w:r>
      <w:r w:rsidRPr="00BC0787">
        <w:t>не</w:t>
      </w:r>
      <w:r w:rsidR="00BC0787" w:rsidRPr="00BC0787">
        <w:t xml:space="preserve"> </w:t>
      </w:r>
      <w:r w:rsidRPr="00BC0787">
        <w:t>спустить</w:t>
      </w:r>
      <w:r w:rsidR="00BC0787" w:rsidRPr="00BC0787">
        <w:t xml:space="preserve"> </w:t>
      </w:r>
      <w:r w:rsidRPr="00BC0787">
        <w:t>под</w:t>
      </w:r>
      <w:r w:rsidR="00BC0787" w:rsidRPr="00BC0787">
        <w:t xml:space="preserve"> </w:t>
      </w:r>
      <w:r w:rsidRPr="00BC0787">
        <w:t>ноль.</w:t>
      </w:r>
      <w:r w:rsidR="00BC0787" w:rsidRPr="00BC0787">
        <w:t xml:space="preserve"> </w:t>
      </w:r>
      <w:r w:rsidRPr="00BC0787">
        <w:t>Для</w:t>
      </w:r>
      <w:r w:rsidR="00BC0787" w:rsidRPr="00BC0787">
        <w:t xml:space="preserve"> </w:t>
      </w:r>
      <w:r w:rsidRPr="00BC0787">
        <w:t>этого</w:t>
      </w:r>
      <w:r w:rsidR="00BC0787" w:rsidRPr="00BC0787">
        <w:t xml:space="preserve"> </w:t>
      </w:r>
      <w:r w:rsidRPr="00BC0787">
        <w:t>даже</w:t>
      </w:r>
      <w:r w:rsidR="00BC0787" w:rsidRPr="00BC0787">
        <w:t xml:space="preserve"> </w:t>
      </w:r>
      <w:r w:rsidRPr="00BC0787">
        <w:t>специально</w:t>
      </w:r>
      <w:r w:rsidR="00BC0787" w:rsidRPr="00BC0787">
        <w:t xml:space="preserve"> </w:t>
      </w:r>
      <w:r w:rsidRPr="00BC0787">
        <w:t>ограничили</w:t>
      </w:r>
      <w:r w:rsidR="00BC0787" w:rsidRPr="00BC0787">
        <w:t xml:space="preserve"> </w:t>
      </w:r>
      <w:r w:rsidRPr="00BC0787">
        <w:t>перечень</w:t>
      </w:r>
      <w:r w:rsidR="00BC0787" w:rsidRPr="00BC0787">
        <w:t xml:space="preserve"> </w:t>
      </w:r>
      <w:r w:rsidRPr="00BC0787">
        <w:t>финансовых</w:t>
      </w:r>
      <w:r w:rsidR="00BC0787" w:rsidRPr="00BC0787">
        <w:t xml:space="preserve"> </w:t>
      </w:r>
      <w:r w:rsidRPr="00BC0787">
        <w:t>инструментов:</w:t>
      </w:r>
      <w:r w:rsidR="00BC0787" w:rsidRPr="00BC0787">
        <w:t xml:space="preserve"> </w:t>
      </w:r>
      <w:r w:rsidRPr="00BC0787">
        <w:t>куда</w:t>
      </w:r>
      <w:r w:rsidR="00BC0787" w:rsidRPr="00BC0787">
        <w:t xml:space="preserve"> </w:t>
      </w:r>
      <w:r w:rsidRPr="00BC0787">
        <w:t>можно</w:t>
      </w:r>
      <w:r w:rsidR="00BC0787" w:rsidRPr="00BC0787">
        <w:t xml:space="preserve"> </w:t>
      </w:r>
      <w:r w:rsidRPr="00BC0787">
        <w:t>вкладывать</w:t>
      </w:r>
      <w:r w:rsidR="00BC0787" w:rsidRPr="00BC0787">
        <w:t xml:space="preserve"> </w:t>
      </w:r>
      <w:r w:rsidRPr="00BC0787">
        <w:t>финансовые</w:t>
      </w:r>
      <w:r w:rsidR="00BC0787" w:rsidRPr="00BC0787">
        <w:t xml:space="preserve"> </w:t>
      </w:r>
      <w:r w:rsidRPr="00BC0787">
        <w:t>средства,</w:t>
      </w:r>
      <w:r w:rsidR="00BC0787" w:rsidRPr="00BC0787">
        <w:t xml:space="preserve"> </w:t>
      </w:r>
      <w:r w:rsidRPr="00BC0787">
        <w:t>а</w:t>
      </w:r>
      <w:r w:rsidR="00BC0787" w:rsidRPr="00BC0787">
        <w:t xml:space="preserve"> </w:t>
      </w:r>
      <w:r w:rsidRPr="00BC0787">
        <w:t>куда</w:t>
      </w:r>
      <w:r w:rsidR="00BC0787" w:rsidRPr="00BC0787">
        <w:t xml:space="preserve"> </w:t>
      </w:r>
      <w:r w:rsidRPr="00BC0787">
        <w:t>нет.</w:t>
      </w:r>
      <w:r w:rsidR="00BC0787" w:rsidRPr="00BC0787">
        <w:t xml:space="preserve"> </w:t>
      </w:r>
      <w:r w:rsidRPr="00BC0787">
        <w:t>Но</w:t>
      </w:r>
      <w:r w:rsidR="00BC0787" w:rsidRPr="00BC0787">
        <w:t xml:space="preserve"> </w:t>
      </w:r>
      <w:r w:rsidRPr="00BC0787">
        <w:t>даже</w:t>
      </w:r>
      <w:r w:rsidR="00BC0787" w:rsidRPr="00BC0787">
        <w:t xml:space="preserve"> </w:t>
      </w:r>
      <w:r w:rsidRPr="00BC0787">
        <w:t>в</w:t>
      </w:r>
      <w:r w:rsidR="00BC0787" w:rsidRPr="00BC0787">
        <w:t xml:space="preserve"> </w:t>
      </w:r>
      <w:r w:rsidRPr="00BC0787">
        <w:t>таких,</w:t>
      </w:r>
      <w:r w:rsidR="00BC0787" w:rsidRPr="00BC0787">
        <w:t xml:space="preserve"> </w:t>
      </w:r>
      <w:r w:rsidRPr="00BC0787">
        <w:t>сильно</w:t>
      </w:r>
      <w:r w:rsidR="00BC0787" w:rsidRPr="00BC0787">
        <w:t xml:space="preserve"> </w:t>
      </w:r>
      <w:r w:rsidRPr="00BC0787">
        <w:t>урезанных</w:t>
      </w:r>
      <w:r w:rsidR="00BC0787" w:rsidRPr="00BC0787">
        <w:t xml:space="preserve"> </w:t>
      </w:r>
      <w:r w:rsidRPr="00BC0787">
        <w:t>условиях</w:t>
      </w:r>
      <w:r w:rsidR="00BC0787" w:rsidRPr="00BC0787">
        <w:t xml:space="preserve"> </w:t>
      </w:r>
      <w:r w:rsidRPr="00BC0787">
        <w:t>одни</w:t>
      </w:r>
      <w:r w:rsidR="00BC0787" w:rsidRPr="00BC0787">
        <w:t xml:space="preserve"> </w:t>
      </w:r>
      <w:r w:rsidRPr="00BC0787">
        <w:t>фонды</w:t>
      </w:r>
      <w:r w:rsidR="00BC0787" w:rsidRPr="00BC0787">
        <w:t xml:space="preserve"> </w:t>
      </w:r>
      <w:r w:rsidRPr="00BC0787">
        <w:t>умудряются</w:t>
      </w:r>
      <w:r w:rsidR="00BC0787" w:rsidRPr="00BC0787">
        <w:t xml:space="preserve"> </w:t>
      </w:r>
      <w:r w:rsidRPr="00BC0787">
        <w:t>лучше</w:t>
      </w:r>
      <w:r w:rsidR="00BC0787" w:rsidRPr="00BC0787">
        <w:t xml:space="preserve"> </w:t>
      </w:r>
      <w:r w:rsidRPr="00BC0787">
        <w:t>вкладывать</w:t>
      </w:r>
      <w:r w:rsidR="00BC0787" w:rsidRPr="00BC0787">
        <w:t xml:space="preserve"> </w:t>
      </w:r>
      <w:r w:rsidRPr="00BC0787">
        <w:t>деньги,</w:t>
      </w:r>
      <w:r w:rsidR="00BC0787" w:rsidRPr="00BC0787">
        <w:t xml:space="preserve"> </w:t>
      </w:r>
      <w:r w:rsidRPr="00BC0787">
        <w:t>чем</w:t>
      </w:r>
      <w:r w:rsidR="00BC0787" w:rsidRPr="00BC0787">
        <w:t xml:space="preserve"> </w:t>
      </w:r>
      <w:r w:rsidRPr="00BC0787">
        <w:t>другие.</w:t>
      </w:r>
    </w:p>
    <w:p w14:paraId="0996D31F" w14:textId="77777777" w:rsidR="00C14F89" w:rsidRPr="00BC0787" w:rsidRDefault="00C14F89" w:rsidP="00C14F89">
      <w:r w:rsidRPr="00BC0787">
        <w:t>Естественно,</w:t>
      </w:r>
      <w:r w:rsidR="00BC0787" w:rsidRPr="00BC0787">
        <w:t xml:space="preserve"> </w:t>
      </w:r>
      <w:r w:rsidRPr="00BC0787">
        <w:t>что</w:t>
      </w:r>
      <w:r w:rsidR="00BC0787" w:rsidRPr="00BC0787">
        <w:t xml:space="preserve"> </w:t>
      </w:r>
      <w:r w:rsidRPr="00BC0787">
        <w:t>клиенты,</w:t>
      </w:r>
      <w:r w:rsidR="00BC0787" w:rsidRPr="00BC0787">
        <w:t xml:space="preserve"> </w:t>
      </w:r>
      <w:r w:rsidRPr="00BC0787">
        <w:t>которые</w:t>
      </w:r>
      <w:r w:rsidR="00BC0787" w:rsidRPr="00BC0787">
        <w:t xml:space="preserve"> </w:t>
      </w:r>
      <w:r w:rsidRPr="00BC0787">
        <w:t>хоть</w:t>
      </w:r>
      <w:r w:rsidR="00BC0787" w:rsidRPr="00BC0787">
        <w:t xml:space="preserve"> </w:t>
      </w:r>
      <w:r w:rsidRPr="00BC0787">
        <w:t>немного</w:t>
      </w:r>
      <w:r w:rsidR="00BC0787" w:rsidRPr="00BC0787">
        <w:t xml:space="preserve"> </w:t>
      </w:r>
      <w:r w:rsidRPr="00BC0787">
        <w:t>разбираются</w:t>
      </w:r>
      <w:r w:rsidR="00BC0787" w:rsidRPr="00BC0787">
        <w:t xml:space="preserve"> </w:t>
      </w:r>
      <w:r w:rsidRPr="00BC0787">
        <w:t>в</w:t>
      </w:r>
      <w:r w:rsidR="00BC0787" w:rsidRPr="00BC0787">
        <w:t xml:space="preserve"> </w:t>
      </w:r>
      <w:r w:rsidRPr="00BC0787">
        <w:t>вопросе,</w:t>
      </w:r>
      <w:r w:rsidR="00BC0787" w:rsidRPr="00BC0787">
        <w:t xml:space="preserve"> </w:t>
      </w:r>
      <w:r w:rsidRPr="00BC0787">
        <w:t>будут</w:t>
      </w:r>
      <w:r w:rsidR="00BC0787" w:rsidRPr="00BC0787">
        <w:t xml:space="preserve"> </w:t>
      </w:r>
      <w:r w:rsidRPr="00BC0787">
        <w:t>выбирать</w:t>
      </w:r>
      <w:r w:rsidR="00BC0787" w:rsidRPr="00BC0787">
        <w:t xml:space="preserve"> </w:t>
      </w:r>
      <w:r w:rsidRPr="00BC0787">
        <w:t>те</w:t>
      </w:r>
      <w:r w:rsidR="00BC0787" w:rsidRPr="00BC0787">
        <w:t xml:space="preserve"> </w:t>
      </w:r>
      <w:r w:rsidRPr="00BC0787">
        <w:t>организации,</w:t>
      </w:r>
      <w:r w:rsidR="00BC0787" w:rsidRPr="00BC0787">
        <w:t xml:space="preserve"> </w:t>
      </w:r>
      <w:r w:rsidRPr="00BC0787">
        <w:t>где</w:t>
      </w:r>
      <w:r w:rsidR="00BC0787" w:rsidRPr="00BC0787">
        <w:t xml:space="preserve"> </w:t>
      </w:r>
      <w:r w:rsidRPr="00BC0787">
        <w:t>делают</w:t>
      </w:r>
      <w:r w:rsidR="00BC0787" w:rsidRPr="00BC0787">
        <w:t xml:space="preserve"> </w:t>
      </w:r>
      <w:r w:rsidRPr="00BC0787">
        <w:t>большую</w:t>
      </w:r>
      <w:r w:rsidR="00BC0787" w:rsidRPr="00BC0787">
        <w:t xml:space="preserve"> </w:t>
      </w:r>
      <w:r w:rsidRPr="00BC0787">
        <w:t>прибыль.</w:t>
      </w:r>
      <w:r w:rsidR="00BC0787" w:rsidRPr="00BC0787">
        <w:t xml:space="preserve"> </w:t>
      </w:r>
      <w:r w:rsidRPr="00BC0787">
        <w:t>Стоит</w:t>
      </w:r>
      <w:r w:rsidR="00BC0787" w:rsidRPr="00BC0787">
        <w:t xml:space="preserve"> </w:t>
      </w:r>
      <w:r w:rsidRPr="00BC0787">
        <w:t>отметить,</w:t>
      </w:r>
      <w:r w:rsidR="00BC0787" w:rsidRPr="00BC0787">
        <w:t xml:space="preserve"> </w:t>
      </w:r>
      <w:r w:rsidRPr="00BC0787">
        <w:t>что</w:t>
      </w:r>
      <w:r w:rsidR="00BC0787" w:rsidRPr="00BC0787">
        <w:t xml:space="preserve"> </w:t>
      </w:r>
      <w:r w:rsidRPr="00BC0787">
        <w:t>в</w:t>
      </w:r>
      <w:r w:rsidR="00BC0787" w:rsidRPr="00BC0787">
        <w:t xml:space="preserve"> </w:t>
      </w:r>
      <w:r w:rsidRPr="00BC0787">
        <w:t>этом</w:t>
      </w:r>
      <w:r w:rsidR="00BC0787" w:rsidRPr="00BC0787">
        <w:t xml:space="preserve"> </w:t>
      </w:r>
      <w:r w:rsidRPr="00BC0787">
        <w:t>отношении</w:t>
      </w:r>
      <w:r w:rsidR="00BC0787" w:rsidRPr="00BC0787">
        <w:t xml:space="preserve"> </w:t>
      </w:r>
      <w:r w:rsidRPr="00BC0787">
        <w:t>и</w:t>
      </w:r>
      <w:r w:rsidR="00BC0787" w:rsidRPr="00BC0787">
        <w:t xml:space="preserve"> </w:t>
      </w:r>
      <w:r w:rsidRPr="00BC0787">
        <w:t>фонды</w:t>
      </w:r>
      <w:r w:rsidR="00BC0787" w:rsidRPr="00BC0787">
        <w:t xml:space="preserve"> </w:t>
      </w:r>
      <w:r w:rsidRPr="00BC0787">
        <w:t>заинтересованы</w:t>
      </w:r>
      <w:r w:rsidR="00BC0787" w:rsidRPr="00BC0787">
        <w:t xml:space="preserve"> </w:t>
      </w:r>
      <w:r w:rsidRPr="00BC0787">
        <w:t>в</w:t>
      </w:r>
      <w:r w:rsidR="00BC0787" w:rsidRPr="00BC0787">
        <w:t xml:space="preserve"> </w:t>
      </w:r>
      <w:r w:rsidRPr="00BC0787">
        <w:t>максимальной</w:t>
      </w:r>
      <w:r w:rsidR="00BC0787" w:rsidRPr="00BC0787">
        <w:t xml:space="preserve"> </w:t>
      </w:r>
      <w:r w:rsidRPr="00BC0787">
        <w:t>доходности.</w:t>
      </w:r>
      <w:r w:rsidR="00BC0787" w:rsidRPr="00BC0787">
        <w:t xml:space="preserve"> </w:t>
      </w:r>
      <w:r w:rsidRPr="00BC0787">
        <w:t>Ведь</w:t>
      </w:r>
      <w:r w:rsidR="00BC0787" w:rsidRPr="00BC0787">
        <w:t xml:space="preserve"> </w:t>
      </w:r>
      <w:r w:rsidRPr="00BC0787">
        <w:t>чем</w:t>
      </w:r>
      <w:r w:rsidR="00BC0787" w:rsidRPr="00BC0787">
        <w:t xml:space="preserve"> </w:t>
      </w:r>
      <w:r w:rsidRPr="00BC0787">
        <w:t>она</w:t>
      </w:r>
      <w:r w:rsidR="00BC0787" w:rsidRPr="00BC0787">
        <w:t xml:space="preserve"> </w:t>
      </w:r>
      <w:r w:rsidRPr="00BC0787">
        <w:t>больше,</w:t>
      </w:r>
      <w:r w:rsidR="00BC0787" w:rsidRPr="00BC0787">
        <w:t xml:space="preserve"> </w:t>
      </w:r>
      <w:r w:rsidRPr="00BC0787">
        <w:t>тем</w:t>
      </w:r>
      <w:r w:rsidR="00BC0787" w:rsidRPr="00BC0787">
        <w:t xml:space="preserve"> </w:t>
      </w:r>
      <w:r w:rsidRPr="00BC0787">
        <w:t>это</w:t>
      </w:r>
      <w:r w:rsidR="00BC0787" w:rsidRPr="00BC0787">
        <w:t xml:space="preserve"> </w:t>
      </w:r>
      <w:r w:rsidRPr="00BC0787">
        <w:t>лучшая</w:t>
      </w:r>
      <w:r w:rsidR="00BC0787" w:rsidRPr="00BC0787">
        <w:t xml:space="preserve"> </w:t>
      </w:r>
      <w:r w:rsidRPr="00BC0787">
        <w:t>реклама,</w:t>
      </w:r>
      <w:r w:rsidR="00BC0787" w:rsidRPr="00BC0787">
        <w:t xml:space="preserve"> </w:t>
      </w:r>
      <w:r w:rsidRPr="00BC0787">
        <w:t>а</w:t>
      </w:r>
      <w:r w:rsidR="00BC0787" w:rsidRPr="00BC0787">
        <w:t xml:space="preserve"> </w:t>
      </w:r>
      <w:r w:rsidRPr="00BC0787">
        <w:t>значит</w:t>
      </w:r>
      <w:r w:rsidR="00BC0787" w:rsidRPr="00BC0787">
        <w:t xml:space="preserve"> </w:t>
      </w:r>
      <w:r w:rsidRPr="00BC0787">
        <w:t>тем</w:t>
      </w:r>
      <w:r w:rsidR="00BC0787" w:rsidRPr="00BC0787">
        <w:t xml:space="preserve"> </w:t>
      </w:r>
      <w:r w:rsidRPr="00BC0787">
        <w:t>больше</w:t>
      </w:r>
      <w:r w:rsidR="00BC0787" w:rsidRPr="00BC0787">
        <w:t xml:space="preserve"> </w:t>
      </w:r>
      <w:r w:rsidRPr="00BC0787">
        <w:t>можно</w:t>
      </w:r>
      <w:r w:rsidR="00BC0787" w:rsidRPr="00BC0787">
        <w:t xml:space="preserve"> </w:t>
      </w:r>
      <w:r w:rsidRPr="00BC0787">
        <w:t>привлечь</w:t>
      </w:r>
      <w:r w:rsidR="00BC0787" w:rsidRPr="00BC0787">
        <w:t xml:space="preserve"> </w:t>
      </w:r>
      <w:r w:rsidRPr="00BC0787">
        <w:t>клиентов.</w:t>
      </w:r>
    </w:p>
    <w:p w14:paraId="7A2E0F78" w14:textId="77777777" w:rsidR="00C14F89" w:rsidRPr="00BC0787" w:rsidRDefault="00C14F89" w:rsidP="00C14F89">
      <w:r w:rsidRPr="00BC0787">
        <w:t>А</w:t>
      </w:r>
      <w:r w:rsidR="00BC0787" w:rsidRPr="00BC0787">
        <w:t xml:space="preserve"> </w:t>
      </w:r>
      <w:r w:rsidRPr="00BC0787">
        <w:t>от</w:t>
      </w:r>
      <w:r w:rsidR="00BC0787" w:rsidRPr="00BC0787">
        <w:t xml:space="preserve"> </w:t>
      </w:r>
      <w:r w:rsidRPr="00BC0787">
        <w:t>чего</w:t>
      </w:r>
      <w:r w:rsidR="00BC0787" w:rsidRPr="00BC0787">
        <w:t xml:space="preserve"> </w:t>
      </w:r>
      <w:r w:rsidRPr="00BC0787">
        <w:t>зависит</w:t>
      </w:r>
      <w:r w:rsidR="00BC0787" w:rsidRPr="00BC0787">
        <w:t xml:space="preserve"> </w:t>
      </w:r>
      <w:r w:rsidRPr="00BC0787">
        <w:t>доходность?</w:t>
      </w:r>
    </w:p>
    <w:p w14:paraId="54146C2C" w14:textId="77777777" w:rsidR="00C14F89" w:rsidRPr="00BC0787" w:rsidRDefault="00BC0787" w:rsidP="00C14F89">
      <w:r w:rsidRPr="00BC0787">
        <w:t xml:space="preserve">    </w:t>
      </w:r>
      <w:r w:rsidR="00C14F89" w:rsidRPr="00BC0787">
        <w:t>Первое</w:t>
      </w:r>
      <w:r w:rsidRPr="00BC0787">
        <w:t xml:space="preserve"> </w:t>
      </w:r>
      <w:r w:rsidR="00C14F89" w:rsidRPr="00BC0787">
        <w:t>—</w:t>
      </w:r>
      <w:r w:rsidRPr="00BC0787">
        <w:t xml:space="preserve"> </w:t>
      </w:r>
      <w:r w:rsidR="00C14F89" w:rsidRPr="00BC0787">
        <w:t>это</w:t>
      </w:r>
      <w:r w:rsidRPr="00BC0787">
        <w:t xml:space="preserve"> </w:t>
      </w:r>
      <w:r w:rsidR="00C14F89" w:rsidRPr="00BC0787">
        <w:t>то,</w:t>
      </w:r>
      <w:r w:rsidRPr="00BC0787">
        <w:t xml:space="preserve"> </w:t>
      </w:r>
      <w:r w:rsidR="00C14F89" w:rsidRPr="00BC0787">
        <w:t>в</w:t>
      </w:r>
      <w:r w:rsidRPr="00BC0787">
        <w:t xml:space="preserve"> </w:t>
      </w:r>
      <w:r w:rsidR="00C14F89" w:rsidRPr="00BC0787">
        <w:t>какие</w:t>
      </w:r>
      <w:r w:rsidRPr="00BC0787">
        <w:t xml:space="preserve"> </w:t>
      </w:r>
      <w:r w:rsidR="00C14F89" w:rsidRPr="00BC0787">
        <w:t>активы</w:t>
      </w:r>
      <w:r w:rsidRPr="00BC0787">
        <w:t xml:space="preserve"> </w:t>
      </w:r>
      <w:r w:rsidR="00C14F89" w:rsidRPr="00BC0787">
        <w:t>вы</w:t>
      </w:r>
      <w:r w:rsidRPr="00BC0787">
        <w:t xml:space="preserve"> </w:t>
      </w:r>
      <w:r w:rsidR="00C14F89" w:rsidRPr="00BC0787">
        <w:t>инвестируете.</w:t>
      </w:r>
      <w:r w:rsidRPr="00BC0787">
        <w:t xml:space="preserve"> </w:t>
      </w:r>
      <w:r w:rsidR="00C14F89" w:rsidRPr="00BC0787">
        <w:t>У</w:t>
      </w:r>
      <w:r w:rsidRPr="00BC0787">
        <w:t xml:space="preserve"> </w:t>
      </w:r>
      <w:r w:rsidR="00C14F89" w:rsidRPr="00BC0787">
        <w:t>пенсионных</w:t>
      </w:r>
      <w:r w:rsidRPr="00BC0787">
        <w:t xml:space="preserve"> </w:t>
      </w:r>
      <w:r w:rsidR="00C14F89" w:rsidRPr="00BC0787">
        <w:t>фондов,</w:t>
      </w:r>
      <w:r w:rsidRPr="00BC0787">
        <w:t xml:space="preserve"> </w:t>
      </w:r>
      <w:r w:rsidR="00C14F89" w:rsidRPr="00BC0787">
        <w:t>как</w:t>
      </w:r>
      <w:r w:rsidRPr="00BC0787">
        <w:t xml:space="preserve"> </w:t>
      </w:r>
      <w:r w:rsidR="00C14F89" w:rsidRPr="00BC0787">
        <w:t>уже</w:t>
      </w:r>
      <w:r w:rsidRPr="00BC0787">
        <w:t xml:space="preserve"> </w:t>
      </w:r>
      <w:r w:rsidR="00C14F89" w:rsidRPr="00BC0787">
        <w:t>упоминалось,</w:t>
      </w:r>
      <w:r w:rsidRPr="00BC0787">
        <w:t xml:space="preserve"> </w:t>
      </w:r>
      <w:r w:rsidR="00C14F89" w:rsidRPr="00BC0787">
        <w:t>перечень</w:t>
      </w:r>
      <w:r w:rsidRPr="00BC0787">
        <w:t xml:space="preserve"> </w:t>
      </w:r>
      <w:r w:rsidR="00C14F89" w:rsidRPr="00BC0787">
        <w:t>инструментов,</w:t>
      </w:r>
      <w:r w:rsidRPr="00BC0787">
        <w:t xml:space="preserve"> </w:t>
      </w:r>
      <w:r w:rsidR="00C14F89" w:rsidRPr="00BC0787">
        <w:t>куда</w:t>
      </w:r>
      <w:r w:rsidRPr="00BC0787">
        <w:t xml:space="preserve"> </w:t>
      </w:r>
      <w:r w:rsidR="00C14F89" w:rsidRPr="00BC0787">
        <w:t>можно</w:t>
      </w:r>
      <w:r w:rsidRPr="00BC0787">
        <w:t xml:space="preserve"> </w:t>
      </w:r>
      <w:r w:rsidR="00C14F89" w:rsidRPr="00BC0787">
        <w:t>инвестировать,</w:t>
      </w:r>
      <w:r w:rsidRPr="00BC0787">
        <w:t xml:space="preserve"> </w:t>
      </w:r>
      <w:r w:rsidR="00C14F89" w:rsidRPr="00BC0787">
        <w:t>строго</w:t>
      </w:r>
      <w:r w:rsidRPr="00BC0787">
        <w:t xml:space="preserve"> </w:t>
      </w:r>
      <w:r w:rsidR="00C14F89" w:rsidRPr="00BC0787">
        <w:t>ограничен.</w:t>
      </w:r>
      <w:r w:rsidRPr="00BC0787">
        <w:t xml:space="preserve"> </w:t>
      </w:r>
      <w:r w:rsidR="00C14F89" w:rsidRPr="00BC0787">
        <w:t>Поэтому</w:t>
      </w:r>
      <w:r w:rsidRPr="00BC0787">
        <w:t xml:space="preserve"> </w:t>
      </w:r>
      <w:r w:rsidR="00C14F89" w:rsidRPr="00BC0787">
        <w:t>приходится</w:t>
      </w:r>
      <w:r w:rsidRPr="00BC0787">
        <w:t xml:space="preserve"> </w:t>
      </w:r>
      <w:r w:rsidR="00C14F89" w:rsidRPr="00BC0787">
        <w:t>выбирать</w:t>
      </w:r>
      <w:r w:rsidRPr="00BC0787">
        <w:t xml:space="preserve"> </w:t>
      </w:r>
      <w:r w:rsidR="00C14F89" w:rsidRPr="00BC0787">
        <w:t>из</w:t>
      </w:r>
      <w:r w:rsidRPr="00BC0787">
        <w:t xml:space="preserve"> </w:t>
      </w:r>
      <w:r w:rsidR="00C14F89" w:rsidRPr="00BC0787">
        <w:t>того,</w:t>
      </w:r>
      <w:r w:rsidRPr="00BC0787">
        <w:t xml:space="preserve"> </w:t>
      </w:r>
      <w:r w:rsidR="00C14F89" w:rsidRPr="00BC0787">
        <w:t>что</w:t>
      </w:r>
      <w:r w:rsidRPr="00BC0787">
        <w:t xml:space="preserve"> </w:t>
      </w:r>
      <w:r w:rsidR="00C14F89" w:rsidRPr="00BC0787">
        <w:t>есть,</w:t>
      </w:r>
      <w:r w:rsidRPr="00BC0787">
        <w:t xml:space="preserve"> </w:t>
      </w:r>
      <w:r w:rsidR="00C14F89" w:rsidRPr="00BC0787">
        <w:t>строго</w:t>
      </w:r>
      <w:r w:rsidRPr="00BC0787">
        <w:t xml:space="preserve"> </w:t>
      </w:r>
      <w:r w:rsidR="00C14F89" w:rsidRPr="00BC0787">
        <w:t>соблюдая</w:t>
      </w:r>
      <w:r w:rsidRPr="00BC0787">
        <w:t xml:space="preserve"> </w:t>
      </w:r>
      <w:r w:rsidR="00C14F89" w:rsidRPr="00BC0787">
        <w:t>нормативы.</w:t>
      </w:r>
    </w:p>
    <w:p w14:paraId="2E86BE4F" w14:textId="77777777" w:rsidR="00C14F89" w:rsidRPr="00BC0787" w:rsidRDefault="00BC0787" w:rsidP="00C14F89">
      <w:r w:rsidRPr="00BC0787">
        <w:t xml:space="preserve">    </w:t>
      </w:r>
      <w:r w:rsidR="00C14F89" w:rsidRPr="00BC0787">
        <w:t>Второе</w:t>
      </w:r>
      <w:r w:rsidRPr="00BC0787">
        <w:t xml:space="preserve"> </w:t>
      </w:r>
      <w:r w:rsidR="00C14F89" w:rsidRPr="00BC0787">
        <w:t>—</w:t>
      </w:r>
      <w:r w:rsidRPr="00BC0787">
        <w:t xml:space="preserve"> </w:t>
      </w:r>
      <w:r w:rsidR="00C14F89" w:rsidRPr="00BC0787">
        <w:t>это</w:t>
      </w:r>
      <w:r w:rsidRPr="00BC0787">
        <w:t xml:space="preserve"> </w:t>
      </w:r>
      <w:r w:rsidR="00C14F89" w:rsidRPr="00BC0787">
        <w:t>управляющие</w:t>
      </w:r>
      <w:r w:rsidRPr="00BC0787">
        <w:t xml:space="preserve"> </w:t>
      </w:r>
      <w:r w:rsidR="00C14F89" w:rsidRPr="00BC0787">
        <w:t>компании.</w:t>
      </w:r>
      <w:r w:rsidRPr="00BC0787">
        <w:t xml:space="preserve"> </w:t>
      </w:r>
      <w:r w:rsidR="00C14F89" w:rsidRPr="00BC0787">
        <w:t>Не</w:t>
      </w:r>
      <w:r w:rsidRPr="00BC0787">
        <w:t xml:space="preserve"> </w:t>
      </w:r>
      <w:r w:rsidR="00C14F89" w:rsidRPr="00BC0787">
        <w:t>секрет,</w:t>
      </w:r>
      <w:r w:rsidRPr="00BC0787">
        <w:t xml:space="preserve"> </w:t>
      </w:r>
      <w:r w:rsidR="00C14F89" w:rsidRPr="00BC0787">
        <w:t>что</w:t>
      </w:r>
      <w:r w:rsidRPr="00BC0787">
        <w:t xml:space="preserve"> </w:t>
      </w:r>
      <w:r w:rsidR="00C14F89" w:rsidRPr="00BC0787">
        <w:t>именно</w:t>
      </w:r>
      <w:r w:rsidRPr="00BC0787">
        <w:t xml:space="preserve"> </w:t>
      </w:r>
      <w:r w:rsidR="00C14F89" w:rsidRPr="00BC0787">
        <w:t>УК</w:t>
      </w:r>
      <w:r w:rsidRPr="00BC0787">
        <w:t xml:space="preserve"> </w:t>
      </w:r>
      <w:r w:rsidR="00C14F89" w:rsidRPr="00BC0787">
        <w:t>осуществляют</w:t>
      </w:r>
      <w:r w:rsidRPr="00BC0787">
        <w:t xml:space="preserve"> </w:t>
      </w:r>
      <w:r w:rsidR="00C14F89" w:rsidRPr="00BC0787">
        <w:t>вложения</w:t>
      </w:r>
      <w:r w:rsidRPr="00BC0787">
        <w:t xml:space="preserve"> </w:t>
      </w:r>
      <w:r w:rsidR="00C14F89" w:rsidRPr="00BC0787">
        <w:t>за</w:t>
      </w:r>
      <w:r w:rsidRPr="00BC0787">
        <w:t xml:space="preserve"> </w:t>
      </w:r>
      <w:r w:rsidR="00C14F89" w:rsidRPr="00BC0787">
        <w:t>пенсионные</w:t>
      </w:r>
      <w:r w:rsidRPr="00BC0787">
        <w:t xml:space="preserve"> </w:t>
      </w:r>
      <w:r w:rsidR="00C14F89" w:rsidRPr="00BC0787">
        <w:t>фонды.</w:t>
      </w:r>
      <w:r w:rsidRPr="00BC0787">
        <w:t xml:space="preserve"> </w:t>
      </w:r>
      <w:r w:rsidR="00C14F89" w:rsidRPr="00BC0787">
        <w:t>Поэтому</w:t>
      </w:r>
      <w:r w:rsidRPr="00BC0787">
        <w:t xml:space="preserve"> </w:t>
      </w:r>
      <w:r w:rsidR="00C14F89" w:rsidRPr="00BC0787">
        <w:t>выбор</w:t>
      </w:r>
      <w:r w:rsidRPr="00BC0787">
        <w:t xml:space="preserve"> </w:t>
      </w:r>
      <w:r w:rsidR="00C14F89" w:rsidRPr="00BC0787">
        <w:t>того</w:t>
      </w:r>
      <w:r w:rsidRPr="00BC0787">
        <w:t xml:space="preserve"> </w:t>
      </w:r>
      <w:r w:rsidR="00C14F89" w:rsidRPr="00BC0787">
        <w:t>или</w:t>
      </w:r>
      <w:r w:rsidRPr="00BC0787">
        <w:t xml:space="preserve"> </w:t>
      </w:r>
      <w:r w:rsidR="00C14F89" w:rsidRPr="00BC0787">
        <w:t>иного</w:t>
      </w:r>
      <w:r w:rsidRPr="00BC0787">
        <w:t xml:space="preserve"> </w:t>
      </w:r>
      <w:r w:rsidR="00C14F89" w:rsidRPr="00BC0787">
        <w:t>инвестора</w:t>
      </w:r>
      <w:r w:rsidRPr="00BC0787">
        <w:t xml:space="preserve"> </w:t>
      </w:r>
      <w:r w:rsidR="00C14F89" w:rsidRPr="00BC0787">
        <w:t>играет</w:t>
      </w:r>
      <w:r w:rsidRPr="00BC0787">
        <w:t xml:space="preserve"> </w:t>
      </w:r>
      <w:r w:rsidR="00C14F89" w:rsidRPr="00BC0787">
        <w:t>важную</w:t>
      </w:r>
      <w:r w:rsidRPr="00BC0787">
        <w:t xml:space="preserve"> </w:t>
      </w:r>
      <w:r w:rsidR="00C14F89" w:rsidRPr="00BC0787">
        <w:t>роль.</w:t>
      </w:r>
    </w:p>
    <w:p w14:paraId="023FACE0" w14:textId="77777777" w:rsidR="00C14F89" w:rsidRPr="00BC0787" w:rsidRDefault="00BC0787" w:rsidP="00C14F89">
      <w:r w:rsidRPr="00BC0787">
        <w:t xml:space="preserve">    </w:t>
      </w:r>
      <w:r w:rsidR="00C14F89" w:rsidRPr="00BC0787">
        <w:t>Третье</w:t>
      </w:r>
      <w:r w:rsidRPr="00BC0787">
        <w:t xml:space="preserve"> </w:t>
      </w:r>
      <w:r w:rsidR="00C14F89" w:rsidRPr="00BC0787">
        <w:t>—</w:t>
      </w:r>
      <w:r w:rsidRPr="00BC0787">
        <w:t xml:space="preserve"> </w:t>
      </w:r>
      <w:r w:rsidR="00C14F89" w:rsidRPr="00BC0787">
        <w:t>компетентность</w:t>
      </w:r>
      <w:r w:rsidRPr="00BC0787">
        <w:t xml:space="preserve"> </w:t>
      </w:r>
      <w:r w:rsidR="00C14F89" w:rsidRPr="00BC0787">
        <w:t>людей.</w:t>
      </w:r>
      <w:r w:rsidRPr="00BC0787">
        <w:t xml:space="preserve"> </w:t>
      </w:r>
      <w:r w:rsidR="00C14F89" w:rsidRPr="00BC0787">
        <w:t>Какая</w:t>
      </w:r>
      <w:r w:rsidRPr="00BC0787">
        <w:t xml:space="preserve"> </w:t>
      </w:r>
      <w:r w:rsidR="00C14F89" w:rsidRPr="00BC0787">
        <w:t>бы</w:t>
      </w:r>
      <w:r w:rsidRPr="00BC0787">
        <w:t xml:space="preserve"> </w:t>
      </w:r>
      <w:r w:rsidR="00C14F89" w:rsidRPr="00BC0787">
        <w:t>управляющая</w:t>
      </w:r>
      <w:r w:rsidRPr="00BC0787">
        <w:t xml:space="preserve"> </w:t>
      </w:r>
      <w:r w:rsidR="00C14F89" w:rsidRPr="00BC0787">
        <w:t>компания</w:t>
      </w:r>
      <w:r w:rsidRPr="00BC0787">
        <w:t xml:space="preserve"> </w:t>
      </w:r>
      <w:r w:rsidR="00C14F89" w:rsidRPr="00BC0787">
        <w:t>ни</w:t>
      </w:r>
      <w:r w:rsidRPr="00BC0787">
        <w:t xml:space="preserve"> </w:t>
      </w:r>
      <w:r w:rsidR="00C14F89" w:rsidRPr="00BC0787">
        <w:t>была</w:t>
      </w:r>
      <w:r w:rsidRPr="00BC0787">
        <w:t xml:space="preserve"> </w:t>
      </w:r>
      <w:r w:rsidR="00C14F89" w:rsidRPr="00BC0787">
        <w:t>партнером</w:t>
      </w:r>
      <w:r w:rsidRPr="00BC0787">
        <w:t xml:space="preserve"> </w:t>
      </w:r>
      <w:r w:rsidR="00C14F89" w:rsidRPr="00BC0787">
        <w:t>фонда,</w:t>
      </w:r>
      <w:r w:rsidRPr="00BC0787">
        <w:t xml:space="preserve"> </w:t>
      </w:r>
      <w:r w:rsidR="00C14F89" w:rsidRPr="00BC0787">
        <w:t>все</w:t>
      </w:r>
      <w:r w:rsidRPr="00BC0787">
        <w:t xml:space="preserve"> </w:t>
      </w:r>
      <w:r w:rsidR="00C14F89" w:rsidRPr="00BC0787">
        <w:t>решают</w:t>
      </w:r>
      <w:r w:rsidRPr="00BC0787">
        <w:t xml:space="preserve"> </w:t>
      </w:r>
      <w:r w:rsidR="00C14F89" w:rsidRPr="00BC0787">
        <w:t>кадры.</w:t>
      </w:r>
      <w:r w:rsidRPr="00BC0787">
        <w:t xml:space="preserve"> </w:t>
      </w:r>
      <w:r w:rsidR="00C14F89" w:rsidRPr="00BC0787">
        <w:t>Нет</w:t>
      </w:r>
      <w:r w:rsidRPr="00BC0787">
        <w:t xml:space="preserve"> </w:t>
      </w:r>
      <w:r w:rsidR="00C14F89" w:rsidRPr="00BC0787">
        <w:t>никакой</w:t>
      </w:r>
      <w:r w:rsidRPr="00BC0787">
        <w:t xml:space="preserve"> </w:t>
      </w:r>
      <w:r w:rsidR="00C14F89" w:rsidRPr="00BC0787">
        <w:t>разницы</w:t>
      </w:r>
      <w:r w:rsidRPr="00BC0787">
        <w:t xml:space="preserve"> </w:t>
      </w:r>
      <w:r w:rsidR="00C14F89" w:rsidRPr="00BC0787">
        <w:t>в</w:t>
      </w:r>
      <w:r w:rsidRPr="00BC0787">
        <w:t xml:space="preserve"> </w:t>
      </w:r>
      <w:r w:rsidR="00C14F89" w:rsidRPr="00BC0787">
        <w:t>том,</w:t>
      </w:r>
      <w:r w:rsidRPr="00BC0787">
        <w:t xml:space="preserve"> </w:t>
      </w:r>
      <w:r w:rsidR="00C14F89" w:rsidRPr="00BC0787">
        <w:t>что</w:t>
      </w:r>
      <w:r w:rsidRPr="00BC0787">
        <w:t xml:space="preserve"> </w:t>
      </w:r>
      <w:r w:rsidR="00C14F89" w:rsidRPr="00BC0787">
        <w:t>вы</w:t>
      </w:r>
      <w:r w:rsidRPr="00BC0787">
        <w:t xml:space="preserve"> </w:t>
      </w:r>
      <w:r w:rsidR="00C14F89" w:rsidRPr="00BC0787">
        <w:t>будете</w:t>
      </w:r>
      <w:r w:rsidRPr="00BC0787">
        <w:t xml:space="preserve"> </w:t>
      </w:r>
      <w:r w:rsidR="00C14F89" w:rsidRPr="00BC0787">
        <w:t>сотрудничать</w:t>
      </w:r>
      <w:r w:rsidRPr="00BC0787">
        <w:t xml:space="preserve"> </w:t>
      </w:r>
      <w:r w:rsidR="00C14F89" w:rsidRPr="00BC0787">
        <w:t>с</w:t>
      </w:r>
      <w:r w:rsidRPr="00BC0787">
        <w:t xml:space="preserve"> </w:t>
      </w:r>
      <w:r w:rsidR="00C14F89" w:rsidRPr="00BC0787">
        <w:t>УК</w:t>
      </w:r>
      <w:r w:rsidRPr="00BC0787">
        <w:t xml:space="preserve"> </w:t>
      </w:r>
      <w:r w:rsidR="00C14F89" w:rsidRPr="00BC0787">
        <w:t>с</w:t>
      </w:r>
      <w:r w:rsidRPr="00BC0787">
        <w:t xml:space="preserve"> </w:t>
      </w:r>
      <w:r w:rsidR="00C14F89" w:rsidRPr="00BC0787">
        <w:t>названием</w:t>
      </w:r>
      <w:r w:rsidRPr="00BC0787">
        <w:t xml:space="preserve"> «</w:t>
      </w:r>
      <w:r w:rsidR="00C14F89" w:rsidRPr="00BC0787">
        <w:t>Ромашка</w:t>
      </w:r>
      <w:r w:rsidRPr="00BC0787">
        <w:t xml:space="preserve">» </w:t>
      </w:r>
      <w:r w:rsidR="00C14F89" w:rsidRPr="00BC0787">
        <w:t>или</w:t>
      </w:r>
      <w:r w:rsidRPr="00BC0787">
        <w:t xml:space="preserve"> «</w:t>
      </w:r>
      <w:r w:rsidR="00C14F89" w:rsidRPr="00BC0787">
        <w:t>Гвоздика</w:t>
      </w:r>
      <w:r w:rsidRPr="00BC0787">
        <w:t>»</w:t>
      </w:r>
      <w:r w:rsidR="00C14F89" w:rsidRPr="00BC0787">
        <w:t>.</w:t>
      </w:r>
      <w:r w:rsidRPr="00BC0787">
        <w:t xml:space="preserve"> </w:t>
      </w:r>
      <w:r w:rsidR="00C14F89" w:rsidRPr="00BC0787">
        <w:t>Решающее</w:t>
      </w:r>
      <w:r w:rsidRPr="00BC0787">
        <w:t xml:space="preserve"> </w:t>
      </w:r>
      <w:r w:rsidR="00C14F89" w:rsidRPr="00BC0787">
        <w:t>значение</w:t>
      </w:r>
      <w:r w:rsidRPr="00BC0787">
        <w:t xml:space="preserve"> </w:t>
      </w:r>
      <w:r w:rsidR="00C14F89" w:rsidRPr="00BC0787">
        <w:t>будет</w:t>
      </w:r>
      <w:r w:rsidRPr="00BC0787">
        <w:t xml:space="preserve"> </w:t>
      </w:r>
      <w:r w:rsidR="00C14F89" w:rsidRPr="00BC0787">
        <w:t>иметь</w:t>
      </w:r>
      <w:r w:rsidRPr="00BC0787">
        <w:t xml:space="preserve"> </w:t>
      </w:r>
      <w:r w:rsidR="00C14F89" w:rsidRPr="00BC0787">
        <w:t>то,</w:t>
      </w:r>
      <w:r w:rsidRPr="00BC0787">
        <w:t xml:space="preserve"> </w:t>
      </w:r>
      <w:r w:rsidR="00C14F89" w:rsidRPr="00BC0787">
        <w:t>кто</w:t>
      </w:r>
      <w:r w:rsidRPr="00BC0787">
        <w:t xml:space="preserve"> </w:t>
      </w:r>
      <w:r w:rsidR="00C14F89" w:rsidRPr="00BC0787">
        <w:t>там</w:t>
      </w:r>
      <w:r w:rsidRPr="00BC0787">
        <w:t xml:space="preserve"> </w:t>
      </w:r>
      <w:r w:rsidR="00C14F89" w:rsidRPr="00BC0787">
        <w:t>работает.</w:t>
      </w:r>
      <w:r w:rsidRPr="00BC0787">
        <w:t xml:space="preserve"> </w:t>
      </w:r>
      <w:r w:rsidR="00C14F89" w:rsidRPr="00BC0787">
        <w:t>Так,</w:t>
      </w:r>
      <w:r w:rsidRPr="00BC0787">
        <w:t xml:space="preserve"> </w:t>
      </w:r>
      <w:r w:rsidR="00C14F89" w:rsidRPr="00BC0787">
        <w:t>в</w:t>
      </w:r>
      <w:r w:rsidRPr="00BC0787">
        <w:t xml:space="preserve"> </w:t>
      </w:r>
      <w:r w:rsidR="00C14F89" w:rsidRPr="00BC0787">
        <w:t>одной</w:t>
      </w:r>
      <w:r w:rsidRPr="00BC0787">
        <w:t xml:space="preserve"> </w:t>
      </w:r>
      <w:r w:rsidR="00C14F89" w:rsidRPr="00BC0787">
        <w:t>компании</w:t>
      </w:r>
      <w:r w:rsidRPr="00BC0787">
        <w:t xml:space="preserve"> </w:t>
      </w:r>
      <w:r w:rsidR="00C14F89" w:rsidRPr="00BC0787">
        <w:t>могут</w:t>
      </w:r>
      <w:r w:rsidRPr="00BC0787">
        <w:t xml:space="preserve"> </w:t>
      </w:r>
      <w:r w:rsidR="00C14F89" w:rsidRPr="00BC0787">
        <w:t>быть</w:t>
      </w:r>
      <w:r w:rsidRPr="00BC0787">
        <w:t xml:space="preserve"> </w:t>
      </w:r>
      <w:r w:rsidR="00C14F89" w:rsidRPr="00BC0787">
        <w:t>профессионалы,</w:t>
      </w:r>
      <w:r w:rsidRPr="00BC0787">
        <w:t xml:space="preserve"> </w:t>
      </w:r>
      <w:r w:rsidR="00C14F89" w:rsidRPr="00BC0787">
        <w:t>имеющие</w:t>
      </w:r>
      <w:r w:rsidRPr="00BC0787">
        <w:t xml:space="preserve"> </w:t>
      </w:r>
      <w:r w:rsidR="00C14F89" w:rsidRPr="00BC0787">
        <w:t>высшее</w:t>
      </w:r>
      <w:r w:rsidRPr="00BC0787">
        <w:t xml:space="preserve"> </w:t>
      </w:r>
      <w:r w:rsidR="00C14F89" w:rsidRPr="00BC0787">
        <w:t>образование,</w:t>
      </w:r>
      <w:r w:rsidRPr="00BC0787">
        <w:t xml:space="preserve"> </w:t>
      </w:r>
      <w:r w:rsidR="00C14F89" w:rsidRPr="00BC0787">
        <w:t>прошедшие</w:t>
      </w:r>
      <w:r w:rsidRPr="00BC0787">
        <w:t xml:space="preserve"> </w:t>
      </w:r>
      <w:r w:rsidR="00C14F89" w:rsidRPr="00BC0787">
        <w:t>кучу</w:t>
      </w:r>
      <w:r w:rsidRPr="00BC0787">
        <w:t xml:space="preserve"> </w:t>
      </w:r>
      <w:r w:rsidR="00C14F89" w:rsidRPr="00BC0787">
        <w:t>специальных</w:t>
      </w:r>
      <w:r w:rsidRPr="00BC0787">
        <w:t xml:space="preserve"> </w:t>
      </w:r>
      <w:r w:rsidR="00C14F89" w:rsidRPr="00BC0787">
        <w:t>курсов,</w:t>
      </w:r>
      <w:r w:rsidRPr="00BC0787">
        <w:t xml:space="preserve"> </w:t>
      </w:r>
      <w:r w:rsidR="00C14F89" w:rsidRPr="00BC0787">
        <w:t>а</w:t>
      </w:r>
      <w:r w:rsidRPr="00BC0787">
        <w:t xml:space="preserve"> </w:t>
      </w:r>
      <w:r w:rsidR="00C14F89" w:rsidRPr="00BC0787">
        <w:t>в</w:t>
      </w:r>
      <w:r w:rsidRPr="00BC0787">
        <w:t xml:space="preserve"> </w:t>
      </w:r>
      <w:r w:rsidR="00C14F89" w:rsidRPr="00BC0787">
        <w:t>другой</w:t>
      </w:r>
      <w:r w:rsidRPr="00BC0787">
        <w:t xml:space="preserve"> </w:t>
      </w:r>
      <w:r w:rsidR="00C14F89" w:rsidRPr="00BC0787">
        <w:t>просто</w:t>
      </w:r>
      <w:r w:rsidRPr="00BC0787">
        <w:t xml:space="preserve"> </w:t>
      </w:r>
      <w:r w:rsidR="00C14F89" w:rsidRPr="00BC0787">
        <w:t>ребята</w:t>
      </w:r>
      <w:r w:rsidRPr="00BC0787">
        <w:t xml:space="preserve"> </w:t>
      </w:r>
      <w:r w:rsidR="00C14F89" w:rsidRPr="00BC0787">
        <w:t>с</w:t>
      </w:r>
      <w:r w:rsidRPr="00BC0787">
        <w:t xml:space="preserve"> </w:t>
      </w:r>
      <w:r w:rsidR="00C14F89" w:rsidRPr="00BC0787">
        <w:t>улицы,</w:t>
      </w:r>
      <w:r w:rsidRPr="00BC0787">
        <w:t xml:space="preserve"> </w:t>
      </w:r>
      <w:r w:rsidR="00C14F89" w:rsidRPr="00BC0787">
        <w:t>которые</w:t>
      </w:r>
      <w:r w:rsidRPr="00BC0787">
        <w:t xml:space="preserve"> </w:t>
      </w:r>
      <w:r w:rsidR="00C14F89" w:rsidRPr="00BC0787">
        <w:t>умеют</w:t>
      </w:r>
      <w:r w:rsidRPr="00BC0787">
        <w:t xml:space="preserve"> </w:t>
      </w:r>
      <w:r w:rsidR="00C14F89" w:rsidRPr="00BC0787">
        <w:t>себя</w:t>
      </w:r>
      <w:r w:rsidRPr="00BC0787">
        <w:t xml:space="preserve"> </w:t>
      </w:r>
      <w:r w:rsidR="00C14F89" w:rsidRPr="00BC0787">
        <w:t>продать,</w:t>
      </w:r>
      <w:r w:rsidRPr="00BC0787">
        <w:t xml:space="preserve"> </w:t>
      </w:r>
      <w:r w:rsidR="00C14F89" w:rsidRPr="00BC0787">
        <w:t>но</w:t>
      </w:r>
      <w:r w:rsidRPr="00BC0787">
        <w:t xml:space="preserve"> </w:t>
      </w:r>
      <w:r w:rsidR="00C14F89" w:rsidRPr="00BC0787">
        <w:t>ничего</w:t>
      </w:r>
      <w:r w:rsidRPr="00BC0787">
        <w:t xml:space="preserve"> </w:t>
      </w:r>
      <w:r w:rsidR="00C14F89" w:rsidRPr="00BC0787">
        <w:t>толком</w:t>
      </w:r>
      <w:r w:rsidRPr="00BC0787">
        <w:t xml:space="preserve"> </w:t>
      </w:r>
      <w:r w:rsidR="00C14F89" w:rsidRPr="00BC0787">
        <w:t>не</w:t>
      </w:r>
      <w:r w:rsidRPr="00BC0787">
        <w:t xml:space="preserve"> </w:t>
      </w:r>
      <w:r w:rsidR="00C14F89" w:rsidRPr="00BC0787">
        <w:t>смыслят</w:t>
      </w:r>
      <w:r w:rsidRPr="00BC0787">
        <w:t xml:space="preserve"> </w:t>
      </w:r>
      <w:r w:rsidR="00C14F89" w:rsidRPr="00BC0787">
        <w:t>в</w:t>
      </w:r>
      <w:r w:rsidRPr="00BC0787">
        <w:t xml:space="preserve"> </w:t>
      </w:r>
      <w:r w:rsidR="00C14F89" w:rsidRPr="00BC0787">
        <w:t>инвестиции.</w:t>
      </w:r>
      <w:r w:rsidRPr="00BC0787">
        <w:t xml:space="preserve"> </w:t>
      </w:r>
      <w:r w:rsidR="00C14F89" w:rsidRPr="00BC0787">
        <w:t>Естественно,</w:t>
      </w:r>
      <w:r w:rsidRPr="00BC0787">
        <w:t xml:space="preserve"> </w:t>
      </w:r>
      <w:r w:rsidR="00C14F89" w:rsidRPr="00BC0787">
        <w:t>что</w:t>
      </w:r>
      <w:r w:rsidRPr="00BC0787">
        <w:t xml:space="preserve"> </w:t>
      </w:r>
      <w:r w:rsidR="00C14F89" w:rsidRPr="00BC0787">
        <w:t>у</w:t>
      </w:r>
      <w:r w:rsidRPr="00BC0787">
        <w:t xml:space="preserve"> </w:t>
      </w:r>
      <w:r w:rsidR="00C14F89" w:rsidRPr="00BC0787">
        <w:t>первых</w:t>
      </w:r>
      <w:r w:rsidRPr="00BC0787">
        <w:t xml:space="preserve"> </w:t>
      </w:r>
      <w:r w:rsidR="00C14F89" w:rsidRPr="00BC0787">
        <w:t>будут</w:t>
      </w:r>
      <w:r w:rsidRPr="00BC0787">
        <w:t xml:space="preserve"> </w:t>
      </w:r>
      <w:r w:rsidR="00C14F89" w:rsidRPr="00BC0787">
        <w:t>выше</w:t>
      </w:r>
      <w:r w:rsidRPr="00BC0787">
        <w:t xml:space="preserve"> </w:t>
      </w:r>
      <w:r w:rsidR="00C14F89" w:rsidRPr="00BC0787">
        <w:t>шансы</w:t>
      </w:r>
      <w:r w:rsidRPr="00BC0787">
        <w:t xml:space="preserve"> </w:t>
      </w:r>
      <w:r w:rsidR="00C14F89" w:rsidRPr="00BC0787">
        <w:t>на</w:t>
      </w:r>
      <w:r w:rsidRPr="00BC0787">
        <w:t xml:space="preserve"> </w:t>
      </w:r>
      <w:r w:rsidR="00C14F89" w:rsidRPr="00BC0787">
        <w:t>высокий</w:t>
      </w:r>
      <w:r w:rsidRPr="00BC0787">
        <w:t xml:space="preserve"> </w:t>
      </w:r>
      <w:r w:rsidR="00C14F89" w:rsidRPr="00BC0787">
        <w:t>результат,</w:t>
      </w:r>
      <w:r w:rsidRPr="00BC0787">
        <w:t xml:space="preserve"> </w:t>
      </w:r>
      <w:r w:rsidR="00C14F89" w:rsidRPr="00BC0787">
        <w:t>чем</w:t>
      </w:r>
      <w:r w:rsidRPr="00BC0787">
        <w:t xml:space="preserve"> </w:t>
      </w:r>
      <w:r w:rsidR="00C14F89" w:rsidRPr="00BC0787">
        <w:t>у</w:t>
      </w:r>
      <w:r w:rsidRPr="00BC0787">
        <w:t xml:space="preserve"> </w:t>
      </w:r>
      <w:r w:rsidR="00C14F89" w:rsidRPr="00BC0787">
        <w:t>вторых.</w:t>
      </w:r>
    </w:p>
    <w:p w14:paraId="5FD7CE7C" w14:textId="77777777" w:rsidR="00C14F89" w:rsidRPr="00BC0787" w:rsidRDefault="00BC0787" w:rsidP="00C14F89">
      <w:r w:rsidRPr="00BC0787">
        <w:t xml:space="preserve">    </w:t>
      </w:r>
      <w:r w:rsidR="00C14F89" w:rsidRPr="00BC0787">
        <w:t>Четвертое</w:t>
      </w:r>
      <w:r w:rsidRPr="00BC0787">
        <w:t xml:space="preserve"> </w:t>
      </w:r>
      <w:r w:rsidR="00C14F89" w:rsidRPr="00BC0787">
        <w:t>—</w:t>
      </w:r>
      <w:r w:rsidRPr="00BC0787">
        <w:t xml:space="preserve"> </w:t>
      </w:r>
      <w:r w:rsidR="00C14F89" w:rsidRPr="00BC0787">
        <w:t>практическая</w:t>
      </w:r>
      <w:r w:rsidRPr="00BC0787">
        <w:t xml:space="preserve"> </w:t>
      </w:r>
      <w:r w:rsidR="00C14F89" w:rsidRPr="00BC0787">
        <w:t>хватка</w:t>
      </w:r>
      <w:r w:rsidRPr="00BC0787">
        <w:t xml:space="preserve"> </w:t>
      </w:r>
      <w:r w:rsidR="00C14F89" w:rsidRPr="00BC0787">
        <w:t>инвесторов.</w:t>
      </w:r>
      <w:r w:rsidRPr="00BC0787">
        <w:t xml:space="preserve"> </w:t>
      </w:r>
      <w:r w:rsidR="00C14F89" w:rsidRPr="00BC0787">
        <w:t>Компетентность</w:t>
      </w:r>
      <w:r w:rsidRPr="00BC0787">
        <w:t xml:space="preserve"> </w:t>
      </w:r>
      <w:r w:rsidR="00C14F89" w:rsidRPr="00BC0787">
        <w:t>—</w:t>
      </w:r>
      <w:r w:rsidRPr="00BC0787">
        <w:t xml:space="preserve"> </w:t>
      </w:r>
      <w:r w:rsidR="00C14F89" w:rsidRPr="00BC0787">
        <w:t>это</w:t>
      </w:r>
      <w:r w:rsidRPr="00BC0787">
        <w:t xml:space="preserve"> </w:t>
      </w:r>
      <w:r w:rsidR="00C14F89" w:rsidRPr="00BC0787">
        <w:t>хорошо,</w:t>
      </w:r>
      <w:r w:rsidRPr="00BC0787">
        <w:t xml:space="preserve"> </w:t>
      </w:r>
      <w:r w:rsidR="00C14F89" w:rsidRPr="00BC0787">
        <w:t>но</w:t>
      </w:r>
      <w:r w:rsidRPr="00BC0787">
        <w:t xml:space="preserve"> </w:t>
      </w:r>
      <w:r w:rsidR="00C14F89" w:rsidRPr="00BC0787">
        <w:t>нужно</w:t>
      </w:r>
      <w:r w:rsidRPr="00BC0787">
        <w:t xml:space="preserve"> </w:t>
      </w:r>
      <w:r w:rsidR="00C14F89" w:rsidRPr="00BC0787">
        <w:t>ее</w:t>
      </w:r>
      <w:r w:rsidRPr="00BC0787">
        <w:t xml:space="preserve"> </w:t>
      </w:r>
      <w:r w:rsidR="00C14F89" w:rsidRPr="00BC0787">
        <w:t>еще</w:t>
      </w:r>
      <w:r w:rsidRPr="00BC0787">
        <w:t xml:space="preserve"> </w:t>
      </w:r>
      <w:r w:rsidR="00C14F89" w:rsidRPr="00BC0787">
        <w:t>и</w:t>
      </w:r>
      <w:r w:rsidRPr="00BC0787">
        <w:t xml:space="preserve"> </w:t>
      </w:r>
      <w:r w:rsidR="00C14F89" w:rsidRPr="00BC0787">
        <w:t>реализовать</w:t>
      </w:r>
      <w:r w:rsidRPr="00BC0787">
        <w:t xml:space="preserve"> </w:t>
      </w:r>
      <w:r w:rsidR="00C14F89" w:rsidRPr="00BC0787">
        <w:t>на</w:t>
      </w:r>
      <w:r w:rsidRPr="00BC0787">
        <w:t xml:space="preserve"> </w:t>
      </w:r>
      <w:r w:rsidR="00C14F89" w:rsidRPr="00BC0787">
        <w:t>практике.</w:t>
      </w:r>
      <w:r w:rsidRPr="00BC0787">
        <w:t xml:space="preserve"> </w:t>
      </w:r>
      <w:r w:rsidR="00C14F89" w:rsidRPr="00BC0787">
        <w:t>Хороший</w:t>
      </w:r>
      <w:r w:rsidRPr="00BC0787">
        <w:t xml:space="preserve"> </w:t>
      </w:r>
      <w:r w:rsidR="00C14F89" w:rsidRPr="00BC0787">
        <w:t>инвестор</w:t>
      </w:r>
      <w:r w:rsidRPr="00BC0787">
        <w:t xml:space="preserve"> </w:t>
      </w:r>
      <w:r w:rsidR="00C14F89" w:rsidRPr="00BC0787">
        <w:t>—</w:t>
      </w:r>
      <w:r w:rsidRPr="00BC0787">
        <w:t xml:space="preserve"> </w:t>
      </w:r>
      <w:r w:rsidR="00C14F89" w:rsidRPr="00BC0787">
        <w:t>не</w:t>
      </w:r>
      <w:r w:rsidRPr="00BC0787">
        <w:t xml:space="preserve"> </w:t>
      </w:r>
      <w:r w:rsidR="00C14F89" w:rsidRPr="00BC0787">
        <w:t>тот,</w:t>
      </w:r>
      <w:r w:rsidRPr="00BC0787">
        <w:t xml:space="preserve"> </w:t>
      </w:r>
      <w:r w:rsidR="00C14F89" w:rsidRPr="00BC0787">
        <w:t>который</w:t>
      </w:r>
      <w:r w:rsidRPr="00BC0787">
        <w:t xml:space="preserve"> </w:t>
      </w:r>
      <w:r w:rsidR="00C14F89" w:rsidRPr="00BC0787">
        <w:t>перечитал</w:t>
      </w:r>
      <w:r w:rsidRPr="00BC0787">
        <w:t xml:space="preserve"> </w:t>
      </w:r>
      <w:r w:rsidR="00C14F89" w:rsidRPr="00BC0787">
        <w:t>все</w:t>
      </w:r>
      <w:r w:rsidRPr="00BC0787">
        <w:t xml:space="preserve"> </w:t>
      </w:r>
      <w:r w:rsidR="00C14F89" w:rsidRPr="00BC0787">
        <w:t>книги</w:t>
      </w:r>
      <w:r w:rsidRPr="00BC0787">
        <w:t xml:space="preserve"> </w:t>
      </w:r>
      <w:r w:rsidR="00C14F89" w:rsidRPr="00BC0787">
        <w:t>мира,</w:t>
      </w:r>
      <w:r w:rsidRPr="00BC0787">
        <w:t xml:space="preserve"> </w:t>
      </w:r>
      <w:r w:rsidR="00C14F89" w:rsidRPr="00BC0787">
        <w:t>и</w:t>
      </w:r>
      <w:r w:rsidRPr="00BC0787">
        <w:t xml:space="preserve"> </w:t>
      </w:r>
      <w:r w:rsidR="00C14F89" w:rsidRPr="00BC0787">
        <w:t>не</w:t>
      </w:r>
      <w:r w:rsidRPr="00BC0787">
        <w:t xml:space="preserve"> </w:t>
      </w:r>
      <w:r w:rsidR="00C14F89" w:rsidRPr="00BC0787">
        <w:t>тот,</w:t>
      </w:r>
      <w:r w:rsidRPr="00BC0787">
        <w:t xml:space="preserve"> </w:t>
      </w:r>
      <w:r w:rsidR="00C14F89" w:rsidRPr="00BC0787">
        <w:t>который</w:t>
      </w:r>
      <w:r w:rsidRPr="00BC0787">
        <w:t xml:space="preserve"> </w:t>
      </w:r>
      <w:r w:rsidR="00C14F89" w:rsidRPr="00BC0787">
        <w:t>имеет</w:t>
      </w:r>
      <w:r w:rsidRPr="00BC0787">
        <w:t xml:space="preserve"> </w:t>
      </w:r>
      <w:r w:rsidR="00C14F89" w:rsidRPr="00BC0787">
        <w:t>всевозможные</w:t>
      </w:r>
      <w:r w:rsidRPr="00BC0787">
        <w:t xml:space="preserve"> </w:t>
      </w:r>
      <w:r w:rsidR="00C14F89" w:rsidRPr="00BC0787">
        <w:t>сертификаты,</w:t>
      </w:r>
      <w:r w:rsidRPr="00BC0787">
        <w:t xml:space="preserve"> </w:t>
      </w:r>
      <w:r w:rsidR="00C14F89" w:rsidRPr="00BC0787">
        <w:t>а</w:t>
      </w:r>
      <w:r w:rsidRPr="00BC0787">
        <w:t xml:space="preserve"> </w:t>
      </w:r>
      <w:r w:rsidR="00C14F89" w:rsidRPr="00BC0787">
        <w:t>тот,</w:t>
      </w:r>
      <w:r w:rsidRPr="00BC0787">
        <w:t xml:space="preserve"> </w:t>
      </w:r>
      <w:r w:rsidR="00C14F89" w:rsidRPr="00BC0787">
        <w:t>кто</w:t>
      </w:r>
      <w:r w:rsidRPr="00BC0787">
        <w:t xml:space="preserve"> </w:t>
      </w:r>
      <w:r w:rsidR="00C14F89" w:rsidRPr="00BC0787">
        <w:t>знает,</w:t>
      </w:r>
      <w:r w:rsidRPr="00BC0787">
        <w:t xml:space="preserve"> </w:t>
      </w:r>
      <w:r w:rsidR="00C14F89" w:rsidRPr="00BC0787">
        <w:t>куда</w:t>
      </w:r>
      <w:r w:rsidRPr="00BC0787">
        <w:t xml:space="preserve"> </w:t>
      </w:r>
      <w:r w:rsidR="00C14F89" w:rsidRPr="00BC0787">
        <w:t>вложить</w:t>
      </w:r>
      <w:r w:rsidRPr="00BC0787">
        <w:t xml:space="preserve"> </w:t>
      </w:r>
      <w:r w:rsidR="00C14F89" w:rsidRPr="00BC0787">
        <w:t>деньги,</w:t>
      </w:r>
      <w:r w:rsidRPr="00BC0787">
        <w:t xml:space="preserve"> </w:t>
      </w:r>
      <w:r w:rsidR="00C14F89" w:rsidRPr="00BC0787">
        <w:t>в</w:t>
      </w:r>
      <w:r w:rsidRPr="00BC0787">
        <w:t xml:space="preserve"> </w:t>
      </w:r>
      <w:r w:rsidR="00C14F89" w:rsidRPr="00BC0787">
        <w:t>какой</w:t>
      </w:r>
      <w:r w:rsidRPr="00BC0787">
        <w:t xml:space="preserve"> </w:t>
      </w:r>
      <w:r w:rsidR="00C14F89" w:rsidRPr="00BC0787">
        <w:t>момент</w:t>
      </w:r>
      <w:r w:rsidRPr="00BC0787">
        <w:t xml:space="preserve"> </w:t>
      </w:r>
      <w:r w:rsidR="00C14F89" w:rsidRPr="00BC0787">
        <w:t>времени</w:t>
      </w:r>
      <w:r w:rsidRPr="00BC0787">
        <w:t xml:space="preserve"> </w:t>
      </w:r>
      <w:r w:rsidR="00C14F89" w:rsidRPr="00BC0787">
        <w:t>это</w:t>
      </w:r>
      <w:r w:rsidRPr="00BC0787">
        <w:t xml:space="preserve"> </w:t>
      </w:r>
      <w:r w:rsidR="00C14F89" w:rsidRPr="00BC0787">
        <w:t>сделать</w:t>
      </w:r>
      <w:r w:rsidRPr="00BC0787">
        <w:t xml:space="preserve"> </w:t>
      </w:r>
      <w:r w:rsidR="00C14F89" w:rsidRPr="00BC0787">
        <w:t>и</w:t>
      </w:r>
      <w:r w:rsidRPr="00BC0787">
        <w:t xml:space="preserve"> </w:t>
      </w:r>
      <w:r w:rsidR="00C14F89" w:rsidRPr="00BC0787">
        <w:t>когда</w:t>
      </w:r>
      <w:r w:rsidRPr="00BC0787">
        <w:t xml:space="preserve"> </w:t>
      </w:r>
      <w:r w:rsidR="00C14F89" w:rsidRPr="00BC0787">
        <w:t>закрыть</w:t>
      </w:r>
      <w:r w:rsidRPr="00BC0787">
        <w:t xml:space="preserve"> </w:t>
      </w:r>
      <w:r w:rsidR="00C14F89" w:rsidRPr="00BC0787">
        <w:t>сделку.</w:t>
      </w:r>
      <w:r w:rsidRPr="00BC0787">
        <w:t xml:space="preserve"> </w:t>
      </w:r>
      <w:r w:rsidR="00C14F89" w:rsidRPr="00BC0787">
        <w:t>Зачастую</w:t>
      </w:r>
      <w:r w:rsidRPr="00BC0787">
        <w:t xml:space="preserve"> </w:t>
      </w:r>
      <w:r w:rsidR="00C14F89" w:rsidRPr="00BC0787">
        <w:t>это</w:t>
      </w:r>
      <w:r w:rsidRPr="00BC0787">
        <w:t xml:space="preserve"> </w:t>
      </w:r>
      <w:r w:rsidR="00C14F89" w:rsidRPr="00BC0787">
        <w:t>приходит</w:t>
      </w:r>
      <w:r w:rsidRPr="00BC0787">
        <w:t xml:space="preserve"> </w:t>
      </w:r>
      <w:r w:rsidR="00C14F89" w:rsidRPr="00BC0787">
        <w:t>только</w:t>
      </w:r>
      <w:r w:rsidRPr="00BC0787">
        <w:t xml:space="preserve"> </w:t>
      </w:r>
      <w:r w:rsidR="00C14F89" w:rsidRPr="00BC0787">
        <w:t>с</w:t>
      </w:r>
      <w:r w:rsidRPr="00BC0787">
        <w:t xml:space="preserve"> </w:t>
      </w:r>
      <w:r w:rsidR="00C14F89" w:rsidRPr="00BC0787">
        <w:t>опытом.</w:t>
      </w:r>
      <w:r w:rsidRPr="00BC0787">
        <w:t xml:space="preserve"> </w:t>
      </w:r>
      <w:r w:rsidR="00C14F89" w:rsidRPr="00BC0787">
        <w:t>Здесь</w:t>
      </w:r>
      <w:r w:rsidRPr="00BC0787">
        <w:t xml:space="preserve"> </w:t>
      </w:r>
      <w:r w:rsidR="00C14F89" w:rsidRPr="00BC0787">
        <w:t>четко</w:t>
      </w:r>
      <w:r w:rsidRPr="00BC0787">
        <w:t xml:space="preserve"> </w:t>
      </w:r>
      <w:r w:rsidR="00C14F89" w:rsidRPr="00BC0787">
        <w:t>прослеживается</w:t>
      </w:r>
      <w:r w:rsidRPr="00BC0787">
        <w:t xml:space="preserve"> </w:t>
      </w:r>
      <w:r w:rsidR="00C14F89" w:rsidRPr="00BC0787">
        <w:t>аналогия</w:t>
      </w:r>
      <w:r w:rsidRPr="00BC0787">
        <w:t xml:space="preserve"> </w:t>
      </w:r>
      <w:r w:rsidR="00C14F89" w:rsidRPr="00BC0787">
        <w:t>с</w:t>
      </w:r>
      <w:r w:rsidRPr="00BC0787">
        <w:t xml:space="preserve"> </w:t>
      </w:r>
      <w:r w:rsidR="00C14F89" w:rsidRPr="00BC0787">
        <w:t>хирургом.</w:t>
      </w:r>
      <w:r w:rsidRPr="00BC0787">
        <w:t xml:space="preserve"> </w:t>
      </w:r>
      <w:r w:rsidR="00C14F89" w:rsidRPr="00BC0787">
        <w:t>Молодой</w:t>
      </w:r>
      <w:r w:rsidRPr="00BC0787">
        <w:t xml:space="preserve"> </w:t>
      </w:r>
      <w:r w:rsidR="00C14F89" w:rsidRPr="00BC0787">
        <w:t>специалист</w:t>
      </w:r>
      <w:r w:rsidRPr="00BC0787">
        <w:t xml:space="preserve"> </w:t>
      </w:r>
      <w:r w:rsidR="00C14F89" w:rsidRPr="00BC0787">
        <w:t>после</w:t>
      </w:r>
      <w:r w:rsidRPr="00BC0787">
        <w:t xml:space="preserve"> </w:t>
      </w:r>
      <w:r w:rsidR="00C14F89" w:rsidRPr="00BC0787">
        <w:t>университета,</w:t>
      </w:r>
      <w:r w:rsidRPr="00BC0787">
        <w:t xml:space="preserve"> </w:t>
      </w:r>
      <w:r w:rsidR="00C14F89" w:rsidRPr="00BC0787">
        <w:t>может,</w:t>
      </w:r>
      <w:r w:rsidRPr="00BC0787">
        <w:t xml:space="preserve"> </w:t>
      </w:r>
      <w:r w:rsidR="00C14F89" w:rsidRPr="00BC0787">
        <w:t>и</w:t>
      </w:r>
      <w:r w:rsidRPr="00BC0787">
        <w:t xml:space="preserve"> </w:t>
      </w:r>
      <w:r w:rsidR="00C14F89" w:rsidRPr="00BC0787">
        <w:t>знает</w:t>
      </w:r>
      <w:r w:rsidRPr="00BC0787">
        <w:t xml:space="preserve"> </w:t>
      </w:r>
      <w:r w:rsidR="00C14F89" w:rsidRPr="00BC0787">
        <w:t>азы</w:t>
      </w:r>
      <w:r w:rsidRPr="00BC0787">
        <w:t xml:space="preserve"> </w:t>
      </w:r>
      <w:r w:rsidR="00C14F89" w:rsidRPr="00BC0787">
        <w:t>назубок</w:t>
      </w:r>
      <w:r w:rsidRPr="00BC0787">
        <w:t xml:space="preserve"> </w:t>
      </w:r>
      <w:r w:rsidR="00C14F89" w:rsidRPr="00BC0787">
        <w:t>(чаще,</w:t>
      </w:r>
      <w:r w:rsidRPr="00BC0787">
        <w:t xml:space="preserve"> </w:t>
      </w:r>
      <w:r w:rsidR="00C14F89" w:rsidRPr="00BC0787">
        <w:t>конечно,</w:t>
      </w:r>
      <w:r w:rsidRPr="00BC0787">
        <w:t xml:space="preserve"> </w:t>
      </w:r>
      <w:r w:rsidR="00C14F89" w:rsidRPr="00BC0787">
        <w:t>нет,</w:t>
      </w:r>
      <w:r w:rsidRPr="00BC0787">
        <w:t xml:space="preserve"> </w:t>
      </w:r>
      <w:r w:rsidR="00C14F89" w:rsidRPr="00BC0787">
        <w:t>но</w:t>
      </w:r>
      <w:r w:rsidRPr="00BC0787">
        <w:t xml:space="preserve"> </w:t>
      </w:r>
      <w:r w:rsidR="00C14F89" w:rsidRPr="00BC0787">
        <w:t>будем</w:t>
      </w:r>
      <w:r w:rsidRPr="00BC0787">
        <w:t xml:space="preserve"> </w:t>
      </w:r>
      <w:r w:rsidR="00C14F89" w:rsidRPr="00BC0787">
        <w:t>оптимистами),</w:t>
      </w:r>
      <w:r w:rsidRPr="00BC0787">
        <w:t xml:space="preserve"> </w:t>
      </w:r>
      <w:r w:rsidR="00C14F89" w:rsidRPr="00BC0787">
        <w:t>но</w:t>
      </w:r>
      <w:r w:rsidRPr="00BC0787">
        <w:t xml:space="preserve"> </w:t>
      </w:r>
      <w:r w:rsidR="00C14F89" w:rsidRPr="00BC0787">
        <w:t>он</w:t>
      </w:r>
      <w:r w:rsidRPr="00BC0787">
        <w:t xml:space="preserve"> </w:t>
      </w:r>
      <w:r w:rsidR="00C14F89" w:rsidRPr="00BC0787">
        <w:t>не</w:t>
      </w:r>
      <w:r w:rsidRPr="00BC0787">
        <w:t xml:space="preserve"> </w:t>
      </w:r>
      <w:r w:rsidR="00C14F89" w:rsidRPr="00BC0787">
        <w:t>сможет</w:t>
      </w:r>
      <w:r w:rsidRPr="00BC0787">
        <w:t xml:space="preserve"> </w:t>
      </w:r>
      <w:r w:rsidR="00C14F89" w:rsidRPr="00BC0787">
        <w:t>сходу</w:t>
      </w:r>
      <w:r w:rsidRPr="00BC0787">
        <w:t xml:space="preserve"> </w:t>
      </w:r>
      <w:r w:rsidR="00C14F89" w:rsidRPr="00BC0787">
        <w:t>встать</w:t>
      </w:r>
      <w:r w:rsidRPr="00BC0787">
        <w:t xml:space="preserve"> </w:t>
      </w:r>
      <w:r w:rsidR="00C14F89" w:rsidRPr="00BC0787">
        <w:t>за</w:t>
      </w:r>
      <w:r w:rsidRPr="00BC0787">
        <w:t xml:space="preserve"> </w:t>
      </w:r>
      <w:r w:rsidR="00C14F89" w:rsidRPr="00BC0787">
        <w:t>операционный</w:t>
      </w:r>
      <w:r w:rsidRPr="00BC0787">
        <w:t xml:space="preserve"> </w:t>
      </w:r>
      <w:r w:rsidR="00C14F89" w:rsidRPr="00BC0787">
        <w:t>стол.</w:t>
      </w:r>
      <w:r w:rsidRPr="00BC0787">
        <w:t xml:space="preserve"> </w:t>
      </w:r>
      <w:r w:rsidR="00C14F89" w:rsidRPr="00BC0787">
        <w:t>Так</w:t>
      </w:r>
      <w:r w:rsidRPr="00BC0787">
        <w:t xml:space="preserve"> </w:t>
      </w:r>
      <w:r w:rsidR="00C14F89" w:rsidRPr="00BC0787">
        <w:t>и</w:t>
      </w:r>
      <w:r w:rsidRPr="00BC0787">
        <w:t xml:space="preserve"> </w:t>
      </w:r>
      <w:r w:rsidR="00C14F89" w:rsidRPr="00BC0787">
        <w:t>в</w:t>
      </w:r>
      <w:r w:rsidRPr="00BC0787">
        <w:t xml:space="preserve"> </w:t>
      </w:r>
      <w:r w:rsidR="00C14F89" w:rsidRPr="00BC0787">
        <w:t>инвестициях.</w:t>
      </w:r>
      <w:r w:rsidRPr="00BC0787">
        <w:t xml:space="preserve"> </w:t>
      </w:r>
      <w:r w:rsidR="00C14F89" w:rsidRPr="00BC0787">
        <w:t>Только</w:t>
      </w:r>
      <w:r w:rsidRPr="00BC0787">
        <w:t xml:space="preserve"> </w:t>
      </w:r>
      <w:r w:rsidR="00C14F89" w:rsidRPr="00BC0787">
        <w:t>инвестор</w:t>
      </w:r>
      <w:r w:rsidRPr="00BC0787">
        <w:t xml:space="preserve"> </w:t>
      </w:r>
      <w:r w:rsidR="00C14F89" w:rsidRPr="00BC0787">
        <w:t>орудует</w:t>
      </w:r>
      <w:r w:rsidRPr="00BC0787">
        <w:t xml:space="preserve"> </w:t>
      </w:r>
      <w:r w:rsidR="00C14F89" w:rsidRPr="00BC0787">
        <w:t>не</w:t>
      </w:r>
      <w:r w:rsidRPr="00BC0787">
        <w:t xml:space="preserve"> </w:t>
      </w:r>
      <w:r w:rsidR="00C14F89" w:rsidRPr="00BC0787">
        <w:t>скальпелем</w:t>
      </w:r>
      <w:r w:rsidRPr="00BC0787">
        <w:t xml:space="preserve"> </w:t>
      </w:r>
      <w:r w:rsidR="00C14F89" w:rsidRPr="00BC0787">
        <w:t>и</w:t>
      </w:r>
      <w:r w:rsidRPr="00BC0787">
        <w:t xml:space="preserve"> </w:t>
      </w:r>
      <w:r w:rsidR="00C14F89" w:rsidRPr="00BC0787">
        <w:t>человеческими</w:t>
      </w:r>
      <w:r w:rsidRPr="00BC0787">
        <w:t xml:space="preserve"> </w:t>
      </w:r>
      <w:r w:rsidR="00C14F89" w:rsidRPr="00BC0787">
        <w:t>телами,</w:t>
      </w:r>
      <w:r w:rsidRPr="00BC0787">
        <w:t xml:space="preserve"> </w:t>
      </w:r>
      <w:r w:rsidR="00C14F89" w:rsidRPr="00BC0787">
        <w:t>а</w:t>
      </w:r>
      <w:r w:rsidRPr="00BC0787">
        <w:t xml:space="preserve"> </w:t>
      </w:r>
      <w:r w:rsidR="00C14F89" w:rsidRPr="00BC0787">
        <w:t>клавиатурой,</w:t>
      </w:r>
      <w:r w:rsidRPr="00BC0787">
        <w:t xml:space="preserve"> </w:t>
      </w:r>
      <w:r w:rsidR="00C14F89" w:rsidRPr="00BC0787">
        <w:t>мышкой</w:t>
      </w:r>
      <w:r w:rsidRPr="00BC0787">
        <w:t xml:space="preserve"> </w:t>
      </w:r>
      <w:r w:rsidR="00C14F89" w:rsidRPr="00BC0787">
        <w:t>и</w:t>
      </w:r>
      <w:r w:rsidRPr="00BC0787">
        <w:t xml:space="preserve"> </w:t>
      </w:r>
      <w:r w:rsidR="00C14F89" w:rsidRPr="00BC0787">
        <w:t>набором</w:t>
      </w:r>
      <w:r w:rsidRPr="00BC0787">
        <w:t xml:space="preserve"> </w:t>
      </w:r>
      <w:r w:rsidR="00C14F89" w:rsidRPr="00BC0787">
        <w:t>всегда</w:t>
      </w:r>
      <w:r w:rsidRPr="00BC0787">
        <w:t xml:space="preserve"> </w:t>
      </w:r>
      <w:r w:rsidR="00C14F89" w:rsidRPr="00BC0787">
        <w:t>неполной</w:t>
      </w:r>
      <w:r w:rsidRPr="00BC0787">
        <w:t xml:space="preserve"> </w:t>
      </w:r>
      <w:r w:rsidR="00C14F89" w:rsidRPr="00BC0787">
        <w:t>информации</w:t>
      </w:r>
      <w:r w:rsidRPr="00BC0787">
        <w:t xml:space="preserve"> </w:t>
      </w:r>
      <w:r w:rsidR="00C14F89" w:rsidRPr="00BC0787">
        <w:t>о</w:t>
      </w:r>
      <w:r w:rsidRPr="00BC0787">
        <w:t xml:space="preserve"> </w:t>
      </w:r>
      <w:r w:rsidR="00C14F89" w:rsidRPr="00BC0787">
        <w:t>финансовых</w:t>
      </w:r>
      <w:r w:rsidRPr="00BC0787">
        <w:t xml:space="preserve"> </w:t>
      </w:r>
      <w:r w:rsidR="00C14F89" w:rsidRPr="00BC0787">
        <w:t>рынках.</w:t>
      </w:r>
    </w:p>
    <w:p w14:paraId="75196554" w14:textId="77777777" w:rsidR="00C14F89" w:rsidRPr="00BC0787" w:rsidRDefault="00BC0787" w:rsidP="00C14F89">
      <w:r w:rsidRPr="00BC0787">
        <w:t xml:space="preserve">    </w:t>
      </w:r>
      <w:r w:rsidR="00C14F89" w:rsidRPr="00BC0787">
        <w:t>Пятое</w:t>
      </w:r>
      <w:r w:rsidRPr="00BC0787">
        <w:t xml:space="preserve"> </w:t>
      </w:r>
      <w:r w:rsidR="00C14F89" w:rsidRPr="00BC0787">
        <w:t>—</w:t>
      </w:r>
      <w:r w:rsidRPr="00BC0787">
        <w:t xml:space="preserve"> </w:t>
      </w:r>
      <w:r w:rsidR="00C14F89" w:rsidRPr="00BC0787">
        <w:t>везение.</w:t>
      </w:r>
      <w:r w:rsidRPr="00BC0787">
        <w:t xml:space="preserve"> </w:t>
      </w:r>
      <w:r w:rsidR="00C14F89" w:rsidRPr="00BC0787">
        <w:t>Как</w:t>
      </w:r>
      <w:r w:rsidRPr="00BC0787">
        <w:t xml:space="preserve"> </w:t>
      </w:r>
      <w:r w:rsidR="00C14F89" w:rsidRPr="00BC0787">
        <w:t>бы</w:t>
      </w:r>
      <w:r w:rsidRPr="00BC0787">
        <w:t xml:space="preserve"> </w:t>
      </w:r>
      <w:r w:rsidR="00C14F89" w:rsidRPr="00BC0787">
        <w:t>вас</w:t>
      </w:r>
      <w:r w:rsidRPr="00BC0787">
        <w:t xml:space="preserve"> </w:t>
      </w:r>
      <w:r w:rsidR="00C14F89" w:rsidRPr="00BC0787">
        <w:t>там</w:t>
      </w:r>
      <w:r w:rsidRPr="00BC0787">
        <w:t xml:space="preserve"> </w:t>
      </w:r>
      <w:r w:rsidR="00C14F89" w:rsidRPr="00BC0787">
        <w:t>ни</w:t>
      </w:r>
      <w:r w:rsidRPr="00BC0787">
        <w:t xml:space="preserve"> </w:t>
      </w:r>
      <w:r w:rsidR="00C14F89" w:rsidRPr="00BC0787">
        <w:t>уверяли</w:t>
      </w:r>
      <w:r w:rsidRPr="00BC0787">
        <w:t xml:space="preserve"> </w:t>
      </w:r>
      <w:r w:rsidR="00C14F89" w:rsidRPr="00BC0787">
        <w:t>финансовые</w:t>
      </w:r>
      <w:r w:rsidRPr="00BC0787">
        <w:t xml:space="preserve"> </w:t>
      </w:r>
      <w:r w:rsidR="00C14F89" w:rsidRPr="00BC0787">
        <w:t>гуру,</w:t>
      </w:r>
      <w:r w:rsidRPr="00BC0787">
        <w:t xml:space="preserve"> </w:t>
      </w:r>
      <w:r w:rsidR="00C14F89" w:rsidRPr="00BC0787">
        <w:t>аналитики</w:t>
      </w:r>
      <w:r w:rsidRPr="00BC0787">
        <w:t xml:space="preserve"> </w:t>
      </w:r>
      <w:r w:rsidR="00C14F89" w:rsidRPr="00BC0787">
        <w:t>и</w:t>
      </w:r>
      <w:r w:rsidRPr="00BC0787">
        <w:t xml:space="preserve"> </w:t>
      </w:r>
      <w:r w:rsidR="00C14F89" w:rsidRPr="00BC0787">
        <w:t>так</w:t>
      </w:r>
      <w:r w:rsidRPr="00BC0787">
        <w:t xml:space="preserve"> </w:t>
      </w:r>
      <w:r w:rsidR="00C14F89" w:rsidRPr="00BC0787">
        <w:t>далее,</w:t>
      </w:r>
      <w:r w:rsidRPr="00BC0787">
        <w:t xml:space="preserve"> </w:t>
      </w:r>
      <w:r w:rsidR="00C14F89" w:rsidRPr="00BC0787">
        <w:t>многое</w:t>
      </w:r>
      <w:r w:rsidRPr="00BC0787">
        <w:t xml:space="preserve"> </w:t>
      </w:r>
      <w:r w:rsidR="00C14F89" w:rsidRPr="00BC0787">
        <w:t>зависит</w:t>
      </w:r>
      <w:r w:rsidRPr="00BC0787">
        <w:t xml:space="preserve"> </w:t>
      </w:r>
      <w:r w:rsidR="00C14F89" w:rsidRPr="00BC0787">
        <w:t>от</w:t>
      </w:r>
      <w:r w:rsidRPr="00BC0787">
        <w:t xml:space="preserve"> </w:t>
      </w:r>
      <w:r w:rsidR="00C14F89" w:rsidRPr="00BC0787">
        <w:t>удачи.</w:t>
      </w:r>
      <w:r w:rsidRPr="00BC0787">
        <w:t xml:space="preserve"> </w:t>
      </w:r>
      <w:r w:rsidR="00C14F89" w:rsidRPr="00BC0787">
        <w:t>Инвестирование</w:t>
      </w:r>
      <w:r w:rsidRPr="00BC0787">
        <w:t xml:space="preserve"> </w:t>
      </w:r>
      <w:r w:rsidR="00C14F89" w:rsidRPr="00BC0787">
        <w:t>—</w:t>
      </w:r>
      <w:r w:rsidRPr="00BC0787">
        <w:t xml:space="preserve"> </w:t>
      </w:r>
      <w:r w:rsidR="00C14F89" w:rsidRPr="00BC0787">
        <w:t>это</w:t>
      </w:r>
      <w:r w:rsidRPr="00BC0787">
        <w:t xml:space="preserve"> </w:t>
      </w:r>
      <w:r w:rsidR="00C14F89" w:rsidRPr="00BC0787">
        <w:t>всегда</w:t>
      </w:r>
      <w:r w:rsidRPr="00BC0787">
        <w:t xml:space="preserve"> </w:t>
      </w:r>
      <w:r w:rsidR="00C14F89" w:rsidRPr="00BC0787">
        <w:t>игра</w:t>
      </w:r>
      <w:r w:rsidRPr="00BC0787">
        <w:t xml:space="preserve"> </w:t>
      </w:r>
      <w:r w:rsidR="00C14F89" w:rsidRPr="00BC0787">
        <w:t>с</w:t>
      </w:r>
      <w:r w:rsidRPr="00BC0787">
        <w:t xml:space="preserve"> </w:t>
      </w:r>
      <w:r w:rsidR="00C14F89" w:rsidRPr="00BC0787">
        <w:t>неполной</w:t>
      </w:r>
      <w:r w:rsidRPr="00BC0787">
        <w:t xml:space="preserve"> </w:t>
      </w:r>
      <w:r w:rsidR="00C14F89" w:rsidRPr="00BC0787">
        <w:t>информацией.</w:t>
      </w:r>
      <w:r w:rsidRPr="00BC0787">
        <w:t xml:space="preserve"> </w:t>
      </w:r>
      <w:r w:rsidR="00C14F89" w:rsidRPr="00BC0787">
        <w:t>Если</w:t>
      </w:r>
      <w:r w:rsidRPr="00BC0787">
        <w:t xml:space="preserve"> </w:t>
      </w:r>
      <w:r w:rsidR="00C14F89" w:rsidRPr="00BC0787">
        <w:t>завтра</w:t>
      </w:r>
      <w:r w:rsidRPr="00BC0787">
        <w:t xml:space="preserve"> </w:t>
      </w:r>
      <w:r w:rsidR="00C14F89" w:rsidRPr="00BC0787">
        <w:t>на</w:t>
      </w:r>
      <w:r w:rsidRPr="00BC0787">
        <w:t xml:space="preserve"> </w:t>
      </w:r>
      <w:r w:rsidR="00C14F89" w:rsidRPr="00BC0787">
        <w:t>финансовом</w:t>
      </w:r>
      <w:r w:rsidRPr="00BC0787">
        <w:t xml:space="preserve"> </w:t>
      </w:r>
      <w:r w:rsidR="00C14F89" w:rsidRPr="00BC0787">
        <w:t>небосклоне</w:t>
      </w:r>
      <w:r w:rsidRPr="00BC0787">
        <w:t xml:space="preserve"> </w:t>
      </w:r>
      <w:r w:rsidR="00C14F89" w:rsidRPr="00BC0787">
        <w:t>появится</w:t>
      </w:r>
      <w:r w:rsidRPr="00BC0787">
        <w:t xml:space="preserve"> </w:t>
      </w:r>
      <w:r w:rsidR="00C14F89" w:rsidRPr="00BC0787">
        <w:t>черный</w:t>
      </w:r>
      <w:r w:rsidRPr="00BC0787">
        <w:t xml:space="preserve"> </w:t>
      </w:r>
      <w:r w:rsidR="00C14F89" w:rsidRPr="00BC0787">
        <w:t>лебедь,</w:t>
      </w:r>
      <w:r w:rsidRPr="00BC0787">
        <w:t xml:space="preserve"> </w:t>
      </w:r>
      <w:r w:rsidR="00C14F89" w:rsidRPr="00BC0787">
        <w:t>большинство</w:t>
      </w:r>
      <w:r w:rsidRPr="00BC0787">
        <w:t xml:space="preserve"> </w:t>
      </w:r>
      <w:r w:rsidR="00C14F89" w:rsidRPr="00BC0787">
        <w:t>гуру</w:t>
      </w:r>
      <w:r w:rsidRPr="00BC0787">
        <w:t xml:space="preserve"> </w:t>
      </w:r>
      <w:r w:rsidR="00C14F89" w:rsidRPr="00BC0787">
        <w:t>сразу</w:t>
      </w:r>
      <w:r w:rsidRPr="00BC0787">
        <w:t xml:space="preserve"> </w:t>
      </w:r>
      <w:r w:rsidR="00C14F89" w:rsidRPr="00BC0787">
        <w:t>окажутся</w:t>
      </w:r>
      <w:r w:rsidRPr="00BC0787">
        <w:t xml:space="preserve"> </w:t>
      </w:r>
      <w:r w:rsidR="00C14F89" w:rsidRPr="00BC0787">
        <w:t>в</w:t>
      </w:r>
      <w:r w:rsidRPr="00BC0787">
        <w:t xml:space="preserve"> </w:t>
      </w:r>
      <w:r w:rsidR="00C14F89" w:rsidRPr="00BC0787">
        <w:t>минусе,</w:t>
      </w:r>
      <w:r w:rsidRPr="00BC0787">
        <w:t xml:space="preserve"> </w:t>
      </w:r>
      <w:r w:rsidR="00C14F89" w:rsidRPr="00BC0787">
        <w:t>если,</w:t>
      </w:r>
      <w:r w:rsidRPr="00BC0787">
        <w:t xml:space="preserve"> </w:t>
      </w:r>
      <w:r w:rsidR="00C14F89" w:rsidRPr="00BC0787">
        <w:t>конечно,</w:t>
      </w:r>
      <w:r w:rsidRPr="00BC0787">
        <w:t xml:space="preserve"> </w:t>
      </w:r>
      <w:r w:rsidR="00C14F89" w:rsidRPr="00BC0787">
        <w:t>они</w:t>
      </w:r>
      <w:r w:rsidRPr="00BC0787">
        <w:t xml:space="preserve"> </w:t>
      </w:r>
      <w:r w:rsidR="00C14F89" w:rsidRPr="00BC0787">
        <w:t>сами</w:t>
      </w:r>
      <w:r w:rsidRPr="00BC0787">
        <w:t xml:space="preserve"> </w:t>
      </w:r>
      <w:r w:rsidR="00C14F89" w:rsidRPr="00BC0787">
        <w:t>вкладывают</w:t>
      </w:r>
      <w:r w:rsidRPr="00BC0787">
        <w:t xml:space="preserve"> </w:t>
      </w:r>
      <w:r w:rsidR="00C14F89" w:rsidRPr="00BC0787">
        <w:t>деньги,</w:t>
      </w:r>
      <w:r w:rsidRPr="00BC0787">
        <w:t xml:space="preserve"> </w:t>
      </w:r>
      <w:r w:rsidR="00C14F89" w:rsidRPr="00BC0787">
        <w:t>а</w:t>
      </w:r>
      <w:r w:rsidRPr="00BC0787">
        <w:t xml:space="preserve"> </w:t>
      </w:r>
      <w:r w:rsidR="00C14F89" w:rsidRPr="00BC0787">
        <w:t>не</w:t>
      </w:r>
      <w:r w:rsidRPr="00BC0787">
        <w:t xml:space="preserve"> </w:t>
      </w:r>
      <w:r w:rsidR="00C14F89" w:rsidRPr="00BC0787">
        <w:t>говорят,</w:t>
      </w:r>
      <w:r w:rsidRPr="00BC0787">
        <w:t xml:space="preserve"> </w:t>
      </w:r>
      <w:r w:rsidR="00C14F89" w:rsidRPr="00BC0787">
        <w:t>что</w:t>
      </w:r>
      <w:r w:rsidRPr="00BC0787">
        <w:t xml:space="preserve"> </w:t>
      </w:r>
      <w:r w:rsidR="00C14F89" w:rsidRPr="00BC0787">
        <w:t>это</w:t>
      </w:r>
      <w:r w:rsidRPr="00BC0787">
        <w:t xml:space="preserve"> </w:t>
      </w:r>
      <w:r w:rsidR="00C14F89" w:rsidRPr="00BC0787">
        <w:t>делают.</w:t>
      </w:r>
      <w:r w:rsidRPr="00BC0787">
        <w:t xml:space="preserve"> </w:t>
      </w:r>
      <w:r w:rsidR="00C14F89" w:rsidRPr="00BC0787">
        <w:t>Даже</w:t>
      </w:r>
      <w:r w:rsidRPr="00BC0787">
        <w:t xml:space="preserve"> </w:t>
      </w:r>
      <w:r w:rsidR="00C14F89" w:rsidRPr="00BC0787">
        <w:t>богатейший</w:t>
      </w:r>
      <w:r w:rsidRPr="00BC0787">
        <w:t xml:space="preserve"> </w:t>
      </w:r>
      <w:r w:rsidR="00C14F89" w:rsidRPr="00BC0787">
        <w:t>инвестор</w:t>
      </w:r>
      <w:r w:rsidRPr="00BC0787">
        <w:t xml:space="preserve"> </w:t>
      </w:r>
      <w:r w:rsidR="00C14F89" w:rsidRPr="00BC0787">
        <w:t>мира</w:t>
      </w:r>
      <w:r w:rsidRPr="00BC0787">
        <w:t xml:space="preserve"> </w:t>
      </w:r>
      <w:r w:rsidR="00C14F89" w:rsidRPr="00BC0787">
        <w:t>Уоррен</w:t>
      </w:r>
      <w:r w:rsidRPr="00BC0787">
        <w:t xml:space="preserve"> </w:t>
      </w:r>
      <w:r w:rsidR="00C14F89" w:rsidRPr="00BC0787">
        <w:t>Баффет</w:t>
      </w:r>
      <w:r w:rsidRPr="00BC0787">
        <w:t xml:space="preserve"> </w:t>
      </w:r>
      <w:r w:rsidR="00C14F89" w:rsidRPr="00BC0787">
        <w:t>проигрывает</w:t>
      </w:r>
      <w:r w:rsidRPr="00BC0787">
        <w:t xml:space="preserve"> </w:t>
      </w:r>
      <w:r w:rsidR="00C14F89" w:rsidRPr="00BC0787">
        <w:t>миллиарды,</w:t>
      </w:r>
      <w:r w:rsidRPr="00BC0787">
        <w:t xml:space="preserve"> </w:t>
      </w:r>
      <w:r w:rsidR="00C14F89" w:rsidRPr="00BC0787">
        <w:t>что</w:t>
      </w:r>
      <w:r w:rsidRPr="00BC0787">
        <w:t xml:space="preserve"> </w:t>
      </w:r>
      <w:r w:rsidR="00C14F89" w:rsidRPr="00BC0787">
        <w:t>уж</w:t>
      </w:r>
      <w:r w:rsidRPr="00BC0787">
        <w:t xml:space="preserve"> </w:t>
      </w:r>
      <w:r w:rsidR="00C14F89" w:rsidRPr="00BC0787">
        <w:t>говорить</w:t>
      </w:r>
      <w:r w:rsidRPr="00BC0787">
        <w:t xml:space="preserve"> </w:t>
      </w:r>
      <w:r w:rsidR="00C14F89" w:rsidRPr="00BC0787">
        <w:t>о</w:t>
      </w:r>
      <w:r w:rsidRPr="00BC0787">
        <w:t xml:space="preserve"> </w:t>
      </w:r>
      <w:r w:rsidR="00C14F89" w:rsidRPr="00BC0787">
        <w:t>других.</w:t>
      </w:r>
      <w:r w:rsidRPr="00BC0787">
        <w:t xml:space="preserve"> </w:t>
      </w:r>
      <w:r w:rsidR="00C14F89" w:rsidRPr="00BC0787">
        <w:t>Кстати,</w:t>
      </w:r>
      <w:r w:rsidRPr="00BC0787">
        <w:t xml:space="preserve"> </w:t>
      </w:r>
      <w:r w:rsidR="00C14F89" w:rsidRPr="00BC0787">
        <w:t>роль</w:t>
      </w:r>
      <w:r w:rsidRPr="00BC0787">
        <w:t xml:space="preserve"> </w:t>
      </w:r>
      <w:r w:rsidR="00C14F89" w:rsidRPr="00BC0787">
        <w:t>везения</w:t>
      </w:r>
      <w:r w:rsidRPr="00BC0787">
        <w:t xml:space="preserve"> </w:t>
      </w:r>
      <w:r w:rsidR="00C14F89" w:rsidRPr="00BC0787">
        <w:t>подтверждает</w:t>
      </w:r>
      <w:r w:rsidRPr="00BC0787">
        <w:t xml:space="preserve"> </w:t>
      </w:r>
      <w:r w:rsidR="00C14F89" w:rsidRPr="00BC0787">
        <w:t>то,</w:t>
      </w:r>
      <w:r w:rsidRPr="00BC0787">
        <w:t xml:space="preserve"> </w:t>
      </w:r>
      <w:r w:rsidR="00C14F89" w:rsidRPr="00BC0787">
        <w:t>что</w:t>
      </w:r>
      <w:r w:rsidRPr="00BC0787">
        <w:t xml:space="preserve"> </w:t>
      </w:r>
      <w:r w:rsidR="00C14F89" w:rsidRPr="00BC0787">
        <w:t>доходность</w:t>
      </w:r>
      <w:r w:rsidRPr="00BC0787">
        <w:t xml:space="preserve"> </w:t>
      </w:r>
      <w:r w:rsidR="00C14F89" w:rsidRPr="00BC0787">
        <w:t>никогда</w:t>
      </w:r>
      <w:r w:rsidRPr="00BC0787">
        <w:t xml:space="preserve"> </w:t>
      </w:r>
      <w:r w:rsidR="00C14F89" w:rsidRPr="00BC0787">
        <w:t>не</w:t>
      </w:r>
      <w:r w:rsidRPr="00BC0787">
        <w:t xml:space="preserve"> </w:t>
      </w:r>
      <w:r w:rsidR="00C14F89" w:rsidRPr="00BC0787">
        <w:t>бывает</w:t>
      </w:r>
      <w:r w:rsidRPr="00BC0787">
        <w:t xml:space="preserve"> </w:t>
      </w:r>
      <w:r w:rsidR="00C14F89" w:rsidRPr="00BC0787">
        <w:t>постоянной.</w:t>
      </w:r>
      <w:r w:rsidRPr="00BC0787">
        <w:t xml:space="preserve"> </w:t>
      </w:r>
      <w:r w:rsidR="00C14F89" w:rsidRPr="00BC0787">
        <w:t>Инвестируют</w:t>
      </w:r>
      <w:r w:rsidRPr="00BC0787">
        <w:t xml:space="preserve"> </w:t>
      </w:r>
      <w:r w:rsidR="00C14F89" w:rsidRPr="00BC0787">
        <w:t>одни</w:t>
      </w:r>
      <w:r w:rsidRPr="00BC0787">
        <w:t xml:space="preserve"> </w:t>
      </w:r>
      <w:r w:rsidR="00C14F89" w:rsidRPr="00BC0787">
        <w:t>и</w:t>
      </w:r>
      <w:r w:rsidRPr="00BC0787">
        <w:t xml:space="preserve"> </w:t>
      </w:r>
      <w:r w:rsidR="00C14F89" w:rsidRPr="00BC0787">
        <w:t>те</w:t>
      </w:r>
      <w:r w:rsidRPr="00BC0787">
        <w:t xml:space="preserve"> </w:t>
      </w:r>
      <w:r w:rsidR="00C14F89" w:rsidRPr="00BC0787">
        <w:t>же</w:t>
      </w:r>
      <w:r w:rsidRPr="00BC0787">
        <w:t xml:space="preserve"> </w:t>
      </w:r>
      <w:r w:rsidR="00C14F89" w:rsidRPr="00BC0787">
        <w:t>люди.</w:t>
      </w:r>
      <w:r w:rsidRPr="00BC0787">
        <w:t xml:space="preserve"> </w:t>
      </w:r>
      <w:r w:rsidR="00C14F89" w:rsidRPr="00BC0787">
        <w:t>Явно,</w:t>
      </w:r>
      <w:r w:rsidRPr="00BC0787">
        <w:t xml:space="preserve"> </w:t>
      </w:r>
      <w:r w:rsidR="00C14F89" w:rsidRPr="00BC0787">
        <w:t>что</w:t>
      </w:r>
      <w:r w:rsidRPr="00BC0787">
        <w:t xml:space="preserve"> </w:t>
      </w:r>
      <w:r w:rsidR="00C14F89" w:rsidRPr="00BC0787">
        <w:t>они</w:t>
      </w:r>
      <w:r w:rsidRPr="00BC0787">
        <w:t xml:space="preserve"> </w:t>
      </w:r>
      <w:r w:rsidR="00C14F89" w:rsidRPr="00BC0787">
        <w:t>не</w:t>
      </w:r>
      <w:r w:rsidRPr="00BC0787">
        <w:t xml:space="preserve"> </w:t>
      </w:r>
      <w:r w:rsidR="00C14F89" w:rsidRPr="00BC0787">
        <w:t>становятся</w:t>
      </w:r>
      <w:r w:rsidRPr="00BC0787">
        <w:t xml:space="preserve"> </w:t>
      </w:r>
      <w:r w:rsidR="00C14F89" w:rsidRPr="00BC0787">
        <w:t>хуже</w:t>
      </w:r>
      <w:r w:rsidRPr="00BC0787">
        <w:t xml:space="preserve"> </w:t>
      </w:r>
      <w:r w:rsidR="00C14F89" w:rsidRPr="00BC0787">
        <w:t>раз</w:t>
      </w:r>
      <w:r w:rsidRPr="00BC0787">
        <w:t xml:space="preserve"> </w:t>
      </w:r>
      <w:r w:rsidR="00C14F89" w:rsidRPr="00BC0787">
        <w:t>от</w:t>
      </w:r>
      <w:r w:rsidRPr="00BC0787">
        <w:t xml:space="preserve"> </w:t>
      </w:r>
      <w:r w:rsidR="00C14F89" w:rsidRPr="00BC0787">
        <w:t>раза,</w:t>
      </w:r>
      <w:r w:rsidRPr="00BC0787">
        <w:t xml:space="preserve"> </w:t>
      </w:r>
      <w:r w:rsidR="00C14F89" w:rsidRPr="00BC0787">
        <w:t>а</w:t>
      </w:r>
      <w:r w:rsidRPr="00BC0787">
        <w:t xml:space="preserve"> </w:t>
      </w:r>
      <w:r w:rsidR="00C14F89" w:rsidRPr="00BC0787">
        <w:t>только</w:t>
      </w:r>
      <w:r w:rsidRPr="00BC0787">
        <w:t xml:space="preserve"> </w:t>
      </w:r>
      <w:r w:rsidR="00C14F89" w:rsidRPr="00BC0787">
        <w:t>набираются</w:t>
      </w:r>
      <w:r w:rsidRPr="00BC0787">
        <w:t xml:space="preserve"> </w:t>
      </w:r>
      <w:r w:rsidR="00C14F89" w:rsidRPr="00BC0787">
        <w:t>опыта.</w:t>
      </w:r>
      <w:r w:rsidRPr="00BC0787">
        <w:t xml:space="preserve"> </w:t>
      </w:r>
      <w:r w:rsidR="00C14F89" w:rsidRPr="00BC0787">
        <w:t>Однако</w:t>
      </w:r>
      <w:r w:rsidRPr="00BC0787">
        <w:t xml:space="preserve"> </w:t>
      </w:r>
      <w:r w:rsidR="00C14F89" w:rsidRPr="00BC0787">
        <w:t>результат</w:t>
      </w:r>
      <w:r w:rsidRPr="00BC0787">
        <w:t xml:space="preserve"> </w:t>
      </w:r>
      <w:r w:rsidR="00C14F89" w:rsidRPr="00BC0787">
        <w:t>разные,</w:t>
      </w:r>
      <w:r w:rsidRPr="00BC0787">
        <w:t xml:space="preserve"> </w:t>
      </w:r>
      <w:r w:rsidR="00C14F89" w:rsidRPr="00BC0787">
        <w:t>и</w:t>
      </w:r>
      <w:r w:rsidRPr="00BC0787">
        <w:t xml:space="preserve"> </w:t>
      </w:r>
      <w:r w:rsidR="00C14F89" w:rsidRPr="00BC0787">
        <w:t>не</w:t>
      </w:r>
      <w:r w:rsidRPr="00BC0787">
        <w:t xml:space="preserve"> </w:t>
      </w:r>
      <w:r w:rsidR="00C14F89" w:rsidRPr="00BC0787">
        <w:t>всегда</w:t>
      </w:r>
      <w:r w:rsidRPr="00BC0787">
        <w:t xml:space="preserve"> </w:t>
      </w:r>
      <w:r w:rsidR="00C14F89" w:rsidRPr="00BC0787">
        <w:t>каждая</w:t>
      </w:r>
      <w:r w:rsidRPr="00BC0787">
        <w:t xml:space="preserve"> </w:t>
      </w:r>
      <w:r w:rsidR="00C14F89" w:rsidRPr="00BC0787">
        <w:t>последующая</w:t>
      </w:r>
      <w:r w:rsidRPr="00BC0787">
        <w:t xml:space="preserve"> </w:t>
      </w:r>
      <w:r w:rsidR="00C14F89" w:rsidRPr="00BC0787">
        <w:t>сделка</w:t>
      </w:r>
      <w:r w:rsidRPr="00BC0787">
        <w:t xml:space="preserve"> </w:t>
      </w:r>
      <w:r w:rsidR="00C14F89" w:rsidRPr="00BC0787">
        <w:t>приносит</w:t>
      </w:r>
      <w:r w:rsidRPr="00BC0787">
        <w:t xml:space="preserve"> </w:t>
      </w:r>
      <w:r w:rsidR="00C14F89" w:rsidRPr="00BC0787">
        <w:t>больше</w:t>
      </w:r>
      <w:r w:rsidRPr="00BC0787">
        <w:t xml:space="preserve"> </w:t>
      </w:r>
      <w:r w:rsidR="00C14F89" w:rsidRPr="00BC0787">
        <w:t>предыдущей.</w:t>
      </w:r>
      <w:r w:rsidRPr="00BC0787">
        <w:t xml:space="preserve"> </w:t>
      </w:r>
      <w:r w:rsidR="00C14F89" w:rsidRPr="00BC0787">
        <w:t>А</w:t>
      </w:r>
      <w:r w:rsidRPr="00BC0787">
        <w:t xml:space="preserve"> </w:t>
      </w:r>
      <w:r w:rsidR="00C14F89" w:rsidRPr="00BC0787">
        <w:t>почему?</w:t>
      </w:r>
      <w:r w:rsidRPr="00BC0787">
        <w:t xml:space="preserve"> </w:t>
      </w:r>
      <w:r w:rsidR="00C14F89" w:rsidRPr="00BC0787">
        <w:t>Да</w:t>
      </w:r>
      <w:r w:rsidRPr="00BC0787">
        <w:t xml:space="preserve"> </w:t>
      </w:r>
      <w:r w:rsidR="00C14F89" w:rsidRPr="00BC0787">
        <w:t>потому,</w:t>
      </w:r>
      <w:r w:rsidRPr="00BC0787">
        <w:t xml:space="preserve"> </w:t>
      </w:r>
      <w:r w:rsidR="00C14F89" w:rsidRPr="00BC0787">
        <w:t>что</w:t>
      </w:r>
      <w:r w:rsidRPr="00BC0787">
        <w:t xml:space="preserve"> </w:t>
      </w:r>
      <w:r w:rsidR="00C14F89" w:rsidRPr="00BC0787">
        <w:t>доходность</w:t>
      </w:r>
      <w:r w:rsidRPr="00BC0787">
        <w:t xml:space="preserve"> </w:t>
      </w:r>
      <w:r w:rsidR="00C14F89" w:rsidRPr="00BC0787">
        <w:t>вложений</w:t>
      </w:r>
      <w:r w:rsidRPr="00BC0787">
        <w:t xml:space="preserve"> </w:t>
      </w:r>
      <w:r w:rsidR="00C14F89" w:rsidRPr="00BC0787">
        <w:t>напрямую</w:t>
      </w:r>
      <w:r w:rsidRPr="00BC0787">
        <w:t xml:space="preserve"> </w:t>
      </w:r>
      <w:r w:rsidR="00C14F89" w:rsidRPr="00BC0787">
        <w:t>зависит</w:t>
      </w:r>
      <w:r w:rsidRPr="00BC0787">
        <w:t xml:space="preserve"> </w:t>
      </w:r>
      <w:r w:rsidR="00C14F89" w:rsidRPr="00BC0787">
        <w:t>от</w:t>
      </w:r>
      <w:r w:rsidRPr="00BC0787">
        <w:t xml:space="preserve"> </w:t>
      </w:r>
      <w:r w:rsidR="00C14F89" w:rsidRPr="00BC0787">
        <w:t>везения,</w:t>
      </w:r>
      <w:r w:rsidRPr="00BC0787">
        <w:t xml:space="preserve"> </w:t>
      </w:r>
      <w:r w:rsidR="00C14F89" w:rsidRPr="00BC0787">
        <w:t>хотя</w:t>
      </w:r>
      <w:r w:rsidRPr="00BC0787">
        <w:t xml:space="preserve"> </w:t>
      </w:r>
      <w:r w:rsidR="00C14F89" w:rsidRPr="00BC0787">
        <w:t>и</w:t>
      </w:r>
      <w:r w:rsidRPr="00BC0787">
        <w:t xml:space="preserve"> </w:t>
      </w:r>
      <w:r w:rsidR="00C14F89" w:rsidRPr="00BC0787">
        <w:t>не</w:t>
      </w:r>
      <w:r w:rsidRPr="00BC0787">
        <w:t xml:space="preserve"> </w:t>
      </w:r>
      <w:r w:rsidR="00C14F89" w:rsidRPr="00BC0787">
        <w:t>на</w:t>
      </w:r>
      <w:r w:rsidRPr="00BC0787">
        <w:t xml:space="preserve"> </w:t>
      </w:r>
      <w:r w:rsidR="00C14F89" w:rsidRPr="00BC0787">
        <w:t>100</w:t>
      </w:r>
      <w:r w:rsidRPr="00BC0787">
        <w:t>%</w:t>
      </w:r>
      <w:r w:rsidR="00C14F89" w:rsidRPr="00BC0787">
        <w:t>.</w:t>
      </w:r>
    </w:p>
    <w:p w14:paraId="6A514924" w14:textId="77777777" w:rsidR="00C14F89" w:rsidRPr="00BC0787" w:rsidRDefault="00C14F89" w:rsidP="00C14F89">
      <w:r w:rsidRPr="00BC0787">
        <w:t>Итак,</w:t>
      </w:r>
      <w:r w:rsidR="00BC0787" w:rsidRPr="00BC0787">
        <w:t xml:space="preserve"> </w:t>
      </w:r>
      <w:r w:rsidRPr="00BC0787">
        <w:t>мы</w:t>
      </w:r>
      <w:r w:rsidR="00BC0787" w:rsidRPr="00BC0787">
        <w:t xml:space="preserve"> </w:t>
      </w:r>
      <w:r w:rsidRPr="00BC0787">
        <w:t>выяснили,</w:t>
      </w:r>
      <w:r w:rsidR="00BC0787" w:rsidRPr="00BC0787">
        <w:t xml:space="preserve"> </w:t>
      </w:r>
      <w:r w:rsidRPr="00BC0787">
        <w:t>от</w:t>
      </w:r>
      <w:r w:rsidR="00BC0787" w:rsidRPr="00BC0787">
        <w:t xml:space="preserve"> </w:t>
      </w:r>
      <w:r w:rsidRPr="00BC0787">
        <w:t>чего</w:t>
      </w:r>
      <w:r w:rsidR="00BC0787" w:rsidRPr="00BC0787">
        <w:t xml:space="preserve"> </w:t>
      </w:r>
      <w:r w:rsidRPr="00BC0787">
        <w:t>зависит</w:t>
      </w:r>
      <w:r w:rsidR="00BC0787" w:rsidRPr="00BC0787">
        <w:t xml:space="preserve"> </w:t>
      </w:r>
      <w:r w:rsidRPr="00BC0787">
        <w:t>эффективность</w:t>
      </w:r>
      <w:r w:rsidR="00BC0787" w:rsidRPr="00BC0787">
        <w:t xml:space="preserve"> </w:t>
      </w:r>
      <w:r w:rsidRPr="00BC0787">
        <w:t>инвестиций.</w:t>
      </w:r>
      <w:r w:rsidR="00BC0787" w:rsidRPr="00BC0787">
        <w:t xml:space="preserve"> </w:t>
      </w:r>
      <w:r w:rsidRPr="00BC0787">
        <w:t>А</w:t>
      </w:r>
      <w:r w:rsidR="00BC0787" w:rsidRPr="00BC0787">
        <w:t xml:space="preserve"> </w:t>
      </w:r>
      <w:r w:rsidRPr="00BC0787">
        <w:t>какова</w:t>
      </w:r>
      <w:r w:rsidR="00BC0787" w:rsidRPr="00BC0787">
        <w:t xml:space="preserve"> </w:t>
      </w:r>
      <w:r w:rsidRPr="00BC0787">
        <w:t>доходность</w:t>
      </w:r>
      <w:r w:rsidR="00BC0787" w:rsidRPr="00BC0787">
        <w:t xml:space="preserve"> </w:t>
      </w:r>
      <w:r w:rsidRPr="00BC0787">
        <w:t>инвестиционных</w:t>
      </w:r>
      <w:r w:rsidR="00BC0787" w:rsidRPr="00BC0787">
        <w:t xml:space="preserve"> </w:t>
      </w:r>
      <w:r w:rsidRPr="00BC0787">
        <w:t>вложений</w:t>
      </w:r>
      <w:r w:rsidR="00BC0787" w:rsidRPr="00BC0787">
        <w:t xml:space="preserve"> </w:t>
      </w:r>
      <w:r w:rsidRPr="00BC0787">
        <w:t>СФР?</w:t>
      </w:r>
      <w:r w:rsidR="00BC0787" w:rsidRPr="00BC0787">
        <w:t xml:space="preserve"> </w:t>
      </w:r>
      <w:r w:rsidRPr="00BC0787">
        <w:t>И</w:t>
      </w:r>
      <w:r w:rsidR="00BC0787" w:rsidRPr="00BC0787">
        <w:t xml:space="preserve"> </w:t>
      </w:r>
      <w:r w:rsidRPr="00BC0787">
        <w:t>на</w:t>
      </w:r>
      <w:r w:rsidR="00BC0787" w:rsidRPr="00BC0787">
        <w:t xml:space="preserve"> </w:t>
      </w:r>
      <w:r w:rsidRPr="00BC0787">
        <w:t>какие</w:t>
      </w:r>
      <w:r w:rsidR="00BC0787" w:rsidRPr="00BC0787">
        <w:t xml:space="preserve"> </w:t>
      </w:r>
      <w:r w:rsidRPr="00BC0787">
        <w:t>нюансы</w:t>
      </w:r>
      <w:r w:rsidR="00BC0787" w:rsidRPr="00BC0787">
        <w:t xml:space="preserve"> </w:t>
      </w:r>
      <w:r w:rsidRPr="00BC0787">
        <w:t>стоит</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обратить</w:t>
      </w:r>
      <w:r w:rsidR="00BC0787" w:rsidRPr="00BC0787">
        <w:t xml:space="preserve"> </w:t>
      </w:r>
      <w:r w:rsidRPr="00BC0787">
        <w:t>свое</w:t>
      </w:r>
      <w:r w:rsidR="00BC0787" w:rsidRPr="00BC0787">
        <w:t xml:space="preserve"> </w:t>
      </w:r>
      <w:r w:rsidRPr="00BC0787">
        <w:t>пристальное</w:t>
      </w:r>
      <w:r w:rsidR="00BC0787" w:rsidRPr="00BC0787">
        <w:t xml:space="preserve"> </w:t>
      </w:r>
      <w:r w:rsidRPr="00BC0787">
        <w:t>внимание?</w:t>
      </w:r>
    </w:p>
    <w:p w14:paraId="4B6FCD35" w14:textId="77777777" w:rsidR="00C14F89" w:rsidRPr="00BC0787" w:rsidRDefault="00C14F89" w:rsidP="00C14F89">
      <w:r w:rsidRPr="00BC0787">
        <w:t>Реальная</w:t>
      </w:r>
      <w:r w:rsidR="00BC0787" w:rsidRPr="00BC0787">
        <w:t xml:space="preserve"> </w:t>
      </w:r>
      <w:r w:rsidRPr="00BC0787">
        <w:t>доходность</w:t>
      </w:r>
      <w:r w:rsidR="00BC0787" w:rsidRPr="00BC0787">
        <w:t xml:space="preserve"> </w:t>
      </w:r>
      <w:r w:rsidRPr="00BC0787">
        <w:t>СФР</w:t>
      </w:r>
    </w:p>
    <w:p w14:paraId="1B205002" w14:textId="77777777" w:rsidR="00C14F89" w:rsidRPr="00BC0787" w:rsidRDefault="00C14F89" w:rsidP="00C14F89">
      <w:r w:rsidRPr="00BC0787">
        <w:t>Все</w:t>
      </w:r>
      <w:r w:rsidR="00BC0787" w:rsidRPr="00BC0787">
        <w:t xml:space="preserve"> </w:t>
      </w:r>
      <w:r w:rsidRPr="00BC0787">
        <w:t>граждане,</w:t>
      </w:r>
      <w:r w:rsidR="00BC0787" w:rsidRPr="00BC0787">
        <w:t xml:space="preserve"> </w:t>
      </w:r>
      <w:r w:rsidRPr="00BC0787">
        <w:t>которые</w:t>
      </w:r>
      <w:r w:rsidR="00BC0787" w:rsidRPr="00BC0787">
        <w:t xml:space="preserve"> </w:t>
      </w:r>
      <w:r w:rsidRPr="00BC0787">
        <w:t>предпочитают</w:t>
      </w:r>
      <w:r w:rsidR="00BC0787" w:rsidRPr="00BC0787">
        <w:t xml:space="preserve"> </w:t>
      </w:r>
      <w:r w:rsidRPr="00BC0787">
        <w:t>не</w:t>
      </w:r>
      <w:r w:rsidR="00BC0787" w:rsidRPr="00BC0787">
        <w:t xml:space="preserve"> </w:t>
      </w:r>
      <w:r w:rsidRPr="00BC0787">
        <w:t>заморачиваться</w:t>
      </w:r>
      <w:r w:rsidR="00BC0787" w:rsidRPr="00BC0787">
        <w:t xml:space="preserve"> </w:t>
      </w:r>
      <w:r w:rsidRPr="00BC0787">
        <w:t>с</w:t>
      </w:r>
      <w:r w:rsidR="00BC0787" w:rsidRPr="00BC0787">
        <w:t xml:space="preserve"> </w:t>
      </w:r>
      <w:r w:rsidRPr="00BC0787">
        <w:t>пенсиями</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хранят</w:t>
      </w:r>
      <w:r w:rsidR="00BC0787" w:rsidRPr="00BC0787">
        <w:t xml:space="preserve"> </w:t>
      </w:r>
      <w:r w:rsidRPr="00BC0787">
        <w:t>свои</w:t>
      </w:r>
      <w:r w:rsidR="00BC0787" w:rsidRPr="00BC0787">
        <w:t xml:space="preserve"> </w:t>
      </w:r>
      <w:r w:rsidRPr="00BC0787">
        <w:t>отчисления</w:t>
      </w:r>
      <w:r w:rsidR="00BC0787" w:rsidRPr="00BC0787">
        <w:t xml:space="preserve"> </w:t>
      </w:r>
      <w:r w:rsidRPr="00BC0787">
        <w:t>на</w:t>
      </w:r>
      <w:r w:rsidR="00BC0787" w:rsidRPr="00BC0787">
        <w:t xml:space="preserve"> </w:t>
      </w:r>
      <w:r w:rsidRPr="00BC0787">
        <w:t>старость</w:t>
      </w:r>
      <w:r w:rsidR="00BC0787" w:rsidRPr="00BC0787">
        <w:t xml:space="preserve"> </w:t>
      </w:r>
      <w:r w:rsidRPr="00BC0787">
        <w:t>в</w:t>
      </w:r>
      <w:r w:rsidR="00BC0787" w:rsidRPr="00BC0787">
        <w:t xml:space="preserve"> </w:t>
      </w:r>
      <w:r w:rsidRPr="00BC0787">
        <w:t>СФР.</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по</w:t>
      </w:r>
      <w:r w:rsidR="00BC0787" w:rsidRPr="00BC0787">
        <w:t xml:space="preserve"> </w:t>
      </w:r>
      <w:r w:rsidRPr="00BC0787">
        <w:t>умолчанию</w:t>
      </w:r>
      <w:r w:rsidR="00BC0787" w:rsidRPr="00BC0787">
        <w:t xml:space="preserve"> </w:t>
      </w:r>
      <w:r w:rsidRPr="00BC0787">
        <w:t>их</w:t>
      </w:r>
      <w:r w:rsidR="00BC0787" w:rsidRPr="00BC0787">
        <w:t xml:space="preserve"> </w:t>
      </w:r>
      <w:r w:rsidRPr="00BC0787">
        <w:t>инвестированием</w:t>
      </w:r>
      <w:r w:rsidR="00BC0787" w:rsidRPr="00BC0787">
        <w:t xml:space="preserve"> </w:t>
      </w:r>
      <w:r w:rsidRPr="00BC0787">
        <w:t>занимается</w:t>
      </w:r>
      <w:r w:rsidR="00BC0787" w:rsidRPr="00BC0787">
        <w:t xml:space="preserve"> </w:t>
      </w:r>
      <w:r w:rsidRPr="00BC0787">
        <w:t>госкорпорация</w:t>
      </w:r>
      <w:r w:rsidR="00BC0787" w:rsidRPr="00BC0787">
        <w:t xml:space="preserve"> </w:t>
      </w:r>
      <w:r w:rsidRPr="00BC0787">
        <w:t>ВЭБ.РФ.</w:t>
      </w:r>
      <w:r w:rsidR="00BC0787" w:rsidRPr="00BC0787">
        <w:t xml:space="preserve"> </w:t>
      </w:r>
      <w:r w:rsidRPr="00BC0787">
        <w:t>Такой</w:t>
      </w:r>
      <w:r w:rsidR="00BC0787" w:rsidRPr="00BC0787">
        <w:t xml:space="preserve"> </w:t>
      </w:r>
      <w:r w:rsidRPr="00BC0787">
        <w:t>порядок</w:t>
      </w:r>
      <w:r w:rsidR="00BC0787" w:rsidRPr="00BC0787">
        <w:t xml:space="preserve"> </w:t>
      </w:r>
      <w:r w:rsidRPr="00BC0787">
        <w:t>вещей</w:t>
      </w:r>
      <w:r w:rsidR="00BC0787" w:rsidRPr="00BC0787">
        <w:t xml:space="preserve"> </w:t>
      </w:r>
      <w:r w:rsidRPr="00BC0787">
        <w:t>сложился</w:t>
      </w:r>
      <w:r w:rsidR="00BC0787" w:rsidRPr="00BC0787">
        <w:t xml:space="preserve"> </w:t>
      </w:r>
      <w:r w:rsidRPr="00BC0787">
        <w:t>давно</w:t>
      </w:r>
      <w:r w:rsidR="00BC0787" w:rsidRPr="00BC0787">
        <w:t xml:space="preserve"> </w:t>
      </w:r>
      <w:r w:rsidRPr="00BC0787">
        <w:t>—</w:t>
      </w:r>
      <w:r w:rsidR="00BC0787" w:rsidRPr="00BC0787">
        <w:t xml:space="preserve"> </w:t>
      </w:r>
      <w:r w:rsidRPr="00BC0787">
        <w:t>с</w:t>
      </w:r>
      <w:r w:rsidR="00BC0787" w:rsidRPr="00BC0787">
        <w:t xml:space="preserve"> </w:t>
      </w:r>
      <w:r w:rsidRPr="00BC0787">
        <w:t>2003</w:t>
      </w:r>
      <w:r w:rsidR="00BC0787" w:rsidRPr="00BC0787">
        <w:t xml:space="preserve"> </w:t>
      </w:r>
      <w:r w:rsidRPr="00BC0787">
        <w:t>года.</w:t>
      </w:r>
      <w:r w:rsidR="00BC0787" w:rsidRPr="00BC0787">
        <w:t xml:space="preserve"> </w:t>
      </w:r>
      <w:r w:rsidRPr="00BC0787">
        <w:t>ВЭБ.РФ</w:t>
      </w:r>
      <w:r w:rsidR="00BC0787" w:rsidRPr="00BC0787">
        <w:t xml:space="preserve"> </w:t>
      </w:r>
      <w:r w:rsidRPr="00BC0787">
        <w:t>—</w:t>
      </w:r>
      <w:r w:rsidR="00BC0787" w:rsidRPr="00BC0787">
        <w:t xml:space="preserve"> </w:t>
      </w:r>
      <w:r w:rsidRPr="00BC0787">
        <w:t>это</w:t>
      </w:r>
      <w:r w:rsidR="00BC0787" w:rsidRPr="00BC0787">
        <w:t xml:space="preserve"> </w:t>
      </w:r>
      <w:r w:rsidRPr="00BC0787">
        <w:t>достаточно</w:t>
      </w:r>
      <w:r w:rsidR="00BC0787" w:rsidRPr="00BC0787">
        <w:t xml:space="preserve"> </w:t>
      </w:r>
      <w:r w:rsidRPr="00BC0787">
        <w:t>консервативный</w:t>
      </w:r>
      <w:r w:rsidR="00BC0787" w:rsidRPr="00BC0787">
        <w:t xml:space="preserve"> </w:t>
      </w:r>
      <w:r w:rsidRPr="00BC0787">
        <w:t>инвестор,</w:t>
      </w:r>
      <w:r w:rsidR="00BC0787" w:rsidRPr="00BC0787">
        <w:t xml:space="preserve"> </w:t>
      </w:r>
      <w:r w:rsidRPr="00BC0787">
        <w:t>портфель</w:t>
      </w:r>
      <w:r w:rsidR="00BC0787" w:rsidRPr="00BC0787">
        <w:t xml:space="preserve"> </w:t>
      </w:r>
      <w:r w:rsidRPr="00BC0787">
        <w:t>которого</w:t>
      </w:r>
      <w:r w:rsidR="00BC0787" w:rsidRPr="00BC0787">
        <w:t xml:space="preserve"> </w:t>
      </w:r>
      <w:r w:rsidRPr="00BC0787">
        <w:t>ограничивается</w:t>
      </w:r>
      <w:r w:rsidR="00BC0787" w:rsidRPr="00BC0787">
        <w:t xml:space="preserve"> </w:t>
      </w:r>
      <w:r w:rsidRPr="00BC0787">
        <w:t>российскими</w:t>
      </w:r>
      <w:r w:rsidR="00BC0787" w:rsidRPr="00BC0787">
        <w:t xml:space="preserve"> </w:t>
      </w:r>
      <w:r w:rsidRPr="00BC0787">
        <w:t>ценными</w:t>
      </w:r>
      <w:r w:rsidR="00BC0787" w:rsidRPr="00BC0787">
        <w:t xml:space="preserve"> </w:t>
      </w:r>
      <w:r w:rsidRPr="00BC0787">
        <w:t>бумагами,</w:t>
      </w:r>
      <w:r w:rsidR="00BC0787" w:rsidRPr="00BC0787">
        <w:t xml:space="preserve"> </w:t>
      </w:r>
      <w:r w:rsidRPr="00BC0787">
        <w:t>российскими</w:t>
      </w:r>
      <w:r w:rsidR="00BC0787" w:rsidRPr="00BC0787">
        <w:t xml:space="preserve"> </w:t>
      </w:r>
      <w:r w:rsidRPr="00BC0787">
        <w:t>облигациями,</w:t>
      </w:r>
      <w:r w:rsidR="00BC0787" w:rsidRPr="00BC0787">
        <w:t xml:space="preserve"> </w:t>
      </w:r>
      <w:r w:rsidRPr="00BC0787">
        <w:t>облигациями</w:t>
      </w:r>
      <w:r w:rsidR="00BC0787" w:rsidRPr="00BC0787">
        <w:t xml:space="preserve"> </w:t>
      </w:r>
      <w:r w:rsidRPr="00BC0787">
        <w:t>международных</w:t>
      </w:r>
      <w:r w:rsidR="00BC0787" w:rsidRPr="00BC0787">
        <w:t xml:space="preserve"> </w:t>
      </w:r>
      <w:r w:rsidRPr="00BC0787">
        <w:t>финансовых</w:t>
      </w:r>
      <w:r w:rsidR="00BC0787" w:rsidRPr="00BC0787">
        <w:t xml:space="preserve"> </w:t>
      </w:r>
      <w:r w:rsidRPr="00BC0787">
        <w:t>организаций,</w:t>
      </w:r>
      <w:r w:rsidR="00BC0787" w:rsidRPr="00BC0787">
        <w:t xml:space="preserve"> </w:t>
      </w:r>
      <w:r w:rsidRPr="00BC0787">
        <w:t>депозитами,</w:t>
      </w:r>
      <w:r w:rsidR="00BC0787" w:rsidRPr="00BC0787">
        <w:t xml:space="preserve"> </w:t>
      </w:r>
      <w:r w:rsidRPr="00BC0787">
        <w:t>рублевым</w:t>
      </w:r>
      <w:r w:rsidR="00BC0787" w:rsidRPr="00BC0787">
        <w:t xml:space="preserve"> </w:t>
      </w:r>
      <w:r w:rsidRPr="00BC0787">
        <w:t>кешем</w:t>
      </w:r>
      <w:r w:rsidR="00BC0787" w:rsidRPr="00BC0787">
        <w:t xml:space="preserve"> </w:t>
      </w:r>
      <w:r w:rsidRPr="00BC0787">
        <w:t>и</w:t>
      </w:r>
      <w:r w:rsidR="00BC0787" w:rsidRPr="00BC0787">
        <w:t xml:space="preserve"> </w:t>
      </w:r>
      <w:r w:rsidRPr="00BC0787">
        <w:t>иностранной</w:t>
      </w:r>
      <w:r w:rsidR="00BC0787" w:rsidRPr="00BC0787">
        <w:t xml:space="preserve"> </w:t>
      </w:r>
      <w:r w:rsidRPr="00BC0787">
        <w:t>валютой</w:t>
      </w:r>
      <w:r w:rsidR="00BC0787" w:rsidRPr="00BC0787">
        <w:t xml:space="preserve"> </w:t>
      </w:r>
      <w:r w:rsidRPr="00BC0787">
        <w:t>на</w:t>
      </w:r>
      <w:r w:rsidR="00BC0787" w:rsidRPr="00BC0787">
        <w:t xml:space="preserve"> </w:t>
      </w:r>
      <w:r w:rsidRPr="00BC0787">
        <w:t>счетах</w:t>
      </w:r>
      <w:r w:rsidR="00BC0787" w:rsidRPr="00BC0787">
        <w:t xml:space="preserve"> </w:t>
      </w:r>
      <w:r w:rsidRPr="00BC0787">
        <w:t>по</w:t>
      </w:r>
      <w:r w:rsidR="00BC0787" w:rsidRPr="00BC0787">
        <w:t xml:space="preserve"> </w:t>
      </w:r>
      <w:r w:rsidRPr="00BC0787">
        <w:t>доверительному</w:t>
      </w:r>
      <w:r w:rsidR="00BC0787" w:rsidRPr="00BC0787">
        <w:t xml:space="preserve"> </w:t>
      </w:r>
      <w:r w:rsidRPr="00BC0787">
        <w:t>управлению</w:t>
      </w:r>
      <w:r w:rsidR="00BC0787" w:rsidRPr="00BC0787">
        <w:t xml:space="preserve"> </w:t>
      </w:r>
      <w:r w:rsidRPr="00BC0787">
        <w:t>в</w:t>
      </w:r>
      <w:r w:rsidR="00BC0787" w:rsidRPr="00BC0787">
        <w:t xml:space="preserve"> </w:t>
      </w:r>
      <w:r w:rsidRPr="00BC0787">
        <w:t>кредитных</w:t>
      </w:r>
      <w:r w:rsidR="00BC0787" w:rsidRPr="00BC0787">
        <w:t xml:space="preserve"> </w:t>
      </w:r>
      <w:r w:rsidRPr="00BC0787">
        <w:t>организациях.</w:t>
      </w:r>
      <w:r w:rsidR="00BC0787" w:rsidRPr="00BC0787">
        <w:t xml:space="preserve"> </w:t>
      </w:r>
      <w:r w:rsidRPr="00BC0787">
        <w:t>Список,</w:t>
      </w:r>
      <w:r w:rsidR="00BC0787" w:rsidRPr="00BC0787">
        <w:t xml:space="preserve"> </w:t>
      </w:r>
      <w:r w:rsidRPr="00BC0787">
        <w:t>в</w:t>
      </w:r>
      <w:r w:rsidR="00BC0787" w:rsidRPr="00BC0787">
        <w:t xml:space="preserve"> </w:t>
      </w:r>
      <w:r w:rsidRPr="00BC0787">
        <w:t>общем-то,</w:t>
      </w:r>
      <w:r w:rsidR="00BC0787" w:rsidRPr="00BC0787">
        <w:t xml:space="preserve"> </w:t>
      </w:r>
      <w:r w:rsidRPr="00BC0787">
        <w:t>небольшой</w:t>
      </w:r>
      <w:r w:rsidR="00BC0787" w:rsidRPr="00BC0787">
        <w:t xml:space="preserve"> </w:t>
      </w:r>
      <w:r w:rsidRPr="00BC0787">
        <w:t>—</w:t>
      </w:r>
      <w:r w:rsidR="00BC0787" w:rsidRPr="00BC0787">
        <w:t xml:space="preserve"> </w:t>
      </w:r>
      <w:r w:rsidRPr="00BC0787">
        <w:t>меньше,</w:t>
      </w:r>
      <w:r w:rsidR="00BC0787" w:rsidRPr="00BC0787">
        <w:t xml:space="preserve"> </w:t>
      </w:r>
      <w:r w:rsidRPr="00BC0787">
        <w:t>чем</w:t>
      </w:r>
      <w:r w:rsidR="00BC0787" w:rsidRPr="00BC0787">
        <w:t xml:space="preserve"> </w:t>
      </w:r>
      <w:r w:rsidRPr="00BC0787">
        <w:t>у</w:t>
      </w:r>
      <w:r w:rsidR="00BC0787" w:rsidRPr="00BC0787">
        <w:t xml:space="preserve"> </w:t>
      </w:r>
      <w:r w:rsidRPr="00BC0787">
        <w:t>НПФ.</w:t>
      </w:r>
    </w:p>
    <w:p w14:paraId="41AA29D4" w14:textId="77777777" w:rsidR="00C14F89" w:rsidRPr="00BC0787" w:rsidRDefault="00C14F89" w:rsidP="00C14F89">
      <w:r w:rsidRPr="00BC0787">
        <w:t>Какова</w:t>
      </w:r>
      <w:r w:rsidR="00BC0787" w:rsidRPr="00BC0787">
        <w:t xml:space="preserve"> </w:t>
      </w:r>
      <w:r w:rsidRPr="00BC0787">
        <w:t>же</w:t>
      </w:r>
      <w:r w:rsidR="00BC0787" w:rsidRPr="00BC0787">
        <w:t xml:space="preserve"> </w:t>
      </w:r>
      <w:r w:rsidRPr="00BC0787">
        <w:t>реальная</w:t>
      </w:r>
      <w:r w:rsidR="00BC0787" w:rsidRPr="00BC0787">
        <w:t xml:space="preserve"> </w:t>
      </w:r>
      <w:r w:rsidRPr="00BC0787">
        <w:t>доходность</w:t>
      </w:r>
      <w:r w:rsidR="00BC0787" w:rsidRPr="00BC0787">
        <w:t xml:space="preserve"> </w:t>
      </w:r>
      <w:r w:rsidRPr="00BC0787">
        <w:t>ВЭБа?</w:t>
      </w:r>
      <w:r w:rsidR="00BC0787" w:rsidRPr="00BC0787">
        <w:t xml:space="preserve"> </w:t>
      </w:r>
      <w:r w:rsidRPr="00BC0787">
        <w:t>Она</w:t>
      </w:r>
      <w:r w:rsidR="00BC0787" w:rsidRPr="00BC0787">
        <w:t xml:space="preserve"> </w:t>
      </w:r>
      <w:r w:rsidRPr="00BC0787">
        <w:t>разная</w:t>
      </w:r>
      <w:r w:rsidR="00BC0787" w:rsidRPr="00BC0787">
        <w:t xml:space="preserve"> </w:t>
      </w:r>
      <w:r w:rsidRPr="00BC0787">
        <w:t>в</w:t>
      </w:r>
      <w:r w:rsidR="00BC0787" w:rsidRPr="00BC0787">
        <w:t xml:space="preserve"> </w:t>
      </w:r>
      <w:r w:rsidRPr="00BC0787">
        <w:t>зависимости</w:t>
      </w:r>
      <w:r w:rsidR="00BC0787" w:rsidRPr="00BC0787">
        <w:t xml:space="preserve"> </w:t>
      </w:r>
      <w:r w:rsidRPr="00BC0787">
        <w:t>от</w:t>
      </w:r>
      <w:r w:rsidR="00BC0787" w:rsidRPr="00BC0787">
        <w:t xml:space="preserve"> </w:t>
      </w:r>
      <w:r w:rsidRPr="00BC0787">
        <w:t>инвестиционного</w:t>
      </w:r>
      <w:r w:rsidR="00BC0787" w:rsidRPr="00BC0787">
        <w:t xml:space="preserve"> </w:t>
      </w:r>
      <w:r w:rsidRPr="00BC0787">
        <w:t>портфеля.</w:t>
      </w:r>
      <w:r w:rsidR="00BC0787" w:rsidRPr="00BC0787">
        <w:t xml:space="preserve"> </w:t>
      </w:r>
      <w:r w:rsidRPr="00BC0787">
        <w:t>В</w:t>
      </w:r>
      <w:r w:rsidR="00BC0787" w:rsidRPr="00BC0787">
        <w:t xml:space="preserve"> </w:t>
      </w:r>
      <w:r w:rsidRPr="00BC0787">
        <w:t>самом</w:t>
      </w:r>
      <w:r w:rsidR="00BC0787" w:rsidRPr="00BC0787">
        <w:t xml:space="preserve"> </w:t>
      </w:r>
      <w:r w:rsidRPr="00BC0787">
        <w:t>лучшем</w:t>
      </w:r>
      <w:r w:rsidR="00BC0787" w:rsidRPr="00BC0787">
        <w:t xml:space="preserve"> </w:t>
      </w:r>
      <w:r w:rsidRPr="00BC0787">
        <w:t>варианте</w:t>
      </w:r>
      <w:r w:rsidR="00BC0787" w:rsidRPr="00BC0787">
        <w:t xml:space="preserve"> </w:t>
      </w:r>
      <w:r w:rsidRPr="00BC0787">
        <w:t>доходность</w:t>
      </w:r>
      <w:r w:rsidR="00BC0787" w:rsidRPr="00BC0787">
        <w:t xml:space="preserve"> </w:t>
      </w:r>
      <w:r w:rsidRPr="00BC0787">
        <w:t>сейчас</w:t>
      </w:r>
      <w:r w:rsidR="00BC0787" w:rsidRPr="00BC0787">
        <w:t xml:space="preserve"> </w:t>
      </w:r>
      <w:r w:rsidRPr="00BC0787">
        <w:t>достигает</w:t>
      </w:r>
      <w:r w:rsidR="00BC0787" w:rsidRPr="00BC0787">
        <w:t xml:space="preserve"> </w:t>
      </w:r>
      <w:r w:rsidRPr="00BC0787">
        <w:t>9,33</w:t>
      </w:r>
      <w:r w:rsidR="00BC0787" w:rsidRPr="00BC0787">
        <w:t>%</w:t>
      </w:r>
      <w:r w:rsidRPr="00BC0787">
        <w:t>,</w:t>
      </w:r>
      <w:r w:rsidR="00BC0787" w:rsidRPr="00BC0787">
        <w:t xml:space="preserve"> </w:t>
      </w:r>
      <w:r w:rsidRPr="00BC0787">
        <w:t>а</w:t>
      </w:r>
      <w:r w:rsidR="00BC0787" w:rsidRPr="00BC0787">
        <w:t xml:space="preserve"> </w:t>
      </w:r>
      <w:r w:rsidRPr="00BC0787">
        <w:t>в</w:t>
      </w:r>
      <w:r w:rsidR="00BC0787" w:rsidRPr="00BC0787">
        <w:t xml:space="preserve"> </w:t>
      </w:r>
      <w:r w:rsidRPr="00BC0787">
        <w:t>худшем</w:t>
      </w:r>
      <w:r w:rsidR="00BC0787" w:rsidRPr="00BC0787">
        <w:t xml:space="preserve"> </w:t>
      </w:r>
      <w:r w:rsidRPr="00BC0787">
        <w:t>7,02</w:t>
      </w:r>
      <w:r w:rsidR="00BC0787" w:rsidRPr="00BC0787">
        <w:t>%</w:t>
      </w:r>
      <w:r w:rsidRPr="00BC0787">
        <w:t>.</w:t>
      </w:r>
      <w:r w:rsidR="00BC0787" w:rsidRPr="00BC0787">
        <w:t xml:space="preserve"> </w:t>
      </w:r>
      <w:r w:rsidRPr="00BC0787">
        <w:t>Цифры,</w:t>
      </w:r>
      <w:r w:rsidR="00BC0787" w:rsidRPr="00BC0787">
        <w:t xml:space="preserve"> </w:t>
      </w:r>
      <w:r w:rsidRPr="00BC0787">
        <w:t>в</w:t>
      </w:r>
      <w:r w:rsidR="00BC0787" w:rsidRPr="00BC0787">
        <w:t xml:space="preserve"> </w:t>
      </w:r>
      <w:r w:rsidRPr="00BC0787">
        <w:t>целом,</w:t>
      </w:r>
      <w:r w:rsidR="00BC0787" w:rsidRPr="00BC0787">
        <w:t xml:space="preserve"> </w:t>
      </w:r>
      <w:r w:rsidRPr="00BC0787">
        <w:t>недалеки</w:t>
      </w:r>
      <w:r w:rsidR="00BC0787" w:rsidRPr="00BC0787">
        <w:t xml:space="preserve"> </w:t>
      </w:r>
      <w:r w:rsidRPr="00BC0787">
        <w:t>друг</w:t>
      </w:r>
      <w:r w:rsidR="00BC0787" w:rsidRPr="00BC0787">
        <w:t xml:space="preserve"> </w:t>
      </w:r>
      <w:r w:rsidRPr="00BC0787">
        <w:t>от</w:t>
      </w:r>
      <w:r w:rsidR="00BC0787" w:rsidRPr="00BC0787">
        <w:t xml:space="preserve"> </w:t>
      </w:r>
      <w:r w:rsidRPr="00BC0787">
        <w:t>друга.</w:t>
      </w:r>
      <w:r w:rsidR="00BC0787" w:rsidRPr="00BC0787">
        <w:t xml:space="preserve"> </w:t>
      </w:r>
    </w:p>
    <w:p w14:paraId="38138055" w14:textId="77777777" w:rsidR="00C14F89" w:rsidRPr="00BC0787" w:rsidRDefault="0018633A" w:rsidP="00C14F89">
      <w:r>
        <w:pict w14:anchorId="054225B9">
          <v:shape id="_x0000_i1032" type="#_x0000_t75" style="width:453.75pt;height:309.75pt">
            <v:imagedata r:id="rId45" o:title="Пенсия"/>
          </v:shape>
        </w:pict>
      </w:r>
    </w:p>
    <w:p w14:paraId="5F2F204F" w14:textId="77777777" w:rsidR="00C14F89" w:rsidRPr="00BC0787" w:rsidRDefault="00C14F89" w:rsidP="00C14F89">
      <w:r w:rsidRPr="00BC0787">
        <w:t>Но,</w:t>
      </w:r>
      <w:r w:rsidR="00BC0787" w:rsidRPr="00BC0787">
        <w:t xml:space="preserve"> </w:t>
      </w:r>
      <w:r w:rsidRPr="00BC0787">
        <w:t>как</w:t>
      </w:r>
      <w:r w:rsidR="00BC0787" w:rsidRPr="00BC0787">
        <w:t xml:space="preserve"> </w:t>
      </w:r>
      <w:r w:rsidRPr="00BC0787">
        <w:t>уже</w:t>
      </w:r>
      <w:r w:rsidR="00BC0787" w:rsidRPr="00BC0787">
        <w:t xml:space="preserve"> </w:t>
      </w:r>
      <w:r w:rsidRPr="00BC0787">
        <w:t>говорилось,</w:t>
      </w:r>
      <w:r w:rsidR="00BC0787" w:rsidRPr="00BC0787">
        <w:t xml:space="preserve"> </w:t>
      </w:r>
      <w:r w:rsidRPr="00BC0787">
        <w:t>оставаясь</w:t>
      </w:r>
      <w:r w:rsidR="00BC0787" w:rsidRPr="00BC0787">
        <w:t xml:space="preserve"> </w:t>
      </w:r>
      <w:r w:rsidRPr="00BC0787">
        <w:t>в</w:t>
      </w:r>
      <w:r w:rsidR="00BC0787" w:rsidRPr="00BC0787">
        <w:t xml:space="preserve"> </w:t>
      </w:r>
      <w:r w:rsidRPr="00BC0787">
        <w:t>СФР,</w:t>
      </w:r>
      <w:r w:rsidR="00BC0787" w:rsidRPr="00BC0787">
        <w:t xml:space="preserve"> </w:t>
      </w:r>
      <w:r w:rsidRPr="00BC0787">
        <w:t>ваши</w:t>
      </w:r>
      <w:r w:rsidR="00BC0787" w:rsidRPr="00BC0787">
        <w:t xml:space="preserve"> </w:t>
      </w:r>
      <w:r w:rsidRPr="00BC0787">
        <w:t>сбережения</w:t>
      </w:r>
      <w:r w:rsidR="00BC0787" w:rsidRPr="00BC0787">
        <w:t xml:space="preserve"> </w:t>
      </w:r>
      <w:r w:rsidRPr="00BC0787">
        <w:t>могут</w:t>
      </w:r>
      <w:r w:rsidR="00BC0787" w:rsidRPr="00BC0787">
        <w:t xml:space="preserve"> </w:t>
      </w:r>
      <w:r w:rsidRPr="00BC0787">
        <w:t>отойти</w:t>
      </w:r>
      <w:r w:rsidR="00BC0787" w:rsidRPr="00BC0787">
        <w:t xml:space="preserve"> </w:t>
      </w:r>
      <w:r w:rsidRPr="00BC0787">
        <w:t>и</w:t>
      </w:r>
      <w:r w:rsidR="00BC0787" w:rsidRPr="00BC0787">
        <w:t xml:space="preserve"> </w:t>
      </w:r>
      <w:r w:rsidRPr="00BC0787">
        <w:t>к</w:t>
      </w:r>
      <w:r w:rsidR="00BC0787" w:rsidRPr="00BC0787">
        <w:t xml:space="preserve"> </w:t>
      </w:r>
      <w:r w:rsidRPr="00BC0787">
        <w:t>другим,</w:t>
      </w:r>
      <w:r w:rsidR="00BC0787" w:rsidRPr="00BC0787">
        <w:t xml:space="preserve"> </w:t>
      </w:r>
      <w:r w:rsidRPr="00BC0787">
        <w:t>частным</w:t>
      </w:r>
      <w:r w:rsidR="00BC0787" w:rsidRPr="00BC0787">
        <w:t xml:space="preserve"> </w:t>
      </w:r>
      <w:r w:rsidRPr="00BC0787">
        <w:t>управляющим</w:t>
      </w:r>
      <w:r w:rsidR="00BC0787" w:rsidRPr="00BC0787">
        <w:t xml:space="preserve"> </w:t>
      </w:r>
      <w:r w:rsidRPr="00BC0787">
        <w:t>компаниям:</w:t>
      </w:r>
    </w:p>
    <w:p w14:paraId="2DF751F7" w14:textId="77777777" w:rsidR="00C14F89" w:rsidRPr="00BC0787" w:rsidRDefault="00C14F89" w:rsidP="00C14F89">
      <w:r w:rsidRPr="00BC0787">
        <w:t>Что</w:t>
      </w:r>
      <w:r w:rsidR="00BC0787" w:rsidRPr="00BC0787">
        <w:t xml:space="preserve"> </w:t>
      </w:r>
      <w:r w:rsidRPr="00BC0787">
        <w:t>же</w:t>
      </w:r>
      <w:r w:rsidR="00BC0787" w:rsidRPr="00BC0787">
        <w:t xml:space="preserve"> </w:t>
      </w:r>
      <w:r w:rsidRPr="00BC0787">
        <w:t>мы</w:t>
      </w:r>
      <w:r w:rsidR="00BC0787" w:rsidRPr="00BC0787">
        <w:t xml:space="preserve"> </w:t>
      </w:r>
      <w:r w:rsidRPr="00BC0787">
        <w:t>видим?</w:t>
      </w:r>
      <w:r w:rsidR="00BC0787" w:rsidRPr="00BC0787">
        <w:t xml:space="preserve"> </w:t>
      </w:r>
      <w:r w:rsidRPr="00BC0787">
        <w:t>ВЭБ.РФ,</w:t>
      </w:r>
      <w:r w:rsidR="00BC0787" w:rsidRPr="00BC0787">
        <w:t xml:space="preserve"> </w:t>
      </w:r>
      <w:r w:rsidRPr="00BC0787">
        <w:t>мягко</w:t>
      </w:r>
      <w:r w:rsidR="00BC0787" w:rsidRPr="00BC0787">
        <w:t xml:space="preserve"> </w:t>
      </w:r>
      <w:r w:rsidRPr="00BC0787">
        <w:t>говоря,</w:t>
      </w:r>
      <w:r w:rsidR="00BC0787" w:rsidRPr="00BC0787">
        <w:t xml:space="preserve"> </w:t>
      </w:r>
      <w:r w:rsidRPr="00BC0787">
        <w:t>не</w:t>
      </w:r>
      <w:r w:rsidR="00BC0787" w:rsidRPr="00BC0787">
        <w:t xml:space="preserve"> </w:t>
      </w:r>
      <w:r w:rsidRPr="00BC0787">
        <w:t>в</w:t>
      </w:r>
      <w:r w:rsidR="00BC0787" w:rsidRPr="00BC0787">
        <w:t xml:space="preserve"> </w:t>
      </w:r>
      <w:r w:rsidRPr="00BC0787">
        <w:t>лидерах</w:t>
      </w:r>
      <w:r w:rsidR="00BC0787" w:rsidRPr="00BC0787">
        <w:t xml:space="preserve"> </w:t>
      </w:r>
      <w:r w:rsidRPr="00BC0787">
        <w:t>по</w:t>
      </w:r>
      <w:r w:rsidR="00BC0787" w:rsidRPr="00BC0787">
        <w:t xml:space="preserve"> </w:t>
      </w:r>
      <w:r w:rsidRPr="00BC0787">
        <w:t>инвестициям.</w:t>
      </w:r>
      <w:r w:rsidR="00BC0787" w:rsidRPr="00BC0787">
        <w:t xml:space="preserve"> </w:t>
      </w:r>
      <w:r w:rsidRPr="00BC0787">
        <w:t>На</w:t>
      </w:r>
      <w:r w:rsidR="00BC0787" w:rsidRPr="00BC0787">
        <w:t xml:space="preserve"> </w:t>
      </w:r>
      <w:r w:rsidRPr="00BC0787">
        <w:t>лидирующих</w:t>
      </w:r>
      <w:r w:rsidR="00BC0787" w:rsidRPr="00BC0787">
        <w:t xml:space="preserve"> </w:t>
      </w:r>
      <w:r w:rsidRPr="00BC0787">
        <w:t>позициях</w:t>
      </w:r>
      <w:r w:rsidR="00BC0787" w:rsidRPr="00BC0787">
        <w:t xml:space="preserve"> </w:t>
      </w:r>
      <w:r w:rsidRPr="00BC0787">
        <w:t>управляющие</w:t>
      </w:r>
      <w:r w:rsidR="00BC0787" w:rsidRPr="00BC0787">
        <w:t xml:space="preserve"> </w:t>
      </w:r>
      <w:r w:rsidRPr="00BC0787">
        <w:t>компании</w:t>
      </w:r>
      <w:r w:rsidR="00BC0787" w:rsidRPr="00BC0787">
        <w:t xml:space="preserve"> «</w:t>
      </w:r>
      <w:r w:rsidRPr="00BC0787">
        <w:t>Открытие</w:t>
      </w:r>
      <w:r w:rsidR="00BC0787" w:rsidRPr="00BC0787">
        <w:t xml:space="preserve">» </w:t>
      </w:r>
      <w:r w:rsidRPr="00BC0787">
        <w:t>и</w:t>
      </w:r>
      <w:r w:rsidR="00BC0787" w:rsidRPr="00BC0787">
        <w:t xml:space="preserve"> «</w:t>
      </w:r>
      <w:r w:rsidRPr="00BC0787">
        <w:t>Первая</w:t>
      </w:r>
      <w:r w:rsidR="00BC0787" w:rsidRPr="00BC0787">
        <w:t>»</w:t>
      </w:r>
      <w:r w:rsidRPr="00BC0787">
        <w:t>,</w:t>
      </w:r>
      <w:r w:rsidR="00BC0787" w:rsidRPr="00BC0787">
        <w:t xml:space="preserve"> </w:t>
      </w:r>
      <w:r w:rsidRPr="00BC0787">
        <w:t>у</w:t>
      </w:r>
      <w:r w:rsidR="00BC0787" w:rsidRPr="00BC0787">
        <w:t xml:space="preserve"> </w:t>
      </w:r>
      <w:r w:rsidRPr="00BC0787">
        <w:t>которых</w:t>
      </w:r>
      <w:r w:rsidR="00BC0787" w:rsidRPr="00BC0787">
        <w:t xml:space="preserve"> </w:t>
      </w:r>
      <w:r w:rsidRPr="00BC0787">
        <w:t>доходность</w:t>
      </w:r>
      <w:r w:rsidR="00BC0787" w:rsidRPr="00BC0787">
        <w:t xml:space="preserve"> </w:t>
      </w:r>
      <w:r w:rsidRPr="00BC0787">
        <w:t>в</w:t>
      </w:r>
      <w:r w:rsidR="00BC0787" w:rsidRPr="00BC0787">
        <w:t xml:space="preserve"> </w:t>
      </w:r>
      <w:r w:rsidRPr="00BC0787">
        <w:t>начале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составила</w:t>
      </w:r>
      <w:r w:rsidR="00BC0787" w:rsidRPr="00BC0787">
        <w:t xml:space="preserve"> </w:t>
      </w:r>
      <w:r w:rsidRPr="00BC0787">
        <w:t>15,71</w:t>
      </w:r>
      <w:r w:rsidR="00BC0787" w:rsidRPr="00BC0787">
        <w:t xml:space="preserve">% </w:t>
      </w:r>
      <w:r w:rsidRPr="00BC0787">
        <w:t>и</w:t>
      </w:r>
      <w:r w:rsidR="00BC0787" w:rsidRPr="00BC0787">
        <w:t xml:space="preserve"> </w:t>
      </w:r>
      <w:r w:rsidRPr="00BC0787">
        <w:t>16,93</w:t>
      </w:r>
      <w:r w:rsidR="00BC0787" w:rsidRPr="00BC0787">
        <w:t xml:space="preserve">% </w:t>
      </w:r>
      <w:r w:rsidRPr="00BC0787">
        <w:t>соответственно.</w:t>
      </w:r>
      <w:r w:rsidR="00BC0787" w:rsidRPr="00BC0787">
        <w:t xml:space="preserve"> </w:t>
      </w:r>
      <w:r w:rsidRPr="00BC0787">
        <w:t>Это</w:t>
      </w:r>
      <w:r w:rsidR="00BC0787" w:rsidRPr="00BC0787">
        <w:t xml:space="preserve"> </w:t>
      </w:r>
      <w:r w:rsidRPr="00BC0787">
        <w:t>говорит</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даже</w:t>
      </w:r>
      <w:r w:rsidR="00BC0787" w:rsidRPr="00BC0787">
        <w:t xml:space="preserve"> </w:t>
      </w:r>
      <w:r w:rsidRPr="00BC0787">
        <w:t>в</w:t>
      </w:r>
      <w:r w:rsidR="00BC0787" w:rsidRPr="00BC0787">
        <w:t xml:space="preserve"> </w:t>
      </w:r>
      <w:r w:rsidRPr="00BC0787">
        <w:t>условиях</w:t>
      </w:r>
      <w:r w:rsidR="00BC0787" w:rsidRPr="00BC0787">
        <w:t xml:space="preserve"> </w:t>
      </w:r>
      <w:r w:rsidRPr="00BC0787">
        <w:t>суперконсервативного</w:t>
      </w:r>
      <w:r w:rsidR="00BC0787" w:rsidRPr="00BC0787">
        <w:t xml:space="preserve"> </w:t>
      </w:r>
      <w:r w:rsidRPr="00BC0787">
        <w:t>СФР</w:t>
      </w:r>
      <w:r w:rsidR="00BC0787" w:rsidRPr="00BC0787">
        <w:t xml:space="preserve"> </w:t>
      </w:r>
      <w:r w:rsidRPr="00BC0787">
        <w:t>можно</w:t>
      </w:r>
      <w:r w:rsidR="00BC0787" w:rsidRPr="00BC0787">
        <w:t xml:space="preserve"> </w:t>
      </w:r>
      <w:r w:rsidRPr="00BC0787">
        <w:t>получить</w:t>
      </w:r>
      <w:r w:rsidR="00BC0787" w:rsidRPr="00BC0787">
        <w:t xml:space="preserve"> </w:t>
      </w:r>
      <w:r w:rsidRPr="00BC0787">
        <w:t>совершенно</w:t>
      </w:r>
      <w:r w:rsidR="00BC0787" w:rsidRPr="00BC0787">
        <w:t xml:space="preserve"> </w:t>
      </w:r>
      <w:r w:rsidRPr="00BC0787">
        <w:t>разные</w:t>
      </w:r>
      <w:r w:rsidR="00BC0787" w:rsidRPr="00BC0787">
        <w:t xml:space="preserve"> </w:t>
      </w:r>
      <w:r w:rsidRPr="00BC0787">
        <w:t>результаты.</w:t>
      </w:r>
      <w:r w:rsidR="00BC0787" w:rsidRPr="00BC0787">
        <w:t xml:space="preserve"> </w:t>
      </w:r>
      <w:r w:rsidRPr="00BC0787">
        <w:t>Только</w:t>
      </w:r>
      <w:r w:rsidR="00BC0787" w:rsidRPr="00BC0787">
        <w:t xml:space="preserve"> </w:t>
      </w:r>
      <w:r w:rsidRPr="00BC0787">
        <w:t>надо</w:t>
      </w:r>
      <w:r w:rsidR="00BC0787" w:rsidRPr="00BC0787">
        <w:t xml:space="preserve"> </w:t>
      </w:r>
      <w:r w:rsidRPr="00BC0787">
        <w:t>быть</w:t>
      </w:r>
      <w:r w:rsidR="00BC0787" w:rsidRPr="00BC0787">
        <w:t xml:space="preserve"> </w:t>
      </w:r>
      <w:r w:rsidRPr="00BC0787">
        <w:t>в</w:t>
      </w:r>
      <w:r w:rsidR="00BC0787" w:rsidRPr="00BC0787">
        <w:t xml:space="preserve"> </w:t>
      </w:r>
      <w:r w:rsidRPr="00BC0787">
        <w:t>курсе,</w:t>
      </w:r>
      <w:r w:rsidR="00BC0787" w:rsidRPr="00BC0787">
        <w:t xml:space="preserve"> </w:t>
      </w:r>
      <w:r w:rsidRPr="00BC0787">
        <w:t>на</w:t>
      </w:r>
      <w:r w:rsidR="00BC0787" w:rsidRPr="00BC0787">
        <w:t xml:space="preserve"> </w:t>
      </w:r>
      <w:r w:rsidRPr="00BC0787">
        <w:t>что</w:t>
      </w:r>
      <w:r w:rsidR="00BC0787" w:rsidRPr="00BC0787">
        <w:t xml:space="preserve"> </w:t>
      </w:r>
      <w:r w:rsidRPr="00BC0787">
        <w:t>вы</w:t>
      </w:r>
      <w:r w:rsidR="00BC0787" w:rsidRPr="00BC0787">
        <w:t xml:space="preserve"> </w:t>
      </w:r>
      <w:r w:rsidRPr="00BC0787">
        <w:t>как</w:t>
      </w:r>
      <w:r w:rsidR="00BC0787" w:rsidRPr="00BC0787">
        <w:t xml:space="preserve"> </w:t>
      </w:r>
      <w:r w:rsidRPr="00BC0787">
        <w:t>клиент</w:t>
      </w:r>
      <w:r w:rsidR="00BC0787" w:rsidRPr="00BC0787">
        <w:t xml:space="preserve"> </w:t>
      </w:r>
      <w:r w:rsidRPr="00BC0787">
        <w:t>имеете</w:t>
      </w:r>
      <w:r w:rsidR="00BC0787" w:rsidRPr="00BC0787">
        <w:t xml:space="preserve"> </w:t>
      </w:r>
      <w:r w:rsidRPr="00BC0787">
        <w:t>право.</w:t>
      </w:r>
    </w:p>
    <w:p w14:paraId="04102D5A" w14:textId="77777777" w:rsidR="00C14F89" w:rsidRPr="00BC0787" w:rsidRDefault="00C14F89" w:rsidP="00C14F89">
      <w:r w:rsidRPr="00BC0787">
        <w:t>Стоит</w:t>
      </w:r>
      <w:r w:rsidR="00BC0787" w:rsidRPr="00BC0787">
        <w:t xml:space="preserve"> </w:t>
      </w:r>
      <w:r w:rsidRPr="00BC0787">
        <w:t>оговорится,</w:t>
      </w:r>
      <w:r w:rsidR="00BC0787" w:rsidRPr="00BC0787">
        <w:t xml:space="preserve"> </w:t>
      </w:r>
      <w:r w:rsidRPr="00BC0787">
        <w:t>что</w:t>
      </w:r>
      <w:r w:rsidR="00BC0787" w:rsidRPr="00BC0787">
        <w:t xml:space="preserve"> </w:t>
      </w:r>
      <w:r w:rsidRPr="00BC0787">
        <w:t>хотя</w:t>
      </w:r>
      <w:r w:rsidR="00BC0787" w:rsidRPr="00BC0787">
        <w:t xml:space="preserve"> </w:t>
      </w:r>
      <w:r w:rsidRPr="00BC0787">
        <w:t>вложения</w:t>
      </w:r>
      <w:r w:rsidR="00BC0787" w:rsidRPr="00BC0787">
        <w:t xml:space="preserve"> </w:t>
      </w:r>
      <w:r w:rsidRPr="00BC0787">
        <w:t>с</w:t>
      </w:r>
      <w:r w:rsidR="00BC0787" w:rsidRPr="00BC0787">
        <w:t xml:space="preserve"> </w:t>
      </w:r>
      <w:r w:rsidRPr="00BC0787">
        <w:t>высокой</w:t>
      </w:r>
      <w:r w:rsidR="00BC0787" w:rsidRPr="00BC0787">
        <w:t xml:space="preserve"> </w:t>
      </w:r>
      <w:r w:rsidRPr="00BC0787">
        <w:t>доходностью</w:t>
      </w:r>
      <w:r w:rsidR="00BC0787" w:rsidRPr="00BC0787">
        <w:t xml:space="preserve"> </w:t>
      </w:r>
      <w:r w:rsidRPr="00BC0787">
        <w:t>и</w:t>
      </w:r>
      <w:r w:rsidR="00BC0787" w:rsidRPr="00BC0787">
        <w:t xml:space="preserve"> </w:t>
      </w:r>
      <w:r w:rsidRPr="00BC0787">
        <w:t>не</w:t>
      </w:r>
      <w:r w:rsidR="00BC0787" w:rsidRPr="00BC0787">
        <w:t xml:space="preserve"> </w:t>
      </w:r>
      <w:r w:rsidRPr="00BC0787">
        <w:t>фишка</w:t>
      </w:r>
      <w:r w:rsidR="00BC0787" w:rsidRPr="00BC0787">
        <w:t xml:space="preserve"> </w:t>
      </w:r>
      <w:r w:rsidRPr="00BC0787">
        <w:t>ВЭБ.РФ,</w:t>
      </w:r>
      <w:r w:rsidR="00BC0787" w:rsidRPr="00BC0787">
        <w:t xml:space="preserve"> </w:t>
      </w:r>
      <w:r w:rsidRPr="00BC0787">
        <w:t>она</w:t>
      </w:r>
      <w:r w:rsidR="00BC0787" w:rsidRPr="00BC0787">
        <w:t xml:space="preserve"> </w:t>
      </w:r>
      <w:r w:rsidRPr="00BC0787">
        <w:t>—</w:t>
      </w:r>
      <w:r w:rsidR="00BC0787" w:rsidRPr="00BC0787">
        <w:t xml:space="preserve"> </w:t>
      </w:r>
      <w:r w:rsidRPr="00BC0787">
        <w:t>не</w:t>
      </w:r>
      <w:r w:rsidR="00BC0787" w:rsidRPr="00BC0787">
        <w:t xml:space="preserve"> </w:t>
      </w:r>
      <w:r w:rsidRPr="00BC0787">
        <w:t>самая</w:t>
      </w:r>
      <w:r w:rsidR="00BC0787" w:rsidRPr="00BC0787">
        <w:t xml:space="preserve"> </w:t>
      </w:r>
      <w:r w:rsidRPr="00BC0787">
        <w:t>худшая</w:t>
      </w:r>
      <w:r w:rsidR="00BC0787" w:rsidRPr="00BC0787">
        <w:t xml:space="preserve"> </w:t>
      </w:r>
      <w:r w:rsidRPr="00BC0787">
        <w:t>по</w:t>
      </w:r>
      <w:r w:rsidR="00BC0787" w:rsidRPr="00BC0787">
        <w:t xml:space="preserve"> </w:t>
      </w:r>
      <w:r w:rsidRPr="00BC0787">
        <w:t>эффективности.</w:t>
      </w:r>
      <w:r w:rsidR="00BC0787" w:rsidRPr="00BC0787">
        <w:t xml:space="preserve"> </w:t>
      </w:r>
      <w:r w:rsidRPr="00BC0787">
        <w:t>Самый</w:t>
      </w:r>
      <w:r w:rsidR="00BC0787" w:rsidRPr="00BC0787">
        <w:t xml:space="preserve"> </w:t>
      </w:r>
      <w:r w:rsidRPr="00BC0787">
        <w:t>низкий</w:t>
      </w:r>
      <w:r w:rsidR="00BC0787" w:rsidRPr="00BC0787">
        <w:t xml:space="preserve"> </w:t>
      </w:r>
      <w:r w:rsidRPr="00BC0787">
        <w:t>показатель</w:t>
      </w:r>
      <w:r w:rsidR="00BC0787" w:rsidRPr="00BC0787">
        <w:t xml:space="preserve"> </w:t>
      </w:r>
      <w:r w:rsidRPr="00BC0787">
        <w:t>в</w:t>
      </w:r>
      <w:r w:rsidR="00BC0787" w:rsidRPr="00BC0787">
        <w:t xml:space="preserve"> </w:t>
      </w:r>
      <w:r w:rsidRPr="00BC0787">
        <w:t>начале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у</w:t>
      </w:r>
      <w:r w:rsidR="00BC0787" w:rsidRPr="00BC0787">
        <w:t xml:space="preserve"> </w:t>
      </w:r>
      <w:r w:rsidRPr="00BC0787">
        <w:t>УК</w:t>
      </w:r>
      <w:r w:rsidR="00BC0787" w:rsidRPr="00BC0787">
        <w:t xml:space="preserve"> «</w:t>
      </w:r>
      <w:r w:rsidRPr="00BC0787">
        <w:t>Агана</w:t>
      </w:r>
      <w:r w:rsidR="00BC0787" w:rsidRPr="00BC0787">
        <w:t>»</w:t>
      </w:r>
      <w:r w:rsidRPr="00BC0787">
        <w:t>:</w:t>
      </w:r>
      <w:r w:rsidR="00BC0787" w:rsidRPr="00BC0787">
        <w:t xml:space="preserve"> </w:t>
      </w:r>
      <w:r w:rsidRPr="00BC0787">
        <w:t>по</w:t>
      </w:r>
      <w:r w:rsidR="00BC0787" w:rsidRPr="00BC0787">
        <w:t xml:space="preserve"> </w:t>
      </w:r>
      <w:r w:rsidRPr="00BC0787">
        <w:t>консервативному</w:t>
      </w:r>
      <w:r w:rsidR="00BC0787" w:rsidRPr="00BC0787">
        <w:t xml:space="preserve"> </w:t>
      </w:r>
      <w:r w:rsidRPr="00BC0787">
        <w:t>портфелю</w:t>
      </w:r>
      <w:r w:rsidR="00BC0787" w:rsidRPr="00BC0787">
        <w:t xml:space="preserve"> </w:t>
      </w:r>
      <w:r w:rsidRPr="00BC0787">
        <w:t>—</w:t>
      </w:r>
      <w:r w:rsidR="00BC0787" w:rsidRPr="00BC0787">
        <w:t xml:space="preserve"> </w:t>
      </w:r>
      <w:r w:rsidRPr="00BC0787">
        <w:t>5,34</w:t>
      </w:r>
      <w:r w:rsidR="00BC0787" w:rsidRPr="00BC0787">
        <w:t>%</w:t>
      </w:r>
      <w:r w:rsidRPr="00BC0787">
        <w:t>.</w:t>
      </w:r>
    </w:p>
    <w:p w14:paraId="7BA88725" w14:textId="77777777" w:rsidR="00C14F89" w:rsidRPr="00BC0787" w:rsidRDefault="00C14F89" w:rsidP="00C14F89">
      <w:r w:rsidRPr="00BC0787">
        <w:t>А</w:t>
      </w:r>
      <w:r w:rsidR="00BC0787" w:rsidRPr="00BC0787">
        <w:t xml:space="preserve"> </w:t>
      </w:r>
      <w:r w:rsidRPr="00BC0787">
        <w:t>как</w:t>
      </w:r>
      <w:r w:rsidR="00BC0787" w:rsidRPr="00BC0787">
        <w:t xml:space="preserve"> </w:t>
      </w:r>
      <w:r w:rsidRPr="00BC0787">
        <w:t>доходности</w:t>
      </w:r>
      <w:r w:rsidR="00BC0787" w:rsidRPr="00BC0787">
        <w:t xml:space="preserve"> </w:t>
      </w:r>
      <w:r w:rsidRPr="00BC0787">
        <w:t>УК,</w:t>
      </w:r>
      <w:r w:rsidR="00BC0787" w:rsidRPr="00BC0787">
        <w:t xml:space="preserve"> </w:t>
      </w:r>
      <w:r w:rsidRPr="00BC0787">
        <w:t>с</w:t>
      </w:r>
      <w:r w:rsidR="00BC0787" w:rsidRPr="00BC0787">
        <w:t xml:space="preserve"> </w:t>
      </w:r>
      <w:r w:rsidRPr="00BC0787">
        <w:t>которыми</w:t>
      </w:r>
      <w:r w:rsidR="00BC0787" w:rsidRPr="00BC0787">
        <w:t xml:space="preserve"> </w:t>
      </w:r>
      <w:r w:rsidRPr="00BC0787">
        <w:t>сотрудничает</w:t>
      </w:r>
      <w:r w:rsidR="00BC0787" w:rsidRPr="00BC0787">
        <w:t xml:space="preserve"> </w:t>
      </w:r>
      <w:r w:rsidRPr="00BC0787">
        <w:t>СФР,</w:t>
      </w:r>
      <w:r w:rsidR="00BC0787" w:rsidRPr="00BC0787">
        <w:t xml:space="preserve"> </w:t>
      </w:r>
      <w:r w:rsidRPr="00BC0787">
        <w:t>соотносятся</w:t>
      </w:r>
      <w:r w:rsidR="00BC0787" w:rsidRPr="00BC0787">
        <w:t xml:space="preserve"> </w:t>
      </w:r>
      <w:r w:rsidRPr="00BC0787">
        <w:t>с</w:t>
      </w:r>
      <w:r w:rsidR="00BC0787" w:rsidRPr="00BC0787">
        <w:t xml:space="preserve"> </w:t>
      </w:r>
      <w:r w:rsidRPr="00BC0787">
        <w:t>показателями</w:t>
      </w:r>
      <w:r w:rsidR="00BC0787" w:rsidRPr="00BC0787">
        <w:t xml:space="preserve"> </w:t>
      </w:r>
      <w:r w:rsidRPr="00BC0787">
        <w:t>НПФ?</w:t>
      </w:r>
    </w:p>
    <w:p w14:paraId="0B559227" w14:textId="77777777" w:rsidR="00C14F89" w:rsidRPr="00BC0787" w:rsidRDefault="00C14F89" w:rsidP="00C14F89">
      <w:r w:rsidRPr="00BC0787">
        <w:t>На</w:t>
      </w:r>
      <w:r w:rsidR="00BC0787" w:rsidRPr="00BC0787">
        <w:t xml:space="preserve"> </w:t>
      </w:r>
      <w:r w:rsidRPr="00BC0787">
        <w:t>чем</w:t>
      </w:r>
      <w:r w:rsidR="00BC0787" w:rsidRPr="00BC0787">
        <w:t xml:space="preserve"> </w:t>
      </w:r>
      <w:r w:rsidRPr="00BC0787">
        <w:t>заработали</w:t>
      </w:r>
      <w:r w:rsidR="00BC0787" w:rsidRPr="00BC0787">
        <w:t xml:space="preserve"> </w:t>
      </w:r>
      <w:r w:rsidRPr="00BC0787">
        <w:t>НПФ</w:t>
      </w:r>
    </w:p>
    <w:p w14:paraId="6CD49172" w14:textId="77777777" w:rsidR="00C14F89" w:rsidRPr="00BC0787" w:rsidRDefault="00C14F89" w:rsidP="00C14F89">
      <w:r w:rsidRPr="00BC0787">
        <w:t>Основным</w:t>
      </w:r>
      <w:r w:rsidR="00BC0787" w:rsidRPr="00BC0787">
        <w:t xml:space="preserve"> </w:t>
      </w:r>
      <w:r w:rsidRPr="00BC0787">
        <w:t>направлением</w:t>
      </w:r>
      <w:r w:rsidR="00BC0787" w:rsidRPr="00BC0787">
        <w:t xml:space="preserve"> </w:t>
      </w:r>
      <w:r w:rsidRPr="00BC0787">
        <w:t>вложения</w:t>
      </w:r>
      <w:r w:rsidR="00BC0787" w:rsidRPr="00BC0787">
        <w:t xml:space="preserve"> </w:t>
      </w:r>
      <w:r w:rsidRPr="00BC0787">
        <w:t>денег</w:t>
      </w:r>
      <w:r w:rsidR="00BC0787" w:rsidRPr="00BC0787">
        <w:t xml:space="preserve"> </w:t>
      </w:r>
      <w:r w:rsidRPr="00BC0787">
        <w:t>для</w:t>
      </w:r>
      <w:r w:rsidR="00BC0787" w:rsidRPr="00BC0787">
        <w:t xml:space="preserve"> </w:t>
      </w:r>
      <w:r w:rsidRPr="00BC0787">
        <w:t>негосударственных</w:t>
      </w:r>
      <w:r w:rsidR="00BC0787" w:rsidRPr="00BC0787">
        <w:t xml:space="preserve"> </w:t>
      </w:r>
      <w:r w:rsidRPr="00BC0787">
        <w:t>пенсионных</w:t>
      </w:r>
      <w:r w:rsidR="00BC0787" w:rsidRPr="00BC0787">
        <w:t xml:space="preserve"> </w:t>
      </w:r>
      <w:r w:rsidRPr="00BC0787">
        <w:t>фондов</w:t>
      </w:r>
      <w:r w:rsidR="00BC0787" w:rsidRPr="00BC0787">
        <w:t xml:space="preserve"> </w:t>
      </w:r>
      <w:r w:rsidRPr="00BC0787">
        <w:t>являются</w:t>
      </w:r>
      <w:r w:rsidR="00BC0787" w:rsidRPr="00BC0787">
        <w:t xml:space="preserve"> </w:t>
      </w:r>
      <w:r w:rsidRPr="00BC0787">
        <w:t>облигации</w:t>
      </w:r>
      <w:r w:rsidR="00BC0787" w:rsidRPr="00BC0787">
        <w:t xml:space="preserve"> </w:t>
      </w:r>
      <w:r w:rsidRPr="00BC0787">
        <w:t>федерального</w:t>
      </w:r>
      <w:r w:rsidR="00BC0787" w:rsidRPr="00BC0787">
        <w:t xml:space="preserve"> </w:t>
      </w:r>
      <w:r w:rsidRPr="00BC0787">
        <w:t>займа</w:t>
      </w:r>
      <w:r w:rsidR="00BC0787" w:rsidRPr="00BC0787">
        <w:t xml:space="preserve"> </w:t>
      </w:r>
      <w:r w:rsidRPr="00BC0787">
        <w:t>(ОФЗ).</w:t>
      </w:r>
      <w:r w:rsidR="00BC0787" w:rsidRPr="00BC0787">
        <w:t xml:space="preserve"> </w:t>
      </w:r>
      <w:r w:rsidRPr="00BC0787">
        <w:t>Практически</w:t>
      </w:r>
      <w:r w:rsidR="00BC0787" w:rsidRPr="00BC0787">
        <w:t xml:space="preserve"> </w:t>
      </w:r>
      <w:r w:rsidRPr="00BC0787">
        <w:t>во</w:t>
      </w:r>
      <w:r w:rsidR="00BC0787" w:rsidRPr="00BC0787">
        <w:t xml:space="preserve"> </w:t>
      </w:r>
      <w:r w:rsidRPr="00BC0787">
        <w:t>всех</w:t>
      </w:r>
      <w:r w:rsidR="00BC0787" w:rsidRPr="00BC0787">
        <w:t xml:space="preserve"> </w:t>
      </w:r>
      <w:r w:rsidRPr="00BC0787">
        <w:t>фондах</w:t>
      </w:r>
      <w:r w:rsidR="00BC0787" w:rsidRPr="00BC0787">
        <w:t xml:space="preserve"> </w:t>
      </w:r>
      <w:r w:rsidRPr="00BC0787">
        <w:t>их</w:t>
      </w:r>
      <w:r w:rsidR="00BC0787" w:rsidRPr="00BC0787">
        <w:t xml:space="preserve"> </w:t>
      </w:r>
      <w:r w:rsidRPr="00BC0787">
        <w:t>доля</w:t>
      </w:r>
      <w:r w:rsidR="00BC0787" w:rsidRPr="00BC0787">
        <w:t xml:space="preserve"> </w:t>
      </w:r>
      <w:r w:rsidRPr="00BC0787">
        <w:t>превышает</w:t>
      </w:r>
      <w:r w:rsidR="00BC0787" w:rsidRPr="00BC0787">
        <w:t xml:space="preserve"> </w:t>
      </w:r>
      <w:r w:rsidRPr="00BC0787">
        <w:t>50</w:t>
      </w:r>
      <w:r w:rsidR="00BC0787" w:rsidRPr="00BC0787">
        <w:t xml:space="preserve">% </w:t>
      </w:r>
      <w:r w:rsidRPr="00BC0787">
        <w:t>или</w:t>
      </w:r>
      <w:r w:rsidR="00BC0787" w:rsidRPr="00BC0787">
        <w:t xml:space="preserve"> </w:t>
      </w:r>
      <w:r w:rsidRPr="00BC0787">
        <w:t>близка</w:t>
      </w:r>
      <w:r w:rsidR="00BC0787" w:rsidRPr="00BC0787">
        <w:t xml:space="preserve"> </w:t>
      </w:r>
      <w:r w:rsidRPr="00BC0787">
        <w:t>к</w:t>
      </w:r>
      <w:r w:rsidR="00BC0787" w:rsidRPr="00BC0787">
        <w:t xml:space="preserve"> </w:t>
      </w:r>
      <w:r w:rsidRPr="00BC0787">
        <w:t>ним.</w:t>
      </w:r>
      <w:r w:rsidR="00BC0787" w:rsidRPr="00BC0787">
        <w:t xml:space="preserve"> </w:t>
      </w:r>
      <w:r w:rsidRPr="00BC0787">
        <w:t>Давайте</w:t>
      </w:r>
      <w:r w:rsidR="00BC0787" w:rsidRPr="00BC0787">
        <w:t xml:space="preserve"> </w:t>
      </w:r>
      <w:r w:rsidRPr="00BC0787">
        <w:t>просто</w:t>
      </w:r>
      <w:r w:rsidR="00BC0787" w:rsidRPr="00BC0787">
        <w:t xml:space="preserve"> </w:t>
      </w:r>
      <w:r w:rsidRPr="00BC0787">
        <w:t>посмотрим</w:t>
      </w:r>
      <w:r w:rsidR="00BC0787" w:rsidRPr="00BC0787">
        <w:t xml:space="preserve"> </w:t>
      </w:r>
      <w:r w:rsidRPr="00BC0787">
        <w:t>на</w:t>
      </w:r>
      <w:r w:rsidR="00BC0787" w:rsidRPr="00BC0787">
        <w:t xml:space="preserve"> </w:t>
      </w:r>
      <w:r w:rsidRPr="00BC0787">
        <w:t>некоторые</w:t>
      </w:r>
      <w:r w:rsidR="00BC0787" w:rsidRPr="00BC0787">
        <w:t xml:space="preserve"> </w:t>
      </w:r>
      <w:r w:rsidRPr="00BC0787">
        <w:t>примеры.</w:t>
      </w:r>
    </w:p>
    <w:p w14:paraId="31DCB3DB" w14:textId="77777777" w:rsidR="00C14F89" w:rsidRPr="00BC0787" w:rsidRDefault="00C14F89" w:rsidP="00C14F89">
      <w:r w:rsidRPr="00BC0787">
        <w:t>Так,</w:t>
      </w:r>
      <w:r w:rsidR="00BC0787" w:rsidRPr="00BC0787">
        <w:t xml:space="preserve"> </w:t>
      </w:r>
      <w:r w:rsidRPr="00BC0787">
        <w:t>в</w:t>
      </w:r>
      <w:r w:rsidR="00BC0787" w:rsidRPr="00BC0787">
        <w:t xml:space="preserve"> </w:t>
      </w:r>
      <w:r w:rsidRPr="00BC0787">
        <w:t>СберНПФ</w:t>
      </w:r>
      <w:r w:rsidR="00BC0787" w:rsidRPr="00BC0787">
        <w:t xml:space="preserve"> </w:t>
      </w:r>
      <w:r w:rsidRPr="00BC0787">
        <w:t>по</w:t>
      </w:r>
      <w:r w:rsidR="00BC0787" w:rsidRPr="00BC0787">
        <w:t xml:space="preserve"> </w:t>
      </w:r>
      <w:r w:rsidRPr="00BC0787">
        <w:t>пенсионным</w:t>
      </w:r>
      <w:r w:rsidR="00BC0787" w:rsidRPr="00BC0787">
        <w:t xml:space="preserve"> </w:t>
      </w:r>
      <w:r w:rsidRPr="00BC0787">
        <w:t>накоплениям</w:t>
      </w:r>
      <w:r w:rsidR="00BC0787" w:rsidRPr="00BC0787">
        <w:t xml:space="preserve"> </w:t>
      </w:r>
      <w:r w:rsidRPr="00BC0787">
        <w:t>ОФЗ</w:t>
      </w:r>
      <w:r w:rsidR="00BC0787" w:rsidRPr="00BC0787">
        <w:t xml:space="preserve"> </w:t>
      </w:r>
      <w:r w:rsidRPr="00BC0787">
        <w:t>составляют</w:t>
      </w:r>
      <w:r w:rsidR="00BC0787" w:rsidRPr="00BC0787">
        <w:t xml:space="preserve"> </w:t>
      </w:r>
      <w:r w:rsidRPr="00BC0787">
        <w:t>более</w:t>
      </w:r>
      <w:r w:rsidR="00BC0787" w:rsidRPr="00BC0787">
        <w:t xml:space="preserve"> </w:t>
      </w:r>
      <w:r w:rsidRPr="00BC0787">
        <w:t>50</w:t>
      </w:r>
      <w:r w:rsidR="00BC0787" w:rsidRPr="00BC0787">
        <w:t>%</w:t>
      </w:r>
      <w:r w:rsidRPr="00BC0787">
        <w:t>.</w:t>
      </w:r>
      <w:r w:rsidR="00BC0787" w:rsidRPr="00BC0787">
        <w:t xml:space="preserve"> </w:t>
      </w:r>
    </w:p>
    <w:p w14:paraId="7AECB2B2" w14:textId="77777777" w:rsidR="00F563FD" w:rsidRPr="00BC0787" w:rsidRDefault="0018633A" w:rsidP="00C14F89">
      <w:r>
        <w:pict w14:anchorId="55ADDE22">
          <v:shape id="_x0000_i1033" type="#_x0000_t75" style="width:453.75pt;height:273.75pt">
            <v:imagedata r:id="rId46" o:title="Пенсия"/>
          </v:shape>
        </w:pict>
      </w:r>
    </w:p>
    <w:p w14:paraId="65904435" w14:textId="77777777" w:rsidR="00C14F89" w:rsidRPr="00BC0787" w:rsidRDefault="00C14F89" w:rsidP="00C14F89">
      <w:r w:rsidRPr="00BC0787">
        <w:t>Ну,</w:t>
      </w:r>
      <w:r w:rsidR="00BC0787" w:rsidRPr="00BC0787">
        <w:t xml:space="preserve"> </w:t>
      </w:r>
      <w:r w:rsidRPr="00BC0787">
        <w:t>кто-то</w:t>
      </w:r>
      <w:r w:rsidR="00BC0787" w:rsidRPr="00BC0787">
        <w:t xml:space="preserve"> </w:t>
      </w:r>
      <w:r w:rsidRPr="00BC0787">
        <w:t>скажет:</w:t>
      </w:r>
      <w:r w:rsidR="00BC0787" w:rsidRPr="00BC0787">
        <w:t xml:space="preserve"> «</w:t>
      </w:r>
      <w:r w:rsidRPr="00BC0787">
        <w:t>Сбер</w:t>
      </w:r>
      <w:r w:rsidR="00BC0787" w:rsidRPr="00BC0787">
        <w:t xml:space="preserve"> </w:t>
      </w:r>
      <w:r w:rsidRPr="00BC0787">
        <w:t>—</w:t>
      </w:r>
      <w:r w:rsidR="00BC0787" w:rsidRPr="00BC0787">
        <w:t xml:space="preserve"> </w:t>
      </w:r>
      <w:r w:rsidRPr="00BC0787">
        <w:t>государственная</w:t>
      </w:r>
      <w:r w:rsidR="00BC0787" w:rsidRPr="00BC0787">
        <w:t xml:space="preserve"> </w:t>
      </w:r>
      <w:r w:rsidRPr="00BC0787">
        <w:t>структура,</w:t>
      </w:r>
      <w:r w:rsidR="00BC0787" w:rsidRPr="00BC0787">
        <w:t xml:space="preserve"> </w:t>
      </w:r>
      <w:r w:rsidRPr="00BC0787">
        <w:t>чего</w:t>
      </w:r>
      <w:r w:rsidR="00BC0787" w:rsidRPr="00BC0787">
        <w:t xml:space="preserve"> </w:t>
      </w:r>
      <w:r w:rsidRPr="00BC0787">
        <w:t>от</w:t>
      </w:r>
      <w:r w:rsidR="00BC0787" w:rsidRPr="00BC0787">
        <w:t xml:space="preserve"> </w:t>
      </w:r>
      <w:r w:rsidRPr="00BC0787">
        <w:t>них</w:t>
      </w:r>
      <w:r w:rsidR="00BC0787" w:rsidRPr="00BC0787">
        <w:t xml:space="preserve"> </w:t>
      </w:r>
      <w:r w:rsidRPr="00BC0787">
        <w:t>еще</w:t>
      </w:r>
      <w:r w:rsidR="00BC0787" w:rsidRPr="00BC0787">
        <w:t xml:space="preserve"> </w:t>
      </w:r>
      <w:r w:rsidRPr="00BC0787">
        <w:t>ожидать?</w:t>
      </w:r>
      <w:r w:rsidR="00BC0787" w:rsidRPr="00BC0787">
        <w:t xml:space="preserve">» </w:t>
      </w:r>
      <w:r w:rsidRPr="00BC0787">
        <w:t>Без</w:t>
      </w:r>
      <w:r w:rsidR="00BC0787" w:rsidRPr="00BC0787">
        <w:t xml:space="preserve"> </w:t>
      </w:r>
      <w:r w:rsidRPr="00BC0787">
        <w:t>проблем,</w:t>
      </w:r>
      <w:r w:rsidR="00BC0787" w:rsidRPr="00BC0787">
        <w:t xml:space="preserve"> </w:t>
      </w:r>
      <w:r w:rsidRPr="00BC0787">
        <w:t>давайте</w:t>
      </w:r>
      <w:r w:rsidR="00BC0787" w:rsidRPr="00BC0787">
        <w:t xml:space="preserve"> </w:t>
      </w:r>
      <w:r w:rsidRPr="00BC0787">
        <w:t>взглянем</w:t>
      </w:r>
      <w:r w:rsidR="00BC0787" w:rsidRPr="00BC0787">
        <w:t xml:space="preserve"> </w:t>
      </w:r>
      <w:r w:rsidRPr="00BC0787">
        <w:t>на</w:t>
      </w:r>
      <w:r w:rsidR="00BC0787" w:rsidRPr="00BC0787">
        <w:t xml:space="preserve"> </w:t>
      </w:r>
      <w:r w:rsidRPr="00BC0787">
        <w:t>что-то</w:t>
      </w:r>
      <w:r w:rsidR="00BC0787" w:rsidRPr="00BC0787">
        <w:t xml:space="preserve"> </w:t>
      </w:r>
      <w:r w:rsidRPr="00BC0787">
        <w:t>более</w:t>
      </w:r>
      <w:r w:rsidR="00BC0787" w:rsidRPr="00BC0787">
        <w:t xml:space="preserve"> </w:t>
      </w:r>
      <w:r w:rsidRPr="00BC0787">
        <w:t>экстравагантное.</w:t>
      </w:r>
    </w:p>
    <w:p w14:paraId="6A9594AC" w14:textId="77777777" w:rsidR="00C14F89" w:rsidRPr="00BC0787" w:rsidRDefault="00C14F89" w:rsidP="00C14F89">
      <w:r w:rsidRPr="00BC0787">
        <w:t>Возьмем</w:t>
      </w:r>
      <w:r w:rsidR="00BC0787" w:rsidRPr="00BC0787">
        <w:t xml:space="preserve"> </w:t>
      </w:r>
      <w:r w:rsidRPr="00BC0787">
        <w:t>один</w:t>
      </w:r>
      <w:r w:rsidR="00BC0787" w:rsidRPr="00BC0787">
        <w:t xml:space="preserve"> </w:t>
      </w:r>
      <w:r w:rsidRPr="00BC0787">
        <w:t>из</w:t>
      </w:r>
      <w:r w:rsidR="00BC0787" w:rsidRPr="00BC0787">
        <w:t xml:space="preserve"> </w:t>
      </w:r>
      <w:r w:rsidRPr="00BC0787">
        <w:t>НПФ</w:t>
      </w:r>
      <w:r w:rsidR="00BC0787" w:rsidRPr="00BC0787">
        <w:t xml:space="preserve"> </w:t>
      </w:r>
      <w:r w:rsidRPr="00BC0787">
        <w:t>ГК</w:t>
      </w:r>
      <w:r w:rsidR="00BC0787" w:rsidRPr="00BC0787">
        <w:t xml:space="preserve"> «</w:t>
      </w:r>
      <w:r w:rsidRPr="00BC0787">
        <w:t>Регион</w:t>
      </w:r>
      <w:r w:rsidR="00BC0787" w:rsidRPr="00BC0787">
        <w:t>»</w:t>
      </w:r>
      <w:r w:rsidRPr="00BC0787">
        <w:t>,</w:t>
      </w:r>
      <w:r w:rsidR="00BC0787" w:rsidRPr="00BC0787">
        <w:t xml:space="preserve"> </w:t>
      </w:r>
      <w:r w:rsidRPr="00BC0787">
        <w:t>причем</w:t>
      </w:r>
      <w:r w:rsidR="00BC0787" w:rsidRPr="00BC0787">
        <w:t xml:space="preserve"> </w:t>
      </w:r>
      <w:r w:rsidRPr="00BC0787">
        <w:t>не</w:t>
      </w:r>
      <w:r w:rsidR="00BC0787" w:rsidRPr="00BC0787">
        <w:t xml:space="preserve"> </w:t>
      </w:r>
      <w:r w:rsidRPr="00BC0787">
        <w:t>самый</w:t>
      </w:r>
      <w:r w:rsidR="00BC0787" w:rsidRPr="00BC0787">
        <w:t xml:space="preserve"> </w:t>
      </w:r>
      <w:r w:rsidRPr="00BC0787">
        <w:t>большой</w:t>
      </w:r>
      <w:r w:rsidR="00BC0787" w:rsidRPr="00BC0787">
        <w:t xml:space="preserve"> </w:t>
      </w:r>
      <w:r w:rsidRPr="00BC0787">
        <w:t>—</w:t>
      </w:r>
      <w:r w:rsidR="00BC0787" w:rsidRPr="00BC0787">
        <w:t xml:space="preserve"> «</w:t>
      </w:r>
      <w:r w:rsidRPr="00BC0787">
        <w:t>Перспектива</w:t>
      </w:r>
      <w:r w:rsidR="00BC0787" w:rsidRPr="00BC0787">
        <w:t>»</w:t>
      </w:r>
      <w:r w:rsidRPr="00BC0787">
        <w:t>.</w:t>
      </w:r>
      <w:r w:rsidR="00BC0787" w:rsidRPr="00BC0787">
        <w:t xml:space="preserve"> </w:t>
      </w:r>
      <w:r w:rsidRPr="00BC0787">
        <w:t>Здесь</w:t>
      </w:r>
      <w:r w:rsidR="00BC0787" w:rsidRPr="00BC0787">
        <w:t xml:space="preserve"> </w:t>
      </w:r>
      <w:r w:rsidRPr="00BC0787">
        <w:t>доля</w:t>
      </w:r>
      <w:r w:rsidR="00BC0787" w:rsidRPr="00BC0787">
        <w:t xml:space="preserve"> </w:t>
      </w:r>
      <w:r w:rsidRPr="00BC0787">
        <w:t>ОФЗ</w:t>
      </w:r>
      <w:r w:rsidR="00BC0787" w:rsidRPr="00BC0787">
        <w:t xml:space="preserve"> </w:t>
      </w:r>
      <w:r w:rsidRPr="00BC0787">
        <w:t>несколько</w:t>
      </w:r>
      <w:r w:rsidR="00BC0787" w:rsidRPr="00BC0787">
        <w:t xml:space="preserve"> </w:t>
      </w:r>
      <w:r w:rsidRPr="00BC0787">
        <w:t>меньше,</w:t>
      </w:r>
      <w:r w:rsidR="00BC0787" w:rsidRPr="00BC0787">
        <w:t xml:space="preserve"> </w:t>
      </w:r>
      <w:r w:rsidRPr="00BC0787">
        <w:t>но</w:t>
      </w:r>
      <w:r w:rsidR="00BC0787" w:rsidRPr="00BC0787">
        <w:t xml:space="preserve"> </w:t>
      </w:r>
      <w:r w:rsidRPr="00BC0787">
        <w:t>вполне</w:t>
      </w:r>
      <w:r w:rsidR="00BC0787" w:rsidRPr="00BC0787">
        <w:t xml:space="preserve"> </w:t>
      </w:r>
      <w:r w:rsidRPr="00BC0787">
        <w:t>сопоставима</w:t>
      </w:r>
      <w:r w:rsidR="00BC0787" w:rsidRPr="00BC0787">
        <w:t xml:space="preserve"> </w:t>
      </w:r>
      <w:r w:rsidRPr="00BC0787">
        <w:t>с</w:t>
      </w:r>
      <w:r w:rsidR="00BC0787" w:rsidRPr="00BC0787">
        <w:t xml:space="preserve"> </w:t>
      </w:r>
      <w:r w:rsidRPr="00BC0787">
        <w:t>фондом</w:t>
      </w:r>
      <w:r w:rsidR="00BC0787" w:rsidRPr="00BC0787">
        <w:t xml:space="preserve"> </w:t>
      </w:r>
      <w:r w:rsidRPr="00BC0787">
        <w:t>Сбербанка</w:t>
      </w:r>
      <w:r w:rsidR="00BC0787" w:rsidRPr="00BC0787">
        <w:t xml:space="preserve"> </w:t>
      </w:r>
      <w:r w:rsidRPr="00BC0787">
        <w:t>—</w:t>
      </w:r>
      <w:r w:rsidR="00BC0787" w:rsidRPr="00BC0787">
        <w:t xml:space="preserve"> </w:t>
      </w:r>
      <w:r w:rsidRPr="00BC0787">
        <w:t>46</w:t>
      </w:r>
      <w:r w:rsidR="00BC0787" w:rsidRPr="00BC0787">
        <w:t>%</w:t>
      </w:r>
      <w:r w:rsidRPr="00BC0787">
        <w:t>.</w:t>
      </w:r>
    </w:p>
    <w:p w14:paraId="07756826" w14:textId="77777777" w:rsidR="00C14F89" w:rsidRPr="00BC0787" w:rsidRDefault="00C14F89" w:rsidP="00C14F89">
      <w:r w:rsidRPr="00BC0787">
        <w:t>Что</w:t>
      </w:r>
      <w:r w:rsidR="00BC0787" w:rsidRPr="00BC0787">
        <w:t xml:space="preserve"> </w:t>
      </w:r>
      <w:r w:rsidRPr="00BC0787">
        <w:t>ж,</w:t>
      </w:r>
      <w:r w:rsidR="00BC0787" w:rsidRPr="00BC0787">
        <w:t xml:space="preserve"> </w:t>
      </w:r>
      <w:r w:rsidRPr="00BC0787">
        <w:t>с</w:t>
      </w:r>
      <w:r w:rsidR="00BC0787" w:rsidRPr="00BC0787">
        <w:t xml:space="preserve"> </w:t>
      </w:r>
      <w:r w:rsidRPr="00BC0787">
        <w:t>облигациями</w:t>
      </w:r>
      <w:r w:rsidR="00BC0787" w:rsidRPr="00BC0787">
        <w:t xml:space="preserve"> </w:t>
      </w:r>
      <w:r w:rsidRPr="00BC0787">
        <w:t>федерального</w:t>
      </w:r>
      <w:r w:rsidR="00BC0787" w:rsidRPr="00BC0787">
        <w:t xml:space="preserve"> </w:t>
      </w:r>
      <w:r w:rsidRPr="00BC0787">
        <w:t>займа</w:t>
      </w:r>
      <w:r w:rsidR="00BC0787" w:rsidRPr="00BC0787">
        <w:t xml:space="preserve"> </w:t>
      </w:r>
      <w:r w:rsidRPr="00BC0787">
        <w:t>все</w:t>
      </w:r>
      <w:r w:rsidR="00BC0787" w:rsidRPr="00BC0787">
        <w:t xml:space="preserve"> </w:t>
      </w:r>
      <w:r w:rsidRPr="00BC0787">
        <w:t>ясно.</w:t>
      </w:r>
      <w:r w:rsidR="00BC0787" w:rsidRPr="00BC0787">
        <w:t xml:space="preserve"> </w:t>
      </w:r>
      <w:r w:rsidRPr="00BC0787">
        <w:t>Но</w:t>
      </w:r>
      <w:r w:rsidR="00BC0787" w:rsidRPr="00BC0787">
        <w:t xml:space="preserve"> </w:t>
      </w:r>
      <w:r w:rsidRPr="00BC0787">
        <w:t>ведь</w:t>
      </w:r>
      <w:r w:rsidR="00BC0787" w:rsidRPr="00BC0787">
        <w:t xml:space="preserve"> </w:t>
      </w:r>
      <w:r w:rsidRPr="00BC0787">
        <w:t>это</w:t>
      </w:r>
      <w:r w:rsidR="00BC0787" w:rsidRPr="00BC0787">
        <w:t xml:space="preserve"> </w:t>
      </w:r>
      <w:r w:rsidRPr="00BC0787">
        <w:t>не</w:t>
      </w:r>
      <w:r w:rsidR="00BC0787" w:rsidRPr="00BC0787">
        <w:t xml:space="preserve"> </w:t>
      </w:r>
      <w:r w:rsidRPr="00BC0787">
        <w:t>единственное</w:t>
      </w:r>
      <w:r w:rsidR="00BC0787" w:rsidRPr="00BC0787">
        <w:t xml:space="preserve"> </w:t>
      </w:r>
      <w:r w:rsidRPr="00BC0787">
        <w:t>место,</w:t>
      </w:r>
      <w:r w:rsidR="00BC0787" w:rsidRPr="00BC0787">
        <w:t xml:space="preserve"> </w:t>
      </w:r>
      <w:r w:rsidRPr="00BC0787">
        <w:t>куда</w:t>
      </w:r>
      <w:r w:rsidR="00BC0787" w:rsidRPr="00BC0787">
        <w:t xml:space="preserve"> </w:t>
      </w:r>
      <w:r w:rsidRPr="00BC0787">
        <w:t>можно</w:t>
      </w:r>
      <w:r w:rsidR="00BC0787" w:rsidRPr="00BC0787">
        <w:t xml:space="preserve"> </w:t>
      </w:r>
      <w:r w:rsidRPr="00BC0787">
        <w:t>вложить</w:t>
      </w:r>
      <w:r w:rsidR="00BC0787" w:rsidRPr="00BC0787">
        <w:t xml:space="preserve"> </w:t>
      </w:r>
      <w:r w:rsidRPr="00BC0787">
        <w:t>деньги</w:t>
      </w:r>
      <w:r w:rsidR="00BC0787" w:rsidRPr="00BC0787">
        <w:t xml:space="preserve"> </w:t>
      </w:r>
      <w:r w:rsidRPr="00BC0787">
        <w:t>и</w:t>
      </w:r>
      <w:r w:rsidR="00BC0787" w:rsidRPr="00BC0787">
        <w:t xml:space="preserve"> </w:t>
      </w:r>
      <w:r w:rsidRPr="00BC0787">
        <w:t>получить</w:t>
      </w:r>
      <w:r w:rsidR="00BC0787" w:rsidRPr="00BC0787">
        <w:t xml:space="preserve"> </w:t>
      </w:r>
      <w:r w:rsidRPr="00BC0787">
        <w:t>прибыль</w:t>
      </w:r>
      <w:r w:rsidR="00BC0787" w:rsidRPr="00BC0787">
        <w:t xml:space="preserve"> </w:t>
      </w:r>
      <w:r w:rsidRPr="00BC0787">
        <w:t>для</w:t>
      </w:r>
      <w:r w:rsidR="00BC0787" w:rsidRPr="00BC0787">
        <w:t xml:space="preserve"> </w:t>
      </w:r>
      <w:r w:rsidRPr="00BC0787">
        <w:t>фондов.</w:t>
      </w:r>
    </w:p>
    <w:p w14:paraId="3E292F3B" w14:textId="77777777" w:rsidR="00C14F89" w:rsidRPr="00BC0787" w:rsidRDefault="00C14F89" w:rsidP="00C14F89">
      <w:r w:rsidRPr="00BC0787">
        <w:t>На</w:t>
      </w:r>
      <w:r w:rsidR="00BC0787" w:rsidRPr="00BC0787">
        <w:t xml:space="preserve"> </w:t>
      </w:r>
      <w:r w:rsidRPr="00BC0787">
        <w:t>втором</w:t>
      </w:r>
      <w:r w:rsidR="00BC0787" w:rsidRPr="00BC0787">
        <w:t xml:space="preserve"> </w:t>
      </w:r>
      <w:r w:rsidRPr="00BC0787">
        <w:t>месте</w:t>
      </w:r>
      <w:r w:rsidR="00BC0787" w:rsidRPr="00BC0787">
        <w:t xml:space="preserve"> </w:t>
      </w:r>
      <w:r w:rsidRPr="00BC0787">
        <w:t>по</w:t>
      </w:r>
      <w:r w:rsidR="00BC0787" w:rsidRPr="00BC0787">
        <w:t xml:space="preserve"> </w:t>
      </w:r>
      <w:r w:rsidRPr="00BC0787">
        <w:t>популярности</w:t>
      </w:r>
      <w:r w:rsidR="00BC0787" w:rsidRPr="00BC0787">
        <w:t xml:space="preserve"> </w:t>
      </w:r>
      <w:r w:rsidRPr="00BC0787">
        <w:t>среди</w:t>
      </w:r>
      <w:r w:rsidR="00BC0787" w:rsidRPr="00BC0787">
        <w:t xml:space="preserve"> </w:t>
      </w:r>
      <w:r w:rsidRPr="00BC0787">
        <w:t>вложений</w:t>
      </w:r>
      <w:r w:rsidR="00BC0787" w:rsidRPr="00BC0787">
        <w:t xml:space="preserve"> </w:t>
      </w:r>
      <w:r w:rsidRPr="00BC0787">
        <w:t>НПФ</w:t>
      </w:r>
      <w:r w:rsidR="00BC0787" w:rsidRPr="00BC0787">
        <w:t xml:space="preserve"> </w:t>
      </w:r>
      <w:r w:rsidRPr="00BC0787">
        <w:t>значатся</w:t>
      </w:r>
      <w:r w:rsidR="00BC0787" w:rsidRPr="00BC0787">
        <w:t xml:space="preserve"> </w:t>
      </w:r>
      <w:r w:rsidRPr="00BC0787">
        <w:t>облигации</w:t>
      </w:r>
      <w:r w:rsidR="00BC0787" w:rsidRPr="00BC0787">
        <w:t xml:space="preserve"> </w:t>
      </w:r>
      <w:r w:rsidRPr="00BC0787">
        <w:t>и</w:t>
      </w:r>
      <w:r w:rsidR="00BC0787" w:rsidRPr="00BC0787">
        <w:t xml:space="preserve"> </w:t>
      </w:r>
      <w:r w:rsidRPr="00BC0787">
        <w:t>акции</w:t>
      </w:r>
      <w:r w:rsidR="00BC0787" w:rsidRPr="00BC0787">
        <w:t xml:space="preserve"> </w:t>
      </w:r>
      <w:r w:rsidRPr="00BC0787">
        <w:t>российских</w:t>
      </w:r>
      <w:r w:rsidR="00BC0787" w:rsidRPr="00BC0787">
        <w:t xml:space="preserve"> </w:t>
      </w:r>
      <w:r w:rsidRPr="00BC0787">
        <w:t>эмитентов.</w:t>
      </w:r>
      <w:r w:rsidR="00BC0787" w:rsidRPr="00BC0787">
        <w:t xml:space="preserve"> </w:t>
      </w:r>
      <w:r w:rsidRPr="00BC0787">
        <w:t>Так,</w:t>
      </w:r>
      <w:r w:rsidR="00BC0787" w:rsidRPr="00BC0787">
        <w:t xml:space="preserve"> </w:t>
      </w:r>
      <w:r w:rsidRPr="00BC0787">
        <w:t>в</w:t>
      </w:r>
      <w:r w:rsidR="00BC0787" w:rsidRPr="00BC0787">
        <w:t xml:space="preserve"> </w:t>
      </w:r>
      <w:r w:rsidRPr="00BC0787">
        <w:t>фонде</w:t>
      </w:r>
      <w:r w:rsidR="00BC0787" w:rsidRPr="00BC0787">
        <w:t xml:space="preserve"> </w:t>
      </w:r>
      <w:r w:rsidRPr="00BC0787">
        <w:t>Сбербанка</w:t>
      </w:r>
      <w:r w:rsidR="00BC0787" w:rsidRPr="00BC0787">
        <w:t xml:space="preserve"> </w:t>
      </w:r>
      <w:r w:rsidRPr="00BC0787">
        <w:t>эти</w:t>
      </w:r>
      <w:r w:rsidR="00BC0787" w:rsidRPr="00BC0787">
        <w:t xml:space="preserve"> </w:t>
      </w:r>
      <w:r w:rsidRPr="00BC0787">
        <w:t>категории</w:t>
      </w:r>
      <w:r w:rsidR="00BC0787" w:rsidRPr="00BC0787">
        <w:t xml:space="preserve"> </w:t>
      </w:r>
      <w:r w:rsidRPr="00BC0787">
        <w:t>занимают</w:t>
      </w:r>
      <w:r w:rsidR="00BC0787" w:rsidRPr="00BC0787">
        <w:t xml:space="preserve"> </w:t>
      </w:r>
      <w:r w:rsidRPr="00BC0787">
        <w:t>соответственно</w:t>
      </w:r>
      <w:r w:rsidR="00BC0787" w:rsidRPr="00BC0787">
        <w:t xml:space="preserve"> </w:t>
      </w:r>
      <w:r w:rsidRPr="00BC0787">
        <w:t>29,35</w:t>
      </w:r>
      <w:r w:rsidR="00BC0787" w:rsidRPr="00BC0787">
        <w:t xml:space="preserve">% </w:t>
      </w:r>
      <w:r w:rsidRPr="00BC0787">
        <w:t>и</w:t>
      </w:r>
      <w:r w:rsidR="00BC0787" w:rsidRPr="00BC0787">
        <w:t xml:space="preserve"> </w:t>
      </w:r>
      <w:r w:rsidRPr="00BC0787">
        <w:t>11,3</w:t>
      </w:r>
      <w:r w:rsidR="00BC0787" w:rsidRPr="00BC0787">
        <w:t>%</w:t>
      </w:r>
      <w:r w:rsidRPr="00BC0787">
        <w:t>,</w:t>
      </w:r>
      <w:r w:rsidR="00BC0787" w:rsidRPr="00BC0787">
        <w:t xml:space="preserve"> </w:t>
      </w:r>
      <w:r w:rsidRPr="00BC0787">
        <w:t>в</w:t>
      </w:r>
      <w:r w:rsidR="00BC0787" w:rsidRPr="00BC0787">
        <w:t xml:space="preserve"> «</w:t>
      </w:r>
      <w:r w:rsidRPr="00BC0787">
        <w:t>Перспективе</w:t>
      </w:r>
      <w:r w:rsidR="00BC0787" w:rsidRPr="00BC0787">
        <w:t xml:space="preserve">» </w:t>
      </w:r>
      <w:r w:rsidRPr="00BC0787">
        <w:t>30,95</w:t>
      </w:r>
      <w:r w:rsidR="00BC0787" w:rsidRPr="00BC0787">
        <w:t xml:space="preserve">% </w:t>
      </w:r>
      <w:r w:rsidRPr="00BC0787">
        <w:t>и</w:t>
      </w:r>
      <w:r w:rsidR="00BC0787" w:rsidRPr="00BC0787">
        <w:t xml:space="preserve"> </w:t>
      </w:r>
      <w:r w:rsidRPr="00BC0787">
        <w:t>3,63</w:t>
      </w:r>
      <w:r w:rsidR="00BC0787" w:rsidRPr="00BC0787">
        <w:t>%</w:t>
      </w:r>
      <w:r w:rsidRPr="00BC0787">
        <w:t>.</w:t>
      </w:r>
    </w:p>
    <w:p w14:paraId="4D05B177" w14:textId="77777777" w:rsidR="00C14F89" w:rsidRPr="00BC0787" w:rsidRDefault="00C14F89" w:rsidP="00C14F89">
      <w:r w:rsidRPr="00BC0787">
        <w:t>А</w:t>
      </w:r>
      <w:r w:rsidR="00BC0787" w:rsidRPr="00BC0787">
        <w:t xml:space="preserve"> </w:t>
      </w:r>
      <w:r w:rsidRPr="00BC0787">
        <w:t>еще</w:t>
      </w:r>
      <w:r w:rsidR="00BC0787" w:rsidRPr="00BC0787">
        <w:t xml:space="preserve"> </w:t>
      </w:r>
      <w:r w:rsidRPr="00BC0787">
        <w:t>негосударственные</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могут</w:t>
      </w:r>
      <w:r w:rsidR="00BC0787" w:rsidRPr="00BC0787">
        <w:t xml:space="preserve"> </w:t>
      </w:r>
      <w:r w:rsidRPr="00BC0787">
        <w:t>держать</w:t>
      </w:r>
      <w:r w:rsidR="00BC0787" w:rsidRPr="00BC0787">
        <w:t xml:space="preserve"> </w:t>
      </w:r>
      <w:r w:rsidRPr="00BC0787">
        <w:t>деньги</w:t>
      </w:r>
      <w:r w:rsidR="00BC0787" w:rsidRPr="00BC0787">
        <w:t xml:space="preserve"> </w:t>
      </w:r>
      <w:r w:rsidRPr="00BC0787">
        <w:t>в</w:t>
      </w:r>
      <w:r w:rsidR="00BC0787" w:rsidRPr="00BC0787">
        <w:t xml:space="preserve"> </w:t>
      </w:r>
      <w:r w:rsidRPr="00BC0787">
        <w:t>паевых</w:t>
      </w:r>
      <w:r w:rsidR="00BC0787" w:rsidRPr="00BC0787">
        <w:t xml:space="preserve"> </w:t>
      </w:r>
      <w:r w:rsidRPr="00BC0787">
        <w:t>инвестиционных</w:t>
      </w:r>
      <w:r w:rsidR="00BC0787" w:rsidRPr="00BC0787">
        <w:t xml:space="preserve"> </w:t>
      </w:r>
      <w:r w:rsidRPr="00BC0787">
        <w:t>фондах,</w:t>
      </w:r>
      <w:r w:rsidR="00BC0787" w:rsidRPr="00BC0787">
        <w:t xml:space="preserve"> </w:t>
      </w:r>
      <w:r w:rsidRPr="00BC0787">
        <w:t>ипотечных</w:t>
      </w:r>
      <w:r w:rsidR="00BC0787" w:rsidRPr="00BC0787">
        <w:t xml:space="preserve"> </w:t>
      </w:r>
      <w:r w:rsidRPr="00BC0787">
        <w:t>ценных</w:t>
      </w:r>
      <w:r w:rsidR="00BC0787" w:rsidRPr="00BC0787">
        <w:t xml:space="preserve"> </w:t>
      </w:r>
      <w:r w:rsidRPr="00BC0787">
        <w:t>бумагах</w:t>
      </w:r>
      <w:r w:rsidR="00BC0787" w:rsidRPr="00BC0787">
        <w:t xml:space="preserve"> </w:t>
      </w:r>
      <w:r w:rsidRPr="00BC0787">
        <w:t>и</w:t>
      </w:r>
      <w:r w:rsidR="00BC0787" w:rsidRPr="00BC0787">
        <w:t xml:space="preserve"> </w:t>
      </w:r>
      <w:r w:rsidRPr="00BC0787">
        <w:t>денежных</w:t>
      </w:r>
      <w:r w:rsidR="00BC0787" w:rsidRPr="00BC0787">
        <w:t xml:space="preserve"> </w:t>
      </w:r>
      <w:r w:rsidRPr="00BC0787">
        <w:t>средствах</w:t>
      </w:r>
      <w:r w:rsidR="00BC0787" w:rsidRPr="00BC0787">
        <w:t xml:space="preserve"> </w:t>
      </w:r>
      <w:r w:rsidRPr="00BC0787">
        <w:t>на</w:t>
      </w:r>
      <w:r w:rsidR="00BC0787" w:rsidRPr="00BC0787">
        <w:t xml:space="preserve"> </w:t>
      </w:r>
      <w:r w:rsidRPr="00BC0787">
        <w:t>счетах</w:t>
      </w:r>
      <w:r w:rsidR="00BC0787" w:rsidRPr="00BC0787">
        <w:t xml:space="preserve"> </w:t>
      </w:r>
      <w:r w:rsidRPr="00BC0787">
        <w:t>в</w:t>
      </w:r>
      <w:r w:rsidR="00BC0787" w:rsidRPr="00BC0787">
        <w:t xml:space="preserve"> </w:t>
      </w:r>
      <w:r w:rsidRPr="00BC0787">
        <w:t>банках.</w:t>
      </w:r>
      <w:r w:rsidR="00BC0787" w:rsidRPr="00BC0787">
        <w:t xml:space="preserve"> </w:t>
      </w:r>
      <w:r w:rsidRPr="00BC0787">
        <w:t>Выгодные</w:t>
      </w:r>
      <w:r w:rsidR="00BC0787" w:rsidRPr="00BC0787">
        <w:t xml:space="preserve"> </w:t>
      </w:r>
      <w:r w:rsidRPr="00BC0787">
        <w:t>вклады</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занимают</w:t>
      </w:r>
      <w:r w:rsidR="00BC0787" w:rsidRPr="00BC0787">
        <w:t xml:space="preserve"> </w:t>
      </w:r>
      <w:r w:rsidRPr="00BC0787">
        <w:t>не</w:t>
      </w:r>
      <w:r w:rsidR="00BC0787" w:rsidRPr="00BC0787">
        <w:t xml:space="preserve"> </w:t>
      </w:r>
      <w:r w:rsidRPr="00BC0787">
        <w:t>самую</w:t>
      </w:r>
      <w:r w:rsidR="00BC0787" w:rsidRPr="00BC0787">
        <w:t xml:space="preserve"> </w:t>
      </w:r>
      <w:r w:rsidRPr="00BC0787">
        <w:t>большую</w:t>
      </w:r>
      <w:r w:rsidR="00BC0787" w:rsidRPr="00BC0787">
        <w:t xml:space="preserve"> </w:t>
      </w:r>
      <w:r w:rsidRPr="00BC0787">
        <w:t>долю.</w:t>
      </w:r>
      <w:r w:rsidR="00BC0787" w:rsidRPr="00BC0787">
        <w:t xml:space="preserve"> </w:t>
      </w:r>
      <w:r w:rsidRPr="00BC0787">
        <w:t>Так,</w:t>
      </w:r>
      <w:r w:rsidR="00BC0787" w:rsidRPr="00BC0787">
        <w:t xml:space="preserve"> </w:t>
      </w:r>
      <w:r w:rsidRPr="00BC0787">
        <w:t>в</w:t>
      </w:r>
      <w:r w:rsidR="00BC0787" w:rsidRPr="00BC0787">
        <w:t xml:space="preserve"> </w:t>
      </w:r>
      <w:r w:rsidRPr="00BC0787">
        <w:t>НПФ</w:t>
      </w:r>
      <w:r w:rsidR="00BC0787" w:rsidRPr="00BC0787">
        <w:t xml:space="preserve"> </w:t>
      </w:r>
      <w:r w:rsidRPr="00BC0787">
        <w:t>Сбербанка</w:t>
      </w:r>
      <w:r w:rsidR="00BC0787" w:rsidRPr="00BC0787">
        <w:t xml:space="preserve"> </w:t>
      </w:r>
      <w:r w:rsidRPr="00BC0787">
        <w:t>она</w:t>
      </w:r>
      <w:r w:rsidR="00BC0787" w:rsidRPr="00BC0787">
        <w:t xml:space="preserve"> </w:t>
      </w:r>
      <w:r w:rsidRPr="00BC0787">
        <w:t>составляет</w:t>
      </w:r>
      <w:r w:rsidR="00BC0787" w:rsidRPr="00BC0787">
        <w:t xml:space="preserve"> </w:t>
      </w:r>
      <w:r w:rsidRPr="00BC0787">
        <w:t>лишь</w:t>
      </w:r>
      <w:r w:rsidR="00BC0787" w:rsidRPr="00BC0787">
        <w:t xml:space="preserve"> </w:t>
      </w:r>
      <w:r w:rsidRPr="00BC0787">
        <w:t>0,1</w:t>
      </w:r>
      <w:r w:rsidR="00BC0787" w:rsidRPr="00BC0787">
        <w:t>%</w:t>
      </w:r>
      <w:r w:rsidRPr="00BC0787">
        <w:t>,</w:t>
      </w:r>
      <w:r w:rsidR="00BC0787" w:rsidRPr="00BC0787">
        <w:t xml:space="preserve"> </w:t>
      </w:r>
      <w:r w:rsidRPr="00BC0787">
        <w:t>в</w:t>
      </w:r>
      <w:r w:rsidR="00BC0787" w:rsidRPr="00BC0787">
        <w:t xml:space="preserve"> «</w:t>
      </w:r>
      <w:r w:rsidRPr="00BC0787">
        <w:t>Перспективе</w:t>
      </w:r>
      <w:r w:rsidR="00BC0787" w:rsidRPr="00BC0787">
        <w:t xml:space="preserve">» </w:t>
      </w:r>
      <w:r w:rsidRPr="00BC0787">
        <w:t>побольше</w:t>
      </w:r>
      <w:r w:rsidR="00BC0787" w:rsidRPr="00BC0787">
        <w:t xml:space="preserve"> </w:t>
      </w:r>
      <w:r w:rsidRPr="00BC0787">
        <w:t>—</w:t>
      </w:r>
      <w:r w:rsidR="00BC0787" w:rsidRPr="00BC0787">
        <w:t xml:space="preserve"> </w:t>
      </w:r>
      <w:r w:rsidRPr="00BC0787">
        <w:t>5,57</w:t>
      </w:r>
      <w:r w:rsidR="00BC0787" w:rsidRPr="00BC0787">
        <w:t>%</w:t>
      </w:r>
      <w:r w:rsidRPr="00BC0787">
        <w:t>.</w:t>
      </w:r>
    </w:p>
    <w:p w14:paraId="6E76038F" w14:textId="77777777" w:rsidR="00C14F89" w:rsidRPr="00BC0787" w:rsidRDefault="00C14F89" w:rsidP="00C14F89">
      <w:r w:rsidRPr="00BC0787">
        <w:t>А</w:t>
      </w:r>
      <w:r w:rsidR="00BC0787" w:rsidRPr="00BC0787">
        <w:t xml:space="preserve"> </w:t>
      </w:r>
      <w:r w:rsidRPr="00BC0787">
        <w:t>какие</w:t>
      </w:r>
      <w:r w:rsidR="00BC0787" w:rsidRPr="00BC0787">
        <w:t xml:space="preserve"> </w:t>
      </w:r>
      <w:r w:rsidRPr="00BC0787">
        <w:t>негосударственные</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зарабатывают</w:t>
      </w:r>
      <w:r w:rsidR="00BC0787" w:rsidRPr="00BC0787">
        <w:t xml:space="preserve"> </w:t>
      </w:r>
      <w:r w:rsidRPr="00BC0787">
        <w:t>больше</w:t>
      </w:r>
      <w:r w:rsidR="00BC0787" w:rsidRPr="00BC0787">
        <w:t xml:space="preserve"> </w:t>
      </w:r>
      <w:r w:rsidRPr="00BC0787">
        <w:t>остальных?</w:t>
      </w:r>
    </w:p>
    <w:p w14:paraId="40738347" w14:textId="77777777" w:rsidR="00C14F89" w:rsidRPr="00BC0787" w:rsidRDefault="00C14F89" w:rsidP="00C14F89">
      <w:r w:rsidRPr="00BC0787">
        <w:t>Кто</w:t>
      </w:r>
      <w:r w:rsidR="00BC0787" w:rsidRPr="00BC0787">
        <w:t xml:space="preserve"> </w:t>
      </w:r>
      <w:r w:rsidRPr="00BC0787">
        <w:t>заработал</w:t>
      </w:r>
      <w:r w:rsidR="00BC0787" w:rsidRPr="00BC0787">
        <w:t xml:space="preserve"> </w:t>
      </w:r>
      <w:r w:rsidRPr="00BC0787">
        <w:t>больше</w:t>
      </w:r>
      <w:r w:rsidR="00BC0787" w:rsidRPr="00BC0787">
        <w:t xml:space="preserve"> </w:t>
      </w:r>
      <w:r w:rsidRPr="00BC0787">
        <w:t>всех</w:t>
      </w:r>
    </w:p>
    <w:p w14:paraId="2A801E39" w14:textId="77777777" w:rsidR="00C14F89" w:rsidRPr="00BC0787" w:rsidRDefault="00C14F89" w:rsidP="00C14F89">
      <w:r w:rsidRPr="00BC0787">
        <w:t>Тут</w:t>
      </w:r>
      <w:r w:rsidR="00BC0787" w:rsidRPr="00BC0787">
        <w:t xml:space="preserve"> </w:t>
      </w:r>
      <w:r w:rsidRPr="00BC0787">
        <w:t>стоит</w:t>
      </w:r>
      <w:r w:rsidR="00BC0787" w:rsidRPr="00BC0787">
        <w:t xml:space="preserve"> </w:t>
      </w:r>
      <w:r w:rsidRPr="00BC0787">
        <w:t>отметить,</w:t>
      </w:r>
      <w:r w:rsidR="00BC0787" w:rsidRPr="00BC0787">
        <w:t xml:space="preserve"> </w:t>
      </w:r>
      <w:r w:rsidRPr="00BC0787">
        <w:t>что</w:t>
      </w:r>
      <w:r w:rsidR="00BC0787" w:rsidRPr="00BC0787">
        <w:t xml:space="preserve"> </w:t>
      </w:r>
      <w:r w:rsidRPr="00BC0787">
        <w:t>ситуация</w:t>
      </w:r>
      <w:r w:rsidR="00BC0787" w:rsidRPr="00BC0787">
        <w:t xml:space="preserve"> </w:t>
      </w:r>
      <w:r w:rsidRPr="00BC0787">
        <w:t>постоянно</w:t>
      </w:r>
      <w:r w:rsidR="00BC0787" w:rsidRPr="00BC0787">
        <w:t xml:space="preserve"> </w:t>
      </w:r>
      <w:r w:rsidRPr="00BC0787">
        <w:t>меняется.</w:t>
      </w:r>
      <w:r w:rsidR="00BC0787" w:rsidRPr="00BC0787">
        <w:t xml:space="preserve"> </w:t>
      </w:r>
      <w:r w:rsidRPr="00BC0787">
        <w:t>Как</w:t>
      </w:r>
      <w:r w:rsidR="00BC0787" w:rsidRPr="00BC0787">
        <w:t xml:space="preserve"> </w:t>
      </w:r>
      <w:r w:rsidRPr="00BC0787">
        <w:t>уже</w:t>
      </w:r>
      <w:r w:rsidR="00BC0787" w:rsidRPr="00BC0787">
        <w:t xml:space="preserve"> </w:t>
      </w:r>
      <w:r w:rsidRPr="00BC0787">
        <w:t>отмечалось</w:t>
      </w:r>
      <w:r w:rsidR="00BC0787" w:rsidRPr="00BC0787">
        <w:t xml:space="preserve"> </w:t>
      </w:r>
      <w:r w:rsidRPr="00BC0787">
        <w:t>выше,</w:t>
      </w:r>
      <w:r w:rsidR="00BC0787" w:rsidRPr="00BC0787">
        <w:t xml:space="preserve"> </w:t>
      </w:r>
      <w:r w:rsidRPr="00BC0787">
        <w:t>доходность</w:t>
      </w:r>
      <w:r w:rsidR="00BC0787" w:rsidRPr="00BC0787">
        <w:t xml:space="preserve"> </w:t>
      </w:r>
      <w:r w:rsidRPr="00BC0787">
        <w:t>—</w:t>
      </w:r>
      <w:r w:rsidR="00BC0787" w:rsidRPr="00BC0787">
        <w:t xml:space="preserve"> </w:t>
      </w:r>
      <w:r w:rsidRPr="00BC0787">
        <w:t>дело</w:t>
      </w:r>
      <w:r w:rsidR="00BC0787" w:rsidRPr="00BC0787">
        <w:t xml:space="preserve"> </w:t>
      </w:r>
      <w:r w:rsidRPr="00BC0787">
        <w:t>непостоянное.</w:t>
      </w:r>
      <w:r w:rsidR="00BC0787" w:rsidRPr="00BC0787">
        <w:t xml:space="preserve"> </w:t>
      </w:r>
      <w:r w:rsidRPr="00BC0787">
        <w:t>В</w:t>
      </w:r>
      <w:r w:rsidR="00BC0787" w:rsidRPr="00BC0787">
        <w:t xml:space="preserve"> </w:t>
      </w:r>
      <w:r w:rsidRPr="00BC0787">
        <w:t>первом</w:t>
      </w:r>
      <w:r w:rsidR="00BC0787" w:rsidRPr="00BC0787">
        <w:t xml:space="preserve"> </w:t>
      </w:r>
      <w:r w:rsidRPr="00BC0787">
        <w:t>квартале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лидером</w:t>
      </w:r>
      <w:r w:rsidR="00BC0787" w:rsidRPr="00BC0787">
        <w:t xml:space="preserve"> </w:t>
      </w:r>
      <w:r w:rsidRPr="00BC0787">
        <w:t>по</w:t>
      </w:r>
      <w:r w:rsidR="00BC0787" w:rsidRPr="00BC0787">
        <w:t xml:space="preserve"> </w:t>
      </w:r>
      <w:r w:rsidRPr="00BC0787">
        <w:t>пенсионным</w:t>
      </w:r>
      <w:r w:rsidR="00BC0787" w:rsidRPr="00BC0787">
        <w:t xml:space="preserve"> </w:t>
      </w:r>
      <w:r w:rsidRPr="00BC0787">
        <w:t>накоплениям</w:t>
      </w:r>
      <w:r w:rsidR="00BC0787" w:rsidRPr="00BC0787">
        <w:t xml:space="preserve"> </w:t>
      </w:r>
      <w:r w:rsidRPr="00BC0787">
        <w:t>стал</w:t>
      </w:r>
      <w:r w:rsidR="00BC0787" w:rsidRPr="00BC0787">
        <w:t xml:space="preserve"> </w:t>
      </w:r>
      <w:r w:rsidRPr="00BC0787">
        <w:t>фонд</w:t>
      </w:r>
      <w:r w:rsidR="00BC0787" w:rsidRPr="00BC0787">
        <w:t xml:space="preserve"> «</w:t>
      </w:r>
      <w:r w:rsidRPr="00BC0787">
        <w:t>ВЭФ.</w:t>
      </w:r>
      <w:r w:rsidR="00BC0787" w:rsidRPr="00BC0787">
        <w:t xml:space="preserve"> </w:t>
      </w:r>
      <w:r w:rsidRPr="00BC0787">
        <w:t>Русские</w:t>
      </w:r>
      <w:r w:rsidR="00BC0787" w:rsidRPr="00BC0787">
        <w:t xml:space="preserve"> </w:t>
      </w:r>
      <w:r w:rsidRPr="00BC0787">
        <w:t>Фонды</w:t>
      </w:r>
      <w:r w:rsidR="00BC0787" w:rsidRPr="00BC0787">
        <w:t xml:space="preserve">» </w:t>
      </w:r>
      <w:r w:rsidRPr="00BC0787">
        <w:t>с</w:t>
      </w:r>
      <w:r w:rsidR="00BC0787" w:rsidRPr="00BC0787">
        <w:t xml:space="preserve"> </w:t>
      </w:r>
      <w:r w:rsidRPr="00BC0787">
        <w:t>показателем</w:t>
      </w:r>
      <w:r w:rsidR="00BC0787" w:rsidRPr="00BC0787">
        <w:t xml:space="preserve"> </w:t>
      </w:r>
      <w:r w:rsidRPr="00BC0787">
        <w:t>в</w:t>
      </w:r>
      <w:r w:rsidR="00BC0787" w:rsidRPr="00BC0787">
        <w:t xml:space="preserve"> </w:t>
      </w:r>
      <w:r w:rsidRPr="00BC0787">
        <w:t>12,3</w:t>
      </w:r>
      <w:r w:rsidR="00BC0787" w:rsidRPr="00BC0787">
        <w:t>%</w:t>
      </w:r>
      <w:r w:rsidRPr="00BC0787">
        <w:t>.</w:t>
      </w:r>
      <w:r w:rsidR="00BC0787" w:rsidRPr="00BC0787">
        <w:t xml:space="preserve"> </w:t>
      </w:r>
      <w:r w:rsidRPr="00BC0787">
        <w:t>В</w:t>
      </w:r>
      <w:r w:rsidR="00BC0787" w:rsidRPr="00BC0787">
        <w:t xml:space="preserve"> </w:t>
      </w:r>
      <w:r w:rsidRPr="00BC0787">
        <w:t>тройку</w:t>
      </w:r>
      <w:r w:rsidR="00BC0787" w:rsidRPr="00BC0787">
        <w:t xml:space="preserve"> </w:t>
      </w:r>
      <w:r w:rsidRPr="00BC0787">
        <w:t>также</w:t>
      </w:r>
      <w:r w:rsidR="00BC0787" w:rsidRPr="00BC0787">
        <w:t xml:space="preserve"> </w:t>
      </w:r>
      <w:r w:rsidRPr="00BC0787">
        <w:t>попали</w:t>
      </w:r>
      <w:r w:rsidR="00BC0787" w:rsidRPr="00BC0787">
        <w:t xml:space="preserve"> </w:t>
      </w:r>
      <w:r w:rsidRPr="00BC0787">
        <w:t>фонды</w:t>
      </w:r>
      <w:r w:rsidR="00BC0787" w:rsidRPr="00BC0787">
        <w:t xml:space="preserve"> «</w:t>
      </w:r>
      <w:r w:rsidRPr="00BC0787">
        <w:t>Профессиональный</w:t>
      </w:r>
      <w:r w:rsidR="00BC0787" w:rsidRPr="00BC0787">
        <w:t xml:space="preserve">» </w:t>
      </w:r>
      <w:r w:rsidRPr="00BC0787">
        <w:t>(11,43</w:t>
      </w:r>
      <w:r w:rsidR="00BC0787" w:rsidRPr="00BC0787">
        <w:t>%</w:t>
      </w:r>
      <w:r w:rsidRPr="00BC0787">
        <w:t>)</w:t>
      </w:r>
      <w:r w:rsidR="00BC0787" w:rsidRPr="00BC0787">
        <w:t xml:space="preserve"> </w:t>
      </w:r>
      <w:r w:rsidRPr="00BC0787">
        <w:t>и</w:t>
      </w:r>
      <w:r w:rsidR="00BC0787" w:rsidRPr="00BC0787">
        <w:t xml:space="preserve"> </w:t>
      </w:r>
      <w:r w:rsidRPr="00BC0787">
        <w:t>Сбербанка</w:t>
      </w:r>
      <w:r w:rsidR="00BC0787" w:rsidRPr="00BC0787">
        <w:t xml:space="preserve"> </w:t>
      </w:r>
      <w:r w:rsidRPr="00BC0787">
        <w:t>(11,42</w:t>
      </w:r>
      <w:r w:rsidR="00BC0787" w:rsidRPr="00BC0787">
        <w:t>%</w:t>
      </w:r>
      <w:r w:rsidRPr="00BC0787">
        <w:t>).</w:t>
      </w:r>
    </w:p>
    <w:p w14:paraId="10144BF9" w14:textId="77777777" w:rsidR="00C14F89" w:rsidRPr="00BC0787" w:rsidRDefault="00C14F89" w:rsidP="00C14F89">
      <w:r w:rsidRPr="00BC0787">
        <w:t>Те</w:t>
      </w:r>
      <w:r w:rsidR="00BC0787" w:rsidRPr="00BC0787">
        <w:t xml:space="preserve"> </w:t>
      </w:r>
      <w:r w:rsidRPr="00BC0787">
        <w:t>же</w:t>
      </w:r>
      <w:r w:rsidR="00BC0787" w:rsidRPr="00BC0787">
        <w:t xml:space="preserve"> </w:t>
      </w:r>
      <w:r w:rsidRPr="00BC0787">
        <w:t>самые</w:t>
      </w:r>
      <w:r w:rsidR="00BC0787" w:rsidRPr="00BC0787">
        <w:t xml:space="preserve"> </w:t>
      </w:r>
      <w:r w:rsidRPr="00BC0787">
        <w:t>НПФ</w:t>
      </w:r>
      <w:r w:rsidR="00BC0787" w:rsidRPr="00BC0787">
        <w:t xml:space="preserve"> </w:t>
      </w:r>
      <w:r w:rsidRPr="00BC0787">
        <w:t>—</w:t>
      </w:r>
      <w:r w:rsidR="00BC0787" w:rsidRPr="00BC0787">
        <w:t xml:space="preserve"> </w:t>
      </w:r>
      <w:r w:rsidRPr="00BC0787">
        <w:t>лидеры</w:t>
      </w:r>
      <w:r w:rsidR="00BC0787" w:rsidRPr="00BC0787">
        <w:t xml:space="preserve"> </w:t>
      </w:r>
      <w:r w:rsidRPr="00BC0787">
        <w:t>и</w:t>
      </w:r>
      <w:r w:rsidR="00BC0787" w:rsidRPr="00BC0787">
        <w:t xml:space="preserve"> </w:t>
      </w:r>
      <w:r w:rsidRPr="00BC0787">
        <w:t>в</w:t>
      </w:r>
      <w:r w:rsidR="00BC0787" w:rsidRPr="00BC0787">
        <w:t xml:space="preserve"> </w:t>
      </w:r>
      <w:r w:rsidRPr="00BC0787">
        <w:t>отношении</w:t>
      </w:r>
      <w:r w:rsidR="00BC0787" w:rsidRPr="00BC0787">
        <w:t xml:space="preserve"> </w:t>
      </w:r>
      <w:r w:rsidRPr="00BC0787">
        <w:t>доходности</w:t>
      </w:r>
      <w:r w:rsidR="00BC0787" w:rsidRPr="00BC0787">
        <w:t xml:space="preserve"> </w:t>
      </w:r>
      <w:r w:rsidRPr="00BC0787">
        <w:t>пенсионных</w:t>
      </w:r>
      <w:r w:rsidR="00BC0787" w:rsidRPr="00BC0787">
        <w:t xml:space="preserve"> </w:t>
      </w:r>
      <w:r w:rsidRPr="00BC0787">
        <w:t>резервов.</w:t>
      </w:r>
      <w:r w:rsidR="00BC0787" w:rsidRPr="00BC0787">
        <w:t xml:space="preserve"> </w:t>
      </w:r>
      <w:r w:rsidRPr="00BC0787">
        <w:t>Здесь</w:t>
      </w:r>
      <w:r w:rsidR="00BC0787" w:rsidRPr="00BC0787">
        <w:t xml:space="preserve"> </w:t>
      </w:r>
      <w:r w:rsidRPr="00BC0787">
        <w:t>первое</w:t>
      </w:r>
      <w:r w:rsidR="00BC0787" w:rsidRPr="00BC0787">
        <w:t xml:space="preserve"> </w:t>
      </w:r>
      <w:r w:rsidRPr="00BC0787">
        <w:t>место</w:t>
      </w:r>
      <w:r w:rsidR="00BC0787" w:rsidRPr="00BC0787">
        <w:t xml:space="preserve"> </w:t>
      </w:r>
      <w:r w:rsidRPr="00BC0787">
        <w:t>за</w:t>
      </w:r>
      <w:r w:rsidR="00BC0787" w:rsidRPr="00BC0787">
        <w:t xml:space="preserve"> </w:t>
      </w:r>
      <w:r w:rsidRPr="00BC0787">
        <w:t>фондом</w:t>
      </w:r>
      <w:r w:rsidR="00BC0787" w:rsidRPr="00BC0787">
        <w:t xml:space="preserve"> «</w:t>
      </w:r>
      <w:r w:rsidRPr="00BC0787">
        <w:t>Профессиональный</w:t>
      </w:r>
      <w:r w:rsidR="00BC0787" w:rsidRPr="00BC0787">
        <w:t xml:space="preserve">» </w:t>
      </w:r>
      <w:r w:rsidRPr="00BC0787">
        <w:t>с</w:t>
      </w:r>
      <w:r w:rsidR="00BC0787" w:rsidRPr="00BC0787">
        <w:t xml:space="preserve"> </w:t>
      </w:r>
      <w:r w:rsidRPr="00BC0787">
        <w:t>18,13</w:t>
      </w:r>
      <w:r w:rsidR="00BC0787" w:rsidRPr="00BC0787">
        <w:t>%</w:t>
      </w:r>
      <w:r w:rsidRPr="00BC0787">
        <w:t>,</w:t>
      </w:r>
      <w:r w:rsidR="00BC0787" w:rsidRPr="00BC0787">
        <w:t xml:space="preserve"> </w:t>
      </w:r>
      <w:r w:rsidRPr="00BC0787">
        <w:t>второе</w:t>
      </w:r>
      <w:r w:rsidR="00BC0787" w:rsidRPr="00BC0787">
        <w:t xml:space="preserve"> </w:t>
      </w:r>
      <w:r w:rsidRPr="00BC0787">
        <w:t>за</w:t>
      </w:r>
      <w:r w:rsidR="00BC0787" w:rsidRPr="00BC0787">
        <w:t xml:space="preserve"> </w:t>
      </w:r>
      <w:r w:rsidRPr="00BC0787">
        <w:t>Сбербанком</w:t>
      </w:r>
      <w:r w:rsidR="00BC0787" w:rsidRPr="00BC0787">
        <w:t xml:space="preserve"> </w:t>
      </w:r>
      <w:r w:rsidRPr="00BC0787">
        <w:t>(11,54</w:t>
      </w:r>
      <w:r w:rsidR="00BC0787" w:rsidRPr="00BC0787">
        <w:t>%</w:t>
      </w:r>
      <w:r w:rsidRPr="00BC0787">
        <w:t>)</w:t>
      </w:r>
      <w:r w:rsidR="00BC0787" w:rsidRPr="00BC0787">
        <w:t xml:space="preserve"> </w:t>
      </w:r>
      <w:r w:rsidRPr="00BC0787">
        <w:t>и</w:t>
      </w:r>
      <w:r w:rsidR="00BC0787" w:rsidRPr="00BC0787">
        <w:t xml:space="preserve"> </w:t>
      </w:r>
      <w:r w:rsidRPr="00BC0787">
        <w:t>третье</w:t>
      </w:r>
      <w:r w:rsidR="00BC0787" w:rsidRPr="00BC0787">
        <w:t xml:space="preserve"> </w:t>
      </w:r>
      <w:r w:rsidRPr="00BC0787">
        <w:t>за</w:t>
      </w:r>
      <w:r w:rsidR="00BC0787" w:rsidRPr="00BC0787">
        <w:t xml:space="preserve"> «</w:t>
      </w:r>
      <w:r w:rsidRPr="00BC0787">
        <w:t>Атомгарантом</w:t>
      </w:r>
      <w:r w:rsidR="00BC0787" w:rsidRPr="00BC0787">
        <w:t xml:space="preserve">» </w:t>
      </w:r>
      <w:r w:rsidRPr="00BC0787">
        <w:t>(10,52</w:t>
      </w:r>
      <w:r w:rsidR="00BC0787" w:rsidRPr="00BC0787">
        <w:t>%</w:t>
      </w:r>
      <w:r w:rsidRPr="00BC0787">
        <w:t>).</w:t>
      </w:r>
    </w:p>
    <w:p w14:paraId="75B34C12" w14:textId="77777777" w:rsidR="00C14F89" w:rsidRPr="00BC0787" w:rsidRDefault="00C14F89" w:rsidP="00C14F89">
      <w:r w:rsidRPr="00BC0787">
        <w:t>Таким</w:t>
      </w:r>
      <w:r w:rsidR="00BC0787" w:rsidRPr="00BC0787">
        <w:t xml:space="preserve"> </w:t>
      </w:r>
      <w:r w:rsidRPr="00BC0787">
        <w:t>образом,</w:t>
      </w:r>
      <w:r w:rsidR="00BC0787" w:rsidRPr="00BC0787">
        <w:t xml:space="preserve"> </w:t>
      </w:r>
      <w:r w:rsidRPr="00BC0787">
        <w:t>можно</w:t>
      </w:r>
      <w:r w:rsidR="00BC0787" w:rsidRPr="00BC0787">
        <w:t xml:space="preserve"> </w:t>
      </w:r>
      <w:r w:rsidRPr="00BC0787">
        <w:t>сделать</w:t>
      </w:r>
      <w:r w:rsidR="00BC0787" w:rsidRPr="00BC0787">
        <w:t xml:space="preserve"> </w:t>
      </w:r>
      <w:r w:rsidRPr="00BC0787">
        <w:t>вывод:</w:t>
      </w:r>
      <w:r w:rsidR="00BC0787" w:rsidRPr="00BC0787">
        <w:t xml:space="preserve"> </w:t>
      </w:r>
      <w:r w:rsidRPr="00BC0787">
        <w:t>где</w:t>
      </w:r>
      <w:r w:rsidR="00BC0787" w:rsidRPr="00BC0787">
        <w:t xml:space="preserve"> </w:t>
      </w:r>
      <w:r w:rsidRPr="00BC0787">
        <w:t>знают,</w:t>
      </w:r>
      <w:r w:rsidR="00BC0787" w:rsidRPr="00BC0787">
        <w:t xml:space="preserve"> </w:t>
      </w:r>
      <w:r w:rsidRPr="00BC0787">
        <w:t>куда</w:t>
      </w:r>
      <w:r w:rsidR="00BC0787" w:rsidRPr="00BC0787">
        <w:t xml:space="preserve"> </w:t>
      </w:r>
      <w:r w:rsidRPr="00BC0787">
        <w:t>инвестировать</w:t>
      </w:r>
      <w:r w:rsidR="00BC0787" w:rsidRPr="00BC0787">
        <w:t xml:space="preserve"> </w:t>
      </w:r>
      <w:r w:rsidRPr="00BC0787">
        <w:t>деньги,</w:t>
      </w:r>
      <w:r w:rsidR="00BC0787" w:rsidRPr="00BC0787">
        <w:t xml:space="preserve"> </w:t>
      </w:r>
      <w:r w:rsidRPr="00BC0787">
        <w:t>там</w:t>
      </w:r>
      <w:r w:rsidR="00BC0787" w:rsidRPr="00BC0787">
        <w:t xml:space="preserve"> </w:t>
      </w:r>
      <w:r w:rsidRPr="00BC0787">
        <w:t>делают</w:t>
      </w:r>
      <w:r w:rsidR="00BC0787" w:rsidRPr="00BC0787">
        <w:t xml:space="preserve"> </w:t>
      </w:r>
      <w:r w:rsidRPr="00BC0787">
        <w:t>это</w:t>
      </w:r>
      <w:r w:rsidR="00BC0787" w:rsidRPr="00BC0787">
        <w:t xml:space="preserve"> </w:t>
      </w:r>
      <w:r w:rsidRPr="00BC0787">
        <w:t>и</w:t>
      </w:r>
      <w:r w:rsidR="00BC0787" w:rsidRPr="00BC0787">
        <w:t xml:space="preserve"> </w:t>
      </w:r>
      <w:r w:rsidRPr="00BC0787">
        <w:t>по</w:t>
      </w:r>
      <w:r w:rsidR="00BC0787" w:rsidRPr="00BC0787">
        <w:t xml:space="preserve"> </w:t>
      </w:r>
      <w:r w:rsidRPr="00BC0787">
        <w:t>накоплениям,</w:t>
      </w:r>
      <w:r w:rsidR="00BC0787" w:rsidRPr="00BC0787">
        <w:t xml:space="preserve"> </w:t>
      </w:r>
      <w:r w:rsidRPr="00BC0787">
        <w:t>и</w:t>
      </w:r>
      <w:r w:rsidR="00BC0787" w:rsidRPr="00BC0787">
        <w:t xml:space="preserve"> </w:t>
      </w:r>
      <w:r w:rsidRPr="00BC0787">
        <w:t>по</w:t>
      </w:r>
      <w:r w:rsidR="00BC0787" w:rsidRPr="00BC0787">
        <w:t xml:space="preserve"> </w:t>
      </w:r>
      <w:r w:rsidRPr="00BC0787">
        <w:t>резервам.</w:t>
      </w:r>
      <w:r w:rsidR="00BC0787" w:rsidRPr="00BC0787">
        <w:t xml:space="preserve"> </w:t>
      </w:r>
      <w:r w:rsidRPr="00BC0787">
        <w:t>Давайте</w:t>
      </w:r>
      <w:r w:rsidR="00BC0787" w:rsidRPr="00BC0787">
        <w:t xml:space="preserve"> </w:t>
      </w:r>
      <w:r w:rsidRPr="00BC0787">
        <w:t>теперь</w:t>
      </w:r>
      <w:r w:rsidR="00BC0787" w:rsidRPr="00BC0787">
        <w:t xml:space="preserve"> </w:t>
      </w:r>
      <w:r w:rsidRPr="00BC0787">
        <w:t>проведем</w:t>
      </w:r>
      <w:r w:rsidR="00BC0787" w:rsidRPr="00BC0787">
        <w:t xml:space="preserve"> </w:t>
      </w:r>
      <w:r w:rsidRPr="00BC0787">
        <w:t>сравнение</w:t>
      </w:r>
      <w:r w:rsidR="00BC0787" w:rsidRPr="00BC0787">
        <w:t xml:space="preserve"> </w:t>
      </w:r>
      <w:r w:rsidRPr="00BC0787">
        <w:t>доходностей</w:t>
      </w:r>
      <w:r w:rsidR="00BC0787" w:rsidRPr="00BC0787">
        <w:t xml:space="preserve"> </w:t>
      </w:r>
      <w:r w:rsidRPr="00BC0787">
        <w:t>СФР</w:t>
      </w:r>
      <w:r w:rsidR="00BC0787" w:rsidRPr="00BC0787">
        <w:t xml:space="preserve"> </w:t>
      </w:r>
      <w:r w:rsidRPr="00BC0787">
        <w:t>и</w:t>
      </w:r>
      <w:r w:rsidR="00BC0787" w:rsidRPr="00BC0787">
        <w:t xml:space="preserve"> </w:t>
      </w:r>
      <w:r w:rsidRPr="00BC0787">
        <w:t>НПФ.</w:t>
      </w:r>
      <w:r w:rsidR="00BC0787" w:rsidRPr="00BC0787">
        <w:t xml:space="preserve"> </w:t>
      </w:r>
      <w:r w:rsidRPr="00BC0787">
        <w:t>И</w:t>
      </w:r>
      <w:r w:rsidR="00BC0787" w:rsidRPr="00BC0787">
        <w:t xml:space="preserve"> </w:t>
      </w:r>
      <w:r w:rsidRPr="00BC0787">
        <w:t>развеем</w:t>
      </w:r>
      <w:r w:rsidR="00BC0787" w:rsidRPr="00BC0787">
        <w:t xml:space="preserve"> </w:t>
      </w:r>
      <w:r w:rsidRPr="00BC0787">
        <w:t>или</w:t>
      </w:r>
      <w:r w:rsidR="00BC0787" w:rsidRPr="00BC0787">
        <w:t xml:space="preserve"> </w:t>
      </w:r>
      <w:r w:rsidRPr="00BC0787">
        <w:t>подтвердим</w:t>
      </w:r>
      <w:r w:rsidR="00BC0787" w:rsidRPr="00BC0787">
        <w:t xml:space="preserve"> </w:t>
      </w:r>
      <w:r w:rsidRPr="00BC0787">
        <w:t>расхожий</w:t>
      </w:r>
      <w:r w:rsidR="00BC0787" w:rsidRPr="00BC0787">
        <w:t xml:space="preserve"> </w:t>
      </w:r>
      <w:r w:rsidRPr="00BC0787">
        <w:t>тезис</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государственный</w:t>
      </w:r>
      <w:r w:rsidR="00BC0787" w:rsidRPr="00BC0787">
        <w:t xml:space="preserve"> </w:t>
      </w:r>
      <w:r w:rsidRPr="00BC0787">
        <w:t>фонд</w:t>
      </w:r>
      <w:r w:rsidR="00BC0787" w:rsidRPr="00BC0787">
        <w:t xml:space="preserve"> </w:t>
      </w:r>
      <w:r w:rsidRPr="00BC0787">
        <w:t>инвестирует</w:t>
      </w:r>
      <w:r w:rsidR="00BC0787" w:rsidRPr="00BC0787">
        <w:t xml:space="preserve"> </w:t>
      </w:r>
      <w:r w:rsidRPr="00BC0787">
        <w:t>хуже</w:t>
      </w:r>
      <w:r w:rsidR="00BC0787" w:rsidRPr="00BC0787">
        <w:t xml:space="preserve"> </w:t>
      </w:r>
      <w:r w:rsidRPr="00BC0787">
        <w:t>негосударственных.</w:t>
      </w:r>
    </w:p>
    <w:p w14:paraId="7A7A4CB7" w14:textId="77777777" w:rsidR="00C14F89" w:rsidRPr="00BC0787" w:rsidRDefault="00C14F89" w:rsidP="00C14F89">
      <w:r w:rsidRPr="00BC0787">
        <w:t>Доходность</w:t>
      </w:r>
      <w:r w:rsidR="00BC0787" w:rsidRPr="00BC0787">
        <w:t xml:space="preserve"> </w:t>
      </w:r>
      <w:r w:rsidRPr="00BC0787">
        <w:t>СФР</w:t>
      </w:r>
      <w:r w:rsidR="00BC0787" w:rsidRPr="00BC0787">
        <w:t xml:space="preserve"> </w:t>
      </w:r>
      <w:r w:rsidRPr="00BC0787">
        <w:t>vs</w:t>
      </w:r>
      <w:r w:rsidR="00BC0787" w:rsidRPr="00BC0787">
        <w:t xml:space="preserve"> </w:t>
      </w:r>
      <w:r w:rsidRPr="00BC0787">
        <w:t>доходность</w:t>
      </w:r>
      <w:r w:rsidR="00BC0787" w:rsidRPr="00BC0787">
        <w:t xml:space="preserve"> </w:t>
      </w:r>
      <w:r w:rsidRPr="00BC0787">
        <w:t>НПФ</w:t>
      </w:r>
    </w:p>
    <w:p w14:paraId="40DE0430" w14:textId="77777777" w:rsidR="00C14F89" w:rsidRPr="00BC0787" w:rsidRDefault="00C14F89" w:rsidP="00C14F89">
      <w:r w:rsidRPr="00BC0787">
        <w:t>Вырисовывается</w:t>
      </w:r>
      <w:r w:rsidR="00BC0787" w:rsidRPr="00BC0787">
        <w:t xml:space="preserve"> </w:t>
      </w:r>
      <w:r w:rsidRPr="00BC0787">
        <w:t>достаточно</w:t>
      </w:r>
      <w:r w:rsidR="00BC0787" w:rsidRPr="00BC0787">
        <w:t xml:space="preserve"> </w:t>
      </w:r>
      <w:r w:rsidRPr="00BC0787">
        <w:t>интересная</w:t>
      </w:r>
      <w:r w:rsidR="00BC0787" w:rsidRPr="00BC0787">
        <w:t xml:space="preserve"> </w:t>
      </w:r>
      <w:r w:rsidRPr="00BC0787">
        <w:t>картина.</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на</w:t>
      </w:r>
      <w:r w:rsidR="00BC0787" w:rsidRPr="00BC0787">
        <w:t xml:space="preserve"> </w:t>
      </w:r>
      <w:r w:rsidRPr="00BC0787">
        <w:t>начало</w:t>
      </w:r>
      <w:r w:rsidR="00BC0787" w:rsidRPr="00BC0787">
        <w:t xml:space="preserve"> </w:t>
      </w:r>
      <w:r w:rsidRPr="00BC0787">
        <w:t>июля</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действует</w:t>
      </w:r>
      <w:r w:rsidR="00BC0787" w:rsidRPr="00BC0787">
        <w:t xml:space="preserve"> </w:t>
      </w:r>
      <w:r w:rsidRPr="00BC0787">
        <w:t>35</w:t>
      </w:r>
      <w:r w:rsidR="00BC0787" w:rsidRPr="00BC0787">
        <w:t xml:space="preserve"> </w:t>
      </w:r>
      <w:r w:rsidRPr="00BC0787">
        <w:t>НПФ.</w:t>
      </w:r>
      <w:r w:rsidR="00BC0787" w:rsidRPr="00BC0787">
        <w:t xml:space="preserve"> </w:t>
      </w:r>
      <w:r w:rsidRPr="00BC0787">
        <w:t>Максимальная</w:t>
      </w:r>
      <w:r w:rsidR="00BC0787" w:rsidRPr="00BC0787">
        <w:t xml:space="preserve"> </w:t>
      </w:r>
      <w:r w:rsidRPr="00BC0787">
        <w:t>доходность</w:t>
      </w:r>
      <w:r w:rsidR="00BC0787" w:rsidRPr="00BC0787">
        <w:t xml:space="preserve"> </w:t>
      </w:r>
      <w:r w:rsidRPr="00BC0787">
        <w:t>самого</w:t>
      </w:r>
      <w:r w:rsidR="00BC0787" w:rsidRPr="00BC0787">
        <w:t xml:space="preserve"> </w:t>
      </w:r>
      <w:r w:rsidRPr="00BC0787">
        <w:t>успешного</w:t>
      </w:r>
      <w:r w:rsidR="00BC0787" w:rsidRPr="00BC0787">
        <w:t xml:space="preserve"> </w:t>
      </w:r>
      <w:r w:rsidRPr="00BC0787">
        <w:t>в</w:t>
      </w:r>
      <w:r w:rsidR="00BC0787" w:rsidRPr="00BC0787">
        <w:t xml:space="preserve"> </w:t>
      </w:r>
      <w:r w:rsidRPr="00BC0787">
        <w:t>этом</w:t>
      </w:r>
      <w:r w:rsidR="00BC0787" w:rsidRPr="00BC0787">
        <w:t xml:space="preserve"> </w:t>
      </w:r>
      <w:r w:rsidRPr="00BC0787">
        <w:t>плане</w:t>
      </w:r>
      <w:r w:rsidR="00BC0787" w:rsidRPr="00BC0787">
        <w:t xml:space="preserve"> </w:t>
      </w:r>
      <w:r w:rsidRPr="00BC0787">
        <w:t>негосударственного</w:t>
      </w:r>
      <w:r w:rsidR="00BC0787" w:rsidRPr="00BC0787">
        <w:t xml:space="preserve"> </w:t>
      </w:r>
      <w:r w:rsidRPr="00BC0787">
        <w:t>пенсионного</w:t>
      </w:r>
      <w:r w:rsidR="00BC0787" w:rsidRPr="00BC0787">
        <w:t xml:space="preserve"> </w:t>
      </w:r>
      <w:r w:rsidRPr="00BC0787">
        <w:t>фонда</w:t>
      </w:r>
      <w:r w:rsidR="00BC0787" w:rsidRPr="00BC0787">
        <w:t xml:space="preserve"> </w:t>
      </w:r>
      <w:r w:rsidRPr="00BC0787">
        <w:t>—</w:t>
      </w:r>
      <w:r w:rsidR="00BC0787" w:rsidRPr="00BC0787">
        <w:t xml:space="preserve"> </w:t>
      </w:r>
      <w:r w:rsidRPr="00BC0787">
        <w:t>12,3</w:t>
      </w:r>
      <w:r w:rsidR="00BC0787" w:rsidRPr="00BC0787">
        <w:t xml:space="preserve">% </w:t>
      </w:r>
      <w:r w:rsidRPr="00BC0787">
        <w:t>(НПФ</w:t>
      </w:r>
      <w:r w:rsidR="00BC0787" w:rsidRPr="00BC0787">
        <w:t xml:space="preserve"> «</w:t>
      </w:r>
      <w:r w:rsidRPr="00BC0787">
        <w:t>ВЭФ.</w:t>
      </w:r>
      <w:r w:rsidR="00BC0787" w:rsidRPr="00BC0787">
        <w:t xml:space="preserve"> </w:t>
      </w:r>
      <w:r w:rsidRPr="00BC0787">
        <w:t>Русские</w:t>
      </w:r>
      <w:r w:rsidR="00BC0787" w:rsidRPr="00BC0787">
        <w:t xml:space="preserve"> </w:t>
      </w:r>
      <w:r w:rsidRPr="00BC0787">
        <w:t>Фонды</w:t>
      </w:r>
      <w:r w:rsidR="00BC0787" w:rsidRPr="00BC0787">
        <w:t>»</w:t>
      </w:r>
      <w:r w:rsidRPr="00BC0787">
        <w:t>).</w:t>
      </w:r>
      <w:r w:rsidR="00BC0787" w:rsidRPr="00BC0787">
        <w:t xml:space="preserve"> </w:t>
      </w:r>
      <w:r w:rsidRPr="00BC0787">
        <w:t>Но</w:t>
      </w:r>
      <w:r w:rsidR="00BC0787" w:rsidRPr="00BC0787">
        <w:t xml:space="preserve"> </w:t>
      </w:r>
      <w:r w:rsidRPr="00BC0787">
        <w:t>ведь</w:t>
      </w:r>
      <w:r w:rsidR="00BC0787" w:rsidRPr="00BC0787">
        <w:t xml:space="preserve"> </w:t>
      </w:r>
      <w:r w:rsidRPr="00BC0787">
        <w:t>это</w:t>
      </w:r>
      <w:r w:rsidR="00BC0787" w:rsidRPr="00BC0787">
        <w:t xml:space="preserve"> </w:t>
      </w:r>
      <w:r w:rsidRPr="00BC0787">
        <w:t>же</w:t>
      </w:r>
      <w:r w:rsidR="00BC0787" w:rsidRPr="00BC0787">
        <w:t xml:space="preserve"> </w:t>
      </w:r>
      <w:r w:rsidRPr="00BC0787">
        <w:t>ниже,</w:t>
      </w:r>
      <w:r w:rsidR="00BC0787" w:rsidRPr="00BC0787">
        <w:t xml:space="preserve"> </w:t>
      </w:r>
      <w:r w:rsidRPr="00BC0787">
        <w:t>чем</w:t>
      </w:r>
      <w:r w:rsidR="00BC0787" w:rsidRPr="00BC0787">
        <w:t xml:space="preserve"> </w:t>
      </w:r>
      <w:r w:rsidRPr="00BC0787">
        <w:t>у</w:t>
      </w:r>
      <w:r w:rsidR="00BC0787" w:rsidRPr="00BC0787">
        <w:t xml:space="preserve"> </w:t>
      </w:r>
      <w:r w:rsidRPr="00BC0787">
        <w:t>пяти</w:t>
      </w:r>
      <w:r w:rsidR="00BC0787" w:rsidRPr="00BC0787">
        <w:t xml:space="preserve"> </w:t>
      </w:r>
      <w:r w:rsidRPr="00BC0787">
        <w:t>управляющих</w:t>
      </w:r>
      <w:r w:rsidR="00BC0787" w:rsidRPr="00BC0787">
        <w:t xml:space="preserve"> </w:t>
      </w:r>
      <w:r w:rsidRPr="00BC0787">
        <w:t>компаний</w:t>
      </w:r>
      <w:r w:rsidR="00BC0787" w:rsidRPr="00BC0787">
        <w:t xml:space="preserve"> </w:t>
      </w:r>
      <w:r w:rsidRPr="00BC0787">
        <w:t>в</w:t>
      </w:r>
      <w:r w:rsidR="00BC0787" w:rsidRPr="00BC0787">
        <w:t xml:space="preserve"> </w:t>
      </w:r>
      <w:r w:rsidRPr="00BC0787">
        <w:t>СФР:</w:t>
      </w:r>
      <w:r w:rsidR="00BC0787" w:rsidRPr="00BC0787">
        <w:t xml:space="preserve"> «</w:t>
      </w:r>
      <w:r w:rsidRPr="00BC0787">
        <w:t>Сбережения</w:t>
      </w:r>
      <w:r w:rsidR="00BC0787" w:rsidRPr="00BC0787">
        <w:t xml:space="preserve"> </w:t>
      </w:r>
      <w:r w:rsidRPr="00BC0787">
        <w:t>Плюс</w:t>
      </w:r>
      <w:r w:rsidR="00BC0787" w:rsidRPr="00BC0787">
        <w:t>»</w:t>
      </w:r>
      <w:r w:rsidRPr="00BC0787">
        <w:t>,</w:t>
      </w:r>
      <w:r w:rsidR="00BC0787" w:rsidRPr="00BC0787">
        <w:t xml:space="preserve"> «</w:t>
      </w:r>
      <w:r w:rsidRPr="00BC0787">
        <w:t>Промсвязь</w:t>
      </w:r>
      <w:r w:rsidR="00BC0787" w:rsidRPr="00BC0787">
        <w:t>»</w:t>
      </w:r>
      <w:r w:rsidRPr="00BC0787">
        <w:t>,</w:t>
      </w:r>
      <w:r w:rsidR="00BC0787" w:rsidRPr="00BC0787">
        <w:t xml:space="preserve"> «</w:t>
      </w:r>
      <w:r w:rsidRPr="00BC0787">
        <w:t>Первая</w:t>
      </w:r>
      <w:r w:rsidR="00BC0787" w:rsidRPr="00BC0787">
        <w:t>»</w:t>
      </w:r>
      <w:r w:rsidRPr="00BC0787">
        <w:t>,</w:t>
      </w:r>
      <w:r w:rsidR="00BC0787" w:rsidRPr="00BC0787">
        <w:t xml:space="preserve"> «</w:t>
      </w:r>
      <w:r w:rsidRPr="00BC0787">
        <w:t>Открытие</w:t>
      </w:r>
      <w:r w:rsidR="00BC0787" w:rsidRPr="00BC0787">
        <w:t>»</w:t>
      </w:r>
      <w:r w:rsidRPr="00BC0787">
        <w:t>,</w:t>
      </w:r>
      <w:r w:rsidR="00BC0787" w:rsidRPr="00BC0787">
        <w:t xml:space="preserve"> «</w:t>
      </w:r>
      <w:r w:rsidRPr="00BC0787">
        <w:t>ВИМ</w:t>
      </w:r>
      <w:r w:rsidR="00BC0787" w:rsidRPr="00BC0787">
        <w:t xml:space="preserve"> </w:t>
      </w:r>
      <w:r w:rsidRPr="00BC0787">
        <w:t>Инвестиции</w:t>
      </w:r>
      <w:r w:rsidR="00BC0787" w:rsidRPr="00BC0787">
        <w:t>»</w:t>
      </w:r>
      <w:r w:rsidRPr="00BC0787">
        <w:t>.</w:t>
      </w:r>
      <w:r w:rsidR="00BC0787" w:rsidRPr="00BC0787">
        <w:t xml:space="preserve"> </w:t>
      </w:r>
      <w:r w:rsidRPr="00BC0787">
        <w:t>Правда,</w:t>
      </w:r>
      <w:r w:rsidR="00BC0787" w:rsidRPr="00BC0787">
        <w:t xml:space="preserve"> </w:t>
      </w:r>
      <w:r w:rsidRPr="00BC0787">
        <w:t>тут</w:t>
      </w:r>
      <w:r w:rsidR="00BC0787" w:rsidRPr="00BC0787">
        <w:t xml:space="preserve"> </w:t>
      </w:r>
      <w:r w:rsidRPr="00BC0787">
        <w:t>есть</w:t>
      </w:r>
      <w:r w:rsidR="00BC0787" w:rsidRPr="00BC0787">
        <w:t xml:space="preserve"> </w:t>
      </w:r>
      <w:r w:rsidRPr="00BC0787">
        <w:t>и</w:t>
      </w:r>
      <w:r w:rsidR="00BC0787" w:rsidRPr="00BC0787">
        <w:t xml:space="preserve"> </w:t>
      </w:r>
      <w:r w:rsidRPr="00BC0787">
        <w:t>обратная</w:t>
      </w:r>
      <w:r w:rsidR="00BC0787" w:rsidRPr="00BC0787">
        <w:t xml:space="preserve"> </w:t>
      </w:r>
      <w:r w:rsidRPr="00BC0787">
        <w:t>сторона</w:t>
      </w:r>
      <w:r w:rsidR="00BC0787" w:rsidRPr="00BC0787">
        <w:t xml:space="preserve"> </w:t>
      </w:r>
      <w:r w:rsidRPr="00BC0787">
        <w:t>медали.</w:t>
      </w:r>
      <w:r w:rsidR="00BC0787" w:rsidRPr="00BC0787">
        <w:t xml:space="preserve"> </w:t>
      </w:r>
      <w:r w:rsidRPr="00BC0787">
        <w:t>Худшая</w:t>
      </w:r>
      <w:r w:rsidR="00BC0787" w:rsidRPr="00BC0787">
        <w:t xml:space="preserve"> </w:t>
      </w:r>
      <w:r w:rsidRPr="00BC0787">
        <w:t>среди</w:t>
      </w:r>
      <w:r w:rsidR="00BC0787" w:rsidRPr="00BC0787">
        <w:t xml:space="preserve"> </w:t>
      </w:r>
      <w:r w:rsidRPr="00BC0787">
        <w:t>всех</w:t>
      </w:r>
      <w:r w:rsidR="00BC0787" w:rsidRPr="00BC0787">
        <w:t xml:space="preserve"> </w:t>
      </w:r>
      <w:r w:rsidRPr="00BC0787">
        <w:t>УК</w:t>
      </w:r>
      <w:r w:rsidR="00BC0787" w:rsidRPr="00BC0787">
        <w:t xml:space="preserve"> </w:t>
      </w:r>
      <w:r w:rsidRPr="00BC0787">
        <w:t>СФР</w:t>
      </w:r>
      <w:r w:rsidR="00BC0787" w:rsidRPr="00BC0787">
        <w:t xml:space="preserve"> «</w:t>
      </w:r>
      <w:r w:rsidRPr="00BC0787">
        <w:t>Акана</w:t>
      </w:r>
      <w:r w:rsidR="00BC0787" w:rsidRPr="00BC0787">
        <w:t xml:space="preserve">» </w:t>
      </w:r>
      <w:r w:rsidRPr="00BC0787">
        <w:t>показала</w:t>
      </w:r>
      <w:r w:rsidR="00BC0787" w:rsidRPr="00BC0787">
        <w:t xml:space="preserve"> </w:t>
      </w:r>
      <w:r w:rsidRPr="00BC0787">
        <w:t>доходность</w:t>
      </w:r>
      <w:r w:rsidR="00BC0787" w:rsidRPr="00BC0787">
        <w:t xml:space="preserve"> </w:t>
      </w:r>
      <w:r w:rsidRPr="00BC0787">
        <w:t>в</w:t>
      </w:r>
      <w:r w:rsidR="00BC0787" w:rsidRPr="00BC0787">
        <w:t xml:space="preserve"> </w:t>
      </w:r>
      <w:r w:rsidRPr="00BC0787">
        <w:t>5,34</w:t>
      </w:r>
      <w:r w:rsidR="00BC0787" w:rsidRPr="00BC0787">
        <w:t>%</w:t>
      </w:r>
      <w:r w:rsidRPr="00BC0787">
        <w:t>.</w:t>
      </w:r>
      <w:r w:rsidR="00BC0787" w:rsidRPr="00BC0787">
        <w:t xml:space="preserve"> </w:t>
      </w:r>
      <w:r w:rsidRPr="00BC0787">
        <w:t>Ниже</w:t>
      </w:r>
      <w:r w:rsidR="00BC0787" w:rsidRPr="00BC0787">
        <w:t xml:space="preserve"> </w:t>
      </w:r>
      <w:r w:rsidRPr="00BC0787">
        <w:t>этой</w:t>
      </w:r>
      <w:r w:rsidR="00BC0787" w:rsidRPr="00BC0787">
        <w:t xml:space="preserve"> </w:t>
      </w:r>
      <w:r w:rsidRPr="00BC0787">
        <w:t>отметки</w:t>
      </w:r>
      <w:r w:rsidR="00BC0787" w:rsidRPr="00BC0787">
        <w:t xml:space="preserve"> </w:t>
      </w:r>
      <w:r w:rsidRPr="00BC0787">
        <w:t>упасть</w:t>
      </w:r>
      <w:r w:rsidR="00BC0787" w:rsidRPr="00BC0787">
        <w:t xml:space="preserve"> </w:t>
      </w:r>
      <w:r w:rsidRPr="00BC0787">
        <w:t>не</w:t>
      </w:r>
      <w:r w:rsidR="00BC0787" w:rsidRPr="00BC0787">
        <w:t xml:space="preserve"> </w:t>
      </w:r>
      <w:r w:rsidRPr="00BC0787">
        <w:t>смог</w:t>
      </w:r>
      <w:r w:rsidR="00BC0787" w:rsidRPr="00BC0787">
        <w:t xml:space="preserve"> </w:t>
      </w:r>
      <w:r w:rsidRPr="00BC0787">
        <w:t>ни</w:t>
      </w:r>
      <w:r w:rsidR="00BC0787" w:rsidRPr="00BC0787">
        <w:t xml:space="preserve"> </w:t>
      </w:r>
      <w:r w:rsidRPr="00BC0787">
        <w:t>один</w:t>
      </w:r>
      <w:r w:rsidR="00BC0787" w:rsidRPr="00BC0787">
        <w:t xml:space="preserve"> </w:t>
      </w:r>
      <w:r w:rsidRPr="00BC0787">
        <w:t>НПФ.</w:t>
      </w:r>
    </w:p>
    <w:p w14:paraId="20537B15" w14:textId="77777777" w:rsidR="00C14F89" w:rsidRPr="00BC0787" w:rsidRDefault="00C14F89" w:rsidP="00C14F89">
      <w:r w:rsidRPr="00BC0787">
        <w:t>Вот</w:t>
      </w:r>
      <w:r w:rsidR="00BC0787" w:rsidRPr="00BC0787">
        <w:t xml:space="preserve"> </w:t>
      </w:r>
      <w:r w:rsidRPr="00BC0787">
        <w:t>в</w:t>
      </w:r>
      <w:r w:rsidR="00BC0787" w:rsidRPr="00BC0787">
        <w:t xml:space="preserve"> </w:t>
      </w:r>
      <w:r w:rsidRPr="00BC0787">
        <w:t>чем</w:t>
      </w:r>
      <w:r w:rsidR="00BC0787" w:rsidRPr="00BC0787">
        <w:t xml:space="preserve"> </w:t>
      </w:r>
      <w:r w:rsidRPr="00BC0787">
        <w:t>дело.</w:t>
      </w:r>
      <w:r w:rsidR="00BC0787" w:rsidRPr="00BC0787">
        <w:t xml:space="preserve"> </w:t>
      </w:r>
      <w:r w:rsidRPr="00BC0787">
        <w:t>Результат</w:t>
      </w:r>
      <w:r w:rsidR="00BC0787" w:rsidRPr="00BC0787">
        <w:t xml:space="preserve"> </w:t>
      </w:r>
      <w:r w:rsidRPr="00BC0787">
        <w:t>инвестиций</w:t>
      </w:r>
      <w:r w:rsidR="00BC0787" w:rsidRPr="00BC0787">
        <w:t xml:space="preserve"> </w:t>
      </w:r>
      <w:r w:rsidRPr="00BC0787">
        <w:t>не</w:t>
      </w:r>
      <w:r w:rsidR="00BC0787" w:rsidRPr="00BC0787">
        <w:t xml:space="preserve"> </w:t>
      </w:r>
      <w:r w:rsidRPr="00BC0787">
        <w:t>зависит</w:t>
      </w:r>
      <w:r w:rsidR="00BC0787" w:rsidRPr="00BC0787">
        <w:t xml:space="preserve"> </w:t>
      </w:r>
      <w:r w:rsidRPr="00BC0787">
        <w:t>от</w:t>
      </w:r>
      <w:r w:rsidR="00BC0787" w:rsidRPr="00BC0787">
        <w:t xml:space="preserve"> </w:t>
      </w:r>
      <w:r w:rsidRPr="00BC0787">
        <w:t>того,</w:t>
      </w:r>
      <w:r w:rsidR="00BC0787" w:rsidRPr="00BC0787">
        <w:t xml:space="preserve"> </w:t>
      </w:r>
      <w:r w:rsidRPr="00BC0787">
        <w:t>называется</w:t>
      </w:r>
      <w:r w:rsidR="00BC0787" w:rsidRPr="00BC0787">
        <w:t xml:space="preserve"> </w:t>
      </w:r>
      <w:r w:rsidRPr="00BC0787">
        <w:t>фонд</w:t>
      </w:r>
      <w:r w:rsidR="00BC0787" w:rsidRPr="00BC0787">
        <w:t xml:space="preserve"> </w:t>
      </w:r>
      <w:r w:rsidRPr="00BC0787">
        <w:t>государственным</w:t>
      </w:r>
      <w:r w:rsidR="00BC0787" w:rsidRPr="00BC0787">
        <w:t xml:space="preserve"> </w:t>
      </w:r>
      <w:r w:rsidRPr="00BC0787">
        <w:t>или</w:t>
      </w:r>
      <w:r w:rsidR="00BC0787" w:rsidRPr="00BC0787">
        <w:t xml:space="preserve"> </w:t>
      </w:r>
      <w:r w:rsidRPr="00BC0787">
        <w:t>негосударственным.</w:t>
      </w:r>
      <w:r w:rsidR="00BC0787" w:rsidRPr="00BC0787">
        <w:t xml:space="preserve"> </w:t>
      </w:r>
      <w:r w:rsidRPr="00BC0787">
        <w:t>Дело</w:t>
      </w:r>
      <w:r w:rsidR="00BC0787" w:rsidRPr="00BC0787">
        <w:t xml:space="preserve"> </w:t>
      </w:r>
      <w:r w:rsidRPr="00BC0787">
        <w:t>в</w:t>
      </w:r>
      <w:r w:rsidR="00BC0787" w:rsidRPr="00BC0787">
        <w:t xml:space="preserve"> </w:t>
      </w:r>
      <w:r w:rsidRPr="00BC0787">
        <w:t>компетенциях</w:t>
      </w:r>
      <w:r w:rsidR="00BC0787" w:rsidRPr="00BC0787">
        <w:t xml:space="preserve"> </w:t>
      </w:r>
      <w:r w:rsidRPr="00BC0787">
        <w:t>и</w:t>
      </w:r>
      <w:r w:rsidR="00BC0787" w:rsidRPr="00BC0787">
        <w:t xml:space="preserve"> </w:t>
      </w:r>
      <w:r w:rsidRPr="00BC0787">
        <w:t>профессиональных</w:t>
      </w:r>
      <w:r w:rsidR="00BC0787" w:rsidRPr="00BC0787">
        <w:t xml:space="preserve"> </w:t>
      </w:r>
      <w:r w:rsidRPr="00BC0787">
        <w:t>навыках</w:t>
      </w:r>
      <w:r w:rsidR="00BC0787" w:rsidRPr="00BC0787">
        <w:t xml:space="preserve"> </w:t>
      </w:r>
      <w:r w:rsidRPr="00BC0787">
        <w:t>специалистов,</w:t>
      </w:r>
      <w:r w:rsidR="00BC0787" w:rsidRPr="00BC0787">
        <w:t xml:space="preserve"> </w:t>
      </w:r>
      <w:r w:rsidRPr="00BC0787">
        <w:t>которые</w:t>
      </w:r>
      <w:r w:rsidR="00BC0787" w:rsidRPr="00BC0787">
        <w:t xml:space="preserve"> </w:t>
      </w:r>
      <w:r w:rsidRPr="00BC0787">
        <w:t>занимаются</w:t>
      </w:r>
      <w:r w:rsidR="00BC0787" w:rsidRPr="00BC0787">
        <w:t xml:space="preserve"> </w:t>
      </w:r>
      <w:r w:rsidRPr="00BC0787">
        <w:t>вложениями.</w:t>
      </w:r>
      <w:r w:rsidR="00BC0787" w:rsidRPr="00BC0787">
        <w:t xml:space="preserve"> </w:t>
      </w:r>
      <w:r w:rsidRPr="00BC0787">
        <w:t>Очевидно,</w:t>
      </w:r>
      <w:r w:rsidR="00BC0787" w:rsidRPr="00BC0787">
        <w:t xml:space="preserve"> </w:t>
      </w:r>
      <w:r w:rsidRPr="00BC0787">
        <w:t>что</w:t>
      </w:r>
      <w:r w:rsidR="00BC0787" w:rsidRPr="00BC0787">
        <w:t xml:space="preserve"> </w:t>
      </w:r>
      <w:r w:rsidRPr="00BC0787">
        <w:t>в</w:t>
      </w:r>
      <w:r w:rsidR="00BC0787" w:rsidRPr="00BC0787">
        <w:t xml:space="preserve"> </w:t>
      </w:r>
      <w:r w:rsidRPr="00BC0787">
        <w:t>начале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пять</w:t>
      </w:r>
      <w:r w:rsidR="00BC0787" w:rsidRPr="00BC0787">
        <w:t xml:space="preserve"> </w:t>
      </w:r>
      <w:r w:rsidRPr="00BC0787">
        <w:t>управляющих</w:t>
      </w:r>
      <w:r w:rsidR="00BC0787" w:rsidRPr="00BC0787">
        <w:t xml:space="preserve"> </w:t>
      </w:r>
      <w:r w:rsidRPr="00BC0787">
        <w:t>компаний,</w:t>
      </w:r>
      <w:r w:rsidR="00BC0787" w:rsidRPr="00BC0787">
        <w:t xml:space="preserve"> </w:t>
      </w:r>
      <w:r w:rsidRPr="00BC0787">
        <w:t>с</w:t>
      </w:r>
      <w:r w:rsidR="00BC0787" w:rsidRPr="00BC0787">
        <w:t xml:space="preserve"> </w:t>
      </w:r>
      <w:r w:rsidRPr="00BC0787">
        <w:t>которыми</w:t>
      </w:r>
      <w:r w:rsidR="00BC0787" w:rsidRPr="00BC0787">
        <w:t xml:space="preserve"> </w:t>
      </w:r>
      <w:r w:rsidRPr="00BC0787">
        <w:t>сотрудничает</w:t>
      </w:r>
      <w:r w:rsidR="00BC0787" w:rsidRPr="00BC0787">
        <w:t xml:space="preserve"> </w:t>
      </w:r>
      <w:r w:rsidRPr="00BC0787">
        <w:t>СФР,</w:t>
      </w:r>
      <w:r w:rsidR="00BC0787" w:rsidRPr="00BC0787">
        <w:t xml:space="preserve"> </w:t>
      </w:r>
      <w:r w:rsidRPr="00BC0787">
        <w:t>оказались</w:t>
      </w:r>
      <w:r w:rsidR="00BC0787" w:rsidRPr="00BC0787">
        <w:t xml:space="preserve"> </w:t>
      </w:r>
      <w:r w:rsidRPr="00BC0787">
        <w:t>более</w:t>
      </w:r>
      <w:r w:rsidR="00BC0787" w:rsidRPr="00BC0787">
        <w:t xml:space="preserve"> </w:t>
      </w:r>
      <w:r w:rsidRPr="00BC0787">
        <w:t>эффективными,</w:t>
      </w:r>
      <w:r w:rsidR="00BC0787" w:rsidRPr="00BC0787">
        <w:t xml:space="preserve"> </w:t>
      </w:r>
      <w:r w:rsidRPr="00BC0787">
        <w:t>чем</w:t>
      </w:r>
      <w:r w:rsidR="00BC0787" w:rsidRPr="00BC0787">
        <w:t xml:space="preserve"> </w:t>
      </w:r>
      <w:r w:rsidRPr="00BC0787">
        <w:t>любой</w:t>
      </w:r>
      <w:r w:rsidR="00BC0787" w:rsidRPr="00BC0787">
        <w:t xml:space="preserve"> </w:t>
      </w:r>
      <w:r w:rsidRPr="00BC0787">
        <w:t>НПФ.</w:t>
      </w:r>
    </w:p>
    <w:p w14:paraId="3DA59FB5" w14:textId="77777777" w:rsidR="00C14F89" w:rsidRPr="00BC0787" w:rsidRDefault="00C14F89" w:rsidP="00C14F89">
      <w:r w:rsidRPr="00BC0787">
        <w:t>Окей,</w:t>
      </w:r>
      <w:r w:rsidR="00BC0787" w:rsidRPr="00BC0787">
        <w:t xml:space="preserve"> </w:t>
      </w:r>
      <w:r w:rsidRPr="00BC0787">
        <w:t>а</w:t>
      </w:r>
      <w:r w:rsidR="00BC0787" w:rsidRPr="00BC0787">
        <w:t xml:space="preserve"> </w:t>
      </w:r>
      <w:r w:rsidRPr="00BC0787">
        <w:t>смогли</w:t>
      </w:r>
      <w:r w:rsidR="00BC0787" w:rsidRPr="00BC0787">
        <w:t xml:space="preserve"> </w:t>
      </w:r>
      <w:r w:rsidRPr="00BC0787">
        <w:t>ли</w:t>
      </w:r>
      <w:r w:rsidR="00BC0787" w:rsidRPr="00BC0787">
        <w:t xml:space="preserve"> </w:t>
      </w:r>
      <w:r w:rsidRPr="00BC0787">
        <w:t>фонды</w:t>
      </w:r>
      <w:r w:rsidR="00BC0787" w:rsidRPr="00BC0787">
        <w:t xml:space="preserve"> </w:t>
      </w:r>
      <w:r w:rsidRPr="00BC0787">
        <w:t>победить</w:t>
      </w:r>
      <w:r w:rsidR="00BC0787" w:rsidRPr="00BC0787">
        <w:t xml:space="preserve"> </w:t>
      </w:r>
      <w:r w:rsidRPr="00BC0787">
        <w:t>инфляцию</w:t>
      </w:r>
      <w:r w:rsidR="00BC0787" w:rsidRPr="00BC0787">
        <w:t xml:space="preserve"> </w:t>
      </w:r>
      <w:r w:rsidRPr="00BC0787">
        <w:t>в</w:t>
      </w:r>
      <w:r w:rsidR="00BC0787" w:rsidRPr="00BC0787">
        <w:t xml:space="preserve"> </w:t>
      </w:r>
      <w:r w:rsidRPr="00BC0787">
        <w:t>России?</w:t>
      </w:r>
    </w:p>
    <w:p w14:paraId="15ECBCBF" w14:textId="77777777" w:rsidR="00C14F89" w:rsidRPr="00BC0787" w:rsidRDefault="00C14F89" w:rsidP="00C14F89">
      <w:r w:rsidRPr="00BC0787">
        <w:t>Доходность</w:t>
      </w:r>
      <w:r w:rsidR="00BC0787" w:rsidRPr="00BC0787">
        <w:t xml:space="preserve"> </w:t>
      </w:r>
      <w:r w:rsidRPr="00BC0787">
        <w:t>и</w:t>
      </w:r>
      <w:r w:rsidR="00BC0787" w:rsidRPr="00BC0787">
        <w:t xml:space="preserve"> </w:t>
      </w:r>
      <w:r w:rsidRPr="00BC0787">
        <w:t>инфляция</w:t>
      </w:r>
    </w:p>
    <w:p w14:paraId="3611A4A2" w14:textId="77777777" w:rsidR="00C14F89" w:rsidRPr="00BC0787" w:rsidRDefault="00C14F89" w:rsidP="00C14F89">
      <w:r w:rsidRPr="00BC0787">
        <w:t>Рост</w:t>
      </w:r>
      <w:r w:rsidR="00BC0787" w:rsidRPr="00BC0787">
        <w:t xml:space="preserve"> </w:t>
      </w:r>
      <w:r w:rsidRPr="00BC0787">
        <w:t>цен</w:t>
      </w:r>
      <w:r w:rsidR="00BC0787" w:rsidRPr="00BC0787">
        <w:t xml:space="preserve"> </w:t>
      </w:r>
      <w:r w:rsidRPr="00BC0787">
        <w:t>в</w:t>
      </w:r>
      <w:r w:rsidR="00BC0787" w:rsidRPr="00BC0787">
        <w:t xml:space="preserve"> </w:t>
      </w:r>
      <w:r w:rsidRPr="00BC0787">
        <w:t>РФ</w:t>
      </w:r>
      <w:r w:rsidR="00BC0787" w:rsidRPr="00BC0787">
        <w:t xml:space="preserve"> </w:t>
      </w:r>
      <w:r w:rsidRPr="00BC0787">
        <w:t>в</w:t>
      </w:r>
      <w:r w:rsidR="00BC0787" w:rsidRPr="00BC0787">
        <w:t xml:space="preserve"> </w:t>
      </w:r>
      <w:r w:rsidRPr="00BC0787">
        <w:t>начале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составил,</w:t>
      </w:r>
      <w:r w:rsidR="00BC0787" w:rsidRPr="00BC0787">
        <w:t xml:space="preserve"> </w:t>
      </w:r>
      <w:r w:rsidRPr="00BC0787">
        <w:t>по</w:t>
      </w:r>
      <w:r w:rsidR="00BC0787" w:rsidRPr="00BC0787">
        <w:t xml:space="preserve"> </w:t>
      </w:r>
      <w:r w:rsidRPr="00BC0787">
        <w:t>официальным</w:t>
      </w:r>
      <w:r w:rsidR="00BC0787" w:rsidRPr="00BC0787">
        <w:t xml:space="preserve"> </w:t>
      </w:r>
      <w:r w:rsidRPr="00BC0787">
        <w:t>данным,</w:t>
      </w:r>
      <w:r w:rsidR="00BC0787" w:rsidRPr="00BC0787">
        <w:t xml:space="preserve"> </w:t>
      </w:r>
      <w:r w:rsidRPr="00BC0787">
        <w:t>8,33</w:t>
      </w:r>
      <w:r w:rsidR="00BC0787" w:rsidRPr="00BC0787">
        <w:t>%</w:t>
      </w:r>
      <w:r w:rsidRPr="00BC0787">
        <w:t>.</w:t>
      </w:r>
      <w:r w:rsidR="00BC0787" w:rsidRPr="00BC0787">
        <w:t xml:space="preserve"> </w:t>
      </w:r>
      <w:r w:rsidRPr="00BC0787">
        <w:t>Таким</w:t>
      </w:r>
      <w:r w:rsidR="00BC0787" w:rsidRPr="00BC0787">
        <w:t xml:space="preserve"> </w:t>
      </w:r>
      <w:r w:rsidRPr="00BC0787">
        <w:t>образом,</w:t>
      </w:r>
      <w:r w:rsidR="00BC0787" w:rsidRPr="00BC0787">
        <w:t xml:space="preserve"> </w:t>
      </w:r>
      <w:r w:rsidRPr="00BC0787">
        <w:t>пенсионные</w:t>
      </w:r>
      <w:r w:rsidR="00BC0787" w:rsidRPr="00BC0787">
        <w:t xml:space="preserve"> </w:t>
      </w:r>
      <w:r w:rsidRPr="00BC0787">
        <w:t>фонды</w:t>
      </w:r>
      <w:r w:rsidR="00BC0787" w:rsidRPr="00BC0787">
        <w:t xml:space="preserve"> </w:t>
      </w:r>
      <w:r w:rsidRPr="00BC0787">
        <w:t>должны</w:t>
      </w:r>
      <w:r w:rsidR="00BC0787" w:rsidRPr="00BC0787">
        <w:t xml:space="preserve"> </w:t>
      </w:r>
      <w:r w:rsidRPr="00BC0787">
        <w:t>были</w:t>
      </w:r>
      <w:r w:rsidR="00BC0787" w:rsidRPr="00BC0787">
        <w:t xml:space="preserve"> </w:t>
      </w:r>
      <w:r w:rsidRPr="00BC0787">
        <w:t>показать</w:t>
      </w:r>
      <w:r w:rsidR="00BC0787" w:rsidRPr="00BC0787">
        <w:t xml:space="preserve"> </w:t>
      </w:r>
      <w:r w:rsidRPr="00BC0787">
        <w:t>доходность</w:t>
      </w:r>
      <w:r w:rsidR="00BC0787" w:rsidRPr="00BC0787">
        <w:t xml:space="preserve"> </w:t>
      </w:r>
      <w:r w:rsidRPr="00BC0787">
        <w:t>выше</w:t>
      </w:r>
      <w:r w:rsidR="00BC0787" w:rsidRPr="00BC0787">
        <w:t xml:space="preserve"> </w:t>
      </w:r>
      <w:r w:rsidRPr="00BC0787">
        <w:t>данного</w:t>
      </w:r>
      <w:r w:rsidR="00BC0787" w:rsidRPr="00BC0787">
        <w:t xml:space="preserve"> </w:t>
      </w:r>
      <w:r w:rsidRPr="00BC0787">
        <w:t>показателя.</w:t>
      </w:r>
      <w:r w:rsidR="00BC0787" w:rsidRPr="00BC0787">
        <w:t xml:space="preserve"> </w:t>
      </w:r>
      <w:r w:rsidRPr="00BC0787">
        <w:t>Что</w:t>
      </w:r>
      <w:r w:rsidR="00BC0787" w:rsidRPr="00BC0787">
        <w:t xml:space="preserve"> </w:t>
      </w:r>
      <w:r w:rsidRPr="00BC0787">
        <w:t>мы</w:t>
      </w:r>
      <w:r w:rsidR="00BC0787" w:rsidRPr="00BC0787">
        <w:t xml:space="preserve"> </w:t>
      </w:r>
      <w:r w:rsidRPr="00BC0787">
        <w:t>получаем</w:t>
      </w:r>
      <w:r w:rsidR="00BC0787" w:rsidRPr="00BC0787">
        <w:t xml:space="preserve"> </w:t>
      </w:r>
      <w:r w:rsidRPr="00BC0787">
        <w:t>на</w:t>
      </w:r>
      <w:r w:rsidR="00BC0787" w:rsidRPr="00BC0787">
        <w:t xml:space="preserve"> </w:t>
      </w:r>
      <w:r w:rsidRPr="00BC0787">
        <w:t>деле?</w:t>
      </w:r>
    </w:p>
    <w:p w14:paraId="5DE5ABFF" w14:textId="77777777" w:rsidR="00C14F89" w:rsidRPr="00BC0787" w:rsidRDefault="00C14F89" w:rsidP="00C14F89">
      <w:r w:rsidRPr="00BC0787">
        <w:t>В</w:t>
      </w:r>
      <w:r w:rsidR="00BC0787" w:rsidRPr="00BC0787">
        <w:t xml:space="preserve"> </w:t>
      </w:r>
      <w:r w:rsidRPr="00BC0787">
        <w:t>СФР</w:t>
      </w:r>
      <w:r w:rsidR="00BC0787" w:rsidRPr="00BC0787">
        <w:t xml:space="preserve"> </w:t>
      </w:r>
      <w:r w:rsidRPr="00BC0787">
        <w:t>с</w:t>
      </w:r>
      <w:r w:rsidR="00BC0787" w:rsidRPr="00BC0787">
        <w:t xml:space="preserve"> </w:t>
      </w:r>
      <w:r w:rsidRPr="00BC0787">
        <w:t>учетом</w:t>
      </w:r>
      <w:r w:rsidR="00BC0787" w:rsidRPr="00BC0787">
        <w:t xml:space="preserve"> </w:t>
      </w:r>
      <w:r w:rsidRPr="00BC0787">
        <w:t>всех</w:t>
      </w:r>
      <w:r w:rsidR="00BC0787" w:rsidRPr="00BC0787">
        <w:t xml:space="preserve"> </w:t>
      </w:r>
      <w:r w:rsidRPr="00BC0787">
        <w:t>УК</w:t>
      </w:r>
      <w:r w:rsidR="00BC0787" w:rsidRPr="00BC0787">
        <w:t xml:space="preserve"> </w:t>
      </w:r>
      <w:r w:rsidRPr="00BC0787">
        <w:t>получается</w:t>
      </w:r>
      <w:r w:rsidR="00BC0787" w:rsidRPr="00BC0787">
        <w:t xml:space="preserve"> </w:t>
      </w:r>
      <w:r w:rsidRPr="00BC0787">
        <w:t>16</w:t>
      </w:r>
      <w:r w:rsidR="00BC0787" w:rsidRPr="00BC0787">
        <w:t xml:space="preserve"> </w:t>
      </w:r>
      <w:r w:rsidRPr="00BC0787">
        <w:t>разновидностей</w:t>
      </w:r>
      <w:r w:rsidR="00BC0787" w:rsidRPr="00BC0787">
        <w:t xml:space="preserve"> </w:t>
      </w:r>
      <w:r w:rsidRPr="00BC0787">
        <w:t>инвестиционных</w:t>
      </w:r>
      <w:r w:rsidR="00BC0787" w:rsidRPr="00BC0787">
        <w:t xml:space="preserve"> </w:t>
      </w:r>
      <w:r w:rsidRPr="00BC0787">
        <w:t>портфелей.</w:t>
      </w:r>
      <w:r w:rsidR="00BC0787" w:rsidRPr="00BC0787">
        <w:t xml:space="preserve"> </w:t>
      </w:r>
      <w:r w:rsidRPr="00BC0787">
        <w:t>Только</w:t>
      </w:r>
      <w:r w:rsidR="00BC0787" w:rsidRPr="00BC0787">
        <w:t xml:space="preserve"> </w:t>
      </w:r>
      <w:r w:rsidRPr="00BC0787">
        <w:t>в</w:t>
      </w:r>
      <w:r w:rsidR="00BC0787" w:rsidRPr="00BC0787">
        <w:t xml:space="preserve"> </w:t>
      </w:r>
      <w:r w:rsidRPr="00BC0787">
        <w:t>трех</w:t>
      </w:r>
      <w:r w:rsidR="00BC0787" w:rsidRPr="00BC0787">
        <w:t xml:space="preserve"> </w:t>
      </w:r>
      <w:r w:rsidRPr="00BC0787">
        <w:t>случаях</w:t>
      </w:r>
      <w:r w:rsidR="00BC0787" w:rsidRPr="00BC0787">
        <w:t xml:space="preserve"> </w:t>
      </w:r>
      <w:r w:rsidRPr="00BC0787">
        <w:t>не</w:t>
      </w:r>
      <w:r w:rsidR="00BC0787" w:rsidRPr="00BC0787">
        <w:t xml:space="preserve"> </w:t>
      </w:r>
      <w:r w:rsidRPr="00BC0787">
        <w:t>удалось</w:t>
      </w:r>
      <w:r w:rsidR="00BC0787" w:rsidRPr="00BC0787">
        <w:t xml:space="preserve"> </w:t>
      </w:r>
      <w:r w:rsidRPr="00BC0787">
        <w:t>превысить</w:t>
      </w:r>
      <w:r w:rsidR="00BC0787" w:rsidRPr="00BC0787">
        <w:t xml:space="preserve"> </w:t>
      </w:r>
      <w:r w:rsidRPr="00BC0787">
        <w:t>инфляцию.</w:t>
      </w:r>
      <w:r w:rsidR="00BC0787" w:rsidRPr="00BC0787">
        <w:t xml:space="preserve"> </w:t>
      </w:r>
    </w:p>
    <w:p w14:paraId="4F044AF9" w14:textId="77777777" w:rsidR="00C14F89" w:rsidRPr="00BC0787" w:rsidRDefault="00C14F89" w:rsidP="00C14F89">
      <w:r w:rsidRPr="00BC0787">
        <w:t>Конечно,</w:t>
      </w:r>
      <w:r w:rsidR="00BC0787" w:rsidRPr="00BC0787">
        <w:t xml:space="preserve"> </w:t>
      </w:r>
      <w:r w:rsidRPr="00BC0787">
        <w:t>в</w:t>
      </w:r>
      <w:r w:rsidR="00BC0787" w:rsidRPr="00BC0787">
        <w:t xml:space="preserve"> </w:t>
      </w:r>
      <w:r w:rsidRPr="00BC0787">
        <w:t>некоторых</w:t>
      </w:r>
      <w:r w:rsidR="00BC0787" w:rsidRPr="00BC0787">
        <w:t xml:space="preserve"> </w:t>
      </w:r>
      <w:r w:rsidRPr="00BC0787">
        <w:t>случаях</w:t>
      </w:r>
      <w:r w:rsidR="00BC0787" w:rsidRPr="00BC0787">
        <w:t xml:space="preserve"> </w:t>
      </w:r>
      <w:r w:rsidRPr="00BC0787">
        <w:t>превышение</w:t>
      </w:r>
      <w:r w:rsidR="00BC0787" w:rsidRPr="00BC0787">
        <w:t xml:space="preserve"> </w:t>
      </w:r>
      <w:r w:rsidRPr="00BC0787">
        <w:t>носит</w:t>
      </w:r>
      <w:r w:rsidR="00BC0787" w:rsidRPr="00BC0787">
        <w:t xml:space="preserve"> </w:t>
      </w:r>
      <w:r w:rsidRPr="00BC0787">
        <w:t>чисто</w:t>
      </w:r>
      <w:r w:rsidR="00BC0787" w:rsidRPr="00BC0787">
        <w:t xml:space="preserve"> </w:t>
      </w:r>
      <w:r w:rsidRPr="00BC0787">
        <w:t>символический</w:t>
      </w:r>
      <w:r w:rsidR="00BC0787" w:rsidRPr="00BC0787">
        <w:t xml:space="preserve"> </w:t>
      </w:r>
      <w:r w:rsidRPr="00BC0787">
        <w:t>характер.</w:t>
      </w:r>
      <w:r w:rsidR="00BC0787" w:rsidRPr="00BC0787">
        <w:t xml:space="preserve"> </w:t>
      </w:r>
      <w:r w:rsidRPr="00BC0787">
        <w:t>Например,</w:t>
      </w:r>
      <w:r w:rsidR="00BC0787" w:rsidRPr="00BC0787">
        <w:t xml:space="preserve"> </w:t>
      </w:r>
      <w:r w:rsidRPr="00BC0787">
        <w:t>по</w:t>
      </w:r>
      <w:r w:rsidR="00BC0787" w:rsidRPr="00BC0787">
        <w:t xml:space="preserve"> </w:t>
      </w:r>
      <w:r w:rsidRPr="00BC0787">
        <w:t>портфелю</w:t>
      </w:r>
      <w:r w:rsidR="00BC0787" w:rsidRPr="00BC0787">
        <w:t xml:space="preserve"> «</w:t>
      </w:r>
      <w:r w:rsidRPr="00BC0787">
        <w:t>Государственные</w:t>
      </w:r>
      <w:r w:rsidR="00BC0787" w:rsidRPr="00BC0787">
        <w:t xml:space="preserve"> </w:t>
      </w:r>
      <w:r w:rsidRPr="00BC0787">
        <w:t>бумаги</w:t>
      </w:r>
      <w:r w:rsidR="00BC0787" w:rsidRPr="00BC0787">
        <w:t xml:space="preserve">» </w:t>
      </w:r>
      <w:r w:rsidRPr="00BC0787">
        <w:t>ВЭБа</w:t>
      </w:r>
      <w:r w:rsidR="00BC0787" w:rsidRPr="00BC0787">
        <w:t xml:space="preserve"> </w:t>
      </w:r>
      <w:r w:rsidRPr="00BC0787">
        <w:t>доходность</w:t>
      </w:r>
      <w:r w:rsidR="00BC0787" w:rsidRPr="00BC0787">
        <w:t xml:space="preserve"> </w:t>
      </w:r>
      <w:r w:rsidRPr="00BC0787">
        <w:t>лишь</w:t>
      </w:r>
      <w:r w:rsidR="00BC0787" w:rsidRPr="00BC0787">
        <w:t xml:space="preserve"> </w:t>
      </w:r>
      <w:r w:rsidRPr="00BC0787">
        <w:t>на</w:t>
      </w:r>
      <w:r w:rsidR="00BC0787" w:rsidRPr="00BC0787">
        <w:t xml:space="preserve"> </w:t>
      </w:r>
      <w:r w:rsidRPr="00BC0787">
        <w:t>0,06</w:t>
      </w:r>
      <w:r w:rsidR="00BC0787" w:rsidRPr="00BC0787">
        <w:t xml:space="preserve">% </w:t>
      </w:r>
      <w:r w:rsidRPr="00BC0787">
        <w:t>выше</w:t>
      </w:r>
      <w:r w:rsidR="00BC0787" w:rsidRPr="00BC0787">
        <w:t xml:space="preserve"> </w:t>
      </w:r>
      <w:r w:rsidRPr="00BC0787">
        <w:t>инфляции.</w:t>
      </w:r>
    </w:p>
    <w:p w14:paraId="72BD1D87" w14:textId="77777777" w:rsidR="00C14F89" w:rsidRPr="00BC0787" w:rsidRDefault="00C14F89" w:rsidP="00C14F89">
      <w:r w:rsidRPr="00BC0787">
        <w:t>Что</w:t>
      </w:r>
      <w:r w:rsidR="00BC0787" w:rsidRPr="00BC0787">
        <w:t xml:space="preserve"> </w:t>
      </w:r>
      <w:r w:rsidRPr="00BC0787">
        <w:t>до</w:t>
      </w:r>
      <w:r w:rsidR="00BC0787" w:rsidRPr="00BC0787">
        <w:t xml:space="preserve"> </w:t>
      </w:r>
      <w:r w:rsidRPr="00BC0787">
        <w:t>НПФ,</w:t>
      </w:r>
      <w:r w:rsidR="00BC0787" w:rsidRPr="00BC0787">
        <w:t xml:space="preserve"> </w:t>
      </w:r>
      <w:r w:rsidRPr="00BC0787">
        <w:t>то</w:t>
      </w:r>
      <w:r w:rsidR="00BC0787" w:rsidRPr="00BC0787">
        <w:t xml:space="preserve"> </w:t>
      </w:r>
      <w:r w:rsidRPr="00BC0787">
        <w:t>только</w:t>
      </w:r>
      <w:r w:rsidR="00BC0787" w:rsidRPr="00BC0787">
        <w:t xml:space="preserve"> </w:t>
      </w:r>
      <w:r w:rsidRPr="00BC0787">
        <w:t>16</w:t>
      </w:r>
      <w:r w:rsidR="00BC0787" w:rsidRPr="00BC0787">
        <w:t xml:space="preserve"> </w:t>
      </w:r>
      <w:r w:rsidRPr="00BC0787">
        <w:t>фондов</w:t>
      </w:r>
      <w:r w:rsidR="00BC0787" w:rsidRPr="00BC0787">
        <w:t xml:space="preserve"> </w:t>
      </w:r>
      <w:r w:rsidRPr="00BC0787">
        <w:t>из</w:t>
      </w:r>
      <w:r w:rsidR="00BC0787" w:rsidRPr="00BC0787">
        <w:t xml:space="preserve"> </w:t>
      </w:r>
      <w:r w:rsidRPr="00BC0787">
        <w:t>35</w:t>
      </w:r>
      <w:r w:rsidR="00BC0787" w:rsidRPr="00BC0787">
        <w:t xml:space="preserve"> </w:t>
      </w:r>
      <w:r w:rsidRPr="00BC0787">
        <w:t>показали</w:t>
      </w:r>
      <w:r w:rsidR="00BC0787" w:rsidRPr="00BC0787">
        <w:t xml:space="preserve"> </w:t>
      </w:r>
      <w:r w:rsidRPr="00BC0787">
        <w:t>цифры</w:t>
      </w:r>
      <w:r w:rsidR="00BC0787" w:rsidRPr="00BC0787">
        <w:t xml:space="preserve"> </w:t>
      </w:r>
      <w:r w:rsidRPr="00BC0787">
        <w:t>выше</w:t>
      </w:r>
      <w:r w:rsidR="00BC0787" w:rsidRPr="00BC0787">
        <w:t xml:space="preserve"> </w:t>
      </w:r>
      <w:r w:rsidRPr="00BC0787">
        <w:t>инфляции.</w:t>
      </w:r>
      <w:r w:rsidR="00BC0787" w:rsidRPr="00BC0787">
        <w:t xml:space="preserve"> </w:t>
      </w:r>
      <w:r w:rsidRPr="00BC0787">
        <w:t>То</w:t>
      </w:r>
      <w:r w:rsidR="00BC0787" w:rsidRPr="00BC0787">
        <w:t xml:space="preserve"> </w:t>
      </w:r>
      <w:r w:rsidRPr="00BC0787">
        <w:t>есть</w:t>
      </w:r>
      <w:r w:rsidR="00BC0787" w:rsidRPr="00BC0787">
        <w:t xml:space="preserve"> </w:t>
      </w:r>
      <w:r w:rsidRPr="00BC0787">
        <w:t>просто</w:t>
      </w:r>
      <w:r w:rsidR="00BC0787" w:rsidRPr="00BC0787">
        <w:t xml:space="preserve"> </w:t>
      </w:r>
      <w:r w:rsidRPr="00BC0787">
        <w:t>сохранять</w:t>
      </w:r>
      <w:r w:rsidR="00BC0787" w:rsidRPr="00BC0787">
        <w:t xml:space="preserve"> </w:t>
      </w:r>
      <w:r w:rsidRPr="00BC0787">
        <w:t>и</w:t>
      </w:r>
      <w:r w:rsidR="00BC0787" w:rsidRPr="00BC0787">
        <w:t xml:space="preserve"> </w:t>
      </w:r>
      <w:r w:rsidRPr="00BC0787">
        <w:t>немного</w:t>
      </w:r>
      <w:r w:rsidR="00BC0787" w:rsidRPr="00BC0787">
        <w:t xml:space="preserve"> </w:t>
      </w:r>
      <w:r w:rsidRPr="00BC0787">
        <w:t>приумножать</w:t>
      </w:r>
      <w:r w:rsidR="00BC0787" w:rsidRPr="00BC0787">
        <w:t xml:space="preserve"> </w:t>
      </w:r>
      <w:r w:rsidRPr="00BC0787">
        <w:t>покупательную</w:t>
      </w:r>
      <w:r w:rsidR="00BC0787" w:rsidRPr="00BC0787">
        <w:t xml:space="preserve"> </w:t>
      </w:r>
      <w:r w:rsidRPr="00BC0787">
        <w:t>способность</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оказалась</w:t>
      </w:r>
      <w:r w:rsidR="00BC0787" w:rsidRPr="00BC0787">
        <w:t xml:space="preserve"> </w:t>
      </w:r>
      <w:r w:rsidRPr="00BC0787">
        <w:t>способна</w:t>
      </w:r>
      <w:r w:rsidR="00BC0787" w:rsidRPr="00BC0787">
        <w:t xml:space="preserve"> </w:t>
      </w:r>
      <w:r w:rsidRPr="00BC0787">
        <w:t>половина</w:t>
      </w:r>
      <w:r w:rsidR="00BC0787" w:rsidRPr="00BC0787">
        <w:t xml:space="preserve"> </w:t>
      </w:r>
      <w:r w:rsidRPr="00BC0787">
        <w:t>(реально</w:t>
      </w:r>
      <w:r w:rsidR="00BC0787" w:rsidRPr="00BC0787">
        <w:t xml:space="preserve"> </w:t>
      </w:r>
      <w:r w:rsidRPr="00BC0787">
        <w:t>чуть</w:t>
      </w:r>
      <w:r w:rsidR="00BC0787" w:rsidRPr="00BC0787">
        <w:t xml:space="preserve"> </w:t>
      </w:r>
      <w:r w:rsidRPr="00BC0787">
        <w:t>меньше)</w:t>
      </w:r>
      <w:r w:rsidR="00BC0787" w:rsidRPr="00BC0787">
        <w:t xml:space="preserve"> </w:t>
      </w:r>
      <w:r w:rsidRPr="00BC0787">
        <w:t>негосударственных</w:t>
      </w:r>
      <w:r w:rsidR="00BC0787" w:rsidRPr="00BC0787">
        <w:t xml:space="preserve"> </w:t>
      </w:r>
      <w:r w:rsidRPr="00BC0787">
        <w:t>пенсионных</w:t>
      </w:r>
      <w:r w:rsidR="00BC0787" w:rsidRPr="00BC0787">
        <w:t xml:space="preserve"> </w:t>
      </w:r>
      <w:r w:rsidRPr="00BC0787">
        <w:t>фондов.</w:t>
      </w:r>
      <w:r w:rsidR="00BC0787" w:rsidRPr="00BC0787">
        <w:t xml:space="preserve"> </w:t>
      </w:r>
      <w:r w:rsidRPr="00BC0787">
        <w:t>Да,</w:t>
      </w:r>
      <w:r w:rsidR="00BC0787" w:rsidRPr="00BC0787">
        <w:t xml:space="preserve"> </w:t>
      </w:r>
      <w:r w:rsidRPr="00BC0787">
        <w:t>к</w:t>
      </w:r>
      <w:r w:rsidR="00BC0787" w:rsidRPr="00BC0787">
        <w:t xml:space="preserve"> </w:t>
      </w:r>
      <w:r w:rsidRPr="00BC0787">
        <w:t>выбору</w:t>
      </w:r>
      <w:r w:rsidR="00BC0787" w:rsidRPr="00BC0787">
        <w:t xml:space="preserve"> </w:t>
      </w:r>
      <w:r w:rsidRPr="00BC0787">
        <w:t>НПФ</w:t>
      </w:r>
      <w:r w:rsidR="00BC0787" w:rsidRPr="00BC0787">
        <w:t xml:space="preserve"> </w:t>
      </w:r>
      <w:r w:rsidRPr="00BC0787">
        <w:t>следует</w:t>
      </w:r>
      <w:r w:rsidR="00BC0787" w:rsidRPr="00BC0787">
        <w:t xml:space="preserve"> </w:t>
      </w:r>
      <w:r w:rsidRPr="00BC0787">
        <w:t>подходить</w:t>
      </w:r>
      <w:r w:rsidR="00BC0787" w:rsidRPr="00BC0787">
        <w:t xml:space="preserve"> </w:t>
      </w:r>
      <w:r w:rsidRPr="00BC0787">
        <w:t>предельно</w:t>
      </w:r>
      <w:r w:rsidR="00BC0787" w:rsidRPr="00BC0787">
        <w:t xml:space="preserve"> </w:t>
      </w:r>
      <w:r w:rsidRPr="00BC0787">
        <w:t>внимательно,</w:t>
      </w:r>
      <w:r w:rsidR="00BC0787" w:rsidRPr="00BC0787">
        <w:t xml:space="preserve"> </w:t>
      </w:r>
      <w:r w:rsidRPr="00BC0787">
        <w:t>изучив</w:t>
      </w:r>
      <w:r w:rsidR="00BC0787" w:rsidRPr="00BC0787">
        <w:t xml:space="preserve"> </w:t>
      </w:r>
      <w:r w:rsidRPr="00BC0787">
        <w:t>заранее</w:t>
      </w:r>
      <w:r w:rsidR="00BC0787" w:rsidRPr="00BC0787">
        <w:t xml:space="preserve"> </w:t>
      </w:r>
      <w:r w:rsidRPr="00BC0787">
        <w:t>рейтинг</w:t>
      </w:r>
      <w:r w:rsidR="00BC0787" w:rsidRPr="00BC0787">
        <w:t xml:space="preserve"> </w:t>
      </w:r>
      <w:r w:rsidRPr="00BC0787">
        <w:t>и</w:t>
      </w:r>
      <w:r w:rsidR="00BC0787" w:rsidRPr="00BC0787">
        <w:t xml:space="preserve"> </w:t>
      </w:r>
      <w:r w:rsidRPr="00BC0787">
        <w:t>ключевые</w:t>
      </w:r>
      <w:r w:rsidR="00BC0787" w:rsidRPr="00BC0787">
        <w:t xml:space="preserve"> </w:t>
      </w:r>
      <w:r w:rsidRPr="00BC0787">
        <w:t>показатели.</w:t>
      </w:r>
    </w:p>
    <w:p w14:paraId="5C22B389" w14:textId="77777777" w:rsidR="00C14F89" w:rsidRPr="00BC0787" w:rsidRDefault="00C14F89" w:rsidP="00C14F89">
      <w:r w:rsidRPr="00BC0787">
        <w:t>Отметим,</w:t>
      </w:r>
      <w:r w:rsidR="00BC0787" w:rsidRPr="00BC0787">
        <w:t xml:space="preserve"> </w:t>
      </w:r>
      <w:r w:rsidRPr="00BC0787">
        <w:t>что</w:t>
      </w:r>
      <w:r w:rsidR="00BC0787" w:rsidRPr="00BC0787">
        <w:t xml:space="preserve"> </w:t>
      </w:r>
      <w:r w:rsidRPr="00BC0787">
        <w:t>в</w:t>
      </w:r>
      <w:r w:rsidR="00BC0787" w:rsidRPr="00BC0787">
        <w:t xml:space="preserve"> </w:t>
      </w:r>
      <w:r w:rsidRPr="00BC0787">
        <w:t>негосударственных</w:t>
      </w:r>
      <w:r w:rsidR="00BC0787" w:rsidRPr="00BC0787">
        <w:t xml:space="preserve"> </w:t>
      </w:r>
      <w:r w:rsidRPr="00BC0787">
        <w:t>пенсионных</w:t>
      </w:r>
      <w:r w:rsidR="00BC0787" w:rsidRPr="00BC0787">
        <w:t xml:space="preserve"> </w:t>
      </w:r>
      <w:r w:rsidRPr="00BC0787">
        <w:t>фондах</w:t>
      </w:r>
      <w:r w:rsidR="00BC0787" w:rsidRPr="00BC0787">
        <w:t xml:space="preserve"> </w:t>
      </w:r>
      <w:r w:rsidRPr="00BC0787">
        <w:t>та</w:t>
      </w:r>
      <w:r w:rsidR="00BC0787" w:rsidRPr="00BC0787">
        <w:t xml:space="preserve"> </w:t>
      </w:r>
      <w:r w:rsidRPr="00BC0787">
        <w:t>же</w:t>
      </w:r>
      <w:r w:rsidR="00BC0787" w:rsidRPr="00BC0787">
        <w:t xml:space="preserve"> </w:t>
      </w:r>
      <w:r w:rsidRPr="00BC0787">
        <w:t>картина,</w:t>
      </w:r>
      <w:r w:rsidR="00BC0787" w:rsidRPr="00BC0787">
        <w:t xml:space="preserve"> </w:t>
      </w:r>
      <w:r w:rsidRPr="00BC0787">
        <w:t>что</w:t>
      </w:r>
      <w:r w:rsidR="00BC0787" w:rsidRPr="00BC0787">
        <w:t xml:space="preserve"> </w:t>
      </w:r>
      <w:r w:rsidRPr="00BC0787">
        <w:t>и</w:t>
      </w:r>
      <w:r w:rsidR="00BC0787" w:rsidRPr="00BC0787">
        <w:t xml:space="preserve"> </w:t>
      </w:r>
      <w:r w:rsidRPr="00BC0787">
        <w:t>в</w:t>
      </w:r>
      <w:r w:rsidR="00BC0787" w:rsidRPr="00BC0787">
        <w:t xml:space="preserve"> </w:t>
      </w:r>
      <w:r w:rsidRPr="00BC0787">
        <w:t>СФР:</w:t>
      </w:r>
      <w:r w:rsidR="00BC0787" w:rsidRPr="00BC0787">
        <w:t xml:space="preserve"> </w:t>
      </w:r>
      <w:r w:rsidRPr="00BC0787">
        <w:t>ряд</w:t>
      </w:r>
      <w:r w:rsidR="00BC0787" w:rsidRPr="00BC0787">
        <w:t xml:space="preserve"> </w:t>
      </w:r>
      <w:r w:rsidRPr="00BC0787">
        <w:t>организаций</w:t>
      </w:r>
      <w:r w:rsidR="00BC0787" w:rsidRPr="00BC0787">
        <w:t xml:space="preserve"> </w:t>
      </w:r>
      <w:r w:rsidRPr="00BC0787">
        <w:t>лишь</w:t>
      </w:r>
      <w:r w:rsidR="00BC0787" w:rsidRPr="00BC0787">
        <w:t xml:space="preserve"> </w:t>
      </w:r>
      <w:r w:rsidRPr="00BC0787">
        <w:t>символически</w:t>
      </w:r>
      <w:r w:rsidR="00BC0787" w:rsidRPr="00BC0787">
        <w:t xml:space="preserve"> </w:t>
      </w:r>
      <w:r w:rsidRPr="00BC0787">
        <w:t>обошел</w:t>
      </w:r>
      <w:r w:rsidR="00BC0787" w:rsidRPr="00BC0787">
        <w:t xml:space="preserve"> </w:t>
      </w:r>
      <w:r w:rsidRPr="00BC0787">
        <w:t>инфляцию</w:t>
      </w:r>
      <w:r w:rsidR="00BC0787" w:rsidRPr="00BC0787">
        <w:t xml:space="preserve"> </w:t>
      </w:r>
      <w:r w:rsidRPr="00BC0787">
        <w:t>в</w:t>
      </w:r>
      <w:r w:rsidR="00BC0787" w:rsidRPr="00BC0787">
        <w:t xml:space="preserve"> </w:t>
      </w:r>
      <w:r w:rsidRPr="00BC0787">
        <w:t>первом</w:t>
      </w:r>
      <w:r w:rsidR="00BC0787" w:rsidRPr="00BC0787">
        <w:t xml:space="preserve"> </w:t>
      </w:r>
      <w:r w:rsidRPr="00BC0787">
        <w:t>квартале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Так,</w:t>
      </w:r>
      <w:r w:rsidR="00BC0787" w:rsidRPr="00BC0787">
        <w:t xml:space="preserve"> </w:t>
      </w:r>
      <w:r w:rsidRPr="00BC0787">
        <w:t>НПФ</w:t>
      </w:r>
      <w:r w:rsidR="00BC0787" w:rsidRPr="00BC0787">
        <w:t xml:space="preserve"> «</w:t>
      </w:r>
      <w:r w:rsidRPr="00BC0787">
        <w:t>Альянс</w:t>
      </w:r>
      <w:r w:rsidR="00BC0787" w:rsidRPr="00BC0787">
        <w:t xml:space="preserve">» </w:t>
      </w:r>
      <w:r w:rsidRPr="00BC0787">
        <w:t>превзошел</w:t>
      </w:r>
      <w:r w:rsidR="00BC0787" w:rsidRPr="00BC0787">
        <w:t xml:space="preserve"> </w:t>
      </w:r>
      <w:r w:rsidRPr="00BC0787">
        <w:t>повышение</w:t>
      </w:r>
      <w:r w:rsidR="00BC0787" w:rsidRPr="00BC0787">
        <w:t xml:space="preserve"> </w:t>
      </w:r>
      <w:r w:rsidRPr="00BC0787">
        <w:t>цен</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на</w:t>
      </w:r>
      <w:r w:rsidR="00BC0787" w:rsidRPr="00BC0787">
        <w:t xml:space="preserve"> </w:t>
      </w:r>
      <w:r w:rsidRPr="00BC0787">
        <w:t>0,14</w:t>
      </w:r>
      <w:r w:rsidR="00BC0787" w:rsidRPr="00BC0787">
        <w:t>%</w:t>
      </w:r>
      <w:r w:rsidRPr="00BC0787">
        <w:t>.</w:t>
      </w:r>
    </w:p>
    <w:p w14:paraId="3A4E7366" w14:textId="77777777" w:rsidR="00C14F89" w:rsidRPr="00BC0787" w:rsidRDefault="00C14F89" w:rsidP="00C14F89">
      <w:r w:rsidRPr="00BC0787">
        <w:t>Что</w:t>
      </w:r>
      <w:r w:rsidR="00BC0787" w:rsidRPr="00BC0787">
        <w:t xml:space="preserve"> </w:t>
      </w:r>
      <w:r w:rsidRPr="00BC0787">
        <w:t>же</w:t>
      </w:r>
      <w:r w:rsidR="00BC0787" w:rsidRPr="00BC0787">
        <w:t xml:space="preserve"> </w:t>
      </w:r>
      <w:r w:rsidRPr="00BC0787">
        <w:t>получается,</w:t>
      </w:r>
      <w:r w:rsidR="00BC0787" w:rsidRPr="00BC0787">
        <w:t xml:space="preserve"> </w:t>
      </w:r>
      <w:r w:rsidRPr="00BC0787">
        <w:t>СФР</w:t>
      </w:r>
      <w:r w:rsidR="00BC0787" w:rsidRPr="00BC0787">
        <w:t xml:space="preserve"> </w:t>
      </w:r>
      <w:r w:rsidRPr="00BC0787">
        <w:t>в</w:t>
      </w:r>
      <w:r w:rsidR="00BC0787" w:rsidRPr="00BC0787">
        <w:t xml:space="preserve"> </w:t>
      </w:r>
      <w:r w:rsidRPr="00BC0787">
        <w:t>начале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оказался</w:t>
      </w:r>
      <w:r w:rsidR="00BC0787" w:rsidRPr="00BC0787">
        <w:t xml:space="preserve"> </w:t>
      </w:r>
      <w:r w:rsidRPr="00BC0787">
        <w:t>более</w:t>
      </w:r>
      <w:r w:rsidR="00BC0787" w:rsidRPr="00BC0787">
        <w:t xml:space="preserve"> </w:t>
      </w:r>
      <w:r w:rsidRPr="00BC0787">
        <w:t>эффективным</w:t>
      </w:r>
      <w:r w:rsidR="00BC0787" w:rsidRPr="00BC0787">
        <w:t xml:space="preserve"> </w:t>
      </w:r>
      <w:r w:rsidRPr="00BC0787">
        <w:t>в</w:t>
      </w:r>
      <w:r w:rsidR="00BC0787" w:rsidRPr="00BC0787">
        <w:t xml:space="preserve"> </w:t>
      </w:r>
      <w:r w:rsidRPr="00BC0787">
        <w:t>сравнении</w:t>
      </w:r>
      <w:r w:rsidR="00BC0787" w:rsidRPr="00BC0787">
        <w:t xml:space="preserve"> </w:t>
      </w:r>
      <w:r w:rsidRPr="00BC0787">
        <w:t>с</w:t>
      </w:r>
      <w:r w:rsidR="00BC0787" w:rsidRPr="00BC0787">
        <w:t xml:space="preserve"> </w:t>
      </w:r>
      <w:r w:rsidRPr="00BC0787">
        <w:t>некоторыми</w:t>
      </w:r>
      <w:r w:rsidR="00BC0787" w:rsidRPr="00BC0787">
        <w:t xml:space="preserve"> </w:t>
      </w:r>
      <w:r w:rsidRPr="00BC0787">
        <w:t>НПФ?</w:t>
      </w:r>
      <w:r w:rsidR="00BC0787" w:rsidRPr="00BC0787">
        <w:t xml:space="preserve"> </w:t>
      </w:r>
      <w:r w:rsidRPr="00BC0787">
        <w:t>На</w:t>
      </w:r>
      <w:r w:rsidR="00BC0787" w:rsidRPr="00BC0787">
        <w:t xml:space="preserve"> </w:t>
      </w:r>
      <w:r w:rsidRPr="00BC0787">
        <w:t>самом</w:t>
      </w:r>
      <w:r w:rsidR="00BC0787" w:rsidRPr="00BC0787">
        <w:t xml:space="preserve"> </w:t>
      </w:r>
      <w:r w:rsidRPr="00BC0787">
        <w:t>деле,</w:t>
      </w:r>
      <w:r w:rsidR="00BC0787" w:rsidRPr="00BC0787">
        <w:t xml:space="preserve"> </w:t>
      </w:r>
      <w:r w:rsidRPr="00BC0787">
        <w:t>однозначно</w:t>
      </w:r>
      <w:r w:rsidR="00BC0787" w:rsidRPr="00BC0787">
        <w:t xml:space="preserve"> </w:t>
      </w:r>
      <w:r w:rsidRPr="00BC0787">
        <w:t>сказать</w:t>
      </w:r>
      <w:r w:rsidR="00BC0787" w:rsidRPr="00BC0787">
        <w:t xml:space="preserve"> </w:t>
      </w:r>
      <w:r w:rsidRPr="00BC0787">
        <w:t>нельзя.</w:t>
      </w:r>
      <w:r w:rsidR="00BC0787" w:rsidRPr="00BC0787">
        <w:t xml:space="preserve"> </w:t>
      </w:r>
      <w:r w:rsidRPr="00BC0787">
        <w:t>Хотя</w:t>
      </w:r>
      <w:r w:rsidR="00BC0787" w:rsidRPr="00BC0787">
        <w:t xml:space="preserve"> </w:t>
      </w:r>
      <w:r w:rsidRPr="00BC0787">
        <w:t>бы</w:t>
      </w:r>
      <w:r w:rsidR="00BC0787" w:rsidRPr="00BC0787">
        <w:t xml:space="preserve"> </w:t>
      </w:r>
      <w:r w:rsidRPr="00BC0787">
        <w:t>потому,</w:t>
      </w:r>
      <w:r w:rsidR="00BC0787" w:rsidRPr="00BC0787">
        <w:t xml:space="preserve"> </w:t>
      </w:r>
      <w:r w:rsidRPr="00BC0787">
        <w:t>что</w:t>
      </w:r>
      <w:r w:rsidR="00BC0787" w:rsidRPr="00BC0787">
        <w:t xml:space="preserve"> </w:t>
      </w:r>
      <w:r w:rsidRPr="00BC0787">
        <w:t>для</w:t>
      </w:r>
      <w:r w:rsidR="00BC0787" w:rsidRPr="00BC0787">
        <w:t xml:space="preserve"> </w:t>
      </w:r>
      <w:r w:rsidRPr="00BC0787">
        <w:t>СФР</w:t>
      </w:r>
      <w:r w:rsidR="00BC0787" w:rsidRPr="00BC0787">
        <w:t xml:space="preserve"> </w:t>
      </w:r>
      <w:r w:rsidRPr="00BC0787">
        <w:t>берутся</w:t>
      </w:r>
      <w:r w:rsidR="00BC0787" w:rsidRPr="00BC0787">
        <w:t xml:space="preserve"> </w:t>
      </w:r>
      <w:r w:rsidRPr="00BC0787">
        <w:t>показатели</w:t>
      </w:r>
      <w:r w:rsidR="00BC0787" w:rsidRPr="00BC0787">
        <w:t xml:space="preserve"> </w:t>
      </w:r>
      <w:r w:rsidRPr="00BC0787">
        <w:t>в</w:t>
      </w:r>
      <w:r w:rsidR="00BC0787" w:rsidRPr="00BC0787">
        <w:t xml:space="preserve"> </w:t>
      </w:r>
      <w:r w:rsidRPr="00BC0787">
        <w:t>разрезе</w:t>
      </w:r>
      <w:r w:rsidR="00BC0787" w:rsidRPr="00BC0787">
        <w:t xml:space="preserve"> </w:t>
      </w:r>
      <w:r w:rsidRPr="00BC0787">
        <w:t>управляющих</w:t>
      </w:r>
      <w:r w:rsidR="00BC0787" w:rsidRPr="00BC0787">
        <w:t xml:space="preserve"> </w:t>
      </w:r>
      <w:r w:rsidRPr="00BC0787">
        <w:t>компаний,</w:t>
      </w:r>
      <w:r w:rsidR="00BC0787" w:rsidRPr="00BC0787">
        <w:t xml:space="preserve"> </w:t>
      </w:r>
      <w:r w:rsidRPr="00BC0787">
        <w:t>в</w:t>
      </w:r>
      <w:r w:rsidR="00BC0787" w:rsidRPr="00BC0787">
        <w:t xml:space="preserve"> </w:t>
      </w:r>
      <w:r w:rsidRPr="00BC0787">
        <w:t>то</w:t>
      </w:r>
      <w:r w:rsidR="00BC0787" w:rsidRPr="00BC0787">
        <w:t xml:space="preserve"> </w:t>
      </w:r>
      <w:r w:rsidRPr="00BC0787">
        <w:t>время</w:t>
      </w:r>
      <w:r w:rsidR="00BC0787" w:rsidRPr="00BC0787">
        <w:t xml:space="preserve"> </w:t>
      </w:r>
      <w:r w:rsidRPr="00BC0787">
        <w:t>как</w:t>
      </w:r>
      <w:r w:rsidR="00BC0787" w:rsidRPr="00BC0787">
        <w:t xml:space="preserve"> </w:t>
      </w:r>
      <w:r w:rsidRPr="00BC0787">
        <w:t>для</w:t>
      </w:r>
      <w:r w:rsidR="00BC0787" w:rsidRPr="00BC0787">
        <w:t xml:space="preserve"> </w:t>
      </w:r>
      <w:r w:rsidRPr="00BC0787">
        <w:t>НПФ</w:t>
      </w:r>
      <w:r w:rsidR="00BC0787" w:rsidRPr="00BC0787">
        <w:t xml:space="preserve"> </w:t>
      </w:r>
      <w:r w:rsidRPr="00BC0787">
        <w:t>доступны</w:t>
      </w:r>
      <w:r w:rsidR="00BC0787" w:rsidRPr="00BC0787">
        <w:t xml:space="preserve"> </w:t>
      </w:r>
      <w:r w:rsidRPr="00BC0787">
        <w:t>данные</w:t>
      </w:r>
      <w:r w:rsidR="00BC0787" w:rsidRPr="00BC0787">
        <w:t xml:space="preserve"> </w:t>
      </w:r>
      <w:r w:rsidRPr="00BC0787">
        <w:t>только</w:t>
      </w:r>
      <w:r w:rsidR="00BC0787" w:rsidRPr="00BC0787">
        <w:t xml:space="preserve"> </w:t>
      </w:r>
      <w:r w:rsidRPr="00BC0787">
        <w:t>по</w:t>
      </w:r>
      <w:r w:rsidR="00BC0787" w:rsidRPr="00BC0787">
        <w:t xml:space="preserve"> </w:t>
      </w:r>
      <w:r w:rsidRPr="00BC0787">
        <w:t>самим</w:t>
      </w:r>
      <w:r w:rsidR="00BC0787" w:rsidRPr="00BC0787">
        <w:t xml:space="preserve"> </w:t>
      </w:r>
      <w:r w:rsidRPr="00BC0787">
        <w:t>фондам,</w:t>
      </w:r>
      <w:r w:rsidR="00BC0787" w:rsidRPr="00BC0787">
        <w:t xml:space="preserve"> </w:t>
      </w:r>
      <w:r w:rsidRPr="00BC0787">
        <w:t>без</w:t>
      </w:r>
      <w:r w:rsidR="00BC0787" w:rsidRPr="00BC0787">
        <w:t xml:space="preserve"> </w:t>
      </w:r>
      <w:r w:rsidRPr="00BC0787">
        <w:t>разбивки</w:t>
      </w:r>
      <w:r w:rsidR="00BC0787" w:rsidRPr="00BC0787">
        <w:t xml:space="preserve"> </w:t>
      </w:r>
      <w:r w:rsidRPr="00BC0787">
        <w:t>на</w:t>
      </w:r>
      <w:r w:rsidR="00BC0787" w:rsidRPr="00BC0787">
        <w:t xml:space="preserve"> </w:t>
      </w:r>
      <w:r w:rsidRPr="00BC0787">
        <w:t>УК.</w:t>
      </w:r>
      <w:r w:rsidR="00BC0787" w:rsidRPr="00BC0787">
        <w:t xml:space="preserve"> </w:t>
      </w:r>
      <w:r w:rsidRPr="00BC0787">
        <w:t>Как</w:t>
      </w:r>
      <w:r w:rsidR="00BC0787" w:rsidRPr="00BC0787">
        <w:t xml:space="preserve"> </w:t>
      </w:r>
      <w:r w:rsidRPr="00BC0787">
        <w:t>бы</w:t>
      </w:r>
      <w:r w:rsidR="00BC0787" w:rsidRPr="00BC0787">
        <w:t xml:space="preserve"> </w:t>
      </w:r>
      <w:r w:rsidRPr="00BC0787">
        <w:t>то</w:t>
      </w:r>
      <w:r w:rsidR="00BC0787" w:rsidRPr="00BC0787">
        <w:t xml:space="preserve"> </w:t>
      </w:r>
      <w:r w:rsidRPr="00BC0787">
        <w:t>ни</w:t>
      </w:r>
      <w:r w:rsidR="00BC0787" w:rsidRPr="00BC0787">
        <w:t xml:space="preserve"> </w:t>
      </w:r>
      <w:r w:rsidRPr="00BC0787">
        <w:t>было,</w:t>
      </w:r>
      <w:r w:rsidR="00BC0787" w:rsidRPr="00BC0787">
        <w:t xml:space="preserve"> </w:t>
      </w:r>
      <w:r w:rsidRPr="00BC0787">
        <w:t>стопроцентного</w:t>
      </w:r>
      <w:r w:rsidR="00BC0787" w:rsidRPr="00BC0787">
        <w:t xml:space="preserve"> </w:t>
      </w:r>
      <w:r w:rsidRPr="00BC0787">
        <w:t>преимущества</w:t>
      </w:r>
      <w:r w:rsidR="00BC0787" w:rsidRPr="00BC0787">
        <w:t xml:space="preserve"> </w:t>
      </w:r>
      <w:r w:rsidRPr="00BC0787">
        <w:t>негосударственных</w:t>
      </w:r>
      <w:r w:rsidR="00BC0787" w:rsidRPr="00BC0787">
        <w:t xml:space="preserve"> </w:t>
      </w:r>
      <w:r w:rsidRPr="00BC0787">
        <w:t>пенсионных</w:t>
      </w:r>
      <w:r w:rsidR="00BC0787" w:rsidRPr="00BC0787">
        <w:t xml:space="preserve"> </w:t>
      </w:r>
      <w:r w:rsidRPr="00BC0787">
        <w:t>фондов</w:t>
      </w:r>
      <w:r w:rsidR="00BC0787" w:rsidRPr="00BC0787">
        <w:t xml:space="preserve"> </w:t>
      </w:r>
      <w:r w:rsidRPr="00BC0787">
        <w:t>над</w:t>
      </w:r>
      <w:r w:rsidR="00BC0787" w:rsidRPr="00BC0787">
        <w:t xml:space="preserve"> </w:t>
      </w:r>
      <w:r w:rsidRPr="00BC0787">
        <w:t>государственными</w:t>
      </w:r>
      <w:r w:rsidR="00BC0787" w:rsidRPr="00BC0787">
        <w:t xml:space="preserve"> </w:t>
      </w:r>
      <w:r w:rsidRPr="00BC0787">
        <w:t>в</w:t>
      </w:r>
      <w:r w:rsidR="00BC0787" w:rsidRPr="00BC0787">
        <w:t xml:space="preserve"> </w:t>
      </w:r>
      <w:r w:rsidRPr="00BC0787">
        <w:t>отношении</w:t>
      </w:r>
      <w:r w:rsidR="00BC0787" w:rsidRPr="00BC0787">
        <w:t xml:space="preserve"> </w:t>
      </w:r>
      <w:r w:rsidRPr="00BC0787">
        <w:t>инвестиций</w:t>
      </w:r>
      <w:r w:rsidR="00BC0787" w:rsidRPr="00BC0787">
        <w:t xml:space="preserve"> </w:t>
      </w:r>
      <w:r w:rsidRPr="00BC0787">
        <w:t>не</w:t>
      </w:r>
      <w:r w:rsidR="00BC0787" w:rsidRPr="00BC0787">
        <w:t xml:space="preserve"> </w:t>
      </w:r>
      <w:r w:rsidRPr="00BC0787">
        <w:t>наблюдается.</w:t>
      </w:r>
    </w:p>
    <w:p w14:paraId="6EADE7B8" w14:textId="77777777" w:rsidR="00C14F89" w:rsidRPr="00BC0787" w:rsidRDefault="00C14F89" w:rsidP="00C14F89">
      <w:r w:rsidRPr="00BC0787">
        <w:t>Мы</w:t>
      </w:r>
      <w:r w:rsidR="00BC0787" w:rsidRPr="00BC0787">
        <w:t xml:space="preserve"> </w:t>
      </w:r>
      <w:r w:rsidRPr="00BC0787">
        <w:t>полностью</w:t>
      </w:r>
      <w:r w:rsidR="00BC0787" w:rsidRPr="00BC0787">
        <w:t xml:space="preserve"> </w:t>
      </w:r>
      <w:r w:rsidRPr="00BC0787">
        <w:t>разобрались,</w:t>
      </w:r>
      <w:r w:rsidR="00BC0787" w:rsidRPr="00BC0787">
        <w:t xml:space="preserve"> </w:t>
      </w:r>
      <w:r w:rsidRPr="00BC0787">
        <w:t>как</w:t>
      </w:r>
      <w:r w:rsidR="00BC0787" w:rsidRPr="00BC0787">
        <w:t xml:space="preserve"> </w:t>
      </w:r>
      <w:r w:rsidRPr="00BC0787">
        <w:t>доходность</w:t>
      </w:r>
      <w:r w:rsidR="00BC0787" w:rsidRPr="00BC0787">
        <w:t xml:space="preserve"> </w:t>
      </w:r>
      <w:r w:rsidRPr="00BC0787">
        <w:t>вложения</w:t>
      </w:r>
      <w:r w:rsidR="00BC0787" w:rsidRPr="00BC0787">
        <w:t xml:space="preserve"> </w:t>
      </w:r>
      <w:r w:rsidRPr="00BC0787">
        <w:t>в</w:t>
      </w:r>
      <w:r w:rsidR="00BC0787" w:rsidRPr="00BC0787">
        <w:t xml:space="preserve"> </w:t>
      </w:r>
      <w:r w:rsidRPr="00BC0787">
        <w:t>фонд</w:t>
      </w:r>
      <w:r w:rsidR="00BC0787" w:rsidRPr="00BC0787">
        <w:t xml:space="preserve"> </w:t>
      </w:r>
      <w:r w:rsidRPr="00BC0787">
        <w:t>соотносится</w:t>
      </w:r>
      <w:r w:rsidR="00BC0787" w:rsidRPr="00BC0787">
        <w:t xml:space="preserve"> </w:t>
      </w:r>
      <w:r w:rsidRPr="00BC0787">
        <w:t>с</w:t>
      </w:r>
      <w:r w:rsidR="00BC0787" w:rsidRPr="00BC0787">
        <w:t xml:space="preserve"> </w:t>
      </w:r>
      <w:r w:rsidRPr="00BC0787">
        <w:t>инфляцией.</w:t>
      </w:r>
      <w:r w:rsidR="00BC0787" w:rsidRPr="00BC0787">
        <w:t xml:space="preserve"> </w:t>
      </w:r>
      <w:r w:rsidRPr="00BC0787">
        <w:t>Но,</w:t>
      </w:r>
      <w:r w:rsidR="00BC0787" w:rsidRPr="00BC0787">
        <w:t xml:space="preserve"> </w:t>
      </w:r>
      <w:r w:rsidRPr="00BC0787">
        <w:t>наверное,</w:t>
      </w:r>
      <w:r w:rsidR="00BC0787" w:rsidRPr="00BC0787">
        <w:t xml:space="preserve"> </w:t>
      </w:r>
      <w:r w:rsidRPr="00BC0787">
        <w:t>у</w:t>
      </w:r>
      <w:r w:rsidR="00BC0787" w:rsidRPr="00BC0787">
        <w:t xml:space="preserve"> </w:t>
      </w:r>
      <w:r w:rsidRPr="00BC0787">
        <w:t>кого-то</w:t>
      </w:r>
      <w:r w:rsidR="00BC0787" w:rsidRPr="00BC0787">
        <w:t xml:space="preserve"> </w:t>
      </w:r>
      <w:r w:rsidRPr="00BC0787">
        <w:t>может</w:t>
      </w:r>
      <w:r w:rsidR="00BC0787" w:rsidRPr="00BC0787">
        <w:t xml:space="preserve"> </w:t>
      </w:r>
      <w:r w:rsidRPr="00BC0787">
        <w:t>возникнуть</w:t>
      </w:r>
      <w:r w:rsidR="00BC0787" w:rsidRPr="00BC0787">
        <w:t xml:space="preserve"> </w:t>
      </w:r>
      <w:r w:rsidRPr="00BC0787">
        <w:t>банальный</w:t>
      </w:r>
      <w:r w:rsidR="00BC0787" w:rsidRPr="00BC0787">
        <w:t xml:space="preserve"> </w:t>
      </w:r>
      <w:r w:rsidRPr="00BC0787">
        <w:t>вопрос</w:t>
      </w:r>
      <w:r w:rsidR="00BC0787" w:rsidRPr="00BC0787">
        <w:t xml:space="preserve"> </w:t>
      </w:r>
      <w:r w:rsidRPr="00BC0787">
        <w:t>—</w:t>
      </w:r>
      <w:r w:rsidR="00BC0787" w:rsidRPr="00BC0787">
        <w:t xml:space="preserve"> </w:t>
      </w:r>
      <w:r w:rsidRPr="00BC0787">
        <w:t>а</w:t>
      </w:r>
      <w:r w:rsidR="00BC0787" w:rsidRPr="00BC0787">
        <w:t xml:space="preserve"> </w:t>
      </w:r>
      <w:r w:rsidRPr="00BC0787">
        <w:t>откуда</w:t>
      </w:r>
      <w:r w:rsidR="00BC0787" w:rsidRPr="00BC0787">
        <w:t xml:space="preserve"> </w:t>
      </w:r>
      <w:r w:rsidRPr="00BC0787">
        <w:t>брать</w:t>
      </w:r>
      <w:r w:rsidR="00BC0787" w:rsidRPr="00BC0787">
        <w:t xml:space="preserve"> </w:t>
      </w:r>
      <w:r w:rsidRPr="00BC0787">
        <w:t>информацию,</w:t>
      </w:r>
      <w:r w:rsidR="00BC0787" w:rsidRPr="00BC0787">
        <w:t xml:space="preserve"> </w:t>
      </w:r>
      <w:r w:rsidRPr="00BC0787">
        <w:t>что</w:t>
      </w:r>
      <w:r w:rsidR="00BC0787" w:rsidRPr="00BC0787">
        <w:t xml:space="preserve"> </w:t>
      </w:r>
      <w:r w:rsidRPr="00BC0787">
        <w:t>по</w:t>
      </w:r>
      <w:r w:rsidR="00BC0787" w:rsidRPr="00BC0787">
        <w:t xml:space="preserve"> </w:t>
      </w:r>
      <w:r w:rsidRPr="00BC0787">
        <w:t>СФР,</w:t>
      </w:r>
      <w:r w:rsidR="00BC0787" w:rsidRPr="00BC0787">
        <w:t xml:space="preserve"> </w:t>
      </w:r>
      <w:r w:rsidRPr="00BC0787">
        <w:t>что</w:t>
      </w:r>
      <w:r w:rsidR="00BC0787" w:rsidRPr="00BC0787">
        <w:t xml:space="preserve"> </w:t>
      </w:r>
      <w:r w:rsidRPr="00BC0787">
        <w:t>по</w:t>
      </w:r>
      <w:r w:rsidR="00BC0787" w:rsidRPr="00BC0787">
        <w:t xml:space="preserve"> </w:t>
      </w:r>
      <w:r w:rsidRPr="00BC0787">
        <w:t>НПФ?</w:t>
      </w:r>
    </w:p>
    <w:p w14:paraId="209F6B9E" w14:textId="77777777" w:rsidR="00C14F89" w:rsidRPr="00BC0787" w:rsidRDefault="00C14F89" w:rsidP="00C14F89">
      <w:r w:rsidRPr="00BC0787">
        <w:t>Источники</w:t>
      </w:r>
      <w:r w:rsidR="00BC0787" w:rsidRPr="00BC0787">
        <w:t xml:space="preserve"> </w:t>
      </w:r>
      <w:r w:rsidRPr="00BC0787">
        <w:t>информации</w:t>
      </w:r>
    </w:p>
    <w:p w14:paraId="1EF043EC" w14:textId="77777777" w:rsidR="00C14F89" w:rsidRPr="00BC0787" w:rsidRDefault="00C14F89" w:rsidP="00C14F89">
      <w:r w:rsidRPr="00BC0787">
        <w:t>Начнем</w:t>
      </w:r>
      <w:r w:rsidR="00BC0787" w:rsidRPr="00BC0787">
        <w:t xml:space="preserve"> </w:t>
      </w:r>
      <w:r w:rsidRPr="00BC0787">
        <w:t>с</w:t>
      </w:r>
      <w:r w:rsidR="00BC0787" w:rsidRPr="00BC0787">
        <w:t xml:space="preserve"> </w:t>
      </w:r>
      <w:r w:rsidRPr="00BC0787">
        <w:t>государственного</w:t>
      </w:r>
      <w:r w:rsidR="00BC0787" w:rsidRPr="00BC0787">
        <w:t xml:space="preserve"> </w:t>
      </w:r>
      <w:r w:rsidRPr="00BC0787">
        <w:t>пенсионного</w:t>
      </w:r>
      <w:r w:rsidR="00BC0787" w:rsidRPr="00BC0787">
        <w:t xml:space="preserve"> </w:t>
      </w:r>
      <w:r w:rsidRPr="00BC0787">
        <w:t>фонда.</w:t>
      </w:r>
      <w:r w:rsidR="00BC0787" w:rsidRPr="00BC0787">
        <w:t xml:space="preserve"> </w:t>
      </w:r>
      <w:r w:rsidRPr="00BC0787">
        <w:t>И</w:t>
      </w:r>
      <w:r w:rsidR="00BC0787" w:rsidRPr="00BC0787">
        <w:t xml:space="preserve"> </w:t>
      </w:r>
      <w:r w:rsidRPr="00BC0787">
        <w:t>где</w:t>
      </w:r>
      <w:r w:rsidR="00BC0787" w:rsidRPr="00BC0787">
        <w:t xml:space="preserve"> </w:t>
      </w:r>
      <w:r w:rsidRPr="00BC0787">
        <w:t>же</w:t>
      </w:r>
      <w:r w:rsidR="00BC0787" w:rsidRPr="00BC0787">
        <w:t xml:space="preserve"> </w:t>
      </w:r>
      <w:r w:rsidRPr="00BC0787">
        <w:t>брать</w:t>
      </w:r>
      <w:r w:rsidR="00BC0787" w:rsidRPr="00BC0787">
        <w:t xml:space="preserve"> </w:t>
      </w:r>
      <w:r w:rsidRPr="00BC0787">
        <w:t>информацию</w:t>
      </w:r>
      <w:r w:rsidR="00BC0787" w:rsidRPr="00BC0787">
        <w:t xml:space="preserve"> </w:t>
      </w:r>
      <w:r w:rsidRPr="00BC0787">
        <w:t>о</w:t>
      </w:r>
      <w:r w:rsidR="00BC0787" w:rsidRPr="00BC0787">
        <w:t xml:space="preserve"> </w:t>
      </w:r>
      <w:r w:rsidRPr="00BC0787">
        <w:t>его</w:t>
      </w:r>
      <w:r w:rsidR="00BC0787" w:rsidRPr="00BC0787">
        <w:t xml:space="preserve"> </w:t>
      </w:r>
      <w:r w:rsidRPr="00BC0787">
        <w:t>доходности,</w:t>
      </w:r>
      <w:r w:rsidR="00BC0787" w:rsidRPr="00BC0787">
        <w:t xml:space="preserve"> </w:t>
      </w:r>
      <w:r w:rsidRPr="00BC0787">
        <w:t>как</w:t>
      </w:r>
      <w:r w:rsidR="00BC0787" w:rsidRPr="00BC0787">
        <w:t xml:space="preserve"> </w:t>
      </w:r>
      <w:r w:rsidRPr="00BC0787">
        <w:t>не</w:t>
      </w:r>
      <w:r w:rsidR="00BC0787" w:rsidRPr="00BC0787">
        <w:t xml:space="preserve"> </w:t>
      </w:r>
      <w:r w:rsidRPr="00BC0787">
        <w:t>на</w:t>
      </w:r>
      <w:r w:rsidR="00BC0787" w:rsidRPr="00BC0787">
        <w:t xml:space="preserve"> </w:t>
      </w:r>
      <w:r w:rsidRPr="00BC0787">
        <w:t>его</w:t>
      </w:r>
      <w:r w:rsidR="00BC0787" w:rsidRPr="00BC0787">
        <w:t xml:space="preserve"> </w:t>
      </w:r>
      <w:r w:rsidRPr="00BC0787">
        <w:t>собственном</w:t>
      </w:r>
      <w:r w:rsidR="00BC0787" w:rsidRPr="00BC0787">
        <w:t xml:space="preserve"> </w:t>
      </w:r>
      <w:r w:rsidRPr="00BC0787">
        <w:t>сайте?</w:t>
      </w:r>
      <w:r w:rsidR="00BC0787" w:rsidRPr="00BC0787">
        <w:t xml:space="preserve"> </w:t>
      </w:r>
      <w:r w:rsidRPr="00BC0787">
        <w:t>Там</w:t>
      </w:r>
      <w:r w:rsidR="00BC0787" w:rsidRPr="00BC0787">
        <w:t xml:space="preserve"> </w:t>
      </w:r>
      <w:r w:rsidRPr="00BC0787">
        <w:t>все</w:t>
      </w:r>
      <w:r w:rsidR="00BC0787" w:rsidRPr="00BC0787">
        <w:t xml:space="preserve"> </w:t>
      </w:r>
      <w:r w:rsidRPr="00BC0787">
        <w:t>данные</w:t>
      </w:r>
      <w:r w:rsidR="00BC0787" w:rsidRPr="00BC0787">
        <w:t xml:space="preserve"> </w:t>
      </w:r>
      <w:r w:rsidRPr="00BC0787">
        <w:t>представлены</w:t>
      </w:r>
      <w:r w:rsidR="00BC0787" w:rsidRPr="00BC0787">
        <w:t xml:space="preserve"> </w:t>
      </w:r>
      <w:r w:rsidRPr="00BC0787">
        <w:t>поквартально.</w:t>
      </w:r>
      <w:r w:rsidR="00BC0787" w:rsidRPr="00BC0787">
        <w:t xml:space="preserve"> </w:t>
      </w:r>
      <w:r w:rsidRPr="00BC0787">
        <w:t>Если</w:t>
      </w:r>
      <w:r w:rsidR="00BC0787" w:rsidRPr="00BC0787">
        <w:t xml:space="preserve"> </w:t>
      </w:r>
      <w:r w:rsidRPr="00BC0787">
        <w:t>же</w:t>
      </w:r>
      <w:r w:rsidR="00BC0787" w:rsidRPr="00BC0787">
        <w:t xml:space="preserve"> </w:t>
      </w:r>
      <w:r w:rsidRPr="00BC0787">
        <w:t>начать</w:t>
      </w:r>
      <w:r w:rsidR="00BC0787" w:rsidRPr="00BC0787">
        <w:t xml:space="preserve"> </w:t>
      </w:r>
      <w:r w:rsidRPr="00BC0787">
        <w:t>открывать</w:t>
      </w:r>
      <w:r w:rsidR="00BC0787" w:rsidRPr="00BC0787">
        <w:t xml:space="preserve"> </w:t>
      </w:r>
      <w:r w:rsidRPr="00BC0787">
        <w:t>сами</w:t>
      </w:r>
      <w:r w:rsidR="00BC0787" w:rsidRPr="00BC0787">
        <w:t xml:space="preserve"> </w:t>
      </w:r>
      <w:r w:rsidRPr="00BC0787">
        <w:t>документы,</w:t>
      </w:r>
      <w:r w:rsidR="00BC0787" w:rsidRPr="00BC0787">
        <w:t xml:space="preserve"> </w:t>
      </w:r>
      <w:r w:rsidRPr="00BC0787">
        <w:t>то</w:t>
      </w:r>
      <w:r w:rsidR="00BC0787" w:rsidRPr="00BC0787">
        <w:t xml:space="preserve"> </w:t>
      </w:r>
      <w:r w:rsidRPr="00BC0787">
        <w:t>вы</w:t>
      </w:r>
      <w:r w:rsidR="00BC0787" w:rsidRPr="00BC0787">
        <w:t xml:space="preserve"> </w:t>
      </w:r>
      <w:r w:rsidRPr="00BC0787">
        <w:t>увидите</w:t>
      </w:r>
      <w:r w:rsidR="00BC0787" w:rsidRPr="00BC0787">
        <w:t xml:space="preserve"> </w:t>
      </w:r>
      <w:r w:rsidRPr="00BC0787">
        <w:t>информацию</w:t>
      </w:r>
      <w:r w:rsidR="00BC0787" w:rsidRPr="00BC0787">
        <w:t xml:space="preserve"> </w:t>
      </w:r>
      <w:r w:rsidRPr="00BC0787">
        <w:t>в</w:t>
      </w:r>
      <w:r w:rsidR="00BC0787" w:rsidRPr="00BC0787">
        <w:t xml:space="preserve"> </w:t>
      </w:r>
      <w:r w:rsidRPr="00BC0787">
        <w:t>разрезе</w:t>
      </w:r>
      <w:r w:rsidR="00BC0787" w:rsidRPr="00BC0787">
        <w:t xml:space="preserve"> </w:t>
      </w:r>
      <w:r w:rsidRPr="00BC0787">
        <w:t>по</w:t>
      </w:r>
      <w:r w:rsidR="00BC0787" w:rsidRPr="00BC0787">
        <w:t xml:space="preserve"> </w:t>
      </w:r>
      <w:r w:rsidRPr="00BC0787">
        <w:t>управляющим</w:t>
      </w:r>
      <w:r w:rsidR="00BC0787" w:rsidRPr="00BC0787">
        <w:t xml:space="preserve"> </w:t>
      </w:r>
      <w:r w:rsidRPr="00BC0787">
        <w:t>компаниям.</w:t>
      </w:r>
    </w:p>
    <w:p w14:paraId="026A7F11" w14:textId="77777777" w:rsidR="00C14F89" w:rsidRPr="00BC0787" w:rsidRDefault="00C14F89" w:rsidP="00C14F89">
      <w:r w:rsidRPr="00BC0787">
        <w:t>Обратим</w:t>
      </w:r>
      <w:r w:rsidR="00BC0787" w:rsidRPr="00BC0787">
        <w:t xml:space="preserve"> </w:t>
      </w:r>
      <w:r w:rsidRPr="00BC0787">
        <w:t>внимание,</w:t>
      </w:r>
      <w:r w:rsidR="00BC0787" w:rsidRPr="00BC0787">
        <w:t xml:space="preserve"> </w:t>
      </w:r>
      <w:r w:rsidRPr="00BC0787">
        <w:t>что</w:t>
      </w:r>
      <w:r w:rsidR="00BC0787" w:rsidRPr="00BC0787">
        <w:t xml:space="preserve"> </w:t>
      </w:r>
      <w:r w:rsidRPr="00BC0787">
        <w:t>данные</w:t>
      </w:r>
      <w:r w:rsidR="00BC0787" w:rsidRPr="00BC0787">
        <w:t xml:space="preserve"> </w:t>
      </w:r>
      <w:r w:rsidRPr="00BC0787">
        <w:t>публикуются</w:t>
      </w:r>
      <w:r w:rsidR="00BC0787" w:rsidRPr="00BC0787">
        <w:t xml:space="preserve"> </w:t>
      </w:r>
      <w:r w:rsidRPr="00BC0787">
        <w:t>не</w:t>
      </w:r>
      <w:r w:rsidR="00BC0787" w:rsidRPr="00BC0787">
        <w:t xml:space="preserve"> </w:t>
      </w:r>
      <w:r w:rsidRPr="00BC0787">
        <w:t>сиюминутно.</w:t>
      </w:r>
      <w:r w:rsidR="00BC0787" w:rsidRPr="00BC0787">
        <w:t xml:space="preserve"> </w:t>
      </w:r>
      <w:r w:rsidRPr="00BC0787">
        <w:t>Например,</w:t>
      </w:r>
      <w:r w:rsidR="00BC0787" w:rsidRPr="00BC0787">
        <w:t xml:space="preserve"> </w:t>
      </w:r>
      <w:r w:rsidRPr="00BC0787">
        <w:t>второй</w:t>
      </w:r>
      <w:r w:rsidR="00BC0787" w:rsidRPr="00BC0787">
        <w:t xml:space="preserve"> </w:t>
      </w:r>
      <w:r w:rsidRPr="00BC0787">
        <w:t>квартал</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закончился</w:t>
      </w:r>
      <w:r w:rsidR="00BC0787" w:rsidRPr="00BC0787">
        <w:t xml:space="preserve"> </w:t>
      </w:r>
      <w:r w:rsidRPr="00BC0787">
        <w:t>30</w:t>
      </w:r>
      <w:r w:rsidR="00BC0787" w:rsidRPr="00BC0787">
        <w:t xml:space="preserve"> </w:t>
      </w:r>
      <w:r w:rsidRPr="00BC0787">
        <w:t>июня.</w:t>
      </w:r>
      <w:r w:rsidR="00BC0787" w:rsidRPr="00BC0787">
        <w:t xml:space="preserve"> </w:t>
      </w:r>
      <w:r w:rsidRPr="00BC0787">
        <w:t>Особо</w:t>
      </w:r>
      <w:r w:rsidR="00BC0787" w:rsidRPr="00BC0787">
        <w:t xml:space="preserve"> </w:t>
      </w:r>
      <w:r w:rsidRPr="00BC0787">
        <w:t>нетерпеливые</w:t>
      </w:r>
      <w:r w:rsidR="00BC0787" w:rsidRPr="00BC0787">
        <w:t xml:space="preserve"> </w:t>
      </w:r>
      <w:r w:rsidRPr="00BC0787">
        <w:t>могли</w:t>
      </w:r>
      <w:r w:rsidR="00BC0787" w:rsidRPr="00BC0787">
        <w:t xml:space="preserve"> </w:t>
      </w:r>
      <w:r w:rsidRPr="00BC0787">
        <w:t>начать</w:t>
      </w:r>
      <w:r w:rsidR="00BC0787" w:rsidRPr="00BC0787">
        <w:t xml:space="preserve"> </w:t>
      </w:r>
      <w:r w:rsidRPr="00BC0787">
        <w:t>искать</w:t>
      </w:r>
      <w:r w:rsidR="00BC0787" w:rsidRPr="00BC0787">
        <w:t xml:space="preserve"> </w:t>
      </w:r>
      <w:r w:rsidRPr="00BC0787">
        <w:t>интересующую</w:t>
      </w:r>
      <w:r w:rsidR="00BC0787" w:rsidRPr="00BC0787">
        <w:t xml:space="preserve"> </w:t>
      </w:r>
      <w:r w:rsidRPr="00BC0787">
        <w:t>информацию</w:t>
      </w:r>
      <w:r w:rsidR="00BC0787" w:rsidRPr="00BC0787">
        <w:t xml:space="preserve"> </w:t>
      </w:r>
      <w:r w:rsidRPr="00BC0787">
        <w:t>уже</w:t>
      </w:r>
      <w:r w:rsidR="00BC0787" w:rsidRPr="00BC0787">
        <w:t xml:space="preserve"> </w:t>
      </w:r>
      <w:r w:rsidRPr="00BC0787">
        <w:t>1</w:t>
      </w:r>
      <w:r w:rsidR="00BC0787" w:rsidRPr="00BC0787">
        <w:t xml:space="preserve"> </w:t>
      </w:r>
      <w:r w:rsidRPr="00BC0787">
        <w:t>июля.</w:t>
      </w:r>
      <w:r w:rsidR="00BC0787" w:rsidRPr="00BC0787">
        <w:t xml:space="preserve"> </w:t>
      </w:r>
      <w:r w:rsidRPr="00BC0787">
        <w:t>Однако,</w:t>
      </w:r>
      <w:r w:rsidR="00BC0787" w:rsidRPr="00BC0787">
        <w:t xml:space="preserve"> </w:t>
      </w:r>
      <w:r w:rsidRPr="00BC0787">
        <w:t>увы,</w:t>
      </w:r>
      <w:r w:rsidR="00BC0787" w:rsidRPr="00BC0787">
        <w:t xml:space="preserve"> </w:t>
      </w:r>
      <w:r w:rsidRPr="00BC0787">
        <w:t>ее</w:t>
      </w:r>
      <w:r w:rsidR="00BC0787" w:rsidRPr="00BC0787">
        <w:t xml:space="preserve"> </w:t>
      </w:r>
      <w:r w:rsidRPr="00BC0787">
        <w:t>там</w:t>
      </w:r>
      <w:r w:rsidR="00BC0787" w:rsidRPr="00BC0787">
        <w:t xml:space="preserve"> </w:t>
      </w:r>
      <w:r w:rsidRPr="00BC0787">
        <w:t>не</w:t>
      </w:r>
      <w:r w:rsidR="00BC0787" w:rsidRPr="00BC0787">
        <w:t xml:space="preserve"> </w:t>
      </w:r>
      <w:r w:rsidRPr="00BC0787">
        <w:t>было.</w:t>
      </w:r>
      <w:r w:rsidR="00BC0787" w:rsidRPr="00BC0787">
        <w:t xml:space="preserve"> </w:t>
      </w:r>
      <w:r w:rsidRPr="00BC0787">
        <w:t>Фонду</w:t>
      </w:r>
      <w:r w:rsidR="00BC0787" w:rsidRPr="00BC0787">
        <w:t xml:space="preserve"> </w:t>
      </w:r>
      <w:r w:rsidRPr="00BC0787">
        <w:t>тоже</w:t>
      </w:r>
      <w:r w:rsidR="00BC0787" w:rsidRPr="00BC0787">
        <w:t xml:space="preserve"> </w:t>
      </w:r>
      <w:r w:rsidRPr="00BC0787">
        <w:t>надо</w:t>
      </w:r>
      <w:r w:rsidR="00BC0787" w:rsidRPr="00BC0787">
        <w:t xml:space="preserve"> </w:t>
      </w:r>
      <w:r w:rsidRPr="00BC0787">
        <w:t>время,</w:t>
      </w:r>
      <w:r w:rsidR="00BC0787" w:rsidRPr="00BC0787">
        <w:t xml:space="preserve"> </w:t>
      </w:r>
      <w:r w:rsidRPr="00BC0787">
        <w:t>чтобы</w:t>
      </w:r>
      <w:r w:rsidR="00BC0787" w:rsidRPr="00BC0787">
        <w:t xml:space="preserve"> </w:t>
      </w:r>
      <w:r w:rsidRPr="00BC0787">
        <w:t>собрать</w:t>
      </w:r>
      <w:r w:rsidR="00BC0787" w:rsidRPr="00BC0787">
        <w:t xml:space="preserve"> </w:t>
      </w:r>
      <w:r w:rsidRPr="00BC0787">
        <w:t>все</w:t>
      </w:r>
      <w:r w:rsidR="00BC0787" w:rsidRPr="00BC0787">
        <w:t xml:space="preserve"> </w:t>
      </w:r>
      <w:r w:rsidRPr="00BC0787">
        <w:t>воедино</w:t>
      </w:r>
      <w:r w:rsidR="00BC0787" w:rsidRPr="00BC0787">
        <w:t xml:space="preserve"> </w:t>
      </w:r>
      <w:r w:rsidRPr="00BC0787">
        <w:t>и</w:t>
      </w:r>
      <w:r w:rsidR="00BC0787" w:rsidRPr="00BC0787">
        <w:t xml:space="preserve"> </w:t>
      </w:r>
      <w:r w:rsidRPr="00BC0787">
        <w:t>не</w:t>
      </w:r>
      <w:r w:rsidR="00BC0787" w:rsidRPr="00BC0787">
        <w:t xml:space="preserve"> </w:t>
      </w:r>
      <w:r w:rsidRPr="00BC0787">
        <w:t>допустить</w:t>
      </w:r>
      <w:r w:rsidR="00BC0787" w:rsidRPr="00BC0787">
        <w:t xml:space="preserve"> </w:t>
      </w:r>
      <w:r w:rsidRPr="00BC0787">
        <w:t>ошибок.</w:t>
      </w:r>
      <w:r w:rsidR="00BC0787" w:rsidRPr="00BC0787">
        <w:t xml:space="preserve"> </w:t>
      </w:r>
      <w:r w:rsidRPr="00BC0787">
        <w:t>Лучше</w:t>
      </w:r>
      <w:r w:rsidR="00BC0787" w:rsidRPr="00BC0787">
        <w:t xml:space="preserve"> </w:t>
      </w:r>
      <w:r w:rsidRPr="00BC0787">
        <w:t>сделать</w:t>
      </w:r>
      <w:r w:rsidR="00BC0787" w:rsidRPr="00BC0787">
        <w:t xml:space="preserve"> </w:t>
      </w:r>
      <w:r w:rsidRPr="00BC0787">
        <w:t>все</w:t>
      </w:r>
      <w:r w:rsidR="00BC0787" w:rsidRPr="00BC0787">
        <w:t xml:space="preserve"> </w:t>
      </w:r>
      <w:r w:rsidRPr="00BC0787">
        <w:t>качественно,</w:t>
      </w:r>
      <w:r w:rsidR="00BC0787" w:rsidRPr="00BC0787">
        <w:t xml:space="preserve"> </w:t>
      </w:r>
      <w:r w:rsidRPr="00BC0787">
        <w:t>чем</w:t>
      </w:r>
      <w:r w:rsidR="00BC0787" w:rsidRPr="00BC0787">
        <w:t xml:space="preserve"> </w:t>
      </w:r>
      <w:r w:rsidRPr="00BC0787">
        <w:t>попасть</w:t>
      </w:r>
      <w:r w:rsidR="00BC0787" w:rsidRPr="00BC0787">
        <w:t xml:space="preserve"> </w:t>
      </w:r>
      <w:r w:rsidRPr="00BC0787">
        <w:t>впросак.</w:t>
      </w:r>
      <w:r w:rsidR="00BC0787" w:rsidRPr="00BC0787">
        <w:t xml:space="preserve"> </w:t>
      </w:r>
      <w:r w:rsidRPr="00BC0787">
        <w:t>Так</w:t>
      </w:r>
      <w:r w:rsidR="00BC0787" w:rsidRPr="00BC0787">
        <w:t xml:space="preserve"> </w:t>
      </w:r>
      <w:r w:rsidRPr="00BC0787">
        <w:t>что</w:t>
      </w:r>
      <w:r w:rsidR="00BC0787" w:rsidRPr="00BC0787">
        <w:t xml:space="preserve"> </w:t>
      </w:r>
      <w:r w:rsidRPr="00BC0787">
        <w:t>здесь</w:t>
      </w:r>
      <w:r w:rsidR="00BC0787" w:rsidRPr="00BC0787">
        <w:t xml:space="preserve"> </w:t>
      </w:r>
      <w:r w:rsidRPr="00BC0787">
        <w:t>все</w:t>
      </w:r>
      <w:r w:rsidR="00BC0787" w:rsidRPr="00BC0787">
        <w:t xml:space="preserve"> </w:t>
      </w:r>
      <w:r w:rsidRPr="00BC0787">
        <w:t>вполне</w:t>
      </w:r>
      <w:r w:rsidR="00BC0787" w:rsidRPr="00BC0787">
        <w:t xml:space="preserve"> </w:t>
      </w:r>
      <w:r w:rsidRPr="00BC0787">
        <w:t>объяснимо.</w:t>
      </w:r>
    </w:p>
    <w:p w14:paraId="4A9969D8" w14:textId="77777777" w:rsidR="00C14F89" w:rsidRPr="00BC0787" w:rsidRDefault="00C14F89" w:rsidP="00C14F89">
      <w:r w:rsidRPr="00BC0787">
        <w:t>А</w:t>
      </w:r>
      <w:r w:rsidR="00BC0787" w:rsidRPr="00BC0787">
        <w:t xml:space="preserve"> </w:t>
      </w:r>
      <w:r w:rsidRPr="00BC0787">
        <w:t>вот</w:t>
      </w:r>
      <w:r w:rsidR="00BC0787" w:rsidRPr="00BC0787">
        <w:t xml:space="preserve"> </w:t>
      </w:r>
      <w:r w:rsidRPr="00BC0787">
        <w:t>официальную</w:t>
      </w:r>
      <w:r w:rsidR="00BC0787" w:rsidRPr="00BC0787">
        <w:t xml:space="preserve"> </w:t>
      </w:r>
      <w:r w:rsidRPr="00BC0787">
        <w:t>информацию</w:t>
      </w:r>
      <w:r w:rsidR="00BC0787" w:rsidRPr="00BC0787">
        <w:t xml:space="preserve"> </w:t>
      </w:r>
      <w:r w:rsidRPr="00BC0787">
        <w:t>по</w:t>
      </w:r>
      <w:r w:rsidR="00BC0787" w:rsidRPr="00BC0787">
        <w:t xml:space="preserve"> </w:t>
      </w:r>
      <w:r w:rsidRPr="00BC0787">
        <w:t>НПФ</w:t>
      </w:r>
      <w:r w:rsidR="00BC0787" w:rsidRPr="00BC0787">
        <w:t xml:space="preserve"> </w:t>
      </w:r>
      <w:r w:rsidRPr="00BC0787">
        <w:t>следует</w:t>
      </w:r>
      <w:r w:rsidR="00BC0787" w:rsidRPr="00BC0787">
        <w:t xml:space="preserve"> </w:t>
      </w:r>
      <w:r w:rsidRPr="00BC0787">
        <w:t>искать</w:t>
      </w:r>
      <w:r w:rsidR="00BC0787" w:rsidRPr="00BC0787">
        <w:t xml:space="preserve"> </w:t>
      </w:r>
      <w:r w:rsidRPr="00BC0787">
        <w:t>на</w:t>
      </w:r>
      <w:r w:rsidR="00BC0787" w:rsidRPr="00BC0787">
        <w:t xml:space="preserve"> </w:t>
      </w:r>
      <w:r w:rsidRPr="00BC0787">
        <w:t>официальном</w:t>
      </w:r>
      <w:r w:rsidR="00BC0787" w:rsidRPr="00BC0787">
        <w:t xml:space="preserve"> </w:t>
      </w:r>
      <w:r w:rsidRPr="00BC0787">
        <w:t>сайте</w:t>
      </w:r>
      <w:r w:rsidR="00BC0787" w:rsidRPr="00BC0787">
        <w:t xml:space="preserve"> </w:t>
      </w:r>
      <w:r w:rsidRPr="00BC0787">
        <w:t>Центробанка.</w:t>
      </w:r>
      <w:r w:rsidR="00BC0787" w:rsidRPr="00BC0787">
        <w:t xml:space="preserve"> </w:t>
      </w:r>
      <w:r w:rsidRPr="00BC0787">
        <w:t>Здесь</w:t>
      </w:r>
      <w:r w:rsidR="00BC0787" w:rsidRPr="00BC0787">
        <w:t xml:space="preserve"> </w:t>
      </w:r>
      <w:r w:rsidRPr="00BC0787">
        <w:t>она</w:t>
      </w:r>
      <w:r w:rsidR="00BC0787" w:rsidRPr="00BC0787">
        <w:t xml:space="preserve"> </w:t>
      </w:r>
      <w:r w:rsidRPr="00BC0787">
        <w:t>также</w:t>
      </w:r>
      <w:r w:rsidR="00BC0787" w:rsidRPr="00BC0787">
        <w:t xml:space="preserve"> </w:t>
      </w:r>
      <w:r w:rsidRPr="00BC0787">
        <w:t>представлена</w:t>
      </w:r>
      <w:r w:rsidR="00BC0787" w:rsidRPr="00BC0787">
        <w:t xml:space="preserve"> </w:t>
      </w:r>
      <w:r w:rsidRPr="00BC0787">
        <w:t>поквартально.</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регулятор</w:t>
      </w:r>
      <w:r w:rsidR="00BC0787" w:rsidRPr="00BC0787">
        <w:t xml:space="preserve"> </w:t>
      </w:r>
      <w:r w:rsidRPr="00BC0787">
        <w:t>приводит</w:t>
      </w:r>
      <w:r w:rsidR="00BC0787" w:rsidRPr="00BC0787">
        <w:t xml:space="preserve"> </w:t>
      </w:r>
      <w:r w:rsidRPr="00BC0787">
        <w:t>данные</w:t>
      </w:r>
      <w:r w:rsidR="00BC0787" w:rsidRPr="00BC0787">
        <w:t xml:space="preserve"> </w:t>
      </w:r>
      <w:r w:rsidRPr="00BC0787">
        <w:t>как</w:t>
      </w:r>
      <w:r w:rsidR="00BC0787" w:rsidRPr="00BC0787">
        <w:t xml:space="preserve"> </w:t>
      </w:r>
      <w:r w:rsidRPr="00BC0787">
        <w:t>по</w:t>
      </w:r>
      <w:r w:rsidR="00BC0787" w:rsidRPr="00BC0787">
        <w:t xml:space="preserve"> </w:t>
      </w:r>
      <w:r w:rsidRPr="00BC0787">
        <w:t>доходности</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так</w:t>
      </w:r>
      <w:r w:rsidR="00BC0787" w:rsidRPr="00BC0787">
        <w:t xml:space="preserve"> </w:t>
      </w:r>
      <w:r w:rsidRPr="00BC0787">
        <w:t>и</w:t>
      </w:r>
      <w:r w:rsidR="00BC0787" w:rsidRPr="00BC0787">
        <w:t xml:space="preserve"> </w:t>
      </w:r>
      <w:r w:rsidRPr="00BC0787">
        <w:t>по</w:t>
      </w:r>
      <w:r w:rsidR="00BC0787" w:rsidRPr="00BC0787">
        <w:t xml:space="preserve"> </w:t>
      </w:r>
      <w:r w:rsidRPr="00BC0787">
        <w:t>резервам.</w:t>
      </w:r>
      <w:r w:rsidR="00BC0787" w:rsidRPr="00BC0787">
        <w:t xml:space="preserve"> </w:t>
      </w:r>
      <w:r w:rsidRPr="00BC0787">
        <w:t>Отдельно</w:t>
      </w:r>
      <w:r w:rsidR="00BC0787" w:rsidRPr="00BC0787">
        <w:t xml:space="preserve"> </w:t>
      </w:r>
      <w:r w:rsidRPr="00BC0787">
        <w:t>упоминаются</w:t>
      </w:r>
      <w:r w:rsidR="00BC0787" w:rsidRPr="00BC0787">
        <w:t xml:space="preserve"> </w:t>
      </w:r>
      <w:r w:rsidRPr="00BC0787">
        <w:t>показатели</w:t>
      </w:r>
      <w:r w:rsidR="00BC0787" w:rsidRPr="00BC0787">
        <w:t xml:space="preserve"> </w:t>
      </w:r>
      <w:r w:rsidRPr="00BC0787">
        <w:t>до</w:t>
      </w:r>
      <w:r w:rsidR="00BC0787" w:rsidRPr="00BC0787">
        <w:t xml:space="preserve"> </w:t>
      </w:r>
      <w:r w:rsidRPr="00BC0787">
        <w:t>выплаты</w:t>
      </w:r>
      <w:r w:rsidR="00BC0787" w:rsidRPr="00BC0787">
        <w:t xml:space="preserve"> </w:t>
      </w:r>
      <w:r w:rsidRPr="00BC0787">
        <w:t>вознаграждения</w:t>
      </w:r>
      <w:r w:rsidR="00BC0787" w:rsidRPr="00BC0787">
        <w:t xml:space="preserve"> </w:t>
      </w:r>
      <w:r w:rsidRPr="00BC0787">
        <w:t>финансовому</w:t>
      </w:r>
      <w:r w:rsidR="00BC0787" w:rsidRPr="00BC0787">
        <w:t xml:space="preserve"> </w:t>
      </w:r>
      <w:r w:rsidRPr="00BC0787">
        <w:t>управляющему.</w:t>
      </w:r>
    </w:p>
    <w:p w14:paraId="7A7E65EC" w14:textId="77777777" w:rsidR="00C14F89" w:rsidRPr="00BC0787" w:rsidRDefault="00C14F89" w:rsidP="00C14F89">
      <w:r w:rsidRPr="00BC0787">
        <w:t>Как</w:t>
      </w:r>
      <w:r w:rsidR="00BC0787" w:rsidRPr="00BC0787">
        <w:t xml:space="preserve"> </w:t>
      </w:r>
      <w:r w:rsidRPr="00BC0787">
        <w:t>и</w:t>
      </w:r>
      <w:r w:rsidR="00BC0787" w:rsidRPr="00BC0787">
        <w:t xml:space="preserve"> </w:t>
      </w:r>
      <w:r w:rsidRPr="00BC0787">
        <w:t>СФР,</w:t>
      </w:r>
      <w:r w:rsidR="00BC0787" w:rsidRPr="00BC0787">
        <w:t xml:space="preserve"> </w:t>
      </w:r>
      <w:r w:rsidRPr="00BC0787">
        <w:t>ЦБ</w:t>
      </w:r>
      <w:r w:rsidR="00BC0787" w:rsidRPr="00BC0787">
        <w:t xml:space="preserve"> </w:t>
      </w:r>
      <w:r w:rsidRPr="00BC0787">
        <w:t>РФ</w:t>
      </w:r>
      <w:r w:rsidR="00BC0787" w:rsidRPr="00BC0787">
        <w:t xml:space="preserve"> </w:t>
      </w:r>
      <w:r w:rsidRPr="00BC0787">
        <w:t>публикует</w:t>
      </w:r>
      <w:r w:rsidR="00BC0787" w:rsidRPr="00BC0787">
        <w:t xml:space="preserve"> </w:t>
      </w:r>
      <w:r w:rsidRPr="00BC0787">
        <w:t>данные</w:t>
      </w:r>
      <w:r w:rsidR="00BC0787" w:rsidRPr="00BC0787">
        <w:t xml:space="preserve"> </w:t>
      </w:r>
      <w:r w:rsidRPr="00BC0787">
        <w:t>с</w:t>
      </w:r>
      <w:r w:rsidR="00BC0787" w:rsidRPr="00BC0787">
        <w:t xml:space="preserve"> </w:t>
      </w:r>
      <w:r w:rsidRPr="00BC0787">
        <w:t>запозданием.</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оно</w:t>
      </w:r>
      <w:r w:rsidR="00BC0787" w:rsidRPr="00BC0787">
        <w:t xml:space="preserve"> </w:t>
      </w:r>
      <w:r w:rsidRPr="00BC0787">
        <w:t>может</w:t>
      </w:r>
      <w:r w:rsidR="00BC0787" w:rsidRPr="00BC0787">
        <w:t xml:space="preserve"> </w:t>
      </w:r>
      <w:r w:rsidRPr="00BC0787">
        <w:t>быть</w:t>
      </w:r>
      <w:r w:rsidR="00BC0787" w:rsidRPr="00BC0787">
        <w:t xml:space="preserve"> </w:t>
      </w:r>
      <w:r w:rsidRPr="00BC0787">
        <w:t>неравномерным.</w:t>
      </w:r>
      <w:r w:rsidR="00BC0787" w:rsidRPr="00BC0787">
        <w:t xml:space="preserve"> </w:t>
      </w:r>
      <w:r w:rsidRPr="00BC0787">
        <w:t>Некоторые</w:t>
      </w:r>
      <w:r w:rsidR="00BC0787" w:rsidRPr="00BC0787">
        <w:t xml:space="preserve"> </w:t>
      </w:r>
      <w:r w:rsidRPr="00BC0787">
        <w:t>данные</w:t>
      </w:r>
      <w:r w:rsidR="00BC0787" w:rsidRPr="00BC0787">
        <w:t xml:space="preserve"> </w:t>
      </w:r>
      <w:r w:rsidRPr="00BC0787">
        <w:t>появляются</w:t>
      </w:r>
      <w:r w:rsidR="00BC0787" w:rsidRPr="00BC0787">
        <w:t xml:space="preserve"> </w:t>
      </w:r>
      <w:r w:rsidRPr="00BC0787">
        <w:t>быстрее,</w:t>
      </w:r>
      <w:r w:rsidR="00BC0787" w:rsidRPr="00BC0787">
        <w:t xml:space="preserve"> </w:t>
      </w:r>
      <w:r w:rsidRPr="00BC0787">
        <w:t>другие</w:t>
      </w:r>
      <w:r w:rsidR="00BC0787" w:rsidRPr="00BC0787">
        <w:t xml:space="preserve"> </w:t>
      </w:r>
      <w:r w:rsidRPr="00BC0787">
        <w:t>позднее.</w:t>
      </w:r>
      <w:r w:rsidR="00BC0787" w:rsidRPr="00BC0787">
        <w:t xml:space="preserve"> </w:t>
      </w:r>
      <w:r w:rsidRPr="00BC0787">
        <w:t>Например,</w:t>
      </w:r>
      <w:r w:rsidR="00BC0787" w:rsidRPr="00BC0787">
        <w:t xml:space="preserve"> </w:t>
      </w:r>
      <w:r w:rsidRPr="00BC0787">
        <w:t>статистика</w:t>
      </w:r>
      <w:r w:rsidR="00BC0787" w:rsidRPr="00BC0787">
        <w:t xml:space="preserve"> </w:t>
      </w:r>
      <w:r w:rsidRPr="00BC0787">
        <w:t>за</w:t>
      </w:r>
      <w:r w:rsidR="00BC0787" w:rsidRPr="00BC0787">
        <w:t xml:space="preserve"> </w:t>
      </w:r>
      <w:r w:rsidRPr="00BC0787">
        <w:t>четвертый</w:t>
      </w:r>
      <w:r w:rsidR="00BC0787" w:rsidRPr="00BC0787">
        <w:t xml:space="preserve"> </w:t>
      </w:r>
      <w:r w:rsidRPr="00BC0787">
        <w:t>квартал</w:t>
      </w:r>
      <w:r w:rsidR="00BC0787" w:rsidRPr="00BC0787">
        <w:t xml:space="preserve"> </w:t>
      </w:r>
      <w:r w:rsidRPr="00BC0787">
        <w:t>2023</w:t>
      </w:r>
      <w:r w:rsidR="00BC0787" w:rsidRPr="00BC0787">
        <w:t xml:space="preserve"> </w:t>
      </w:r>
      <w:r w:rsidRPr="00BC0787">
        <w:t>года</w:t>
      </w:r>
      <w:r w:rsidR="00BC0787" w:rsidRPr="00BC0787">
        <w:t xml:space="preserve"> </w:t>
      </w:r>
      <w:r w:rsidRPr="00BC0787">
        <w:t>не</w:t>
      </w:r>
      <w:r w:rsidR="00BC0787" w:rsidRPr="00BC0787">
        <w:t xml:space="preserve"> </w:t>
      </w:r>
      <w:r w:rsidRPr="00BC0787">
        <w:t>выходила</w:t>
      </w:r>
      <w:r w:rsidR="00BC0787" w:rsidRPr="00BC0787">
        <w:t xml:space="preserve"> </w:t>
      </w:r>
      <w:r w:rsidRPr="00BC0787">
        <w:t>более</w:t>
      </w:r>
      <w:r w:rsidR="00BC0787" w:rsidRPr="00BC0787">
        <w:t xml:space="preserve"> </w:t>
      </w:r>
      <w:r w:rsidRPr="00BC0787">
        <w:t>пяти</w:t>
      </w:r>
      <w:r w:rsidR="00BC0787" w:rsidRPr="00BC0787">
        <w:t xml:space="preserve"> </w:t>
      </w:r>
      <w:r w:rsidRPr="00BC0787">
        <w:t>месяцев.</w:t>
      </w:r>
      <w:r w:rsidR="00BC0787" w:rsidRPr="00BC0787">
        <w:t xml:space="preserve"> </w:t>
      </w:r>
      <w:r w:rsidRPr="00BC0787">
        <w:t>Зато</w:t>
      </w:r>
      <w:r w:rsidR="00BC0787" w:rsidRPr="00BC0787">
        <w:t xml:space="preserve"> </w:t>
      </w:r>
      <w:r w:rsidRPr="00BC0787">
        <w:t>достаточно</w:t>
      </w:r>
      <w:r w:rsidR="00BC0787" w:rsidRPr="00BC0787">
        <w:t xml:space="preserve"> </w:t>
      </w:r>
      <w:r w:rsidRPr="00BC0787">
        <w:t>быстро</w:t>
      </w:r>
      <w:r w:rsidR="00BC0787" w:rsidRPr="00BC0787">
        <w:t xml:space="preserve"> </w:t>
      </w:r>
      <w:r w:rsidRPr="00BC0787">
        <w:t>на</w:t>
      </w:r>
      <w:r w:rsidR="00BC0787" w:rsidRPr="00BC0787">
        <w:t xml:space="preserve"> </w:t>
      </w:r>
      <w:r w:rsidRPr="00BC0787">
        <w:t>официальном</w:t>
      </w:r>
      <w:r w:rsidR="00BC0787" w:rsidRPr="00BC0787">
        <w:t xml:space="preserve"> </w:t>
      </w:r>
      <w:r w:rsidRPr="00BC0787">
        <w:t>сайте</w:t>
      </w:r>
      <w:r w:rsidR="00BC0787" w:rsidRPr="00BC0787">
        <w:t xml:space="preserve"> </w:t>
      </w:r>
      <w:r w:rsidRPr="00BC0787">
        <w:t>появились</w:t>
      </w:r>
      <w:r w:rsidR="00BC0787" w:rsidRPr="00BC0787">
        <w:t xml:space="preserve"> </w:t>
      </w:r>
      <w:r w:rsidRPr="00BC0787">
        <w:t>данные</w:t>
      </w:r>
      <w:r w:rsidR="00BC0787" w:rsidRPr="00BC0787">
        <w:t xml:space="preserve"> </w:t>
      </w:r>
      <w:r w:rsidRPr="00BC0787">
        <w:t>за</w:t>
      </w:r>
      <w:r w:rsidR="00BC0787" w:rsidRPr="00BC0787">
        <w:t xml:space="preserve"> </w:t>
      </w:r>
      <w:r w:rsidRPr="00BC0787">
        <w:t>первый</w:t>
      </w:r>
      <w:r w:rsidR="00BC0787" w:rsidRPr="00BC0787">
        <w:t xml:space="preserve"> </w:t>
      </w:r>
      <w:r w:rsidRPr="00BC0787">
        <w:t>квартал</w:t>
      </w:r>
      <w:r w:rsidR="00BC0787" w:rsidRPr="00BC0787">
        <w:t xml:space="preserve"> </w:t>
      </w:r>
      <w:r w:rsidRPr="00BC0787">
        <w:t>2024</w:t>
      </w:r>
      <w:r w:rsidR="00BC0787" w:rsidRPr="00BC0787">
        <w:t xml:space="preserve"> </w:t>
      </w:r>
      <w:r w:rsidRPr="00BC0787">
        <w:t>года.</w:t>
      </w:r>
    </w:p>
    <w:p w14:paraId="5E191980" w14:textId="77777777" w:rsidR="00C14F89" w:rsidRPr="00BC0787" w:rsidRDefault="00C14F89" w:rsidP="00C14F89">
      <w:r w:rsidRPr="00BC0787">
        <w:t>Вывод</w:t>
      </w:r>
    </w:p>
    <w:p w14:paraId="03F42CA1" w14:textId="77777777" w:rsidR="00C14F89" w:rsidRPr="00BC0787" w:rsidRDefault="00C14F89" w:rsidP="00C14F89">
      <w:r w:rsidRPr="00BC0787">
        <w:t>Доходность</w:t>
      </w:r>
      <w:r w:rsidR="00BC0787" w:rsidRPr="00BC0787">
        <w:t xml:space="preserve"> </w:t>
      </w:r>
      <w:r w:rsidRPr="00BC0787">
        <w:t>СФР</w:t>
      </w:r>
      <w:r w:rsidR="00BC0787" w:rsidRPr="00BC0787">
        <w:t xml:space="preserve"> </w:t>
      </w:r>
      <w:r w:rsidRPr="00BC0787">
        <w:t>достаточно</w:t>
      </w:r>
      <w:r w:rsidR="00BC0787" w:rsidRPr="00BC0787">
        <w:t xml:space="preserve"> </w:t>
      </w:r>
      <w:r w:rsidRPr="00BC0787">
        <w:t>сложно</w:t>
      </w:r>
      <w:r w:rsidR="00BC0787" w:rsidRPr="00BC0787">
        <w:t xml:space="preserve"> </w:t>
      </w:r>
      <w:r w:rsidRPr="00BC0787">
        <w:t>оценить,</w:t>
      </w:r>
      <w:r w:rsidR="00BC0787" w:rsidRPr="00BC0787">
        <w:t xml:space="preserve"> </w:t>
      </w:r>
      <w:r w:rsidRPr="00BC0787">
        <w:t>так</w:t>
      </w:r>
      <w:r w:rsidR="00BC0787" w:rsidRPr="00BC0787">
        <w:t xml:space="preserve"> </w:t>
      </w:r>
      <w:r w:rsidRPr="00BC0787">
        <w:t>как</w:t>
      </w:r>
      <w:r w:rsidR="00BC0787" w:rsidRPr="00BC0787">
        <w:t xml:space="preserve"> </w:t>
      </w:r>
      <w:r w:rsidRPr="00BC0787">
        <w:t>государственный</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работает</w:t>
      </w:r>
      <w:r w:rsidR="00BC0787" w:rsidRPr="00BC0787">
        <w:t xml:space="preserve"> </w:t>
      </w:r>
      <w:r w:rsidRPr="00BC0787">
        <w:t>сразу</w:t>
      </w:r>
      <w:r w:rsidR="00BC0787" w:rsidRPr="00BC0787">
        <w:t xml:space="preserve"> </w:t>
      </w:r>
      <w:r w:rsidRPr="00BC0787">
        <w:t>с</w:t>
      </w:r>
      <w:r w:rsidR="00BC0787" w:rsidRPr="00BC0787">
        <w:t xml:space="preserve"> </w:t>
      </w:r>
      <w:r w:rsidRPr="00BC0787">
        <w:t>несколькими</w:t>
      </w:r>
      <w:r w:rsidR="00BC0787" w:rsidRPr="00BC0787">
        <w:t xml:space="preserve"> </w:t>
      </w:r>
      <w:r w:rsidRPr="00BC0787">
        <w:t>управляющими</w:t>
      </w:r>
      <w:r w:rsidR="00BC0787" w:rsidRPr="00BC0787">
        <w:t xml:space="preserve"> </w:t>
      </w:r>
      <w:r w:rsidRPr="00BC0787">
        <w:t>компаниями.</w:t>
      </w:r>
      <w:r w:rsidR="00BC0787" w:rsidRPr="00BC0787">
        <w:t xml:space="preserve"> </w:t>
      </w:r>
      <w:r w:rsidRPr="00BC0787">
        <w:t>ВЭБ.РФ</w:t>
      </w:r>
      <w:r w:rsidR="00BC0787" w:rsidRPr="00BC0787">
        <w:t xml:space="preserve"> </w:t>
      </w:r>
      <w:r w:rsidRPr="00BC0787">
        <w:t>обслуживает</w:t>
      </w:r>
      <w:r w:rsidR="00BC0787" w:rsidRPr="00BC0787">
        <w:t xml:space="preserve"> </w:t>
      </w:r>
      <w:r w:rsidRPr="00BC0787">
        <w:t>только</w:t>
      </w:r>
      <w:r w:rsidR="00BC0787" w:rsidRPr="00BC0787">
        <w:t xml:space="preserve"> </w:t>
      </w:r>
      <w:r w:rsidRPr="00BC0787">
        <w:t>тех</w:t>
      </w:r>
      <w:r w:rsidR="00BC0787" w:rsidRPr="00BC0787">
        <w:t xml:space="preserve"> </w:t>
      </w:r>
      <w:r w:rsidRPr="00BC0787">
        <w:t>граждан,</w:t>
      </w:r>
      <w:r w:rsidR="00BC0787" w:rsidRPr="00BC0787">
        <w:t xml:space="preserve"> </w:t>
      </w:r>
      <w:r w:rsidRPr="00BC0787">
        <w:t>кто</w:t>
      </w:r>
      <w:r w:rsidR="00BC0787" w:rsidRPr="00BC0787">
        <w:t xml:space="preserve"> </w:t>
      </w:r>
      <w:r w:rsidRPr="00BC0787">
        <w:t>никогда</w:t>
      </w:r>
      <w:r w:rsidR="00BC0787" w:rsidRPr="00BC0787">
        <w:t xml:space="preserve"> </w:t>
      </w:r>
      <w:r w:rsidRPr="00BC0787">
        <w:t>не</w:t>
      </w:r>
      <w:r w:rsidR="00BC0787" w:rsidRPr="00BC0787">
        <w:t xml:space="preserve"> </w:t>
      </w:r>
      <w:r w:rsidRPr="00BC0787">
        <w:t>задумывался,</w:t>
      </w:r>
      <w:r w:rsidR="00BC0787" w:rsidRPr="00BC0787">
        <w:t xml:space="preserve"> </w:t>
      </w:r>
      <w:r w:rsidRPr="00BC0787">
        <w:t>что</w:t>
      </w:r>
      <w:r w:rsidR="00BC0787" w:rsidRPr="00BC0787">
        <w:t xml:space="preserve"> </w:t>
      </w:r>
      <w:r w:rsidRPr="00BC0787">
        <w:t>у</w:t>
      </w:r>
      <w:r w:rsidR="00BC0787" w:rsidRPr="00BC0787">
        <w:t xml:space="preserve"> </w:t>
      </w:r>
      <w:r w:rsidRPr="00BC0787">
        <w:t>них</w:t>
      </w:r>
      <w:r w:rsidR="00BC0787" w:rsidRPr="00BC0787">
        <w:t xml:space="preserve"> </w:t>
      </w:r>
      <w:r w:rsidRPr="00BC0787">
        <w:t>там</w:t>
      </w:r>
      <w:r w:rsidR="00BC0787" w:rsidRPr="00BC0787">
        <w:t xml:space="preserve"> </w:t>
      </w:r>
      <w:r w:rsidRPr="00BC0787">
        <w:t>с</w:t>
      </w:r>
      <w:r w:rsidR="00BC0787" w:rsidRPr="00BC0787">
        <w:t xml:space="preserve"> </w:t>
      </w:r>
      <w:r w:rsidRPr="00BC0787">
        <w:t>пенсиями.</w:t>
      </w:r>
      <w:r w:rsidR="00BC0787" w:rsidRPr="00BC0787">
        <w:t xml:space="preserve"> </w:t>
      </w:r>
      <w:r w:rsidRPr="00BC0787">
        <w:t>Доходность</w:t>
      </w:r>
      <w:r w:rsidR="00BC0787" w:rsidRPr="00BC0787">
        <w:t xml:space="preserve"> </w:t>
      </w:r>
      <w:r w:rsidRPr="00BC0787">
        <w:t>госкорпорации</w:t>
      </w:r>
      <w:r w:rsidR="00BC0787" w:rsidRPr="00BC0787">
        <w:t xml:space="preserve"> </w:t>
      </w:r>
      <w:r w:rsidRPr="00BC0787">
        <w:t>в</w:t>
      </w:r>
      <w:r w:rsidR="00BC0787" w:rsidRPr="00BC0787">
        <w:t xml:space="preserve"> </w:t>
      </w:r>
      <w:r w:rsidRPr="00BC0787">
        <w:t>начале</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по</w:t>
      </w:r>
      <w:r w:rsidR="00BC0787" w:rsidRPr="00BC0787">
        <w:t xml:space="preserve"> </w:t>
      </w:r>
      <w:r w:rsidRPr="00BC0787">
        <w:t>сути,</w:t>
      </w:r>
      <w:r w:rsidR="00BC0787" w:rsidRPr="00BC0787">
        <w:t xml:space="preserve"> </w:t>
      </w:r>
      <w:r w:rsidRPr="00BC0787">
        <w:t>повторила</w:t>
      </w:r>
      <w:r w:rsidR="00BC0787" w:rsidRPr="00BC0787">
        <w:t xml:space="preserve"> </w:t>
      </w:r>
      <w:r w:rsidRPr="00BC0787">
        <w:t>официальную</w:t>
      </w:r>
      <w:r w:rsidR="00BC0787" w:rsidRPr="00BC0787">
        <w:t xml:space="preserve"> </w:t>
      </w:r>
      <w:r w:rsidRPr="00BC0787">
        <w:t>инфляцию.</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некоторые</w:t>
      </w:r>
      <w:r w:rsidR="00BC0787" w:rsidRPr="00BC0787">
        <w:t xml:space="preserve"> </w:t>
      </w:r>
      <w:r w:rsidRPr="00BC0787">
        <w:t>компании,</w:t>
      </w:r>
      <w:r w:rsidR="00BC0787" w:rsidRPr="00BC0787">
        <w:t xml:space="preserve"> </w:t>
      </w:r>
      <w:r w:rsidRPr="00BC0787">
        <w:t>такие</w:t>
      </w:r>
      <w:r w:rsidR="00BC0787" w:rsidRPr="00BC0787">
        <w:t xml:space="preserve"> </w:t>
      </w:r>
      <w:r w:rsidRPr="00BC0787">
        <w:t>как</w:t>
      </w:r>
      <w:r w:rsidR="00BC0787" w:rsidRPr="00BC0787">
        <w:t xml:space="preserve"> </w:t>
      </w:r>
      <w:r w:rsidRPr="00BC0787">
        <w:t>УК</w:t>
      </w:r>
      <w:r w:rsidR="00BC0787" w:rsidRPr="00BC0787">
        <w:t xml:space="preserve"> «</w:t>
      </w:r>
      <w:r w:rsidRPr="00BC0787">
        <w:t>Открытие</w:t>
      </w:r>
      <w:r w:rsidR="00BC0787" w:rsidRPr="00BC0787">
        <w:t xml:space="preserve">» </w:t>
      </w:r>
      <w:r w:rsidRPr="00BC0787">
        <w:t>и</w:t>
      </w:r>
      <w:r w:rsidR="00BC0787" w:rsidRPr="00BC0787">
        <w:t xml:space="preserve"> </w:t>
      </w:r>
      <w:r w:rsidRPr="00BC0787">
        <w:t>УК</w:t>
      </w:r>
      <w:r w:rsidR="00BC0787" w:rsidRPr="00BC0787">
        <w:t xml:space="preserve"> «</w:t>
      </w:r>
      <w:r w:rsidRPr="00BC0787">
        <w:t>Первая</w:t>
      </w:r>
      <w:r w:rsidR="00BC0787" w:rsidRPr="00BC0787">
        <w:t>»</w:t>
      </w:r>
      <w:r w:rsidRPr="00BC0787">
        <w:t>,</w:t>
      </w:r>
      <w:r w:rsidR="00BC0787" w:rsidRPr="00BC0787">
        <w:t xml:space="preserve"> </w:t>
      </w:r>
      <w:r w:rsidRPr="00BC0787">
        <w:t>вкладывающие</w:t>
      </w:r>
      <w:r w:rsidR="00BC0787" w:rsidRPr="00BC0787">
        <w:t xml:space="preserve"> </w:t>
      </w:r>
      <w:r w:rsidRPr="00BC0787">
        <w:t>средства</w:t>
      </w:r>
      <w:r w:rsidR="00BC0787" w:rsidRPr="00BC0787">
        <w:t xml:space="preserve"> </w:t>
      </w:r>
      <w:r w:rsidRPr="00BC0787">
        <w:t>СФР,</w:t>
      </w:r>
      <w:r w:rsidR="00BC0787" w:rsidRPr="00BC0787">
        <w:t xml:space="preserve"> </w:t>
      </w:r>
      <w:r w:rsidRPr="00BC0787">
        <w:t>оказались</w:t>
      </w:r>
      <w:r w:rsidR="00BC0787" w:rsidRPr="00BC0787">
        <w:t xml:space="preserve"> </w:t>
      </w:r>
      <w:r w:rsidRPr="00BC0787">
        <w:t>более</w:t>
      </w:r>
      <w:r w:rsidR="00BC0787" w:rsidRPr="00BC0787">
        <w:t xml:space="preserve"> </w:t>
      </w:r>
      <w:r w:rsidRPr="00BC0787">
        <w:t>эффективными.</w:t>
      </w:r>
      <w:r w:rsidR="00BC0787" w:rsidRPr="00BC0787">
        <w:t xml:space="preserve"> </w:t>
      </w:r>
      <w:r w:rsidRPr="00BC0787">
        <w:t>Их</w:t>
      </w:r>
      <w:r w:rsidR="00BC0787" w:rsidRPr="00BC0787">
        <w:t xml:space="preserve"> </w:t>
      </w:r>
      <w:r w:rsidRPr="00BC0787">
        <w:t>показатели</w:t>
      </w:r>
      <w:r w:rsidR="00BC0787" w:rsidRPr="00BC0787">
        <w:t xml:space="preserve"> </w:t>
      </w:r>
      <w:r w:rsidRPr="00BC0787">
        <w:t>превысили</w:t>
      </w:r>
      <w:r w:rsidR="00BC0787" w:rsidRPr="00BC0787">
        <w:t xml:space="preserve"> </w:t>
      </w:r>
      <w:r w:rsidRPr="00BC0787">
        <w:t>инфляцию</w:t>
      </w:r>
      <w:r w:rsidR="00BC0787" w:rsidRPr="00BC0787">
        <w:t xml:space="preserve"> </w:t>
      </w:r>
      <w:r w:rsidRPr="00BC0787">
        <w:t>почти</w:t>
      </w:r>
      <w:r w:rsidR="00BC0787" w:rsidRPr="00BC0787">
        <w:t xml:space="preserve"> </w:t>
      </w:r>
      <w:r w:rsidRPr="00BC0787">
        <w:t>в</w:t>
      </w:r>
      <w:r w:rsidR="00BC0787" w:rsidRPr="00BC0787">
        <w:t xml:space="preserve"> </w:t>
      </w:r>
      <w:r w:rsidRPr="00BC0787">
        <w:t>два</w:t>
      </w:r>
      <w:r w:rsidR="00BC0787" w:rsidRPr="00BC0787">
        <w:t xml:space="preserve"> </w:t>
      </w:r>
      <w:r w:rsidRPr="00BC0787">
        <w:t>раза.</w:t>
      </w:r>
    </w:p>
    <w:p w14:paraId="4960C9E5" w14:textId="77777777" w:rsidR="00C14F89" w:rsidRPr="00BC0787" w:rsidRDefault="00C14F89" w:rsidP="00C14F89">
      <w:r w:rsidRPr="00BC0787">
        <w:t>Нельзя</w:t>
      </w:r>
      <w:r w:rsidR="00BC0787" w:rsidRPr="00BC0787">
        <w:t xml:space="preserve"> </w:t>
      </w:r>
      <w:r w:rsidRPr="00BC0787">
        <w:t>однозначно</w:t>
      </w:r>
      <w:r w:rsidR="00BC0787" w:rsidRPr="00BC0787">
        <w:t xml:space="preserve"> </w:t>
      </w:r>
      <w:r w:rsidRPr="00BC0787">
        <w:t>утверждать,</w:t>
      </w:r>
      <w:r w:rsidR="00BC0787" w:rsidRPr="00BC0787">
        <w:t xml:space="preserve"> </w:t>
      </w:r>
      <w:r w:rsidRPr="00BC0787">
        <w:t>где</w:t>
      </w:r>
      <w:r w:rsidR="00BC0787" w:rsidRPr="00BC0787">
        <w:t xml:space="preserve"> </w:t>
      </w:r>
      <w:r w:rsidRPr="00BC0787">
        <w:t>доходность</w:t>
      </w:r>
      <w:r w:rsidR="00BC0787" w:rsidRPr="00BC0787">
        <w:t xml:space="preserve"> </w:t>
      </w:r>
      <w:r w:rsidRPr="00BC0787">
        <w:t>выше:</w:t>
      </w:r>
      <w:r w:rsidR="00BC0787" w:rsidRPr="00BC0787">
        <w:t xml:space="preserve"> </w:t>
      </w:r>
      <w:r w:rsidRPr="00BC0787">
        <w:t>в</w:t>
      </w:r>
      <w:r w:rsidR="00BC0787" w:rsidRPr="00BC0787">
        <w:t xml:space="preserve"> </w:t>
      </w:r>
      <w:r w:rsidRPr="00BC0787">
        <w:t>СФР</w:t>
      </w:r>
      <w:r w:rsidR="00BC0787" w:rsidRPr="00BC0787">
        <w:t xml:space="preserve"> </w:t>
      </w:r>
      <w:r w:rsidRPr="00BC0787">
        <w:t>или</w:t>
      </w:r>
      <w:r w:rsidR="00BC0787" w:rsidRPr="00BC0787">
        <w:t xml:space="preserve"> </w:t>
      </w:r>
      <w:r w:rsidRPr="00BC0787">
        <w:t>в</w:t>
      </w:r>
      <w:r w:rsidR="00BC0787" w:rsidRPr="00BC0787">
        <w:t xml:space="preserve"> </w:t>
      </w:r>
      <w:r w:rsidRPr="00BC0787">
        <w:t>НПФ.</w:t>
      </w:r>
      <w:r w:rsidR="00BC0787" w:rsidRPr="00BC0787">
        <w:t xml:space="preserve"> </w:t>
      </w:r>
      <w:r w:rsidRPr="00BC0787">
        <w:t>Как</w:t>
      </w:r>
      <w:r w:rsidR="00BC0787" w:rsidRPr="00BC0787">
        <w:t xml:space="preserve"> </w:t>
      </w:r>
      <w:r w:rsidRPr="00BC0787">
        <w:t>показывают</w:t>
      </w:r>
      <w:r w:rsidR="00BC0787" w:rsidRPr="00BC0787">
        <w:t xml:space="preserve"> </w:t>
      </w:r>
      <w:r w:rsidRPr="00BC0787">
        <w:t>цифры,</w:t>
      </w:r>
      <w:r w:rsidR="00BC0787" w:rsidRPr="00BC0787">
        <w:t xml:space="preserve"> </w:t>
      </w:r>
      <w:r w:rsidRPr="00BC0787">
        <w:t>более</w:t>
      </w:r>
      <w:r w:rsidR="00BC0787" w:rsidRPr="00BC0787">
        <w:t xml:space="preserve"> </w:t>
      </w:r>
      <w:r w:rsidRPr="00BC0787">
        <w:t>половины</w:t>
      </w:r>
      <w:r w:rsidR="00BC0787" w:rsidRPr="00BC0787">
        <w:t xml:space="preserve"> </w:t>
      </w:r>
      <w:r w:rsidRPr="00BC0787">
        <w:t>негосударственных</w:t>
      </w:r>
      <w:r w:rsidR="00BC0787" w:rsidRPr="00BC0787">
        <w:t xml:space="preserve"> </w:t>
      </w:r>
      <w:r w:rsidRPr="00BC0787">
        <w:t>пенсионных</w:t>
      </w:r>
      <w:r w:rsidR="00BC0787" w:rsidRPr="00BC0787">
        <w:t xml:space="preserve"> </w:t>
      </w:r>
      <w:r w:rsidRPr="00BC0787">
        <w:t>фондов</w:t>
      </w:r>
      <w:r w:rsidR="00BC0787" w:rsidRPr="00BC0787">
        <w:t xml:space="preserve"> </w:t>
      </w:r>
      <w:r w:rsidRPr="00BC0787">
        <w:t>не</w:t>
      </w:r>
      <w:r w:rsidR="00BC0787" w:rsidRPr="00BC0787">
        <w:t xml:space="preserve"> </w:t>
      </w:r>
      <w:r w:rsidRPr="00BC0787">
        <w:t>могут</w:t>
      </w:r>
      <w:r w:rsidR="00BC0787" w:rsidRPr="00BC0787">
        <w:t xml:space="preserve"> </w:t>
      </w:r>
      <w:r w:rsidRPr="00BC0787">
        <w:t>вкладывать</w:t>
      </w:r>
      <w:r w:rsidR="00BC0787" w:rsidRPr="00BC0787">
        <w:t xml:space="preserve"> </w:t>
      </w:r>
      <w:r w:rsidRPr="00BC0787">
        <w:t>деньги</w:t>
      </w:r>
      <w:r w:rsidR="00BC0787" w:rsidRPr="00BC0787">
        <w:t xml:space="preserve"> </w:t>
      </w:r>
      <w:r w:rsidRPr="00BC0787">
        <w:t>так,</w:t>
      </w:r>
      <w:r w:rsidR="00BC0787" w:rsidRPr="00BC0787">
        <w:t xml:space="preserve"> </w:t>
      </w:r>
      <w:r w:rsidRPr="00BC0787">
        <w:t>чтобы</w:t>
      </w:r>
      <w:r w:rsidR="00BC0787" w:rsidRPr="00BC0787">
        <w:t xml:space="preserve"> </w:t>
      </w:r>
      <w:r w:rsidRPr="00BC0787">
        <w:t>преодолеть</w:t>
      </w:r>
      <w:r w:rsidR="00BC0787" w:rsidRPr="00BC0787">
        <w:t xml:space="preserve"> </w:t>
      </w:r>
      <w:r w:rsidRPr="00BC0787">
        <w:t>инфляционный</w:t>
      </w:r>
      <w:r w:rsidR="00BC0787" w:rsidRPr="00BC0787">
        <w:t xml:space="preserve"> </w:t>
      </w:r>
      <w:r w:rsidRPr="00BC0787">
        <w:t>порог.</w:t>
      </w:r>
      <w:r w:rsidR="00BC0787" w:rsidRPr="00BC0787">
        <w:t xml:space="preserve"> </w:t>
      </w:r>
      <w:r w:rsidRPr="00BC0787">
        <w:t>С</w:t>
      </w:r>
      <w:r w:rsidR="00BC0787" w:rsidRPr="00BC0787">
        <w:t xml:space="preserve"> </w:t>
      </w:r>
      <w:r w:rsidRPr="00BC0787">
        <w:t>другой</w:t>
      </w:r>
      <w:r w:rsidR="00BC0787" w:rsidRPr="00BC0787">
        <w:t xml:space="preserve"> </w:t>
      </w:r>
      <w:r w:rsidRPr="00BC0787">
        <w:t>стороны,</w:t>
      </w:r>
      <w:r w:rsidR="00BC0787" w:rsidRPr="00BC0787">
        <w:t xml:space="preserve"> </w:t>
      </w:r>
      <w:r w:rsidRPr="00BC0787">
        <w:t>в</w:t>
      </w:r>
      <w:r w:rsidR="00BC0787" w:rsidRPr="00BC0787">
        <w:t xml:space="preserve"> </w:t>
      </w:r>
      <w:r w:rsidRPr="00BC0787">
        <w:t>поисках</w:t>
      </w:r>
      <w:r w:rsidR="00BC0787" w:rsidRPr="00BC0787">
        <w:t xml:space="preserve"> </w:t>
      </w:r>
      <w:r w:rsidRPr="00BC0787">
        <w:t>самого</w:t>
      </w:r>
      <w:r w:rsidR="00BC0787" w:rsidRPr="00BC0787">
        <w:t xml:space="preserve"> </w:t>
      </w:r>
      <w:r w:rsidRPr="00BC0787">
        <w:t>лучшего</w:t>
      </w:r>
      <w:r w:rsidR="00BC0787" w:rsidRPr="00BC0787">
        <w:t xml:space="preserve"> </w:t>
      </w:r>
      <w:r w:rsidRPr="00BC0787">
        <w:t>пенсионного</w:t>
      </w:r>
      <w:r w:rsidR="00BC0787" w:rsidRPr="00BC0787">
        <w:t xml:space="preserve"> </w:t>
      </w:r>
      <w:r w:rsidRPr="00BC0787">
        <w:t>фонда</w:t>
      </w:r>
      <w:r w:rsidR="00BC0787" w:rsidRPr="00BC0787">
        <w:t xml:space="preserve"> </w:t>
      </w:r>
      <w:r w:rsidRPr="00BC0787">
        <w:t>стоит</w:t>
      </w:r>
      <w:r w:rsidR="00BC0787" w:rsidRPr="00BC0787">
        <w:t xml:space="preserve"> </w:t>
      </w:r>
      <w:r w:rsidRPr="00BC0787">
        <w:t>внимательно</w:t>
      </w:r>
      <w:r w:rsidR="00BC0787" w:rsidRPr="00BC0787">
        <w:t xml:space="preserve"> </w:t>
      </w:r>
      <w:r w:rsidRPr="00BC0787">
        <w:t>изучать</w:t>
      </w:r>
      <w:r w:rsidR="00BC0787" w:rsidRPr="00BC0787">
        <w:t xml:space="preserve"> </w:t>
      </w:r>
      <w:r w:rsidRPr="00BC0787">
        <w:t>рейтинги,</w:t>
      </w:r>
      <w:r w:rsidR="00BC0787" w:rsidRPr="00BC0787">
        <w:t xml:space="preserve"> </w:t>
      </w:r>
      <w:r w:rsidRPr="00BC0787">
        <w:t>доходность</w:t>
      </w:r>
      <w:r w:rsidR="00BC0787" w:rsidRPr="00BC0787">
        <w:t xml:space="preserve"> </w:t>
      </w:r>
      <w:r w:rsidRPr="00BC0787">
        <w:t>и</w:t>
      </w:r>
      <w:r w:rsidR="00BC0787" w:rsidRPr="00BC0787">
        <w:t xml:space="preserve"> </w:t>
      </w:r>
      <w:r w:rsidRPr="00BC0787">
        <w:t>остальные</w:t>
      </w:r>
      <w:r w:rsidR="00BC0787" w:rsidRPr="00BC0787">
        <w:t xml:space="preserve"> </w:t>
      </w:r>
      <w:r w:rsidRPr="00BC0787">
        <w:t>показатели.</w:t>
      </w:r>
    </w:p>
    <w:p w14:paraId="212E32E1" w14:textId="77777777" w:rsidR="009C486F" w:rsidRPr="00BC0787" w:rsidRDefault="00812913" w:rsidP="00C14F89">
      <w:hyperlink r:id="rId47" w:history="1">
        <w:r w:rsidR="00C14F89" w:rsidRPr="00BC0787">
          <w:rPr>
            <w:rStyle w:val="a3"/>
          </w:rPr>
          <w:t>https://pensiya.pro/ne-vse-tak-odnoznachno-razbiraem-realnuyu-dohodnost-vlozhenij-soczfonda-rossii/</w:t>
        </w:r>
      </w:hyperlink>
    </w:p>
    <w:bookmarkEnd w:id="115"/>
    <w:p w14:paraId="0462AFAB" w14:textId="77777777" w:rsidR="00C14F89" w:rsidRPr="00BC0787" w:rsidRDefault="00C14F89" w:rsidP="00C14F89"/>
    <w:p w14:paraId="58F9E300" w14:textId="77777777" w:rsidR="00111D7C" w:rsidRPr="00BC0787" w:rsidRDefault="00111D7C" w:rsidP="00111D7C">
      <w:pPr>
        <w:pStyle w:val="251"/>
      </w:pPr>
      <w:bookmarkStart w:id="117" w:name="_Toc99271704"/>
      <w:bookmarkStart w:id="118" w:name="_Toc99318656"/>
      <w:bookmarkStart w:id="119" w:name="_Toc165991076"/>
      <w:bookmarkStart w:id="120" w:name="_Toc182463124"/>
      <w:bookmarkStart w:id="121" w:name="_Toc62681899"/>
      <w:bookmarkEnd w:id="26"/>
      <w:bookmarkEnd w:id="27"/>
      <w:bookmarkEnd w:id="28"/>
      <w:bookmarkEnd w:id="62"/>
      <w:r w:rsidRPr="00BC0787">
        <w:t>НОВОСТИ</w:t>
      </w:r>
      <w:r w:rsidR="00BC0787" w:rsidRPr="00BC0787">
        <w:t xml:space="preserve"> </w:t>
      </w:r>
      <w:r w:rsidRPr="00BC0787">
        <w:t>МАКРОЭКОНОМИКИ</w:t>
      </w:r>
      <w:bookmarkEnd w:id="117"/>
      <w:bookmarkEnd w:id="118"/>
      <w:bookmarkEnd w:id="119"/>
      <w:bookmarkEnd w:id="120"/>
    </w:p>
    <w:p w14:paraId="05865377" w14:textId="77777777" w:rsidR="002E7A3B" w:rsidRPr="00BC0787" w:rsidRDefault="002E7A3B" w:rsidP="002E7A3B">
      <w:pPr>
        <w:pStyle w:val="2"/>
      </w:pPr>
      <w:bookmarkStart w:id="122" w:name="_Toc182463125"/>
      <w:bookmarkStart w:id="123" w:name="_Hlk182462962"/>
      <w:bookmarkStart w:id="124" w:name="_Toc99271711"/>
      <w:bookmarkStart w:id="125" w:name="_Toc99318657"/>
      <w:r w:rsidRPr="00BC0787">
        <w:t>РБК</w:t>
      </w:r>
      <w:r w:rsidR="00BC0787" w:rsidRPr="00BC0787">
        <w:t xml:space="preserve"> </w:t>
      </w:r>
      <w:r w:rsidRPr="00BC0787">
        <w:t>Инвестиции,</w:t>
      </w:r>
      <w:r w:rsidR="00BC0787" w:rsidRPr="00BC0787">
        <w:t xml:space="preserve"> </w:t>
      </w:r>
      <w:r w:rsidRPr="00BC0787">
        <w:t>13.11.2024,</w:t>
      </w:r>
      <w:r w:rsidR="00BC0787" w:rsidRPr="00BC0787">
        <w:t xml:space="preserve"> </w:t>
      </w:r>
      <w:r w:rsidRPr="00BC0787">
        <w:t>Замглавы</w:t>
      </w:r>
      <w:r w:rsidR="00BC0787" w:rsidRPr="00BC0787">
        <w:t xml:space="preserve"> </w:t>
      </w:r>
      <w:r w:rsidRPr="00BC0787">
        <w:t>налогового</w:t>
      </w:r>
      <w:r w:rsidR="00BC0787" w:rsidRPr="00BC0787">
        <w:t xml:space="preserve"> </w:t>
      </w:r>
      <w:r w:rsidRPr="00BC0787">
        <w:t>департамента</w:t>
      </w:r>
      <w:r w:rsidR="00BC0787" w:rsidRPr="00BC0787">
        <w:t xml:space="preserve"> </w:t>
      </w:r>
      <w:r w:rsidRPr="00BC0787">
        <w:t>Минфина</w:t>
      </w:r>
      <w:r w:rsidR="00BC0787" w:rsidRPr="00BC0787">
        <w:t xml:space="preserve"> </w:t>
      </w:r>
      <w:r w:rsidRPr="00BC0787">
        <w:t>—</w:t>
      </w:r>
      <w:r w:rsidR="00BC0787" w:rsidRPr="00BC0787">
        <w:t xml:space="preserve"> </w:t>
      </w:r>
      <w:r w:rsidRPr="00BC0787">
        <w:t>об</w:t>
      </w:r>
      <w:r w:rsidR="00BC0787" w:rsidRPr="00BC0787">
        <w:t xml:space="preserve"> </w:t>
      </w:r>
      <w:r w:rsidRPr="00BC0787">
        <w:t>ИИС,</w:t>
      </w:r>
      <w:r w:rsidR="00BC0787" w:rsidRPr="00BC0787">
        <w:t xml:space="preserve"> </w:t>
      </w:r>
      <w:r w:rsidRPr="00BC0787">
        <w:t>ПДС</w:t>
      </w:r>
      <w:r w:rsidR="00BC0787" w:rsidRPr="00BC0787">
        <w:t xml:space="preserve"> </w:t>
      </w:r>
      <w:r w:rsidRPr="00BC0787">
        <w:t>и</w:t>
      </w:r>
      <w:r w:rsidR="00BC0787" w:rsidRPr="00BC0787">
        <w:t xml:space="preserve"> </w:t>
      </w:r>
      <w:r w:rsidRPr="00BC0787">
        <w:t>обмене</w:t>
      </w:r>
      <w:r w:rsidR="00BC0787" w:rsidRPr="00BC0787">
        <w:t xml:space="preserve"> </w:t>
      </w:r>
      <w:r w:rsidRPr="00BC0787">
        <w:t>активами</w:t>
      </w:r>
      <w:bookmarkEnd w:id="122"/>
      <w:r w:rsidR="00BC0787" w:rsidRPr="00BC0787">
        <w:t xml:space="preserve"> </w:t>
      </w:r>
    </w:p>
    <w:p w14:paraId="0D3CB541" w14:textId="77777777" w:rsidR="002E7A3B" w:rsidRPr="00BC0787" w:rsidRDefault="00BC0787" w:rsidP="00BC0787">
      <w:pPr>
        <w:pStyle w:val="3"/>
      </w:pPr>
      <w:bookmarkStart w:id="126" w:name="_Toc182463126"/>
      <w:r w:rsidRPr="00BC0787">
        <w:t>«</w:t>
      </w:r>
      <w:r w:rsidR="002E7A3B" w:rsidRPr="00BC0787">
        <w:t>РБК</w:t>
      </w:r>
      <w:r w:rsidRPr="00BC0787">
        <w:t xml:space="preserve"> </w:t>
      </w:r>
      <w:r w:rsidR="002E7A3B" w:rsidRPr="00BC0787">
        <w:t>Инвестиции</w:t>
      </w:r>
      <w:r w:rsidRPr="00BC0787">
        <w:t xml:space="preserve">» </w:t>
      </w:r>
      <w:r w:rsidR="002E7A3B" w:rsidRPr="00BC0787">
        <w:t>встретились</w:t>
      </w:r>
      <w:r w:rsidRPr="00BC0787">
        <w:t xml:space="preserve"> </w:t>
      </w:r>
      <w:r w:rsidR="002E7A3B" w:rsidRPr="00BC0787">
        <w:t>с</w:t>
      </w:r>
      <w:r w:rsidRPr="00BC0787">
        <w:t xml:space="preserve"> </w:t>
      </w:r>
      <w:r w:rsidR="002E7A3B" w:rsidRPr="00BC0787">
        <w:t>заместителем</w:t>
      </w:r>
      <w:r w:rsidRPr="00BC0787">
        <w:t xml:space="preserve"> </w:t>
      </w:r>
      <w:r w:rsidR="002E7A3B" w:rsidRPr="00BC0787">
        <w:t>директора</w:t>
      </w:r>
      <w:r w:rsidRPr="00BC0787">
        <w:t xml:space="preserve"> </w:t>
      </w:r>
      <w:r w:rsidR="002E7A3B" w:rsidRPr="00BC0787">
        <w:t>департамента</w:t>
      </w:r>
      <w:r w:rsidRPr="00BC0787">
        <w:t xml:space="preserve"> </w:t>
      </w:r>
      <w:r w:rsidR="002E7A3B" w:rsidRPr="00BC0787">
        <w:t>налоговой</w:t>
      </w:r>
      <w:r w:rsidRPr="00BC0787">
        <w:t xml:space="preserve"> </w:t>
      </w:r>
      <w:r w:rsidR="002E7A3B" w:rsidRPr="00BC0787">
        <w:t>политики</w:t>
      </w:r>
      <w:r w:rsidRPr="00BC0787">
        <w:t xml:space="preserve"> </w:t>
      </w:r>
      <w:r w:rsidR="002E7A3B" w:rsidRPr="00BC0787">
        <w:t>Минфина</w:t>
      </w:r>
      <w:r w:rsidRPr="00BC0787">
        <w:t xml:space="preserve"> </w:t>
      </w:r>
      <w:r w:rsidR="002E7A3B" w:rsidRPr="00BC0787">
        <w:t>Русланом</w:t>
      </w:r>
      <w:r w:rsidRPr="00BC0787">
        <w:t xml:space="preserve"> </w:t>
      </w:r>
      <w:r w:rsidR="002E7A3B" w:rsidRPr="00BC0787">
        <w:t>Лыковым</w:t>
      </w:r>
      <w:r w:rsidRPr="00BC0787">
        <w:t xml:space="preserve"> </w:t>
      </w:r>
      <w:r w:rsidR="002E7A3B" w:rsidRPr="00BC0787">
        <w:t>и</w:t>
      </w:r>
      <w:r w:rsidRPr="00BC0787">
        <w:t xml:space="preserve"> </w:t>
      </w:r>
      <w:r w:rsidR="002E7A3B" w:rsidRPr="00BC0787">
        <w:t>обсудили</w:t>
      </w:r>
      <w:r w:rsidRPr="00BC0787">
        <w:t xml:space="preserve"> </w:t>
      </w:r>
      <w:r w:rsidR="002E7A3B" w:rsidRPr="00BC0787">
        <w:t>неочевидные</w:t>
      </w:r>
      <w:r w:rsidRPr="00BC0787">
        <w:t xml:space="preserve"> </w:t>
      </w:r>
      <w:r w:rsidR="002E7A3B" w:rsidRPr="00BC0787">
        <w:t>тонкости</w:t>
      </w:r>
      <w:r w:rsidRPr="00BC0787">
        <w:t xml:space="preserve"> </w:t>
      </w:r>
      <w:r w:rsidR="002E7A3B" w:rsidRPr="00BC0787">
        <w:t>ИИС,</w:t>
      </w:r>
      <w:r w:rsidRPr="00BC0787">
        <w:t xml:space="preserve"> </w:t>
      </w:r>
      <w:r w:rsidR="002E7A3B" w:rsidRPr="00BC0787">
        <w:t>а</w:t>
      </w:r>
      <w:r w:rsidRPr="00BC0787">
        <w:t xml:space="preserve"> </w:t>
      </w:r>
      <w:r w:rsidR="002E7A3B" w:rsidRPr="00BC0787">
        <w:t>также</w:t>
      </w:r>
      <w:r w:rsidRPr="00BC0787">
        <w:t xml:space="preserve"> </w:t>
      </w:r>
      <w:r w:rsidR="002E7A3B" w:rsidRPr="00BC0787">
        <w:t>другие</w:t>
      </w:r>
      <w:r w:rsidRPr="00BC0787">
        <w:t xml:space="preserve"> </w:t>
      </w:r>
      <w:r w:rsidR="002E7A3B" w:rsidRPr="00BC0787">
        <w:t>важные</w:t>
      </w:r>
      <w:r w:rsidRPr="00BC0787">
        <w:t xml:space="preserve"> </w:t>
      </w:r>
      <w:r w:rsidR="002E7A3B" w:rsidRPr="00BC0787">
        <w:t>для</w:t>
      </w:r>
      <w:r w:rsidRPr="00BC0787">
        <w:t xml:space="preserve"> </w:t>
      </w:r>
      <w:r w:rsidR="002E7A3B" w:rsidRPr="00BC0787">
        <w:t>инвесторов</w:t>
      </w:r>
      <w:r w:rsidRPr="00BC0787">
        <w:t xml:space="preserve"> </w:t>
      </w:r>
      <w:r w:rsidR="002E7A3B" w:rsidRPr="00BC0787">
        <w:t>темы.</w:t>
      </w:r>
      <w:bookmarkEnd w:id="126"/>
    </w:p>
    <w:p w14:paraId="6D023ADA" w14:textId="77777777" w:rsidR="002E7A3B" w:rsidRPr="00BC0787" w:rsidRDefault="002E7A3B" w:rsidP="002E7A3B">
      <w:r w:rsidRPr="00BC0787">
        <w:t>Уже</w:t>
      </w:r>
      <w:r w:rsidR="00BC0787" w:rsidRPr="00BC0787">
        <w:t xml:space="preserve"> </w:t>
      </w:r>
      <w:r w:rsidRPr="00BC0787">
        <w:t>более</w:t>
      </w:r>
      <w:r w:rsidR="00BC0787" w:rsidRPr="00BC0787">
        <w:t xml:space="preserve"> </w:t>
      </w:r>
      <w:r w:rsidRPr="00BC0787">
        <w:t>двух</w:t>
      </w:r>
      <w:r w:rsidR="00BC0787" w:rsidRPr="00BC0787">
        <w:t xml:space="preserve"> </w:t>
      </w:r>
      <w:r w:rsidRPr="00BC0787">
        <w:t>лет</w:t>
      </w:r>
      <w:r w:rsidR="00BC0787" w:rsidRPr="00BC0787">
        <w:t xml:space="preserve"> </w:t>
      </w:r>
      <w:r w:rsidRPr="00BC0787">
        <w:t>российские</w:t>
      </w:r>
      <w:r w:rsidR="00BC0787" w:rsidRPr="00BC0787">
        <w:t xml:space="preserve"> </w:t>
      </w:r>
      <w:r w:rsidRPr="00BC0787">
        <w:t>инвесторы</w:t>
      </w:r>
      <w:r w:rsidR="00BC0787" w:rsidRPr="00BC0787">
        <w:t xml:space="preserve"> </w:t>
      </w:r>
      <w:r w:rsidRPr="00BC0787">
        <w:t>живут</w:t>
      </w:r>
      <w:r w:rsidR="00BC0787" w:rsidRPr="00BC0787">
        <w:t xml:space="preserve"> </w:t>
      </w:r>
      <w:r w:rsidRPr="00BC0787">
        <w:t>в</w:t>
      </w:r>
      <w:r w:rsidR="00BC0787" w:rsidRPr="00BC0787">
        <w:t xml:space="preserve"> </w:t>
      </w:r>
      <w:r w:rsidRPr="00BC0787">
        <w:t>новых</w:t>
      </w:r>
      <w:r w:rsidR="00BC0787" w:rsidRPr="00BC0787">
        <w:t xml:space="preserve"> </w:t>
      </w:r>
      <w:r w:rsidRPr="00BC0787">
        <w:t>условиях</w:t>
      </w:r>
      <w:r w:rsidR="00BC0787" w:rsidRPr="00BC0787">
        <w:t xml:space="preserve"> </w:t>
      </w:r>
      <w:r w:rsidRPr="00BC0787">
        <w:t>—</w:t>
      </w:r>
      <w:r w:rsidR="00BC0787" w:rsidRPr="00BC0787">
        <w:t xml:space="preserve"> </w:t>
      </w:r>
      <w:r w:rsidRPr="00BC0787">
        <w:t>на</w:t>
      </w:r>
      <w:r w:rsidR="00BC0787" w:rsidRPr="00BC0787">
        <w:t xml:space="preserve"> </w:t>
      </w:r>
      <w:r w:rsidRPr="00BC0787">
        <w:t>рынке</w:t>
      </w:r>
      <w:r w:rsidR="00BC0787" w:rsidRPr="00BC0787">
        <w:t xml:space="preserve"> </w:t>
      </w:r>
      <w:r w:rsidRPr="00BC0787">
        <w:t>появились</w:t>
      </w:r>
      <w:r w:rsidR="00BC0787" w:rsidRPr="00BC0787">
        <w:t xml:space="preserve"> </w:t>
      </w:r>
      <w:r w:rsidRPr="00BC0787">
        <w:t>новые</w:t>
      </w:r>
      <w:r w:rsidR="00BC0787" w:rsidRPr="00BC0787">
        <w:t xml:space="preserve"> </w:t>
      </w:r>
      <w:r w:rsidRPr="00BC0787">
        <w:t>инструменты,</w:t>
      </w:r>
      <w:r w:rsidR="00BC0787" w:rsidRPr="00BC0787">
        <w:t xml:space="preserve"> </w:t>
      </w:r>
      <w:r w:rsidRPr="00BC0787">
        <w:t>заключаются</w:t>
      </w:r>
      <w:r w:rsidR="00BC0787" w:rsidRPr="00BC0787">
        <w:t xml:space="preserve"> </w:t>
      </w:r>
      <w:r w:rsidRPr="00BC0787">
        <w:t>не</w:t>
      </w:r>
      <w:r w:rsidR="00BC0787" w:rsidRPr="00BC0787">
        <w:t xml:space="preserve"> </w:t>
      </w:r>
      <w:r w:rsidRPr="00BC0787">
        <w:t>существовавшие</w:t>
      </w:r>
      <w:r w:rsidR="00BC0787" w:rsidRPr="00BC0787">
        <w:t xml:space="preserve"> </w:t>
      </w:r>
      <w:r w:rsidRPr="00BC0787">
        <w:t>никогда</w:t>
      </w:r>
      <w:r w:rsidR="00BC0787" w:rsidRPr="00BC0787">
        <w:t xml:space="preserve"> </w:t>
      </w:r>
      <w:r w:rsidRPr="00BC0787">
        <w:t>ранее</w:t>
      </w:r>
      <w:r w:rsidR="00BC0787" w:rsidRPr="00BC0787">
        <w:t xml:space="preserve"> </w:t>
      </w:r>
      <w:r w:rsidRPr="00BC0787">
        <w:t>типы</w:t>
      </w:r>
      <w:r w:rsidR="00BC0787" w:rsidRPr="00BC0787">
        <w:t xml:space="preserve"> </w:t>
      </w:r>
      <w:r w:rsidRPr="00BC0787">
        <w:t>сделок,</w:t>
      </w:r>
      <w:r w:rsidR="00BC0787" w:rsidRPr="00BC0787">
        <w:t xml:space="preserve"> </w:t>
      </w:r>
      <w:r w:rsidRPr="00BC0787">
        <w:t>происходят</w:t>
      </w:r>
      <w:r w:rsidR="00BC0787" w:rsidRPr="00BC0787">
        <w:t xml:space="preserve"> </w:t>
      </w:r>
      <w:r w:rsidRPr="00BC0787">
        <w:t>нестандартные</w:t>
      </w:r>
      <w:r w:rsidR="00BC0787" w:rsidRPr="00BC0787">
        <w:t xml:space="preserve"> </w:t>
      </w:r>
      <w:r w:rsidRPr="00BC0787">
        <w:t>выплаты</w:t>
      </w:r>
      <w:r w:rsidR="00BC0787" w:rsidRPr="00BC0787">
        <w:t xml:space="preserve"> </w:t>
      </w:r>
      <w:r w:rsidRPr="00BC0787">
        <w:t>и</w:t>
      </w:r>
      <w:r w:rsidR="00BC0787" w:rsidRPr="00BC0787">
        <w:t xml:space="preserve"> </w:t>
      </w:r>
      <w:r w:rsidRPr="00BC0787">
        <w:t>проводятся</w:t>
      </w:r>
      <w:r w:rsidR="00BC0787" w:rsidRPr="00BC0787">
        <w:t xml:space="preserve"> </w:t>
      </w:r>
      <w:r w:rsidRPr="00BC0787">
        <w:t>особые</w:t>
      </w:r>
      <w:r w:rsidR="00BC0787" w:rsidRPr="00BC0787">
        <w:t xml:space="preserve"> </w:t>
      </w:r>
      <w:r w:rsidRPr="00BC0787">
        <w:t>торги.</w:t>
      </w:r>
      <w:r w:rsidR="00BC0787" w:rsidRPr="00BC0787">
        <w:t xml:space="preserve"> </w:t>
      </w:r>
      <w:r w:rsidRPr="00BC0787">
        <w:t>В</w:t>
      </w:r>
      <w:r w:rsidR="00BC0787" w:rsidRPr="00BC0787">
        <w:t xml:space="preserve"> </w:t>
      </w:r>
      <w:r w:rsidRPr="00BC0787">
        <w:t>связи</w:t>
      </w:r>
      <w:r w:rsidR="00BC0787" w:rsidRPr="00BC0787">
        <w:t xml:space="preserve"> </w:t>
      </w:r>
      <w:r w:rsidRPr="00BC0787">
        <w:t>с</w:t>
      </w:r>
      <w:r w:rsidR="00BC0787" w:rsidRPr="00BC0787">
        <w:t xml:space="preserve"> </w:t>
      </w:r>
      <w:r w:rsidRPr="00BC0787">
        <w:t>этим</w:t>
      </w:r>
      <w:r w:rsidR="00BC0787" w:rsidRPr="00BC0787">
        <w:t xml:space="preserve"> </w:t>
      </w:r>
      <w:r w:rsidRPr="00BC0787">
        <w:t>возникают</w:t>
      </w:r>
      <w:r w:rsidR="00BC0787" w:rsidRPr="00BC0787">
        <w:t xml:space="preserve"> </w:t>
      </w:r>
      <w:r w:rsidRPr="00BC0787">
        <w:t>вопросы,</w:t>
      </w:r>
      <w:r w:rsidR="00BC0787" w:rsidRPr="00BC0787">
        <w:t xml:space="preserve"> </w:t>
      </w:r>
      <w:r w:rsidRPr="00BC0787">
        <w:t>связанные</w:t>
      </w:r>
      <w:r w:rsidR="00BC0787" w:rsidRPr="00BC0787">
        <w:t xml:space="preserve"> </w:t>
      </w:r>
      <w:r w:rsidRPr="00BC0787">
        <w:t>с</w:t>
      </w:r>
      <w:r w:rsidR="00BC0787" w:rsidRPr="00BC0787">
        <w:t xml:space="preserve"> </w:t>
      </w:r>
      <w:r w:rsidRPr="00BC0787">
        <w:t>налогообложением</w:t>
      </w:r>
      <w:r w:rsidR="00BC0787" w:rsidRPr="00BC0787">
        <w:t xml:space="preserve"> </w:t>
      </w:r>
      <w:r w:rsidRPr="00BC0787">
        <w:t>таких</w:t>
      </w:r>
      <w:r w:rsidR="00BC0787" w:rsidRPr="00BC0787">
        <w:t xml:space="preserve"> </w:t>
      </w:r>
      <w:r w:rsidRPr="00BC0787">
        <w:t>операций.</w:t>
      </w:r>
      <w:r w:rsidR="00BC0787" w:rsidRPr="00BC0787">
        <w:t xml:space="preserve"> «</w:t>
      </w:r>
      <w:r w:rsidRPr="00BC0787">
        <w:t>РБК</w:t>
      </w:r>
      <w:r w:rsidR="00BC0787" w:rsidRPr="00BC0787">
        <w:t xml:space="preserve"> </w:t>
      </w:r>
      <w:r w:rsidRPr="00BC0787">
        <w:t>Инвестиции</w:t>
      </w:r>
      <w:r w:rsidR="00BC0787" w:rsidRPr="00BC0787">
        <w:t xml:space="preserve">  « </w:t>
      </w:r>
      <w:r w:rsidRPr="00BC0787">
        <w:t>попросили</w:t>
      </w:r>
      <w:r w:rsidR="00BC0787" w:rsidRPr="00BC0787">
        <w:t xml:space="preserve"> </w:t>
      </w:r>
      <w:r w:rsidRPr="00BC0787">
        <w:t>ответить</w:t>
      </w:r>
      <w:r w:rsidR="00BC0787" w:rsidRPr="00BC0787">
        <w:t xml:space="preserve"> </w:t>
      </w:r>
      <w:r w:rsidRPr="00BC0787">
        <w:t>на</w:t>
      </w:r>
      <w:r w:rsidR="00BC0787" w:rsidRPr="00BC0787">
        <w:t xml:space="preserve"> </w:t>
      </w:r>
      <w:r w:rsidRPr="00BC0787">
        <w:t>самые</w:t>
      </w:r>
      <w:r w:rsidR="00BC0787" w:rsidRPr="00BC0787">
        <w:t xml:space="preserve"> </w:t>
      </w:r>
      <w:r w:rsidRPr="00BC0787">
        <w:t>распространенные</w:t>
      </w:r>
      <w:r w:rsidR="00BC0787" w:rsidRPr="00BC0787">
        <w:t xml:space="preserve"> </w:t>
      </w:r>
      <w:r w:rsidRPr="00BC0787">
        <w:t>из</w:t>
      </w:r>
      <w:r w:rsidR="00BC0787" w:rsidRPr="00BC0787">
        <w:t xml:space="preserve"> </w:t>
      </w:r>
      <w:r w:rsidRPr="00BC0787">
        <w:t>них</w:t>
      </w:r>
      <w:r w:rsidR="00BC0787" w:rsidRPr="00BC0787">
        <w:t xml:space="preserve"> </w:t>
      </w:r>
      <w:r w:rsidRPr="00BC0787">
        <w:t>заместителя</w:t>
      </w:r>
      <w:r w:rsidR="00BC0787" w:rsidRPr="00BC0787">
        <w:t xml:space="preserve"> </w:t>
      </w:r>
      <w:r w:rsidRPr="00BC0787">
        <w:t>директора</w:t>
      </w:r>
      <w:r w:rsidR="00BC0787" w:rsidRPr="00BC0787">
        <w:t xml:space="preserve"> </w:t>
      </w:r>
      <w:r w:rsidRPr="00BC0787">
        <w:t>департамента</w:t>
      </w:r>
      <w:r w:rsidR="00BC0787" w:rsidRPr="00BC0787">
        <w:t xml:space="preserve"> </w:t>
      </w:r>
      <w:r w:rsidRPr="00BC0787">
        <w:t>налоговой</w:t>
      </w:r>
      <w:r w:rsidR="00BC0787" w:rsidRPr="00BC0787">
        <w:t xml:space="preserve"> </w:t>
      </w:r>
      <w:r w:rsidRPr="00BC0787">
        <w:t>политики</w:t>
      </w:r>
      <w:r w:rsidR="00BC0787" w:rsidRPr="00BC0787">
        <w:t xml:space="preserve"> </w:t>
      </w:r>
      <w:r w:rsidRPr="00BC0787">
        <w:t>Министерства</w:t>
      </w:r>
      <w:r w:rsidR="00BC0787" w:rsidRPr="00BC0787">
        <w:t xml:space="preserve"> </w:t>
      </w:r>
      <w:r w:rsidRPr="00BC0787">
        <w:t>финансов</w:t>
      </w:r>
      <w:r w:rsidR="00BC0787" w:rsidRPr="00BC0787">
        <w:t xml:space="preserve"> </w:t>
      </w:r>
      <w:r w:rsidRPr="00BC0787">
        <w:t>Руслана</w:t>
      </w:r>
      <w:r w:rsidR="00BC0787" w:rsidRPr="00BC0787">
        <w:t xml:space="preserve"> </w:t>
      </w:r>
      <w:r w:rsidRPr="00BC0787">
        <w:t>Лыкова.</w:t>
      </w:r>
    </w:p>
    <w:p w14:paraId="0998BEE6" w14:textId="77777777" w:rsidR="002E7A3B" w:rsidRPr="00BC0787" w:rsidRDefault="002E7A3B" w:rsidP="002E7A3B">
      <w:r w:rsidRPr="00BC0787">
        <w:t>1</w:t>
      </w:r>
      <w:r w:rsidR="00BC0787" w:rsidRPr="00BC0787">
        <w:t xml:space="preserve"> </w:t>
      </w:r>
      <w:r w:rsidRPr="00BC0787">
        <w:t>января</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появился</w:t>
      </w:r>
      <w:r w:rsidR="00BC0787" w:rsidRPr="00BC0787">
        <w:t xml:space="preserve"> </w:t>
      </w:r>
      <w:r w:rsidRPr="00BC0787">
        <w:t>новый</w:t>
      </w:r>
      <w:r w:rsidR="00BC0787" w:rsidRPr="00BC0787">
        <w:t xml:space="preserve"> </w:t>
      </w:r>
      <w:r w:rsidRPr="00BC0787">
        <w:t>тип</w:t>
      </w:r>
      <w:r w:rsidR="00BC0787" w:rsidRPr="00BC0787">
        <w:t xml:space="preserve"> </w:t>
      </w:r>
      <w:r w:rsidRPr="00BC0787">
        <w:t>индивидуального</w:t>
      </w:r>
      <w:r w:rsidR="00BC0787" w:rsidRPr="00BC0787">
        <w:t xml:space="preserve"> </w:t>
      </w:r>
      <w:r w:rsidRPr="00BC0787">
        <w:t>инвестиционного</w:t>
      </w:r>
      <w:r w:rsidR="00BC0787" w:rsidRPr="00BC0787">
        <w:t xml:space="preserve"> </w:t>
      </w:r>
      <w:r w:rsidRPr="00BC0787">
        <w:t>счета</w:t>
      </w:r>
      <w:r w:rsidR="00BC0787" w:rsidRPr="00BC0787">
        <w:t xml:space="preserve"> </w:t>
      </w:r>
      <w:r w:rsidRPr="00BC0787">
        <w:t>—</w:t>
      </w:r>
      <w:r w:rsidR="00BC0787" w:rsidRPr="00BC0787">
        <w:t xml:space="preserve"> </w:t>
      </w:r>
      <w:r w:rsidRPr="00BC0787">
        <w:t>ИИС-3.</w:t>
      </w:r>
      <w:r w:rsidR="00BC0787" w:rsidRPr="00BC0787">
        <w:t xml:space="preserve"> </w:t>
      </w:r>
      <w:r w:rsidRPr="00BC0787">
        <w:t>Вместе</w:t>
      </w:r>
      <w:r w:rsidR="00BC0787" w:rsidRPr="00BC0787">
        <w:t xml:space="preserve"> </w:t>
      </w:r>
      <w:r w:rsidRPr="00BC0787">
        <w:t>с</w:t>
      </w:r>
      <w:r w:rsidR="00BC0787" w:rsidRPr="00BC0787">
        <w:t xml:space="preserve"> </w:t>
      </w:r>
      <w:r w:rsidRPr="00BC0787">
        <w:t>возможностью</w:t>
      </w:r>
      <w:r w:rsidR="00BC0787" w:rsidRPr="00BC0787">
        <w:t xml:space="preserve"> </w:t>
      </w:r>
      <w:r w:rsidRPr="00BC0787">
        <w:t>открыть</w:t>
      </w:r>
      <w:r w:rsidR="00BC0787" w:rsidRPr="00BC0787">
        <w:t xml:space="preserve"> </w:t>
      </w:r>
      <w:r w:rsidRPr="00BC0787">
        <w:t>такой</w:t>
      </w:r>
      <w:r w:rsidR="00BC0787" w:rsidRPr="00BC0787">
        <w:t xml:space="preserve"> </w:t>
      </w:r>
      <w:r w:rsidRPr="00BC0787">
        <w:t>счет</w:t>
      </w:r>
      <w:r w:rsidR="00BC0787" w:rsidRPr="00BC0787">
        <w:t xml:space="preserve"> </w:t>
      </w:r>
      <w:r w:rsidRPr="00BC0787">
        <w:t>с</w:t>
      </w:r>
      <w:r w:rsidR="00BC0787" w:rsidRPr="00BC0787">
        <w:t xml:space="preserve"> </w:t>
      </w:r>
      <w:r w:rsidRPr="00BC0787">
        <w:t>этого</w:t>
      </w:r>
      <w:r w:rsidR="00BC0787" w:rsidRPr="00BC0787">
        <w:t xml:space="preserve"> </w:t>
      </w:r>
      <w:r w:rsidRPr="00BC0787">
        <w:t>года</w:t>
      </w:r>
      <w:r w:rsidR="00BC0787" w:rsidRPr="00BC0787">
        <w:t xml:space="preserve"> </w:t>
      </w:r>
      <w:r w:rsidRPr="00BC0787">
        <w:t>законодательно</w:t>
      </w:r>
      <w:r w:rsidR="00BC0787" w:rsidRPr="00BC0787">
        <w:t xml:space="preserve"> </w:t>
      </w:r>
      <w:r w:rsidRPr="00BC0787">
        <w:t>также</w:t>
      </w:r>
      <w:r w:rsidR="00BC0787" w:rsidRPr="00BC0787">
        <w:t xml:space="preserve"> </w:t>
      </w:r>
      <w:r w:rsidRPr="00BC0787">
        <w:t>закрепили</w:t>
      </w:r>
      <w:r w:rsidR="00BC0787" w:rsidRPr="00BC0787">
        <w:t xml:space="preserve"> </w:t>
      </w:r>
      <w:r w:rsidRPr="00BC0787">
        <w:t>возможность</w:t>
      </w:r>
      <w:r w:rsidR="00BC0787" w:rsidRPr="00BC0787">
        <w:t xml:space="preserve"> </w:t>
      </w:r>
      <w:r w:rsidRPr="00BC0787">
        <w:t>трансформировать</w:t>
      </w:r>
      <w:r w:rsidR="00BC0787" w:rsidRPr="00BC0787">
        <w:t xml:space="preserve"> </w:t>
      </w:r>
      <w:r w:rsidRPr="00BC0787">
        <w:t>в</w:t>
      </w:r>
      <w:r w:rsidR="00BC0787" w:rsidRPr="00BC0787">
        <w:t xml:space="preserve"> </w:t>
      </w:r>
      <w:r w:rsidRPr="00BC0787">
        <w:t>него</w:t>
      </w:r>
      <w:r w:rsidR="00BC0787" w:rsidRPr="00BC0787">
        <w:t xml:space="preserve"> </w:t>
      </w:r>
      <w:r w:rsidRPr="00BC0787">
        <w:t>старые</w:t>
      </w:r>
      <w:r w:rsidR="00BC0787" w:rsidRPr="00BC0787">
        <w:t xml:space="preserve"> </w:t>
      </w:r>
      <w:r w:rsidRPr="00BC0787">
        <w:t>счета</w:t>
      </w:r>
      <w:r w:rsidR="00BC0787" w:rsidRPr="00BC0787">
        <w:t xml:space="preserve"> </w:t>
      </w:r>
      <w:r w:rsidRPr="00BC0787">
        <w:t>ИИС-1</w:t>
      </w:r>
      <w:r w:rsidR="00BC0787" w:rsidRPr="00BC0787">
        <w:t xml:space="preserve"> </w:t>
      </w:r>
      <w:r w:rsidRPr="00BC0787">
        <w:t>и</w:t>
      </w:r>
      <w:r w:rsidR="00BC0787" w:rsidRPr="00BC0787">
        <w:t xml:space="preserve"> </w:t>
      </w:r>
      <w:r w:rsidRPr="00BC0787">
        <w:t>ИИС-2.</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в</w:t>
      </w:r>
      <w:r w:rsidR="00BC0787" w:rsidRPr="00BC0787">
        <w:t xml:space="preserve"> </w:t>
      </w:r>
      <w:r w:rsidRPr="00BC0787">
        <w:t>срок</w:t>
      </w:r>
      <w:r w:rsidR="00BC0787" w:rsidRPr="00BC0787">
        <w:t xml:space="preserve"> </w:t>
      </w:r>
      <w:r w:rsidRPr="00BC0787">
        <w:t>владения</w:t>
      </w:r>
      <w:r w:rsidR="00BC0787" w:rsidRPr="00BC0787">
        <w:t xml:space="preserve"> </w:t>
      </w:r>
      <w:r w:rsidRPr="00BC0787">
        <w:t>ИИС-3</w:t>
      </w:r>
      <w:r w:rsidR="00BC0787" w:rsidRPr="00BC0787">
        <w:t xml:space="preserve"> </w:t>
      </w:r>
      <w:r w:rsidRPr="00BC0787">
        <w:t>можно</w:t>
      </w:r>
      <w:r w:rsidR="00BC0787" w:rsidRPr="00BC0787">
        <w:t xml:space="preserve"> </w:t>
      </w:r>
      <w:r w:rsidRPr="00BC0787">
        <w:t>зачесть</w:t>
      </w:r>
      <w:r w:rsidR="00BC0787" w:rsidRPr="00BC0787">
        <w:t xml:space="preserve"> </w:t>
      </w:r>
      <w:r w:rsidRPr="00BC0787">
        <w:t>до</w:t>
      </w:r>
      <w:r w:rsidR="00BC0787" w:rsidRPr="00BC0787">
        <w:t xml:space="preserve"> </w:t>
      </w:r>
      <w:r w:rsidRPr="00BC0787">
        <w:t>трех</w:t>
      </w:r>
      <w:r w:rsidR="00BC0787" w:rsidRPr="00BC0787">
        <w:t xml:space="preserve"> </w:t>
      </w:r>
      <w:r w:rsidRPr="00BC0787">
        <w:t>лет</w:t>
      </w:r>
      <w:r w:rsidR="00BC0787" w:rsidRPr="00BC0787">
        <w:t xml:space="preserve"> </w:t>
      </w:r>
      <w:r w:rsidRPr="00BC0787">
        <w:t>владения</w:t>
      </w:r>
      <w:r w:rsidR="00BC0787" w:rsidRPr="00BC0787">
        <w:t xml:space="preserve"> </w:t>
      </w:r>
      <w:r w:rsidRPr="00BC0787">
        <w:t>старыми</w:t>
      </w:r>
      <w:r w:rsidR="00BC0787" w:rsidRPr="00BC0787">
        <w:t xml:space="preserve"> </w:t>
      </w:r>
      <w:r w:rsidRPr="00BC0787">
        <w:t>ИИС</w:t>
      </w:r>
      <w:r w:rsidR="00BC0787" w:rsidRPr="00BC0787">
        <w:t xml:space="preserve"> </w:t>
      </w:r>
      <w:r w:rsidRPr="00BC0787">
        <w:t>до</w:t>
      </w:r>
      <w:r w:rsidR="00BC0787" w:rsidRPr="00BC0787">
        <w:t xml:space="preserve"> </w:t>
      </w:r>
      <w:r w:rsidRPr="00BC0787">
        <w:t>момента</w:t>
      </w:r>
      <w:r w:rsidR="00BC0787" w:rsidRPr="00BC0787">
        <w:t xml:space="preserve"> </w:t>
      </w:r>
      <w:r w:rsidRPr="00BC0787">
        <w:t>конвертации.</w:t>
      </w:r>
    </w:p>
    <w:p w14:paraId="43E04137" w14:textId="77777777" w:rsidR="002E7A3B" w:rsidRPr="00BC0787" w:rsidRDefault="002E7A3B" w:rsidP="002E7A3B">
      <w:r w:rsidRPr="00BC0787">
        <w:t>Однако</w:t>
      </w:r>
      <w:r w:rsidR="00BC0787" w:rsidRPr="00BC0787">
        <w:t xml:space="preserve"> </w:t>
      </w:r>
      <w:r w:rsidRPr="00BC0787">
        <w:t>для</w:t>
      </w:r>
      <w:r w:rsidR="00BC0787" w:rsidRPr="00BC0787">
        <w:t xml:space="preserve"> </w:t>
      </w:r>
      <w:r w:rsidRPr="00BC0787">
        <w:t>того</w:t>
      </w:r>
      <w:r w:rsidR="00BC0787" w:rsidRPr="00BC0787">
        <w:t xml:space="preserve"> </w:t>
      </w:r>
      <w:r w:rsidRPr="00BC0787">
        <w:t>чтобы</w:t>
      </w:r>
      <w:r w:rsidR="00BC0787" w:rsidRPr="00BC0787">
        <w:t xml:space="preserve"> </w:t>
      </w:r>
      <w:r w:rsidRPr="00BC0787">
        <w:t>пройти</w:t>
      </w:r>
      <w:r w:rsidR="00BC0787" w:rsidRPr="00BC0787">
        <w:t xml:space="preserve"> </w:t>
      </w:r>
      <w:r w:rsidRPr="00BC0787">
        <w:t>такую</w:t>
      </w:r>
      <w:r w:rsidR="00BC0787" w:rsidRPr="00BC0787">
        <w:t xml:space="preserve"> </w:t>
      </w:r>
      <w:r w:rsidRPr="00BC0787">
        <w:t>конвертацию,</w:t>
      </w:r>
      <w:r w:rsidR="00BC0787" w:rsidRPr="00BC0787">
        <w:t xml:space="preserve"> </w:t>
      </w:r>
      <w:r w:rsidRPr="00BC0787">
        <w:t>Федеральная</w:t>
      </w:r>
      <w:r w:rsidR="00BC0787" w:rsidRPr="00BC0787">
        <w:t xml:space="preserve"> </w:t>
      </w:r>
      <w:r w:rsidRPr="00BC0787">
        <w:t>налоговая</w:t>
      </w:r>
      <w:r w:rsidR="00BC0787" w:rsidRPr="00BC0787">
        <w:t xml:space="preserve"> </w:t>
      </w:r>
      <w:r w:rsidRPr="00BC0787">
        <w:t>служба</w:t>
      </w:r>
      <w:r w:rsidR="00BC0787" w:rsidRPr="00BC0787">
        <w:t xml:space="preserve"> </w:t>
      </w:r>
      <w:r w:rsidRPr="00BC0787">
        <w:t>(ФНС)</w:t>
      </w:r>
      <w:r w:rsidR="00BC0787" w:rsidRPr="00BC0787">
        <w:t xml:space="preserve"> </w:t>
      </w:r>
      <w:r w:rsidRPr="00BC0787">
        <w:t>должна</w:t>
      </w:r>
      <w:r w:rsidR="00BC0787" w:rsidRPr="00BC0787">
        <w:t xml:space="preserve"> </w:t>
      </w:r>
      <w:r w:rsidRPr="00BC0787">
        <w:t>принять</w:t>
      </w:r>
      <w:r w:rsidR="00BC0787" w:rsidRPr="00BC0787">
        <w:t xml:space="preserve"> </w:t>
      </w:r>
      <w:r w:rsidRPr="00BC0787">
        <w:t>порядок</w:t>
      </w:r>
      <w:r w:rsidR="00BC0787" w:rsidRPr="00BC0787">
        <w:t xml:space="preserve"> </w:t>
      </w:r>
      <w:r w:rsidRPr="00BC0787">
        <w:t>этой</w:t>
      </w:r>
      <w:r w:rsidR="00BC0787" w:rsidRPr="00BC0787">
        <w:t xml:space="preserve"> </w:t>
      </w:r>
      <w:r w:rsidRPr="00BC0787">
        <w:t>процедуры:</w:t>
      </w:r>
      <w:r w:rsidR="00BC0787" w:rsidRPr="00BC0787">
        <w:t xml:space="preserve"> </w:t>
      </w:r>
      <w:r w:rsidRPr="00BC0787">
        <w:t>кому,</w:t>
      </w:r>
      <w:r w:rsidR="00BC0787" w:rsidRPr="00BC0787">
        <w:t xml:space="preserve"> </w:t>
      </w:r>
      <w:r w:rsidRPr="00BC0787">
        <w:t>куда,</w:t>
      </w:r>
      <w:r w:rsidR="00BC0787" w:rsidRPr="00BC0787">
        <w:t xml:space="preserve"> </w:t>
      </w:r>
      <w:r w:rsidRPr="00BC0787">
        <w:t>в</w:t>
      </w:r>
      <w:r w:rsidR="00BC0787" w:rsidRPr="00BC0787">
        <w:t xml:space="preserve"> </w:t>
      </w:r>
      <w:r w:rsidRPr="00BC0787">
        <w:t>каком</w:t>
      </w:r>
      <w:r w:rsidR="00BC0787" w:rsidRPr="00BC0787">
        <w:t xml:space="preserve"> </w:t>
      </w:r>
      <w:r w:rsidRPr="00BC0787">
        <w:t>виде</w:t>
      </w:r>
      <w:r w:rsidR="00BC0787" w:rsidRPr="00BC0787">
        <w:t xml:space="preserve"> </w:t>
      </w:r>
      <w:r w:rsidRPr="00BC0787">
        <w:t>должен</w:t>
      </w:r>
      <w:r w:rsidR="00BC0787" w:rsidRPr="00BC0787">
        <w:t xml:space="preserve"> </w:t>
      </w:r>
      <w:r w:rsidRPr="00BC0787">
        <w:t>сообщить</w:t>
      </w:r>
      <w:r w:rsidR="00BC0787" w:rsidRPr="00BC0787">
        <w:t xml:space="preserve"> </w:t>
      </w:r>
      <w:r w:rsidRPr="00BC0787">
        <w:t>инвестор</w:t>
      </w:r>
      <w:r w:rsidR="00BC0787" w:rsidRPr="00BC0787">
        <w:t xml:space="preserve"> </w:t>
      </w:r>
      <w:r w:rsidRPr="00BC0787">
        <w:t>о</w:t>
      </w:r>
      <w:r w:rsidR="00BC0787" w:rsidRPr="00BC0787">
        <w:t xml:space="preserve"> </w:t>
      </w:r>
      <w:r w:rsidRPr="00BC0787">
        <w:t>трансформации</w:t>
      </w:r>
      <w:r w:rsidR="00BC0787" w:rsidRPr="00BC0787">
        <w:t xml:space="preserve"> </w:t>
      </w:r>
      <w:r w:rsidRPr="00BC0787">
        <w:t>своего</w:t>
      </w:r>
      <w:r w:rsidR="00BC0787" w:rsidRPr="00BC0787">
        <w:t xml:space="preserve"> </w:t>
      </w:r>
      <w:r w:rsidRPr="00BC0787">
        <w:t>счета.</w:t>
      </w:r>
      <w:r w:rsidR="00BC0787" w:rsidRPr="00BC0787">
        <w:t xml:space="preserve"> </w:t>
      </w:r>
      <w:r w:rsidRPr="00BC0787">
        <w:t>Некоторые</w:t>
      </w:r>
      <w:r w:rsidR="00BC0787" w:rsidRPr="00BC0787">
        <w:t xml:space="preserve"> </w:t>
      </w:r>
      <w:r w:rsidRPr="00BC0787">
        <w:t>брокеры</w:t>
      </w:r>
      <w:r w:rsidR="00BC0787" w:rsidRPr="00BC0787">
        <w:t xml:space="preserve"> </w:t>
      </w:r>
      <w:r w:rsidRPr="00BC0787">
        <w:t>из-за</w:t>
      </w:r>
      <w:r w:rsidR="00BC0787" w:rsidRPr="00BC0787">
        <w:t xml:space="preserve"> </w:t>
      </w:r>
      <w:r w:rsidRPr="00BC0787">
        <w:t>отсутствия</w:t>
      </w:r>
      <w:r w:rsidR="00BC0787" w:rsidRPr="00BC0787">
        <w:t xml:space="preserve"> </w:t>
      </w:r>
      <w:r w:rsidRPr="00BC0787">
        <w:t>регламента</w:t>
      </w:r>
      <w:r w:rsidR="00BC0787" w:rsidRPr="00BC0787">
        <w:t xml:space="preserve"> </w:t>
      </w:r>
      <w:r w:rsidRPr="00BC0787">
        <w:t>долгое</w:t>
      </w:r>
      <w:r w:rsidR="00BC0787" w:rsidRPr="00BC0787">
        <w:t xml:space="preserve"> </w:t>
      </w:r>
      <w:r w:rsidRPr="00BC0787">
        <w:t>время</w:t>
      </w:r>
      <w:r w:rsidR="00BC0787" w:rsidRPr="00BC0787">
        <w:t xml:space="preserve"> </w:t>
      </w:r>
      <w:r w:rsidRPr="00BC0787">
        <w:t>отказывали</w:t>
      </w:r>
      <w:r w:rsidR="00BC0787" w:rsidRPr="00BC0787">
        <w:t xml:space="preserve"> </w:t>
      </w:r>
      <w:r w:rsidRPr="00BC0787">
        <w:t>клиентам</w:t>
      </w:r>
      <w:r w:rsidR="00BC0787" w:rsidRPr="00BC0787">
        <w:t xml:space="preserve"> </w:t>
      </w:r>
      <w:r w:rsidRPr="00BC0787">
        <w:t>в</w:t>
      </w:r>
      <w:r w:rsidR="00BC0787" w:rsidRPr="00BC0787">
        <w:t xml:space="preserve"> </w:t>
      </w:r>
      <w:r w:rsidRPr="00BC0787">
        <w:t>конвертации,</w:t>
      </w:r>
      <w:r w:rsidR="00BC0787" w:rsidRPr="00BC0787">
        <w:t xml:space="preserve"> </w:t>
      </w:r>
      <w:r w:rsidRPr="00BC0787">
        <w:t>а</w:t>
      </w:r>
      <w:r w:rsidR="00BC0787" w:rsidRPr="00BC0787">
        <w:t xml:space="preserve"> </w:t>
      </w:r>
      <w:r w:rsidRPr="00BC0787">
        <w:t>сейчас</w:t>
      </w:r>
      <w:r w:rsidR="00BC0787" w:rsidRPr="00BC0787">
        <w:t xml:space="preserve"> </w:t>
      </w:r>
      <w:r w:rsidRPr="00BC0787">
        <w:t>если</w:t>
      </w:r>
      <w:r w:rsidR="00BC0787" w:rsidRPr="00BC0787">
        <w:t xml:space="preserve"> </w:t>
      </w:r>
      <w:r w:rsidRPr="00BC0787">
        <w:t>и</w:t>
      </w:r>
      <w:r w:rsidR="00BC0787" w:rsidRPr="00BC0787">
        <w:t xml:space="preserve"> </w:t>
      </w:r>
      <w:r w:rsidRPr="00BC0787">
        <w:t>проводят</w:t>
      </w:r>
      <w:r w:rsidR="00BC0787" w:rsidRPr="00BC0787">
        <w:t xml:space="preserve"> </w:t>
      </w:r>
      <w:r w:rsidRPr="00BC0787">
        <w:t>ее,</w:t>
      </w:r>
      <w:r w:rsidR="00BC0787" w:rsidRPr="00BC0787">
        <w:t xml:space="preserve"> </w:t>
      </w:r>
      <w:r w:rsidRPr="00BC0787">
        <w:t>то</w:t>
      </w:r>
      <w:r w:rsidR="00BC0787" w:rsidRPr="00BC0787">
        <w:t xml:space="preserve"> </w:t>
      </w:r>
      <w:r w:rsidRPr="00BC0787">
        <w:t>предупреждают</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соответствующий</w:t>
      </w:r>
      <w:r w:rsidR="00BC0787" w:rsidRPr="00BC0787">
        <w:t xml:space="preserve"> </w:t>
      </w:r>
      <w:r w:rsidRPr="00BC0787">
        <w:t>нормативный</w:t>
      </w:r>
      <w:r w:rsidR="00BC0787" w:rsidRPr="00BC0787">
        <w:t xml:space="preserve"> </w:t>
      </w:r>
      <w:r w:rsidRPr="00BC0787">
        <w:t>акт</w:t>
      </w:r>
      <w:r w:rsidR="00BC0787" w:rsidRPr="00BC0787">
        <w:t xml:space="preserve"> </w:t>
      </w:r>
      <w:r w:rsidRPr="00BC0787">
        <w:t>до</w:t>
      </w:r>
      <w:r w:rsidR="00BC0787" w:rsidRPr="00BC0787">
        <w:t xml:space="preserve"> </w:t>
      </w:r>
      <w:r w:rsidRPr="00BC0787">
        <w:t>сих</w:t>
      </w:r>
      <w:r w:rsidR="00BC0787" w:rsidRPr="00BC0787">
        <w:t xml:space="preserve"> </w:t>
      </w:r>
      <w:r w:rsidRPr="00BC0787">
        <w:t>пор</w:t>
      </w:r>
      <w:r w:rsidR="00BC0787" w:rsidRPr="00BC0787">
        <w:t xml:space="preserve"> </w:t>
      </w:r>
      <w:r w:rsidRPr="00BC0787">
        <w:t>не</w:t>
      </w:r>
      <w:r w:rsidR="00BC0787" w:rsidRPr="00BC0787">
        <w:t xml:space="preserve"> </w:t>
      </w:r>
      <w:r w:rsidRPr="00BC0787">
        <w:t>принят.</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в</w:t>
      </w:r>
      <w:r w:rsidR="00BC0787" w:rsidRPr="00BC0787">
        <w:t xml:space="preserve"> </w:t>
      </w:r>
      <w:r w:rsidRPr="00BC0787">
        <w:t>случае</w:t>
      </w:r>
      <w:r w:rsidR="00BC0787" w:rsidRPr="00BC0787">
        <w:t xml:space="preserve"> </w:t>
      </w:r>
      <w:r w:rsidRPr="00BC0787">
        <w:t>если</w:t>
      </w:r>
      <w:r w:rsidR="00BC0787" w:rsidRPr="00BC0787">
        <w:t xml:space="preserve"> </w:t>
      </w:r>
      <w:r w:rsidRPr="00BC0787">
        <w:t>инвестор</w:t>
      </w:r>
      <w:r w:rsidR="00BC0787" w:rsidRPr="00BC0787">
        <w:t xml:space="preserve"> </w:t>
      </w:r>
      <w:r w:rsidRPr="00BC0787">
        <w:t>до</w:t>
      </w:r>
      <w:r w:rsidR="00BC0787" w:rsidRPr="00BC0787">
        <w:t xml:space="preserve"> </w:t>
      </w:r>
      <w:r w:rsidRPr="00BC0787">
        <w:t>конца</w:t>
      </w:r>
      <w:r w:rsidR="00BC0787" w:rsidRPr="00BC0787">
        <w:t xml:space="preserve"> </w:t>
      </w:r>
      <w:r w:rsidRPr="00BC0787">
        <w:t>года</w:t>
      </w:r>
      <w:r w:rsidR="00BC0787" w:rsidRPr="00BC0787">
        <w:t xml:space="preserve"> </w:t>
      </w:r>
      <w:r w:rsidRPr="00BC0787">
        <w:t>не</w:t>
      </w:r>
      <w:r w:rsidR="00BC0787" w:rsidRPr="00BC0787">
        <w:t xml:space="preserve"> </w:t>
      </w:r>
      <w:r w:rsidRPr="00BC0787">
        <w:t>уведомит</w:t>
      </w:r>
      <w:r w:rsidR="00BC0787" w:rsidRPr="00BC0787">
        <w:t xml:space="preserve"> </w:t>
      </w:r>
      <w:r w:rsidRPr="00BC0787">
        <w:t>ФНС</w:t>
      </w:r>
      <w:r w:rsidR="00BC0787" w:rsidRPr="00BC0787">
        <w:t xml:space="preserve"> </w:t>
      </w:r>
      <w:r w:rsidRPr="00BC0787">
        <w:t>о</w:t>
      </w:r>
      <w:r w:rsidR="00BC0787" w:rsidRPr="00BC0787">
        <w:t xml:space="preserve"> </w:t>
      </w:r>
      <w:r w:rsidRPr="00BC0787">
        <w:t>конвертации</w:t>
      </w:r>
      <w:r w:rsidR="00BC0787" w:rsidRPr="00BC0787">
        <w:t xml:space="preserve"> </w:t>
      </w:r>
      <w:r w:rsidRPr="00BC0787">
        <w:t>своего</w:t>
      </w:r>
      <w:r w:rsidR="00BC0787" w:rsidRPr="00BC0787">
        <w:t xml:space="preserve"> </w:t>
      </w:r>
      <w:r w:rsidRPr="00BC0787">
        <w:t>ИИС</w:t>
      </w:r>
      <w:r w:rsidR="00BC0787" w:rsidRPr="00BC0787">
        <w:t xml:space="preserve"> </w:t>
      </w:r>
      <w:r w:rsidRPr="00BC0787">
        <w:t>старого</w:t>
      </w:r>
      <w:r w:rsidR="00BC0787" w:rsidRPr="00BC0787">
        <w:t xml:space="preserve"> </w:t>
      </w:r>
      <w:r w:rsidRPr="00BC0787">
        <w:t>типа</w:t>
      </w:r>
      <w:r w:rsidR="00BC0787" w:rsidRPr="00BC0787">
        <w:t xml:space="preserve"> </w:t>
      </w:r>
      <w:r w:rsidRPr="00BC0787">
        <w:t>в</w:t>
      </w:r>
      <w:r w:rsidR="00BC0787" w:rsidRPr="00BC0787">
        <w:t xml:space="preserve"> </w:t>
      </w:r>
      <w:r w:rsidRPr="00BC0787">
        <w:t>ИИС-3,</w:t>
      </w:r>
      <w:r w:rsidR="00BC0787" w:rsidRPr="00BC0787">
        <w:t xml:space="preserve"> </w:t>
      </w:r>
      <w:r w:rsidRPr="00BC0787">
        <w:t>то</w:t>
      </w:r>
      <w:r w:rsidR="00BC0787" w:rsidRPr="00BC0787">
        <w:t xml:space="preserve"> </w:t>
      </w:r>
      <w:r w:rsidRPr="00BC0787">
        <w:t>он</w:t>
      </w:r>
      <w:r w:rsidR="00BC0787" w:rsidRPr="00BC0787">
        <w:t xml:space="preserve"> </w:t>
      </w:r>
      <w:r w:rsidRPr="00BC0787">
        <w:t>потеряет</w:t>
      </w:r>
      <w:r w:rsidR="00BC0787" w:rsidRPr="00BC0787">
        <w:t xml:space="preserve"> </w:t>
      </w:r>
      <w:r w:rsidRPr="00BC0787">
        <w:t>налоговые</w:t>
      </w:r>
      <w:r w:rsidR="00BC0787" w:rsidRPr="00BC0787">
        <w:t xml:space="preserve"> </w:t>
      </w:r>
      <w:r w:rsidRPr="00BC0787">
        <w:t>вычеты.</w:t>
      </w:r>
    </w:p>
    <w:p w14:paraId="0D32B5A6" w14:textId="77777777" w:rsidR="002E7A3B" w:rsidRPr="00BC0787" w:rsidRDefault="002E7A3B" w:rsidP="002E7A3B">
      <w:r w:rsidRPr="00BC0787">
        <w:t>Руслан</w:t>
      </w:r>
      <w:r w:rsidR="00BC0787" w:rsidRPr="00BC0787">
        <w:t xml:space="preserve"> </w:t>
      </w:r>
      <w:r w:rsidRPr="00BC0787">
        <w:t>Лыков</w:t>
      </w:r>
      <w:r w:rsidR="00BC0787" w:rsidRPr="00BC0787">
        <w:t xml:space="preserve"> </w:t>
      </w:r>
      <w:r w:rsidRPr="00BC0787">
        <w:t>сообщил,</w:t>
      </w:r>
      <w:r w:rsidR="00BC0787" w:rsidRPr="00BC0787">
        <w:t xml:space="preserve"> </w:t>
      </w:r>
      <w:r w:rsidRPr="00BC0787">
        <w:t>что</w:t>
      </w:r>
      <w:r w:rsidR="00BC0787" w:rsidRPr="00BC0787">
        <w:t xml:space="preserve"> </w:t>
      </w:r>
      <w:r w:rsidRPr="00BC0787">
        <w:t>в</w:t>
      </w:r>
      <w:r w:rsidR="00BC0787" w:rsidRPr="00BC0787">
        <w:t xml:space="preserve"> </w:t>
      </w:r>
      <w:r w:rsidRPr="00BC0787">
        <w:t>плане</w:t>
      </w:r>
      <w:r w:rsidR="00BC0787" w:rsidRPr="00BC0787">
        <w:t xml:space="preserve"> </w:t>
      </w:r>
      <w:r w:rsidRPr="00BC0787">
        <w:t>необходимый</w:t>
      </w:r>
      <w:r w:rsidR="00BC0787" w:rsidRPr="00BC0787">
        <w:t xml:space="preserve"> </w:t>
      </w:r>
      <w:r w:rsidRPr="00BC0787">
        <w:t>для</w:t>
      </w:r>
      <w:r w:rsidR="00BC0787" w:rsidRPr="00BC0787">
        <w:t xml:space="preserve"> </w:t>
      </w:r>
      <w:r w:rsidRPr="00BC0787">
        <w:t>этого</w:t>
      </w:r>
      <w:r w:rsidR="00BC0787" w:rsidRPr="00BC0787">
        <w:t xml:space="preserve"> </w:t>
      </w:r>
      <w:r w:rsidRPr="00BC0787">
        <w:t>приказ</w:t>
      </w:r>
      <w:r w:rsidR="00BC0787" w:rsidRPr="00BC0787">
        <w:t xml:space="preserve"> </w:t>
      </w:r>
      <w:r w:rsidRPr="00BC0787">
        <w:t>ФНС</w:t>
      </w:r>
      <w:r w:rsidR="00BC0787" w:rsidRPr="00BC0787">
        <w:t xml:space="preserve"> </w:t>
      </w:r>
      <w:r w:rsidRPr="00BC0787">
        <w:t>принять</w:t>
      </w:r>
      <w:r w:rsidR="00BC0787" w:rsidRPr="00BC0787">
        <w:t xml:space="preserve"> </w:t>
      </w:r>
      <w:r w:rsidRPr="00BC0787">
        <w:t>к</w:t>
      </w:r>
      <w:r w:rsidR="00BC0787" w:rsidRPr="00BC0787">
        <w:t xml:space="preserve"> </w:t>
      </w:r>
      <w:r w:rsidRPr="00BC0787">
        <w:t>концу</w:t>
      </w:r>
      <w:r w:rsidR="00BC0787" w:rsidRPr="00BC0787">
        <w:t xml:space="preserve"> </w:t>
      </w:r>
      <w:r w:rsidRPr="00BC0787">
        <w:t>ноября.</w:t>
      </w:r>
      <w:r w:rsidR="00BC0787" w:rsidRPr="00BC0787">
        <w:t xml:space="preserve"> «</w:t>
      </w:r>
      <w:r w:rsidRPr="00BC0787">
        <w:t>Чтобы</w:t>
      </w:r>
      <w:r w:rsidR="00BC0787" w:rsidRPr="00BC0787">
        <w:t xml:space="preserve"> </w:t>
      </w:r>
      <w:r w:rsidRPr="00BC0787">
        <w:t>оставался</w:t>
      </w:r>
      <w:r w:rsidR="00BC0787" w:rsidRPr="00BC0787">
        <w:t xml:space="preserve"> </w:t>
      </w:r>
      <w:r w:rsidRPr="00BC0787">
        <w:t>как</w:t>
      </w:r>
      <w:r w:rsidR="00BC0787" w:rsidRPr="00BC0787">
        <w:t xml:space="preserve"> </w:t>
      </w:r>
      <w:r w:rsidRPr="00BC0787">
        <w:t>минимум</w:t>
      </w:r>
      <w:r w:rsidR="00BC0787" w:rsidRPr="00BC0787">
        <w:t xml:space="preserve"> </w:t>
      </w:r>
      <w:r w:rsidRPr="00BC0787">
        <w:t>месяц,</w:t>
      </w:r>
      <w:r w:rsidR="00BC0787" w:rsidRPr="00BC0787">
        <w:t xml:space="preserve"> </w:t>
      </w:r>
      <w:r w:rsidRPr="00BC0787">
        <w:t>за</w:t>
      </w:r>
      <w:r w:rsidR="00BC0787" w:rsidRPr="00BC0787">
        <w:t xml:space="preserve"> </w:t>
      </w:r>
      <w:r w:rsidRPr="00BC0787">
        <w:t>который</w:t>
      </w:r>
      <w:r w:rsidR="00BC0787" w:rsidRPr="00BC0787">
        <w:t xml:space="preserve"> </w:t>
      </w:r>
      <w:r w:rsidRPr="00BC0787">
        <w:t>инвесторы</w:t>
      </w:r>
      <w:r w:rsidR="00BC0787" w:rsidRPr="00BC0787">
        <w:t xml:space="preserve"> </w:t>
      </w:r>
      <w:r w:rsidRPr="00BC0787">
        <w:t>смогут</w:t>
      </w:r>
      <w:r w:rsidR="00BC0787" w:rsidRPr="00BC0787">
        <w:t xml:space="preserve"> </w:t>
      </w:r>
      <w:r w:rsidRPr="00BC0787">
        <w:t>трансформировать</w:t>
      </w:r>
      <w:r w:rsidR="00BC0787" w:rsidRPr="00BC0787">
        <w:t xml:space="preserve"> </w:t>
      </w:r>
      <w:r w:rsidRPr="00BC0787">
        <w:t>свои</w:t>
      </w:r>
      <w:r w:rsidR="00BC0787" w:rsidRPr="00BC0787">
        <w:t xml:space="preserve"> </w:t>
      </w:r>
      <w:r w:rsidRPr="00BC0787">
        <w:t>действующие</w:t>
      </w:r>
      <w:r w:rsidR="00BC0787" w:rsidRPr="00BC0787">
        <w:t xml:space="preserve"> </w:t>
      </w:r>
      <w:r w:rsidRPr="00BC0787">
        <w:t>ИИС</w:t>
      </w:r>
      <w:r w:rsidR="00BC0787" w:rsidRPr="00BC0787">
        <w:t xml:space="preserve"> </w:t>
      </w:r>
      <w:r w:rsidRPr="00BC0787">
        <w:t>первых</w:t>
      </w:r>
      <w:r w:rsidR="00BC0787" w:rsidRPr="00BC0787">
        <w:t xml:space="preserve"> </w:t>
      </w:r>
      <w:r w:rsidRPr="00BC0787">
        <w:t>двух</w:t>
      </w:r>
      <w:r w:rsidR="00BC0787" w:rsidRPr="00BC0787">
        <w:t xml:space="preserve"> </w:t>
      </w:r>
      <w:r w:rsidRPr="00BC0787">
        <w:t>типов</w:t>
      </w:r>
      <w:r w:rsidR="00BC0787" w:rsidRPr="00BC0787">
        <w:t xml:space="preserve"> </w:t>
      </w:r>
      <w:r w:rsidRPr="00BC0787">
        <w:t>в</w:t>
      </w:r>
      <w:r w:rsidR="00BC0787" w:rsidRPr="00BC0787">
        <w:t xml:space="preserve"> </w:t>
      </w:r>
      <w:r w:rsidRPr="00BC0787">
        <w:t>ИИС</w:t>
      </w:r>
      <w:r w:rsidR="00BC0787" w:rsidRPr="00BC0787">
        <w:t xml:space="preserve"> </w:t>
      </w:r>
      <w:r w:rsidRPr="00BC0787">
        <w:t>нового</w:t>
      </w:r>
      <w:r w:rsidR="00BC0787" w:rsidRPr="00BC0787">
        <w:t xml:space="preserve"> </w:t>
      </w:r>
      <w:r w:rsidRPr="00BC0787">
        <w:t>типа</w:t>
      </w:r>
      <w:r w:rsidR="00BC0787" w:rsidRPr="00BC0787">
        <w:t xml:space="preserve"> </w:t>
      </w:r>
      <w:r w:rsidRPr="00BC0787">
        <w:t>и</w:t>
      </w:r>
      <w:r w:rsidR="00BC0787" w:rsidRPr="00BC0787">
        <w:t xml:space="preserve"> </w:t>
      </w:r>
      <w:r w:rsidRPr="00BC0787">
        <w:t>не</w:t>
      </w:r>
      <w:r w:rsidR="00BC0787" w:rsidRPr="00BC0787">
        <w:t xml:space="preserve"> </w:t>
      </w:r>
      <w:r w:rsidRPr="00BC0787">
        <w:t>потерять</w:t>
      </w:r>
      <w:r w:rsidR="00BC0787" w:rsidRPr="00BC0787">
        <w:t xml:space="preserve"> </w:t>
      </w:r>
      <w:r w:rsidRPr="00BC0787">
        <w:t>налоговые</w:t>
      </w:r>
      <w:r w:rsidR="00BC0787" w:rsidRPr="00BC0787">
        <w:t xml:space="preserve"> </w:t>
      </w:r>
      <w:r w:rsidRPr="00BC0787">
        <w:t>льготы</w:t>
      </w:r>
      <w:r w:rsidR="00BC0787" w:rsidRPr="00BC0787">
        <w:t xml:space="preserve"> </w:t>
      </w:r>
      <w:r w:rsidRPr="00BC0787">
        <w:t>за</w:t>
      </w:r>
      <w:r w:rsidR="00BC0787" w:rsidRPr="00BC0787">
        <w:t xml:space="preserve"> </w:t>
      </w:r>
      <w:r w:rsidRPr="00BC0787">
        <w:t>2024</w:t>
      </w:r>
      <w:r w:rsidR="00BC0787" w:rsidRPr="00BC0787">
        <w:t xml:space="preserve"> </w:t>
      </w:r>
      <w:r w:rsidRPr="00BC0787">
        <w:t>год.</w:t>
      </w:r>
      <w:r w:rsidR="00BC0787" w:rsidRPr="00BC0787">
        <w:t xml:space="preserve"> </w:t>
      </w:r>
      <w:r w:rsidRPr="00BC0787">
        <w:t>Вместе</w:t>
      </w:r>
      <w:r w:rsidR="00BC0787" w:rsidRPr="00BC0787">
        <w:t xml:space="preserve"> </w:t>
      </w:r>
      <w:r w:rsidRPr="00BC0787">
        <w:t>с</w:t>
      </w:r>
      <w:r w:rsidR="00BC0787" w:rsidRPr="00BC0787">
        <w:t xml:space="preserve"> </w:t>
      </w:r>
      <w:r w:rsidRPr="00BC0787">
        <w:t>ФНС</w:t>
      </w:r>
      <w:r w:rsidR="00BC0787" w:rsidRPr="00BC0787">
        <w:t xml:space="preserve"> </w:t>
      </w:r>
      <w:r w:rsidRPr="00BC0787">
        <w:t>стараемся</w:t>
      </w:r>
      <w:r w:rsidR="00BC0787" w:rsidRPr="00BC0787">
        <w:t xml:space="preserve"> </w:t>
      </w:r>
      <w:r w:rsidRPr="00BC0787">
        <w:t>ускориться,</w:t>
      </w:r>
      <w:r w:rsidR="00BC0787" w:rsidRPr="00BC0787">
        <w:t xml:space="preserve"> </w:t>
      </w:r>
      <w:r w:rsidRPr="00BC0787">
        <w:t>чтобы</w:t>
      </w:r>
      <w:r w:rsidR="00BC0787" w:rsidRPr="00BC0787">
        <w:t xml:space="preserve"> </w:t>
      </w:r>
      <w:r w:rsidRPr="00BC0787">
        <w:t>не</w:t>
      </w:r>
      <w:r w:rsidR="00BC0787" w:rsidRPr="00BC0787">
        <w:t xml:space="preserve"> </w:t>
      </w:r>
      <w:r w:rsidRPr="00BC0787">
        <w:t>было</w:t>
      </w:r>
      <w:r w:rsidR="00BC0787" w:rsidRPr="00BC0787">
        <w:t xml:space="preserve"> </w:t>
      </w:r>
      <w:r w:rsidRPr="00BC0787">
        <w:t>никаких</w:t>
      </w:r>
      <w:r w:rsidR="00BC0787" w:rsidRPr="00BC0787">
        <w:t xml:space="preserve"> </w:t>
      </w:r>
      <w:r w:rsidRPr="00BC0787">
        <w:t>рисков</w:t>
      </w:r>
      <w:r w:rsidR="00BC0787" w:rsidRPr="00BC0787">
        <w:t>»</w:t>
      </w:r>
      <w:r w:rsidRPr="00BC0787">
        <w:t>,</w:t>
      </w:r>
      <w:r w:rsidR="00BC0787" w:rsidRPr="00BC0787">
        <w:t xml:space="preserve"> </w:t>
      </w:r>
      <w:r w:rsidRPr="00BC0787">
        <w:t>—</w:t>
      </w:r>
      <w:r w:rsidR="00BC0787" w:rsidRPr="00BC0787">
        <w:t xml:space="preserve"> </w:t>
      </w:r>
      <w:r w:rsidRPr="00BC0787">
        <w:t>подчеркнул</w:t>
      </w:r>
      <w:r w:rsidR="00BC0787" w:rsidRPr="00BC0787">
        <w:t xml:space="preserve"> </w:t>
      </w:r>
      <w:r w:rsidRPr="00BC0787">
        <w:t>представитель</w:t>
      </w:r>
      <w:r w:rsidR="00BC0787" w:rsidRPr="00BC0787">
        <w:t xml:space="preserve"> </w:t>
      </w:r>
      <w:r w:rsidRPr="00BC0787">
        <w:t>Минфина.</w:t>
      </w:r>
    </w:p>
    <w:p w14:paraId="6D6F4C89" w14:textId="77777777" w:rsidR="002E7A3B" w:rsidRPr="00BC0787" w:rsidRDefault="002E7A3B" w:rsidP="002E7A3B">
      <w:r w:rsidRPr="00BC0787">
        <w:t>По</w:t>
      </w:r>
      <w:r w:rsidR="00BC0787" w:rsidRPr="00BC0787">
        <w:t xml:space="preserve"> </w:t>
      </w:r>
      <w:r w:rsidRPr="00BC0787">
        <w:t>его</w:t>
      </w:r>
      <w:r w:rsidR="00BC0787" w:rsidRPr="00BC0787">
        <w:t xml:space="preserve"> </w:t>
      </w:r>
      <w:r w:rsidRPr="00BC0787">
        <w:t>словам,</w:t>
      </w:r>
      <w:r w:rsidR="00BC0787" w:rsidRPr="00BC0787">
        <w:t xml:space="preserve"> </w:t>
      </w:r>
      <w:r w:rsidRPr="00BC0787">
        <w:t>документ,</w:t>
      </w:r>
      <w:r w:rsidR="00BC0787" w:rsidRPr="00BC0787">
        <w:t xml:space="preserve"> </w:t>
      </w:r>
      <w:r w:rsidRPr="00BC0787">
        <w:t>который</w:t>
      </w:r>
      <w:r w:rsidR="00BC0787" w:rsidRPr="00BC0787">
        <w:t xml:space="preserve"> </w:t>
      </w:r>
      <w:r w:rsidRPr="00BC0787">
        <w:t>сейчас</w:t>
      </w:r>
      <w:r w:rsidR="00BC0787" w:rsidRPr="00BC0787">
        <w:t xml:space="preserve"> </w:t>
      </w:r>
      <w:r w:rsidRPr="00BC0787">
        <w:t>готовится,</w:t>
      </w:r>
      <w:r w:rsidR="00BC0787" w:rsidRPr="00BC0787">
        <w:t xml:space="preserve"> </w:t>
      </w:r>
      <w:r w:rsidRPr="00BC0787">
        <w:t>предусматривает</w:t>
      </w:r>
      <w:r w:rsidR="00BC0787" w:rsidRPr="00BC0787">
        <w:t xml:space="preserve"> </w:t>
      </w:r>
      <w:r w:rsidRPr="00BC0787">
        <w:t>самостоятельную</w:t>
      </w:r>
      <w:r w:rsidR="00BC0787" w:rsidRPr="00BC0787">
        <w:t xml:space="preserve"> </w:t>
      </w:r>
      <w:r w:rsidRPr="00BC0787">
        <w:t>подачу</w:t>
      </w:r>
      <w:r w:rsidR="00BC0787" w:rsidRPr="00BC0787">
        <w:t xml:space="preserve"> </w:t>
      </w:r>
      <w:r w:rsidRPr="00BC0787">
        <w:t>заявления</w:t>
      </w:r>
      <w:r w:rsidR="00BC0787" w:rsidRPr="00BC0787">
        <w:t xml:space="preserve"> </w:t>
      </w:r>
      <w:r w:rsidRPr="00BC0787">
        <w:t>в</w:t>
      </w:r>
      <w:r w:rsidR="00BC0787" w:rsidRPr="00BC0787">
        <w:t xml:space="preserve"> </w:t>
      </w:r>
      <w:r w:rsidRPr="00BC0787">
        <w:t>налоговый</w:t>
      </w:r>
      <w:r w:rsidR="00BC0787" w:rsidRPr="00BC0787">
        <w:t xml:space="preserve"> </w:t>
      </w:r>
      <w:r w:rsidRPr="00BC0787">
        <w:t>орган,</w:t>
      </w:r>
      <w:r w:rsidR="00BC0787" w:rsidRPr="00BC0787">
        <w:t xml:space="preserve"> </w:t>
      </w:r>
      <w:r w:rsidRPr="00BC0787">
        <w:t>а</w:t>
      </w:r>
      <w:r w:rsidR="00BC0787" w:rsidRPr="00BC0787">
        <w:t xml:space="preserve"> </w:t>
      </w:r>
      <w:r w:rsidRPr="00BC0787">
        <w:t>также</w:t>
      </w:r>
      <w:r w:rsidR="00BC0787" w:rsidRPr="00BC0787">
        <w:t xml:space="preserve"> </w:t>
      </w:r>
      <w:r w:rsidRPr="00BC0787">
        <w:t>через</w:t>
      </w:r>
      <w:r w:rsidR="00BC0787" w:rsidRPr="00BC0787">
        <w:t xml:space="preserve"> </w:t>
      </w:r>
      <w:r w:rsidRPr="00BC0787">
        <w:t>представителя</w:t>
      </w:r>
      <w:r w:rsidR="00BC0787" w:rsidRPr="00BC0787">
        <w:t xml:space="preserve"> </w:t>
      </w:r>
      <w:r w:rsidRPr="00BC0787">
        <w:t>или</w:t>
      </w:r>
      <w:r w:rsidR="00BC0787" w:rsidRPr="00BC0787">
        <w:t xml:space="preserve"> </w:t>
      </w:r>
      <w:r w:rsidRPr="00BC0787">
        <w:t>онлайн</w:t>
      </w:r>
      <w:r w:rsidR="00BC0787" w:rsidRPr="00BC0787">
        <w:t xml:space="preserve"> </w:t>
      </w:r>
      <w:r w:rsidRPr="00BC0787">
        <w:t>—</w:t>
      </w:r>
      <w:r w:rsidR="00BC0787" w:rsidRPr="00BC0787">
        <w:t xml:space="preserve"> </w:t>
      </w:r>
      <w:r w:rsidRPr="00BC0787">
        <w:t>в</w:t>
      </w:r>
      <w:r w:rsidR="00BC0787" w:rsidRPr="00BC0787">
        <w:t xml:space="preserve"> </w:t>
      </w:r>
      <w:r w:rsidRPr="00BC0787">
        <w:t>электронной</w:t>
      </w:r>
      <w:r w:rsidR="00BC0787" w:rsidRPr="00BC0787">
        <w:t xml:space="preserve"> </w:t>
      </w:r>
      <w:r w:rsidRPr="00BC0787">
        <w:t>форме</w:t>
      </w:r>
      <w:r w:rsidR="00BC0787" w:rsidRPr="00BC0787">
        <w:t xml:space="preserve"> </w:t>
      </w:r>
      <w:r w:rsidRPr="00BC0787">
        <w:t>по</w:t>
      </w:r>
      <w:r w:rsidR="00BC0787" w:rsidRPr="00BC0787">
        <w:t xml:space="preserve"> </w:t>
      </w:r>
      <w:r w:rsidRPr="00BC0787">
        <w:t>телекоммуникационным</w:t>
      </w:r>
      <w:r w:rsidR="00BC0787" w:rsidRPr="00BC0787">
        <w:t xml:space="preserve"> </w:t>
      </w:r>
      <w:r w:rsidRPr="00BC0787">
        <w:t>каналам</w:t>
      </w:r>
      <w:r w:rsidR="00BC0787" w:rsidRPr="00BC0787">
        <w:t xml:space="preserve"> </w:t>
      </w:r>
      <w:r w:rsidRPr="00BC0787">
        <w:t>связи</w:t>
      </w:r>
      <w:r w:rsidR="00BC0787" w:rsidRPr="00BC0787">
        <w:t xml:space="preserve"> </w:t>
      </w:r>
      <w:r w:rsidRPr="00BC0787">
        <w:t>или</w:t>
      </w:r>
      <w:r w:rsidR="00BC0787" w:rsidRPr="00BC0787">
        <w:t xml:space="preserve"> </w:t>
      </w:r>
      <w:r w:rsidRPr="00BC0787">
        <w:t>через</w:t>
      </w:r>
      <w:r w:rsidR="00BC0787" w:rsidRPr="00BC0787">
        <w:t xml:space="preserve"> </w:t>
      </w:r>
      <w:r w:rsidRPr="00BC0787">
        <w:t>личный</w:t>
      </w:r>
      <w:r w:rsidR="00BC0787" w:rsidRPr="00BC0787">
        <w:t xml:space="preserve"> </w:t>
      </w:r>
      <w:r w:rsidRPr="00BC0787">
        <w:t>кабинет</w:t>
      </w:r>
      <w:r w:rsidR="00BC0787" w:rsidRPr="00BC0787">
        <w:t xml:space="preserve"> </w:t>
      </w:r>
      <w:r w:rsidRPr="00BC0787">
        <w:t>налогоплательщика.</w:t>
      </w:r>
    </w:p>
    <w:p w14:paraId="61D81C8D" w14:textId="77777777" w:rsidR="002E7A3B" w:rsidRPr="00BC0787" w:rsidRDefault="002E7A3B" w:rsidP="002E7A3B">
      <w:r w:rsidRPr="00BC0787">
        <w:t>Ранее</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Минфин</w:t>
      </w:r>
      <w:r w:rsidR="00BC0787" w:rsidRPr="00BC0787">
        <w:t xml:space="preserve"> </w:t>
      </w:r>
      <w:r w:rsidRPr="00BC0787">
        <w:t>прорабатывает</w:t>
      </w:r>
      <w:r w:rsidR="00BC0787" w:rsidRPr="00BC0787">
        <w:t xml:space="preserve"> </w:t>
      </w:r>
      <w:r w:rsidRPr="00BC0787">
        <w:t>вариант</w:t>
      </w:r>
      <w:r w:rsidR="00BC0787" w:rsidRPr="00BC0787">
        <w:t xml:space="preserve"> </w:t>
      </w:r>
      <w:r w:rsidRPr="00BC0787">
        <w:t>уведомления</w:t>
      </w:r>
      <w:r w:rsidR="00BC0787" w:rsidRPr="00BC0787">
        <w:t xml:space="preserve"> </w:t>
      </w:r>
      <w:r w:rsidRPr="00BC0787">
        <w:t>ФНС</w:t>
      </w:r>
      <w:r w:rsidR="00BC0787" w:rsidRPr="00BC0787">
        <w:t xml:space="preserve"> </w:t>
      </w:r>
      <w:r w:rsidRPr="00BC0787">
        <w:t>о</w:t>
      </w:r>
      <w:r w:rsidR="00BC0787" w:rsidRPr="00BC0787">
        <w:t xml:space="preserve"> </w:t>
      </w:r>
      <w:r w:rsidRPr="00BC0787">
        <w:t>трансформации</w:t>
      </w:r>
      <w:r w:rsidR="00BC0787" w:rsidRPr="00BC0787">
        <w:t xml:space="preserve"> </w:t>
      </w:r>
      <w:r w:rsidRPr="00BC0787">
        <w:t>старого</w:t>
      </w:r>
      <w:r w:rsidR="00BC0787" w:rsidRPr="00BC0787">
        <w:t xml:space="preserve"> </w:t>
      </w:r>
      <w:r w:rsidRPr="00BC0787">
        <w:t>ИИС</w:t>
      </w:r>
      <w:r w:rsidR="00BC0787" w:rsidRPr="00BC0787">
        <w:t xml:space="preserve"> </w:t>
      </w:r>
      <w:r w:rsidRPr="00BC0787">
        <w:t>в</w:t>
      </w:r>
      <w:r w:rsidR="00BC0787" w:rsidRPr="00BC0787">
        <w:t xml:space="preserve"> </w:t>
      </w:r>
      <w:r w:rsidRPr="00BC0787">
        <w:t>новый</w:t>
      </w:r>
      <w:r w:rsidR="00BC0787" w:rsidRPr="00BC0787">
        <w:t xml:space="preserve"> </w:t>
      </w:r>
      <w:r w:rsidRPr="00BC0787">
        <w:t>ИИС-3</w:t>
      </w:r>
      <w:r w:rsidR="00BC0787" w:rsidRPr="00BC0787">
        <w:t xml:space="preserve"> </w:t>
      </w:r>
      <w:r w:rsidRPr="00BC0787">
        <w:t>не</w:t>
      </w:r>
      <w:r w:rsidR="00BC0787" w:rsidRPr="00BC0787">
        <w:t xml:space="preserve"> </w:t>
      </w:r>
      <w:r w:rsidRPr="00BC0787">
        <w:t>самим</w:t>
      </w:r>
      <w:r w:rsidR="00BC0787" w:rsidRPr="00BC0787">
        <w:t xml:space="preserve"> </w:t>
      </w:r>
      <w:r w:rsidRPr="00BC0787">
        <w:t>инвестором,</w:t>
      </w:r>
      <w:r w:rsidR="00BC0787" w:rsidRPr="00BC0787">
        <w:t xml:space="preserve"> </w:t>
      </w:r>
      <w:r w:rsidRPr="00BC0787">
        <w:t>а</w:t>
      </w:r>
      <w:r w:rsidR="00BC0787" w:rsidRPr="00BC0787">
        <w:t xml:space="preserve"> </w:t>
      </w:r>
      <w:r w:rsidRPr="00BC0787">
        <w:t>его</w:t>
      </w:r>
      <w:r w:rsidR="00BC0787" w:rsidRPr="00BC0787">
        <w:t xml:space="preserve"> </w:t>
      </w:r>
      <w:r w:rsidRPr="00BC0787">
        <w:t>брокером</w:t>
      </w:r>
      <w:r w:rsidR="00BC0787" w:rsidRPr="00BC0787">
        <w:t xml:space="preserve"> </w:t>
      </w:r>
      <w:r w:rsidRPr="00BC0787">
        <w:t>или</w:t>
      </w:r>
      <w:r w:rsidR="00BC0787" w:rsidRPr="00BC0787">
        <w:t xml:space="preserve"> </w:t>
      </w:r>
      <w:r w:rsidRPr="00BC0787">
        <w:t>управляющим,</w:t>
      </w:r>
      <w:r w:rsidR="00BC0787" w:rsidRPr="00BC0787">
        <w:t xml:space="preserve"> </w:t>
      </w:r>
      <w:r w:rsidRPr="00BC0787">
        <w:t>стало</w:t>
      </w:r>
      <w:r w:rsidR="00BC0787" w:rsidRPr="00BC0787">
        <w:t xml:space="preserve"> </w:t>
      </w:r>
      <w:r w:rsidRPr="00BC0787">
        <w:t>известно</w:t>
      </w:r>
      <w:r w:rsidR="00BC0787" w:rsidRPr="00BC0787">
        <w:t xml:space="preserve"> </w:t>
      </w:r>
      <w:r w:rsidRPr="00BC0787">
        <w:t>из</w:t>
      </w:r>
      <w:r w:rsidR="00BC0787" w:rsidRPr="00BC0787">
        <w:t xml:space="preserve"> </w:t>
      </w:r>
      <w:r w:rsidRPr="00BC0787">
        <w:t>информационного</w:t>
      </w:r>
      <w:r w:rsidR="00BC0787" w:rsidRPr="00BC0787">
        <w:t xml:space="preserve"> </w:t>
      </w:r>
      <w:r w:rsidRPr="00BC0787">
        <w:t>письма</w:t>
      </w:r>
      <w:r w:rsidR="00BC0787" w:rsidRPr="00BC0787">
        <w:t xml:space="preserve"> </w:t>
      </w:r>
      <w:r w:rsidRPr="00BC0787">
        <w:t>ведомства</w:t>
      </w:r>
      <w:r w:rsidR="00BC0787" w:rsidRPr="00BC0787">
        <w:t xml:space="preserve"> </w:t>
      </w:r>
      <w:r w:rsidRPr="00BC0787">
        <w:t>в</w:t>
      </w:r>
      <w:r w:rsidR="00BC0787" w:rsidRPr="00BC0787">
        <w:t xml:space="preserve"> </w:t>
      </w:r>
      <w:r w:rsidRPr="00BC0787">
        <w:t>адрес</w:t>
      </w:r>
      <w:r w:rsidR="00BC0787" w:rsidRPr="00BC0787">
        <w:t xml:space="preserve"> </w:t>
      </w:r>
      <w:r w:rsidRPr="00BC0787">
        <w:t>участников</w:t>
      </w:r>
      <w:r w:rsidR="00BC0787" w:rsidRPr="00BC0787">
        <w:t xml:space="preserve"> </w:t>
      </w:r>
      <w:r w:rsidRPr="00BC0787">
        <w:t>рынка</w:t>
      </w:r>
      <w:r w:rsidR="00BC0787" w:rsidRPr="00BC0787">
        <w:t xml:space="preserve"> </w:t>
      </w:r>
      <w:r w:rsidRPr="00BC0787">
        <w:t>ценных</w:t>
      </w:r>
      <w:r w:rsidR="00BC0787" w:rsidRPr="00BC0787">
        <w:t xml:space="preserve"> </w:t>
      </w:r>
      <w:r w:rsidRPr="00BC0787">
        <w:t>бумаг.</w:t>
      </w:r>
      <w:r w:rsidR="00BC0787" w:rsidRPr="00BC0787">
        <w:t xml:space="preserve"> </w:t>
      </w:r>
      <w:r w:rsidRPr="00BC0787">
        <w:t>Однако</w:t>
      </w:r>
      <w:r w:rsidR="00BC0787" w:rsidRPr="00BC0787">
        <w:t xml:space="preserve"> </w:t>
      </w:r>
      <w:r w:rsidRPr="00BC0787">
        <w:t>в</w:t>
      </w:r>
      <w:r w:rsidR="00BC0787" w:rsidRPr="00BC0787">
        <w:t xml:space="preserve"> </w:t>
      </w:r>
      <w:r w:rsidRPr="00BC0787">
        <w:t>конце</w:t>
      </w:r>
      <w:r w:rsidR="00BC0787" w:rsidRPr="00BC0787">
        <w:t xml:space="preserve"> </w:t>
      </w:r>
      <w:r w:rsidRPr="00BC0787">
        <w:t>октября</w:t>
      </w:r>
      <w:r w:rsidR="00BC0787" w:rsidRPr="00BC0787">
        <w:t xml:space="preserve"> </w:t>
      </w:r>
      <w:r w:rsidRPr="00BC0787">
        <w:t>замдиректора</w:t>
      </w:r>
      <w:r w:rsidR="00BC0787" w:rsidRPr="00BC0787">
        <w:t xml:space="preserve"> </w:t>
      </w:r>
      <w:r w:rsidRPr="00BC0787">
        <w:t>департамента</w:t>
      </w:r>
      <w:r w:rsidR="00BC0787" w:rsidRPr="00BC0787">
        <w:t xml:space="preserve"> </w:t>
      </w:r>
      <w:r w:rsidRPr="00BC0787">
        <w:t>финансовой</w:t>
      </w:r>
      <w:r w:rsidR="00BC0787" w:rsidRPr="00BC0787">
        <w:t xml:space="preserve"> </w:t>
      </w:r>
      <w:r w:rsidRPr="00BC0787">
        <w:t>политики</w:t>
      </w:r>
      <w:r w:rsidR="00BC0787" w:rsidRPr="00BC0787">
        <w:t xml:space="preserve"> </w:t>
      </w:r>
      <w:r w:rsidRPr="00BC0787">
        <w:t>Минфина</w:t>
      </w:r>
      <w:r w:rsidR="00BC0787" w:rsidRPr="00BC0787">
        <w:t xml:space="preserve"> </w:t>
      </w:r>
      <w:r w:rsidRPr="00BC0787">
        <w:t>Павел</w:t>
      </w:r>
      <w:r w:rsidR="00BC0787" w:rsidRPr="00BC0787">
        <w:t xml:space="preserve"> </w:t>
      </w:r>
      <w:r w:rsidRPr="00BC0787">
        <w:t>Шахлевич</w:t>
      </w:r>
      <w:r w:rsidR="00BC0787" w:rsidRPr="00BC0787">
        <w:t xml:space="preserve"> </w:t>
      </w:r>
      <w:r w:rsidRPr="00BC0787">
        <w:t>сообщил,</w:t>
      </w:r>
      <w:r w:rsidR="00BC0787" w:rsidRPr="00BC0787">
        <w:t xml:space="preserve"> </w:t>
      </w:r>
      <w:r w:rsidRPr="00BC0787">
        <w:t>что</w:t>
      </w:r>
      <w:r w:rsidR="00BC0787" w:rsidRPr="00BC0787">
        <w:t xml:space="preserve"> </w:t>
      </w:r>
      <w:r w:rsidRPr="00BC0787">
        <w:t>наделение</w:t>
      </w:r>
      <w:r w:rsidR="00BC0787" w:rsidRPr="00BC0787">
        <w:t xml:space="preserve"> </w:t>
      </w:r>
      <w:r w:rsidRPr="00BC0787">
        <w:t>брокеров</w:t>
      </w:r>
      <w:r w:rsidR="00BC0787" w:rsidRPr="00BC0787">
        <w:t xml:space="preserve"> </w:t>
      </w:r>
      <w:r w:rsidRPr="00BC0787">
        <w:t>такими</w:t>
      </w:r>
      <w:r w:rsidR="00BC0787" w:rsidRPr="00BC0787">
        <w:t xml:space="preserve"> </w:t>
      </w:r>
      <w:r w:rsidRPr="00BC0787">
        <w:t>полномочиями</w:t>
      </w:r>
      <w:r w:rsidR="00BC0787" w:rsidRPr="00BC0787">
        <w:t xml:space="preserve"> </w:t>
      </w:r>
      <w:r w:rsidRPr="00BC0787">
        <w:t>несет</w:t>
      </w:r>
      <w:r w:rsidR="00BC0787" w:rsidRPr="00BC0787">
        <w:t xml:space="preserve"> </w:t>
      </w:r>
      <w:r w:rsidRPr="00BC0787">
        <w:t>определенные</w:t>
      </w:r>
      <w:r w:rsidR="00BC0787" w:rsidRPr="00BC0787">
        <w:t xml:space="preserve"> </w:t>
      </w:r>
      <w:r w:rsidRPr="00BC0787">
        <w:t>риски.</w:t>
      </w:r>
    </w:p>
    <w:p w14:paraId="3ACC45EF" w14:textId="77777777" w:rsidR="002E7A3B" w:rsidRPr="00BC0787" w:rsidRDefault="002E7A3B" w:rsidP="002E7A3B">
      <w:r w:rsidRPr="00BC0787">
        <w:t>Лыков</w:t>
      </w:r>
      <w:r w:rsidR="00BC0787" w:rsidRPr="00BC0787">
        <w:t xml:space="preserve"> </w:t>
      </w:r>
      <w:r w:rsidRPr="00BC0787">
        <w:t>напомнил,</w:t>
      </w:r>
      <w:r w:rsidR="00BC0787" w:rsidRPr="00BC0787">
        <w:t xml:space="preserve"> </w:t>
      </w:r>
      <w:r w:rsidRPr="00BC0787">
        <w:t>что</w:t>
      </w:r>
      <w:r w:rsidR="00BC0787" w:rsidRPr="00BC0787">
        <w:t xml:space="preserve"> </w:t>
      </w:r>
      <w:r w:rsidRPr="00BC0787">
        <w:t>для</w:t>
      </w:r>
      <w:r w:rsidR="00BC0787" w:rsidRPr="00BC0787">
        <w:t xml:space="preserve"> </w:t>
      </w:r>
      <w:r w:rsidRPr="00BC0787">
        <w:t>получения</w:t>
      </w:r>
      <w:r w:rsidR="00BC0787" w:rsidRPr="00BC0787">
        <w:t xml:space="preserve"> </w:t>
      </w:r>
      <w:r w:rsidRPr="00BC0787">
        <w:t>всех</w:t>
      </w:r>
      <w:r w:rsidR="00BC0787" w:rsidRPr="00BC0787">
        <w:t xml:space="preserve"> </w:t>
      </w:r>
      <w:r w:rsidRPr="00BC0787">
        <w:t>налоговых</w:t>
      </w:r>
      <w:r w:rsidR="00BC0787" w:rsidRPr="00BC0787">
        <w:t xml:space="preserve"> </w:t>
      </w:r>
      <w:r w:rsidRPr="00BC0787">
        <w:t>льгот</w:t>
      </w:r>
      <w:r w:rsidR="00BC0787" w:rsidRPr="00BC0787">
        <w:t xml:space="preserve"> </w:t>
      </w:r>
      <w:r w:rsidRPr="00BC0787">
        <w:t>по</w:t>
      </w:r>
      <w:r w:rsidR="00BC0787" w:rsidRPr="00BC0787">
        <w:t xml:space="preserve"> </w:t>
      </w:r>
      <w:r w:rsidRPr="00BC0787">
        <w:t>ИИС-3</w:t>
      </w:r>
      <w:r w:rsidR="00BC0787" w:rsidRPr="00BC0787">
        <w:t xml:space="preserve"> </w:t>
      </w:r>
      <w:r w:rsidRPr="00BC0787">
        <w:t>необходимо</w:t>
      </w:r>
      <w:r w:rsidR="00BC0787" w:rsidRPr="00BC0787">
        <w:t xml:space="preserve"> </w:t>
      </w:r>
      <w:r w:rsidRPr="00BC0787">
        <w:t>уведомить</w:t>
      </w:r>
      <w:r w:rsidR="00BC0787" w:rsidRPr="00BC0787">
        <w:t xml:space="preserve"> </w:t>
      </w:r>
      <w:r w:rsidRPr="00BC0787">
        <w:t>ФНС</w:t>
      </w:r>
      <w:r w:rsidR="00BC0787" w:rsidRPr="00BC0787">
        <w:t xml:space="preserve"> </w:t>
      </w:r>
      <w:r w:rsidRPr="00BC0787">
        <w:t>о</w:t>
      </w:r>
      <w:r w:rsidR="00BC0787" w:rsidRPr="00BC0787">
        <w:t xml:space="preserve"> </w:t>
      </w:r>
      <w:r w:rsidRPr="00BC0787">
        <w:t>трансформации</w:t>
      </w:r>
      <w:r w:rsidR="00BC0787" w:rsidRPr="00BC0787">
        <w:t xml:space="preserve"> </w:t>
      </w:r>
      <w:r w:rsidRPr="00BC0787">
        <w:t>старого</w:t>
      </w:r>
      <w:r w:rsidR="00BC0787" w:rsidRPr="00BC0787">
        <w:t xml:space="preserve"> </w:t>
      </w:r>
      <w:r w:rsidRPr="00BC0787">
        <w:t>типа</w:t>
      </w:r>
      <w:r w:rsidR="00BC0787" w:rsidRPr="00BC0787">
        <w:t xml:space="preserve"> </w:t>
      </w:r>
      <w:r w:rsidRPr="00BC0787">
        <w:t>ИИС</w:t>
      </w:r>
      <w:r w:rsidR="00BC0787" w:rsidRPr="00BC0787">
        <w:t xml:space="preserve"> </w:t>
      </w:r>
      <w:r w:rsidRPr="00BC0787">
        <w:t>в</w:t>
      </w:r>
      <w:r w:rsidR="00BC0787" w:rsidRPr="00BC0787">
        <w:t xml:space="preserve"> </w:t>
      </w:r>
      <w:r w:rsidRPr="00BC0787">
        <w:t>новый</w:t>
      </w:r>
      <w:r w:rsidR="00BC0787" w:rsidRPr="00BC0787">
        <w:t xml:space="preserve"> </w:t>
      </w:r>
      <w:r w:rsidRPr="00BC0787">
        <w:t>ИИС-3</w:t>
      </w:r>
      <w:r w:rsidR="00BC0787" w:rsidRPr="00BC0787">
        <w:t xml:space="preserve"> </w:t>
      </w:r>
      <w:r w:rsidRPr="00BC0787">
        <w:t>в</w:t>
      </w:r>
      <w:r w:rsidR="00BC0787" w:rsidRPr="00BC0787">
        <w:t xml:space="preserve"> </w:t>
      </w:r>
      <w:r w:rsidRPr="00BC0787">
        <w:t>том</w:t>
      </w:r>
      <w:r w:rsidR="00BC0787" w:rsidRPr="00BC0787">
        <w:t xml:space="preserve"> </w:t>
      </w:r>
      <w:r w:rsidRPr="00BC0787">
        <w:t>же</w:t>
      </w:r>
      <w:r w:rsidR="00BC0787" w:rsidRPr="00BC0787">
        <w:t xml:space="preserve"> </w:t>
      </w:r>
      <w:r w:rsidRPr="00BC0787">
        <w:t>году,</w:t>
      </w:r>
      <w:r w:rsidR="00BC0787" w:rsidRPr="00BC0787">
        <w:t xml:space="preserve"> </w:t>
      </w:r>
      <w:r w:rsidRPr="00BC0787">
        <w:t>когда</w:t>
      </w:r>
      <w:r w:rsidR="00BC0787" w:rsidRPr="00BC0787">
        <w:t xml:space="preserve"> </w:t>
      </w:r>
      <w:r w:rsidRPr="00BC0787">
        <w:t>она</w:t>
      </w:r>
      <w:r w:rsidR="00BC0787" w:rsidRPr="00BC0787">
        <w:t xml:space="preserve"> </w:t>
      </w:r>
      <w:r w:rsidRPr="00BC0787">
        <w:t>сделана</w:t>
      </w:r>
      <w:r w:rsidR="00BC0787" w:rsidRPr="00BC0787">
        <w:t xml:space="preserve"> </w:t>
      </w:r>
      <w:r w:rsidRPr="00BC0787">
        <w:t>у</w:t>
      </w:r>
      <w:r w:rsidR="00BC0787" w:rsidRPr="00BC0787">
        <w:t xml:space="preserve"> </w:t>
      </w:r>
      <w:r w:rsidRPr="00BC0787">
        <w:t>брокера.</w:t>
      </w:r>
      <w:r w:rsidR="00BC0787" w:rsidRPr="00BC0787">
        <w:t xml:space="preserve"> </w:t>
      </w:r>
      <w:r w:rsidRPr="00BC0787">
        <w:t>Тогда</w:t>
      </w:r>
      <w:r w:rsidR="00BC0787" w:rsidRPr="00BC0787">
        <w:t xml:space="preserve"> </w:t>
      </w:r>
      <w:r w:rsidRPr="00BC0787">
        <w:t>можно</w:t>
      </w:r>
      <w:r w:rsidR="00BC0787" w:rsidRPr="00BC0787">
        <w:t xml:space="preserve"> </w:t>
      </w:r>
      <w:r w:rsidRPr="00BC0787">
        <w:t>будет</w:t>
      </w:r>
      <w:r w:rsidR="00BC0787" w:rsidRPr="00BC0787">
        <w:t xml:space="preserve"> </w:t>
      </w:r>
      <w:r w:rsidRPr="00BC0787">
        <w:t>открывать</w:t>
      </w:r>
      <w:r w:rsidR="00BC0787" w:rsidRPr="00BC0787">
        <w:t xml:space="preserve"> </w:t>
      </w:r>
      <w:r w:rsidRPr="00BC0787">
        <w:t>и</w:t>
      </w:r>
      <w:r w:rsidR="00BC0787" w:rsidRPr="00BC0787">
        <w:t xml:space="preserve"> </w:t>
      </w:r>
      <w:r w:rsidRPr="00BC0787">
        <w:t>дополнительные</w:t>
      </w:r>
      <w:r w:rsidR="00BC0787" w:rsidRPr="00BC0787">
        <w:t xml:space="preserve"> </w:t>
      </w:r>
      <w:r w:rsidRPr="00BC0787">
        <w:t>ИИС-3.</w:t>
      </w:r>
      <w:r w:rsidR="00BC0787" w:rsidRPr="00BC0787">
        <w:t xml:space="preserve"> </w:t>
      </w:r>
      <w:r w:rsidRPr="00BC0787">
        <w:t>В</w:t>
      </w:r>
      <w:r w:rsidR="00BC0787" w:rsidRPr="00BC0787">
        <w:t xml:space="preserve"> </w:t>
      </w:r>
      <w:r w:rsidRPr="00BC0787">
        <w:t>противном</w:t>
      </w:r>
      <w:r w:rsidR="00BC0787" w:rsidRPr="00BC0787">
        <w:t xml:space="preserve"> </w:t>
      </w:r>
      <w:r w:rsidRPr="00BC0787">
        <w:t>случае</w:t>
      </w:r>
      <w:r w:rsidR="00BC0787" w:rsidRPr="00BC0787">
        <w:t xml:space="preserve"> </w:t>
      </w:r>
      <w:r w:rsidRPr="00BC0787">
        <w:t>налоговая</w:t>
      </w:r>
      <w:r w:rsidR="00BC0787" w:rsidRPr="00BC0787">
        <w:t xml:space="preserve"> </w:t>
      </w:r>
      <w:r w:rsidRPr="00BC0787">
        <w:t>будет</w:t>
      </w:r>
      <w:r w:rsidR="00BC0787" w:rsidRPr="00BC0787">
        <w:t xml:space="preserve"> </w:t>
      </w:r>
      <w:r w:rsidRPr="00BC0787">
        <w:t>считать,</w:t>
      </w:r>
      <w:r w:rsidR="00BC0787" w:rsidRPr="00BC0787">
        <w:t xml:space="preserve"> </w:t>
      </w:r>
      <w:r w:rsidRPr="00BC0787">
        <w:t>что</w:t>
      </w:r>
      <w:r w:rsidR="00BC0787" w:rsidRPr="00BC0787">
        <w:t xml:space="preserve"> </w:t>
      </w:r>
      <w:r w:rsidRPr="00BC0787">
        <w:t>у</w:t>
      </w:r>
      <w:r w:rsidR="00BC0787" w:rsidRPr="00BC0787">
        <w:t xml:space="preserve"> </w:t>
      </w:r>
      <w:r w:rsidRPr="00BC0787">
        <w:t>человека</w:t>
      </w:r>
      <w:r w:rsidR="00BC0787" w:rsidRPr="00BC0787">
        <w:t xml:space="preserve"> </w:t>
      </w:r>
      <w:r w:rsidRPr="00BC0787">
        <w:t>есть</w:t>
      </w:r>
      <w:r w:rsidR="00BC0787" w:rsidRPr="00BC0787">
        <w:t xml:space="preserve"> </w:t>
      </w:r>
      <w:r w:rsidRPr="00BC0787">
        <w:t>ИИС</w:t>
      </w:r>
      <w:r w:rsidR="00BC0787" w:rsidRPr="00BC0787">
        <w:t xml:space="preserve"> </w:t>
      </w:r>
      <w:r w:rsidRPr="00BC0787">
        <w:t>первого</w:t>
      </w:r>
      <w:r w:rsidR="00BC0787" w:rsidRPr="00BC0787">
        <w:t xml:space="preserve"> </w:t>
      </w:r>
      <w:r w:rsidRPr="00BC0787">
        <w:t>или</w:t>
      </w:r>
      <w:r w:rsidR="00BC0787" w:rsidRPr="00BC0787">
        <w:t xml:space="preserve"> </w:t>
      </w:r>
      <w:r w:rsidRPr="00BC0787">
        <w:t>второго</w:t>
      </w:r>
      <w:r w:rsidR="00BC0787" w:rsidRPr="00BC0787">
        <w:t xml:space="preserve"> </w:t>
      </w:r>
      <w:r w:rsidRPr="00BC0787">
        <w:t>типа,</w:t>
      </w:r>
      <w:r w:rsidR="00BC0787" w:rsidRPr="00BC0787">
        <w:t xml:space="preserve"> </w:t>
      </w:r>
      <w:r w:rsidRPr="00BC0787">
        <w:t>и</w:t>
      </w:r>
      <w:r w:rsidR="00BC0787" w:rsidRPr="00BC0787">
        <w:t xml:space="preserve"> </w:t>
      </w:r>
      <w:r w:rsidRPr="00BC0787">
        <w:t>расценит</w:t>
      </w:r>
      <w:r w:rsidR="00BC0787" w:rsidRPr="00BC0787">
        <w:t xml:space="preserve"> </w:t>
      </w:r>
      <w:r w:rsidRPr="00BC0787">
        <w:t>открытие</w:t>
      </w:r>
      <w:r w:rsidR="00BC0787" w:rsidRPr="00BC0787">
        <w:t xml:space="preserve"> </w:t>
      </w:r>
      <w:r w:rsidRPr="00BC0787">
        <w:t>дополнительных</w:t>
      </w:r>
      <w:r w:rsidR="00BC0787" w:rsidRPr="00BC0787">
        <w:t xml:space="preserve"> </w:t>
      </w:r>
      <w:r w:rsidRPr="00BC0787">
        <w:t>счетов</w:t>
      </w:r>
      <w:r w:rsidR="00BC0787" w:rsidRPr="00BC0787">
        <w:t xml:space="preserve"> </w:t>
      </w:r>
      <w:r w:rsidRPr="00BC0787">
        <w:t>как</w:t>
      </w:r>
      <w:r w:rsidR="00BC0787" w:rsidRPr="00BC0787">
        <w:t xml:space="preserve"> </w:t>
      </w:r>
      <w:r w:rsidRPr="00BC0787">
        <w:t>нарушение,</w:t>
      </w:r>
      <w:r w:rsidR="00BC0787" w:rsidRPr="00BC0787">
        <w:t xml:space="preserve"> </w:t>
      </w:r>
      <w:r w:rsidRPr="00BC0787">
        <w:t>из-за</w:t>
      </w:r>
      <w:r w:rsidR="00BC0787" w:rsidRPr="00BC0787">
        <w:t xml:space="preserve"> </w:t>
      </w:r>
      <w:r w:rsidRPr="00BC0787">
        <w:t>которого</w:t>
      </w:r>
      <w:r w:rsidR="00BC0787" w:rsidRPr="00BC0787">
        <w:t xml:space="preserve"> </w:t>
      </w:r>
      <w:r w:rsidRPr="00BC0787">
        <w:t>теряется</w:t>
      </w:r>
      <w:r w:rsidR="00BC0787" w:rsidRPr="00BC0787">
        <w:t xml:space="preserve"> </w:t>
      </w:r>
      <w:r w:rsidRPr="00BC0787">
        <w:t>право</w:t>
      </w:r>
      <w:r w:rsidR="00BC0787" w:rsidRPr="00BC0787">
        <w:t xml:space="preserve"> </w:t>
      </w:r>
      <w:r w:rsidRPr="00BC0787">
        <w:t>на</w:t>
      </w:r>
      <w:r w:rsidR="00BC0787" w:rsidRPr="00BC0787">
        <w:t xml:space="preserve"> </w:t>
      </w:r>
      <w:r w:rsidRPr="00BC0787">
        <w:t>вычет.</w:t>
      </w:r>
    </w:p>
    <w:p w14:paraId="49A3AD34" w14:textId="77777777" w:rsidR="002E7A3B" w:rsidRPr="00BC0787" w:rsidRDefault="002E7A3B" w:rsidP="002E7A3B">
      <w:r w:rsidRPr="00BC0787">
        <w:t>При</w:t>
      </w:r>
      <w:r w:rsidR="00BC0787" w:rsidRPr="00BC0787">
        <w:t xml:space="preserve"> </w:t>
      </w:r>
      <w:r w:rsidRPr="00BC0787">
        <w:t>этом</w:t>
      </w:r>
      <w:r w:rsidR="00BC0787" w:rsidRPr="00BC0787">
        <w:t xml:space="preserve"> </w:t>
      </w:r>
      <w:r w:rsidRPr="00BC0787">
        <w:t>если</w:t>
      </w:r>
      <w:r w:rsidR="00BC0787" w:rsidRPr="00BC0787">
        <w:t xml:space="preserve"> </w:t>
      </w:r>
      <w:r w:rsidRPr="00BC0787">
        <w:t>человек</w:t>
      </w:r>
      <w:r w:rsidR="00BC0787" w:rsidRPr="00BC0787">
        <w:t xml:space="preserve"> </w:t>
      </w:r>
      <w:r w:rsidRPr="00BC0787">
        <w:t>трансформировал</w:t>
      </w:r>
      <w:r w:rsidR="00BC0787" w:rsidRPr="00BC0787">
        <w:t xml:space="preserve"> </w:t>
      </w:r>
      <w:r w:rsidRPr="00BC0787">
        <w:t>ИИС</w:t>
      </w:r>
      <w:r w:rsidR="00BC0787" w:rsidRPr="00BC0787">
        <w:t xml:space="preserve"> </w:t>
      </w:r>
      <w:r w:rsidRPr="00BC0787">
        <w:t>у</w:t>
      </w:r>
      <w:r w:rsidR="00BC0787" w:rsidRPr="00BC0787">
        <w:t xml:space="preserve"> </w:t>
      </w:r>
      <w:r w:rsidRPr="00BC0787">
        <w:t>брокера</w:t>
      </w:r>
      <w:r w:rsidR="00BC0787" w:rsidRPr="00BC0787">
        <w:t xml:space="preserve"> </w:t>
      </w:r>
      <w:r w:rsidRPr="00BC0787">
        <w:t>сейчас,</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а</w:t>
      </w:r>
      <w:r w:rsidR="00BC0787" w:rsidRPr="00BC0787">
        <w:t xml:space="preserve"> </w:t>
      </w:r>
      <w:r w:rsidRPr="00BC0787">
        <w:t>в</w:t>
      </w:r>
      <w:r w:rsidR="00BC0787" w:rsidRPr="00BC0787">
        <w:t xml:space="preserve"> </w:t>
      </w:r>
      <w:r w:rsidRPr="00BC0787">
        <w:t>налоговую</w:t>
      </w:r>
      <w:r w:rsidR="00BC0787" w:rsidRPr="00BC0787">
        <w:t xml:space="preserve"> </w:t>
      </w:r>
      <w:r w:rsidRPr="00BC0787">
        <w:t>подал</w:t>
      </w:r>
      <w:r w:rsidR="00BC0787" w:rsidRPr="00BC0787">
        <w:t xml:space="preserve"> </w:t>
      </w:r>
      <w:r w:rsidRPr="00BC0787">
        <w:t>информацию</w:t>
      </w:r>
      <w:r w:rsidR="00BC0787" w:rsidRPr="00BC0787">
        <w:t xml:space="preserve"> </w:t>
      </w:r>
      <w:r w:rsidRPr="00BC0787">
        <w:t>только</w:t>
      </w:r>
      <w:r w:rsidR="00BC0787" w:rsidRPr="00BC0787">
        <w:t xml:space="preserve"> </w:t>
      </w:r>
      <w:r w:rsidRPr="00BC0787">
        <w:t>в</w:t>
      </w:r>
      <w:r w:rsidR="00BC0787" w:rsidRPr="00BC0787">
        <w:t xml:space="preserve"> </w:t>
      </w:r>
      <w:r w:rsidRPr="00BC0787">
        <w:t>2025</w:t>
      </w:r>
      <w:r w:rsidR="00BC0787" w:rsidRPr="00BC0787">
        <w:t xml:space="preserve"> </w:t>
      </w:r>
      <w:r w:rsidRPr="00BC0787">
        <w:t>году,</w:t>
      </w:r>
      <w:r w:rsidR="00BC0787" w:rsidRPr="00BC0787">
        <w:t xml:space="preserve"> </w:t>
      </w:r>
      <w:r w:rsidRPr="00BC0787">
        <w:t>но</w:t>
      </w:r>
      <w:r w:rsidR="00BC0787" w:rsidRPr="00BC0787">
        <w:t xml:space="preserve"> </w:t>
      </w:r>
      <w:r w:rsidRPr="00BC0787">
        <w:t>новых</w:t>
      </w:r>
      <w:r w:rsidR="00BC0787" w:rsidRPr="00BC0787">
        <w:t xml:space="preserve"> </w:t>
      </w:r>
      <w:r w:rsidRPr="00BC0787">
        <w:t>счетов</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не</w:t>
      </w:r>
      <w:r w:rsidR="00BC0787" w:rsidRPr="00BC0787">
        <w:t xml:space="preserve"> </w:t>
      </w:r>
      <w:r w:rsidRPr="00BC0787">
        <w:t>открывал,</w:t>
      </w:r>
      <w:r w:rsidR="00BC0787" w:rsidRPr="00BC0787">
        <w:t xml:space="preserve"> </w:t>
      </w:r>
      <w:r w:rsidRPr="00BC0787">
        <w:t>никаких</w:t>
      </w:r>
      <w:r w:rsidR="00BC0787" w:rsidRPr="00BC0787">
        <w:t xml:space="preserve"> </w:t>
      </w:r>
      <w:r w:rsidRPr="00BC0787">
        <w:t>рисков</w:t>
      </w:r>
      <w:r w:rsidR="00BC0787" w:rsidRPr="00BC0787">
        <w:t xml:space="preserve"> </w:t>
      </w:r>
      <w:r w:rsidRPr="00BC0787">
        <w:t>нет.</w:t>
      </w:r>
      <w:r w:rsidR="00BC0787" w:rsidRPr="00BC0787">
        <w:t xml:space="preserve"> «</w:t>
      </w:r>
      <w:r w:rsidRPr="00BC0787">
        <w:t>Единственное</w:t>
      </w:r>
      <w:r w:rsidR="00BC0787" w:rsidRPr="00BC0787">
        <w:t xml:space="preserve"> </w:t>
      </w:r>
      <w:r w:rsidRPr="00BC0787">
        <w:t>последствие</w:t>
      </w:r>
      <w:r w:rsidR="00BC0787" w:rsidRPr="00BC0787">
        <w:t xml:space="preserve"> </w:t>
      </w:r>
      <w:r w:rsidRPr="00BC0787">
        <w:t>—</w:t>
      </w:r>
      <w:r w:rsidR="00BC0787" w:rsidRPr="00BC0787">
        <w:t xml:space="preserve"> </w:t>
      </w:r>
      <w:r w:rsidRPr="00BC0787">
        <w:t>новые</w:t>
      </w:r>
      <w:r w:rsidR="00BC0787" w:rsidRPr="00BC0787">
        <w:t xml:space="preserve"> </w:t>
      </w:r>
      <w:r w:rsidRPr="00BC0787">
        <w:t>налоговые</w:t>
      </w:r>
      <w:r w:rsidR="00BC0787" w:rsidRPr="00BC0787">
        <w:t xml:space="preserve"> </w:t>
      </w:r>
      <w:r w:rsidRPr="00BC0787">
        <w:t>правила</w:t>
      </w:r>
      <w:r w:rsidR="00BC0787" w:rsidRPr="00BC0787">
        <w:t xml:space="preserve"> </w:t>
      </w:r>
      <w:r w:rsidRPr="00BC0787">
        <w:t>для</w:t>
      </w:r>
      <w:r w:rsidR="00BC0787" w:rsidRPr="00BC0787">
        <w:t xml:space="preserve"> </w:t>
      </w:r>
      <w:r w:rsidRPr="00BC0787">
        <w:t>инвестора</w:t>
      </w:r>
      <w:r w:rsidR="00BC0787" w:rsidRPr="00BC0787">
        <w:t xml:space="preserve"> </w:t>
      </w:r>
      <w:r w:rsidRPr="00BC0787">
        <w:t>начнут</w:t>
      </w:r>
      <w:r w:rsidR="00BC0787" w:rsidRPr="00BC0787">
        <w:t xml:space="preserve"> </w:t>
      </w:r>
      <w:r w:rsidRPr="00BC0787">
        <w:t>применяться</w:t>
      </w:r>
      <w:r w:rsidR="00BC0787" w:rsidRPr="00BC0787">
        <w:t xml:space="preserve"> </w:t>
      </w:r>
      <w:r w:rsidRPr="00BC0787">
        <w:t>только</w:t>
      </w:r>
      <w:r w:rsidR="00BC0787" w:rsidRPr="00BC0787">
        <w:t xml:space="preserve"> </w:t>
      </w:r>
      <w:r w:rsidRPr="00BC0787">
        <w:t>с</w:t>
      </w:r>
      <w:r w:rsidR="00BC0787" w:rsidRPr="00BC0787">
        <w:t xml:space="preserve"> </w:t>
      </w:r>
      <w:r w:rsidRPr="00BC0787">
        <w:t>2025</w:t>
      </w:r>
      <w:r w:rsidR="00BC0787" w:rsidRPr="00BC0787">
        <w:t xml:space="preserve"> </w:t>
      </w:r>
      <w:r w:rsidRPr="00BC0787">
        <w:t>года,</w:t>
      </w:r>
      <w:r w:rsidR="00BC0787" w:rsidRPr="00BC0787">
        <w:t xml:space="preserve"> </w:t>
      </w:r>
      <w:r w:rsidRPr="00BC0787">
        <w:t>не</w:t>
      </w:r>
      <w:r w:rsidR="00BC0787" w:rsidRPr="00BC0787">
        <w:t xml:space="preserve"> </w:t>
      </w:r>
      <w:r w:rsidRPr="00BC0787">
        <w:t>с</w:t>
      </w:r>
      <w:r w:rsidR="00BC0787" w:rsidRPr="00BC0787">
        <w:t xml:space="preserve"> </w:t>
      </w:r>
      <w:r w:rsidRPr="00BC0787">
        <w:t>2024</w:t>
      </w:r>
      <w:r w:rsidR="00BC0787" w:rsidRPr="00BC0787">
        <w:t xml:space="preserve"> </w:t>
      </w:r>
      <w:r w:rsidRPr="00BC0787">
        <w:t>года</w:t>
      </w:r>
      <w:r w:rsidR="00BC0787" w:rsidRPr="00BC0787">
        <w:t>»</w:t>
      </w:r>
      <w:r w:rsidRPr="00BC0787">
        <w:t>,</w:t>
      </w:r>
      <w:r w:rsidR="00BC0787" w:rsidRPr="00BC0787">
        <w:t xml:space="preserve"> </w:t>
      </w:r>
      <w:r w:rsidRPr="00BC0787">
        <w:t>—</w:t>
      </w:r>
      <w:r w:rsidR="00BC0787" w:rsidRPr="00BC0787">
        <w:t xml:space="preserve"> </w:t>
      </w:r>
      <w:r w:rsidRPr="00BC0787">
        <w:t>добавил</w:t>
      </w:r>
      <w:r w:rsidR="00BC0787" w:rsidRPr="00BC0787">
        <w:t xml:space="preserve"> </w:t>
      </w:r>
      <w:r w:rsidRPr="00BC0787">
        <w:t>Лыков.</w:t>
      </w:r>
    </w:p>
    <w:p w14:paraId="27387364" w14:textId="77777777" w:rsidR="002E7A3B" w:rsidRPr="00BC0787" w:rsidRDefault="002E7A3B" w:rsidP="002E7A3B">
      <w:r w:rsidRPr="00BC0787">
        <w:t>Финансовые</w:t>
      </w:r>
      <w:r w:rsidR="00BC0787" w:rsidRPr="00BC0787">
        <w:t xml:space="preserve"> </w:t>
      </w:r>
      <w:r w:rsidRPr="00BC0787">
        <w:t>результаты</w:t>
      </w:r>
      <w:r w:rsidR="00BC0787" w:rsidRPr="00BC0787">
        <w:t xml:space="preserve"> </w:t>
      </w:r>
      <w:r w:rsidRPr="00BC0787">
        <w:t>по</w:t>
      </w:r>
      <w:r w:rsidR="00BC0787" w:rsidRPr="00BC0787">
        <w:t xml:space="preserve"> </w:t>
      </w:r>
      <w:r w:rsidRPr="00BC0787">
        <w:t>ИИС</w:t>
      </w:r>
      <w:r w:rsidR="00BC0787" w:rsidRPr="00BC0787">
        <w:t xml:space="preserve"> </w:t>
      </w:r>
      <w:r w:rsidRPr="00BC0787">
        <w:t>объединены</w:t>
      </w:r>
      <w:r w:rsidR="00BC0787" w:rsidRPr="00BC0787">
        <w:t xml:space="preserve"> </w:t>
      </w:r>
      <w:r w:rsidRPr="00BC0787">
        <w:t>не</w:t>
      </w:r>
      <w:r w:rsidR="00BC0787" w:rsidRPr="00BC0787">
        <w:t xml:space="preserve"> </w:t>
      </w:r>
      <w:r w:rsidRPr="00BC0787">
        <w:t>будут</w:t>
      </w:r>
    </w:p>
    <w:p w14:paraId="3BAF9274" w14:textId="77777777" w:rsidR="002E7A3B" w:rsidRPr="00BC0787" w:rsidRDefault="002E7A3B" w:rsidP="002E7A3B">
      <w:r w:rsidRPr="00BC0787">
        <w:t>Совокупный</w:t>
      </w:r>
      <w:r w:rsidR="00BC0787" w:rsidRPr="00BC0787">
        <w:t xml:space="preserve"> </w:t>
      </w:r>
      <w:r w:rsidRPr="00BC0787">
        <w:t>финансовый</w:t>
      </w:r>
      <w:r w:rsidR="00BC0787" w:rsidRPr="00BC0787">
        <w:t xml:space="preserve"> </w:t>
      </w:r>
      <w:r w:rsidRPr="00BC0787">
        <w:t>результат</w:t>
      </w:r>
      <w:r w:rsidR="00BC0787" w:rsidRPr="00BC0787">
        <w:t xml:space="preserve"> </w:t>
      </w:r>
      <w:r w:rsidRPr="00BC0787">
        <w:t>по</w:t>
      </w:r>
      <w:r w:rsidR="00BC0787" w:rsidRPr="00BC0787">
        <w:t xml:space="preserve"> </w:t>
      </w:r>
      <w:r w:rsidRPr="00BC0787">
        <w:t>трансформированному</w:t>
      </w:r>
      <w:r w:rsidR="00BC0787" w:rsidRPr="00BC0787">
        <w:t xml:space="preserve"> </w:t>
      </w:r>
      <w:r w:rsidRPr="00BC0787">
        <w:t>ИИС-3</w:t>
      </w:r>
      <w:r w:rsidR="00BC0787" w:rsidRPr="00BC0787">
        <w:t xml:space="preserve"> </w:t>
      </w:r>
      <w:r w:rsidRPr="00BC0787">
        <w:t>с</w:t>
      </w:r>
      <w:r w:rsidR="00BC0787" w:rsidRPr="00BC0787">
        <w:t xml:space="preserve"> </w:t>
      </w:r>
      <w:r w:rsidRPr="00BC0787">
        <w:t>его</w:t>
      </w:r>
      <w:r w:rsidR="00BC0787" w:rsidRPr="00BC0787">
        <w:t xml:space="preserve"> </w:t>
      </w:r>
      <w:r w:rsidRPr="00BC0787">
        <w:t>предшественниками</w:t>
      </w:r>
      <w:r w:rsidR="00BC0787" w:rsidRPr="00BC0787">
        <w:t xml:space="preserve"> </w:t>
      </w:r>
      <w:r w:rsidRPr="00BC0787">
        <w:t>(ИИС-1</w:t>
      </w:r>
      <w:r w:rsidR="00BC0787" w:rsidRPr="00BC0787">
        <w:t xml:space="preserve"> </w:t>
      </w:r>
      <w:r w:rsidRPr="00BC0787">
        <w:t>или</w:t>
      </w:r>
      <w:r w:rsidR="00BC0787" w:rsidRPr="00BC0787">
        <w:t xml:space="preserve"> </w:t>
      </w:r>
      <w:r w:rsidRPr="00BC0787">
        <w:t>ИИС-2)</w:t>
      </w:r>
      <w:r w:rsidR="00BC0787" w:rsidRPr="00BC0787">
        <w:t xml:space="preserve"> </w:t>
      </w:r>
      <w:r w:rsidRPr="00BC0787">
        <w:t>рассчитывать</w:t>
      </w:r>
      <w:r w:rsidR="00BC0787" w:rsidRPr="00BC0787">
        <w:t xml:space="preserve"> </w:t>
      </w:r>
      <w:r w:rsidRPr="00BC0787">
        <w:t>нельзя.</w:t>
      </w:r>
      <w:r w:rsidR="00BC0787" w:rsidRPr="00BC0787">
        <w:t xml:space="preserve"> «</w:t>
      </w:r>
      <w:r w:rsidRPr="00BC0787">
        <w:t>Для</w:t>
      </w:r>
      <w:r w:rsidR="00BC0787" w:rsidRPr="00BC0787">
        <w:t xml:space="preserve"> </w:t>
      </w:r>
      <w:r w:rsidRPr="00BC0787">
        <w:t>старых</w:t>
      </w:r>
      <w:r w:rsidR="00BC0787" w:rsidRPr="00BC0787">
        <w:t xml:space="preserve"> </w:t>
      </w:r>
      <w:r w:rsidRPr="00BC0787">
        <w:t>ИИС</w:t>
      </w:r>
      <w:r w:rsidR="00BC0787" w:rsidRPr="00BC0787">
        <w:t xml:space="preserve"> </w:t>
      </w:r>
      <w:r w:rsidRPr="00BC0787">
        <w:t>и</w:t>
      </w:r>
      <w:r w:rsidR="00BC0787" w:rsidRPr="00BC0787">
        <w:t xml:space="preserve"> </w:t>
      </w:r>
      <w:r w:rsidRPr="00BC0787">
        <w:t>новых</w:t>
      </w:r>
      <w:r w:rsidR="00BC0787" w:rsidRPr="00BC0787">
        <w:t xml:space="preserve"> </w:t>
      </w:r>
      <w:r w:rsidRPr="00BC0787">
        <w:t>ИИС</w:t>
      </w:r>
      <w:r w:rsidR="00BC0787" w:rsidRPr="00BC0787">
        <w:t xml:space="preserve"> </w:t>
      </w:r>
      <w:r w:rsidRPr="00BC0787">
        <w:t>—</w:t>
      </w:r>
      <w:r w:rsidR="00BC0787" w:rsidRPr="00BC0787">
        <w:t xml:space="preserve"> </w:t>
      </w:r>
      <w:r w:rsidRPr="00BC0787">
        <w:t>разное</w:t>
      </w:r>
      <w:r w:rsidR="00BC0787" w:rsidRPr="00BC0787">
        <w:t xml:space="preserve"> </w:t>
      </w:r>
      <w:r w:rsidRPr="00BC0787">
        <w:t>регулирование.</w:t>
      </w:r>
      <w:r w:rsidR="00BC0787" w:rsidRPr="00BC0787">
        <w:t xml:space="preserve"> </w:t>
      </w:r>
      <w:r w:rsidRPr="00BC0787">
        <w:t>Все</w:t>
      </w:r>
      <w:r w:rsidR="00BC0787" w:rsidRPr="00BC0787">
        <w:t xml:space="preserve"> </w:t>
      </w:r>
      <w:r w:rsidRPr="00BC0787">
        <w:t>то,</w:t>
      </w:r>
      <w:r w:rsidR="00BC0787" w:rsidRPr="00BC0787">
        <w:t xml:space="preserve"> </w:t>
      </w:r>
      <w:r w:rsidRPr="00BC0787">
        <w:t>что</w:t>
      </w:r>
      <w:r w:rsidR="00BC0787" w:rsidRPr="00BC0787">
        <w:t xml:space="preserve"> </w:t>
      </w:r>
      <w:r w:rsidRPr="00BC0787">
        <w:t>было</w:t>
      </w:r>
      <w:r w:rsidR="00BC0787" w:rsidRPr="00BC0787">
        <w:t xml:space="preserve"> </w:t>
      </w:r>
      <w:r w:rsidRPr="00BC0787">
        <w:t>на</w:t>
      </w:r>
      <w:r w:rsidR="00BC0787" w:rsidRPr="00BC0787">
        <w:t xml:space="preserve"> </w:t>
      </w:r>
      <w:r w:rsidRPr="00BC0787">
        <w:t>трансформированном</w:t>
      </w:r>
      <w:r w:rsidR="00BC0787" w:rsidRPr="00BC0787">
        <w:t xml:space="preserve"> </w:t>
      </w:r>
      <w:r w:rsidRPr="00BC0787">
        <w:t>счете</w:t>
      </w:r>
      <w:r w:rsidR="00BC0787" w:rsidRPr="00BC0787">
        <w:t xml:space="preserve"> </w:t>
      </w:r>
      <w:r w:rsidRPr="00BC0787">
        <w:t>до</w:t>
      </w:r>
      <w:r w:rsidR="00BC0787" w:rsidRPr="00BC0787">
        <w:t xml:space="preserve"> </w:t>
      </w:r>
      <w:r w:rsidRPr="00BC0787">
        <w:t>точки</w:t>
      </w:r>
      <w:r w:rsidR="00BC0787" w:rsidRPr="00BC0787">
        <w:t xml:space="preserve"> </w:t>
      </w:r>
      <w:r w:rsidRPr="00BC0787">
        <w:t>его</w:t>
      </w:r>
      <w:r w:rsidR="00BC0787" w:rsidRPr="00BC0787">
        <w:t xml:space="preserve"> </w:t>
      </w:r>
      <w:r w:rsidRPr="00BC0787">
        <w:t>конвертации,</w:t>
      </w:r>
      <w:r w:rsidR="00BC0787" w:rsidRPr="00BC0787">
        <w:t xml:space="preserve"> </w:t>
      </w:r>
      <w:r w:rsidRPr="00BC0787">
        <w:t>работает</w:t>
      </w:r>
      <w:r w:rsidR="00BC0787" w:rsidRPr="00BC0787">
        <w:t xml:space="preserve"> </w:t>
      </w:r>
      <w:r w:rsidRPr="00BC0787">
        <w:t>по</w:t>
      </w:r>
      <w:r w:rsidR="00BC0787" w:rsidRPr="00BC0787">
        <w:t xml:space="preserve"> </w:t>
      </w:r>
      <w:r w:rsidRPr="00BC0787">
        <w:t>старым</w:t>
      </w:r>
      <w:r w:rsidR="00BC0787" w:rsidRPr="00BC0787">
        <w:t xml:space="preserve"> </w:t>
      </w:r>
      <w:r w:rsidRPr="00BC0787">
        <w:t>правилам,</w:t>
      </w:r>
      <w:r w:rsidR="00BC0787" w:rsidRPr="00BC0787">
        <w:t xml:space="preserve"> </w:t>
      </w:r>
      <w:r w:rsidRPr="00BC0787">
        <w:t>а</w:t>
      </w:r>
      <w:r w:rsidR="00BC0787" w:rsidRPr="00BC0787">
        <w:t xml:space="preserve"> </w:t>
      </w:r>
      <w:r w:rsidRPr="00BC0787">
        <w:t>все,</w:t>
      </w:r>
      <w:r w:rsidR="00BC0787" w:rsidRPr="00BC0787">
        <w:t xml:space="preserve"> </w:t>
      </w:r>
      <w:r w:rsidRPr="00BC0787">
        <w:t>что</w:t>
      </w:r>
      <w:r w:rsidR="00BC0787" w:rsidRPr="00BC0787">
        <w:t xml:space="preserve"> </w:t>
      </w:r>
      <w:r w:rsidRPr="00BC0787">
        <w:t>после</w:t>
      </w:r>
      <w:r w:rsidR="00BC0787" w:rsidRPr="00BC0787">
        <w:t xml:space="preserve"> </w:t>
      </w:r>
      <w:r w:rsidRPr="00BC0787">
        <w:t>этой</w:t>
      </w:r>
      <w:r w:rsidR="00BC0787" w:rsidRPr="00BC0787">
        <w:t xml:space="preserve"> </w:t>
      </w:r>
      <w:r w:rsidRPr="00BC0787">
        <w:t>точки,</w:t>
      </w:r>
      <w:r w:rsidR="00BC0787" w:rsidRPr="00BC0787">
        <w:t xml:space="preserve"> </w:t>
      </w:r>
      <w:r w:rsidRPr="00BC0787">
        <w:t>—</w:t>
      </w:r>
      <w:r w:rsidR="00BC0787" w:rsidRPr="00BC0787">
        <w:t xml:space="preserve"> </w:t>
      </w:r>
      <w:r w:rsidRPr="00BC0787">
        <w:t>по</w:t>
      </w:r>
      <w:r w:rsidR="00BC0787" w:rsidRPr="00BC0787">
        <w:t xml:space="preserve"> </w:t>
      </w:r>
      <w:r w:rsidRPr="00BC0787">
        <w:t>новым</w:t>
      </w:r>
      <w:r w:rsidR="00BC0787" w:rsidRPr="00BC0787">
        <w:t xml:space="preserve"> </w:t>
      </w:r>
      <w:r w:rsidRPr="00BC0787">
        <w:t>правилам.</w:t>
      </w:r>
      <w:r w:rsidR="00BC0787" w:rsidRPr="00BC0787">
        <w:t xml:space="preserve"> </w:t>
      </w:r>
      <w:r w:rsidRPr="00BC0787">
        <w:t>В</w:t>
      </w:r>
      <w:r w:rsidR="00BC0787" w:rsidRPr="00BC0787">
        <w:t xml:space="preserve"> </w:t>
      </w:r>
      <w:r w:rsidRPr="00BC0787">
        <w:t>таком</w:t>
      </w:r>
      <w:r w:rsidR="00BC0787" w:rsidRPr="00BC0787">
        <w:t xml:space="preserve"> </w:t>
      </w:r>
      <w:r w:rsidRPr="00BC0787">
        <w:t>контексте</w:t>
      </w:r>
      <w:r w:rsidR="00BC0787" w:rsidRPr="00BC0787">
        <w:t xml:space="preserve"> </w:t>
      </w:r>
      <w:r w:rsidRPr="00BC0787">
        <w:t>складывание</w:t>
      </w:r>
      <w:r w:rsidR="00BC0787" w:rsidRPr="00BC0787">
        <w:t xml:space="preserve"> </w:t>
      </w:r>
      <w:r w:rsidRPr="00BC0787">
        <w:t>финансового</w:t>
      </w:r>
      <w:r w:rsidR="00BC0787" w:rsidRPr="00BC0787">
        <w:t xml:space="preserve"> </w:t>
      </w:r>
      <w:r w:rsidRPr="00BC0787">
        <w:t>результата</w:t>
      </w:r>
      <w:r w:rsidR="00BC0787" w:rsidRPr="00BC0787">
        <w:t xml:space="preserve"> </w:t>
      </w:r>
      <w:r w:rsidRPr="00BC0787">
        <w:t>до</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соответствующего</w:t>
      </w:r>
      <w:r w:rsidR="00BC0787" w:rsidRPr="00BC0787">
        <w:t xml:space="preserve"> </w:t>
      </w:r>
      <w:r w:rsidRPr="00BC0787">
        <w:t>года</w:t>
      </w:r>
      <w:r w:rsidR="00BC0787" w:rsidRPr="00BC0787">
        <w:t xml:space="preserve"> </w:t>
      </w:r>
      <w:r w:rsidRPr="00BC0787">
        <w:t>и</w:t>
      </w:r>
      <w:r w:rsidR="00BC0787" w:rsidRPr="00BC0787">
        <w:t xml:space="preserve"> </w:t>
      </w:r>
      <w:r w:rsidRPr="00BC0787">
        <w:t>после</w:t>
      </w:r>
      <w:r w:rsidR="00BC0787" w:rsidRPr="00BC0787">
        <w:t xml:space="preserve"> </w:t>
      </w:r>
      <w:r w:rsidRPr="00BC0787">
        <w:t>этой</w:t>
      </w:r>
      <w:r w:rsidR="00BC0787" w:rsidRPr="00BC0787">
        <w:t xml:space="preserve"> </w:t>
      </w:r>
      <w:r w:rsidRPr="00BC0787">
        <w:t>даты</w:t>
      </w:r>
      <w:r w:rsidR="00BC0787" w:rsidRPr="00BC0787">
        <w:t xml:space="preserve"> </w:t>
      </w:r>
      <w:r w:rsidRPr="00BC0787">
        <w:t>некорректно</w:t>
      </w:r>
      <w:r w:rsidR="00BC0787" w:rsidRPr="00BC0787">
        <w:t>»</w:t>
      </w:r>
      <w:r w:rsidRPr="00BC0787">
        <w:t>,</w:t>
      </w:r>
      <w:r w:rsidR="00BC0787" w:rsidRPr="00BC0787">
        <w:t xml:space="preserve"> </w:t>
      </w:r>
      <w:r w:rsidRPr="00BC0787">
        <w:t>—</w:t>
      </w:r>
      <w:r w:rsidR="00BC0787" w:rsidRPr="00BC0787">
        <w:t xml:space="preserve"> </w:t>
      </w:r>
      <w:r w:rsidRPr="00BC0787">
        <w:t>объяснил</w:t>
      </w:r>
      <w:r w:rsidR="00BC0787" w:rsidRPr="00BC0787">
        <w:t xml:space="preserve"> </w:t>
      </w:r>
      <w:r w:rsidRPr="00BC0787">
        <w:t>Лыков.</w:t>
      </w:r>
    </w:p>
    <w:p w14:paraId="59923EC9" w14:textId="77777777" w:rsidR="002E7A3B" w:rsidRPr="00BC0787" w:rsidRDefault="002E7A3B" w:rsidP="002E7A3B">
      <w:r w:rsidRPr="00BC0787">
        <w:t>Переносить</w:t>
      </w:r>
      <w:r w:rsidR="00BC0787" w:rsidRPr="00BC0787">
        <w:t xml:space="preserve"> </w:t>
      </w:r>
      <w:r w:rsidRPr="00BC0787">
        <w:t>убытки</w:t>
      </w:r>
      <w:r w:rsidR="00BC0787" w:rsidRPr="00BC0787">
        <w:t xml:space="preserve"> </w:t>
      </w:r>
      <w:r w:rsidRPr="00BC0787">
        <w:t>и</w:t>
      </w:r>
      <w:r w:rsidR="00BC0787" w:rsidRPr="00BC0787">
        <w:t xml:space="preserve"> </w:t>
      </w:r>
      <w:r w:rsidRPr="00BC0787">
        <w:t>сальдировать</w:t>
      </w:r>
      <w:r w:rsidR="00BC0787" w:rsidRPr="00BC0787">
        <w:t xml:space="preserve"> </w:t>
      </w:r>
      <w:r w:rsidRPr="00BC0787">
        <w:t>с</w:t>
      </w:r>
      <w:r w:rsidR="00BC0787" w:rsidRPr="00BC0787">
        <w:t xml:space="preserve"> </w:t>
      </w:r>
      <w:r w:rsidRPr="00BC0787">
        <w:t>прибылью</w:t>
      </w:r>
      <w:r w:rsidR="00BC0787" w:rsidRPr="00BC0787">
        <w:t xml:space="preserve"> </w:t>
      </w:r>
      <w:r w:rsidRPr="00BC0787">
        <w:t>по</w:t>
      </w:r>
      <w:r w:rsidR="00BC0787" w:rsidRPr="00BC0787">
        <w:t xml:space="preserve"> </w:t>
      </w:r>
      <w:r w:rsidRPr="00BC0787">
        <w:t>одним</w:t>
      </w:r>
      <w:r w:rsidR="00BC0787" w:rsidRPr="00BC0787">
        <w:t xml:space="preserve"> </w:t>
      </w:r>
      <w:r w:rsidRPr="00BC0787">
        <w:t>и</w:t>
      </w:r>
      <w:r w:rsidR="00BC0787" w:rsidRPr="00BC0787">
        <w:t xml:space="preserve"> </w:t>
      </w:r>
      <w:r w:rsidRPr="00BC0787">
        <w:t>тем</w:t>
      </w:r>
      <w:r w:rsidR="00BC0787" w:rsidRPr="00BC0787">
        <w:t xml:space="preserve"> </w:t>
      </w:r>
      <w:r w:rsidRPr="00BC0787">
        <w:t>же</w:t>
      </w:r>
      <w:r w:rsidR="00BC0787" w:rsidRPr="00BC0787">
        <w:t xml:space="preserve"> </w:t>
      </w:r>
      <w:r w:rsidRPr="00BC0787">
        <w:t>категориям</w:t>
      </w:r>
      <w:r w:rsidR="00BC0787" w:rsidRPr="00BC0787">
        <w:t xml:space="preserve"> </w:t>
      </w:r>
      <w:r w:rsidRPr="00BC0787">
        <w:t>инструментов,</w:t>
      </w:r>
      <w:r w:rsidR="00BC0787" w:rsidRPr="00BC0787">
        <w:t xml:space="preserve"> </w:t>
      </w:r>
      <w:r w:rsidRPr="00BC0787">
        <w:t>но</w:t>
      </w:r>
      <w:r w:rsidR="00BC0787" w:rsidRPr="00BC0787">
        <w:t xml:space="preserve"> </w:t>
      </w:r>
      <w:r w:rsidRPr="00BC0787">
        <w:t>по</w:t>
      </w:r>
      <w:r w:rsidR="00BC0787" w:rsidRPr="00BC0787">
        <w:t xml:space="preserve"> </w:t>
      </w:r>
      <w:r w:rsidRPr="00BC0787">
        <w:t>разным</w:t>
      </w:r>
      <w:r w:rsidR="00BC0787" w:rsidRPr="00BC0787">
        <w:t xml:space="preserve"> </w:t>
      </w:r>
      <w:r w:rsidRPr="00BC0787">
        <w:t>ИИС</w:t>
      </w:r>
      <w:r w:rsidR="00BC0787" w:rsidRPr="00BC0787">
        <w:t xml:space="preserve"> </w:t>
      </w:r>
      <w:r w:rsidRPr="00BC0787">
        <w:t>в</w:t>
      </w:r>
      <w:r w:rsidR="00BC0787" w:rsidRPr="00BC0787">
        <w:t xml:space="preserve"> </w:t>
      </w:r>
      <w:r w:rsidRPr="00BC0787">
        <w:t>Минфине</w:t>
      </w:r>
      <w:r w:rsidR="00BC0787" w:rsidRPr="00BC0787">
        <w:t xml:space="preserve"> </w:t>
      </w:r>
      <w:r w:rsidRPr="00BC0787">
        <w:t>также</w:t>
      </w:r>
      <w:r w:rsidR="00BC0787" w:rsidRPr="00BC0787">
        <w:t xml:space="preserve"> </w:t>
      </w:r>
      <w:r w:rsidRPr="00BC0787">
        <w:t>не</w:t>
      </w:r>
      <w:r w:rsidR="00BC0787" w:rsidRPr="00BC0787">
        <w:t xml:space="preserve"> </w:t>
      </w:r>
      <w:r w:rsidRPr="00BC0787">
        <w:t>поддерживают.</w:t>
      </w:r>
      <w:r w:rsidR="00BC0787" w:rsidRPr="00BC0787">
        <w:t xml:space="preserve"> </w:t>
      </w:r>
      <w:r w:rsidRPr="00BC0787">
        <w:t>Аналогичную</w:t>
      </w:r>
      <w:r w:rsidR="00BC0787" w:rsidRPr="00BC0787">
        <w:t xml:space="preserve"> </w:t>
      </w:r>
      <w:r w:rsidRPr="00BC0787">
        <w:t>позицию</w:t>
      </w:r>
      <w:r w:rsidR="00BC0787" w:rsidRPr="00BC0787">
        <w:t xml:space="preserve"> </w:t>
      </w:r>
      <w:r w:rsidRPr="00BC0787">
        <w:t>в</w:t>
      </w:r>
      <w:r w:rsidR="00BC0787" w:rsidRPr="00BC0787">
        <w:t xml:space="preserve"> </w:t>
      </w:r>
      <w:r w:rsidRPr="00BC0787">
        <w:t>ведомстве</w:t>
      </w:r>
      <w:r w:rsidR="00BC0787" w:rsidRPr="00BC0787">
        <w:t xml:space="preserve"> </w:t>
      </w:r>
      <w:r w:rsidRPr="00BC0787">
        <w:t>занимают</w:t>
      </w:r>
      <w:r w:rsidR="00BC0787" w:rsidRPr="00BC0787">
        <w:t xml:space="preserve"> </w:t>
      </w:r>
      <w:r w:rsidRPr="00BC0787">
        <w:t>относительно</w:t>
      </w:r>
      <w:r w:rsidR="00BC0787" w:rsidRPr="00BC0787">
        <w:t xml:space="preserve"> </w:t>
      </w:r>
      <w:r w:rsidRPr="00BC0787">
        <w:t>переноса</w:t>
      </w:r>
      <w:r w:rsidR="00BC0787" w:rsidRPr="00BC0787">
        <w:t xml:space="preserve"> </w:t>
      </w:r>
      <w:r w:rsidRPr="00BC0787">
        <w:t>бумаг</w:t>
      </w:r>
      <w:r w:rsidR="00BC0787" w:rsidRPr="00BC0787">
        <w:t xml:space="preserve"> </w:t>
      </w:r>
      <w:r w:rsidRPr="00BC0787">
        <w:t>с</w:t>
      </w:r>
      <w:r w:rsidR="00BC0787" w:rsidRPr="00BC0787">
        <w:t xml:space="preserve"> </w:t>
      </w:r>
      <w:r w:rsidRPr="00BC0787">
        <w:t>одного</w:t>
      </w:r>
      <w:r w:rsidR="00BC0787" w:rsidRPr="00BC0787">
        <w:t xml:space="preserve"> </w:t>
      </w:r>
      <w:r w:rsidRPr="00BC0787">
        <w:t>ИИС</w:t>
      </w:r>
      <w:r w:rsidR="00BC0787" w:rsidRPr="00BC0787">
        <w:t xml:space="preserve"> </w:t>
      </w:r>
      <w:r w:rsidRPr="00BC0787">
        <w:t>на</w:t>
      </w:r>
      <w:r w:rsidR="00BC0787" w:rsidRPr="00BC0787">
        <w:t xml:space="preserve"> </w:t>
      </w:r>
      <w:r w:rsidRPr="00BC0787">
        <w:t>другой</w:t>
      </w:r>
      <w:r w:rsidR="00BC0787" w:rsidRPr="00BC0787">
        <w:t xml:space="preserve"> </w:t>
      </w:r>
      <w:r w:rsidRPr="00BC0787">
        <w:t>ИИС</w:t>
      </w:r>
      <w:r w:rsidR="00BC0787" w:rsidRPr="00BC0787">
        <w:t xml:space="preserve"> </w:t>
      </w:r>
      <w:r w:rsidRPr="00BC0787">
        <w:t>для</w:t>
      </w:r>
      <w:r w:rsidR="00BC0787" w:rsidRPr="00BC0787">
        <w:t xml:space="preserve"> </w:t>
      </w:r>
      <w:r w:rsidRPr="00BC0787">
        <w:t>этих</w:t>
      </w:r>
      <w:r w:rsidR="00BC0787" w:rsidRPr="00BC0787">
        <w:t xml:space="preserve"> </w:t>
      </w:r>
      <w:r w:rsidRPr="00BC0787">
        <w:t>же</w:t>
      </w:r>
      <w:r w:rsidR="00BC0787" w:rsidRPr="00BC0787">
        <w:t xml:space="preserve"> </w:t>
      </w:r>
      <w:r w:rsidRPr="00BC0787">
        <w:t>целей.</w:t>
      </w:r>
    </w:p>
    <w:p w14:paraId="5A7F8C45" w14:textId="77777777" w:rsidR="002E7A3B" w:rsidRPr="00BC0787" w:rsidRDefault="002E7A3B" w:rsidP="002E7A3B">
      <w:r w:rsidRPr="00BC0787">
        <w:t>Обратная</w:t>
      </w:r>
      <w:r w:rsidR="00BC0787" w:rsidRPr="00BC0787">
        <w:t xml:space="preserve"> </w:t>
      </w:r>
      <w:r w:rsidRPr="00BC0787">
        <w:t>конвертация</w:t>
      </w:r>
      <w:r w:rsidR="00BC0787" w:rsidRPr="00BC0787">
        <w:t xml:space="preserve"> </w:t>
      </w:r>
      <w:r w:rsidRPr="00BC0787">
        <w:t>ИИС</w:t>
      </w:r>
    </w:p>
    <w:p w14:paraId="6A351871" w14:textId="77777777" w:rsidR="002E7A3B" w:rsidRPr="00BC0787" w:rsidRDefault="002E7A3B" w:rsidP="002E7A3B">
      <w:r w:rsidRPr="00BC0787">
        <w:t>Согласно</w:t>
      </w:r>
      <w:r w:rsidR="00BC0787" w:rsidRPr="00BC0787">
        <w:t xml:space="preserve"> </w:t>
      </w:r>
      <w:r w:rsidRPr="00BC0787">
        <w:t>закону</w:t>
      </w:r>
      <w:r w:rsidR="00BC0787" w:rsidRPr="00BC0787">
        <w:t xml:space="preserve"> </w:t>
      </w:r>
      <w:r w:rsidRPr="00BC0787">
        <w:t>о</w:t>
      </w:r>
      <w:r w:rsidR="00BC0787" w:rsidRPr="00BC0787">
        <w:t xml:space="preserve"> </w:t>
      </w:r>
      <w:r w:rsidRPr="00BC0787">
        <w:t>рынке</w:t>
      </w:r>
      <w:r w:rsidR="00BC0787" w:rsidRPr="00BC0787">
        <w:t xml:space="preserve"> </w:t>
      </w:r>
      <w:r w:rsidRPr="00BC0787">
        <w:t>ценных</w:t>
      </w:r>
      <w:r w:rsidR="00BC0787" w:rsidRPr="00BC0787">
        <w:t xml:space="preserve"> </w:t>
      </w:r>
      <w:r w:rsidRPr="00BC0787">
        <w:t>бумаг</w:t>
      </w:r>
      <w:r w:rsidR="00BC0787" w:rsidRPr="00BC0787">
        <w:t xml:space="preserve">  </w:t>
      </w:r>
      <w:r w:rsidRPr="00BC0787">
        <w:t>с</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инвесторы</w:t>
      </w:r>
      <w:r w:rsidR="00BC0787" w:rsidRPr="00BC0787">
        <w:t xml:space="preserve"> </w:t>
      </w:r>
      <w:r w:rsidRPr="00BC0787">
        <w:t>могут</w:t>
      </w:r>
      <w:r w:rsidR="00BC0787" w:rsidRPr="00BC0787">
        <w:t xml:space="preserve"> </w:t>
      </w:r>
      <w:r w:rsidRPr="00BC0787">
        <w:t>открыть</w:t>
      </w:r>
      <w:r w:rsidR="00BC0787" w:rsidRPr="00BC0787">
        <w:t xml:space="preserve"> </w:t>
      </w:r>
      <w:r w:rsidRPr="00BC0787">
        <w:t>только</w:t>
      </w:r>
      <w:r w:rsidR="00BC0787" w:rsidRPr="00BC0787">
        <w:t xml:space="preserve"> </w:t>
      </w:r>
      <w:r w:rsidRPr="00BC0787">
        <w:t>ИИС</w:t>
      </w:r>
      <w:r w:rsidR="00BC0787" w:rsidRPr="00BC0787">
        <w:t xml:space="preserve"> </w:t>
      </w:r>
      <w:r w:rsidRPr="00BC0787">
        <w:t>нового</w:t>
      </w:r>
      <w:r w:rsidR="00BC0787" w:rsidRPr="00BC0787">
        <w:t xml:space="preserve"> </w:t>
      </w:r>
      <w:r w:rsidRPr="00BC0787">
        <w:t>типа</w:t>
      </w:r>
      <w:r w:rsidR="00BC0787" w:rsidRPr="00BC0787">
        <w:t xml:space="preserve"> </w:t>
      </w:r>
      <w:r w:rsidRPr="00BC0787">
        <w:t>(ИИС-3).</w:t>
      </w:r>
      <w:r w:rsidR="00BC0787" w:rsidRPr="00BC0787">
        <w:t xml:space="preserve"> </w:t>
      </w:r>
      <w:r w:rsidRPr="00BC0787">
        <w:t>Но</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для</w:t>
      </w:r>
      <w:r w:rsidR="00BC0787" w:rsidRPr="00BC0787">
        <w:t xml:space="preserve"> </w:t>
      </w:r>
      <w:r w:rsidRPr="00BC0787">
        <w:t>инвесторов</w:t>
      </w:r>
      <w:r w:rsidR="00BC0787" w:rsidRPr="00BC0787">
        <w:t xml:space="preserve"> </w:t>
      </w:r>
      <w:r w:rsidRPr="00BC0787">
        <w:t>все</w:t>
      </w:r>
      <w:r w:rsidR="00BC0787" w:rsidRPr="00BC0787">
        <w:t xml:space="preserve"> </w:t>
      </w:r>
      <w:r w:rsidRPr="00BC0787">
        <w:t>еще</w:t>
      </w:r>
      <w:r w:rsidR="00BC0787" w:rsidRPr="00BC0787">
        <w:t xml:space="preserve"> </w:t>
      </w:r>
      <w:r w:rsidRPr="00BC0787">
        <w:t>предусмотрено</w:t>
      </w:r>
      <w:r w:rsidR="00BC0787" w:rsidRPr="00BC0787">
        <w:t xml:space="preserve"> </w:t>
      </w:r>
      <w:r w:rsidRPr="00BC0787">
        <w:t>право</w:t>
      </w:r>
      <w:r w:rsidR="00BC0787" w:rsidRPr="00BC0787">
        <w:t xml:space="preserve"> </w:t>
      </w:r>
      <w:r w:rsidRPr="00BC0787">
        <w:t>получения</w:t>
      </w:r>
      <w:r w:rsidR="00BC0787" w:rsidRPr="00BC0787">
        <w:t xml:space="preserve"> </w:t>
      </w:r>
      <w:r w:rsidRPr="00BC0787">
        <w:t>налогового</w:t>
      </w:r>
      <w:r w:rsidR="00BC0787" w:rsidRPr="00BC0787">
        <w:t xml:space="preserve"> </w:t>
      </w:r>
      <w:r w:rsidRPr="00BC0787">
        <w:t>вычета</w:t>
      </w:r>
      <w:r w:rsidR="00BC0787" w:rsidRPr="00BC0787">
        <w:t xml:space="preserve"> </w:t>
      </w:r>
      <w:r w:rsidRPr="00BC0787">
        <w:t>по</w:t>
      </w:r>
      <w:r w:rsidR="00BC0787" w:rsidRPr="00BC0787">
        <w:t xml:space="preserve"> </w:t>
      </w:r>
      <w:r w:rsidRPr="00BC0787">
        <w:t>старым</w:t>
      </w:r>
      <w:r w:rsidR="00BC0787" w:rsidRPr="00BC0787">
        <w:t xml:space="preserve"> </w:t>
      </w:r>
      <w:r w:rsidRPr="00BC0787">
        <w:t>типам</w:t>
      </w:r>
      <w:r w:rsidR="00BC0787" w:rsidRPr="00BC0787">
        <w:t xml:space="preserve"> </w:t>
      </w:r>
      <w:r w:rsidRPr="00BC0787">
        <w:t>ИИС,</w:t>
      </w:r>
      <w:r w:rsidR="00BC0787" w:rsidRPr="00BC0787">
        <w:t xml:space="preserve"> </w:t>
      </w:r>
      <w:r w:rsidRPr="00BC0787">
        <w:t>если</w:t>
      </w:r>
      <w:r w:rsidR="00BC0787" w:rsidRPr="00BC0787">
        <w:t xml:space="preserve"> </w:t>
      </w:r>
      <w:r w:rsidRPr="00BC0787">
        <w:t>счет</w:t>
      </w:r>
      <w:r w:rsidR="00BC0787" w:rsidRPr="00BC0787">
        <w:t xml:space="preserve"> </w:t>
      </w:r>
      <w:r w:rsidRPr="00BC0787">
        <w:t>открыт</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Они</w:t>
      </w:r>
      <w:r w:rsidR="00BC0787" w:rsidRPr="00BC0787">
        <w:t xml:space="preserve"> </w:t>
      </w:r>
      <w:r w:rsidRPr="00BC0787">
        <w:t>должны</w:t>
      </w:r>
      <w:r w:rsidR="00BC0787" w:rsidRPr="00BC0787">
        <w:t xml:space="preserve"> </w:t>
      </w:r>
      <w:r w:rsidRPr="00BC0787">
        <w:t>об</w:t>
      </w:r>
      <w:r w:rsidR="00BC0787" w:rsidRPr="00BC0787">
        <w:t xml:space="preserve"> </w:t>
      </w:r>
      <w:r w:rsidRPr="00BC0787">
        <w:t>этом</w:t>
      </w:r>
      <w:r w:rsidR="00BC0787" w:rsidRPr="00BC0787">
        <w:t xml:space="preserve"> </w:t>
      </w:r>
      <w:r w:rsidRPr="00BC0787">
        <w:t>уведомить</w:t>
      </w:r>
      <w:r w:rsidR="00BC0787" w:rsidRPr="00BC0787">
        <w:t xml:space="preserve"> </w:t>
      </w:r>
      <w:r w:rsidRPr="00BC0787">
        <w:t>ФНС.</w:t>
      </w:r>
      <w:r w:rsidR="00BC0787" w:rsidRPr="00BC0787">
        <w:t xml:space="preserve"> </w:t>
      </w:r>
      <w:r w:rsidRPr="00BC0787">
        <w:t>Сделать</w:t>
      </w:r>
      <w:r w:rsidR="00BC0787" w:rsidRPr="00BC0787">
        <w:t xml:space="preserve"> </w:t>
      </w:r>
      <w:r w:rsidRPr="00BC0787">
        <w:t>это</w:t>
      </w:r>
      <w:r w:rsidR="00BC0787" w:rsidRPr="00BC0787">
        <w:t xml:space="preserve"> </w:t>
      </w:r>
      <w:r w:rsidRPr="00BC0787">
        <w:t>необходимо</w:t>
      </w:r>
      <w:r w:rsidR="00BC0787" w:rsidRPr="00BC0787">
        <w:t xml:space="preserve"> </w:t>
      </w:r>
      <w:r w:rsidRPr="00BC0787">
        <w:t>в</w:t>
      </w:r>
      <w:r w:rsidR="00BC0787" w:rsidRPr="00BC0787">
        <w:t xml:space="preserve"> </w:t>
      </w:r>
      <w:r w:rsidRPr="00BC0787">
        <w:t>произвольной</w:t>
      </w:r>
      <w:r w:rsidR="00BC0787" w:rsidRPr="00BC0787">
        <w:t xml:space="preserve"> </w:t>
      </w:r>
      <w:r w:rsidRPr="00BC0787">
        <w:t>форме</w:t>
      </w:r>
      <w:r w:rsidR="00BC0787" w:rsidRPr="00BC0787">
        <w:t xml:space="preserve"> </w:t>
      </w:r>
      <w:r w:rsidRPr="00BC0787">
        <w:t>до</w:t>
      </w:r>
      <w:r w:rsidR="00BC0787" w:rsidRPr="00BC0787">
        <w:t xml:space="preserve"> </w:t>
      </w:r>
      <w:r w:rsidRPr="00BC0787">
        <w:t>30</w:t>
      </w:r>
      <w:r w:rsidR="00BC0787" w:rsidRPr="00BC0787">
        <w:t xml:space="preserve"> </w:t>
      </w:r>
      <w:r w:rsidRPr="00BC0787">
        <w:t>апреля</w:t>
      </w:r>
      <w:r w:rsidR="00BC0787" w:rsidRPr="00BC0787">
        <w:t xml:space="preserve"> </w:t>
      </w:r>
      <w:r w:rsidRPr="00BC0787">
        <w:t>2025</w:t>
      </w:r>
      <w:r w:rsidR="00BC0787" w:rsidRPr="00BC0787">
        <w:t xml:space="preserve"> </w:t>
      </w:r>
      <w:r w:rsidRPr="00BC0787">
        <w:t>года.</w:t>
      </w:r>
      <w:r w:rsidR="00BC0787" w:rsidRPr="00BC0787">
        <w:t xml:space="preserve"> </w:t>
      </w:r>
      <w:r w:rsidRPr="00BC0787">
        <w:t>Это</w:t>
      </w:r>
      <w:r w:rsidR="00BC0787" w:rsidRPr="00BC0787">
        <w:t xml:space="preserve"> </w:t>
      </w:r>
      <w:r w:rsidRPr="00BC0787">
        <w:t>предусмотрено</w:t>
      </w:r>
      <w:r w:rsidR="00BC0787" w:rsidRPr="00BC0787">
        <w:t xml:space="preserve"> </w:t>
      </w:r>
      <w:r w:rsidRPr="00BC0787">
        <w:t>федеральным</w:t>
      </w:r>
      <w:r w:rsidR="00BC0787" w:rsidRPr="00BC0787">
        <w:t xml:space="preserve"> </w:t>
      </w:r>
      <w:r w:rsidRPr="00BC0787">
        <w:t>законом</w:t>
      </w:r>
      <w:r w:rsidR="00BC0787" w:rsidRPr="00BC0787">
        <w:t xml:space="preserve"> </w:t>
      </w:r>
      <w:r w:rsidRPr="00BC0787">
        <w:t>от</w:t>
      </w:r>
      <w:r w:rsidR="00BC0787" w:rsidRPr="00BC0787">
        <w:t xml:space="preserve"> </w:t>
      </w:r>
      <w:r w:rsidRPr="00BC0787">
        <w:t>23</w:t>
      </w:r>
      <w:r w:rsidR="00BC0787" w:rsidRPr="00BC0787">
        <w:t xml:space="preserve"> </w:t>
      </w:r>
      <w:r w:rsidRPr="00BC0787">
        <w:t>марта</w:t>
      </w:r>
      <w:r w:rsidR="00BC0787" w:rsidRPr="00BC0787">
        <w:t xml:space="preserve"> </w:t>
      </w:r>
      <w:r w:rsidRPr="00BC0787">
        <w:t>2024</w:t>
      </w:r>
      <w:r w:rsidR="00BC0787" w:rsidRPr="00BC0787">
        <w:t xml:space="preserve"> </w:t>
      </w:r>
      <w:r w:rsidRPr="00BC0787">
        <w:t>года</w:t>
      </w:r>
      <w:r w:rsidR="00BC0787" w:rsidRPr="00BC0787">
        <w:t xml:space="preserve"> №</w:t>
      </w:r>
      <w:r w:rsidRPr="00BC0787">
        <w:t>58-ФЗ</w:t>
      </w:r>
      <w:r w:rsidR="00BC0787" w:rsidRPr="00BC0787">
        <w:t>»</w:t>
      </w:r>
      <w:r w:rsidRPr="00BC0787">
        <w:t>.</w:t>
      </w:r>
    </w:p>
    <w:p w14:paraId="11F79E0A" w14:textId="77777777" w:rsidR="002E7A3B" w:rsidRPr="00BC0787" w:rsidRDefault="00BC0787" w:rsidP="002E7A3B">
      <w:r w:rsidRPr="00BC0787">
        <w:t>«</w:t>
      </w:r>
      <w:r w:rsidR="002E7A3B" w:rsidRPr="00BC0787">
        <w:t>Налоговая</w:t>
      </w:r>
      <w:r w:rsidRPr="00BC0787">
        <w:t xml:space="preserve"> </w:t>
      </w:r>
      <w:r w:rsidR="002E7A3B" w:rsidRPr="00BC0787">
        <w:t>заявление</w:t>
      </w:r>
      <w:r w:rsidRPr="00BC0787">
        <w:t xml:space="preserve"> </w:t>
      </w:r>
      <w:r w:rsidR="002E7A3B" w:rsidRPr="00BC0787">
        <w:t>в</w:t>
      </w:r>
      <w:r w:rsidRPr="00BC0787">
        <w:t xml:space="preserve"> </w:t>
      </w:r>
      <w:r w:rsidR="002E7A3B" w:rsidRPr="00BC0787">
        <w:t>свободной</w:t>
      </w:r>
      <w:r w:rsidRPr="00BC0787">
        <w:t xml:space="preserve"> </w:t>
      </w:r>
      <w:r w:rsidR="002E7A3B" w:rsidRPr="00BC0787">
        <w:t>форме</w:t>
      </w:r>
      <w:r w:rsidRPr="00BC0787">
        <w:t xml:space="preserve"> </w:t>
      </w:r>
      <w:r w:rsidR="002E7A3B" w:rsidRPr="00BC0787">
        <w:t>примет,</w:t>
      </w:r>
      <w:r w:rsidRPr="00BC0787">
        <w:t xml:space="preserve"> </w:t>
      </w:r>
      <w:r w:rsidR="002E7A3B" w:rsidRPr="00BC0787">
        <w:t>посчитает</w:t>
      </w:r>
      <w:r w:rsidRPr="00BC0787">
        <w:t xml:space="preserve"> </w:t>
      </w:r>
      <w:r w:rsidR="002E7A3B" w:rsidRPr="00BC0787">
        <w:t>вычеты</w:t>
      </w:r>
      <w:r w:rsidRPr="00BC0787">
        <w:t xml:space="preserve"> </w:t>
      </w:r>
      <w:r w:rsidR="002E7A3B" w:rsidRPr="00BC0787">
        <w:t>как</w:t>
      </w:r>
      <w:r w:rsidRPr="00BC0787">
        <w:t xml:space="preserve"> </w:t>
      </w:r>
      <w:r w:rsidR="002E7A3B" w:rsidRPr="00BC0787">
        <w:t>по</w:t>
      </w:r>
      <w:r w:rsidRPr="00BC0787">
        <w:t xml:space="preserve"> </w:t>
      </w:r>
      <w:r w:rsidR="002E7A3B" w:rsidRPr="00BC0787">
        <w:t>старым</w:t>
      </w:r>
      <w:r w:rsidRPr="00BC0787">
        <w:t xml:space="preserve"> </w:t>
      </w:r>
      <w:r w:rsidR="002E7A3B" w:rsidRPr="00BC0787">
        <w:t>ИИС.</w:t>
      </w:r>
      <w:r w:rsidRPr="00BC0787">
        <w:t xml:space="preserve"> </w:t>
      </w:r>
      <w:r w:rsidR="002E7A3B" w:rsidRPr="00BC0787">
        <w:t>Главное,</w:t>
      </w:r>
      <w:r w:rsidRPr="00BC0787">
        <w:t xml:space="preserve"> </w:t>
      </w:r>
      <w:r w:rsidR="002E7A3B" w:rsidRPr="00BC0787">
        <w:t>подать</w:t>
      </w:r>
      <w:r w:rsidRPr="00BC0787">
        <w:t xml:space="preserve"> </w:t>
      </w:r>
      <w:r w:rsidR="002E7A3B" w:rsidRPr="00BC0787">
        <w:t>это</w:t>
      </w:r>
      <w:r w:rsidRPr="00BC0787">
        <w:t xml:space="preserve"> </w:t>
      </w:r>
      <w:r w:rsidR="002E7A3B" w:rsidRPr="00BC0787">
        <w:t>заявление</w:t>
      </w:r>
      <w:r w:rsidRPr="00BC0787">
        <w:t xml:space="preserve"> </w:t>
      </w:r>
      <w:r w:rsidR="002E7A3B" w:rsidRPr="00BC0787">
        <w:t>до</w:t>
      </w:r>
      <w:r w:rsidRPr="00BC0787">
        <w:t xml:space="preserve"> </w:t>
      </w:r>
      <w:r w:rsidR="002E7A3B" w:rsidRPr="00BC0787">
        <w:t>30</w:t>
      </w:r>
      <w:r w:rsidRPr="00BC0787">
        <w:t xml:space="preserve"> </w:t>
      </w:r>
      <w:r w:rsidR="002E7A3B" w:rsidRPr="00BC0787">
        <w:t>апреля</w:t>
      </w:r>
      <w:r w:rsidRPr="00BC0787">
        <w:t xml:space="preserve"> </w:t>
      </w:r>
      <w:r w:rsidR="002E7A3B" w:rsidRPr="00BC0787">
        <w:t>2025</w:t>
      </w:r>
      <w:r w:rsidRPr="00BC0787">
        <w:t xml:space="preserve"> </w:t>
      </w:r>
      <w:r w:rsidR="002E7A3B" w:rsidRPr="00BC0787">
        <w:t>года.</w:t>
      </w:r>
      <w:r w:rsidRPr="00BC0787">
        <w:t xml:space="preserve"> </w:t>
      </w:r>
      <w:r w:rsidR="002E7A3B" w:rsidRPr="00BC0787">
        <w:t>Но</w:t>
      </w:r>
      <w:r w:rsidRPr="00BC0787">
        <w:t xml:space="preserve"> </w:t>
      </w:r>
      <w:r w:rsidR="002E7A3B" w:rsidRPr="00BC0787">
        <w:t>если</w:t>
      </w:r>
      <w:r w:rsidRPr="00BC0787">
        <w:t xml:space="preserve"> </w:t>
      </w:r>
      <w:r w:rsidR="002E7A3B" w:rsidRPr="00BC0787">
        <w:t>вы</w:t>
      </w:r>
      <w:r w:rsidRPr="00BC0787">
        <w:t xml:space="preserve"> </w:t>
      </w:r>
      <w:r w:rsidR="002E7A3B" w:rsidRPr="00BC0787">
        <w:t>хотите</w:t>
      </w:r>
      <w:r w:rsidRPr="00BC0787">
        <w:t xml:space="preserve"> </w:t>
      </w:r>
      <w:r w:rsidR="002E7A3B" w:rsidRPr="00BC0787">
        <w:t>использовать</w:t>
      </w:r>
      <w:r w:rsidRPr="00BC0787">
        <w:t xml:space="preserve"> </w:t>
      </w:r>
      <w:r w:rsidR="002E7A3B" w:rsidRPr="00BC0787">
        <w:t>вычет</w:t>
      </w:r>
      <w:r w:rsidRPr="00BC0787">
        <w:t xml:space="preserve"> </w:t>
      </w:r>
      <w:r w:rsidR="002E7A3B" w:rsidRPr="00BC0787">
        <w:t>на</w:t>
      </w:r>
      <w:r w:rsidRPr="00BC0787">
        <w:t xml:space="preserve"> </w:t>
      </w:r>
      <w:r w:rsidR="002E7A3B" w:rsidRPr="00BC0787">
        <w:t>финансовый</w:t>
      </w:r>
      <w:r w:rsidRPr="00BC0787">
        <w:t xml:space="preserve"> </w:t>
      </w:r>
      <w:r w:rsidR="002E7A3B" w:rsidRPr="00BC0787">
        <w:t>результат</w:t>
      </w:r>
      <w:r w:rsidRPr="00BC0787">
        <w:t xml:space="preserve"> </w:t>
      </w:r>
      <w:r w:rsidR="002E7A3B" w:rsidRPr="00BC0787">
        <w:t>(ИИС-2),</w:t>
      </w:r>
      <w:r w:rsidRPr="00BC0787">
        <w:t xml:space="preserve"> </w:t>
      </w:r>
      <w:r w:rsidR="002E7A3B" w:rsidRPr="00BC0787">
        <w:t>то</w:t>
      </w:r>
      <w:r w:rsidRPr="00BC0787">
        <w:t xml:space="preserve"> </w:t>
      </w:r>
      <w:r w:rsidR="002E7A3B" w:rsidRPr="00BC0787">
        <w:t>брокер</w:t>
      </w:r>
      <w:r w:rsidRPr="00BC0787">
        <w:t xml:space="preserve"> </w:t>
      </w:r>
      <w:r w:rsidR="002E7A3B" w:rsidRPr="00BC0787">
        <w:t>тоже</w:t>
      </w:r>
      <w:r w:rsidRPr="00BC0787">
        <w:t xml:space="preserve"> </w:t>
      </w:r>
      <w:r w:rsidR="002E7A3B" w:rsidRPr="00BC0787">
        <w:t>должен</w:t>
      </w:r>
      <w:r w:rsidRPr="00BC0787">
        <w:t xml:space="preserve"> </w:t>
      </w:r>
      <w:r w:rsidR="002E7A3B" w:rsidRPr="00BC0787">
        <w:t>об</w:t>
      </w:r>
      <w:r w:rsidRPr="00BC0787">
        <w:t xml:space="preserve"> </w:t>
      </w:r>
      <w:r w:rsidR="002E7A3B" w:rsidRPr="00BC0787">
        <w:t>этом</w:t>
      </w:r>
      <w:r w:rsidRPr="00BC0787">
        <w:t xml:space="preserve"> </w:t>
      </w:r>
      <w:r w:rsidR="002E7A3B" w:rsidRPr="00BC0787">
        <w:t>узнать.</w:t>
      </w:r>
      <w:r w:rsidRPr="00BC0787">
        <w:t xml:space="preserve"> </w:t>
      </w:r>
      <w:r w:rsidR="002E7A3B" w:rsidRPr="00BC0787">
        <w:t>Потому</w:t>
      </w:r>
      <w:r w:rsidRPr="00BC0787">
        <w:t xml:space="preserve"> </w:t>
      </w:r>
      <w:r w:rsidR="002E7A3B" w:rsidRPr="00BC0787">
        <w:t>что</w:t>
      </w:r>
      <w:r w:rsidRPr="00BC0787">
        <w:t xml:space="preserve"> </w:t>
      </w:r>
      <w:r w:rsidR="002E7A3B" w:rsidRPr="00BC0787">
        <w:t>брокер</w:t>
      </w:r>
      <w:r w:rsidRPr="00BC0787">
        <w:t xml:space="preserve"> </w:t>
      </w:r>
      <w:r w:rsidR="002E7A3B" w:rsidRPr="00BC0787">
        <w:t>—</w:t>
      </w:r>
      <w:r w:rsidRPr="00BC0787">
        <w:t xml:space="preserve"> </w:t>
      </w:r>
      <w:r w:rsidR="002E7A3B" w:rsidRPr="00BC0787">
        <w:t>налоговый</w:t>
      </w:r>
      <w:r w:rsidRPr="00BC0787">
        <w:t xml:space="preserve"> </w:t>
      </w:r>
      <w:r w:rsidR="002E7A3B" w:rsidRPr="00BC0787">
        <w:t>агент.</w:t>
      </w:r>
      <w:r w:rsidRPr="00BC0787">
        <w:t xml:space="preserve"> </w:t>
      </w:r>
      <w:r w:rsidR="002E7A3B" w:rsidRPr="00BC0787">
        <w:t>Очевидно,</w:t>
      </w:r>
      <w:r w:rsidRPr="00BC0787">
        <w:t xml:space="preserve"> </w:t>
      </w:r>
      <w:r w:rsidR="002E7A3B" w:rsidRPr="00BC0787">
        <w:t>эта</w:t>
      </w:r>
      <w:r w:rsidRPr="00BC0787">
        <w:t xml:space="preserve"> </w:t>
      </w:r>
      <w:r w:rsidR="002E7A3B" w:rsidRPr="00BC0787">
        <w:t>история</w:t>
      </w:r>
      <w:r w:rsidRPr="00BC0787">
        <w:t xml:space="preserve"> </w:t>
      </w:r>
      <w:r w:rsidR="002E7A3B" w:rsidRPr="00BC0787">
        <w:t>будет</w:t>
      </w:r>
      <w:r w:rsidRPr="00BC0787">
        <w:t xml:space="preserve"> </w:t>
      </w:r>
      <w:r w:rsidR="002E7A3B" w:rsidRPr="00BC0787">
        <w:t>немассовая,</w:t>
      </w:r>
      <w:r w:rsidRPr="00BC0787">
        <w:t xml:space="preserve"> </w:t>
      </w:r>
      <w:r w:rsidR="002E7A3B" w:rsidRPr="00BC0787">
        <w:t>но</w:t>
      </w:r>
      <w:r w:rsidRPr="00BC0787">
        <w:t xml:space="preserve"> </w:t>
      </w:r>
      <w:r w:rsidR="002E7A3B" w:rsidRPr="00BC0787">
        <w:t>в</w:t>
      </w:r>
      <w:r w:rsidRPr="00BC0787">
        <w:t xml:space="preserve"> </w:t>
      </w:r>
      <w:r w:rsidR="002E7A3B" w:rsidRPr="00BC0787">
        <w:t>целом</w:t>
      </w:r>
      <w:r w:rsidRPr="00BC0787">
        <w:t xml:space="preserve"> </w:t>
      </w:r>
      <w:r w:rsidR="002E7A3B" w:rsidRPr="00BC0787">
        <w:t>никаких</w:t>
      </w:r>
      <w:r w:rsidRPr="00BC0787">
        <w:t xml:space="preserve"> </w:t>
      </w:r>
      <w:r w:rsidR="002E7A3B" w:rsidRPr="00BC0787">
        <w:t>ограничений</w:t>
      </w:r>
      <w:r w:rsidRPr="00BC0787">
        <w:t xml:space="preserve"> </w:t>
      </w:r>
      <w:r w:rsidR="002E7A3B" w:rsidRPr="00BC0787">
        <w:t>для</w:t>
      </w:r>
      <w:r w:rsidRPr="00BC0787">
        <w:t xml:space="preserve"> </w:t>
      </w:r>
      <w:r w:rsidR="002E7A3B" w:rsidRPr="00BC0787">
        <w:t>брокеров</w:t>
      </w:r>
      <w:r w:rsidRPr="00BC0787">
        <w:t xml:space="preserve"> </w:t>
      </w:r>
      <w:r w:rsidR="002E7A3B" w:rsidRPr="00BC0787">
        <w:t>пойти</w:t>
      </w:r>
      <w:r w:rsidRPr="00BC0787">
        <w:t xml:space="preserve"> </w:t>
      </w:r>
      <w:r w:rsidR="002E7A3B" w:rsidRPr="00BC0787">
        <w:t>навстречу</w:t>
      </w:r>
      <w:r w:rsidRPr="00BC0787">
        <w:t xml:space="preserve"> </w:t>
      </w:r>
      <w:r w:rsidR="002E7A3B" w:rsidRPr="00BC0787">
        <w:t>таким,</w:t>
      </w:r>
      <w:r w:rsidRPr="00BC0787">
        <w:t xml:space="preserve"> </w:t>
      </w:r>
      <w:r w:rsidR="002E7A3B" w:rsidRPr="00BC0787">
        <w:t>скорее</w:t>
      </w:r>
      <w:r w:rsidRPr="00BC0787">
        <w:t xml:space="preserve"> </w:t>
      </w:r>
      <w:r w:rsidR="002E7A3B" w:rsidRPr="00BC0787">
        <w:t>всего,</w:t>
      </w:r>
      <w:r w:rsidRPr="00BC0787">
        <w:t xml:space="preserve"> </w:t>
      </w:r>
      <w:r w:rsidR="002E7A3B" w:rsidRPr="00BC0787">
        <w:t>единичным</w:t>
      </w:r>
      <w:r w:rsidRPr="00BC0787">
        <w:t xml:space="preserve"> </w:t>
      </w:r>
      <w:r w:rsidR="002E7A3B" w:rsidRPr="00BC0787">
        <w:t>клиентам</w:t>
      </w:r>
      <w:r w:rsidRPr="00BC0787">
        <w:t xml:space="preserve"> </w:t>
      </w:r>
      <w:r w:rsidR="002E7A3B" w:rsidRPr="00BC0787">
        <w:t>нет</w:t>
      </w:r>
      <w:r w:rsidRPr="00BC0787">
        <w:t>»</w:t>
      </w:r>
      <w:r w:rsidR="002E7A3B" w:rsidRPr="00BC0787">
        <w:t>,</w:t>
      </w:r>
      <w:r w:rsidRPr="00BC0787">
        <w:t xml:space="preserve"> </w:t>
      </w:r>
      <w:r w:rsidR="002E7A3B" w:rsidRPr="00BC0787">
        <w:t>—</w:t>
      </w:r>
      <w:r w:rsidRPr="00BC0787">
        <w:t xml:space="preserve"> </w:t>
      </w:r>
      <w:r w:rsidR="002E7A3B" w:rsidRPr="00BC0787">
        <w:t>отметил</w:t>
      </w:r>
      <w:r w:rsidRPr="00BC0787">
        <w:t xml:space="preserve"> </w:t>
      </w:r>
      <w:r w:rsidR="002E7A3B" w:rsidRPr="00BC0787">
        <w:t>Руслан</w:t>
      </w:r>
      <w:r w:rsidRPr="00BC0787">
        <w:t xml:space="preserve"> </w:t>
      </w:r>
      <w:r w:rsidR="002E7A3B" w:rsidRPr="00BC0787">
        <w:t>Лыков.</w:t>
      </w:r>
    </w:p>
    <w:p w14:paraId="6376AA31" w14:textId="77777777" w:rsidR="002E7A3B" w:rsidRPr="00BC0787" w:rsidRDefault="002E7A3B" w:rsidP="002E7A3B">
      <w:r w:rsidRPr="00BC0787">
        <w:t>Также</w:t>
      </w:r>
      <w:r w:rsidR="00BC0787" w:rsidRPr="00BC0787">
        <w:t xml:space="preserve"> </w:t>
      </w:r>
      <w:r w:rsidRPr="00BC0787">
        <w:t>он</w:t>
      </w:r>
      <w:r w:rsidR="00BC0787" w:rsidRPr="00BC0787">
        <w:t xml:space="preserve"> </w:t>
      </w:r>
      <w:r w:rsidRPr="00BC0787">
        <w:t>обратил</w:t>
      </w:r>
      <w:r w:rsidR="00BC0787" w:rsidRPr="00BC0787">
        <w:t xml:space="preserve"> </w:t>
      </w:r>
      <w:r w:rsidRPr="00BC0787">
        <w:t>внимание</w:t>
      </w:r>
      <w:r w:rsidR="00BC0787" w:rsidRPr="00BC0787">
        <w:t xml:space="preserve"> </w:t>
      </w:r>
      <w:r w:rsidRPr="00BC0787">
        <w:t>на</w:t>
      </w:r>
      <w:r w:rsidR="00BC0787" w:rsidRPr="00BC0787">
        <w:t xml:space="preserve"> </w:t>
      </w:r>
      <w:r w:rsidRPr="00BC0787">
        <w:t>то,</w:t>
      </w:r>
      <w:r w:rsidR="00BC0787" w:rsidRPr="00BC0787">
        <w:t xml:space="preserve"> </w:t>
      </w:r>
      <w:r w:rsidRPr="00BC0787">
        <w:t>что</w:t>
      </w:r>
      <w:r w:rsidR="00BC0787" w:rsidRPr="00BC0787">
        <w:t xml:space="preserve"> </w:t>
      </w:r>
      <w:r w:rsidRPr="00BC0787">
        <w:t>такие</w:t>
      </w:r>
      <w:r w:rsidR="00BC0787" w:rsidRPr="00BC0787">
        <w:t xml:space="preserve"> </w:t>
      </w:r>
      <w:r w:rsidRPr="00BC0787">
        <w:t>счета</w:t>
      </w:r>
      <w:r w:rsidR="00BC0787" w:rsidRPr="00BC0787">
        <w:t xml:space="preserve"> </w:t>
      </w:r>
      <w:r w:rsidRPr="00BC0787">
        <w:t>не</w:t>
      </w:r>
      <w:r w:rsidR="00BC0787" w:rsidRPr="00BC0787">
        <w:t xml:space="preserve"> </w:t>
      </w:r>
      <w:r w:rsidRPr="00BC0787">
        <w:t>подлежат</w:t>
      </w:r>
      <w:r w:rsidR="00BC0787" w:rsidRPr="00BC0787">
        <w:t xml:space="preserve"> </w:t>
      </w:r>
      <w:r w:rsidRPr="00BC0787">
        <w:t>последующей</w:t>
      </w:r>
      <w:r w:rsidR="00BC0787" w:rsidRPr="00BC0787">
        <w:t xml:space="preserve"> </w:t>
      </w:r>
      <w:r w:rsidRPr="00BC0787">
        <w:t>конвертации</w:t>
      </w:r>
      <w:r w:rsidR="00BC0787" w:rsidRPr="00BC0787">
        <w:t xml:space="preserve"> </w:t>
      </w:r>
      <w:r w:rsidRPr="00BC0787">
        <w:t>в</w:t>
      </w:r>
      <w:r w:rsidR="00BC0787" w:rsidRPr="00BC0787">
        <w:t xml:space="preserve"> </w:t>
      </w:r>
      <w:r w:rsidRPr="00BC0787">
        <w:t>ИИС-3:</w:t>
      </w:r>
      <w:r w:rsidR="00BC0787" w:rsidRPr="00BC0787">
        <w:t xml:space="preserve"> «</w:t>
      </w:r>
      <w:r w:rsidRPr="00BC0787">
        <w:t>Конвертировать</w:t>
      </w:r>
      <w:r w:rsidR="00BC0787" w:rsidRPr="00BC0787">
        <w:t xml:space="preserve"> </w:t>
      </w:r>
      <w:r w:rsidRPr="00BC0787">
        <w:t>его</w:t>
      </w:r>
      <w:r w:rsidR="00BC0787" w:rsidRPr="00BC0787">
        <w:t xml:space="preserve"> </w:t>
      </w:r>
      <w:r w:rsidRPr="00BC0787">
        <w:t>в</w:t>
      </w:r>
      <w:r w:rsidR="00BC0787" w:rsidRPr="00BC0787">
        <w:t xml:space="preserve"> </w:t>
      </w:r>
      <w:r w:rsidRPr="00BC0787">
        <w:t>ИИС-3</w:t>
      </w:r>
      <w:r w:rsidR="00BC0787" w:rsidRPr="00BC0787">
        <w:t xml:space="preserve"> </w:t>
      </w:r>
      <w:r w:rsidRPr="00BC0787">
        <w:t>он</w:t>
      </w:r>
      <w:r w:rsidR="00BC0787" w:rsidRPr="00BC0787">
        <w:t xml:space="preserve"> </w:t>
      </w:r>
      <w:r w:rsidRPr="00BC0787">
        <w:t>уже</w:t>
      </w:r>
      <w:r w:rsidR="00BC0787" w:rsidRPr="00BC0787">
        <w:t xml:space="preserve"> </w:t>
      </w:r>
      <w:r w:rsidRPr="00BC0787">
        <w:t>не</w:t>
      </w:r>
      <w:r w:rsidR="00BC0787" w:rsidRPr="00BC0787">
        <w:t xml:space="preserve"> </w:t>
      </w:r>
      <w:r w:rsidRPr="00BC0787">
        <w:t>вправе.</w:t>
      </w:r>
      <w:r w:rsidR="00BC0787" w:rsidRPr="00BC0787">
        <w:t xml:space="preserve"> </w:t>
      </w:r>
      <w:r w:rsidRPr="00BC0787">
        <w:t>Только</w:t>
      </w:r>
      <w:r w:rsidR="00BC0787" w:rsidRPr="00BC0787">
        <w:t xml:space="preserve"> </w:t>
      </w:r>
      <w:r w:rsidRPr="00BC0787">
        <w:t>открыть</w:t>
      </w:r>
      <w:r w:rsidR="00BC0787" w:rsidRPr="00BC0787">
        <w:t xml:space="preserve"> </w:t>
      </w:r>
      <w:r w:rsidRPr="00BC0787">
        <w:t>новый</w:t>
      </w:r>
      <w:r w:rsidR="00BC0787" w:rsidRPr="00BC0787">
        <w:t xml:space="preserve"> </w:t>
      </w:r>
      <w:r w:rsidRPr="00BC0787">
        <w:t>ИИС-3,</w:t>
      </w:r>
      <w:r w:rsidR="00BC0787" w:rsidRPr="00BC0787">
        <w:t xml:space="preserve"> </w:t>
      </w:r>
      <w:r w:rsidRPr="00BC0787">
        <w:t>когда</w:t>
      </w:r>
      <w:r w:rsidR="00BC0787" w:rsidRPr="00BC0787">
        <w:t xml:space="preserve"> </w:t>
      </w:r>
      <w:r w:rsidRPr="00BC0787">
        <w:t>закроет</w:t>
      </w:r>
      <w:r w:rsidR="00BC0787" w:rsidRPr="00BC0787">
        <w:t xml:space="preserve"> </w:t>
      </w:r>
      <w:r w:rsidRPr="00BC0787">
        <w:t>старый</w:t>
      </w:r>
      <w:r w:rsidR="00BC0787" w:rsidRPr="00BC0787">
        <w:t xml:space="preserve"> </w:t>
      </w:r>
      <w:r w:rsidRPr="00BC0787">
        <w:t>ИИС.</w:t>
      </w:r>
      <w:r w:rsidR="00BC0787" w:rsidRPr="00BC0787">
        <w:t xml:space="preserve"> </w:t>
      </w:r>
      <w:r w:rsidRPr="00BC0787">
        <w:t>Это</w:t>
      </w:r>
      <w:r w:rsidR="00BC0787" w:rsidRPr="00BC0787">
        <w:t xml:space="preserve"> </w:t>
      </w:r>
      <w:r w:rsidRPr="00BC0787">
        <w:t>выбор</w:t>
      </w:r>
      <w:r w:rsidR="00BC0787" w:rsidRPr="00BC0787">
        <w:t xml:space="preserve"> </w:t>
      </w:r>
      <w:r w:rsidRPr="00BC0787">
        <w:t>и</w:t>
      </w:r>
      <w:r w:rsidR="00BC0787" w:rsidRPr="00BC0787">
        <w:t xml:space="preserve"> </w:t>
      </w:r>
      <w:r w:rsidRPr="00BC0787">
        <w:t>право</w:t>
      </w:r>
      <w:r w:rsidR="00BC0787" w:rsidRPr="00BC0787">
        <w:t xml:space="preserve"> </w:t>
      </w:r>
      <w:r w:rsidRPr="00BC0787">
        <w:t>налогоплательщика</w:t>
      </w:r>
      <w:r w:rsidR="00BC0787" w:rsidRPr="00BC0787">
        <w:t>»</w:t>
      </w:r>
      <w:r w:rsidRPr="00BC0787">
        <w:t>.</w:t>
      </w:r>
    </w:p>
    <w:p w14:paraId="5A6BFB5B" w14:textId="77777777" w:rsidR="002E7A3B" w:rsidRPr="00BC0787" w:rsidRDefault="002E7A3B" w:rsidP="002E7A3B">
      <w:r w:rsidRPr="00BC0787">
        <w:t>Впервые</w:t>
      </w:r>
      <w:r w:rsidR="00BC0787" w:rsidRPr="00BC0787">
        <w:t xml:space="preserve"> </w:t>
      </w:r>
      <w:r w:rsidRPr="00BC0787">
        <w:t>о</w:t>
      </w:r>
      <w:r w:rsidR="00BC0787" w:rsidRPr="00BC0787">
        <w:t xml:space="preserve"> </w:t>
      </w:r>
      <w:r w:rsidRPr="00BC0787">
        <w:t>возможности</w:t>
      </w:r>
      <w:r w:rsidR="00BC0787" w:rsidRPr="00BC0787">
        <w:t xml:space="preserve"> </w:t>
      </w:r>
      <w:r w:rsidRPr="00BC0787">
        <w:t>открытия</w:t>
      </w:r>
      <w:r w:rsidR="00BC0787" w:rsidRPr="00BC0787">
        <w:t xml:space="preserve"> </w:t>
      </w:r>
      <w:r w:rsidRPr="00BC0787">
        <w:t>старых</w:t>
      </w:r>
      <w:r w:rsidR="00BC0787" w:rsidRPr="00BC0787">
        <w:t xml:space="preserve"> </w:t>
      </w:r>
      <w:r w:rsidRPr="00BC0787">
        <w:t>ИИС</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написало</w:t>
      </w:r>
      <w:r w:rsidR="00BC0787" w:rsidRPr="00BC0787">
        <w:t xml:space="preserve"> </w:t>
      </w:r>
      <w:r w:rsidRPr="00BC0787">
        <w:t>издание</w:t>
      </w:r>
      <w:r w:rsidR="00BC0787" w:rsidRPr="00BC0787">
        <w:t xml:space="preserve"> </w:t>
      </w:r>
      <w:r w:rsidRPr="00BC0787">
        <w:t>Frank</w:t>
      </w:r>
      <w:r w:rsidR="00BC0787" w:rsidRPr="00BC0787">
        <w:t xml:space="preserve"> </w:t>
      </w:r>
      <w:r w:rsidRPr="00BC0787">
        <w:t>Media.</w:t>
      </w:r>
      <w:r w:rsidR="00BC0787" w:rsidRPr="00BC0787">
        <w:t xml:space="preserve"> </w:t>
      </w:r>
      <w:r w:rsidRPr="00BC0787">
        <w:t>Неоднократный</w:t>
      </w:r>
      <w:r w:rsidR="00BC0787" w:rsidRPr="00BC0787">
        <w:t xml:space="preserve"> </w:t>
      </w:r>
      <w:r w:rsidRPr="00BC0787">
        <w:t>опрос</w:t>
      </w:r>
      <w:r w:rsidR="00BC0787" w:rsidRPr="00BC0787">
        <w:t xml:space="preserve"> </w:t>
      </w:r>
      <w:r w:rsidRPr="00BC0787">
        <w:t>брокерских</w:t>
      </w:r>
      <w:r w:rsidR="00BC0787" w:rsidRPr="00BC0787">
        <w:t xml:space="preserve"> </w:t>
      </w:r>
      <w:r w:rsidRPr="00BC0787">
        <w:t>компаний,</w:t>
      </w:r>
      <w:r w:rsidR="00BC0787" w:rsidRPr="00BC0787">
        <w:t xml:space="preserve"> </w:t>
      </w:r>
      <w:r w:rsidRPr="00BC0787">
        <w:t>который</w:t>
      </w:r>
      <w:r w:rsidR="00BC0787" w:rsidRPr="00BC0787">
        <w:t xml:space="preserve"> </w:t>
      </w:r>
      <w:r w:rsidRPr="00BC0787">
        <w:t>проводили</w:t>
      </w:r>
      <w:r w:rsidR="00BC0787" w:rsidRPr="00BC0787">
        <w:t xml:space="preserve"> «</w:t>
      </w:r>
      <w:r w:rsidRPr="00BC0787">
        <w:t>РБК</w:t>
      </w:r>
      <w:r w:rsidR="00BC0787" w:rsidRPr="00BC0787">
        <w:t xml:space="preserve"> </w:t>
      </w:r>
      <w:r w:rsidRPr="00BC0787">
        <w:t>Инвестиции</w:t>
      </w:r>
      <w:r w:rsidR="00BC0787" w:rsidRPr="00BC0787">
        <w:t>»</w:t>
      </w:r>
      <w:r w:rsidRPr="00BC0787">
        <w:t>,</w:t>
      </w:r>
      <w:r w:rsidR="00BC0787" w:rsidRPr="00BC0787">
        <w:t xml:space="preserve"> </w:t>
      </w:r>
      <w:r w:rsidRPr="00BC0787">
        <w:t>показывал,</w:t>
      </w:r>
      <w:r w:rsidR="00BC0787" w:rsidRPr="00BC0787">
        <w:t xml:space="preserve"> </w:t>
      </w:r>
      <w:r w:rsidRPr="00BC0787">
        <w:t>что</w:t>
      </w:r>
      <w:r w:rsidR="00BC0787" w:rsidRPr="00BC0787">
        <w:t xml:space="preserve"> </w:t>
      </w:r>
      <w:r w:rsidRPr="00BC0787">
        <w:t>они</w:t>
      </w:r>
      <w:r w:rsidR="00BC0787" w:rsidRPr="00BC0787">
        <w:t xml:space="preserve"> </w:t>
      </w:r>
      <w:r w:rsidRPr="00BC0787">
        <w:t>не</w:t>
      </w:r>
      <w:r w:rsidR="00BC0787" w:rsidRPr="00BC0787">
        <w:t xml:space="preserve"> </w:t>
      </w:r>
      <w:r w:rsidRPr="00BC0787">
        <w:t>готовы</w:t>
      </w:r>
      <w:r w:rsidR="00BC0787" w:rsidRPr="00BC0787">
        <w:t xml:space="preserve"> </w:t>
      </w:r>
      <w:r w:rsidRPr="00BC0787">
        <w:t>принимать</w:t>
      </w:r>
      <w:r w:rsidR="00BC0787" w:rsidRPr="00BC0787">
        <w:t xml:space="preserve"> </w:t>
      </w:r>
      <w:r w:rsidRPr="00BC0787">
        <w:t>от</w:t>
      </w:r>
      <w:r w:rsidR="00BC0787" w:rsidRPr="00BC0787">
        <w:t xml:space="preserve"> </w:t>
      </w:r>
      <w:r w:rsidRPr="00BC0787">
        <w:t>инвесторов</w:t>
      </w:r>
      <w:r w:rsidR="00BC0787" w:rsidRPr="00BC0787">
        <w:t xml:space="preserve"> </w:t>
      </w:r>
      <w:r w:rsidRPr="00BC0787">
        <w:t>заявления</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чтобы</w:t>
      </w:r>
      <w:r w:rsidR="00BC0787" w:rsidRPr="00BC0787">
        <w:t xml:space="preserve"> </w:t>
      </w:r>
      <w:r w:rsidRPr="00BC0787">
        <w:t>те</w:t>
      </w:r>
      <w:r w:rsidR="00BC0787" w:rsidRPr="00BC0787">
        <w:t xml:space="preserve"> </w:t>
      </w:r>
      <w:r w:rsidRPr="00BC0787">
        <w:t>открыли</w:t>
      </w:r>
      <w:r w:rsidR="00BC0787" w:rsidRPr="00BC0787">
        <w:t xml:space="preserve"> </w:t>
      </w:r>
      <w:r w:rsidRPr="00BC0787">
        <w:t>не</w:t>
      </w:r>
      <w:r w:rsidR="00BC0787" w:rsidRPr="00BC0787">
        <w:t xml:space="preserve"> </w:t>
      </w:r>
      <w:r w:rsidRPr="00BC0787">
        <w:t>ИИС-3,</w:t>
      </w:r>
      <w:r w:rsidR="00BC0787" w:rsidRPr="00BC0787">
        <w:t xml:space="preserve"> </w:t>
      </w:r>
      <w:r w:rsidRPr="00BC0787">
        <w:t>а</w:t>
      </w:r>
      <w:r w:rsidR="00BC0787" w:rsidRPr="00BC0787">
        <w:t xml:space="preserve"> </w:t>
      </w:r>
      <w:r w:rsidRPr="00BC0787">
        <w:t>старый</w:t>
      </w:r>
      <w:r w:rsidR="00BC0787" w:rsidRPr="00BC0787">
        <w:t xml:space="preserve"> </w:t>
      </w:r>
      <w:r w:rsidRPr="00BC0787">
        <w:t>ИИС</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Брокеры</w:t>
      </w:r>
      <w:r w:rsidR="00BC0787" w:rsidRPr="00BC0787">
        <w:t xml:space="preserve"> </w:t>
      </w:r>
      <w:r w:rsidRPr="00BC0787">
        <w:t>объясняли</w:t>
      </w:r>
      <w:r w:rsidR="00BC0787" w:rsidRPr="00BC0787">
        <w:t xml:space="preserve"> </w:t>
      </w:r>
      <w:r w:rsidRPr="00BC0787">
        <w:t>свою</w:t>
      </w:r>
      <w:r w:rsidR="00BC0787" w:rsidRPr="00BC0787">
        <w:t xml:space="preserve"> </w:t>
      </w:r>
      <w:r w:rsidRPr="00BC0787">
        <w:t>позицию</w:t>
      </w:r>
      <w:r w:rsidR="00BC0787" w:rsidRPr="00BC0787">
        <w:t xml:space="preserve"> </w:t>
      </w:r>
      <w:r w:rsidRPr="00BC0787">
        <w:t>тем,</w:t>
      </w:r>
      <w:r w:rsidR="00BC0787" w:rsidRPr="00BC0787">
        <w:t xml:space="preserve"> </w:t>
      </w:r>
      <w:r w:rsidRPr="00BC0787">
        <w:t>что</w:t>
      </w:r>
      <w:r w:rsidR="00BC0787" w:rsidRPr="00BC0787">
        <w:t xml:space="preserve"> </w:t>
      </w:r>
      <w:r w:rsidRPr="00BC0787">
        <w:t>в</w:t>
      </w:r>
      <w:r w:rsidR="00BC0787" w:rsidRPr="00BC0787">
        <w:t xml:space="preserve"> </w:t>
      </w:r>
      <w:r w:rsidRPr="00BC0787">
        <w:t>нормативных</w:t>
      </w:r>
      <w:r w:rsidR="00BC0787" w:rsidRPr="00BC0787">
        <w:t xml:space="preserve"> </w:t>
      </w:r>
      <w:r w:rsidRPr="00BC0787">
        <w:t>документах</w:t>
      </w:r>
      <w:r w:rsidR="00BC0787" w:rsidRPr="00BC0787">
        <w:t xml:space="preserve"> </w:t>
      </w:r>
      <w:r w:rsidRPr="00BC0787">
        <w:t>отсутствует</w:t>
      </w:r>
      <w:r w:rsidR="00BC0787" w:rsidRPr="00BC0787">
        <w:t xml:space="preserve"> </w:t>
      </w:r>
      <w:r w:rsidRPr="00BC0787">
        <w:t>такая</w:t>
      </w:r>
      <w:r w:rsidR="00BC0787" w:rsidRPr="00BC0787">
        <w:t xml:space="preserve"> </w:t>
      </w:r>
      <w:r w:rsidRPr="00BC0787">
        <w:t>форма</w:t>
      </w:r>
      <w:r w:rsidR="00BC0787" w:rsidRPr="00BC0787">
        <w:t xml:space="preserve"> </w:t>
      </w:r>
      <w:r w:rsidRPr="00BC0787">
        <w:t>официального</w:t>
      </w:r>
      <w:r w:rsidR="00BC0787" w:rsidRPr="00BC0787">
        <w:t xml:space="preserve"> </w:t>
      </w:r>
      <w:r w:rsidRPr="00BC0787">
        <w:t>уведомления.</w:t>
      </w:r>
      <w:r w:rsidR="00BC0787" w:rsidRPr="00BC0787">
        <w:t xml:space="preserve"> </w:t>
      </w:r>
      <w:r w:rsidRPr="00BC0787">
        <w:t>Руслан</w:t>
      </w:r>
      <w:r w:rsidR="00BC0787" w:rsidRPr="00BC0787">
        <w:t xml:space="preserve"> </w:t>
      </w:r>
      <w:r w:rsidRPr="00BC0787">
        <w:t>Лыков</w:t>
      </w:r>
      <w:r w:rsidR="00BC0787" w:rsidRPr="00BC0787">
        <w:t xml:space="preserve"> </w:t>
      </w:r>
      <w:r w:rsidRPr="00BC0787">
        <w:t>выразил</w:t>
      </w:r>
      <w:r w:rsidR="00BC0787" w:rsidRPr="00BC0787">
        <w:t xml:space="preserve"> </w:t>
      </w:r>
      <w:r w:rsidRPr="00BC0787">
        <w:t>мнение,</w:t>
      </w:r>
      <w:r w:rsidR="00BC0787" w:rsidRPr="00BC0787">
        <w:t xml:space="preserve"> </w:t>
      </w:r>
      <w:r w:rsidRPr="00BC0787">
        <w:t>что</w:t>
      </w:r>
      <w:r w:rsidR="00BC0787" w:rsidRPr="00BC0787">
        <w:t xml:space="preserve"> </w:t>
      </w:r>
      <w:r w:rsidRPr="00BC0787">
        <w:t>это</w:t>
      </w:r>
      <w:r w:rsidR="00BC0787" w:rsidRPr="00BC0787">
        <w:t xml:space="preserve"> </w:t>
      </w:r>
      <w:r w:rsidRPr="00BC0787">
        <w:t>вопрос</w:t>
      </w:r>
      <w:r w:rsidR="00BC0787" w:rsidRPr="00BC0787">
        <w:t xml:space="preserve"> </w:t>
      </w:r>
      <w:r w:rsidRPr="00BC0787">
        <w:t>не</w:t>
      </w:r>
      <w:r w:rsidR="00BC0787" w:rsidRPr="00BC0787">
        <w:t xml:space="preserve"> </w:t>
      </w:r>
      <w:r w:rsidRPr="00BC0787">
        <w:t>столько</w:t>
      </w:r>
      <w:r w:rsidR="00BC0787" w:rsidRPr="00BC0787">
        <w:t xml:space="preserve"> </w:t>
      </w:r>
      <w:r w:rsidRPr="00BC0787">
        <w:t>налогового,</w:t>
      </w:r>
      <w:r w:rsidR="00BC0787" w:rsidRPr="00BC0787">
        <w:t xml:space="preserve"> </w:t>
      </w:r>
      <w:r w:rsidRPr="00BC0787">
        <w:t>сколько</w:t>
      </w:r>
      <w:r w:rsidR="00BC0787" w:rsidRPr="00BC0787">
        <w:t xml:space="preserve"> </w:t>
      </w:r>
      <w:r w:rsidRPr="00BC0787">
        <w:t>отраслевого</w:t>
      </w:r>
      <w:r w:rsidR="00BC0787" w:rsidRPr="00BC0787">
        <w:t xml:space="preserve"> </w:t>
      </w:r>
      <w:r w:rsidRPr="00BC0787">
        <w:t>регулирования.</w:t>
      </w:r>
      <w:r w:rsidR="00BC0787" w:rsidRPr="00BC0787">
        <w:t xml:space="preserve"> «</w:t>
      </w:r>
      <w:r w:rsidRPr="00BC0787">
        <w:t>Если</w:t>
      </w:r>
      <w:r w:rsidR="00BC0787" w:rsidRPr="00BC0787">
        <w:t xml:space="preserve"> </w:t>
      </w:r>
      <w:r w:rsidRPr="00BC0787">
        <w:t>брокеры</w:t>
      </w:r>
      <w:r w:rsidR="00BC0787" w:rsidRPr="00BC0787">
        <w:t xml:space="preserve"> </w:t>
      </w:r>
      <w:r w:rsidRPr="00BC0787">
        <w:t>обратятся,</w:t>
      </w:r>
      <w:r w:rsidR="00BC0787" w:rsidRPr="00BC0787">
        <w:t xml:space="preserve"> </w:t>
      </w:r>
      <w:r w:rsidRPr="00BC0787">
        <w:t>то</w:t>
      </w:r>
      <w:r w:rsidR="00BC0787" w:rsidRPr="00BC0787">
        <w:t xml:space="preserve"> </w:t>
      </w:r>
      <w:r w:rsidRPr="00BC0787">
        <w:t>Минфин</w:t>
      </w:r>
      <w:r w:rsidR="00BC0787" w:rsidRPr="00BC0787">
        <w:t xml:space="preserve"> </w:t>
      </w:r>
      <w:r w:rsidRPr="00BC0787">
        <w:t>совместно</w:t>
      </w:r>
      <w:r w:rsidR="00BC0787" w:rsidRPr="00BC0787">
        <w:t xml:space="preserve"> </w:t>
      </w:r>
      <w:r w:rsidRPr="00BC0787">
        <w:t>с</w:t>
      </w:r>
      <w:r w:rsidR="00BC0787" w:rsidRPr="00BC0787">
        <w:t xml:space="preserve"> </w:t>
      </w:r>
      <w:r w:rsidRPr="00BC0787">
        <w:t>ЦБ</w:t>
      </w:r>
      <w:r w:rsidR="00BC0787" w:rsidRPr="00BC0787">
        <w:t xml:space="preserve"> </w:t>
      </w:r>
      <w:r w:rsidRPr="00BC0787">
        <w:t>рассмотрит,</w:t>
      </w:r>
      <w:r w:rsidR="00BC0787" w:rsidRPr="00BC0787">
        <w:t xml:space="preserve"> </w:t>
      </w:r>
      <w:r w:rsidRPr="00BC0787">
        <w:t>необходимо</w:t>
      </w:r>
      <w:r w:rsidR="00BC0787" w:rsidRPr="00BC0787">
        <w:t xml:space="preserve"> </w:t>
      </w:r>
      <w:r w:rsidRPr="00BC0787">
        <w:t>ли</w:t>
      </w:r>
      <w:r w:rsidR="00BC0787" w:rsidRPr="00BC0787">
        <w:t xml:space="preserve"> </w:t>
      </w:r>
      <w:r w:rsidRPr="00BC0787">
        <w:t>дополнительно</w:t>
      </w:r>
      <w:r w:rsidR="00BC0787" w:rsidRPr="00BC0787">
        <w:t xml:space="preserve"> </w:t>
      </w:r>
      <w:r w:rsidRPr="00BC0787">
        <w:t>что-то</w:t>
      </w:r>
      <w:r w:rsidR="00BC0787" w:rsidRPr="00BC0787">
        <w:t xml:space="preserve"> </w:t>
      </w:r>
      <w:r w:rsidRPr="00BC0787">
        <w:t>уточнить</w:t>
      </w:r>
      <w:r w:rsidR="00BC0787" w:rsidRPr="00BC0787">
        <w:t xml:space="preserve"> </w:t>
      </w:r>
      <w:r w:rsidRPr="00BC0787">
        <w:t>в</w:t>
      </w:r>
      <w:r w:rsidR="00BC0787" w:rsidRPr="00BC0787">
        <w:t xml:space="preserve"> </w:t>
      </w:r>
      <w:r w:rsidRPr="00BC0787">
        <w:t>данной</w:t>
      </w:r>
      <w:r w:rsidR="00BC0787" w:rsidRPr="00BC0787">
        <w:t xml:space="preserve"> </w:t>
      </w:r>
      <w:r w:rsidRPr="00BC0787">
        <w:t>части</w:t>
      </w:r>
      <w:r w:rsidR="00BC0787" w:rsidRPr="00BC0787">
        <w:t>»</w:t>
      </w:r>
      <w:r w:rsidRPr="00BC0787">
        <w:t>,</w:t>
      </w:r>
      <w:r w:rsidR="00BC0787" w:rsidRPr="00BC0787">
        <w:t xml:space="preserve"> </w:t>
      </w:r>
      <w:r w:rsidRPr="00BC0787">
        <w:t>—</w:t>
      </w:r>
      <w:r w:rsidR="00BC0787" w:rsidRPr="00BC0787">
        <w:t xml:space="preserve"> </w:t>
      </w:r>
      <w:r w:rsidRPr="00BC0787">
        <w:t>подчеркнул</w:t>
      </w:r>
      <w:r w:rsidR="00BC0787" w:rsidRPr="00BC0787">
        <w:t xml:space="preserve"> </w:t>
      </w:r>
      <w:r w:rsidRPr="00BC0787">
        <w:t>спикер.</w:t>
      </w:r>
    </w:p>
    <w:p w14:paraId="7B96BEED" w14:textId="77777777" w:rsidR="002E7A3B" w:rsidRPr="00BC0787" w:rsidRDefault="002E7A3B" w:rsidP="002E7A3B">
      <w:r w:rsidRPr="00BC0787">
        <w:t>Обмен</w:t>
      </w:r>
      <w:r w:rsidR="00BC0787" w:rsidRPr="00BC0787">
        <w:t xml:space="preserve"> </w:t>
      </w:r>
      <w:r w:rsidRPr="00BC0787">
        <w:t>активами</w:t>
      </w:r>
      <w:r w:rsidR="00BC0787" w:rsidRPr="00BC0787">
        <w:t xml:space="preserve"> </w:t>
      </w:r>
      <w:r w:rsidRPr="00BC0787">
        <w:t>и</w:t>
      </w:r>
      <w:r w:rsidR="00BC0787" w:rsidRPr="00BC0787">
        <w:t xml:space="preserve"> </w:t>
      </w:r>
      <w:r w:rsidRPr="00BC0787">
        <w:t>его</w:t>
      </w:r>
      <w:r w:rsidR="00BC0787" w:rsidRPr="00BC0787">
        <w:t xml:space="preserve"> </w:t>
      </w:r>
      <w:r w:rsidRPr="00BC0787">
        <w:t>последствия</w:t>
      </w:r>
    </w:p>
    <w:p w14:paraId="61278760" w14:textId="77777777" w:rsidR="002E7A3B" w:rsidRPr="00BC0787" w:rsidRDefault="002E7A3B" w:rsidP="002E7A3B">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прошли</w:t>
      </w:r>
      <w:r w:rsidR="00BC0787" w:rsidRPr="00BC0787">
        <w:t xml:space="preserve"> </w:t>
      </w:r>
      <w:r w:rsidRPr="00BC0787">
        <w:t>два</w:t>
      </w:r>
      <w:r w:rsidR="00BC0787" w:rsidRPr="00BC0787">
        <w:t xml:space="preserve"> </w:t>
      </w:r>
      <w:r w:rsidRPr="00BC0787">
        <w:t>этапа</w:t>
      </w:r>
      <w:r w:rsidR="00BC0787" w:rsidRPr="00BC0787">
        <w:t xml:space="preserve"> </w:t>
      </w:r>
      <w:r w:rsidRPr="00BC0787">
        <w:t>обмена</w:t>
      </w:r>
      <w:r w:rsidR="00BC0787" w:rsidRPr="00BC0787">
        <w:t xml:space="preserve"> </w:t>
      </w:r>
      <w:r w:rsidRPr="00BC0787">
        <w:t>заблокированными</w:t>
      </w:r>
      <w:r w:rsidR="00BC0787" w:rsidRPr="00BC0787">
        <w:t xml:space="preserve"> </w:t>
      </w:r>
      <w:r w:rsidRPr="00BC0787">
        <w:t>активами</w:t>
      </w:r>
      <w:r w:rsidR="00BC0787" w:rsidRPr="00BC0787">
        <w:t xml:space="preserve"> </w:t>
      </w:r>
      <w:r w:rsidRPr="00BC0787">
        <w:t>в</w:t>
      </w:r>
      <w:r w:rsidR="00BC0787" w:rsidRPr="00BC0787">
        <w:t xml:space="preserve"> </w:t>
      </w:r>
      <w:r w:rsidRPr="00BC0787">
        <w:t>рамках</w:t>
      </w:r>
      <w:r w:rsidR="00BC0787" w:rsidRPr="00BC0787">
        <w:t xml:space="preserve"> </w:t>
      </w:r>
      <w:r w:rsidRPr="00BC0787">
        <w:t>указа</w:t>
      </w:r>
      <w:r w:rsidR="00BC0787" w:rsidRPr="00BC0787">
        <w:t xml:space="preserve"> </w:t>
      </w:r>
      <w:r w:rsidRPr="00BC0787">
        <w:t>президента</w:t>
      </w:r>
      <w:r w:rsidR="00BC0787" w:rsidRPr="00BC0787">
        <w:t xml:space="preserve"> №</w:t>
      </w:r>
      <w:r w:rsidRPr="00BC0787">
        <w:t>844.</w:t>
      </w:r>
      <w:r w:rsidR="00BC0787" w:rsidRPr="00BC0787">
        <w:t xml:space="preserve"> </w:t>
      </w:r>
      <w:r w:rsidRPr="00BC0787">
        <w:t>Россияне</w:t>
      </w:r>
      <w:r w:rsidR="00BC0787" w:rsidRPr="00BC0787">
        <w:t xml:space="preserve"> </w:t>
      </w:r>
      <w:r w:rsidRPr="00BC0787">
        <w:t>предъявили</w:t>
      </w:r>
      <w:r w:rsidR="00BC0787" w:rsidRPr="00BC0787">
        <w:t xml:space="preserve"> </w:t>
      </w:r>
      <w:r w:rsidRPr="00BC0787">
        <w:t>к</w:t>
      </w:r>
      <w:r w:rsidR="00BC0787" w:rsidRPr="00BC0787">
        <w:t xml:space="preserve"> </w:t>
      </w:r>
      <w:r w:rsidRPr="00BC0787">
        <w:t>выкупу</w:t>
      </w:r>
      <w:r w:rsidR="00BC0787" w:rsidRPr="00BC0787">
        <w:t xml:space="preserve"> </w:t>
      </w:r>
      <w:r w:rsidRPr="00BC0787">
        <w:t>замороженные</w:t>
      </w:r>
      <w:r w:rsidR="00BC0787" w:rsidRPr="00BC0787">
        <w:t xml:space="preserve"> </w:t>
      </w:r>
      <w:r w:rsidRPr="00BC0787">
        <w:t>иностранные</w:t>
      </w:r>
      <w:r w:rsidR="00BC0787" w:rsidRPr="00BC0787">
        <w:t xml:space="preserve"> </w:t>
      </w:r>
      <w:r w:rsidRPr="00BC0787">
        <w:t>бумаги,</w:t>
      </w:r>
      <w:r w:rsidR="00BC0787" w:rsidRPr="00BC0787">
        <w:t xml:space="preserve"> </w:t>
      </w:r>
      <w:r w:rsidRPr="00BC0787">
        <w:t>а</w:t>
      </w:r>
      <w:r w:rsidR="00BC0787" w:rsidRPr="00BC0787">
        <w:t xml:space="preserve"> </w:t>
      </w:r>
      <w:r w:rsidRPr="00BC0787">
        <w:t>нерезиденты</w:t>
      </w:r>
      <w:r w:rsidR="00BC0787" w:rsidRPr="00BC0787">
        <w:t xml:space="preserve"> </w:t>
      </w:r>
      <w:r w:rsidRPr="00BC0787">
        <w:t>расплатились</w:t>
      </w:r>
      <w:r w:rsidR="00BC0787" w:rsidRPr="00BC0787">
        <w:t xml:space="preserve"> </w:t>
      </w:r>
      <w:r w:rsidRPr="00BC0787">
        <w:t>средствами,</w:t>
      </w:r>
      <w:r w:rsidR="00BC0787" w:rsidRPr="00BC0787">
        <w:t xml:space="preserve"> </w:t>
      </w:r>
      <w:r w:rsidRPr="00BC0787">
        <w:t>которые</w:t>
      </w:r>
      <w:r w:rsidR="00BC0787" w:rsidRPr="00BC0787">
        <w:t xml:space="preserve"> </w:t>
      </w:r>
      <w:r w:rsidRPr="00BC0787">
        <w:t>у</w:t>
      </w:r>
      <w:r w:rsidR="00BC0787" w:rsidRPr="00BC0787">
        <w:t xml:space="preserve"> </w:t>
      </w:r>
      <w:r w:rsidRPr="00BC0787">
        <w:t>них</w:t>
      </w:r>
      <w:r w:rsidR="00BC0787" w:rsidRPr="00BC0787">
        <w:t xml:space="preserve"> </w:t>
      </w:r>
      <w:r w:rsidRPr="00BC0787">
        <w:t>скопились</w:t>
      </w:r>
      <w:r w:rsidR="00BC0787" w:rsidRPr="00BC0787">
        <w:t xml:space="preserve"> </w:t>
      </w:r>
      <w:r w:rsidRPr="00BC0787">
        <w:t>на</w:t>
      </w:r>
      <w:r w:rsidR="00BC0787" w:rsidRPr="00BC0787">
        <w:t xml:space="preserve"> </w:t>
      </w:r>
      <w:r w:rsidRPr="00BC0787">
        <w:t>счетах</w:t>
      </w:r>
      <w:r w:rsidR="00BC0787" w:rsidRPr="00BC0787">
        <w:t xml:space="preserve"> </w:t>
      </w:r>
      <w:r w:rsidRPr="00BC0787">
        <w:t>типа</w:t>
      </w:r>
      <w:r w:rsidR="00BC0787" w:rsidRPr="00BC0787">
        <w:t xml:space="preserve"> </w:t>
      </w:r>
      <w:r w:rsidRPr="00BC0787">
        <w:t>С</w:t>
      </w:r>
      <w:r w:rsidR="00BC0787" w:rsidRPr="00BC0787">
        <w:t xml:space="preserve"> </w:t>
      </w:r>
      <w:r w:rsidRPr="00BC0787">
        <w:t>(дивиденды</w:t>
      </w:r>
      <w:r w:rsidR="00BC0787" w:rsidRPr="00BC0787">
        <w:t xml:space="preserve"> </w:t>
      </w:r>
      <w:r w:rsidRPr="00BC0787">
        <w:t>по</w:t>
      </w:r>
      <w:r w:rsidR="00BC0787" w:rsidRPr="00BC0787">
        <w:t xml:space="preserve"> </w:t>
      </w:r>
      <w:r w:rsidRPr="00BC0787">
        <w:t>акциям,</w:t>
      </w:r>
      <w:r w:rsidR="00BC0787" w:rsidRPr="00BC0787">
        <w:t xml:space="preserve"> </w:t>
      </w:r>
      <w:r w:rsidRPr="00BC0787">
        <w:t>а</w:t>
      </w:r>
      <w:r w:rsidR="00BC0787" w:rsidRPr="00BC0787">
        <w:t xml:space="preserve"> </w:t>
      </w:r>
      <w:r w:rsidRPr="00BC0787">
        <w:t>также</w:t>
      </w:r>
      <w:r w:rsidR="00BC0787" w:rsidRPr="00BC0787">
        <w:t xml:space="preserve"> </w:t>
      </w:r>
      <w:r w:rsidRPr="00BC0787">
        <w:t>купоны</w:t>
      </w:r>
      <w:r w:rsidR="00BC0787" w:rsidRPr="00BC0787">
        <w:t xml:space="preserve"> </w:t>
      </w:r>
      <w:r w:rsidRPr="00BC0787">
        <w:t>и</w:t>
      </w:r>
      <w:r w:rsidR="00BC0787" w:rsidRPr="00BC0787">
        <w:t xml:space="preserve"> </w:t>
      </w:r>
      <w:r w:rsidRPr="00BC0787">
        <w:t>погашения</w:t>
      </w:r>
      <w:r w:rsidR="00BC0787" w:rsidRPr="00BC0787">
        <w:t xml:space="preserve"> </w:t>
      </w:r>
      <w:r w:rsidRPr="00BC0787">
        <w:t>по</w:t>
      </w:r>
      <w:r w:rsidR="00BC0787" w:rsidRPr="00BC0787">
        <w:t xml:space="preserve"> </w:t>
      </w:r>
      <w:r w:rsidRPr="00BC0787">
        <w:t>облигациям).</w:t>
      </w:r>
      <w:r w:rsidR="00BC0787" w:rsidRPr="00BC0787">
        <w:t xml:space="preserve"> </w:t>
      </w:r>
      <w:r w:rsidRPr="00BC0787">
        <w:t>Всего</w:t>
      </w:r>
      <w:r w:rsidR="00BC0787" w:rsidRPr="00BC0787">
        <w:t xml:space="preserve"> </w:t>
      </w:r>
      <w:r w:rsidRPr="00BC0787">
        <w:t>было</w:t>
      </w:r>
      <w:r w:rsidR="00BC0787" w:rsidRPr="00BC0787">
        <w:t xml:space="preserve"> </w:t>
      </w:r>
      <w:r w:rsidRPr="00BC0787">
        <w:t>обменяно</w:t>
      </w:r>
      <w:r w:rsidR="00BC0787" w:rsidRPr="00BC0787">
        <w:t xml:space="preserve"> </w:t>
      </w:r>
      <w:r w:rsidRPr="00BC0787">
        <w:t>активов</w:t>
      </w:r>
      <w:r w:rsidR="00BC0787" w:rsidRPr="00BC0787">
        <w:t xml:space="preserve"> </w:t>
      </w:r>
      <w:r w:rsidRPr="00BC0787">
        <w:t>на</w:t>
      </w:r>
      <w:r w:rsidR="00BC0787" w:rsidRPr="00BC0787">
        <w:t xml:space="preserve"> </w:t>
      </w:r>
      <w:r w:rsidRPr="00BC0787">
        <w:t>₽10,64</w:t>
      </w:r>
      <w:r w:rsidR="00BC0787" w:rsidRPr="00BC0787">
        <w:t xml:space="preserve"> </w:t>
      </w:r>
      <w:r w:rsidRPr="00BC0787">
        <w:t>млрд.</w:t>
      </w:r>
    </w:p>
    <w:p w14:paraId="448162B0" w14:textId="77777777" w:rsidR="002E7A3B" w:rsidRPr="00BC0787" w:rsidRDefault="002E7A3B" w:rsidP="002E7A3B">
      <w:r w:rsidRPr="00BC0787">
        <w:t>Еще</w:t>
      </w:r>
      <w:r w:rsidR="00BC0787" w:rsidRPr="00BC0787">
        <w:t xml:space="preserve"> </w:t>
      </w:r>
      <w:r w:rsidRPr="00BC0787">
        <w:t>до</w:t>
      </w:r>
      <w:r w:rsidR="00BC0787" w:rsidRPr="00BC0787">
        <w:t xml:space="preserve"> </w:t>
      </w:r>
      <w:r w:rsidRPr="00BC0787">
        <w:t>старта</w:t>
      </w:r>
      <w:r w:rsidR="00BC0787" w:rsidRPr="00BC0787">
        <w:t xml:space="preserve"> </w:t>
      </w:r>
      <w:r w:rsidRPr="00BC0787">
        <w:t>этой</w:t>
      </w:r>
      <w:r w:rsidR="00BC0787" w:rsidRPr="00BC0787">
        <w:t xml:space="preserve"> </w:t>
      </w:r>
      <w:r w:rsidRPr="00BC0787">
        <w:t>процедуры</w:t>
      </w:r>
      <w:r w:rsidR="00BC0787" w:rsidRPr="00BC0787">
        <w:t xml:space="preserve"> </w:t>
      </w:r>
      <w:r w:rsidRPr="00BC0787">
        <w:t>в</w:t>
      </w:r>
      <w:r w:rsidR="00BC0787" w:rsidRPr="00BC0787">
        <w:t xml:space="preserve"> </w:t>
      </w:r>
      <w:r w:rsidRPr="00BC0787">
        <w:t>Ассоциации</w:t>
      </w:r>
      <w:r w:rsidR="00BC0787" w:rsidRPr="00BC0787">
        <w:t xml:space="preserve"> </w:t>
      </w:r>
      <w:r w:rsidRPr="00BC0787">
        <w:t>розничных</w:t>
      </w:r>
      <w:r w:rsidR="00BC0787" w:rsidRPr="00BC0787">
        <w:t xml:space="preserve"> </w:t>
      </w:r>
      <w:r w:rsidRPr="00BC0787">
        <w:t>инвесторов</w:t>
      </w:r>
      <w:r w:rsidR="00BC0787" w:rsidRPr="00BC0787">
        <w:t xml:space="preserve"> </w:t>
      </w:r>
      <w:r w:rsidRPr="00BC0787">
        <w:t>(АРИ)</w:t>
      </w:r>
      <w:r w:rsidR="00BC0787" w:rsidRPr="00BC0787">
        <w:t xml:space="preserve"> </w:t>
      </w:r>
      <w:r w:rsidRPr="00BC0787">
        <w:t>обратили</w:t>
      </w:r>
      <w:r w:rsidR="00BC0787" w:rsidRPr="00BC0787">
        <w:t xml:space="preserve"> </w:t>
      </w:r>
      <w:r w:rsidRPr="00BC0787">
        <w:t>внимание</w:t>
      </w:r>
      <w:r w:rsidR="00BC0787" w:rsidRPr="00BC0787">
        <w:t xml:space="preserve"> </w:t>
      </w:r>
      <w:r w:rsidRPr="00BC0787">
        <w:t>на</w:t>
      </w:r>
      <w:r w:rsidR="00BC0787" w:rsidRPr="00BC0787">
        <w:t xml:space="preserve"> </w:t>
      </w:r>
      <w:r w:rsidRPr="00BC0787">
        <w:t>одну</w:t>
      </w:r>
      <w:r w:rsidR="00BC0787" w:rsidRPr="00BC0787">
        <w:t xml:space="preserve"> </w:t>
      </w:r>
      <w:r w:rsidRPr="00BC0787">
        <w:t>налоговую</w:t>
      </w:r>
      <w:r w:rsidR="00BC0787" w:rsidRPr="00BC0787">
        <w:t xml:space="preserve"> </w:t>
      </w:r>
      <w:r w:rsidRPr="00BC0787">
        <w:t>проблему</w:t>
      </w:r>
      <w:r w:rsidR="00BC0787" w:rsidRPr="00BC0787">
        <w:t xml:space="preserve"> </w:t>
      </w:r>
      <w:r w:rsidRPr="00BC0787">
        <w:t>—</w:t>
      </w:r>
      <w:r w:rsidR="00BC0787" w:rsidRPr="00BC0787">
        <w:t xml:space="preserve"> </w:t>
      </w:r>
      <w:r w:rsidRPr="00BC0787">
        <w:t>обмен</w:t>
      </w:r>
      <w:r w:rsidR="00BC0787" w:rsidRPr="00BC0787">
        <w:t xml:space="preserve"> </w:t>
      </w:r>
      <w:r w:rsidRPr="00BC0787">
        <w:t>фактически</w:t>
      </w:r>
      <w:r w:rsidR="00BC0787" w:rsidRPr="00BC0787">
        <w:t xml:space="preserve"> </w:t>
      </w:r>
      <w:r w:rsidRPr="00BC0787">
        <w:t>является</w:t>
      </w:r>
      <w:r w:rsidR="00BC0787" w:rsidRPr="00BC0787">
        <w:t xml:space="preserve"> </w:t>
      </w:r>
      <w:r w:rsidRPr="00BC0787">
        <w:t>внебиржевой</w:t>
      </w:r>
      <w:r w:rsidR="00BC0787" w:rsidRPr="00BC0787">
        <w:t xml:space="preserve"> </w:t>
      </w:r>
      <w:r w:rsidRPr="00BC0787">
        <w:t>сделкой,</w:t>
      </w:r>
      <w:r w:rsidR="00BC0787" w:rsidRPr="00BC0787">
        <w:t xml:space="preserve"> </w:t>
      </w:r>
      <w:r w:rsidRPr="00BC0787">
        <w:t>соответственно,</w:t>
      </w:r>
      <w:r w:rsidR="00BC0787" w:rsidRPr="00BC0787">
        <w:t xml:space="preserve"> </w:t>
      </w:r>
      <w:r w:rsidRPr="00BC0787">
        <w:t>к</w:t>
      </w:r>
      <w:r w:rsidR="00BC0787" w:rsidRPr="00BC0787">
        <w:t xml:space="preserve"> </w:t>
      </w:r>
      <w:r w:rsidRPr="00BC0787">
        <w:t>бумагам,</w:t>
      </w:r>
      <w:r w:rsidR="00BC0787" w:rsidRPr="00BC0787">
        <w:t xml:space="preserve"> </w:t>
      </w:r>
      <w:r w:rsidRPr="00BC0787">
        <w:t>проданным</w:t>
      </w:r>
      <w:r w:rsidR="00BC0787" w:rsidRPr="00BC0787">
        <w:t xml:space="preserve"> </w:t>
      </w:r>
      <w:r w:rsidRPr="00BC0787">
        <w:t>в</w:t>
      </w:r>
      <w:r w:rsidR="00BC0787" w:rsidRPr="00BC0787">
        <w:t xml:space="preserve"> </w:t>
      </w:r>
      <w:r w:rsidRPr="00BC0787">
        <w:t>рамках</w:t>
      </w:r>
      <w:r w:rsidR="00BC0787" w:rsidRPr="00BC0787">
        <w:t xml:space="preserve"> </w:t>
      </w:r>
      <w:r w:rsidRPr="00BC0787">
        <w:t>обмена,</w:t>
      </w:r>
      <w:r w:rsidR="00BC0787" w:rsidRPr="00BC0787">
        <w:t xml:space="preserve"> </w:t>
      </w:r>
      <w:r w:rsidRPr="00BC0787">
        <w:t>не</w:t>
      </w:r>
      <w:r w:rsidR="00BC0787" w:rsidRPr="00BC0787">
        <w:t xml:space="preserve"> </w:t>
      </w:r>
      <w:r w:rsidRPr="00BC0787">
        <w:t>будет</w:t>
      </w:r>
      <w:r w:rsidR="00BC0787" w:rsidRPr="00BC0787">
        <w:t xml:space="preserve"> </w:t>
      </w:r>
      <w:r w:rsidRPr="00BC0787">
        <w:t>применяться</w:t>
      </w:r>
      <w:r w:rsidR="00BC0787" w:rsidRPr="00BC0787">
        <w:t xml:space="preserve"> </w:t>
      </w:r>
      <w:r w:rsidRPr="00BC0787">
        <w:t>льгота</w:t>
      </w:r>
      <w:r w:rsidR="00BC0787" w:rsidRPr="00BC0787">
        <w:t xml:space="preserve"> </w:t>
      </w:r>
      <w:r w:rsidRPr="00BC0787">
        <w:t>долгосрочного</w:t>
      </w:r>
      <w:r w:rsidR="00BC0787" w:rsidRPr="00BC0787">
        <w:t xml:space="preserve"> </w:t>
      </w:r>
      <w:r w:rsidRPr="00BC0787">
        <w:t>владения</w:t>
      </w:r>
      <w:r w:rsidR="00BC0787" w:rsidRPr="00BC0787">
        <w:t xml:space="preserve"> </w:t>
      </w:r>
      <w:r w:rsidRPr="00BC0787">
        <w:t>(ЛДВ).</w:t>
      </w:r>
    </w:p>
    <w:p w14:paraId="32B3DA99" w14:textId="77777777" w:rsidR="002E7A3B" w:rsidRPr="00BC0787" w:rsidRDefault="002E7A3B" w:rsidP="002E7A3B">
      <w:r w:rsidRPr="00BC0787">
        <w:t>2024</w:t>
      </w:r>
      <w:r w:rsidR="00BC0787" w:rsidRPr="00BC0787">
        <w:t xml:space="preserve"> </w:t>
      </w:r>
      <w:r w:rsidRPr="00BC0787">
        <w:t>год</w:t>
      </w:r>
      <w:r w:rsidR="00BC0787" w:rsidRPr="00BC0787">
        <w:t xml:space="preserve"> </w:t>
      </w:r>
      <w:r w:rsidRPr="00BC0787">
        <w:t>—</w:t>
      </w:r>
      <w:r w:rsidR="00BC0787" w:rsidRPr="00BC0787">
        <w:t xml:space="preserve"> </w:t>
      </w:r>
      <w:r w:rsidRPr="00BC0787">
        <w:t>последний,</w:t>
      </w:r>
      <w:r w:rsidR="00BC0787" w:rsidRPr="00BC0787">
        <w:t xml:space="preserve"> </w:t>
      </w:r>
      <w:r w:rsidRPr="00BC0787">
        <w:t>когда</w:t>
      </w:r>
      <w:r w:rsidR="00BC0787" w:rsidRPr="00BC0787">
        <w:t xml:space="preserve"> </w:t>
      </w:r>
      <w:r w:rsidRPr="00BC0787">
        <w:t>льгота</w:t>
      </w:r>
      <w:r w:rsidR="00BC0787" w:rsidRPr="00BC0787">
        <w:t xml:space="preserve"> </w:t>
      </w:r>
      <w:r w:rsidRPr="00BC0787">
        <w:t>долгосрочного</w:t>
      </w:r>
      <w:r w:rsidR="00BC0787" w:rsidRPr="00BC0787">
        <w:t xml:space="preserve"> </w:t>
      </w:r>
      <w:r w:rsidRPr="00BC0787">
        <w:t>владения</w:t>
      </w:r>
      <w:r w:rsidR="00BC0787" w:rsidRPr="00BC0787">
        <w:t xml:space="preserve"> </w:t>
      </w:r>
      <w:r w:rsidRPr="00BC0787">
        <w:t>(ЛДВ)</w:t>
      </w:r>
      <w:r w:rsidR="00BC0787" w:rsidRPr="00BC0787">
        <w:t xml:space="preserve"> </w:t>
      </w:r>
      <w:r w:rsidRPr="00BC0787">
        <w:t>применима</w:t>
      </w:r>
      <w:r w:rsidR="00BC0787" w:rsidRPr="00BC0787">
        <w:t xml:space="preserve"> </w:t>
      </w:r>
      <w:r w:rsidRPr="00BC0787">
        <w:t>к</w:t>
      </w:r>
      <w:r w:rsidR="00BC0787" w:rsidRPr="00BC0787">
        <w:t xml:space="preserve"> </w:t>
      </w:r>
      <w:r w:rsidRPr="00BC0787">
        <w:t>иностранным</w:t>
      </w:r>
      <w:r w:rsidR="00BC0787" w:rsidRPr="00BC0787">
        <w:t xml:space="preserve"> </w:t>
      </w:r>
      <w:r w:rsidRPr="00BC0787">
        <w:t>ценным</w:t>
      </w:r>
      <w:r w:rsidR="00BC0787" w:rsidRPr="00BC0787">
        <w:t xml:space="preserve"> </w:t>
      </w:r>
      <w:r w:rsidRPr="00BC0787">
        <w:t>бумагам.</w:t>
      </w:r>
      <w:r w:rsidR="00BC0787" w:rsidRPr="00BC0787">
        <w:t xml:space="preserve"> </w:t>
      </w:r>
      <w:r w:rsidRPr="00BC0787">
        <w:t>Тем</w:t>
      </w:r>
      <w:r w:rsidR="00BC0787" w:rsidRPr="00BC0787">
        <w:t xml:space="preserve"> </w:t>
      </w:r>
      <w:r w:rsidRPr="00BC0787">
        <w:t>не</w:t>
      </w:r>
      <w:r w:rsidR="00BC0787" w:rsidRPr="00BC0787">
        <w:t xml:space="preserve"> </w:t>
      </w:r>
      <w:r w:rsidRPr="00BC0787">
        <w:t>менее</w:t>
      </w:r>
      <w:r w:rsidR="00BC0787" w:rsidRPr="00BC0787">
        <w:t xml:space="preserve"> </w:t>
      </w:r>
      <w:r w:rsidRPr="00BC0787">
        <w:t>если</w:t>
      </w:r>
      <w:r w:rsidR="00BC0787" w:rsidRPr="00BC0787">
        <w:t xml:space="preserve"> </w:t>
      </w:r>
      <w:r w:rsidRPr="00BC0787">
        <w:t>трехлетний</w:t>
      </w:r>
      <w:r w:rsidR="00BC0787" w:rsidRPr="00BC0787">
        <w:t xml:space="preserve"> </w:t>
      </w:r>
      <w:r w:rsidRPr="00BC0787">
        <w:t>срок</w:t>
      </w:r>
      <w:r w:rsidR="00BC0787" w:rsidRPr="00BC0787">
        <w:t xml:space="preserve"> </w:t>
      </w:r>
      <w:r w:rsidRPr="00BC0787">
        <w:t>владения</w:t>
      </w:r>
      <w:r w:rsidR="00BC0787" w:rsidRPr="00BC0787">
        <w:t xml:space="preserve"> </w:t>
      </w:r>
      <w:r w:rsidRPr="00BC0787">
        <w:t>закончится</w:t>
      </w:r>
      <w:r w:rsidR="00BC0787" w:rsidRPr="00BC0787">
        <w:t xml:space="preserve"> </w:t>
      </w:r>
      <w:r w:rsidRPr="00BC0787">
        <w:t>в</w:t>
      </w:r>
      <w:r w:rsidR="00BC0787" w:rsidRPr="00BC0787">
        <w:t xml:space="preserve"> </w:t>
      </w:r>
      <w:r w:rsidRPr="00BC0787">
        <w:t>пределах</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то</w:t>
      </w:r>
      <w:r w:rsidR="00BC0787" w:rsidRPr="00BC0787">
        <w:t xml:space="preserve"> </w:t>
      </w:r>
      <w:r w:rsidRPr="00BC0787">
        <w:t>по</w:t>
      </w:r>
      <w:r w:rsidR="00BC0787" w:rsidRPr="00BC0787">
        <w:t xml:space="preserve"> </w:t>
      </w:r>
      <w:r w:rsidRPr="00BC0787">
        <w:t>всем</w:t>
      </w:r>
      <w:r w:rsidR="00BC0787" w:rsidRPr="00BC0787">
        <w:t xml:space="preserve"> </w:t>
      </w:r>
      <w:r w:rsidRPr="00BC0787">
        <w:t>бумагам</w:t>
      </w:r>
      <w:r w:rsidR="00BC0787" w:rsidRPr="00BC0787">
        <w:t xml:space="preserve"> </w:t>
      </w:r>
      <w:r w:rsidRPr="00BC0787">
        <w:t>зарубежных</w:t>
      </w:r>
      <w:r w:rsidR="00BC0787" w:rsidRPr="00BC0787">
        <w:t xml:space="preserve"> </w:t>
      </w:r>
      <w:r w:rsidRPr="00BC0787">
        <w:t>эмитентов</w:t>
      </w:r>
      <w:r w:rsidR="00BC0787" w:rsidRPr="00BC0787">
        <w:t xml:space="preserve">  </w:t>
      </w:r>
      <w:r w:rsidRPr="00BC0787">
        <w:t>должна</w:t>
      </w:r>
      <w:r w:rsidR="00BC0787" w:rsidRPr="00BC0787">
        <w:t xml:space="preserve"> </w:t>
      </w:r>
      <w:r w:rsidRPr="00BC0787">
        <w:t>быть</w:t>
      </w:r>
      <w:r w:rsidR="00BC0787" w:rsidRPr="00BC0787">
        <w:t xml:space="preserve"> </w:t>
      </w:r>
      <w:r w:rsidRPr="00BC0787">
        <w:t>применена</w:t>
      </w:r>
      <w:r w:rsidR="00BC0787" w:rsidRPr="00BC0787">
        <w:t xml:space="preserve"> </w:t>
      </w:r>
      <w:r w:rsidRPr="00BC0787">
        <w:t>ЛДВ.</w:t>
      </w:r>
    </w:p>
    <w:p w14:paraId="38D5DF32" w14:textId="77777777" w:rsidR="002E7A3B" w:rsidRPr="00BC0787" w:rsidRDefault="002E7A3B" w:rsidP="002E7A3B">
      <w:r w:rsidRPr="00BC0787">
        <w:t>ЛДВ</w:t>
      </w:r>
      <w:r w:rsidR="00BC0787" w:rsidRPr="00BC0787">
        <w:t xml:space="preserve"> </w:t>
      </w:r>
      <w:r w:rsidRPr="00BC0787">
        <w:t>можно</w:t>
      </w:r>
      <w:r w:rsidR="00BC0787" w:rsidRPr="00BC0787">
        <w:t xml:space="preserve"> </w:t>
      </w:r>
      <w:r w:rsidRPr="00BC0787">
        <w:t>получить,</w:t>
      </w:r>
      <w:r w:rsidR="00BC0787" w:rsidRPr="00BC0787">
        <w:t xml:space="preserve"> </w:t>
      </w:r>
      <w:r w:rsidRPr="00BC0787">
        <w:t>если</w:t>
      </w:r>
      <w:r w:rsidR="00BC0787" w:rsidRPr="00BC0787">
        <w:t xml:space="preserve"> </w:t>
      </w:r>
      <w:r w:rsidRPr="00BC0787">
        <w:t>непрерывно</w:t>
      </w:r>
      <w:r w:rsidR="00BC0787" w:rsidRPr="00BC0787">
        <w:t xml:space="preserve"> </w:t>
      </w:r>
      <w:r w:rsidRPr="00BC0787">
        <w:t>владеть</w:t>
      </w:r>
      <w:r w:rsidR="00BC0787" w:rsidRPr="00BC0787">
        <w:t xml:space="preserve"> </w:t>
      </w:r>
      <w:r w:rsidRPr="00BC0787">
        <w:t>ценной</w:t>
      </w:r>
      <w:r w:rsidR="00BC0787" w:rsidRPr="00BC0787">
        <w:t xml:space="preserve"> </w:t>
      </w:r>
      <w:r w:rsidRPr="00BC0787">
        <w:t>бумагой</w:t>
      </w:r>
      <w:r w:rsidR="00BC0787" w:rsidRPr="00BC0787">
        <w:t xml:space="preserve"> </w:t>
      </w:r>
      <w:r w:rsidRPr="00BC0787">
        <w:t>три</w:t>
      </w:r>
      <w:r w:rsidR="00BC0787" w:rsidRPr="00BC0787">
        <w:t xml:space="preserve"> </w:t>
      </w:r>
      <w:r w:rsidRPr="00BC0787">
        <w:t>года</w:t>
      </w:r>
      <w:r w:rsidR="00BC0787" w:rsidRPr="00BC0787">
        <w:t xml:space="preserve"> </w:t>
      </w:r>
      <w:r w:rsidRPr="00BC0787">
        <w:t>и</w:t>
      </w:r>
      <w:r w:rsidR="00BC0787" w:rsidRPr="00BC0787">
        <w:t xml:space="preserve"> </w:t>
      </w:r>
      <w:r w:rsidRPr="00BC0787">
        <w:t>больше.</w:t>
      </w:r>
      <w:r w:rsidR="00BC0787" w:rsidRPr="00BC0787">
        <w:t xml:space="preserve"> </w:t>
      </w:r>
      <w:r w:rsidRPr="00BC0787">
        <w:t>Размер</w:t>
      </w:r>
      <w:r w:rsidR="00BC0787" w:rsidRPr="00BC0787">
        <w:t xml:space="preserve"> </w:t>
      </w:r>
      <w:r w:rsidRPr="00BC0787">
        <w:t>базы</w:t>
      </w:r>
      <w:r w:rsidR="00BC0787" w:rsidRPr="00BC0787">
        <w:t xml:space="preserve"> </w:t>
      </w:r>
      <w:r w:rsidRPr="00BC0787">
        <w:t>для</w:t>
      </w:r>
      <w:r w:rsidR="00BC0787" w:rsidRPr="00BC0787">
        <w:t xml:space="preserve"> </w:t>
      </w:r>
      <w:r w:rsidRPr="00BC0787">
        <w:t>налогового</w:t>
      </w:r>
      <w:r w:rsidR="00BC0787" w:rsidRPr="00BC0787">
        <w:t xml:space="preserve"> </w:t>
      </w:r>
      <w:r w:rsidRPr="00BC0787">
        <w:t>вычета</w:t>
      </w:r>
      <w:r w:rsidR="00BC0787" w:rsidRPr="00BC0787">
        <w:t xml:space="preserve"> </w:t>
      </w:r>
      <w:r w:rsidRPr="00BC0787">
        <w:t>рассчитывается</w:t>
      </w:r>
      <w:r w:rsidR="00BC0787" w:rsidRPr="00BC0787">
        <w:t xml:space="preserve"> </w:t>
      </w:r>
      <w:r w:rsidRPr="00BC0787">
        <w:t>как</w:t>
      </w:r>
      <w:r w:rsidR="00BC0787" w:rsidRPr="00BC0787">
        <w:t xml:space="preserve"> </w:t>
      </w:r>
      <w:r w:rsidRPr="00BC0787">
        <w:t>количество</w:t>
      </w:r>
      <w:r w:rsidR="00BC0787" w:rsidRPr="00BC0787">
        <w:t xml:space="preserve"> </w:t>
      </w:r>
      <w:r w:rsidRPr="00BC0787">
        <w:t>лет</w:t>
      </w:r>
      <w:r w:rsidR="00BC0787" w:rsidRPr="00BC0787">
        <w:t xml:space="preserve"> </w:t>
      </w:r>
      <w:r w:rsidRPr="00BC0787">
        <w:t>владения</w:t>
      </w:r>
      <w:r w:rsidR="00BC0787" w:rsidRPr="00BC0787">
        <w:t xml:space="preserve"> </w:t>
      </w:r>
      <w:r w:rsidRPr="00BC0787">
        <w:t>активом,</w:t>
      </w:r>
      <w:r w:rsidR="00BC0787" w:rsidRPr="00BC0787">
        <w:t xml:space="preserve"> </w:t>
      </w:r>
      <w:r w:rsidRPr="00BC0787">
        <w:t>умноженное</w:t>
      </w:r>
      <w:r w:rsidR="00BC0787" w:rsidRPr="00BC0787">
        <w:t xml:space="preserve"> </w:t>
      </w:r>
      <w:r w:rsidRPr="00BC0787">
        <w:t>на</w:t>
      </w:r>
      <w:r w:rsidR="00BC0787" w:rsidRPr="00BC0787">
        <w:t xml:space="preserve"> </w:t>
      </w:r>
      <w:r w:rsidRPr="00BC0787">
        <w:t>₽3</w:t>
      </w:r>
      <w:r w:rsidR="00BC0787" w:rsidRPr="00BC0787">
        <w:t xml:space="preserve"> </w:t>
      </w:r>
      <w:r w:rsidRPr="00BC0787">
        <w:t>млн,</w:t>
      </w:r>
      <w:r w:rsidR="00BC0787" w:rsidRPr="00BC0787">
        <w:t xml:space="preserve"> </w:t>
      </w:r>
      <w:r w:rsidRPr="00BC0787">
        <w:t>то</w:t>
      </w:r>
      <w:r w:rsidR="00BC0787" w:rsidRPr="00BC0787">
        <w:t xml:space="preserve"> </w:t>
      </w:r>
      <w:r w:rsidRPr="00BC0787">
        <w:t>есть</w:t>
      </w:r>
      <w:r w:rsidR="00BC0787" w:rsidRPr="00BC0787">
        <w:t xml:space="preserve"> </w:t>
      </w:r>
      <w:r w:rsidRPr="00BC0787">
        <w:t>за</w:t>
      </w:r>
      <w:r w:rsidR="00BC0787" w:rsidRPr="00BC0787">
        <w:t xml:space="preserve"> </w:t>
      </w:r>
      <w:r w:rsidRPr="00BC0787">
        <w:t>три</w:t>
      </w:r>
      <w:r w:rsidR="00BC0787" w:rsidRPr="00BC0787">
        <w:t xml:space="preserve"> </w:t>
      </w:r>
      <w:r w:rsidRPr="00BC0787">
        <w:t>года</w:t>
      </w:r>
      <w:r w:rsidR="00BC0787" w:rsidRPr="00BC0787">
        <w:t xml:space="preserve"> </w:t>
      </w:r>
      <w:r w:rsidRPr="00BC0787">
        <w:t>владения</w:t>
      </w:r>
      <w:r w:rsidR="00BC0787" w:rsidRPr="00BC0787">
        <w:t xml:space="preserve"> </w:t>
      </w:r>
      <w:r w:rsidRPr="00BC0787">
        <w:t>инвестор</w:t>
      </w:r>
      <w:r w:rsidR="00BC0787" w:rsidRPr="00BC0787">
        <w:t xml:space="preserve"> </w:t>
      </w:r>
      <w:r w:rsidRPr="00BC0787">
        <w:t>может</w:t>
      </w:r>
      <w:r w:rsidR="00BC0787" w:rsidRPr="00BC0787">
        <w:t xml:space="preserve"> </w:t>
      </w:r>
      <w:r w:rsidRPr="00BC0787">
        <w:t>уменьшить</w:t>
      </w:r>
      <w:r w:rsidR="00BC0787" w:rsidRPr="00BC0787">
        <w:t xml:space="preserve"> </w:t>
      </w:r>
      <w:r w:rsidRPr="00BC0787">
        <w:t>налогооблагаемую</w:t>
      </w:r>
      <w:r w:rsidR="00BC0787" w:rsidRPr="00BC0787">
        <w:t xml:space="preserve"> </w:t>
      </w:r>
      <w:r w:rsidRPr="00BC0787">
        <w:t>базу</w:t>
      </w:r>
      <w:r w:rsidR="00BC0787" w:rsidRPr="00BC0787">
        <w:t xml:space="preserve"> </w:t>
      </w:r>
      <w:r w:rsidRPr="00BC0787">
        <w:t>на</w:t>
      </w:r>
      <w:r w:rsidR="00BC0787" w:rsidRPr="00BC0787">
        <w:t xml:space="preserve"> </w:t>
      </w:r>
      <w:r w:rsidRPr="00BC0787">
        <w:t>₽9</w:t>
      </w:r>
      <w:r w:rsidR="00BC0787" w:rsidRPr="00BC0787">
        <w:t xml:space="preserve"> </w:t>
      </w:r>
      <w:r w:rsidRPr="00BC0787">
        <w:t>млн.</w:t>
      </w:r>
    </w:p>
    <w:p w14:paraId="7FE0632B" w14:textId="77777777" w:rsidR="002E7A3B" w:rsidRPr="00BC0787" w:rsidRDefault="002E7A3B" w:rsidP="002E7A3B">
      <w:r w:rsidRPr="00BC0787">
        <w:t>Отвечая</w:t>
      </w:r>
      <w:r w:rsidR="00BC0787" w:rsidRPr="00BC0787">
        <w:t xml:space="preserve"> </w:t>
      </w:r>
      <w:r w:rsidRPr="00BC0787">
        <w:t>на</w:t>
      </w:r>
      <w:r w:rsidR="00BC0787" w:rsidRPr="00BC0787">
        <w:t xml:space="preserve"> </w:t>
      </w:r>
      <w:r w:rsidRPr="00BC0787">
        <w:t>вопрос,</w:t>
      </w:r>
      <w:r w:rsidR="00BC0787" w:rsidRPr="00BC0787">
        <w:t xml:space="preserve"> </w:t>
      </w:r>
      <w:r w:rsidRPr="00BC0787">
        <w:t>решена</w:t>
      </w:r>
      <w:r w:rsidR="00BC0787" w:rsidRPr="00BC0787">
        <w:t xml:space="preserve"> </w:t>
      </w:r>
      <w:r w:rsidRPr="00BC0787">
        <w:t>ли</w:t>
      </w:r>
      <w:r w:rsidR="00BC0787" w:rsidRPr="00BC0787">
        <w:t xml:space="preserve"> </w:t>
      </w:r>
      <w:r w:rsidRPr="00BC0787">
        <w:t>данная</w:t>
      </w:r>
      <w:r w:rsidR="00BC0787" w:rsidRPr="00BC0787">
        <w:t xml:space="preserve"> </w:t>
      </w:r>
      <w:r w:rsidRPr="00BC0787">
        <w:t>проблема,</w:t>
      </w:r>
      <w:r w:rsidR="00BC0787" w:rsidRPr="00BC0787">
        <w:t xml:space="preserve"> </w:t>
      </w:r>
      <w:r w:rsidRPr="00BC0787">
        <w:t>Лыков</w:t>
      </w:r>
      <w:r w:rsidR="00BC0787" w:rsidRPr="00BC0787">
        <w:t xml:space="preserve"> </w:t>
      </w:r>
      <w:r w:rsidRPr="00BC0787">
        <w:t>сказал,</w:t>
      </w:r>
      <w:r w:rsidR="00BC0787" w:rsidRPr="00BC0787">
        <w:t xml:space="preserve"> </w:t>
      </w:r>
      <w:r w:rsidRPr="00BC0787">
        <w:t>что</w:t>
      </w:r>
      <w:r w:rsidR="00BC0787" w:rsidRPr="00BC0787">
        <w:t xml:space="preserve"> </w:t>
      </w:r>
      <w:r w:rsidRPr="00BC0787">
        <w:t>ЛДВ</w:t>
      </w:r>
      <w:r w:rsidR="00BC0787" w:rsidRPr="00BC0787">
        <w:t xml:space="preserve"> </w:t>
      </w:r>
      <w:r w:rsidRPr="00BC0787">
        <w:t>распространяется</w:t>
      </w:r>
      <w:r w:rsidR="00BC0787" w:rsidRPr="00BC0787">
        <w:t xml:space="preserve"> </w:t>
      </w:r>
      <w:r w:rsidRPr="00BC0787">
        <w:t>на</w:t>
      </w:r>
      <w:r w:rsidR="00BC0787" w:rsidRPr="00BC0787">
        <w:t xml:space="preserve"> </w:t>
      </w:r>
      <w:r w:rsidRPr="00BC0787">
        <w:t>ценные</w:t>
      </w:r>
      <w:r w:rsidR="00BC0787" w:rsidRPr="00BC0787">
        <w:t xml:space="preserve"> </w:t>
      </w:r>
      <w:r w:rsidRPr="00BC0787">
        <w:t>бумаги,</w:t>
      </w:r>
      <w:r w:rsidR="00BC0787" w:rsidRPr="00BC0787">
        <w:t xml:space="preserve"> </w:t>
      </w:r>
      <w:r w:rsidRPr="00BC0787">
        <w:t>обращающиеся</w:t>
      </w:r>
      <w:r w:rsidR="00BC0787" w:rsidRPr="00BC0787">
        <w:t xml:space="preserve"> </w:t>
      </w:r>
      <w:r w:rsidRPr="00BC0787">
        <w:t>на</w:t>
      </w:r>
      <w:r w:rsidR="00BC0787" w:rsidRPr="00BC0787">
        <w:t xml:space="preserve"> </w:t>
      </w:r>
      <w:r w:rsidRPr="00BC0787">
        <w:t>фондовом</w:t>
      </w:r>
      <w:r w:rsidR="00BC0787" w:rsidRPr="00BC0787">
        <w:t xml:space="preserve"> </w:t>
      </w:r>
      <w:r w:rsidRPr="00BC0787">
        <w:t>рынке,</w:t>
      </w:r>
      <w:r w:rsidR="00BC0787" w:rsidRPr="00BC0787">
        <w:t xml:space="preserve"> </w:t>
      </w:r>
      <w:r w:rsidRPr="00BC0787">
        <w:t>то</w:t>
      </w:r>
      <w:r w:rsidR="00BC0787" w:rsidRPr="00BC0787">
        <w:t xml:space="preserve"> </w:t>
      </w:r>
      <w:r w:rsidRPr="00BC0787">
        <w:t>есть</w:t>
      </w:r>
      <w:r w:rsidR="00BC0787" w:rsidRPr="00BC0787">
        <w:t xml:space="preserve"> </w:t>
      </w:r>
      <w:r w:rsidRPr="00BC0787">
        <w:t>те,</w:t>
      </w:r>
      <w:r w:rsidR="00BC0787" w:rsidRPr="00BC0787">
        <w:t xml:space="preserve"> </w:t>
      </w:r>
      <w:r w:rsidRPr="00BC0787">
        <w:t>которые</w:t>
      </w:r>
      <w:r w:rsidR="00BC0787" w:rsidRPr="00BC0787">
        <w:t xml:space="preserve"> </w:t>
      </w:r>
      <w:r w:rsidRPr="00BC0787">
        <w:t>допущены</w:t>
      </w:r>
      <w:r w:rsidR="00BC0787" w:rsidRPr="00BC0787">
        <w:t xml:space="preserve"> </w:t>
      </w:r>
      <w:r w:rsidRPr="00BC0787">
        <w:t>к</w:t>
      </w:r>
      <w:r w:rsidR="00BC0787" w:rsidRPr="00BC0787">
        <w:t xml:space="preserve"> </w:t>
      </w:r>
      <w:r w:rsidRPr="00BC0787">
        <w:t>торгам</w:t>
      </w:r>
      <w:r w:rsidR="00BC0787" w:rsidRPr="00BC0787">
        <w:t xml:space="preserve"> </w:t>
      </w:r>
      <w:r w:rsidRPr="00BC0787">
        <w:t>на</w:t>
      </w:r>
      <w:r w:rsidR="00BC0787" w:rsidRPr="00BC0787">
        <w:t xml:space="preserve"> </w:t>
      </w:r>
      <w:r w:rsidRPr="00BC0787">
        <w:t>российских</w:t>
      </w:r>
      <w:r w:rsidR="00BC0787" w:rsidRPr="00BC0787">
        <w:t xml:space="preserve"> </w:t>
      </w:r>
      <w:r w:rsidRPr="00BC0787">
        <w:t>биржах</w:t>
      </w:r>
      <w:r w:rsidR="00BC0787" w:rsidRPr="00BC0787">
        <w:t xml:space="preserve"> </w:t>
      </w:r>
      <w:r w:rsidRPr="00BC0787">
        <w:t>(ст.</w:t>
      </w:r>
      <w:r w:rsidR="00BC0787" w:rsidRPr="00BC0787">
        <w:t xml:space="preserve"> </w:t>
      </w:r>
      <w:r w:rsidRPr="00BC0787">
        <w:t>219.1</w:t>
      </w:r>
      <w:r w:rsidR="00BC0787" w:rsidRPr="00BC0787">
        <w:t xml:space="preserve"> </w:t>
      </w:r>
      <w:r w:rsidRPr="00BC0787">
        <w:t>Налогового</w:t>
      </w:r>
      <w:r w:rsidR="00BC0787" w:rsidRPr="00BC0787">
        <w:t xml:space="preserve"> </w:t>
      </w:r>
      <w:r w:rsidRPr="00BC0787">
        <w:t>кодекса).</w:t>
      </w:r>
      <w:r w:rsidR="00BC0787" w:rsidRPr="00BC0787">
        <w:t xml:space="preserve"> «</w:t>
      </w:r>
      <w:r w:rsidRPr="00BC0787">
        <w:t>Поэтому</w:t>
      </w:r>
      <w:r w:rsidR="00BC0787" w:rsidRPr="00BC0787">
        <w:t xml:space="preserve"> </w:t>
      </w:r>
      <w:r w:rsidRPr="00BC0787">
        <w:t>не</w:t>
      </w:r>
      <w:r w:rsidR="00BC0787" w:rsidRPr="00BC0787">
        <w:t xml:space="preserve"> </w:t>
      </w:r>
      <w:r w:rsidRPr="00BC0787">
        <w:t>совсем</w:t>
      </w:r>
      <w:r w:rsidR="00BC0787" w:rsidRPr="00BC0787">
        <w:t xml:space="preserve"> </w:t>
      </w:r>
      <w:r w:rsidRPr="00BC0787">
        <w:t>состоятельно</w:t>
      </w:r>
      <w:r w:rsidR="00BC0787" w:rsidRPr="00BC0787">
        <w:t xml:space="preserve"> </w:t>
      </w:r>
      <w:r w:rsidRPr="00BC0787">
        <w:t>говорить,</w:t>
      </w:r>
      <w:r w:rsidR="00BC0787" w:rsidRPr="00BC0787">
        <w:t xml:space="preserve"> </w:t>
      </w:r>
      <w:r w:rsidRPr="00BC0787">
        <w:t>что</w:t>
      </w:r>
      <w:r w:rsidR="00BC0787" w:rsidRPr="00BC0787">
        <w:t xml:space="preserve"> </w:t>
      </w:r>
      <w:r w:rsidRPr="00BC0787">
        <w:t>все</w:t>
      </w:r>
      <w:r w:rsidR="00BC0787" w:rsidRPr="00BC0787">
        <w:t xml:space="preserve"> </w:t>
      </w:r>
      <w:r w:rsidRPr="00BC0787">
        <w:t>условия</w:t>
      </w:r>
      <w:r w:rsidR="00BC0787" w:rsidRPr="00BC0787">
        <w:t xml:space="preserve"> </w:t>
      </w:r>
      <w:r w:rsidRPr="00BC0787">
        <w:t>соблюдены,</w:t>
      </w:r>
      <w:r w:rsidR="00BC0787" w:rsidRPr="00BC0787">
        <w:t xml:space="preserve"> </w:t>
      </w:r>
      <w:r w:rsidRPr="00BC0787">
        <w:t>если</w:t>
      </w:r>
      <w:r w:rsidR="00BC0787" w:rsidRPr="00BC0787">
        <w:t xml:space="preserve"> </w:t>
      </w:r>
      <w:r w:rsidRPr="00BC0787">
        <w:t>бумаги,</w:t>
      </w:r>
      <w:r w:rsidR="00BC0787" w:rsidRPr="00BC0787">
        <w:t xml:space="preserve"> </w:t>
      </w:r>
      <w:r w:rsidRPr="00BC0787">
        <w:t>которые</w:t>
      </w:r>
      <w:r w:rsidR="00BC0787" w:rsidRPr="00BC0787">
        <w:t xml:space="preserve"> </w:t>
      </w:r>
      <w:r w:rsidRPr="00BC0787">
        <w:t>инвестор</w:t>
      </w:r>
      <w:r w:rsidR="00BC0787" w:rsidRPr="00BC0787">
        <w:t xml:space="preserve"> </w:t>
      </w:r>
      <w:r w:rsidRPr="00BC0787">
        <w:t>будет</w:t>
      </w:r>
      <w:r w:rsidR="00BC0787" w:rsidRPr="00BC0787">
        <w:t xml:space="preserve"> </w:t>
      </w:r>
      <w:r w:rsidRPr="00BC0787">
        <w:t>подавать</w:t>
      </w:r>
      <w:r w:rsidR="00BC0787" w:rsidRPr="00BC0787">
        <w:t xml:space="preserve"> </w:t>
      </w:r>
      <w:r w:rsidRPr="00BC0787">
        <w:t>на</w:t>
      </w:r>
      <w:r w:rsidR="00BC0787" w:rsidRPr="00BC0787">
        <w:t xml:space="preserve"> </w:t>
      </w:r>
      <w:r w:rsidRPr="00BC0787">
        <w:t>ЛДВ,</w:t>
      </w:r>
      <w:r w:rsidR="00BC0787" w:rsidRPr="00BC0787">
        <w:t xml:space="preserve"> </w:t>
      </w:r>
      <w:r w:rsidRPr="00BC0787">
        <w:t>не</w:t>
      </w:r>
      <w:r w:rsidR="00BC0787" w:rsidRPr="00BC0787">
        <w:t xml:space="preserve"> </w:t>
      </w:r>
      <w:r w:rsidRPr="00BC0787">
        <w:t>обращаются</w:t>
      </w:r>
      <w:r w:rsidR="00BC0787" w:rsidRPr="00BC0787">
        <w:t xml:space="preserve"> </w:t>
      </w:r>
      <w:r w:rsidRPr="00BC0787">
        <w:t>на</w:t>
      </w:r>
      <w:r w:rsidR="00BC0787" w:rsidRPr="00BC0787">
        <w:t xml:space="preserve"> </w:t>
      </w:r>
      <w:r w:rsidRPr="00BC0787">
        <w:t>российской</w:t>
      </w:r>
      <w:r w:rsidR="00BC0787" w:rsidRPr="00BC0787">
        <w:t xml:space="preserve"> </w:t>
      </w:r>
      <w:r w:rsidRPr="00BC0787">
        <w:t>бирже</w:t>
      </w:r>
      <w:r w:rsidR="00BC0787" w:rsidRPr="00BC0787">
        <w:t>»</w:t>
      </w:r>
      <w:r w:rsidRPr="00BC0787">
        <w:t>,</w:t>
      </w:r>
      <w:r w:rsidR="00BC0787" w:rsidRPr="00BC0787">
        <w:t xml:space="preserve"> </w:t>
      </w:r>
      <w:r w:rsidRPr="00BC0787">
        <w:t>—</w:t>
      </w:r>
      <w:r w:rsidR="00BC0787" w:rsidRPr="00BC0787">
        <w:t xml:space="preserve"> </w:t>
      </w:r>
      <w:r w:rsidRPr="00BC0787">
        <w:t>отметил</w:t>
      </w:r>
      <w:r w:rsidR="00BC0787" w:rsidRPr="00BC0787">
        <w:t xml:space="preserve"> </w:t>
      </w:r>
      <w:r w:rsidRPr="00BC0787">
        <w:t>он.</w:t>
      </w:r>
    </w:p>
    <w:p w14:paraId="5E4958F0" w14:textId="77777777" w:rsidR="002E7A3B" w:rsidRPr="00BC0787" w:rsidRDefault="002E7A3B" w:rsidP="002E7A3B">
      <w:r w:rsidRPr="00BC0787">
        <w:t>В</w:t>
      </w:r>
      <w:r w:rsidR="00BC0787" w:rsidRPr="00BC0787">
        <w:t xml:space="preserve"> </w:t>
      </w:r>
      <w:r w:rsidRPr="00BC0787">
        <w:t>АРИ</w:t>
      </w:r>
      <w:r w:rsidR="00BC0787" w:rsidRPr="00BC0787">
        <w:t xml:space="preserve"> </w:t>
      </w:r>
      <w:r w:rsidRPr="00BC0787">
        <w:t>предлагали</w:t>
      </w:r>
      <w:r w:rsidR="00BC0787" w:rsidRPr="00BC0787">
        <w:t xml:space="preserve"> </w:t>
      </w:r>
      <w:r w:rsidRPr="00BC0787">
        <w:t>признать</w:t>
      </w:r>
      <w:r w:rsidR="00BC0787" w:rsidRPr="00BC0787">
        <w:t xml:space="preserve"> </w:t>
      </w:r>
      <w:r w:rsidRPr="00BC0787">
        <w:t>все</w:t>
      </w:r>
      <w:r w:rsidR="00BC0787" w:rsidRPr="00BC0787">
        <w:t xml:space="preserve"> </w:t>
      </w:r>
      <w:r w:rsidRPr="00BC0787">
        <w:t>продажи</w:t>
      </w:r>
      <w:r w:rsidR="00BC0787" w:rsidRPr="00BC0787">
        <w:t xml:space="preserve"> </w:t>
      </w:r>
      <w:r w:rsidRPr="00BC0787">
        <w:t>активов</w:t>
      </w:r>
      <w:r w:rsidR="00BC0787" w:rsidRPr="00BC0787">
        <w:t xml:space="preserve"> </w:t>
      </w:r>
      <w:r w:rsidRPr="00BC0787">
        <w:t>по</w:t>
      </w:r>
      <w:r w:rsidR="00BC0787" w:rsidRPr="00BC0787">
        <w:t xml:space="preserve"> </w:t>
      </w:r>
      <w:r w:rsidRPr="00BC0787">
        <w:t>844-му</w:t>
      </w:r>
      <w:r w:rsidR="00BC0787" w:rsidRPr="00BC0787">
        <w:t xml:space="preserve"> </w:t>
      </w:r>
      <w:r w:rsidRPr="00BC0787">
        <w:t>указу</w:t>
      </w:r>
      <w:r w:rsidR="00BC0787" w:rsidRPr="00BC0787">
        <w:t xml:space="preserve"> </w:t>
      </w:r>
      <w:r w:rsidRPr="00BC0787">
        <w:t>сделками</w:t>
      </w:r>
      <w:r w:rsidR="00BC0787" w:rsidRPr="00BC0787">
        <w:t xml:space="preserve"> </w:t>
      </w:r>
      <w:r w:rsidRPr="00BC0787">
        <w:t>на</w:t>
      </w:r>
      <w:r w:rsidR="00BC0787" w:rsidRPr="00BC0787">
        <w:t xml:space="preserve"> </w:t>
      </w:r>
      <w:r w:rsidRPr="00BC0787">
        <w:t>организованных</w:t>
      </w:r>
      <w:r w:rsidR="00BC0787" w:rsidRPr="00BC0787">
        <w:t xml:space="preserve"> </w:t>
      </w:r>
      <w:r w:rsidRPr="00BC0787">
        <w:t>торгах,</w:t>
      </w:r>
      <w:r w:rsidR="00BC0787" w:rsidRPr="00BC0787">
        <w:t xml:space="preserve"> </w:t>
      </w:r>
      <w:r w:rsidRPr="00BC0787">
        <w:t>и</w:t>
      </w:r>
      <w:r w:rsidR="00BC0787" w:rsidRPr="00BC0787">
        <w:t xml:space="preserve"> </w:t>
      </w:r>
      <w:r w:rsidRPr="00BC0787">
        <w:t>тогда</w:t>
      </w:r>
      <w:r w:rsidR="00BC0787" w:rsidRPr="00BC0787">
        <w:t xml:space="preserve"> </w:t>
      </w:r>
      <w:r w:rsidRPr="00BC0787">
        <w:t>налоговая</w:t>
      </w:r>
      <w:r w:rsidR="00BC0787" w:rsidRPr="00BC0787">
        <w:t xml:space="preserve"> </w:t>
      </w:r>
      <w:r w:rsidRPr="00BC0787">
        <w:t>льгота</w:t>
      </w:r>
      <w:r w:rsidR="00BC0787" w:rsidRPr="00BC0787">
        <w:t xml:space="preserve"> </w:t>
      </w:r>
      <w:r w:rsidRPr="00BC0787">
        <w:t>будет</w:t>
      </w:r>
      <w:r w:rsidR="00BC0787" w:rsidRPr="00BC0787">
        <w:t xml:space="preserve"> </w:t>
      </w:r>
      <w:r w:rsidRPr="00BC0787">
        <w:t>применяться</w:t>
      </w:r>
      <w:r w:rsidR="00BC0787" w:rsidRPr="00BC0787">
        <w:t xml:space="preserve"> </w:t>
      </w:r>
      <w:r w:rsidRPr="00BC0787">
        <w:t>брокерами</w:t>
      </w:r>
      <w:r w:rsidR="00BC0787" w:rsidRPr="00BC0787">
        <w:t xml:space="preserve"> </w:t>
      </w:r>
      <w:r w:rsidRPr="00BC0787">
        <w:t>автоматически.</w:t>
      </w:r>
      <w:r w:rsidR="00BC0787" w:rsidRPr="00BC0787">
        <w:t xml:space="preserve"> </w:t>
      </w:r>
      <w:r w:rsidRPr="00BC0787">
        <w:t>Либо</w:t>
      </w:r>
      <w:r w:rsidR="00BC0787" w:rsidRPr="00BC0787">
        <w:t xml:space="preserve"> </w:t>
      </w:r>
      <w:r w:rsidRPr="00BC0787">
        <w:t>же</w:t>
      </w:r>
      <w:r w:rsidR="00BC0787" w:rsidRPr="00BC0787">
        <w:t xml:space="preserve"> </w:t>
      </w:r>
      <w:r w:rsidRPr="00BC0787">
        <w:t>выпустить</w:t>
      </w:r>
      <w:r w:rsidR="00BC0787" w:rsidRPr="00BC0787">
        <w:t xml:space="preserve"> </w:t>
      </w:r>
      <w:r w:rsidRPr="00BC0787">
        <w:t>разъяснение,</w:t>
      </w:r>
      <w:r w:rsidR="00BC0787" w:rsidRPr="00BC0787">
        <w:t xml:space="preserve"> </w:t>
      </w:r>
      <w:r w:rsidRPr="00BC0787">
        <w:t>в</w:t>
      </w:r>
      <w:r w:rsidR="00BC0787" w:rsidRPr="00BC0787">
        <w:t xml:space="preserve"> </w:t>
      </w:r>
      <w:r w:rsidRPr="00BC0787">
        <w:t>котором</w:t>
      </w:r>
      <w:r w:rsidR="00BC0787" w:rsidRPr="00BC0787">
        <w:t xml:space="preserve"> </w:t>
      </w:r>
      <w:r w:rsidRPr="00BC0787">
        <w:t>будет</w:t>
      </w:r>
      <w:r w:rsidR="00BC0787" w:rsidRPr="00BC0787">
        <w:t xml:space="preserve"> </w:t>
      </w:r>
      <w:r w:rsidRPr="00BC0787">
        <w:t>указан</w:t>
      </w:r>
      <w:r w:rsidR="00BC0787" w:rsidRPr="00BC0787">
        <w:t xml:space="preserve"> </w:t>
      </w:r>
      <w:r w:rsidRPr="00BC0787">
        <w:t>перечень</w:t>
      </w:r>
      <w:r w:rsidR="00BC0787" w:rsidRPr="00BC0787">
        <w:t xml:space="preserve"> </w:t>
      </w:r>
      <w:r w:rsidRPr="00BC0787">
        <w:t>бумаг,</w:t>
      </w:r>
      <w:r w:rsidR="00BC0787" w:rsidRPr="00BC0787">
        <w:t xml:space="preserve"> </w:t>
      </w:r>
      <w:r w:rsidRPr="00BC0787">
        <w:t>обращающихся</w:t>
      </w:r>
      <w:r w:rsidR="00BC0787" w:rsidRPr="00BC0787">
        <w:t xml:space="preserve"> </w:t>
      </w:r>
      <w:r w:rsidRPr="00BC0787">
        <w:t>на</w:t>
      </w:r>
      <w:r w:rsidR="00BC0787" w:rsidRPr="00BC0787">
        <w:t xml:space="preserve"> </w:t>
      </w:r>
      <w:r w:rsidRPr="00BC0787">
        <w:t>организованных</w:t>
      </w:r>
      <w:r w:rsidR="00BC0787" w:rsidRPr="00BC0787">
        <w:t xml:space="preserve"> </w:t>
      </w:r>
      <w:r w:rsidRPr="00BC0787">
        <w:t>торгах.</w:t>
      </w:r>
      <w:r w:rsidR="00BC0787" w:rsidRPr="00BC0787">
        <w:t xml:space="preserve"> </w:t>
      </w:r>
      <w:r w:rsidRPr="00BC0787">
        <w:t>Лыков</w:t>
      </w:r>
      <w:r w:rsidR="00BC0787" w:rsidRPr="00BC0787">
        <w:t xml:space="preserve"> </w:t>
      </w:r>
      <w:r w:rsidRPr="00BC0787">
        <w:t>подчеркнул,</w:t>
      </w:r>
      <w:r w:rsidR="00BC0787" w:rsidRPr="00BC0787">
        <w:t xml:space="preserve"> </w:t>
      </w:r>
      <w:r w:rsidRPr="00BC0787">
        <w:t>что</w:t>
      </w:r>
      <w:r w:rsidR="00BC0787" w:rsidRPr="00BC0787">
        <w:t xml:space="preserve"> «</w:t>
      </w:r>
      <w:r w:rsidRPr="00BC0787">
        <w:t>будет</w:t>
      </w:r>
      <w:r w:rsidR="00BC0787" w:rsidRPr="00BC0787">
        <w:t xml:space="preserve"> </w:t>
      </w:r>
      <w:r w:rsidRPr="00BC0787">
        <w:t>странно</w:t>
      </w:r>
      <w:r w:rsidR="00BC0787" w:rsidRPr="00BC0787">
        <w:t xml:space="preserve">» </w:t>
      </w:r>
      <w:r w:rsidRPr="00BC0787">
        <w:t>классифицировать</w:t>
      </w:r>
      <w:r w:rsidR="00BC0787" w:rsidRPr="00BC0787">
        <w:t xml:space="preserve"> </w:t>
      </w:r>
      <w:r w:rsidRPr="00BC0787">
        <w:t>актив</w:t>
      </w:r>
      <w:r w:rsidR="00BC0787" w:rsidRPr="00BC0787">
        <w:t xml:space="preserve"> </w:t>
      </w:r>
      <w:r w:rsidRPr="00BC0787">
        <w:t>как</w:t>
      </w:r>
      <w:r w:rsidR="00BC0787" w:rsidRPr="00BC0787">
        <w:t xml:space="preserve"> </w:t>
      </w:r>
      <w:r w:rsidRPr="00BC0787">
        <w:t>допущенный</w:t>
      </w:r>
      <w:r w:rsidR="00BC0787" w:rsidRPr="00BC0787">
        <w:t xml:space="preserve"> </w:t>
      </w:r>
      <w:r w:rsidRPr="00BC0787">
        <w:t>к</w:t>
      </w:r>
      <w:r w:rsidR="00BC0787" w:rsidRPr="00BC0787">
        <w:t xml:space="preserve"> </w:t>
      </w:r>
      <w:r w:rsidRPr="00BC0787">
        <w:t>торгам</w:t>
      </w:r>
      <w:r w:rsidR="00BC0787" w:rsidRPr="00BC0787">
        <w:t xml:space="preserve"> </w:t>
      </w:r>
      <w:r w:rsidRPr="00BC0787">
        <w:t>на</w:t>
      </w:r>
      <w:r w:rsidR="00BC0787" w:rsidRPr="00BC0787">
        <w:t xml:space="preserve"> </w:t>
      </w:r>
      <w:r w:rsidRPr="00BC0787">
        <w:t>бирже</w:t>
      </w:r>
      <w:r w:rsidR="00BC0787" w:rsidRPr="00BC0787">
        <w:t xml:space="preserve"> </w:t>
      </w:r>
      <w:r w:rsidRPr="00BC0787">
        <w:t>для</w:t>
      </w:r>
      <w:r w:rsidR="00BC0787" w:rsidRPr="00BC0787">
        <w:t xml:space="preserve"> </w:t>
      </w:r>
      <w:r w:rsidRPr="00BC0787">
        <w:t>налоговых</w:t>
      </w:r>
      <w:r w:rsidR="00BC0787" w:rsidRPr="00BC0787">
        <w:t xml:space="preserve"> </w:t>
      </w:r>
      <w:r w:rsidRPr="00BC0787">
        <w:t>целей,</w:t>
      </w:r>
      <w:r w:rsidR="00BC0787" w:rsidRPr="00BC0787">
        <w:t xml:space="preserve"> </w:t>
      </w:r>
      <w:r w:rsidRPr="00BC0787">
        <w:t>а</w:t>
      </w:r>
      <w:r w:rsidR="00BC0787" w:rsidRPr="00BC0787">
        <w:t xml:space="preserve"> </w:t>
      </w:r>
      <w:r w:rsidRPr="00BC0787">
        <w:t>для</w:t>
      </w:r>
      <w:r w:rsidR="00BC0787" w:rsidRPr="00BC0787">
        <w:t xml:space="preserve"> </w:t>
      </w:r>
      <w:r w:rsidRPr="00BC0787">
        <w:t>целей</w:t>
      </w:r>
      <w:r w:rsidR="00BC0787" w:rsidRPr="00BC0787">
        <w:t xml:space="preserve"> </w:t>
      </w:r>
      <w:r w:rsidRPr="00BC0787">
        <w:t>всего</w:t>
      </w:r>
      <w:r w:rsidR="00BC0787" w:rsidRPr="00BC0787">
        <w:t xml:space="preserve"> </w:t>
      </w:r>
      <w:r w:rsidRPr="00BC0787">
        <w:t>остального</w:t>
      </w:r>
      <w:r w:rsidR="00BC0787" w:rsidRPr="00BC0787">
        <w:t xml:space="preserve"> </w:t>
      </w:r>
      <w:r w:rsidRPr="00BC0787">
        <w:t>—</w:t>
      </w:r>
      <w:r w:rsidR="00BC0787" w:rsidRPr="00BC0787">
        <w:t xml:space="preserve"> </w:t>
      </w:r>
      <w:r w:rsidRPr="00BC0787">
        <w:t>нет,</w:t>
      </w:r>
      <w:r w:rsidR="00BC0787" w:rsidRPr="00BC0787">
        <w:t xml:space="preserve"> </w:t>
      </w:r>
      <w:r w:rsidRPr="00BC0787">
        <w:t>или</w:t>
      </w:r>
      <w:r w:rsidR="00BC0787" w:rsidRPr="00BC0787">
        <w:t xml:space="preserve"> </w:t>
      </w:r>
      <w:r w:rsidRPr="00BC0787">
        <w:t>наоборот.</w:t>
      </w:r>
      <w:r w:rsidR="00BC0787" w:rsidRPr="00BC0787">
        <w:t xml:space="preserve"> </w:t>
      </w:r>
      <w:r w:rsidRPr="00BC0787">
        <w:t>Также</w:t>
      </w:r>
      <w:r w:rsidR="00BC0787" w:rsidRPr="00BC0787">
        <w:t xml:space="preserve"> </w:t>
      </w:r>
      <w:r w:rsidRPr="00BC0787">
        <w:t>он</w:t>
      </w:r>
      <w:r w:rsidR="00BC0787" w:rsidRPr="00BC0787">
        <w:t xml:space="preserve"> </w:t>
      </w:r>
      <w:r w:rsidRPr="00BC0787">
        <w:t>напомнил</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налоговый</w:t>
      </w:r>
      <w:r w:rsidR="00BC0787" w:rsidRPr="00BC0787">
        <w:t xml:space="preserve"> </w:t>
      </w:r>
      <w:r w:rsidRPr="00BC0787">
        <w:t>блок</w:t>
      </w:r>
      <w:r w:rsidR="00BC0787" w:rsidRPr="00BC0787">
        <w:t xml:space="preserve"> </w:t>
      </w:r>
      <w:r w:rsidRPr="00BC0787">
        <w:t>Минфина</w:t>
      </w:r>
      <w:r w:rsidR="00BC0787" w:rsidRPr="00BC0787">
        <w:t xml:space="preserve"> </w:t>
      </w:r>
      <w:r w:rsidRPr="00BC0787">
        <w:t>не</w:t>
      </w:r>
      <w:r w:rsidR="00BC0787" w:rsidRPr="00BC0787">
        <w:t xml:space="preserve"> </w:t>
      </w:r>
      <w:r w:rsidRPr="00BC0787">
        <w:t>занимается</w:t>
      </w:r>
      <w:r w:rsidR="00BC0787" w:rsidRPr="00BC0787">
        <w:t xml:space="preserve"> </w:t>
      </w:r>
      <w:r w:rsidRPr="00BC0787">
        <w:t>выдачей</w:t>
      </w:r>
      <w:r w:rsidR="00BC0787" w:rsidRPr="00BC0787">
        <w:t xml:space="preserve"> </w:t>
      </w:r>
      <w:r w:rsidRPr="00BC0787">
        <w:t>допуска</w:t>
      </w:r>
      <w:r w:rsidR="00BC0787" w:rsidRPr="00BC0787">
        <w:t xml:space="preserve"> </w:t>
      </w:r>
      <w:r w:rsidRPr="00BC0787">
        <w:t>к</w:t>
      </w:r>
      <w:r w:rsidR="00BC0787" w:rsidRPr="00BC0787">
        <w:t xml:space="preserve"> </w:t>
      </w:r>
      <w:r w:rsidRPr="00BC0787">
        <w:t>торгам</w:t>
      </w:r>
      <w:r w:rsidR="00BC0787" w:rsidRPr="00BC0787">
        <w:t xml:space="preserve"> </w:t>
      </w:r>
      <w:r w:rsidRPr="00BC0787">
        <w:t>на</w:t>
      </w:r>
      <w:r w:rsidR="00BC0787" w:rsidRPr="00BC0787">
        <w:t xml:space="preserve"> </w:t>
      </w:r>
      <w:r w:rsidRPr="00BC0787">
        <w:t>бирже.</w:t>
      </w:r>
    </w:p>
    <w:p w14:paraId="3EE5D3D1" w14:textId="77777777" w:rsidR="002E7A3B" w:rsidRPr="00BC0787" w:rsidRDefault="00BC0787" w:rsidP="002E7A3B">
      <w:r w:rsidRPr="00BC0787">
        <w:t>«</w:t>
      </w:r>
      <w:r w:rsidR="002E7A3B" w:rsidRPr="00BC0787">
        <w:t>Правила</w:t>
      </w:r>
      <w:r w:rsidRPr="00BC0787">
        <w:t xml:space="preserve"> </w:t>
      </w:r>
      <w:r w:rsidR="002E7A3B" w:rsidRPr="00BC0787">
        <w:t>совершения</w:t>
      </w:r>
      <w:r w:rsidRPr="00BC0787">
        <w:t xml:space="preserve"> </w:t>
      </w:r>
      <w:r w:rsidR="002E7A3B" w:rsidRPr="00BC0787">
        <w:t>сделок,</w:t>
      </w:r>
      <w:r w:rsidRPr="00BC0787">
        <w:t xml:space="preserve"> </w:t>
      </w:r>
      <w:r w:rsidR="002E7A3B" w:rsidRPr="00BC0787">
        <w:t>предусмотренных</w:t>
      </w:r>
      <w:r w:rsidRPr="00BC0787">
        <w:t xml:space="preserve"> </w:t>
      </w:r>
      <w:r w:rsidR="002E7A3B" w:rsidRPr="00BC0787">
        <w:t>указом</w:t>
      </w:r>
      <w:r w:rsidRPr="00BC0787">
        <w:t xml:space="preserve"> №</w:t>
      </w:r>
      <w:r w:rsidR="002E7A3B" w:rsidRPr="00BC0787">
        <w:t>844,</w:t>
      </w:r>
      <w:r w:rsidRPr="00BC0787">
        <w:t xml:space="preserve"> </w:t>
      </w:r>
      <w:r w:rsidR="002E7A3B" w:rsidRPr="00BC0787">
        <w:t>устанавливаются</w:t>
      </w:r>
      <w:r w:rsidRPr="00BC0787">
        <w:t xml:space="preserve"> </w:t>
      </w:r>
      <w:r w:rsidR="002E7A3B" w:rsidRPr="00BC0787">
        <w:t>правительственной</w:t>
      </w:r>
      <w:r w:rsidRPr="00BC0787">
        <w:t xml:space="preserve"> </w:t>
      </w:r>
      <w:r w:rsidR="002E7A3B" w:rsidRPr="00BC0787">
        <w:t>комиссией.</w:t>
      </w:r>
      <w:r w:rsidRPr="00BC0787">
        <w:t xml:space="preserve"> </w:t>
      </w:r>
      <w:r w:rsidR="002E7A3B" w:rsidRPr="00BC0787">
        <w:t>Они</w:t>
      </w:r>
      <w:r w:rsidRPr="00BC0787">
        <w:t xml:space="preserve"> </w:t>
      </w:r>
      <w:r w:rsidR="002E7A3B" w:rsidRPr="00BC0787">
        <w:t>предусматривают</w:t>
      </w:r>
      <w:r w:rsidRPr="00BC0787">
        <w:t xml:space="preserve"> </w:t>
      </w:r>
      <w:r w:rsidR="002E7A3B" w:rsidRPr="00BC0787">
        <w:t>специальную</w:t>
      </w:r>
      <w:r w:rsidRPr="00BC0787">
        <w:t xml:space="preserve"> </w:t>
      </w:r>
      <w:r w:rsidR="002E7A3B" w:rsidRPr="00BC0787">
        <w:t>процедуру</w:t>
      </w:r>
      <w:r w:rsidRPr="00BC0787">
        <w:t xml:space="preserve"> </w:t>
      </w:r>
      <w:r w:rsidR="002E7A3B" w:rsidRPr="00BC0787">
        <w:t>проведения</w:t>
      </w:r>
      <w:r w:rsidRPr="00BC0787">
        <w:t xml:space="preserve"> </w:t>
      </w:r>
      <w:r w:rsidR="002E7A3B" w:rsidRPr="00BC0787">
        <w:t>торгов</w:t>
      </w:r>
      <w:r w:rsidRPr="00BC0787">
        <w:t xml:space="preserve"> </w:t>
      </w:r>
      <w:r w:rsidR="002E7A3B" w:rsidRPr="00BC0787">
        <w:t>иностранными</w:t>
      </w:r>
      <w:r w:rsidRPr="00BC0787">
        <w:t xml:space="preserve"> </w:t>
      </w:r>
      <w:r w:rsidR="002E7A3B" w:rsidRPr="00BC0787">
        <w:t>ценными</w:t>
      </w:r>
      <w:r w:rsidRPr="00BC0787">
        <w:t xml:space="preserve"> </w:t>
      </w:r>
      <w:r w:rsidR="002E7A3B" w:rsidRPr="00BC0787">
        <w:t>бумагами</w:t>
      </w:r>
      <w:r w:rsidRPr="00BC0787">
        <w:t xml:space="preserve"> </w:t>
      </w:r>
      <w:r w:rsidR="002E7A3B" w:rsidRPr="00BC0787">
        <w:t>—</w:t>
      </w:r>
      <w:r w:rsidRPr="00BC0787">
        <w:t xml:space="preserve"> </w:t>
      </w:r>
      <w:r w:rsidR="002E7A3B" w:rsidRPr="00BC0787">
        <w:t>на</w:t>
      </w:r>
      <w:r w:rsidRPr="00BC0787">
        <w:t xml:space="preserve"> </w:t>
      </w:r>
      <w:r w:rsidR="002E7A3B" w:rsidRPr="00BC0787">
        <w:t>особых</w:t>
      </w:r>
      <w:r w:rsidRPr="00BC0787">
        <w:t xml:space="preserve"> </w:t>
      </w:r>
      <w:r w:rsidR="002E7A3B" w:rsidRPr="00BC0787">
        <w:t>условиях.</w:t>
      </w:r>
      <w:r w:rsidRPr="00BC0787">
        <w:t xml:space="preserve"> </w:t>
      </w:r>
      <w:r w:rsidR="002E7A3B" w:rsidRPr="00BC0787">
        <w:t>Таким</w:t>
      </w:r>
      <w:r w:rsidRPr="00BC0787">
        <w:t xml:space="preserve"> </w:t>
      </w:r>
      <w:r w:rsidR="002E7A3B" w:rsidRPr="00BC0787">
        <w:t>образом,</w:t>
      </w:r>
      <w:r w:rsidRPr="00BC0787">
        <w:t xml:space="preserve"> </w:t>
      </w:r>
      <w:r w:rsidR="002E7A3B" w:rsidRPr="00BC0787">
        <w:t>указанные</w:t>
      </w:r>
      <w:r w:rsidRPr="00BC0787">
        <w:t xml:space="preserve"> </w:t>
      </w:r>
      <w:r w:rsidR="002E7A3B" w:rsidRPr="00BC0787">
        <w:t>торги</w:t>
      </w:r>
      <w:r w:rsidRPr="00BC0787">
        <w:t xml:space="preserve"> </w:t>
      </w:r>
      <w:r w:rsidR="002E7A3B" w:rsidRPr="00BC0787">
        <w:t>не</w:t>
      </w:r>
      <w:r w:rsidRPr="00BC0787">
        <w:t xml:space="preserve"> </w:t>
      </w:r>
      <w:r w:rsidR="002E7A3B" w:rsidRPr="00BC0787">
        <w:t>могут</w:t>
      </w:r>
      <w:r w:rsidRPr="00BC0787">
        <w:t xml:space="preserve"> </w:t>
      </w:r>
      <w:r w:rsidR="002E7A3B" w:rsidRPr="00BC0787">
        <w:t>признаваться</w:t>
      </w:r>
      <w:r w:rsidRPr="00BC0787">
        <w:t xml:space="preserve"> </w:t>
      </w:r>
      <w:r w:rsidR="002E7A3B" w:rsidRPr="00BC0787">
        <w:t>организованными</w:t>
      </w:r>
      <w:r w:rsidRPr="00BC0787">
        <w:t xml:space="preserve"> </w:t>
      </w:r>
      <w:r w:rsidR="002E7A3B" w:rsidRPr="00BC0787">
        <w:t>торгами</w:t>
      </w:r>
      <w:r w:rsidRPr="00BC0787">
        <w:t xml:space="preserve"> </w:t>
      </w:r>
      <w:r w:rsidR="002E7A3B" w:rsidRPr="00BC0787">
        <w:t>в</w:t>
      </w:r>
      <w:r w:rsidRPr="00BC0787">
        <w:t xml:space="preserve"> </w:t>
      </w:r>
      <w:r w:rsidR="002E7A3B" w:rsidRPr="00BC0787">
        <w:t>соответствии</w:t>
      </w:r>
      <w:r w:rsidRPr="00BC0787">
        <w:t xml:space="preserve"> </w:t>
      </w:r>
      <w:r w:rsidR="002E7A3B" w:rsidRPr="00BC0787">
        <w:t>с</w:t>
      </w:r>
      <w:r w:rsidRPr="00BC0787">
        <w:t xml:space="preserve"> </w:t>
      </w:r>
      <w:r w:rsidR="002E7A3B" w:rsidRPr="00BC0787">
        <w:t>Федеральным</w:t>
      </w:r>
      <w:r w:rsidRPr="00BC0787">
        <w:t xml:space="preserve"> </w:t>
      </w:r>
      <w:r w:rsidR="002E7A3B" w:rsidRPr="00BC0787">
        <w:t>законом</w:t>
      </w:r>
      <w:r w:rsidRPr="00BC0787">
        <w:t xml:space="preserve"> «</w:t>
      </w:r>
      <w:r w:rsidR="002E7A3B" w:rsidRPr="00BC0787">
        <w:t>Об</w:t>
      </w:r>
      <w:r w:rsidRPr="00BC0787">
        <w:t xml:space="preserve"> </w:t>
      </w:r>
      <w:r w:rsidR="002E7A3B" w:rsidRPr="00BC0787">
        <w:t>организованных</w:t>
      </w:r>
      <w:r w:rsidRPr="00BC0787">
        <w:t xml:space="preserve"> </w:t>
      </w:r>
      <w:r w:rsidR="002E7A3B" w:rsidRPr="00BC0787">
        <w:t>торгах</w:t>
      </w:r>
      <w:r w:rsidRPr="00BC0787">
        <w:t>»</w:t>
      </w:r>
      <w:r w:rsidR="002E7A3B" w:rsidRPr="00BC0787">
        <w:t>,</w:t>
      </w:r>
      <w:r w:rsidRPr="00BC0787">
        <w:t xml:space="preserve"> </w:t>
      </w:r>
      <w:r w:rsidR="002E7A3B" w:rsidRPr="00BC0787">
        <w:t>—</w:t>
      </w:r>
      <w:r w:rsidRPr="00BC0787">
        <w:t xml:space="preserve"> </w:t>
      </w:r>
      <w:r w:rsidR="002E7A3B" w:rsidRPr="00BC0787">
        <w:t>пояснили</w:t>
      </w:r>
      <w:r w:rsidRPr="00BC0787">
        <w:t xml:space="preserve"> «</w:t>
      </w:r>
      <w:r w:rsidR="002E7A3B" w:rsidRPr="00BC0787">
        <w:t>РБК</w:t>
      </w:r>
      <w:r w:rsidRPr="00BC0787">
        <w:t xml:space="preserve"> </w:t>
      </w:r>
      <w:r w:rsidR="002E7A3B" w:rsidRPr="00BC0787">
        <w:t>Инвестициям</w:t>
      </w:r>
      <w:r w:rsidRPr="00BC0787">
        <w:t xml:space="preserve">» </w:t>
      </w:r>
      <w:r w:rsidR="002E7A3B" w:rsidRPr="00BC0787">
        <w:t>в</w:t>
      </w:r>
      <w:r w:rsidRPr="00BC0787">
        <w:t xml:space="preserve"> </w:t>
      </w:r>
      <w:r w:rsidR="002E7A3B" w:rsidRPr="00BC0787">
        <w:t>пресс-службе</w:t>
      </w:r>
      <w:r w:rsidRPr="00BC0787">
        <w:t xml:space="preserve"> </w:t>
      </w:r>
      <w:r w:rsidR="002E7A3B" w:rsidRPr="00BC0787">
        <w:t>Банка</w:t>
      </w:r>
      <w:r w:rsidRPr="00BC0787">
        <w:t xml:space="preserve"> </w:t>
      </w:r>
      <w:r w:rsidR="002E7A3B" w:rsidRPr="00BC0787">
        <w:t>России.</w:t>
      </w:r>
    </w:p>
    <w:p w14:paraId="11FBD098" w14:textId="77777777" w:rsidR="002E7A3B" w:rsidRPr="00BC0787" w:rsidRDefault="002E7A3B" w:rsidP="002E7A3B">
      <w:r w:rsidRPr="00BC0787">
        <w:t>Аналогичный</w:t>
      </w:r>
      <w:r w:rsidR="00BC0787" w:rsidRPr="00BC0787">
        <w:t xml:space="preserve"> </w:t>
      </w:r>
      <w:r w:rsidRPr="00BC0787">
        <w:t>подход</w:t>
      </w:r>
      <w:r w:rsidR="00BC0787" w:rsidRPr="00BC0787">
        <w:t xml:space="preserve"> </w:t>
      </w:r>
      <w:r w:rsidRPr="00BC0787">
        <w:t>Минфин</w:t>
      </w:r>
      <w:r w:rsidR="00BC0787" w:rsidRPr="00BC0787">
        <w:t xml:space="preserve"> </w:t>
      </w:r>
      <w:r w:rsidRPr="00BC0787">
        <w:t>применяет</w:t>
      </w:r>
      <w:r w:rsidR="00BC0787" w:rsidRPr="00BC0787">
        <w:t xml:space="preserve"> </w:t>
      </w:r>
      <w:r w:rsidRPr="00BC0787">
        <w:t>и</w:t>
      </w:r>
      <w:r w:rsidR="00BC0787" w:rsidRPr="00BC0787">
        <w:t xml:space="preserve"> </w:t>
      </w:r>
      <w:r w:rsidRPr="00BC0787">
        <w:t>к</w:t>
      </w:r>
      <w:r w:rsidR="00BC0787" w:rsidRPr="00BC0787">
        <w:t xml:space="preserve"> </w:t>
      </w:r>
      <w:r w:rsidRPr="00BC0787">
        <w:t>просьбе</w:t>
      </w:r>
      <w:r w:rsidR="00BC0787" w:rsidRPr="00BC0787">
        <w:t xml:space="preserve"> </w:t>
      </w:r>
      <w:r w:rsidRPr="00BC0787">
        <w:t>инвесторов</w:t>
      </w:r>
      <w:r w:rsidR="00BC0787" w:rsidRPr="00BC0787">
        <w:t xml:space="preserve"> </w:t>
      </w:r>
      <w:r w:rsidRPr="00BC0787">
        <w:t>разрешить</w:t>
      </w:r>
      <w:r w:rsidR="00BC0787" w:rsidRPr="00BC0787">
        <w:t xml:space="preserve"> </w:t>
      </w:r>
      <w:r w:rsidRPr="00BC0787">
        <w:t>сальдировать</w:t>
      </w:r>
      <w:r w:rsidR="00BC0787" w:rsidRPr="00BC0787">
        <w:t xml:space="preserve"> </w:t>
      </w:r>
      <w:r w:rsidRPr="00BC0787">
        <w:t>стоимость</w:t>
      </w:r>
      <w:r w:rsidR="00BC0787" w:rsidRPr="00BC0787">
        <w:t xml:space="preserve"> </w:t>
      </w:r>
      <w:r w:rsidRPr="00BC0787">
        <w:t>заблокированных</w:t>
      </w:r>
      <w:r w:rsidR="00BC0787" w:rsidRPr="00BC0787">
        <w:t xml:space="preserve"> </w:t>
      </w:r>
      <w:r w:rsidRPr="00BC0787">
        <w:t>активов</w:t>
      </w:r>
      <w:r w:rsidR="00BC0787" w:rsidRPr="00BC0787">
        <w:t xml:space="preserve"> </w:t>
      </w:r>
      <w:r w:rsidRPr="00BC0787">
        <w:t>с</w:t>
      </w:r>
      <w:r w:rsidR="00BC0787" w:rsidRPr="00BC0787">
        <w:t xml:space="preserve"> </w:t>
      </w:r>
      <w:r w:rsidRPr="00BC0787">
        <w:t>прибыльными</w:t>
      </w:r>
      <w:r w:rsidR="00BC0787" w:rsidRPr="00BC0787">
        <w:t xml:space="preserve"> </w:t>
      </w:r>
      <w:r w:rsidRPr="00BC0787">
        <w:t>сделками</w:t>
      </w:r>
      <w:r w:rsidR="00BC0787" w:rsidRPr="00BC0787">
        <w:t xml:space="preserve"> </w:t>
      </w:r>
      <w:r w:rsidRPr="00BC0787">
        <w:t>(это</w:t>
      </w:r>
      <w:r w:rsidR="00BC0787" w:rsidRPr="00BC0787">
        <w:t xml:space="preserve"> </w:t>
      </w:r>
      <w:r w:rsidRPr="00BC0787">
        <w:t>уменьшает</w:t>
      </w:r>
      <w:r w:rsidR="00BC0787" w:rsidRPr="00BC0787">
        <w:t xml:space="preserve"> </w:t>
      </w:r>
      <w:r w:rsidRPr="00BC0787">
        <w:t>доход</w:t>
      </w:r>
      <w:r w:rsidR="00BC0787" w:rsidRPr="00BC0787">
        <w:t xml:space="preserve"> </w:t>
      </w:r>
      <w:r w:rsidRPr="00BC0787">
        <w:t>с</w:t>
      </w:r>
      <w:r w:rsidR="00BC0787" w:rsidRPr="00BC0787">
        <w:t xml:space="preserve"> </w:t>
      </w:r>
      <w:r w:rsidRPr="00BC0787">
        <w:t>инвестиций</w:t>
      </w:r>
      <w:r w:rsidR="00BC0787" w:rsidRPr="00BC0787">
        <w:t xml:space="preserve"> </w:t>
      </w:r>
      <w:r w:rsidRPr="00BC0787">
        <w:t>и</w:t>
      </w:r>
      <w:r w:rsidR="00BC0787" w:rsidRPr="00BC0787">
        <w:t xml:space="preserve"> </w:t>
      </w:r>
      <w:r w:rsidRPr="00BC0787">
        <w:t>снижает</w:t>
      </w:r>
      <w:r w:rsidR="00BC0787" w:rsidRPr="00BC0787">
        <w:t xml:space="preserve"> </w:t>
      </w:r>
      <w:r w:rsidRPr="00BC0787">
        <w:t>налогооблагаемую</w:t>
      </w:r>
      <w:r w:rsidR="00BC0787" w:rsidRPr="00BC0787">
        <w:t xml:space="preserve"> </w:t>
      </w:r>
      <w:r w:rsidRPr="00BC0787">
        <w:t>базу):</w:t>
      </w:r>
      <w:r w:rsidR="00BC0787" w:rsidRPr="00BC0787">
        <w:t xml:space="preserve"> «</w:t>
      </w:r>
      <w:r w:rsidRPr="00BC0787">
        <w:t>Мы</w:t>
      </w:r>
      <w:r w:rsidR="00BC0787" w:rsidRPr="00BC0787">
        <w:t xml:space="preserve"> </w:t>
      </w:r>
      <w:r w:rsidRPr="00BC0787">
        <w:t>считаем,</w:t>
      </w:r>
      <w:r w:rsidR="00BC0787" w:rsidRPr="00BC0787">
        <w:t xml:space="preserve"> </w:t>
      </w:r>
      <w:r w:rsidRPr="00BC0787">
        <w:t>что</w:t>
      </w:r>
      <w:r w:rsidR="00BC0787" w:rsidRPr="00BC0787">
        <w:t xml:space="preserve"> </w:t>
      </w:r>
      <w:r w:rsidRPr="00BC0787">
        <w:t>расходы</w:t>
      </w:r>
      <w:r w:rsidR="00BC0787" w:rsidRPr="00BC0787">
        <w:t xml:space="preserve"> </w:t>
      </w:r>
      <w:r w:rsidRPr="00BC0787">
        <w:t>на</w:t>
      </w:r>
      <w:r w:rsidR="00BC0787" w:rsidRPr="00BC0787">
        <w:t xml:space="preserve"> </w:t>
      </w:r>
      <w:r w:rsidRPr="00BC0787">
        <w:t>приобретение</w:t>
      </w:r>
      <w:r w:rsidR="00BC0787" w:rsidRPr="00BC0787">
        <w:t xml:space="preserve"> </w:t>
      </w:r>
      <w:r w:rsidRPr="00BC0787">
        <w:t>ценных</w:t>
      </w:r>
      <w:r w:rsidR="00BC0787" w:rsidRPr="00BC0787">
        <w:t xml:space="preserve"> </w:t>
      </w:r>
      <w:r w:rsidRPr="00BC0787">
        <w:t>бумаг</w:t>
      </w:r>
      <w:r w:rsidR="00BC0787" w:rsidRPr="00BC0787">
        <w:t xml:space="preserve"> </w:t>
      </w:r>
      <w:r w:rsidRPr="00BC0787">
        <w:t>должны</w:t>
      </w:r>
      <w:r w:rsidR="00BC0787" w:rsidRPr="00BC0787">
        <w:t xml:space="preserve"> </w:t>
      </w:r>
      <w:r w:rsidRPr="00BC0787">
        <w:t>уменьшать</w:t>
      </w:r>
      <w:r w:rsidR="00BC0787" w:rsidRPr="00BC0787">
        <w:t xml:space="preserve"> </w:t>
      </w:r>
      <w:r w:rsidRPr="00BC0787">
        <w:t>доходы</w:t>
      </w:r>
      <w:r w:rsidR="00BC0787" w:rsidRPr="00BC0787">
        <w:t xml:space="preserve"> </w:t>
      </w:r>
      <w:r w:rsidRPr="00BC0787">
        <w:t>от</w:t>
      </w:r>
      <w:r w:rsidR="00BC0787" w:rsidRPr="00BC0787">
        <w:t xml:space="preserve"> </w:t>
      </w:r>
      <w:r w:rsidRPr="00BC0787">
        <w:t>реализации</w:t>
      </w:r>
      <w:r w:rsidR="00BC0787" w:rsidRPr="00BC0787">
        <w:t xml:space="preserve"> </w:t>
      </w:r>
      <w:r w:rsidRPr="00BC0787">
        <w:t>или</w:t>
      </w:r>
      <w:r w:rsidR="00BC0787" w:rsidRPr="00BC0787">
        <w:t xml:space="preserve"> </w:t>
      </w:r>
      <w:r w:rsidRPr="00BC0787">
        <w:t>погашения</w:t>
      </w:r>
      <w:r w:rsidR="00BC0787" w:rsidRPr="00BC0787">
        <w:t xml:space="preserve"> </w:t>
      </w:r>
      <w:r w:rsidRPr="00BC0787">
        <w:t>этих</w:t>
      </w:r>
      <w:r w:rsidR="00BC0787" w:rsidRPr="00BC0787">
        <w:t xml:space="preserve"> </w:t>
      </w:r>
      <w:r w:rsidRPr="00BC0787">
        <w:t>ценных</w:t>
      </w:r>
      <w:r w:rsidR="00BC0787" w:rsidRPr="00BC0787">
        <w:t xml:space="preserve"> </w:t>
      </w:r>
      <w:r w:rsidRPr="00BC0787">
        <w:t>бумаг.</w:t>
      </w:r>
      <w:r w:rsidR="00BC0787" w:rsidRPr="00BC0787">
        <w:t xml:space="preserve"> </w:t>
      </w:r>
      <w:r w:rsidRPr="00BC0787">
        <w:t>Если</w:t>
      </w:r>
      <w:r w:rsidR="00BC0787" w:rsidRPr="00BC0787">
        <w:t xml:space="preserve"> </w:t>
      </w:r>
      <w:r w:rsidRPr="00BC0787">
        <w:t>доходы</w:t>
      </w:r>
      <w:r w:rsidR="00BC0787" w:rsidRPr="00BC0787">
        <w:t xml:space="preserve"> </w:t>
      </w:r>
      <w:r w:rsidRPr="00BC0787">
        <w:t>от</w:t>
      </w:r>
      <w:r w:rsidR="00BC0787" w:rsidRPr="00BC0787">
        <w:t xml:space="preserve"> </w:t>
      </w:r>
      <w:r w:rsidRPr="00BC0787">
        <w:t>реализации</w:t>
      </w:r>
      <w:r w:rsidR="00BC0787" w:rsidRPr="00BC0787">
        <w:t xml:space="preserve"> </w:t>
      </w:r>
      <w:r w:rsidRPr="00BC0787">
        <w:t>или</w:t>
      </w:r>
      <w:r w:rsidR="00BC0787" w:rsidRPr="00BC0787">
        <w:t xml:space="preserve"> </w:t>
      </w:r>
      <w:r w:rsidRPr="00BC0787">
        <w:t>погашения</w:t>
      </w:r>
      <w:r w:rsidR="00BC0787" w:rsidRPr="00BC0787">
        <w:t xml:space="preserve"> </w:t>
      </w:r>
      <w:r w:rsidRPr="00BC0787">
        <w:t>не</w:t>
      </w:r>
      <w:r w:rsidR="00BC0787" w:rsidRPr="00BC0787">
        <w:t xml:space="preserve"> </w:t>
      </w:r>
      <w:r w:rsidRPr="00BC0787">
        <w:t>получены,</w:t>
      </w:r>
      <w:r w:rsidR="00BC0787" w:rsidRPr="00BC0787">
        <w:t xml:space="preserve"> </w:t>
      </w:r>
      <w:r w:rsidRPr="00BC0787">
        <w:t>расходы</w:t>
      </w:r>
      <w:r w:rsidR="00BC0787" w:rsidRPr="00BC0787">
        <w:t xml:space="preserve"> </w:t>
      </w:r>
      <w:r w:rsidRPr="00BC0787">
        <w:t>учитывать</w:t>
      </w:r>
      <w:r w:rsidR="00BC0787" w:rsidRPr="00BC0787">
        <w:t xml:space="preserve"> </w:t>
      </w:r>
      <w:r w:rsidRPr="00BC0787">
        <w:t>нельзя.</w:t>
      </w:r>
      <w:r w:rsidR="00BC0787" w:rsidRPr="00BC0787">
        <w:t xml:space="preserve"> </w:t>
      </w:r>
      <w:r w:rsidRPr="00BC0787">
        <w:t>Мы</w:t>
      </w:r>
      <w:r w:rsidR="00BC0787" w:rsidRPr="00BC0787">
        <w:t xml:space="preserve"> </w:t>
      </w:r>
      <w:r w:rsidRPr="00BC0787">
        <w:t>все-таки</w:t>
      </w:r>
      <w:r w:rsidR="00BC0787" w:rsidRPr="00BC0787">
        <w:t xml:space="preserve"> </w:t>
      </w:r>
      <w:r w:rsidRPr="00BC0787">
        <w:t>облагаем</w:t>
      </w:r>
      <w:r w:rsidR="00BC0787" w:rsidRPr="00BC0787">
        <w:t xml:space="preserve"> </w:t>
      </w:r>
      <w:r w:rsidRPr="00BC0787">
        <w:t>результат</w:t>
      </w:r>
      <w:r w:rsidR="00BC0787" w:rsidRPr="00BC0787">
        <w:t xml:space="preserve"> </w:t>
      </w:r>
      <w:r w:rsidRPr="00BC0787">
        <w:t>по</w:t>
      </w:r>
      <w:r w:rsidR="00BC0787" w:rsidRPr="00BC0787">
        <w:t xml:space="preserve"> </w:t>
      </w:r>
      <w:r w:rsidRPr="00BC0787">
        <w:t>сделке,</w:t>
      </w:r>
      <w:r w:rsidR="00BC0787" w:rsidRPr="00BC0787">
        <w:t xml:space="preserve"> </w:t>
      </w:r>
      <w:r w:rsidRPr="00BC0787">
        <w:t>а</w:t>
      </w:r>
      <w:r w:rsidR="00BC0787" w:rsidRPr="00BC0787">
        <w:t xml:space="preserve"> </w:t>
      </w:r>
      <w:r w:rsidRPr="00BC0787">
        <w:t>это</w:t>
      </w:r>
      <w:r w:rsidR="00BC0787" w:rsidRPr="00BC0787">
        <w:t xml:space="preserve"> </w:t>
      </w:r>
      <w:r w:rsidRPr="00BC0787">
        <w:t>—</w:t>
      </w:r>
      <w:r w:rsidR="00BC0787" w:rsidRPr="00BC0787">
        <w:t xml:space="preserve"> </w:t>
      </w:r>
      <w:r w:rsidRPr="00BC0787">
        <w:t>доход</w:t>
      </w:r>
      <w:r w:rsidR="00BC0787" w:rsidRPr="00BC0787">
        <w:t xml:space="preserve"> </w:t>
      </w:r>
      <w:r w:rsidRPr="00BC0787">
        <w:t>минус</w:t>
      </w:r>
      <w:r w:rsidR="00BC0787" w:rsidRPr="00BC0787">
        <w:t xml:space="preserve"> </w:t>
      </w:r>
      <w:r w:rsidRPr="00BC0787">
        <w:t>расход</w:t>
      </w:r>
      <w:r w:rsidR="00BC0787" w:rsidRPr="00BC0787">
        <w:t>»</w:t>
      </w:r>
      <w:r w:rsidRPr="00BC0787">
        <w:t>.</w:t>
      </w:r>
    </w:p>
    <w:p w14:paraId="047E1EA1" w14:textId="77777777" w:rsidR="002E7A3B" w:rsidRPr="00BC0787" w:rsidRDefault="002E7A3B" w:rsidP="002E7A3B">
      <w:r w:rsidRPr="00BC0787">
        <w:t>Налоговый</w:t>
      </w:r>
      <w:r w:rsidR="00BC0787" w:rsidRPr="00BC0787">
        <w:t xml:space="preserve"> </w:t>
      </w:r>
      <w:r w:rsidRPr="00BC0787">
        <w:t>вычет</w:t>
      </w:r>
      <w:r w:rsidR="00BC0787" w:rsidRPr="00BC0787">
        <w:t xml:space="preserve"> </w:t>
      </w:r>
      <w:r w:rsidRPr="00BC0787">
        <w:t>по</w:t>
      </w:r>
      <w:r w:rsidR="00BC0787" w:rsidRPr="00BC0787">
        <w:t xml:space="preserve"> </w:t>
      </w:r>
      <w:r w:rsidRPr="00BC0787">
        <w:t>ИИС</w:t>
      </w:r>
      <w:r w:rsidR="00BC0787" w:rsidRPr="00BC0787">
        <w:t xml:space="preserve"> </w:t>
      </w:r>
      <w:r w:rsidRPr="00BC0787">
        <w:t>и</w:t>
      </w:r>
      <w:r w:rsidR="00BC0787" w:rsidRPr="00BC0787">
        <w:t xml:space="preserve"> </w:t>
      </w:r>
      <w:r w:rsidRPr="00BC0787">
        <w:t>ПДС</w:t>
      </w:r>
      <w:r w:rsidR="00BC0787" w:rsidRPr="00BC0787">
        <w:t xml:space="preserve"> </w:t>
      </w:r>
      <w:r w:rsidRPr="00BC0787">
        <w:t>будет</w:t>
      </w:r>
      <w:r w:rsidR="00BC0787" w:rsidRPr="00BC0787">
        <w:t xml:space="preserve"> </w:t>
      </w:r>
      <w:r w:rsidRPr="00BC0787">
        <w:t>единым</w:t>
      </w:r>
    </w:p>
    <w:p w14:paraId="7569BDEF" w14:textId="77777777" w:rsidR="002E7A3B" w:rsidRPr="00BC0787" w:rsidRDefault="002E7A3B" w:rsidP="002E7A3B">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у</w:t>
      </w:r>
      <w:r w:rsidR="00BC0787" w:rsidRPr="00BC0787">
        <w:t xml:space="preserve"> </w:t>
      </w:r>
      <w:r w:rsidRPr="00BC0787">
        <w:t>россиян</w:t>
      </w:r>
      <w:r w:rsidR="00BC0787" w:rsidRPr="00BC0787">
        <w:t xml:space="preserve"> </w:t>
      </w:r>
      <w:r w:rsidRPr="00BC0787">
        <w:t>появился</w:t>
      </w:r>
      <w:r w:rsidR="00BC0787" w:rsidRPr="00BC0787">
        <w:t xml:space="preserve"> </w:t>
      </w:r>
      <w:r w:rsidRPr="00BC0787">
        <w:t>еще</w:t>
      </w:r>
      <w:r w:rsidR="00BC0787" w:rsidRPr="00BC0787">
        <w:t xml:space="preserve"> </w:t>
      </w:r>
      <w:r w:rsidRPr="00BC0787">
        <w:t>один</w:t>
      </w:r>
      <w:r w:rsidR="00BC0787" w:rsidRPr="00BC0787">
        <w:t xml:space="preserve"> </w:t>
      </w:r>
      <w:r w:rsidRPr="00BC0787">
        <w:t>инструмент</w:t>
      </w:r>
      <w:r w:rsidR="00BC0787" w:rsidRPr="00BC0787">
        <w:t xml:space="preserve"> </w:t>
      </w:r>
      <w:r w:rsidRPr="00BC0787">
        <w:t>для</w:t>
      </w:r>
      <w:r w:rsidR="00BC0787" w:rsidRPr="00BC0787">
        <w:t xml:space="preserve"> </w:t>
      </w:r>
      <w:r w:rsidRPr="00BC0787">
        <w:t>долгосрочных</w:t>
      </w:r>
      <w:r w:rsidR="00BC0787" w:rsidRPr="00BC0787">
        <w:t xml:space="preserve"> </w:t>
      </w:r>
      <w:r w:rsidRPr="00BC0787">
        <w:t>сбережений</w:t>
      </w:r>
      <w:r w:rsidR="00BC0787" w:rsidRPr="00BC0787">
        <w:t xml:space="preserve"> </w:t>
      </w:r>
      <w:r w:rsidRPr="00BC0787">
        <w:t>—</w:t>
      </w:r>
      <w:r w:rsidR="00BC0787" w:rsidRPr="00BC0787">
        <w:t xml:space="preserve"> </w:t>
      </w:r>
      <w:r w:rsidRPr="00BC0787">
        <w:rPr>
          <w:b/>
        </w:rPr>
        <w:t>программа</w:t>
      </w:r>
      <w:r w:rsidR="00BC0787" w:rsidRPr="00BC0787">
        <w:rPr>
          <w:b/>
        </w:rPr>
        <w:t xml:space="preserve"> </w:t>
      </w:r>
      <w:r w:rsidRPr="00BC0787">
        <w:rPr>
          <w:b/>
        </w:rPr>
        <w:t>долгосрочных</w:t>
      </w:r>
      <w:r w:rsidR="00BC0787" w:rsidRPr="00BC0787">
        <w:rPr>
          <w:b/>
        </w:rPr>
        <w:t xml:space="preserve"> </w:t>
      </w:r>
      <w:r w:rsidRPr="00BC0787">
        <w:rPr>
          <w:b/>
        </w:rPr>
        <w:t>сбережений</w:t>
      </w:r>
      <w:r w:rsidR="00BC0787" w:rsidRPr="00BC0787">
        <w:t xml:space="preserve"> </w:t>
      </w:r>
      <w:r w:rsidRPr="00BC0787">
        <w:t>(</w:t>
      </w:r>
      <w:r w:rsidRPr="00BC0787">
        <w:rPr>
          <w:b/>
        </w:rPr>
        <w:t>ПДС</w:t>
      </w:r>
      <w:r w:rsidRPr="00BC0787">
        <w:t>).</w:t>
      </w:r>
      <w:r w:rsidR="00BC0787" w:rsidRPr="00BC0787">
        <w:t xml:space="preserve"> </w:t>
      </w:r>
      <w:r w:rsidRPr="00BC0787">
        <w:t>По</w:t>
      </w:r>
      <w:r w:rsidR="00BC0787" w:rsidRPr="00BC0787">
        <w:t xml:space="preserve"> </w:t>
      </w:r>
      <w:r w:rsidRPr="00BC0787">
        <w:t>действующему</w:t>
      </w:r>
      <w:r w:rsidR="00BC0787" w:rsidRPr="00BC0787">
        <w:t xml:space="preserve"> </w:t>
      </w:r>
      <w:r w:rsidRPr="00BC0787">
        <w:t>законодательству,</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налоговый</w:t>
      </w:r>
      <w:r w:rsidR="00BC0787" w:rsidRPr="00BC0787">
        <w:t xml:space="preserve"> </w:t>
      </w:r>
      <w:r w:rsidRPr="00BC0787">
        <w:t>вычет</w:t>
      </w:r>
      <w:r w:rsidR="00BC0787" w:rsidRPr="00BC0787">
        <w:t xml:space="preserve"> </w:t>
      </w:r>
      <w:r w:rsidRPr="00BC0787">
        <w:t>будет</w:t>
      </w:r>
      <w:r w:rsidR="00BC0787" w:rsidRPr="00BC0787">
        <w:t xml:space="preserve"> </w:t>
      </w:r>
      <w:r w:rsidRPr="00BC0787">
        <w:t>рассчитан</w:t>
      </w:r>
      <w:r w:rsidR="00BC0787" w:rsidRPr="00BC0787">
        <w:t xml:space="preserve"> </w:t>
      </w:r>
      <w:r w:rsidRPr="00BC0787">
        <w:t>по</w:t>
      </w:r>
      <w:r w:rsidR="00BC0787" w:rsidRPr="00BC0787">
        <w:t xml:space="preserve"> </w:t>
      </w:r>
      <w:r w:rsidRPr="00BC0787">
        <w:t>суммарным</w:t>
      </w:r>
      <w:r w:rsidR="00BC0787" w:rsidRPr="00BC0787">
        <w:t xml:space="preserve"> </w:t>
      </w:r>
      <w:r w:rsidRPr="00BC0787">
        <w:t>взносам</w:t>
      </w:r>
      <w:r w:rsidR="00BC0787" w:rsidRPr="00BC0787">
        <w:t xml:space="preserve"> </w:t>
      </w:r>
      <w:r w:rsidRPr="00BC0787">
        <w:t>на</w:t>
      </w:r>
      <w:r w:rsidR="00BC0787" w:rsidRPr="00BC0787">
        <w:t xml:space="preserve"> </w:t>
      </w:r>
      <w:r w:rsidRPr="00BC0787">
        <w:t>ИИС-3</w:t>
      </w:r>
      <w:r w:rsidR="00BC0787" w:rsidRPr="00BC0787">
        <w:t xml:space="preserve"> </w:t>
      </w:r>
      <w:r w:rsidRPr="00BC0787">
        <w:t>и</w:t>
      </w:r>
      <w:r w:rsidR="00BC0787" w:rsidRPr="00BC0787">
        <w:t xml:space="preserve"> </w:t>
      </w:r>
      <w:r w:rsidRPr="00BC0787">
        <w:rPr>
          <w:b/>
        </w:rPr>
        <w:t>ПДС</w:t>
      </w:r>
      <w:r w:rsidR="00BC0787" w:rsidRPr="00BC0787">
        <w:t xml:space="preserve"> </w:t>
      </w:r>
      <w:r w:rsidRPr="00BC0787">
        <w:t>в</w:t>
      </w:r>
      <w:r w:rsidR="00BC0787" w:rsidRPr="00BC0787">
        <w:t xml:space="preserve"> </w:t>
      </w:r>
      <w:r w:rsidRPr="00BC0787">
        <w:t>размере</w:t>
      </w:r>
      <w:r w:rsidR="00BC0787" w:rsidRPr="00BC0787">
        <w:t xml:space="preserve"> </w:t>
      </w:r>
      <w:r w:rsidRPr="00BC0787">
        <w:t>₽400</w:t>
      </w:r>
      <w:r w:rsidR="00BC0787" w:rsidRPr="00BC0787">
        <w:t xml:space="preserve"> </w:t>
      </w:r>
      <w:r w:rsidRPr="00BC0787">
        <w:t>тыс.,</w:t>
      </w:r>
      <w:r w:rsidR="00BC0787" w:rsidRPr="00BC0787">
        <w:t xml:space="preserve"> </w:t>
      </w:r>
      <w:r w:rsidRPr="00BC0787">
        <w:t>а</w:t>
      </w:r>
      <w:r w:rsidR="00BC0787" w:rsidRPr="00BC0787">
        <w:t xml:space="preserve"> </w:t>
      </w:r>
      <w:r w:rsidRPr="00BC0787">
        <w:t>с</w:t>
      </w:r>
      <w:r w:rsidR="00BC0787" w:rsidRPr="00BC0787">
        <w:t xml:space="preserve"> </w:t>
      </w:r>
      <w:r w:rsidRPr="00BC0787">
        <w:t>2025</w:t>
      </w:r>
      <w:r w:rsidR="00BC0787" w:rsidRPr="00BC0787">
        <w:t xml:space="preserve"> </w:t>
      </w:r>
      <w:r w:rsidRPr="00BC0787">
        <w:t>года</w:t>
      </w:r>
      <w:r w:rsidR="00BC0787" w:rsidRPr="00BC0787">
        <w:t xml:space="preserve"> </w:t>
      </w:r>
      <w:r w:rsidRPr="00BC0787">
        <w:t>к</w:t>
      </w:r>
      <w:r w:rsidR="00BC0787" w:rsidRPr="00BC0787">
        <w:t xml:space="preserve"> </w:t>
      </w:r>
      <w:r w:rsidRPr="00BC0787">
        <w:t>этим</w:t>
      </w:r>
      <w:r w:rsidR="00BC0787" w:rsidRPr="00BC0787">
        <w:t xml:space="preserve"> </w:t>
      </w:r>
      <w:r w:rsidRPr="00BC0787">
        <w:t>двум</w:t>
      </w:r>
      <w:r w:rsidR="00BC0787" w:rsidRPr="00BC0787">
        <w:t xml:space="preserve"> </w:t>
      </w:r>
      <w:r w:rsidRPr="00BC0787">
        <w:t>инвестсчетам</w:t>
      </w:r>
      <w:r w:rsidR="00BC0787" w:rsidRPr="00BC0787">
        <w:t xml:space="preserve"> </w:t>
      </w:r>
      <w:r w:rsidRPr="00BC0787">
        <w:t>присоединят</w:t>
      </w:r>
      <w:r w:rsidR="00BC0787" w:rsidRPr="00BC0787">
        <w:t xml:space="preserve"> </w:t>
      </w:r>
      <w:r w:rsidRPr="00BC0787">
        <w:t>также</w:t>
      </w:r>
      <w:r w:rsidR="00BC0787" w:rsidRPr="00BC0787">
        <w:t xml:space="preserve"> </w:t>
      </w:r>
      <w:r w:rsidRPr="00BC0787">
        <w:t>взносы</w:t>
      </w:r>
      <w:r w:rsidR="00BC0787" w:rsidRPr="00BC0787">
        <w:t xml:space="preserve"> </w:t>
      </w:r>
      <w:r w:rsidRPr="00BC0787">
        <w:t>на</w:t>
      </w:r>
      <w:r w:rsidR="00BC0787" w:rsidRPr="00BC0787">
        <w:t xml:space="preserve"> </w:t>
      </w:r>
      <w:r w:rsidRPr="00BC0787">
        <w:rPr>
          <w:b/>
        </w:rPr>
        <w:t>негосударственное</w:t>
      </w:r>
      <w:r w:rsidR="00BC0787" w:rsidRPr="00BC0787">
        <w:rPr>
          <w:b/>
        </w:rPr>
        <w:t xml:space="preserve"> </w:t>
      </w:r>
      <w:r w:rsidRPr="00BC0787">
        <w:rPr>
          <w:b/>
        </w:rPr>
        <w:t>пенсионное</w:t>
      </w:r>
      <w:r w:rsidR="00BC0787" w:rsidRPr="00BC0787">
        <w:rPr>
          <w:b/>
        </w:rPr>
        <w:t xml:space="preserve"> </w:t>
      </w:r>
      <w:r w:rsidRPr="00BC0787">
        <w:rPr>
          <w:b/>
        </w:rPr>
        <w:t>обеспечение</w:t>
      </w:r>
      <w:r w:rsidR="00BC0787" w:rsidRPr="00BC0787">
        <w:t xml:space="preserve"> </w:t>
      </w:r>
      <w:r w:rsidRPr="00BC0787">
        <w:t>(НПО).</w:t>
      </w:r>
      <w:r w:rsidR="00BC0787" w:rsidRPr="00BC0787">
        <w:t xml:space="preserve"> </w:t>
      </w:r>
      <w:r w:rsidRPr="00BC0787">
        <w:t>Правила</w:t>
      </w:r>
      <w:r w:rsidR="00BC0787" w:rsidRPr="00BC0787">
        <w:t xml:space="preserve"> </w:t>
      </w:r>
      <w:r w:rsidRPr="00BC0787">
        <w:t>расчета</w:t>
      </w:r>
      <w:r w:rsidR="00BC0787" w:rsidRPr="00BC0787">
        <w:t xml:space="preserve"> </w:t>
      </w:r>
      <w:r w:rsidRPr="00BC0787">
        <w:t>нового</w:t>
      </w:r>
      <w:r w:rsidR="00BC0787" w:rsidRPr="00BC0787">
        <w:t xml:space="preserve"> </w:t>
      </w:r>
      <w:r w:rsidRPr="00BC0787">
        <w:t>налогового</w:t>
      </w:r>
      <w:r w:rsidR="00BC0787" w:rsidRPr="00BC0787">
        <w:t xml:space="preserve"> </w:t>
      </w:r>
      <w:r w:rsidRPr="00BC0787">
        <w:t>вычета</w:t>
      </w:r>
      <w:r w:rsidR="00BC0787" w:rsidRPr="00BC0787">
        <w:t xml:space="preserve"> </w:t>
      </w:r>
      <w:r w:rsidRPr="00BC0787">
        <w:t>на</w:t>
      </w:r>
      <w:r w:rsidR="00BC0787" w:rsidRPr="00BC0787">
        <w:t xml:space="preserve"> </w:t>
      </w:r>
      <w:r w:rsidRPr="00BC0787">
        <w:t>долгосрочные</w:t>
      </w:r>
      <w:r w:rsidR="00BC0787" w:rsidRPr="00BC0787">
        <w:t xml:space="preserve"> </w:t>
      </w:r>
      <w:r w:rsidRPr="00BC0787">
        <w:t>сбережения</w:t>
      </w:r>
      <w:r w:rsidR="00BC0787" w:rsidRPr="00BC0787">
        <w:t xml:space="preserve"> </w:t>
      </w:r>
      <w:r w:rsidRPr="00BC0787">
        <w:t>граждан</w:t>
      </w:r>
      <w:r w:rsidR="00BC0787" w:rsidRPr="00BC0787">
        <w:t xml:space="preserve"> </w:t>
      </w:r>
      <w:r w:rsidRPr="00BC0787">
        <w:t>определены</w:t>
      </w:r>
      <w:r w:rsidR="00BC0787" w:rsidRPr="00BC0787">
        <w:t xml:space="preserve"> </w:t>
      </w:r>
      <w:r w:rsidRPr="00BC0787">
        <w:t>ст.</w:t>
      </w:r>
      <w:r w:rsidR="00BC0787" w:rsidRPr="00BC0787">
        <w:t xml:space="preserve"> </w:t>
      </w:r>
      <w:r w:rsidRPr="00BC0787">
        <w:t>219.2</w:t>
      </w:r>
      <w:r w:rsidR="00BC0787" w:rsidRPr="00BC0787">
        <w:t xml:space="preserve"> </w:t>
      </w:r>
      <w:r w:rsidRPr="00BC0787">
        <w:t>Налогового</w:t>
      </w:r>
      <w:r w:rsidR="00BC0787" w:rsidRPr="00BC0787">
        <w:t xml:space="preserve"> </w:t>
      </w:r>
      <w:r w:rsidRPr="00BC0787">
        <w:t>кодекса.</w:t>
      </w:r>
    </w:p>
    <w:p w14:paraId="74A8638C" w14:textId="77777777" w:rsidR="002E7A3B" w:rsidRPr="00BC0787" w:rsidRDefault="002E7A3B" w:rsidP="002E7A3B">
      <w:r w:rsidRPr="00BC0787">
        <w:t>Обойти</w:t>
      </w:r>
      <w:r w:rsidR="00BC0787" w:rsidRPr="00BC0787">
        <w:t xml:space="preserve"> </w:t>
      </w:r>
      <w:r w:rsidRPr="00BC0787">
        <w:t>закон</w:t>
      </w:r>
      <w:r w:rsidR="00BC0787" w:rsidRPr="00BC0787">
        <w:t xml:space="preserve"> </w:t>
      </w:r>
      <w:r w:rsidRPr="00BC0787">
        <w:t>и</w:t>
      </w:r>
      <w:r w:rsidR="00BC0787" w:rsidRPr="00BC0787">
        <w:t xml:space="preserve"> </w:t>
      </w:r>
      <w:r w:rsidRPr="00BC0787">
        <w:t>получить</w:t>
      </w:r>
      <w:r w:rsidR="00BC0787" w:rsidRPr="00BC0787">
        <w:t xml:space="preserve"> </w:t>
      </w:r>
      <w:r w:rsidRPr="00BC0787">
        <w:t>два</w:t>
      </w:r>
      <w:r w:rsidR="00BC0787" w:rsidRPr="00BC0787">
        <w:t xml:space="preserve"> </w:t>
      </w:r>
      <w:r w:rsidRPr="00BC0787">
        <w:t>налоговых</w:t>
      </w:r>
      <w:r w:rsidR="00BC0787" w:rsidRPr="00BC0787">
        <w:t xml:space="preserve"> </w:t>
      </w:r>
      <w:r w:rsidRPr="00BC0787">
        <w:t>вычета</w:t>
      </w:r>
      <w:r w:rsidR="00BC0787" w:rsidRPr="00BC0787">
        <w:t xml:space="preserve"> </w:t>
      </w:r>
      <w:r w:rsidRPr="00BC0787">
        <w:t>—</w:t>
      </w:r>
      <w:r w:rsidR="00BC0787" w:rsidRPr="00BC0787">
        <w:t xml:space="preserve"> </w:t>
      </w:r>
      <w:r w:rsidRPr="00BC0787">
        <w:t>один</w:t>
      </w:r>
      <w:r w:rsidR="00BC0787" w:rsidRPr="00BC0787">
        <w:t xml:space="preserve"> </w:t>
      </w:r>
      <w:r w:rsidRPr="00BC0787">
        <w:t>по</w:t>
      </w:r>
      <w:r w:rsidR="00BC0787" w:rsidRPr="00BC0787">
        <w:t xml:space="preserve"> </w:t>
      </w:r>
      <w:r w:rsidRPr="00BC0787">
        <w:rPr>
          <w:b/>
        </w:rPr>
        <w:t>ПДС</w:t>
      </w:r>
      <w:r w:rsidR="00BC0787" w:rsidRPr="00BC0787">
        <w:t xml:space="preserve"> </w:t>
      </w:r>
      <w:r w:rsidRPr="00BC0787">
        <w:t>(согласно</w:t>
      </w:r>
      <w:r w:rsidR="00BC0787" w:rsidRPr="00BC0787">
        <w:t xml:space="preserve"> </w:t>
      </w:r>
      <w:r w:rsidRPr="00BC0787">
        <w:t>ст.</w:t>
      </w:r>
      <w:r w:rsidR="00BC0787" w:rsidRPr="00BC0787">
        <w:t xml:space="preserve"> </w:t>
      </w:r>
      <w:r w:rsidRPr="00BC0787">
        <w:t>219.2</w:t>
      </w:r>
      <w:r w:rsidR="00BC0787" w:rsidRPr="00BC0787">
        <w:t xml:space="preserve"> </w:t>
      </w:r>
      <w:r w:rsidRPr="00BC0787">
        <w:t>НК</w:t>
      </w:r>
      <w:r w:rsidR="00BC0787" w:rsidRPr="00BC0787">
        <w:t xml:space="preserve"> </w:t>
      </w:r>
      <w:r w:rsidRPr="00BC0787">
        <w:t>РФ),</w:t>
      </w:r>
      <w:r w:rsidR="00BC0787" w:rsidRPr="00BC0787">
        <w:t xml:space="preserve"> </w:t>
      </w:r>
      <w:r w:rsidRPr="00BC0787">
        <w:t>а</w:t>
      </w:r>
      <w:r w:rsidR="00BC0787" w:rsidRPr="00BC0787">
        <w:t xml:space="preserve"> </w:t>
      </w:r>
      <w:r w:rsidRPr="00BC0787">
        <w:t>второй</w:t>
      </w:r>
      <w:r w:rsidR="00BC0787" w:rsidRPr="00BC0787">
        <w:t xml:space="preserve"> </w:t>
      </w:r>
      <w:r w:rsidRPr="00BC0787">
        <w:t>по</w:t>
      </w:r>
      <w:r w:rsidR="00BC0787" w:rsidRPr="00BC0787">
        <w:t xml:space="preserve"> </w:t>
      </w:r>
      <w:r w:rsidRPr="00BC0787">
        <w:t>ИИС-1</w:t>
      </w:r>
      <w:r w:rsidR="00BC0787" w:rsidRPr="00BC0787">
        <w:t xml:space="preserve"> </w:t>
      </w:r>
      <w:r w:rsidRPr="00BC0787">
        <w:t>(согласно</w:t>
      </w:r>
      <w:r w:rsidR="00BC0787" w:rsidRPr="00BC0787">
        <w:t xml:space="preserve"> </w:t>
      </w:r>
      <w:r w:rsidRPr="00BC0787">
        <w:t>ст.</w:t>
      </w:r>
      <w:r w:rsidR="00BC0787" w:rsidRPr="00BC0787">
        <w:t xml:space="preserve"> </w:t>
      </w:r>
      <w:r w:rsidRPr="00BC0787">
        <w:t>219.1</w:t>
      </w:r>
      <w:r w:rsidR="00BC0787" w:rsidRPr="00BC0787">
        <w:t xml:space="preserve"> </w:t>
      </w:r>
      <w:r w:rsidRPr="00BC0787">
        <w:t>НК</w:t>
      </w:r>
      <w:r w:rsidR="00BC0787" w:rsidRPr="00BC0787">
        <w:t xml:space="preserve"> </w:t>
      </w:r>
      <w:r w:rsidRPr="00BC0787">
        <w:t>РФ),</w:t>
      </w:r>
      <w:r w:rsidR="00BC0787" w:rsidRPr="00BC0787">
        <w:t xml:space="preserve"> </w:t>
      </w:r>
      <w:r w:rsidRPr="00BC0787">
        <w:t>если</w:t>
      </w:r>
      <w:r w:rsidR="00BC0787" w:rsidRPr="00BC0787">
        <w:t xml:space="preserve"> </w:t>
      </w:r>
      <w:r w:rsidRPr="00BC0787">
        <w:t>инвестор</w:t>
      </w:r>
      <w:r w:rsidR="00BC0787" w:rsidRPr="00BC0787">
        <w:t xml:space="preserve"> </w:t>
      </w:r>
      <w:r w:rsidRPr="00BC0787">
        <w:t>примет</w:t>
      </w:r>
      <w:r w:rsidR="00BC0787" w:rsidRPr="00BC0787">
        <w:t xml:space="preserve"> </w:t>
      </w:r>
      <w:r w:rsidRPr="00BC0787">
        <w:t>решение</w:t>
      </w:r>
      <w:r w:rsidR="00BC0787" w:rsidRPr="00BC0787">
        <w:t xml:space="preserve"> </w:t>
      </w:r>
      <w:r w:rsidRPr="00BC0787">
        <w:t>открыть</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старый</w:t>
      </w:r>
      <w:r w:rsidR="00BC0787" w:rsidRPr="00BC0787">
        <w:t xml:space="preserve"> </w:t>
      </w:r>
      <w:r w:rsidRPr="00BC0787">
        <w:t>ИИС,</w:t>
      </w:r>
      <w:r w:rsidR="00BC0787" w:rsidRPr="00BC0787">
        <w:t xml:space="preserve"> </w:t>
      </w:r>
      <w:r w:rsidRPr="00BC0787">
        <w:t>не</w:t>
      </w:r>
      <w:r w:rsidR="00BC0787" w:rsidRPr="00BC0787">
        <w:t xml:space="preserve"> </w:t>
      </w:r>
      <w:r w:rsidRPr="00BC0787">
        <w:t>получится.</w:t>
      </w:r>
      <w:r w:rsidR="00BC0787" w:rsidRPr="00BC0787">
        <w:t xml:space="preserve"> </w:t>
      </w:r>
      <w:r w:rsidRPr="00BC0787">
        <w:t>У</w:t>
      </w:r>
      <w:r w:rsidR="00BC0787" w:rsidRPr="00BC0787">
        <w:t xml:space="preserve"> </w:t>
      </w:r>
      <w:r w:rsidRPr="00BC0787">
        <w:t>инвестора</w:t>
      </w:r>
      <w:r w:rsidR="00BC0787" w:rsidRPr="00BC0787">
        <w:t xml:space="preserve"> </w:t>
      </w:r>
      <w:r w:rsidRPr="00BC0787">
        <w:t>все</w:t>
      </w:r>
      <w:r w:rsidR="00BC0787" w:rsidRPr="00BC0787">
        <w:t xml:space="preserve"> </w:t>
      </w:r>
      <w:r w:rsidRPr="00BC0787">
        <w:t>равно</w:t>
      </w:r>
      <w:r w:rsidR="00BC0787" w:rsidRPr="00BC0787">
        <w:t xml:space="preserve"> </w:t>
      </w:r>
      <w:r w:rsidRPr="00BC0787">
        <w:t>будет</w:t>
      </w:r>
      <w:r w:rsidR="00BC0787" w:rsidRPr="00BC0787">
        <w:t xml:space="preserve"> </w:t>
      </w:r>
      <w:r w:rsidRPr="00BC0787">
        <w:t>возможность</w:t>
      </w:r>
      <w:r w:rsidR="00BC0787" w:rsidRPr="00BC0787">
        <w:t xml:space="preserve"> </w:t>
      </w:r>
      <w:r w:rsidRPr="00BC0787">
        <w:t>заявить</w:t>
      </w:r>
      <w:r w:rsidR="00BC0787" w:rsidRPr="00BC0787">
        <w:t xml:space="preserve"> </w:t>
      </w:r>
      <w:r w:rsidRPr="00BC0787">
        <w:t>только</w:t>
      </w:r>
      <w:r w:rsidR="00BC0787" w:rsidRPr="00BC0787">
        <w:t xml:space="preserve"> </w:t>
      </w:r>
      <w:r w:rsidRPr="00BC0787">
        <w:t>один</w:t>
      </w:r>
      <w:r w:rsidR="00BC0787" w:rsidRPr="00BC0787">
        <w:t xml:space="preserve"> </w:t>
      </w:r>
      <w:r w:rsidRPr="00BC0787">
        <w:t>совокупный</w:t>
      </w:r>
      <w:r w:rsidR="00BC0787" w:rsidRPr="00BC0787">
        <w:t xml:space="preserve"> </w:t>
      </w:r>
      <w:r w:rsidRPr="00BC0787">
        <w:t>налоговый</w:t>
      </w:r>
      <w:r w:rsidR="00BC0787" w:rsidRPr="00BC0787">
        <w:t xml:space="preserve"> </w:t>
      </w:r>
      <w:r w:rsidRPr="00BC0787">
        <w:t>вычет</w:t>
      </w:r>
      <w:r w:rsidR="00BC0787" w:rsidRPr="00BC0787">
        <w:t xml:space="preserve"> </w:t>
      </w:r>
      <w:r w:rsidRPr="00BC0787">
        <w:t>по</w:t>
      </w:r>
      <w:r w:rsidR="00BC0787" w:rsidRPr="00BC0787">
        <w:t xml:space="preserve"> </w:t>
      </w:r>
      <w:r w:rsidRPr="00BC0787">
        <w:t>ИИС</w:t>
      </w:r>
      <w:r w:rsidR="00BC0787" w:rsidRPr="00BC0787">
        <w:t xml:space="preserve"> </w:t>
      </w:r>
      <w:r w:rsidRPr="00BC0787">
        <w:t>и</w:t>
      </w:r>
      <w:r w:rsidR="00BC0787" w:rsidRPr="00BC0787">
        <w:t xml:space="preserve"> </w:t>
      </w:r>
      <w:r w:rsidRPr="00BC0787">
        <w:t>ПДС,</w:t>
      </w:r>
      <w:r w:rsidR="00BC0787" w:rsidRPr="00BC0787">
        <w:t xml:space="preserve"> </w:t>
      </w:r>
      <w:r w:rsidRPr="00BC0787">
        <w:t>сообщил</w:t>
      </w:r>
      <w:r w:rsidR="00BC0787" w:rsidRPr="00BC0787">
        <w:t xml:space="preserve"> </w:t>
      </w:r>
      <w:r w:rsidRPr="00BC0787">
        <w:t>Лыков.</w:t>
      </w:r>
      <w:r w:rsidR="00BC0787" w:rsidRPr="00BC0787">
        <w:t xml:space="preserve"> «</w:t>
      </w:r>
      <w:r w:rsidRPr="00BC0787">
        <w:t>Есть</w:t>
      </w:r>
      <w:r w:rsidR="00BC0787" w:rsidRPr="00BC0787">
        <w:t xml:space="preserve"> </w:t>
      </w:r>
      <w:r w:rsidRPr="00BC0787">
        <w:t>перекрестное</w:t>
      </w:r>
      <w:r w:rsidR="00BC0787" w:rsidRPr="00BC0787">
        <w:t xml:space="preserve"> </w:t>
      </w:r>
      <w:r w:rsidRPr="00BC0787">
        <w:t>условие,</w:t>
      </w:r>
      <w:r w:rsidR="00BC0787" w:rsidRPr="00BC0787">
        <w:t xml:space="preserve"> </w:t>
      </w:r>
      <w:r w:rsidRPr="00BC0787">
        <w:t>инвестиционные</w:t>
      </w:r>
      <w:r w:rsidR="00BC0787" w:rsidRPr="00BC0787">
        <w:t xml:space="preserve"> </w:t>
      </w:r>
      <w:r w:rsidRPr="00BC0787">
        <w:t>вычеты</w:t>
      </w:r>
      <w:r w:rsidR="00BC0787" w:rsidRPr="00BC0787">
        <w:t xml:space="preserve"> </w:t>
      </w:r>
      <w:r w:rsidRPr="00BC0787">
        <w:t>на</w:t>
      </w:r>
      <w:r w:rsidR="00BC0787" w:rsidRPr="00BC0787">
        <w:t xml:space="preserve"> </w:t>
      </w:r>
      <w:r w:rsidRPr="00BC0787">
        <w:t>взносы</w:t>
      </w:r>
      <w:r w:rsidR="00BC0787" w:rsidRPr="00BC0787">
        <w:t xml:space="preserve"> </w:t>
      </w:r>
      <w:r w:rsidRPr="00BC0787">
        <w:t>единые</w:t>
      </w:r>
      <w:r w:rsidR="00BC0787" w:rsidRPr="00BC0787">
        <w:t xml:space="preserve"> </w:t>
      </w:r>
      <w:r w:rsidRPr="00BC0787">
        <w:t>—</w:t>
      </w:r>
      <w:r w:rsidR="00BC0787" w:rsidRPr="00BC0787">
        <w:t xml:space="preserve"> </w:t>
      </w:r>
      <w:r w:rsidRPr="00BC0787">
        <w:t>₽400</w:t>
      </w:r>
      <w:r w:rsidR="00BC0787" w:rsidRPr="00BC0787">
        <w:t xml:space="preserve"> </w:t>
      </w:r>
      <w:r w:rsidRPr="00BC0787">
        <w:t>тыс.</w:t>
      </w:r>
      <w:r w:rsidR="00BC0787" w:rsidRPr="00BC0787">
        <w:t xml:space="preserve"> </w:t>
      </w:r>
      <w:r w:rsidRPr="00BC0787">
        <w:t>в</w:t>
      </w:r>
      <w:r w:rsidR="00BC0787" w:rsidRPr="00BC0787">
        <w:t xml:space="preserve"> </w:t>
      </w:r>
      <w:r w:rsidRPr="00BC0787">
        <w:t>год</w:t>
      </w:r>
      <w:r w:rsidR="00BC0787" w:rsidRPr="00BC0787">
        <w:t>»</w:t>
      </w:r>
      <w:r w:rsidRPr="00BC0787">
        <w:t>,</w:t>
      </w:r>
      <w:r w:rsidR="00BC0787" w:rsidRPr="00BC0787">
        <w:t xml:space="preserve"> </w:t>
      </w:r>
      <w:r w:rsidRPr="00BC0787">
        <w:t>—</w:t>
      </w:r>
      <w:r w:rsidR="00BC0787" w:rsidRPr="00BC0787">
        <w:t xml:space="preserve"> </w:t>
      </w:r>
      <w:r w:rsidRPr="00BC0787">
        <w:t>подчеркнул</w:t>
      </w:r>
      <w:r w:rsidR="00BC0787" w:rsidRPr="00BC0787">
        <w:t xml:space="preserve"> </w:t>
      </w:r>
      <w:r w:rsidRPr="00BC0787">
        <w:t>представитель</w:t>
      </w:r>
      <w:r w:rsidR="00BC0787" w:rsidRPr="00BC0787">
        <w:t xml:space="preserve"> </w:t>
      </w:r>
      <w:r w:rsidRPr="00BC0787">
        <w:t>Минфина.</w:t>
      </w:r>
    </w:p>
    <w:p w14:paraId="7AFFD716" w14:textId="77777777" w:rsidR="002E7A3B" w:rsidRPr="00BC0787" w:rsidRDefault="002E7A3B" w:rsidP="002E7A3B">
      <w:r w:rsidRPr="00BC0787">
        <w:t>По</w:t>
      </w:r>
      <w:r w:rsidR="00BC0787" w:rsidRPr="00BC0787">
        <w:t xml:space="preserve"> </w:t>
      </w:r>
      <w:r w:rsidRPr="00BC0787">
        <w:t>итогам</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отдельно</w:t>
      </w:r>
      <w:r w:rsidR="00BC0787" w:rsidRPr="00BC0787">
        <w:t xml:space="preserve"> </w:t>
      </w:r>
      <w:r w:rsidRPr="00BC0787">
        <w:t>от</w:t>
      </w:r>
      <w:r w:rsidR="00BC0787" w:rsidRPr="00BC0787">
        <w:t xml:space="preserve"> </w:t>
      </w:r>
      <w:r w:rsidRPr="00BC0787">
        <w:rPr>
          <w:b/>
        </w:rPr>
        <w:t>ПДС</w:t>
      </w:r>
      <w:r w:rsidR="00BC0787" w:rsidRPr="00BC0787">
        <w:t xml:space="preserve"> </w:t>
      </w:r>
      <w:r w:rsidRPr="00BC0787">
        <w:t>и</w:t>
      </w:r>
      <w:r w:rsidR="00BC0787" w:rsidRPr="00BC0787">
        <w:t xml:space="preserve"> </w:t>
      </w:r>
      <w:r w:rsidRPr="00BC0787">
        <w:t>ИИС</w:t>
      </w:r>
      <w:r w:rsidR="00BC0787" w:rsidRPr="00BC0787">
        <w:t xml:space="preserve"> </w:t>
      </w:r>
      <w:r w:rsidRPr="00BC0787">
        <w:t>можно</w:t>
      </w:r>
      <w:r w:rsidR="00BC0787" w:rsidRPr="00BC0787">
        <w:t xml:space="preserve"> </w:t>
      </w:r>
      <w:r w:rsidRPr="00BC0787">
        <w:t>будет</w:t>
      </w:r>
      <w:r w:rsidR="00BC0787" w:rsidRPr="00BC0787">
        <w:t xml:space="preserve"> </w:t>
      </w:r>
      <w:r w:rsidRPr="00BC0787">
        <w:t>заявить</w:t>
      </w:r>
      <w:r w:rsidR="00BC0787" w:rsidRPr="00BC0787">
        <w:t xml:space="preserve"> </w:t>
      </w:r>
      <w:r w:rsidRPr="00BC0787">
        <w:t>в</w:t>
      </w:r>
      <w:r w:rsidR="00BC0787" w:rsidRPr="00BC0787">
        <w:t xml:space="preserve"> </w:t>
      </w:r>
      <w:r w:rsidRPr="00BC0787">
        <w:t>составе</w:t>
      </w:r>
      <w:r w:rsidR="00BC0787" w:rsidRPr="00BC0787">
        <w:t xml:space="preserve"> </w:t>
      </w:r>
      <w:r w:rsidRPr="00BC0787">
        <w:t>социальных</w:t>
      </w:r>
      <w:r w:rsidR="00BC0787" w:rsidRPr="00BC0787">
        <w:t xml:space="preserve"> </w:t>
      </w:r>
      <w:r w:rsidRPr="00BC0787">
        <w:t>вычетов</w:t>
      </w:r>
      <w:r w:rsidR="00BC0787" w:rsidRPr="00BC0787">
        <w:t xml:space="preserve"> </w:t>
      </w:r>
      <w:r w:rsidRPr="00BC0787">
        <w:t>(₽150</w:t>
      </w:r>
      <w:r w:rsidR="00BC0787" w:rsidRPr="00BC0787">
        <w:t xml:space="preserve"> </w:t>
      </w:r>
      <w:r w:rsidRPr="00BC0787">
        <w:t>тыс.)</w:t>
      </w:r>
      <w:r w:rsidR="00BC0787" w:rsidRPr="00BC0787">
        <w:t xml:space="preserve"> </w:t>
      </w:r>
      <w:r w:rsidRPr="00BC0787">
        <w:t>только</w:t>
      </w:r>
      <w:r w:rsidR="00BC0787" w:rsidRPr="00BC0787">
        <w:t xml:space="preserve"> </w:t>
      </w:r>
      <w:r w:rsidRPr="00BC0787">
        <w:t>взносы</w:t>
      </w:r>
      <w:r w:rsidR="00BC0787" w:rsidRPr="00BC0787">
        <w:t xml:space="preserve"> </w:t>
      </w:r>
      <w:r w:rsidRPr="00BC0787">
        <w:t>по</w:t>
      </w:r>
      <w:r w:rsidR="00BC0787" w:rsidRPr="00BC0787">
        <w:t xml:space="preserve"> </w:t>
      </w:r>
      <w:r w:rsidRPr="00BC0787">
        <w:t>НПО.</w:t>
      </w:r>
    </w:p>
    <w:p w14:paraId="43EB501E" w14:textId="77777777" w:rsidR="00111D7C" w:rsidRPr="00BC0787" w:rsidRDefault="00812913" w:rsidP="002E7A3B">
      <w:hyperlink r:id="rId48" w:history="1">
        <w:r w:rsidR="002E7A3B" w:rsidRPr="00BC0787">
          <w:rPr>
            <w:rStyle w:val="a3"/>
          </w:rPr>
          <w:t>https://www.rbc.ru/quote/news/article/6731a8419a7947c731e2dc10</w:t>
        </w:r>
      </w:hyperlink>
    </w:p>
    <w:p w14:paraId="356D62BF" w14:textId="77777777" w:rsidR="004D5266" w:rsidRPr="00BC0787" w:rsidRDefault="004D5266" w:rsidP="004D5266">
      <w:pPr>
        <w:pStyle w:val="2"/>
      </w:pPr>
      <w:bookmarkStart w:id="127" w:name="_Toc182463127"/>
      <w:bookmarkEnd w:id="123"/>
      <w:r w:rsidRPr="00BC0787">
        <w:t>РИА</w:t>
      </w:r>
      <w:r w:rsidR="00BC0787" w:rsidRPr="00BC0787">
        <w:t xml:space="preserve"> </w:t>
      </w:r>
      <w:r w:rsidRPr="00BC0787">
        <w:t>Новости,</w:t>
      </w:r>
      <w:r w:rsidR="00BC0787" w:rsidRPr="00BC0787">
        <w:t xml:space="preserve"> </w:t>
      </w:r>
      <w:r w:rsidRPr="00BC0787">
        <w:t>13.11.2024,</w:t>
      </w:r>
      <w:r w:rsidR="00BC0787" w:rsidRPr="00BC0787">
        <w:t xml:space="preserve"> </w:t>
      </w:r>
      <w:r w:rsidRPr="00BC0787">
        <w:t>Политика</w:t>
      </w:r>
      <w:r w:rsidR="00BC0787" w:rsidRPr="00BC0787">
        <w:t xml:space="preserve"> </w:t>
      </w:r>
      <w:r w:rsidRPr="00BC0787">
        <w:t>Банка</w:t>
      </w:r>
      <w:r w:rsidR="00BC0787" w:rsidRPr="00BC0787">
        <w:t xml:space="preserve"> </w:t>
      </w:r>
      <w:r w:rsidRPr="00BC0787">
        <w:t>России</w:t>
      </w:r>
      <w:r w:rsidR="00BC0787" w:rsidRPr="00BC0787">
        <w:t xml:space="preserve"> </w:t>
      </w:r>
      <w:r w:rsidRPr="00BC0787">
        <w:t>противостоит</w:t>
      </w:r>
      <w:r w:rsidR="00BC0787" w:rsidRPr="00BC0787">
        <w:t xml:space="preserve"> </w:t>
      </w:r>
      <w:r w:rsidRPr="00BC0787">
        <w:t>угрозе</w:t>
      </w:r>
      <w:r w:rsidR="00BC0787" w:rsidRPr="00BC0787">
        <w:t xml:space="preserve"> </w:t>
      </w:r>
      <w:r w:rsidRPr="00BC0787">
        <w:t>гиперинфляции</w:t>
      </w:r>
      <w:r w:rsidR="00BC0787" w:rsidRPr="00BC0787">
        <w:t xml:space="preserve"> </w:t>
      </w:r>
      <w:r w:rsidRPr="00BC0787">
        <w:t>-</w:t>
      </w:r>
      <w:r w:rsidR="00BC0787" w:rsidRPr="00BC0787">
        <w:t xml:space="preserve"> </w:t>
      </w:r>
      <w:r w:rsidRPr="00BC0787">
        <w:t>эксперт</w:t>
      </w:r>
      <w:bookmarkEnd w:id="127"/>
    </w:p>
    <w:p w14:paraId="4071F6AE" w14:textId="77777777" w:rsidR="004D5266" w:rsidRPr="00BC0787" w:rsidRDefault="004D5266" w:rsidP="00BC0787">
      <w:pPr>
        <w:pStyle w:val="3"/>
      </w:pPr>
      <w:bookmarkStart w:id="128" w:name="_Toc182463128"/>
      <w:r w:rsidRPr="00BC0787">
        <w:t>Жесткая</w:t>
      </w:r>
      <w:r w:rsidR="00BC0787" w:rsidRPr="00BC0787">
        <w:t xml:space="preserve"> </w:t>
      </w:r>
      <w:r w:rsidRPr="00BC0787">
        <w:t>денежно-кредитная</w:t>
      </w:r>
      <w:r w:rsidR="00BC0787" w:rsidRPr="00BC0787">
        <w:t xml:space="preserve"> </w:t>
      </w:r>
      <w:r w:rsidRPr="00BC0787">
        <w:t>политика</w:t>
      </w:r>
      <w:r w:rsidR="00BC0787" w:rsidRPr="00BC0787">
        <w:t xml:space="preserve"> </w:t>
      </w:r>
      <w:r w:rsidRPr="00BC0787">
        <w:t>Банка</w:t>
      </w:r>
      <w:r w:rsidR="00BC0787" w:rsidRPr="00BC0787">
        <w:t xml:space="preserve"> </w:t>
      </w:r>
      <w:r w:rsidRPr="00BC0787">
        <w:t>России</w:t>
      </w:r>
      <w:r w:rsidR="00BC0787" w:rsidRPr="00BC0787">
        <w:t xml:space="preserve"> </w:t>
      </w:r>
      <w:r w:rsidRPr="00BC0787">
        <w:t>препятствует</w:t>
      </w:r>
      <w:r w:rsidR="00BC0787" w:rsidRPr="00BC0787">
        <w:t xml:space="preserve"> </w:t>
      </w:r>
      <w:r w:rsidRPr="00BC0787">
        <w:t>возникновению</w:t>
      </w:r>
      <w:r w:rsidR="00BC0787" w:rsidRPr="00BC0787">
        <w:t xml:space="preserve"> </w:t>
      </w:r>
      <w:r w:rsidRPr="00BC0787">
        <w:t>гиперинфляции</w:t>
      </w:r>
      <w:r w:rsidR="00BC0787" w:rsidRPr="00BC0787">
        <w:t xml:space="preserve"> </w:t>
      </w:r>
      <w:r w:rsidRPr="00BC0787">
        <w:t>в</w:t>
      </w:r>
      <w:r w:rsidR="00BC0787" w:rsidRPr="00BC0787">
        <w:t xml:space="preserve"> </w:t>
      </w:r>
      <w:r w:rsidRPr="00BC0787">
        <w:t>стране,</w:t>
      </w:r>
      <w:r w:rsidR="00BC0787" w:rsidRPr="00BC0787">
        <w:t xml:space="preserve"> </w:t>
      </w:r>
      <w:r w:rsidRPr="00BC0787">
        <w:t>а</w:t>
      </w:r>
      <w:r w:rsidR="00BC0787" w:rsidRPr="00BC0787">
        <w:t xml:space="preserve"> </w:t>
      </w:r>
      <w:r w:rsidRPr="00BC0787">
        <w:t>мнение</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в</w:t>
      </w:r>
      <w:r w:rsidR="00BC0787" w:rsidRPr="00BC0787">
        <w:t xml:space="preserve"> </w:t>
      </w:r>
      <w:r w:rsidRPr="00BC0787">
        <w:t>результате</w:t>
      </w:r>
      <w:r w:rsidR="00BC0787" w:rsidRPr="00BC0787">
        <w:t xml:space="preserve"> </w:t>
      </w:r>
      <w:r w:rsidRPr="00BC0787">
        <w:t>действий</w:t>
      </w:r>
      <w:r w:rsidR="00BC0787" w:rsidRPr="00BC0787">
        <w:t xml:space="preserve"> </w:t>
      </w:r>
      <w:r w:rsidRPr="00BC0787">
        <w:t>регулятора</w:t>
      </w:r>
      <w:r w:rsidR="00BC0787" w:rsidRPr="00BC0787">
        <w:t xml:space="preserve"> </w:t>
      </w:r>
      <w:r w:rsidRPr="00BC0787">
        <w:t>российской</w:t>
      </w:r>
      <w:r w:rsidR="00BC0787" w:rsidRPr="00BC0787">
        <w:t xml:space="preserve"> </w:t>
      </w:r>
      <w:r w:rsidRPr="00BC0787">
        <w:t>экономике</w:t>
      </w:r>
      <w:r w:rsidR="00BC0787" w:rsidRPr="00BC0787">
        <w:t xml:space="preserve"> </w:t>
      </w:r>
      <w:r w:rsidRPr="00BC0787">
        <w:t>угрожает</w:t>
      </w:r>
      <w:r w:rsidR="00BC0787" w:rsidRPr="00BC0787">
        <w:t xml:space="preserve"> </w:t>
      </w:r>
      <w:r w:rsidRPr="00BC0787">
        <w:t>стагфляция,</w:t>
      </w:r>
      <w:r w:rsidR="00BC0787" w:rsidRPr="00BC0787">
        <w:t xml:space="preserve"> </w:t>
      </w:r>
      <w:r w:rsidRPr="00BC0787">
        <w:t>является</w:t>
      </w:r>
      <w:r w:rsidR="00BC0787" w:rsidRPr="00BC0787">
        <w:t xml:space="preserve"> </w:t>
      </w:r>
      <w:r w:rsidRPr="00BC0787">
        <w:t>спорным,</w:t>
      </w:r>
      <w:r w:rsidR="00BC0787" w:rsidRPr="00BC0787">
        <w:t xml:space="preserve"> </w:t>
      </w:r>
      <w:r w:rsidRPr="00BC0787">
        <w:t>заявил</w:t>
      </w:r>
      <w:r w:rsidR="00BC0787" w:rsidRPr="00BC0787">
        <w:t xml:space="preserve"> </w:t>
      </w:r>
      <w:r w:rsidRPr="00BC0787">
        <w:t>РИА</w:t>
      </w:r>
      <w:r w:rsidR="00BC0787" w:rsidRPr="00BC0787">
        <w:t xml:space="preserve"> </w:t>
      </w:r>
      <w:r w:rsidRPr="00BC0787">
        <w:t>Новости</w:t>
      </w:r>
      <w:r w:rsidR="00BC0787" w:rsidRPr="00BC0787">
        <w:t xml:space="preserve"> </w:t>
      </w:r>
      <w:r w:rsidRPr="00BC0787">
        <w:t>начальник</w:t>
      </w:r>
      <w:r w:rsidR="00BC0787" w:rsidRPr="00BC0787">
        <w:t xml:space="preserve"> </w:t>
      </w:r>
      <w:r w:rsidRPr="00BC0787">
        <w:t>аналитического</w:t>
      </w:r>
      <w:r w:rsidR="00BC0787" w:rsidRPr="00BC0787">
        <w:t xml:space="preserve"> </w:t>
      </w:r>
      <w:r w:rsidRPr="00BC0787">
        <w:t>управления</w:t>
      </w:r>
      <w:r w:rsidR="00BC0787" w:rsidRPr="00BC0787">
        <w:t xml:space="preserve"> </w:t>
      </w:r>
      <w:r w:rsidRPr="00BC0787">
        <w:t>банка</w:t>
      </w:r>
      <w:r w:rsidR="00BC0787" w:rsidRPr="00BC0787">
        <w:t xml:space="preserve"> </w:t>
      </w:r>
      <w:r w:rsidRPr="00BC0787">
        <w:t>БКФ</w:t>
      </w:r>
      <w:r w:rsidR="00BC0787" w:rsidRPr="00BC0787">
        <w:t xml:space="preserve"> </w:t>
      </w:r>
      <w:r w:rsidRPr="00BC0787">
        <w:t>Максим</w:t>
      </w:r>
      <w:r w:rsidR="00BC0787" w:rsidRPr="00BC0787">
        <w:t xml:space="preserve"> </w:t>
      </w:r>
      <w:r w:rsidRPr="00BC0787">
        <w:t>Осадчий.</w:t>
      </w:r>
      <w:bookmarkEnd w:id="128"/>
    </w:p>
    <w:p w14:paraId="6F113B03" w14:textId="77777777" w:rsidR="004D5266" w:rsidRPr="00BC0787" w:rsidRDefault="004D5266" w:rsidP="004D5266">
      <w:r w:rsidRPr="00BC0787">
        <w:t>Центр</w:t>
      </w:r>
      <w:r w:rsidR="00BC0787" w:rsidRPr="00BC0787">
        <w:t xml:space="preserve"> </w:t>
      </w:r>
      <w:r w:rsidRPr="00BC0787">
        <w:t>макроэкономического</w:t>
      </w:r>
      <w:r w:rsidR="00BC0787" w:rsidRPr="00BC0787">
        <w:t xml:space="preserve"> </w:t>
      </w:r>
      <w:r w:rsidRPr="00BC0787">
        <w:t>анализа</w:t>
      </w:r>
      <w:r w:rsidR="00BC0787" w:rsidRPr="00BC0787">
        <w:t xml:space="preserve"> </w:t>
      </w:r>
      <w:r w:rsidRPr="00BC0787">
        <w:t>и</w:t>
      </w:r>
      <w:r w:rsidR="00BC0787" w:rsidRPr="00BC0787">
        <w:t xml:space="preserve"> </w:t>
      </w:r>
      <w:r w:rsidRPr="00BC0787">
        <w:t>краткосрочного</w:t>
      </w:r>
      <w:r w:rsidR="00BC0787" w:rsidRPr="00BC0787">
        <w:t xml:space="preserve"> </w:t>
      </w:r>
      <w:r w:rsidRPr="00BC0787">
        <w:t>прогнозирования</w:t>
      </w:r>
      <w:r w:rsidR="00BC0787" w:rsidRPr="00BC0787">
        <w:t xml:space="preserve"> </w:t>
      </w:r>
      <w:r w:rsidRPr="00BC0787">
        <w:t>(ЦМАКП)</w:t>
      </w:r>
      <w:r w:rsidR="00BC0787" w:rsidRPr="00BC0787">
        <w:t xml:space="preserve"> </w:t>
      </w:r>
      <w:r w:rsidRPr="00BC0787">
        <w:t>выразил</w:t>
      </w:r>
      <w:r w:rsidR="00BC0787" w:rsidRPr="00BC0787">
        <w:t xml:space="preserve"> </w:t>
      </w:r>
      <w:r w:rsidRPr="00BC0787">
        <w:t>мнение,</w:t>
      </w:r>
      <w:r w:rsidR="00BC0787" w:rsidRPr="00BC0787">
        <w:t xml:space="preserve"> </w:t>
      </w:r>
      <w:r w:rsidRPr="00BC0787">
        <w:t>что</w:t>
      </w:r>
      <w:r w:rsidR="00BC0787" w:rsidRPr="00BC0787">
        <w:t xml:space="preserve"> </w:t>
      </w:r>
      <w:r w:rsidRPr="00BC0787">
        <w:t>в</w:t>
      </w:r>
      <w:r w:rsidR="00BC0787" w:rsidRPr="00BC0787">
        <w:t xml:space="preserve"> </w:t>
      </w:r>
      <w:r w:rsidRPr="00BC0787">
        <w:t>результате</w:t>
      </w:r>
      <w:r w:rsidR="00BC0787" w:rsidRPr="00BC0787">
        <w:t xml:space="preserve"> </w:t>
      </w:r>
      <w:r w:rsidRPr="00BC0787">
        <w:t>действий</w:t>
      </w:r>
      <w:r w:rsidR="00BC0787" w:rsidRPr="00BC0787">
        <w:t xml:space="preserve"> </w:t>
      </w:r>
      <w:r w:rsidRPr="00BC0787">
        <w:t>ЦБ</w:t>
      </w:r>
      <w:r w:rsidR="00BC0787" w:rsidRPr="00BC0787">
        <w:t xml:space="preserve"> </w:t>
      </w:r>
      <w:r w:rsidRPr="00BC0787">
        <w:t>экономика</w:t>
      </w:r>
      <w:r w:rsidR="00BC0787" w:rsidRPr="00BC0787">
        <w:t xml:space="preserve"> </w:t>
      </w:r>
      <w:r w:rsidRPr="00BC0787">
        <w:t>России</w:t>
      </w:r>
      <w:r w:rsidR="00BC0787" w:rsidRPr="00BC0787">
        <w:t xml:space="preserve"> </w:t>
      </w:r>
      <w:r w:rsidRPr="00BC0787">
        <w:t>фактически</w:t>
      </w:r>
      <w:r w:rsidR="00BC0787" w:rsidRPr="00BC0787">
        <w:t xml:space="preserve"> </w:t>
      </w:r>
      <w:r w:rsidRPr="00BC0787">
        <w:t>поставлена</w:t>
      </w:r>
      <w:r w:rsidR="00BC0787" w:rsidRPr="00BC0787">
        <w:t xml:space="preserve"> </w:t>
      </w:r>
      <w:r w:rsidRPr="00BC0787">
        <w:t>перед</w:t>
      </w:r>
      <w:r w:rsidR="00BC0787" w:rsidRPr="00BC0787">
        <w:t xml:space="preserve"> </w:t>
      </w:r>
      <w:r w:rsidRPr="00BC0787">
        <w:t>угрозой</w:t>
      </w:r>
      <w:r w:rsidR="00BC0787" w:rsidRPr="00BC0787">
        <w:t xml:space="preserve"> </w:t>
      </w:r>
      <w:r w:rsidRPr="00BC0787">
        <w:t>стагфляции</w:t>
      </w:r>
      <w:r w:rsidR="00BC0787" w:rsidRPr="00BC0787">
        <w:t xml:space="preserve"> </w:t>
      </w:r>
      <w:r w:rsidRPr="00BC0787">
        <w:t>-</w:t>
      </w:r>
      <w:r w:rsidR="00BC0787" w:rsidRPr="00BC0787">
        <w:t xml:space="preserve"> </w:t>
      </w:r>
      <w:r w:rsidRPr="00BC0787">
        <w:t>одновременной</w:t>
      </w:r>
      <w:r w:rsidR="00BC0787" w:rsidRPr="00BC0787">
        <w:t xml:space="preserve"> </w:t>
      </w:r>
      <w:r w:rsidRPr="00BC0787">
        <w:t>стагнации</w:t>
      </w:r>
      <w:r w:rsidR="00BC0787" w:rsidRPr="00BC0787">
        <w:t xml:space="preserve"> </w:t>
      </w:r>
      <w:r w:rsidRPr="00BC0787">
        <w:t>(или</w:t>
      </w:r>
      <w:r w:rsidR="00BC0787" w:rsidRPr="00BC0787">
        <w:t xml:space="preserve"> </w:t>
      </w:r>
      <w:r w:rsidRPr="00BC0787">
        <w:t>даже</w:t>
      </w:r>
      <w:r w:rsidR="00BC0787" w:rsidRPr="00BC0787">
        <w:t xml:space="preserve"> </w:t>
      </w:r>
      <w:r w:rsidRPr="00BC0787">
        <w:t>спада)</w:t>
      </w:r>
      <w:r w:rsidR="00BC0787" w:rsidRPr="00BC0787">
        <w:t xml:space="preserve"> </w:t>
      </w:r>
      <w:r w:rsidRPr="00BC0787">
        <w:t>и</w:t>
      </w:r>
      <w:r w:rsidR="00BC0787" w:rsidRPr="00BC0787">
        <w:t xml:space="preserve"> </w:t>
      </w:r>
      <w:r w:rsidRPr="00BC0787">
        <w:t>высокой</w:t>
      </w:r>
      <w:r w:rsidR="00BC0787" w:rsidRPr="00BC0787">
        <w:t xml:space="preserve"> </w:t>
      </w:r>
      <w:r w:rsidRPr="00BC0787">
        <w:t>инфляции.</w:t>
      </w:r>
      <w:r w:rsidR="00BC0787" w:rsidRPr="00BC0787">
        <w:t xml:space="preserve"> </w:t>
      </w:r>
      <w:r w:rsidRPr="00BC0787">
        <w:t>В</w:t>
      </w:r>
      <w:r w:rsidR="00BC0787" w:rsidRPr="00BC0787">
        <w:t xml:space="preserve"> </w:t>
      </w:r>
      <w:r w:rsidRPr="00BC0787">
        <w:t>частности,</w:t>
      </w:r>
      <w:r w:rsidR="00BC0787" w:rsidRPr="00BC0787">
        <w:t xml:space="preserve"> </w:t>
      </w:r>
      <w:r w:rsidRPr="00BC0787">
        <w:t>аналитики</w:t>
      </w:r>
      <w:r w:rsidR="00BC0787" w:rsidRPr="00BC0787">
        <w:t xml:space="preserve"> </w:t>
      </w:r>
      <w:r w:rsidRPr="00BC0787">
        <w:t>полагают,</w:t>
      </w:r>
      <w:r w:rsidR="00BC0787" w:rsidRPr="00BC0787">
        <w:t xml:space="preserve"> </w:t>
      </w:r>
      <w:r w:rsidRPr="00BC0787">
        <w:t>что</w:t>
      </w:r>
      <w:r w:rsidR="00BC0787" w:rsidRPr="00BC0787">
        <w:t xml:space="preserve"> </w:t>
      </w:r>
      <w:r w:rsidRPr="00BC0787">
        <w:t>текущий</w:t>
      </w:r>
      <w:r w:rsidR="00BC0787" w:rsidRPr="00BC0787">
        <w:t xml:space="preserve"> </w:t>
      </w:r>
      <w:r w:rsidRPr="00BC0787">
        <w:t>высокий</w:t>
      </w:r>
      <w:r w:rsidR="00BC0787" w:rsidRPr="00BC0787">
        <w:t xml:space="preserve"> </w:t>
      </w:r>
      <w:r w:rsidRPr="00BC0787">
        <w:t>уровень</w:t>
      </w:r>
      <w:r w:rsidR="00BC0787" w:rsidRPr="00BC0787">
        <w:t xml:space="preserve"> </w:t>
      </w:r>
      <w:r w:rsidRPr="00BC0787">
        <w:t>ключевой</w:t>
      </w:r>
      <w:r w:rsidR="00BC0787" w:rsidRPr="00BC0787">
        <w:t xml:space="preserve"> </w:t>
      </w:r>
      <w:r w:rsidRPr="00BC0787">
        <w:t>ставки</w:t>
      </w:r>
      <w:r w:rsidR="00BC0787" w:rsidRPr="00BC0787">
        <w:t xml:space="preserve"> </w:t>
      </w:r>
      <w:r w:rsidRPr="00BC0787">
        <w:t>и</w:t>
      </w:r>
      <w:r w:rsidR="00BC0787" w:rsidRPr="00BC0787">
        <w:t xml:space="preserve"> </w:t>
      </w:r>
      <w:r w:rsidRPr="00BC0787">
        <w:t>обозначенные</w:t>
      </w:r>
      <w:r w:rsidR="00BC0787" w:rsidRPr="00BC0787">
        <w:t xml:space="preserve"> </w:t>
      </w:r>
      <w:r w:rsidRPr="00BC0787">
        <w:t>регулятором</w:t>
      </w:r>
      <w:r w:rsidR="00BC0787" w:rsidRPr="00BC0787">
        <w:t xml:space="preserve"> </w:t>
      </w:r>
      <w:r w:rsidRPr="00BC0787">
        <w:t>перспективы</w:t>
      </w:r>
      <w:r w:rsidR="00BC0787" w:rsidRPr="00BC0787">
        <w:t xml:space="preserve"> </w:t>
      </w:r>
      <w:r w:rsidRPr="00BC0787">
        <w:t>ее</w:t>
      </w:r>
      <w:r w:rsidR="00BC0787" w:rsidRPr="00BC0787">
        <w:t xml:space="preserve"> </w:t>
      </w:r>
      <w:r w:rsidRPr="00BC0787">
        <w:t>дальнейшего</w:t>
      </w:r>
      <w:r w:rsidR="00BC0787" w:rsidRPr="00BC0787">
        <w:t xml:space="preserve"> </w:t>
      </w:r>
      <w:r w:rsidRPr="00BC0787">
        <w:t>повышения</w:t>
      </w:r>
      <w:r w:rsidR="00BC0787" w:rsidRPr="00BC0787">
        <w:t xml:space="preserve"> </w:t>
      </w:r>
      <w:r w:rsidRPr="00BC0787">
        <w:t>создали</w:t>
      </w:r>
      <w:r w:rsidR="00BC0787" w:rsidRPr="00BC0787">
        <w:t xml:space="preserve"> </w:t>
      </w:r>
      <w:r w:rsidRPr="00BC0787">
        <w:t>риск</w:t>
      </w:r>
      <w:r w:rsidR="00BC0787" w:rsidRPr="00BC0787">
        <w:t xml:space="preserve"> </w:t>
      </w:r>
      <w:r w:rsidRPr="00BC0787">
        <w:t>экономического</w:t>
      </w:r>
      <w:r w:rsidR="00BC0787" w:rsidRPr="00BC0787">
        <w:t xml:space="preserve"> </w:t>
      </w:r>
      <w:r w:rsidRPr="00BC0787">
        <w:t>спада</w:t>
      </w:r>
      <w:r w:rsidR="00BC0787" w:rsidRPr="00BC0787">
        <w:t xml:space="preserve"> </w:t>
      </w:r>
      <w:r w:rsidRPr="00BC0787">
        <w:t>и</w:t>
      </w:r>
      <w:r w:rsidR="00BC0787" w:rsidRPr="00BC0787">
        <w:t xml:space="preserve"> </w:t>
      </w:r>
      <w:r w:rsidRPr="00BC0787">
        <w:t>обвала</w:t>
      </w:r>
      <w:r w:rsidR="00BC0787" w:rsidRPr="00BC0787">
        <w:t xml:space="preserve"> </w:t>
      </w:r>
      <w:r w:rsidRPr="00BC0787">
        <w:t>инвестиций</w:t>
      </w:r>
      <w:r w:rsidR="00BC0787" w:rsidRPr="00BC0787">
        <w:t xml:space="preserve"> </w:t>
      </w:r>
      <w:r w:rsidRPr="00BC0787">
        <w:t>уже</w:t>
      </w:r>
      <w:r w:rsidR="00BC0787" w:rsidRPr="00BC0787">
        <w:t xml:space="preserve"> </w:t>
      </w:r>
      <w:r w:rsidRPr="00BC0787">
        <w:t>в</w:t>
      </w:r>
      <w:r w:rsidR="00BC0787" w:rsidRPr="00BC0787">
        <w:t xml:space="preserve"> </w:t>
      </w:r>
      <w:r w:rsidRPr="00BC0787">
        <w:t>ближайшее</w:t>
      </w:r>
      <w:r w:rsidR="00BC0787" w:rsidRPr="00BC0787">
        <w:t xml:space="preserve"> </w:t>
      </w:r>
      <w:r w:rsidRPr="00BC0787">
        <w:t>время.</w:t>
      </w:r>
    </w:p>
    <w:p w14:paraId="0311DF13" w14:textId="77777777" w:rsidR="004D5266" w:rsidRPr="00BC0787" w:rsidRDefault="00BC0787" w:rsidP="004D5266">
      <w:r w:rsidRPr="00BC0787">
        <w:t>«</w:t>
      </w:r>
      <w:r w:rsidR="004D5266" w:rsidRPr="00BC0787">
        <w:t>Рост</w:t>
      </w:r>
      <w:r w:rsidRPr="00BC0787">
        <w:t xml:space="preserve"> </w:t>
      </w:r>
      <w:r w:rsidR="004D5266" w:rsidRPr="00BC0787">
        <w:t>ключевой</w:t>
      </w:r>
      <w:r w:rsidRPr="00BC0787">
        <w:t xml:space="preserve"> </w:t>
      </w:r>
      <w:r w:rsidR="004D5266" w:rsidRPr="00BC0787">
        <w:t>ставки</w:t>
      </w:r>
      <w:r w:rsidRPr="00BC0787">
        <w:t xml:space="preserve"> </w:t>
      </w:r>
      <w:r w:rsidR="004D5266" w:rsidRPr="00BC0787">
        <w:t>позволяет</w:t>
      </w:r>
      <w:r w:rsidRPr="00BC0787">
        <w:t xml:space="preserve"> </w:t>
      </w:r>
      <w:r w:rsidR="004D5266" w:rsidRPr="00BC0787">
        <w:t>снижать</w:t>
      </w:r>
      <w:r w:rsidRPr="00BC0787">
        <w:t xml:space="preserve"> </w:t>
      </w:r>
      <w:r w:rsidR="004D5266" w:rsidRPr="00BC0787">
        <w:t>инфляционное</w:t>
      </w:r>
      <w:r w:rsidRPr="00BC0787">
        <w:t xml:space="preserve"> </w:t>
      </w:r>
      <w:r w:rsidR="004D5266" w:rsidRPr="00BC0787">
        <w:t>давление</w:t>
      </w:r>
      <w:r w:rsidRPr="00BC0787">
        <w:t xml:space="preserve"> </w:t>
      </w:r>
      <w:r w:rsidR="004D5266" w:rsidRPr="00BC0787">
        <w:t>за</w:t>
      </w:r>
      <w:r w:rsidRPr="00BC0787">
        <w:t xml:space="preserve"> </w:t>
      </w:r>
      <w:r w:rsidR="004D5266" w:rsidRPr="00BC0787">
        <w:t>счет</w:t>
      </w:r>
      <w:r w:rsidRPr="00BC0787">
        <w:t xml:space="preserve"> </w:t>
      </w:r>
      <w:r w:rsidR="004D5266" w:rsidRPr="00BC0787">
        <w:t>перетока</w:t>
      </w:r>
      <w:r w:rsidRPr="00BC0787">
        <w:t xml:space="preserve"> </w:t>
      </w:r>
      <w:r w:rsidR="004D5266" w:rsidRPr="00BC0787">
        <w:t>средств</w:t>
      </w:r>
      <w:r w:rsidRPr="00BC0787">
        <w:t xml:space="preserve"> </w:t>
      </w:r>
      <w:r w:rsidR="004D5266" w:rsidRPr="00BC0787">
        <w:t>населения</w:t>
      </w:r>
      <w:r w:rsidRPr="00BC0787">
        <w:t xml:space="preserve"> </w:t>
      </w:r>
      <w:r w:rsidR="004D5266" w:rsidRPr="00BC0787">
        <w:t>на</w:t>
      </w:r>
      <w:r w:rsidRPr="00BC0787">
        <w:t xml:space="preserve"> </w:t>
      </w:r>
      <w:r w:rsidR="004D5266" w:rsidRPr="00BC0787">
        <w:t>банковские</w:t>
      </w:r>
      <w:r w:rsidRPr="00BC0787">
        <w:t xml:space="preserve"> </w:t>
      </w:r>
      <w:r w:rsidR="004D5266" w:rsidRPr="00BC0787">
        <w:t>депозиты.</w:t>
      </w:r>
      <w:r w:rsidRPr="00BC0787">
        <w:t xml:space="preserve"> </w:t>
      </w:r>
      <w:r w:rsidR="004D5266" w:rsidRPr="00BC0787">
        <w:t>Если</w:t>
      </w:r>
      <w:r w:rsidRPr="00BC0787">
        <w:t xml:space="preserve"> </w:t>
      </w:r>
      <w:r w:rsidR="004D5266" w:rsidRPr="00BC0787">
        <w:t>бы</w:t>
      </w:r>
      <w:r w:rsidRPr="00BC0787">
        <w:t xml:space="preserve"> </w:t>
      </w:r>
      <w:r w:rsidR="004D5266" w:rsidRPr="00BC0787">
        <w:t>не</w:t>
      </w:r>
      <w:r w:rsidRPr="00BC0787">
        <w:t xml:space="preserve"> </w:t>
      </w:r>
      <w:r w:rsidR="004D5266" w:rsidRPr="00BC0787">
        <w:t>жесткая</w:t>
      </w:r>
      <w:r w:rsidRPr="00BC0787">
        <w:t xml:space="preserve"> </w:t>
      </w:r>
      <w:r w:rsidR="004D5266" w:rsidRPr="00BC0787">
        <w:t>денежно-кредитная</w:t>
      </w:r>
      <w:r w:rsidRPr="00BC0787">
        <w:t xml:space="preserve"> </w:t>
      </w:r>
      <w:r w:rsidR="004D5266" w:rsidRPr="00BC0787">
        <w:t>политика</w:t>
      </w:r>
      <w:r w:rsidRPr="00BC0787">
        <w:t xml:space="preserve"> </w:t>
      </w:r>
      <w:r w:rsidR="004D5266" w:rsidRPr="00BC0787">
        <w:t>ЦБ</w:t>
      </w:r>
      <w:r w:rsidRPr="00BC0787">
        <w:t xml:space="preserve"> </w:t>
      </w:r>
      <w:r w:rsidR="004D5266" w:rsidRPr="00BC0787">
        <w:t>РФ,</w:t>
      </w:r>
      <w:r w:rsidRPr="00BC0787">
        <w:t xml:space="preserve"> </w:t>
      </w:r>
      <w:r w:rsidR="004D5266" w:rsidRPr="00BC0787">
        <w:t>то</w:t>
      </w:r>
      <w:r w:rsidRPr="00BC0787">
        <w:t xml:space="preserve"> </w:t>
      </w:r>
      <w:r w:rsidR="004D5266" w:rsidRPr="00BC0787">
        <w:t>в</w:t>
      </w:r>
      <w:r w:rsidRPr="00BC0787">
        <w:t xml:space="preserve"> </w:t>
      </w:r>
      <w:r w:rsidR="004D5266" w:rsidRPr="00BC0787">
        <w:t>России</w:t>
      </w:r>
      <w:r w:rsidRPr="00BC0787">
        <w:t xml:space="preserve"> </w:t>
      </w:r>
      <w:r w:rsidR="004D5266" w:rsidRPr="00BC0787">
        <w:t>установилась</w:t>
      </w:r>
      <w:r w:rsidRPr="00BC0787">
        <w:t xml:space="preserve"> </w:t>
      </w:r>
      <w:r w:rsidR="004D5266" w:rsidRPr="00BC0787">
        <w:t>бы</w:t>
      </w:r>
      <w:r w:rsidRPr="00BC0787">
        <w:t xml:space="preserve"> </w:t>
      </w:r>
      <w:r w:rsidR="004D5266" w:rsidRPr="00BC0787">
        <w:t>гиперинфляция,</w:t>
      </w:r>
      <w:r w:rsidRPr="00BC0787">
        <w:t xml:space="preserve"> </w:t>
      </w:r>
      <w:r w:rsidR="004D5266" w:rsidRPr="00BC0787">
        <w:t>дестабилизирующая</w:t>
      </w:r>
      <w:r w:rsidRPr="00BC0787">
        <w:t xml:space="preserve"> </w:t>
      </w:r>
      <w:r w:rsidR="004D5266" w:rsidRPr="00BC0787">
        <w:t>экономику</w:t>
      </w:r>
      <w:r w:rsidRPr="00BC0787">
        <w:t>»</w:t>
      </w:r>
      <w:r w:rsidR="004D5266" w:rsidRPr="00BC0787">
        <w:t>,</w:t>
      </w:r>
      <w:r w:rsidRPr="00BC0787">
        <w:t xml:space="preserve"> </w:t>
      </w:r>
      <w:r w:rsidR="004D5266" w:rsidRPr="00BC0787">
        <w:t>-</w:t>
      </w:r>
      <w:r w:rsidRPr="00BC0787">
        <w:t xml:space="preserve"> </w:t>
      </w:r>
      <w:r w:rsidR="004D5266" w:rsidRPr="00BC0787">
        <w:t>сказал</w:t>
      </w:r>
      <w:r w:rsidRPr="00BC0787">
        <w:t xml:space="preserve"> </w:t>
      </w:r>
      <w:r w:rsidR="004D5266" w:rsidRPr="00BC0787">
        <w:t>Осадчий.</w:t>
      </w:r>
    </w:p>
    <w:p w14:paraId="5FA78E7A" w14:textId="77777777" w:rsidR="004D5266" w:rsidRPr="00BC0787" w:rsidRDefault="004D5266" w:rsidP="004D5266">
      <w:r w:rsidRPr="00BC0787">
        <w:t>При</w:t>
      </w:r>
      <w:r w:rsidR="00BC0787" w:rsidRPr="00BC0787">
        <w:t xml:space="preserve"> </w:t>
      </w:r>
      <w:r w:rsidRPr="00BC0787">
        <w:t>этом</w:t>
      </w:r>
      <w:r w:rsidR="00BC0787" w:rsidRPr="00BC0787">
        <w:t xml:space="preserve"> </w:t>
      </w:r>
      <w:r w:rsidRPr="00BC0787">
        <w:t>эксперт</w:t>
      </w:r>
      <w:r w:rsidR="00BC0787" w:rsidRPr="00BC0787">
        <w:t xml:space="preserve"> </w:t>
      </w:r>
      <w:r w:rsidRPr="00BC0787">
        <w:t>подчеркнул,</w:t>
      </w:r>
      <w:r w:rsidR="00BC0787" w:rsidRPr="00BC0787">
        <w:t xml:space="preserve"> </w:t>
      </w:r>
      <w:r w:rsidRPr="00BC0787">
        <w:t>что</w:t>
      </w:r>
      <w:r w:rsidR="00BC0787" w:rsidRPr="00BC0787">
        <w:t xml:space="preserve"> </w:t>
      </w:r>
      <w:r w:rsidRPr="00BC0787">
        <w:t>рост</w:t>
      </w:r>
      <w:r w:rsidR="00BC0787" w:rsidRPr="00BC0787">
        <w:t xml:space="preserve"> </w:t>
      </w:r>
      <w:r w:rsidRPr="00BC0787">
        <w:t>ключевой</w:t>
      </w:r>
      <w:r w:rsidR="00BC0787" w:rsidRPr="00BC0787">
        <w:t xml:space="preserve"> </w:t>
      </w:r>
      <w:r w:rsidRPr="00BC0787">
        <w:t>ставки</w:t>
      </w:r>
      <w:r w:rsidR="00BC0787" w:rsidRPr="00BC0787">
        <w:t xml:space="preserve"> </w:t>
      </w:r>
      <w:r w:rsidRPr="00BC0787">
        <w:t>способствует</w:t>
      </w:r>
      <w:r w:rsidR="00BC0787" w:rsidRPr="00BC0787">
        <w:t xml:space="preserve"> </w:t>
      </w:r>
      <w:r w:rsidRPr="00BC0787">
        <w:t>охлаждению</w:t>
      </w:r>
      <w:r w:rsidR="00BC0787" w:rsidRPr="00BC0787">
        <w:t xml:space="preserve"> </w:t>
      </w:r>
      <w:r w:rsidRPr="00BC0787">
        <w:t>экономики.</w:t>
      </w:r>
      <w:r w:rsidR="00BC0787" w:rsidRPr="00BC0787">
        <w:t xml:space="preserve"> «</w:t>
      </w:r>
      <w:r w:rsidRPr="00BC0787">
        <w:t>Однако</w:t>
      </w:r>
      <w:r w:rsidR="00BC0787" w:rsidRPr="00BC0787">
        <w:t xml:space="preserve"> </w:t>
      </w:r>
      <w:r w:rsidRPr="00BC0787">
        <w:t>утверждение</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в</w:t>
      </w:r>
      <w:r w:rsidR="00BC0787" w:rsidRPr="00BC0787">
        <w:t xml:space="preserve"> </w:t>
      </w:r>
      <w:r w:rsidRPr="00BC0787">
        <w:t>результате</w:t>
      </w:r>
      <w:r w:rsidR="00BC0787" w:rsidRPr="00BC0787">
        <w:t xml:space="preserve"> </w:t>
      </w:r>
      <w:r w:rsidRPr="00BC0787">
        <w:t>действий</w:t>
      </w:r>
      <w:r w:rsidR="00BC0787" w:rsidRPr="00BC0787">
        <w:t xml:space="preserve"> </w:t>
      </w:r>
      <w:r w:rsidRPr="00BC0787">
        <w:t>ЦБ</w:t>
      </w:r>
      <w:r w:rsidR="00BC0787" w:rsidRPr="00BC0787">
        <w:t xml:space="preserve"> </w:t>
      </w:r>
      <w:r w:rsidRPr="00BC0787">
        <w:t>экономика</w:t>
      </w:r>
      <w:r w:rsidR="00BC0787" w:rsidRPr="00BC0787">
        <w:t xml:space="preserve"> </w:t>
      </w:r>
      <w:r w:rsidRPr="00BC0787">
        <w:t>России</w:t>
      </w:r>
      <w:r w:rsidR="00BC0787" w:rsidRPr="00BC0787">
        <w:t xml:space="preserve"> </w:t>
      </w:r>
      <w:r w:rsidRPr="00BC0787">
        <w:t>фактически</w:t>
      </w:r>
      <w:r w:rsidR="00BC0787" w:rsidRPr="00BC0787">
        <w:t xml:space="preserve"> </w:t>
      </w:r>
      <w:r w:rsidRPr="00BC0787">
        <w:t>поставлена</w:t>
      </w:r>
      <w:r w:rsidR="00BC0787" w:rsidRPr="00BC0787">
        <w:t xml:space="preserve"> </w:t>
      </w:r>
      <w:r w:rsidRPr="00BC0787">
        <w:t>перед</w:t>
      </w:r>
      <w:r w:rsidR="00BC0787" w:rsidRPr="00BC0787">
        <w:t xml:space="preserve"> </w:t>
      </w:r>
      <w:r w:rsidRPr="00BC0787">
        <w:t>угрозой</w:t>
      </w:r>
      <w:r w:rsidR="00BC0787" w:rsidRPr="00BC0787">
        <w:t xml:space="preserve"> </w:t>
      </w:r>
      <w:r w:rsidRPr="00BC0787">
        <w:t>стагфляции,</w:t>
      </w:r>
      <w:r w:rsidR="00BC0787" w:rsidRPr="00BC0787">
        <w:t xml:space="preserve"> </w:t>
      </w:r>
      <w:r w:rsidRPr="00BC0787">
        <w:t>является</w:t>
      </w:r>
      <w:r w:rsidR="00BC0787" w:rsidRPr="00BC0787">
        <w:t xml:space="preserve"> </w:t>
      </w:r>
      <w:r w:rsidRPr="00BC0787">
        <w:t>спорным.</w:t>
      </w:r>
      <w:r w:rsidR="00BC0787" w:rsidRPr="00BC0787">
        <w:t xml:space="preserve"> </w:t>
      </w:r>
      <w:r w:rsidRPr="00BC0787">
        <w:t>Например,</w:t>
      </w:r>
      <w:r w:rsidR="00BC0787" w:rsidRPr="00BC0787">
        <w:t xml:space="preserve"> </w:t>
      </w:r>
      <w:r w:rsidRPr="00BC0787">
        <w:t>в</w:t>
      </w:r>
      <w:r w:rsidR="00BC0787" w:rsidRPr="00BC0787">
        <w:t xml:space="preserve"> </w:t>
      </w:r>
      <w:r w:rsidRPr="00BC0787">
        <w:t>Турции</w:t>
      </w:r>
      <w:r w:rsidR="00BC0787" w:rsidRPr="00BC0787">
        <w:t xml:space="preserve"> </w:t>
      </w:r>
      <w:r w:rsidRPr="00BC0787">
        <w:t>ключевая</w:t>
      </w:r>
      <w:r w:rsidR="00BC0787" w:rsidRPr="00BC0787">
        <w:t xml:space="preserve"> </w:t>
      </w:r>
      <w:r w:rsidRPr="00BC0787">
        <w:t>ставка</w:t>
      </w:r>
      <w:r w:rsidR="00BC0787" w:rsidRPr="00BC0787">
        <w:t xml:space="preserve"> </w:t>
      </w:r>
      <w:r w:rsidRPr="00BC0787">
        <w:t>значительно</w:t>
      </w:r>
      <w:r w:rsidR="00BC0787" w:rsidRPr="00BC0787">
        <w:t xml:space="preserve"> </w:t>
      </w:r>
      <w:r w:rsidRPr="00BC0787">
        <w:t>выше</w:t>
      </w:r>
      <w:r w:rsidR="00BC0787" w:rsidRPr="00BC0787">
        <w:t xml:space="preserve"> </w:t>
      </w:r>
      <w:r w:rsidRPr="00BC0787">
        <w:t>российской</w:t>
      </w:r>
      <w:r w:rsidR="00BC0787" w:rsidRPr="00BC0787">
        <w:t xml:space="preserve"> </w:t>
      </w:r>
      <w:r w:rsidRPr="00BC0787">
        <w:t>и</w:t>
      </w:r>
      <w:r w:rsidR="00BC0787" w:rsidRPr="00BC0787">
        <w:t xml:space="preserve"> </w:t>
      </w:r>
      <w:r w:rsidRPr="00BC0787">
        <w:t>составляет</w:t>
      </w:r>
      <w:r w:rsidR="00BC0787" w:rsidRPr="00BC0787">
        <w:t xml:space="preserve"> </w:t>
      </w:r>
      <w:r w:rsidRPr="00BC0787">
        <w:t>50%,</w:t>
      </w:r>
      <w:r w:rsidR="00BC0787" w:rsidRPr="00BC0787">
        <w:t xml:space="preserve"> </w:t>
      </w:r>
      <w:r w:rsidRPr="00BC0787">
        <w:t>между</w:t>
      </w:r>
      <w:r w:rsidR="00BC0787" w:rsidRPr="00BC0787">
        <w:t xml:space="preserve"> </w:t>
      </w:r>
      <w:r w:rsidRPr="00BC0787">
        <w:t>тем</w:t>
      </w:r>
      <w:r w:rsidR="00BC0787" w:rsidRPr="00BC0787">
        <w:t xml:space="preserve"> </w:t>
      </w:r>
      <w:r w:rsidRPr="00BC0787">
        <w:t>рост</w:t>
      </w:r>
      <w:r w:rsidR="00BC0787" w:rsidRPr="00BC0787">
        <w:t xml:space="preserve"> </w:t>
      </w:r>
      <w:r w:rsidRPr="00BC0787">
        <w:t>ВВП</w:t>
      </w:r>
      <w:r w:rsidR="00BC0787" w:rsidRPr="00BC0787">
        <w:t xml:space="preserve"> </w:t>
      </w:r>
      <w:r w:rsidRPr="00BC0787">
        <w:t>близок</w:t>
      </w:r>
      <w:r w:rsidR="00BC0787" w:rsidRPr="00BC0787">
        <w:t xml:space="preserve"> </w:t>
      </w:r>
      <w:r w:rsidRPr="00BC0787">
        <w:t>к</w:t>
      </w:r>
      <w:r w:rsidR="00BC0787" w:rsidRPr="00BC0787">
        <w:t xml:space="preserve"> </w:t>
      </w:r>
      <w:r w:rsidRPr="00BC0787">
        <w:t>российскому</w:t>
      </w:r>
      <w:r w:rsidR="00BC0787" w:rsidRPr="00BC0787">
        <w:t xml:space="preserve"> </w:t>
      </w:r>
      <w:r w:rsidRPr="00BC0787">
        <w:t>уровню.</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рост</w:t>
      </w:r>
      <w:r w:rsidR="00BC0787" w:rsidRPr="00BC0787">
        <w:t xml:space="preserve"> </w:t>
      </w:r>
      <w:r w:rsidRPr="00BC0787">
        <w:t>ВВП</w:t>
      </w:r>
      <w:r w:rsidR="00BC0787" w:rsidRPr="00BC0787">
        <w:t xml:space="preserve"> </w:t>
      </w:r>
      <w:r w:rsidRPr="00BC0787">
        <w:t>Турции</w:t>
      </w:r>
      <w:r w:rsidR="00BC0787" w:rsidRPr="00BC0787">
        <w:t xml:space="preserve"> </w:t>
      </w:r>
      <w:r w:rsidRPr="00BC0787">
        <w:t>ожидается</w:t>
      </w:r>
      <w:r w:rsidR="00BC0787" w:rsidRPr="00BC0787">
        <w:t xml:space="preserve"> </w:t>
      </w:r>
      <w:r w:rsidRPr="00BC0787">
        <w:t>на</w:t>
      </w:r>
      <w:r w:rsidR="00BC0787" w:rsidRPr="00BC0787">
        <w:t xml:space="preserve"> </w:t>
      </w:r>
      <w:r w:rsidRPr="00BC0787">
        <w:t>уровне</w:t>
      </w:r>
      <w:r w:rsidR="00BC0787" w:rsidRPr="00BC0787">
        <w:t xml:space="preserve"> </w:t>
      </w:r>
      <w:r w:rsidRPr="00BC0787">
        <w:t>3%,</w:t>
      </w:r>
      <w:r w:rsidR="00BC0787" w:rsidRPr="00BC0787">
        <w:t xml:space="preserve"> </w:t>
      </w:r>
      <w:r w:rsidRPr="00BC0787">
        <w:t>тогда</w:t>
      </w:r>
      <w:r w:rsidR="00BC0787" w:rsidRPr="00BC0787">
        <w:t xml:space="preserve"> </w:t>
      </w:r>
      <w:r w:rsidRPr="00BC0787">
        <w:t>как</w:t>
      </w:r>
      <w:r w:rsidR="00BC0787" w:rsidRPr="00BC0787">
        <w:t xml:space="preserve"> </w:t>
      </w:r>
      <w:r w:rsidRPr="00BC0787">
        <w:t>рост</w:t>
      </w:r>
      <w:r w:rsidR="00BC0787" w:rsidRPr="00BC0787">
        <w:t xml:space="preserve"> </w:t>
      </w:r>
      <w:r w:rsidRPr="00BC0787">
        <w:t>ВВП</w:t>
      </w:r>
      <w:r w:rsidR="00BC0787" w:rsidRPr="00BC0787">
        <w:t xml:space="preserve"> </w:t>
      </w:r>
      <w:r w:rsidRPr="00BC0787">
        <w:t>РФ</w:t>
      </w:r>
      <w:r w:rsidR="00BC0787" w:rsidRPr="00BC0787">
        <w:t xml:space="preserve"> </w:t>
      </w:r>
      <w:r w:rsidRPr="00BC0787">
        <w:t>-</w:t>
      </w:r>
      <w:r w:rsidR="00BC0787" w:rsidRPr="00BC0787">
        <w:t xml:space="preserve"> </w:t>
      </w:r>
      <w:r w:rsidRPr="00BC0787">
        <w:t>на</w:t>
      </w:r>
      <w:r w:rsidR="00BC0787" w:rsidRPr="00BC0787">
        <w:t xml:space="preserve"> </w:t>
      </w:r>
      <w:r w:rsidRPr="00BC0787">
        <w:t>уровне</w:t>
      </w:r>
      <w:r w:rsidR="00BC0787" w:rsidRPr="00BC0787">
        <w:t xml:space="preserve"> </w:t>
      </w:r>
      <w:r w:rsidRPr="00BC0787">
        <w:t>3,5-4%.</w:t>
      </w:r>
      <w:r w:rsidR="00BC0787" w:rsidRPr="00BC0787">
        <w:t xml:space="preserve"> </w:t>
      </w:r>
      <w:r w:rsidRPr="00BC0787">
        <w:t>В</w:t>
      </w:r>
      <w:r w:rsidR="00BC0787" w:rsidRPr="00BC0787">
        <w:t xml:space="preserve"> </w:t>
      </w:r>
      <w:r w:rsidRPr="00BC0787">
        <w:t>2023</w:t>
      </w:r>
      <w:r w:rsidR="00BC0787" w:rsidRPr="00BC0787">
        <w:t xml:space="preserve"> </w:t>
      </w:r>
      <w:r w:rsidRPr="00BC0787">
        <w:t>году</w:t>
      </w:r>
      <w:r w:rsidR="00BC0787" w:rsidRPr="00BC0787">
        <w:t xml:space="preserve"> </w:t>
      </w:r>
      <w:r w:rsidRPr="00BC0787">
        <w:t>рост</w:t>
      </w:r>
      <w:r w:rsidR="00BC0787" w:rsidRPr="00BC0787">
        <w:t xml:space="preserve"> </w:t>
      </w:r>
      <w:r w:rsidRPr="00BC0787">
        <w:t>ВВП</w:t>
      </w:r>
      <w:r w:rsidR="00BC0787" w:rsidRPr="00BC0787">
        <w:t xml:space="preserve"> </w:t>
      </w:r>
      <w:r w:rsidRPr="00BC0787">
        <w:t>Турции</w:t>
      </w:r>
      <w:r w:rsidR="00BC0787" w:rsidRPr="00BC0787">
        <w:t xml:space="preserve"> </w:t>
      </w:r>
      <w:r w:rsidRPr="00BC0787">
        <w:t>составил</w:t>
      </w:r>
      <w:r w:rsidR="00BC0787" w:rsidRPr="00BC0787">
        <w:t xml:space="preserve"> </w:t>
      </w:r>
      <w:r w:rsidRPr="00BC0787">
        <w:t>4,5%,</w:t>
      </w:r>
      <w:r w:rsidR="00BC0787" w:rsidRPr="00BC0787">
        <w:t xml:space="preserve"> </w:t>
      </w:r>
      <w:r w:rsidRPr="00BC0787">
        <w:t>тогда</w:t>
      </w:r>
      <w:r w:rsidR="00BC0787" w:rsidRPr="00BC0787">
        <w:t xml:space="preserve"> </w:t>
      </w:r>
      <w:r w:rsidRPr="00BC0787">
        <w:t>как</w:t>
      </w:r>
      <w:r w:rsidR="00BC0787" w:rsidRPr="00BC0787">
        <w:t xml:space="preserve"> </w:t>
      </w:r>
      <w:r w:rsidRPr="00BC0787">
        <w:t>рост</w:t>
      </w:r>
      <w:r w:rsidR="00BC0787" w:rsidRPr="00BC0787">
        <w:t xml:space="preserve"> </w:t>
      </w:r>
      <w:r w:rsidRPr="00BC0787">
        <w:t>ВВП</w:t>
      </w:r>
      <w:r w:rsidR="00BC0787" w:rsidRPr="00BC0787">
        <w:t xml:space="preserve"> </w:t>
      </w:r>
      <w:r w:rsidRPr="00BC0787">
        <w:t>России</w:t>
      </w:r>
      <w:r w:rsidR="00BC0787" w:rsidRPr="00BC0787">
        <w:t xml:space="preserve"> </w:t>
      </w:r>
      <w:r w:rsidRPr="00BC0787">
        <w:t>-</w:t>
      </w:r>
      <w:r w:rsidR="00BC0787" w:rsidRPr="00BC0787">
        <w:t xml:space="preserve"> </w:t>
      </w:r>
      <w:r w:rsidRPr="00BC0787">
        <w:t>3,6%</w:t>
      </w:r>
      <w:r w:rsidR="00BC0787" w:rsidRPr="00BC0787">
        <w:t>»</w:t>
      </w:r>
      <w:r w:rsidRPr="00BC0787">
        <w:t>,</w:t>
      </w:r>
      <w:r w:rsidR="00BC0787" w:rsidRPr="00BC0787">
        <w:t xml:space="preserve"> </w:t>
      </w:r>
      <w:r w:rsidRPr="00BC0787">
        <w:t>-</w:t>
      </w:r>
      <w:r w:rsidR="00BC0787" w:rsidRPr="00BC0787">
        <w:t xml:space="preserve"> </w:t>
      </w:r>
      <w:r w:rsidRPr="00BC0787">
        <w:t>добавил</w:t>
      </w:r>
      <w:r w:rsidR="00BC0787" w:rsidRPr="00BC0787">
        <w:t xml:space="preserve"> </w:t>
      </w:r>
      <w:r w:rsidRPr="00BC0787">
        <w:t>Осадчий.</w:t>
      </w:r>
    </w:p>
    <w:p w14:paraId="3A11CF77" w14:textId="77777777" w:rsidR="004D5266" w:rsidRPr="00BC0787" w:rsidRDefault="004D5266" w:rsidP="004D5266">
      <w:r w:rsidRPr="00BC0787">
        <w:t>Кроме</w:t>
      </w:r>
      <w:r w:rsidR="00BC0787" w:rsidRPr="00BC0787">
        <w:t xml:space="preserve"> </w:t>
      </w:r>
      <w:r w:rsidRPr="00BC0787">
        <w:t>того,</w:t>
      </w:r>
      <w:r w:rsidR="00BC0787" w:rsidRPr="00BC0787">
        <w:t xml:space="preserve"> </w:t>
      </w:r>
      <w:r w:rsidRPr="00BC0787">
        <w:t>подчеркнул</w:t>
      </w:r>
      <w:r w:rsidR="00BC0787" w:rsidRPr="00BC0787">
        <w:t xml:space="preserve"> </w:t>
      </w:r>
      <w:r w:rsidRPr="00BC0787">
        <w:t>эксперт,</w:t>
      </w:r>
      <w:r w:rsidR="00BC0787" w:rsidRPr="00BC0787">
        <w:t xml:space="preserve"> </w:t>
      </w:r>
      <w:r w:rsidRPr="00BC0787">
        <w:t>ошибочно</w:t>
      </w:r>
      <w:r w:rsidR="00BC0787" w:rsidRPr="00BC0787">
        <w:t xml:space="preserve"> </w:t>
      </w:r>
      <w:r w:rsidRPr="00BC0787">
        <w:t>рассматривать</w:t>
      </w:r>
      <w:r w:rsidR="00BC0787" w:rsidRPr="00BC0787">
        <w:t xml:space="preserve"> </w:t>
      </w:r>
      <w:r w:rsidRPr="00BC0787">
        <w:t>денежно-кредитную</w:t>
      </w:r>
      <w:r w:rsidR="00BC0787" w:rsidRPr="00BC0787">
        <w:t xml:space="preserve"> </w:t>
      </w:r>
      <w:r w:rsidRPr="00BC0787">
        <w:t>политику</w:t>
      </w:r>
      <w:r w:rsidR="00BC0787" w:rsidRPr="00BC0787">
        <w:t xml:space="preserve"> </w:t>
      </w:r>
      <w:r w:rsidRPr="00BC0787">
        <w:t>в</w:t>
      </w:r>
      <w:r w:rsidR="00BC0787" w:rsidRPr="00BC0787">
        <w:t xml:space="preserve"> </w:t>
      </w:r>
      <w:r w:rsidRPr="00BC0787">
        <w:t>отрыве</w:t>
      </w:r>
      <w:r w:rsidR="00BC0787" w:rsidRPr="00BC0787">
        <w:t xml:space="preserve"> </w:t>
      </w:r>
      <w:r w:rsidRPr="00BC0787">
        <w:t>от</w:t>
      </w:r>
      <w:r w:rsidR="00BC0787" w:rsidRPr="00BC0787">
        <w:t xml:space="preserve"> </w:t>
      </w:r>
      <w:r w:rsidRPr="00BC0787">
        <w:t>бюджетной.</w:t>
      </w:r>
      <w:r w:rsidR="00BC0787" w:rsidRPr="00BC0787">
        <w:t xml:space="preserve"> «</w:t>
      </w:r>
      <w:r w:rsidRPr="00BC0787">
        <w:t>Жесткая</w:t>
      </w:r>
      <w:r w:rsidR="00BC0787" w:rsidRPr="00BC0787">
        <w:t xml:space="preserve"> </w:t>
      </w:r>
      <w:r w:rsidRPr="00BC0787">
        <w:t>денежно-кредитная</w:t>
      </w:r>
      <w:r w:rsidR="00BC0787" w:rsidRPr="00BC0787">
        <w:t xml:space="preserve"> </w:t>
      </w:r>
      <w:r w:rsidRPr="00BC0787">
        <w:t>политика</w:t>
      </w:r>
      <w:r w:rsidR="00BC0787" w:rsidRPr="00BC0787">
        <w:t xml:space="preserve"> </w:t>
      </w:r>
      <w:r w:rsidRPr="00BC0787">
        <w:t>ЦБ</w:t>
      </w:r>
      <w:r w:rsidR="00BC0787" w:rsidRPr="00BC0787">
        <w:t xml:space="preserve"> </w:t>
      </w:r>
      <w:r w:rsidRPr="00BC0787">
        <w:t>РФ</w:t>
      </w:r>
      <w:r w:rsidR="00BC0787" w:rsidRPr="00BC0787">
        <w:t xml:space="preserve"> </w:t>
      </w:r>
      <w:r w:rsidRPr="00BC0787">
        <w:t>является</w:t>
      </w:r>
      <w:r w:rsidR="00BC0787" w:rsidRPr="00BC0787">
        <w:t xml:space="preserve"> </w:t>
      </w:r>
      <w:r w:rsidRPr="00BC0787">
        <w:t>закономерной</w:t>
      </w:r>
      <w:r w:rsidR="00BC0787" w:rsidRPr="00BC0787">
        <w:t xml:space="preserve"> </w:t>
      </w:r>
      <w:r w:rsidRPr="00BC0787">
        <w:t>реакцией</w:t>
      </w:r>
      <w:r w:rsidR="00BC0787" w:rsidRPr="00BC0787">
        <w:t xml:space="preserve"> </w:t>
      </w:r>
      <w:r w:rsidRPr="00BC0787">
        <w:t>на</w:t>
      </w:r>
      <w:r w:rsidR="00BC0787" w:rsidRPr="00BC0787">
        <w:t xml:space="preserve"> </w:t>
      </w:r>
      <w:r w:rsidRPr="00BC0787">
        <w:t>мягкую</w:t>
      </w:r>
      <w:r w:rsidR="00BC0787" w:rsidRPr="00BC0787">
        <w:t xml:space="preserve"> </w:t>
      </w:r>
      <w:r w:rsidRPr="00BC0787">
        <w:t>бюджетную</w:t>
      </w:r>
      <w:r w:rsidR="00BC0787" w:rsidRPr="00BC0787">
        <w:t xml:space="preserve"> </w:t>
      </w:r>
      <w:r w:rsidRPr="00BC0787">
        <w:t>политику</w:t>
      </w:r>
      <w:r w:rsidR="00BC0787" w:rsidRPr="00BC0787">
        <w:t xml:space="preserve"> </w:t>
      </w:r>
      <w:r w:rsidRPr="00BC0787">
        <w:t>Минфина</w:t>
      </w:r>
      <w:r w:rsidR="00BC0787" w:rsidRPr="00BC0787">
        <w:t xml:space="preserve"> </w:t>
      </w:r>
      <w:r w:rsidRPr="00BC0787">
        <w:t>РФ,</w:t>
      </w:r>
      <w:r w:rsidR="00BC0787" w:rsidRPr="00BC0787">
        <w:t xml:space="preserve"> </w:t>
      </w:r>
      <w:r w:rsidRPr="00BC0787">
        <w:t>проявляющуюся,</w:t>
      </w:r>
      <w:r w:rsidR="00BC0787" w:rsidRPr="00BC0787">
        <w:t xml:space="preserve"> </w:t>
      </w:r>
      <w:r w:rsidRPr="00BC0787">
        <w:t>в</w:t>
      </w:r>
      <w:r w:rsidR="00BC0787" w:rsidRPr="00BC0787">
        <w:t xml:space="preserve"> </w:t>
      </w:r>
      <w:r w:rsidRPr="00BC0787">
        <w:t>первую</w:t>
      </w:r>
      <w:r w:rsidR="00BC0787" w:rsidRPr="00BC0787">
        <w:t xml:space="preserve"> </w:t>
      </w:r>
      <w:r w:rsidRPr="00BC0787">
        <w:t>очередь,</w:t>
      </w:r>
      <w:r w:rsidR="00BC0787" w:rsidRPr="00BC0787">
        <w:t xml:space="preserve"> </w:t>
      </w:r>
      <w:r w:rsidRPr="00BC0787">
        <w:t>в</w:t>
      </w:r>
      <w:r w:rsidR="00BC0787" w:rsidRPr="00BC0787">
        <w:t xml:space="preserve"> </w:t>
      </w:r>
      <w:r w:rsidRPr="00BC0787">
        <w:t>форме</w:t>
      </w:r>
      <w:r w:rsidR="00BC0787" w:rsidRPr="00BC0787">
        <w:t xml:space="preserve"> </w:t>
      </w:r>
      <w:r w:rsidRPr="00BC0787">
        <w:t>огромного</w:t>
      </w:r>
      <w:r w:rsidR="00BC0787" w:rsidRPr="00BC0787">
        <w:t xml:space="preserve"> </w:t>
      </w:r>
      <w:r w:rsidRPr="00BC0787">
        <w:t>дефицита</w:t>
      </w:r>
      <w:r w:rsidR="00BC0787" w:rsidRPr="00BC0787">
        <w:t xml:space="preserve"> </w:t>
      </w:r>
      <w:r w:rsidRPr="00BC0787">
        <w:t>бюджета.</w:t>
      </w:r>
      <w:r w:rsidR="00BC0787" w:rsidRPr="00BC0787">
        <w:t xml:space="preserve"> </w:t>
      </w:r>
      <w:r w:rsidRPr="00BC0787">
        <w:t>Дефицит</w:t>
      </w:r>
      <w:r w:rsidR="00BC0787" w:rsidRPr="00BC0787">
        <w:t xml:space="preserve"> </w:t>
      </w:r>
      <w:r w:rsidRPr="00BC0787">
        <w:t>федерального</w:t>
      </w:r>
      <w:r w:rsidR="00BC0787" w:rsidRPr="00BC0787">
        <w:t xml:space="preserve"> </w:t>
      </w:r>
      <w:r w:rsidRPr="00BC0787">
        <w:t>бюджета,</w:t>
      </w:r>
      <w:r w:rsidR="00BC0787" w:rsidRPr="00BC0787">
        <w:t xml:space="preserve"> </w:t>
      </w:r>
      <w:r w:rsidRPr="00BC0787">
        <w:t>по</w:t>
      </w:r>
      <w:r w:rsidR="00BC0787" w:rsidRPr="00BC0787">
        <w:t xml:space="preserve"> </w:t>
      </w:r>
      <w:r w:rsidRPr="00BC0787">
        <w:t>последней</w:t>
      </w:r>
      <w:r w:rsidR="00BC0787" w:rsidRPr="00BC0787">
        <w:t xml:space="preserve"> </w:t>
      </w:r>
      <w:r w:rsidRPr="00BC0787">
        <w:t>оценке</w:t>
      </w:r>
      <w:r w:rsidR="00BC0787" w:rsidRPr="00BC0787">
        <w:t xml:space="preserve"> </w:t>
      </w:r>
      <w:r w:rsidRPr="00BC0787">
        <w:t>Минфина,</w:t>
      </w:r>
      <w:r w:rsidR="00BC0787" w:rsidRPr="00BC0787">
        <w:t xml:space="preserve"> </w:t>
      </w:r>
      <w:r w:rsidRPr="00BC0787">
        <w:t>составит</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3,3</w:t>
      </w:r>
      <w:r w:rsidR="00BC0787" w:rsidRPr="00BC0787">
        <w:t xml:space="preserve"> </w:t>
      </w:r>
      <w:r w:rsidRPr="00BC0787">
        <w:t>триллиона</w:t>
      </w:r>
      <w:r w:rsidR="00BC0787" w:rsidRPr="00BC0787">
        <w:t xml:space="preserve"> </w:t>
      </w:r>
      <w:r w:rsidRPr="00BC0787">
        <w:t>рублей</w:t>
      </w:r>
      <w:r w:rsidR="00BC0787" w:rsidRPr="00BC0787">
        <w:t>»</w:t>
      </w:r>
      <w:r w:rsidRPr="00BC0787">
        <w:t>,</w:t>
      </w:r>
      <w:r w:rsidR="00BC0787" w:rsidRPr="00BC0787">
        <w:t xml:space="preserve"> </w:t>
      </w:r>
      <w:r w:rsidRPr="00BC0787">
        <w:t>-</w:t>
      </w:r>
      <w:r w:rsidR="00BC0787" w:rsidRPr="00BC0787">
        <w:t xml:space="preserve"> </w:t>
      </w:r>
      <w:r w:rsidRPr="00BC0787">
        <w:t>заключил</w:t>
      </w:r>
      <w:r w:rsidR="00BC0787" w:rsidRPr="00BC0787">
        <w:t xml:space="preserve"> </w:t>
      </w:r>
      <w:r w:rsidRPr="00BC0787">
        <w:t>Осадчий.</w:t>
      </w:r>
    </w:p>
    <w:p w14:paraId="5850DD59" w14:textId="77777777" w:rsidR="002E7A3B" w:rsidRPr="00BC0787" w:rsidRDefault="004D5266" w:rsidP="004D5266">
      <w:r w:rsidRPr="00BC0787">
        <w:t>Банк</w:t>
      </w:r>
      <w:r w:rsidR="00BC0787" w:rsidRPr="00BC0787">
        <w:t xml:space="preserve"> </w:t>
      </w:r>
      <w:r w:rsidRPr="00BC0787">
        <w:t>России</w:t>
      </w:r>
      <w:r w:rsidR="00BC0787" w:rsidRPr="00BC0787">
        <w:t xml:space="preserve"> </w:t>
      </w:r>
      <w:r w:rsidRPr="00BC0787">
        <w:t>25</w:t>
      </w:r>
      <w:r w:rsidR="00BC0787" w:rsidRPr="00BC0787">
        <w:t xml:space="preserve"> </w:t>
      </w:r>
      <w:r w:rsidRPr="00BC0787">
        <w:t>октября</w:t>
      </w:r>
      <w:r w:rsidR="00BC0787" w:rsidRPr="00BC0787">
        <w:t xml:space="preserve"> </w:t>
      </w:r>
      <w:r w:rsidRPr="00BC0787">
        <w:t>повысил</w:t>
      </w:r>
      <w:r w:rsidR="00BC0787" w:rsidRPr="00BC0787">
        <w:t xml:space="preserve"> </w:t>
      </w:r>
      <w:r w:rsidRPr="00BC0787">
        <w:t>ключевую</w:t>
      </w:r>
      <w:r w:rsidR="00BC0787" w:rsidRPr="00BC0787">
        <w:t xml:space="preserve"> </w:t>
      </w:r>
      <w:r w:rsidRPr="00BC0787">
        <w:t>ставку</w:t>
      </w:r>
      <w:r w:rsidR="00BC0787" w:rsidRPr="00BC0787">
        <w:t xml:space="preserve"> </w:t>
      </w:r>
      <w:r w:rsidRPr="00BC0787">
        <w:t>-</w:t>
      </w:r>
      <w:r w:rsidR="00BC0787" w:rsidRPr="00BC0787">
        <w:t xml:space="preserve"> </w:t>
      </w:r>
      <w:r w:rsidRPr="00BC0787">
        <w:t>сразу</w:t>
      </w:r>
      <w:r w:rsidR="00BC0787" w:rsidRPr="00BC0787">
        <w:t xml:space="preserve"> </w:t>
      </w:r>
      <w:r w:rsidRPr="00BC0787">
        <w:t>на</w:t>
      </w:r>
      <w:r w:rsidR="00BC0787" w:rsidRPr="00BC0787">
        <w:t xml:space="preserve"> </w:t>
      </w:r>
      <w:r w:rsidRPr="00BC0787">
        <w:t>2</w:t>
      </w:r>
      <w:r w:rsidR="00BC0787" w:rsidRPr="00BC0787">
        <w:t xml:space="preserve"> </w:t>
      </w:r>
      <w:r w:rsidRPr="00BC0787">
        <w:t>процентных</w:t>
      </w:r>
      <w:r w:rsidR="00BC0787" w:rsidRPr="00BC0787">
        <w:t xml:space="preserve"> </w:t>
      </w:r>
      <w:r w:rsidRPr="00BC0787">
        <w:t>пункта,</w:t>
      </w:r>
      <w:r w:rsidR="00BC0787" w:rsidRPr="00BC0787">
        <w:t xml:space="preserve"> </w:t>
      </w:r>
      <w:r w:rsidRPr="00BC0787">
        <w:t>до</w:t>
      </w:r>
      <w:r w:rsidR="00BC0787" w:rsidRPr="00BC0787">
        <w:t xml:space="preserve"> </w:t>
      </w:r>
      <w:r w:rsidRPr="00BC0787">
        <w:t>рекордных</w:t>
      </w:r>
      <w:r w:rsidR="00BC0787" w:rsidRPr="00BC0787">
        <w:t xml:space="preserve"> </w:t>
      </w:r>
      <w:r w:rsidRPr="00BC0787">
        <w:t>21%</w:t>
      </w:r>
      <w:r w:rsidR="00BC0787" w:rsidRPr="00BC0787">
        <w:t xml:space="preserve"> </w:t>
      </w:r>
      <w:r w:rsidRPr="00BC0787">
        <w:t>годовых.</w:t>
      </w:r>
      <w:r w:rsidR="00BC0787" w:rsidRPr="00BC0787">
        <w:t xml:space="preserve"> </w:t>
      </w:r>
      <w:r w:rsidRPr="00BC0787">
        <w:t>Предыдущий</w:t>
      </w:r>
      <w:r w:rsidR="00BC0787" w:rsidRPr="00BC0787">
        <w:t xml:space="preserve"> </w:t>
      </w:r>
      <w:r w:rsidRPr="00BC0787">
        <w:t>исторический</w:t>
      </w:r>
      <w:r w:rsidR="00BC0787" w:rsidRPr="00BC0787">
        <w:t xml:space="preserve"> </w:t>
      </w:r>
      <w:r w:rsidRPr="00BC0787">
        <w:t>максимум</w:t>
      </w:r>
      <w:r w:rsidR="00BC0787" w:rsidRPr="00BC0787">
        <w:t xml:space="preserve"> </w:t>
      </w:r>
      <w:r w:rsidRPr="00BC0787">
        <w:t>в</w:t>
      </w:r>
      <w:r w:rsidR="00BC0787" w:rsidRPr="00BC0787">
        <w:t xml:space="preserve"> </w:t>
      </w:r>
      <w:r w:rsidRPr="00BC0787">
        <w:t>20%</w:t>
      </w:r>
      <w:r w:rsidR="00BC0787" w:rsidRPr="00BC0787">
        <w:t xml:space="preserve"> </w:t>
      </w:r>
      <w:r w:rsidRPr="00BC0787">
        <w:t>был</w:t>
      </w:r>
      <w:r w:rsidR="00BC0787" w:rsidRPr="00BC0787">
        <w:t xml:space="preserve"> </w:t>
      </w:r>
      <w:r w:rsidRPr="00BC0787">
        <w:t>зафиксирован</w:t>
      </w:r>
      <w:r w:rsidR="00BC0787" w:rsidRPr="00BC0787">
        <w:t xml:space="preserve"> </w:t>
      </w:r>
      <w:r w:rsidRPr="00BC0787">
        <w:t>в</w:t>
      </w:r>
      <w:r w:rsidR="00BC0787" w:rsidRPr="00BC0787">
        <w:t xml:space="preserve"> </w:t>
      </w:r>
      <w:r w:rsidRPr="00BC0787">
        <w:t>феврале-апреле</w:t>
      </w:r>
      <w:r w:rsidR="00BC0787" w:rsidRPr="00BC0787">
        <w:t xml:space="preserve"> </w:t>
      </w:r>
      <w:r w:rsidRPr="00BC0787">
        <w:t>2022</w:t>
      </w:r>
      <w:r w:rsidR="00BC0787" w:rsidRPr="00BC0787">
        <w:t xml:space="preserve"> </w:t>
      </w:r>
      <w:r w:rsidRPr="00BC0787">
        <w:t>года.</w:t>
      </w:r>
      <w:r w:rsidR="00BC0787" w:rsidRPr="00BC0787">
        <w:t xml:space="preserve"> </w:t>
      </w:r>
      <w:r w:rsidRPr="00BC0787">
        <w:t>Тогда</w:t>
      </w:r>
      <w:r w:rsidR="00BC0787" w:rsidRPr="00BC0787">
        <w:t xml:space="preserve"> </w:t>
      </w:r>
      <w:r w:rsidRPr="00BC0787">
        <w:t>же</w:t>
      </w:r>
      <w:r w:rsidR="00BC0787" w:rsidRPr="00BC0787">
        <w:t xml:space="preserve"> </w:t>
      </w:r>
      <w:r w:rsidRPr="00BC0787">
        <w:t>регулятор</w:t>
      </w:r>
      <w:r w:rsidR="00BC0787" w:rsidRPr="00BC0787">
        <w:t xml:space="preserve"> </w:t>
      </w:r>
      <w:r w:rsidRPr="00BC0787">
        <w:t>дал</w:t>
      </w:r>
      <w:r w:rsidR="00BC0787" w:rsidRPr="00BC0787">
        <w:t xml:space="preserve"> </w:t>
      </w:r>
      <w:r w:rsidRPr="00BC0787">
        <w:t>и</w:t>
      </w:r>
      <w:r w:rsidR="00BC0787" w:rsidRPr="00BC0787">
        <w:t xml:space="preserve"> </w:t>
      </w:r>
      <w:r w:rsidRPr="00BC0787">
        <w:t>макроэкономический</w:t>
      </w:r>
      <w:r w:rsidR="00BC0787" w:rsidRPr="00BC0787">
        <w:t xml:space="preserve"> </w:t>
      </w:r>
      <w:r w:rsidRPr="00BC0787">
        <w:t>прогноз,</w:t>
      </w:r>
      <w:r w:rsidR="00BC0787" w:rsidRPr="00BC0787">
        <w:t xml:space="preserve"> </w:t>
      </w:r>
      <w:r w:rsidRPr="00BC0787">
        <w:t>согласно</w:t>
      </w:r>
      <w:r w:rsidR="00BC0787" w:rsidRPr="00BC0787">
        <w:t xml:space="preserve"> </w:t>
      </w:r>
      <w:r w:rsidRPr="00BC0787">
        <w:t>которому</w:t>
      </w:r>
      <w:r w:rsidR="00BC0787" w:rsidRPr="00BC0787">
        <w:t xml:space="preserve"> </w:t>
      </w:r>
      <w:r w:rsidRPr="00BC0787">
        <w:t>видит</w:t>
      </w:r>
      <w:r w:rsidR="00BC0787" w:rsidRPr="00BC0787">
        <w:t xml:space="preserve"> </w:t>
      </w:r>
      <w:r w:rsidRPr="00BC0787">
        <w:t>показатель</w:t>
      </w:r>
      <w:r w:rsidR="00BC0787" w:rsidRPr="00BC0787">
        <w:t xml:space="preserve"> </w:t>
      </w:r>
      <w:r w:rsidRPr="00BC0787">
        <w:t>средней</w:t>
      </w:r>
      <w:r w:rsidR="00BC0787" w:rsidRPr="00BC0787">
        <w:t xml:space="preserve"> </w:t>
      </w:r>
      <w:r w:rsidRPr="00BC0787">
        <w:t>ключевой</w:t>
      </w:r>
      <w:r w:rsidR="00BC0787" w:rsidRPr="00BC0787">
        <w:t xml:space="preserve"> </w:t>
      </w:r>
      <w:r w:rsidRPr="00BC0787">
        <w:t>ставки</w:t>
      </w:r>
      <w:r w:rsidR="00BC0787" w:rsidRPr="00BC0787">
        <w:t xml:space="preserve"> </w:t>
      </w:r>
      <w:r w:rsidRPr="00BC0787">
        <w:t>на</w:t>
      </w:r>
      <w:r w:rsidR="00BC0787" w:rsidRPr="00BC0787">
        <w:t xml:space="preserve"> </w:t>
      </w:r>
      <w:r w:rsidRPr="00BC0787">
        <w:t>следующий</w:t>
      </w:r>
      <w:r w:rsidR="00BC0787" w:rsidRPr="00BC0787">
        <w:t xml:space="preserve"> </w:t>
      </w:r>
      <w:r w:rsidRPr="00BC0787">
        <w:t>год</w:t>
      </w:r>
      <w:r w:rsidR="00BC0787" w:rsidRPr="00BC0787">
        <w:t xml:space="preserve"> </w:t>
      </w:r>
      <w:r w:rsidRPr="00BC0787">
        <w:t>в</w:t>
      </w:r>
      <w:r w:rsidR="00BC0787" w:rsidRPr="00BC0787">
        <w:t xml:space="preserve"> </w:t>
      </w:r>
      <w:r w:rsidRPr="00BC0787">
        <w:t>диапазоне</w:t>
      </w:r>
      <w:r w:rsidR="00BC0787" w:rsidRPr="00BC0787">
        <w:t xml:space="preserve"> </w:t>
      </w:r>
      <w:r w:rsidRPr="00BC0787">
        <w:t>17-20%,</w:t>
      </w:r>
      <w:r w:rsidR="00BC0787" w:rsidRPr="00BC0787">
        <w:t xml:space="preserve"> </w:t>
      </w:r>
      <w:r w:rsidRPr="00BC0787">
        <w:t>в</w:t>
      </w:r>
      <w:r w:rsidR="00BC0787" w:rsidRPr="00BC0787">
        <w:t xml:space="preserve"> </w:t>
      </w:r>
      <w:r w:rsidRPr="00BC0787">
        <w:t>2026</w:t>
      </w:r>
      <w:r w:rsidR="00BC0787" w:rsidRPr="00BC0787">
        <w:t xml:space="preserve"> </w:t>
      </w:r>
      <w:r w:rsidRPr="00BC0787">
        <w:t>году</w:t>
      </w:r>
      <w:r w:rsidR="00BC0787" w:rsidRPr="00BC0787">
        <w:t xml:space="preserve"> </w:t>
      </w:r>
      <w:r w:rsidRPr="00BC0787">
        <w:t>-</w:t>
      </w:r>
      <w:r w:rsidR="00BC0787" w:rsidRPr="00BC0787">
        <w:t xml:space="preserve"> </w:t>
      </w:r>
      <w:r w:rsidRPr="00BC0787">
        <w:t>12-13%,</w:t>
      </w:r>
      <w:r w:rsidR="00BC0787" w:rsidRPr="00BC0787">
        <w:t xml:space="preserve"> </w:t>
      </w:r>
      <w:r w:rsidRPr="00BC0787">
        <w:t>в</w:t>
      </w:r>
      <w:r w:rsidR="00BC0787" w:rsidRPr="00BC0787">
        <w:t xml:space="preserve"> </w:t>
      </w:r>
      <w:r w:rsidRPr="00BC0787">
        <w:t>2027</w:t>
      </w:r>
      <w:r w:rsidR="00BC0787" w:rsidRPr="00BC0787">
        <w:t xml:space="preserve"> </w:t>
      </w:r>
      <w:r w:rsidRPr="00BC0787">
        <w:t>году</w:t>
      </w:r>
      <w:r w:rsidR="00BC0787" w:rsidRPr="00BC0787">
        <w:t xml:space="preserve"> </w:t>
      </w:r>
      <w:r w:rsidRPr="00BC0787">
        <w:t>-</w:t>
      </w:r>
      <w:r w:rsidR="00BC0787" w:rsidRPr="00BC0787">
        <w:t xml:space="preserve"> </w:t>
      </w:r>
      <w:r w:rsidRPr="00BC0787">
        <w:t>7,5-8,5%.</w:t>
      </w:r>
    </w:p>
    <w:p w14:paraId="3148865C" w14:textId="77777777" w:rsidR="00FE505C" w:rsidRPr="00BC0787" w:rsidRDefault="00FE505C" w:rsidP="00FE505C">
      <w:pPr>
        <w:pStyle w:val="2"/>
      </w:pPr>
      <w:bookmarkStart w:id="129" w:name="_Toc182463129"/>
      <w:bookmarkStart w:id="130" w:name="_Hlk182462982"/>
      <w:r w:rsidRPr="00BC0787">
        <w:t>РИА</w:t>
      </w:r>
      <w:r w:rsidR="00BC0787" w:rsidRPr="00BC0787">
        <w:t xml:space="preserve"> </w:t>
      </w:r>
      <w:r w:rsidRPr="00BC0787">
        <w:t>Новости,</w:t>
      </w:r>
      <w:r w:rsidR="00BC0787" w:rsidRPr="00BC0787">
        <w:t xml:space="preserve"> </w:t>
      </w:r>
      <w:r w:rsidRPr="00BC0787">
        <w:t>13.11.2024,</w:t>
      </w:r>
      <w:r w:rsidR="00BC0787" w:rsidRPr="00BC0787">
        <w:t xml:space="preserve"> </w:t>
      </w:r>
      <w:r w:rsidRPr="00BC0787">
        <w:t>Минэкономразвития</w:t>
      </w:r>
      <w:r w:rsidR="00BC0787" w:rsidRPr="00BC0787">
        <w:t xml:space="preserve"> </w:t>
      </w:r>
      <w:r w:rsidRPr="00BC0787">
        <w:t>повысило</w:t>
      </w:r>
      <w:r w:rsidR="00BC0787" w:rsidRPr="00BC0787">
        <w:t xml:space="preserve"> </w:t>
      </w:r>
      <w:r w:rsidRPr="00BC0787">
        <w:t>оценку</w:t>
      </w:r>
      <w:r w:rsidR="00BC0787" w:rsidRPr="00BC0787">
        <w:t xml:space="preserve"> </w:t>
      </w:r>
      <w:r w:rsidRPr="00BC0787">
        <w:t>роста</w:t>
      </w:r>
      <w:r w:rsidR="00BC0787" w:rsidRPr="00BC0787">
        <w:t xml:space="preserve"> </w:t>
      </w:r>
      <w:r w:rsidRPr="00BC0787">
        <w:t>ВВП</w:t>
      </w:r>
      <w:r w:rsidR="00BC0787" w:rsidRPr="00BC0787">
        <w:t xml:space="preserve"> </w:t>
      </w:r>
      <w:r w:rsidRPr="00BC0787">
        <w:t>России</w:t>
      </w:r>
      <w:r w:rsidR="00BC0787" w:rsidRPr="00BC0787">
        <w:t xml:space="preserve"> </w:t>
      </w:r>
      <w:r w:rsidRPr="00BC0787">
        <w:t>по</w:t>
      </w:r>
      <w:r w:rsidR="00BC0787" w:rsidRPr="00BC0787">
        <w:t xml:space="preserve"> </w:t>
      </w:r>
      <w:r w:rsidRPr="00BC0787">
        <w:t>итогам</w:t>
      </w:r>
      <w:r w:rsidR="00BC0787" w:rsidRPr="00BC0787">
        <w:t xml:space="preserve"> </w:t>
      </w:r>
      <w:r w:rsidRPr="00BC0787">
        <w:t>9</w:t>
      </w:r>
      <w:r w:rsidR="00BC0787" w:rsidRPr="00BC0787">
        <w:t xml:space="preserve"> </w:t>
      </w:r>
      <w:r w:rsidRPr="00BC0787">
        <w:t>месяцев</w:t>
      </w:r>
      <w:r w:rsidR="00BC0787" w:rsidRPr="00BC0787">
        <w:t xml:space="preserve"> </w:t>
      </w:r>
      <w:r w:rsidRPr="00BC0787">
        <w:t>до</w:t>
      </w:r>
      <w:r w:rsidR="00BC0787" w:rsidRPr="00BC0787">
        <w:t xml:space="preserve"> </w:t>
      </w:r>
      <w:r w:rsidRPr="00BC0787">
        <w:t>4,2%</w:t>
      </w:r>
      <w:bookmarkEnd w:id="129"/>
    </w:p>
    <w:p w14:paraId="465747E5" w14:textId="77777777" w:rsidR="00FE505C" w:rsidRPr="00BC0787" w:rsidRDefault="00FE505C" w:rsidP="00BC0787">
      <w:pPr>
        <w:pStyle w:val="3"/>
      </w:pPr>
      <w:bookmarkStart w:id="131" w:name="_Toc182463130"/>
      <w:r w:rsidRPr="00BC0787">
        <w:t>Минэкономразвития</w:t>
      </w:r>
      <w:r w:rsidR="00BC0787" w:rsidRPr="00BC0787">
        <w:t xml:space="preserve"> </w:t>
      </w:r>
      <w:r w:rsidRPr="00BC0787">
        <w:t>повысило</w:t>
      </w:r>
      <w:r w:rsidR="00BC0787" w:rsidRPr="00BC0787">
        <w:t xml:space="preserve"> </w:t>
      </w:r>
      <w:r w:rsidRPr="00BC0787">
        <w:t>оценку</w:t>
      </w:r>
      <w:r w:rsidR="00BC0787" w:rsidRPr="00BC0787">
        <w:t xml:space="preserve"> </w:t>
      </w:r>
      <w:r w:rsidRPr="00BC0787">
        <w:t>роста</w:t>
      </w:r>
      <w:r w:rsidR="00BC0787" w:rsidRPr="00BC0787">
        <w:t xml:space="preserve"> </w:t>
      </w:r>
      <w:r w:rsidRPr="00BC0787">
        <w:t>ВВП</w:t>
      </w:r>
      <w:r w:rsidR="00BC0787" w:rsidRPr="00BC0787">
        <w:t xml:space="preserve"> </w:t>
      </w:r>
      <w:r w:rsidRPr="00BC0787">
        <w:t>России</w:t>
      </w:r>
      <w:r w:rsidR="00BC0787" w:rsidRPr="00BC0787">
        <w:t xml:space="preserve"> </w:t>
      </w:r>
      <w:r w:rsidRPr="00BC0787">
        <w:t>за</w:t>
      </w:r>
      <w:r w:rsidR="00BC0787" w:rsidRPr="00BC0787">
        <w:t xml:space="preserve"> </w:t>
      </w:r>
      <w:r w:rsidRPr="00BC0787">
        <w:t>9</w:t>
      </w:r>
      <w:r w:rsidR="00BC0787" w:rsidRPr="00BC0787">
        <w:t xml:space="preserve"> </w:t>
      </w:r>
      <w:r w:rsidRPr="00BC0787">
        <w:t>месяцев</w:t>
      </w:r>
      <w:r w:rsidR="00BC0787" w:rsidRPr="00BC0787">
        <w:t xml:space="preserve"> </w:t>
      </w:r>
      <w:r w:rsidRPr="00BC0787">
        <w:t>текущего</w:t>
      </w:r>
      <w:r w:rsidR="00BC0787" w:rsidRPr="00BC0787">
        <w:t xml:space="preserve"> </w:t>
      </w:r>
      <w:r w:rsidRPr="00BC0787">
        <w:t>года</w:t>
      </w:r>
      <w:r w:rsidR="00BC0787" w:rsidRPr="00BC0787">
        <w:t xml:space="preserve"> </w:t>
      </w:r>
      <w:r w:rsidRPr="00BC0787">
        <w:t>до</w:t>
      </w:r>
      <w:r w:rsidR="00BC0787" w:rsidRPr="00BC0787">
        <w:t xml:space="preserve"> </w:t>
      </w:r>
      <w:r w:rsidRPr="00BC0787">
        <w:t>4,2%</w:t>
      </w:r>
      <w:r w:rsidR="00BC0787" w:rsidRPr="00BC0787">
        <w:t xml:space="preserve"> </w:t>
      </w:r>
      <w:r w:rsidRPr="00BC0787">
        <w:t>с</w:t>
      </w:r>
      <w:r w:rsidR="00BC0787" w:rsidRPr="00BC0787">
        <w:t xml:space="preserve"> </w:t>
      </w:r>
      <w:r w:rsidRPr="00BC0787">
        <w:t>4%,</w:t>
      </w:r>
      <w:r w:rsidR="00BC0787" w:rsidRPr="00BC0787">
        <w:t xml:space="preserve"> </w:t>
      </w:r>
      <w:r w:rsidRPr="00BC0787">
        <w:t>прогноз</w:t>
      </w:r>
      <w:r w:rsidR="00BC0787" w:rsidRPr="00BC0787">
        <w:t xml:space="preserve"> </w:t>
      </w:r>
      <w:r w:rsidRPr="00BC0787">
        <w:t>роста</w:t>
      </w:r>
      <w:r w:rsidR="00BC0787" w:rsidRPr="00BC0787">
        <w:t xml:space="preserve"> </w:t>
      </w:r>
      <w:r w:rsidRPr="00BC0787">
        <w:t>экономики</w:t>
      </w:r>
      <w:r w:rsidR="00BC0787" w:rsidRPr="00BC0787">
        <w:t xml:space="preserve"> </w:t>
      </w:r>
      <w:r w:rsidRPr="00BC0787">
        <w:t>по</w:t>
      </w:r>
      <w:r w:rsidR="00BC0787" w:rsidRPr="00BC0787">
        <w:t xml:space="preserve"> </w:t>
      </w:r>
      <w:r w:rsidRPr="00BC0787">
        <w:t>итогам</w:t>
      </w:r>
      <w:r w:rsidR="00BC0787" w:rsidRPr="00BC0787">
        <w:t xml:space="preserve"> </w:t>
      </w:r>
      <w:r w:rsidRPr="00BC0787">
        <w:t>года</w:t>
      </w:r>
      <w:r w:rsidR="00BC0787" w:rsidRPr="00BC0787">
        <w:t xml:space="preserve"> </w:t>
      </w:r>
      <w:r w:rsidRPr="00BC0787">
        <w:t>на</w:t>
      </w:r>
      <w:r w:rsidR="00BC0787" w:rsidRPr="00BC0787">
        <w:t xml:space="preserve"> </w:t>
      </w:r>
      <w:r w:rsidRPr="00BC0787">
        <w:t>3,9%</w:t>
      </w:r>
      <w:r w:rsidR="00BC0787" w:rsidRPr="00BC0787">
        <w:t xml:space="preserve"> </w:t>
      </w:r>
      <w:r w:rsidRPr="00BC0787">
        <w:t>остается</w:t>
      </w:r>
      <w:r w:rsidR="00BC0787" w:rsidRPr="00BC0787">
        <w:t xml:space="preserve"> </w:t>
      </w:r>
      <w:r w:rsidRPr="00BC0787">
        <w:t>актуальным,</w:t>
      </w:r>
      <w:r w:rsidR="00BC0787" w:rsidRPr="00BC0787">
        <w:t xml:space="preserve"> </w:t>
      </w:r>
      <w:r w:rsidRPr="00BC0787">
        <w:t>сообщил</w:t>
      </w:r>
      <w:r w:rsidR="00BC0787" w:rsidRPr="00BC0787">
        <w:t xml:space="preserve"> </w:t>
      </w:r>
      <w:r w:rsidRPr="00BC0787">
        <w:t>журналистам</w:t>
      </w:r>
      <w:r w:rsidR="00BC0787" w:rsidRPr="00BC0787">
        <w:t xml:space="preserve"> </w:t>
      </w:r>
      <w:r w:rsidRPr="00BC0787">
        <w:t>в</w:t>
      </w:r>
      <w:r w:rsidR="00BC0787" w:rsidRPr="00BC0787">
        <w:t xml:space="preserve"> </w:t>
      </w:r>
      <w:r w:rsidRPr="00BC0787">
        <w:t>среду</w:t>
      </w:r>
      <w:r w:rsidR="00BC0787" w:rsidRPr="00BC0787">
        <w:t xml:space="preserve"> </w:t>
      </w:r>
      <w:r w:rsidRPr="00BC0787">
        <w:t>директор</w:t>
      </w:r>
      <w:r w:rsidR="00BC0787" w:rsidRPr="00BC0787">
        <w:t xml:space="preserve"> </w:t>
      </w:r>
      <w:r w:rsidRPr="00BC0787">
        <w:t>департамента</w:t>
      </w:r>
      <w:r w:rsidR="00BC0787" w:rsidRPr="00BC0787">
        <w:t xml:space="preserve"> </w:t>
      </w:r>
      <w:r w:rsidRPr="00BC0787">
        <w:t>макроэкономического</w:t>
      </w:r>
      <w:r w:rsidR="00BC0787" w:rsidRPr="00BC0787">
        <w:t xml:space="preserve"> </w:t>
      </w:r>
      <w:r w:rsidRPr="00BC0787">
        <w:t>анализа</w:t>
      </w:r>
      <w:r w:rsidR="00BC0787" w:rsidRPr="00BC0787">
        <w:t xml:space="preserve"> </w:t>
      </w:r>
      <w:r w:rsidRPr="00BC0787">
        <w:t>и</w:t>
      </w:r>
      <w:r w:rsidR="00BC0787" w:rsidRPr="00BC0787">
        <w:t xml:space="preserve"> </w:t>
      </w:r>
      <w:r w:rsidRPr="00BC0787">
        <w:t>прогнозирования</w:t>
      </w:r>
      <w:r w:rsidR="00BC0787" w:rsidRPr="00BC0787">
        <w:t xml:space="preserve"> </w:t>
      </w:r>
      <w:r w:rsidRPr="00BC0787">
        <w:t>министерства</w:t>
      </w:r>
      <w:r w:rsidR="00BC0787" w:rsidRPr="00BC0787">
        <w:t xml:space="preserve"> </w:t>
      </w:r>
      <w:r w:rsidRPr="00BC0787">
        <w:t>Лев</w:t>
      </w:r>
      <w:r w:rsidR="00BC0787" w:rsidRPr="00BC0787">
        <w:t xml:space="preserve"> </w:t>
      </w:r>
      <w:r w:rsidRPr="00BC0787">
        <w:t>Денисов.</w:t>
      </w:r>
      <w:bookmarkEnd w:id="131"/>
    </w:p>
    <w:p w14:paraId="1D6DF92E" w14:textId="77777777" w:rsidR="00FE505C" w:rsidRPr="00BC0787" w:rsidRDefault="00FE505C" w:rsidP="00FE505C">
      <w:r w:rsidRPr="00BC0787">
        <w:t>Ранее</w:t>
      </w:r>
      <w:r w:rsidR="00BC0787" w:rsidRPr="00BC0787">
        <w:t xml:space="preserve"> </w:t>
      </w:r>
      <w:r w:rsidRPr="00BC0787">
        <w:t>в</w:t>
      </w:r>
      <w:r w:rsidR="00BC0787" w:rsidRPr="00BC0787">
        <w:t xml:space="preserve"> </w:t>
      </w:r>
      <w:r w:rsidRPr="00BC0787">
        <w:t>среду</w:t>
      </w:r>
      <w:r w:rsidR="00BC0787" w:rsidRPr="00BC0787">
        <w:t xml:space="preserve"> </w:t>
      </w:r>
      <w:r w:rsidRPr="00BC0787">
        <w:t>Росстат</w:t>
      </w:r>
      <w:r w:rsidR="00BC0787" w:rsidRPr="00BC0787">
        <w:t xml:space="preserve"> </w:t>
      </w:r>
      <w:r w:rsidRPr="00BC0787">
        <w:t>опубликовал</w:t>
      </w:r>
      <w:r w:rsidR="00BC0787" w:rsidRPr="00BC0787">
        <w:t xml:space="preserve"> </w:t>
      </w:r>
      <w:r w:rsidRPr="00BC0787">
        <w:t>предварительную</w:t>
      </w:r>
      <w:r w:rsidR="00BC0787" w:rsidRPr="00BC0787">
        <w:t xml:space="preserve"> </w:t>
      </w:r>
      <w:r w:rsidRPr="00BC0787">
        <w:t>оценку</w:t>
      </w:r>
      <w:r w:rsidR="00BC0787" w:rsidRPr="00BC0787">
        <w:t xml:space="preserve"> </w:t>
      </w:r>
      <w:r w:rsidRPr="00BC0787">
        <w:t>роста</w:t>
      </w:r>
      <w:r w:rsidR="00BC0787" w:rsidRPr="00BC0787">
        <w:t xml:space="preserve"> </w:t>
      </w:r>
      <w:r w:rsidRPr="00BC0787">
        <w:t>ВВП</w:t>
      </w:r>
      <w:r w:rsidR="00BC0787" w:rsidRPr="00BC0787">
        <w:t xml:space="preserve"> </w:t>
      </w:r>
      <w:r w:rsidRPr="00BC0787">
        <w:t>в</w:t>
      </w:r>
      <w:r w:rsidR="00BC0787" w:rsidRPr="00BC0787">
        <w:t xml:space="preserve"> </w:t>
      </w:r>
      <w:r w:rsidRPr="00BC0787">
        <w:t>третьем</w:t>
      </w:r>
      <w:r w:rsidR="00BC0787" w:rsidRPr="00BC0787">
        <w:t xml:space="preserve"> </w:t>
      </w:r>
      <w:r w:rsidRPr="00BC0787">
        <w:t>квартале</w:t>
      </w:r>
      <w:r w:rsidR="00BC0787" w:rsidRPr="00BC0787">
        <w:t xml:space="preserve"> </w:t>
      </w:r>
      <w:r w:rsidRPr="00BC0787">
        <w:t>в</w:t>
      </w:r>
      <w:r w:rsidR="00BC0787" w:rsidRPr="00BC0787">
        <w:t xml:space="preserve"> </w:t>
      </w:r>
      <w:r w:rsidRPr="00BC0787">
        <w:t>3,1%.</w:t>
      </w:r>
      <w:r w:rsidR="00BC0787" w:rsidRPr="00BC0787">
        <w:t xml:space="preserve"> </w:t>
      </w:r>
      <w:r w:rsidRPr="00BC0787">
        <w:t>Она</w:t>
      </w:r>
      <w:r w:rsidR="00BC0787" w:rsidRPr="00BC0787">
        <w:t xml:space="preserve"> </w:t>
      </w:r>
      <w:r w:rsidRPr="00BC0787">
        <w:t>оказалась</w:t>
      </w:r>
      <w:r w:rsidR="00BC0787" w:rsidRPr="00BC0787">
        <w:t xml:space="preserve"> </w:t>
      </w:r>
      <w:r w:rsidRPr="00BC0787">
        <w:t>лучше</w:t>
      </w:r>
      <w:r w:rsidR="00BC0787" w:rsidRPr="00BC0787">
        <w:t xml:space="preserve"> </w:t>
      </w:r>
      <w:r w:rsidRPr="00BC0787">
        <w:t>той,</w:t>
      </w:r>
      <w:r w:rsidR="00BC0787" w:rsidRPr="00BC0787">
        <w:t xml:space="preserve"> </w:t>
      </w:r>
      <w:r w:rsidRPr="00BC0787">
        <w:t>что</w:t>
      </w:r>
      <w:r w:rsidR="00BC0787" w:rsidRPr="00BC0787">
        <w:t xml:space="preserve"> </w:t>
      </w:r>
      <w:r w:rsidRPr="00BC0787">
        <w:t>давало</w:t>
      </w:r>
      <w:r w:rsidR="00BC0787" w:rsidRPr="00BC0787">
        <w:t xml:space="preserve"> </w:t>
      </w:r>
      <w:r w:rsidRPr="00BC0787">
        <w:t>Минэкономразвития</w:t>
      </w:r>
      <w:r w:rsidR="00BC0787" w:rsidRPr="00BC0787">
        <w:t xml:space="preserve"> </w:t>
      </w:r>
      <w:r w:rsidRPr="00BC0787">
        <w:t>в</w:t>
      </w:r>
      <w:r w:rsidR="00BC0787" w:rsidRPr="00BC0787">
        <w:t xml:space="preserve"> </w:t>
      </w:r>
      <w:r w:rsidRPr="00BC0787">
        <w:t>конце</w:t>
      </w:r>
      <w:r w:rsidR="00BC0787" w:rsidRPr="00BC0787">
        <w:t xml:space="preserve"> </w:t>
      </w:r>
      <w:r w:rsidRPr="00BC0787">
        <w:t>октября</w:t>
      </w:r>
      <w:r w:rsidR="00BC0787" w:rsidRPr="00BC0787">
        <w:t xml:space="preserve"> </w:t>
      </w:r>
      <w:r w:rsidRPr="00BC0787">
        <w:t>(2,9%).</w:t>
      </w:r>
    </w:p>
    <w:p w14:paraId="1EFD1D26" w14:textId="77777777" w:rsidR="00FE505C" w:rsidRPr="00BC0787" w:rsidRDefault="00BC0787" w:rsidP="00FE505C">
      <w:r w:rsidRPr="00BC0787">
        <w:t>«</w:t>
      </w:r>
      <w:r w:rsidR="00FE505C" w:rsidRPr="00BC0787">
        <w:t>По</w:t>
      </w:r>
      <w:r w:rsidRPr="00BC0787">
        <w:t xml:space="preserve"> </w:t>
      </w:r>
      <w:r w:rsidR="00FE505C" w:rsidRPr="00BC0787">
        <w:t>предварительной</w:t>
      </w:r>
      <w:r w:rsidRPr="00BC0787">
        <w:t xml:space="preserve"> </w:t>
      </w:r>
      <w:r w:rsidR="00FE505C" w:rsidRPr="00BC0787">
        <w:t>оценке</w:t>
      </w:r>
      <w:r w:rsidRPr="00BC0787">
        <w:t xml:space="preserve"> </w:t>
      </w:r>
      <w:r w:rsidR="00FE505C" w:rsidRPr="00BC0787">
        <w:t>Росстата,</w:t>
      </w:r>
      <w:r w:rsidRPr="00BC0787">
        <w:t xml:space="preserve"> </w:t>
      </w:r>
      <w:r w:rsidR="00FE505C" w:rsidRPr="00BC0787">
        <w:t>рост</w:t>
      </w:r>
      <w:r w:rsidRPr="00BC0787">
        <w:t xml:space="preserve"> </w:t>
      </w:r>
      <w:r w:rsidR="00FE505C" w:rsidRPr="00BC0787">
        <w:t>ВВП</w:t>
      </w:r>
      <w:r w:rsidRPr="00BC0787">
        <w:t xml:space="preserve"> </w:t>
      </w:r>
      <w:r w:rsidR="00FE505C" w:rsidRPr="00BC0787">
        <w:t>в</w:t>
      </w:r>
      <w:r w:rsidRPr="00BC0787">
        <w:t xml:space="preserve"> </w:t>
      </w:r>
      <w:r w:rsidR="00FE505C" w:rsidRPr="00BC0787">
        <w:t>III</w:t>
      </w:r>
      <w:r w:rsidRPr="00BC0787">
        <w:t xml:space="preserve"> </w:t>
      </w:r>
      <w:r w:rsidR="00FE505C" w:rsidRPr="00BC0787">
        <w:t>квартале</w:t>
      </w:r>
      <w:r w:rsidRPr="00BC0787">
        <w:t xml:space="preserve"> </w:t>
      </w:r>
      <w:r w:rsidR="00FE505C" w:rsidRPr="00BC0787">
        <w:t>2024</w:t>
      </w:r>
      <w:r w:rsidRPr="00BC0787">
        <w:t xml:space="preserve"> </w:t>
      </w:r>
      <w:r w:rsidR="00FE505C" w:rsidRPr="00BC0787">
        <w:t>года</w:t>
      </w:r>
      <w:r w:rsidRPr="00BC0787">
        <w:t xml:space="preserve"> </w:t>
      </w:r>
      <w:r w:rsidR="00FE505C" w:rsidRPr="00BC0787">
        <w:t>составил</w:t>
      </w:r>
      <w:r w:rsidRPr="00BC0787">
        <w:t xml:space="preserve"> </w:t>
      </w:r>
      <w:r w:rsidR="00FE505C" w:rsidRPr="00BC0787">
        <w:t>3,1%.</w:t>
      </w:r>
      <w:r w:rsidRPr="00BC0787">
        <w:t xml:space="preserve"> </w:t>
      </w:r>
      <w:r w:rsidR="00FE505C" w:rsidRPr="00BC0787">
        <w:t>С</w:t>
      </w:r>
      <w:r w:rsidRPr="00BC0787">
        <w:t xml:space="preserve"> </w:t>
      </w:r>
      <w:r w:rsidR="00FE505C" w:rsidRPr="00BC0787">
        <w:t>учетом</w:t>
      </w:r>
      <w:r w:rsidRPr="00BC0787">
        <w:t xml:space="preserve"> </w:t>
      </w:r>
      <w:r w:rsidR="00FE505C" w:rsidRPr="00BC0787">
        <w:t>этого</w:t>
      </w:r>
      <w:r w:rsidRPr="00BC0787">
        <w:t xml:space="preserve"> </w:t>
      </w:r>
      <w:r w:rsidR="00FE505C" w:rsidRPr="00BC0787">
        <w:t>уточнили</w:t>
      </w:r>
      <w:r w:rsidRPr="00BC0787">
        <w:t xml:space="preserve"> </w:t>
      </w:r>
      <w:r w:rsidR="00FE505C" w:rsidRPr="00BC0787">
        <w:t>оценку</w:t>
      </w:r>
      <w:r w:rsidRPr="00BC0787">
        <w:t xml:space="preserve"> </w:t>
      </w:r>
      <w:r w:rsidR="00FE505C" w:rsidRPr="00BC0787">
        <w:t>роста</w:t>
      </w:r>
      <w:r w:rsidRPr="00BC0787">
        <w:t xml:space="preserve"> </w:t>
      </w:r>
      <w:r w:rsidR="00FE505C" w:rsidRPr="00BC0787">
        <w:t>экономики</w:t>
      </w:r>
      <w:r w:rsidRPr="00BC0787">
        <w:t xml:space="preserve"> </w:t>
      </w:r>
      <w:r w:rsidR="00FE505C" w:rsidRPr="00BC0787">
        <w:t>за</w:t>
      </w:r>
      <w:r w:rsidRPr="00BC0787">
        <w:t xml:space="preserve"> </w:t>
      </w:r>
      <w:r w:rsidR="00FE505C" w:rsidRPr="00BC0787">
        <w:t>9</w:t>
      </w:r>
      <w:r w:rsidRPr="00BC0787">
        <w:t xml:space="preserve"> </w:t>
      </w:r>
      <w:r w:rsidR="00FE505C" w:rsidRPr="00BC0787">
        <w:t>месяцев:</w:t>
      </w:r>
      <w:r w:rsidRPr="00BC0787">
        <w:t xml:space="preserve"> </w:t>
      </w:r>
      <w:r w:rsidR="00FE505C" w:rsidRPr="00BC0787">
        <w:t>он</w:t>
      </w:r>
      <w:r w:rsidRPr="00BC0787">
        <w:t xml:space="preserve"> </w:t>
      </w:r>
      <w:r w:rsidR="00FE505C" w:rsidRPr="00BC0787">
        <w:t>составил</w:t>
      </w:r>
      <w:r w:rsidRPr="00BC0787">
        <w:t xml:space="preserve"> </w:t>
      </w:r>
      <w:r w:rsidR="00FE505C" w:rsidRPr="00BC0787">
        <w:t>4,2%</w:t>
      </w:r>
      <w:r w:rsidRPr="00BC0787">
        <w:t xml:space="preserve"> </w:t>
      </w:r>
      <w:r w:rsidR="00FE505C" w:rsidRPr="00BC0787">
        <w:t>по</w:t>
      </w:r>
      <w:r w:rsidRPr="00BC0787">
        <w:t xml:space="preserve"> </w:t>
      </w:r>
      <w:r w:rsidR="00FE505C" w:rsidRPr="00BC0787">
        <w:t>сравнению</w:t>
      </w:r>
      <w:r w:rsidRPr="00BC0787">
        <w:t xml:space="preserve"> </w:t>
      </w:r>
      <w:r w:rsidR="00FE505C" w:rsidRPr="00BC0787">
        <w:t>с</w:t>
      </w:r>
      <w:r w:rsidRPr="00BC0787">
        <w:t xml:space="preserve"> </w:t>
      </w:r>
      <w:r w:rsidR="00FE505C" w:rsidRPr="00BC0787">
        <w:t>аналогичным</w:t>
      </w:r>
      <w:r w:rsidRPr="00BC0787">
        <w:t xml:space="preserve"> </w:t>
      </w:r>
      <w:r w:rsidR="00FE505C" w:rsidRPr="00BC0787">
        <w:t>периодом</w:t>
      </w:r>
      <w:r w:rsidRPr="00BC0787">
        <w:t xml:space="preserve"> </w:t>
      </w:r>
      <w:r w:rsidR="00FE505C" w:rsidRPr="00BC0787">
        <w:t>прошлого</w:t>
      </w:r>
      <w:r w:rsidRPr="00BC0787">
        <w:t xml:space="preserve"> </w:t>
      </w:r>
      <w:r w:rsidR="00FE505C" w:rsidRPr="00BC0787">
        <w:t>года.</w:t>
      </w:r>
      <w:r w:rsidRPr="00BC0787">
        <w:t xml:space="preserve"> </w:t>
      </w:r>
      <w:r w:rsidR="00FE505C" w:rsidRPr="00BC0787">
        <w:t>Сентябрьский</w:t>
      </w:r>
      <w:r w:rsidRPr="00BC0787">
        <w:t xml:space="preserve"> </w:t>
      </w:r>
      <w:r w:rsidR="00FE505C" w:rsidRPr="00BC0787">
        <w:t>прогноз</w:t>
      </w:r>
      <w:r w:rsidRPr="00BC0787">
        <w:t xml:space="preserve"> </w:t>
      </w:r>
      <w:r w:rsidR="00FE505C" w:rsidRPr="00BC0787">
        <w:t>роста</w:t>
      </w:r>
      <w:r w:rsidRPr="00BC0787">
        <w:t xml:space="preserve"> </w:t>
      </w:r>
      <w:r w:rsidR="00FE505C" w:rsidRPr="00BC0787">
        <w:t>ВВП</w:t>
      </w:r>
      <w:r w:rsidRPr="00BC0787">
        <w:t xml:space="preserve"> </w:t>
      </w:r>
      <w:r w:rsidR="00FE505C" w:rsidRPr="00BC0787">
        <w:t>в</w:t>
      </w:r>
      <w:r w:rsidRPr="00BC0787">
        <w:t xml:space="preserve"> </w:t>
      </w:r>
      <w:r w:rsidR="00FE505C" w:rsidRPr="00BC0787">
        <w:t>3,9%</w:t>
      </w:r>
      <w:r w:rsidRPr="00BC0787">
        <w:t xml:space="preserve"> </w:t>
      </w:r>
      <w:r w:rsidR="00FE505C" w:rsidRPr="00BC0787">
        <w:t>по</w:t>
      </w:r>
      <w:r w:rsidRPr="00BC0787">
        <w:t xml:space="preserve"> </w:t>
      </w:r>
      <w:r w:rsidR="00FE505C" w:rsidRPr="00BC0787">
        <w:t>итогам</w:t>
      </w:r>
      <w:r w:rsidRPr="00BC0787">
        <w:t xml:space="preserve"> </w:t>
      </w:r>
      <w:r w:rsidR="00FE505C" w:rsidRPr="00BC0787">
        <w:t>2024</w:t>
      </w:r>
      <w:r w:rsidRPr="00BC0787">
        <w:t xml:space="preserve"> </w:t>
      </w:r>
      <w:r w:rsidR="00FE505C" w:rsidRPr="00BC0787">
        <w:t>года</w:t>
      </w:r>
      <w:r w:rsidRPr="00BC0787">
        <w:t xml:space="preserve"> </w:t>
      </w:r>
      <w:r w:rsidR="00FE505C" w:rsidRPr="00BC0787">
        <w:t>остается</w:t>
      </w:r>
      <w:r w:rsidRPr="00BC0787">
        <w:t xml:space="preserve"> </w:t>
      </w:r>
      <w:r w:rsidR="00FE505C" w:rsidRPr="00BC0787">
        <w:t>актуальным</w:t>
      </w:r>
      <w:r w:rsidRPr="00BC0787">
        <w:t>»</w:t>
      </w:r>
      <w:r w:rsidR="00FE505C" w:rsidRPr="00BC0787">
        <w:t>,</w:t>
      </w:r>
      <w:r w:rsidRPr="00BC0787">
        <w:t xml:space="preserve"> </w:t>
      </w:r>
      <w:r w:rsidR="00FE505C" w:rsidRPr="00BC0787">
        <w:t>-</w:t>
      </w:r>
      <w:r w:rsidRPr="00BC0787">
        <w:t xml:space="preserve"> </w:t>
      </w:r>
      <w:r w:rsidR="00FE505C" w:rsidRPr="00BC0787">
        <w:t>сказал</w:t>
      </w:r>
      <w:r w:rsidRPr="00BC0787">
        <w:t xml:space="preserve"> </w:t>
      </w:r>
      <w:r w:rsidR="00FE505C" w:rsidRPr="00BC0787">
        <w:t>Денисов.</w:t>
      </w:r>
    </w:p>
    <w:p w14:paraId="6F54008F" w14:textId="77777777" w:rsidR="00FE505C" w:rsidRPr="00BC0787" w:rsidRDefault="00FE505C" w:rsidP="00FE505C">
      <w:r w:rsidRPr="00BC0787">
        <w:t>По</w:t>
      </w:r>
      <w:r w:rsidR="00BC0787" w:rsidRPr="00BC0787">
        <w:t xml:space="preserve"> </w:t>
      </w:r>
      <w:r w:rsidRPr="00BC0787">
        <w:t>его</w:t>
      </w:r>
      <w:r w:rsidR="00BC0787" w:rsidRPr="00BC0787">
        <w:t xml:space="preserve"> </w:t>
      </w:r>
      <w:r w:rsidRPr="00BC0787">
        <w:t>словам,</w:t>
      </w:r>
      <w:r w:rsidR="00BC0787" w:rsidRPr="00BC0787">
        <w:t xml:space="preserve"> </w:t>
      </w:r>
      <w:r w:rsidRPr="00BC0787">
        <w:t>основным</w:t>
      </w:r>
      <w:r w:rsidR="00BC0787" w:rsidRPr="00BC0787">
        <w:t xml:space="preserve"> </w:t>
      </w:r>
      <w:r w:rsidRPr="00BC0787">
        <w:t>драйвером</w:t>
      </w:r>
      <w:r w:rsidR="00BC0787" w:rsidRPr="00BC0787">
        <w:t xml:space="preserve"> </w:t>
      </w:r>
      <w:r w:rsidRPr="00BC0787">
        <w:t>роста</w:t>
      </w:r>
      <w:r w:rsidR="00BC0787" w:rsidRPr="00BC0787">
        <w:t xml:space="preserve"> </w:t>
      </w:r>
      <w:r w:rsidRPr="00BC0787">
        <w:t>стала</w:t>
      </w:r>
      <w:r w:rsidR="00BC0787" w:rsidRPr="00BC0787">
        <w:t xml:space="preserve"> </w:t>
      </w:r>
      <w:r w:rsidRPr="00BC0787">
        <w:t>обрабатывающая</w:t>
      </w:r>
      <w:r w:rsidR="00BC0787" w:rsidRPr="00BC0787">
        <w:t xml:space="preserve"> </w:t>
      </w:r>
      <w:r w:rsidRPr="00BC0787">
        <w:t>промышленность,</w:t>
      </w:r>
      <w:r w:rsidR="00BC0787" w:rsidRPr="00BC0787">
        <w:t xml:space="preserve"> </w:t>
      </w:r>
      <w:r w:rsidRPr="00BC0787">
        <w:t>где</w:t>
      </w:r>
      <w:r w:rsidR="00BC0787" w:rsidRPr="00BC0787">
        <w:t xml:space="preserve"> </w:t>
      </w:r>
      <w:r w:rsidRPr="00BC0787">
        <w:t>наибольший</w:t>
      </w:r>
      <w:r w:rsidR="00BC0787" w:rsidRPr="00BC0787">
        <w:t xml:space="preserve"> </w:t>
      </w:r>
      <w:r w:rsidRPr="00BC0787">
        <w:t>вклад</w:t>
      </w:r>
      <w:r w:rsidR="00BC0787" w:rsidRPr="00BC0787">
        <w:t xml:space="preserve"> </w:t>
      </w:r>
      <w:r w:rsidRPr="00BC0787">
        <w:t>внес</w:t>
      </w:r>
      <w:r w:rsidR="00BC0787" w:rsidRPr="00BC0787">
        <w:t xml:space="preserve"> </w:t>
      </w:r>
      <w:r w:rsidRPr="00BC0787">
        <w:t>машиностроительный</w:t>
      </w:r>
      <w:r w:rsidR="00BC0787" w:rsidRPr="00BC0787">
        <w:t xml:space="preserve"> </w:t>
      </w:r>
      <w:r w:rsidRPr="00BC0787">
        <w:t>комплекс.</w:t>
      </w:r>
      <w:r w:rsidR="00BC0787" w:rsidRPr="00BC0787">
        <w:t xml:space="preserve"> </w:t>
      </w:r>
      <w:r w:rsidRPr="00BC0787">
        <w:t>Денисов</w:t>
      </w:r>
      <w:r w:rsidR="00BC0787" w:rsidRPr="00BC0787">
        <w:t xml:space="preserve"> </w:t>
      </w:r>
      <w:r w:rsidRPr="00BC0787">
        <w:t>указал,</w:t>
      </w:r>
      <w:r w:rsidR="00BC0787" w:rsidRPr="00BC0787">
        <w:t xml:space="preserve"> </w:t>
      </w:r>
      <w:r w:rsidRPr="00BC0787">
        <w:t>что</w:t>
      </w:r>
      <w:r w:rsidR="00BC0787" w:rsidRPr="00BC0787">
        <w:t xml:space="preserve"> </w:t>
      </w:r>
      <w:r w:rsidRPr="00BC0787">
        <w:t>высокие</w:t>
      </w:r>
      <w:r w:rsidR="00BC0787" w:rsidRPr="00BC0787">
        <w:t xml:space="preserve"> </w:t>
      </w:r>
      <w:r w:rsidRPr="00BC0787">
        <w:t>показатели</w:t>
      </w:r>
      <w:r w:rsidR="00BC0787" w:rsidRPr="00BC0787">
        <w:t xml:space="preserve"> </w:t>
      </w:r>
      <w:r w:rsidRPr="00BC0787">
        <w:t>демонстрировало</w:t>
      </w:r>
      <w:r w:rsidR="00BC0787" w:rsidRPr="00BC0787">
        <w:t xml:space="preserve"> </w:t>
      </w:r>
      <w:r w:rsidRPr="00BC0787">
        <w:t>производство</w:t>
      </w:r>
      <w:r w:rsidR="00BC0787" w:rsidRPr="00BC0787">
        <w:t xml:space="preserve"> </w:t>
      </w:r>
      <w:r w:rsidRPr="00BC0787">
        <w:t>отдельных</w:t>
      </w:r>
      <w:r w:rsidR="00BC0787" w:rsidRPr="00BC0787">
        <w:t xml:space="preserve"> </w:t>
      </w:r>
      <w:r w:rsidRPr="00BC0787">
        <w:t>транспортных</w:t>
      </w:r>
      <w:r w:rsidR="00BC0787" w:rsidRPr="00BC0787">
        <w:t xml:space="preserve"> </w:t>
      </w:r>
      <w:r w:rsidRPr="00BC0787">
        <w:t>средств</w:t>
      </w:r>
      <w:r w:rsidR="00BC0787" w:rsidRPr="00BC0787">
        <w:t xml:space="preserve"> </w:t>
      </w:r>
      <w:r w:rsidRPr="00BC0787">
        <w:t>и</w:t>
      </w:r>
      <w:r w:rsidR="00BC0787" w:rsidRPr="00BC0787">
        <w:t xml:space="preserve"> </w:t>
      </w:r>
      <w:r w:rsidRPr="00BC0787">
        <w:t>оборудования</w:t>
      </w:r>
      <w:r w:rsidR="00BC0787" w:rsidRPr="00BC0787">
        <w:t xml:space="preserve"> </w:t>
      </w:r>
      <w:r w:rsidRPr="00BC0787">
        <w:t>(включая</w:t>
      </w:r>
      <w:r w:rsidR="00BC0787" w:rsidRPr="00BC0787">
        <w:t xml:space="preserve"> </w:t>
      </w:r>
      <w:r w:rsidRPr="00BC0787">
        <w:t>вагоны,</w:t>
      </w:r>
      <w:r w:rsidR="00BC0787" w:rsidRPr="00BC0787">
        <w:t xml:space="preserve"> </w:t>
      </w:r>
      <w:r w:rsidRPr="00BC0787">
        <w:t>тепловозы</w:t>
      </w:r>
      <w:r w:rsidR="00BC0787" w:rsidRPr="00BC0787">
        <w:t xml:space="preserve"> </w:t>
      </w:r>
      <w:r w:rsidRPr="00BC0787">
        <w:t>и</w:t>
      </w:r>
      <w:r w:rsidR="00BC0787" w:rsidRPr="00BC0787">
        <w:t xml:space="preserve"> </w:t>
      </w:r>
      <w:r w:rsidRPr="00BC0787">
        <w:t>другое),</w:t>
      </w:r>
      <w:r w:rsidR="00BC0787" w:rsidRPr="00BC0787">
        <w:t xml:space="preserve"> </w:t>
      </w:r>
      <w:r w:rsidRPr="00BC0787">
        <w:t>а</w:t>
      </w:r>
      <w:r w:rsidR="00BC0787" w:rsidRPr="00BC0787">
        <w:t xml:space="preserve"> </w:t>
      </w:r>
      <w:r w:rsidRPr="00BC0787">
        <w:t>также</w:t>
      </w:r>
      <w:r w:rsidR="00BC0787" w:rsidRPr="00BC0787">
        <w:t xml:space="preserve"> </w:t>
      </w:r>
      <w:r w:rsidRPr="00BC0787">
        <w:t>выпуск</w:t>
      </w:r>
      <w:r w:rsidR="00BC0787" w:rsidRPr="00BC0787">
        <w:t xml:space="preserve"> </w:t>
      </w:r>
      <w:r w:rsidRPr="00BC0787">
        <w:t>компьютеров,</w:t>
      </w:r>
      <w:r w:rsidR="00BC0787" w:rsidRPr="00BC0787">
        <w:t xml:space="preserve"> </w:t>
      </w:r>
      <w:r w:rsidRPr="00BC0787">
        <w:t>электроники.</w:t>
      </w:r>
    </w:p>
    <w:p w14:paraId="04A67247" w14:textId="77777777" w:rsidR="00FE505C" w:rsidRPr="00BC0787" w:rsidRDefault="00BC0787" w:rsidP="00FE505C">
      <w:r w:rsidRPr="00BC0787">
        <w:t>«</w:t>
      </w:r>
      <w:r w:rsidR="00FE505C" w:rsidRPr="00BC0787">
        <w:t>Высокий</w:t>
      </w:r>
      <w:r w:rsidRPr="00BC0787">
        <w:t xml:space="preserve"> </w:t>
      </w:r>
      <w:r w:rsidR="00FE505C" w:rsidRPr="00BC0787">
        <w:t>уровень</w:t>
      </w:r>
      <w:r w:rsidRPr="00BC0787">
        <w:t xml:space="preserve"> </w:t>
      </w:r>
      <w:r w:rsidR="00FE505C" w:rsidRPr="00BC0787">
        <w:t>потребительской</w:t>
      </w:r>
      <w:r w:rsidRPr="00BC0787">
        <w:t xml:space="preserve"> </w:t>
      </w:r>
      <w:r w:rsidR="00FE505C" w:rsidRPr="00BC0787">
        <w:t>активности</w:t>
      </w:r>
      <w:r w:rsidRPr="00BC0787">
        <w:t xml:space="preserve"> </w:t>
      </w:r>
      <w:r w:rsidR="00FE505C" w:rsidRPr="00BC0787">
        <w:t>поддерживается</w:t>
      </w:r>
      <w:r w:rsidRPr="00BC0787">
        <w:t xml:space="preserve"> </w:t>
      </w:r>
      <w:r w:rsidR="00FE505C" w:rsidRPr="00BC0787">
        <w:t>ростом</w:t>
      </w:r>
      <w:r w:rsidRPr="00BC0787">
        <w:t xml:space="preserve"> </w:t>
      </w:r>
      <w:r w:rsidR="00FE505C" w:rsidRPr="00BC0787">
        <w:t>доходов</w:t>
      </w:r>
      <w:r w:rsidRPr="00BC0787">
        <w:t xml:space="preserve"> </w:t>
      </w:r>
      <w:r w:rsidR="00FE505C" w:rsidRPr="00BC0787">
        <w:t>населения.</w:t>
      </w:r>
      <w:r w:rsidRPr="00BC0787">
        <w:t xml:space="preserve"> </w:t>
      </w:r>
      <w:r w:rsidR="00FE505C" w:rsidRPr="00BC0787">
        <w:t>Правительство</w:t>
      </w:r>
      <w:r w:rsidRPr="00BC0787">
        <w:t xml:space="preserve"> </w:t>
      </w:r>
      <w:r w:rsidR="00FE505C" w:rsidRPr="00BC0787">
        <w:t>продолжает</w:t>
      </w:r>
      <w:r w:rsidRPr="00BC0787">
        <w:t xml:space="preserve"> </w:t>
      </w:r>
      <w:r w:rsidR="00FE505C" w:rsidRPr="00BC0787">
        <w:t>системную</w:t>
      </w:r>
      <w:r w:rsidRPr="00BC0787">
        <w:t xml:space="preserve"> </w:t>
      </w:r>
      <w:r w:rsidR="00FE505C" w:rsidRPr="00BC0787">
        <w:t>работу</w:t>
      </w:r>
      <w:r w:rsidRPr="00BC0787">
        <w:t xml:space="preserve"> </w:t>
      </w:r>
      <w:r w:rsidR="00FE505C" w:rsidRPr="00BC0787">
        <w:t>по</w:t>
      </w:r>
      <w:r w:rsidRPr="00BC0787">
        <w:t xml:space="preserve"> </w:t>
      </w:r>
      <w:r w:rsidR="00FE505C" w:rsidRPr="00BC0787">
        <w:t>формированию</w:t>
      </w:r>
      <w:r w:rsidRPr="00BC0787">
        <w:t xml:space="preserve"> </w:t>
      </w:r>
      <w:r w:rsidR="00FE505C" w:rsidRPr="00BC0787">
        <w:t>экономики</w:t>
      </w:r>
      <w:r w:rsidRPr="00BC0787">
        <w:t xml:space="preserve"> </w:t>
      </w:r>
      <w:r w:rsidR="00FE505C" w:rsidRPr="00BC0787">
        <w:t>предложения,</w:t>
      </w:r>
      <w:r w:rsidRPr="00BC0787">
        <w:t xml:space="preserve"> </w:t>
      </w:r>
      <w:r w:rsidR="00FE505C" w:rsidRPr="00BC0787">
        <w:t>создавая</w:t>
      </w:r>
      <w:r w:rsidRPr="00BC0787">
        <w:t xml:space="preserve"> </w:t>
      </w:r>
      <w:r w:rsidR="00FE505C" w:rsidRPr="00BC0787">
        <w:t>условия</w:t>
      </w:r>
      <w:r w:rsidRPr="00BC0787">
        <w:t xml:space="preserve"> </w:t>
      </w:r>
      <w:r w:rsidR="00FE505C" w:rsidRPr="00BC0787">
        <w:t>для</w:t>
      </w:r>
      <w:r w:rsidRPr="00BC0787">
        <w:t xml:space="preserve"> </w:t>
      </w:r>
      <w:r w:rsidR="00FE505C" w:rsidRPr="00BC0787">
        <w:t>устойчивой</w:t>
      </w:r>
      <w:r w:rsidRPr="00BC0787">
        <w:t xml:space="preserve"> </w:t>
      </w:r>
      <w:r w:rsidR="00FE505C" w:rsidRPr="00BC0787">
        <w:t>динамики</w:t>
      </w:r>
      <w:r w:rsidRPr="00BC0787">
        <w:t xml:space="preserve"> </w:t>
      </w:r>
      <w:r w:rsidR="00FE505C" w:rsidRPr="00BC0787">
        <w:t>в</w:t>
      </w:r>
      <w:r w:rsidRPr="00BC0787">
        <w:t xml:space="preserve"> </w:t>
      </w:r>
      <w:r w:rsidR="00FE505C" w:rsidRPr="00BC0787">
        <w:t>отраслях,</w:t>
      </w:r>
      <w:r w:rsidRPr="00BC0787">
        <w:t xml:space="preserve"> </w:t>
      </w:r>
      <w:r w:rsidR="00FE505C" w:rsidRPr="00BC0787">
        <w:t>ориентированных</w:t>
      </w:r>
      <w:r w:rsidRPr="00BC0787">
        <w:t xml:space="preserve"> </w:t>
      </w:r>
      <w:r w:rsidR="00FE505C" w:rsidRPr="00BC0787">
        <w:t>на</w:t>
      </w:r>
      <w:r w:rsidRPr="00BC0787">
        <w:t xml:space="preserve"> </w:t>
      </w:r>
      <w:r w:rsidR="00FE505C" w:rsidRPr="00BC0787">
        <w:t>обеспечение</w:t>
      </w:r>
      <w:r w:rsidRPr="00BC0787">
        <w:t xml:space="preserve"> </w:t>
      </w:r>
      <w:r w:rsidR="00FE505C" w:rsidRPr="00BC0787">
        <w:t>внутреннего</w:t>
      </w:r>
      <w:r w:rsidRPr="00BC0787">
        <w:t xml:space="preserve"> </w:t>
      </w:r>
      <w:r w:rsidR="00FE505C" w:rsidRPr="00BC0787">
        <w:t>спроса</w:t>
      </w:r>
      <w:r w:rsidRPr="00BC0787">
        <w:t xml:space="preserve"> </w:t>
      </w:r>
      <w:r w:rsidR="00FE505C" w:rsidRPr="00BC0787">
        <w:t>-</w:t>
      </w:r>
      <w:r w:rsidRPr="00BC0787">
        <w:t xml:space="preserve"> </w:t>
      </w:r>
      <w:r w:rsidR="00FE505C" w:rsidRPr="00BC0787">
        <w:t>как</w:t>
      </w:r>
      <w:r w:rsidRPr="00BC0787">
        <w:t xml:space="preserve"> </w:t>
      </w:r>
      <w:r w:rsidR="00FE505C" w:rsidRPr="00BC0787">
        <w:t>потребительского,</w:t>
      </w:r>
      <w:r w:rsidRPr="00BC0787">
        <w:t xml:space="preserve"> </w:t>
      </w:r>
      <w:r w:rsidR="00FE505C" w:rsidRPr="00BC0787">
        <w:t>так</w:t>
      </w:r>
      <w:r w:rsidRPr="00BC0787">
        <w:t xml:space="preserve"> </w:t>
      </w:r>
      <w:r w:rsidR="00FE505C" w:rsidRPr="00BC0787">
        <w:t>и</w:t>
      </w:r>
      <w:r w:rsidRPr="00BC0787">
        <w:t xml:space="preserve"> </w:t>
      </w:r>
      <w:r w:rsidR="00FE505C" w:rsidRPr="00BC0787">
        <w:t>инвестиционного</w:t>
      </w:r>
      <w:r w:rsidRPr="00BC0787">
        <w:t>»</w:t>
      </w:r>
      <w:r w:rsidR="00FE505C" w:rsidRPr="00BC0787">
        <w:t>,</w:t>
      </w:r>
      <w:r w:rsidRPr="00BC0787">
        <w:t xml:space="preserve"> </w:t>
      </w:r>
      <w:r w:rsidR="00FE505C" w:rsidRPr="00BC0787">
        <w:t>-</w:t>
      </w:r>
      <w:r w:rsidRPr="00BC0787">
        <w:t xml:space="preserve"> </w:t>
      </w:r>
      <w:r w:rsidR="00FE505C" w:rsidRPr="00BC0787">
        <w:t>заключил</w:t>
      </w:r>
      <w:r w:rsidRPr="00BC0787">
        <w:t xml:space="preserve"> </w:t>
      </w:r>
      <w:r w:rsidR="00FE505C" w:rsidRPr="00BC0787">
        <w:t>он.</w:t>
      </w:r>
    </w:p>
    <w:p w14:paraId="007AB8E2" w14:textId="77777777" w:rsidR="00FE505C" w:rsidRPr="00BC0787" w:rsidRDefault="00FE505C" w:rsidP="00FE505C">
      <w:r w:rsidRPr="00BC0787">
        <w:t>В</w:t>
      </w:r>
      <w:r w:rsidR="00BC0787" w:rsidRPr="00BC0787">
        <w:t xml:space="preserve"> </w:t>
      </w:r>
      <w:r w:rsidRPr="00BC0787">
        <w:t>первом</w:t>
      </w:r>
      <w:r w:rsidR="00BC0787" w:rsidRPr="00BC0787">
        <w:t xml:space="preserve"> </w:t>
      </w:r>
      <w:r w:rsidRPr="00BC0787">
        <w:t>квартале</w:t>
      </w:r>
      <w:r w:rsidR="00BC0787" w:rsidRPr="00BC0787">
        <w:t xml:space="preserve"> </w:t>
      </w:r>
      <w:r w:rsidRPr="00BC0787">
        <w:t>текущего</w:t>
      </w:r>
      <w:r w:rsidR="00BC0787" w:rsidRPr="00BC0787">
        <w:t xml:space="preserve"> </w:t>
      </w:r>
      <w:r w:rsidRPr="00BC0787">
        <w:t>года</w:t>
      </w:r>
      <w:r w:rsidR="00BC0787" w:rsidRPr="00BC0787">
        <w:t xml:space="preserve"> </w:t>
      </w:r>
      <w:r w:rsidRPr="00BC0787">
        <w:t>ВВП</w:t>
      </w:r>
      <w:r w:rsidR="00BC0787" w:rsidRPr="00BC0787">
        <w:t xml:space="preserve"> </w:t>
      </w:r>
      <w:r w:rsidRPr="00BC0787">
        <w:t>РФ</w:t>
      </w:r>
      <w:r w:rsidR="00BC0787" w:rsidRPr="00BC0787">
        <w:t xml:space="preserve"> </w:t>
      </w:r>
      <w:r w:rsidRPr="00BC0787">
        <w:t>вырос</w:t>
      </w:r>
      <w:r w:rsidR="00BC0787" w:rsidRPr="00BC0787">
        <w:t xml:space="preserve"> </w:t>
      </w:r>
      <w:r w:rsidRPr="00BC0787">
        <w:t>на</w:t>
      </w:r>
      <w:r w:rsidR="00BC0787" w:rsidRPr="00BC0787">
        <w:t xml:space="preserve"> </w:t>
      </w:r>
      <w:r w:rsidRPr="00BC0787">
        <w:t>5,4%,</w:t>
      </w:r>
      <w:r w:rsidR="00BC0787" w:rsidRPr="00BC0787">
        <w:t xml:space="preserve"> </w:t>
      </w:r>
      <w:r w:rsidRPr="00BC0787">
        <w:t>во</w:t>
      </w:r>
      <w:r w:rsidR="00BC0787" w:rsidRPr="00BC0787">
        <w:t xml:space="preserve"> </w:t>
      </w:r>
      <w:r w:rsidRPr="00BC0787">
        <w:t>втором</w:t>
      </w:r>
      <w:r w:rsidR="00BC0787" w:rsidRPr="00BC0787">
        <w:t xml:space="preserve"> </w:t>
      </w:r>
      <w:r w:rsidRPr="00BC0787">
        <w:t>-</w:t>
      </w:r>
      <w:r w:rsidR="00BC0787" w:rsidRPr="00BC0787">
        <w:t xml:space="preserve"> </w:t>
      </w:r>
      <w:r w:rsidRPr="00BC0787">
        <w:t>на</w:t>
      </w:r>
      <w:r w:rsidR="00BC0787" w:rsidRPr="00BC0787">
        <w:t xml:space="preserve"> </w:t>
      </w:r>
      <w:r w:rsidRPr="00BC0787">
        <w:t>4,1%.</w:t>
      </w:r>
      <w:r w:rsidR="00BC0787" w:rsidRPr="00BC0787">
        <w:t xml:space="preserve"> </w:t>
      </w:r>
    </w:p>
    <w:p w14:paraId="7F135438" w14:textId="77777777" w:rsidR="00FE505C" w:rsidRPr="00BC0787" w:rsidRDefault="00FE505C" w:rsidP="00FE505C">
      <w:pPr>
        <w:pStyle w:val="2"/>
      </w:pPr>
      <w:bookmarkStart w:id="132" w:name="_Toc182463131"/>
      <w:bookmarkStart w:id="133" w:name="_Hlk182463005"/>
      <w:bookmarkEnd w:id="130"/>
      <w:r w:rsidRPr="00BC0787">
        <w:t>ТАСС,</w:t>
      </w:r>
      <w:r w:rsidR="00BC0787" w:rsidRPr="00BC0787">
        <w:t xml:space="preserve"> </w:t>
      </w:r>
      <w:r w:rsidRPr="00BC0787">
        <w:t>13.11.2024,</w:t>
      </w:r>
      <w:r w:rsidR="00BC0787" w:rsidRPr="00BC0787">
        <w:t xml:space="preserve"> </w:t>
      </w:r>
      <w:r w:rsidRPr="00BC0787">
        <w:t>Годовая</w:t>
      </w:r>
      <w:r w:rsidR="00BC0787" w:rsidRPr="00BC0787">
        <w:t xml:space="preserve"> </w:t>
      </w:r>
      <w:r w:rsidRPr="00BC0787">
        <w:t>инфляция</w:t>
      </w:r>
      <w:r w:rsidR="00BC0787" w:rsidRPr="00BC0787">
        <w:t xml:space="preserve"> </w:t>
      </w:r>
      <w:r w:rsidRPr="00BC0787">
        <w:t>в</w:t>
      </w:r>
      <w:r w:rsidR="00BC0787" w:rsidRPr="00BC0787">
        <w:t xml:space="preserve"> </w:t>
      </w:r>
      <w:r w:rsidRPr="00BC0787">
        <w:t>РФ</w:t>
      </w:r>
      <w:r w:rsidR="00BC0787" w:rsidRPr="00BC0787">
        <w:t xml:space="preserve"> </w:t>
      </w:r>
      <w:r w:rsidRPr="00BC0787">
        <w:t>с</w:t>
      </w:r>
      <w:r w:rsidR="00BC0787" w:rsidRPr="00BC0787">
        <w:t xml:space="preserve"> </w:t>
      </w:r>
      <w:r w:rsidRPr="00BC0787">
        <w:t>6</w:t>
      </w:r>
      <w:r w:rsidR="00BC0787" w:rsidRPr="00BC0787">
        <w:t xml:space="preserve"> </w:t>
      </w:r>
      <w:r w:rsidRPr="00BC0787">
        <w:t>по</w:t>
      </w:r>
      <w:r w:rsidR="00BC0787" w:rsidRPr="00BC0787">
        <w:t xml:space="preserve"> </w:t>
      </w:r>
      <w:r w:rsidRPr="00BC0787">
        <w:t>11</w:t>
      </w:r>
      <w:r w:rsidR="00BC0787" w:rsidRPr="00BC0787">
        <w:t xml:space="preserve"> </w:t>
      </w:r>
      <w:r w:rsidRPr="00BC0787">
        <w:t>ноября</w:t>
      </w:r>
      <w:r w:rsidR="00BC0787" w:rsidRPr="00BC0787">
        <w:t xml:space="preserve"> </w:t>
      </w:r>
      <w:r w:rsidRPr="00BC0787">
        <w:t>ускорилась</w:t>
      </w:r>
      <w:r w:rsidR="00BC0787" w:rsidRPr="00BC0787">
        <w:t xml:space="preserve"> </w:t>
      </w:r>
      <w:r w:rsidRPr="00BC0787">
        <w:t>с</w:t>
      </w:r>
      <w:r w:rsidR="00BC0787" w:rsidRPr="00BC0787">
        <w:t xml:space="preserve"> </w:t>
      </w:r>
      <w:r w:rsidRPr="00BC0787">
        <w:t>8,53%</w:t>
      </w:r>
      <w:r w:rsidR="00BC0787" w:rsidRPr="00BC0787">
        <w:t xml:space="preserve"> </w:t>
      </w:r>
      <w:r w:rsidRPr="00BC0787">
        <w:t>до</w:t>
      </w:r>
      <w:r w:rsidR="00BC0787" w:rsidRPr="00BC0787">
        <w:t xml:space="preserve"> </w:t>
      </w:r>
      <w:r w:rsidRPr="00BC0787">
        <w:t>8,56%</w:t>
      </w:r>
      <w:bookmarkEnd w:id="132"/>
    </w:p>
    <w:p w14:paraId="2392E94C" w14:textId="77777777" w:rsidR="00FE505C" w:rsidRPr="00BC0787" w:rsidRDefault="00FE505C" w:rsidP="00BC0787">
      <w:pPr>
        <w:pStyle w:val="3"/>
      </w:pPr>
      <w:bookmarkStart w:id="134" w:name="_Toc182463132"/>
      <w:r w:rsidRPr="00BC0787">
        <w:t>Инфляция</w:t>
      </w:r>
      <w:r w:rsidR="00BC0787" w:rsidRPr="00BC0787">
        <w:t xml:space="preserve"> </w:t>
      </w:r>
      <w:r w:rsidRPr="00BC0787">
        <w:t>в</w:t>
      </w:r>
      <w:r w:rsidR="00BC0787" w:rsidRPr="00BC0787">
        <w:t xml:space="preserve"> </w:t>
      </w:r>
      <w:r w:rsidRPr="00BC0787">
        <w:t>РФ</w:t>
      </w:r>
      <w:r w:rsidR="00BC0787" w:rsidRPr="00BC0787">
        <w:t xml:space="preserve"> </w:t>
      </w:r>
      <w:r w:rsidRPr="00BC0787">
        <w:t>с</w:t>
      </w:r>
      <w:r w:rsidR="00BC0787" w:rsidRPr="00BC0787">
        <w:t xml:space="preserve"> </w:t>
      </w:r>
      <w:r w:rsidRPr="00BC0787">
        <w:t>6</w:t>
      </w:r>
      <w:r w:rsidR="00BC0787" w:rsidRPr="00BC0787">
        <w:t xml:space="preserve"> </w:t>
      </w:r>
      <w:r w:rsidRPr="00BC0787">
        <w:t>по</w:t>
      </w:r>
      <w:r w:rsidR="00BC0787" w:rsidRPr="00BC0787">
        <w:t xml:space="preserve"> </w:t>
      </w:r>
      <w:r w:rsidRPr="00BC0787">
        <w:t>11</w:t>
      </w:r>
      <w:r w:rsidR="00BC0787" w:rsidRPr="00BC0787">
        <w:t xml:space="preserve"> </w:t>
      </w:r>
      <w:r w:rsidRPr="00BC0787">
        <w:t>ноября</w:t>
      </w:r>
      <w:r w:rsidR="00BC0787" w:rsidRPr="00BC0787">
        <w:t xml:space="preserve"> </w:t>
      </w:r>
      <w:r w:rsidRPr="00BC0787">
        <w:t>ускорилась</w:t>
      </w:r>
      <w:r w:rsidR="00BC0787" w:rsidRPr="00BC0787">
        <w:t xml:space="preserve"> </w:t>
      </w:r>
      <w:r w:rsidRPr="00BC0787">
        <w:t>до</w:t>
      </w:r>
      <w:r w:rsidR="00BC0787" w:rsidRPr="00BC0787">
        <w:t xml:space="preserve"> </w:t>
      </w:r>
      <w:r w:rsidRPr="00BC0787">
        <w:t>8,56%</w:t>
      </w:r>
      <w:r w:rsidR="00BC0787" w:rsidRPr="00BC0787">
        <w:t xml:space="preserve"> </w:t>
      </w:r>
      <w:r w:rsidRPr="00BC0787">
        <w:t>в</w:t>
      </w:r>
      <w:r w:rsidR="00BC0787" w:rsidRPr="00BC0787">
        <w:t xml:space="preserve"> </w:t>
      </w:r>
      <w:r w:rsidRPr="00BC0787">
        <w:t>годовом</w:t>
      </w:r>
      <w:r w:rsidR="00BC0787" w:rsidRPr="00BC0787">
        <w:t xml:space="preserve"> </w:t>
      </w:r>
      <w:r w:rsidRPr="00BC0787">
        <w:t>выражении</w:t>
      </w:r>
      <w:r w:rsidR="00BC0787" w:rsidRPr="00BC0787">
        <w:t xml:space="preserve"> </w:t>
      </w:r>
      <w:r w:rsidRPr="00BC0787">
        <w:t>с</w:t>
      </w:r>
      <w:r w:rsidR="00BC0787" w:rsidRPr="00BC0787">
        <w:t xml:space="preserve"> </w:t>
      </w:r>
      <w:r w:rsidRPr="00BC0787">
        <w:t>8,53%</w:t>
      </w:r>
      <w:r w:rsidR="00BC0787" w:rsidRPr="00BC0787">
        <w:t xml:space="preserve"> </w:t>
      </w:r>
      <w:r w:rsidRPr="00BC0787">
        <w:t>неделе</w:t>
      </w:r>
      <w:r w:rsidR="00BC0787" w:rsidRPr="00BC0787">
        <w:t xml:space="preserve"> </w:t>
      </w:r>
      <w:r w:rsidRPr="00BC0787">
        <w:t>ранее,</w:t>
      </w:r>
      <w:r w:rsidR="00BC0787" w:rsidRPr="00BC0787">
        <w:t xml:space="preserve"> </w:t>
      </w:r>
      <w:r w:rsidRPr="00BC0787">
        <w:t>говорится</w:t>
      </w:r>
      <w:r w:rsidR="00BC0787" w:rsidRPr="00BC0787">
        <w:t xml:space="preserve"> </w:t>
      </w:r>
      <w:r w:rsidRPr="00BC0787">
        <w:t>в</w:t>
      </w:r>
      <w:r w:rsidR="00BC0787" w:rsidRPr="00BC0787">
        <w:t xml:space="preserve"> </w:t>
      </w:r>
      <w:r w:rsidRPr="00BC0787">
        <w:t>обзоре</w:t>
      </w:r>
      <w:r w:rsidR="00BC0787" w:rsidRPr="00BC0787">
        <w:t xml:space="preserve"> </w:t>
      </w:r>
      <w:r w:rsidRPr="00BC0787">
        <w:t>Минэкономразвития</w:t>
      </w:r>
      <w:r w:rsidR="00BC0787" w:rsidRPr="00BC0787">
        <w:t xml:space="preserve"> </w:t>
      </w:r>
      <w:r w:rsidRPr="00BC0787">
        <w:t>о</w:t>
      </w:r>
      <w:r w:rsidR="00BC0787" w:rsidRPr="00BC0787">
        <w:t xml:space="preserve"> </w:t>
      </w:r>
      <w:r w:rsidRPr="00BC0787">
        <w:t>текущей</w:t>
      </w:r>
      <w:r w:rsidR="00BC0787" w:rsidRPr="00BC0787">
        <w:t xml:space="preserve"> </w:t>
      </w:r>
      <w:r w:rsidRPr="00BC0787">
        <w:t>ценовой</w:t>
      </w:r>
      <w:r w:rsidR="00BC0787" w:rsidRPr="00BC0787">
        <w:t xml:space="preserve"> </w:t>
      </w:r>
      <w:r w:rsidRPr="00BC0787">
        <w:t>ситуации.</w:t>
      </w:r>
      <w:bookmarkEnd w:id="134"/>
    </w:p>
    <w:p w14:paraId="560CDEDA" w14:textId="77777777" w:rsidR="00FE505C" w:rsidRPr="00BC0787" w:rsidRDefault="00FE505C" w:rsidP="00FE505C">
      <w:r w:rsidRPr="00BC0787">
        <w:t>С</w:t>
      </w:r>
      <w:r w:rsidR="00BC0787" w:rsidRPr="00BC0787">
        <w:t xml:space="preserve"> </w:t>
      </w:r>
      <w:r w:rsidRPr="00BC0787">
        <w:t>6</w:t>
      </w:r>
      <w:r w:rsidR="00BC0787" w:rsidRPr="00BC0787">
        <w:t xml:space="preserve"> </w:t>
      </w:r>
      <w:r w:rsidRPr="00BC0787">
        <w:t>по</w:t>
      </w:r>
      <w:r w:rsidR="00BC0787" w:rsidRPr="00BC0787">
        <w:t xml:space="preserve"> </w:t>
      </w:r>
      <w:r w:rsidRPr="00BC0787">
        <w:t>11</w:t>
      </w:r>
      <w:r w:rsidR="00BC0787" w:rsidRPr="00BC0787">
        <w:t xml:space="preserve"> </w:t>
      </w:r>
      <w:r w:rsidRPr="00BC0787">
        <w:t>ноября</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на</w:t>
      </w:r>
      <w:r w:rsidR="00BC0787" w:rsidRPr="00BC0787">
        <w:t xml:space="preserve"> </w:t>
      </w:r>
      <w:r w:rsidRPr="00BC0787">
        <w:t>потребительском</w:t>
      </w:r>
      <w:r w:rsidR="00BC0787" w:rsidRPr="00BC0787">
        <w:t xml:space="preserve"> </w:t>
      </w:r>
      <w:r w:rsidRPr="00BC0787">
        <w:t>рынке</w:t>
      </w:r>
      <w:r w:rsidR="00BC0787" w:rsidRPr="00BC0787">
        <w:t xml:space="preserve"> </w:t>
      </w:r>
      <w:r w:rsidRPr="00BC0787">
        <w:t>цены</w:t>
      </w:r>
      <w:r w:rsidR="00BC0787" w:rsidRPr="00BC0787">
        <w:t xml:space="preserve"> </w:t>
      </w:r>
      <w:r w:rsidRPr="00BC0787">
        <w:t>выросли</w:t>
      </w:r>
      <w:r w:rsidR="00BC0787" w:rsidRPr="00BC0787">
        <w:t xml:space="preserve"> </w:t>
      </w:r>
      <w:r w:rsidRPr="00BC0787">
        <w:t>на</w:t>
      </w:r>
      <w:r w:rsidR="00BC0787" w:rsidRPr="00BC0787">
        <w:t xml:space="preserve"> </w:t>
      </w:r>
      <w:r w:rsidRPr="00BC0787">
        <w:t>0,3%.</w:t>
      </w:r>
      <w:r w:rsidR="00BC0787" w:rsidRPr="00BC0787">
        <w:t xml:space="preserve"> </w:t>
      </w:r>
      <w:r w:rsidRPr="00BC0787">
        <w:t>В</w:t>
      </w:r>
      <w:r w:rsidR="00BC0787" w:rsidRPr="00BC0787">
        <w:t xml:space="preserve"> </w:t>
      </w:r>
      <w:r w:rsidRPr="00BC0787">
        <w:t>секторе</w:t>
      </w:r>
      <w:r w:rsidR="00BC0787" w:rsidRPr="00BC0787">
        <w:t xml:space="preserve"> </w:t>
      </w:r>
      <w:r w:rsidRPr="00BC0787">
        <w:t>продовольственных</w:t>
      </w:r>
      <w:r w:rsidR="00BC0787" w:rsidRPr="00BC0787">
        <w:t xml:space="preserve"> </w:t>
      </w:r>
      <w:r w:rsidRPr="00BC0787">
        <w:t>товаров</w:t>
      </w:r>
      <w:r w:rsidR="00BC0787" w:rsidRPr="00BC0787">
        <w:t xml:space="preserve"> </w:t>
      </w:r>
      <w:r w:rsidRPr="00BC0787">
        <w:t>на</w:t>
      </w:r>
      <w:r w:rsidR="00BC0787" w:rsidRPr="00BC0787">
        <w:t xml:space="preserve"> </w:t>
      </w:r>
      <w:r w:rsidRPr="00BC0787">
        <w:t>отчетной</w:t>
      </w:r>
      <w:r w:rsidR="00BC0787" w:rsidRPr="00BC0787">
        <w:t xml:space="preserve"> </w:t>
      </w:r>
      <w:r w:rsidRPr="00BC0787">
        <w:t>неделе</w:t>
      </w:r>
      <w:r w:rsidR="00BC0787" w:rsidRPr="00BC0787">
        <w:t xml:space="preserve"> </w:t>
      </w:r>
      <w:r w:rsidRPr="00BC0787">
        <w:t>темпы</w:t>
      </w:r>
      <w:r w:rsidR="00BC0787" w:rsidRPr="00BC0787">
        <w:t xml:space="preserve"> </w:t>
      </w:r>
      <w:r w:rsidRPr="00BC0787">
        <w:t>роста</w:t>
      </w:r>
      <w:r w:rsidR="00BC0787" w:rsidRPr="00BC0787">
        <w:t xml:space="preserve"> </w:t>
      </w:r>
      <w:r w:rsidRPr="00BC0787">
        <w:t>цен</w:t>
      </w:r>
      <w:r w:rsidR="00BC0787" w:rsidRPr="00BC0787">
        <w:t xml:space="preserve"> </w:t>
      </w:r>
      <w:r w:rsidRPr="00BC0787">
        <w:t>составили</w:t>
      </w:r>
      <w:r w:rsidR="00BC0787" w:rsidRPr="00BC0787">
        <w:t xml:space="preserve"> </w:t>
      </w:r>
      <w:r w:rsidRPr="00BC0787">
        <w:t>0,55%:</w:t>
      </w:r>
      <w:r w:rsidR="00BC0787" w:rsidRPr="00BC0787">
        <w:t xml:space="preserve"> </w:t>
      </w:r>
      <w:r w:rsidRPr="00BC0787">
        <w:t>замедлился</w:t>
      </w:r>
      <w:r w:rsidR="00BC0787" w:rsidRPr="00BC0787">
        <w:t xml:space="preserve"> </w:t>
      </w:r>
      <w:r w:rsidRPr="00BC0787">
        <w:t>рост</w:t>
      </w:r>
      <w:r w:rsidR="00BC0787" w:rsidRPr="00BC0787">
        <w:t xml:space="preserve"> </w:t>
      </w:r>
      <w:r w:rsidRPr="00BC0787">
        <w:t>цен</w:t>
      </w:r>
      <w:r w:rsidR="00BC0787" w:rsidRPr="00BC0787">
        <w:t xml:space="preserve"> </w:t>
      </w:r>
      <w:r w:rsidRPr="00BC0787">
        <w:t>как</w:t>
      </w:r>
      <w:r w:rsidR="00BC0787" w:rsidRPr="00BC0787">
        <w:t xml:space="preserve"> </w:t>
      </w:r>
      <w:r w:rsidRPr="00BC0787">
        <w:t>на</w:t>
      </w:r>
      <w:r w:rsidR="00BC0787" w:rsidRPr="00BC0787">
        <w:t xml:space="preserve"> </w:t>
      </w:r>
      <w:r w:rsidRPr="00BC0787">
        <w:t>плодоовощную</w:t>
      </w:r>
      <w:r w:rsidR="00BC0787" w:rsidRPr="00BC0787">
        <w:t xml:space="preserve"> </w:t>
      </w:r>
      <w:r w:rsidRPr="00BC0787">
        <w:t>продукцию</w:t>
      </w:r>
      <w:r w:rsidR="00BC0787" w:rsidRPr="00BC0787">
        <w:t xml:space="preserve"> </w:t>
      </w:r>
      <w:r w:rsidRPr="00BC0787">
        <w:t>(до</w:t>
      </w:r>
      <w:r w:rsidR="00BC0787" w:rsidRPr="00BC0787">
        <w:t xml:space="preserve"> </w:t>
      </w:r>
      <w:r w:rsidRPr="00BC0787">
        <w:t>3,63%),</w:t>
      </w:r>
      <w:r w:rsidR="00BC0787" w:rsidRPr="00BC0787">
        <w:t xml:space="preserve"> </w:t>
      </w:r>
      <w:r w:rsidRPr="00BC0787">
        <w:t>так</w:t>
      </w:r>
      <w:r w:rsidR="00BC0787" w:rsidRPr="00BC0787">
        <w:t xml:space="preserve"> </w:t>
      </w:r>
      <w:r w:rsidRPr="00BC0787">
        <w:t>и</w:t>
      </w:r>
      <w:r w:rsidR="00BC0787" w:rsidRPr="00BC0787">
        <w:t xml:space="preserve"> </w:t>
      </w:r>
      <w:r w:rsidRPr="00BC0787">
        <w:t>на</w:t>
      </w:r>
      <w:r w:rsidR="00BC0787" w:rsidRPr="00BC0787">
        <w:t xml:space="preserve"> </w:t>
      </w:r>
      <w:r w:rsidRPr="00BC0787">
        <w:t>остальные</w:t>
      </w:r>
      <w:r w:rsidR="00BC0787" w:rsidRPr="00BC0787">
        <w:t xml:space="preserve"> </w:t>
      </w:r>
      <w:r w:rsidRPr="00BC0787">
        <w:t>продукты</w:t>
      </w:r>
      <w:r w:rsidR="00BC0787" w:rsidRPr="00BC0787">
        <w:t xml:space="preserve"> </w:t>
      </w:r>
      <w:r w:rsidRPr="00BC0787">
        <w:t>питания</w:t>
      </w:r>
      <w:r w:rsidR="00BC0787" w:rsidRPr="00BC0787">
        <w:t xml:space="preserve"> </w:t>
      </w:r>
      <w:r w:rsidRPr="00BC0787">
        <w:t>(до</w:t>
      </w:r>
      <w:r w:rsidR="00BC0787" w:rsidRPr="00BC0787">
        <w:t xml:space="preserve"> </w:t>
      </w:r>
      <w:r w:rsidRPr="00BC0787">
        <w:t>0,3%).</w:t>
      </w:r>
      <w:r w:rsidR="00BC0787" w:rsidRPr="00BC0787">
        <w:t xml:space="preserve"> </w:t>
      </w:r>
      <w:r w:rsidRPr="00BC0787">
        <w:t>В</w:t>
      </w:r>
      <w:r w:rsidR="00BC0787" w:rsidRPr="00BC0787">
        <w:t xml:space="preserve"> </w:t>
      </w:r>
      <w:r w:rsidRPr="00BC0787">
        <w:t>сегменте</w:t>
      </w:r>
      <w:r w:rsidR="00BC0787" w:rsidRPr="00BC0787">
        <w:t xml:space="preserve"> </w:t>
      </w:r>
      <w:r w:rsidRPr="00BC0787">
        <w:t>непродовольственных</w:t>
      </w:r>
      <w:r w:rsidR="00BC0787" w:rsidRPr="00BC0787">
        <w:t xml:space="preserve"> </w:t>
      </w:r>
      <w:r w:rsidRPr="00BC0787">
        <w:t>товаров</w:t>
      </w:r>
      <w:r w:rsidR="00BC0787" w:rsidRPr="00BC0787">
        <w:t xml:space="preserve"> </w:t>
      </w:r>
      <w:r w:rsidRPr="00BC0787">
        <w:t>на</w:t>
      </w:r>
      <w:r w:rsidR="00BC0787" w:rsidRPr="00BC0787">
        <w:t xml:space="preserve"> </w:t>
      </w:r>
      <w:r w:rsidRPr="00BC0787">
        <w:t>отчетной</w:t>
      </w:r>
      <w:r w:rsidR="00BC0787" w:rsidRPr="00BC0787">
        <w:t xml:space="preserve"> </w:t>
      </w:r>
      <w:r w:rsidRPr="00BC0787">
        <w:t>неделе</w:t>
      </w:r>
      <w:r w:rsidR="00BC0787" w:rsidRPr="00BC0787">
        <w:t xml:space="preserve"> </w:t>
      </w:r>
      <w:r w:rsidRPr="00BC0787">
        <w:t>динамика</w:t>
      </w:r>
      <w:r w:rsidR="00BC0787" w:rsidRPr="00BC0787">
        <w:t xml:space="preserve"> </w:t>
      </w:r>
      <w:r w:rsidRPr="00BC0787">
        <w:t>цен</w:t>
      </w:r>
      <w:r w:rsidR="00BC0787" w:rsidRPr="00BC0787">
        <w:t xml:space="preserve"> </w:t>
      </w:r>
      <w:r w:rsidRPr="00BC0787">
        <w:t>составила</w:t>
      </w:r>
      <w:r w:rsidR="00BC0787" w:rsidRPr="00BC0787">
        <w:t xml:space="preserve"> </w:t>
      </w:r>
      <w:r w:rsidRPr="00BC0787">
        <w:t>0,09%.</w:t>
      </w:r>
      <w:r w:rsidR="00BC0787" w:rsidRPr="00BC0787">
        <w:t xml:space="preserve"> </w:t>
      </w:r>
      <w:r w:rsidRPr="00BC0787">
        <w:t>В</w:t>
      </w:r>
      <w:r w:rsidR="00BC0787" w:rsidRPr="00BC0787">
        <w:t xml:space="preserve"> </w:t>
      </w:r>
      <w:r w:rsidRPr="00BC0787">
        <w:t>секторе</w:t>
      </w:r>
      <w:r w:rsidR="00BC0787" w:rsidRPr="00BC0787">
        <w:t xml:space="preserve"> </w:t>
      </w:r>
      <w:r w:rsidRPr="00BC0787">
        <w:t>услуг</w:t>
      </w:r>
      <w:r w:rsidR="00BC0787" w:rsidRPr="00BC0787">
        <w:t xml:space="preserve"> </w:t>
      </w:r>
      <w:r w:rsidRPr="00BC0787">
        <w:t>цены</w:t>
      </w:r>
      <w:r w:rsidR="00BC0787" w:rsidRPr="00BC0787">
        <w:t xml:space="preserve"> </w:t>
      </w:r>
      <w:r w:rsidRPr="00BC0787">
        <w:t>изменились</w:t>
      </w:r>
      <w:r w:rsidR="00BC0787" w:rsidRPr="00BC0787">
        <w:t xml:space="preserve"> </w:t>
      </w:r>
      <w:r w:rsidRPr="00BC0787">
        <w:t>на</w:t>
      </w:r>
      <w:r w:rsidR="00BC0787" w:rsidRPr="00BC0787">
        <w:t xml:space="preserve"> </w:t>
      </w:r>
      <w:r w:rsidRPr="00BC0787">
        <w:t>0,38%.</w:t>
      </w:r>
      <w:r w:rsidR="00BC0787" w:rsidRPr="00BC0787">
        <w:t xml:space="preserve"> </w:t>
      </w:r>
    </w:p>
    <w:p w14:paraId="46CE2DA8" w14:textId="77777777" w:rsidR="005E6D46" w:rsidRPr="00BC0787" w:rsidRDefault="005E6D46" w:rsidP="005E6D46">
      <w:pPr>
        <w:pStyle w:val="2"/>
      </w:pPr>
      <w:bookmarkStart w:id="135" w:name="_Toc182463133"/>
      <w:bookmarkEnd w:id="133"/>
      <w:r w:rsidRPr="00BC0787">
        <w:t>ТАСС,</w:t>
      </w:r>
      <w:r w:rsidR="00BC0787" w:rsidRPr="00BC0787">
        <w:t xml:space="preserve"> </w:t>
      </w:r>
      <w:r w:rsidRPr="00BC0787">
        <w:t>13.11.2024,</w:t>
      </w:r>
      <w:r w:rsidR="00BC0787" w:rsidRPr="00BC0787">
        <w:t xml:space="preserve"> </w:t>
      </w:r>
      <w:r w:rsidRPr="00BC0787">
        <w:t>Инфляция</w:t>
      </w:r>
      <w:r w:rsidR="00BC0787" w:rsidRPr="00BC0787">
        <w:t xml:space="preserve"> </w:t>
      </w:r>
      <w:r w:rsidRPr="00BC0787">
        <w:t>в</w:t>
      </w:r>
      <w:r w:rsidR="00BC0787" w:rsidRPr="00BC0787">
        <w:t xml:space="preserve"> </w:t>
      </w:r>
      <w:r w:rsidRPr="00BC0787">
        <w:t>РФ</w:t>
      </w:r>
      <w:r w:rsidR="00BC0787" w:rsidRPr="00BC0787">
        <w:t xml:space="preserve"> </w:t>
      </w:r>
      <w:r w:rsidRPr="00BC0787">
        <w:t>с</w:t>
      </w:r>
      <w:r w:rsidR="00BC0787" w:rsidRPr="00BC0787">
        <w:t xml:space="preserve"> </w:t>
      </w:r>
      <w:r w:rsidRPr="00BC0787">
        <w:t>6</w:t>
      </w:r>
      <w:r w:rsidR="00BC0787" w:rsidRPr="00BC0787">
        <w:t xml:space="preserve"> </w:t>
      </w:r>
      <w:r w:rsidRPr="00BC0787">
        <w:t>по</w:t>
      </w:r>
      <w:r w:rsidR="00BC0787" w:rsidRPr="00BC0787">
        <w:t xml:space="preserve"> </w:t>
      </w:r>
      <w:r w:rsidRPr="00BC0787">
        <w:t>11</w:t>
      </w:r>
      <w:r w:rsidR="00BC0787" w:rsidRPr="00BC0787">
        <w:t xml:space="preserve"> </w:t>
      </w:r>
      <w:r w:rsidRPr="00BC0787">
        <w:t>ноября</w:t>
      </w:r>
      <w:r w:rsidR="00BC0787" w:rsidRPr="00BC0787">
        <w:t xml:space="preserve"> </w:t>
      </w:r>
      <w:r w:rsidRPr="00BC0787">
        <w:t>ускорилась</w:t>
      </w:r>
      <w:r w:rsidR="00BC0787" w:rsidRPr="00BC0787">
        <w:t xml:space="preserve"> </w:t>
      </w:r>
      <w:r w:rsidRPr="00BC0787">
        <w:t>до</w:t>
      </w:r>
      <w:r w:rsidR="00BC0787" w:rsidRPr="00BC0787">
        <w:t xml:space="preserve"> </w:t>
      </w:r>
      <w:r w:rsidRPr="00BC0787">
        <w:t>0,3%</w:t>
      </w:r>
      <w:r w:rsidR="00BC0787" w:rsidRPr="00BC0787">
        <w:t xml:space="preserve"> </w:t>
      </w:r>
      <w:r w:rsidRPr="00BC0787">
        <w:t>-</w:t>
      </w:r>
      <w:r w:rsidR="00BC0787" w:rsidRPr="00BC0787">
        <w:t xml:space="preserve"> </w:t>
      </w:r>
      <w:r w:rsidRPr="00BC0787">
        <w:t>Росстат</w:t>
      </w:r>
      <w:bookmarkEnd w:id="135"/>
    </w:p>
    <w:p w14:paraId="6EBA656A" w14:textId="77777777" w:rsidR="005E6D46" w:rsidRPr="00BC0787" w:rsidRDefault="005E6D46" w:rsidP="00BC0787">
      <w:pPr>
        <w:pStyle w:val="3"/>
      </w:pPr>
      <w:bookmarkStart w:id="136" w:name="_Toc182463134"/>
      <w:r w:rsidRPr="00BC0787">
        <w:t>Инфляция</w:t>
      </w:r>
      <w:r w:rsidR="00BC0787" w:rsidRPr="00BC0787">
        <w:t xml:space="preserve"> </w:t>
      </w:r>
      <w:r w:rsidRPr="00BC0787">
        <w:t>в</w:t>
      </w:r>
      <w:r w:rsidR="00BC0787" w:rsidRPr="00BC0787">
        <w:t xml:space="preserve"> </w:t>
      </w:r>
      <w:r w:rsidRPr="00BC0787">
        <w:t>России</w:t>
      </w:r>
      <w:r w:rsidR="00BC0787" w:rsidRPr="00BC0787">
        <w:t xml:space="preserve"> </w:t>
      </w:r>
      <w:r w:rsidRPr="00BC0787">
        <w:t>за</w:t>
      </w:r>
      <w:r w:rsidR="00BC0787" w:rsidRPr="00BC0787">
        <w:t xml:space="preserve"> </w:t>
      </w:r>
      <w:r w:rsidRPr="00BC0787">
        <w:t>период</w:t>
      </w:r>
      <w:r w:rsidR="00BC0787" w:rsidRPr="00BC0787">
        <w:t xml:space="preserve"> </w:t>
      </w:r>
      <w:r w:rsidRPr="00BC0787">
        <w:t>с</w:t>
      </w:r>
      <w:r w:rsidR="00BC0787" w:rsidRPr="00BC0787">
        <w:t xml:space="preserve"> </w:t>
      </w:r>
      <w:r w:rsidRPr="00BC0787">
        <w:t>6</w:t>
      </w:r>
      <w:r w:rsidR="00BC0787" w:rsidRPr="00BC0787">
        <w:t xml:space="preserve"> </w:t>
      </w:r>
      <w:r w:rsidRPr="00BC0787">
        <w:t>по</w:t>
      </w:r>
      <w:r w:rsidR="00BC0787" w:rsidRPr="00BC0787">
        <w:t xml:space="preserve"> </w:t>
      </w:r>
      <w:r w:rsidRPr="00BC0787">
        <w:t>11</w:t>
      </w:r>
      <w:r w:rsidR="00BC0787" w:rsidRPr="00BC0787">
        <w:t xml:space="preserve"> </w:t>
      </w:r>
      <w:r w:rsidRPr="00BC0787">
        <w:t>ноября</w:t>
      </w:r>
      <w:r w:rsidR="00BC0787" w:rsidRPr="00BC0787">
        <w:t xml:space="preserve"> </w:t>
      </w:r>
      <w:r w:rsidRPr="00BC0787">
        <w:t>составила</w:t>
      </w:r>
      <w:r w:rsidR="00BC0787" w:rsidRPr="00BC0787">
        <w:t xml:space="preserve"> </w:t>
      </w:r>
      <w:r w:rsidRPr="00BC0787">
        <w:t>0,3%,</w:t>
      </w:r>
      <w:r w:rsidR="00BC0787" w:rsidRPr="00BC0787">
        <w:t xml:space="preserve"> </w:t>
      </w:r>
      <w:r w:rsidRPr="00BC0787">
        <w:t>следует</w:t>
      </w:r>
      <w:r w:rsidR="00BC0787" w:rsidRPr="00BC0787">
        <w:t xml:space="preserve"> </w:t>
      </w:r>
      <w:r w:rsidRPr="00BC0787">
        <w:t>из</w:t>
      </w:r>
      <w:r w:rsidR="00BC0787" w:rsidRPr="00BC0787">
        <w:t xml:space="preserve"> </w:t>
      </w:r>
      <w:r w:rsidRPr="00BC0787">
        <w:t>данных</w:t>
      </w:r>
      <w:r w:rsidR="00BC0787" w:rsidRPr="00BC0787">
        <w:t xml:space="preserve"> </w:t>
      </w:r>
      <w:r w:rsidRPr="00BC0787">
        <w:t>Росстата.</w:t>
      </w:r>
      <w:r w:rsidR="00BC0787" w:rsidRPr="00BC0787">
        <w:t xml:space="preserve"> </w:t>
      </w:r>
      <w:r w:rsidRPr="00BC0787">
        <w:t>Неделей</w:t>
      </w:r>
      <w:r w:rsidR="00BC0787" w:rsidRPr="00BC0787">
        <w:t xml:space="preserve"> </w:t>
      </w:r>
      <w:r w:rsidRPr="00BC0787">
        <w:t>ранее</w:t>
      </w:r>
      <w:r w:rsidR="00BC0787" w:rsidRPr="00BC0787">
        <w:t xml:space="preserve"> </w:t>
      </w:r>
      <w:r w:rsidRPr="00BC0787">
        <w:t>-</w:t>
      </w:r>
      <w:r w:rsidR="00BC0787" w:rsidRPr="00BC0787">
        <w:t xml:space="preserve"> </w:t>
      </w:r>
      <w:r w:rsidRPr="00BC0787">
        <w:t>с</w:t>
      </w:r>
      <w:r w:rsidR="00BC0787" w:rsidRPr="00BC0787">
        <w:t xml:space="preserve"> </w:t>
      </w:r>
      <w:r w:rsidRPr="00BC0787">
        <w:t>29</w:t>
      </w:r>
      <w:r w:rsidR="00BC0787" w:rsidRPr="00BC0787">
        <w:t xml:space="preserve"> </w:t>
      </w:r>
      <w:r w:rsidRPr="00BC0787">
        <w:t>октября</w:t>
      </w:r>
      <w:r w:rsidR="00BC0787" w:rsidRPr="00BC0787">
        <w:t xml:space="preserve"> </w:t>
      </w:r>
      <w:r w:rsidRPr="00BC0787">
        <w:t>по</w:t>
      </w:r>
      <w:r w:rsidR="00BC0787" w:rsidRPr="00BC0787">
        <w:t xml:space="preserve"> </w:t>
      </w:r>
      <w:r w:rsidRPr="00BC0787">
        <w:t>5</w:t>
      </w:r>
      <w:r w:rsidR="00BC0787" w:rsidRPr="00BC0787">
        <w:t xml:space="preserve"> </w:t>
      </w:r>
      <w:r w:rsidRPr="00BC0787">
        <w:t>ноября</w:t>
      </w:r>
      <w:r w:rsidR="00BC0787" w:rsidRPr="00BC0787">
        <w:t xml:space="preserve"> </w:t>
      </w:r>
      <w:r w:rsidRPr="00BC0787">
        <w:t>инфляция</w:t>
      </w:r>
      <w:r w:rsidR="00BC0787" w:rsidRPr="00BC0787">
        <w:t xml:space="preserve"> </w:t>
      </w:r>
      <w:r w:rsidRPr="00BC0787">
        <w:t>составила</w:t>
      </w:r>
      <w:r w:rsidR="00BC0787" w:rsidRPr="00BC0787">
        <w:t xml:space="preserve"> </w:t>
      </w:r>
      <w:r w:rsidRPr="00BC0787">
        <w:t>0,19%.</w:t>
      </w:r>
      <w:bookmarkEnd w:id="136"/>
    </w:p>
    <w:p w14:paraId="7FD1761C" w14:textId="77777777" w:rsidR="005E6D46" w:rsidRPr="00BC0787" w:rsidRDefault="005E6D46" w:rsidP="005E6D46">
      <w:r w:rsidRPr="00BC0787">
        <w:t>С</w:t>
      </w:r>
      <w:r w:rsidR="00BC0787" w:rsidRPr="00BC0787">
        <w:t xml:space="preserve"> </w:t>
      </w:r>
      <w:r w:rsidRPr="00BC0787">
        <w:t>начала</w:t>
      </w:r>
      <w:r w:rsidR="00BC0787" w:rsidRPr="00BC0787">
        <w:t xml:space="preserve"> </w:t>
      </w:r>
      <w:r w:rsidRPr="00BC0787">
        <w:t>ноября</w:t>
      </w:r>
      <w:r w:rsidR="00BC0787" w:rsidRPr="00BC0787">
        <w:t xml:space="preserve"> </w:t>
      </w:r>
      <w:r w:rsidRPr="00BC0787">
        <w:t>потребительские</w:t>
      </w:r>
      <w:r w:rsidR="00BC0787" w:rsidRPr="00BC0787">
        <w:t xml:space="preserve"> </w:t>
      </w:r>
      <w:r w:rsidRPr="00BC0787">
        <w:t>цены</w:t>
      </w:r>
      <w:r w:rsidR="00BC0787" w:rsidRPr="00BC0787">
        <w:t xml:space="preserve"> </w:t>
      </w:r>
      <w:r w:rsidRPr="00BC0787">
        <w:t>в</w:t>
      </w:r>
      <w:r w:rsidR="00BC0787" w:rsidRPr="00BC0787">
        <w:t xml:space="preserve"> </w:t>
      </w:r>
      <w:r w:rsidRPr="00BC0787">
        <w:t>РФ</w:t>
      </w:r>
      <w:r w:rsidR="00BC0787" w:rsidRPr="00BC0787">
        <w:t xml:space="preserve"> </w:t>
      </w:r>
      <w:r w:rsidRPr="00BC0787">
        <w:t>выросли</w:t>
      </w:r>
      <w:r w:rsidR="00BC0787" w:rsidRPr="00BC0787">
        <w:t xml:space="preserve"> </w:t>
      </w:r>
      <w:r w:rsidRPr="00BC0787">
        <w:t>на</w:t>
      </w:r>
      <w:r w:rsidR="00BC0787" w:rsidRPr="00BC0787">
        <w:t xml:space="preserve"> </w:t>
      </w:r>
      <w:r w:rsidRPr="00BC0787">
        <w:t>0,42%,</w:t>
      </w:r>
      <w:r w:rsidR="00BC0787" w:rsidRPr="00BC0787">
        <w:t xml:space="preserve"> </w:t>
      </w:r>
      <w:r w:rsidRPr="00BC0787">
        <w:t>с</w:t>
      </w:r>
      <w:r w:rsidR="00BC0787" w:rsidRPr="00BC0787">
        <w:t xml:space="preserve"> </w:t>
      </w:r>
      <w:r w:rsidRPr="00BC0787">
        <w:t>начала</w:t>
      </w:r>
      <w:r w:rsidR="00BC0787" w:rsidRPr="00BC0787">
        <w:t xml:space="preserve"> </w:t>
      </w:r>
      <w:r w:rsidRPr="00BC0787">
        <w:t>года</w:t>
      </w:r>
      <w:r w:rsidR="00BC0787" w:rsidRPr="00BC0787">
        <w:t xml:space="preserve"> </w:t>
      </w:r>
      <w:r w:rsidRPr="00BC0787">
        <w:t>-</w:t>
      </w:r>
      <w:r w:rsidR="00BC0787" w:rsidRPr="00BC0787">
        <w:t xml:space="preserve"> </w:t>
      </w:r>
      <w:r w:rsidRPr="00BC0787">
        <w:t>на</w:t>
      </w:r>
      <w:r w:rsidR="00BC0787" w:rsidRPr="00BC0787">
        <w:t xml:space="preserve"> </w:t>
      </w:r>
      <w:r w:rsidRPr="00BC0787">
        <w:t>7,02%.</w:t>
      </w:r>
      <w:r w:rsidR="00BC0787" w:rsidRPr="00BC0787">
        <w:t xml:space="preserve"> </w:t>
      </w:r>
      <w:r w:rsidRPr="00BC0787">
        <w:t>В</w:t>
      </w:r>
      <w:r w:rsidR="00BC0787" w:rsidRPr="00BC0787">
        <w:t xml:space="preserve"> </w:t>
      </w:r>
      <w:r w:rsidRPr="00BC0787">
        <w:t>годовом</w:t>
      </w:r>
      <w:r w:rsidR="00BC0787" w:rsidRPr="00BC0787">
        <w:t xml:space="preserve"> </w:t>
      </w:r>
      <w:r w:rsidRPr="00BC0787">
        <w:t>выражении</w:t>
      </w:r>
      <w:r w:rsidR="00BC0787" w:rsidRPr="00BC0787">
        <w:t xml:space="preserve"> </w:t>
      </w:r>
      <w:r w:rsidRPr="00BC0787">
        <w:t>инфляция</w:t>
      </w:r>
      <w:r w:rsidR="00BC0787" w:rsidRPr="00BC0787">
        <w:t xml:space="preserve"> </w:t>
      </w:r>
      <w:r w:rsidRPr="00BC0787">
        <w:t>в</w:t>
      </w:r>
      <w:r w:rsidR="00BC0787" w:rsidRPr="00BC0787">
        <w:t xml:space="preserve"> </w:t>
      </w:r>
      <w:r w:rsidRPr="00BC0787">
        <w:t>РФ</w:t>
      </w:r>
      <w:r w:rsidR="00BC0787" w:rsidRPr="00BC0787">
        <w:t xml:space="preserve"> </w:t>
      </w:r>
      <w:r w:rsidRPr="00BC0787">
        <w:t>по</w:t>
      </w:r>
      <w:r w:rsidR="00BC0787" w:rsidRPr="00BC0787">
        <w:t xml:space="preserve"> </w:t>
      </w:r>
      <w:r w:rsidRPr="00BC0787">
        <w:t>данным</w:t>
      </w:r>
      <w:r w:rsidR="00BC0787" w:rsidRPr="00BC0787">
        <w:t xml:space="preserve"> </w:t>
      </w:r>
      <w:r w:rsidRPr="00BC0787">
        <w:t>на</w:t>
      </w:r>
      <w:r w:rsidR="00BC0787" w:rsidRPr="00BC0787">
        <w:t xml:space="preserve"> </w:t>
      </w:r>
      <w:r w:rsidRPr="00BC0787">
        <w:t>11</w:t>
      </w:r>
      <w:r w:rsidR="00BC0787" w:rsidRPr="00BC0787">
        <w:t xml:space="preserve"> </w:t>
      </w:r>
      <w:r w:rsidRPr="00BC0787">
        <w:t>ноября</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(согласно</w:t>
      </w:r>
      <w:r w:rsidR="00BC0787" w:rsidRPr="00BC0787">
        <w:t xml:space="preserve"> </w:t>
      </w:r>
      <w:r w:rsidRPr="00BC0787">
        <w:t>расчетам</w:t>
      </w:r>
      <w:r w:rsidR="00BC0787" w:rsidRPr="00BC0787">
        <w:t xml:space="preserve"> </w:t>
      </w:r>
      <w:r w:rsidRPr="00BC0787">
        <w:t>с</w:t>
      </w:r>
      <w:r w:rsidR="00BC0787" w:rsidRPr="00BC0787">
        <w:t xml:space="preserve"> </w:t>
      </w:r>
      <w:r w:rsidRPr="00BC0787">
        <w:t>использованием</w:t>
      </w:r>
      <w:r w:rsidR="00BC0787" w:rsidRPr="00BC0787">
        <w:t xml:space="preserve"> </w:t>
      </w:r>
      <w:r w:rsidRPr="00BC0787">
        <w:t>среднесуточных</w:t>
      </w:r>
      <w:r w:rsidR="00BC0787" w:rsidRPr="00BC0787">
        <w:t xml:space="preserve"> </w:t>
      </w:r>
      <w:r w:rsidRPr="00BC0787">
        <w:t>данных</w:t>
      </w:r>
      <w:r w:rsidR="00BC0787" w:rsidRPr="00BC0787">
        <w:t xml:space="preserve"> </w:t>
      </w:r>
      <w:r w:rsidRPr="00BC0787">
        <w:t>за</w:t>
      </w:r>
      <w:r w:rsidR="00BC0787" w:rsidRPr="00BC0787">
        <w:t xml:space="preserve"> </w:t>
      </w:r>
      <w:r w:rsidRPr="00BC0787">
        <w:t>текущий</w:t>
      </w:r>
      <w:r w:rsidR="00BC0787" w:rsidRPr="00BC0787">
        <w:t xml:space="preserve"> </w:t>
      </w:r>
      <w:r w:rsidRPr="00BC0787">
        <w:t>и</w:t>
      </w:r>
      <w:r w:rsidR="00BC0787" w:rsidRPr="00BC0787">
        <w:t xml:space="preserve"> </w:t>
      </w:r>
      <w:r w:rsidRPr="00BC0787">
        <w:t>прошлый</w:t>
      </w:r>
      <w:r w:rsidR="00BC0787" w:rsidRPr="00BC0787">
        <w:t xml:space="preserve"> </w:t>
      </w:r>
      <w:r w:rsidRPr="00BC0787">
        <w:t>год</w:t>
      </w:r>
      <w:r w:rsidR="00BC0787" w:rsidRPr="00BC0787">
        <w:t xml:space="preserve"> </w:t>
      </w:r>
      <w:r w:rsidRPr="00BC0787">
        <w:t>на</w:t>
      </w:r>
      <w:r w:rsidR="00BC0787" w:rsidRPr="00BC0787">
        <w:t xml:space="preserve"> </w:t>
      </w:r>
      <w:r w:rsidRPr="00BC0787">
        <w:t>аналогичные</w:t>
      </w:r>
      <w:r w:rsidR="00BC0787" w:rsidRPr="00BC0787">
        <w:t xml:space="preserve"> </w:t>
      </w:r>
      <w:r w:rsidRPr="00BC0787">
        <w:t>даты)</w:t>
      </w:r>
      <w:r w:rsidR="00BC0787" w:rsidRPr="00BC0787">
        <w:t xml:space="preserve"> </w:t>
      </w:r>
      <w:r w:rsidRPr="00BC0787">
        <w:t>составила</w:t>
      </w:r>
      <w:r w:rsidR="00BC0787" w:rsidRPr="00BC0787">
        <w:t xml:space="preserve"> </w:t>
      </w:r>
      <w:r w:rsidRPr="00BC0787">
        <w:t>8,49%.</w:t>
      </w:r>
    </w:p>
    <w:p w14:paraId="21AD11E0" w14:textId="77777777" w:rsidR="005E6D46" w:rsidRPr="00BC0787" w:rsidRDefault="005E6D46" w:rsidP="005E6D46">
      <w:r w:rsidRPr="00BC0787">
        <w:t>Продовольственные</w:t>
      </w:r>
      <w:r w:rsidR="00BC0787" w:rsidRPr="00BC0787">
        <w:t xml:space="preserve"> </w:t>
      </w:r>
      <w:r w:rsidRPr="00BC0787">
        <w:t>товары</w:t>
      </w:r>
    </w:p>
    <w:p w14:paraId="0793820A" w14:textId="77777777" w:rsidR="005E6D46" w:rsidRPr="00BC0787" w:rsidRDefault="005E6D46" w:rsidP="005E6D46">
      <w:r w:rsidRPr="00BC0787">
        <w:t>По</w:t>
      </w:r>
      <w:r w:rsidR="00BC0787" w:rsidRPr="00BC0787">
        <w:t xml:space="preserve"> </w:t>
      </w:r>
      <w:r w:rsidRPr="00BC0787">
        <w:t>данным</w:t>
      </w:r>
      <w:r w:rsidR="00BC0787" w:rsidRPr="00BC0787">
        <w:t xml:space="preserve"> </w:t>
      </w:r>
      <w:r w:rsidRPr="00BC0787">
        <w:t>статистики,</w:t>
      </w:r>
      <w:r w:rsidR="00BC0787" w:rsidRPr="00BC0787">
        <w:t xml:space="preserve"> </w:t>
      </w:r>
      <w:r w:rsidRPr="00BC0787">
        <w:t>за</w:t>
      </w:r>
      <w:r w:rsidR="00BC0787" w:rsidRPr="00BC0787">
        <w:t xml:space="preserve"> </w:t>
      </w:r>
      <w:r w:rsidRPr="00BC0787">
        <w:t>отчетный</w:t>
      </w:r>
      <w:r w:rsidR="00BC0787" w:rsidRPr="00BC0787">
        <w:t xml:space="preserve"> </w:t>
      </w:r>
      <w:r w:rsidRPr="00BC0787">
        <w:t>период</w:t>
      </w:r>
      <w:r w:rsidR="00BC0787" w:rsidRPr="00BC0787">
        <w:t xml:space="preserve"> </w:t>
      </w:r>
      <w:r w:rsidRPr="00BC0787">
        <w:t>выросли</w:t>
      </w:r>
      <w:r w:rsidR="00BC0787" w:rsidRPr="00BC0787">
        <w:t xml:space="preserve"> </w:t>
      </w:r>
      <w:r w:rsidRPr="00BC0787">
        <w:t>цены</w:t>
      </w:r>
      <w:r w:rsidR="00BC0787" w:rsidRPr="00BC0787">
        <w:t xml:space="preserve"> </w:t>
      </w:r>
      <w:r w:rsidRPr="00BC0787">
        <w:t>на</w:t>
      </w:r>
      <w:r w:rsidR="00BC0787" w:rsidRPr="00BC0787">
        <w:t xml:space="preserve"> </w:t>
      </w:r>
      <w:r w:rsidRPr="00BC0787">
        <w:t>сливочное</w:t>
      </w:r>
      <w:r w:rsidR="00BC0787" w:rsidRPr="00BC0787">
        <w:t xml:space="preserve"> </w:t>
      </w:r>
      <w:r w:rsidRPr="00BC0787">
        <w:t>масло</w:t>
      </w:r>
      <w:r w:rsidR="00BC0787" w:rsidRPr="00BC0787">
        <w:t xml:space="preserve"> </w:t>
      </w:r>
      <w:r w:rsidRPr="00BC0787">
        <w:t>(+1,2%),</w:t>
      </w:r>
      <w:r w:rsidR="00BC0787" w:rsidRPr="00BC0787">
        <w:t xml:space="preserve"> </w:t>
      </w:r>
      <w:r w:rsidRPr="00BC0787">
        <w:t>твердые,</w:t>
      </w:r>
      <w:r w:rsidR="00BC0787" w:rsidRPr="00BC0787">
        <w:t xml:space="preserve"> </w:t>
      </w:r>
      <w:r w:rsidRPr="00BC0787">
        <w:t>полутвердые</w:t>
      </w:r>
      <w:r w:rsidR="00BC0787" w:rsidRPr="00BC0787">
        <w:t xml:space="preserve"> </w:t>
      </w:r>
      <w:r w:rsidRPr="00BC0787">
        <w:t>и</w:t>
      </w:r>
      <w:r w:rsidR="00BC0787" w:rsidRPr="00BC0787">
        <w:t xml:space="preserve"> </w:t>
      </w:r>
      <w:r w:rsidRPr="00BC0787">
        <w:t>мягкие</w:t>
      </w:r>
      <w:r w:rsidR="00BC0787" w:rsidRPr="00BC0787">
        <w:t xml:space="preserve"> </w:t>
      </w:r>
      <w:r w:rsidRPr="00BC0787">
        <w:t>сыры</w:t>
      </w:r>
      <w:r w:rsidR="00BC0787" w:rsidRPr="00BC0787">
        <w:t xml:space="preserve"> </w:t>
      </w:r>
      <w:r w:rsidRPr="00BC0787">
        <w:t>(+0,8%),</w:t>
      </w:r>
      <w:r w:rsidR="00BC0787" w:rsidRPr="00BC0787">
        <w:t xml:space="preserve"> </w:t>
      </w:r>
      <w:r w:rsidRPr="00BC0787">
        <w:t>молоко</w:t>
      </w:r>
      <w:r w:rsidR="00BC0787" w:rsidRPr="00BC0787">
        <w:t xml:space="preserve"> </w:t>
      </w:r>
      <w:r w:rsidRPr="00BC0787">
        <w:t>и</w:t>
      </w:r>
      <w:r w:rsidR="00BC0787" w:rsidRPr="00BC0787">
        <w:t xml:space="preserve"> </w:t>
      </w:r>
      <w:r w:rsidRPr="00BC0787">
        <w:t>сметану</w:t>
      </w:r>
      <w:r w:rsidR="00BC0787" w:rsidRPr="00BC0787">
        <w:t xml:space="preserve"> </w:t>
      </w:r>
      <w:r w:rsidRPr="00BC0787">
        <w:t>(+0,7%),</w:t>
      </w:r>
      <w:r w:rsidR="00BC0787" w:rsidRPr="00BC0787">
        <w:t xml:space="preserve"> </w:t>
      </w:r>
      <w:r w:rsidRPr="00BC0787">
        <w:t>маргарин,</w:t>
      </w:r>
      <w:r w:rsidR="00BC0787" w:rsidRPr="00BC0787">
        <w:t xml:space="preserve"> </w:t>
      </w:r>
      <w:r w:rsidRPr="00BC0787">
        <w:t>подсолнечное</w:t>
      </w:r>
      <w:r w:rsidR="00BC0787" w:rsidRPr="00BC0787">
        <w:t xml:space="preserve"> </w:t>
      </w:r>
      <w:r w:rsidRPr="00BC0787">
        <w:t>масло</w:t>
      </w:r>
      <w:r w:rsidR="00BC0787" w:rsidRPr="00BC0787">
        <w:t xml:space="preserve"> </w:t>
      </w:r>
      <w:r w:rsidRPr="00BC0787">
        <w:t>и</w:t>
      </w:r>
      <w:r w:rsidR="00BC0787" w:rsidRPr="00BC0787">
        <w:t xml:space="preserve"> </w:t>
      </w:r>
      <w:r w:rsidRPr="00BC0787">
        <w:t>куриные</w:t>
      </w:r>
      <w:r w:rsidR="00BC0787" w:rsidRPr="00BC0787">
        <w:t xml:space="preserve"> </w:t>
      </w:r>
      <w:r w:rsidRPr="00BC0787">
        <w:t>яйца</w:t>
      </w:r>
      <w:r w:rsidR="00BC0787" w:rsidRPr="00BC0787">
        <w:t xml:space="preserve"> </w:t>
      </w:r>
      <w:r w:rsidRPr="00BC0787">
        <w:t>(+0,6%),</w:t>
      </w:r>
      <w:r w:rsidR="00BC0787" w:rsidRPr="00BC0787">
        <w:t xml:space="preserve"> </w:t>
      </w:r>
      <w:r w:rsidRPr="00BC0787">
        <w:t>мороженую</w:t>
      </w:r>
      <w:r w:rsidR="00BC0787" w:rsidRPr="00BC0787">
        <w:t xml:space="preserve"> </w:t>
      </w:r>
      <w:r w:rsidRPr="00BC0787">
        <w:t>рыбу</w:t>
      </w:r>
      <w:r w:rsidR="00BC0787" w:rsidRPr="00BC0787">
        <w:t xml:space="preserve"> </w:t>
      </w:r>
      <w:r w:rsidRPr="00BC0787">
        <w:t>и</w:t>
      </w:r>
      <w:r w:rsidR="00BC0787" w:rsidRPr="00BC0787">
        <w:t xml:space="preserve"> </w:t>
      </w:r>
      <w:r w:rsidRPr="00BC0787">
        <w:t>творог</w:t>
      </w:r>
      <w:r w:rsidR="00BC0787" w:rsidRPr="00BC0787">
        <w:t xml:space="preserve"> </w:t>
      </w:r>
      <w:r w:rsidRPr="00BC0787">
        <w:t>(+0,5%),</w:t>
      </w:r>
      <w:r w:rsidR="00BC0787" w:rsidRPr="00BC0787">
        <w:t xml:space="preserve"> </w:t>
      </w:r>
      <w:r w:rsidRPr="00BC0787">
        <w:t>поваренную</w:t>
      </w:r>
      <w:r w:rsidR="00BC0787" w:rsidRPr="00BC0787">
        <w:t xml:space="preserve"> </w:t>
      </w:r>
      <w:r w:rsidRPr="00BC0787">
        <w:t>соль</w:t>
      </w:r>
      <w:r w:rsidR="00BC0787" w:rsidRPr="00BC0787">
        <w:t xml:space="preserve"> </w:t>
      </w:r>
      <w:r w:rsidRPr="00BC0787">
        <w:t>(+0,4%),</w:t>
      </w:r>
      <w:r w:rsidR="00BC0787" w:rsidRPr="00BC0787">
        <w:t xml:space="preserve"> </w:t>
      </w:r>
      <w:r w:rsidRPr="00BC0787">
        <w:t>свинину,</w:t>
      </w:r>
      <w:r w:rsidR="00BC0787" w:rsidRPr="00BC0787">
        <w:t xml:space="preserve"> </w:t>
      </w:r>
      <w:r w:rsidRPr="00BC0787">
        <w:t>мясные</w:t>
      </w:r>
      <w:r w:rsidR="00BC0787" w:rsidRPr="00BC0787">
        <w:t xml:space="preserve"> </w:t>
      </w:r>
      <w:r w:rsidRPr="00BC0787">
        <w:t>и</w:t>
      </w:r>
      <w:r w:rsidR="00BC0787" w:rsidRPr="00BC0787">
        <w:t xml:space="preserve"> </w:t>
      </w:r>
      <w:r w:rsidRPr="00BC0787">
        <w:t>фруктово-ягодные</w:t>
      </w:r>
      <w:r w:rsidR="00BC0787" w:rsidRPr="00BC0787">
        <w:t xml:space="preserve"> </w:t>
      </w:r>
      <w:r w:rsidRPr="00BC0787">
        <w:t>консервы</w:t>
      </w:r>
      <w:r w:rsidR="00BC0787" w:rsidRPr="00BC0787">
        <w:t xml:space="preserve"> </w:t>
      </w:r>
      <w:r w:rsidRPr="00BC0787">
        <w:t>для</w:t>
      </w:r>
      <w:r w:rsidR="00BC0787" w:rsidRPr="00BC0787">
        <w:t xml:space="preserve"> </w:t>
      </w:r>
      <w:r w:rsidRPr="00BC0787">
        <w:t>детского</w:t>
      </w:r>
      <w:r w:rsidR="00BC0787" w:rsidRPr="00BC0787">
        <w:t xml:space="preserve"> </w:t>
      </w:r>
      <w:r w:rsidRPr="00BC0787">
        <w:t>питания,</w:t>
      </w:r>
      <w:r w:rsidR="00BC0787" w:rsidRPr="00BC0787">
        <w:t xml:space="preserve"> </w:t>
      </w:r>
      <w:r w:rsidRPr="00BC0787">
        <w:t>ржаной</w:t>
      </w:r>
      <w:r w:rsidR="00BC0787" w:rsidRPr="00BC0787">
        <w:t xml:space="preserve"> </w:t>
      </w:r>
      <w:r w:rsidRPr="00BC0787">
        <w:t>и</w:t>
      </w:r>
      <w:r w:rsidR="00BC0787" w:rsidRPr="00BC0787">
        <w:t xml:space="preserve"> </w:t>
      </w:r>
      <w:r w:rsidRPr="00BC0787">
        <w:t>пшеничный</w:t>
      </w:r>
      <w:r w:rsidR="00BC0787" w:rsidRPr="00BC0787">
        <w:t xml:space="preserve"> </w:t>
      </w:r>
      <w:r w:rsidRPr="00BC0787">
        <w:t>хлеб,</w:t>
      </w:r>
      <w:r w:rsidR="00BC0787" w:rsidRPr="00BC0787">
        <w:t xml:space="preserve"> </w:t>
      </w:r>
      <w:r w:rsidRPr="00BC0787">
        <w:t>пшеничную</w:t>
      </w:r>
      <w:r w:rsidR="00BC0787" w:rsidRPr="00BC0787">
        <w:t xml:space="preserve"> </w:t>
      </w:r>
      <w:r w:rsidRPr="00BC0787">
        <w:t>муку,</w:t>
      </w:r>
      <w:r w:rsidR="00BC0787" w:rsidRPr="00BC0787">
        <w:t xml:space="preserve"> </w:t>
      </w:r>
      <w:r w:rsidRPr="00BC0787">
        <w:t>гречневую</w:t>
      </w:r>
      <w:r w:rsidR="00BC0787" w:rsidRPr="00BC0787">
        <w:t xml:space="preserve"> </w:t>
      </w:r>
      <w:r w:rsidRPr="00BC0787">
        <w:t>крупу</w:t>
      </w:r>
      <w:r w:rsidR="00BC0787" w:rsidRPr="00BC0787">
        <w:t xml:space="preserve"> </w:t>
      </w:r>
      <w:r w:rsidRPr="00BC0787">
        <w:t>и</w:t>
      </w:r>
      <w:r w:rsidR="00BC0787" w:rsidRPr="00BC0787">
        <w:t xml:space="preserve"> </w:t>
      </w:r>
      <w:r w:rsidRPr="00BC0787">
        <w:t>пшено</w:t>
      </w:r>
      <w:r w:rsidR="00BC0787" w:rsidRPr="00BC0787">
        <w:t xml:space="preserve"> </w:t>
      </w:r>
      <w:r w:rsidRPr="00BC0787">
        <w:t>(+0,3%),</w:t>
      </w:r>
      <w:r w:rsidR="00BC0787" w:rsidRPr="00BC0787">
        <w:t xml:space="preserve"> </w:t>
      </w:r>
      <w:r w:rsidRPr="00BC0787">
        <w:t>говядину,</w:t>
      </w:r>
      <w:r w:rsidR="00BC0787" w:rsidRPr="00BC0787">
        <w:t xml:space="preserve"> </w:t>
      </w:r>
      <w:r w:rsidRPr="00BC0787">
        <w:t>сухие</w:t>
      </w:r>
      <w:r w:rsidR="00BC0787" w:rsidRPr="00BC0787">
        <w:t xml:space="preserve"> </w:t>
      </w:r>
      <w:r w:rsidRPr="00BC0787">
        <w:t>молочные</w:t>
      </w:r>
      <w:r w:rsidR="00BC0787" w:rsidRPr="00BC0787">
        <w:t xml:space="preserve"> </w:t>
      </w:r>
      <w:r w:rsidRPr="00BC0787">
        <w:t>смеси</w:t>
      </w:r>
      <w:r w:rsidR="00BC0787" w:rsidRPr="00BC0787">
        <w:t xml:space="preserve"> </w:t>
      </w:r>
      <w:r w:rsidRPr="00BC0787">
        <w:t>для</w:t>
      </w:r>
      <w:r w:rsidR="00BC0787" w:rsidRPr="00BC0787">
        <w:t xml:space="preserve"> </w:t>
      </w:r>
      <w:r w:rsidRPr="00BC0787">
        <w:t>детского</w:t>
      </w:r>
      <w:r w:rsidR="00BC0787" w:rsidRPr="00BC0787">
        <w:t xml:space="preserve"> </w:t>
      </w:r>
      <w:r w:rsidRPr="00BC0787">
        <w:t>питания</w:t>
      </w:r>
      <w:r w:rsidR="00BC0787" w:rsidRPr="00BC0787">
        <w:t xml:space="preserve"> </w:t>
      </w:r>
      <w:r w:rsidRPr="00BC0787">
        <w:t>и</w:t>
      </w:r>
      <w:r w:rsidR="00BC0787" w:rsidRPr="00BC0787">
        <w:t xml:space="preserve"> </w:t>
      </w:r>
      <w:r w:rsidRPr="00BC0787">
        <w:t>обеды</w:t>
      </w:r>
      <w:r w:rsidR="00BC0787" w:rsidRPr="00BC0787">
        <w:t xml:space="preserve"> </w:t>
      </w:r>
      <w:r w:rsidRPr="00BC0787">
        <w:t>в</w:t>
      </w:r>
      <w:r w:rsidR="00BC0787" w:rsidRPr="00BC0787">
        <w:t xml:space="preserve"> </w:t>
      </w:r>
      <w:r w:rsidRPr="00BC0787">
        <w:t>столовой,</w:t>
      </w:r>
      <w:r w:rsidR="00BC0787" w:rsidRPr="00BC0787">
        <w:t xml:space="preserve"> </w:t>
      </w:r>
      <w:r w:rsidRPr="00BC0787">
        <w:t>кафе,</w:t>
      </w:r>
      <w:r w:rsidR="00BC0787" w:rsidRPr="00BC0787">
        <w:t xml:space="preserve"> </w:t>
      </w:r>
      <w:r w:rsidRPr="00BC0787">
        <w:t>закусочной</w:t>
      </w:r>
      <w:r w:rsidR="00BC0787" w:rsidRPr="00BC0787">
        <w:t xml:space="preserve"> </w:t>
      </w:r>
      <w:r w:rsidRPr="00BC0787">
        <w:t>кроме</w:t>
      </w:r>
      <w:r w:rsidR="00BC0787" w:rsidRPr="00BC0787">
        <w:t xml:space="preserve"> </w:t>
      </w:r>
      <w:r w:rsidRPr="00BC0787">
        <w:t>столовой</w:t>
      </w:r>
      <w:r w:rsidR="00BC0787" w:rsidRPr="00BC0787">
        <w:t xml:space="preserve"> </w:t>
      </w:r>
      <w:r w:rsidRPr="00BC0787">
        <w:t>в</w:t>
      </w:r>
      <w:r w:rsidR="00BC0787" w:rsidRPr="00BC0787">
        <w:t xml:space="preserve"> </w:t>
      </w:r>
      <w:r w:rsidRPr="00BC0787">
        <w:t>организации</w:t>
      </w:r>
      <w:r w:rsidR="00BC0787" w:rsidRPr="00BC0787">
        <w:t xml:space="preserve"> </w:t>
      </w:r>
      <w:r w:rsidRPr="00BC0787">
        <w:t>(+0,2%),</w:t>
      </w:r>
      <w:r w:rsidR="00BC0787" w:rsidRPr="00BC0787">
        <w:t xml:space="preserve"> </w:t>
      </w:r>
      <w:r w:rsidRPr="00BC0787">
        <w:t>вареные</w:t>
      </w:r>
      <w:r w:rsidR="00BC0787" w:rsidRPr="00BC0787">
        <w:t xml:space="preserve"> </w:t>
      </w:r>
      <w:r w:rsidRPr="00BC0787">
        <w:t>колбасы,</w:t>
      </w:r>
      <w:r w:rsidR="00BC0787" w:rsidRPr="00BC0787">
        <w:t xml:space="preserve"> </w:t>
      </w:r>
      <w:r w:rsidRPr="00BC0787">
        <w:t>сосиски,</w:t>
      </w:r>
      <w:r w:rsidR="00BC0787" w:rsidRPr="00BC0787">
        <w:t xml:space="preserve"> </w:t>
      </w:r>
      <w:r w:rsidRPr="00BC0787">
        <w:t>сардельки</w:t>
      </w:r>
      <w:r w:rsidR="00BC0787" w:rsidRPr="00BC0787">
        <w:t xml:space="preserve"> </w:t>
      </w:r>
      <w:r w:rsidRPr="00BC0787">
        <w:t>и</w:t>
      </w:r>
      <w:r w:rsidR="00BC0787" w:rsidRPr="00BC0787">
        <w:t xml:space="preserve"> </w:t>
      </w:r>
      <w:r w:rsidRPr="00BC0787">
        <w:t>печенье</w:t>
      </w:r>
      <w:r w:rsidR="00BC0787" w:rsidRPr="00BC0787">
        <w:t xml:space="preserve"> </w:t>
      </w:r>
      <w:r w:rsidRPr="00BC0787">
        <w:t>(+0,1%).</w:t>
      </w:r>
    </w:p>
    <w:p w14:paraId="40F06DEF" w14:textId="77777777" w:rsidR="005E6D46" w:rsidRPr="00BC0787" w:rsidRDefault="005E6D46" w:rsidP="005E6D46">
      <w:r w:rsidRPr="00BC0787">
        <w:t>Цены</w:t>
      </w:r>
      <w:r w:rsidR="00BC0787" w:rsidRPr="00BC0787">
        <w:t xml:space="preserve"> </w:t>
      </w:r>
      <w:r w:rsidRPr="00BC0787">
        <w:t>на</w:t>
      </w:r>
      <w:r w:rsidR="00BC0787" w:rsidRPr="00BC0787">
        <w:t xml:space="preserve"> </w:t>
      </w:r>
      <w:r w:rsidRPr="00BC0787">
        <w:t>плодоовощную</w:t>
      </w:r>
      <w:r w:rsidR="00BC0787" w:rsidRPr="00BC0787">
        <w:t xml:space="preserve"> </w:t>
      </w:r>
      <w:r w:rsidRPr="00BC0787">
        <w:t>продукцию</w:t>
      </w:r>
      <w:r w:rsidR="00BC0787" w:rsidRPr="00BC0787">
        <w:t xml:space="preserve"> </w:t>
      </w:r>
      <w:r w:rsidRPr="00BC0787">
        <w:t>выросли</w:t>
      </w:r>
      <w:r w:rsidR="00BC0787" w:rsidRPr="00BC0787">
        <w:t xml:space="preserve"> </w:t>
      </w:r>
      <w:r w:rsidRPr="00BC0787">
        <w:t>на</w:t>
      </w:r>
      <w:r w:rsidR="00BC0787" w:rsidRPr="00BC0787">
        <w:t xml:space="preserve"> </w:t>
      </w:r>
      <w:r w:rsidRPr="00BC0787">
        <w:t>3,6%,</w:t>
      </w:r>
      <w:r w:rsidR="00BC0787" w:rsidRPr="00BC0787">
        <w:t xml:space="preserve"> </w:t>
      </w:r>
      <w:r w:rsidRPr="00BC0787">
        <w:t>в</w:t>
      </w:r>
      <w:r w:rsidR="00BC0787" w:rsidRPr="00BC0787">
        <w:t xml:space="preserve"> </w:t>
      </w:r>
      <w:r w:rsidRPr="00BC0787">
        <w:t>том</w:t>
      </w:r>
      <w:r w:rsidR="00BC0787" w:rsidRPr="00BC0787">
        <w:t xml:space="preserve"> </w:t>
      </w:r>
      <w:r w:rsidRPr="00BC0787">
        <w:t>числе</w:t>
      </w:r>
      <w:r w:rsidR="00BC0787" w:rsidRPr="00BC0787">
        <w:t xml:space="preserve"> </w:t>
      </w:r>
      <w:r w:rsidRPr="00BC0787">
        <w:t>на</w:t>
      </w:r>
      <w:r w:rsidR="00BC0787" w:rsidRPr="00BC0787">
        <w:t xml:space="preserve"> </w:t>
      </w:r>
      <w:r w:rsidRPr="00BC0787">
        <w:t>огурцы</w:t>
      </w:r>
      <w:r w:rsidR="00BC0787" w:rsidRPr="00BC0787">
        <w:t xml:space="preserve"> </w:t>
      </w:r>
      <w:r w:rsidRPr="00BC0787">
        <w:t>(+8,8%),</w:t>
      </w:r>
      <w:r w:rsidR="00BC0787" w:rsidRPr="00BC0787">
        <w:t xml:space="preserve"> </w:t>
      </w:r>
      <w:r w:rsidRPr="00BC0787">
        <w:t>помидоры</w:t>
      </w:r>
      <w:r w:rsidR="00BC0787" w:rsidRPr="00BC0787">
        <w:t xml:space="preserve"> </w:t>
      </w:r>
      <w:r w:rsidRPr="00BC0787">
        <w:t>(+5,9%),</w:t>
      </w:r>
      <w:r w:rsidR="00BC0787" w:rsidRPr="00BC0787">
        <w:t xml:space="preserve"> </w:t>
      </w:r>
      <w:r w:rsidRPr="00BC0787">
        <w:t>картофель</w:t>
      </w:r>
      <w:r w:rsidR="00BC0787" w:rsidRPr="00BC0787">
        <w:t xml:space="preserve"> </w:t>
      </w:r>
      <w:r w:rsidRPr="00BC0787">
        <w:t>(+4,7%),</w:t>
      </w:r>
      <w:r w:rsidR="00BC0787" w:rsidRPr="00BC0787">
        <w:t xml:space="preserve"> </w:t>
      </w:r>
      <w:r w:rsidRPr="00BC0787">
        <w:t>репчатый</w:t>
      </w:r>
      <w:r w:rsidR="00BC0787" w:rsidRPr="00BC0787">
        <w:t xml:space="preserve"> </w:t>
      </w:r>
      <w:r w:rsidRPr="00BC0787">
        <w:t>лук</w:t>
      </w:r>
      <w:r w:rsidR="00BC0787" w:rsidRPr="00BC0787">
        <w:t xml:space="preserve"> </w:t>
      </w:r>
      <w:r w:rsidRPr="00BC0787">
        <w:t>(+4,6%),</w:t>
      </w:r>
      <w:r w:rsidR="00BC0787" w:rsidRPr="00BC0787">
        <w:t xml:space="preserve"> </w:t>
      </w:r>
      <w:r w:rsidRPr="00BC0787">
        <w:t>белокочанную</w:t>
      </w:r>
      <w:r w:rsidR="00BC0787" w:rsidRPr="00BC0787">
        <w:t xml:space="preserve"> </w:t>
      </w:r>
      <w:r w:rsidRPr="00BC0787">
        <w:t>капусту</w:t>
      </w:r>
      <w:r w:rsidR="00BC0787" w:rsidRPr="00BC0787">
        <w:t xml:space="preserve"> </w:t>
      </w:r>
      <w:r w:rsidRPr="00BC0787">
        <w:t>(+4,1%),</w:t>
      </w:r>
      <w:r w:rsidR="00BC0787" w:rsidRPr="00BC0787">
        <w:t xml:space="preserve"> </w:t>
      </w:r>
      <w:r w:rsidRPr="00BC0787">
        <w:t>столовую</w:t>
      </w:r>
      <w:r w:rsidR="00BC0787" w:rsidRPr="00BC0787">
        <w:t xml:space="preserve"> </w:t>
      </w:r>
      <w:r w:rsidRPr="00BC0787">
        <w:t>свеклу</w:t>
      </w:r>
      <w:r w:rsidR="00BC0787" w:rsidRPr="00BC0787">
        <w:t xml:space="preserve"> </w:t>
      </w:r>
      <w:r w:rsidRPr="00BC0787">
        <w:t>(+2,6%),</w:t>
      </w:r>
      <w:r w:rsidR="00BC0787" w:rsidRPr="00BC0787">
        <w:t xml:space="preserve"> </w:t>
      </w:r>
      <w:r w:rsidRPr="00BC0787">
        <w:t>морковь</w:t>
      </w:r>
      <w:r w:rsidR="00BC0787" w:rsidRPr="00BC0787">
        <w:t xml:space="preserve"> </w:t>
      </w:r>
      <w:r w:rsidRPr="00BC0787">
        <w:t>(+1,6%),</w:t>
      </w:r>
      <w:r w:rsidR="00BC0787" w:rsidRPr="00BC0787">
        <w:t xml:space="preserve"> </w:t>
      </w:r>
      <w:r w:rsidRPr="00BC0787">
        <w:t>бананы</w:t>
      </w:r>
      <w:r w:rsidR="00BC0787" w:rsidRPr="00BC0787">
        <w:t xml:space="preserve"> </w:t>
      </w:r>
      <w:r w:rsidRPr="00BC0787">
        <w:t>(+1,1%),</w:t>
      </w:r>
      <w:r w:rsidR="00BC0787" w:rsidRPr="00BC0787">
        <w:t xml:space="preserve"> </w:t>
      </w:r>
      <w:r w:rsidRPr="00BC0787">
        <w:t>яблоки</w:t>
      </w:r>
      <w:r w:rsidR="00BC0787" w:rsidRPr="00BC0787">
        <w:t xml:space="preserve"> </w:t>
      </w:r>
      <w:r w:rsidRPr="00BC0787">
        <w:t>(+0,4%).</w:t>
      </w:r>
    </w:p>
    <w:p w14:paraId="62B63B6B" w14:textId="77777777" w:rsidR="005E6D46" w:rsidRPr="00BC0787" w:rsidRDefault="005E6D46" w:rsidP="005E6D46">
      <w:r w:rsidRPr="00BC0787">
        <w:t>Снизились</w:t>
      </w:r>
      <w:r w:rsidR="00BC0787" w:rsidRPr="00BC0787">
        <w:t xml:space="preserve"> </w:t>
      </w:r>
      <w:r w:rsidRPr="00BC0787">
        <w:t>цены</w:t>
      </w:r>
      <w:r w:rsidR="00BC0787" w:rsidRPr="00BC0787">
        <w:t xml:space="preserve"> </w:t>
      </w:r>
      <w:r w:rsidRPr="00BC0787">
        <w:t>на</w:t>
      </w:r>
      <w:r w:rsidR="00BC0787" w:rsidRPr="00BC0787">
        <w:t xml:space="preserve"> </w:t>
      </w:r>
      <w:r w:rsidRPr="00BC0787">
        <w:t>вермишель</w:t>
      </w:r>
      <w:r w:rsidR="00BC0787" w:rsidRPr="00BC0787">
        <w:t xml:space="preserve"> </w:t>
      </w:r>
      <w:r w:rsidRPr="00BC0787">
        <w:t>(-0,4%),</w:t>
      </w:r>
      <w:r w:rsidR="00BC0787" w:rsidRPr="00BC0787">
        <w:t xml:space="preserve"> </w:t>
      </w:r>
      <w:r w:rsidRPr="00BC0787">
        <w:t>баранину,</w:t>
      </w:r>
      <w:r w:rsidR="00BC0787" w:rsidRPr="00BC0787">
        <w:t xml:space="preserve"> </w:t>
      </w:r>
      <w:r w:rsidRPr="00BC0787">
        <w:t>овощные</w:t>
      </w:r>
      <w:r w:rsidR="00BC0787" w:rsidRPr="00BC0787">
        <w:t xml:space="preserve"> </w:t>
      </w:r>
      <w:r w:rsidRPr="00BC0787">
        <w:t>консервы</w:t>
      </w:r>
      <w:r w:rsidR="00BC0787" w:rsidRPr="00BC0787">
        <w:t xml:space="preserve"> </w:t>
      </w:r>
      <w:r w:rsidRPr="00BC0787">
        <w:t>для</w:t>
      </w:r>
      <w:r w:rsidR="00BC0787" w:rsidRPr="00BC0787">
        <w:t xml:space="preserve"> </w:t>
      </w:r>
      <w:r w:rsidRPr="00BC0787">
        <w:t>детского</w:t>
      </w:r>
      <w:r w:rsidR="00BC0787" w:rsidRPr="00BC0787">
        <w:t xml:space="preserve"> </w:t>
      </w:r>
      <w:r w:rsidRPr="00BC0787">
        <w:t>питания</w:t>
      </w:r>
      <w:r w:rsidR="00BC0787" w:rsidRPr="00BC0787">
        <w:t xml:space="preserve"> </w:t>
      </w:r>
      <w:r w:rsidRPr="00BC0787">
        <w:t>и</w:t>
      </w:r>
      <w:r w:rsidR="00BC0787" w:rsidRPr="00BC0787">
        <w:t xml:space="preserve"> </w:t>
      </w:r>
      <w:r w:rsidRPr="00BC0787">
        <w:t>водку</w:t>
      </w:r>
      <w:r w:rsidR="00BC0787" w:rsidRPr="00BC0787">
        <w:t xml:space="preserve"> </w:t>
      </w:r>
      <w:r w:rsidRPr="00BC0787">
        <w:t>(-0,2%),</w:t>
      </w:r>
      <w:r w:rsidR="00BC0787" w:rsidRPr="00BC0787">
        <w:t xml:space="preserve"> </w:t>
      </w:r>
      <w:r w:rsidRPr="00BC0787">
        <w:t>мясо</w:t>
      </w:r>
      <w:r w:rsidR="00BC0787" w:rsidRPr="00BC0787">
        <w:t xml:space="preserve"> </w:t>
      </w:r>
      <w:r w:rsidRPr="00BC0787">
        <w:t>кур,</w:t>
      </w:r>
      <w:r w:rsidR="00BC0787" w:rsidRPr="00BC0787">
        <w:t xml:space="preserve"> </w:t>
      </w:r>
      <w:r w:rsidRPr="00BC0787">
        <w:t>полукопченые</w:t>
      </w:r>
      <w:r w:rsidR="00BC0787" w:rsidRPr="00BC0787">
        <w:t xml:space="preserve"> </w:t>
      </w:r>
      <w:r w:rsidRPr="00BC0787">
        <w:t>и</w:t>
      </w:r>
      <w:r w:rsidR="00BC0787" w:rsidRPr="00BC0787">
        <w:t xml:space="preserve"> </w:t>
      </w:r>
      <w:r w:rsidRPr="00BC0787">
        <w:t>варено-копченые</w:t>
      </w:r>
      <w:r w:rsidR="00BC0787" w:rsidRPr="00BC0787">
        <w:t xml:space="preserve"> </w:t>
      </w:r>
      <w:r w:rsidRPr="00BC0787">
        <w:t>колбасы</w:t>
      </w:r>
      <w:r w:rsidR="00BC0787" w:rsidRPr="00BC0787">
        <w:t xml:space="preserve"> </w:t>
      </w:r>
      <w:r w:rsidRPr="00BC0787">
        <w:t>(-0,1%).</w:t>
      </w:r>
    </w:p>
    <w:p w14:paraId="041270A9" w14:textId="77777777" w:rsidR="005E6D46" w:rsidRPr="00BC0787" w:rsidRDefault="005E6D46" w:rsidP="005E6D46">
      <w:r w:rsidRPr="00BC0787">
        <w:t>Непродовольственные</w:t>
      </w:r>
      <w:r w:rsidR="00BC0787" w:rsidRPr="00BC0787">
        <w:t xml:space="preserve"> </w:t>
      </w:r>
      <w:r w:rsidRPr="00BC0787">
        <w:t>товары</w:t>
      </w:r>
    </w:p>
    <w:p w14:paraId="5278AF60" w14:textId="77777777" w:rsidR="005E6D46" w:rsidRPr="00BC0787" w:rsidRDefault="005E6D46" w:rsidP="005E6D46">
      <w:r w:rsidRPr="00BC0787">
        <w:t>Среди</w:t>
      </w:r>
      <w:r w:rsidR="00BC0787" w:rsidRPr="00BC0787">
        <w:t xml:space="preserve"> </w:t>
      </w:r>
      <w:r w:rsidRPr="00BC0787">
        <w:t>наблюдаемых</w:t>
      </w:r>
      <w:r w:rsidR="00BC0787" w:rsidRPr="00BC0787">
        <w:t xml:space="preserve"> </w:t>
      </w:r>
      <w:r w:rsidRPr="00BC0787">
        <w:t>медикаментов</w:t>
      </w:r>
      <w:r w:rsidR="00BC0787" w:rsidRPr="00BC0787">
        <w:t xml:space="preserve"> </w:t>
      </w:r>
      <w:r w:rsidRPr="00BC0787">
        <w:t>цены</w:t>
      </w:r>
      <w:r w:rsidR="00BC0787" w:rsidRPr="00BC0787">
        <w:t xml:space="preserve"> </w:t>
      </w:r>
      <w:r w:rsidRPr="00BC0787">
        <w:t>выросли</w:t>
      </w:r>
      <w:r w:rsidR="00BC0787" w:rsidRPr="00BC0787">
        <w:t xml:space="preserve"> </w:t>
      </w:r>
      <w:r w:rsidRPr="00BC0787">
        <w:t>на</w:t>
      </w:r>
      <w:r w:rsidR="00BC0787" w:rsidRPr="00BC0787">
        <w:t xml:space="preserve"> </w:t>
      </w:r>
      <w:r w:rsidRPr="00BC0787">
        <w:t>метамизол</w:t>
      </w:r>
      <w:r w:rsidR="00BC0787" w:rsidRPr="00BC0787">
        <w:t xml:space="preserve"> </w:t>
      </w:r>
      <w:r w:rsidRPr="00BC0787">
        <w:t>натрия</w:t>
      </w:r>
      <w:r w:rsidR="00BC0787" w:rsidRPr="00BC0787">
        <w:t xml:space="preserve"> </w:t>
      </w:r>
      <w:r w:rsidRPr="00BC0787">
        <w:t>(анальгин</w:t>
      </w:r>
      <w:r w:rsidR="00BC0787" w:rsidRPr="00BC0787">
        <w:t xml:space="preserve"> </w:t>
      </w:r>
      <w:r w:rsidRPr="00BC0787">
        <w:t>отечественный)</w:t>
      </w:r>
      <w:r w:rsidR="00BC0787" w:rsidRPr="00BC0787">
        <w:t xml:space="preserve"> </w:t>
      </w:r>
      <w:r w:rsidRPr="00BC0787">
        <w:t>(+0,6%),</w:t>
      </w:r>
      <w:r w:rsidR="00BC0787" w:rsidRPr="00BC0787">
        <w:t xml:space="preserve"> </w:t>
      </w:r>
      <w:r w:rsidRPr="00BC0787">
        <w:t>валидол</w:t>
      </w:r>
      <w:r w:rsidR="00BC0787" w:rsidRPr="00BC0787">
        <w:t xml:space="preserve"> </w:t>
      </w:r>
      <w:r w:rsidRPr="00BC0787">
        <w:t>и</w:t>
      </w:r>
      <w:r w:rsidR="00BC0787" w:rsidRPr="00BC0787">
        <w:t xml:space="preserve"> </w:t>
      </w:r>
      <w:r w:rsidRPr="00BC0787">
        <w:t>комбинированные</w:t>
      </w:r>
      <w:r w:rsidR="00BC0787" w:rsidRPr="00BC0787">
        <w:t xml:space="preserve"> </w:t>
      </w:r>
      <w:r w:rsidRPr="00BC0787">
        <w:t>анальгетики</w:t>
      </w:r>
      <w:r w:rsidR="00BC0787" w:rsidRPr="00BC0787">
        <w:t xml:space="preserve"> </w:t>
      </w:r>
      <w:r w:rsidRPr="00BC0787">
        <w:t>(+0,3%),</w:t>
      </w:r>
      <w:r w:rsidR="00BC0787" w:rsidRPr="00BC0787">
        <w:t xml:space="preserve"> </w:t>
      </w:r>
      <w:r w:rsidRPr="00BC0787">
        <w:t>корвалол</w:t>
      </w:r>
      <w:r w:rsidR="00BC0787" w:rsidRPr="00BC0787">
        <w:t xml:space="preserve"> </w:t>
      </w:r>
      <w:r w:rsidRPr="00BC0787">
        <w:t>и</w:t>
      </w:r>
      <w:r w:rsidR="00BC0787" w:rsidRPr="00BC0787">
        <w:t xml:space="preserve"> </w:t>
      </w:r>
      <w:r w:rsidRPr="00BC0787">
        <w:t>поливитамины</w:t>
      </w:r>
      <w:r w:rsidR="00BC0787" w:rsidRPr="00BC0787">
        <w:t xml:space="preserve"> </w:t>
      </w:r>
      <w:r w:rsidRPr="00BC0787">
        <w:t>(+0,2%),</w:t>
      </w:r>
      <w:r w:rsidR="00BC0787" w:rsidRPr="00BC0787">
        <w:t xml:space="preserve"> </w:t>
      </w:r>
      <w:r w:rsidRPr="00BC0787">
        <w:t>нимесулид</w:t>
      </w:r>
      <w:r w:rsidR="00BC0787" w:rsidRPr="00BC0787">
        <w:t xml:space="preserve"> </w:t>
      </w:r>
      <w:r w:rsidRPr="00BC0787">
        <w:t>и</w:t>
      </w:r>
      <w:r w:rsidR="00BC0787" w:rsidRPr="00BC0787">
        <w:t xml:space="preserve"> </w:t>
      </w:r>
      <w:r w:rsidRPr="00BC0787">
        <w:t>ренгалин</w:t>
      </w:r>
      <w:r w:rsidR="00BC0787" w:rsidRPr="00BC0787">
        <w:t xml:space="preserve"> </w:t>
      </w:r>
      <w:r w:rsidRPr="00BC0787">
        <w:t>(+0,1%).</w:t>
      </w:r>
      <w:r w:rsidR="00BC0787" w:rsidRPr="00BC0787">
        <w:t xml:space="preserve"> </w:t>
      </w:r>
      <w:r w:rsidRPr="00BC0787">
        <w:t>Снизились</w:t>
      </w:r>
      <w:r w:rsidR="00BC0787" w:rsidRPr="00BC0787">
        <w:t xml:space="preserve"> </w:t>
      </w:r>
      <w:r w:rsidRPr="00BC0787">
        <w:t>цены</w:t>
      </w:r>
      <w:r w:rsidR="00BC0787" w:rsidRPr="00BC0787">
        <w:t xml:space="preserve"> </w:t>
      </w:r>
      <w:r w:rsidRPr="00BC0787">
        <w:t>на</w:t>
      </w:r>
      <w:r w:rsidR="00BC0787" w:rsidRPr="00BC0787">
        <w:t xml:space="preserve"> </w:t>
      </w:r>
      <w:r w:rsidRPr="00BC0787">
        <w:t>эргоферон</w:t>
      </w:r>
      <w:r w:rsidR="00BC0787" w:rsidRPr="00BC0787">
        <w:t xml:space="preserve"> </w:t>
      </w:r>
      <w:r w:rsidRPr="00BC0787">
        <w:t>(-0,5%),</w:t>
      </w:r>
      <w:r w:rsidR="00BC0787" w:rsidRPr="00BC0787">
        <w:t xml:space="preserve"> </w:t>
      </w:r>
      <w:r w:rsidRPr="00BC0787">
        <w:t>аллохол</w:t>
      </w:r>
      <w:r w:rsidR="00BC0787" w:rsidRPr="00BC0787">
        <w:t xml:space="preserve"> </w:t>
      </w:r>
      <w:r w:rsidRPr="00BC0787">
        <w:t>(-0,2%)</w:t>
      </w:r>
      <w:r w:rsidR="00BC0787" w:rsidRPr="00BC0787">
        <w:t xml:space="preserve"> </w:t>
      </w:r>
      <w:r w:rsidRPr="00BC0787">
        <w:t>и</w:t>
      </w:r>
      <w:r w:rsidR="00BC0787" w:rsidRPr="00BC0787">
        <w:t xml:space="preserve"> </w:t>
      </w:r>
      <w:r w:rsidRPr="00BC0787">
        <w:t>левомеколь</w:t>
      </w:r>
      <w:r w:rsidR="00BC0787" w:rsidRPr="00BC0787">
        <w:t xml:space="preserve"> </w:t>
      </w:r>
      <w:r w:rsidRPr="00BC0787">
        <w:t>(-0,1%).</w:t>
      </w:r>
    </w:p>
    <w:p w14:paraId="7AECE79D" w14:textId="77777777" w:rsidR="005E6D46" w:rsidRPr="00BC0787" w:rsidRDefault="005E6D46" w:rsidP="005E6D46">
      <w:r w:rsidRPr="00BC0787">
        <w:t>Из</w:t>
      </w:r>
      <w:r w:rsidR="00BC0787" w:rsidRPr="00BC0787">
        <w:t xml:space="preserve"> </w:t>
      </w:r>
      <w:r w:rsidRPr="00BC0787">
        <w:t>отдельных</w:t>
      </w:r>
      <w:r w:rsidR="00BC0787" w:rsidRPr="00BC0787">
        <w:t xml:space="preserve"> </w:t>
      </w:r>
      <w:r w:rsidRPr="00BC0787">
        <w:t>видов</w:t>
      </w:r>
      <w:r w:rsidR="00BC0787" w:rsidRPr="00BC0787">
        <w:t xml:space="preserve"> </w:t>
      </w:r>
      <w:r w:rsidRPr="00BC0787">
        <w:t>непродовольственных</w:t>
      </w:r>
      <w:r w:rsidR="00BC0787" w:rsidRPr="00BC0787">
        <w:t xml:space="preserve"> </w:t>
      </w:r>
      <w:r w:rsidRPr="00BC0787">
        <w:t>товаров</w:t>
      </w:r>
      <w:r w:rsidR="00BC0787" w:rsidRPr="00BC0787">
        <w:t xml:space="preserve"> </w:t>
      </w:r>
      <w:r w:rsidRPr="00BC0787">
        <w:t>первой</w:t>
      </w:r>
      <w:r w:rsidR="00BC0787" w:rsidRPr="00BC0787">
        <w:t xml:space="preserve"> </w:t>
      </w:r>
      <w:r w:rsidRPr="00BC0787">
        <w:t>необходимости</w:t>
      </w:r>
      <w:r w:rsidR="00BC0787" w:rsidRPr="00BC0787">
        <w:t xml:space="preserve"> </w:t>
      </w:r>
      <w:r w:rsidRPr="00BC0787">
        <w:t>выросли</w:t>
      </w:r>
      <w:r w:rsidR="00BC0787" w:rsidRPr="00BC0787">
        <w:t xml:space="preserve"> </w:t>
      </w:r>
      <w:r w:rsidRPr="00BC0787">
        <w:t>цены</w:t>
      </w:r>
      <w:r w:rsidR="00BC0787" w:rsidRPr="00BC0787">
        <w:t xml:space="preserve"> </w:t>
      </w:r>
      <w:r w:rsidRPr="00BC0787">
        <w:t>на</w:t>
      </w:r>
      <w:r w:rsidR="00BC0787" w:rsidRPr="00BC0787">
        <w:t xml:space="preserve"> </w:t>
      </w:r>
      <w:r w:rsidRPr="00BC0787">
        <w:t>сухие</w:t>
      </w:r>
      <w:r w:rsidR="00BC0787" w:rsidRPr="00BC0787">
        <w:t xml:space="preserve"> </w:t>
      </w:r>
      <w:r w:rsidRPr="00BC0787">
        <w:t>корма</w:t>
      </w:r>
      <w:r w:rsidR="00BC0787" w:rsidRPr="00BC0787">
        <w:t xml:space="preserve"> </w:t>
      </w:r>
      <w:r w:rsidRPr="00BC0787">
        <w:t>для</w:t>
      </w:r>
      <w:r w:rsidR="00BC0787" w:rsidRPr="00BC0787">
        <w:t xml:space="preserve"> </w:t>
      </w:r>
      <w:r w:rsidRPr="00BC0787">
        <w:t>домашних</w:t>
      </w:r>
      <w:r w:rsidR="00BC0787" w:rsidRPr="00BC0787">
        <w:t xml:space="preserve"> </w:t>
      </w:r>
      <w:r w:rsidRPr="00BC0787">
        <w:t>животных</w:t>
      </w:r>
      <w:r w:rsidR="00BC0787" w:rsidRPr="00BC0787">
        <w:t xml:space="preserve"> </w:t>
      </w:r>
      <w:r w:rsidRPr="00BC0787">
        <w:t>(+0,4%,)</w:t>
      </w:r>
      <w:r w:rsidR="00BC0787" w:rsidRPr="00BC0787">
        <w:t xml:space="preserve"> </w:t>
      </w:r>
      <w:r w:rsidRPr="00BC0787">
        <w:t>туалетную</w:t>
      </w:r>
      <w:r w:rsidR="00BC0787" w:rsidRPr="00BC0787">
        <w:t xml:space="preserve"> </w:t>
      </w:r>
      <w:r w:rsidRPr="00BC0787">
        <w:t>бумагу,</w:t>
      </w:r>
      <w:r w:rsidR="00BC0787" w:rsidRPr="00BC0787">
        <w:t xml:space="preserve"> </w:t>
      </w:r>
      <w:r w:rsidRPr="00BC0787">
        <w:t>пеленки</w:t>
      </w:r>
      <w:r w:rsidR="00BC0787" w:rsidRPr="00BC0787">
        <w:t xml:space="preserve"> </w:t>
      </w:r>
      <w:r w:rsidRPr="00BC0787">
        <w:t>для</w:t>
      </w:r>
      <w:r w:rsidR="00BC0787" w:rsidRPr="00BC0787">
        <w:t xml:space="preserve"> </w:t>
      </w:r>
      <w:r w:rsidRPr="00BC0787">
        <w:t>новорожденных,</w:t>
      </w:r>
      <w:r w:rsidR="00BC0787" w:rsidRPr="00BC0787">
        <w:t xml:space="preserve"> </w:t>
      </w:r>
      <w:r w:rsidRPr="00BC0787">
        <w:t>зубные</w:t>
      </w:r>
      <w:r w:rsidR="00BC0787" w:rsidRPr="00BC0787">
        <w:t xml:space="preserve"> </w:t>
      </w:r>
      <w:r w:rsidRPr="00BC0787">
        <w:t>пасты</w:t>
      </w:r>
      <w:r w:rsidR="00BC0787" w:rsidRPr="00BC0787">
        <w:t xml:space="preserve"> </w:t>
      </w:r>
      <w:r w:rsidRPr="00BC0787">
        <w:t>и</w:t>
      </w:r>
      <w:r w:rsidR="00BC0787" w:rsidRPr="00BC0787">
        <w:t xml:space="preserve"> </w:t>
      </w:r>
      <w:r w:rsidRPr="00BC0787">
        <w:t>стиральные</w:t>
      </w:r>
      <w:r w:rsidR="00BC0787" w:rsidRPr="00BC0787">
        <w:t xml:space="preserve"> </w:t>
      </w:r>
      <w:r w:rsidRPr="00BC0787">
        <w:t>порошки</w:t>
      </w:r>
      <w:r w:rsidR="00BC0787" w:rsidRPr="00BC0787">
        <w:t xml:space="preserve"> </w:t>
      </w:r>
      <w:r w:rsidRPr="00BC0787">
        <w:t>(+0,3%),</w:t>
      </w:r>
      <w:r w:rsidR="00BC0787" w:rsidRPr="00BC0787">
        <w:t xml:space="preserve"> </w:t>
      </w:r>
      <w:r w:rsidRPr="00BC0787">
        <w:t>зубные</w:t>
      </w:r>
      <w:r w:rsidR="00BC0787" w:rsidRPr="00BC0787">
        <w:t xml:space="preserve"> </w:t>
      </w:r>
      <w:r w:rsidRPr="00BC0787">
        <w:t>щетки</w:t>
      </w:r>
      <w:r w:rsidR="00BC0787" w:rsidRPr="00BC0787">
        <w:t xml:space="preserve"> </w:t>
      </w:r>
      <w:r w:rsidRPr="00BC0787">
        <w:t>(+0,1%).</w:t>
      </w:r>
      <w:r w:rsidR="00BC0787" w:rsidRPr="00BC0787">
        <w:t xml:space="preserve"> </w:t>
      </w:r>
      <w:r w:rsidRPr="00BC0787">
        <w:t>Снизились</w:t>
      </w:r>
      <w:r w:rsidR="00BC0787" w:rsidRPr="00BC0787">
        <w:t xml:space="preserve"> </w:t>
      </w:r>
      <w:r w:rsidRPr="00BC0787">
        <w:t>цены</w:t>
      </w:r>
      <w:r w:rsidR="00BC0787" w:rsidRPr="00BC0787">
        <w:t xml:space="preserve"> </w:t>
      </w:r>
      <w:r w:rsidRPr="00BC0787">
        <w:t>на</w:t>
      </w:r>
      <w:r w:rsidR="00BC0787" w:rsidRPr="00BC0787">
        <w:t xml:space="preserve"> </w:t>
      </w:r>
      <w:r w:rsidRPr="00BC0787">
        <w:t>туалетное</w:t>
      </w:r>
      <w:r w:rsidR="00BC0787" w:rsidRPr="00BC0787">
        <w:t xml:space="preserve"> </w:t>
      </w:r>
      <w:r w:rsidRPr="00BC0787">
        <w:t>мыло</w:t>
      </w:r>
      <w:r w:rsidR="00BC0787" w:rsidRPr="00BC0787">
        <w:t xml:space="preserve"> </w:t>
      </w:r>
      <w:r w:rsidRPr="00BC0787">
        <w:t>(-0,1%).</w:t>
      </w:r>
    </w:p>
    <w:p w14:paraId="6D7E67E5" w14:textId="77777777" w:rsidR="005E6D46" w:rsidRPr="00BC0787" w:rsidRDefault="005E6D46" w:rsidP="005E6D46">
      <w:r w:rsidRPr="00BC0787">
        <w:t>Из</w:t>
      </w:r>
      <w:r w:rsidR="00BC0787" w:rsidRPr="00BC0787">
        <w:t xml:space="preserve"> </w:t>
      </w:r>
      <w:r w:rsidRPr="00BC0787">
        <w:t>остальных</w:t>
      </w:r>
      <w:r w:rsidR="00BC0787" w:rsidRPr="00BC0787">
        <w:t xml:space="preserve"> </w:t>
      </w:r>
      <w:r w:rsidRPr="00BC0787">
        <w:t>непродовольственных</w:t>
      </w:r>
      <w:r w:rsidR="00BC0787" w:rsidRPr="00BC0787">
        <w:t xml:space="preserve"> </w:t>
      </w:r>
      <w:r w:rsidRPr="00BC0787">
        <w:t>товаров</w:t>
      </w:r>
      <w:r w:rsidR="00BC0787" w:rsidRPr="00BC0787">
        <w:t xml:space="preserve"> </w:t>
      </w:r>
      <w:r w:rsidRPr="00BC0787">
        <w:t>выросли</w:t>
      </w:r>
      <w:r w:rsidR="00BC0787" w:rsidRPr="00BC0787">
        <w:t xml:space="preserve"> </w:t>
      </w:r>
      <w:r w:rsidRPr="00BC0787">
        <w:t>цены</w:t>
      </w:r>
      <w:r w:rsidR="00BC0787" w:rsidRPr="00BC0787">
        <w:t xml:space="preserve"> </w:t>
      </w:r>
      <w:r w:rsidRPr="00BC0787">
        <w:t>на</w:t>
      </w:r>
      <w:r w:rsidR="00BC0787" w:rsidRPr="00BC0787">
        <w:t xml:space="preserve"> </w:t>
      </w:r>
      <w:r w:rsidRPr="00BC0787">
        <w:t>шампуни</w:t>
      </w:r>
      <w:r w:rsidR="00BC0787" w:rsidRPr="00BC0787">
        <w:t xml:space="preserve"> </w:t>
      </w:r>
      <w:r w:rsidRPr="00BC0787">
        <w:t>(+0,5%),</w:t>
      </w:r>
      <w:r w:rsidR="00BC0787" w:rsidRPr="00BC0787">
        <w:t xml:space="preserve"> </w:t>
      </w:r>
      <w:r w:rsidRPr="00BC0787">
        <w:t>женские</w:t>
      </w:r>
      <w:r w:rsidR="00BC0787" w:rsidRPr="00BC0787">
        <w:t xml:space="preserve"> </w:t>
      </w:r>
      <w:r w:rsidRPr="00BC0787">
        <w:t>колготки</w:t>
      </w:r>
      <w:r w:rsidR="00BC0787" w:rsidRPr="00BC0787">
        <w:t xml:space="preserve"> </w:t>
      </w:r>
      <w:r w:rsidRPr="00BC0787">
        <w:t>и</w:t>
      </w:r>
      <w:r w:rsidR="00BC0787" w:rsidRPr="00BC0787">
        <w:t xml:space="preserve"> </w:t>
      </w:r>
      <w:r w:rsidRPr="00BC0787">
        <w:t>смартфоны</w:t>
      </w:r>
      <w:r w:rsidR="00BC0787" w:rsidRPr="00BC0787">
        <w:t xml:space="preserve"> </w:t>
      </w:r>
      <w:r w:rsidRPr="00BC0787">
        <w:t>(+0,4%),</w:t>
      </w:r>
      <w:r w:rsidR="00BC0787" w:rsidRPr="00BC0787">
        <w:t xml:space="preserve"> </w:t>
      </w:r>
      <w:r w:rsidRPr="00BC0787">
        <w:t>телевизоры,</w:t>
      </w:r>
      <w:r w:rsidR="00BC0787" w:rsidRPr="00BC0787">
        <w:t xml:space="preserve"> </w:t>
      </w:r>
      <w:r w:rsidRPr="00BC0787">
        <w:t>древесно-</w:t>
      </w:r>
      <w:r w:rsidR="00BC0787" w:rsidRPr="00BC0787">
        <w:t xml:space="preserve"> </w:t>
      </w:r>
      <w:r w:rsidRPr="00BC0787">
        <w:t>и</w:t>
      </w:r>
      <w:r w:rsidR="00BC0787" w:rsidRPr="00BC0787">
        <w:t xml:space="preserve"> </w:t>
      </w:r>
      <w:r w:rsidRPr="00BC0787">
        <w:t>ориентированно-стружечные</w:t>
      </w:r>
      <w:r w:rsidR="00BC0787" w:rsidRPr="00BC0787">
        <w:t xml:space="preserve"> </w:t>
      </w:r>
      <w:r w:rsidRPr="00BC0787">
        <w:t>плиты,</w:t>
      </w:r>
      <w:r w:rsidR="00BC0787" w:rsidRPr="00BC0787">
        <w:t xml:space="preserve"> </w:t>
      </w:r>
      <w:r w:rsidRPr="00BC0787">
        <w:t>сигареты</w:t>
      </w:r>
      <w:r w:rsidR="00BC0787" w:rsidRPr="00BC0787">
        <w:t xml:space="preserve"> </w:t>
      </w:r>
      <w:r w:rsidRPr="00BC0787">
        <w:t>с</w:t>
      </w:r>
      <w:r w:rsidR="00BC0787" w:rsidRPr="00BC0787">
        <w:t xml:space="preserve"> </w:t>
      </w:r>
      <w:r w:rsidRPr="00BC0787">
        <w:t>фильтром,</w:t>
      </w:r>
      <w:r w:rsidR="00BC0787" w:rsidRPr="00BC0787">
        <w:t xml:space="preserve"> </w:t>
      </w:r>
      <w:r w:rsidRPr="00BC0787">
        <w:t>майки,</w:t>
      </w:r>
      <w:r w:rsidR="00BC0787" w:rsidRPr="00BC0787">
        <w:t xml:space="preserve"> </w:t>
      </w:r>
      <w:r w:rsidRPr="00BC0787">
        <w:t>футболки,</w:t>
      </w:r>
      <w:r w:rsidR="00BC0787" w:rsidRPr="00BC0787">
        <w:t xml:space="preserve"> </w:t>
      </w:r>
      <w:r w:rsidRPr="00BC0787">
        <w:t>мужские</w:t>
      </w:r>
      <w:r w:rsidR="00BC0787" w:rsidRPr="00BC0787">
        <w:t xml:space="preserve"> </w:t>
      </w:r>
      <w:r w:rsidRPr="00BC0787">
        <w:t>носки</w:t>
      </w:r>
      <w:r w:rsidR="00BC0787" w:rsidRPr="00BC0787">
        <w:t xml:space="preserve"> </w:t>
      </w:r>
      <w:r w:rsidRPr="00BC0787">
        <w:t>(+0,1%).</w:t>
      </w:r>
      <w:r w:rsidR="00BC0787" w:rsidRPr="00BC0787">
        <w:t xml:space="preserve"> </w:t>
      </w:r>
      <w:r w:rsidRPr="00BC0787">
        <w:t>Снизились</w:t>
      </w:r>
      <w:r w:rsidR="00BC0787" w:rsidRPr="00BC0787">
        <w:t xml:space="preserve"> </w:t>
      </w:r>
      <w:r w:rsidRPr="00BC0787">
        <w:t>цены</w:t>
      </w:r>
      <w:r w:rsidR="00BC0787" w:rsidRPr="00BC0787">
        <w:t xml:space="preserve"> </w:t>
      </w:r>
      <w:r w:rsidRPr="00BC0787">
        <w:t>на</w:t>
      </w:r>
      <w:r w:rsidR="00BC0787" w:rsidRPr="00BC0787">
        <w:t xml:space="preserve"> </w:t>
      </w:r>
      <w:r w:rsidRPr="00BC0787">
        <w:t>электропылесосы,</w:t>
      </w:r>
      <w:r w:rsidR="00BC0787" w:rsidRPr="00BC0787">
        <w:t xml:space="preserve"> </w:t>
      </w:r>
      <w:r w:rsidRPr="00BC0787">
        <w:t>кроссовки</w:t>
      </w:r>
      <w:r w:rsidR="00BC0787" w:rsidRPr="00BC0787">
        <w:t xml:space="preserve"> </w:t>
      </w:r>
      <w:r w:rsidRPr="00BC0787">
        <w:t>для</w:t>
      </w:r>
      <w:r w:rsidR="00BC0787" w:rsidRPr="00BC0787">
        <w:t xml:space="preserve"> </w:t>
      </w:r>
      <w:r w:rsidRPr="00BC0787">
        <w:t>взрослых,</w:t>
      </w:r>
      <w:r w:rsidR="00BC0787" w:rsidRPr="00BC0787">
        <w:t xml:space="preserve"> </w:t>
      </w:r>
      <w:r w:rsidRPr="00BC0787">
        <w:t>спортивные</w:t>
      </w:r>
      <w:r w:rsidR="00BC0787" w:rsidRPr="00BC0787">
        <w:t xml:space="preserve"> </w:t>
      </w:r>
      <w:r w:rsidRPr="00BC0787">
        <w:t>костюмы,</w:t>
      </w:r>
      <w:r w:rsidR="00BC0787" w:rsidRPr="00BC0787">
        <w:t xml:space="preserve"> </w:t>
      </w:r>
      <w:r w:rsidRPr="00BC0787">
        <w:t>детские</w:t>
      </w:r>
      <w:r w:rsidR="00BC0787" w:rsidRPr="00BC0787">
        <w:t xml:space="preserve"> </w:t>
      </w:r>
      <w:r w:rsidRPr="00BC0787">
        <w:t>джинсы</w:t>
      </w:r>
      <w:r w:rsidR="00BC0787" w:rsidRPr="00BC0787">
        <w:t xml:space="preserve"> </w:t>
      </w:r>
      <w:r w:rsidRPr="00BC0787">
        <w:t>и</w:t>
      </w:r>
      <w:r w:rsidR="00BC0787" w:rsidRPr="00BC0787">
        <w:t xml:space="preserve"> </w:t>
      </w:r>
      <w:r w:rsidRPr="00BC0787">
        <w:t>футболки</w:t>
      </w:r>
      <w:r w:rsidR="00BC0787" w:rsidRPr="00BC0787">
        <w:t xml:space="preserve"> </w:t>
      </w:r>
      <w:r w:rsidRPr="00BC0787">
        <w:t>(-0,2%),</w:t>
      </w:r>
      <w:r w:rsidR="00BC0787" w:rsidRPr="00BC0787">
        <w:t xml:space="preserve"> </w:t>
      </w:r>
      <w:r w:rsidRPr="00BC0787">
        <w:t>легковые</w:t>
      </w:r>
      <w:r w:rsidR="00BC0787" w:rsidRPr="00BC0787">
        <w:t xml:space="preserve"> </w:t>
      </w:r>
      <w:r w:rsidRPr="00BC0787">
        <w:t>автомобили</w:t>
      </w:r>
      <w:r w:rsidR="00BC0787" w:rsidRPr="00BC0787">
        <w:t xml:space="preserve"> </w:t>
      </w:r>
      <w:r w:rsidRPr="00BC0787">
        <w:t>иностранных</w:t>
      </w:r>
      <w:r w:rsidR="00BC0787" w:rsidRPr="00BC0787">
        <w:t xml:space="preserve"> </w:t>
      </w:r>
      <w:r w:rsidRPr="00BC0787">
        <w:t>марок</w:t>
      </w:r>
      <w:r w:rsidR="00BC0787" w:rsidRPr="00BC0787">
        <w:t xml:space="preserve"> </w:t>
      </w:r>
      <w:r w:rsidRPr="00BC0787">
        <w:t>и</w:t>
      </w:r>
      <w:r w:rsidR="00BC0787" w:rsidRPr="00BC0787">
        <w:t xml:space="preserve"> </w:t>
      </w:r>
      <w:r w:rsidRPr="00BC0787">
        <w:t>кроссовки</w:t>
      </w:r>
      <w:r w:rsidR="00BC0787" w:rsidRPr="00BC0787">
        <w:t xml:space="preserve"> </w:t>
      </w:r>
      <w:r w:rsidRPr="00BC0787">
        <w:t>для</w:t>
      </w:r>
      <w:r w:rsidR="00BC0787" w:rsidRPr="00BC0787">
        <w:t xml:space="preserve"> </w:t>
      </w:r>
      <w:r w:rsidRPr="00BC0787">
        <w:t>детей</w:t>
      </w:r>
      <w:r w:rsidR="00BC0787" w:rsidRPr="00BC0787">
        <w:t xml:space="preserve"> </w:t>
      </w:r>
      <w:r w:rsidRPr="00BC0787">
        <w:t>(-0,1%).</w:t>
      </w:r>
    </w:p>
    <w:p w14:paraId="2564B1C1" w14:textId="77777777" w:rsidR="005E6D46" w:rsidRPr="00BC0787" w:rsidRDefault="005E6D46" w:rsidP="005E6D46">
      <w:r w:rsidRPr="00BC0787">
        <w:t>Цены</w:t>
      </w:r>
      <w:r w:rsidR="00BC0787" w:rsidRPr="00BC0787">
        <w:t xml:space="preserve"> </w:t>
      </w:r>
      <w:r w:rsidRPr="00BC0787">
        <w:t>на</w:t>
      </w:r>
      <w:r w:rsidR="00BC0787" w:rsidRPr="00BC0787">
        <w:t xml:space="preserve"> </w:t>
      </w:r>
      <w:r w:rsidRPr="00BC0787">
        <w:t>дизельное</w:t>
      </w:r>
      <w:r w:rsidR="00BC0787" w:rsidRPr="00BC0787">
        <w:t xml:space="preserve"> </w:t>
      </w:r>
      <w:r w:rsidRPr="00BC0787">
        <w:t>топливо</w:t>
      </w:r>
      <w:r w:rsidR="00BC0787" w:rsidRPr="00BC0787">
        <w:t xml:space="preserve"> </w:t>
      </w:r>
      <w:r w:rsidRPr="00BC0787">
        <w:t>выросли</w:t>
      </w:r>
      <w:r w:rsidR="00BC0787" w:rsidRPr="00BC0787">
        <w:t xml:space="preserve"> </w:t>
      </w:r>
      <w:r w:rsidRPr="00BC0787">
        <w:t>на</w:t>
      </w:r>
      <w:r w:rsidR="00BC0787" w:rsidRPr="00BC0787">
        <w:t xml:space="preserve"> </w:t>
      </w:r>
      <w:r w:rsidRPr="00BC0787">
        <w:t>0,4%,</w:t>
      </w:r>
      <w:r w:rsidR="00BC0787" w:rsidRPr="00BC0787">
        <w:t xml:space="preserve"> </w:t>
      </w:r>
      <w:r w:rsidRPr="00BC0787">
        <w:t>автомобильный</w:t>
      </w:r>
      <w:r w:rsidR="00BC0787" w:rsidRPr="00BC0787">
        <w:t xml:space="preserve"> </w:t>
      </w:r>
      <w:r w:rsidRPr="00BC0787">
        <w:t>бензин</w:t>
      </w:r>
      <w:r w:rsidR="00BC0787" w:rsidRPr="00BC0787">
        <w:t xml:space="preserve"> </w:t>
      </w:r>
      <w:r w:rsidRPr="00BC0787">
        <w:t>на</w:t>
      </w:r>
      <w:r w:rsidR="00BC0787" w:rsidRPr="00BC0787">
        <w:t xml:space="preserve"> </w:t>
      </w:r>
      <w:r w:rsidRPr="00BC0787">
        <w:t>0,1%.</w:t>
      </w:r>
    </w:p>
    <w:p w14:paraId="230412CE" w14:textId="77777777" w:rsidR="005E6D46" w:rsidRPr="00BC0787" w:rsidRDefault="005E6D46" w:rsidP="005E6D46">
      <w:r w:rsidRPr="00BC0787">
        <w:t>Услуги</w:t>
      </w:r>
    </w:p>
    <w:p w14:paraId="6E522C92" w14:textId="77777777" w:rsidR="005E6D46" w:rsidRPr="00BC0787" w:rsidRDefault="005E6D46" w:rsidP="005E6D46">
      <w:r w:rsidRPr="00BC0787">
        <w:t>Выросла</w:t>
      </w:r>
      <w:r w:rsidR="00BC0787" w:rsidRPr="00BC0787">
        <w:t xml:space="preserve"> </w:t>
      </w:r>
      <w:r w:rsidRPr="00BC0787">
        <w:t>плата</w:t>
      </w:r>
      <w:r w:rsidR="00BC0787" w:rsidRPr="00BC0787">
        <w:t xml:space="preserve"> </w:t>
      </w:r>
      <w:r w:rsidRPr="00BC0787">
        <w:t>за</w:t>
      </w:r>
      <w:r w:rsidR="00BC0787" w:rsidRPr="00BC0787">
        <w:t xml:space="preserve"> </w:t>
      </w:r>
      <w:r w:rsidRPr="00BC0787">
        <w:t>проживание</w:t>
      </w:r>
      <w:r w:rsidR="00BC0787" w:rsidRPr="00BC0787">
        <w:t xml:space="preserve"> </w:t>
      </w:r>
      <w:r w:rsidRPr="00BC0787">
        <w:t>в</w:t>
      </w:r>
      <w:r w:rsidR="00BC0787" w:rsidRPr="00BC0787">
        <w:t xml:space="preserve"> </w:t>
      </w:r>
      <w:r w:rsidRPr="00BC0787">
        <w:t>хостелах</w:t>
      </w:r>
      <w:r w:rsidR="00BC0787" w:rsidRPr="00BC0787">
        <w:t xml:space="preserve"> </w:t>
      </w:r>
      <w:r w:rsidRPr="00BC0787">
        <w:t>(+0,4%)</w:t>
      </w:r>
      <w:r w:rsidR="00BC0787" w:rsidRPr="00BC0787">
        <w:t xml:space="preserve"> </w:t>
      </w:r>
      <w:r w:rsidRPr="00BC0787">
        <w:t>и</w:t>
      </w:r>
      <w:r w:rsidR="00BC0787" w:rsidRPr="00BC0787">
        <w:t xml:space="preserve"> </w:t>
      </w:r>
      <w:r w:rsidRPr="00BC0787">
        <w:t>путевки</w:t>
      </w:r>
      <w:r w:rsidR="00BC0787" w:rsidRPr="00BC0787">
        <w:t xml:space="preserve"> </w:t>
      </w:r>
      <w:r w:rsidRPr="00BC0787">
        <w:t>в</w:t>
      </w:r>
      <w:r w:rsidR="00BC0787" w:rsidRPr="00BC0787">
        <w:t xml:space="preserve"> </w:t>
      </w:r>
      <w:r w:rsidRPr="00BC0787">
        <w:t>дома</w:t>
      </w:r>
      <w:r w:rsidR="00BC0787" w:rsidRPr="00BC0787">
        <w:t xml:space="preserve"> </w:t>
      </w:r>
      <w:r w:rsidRPr="00BC0787">
        <w:t>отдыха,</w:t>
      </w:r>
      <w:r w:rsidR="00BC0787" w:rsidRPr="00BC0787">
        <w:t xml:space="preserve"> </w:t>
      </w:r>
      <w:r w:rsidRPr="00BC0787">
        <w:t>пансионаты</w:t>
      </w:r>
      <w:r w:rsidR="00BC0787" w:rsidRPr="00BC0787">
        <w:t xml:space="preserve"> </w:t>
      </w:r>
      <w:r w:rsidRPr="00BC0787">
        <w:t>(+0,1%).</w:t>
      </w:r>
      <w:r w:rsidR="00BC0787" w:rsidRPr="00BC0787">
        <w:t xml:space="preserve"> </w:t>
      </w:r>
      <w:r w:rsidRPr="00BC0787">
        <w:t>Снизилась</w:t>
      </w:r>
      <w:r w:rsidR="00BC0787" w:rsidRPr="00BC0787">
        <w:t xml:space="preserve"> </w:t>
      </w:r>
      <w:r w:rsidRPr="00BC0787">
        <w:t>стоимость</w:t>
      </w:r>
      <w:r w:rsidR="00BC0787" w:rsidRPr="00BC0787">
        <w:t xml:space="preserve"> </w:t>
      </w:r>
      <w:r w:rsidRPr="00BC0787">
        <w:t>проживания</w:t>
      </w:r>
      <w:r w:rsidR="00BC0787" w:rsidRPr="00BC0787">
        <w:t xml:space="preserve"> </w:t>
      </w:r>
      <w:r w:rsidRPr="00BC0787">
        <w:t>в</w:t>
      </w:r>
      <w:r w:rsidR="00BC0787" w:rsidRPr="00BC0787">
        <w:t xml:space="preserve"> </w:t>
      </w:r>
      <w:r w:rsidRPr="00BC0787">
        <w:t>гостиницах</w:t>
      </w:r>
      <w:r w:rsidR="00BC0787" w:rsidRPr="00BC0787">
        <w:t xml:space="preserve"> </w:t>
      </w:r>
      <w:r w:rsidRPr="00BC0787">
        <w:t>1,</w:t>
      </w:r>
      <w:r w:rsidR="00BC0787" w:rsidRPr="00BC0787">
        <w:t xml:space="preserve"> </w:t>
      </w:r>
      <w:r w:rsidRPr="00BC0787">
        <w:t>4</w:t>
      </w:r>
      <w:r w:rsidR="00BC0787" w:rsidRPr="00BC0787">
        <w:t xml:space="preserve"> </w:t>
      </w:r>
      <w:r w:rsidRPr="00BC0787">
        <w:t>и</w:t>
      </w:r>
      <w:r w:rsidR="00BC0787" w:rsidRPr="00BC0787">
        <w:t xml:space="preserve"> </w:t>
      </w:r>
      <w:r w:rsidRPr="00BC0787">
        <w:t>5</w:t>
      </w:r>
      <w:r w:rsidR="00BC0787" w:rsidRPr="00BC0787">
        <w:t xml:space="preserve"> </w:t>
      </w:r>
      <w:r w:rsidRPr="00BC0787">
        <w:t>звезд</w:t>
      </w:r>
      <w:r w:rsidR="00BC0787" w:rsidRPr="00BC0787">
        <w:t xml:space="preserve"> </w:t>
      </w:r>
      <w:r w:rsidRPr="00BC0787">
        <w:t>и</w:t>
      </w:r>
      <w:r w:rsidR="00BC0787" w:rsidRPr="00BC0787">
        <w:t xml:space="preserve"> </w:t>
      </w:r>
      <w:r w:rsidRPr="00BC0787">
        <w:t>в</w:t>
      </w:r>
      <w:r w:rsidR="00BC0787" w:rsidRPr="00BC0787">
        <w:t xml:space="preserve"> </w:t>
      </w:r>
      <w:r w:rsidRPr="00BC0787">
        <w:t>мотелях</w:t>
      </w:r>
      <w:r w:rsidR="00BC0787" w:rsidRPr="00BC0787">
        <w:t xml:space="preserve"> </w:t>
      </w:r>
      <w:r w:rsidRPr="00BC0787">
        <w:t>(-0,4%),</w:t>
      </w:r>
      <w:r w:rsidR="00BC0787" w:rsidRPr="00BC0787">
        <w:t xml:space="preserve"> </w:t>
      </w:r>
      <w:r w:rsidRPr="00BC0787">
        <w:t>гостиницах</w:t>
      </w:r>
      <w:r w:rsidR="00BC0787" w:rsidRPr="00BC0787">
        <w:t xml:space="preserve"> </w:t>
      </w:r>
      <w:r w:rsidRPr="00BC0787">
        <w:t>3</w:t>
      </w:r>
      <w:r w:rsidR="00BC0787" w:rsidRPr="00BC0787">
        <w:t xml:space="preserve"> </w:t>
      </w:r>
      <w:r w:rsidRPr="00BC0787">
        <w:t>звезды</w:t>
      </w:r>
      <w:r w:rsidR="00BC0787" w:rsidRPr="00BC0787">
        <w:t xml:space="preserve"> </w:t>
      </w:r>
      <w:r w:rsidRPr="00BC0787">
        <w:t>(-0,3%)</w:t>
      </w:r>
      <w:r w:rsidR="00BC0787" w:rsidRPr="00BC0787">
        <w:t xml:space="preserve"> </w:t>
      </w:r>
      <w:r w:rsidRPr="00BC0787">
        <w:t>и</w:t>
      </w:r>
      <w:r w:rsidR="00BC0787" w:rsidRPr="00BC0787">
        <w:t xml:space="preserve"> </w:t>
      </w:r>
      <w:r w:rsidRPr="00BC0787">
        <w:t>гостиницах</w:t>
      </w:r>
      <w:r w:rsidR="00BC0787" w:rsidRPr="00BC0787">
        <w:t xml:space="preserve"> </w:t>
      </w:r>
      <w:r w:rsidRPr="00BC0787">
        <w:t>2</w:t>
      </w:r>
      <w:r w:rsidR="00BC0787" w:rsidRPr="00BC0787">
        <w:t xml:space="preserve"> </w:t>
      </w:r>
      <w:r w:rsidRPr="00BC0787">
        <w:t>звезды</w:t>
      </w:r>
      <w:r w:rsidR="00BC0787" w:rsidRPr="00BC0787">
        <w:t xml:space="preserve"> </w:t>
      </w:r>
      <w:r w:rsidRPr="00BC0787">
        <w:t>(-0,1%).</w:t>
      </w:r>
    </w:p>
    <w:p w14:paraId="6184BEAB" w14:textId="77777777" w:rsidR="005E6D46" w:rsidRPr="00BC0787" w:rsidRDefault="005E6D46" w:rsidP="005E6D46">
      <w:r w:rsidRPr="00BC0787">
        <w:t>Выросли</w:t>
      </w:r>
      <w:r w:rsidR="00BC0787" w:rsidRPr="00BC0787">
        <w:t xml:space="preserve"> </w:t>
      </w:r>
      <w:r w:rsidRPr="00BC0787">
        <w:t>тарифы</w:t>
      </w:r>
      <w:r w:rsidR="00BC0787" w:rsidRPr="00BC0787">
        <w:t xml:space="preserve"> </w:t>
      </w:r>
      <w:r w:rsidRPr="00BC0787">
        <w:t>на</w:t>
      </w:r>
      <w:r w:rsidR="00BC0787" w:rsidRPr="00BC0787">
        <w:t xml:space="preserve"> </w:t>
      </w:r>
      <w:r w:rsidRPr="00BC0787">
        <w:t>проезд</w:t>
      </w:r>
      <w:r w:rsidR="00BC0787" w:rsidRPr="00BC0787">
        <w:t xml:space="preserve"> </w:t>
      </w:r>
      <w:r w:rsidRPr="00BC0787">
        <w:t>в</w:t>
      </w:r>
      <w:r w:rsidR="00BC0787" w:rsidRPr="00BC0787">
        <w:t xml:space="preserve"> </w:t>
      </w:r>
      <w:r w:rsidRPr="00BC0787">
        <w:t>городском</w:t>
      </w:r>
      <w:r w:rsidR="00BC0787" w:rsidRPr="00BC0787">
        <w:t xml:space="preserve"> </w:t>
      </w:r>
      <w:r w:rsidRPr="00BC0787">
        <w:t>автобусе</w:t>
      </w:r>
      <w:r w:rsidR="00BC0787" w:rsidRPr="00BC0787">
        <w:t xml:space="preserve"> </w:t>
      </w:r>
      <w:r w:rsidRPr="00BC0787">
        <w:t>(+0,1%).</w:t>
      </w:r>
    </w:p>
    <w:p w14:paraId="3C939A09" w14:textId="77777777" w:rsidR="005E6D46" w:rsidRDefault="005E6D46" w:rsidP="005E6D46">
      <w:r w:rsidRPr="00BC0787">
        <w:t>Из</w:t>
      </w:r>
      <w:r w:rsidR="00BC0787" w:rsidRPr="00BC0787">
        <w:t xml:space="preserve"> </w:t>
      </w:r>
      <w:r w:rsidRPr="00BC0787">
        <w:t>остальных</w:t>
      </w:r>
      <w:r w:rsidR="00BC0787" w:rsidRPr="00BC0787">
        <w:t xml:space="preserve"> </w:t>
      </w:r>
      <w:r w:rsidRPr="00BC0787">
        <w:t>видов</w:t>
      </w:r>
      <w:r w:rsidR="00BC0787" w:rsidRPr="00BC0787">
        <w:t xml:space="preserve"> </w:t>
      </w:r>
      <w:r w:rsidRPr="00BC0787">
        <w:t>услуг</w:t>
      </w:r>
      <w:r w:rsidR="00BC0787" w:rsidRPr="00BC0787">
        <w:t xml:space="preserve"> </w:t>
      </w:r>
      <w:r w:rsidRPr="00BC0787">
        <w:t>выросли</w:t>
      </w:r>
      <w:r w:rsidR="00BC0787" w:rsidRPr="00BC0787">
        <w:t xml:space="preserve"> </w:t>
      </w:r>
      <w:r w:rsidRPr="00BC0787">
        <w:t>цены</w:t>
      </w:r>
      <w:r w:rsidR="00BC0787" w:rsidRPr="00BC0787">
        <w:t xml:space="preserve"> </w:t>
      </w:r>
      <w:r w:rsidRPr="00BC0787">
        <w:t>на</w:t>
      </w:r>
      <w:r w:rsidR="00BC0787" w:rsidRPr="00BC0787">
        <w:t xml:space="preserve"> </w:t>
      </w:r>
      <w:r w:rsidRPr="00BC0787">
        <w:t>мойку</w:t>
      </w:r>
      <w:r w:rsidR="00BC0787" w:rsidRPr="00BC0787">
        <w:t xml:space="preserve"> </w:t>
      </w:r>
      <w:r w:rsidRPr="00BC0787">
        <w:t>легкового</w:t>
      </w:r>
      <w:r w:rsidR="00BC0787" w:rsidRPr="00BC0787">
        <w:t xml:space="preserve"> </w:t>
      </w:r>
      <w:r w:rsidRPr="00BC0787">
        <w:t>автомобиля</w:t>
      </w:r>
      <w:r w:rsidR="00BC0787" w:rsidRPr="00BC0787">
        <w:t xml:space="preserve"> </w:t>
      </w:r>
      <w:r w:rsidRPr="00BC0787">
        <w:t>(+0,2%),</w:t>
      </w:r>
      <w:r w:rsidR="00BC0787" w:rsidRPr="00BC0787">
        <w:t xml:space="preserve"> </w:t>
      </w:r>
      <w:r w:rsidRPr="00BC0787">
        <w:t>ремонт</w:t>
      </w:r>
      <w:r w:rsidR="00BC0787" w:rsidRPr="00BC0787">
        <w:t xml:space="preserve"> </w:t>
      </w:r>
      <w:r w:rsidRPr="00BC0787">
        <w:t>телевизоров,</w:t>
      </w:r>
      <w:r w:rsidR="00BC0787" w:rsidRPr="00BC0787">
        <w:t xml:space="preserve"> </w:t>
      </w:r>
      <w:r w:rsidRPr="00BC0787">
        <w:t>модельные</w:t>
      </w:r>
      <w:r w:rsidR="00BC0787" w:rsidRPr="00BC0787">
        <w:t xml:space="preserve"> </w:t>
      </w:r>
      <w:r w:rsidRPr="00BC0787">
        <w:t>мужские</w:t>
      </w:r>
      <w:r w:rsidR="00BC0787" w:rsidRPr="00BC0787">
        <w:t xml:space="preserve"> </w:t>
      </w:r>
      <w:r w:rsidRPr="00BC0787">
        <w:t>и</w:t>
      </w:r>
      <w:r w:rsidR="00BC0787" w:rsidRPr="00BC0787">
        <w:t xml:space="preserve"> </w:t>
      </w:r>
      <w:r w:rsidRPr="00BC0787">
        <w:t>женские</w:t>
      </w:r>
      <w:r w:rsidR="00BC0787" w:rsidRPr="00BC0787">
        <w:t xml:space="preserve"> </w:t>
      </w:r>
      <w:r w:rsidRPr="00BC0787">
        <w:t>стрижки</w:t>
      </w:r>
      <w:r w:rsidR="00BC0787" w:rsidRPr="00BC0787">
        <w:t xml:space="preserve"> </w:t>
      </w:r>
      <w:r w:rsidRPr="00BC0787">
        <w:t>(+0,1%).</w:t>
      </w:r>
    </w:p>
    <w:p w14:paraId="37C1FDD0" w14:textId="77777777" w:rsidR="00AA1ADC" w:rsidRPr="00BC0787" w:rsidRDefault="00AA1ADC" w:rsidP="00AA1ADC">
      <w:pPr>
        <w:pStyle w:val="2"/>
      </w:pPr>
      <w:bookmarkStart w:id="137" w:name="_Toc182463135"/>
      <w:r w:rsidRPr="00BC0787">
        <w:t>РИА Новости, 13.11.2024, Комитет ГД одобрил ко II чтению передачу в концессию памятников в плохом состоянии</w:t>
      </w:r>
      <w:bookmarkEnd w:id="137"/>
    </w:p>
    <w:p w14:paraId="2832D7B3" w14:textId="77777777" w:rsidR="00AA1ADC" w:rsidRPr="00BC0787" w:rsidRDefault="00AA1ADC" w:rsidP="00AA1ADC">
      <w:pPr>
        <w:pStyle w:val="3"/>
      </w:pPr>
      <w:bookmarkStart w:id="138" w:name="_Toc182463136"/>
      <w:r w:rsidRPr="00BC0787">
        <w:t>Комитет Госдумы по культуре рекомендовал ГД принять во втором чтении законопроект, которым предлагается разрешить передачу в концессию объектов культурного наследия в неудовлетворительном состоянии для их сохранения.</w:t>
      </w:r>
      <w:bookmarkEnd w:id="138"/>
    </w:p>
    <w:p w14:paraId="4189BE47" w14:textId="77777777" w:rsidR="00AA1ADC" w:rsidRPr="00BC0787" w:rsidRDefault="00AA1ADC" w:rsidP="00AA1ADC">
      <w:r w:rsidRPr="00BC0787">
        <w:t>Законопроектом предлагается разрешить передачу в концессию или в государственно-частное и муниципально-частное партнерство объектов культурного наследия в неудовлетворительном состоянии для проведения работ по их сохранению. Проект был внесен в Госдуму в конце 2018 года, а принят в первом чтении в начале 2019 года.</w:t>
      </w:r>
    </w:p>
    <w:p w14:paraId="5C5571DF" w14:textId="77777777" w:rsidR="00AA1ADC" w:rsidRPr="00BC0787" w:rsidRDefault="00AA1ADC" w:rsidP="00AA1ADC">
      <w:r w:rsidRPr="00BC0787">
        <w:t>Как рассказала РИА Новости глава комитета Ольга Казакова, одобренными поправками к проекту создаются условия, которые могут повлиять на решение потенциальных концессионеров в пользу того или иного объекта культурного наследия, который находится в неудовлетворительном состоянии и нуждается в восстановлении и сохранении, а также защищаются сами объекты и «вдыхается в них жизнь».</w:t>
      </w:r>
    </w:p>
    <w:p w14:paraId="54FE6E2C" w14:textId="77777777" w:rsidR="00AA1ADC" w:rsidRPr="00BC0787" w:rsidRDefault="00AA1ADC" w:rsidP="00AA1ADC">
      <w:r w:rsidRPr="00BC0787">
        <w:t>«Одна из поправок дает такому концессионеру преимущественное право на выкуп в будущем, что логично. При этом предлагаем достаточно строгий механизм, при котором далеко не каждый объект можно передать. Для этого предусмотрели ряд условий: например, преимущественное право предоставляется только в случае выполнения в полном объеме работ по сохранению объекта, снятие с него характеристики «неудовлетворительное состояние», - отметила Казакова.</w:t>
      </w:r>
    </w:p>
    <w:p w14:paraId="3FD578FB" w14:textId="77777777" w:rsidR="00AA1ADC" w:rsidRPr="00BC0787" w:rsidRDefault="00AA1ADC" w:rsidP="00AA1ADC">
      <w:r w:rsidRPr="00BC0787">
        <w:t>По ее словам, данный проект и поправки к нему помогут спасти от разрушения и сохранить памятники культурного наследия, ведь ряд из них находится практически в «руинированном состоянии» и нуждается в довольно серьезным финансовых вложениях.</w:t>
      </w:r>
    </w:p>
    <w:p w14:paraId="7B8F1DB5" w14:textId="77777777" w:rsidR="00AA1ADC" w:rsidRPr="0090779C" w:rsidRDefault="00AA1ADC" w:rsidP="00AA1ADC">
      <w:r w:rsidRPr="00BC0787">
        <w:t>«При этом объекты, обладающие выдающимся историко-культурным значением, - например, включенные в свод особо ценных, в список всемирного наследия, памятники, находящиеся в ведении музеев-заповедников, объекты археологического наследия, - никогда не смогут быть приобретены», - заключила депутат Госдумы.</w:t>
      </w:r>
    </w:p>
    <w:p w14:paraId="5781EDD6" w14:textId="77777777" w:rsidR="00AA1ADC" w:rsidRPr="00BC0787" w:rsidRDefault="00AA1ADC" w:rsidP="005E6D46"/>
    <w:p w14:paraId="0589250A" w14:textId="77777777" w:rsidR="00111D7C" w:rsidRPr="00BC0787" w:rsidRDefault="00111D7C" w:rsidP="00111D7C">
      <w:pPr>
        <w:pStyle w:val="251"/>
      </w:pPr>
      <w:bookmarkStart w:id="139" w:name="_Toc99271712"/>
      <w:bookmarkStart w:id="140" w:name="_Toc99318658"/>
      <w:bookmarkStart w:id="141" w:name="_Toc165991078"/>
      <w:bookmarkStart w:id="142" w:name="_Toc182463137"/>
      <w:bookmarkEnd w:id="124"/>
      <w:bookmarkEnd w:id="125"/>
      <w:r w:rsidRPr="00BC0787">
        <w:t>НОВОСТИ</w:t>
      </w:r>
      <w:r w:rsidR="00BC0787" w:rsidRPr="00BC0787">
        <w:t xml:space="preserve"> </w:t>
      </w:r>
      <w:r w:rsidRPr="00BC0787">
        <w:t>ЗАРУБЕЖНЫХ</w:t>
      </w:r>
      <w:r w:rsidR="00BC0787" w:rsidRPr="00BC0787">
        <w:t xml:space="preserve"> </w:t>
      </w:r>
      <w:r w:rsidRPr="00BC0787">
        <w:t>ПЕНСИОННЫХ</w:t>
      </w:r>
      <w:r w:rsidR="00BC0787" w:rsidRPr="00BC0787">
        <w:t xml:space="preserve"> </w:t>
      </w:r>
      <w:r w:rsidRPr="00BC0787">
        <w:t>СИСТЕМ</w:t>
      </w:r>
      <w:bookmarkEnd w:id="139"/>
      <w:bookmarkEnd w:id="140"/>
      <w:bookmarkEnd w:id="141"/>
      <w:bookmarkEnd w:id="142"/>
    </w:p>
    <w:p w14:paraId="795E94F8" w14:textId="77777777" w:rsidR="00111D7C" w:rsidRPr="00BC0787" w:rsidRDefault="00111D7C" w:rsidP="00111D7C">
      <w:pPr>
        <w:pStyle w:val="10"/>
      </w:pPr>
      <w:bookmarkStart w:id="143" w:name="_Toc99271713"/>
      <w:bookmarkStart w:id="144" w:name="_Toc99318659"/>
      <w:bookmarkStart w:id="145" w:name="_Toc165991079"/>
      <w:bookmarkStart w:id="146" w:name="_Toc182463138"/>
      <w:r w:rsidRPr="00BC0787">
        <w:t>Новости</w:t>
      </w:r>
      <w:r w:rsidR="00BC0787" w:rsidRPr="00BC0787">
        <w:t xml:space="preserve"> </w:t>
      </w:r>
      <w:r w:rsidRPr="00BC0787">
        <w:t>пенсионной</w:t>
      </w:r>
      <w:r w:rsidR="00BC0787" w:rsidRPr="00BC0787">
        <w:t xml:space="preserve"> </w:t>
      </w:r>
      <w:r w:rsidRPr="00BC0787">
        <w:t>отрасли</w:t>
      </w:r>
      <w:r w:rsidR="00BC0787" w:rsidRPr="00BC0787">
        <w:t xml:space="preserve"> </w:t>
      </w:r>
      <w:r w:rsidRPr="00BC0787">
        <w:t>стран</w:t>
      </w:r>
      <w:r w:rsidR="00BC0787" w:rsidRPr="00BC0787">
        <w:t xml:space="preserve"> </w:t>
      </w:r>
      <w:r w:rsidRPr="00BC0787">
        <w:t>ближнего</w:t>
      </w:r>
      <w:r w:rsidR="00BC0787" w:rsidRPr="00BC0787">
        <w:t xml:space="preserve"> </w:t>
      </w:r>
      <w:r w:rsidRPr="00BC0787">
        <w:t>зарубежья</w:t>
      </w:r>
      <w:bookmarkEnd w:id="143"/>
      <w:bookmarkEnd w:id="144"/>
      <w:bookmarkEnd w:id="145"/>
      <w:bookmarkEnd w:id="146"/>
    </w:p>
    <w:p w14:paraId="3C85F1F8" w14:textId="77777777" w:rsidR="0025048B" w:rsidRPr="00BC0787" w:rsidRDefault="0025048B" w:rsidP="0025048B">
      <w:pPr>
        <w:pStyle w:val="2"/>
      </w:pPr>
      <w:bookmarkStart w:id="147" w:name="_Toc182463139"/>
      <w:r w:rsidRPr="00BC0787">
        <w:t>kazlenta.kz,</w:t>
      </w:r>
      <w:r w:rsidR="00BC0787" w:rsidRPr="00BC0787">
        <w:t xml:space="preserve"> </w:t>
      </w:r>
      <w:r w:rsidRPr="00BC0787">
        <w:t>13.11.2024,</w:t>
      </w:r>
      <w:r w:rsidR="00BC0787" w:rsidRPr="00BC0787">
        <w:t xml:space="preserve"> </w:t>
      </w:r>
      <w:r w:rsidRPr="00BC0787">
        <w:t>Пенсии</w:t>
      </w:r>
      <w:r w:rsidR="00BC0787" w:rsidRPr="00BC0787">
        <w:t xml:space="preserve"> </w:t>
      </w:r>
      <w:r w:rsidRPr="00BC0787">
        <w:t>какого</w:t>
      </w:r>
      <w:r w:rsidR="00BC0787" w:rsidRPr="00BC0787">
        <w:t xml:space="preserve"> </w:t>
      </w:r>
      <w:r w:rsidRPr="00BC0787">
        <w:t>размера</w:t>
      </w:r>
      <w:r w:rsidR="00BC0787" w:rsidRPr="00BC0787">
        <w:t xml:space="preserve"> </w:t>
      </w:r>
      <w:r w:rsidRPr="00BC0787">
        <w:t>казахстанцы</w:t>
      </w:r>
      <w:r w:rsidR="00BC0787" w:rsidRPr="00BC0787">
        <w:t xml:space="preserve"> </w:t>
      </w:r>
      <w:r w:rsidRPr="00BC0787">
        <w:t>будут</w:t>
      </w:r>
      <w:r w:rsidR="00BC0787" w:rsidRPr="00BC0787">
        <w:t xml:space="preserve"> </w:t>
      </w:r>
      <w:r w:rsidRPr="00BC0787">
        <w:t>получать</w:t>
      </w:r>
      <w:r w:rsidR="00BC0787" w:rsidRPr="00BC0787">
        <w:t xml:space="preserve"> </w:t>
      </w:r>
      <w:r w:rsidRPr="00BC0787">
        <w:t>в</w:t>
      </w:r>
      <w:r w:rsidR="00BC0787" w:rsidRPr="00BC0787">
        <w:t xml:space="preserve"> </w:t>
      </w:r>
      <w:r w:rsidRPr="00BC0787">
        <w:t>2025</w:t>
      </w:r>
      <w:r w:rsidR="00BC0787" w:rsidRPr="00BC0787">
        <w:t xml:space="preserve"> </w:t>
      </w:r>
      <w:r w:rsidRPr="00BC0787">
        <w:t>году</w:t>
      </w:r>
      <w:bookmarkEnd w:id="147"/>
    </w:p>
    <w:p w14:paraId="79A084F1" w14:textId="77777777" w:rsidR="0025048B" w:rsidRPr="00BC0787" w:rsidRDefault="0025048B" w:rsidP="00BC0787">
      <w:pPr>
        <w:pStyle w:val="3"/>
      </w:pPr>
      <w:bookmarkStart w:id="148" w:name="_Toc182463140"/>
      <w:r w:rsidRPr="00BC0787">
        <w:t>С</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2025</w:t>
      </w:r>
      <w:r w:rsidR="00BC0787" w:rsidRPr="00BC0787">
        <w:t xml:space="preserve"> </w:t>
      </w:r>
      <w:r w:rsidRPr="00BC0787">
        <w:t>года</w:t>
      </w:r>
      <w:r w:rsidR="00BC0787" w:rsidRPr="00BC0787">
        <w:t xml:space="preserve"> </w:t>
      </w:r>
      <w:r w:rsidRPr="00BC0787">
        <w:t>в</w:t>
      </w:r>
      <w:r w:rsidR="00BC0787" w:rsidRPr="00BC0787">
        <w:t xml:space="preserve"> </w:t>
      </w:r>
      <w:r w:rsidRPr="00BC0787">
        <w:t>соответствии</w:t>
      </w:r>
      <w:r w:rsidR="00BC0787" w:rsidRPr="00BC0787">
        <w:t xml:space="preserve"> </w:t>
      </w:r>
      <w:r w:rsidRPr="00BC0787">
        <w:t>с</w:t>
      </w:r>
      <w:r w:rsidR="00BC0787" w:rsidRPr="00BC0787">
        <w:t xml:space="preserve"> </w:t>
      </w:r>
      <w:r w:rsidRPr="00BC0787">
        <w:t>Законом</w:t>
      </w:r>
      <w:r w:rsidR="00BC0787" w:rsidRPr="00BC0787">
        <w:t xml:space="preserve"> </w:t>
      </w:r>
      <w:r w:rsidRPr="00BC0787">
        <w:t>Республики</w:t>
      </w:r>
      <w:r w:rsidR="00BC0787" w:rsidRPr="00BC0787">
        <w:t xml:space="preserve"> </w:t>
      </w:r>
      <w:r w:rsidRPr="00BC0787">
        <w:t>Казахстан</w:t>
      </w:r>
      <w:r w:rsidR="00BC0787" w:rsidRPr="00BC0787">
        <w:t xml:space="preserve"> «</w:t>
      </w:r>
      <w:r w:rsidRPr="00BC0787">
        <w:t>О</w:t>
      </w:r>
      <w:r w:rsidR="00BC0787" w:rsidRPr="00BC0787">
        <w:t xml:space="preserve"> </w:t>
      </w:r>
      <w:r w:rsidRPr="00BC0787">
        <w:t>республиканском</w:t>
      </w:r>
      <w:r w:rsidR="00BC0787" w:rsidRPr="00BC0787">
        <w:t xml:space="preserve"> </w:t>
      </w:r>
      <w:r w:rsidRPr="00BC0787">
        <w:t>бюджете</w:t>
      </w:r>
      <w:r w:rsidR="00BC0787" w:rsidRPr="00BC0787">
        <w:t xml:space="preserve"> </w:t>
      </w:r>
      <w:r w:rsidRPr="00BC0787">
        <w:t>на</w:t>
      </w:r>
      <w:r w:rsidR="00BC0787" w:rsidRPr="00BC0787">
        <w:t xml:space="preserve"> </w:t>
      </w:r>
      <w:r w:rsidRPr="00BC0787">
        <w:t>2025-2027</w:t>
      </w:r>
      <w:r w:rsidR="00BC0787" w:rsidRPr="00BC0787">
        <w:t xml:space="preserve"> </w:t>
      </w:r>
      <w:r w:rsidRPr="00BC0787">
        <w:t>годы</w:t>
      </w:r>
      <w:r w:rsidR="00BC0787" w:rsidRPr="00BC0787">
        <w:t xml:space="preserve">» </w:t>
      </w:r>
      <w:r w:rsidRPr="00BC0787">
        <w:t>и</w:t>
      </w:r>
      <w:r w:rsidR="00BC0787" w:rsidRPr="00BC0787">
        <w:t xml:space="preserve"> </w:t>
      </w:r>
      <w:r w:rsidRPr="00BC0787">
        <w:t>постановлением</w:t>
      </w:r>
      <w:r w:rsidR="00BC0787" w:rsidRPr="00BC0787">
        <w:t xml:space="preserve"> </w:t>
      </w:r>
      <w:r w:rsidRPr="00BC0787">
        <w:t>правительства</w:t>
      </w:r>
      <w:r w:rsidR="00BC0787" w:rsidRPr="00BC0787">
        <w:t xml:space="preserve"> </w:t>
      </w:r>
      <w:r w:rsidRPr="00BC0787">
        <w:t>о</w:t>
      </w:r>
      <w:r w:rsidR="00BC0787" w:rsidRPr="00BC0787">
        <w:t xml:space="preserve"> </w:t>
      </w:r>
      <w:r w:rsidRPr="00BC0787">
        <w:t>повышении</w:t>
      </w:r>
      <w:r w:rsidR="00BC0787" w:rsidRPr="00BC0787">
        <w:t xml:space="preserve"> </w:t>
      </w:r>
      <w:r w:rsidRPr="00BC0787">
        <w:t>пенсионных</w:t>
      </w:r>
      <w:r w:rsidR="00BC0787" w:rsidRPr="00BC0787">
        <w:t xml:space="preserve"> </w:t>
      </w:r>
      <w:r w:rsidRPr="00BC0787">
        <w:t>выплат</w:t>
      </w:r>
      <w:r w:rsidR="00BC0787" w:rsidRPr="00BC0787">
        <w:t xml:space="preserve"> </w:t>
      </w:r>
      <w:r w:rsidRPr="00BC0787">
        <w:t>будет</w:t>
      </w:r>
      <w:r w:rsidR="00BC0787" w:rsidRPr="00BC0787">
        <w:t xml:space="preserve"> </w:t>
      </w:r>
      <w:r w:rsidRPr="00BC0787">
        <w:t>произведен</w:t>
      </w:r>
      <w:r w:rsidR="00BC0787" w:rsidRPr="00BC0787">
        <w:t xml:space="preserve"> </w:t>
      </w:r>
      <w:r w:rsidRPr="00BC0787">
        <w:t>перерасчет</w:t>
      </w:r>
      <w:r w:rsidR="00BC0787" w:rsidRPr="00BC0787">
        <w:t xml:space="preserve"> </w:t>
      </w:r>
      <w:r w:rsidRPr="00BC0787">
        <w:t>пенсий</w:t>
      </w:r>
      <w:r w:rsidR="00BC0787" w:rsidRPr="00BC0787">
        <w:t xml:space="preserve"> </w:t>
      </w:r>
      <w:r w:rsidRPr="00BC0787">
        <w:t>и</w:t>
      </w:r>
      <w:r w:rsidR="00BC0787" w:rsidRPr="00BC0787">
        <w:t xml:space="preserve"> </w:t>
      </w:r>
      <w:r w:rsidRPr="00BC0787">
        <w:t>социальных</w:t>
      </w:r>
      <w:r w:rsidR="00BC0787" w:rsidRPr="00BC0787">
        <w:t xml:space="preserve"> </w:t>
      </w:r>
      <w:r w:rsidRPr="00BC0787">
        <w:t>пособий.</w:t>
      </w:r>
      <w:r w:rsidR="00BC0787" w:rsidRPr="00BC0787">
        <w:t xml:space="preserve"> </w:t>
      </w:r>
      <w:r w:rsidRPr="00BC0787">
        <w:t>Ожидается,</w:t>
      </w:r>
      <w:r w:rsidR="00BC0787" w:rsidRPr="00BC0787">
        <w:t xml:space="preserve"> </w:t>
      </w:r>
      <w:r w:rsidRPr="00BC0787">
        <w:t>что</w:t>
      </w:r>
      <w:r w:rsidR="00BC0787" w:rsidRPr="00BC0787">
        <w:t xml:space="preserve"> </w:t>
      </w:r>
      <w:r w:rsidRPr="00BC0787">
        <w:t>в</w:t>
      </w:r>
      <w:r w:rsidR="00BC0787" w:rsidRPr="00BC0787">
        <w:t xml:space="preserve"> </w:t>
      </w:r>
      <w:r w:rsidRPr="00BC0787">
        <w:t>2025</w:t>
      </w:r>
      <w:r w:rsidR="00BC0787" w:rsidRPr="00BC0787">
        <w:t xml:space="preserve"> </w:t>
      </w:r>
      <w:r w:rsidRPr="00BC0787">
        <w:t>году</w:t>
      </w:r>
      <w:r w:rsidR="00BC0787" w:rsidRPr="00BC0787">
        <w:t xml:space="preserve"> </w:t>
      </w:r>
      <w:r w:rsidRPr="00BC0787">
        <w:t>средний</w:t>
      </w:r>
      <w:r w:rsidR="00BC0787" w:rsidRPr="00BC0787">
        <w:t xml:space="preserve"> </w:t>
      </w:r>
      <w:r w:rsidRPr="00BC0787">
        <w:t>размер</w:t>
      </w:r>
      <w:r w:rsidR="00BC0787" w:rsidRPr="00BC0787">
        <w:t xml:space="preserve"> </w:t>
      </w:r>
      <w:r w:rsidRPr="00BC0787">
        <w:t>пенсии</w:t>
      </w:r>
      <w:r w:rsidR="00BC0787" w:rsidRPr="00BC0787">
        <w:t xml:space="preserve"> </w:t>
      </w:r>
      <w:r w:rsidRPr="00BC0787">
        <w:t>составит</w:t>
      </w:r>
      <w:r w:rsidR="00BC0787" w:rsidRPr="00BC0787">
        <w:t xml:space="preserve"> </w:t>
      </w:r>
      <w:r w:rsidRPr="00BC0787">
        <w:t>96</w:t>
      </w:r>
      <w:r w:rsidR="00BC0787" w:rsidRPr="00BC0787">
        <w:t xml:space="preserve"> </w:t>
      </w:r>
      <w:r w:rsidRPr="00BC0787">
        <w:t>562</w:t>
      </w:r>
      <w:r w:rsidR="00BC0787" w:rsidRPr="00BC0787">
        <w:t xml:space="preserve"> </w:t>
      </w:r>
      <w:r w:rsidRPr="00BC0787">
        <w:t>тенге,</w:t>
      </w:r>
      <w:r w:rsidR="00BC0787" w:rsidRPr="00BC0787">
        <w:t xml:space="preserve"> </w:t>
      </w:r>
      <w:r w:rsidRPr="00BC0787">
        <w:t>сообщает</w:t>
      </w:r>
      <w:r w:rsidR="00BC0787" w:rsidRPr="00BC0787">
        <w:t xml:space="preserve"> </w:t>
      </w:r>
      <w:r w:rsidRPr="00BC0787">
        <w:t>kazlenta.kz.</w:t>
      </w:r>
      <w:bookmarkEnd w:id="148"/>
      <w:r w:rsidR="00BC0787" w:rsidRPr="00BC0787">
        <w:t xml:space="preserve"> </w:t>
      </w:r>
    </w:p>
    <w:p w14:paraId="1E190731" w14:textId="77777777" w:rsidR="0025048B" w:rsidRPr="00BC0787" w:rsidRDefault="0025048B" w:rsidP="0025048B">
      <w:r w:rsidRPr="00BC0787">
        <w:t>С</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2025</w:t>
      </w:r>
      <w:r w:rsidR="00BC0787" w:rsidRPr="00BC0787">
        <w:t xml:space="preserve"> </w:t>
      </w:r>
      <w:r w:rsidRPr="00BC0787">
        <w:t>года</w:t>
      </w:r>
      <w:r w:rsidR="00BC0787" w:rsidRPr="00BC0787">
        <w:t xml:space="preserve"> </w:t>
      </w:r>
      <w:r w:rsidRPr="00BC0787">
        <w:t>также</w:t>
      </w:r>
      <w:r w:rsidR="00BC0787" w:rsidRPr="00BC0787">
        <w:t xml:space="preserve"> </w:t>
      </w:r>
      <w:r w:rsidRPr="00BC0787">
        <w:t>планируется</w:t>
      </w:r>
      <w:r w:rsidR="00BC0787" w:rsidRPr="00BC0787">
        <w:t xml:space="preserve"> </w:t>
      </w:r>
      <w:r w:rsidRPr="00BC0787">
        <w:t>ввести</w:t>
      </w:r>
      <w:r w:rsidR="00BC0787" w:rsidRPr="00BC0787">
        <w:t xml:space="preserve"> </w:t>
      </w:r>
      <w:r w:rsidRPr="00BC0787">
        <w:t>следующие</w:t>
      </w:r>
      <w:r w:rsidR="00BC0787" w:rsidRPr="00BC0787">
        <w:t xml:space="preserve"> </w:t>
      </w:r>
      <w:r w:rsidRPr="00BC0787">
        <w:t>минимальные</w:t>
      </w:r>
      <w:r w:rsidR="00BC0787" w:rsidRPr="00BC0787">
        <w:t xml:space="preserve"> </w:t>
      </w:r>
      <w:r w:rsidRPr="00BC0787">
        <w:t>расчетные</w:t>
      </w:r>
      <w:r w:rsidR="00BC0787" w:rsidRPr="00BC0787">
        <w:t xml:space="preserve"> </w:t>
      </w:r>
      <w:r w:rsidRPr="00BC0787">
        <w:t>показатели:</w:t>
      </w:r>
    </w:p>
    <w:p w14:paraId="41359D2C" w14:textId="77777777" w:rsidR="0025048B" w:rsidRPr="00BC0787" w:rsidRDefault="00BC0787" w:rsidP="0025048B">
      <w:r w:rsidRPr="00BC0787">
        <w:t xml:space="preserve">    </w:t>
      </w:r>
      <w:r w:rsidR="0025048B" w:rsidRPr="00BC0787">
        <w:t>минимальная</w:t>
      </w:r>
      <w:r w:rsidRPr="00BC0787">
        <w:t xml:space="preserve"> </w:t>
      </w:r>
      <w:r w:rsidR="0025048B" w:rsidRPr="00BC0787">
        <w:t>заработная</w:t>
      </w:r>
      <w:r w:rsidRPr="00BC0787">
        <w:t xml:space="preserve"> </w:t>
      </w:r>
      <w:r w:rsidR="0025048B" w:rsidRPr="00BC0787">
        <w:t>плата</w:t>
      </w:r>
      <w:r w:rsidRPr="00BC0787">
        <w:t xml:space="preserve"> </w:t>
      </w:r>
      <w:r w:rsidR="0025048B" w:rsidRPr="00BC0787">
        <w:t>—</w:t>
      </w:r>
      <w:r w:rsidRPr="00BC0787">
        <w:t xml:space="preserve"> </w:t>
      </w:r>
      <w:r w:rsidR="0025048B" w:rsidRPr="00BC0787">
        <w:t>85</w:t>
      </w:r>
      <w:r w:rsidRPr="00BC0787">
        <w:t xml:space="preserve"> </w:t>
      </w:r>
      <w:r w:rsidR="0025048B" w:rsidRPr="00BC0787">
        <w:t>000</w:t>
      </w:r>
      <w:r w:rsidRPr="00BC0787">
        <w:t xml:space="preserve"> </w:t>
      </w:r>
      <w:r w:rsidR="0025048B" w:rsidRPr="00BC0787">
        <w:t>тенге;</w:t>
      </w:r>
    </w:p>
    <w:p w14:paraId="40DB6791" w14:textId="77777777" w:rsidR="0025048B" w:rsidRPr="00BC0787" w:rsidRDefault="00BC0787" w:rsidP="0025048B">
      <w:r w:rsidRPr="00BC0787">
        <w:t xml:space="preserve">    </w:t>
      </w:r>
      <w:r w:rsidR="0025048B" w:rsidRPr="00BC0787">
        <w:t>минимальный</w:t>
      </w:r>
      <w:r w:rsidRPr="00BC0787">
        <w:t xml:space="preserve"> </w:t>
      </w:r>
      <w:r w:rsidR="0025048B" w:rsidRPr="00BC0787">
        <w:t>размер</w:t>
      </w:r>
      <w:r w:rsidRPr="00BC0787">
        <w:t xml:space="preserve"> </w:t>
      </w:r>
      <w:r w:rsidR="0025048B" w:rsidRPr="00BC0787">
        <w:t>государственной</w:t>
      </w:r>
      <w:r w:rsidRPr="00BC0787">
        <w:t xml:space="preserve"> </w:t>
      </w:r>
      <w:r w:rsidR="0025048B" w:rsidRPr="00BC0787">
        <w:t>базовой</w:t>
      </w:r>
      <w:r w:rsidRPr="00BC0787">
        <w:t xml:space="preserve"> </w:t>
      </w:r>
      <w:r w:rsidR="0025048B" w:rsidRPr="00BC0787">
        <w:t>пенсионной</w:t>
      </w:r>
      <w:r w:rsidRPr="00BC0787">
        <w:t xml:space="preserve"> </w:t>
      </w:r>
      <w:r w:rsidR="0025048B" w:rsidRPr="00BC0787">
        <w:t>выплаты</w:t>
      </w:r>
      <w:r w:rsidRPr="00BC0787">
        <w:t xml:space="preserve"> </w:t>
      </w:r>
      <w:r w:rsidR="0025048B" w:rsidRPr="00BC0787">
        <w:t>—</w:t>
      </w:r>
      <w:r w:rsidRPr="00BC0787">
        <w:t xml:space="preserve"> </w:t>
      </w:r>
      <w:r w:rsidR="0025048B" w:rsidRPr="00BC0787">
        <w:t>32</w:t>
      </w:r>
      <w:r w:rsidRPr="00BC0787">
        <w:t xml:space="preserve"> </w:t>
      </w:r>
      <w:r w:rsidR="0025048B" w:rsidRPr="00BC0787">
        <w:t>360</w:t>
      </w:r>
      <w:r w:rsidRPr="00BC0787">
        <w:t xml:space="preserve"> </w:t>
      </w:r>
      <w:r w:rsidR="0025048B" w:rsidRPr="00BC0787">
        <w:t>тенге;</w:t>
      </w:r>
    </w:p>
    <w:p w14:paraId="3C210390" w14:textId="77777777" w:rsidR="0025048B" w:rsidRPr="00BC0787" w:rsidRDefault="00BC0787" w:rsidP="0025048B">
      <w:r w:rsidRPr="00BC0787">
        <w:t xml:space="preserve">    </w:t>
      </w:r>
      <w:r w:rsidR="0025048B" w:rsidRPr="00BC0787">
        <w:t>минимальная</w:t>
      </w:r>
      <w:r w:rsidRPr="00BC0787">
        <w:t xml:space="preserve"> </w:t>
      </w:r>
      <w:r w:rsidR="0025048B" w:rsidRPr="00BC0787">
        <w:t>пенсия</w:t>
      </w:r>
      <w:r w:rsidRPr="00BC0787">
        <w:t xml:space="preserve"> </w:t>
      </w:r>
      <w:r w:rsidR="0025048B" w:rsidRPr="00BC0787">
        <w:t>—</w:t>
      </w:r>
      <w:r w:rsidRPr="00BC0787">
        <w:t xml:space="preserve"> </w:t>
      </w:r>
      <w:r w:rsidR="0025048B" w:rsidRPr="00BC0787">
        <w:t>62</w:t>
      </w:r>
      <w:r w:rsidRPr="00BC0787">
        <w:t xml:space="preserve"> </w:t>
      </w:r>
      <w:r w:rsidR="0025048B" w:rsidRPr="00BC0787">
        <w:t>771</w:t>
      </w:r>
      <w:r w:rsidRPr="00BC0787">
        <w:t xml:space="preserve"> </w:t>
      </w:r>
      <w:r w:rsidR="0025048B" w:rsidRPr="00BC0787">
        <w:t>тенге;</w:t>
      </w:r>
    </w:p>
    <w:p w14:paraId="599275A4" w14:textId="77777777" w:rsidR="0025048B" w:rsidRPr="00BC0787" w:rsidRDefault="00BC0787" w:rsidP="0025048B">
      <w:r w:rsidRPr="00BC0787">
        <w:t xml:space="preserve">    </w:t>
      </w:r>
      <w:r w:rsidR="0025048B" w:rsidRPr="00BC0787">
        <w:t>месячный</w:t>
      </w:r>
      <w:r w:rsidRPr="00BC0787">
        <w:t xml:space="preserve"> </w:t>
      </w:r>
      <w:r w:rsidR="0025048B" w:rsidRPr="00BC0787">
        <w:t>расчетный</w:t>
      </w:r>
      <w:r w:rsidRPr="00BC0787">
        <w:t xml:space="preserve"> </w:t>
      </w:r>
      <w:r w:rsidR="0025048B" w:rsidRPr="00BC0787">
        <w:t>показатель</w:t>
      </w:r>
      <w:r w:rsidRPr="00BC0787">
        <w:t xml:space="preserve"> </w:t>
      </w:r>
      <w:r w:rsidR="0025048B" w:rsidRPr="00BC0787">
        <w:t>(МРП)</w:t>
      </w:r>
      <w:r w:rsidRPr="00BC0787">
        <w:t xml:space="preserve"> </w:t>
      </w:r>
      <w:r w:rsidR="0025048B" w:rsidRPr="00BC0787">
        <w:t>—</w:t>
      </w:r>
      <w:r w:rsidRPr="00BC0787">
        <w:t xml:space="preserve"> </w:t>
      </w:r>
      <w:r w:rsidR="0025048B" w:rsidRPr="00BC0787">
        <w:t>3</w:t>
      </w:r>
      <w:r w:rsidRPr="00BC0787">
        <w:t xml:space="preserve"> </w:t>
      </w:r>
      <w:r w:rsidR="0025048B" w:rsidRPr="00BC0787">
        <w:t>932</w:t>
      </w:r>
      <w:r w:rsidRPr="00BC0787">
        <w:t xml:space="preserve"> </w:t>
      </w:r>
      <w:r w:rsidR="0025048B" w:rsidRPr="00BC0787">
        <w:t>тенге;</w:t>
      </w:r>
    </w:p>
    <w:p w14:paraId="62B7F59C" w14:textId="77777777" w:rsidR="0025048B" w:rsidRPr="00BC0787" w:rsidRDefault="00BC0787" w:rsidP="0025048B">
      <w:r w:rsidRPr="00BC0787">
        <w:t xml:space="preserve">    </w:t>
      </w:r>
      <w:r w:rsidR="0025048B" w:rsidRPr="00BC0787">
        <w:t>величина</w:t>
      </w:r>
      <w:r w:rsidRPr="00BC0787">
        <w:t xml:space="preserve"> </w:t>
      </w:r>
      <w:r w:rsidR="0025048B" w:rsidRPr="00BC0787">
        <w:t>прожиточного</w:t>
      </w:r>
      <w:r w:rsidRPr="00BC0787">
        <w:t xml:space="preserve"> </w:t>
      </w:r>
      <w:r w:rsidR="0025048B" w:rsidRPr="00BC0787">
        <w:t>минимума</w:t>
      </w:r>
      <w:r w:rsidRPr="00BC0787">
        <w:t xml:space="preserve"> </w:t>
      </w:r>
      <w:r w:rsidR="0025048B" w:rsidRPr="00BC0787">
        <w:t>для</w:t>
      </w:r>
      <w:r w:rsidRPr="00BC0787">
        <w:t xml:space="preserve"> </w:t>
      </w:r>
      <w:r w:rsidR="0025048B" w:rsidRPr="00BC0787">
        <w:t>расчета</w:t>
      </w:r>
      <w:r w:rsidRPr="00BC0787">
        <w:t xml:space="preserve"> </w:t>
      </w:r>
      <w:r w:rsidR="0025048B" w:rsidRPr="00BC0787">
        <w:t>базовых</w:t>
      </w:r>
      <w:r w:rsidRPr="00BC0787">
        <w:t xml:space="preserve"> </w:t>
      </w:r>
      <w:r w:rsidR="0025048B" w:rsidRPr="00BC0787">
        <w:t>социальных</w:t>
      </w:r>
      <w:r w:rsidRPr="00BC0787">
        <w:t xml:space="preserve"> </w:t>
      </w:r>
      <w:r w:rsidR="0025048B" w:rsidRPr="00BC0787">
        <w:t>выплат</w:t>
      </w:r>
      <w:r w:rsidRPr="00BC0787">
        <w:t xml:space="preserve"> </w:t>
      </w:r>
      <w:r w:rsidR="0025048B" w:rsidRPr="00BC0787">
        <w:t>—</w:t>
      </w:r>
      <w:r w:rsidRPr="00BC0787">
        <w:t xml:space="preserve"> </w:t>
      </w:r>
      <w:r w:rsidR="0025048B" w:rsidRPr="00BC0787">
        <w:t>46</w:t>
      </w:r>
      <w:r w:rsidRPr="00BC0787">
        <w:t xml:space="preserve"> </w:t>
      </w:r>
      <w:r w:rsidR="0025048B" w:rsidRPr="00BC0787">
        <w:t>228</w:t>
      </w:r>
      <w:r w:rsidRPr="00BC0787">
        <w:t xml:space="preserve"> </w:t>
      </w:r>
      <w:r w:rsidR="0025048B" w:rsidRPr="00BC0787">
        <w:t>тенге.</w:t>
      </w:r>
    </w:p>
    <w:p w14:paraId="46564421" w14:textId="77777777" w:rsidR="0025048B" w:rsidRPr="00BC0787" w:rsidRDefault="0025048B" w:rsidP="0025048B">
      <w:r w:rsidRPr="00BC0787">
        <w:t>Таким</w:t>
      </w:r>
      <w:r w:rsidR="00BC0787" w:rsidRPr="00BC0787">
        <w:t xml:space="preserve"> </w:t>
      </w:r>
      <w:r w:rsidRPr="00BC0787">
        <w:t>образом,</w:t>
      </w:r>
      <w:r w:rsidR="00BC0787" w:rsidRPr="00BC0787">
        <w:t xml:space="preserve"> </w:t>
      </w:r>
      <w:r w:rsidRPr="00BC0787">
        <w:t>с</w:t>
      </w:r>
      <w:r w:rsidR="00BC0787" w:rsidRPr="00BC0787">
        <w:t xml:space="preserve"> </w:t>
      </w:r>
      <w:r w:rsidRPr="00BC0787">
        <w:t>1</w:t>
      </w:r>
      <w:r w:rsidR="00BC0787" w:rsidRPr="00BC0787">
        <w:t xml:space="preserve"> </w:t>
      </w:r>
      <w:r w:rsidRPr="00BC0787">
        <w:t>января</w:t>
      </w:r>
      <w:r w:rsidR="00BC0787" w:rsidRPr="00BC0787">
        <w:t xml:space="preserve"> </w:t>
      </w:r>
      <w:r w:rsidRPr="00BC0787">
        <w:t>2025</w:t>
      </w:r>
      <w:r w:rsidR="00BC0787" w:rsidRPr="00BC0787">
        <w:t xml:space="preserve"> </w:t>
      </w:r>
      <w:r w:rsidRPr="00BC0787">
        <w:t>года</w:t>
      </w:r>
      <w:r w:rsidR="00BC0787" w:rsidRPr="00BC0787">
        <w:t xml:space="preserve"> </w:t>
      </w:r>
      <w:r w:rsidRPr="00BC0787">
        <w:t>в</w:t>
      </w:r>
      <w:r w:rsidR="00BC0787" w:rsidRPr="00BC0787">
        <w:t xml:space="preserve"> </w:t>
      </w:r>
      <w:r w:rsidRPr="00BC0787">
        <w:t>Казахстане</w:t>
      </w:r>
      <w:r w:rsidR="00BC0787" w:rsidRPr="00BC0787">
        <w:t xml:space="preserve"> </w:t>
      </w:r>
      <w:r w:rsidRPr="00BC0787">
        <w:t>пенсии</w:t>
      </w:r>
      <w:r w:rsidR="00BC0787" w:rsidRPr="00BC0787">
        <w:t xml:space="preserve"> </w:t>
      </w:r>
      <w:r w:rsidRPr="00BC0787">
        <w:t>увеличатся</w:t>
      </w:r>
      <w:r w:rsidR="00BC0787" w:rsidRPr="00BC0787">
        <w:t xml:space="preserve"> </w:t>
      </w:r>
      <w:r w:rsidRPr="00BC0787">
        <w:t>на</w:t>
      </w:r>
      <w:r w:rsidR="00BC0787" w:rsidRPr="00BC0787">
        <w:t xml:space="preserve"> </w:t>
      </w:r>
      <w:r w:rsidRPr="00BC0787">
        <w:t>8,5%.</w:t>
      </w:r>
      <w:r w:rsidR="00BC0787" w:rsidRPr="00BC0787">
        <w:t xml:space="preserve"> </w:t>
      </w:r>
      <w:r w:rsidRPr="00BC0787">
        <w:t>Это</w:t>
      </w:r>
      <w:r w:rsidR="00BC0787" w:rsidRPr="00BC0787">
        <w:t xml:space="preserve"> </w:t>
      </w:r>
      <w:r w:rsidRPr="00BC0787">
        <w:t>изменение</w:t>
      </w:r>
      <w:r w:rsidR="00BC0787" w:rsidRPr="00BC0787">
        <w:t xml:space="preserve"> </w:t>
      </w:r>
      <w:r w:rsidRPr="00BC0787">
        <w:t>предусмотрено</w:t>
      </w:r>
      <w:r w:rsidR="00BC0787" w:rsidRPr="00BC0787">
        <w:t xml:space="preserve"> </w:t>
      </w:r>
      <w:r w:rsidRPr="00BC0787">
        <w:t>в</w:t>
      </w:r>
      <w:r w:rsidR="00BC0787" w:rsidRPr="00BC0787">
        <w:t xml:space="preserve"> </w:t>
      </w:r>
      <w:r w:rsidRPr="00BC0787">
        <w:t>проекте</w:t>
      </w:r>
      <w:r w:rsidR="00BC0787" w:rsidRPr="00BC0787">
        <w:t xml:space="preserve"> </w:t>
      </w:r>
      <w:r w:rsidRPr="00BC0787">
        <w:t>республиканского</w:t>
      </w:r>
      <w:r w:rsidR="00BC0787" w:rsidRPr="00BC0787">
        <w:t xml:space="preserve"> </w:t>
      </w:r>
      <w:r w:rsidRPr="00BC0787">
        <w:t>бюджета</w:t>
      </w:r>
      <w:r w:rsidR="00BC0787" w:rsidRPr="00BC0787">
        <w:t xml:space="preserve"> </w:t>
      </w:r>
      <w:r w:rsidRPr="00BC0787">
        <w:t>на</w:t>
      </w:r>
      <w:r w:rsidR="00BC0787" w:rsidRPr="00BC0787">
        <w:t xml:space="preserve"> </w:t>
      </w:r>
      <w:r w:rsidRPr="00BC0787">
        <w:t>2025-2027</w:t>
      </w:r>
      <w:r w:rsidR="00BC0787" w:rsidRPr="00BC0787">
        <w:t xml:space="preserve"> </w:t>
      </w:r>
      <w:r w:rsidRPr="00BC0787">
        <w:t>годы.</w:t>
      </w:r>
    </w:p>
    <w:p w14:paraId="76807363" w14:textId="77777777" w:rsidR="0025048B" w:rsidRPr="00BC0787" w:rsidRDefault="00BC0787" w:rsidP="0025048B">
      <w:r w:rsidRPr="00BC0787">
        <w:t>«</w:t>
      </w:r>
      <w:r w:rsidR="0025048B" w:rsidRPr="00BC0787">
        <w:t>Определить,</w:t>
      </w:r>
      <w:r w:rsidRPr="00BC0787">
        <w:t xml:space="preserve"> </w:t>
      </w:r>
      <w:r w:rsidR="0025048B" w:rsidRPr="00BC0787">
        <w:t>что</w:t>
      </w:r>
      <w:r w:rsidRPr="00BC0787">
        <w:t xml:space="preserve"> </w:t>
      </w:r>
      <w:r w:rsidR="0025048B" w:rsidRPr="00BC0787">
        <w:t>средства,</w:t>
      </w:r>
      <w:r w:rsidRPr="00BC0787">
        <w:t xml:space="preserve"> </w:t>
      </w:r>
      <w:r w:rsidR="0025048B" w:rsidRPr="00BC0787">
        <w:t>предназначенные</w:t>
      </w:r>
      <w:r w:rsidRPr="00BC0787">
        <w:t xml:space="preserve"> </w:t>
      </w:r>
      <w:r w:rsidR="0025048B" w:rsidRPr="00BC0787">
        <w:t>для</w:t>
      </w:r>
      <w:r w:rsidRPr="00BC0787">
        <w:t xml:space="preserve"> </w:t>
      </w:r>
      <w:r w:rsidR="0025048B" w:rsidRPr="00BC0787">
        <w:t>пенсионных</w:t>
      </w:r>
      <w:r w:rsidRPr="00BC0787">
        <w:t xml:space="preserve"> </w:t>
      </w:r>
      <w:r w:rsidR="0025048B" w:rsidRPr="00BC0787">
        <w:t>выплат</w:t>
      </w:r>
      <w:r w:rsidRPr="00BC0787">
        <w:t xml:space="preserve"> </w:t>
      </w:r>
      <w:r w:rsidR="0025048B" w:rsidRPr="00BC0787">
        <w:t>по</w:t>
      </w:r>
      <w:r w:rsidRPr="00BC0787">
        <w:t xml:space="preserve"> </w:t>
      </w:r>
      <w:r w:rsidR="0025048B" w:rsidRPr="00BC0787">
        <w:t>возрасту</w:t>
      </w:r>
      <w:r w:rsidRPr="00BC0787">
        <w:t xml:space="preserve"> </w:t>
      </w:r>
      <w:r w:rsidR="0025048B" w:rsidRPr="00BC0787">
        <w:t>и</w:t>
      </w:r>
      <w:r w:rsidRPr="00BC0787">
        <w:t xml:space="preserve"> </w:t>
      </w:r>
      <w:r w:rsidR="0025048B" w:rsidRPr="00BC0787">
        <w:t>за</w:t>
      </w:r>
      <w:r w:rsidRPr="00BC0787">
        <w:t xml:space="preserve"> </w:t>
      </w:r>
      <w:r w:rsidR="0025048B" w:rsidRPr="00BC0787">
        <w:t>выслугу</w:t>
      </w:r>
      <w:r w:rsidRPr="00BC0787">
        <w:t xml:space="preserve"> </w:t>
      </w:r>
      <w:r w:rsidR="0025048B" w:rsidRPr="00BC0787">
        <w:t>лет,</w:t>
      </w:r>
      <w:r w:rsidRPr="00BC0787">
        <w:t xml:space="preserve"> </w:t>
      </w:r>
      <w:r w:rsidR="0025048B" w:rsidRPr="00BC0787">
        <w:t>будут</w:t>
      </w:r>
      <w:r w:rsidRPr="00BC0787">
        <w:t xml:space="preserve"> </w:t>
      </w:r>
      <w:r w:rsidR="0025048B" w:rsidRPr="00BC0787">
        <w:t>предусмотрены</w:t>
      </w:r>
      <w:r w:rsidRPr="00BC0787">
        <w:t xml:space="preserve"> </w:t>
      </w:r>
      <w:r w:rsidR="0025048B" w:rsidRPr="00BC0787">
        <w:t>с</w:t>
      </w:r>
      <w:r w:rsidRPr="00BC0787">
        <w:t xml:space="preserve"> </w:t>
      </w:r>
      <w:r w:rsidR="0025048B" w:rsidRPr="00BC0787">
        <w:t>учетом</w:t>
      </w:r>
      <w:r w:rsidRPr="00BC0787">
        <w:t xml:space="preserve"> </w:t>
      </w:r>
      <w:r w:rsidR="0025048B" w:rsidRPr="00BC0787">
        <w:t>повышения</w:t>
      </w:r>
      <w:r w:rsidRPr="00BC0787">
        <w:t xml:space="preserve"> </w:t>
      </w:r>
      <w:r w:rsidR="0025048B" w:rsidRPr="00BC0787">
        <w:t>их</w:t>
      </w:r>
      <w:r w:rsidRPr="00BC0787">
        <w:t xml:space="preserve"> </w:t>
      </w:r>
      <w:r w:rsidR="0025048B" w:rsidRPr="00BC0787">
        <w:t>размера</w:t>
      </w:r>
      <w:r w:rsidRPr="00BC0787">
        <w:t xml:space="preserve"> </w:t>
      </w:r>
      <w:r w:rsidR="0025048B" w:rsidRPr="00BC0787">
        <w:t>на</w:t>
      </w:r>
      <w:r w:rsidRPr="00BC0787">
        <w:t xml:space="preserve"> </w:t>
      </w:r>
      <w:r w:rsidR="0025048B" w:rsidRPr="00BC0787">
        <w:t>8,5%</w:t>
      </w:r>
      <w:r w:rsidRPr="00BC0787">
        <w:t xml:space="preserve"> </w:t>
      </w:r>
      <w:r w:rsidR="0025048B" w:rsidRPr="00BC0787">
        <w:t>с</w:t>
      </w:r>
      <w:r w:rsidRPr="00BC0787">
        <w:t xml:space="preserve"> </w:t>
      </w:r>
      <w:r w:rsidR="0025048B" w:rsidRPr="00BC0787">
        <w:t>1</w:t>
      </w:r>
      <w:r w:rsidRPr="00BC0787">
        <w:t xml:space="preserve"> </w:t>
      </w:r>
      <w:r w:rsidR="0025048B" w:rsidRPr="00BC0787">
        <w:t>января</w:t>
      </w:r>
      <w:r w:rsidRPr="00BC0787">
        <w:t xml:space="preserve"> </w:t>
      </w:r>
      <w:r w:rsidR="0025048B" w:rsidRPr="00BC0787">
        <w:t>2025</w:t>
      </w:r>
      <w:r w:rsidRPr="00BC0787">
        <w:t xml:space="preserve"> </w:t>
      </w:r>
      <w:r w:rsidR="0025048B" w:rsidRPr="00BC0787">
        <w:t>года</w:t>
      </w:r>
      <w:r w:rsidRPr="00BC0787">
        <w:t>»</w:t>
      </w:r>
      <w:r w:rsidR="0025048B" w:rsidRPr="00BC0787">
        <w:t>,</w:t>
      </w:r>
      <w:r w:rsidRPr="00BC0787">
        <w:t xml:space="preserve"> </w:t>
      </w:r>
      <w:r w:rsidR="0025048B" w:rsidRPr="00BC0787">
        <w:t>-</w:t>
      </w:r>
      <w:r w:rsidRPr="00BC0787">
        <w:t xml:space="preserve"> </w:t>
      </w:r>
      <w:r w:rsidR="0025048B" w:rsidRPr="00BC0787">
        <w:t>говорится</w:t>
      </w:r>
      <w:r w:rsidRPr="00BC0787">
        <w:t xml:space="preserve"> </w:t>
      </w:r>
      <w:r w:rsidR="0025048B" w:rsidRPr="00BC0787">
        <w:t>в</w:t>
      </w:r>
      <w:r w:rsidRPr="00BC0787">
        <w:t xml:space="preserve"> </w:t>
      </w:r>
      <w:r w:rsidR="0025048B" w:rsidRPr="00BC0787">
        <w:t>законопроекте.</w:t>
      </w:r>
    </w:p>
    <w:p w14:paraId="38D78F28" w14:textId="77777777" w:rsidR="0025048B" w:rsidRPr="00BC0787" w:rsidRDefault="0025048B" w:rsidP="0025048B">
      <w:r w:rsidRPr="00BC0787">
        <w:t>Согласно</w:t>
      </w:r>
      <w:r w:rsidR="00BC0787" w:rsidRPr="00BC0787">
        <w:t xml:space="preserve"> </w:t>
      </w:r>
      <w:r w:rsidRPr="00BC0787">
        <w:t>поручению</w:t>
      </w:r>
      <w:r w:rsidR="00BC0787" w:rsidRPr="00BC0787">
        <w:t xml:space="preserve"> </w:t>
      </w:r>
      <w:r w:rsidRPr="00BC0787">
        <w:t>Президента</w:t>
      </w:r>
      <w:r w:rsidR="00BC0787" w:rsidRPr="00BC0787">
        <w:t xml:space="preserve"> </w:t>
      </w:r>
      <w:r w:rsidRPr="00BC0787">
        <w:t>Касым-Жомарта</w:t>
      </w:r>
      <w:r w:rsidR="00BC0787" w:rsidRPr="00BC0787">
        <w:t xml:space="preserve"> </w:t>
      </w:r>
      <w:r w:rsidRPr="00BC0787">
        <w:t>Токаева,</w:t>
      </w:r>
      <w:r w:rsidR="00BC0787" w:rsidRPr="00BC0787">
        <w:t xml:space="preserve"> </w:t>
      </w:r>
      <w:r w:rsidRPr="00BC0787">
        <w:t>с</w:t>
      </w:r>
      <w:r w:rsidR="00BC0787" w:rsidRPr="00BC0787">
        <w:t xml:space="preserve"> </w:t>
      </w:r>
      <w:r w:rsidRPr="00BC0787">
        <w:t>2023</w:t>
      </w:r>
      <w:r w:rsidR="00BC0787" w:rsidRPr="00BC0787">
        <w:t xml:space="preserve"> </w:t>
      </w:r>
      <w:r w:rsidRPr="00BC0787">
        <w:t>года</w:t>
      </w:r>
      <w:r w:rsidR="00BC0787" w:rsidRPr="00BC0787">
        <w:t xml:space="preserve"> </w:t>
      </w:r>
      <w:r w:rsidRPr="00BC0787">
        <w:t>начался</w:t>
      </w:r>
      <w:r w:rsidR="00BC0787" w:rsidRPr="00BC0787">
        <w:t xml:space="preserve"> </w:t>
      </w:r>
      <w:r w:rsidRPr="00BC0787">
        <w:t>процесс</w:t>
      </w:r>
      <w:r w:rsidR="00BC0787" w:rsidRPr="00BC0787">
        <w:t xml:space="preserve"> </w:t>
      </w:r>
      <w:r w:rsidRPr="00BC0787">
        <w:t>поэтапного</w:t>
      </w:r>
      <w:r w:rsidR="00BC0787" w:rsidRPr="00BC0787">
        <w:t xml:space="preserve"> </w:t>
      </w:r>
      <w:r w:rsidRPr="00BC0787">
        <w:t>повышения</w:t>
      </w:r>
      <w:r w:rsidR="00BC0787" w:rsidRPr="00BC0787">
        <w:t xml:space="preserve"> </w:t>
      </w:r>
      <w:r w:rsidRPr="00BC0787">
        <w:t>пенсий.</w:t>
      </w:r>
      <w:r w:rsidR="00BC0787" w:rsidRPr="00BC0787">
        <w:t xml:space="preserve"> </w:t>
      </w:r>
      <w:r w:rsidRPr="00BC0787">
        <w:t>К</w:t>
      </w:r>
      <w:r w:rsidR="00BC0787" w:rsidRPr="00BC0787">
        <w:t xml:space="preserve"> </w:t>
      </w:r>
      <w:r w:rsidRPr="00BC0787">
        <w:t>2027</w:t>
      </w:r>
      <w:r w:rsidR="00BC0787" w:rsidRPr="00BC0787">
        <w:t xml:space="preserve"> </w:t>
      </w:r>
      <w:r w:rsidRPr="00BC0787">
        <w:t>году</w:t>
      </w:r>
      <w:r w:rsidR="00BC0787" w:rsidRPr="00BC0787">
        <w:t xml:space="preserve"> </w:t>
      </w:r>
      <w:r w:rsidRPr="00BC0787">
        <w:t>минимальная</w:t>
      </w:r>
      <w:r w:rsidR="00BC0787" w:rsidRPr="00BC0787">
        <w:t xml:space="preserve"> </w:t>
      </w:r>
      <w:r w:rsidRPr="00BC0787">
        <w:t>базовая</w:t>
      </w:r>
      <w:r w:rsidR="00BC0787" w:rsidRPr="00BC0787">
        <w:t xml:space="preserve"> </w:t>
      </w:r>
      <w:r w:rsidRPr="00BC0787">
        <w:t>пенсия</w:t>
      </w:r>
      <w:r w:rsidR="00BC0787" w:rsidRPr="00BC0787">
        <w:t xml:space="preserve"> </w:t>
      </w:r>
      <w:r w:rsidRPr="00BC0787">
        <w:t>будет</w:t>
      </w:r>
      <w:r w:rsidR="00BC0787" w:rsidRPr="00BC0787">
        <w:t xml:space="preserve"> </w:t>
      </w:r>
      <w:r w:rsidRPr="00BC0787">
        <w:t>составлять</w:t>
      </w:r>
      <w:r w:rsidR="00BC0787" w:rsidRPr="00BC0787">
        <w:t xml:space="preserve"> </w:t>
      </w:r>
      <w:r w:rsidRPr="00BC0787">
        <w:t>70%</w:t>
      </w:r>
      <w:r w:rsidR="00BC0787" w:rsidRPr="00BC0787">
        <w:t xml:space="preserve"> </w:t>
      </w:r>
      <w:r w:rsidRPr="00BC0787">
        <w:t>от</w:t>
      </w:r>
      <w:r w:rsidR="00BC0787" w:rsidRPr="00BC0787">
        <w:t xml:space="preserve"> </w:t>
      </w:r>
      <w:r w:rsidRPr="00BC0787">
        <w:t>прожиточного</w:t>
      </w:r>
      <w:r w:rsidR="00BC0787" w:rsidRPr="00BC0787">
        <w:t xml:space="preserve"> </w:t>
      </w:r>
      <w:r w:rsidRPr="00BC0787">
        <w:t>минимума,</w:t>
      </w:r>
      <w:r w:rsidR="00BC0787" w:rsidRPr="00BC0787">
        <w:t xml:space="preserve"> </w:t>
      </w:r>
      <w:r w:rsidRPr="00BC0787">
        <w:t>а</w:t>
      </w:r>
      <w:r w:rsidR="00BC0787" w:rsidRPr="00BC0787">
        <w:t xml:space="preserve"> </w:t>
      </w:r>
      <w:r w:rsidRPr="00BC0787">
        <w:t>максимальная</w:t>
      </w:r>
      <w:r w:rsidR="00BC0787" w:rsidRPr="00BC0787">
        <w:t xml:space="preserve"> </w:t>
      </w:r>
      <w:r w:rsidRPr="00BC0787">
        <w:t>—</w:t>
      </w:r>
      <w:r w:rsidR="00BC0787" w:rsidRPr="00BC0787">
        <w:t xml:space="preserve"> </w:t>
      </w:r>
      <w:r w:rsidRPr="00BC0787">
        <w:t>120%.</w:t>
      </w:r>
    </w:p>
    <w:p w14:paraId="409BC47A" w14:textId="77777777" w:rsidR="0025048B" w:rsidRPr="00BC0787" w:rsidRDefault="0025048B" w:rsidP="0025048B">
      <w:r w:rsidRPr="00BC0787">
        <w:t>На</w:t>
      </w:r>
      <w:r w:rsidR="00BC0787" w:rsidRPr="00BC0787">
        <w:t xml:space="preserve"> </w:t>
      </w:r>
      <w:r w:rsidRPr="00BC0787">
        <w:t>социальные</w:t>
      </w:r>
      <w:r w:rsidR="00BC0787" w:rsidRPr="00BC0787">
        <w:t xml:space="preserve"> </w:t>
      </w:r>
      <w:r w:rsidRPr="00BC0787">
        <w:t>выплаты</w:t>
      </w:r>
      <w:r w:rsidR="00BC0787" w:rsidRPr="00BC0787">
        <w:t xml:space="preserve"> </w:t>
      </w:r>
      <w:r w:rsidRPr="00BC0787">
        <w:t>и</w:t>
      </w:r>
      <w:r w:rsidR="00BC0787" w:rsidRPr="00BC0787">
        <w:t xml:space="preserve"> </w:t>
      </w:r>
      <w:r w:rsidRPr="00BC0787">
        <w:t>соцобеспечение</w:t>
      </w:r>
      <w:r w:rsidR="00BC0787" w:rsidRPr="00BC0787">
        <w:t xml:space="preserve"> </w:t>
      </w:r>
      <w:r w:rsidRPr="00BC0787">
        <w:t>в</w:t>
      </w:r>
      <w:r w:rsidR="00BC0787" w:rsidRPr="00BC0787">
        <w:t xml:space="preserve"> </w:t>
      </w:r>
      <w:r w:rsidRPr="00BC0787">
        <w:t>бюджете</w:t>
      </w:r>
      <w:r w:rsidR="00BC0787" w:rsidRPr="00BC0787">
        <w:t xml:space="preserve"> </w:t>
      </w:r>
      <w:r w:rsidRPr="00BC0787">
        <w:t>на</w:t>
      </w:r>
      <w:r w:rsidR="00BC0787" w:rsidRPr="00BC0787">
        <w:t xml:space="preserve"> </w:t>
      </w:r>
      <w:r w:rsidRPr="00BC0787">
        <w:t>2025</w:t>
      </w:r>
      <w:r w:rsidR="00BC0787" w:rsidRPr="00BC0787">
        <w:t xml:space="preserve"> </w:t>
      </w:r>
      <w:r w:rsidRPr="00BC0787">
        <w:t>год</w:t>
      </w:r>
      <w:r w:rsidR="00BC0787" w:rsidRPr="00BC0787">
        <w:t xml:space="preserve"> </w:t>
      </w:r>
      <w:r w:rsidRPr="00BC0787">
        <w:t>предусмотрено</w:t>
      </w:r>
      <w:r w:rsidR="00BC0787" w:rsidRPr="00BC0787">
        <w:t xml:space="preserve"> </w:t>
      </w:r>
      <w:r w:rsidRPr="00BC0787">
        <w:t>6,1</w:t>
      </w:r>
      <w:r w:rsidR="00BC0787" w:rsidRPr="00BC0787">
        <w:t xml:space="preserve"> </w:t>
      </w:r>
      <w:r w:rsidRPr="00BC0787">
        <w:t>трлн</w:t>
      </w:r>
      <w:r w:rsidR="00BC0787" w:rsidRPr="00BC0787">
        <w:t xml:space="preserve"> </w:t>
      </w:r>
      <w:r w:rsidRPr="00BC0787">
        <w:t>тенге,</w:t>
      </w:r>
      <w:r w:rsidR="00BC0787" w:rsidRPr="00BC0787">
        <w:t xml:space="preserve"> </w:t>
      </w:r>
      <w:r w:rsidRPr="00BC0787">
        <w:t>с</w:t>
      </w:r>
      <w:r w:rsidR="00BC0787" w:rsidRPr="00BC0787">
        <w:t xml:space="preserve"> </w:t>
      </w:r>
      <w:r w:rsidRPr="00BC0787">
        <w:t>увеличением</w:t>
      </w:r>
      <w:r w:rsidR="00BC0787" w:rsidRPr="00BC0787">
        <w:t xml:space="preserve"> </w:t>
      </w:r>
      <w:r w:rsidRPr="00BC0787">
        <w:t>до</w:t>
      </w:r>
      <w:r w:rsidR="00BC0787" w:rsidRPr="00BC0787">
        <w:t xml:space="preserve"> </w:t>
      </w:r>
      <w:r w:rsidRPr="00BC0787">
        <w:t>7,3</w:t>
      </w:r>
      <w:r w:rsidR="00BC0787" w:rsidRPr="00BC0787">
        <w:t xml:space="preserve"> </w:t>
      </w:r>
      <w:r w:rsidRPr="00BC0787">
        <w:t>трлн</w:t>
      </w:r>
      <w:r w:rsidR="00BC0787" w:rsidRPr="00BC0787">
        <w:t xml:space="preserve"> </w:t>
      </w:r>
      <w:r w:rsidRPr="00BC0787">
        <w:t>тенге</w:t>
      </w:r>
      <w:r w:rsidR="00BC0787" w:rsidRPr="00BC0787">
        <w:t xml:space="preserve"> </w:t>
      </w:r>
      <w:r w:rsidRPr="00BC0787">
        <w:t>в</w:t>
      </w:r>
      <w:r w:rsidR="00BC0787" w:rsidRPr="00BC0787">
        <w:t xml:space="preserve"> </w:t>
      </w:r>
      <w:r w:rsidRPr="00BC0787">
        <w:t>2027</w:t>
      </w:r>
      <w:r w:rsidR="00BC0787" w:rsidRPr="00BC0787">
        <w:t xml:space="preserve"> </w:t>
      </w:r>
      <w:r w:rsidRPr="00BC0787">
        <w:t>году.</w:t>
      </w:r>
    </w:p>
    <w:p w14:paraId="32CD5915" w14:textId="77777777" w:rsidR="0025048B" w:rsidRPr="00BC0787" w:rsidRDefault="0025048B" w:rsidP="0025048B">
      <w:r w:rsidRPr="00BC0787">
        <w:t>МРП</w:t>
      </w:r>
      <w:r w:rsidR="00BC0787" w:rsidRPr="00BC0787">
        <w:t xml:space="preserve"> </w:t>
      </w:r>
      <w:r w:rsidRPr="00BC0787">
        <w:t>в</w:t>
      </w:r>
      <w:r w:rsidR="00BC0787" w:rsidRPr="00BC0787">
        <w:t xml:space="preserve"> </w:t>
      </w:r>
      <w:r w:rsidRPr="00BC0787">
        <w:t>2025</w:t>
      </w:r>
      <w:r w:rsidR="00BC0787" w:rsidRPr="00BC0787">
        <w:t xml:space="preserve"> </w:t>
      </w:r>
      <w:r w:rsidRPr="00BC0787">
        <w:t>году</w:t>
      </w:r>
    </w:p>
    <w:p w14:paraId="0ADF4F87" w14:textId="77777777" w:rsidR="0025048B" w:rsidRPr="00BC0787" w:rsidRDefault="0025048B" w:rsidP="0025048B">
      <w:r w:rsidRPr="00BC0787">
        <w:t>В</w:t>
      </w:r>
      <w:r w:rsidR="00BC0787" w:rsidRPr="00BC0787">
        <w:t xml:space="preserve"> </w:t>
      </w:r>
      <w:r w:rsidRPr="00BC0787">
        <w:t>частности,</w:t>
      </w:r>
      <w:r w:rsidR="00BC0787" w:rsidRPr="00BC0787">
        <w:t xml:space="preserve"> </w:t>
      </w:r>
      <w:r w:rsidRPr="00BC0787">
        <w:t>предлагается</w:t>
      </w:r>
      <w:r w:rsidR="00BC0787" w:rsidRPr="00BC0787">
        <w:t xml:space="preserve"> </w:t>
      </w:r>
      <w:r w:rsidRPr="00BC0787">
        <w:t>увеличить</w:t>
      </w:r>
      <w:r w:rsidR="00BC0787" w:rsidRPr="00BC0787">
        <w:t xml:space="preserve"> </w:t>
      </w:r>
      <w:r w:rsidRPr="00BC0787">
        <w:t>месячный</w:t>
      </w:r>
      <w:r w:rsidR="00BC0787" w:rsidRPr="00BC0787">
        <w:t xml:space="preserve"> </w:t>
      </w:r>
      <w:r w:rsidRPr="00BC0787">
        <w:t>расчетный</w:t>
      </w:r>
      <w:r w:rsidR="00BC0787" w:rsidRPr="00BC0787">
        <w:t xml:space="preserve"> </w:t>
      </w:r>
      <w:r w:rsidRPr="00BC0787">
        <w:t>показатель</w:t>
      </w:r>
      <w:r w:rsidR="00BC0787" w:rsidRPr="00BC0787">
        <w:t xml:space="preserve"> </w:t>
      </w:r>
      <w:r w:rsidRPr="00BC0787">
        <w:t>(МРП)</w:t>
      </w:r>
      <w:r w:rsidR="00BC0787" w:rsidRPr="00BC0787">
        <w:t xml:space="preserve"> </w:t>
      </w:r>
      <w:r w:rsidRPr="00BC0787">
        <w:t>–</w:t>
      </w:r>
      <w:r w:rsidR="00BC0787" w:rsidRPr="00BC0787">
        <w:t xml:space="preserve"> </w:t>
      </w:r>
      <w:r w:rsidRPr="00BC0787">
        <w:t>с</w:t>
      </w:r>
      <w:r w:rsidR="00BC0787" w:rsidRPr="00BC0787">
        <w:t xml:space="preserve"> </w:t>
      </w:r>
      <w:r w:rsidRPr="00BC0787">
        <w:t>3</w:t>
      </w:r>
      <w:r w:rsidR="00BC0787" w:rsidRPr="00BC0787">
        <w:t xml:space="preserve"> </w:t>
      </w:r>
      <w:r w:rsidRPr="00BC0787">
        <w:t>692</w:t>
      </w:r>
      <w:r w:rsidR="00BC0787" w:rsidRPr="00BC0787">
        <w:t xml:space="preserve"> </w:t>
      </w:r>
      <w:r w:rsidRPr="00BC0787">
        <w:t>до</w:t>
      </w:r>
      <w:r w:rsidR="00BC0787" w:rsidRPr="00BC0787">
        <w:t xml:space="preserve"> </w:t>
      </w:r>
      <w:r w:rsidRPr="00BC0787">
        <w:t>3</w:t>
      </w:r>
      <w:r w:rsidR="00BC0787" w:rsidRPr="00BC0787">
        <w:t xml:space="preserve"> </w:t>
      </w:r>
      <w:r w:rsidRPr="00BC0787">
        <w:t>932</w:t>
      </w:r>
      <w:r w:rsidR="00BC0787" w:rsidRPr="00BC0787">
        <w:t xml:space="preserve"> </w:t>
      </w:r>
      <w:r w:rsidRPr="00BC0787">
        <w:t>тенге.</w:t>
      </w:r>
      <w:r w:rsidR="00BC0787" w:rsidRPr="00BC0787">
        <w:t xml:space="preserve"> </w:t>
      </w:r>
      <w:r w:rsidRPr="00BC0787">
        <w:t>Это</w:t>
      </w:r>
      <w:r w:rsidR="00BC0787" w:rsidRPr="00BC0787">
        <w:t xml:space="preserve"> </w:t>
      </w:r>
      <w:r w:rsidRPr="00BC0787">
        <w:t>повлияет</w:t>
      </w:r>
      <w:r w:rsidR="00BC0787" w:rsidRPr="00BC0787">
        <w:t xml:space="preserve"> </w:t>
      </w:r>
      <w:r w:rsidRPr="00BC0787">
        <w:t>на</w:t>
      </w:r>
      <w:r w:rsidR="00BC0787" w:rsidRPr="00BC0787">
        <w:t xml:space="preserve"> </w:t>
      </w:r>
      <w:r w:rsidRPr="00BC0787">
        <w:t>размеры</w:t>
      </w:r>
      <w:r w:rsidR="00BC0787" w:rsidRPr="00BC0787">
        <w:t xml:space="preserve"> </w:t>
      </w:r>
      <w:r w:rsidRPr="00BC0787">
        <w:t>пособий,</w:t>
      </w:r>
      <w:r w:rsidR="00BC0787" w:rsidRPr="00BC0787">
        <w:t xml:space="preserve"> </w:t>
      </w:r>
      <w:r w:rsidRPr="00BC0787">
        <w:t>штрафов,</w:t>
      </w:r>
      <w:r w:rsidR="00BC0787" w:rsidRPr="00BC0787">
        <w:t xml:space="preserve"> </w:t>
      </w:r>
      <w:r w:rsidRPr="00BC0787">
        <w:t>налогов,</w:t>
      </w:r>
      <w:r w:rsidR="00BC0787" w:rsidRPr="00BC0787">
        <w:t xml:space="preserve"> </w:t>
      </w:r>
      <w:r w:rsidRPr="00BC0787">
        <w:t>социальных</w:t>
      </w:r>
      <w:r w:rsidR="00BC0787" w:rsidRPr="00BC0787">
        <w:t xml:space="preserve"> </w:t>
      </w:r>
      <w:r w:rsidRPr="00BC0787">
        <w:t>отчислений</w:t>
      </w:r>
      <w:r w:rsidR="00BC0787" w:rsidRPr="00BC0787">
        <w:t xml:space="preserve"> </w:t>
      </w:r>
      <w:r w:rsidRPr="00BC0787">
        <w:t>и</w:t>
      </w:r>
      <w:r w:rsidR="00BC0787" w:rsidRPr="00BC0787">
        <w:t xml:space="preserve"> </w:t>
      </w:r>
      <w:r w:rsidRPr="00BC0787">
        <w:t>всех</w:t>
      </w:r>
      <w:r w:rsidR="00BC0787" w:rsidRPr="00BC0787">
        <w:t xml:space="preserve"> </w:t>
      </w:r>
      <w:r w:rsidRPr="00BC0787">
        <w:t>других</w:t>
      </w:r>
      <w:r w:rsidR="00BC0787" w:rsidRPr="00BC0787">
        <w:t xml:space="preserve"> </w:t>
      </w:r>
      <w:r w:rsidRPr="00BC0787">
        <w:t>платежей,</w:t>
      </w:r>
      <w:r w:rsidR="00BC0787" w:rsidRPr="00BC0787">
        <w:t xml:space="preserve"> </w:t>
      </w:r>
      <w:r w:rsidRPr="00BC0787">
        <w:t>которые</w:t>
      </w:r>
      <w:r w:rsidR="00BC0787" w:rsidRPr="00BC0787">
        <w:t xml:space="preserve"> </w:t>
      </w:r>
      <w:r w:rsidRPr="00BC0787">
        <w:t>зависят</w:t>
      </w:r>
      <w:r w:rsidR="00BC0787" w:rsidRPr="00BC0787">
        <w:t xml:space="preserve"> </w:t>
      </w:r>
      <w:r w:rsidRPr="00BC0787">
        <w:t>от</w:t>
      </w:r>
      <w:r w:rsidR="00BC0787" w:rsidRPr="00BC0787">
        <w:t xml:space="preserve"> </w:t>
      </w:r>
      <w:r w:rsidRPr="00BC0787">
        <w:t>МРП.</w:t>
      </w:r>
    </w:p>
    <w:p w14:paraId="33FA99CD" w14:textId="77777777" w:rsidR="0025048B" w:rsidRPr="00BC0787" w:rsidRDefault="0025048B" w:rsidP="0025048B">
      <w:r w:rsidRPr="00BC0787">
        <w:t>Прожиточный</w:t>
      </w:r>
      <w:r w:rsidR="00BC0787" w:rsidRPr="00BC0787">
        <w:t xml:space="preserve"> </w:t>
      </w:r>
      <w:r w:rsidRPr="00BC0787">
        <w:t>минимум</w:t>
      </w:r>
      <w:r w:rsidR="00BC0787" w:rsidRPr="00BC0787">
        <w:t xml:space="preserve"> </w:t>
      </w:r>
      <w:r w:rsidRPr="00BC0787">
        <w:t>в</w:t>
      </w:r>
      <w:r w:rsidR="00BC0787" w:rsidRPr="00BC0787">
        <w:t xml:space="preserve"> </w:t>
      </w:r>
      <w:r w:rsidRPr="00BC0787">
        <w:t>2025</w:t>
      </w:r>
      <w:r w:rsidR="00BC0787" w:rsidRPr="00BC0787">
        <w:t xml:space="preserve"> </w:t>
      </w:r>
      <w:r w:rsidRPr="00BC0787">
        <w:t>году</w:t>
      </w:r>
    </w:p>
    <w:p w14:paraId="2FEB2A4F" w14:textId="77777777" w:rsidR="0025048B" w:rsidRPr="00BC0787" w:rsidRDefault="0025048B" w:rsidP="0025048B">
      <w:r w:rsidRPr="00BC0787">
        <w:t>Со</w:t>
      </w:r>
      <w:r w:rsidR="00BC0787" w:rsidRPr="00BC0787">
        <w:t xml:space="preserve"> </w:t>
      </w:r>
      <w:r w:rsidRPr="00BC0787">
        <w:t>следующего</w:t>
      </w:r>
      <w:r w:rsidR="00BC0787" w:rsidRPr="00BC0787">
        <w:t xml:space="preserve"> </w:t>
      </w:r>
      <w:r w:rsidRPr="00BC0787">
        <w:t>года</w:t>
      </w:r>
      <w:r w:rsidR="00BC0787" w:rsidRPr="00BC0787">
        <w:t xml:space="preserve"> </w:t>
      </w:r>
      <w:r w:rsidRPr="00BC0787">
        <w:t>также</w:t>
      </w:r>
      <w:r w:rsidR="00BC0787" w:rsidRPr="00BC0787">
        <w:t xml:space="preserve"> </w:t>
      </w:r>
      <w:r w:rsidRPr="00BC0787">
        <w:t>может</w:t>
      </w:r>
      <w:r w:rsidR="00BC0787" w:rsidRPr="00BC0787">
        <w:t xml:space="preserve"> </w:t>
      </w:r>
      <w:r w:rsidRPr="00BC0787">
        <w:t>вырасти</w:t>
      </w:r>
      <w:r w:rsidR="00BC0787" w:rsidRPr="00BC0787">
        <w:t xml:space="preserve"> </w:t>
      </w:r>
      <w:r w:rsidRPr="00BC0787">
        <w:t>прожиточный</w:t>
      </w:r>
      <w:r w:rsidR="00BC0787" w:rsidRPr="00BC0787">
        <w:t xml:space="preserve"> </w:t>
      </w:r>
      <w:r w:rsidRPr="00BC0787">
        <w:t>минимум</w:t>
      </w:r>
      <w:r w:rsidR="00BC0787" w:rsidRPr="00BC0787">
        <w:t xml:space="preserve"> </w:t>
      </w:r>
      <w:r w:rsidRPr="00BC0787">
        <w:t>(ПМ)</w:t>
      </w:r>
      <w:r w:rsidR="00BC0787" w:rsidRPr="00BC0787">
        <w:t xml:space="preserve"> </w:t>
      </w:r>
      <w:r w:rsidRPr="00BC0787">
        <w:t>–</w:t>
      </w:r>
      <w:r w:rsidR="00BC0787" w:rsidRPr="00BC0787">
        <w:t xml:space="preserve"> </w:t>
      </w:r>
      <w:r w:rsidRPr="00BC0787">
        <w:t>до</w:t>
      </w:r>
      <w:r w:rsidR="00BC0787" w:rsidRPr="00BC0787">
        <w:t xml:space="preserve"> </w:t>
      </w:r>
      <w:r w:rsidRPr="00BC0787">
        <w:t>46</w:t>
      </w:r>
      <w:r w:rsidR="00BC0787" w:rsidRPr="00BC0787">
        <w:t xml:space="preserve"> </w:t>
      </w:r>
      <w:r w:rsidRPr="00BC0787">
        <w:t>228</w:t>
      </w:r>
      <w:r w:rsidR="00BC0787" w:rsidRPr="00BC0787">
        <w:t xml:space="preserve"> </w:t>
      </w:r>
      <w:r w:rsidRPr="00BC0787">
        <w:t>тенге.</w:t>
      </w:r>
      <w:r w:rsidR="00BC0787" w:rsidRPr="00BC0787">
        <w:t xml:space="preserve"> </w:t>
      </w:r>
      <w:r w:rsidRPr="00BC0787">
        <w:t>Этот</w:t>
      </w:r>
      <w:r w:rsidR="00BC0787" w:rsidRPr="00BC0787">
        <w:t xml:space="preserve"> </w:t>
      </w:r>
      <w:r w:rsidRPr="00BC0787">
        <w:t>показатель</w:t>
      </w:r>
      <w:r w:rsidR="00BC0787" w:rsidRPr="00BC0787">
        <w:t xml:space="preserve"> </w:t>
      </w:r>
      <w:r w:rsidRPr="00BC0787">
        <w:t>нужен</w:t>
      </w:r>
      <w:r w:rsidR="00BC0787" w:rsidRPr="00BC0787">
        <w:t xml:space="preserve"> </w:t>
      </w:r>
      <w:r w:rsidRPr="00BC0787">
        <w:t>для</w:t>
      </w:r>
      <w:r w:rsidR="00BC0787" w:rsidRPr="00BC0787">
        <w:t xml:space="preserve"> </w:t>
      </w:r>
      <w:r w:rsidRPr="00BC0787">
        <w:t>расчета</w:t>
      </w:r>
      <w:r w:rsidR="00BC0787" w:rsidRPr="00BC0787">
        <w:t xml:space="preserve"> </w:t>
      </w:r>
      <w:r w:rsidRPr="00BC0787">
        <w:t>базовых</w:t>
      </w:r>
      <w:r w:rsidR="00BC0787" w:rsidRPr="00BC0787">
        <w:t xml:space="preserve"> </w:t>
      </w:r>
      <w:r w:rsidRPr="00BC0787">
        <w:t>социальных</w:t>
      </w:r>
      <w:r w:rsidR="00BC0787" w:rsidRPr="00BC0787">
        <w:t xml:space="preserve"> </w:t>
      </w:r>
      <w:r w:rsidRPr="00BC0787">
        <w:t>выплат,</w:t>
      </w:r>
      <w:r w:rsidR="00BC0787" w:rsidRPr="00BC0787">
        <w:t xml:space="preserve"> </w:t>
      </w:r>
      <w:r w:rsidRPr="00BC0787">
        <w:t>в</w:t>
      </w:r>
      <w:r w:rsidR="00BC0787" w:rsidRPr="00BC0787">
        <w:t xml:space="preserve"> </w:t>
      </w:r>
      <w:r w:rsidRPr="00BC0787">
        <w:t>том</w:t>
      </w:r>
      <w:r w:rsidR="00BC0787" w:rsidRPr="00BC0787">
        <w:t xml:space="preserve"> </w:t>
      </w:r>
      <w:r w:rsidRPr="00BC0787">
        <w:t>числе</w:t>
      </w:r>
      <w:r w:rsidR="00BC0787" w:rsidRPr="00BC0787">
        <w:t xml:space="preserve"> </w:t>
      </w:r>
      <w:r w:rsidRPr="00BC0787">
        <w:t>базовой</w:t>
      </w:r>
      <w:r w:rsidR="00BC0787" w:rsidRPr="00BC0787">
        <w:t xml:space="preserve"> </w:t>
      </w:r>
      <w:r w:rsidRPr="00BC0787">
        <w:t>государственной</w:t>
      </w:r>
      <w:r w:rsidR="00BC0787" w:rsidRPr="00BC0787">
        <w:t xml:space="preserve"> </w:t>
      </w:r>
      <w:r w:rsidRPr="00BC0787">
        <w:t>пенсии</w:t>
      </w:r>
      <w:r w:rsidR="00BC0787" w:rsidRPr="00BC0787">
        <w:t xml:space="preserve"> </w:t>
      </w:r>
      <w:r w:rsidRPr="00BC0787">
        <w:t>и</w:t>
      </w:r>
      <w:r w:rsidR="00BC0787" w:rsidRPr="00BC0787">
        <w:t xml:space="preserve"> </w:t>
      </w:r>
      <w:r w:rsidRPr="00BC0787">
        <w:t>минимальной</w:t>
      </w:r>
      <w:r w:rsidR="00BC0787" w:rsidRPr="00BC0787">
        <w:t xml:space="preserve"> </w:t>
      </w:r>
      <w:r w:rsidRPr="00BC0787">
        <w:t>выплаты</w:t>
      </w:r>
      <w:r w:rsidR="00BC0787" w:rsidRPr="00BC0787">
        <w:t xml:space="preserve"> </w:t>
      </w:r>
      <w:r w:rsidRPr="00BC0787">
        <w:t>из</w:t>
      </w:r>
      <w:r w:rsidR="00BC0787" w:rsidRPr="00BC0787">
        <w:t xml:space="preserve"> </w:t>
      </w:r>
      <w:r w:rsidRPr="00BC0787">
        <w:t>Единого</w:t>
      </w:r>
      <w:r w:rsidR="00BC0787" w:rsidRPr="00BC0787">
        <w:t xml:space="preserve"> </w:t>
      </w:r>
      <w:r w:rsidRPr="00BC0787">
        <w:t>накопительного</w:t>
      </w:r>
      <w:r w:rsidR="00BC0787" w:rsidRPr="00BC0787">
        <w:t xml:space="preserve"> </w:t>
      </w:r>
      <w:r w:rsidRPr="00BC0787">
        <w:t>пенсионного</w:t>
      </w:r>
      <w:r w:rsidR="00BC0787" w:rsidRPr="00BC0787">
        <w:t xml:space="preserve"> </w:t>
      </w:r>
      <w:r w:rsidRPr="00BC0787">
        <w:t>фонда.</w:t>
      </w:r>
    </w:p>
    <w:p w14:paraId="6BC2F48F" w14:textId="77777777" w:rsidR="0025048B" w:rsidRPr="00BC0787" w:rsidRDefault="0025048B" w:rsidP="0025048B">
      <w:r w:rsidRPr="00BC0787">
        <w:t>В</w:t>
      </w:r>
      <w:r w:rsidR="00BC0787" w:rsidRPr="00BC0787">
        <w:t xml:space="preserve"> </w:t>
      </w:r>
      <w:r w:rsidRPr="00BC0787">
        <w:t>текущем</w:t>
      </w:r>
      <w:r w:rsidR="00BC0787" w:rsidRPr="00BC0787">
        <w:t xml:space="preserve"> </w:t>
      </w:r>
      <w:r w:rsidRPr="00BC0787">
        <w:t>году</w:t>
      </w:r>
      <w:r w:rsidR="00BC0787" w:rsidRPr="00BC0787">
        <w:t xml:space="preserve"> </w:t>
      </w:r>
      <w:r w:rsidRPr="00BC0787">
        <w:t>ПМ</w:t>
      </w:r>
      <w:r w:rsidR="00BC0787" w:rsidRPr="00BC0787">
        <w:t xml:space="preserve"> </w:t>
      </w:r>
      <w:r w:rsidRPr="00BC0787">
        <w:t>равен</w:t>
      </w:r>
      <w:r w:rsidR="00BC0787" w:rsidRPr="00BC0787">
        <w:t xml:space="preserve"> </w:t>
      </w:r>
      <w:r w:rsidRPr="00BC0787">
        <w:t>43</w:t>
      </w:r>
      <w:r w:rsidR="00BC0787" w:rsidRPr="00BC0787">
        <w:t xml:space="preserve"> </w:t>
      </w:r>
      <w:r w:rsidRPr="00BC0787">
        <w:t>407</w:t>
      </w:r>
      <w:r w:rsidR="00BC0787" w:rsidRPr="00BC0787">
        <w:t xml:space="preserve"> </w:t>
      </w:r>
      <w:r w:rsidRPr="00BC0787">
        <w:t>тенге.</w:t>
      </w:r>
      <w:r w:rsidR="00BC0787" w:rsidRPr="00BC0787">
        <w:t xml:space="preserve"> </w:t>
      </w:r>
      <w:r w:rsidRPr="00BC0787">
        <w:t>Таким</w:t>
      </w:r>
      <w:r w:rsidR="00BC0787" w:rsidRPr="00BC0787">
        <w:t xml:space="preserve"> </w:t>
      </w:r>
      <w:r w:rsidRPr="00BC0787">
        <w:t>образом,</w:t>
      </w:r>
      <w:r w:rsidR="00BC0787" w:rsidRPr="00BC0787">
        <w:t xml:space="preserve"> </w:t>
      </w:r>
      <w:r w:rsidRPr="00BC0787">
        <w:t>МРП</w:t>
      </w:r>
      <w:r w:rsidR="00BC0787" w:rsidRPr="00BC0787">
        <w:t xml:space="preserve"> </w:t>
      </w:r>
      <w:r w:rsidRPr="00BC0787">
        <w:t>и</w:t>
      </w:r>
      <w:r w:rsidR="00BC0787" w:rsidRPr="00BC0787">
        <w:t xml:space="preserve"> </w:t>
      </w:r>
      <w:r w:rsidRPr="00BC0787">
        <w:t>прожиточный</w:t>
      </w:r>
      <w:r w:rsidR="00BC0787" w:rsidRPr="00BC0787">
        <w:t xml:space="preserve"> </w:t>
      </w:r>
      <w:r w:rsidRPr="00BC0787">
        <w:t>минимум</w:t>
      </w:r>
      <w:r w:rsidR="00BC0787" w:rsidRPr="00BC0787">
        <w:t xml:space="preserve"> </w:t>
      </w:r>
      <w:r w:rsidRPr="00BC0787">
        <w:t>в</w:t>
      </w:r>
      <w:r w:rsidR="00BC0787" w:rsidRPr="00BC0787">
        <w:t xml:space="preserve"> </w:t>
      </w:r>
      <w:r w:rsidRPr="00BC0787">
        <w:t>следующем</w:t>
      </w:r>
      <w:r w:rsidR="00BC0787" w:rsidRPr="00BC0787">
        <w:t xml:space="preserve"> </w:t>
      </w:r>
      <w:r w:rsidRPr="00BC0787">
        <w:t>году</w:t>
      </w:r>
      <w:r w:rsidR="00BC0787" w:rsidRPr="00BC0787">
        <w:t xml:space="preserve"> </w:t>
      </w:r>
      <w:r w:rsidRPr="00BC0787">
        <w:t>планируют</w:t>
      </w:r>
      <w:r w:rsidR="00BC0787" w:rsidRPr="00BC0787">
        <w:t xml:space="preserve"> </w:t>
      </w:r>
      <w:r w:rsidRPr="00BC0787">
        <w:t>увеличить</w:t>
      </w:r>
      <w:r w:rsidR="00BC0787" w:rsidRPr="00BC0787">
        <w:t xml:space="preserve"> </w:t>
      </w:r>
      <w:r w:rsidRPr="00BC0787">
        <w:t>на</w:t>
      </w:r>
      <w:r w:rsidR="00BC0787" w:rsidRPr="00BC0787">
        <w:t xml:space="preserve"> </w:t>
      </w:r>
      <w:r w:rsidRPr="00BC0787">
        <w:t>6,5%.</w:t>
      </w:r>
    </w:p>
    <w:p w14:paraId="312D0650" w14:textId="77777777" w:rsidR="0025048B" w:rsidRPr="00BC0787" w:rsidRDefault="00812913" w:rsidP="0025048B">
      <w:hyperlink r:id="rId49" w:history="1">
        <w:r w:rsidR="0025048B" w:rsidRPr="00BC0787">
          <w:rPr>
            <w:rStyle w:val="a3"/>
          </w:rPr>
          <w:t>https://kazlenta.kz/90232-pensii-kakogo-razmera-kazahstancy-budut-poluchat-v-2025-godu.html</w:t>
        </w:r>
      </w:hyperlink>
      <w:r w:rsidR="00BC0787" w:rsidRPr="00BC0787">
        <w:t xml:space="preserve"> </w:t>
      </w:r>
    </w:p>
    <w:p w14:paraId="2758085A" w14:textId="77777777" w:rsidR="0025048B" w:rsidRPr="00BC0787" w:rsidRDefault="0025048B" w:rsidP="0025048B">
      <w:pPr>
        <w:pStyle w:val="2"/>
      </w:pPr>
      <w:bookmarkStart w:id="149" w:name="_Toc182463141"/>
      <w:r w:rsidRPr="00BC0787">
        <w:t>kazlenta.kz,</w:t>
      </w:r>
      <w:r w:rsidR="00BC0787" w:rsidRPr="00BC0787">
        <w:t xml:space="preserve"> </w:t>
      </w:r>
      <w:r w:rsidRPr="00BC0787">
        <w:t>13.11.2024,</w:t>
      </w:r>
      <w:r w:rsidR="00BC0787" w:rsidRPr="00BC0787">
        <w:t xml:space="preserve"> </w:t>
      </w:r>
      <w:r w:rsidRPr="00BC0787">
        <w:t>Как</w:t>
      </w:r>
      <w:r w:rsidR="00BC0787" w:rsidRPr="00BC0787">
        <w:t xml:space="preserve"> </w:t>
      </w:r>
      <w:r w:rsidRPr="00BC0787">
        <w:t>защищены</w:t>
      </w:r>
      <w:r w:rsidR="00BC0787" w:rsidRPr="00BC0787">
        <w:t xml:space="preserve"> </w:t>
      </w:r>
      <w:r w:rsidRPr="00BC0787">
        <w:t>пенсионные</w:t>
      </w:r>
      <w:r w:rsidR="00BC0787" w:rsidRPr="00BC0787">
        <w:t xml:space="preserve"> </w:t>
      </w:r>
      <w:r w:rsidRPr="00BC0787">
        <w:t>накопления</w:t>
      </w:r>
      <w:r w:rsidR="00BC0787" w:rsidRPr="00BC0787">
        <w:t xml:space="preserve"> </w:t>
      </w:r>
      <w:r w:rsidRPr="00BC0787">
        <w:t>в</w:t>
      </w:r>
      <w:r w:rsidR="00BC0787" w:rsidRPr="00BC0787">
        <w:t xml:space="preserve"> </w:t>
      </w:r>
      <w:r w:rsidRPr="00BC0787">
        <w:t>Казахстане,</w:t>
      </w:r>
      <w:r w:rsidR="00BC0787" w:rsidRPr="00BC0787">
        <w:t xml:space="preserve"> </w:t>
      </w:r>
      <w:r w:rsidRPr="00BC0787">
        <w:t>рассказали</w:t>
      </w:r>
      <w:r w:rsidR="00BC0787" w:rsidRPr="00BC0787">
        <w:t xml:space="preserve"> </w:t>
      </w:r>
      <w:r w:rsidRPr="00BC0787">
        <w:t>аналитики</w:t>
      </w:r>
      <w:bookmarkEnd w:id="149"/>
    </w:p>
    <w:p w14:paraId="77451DA3" w14:textId="77777777" w:rsidR="0025048B" w:rsidRPr="00BC0787" w:rsidRDefault="0025048B" w:rsidP="00BC0787">
      <w:pPr>
        <w:pStyle w:val="3"/>
      </w:pPr>
      <w:bookmarkStart w:id="150" w:name="_Toc182463142"/>
      <w:r w:rsidRPr="00BC0787">
        <w:t>По</w:t>
      </w:r>
      <w:r w:rsidR="00BC0787" w:rsidRPr="00BC0787">
        <w:t xml:space="preserve"> </w:t>
      </w:r>
      <w:r w:rsidRPr="00BC0787">
        <w:t>состоянию</w:t>
      </w:r>
      <w:r w:rsidR="00BC0787" w:rsidRPr="00BC0787">
        <w:t xml:space="preserve"> </w:t>
      </w:r>
      <w:r w:rsidRPr="00BC0787">
        <w:t>на</w:t>
      </w:r>
      <w:r w:rsidR="00BC0787" w:rsidRPr="00BC0787">
        <w:t xml:space="preserve"> </w:t>
      </w:r>
      <w:r w:rsidRPr="00BC0787">
        <w:t>1</w:t>
      </w:r>
      <w:r w:rsidR="00BC0787" w:rsidRPr="00BC0787">
        <w:t xml:space="preserve"> </w:t>
      </w:r>
      <w:r w:rsidRPr="00BC0787">
        <w:t>октября</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пенсионные</w:t>
      </w:r>
      <w:r w:rsidR="00BC0787" w:rsidRPr="00BC0787">
        <w:t xml:space="preserve"> </w:t>
      </w:r>
      <w:r w:rsidRPr="00BC0787">
        <w:t>активы</w:t>
      </w:r>
      <w:r w:rsidR="00BC0787" w:rsidRPr="00BC0787">
        <w:t xml:space="preserve"> </w:t>
      </w:r>
      <w:r w:rsidRPr="00BC0787">
        <w:t>казахстанцев</w:t>
      </w:r>
      <w:r w:rsidR="00BC0787" w:rsidRPr="00BC0787">
        <w:t xml:space="preserve"> </w:t>
      </w:r>
      <w:r w:rsidRPr="00BC0787">
        <w:t>в</w:t>
      </w:r>
      <w:r w:rsidR="00BC0787" w:rsidRPr="00BC0787">
        <w:t xml:space="preserve"> </w:t>
      </w:r>
      <w:r w:rsidRPr="00BC0787">
        <w:t>ЕНПФ</w:t>
      </w:r>
      <w:r w:rsidR="00BC0787" w:rsidRPr="00BC0787">
        <w:t xml:space="preserve"> </w:t>
      </w:r>
      <w:r w:rsidRPr="00BC0787">
        <w:t>достигли</w:t>
      </w:r>
      <w:r w:rsidR="00BC0787" w:rsidRPr="00BC0787">
        <w:t xml:space="preserve"> </w:t>
      </w:r>
      <w:r w:rsidRPr="00BC0787">
        <w:t>21,2</w:t>
      </w:r>
      <w:r w:rsidR="00BC0787" w:rsidRPr="00BC0787">
        <w:t xml:space="preserve"> </w:t>
      </w:r>
      <w:r w:rsidRPr="00BC0787">
        <w:t>трлн</w:t>
      </w:r>
      <w:r w:rsidR="00BC0787" w:rsidRPr="00BC0787">
        <w:t xml:space="preserve"> </w:t>
      </w:r>
      <w:r w:rsidRPr="00BC0787">
        <w:t>тг,</w:t>
      </w:r>
      <w:r w:rsidR="00BC0787" w:rsidRPr="00BC0787">
        <w:t xml:space="preserve"> </w:t>
      </w:r>
      <w:r w:rsidRPr="00BC0787">
        <w:t>продемонстрировав</w:t>
      </w:r>
      <w:r w:rsidR="00BC0787" w:rsidRPr="00BC0787">
        <w:t xml:space="preserve"> </w:t>
      </w:r>
      <w:r w:rsidRPr="00BC0787">
        <w:t>рост</w:t>
      </w:r>
      <w:r w:rsidR="00BC0787" w:rsidRPr="00BC0787">
        <w:t xml:space="preserve"> </w:t>
      </w:r>
      <w:r w:rsidRPr="00BC0787">
        <w:t>с</w:t>
      </w:r>
      <w:r w:rsidR="00BC0787" w:rsidRPr="00BC0787">
        <w:t xml:space="preserve"> </w:t>
      </w:r>
      <w:r w:rsidRPr="00BC0787">
        <w:t>начала</w:t>
      </w:r>
      <w:r w:rsidR="00BC0787" w:rsidRPr="00BC0787">
        <w:t xml:space="preserve"> </w:t>
      </w:r>
      <w:r w:rsidRPr="00BC0787">
        <w:t>года</w:t>
      </w:r>
      <w:r w:rsidR="00BC0787" w:rsidRPr="00BC0787">
        <w:t xml:space="preserve"> </w:t>
      </w:r>
      <w:r w:rsidRPr="00BC0787">
        <w:t>на</w:t>
      </w:r>
      <w:r w:rsidR="00BC0787" w:rsidRPr="00BC0787">
        <w:t xml:space="preserve"> </w:t>
      </w:r>
      <w:r w:rsidRPr="00BC0787">
        <w:t>18,5%,</w:t>
      </w:r>
      <w:r w:rsidR="00BC0787" w:rsidRPr="00BC0787">
        <w:t xml:space="preserve"> </w:t>
      </w:r>
      <w:r w:rsidRPr="00BC0787">
        <w:t>или</w:t>
      </w:r>
      <w:r w:rsidR="00BC0787" w:rsidRPr="00BC0787">
        <w:t xml:space="preserve"> </w:t>
      </w:r>
      <w:r w:rsidRPr="00BC0787">
        <w:t>на</w:t>
      </w:r>
      <w:r w:rsidR="00BC0787" w:rsidRPr="00BC0787">
        <w:t xml:space="preserve"> </w:t>
      </w:r>
      <w:r w:rsidRPr="00BC0787">
        <w:t>3,3</w:t>
      </w:r>
      <w:r w:rsidR="00BC0787" w:rsidRPr="00BC0787">
        <w:t xml:space="preserve"> </w:t>
      </w:r>
      <w:r w:rsidRPr="00BC0787">
        <w:t>трлн</w:t>
      </w:r>
      <w:r w:rsidR="00BC0787" w:rsidRPr="00BC0787">
        <w:t xml:space="preserve"> </w:t>
      </w:r>
      <w:r w:rsidRPr="00BC0787">
        <w:t>тг.</w:t>
      </w:r>
      <w:r w:rsidR="00BC0787" w:rsidRPr="00BC0787">
        <w:t xml:space="preserve"> </w:t>
      </w:r>
      <w:r w:rsidRPr="00BC0787">
        <w:t>За</w:t>
      </w:r>
      <w:r w:rsidR="00BC0787" w:rsidRPr="00BC0787">
        <w:t xml:space="preserve"> </w:t>
      </w:r>
      <w:r w:rsidRPr="00BC0787">
        <w:t>год</w:t>
      </w:r>
      <w:r w:rsidR="00BC0787" w:rsidRPr="00BC0787">
        <w:t xml:space="preserve"> </w:t>
      </w:r>
      <w:r w:rsidRPr="00BC0787">
        <w:t>пенсионные</w:t>
      </w:r>
      <w:r w:rsidR="00BC0787" w:rsidRPr="00BC0787">
        <w:t xml:space="preserve"> </w:t>
      </w:r>
      <w:r w:rsidRPr="00BC0787">
        <w:t>активы</w:t>
      </w:r>
      <w:r w:rsidR="00BC0787" w:rsidRPr="00BC0787">
        <w:t xml:space="preserve"> </w:t>
      </w:r>
      <w:r w:rsidRPr="00BC0787">
        <w:t>увеличились</w:t>
      </w:r>
      <w:r w:rsidR="00BC0787" w:rsidRPr="00BC0787">
        <w:t xml:space="preserve"> </w:t>
      </w:r>
      <w:r w:rsidRPr="00BC0787">
        <w:t>на</w:t>
      </w:r>
      <w:r w:rsidR="00BC0787" w:rsidRPr="00BC0787">
        <w:t xml:space="preserve"> </w:t>
      </w:r>
      <w:r w:rsidRPr="00BC0787">
        <w:t>23%,</w:t>
      </w:r>
      <w:r w:rsidR="00BC0787" w:rsidRPr="00BC0787">
        <w:t xml:space="preserve"> </w:t>
      </w:r>
      <w:r w:rsidRPr="00BC0787">
        <w:t>или</w:t>
      </w:r>
      <w:r w:rsidR="00BC0787" w:rsidRPr="00BC0787">
        <w:t xml:space="preserve"> </w:t>
      </w:r>
      <w:r w:rsidRPr="00BC0787">
        <w:t>на</w:t>
      </w:r>
      <w:r w:rsidR="00BC0787" w:rsidRPr="00BC0787">
        <w:t xml:space="preserve"> </w:t>
      </w:r>
      <w:r w:rsidRPr="00BC0787">
        <w:t>4</w:t>
      </w:r>
      <w:r w:rsidR="00BC0787" w:rsidRPr="00BC0787">
        <w:t xml:space="preserve"> </w:t>
      </w:r>
      <w:r w:rsidRPr="00BC0787">
        <w:t>трлн</w:t>
      </w:r>
      <w:r w:rsidR="00BC0787" w:rsidRPr="00BC0787">
        <w:t xml:space="preserve"> </w:t>
      </w:r>
      <w:r w:rsidRPr="00BC0787">
        <w:t>тг,</w:t>
      </w:r>
      <w:r w:rsidR="00BC0787" w:rsidRPr="00BC0787">
        <w:t xml:space="preserve"> </w:t>
      </w:r>
      <w:r w:rsidRPr="00BC0787">
        <w:t>передает</w:t>
      </w:r>
      <w:r w:rsidR="00BC0787" w:rsidRPr="00BC0787">
        <w:t xml:space="preserve"> </w:t>
      </w:r>
      <w:r w:rsidRPr="00BC0787">
        <w:t>kazlenta.kz</w:t>
      </w:r>
      <w:r w:rsidR="00BC0787" w:rsidRPr="00BC0787">
        <w:t xml:space="preserve"> </w:t>
      </w:r>
      <w:r w:rsidRPr="00BC0787">
        <w:t>со</w:t>
      </w:r>
      <w:r w:rsidR="00BC0787" w:rsidRPr="00BC0787">
        <w:t xml:space="preserve"> </w:t>
      </w:r>
      <w:r w:rsidRPr="00BC0787">
        <w:t>ссылкой</w:t>
      </w:r>
      <w:r w:rsidR="00BC0787" w:rsidRPr="00BC0787">
        <w:t xml:space="preserve"> </w:t>
      </w:r>
      <w:r w:rsidRPr="00BC0787">
        <w:t>на</w:t>
      </w:r>
      <w:r w:rsidR="00BC0787" w:rsidRPr="00BC0787">
        <w:t xml:space="preserve"> </w:t>
      </w:r>
      <w:r w:rsidRPr="00BC0787">
        <w:t>ranking.kz.</w:t>
      </w:r>
      <w:bookmarkEnd w:id="150"/>
    </w:p>
    <w:p w14:paraId="318EF837" w14:textId="77777777" w:rsidR="0025048B" w:rsidRPr="00BC0787" w:rsidRDefault="0025048B" w:rsidP="0025048B">
      <w:r w:rsidRPr="00BC0787">
        <w:t>В</w:t>
      </w:r>
      <w:r w:rsidR="00BC0787" w:rsidRPr="00BC0787">
        <w:t xml:space="preserve"> </w:t>
      </w:r>
      <w:r w:rsidRPr="00BC0787">
        <w:t>целом</w:t>
      </w:r>
      <w:r w:rsidR="00BC0787" w:rsidRPr="00BC0787">
        <w:t xml:space="preserve"> </w:t>
      </w:r>
      <w:r w:rsidRPr="00BC0787">
        <w:t>из</w:t>
      </w:r>
      <w:r w:rsidR="00BC0787" w:rsidRPr="00BC0787">
        <w:t xml:space="preserve"> </w:t>
      </w:r>
      <w:r w:rsidRPr="00BC0787">
        <w:t>года</w:t>
      </w:r>
      <w:r w:rsidR="00BC0787" w:rsidRPr="00BC0787">
        <w:t xml:space="preserve"> </w:t>
      </w:r>
      <w:r w:rsidRPr="00BC0787">
        <w:t>в</w:t>
      </w:r>
      <w:r w:rsidR="00BC0787" w:rsidRPr="00BC0787">
        <w:t xml:space="preserve"> </w:t>
      </w:r>
      <w:r w:rsidRPr="00BC0787">
        <w:t>год</w:t>
      </w:r>
      <w:r w:rsidR="00BC0787" w:rsidRPr="00BC0787">
        <w:t xml:space="preserve"> </w:t>
      </w:r>
      <w:r w:rsidRPr="00BC0787">
        <w:t>наблюдается</w:t>
      </w:r>
      <w:r w:rsidR="00BC0787" w:rsidRPr="00BC0787">
        <w:t xml:space="preserve"> </w:t>
      </w:r>
      <w:r w:rsidRPr="00BC0787">
        <w:t>динамичный</w:t>
      </w:r>
      <w:r w:rsidR="00BC0787" w:rsidRPr="00BC0787">
        <w:t xml:space="preserve"> </w:t>
      </w:r>
      <w:r w:rsidRPr="00BC0787">
        <w:t>рост</w:t>
      </w:r>
      <w:r w:rsidR="00BC0787" w:rsidRPr="00BC0787">
        <w:t xml:space="preserve"> </w:t>
      </w:r>
      <w:r w:rsidRPr="00BC0787">
        <w:t>объ</w:t>
      </w:r>
      <w:r w:rsidR="00BC0787" w:rsidRPr="00BC0787">
        <w:t>е</w:t>
      </w:r>
      <w:r w:rsidRPr="00BC0787">
        <w:t>ма</w:t>
      </w:r>
      <w:r w:rsidR="00BC0787" w:rsidRPr="00BC0787">
        <w:t xml:space="preserve"> </w:t>
      </w:r>
      <w:r w:rsidRPr="00BC0787">
        <w:t>пенсионных</w:t>
      </w:r>
      <w:r w:rsidR="00BC0787" w:rsidRPr="00BC0787">
        <w:t xml:space="preserve"> </w:t>
      </w:r>
      <w:r w:rsidRPr="00BC0787">
        <w:t>активов.</w:t>
      </w:r>
      <w:r w:rsidR="00BC0787" w:rsidRPr="00BC0787">
        <w:t xml:space="preserve"> </w:t>
      </w:r>
      <w:r w:rsidRPr="00BC0787">
        <w:t>В</w:t>
      </w:r>
      <w:r w:rsidR="00BC0787" w:rsidRPr="00BC0787">
        <w:t xml:space="preserve"> </w:t>
      </w:r>
      <w:r w:rsidRPr="00BC0787">
        <w:t>этом</w:t>
      </w:r>
      <w:r w:rsidR="00BC0787" w:rsidRPr="00BC0787">
        <w:t xml:space="preserve"> </w:t>
      </w:r>
      <w:r w:rsidRPr="00BC0787">
        <w:t>материале</w:t>
      </w:r>
      <w:r w:rsidR="00BC0787" w:rsidRPr="00BC0787">
        <w:t xml:space="preserve"> </w:t>
      </w:r>
      <w:r w:rsidRPr="00BC0787">
        <w:t>мы</w:t>
      </w:r>
      <w:r w:rsidR="00BC0787" w:rsidRPr="00BC0787">
        <w:t xml:space="preserve"> </w:t>
      </w:r>
      <w:r w:rsidRPr="00BC0787">
        <w:t>решили</w:t>
      </w:r>
      <w:r w:rsidR="00BC0787" w:rsidRPr="00BC0787">
        <w:t xml:space="preserve"> </w:t>
      </w:r>
      <w:r w:rsidRPr="00BC0787">
        <w:t>изучить,</w:t>
      </w:r>
      <w:r w:rsidR="00BC0787" w:rsidRPr="00BC0787">
        <w:t xml:space="preserve"> </w:t>
      </w:r>
      <w:r w:rsidRPr="00BC0787">
        <w:t>насколько</w:t>
      </w:r>
      <w:r w:rsidR="00BC0787" w:rsidRPr="00BC0787">
        <w:t xml:space="preserve"> </w:t>
      </w:r>
      <w:r w:rsidRPr="00BC0787">
        <w:t>защищены</w:t>
      </w:r>
      <w:r w:rsidR="00BC0787" w:rsidRPr="00BC0787">
        <w:t xml:space="preserve"> </w:t>
      </w:r>
      <w:r w:rsidRPr="00BC0787">
        <w:t>пенсионные</w:t>
      </w:r>
      <w:r w:rsidR="00BC0787" w:rsidRPr="00BC0787">
        <w:t xml:space="preserve"> </w:t>
      </w:r>
      <w:r w:rsidRPr="00BC0787">
        <w:t>накопления</w:t>
      </w:r>
      <w:r w:rsidR="00BC0787" w:rsidRPr="00BC0787">
        <w:t xml:space="preserve"> </w:t>
      </w:r>
      <w:r w:rsidRPr="00BC0787">
        <w:t>граждан.</w:t>
      </w:r>
    </w:p>
    <w:p w14:paraId="54D53583" w14:textId="77777777" w:rsidR="0025048B" w:rsidRPr="00BC0787" w:rsidRDefault="0025048B" w:rsidP="0025048B">
      <w:r w:rsidRPr="00BC0787">
        <w:t>Начн</w:t>
      </w:r>
      <w:r w:rsidR="00BC0787" w:rsidRPr="00BC0787">
        <w:t>е</w:t>
      </w:r>
      <w:r w:rsidRPr="00BC0787">
        <w:t>м</w:t>
      </w:r>
      <w:r w:rsidR="00BC0787" w:rsidRPr="00BC0787">
        <w:t xml:space="preserve"> </w:t>
      </w:r>
      <w:r w:rsidRPr="00BC0787">
        <w:t>с</w:t>
      </w:r>
      <w:r w:rsidR="00BC0787" w:rsidRPr="00BC0787">
        <w:t xml:space="preserve"> </w:t>
      </w:r>
      <w:r w:rsidRPr="00BC0787">
        <w:t>основ.</w:t>
      </w:r>
      <w:r w:rsidR="00BC0787" w:rsidRPr="00BC0787">
        <w:t xml:space="preserve"> </w:t>
      </w:r>
      <w:r w:rsidRPr="00BC0787">
        <w:t>Накопления</w:t>
      </w:r>
      <w:r w:rsidR="00BC0787" w:rsidRPr="00BC0787">
        <w:t xml:space="preserve"> </w:t>
      </w:r>
      <w:r w:rsidRPr="00BC0787">
        <w:t>населения</w:t>
      </w:r>
      <w:r w:rsidR="00BC0787" w:rsidRPr="00BC0787">
        <w:t xml:space="preserve"> </w:t>
      </w:r>
      <w:r w:rsidRPr="00BC0787">
        <w:t>не</w:t>
      </w:r>
      <w:r w:rsidR="00BC0787" w:rsidRPr="00BC0787">
        <w:t xml:space="preserve"> </w:t>
      </w:r>
      <w:r w:rsidRPr="00BC0787">
        <w:t>лежат</w:t>
      </w:r>
      <w:r w:rsidR="00BC0787" w:rsidRPr="00BC0787">
        <w:t xml:space="preserve"> </w:t>
      </w:r>
      <w:r w:rsidRPr="00BC0787">
        <w:t>м</w:t>
      </w:r>
      <w:r w:rsidR="00BC0787" w:rsidRPr="00BC0787">
        <w:t>е</w:t>
      </w:r>
      <w:r w:rsidRPr="00BC0787">
        <w:t>ртвым</w:t>
      </w:r>
      <w:r w:rsidR="00BC0787" w:rsidRPr="00BC0787">
        <w:t xml:space="preserve"> </w:t>
      </w:r>
      <w:r w:rsidRPr="00BC0787">
        <w:t>грузом</w:t>
      </w:r>
      <w:r w:rsidR="00BC0787" w:rsidRPr="00BC0787">
        <w:t xml:space="preserve"> </w:t>
      </w:r>
      <w:r w:rsidRPr="00BC0787">
        <w:t>где-то</w:t>
      </w:r>
      <w:r w:rsidR="00BC0787" w:rsidRPr="00BC0787">
        <w:t xml:space="preserve"> </w:t>
      </w:r>
      <w:r w:rsidRPr="00BC0787">
        <w:t>в</w:t>
      </w:r>
      <w:r w:rsidR="00BC0787" w:rsidRPr="00BC0787">
        <w:t xml:space="preserve"> </w:t>
      </w:r>
      <w:r w:rsidRPr="00BC0787">
        <w:t>подвале</w:t>
      </w:r>
      <w:r w:rsidR="00BC0787" w:rsidRPr="00BC0787">
        <w:t xml:space="preserve"> </w:t>
      </w:r>
      <w:r w:rsidRPr="00BC0787">
        <w:t>пенсионного</w:t>
      </w:r>
      <w:r w:rsidR="00BC0787" w:rsidRPr="00BC0787">
        <w:t xml:space="preserve"> </w:t>
      </w:r>
      <w:r w:rsidRPr="00BC0787">
        <w:t>фонда</w:t>
      </w:r>
      <w:r w:rsidR="00BC0787" w:rsidRPr="00BC0787">
        <w:t xml:space="preserve"> </w:t>
      </w:r>
      <w:r w:rsidRPr="00BC0787">
        <w:t>—</w:t>
      </w:r>
      <w:r w:rsidR="00BC0787" w:rsidRPr="00BC0787">
        <w:t xml:space="preserve"> </w:t>
      </w:r>
      <w:r w:rsidRPr="00BC0787">
        <w:t>они</w:t>
      </w:r>
      <w:r w:rsidR="00BC0787" w:rsidRPr="00BC0787">
        <w:t xml:space="preserve"> </w:t>
      </w:r>
      <w:r w:rsidRPr="00BC0787">
        <w:t>инвестируются</w:t>
      </w:r>
      <w:r w:rsidR="00BC0787" w:rsidRPr="00BC0787">
        <w:t xml:space="preserve"> </w:t>
      </w:r>
      <w:r w:rsidRPr="00BC0787">
        <w:t>в</w:t>
      </w:r>
      <w:r w:rsidR="00BC0787" w:rsidRPr="00BC0787">
        <w:t xml:space="preserve"> </w:t>
      </w:r>
      <w:r w:rsidRPr="00BC0787">
        <w:t>финансовые</w:t>
      </w:r>
      <w:r w:rsidR="00BC0787" w:rsidRPr="00BC0787">
        <w:t xml:space="preserve"> </w:t>
      </w:r>
      <w:r w:rsidRPr="00BC0787">
        <w:t>инструменты</w:t>
      </w:r>
      <w:r w:rsidR="00BC0787" w:rsidRPr="00BC0787">
        <w:t xml:space="preserve"> </w:t>
      </w:r>
      <w:r w:rsidRPr="00BC0787">
        <w:t>для</w:t>
      </w:r>
      <w:r w:rsidR="00BC0787" w:rsidRPr="00BC0787">
        <w:t xml:space="preserve"> </w:t>
      </w:r>
      <w:r w:rsidRPr="00BC0787">
        <w:t>сохранности</w:t>
      </w:r>
      <w:r w:rsidR="00BC0787" w:rsidRPr="00BC0787">
        <w:t xml:space="preserve"> </w:t>
      </w:r>
      <w:r w:rsidRPr="00BC0787">
        <w:t>и</w:t>
      </w:r>
      <w:r w:rsidR="00BC0787" w:rsidRPr="00BC0787">
        <w:t xml:space="preserve"> </w:t>
      </w:r>
      <w:r w:rsidRPr="00BC0787">
        <w:t>получения</w:t>
      </w:r>
      <w:r w:rsidR="00BC0787" w:rsidRPr="00BC0787">
        <w:t xml:space="preserve"> </w:t>
      </w:r>
      <w:r w:rsidRPr="00BC0787">
        <w:t>доходности.</w:t>
      </w:r>
      <w:r w:rsidR="00BC0787" w:rsidRPr="00BC0787">
        <w:t xml:space="preserve"> </w:t>
      </w:r>
      <w:r w:rsidRPr="00BC0787">
        <w:t>Инвестированием</w:t>
      </w:r>
      <w:r w:rsidR="00BC0787" w:rsidRPr="00BC0787">
        <w:t xml:space="preserve"> </w:t>
      </w:r>
      <w:r w:rsidRPr="00BC0787">
        <w:t>занимаются</w:t>
      </w:r>
      <w:r w:rsidR="00BC0787" w:rsidRPr="00BC0787">
        <w:t xml:space="preserve"> </w:t>
      </w:r>
      <w:r w:rsidRPr="00BC0787">
        <w:t>Национальный</w:t>
      </w:r>
      <w:r w:rsidR="00BC0787" w:rsidRPr="00BC0787">
        <w:t xml:space="preserve"> </w:t>
      </w:r>
      <w:r w:rsidRPr="00BC0787">
        <w:t>банк</w:t>
      </w:r>
      <w:r w:rsidR="00BC0787" w:rsidRPr="00BC0787">
        <w:t xml:space="preserve"> </w:t>
      </w:r>
      <w:r w:rsidRPr="00BC0787">
        <w:t>РК</w:t>
      </w:r>
      <w:r w:rsidR="00BC0787" w:rsidRPr="00BC0787">
        <w:t xml:space="preserve"> </w:t>
      </w:r>
      <w:r w:rsidRPr="00BC0787">
        <w:t>и</w:t>
      </w:r>
      <w:r w:rsidR="00BC0787" w:rsidRPr="00BC0787">
        <w:t xml:space="preserve"> </w:t>
      </w:r>
      <w:r w:rsidRPr="00BC0787">
        <w:t>частные</w:t>
      </w:r>
      <w:r w:rsidR="00BC0787" w:rsidRPr="00BC0787">
        <w:t xml:space="preserve"> </w:t>
      </w:r>
      <w:r w:rsidRPr="00BC0787">
        <w:t>управляющие</w:t>
      </w:r>
      <w:r w:rsidR="00BC0787" w:rsidRPr="00BC0787">
        <w:t xml:space="preserve"> </w:t>
      </w:r>
      <w:r w:rsidRPr="00BC0787">
        <w:t>инвестиционным</w:t>
      </w:r>
      <w:r w:rsidR="00BC0787" w:rsidRPr="00BC0787">
        <w:t xml:space="preserve"> </w:t>
      </w:r>
      <w:r w:rsidRPr="00BC0787">
        <w:t>портфелем</w:t>
      </w:r>
      <w:r w:rsidR="00BC0787" w:rsidRPr="00BC0787">
        <w:t xml:space="preserve"> </w:t>
      </w:r>
      <w:r w:rsidRPr="00BC0787">
        <w:t>(УИП).</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основную</w:t>
      </w:r>
      <w:r w:rsidR="00BC0787" w:rsidRPr="00BC0787">
        <w:t xml:space="preserve"> </w:t>
      </w:r>
      <w:r w:rsidRPr="00BC0787">
        <w:t>часть</w:t>
      </w:r>
      <w:r w:rsidR="00BC0787" w:rsidRPr="00BC0787">
        <w:t xml:space="preserve"> </w:t>
      </w:r>
      <w:r w:rsidRPr="00BC0787">
        <w:t>аккумулирует</w:t>
      </w:r>
      <w:r w:rsidR="00BC0787" w:rsidRPr="00BC0787">
        <w:t xml:space="preserve"> </w:t>
      </w:r>
      <w:r w:rsidRPr="00BC0787">
        <w:t>Нацбанк</w:t>
      </w:r>
      <w:r w:rsidR="00BC0787" w:rsidRPr="00BC0787">
        <w:t xml:space="preserve"> </w:t>
      </w:r>
      <w:r w:rsidRPr="00BC0787">
        <w:t>РК,</w:t>
      </w:r>
      <w:r w:rsidR="00BC0787" w:rsidRPr="00BC0787">
        <w:t xml:space="preserve"> </w:t>
      </w:r>
      <w:r w:rsidRPr="00BC0787">
        <w:t>в</w:t>
      </w:r>
      <w:r w:rsidR="00BC0787" w:rsidRPr="00BC0787">
        <w:t xml:space="preserve"> </w:t>
      </w:r>
      <w:r w:rsidRPr="00BC0787">
        <w:t>то</w:t>
      </w:r>
      <w:r w:rsidR="00BC0787" w:rsidRPr="00BC0787">
        <w:t xml:space="preserve"> </w:t>
      </w:r>
      <w:r w:rsidRPr="00BC0787">
        <w:t>время</w:t>
      </w:r>
      <w:r w:rsidR="00BC0787" w:rsidRPr="00BC0787">
        <w:t xml:space="preserve"> </w:t>
      </w:r>
      <w:r w:rsidRPr="00BC0787">
        <w:t>как</w:t>
      </w:r>
      <w:r w:rsidR="00BC0787" w:rsidRPr="00BC0787">
        <w:t xml:space="preserve"> </w:t>
      </w:r>
      <w:r w:rsidRPr="00BC0787">
        <w:t>на</w:t>
      </w:r>
      <w:r w:rsidR="00BC0787" w:rsidRPr="00BC0787">
        <w:t xml:space="preserve"> </w:t>
      </w:r>
      <w:r w:rsidRPr="00BC0787">
        <w:t>УИП</w:t>
      </w:r>
      <w:r w:rsidR="00BC0787" w:rsidRPr="00BC0787">
        <w:t xml:space="preserve"> </w:t>
      </w:r>
      <w:r w:rsidRPr="00BC0787">
        <w:t>суммарно</w:t>
      </w:r>
      <w:r w:rsidR="00BC0787" w:rsidRPr="00BC0787">
        <w:t xml:space="preserve"> </w:t>
      </w:r>
      <w:r w:rsidRPr="00BC0787">
        <w:t>приходится</w:t>
      </w:r>
      <w:r w:rsidR="00BC0787" w:rsidRPr="00BC0787">
        <w:t xml:space="preserve"> </w:t>
      </w:r>
      <w:r w:rsidRPr="00BC0787">
        <w:t>лишь</w:t>
      </w:r>
      <w:r w:rsidR="00BC0787" w:rsidRPr="00BC0787">
        <w:t xml:space="preserve"> </w:t>
      </w:r>
      <w:r w:rsidRPr="00BC0787">
        <w:t>0,3%</w:t>
      </w:r>
      <w:r w:rsidR="00BC0787" w:rsidRPr="00BC0787">
        <w:t xml:space="preserve"> </w:t>
      </w:r>
      <w:r w:rsidRPr="00BC0787">
        <w:t>всего</w:t>
      </w:r>
      <w:r w:rsidR="00BC0787" w:rsidRPr="00BC0787">
        <w:t xml:space="preserve"> </w:t>
      </w:r>
      <w:r w:rsidRPr="00BC0787">
        <w:t>пенсионного</w:t>
      </w:r>
      <w:r w:rsidR="00BC0787" w:rsidRPr="00BC0787">
        <w:t xml:space="preserve"> </w:t>
      </w:r>
      <w:r w:rsidRPr="00BC0787">
        <w:t>портфеля.</w:t>
      </w:r>
    </w:p>
    <w:p w14:paraId="1272D323" w14:textId="77777777" w:rsidR="0025048B" w:rsidRPr="00BC0787" w:rsidRDefault="0025048B" w:rsidP="0025048B">
      <w:r w:rsidRPr="00BC0787">
        <w:t>Инвестиционная</w:t>
      </w:r>
      <w:r w:rsidR="00BC0787" w:rsidRPr="00BC0787">
        <w:t xml:space="preserve"> </w:t>
      </w:r>
      <w:r w:rsidRPr="00BC0787">
        <w:t>деятельность</w:t>
      </w:r>
      <w:r w:rsidR="00BC0787" w:rsidRPr="00BC0787">
        <w:t xml:space="preserve"> </w:t>
      </w:r>
      <w:r w:rsidRPr="00BC0787">
        <w:t>играет</w:t>
      </w:r>
      <w:r w:rsidR="00BC0787" w:rsidRPr="00BC0787">
        <w:t xml:space="preserve"> </w:t>
      </w:r>
      <w:r w:rsidRPr="00BC0787">
        <w:t>важную</w:t>
      </w:r>
      <w:r w:rsidR="00BC0787" w:rsidRPr="00BC0787">
        <w:t xml:space="preserve"> </w:t>
      </w:r>
      <w:r w:rsidRPr="00BC0787">
        <w:t>роль</w:t>
      </w:r>
      <w:r w:rsidR="00BC0787" w:rsidRPr="00BC0787">
        <w:t xml:space="preserve"> </w:t>
      </w:r>
      <w:r w:rsidRPr="00BC0787">
        <w:t>в</w:t>
      </w:r>
      <w:r w:rsidR="00BC0787" w:rsidRPr="00BC0787">
        <w:t xml:space="preserve"> </w:t>
      </w:r>
      <w:r w:rsidRPr="00BC0787">
        <w:t>сохранности</w:t>
      </w:r>
      <w:r w:rsidR="00BC0787" w:rsidRPr="00BC0787">
        <w:t xml:space="preserve"> </w:t>
      </w:r>
      <w:r w:rsidRPr="00BC0787">
        <w:t>и</w:t>
      </w:r>
      <w:r w:rsidR="00BC0787" w:rsidRPr="00BC0787">
        <w:t xml:space="preserve"> </w:t>
      </w:r>
      <w:r w:rsidRPr="00BC0787">
        <w:t>приумножении</w:t>
      </w:r>
      <w:r w:rsidR="00BC0787" w:rsidRPr="00BC0787">
        <w:t xml:space="preserve"> </w:t>
      </w:r>
      <w:r w:rsidRPr="00BC0787">
        <w:t>пенсионных</w:t>
      </w:r>
      <w:r w:rsidR="00BC0787" w:rsidRPr="00BC0787">
        <w:t xml:space="preserve"> </w:t>
      </w:r>
      <w:r w:rsidRPr="00BC0787">
        <w:t>средств</w:t>
      </w:r>
      <w:r w:rsidR="00BC0787" w:rsidRPr="00BC0787">
        <w:t xml:space="preserve"> </w:t>
      </w:r>
      <w:r w:rsidRPr="00BC0787">
        <w:t>и</w:t>
      </w:r>
      <w:r w:rsidR="00BC0787" w:rsidRPr="00BC0787">
        <w:t xml:space="preserve"> </w:t>
      </w:r>
      <w:r w:rsidRPr="00BC0787">
        <w:t>обеспечении</w:t>
      </w:r>
      <w:r w:rsidR="00BC0787" w:rsidRPr="00BC0787">
        <w:t xml:space="preserve"> </w:t>
      </w:r>
      <w:r w:rsidRPr="00BC0787">
        <w:t>пенсии</w:t>
      </w:r>
      <w:r w:rsidR="00BC0787" w:rsidRPr="00BC0787">
        <w:t xml:space="preserve"> </w:t>
      </w:r>
      <w:r w:rsidRPr="00BC0787">
        <w:t>граждан.</w:t>
      </w:r>
      <w:r w:rsidR="00BC0787" w:rsidRPr="00BC0787">
        <w:t xml:space="preserve"> </w:t>
      </w:r>
      <w:r w:rsidRPr="00BC0787">
        <w:t>Покажем</w:t>
      </w:r>
      <w:r w:rsidR="00BC0787" w:rsidRPr="00BC0787">
        <w:t xml:space="preserve"> </w:t>
      </w:r>
      <w:r w:rsidRPr="00BC0787">
        <w:t>в</w:t>
      </w:r>
      <w:r w:rsidR="00BC0787" w:rsidRPr="00BC0787">
        <w:t xml:space="preserve"> </w:t>
      </w:r>
      <w:r w:rsidRPr="00BC0787">
        <w:t>цифрах.</w:t>
      </w:r>
      <w:r w:rsidR="00BC0787" w:rsidRPr="00BC0787">
        <w:t xml:space="preserve"> </w:t>
      </w:r>
      <w:r w:rsidRPr="00BC0787">
        <w:t>Пенсионные</w:t>
      </w:r>
      <w:r w:rsidR="00BC0787" w:rsidRPr="00BC0787">
        <w:t xml:space="preserve"> </w:t>
      </w:r>
      <w:r w:rsidRPr="00BC0787">
        <w:t>накопления</w:t>
      </w:r>
      <w:r w:rsidR="00BC0787" w:rsidRPr="00BC0787">
        <w:t xml:space="preserve"> </w:t>
      </w:r>
      <w:r w:rsidRPr="00BC0787">
        <w:t>растут</w:t>
      </w:r>
      <w:r w:rsidR="00BC0787" w:rsidRPr="00BC0787">
        <w:t xml:space="preserve"> </w:t>
      </w:r>
      <w:r w:rsidRPr="00BC0787">
        <w:t>за</w:t>
      </w:r>
      <w:r w:rsidR="00BC0787" w:rsidRPr="00BC0787">
        <w:t xml:space="preserve"> </w:t>
      </w:r>
      <w:r w:rsidRPr="00BC0787">
        <w:t>сч</w:t>
      </w:r>
      <w:r w:rsidR="00BC0787" w:rsidRPr="00BC0787">
        <w:t>е</w:t>
      </w:r>
      <w:r w:rsidRPr="00BC0787">
        <w:t>т</w:t>
      </w:r>
      <w:r w:rsidR="00BC0787" w:rsidRPr="00BC0787">
        <w:t xml:space="preserve"> </w:t>
      </w:r>
      <w:r w:rsidRPr="00BC0787">
        <w:t>входящих</w:t>
      </w:r>
      <w:r w:rsidR="00BC0787" w:rsidRPr="00BC0787">
        <w:t xml:space="preserve"> </w:t>
      </w:r>
      <w:r w:rsidRPr="00BC0787">
        <w:t>потоков</w:t>
      </w:r>
      <w:r w:rsidR="00BC0787" w:rsidRPr="00BC0787">
        <w:t xml:space="preserve"> </w:t>
      </w:r>
      <w:r w:rsidRPr="00BC0787">
        <w:t>в</w:t>
      </w:r>
      <w:r w:rsidR="00BC0787" w:rsidRPr="00BC0787">
        <w:t xml:space="preserve"> </w:t>
      </w:r>
      <w:r w:rsidRPr="00BC0787">
        <w:t>виде</w:t>
      </w:r>
      <w:r w:rsidR="00BC0787" w:rsidRPr="00BC0787">
        <w:t xml:space="preserve"> </w:t>
      </w:r>
      <w:r w:rsidRPr="00BC0787">
        <w:t>пенсионных</w:t>
      </w:r>
      <w:r w:rsidR="00BC0787" w:rsidRPr="00BC0787">
        <w:t xml:space="preserve"> </w:t>
      </w:r>
      <w:r w:rsidRPr="00BC0787">
        <w:t>взносов</w:t>
      </w:r>
      <w:r w:rsidR="00BC0787" w:rsidRPr="00BC0787">
        <w:t xml:space="preserve"> </w:t>
      </w:r>
      <w:r w:rsidRPr="00BC0787">
        <w:t>и</w:t>
      </w:r>
      <w:r w:rsidR="00BC0787" w:rsidRPr="00BC0787">
        <w:t xml:space="preserve"> </w:t>
      </w:r>
      <w:r w:rsidRPr="00BC0787">
        <w:t>инвестиционного</w:t>
      </w:r>
      <w:r w:rsidR="00BC0787" w:rsidRPr="00BC0787">
        <w:t xml:space="preserve"> </w:t>
      </w:r>
      <w:r w:rsidRPr="00BC0787">
        <w:t>дохода.</w:t>
      </w:r>
      <w:r w:rsidR="00BC0787" w:rsidRPr="00BC0787">
        <w:t xml:space="preserve"> </w:t>
      </w:r>
      <w:r w:rsidRPr="00BC0787">
        <w:t>Пенсионные</w:t>
      </w:r>
      <w:r w:rsidR="00BC0787" w:rsidRPr="00BC0787">
        <w:t xml:space="preserve"> </w:t>
      </w:r>
      <w:r w:rsidRPr="00BC0787">
        <w:t>взносы</w:t>
      </w:r>
      <w:r w:rsidR="00BC0787" w:rsidRPr="00BC0787">
        <w:t xml:space="preserve"> </w:t>
      </w:r>
      <w:r w:rsidRPr="00BC0787">
        <w:t>на</w:t>
      </w:r>
      <w:r w:rsidR="00BC0787" w:rsidRPr="00BC0787">
        <w:t xml:space="preserve"> </w:t>
      </w:r>
      <w:r w:rsidRPr="00BC0787">
        <w:t>счета</w:t>
      </w:r>
      <w:r w:rsidR="00BC0787" w:rsidRPr="00BC0787">
        <w:t xml:space="preserve"> </w:t>
      </w:r>
      <w:r w:rsidRPr="00BC0787">
        <w:t>вкладчиков</w:t>
      </w:r>
      <w:r w:rsidR="00BC0787" w:rsidRPr="00BC0787">
        <w:t xml:space="preserve"> </w:t>
      </w:r>
      <w:r w:rsidRPr="00BC0787">
        <w:t>за</w:t>
      </w:r>
      <w:r w:rsidR="00BC0787" w:rsidRPr="00BC0787">
        <w:t xml:space="preserve"> </w:t>
      </w:r>
      <w:r w:rsidRPr="00BC0787">
        <w:t>январь–сентябрь</w:t>
      </w:r>
      <w:r w:rsidR="00BC0787" w:rsidRPr="00BC0787">
        <w:t xml:space="preserve"> </w:t>
      </w:r>
      <w:r w:rsidRPr="00BC0787">
        <w:t>2024</w:t>
      </w:r>
      <w:r w:rsidR="00BC0787" w:rsidRPr="00BC0787">
        <w:t xml:space="preserve"> </w:t>
      </w:r>
      <w:r w:rsidRPr="00BC0787">
        <w:t>года</w:t>
      </w:r>
      <w:r w:rsidR="00BC0787" w:rsidRPr="00BC0787">
        <w:t xml:space="preserve"> </w:t>
      </w:r>
      <w:r w:rsidRPr="00BC0787">
        <w:t>составили</w:t>
      </w:r>
      <w:r w:rsidR="00BC0787" w:rsidRPr="00BC0787">
        <w:t xml:space="preserve"> </w:t>
      </w:r>
      <w:r w:rsidRPr="00BC0787">
        <w:t>около</w:t>
      </w:r>
      <w:r w:rsidR="00BC0787" w:rsidRPr="00BC0787">
        <w:t xml:space="preserve"> </w:t>
      </w:r>
      <w:r w:rsidRPr="00BC0787">
        <w:t>2</w:t>
      </w:r>
      <w:r w:rsidR="00BC0787" w:rsidRPr="00BC0787">
        <w:t xml:space="preserve"> </w:t>
      </w:r>
      <w:r w:rsidRPr="00BC0787">
        <w:t>трлн</w:t>
      </w:r>
      <w:r w:rsidR="00BC0787" w:rsidRPr="00BC0787">
        <w:t xml:space="preserve"> </w:t>
      </w:r>
      <w:r w:rsidRPr="00BC0787">
        <w:t>тг</w:t>
      </w:r>
      <w:r w:rsidR="00BC0787" w:rsidRPr="00BC0787">
        <w:t xml:space="preserve"> </w:t>
      </w:r>
      <w:r w:rsidRPr="00BC0787">
        <w:t>(рост</w:t>
      </w:r>
      <w:r w:rsidR="00BC0787" w:rsidRPr="00BC0787">
        <w:t xml:space="preserve"> </w:t>
      </w:r>
      <w:r w:rsidRPr="00BC0787">
        <w:t>—</w:t>
      </w:r>
      <w:r w:rsidR="00BC0787" w:rsidRPr="00BC0787">
        <w:t xml:space="preserve"> </w:t>
      </w:r>
      <w:r w:rsidRPr="00BC0787">
        <w:t>на</w:t>
      </w:r>
      <w:r w:rsidR="00BC0787" w:rsidRPr="00BC0787">
        <w:t xml:space="preserve"> </w:t>
      </w:r>
      <w:r w:rsidRPr="00BC0787">
        <w:t>29,5%,</w:t>
      </w:r>
      <w:r w:rsidR="00BC0787" w:rsidRPr="00BC0787">
        <w:t xml:space="preserve"> </w:t>
      </w:r>
      <w:r w:rsidRPr="00BC0787">
        <w:t>или</w:t>
      </w:r>
      <w:r w:rsidR="00BC0787" w:rsidRPr="00BC0787">
        <w:t xml:space="preserve"> </w:t>
      </w:r>
      <w:r w:rsidRPr="00BC0787">
        <w:t>на</w:t>
      </w:r>
      <w:r w:rsidR="00BC0787" w:rsidRPr="00BC0787">
        <w:t xml:space="preserve"> </w:t>
      </w:r>
      <w:r w:rsidRPr="00BC0787">
        <w:t>457,5</w:t>
      </w:r>
      <w:r w:rsidR="00BC0787" w:rsidRPr="00BC0787">
        <w:t xml:space="preserve"> </w:t>
      </w:r>
      <w:r w:rsidRPr="00BC0787">
        <w:t>млрд</w:t>
      </w:r>
      <w:r w:rsidR="00BC0787" w:rsidRPr="00BC0787">
        <w:t xml:space="preserve"> </w:t>
      </w:r>
      <w:r w:rsidRPr="00BC0787">
        <w:t>тг,</w:t>
      </w:r>
      <w:r w:rsidR="00BC0787" w:rsidRPr="00BC0787">
        <w:t xml:space="preserve"> </w:t>
      </w:r>
      <w:r w:rsidRPr="00BC0787">
        <w:t>по</w:t>
      </w:r>
      <w:r w:rsidR="00BC0787" w:rsidRPr="00BC0787">
        <w:t xml:space="preserve"> </w:t>
      </w:r>
      <w:r w:rsidRPr="00BC0787">
        <w:t>сравнению</w:t>
      </w:r>
      <w:r w:rsidR="00BC0787" w:rsidRPr="00BC0787">
        <w:t xml:space="preserve"> </w:t>
      </w:r>
      <w:r w:rsidRPr="00BC0787">
        <w:t>с</w:t>
      </w:r>
      <w:r w:rsidR="00BC0787" w:rsidRPr="00BC0787">
        <w:t xml:space="preserve"> </w:t>
      </w:r>
      <w:r w:rsidRPr="00BC0787">
        <w:t>показателем</w:t>
      </w:r>
      <w:r w:rsidR="00BC0787" w:rsidRPr="00BC0787">
        <w:t xml:space="preserve"> </w:t>
      </w:r>
      <w:r w:rsidRPr="00BC0787">
        <w:t>прошлого</w:t>
      </w:r>
      <w:r w:rsidR="00BC0787" w:rsidRPr="00BC0787">
        <w:t xml:space="preserve"> </w:t>
      </w:r>
      <w:r w:rsidRPr="00BC0787">
        <w:t>года).</w:t>
      </w:r>
      <w:r w:rsidR="00BC0787" w:rsidRPr="00BC0787">
        <w:t xml:space="preserve"> </w:t>
      </w:r>
      <w:r w:rsidRPr="00BC0787">
        <w:t>Тем</w:t>
      </w:r>
      <w:r w:rsidR="00BC0787" w:rsidRPr="00BC0787">
        <w:t xml:space="preserve"> </w:t>
      </w:r>
      <w:r w:rsidRPr="00BC0787">
        <w:t>временем</w:t>
      </w:r>
      <w:r w:rsidR="00BC0787" w:rsidRPr="00BC0787">
        <w:t xml:space="preserve"> </w:t>
      </w:r>
      <w:r w:rsidRPr="00BC0787">
        <w:t>чистый</w:t>
      </w:r>
      <w:r w:rsidR="00BC0787" w:rsidRPr="00BC0787">
        <w:t xml:space="preserve"> </w:t>
      </w:r>
      <w:r w:rsidRPr="00BC0787">
        <w:t>инвестиционный</w:t>
      </w:r>
      <w:r w:rsidR="00BC0787" w:rsidRPr="00BC0787">
        <w:t xml:space="preserve"> </w:t>
      </w:r>
      <w:r w:rsidRPr="00BC0787">
        <w:t>доход,</w:t>
      </w:r>
      <w:r w:rsidR="00BC0787" w:rsidRPr="00BC0787">
        <w:t xml:space="preserve"> </w:t>
      </w:r>
      <w:r w:rsidRPr="00BC0787">
        <w:t>начисленный</w:t>
      </w:r>
      <w:r w:rsidR="00BC0787" w:rsidRPr="00BC0787">
        <w:t xml:space="preserve"> </w:t>
      </w:r>
      <w:r w:rsidRPr="00BC0787">
        <w:t>на</w:t>
      </w:r>
      <w:r w:rsidR="00BC0787" w:rsidRPr="00BC0787">
        <w:t xml:space="preserve"> </w:t>
      </w:r>
      <w:r w:rsidRPr="00BC0787">
        <w:t>индивидуальные</w:t>
      </w:r>
      <w:r w:rsidR="00BC0787" w:rsidRPr="00BC0787">
        <w:t xml:space="preserve"> </w:t>
      </w:r>
      <w:r w:rsidRPr="00BC0787">
        <w:t>и</w:t>
      </w:r>
      <w:r w:rsidR="00BC0787" w:rsidRPr="00BC0787">
        <w:t xml:space="preserve"> </w:t>
      </w:r>
      <w:r w:rsidRPr="00BC0787">
        <w:t>условные</w:t>
      </w:r>
      <w:r w:rsidR="00BC0787" w:rsidRPr="00BC0787">
        <w:t xml:space="preserve"> </w:t>
      </w:r>
      <w:r w:rsidRPr="00BC0787">
        <w:t>пенсионные</w:t>
      </w:r>
      <w:r w:rsidR="00BC0787" w:rsidRPr="00BC0787">
        <w:t xml:space="preserve"> </w:t>
      </w:r>
      <w:r w:rsidRPr="00BC0787">
        <w:t>счета</w:t>
      </w:r>
      <w:r w:rsidR="00BC0787" w:rsidRPr="00BC0787">
        <w:t xml:space="preserve"> </w:t>
      </w:r>
      <w:r w:rsidRPr="00BC0787">
        <w:t>вкладчиков</w:t>
      </w:r>
      <w:r w:rsidR="00BC0787" w:rsidRPr="00BC0787">
        <w:t xml:space="preserve"> </w:t>
      </w:r>
      <w:r w:rsidRPr="00BC0787">
        <w:t>ЕНПФ,</w:t>
      </w:r>
      <w:r w:rsidR="00BC0787" w:rsidRPr="00BC0787">
        <w:t xml:space="preserve"> </w:t>
      </w:r>
      <w:r w:rsidRPr="00BC0787">
        <w:t>с</w:t>
      </w:r>
      <w:r w:rsidR="00BC0787" w:rsidRPr="00BC0787">
        <w:t xml:space="preserve"> </w:t>
      </w:r>
      <w:r w:rsidRPr="00BC0787">
        <w:t>начала</w:t>
      </w:r>
      <w:r w:rsidR="00BC0787" w:rsidRPr="00BC0787">
        <w:t xml:space="preserve"> </w:t>
      </w:r>
      <w:r w:rsidRPr="00BC0787">
        <w:t>года</w:t>
      </w:r>
      <w:r w:rsidR="00BC0787" w:rsidRPr="00BC0787">
        <w:t xml:space="preserve"> </w:t>
      </w:r>
      <w:r w:rsidRPr="00BC0787">
        <w:t>и</w:t>
      </w:r>
      <w:r w:rsidR="00BC0787" w:rsidRPr="00BC0787">
        <w:t xml:space="preserve"> </w:t>
      </w:r>
      <w:r w:rsidRPr="00BC0787">
        <w:t>до</w:t>
      </w:r>
      <w:r w:rsidR="00BC0787" w:rsidRPr="00BC0787">
        <w:t xml:space="preserve"> </w:t>
      </w:r>
      <w:r w:rsidRPr="00BC0787">
        <w:t>1</w:t>
      </w:r>
      <w:r w:rsidR="00BC0787" w:rsidRPr="00BC0787">
        <w:t xml:space="preserve"> </w:t>
      </w:r>
      <w:r w:rsidRPr="00BC0787">
        <w:t>октября</w:t>
      </w:r>
      <w:r w:rsidR="00BC0787" w:rsidRPr="00BC0787">
        <w:t xml:space="preserve"> </w:t>
      </w:r>
      <w:r w:rsidRPr="00BC0787">
        <w:t>превысил</w:t>
      </w:r>
      <w:r w:rsidR="00BC0787" w:rsidRPr="00BC0787">
        <w:t xml:space="preserve"> </w:t>
      </w:r>
      <w:r w:rsidRPr="00BC0787">
        <w:t>2,08</w:t>
      </w:r>
      <w:r w:rsidR="00BC0787" w:rsidRPr="00BC0787">
        <w:t xml:space="preserve"> </w:t>
      </w:r>
      <w:r w:rsidRPr="00BC0787">
        <w:t>трлн</w:t>
      </w:r>
      <w:r w:rsidR="00BC0787" w:rsidRPr="00BC0787">
        <w:t xml:space="preserve"> </w:t>
      </w:r>
      <w:r w:rsidRPr="00BC0787">
        <w:t>тг,</w:t>
      </w:r>
      <w:r w:rsidR="00BC0787" w:rsidRPr="00BC0787">
        <w:t xml:space="preserve"> </w:t>
      </w:r>
      <w:r w:rsidRPr="00BC0787">
        <w:t>что</w:t>
      </w:r>
      <w:r w:rsidR="00BC0787" w:rsidRPr="00BC0787">
        <w:t xml:space="preserve"> </w:t>
      </w:r>
      <w:r w:rsidRPr="00BC0787">
        <w:t>больше</w:t>
      </w:r>
      <w:r w:rsidR="00BC0787" w:rsidRPr="00BC0787">
        <w:t xml:space="preserve"> </w:t>
      </w:r>
      <w:r w:rsidRPr="00BC0787">
        <w:t>показателя</w:t>
      </w:r>
      <w:r w:rsidR="00BC0787" w:rsidRPr="00BC0787">
        <w:t xml:space="preserve"> </w:t>
      </w:r>
      <w:r w:rsidRPr="00BC0787">
        <w:t>аналогичного</w:t>
      </w:r>
      <w:r w:rsidR="00BC0787" w:rsidRPr="00BC0787">
        <w:t xml:space="preserve"> </w:t>
      </w:r>
      <w:r w:rsidRPr="00BC0787">
        <w:t>периода</w:t>
      </w:r>
      <w:r w:rsidR="00BC0787" w:rsidRPr="00BC0787">
        <w:t xml:space="preserve"> </w:t>
      </w:r>
      <w:r w:rsidRPr="00BC0787">
        <w:t>прошлого</w:t>
      </w:r>
      <w:r w:rsidR="00BC0787" w:rsidRPr="00BC0787">
        <w:t xml:space="preserve"> </w:t>
      </w:r>
      <w:r w:rsidRPr="00BC0787">
        <w:t>года</w:t>
      </w:r>
      <w:r w:rsidR="00BC0787" w:rsidRPr="00BC0787">
        <w:t xml:space="preserve"> </w:t>
      </w:r>
      <w:r w:rsidRPr="00BC0787">
        <w:t>на</w:t>
      </w:r>
      <w:r w:rsidR="00BC0787" w:rsidRPr="00BC0787">
        <w:t xml:space="preserve"> </w:t>
      </w:r>
      <w:r w:rsidRPr="00BC0787">
        <w:t>716,3</w:t>
      </w:r>
      <w:r w:rsidR="00BC0787" w:rsidRPr="00BC0787">
        <w:t xml:space="preserve"> </w:t>
      </w:r>
      <w:r w:rsidRPr="00BC0787">
        <w:t>млрд</w:t>
      </w:r>
      <w:r w:rsidR="00BC0787" w:rsidRPr="00BC0787">
        <w:t xml:space="preserve"> </w:t>
      </w:r>
      <w:r w:rsidRPr="00BC0787">
        <w:t>тг,</w:t>
      </w:r>
      <w:r w:rsidR="00BC0787" w:rsidRPr="00BC0787">
        <w:t xml:space="preserve"> </w:t>
      </w:r>
      <w:r w:rsidRPr="00BC0787">
        <w:t>или</w:t>
      </w:r>
      <w:r w:rsidR="00BC0787" w:rsidRPr="00BC0787">
        <w:t xml:space="preserve"> </w:t>
      </w:r>
      <w:r w:rsidRPr="00BC0787">
        <w:t>на</w:t>
      </w:r>
      <w:r w:rsidR="00BC0787" w:rsidRPr="00BC0787">
        <w:t xml:space="preserve"> </w:t>
      </w:r>
      <w:r w:rsidRPr="00BC0787">
        <w:t>52,3%.</w:t>
      </w:r>
      <w:r w:rsidR="00BC0787" w:rsidRPr="00BC0787">
        <w:t xml:space="preserve"> </w:t>
      </w:r>
      <w:r w:rsidRPr="00BC0787">
        <w:t>Таким</w:t>
      </w:r>
      <w:r w:rsidR="00BC0787" w:rsidRPr="00BC0787">
        <w:t xml:space="preserve"> </w:t>
      </w:r>
      <w:r w:rsidRPr="00BC0787">
        <w:t>образом,</w:t>
      </w:r>
      <w:r w:rsidR="00BC0787" w:rsidRPr="00BC0787">
        <w:t xml:space="preserve"> </w:t>
      </w:r>
      <w:r w:rsidRPr="00BC0787">
        <w:t>инвестиционный</w:t>
      </w:r>
      <w:r w:rsidR="00BC0787" w:rsidRPr="00BC0787">
        <w:t xml:space="preserve"> </w:t>
      </w:r>
      <w:r w:rsidRPr="00BC0787">
        <w:t>доход</w:t>
      </w:r>
      <w:r w:rsidR="00BC0787" w:rsidRPr="00BC0787">
        <w:t xml:space="preserve"> </w:t>
      </w:r>
      <w:r w:rsidRPr="00BC0787">
        <w:t>превышает</w:t>
      </w:r>
      <w:r w:rsidR="00BC0787" w:rsidRPr="00BC0787">
        <w:t xml:space="preserve"> </w:t>
      </w:r>
      <w:r w:rsidRPr="00BC0787">
        <w:t>поток</w:t>
      </w:r>
      <w:r w:rsidR="00BC0787" w:rsidRPr="00BC0787">
        <w:t xml:space="preserve"> </w:t>
      </w:r>
      <w:r w:rsidRPr="00BC0787">
        <w:t>взносов.</w:t>
      </w:r>
    </w:p>
    <w:p w14:paraId="5A1A9272" w14:textId="77777777" w:rsidR="0025048B" w:rsidRPr="00BC0787" w:rsidRDefault="0025048B" w:rsidP="0025048B">
      <w:r w:rsidRPr="00BC0787">
        <w:t>Доходность</w:t>
      </w:r>
      <w:r w:rsidR="00BC0787" w:rsidRPr="00BC0787">
        <w:t xml:space="preserve"> </w:t>
      </w:r>
      <w:r w:rsidRPr="00BC0787">
        <w:t>пенсионных</w:t>
      </w:r>
      <w:r w:rsidR="00BC0787" w:rsidRPr="00BC0787">
        <w:t xml:space="preserve"> </w:t>
      </w:r>
      <w:r w:rsidRPr="00BC0787">
        <w:t>активов</w:t>
      </w:r>
      <w:r w:rsidR="00BC0787" w:rsidRPr="00BC0787">
        <w:t xml:space="preserve"> </w:t>
      </w:r>
      <w:r w:rsidRPr="00BC0787">
        <w:t>ЕНПФ,</w:t>
      </w:r>
      <w:r w:rsidR="00BC0787" w:rsidRPr="00BC0787">
        <w:t xml:space="preserve"> </w:t>
      </w:r>
      <w:r w:rsidRPr="00BC0787">
        <w:t>образованных</w:t>
      </w:r>
      <w:r w:rsidR="00BC0787" w:rsidRPr="00BC0787">
        <w:t xml:space="preserve"> </w:t>
      </w:r>
      <w:r w:rsidRPr="00BC0787">
        <w:t>за</w:t>
      </w:r>
      <w:r w:rsidR="00BC0787" w:rsidRPr="00BC0787">
        <w:t xml:space="preserve"> </w:t>
      </w:r>
      <w:r w:rsidRPr="00BC0787">
        <w:t>сч</w:t>
      </w:r>
      <w:r w:rsidR="00BC0787" w:rsidRPr="00BC0787">
        <w:t>е</w:t>
      </w:r>
      <w:r w:rsidRPr="00BC0787">
        <w:t>т</w:t>
      </w:r>
      <w:r w:rsidR="00BC0787" w:rsidRPr="00BC0787">
        <w:t xml:space="preserve"> </w:t>
      </w:r>
      <w:r w:rsidRPr="00BC0787">
        <w:t>обязательных</w:t>
      </w:r>
      <w:r w:rsidR="00BC0787" w:rsidRPr="00BC0787">
        <w:t xml:space="preserve"> </w:t>
      </w:r>
      <w:r w:rsidRPr="00BC0787">
        <w:t>пенсионных</w:t>
      </w:r>
      <w:r w:rsidR="00BC0787" w:rsidRPr="00BC0787">
        <w:t xml:space="preserve"> </w:t>
      </w:r>
      <w:r w:rsidRPr="00BC0787">
        <w:t>взносов</w:t>
      </w:r>
      <w:r w:rsidR="00BC0787" w:rsidRPr="00BC0787">
        <w:t xml:space="preserve"> </w:t>
      </w:r>
      <w:r w:rsidRPr="00BC0787">
        <w:t>(ОПВ),</w:t>
      </w:r>
      <w:r w:rsidR="00BC0787" w:rsidRPr="00BC0787">
        <w:t xml:space="preserve"> </w:t>
      </w:r>
      <w:r w:rsidRPr="00BC0787">
        <w:t>обязательных</w:t>
      </w:r>
      <w:r w:rsidR="00BC0787" w:rsidRPr="00BC0787">
        <w:t xml:space="preserve"> </w:t>
      </w:r>
      <w:r w:rsidRPr="00BC0787">
        <w:t>профессиональных</w:t>
      </w:r>
      <w:r w:rsidR="00BC0787" w:rsidRPr="00BC0787">
        <w:t xml:space="preserve"> </w:t>
      </w:r>
      <w:r w:rsidRPr="00BC0787">
        <w:t>пенсионных</w:t>
      </w:r>
      <w:r w:rsidR="00BC0787" w:rsidRPr="00BC0787">
        <w:t xml:space="preserve"> </w:t>
      </w:r>
      <w:r w:rsidRPr="00BC0787">
        <w:t>взносов</w:t>
      </w:r>
      <w:r w:rsidR="00BC0787" w:rsidRPr="00BC0787">
        <w:t xml:space="preserve"> </w:t>
      </w:r>
      <w:r w:rsidRPr="00BC0787">
        <w:t>(ОППВ)</w:t>
      </w:r>
      <w:r w:rsidR="00BC0787" w:rsidRPr="00BC0787">
        <w:t xml:space="preserve"> </w:t>
      </w:r>
      <w:r w:rsidRPr="00BC0787">
        <w:t>и</w:t>
      </w:r>
      <w:r w:rsidR="00BC0787" w:rsidRPr="00BC0787">
        <w:t xml:space="preserve"> </w:t>
      </w:r>
      <w:r w:rsidRPr="00BC0787">
        <w:t>добровольных</w:t>
      </w:r>
      <w:r w:rsidR="00BC0787" w:rsidRPr="00BC0787">
        <w:t xml:space="preserve"> </w:t>
      </w:r>
      <w:r w:rsidRPr="00BC0787">
        <w:t>пенсионных</w:t>
      </w:r>
      <w:r w:rsidR="00BC0787" w:rsidRPr="00BC0787">
        <w:t xml:space="preserve"> </w:t>
      </w:r>
      <w:r w:rsidRPr="00BC0787">
        <w:t>взносов</w:t>
      </w:r>
      <w:r w:rsidR="00BC0787" w:rsidRPr="00BC0787">
        <w:t xml:space="preserve"> </w:t>
      </w:r>
      <w:r w:rsidRPr="00BC0787">
        <w:t>(ДПВ),</w:t>
      </w:r>
      <w:r w:rsidR="00BC0787" w:rsidRPr="00BC0787">
        <w:t xml:space="preserve"> </w:t>
      </w:r>
      <w:r w:rsidRPr="00BC0787">
        <w:t>под</w:t>
      </w:r>
      <w:r w:rsidR="00BC0787" w:rsidRPr="00BC0787">
        <w:t xml:space="preserve"> </w:t>
      </w:r>
      <w:r w:rsidRPr="00BC0787">
        <w:t>управлением</w:t>
      </w:r>
      <w:r w:rsidR="00BC0787" w:rsidRPr="00BC0787">
        <w:t xml:space="preserve"> </w:t>
      </w:r>
      <w:r w:rsidRPr="00BC0787">
        <w:t>Нацбанка</w:t>
      </w:r>
      <w:r w:rsidR="00BC0787" w:rsidRPr="00BC0787">
        <w:t xml:space="preserve"> </w:t>
      </w:r>
      <w:r w:rsidRPr="00BC0787">
        <w:t>РК</w:t>
      </w:r>
      <w:r w:rsidR="00BC0787" w:rsidRPr="00BC0787">
        <w:t xml:space="preserve"> </w:t>
      </w:r>
      <w:r w:rsidRPr="00BC0787">
        <w:t>за</w:t>
      </w:r>
      <w:r w:rsidR="00BC0787" w:rsidRPr="00BC0787">
        <w:t xml:space="preserve"> </w:t>
      </w:r>
      <w:r w:rsidRPr="00BC0787">
        <w:t>9</w:t>
      </w:r>
      <w:r w:rsidR="00BC0787" w:rsidRPr="00BC0787">
        <w:t xml:space="preserve"> </w:t>
      </w:r>
      <w:r w:rsidRPr="00BC0787">
        <w:t>месяцев</w:t>
      </w:r>
      <w:r w:rsidR="00BC0787" w:rsidRPr="00BC0787">
        <w:t xml:space="preserve"> </w:t>
      </w:r>
      <w:r w:rsidRPr="00BC0787">
        <w:t>текущего</w:t>
      </w:r>
      <w:r w:rsidR="00BC0787" w:rsidRPr="00BC0787">
        <w:t xml:space="preserve"> </w:t>
      </w:r>
      <w:r w:rsidRPr="00BC0787">
        <w:t>года</w:t>
      </w:r>
      <w:r w:rsidR="00BC0787" w:rsidRPr="00BC0787">
        <w:t xml:space="preserve"> </w:t>
      </w:r>
      <w:r w:rsidRPr="00BC0787">
        <w:t>достигла</w:t>
      </w:r>
      <w:r w:rsidR="00BC0787" w:rsidRPr="00BC0787">
        <w:t xml:space="preserve"> </w:t>
      </w:r>
      <w:r w:rsidRPr="00BC0787">
        <w:t>11,22%,</w:t>
      </w:r>
      <w:r w:rsidR="00BC0787" w:rsidRPr="00BC0787">
        <w:t xml:space="preserve"> </w:t>
      </w:r>
      <w:r w:rsidRPr="00BC0787">
        <w:t>при</w:t>
      </w:r>
      <w:r w:rsidR="00BC0787" w:rsidRPr="00BC0787">
        <w:t xml:space="preserve"> </w:t>
      </w:r>
      <w:r w:rsidRPr="00BC0787">
        <w:t>инфляции</w:t>
      </w:r>
      <w:r w:rsidR="00BC0787" w:rsidRPr="00BC0787">
        <w:t xml:space="preserve"> </w:t>
      </w:r>
      <w:r w:rsidRPr="00BC0787">
        <w:t>за</w:t>
      </w:r>
      <w:r w:rsidR="00BC0787" w:rsidRPr="00BC0787">
        <w:t xml:space="preserve"> </w:t>
      </w:r>
      <w:r w:rsidRPr="00BC0787">
        <w:t>этот</w:t>
      </w:r>
      <w:r w:rsidR="00BC0787" w:rsidRPr="00BC0787">
        <w:t xml:space="preserve"> </w:t>
      </w:r>
      <w:r w:rsidRPr="00BC0787">
        <w:t>же</w:t>
      </w:r>
      <w:r w:rsidR="00BC0787" w:rsidRPr="00BC0787">
        <w:t xml:space="preserve"> </w:t>
      </w:r>
      <w:r w:rsidRPr="00BC0787">
        <w:t>период</w:t>
      </w:r>
      <w:r w:rsidR="00BC0787" w:rsidRPr="00BC0787">
        <w:t xml:space="preserve"> </w:t>
      </w:r>
      <w:r w:rsidRPr="00BC0787">
        <w:t>в</w:t>
      </w:r>
      <w:r w:rsidR="00BC0787" w:rsidRPr="00BC0787">
        <w:t xml:space="preserve"> </w:t>
      </w:r>
      <w:r w:rsidRPr="00BC0787">
        <w:t>5,7%.</w:t>
      </w:r>
      <w:r w:rsidR="00BC0787" w:rsidRPr="00BC0787">
        <w:t xml:space="preserve"> </w:t>
      </w:r>
      <w:r w:rsidRPr="00BC0787">
        <w:t>Доходность</w:t>
      </w:r>
      <w:r w:rsidR="00BC0787" w:rsidRPr="00BC0787">
        <w:t xml:space="preserve"> </w:t>
      </w:r>
      <w:r w:rsidRPr="00BC0787">
        <w:t>пенсионных</w:t>
      </w:r>
      <w:r w:rsidR="00BC0787" w:rsidRPr="00BC0787">
        <w:t xml:space="preserve"> </w:t>
      </w:r>
      <w:r w:rsidRPr="00BC0787">
        <w:t>активов</w:t>
      </w:r>
      <w:r w:rsidR="00BC0787" w:rsidRPr="00BC0787">
        <w:t xml:space="preserve"> </w:t>
      </w:r>
      <w:r w:rsidRPr="00BC0787">
        <w:t>ЕНПФ,</w:t>
      </w:r>
      <w:r w:rsidR="00BC0787" w:rsidRPr="00BC0787">
        <w:t xml:space="preserve"> </w:t>
      </w:r>
      <w:r w:rsidRPr="00BC0787">
        <w:t>сформированных</w:t>
      </w:r>
      <w:r w:rsidR="00BC0787" w:rsidRPr="00BC0787">
        <w:t xml:space="preserve"> </w:t>
      </w:r>
      <w:r w:rsidRPr="00BC0787">
        <w:t>за</w:t>
      </w:r>
      <w:r w:rsidR="00BC0787" w:rsidRPr="00BC0787">
        <w:t xml:space="preserve"> </w:t>
      </w:r>
      <w:r w:rsidRPr="00BC0787">
        <w:t>сч</w:t>
      </w:r>
      <w:r w:rsidR="00BC0787" w:rsidRPr="00BC0787">
        <w:t>е</w:t>
      </w:r>
      <w:r w:rsidRPr="00BC0787">
        <w:t>т</w:t>
      </w:r>
      <w:r w:rsidR="00BC0787" w:rsidRPr="00BC0787">
        <w:t xml:space="preserve"> </w:t>
      </w:r>
      <w:r w:rsidRPr="00BC0787">
        <w:t>обязательных</w:t>
      </w:r>
      <w:r w:rsidR="00BC0787" w:rsidRPr="00BC0787">
        <w:t xml:space="preserve"> </w:t>
      </w:r>
      <w:r w:rsidRPr="00BC0787">
        <w:t>пенсионных</w:t>
      </w:r>
      <w:r w:rsidR="00BC0787" w:rsidRPr="00BC0787">
        <w:t xml:space="preserve"> </w:t>
      </w:r>
      <w:r w:rsidRPr="00BC0787">
        <w:t>взносов</w:t>
      </w:r>
      <w:r w:rsidR="00BC0787" w:rsidRPr="00BC0787">
        <w:t xml:space="preserve"> </w:t>
      </w:r>
      <w:r w:rsidRPr="00BC0787">
        <w:t>работодателя</w:t>
      </w:r>
      <w:r w:rsidR="00BC0787" w:rsidRPr="00BC0787">
        <w:t xml:space="preserve"> </w:t>
      </w:r>
      <w:r w:rsidRPr="00BC0787">
        <w:t>(ОПВР),</w:t>
      </w:r>
      <w:r w:rsidR="00BC0787" w:rsidRPr="00BC0787">
        <w:t xml:space="preserve"> </w:t>
      </w:r>
      <w:r w:rsidRPr="00BC0787">
        <w:t>с</w:t>
      </w:r>
      <w:r w:rsidR="00BC0787" w:rsidRPr="00BC0787">
        <w:t xml:space="preserve"> </w:t>
      </w:r>
      <w:r w:rsidRPr="00BC0787">
        <w:t>начала</w:t>
      </w:r>
      <w:r w:rsidR="00BC0787" w:rsidRPr="00BC0787">
        <w:t xml:space="preserve"> </w:t>
      </w:r>
      <w:r w:rsidRPr="00BC0787">
        <w:t>года</w:t>
      </w:r>
      <w:r w:rsidR="00BC0787" w:rsidRPr="00BC0787">
        <w:t xml:space="preserve"> </w:t>
      </w:r>
      <w:r w:rsidRPr="00BC0787">
        <w:t>и</w:t>
      </w:r>
      <w:r w:rsidR="00BC0787" w:rsidRPr="00BC0787">
        <w:t xml:space="preserve"> </w:t>
      </w:r>
      <w:r w:rsidRPr="00BC0787">
        <w:t>до</w:t>
      </w:r>
      <w:r w:rsidR="00BC0787" w:rsidRPr="00BC0787">
        <w:t xml:space="preserve"> </w:t>
      </w:r>
      <w:r w:rsidRPr="00BC0787">
        <w:t>1</w:t>
      </w:r>
      <w:r w:rsidR="00BC0787" w:rsidRPr="00BC0787">
        <w:t xml:space="preserve"> </w:t>
      </w:r>
      <w:r w:rsidRPr="00BC0787">
        <w:t>октября</w:t>
      </w:r>
      <w:r w:rsidR="00BC0787" w:rsidRPr="00BC0787">
        <w:t xml:space="preserve"> </w:t>
      </w:r>
      <w:r w:rsidRPr="00BC0787">
        <w:t>составила</w:t>
      </w:r>
      <w:r w:rsidR="00BC0787" w:rsidRPr="00BC0787">
        <w:t xml:space="preserve"> </w:t>
      </w:r>
      <w:r w:rsidRPr="00BC0787">
        <w:t>8,87%.</w:t>
      </w:r>
      <w:r w:rsidR="00BC0787" w:rsidRPr="00BC0787">
        <w:t xml:space="preserve"> </w:t>
      </w:r>
      <w:r w:rsidRPr="00BC0787">
        <w:t>В</w:t>
      </w:r>
      <w:r w:rsidR="00BC0787" w:rsidRPr="00BC0787">
        <w:t xml:space="preserve"> </w:t>
      </w:r>
      <w:r w:rsidRPr="00BC0787">
        <w:t>годовой</w:t>
      </w:r>
      <w:r w:rsidR="00BC0787" w:rsidRPr="00BC0787">
        <w:t xml:space="preserve"> </w:t>
      </w:r>
      <w:r w:rsidRPr="00BC0787">
        <w:t>динамике,</w:t>
      </w:r>
      <w:r w:rsidR="00BC0787" w:rsidRPr="00BC0787">
        <w:t xml:space="preserve"> </w:t>
      </w:r>
      <w:r w:rsidRPr="00BC0787">
        <w:t>то</w:t>
      </w:r>
      <w:r w:rsidR="00BC0787" w:rsidRPr="00BC0787">
        <w:t xml:space="preserve"> </w:t>
      </w:r>
      <w:r w:rsidRPr="00BC0787">
        <w:t>есть</w:t>
      </w:r>
      <w:r w:rsidR="00BC0787" w:rsidRPr="00BC0787">
        <w:t xml:space="preserve"> </w:t>
      </w:r>
      <w:r w:rsidRPr="00BC0787">
        <w:t>за</w:t>
      </w:r>
      <w:r w:rsidR="00BC0787" w:rsidRPr="00BC0787">
        <w:t xml:space="preserve"> </w:t>
      </w:r>
      <w:r w:rsidRPr="00BC0787">
        <w:t>последние</w:t>
      </w:r>
      <w:r w:rsidR="00BC0787" w:rsidRPr="00BC0787">
        <w:t xml:space="preserve"> </w:t>
      </w:r>
      <w:r w:rsidRPr="00BC0787">
        <w:t>12</w:t>
      </w:r>
      <w:r w:rsidR="00BC0787" w:rsidRPr="00BC0787">
        <w:t xml:space="preserve"> </w:t>
      </w:r>
      <w:r w:rsidRPr="00BC0787">
        <w:t>месяцев,</w:t>
      </w:r>
      <w:r w:rsidR="00BC0787" w:rsidRPr="00BC0787">
        <w:t xml:space="preserve"> </w:t>
      </w:r>
      <w:r w:rsidRPr="00BC0787">
        <w:t>по</w:t>
      </w:r>
      <w:r w:rsidR="00BC0787" w:rsidRPr="00BC0787">
        <w:t xml:space="preserve"> </w:t>
      </w:r>
      <w:r w:rsidRPr="00BC0787">
        <w:t>состоянию</w:t>
      </w:r>
      <w:r w:rsidR="00BC0787" w:rsidRPr="00BC0787">
        <w:t xml:space="preserve"> </w:t>
      </w:r>
      <w:r w:rsidRPr="00BC0787">
        <w:t>на</w:t>
      </w:r>
      <w:r w:rsidR="00BC0787" w:rsidRPr="00BC0787">
        <w:t xml:space="preserve"> </w:t>
      </w:r>
      <w:r w:rsidRPr="00BC0787">
        <w:t>1</w:t>
      </w:r>
      <w:r w:rsidR="00BC0787" w:rsidRPr="00BC0787">
        <w:t xml:space="preserve"> </w:t>
      </w:r>
      <w:r w:rsidRPr="00BC0787">
        <w:t>октября</w:t>
      </w:r>
      <w:r w:rsidR="00BC0787" w:rsidRPr="00BC0787">
        <w:t xml:space="preserve"> </w:t>
      </w:r>
      <w:r w:rsidRPr="00BC0787">
        <w:t>2024</w:t>
      </w:r>
      <w:r w:rsidR="00BC0787" w:rsidRPr="00BC0787">
        <w:t xml:space="preserve"> </w:t>
      </w:r>
      <w:r w:rsidRPr="00BC0787">
        <w:t>года</w:t>
      </w:r>
      <w:r w:rsidR="00BC0787" w:rsidRPr="00BC0787">
        <w:t xml:space="preserve"> </w:t>
      </w:r>
      <w:r w:rsidRPr="00BC0787">
        <w:t>доходность</w:t>
      </w:r>
      <w:r w:rsidR="00BC0787" w:rsidRPr="00BC0787">
        <w:t xml:space="preserve"> </w:t>
      </w:r>
      <w:r w:rsidRPr="00BC0787">
        <w:t>пенсионных</w:t>
      </w:r>
      <w:r w:rsidR="00BC0787" w:rsidRPr="00BC0787">
        <w:t xml:space="preserve"> </w:t>
      </w:r>
      <w:r w:rsidRPr="00BC0787">
        <w:t>активов</w:t>
      </w:r>
      <w:r w:rsidR="00BC0787" w:rsidRPr="00BC0787">
        <w:t xml:space="preserve"> </w:t>
      </w:r>
      <w:r w:rsidRPr="00BC0787">
        <w:t>ЕНПФ</w:t>
      </w:r>
      <w:r w:rsidR="00BC0787" w:rsidRPr="00BC0787">
        <w:t xml:space="preserve"> </w:t>
      </w:r>
      <w:r w:rsidRPr="00BC0787">
        <w:t>достигла</w:t>
      </w:r>
      <w:r w:rsidR="00BC0787" w:rsidRPr="00BC0787">
        <w:t xml:space="preserve"> </w:t>
      </w:r>
      <w:r w:rsidRPr="00BC0787">
        <w:t>12,47%,</w:t>
      </w:r>
      <w:r w:rsidR="00BC0787" w:rsidRPr="00BC0787">
        <w:t xml:space="preserve"> </w:t>
      </w:r>
      <w:r w:rsidRPr="00BC0787">
        <w:t>при</w:t>
      </w:r>
      <w:r w:rsidR="00BC0787" w:rsidRPr="00BC0787">
        <w:t xml:space="preserve"> </w:t>
      </w:r>
      <w:r w:rsidRPr="00BC0787">
        <w:t>инфляции</w:t>
      </w:r>
      <w:r w:rsidR="00BC0787" w:rsidRPr="00BC0787">
        <w:t xml:space="preserve"> </w:t>
      </w:r>
      <w:r w:rsidRPr="00BC0787">
        <w:t>за</w:t>
      </w:r>
      <w:r w:rsidR="00BC0787" w:rsidRPr="00BC0787">
        <w:t xml:space="preserve"> </w:t>
      </w:r>
      <w:r w:rsidRPr="00BC0787">
        <w:t>тот</w:t>
      </w:r>
      <w:r w:rsidR="00BC0787" w:rsidRPr="00BC0787">
        <w:t xml:space="preserve"> </w:t>
      </w:r>
      <w:r w:rsidRPr="00BC0787">
        <w:t>же</w:t>
      </w:r>
      <w:r w:rsidR="00BC0787" w:rsidRPr="00BC0787">
        <w:t xml:space="preserve"> </w:t>
      </w:r>
      <w:r w:rsidRPr="00BC0787">
        <w:t>период</w:t>
      </w:r>
      <w:r w:rsidR="00BC0787" w:rsidRPr="00BC0787">
        <w:t xml:space="preserve"> </w:t>
      </w:r>
      <w:r w:rsidRPr="00BC0787">
        <w:t>в</w:t>
      </w:r>
      <w:r w:rsidR="00BC0787" w:rsidRPr="00BC0787">
        <w:t xml:space="preserve"> </w:t>
      </w:r>
      <w:r w:rsidRPr="00BC0787">
        <w:t>размере</w:t>
      </w:r>
      <w:r w:rsidR="00BC0787" w:rsidRPr="00BC0787">
        <w:t xml:space="preserve"> </w:t>
      </w:r>
      <w:r w:rsidRPr="00BC0787">
        <w:t>8,3%.</w:t>
      </w:r>
      <w:r w:rsidR="00BC0787" w:rsidRPr="00BC0787">
        <w:t xml:space="preserve"> </w:t>
      </w:r>
      <w:r w:rsidRPr="00BC0787">
        <w:t>То</w:t>
      </w:r>
      <w:r w:rsidR="00BC0787" w:rsidRPr="00BC0787">
        <w:t xml:space="preserve"> </w:t>
      </w:r>
      <w:r w:rsidRPr="00BC0787">
        <w:t>есть</w:t>
      </w:r>
      <w:r w:rsidR="00BC0787" w:rsidRPr="00BC0787">
        <w:t xml:space="preserve"> </w:t>
      </w:r>
      <w:r w:rsidRPr="00BC0787">
        <w:t>доходность</w:t>
      </w:r>
      <w:r w:rsidR="00BC0787" w:rsidRPr="00BC0787">
        <w:t xml:space="preserve"> </w:t>
      </w:r>
      <w:r w:rsidRPr="00BC0787">
        <w:t>заметно</w:t>
      </w:r>
      <w:r w:rsidR="00BC0787" w:rsidRPr="00BC0787">
        <w:t xml:space="preserve"> </w:t>
      </w:r>
      <w:r w:rsidRPr="00BC0787">
        <w:t>перекрывает</w:t>
      </w:r>
      <w:r w:rsidR="00BC0787" w:rsidRPr="00BC0787">
        <w:t xml:space="preserve"> </w:t>
      </w:r>
      <w:r w:rsidRPr="00BC0787">
        <w:t>уровень</w:t>
      </w:r>
      <w:r w:rsidR="00BC0787" w:rsidRPr="00BC0787">
        <w:t xml:space="preserve"> </w:t>
      </w:r>
      <w:r w:rsidRPr="00BC0787">
        <w:t>инфляции</w:t>
      </w:r>
      <w:r w:rsidR="00BC0787" w:rsidRPr="00BC0787">
        <w:t xml:space="preserve"> </w:t>
      </w:r>
      <w:r w:rsidRPr="00BC0787">
        <w:t>при</w:t>
      </w:r>
      <w:r w:rsidR="00BC0787" w:rsidRPr="00BC0787">
        <w:t xml:space="preserve"> </w:t>
      </w:r>
      <w:r w:rsidRPr="00BC0787">
        <w:t>рассмотрении</w:t>
      </w:r>
      <w:r w:rsidR="00BC0787" w:rsidRPr="00BC0787">
        <w:t xml:space="preserve"> </w:t>
      </w:r>
      <w:r w:rsidRPr="00BC0787">
        <w:t>разных</w:t>
      </w:r>
      <w:r w:rsidR="00BC0787" w:rsidRPr="00BC0787">
        <w:t xml:space="preserve"> </w:t>
      </w:r>
      <w:r w:rsidRPr="00BC0787">
        <w:t>периодов.</w:t>
      </w:r>
    </w:p>
    <w:p w14:paraId="48710A1D" w14:textId="77777777" w:rsidR="0025048B" w:rsidRPr="00BC0787" w:rsidRDefault="0025048B" w:rsidP="0025048B">
      <w:r w:rsidRPr="00BC0787">
        <w:t>В</w:t>
      </w:r>
      <w:r w:rsidR="00BC0787" w:rsidRPr="00BC0787">
        <w:t xml:space="preserve"> </w:t>
      </w:r>
      <w:r w:rsidRPr="00BC0787">
        <w:t>долгосрочной</w:t>
      </w:r>
      <w:r w:rsidR="00BC0787" w:rsidRPr="00BC0787">
        <w:t xml:space="preserve"> </w:t>
      </w:r>
      <w:r w:rsidRPr="00BC0787">
        <w:t>динамике</w:t>
      </w:r>
      <w:r w:rsidR="00BC0787" w:rsidRPr="00BC0787">
        <w:t xml:space="preserve"> </w:t>
      </w:r>
      <w:r w:rsidRPr="00BC0787">
        <w:t>накопленная</w:t>
      </w:r>
      <w:r w:rsidR="00BC0787" w:rsidRPr="00BC0787">
        <w:t xml:space="preserve"> </w:t>
      </w:r>
      <w:r w:rsidRPr="00BC0787">
        <w:t>инвестиционная</w:t>
      </w:r>
      <w:r w:rsidR="00BC0787" w:rsidRPr="00BC0787">
        <w:t xml:space="preserve"> </w:t>
      </w:r>
      <w:r w:rsidRPr="00BC0787">
        <w:t>доходность</w:t>
      </w:r>
      <w:r w:rsidR="00BC0787" w:rsidRPr="00BC0787">
        <w:t xml:space="preserve"> </w:t>
      </w:r>
      <w:r w:rsidRPr="00BC0787">
        <w:t>также</w:t>
      </w:r>
      <w:r w:rsidR="00BC0787" w:rsidRPr="00BC0787">
        <w:t xml:space="preserve"> </w:t>
      </w:r>
      <w:r w:rsidRPr="00BC0787">
        <w:t>превышает</w:t>
      </w:r>
      <w:r w:rsidR="00BC0787" w:rsidRPr="00BC0787">
        <w:t xml:space="preserve"> </w:t>
      </w:r>
      <w:r w:rsidRPr="00BC0787">
        <w:t>инфляцию.</w:t>
      </w:r>
      <w:r w:rsidR="00BC0787" w:rsidRPr="00BC0787">
        <w:t xml:space="preserve"> </w:t>
      </w:r>
      <w:r w:rsidRPr="00BC0787">
        <w:t>С</w:t>
      </w:r>
      <w:r w:rsidR="00BC0787" w:rsidRPr="00BC0787">
        <w:t xml:space="preserve"> </w:t>
      </w:r>
      <w:r w:rsidRPr="00BC0787">
        <w:t>момента</w:t>
      </w:r>
      <w:r w:rsidR="00BC0787" w:rsidRPr="00BC0787">
        <w:t xml:space="preserve"> </w:t>
      </w:r>
      <w:r w:rsidRPr="00BC0787">
        <w:t>основания</w:t>
      </w:r>
      <w:r w:rsidR="00BC0787" w:rsidRPr="00BC0787">
        <w:t xml:space="preserve"> </w:t>
      </w:r>
      <w:r w:rsidRPr="00BC0787">
        <w:t>накопительной</w:t>
      </w:r>
      <w:r w:rsidR="00BC0787" w:rsidRPr="00BC0787">
        <w:t xml:space="preserve"> </w:t>
      </w:r>
      <w:r w:rsidRPr="00BC0787">
        <w:t>пенсионной</w:t>
      </w:r>
      <w:r w:rsidR="00BC0787" w:rsidRPr="00BC0787">
        <w:t xml:space="preserve"> </w:t>
      </w:r>
      <w:r w:rsidRPr="00BC0787">
        <w:t>системы</w:t>
      </w:r>
      <w:r w:rsidR="00BC0787" w:rsidRPr="00BC0787">
        <w:t xml:space="preserve"> </w:t>
      </w:r>
      <w:r w:rsidRPr="00BC0787">
        <w:t>в</w:t>
      </w:r>
      <w:r w:rsidR="00BC0787" w:rsidRPr="00BC0787">
        <w:t xml:space="preserve"> </w:t>
      </w:r>
      <w:r w:rsidRPr="00BC0787">
        <w:t>1998</w:t>
      </w:r>
      <w:r w:rsidR="00BC0787" w:rsidRPr="00BC0787">
        <w:t xml:space="preserve"> </w:t>
      </w:r>
      <w:r w:rsidRPr="00BC0787">
        <w:t>году</w:t>
      </w:r>
      <w:r w:rsidR="00BC0787" w:rsidRPr="00BC0787">
        <w:t xml:space="preserve"> </w:t>
      </w:r>
      <w:r w:rsidRPr="00BC0787">
        <w:t>по</w:t>
      </w:r>
      <w:r w:rsidR="00BC0787" w:rsidRPr="00BC0787">
        <w:t xml:space="preserve"> </w:t>
      </w:r>
      <w:r w:rsidRPr="00BC0787">
        <w:t>1</w:t>
      </w:r>
      <w:r w:rsidR="00BC0787" w:rsidRPr="00BC0787">
        <w:t xml:space="preserve"> </w:t>
      </w:r>
      <w:r w:rsidRPr="00BC0787">
        <w:t>октября</w:t>
      </w:r>
      <w:r w:rsidR="00BC0787" w:rsidRPr="00BC0787">
        <w:t xml:space="preserve"> </w:t>
      </w:r>
      <w:r w:rsidRPr="00BC0787">
        <w:t>2024-го</w:t>
      </w:r>
      <w:r w:rsidR="00BC0787" w:rsidRPr="00BC0787">
        <w:t xml:space="preserve"> </w:t>
      </w:r>
      <w:r w:rsidRPr="00BC0787">
        <w:t>нарастающим</w:t>
      </w:r>
      <w:r w:rsidR="00BC0787" w:rsidRPr="00BC0787">
        <w:t xml:space="preserve"> </w:t>
      </w:r>
      <w:r w:rsidRPr="00BC0787">
        <w:t>итогом</w:t>
      </w:r>
      <w:r w:rsidR="00BC0787" w:rsidRPr="00BC0787">
        <w:t xml:space="preserve"> </w:t>
      </w:r>
      <w:r w:rsidRPr="00BC0787">
        <w:t>накопленная</w:t>
      </w:r>
      <w:r w:rsidR="00BC0787" w:rsidRPr="00BC0787">
        <w:t xml:space="preserve"> </w:t>
      </w:r>
      <w:r w:rsidRPr="00BC0787">
        <w:t>доходность</w:t>
      </w:r>
      <w:r w:rsidR="00BC0787" w:rsidRPr="00BC0787">
        <w:t xml:space="preserve"> </w:t>
      </w:r>
      <w:r w:rsidRPr="00BC0787">
        <w:t>составила</w:t>
      </w:r>
      <w:r w:rsidR="00BC0787" w:rsidRPr="00BC0787">
        <w:t xml:space="preserve"> </w:t>
      </w:r>
      <w:r w:rsidRPr="00BC0787">
        <w:t>919,3%,</w:t>
      </w:r>
      <w:r w:rsidR="00BC0787" w:rsidRPr="00BC0787">
        <w:t xml:space="preserve"> </w:t>
      </w:r>
      <w:r w:rsidRPr="00BC0787">
        <w:t>при</w:t>
      </w:r>
      <w:r w:rsidR="00BC0787" w:rsidRPr="00BC0787">
        <w:t xml:space="preserve"> </w:t>
      </w:r>
      <w:r w:rsidRPr="00BC0787">
        <w:t>инфляции</w:t>
      </w:r>
      <w:r w:rsidR="00BC0787" w:rsidRPr="00BC0787">
        <w:t xml:space="preserve"> </w:t>
      </w:r>
      <w:r w:rsidRPr="00BC0787">
        <w:t>за</w:t>
      </w:r>
      <w:r w:rsidR="00BC0787" w:rsidRPr="00BC0787">
        <w:t xml:space="preserve"> </w:t>
      </w:r>
      <w:r w:rsidRPr="00BC0787">
        <w:t>весь</w:t>
      </w:r>
      <w:r w:rsidR="00BC0787" w:rsidRPr="00BC0787">
        <w:t xml:space="preserve"> </w:t>
      </w:r>
      <w:r w:rsidRPr="00BC0787">
        <w:t>период</w:t>
      </w:r>
      <w:r w:rsidR="00BC0787" w:rsidRPr="00BC0787">
        <w:t xml:space="preserve"> </w:t>
      </w:r>
      <w:r w:rsidRPr="00BC0787">
        <w:t>в</w:t>
      </w:r>
      <w:r w:rsidR="00BC0787" w:rsidRPr="00BC0787">
        <w:t xml:space="preserve"> </w:t>
      </w:r>
      <w:r w:rsidRPr="00BC0787">
        <w:t>803,01%.</w:t>
      </w:r>
    </w:p>
    <w:p w14:paraId="339DC730" w14:textId="77777777" w:rsidR="0025048B" w:rsidRPr="00BC0787" w:rsidRDefault="0025048B" w:rsidP="0025048B">
      <w:r w:rsidRPr="00BC0787">
        <w:t>Стоит</w:t>
      </w:r>
      <w:r w:rsidR="00BC0787" w:rsidRPr="00BC0787">
        <w:t xml:space="preserve"> </w:t>
      </w:r>
      <w:r w:rsidRPr="00BC0787">
        <w:t>также</w:t>
      </w:r>
      <w:r w:rsidR="00BC0787" w:rsidRPr="00BC0787">
        <w:t xml:space="preserve"> </w:t>
      </w:r>
      <w:r w:rsidRPr="00BC0787">
        <w:t>отметить</w:t>
      </w:r>
      <w:r w:rsidR="00BC0787" w:rsidRPr="00BC0787">
        <w:t xml:space="preserve"> </w:t>
      </w:r>
      <w:r w:rsidRPr="00BC0787">
        <w:t>важный</w:t>
      </w:r>
      <w:r w:rsidR="00BC0787" w:rsidRPr="00BC0787">
        <w:t xml:space="preserve"> </w:t>
      </w:r>
      <w:r w:rsidRPr="00BC0787">
        <w:t>момент:</w:t>
      </w:r>
      <w:r w:rsidR="00BC0787" w:rsidRPr="00BC0787">
        <w:t xml:space="preserve"> </w:t>
      </w:r>
      <w:r w:rsidRPr="00BC0787">
        <w:t>вся</w:t>
      </w:r>
      <w:r w:rsidR="00BC0787" w:rsidRPr="00BC0787">
        <w:t xml:space="preserve"> </w:t>
      </w:r>
      <w:r w:rsidRPr="00BC0787">
        <w:t>система</w:t>
      </w:r>
      <w:r w:rsidR="00BC0787" w:rsidRPr="00BC0787">
        <w:t xml:space="preserve"> </w:t>
      </w:r>
      <w:r w:rsidRPr="00BC0787">
        <w:t>инвестиционного</w:t>
      </w:r>
      <w:r w:rsidR="00BC0787" w:rsidRPr="00BC0787">
        <w:t xml:space="preserve"> </w:t>
      </w:r>
      <w:r w:rsidRPr="00BC0787">
        <w:t>управления</w:t>
      </w:r>
      <w:r w:rsidR="00BC0787" w:rsidRPr="00BC0787">
        <w:t xml:space="preserve"> </w:t>
      </w:r>
      <w:r w:rsidRPr="00BC0787">
        <w:t>и</w:t>
      </w:r>
      <w:r w:rsidR="00BC0787" w:rsidRPr="00BC0787">
        <w:t xml:space="preserve"> </w:t>
      </w:r>
      <w:r w:rsidRPr="00BC0787">
        <w:t>уч</w:t>
      </w:r>
      <w:r w:rsidR="00BC0787" w:rsidRPr="00BC0787">
        <w:t>е</w:t>
      </w:r>
      <w:r w:rsidRPr="00BC0787">
        <w:t>та</w:t>
      </w:r>
      <w:r w:rsidR="00BC0787" w:rsidRPr="00BC0787">
        <w:t xml:space="preserve"> </w:t>
      </w:r>
      <w:r w:rsidRPr="00BC0787">
        <w:t>пенсионных</w:t>
      </w:r>
      <w:r w:rsidR="00BC0787" w:rsidRPr="00BC0787">
        <w:t xml:space="preserve"> </w:t>
      </w:r>
      <w:r w:rsidRPr="00BC0787">
        <w:t>активов</w:t>
      </w:r>
      <w:r w:rsidR="00BC0787" w:rsidRPr="00BC0787">
        <w:t xml:space="preserve"> </w:t>
      </w:r>
      <w:r w:rsidRPr="00BC0787">
        <w:t>является</w:t>
      </w:r>
      <w:r w:rsidR="00BC0787" w:rsidRPr="00BC0787">
        <w:t xml:space="preserve"> </w:t>
      </w:r>
      <w:r w:rsidRPr="00BC0787">
        <w:t>прозрачной,</w:t>
      </w:r>
      <w:r w:rsidR="00BC0787" w:rsidRPr="00BC0787">
        <w:t xml:space="preserve"> </w:t>
      </w:r>
      <w:r w:rsidRPr="00BC0787">
        <w:t>каждый</w:t>
      </w:r>
      <w:r w:rsidR="00BC0787" w:rsidRPr="00BC0787">
        <w:t xml:space="preserve"> </w:t>
      </w:r>
      <w:r w:rsidRPr="00BC0787">
        <w:t>вкладчик</w:t>
      </w:r>
      <w:r w:rsidR="00BC0787" w:rsidRPr="00BC0787">
        <w:t xml:space="preserve"> </w:t>
      </w:r>
      <w:r w:rsidRPr="00BC0787">
        <w:t>имеет</w:t>
      </w:r>
      <w:r w:rsidR="00BC0787" w:rsidRPr="00BC0787">
        <w:t xml:space="preserve"> </w:t>
      </w:r>
      <w:r w:rsidRPr="00BC0787">
        <w:t>возможность</w:t>
      </w:r>
      <w:r w:rsidR="00BC0787" w:rsidRPr="00BC0787">
        <w:t xml:space="preserve"> </w:t>
      </w:r>
      <w:r w:rsidRPr="00BC0787">
        <w:t>видеть</w:t>
      </w:r>
      <w:r w:rsidR="00BC0787" w:rsidRPr="00BC0787">
        <w:t xml:space="preserve"> </w:t>
      </w:r>
      <w:r w:rsidRPr="00BC0787">
        <w:t>информацию</w:t>
      </w:r>
      <w:r w:rsidR="00BC0787" w:rsidRPr="00BC0787">
        <w:t xml:space="preserve"> </w:t>
      </w:r>
      <w:r w:rsidRPr="00BC0787">
        <w:t>по</w:t>
      </w:r>
      <w:r w:rsidR="00BC0787" w:rsidRPr="00BC0787">
        <w:t xml:space="preserve"> </w:t>
      </w:r>
      <w:r w:rsidRPr="00BC0787">
        <w:t>инвестиционному</w:t>
      </w:r>
      <w:r w:rsidR="00BC0787" w:rsidRPr="00BC0787">
        <w:t xml:space="preserve"> </w:t>
      </w:r>
      <w:r w:rsidRPr="00BC0787">
        <w:t>управлению</w:t>
      </w:r>
      <w:r w:rsidR="00BC0787" w:rsidRPr="00BC0787">
        <w:t xml:space="preserve"> </w:t>
      </w:r>
      <w:r w:rsidRPr="00BC0787">
        <w:t>пенсионными</w:t>
      </w:r>
      <w:r w:rsidR="00BC0787" w:rsidRPr="00BC0787">
        <w:t xml:space="preserve"> </w:t>
      </w:r>
      <w:r w:rsidRPr="00BC0787">
        <w:t>активами</w:t>
      </w:r>
      <w:r w:rsidR="00BC0787" w:rsidRPr="00BC0787">
        <w:t xml:space="preserve"> </w:t>
      </w:r>
      <w:r w:rsidRPr="00BC0787">
        <w:t>ЕНПФ.</w:t>
      </w:r>
    </w:p>
    <w:p w14:paraId="46EF4F4F" w14:textId="77777777" w:rsidR="0025048B" w:rsidRPr="00BC0787" w:rsidRDefault="0025048B" w:rsidP="0025048B">
      <w:r w:rsidRPr="00BC0787">
        <w:t>Следующий</w:t>
      </w:r>
      <w:r w:rsidR="00BC0787" w:rsidRPr="00BC0787">
        <w:t xml:space="preserve"> </w:t>
      </w:r>
      <w:r w:rsidRPr="00BC0787">
        <w:t>фактор</w:t>
      </w:r>
      <w:r w:rsidR="00BC0787" w:rsidRPr="00BC0787">
        <w:t xml:space="preserve"> </w:t>
      </w:r>
      <w:r w:rsidRPr="00BC0787">
        <w:t>защиты</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w:t>
      </w:r>
      <w:r w:rsidR="00BC0787" w:rsidRPr="00BC0787">
        <w:t xml:space="preserve"> </w:t>
      </w:r>
      <w:r w:rsidRPr="00BC0787">
        <w:t>сама</w:t>
      </w:r>
      <w:r w:rsidR="00BC0787" w:rsidRPr="00BC0787">
        <w:t xml:space="preserve"> </w:t>
      </w:r>
      <w:r w:rsidRPr="00BC0787">
        <w:t>политика</w:t>
      </w:r>
      <w:r w:rsidR="00BC0787" w:rsidRPr="00BC0787">
        <w:t xml:space="preserve"> </w:t>
      </w:r>
      <w:r w:rsidRPr="00BC0787">
        <w:t>инвестиционного</w:t>
      </w:r>
      <w:r w:rsidR="00BC0787" w:rsidRPr="00BC0787">
        <w:t xml:space="preserve"> </w:t>
      </w:r>
      <w:r w:rsidRPr="00BC0787">
        <w:t>управления.</w:t>
      </w:r>
      <w:r w:rsidR="00BC0787" w:rsidRPr="00BC0787">
        <w:t xml:space="preserve"> </w:t>
      </w:r>
      <w:r w:rsidRPr="00BC0787">
        <w:t>Отметим:</w:t>
      </w:r>
      <w:r w:rsidR="00BC0787" w:rsidRPr="00BC0787">
        <w:t xml:space="preserve"> </w:t>
      </w:r>
      <w:r w:rsidRPr="00BC0787">
        <w:t>активы</w:t>
      </w:r>
      <w:r w:rsidR="00BC0787" w:rsidRPr="00BC0787">
        <w:t xml:space="preserve"> </w:t>
      </w:r>
      <w:r w:rsidRPr="00BC0787">
        <w:t>постоянно</w:t>
      </w:r>
      <w:r w:rsidR="00BC0787" w:rsidRPr="00BC0787">
        <w:t xml:space="preserve"> </w:t>
      </w:r>
      <w:r w:rsidRPr="00BC0787">
        <w:t>диверсифицируются</w:t>
      </w:r>
      <w:r w:rsidR="00BC0787" w:rsidRPr="00BC0787">
        <w:t xml:space="preserve"> </w:t>
      </w:r>
      <w:r w:rsidRPr="00BC0787">
        <w:t>и</w:t>
      </w:r>
      <w:r w:rsidR="00BC0787" w:rsidRPr="00BC0787">
        <w:t xml:space="preserve"> </w:t>
      </w:r>
      <w:r w:rsidRPr="00BC0787">
        <w:t>инвестируются</w:t>
      </w:r>
      <w:r w:rsidR="00BC0787" w:rsidRPr="00BC0787">
        <w:t xml:space="preserve"> </w:t>
      </w:r>
      <w:r w:rsidRPr="00BC0787">
        <w:t>в</w:t>
      </w:r>
      <w:r w:rsidR="00BC0787" w:rsidRPr="00BC0787">
        <w:t xml:space="preserve"> </w:t>
      </w:r>
      <w:r w:rsidRPr="00BC0787">
        <w:t>разные</w:t>
      </w:r>
      <w:r w:rsidR="00BC0787" w:rsidRPr="00BC0787">
        <w:t xml:space="preserve"> </w:t>
      </w:r>
      <w:r w:rsidRPr="00BC0787">
        <w:t>финансовые</w:t>
      </w:r>
      <w:r w:rsidR="00BC0787" w:rsidRPr="00BC0787">
        <w:t xml:space="preserve"> </w:t>
      </w:r>
      <w:r w:rsidRPr="00BC0787">
        <w:t>инструменты.</w:t>
      </w:r>
      <w:r w:rsidR="00BC0787" w:rsidRPr="00BC0787">
        <w:t xml:space="preserve"> </w:t>
      </w:r>
      <w:r w:rsidRPr="00BC0787">
        <w:t>Речь</w:t>
      </w:r>
      <w:r w:rsidR="00BC0787" w:rsidRPr="00BC0787">
        <w:t xml:space="preserve"> </w:t>
      </w:r>
      <w:r w:rsidRPr="00BC0787">
        <w:t>ид</w:t>
      </w:r>
      <w:r w:rsidR="00BC0787" w:rsidRPr="00BC0787">
        <w:t>е</w:t>
      </w:r>
      <w:r w:rsidRPr="00BC0787">
        <w:t>т</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пенсионные</w:t>
      </w:r>
      <w:r w:rsidR="00BC0787" w:rsidRPr="00BC0787">
        <w:t xml:space="preserve"> </w:t>
      </w:r>
      <w:r w:rsidRPr="00BC0787">
        <w:t>активы</w:t>
      </w:r>
      <w:r w:rsidR="00BC0787" w:rsidRPr="00BC0787">
        <w:t xml:space="preserve"> </w:t>
      </w:r>
      <w:r w:rsidRPr="00BC0787">
        <w:t>не</w:t>
      </w:r>
      <w:r w:rsidR="00BC0787" w:rsidRPr="00BC0787">
        <w:t xml:space="preserve"> </w:t>
      </w:r>
      <w:r w:rsidRPr="00BC0787">
        <w:t>лежат</w:t>
      </w:r>
      <w:r w:rsidR="00BC0787" w:rsidRPr="00BC0787">
        <w:t xml:space="preserve"> </w:t>
      </w:r>
      <w:r w:rsidRPr="00BC0787">
        <w:t>в</w:t>
      </w:r>
      <w:r w:rsidR="00BC0787" w:rsidRPr="00BC0787">
        <w:t xml:space="preserve"> </w:t>
      </w:r>
      <w:r w:rsidRPr="00BC0787">
        <w:t>одном</w:t>
      </w:r>
      <w:r w:rsidR="00BC0787" w:rsidRPr="00BC0787">
        <w:t xml:space="preserve"> </w:t>
      </w:r>
      <w:r w:rsidRPr="00BC0787">
        <w:t>месте,</w:t>
      </w:r>
      <w:r w:rsidR="00BC0787" w:rsidRPr="00BC0787">
        <w:t xml:space="preserve"> </w:t>
      </w:r>
      <w:r w:rsidRPr="00BC0787">
        <w:t>а</w:t>
      </w:r>
      <w:r w:rsidR="00BC0787" w:rsidRPr="00BC0787">
        <w:t xml:space="preserve"> </w:t>
      </w:r>
      <w:r w:rsidRPr="00BC0787">
        <w:t>постоянно</w:t>
      </w:r>
      <w:r w:rsidR="00BC0787" w:rsidRPr="00BC0787">
        <w:t xml:space="preserve"> </w:t>
      </w:r>
      <w:r w:rsidRPr="00BC0787">
        <w:t>перераспределяются</w:t>
      </w:r>
      <w:r w:rsidR="00BC0787" w:rsidRPr="00BC0787">
        <w:t xml:space="preserve"> </w:t>
      </w:r>
      <w:r w:rsidRPr="00BC0787">
        <w:t>с</w:t>
      </w:r>
      <w:r w:rsidR="00BC0787" w:rsidRPr="00BC0787">
        <w:t xml:space="preserve"> </w:t>
      </w:r>
      <w:r w:rsidRPr="00BC0787">
        <w:t>уч</w:t>
      </w:r>
      <w:r w:rsidR="00BC0787" w:rsidRPr="00BC0787">
        <w:t>е</w:t>
      </w:r>
      <w:r w:rsidRPr="00BC0787">
        <w:t>том</w:t>
      </w:r>
      <w:r w:rsidR="00BC0787" w:rsidRPr="00BC0787">
        <w:t xml:space="preserve"> </w:t>
      </w:r>
      <w:r w:rsidRPr="00BC0787">
        <w:t>рыночных</w:t>
      </w:r>
      <w:r w:rsidR="00BC0787" w:rsidRPr="00BC0787">
        <w:t xml:space="preserve"> </w:t>
      </w:r>
      <w:r w:rsidRPr="00BC0787">
        <w:t>условий.Кроме</w:t>
      </w:r>
      <w:r w:rsidR="00BC0787" w:rsidRPr="00BC0787">
        <w:t xml:space="preserve"> </w:t>
      </w:r>
      <w:r w:rsidRPr="00BC0787">
        <w:t>того,</w:t>
      </w:r>
      <w:r w:rsidR="00BC0787" w:rsidRPr="00BC0787">
        <w:t xml:space="preserve"> </w:t>
      </w:r>
      <w:r w:rsidRPr="00BC0787">
        <w:t>Национальный</w:t>
      </w:r>
      <w:r w:rsidR="00BC0787" w:rsidRPr="00BC0787">
        <w:t xml:space="preserve"> </w:t>
      </w:r>
      <w:r w:rsidRPr="00BC0787">
        <w:t>банк</w:t>
      </w:r>
      <w:r w:rsidR="00BC0787" w:rsidRPr="00BC0787">
        <w:t xml:space="preserve"> </w:t>
      </w:r>
      <w:r w:rsidRPr="00BC0787">
        <w:t>РК</w:t>
      </w:r>
      <w:r w:rsidR="00BC0787" w:rsidRPr="00BC0787">
        <w:t xml:space="preserve"> </w:t>
      </w:r>
      <w:r w:rsidRPr="00BC0787">
        <w:t>всегда</w:t>
      </w:r>
      <w:r w:rsidR="00BC0787" w:rsidRPr="00BC0787">
        <w:t xml:space="preserve"> </w:t>
      </w:r>
      <w:r w:rsidRPr="00BC0787">
        <w:t>учитывает</w:t>
      </w:r>
      <w:r w:rsidR="00BC0787" w:rsidRPr="00BC0787">
        <w:t xml:space="preserve"> </w:t>
      </w:r>
      <w:r w:rsidRPr="00BC0787">
        <w:t>уровень</w:t>
      </w:r>
      <w:r w:rsidR="00BC0787" w:rsidRPr="00BC0787">
        <w:t xml:space="preserve"> </w:t>
      </w:r>
      <w:r w:rsidRPr="00BC0787">
        <w:t>риска:</w:t>
      </w:r>
      <w:r w:rsidR="00BC0787" w:rsidRPr="00BC0787">
        <w:t xml:space="preserve"> </w:t>
      </w:r>
      <w:r w:rsidRPr="00BC0787">
        <w:t>сейчас</w:t>
      </w:r>
      <w:r w:rsidR="00BC0787" w:rsidRPr="00BC0787">
        <w:t xml:space="preserve"> </w:t>
      </w:r>
      <w:r w:rsidRPr="00BC0787">
        <w:t>инвестиционный</w:t>
      </w:r>
      <w:r w:rsidR="00BC0787" w:rsidRPr="00BC0787">
        <w:t xml:space="preserve"> </w:t>
      </w:r>
      <w:r w:rsidRPr="00BC0787">
        <w:t>портфель</w:t>
      </w:r>
      <w:r w:rsidR="00BC0787" w:rsidRPr="00BC0787">
        <w:t xml:space="preserve"> </w:t>
      </w:r>
      <w:r w:rsidRPr="00BC0787">
        <w:t>состоит</w:t>
      </w:r>
      <w:r w:rsidR="00BC0787" w:rsidRPr="00BC0787">
        <w:t xml:space="preserve"> </w:t>
      </w:r>
      <w:r w:rsidRPr="00BC0787">
        <w:t>из</w:t>
      </w:r>
      <w:r w:rsidR="00BC0787" w:rsidRPr="00BC0787">
        <w:t xml:space="preserve"> </w:t>
      </w:r>
      <w:r w:rsidRPr="00BC0787">
        <w:t>финансовых</w:t>
      </w:r>
      <w:r w:rsidR="00BC0787" w:rsidRPr="00BC0787">
        <w:t xml:space="preserve"> </w:t>
      </w:r>
      <w:r w:rsidRPr="00BC0787">
        <w:t>инструментов</w:t>
      </w:r>
      <w:r w:rsidR="00BC0787" w:rsidRPr="00BC0787">
        <w:t xml:space="preserve"> </w:t>
      </w:r>
      <w:r w:rsidRPr="00BC0787">
        <w:t>с</w:t>
      </w:r>
      <w:r w:rsidR="00BC0787" w:rsidRPr="00BC0787">
        <w:t xml:space="preserve"> </w:t>
      </w:r>
      <w:r w:rsidRPr="00BC0787">
        <w:t>минимальным</w:t>
      </w:r>
      <w:r w:rsidR="00BC0787" w:rsidRPr="00BC0787">
        <w:t xml:space="preserve"> </w:t>
      </w:r>
      <w:r w:rsidRPr="00BC0787">
        <w:t>уровнем</w:t>
      </w:r>
      <w:r w:rsidR="00BC0787" w:rsidRPr="00BC0787">
        <w:t xml:space="preserve"> </w:t>
      </w:r>
      <w:r w:rsidRPr="00BC0787">
        <w:t>риска,</w:t>
      </w:r>
      <w:r w:rsidR="00BC0787" w:rsidRPr="00BC0787">
        <w:t xml:space="preserve"> </w:t>
      </w:r>
      <w:r w:rsidRPr="00BC0787">
        <w:t>с</w:t>
      </w:r>
      <w:r w:rsidR="00BC0787" w:rsidRPr="00BC0787">
        <w:t xml:space="preserve"> </w:t>
      </w:r>
      <w:r w:rsidRPr="00BC0787">
        <w:t>рейтингом</w:t>
      </w:r>
      <w:r w:rsidR="00BC0787" w:rsidRPr="00BC0787">
        <w:t xml:space="preserve"> </w:t>
      </w:r>
      <w:r w:rsidRPr="00BC0787">
        <w:t>ценных</w:t>
      </w:r>
      <w:r w:rsidR="00BC0787" w:rsidRPr="00BC0787">
        <w:t xml:space="preserve"> </w:t>
      </w:r>
      <w:r w:rsidRPr="00BC0787">
        <w:t>бумаг/эмитента</w:t>
      </w:r>
      <w:r w:rsidR="00BC0787" w:rsidRPr="00BC0787">
        <w:t xml:space="preserve"> </w:t>
      </w:r>
      <w:r w:rsidRPr="00BC0787">
        <w:t>по</w:t>
      </w:r>
      <w:r w:rsidR="00BC0787" w:rsidRPr="00BC0787">
        <w:t xml:space="preserve"> </w:t>
      </w:r>
      <w:r w:rsidRPr="00BC0787">
        <w:t>международной</w:t>
      </w:r>
      <w:r w:rsidR="00BC0787" w:rsidRPr="00BC0787">
        <w:t xml:space="preserve"> </w:t>
      </w:r>
      <w:r w:rsidRPr="00BC0787">
        <w:t>шкале</w:t>
      </w:r>
      <w:r w:rsidR="00BC0787" w:rsidRPr="00BC0787">
        <w:t xml:space="preserve"> </w:t>
      </w:r>
      <w:r w:rsidRPr="00BC0787">
        <w:t>от</w:t>
      </w:r>
      <w:r w:rsidR="00BC0787" w:rsidRPr="00BC0787">
        <w:t xml:space="preserve"> «</w:t>
      </w:r>
      <w:r w:rsidRPr="00BC0787">
        <w:t>ААА</w:t>
      </w:r>
      <w:r w:rsidR="00BC0787" w:rsidRPr="00BC0787">
        <w:t xml:space="preserve">» </w:t>
      </w:r>
      <w:r w:rsidRPr="00BC0787">
        <w:t>до</w:t>
      </w:r>
      <w:r w:rsidR="00BC0787" w:rsidRPr="00BC0787">
        <w:t xml:space="preserve"> «</w:t>
      </w:r>
      <w:r w:rsidRPr="00BC0787">
        <w:t>BBB−</w:t>
      </w:r>
      <w:r w:rsidR="00BC0787" w:rsidRPr="00BC0787">
        <w:t>»</w:t>
      </w:r>
      <w:r w:rsidRPr="00BC0787">
        <w:t>.</w:t>
      </w:r>
      <w:r w:rsidR="00BC0787" w:rsidRPr="00BC0787">
        <w:t xml:space="preserve"> </w:t>
      </w:r>
      <w:r w:rsidRPr="00BC0787">
        <w:t>Их</w:t>
      </w:r>
      <w:r w:rsidR="00BC0787" w:rsidRPr="00BC0787">
        <w:t xml:space="preserve"> </w:t>
      </w:r>
      <w:r w:rsidRPr="00BC0787">
        <w:t>доля</w:t>
      </w:r>
      <w:r w:rsidR="00BC0787" w:rsidRPr="00BC0787">
        <w:t xml:space="preserve"> </w:t>
      </w:r>
      <w:r w:rsidRPr="00BC0787">
        <w:t>в</w:t>
      </w:r>
      <w:r w:rsidR="00BC0787" w:rsidRPr="00BC0787">
        <w:t xml:space="preserve"> </w:t>
      </w:r>
      <w:r w:rsidRPr="00BC0787">
        <w:t>портфеле</w:t>
      </w:r>
      <w:r w:rsidR="00BC0787" w:rsidRPr="00BC0787">
        <w:t xml:space="preserve"> </w:t>
      </w:r>
      <w:r w:rsidRPr="00BC0787">
        <w:t>составляет</w:t>
      </w:r>
      <w:r w:rsidR="00BC0787" w:rsidRPr="00BC0787">
        <w:t xml:space="preserve"> </w:t>
      </w:r>
      <w:r w:rsidRPr="00BC0787">
        <w:t>более</w:t>
      </w:r>
      <w:r w:rsidR="00BC0787" w:rsidRPr="00BC0787">
        <w:t xml:space="preserve"> </w:t>
      </w:r>
      <w:r w:rsidRPr="00BC0787">
        <w:t>94%.</w:t>
      </w:r>
      <w:r w:rsidR="00BC0787" w:rsidRPr="00BC0787">
        <w:t xml:space="preserve"> </w:t>
      </w:r>
      <w:r w:rsidRPr="00BC0787">
        <w:t>Это</w:t>
      </w:r>
      <w:r w:rsidR="00BC0787" w:rsidRPr="00BC0787">
        <w:t xml:space="preserve"> </w:t>
      </w:r>
      <w:r w:rsidRPr="00BC0787">
        <w:t>также</w:t>
      </w:r>
      <w:r w:rsidR="00BC0787" w:rsidRPr="00BC0787">
        <w:t xml:space="preserve"> </w:t>
      </w:r>
      <w:r w:rsidRPr="00BC0787">
        <w:t>подтверждает</w:t>
      </w:r>
      <w:r w:rsidR="00BC0787" w:rsidRPr="00BC0787">
        <w:t xml:space="preserve"> </w:t>
      </w:r>
      <w:r w:rsidRPr="00BC0787">
        <w:t>максимальную</w:t>
      </w:r>
      <w:r w:rsidR="00BC0787" w:rsidRPr="00BC0787">
        <w:t xml:space="preserve"> </w:t>
      </w:r>
      <w:r w:rsidRPr="00BC0787">
        <w:t>защищ</w:t>
      </w:r>
      <w:r w:rsidR="00BC0787" w:rsidRPr="00BC0787">
        <w:t>е</w:t>
      </w:r>
      <w:r w:rsidRPr="00BC0787">
        <w:t>нность</w:t>
      </w:r>
      <w:r w:rsidR="00BC0787" w:rsidRPr="00BC0787">
        <w:t xml:space="preserve"> </w:t>
      </w:r>
      <w:r w:rsidRPr="00BC0787">
        <w:t>пенсионных</w:t>
      </w:r>
      <w:r w:rsidR="00BC0787" w:rsidRPr="00BC0787">
        <w:t xml:space="preserve"> </w:t>
      </w:r>
      <w:r w:rsidRPr="00BC0787">
        <w:t>накоплений.Для</w:t>
      </w:r>
      <w:r w:rsidR="00BC0787" w:rsidRPr="00BC0787">
        <w:t xml:space="preserve"> </w:t>
      </w:r>
      <w:r w:rsidRPr="00BC0787">
        <w:t>сравнения:</w:t>
      </w:r>
      <w:r w:rsidR="00BC0787" w:rsidRPr="00BC0787">
        <w:t xml:space="preserve"> </w:t>
      </w:r>
      <w:r w:rsidRPr="00BC0787">
        <w:t>у</w:t>
      </w:r>
      <w:r w:rsidR="00BC0787" w:rsidRPr="00BC0787">
        <w:t xml:space="preserve"> </w:t>
      </w:r>
      <w:r w:rsidRPr="00BC0787">
        <w:t>частных</w:t>
      </w:r>
      <w:r w:rsidR="00BC0787" w:rsidRPr="00BC0787">
        <w:t xml:space="preserve"> </w:t>
      </w:r>
      <w:r w:rsidRPr="00BC0787">
        <w:t>УИП</w:t>
      </w:r>
      <w:r w:rsidR="00BC0787" w:rsidRPr="00BC0787">
        <w:t xml:space="preserve"> </w:t>
      </w:r>
      <w:r w:rsidRPr="00BC0787">
        <w:t>ситуация</w:t>
      </w:r>
      <w:r w:rsidR="00BC0787" w:rsidRPr="00BC0787">
        <w:t xml:space="preserve"> </w:t>
      </w:r>
      <w:r w:rsidRPr="00BC0787">
        <w:t>отличается.</w:t>
      </w:r>
      <w:r w:rsidR="00BC0787" w:rsidRPr="00BC0787">
        <w:t xml:space="preserve"> </w:t>
      </w:r>
      <w:r w:rsidRPr="00BC0787">
        <w:t>Они</w:t>
      </w:r>
      <w:r w:rsidR="00BC0787" w:rsidRPr="00BC0787">
        <w:t xml:space="preserve"> </w:t>
      </w:r>
      <w:r w:rsidRPr="00BC0787">
        <w:t>инвестируют</w:t>
      </w:r>
      <w:r w:rsidR="00BC0787" w:rsidRPr="00BC0787">
        <w:t xml:space="preserve"> </w:t>
      </w:r>
      <w:r w:rsidRPr="00BC0787">
        <w:t>в</w:t>
      </w:r>
      <w:r w:rsidR="00BC0787" w:rsidRPr="00BC0787">
        <w:t xml:space="preserve"> </w:t>
      </w:r>
      <w:r w:rsidRPr="00BC0787">
        <w:t>более</w:t>
      </w:r>
      <w:r w:rsidR="00BC0787" w:rsidRPr="00BC0787">
        <w:t xml:space="preserve"> </w:t>
      </w:r>
      <w:r w:rsidRPr="00BC0787">
        <w:t>рисковые</w:t>
      </w:r>
      <w:r w:rsidR="00BC0787" w:rsidRPr="00BC0787">
        <w:t xml:space="preserve"> </w:t>
      </w:r>
      <w:r w:rsidRPr="00BC0787">
        <w:t>активы</w:t>
      </w:r>
      <w:r w:rsidR="00BC0787" w:rsidRPr="00BC0787">
        <w:t xml:space="preserve"> </w:t>
      </w:r>
      <w:r w:rsidRPr="00BC0787">
        <w:t>с</w:t>
      </w:r>
      <w:r w:rsidR="00BC0787" w:rsidRPr="00BC0787">
        <w:t xml:space="preserve"> </w:t>
      </w:r>
      <w:r w:rsidRPr="00BC0787">
        <w:t>целью</w:t>
      </w:r>
      <w:r w:rsidR="00BC0787" w:rsidRPr="00BC0787">
        <w:t xml:space="preserve"> </w:t>
      </w:r>
      <w:r w:rsidRPr="00BC0787">
        <w:t>получения</w:t>
      </w:r>
      <w:r w:rsidR="00BC0787" w:rsidRPr="00BC0787">
        <w:t xml:space="preserve"> </w:t>
      </w:r>
      <w:r w:rsidRPr="00BC0787">
        <w:t>большей</w:t>
      </w:r>
      <w:r w:rsidR="00BC0787" w:rsidRPr="00BC0787">
        <w:t xml:space="preserve"> </w:t>
      </w:r>
      <w:r w:rsidRPr="00BC0787">
        <w:t>доходности.</w:t>
      </w:r>
      <w:r w:rsidR="00BC0787" w:rsidRPr="00BC0787">
        <w:t xml:space="preserve"> </w:t>
      </w:r>
      <w:r w:rsidRPr="00BC0787">
        <w:t>Так,</w:t>
      </w:r>
      <w:r w:rsidR="00BC0787" w:rsidRPr="00BC0787">
        <w:t xml:space="preserve"> </w:t>
      </w:r>
      <w:r w:rsidRPr="00BC0787">
        <w:t>к</w:t>
      </w:r>
      <w:r w:rsidR="00BC0787" w:rsidRPr="00BC0787">
        <w:t xml:space="preserve"> </w:t>
      </w:r>
      <w:r w:rsidRPr="00BC0787">
        <w:t>примеру,</w:t>
      </w:r>
      <w:r w:rsidR="00BC0787" w:rsidRPr="00BC0787">
        <w:t xml:space="preserve"> </w:t>
      </w:r>
      <w:r w:rsidRPr="00BC0787">
        <w:t>те</w:t>
      </w:r>
      <w:r w:rsidR="00BC0787" w:rsidRPr="00BC0787">
        <w:t xml:space="preserve"> </w:t>
      </w:r>
      <w:r w:rsidRPr="00BC0787">
        <w:t>же</w:t>
      </w:r>
      <w:r w:rsidR="00BC0787" w:rsidRPr="00BC0787">
        <w:t xml:space="preserve"> </w:t>
      </w:r>
      <w:r w:rsidRPr="00BC0787">
        <w:t>финансовые</w:t>
      </w:r>
      <w:r w:rsidR="00BC0787" w:rsidRPr="00BC0787">
        <w:t xml:space="preserve"> </w:t>
      </w:r>
      <w:r w:rsidRPr="00BC0787">
        <w:t>инструменты</w:t>
      </w:r>
      <w:r w:rsidR="00BC0787" w:rsidRPr="00BC0787">
        <w:t xml:space="preserve"> </w:t>
      </w:r>
      <w:r w:rsidRPr="00BC0787">
        <w:t>с</w:t>
      </w:r>
      <w:r w:rsidR="00BC0787" w:rsidRPr="00BC0787">
        <w:t xml:space="preserve"> </w:t>
      </w:r>
      <w:r w:rsidRPr="00BC0787">
        <w:t>минимальным</w:t>
      </w:r>
      <w:r w:rsidR="00BC0787" w:rsidRPr="00BC0787">
        <w:t xml:space="preserve"> </w:t>
      </w:r>
      <w:r w:rsidRPr="00BC0787">
        <w:t>уровнем</w:t>
      </w:r>
      <w:r w:rsidR="00BC0787" w:rsidRPr="00BC0787">
        <w:t xml:space="preserve"> </w:t>
      </w:r>
      <w:r w:rsidRPr="00BC0787">
        <w:t>риска,</w:t>
      </w:r>
      <w:r w:rsidR="00BC0787" w:rsidRPr="00BC0787">
        <w:t xml:space="preserve"> </w:t>
      </w:r>
      <w:r w:rsidRPr="00BC0787">
        <w:t>с</w:t>
      </w:r>
      <w:r w:rsidR="00BC0787" w:rsidRPr="00BC0787">
        <w:t xml:space="preserve"> </w:t>
      </w:r>
      <w:r w:rsidRPr="00BC0787">
        <w:t>рейтингом</w:t>
      </w:r>
      <w:r w:rsidR="00BC0787" w:rsidRPr="00BC0787">
        <w:t xml:space="preserve"> </w:t>
      </w:r>
      <w:r w:rsidRPr="00BC0787">
        <w:t>ценных</w:t>
      </w:r>
      <w:r w:rsidR="00BC0787" w:rsidRPr="00BC0787">
        <w:t xml:space="preserve"> </w:t>
      </w:r>
      <w:r w:rsidRPr="00BC0787">
        <w:t>бумаг/эмитента</w:t>
      </w:r>
      <w:r w:rsidR="00BC0787" w:rsidRPr="00BC0787">
        <w:t xml:space="preserve"> </w:t>
      </w:r>
      <w:r w:rsidRPr="00BC0787">
        <w:t>по</w:t>
      </w:r>
      <w:r w:rsidR="00BC0787" w:rsidRPr="00BC0787">
        <w:t xml:space="preserve"> </w:t>
      </w:r>
      <w:r w:rsidRPr="00BC0787">
        <w:t>международной</w:t>
      </w:r>
      <w:r w:rsidR="00BC0787" w:rsidRPr="00BC0787">
        <w:t xml:space="preserve"> </w:t>
      </w:r>
      <w:r w:rsidRPr="00BC0787">
        <w:t>шкале</w:t>
      </w:r>
      <w:r w:rsidR="00BC0787" w:rsidRPr="00BC0787">
        <w:t xml:space="preserve"> </w:t>
      </w:r>
      <w:r w:rsidRPr="00BC0787">
        <w:t>от</w:t>
      </w:r>
      <w:r w:rsidR="00BC0787" w:rsidRPr="00BC0787">
        <w:t xml:space="preserve"> «</w:t>
      </w:r>
      <w:r w:rsidRPr="00BC0787">
        <w:t>ААА</w:t>
      </w:r>
      <w:r w:rsidR="00BC0787" w:rsidRPr="00BC0787">
        <w:t xml:space="preserve">» </w:t>
      </w:r>
      <w:r w:rsidRPr="00BC0787">
        <w:t>до</w:t>
      </w:r>
      <w:r w:rsidR="00BC0787" w:rsidRPr="00BC0787">
        <w:t xml:space="preserve"> «</w:t>
      </w:r>
      <w:r w:rsidRPr="00BC0787">
        <w:t>BBB−</w:t>
      </w:r>
      <w:r w:rsidR="00BC0787" w:rsidRPr="00BC0787">
        <w:t>»</w:t>
      </w:r>
      <w:r w:rsidRPr="00BC0787">
        <w:t>,</w:t>
      </w:r>
      <w:r w:rsidR="00BC0787" w:rsidRPr="00BC0787">
        <w:t xml:space="preserve"> </w:t>
      </w:r>
      <w:r w:rsidRPr="00BC0787">
        <w:t>у</w:t>
      </w:r>
      <w:r w:rsidR="00BC0787" w:rsidRPr="00BC0787">
        <w:t xml:space="preserve"> </w:t>
      </w:r>
      <w:r w:rsidRPr="00BC0787">
        <w:t>BCC</w:t>
      </w:r>
      <w:r w:rsidR="00BC0787" w:rsidRPr="00BC0787">
        <w:t xml:space="preserve"> </w:t>
      </w:r>
      <w:r w:rsidRPr="00BC0787">
        <w:t>Invest</w:t>
      </w:r>
      <w:r w:rsidR="00BC0787" w:rsidRPr="00BC0787">
        <w:t xml:space="preserve"> </w:t>
      </w:r>
      <w:r w:rsidRPr="00BC0787">
        <w:t>составляют</w:t>
      </w:r>
      <w:r w:rsidR="00BC0787" w:rsidRPr="00BC0787">
        <w:t xml:space="preserve"> </w:t>
      </w:r>
      <w:r w:rsidRPr="00BC0787">
        <w:t>67,2%,</w:t>
      </w:r>
      <w:r w:rsidR="00BC0787" w:rsidRPr="00BC0787">
        <w:t xml:space="preserve"> </w:t>
      </w:r>
      <w:r w:rsidRPr="00BC0787">
        <w:t>у</w:t>
      </w:r>
      <w:r w:rsidR="00BC0787" w:rsidRPr="00BC0787">
        <w:t xml:space="preserve"> </w:t>
      </w:r>
      <w:r w:rsidRPr="00BC0787">
        <w:t>Halyk</w:t>
      </w:r>
      <w:r w:rsidR="00BC0787" w:rsidRPr="00BC0787">
        <w:t xml:space="preserve"> </w:t>
      </w:r>
      <w:r w:rsidRPr="00BC0787">
        <w:t>Global</w:t>
      </w:r>
      <w:r w:rsidR="00BC0787" w:rsidRPr="00BC0787">
        <w:t xml:space="preserve"> </w:t>
      </w:r>
      <w:r w:rsidRPr="00BC0787">
        <w:t>Markets</w:t>
      </w:r>
      <w:r w:rsidR="00BC0787" w:rsidRPr="00BC0787">
        <w:t xml:space="preserve"> </w:t>
      </w:r>
      <w:r w:rsidRPr="00BC0787">
        <w:t>—</w:t>
      </w:r>
      <w:r w:rsidR="00BC0787" w:rsidRPr="00BC0787">
        <w:t xml:space="preserve"> </w:t>
      </w:r>
      <w:r w:rsidRPr="00BC0787">
        <w:t>69,5%,</w:t>
      </w:r>
      <w:r w:rsidR="00BC0787" w:rsidRPr="00BC0787">
        <w:t xml:space="preserve"> </w:t>
      </w:r>
      <w:r w:rsidRPr="00BC0787">
        <w:t>у</w:t>
      </w:r>
      <w:r w:rsidR="00BC0787" w:rsidRPr="00BC0787">
        <w:t xml:space="preserve"> </w:t>
      </w:r>
      <w:r w:rsidRPr="00BC0787">
        <w:t>Jusan</w:t>
      </w:r>
      <w:r w:rsidR="00BC0787" w:rsidRPr="00BC0787">
        <w:t xml:space="preserve"> </w:t>
      </w:r>
      <w:r w:rsidRPr="00BC0787">
        <w:t>Invest</w:t>
      </w:r>
      <w:r w:rsidR="00BC0787" w:rsidRPr="00BC0787">
        <w:t xml:space="preserve"> </w:t>
      </w:r>
      <w:r w:rsidRPr="00BC0787">
        <w:t>—</w:t>
      </w:r>
      <w:r w:rsidR="00BC0787" w:rsidRPr="00BC0787">
        <w:t xml:space="preserve"> </w:t>
      </w:r>
      <w:r w:rsidRPr="00BC0787">
        <w:t>53,4%,</w:t>
      </w:r>
      <w:r w:rsidR="00BC0787" w:rsidRPr="00BC0787">
        <w:t xml:space="preserve"> </w:t>
      </w:r>
      <w:r w:rsidRPr="00BC0787">
        <w:t>у</w:t>
      </w:r>
      <w:r w:rsidR="00BC0787" w:rsidRPr="00BC0787">
        <w:t xml:space="preserve"> </w:t>
      </w:r>
      <w:r w:rsidRPr="00BC0787">
        <w:t>Сентрас</w:t>
      </w:r>
      <w:r w:rsidR="00BC0787" w:rsidRPr="00BC0787">
        <w:t xml:space="preserve"> </w:t>
      </w:r>
      <w:r w:rsidRPr="00BC0787">
        <w:t>Секьюритиз</w:t>
      </w:r>
      <w:r w:rsidR="00BC0787" w:rsidRPr="00BC0787">
        <w:t xml:space="preserve"> </w:t>
      </w:r>
      <w:r w:rsidRPr="00BC0787">
        <w:t>—</w:t>
      </w:r>
      <w:r w:rsidR="00BC0787" w:rsidRPr="00BC0787">
        <w:t xml:space="preserve"> </w:t>
      </w:r>
      <w:r w:rsidRPr="00BC0787">
        <w:t>72,9%,</w:t>
      </w:r>
      <w:r w:rsidR="00BC0787" w:rsidRPr="00BC0787">
        <w:t xml:space="preserve"> </w:t>
      </w:r>
      <w:r w:rsidRPr="00BC0787">
        <w:t>у</w:t>
      </w:r>
      <w:r w:rsidR="00BC0787" w:rsidRPr="00BC0787">
        <w:t xml:space="preserve"> </w:t>
      </w:r>
      <w:r w:rsidRPr="00BC0787">
        <w:t>Halyk</w:t>
      </w:r>
      <w:r w:rsidR="00BC0787" w:rsidRPr="00BC0787">
        <w:t xml:space="preserve"> </w:t>
      </w:r>
      <w:r w:rsidRPr="00BC0787">
        <w:t>Finance</w:t>
      </w:r>
      <w:r w:rsidR="00BC0787" w:rsidRPr="00BC0787">
        <w:t xml:space="preserve"> </w:t>
      </w:r>
      <w:r w:rsidRPr="00BC0787">
        <w:t>—</w:t>
      </w:r>
      <w:r w:rsidR="00BC0787" w:rsidRPr="00BC0787">
        <w:t xml:space="preserve"> </w:t>
      </w:r>
      <w:r w:rsidRPr="00BC0787">
        <w:t>61,8%.</w:t>
      </w:r>
    </w:p>
    <w:p w14:paraId="65C25F7D" w14:textId="77777777" w:rsidR="0025048B" w:rsidRPr="00BC0787" w:rsidRDefault="0025048B" w:rsidP="0025048B">
      <w:r w:rsidRPr="00BC0787">
        <w:t>И</w:t>
      </w:r>
      <w:r w:rsidR="00BC0787" w:rsidRPr="00BC0787">
        <w:t xml:space="preserve"> </w:t>
      </w:r>
      <w:r w:rsidRPr="00BC0787">
        <w:t>еще</w:t>
      </w:r>
      <w:r w:rsidR="00BC0787" w:rsidRPr="00BC0787">
        <w:t xml:space="preserve"> </w:t>
      </w:r>
      <w:r w:rsidRPr="00BC0787">
        <w:t>один</w:t>
      </w:r>
      <w:r w:rsidR="00BC0787" w:rsidRPr="00BC0787">
        <w:t xml:space="preserve"> </w:t>
      </w:r>
      <w:r w:rsidRPr="00BC0787">
        <w:t>ключевой</w:t>
      </w:r>
      <w:r w:rsidR="00BC0787" w:rsidRPr="00BC0787">
        <w:t xml:space="preserve"> </w:t>
      </w:r>
      <w:r w:rsidRPr="00BC0787">
        <w:t>момент:</w:t>
      </w:r>
      <w:r w:rsidR="00BC0787" w:rsidRPr="00BC0787">
        <w:t xml:space="preserve"> </w:t>
      </w:r>
      <w:r w:rsidRPr="00BC0787">
        <w:t>в</w:t>
      </w:r>
      <w:r w:rsidR="00BC0787" w:rsidRPr="00BC0787">
        <w:t xml:space="preserve"> </w:t>
      </w:r>
      <w:r w:rsidRPr="00BC0787">
        <w:t>Казахстане</w:t>
      </w:r>
      <w:r w:rsidR="00BC0787" w:rsidRPr="00BC0787">
        <w:t xml:space="preserve"> </w:t>
      </w:r>
      <w:r w:rsidRPr="00BC0787">
        <w:t>действует</w:t>
      </w:r>
      <w:r w:rsidR="00BC0787" w:rsidRPr="00BC0787">
        <w:t xml:space="preserve"> </w:t>
      </w:r>
      <w:r w:rsidRPr="00BC0787">
        <w:t>уникальная</w:t>
      </w:r>
      <w:r w:rsidR="00BC0787" w:rsidRPr="00BC0787">
        <w:t xml:space="preserve"> </w:t>
      </w:r>
      <w:r w:rsidRPr="00BC0787">
        <w:t>гарантия</w:t>
      </w:r>
      <w:r w:rsidR="00BC0787" w:rsidRPr="00BC0787">
        <w:t xml:space="preserve"> </w:t>
      </w:r>
      <w:r w:rsidRPr="00BC0787">
        <w:t>сохранности</w:t>
      </w:r>
      <w:r w:rsidR="00BC0787" w:rsidRPr="00BC0787">
        <w:t xml:space="preserve"> </w:t>
      </w:r>
      <w:r w:rsidRPr="00BC0787">
        <w:t>обязательных</w:t>
      </w:r>
      <w:r w:rsidR="00BC0787" w:rsidRPr="00BC0787">
        <w:t xml:space="preserve"> </w:t>
      </w:r>
      <w:r w:rsidRPr="00BC0787">
        <w:t>пенсионных</w:t>
      </w:r>
      <w:r w:rsidR="00BC0787" w:rsidRPr="00BC0787">
        <w:t xml:space="preserve"> </w:t>
      </w:r>
      <w:r w:rsidRPr="00BC0787">
        <w:t>взносов</w:t>
      </w:r>
      <w:r w:rsidR="00BC0787" w:rsidRPr="00BC0787">
        <w:t xml:space="preserve"> </w:t>
      </w:r>
      <w:r w:rsidRPr="00BC0787">
        <w:t>с</w:t>
      </w:r>
      <w:r w:rsidR="00BC0787" w:rsidRPr="00BC0787">
        <w:t xml:space="preserve"> </w:t>
      </w:r>
      <w:r w:rsidRPr="00BC0787">
        <w:t>уч</w:t>
      </w:r>
      <w:r w:rsidR="00BC0787" w:rsidRPr="00BC0787">
        <w:t>е</w:t>
      </w:r>
      <w:r w:rsidRPr="00BC0787">
        <w:t>том</w:t>
      </w:r>
      <w:r w:rsidR="00BC0787" w:rsidRPr="00BC0787">
        <w:t xml:space="preserve"> </w:t>
      </w:r>
      <w:r w:rsidRPr="00BC0787">
        <w:t>уровня</w:t>
      </w:r>
      <w:r w:rsidR="00BC0787" w:rsidRPr="00BC0787">
        <w:t xml:space="preserve"> </w:t>
      </w:r>
      <w:r w:rsidRPr="00BC0787">
        <w:t>инфляции.</w:t>
      </w:r>
      <w:r w:rsidR="00BC0787" w:rsidRPr="00BC0787">
        <w:t xml:space="preserve"> </w:t>
      </w:r>
      <w:r w:rsidRPr="00BC0787">
        <w:t>Когда</w:t>
      </w:r>
      <w:r w:rsidR="00BC0787" w:rsidRPr="00BC0787">
        <w:t xml:space="preserve"> </w:t>
      </w:r>
      <w:r w:rsidRPr="00BC0787">
        <w:t>человек</w:t>
      </w:r>
      <w:r w:rsidR="00BC0787" w:rsidRPr="00BC0787">
        <w:t xml:space="preserve"> </w:t>
      </w:r>
      <w:r w:rsidRPr="00BC0787">
        <w:t>выходит</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автоматически</w:t>
      </w:r>
      <w:r w:rsidR="00BC0787" w:rsidRPr="00BC0787">
        <w:t xml:space="preserve"> </w:t>
      </w:r>
      <w:r w:rsidRPr="00BC0787">
        <w:t>производится</w:t>
      </w:r>
      <w:r w:rsidR="00BC0787" w:rsidRPr="00BC0787">
        <w:t xml:space="preserve"> </w:t>
      </w:r>
      <w:r w:rsidRPr="00BC0787">
        <w:t>расч</w:t>
      </w:r>
      <w:r w:rsidR="00BC0787" w:rsidRPr="00BC0787">
        <w:t>е</w:t>
      </w:r>
      <w:r w:rsidRPr="00BC0787">
        <w:t>т</w:t>
      </w:r>
      <w:r w:rsidR="00BC0787" w:rsidRPr="00BC0787">
        <w:t xml:space="preserve"> </w:t>
      </w:r>
      <w:r w:rsidRPr="00BC0787">
        <w:t>доходности</w:t>
      </w:r>
      <w:r w:rsidR="00BC0787" w:rsidRPr="00BC0787">
        <w:t xml:space="preserve"> </w:t>
      </w:r>
      <w:r w:rsidRPr="00BC0787">
        <w:t>на</w:t>
      </w:r>
      <w:r w:rsidR="00BC0787" w:rsidRPr="00BC0787">
        <w:t xml:space="preserve"> </w:t>
      </w:r>
      <w:r w:rsidRPr="00BC0787">
        <w:t>его</w:t>
      </w:r>
      <w:r w:rsidR="00BC0787" w:rsidRPr="00BC0787">
        <w:t xml:space="preserve"> </w:t>
      </w:r>
      <w:r w:rsidRPr="00BC0787">
        <w:t>индивидуальном</w:t>
      </w:r>
      <w:r w:rsidR="00BC0787" w:rsidRPr="00BC0787">
        <w:t xml:space="preserve"> </w:t>
      </w:r>
      <w:r w:rsidRPr="00BC0787">
        <w:t>пенсионном</w:t>
      </w:r>
      <w:r w:rsidR="00BC0787" w:rsidRPr="00BC0787">
        <w:t xml:space="preserve"> </w:t>
      </w:r>
      <w:r w:rsidRPr="00BC0787">
        <w:t>сч</w:t>
      </w:r>
      <w:r w:rsidR="00BC0787" w:rsidRPr="00BC0787">
        <w:t>е</w:t>
      </w:r>
      <w:r w:rsidRPr="00BC0787">
        <w:t>те</w:t>
      </w:r>
      <w:r w:rsidR="00BC0787" w:rsidRPr="00BC0787">
        <w:t xml:space="preserve"> </w:t>
      </w:r>
      <w:r w:rsidRPr="00BC0787">
        <w:t>в</w:t>
      </w:r>
      <w:r w:rsidR="00BC0787" w:rsidRPr="00BC0787">
        <w:t xml:space="preserve"> </w:t>
      </w:r>
      <w:r w:rsidRPr="00BC0787">
        <w:t>сравнении</w:t>
      </w:r>
      <w:r w:rsidR="00BC0787" w:rsidRPr="00BC0787">
        <w:t xml:space="preserve"> </w:t>
      </w:r>
      <w:r w:rsidRPr="00BC0787">
        <w:t>с</w:t>
      </w:r>
      <w:r w:rsidR="00BC0787" w:rsidRPr="00BC0787">
        <w:t xml:space="preserve"> </w:t>
      </w:r>
      <w:r w:rsidRPr="00BC0787">
        <w:t>уровнем</w:t>
      </w:r>
      <w:r w:rsidR="00BC0787" w:rsidRPr="00BC0787">
        <w:t xml:space="preserve"> </w:t>
      </w:r>
      <w:r w:rsidRPr="00BC0787">
        <w:t>инфляции</w:t>
      </w:r>
      <w:r w:rsidR="00BC0787" w:rsidRPr="00BC0787">
        <w:t xml:space="preserve"> </w:t>
      </w:r>
      <w:r w:rsidRPr="00BC0787">
        <w:t>за</w:t>
      </w:r>
      <w:r w:rsidR="00BC0787" w:rsidRPr="00BC0787">
        <w:t xml:space="preserve"> </w:t>
      </w:r>
      <w:r w:rsidRPr="00BC0787">
        <w:t>весь</w:t>
      </w:r>
      <w:r w:rsidR="00BC0787" w:rsidRPr="00BC0787">
        <w:t xml:space="preserve"> </w:t>
      </w:r>
      <w:r w:rsidRPr="00BC0787">
        <w:t>период</w:t>
      </w:r>
      <w:r w:rsidR="00BC0787" w:rsidRPr="00BC0787">
        <w:t xml:space="preserve"> </w:t>
      </w:r>
      <w:r w:rsidRPr="00BC0787">
        <w:t>участия</w:t>
      </w:r>
      <w:r w:rsidR="00BC0787" w:rsidRPr="00BC0787">
        <w:t xml:space="preserve"> </w:t>
      </w:r>
      <w:r w:rsidRPr="00BC0787">
        <w:t>в</w:t>
      </w:r>
      <w:r w:rsidR="00BC0787" w:rsidRPr="00BC0787">
        <w:t xml:space="preserve"> </w:t>
      </w:r>
      <w:r w:rsidRPr="00BC0787">
        <w:t>накопительной</w:t>
      </w:r>
      <w:r w:rsidR="00BC0787" w:rsidRPr="00BC0787">
        <w:t xml:space="preserve"> </w:t>
      </w:r>
      <w:r w:rsidRPr="00BC0787">
        <w:t>пенсионной</w:t>
      </w:r>
      <w:r w:rsidR="00BC0787" w:rsidRPr="00BC0787">
        <w:t xml:space="preserve"> </w:t>
      </w:r>
      <w:r w:rsidRPr="00BC0787">
        <w:t>системе.</w:t>
      </w:r>
      <w:r w:rsidR="00BC0787" w:rsidRPr="00BC0787">
        <w:t xml:space="preserve"> </w:t>
      </w:r>
      <w:r w:rsidRPr="00BC0787">
        <w:t>Если</w:t>
      </w:r>
      <w:r w:rsidR="00BC0787" w:rsidRPr="00BC0787">
        <w:t xml:space="preserve"> </w:t>
      </w:r>
      <w:r w:rsidRPr="00BC0787">
        <w:t>накопленная</w:t>
      </w:r>
      <w:r w:rsidR="00BC0787" w:rsidRPr="00BC0787">
        <w:t xml:space="preserve"> </w:t>
      </w:r>
      <w:r w:rsidRPr="00BC0787">
        <w:t>доходность</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за</w:t>
      </w:r>
      <w:r w:rsidR="00BC0787" w:rsidRPr="00BC0787">
        <w:t xml:space="preserve"> </w:t>
      </w:r>
      <w:r w:rsidRPr="00BC0787">
        <w:t>весь</w:t>
      </w:r>
      <w:r w:rsidR="00BC0787" w:rsidRPr="00BC0787">
        <w:t xml:space="preserve"> </w:t>
      </w:r>
      <w:r w:rsidRPr="00BC0787">
        <w:t>период</w:t>
      </w:r>
      <w:r w:rsidR="00BC0787" w:rsidRPr="00BC0787">
        <w:t xml:space="preserve"> </w:t>
      </w:r>
      <w:r w:rsidRPr="00BC0787">
        <w:t>была</w:t>
      </w:r>
      <w:r w:rsidR="00BC0787" w:rsidRPr="00BC0787">
        <w:t xml:space="preserve"> </w:t>
      </w:r>
      <w:r w:rsidRPr="00BC0787">
        <w:t>ниже</w:t>
      </w:r>
      <w:r w:rsidR="00BC0787" w:rsidRPr="00BC0787">
        <w:t xml:space="preserve"> </w:t>
      </w:r>
      <w:r w:rsidRPr="00BC0787">
        <w:t>уровня</w:t>
      </w:r>
      <w:r w:rsidR="00BC0787" w:rsidRPr="00BC0787">
        <w:t xml:space="preserve"> </w:t>
      </w:r>
      <w:r w:rsidRPr="00BC0787">
        <w:t>инфляции,</w:t>
      </w:r>
      <w:r w:rsidR="00BC0787" w:rsidRPr="00BC0787">
        <w:t xml:space="preserve"> </w:t>
      </w:r>
      <w:r w:rsidRPr="00BC0787">
        <w:t>разница</w:t>
      </w:r>
      <w:r w:rsidR="00BC0787" w:rsidRPr="00BC0787">
        <w:t xml:space="preserve"> </w:t>
      </w:r>
      <w:r w:rsidRPr="00BC0787">
        <w:t>возмещается</w:t>
      </w:r>
      <w:r w:rsidR="00BC0787" w:rsidRPr="00BC0787">
        <w:t xml:space="preserve"> </w:t>
      </w:r>
      <w:r w:rsidRPr="00BC0787">
        <w:t>государством</w:t>
      </w:r>
      <w:r w:rsidR="00BC0787" w:rsidRPr="00BC0787">
        <w:t xml:space="preserve"> </w:t>
      </w:r>
      <w:r w:rsidRPr="00BC0787">
        <w:t>из</w:t>
      </w:r>
      <w:r w:rsidR="00BC0787" w:rsidRPr="00BC0787">
        <w:t xml:space="preserve"> </w:t>
      </w:r>
      <w:r w:rsidRPr="00BC0787">
        <w:t>республиканского</w:t>
      </w:r>
      <w:r w:rsidR="00BC0787" w:rsidRPr="00BC0787">
        <w:t xml:space="preserve"> </w:t>
      </w:r>
      <w:r w:rsidRPr="00BC0787">
        <w:t>бюджета.</w:t>
      </w:r>
      <w:r w:rsidR="00BC0787" w:rsidRPr="00BC0787">
        <w:t xml:space="preserve"> </w:t>
      </w:r>
      <w:r w:rsidRPr="00BC0787">
        <w:t>Это</w:t>
      </w:r>
      <w:r w:rsidR="00BC0787" w:rsidRPr="00BC0787">
        <w:t xml:space="preserve"> </w:t>
      </w:r>
      <w:r w:rsidRPr="00BC0787">
        <w:t>говорит</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накопления</w:t>
      </w:r>
      <w:r w:rsidR="00BC0787" w:rsidRPr="00BC0787">
        <w:t xml:space="preserve"> </w:t>
      </w:r>
      <w:r w:rsidRPr="00BC0787">
        <w:t>вкладчиков</w:t>
      </w:r>
      <w:r w:rsidR="00BC0787" w:rsidRPr="00BC0787">
        <w:t xml:space="preserve"> </w:t>
      </w:r>
      <w:r w:rsidRPr="00BC0787">
        <w:t>над</w:t>
      </w:r>
      <w:r w:rsidR="00BC0787" w:rsidRPr="00BC0787">
        <w:t>е</w:t>
      </w:r>
      <w:r w:rsidRPr="00BC0787">
        <w:t>жно</w:t>
      </w:r>
      <w:r w:rsidR="00BC0787" w:rsidRPr="00BC0787">
        <w:t xml:space="preserve"> </w:t>
      </w:r>
      <w:r w:rsidRPr="00BC0787">
        <w:t>защищены</w:t>
      </w:r>
      <w:r w:rsidR="00BC0787" w:rsidRPr="00BC0787">
        <w:t xml:space="preserve"> </w:t>
      </w:r>
      <w:r w:rsidRPr="00BC0787">
        <w:t>от</w:t>
      </w:r>
      <w:r w:rsidR="00BC0787" w:rsidRPr="00BC0787">
        <w:t xml:space="preserve"> </w:t>
      </w:r>
      <w:r w:rsidRPr="00BC0787">
        <w:t>инфляции</w:t>
      </w:r>
      <w:r w:rsidR="00BC0787" w:rsidRPr="00BC0787">
        <w:t xml:space="preserve"> </w:t>
      </w:r>
      <w:r w:rsidRPr="00BC0787">
        <w:t>вне</w:t>
      </w:r>
      <w:r w:rsidR="00BC0787" w:rsidRPr="00BC0787">
        <w:t xml:space="preserve"> </w:t>
      </w:r>
      <w:r w:rsidRPr="00BC0787">
        <w:t>зависимости</w:t>
      </w:r>
      <w:r w:rsidR="00BC0787" w:rsidRPr="00BC0787">
        <w:t xml:space="preserve"> </w:t>
      </w:r>
      <w:r w:rsidRPr="00BC0787">
        <w:t>от</w:t>
      </w:r>
      <w:r w:rsidR="00BC0787" w:rsidRPr="00BC0787">
        <w:t xml:space="preserve"> </w:t>
      </w:r>
      <w:r w:rsidRPr="00BC0787">
        <w:t>того,</w:t>
      </w:r>
      <w:r w:rsidR="00BC0787" w:rsidRPr="00BC0787">
        <w:t xml:space="preserve"> </w:t>
      </w:r>
      <w:r w:rsidRPr="00BC0787">
        <w:t>как</w:t>
      </w:r>
      <w:r w:rsidR="00BC0787" w:rsidRPr="00BC0787">
        <w:t xml:space="preserve"> </w:t>
      </w:r>
      <w:r w:rsidRPr="00BC0787">
        <w:t>будут</w:t>
      </w:r>
      <w:r w:rsidR="00BC0787" w:rsidRPr="00BC0787">
        <w:t xml:space="preserve"> </w:t>
      </w:r>
      <w:r w:rsidRPr="00BC0787">
        <w:t>развиваться</w:t>
      </w:r>
      <w:r w:rsidR="00BC0787" w:rsidRPr="00BC0787">
        <w:t xml:space="preserve"> </w:t>
      </w:r>
      <w:r w:rsidRPr="00BC0787">
        <w:t>события</w:t>
      </w:r>
      <w:r w:rsidR="00BC0787" w:rsidRPr="00BC0787">
        <w:t xml:space="preserve"> </w:t>
      </w:r>
      <w:r w:rsidRPr="00BC0787">
        <w:t>на</w:t>
      </w:r>
      <w:r w:rsidR="00BC0787" w:rsidRPr="00BC0787">
        <w:t xml:space="preserve"> </w:t>
      </w:r>
      <w:r w:rsidRPr="00BC0787">
        <w:t>финансовых</w:t>
      </w:r>
      <w:r w:rsidR="00BC0787" w:rsidRPr="00BC0787">
        <w:t xml:space="preserve"> </w:t>
      </w:r>
      <w:r w:rsidRPr="00BC0787">
        <w:t>рынках</w:t>
      </w:r>
      <w:r w:rsidR="00BC0787" w:rsidRPr="00BC0787">
        <w:t xml:space="preserve"> </w:t>
      </w:r>
      <w:r w:rsidRPr="00BC0787">
        <w:t>и</w:t>
      </w:r>
      <w:r w:rsidR="00BC0787" w:rsidRPr="00BC0787">
        <w:t xml:space="preserve"> </w:t>
      </w:r>
      <w:r w:rsidRPr="00BC0787">
        <w:t>складываться</w:t>
      </w:r>
      <w:r w:rsidR="00BC0787" w:rsidRPr="00BC0787">
        <w:t xml:space="preserve"> </w:t>
      </w:r>
      <w:r w:rsidRPr="00BC0787">
        <w:t>ситуация</w:t>
      </w:r>
      <w:r w:rsidR="00BC0787" w:rsidRPr="00BC0787">
        <w:t xml:space="preserve"> </w:t>
      </w:r>
      <w:r w:rsidRPr="00BC0787">
        <w:t>с</w:t>
      </w:r>
      <w:r w:rsidR="00BC0787" w:rsidRPr="00BC0787">
        <w:t xml:space="preserve"> </w:t>
      </w:r>
      <w:r w:rsidRPr="00BC0787">
        <w:t>инвестиционным</w:t>
      </w:r>
      <w:r w:rsidR="00BC0787" w:rsidRPr="00BC0787">
        <w:t xml:space="preserve"> </w:t>
      </w:r>
      <w:r w:rsidRPr="00BC0787">
        <w:t>доходом.</w:t>
      </w:r>
      <w:r w:rsidR="00BC0787" w:rsidRPr="00BC0787">
        <w:t xml:space="preserve"> </w:t>
      </w:r>
      <w:r w:rsidRPr="00BC0787">
        <w:t>Надо</w:t>
      </w:r>
      <w:r w:rsidR="00BC0787" w:rsidRPr="00BC0787">
        <w:t xml:space="preserve"> </w:t>
      </w:r>
      <w:r w:rsidRPr="00BC0787">
        <w:t>отметить,</w:t>
      </w:r>
      <w:r w:rsidR="00BC0787" w:rsidRPr="00BC0787">
        <w:t xml:space="preserve"> </w:t>
      </w:r>
      <w:r w:rsidRPr="00BC0787">
        <w:t>что</w:t>
      </w:r>
      <w:r w:rsidR="00BC0787" w:rsidRPr="00BC0787">
        <w:t xml:space="preserve"> </w:t>
      </w:r>
      <w:r w:rsidRPr="00BC0787">
        <w:t>подобный</w:t>
      </w:r>
      <w:r w:rsidR="00BC0787" w:rsidRPr="00BC0787">
        <w:t xml:space="preserve"> </w:t>
      </w:r>
      <w:r w:rsidRPr="00BC0787">
        <w:t>механизм</w:t>
      </w:r>
      <w:r w:rsidR="00BC0787" w:rsidRPr="00BC0787">
        <w:t xml:space="preserve"> </w:t>
      </w:r>
      <w:r w:rsidRPr="00BC0787">
        <w:t>является</w:t>
      </w:r>
      <w:r w:rsidR="00BC0787" w:rsidRPr="00BC0787">
        <w:t xml:space="preserve"> </w:t>
      </w:r>
      <w:r w:rsidRPr="00BC0787">
        <w:t>уникальным,</w:t>
      </w:r>
      <w:r w:rsidR="00BC0787" w:rsidRPr="00BC0787">
        <w:t xml:space="preserve"> </w:t>
      </w:r>
      <w:r w:rsidRPr="00BC0787">
        <w:t>он</w:t>
      </w:r>
      <w:r w:rsidR="00BC0787" w:rsidRPr="00BC0787">
        <w:t xml:space="preserve"> </w:t>
      </w:r>
      <w:r w:rsidRPr="00BC0787">
        <w:t>внедр</w:t>
      </w:r>
      <w:r w:rsidR="00BC0787" w:rsidRPr="00BC0787">
        <w:t>е</w:t>
      </w:r>
      <w:r w:rsidRPr="00BC0787">
        <w:t>н</w:t>
      </w:r>
      <w:r w:rsidR="00BC0787" w:rsidRPr="00BC0787">
        <w:t xml:space="preserve"> </w:t>
      </w:r>
      <w:r w:rsidRPr="00BC0787">
        <w:t>только</w:t>
      </w:r>
      <w:r w:rsidR="00BC0787" w:rsidRPr="00BC0787">
        <w:t xml:space="preserve"> </w:t>
      </w:r>
      <w:r w:rsidRPr="00BC0787">
        <w:t>в</w:t>
      </w:r>
      <w:r w:rsidR="00BC0787" w:rsidRPr="00BC0787">
        <w:t xml:space="preserve"> </w:t>
      </w:r>
      <w:r w:rsidRPr="00BC0787">
        <w:t>Казахстане.</w:t>
      </w:r>
      <w:r w:rsidR="00BC0787" w:rsidRPr="00BC0787">
        <w:t xml:space="preserve"> </w:t>
      </w:r>
      <w:r w:rsidRPr="00BC0787">
        <w:t>К</w:t>
      </w:r>
      <w:r w:rsidR="00BC0787" w:rsidRPr="00BC0787">
        <w:t xml:space="preserve"> </w:t>
      </w:r>
      <w:r w:rsidRPr="00BC0787">
        <w:t>примеру,</w:t>
      </w:r>
      <w:r w:rsidR="00BC0787" w:rsidRPr="00BC0787">
        <w:t xml:space="preserve"> </w:t>
      </w:r>
      <w:r w:rsidRPr="00BC0787">
        <w:t>в</w:t>
      </w:r>
      <w:r w:rsidR="00BC0787" w:rsidRPr="00BC0787">
        <w:t xml:space="preserve"> </w:t>
      </w:r>
      <w:r w:rsidRPr="00BC0787">
        <w:t>Германии,</w:t>
      </w:r>
      <w:r w:rsidR="00BC0787" w:rsidRPr="00BC0787">
        <w:t xml:space="preserve"> </w:t>
      </w:r>
      <w:r w:rsidRPr="00BC0787">
        <w:t>где</w:t>
      </w:r>
      <w:r w:rsidR="00BC0787" w:rsidRPr="00BC0787">
        <w:t xml:space="preserve"> </w:t>
      </w:r>
      <w:r w:rsidRPr="00BC0787">
        <w:t>действует</w:t>
      </w:r>
      <w:r w:rsidR="00BC0787" w:rsidRPr="00BC0787">
        <w:t xml:space="preserve"> </w:t>
      </w:r>
      <w:r w:rsidRPr="00BC0787">
        <w:t>одна</w:t>
      </w:r>
      <w:r w:rsidR="00BC0787" w:rsidRPr="00BC0787">
        <w:t xml:space="preserve"> </w:t>
      </w:r>
      <w:r w:rsidRPr="00BC0787">
        <w:t>из</w:t>
      </w:r>
      <w:r w:rsidR="00BC0787" w:rsidRPr="00BC0787">
        <w:t xml:space="preserve"> </w:t>
      </w:r>
      <w:r w:rsidRPr="00BC0787">
        <w:t>самых</w:t>
      </w:r>
      <w:r w:rsidR="00BC0787" w:rsidRPr="00BC0787">
        <w:t xml:space="preserve"> </w:t>
      </w:r>
      <w:r w:rsidRPr="00BC0787">
        <w:t>эффективных</w:t>
      </w:r>
      <w:r w:rsidR="00BC0787" w:rsidRPr="00BC0787">
        <w:t xml:space="preserve"> </w:t>
      </w:r>
      <w:r w:rsidRPr="00BC0787">
        <w:t>пенсионных</w:t>
      </w:r>
      <w:r w:rsidR="00BC0787" w:rsidRPr="00BC0787">
        <w:t xml:space="preserve"> </w:t>
      </w:r>
      <w:r w:rsidRPr="00BC0787">
        <w:t>систем,</w:t>
      </w:r>
      <w:r w:rsidR="00BC0787" w:rsidRPr="00BC0787">
        <w:t xml:space="preserve"> </w:t>
      </w:r>
      <w:r w:rsidRPr="00BC0787">
        <w:t>фонды</w:t>
      </w:r>
      <w:r w:rsidR="00BC0787" w:rsidRPr="00BC0787">
        <w:t xml:space="preserve"> </w:t>
      </w:r>
      <w:r w:rsidRPr="00BC0787">
        <w:t>обещают</w:t>
      </w:r>
      <w:r w:rsidR="00BC0787" w:rsidRPr="00BC0787">
        <w:t xml:space="preserve"> </w:t>
      </w:r>
      <w:r w:rsidRPr="00BC0787">
        <w:t>ставку</w:t>
      </w:r>
      <w:r w:rsidR="00BC0787" w:rsidRPr="00BC0787">
        <w:t xml:space="preserve"> </w:t>
      </w:r>
      <w:r w:rsidRPr="00BC0787">
        <w:t>доходности</w:t>
      </w:r>
      <w:r w:rsidR="00BC0787" w:rsidRPr="00BC0787">
        <w:t xml:space="preserve"> </w:t>
      </w:r>
      <w:r w:rsidRPr="00BC0787">
        <w:t>на</w:t>
      </w:r>
      <w:r w:rsidR="00BC0787" w:rsidRPr="00BC0787">
        <w:t xml:space="preserve"> </w:t>
      </w:r>
      <w:r w:rsidRPr="00BC0787">
        <w:t>уровне</w:t>
      </w:r>
      <w:r w:rsidR="00BC0787" w:rsidRPr="00BC0787">
        <w:t xml:space="preserve"> </w:t>
      </w:r>
      <w:r w:rsidRPr="00BC0787">
        <w:t>чуть</w:t>
      </w:r>
      <w:r w:rsidR="00BC0787" w:rsidRPr="00BC0787">
        <w:t xml:space="preserve"> </w:t>
      </w:r>
      <w:r w:rsidRPr="00BC0787">
        <w:t>более</w:t>
      </w:r>
      <w:r w:rsidR="00BC0787" w:rsidRPr="00BC0787">
        <w:t xml:space="preserve"> </w:t>
      </w:r>
      <w:r w:rsidRPr="00BC0787">
        <w:t>2%</w:t>
      </w:r>
      <w:r w:rsidR="00BC0787" w:rsidRPr="00BC0787">
        <w:t xml:space="preserve"> </w:t>
      </w:r>
      <w:r w:rsidRPr="00BC0787">
        <w:t>к</w:t>
      </w:r>
      <w:r w:rsidR="00BC0787" w:rsidRPr="00BC0787">
        <w:t xml:space="preserve"> </w:t>
      </w:r>
      <w:r w:rsidRPr="00BC0787">
        <w:t>моменту</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В</w:t>
      </w:r>
      <w:r w:rsidR="00BC0787" w:rsidRPr="00BC0787">
        <w:t xml:space="preserve"> </w:t>
      </w:r>
      <w:r w:rsidRPr="00BC0787">
        <w:t>Чили</w:t>
      </w:r>
      <w:r w:rsidR="00BC0787" w:rsidRPr="00BC0787">
        <w:t xml:space="preserve"> </w:t>
      </w:r>
      <w:r w:rsidRPr="00BC0787">
        <w:t>управляющие</w:t>
      </w:r>
      <w:r w:rsidR="00BC0787" w:rsidRPr="00BC0787">
        <w:t xml:space="preserve"> </w:t>
      </w:r>
      <w:r w:rsidRPr="00BC0787">
        <w:t>компании</w:t>
      </w:r>
      <w:r w:rsidR="00BC0787" w:rsidRPr="00BC0787">
        <w:t xml:space="preserve"> </w:t>
      </w:r>
      <w:r w:rsidRPr="00BC0787">
        <w:t>гарантируют</w:t>
      </w:r>
      <w:r w:rsidR="00BC0787" w:rsidRPr="00BC0787">
        <w:t xml:space="preserve"> </w:t>
      </w:r>
      <w:r w:rsidRPr="00BC0787">
        <w:t>инвестиционный</w:t>
      </w:r>
      <w:r w:rsidR="00BC0787" w:rsidRPr="00BC0787">
        <w:t xml:space="preserve"> </w:t>
      </w:r>
      <w:r w:rsidRPr="00BC0787">
        <w:t>доход</w:t>
      </w:r>
      <w:r w:rsidR="00BC0787" w:rsidRPr="00BC0787">
        <w:t xml:space="preserve"> </w:t>
      </w:r>
      <w:r w:rsidRPr="00BC0787">
        <w:t>в</w:t>
      </w:r>
      <w:r w:rsidR="00BC0787" w:rsidRPr="00BC0787">
        <w:t xml:space="preserve"> </w:t>
      </w:r>
      <w:r w:rsidRPr="00BC0787">
        <w:t>зависимости</w:t>
      </w:r>
      <w:r w:rsidR="00BC0787" w:rsidRPr="00BC0787">
        <w:t xml:space="preserve"> </w:t>
      </w:r>
      <w:r w:rsidRPr="00BC0787">
        <w:t>от</w:t>
      </w:r>
      <w:r w:rsidR="00BC0787" w:rsidRPr="00BC0787">
        <w:t xml:space="preserve"> </w:t>
      </w:r>
      <w:r w:rsidRPr="00BC0787">
        <w:t>типа</w:t>
      </w:r>
      <w:r w:rsidR="00BC0787" w:rsidRPr="00BC0787">
        <w:t xml:space="preserve"> </w:t>
      </w:r>
      <w:r w:rsidRPr="00BC0787">
        <w:t>выбранного</w:t>
      </w:r>
      <w:r w:rsidR="00BC0787" w:rsidRPr="00BC0787">
        <w:t xml:space="preserve"> </w:t>
      </w:r>
      <w:r w:rsidRPr="00BC0787">
        <w:t>фонда,</w:t>
      </w:r>
      <w:r w:rsidR="00BC0787" w:rsidRPr="00BC0787">
        <w:t xml:space="preserve"> </w:t>
      </w:r>
      <w:r w:rsidRPr="00BC0787">
        <w:t>но</w:t>
      </w:r>
      <w:r w:rsidR="00BC0787" w:rsidRPr="00BC0787">
        <w:t xml:space="preserve"> </w:t>
      </w:r>
      <w:r w:rsidRPr="00BC0787">
        <w:t>не</w:t>
      </w:r>
      <w:r w:rsidR="00BC0787" w:rsidRPr="00BC0787">
        <w:t xml:space="preserve"> </w:t>
      </w:r>
      <w:r w:rsidRPr="00BC0787">
        <w:t>ниже</w:t>
      </w:r>
      <w:r w:rsidR="00BC0787" w:rsidRPr="00BC0787">
        <w:t xml:space="preserve"> </w:t>
      </w:r>
      <w:r w:rsidRPr="00BC0787">
        <w:t>2%</w:t>
      </w:r>
      <w:r w:rsidR="00BC0787" w:rsidRPr="00BC0787">
        <w:t xml:space="preserve"> </w:t>
      </w:r>
      <w:r w:rsidRPr="00BC0787">
        <w:t>от</w:t>
      </w:r>
      <w:r w:rsidR="00BC0787" w:rsidRPr="00BC0787">
        <w:t xml:space="preserve"> </w:t>
      </w:r>
      <w:r w:rsidRPr="00BC0787">
        <w:t>средневзвешенной</w:t>
      </w:r>
      <w:r w:rsidR="00BC0787" w:rsidRPr="00BC0787">
        <w:t xml:space="preserve"> </w:t>
      </w:r>
      <w:r w:rsidRPr="00BC0787">
        <w:t>реальной</w:t>
      </w:r>
      <w:r w:rsidR="00BC0787" w:rsidRPr="00BC0787">
        <w:t xml:space="preserve"> </w:t>
      </w:r>
      <w:r w:rsidRPr="00BC0787">
        <w:t>доходности</w:t>
      </w:r>
      <w:r w:rsidR="00BC0787" w:rsidRPr="00BC0787">
        <w:t xml:space="preserve"> </w:t>
      </w:r>
      <w:r w:rsidRPr="00BC0787">
        <w:t>за</w:t>
      </w:r>
      <w:r w:rsidR="00BC0787" w:rsidRPr="00BC0787">
        <w:t xml:space="preserve"> </w:t>
      </w:r>
      <w:r w:rsidRPr="00BC0787">
        <w:t>последние</w:t>
      </w:r>
      <w:r w:rsidR="00BC0787" w:rsidRPr="00BC0787">
        <w:t xml:space="preserve"> </w:t>
      </w:r>
      <w:r w:rsidRPr="00BC0787">
        <w:t>три</w:t>
      </w:r>
      <w:r w:rsidR="00BC0787" w:rsidRPr="00BC0787">
        <w:t xml:space="preserve"> </w:t>
      </w:r>
      <w:r w:rsidRPr="00BC0787">
        <w:t>года.</w:t>
      </w:r>
      <w:r w:rsidR="00BC0787" w:rsidRPr="00BC0787">
        <w:t xml:space="preserve"> </w:t>
      </w:r>
      <w:r w:rsidRPr="00BC0787">
        <w:t>В</w:t>
      </w:r>
      <w:r w:rsidR="00BC0787" w:rsidRPr="00BC0787">
        <w:t xml:space="preserve"> </w:t>
      </w:r>
      <w:r w:rsidRPr="00BC0787">
        <w:t>таких</w:t>
      </w:r>
      <w:r w:rsidR="00BC0787" w:rsidRPr="00BC0787">
        <w:t xml:space="preserve"> </w:t>
      </w:r>
      <w:r w:rsidRPr="00BC0787">
        <w:t>странах,</w:t>
      </w:r>
      <w:r w:rsidR="00BC0787" w:rsidRPr="00BC0787">
        <w:t xml:space="preserve"> </w:t>
      </w:r>
      <w:r w:rsidRPr="00BC0787">
        <w:t>как</w:t>
      </w:r>
      <w:r w:rsidR="00BC0787" w:rsidRPr="00BC0787">
        <w:t xml:space="preserve"> </w:t>
      </w:r>
      <w:r w:rsidRPr="00BC0787">
        <w:t>Австралия,</w:t>
      </w:r>
      <w:r w:rsidR="00BC0787" w:rsidRPr="00BC0787">
        <w:t xml:space="preserve"> </w:t>
      </w:r>
      <w:r w:rsidRPr="00BC0787">
        <w:t>Израиль,</w:t>
      </w:r>
      <w:r w:rsidR="00BC0787" w:rsidRPr="00BC0787">
        <w:t xml:space="preserve"> </w:t>
      </w:r>
      <w:r w:rsidRPr="00BC0787">
        <w:t>Мексика,</w:t>
      </w:r>
      <w:r w:rsidR="00BC0787" w:rsidRPr="00BC0787">
        <w:t xml:space="preserve"> </w:t>
      </w:r>
      <w:r w:rsidRPr="00BC0787">
        <w:t>Швеция</w:t>
      </w:r>
      <w:r w:rsidR="00BC0787" w:rsidRPr="00BC0787">
        <w:t xml:space="preserve"> </w:t>
      </w:r>
      <w:r w:rsidRPr="00BC0787">
        <w:t>и</w:t>
      </w:r>
      <w:r w:rsidR="00BC0787" w:rsidRPr="00BC0787">
        <w:t xml:space="preserve"> </w:t>
      </w:r>
      <w:r w:rsidRPr="00BC0787">
        <w:t>Норвегия,</w:t>
      </w:r>
      <w:r w:rsidR="00BC0787" w:rsidRPr="00BC0787">
        <w:t xml:space="preserve"> </w:t>
      </w:r>
      <w:r w:rsidRPr="00BC0787">
        <w:t>правительство</w:t>
      </w:r>
      <w:r w:rsidR="00BC0787" w:rsidRPr="00BC0787">
        <w:t xml:space="preserve"> </w:t>
      </w:r>
      <w:r w:rsidRPr="00BC0787">
        <w:t>не</w:t>
      </w:r>
      <w:r w:rsidR="00BC0787" w:rsidRPr="00BC0787">
        <w:t xml:space="preserve"> </w:t>
      </w:r>
      <w:r w:rsidRPr="00BC0787">
        <w:t>да</w:t>
      </w:r>
      <w:r w:rsidR="00BC0787" w:rsidRPr="00BC0787">
        <w:t>е</w:t>
      </w:r>
      <w:r w:rsidRPr="00BC0787">
        <w:t>т</w:t>
      </w:r>
      <w:r w:rsidR="00BC0787" w:rsidRPr="00BC0787">
        <w:t xml:space="preserve"> </w:t>
      </w:r>
      <w:r w:rsidRPr="00BC0787">
        <w:t>никаких</w:t>
      </w:r>
      <w:r w:rsidR="00BC0787" w:rsidRPr="00BC0787">
        <w:t xml:space="preserve"> </w:t>
      </w:r>
      <w:r w:rsidRPr="00BC0787">
        <w:t>гарантий</w:t>
      </w:r>
      <w:r w:rsidR="00BC0787" w:rsidRPr="00BC0787">
        <w:t xml:space="preserve"> </w:t>
      </w:r>
      <w:r w:rsidRPr="00BC0787">
        <w:t>сохранности</w:t>
      </w:r>
      <w:r w:rsidR="00BC0787" w:rsidRPr="00BC0787">
        <w:t xml:space="preserve"> </w:t>
      </w:r>
      <w:r w:rsidRPr="00BC0787">
        <w:t>пенсионных</w:t>
      </w:r>
      <w:r w:rsidR="00BC0787" w:rsidRPr="00BC0787">
        <w:t xml:space="preserve"> </w:t>
      </w:r>
      <w:r w:rsidRPr="00BC0787">
        <w:t>денег.</w:t>
      </w:r>
    </w:p>
    <w:p w14:paraId="6CD63DC9" w14:textId="77777777" w:rsidR="0025048B" w:rsidRPr="00BC0787" w:rsidRDefault="0025048B" w:rsidP="0025048B">
      <w:r w:rsidRPr="00BC0787">
        <w:t>Важно:</w:t>
      </w:r>
      <w:r w:rsidR="00BC0787" w:rsidRPr="00BC0787">
        <w:t xml:space="preserve"> </w:t>
      </w:r>
      <w:r w:rsidRPr="00BC0787">
        <w:t>если</w:t>
      </w:r>
      <w:r w:rsidR="00BC0787" w:rsidRPr="00BC0787">
        <w:t xml:space="preserve"> </w:t>
      </w:r>
      <w:r w:rsidRPr="00BC0787">
        <w:t>вкладчик</w:t>
      </w:r>
      <w:r w:rsidR="00BC0787" w:rsidRPr="00BC0787">
        <w:t xml:space="preserve"> </w:t>
      </w:r>
      <w:r w:rsidRPr="00BC0787">
        <w:t>переда</w:t>
      </w:r>
      <w:r w:rsidR="00BC0787" w:rsidRPr="00BC0787">
        <w:t>е</w:t>
      </w:r>
      <w:r w:rsidRPr="00BC0787">
        <w:t>т</w:t>
      </w:r>
      <w:r w:rsidR="00BC0787" w:rsidRPr="00BC0787">
        <w:t xml:space="preserve"> </w:t>
      </w:r>
      <w:r w:rsidRPr="00BC0787">
        <w:t>часть</w:t>
      </w:r>
      <w:r w:rsidR="00BC0787" w:rsidRPr="00BC0787">
        <w:t xml:space="preserve"> </w:t>
      </w:r>
      <w:r w:rsidRPr="00BC0787">
        <w:t>своих</w:t>
      </w:r>
      <w:r w:rsidR="00BC0787" w:rsidRPr="00BC0787">
        <w:t xml:space="preserve"> </w:t>
      </w:r>
      <w:r w:rsidRPr="00BC0787">
        <w:t>накоплений</w:t>
      </w:r>
      <w:r w:rsidR="00BC0787" w:rsidRPr="00BC0787">
        <w:t xml:space="preserve"> </w:t>
      </w:r>
      <w:r w:rsidRPr="00BC0787">
        <w:t>в</w:t>
      </w:r>
      <w:r w:rsidR="00BC0787" w:rsidRPr="00BC0787">
        <w:t xml:space="preserve"> </w:t>
      </w:r>
      <w:r w:rsidRPr="00BC0787">
        <w:t>УИП,</w:t>
      </w:r>
      <w:r w:rsidR="00BC0787" w:rsidRPr="00BC0787">
        <w:t xml:space="preserve"> </w:t>
      </w:r>
      <w:r w:rsidRPr="00BC0787">
        <w:t>гарантия</w:t>
      </w:r>
      <w:r w:rsidR="00BC0787" w:rsidRPr="00BC0787">
        <w:t xml:space="preserve"> </w:t>
      </w:r>
      <w:r w:rsidRPr="00BC0787">
        <w:t>государства</w:t>
      </w:r>
      <w:r w:rsidR="00BC0787" w:rsidRPr="00BC0787">
        <w:t xml:space="preserve"> </w:t>
      </w:r>
      <w:r w:rsidRPr="00BC0787">
        <w:t>на</w:t>
      </w:r>
      <w:r w:rsidR="00BC0787" w:rsidRPr="00BC0787">
        <w:t xml:space="preserve"> </w:t>
      </w:r>
      <w:r w:rsidRPr="00BC0787">
        <w:t>них</w:t>
      </w:r>
      <w:r w:rsidR="00BC0787" w:rsidRPr="00BC0787">
        <w:t xml:space="preserve"> </w:t>
      </w:r>
      <w:r w:rsidRPr="00BC0787">
        <w:t>не</w:t>
      </w:r>
      <w:r w:rsidR="00BC0787" w:rsidRPr="00BC0787">
        <w:t xml:space="preserve"> </w:t>
      </w:r>
      <w:r w:rsidRPr="00BC0787">
        <w:t>распространяется.</w:t>
      </w:r>
      <w:r w:rsidR="00BC0787" w:rsidRPr="00BC0787">
        <w:t xml:space="preserve"> </w:t>
      </w:r>
      <w:r w:rsidRPr="00BC0787">
        <w:t>Однако</w:t>
      </w:r>
      <w:r w:rsidR="00BC0787" w:rsidRPr="00BC0787">
        <w:t xml:space="preserve"> </w:t>
      </w:r>
      <w:r w:rsidRPr="00BC0787">
        <w:t>гарантия</w:t>
      </w:r>
      <w:r w:rsidR="00BC0787" w:rsidRPr="00BC0787">
        <w:t xml:space="preserve"> </w:t>
      </w:r>
      <w:r w:rsidRPr="00BC0787">
        <w:t>государства</w:t>
      </w:r>
      <w:r w:rsidR="00BC0787" w:rsidRPr="00BC0787">
        <w:t xml:space="preserve"> </w:t>
      </w:r>
      <w:r w:rsidRPr="00BC0787">
        <w:t>заменяется</w:t>
      </w:r>
      <w:r w:rsidR="00BC0787" w:rsidRPr="00BC0787">
        <w:t xml:space="preserve"> </w:t>
      </w:r>
      <w:r w:rsidRPr="00BC0787">
        <w:t>гарантией</w:t>
      </w:r>
      <w:r w:rsidR="00BC0787" w:rsidRPr="00BC0787">
        <w:t xml:space="preserve"> </w:t>
      </w:r>
      <w:r w:rsidRPr="00BC0787">
        <w:t>УИП.</w:t>
      </w:r>
      <w:r w:rsidR="00BC0787" w:rsidRPr="00BC0787">
        <w:t xml:space="preserve"> </w:t>
      </w:r>
      <w:r w:rsidRPr="00BC0787">
        <w:t>На</w:t>
      </w:r>
      <w:r w:rsidR="00BC0787" w:rsidRPr="00BC0787">
        <w:t xml:space="preserve"> </w:t>
      </w:r>
      <w:r w:rsidRPr="00BC0787">
        <w:t>период</w:t>
      </w:r>
      <w:r w:rsidR="00BC0787" w:rsidRPr="00BC0787">
        <w:t xml:space="preserve"> </w:t>
      </w:r>
      <w:r w:rsidRPr="00BC0787">
        <w:t>нахождения</w:t>
      </w:r>
      <w:r w:rsidR="00BC0787" w:rsidRPr="00BC0787">
        <w:t xml:space="preserve"> </w:t>
      </w:r>
      <w:r w:rsidRPr="00BC0787">
        <w:t>пенсионных</w:t>
      </w:r>
      <w:r w:rsidR="00BC0787" w:rsidRPr="00BC0787">
        <w:t xml:space="preserve"> </w:t>
      </w:r>
      <w:r w:rsidRPr="00BC0787">
        <w:t>накоплений</w:t>
      </w:r>
      <w:r w:rsidR="00BC0787" w:rsidRPr="00BC0787">
        <w:t xml:space="preserve"> </w:t>
      </w:r>
      <w:r w:rsidRPr="00BC0787">
        <w:t>в</w:t>
      </w:r>
      <w:r w:rsidR="00BC0787" w:rsidRPr="00BC0787">
        <w:t xml:space="preserve"> </w:t>
      </w:r>
      <w:r w:rsidRPr="00BC0787">
        <w:t>УИП</w:t>
      </w:r>
      <w:r w:rsidR="00BC0787" w:rsidRPr="00BC0787">
        <w:t xml:space="preserve"> </w:t>
      </w:r>
      <w:r w:rsidRPr="00BC0787">
        <w:t>гарантии</w:t>
      </w:r>
      <w:r w:rsidR="00BC0787" w:rsidRPr="00BC0787">
        <w:t xml:space="preserve"> </w:t>
      </w:r>
      <w:r w:rsidRPr="00BC0787">
        <w:t>государства</w:t>
      </w:r>
      <w:r w:rsidR="00BC0787" w:rsidRPr="00BC0787">
        <w:t xml:space="preserve"> </w:t>
      </w:r>
      <w:r w:rsidRPr="00BC0787">
        <w:t>заменяются</w:t>
      </w:r>
      <w:r w:rsidR="00BC0787" w:rsidRPr="00BC0787">
        <w:t xml:space="preserve"> </w:t>
      </w:r>
      <w:r w:rsidRPr="00BC0787">
        <w:t>гарантиями</w:t>
      </w:r>
      <w:r w:rsidR="00BC0787" w:rsidRPr="00BC0787">
        <w:t xml:space="preserve"> </w:t>
      </w:r>
      <w:r w:rsidRPr="00BC0787">
        <w:t>управляющей</w:t>
      </w:r>
      <w:r w:rsidR="00BC0787" w:rsidRPr="00BC0787">
        <w:t xml:space="preserve"> </w:t>
      </w:r>
      <w:r w:rsidRPr="00BC0787">
        <w:t>компании</w:t>
      </w:r>
      <w:r w:rsidR="00BC0787" w:rsidRPr="00BC0787">
        <w:t xml:space="preserve"> </w:t>
      </w:r>
      <w:r w:rsidRPr="00BC0787">
        <w:t>—</w:t>
      </w:r>
      <w:r w:rsidR="00BC0787" w:rsidRPr="00BC0787">
        <w:t xml:space="preserve"> </w:t>
      </w:r>
      <w:r w:rsidRPr="00BC0787">
        <w:t>она</w:t>
      </w:r>
      <w:r w:rsidR="00BC0787" w:rsidRPr="00BC0787">
        <w:t xml:space="preserve"> </w:t>
      </w:r>
      <w:r w:rsidRPr="00BC0787">
        <w:t>должна</w:t>
      </w:r>
      <w:r w:rsidR="00BC0787" w:rsidRPr="00BC0787">
        <w:t xml:space="preserve"> </w:t>
      </w:r>
      <w:r w:rsidRPr="00BC0787">
        <w:t>обеспечить</w:t>
      </w:r>
      <w:r w:rsidR="00BC0787" w:rsidRPr="00BC0787">
        <w:t xml:space="preserve"> </w:t>
      </w:r>
      <w:r w:rsidRPr="00BC0787">
        <w:t>минимальный</w:t>
      </w:r>
      <w:r w:rsidR="00BC0787" w:rsidRPr="00BC0787">
        <w:t xml:space="preserve"> </w:t>
      </w:r>
      <w:r w:rsidRPr="00BC0787">
        <w:t>уровень</w:t>
      </w:r>
      <w:r w:rsidR="00BC0787" w:rsidRPr="00BC0787">
        <w:t xml:space="preserve"> </w:t>
      </w:r>
      <w:r w:rsidRPr="00BC0787">
        <w:t>доходности,</w:t>
      </w:r>
      <w:r w:rsidR="00BC0787" w:rsidRPr="00BC0787">
        <w:t xml:space="preserve"> </w:t>
      </w:r>
      <w:r w:rsidRPr="00BC0787">
        <w:t>который</w:t>
      </w:r>
      <w:r w:rsidR="00BC0787" w:rsidRPr="00BC0787">
        <w:t xml:space="preserve"> </w:t>
      </w:r>
      <w:r w:rsidRPr="00BC0787">
        <w:t>рассчитывается</w:t>
      </w:r>
      <w:r w:rsidR="00BC0787" w:rsidRPr="00BC0787">
        <w:t xml:space="preserve"> </w:t>
      </w:r>
      <w:r w:rsidRPr="00BC0787">
        <w:t>исходя</w:t>
      </w:r>
      <w:r w:rsidR="00BC0787" w:rsidRPr="00BC0787">
        <w:t xml:space="preserve"> </w:t>
      </w:r>
      <w:r w:rsidRPr="00BC0787">
        <w:t>из</w:t>
      </w:r>
      <w:r w:rsidR="00BC0787" w:rsidRPr="00BC0787">
        <w:t xml:space="preserve"> </w:t>
      </w:r>
      <w:r w:rsidRPr="00BC0787">
        <w:t>средневзвешенной</w:t>
      </w:r>
      <w:r w:rsidR="00BC0787" w:rsidRPr="00BC0787">
        <w:t xml:space="preserve"> </w:t>
      </w:r>
      <w:r w:rsidRPr="00BC0787">
        <w:t>доходности</w:t>
      </w:r>
      <w:r w:rsidR="00BC0787" w:rsidRPr="00BC0787">
        <w:t xml:space="preserve"> </w:t>
      </w:r>
      <w:r w:rsidRPr="00BC0787">
        <w:t>пенсионных</w:t>
      </w:r>
      <w:r w:rsidR="00BC0787" w:rsidRPr="00BC0787">
        <w:t xml:space="preserve"> </w:t>
      </w:r>
      <w:r w:rsidRPr="00BC0787">
        <w:t>активов,</w:t>
      </w:r>
      <w:r w:rsidR="00BC0787" w:rsidRPr="00BC0787">
        <w:t xml:space="preserve"> </w:t>
      </w:r>
      <w:r w:rsidRPr="00BC0787">
        <w:t>переданных</w:t>
      </w:r>
      <w:r w:rsidR="00BC0787" w:rsidRPr="00BC0787">
        <w:t xml:space="preserve"> </w:t>
      </w:r>
      <w:r w:rsidRPr="00BC0787">
        <w:t>в</w:t>
      </w:r>
      <w:r w:rsidR="00BC0787" w:rsidRPr="00BC0787">
        <w:t xml:space="preserve"> </w:t>
      </w:r>
      <w:r w:rsidRPr="00BC0787">
        <w:t>управление</w:t>
      </w:r>
      <w:r w:rsidR="00BC0787" w:rsidRPr="00BC0787">
        <w:t xml:space="preserve"> </w:t>
      </w:r>
      <w:r w:rsidRPr="00BC0787">
        <w:t>УИП.</w:t>
      </w:r>
      <w:r w:rsidR="00BC0787" w:rsidRPr="00BC0787">
        <w:t xml:space="preserve"> </w:t>
      </w:r>
      <w:r w:rsidRPr="00BC0787">
        <w:t>Другими</w:t>
      </w:r>
      <w:r w:rsidR="00BC0787" w:rsidRPr="00BC0787">
        <w:t xml:space="preserve"> </w:t>
      </w:r>
      <w:r w:rsidRPr="00BC0787">
        <w:t>словами,</w:t>
      </w:r>
      <w:r w:rsidR="00BC0787" w:rsidRPr="00BC0787">
        <w:t xml:space="preserve"> </w:t>
      </w:r>
      <w:r w:rsidRPr="00BC0787">
        <w:t>частные</w:t>
      </w:r>
      <w:r w:rsidR="00BC0787" w:rsidRPr="00BC0787">
        <w:t xml:space="preserve"> </w:t>
      </w:r>
      <w:r w:rsidRPr="00BC0787">
        <w:t>управляющие</w:t>
      </w:r>
      <w:r w:rsidR="00BC0787" w:rsidRPr="00BC0787">
        <w:t xml:space="preserve"> </w:t>
      </w:r>
      <w:r w:rsidRPr="00BC0787">
        <w:t>отвечают</w:t>
      </w:r>
      <w:r w:rsidR="00BC0787" w:rsidRPr="00BC0787">
        <w:t xml:space="preserve"> </w:t>
      </w:r>
      <w:r w:rsidRPr="00BC0787">
        <w:t>за</w:t>
      </w:r>
      <w:r w:rsidR="00BC0787" w:rsidRPr="00BC0787">
        <w:t xml:space="preserve"> </w:t>
      </w:r>
      <w:r w:rsidRPr="00BC0787">
        <w:t>обеспечение</w:t>
      </w:r>
      <w:r w:rsidR="00BC0787" w:rsidRPr="00BC0787">
        <w:t xml:space="preserve"> </w:t>
      </w:r>
      <w:r w:rsidRPr="00BC0787">
        <w:t>сохранности</w:t>
      </w:r>
      <w:r w:rsidR="00BC0787" w:rsidRPr="00BC0787">
        <w:t xml:space="preserve"> </w:t>
      </w:r>
      <w:r w:rsidRPr="00BC0787">
        <w:t>накоплений</w:t>
      </w:r>
      <w:r w:rsidR="00BC0787" w:rsidRPr="00BC0787">
        <w:t xml:space="preserve"> </w:t>
      </w:r>
      <w:r w:rsidRPr="00BC0787">
        <w:t>собственным</w:t>
      </w:r>
      <w:r w:rsidR="00BC0787" w:rsidRPr="00BC0787">
        <w:t xml:space="preserve"> </w:t>
      </w:r>
      <w:r w:rsidRPr="00BC0787">
        <w:t>капиталом.</w:t>
      </w:r>
    </w:p>
    <w:p w14:paraId="720D4020" w14:textId="77777777" w:rsidR="0025048B" w:rsidRPr="00BC0787" w:rsidRDefault="0025048B" w:rsidP="0025048B">
      <w:r w:rsidRPr="00BC0787">
        <w:t>Таким</w:t>
      </w:r>
      <w:r w:rsidR="00BC0787" w:rsidRPr="00BC0787">
        <w:t xml:space="preserve"> </w:t>
      </w:r>
      <w:r w:rsidRPr="00BC0787">
        <w:t>образом,</w:t>
      </w:r>
      <w:r w:rsidR="00BC0787" w:rsidRPr="00BC0787">
        <w:t xml:space="preserve"> </w:t>
      </w:r>
      <w:r w:rsidRPr="00BC0787">
        <w:t>пенсионные</w:t>
      </w:r>
      <w:r w:rsidR="00BC0787" w:rsidRPr="00BC0787">
        <w:t xml:space="preserve"> </w:t>
      </w:r>
      <w:r w:rsidRPr="00BC0787">
        <w:t>накопления</w:t>
      </w:r>
      <w:r w:rsidR="00BC0787" w:rsidRPr="00BC0787">
        <w:t xml:space="preserve"> </w:t>
      </w:r>
      <w:r w:rsidRPr="00BC0787">
        <w:t>граждан</w:t>
      </w:r>
      <w:r w:rsidR="00BC0787" w:rsidRPr="00BC0787">
        <w:t xml:space="preserve"> </w:t>
      </w:r>
      <w:r w:rsidRPr="00BC0787">
        <w:t>в</w:t>
      </w:r>
      <w:r w:rsidR="00BC0787" w:rsidRPr="00BC0787">
        <w:t xml:space="preserve"> </w:t>
      </w:r>
      <w:r w:rsidRPr="00BC0787">
        <w:t>Казахстане</w:t>
      </w:r>
      <w:r w:rsidR="00BC0787" w:rsidRPr="00BC0787">
        <w:t xml:space="preserve"> </w:t>
      </w:r>
      <w:r w:rsidRPr="00BC0787">
        <w:t>находятся</w:t>
      </w:r>
      <w:r w:rsidR="00BC0787" w:rsidRPr="00BC0787">
        <w:t xml:space="preserve"> </w:t>
      </w:r>
      <w:r w:rsidRPr="00BC0787">
        <w:t>в</w:t>
      </w:r>
      <w:r w:rsidR="00BC0787" w:rsidRPr="00BC0787">
        <w:t xml:space="preserve"> </w:t>
      </w:r>
      <w:r w:rsidRPr="00BC0787">
        <w:t>полной</w:t>
      </w:r>
      <w:r w:rsidR="00BC0787" w:rsidRPr="00BC0787">
        <w:t xml:space="preserve"> </w:t>
      </w:r>
      <w:r w:rsidRPr="00BC0787">
        <w:t>сохранности</w:t>
      </w:r>
      <w:r w:rsidR="00BC0787" w:rsidRPr="00BC0787">
        <w:t xml:space="preserve"> </w:t>
      </w:r>
      <w:r w:rsidRPr="00BC0787">
        <w:t>и</w:t>
      </w:r>
      <w:r w:rsidR="00BC0787" w:rsidRPr="00BC0787">
        <w:t xml:space="preserve"> </w:t>
      </w:r>
      <w:r w:rsidRPr="00BC0787">
        <w:t>при</w:t>
      </w:r>
      <w:r w:rsidR="00BC0787" w:rsidRPr="00BC0787">
        <w:t xml:space="preserve"> </w:t>
      </w:r>
      <w:r w:rsidRPr="00BC0787">
        <w:t>этом</w:t>
      </w:r>
      <w:r w:rsidR="00BC0787" w:rsidRPr="00BC0787">
        <w:t xml:space="preserve"> «</w:t>
      </w:r>
      <w:r w:rsidRPr="00BC0787">
        <w:t>застрахованы</w:t>
      </w:r>
      <w:r w:rsidR="00BC0787" w:rsidRPr="00BC0787">
        <w:t xml:space="preserve">» </w:t>
      </w:r>
      <w:r w:rsidRPr="00BC0787">
        <w:t>от</w:t>
      </w:r>
      <w:r w:rsidR="00BC0787" w:rsidRPr="00BC0787">
        <w:t xml:space="preserve"> </w:t>
      </w:r>
      <w:r w:rsidRPr="00BC0787">
        <w:t>инфляции</w:t>
      </w:r>
      <w:r w:rsidR="00BC0787" w:rsidRPr="00BC0787">
        <w:t xml:space="preserve"> </w:t>
      </w:r>
      <w:r w:rsidRPr="00BC0787">
        <w:t>как</w:t>
      </w:r>
      <w:r w:rsidR="00BC0787" w:rsidRPr="00BC0787">
        <w:t xml:space="preserve"> </w:t>
      </w:r>
      <w:r w:rsidRPr="00BC0787">
        <w:t>государственной</w:t>
      </w:r>
      <w:r w:rsidR="00BC0787" w:rsidRPr="00BC0787">
        <w:t xml:space="preserve"> </w:t>
      </w:r>
      <w:r w:rsidRPr="00BC0787">
        <w:t>гарантией,</w:t>
      </w:r>
      <w:r w:rsidR="00BC0787" w:rsidRPr="00BC0787">
        <w:t xml:space="preserve"> </w:t>
      </w:r>
      <w:r w:rsidRPr="00BC0787">
        <w:t>так</w:t>
      </w:r>
      <w:r w:rsidR="00BC0787" w:rsidRPr="00BC0787">
        <w:t xml:space="preserve"> </w:t>
      </w:r>
      <w:r w:rsidRPr="00BC0787">
        <w:t>и</w:t>
      </w:r>
      <w:r w:rsidR="00BC0787" w:rsidRPr="00BC0787">
        <w:t xml:space="preserve"> </w:t>
      </w:r>
      <w:r w:rsidRPr="00BC0787">
        <w:t>инвестиционным</w:t>
      </w:r>
      <w:r w:rsidR="00BC0787" w:rsidRPr="00BC0787">
        <w:t xml:space="preserve"> </w:t>
      </w:r>
      <w:r w:rsidRPr="00BC0787">
        <w:t>доходом.</w:t>
      </w:r>
    </w:p>
    <w:p w14:paraId="0162126D" w14:textId="77777777" w:rsidR="0025048B" w:rsidRPr="00BC0787" w:rsidRDefault="00812913" w:rsidP="0025048B">
      <w:hyperlink r:id="rId50" w:history="1">
        <w:r w:rsidR="0025048B" w:rsidRPr="00BC0787">
          <w:rPr>
            <w:rStyle w:val="a3"/>
          </w:rPr>
          <w:t>https://kazlenta.kz/90239-kak-zaschischeny-pensionnye-nakopleniya-v-kazahstane-rasskazali-analitiki.html</w:t>
        </w:r>
      </w:hyperlink>
      <w:r w:rsidR="00BC0787" w:rsidRPr="00BC0787">
        <w:t xml:space="preserve"> </w:t>
      </w:r>
    </w:p>
    <w:p w14:paraId="2A698A62" w14:textId="77777777" w:rsidR="00D32C40" w:rsidRPr="00BC0787" w:rsidRDefault="00D32C40" w:rsidP="00D32C40">
      <w:pPr>
        <w:pStyle w:val="2"/>
      </w:pPr>
      <w:bookmarkStart w:id="151" w:name="_Toc182463143"/>
      <w:r w:rsidRPr="00BC0787">
        <w:t>Sputnik</w:t>
      </w:r>
      <w:r w:rsidR="00BC0787" w:rsidRPr="00BC0787">
        <w:t xml:space="preserve"> </w:t>
      </w:r>
      <w:r w:rsidRPr="00BC0787">
        <w:t>Латвия,</w:t>
      </w:r>
      <w:r w:rsidR="00BC0787" w:rsidRPr="00BC0787">
        <w:t xml:space="preserve"> </w:t>
      </w:r>
      <w:r w:rsidRPr="00BC0787">
        <w:t>13.11.2024,</w:t>
      </w:r>
      <w:r w:rsidR="00BC0787" w:rsidRPr="00BC0787">
        <w:t xml:space="preserve"> </w:t>
      </w:r>
      <w:r w:rsidRPr="00BC0787">
        <w:t>Эксперт:</w:t>
      </w:r>
      <w:r w:rsidR="00BC0787" w:rsidRPr="00BC0787">
        <w:t xml:space="preserve"> </w:t>
      </w:r>
      <w:r w:rsidRPr="00BC0787">
        <w:t>Латвии,</w:t>
      </w:r>
      <w:r w:rsidR="00BC0787" w:rsidRPr="00BC0787">
        <w:t xml:space="preserve"> </w:t>
      </w:r>
      <w:r w:rsidRPr="00BC0787">
        <w:t>возможно,</w:t>
      </w:r>
      <w:r w:rsidR="00BC0787" w:rsidRPr="00BC0787">
        <w:t xml:space="preserve"> </w:t>
      </w:r>
      <w:r w:rsidRPr="00BC0787">
        <w:t>придется</w:t>
      </w:r>
      <w:r w:rsidR="00BC0787" w:rsidRPr="00BC0787">
        <w:t xml:space="preserve"> </w:t>
      </w:r>
      <w:r w:rsidRPr="00BC0787">
        <w:t>брать</w:t>
      </w:r>
      <w:r w:rsidR="00BC0787" w:rsidRPr="00BC0787">
        <w:t xml:space="preserve"> </w:t>
      </w:r>
      <w:r w:rsidRPr="00BC0787">
        <w:t>кредиты</w:t>
      </w:r>
      <w:r w:rsidR="00BC0787" w:rsidRPr="00BC0787">
        <w:t xml:space="preserve"> </w:t>
      </w:r>
      <w:r w:rsidRPr="00BC0787">
        <w:t>для</w:t>
      </w:r>
      <w:r w:rsidR="00BC0787" w:rsidRPr="00BC0787">
        <w:t xml:space="preserve"> </w:t>
      </w:r>
      <w:r w:rsidRPr="00BC0787">
        <w:t>выплаты</w:t>
      </w:r>
      <w:r w:rsidR="00BC0787" w:rsidRPr="00BC0787">
        <w:t xml:space="preserve"> </w:t>
      </w:r>
      <w:r w:rsidRPr="00BC0787">
        <w:t>пенсий</w:t>
      </w:r>
      <w:bookmarkEnd w:id="151"/>
    </w:p>
    <w:p w14:paraId="2DEEA094" w14:textId="77777777" w:rsidR="00D32C40" w:rsidRPr="00BC0787" w:rsidRDefault="00D32C40" w:rsidP="00BC0787">
      <w:pPr>
        <w:pStyle w:val="3"/>
      </w:pPr>
      <w:bookmarkStart w:id="152" w:name="_Toc182463144"/>
      <w:r w:rsidRPr="00BC0787">
        <w:t>В</w:t>
      </w:r>
      <w:r w:rsidR="00BC0787" w:rsidRPr="00BC0787">
        <w:t xml:space="preserve"> </w:t>
      </w:r>
      <w:r w:rsidRPr="00BC0787">
        <w:t>сентябре</w:t>
      </w:r>
      <w:r w:rsidR="00BC0787" w:rsidRPr="00BC0787">
        <w:t xml:space="preserve"> </w:t>
      </w:r>
      <w:r w:rsidRPr="00BC0787">
        <w:t>министр</w:t>
      </w:r>
      <w:r w:rsidR="00BC0787" w:rsidRPr="00BC0787">
        <w:t xml:space="preserve"> </w:t>
      </w:r>
      <w:r w:rsidRPr="00BC0787">
        <w:t>благосостояния</w:t>
      </w:r>
      <w:r w:rsidR="00BC0787" w:rsidRPr="00BC0787">
        <w:t xml:space="preserve"> </w:t>
      </w:r>
      <w:r w:rsidRPr="00BC0787">
        <w:t>Улдис</w:t>
      </w:r>
      <w:r w:rsidR="00BC0787" w:rsidRPr="00BC0787">
        <w:t xml:space="preserve"> </w:t>
      </w:r>
      <w:r w:rsidRPr="00BC0787">
        <w:t>Аугулис</w:t>
      </w:r>
      <w:r w:rsidR="00BC0787" w:rsidRPr="00BC0787">
        <w:t xml:space="preserve"> </w:t>
      </w:r>
      <w:r w:rsidRPr="00BC0787">
        <w:t>заявил,</w:t>
      </w:r>
      <w:r w:rsidR="00BC0787" w:rsidRPr="00BC0787">
        <w:t xml:space="preserve"> </w:t>
      </w:r>
      <w:r w:rsidRPr="00BC0787">
        <w:t>что</w:t>
      </w:r>
      <w:r w:rsidR="00BC0787" w:rsidRPr="00BC0787">
        <w:t xml:space="preserve"> </w:t>
      </w:r>
      <w:r w:rsidRPr="00BC0787">
        <w:t>у</w:t>
      </w:r>
      <w:r w:rsidR="00BC0787" w:rsidRPr="00BC0787">
        <w:t xml:space="preserve"> </w:t>
      </w:r>
      <w:r w:rsidRPr="00BC0787">
        <w:t>министерства</w:t>
      </w:r>
      <w:r w:rsidR="00BC0787" w:rsidRPr="00BC0787">
        <w:t xml:space="preserve"> </w:t>
      </w:r>
      <w:r w:rsidRPr="00BC0787">
        <w:t>с</w:t>
      </w:r>
      <w:r w:rsidR="00BC0787" w:rsidRPr="00BC0787">
        <w:t xml:space="preserve"> </w:t>
      </w:r>
      <w:r w:rsidRPr="00BC0787">
        <w:t>Банком</w:t>
      </w:r>
      <w:r w:rsidR="00BC0787" w:rsidRPr="00BC0787">
        <w:t xml:space="preserve"> </w:t>
      </w:r>
      <w:r w:rsidRPr="00BC0787">
        <w:t>Латвии</w:t>
      </w:r>
      <w:r w:rsidR="00BC0787" w:rsidRPr="00BC0787">
        <w:t xml:space="preserve"> </w:t>
      </w:r>
      <w:r w:rsidRPr="00BC0787">
        <w:t>и</w:t>
      </w:r>
      <w:r w:rsidR="00BC0787" w:rsidRPr="00BC0787">
        <w:t xml:space="preserve"> </w:t>
      </w:r>
      <w:r w:rsidRPr="00BC0787">
        <w:t>финансовым</w:t>
      </w:r>
      <w:r w:rsidR="00BC0787" w:rsidRPr="00BC0787">
        <w:t xml:space="preserve"> </w:t>
      </w:r>
      <w:r w:rsidRPr="00BC0787">
        <w:t>сектором</w:t>
      </w:r>
      <w:r w:rsidR="00BC0787" w:rsidRPr="00BC0787">
        <w:t xml:space="preserve"> </w:t>
      </w:r>
      <w:r w:rsidRPr="00BC0787">
        <w:t>начаты</w:t>
      </w:r>
      <w:r w:rsidR="00BC0787" w:rsidRPr="00BC0787">
        <w:t xml:space="preserve"> </w:t>
      </w:r>
      <w:r w:rsidRPr="00BC0787">
        <w:t>переговоры</w:t>
      </w:r>
      <w:r w:rsidR="00BC0787" w:rsidRPr="00BC0787">
        <w:t xml:space="preserve"> </w:t>
      </w:r>
      <w:r w:rsidRPr="00BC0787">
        <w:t>о</w:t>
      </w:r>
      <w:r w:rsidR="00BC0787" w:rsidRPr="00BC0787">
        <w:t xml:space="preserve"> </w:t>
      </w:r>
      <w:r w:rsidRPr="00BC0787">
        <w:t>возможности</w:t>
      </w:r>
      <w:r w:rsidR="00BC0787" w:rsidRPr="00BC0787">
        <w:t xml:space="preserve"> </w:t>
      </w:r>
      <w:r w:rsidRPr="00BC0787">
        <w:t>сделать</w:t>
      </w:r>
      <w:r w:rsidR="00BC0787" w:rsidRPr="00BC0787">
        <w:t xml:space="preserve"> </w:t>
      </w:r>
      <w:r w:rsidRPr="00BC0787">
        <w:t>2-й</w:t>
      </w:r>
      <w:r w:rsidR="00BC0787" w:rsidRPr="00BC0787">
        <w:t xml:space="preserve"> </w:t>
      </w:r>
      <w:r w:rsidRPr="00BC0787">
        <w:t>пенсионный</w:t>
      </w:r>
      <w:r w:rsidR="00BC0787" w:rsidRPr="00BC0787">
        <w:t xml:space="preserve"> </w:t>
      </w:r>
      <w:r w:rsidRPr="00BC0787">
        <w:t>уровень</w:t>
      </w:r>
      <w:r w:rsidR="00BC0787" w:rsidRPr="00BC0787">
        <w:t xml:space="preserve"> </w:t>
      </w:r>
      <w:r w:rsidRPr="00BC0787">
        <w:t>в</w:t>
      </w:r>
      <w:r w:rsidR="00BC0787" w:rsidRPr="00BC0787">
        <w:t xml:space="preserve"> </w:t>
      </w:r>
      <w:r w:rsidRPr="00BC0787">
        <w:t>Латвии</w:t>
      </w:r>
      <w:r w:rsidR="00BC0787" w:rsidRPr="00BC0787">
        <w:t xml:space="preserve"> </w:t>
      </w:r>
      <w:r w:rsidRPr="00BC0787">
        <w:t>добровольным.</w:t>
      </w:r>
      <w:r w:rsidR="00BC0787" w:rsidRPr="00BC0787">
        <w:t xml:space="preserve"> </w:t>
      </w:r>
      <w:r w:rsidRPr="00BC0787">
        <w:t>Сейчас</w:t>
      </w:r>
      <w:r w:rsidR="00BC0787" w:rsidRPr="00BC0787">
        <w:t xml:space="preserve"> </w:t>
      </w:r>
      <w:r w:rsidRPr="00BC0787">
        <w:t>он</w:t>
      </w:r>
      <w:r w:rsidR="00BC0787" w:rsidRPr="00BC0787">
        <w:t xml:space="preserve"> </w:t>
      </w:r>
      <w:r w:rsidRPr="00BC0787">
        <w:t>обязательный,</w:t>
      </w:r>
      <w:r w:rsidR="00BC0787" w:rsidRPr="00BC0787">
        <w:t xml:space="preserve"> </w:t>
      </w:r>
      <w:r w:rsidRPr="00BC0787">
        <w:t>туда</w:t>
      </w:r>
      <w:r w:rsidR="00BC0787" w:rsidRPr="00BC0787">
        <w:t xml:space="preserve"> </w:t>
      </w:r>
      <w:r w:rsidRPr="00BC0787">
        <w:t>отчисляют</w:t>
      </w:r>
      <w:r w:rsidR="00BC0787" w:rsidRPr="00BC0787">
        <w:t xml:space="preserve"> </w:t>
      </w:r>
      <w:r w:rsidRPr="00BC0787">
        <w:t>6%</w:t>
      </w:r>
      <w:r w:rsidR="00BC0787" w:rsidRPr="00BC0787">
        <w:t xml:space="preserve"> </w:t>
      </w:r>
      <w:r w:rsidRPr="00BC0787">
        <w:t>от</w:t>
      </w:r>
      <w:r w:rsidR="00BC0787" w:rsidRPr="00BC0787">
        <w:t xml:space="preserve"> </w:t>
      </w:r>
      <w:r w:rsidRPr="00BC0787">
        <w:t>зарплаты,</w:t>
      </w:r>
      <w:r w:rsidR="00BC0787" w:rsidRPr="00BC0787">
        <w:t xml:space="preserve"> </w:t>
      </w:r>
      <w:r w:rsidRPr="00BC0787">
        <w:t>но</w:t>
      </w:r>
      <w:r w:rsidR="00BC0787" w:rsidRPr="00BC0787">
        <w:t xml:space="preserve"> </w:t>
      </w:r>
      <w:r w:rsidRPr="00BC0787">
        <w:t>со</w:t>
      </w:r>
      <w:r w:rsidR="00BC0787" w:rsidRPr="00BC0787">
        <w:t xml:space="preserve"> </w:t>
      </w:r>
      <w:r w:rsidRPr="00BC0787">
        <w:t>следующего</w:t>
      </w:r>
      <w:r w:rsidR="00BC0787" w:rsidRPr="00BC0787">
        <w:t xml:space="preserve"> </w:t>
      </w:r>
      <w:r w:rsidRPr="00BC0787">
        <w:t>года</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четырех</w:t>
      </w:r>
      <w:r w:rsidR="00BC0787" w:rsidRPr="00BC0787">
        <w:t xml:space="preserve"> </w:t>
      </w:r>
      <w:r w:rsidRPr="00BC0787">
        <w:t>лет</w:t>
      </w:r>
      <w:r w:rsidR="00BC0787" w:rsidRPr="00BC0787">
        <w:t xml:space="preserve"> </w:t>
      </w:r>
      <w:r w:rsidRPr="00BC0787">
        <w:t>в</w:t>
      </w:r>
      <w:r w:rsidR="00BC0787" w:rsidRPr="00BC0787">
        <w:t xml:space="preserve"> </w:t>
      </w:r>
      <w:r w:rsidRPr="00BC0787">
        <w:t>связи</w:t>
      </w:r>
      <w:r w:rsidR="00BC0787" w:rsidRPr="00BC0787">
        <w:t xml:space="preserve"> </w:t>
      </w:r>
      <w:r w:rsidRPr="00BC0787">
        <w:t>с</w:t>
      </w:r>
      <w:r w:rsidR="00BC0787" w:rsidRPr="00BC0787">
        <w:t xml:space="preserve"> </w:t>
      </w:r>
      <w:r w:rsidRPr="00BC0787">
        <w:t>утвержденными</w:t>
      </w:r>
      <w:r w:rsidR="00BC0787" w:rsidRPr="00BC0787">
        <w:t xml:space="preserve"> </w:t>
      </w:r>
      <w:r w:rsidRPr="00BC0787">
        <w:t>правительством</w:t>
      </w:r>
      <w:r w:rsidR="00BC0787" w:rsidRPr="00BC0787">
        <w:t xml:space="preserve"> </w:t>
      </w:r>
      <w:r w:rsidRPr="00BC0787">
        <w:t>налоговыми</w:t>
      </w:r>
      <w:r w:rsidR="00BC0787" w:rsidRPr="00BC0787">
        <w:t xml:space="preserve"> </w:t>
      </w:r>
      <w:r w:rsidRPr="00BC0787">
        <w:t>изменениями</w:t>
      </w:r>
      <w:r w:rsidR="00BC0787" w:rsidRPr="00BC0787">
        <w:t xml:space="preserve"> </w:t>
      </w:r>
      <w:r w:rsidRPr="00BC0787">
        <w:t>эта</w:t>
      </w:r>
      <w:r w:rsidR="00BC0787" w:rsidRPr="00BC0787">
        <w:t xml:space="preserve"> </w:t>
      </w:r>
      <w:r w:rsidRPr="00BC0787">
        <w:t>доля</w:t>
      </w:r>
      <w:r w:rsidR="00BC0787" w:rsidRPr="00BC0787">
        <w:t xml:space="preserve"> </w:t>
      </w:r>
      <w:r w:rsidRPr="00BC0787">
        <w:t>уменьшится</w:t>
      </w:r>
      <w:r w:rsidR="00BC0787" w:rsidRPr="00BC0787">
        <w:t xml:space="preserve"> </w:t>
      </w:r>
      <w:r w:rsidRPr="00BC0787">
        <w:t>до</w:t>
      </w:r>
      <w:r w:rsidR="00BC0787" w:rsidRPr="00BC0787">
        <w:t xml:space="preserve"> </w:t>
      </w:r>
      <w:r w:rsidRPr="00BC0787">
        <w:t>5%.</w:t>
      </w:r>
      <w:bookmarkEnd w:id="152"/>
    </w:p>
    <w:p w14:paraId="36931DFA" w14:textId="77777777" w:rsidR="00D32C40" w:rsidRPr="00BC0787" w:rsidRDefault="00D32C40" w:rsidP="00D32C40">
      <w:r w:rsidRPr="00BC0787">
        <w:t>Также</w:t>
      </w:r>
      <w:r w:rsidR="00BC0787" w:rsidRPr="00BC0787">
        <w:t xml:space="preserve"> </w:t>
      </w:r>
      <w:r w:rsidRPr="00BC0787">
        <w:t>министр</w:t>
      </w:r>
      <w:r w:rsidR="00BC0787" w:rsidRPr="00BC0787">
        <w:t xml:space="preserve"> </w:t>
      </w:r>
      <w:r w:rsidRPr="00BC0787">
        <w:t>рассказал,</w:t>
      </w:r>
      <w:r w:rsidR="00BC0787" w:rsidRPr="00BC0787">
        <w:t xml:space="preserve"> </w:t>
      </w:r>
      <w:r w:rsidRPr="00BC0787">
        <w:t>что</w:t>
      </w:r>
      <w:r w:rsidR="00BC0787" w:rsidRPr="00BC0787">
        <w:t xml:space="preserve"> </w:t>
      </w:r>
      <w:r w:rsidRPr="00BC0787">
        <w:t>в</w:t>
      </w:r>
      <w:r w:rsidR="00BC0787" w:rsidRPr="00BC0787">
        <w:t xml:space="preserve"> </w:t>
      </w:r>
      <w:r w:rsidRPr="00BC0787">
        <w:t>случае</w:t>
      </w:r>
      <w:r w:rsidR="00BC0787" w:rsidRPr="00BC0787">
        <w:t xml:space="preserve"> </w:t>
      </w:r>
      <w:r w:rsidRPr="00BC0787">
        <w:t>перехода</w:t>
      </w:r>
      <w:r w:rsidR="00BC0787" w:rsidRPr="00BC0787">
        <w:t xml:space="preserve"> </w:t>
      </w:r>
      <w:r w:rsidRPr="00BC0787">
        <w:t>на</w:t>
      </w:r>
      <w:r w:rsidR="00BC0787" w:rsidRPr="00BC0787">
        <w:t xml:space="preserve"> </w:t>
      </w:r>
      <w:r w:rsidRPr="00BC0787">
        <w:t>добровольный</w:t>
      </w:r>
      <w:r w:rsidR="00BC0787" w:rsidRPr="00BC0787">
        <w:t xml:space="preserve"> </w:t>
      </w:r>
      <w:r w:rsidRPr="00BC0787">
        <w:t>второй</w:t>
      </w:r>
      <w:r w:rsidR="00BC0787" w:rsidRPr="00BC0787">
        <w:t xml:space="preserve"> </w:t>
      </w:r>
      <w:r w:rsidRPr="00BC0787">
        <w:t>уровень</w:t>
      </w:r>
      <w:r w:rsidR="00BC0787" w:rsidRPr="00BC0787">
        <w:t xml:space="preserve"> </w:t>
      </w:r>
      <w:r w:rsidRPr="00BC0787">
        <w:t>людям</w:t>
      </w:r>
      <w:r w:rsidR="00BC0787" w:rsidRPr="00BC0787">
        <w:t xml:space="preserve"> </w:t>
      </w:r>
      <w:r w:rsidRPr="00BC0787">
        <w:t>можно</w:t>
      </w:r>
      <w:r w:rsidR="00BC0787" w:rsidRPr="00BC0787">
        <w:t xml:space="preserve"> </w:t>
      </w:r>
      <w:r w:rsidRPr="00BC0787">
        <w:t>предложить</w:t>
      </w:r>
      <w:r w:rsidR="00BC0787" w:rsidRPr="00BC0787">
        <w:t xml:space="preserve"> </w:t>
      </w:r>
      <w:r w:rsidRPr="00BC0787">
        <w:t>за</w:t>
      </w:r>
      <w:r w:rsidR="00BC0787" w:rsidRPr="00BC0787">
        <w:t xml:space="preserve"> </w:t>
      </w:r>
      <w:r w:rsidRPr="00BC0787">
        <w:t>пять</w:t>
      </w:r>
      <w:r w:rsidR="00BC0787" w:rsidRPr="00BC0787">
        <w:t xml:space="preserve"> </w:t>
      </w:r>
      <w:r w:rsidRPr="00BC0787">
        <w:t>лет</w:t>
      </w:r>
      <w:r w:rsidR="00BC0787" w:rsidRPr="00BC0787">
        <w:t xml:space="preserve"> </w:t>
      </w:r>
      <w:r w:rsidRPr="00BC0787">
        <w:t>до</w:t>
      </w:r>
      <w:r w:rsidR="00BC0787" w:rsidRPr="00BC0787">
        <w:t xml:space="preserve"> </w:t>
      </w:r>
      <w:r w:rsidRPr="00BC0787">
        <w:t>выхода</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решить</w:t>
      </w:r>
      <w:r w:rsidR="00BC0787" w:rsidRPr="00BC0787">
        <w:t xml:space="preserve"> </w:t>
      </w:r>
      <w:r w:rsidRPr="00BC0787">
        <w:t>—</w:t>
      </w:r>
      <w:r w:rsidR="00BC0787" w:rsidRPr="00BC0787">
        <w:t xml:space="preserve"> </w:t>
      </w:r>
      <w:r w:rsidRPr="00BC0787">
        <w:t>оставить</w:t>
      </w:r>
      <w:r w:rsidR="00BC0787" w:rsidRPr="00BC0787">
        <w:t xml:space="preserve"> </w:t>
      </w:r>
      <w:r w:rsidRPr="00BC0787">
        <w:t>накопление</w:t>
      </w:r>
      <w:r w:rsidR="00BC0787" w:rsidRPr="00BC0787">
        <w:t xml:space="preserve"> </w:t>
      </w:r>
      <w:r w:rsidRPr="00BC0787">
        <w:t>в</w:t>
      </w:r>
      <w:r w:rsidR="00BC0787" w:rsidRPr="00BC0787">
        <w:t xml:space="preserve"> </w:t>
      </w:r>
      <w:r w:rsidRPr="00BC0787">
        <w:t>руках</w:t>
      </w:r>
      <w:r w:rsidR="00BC0787" w:rsidRPr="00BC0787">
        <w:t xml:space="preserve"> </w:t>
      </w:r>
      <w:r w:rsidRPr="00BC0787">
        <w:t>управляющего</w:t>
      </w:r>
      <w:r w:rsidR="00BC0787" w:rsidRPr="00BC0787">
        <w:t xml:space="preserve"> </w:t>
      </w:r>
      <w:r w:rsidRPr="00BC0787">
        <w:t>или</w:t>
      </w:r>
      <w:r w:rsidR="00BC0787" w:rsidRPr="00BC0787">
        <w:t xml:space="preserve"> </w:t>
      </w:r>
      <w:r w:rsidRPr="00BC0787">
        <w:t>переместить</w:t>
      </w:r>
      <w:r w:rsidR="00BC0787" w:rsidRPr="00BC0787">
        <w:t xml:space="preserve"> </w:t>
      </w:r>
      <w:r w:rsidRPr="00BC0787">
        <w:t>их</w:t>
      </w:r>
      <w:r w:rsidR="00BC0787" w:rsidRPr="00BC0787">
        <w:t xml:space="preserve"> </w:t>
      </w:r>
      <w:r w:rsidRPr="00BC0787">
        <w:t>на</w:t>
      </w:r>
      <w:r w:rsidR="00BC0787" w:rsidRPr="00BC0787">
        <w:t xml:space="preserve"> </w:t>
      </w:r>
      <w:r w:rsidRPr="00BC0787">
        <w:t>первый</w:t>
      </w:r>
      <w:r w:rsidR="00BC0787" w:rsidRPr="00BC0787">
        <w:t xml:space="preserve"> </w:t>
      </w:r>
      <w:r w:rsidRPr="00BC0787">
        <w:t>уровень,</w:t>
      </w:r>
      <w:r w:rsidR="00BC0787" w:rsidRPr="00BC0787">
        <w:t xml:space="preserve"> </w:t>
      </w:r>
      <w:r w:rsidRPr="00BC0787">
        <w:t>которым</w:t>
      </w:r>
      <w:r w:rsidR="00BC0787" w:rsidRPr="00BC0787">
        <w:t xml:space="preserve"> </w:t>
      </w:r>
      <w:r w:rsidRPr="00BC0787">
        <w:t>управляет</w:t>
      </w:r>
      <w:r w:rsidR="00BC0787" w:rsidRPr="00BC0787">
        <w:t xml:space="preserve"> </w:t>
      </w:r>
      <w:r w:rsidRPr="00BC0787">
        <w:t>государство,</w:t>
      </w:r>
      <w:r w:rsidR="00BC0787" w:rsidRPr="00BC0787">
        <w:t xml:space="preserve"> </w:t>
      </w:r>
      <w:r w:rsidRPr="00BC0787">
        <w:t>т.</w:t>
      </w:r>
      <w:r w:rsidR="00BC0787" w:rsidRPr="00BC0787">
        <w:t xml:space="preserve"> </w:t>
      </w:r>
      <w:r w:rsidRPr="00BC0787">
        <w:t>е.</w:t>
      </w:r>
      <w:r w:rsidR="00BC0787" w:rsidRPr="00BC0787">
        <w:t xml:space="preserve"> </w:t>
      </w:r>
      <w:r w:rsidRPr="00BC0787">
        <w:t>в</w:t>
      </w:r>
      <w:r w:rsidR="00BC0787" w:rsidRPr="00BC0787">
        <w:t xml:space="preserve"> </w:t>
      </w:r>
      <w:r w:rsidRPr="00BC0787">
        <w:t>социальный</w:t>
      </w:r>
      <w:r w:rsidR="00BC0787" w:rsidRPr="00BC0787">
        <w:t xml:space="preserve"> </w:t>
      </w:r>
      <w:r w:rsidRPr="00BC0787">
        <w:t>бюджет.</w:t>
      </w:r>
    </w:p>
    <w:p w14:paraId="44F1D799" w14:textId="77777777" w:rsidR="00D32C40" w:rsidRPr="00BC0787" w:rsidRDefault="00D32C40" w:rsidP="00D32C40">
      <w:r w:rsidRPr="00BC0787">
        <w:t>Аугулис</w:t>
      </w:r>
      <w:r w:rsidR="00BC0787" w:rsidRPr="00BC0787">
        <w:t xml:space="preserve"> </w:t>
      </w:r>
      <w:r w:rsidRPr="00BC0787">
        <w:t>отметил,</w:t>
      </w:r>
      <w:r w:rsidR="00BC0787" w:rsidRPr="00BC0787">
        <w:t xml:space="preserve"> </w:t>
      </w:r>
      <w:r w:rsidRPr="00BC0787">
        <w:t>что</w:t>
      </w:r>
      <w:r w:rsidR="00BC0787" w:rsidRPr="00BC0787">
        <w:t xml:space="preserve"> </w:t>
      </w:r>
      <w:r w:rsidRPr="00BC0787">
        <w:t>в</w:t>
      </w:r>
      <w:r w:rsidR="00BC0787" w:rsidRPr="00BC0787">
        <w:t xml:space="preserve"> </w:t>
      </w:r>
      <w:r w:rsidRPr="00BC0787">
        <w:t>рамках</w:t>
      </w:r>
      <w:r w:rsidR="00BC0787" w:rsidRPr="00BC0787">
        <w:t xml:space="preserve"> </w:t>
      </w:r>
      <w:r w:rsidRPr="00BC0787">
        <w:t>дискуссии</w:t>
      </w:r>
      <w:r w:rsidR="00BC0787" w:rsidRPr="00BC0787">
        <w:t xml:space="preserve"> </w:t>
      </w:r>
      <w:r w:rsidRPr="00BC0787">
        <w:t>об</w:t>
      </w:r>
      <w:r w:rsidR="00BC0787" w:rsidRPr="00BC0787">
        <w:t xml:space="preserve"> </w:t>
      </w:r>
      <w:r w:rsidRPr="00BC0787">
        <w:t>усовершенствовании</w:t>
      </w:r>
      <w:r w:rsidR="00BC0787" w:rsidRPr="00BC0787">
        <w:t xml:space="preserve"> </w:t>
      </w:r>
      <w:r w:rsidRPr="00BC0787">
        <w:t>пенсионной</w:t>
      </w:r>
      <w:r w:rsidR="00BC0787" w:rsidRPr="00BC0787">
        <w:t xml:space="preserve"> </w:t>
      </w:r>
      <w:r w:rsidRPr="00BC0787">
        <w:t>системы</w:t>
      </w:r>
      <w:r w:rsidR="00BC0787" w:rsidRPr="00BC0787">
        <w:t xml:space="preserve"> </w:t>
      </w:r>
      <w:r w:rsidRPr="00BC0787">
        <w:t>звучат</w:t>
      </w:r>
      <w:r w:rsidR="00BC0787" w:rsidRPr="00BC0787">
        <w:t xml:space="preserve"> </w:t>
      </w:r>
      <w:r w:rsidRPr="00BC0787">
        <w:t>разные</w:t>
      </w:r>
      <w:r w:rsidR="00BC0787" w:rsidRPr="00BC0787">
        <w:t xml:space="preserve"> </w:t>
      </w:r>
      <w:r w:rsidRPr="00BC0787">
        <w:t>идеи</w:t>
      </w:r>
      <w:r w:rsidR="00BC0787" w:rsidRPr="00BC0787">
        <w:t xml:space="preserve"> </w:t>
      </w:r>
      <w:r w:rsidRPr="00BC0787">
        <w:t>—</w:t>
      </w:r>
      <w:r w:rsidR="00BC0787" w:rsidRPr="00BC0787">
        <w:t xml:space="preserve"> </w:t>
      </w:r>
      <w:r w:rsidRPr="00BC0787">
        <w:t>в</w:t>
      </w:r>
      <w:r w:rsidR="00BC0787" w:rsidRPr="00BC0787">
        <w:t xml:space="preserve"> </w:t>
      </w:r>
      <w:r w:rsidRPr="00BC0787">
        <w:t>том</w:t>
      </w:r>
      <w:r w:rsidR="00BC0787" w:rsidRPr="00BC0787">
        <w:t xml:space="preserve"> </w:t>
      </w:r>
      <w:r w:rsidRPr="00BC0787">
        <w:t>числе</w:t>
      </w:r>
      <w:r w:rsidR="00BC0787" w:rsidRPr="00BC0787">
        <w:t xml:space="preserve"> </w:t>
      </w:r>
      <w:r w:rsidRPr="00BC0787">
        <w:t>о</w:t>
      </w:r>
      <w:r w:rsidR="00BC0787" w:rsidRPr="00BC0787">
        <w:t xml:space="preserve"> </w:t>
      </w:r>
      <w:r w:rsidRPr="00BC0787">
        <w:t>возможности</w:t>
      </w:r>
      <w:r w:rsidR="00BC0787" w:rsidRPr="00BC0787">
        <w:t xml:space="preserve"> </w:t>
      </w:r>
      <w:r w:rsidRPr="00BC0787">
        <w:t>переложить</w:t>
      </w:r>
      <w:r w:rsidR="00BC0787" w:rsidRPr="00BC0787">
        <w:t xml:space="preserve"> </w:t>
      </w:r>
      <w:r w:rsidRPr="00BC0787">
        <w:t>накопления</w:t>
      </w:r>
      <w:r w:rsidR="00BC0787" w:rsidRPr="00BC0787">
        <w:t xml:space="preserve"> </w:t>
      </w:r>
      <w:r w:rsidRPr="00BC0787">
        <w:t>из</w:t>
      </w:r>
      <w:r w:rsidR="00BC0787" w:rsidRPr="00BC0787">
        <w:t xml:space="preserve"> </w:t>
      </w:r>
      <w:r w:rsidRPr="00BC0787">
        <w:t>второго</w:t>
      </w:r>
      <w:r w:rsidR="00BC0787" w:rsidRPr="00BC0787">
        <w:t xml:space="preserve"> </w:t>
      </w:r>
      <w:r w:rsidRPr="00BC0787">
        <w:t>уровня</w:t>
      </w:r>
      <w:r w:rsidR="00BC0787" w:rsidRPr="00BC0787">
        <w:t xml:space="preserve"> </w:t>
      </w:r>
      <w:r w:rsidRPr="00BC0787">
        <w:t>в</w:t>
      </w:r>
      <w:r w:rsidR="00BC0787" w:rsidRPr="00BC0787">
        <w:t xml:space="preserve"> </w:t>
      </w:r>
      <w:r w:rsidRPr="00BC0787">
        <w:t>третий</w:t>
      </w:r>
      <w:r w:rsidR="00BC0787" w:rsidRPr="00BC0787">
        <w:t xml:space="preserve"> </w:t>
      </w:r>
      <w:r w:rsidRPr="00BC0787">
        <w:t>(добровольный).</w:t>
      </w:r>
      <w:r w:rsidR="00BC0787" w:rsidRPr="00BC0787">
        <w:t xml:space="preserve"> </w:t>
      </w:r>
    </w:p>
    <w:p w14:paraId="0CE8ED97" w14:textId="77777777" w:rsidR="00D32C40" w:rsidRPr="00BC0787" w:rsidRDefault="00D32C40" w:rsidP="00D32C40">
      <w:r w:rsidRPr="00BC0787">
        <w:t>Председатель</w:t>
      </w:r>
      <w:r w:rsidR="00BC0787" w:rsidRPr="00BC0787">
        <w:t xml:space="preserve"> </w:t>
      </w:r>
      <w:r w:rsidRPr="00BC0787">
        <w:t>правления</w:t>
      </w:r>
      <w:r w:rsidR="00BC0787" w:rsidRPr="00BC0787">
        <w:t xml:space="preserve"> </w:t>
      </w:r>
      <w:r w:rsidRPr="00BC0787">
        <w:t>SEB</w:t>
      </w:r>
      <w:r w:rsidR="00BC0787" w:rsidRPr="00BC0787">
        <w:t xml:space="preserve"> </w:t>
      </w:r>
      <w:r w:rsidRPr="00BC0787">
        <w:t>Investment</w:t>
      </w:r>
      <w:r w:rsidR="00BC0787" w:rsidRPr="00BC0787">
        <w:t xml:space="preserve"> </w:t>
      </w:r>
      <w:r w:rsidRPr="00BC0787">
        <w:t>Management</w:t>
      </w:r>
      <w:r w:rsidR="00BC0787" w:rsidRPr="00BC0787">
        <w:t xml:space="preserve"> </w:t>
      </w:r>
      <w:r w:rsidRPr="00BC0787">
        <w:t>Янис</w:t>
      </w:r>
      <w:r w:rsidR="00BC0787" w:rsidRPr="00BC0787">
        <w:t xml:space="preserve"> </w:t>
      </w:r>
      <w:r w:rsidRPr="00BC0787">
        <w:t>Розенфелдс,</w:t>
      </w:r>
      <w:r w:rsidR="00BC0787" w:rsidRPr="00BC0787">
        <w:t xml:space="preserve"> </w:t>
      </w:r>
      <w:r w:rsidRPr="00BC0787">
        <w:t>комментируя</w:t>
      </w:r>
      <w:r w:rsidR="00BC0787" w:rsidRPr="00BC0787">
        <w:t xml:space="preserve"> </w:t>
      </w:r>
      <w:r w:rsidRPr="00BC0787">
        <w:t>заявления</w:t>
      </w:r>
      <w:r w:rsidR="00BC0787" w:rsidRPr="00BC0787">
        <w:t xml:space="preserve"> </w:t>
      </w:r>
      <w:r w:rsidRPr="00BC0787">
        <w:t>Аугулиса,</w:t>
      </w:r>
      <w:r w:rsidR="00BC0787" w:rsidRPr="00BC0787">
        <w:t xml:space="preserve"> </w:t>
      </w:r>
      <w:r w:rsidRPr="00BC0787">
        <w:t>уточнил:</w:t>
      </w:r>
      <w:r w:rsidR="00BC0787" w:rsidRPr="00BC0787">
        <w:t xml:space="preserve"> </w:t>
      </w:r>
      <w:r w:rsidRPr="00BC0787">
        <w:t>утверждение</w:t>
      </w:r>
      <w:r w:rsidR="00BC0787" w:rsidRPr="00BC0787">
        <w:t xml:space="preserve"> </w:t>
      </w:r>
      <w:r w:rsidRPr="00BC0787">
        <w:t>о</w:t>
      </w:r>
      <w:r w:rsidR="00BC0787" w:rsidRPr="00BC0787">
        <w:t xml:space="preserve"> </w:t>
      </w:r>
      <w:r w:rsidRPr="00BC0787">
        <w:t>том,</w:t>
      </w:r>
      <w:r w:rsidR="00BC0787" w:rsidRPr="00BC0787">
        <w:t xml:space="preserve"> </w:t>
      </w:r>
      <w:r w:rsidRPr="00BC0787">
        <w:t>что</w:t>
      </w:r>
      <w:r w:rsidR="00BC0787" w:rsidRPr="00BC0787">
        <w:t xml:space="preserve"> «</w:t>
      </w:r>
      <w:r w:rsidRPr="00BC0787">
        <w:t>переговоры</w:t>
      </w:r>
      <w:r w:rsidR="00BC0787" w:rsidRPr="00BC0787">
        <w:t xml:space="preserve"> </w:t>
      </w:r>
      <w:r w:rsidRPr="00BC0787">
        <w:t>начаты</w:t>
      </w:r>
      <w:r w:rsidR="00BC0787" w:rsidRPr="00BC0787">
        <w:t>»</w:t>
      </w:r>
      <w:r w:rsidRPr="00BC0787">
        <w:t>,</w:t>
      </w:r>
      <w:r w:rsidR="00BC0787" w:rsidRPr="00BC0787">
        <w:t xml:space="preserve"> </w:t>
      </w:r>
      <w:r w:rsidRPr="00BC0787">
        <w:t>не</w:t>
      </w:r>
      <w:r w:rsidR="00BC0787" w:rsidRPr="00BC0787">
        <w:t xml:space="preserve"> </w:t>
      </w:r>
      <w:r w:rsidRPr="00BC0787">
        <w:t>соответствует</w:t>
      </w:r>
      <w:r w:rsidR="00BC0787" w:rsidRPr="00BC0787">
        <w:t xml:space="preserve"> </w:t>
      </w:r>
      <w:r w:rsidRPr="00BC0787">
        <w:t>действительности,</w:t>
      </w:r>
      <w:r w:rsidR="00BC0787" w:rsidRPr="00BC0787">
        <w:t xml:space="preserve"> </w:t>
      </w:r>
      <w:r w:rsidRPr="00BC0787">
        <w:t>поскольку</w:t>
      </w:r>
      <w:r w:rsidR="00BC0787" w:rsidRPr="00BC0787">
        <w:t xml:space="preserve"> </w:t>
      </w:r>
      <w:r w:rsidRPr="00BC0787">
        <w:t>до</w:t>
      </w:r>
      <w:r w:rsidR="00BC0787" w:rsidRPr="00BC0787">
        <w:t xml:space="preserve"> </w:t>
      </w:r>
      <w:r w:rsidRPr="00BC0787">
        <w:t>сих</w:t>
      </w:r>
      <w:r w:rsidR="00BC0787" w:rsidRPr="00BC0787">
        <w:t xml:space="preserve"> </w:t>
      </w:r>
      <w:r w:rsidRPr="00BC0787">
        <w:t>пор</w:t>
      </w:r>
      <w:r w:rsidR="00BC0787" w:rsidRPr="00BC0787">
        <w:t xml:space="preserve"> </w:t>
      </w:r>
      <w:r w:rsidRPr="00BC0787">
        <w:t>было</w:t>
      </w:r>
      <w:r w:rsidR="00BC0787" w:rsidRPr="00BC0787">
        <w:t xml:space="preserve"> </w:t>
      </w:r>
      <w:r w:rsidRPr="00BC0787">
        <w:t>выражено</w:t>
      </w:r>
      <w:r w:rsidR="00BC0787" w:rsidRPr="00BC0787">
        <w:t xml:space="preserve"> </w:t>
      </w:r>
      <w:r w:rsidRPr="00BC0787">
        <w:t>лишь</w:t>
      </w:r>
      <w:r w:rsidR="00BC0787" w:rsidRPr="00BC0787">
        <w:t xml:space="preserve"> </w:t>
      </w:r>
      <w:r w:rsidRPr="00BC0787">
        <w:t>желание</w:t>
      </w:r>
      <w:r w:rsidR="00BC0787" w:rsidRPr="00BC0787">
        <w:t xml:space="preserve"> </w:t>
      </w:r>
      <w:r w:rsidRPr="00BC0787">
        <w:t>начать</w:t>
      </w:r>
      <w:r w:rsidR="00BC0787" w:rsidRPr="00BC0787">
        <w:t xml:space="preserve"> </w:t>
      </w:r>
      <w:r w:rsidRPr="00BC0787">
        <w:t>в</w:t>
      </w:r>
      <w:r w:rsidR="00BC0787" w:rsidRPr="00BC0787">
        <w:t xml:space="preserve"> </w:t>
      </w:r>
      <w:r w:rsidRPr="00BC0787">
        <w:t>следующем</w:t>
      </w:r>
      <w:r w:rsidR="00BC0787" w:rsidRPr="00BC0787">
        <w:t xml:space="preserve"> </w:t>
      </w:r>
      <w:r w:rsidRPr="00BC0787">
        <w:t>году</w:t>
      </w:r>
      <w:r w:rsidR="00BC0787" w:rsidRPr="00BC0787">
        <w:t xml:space="preserve"> </w:t>
      </w:r>
      <w:r w:rsidRPr="00BC0787">
        <w:t>переговоры,</w:t>
      </w:r>
      <w:r w:rsidR="00BC0787" w:rsidRPr="00BC0787">
        <w:t xml:space="preserve"> </w:t>
      </w:r>
      <w:r w:rsidRPr="00BC0787">
        <w:t>и</w:t>
      </w:r>
      <w:r w:rsidR="00BC0787" w:rsidRPr="00BC0787">
        <w:t xml:space="preserve"> </w:t>
      </w:r>
      <w:r w:rsidRPr="00BC0787">
        <w:t>пока</w:t>
      </w:r>
      <w:r w:rsidR="00BC0787" w:rsidRPr="00BC0787">
        <w:t xml:space="preserve"> </w:t>
      </w:r>
      <w:r w:rsidRPr="00BC0787">
        <w:t>неизвестно,</w:t>
      </w:r>
      <w:r w:rsidR="00BC0787" w:rsidRPr="00BC0787">
        <w:t xml:space="preserve"> </w:t>
      </w:r>
      <w:r w:rsidRPr="00BC0787">
        <w:t>какие</w:t>
      </w:r>
      <w:r w:rsidR="00BC0787" w:rsidRPr="00BC0787">
        <w:t xml:space="preserve"> </w:t>
      </w:r>
      <w:r w:rsidRPr="00BC0787">
        <w:t>модели</w:t>
      </w:r>
      <w:r w:rsidR="00BC0787" w:rsidRPr="00BC0787">
        <w:t xml:space="preserve"> </w:t>
      </w:r>
      <w:r w:rsidRPr="00BC0787">
        <w:t>будут</w:t>
      </w:r>
      <w:r w:rsidR="00BC0787" w:rsidRPr="00BC0787">
        <w:t xml:space="preserve"> </w:t>
      </w:r>
      <w:r w:rsidRPr="00BC0787">
        <w:t>предложены.</w:t>
      </w:r>
      <w:r w:rsidR="00BC0787" w:rsidRPr="00BC0787">
        <w:t xml:space="preserve"> </w:t>
      </w:r>
    </w:p>
    <w:p w14:paraId="5EEF67A3" w14:textId="77777777" w:rsidR="00D32C40" w:rsidRPr="00BC0787" w:rsidRDefault="00D32C40" w:rsidP="00D32C40">
      <w:r w:rsidRPr="00BC0787">
        <w:t>Заместитель</w:t>
      </w:r>
      <w:r w:rsidR="00BC0787" w:rsidRPr="00BC0787">
        <w:t xml:space="preserve"> </w:t>
      </w:r>
      <w:r w:rsidRPr="00BC0787">
        <w:t>госсекретаря</w:t>
      </w:r>
      <w:r w:rsidR="00BC0787" w:rsidRPr="00BC0787">
        <w:t xml:space="preserve"> </w:t>
      </w:r>
      <w:r w:rsidRPr="00BC0787">
        <w:t>Минблага</w:t>
      </w:r>
      <w:r w:rsidR="00BC0787" w:rsidRPr="00BC0787">
        <w:t xml:space="preserve"> </w:t>
      </w:r>
      <w:r w:rsidRPr="00BC0787">
        <w:t>Диана</w:t>
      </w:r>
      <w:r w:rsidR="00BC0787" w:rsidRPr="00BC0787">
        <w:t xml:space="preserve"> </w:t>
      </w:r>
      <w:r w:rsidRPr="00BC0787">
        <w:t>Якайте</w:t>
      </w:r>
      <w:r w:rsidR="00BC0787" w:rsidRPr="00BC0787">
        <w:t xml:space="preserve"> </w:t>
      </w:r>
      <w:r w:rsidRPr="00BC0787">
        <w:t>также</w:t>
      </w:r>
      <w:r w:rsidR="00BC0787" w:rsidRPr="00BC0787">
        <w:t xml:space="preserve"> </w:t>
      </w:r>
      <w:r w:rsidRPr="00BC0787">
        <w:t>отметила,</w:t>
      </w:r>
      <w:r w:rsidR="00BC0787" w:rsidRPr="00BC0787">
        <w:t xml:space="preserve"> </w:t>
      </w:r>
      <w:r w:rsidRPr="00BC0787">
        <w:t>что</w:t>
      </w:r>
      <w:r w:rsidR="00BC0787" w:rsidRPr="00BC0787">
        <w:t xml:space="preserve"> </w:t>
      </w:r>
      <w:r w:rsidRPr="00BC0787">
        <w:t>возможные</w:t>
      </w:r>
      <w:r w:rsidR="00BC0787" w:rsidRPr="00BC0787">
        <w:t xml:space="preserve"> </w:t>
      </w:r>
      <w:r w:rsidRPr="00BC0787">
        <w:t>дискуссии</w:t>
      </w:r>
      <w:r w:rsidR="00BC0787" w:rsidRPr="00BC0787">
        <w:t xml:space="preserve"> </w:t>
      </w:r>
      <w:r w:rsidRPr="00BC0787">
        <w:t>об</w:t>
      </w:r>
      <w:r w:rsidR="00BC0787" w:rsidRPr="00BC0787">
        <w:t xml:space="preserve"> </w:t>
      </w:r>
      <w:r w:rsidRPr="00BC0787">
        <w:t>изменении</w:t>
      </w:r>
      <w:r w:rsidR="00BC0787" w:rsidRPr="00BC0787">
        <w:t xml:space="preserve"> </w:t>
      </w:r>
      <w:r w:rsidRPr="00BC0787">
        <w:t>2-го</w:t>
      </w:r>
      <w:r w:rsidR="00BC0787" w:rsidRPr="00BC0787">
        <w:t xml:space="preserve"> </w:t>
      </w:r>
      <w:r w:rsidRPr="00BC0787">
        <w:t>пенсионного</w:t>
      </w:r>
      <w:r w:rsidR="00BC0787" w:rsidRPr="00BC0787">
        <w:t xml:space="preserve"> </w:t>
      </w:r>
      <w:r w:rsidRPr="00BC0787">
        <w:t>уровня</w:t>
      </w:r>
      <w:r w:rsidR="00BC0787" w:rsidRPr="00BC0787">
        <w:t xml:space="preserve"> </w:t>
      </w:r>
      <w:r w:rsidRPr="00BC0787">
        <w:t>станут</w:t>
      </w:r>
      <w:r w:rsidR="00BC0787" w:rsidRPr="00BC0787">
        <w:t xml:space="preserve"> </w:t>
      </w:r>
      <w:r w:rsidRPr="00BC0787">
        <w:t>вопросом</w:t>
      </w:r>
      <w:r w:rsidR="00BC0787" w:rsidRPr="00BC0787">
        <w:t xml:space="preserve"> </w:t>
      </w:r>
      <w:r w:rsidRPr="00BC0787">
        <w:t>первой</w:t>
      </w:r>
      <w:r w:rsidR="00BC0787" w:rsidRPr="00BC0787">
        <w:t xml:space="preserve"> </w:t>
      </w:r>
      <w:r w:rsidRPr="00BC0787">
        <w:t>половины</w:t>
      </w:r>
      <w:r w:rsidR="00BC0787" w:rsidRPr="00BC0787">
        <w:t xml:space="preserve"> </w:t>
      </w:r>
      <w:r w:rsidRPr="00BC0787">
        <w:t>следующего</w:t>
      </w:r>
      <w:r w:rsidR="00BC0787" w:rsidRPr="00BC0787">
        <w:t xml:space="preserve"> </w:t>
      </w:r>
      <w:r w:rsidRPr="00BC0787">
        <w:t>года.</w:t>
      </w:r>
    </w:p>
    <w:p w14:paraId="2167B162" w14:textId="77777777" w:rsidR="00D32C40" w:rsidRPr="00BC0787" w:rsidRDefault="00BC0787" w:rsidP="00D32C40">
      <w:r w:rsidRPr="00BC0787">
        <w:t>«</w:t>
      </w:r>
      <w:r w:rsidR="00D32C40" w:rsidRPr="00BC0787">
        <w:t>Даже</w:t>
      </w:r>
      <w:r w:rsidRPr="00BC0787">
        <w:t xml:space="preserve"> </w:t>
      </w:r>
      <w:r w:rsidR="00D32C40" w:rsidRPr="00BC0787">
        <w:t>независимо</w:t>
      </w:r>
      <w:r w:rsidRPr="00BC0787">
        <w:t xml:space="preserve"> </w:t>
      </w:r>
      <w:r w:rsidR="00D32C40" w:rsidRPr="00BC0787">
        <w:t>от</w:t>
      </w:r>
      <w:r w:rsidRPr="00BC0787">
        <w:t xml:space="preserve"> </w:t>
      </w:r>
      <w:r w:rsidR="00D32C40" w:rsidRPr="00BC0787">
        <w:t>того,</w:t>
      </w:r>
      <w:r w:rsidRPr="00BC0787">
        <w:t xml:space="preserve"> </w:t>
      </w:r>
      <w:r w:rsidR="00D32C40" w:rsidRPr="00BC0787">
        <w:t>будет</w:t>
      </w:r>
      <w:r w:rsidRPr="00BC0787">
        <w:t xml:space="preserve"> </w:t>
      </w:r>
      <w:r w:rsidR="00D32C40" w:rsidRPr="00BC0787">
        <w:t>ли</w:t>
      </w:r>
      <w:r w:rsidRPr="00BC0787">
        <w:t xml:space="preserve"> </w:t>
      </w:r>
      <w:r w:rsidR="00D32C40" w:rsidRPr="00BC0787">
        <w:t>реализация</w:t>
      </w:r>
      <w:r w:rsidRPr="00BC0787">
        <w:t xml:space="preserve"> </w:t>
      </w:r>
      <w:r w:rsidR="00D32C40" w:rsidRPr="00BC0787">
        <w:t>добровольного</w:t>
      </w:r>
      <w:r w:rsidRPr="00BC0787">
        <w:t xml:space="preserve"> </w:t>
      </w:r>
      <w:r w:rsidR="00D32C40" w:rsidRPr="00BC0787">
        <w:t>участия</w:t>
      </w:r>
      <w:r w:rsidRPr="00BC0787">
        <w:t xml:space="preserve"> </w:t>
      </w:r>
      <w:r w:rsidR="00D32C40" w:rsidRPr="00BC0787">
        <w:t>в</w:t>
      </w:r>
      <w:r w:rsidRPr="00BC0787">
        <w:t xml:space="preserve"> </w:t>
      </w:r>
      <w:r w:rsidR="00D32C40" w:rsidRPr="00BC0787">
        <w:t>2-м</w:t>
      </w:r>
      <w:r w:rsidRPr="00BC0787">
        <w:t xml:space="preserve"> </w:t>
      </w:r>
      <w:r w:rsidR="00D32C40" w:rsidRPr="00BC0787">
        <w:t>пенсионном</w:t>
      </w:r>
      <w:r w:rsidRPr="00BC0787">
        <w:t xml:space="preserve"> </w:t>
      </w:r>
      <w:r w:rsidR="00D32C40" w:rsidRPr="00BC0787">
        <w:t>уровне</w:t>
      </w:r>
      <w:r w:rsidRPr="00BC0787">
        <w:t xml:space="preserve"> </w:t>
      </w:r>
      <w:r w:rsidR="00D32C40" w:rsidRPr="00BC0787">
        <w:t>похожа</w:t>
      </w:r>
      <w:r w:rsidRPr="00BC0787">
        <w:t xml:space="preserve"> </w:t>
      </w:r>
      <w:r w:rsidR="00D32C40" w:rsidRPr="00BC0787">
        <w:t>на</w:t>
      </w:r>
      <w:r w:rsidRPr="00BC0787">
        <w:t xml:space="preserve"> </w:t>
      </w:r>
      <w:r w:rsidR="00D32C40" w:rsidRPr="00BC0787">
        <w:t>эстонскую</w:t>
      </w:r>
      <w:r w:rsidRPr="00BC0787">
        <w:t xml:space="preserve"> </w:t>
      </w:r>
      <w:r w:rsidR="00D32C40" w:rsidRPr="00BC0787">
        <w:t>модель</w:t>
      </w:r>
      <w:r w:rsidRPr="00BC0787">
        <w:t xml:space="preserve"> </w:t>
      </w:r>
      <w:r w:rsidR="00D32C40" w:rsidRPr="00BC0787">
        <w:t>или</w:t>
      </w:r>
      <w:r w:rsidRPr="00BC0787">
        <w:t xml:space="preserve"> </w:t>
      </w:r>
      <w:r w:rsidR="00D32C40" w:rsidRPr="00BC0787">
        <w:t>нет,</w:t>
      </w:r>
      <w:r w:rsidRPr="00BC0787">
        <w:t xml:space="preserve"> </w:t>
      </w:r>
      <w:r w:rsidR="00D32C40" w:rsidRPr="00BC0787">
        <w:t>хорошей</w:t>
      </w:r>
      <w:r w:rsidRPr="00BC0787">
        <w:t xml:space="preserve"> </w:t>
      </w:r>
      <w:r w:rsidR="00D32C40" w:rsidRPr="00BC0787">
        <w:t>идеей</w:t>
      </w:r>
      <w:r w:rsidRPr="00BC0787">
        <w:t xml:space="preserve"> </w:t>
      </w:r>
      <w:r w:rsidR="00D32C40" w:rsidRPr="00BC0787">
        <w:t>это</w:t>
      </w:r>
      <w:r w:rsidRPr="00BC0787">
        <w:t xml:space="preserve"> </w:t>
      </w:r>
      <w:r w:rsidR="00D32C40" w:rsidRPr="00BC0787">
        <w:t>трудно</w:t>
      </w:r>
      <w:r w:rsidRPr="00BC0787">
        <w:t xml:space="preserve"> </w:t>
      </w:r>
      <w:r w:rsidR="00D32C40" w:rsidRPr="00BC0787">
        <w:t>назвать,</w:t>
      </w:r>
      <w:r w:rsidRPr="00BC0787">
        <w:t xml:space="preserve"> </w:t>
      </w:r>
      <w:r w:rsidR="00D32C40" w:rsidRPr="00BC0787">
        <w:t>поскольку</w:t>
      </w:r>
      <w:r w:rsidRPr="00BC0787">
        <w:t xml:space="preserve"> </w:t>
      </w:r>
      <w:r w:rsidR="00D32C40" w:rsidRPr="00BC0787">
        <w:t>жители</w:t>
      </w:r>
      <w:r w:rsidRPr="00BC0787">
        <w:t xml:space="preserve"> </w:t>
      </w:r>
      <w:r w:rsidR="00D32C40" w:rsidRPr="00BC0787">
        <w:t>создают</w:t>
      </w:r>
      <w:r w:rsidRPr="00BC0787">
        <w:t xml:space="preserve"> </w:t>
      </w:r>
      <w:r w:rsidR="00D32C40" w:rsidRPr="00BC0787">
        <w:t>добровольные</w:t>
      </w:r>
      <w:r w:rsidRPr="00BC0787">
        <w:t xml:space="preserve"> </w:t>
      </w:r>
      <w:r w:rsidR="00D32C40" w:rsidRPr="00BC0787">
        <w:t>накопления</w:t>
      </w:r>
      <w:r w:rsidRPr="00BC0787">
        <w:t xml:space="preserve"> </w:t>
      </w:r>
      <w:r w:rsidR="00D32C40" w:rsidRPr="00BC0787">
        <w:t>в</w:t>
      </w:r>
      <w:r w:rsidRPr="00BC0787">
        <w:t xml:space="preserve"> </w:t>
      </w:r>
      <w:r w:rsidR="00D32C40" w:rsidRPr="00BC0787">
        <w:t>Латвии</w:t>
      </w:r>
      <w:r w:rsidRPr="00BC0787">
        <w:t xml:space="preserve"> </w:t>
      </w:r>
      <w:r w:rsidR="00D32C40" w:rsidRPr="00BC0787">
        <w:t>очень</w:t>
      </w:r>
      <w:r w:rsidRPr="00BC0787">
        <w:t xml:space="preserve"> </w:t>
      </w:r>
      <w:r w:rsidR="00D32C40" w:rsidRPr="00BC0787">
        <w:t>вяло.</w:t>
      </w:r>
      <w:r w:rsidRPr="00BC0787">
        <w:t xml:space="preserve"> </w:t>
      </w:r>
      <w:r w:rsidR="00D32C40" w:rsidRPr="00BC0787">
        <w:t>Это</w:t>
      </w:r>
      <w:r w:rsidRPr="00BC0787">
        <w:t xml:space="preserve"> </w:t>
      </w:r>
      <w:r w:rsidR="00D32C40" w:rsidRPr="00BC0787">
        <w:t>хорошо</w:t>
      </w:r>
      <w:r w:rsidRPr="00BC0787">
        <w:t xml:space="preserve"> </w:t>
      </w:r>
      <w:r w:rsidR="00D32C40" w:rsidRPr="00BC0787">
        <w:t>иллюстрирует</w:t>
      </w:r>
      <w:r w:rsidRPr="00BC0787">
        <w:t xml:space="preserve"> </w:t>
      </w:r>
      <w:r w:rsidR="00D32C40" w:rsidRPr="00BC0787">
        <w:t>3-й</w:t>
      </w:r>
      <w:r w:rsidRPr="00BC0787">
        <w:t xml:space="preserve"> </w:t>
      </w:r>
      <w:r w:rsidR="00D32C40" w:rsidRPr="00BC0787">
        <w:t>пенсионный</w:t>
      </w:r>
      <w:r w:rsidRPr="00BC0787">
        <w:t xml:space="preserve"> </w:t>
      </w:r>
      <w:r w:rsidR="00D32C40" w:rsidRPr="00BC0787">
        <w:t>уровень,</w:t>
      </w:r>
      <w:r w:rsidRPr="00BC0787">
        <w:t xml:space="preserve"> </w:t>
      </w:r>
      <w:r w:rsidR="00D32C40" w:rsidRPr="00BC0787">
        <w:t>на</w:t>
      </w:r>
      <w:r w:rsidRPr="00BC0787">
        <w:t xml:space="preserve"> </w:t>
      </w:r>
      <w:r w:rsidR="00D32C40" w:rsidRPr="00BC0787">
        <w:t>котором</w:t>
      </w:r>
      <w:r w:rsidRPr="00BC0787">
        <w:t xml:space="preserve"> </w:t>
      </w:r>
      <w:r w:rsidR="00D32C40" w:rsidRPr="00BC0787">
        <w:t>у</w:t>
      </w:r>
      <w:r w:rsidRPr="00BC0787">
        <w:t xml:space="preserve"> </w:t>
      </w:r>
      <w:r w:rsidR="00D32C40" w:rsidRPr="00BC0787">
        <w:t>каждого</w:t>
      </w:r>
      <w:r w:rsidRPr="00BC0787">
        <w:t xml:space="preserve"> </w:t>
      </w:r>
      <w:r w:rsidR="00D32C40" w:rsidRPr="00BC0787">
        <w:t>есть</w:t>
      </w:r>
      <w:r w:rsidRPr="00BC0787">
        <w:t xml:space="preserve"> </w:t>
      </w:r>
      <w:r w:rsidR="00D32C40" w:rsidRPr="00BC0787">
        <w:t>возможность</w:t>
      </w:r>
      <w:r w:rsidRPr="00BC0787">
        <w:t xml:space="preserve"> </w:t>
      </w:r>
      <w:r w:rsidR="00D32C40" w:rsidRPr="00BC0787">
        <w:t>создавать</w:t>
      </w:r>
      <w:r w:rsidRPr="00BC0787">
        <w:t xml:space="preserve"> </w:t>
      </w:r>
      <w:r w:rsidR="00D32C40" w:rsidRPr="00BC0787">
        <w:t>дополнительные</w:t>
      </w:r>
      <w:r w:rsidRPr="00BC0787">
        <w:t xml:space="preserve"> </w:t>
      </w:r>
      <w:r w:rsidR="00D32C40" w:rsidRPr="00BC0787">
        <w:t>добровольные</w:t>
      </w:r>
      <w:r w:rsidRPr="00BC0787">
        <w:t xml:space="preserve"> </w:t>
      </w:r>
      <w:r w:rsidR="00D32C40" w:rsidRPr="00BC0787">
        <w:t>накопления</w:t>
      </w:r>
      <w:r w:rsidRPr="00BC0787">
        <w:t xml:space="preserve"> </w:t>
      </w:r>
      <w:r w:rsidR="00D32C40" w:rsidRPr="00BC0787">
        <w:t>для</w:t>
      </w:r>
      <w:r w:rsidRPr="00BC0787">
        <w:t xml:space="preserve"> </w:t>
      </w:r>
      <w:r w:rsidR="00D32C40" w:rsidRPr="00BC0787">
        <w:t>пенсии</w:t>
      </w:r>
      <w:r w:rsidRPr="00BC0787">
        <w:t>»</w:t>
      </w:r>
      <w:r w:rsidR="00D32C40" w:rsidRPr="00BC0787">
        <w:t>,</w:t>
      </w:r>
      <w:r w:rsidRPr="00BC0787">
        <w:t xml:space="preserve"> </w:t>
      </w:r>
      <w:r w:rsidR="00D32C40" w:rsidRPr="00BC0787">
        <w:t>-</w:t>
      </w:r>
      <w:r w:rsidRPr="00BC0787">
        <w:t xml:space="preserve"> </w:t>
      </w:r>
      <w:r w:rsidR="00D32C40" w:rsidRPr="00BC0787">
        <w:t>говорит</w:t>
      </w:r>
      <w:r w:rsidRPr="00BC0787">
        <w:t xml:space="preserve"> </w:t>
      </w:r>
      <w:r w:rsidR="00D32C40" w:rsidRPr="00BC0787">
        <w:t>Розенфелдс.</w:t>
      </w:r>
    </w:p>
    <w:p w14:paraId="220CB5ED" w14:textId="77777777" w:rsidR="00D32C40" w:rsidRPr="00BC0787" w:rsidRDefault="00D32C40" w:rsidP="00D32C40">
      <w:r w:rsidRPr="00BC0787">
        <w:t>На</w:t>
      </w:r>
      <w:r w:rsidR="00BC0787" w:rsidRPr="00BC0787">
        <w:t xml:space="preserve"> </w:t>
      </w:r>
      <w:r w:rsidRPr="00BC0787">
        <w:t>2-м</w:t>
      </w:r>
      <w:r w:rsidR="00BC0787" w:rsidRPr="00BC0787">
        <w:t xml:space="preserve"> </w:t>
      </w:r>
      <w:r w:rsidRPr="00BC0787">
        <w:t>пенсионном</w:t>
      </w:r>
      <w:r w:rsidR="00BC0787" w:rsidRPr="00BC0787">
        <w:t xml:space="preserve"> </w:t>
      </w:r>
      <w:r w:rsidRPr="00BC0787">
        <w:t>уровне</w:t>
      </w:r>
      <w:r w:rsidR="00BC0787" w:rsidRPr="00BC0787">
        <w:t xml:space="preserve"> </w:t>
      </w:r>
      <w:r w:rsidRPr="00BC0787">
        <w:t>более</w:t>
      </w:r>
      <w:r w:rsidR="00BC0787" w:rsidRPr="00BC0787">
        <w:t xml:space="preserve"> </w:t>
      </w:r>
      <w:r w:rsidRPr="00BC0787">
        <w:t>1,3</w:t>
      </w:r>
      <w:r w:rsidR="00BC0787" w:rsidRPr="00BC0787">
        <w:t xml:space="preserve"> </w:t>
      </w:r>
      <w:r w:rsidRPr="00BC0787">
        <w:t>млн</w:t>
      </w:r>
      <w:r w:rsidR="00BC0787" w:rsidRPr="00BC0787">
        <w:t xml:space="preserve"> </w:t>
      </w:r>
      <w:r w:rsidRPr="00BC0787">
        <w:t>участников,</w:t>
      </w:r>
      <w:r w:rsidR="00BC0787" w:rsidRPr="00BC0787">
        <w:t xml:space="preserve"> </w:t>
      </w:r>
      <w:r w:rsidRPr="00BC0787">
        <w:t>в</w:t>
      </w:r>
      <w:r w:rsidR="00BC0787" w:rsidRPr="00BC0787">
        <w:t xml:space="preserve"> </w:t>
      </w:r>
      <w:r w:rsidRPr="00BC0787">
        <w:t>то</w:t>
      </w:r>
      <w:r w:rsidR="00BC0787" w:rsidRPr="00BC0787">
        <w:t xml:space="preserve"> </w:t>
      </w:r>
      <w:r w:rsidRPr="00BC0787">
        <w:t>время</w:t>
      </w:r>
      <w:r w:rsidR="00BC0787" w:rsidRPr="00BC0787">
        <w:t xml:space="preserve"> </w:t>
      </w:r>
      <w:r w:rsidRPr="00BC0787">
        <w:t>как</w:t>
      </w:r>
      <w:r w:rsidR="00BC0787" w:rsidRPr="00BC0787">
        <w:t xml:space="preserve"> </w:t>
      </w:r>
      <w:r w:rsidRPr="00BC0787">
        <w:t>на</w:t>
      </w:r>
      <w:r w:rsidR="00BC0787" w:rsidRPr="00BC0787">
        <w:t xml:space="preserve"> </w:t>
      </w:r>
      <w:r w:rsidRPr="00BC0787">
        <w:t>3-м</w:t>
      </w:r>
      <w:r w:rsidR="00BC0787" w:rsidRPr="00BC0787">
        <w:t xml:space="preserve"> </w:t>
      </w:r>
      <w:r w:rsidRPr="00BC0787">
        <w:t>пенсионном</w:t>
      </w:r>
      <w:r w:rsidR="00BC0787" w:rsidRPr="00BC0787">
        <w:t xml:space="preserve"> </w:t>
      </w:r>
      <w:r w:rsidRPr="00BC0787">
        <w:t>уровне</w:t>
      </w:r>
      <w:r w:rsidR="00BC0787" w:rsidRPr="00BC0787">
        <w:t xml:space="preserve"> </w:t>
      </w:r>
      <w:r w:rsidRPr="00BC0787">
        <w:t>их</w:t>
      </w:r>
      <w:r w:rsidR="00BC0787" w:rsidRPr="00BC0787">
        <w:t xml:space="preserve"> </w:t>
      </w:r>
      <w:r w:rsidRPr="00BC0787">
        <w:t>в</w:t>
      </w:r>
      <w:r w:rsidR="00BC0787" w:rsidRPr="00BC0787">
        <w:t xml:space="preserve"> </w:t>
      </w:r>
      <w:r w:rsidRPr="00BC0787">
        <w:t>три</w:t>
      </w:r>
      <w:r w:rsidR="00BC0787" w:rsidRPr="00BC0787">
        <w:t xml:space="preserve"> </w:t>
      </w:r>
      <w:r w:rsidRPr="00BC0787">
        <w:t>раза</w:t>
      </w:r>
      <w:r w:rsidR="00BC0787" w:rsidRPr="00BC0787">
        <w:t xml:space="preserve"> </w:t>
      </w:r>
      <w:r w:rsidRPr="00BC0787">
        <w:t>меньше</w:t>
      </w:r>
      <w:r w:rsidR="00BC0787" w:rsidRPr="00BC0787">
        <w:t xml:space="preserve"> </w:t>
      </w:r>
      <w:r w:rsidRPr="00BC0787">
        <w:t>-</w:t>
      </w:r>
      <w:r w:rsidR="00BC0787" w:rsidRPr="00BC0787">
        <w:t xml:space="preserve"> </w:t>
      </w:r>
      <w:r w:rsidRPr="00BC0787">
        <w:t>421</w:t>
      </w:r>
      <w:r w:rsidR="00BC0787" w:rsidRPr="00BC0787">
        <w:t xml:space="preserve"> </w:t>
      </w:r>
      <w:r w:rsidRPr="00BC0787">
        <w:t>тыс.</w:t>
      </w:r>
      <w:r w:rsidR="00BC0787" w:rsidRPr="00BC0787">
        <w:t xml:space="preserve"> </w:t>
      </w:r>
      <w:r w:rsidRPr="00BC0787">
        <w:t>Участники</w:t>
      </w:r>
      <w:r w:rsidR="00BC0787" w:rsidRPr="00BC0787">
        <w:t xml:space="preserve"> </w:t>
      </w:r>
      <w:r w:rsidRPr="00BC0787">
        <w:t>2-го</w:t>
      </w:r>
      <w:r w:rsidR="00BC0787" w:rsidRPr="00BC0787">
        <w:t xml:space="preserve"> </w:t>
      </w:r>
      <w:r w:rsidRPr="00BC0787">
        <w:t>пенсионного</w:t>
      </w:r>
      <w:r w:rsidR="00BC0787" w:rsidRPr="00BC0787">
        <w:t xml:space="preserve"> </w:t>
      </w:r>
      <w:r w:rsidRPr="00BC0787">
        <w:t>уровня</w:t>
      </w:r>
      <w:r w:rsidR="00BC0787" w:rsidRPr="00BC0787">
        <w:t xml:space="preserve"> </w:t>
      </w:r>
      <w:r w:rsidRPr="00BC0787">
        <w:t>Латвии</w:t>
      </w:r>
      <w:r w:rsidR="00BC0787" w:rsidRPr="00BC0787">
        <w:t xml:space="preserve"> </w:t>
      </w:r>
      <w:r w:rsidRPr="00BC0787">
        <w:t>накопили</w:t>
      </w:r>
      <w:r w:rsidR="00BC0787" w:rsidRPr="00BC0787">
        <w:t xml:space="preserve"> </w:t>
      </w:r>
      <w:r w:rsidRPr="00BC0787">
        <w:t>8,6</w:t>
      </w:r>
      <w:r w:rsidR="00BC0787" w:rsidRPr="00BC0787">
        <w:t xml:space="preserve"> </w:t>
      </w:r>
      <w:r w:rsidRPr="00BC0787">
        <w:t>млрд</w:t>
      </w:r>
      <w:r w:rsidR="00BC0787" w:rsidRPr="00BC0787">
        <w:t xml:space="preserve"> </w:t>
      </w:r>
      <w:r w:rsidRPr="00BC0787">
        <w:t>евро,</w:t>
      </w:r>
      <w:r w:rsidR="00BC0787" w:rsidRPr="00BC0787">
        <w:t xml:space="preserve"> </w:t>
      </w:r>
      <w:r w:rsidRPr="00BC0787">
        <w:t>а</w:t>
      </w:r>
      <w:r w:rsidR="00BC0787" w:rsidRPr="00BC0787">
        <w:t xml:space="preserve"> </w:t>
      </w:r>
      <w:r w:rsidRPr="00BC0787">
        <w:t>на</w:t>
      </w:r>
      <w:r w:rsidR="00BC0787" w:rsidRPr="00BC0787">
        <w:t xml:space="preserve"> </w:t>
      </w:r>
      <w:r w:rsidRPr="00BC0787">
        <w:t>3-м</w:t>
      </w:r>
      <w:r w:rsidR="00BC0787" w:rsidRPr="00BC0787">
        <w:t xml:space="preserve"> </w:t>
      </w:r>
      <w:r w:rsidRPr="00BC0787">
        <w:t>уровне</w:t>
      </w:r>
      <w:r w:rsidR="00BC0787" w:rsidRPr="00BC0787">
        <w:t xml:space="preserve"> </w:t>
      </w:r>
      <w:r w:rsidRPr="00BC0787">
        <w:t>участники</w:t>
      </w:r>
      <w:r w:rsidR="00BC0787" w:rsidRPr="00BC0787">
        <w:t xml:space="preserve"> </w:t>
      </w:r>
      <w:r w:rsidRPr="00BC0787">
        <w:t>накопили</w:t>
      </w:r>
      <w:r w:rsidR="00BC0787" w:rsidRPr="00BC0787">
        <w:t xml:space="preserve"> </w:t>
      </w:r>
      <w:r w:rsidRPr="00BC0787">
        <w:t>около</w:t>
      </w:r>
      <w:r w:rsidR="00BC0787" w:rsidRPr="00BC0787">
        <w:t xml:space="preserve"> </w:t>
      </w:r>
      <w:r w:rsidRPr="00BC0787">
        <w:t>850</w:t>
      </w:r>
      <w:r w:rsidR="00BC0787" w:rsidRPr="00BC0787">
        <w:t xml:space="preserve"> </w:t>
      </w:r>
      <w:r w:rsidRPr="00BC0787">
        <w:t>млн</w:t>
      </w:r>
      <w:r w:rsidR="00BC0787" w:rsidRPr="00BC0787">
        <w:t xml:space="preserve"> </w:t>
      </w:r>
      <w:r w:rsidRPr="00BC0787">
        <w:t>евро.</w:t>
      </w:r>
    </w:p>
    <w:p w14:paraId="5CABF6D9" w14:textId="77777777" w:rsidR="00D32C40" w:rsidRPr="00BC0787" w:rsidRDefault="00BC0787" w:rsidP="00D32C40">
      <w:r w:rsidRPr="00BC0787">
        <w:t>«</w:t>
      </w:r>
      <w:r w:rsidR="00D32C40" w:rsidRPr="00BC0787">
        <w:t>Если</w:t>
      </w:r>
      <w:r w:rsidRPr="00BC0787">
        <w:t xml:space="preserve"> </w:t>
      </w:r>
      <w:r w:rsidR="00D32C40" w:rsidRPr="00BC0787">
        <w:t>бы</w:t>
      </w:r>
      <w:r w:rsidRPr="00BC0787">
        <w:t xml:space="preserve"> </w:t>
      </w:r>
      <w:r w:rsidR="00D32C40" w:rsidRPr="00BC0787">
        <w:t>мы</w:t>
      </w:r>
      <w:r w:rsidRPr="00BC0787">
        <w:t xml:space="preserve"> </w:t>
      </w:r>
      <w:r w:rsidR="00D32C40" w:rsidRPr="00BC0787">
        <w:t>сделали</w:t>
      </w:r>
      <w:r w:rsidRPr="00BC0787">
        <w:t xml:space="preserve"> </w:t>
      </w:r>
      <w:r w:rsidR="00D32C40" w:rsidRPr="00BC0787">
        <w:t>2-й</w:t>
      </w:r>
      <w:r w:rsidRPr="00BC0787">
        <w:t xml:space="preserve"> </w:t>
      </w:r>
      <w:r w:rsidR="00D32C40" w:rsidRPr="00BC0787">
        <w:t>пенсионный</w:t>
      </w:r>
      <w:r w:rsidRPr="00BC0787">
        <w:t xml:space="preserve"> </w:t>
      </w:r>
      <w:r w:rsidR="00D32C40" w:rsidRPr="00BC0787">
        <w:t>уровень</w:t>
      </w:r>
      <w:r w:rsidRPr="00BC0787">
        <w:t xml:space="preserve"> </w:t>
      </w:r>
      <w:r w:rsidR="00D32C40" w:rsidRPr="00BC0787">
        <w:t>добровольным,</w:t>
      </w:r>
      <w:r w:rsidRPr="00BC0787">
        <w:t xml:space="preserve"> </w:t>
      </w:r>
      <w:r w:rsidR="00D32C40" w:rsidRPr="00BC0787">
        <w:t>большее</w:t>
      </w:r>
      <w:r w:rsidRPr="00BC0787">
        <w:t xml:space="preserve"> </w:t>
      </w:r>
      <w:r w:rsidR="00D32C40" w:rsidRPr="00BC0787">
        <w:t>бремя</w:t>
      </w:r>
      <w:r w:rsidRPr="00BC0787">
        <w:t xml:space="preserve"> </w:t>
      </w:r>
      <w:r w:rsidR="00D32C40" w:rsidRPr="00BC0787">
        <w:t>возложили</w:t>
      </w:r>
      <w:r w:rsidRPr="00BC0787">
        <w:t xml:space="preserve"> </w:t>
      </w:r>
      <w:r w:rsidR="00D32C40" w:rsidRPr="00BC0787">
        <w:t>бы</w:t>
      </w:r>
      <w:r w:rsidRPr="00BC0787">
        <w:t xml:space="preserve"> </w:t>
      </w:r>
      <w:r w:rsidR="00D32C40" w:rsidRPr="00BC0787">
        <w:t>на</w:t>
      </w:r>
      <w:r w:rsidRPr="00BC0787">
        <w:t xml:space="preserve"> </w:t>
      </w:r>
      <w:r w:rsidR="00D32C40" w:rsidRPr="00BC0787">
        <w:t>1-й</w:t>
      </w:r>
      <w:r w:rsidRPr="00BC0787">
        <w:t xml:space="preserve"> </w:t>
      </w:r>
      <w:r w:rsidR="00D32C40" w:rsidRPr="00BC0787">
        <w:t>уровень,</w:t>
      </w:r>
      <w:r w:rsidRPr="00BC0787">
        <w:t xml:space="preserve"> </w:t>
      </w:r>
      <w:r w:rsidR="00D32C40" w:rsidRPr="00BC0787">
        <w:t>который</w:t>
      </w:r>
      <w:r w:rsidRPr="00BC0787">
        <w:t xml:space="preserve"> </w:t>
      </w:r>
      <w:r w:rsidR="00D32C40" w:rsidRPr="00BC0787">
        <w:t>предусматривает,</w:t>
      </w:r>
      <w:r w:rsidRPr="00BC0787">
        <w:t xml:space="preserve"> </w:t>
      </w:r>
      <w:r w:rsidR="00D32C40" w:rsidRPr="00BC0787">
        <w:t>что</w:t>
      </w:r>
      <w:r w:rsidRPr="00BC0787">
        <w:t xml:space="preserve"> </w:t>
      </w:r>
      <w:r w:rsidR="00D32C40" w:rsidRPr="00BC0787">
        <w:t>будущим</w:t>
      </w:r>
      <w:r w:rsidRPr="00BC0787">
        <w:t xml:space="preserve"> </w:t>
      </w:r>
      <w:r w:rsidR="00D32C40" w:rsidRPr="00BC0787">
        <w:t>пенсионерам</w:t>
      </w:r>
      <w:r w:rsidRPr="00BC0787">
        <w:t xml:space="preserve"> </w:t>
      </w:r>
      <w:r w:rsidR="00D32C40" w:rsidRPr="00BC0787">
        <w:t>пенсии</w:t>
      </w:r>
      <w:r w:rsidRPr="00BC0787">
        <w:t xml:space="preserve"> </w:t>
      </w:r>
      <w:r w:rsidR="00D32C40" w:rsidRPr="00BC0787">
        <w:t>будут</w:t>
      </w:r>
      <w:r w:rsidRPr="00BC0787">
        <w:t xml:space="preserve"> </w:t>
      </w:r>
      <w:r w:rsidR="00D32C40" w:rsidRPr="00BC0787">
        <w:t>платить</w:t>
      </w:r>
      <w:r w:rsidRPr="00BC0787">
        <w:t xml:space="preserve"> </w:t>
      </w:r>
      <w:r w:rsidR="00D32C40" w:rsidRPr="00BC0787">
        <w:t>будущие</w:t>
      </w:r>
      <w:r w:rsidRPr="00BC0787">
        <w:t xml:space="preserve"> </w:t>
      </w:r>
      <w:r w:rsidR="00D32C40" w:rsidRPr="00BC0787">
        <w:t>работники.</w:t>
      </w:r>
      <w:r w:rsidRPr="00BC0787">
        <w:t xml:space="preserve"> </w:t>
      </w:r>
      <w:r w:rsidR="00D32C40" w:rsidRPr="00BC0787">
        <w:t>На</w:t>
      </w:r>
      <w:r w:rsidRPr="00BC0787">
        <w:t xml:space="preserve"> </w:t>
      </w:r>
      <w:r w:rsidR="00D32C40" w:rsidRPr="00BC0787">
        <w:t>этом</w:t>
      </w:r>
      <w:r w:rsidRPr="00BC0787">
        <w:t xml:space="preserve"> </w:t>
      </w:r>
      <w:r w:rsidR="00D32C40" w:rsidRPr="00BC0787">
        <w:t>уровне</w:t>
      </w:r>
      <w:r w:rsidRPr="00BC0787">
        <w:t xml:space="preserve"> </w:t>
      </w:r>
      <w:r w:rsidR="00D32C40" w:rsidRPr="00BC0787">
        <w:t>ничего</w:t>
      </w:r>
      <w:r w:rsidRPr="00BC0787">
        <w:t xml:space="preserve"> </w:t>
      </w:r>
      <w:r w:rsidR="00D32C40" w:rsidRPr="00BC0787">
        <w:t>не</w:t>
      </w:r>
      <w:r w:rsidRPr="00BC0787">
        <w:t xml:space="preserve"> </w:t>
      </w:r>
      <w:r w:rsidR="00D32C40" w:rsidRPr="00BC0787">
        <w:t>накапливается,</w:t>
      </w:r>
      <w:r w:rsidRPr="00BC0787">
        <w:t xml:space="preserve"> </w:t>
      </w:r>
      <w:r w:rsidR="00D32C40" w:rsidRPr="00BC0787">
        <w:t>он</w:t>
      </w:r>
      <w:r w:rsidRPr="00BC0787">
        <w:t xml:space="preserve"> </w:t>
      </w:r>
      <w:r w:rsidR="00D32C40" w:rsidRPr="00BC0787">
        <w:t>зависит</w:t>
      </w:r>
      <w:r w:rsidRPr="00BC0787">
        <w:t xml:space="preserve"> </w:t>
      </w:r>
      <w:r w:rsidR="00D32C40" w:rsidRPr="00BC0787">
        <w:t>от</w:t>
      </w:r>
      <w:r w:rsidRPr="00BC0787">
        <w:t xml:space="preserve"> </w:t>
      </w:r>
      <w:r w:rsidR="00D32C40" w:rsidRPr="00BC0787">
        <w:t>налоговых</w:t>
      </w:r>
      <w:r w:rsidRPr="00BC0787">
        <w:t xml:space="preserve"> </w:t>
      </w:r>
      <w:r w:rsidR="00D32C40" w:rsidRPr="00BC0787">
        <w:t>поступлений</w:t>
      </w:r>
      <w:r w:rsidRPr="00BC0787">
        <w:t>»</w:t>
      </w:r>
      <w:r w:rsidR="00D32C40" w:rsidRPr="00BC0787">
        <w:t>,</w:t>
      </w:r>
      <w:r w:rsidRPr="00BC0787">
        <w:t xml:space="preserve"> </w:t>
      </w:r>
      <w:r w:rsidR="00D32C40" w:rsidRPr="00BC0787">
        <w:t>-</w:t>
      </w:r>
      <w:r w:rsidRPr="00BC0787">
        <w:t xml:space="preserve"> </w:t>
      </w:r>
      <w:r w:rsidR="00D32C40" w:rsidRPr="00BC0787">
        <w:t>пояснил</w:t>
      </w:r>
      <w:r w:rsidRPr="00BC0787">
        <w:t xml:space="preserve"> </w:t>
      </w:r>
      <w:r w:rsidR="00D32C40" w:rsidRPr="00BC0787">
        <w:t>руководитель</w:t>
      </w:r>
      <w:r w:rsidRPr="00BC0787">
        <w:t xml:space="preserve"> </w:t>
      </w:r>
      <w:r w:rsidR="00D32C40" w:rsidRPr="00BC0787">
        <w:t>управления</w:t>
      </w:r>
      <w:r w:rsidRPr="00BC0787">
        <w:t xml:space="preserve"> </w:t>
      </w:r>
      <w:r w:rsidR="00D32C40" w:rsidRPr="00BC0787">
        <w:t>монетарной</w:t>
      </w:r>
      <w:r w:rsidRPr="00BC0787">
        <w:t xml:space="preserve"> </w:t>
      </w:r>
      <w:r w:rsidR="00D32C40" w:rsidRPr="00BC0787">
        <w:t>политики</w:t>
      </w:r>
      <w:r w:rsidRPr="00BC0787">
        <w:t xml:space="preserve"> </w:t>
      </w:r>
      <w:r w:rsidR="00D32C40" w:rsidRPr="00BC0787">
        <w:t>Банка</w:t>
      </w:r>
      <w:r w:rsidRPr="00BC0787">
        <w:t xml:space="preserve"> </w:t>
      </w:r>
      <w:r w:rsidR="00D32C40" w:rsidRPr="00BC0787">
        <w:t>Латвии</w:t>
      </w:r>
      <w:r w:rsidRPr="00BC0787">
        <w:t xml:space="preserve"> </w:t>
      </w:r>
      <w:r w:rsidR="00D32C40" w:rsidRPr="00BC0787">
        <w:t>Улдис</w:t>
      </w:r>
      <w:r w:rsidRPr="00BC0787">
        <w:t xml:space="preserve"> </w:t>
      </w:r>
      <w:r w:rsidR="00D32C40" w:rsidRPr="00BC0787">
        <w:t>Руткасте.</w:t>
      </w:r>
    </w:p>
    <w:p w14:paraId="4C29D40C" w14:textId="77777777" w:rsidR="00D32C40" w:rsidRPr="00BC0787" w:rsidRDefault="00D32C40" w:rsidP="00D32C40">
      <w:r w:rsidRPr="00BC0787">
        <w:t>Следует</w:t>
      </w:r>
      <w:r w:rsidR="00BC0787" w:rsidRPr="00BC0787">
        <w:t xml:space="preserve"> </w:t>
      </w:r>
      <w:r w:rsidRPr="00BC0787">
        <w:t>учитывать,</w:t>
      </w:r>
      <w:r w:rsidR="00BC0787" w:rsidRPr="00BC0787">
        <w:t xml:space="preserve"> </w:t>
      </w:r>
      <w:r w:rsidRPr="00BC0787">
        <w:t>что</w:t>
      </w:r>
      <w:r w:rsidR="00BC0787" w:rsidRPr="00BC0787">
        <w:t xml:space="preserve"> </w:t>
      </w:r>
      <w:r w:rsidRPr="00BC0787">
        <w:t>в</w:t>
      </w:r>
      <w:r w:rsidR="00BC0787" w:rsidRPr="00BC0787">
        <w:t xml:space="preserve"> </w:t>
      </w:r>
      <w:r w:rsidRPr="00BC0787">
        <w:t>будущем</w:t>
      </w:r>
      <w:r w:rsidR="00BC0787" w:rsidRPr="00BC0787">
        <w:t xml:space="preserve"> </w:t>
      </w:r>
      <w:r w:rsidRPr="00BC0787">
        <w:t>занятость</w:t>
      </w:r>
      <w:r w:rsidR="00BC0787" w:rsidRPr="00BC0787">
        <w:t xml:space="preserve"> </w:t>
      </w:r>
      <w:r w:rsidRPr="00BC0787">
        <w:t>в</w:t>
      </w:r>
      <w:r w:rsidR="00BC0787" w:rsidRPr="00BC0787">
        <w:t xml:space="preserve"> </w:t>
      </w:r>
      <w:r w:rsidRPr="00BC0787">
        <w:t>Латвии</w:t>
      </w:r>
      <w:r w:rsidR="00BC0787" w:rsidRPr="00BC0787">
        <w:t xml:space="preserve"> </w:t>
      </w:r>
      <w:r w:rsidRPr="00BC0787">
        <w:t>уменьшится</w:t>
      </w:r>
      <w:r w:rsidR="00BC0787" w:rsidRPr="00BC0787">
        <w:t xml:space="preserve"> </w:t>
      </w:r>
      <w:r w:rsidRPr="00BC0787">
        <w:t>и</w:t>
      </w:r>
      <w:r w:rsidR="00BC0787" w:rsidRPr="00BC0787">
        <w:t xml:space="preserve"> </w:t>
      </w:r>
      <w:r w:rsidRPr="00BC0787">
        <w:t>число</w:t>
      </w:r>
      <w:r w:rsidR="00BC0787" w:rsidRPr="00BC0787">
        <w:t xml:space="preserve"> </w:t>
      </w:r>
      <w:r w:rsidRPr="00BC0787">
        <w:t>пенсионеров</w:t>
      </w:r>
      <w:r w:rsidR="00BC0787" w:rsidRPr="00BC0787">
        <w:t xml:space="preserve"> </w:t>
      </w:r>
      <w:r w:rsidRPr="00BC0787">
        <w:t>возрастет,</w:t>
      </w:r>
      <w:r w:rsidR="00BC0787" w:rsidRPr="00BC0787">
        <w:t xml:space="preserve"> </w:t>
      </w:r>
      <w:r w:rsidRPr="00BC0787">
        <w:t>поэтому</w:t>
      </w:r>
      <w:r w:rsidR="00BC0787" w:rsidRPr="00BC0787">
        <w:t xml:space="preserve"> </w:t>
      </w:r>
      <w:r w:rsidRPr="00BC0787">
        <w:t>из</w:t>
      </w:r>
      <w:r w:rsidR="00BC0787" w:rsidRPr="00BC0787">
        <w:t xml:space="preserve"> </w:t>
      </w:r>
      <w:r w:rsidRPr="00BC0787">
        <w:t>налогов</w:t>
      </w:r>
      <w:r w:rsidR="00BC0787" w:rsidRPr="00BC0787">
        <w:t xml:space="preserve"> </w:t>
      </w:r>
      <w:r w:rsidRPr="00BC0787">
        <w:t>такие</w:t>
      </w:r>
      <w:r w:rsidR="00BC0787" w:rsidRPr="00BC0787">
        <w:t xml:space="preserve"> </w:t>
      </w:r>
      <w:r w:rsidRPr="00BC0787">
        <w:t>большие</w:t>
      </w:r>
      <w:r w:rsidR="00BC0787" w:rsidRPr="00BC0787">
        <w:t xml:space="preserve"> </w:t>
      </w:r>
      <w:r w:rsidRPr="00BC0787">
        <w:t>пенсии</w:t>
      </w:r>
      <w:r w:rsidR="00BC0787" w:rsidRPr="00BC0787">
        <w:t xml:space="preserve"> </w:t>
      </w:r>
      <w:r w:rsidRPr="00BC0787">
        <w:t>выплачивать</w:t>
      </w:r>
      <w:r w:rsidR="00BC0787" w:rsidRPr="00BC0787">
        <w:t xml:space="preserve"> </w:t>
      </w:r>
      <w:r w:rsidRPr="00BC0787">
        <w:t>уже</w:t>
      </w:r>
      <w:r w:rsidR="00BC0787" w:rsidRPr="00BC0787">
        <w:t xml:space="preserve"> </w:t>
      </w:r>
      <w:r w:rsidRPr="00BC0787">
        <w:t>будет</w:t>
      </w:r>
      <w:r w:rsidR="00BC0787" w:rsidRPr="00BC0787">
        <w:t xml:space="preserve"> </w:t>
      </w:r>
      <w:r w:rsidRPr="00BC0787">
        <w:t>нельзя.</w:t>
      </w:r>
      <w:r w:rsidR="00BC0787" w:rsidRPr="00BC0787">
        <w:t xml:space="preserve"> </w:t>
      </w:r>
      <w:r w:rsidRPr="00BC0787">
        <w:t>Тогда,</w:t>
      </w:r>
      <w:r w:rsidR="00BC0787" w:rsidRPr="00BC0787">
        <w:t xml:space="preserve"> </w:t>
      </w:r>
      <w:r w:rsidRPr="00BC0787">
        <w:t>возможно,</w:t>
      </w:r>
      <w:r w:rsidR="00BC0787" w:rsidRPr="00BC0787">
        <w:t xml:space="preserve"> </w:t>
      </w:r>
      <w:r w:rsidRPr="00BC0787">
        <w:t>придется</w:t>
      </w:r>
      <w:r w:rsidR="00BC0787" w:rsidRPr="00BC0787">
        <w:t xml:space="preserve"> </w:t>
      </w:r>
      <w:r w:rsidRPr="00BC0787">
        <w:t>поднимать</w:t>
      </w:r>
      <w:r w:rsidR="00BC0787" w:rsidRPr="00BC0787">
        <w:t xml:space="preserve"> </w:t>
      </w:r>
      <w:r w:rsidRPr="00BC0787">
        <w:t>пенсионный</w:t>
      </w:r>
      <w:r w:rsidR="00BC0787" w:rsidRPr="00BC0787">
        <w:t xml:space="preserve"> </w:t>
      </w:r>
      <w:r w:rsidRPr="00BC0787">
        <w:t>возраст</w:t>
      </w:r>
      <w:r w:rsidR="00BC0787" w:rsidRPr="00BC0787">
        <w:t xml:space="preserve"> </w:t>
      </w:r>
      <w:r w:rsidRPr="00BC0787">
        <w:t>или</w:t>
      </w:r>
      <w:r w:rsidR="00BC0787" w:rsidRPr="00BC0787">
        <w:t xml:space="preserve"> </w:t>
      </w:r>
      <w:r w:rsidRPr="00BC0787">
        <w:t>платить</w:t>
      </w:r>
      <w:r w:rsidR="00BC0787" w:rsidRPr="00BC0787">
        <w:t xml:space="preserve"> </w:t>
      </w:r>
      <w:r w:rsidRPr="00BC0787">
        <w:t>пенсии</w:t>
      </w:r>
      <w:r w:rsidR="00BC0787" w:rsidRPr="00BC0787">
        <w:t xml:space="preserve"> </w:t>
      </w:r>
      <w:r w:rsidRPr="00BC0787">
        <w:t>за</w:t>
      </w:r>
      <w:r w:rsidR="00BC0787" w:rsidRPr="00BC0787">
        <w:t xml:space="preserve"> </w:t>
      </w:r>
      <w:r w:rsidRPr="00BC0787">
        <w:t>счет</w:t>
      </w:r>
      <w:r w:rsidR="00BC0787" w:rsidRPr="00BC0787">
        <w:t xml:space="preserve"> </w:t>
      </w:r>
      <w:r w:rsidRPr="00BC0787">
        <w:t>госдолга,</w:t>
      </w:r>
      <w:r w:rsidR="00BC0787" w:rsidRPr="00BC0787">
        <w:t xml:space="preserve"> </w:t>
      </w:r>
      <w:r w:rsidRPr="00BC0787">
        <w:t>но</w:t>
      </w:r>
      <w:r w:rsidR="00BC0787" w:rsidRPr="00BC0787">
        <w:t xml:space="preserve"> </w:t>
      </w:r>
      <w:r w:rsidRPr="00BC0787">
        <w:t>это</w:t>
      </w:r>
      <w:r w:rsidR="00BC0787" w:rsidRPr="00BC0787">
        <w:t xml:space="preserve"> </w:t>
      </w:r>
      <w:r w:rsidRPr="00BC0787">
        <w:t>не</w:t>
      </w:r>
      <w:r w:rsidR="00BC0787" w:rsidRPr="00BC0787">
        <w:t xml:space="preserve"> </w:t>
      </w:r>
      <w:r w:rsidRPr="00BC0787">
        <w:t>долгосрочное</w:t>
      </w:r>
      <w:r w:rsidR="00BC0787" w:rsidRPr="00BC0787">
        <w:t xml:space="preserve"> </w:t>
      </w:r>
      <w:r w:rsidRPr="00BC0787">
        <w:t>решение.</w:t>
      </w:r>
    </w:p>
    <w:p w14:paraId="7BB8BBCE" w14:textId="77777777" w:rsidR="00D32C40" w:rsidRPr="00BC0787" w:rsidRDefault="00BC0787" w:rsidP="00D32C40">
      <w:r w:rsidRPr="00BC0787">
        <w:t>«</w:t>
      </w:r>
      <w:r w:rsidR="00D32C40" w:rsidRPr="00BC0787">
        <w:t>Учитывая,</w:t>
      </w:r>
      <w:r w:rsidRPr="00BC0787">
        <w:t xml:space="preserve"> </w:t>
      </w:r>
      <w:r w:rsidR="00D32C40" w:rsidRPr="00BC0787">
        <w:t>что</w:t>
      </w:r>
      <w:r w:rsidRPr="00BC0787">
        <w:t xml:space="preserve"> </w:t>
      </w:r>
      <w:r w:rsidR="00D32C40" w:rsidRPr="00BC0787">
        <w:t>с</w:t>
      </w:r>
      <w:r w:rsidRPr="00BC0787">
        <w:t xml:space="preserve"> </w:t>
      </w:r>
      <w:r w:rsidR="00D32C40" w:rsidRPr="00BC0787">
        <w:t>созданием</w:t>
      </w:r>
      <w:r w:rsidRPr="00BC0787">
        <w:t xml:space="preserve"> </w:t>
      </w:r>
      <w:r w:rsidR="00D32C40" w:rsidRPr="00BC0787">
        <w:t>добровольных</w:t>
      </w:r>
      <w:r w:rsidRPr="00BC0787">
        <w:t xml:space="preserve"> </w:t>
      </w:r>
      <w:r w:rsidR="00D32C40" w:rsidRPr="00BC0787">
        <w:t>накоплений</w:t>
      </w:r>
      <w:r w:rsidRPr="00BC0787">
        <w:t xml:space="preserve"> </w:t>
      </w:r>
      <w:r w:rsidR="00D32C40" w:rsidRPr="00BC0787">
        <w:t>в</w:t>
      </w:r>
      <w:r w:rsidRPr="00BC0787">
        <w:t xml:space="preserve"> </w:t>
      </w:r>
      <w:r w:rsidR="00D32C40" w:rsidRPr="00BC0787">
        <w:t>Латвии</w:t>
      </w:r>
      <w:r w:rsidRPr="00BC0787">
        <w:t xml:space="preserve"> </w:t>
      </w:r>
      <w:r w:rsidR="00D32C40" w:rsidRPr="00BC0787">
        <w:t>не</w:t>
      </w:r>
      <w:r w:rsidRPr="00BC0787">
        <w:t xml:space="preserve"> </w:t>
      </w:r>
      <w:r w:rsidR="00D32C40" w:rsidRPr="00BC0787">
        <w:t>складывается,</w:t>
      </w:r>
      <w:r w:rsidRPr="00BC0787">
        <w:t xml:space="preserve"> </w:t>
      </w:r>
      <w:r w:rsidR="00D32C40" w:rsidRPr="00BC0787">
        <w:t>очевидно,</w:t>
      </w:r>
      <w:r w:rsidRPr="00BC0787">
        <w:t xml:space="preserve"> </w:t>
      </w:r>
      <w:r w:rsidR="00D32C40" w:rsidRPr="00BC0787">
        <w:t>что,</w:t>
      </w:r>
      <w:r w:rsidRPr="00BC0787">
        <w:t xml:space="preserve"> </w:t>
      </w:r>
      <w:r w:rsidR="00D32C40" w:rsidRPr="00BC0787">
        <w:t>сделав</w:t>
      </w:r>
      <w:r w:rsidRPr="00BC0787">
        <w:t xml:space="preserve"> </w:t>
      </w:r>
      <w:r w:rsidR="00D32C40" w:rsidRPr="00BC0787">
        <w:t>и</w:t>
      </w:r>
      <w:r w:rsidRPr="00BC0787">
        <w:t xml:space="preserve"> </w:t>
      </w:r>
      <w:r w:rsidR="00D32C40" w:rsidRPr="00BC0787">
        <w:t>2-й</w:t>
      </w:r>
      <w:r w:rsidRPr="00BC0787">
        <w:t xml:space="preserve"> </w:t>
      </w:r>
      <w:r w:rsidR="00D32C40" w:rsidRPr="00BC0787">
        <w:t>пенсионный</w:t>
      </w:r>
      <w:r w:rsidRPr="00BC0787">
        <w:t xml:space="preserve"> </w:t>
      </w:r>
      <w:r w:rsidR="00D32C40" w:rsidRPr="00BC0787">
        <w:t>уровень</w:t>
      </w:r>
      <w:r w:rsidRPr="00BC0787">
        <w:t xml:space="preserve"> </w:t>
      </w:r>
      <w:r w:rsidR="00D32C40" w:rsidRPr="00BC0787">
        <w:t>добровольным,</w:t>
      </w:r>
      <w:r w:rsidRPr="00BC0787">
        <w:t xml:space="preserve"> </w:t>
      </w:r>
      <w:r w:rsidR="00D32C40" w:rsidRPr="00BC0787">
        <w:t>государство</w:t>
      </w:r>
      <w:r w:rsidRPr="00BC0787">
        <w:t xml:space="preserve"> </w:t>
      </w:r>
      <w:r w:rsidR="00D32C40" w:rsidRPr="00BC0787">
        <w:t>создало</w:t>
      </w:r>
      <w:r w:rsidRPr="00BC0787">
        <w:t xml:space="preserve"> </w:t>
      </w:r>
      <w:r w:rsidR="00D32C40" w:rsidRPr="00BC0787">
        <w:t>бы</w:t>
      </w:r>
      <w:r w:rsidRPr="00BC0787">
        <w:t xml:space="preserve"> </w:t>
      </w:r>
      <w:r w:rsidR="00D32C40" w:rsidRPr="00BC0787">
        <w:t>себе</w:t>
      </w:r>
      <w:r w:rsidRPr="00BC0787">
        <w:t xml:space="preserve"> </w:t>
      </w:r>
      <w:r w:rsidR="00D32C40" w:rsidRPr="00BC0787">
        <w:t>сложности</w:t>
      </w:r>
      <w:r w:rsidRPr="00BC0787">
        <w:t xml:space="preserve"> </w:t>
      </w:r>
      <w:r w:rsidR="00D32C40" w:rsidRPr="00BC0787">
        <w:t>в</w:t>
      </w:r>
      <w:r w:rsidRPr="00BC0787">
        <w:t xml:space="preserve"> </w:t>
      </w:r>
      <w:r w:rsidR="00D32C40" w:rsidRPr="00BC0787">
        <w:t>будущем:</w:t>
      </w:r>
      <w:r w:rsidRPr="00BC0787">
        <w:t xml:space="preserve"> </w:t>
      </w:r>
      <w:r w:rsidR="00D32C40" w:rsidRPr="00BC0787">
        <w:t>ослепленные</w:t>
      </w:r>
      <w:r w:rsidRPr="00BC0787">
        <w:t xml:space="preserve"> </w:t>
      </w:r>
      <w:r w:rsidR="00D32C40" w:rsidRPr="00BC0787">
        <w:t>краткосрочной</w:t>
      </w:r>
      <w:r w:rsidRPr="00BC0787">
        <w:t xml:space="preserve"> </w:t>
      </w:r>
      <w:r w:rsidR="00D32C40" w:rsidRPr="00BC0787">
        <w:t>выгодой,</w:t>
      </w:r>
      <w:r w:rsidRPr="00BC0787">
        <w:t xml:space="preserve"> </w:t>
      </w:r>
      <w:r w:rsidR="00D32C40" w:rsidRPr="00BC0787">
        <w:t>жители</w:t>
      </w:r>
      <w:r w:rsidRPr="00BC0787">
        <w:t xml:space="preserve"> </w:t>
      </w:r>
      <w:r w:rsidR="00D32C40" w:rsidRPr="00BC0787">
        <w:t>переложили</w:t>
      </w:r>
      <w:r w:rsidRPr="00BC0787">
        <w:t xml:space="preserve"> </w:t>
      </w:r>
      <w:r w:rsidR="00D32C40" w:rsidRPr="00BC0787">
        <w:t>бы</w:t>
      </w:r>
      <w:r w:rsidRPr="00BC0787">
        <w:t xml:space="preserve"> </w:t>
      </w:r>
      <w:r w:rsidR="00D32C40" w:rsidRPr="00BC0787">
        <w:t>проблему</w:t>
      </w:r>
      <w:r w:rsidRPr="00BC0787">
        <w:t xml:space="preserve"> </w:t>
      </w:r>
      <w:r w:rsidR="00D32C40" w:rsidRPr="00BC0787">
        <w:t>на</w:t>
      </w:r>
      <w:r w:rsidRPr="00BC0787">
        <w:t xml:space="preserve"> </w:t>
      </w:r>
      <w:r w:rsidR="00D32C40" w:rsidRPr="00BC0787">
        <w:t>будущие</w:t>
      </w:r>
      <w:r w:rsidRPr="00BC0787">
        <w:t xml:space="preserve"> </w:t>
      </w:r>
      <w:r w:rsidR="00D32C40" w:rsidRPr="00BC0787">
        <w:t>поколения</w:t>
      </w:r>
      <w:r w:rsidRPr="00BC0787">
        <w:t xml:space="preserve"> </w:t>
      </w:r>
      <w:r w:rsidR="00D32C40" w:rsidRPr="00BC0787">
        <w:t>политиков</w:t>
      </w:r>
      <w:r w:rsidRPr="00BC0787">
        <w:t xml:space="preserve"> </w:t>
      </w:r>
      <w:r w:rsidR="00D32C40" w:rsidRPr="00BC0787">
        <w:t>и</w:t>
      </w:r>
      <w:r w:rsidRPr="00BC0787">
        <w:t xml:space="preserve"> </w:t>
      </w:r>
      <w:r w:rsidR="00D32C40" w:rsidRPr="00BC0787">
        <w:t>будущих</w:t>
      </w:r>
      <w:r w:rsidRPr="00BC0787">
        <w:t xml:space="preserve"> </w:t>
      </w:r>
      <w:r w:rsidR="00D32C40" w:rsidRPr="00BC0787">
        <w:t>налогоплательщиков</w:t>
      </w:r>
      <w:r w:rsidRPr="00BC0787">
        <w:t>»</w:t>
      </w:r>
      <w:r w:rsidR="00D32C40" w:rsidRPr="00BC0787">
        <w:t>,</w:t>
      </w:r>
      <w:r w:rsidRPr="00BC0787">
        <w:t xml:space="preserve"> </w:t>
      </w:r>
      <w:r w:rsidR="00D32C40" w:rsidRPr="00BC0787">
        <w:t>-</w:t>
      </w:r>
      <w:r w:rsidRPr="00BC0787">
        <w:t xml:space="preserve"> </w:t>
      </w:r>
      <w:r w:rsidR="00D32C40" w:rsidRPr="00BC0787">
        <w:t>заключает</w:t>
      </w:r>
      <w:r w:rsidRPr="00BC0787">
        <w:t xml:space="preserve"> </w:t>
      </w:r>
      <w:r w:rsidR="00D32C40" w:rsidRPr="00BC0787">
        <w:t>Розенфелдс.</w:t>
      </w:r>
    </w:p>
    <w:p w14:paraId="7909B9CE" w14:textId="77777777" w:rsidR="00D32C40" w:rsidRPr="00BC0787" w:rsidRDefault="00812913" w:rsidP="00D32C40">
      <w:hyperlink r:id="rId51" w:history="1">
        <w:r w:rsidR="00D32C40" w:rsidRPr="00BC0787">
          <w:rPr>
            <w:rStyle w:val="a3"/>
          </w:rPr>
          <w:t>https://lv.sputniknews.ru/20241113/ekspert-latvii-vozmozhno-pridetsya-brat-kredity-dlya-vyplaty-pensiy-29117782.html</w:t>
        </w:r>
      </w:hyperlink>
    </w:p>
    <w:p w14:paraId="052A0A4D" w14:textId="77777777" w:rsidR="0025048B" w:rsidRPr="00BC0787" w:rsidRDefault="0025048B" w:rsidP="0025048B">
      <w:pPr>
        <w:pStyle w:val="2"/>
      </w:pPr>
      <w:bookmarkStart w:id="153" w:name="_Toc182463145"/>
      <w:r w:rsidRPr="00BC0787">
        <w:t>UPL.uz,</w:t>
      </w:r>
      <w:r w:rsidR="00BC0787" w:rsidRPr="00BC0787">
        <w:t xml:space="preserve"> </w:t>
      </w:r>
      <w:r w:rsidRPr="00BC0787">
        <w:t>13.11.2024,</w:t>
      </w:r>
      <w:r w:rsidR="00BC0787" w:rsidRPr="00BC0787">
        <w:t xml:space="preserve"> </w:t>
      </w:r>
      <w:r w:rsidRPr="00BC0787">
        <w:t>Как</w:t>
      </w:r>
      <w:r w:rsidR="00BC0787" w:rsidRPr="00BC0787">
        <w:t xml:space="preserve"> </w:t>
      </w:r>
      <w:r w:rsidRPr="00BC0787">
        <w:t>обеспечить</w:t>
      </w:r>
      <w:r w:rsidR="00BC0787" w:rsidRPr="00BC0787">
        <w:t xml:space="preserve"> </w:t>
      </w:r>
      <w:r w:rsidRPr="00BC0787">
        <w:t>себе</w:t>
      </w:r>
      <w:r w:rsidR="00BC0787" w:rsidRPr="00BC0787">
        <w:t xml:space="preserve"> </w:t>
      </w:r>
      <w:r w:rsidRPr="00BC0787">
        <w:t>достойную</w:t>
      </w:r>
      <w:r w:rsidR="00BC0787" w:rsidRPr="00BC0787">
        <w:t xml:space="preserve"> </w:t>
      </w:r>
      <w:r w:rsidRPr="00BC0787">
        <w:t>пенсию</w:t>
      </w:r>
      <w:r w:rsidR="00BC0787" w:rsidRPr="00BC0787">
        <w:t xml:space="preserve"> </w:t>
      </w:r>
      <w:r w:rsidRPr="00BC0787">
        <w:t>в</w:t>
      </w:r>
      <w:r w:rsidR="00BC0787" w:rsidRPr="00BC0787">
        <w:t xml:space="preserve"> </w:t>
      </w:r>
      <w:r w:rsidRPr="00BC0787">
        <w:t>Узбекистане?</w:t>
      </w:r>
      <w:bookmarkEnd w:id="153"/>
    </w:p>
    <w:p w14:paraId="38D9E631" w14:textId="77777777" w:rsidR="0025048B" w:rsidRPr="00BC0787" w:rsidRDefault="0025048B" w:rsidP="00BC0787">
      <w:pPr>
        <w:pStyle w:val="3"/>
      </w:pPr>
      <w:bookmarkStart w:id="154" w:name="_Toc182463146"/>
      <w:r w:rsidRPr="00BC0787">
        <w:t>Пенсионный</w:t>
      </w:r>
      <w:r w:rsidR="00BC0787" w:rsidRPr="00BC0787">
        <w:t xml:space="preserve"> </w:t>
      </w:r>
      <w:r w:rsidRPr="00BC0787">
        <w:t>фонд</w:t>
      </w:r>
      <w:r w:rsidR="00BC0787" w:rsidRPr="00BC0787">
        <w:t xml:space="preserve"> </w:t>
      </w:r>
      <w:r w:rsidRPr="00BC0787">
        <w:t>Узбекистана</w:t>
      </w:r>
      <w:r w:rsidR="00BC0787" w:rsidRPr="00BC0787">
        <w:t xml:space="preserve"> </w:t>
      </w:r>
      <w:r w:rsidRPr="00BC0787">
        <w:t>опубликовал</w:t>
      </w:r>
      <w:r w:rsidR="00BC0787" w:rsidRPr="00BC0787">
        <w:t xml:space="preserve"> </w:t>
      </w:r>
      <w:r w:rsidRPr="00BC0787">
        <w:t>ряд</w:t>
      </w:r>
      <w:r w:rsidR="00BC0787" w:rsidRPr="00BC0787">
        <w:t xml:space="preserve"> </w:t>
      </w:r>
      <w:r w:rsidRPr="00BC0787">
        <w:t>рекомендаций</w:t>
      </w:r>
      <w:r w:rsidR="00BC0787" w:rsidRPr="00BC0787">
        <w:t xml:space="preserve"> </w:t>
      </w:r>
      <w:r w:rsidRPr="00BC0787">
        <w:t>для</w:t>
      </w:r>
      <w:r w:rsidR="00BC0787" w:rsidRPr="00BC0787">
        <w:t xml:space="preserve"> </w:t>
      </w:r>
      <w:r w:rsidRPr="00BC0787">
        <w:t>граждан,</w:t>
      </w:r>
      <w:r w:rsidR="00BC0787" w:rsidRPr="00BC0787">
        <w:t xml:space="preserve"> </w:t>
      </w:r>
      <w:r w:rsidRPr="00BC0787">
        <w:t>готовящихся</w:t>
      </w:r>
      <w:r w:rsidR="00BC0787" w:rsidRPr="00BC0787">
        <w:t xml:space="preserve"> </w:t>
      </w:r>
      <w:r w:rsidRPr="00BC0787">
        <w:t>к</w:t>
      </w:r>
      <w:r w:rsidR="00BC0787" w:rsidRPr="00BC0787">
        <w:t xml:space="preserve"> </w:t>
      </w:r>
      <w:r w:rsidRPr="00BC0787">
        <w:t>выходу</w:t>
      </w:r>
      <w:r w:rsidR="00BC0787" w:rsidRPr="00BC0787">
        <w:t xml:space="preserve"> </w:t>
      </w:r>
      <w:r w:rsidRPr="00BC0787">
        <w:t>на</w:t>
      </w:r>
      <w:r w:rsidR="00BC0787" w:rsidRPr="00BC0787">
        <w:t xml:space="preserve"> </w:t>
      </w:r>
      <w:r w:rsidRPr="00BC0787">
        <w:t>пенсию.</w:t>
      </w:r>
      <w:r w:rsidR="00BC0787" w:rsidRPr="00BC0787">
        <w:t xml:space="preserve"> </w:t>
      </w:r>
      <w:r w:rsidRPr="00BC0787">
        <w:t>Ведомство</w:t>
      </w:r>
      <w:r w:rsidR="00BC0787" w:rsidRPr="00BC0787">
        <w:t xml:space="preserve"> </w:t>
      </w:r>
      <w:r w:rsidRPr="00BC0787">
        <w:t>подчеркивает</w:t>
      </w:r>
      <w:r w:rsidR="00BC0787" w:rsidRPr="00BC0787">
        <w:t xml:space="preserve"> </w:t>
      </w:r>
      <w:r w:rsidRPr="00BC0787">
        <w:t>важность</w:t>
      </w:r>
      <w:r w:rsidR="00BC0787" w:rsidRPr="00BC0787">
        <w:t xml:space="preserve"> </w:t>
      </w:r>
      <w:r w:rsidRPr="00BC0787">
        <w:t>нескольких</w:t>
      </w:r>
      <w:r w:rsidR="00BC0787" w:rsidRPr="00BC0787">
        <w:t xml:space="preserve"> </w:t>
      </w:r>
      <w:r w:rsidRPr="00BC0787">
        <w:t>ключевых</w:t>
      </w:r>
      <w:r w:rsidR="00BC0787" w:rsidRPr="00BC0787">
        <w:t xml:space="preserve"> </w:t>
      </w:r>
      <w:r w:rsidRPr="00BC0787">
        <w:t>аспектов,</w:t>
      </w:r>
      <w:r w:rsidR="00BC0787" w:rsidRPr="00BC0787">
        <w:t xml:space="preserve"> </w:t>
      </w:r>
      <w:r w:rsidRPr="00BC0787">
        <w:t>обеспечивающих</w:t>
      </w:r>
      <w:r w:rsidR="00BC0787" w:rsidRPr="00BC0787">
        <w:t xml:space="preserve"> </w:t>
      </w:r>
      <w:r w:rsidRPr="00BC0787">
        <w:t>получение</w:t>
      </w:r>
      <w:r w:rsidR="00BC0787" w:rsidRPr="00BC0787">
        <w:t xml:space="preserve"> </w:t>
      </w:r>
      <w:r w:rsidRPr="00BC0787">
        <w:t>достойного</w:t>
      </w:r>
      <w:r w:rsidR="00BC0787" w:rsidRPr="00BC0787">
        <w:t xml:space="preserve"> </w:t>
      </w:r>
      <w:r w:rsidRPr="00BC0787">
        <w:t>пенсионного</w:t>
      </w:r>
      <w:r w:rsidR="00BC0787" w:rsidRPr="00BC0787">
        <w:t xml:space="preserve"> </w:t>
      </w:r>
      <w:r w:rsidRPr="00BC0787">
        <w:t>обеспечения.</w:t>
      </w:r>
      <w:bookmarkEnd w:id="154"/>
    </w:p>
    <w:p w14:paraId="1A60C4D0" w14:textId="77777777" w:rsidR="0025048B" w:rsidRPr="00BC0787" w:rsidRDefault="0025048B" w:rsidP="0025048B">
      <w:r w:rsidRPr="00BC0787">
        <w:t>Основополагающим</w:t>
      </w:r>
      <w:r w:rsidR="00BC0787" w:rsidRPr="00BC0787">
        <w:t xml:space="preserve"> </w:t>
      </w:r>
      <w:r w:rsidRPr="00BC0787">
        <w:t>фактором</w:t>
      </w:r>
      <w:r w:rsidR="00BC0787" w:rsidRPr="00BC0787">
        <w:t xml:space="preserve"> </w:t>
      </w:r>
      <w:r w:rsidRPr="00BC0787">
        <w:t>является</w:t>
      </w:r>
      <w:r w:rsidR="00BC0787" w:rsidRPr="00BC0787">
        <w:t xml:space="preserve"> </w:t>
      </w:r>
      <w:r w:rsidRPr="00BC0787">
        <w:t>наличие</w:t>
      </w:r>
      <w:r w:rsidR="00BC0787" w:rsidRPr="00BC0787">
        <w:t xml:space="preserve"> </w:t>
      </w:r>
      <w:r w:rsidRPr="00BC0787">
        <w:t>подтвержденного</w:t>
      </w:r>
      <w:r w:rsidR="00BC0787" w:rsidRPr="00BC0787">
        <w:t xml:space="preserve"> </w:t>
      </w:r>
      <w:r w:rsidRPr="00BC0787">
        <w:t>трудового</w:t>
      </w:r>
      <w:r w:rsidR="00BC0787" w:rsidRPr="00BC0787">
        <w:t xml:space="preserve"> </w:t>
      </w:r>
      <w:r w:rsidRPr="00BC0787">
        <w:t>стажа.</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настоятельно</w:t>
      </w:r>
      <w:r w:rsidR="00BC0787" w:rsidRPr="00BC0787">
        <w:t xml:space="preserve"> </w:t>
      </w:r>
      <w:r w:rsidRPr="00BC0787">
        <w:t>рекомендует</w:t>
      </w:r>
      <w:r w:rsidR="00BC0787" w:rsidRPr="00BC0787">
        <w:t xml:space="preserve"> </w:t>
      </w:r>
      <w:r w:rsidRPr="00BC0787">
        <w:t>гражданам</w:t>
      </w:r>
      <w:r w:rsidR="00BC0787" w:rsidRPr="00BC0787">
        <w:t xml:space="preserve"> </w:t>
      </w:r>
      <w:r w:rsidRPr="00BC0787">
        <w:t>обеспечивать</w:t>
      </w:r>
      <w:r w:rsidR="00BC0787" w:rsidRPr="00BC0787">
        <w:t xml:space="preserve"> </w:t>
      </w:r>
      <w:r w:rsidRPr="00BC0787">
        <w:t>непрерывность</w:t>
      </w:r>
      <w:r w:rsidR="00BC0787" w:rsidRPr="00BC0787">
        <w:t xml:space="preserve"> </w:t>
      </w:r>
      <w:r w:rsidRPr="00BC0787">
        <w:t>трудовой</w:t>
      </w:r>
      <w:r w:rsidR="00BC0787" w:rsidRPr="00BC0787">
        <w:t xml:space="preserve"> </w:t>
      </w:r>
      <w:r w:rsidRPr="00BC0787">
        <w:t>деятельности,</w:t>
      </w:r>
      <w:r w:rsidR="00BC0787" w:rsidRPr="00BC0787">
        <w:t xml:space="preserve"> </w:t>
      </w:r>
      <w:r w:rsidRPr="00BC0787">
        <w:t>официально</w:t>
      </w:r>
      <w:r w:rsidR="00BC0787" w:rsidRPr="00BC0787">
        <w:t xml:space="preserve"> </w:t>
      </w:r>
      <w:r w:rsidRPr="00BC0787">
        <w:t>трудоустраиваясь</w:t>
      </w:r>
      <w:r w:rsidR="00BC0787" w:rsidRPr="00BC0787">
        <w:t xml:space="preserve"> </w:t>
      </w:r>
      <w:r w:rsidRPr="00BC0787">
        <w:t>на</w:t>
      </w:r>
      <w:r w:rsidR="00BC0787" w:rsidRPr="00BC0787">
        <w:t xml:space="preserve"> </w:t>
      </w:r>
      <w:r w:rsidRPr="00BC0787">
        <w:t>предприятия,</w:t>
      </w:r>
      <w:r w:rsidR="00BC0787" w:rsidRPr="00BC0787">
        <w:t xml:space="preserve"> </w:t>
      </w:r>
      <w:r w:rsidRPr="00BC0787">
        <w:t>в</w:t>
      </w:r>
      <w:r w:rsidR="00BC0787" w:rsidRPr="00BC0787">
        <w:t xml:space="preserve"> </w:t>
      </w:r>
      <w:r w:rsidRPr="00BC0787">
        <w:t>организации</w:t>
      </w:r>
      <w:r w:rsidR="00BC0787" w:rsidRPr="00BC0787">
        <w:t xml:space="preserve"> </w:t>
      </w:r>
      <w:r w:rsidRPr="00BC0787">
        <w:t>или</w:t>
      </w:r>
      <w:r w:rsidR="00BC0787" w:rsidRPr="00BC0787">
        <w:t xml:space="preserve"> </w:t>
      </w:r>
      <w:r w:rsidRPr="00BC0787">
        <w:t>учреждения,</w:t>
      </w:r>
      <w:r w:rsidR="00BC0787" w:rsidRPr="00BC0787">
        <w:t xml:space="preserve"> </w:t>
      </w:r>
      <w:r w:rsidRPr="00BC0787">
        <w:t>осуществляющие</w:t>
      </w:r>
      <w:r w:rsidR="00BC0787" w:rsidRPr="00BC0787">
        <w:t xml:space="preserve"> </w:t>
      </w:r>
      <w:r w:rsidRPr="00BC0787">
        <w:t>выплату</w:t>
      </w:r>
      <w:r w:rsidR="00BC0787" w:rsidRPr="00BC0787">
        <w:t xml:space="preserve"> </w:t>
      </w:r>
      <w:r w:rsidRPr="00BC0787">
        <w:t>заработной</w:t>
      </w:r>
      <w:r w:rsidR="00BC0787" w:rsidRPr="00BC0787">
        <w:t xml:space="preserve"> </w:t>
      </w:r>
      <w:r w:rsidRPr="00BC0787">
        <w:t>платы</w:t>
      </w:r>
      <w:r w:rsidR="00BC0787" w:rsidRPr="00BC0787">
        <w:t xml:space="preserve"> </w:t>
      </w:r>
      <w:r w:rsidRPr="00BC0787">
        <w:t>и</w:t>
      </w:r>
      <w:r w:rsidR="00BC0787" w:rsidRPr="00BC0787">
        <w:t xml:space="preserve"> </w:t>
      </w:r>
      <w:r w:rsidRPr="00BC0787">
        <w:t>отчисления</w:t>
      </w:r>
      <w:r w:rsidR="00BC0787" w:rsidRPr="00BC0787">
        <w:t xml:space="preserve"> </w:t>
      </w:r>
      <w:r w:rsidRPr="00BC0787">
        <w:t>в</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в</w:t>
      </w:r>
      <w:r w:rsidR="00BC0787" w:rsidRPr="00BC0787">
        <w:t xml:space="preserve"> </w:t>
      </w:r>
      <w:r w:rsidRPr="00BC0787">
        <w:t>соответствии</w:t>
      </w:r>
      <w:r w:rsidR="00BC0787" w:rsidRPr="00BC0787">
        <w:t xml:space="preserve"> </w:t>
      </w:r>
      <w:r w:rsidRPr="00BC0787">
        <w:t>с</w:t>
      </w:r>
      <w:r w:rsidR="00BC0787" w:rsidRPr="00BC0787">
        <w:t xml:space="preserve"> </w:t>
      </w:r>
      <w:r w:rsidRPr="00BC0787">
        <w:t>трудовым</w:t>
      </w:r>
      <w:r w:rsidR="00BC0787" w:rsidRPr="00BC0787">
        <w:t xml:space="preserve"> </w:t>
      </w:r>
      <w:r w:rsidRPr="00BC0787">
        <w:t>законодательством.</w:t>
      </w:r>
    </w:p>
    <w:p w14:paraId="0D6B1F54" w14:textId="77777777" w:rsidR="0025048B" w:rsidRPr="00BC0787" w:rsidRDefault="0025048B" w:rsidP="0025048B">
      <w:r w:rsidRPr="00BC0787">
        <w:t>Размер</w:t>
      </w:r>
      <w:r w:rsidR="00BC0787" w:rsidRPr="00BC0787">
        <w:t xml:space="preserve"> </w:t>
      </w:r>
      <w:r w:rsidRPr="00BC0787">
        <w:t>будущей</w:t>
      </w:r>
      <w:r w:rsidR="00BC0787" w:rsidRPr="00BC0787">
        <w:t xml:space="preserve"> </w:t>
      </w:r>
      <w:r w:rsidRPr="00BC0787">
        <w:t>пенсии</w:t>
      </w:r>
      <w:r w:rsidR="00BC0787" w:rsidRPr="00BC0787">
        <w:t xml:space="preserve"> </w:t>
      </w:r>
      <w:r w:rsidRPr="00BC0787">
        <w:t>напрямую</w:t>
      </w:r>
      <w:r w:rsidR="00BC0787" w:rsidRPr="00BC0787">
        <w:t xml:space="preserve"> </w:t>
      </w:r>
      <w:r w:rsidRPr="00BC0787">
        <w:t>зависит</w:t>
      </w:r>
      <w:r w:rsidR="00BC0787" w:rsidRPr="00BC0787">
        <w:t xml:space="preserve"> </w:t>
      </w:r>
      <w:r w:rsidRPr="00BC0787">
        <w:t>от</w:t>
      </w:r>
      <w:r w:rsidR="00BC0787" w:rsidRPr="00BC0787">
        <w:t xml:space="preserve"> </w:t>
      </w:r>
      <w:r w:rsidRPr="00BC0787">
        <w:t>размера</w:t>
      </w:r>
      <w:r w:rsidR="00BC0787" w:rsidRPr="00BC0787">
        <w:t xml:space="preserve"> </w:t>
      </w:r>
      <w:r w:rsidRPr="00BC0787">
        <w:t>официальной</w:t>
      </w:r>
      <w:r w:rsidR="00BC0787" w:rsidRPr="00BC0787">
        <w:t xml:space="preserve"> </w:t>
      </w:r>
      <w:r w:rsidRPr="00BC0787">
        <w:t>заработной</w:t>
      </w:r>
      <w:r w:rsidR="00BC0787" w:rsidRPr="00BC0787">
        <w:t xml:space="preserve"> </w:t>
      </w:r>
      <w:r w:rsidRPr="00BC0787">
        <w:t>платы</w:t>
      </w:r>
      <w:r w:rsidR="00BC0787" w:rsidRPr="00BC0787">
        <w:t xml:space="preserve"> </w:t>
      </w:r>
      <w:r w:rsidRPr="00BC0787">
        <w:t>за</w:t>
      </w:r>
      <w:r w:rsidR="00BC0787" w:rsidRPr="00BC0787">
        <w:t xml:space="preserve"> </w:t>
      </w:r>
      <w:r w:rsidRPr="00BC0787">
        <w:t>последние</w:t>
      </w:r>
      <w:r w:rsidR="00BC0787" w:rsidRPr="00BC0787">
        <w:t xml:space="preserve"> </w:t>
      </w:r>
      <w:r w:rsidRPr="00BC0787">
        <w:t>десять</w:t>
      </w:r>
      <w:r w:rsidR="00BC0787" w:rsidRPr="00BC0787">
        <w:t xml:space="preserve"> </w:t>
      </w:r>
      <w:r w:rsidRPr="00BC0787">
        <w:t>лет</w:t>
      </w:r>
      <w:r w:rsidR="00BC0787" w:rsidRPr="00BC0787">
        <w:t xml:space="preserve"> </w:t>
      </w:r>
      <w:r w:rsidRPr="00BC0787">
        <w:t>трудовой</w:t>
      </w:r>
      <w:r w:rsidR="00BC0787" w:rsidRPr="00BC0787">
        <w:t xml:space="preserve"> </w:t>
      </w:r>
      <w:r w:rsidRPr="00BC0787">
        <w:t>деятельности,</w:t>
      </w:r>
      <w:r w:rsidR="00BC0787" w:rsidRPr="00BC0787">
        <w:t xml:space="preserve"> </w:t>
      </w:r>
      <w:r w:rsidRPr="00BC0787">
        <w:t>предшествующие</w:t>
      </w:r>
      <w:r w:rsidR="00BC0787" w:rsidRPr="00BC0787">
        <w:t xml:space="preserve"> </w:t>
      </w:r>
      <w:r w:rsidRPr="00BC0787">
        <w:t>достижению</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В</w:t>
      </w:r>
      <w:r w:rsidR="00BC0787" w:rsidRPr="00BC0787">
        <w:t xml:space="preserve"> </w:t>
      </w:r>
      <w:r w:rsidRPr="00BC0787">
        <w:t>связи</w:t>
      </w:r>
      <w:r w:rsidR="00BC0787" w:rsidRPr="00BC0787">
        <w:t xml:space="preserve"> </w:t>
      </w:r>
      <w:r w:rsidRPr="00BC0787">
        <w:t>с</w:t>
      </w:r>
      <w:r w:rsidR="00BC0787" w:rsidRPr="00BC0787">
        <w:t xml:space="preserve"> </w:t>
      </w:r>
      <w:r w:rsidRPr="00BC0787">
        <w:t>этим,</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обращает</w:t>
      </w:r>
      <w:r w:rsidR="00BC0787" w:rsidRPr="00BC0787">
        <w:t xml:space="preserve"> </w:t>
      </w:r>
      <w:r w:rsidRPr="00BC0787">
        <w:t>внимание</w:t>
      </w:r>
      <w:r w:rsidR="00BC0787" w:rsidRPr="00BC0787">
        <w:t xml:space="preserve"> </w:t>
      </w:r>
      <w:r w:rsidRPr="00BC0787">
        <w:t>граждан</w:t>
      </w:r>
      <w:r w:rsidR="00BC0787" w:rsidRPr="00BC0787">
        <w:t xml:space="preserve"> </w:t>
      </w:r>
      <w:r w:rsidRPr="00BC0787">
        <w:t>на</w:t>
      </w:r>
      <w:r w:rsidR="00BC0787" w:rsidRPr="00BC0787">
        <w:t xml:space="preserve"> </w:t>
      </w:r>
      <w:r w:rsidRPr="00BC0787">
        <w:t>важность</w:t>
      </w:r>
      <w:r w:rsidR="00BC0787" w:rsidRPr="00BC0787">
        <w:t xml:space="preserve"> </w:t>
      </w:r>
      <w:r w:rsidRPr="00BC0787">
        <w:t>официального</w:t>
      </w:r>
      <w:r w:rsidR="00BC0787" w:rsidRPr="00BC0787">
        <w:t xml:space="preserve"> </w:t>
      </w:r>
      <w:r w:rsidRPr="00BC0787">
        <w:t>трудоустройства</w:t>
      </w:r>
      <w:r w:rsidR="00BC0787" w:rsidRPr="00BC0787">
        <w:t xml:space="preserve"> </w:t>
      </w:r>
      <w:r w:rsidRPr="00BC0787">
        <w:t>и</w:t>
      </w:r>
      <w:r w:rsidR="00BC0787" w:rsidRPr="00BC0787">
        <w:t xml:space="preserve"> </w:t>
      </w:r>
      <w:r w:rsidRPr="00BC0787">
        <w:t>адекватного</w:t>
      </w:r>
      <w:r w:rsidR="00BC0787" w:rsidRPr="00BC0787">
        <w:t xml:space="preserve"> </w:t>
      </w:r>
      <w:r w:rsidRPr="00BC0787">
        <w:t>уровня</w:t>
      </w:r>
      <w:r w:rsidR="00BC0787" w:rsidRPr="00BC0787">
        <w:t xml:space="preserve"> </w:t>
      </w:r>
      <w:r w:rsidRPr="00BC0787">
        <w:t>заработной</w:t>
      </w:r>
      <w:r w:rsidR="00BC0787" w:rsidRPr="00BC0787">
        <w:t xml:space="preserve"> </w:t>
      </w:r>
      <w:r w:rsidRPr="00BC0787">
        <w:t>платы.</w:t>
      </w:r>
      <w:r w:rsidR="00BC0787" w:rsidRPr="00BC0787">
        <w:t xml:space="preserve"> </w:t>
      </w:r>
      <w:r w:rsidRPr="00BC0787">
        <w:t>Гражданам,</w:t>
      </w:r>
      <w:r w:rsidR="00BC0787" w:rsidRPr="00BC0787">
        <w:t xml:space="preserve"> </w:t>
      </w:r>
      <w:r w:rsidRPr="00BC0787">
        <w:t>работающим</w:t>
      </w:r>
      <w:r w:rsidR="00BC0787" w:rsidRPr="00BC0787">
        <w:t xml:space="preserve"> </w:t>
      </w:r>
      <w:r w:rsidRPr="00BC0787">
        <w:t>в</w:t>
      </w:r>
      <w:r w:rsidR="00BC0787" w:rsidRPr="00BC0787">
        <w:t xml:space="preserve"> </w:t>
      </w:r>
      <w:r w:rsidRPr="00BC0787">
        <w:t>частном</w:t>
      </w:r>
      <w:r w:rsidR="00BC0787" w:rsidRPr="00BC0787">
        <w:t xml:space="preserve"> </w:t>
      </w:r>
      <w:r w:rsidRPr="00BC0787">
        <w:t>секторе,</w:t>
      </w:r>
      <w:r w:rsidR="00BC0787" w:rsidRPr="00BC0787">
        <w:t xml:space="preserve"> </w:t>
      </w:r>
      <w:r w:rsidRPr="00BC0787">
        <w:t>необходимо</w:t>
      </w:r>
      <w:r w:rsidR="00BC0787" w:rsidRPr="00BC0787">
        <w:t xml:space="preserve"> </w:t>
      </w:r>
      <w:r w:rsidRPr="00BC0787">
        <w:t>контролировать</w:t>
      </w:r>
      <w:r w:rsidR="00BC0787" w:rsidRPr="00BC0787">
        <w:t xml:space="preserve"> </w:t>
      </w:r>
      <w:r w:rsidRPr="00BC0787">
        <w:t>своевременную</w:t>
      </w:r>
      <w:r w:rsidR="00BC0787" w:rsidRPr="00BC0787">
        <w:t xml:space="preserve"> </w:t>
      </w:r>
      <w:r w:rsidRPr="00BC0787">
        <w:t>и</w:t>
      </w:r>
      <w:r w:rsidR="00BC0787" w:rsidRPr="00BC0787">
        <w:t xml:space="preserve"> </w:t>
      </w:r>
      <w:r w:rsidRPr="00BC0787">
        <w:t>полную</w:t>
      </w:r>
      <w:r w:rsidR="00BC0787" w:rsidRPr="00BC0787">
        <w:t xml:space="preserve"> </w:t>
      </w:r>
      <w:r w:rsidRPr="00BC0787">
        <w:t>уплату</w:t>
      </w:r>
      <w:r w:rsidR="00BC0787" w:rsidRPr="00BC0787">
        <w:t xml:space="preserve"> </w:t>
      </w:r>
      <w:r w:rsidRPr="00BC0787">
        <w:t>налогов</w:t>
      </w:r>
      <w:r w:rsidR="00BC0787" w:rsidRPr="00BC0787">
        <w:t xml:space="preserve"> </w:t>
      </w:r>
      <w:r w:rsidRPr="00BC0787">
        <w:t>работодателем,</w:t>
      </w:r>
      <w:r w:rsidR="00BC0787" w:rsidRPr="00BC0787">
        <w:t xml:space="preserve"> </w:t>
      </w:r>
      <w:r w:rsidRPr="00BC0787">
        <w:t>поскольку</w:t>
      </w:r>
      <w:r w:rsidR="00BC0787" w:rsidRPr="00BC0787">
        <w:t xml:space="preserve"> </w:t>
      </w:r>
      <w:r w:rsidRPr="00BC0787">
        <w:t>именно</w:t>
      </w:r>
      <w:r w:rsidR="00BC0787" w:rsidRPr="00BC0787">
        <w:t xml:space="preserve"> </w:t>
      </w:r>
      <w:r w:rsidRPr="00BC0787">
        <w:t>эти</w:t>
      </w:r>
      <w:r w:rsidR="00BC0787" w:rsidRPr="00BC0787">
        <w:t xml:space="preserve"> </w:t>
      </w:r>
      <w:r w:rsidRPr="00BC0787">
        <w:t>отчисления</w:t>
      </w:r>
      <w:r w:rsidR="00BC0787" w:rsidRPr="00BC0787">
        <w:t xml:space="preserve"> </w:t>
      </w:r>
      <w:r w:rsidRPr="00BC0787">
        <w:t>формируют</w:t>
      </w:r>
      <w:r w:rsidR="00BC0787" w:rsidRPr="00BC0787">
        <w:t xml:space="preserve"> </w:t>
      </w:r>
      <w:r w:rsidRPr="00BC0787">
        <w:t>основу</w:t>
      </w:r>
      <w:r w:rsidR="00BC0787" w:rsidRPr="00BC0787">
        <w:t xml:space="preserve"> </w:t>
      </w:r>
      <w:r w:rsidRPr="00BC0787">
        <w:t>будущей</w:t>
      </w:r>
      <w:r w:rsidR="00BC0787" w:rsidRPr="00BC0787">
        <w:t xml:space="preserve"> </w:t>
      </w:r>
      <w:r w:rsidRPr="00BC0787">
        <w:t>пенсии.</w:t>
      </w:r>
    </w:p>
    <w:p w14:paraId="619DA318" w14:textId="77777777" w:rsidR="0025048B" w:rsidRPr="00BC0787" w:rsidRDefault="0025048B" w:rsidP="0025048B">
      <w:r w:rsidRPr="00BC0787">
        <w:t>Для</w:t>
      </w:r>
      <w:r w:rsidR="00BC0787" w:rsidRPr="00BC0787">
        <w:t xml:space="preserve"> </w:t>
      </w:r>
      <w:r w:rsidRPr="00BC0787">
        <w:t>обеспечения</w:t>
      </w:r>
      <w:r w:rsidR="00BC0787" w:rsidRPr="00BC0787">
        <w:t xml:space="preserve"> </w:t>
      </w:r>
      <w:r w:rsidRPr="00BC0787">
        <w:t>своих</w:t>
      </w:r>
      <w:r w:rsidR="00BC0787" w:rsidRPr="00BC0787">
        <w:t xml:space="preserve"> </w:t>
      </w:r>
      <w:r w:rsidRPr="00BC0787">
        <w:t>прав</w:t>
      </w:r>
      <w:r w:rsidR="00BC0787" w:rsidRPr="00BC0787">
        <w:t xml:space="preserve"> </w:t>
      </w:r>
      <w:r w:rsidRPr="00BC0787">
        <w:t>и</w:t>
      </w:r>
      <w:r w:rsidR="00BC0787" w:rsidRPr="00BC0787">
        <w:t xml:space="preserve"> </w:t>
      </w:r>
      <w:r w:rsidRPr="00BC0787">
        <w:t>понимания</w:t>
      </w:r>
      <w:r w:rsidR="00BC0787" w:rsidRPr="00BC0787">
        <w:t xml:space="preserve"> </w:t>
      </w:r>
      <w:r w:rsidRPr="00BC0787">
        <w:t>механизмов</w:t>
      </w:r>
      <w:r w:rsidR="00BC0787" w:rsidRPr="00BC0787">
        <w:t xml:space="preserve"> </w:t>
      </w:r>
      <w:r w:rsidRPr="00BC0787">
        <w:t>формирования</w:t>
      </w:r>
      <w:r w:rsidR="00BC0787" w:rsidRPr="00BC0787">
        <w:t xml:space="preserve"> </w:t>
      </w:r>
      <w:r w:rsidRPr="00BC0787">
        <w:t>пенсионных</w:t>
      </w:r>
      <w:r w:rsidR="00BC0787" w:rsidRPr="00BC0787">
        <w:t xml:space="preserve"> </w:t>
      </w:r>
      <w:r w:rsidRPr="00BC0787">
        <w:t>выплат,</w:t>
      </w:r>
      <w:r w:rsidR="00BC0787" w:rsidRPr="00BC0787">
        <w:t xml:space="preserve"> </w:t>
      </w:r>
      <w:r w:rsidRPr="00BC0787">
        <w:t>гражданам</w:t>
      </w:r>
      <w:r w:rsidR="00BC0787" w:rsidRPr="00BC0787">
        <w:t xml:space="preserve"> </w:t>
      </w:r>
      <w:r w:rsidRPr="00BC0787">
        <w:t>рекомендуется</w:t>
      </w:r>
      <w:r w:rsidR="00BC0787" w:rsidRPr="00BC0787">
        <w:t xml:space="preserve"> </w:t>
      </w:r>
      <w:r w:rsidRPr="00BC0787">
        <w:t>регулярно</w:t>
      </w:r>
      <w:r w:rsidR="00BC0787" w:rsidRPr="00BC0787">
        <w:t xml:space="preserve"> </w:t>
      </w:r>
      <w:r w:rsidRPr="00BC0787">
        <w:t>знакомиться</w:t>
      </w:r>
      <w:r w:rsidR="00BC0787" w:rsidRPr="00BC0787">
        <w:t xml:space="preserve"> </w:t>
      </w:r>
      <w:r w:rsidRPr="00BC0787">
        <w:t>с</w:t>
      </w:r>
      <w:r w:rsidR="00BC0787" w:rsidRPr="00BC0787">
        <w:t xml:space="preserve"> </w:t>
      </w:r>
      <w:r w:rsidRPr="00BC0787">
        <w:t>действующим</w:t>
      </w:r>
      <w:r w:rsidR="00BC0787" w:rsidRPr="00BC0787">
        <w:t xml:space="preserve"> </w:t>
      </w:r>
      <w:r w:rsidRPr="00BC0787">
        <w:t>пенсионным</w:t>
      </w:r>
      <w:r w:rsidR="00BC0787" w:rsidRPr="00BC0787">
        <w:t xml:space="preserve"> </w:t>
      </w:r>
      <w:r w:rsidRPr="00BC0787">
        <w:t>законодательством,</w:t>
      </w:r>
      <w:r w:rsidR="00BC0787" w:rsidRPr="00BC0787">
        <w:t xml:space="preserve"> </w:t>
      </w:r>
      <w:r w:rsidRPr="00BC0787">
        <w:t>отслеживать</w:t>
      </w:r>
      <w:r w:rsidR="00BC0787" w:rsidRPr="00BC0787">
        <w:t xml:space="preserve"> </w:t>
      </w:r>
      <w:r w:rsidRPr="00BC0787">
        <w:t>изменения</w:t>
      </w:r>
      <w:r w:rsidR="00BC0787" w:rsidRPr="00BC0787">
        <w:t xml:space="preserve"> </w:t>
      </w:r>
      <w:r w:rsidRPr="00BC0787">
        <w:t>и</w:t>
      </w:r>
      <w:r w:rsidR="00BC0787" w:rsidRPr="00BC0787">
        <w:t xml:space="preserve"> </w:t>
      </w:r>
      <w:r w:rsidRPr="00BC0787">
        <w:t>дополнения,</w:t>
      </w:r>
      <w:r w:rsidR="00BC0787" w:rsidRPr="00BC0787">
        <w:t xml:space="preserve"> </w:t>
      </w:r>
      <w:r w:rsidRPr="00BC0787">
        <w:t>вносимые</w:t>
      </w:r>
      <w:r w:rsidR="00BC0787" w:rsidRPr="00BC0787">
        <w:t xml:space="preserve"> </w:t>
      </w:r>
      <w:r w:rsidRPr="00BC0787">
        <w:t>в</w:t>
      </w:r>
      <w:r w:rsidR="00BC0787" w:rsidRPr="00BC0787">
        <w:t xml:space="preserve"> </w:t>
      </w:r>
      <w:r w:rsidRPr="00BC0787">
        <w:t>него.</w:t>
      </w:r>
      <w:r w:rsidR="00BC0787" w:rsidRPr="00BC0787">
        <w:t xml:space="preserve"> </w:t>
      </w:r>
      <w:r w:rsidRPr="00BC0787">
        <w:t>Это</w:t>
      </w:r>
      <w:r w:rsidR="00BC0787" w:rsidRPr="00BC0787">
        <w:t xml:space="preserve"> </w:t>
      </w:r>
      <w:r w:rsidRPr="00BC0787">
        <w:t>позволит</w:t>
      </w:r>
      <w:r w:rsidR="00BC0787" w:rsidRPr="00BC0787">
        <w:t xml:space="preserve"> </w:t>
      </w:r>
      <w:r w:rsidRPr="00BC0787">
        <w:t>гражданам</w:t>
      </w:r>
      <w:r w:rsidR="00BC0787" w:rsidRPr="00BC0787">
        <w:t xml:space="preserve"> </w:t>
      </w:r>
      <w:r w:rsidRPr="00BC0787">
        <w:t>быть</w:t>
      </w:r>
      <w:r w:rsidR="00BC0787" w:rsidRPr="00BC0787">
        <w:t xml:space="preserve"> </w:t>
      </w:r>
      <w:r w:rsidRPr="00BC0787">
        <w:t>в</w:t>
      </w:r>
      <w:r w:rsidR="00BC0787" w:rsidRPr="00BC0787">
        <w:t xml:space="preserve"> </w:t>
      </w:r>
      <w:r w:rsidRPr="00BC0787">
        <w:t>курсе</w:t>
      </w:r>
      <w:r w:rsidR="00BC0787" w:rsidRPr="00BC0787">
        <w:t xml:space="preserve"> </w:t>
      </w:r>
      <w:r w:rsidRPr="00BC0787">
        <w:t>своих</w:t>
      </w:r>
      <w:r w:rsidR="00BC0787" w:rsidRPr="00BC0787">
        <w:t xml:space="preserve"> </w:t>
      </w:r>
      <w:r w:rsidRPr="00BC0787">
        <w:t>прав</w:t>
      </w:r>
      <w:r w:rsidR="00BC0787" w:rsidRPr="00BC0787">
        <w:t xml:space="preserve"> </w:t>
      </w:r>
      <w:r w:rsidRPr="00BC0787">
        <w:t>и</w:t>
      </w:r>
      <w:r w:rsidR="00BC0787" w:rsidRPr="00BC0787">
        <w:t xml:space="preserve"> </w:t>
      </w:r>
      <w:r w:rsidRPr="00BC0787">
        <w:t>обязанностей,</w:t>
      </w:r>
      <w:r w:rsidR="00BC0787" w:rsidRPr="00BC0787">
        <w:t xml:space="preserve"> </w:t>
      </w:r>
      <w:r w:rsidRPr="00BC0787">
        <w:t>а</w:t>
      </w:r>
      <w:r w:rsidR="00BC0787" w:rsidRPr="00BC0787">
        <w:t xml:space="preserve"> </w:t>
      </w:r>
      <w:r w:rsidRPr="00BC0787">
        <w:t>также</w:t>
      </w:r>
      <w:r w:rsidR="00BC0787" w:rsidRPr="00BC0787">
        <w:t xml:space="preserve"> </w:t>
      </w:r>
      <w:r w:rsidRPr="00BC0787">
        <w:t>эффективно</w:t>
      </w:r>
      <w:r w:rsidR="00BC0787" w:rsidRPr="00BC0787">
        <w:t xml:space="preserve"> </w:t>
      </w:r>
      <w:r w:rsidRPr="00BC0787">
        <w:t>планировать</w:t>
      </w:r>
      <w:r w:rsidR="00BC0787" w:rsidRPr="00BC0787">
        <w:t xml:space="preserve"> </w:t>
      </w:r>
      <w:r w:rsidRPr="00BC0787">
        <w:t>свое</w:t>
      </w:r>
      <w:r w:rsidR="00BC0787" w:rsidRPr="00BC0787">
        <w:t xml:space="preserve"> </w:t>
      </w:r>
      <w:r w:rsidRPr="00BC0787">
        <w:t>будущее.</w:t>
      </w:r>
    </w:p>
    <w:p w14:paraId="7786B7CB" w14:textId="77777777" w:rsidR="0025048B" w:rsidRPr="00BC0787" w:rsidRDefault="0025048B" w:rsidP="0025048B">
      <w:r w:rsidRPr="00BC0787">
        <w:t>Пенсионный</w:t>
      </w:r>
      <w:r w:rsidR="00BC0787" w:rsidRPr="00BC0787">
        <w:t xml:space="preserve"> </w:t>
      </w:r>
      <w:r w:rsidRPr="00BC0787">
        <w:t>фонд</w:t>
      </w:r>
      <w:r w:rsidR="00BC0787" w:rsidRPr="00BC0787">
        <w:t xml:space="preserve"> </w:t>
      </w:r>
      <w:r w:rsidRPr="00BC0787">
        <w:t>также</w:t>
      </w:r>
      <w:r w:rsidR="00BC0787" w:rsidRPr="00BC0787">
        <w:t xml:space="preserve"> </w:t>
      </w:r>
      <w:r w:rsidRPr="00BC0787">
        <w:t>акцентирует</w:t>
      </w:r>
      <w:r w:rsidR="00BC0787" w:rsidRPr="00BC0787">
        <w:t xml:space="preserve"> </w:t>
      </w:r>
      <w:r w:rsidRPr="00BC0787">
        <w:t>внимание</w:t>
      </w:r>
      <w:r w:rsidR="00BC0787" w:rsidRPr="00BC0787">
        <w:t xml:space="preserve"> </w:t>
      </w:r>
      <w:r w:rsidRPr="00BC0787">
        <w:t>на</w:t>
      </w:r>
      <w:r w:rsidR="00BC0787" w:rsidRPr="00BC0787">
        <w:t xml:space="preserve"> </w:t>
      </w:r>
      <w:r w:rsidRPr="00BC0787">
        <w:t>важности</w:t>
      </w:r>
      <w:r w:rsidR="00BC0787" w:rsidRPr="00BC0787">
        <w:t xml:space="preserve"> </w:t>
      </w:r>
      <w:r w:rsidRPr="00BC0787">
        <w:t>оцифровки</w:t>
      </w:r>
      <w:r w:rsidR="00BC0787" w:rsidRPr="00BC0787">
        <w:t xml:space="preserve"> </w:t>
      </w:r>
      <w:r w:rsidRPr="00BC0787">
        <w:t>данных</w:t>
      </w:r>
      <w:r w:rsidR="00BC0787" w:rsidRPr="00BC0787">
        <w:t xml:space="preserve"> </w:t>
      </w:r>
      <w:r w:rsidRPr="00BC0787">
        <w:t>трудовых</w:t>
      </w:r>
      <w:r w:rsidR="00BC0787" w:rsidRPr="00BC0787">
        <w:t xml:space="preserve"> </w:t>
      </w:r>
      <w:r w:rsidRPr="00BC0787">
        <w:t>книжек.</w:t>
      </w:r>
      <w:r w:rsidR="00BC0787" w:rsidRPr="00BC0787">
        <w:t xml:space="preserve"> </w:t>
      </w:r>
      <w:r w:rsidRPr="00BC0787">
        <w:t>Работающие</w:t>
      </w:r>
      <w:r w:rsidR="00BC0787" w:rsidRPr="00BC0787">
        <w:t xml:space="preserve"> </w:t>
      </w:r>
      <w:r w:rsidRPr="00BC0787">
        <w:t>граждане</w:t>
      </w:r>
      <w:r w:rsidR="00BC0787" w:rsidRPr="00BC0787">
        <w:t xml:space="preserve"> </w:t>
      </w:r>
      <w:r w:rsidRPr="00BC0787">
        <w:t>должны</w:t>
      </w:r>
      <w:r w:rsidR="00BC0787" w:rsidRPr="00BC0787">
        <w:t xml:space="preserve"> </w:t>
      </w:r>
      <w:r w:rsidRPr="00BC0787">
        <w:t>обратиться</w:t>
      </w:r>
      <w:r w:rsidR="00BC0787" w:rsidRPr="00BC0787">
        <w:t xml:space="preserve"> </w:t>
      </w:r>
      <w:r w:rsidRPr="00BC0787">
        <w:t>к</w:t>
      </w:r>
      <w:r w:rsidR="00BC0787" w:rsidRPr="00BC0787">
        <w:t xml:space="preserve"> </w:t>
      </w:r>
      <w:r w:rsidRPr="00BC0787">
        <w:t>своим</w:t>
      </w:r>
      <w:r w:rsidR="00BC0787" w:rsidRPr="00BC0787">
        <w:t xml:space="preserve"> </w:t>
      </w:r>
      <w:r w:rsidRPr="00BC0787">
        <w:t>работодателям</w:t>
      </w:r>
      <w:r w:rsidR="00BC0787" w:rsidRPr="00BC0787">
        <w:t xml:space="preserve"> </w:t>
      </w:r>
      <w:r w:rsidRPr="00BC0787">
        <w:t>с</w:t>
      </w:r>
      <w:r w:rsidR="00BC0787" w:rsidRPr="00BC0787">
        <w:t xml:space="preserve"> </w:t>
      </w:r>
      <w:r w:rsidRPr="00BC0787">
        <w:t>просьбой</w:t>
      </w:r>
      <w:r w:rsidR="00BC0787" w:rsidRPr="00BC0787">
        <w:t xml:space="preserve"> </w:t>
      </w:r>
      <w:r w:rsidRPr="00BC0787">
        <w:t>оцифровать</w:t>
      </w:r>
      <w:r w:rsidR="00BC0787" w:rsidRPr="00BC0787">
        <w:t xml:space="preserve"> </w:t>
      </w:r>
      <w:r w:rsidRPr="00BC0787">
        <w:t>данные,</w:t>
      </w:r>
      <w:r w:rsidR="00BC0787" w:rsidRPr="00BC0787">
        <w:t xml:space="preserve"> </w:t>
      </w:r>
      <w:r w:rsidRPr="00BC0787">
        <w:t>содержащиеся</w:t>
      </w:r>
      <w:r w:rsidR="00BC0787" w:rsidRPr="00BC0787">
        <w:t xml:space="preserve"> </w:t>
      </w:r>
      <w:r w:rsidRPr="00BC0787">
        <w:t>в</w:t>
      </w:r>
      <w:r w:rsidR="00BC0787" w:rsidRPr="00BC0787">
        <w:t xml:space="preserve"> </w:t>
      </w:r>
      <w:r w:rsidRPr="00BC0787">
        <w:t>их</w:t>
      </w:r>
      <w:r w:rsidR="00BC0787" w:rsidRPr="00BC0787">
        <w:t xml:space="preserve"> </w:t>
      </w:r>
      <w:r w:rsidRPr="00BC0787">
        <w:t>трудовых</w:t>
      </w:r>
      <w:r w:rsidR="00BC0787" w:rsidRPr="00BC0787">
        <w:t xml:space="preserve"> </w:t>
      </w:r>
      <w:r w:rsidRPr="00BC0787">
        <w:t>книжках.</w:t>
      </w:r>
      <w:r w:rsidR="00BC0787" w:rsidRPr="00BC0787">
        <w:t xml:space="preserve"> </w:t>
      </w:r>
      <w:r w:rsidRPr="00BC0787">
        <w:t>Неработающим</w:t>
      </w:r>
      <w:r w:rsidR="00BC0787" w:rsidRPr="00BC0787">
        <w:t xml:space="preserve"> </w:t>
      </w:r>
      <w:r w:rsidRPr="00BC0787">
        <w:t>гражданам</w:t>
      </w:r>
      <w:r w:rsidR="00BC0787" w:rsidRPr="00BC0787">
        <w:t xml:space="preserve"> </w:t>
      </w:r>
      <w:r w:rsidRPr="00BC0787">
        <w:t>рекомендуется</w:t>
      </w:r>
      <w:r w:rsidR="00BC0787" w:rsidRPr="00BC0787">
        <w:t xml:space="preserve"> </w:t>
      </w:r>
      <w:r w:rsidRPr="00BC0787">
        <w:t>обратиться</w:t>
      </w:r>
      <w:r w:rsidR="00BC0787" w:rsidRPr="00BC0787">
        <w:t xml:space="preserve"> </w:t>
      </w:r>
      <w:r w:rsidRPr="00BC0787">
        <w:t>в</w:t>
      </w:r>
      <w:r w:rsidR="00BC0787" w:rsidRPr="00BC0787">
        <w:t xml:space="preserve"> </w:t>
      </w:r>
      <w:r w:rsidRPr="00BC0787">
        <w:t>отделы</w:t>
      </w:r>
      <w:r w:rsidR="00BC0787" w:rsidRPr="00BC0787">
        <w:t xml:space="preserve"> </w:t>
      </w:r>
      <w:r w:rsidRPr="00BC0787">
        <w:t>занятости</w:t>
      </w:r>
      <w:r w:rsidR="00BC0787" w:rsidRPr="00BC0787">
        <w:t xml:space="preserve"> </w:t>
      </w:r>
      <w:r w:rsidRPr="00BC0787">
        <w:t>населения</w:t>
      </w:r>
      <w:r w:rsidR="00BC0787" w:rsidRPr="00BC0787">
        <w:t xml:space="preserve"> </w:t>
      </w:r>
      <w:r w:rsidRPr="00BC0787">
        <w:t>для</w:t>
      </w:r>
      <w:r w:rsidR="00BC0787" w:rsidRPr="00BC0787">
        <w:t xml:space="preserve"> </w:t>
      </w:r>
      <w:r w:rsidRPr="00BC0787">
        <w:t>проведения</w:t>
      </w:r>
      <w:r w:rsidR="00BC0787" w:rsidRPr="00BC0787">
        <w:t xml:space="preserve"> </w:t>
      </w:r>
      <w:r w:rsidRPr="00BC0787">
        <w:t>данной</w:t>
      </w:r>
      <w:r w:rsidR="00BC0787" w:rsidRPr="00BC0787">
        <w:t xml:space="preserve"> </w:t>
      </w:r>
      <w:r w:rsidRPr="00BC0787">
        <w:t>процедуры.</w:t>
      </w:r>
      <w:r w:rsidR="00BC0787" w:rsidRPr="00BC0787">
        <w:t xml:space="preserve"> </w:t>
      </w:r>
      <w:r w:rsidRPr="00BC0787">
        <w:t>Оцифрованные</w:t>
      </w:r>
      <w:r w:rsidR="00BC0787" w:rsidRPr="00BC0787">
        <w:t xml:space="preserve"> </w:t>
      </w:r>
      <w:r w:rsidRPr="00BC0787">
        <w:t>данные</w:t>
      </w:r>
      <w:r w:rsidR="00BC0787" w:rsidRPr="00BC0787">
        <w:t xml:space="preserve"> </w:t>
      </w:r>
      <w:r w:rsidRPr="00BC0787">
        <w:t>будут</w:t>
      </w:r>
      <w:r w:rsidR="00BC0787" w:rsidRPr="00BC0787">
        <w:t xml:space="preserve"> </w:t>
      </w:r>
      <w:r w:rsidRPr="00BC0787">
        <w:t>доступны</w:t>
      </w:r>
      <w:r w:rsidR="00BC0787" w:rsidRPr="00BC0787">
        <w:t xml:space="preserve"> </w:t>
      </w:r>
      <w:r w:rsidRPr="00BC0787">
        <w:t>для</w:t>
      </w:r>
      <w:r w:rsidR="00BC0787" w:rsidRPr="00BC0787">
        <w:t xml:space="preserve"> </w:t>
      </w:r>
      <w:r w:rsidRPr="00BC0787">
        <w:t>просмотра</w:t>
      </w:r>
      <w:r w:rsidR="00BC0787" w:rsidRPr="00BC0787">
        <w:t xml:space="preserve"> </w:t>
      </w:r>
      <w:r w:rsidRPr="00BC0787">
        <w:t>через</w:t>
      </w:r>
      <w:r w:rsidR="00BC0787" w:rsidRPr="00BC0787">
        <w:t xml:space="preserve"> </w:t>
      </w:r>
      <w:r w:rsidRPr="00BC0787">
        <w:t>портал</w:t>
      </w:r>
      <w:r w:rsidR="00BC0787" w:rsidRPr="00BC0787">
        <w:t xml:space="preserve"> </w:t>
      </w:r>
      <w:r w:rsidRPr="00BC0787">
        <w:t>ONE-ID.</w:t>
      </w:r>
    </w:p>
    <w:p w14:paraId="0645CC0E" w14:textId="77777777" w:rsidR="0025048B" w:rsidRPr="00BC0787" w:rsidRDefault="0025048B" w:rsidP="0025048B">
      <w:r w:rsidRPr="00BC0787">
        <w:t>Следуя</w:t>
      </w:r>
      <w:r w:rsidR="00BC0787" w:rsidRPr="00BC0787">
        <w:t xml:space="preserve"> </w:t>
      </w:r>
      <w:r w:rsidRPr="00BC0787">
        <w:t>этим</w:t>
      </w:r>
      <w:r w:rsidR="00BC0787" w:rsidRPr="00BC0787">
        <w:t xml:space="preserve"> </w:t>
      </w:r>
      <w:r w:rsidRPr="00BC0787">
        <w:t>рекомендациям,</w:t>
      </w:r>
      <w:r w:rsidR="00BC0787" w:rsidRPr="00BC0787">
        <w:t xml:space="preserve"> </w:t>
      </w:r>
      <w:r w:rsidRPr="00BC0787">
        <w:t>граждане</w:t>
      </w:r>
      <w:r w:rsidR="00BC0787" w:rsidRPr="00BC0787">
        <w:t xml:space="preserve"> </w:t>
      </w:r>
      <w:r w:rsidRPr="00BC0787">
        <w:t>могут</w:t>
      </w:r>
      <w:r w:rsidR="00BC0787" w:rsidRPr="00BC0787">
        <w:t xml:space="preserve"> </w:t>
      </w:r>
      <w:r w:rsidRPr="00BC0787">
        <w:t>быть</w:t>
      </w:r>
      <w:r w:rsidR="00BC0787" w:rsidRPr="00BC0787">
        <w:t xml:space="preserve"> </w:t>
      </w:r>
      <w:r w:rsidRPr="00BC0787">
        <w:t>уверены</w:t>
      </w:r>
      <w:r w:rsidR="00BC0787" w:rsidRPr="00BC0787">
        <w:t xml:space="preserve"> </w:t>
      </w:r>
      <w:r w:rsidRPr="00BC0787">
        <w:t>в</w:t>
      </w:r>
      <w:r w:rsidR="00BC0787" w:rsidRPr="00BC0787">
        <w:t xml:space="preserve"> </w:t>
      </w:r>
      <w:r w:rsidRPr="00BC0787">
        <w:t>получении</w:t>
      </w:r>
      <w:r w:rsidR="00BC0787" w:rsidRPr="00BC0787">
        <w:t xml:space="preserve"> </w:t>
      </w:r>
      <w:r w:rsidRPr="00BC0787">
        <w:t>финансовой</w:t>
      </w:r>
      <w:r w:rsidR="00BC0787" w:rsidRPr="00BC0787">
        <w:t xml:space="preserve"> </w:t>
      </w:r>
      <w:r w:rsidRPr="00BC0787">
        <w:t>поддержки</w:t>
      </w:r>
      <w:r w:rsidR="00BC0787" w:rsidRPr="00BC0787">
        <w:t xml:space="preserve"> </w:t>
      </w:r>
      <w:r w:rsidRPr="00BC0787">
        <w:t>от</w:t>
      </w:r>
      <w:r w:rsidR="00BC0787" w:rsidRPr="00BC0787">
        <w:t xml:space="preserve"> </w:t>
      </w:r>
      <w:r w:rsidRPr="00BC0787">
        <w:t>государства</w:t>
      </w:r>
      <w:r w:rsidR="00BC0787" w:rsidRPr="00BC0787">
        <w:t xml:space="preserve"> </w:t>
      </w:r>
      <w:r w:rsidRPr="00BC0787">
        <w:t>по</w:t>
      </w:r>
      <w:r w:rsidR="00BC0787" w:rsidRPr="00BC0787">
        <w:t xml:space="preserve"> </w:t>
      </w:r>
      <w:r w:rsidRPr="00BC0787">
        <w:t>достижении</w:t>
      </w:r>
      <w:r w:rsidR="00BC0787" w:rsidRPr="00BC0787">
        <w:t xml:space="preserve"> </w:t>
      </w:r>
      <w:r w:rsidRPr="00BC0787">
        <w:t>пенсионного</w:t>
      </w:r>
      <w:r w:rsidR="00BC0787" w:rsidRPr="00BC0787">
        <w:t xml:space="preserve"> </w:t>
      </w:r>
      <w:r w:rsidRPr="00BC0787">
        <w:t>возраста,</w:t>
      </w:r>
      <w:r w:rsidR="00BC0787" w:rsidRPr="00BC0787">
        <w:t xml:space="preserve"> </w:t>
      </w:r>
      <w:r w:rsidRPr="00BC0787">
        <w:t>-</w:t>
      </w:r>
      <w:r w:rsidR="00BC0787" w:rsidRPr="00BC0787">
        <w:t xml:space="preserve"> </w:t>
      </w:r>
      <w:r w:rsidRPr="00BC0787">
        <w:t>подчеркнули</w:t>
      </w:r>
      <w:r w:rsidR="00BC0787" w:rsidRPr="00BC0787">
        <w:t xml:space="preserve"> </w:t>
      </w:r>
      <w:r w:rsidRPr="00BC0787">
        <w:t>в</w:t>
      </w:r>
      <w:r w:rsidR="00BC0787" w:rsidRPr="00BC0787">
        <w:t xml:space="preserve"> </w:t>
      </w:r>
      <w:r w:rsidRPr="00BC0787">
        <w:t>Пенсионном</w:t>
      </w:r>
      <w:r w:rsidR="00BC0787" w:rsidRPr="00BC0787">
        <w:t xml:space="preserve"> </w:t>
      </w:r>
      <w:r w:rsidRPr="00BC0787">
        <w:t>фонде.</w:t>
      </w:r>
    </w:p>
    <w:p w14:paraId="3EB1D861" w14:textId="77777777" w:rsidR="0025048B" w:rsidRPr="00BC0787" w:rsidRDefault="0025048B" w:rsidP="0025048B">
      <w:r w:rsidRPr="00BC0787">
        <w:t>Ранее</w:t>
      </w:r>
      <w:r w:rsidR="00BC0787" w:rsidRPr="00BC0787">
        <w:t xml:space="preserve"> </w:t>
      </w:r>
      <w:r w:rsidRPr="00BC0787">
        <w:t>сообщалось</w:t>
      </w:r>
      <w:r w:rsidR="00BC0787" w:rsidRPr="00BC0787">
        <w:t xml:space="preserve"> </w:t>
      </w:r>
      <w:r w:rsidRPr="00BC0787">
        <w:t>о</w:t>
      </w:r>
      <w:r w:rsidR="00BC0787" w:rsidRPr="00BC0787">
        <w:t xml:space="preserve"> </w:t>
      </w:r>
      <w:r w:rsidRPr="00BC0787">
        <w:t>планах</w:t>
      </w:r>
      <w:r w:rsidR="00BC0787" w:rsidRPr="00BC0787">
        <w:t xml:space="preserve"> </w:t>
      </w:r>
      <w:r w:rsidRPr="00BC0787">
        <w:t>по</w:t>
      </w:r>
      <w:r w:rsidR="00BC0787" w:rsidRPr="00BC0787">
        <w:t xml:space="preserve"> </w:t>
      </w:r>
      <w:r w:rsidRPr="00BC0787">
        <w:t>упрощению</w:t>
      </w:r>
      <w:r w:rsidR="00BC0787" w:rsidRPr="00BC0787">
        <w:t xml:space="preserve"> </w:t>
      </w:r>
      <w:r w:rsidRPr="00BC0787">
        <w:t>процесса</w:t>
      </w:r>
      <w:r w:rsidR="00BC0787" w:rsidRPr="00BC0787">
        <w:t xml:space="preserve"> </w:t>
      </w:r>
      <w:r w:rsidRPr="00BC0787">
        <w:t>назначения</w:t>
      </w:r>
      <w:r w:rsidR="00BC0787" w:rsidRPr="00BC0787">
        <w:t xml:space="preserve"> </w:t>
      </w:r>
      <w:r w:rsidRPr="00BC0787">
        <w:t>пенсий</w:t>
      </w:r>
      <w:r w:rsidR="00BC0787" w:rsidRPr="00BC0787">
        <w:t xml:space="preserve"> </w:t>
      </w:r>
      <w:r w:rsidRPr="00BC0787">
        <w:t>путем</w:t>
      </w:r>
      <w:r w:rsidR="00BC0787" w:rsidRPr="00BC0787">
        <w:t xml:space="preserve"> </w:t>
      </w:r>
      <w:r w:rsidRPr="00BC0787">
        <w:t>полной</w:t>
      </w:r>
      <w:r w:rsidR="00BC0787" w:rsidRPr="00BC0787">
        <w:t xml:space="preserve"> </w:t>
      </w:r>
      <w:r w:rsidRPr="00BC0787">
        <w:t>цифровизации</w:t>
      </w:r>
      <w:r w:rsidR="00BC0787" w:rsidRPr="00BC0787">
        <w:t xml:space="preserve"> </w:t>
      </w:r>
      <w:r w:rsidRPr="00BC0787">
        <w:t>всех</w:t>
      </w:r>
      <w:r w:rsidR="00BC0787" w:rsidRPr="00BC0787">
        <w:t xml:space="preserve"> </w:t>
      </w:r>
      <w:r w:rsidRPr="00BC0787">
        <w:t>процедур,</w:t>
      </w:r>
      <w:r w:rsidR="00BC0787" w:rsidRPr="00BC0787">
        <w:t xml:space="preserve"> </w:t>
      </w:r>
      <w:r w:rsidRPr="00BC0787">
        <w:t>что</w:t>
      </w:r>
      <w:r w:rsidR="00BC0787" w:rsidRPr="00BC0787">
        <w:t xml:space="preserve"> </w:t>
      </w:r>
      <w:r w:rsidRPr="00BC0787">
        <w:t>значительно</w:t>
      </w:r>
      <w:r w:rsidR="00BC0787" w:rsidRPr="00BC0787">
        <w:t xml:space="preserve"> </w:t>
      </w:r>
      <w:r w:rsidRPr="00BC0787">
        <w:t>облегчит</w:t>
      </w:r>
      <w:r w:rsidR="00BC0787" w:rsidRPr="00BC0787">
        <w:t xml:space="preserve"> </w:t>
      </w:r>
      <w:r w:rsidRPr="00BC0787">
        <w:t>гражданам</w:t>
      </w:r>
      <w:r w:rsidR="00BC0787" w:rsidRPr="00BC0787">
        <w:t xml:space="preserve"> </w:t>
      </w:r>
      <w:r w:rsidRPr="00BC0787">
        <w:t>получение</w:t>
      </w:r>
      <w:r w:rsidR="00BC0787" w:rsidRPr="00BC0787">
        <w:t xml:space="preserve"> </w:t>
      </w:r>
      <w:r w:rsidRPr="00BC0787">
        <w:t>пенсионных</w:t>
      </w:r>
      <w:r w:rsidR="00BC0787" w:rsidRPr="00BC0787">
        <w:t xml:space="preserve"> </w:t>
      </w:r>
      <w:r w:rsidRPr="00BC0787">
        <w:t>выплат.</w:t>
      </w:r>
    </w:p>
    <w:p w14:paraId="47C6C9EB" w14:textId="77777777" w:rsidR="0025048B" w:rsidRPr="00BC0787" w:rsidRDefault="00812913" w:rsidP="0025048B">
      <w:hyperlink r:id="rId52" w:history="1">
        <w:r w:rsidR="0025048B" w:rsidRPr="00BC0787">
          <w:rPr>
            <w:rStyle w:val="a3"/>
          </w:rPr>
          <w:t>https://upl.uz/economy/46518-news.html</w:t>
        </w:r>
      </w:hyperlink>
      <w:r w:rsidR="00BC0787" w:rsidRPr="00BC0787">
        <w:t xml:space="preserve"> </w:t>
      </w:r>
    </w:p>
    <w:p w14:paraId="303D1D8E" w14:textId="77777777" w:rsidR="005379EE" w:rsidRPr="00BC0787" w:rsidRDefault="005379EE" w:rsidP="005379EE">
      <w:pPr>
        <w:pStyle w:val="2"/>
      </w:pPr>
      <w:bookmarkStart w:id="155" w:name="_Toc182463147"/>
      <w:r w:rsidRPr="00BC0787">
        <w:t>NOVA24.uz,</w:t>
      </w:r>
      <w:r w:rsidR="00BC0787" w:rsidRPr="00BC0787">
        <w:t xml:space="preserve"> </w:t>
      </w:r>
      <w:r w:rsidRPr="00BC0787">
        <w:t>13.11.2024,</w:t>
      </w:r>
      <w:r w:rsidR="00BC0787" w:rsidRPr="00BC0787">
        <w:t xml:space="preserve"> </w:t>
      </w:r>
      <w:r w:rsidRPr="00BC0787">
        <w:t>За</w:t>
      </w:r>
      <w:r w:rsidR="00BC0787" w:rsidRPr="00BC0787">
        <w:t xml:space="preserve"> </w:t>
      </w:r>
      <w:r w:rsidRPr="00BC0787">
        <w:t>какой</w:t>
      </w:r>
      <w:r w:rsidR="00BC0787" w:rsidRPr="00BC0787">
        <w:t xml:space="preserve"> </w:t>
      </w:r>
      <w:r w:rsidRPr="00BC0787">
        <w:t>срок</w:t>
      </w:r>
      <w:r w:rsidR="00BC0787" w:rsidRPr="00BC0787">
        <w:t xml:space="preserve"> </w:t>
      </w:r>
      <w:r w:rsidRPr="00BC0787">
        <w:t>узбекистанцы</w:t>
      </w:r>
      <w:r w:rsidR="00BC0787" w:rsidRPr="00BC0787">
        <w:t xml:space="preserve"> </w:t>
      </w:r>
      <w:r w:rsidRPr="00BC0787">
        <w:t>могут</w:t>
      </w:r>
      <w:r w:rsidR="00BC0787" w:rsidRPr="00BC0787">
        <w:t xml:space="preserve"> </w:t>
      </w:r>
      <w:r w:rsidRPr="00BC0787">
        <w:t>забрать</w:t>
      </w:r>
      <w:r w:rsidR="00BC0787" w:rsidRPr="00BC0787">
        <w:t xml:space="preserve"> </w:t>
      </w:r>
      <w:r w:rsidRPr="00BC0787">
        <w:t>неполученную</w:t>
      </w:r>
      <w:r w:rsidR="00BC0787" w:rsidRPr="00BC0787">
        <w:t xml:space="preserve"> </w:t>
      </w:r>
      <w:r w:rsidRPr="00BC0787">
        <w:t>пенсию?</w:t>
      </w:r>
      <w:bookmarkEnd w:id="155"/>
    </w:p>
    <w:p w14:paraId="33A39A9E" w14:textId="77777777" w:rsidR="005379EE" w:rsidRPr="00BC0787" w:rsidRDefault="005379EE" w:rsidP="00BC0787">
      <w:pPr>
        <w:pStyle w:val="3"/>
      </w:pPr>
      <w:bookmarkStart w:id="156" w:name="_Toc182463148"/>
      <w:r w:rsidRPr="00BC0787">
        <w:t>Пенсионный</w:t>
      </w:r>
      <w:r w:rsidR="00BC0787" w:rsidRPr="00BC0787">
        <w:t xml:space="preserve"> </w:t>
      </w:r>
      <w:r w:rsidRPr="00BC0787">
        <w:t>фонд</w:t>
      </w:r>
      <w:r w:rsidR="00BC0787" w:rsidRPr="00BC0787">
        <w:t xml:space="preserve"> </w:t>
      </w:r>
      <w:r w:rsidRPr="00BC0787">
        <w:t>рассказал,</w:t>
      </w:r>
      <w:r w:rsidR="00BC0787" w:rsidRPr="00BC0787">
        <w:t xml:space="preserve"> </w:t>
      </w:r>
      <w:r w:rsidRPr="00BC0787">
        <w:t>что</w:t>
      </w:r>
      <w:r w:rsidR="00BC0787" w:rsidRPr="00BC0787">
        <w:t xml:space="preserve"> </w:t>
      </w:r>
      <w:r w:rsidRPr="00BC0787">
        <w:t>узбекистанцы</w:t>
      </w:r>
      <w:r w:rsidR="00BC0787" w:rsidRPr="00BC0787">
        <w:t xml:space="preserve"> </w:t>
      </w:r>
      <w:r w:rsidRPr="00BC0787">
        <w:t>могут</w:t>
      </w:r>
      <w:r w:rsidR="00BC0787" w:rsidRPr="00BC0787">
        <w:t xml:space="preserve"> </w:t>
      </w:r>
      <w:r w:rsidRPr="00BC0787">
        <w:t>получить</w:t>
      </w:r>
      <w:r w:rsidR="00BC0787" w:rsidRPr="00BC0787">
        <w:t xml:space="preserve"> </w:t>
      </w:r>
      <w:r w:rsidRPr="00BC0787">
        <w:t>невостребованную</w:t>
      </w:r>
      <w:r w:rsidR="00BC0787" w:rsidRPr="00BC0787">
        <w:t xml:space="preserve"> </w:t>
      </w:r>
      <w:r w:rsidRPr="00BC0787">
        <w:t>пенсию</w:t>
      </w:r>
      <w:r w:rsidR="00BC0787" w:rsidRPr="00BC0787">
        <w:t xml:space="preserve"> </w:t>
      </w:r>
      <w:r w:rsidRPr="00BC0787">
        <w:t>за</w:t>
      </w:r>
      <w:r w:rsidR="00BC0787" w:rsidRPr="00BC0787">
        <w:t xml:space="preserve"> </w:t>
      </w:r>
      <w:r w:rsidRPr="00BC0787">
        <w:t>24</w:t>
      </w:r>
      <w:r w:rsidR="00BC0787" w:rsidRPr="00BC0787">
        <w:t xml:space="preserve"> </w:t>
      </w:r>
      <w:r w:rsidRPr="00BC0787">
        <w:t>месяца.</w:t>
      </w:r>
      <w:r w:rsidR="00BC0787" w:rsidRPr="00BC0787">
        <w:t xml:space="preserve"> </w:t>
      </w:r>
      <w:r w:rsidRPr="00BC0787">
        <w:t>По</w:t>
      </w:r>
      <w:r w:rsidR="00BC0787" w:rsidRPr="00BC0787">
        <w:t xml:space="preserve"> </w:t>
      </w:r>
      <w:r w:rsidRPr="00BC0787">
        <w:t>соответствующему</w:t>
      </w:r>
      <w:r w:rsidR="00BC0787" w:rsidRPr="00BC0787">
        <w:t xml:space="preserve"> </w:t>
      </w:r>
      <w:r w:rsidRPr="00BC0787">
        <w:t>закону,</w:t>
      </w:r>
      <w:r w:rsidR="00BC0787" w:rsidRPr="00BC0787">
        <w:t xml:space="preserve"> </w:t>
      </w:r>
      <w:r w:rsidRPr="00BC0787">
        <w:t>срок</w:t>
      </w:r>
      <w:r w:rsidR="00BC0787" w:rsidRPr="00BC0787">
        <w:t xml:space="preserve"> </w:t>
      </w:r>
      <w:r w:rsidRPr="00BC0787">
        <w:t>выплаты</w:t>
      </w:r>
      <w:r w:rsidR="00BC0787" w:rsidRPr="00BC0787">
        <w:t xml:space="preserve"> </w:t>
      </w:r>
      <w:r w:rsidRPr="00BC0787">
        <w:t>пенсий,</w:t>
      </w:r>
      <w:r w:rsidR="00BC0787" w:rsidRPr="00BC0787">
        <w:t xml:space="preserve"> </w:t>
      </w:r>
      <w:r w:rsidRPr="00BC0787">
        <w:t>начисленных</w:t>
      </w:r>
      <w:r w:rsidR="00BC0787" w:rsidRPr="00BC0787">
        <w:t xml:space="preserve"> </w:t>
      </w:r>
      <w:r w:rsidRPr="00BC0787">
        <w:t>пенсионеру,</w:t>
      </w:r>
      <w:r w:rsidR="00BC0787" w:rsidRPr="00BC0787">
        <w:t xml:space="preserve"> </w:t>
      </w:r>
      <w:r w:rsidRPr="00BC0787">
        <w:t>но</w:t>
      </w:r>
      <w:r w:rsidR="00BC0787" w:rsidRPr="00BC0787">
        <w:t xml:space="preserve"> </w:t>
      </w:r>
      <w:r w:rsidRPr="00BC0787">
        <w:t>не</w:t>
      </w:r>
      <w:r w:rsidR="00BC0787" w:rsidRPr="00BC0787">
        <w:t xml:space="preserve"> </w:t>
      </w:r>
      <w:r w:rsidRPr="00BC0787">
        <w:t>востребованных</w:t>
      </w:r>
      <w:r w:rsidR="00BC0787" w:rsidRPr="00BC0787">
        <w:t xml:space="preserve"> </w:t>
      </w:r>
      <w:r w:rsidRPr="00BC0787">
        <w:t>им,</w:t>
      </w:r>
      <w:r w:rsidR="00BC0787" w:rsidRPr="00BC0787">
        <w:t xml:space="preserve"> </w:t>
      </w:r>
      <w:r w:rsidRPr="00BC0787">
        <w:t>увеличен</w:t>
      </w:r>
      <w:r w:rsidR="00BC0787" w:rsidRPr="00BC0787">
        <w:t xml:space="preserve"> </w:t>
      </w:r>
      <w:r w:rsidRPr="00BC0787">
        <w:t>с</w:t>
      </w:r>
      <w:r w:rsidR="00BC0787" w:rsidRPr="00BC0787">
        <w:t xml:space="preserve"> </w:t>
      </w:r>
      <w:r w:rsidRPr="00BC0787">
        <w:t>12</w:t>
      </w:r>
      <w:r w:rsidR="00BC0787" w:rsidRPr="00BC0787">
        <w:t xml:space="preserve"> </w:t>
      </w:r>
      <w:r w:rsidRPr="00BC0787">
        <w:t>месяцев</w:t>
      </w:r>
      <w:r w:rsidR="00BC0787" w:rsidRPr="00BC0787">
        <w:t xml:space="preserve"> </w:t>
      </w:r>
      <w:r w:rsidRPr="00BC0787">
        <w:t>до</w:t>
      </w:r>
      <w:r w:rsidR="00BC0787" w:rsidRPr="00BC0787">
        <w:t xml:space="preserve"> </w:t>
      </w:r>
      <w:r w:rsidRPr="00BC0787">
        <w:t>24</w:t>
      </w:r>
      <w:r w:rsidR="00BC0787" w:rsidRPr="00BC0787">
        <w:t xml:space="preserve"> </w:t>
      </w:r>
      <w:r w:rsidRPr="00BC0787">
        <w:t>месяцев.</w:t>
      </w:r>
      <w:bookmarkEnd w:id="156"/>
    </w:p>
    <w:p w14:paraId="266F648F" w14:textId="77777777" w:rsidR="005379EE" w:rsidRPr="00BC0787" w:rsidRDefault="005379EE" w:rsidP="005379EE">
      <w:r w:rsidRPr="00BC0787">
        <w:t>Это</w:t>
      </w:r>
      <w:r w:rsidR="00BC0787" w:rsidRPr="00BC0787">
        <w:t xml:space="preserve"> </w:t>
      </w:r>
      <w:r w:rsidRPr="00BC0787">
        <w:t>мера</w:t>
      </w:r>
      <w:r w:rsidR="00BC0787" w:rsidRPr="00BC0787">
        <w:t xml:space="preserve"> </w:t>
      </w:r>
      <w:r w:rsidRPr="00BC0787">
        <w:t>может</w:t>
      </w:r>
      <w:r w:rsidR="00BC0787" w:rsidRPr="00BC0787">
        <w:t xml:space="preserve"> </w:t>
      </w:r>
      <w:r w:rsidRPr="00BC0787">
        <w:t>помочь</w:t>
      </w:r>
      <w:r w:rsidR="00BC0787" w:rsidRPr="00BC0787">
        <w:t xml:space="preserve"> </w:t>
      </w:r>
      <w:r w:rsidRPr="00BC0787">
        <w:t>пенсионеру,</w:t>
      </w:r>
      <w:r w:rsidR="00BC0787" w:rsidRPr="00BC0787">
        <w:t xml:space="preserve"> </w:t>
      </w:r>
      <w:r w:rsidRPr="00BC0787">
        <w:t>если</w:t>
      </w:r>
      <w:r w:rsidR="00BC0787" w:rsidRPr="00BC0787">
        <w:t xml:space="preserve"> </w:t>
      </w:r>
      <w:r w:rsidRPr="00BC0787">
        <w:t>тот,</w:t>
      </w:r>
      <w:r w:rsidR="00BC0787" w:rsidRPr="00BC0787">
        <w:t xml:space="preserve"> </w:t>
      </w:r>
      <w:r w:rsidRPr="00BC0787">
        <w:t>к</w:t>
      </w:r>
      <w:r w:rsidR="00BC0787" w:rsidRPr="00BC0787">
        <w:t xml:space="preserve"> </w:t>
      </w:r>
      <w:r w:rsidRPr="00BC0787">
        <w:t>примеру,</w:t>
      </w:r>
      <w:r w:rsidR="00BC0787" w:rsidRPr="00BC0787">
        <w:t xml:space="preserve"> </w:t>
      </w:r>
      <w:r w:rsidRPr="00BC0787">
        <w:t>уезжает</w:t>
      </w:r>
      <w:r w:rsidR="00BC0787" w:rsidRPr="00BC0787">
        <w:t xml:space="preserve"> </w:t>
      </w:r>
      <w:r w:rsidRPr="00BC0787">
        <w:t>за</w:t>
      </w:r>
      <w:r w:rsidR="00BC0787" w:rsidRPr="00BC0787">
        <w:t xml:space="preserve"> </w:t>
      </w:r>
      <w:r w:rsidRPr="00BC0787">
        <w:t>границу</w:t>
      </w:r>
      <w:r w:rsidR="00BC0787" w:rsidRPr="00BC0787">
        <w:t xml:space="preserve"> </w:t>
      </w:r>
      <w:r w:rsidRPr="00BC0787">
        <w:t>на</w:t>
      </w:r>
      <w:r w:rsidR="00BC0787" w:rsidRPr="00BC0787">
        <w:t xml:space="preserve"> </w:t>
      </w:r>
      <w:r w:rsidRPr="00BC0787">
        <w:t>срок</w:t>
      </w:r>
      <w:r w:rsidR="00BC0787" w:rsidRPr="00BC0787">
        <w:t xml:space="preserve"> </w:t>
      </w:r>
      <w:r w:rsidRPr="00BC0787">
        <w:t>до</w:t>
      </w:r>
      <w:r w:rsidR="00BC0787" w:rsidRPr="00BC0787">
        <w:t xml:space="preserve"> </w:t>
      </w:r>
      <w:r w:rsidRPr="00BC0787">
        <w:t>двух</w:t>
      </w:r>
      <w:r w:rsidR="00BC0787" w:rsidRPr="00BC0787">
        <w:t xml:space="preserve"> </w:t>
      </w:r>
      <w:r w:rsidRPr="00BC0787">
        <w:t>лет.</w:t>
      </w:r>
    </w:p>
    <w:p w14:paraId="1A718E87" w14:textId="77777777" w:rsidR="005379EE" w:rsidRPr="00BC0787" w:rsidRDefault="005379EE" w:rsidP="005379EE">
      <w:r w:rsidRPr="00BC0787">
        <w:t>После</w:t>
      </w:r>
      <w:r w:rsidR="00BC0787" w:rsidRPr="00BC0787">
        <w:t xml:space="preserve"> </w:t>
      </w:r>
      <w:r w:rsidRPr="00BC0787">
        <w:t>возвращения</w:t>
      </w:r>
      <w:r w:rsidR="00BC0787" w:rsidRPr="00BC0787">
        <w:t xml:space="preserve"> </w:t>
      </w:r>
      <w:r w:rsidRPr="00BC0787">
        <w:t>пенсионер</w:t>
      </w:r>
      <w:r w:rsidR="00BC0787" w:rsidRPr="00BC0787">
        <w:t xml:space="preserve"> </w:t>
      </w:r>
      <w:r w:rsidRPr="00BC0787">
        <w:t>будете</w:t>
      </w:r>
      <w:r w:rsidR="00BC0787" w:rsidRPr="00BC0787">
        <w:t xml:space="preserve"> </w:t>
      </w:r>
      <w:r w:rsidRPr="00BC0787">
        <w:t>иметь</w:t>
      </w:r>
      <w:r w:rsidR="00BC0787" w:rsidRPr="00BC0787">
        <w:t xml:space="preserve"> </w:t>
      </w:r>
      <w:r w:rsidRPr="00BC0787">
        <w:t>право</w:t>
      </w:r>
      <w:r w:rsidR="00BC0787" w:rsidRPr="00BC0787">
        <w:t xml:space="preserve"> </w:t>
      </w:r>
      <w:r w:rsidRPr="00BC0787">
        <w:t>на</w:t>
      </w:r>
      <w:r w:rsidR="00BC0787" w:rsidRPr="00BC0787">
        <w:t xml:space="preserve"> </w:t>
      </w:r>
      <w:r w:rsidRPr="00BC0787">
        <w:t>получение</w:t>
      </w:r>
      <w:r w:rsidR="00BC0787" w:rsidRPr="00BC0787">
        <w:t xml:space="preserve"> </w:t>
      </w:r>
      <w:r w:rsidRPr="00BC0787">
        <w:t>пенсионных</w:t>
      </w:r>
      <w:r w:rsidR="00BC0787" w:rsidRPr="00BC0787">
        <w:t xml:space="preserve"> </w:t>
      </w:r>
      <w:r w:rsidRPr="00BC0787">
        <w:t>средств</w:t>
      </w:r>
      <w:r w:rsidR="00BC0787" w:rsidRPr="00BC0787">
        <w:t xml:space="preserve"> </w:t>
      </w:r>
      <w:r w:rsidRPr="00BC0787">
        <w:t>в</w:t>
      </w:r>
      <w:r w:rsidR="00BC0787" w:rsidRPr="00BC0787">
        <w:t xml:space="preserve"> </w:t>
      </w:r>
      <w:r w:rsidRPr="00BC0787">
        <w:t>течение</w:t>
      </w:r>
      <w:r w:rsidR="00BC0787" w:rsidRPr="00BC0787">
        <w:t xml:space="preserve"> </w:t>
      </w:r>
      <w:r w:rsidRPr="00BC0787">
        <w:t>2</w:t>
      </w:r>
      <w:r w:rsidR="00BC0787" w:rsidRPr="00BC0787">
        <w:t xml:space="preserve"> </w:t>
      </w:r>
      <w:r w:rsidRPr="00BC0787">
        <w:t>лет</w:t>
      </w:r>
      <w:r w:rsidR="00BC0787" w:rsidRPr="00BC0787">
        <w:t xml:space="preserve"> </w:t>
      </w:r>
      <w:r w:rsidRPr="00BC0787">
        <w:t>со</w:t>
      </w:r>
      <w:r w:rsidR="00BC0787" w:rsidRPr="00BC0787">
        <w:t xml:space="preserve"> </w:t>
      </w:r>
      <w:r w:rsidRPr="00BC0787">
        <w:t>дня</w:t>
      </w:r>
      <w:r w:rsidR="00BC0787" w:rsidRPr="00BC0787">
        <w:t xml:space="preserve"> </w:t>
      </w:r>
      <w:r w:rsidRPr="00BC0787">
        <w:t>прекращения</w:t>
      </w:r>
      <w:r w:rsidR="00BC0787" w:rsidRPr="00BC0787">
        <w:t xml:space="preserve"> </w:t>
      </w:r>
      <w:r w:rsidRPr="00BC0787">
        <w:t>выплаты</w:t>
      </w:r>
      <w:r w:rsidR="00BC0787" w:rsidRPr="00BC0787">
        <w:t xml:space="preserve"> </w:t>
      </w:r>
      <w:r w:rsidRPr="00BC0787">
        <w:t>пенсии.</w:t>
      </w:r>
      <w:r w:rsidR="00BC0787" w:rsidRPr="00BC0787">
        <w:t xml:space="preserve"> </w:t>
      </w:r>
      <w:r w:rsidRPr="00BC0787">
        <w:t>Для</w:t>
      </w:r>
      <w:r w:rsidR="00BC0787" w:rsidRPr="00BC0787">
        <w:t xml:space="preserve"> </w:t>
      </w:r>
      <w:r w:rsidRPr="00BC0787">
        <w:t>этого</w:t>
      </w:r>
      <w:r w:rsidR="00BC0787" w:rsidRPr="00BC0787">
        <w:t xml:space="preserve"> </w:t>
      </w:r>
      <w:r w:rsidRPr="00BC0787">
        <w:t>можно</w:t>
      </w:r>
      <w:r w:rsidR="00BC0787" w:rsidRPr="00BC0787">
        <w:t xml:space="preserve"> </w:t>
      </w:r>
      <w:r w:rsidRPr="00BC0787">
        <w:t>обратиться</w:t>
      </w:r>
      <w:r w:rsidR="00BC0787" w:rsidRPr="00BC0787">
        <w:t xml:space="preserve"> </w:t>
      </w:r>
      <w:r w:rsidRPr="00BC0787">
        <w:t>в</w:t>
      </w:r>
      <w:r w:rsidR="00BC0787" w:rsidRPr="00BC0787">
        <w:t xml:space="preserve"> </w:t>
      </w:r>
      <w:r w:rsidRPr="00BC0787">
        <w:t>районные</w:t>
      </w:r>
      <w:r w:rsidR="00BC0787" w:rsidRPr="00BC0787">
        <w:t xml:space="preserve"> </w:t>
      </w:r>
      <w:r w:rsidRPr="00BC0787">
        <w:t>и</w:t>
      </w:r>
      <w:r w:rsidR="00BC0787" w:rsidRPr="00BC0787">
        <w:t xml:space="preserve"> </w:t>
      </w:r>
      <w:r w:rsidRPr="00BC0787">
        <w:t>городские</w:t>
      </w:r>
      <w:r w:rsidR="00BC0787" w:rsidRPr="00BC0787">
        <w:t xml:space="preserve"> </w:t>
      </w:r>
      <w:r w:rsidRPr="00BC0787">
        <w:t>отделы</w:t>
      </w:r>
      <w:r w:rsidR="00BC0787" w:rsidRPr="00BC0787">
        <w:t xml:space="preserve"> </w:t>
      </w:r>
      <w:r w:rsidRPr="00BC0787">
        <w:t>Пенсионного</w:t>
      </w:r>
      <w:r w:rsidR="00BC0787" w:rsidRPr="00BC0787">
        <w:t xml:space="preserve"> </w:t>
      </w:r>
      <w:r w:rsidRPr="00BC0787">
        <w:t>Фонда.</w:t>
      </w:r>
    </w:p>
    <w:p w14:paraId="11759CF3" w14:textId="77777777" w:rsidR="00D32C40" w:rsidRPr="00BC0787" w:rsidRDefault="00812913" w:rsidP="00D32C40">
      <w:hyperlink r:id="rId53" w:history="1">
        <w:r w:rsidR="005379EE" w:rsidRPr="00BC0787">
          <w:rPr>
            <w:rStyle w:val="a3"/>
          </w:rPr>
          <w:t>https://nova24.uz/money/za-kakoj-srok-uzbekistancy-mogut-zabrat-nepoluchennuju-pensiju/</w:t>
        </w:r>
      </w:hyperlink>
    </w:p>
    <w:p w14:paraId="6812C9D3" w14:textId="77777777" w:rsidR="00111D7C" w:rsidRPr="00BC0787" w:rsidRDefault="00111D7C" w:rsidP="00111D7C">
      <w:pPr>
        <w:pStyle w:val="10"/>
      </w:pPr>
      <w:bookmarkStart w:id="157" w:name="_Toc99271715"/>
      <w:bookmarkStart w:id="158" w:name="_Toc99318660"/>
      <w:bookmarkStart w:id="159" w:name="_Toc165991080"/>
      <w:bookmarkStart w:id="160" w:name="_Toc182463149"/>
      <w:r w:rsidRPr="00BC0787">
        <w:t>Новости</w:t>
      </w:r>
      <w:r w:rsidR="00BC0787" w:rsidRPr="00BC0787">
        <w:t xml:space="preserve"> </w:t>
      </w:r>
      <w:r w:rsidRPr="00BC0787">
        <w:t>пенсионной</w:t>
      </w:r>
      <w:r w:rsidR="00BC0787" w:rsidRPr="00BC0787">
        <w:t xml:space="preserve"> </w:t>
      </w:r>
      <w:r w:rsidRPr="00BC0787">
        <w:t>отрасли</w:t>
      </w:r>
      <w:r w:rsidR="00BC0787" w:rsidRPr="00BC0787">
        <w:t xml:space="preserve"> </w:t>
      </w:r>
      <w:r w:rsidRPr="00BC0787">
        <w:t>стран</w:t>
      </w:r>
      <w:r w:rsidR="00BC0787" w:rsidRPr="00BC0787">
        <w:t xml:space="preserve"> </w:t>
      </w:r>
      <w:r w:rsidRPr="00BC0787">
        <w:t>дальнего</w:t>
      </w:r>
      <w:r w:rsidR="00BC0787" w:rsidRPr="00BC0787">
        <w:t xml:space="preserve"> </w:t>
      </w:r>
      <w:r w:rsidRPr="00BC0787">
        <w:t>зарубежья</w:t>
      </w:r>
      <w:bookmarkEnd w:id="157"/>
      <w:bookmarkEnd w:id="158"/>
      <w:bookmarkEnd w:id="159"/>
      <w:bookmarkEnd w:id="160"/>
    </w:p>
    <w:p w14:paraId="33D5A2A8" w14:textId="77777777" w:rsidR="00D32C40" w:rsidRPr="00BC0787" w:rsidRDefault="00D32C40" w:rsidP="00D32C40">
      <w:pPr>
        <w:pStyle w:val="2"/>
      </w:pPr>
      <w:bookmarkStart w:id="161" w:name="_Toc182463150"/>
      <w:bookmarkStart w:id="162" w:name="_Hlk182463027"/>
      <w:bookmarkEnd w:id="121"/>
      <w:r w:rsidRPr="00BC0787">
        <w:t>Интерфакс,</w:t>
      </w:r>
      <w:r w:rsidR="00BC0787" w:rsidRPr="00BC0787">
        <w:t xml:space="preserve"> </w:t>
      </w:r>
      <w:r w:rsidRPr="00BC0787">
        <w:t>13.11.2024,</w:t>
      </w:r>
      <w:r w:rsidR="00BC0787" w:rsidRPr="00BC0787">
        <w:t xml:space="preserve"> </w:t>
      </w:r>
      <w:r w:rsidRPr="00BC0787">
        <w:t>Канадский</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PSP</w:t>
      </w:r>
      <w:r w:rsidR="00BC0787" w:rsidRPr="00BC0787">
        <w:t xml:space="preserve"> </w:t>
      </w:r>
      <w:r w:rsidRPr="00BC0787">
        <w:t>купил</w:t>
      </w:r>
      <w:r w:rsidR="00BC0787" w:rsidRPr="00BC0787">
        <w:t xml:space="preserve"> </w:t>
      </w:r>
      <w:r w:rsidRPr="00BC0787">
        <w:t>британского</w:t>
      </w:r>
      <w:r w:rsidR="00BC0787" w:rsidRPr="00BC0787">
        <w:t xml:space="preserve"> </w:t>
      </w:r>
      <w:r w:rsidRPr="00BC0787">
        <w:t>оператора</w:t>
      </w:r>
      <w:r w:rsidR="00BC0787" w:rsidRPr="00BC0787">
        <w:t xml:space="preserve"> </w:t>
      </w:r>
      <w:r w:rsidRPr="00BC0787">
        <w:t>аэропортов</w:t>
      </w:r>
      <w:r w:rsidR="00BC0787" w:rsidRPr="00BC0787">
        <w:t xml:space="preserve"> </w:t>
      </w:r>
      <w:r w:rsidRPr="00BC0787">
        <w:t>AGS</w:t>
      </w:r>
      <w:r w:rsidR="00BC0787" w:rsidRPr="00BC0787">
        <w:t xml:space="preserve"> </w:t>
      </w:r>
      <w:r w:rsidRPr="00BC0787">
        <w:t>за</w:t>
      </w:r>
      <w:r w:rsidR="00BC0787" w:rsidRPr="00BC0787">
        <w:t xml:space="preserve"> </w:t>
      </w:r>
      <w:r w:rsidRPr="00BC0787">
        <w:t>$1,9</w:t>
      </w:r>
      <w:r w:rsidR="00BC0787" w:rsidRPr="00BC0787">
        <w:t xml:space="preserve"> </w:t>
      </w:r>
      <w:r w:rsidRPr="00BC0787">
        <w:t>млрд</w:t>
      </w:r>
      <w:bookmarkEnd w:id="161"/>
    </w:p>
    <w:p w14:paraId="25CDDC4D" w14:textId="77777777" w:rsidR="00D32C40" w:rsidRPr="00BC0787" w:rsidRDefault="00D32C40" w:rsidP="00BC0787">
      <w:pPr>
        <w:pStyle w:val="3"/>
      </w:pPr>
      <w:bookmarkStart w:id="163" w:name="_Toc182463151"/>
      <w:r w:rsidRPr="00BC0787">
        <w:t>Канадский</w:t>
      </w:r>
      <w:r w:rsidR="00BC0787" w:rsidRPr="00BC0787">
        <w:t xml:space="preserve"> </w:t>
      </w:r>
      <w:r w:rsidRPr="00BC0787">
        <w:t>пенсионный</w:t>
      </w:r>
      <w:r w:rsidR="00BC0787" w:rsidRPr="00BC0787">
        <w:t xml:space="preserve"> </w:t>
      </w:r>
      <w:r w:rsidRPr="00BC0787">
        <w:t>фонд</w:t>
      </w:r>
      <w:r w:rsidR="00BC0787" w:rsidRPr="00BC0787">
        <w:t xml:space="preserve"> </w:t>
      </w:r>
      <w:r w:rsidRPr="00BC0787">
        <w:t>PSP</w:t>
      </w:r>
      <w:r w:rsidR="00BC0787" w:rsidRPr="00BC0787">
        <w:t xml:space="preserve"> </w:t>
      </w:r>
      <w:r w:rsidRPr="00BC0787">
        <w:t>Investments</w:t>
      </w:r>
      <w:r w:rsidR="00BC0787" w:rsidRPr="00BC0787">
        <w:t xml:space="preserve"> </w:t>
      </w:r>
      <w:r w:rsidRPr="00BC0787">
        <w:t>через</w:t>
      </w:r>
      <w:r w:rsidR="00BC0787" w:rsidRPr="00BC0787">
        <w:t xml:space="preserve"> </w:t>
      </w:r>
      <w:r w:rsidRPr="00BC0787">
        <w:t>100%-ный</w:t>
      </w:r>
      <w:r w:rsidR="00BC0787" w:rsidRPr="00BC0787">
        <w:t xml:space="preserve"> </w:t>
      </w:r>
      <w:r w:rsidRPr="00BC0787">
        <w:t>дочерний</w:t>
      </w:r>
      <w:r w:rsidR="00BC0787" w:rsidRPr="00BC0787">
        <w:t xml:space="preserve"> </w:t>
      </w:r>
      <w:r w:rsidRPr="00BC0787">
        <w:t>холдинг</w:t>
      </w:r>
      <w:r w:rsidR="00BC0787" w:rsidRPr="00BC0787">
        <w:t xml:space="preserve"> </w:t>
      </w:r>
      <w:r w:rsidRPr="00BC0787">
        <w:t>AviAlliance</w:t>
      </w:r>
      <w:r w:rsidR="00BC0787" w:rsidRPr="00BC0787">
        <w:t xml:space="preserve"> </w:t>
      </w:r>
      <w:r w:rsidRPr="00BC0787">
        <w:t>покупает</w:t>
      </w:r>
      <w:r w:rsidR="00BC0787" w:rsidRPr="00BC0787">
        <w:t xml:space="preserve"> </w:t>
      </w:r>
      <w:r w:rsidRPr="00BC0787">
        <w:t>британского</w:t>
      </w:r>
      <w:r w:rsidR="00BC0787" w:rsidRPr="00BC0787">
        <w:t xml:space="preserve"> </w:t>
      </w:r>
      <w:r w:rsidRPr="00BC0787">
        <w:t>оператора</w:t>
      </w:r>
      <w:r w:rsidR="00BC0787" w:rsidRPr="00BC0787">
        <w:t xml:space="preserve"> </w:t>
      </w:r>
      <w:r w:rsidRPr="00BC0787">
        <w:t>аэропортов</w:t>
      </w:r>
      <w:r w:rsidR="00BC0787" w:rsidRPr="00BC0787">
        <w:t xml:space="preserve"> </w:t>
      </w:r>
      <w:r w:rsidRPr="00BC0787">
        <w:t>AGS</w:t>
      </w:r>
      <w:r w:rsidR="00BC0787" w:rsidRPr="00BC0787">
        <w:t xml:space="preserve"> </w:t>
      </w:r>
      <w:r w:rsidRPr="00BC0787">
        <w:t>Airports</w:t>
      </w:r>
      <w:r w:rsidR="00BC0787" w:rsidRPr="00BC0787">
        <w:t xml:space="preserve"> </w:t>
      </w:r>
      <w:r w:rsidRPr="00BC0787">
        <w:t>у</w:t>
      </w:r>
      <w:r w:rsidR="00BC0787" w:rsidRPr="00BC0787">
        <w:t xml:space="preserve"> </w:t>
      </w:r>
      <w:r w:rsidRPr="00BC0787">
        <w:t>испанской</w:t>
      </w:r>
      <w:r w:rsidR="00BC0787" w:rsidRPr="00BC0787">
        <w:t xml:space="preserve"> </w:t>
      </w:r>
      <w:r w:rsidRPr="00BC0787">
        <w:t>Ferrovial</w:t>
      </w:r>
      <w:r w:rsidR="00BC0787" w:rsidRPr="00BC0787">
        <w:t xml:space="preserve"> </w:t>
      </w:r>
      <w:r w:rsidRPr="00BC0787">
        <w:t>и</w:t>
      </w:r>
      <w:r w:rsidR="00BC0787" w:rsidRPr="00BC0787">
        <w:t xml:space="preserve"> </w:t>
      </w:r>
      <w:r w:rsidRPr="00BC0787">
        <w:t>австралийского</w:t>
      </w:r>
      <w:r w:rsidR="00BC0787" w:rsidRPr="00BC0787">
        <w:t xml:space="preserve"> </w:t>
      </w:r>
      <w:r w:rsidRPr="00BC0787">
        <w:t>Macquarie</w:t>
      </w:r>
      <w:r w:rsidR="00BC0787" w:rsidRPr="00BC0787">
        <w:t xml:space="preserve"> </w:t>
      </w:r>
      <w:r w:rsidRPr="00BC0787">
        <w:t>за</w:t>
      </w:r>
      <w:r w:rsidR="00BC0787" w:rsidRPr="00BC0787">
        <w:t xml:space="preserve"> </w:t>
      </w:r>
      <w:r w:rsidRPr="00BC0787">
        <w:t>1,5</w:t>
      </w:r>
      <w:r w:rsidR="00BC0787" w:rsidRPr="00BC0787">
        <w:t xml:space="preserve"> </w:t>
      </w:r>
      <w:r w:rsidRPr="00BC0787">
        <w:t>млрд</w:t>
      </w:r>
      <w:r w:rsidR="00BC0787" w:rsidRPr="00BC0787">
        <w:t xml:space="preserve"> </w:t>
      </w:r>
      <w:r w:rsidRPr="00BC0787">
        <w:t>фунтов</w:t>
      </w:r>
      <w:r w:rsidR="00BC0787" w:rsidRPr="00BC0787">
        <w:t xml:space="preserve"> </w:t>
      </w:r>
      <w:r w:rsidRPr="00BC0787">
        <w:t>стерлингов</w:t>
      </w:r>
      <w:r w:rsidR="00BC0787" w:rsidRPr="00BC0787">
        <w:t xml:space="preserve"> </w:t>
      </w:r>
      <w:r w:rsidRPr="00BC0787">
        <w:t>($1,9</w:t>
      </w:r>
      <w:r w:rsidR="00BC0787" w:rsidRPr="00BC0787">
        <w:t xml:space="preserve"> </w:t>
      </w:r>
      <w:r w:rsidRPr="00BC0787">
        <w:t>млрд),</w:t>
      </w:r>
      <w:r w:rsidR="00BC0787" w:rsidRPr="00BC0787">
        <w:t xml:space="preserve"> </w:t>
      </w:r>
      <w:r w:rsidRPr="00BC0787">
        <w:t>пишет</w:t>
      </w:r>
      <w:r w:rsidR="00BC0787" w:rsidRPr="00BC0787">
        <w:t xml:space="preserve"> </w:t>
      </w:r>
      <w:r w:rsidRPr="00BC0787">
        <w:t>FInancial</w:t>
      </w:r>
      <w:r w:rsidR="00BC0787" w:rsidRPr="00BC0787">
        <w:t xml:space="preserve"> </w:t>
      </w:r>
      <w:r w:rsidRPr="00BC0787">
        <w:t>Times.</w:t>
      </w:r>
      <w:bookmarkEnd w:id="163"/>
    </w:p>
    <w:p w14:paraId="65894492" w14:textId="77777777" w:rsidR="00D32C40" w:rsidRPr="00BC0787" w:rsidRDefault="00D32C40" w:rsidP="00D32C40">
      <w:r w:rsidRPr="00BC0787">
        <w:t>Закрытие</w:t>
      </w:r>
      <w:r w:rsidR="00BC0787" w:rsidRPr="00BC0787">
        <w:t xml:space="preserve"> </w:t>
      </w:r>
      <w:r w:rsidRPr="00BC0787">
        <w:t>сделки</w:t>
      </w:r>
      <w:r w:rsidR="00BC0787" w:rsidRPr="00BC0787">
        <w:t xml:space="preserve"> </w:t>
      </w:r>
      <w:r w:rsidRPr="00BC0787">
        <w:t>ожидается</w:t>
      </w:r>
      <w:r w:rsidR="00BC0787" w:rsidRPr="00BC0787">
        <w:t xml:space="preserve"> </w:t>
      </w:r>
      <w:r w:rsidRPr="00BC0787">
        <w:t>в</w:t>
      </w:r>
      <w:r w:rsidR="00BC0787" w:rsidRPr="00BC0787">
        <w:t xml:space="preserve"> </w:t>
      </w:r>
      <w:r w:rsidRPr="00BC0787">
        <w:t>первом</w:t>
      </w:r>
      <w:r w:rsidR="00BC0787" w:rsidRPr="00BC0787">
        <w:t xml:space="preserve"> </w:t>
      </w:r>
      <w:r w:rsidRPr="00BC0787">
        <w:t>квартале</w:t>
      </w:r>
      <w:r w:rsidR="00BC0787" w:rsidRPr="00BC0787">
        <w:t xml:space="preserve"> </w:t>
      </w:r>
      <w:r w:rsidRPr="00BC0787">
        <w:t>следующего</w:t>
      </w:r>
      <w:r w:rsidR="00BC0787" w:rsidRPr="00BC0787">
        <w:t xml:space="preserve"> </w:t>
      </w:r>
      <w:r w:rsidRPr="00BC0787">
        <w:t>года.</w:t>
      </w:r>
    </w:p>
    <w:p w14:paraId="5E1883A2" w14:textId="77777777" w:rsidR="00D32C40" w:rsidRPr="00BC0787" w:rsidRDefault="00D32C40" w:rsidP="00D32C40">
      <w:r w:rsidRPr="00BC0787">
        <w:t>AGS</w:t>
      </w:r>
      <w:r w:rsidR="00BC0787" w:rsidRPr="00BC0787">
        <w:t xml:space="preserve"> </w:t>
      </w:r>
      <w:r w:rsidRPr="00BC0787">
        <w:t>была</w:t>
      </w:r>
      <w:r w:rsidR="00BC0787" w:rsidRPr="00BC0787">
        <w:t xml:space="preserve"> </w:t>
      </w:r>
      <w:r w:rsidRPr="00BC0787">
        <w:t>сформирована</w:t>
      </w:r>
      <w:r w:rsidR="00BC0787" w:rsidRPr="00BC0787">
        <w:t xml:space="preserve"> </w:t>
      </w:r>
      <w:r w:rsidRPr="00BC0787">
        <w:t>в</w:t>
      </w:r>
      <w:r w:rsidR="00BC0787" w:rsidRPr="00BC0787">
        <w:t xml:space="preserve"> </w:t>
      </w:r>
      <w:r w:rsidRPr="00BC0787">
        <w:t>2014</w:t>
      </w:r>
      <w:r w:rsidR="00BC0787" w:rsidRPr="00BC0787">
        <w:t xml:space="preserve"> </w:t>
      </w:r>
      <w:r w:rsidRPr="00BC0787">
        <w:t>году</w:t>
      </w:r>
      <w:r w:rsidR="00BC0787" w:rsidRPr="00BC0787">
        <w:t xml:space="preserve"> </w:t>
      </w:r>
      <w:r w:rsidRPr="00BC0787">
        <w:t>и</w:t>
      </w:r>
      <w:r w:rsidR="00BC0787" w:rsidRPr="00BC0787">
        <w:t xml:space="preserve"> </w:t>
      </w:r>
      <w:r w:rsidRPr="00BC0787">
        <w:t>управляет</w:t>
      </w:r>
      <w:r w:rsidR="00BC0787" w:rsidRPr="00BC0787">
        <w:t xml:space="preserve"> </w:t>
      </w:r>
      <w:r w:rsidRPr="00BC0787">
        <w:t>аэропортами</w:t>
      </w:r>
      <w:r w:rsidR="00BC0787" w:rsidRPr="00BC0787">
        <w:t xml:space="preserve"> </w:t>
      </w:r>
      <w:r w:rsidRPr="00BC0787">
        <w:t>Абердина,</w:t>
      </w:r>
      <w:r w:rsidR="00BC0787" w:rsidRPr="00BC0787">
        <w:t xml:space="preserve"> </w:t>
      </w:r>
      <w:r w:rsidRPr="00BC0787">
        <w:t>Глазго</w:t>
      </w:r>
      <w:r w:rsidR="00BC0787" w:rsidRPr="00BC0787">
        <w:t xml:space="preserve"> </w:t>
      </w:r>
      <w:r w:rsidRPr="00BC0787">
        <w:t>и</w:t>
      </w:r>
      <w:r w:rsidR="00BC0787" w:rsidRPr="00BC0787">
        <w:t xml:space="preserve"> </w:t>
      </w:r>
      <w:r w:rsidRPr="00BC0787">
        <w:t>Саутгемптона.</w:t>
      </w:r>
    </w:p>
    <w:p w14:paraId="6D7EBB96" w14:textId="77777777" w:rsidR="00D32C40" w:rsidRPr="00BC0787" w:rsidRDefault="00D32C40" w:rsidP="00D32C40">
      <w:r w:rsidRPr="00BC0787">
        <w:t>PSP</w:t>
      </w:r>
      <w:r w:rsidR="00BC0787" w:rsidRPr="00BC0787">
        <w:t xml:space="preserve"> </w:t>
      </w:r>
      <w:r w:rsidRPr="00BC0787">
        <w:t>на</w:t>
      </w:r>
      <w:r w:rsidR="00BC0787" w:rsidRPr="00BC0787">
        <w:t xml:space="preserve"> </w:t>
      </w:r>
      <w:r w:rsidRPr="00BC0787">
        <w:t>конец</w:t>
      </w:r>
      <w:r w:rsidR="00BC0787" w:rsidRPr="00BC0787">
        <w:t xml:space="preserve"> </w:t>
      </w:r>
      <w:r w:rsidRPr="00BC0787">
        <w:t>марта</w:t>
      </w:r>
      <w:r w:rsidR="00BC0787" w:rsidRPr="00BC0787">
        <w:t xml:space="preserve"> </w:t>
      </w:r>
      <w:r w:rsidRPr="00BC0787">
        <w:t>управляла</w:t>
      </w:r>
      <w:r w:rsidR="00BC0787" w:rsidRPr="00BC0787">
        <w:t xml:space="preserve"> </w:t>
      </w:r>
      <w:r w:rsidRPr="00BC0787">
        <w:t>активами</w:t>
      </w:r>
      <w:r w:rsidR="00BC0787" w:rsidRPr="00BC0787">
        <w:t xml:space="preserve"> </w:t>
      </w:r>
      <w:r w:rsidRPr="00BC0787">
        <w:t>на</w:t>
      </w:r>
      <w:r w:rsidR="00BC0787" w:rsidRPr="00BC0787">
        <w:t xml:space="preserve"> </w:t>
      </w:r>
      <w:r w:rsidRPr="00BC0787">
        <w:t>сумму</w:t>
      </w:r>
      <w:r w:rsidR="00BC0787" w:rsidRPr="00BC0787">
        <w:t xml:space="preserve"> </w:t>
      </w:r>
      <w:r w:rsidRPr="00BC0787">
        <w:t>265</w:t>
      </w:r>
      <w:r w:rsidR="00BC0787" w:rsidRPr="00BC0787">
        <w:t xml:space="preserve"> </w:t>
      </w:r>
      <w:r w:rsidRPr="00BC0787">
        <w:t>млрд</w:t>
      </w:r>
      <w:r w:rsidR="00BC0787" w:rsidRPr="00BC0787">
        <w:t xml:space="preserve"> </w:t>
      </w:r>
      <w:r w:rsidRPr="00BC0787">
        <w:t>канадских</w:t>
      </w:r>
      <w:r w:rsidR="00BC0787" w:rsidRPr="00BC0787">
        <w:t xml:space="preserve"> </w:t>
      </w:r>
      <w:r w:rsidRPr="00BC0787">
        <w:t>долларов</w:t>
      </w:r>
      <w:r w:rsidR="00BC0787" w:rsidRPr="00BC0787">
        <w:t xml:space="preserve"> </w:t>
      </w:r>
      <w:r w:rsidRPr="00BC0787">
        <w:t>($190</w:t>
      </w:r>
      <w:r w:rsidR="00BC0787" w:rsidRPr="00BC0787">
        <w:t xml:space="preserve"> </w:t>
      </w:r>
      <w:r w:rsidRPr="00BC0787">
        <w:t>млрд).</w:t>
      </w:r>
    </w:p>
    <w:p w14:paraId="31EF4C40" w14:textId="77777777" w:rsidR="00D32C40" w:rsidRPr="00BC0787" w:rsidRDefault="00D32C40" w:rsidP="00D32C40">
      <w:r w:rsidRPr="00BC0787">
        <w:t>Портфель</w:t>
      </w:r>
      <w:r w:rsidR="00BC0787" w:rsidRPr="00BC0787">
        <w:t xml:space="preserve"> </w:t>
      </w:r>
      <w:r w:rsidRPr="00BC0787">
        <w:t>AviAlliance</w:t>
      </w:r>
      <w:r w:rsidR="00BC0787" w:rsidRPr="00BC0787">
        <w:t xml:space="preserve"> </w:t>
      </w:r>
      <w:r w:rsidRPr="00BC0787">
        <w:t>насчитывает</w:t>
      </w:r>
      <w:r w:rsidR="00BC0787" w:rsidRPr="00BC0787">
        <w:t xml:space="preserve"> </w:t>
      </w:r>
      <w:r w:rsidRPr="00BC0787">
        <w:t>четыре</w:t>
      </w:r>
      <w:r w:rsidR="00BC0787" w:rsidRPr="00BC0787">
        <w:t xml:space="preserve"> </w:t>
      </w:r>
      <w:r w:rsidRPr="00BC0787">
        <w:t>аэропорта</w:t>
      </w:r>
      <w:r w:rsidR="00BC0787" w:rsidRPr="00BC0787">
        <w:t xml:space="preserve"> </w:t>
      </w:r>
      <w:r w:rsidRPr="00BC0787">
        <w:t>с</w:t>
      </w:r>
      <w:r w:rsidR="00BC0787" w:rsidRPr="00BC0787">
        <w:t xml:space="preserve"> </w:t>
      </w:r>
      <w:r w:rsidRPr="00BC0787">
        <w:t>совокупным</w:t>
      </w:r>
      <w:r w:rsidR="00BC0787" w:rsidRPr="00BC0787">
        <w:t xml:space="preserve"> </w:t>
      </w:r>
      <w:r w:rsidRPr="00BC0787">
        <w:t>пассажиропотоком</w:t>
      </w:r>
      <w:r w:rsidR="00BC0787" w:rsidRPr="00BC0787">
        <w:t xml:space="preserve"> </w:t>
      </w:r>
      <w:r w:rsidRPr="00BC0787">
        <w:t>в</w:t>
      </w:r>
      <w:r w:rsidR="00BC0787" w:rsidRPr="00BC0787">
        <w:t xml:space="preserve"> </w:t>
      </w:r>
      <w:r w:rsidRPr="00BC0787">
        <w:t>73</w:t>
      </w:r>
      <w:r w:rsidR="00BC0787" w:rsidRPr="00BC0787">
        <w:t xml:space="preserve"> </w:t>
      </w:r>
      <w:r w:rsidRPr="00BC0787">
        <w:t>млн</w:t>
      </w:r>
      <w:r w:rsidR="00BC0787" w:rsidRPr="00BC0787">
        <w:t xml:space="preserve"> </w:t>
      </w:r>
      <w:r w:rsidRPr="00BC0787">
        <w:t>человек</w:t>
      </w:r>
      <w:r w:rsidR="00BC0787" w:rsidRPr="00BC0787">
        <w:t xml:space="preserve"> </w:t>
      </w:r>
      <w:r w:rsidRPr="00BC0787">
        <w:t>за</w:t>
      </w:r>
      <w:r w:rsidR="00BC0787" w:rsidRPr="00BC0787">
        <w:t xml:space="preserve"> </w:t>
      </w:r>
      <w:r w:rsidRPr="00BC0787">
        <w:t>прошлый</w:t>
      </w:r>
      <w:r w:rsidR="00BC0787" w:rsidRPr="00BC0787">
        <w:t xml:space="preserve"> </w:t>
      </w:r>
      <w:r w:rsidRPr="00BC0787">
        <w:t>год.</w:t>
      </w:r>
    </w:p>
    <w:p w14:paraId="444CF650" w14:textId="77777777" w:rsidR="00CA32BC" w:rsidRPr="00BC0787" w:rsidRDefault="00812913" w:rsidP="00D32C40">
      <w:hyperlink r:id="rId54" w:history="1">
        <w:r w:rsidR="00D32C40" w:rsidRPr="00BC0787">
          <w:rPr>
            <w:rStyle w:val="a3"/>
          </w:rPr>
          <w:t>https://www.interfax.ru/world/992521</w:t>
        </w:r>
      </w:hyperlink>
    </w:p>
    <w:p w14:paraId="57922457" w14:textId="77777777" w:rsidR="00FA3982" w:rsidRPr="00BC0787" w:rsidRDefault="00FA3982" w:rsidP="00FA3982">
      <w:pPr>
        <w:pStyle w:val="2"/>
      </w:pPr>
      <w:bookmarkStart w:id="164" w:name="_Toc182463152"/>
      <w:bookmarkEnd w:id="162"/>
      <w:r w:rsidRPr="00BC0787">
        <w:t>Российская</w:t>
      </w:r>
      <w:r w:rsidR="00BC0787" w:rsidRPr="00BC0787">
        <w:t xml:space="preserve"> </w:t>
      </w:r>
      <w:r w:rsidRPr="00BC0787">
        <w:t>газета,</w:t>
      </w:r>
      <w:r w:rsidR="00BC0787" w:rsidRPr="00BC0787">
        <w:t xml:space="preserve"> </w:t>
      </w:r>
      <w:r w:rsidRPr="00BC0787">
        <w:t>13.11.2024,</w:t>
      </w:r>
      <w:r w:rsidR="00BC0787" w:rsidRPr="00BC0787">
        <w:t xml:space="preserve"> </w:t>
      </w:r>
      <w:r w:rsidRPr="00BC0787">
        <w:t>В</w:t>
      </w:r>
      <w:r w:rsidR="00BC0787" w:rsidRPr="00BC0787">
        <w:t xml:space="preserve"> </w:t>
      </w:r>
      <w:r w:rsidRPr="00BC0787">
        <w:t>Италии</w:t>
      </w:r>
      <w:r w:rsidR="00BC0787" w:rsidRPr="00BC0787">
        <w:t xml:space="preserve"> </w:t>
      </w:r>
      <w:r w:rsidRPr="00BC0787">
        <w:t>установлен</w:t>
      </w:r>
      <w:r w:rsidR="00BC0787" w:rsidRPr="00BC0787">
        <w:t xml:space="preserve"> </w:t>
      </w:r>
      <w:r w:rsidRPr="00BC0787">
        <w:t>рекорд</w:t>
      </w:r>
      <w:r w:rsidR="00BC0787" w:rsidRPr="00BC0787">
        <w:t xml:space="preserve"> </w:t>
      </w:r>
      <w:r w:rsidRPr="00BC0787">
        <w:t>по</w:t>
      </w:r>
      <w:r w:rsidR="00BC0787" w:rsidRPr="00BC0787">
        <w:t xml:space="preserve"> </w:t>
      </w:r>
      <w:r w:rsidRPr="00BC0787">
        <w:t>количеству</w:t>
      </w:r>
      <w:r w:rsidR="00BC0787" w:rsidRPr="00BC0787">
        <w:t xml:space="preserve"> </w:t>
      </w:r>
      <w:r w:rsidRPr="00BC0787">
        <w:t>долгожителей</w:t>
      </w:r>
      <w:bookmarkEnd w:id="164"/>
    </w:p>
    <w:p w14:paraId="1C89102C" w14:textId="77777777" w:rsidR="00FA3982" w:rsidRPr="00BC0787" w:rsidRDefault="00FA3982" w:rsidP="00BC0787">
      <w:pPr>
        <w:pStyle w:val="3"/>
      </w:pPr>
      <w:bookmarkStart w:id="165" w:name="_Toc182463153"/>
      <w:r w:rsidRPr="00BC0787">
        <w:t>Италия</w:t>
      </w:r>
      <w:r w:rsidR="00BC0787" w:rsidRPr="00BC0787">
        <w:t xml:space="preserve"> </w:t>
      </w:r>
      <w:r w:rsidRPr="00BC0787">
        <w:t>закрепляет</w:t>
      </w:r>
      <w:r w:rsidR="00BC0787" w:rsidRPr="00BC0787">
        <w:t xml:space="preserve"> </w:t>
      </w:r>
      <w:r w:rsidRPr="00BC0787">
        <w:t>за</w:t>
      </w:r>
      <w:r w:rsidR="00BC0787" w:rsidRPr="00BC0787">
        <w:t xml:space="preserve"> </w:t>
      </w:r>
      <w:r w:rsidRPr="00BC0787">
        <w:t>собой</w:t>
      </w:r>
      <w:r w:rsidR="00BC0787" w:rsidRPr="00BC0787">
        <w:t xml:space="preserve"> </w:t>
      </w:r>
      <w:r w:rsidRPr="00BC0787">
        <w:t>статус</w:t>
      </w:r>
      <w:r w:rsidR="00BC0787" w:rsidRPr="00BC0787">
        <w:t xml:space="preserve"> «</w:t>
      </w:r>
      <w:r w:rsidRPr="00BC0787">
        <w:t>страны</w:t>
      </w:r>
      <w:r w:rsidR="00BC0787" w:rsidRPr="00BC0787">
        <w:t xml:space="preserve"> </w:t>
      </w:r>
      <w:r w:rsidRPr="00BC0787">
        <w:t>столетних</w:t>
      </w:r>
      <w:r w:rsidR="00BC0787" w:rsidRPr="00BC0787">
        <w:t>»</w:t>
      </w:r>
      <w:r w:rsidRPr="00BC0787">
        <w:t>.</w:t>
      </w:r>
      <w:r w:rsidR="00BC0787" w:rsidRPr="00BC0787">
        <w:t xml:space="preserve"> </w:t>
      </w:r>
      <w:r w:rsidRPr="00BC0787">
        <w:t>По</w:t>
      </w:r>
      <w:r w:rsidR="00BC0787" w:rsidRPr="00BC0787">
        <w:t xml:space="preserve"> </w:t>
      </w:r>
      <w:r w:rsidRPr="00BC0787">
        <w:t>данным</w:t>
      </w:r>
      <w:r w:rsidR="00BC0787" w:rsidRPr="00BC0787">
        <w:t xml:space="preserve"> </w:t>
      </w:r>
      <w:r w:rsidRPr="00BC0787">
        <w:t>Национального</w:t>
      </w:r>
      <w:r w:rsidR="00BC0787" w:rsidRPr="00BC0787">
        <w:t xml:space="preserve"> </w:t>
      </w:r>
      <w:r w:rsidRPr="00BC0787">
        <w:t>института</w:t>
      </w:r>
      <w:r w:rsidR="00BC0787" w:rsidRPr="00BC0787">
        <w:t xml:space="preserve"> </w:t>
      </w:r>
      <w:r w:rsidRPr="00BC0787">
        <w:t>статистики</w:t>
      </w:r>
      <w:r w:rsidR="00BC0787" w:rsidRPr="00BC0787">
        <w:t xml:space="preserve"> </w:t>
      </w:r>
      <w:r w:rsidRPr="00BC0787">
        <w:t>(ISTAT),</w:t>
      </w:r>
      <w:r w:rsidR="00BC0787" w:rsidRPr="00BC0787">
        <w:t xml:space="preserve"> </w:t>
      </w:r>
      <w:r w:rsidRPr="00BC0787">
        <w:t>за</w:t>
      </w:r>
      <w:r w:rsidR="00BC0787" w:rsidRPr="00BC0787">
        <w:t xml:space="preserve"> </w:t>
      </w:r>
      <w:r w:rsidRPr="00BC0787">
        <w:t>последнее</w:t>
      </w:r>
      <w:r w:rsidR="00BC0787" w:rsidRPr="00BC0787">
        <w:t xml:space="preserve"> </w:t>
      </w:r>
      <w:r w:rsidRPr="00BC0787">
        <w:t>десятилетие</w:t>
      </w:r>
      <w:r w:rsidR="00BC0787" w:rsidRPr="00BC0787">
        <w:t xml:space="preserve"> </w:t>
      </w:r>
      <w:r w:rsidRPr="00BC0787">
        <w:t>количество</w:t>
      </w:r>
      <w:r w:rsidR="00BC0787" w:rsidRPr="00BC0787">
        <w:t xml:space="preserve"> </w:t>
      </w:r>
      <w:r w:rsidRPr="00BC0787">
        <w:t>жителей,</w:t>
      </w:r>
      <w:r w:rsidR="00BC0787" w:rsidRPr="00BC0787">
        <w:t xml:space="preserve"> </w:t>
      </w:r>
      <w:r w:rsidRPr="00BC0787">
        <w:t>перешагнувших</w:t>
      </w:r>
      <w:r w:rsidR="00BC0787" w:rsidRPr="00BC0787">
        <w:t xml:space="preserve"> </w:t>
      </w:r>
      <w:r w:rsidRPr="00BC0787">
        <w:t>100-летний</w:t>
      </w:r>
      <w:r w:rsidR="00BC0787" w:rsidRPr="00BC0787">
        <w:t xml:space="preserve"> </w:t>
      </w:r>
      <w:r w:rsidRPr="00BC0787">
        <w:t>рубеж,</w:t>
      </w:r>
      <w:r w:rsidR="00BC0787" w:rsidRPr="00BC0787">
        <w:t xml:space="preserve"> </w:t>
      </w:r>
      <w:r w:rsidRPr="00BC0787">
        <w:t>увеличилось</w:t>
      </w:r>
      <w:r w:rsidR="00BC0787" w:rsidRPr="00BC0787">
        <w:t xml:space="preserve"> </w:t>
      </w:r>
      <w:r w:rsidRPr="00BC0787">
        <w:t>на</w:t>
      </w:r>
      <w:r w:rsidR="00BC0787" w:rsidRPr="00BC0787">
        <w:t xml:space="preserve"> </w:t>
      </w:r>
      <w:r w:rsidRPr="00BC0787">
        <w:t>30</w:t>
      </w:r>
      <w:r w:rsidR="00BC0787" w:rsidRPr="00BC0787">
        <w:t xml:space="preserve"> </w:t>
      </w:r>
      <w:r w:rsidRPr="00BC0787">
        <w:t>процентов.</w:t>
      </w:r>
      <w:r w:rsidR="00BC0787" w:rsidRPr="00BC0787">
        <w:t xml:space="preserve"> </w:t>
      </w:r>
      <w:r w:rsidRPr="00BC0787">
        <w:t>Эксперты</w:t>
      </w:r>
      <w:r w:rsidR="00BC0787" w:rsidRPr="00BC0787">
        <w:t xml:space="preserve"> </w:t>
      </w:r>
      <w:r w:rsidRPr="00BC0787">
        <w:t>подсчитали,</w:t>
      </w:r>
      <w:r w:rsidR="00BC0787" w:rsidRPr="00BC0787">
        <w:t xml:space="preserve"> </w:t>
      </w:r>
      <w:r w:rsidRPr="00BC0787">
        <w:t>что</w:t>
      </w:r>
      <w:r w:rsidR="00BC0787" w:rsidRPr="00BC0787">
        <w:t xml:space="preserve"> </w:t>
      </w:r>
      <w:r w:rsidRPr="00BC0787">
        <w:t>в</w:t>
      </w:r>
      <w:r w:rsidR="00BC0787" w:rsidRPr="00BC0787">
        <w:t xml:space="preserve"> </w:t>
      </w:r>
      <w:r w:rsidRPr="00BC0787">
        <w:t>2024</w:t>
      </w:r>
      <w:r w:rsidR="00BC0787" w:rsidRPr="00BC0787">
        <w:t xml:space="preserve"> </w:t>
      </w:r>
      <w:r w:rsidRPr="00BC0787">
        <w:t>году</w:t>
      </w:r>
      <w:r w:rsidR="00BC0787" w:rsidRPr="00BC0787">
        <w:t xml:space="preserve"> </w:t>
      </w:r>
      <w:r w:rsidRPr="00BC0787">
        <w:t>было</w:t>
      </w:r>
      <w:r w:rsidR="00BC0787" w:rsidRPr="00BC0787">
        <w:t xml:space="preserve"> </w:t>
      </w:r>
      <w:r w:rsidRPr="00BC0787">
        <w:t>зарегистрировано</w:t>
      </w:r>
      <w:r w:rsidR="00BC0787" w:rsidRPr="00BC0787">
        <w:t xml:space="preserve"> </w:t>
      </w:r>
      <w:r w:rsidRPr="00BC0787">
        <w:t>более</w:t>
      </w:r>
      <w:r w:rsidR="00BC0787" w:rsidRPr="00BC0787">
        <w:t xml:space="preserve"> </w:t>
      </w:r>
      <w:r w:rsidRPr="00BC0787">
        <w:t>22</w:t>
      </w:r>
      <w:r w:rsidR="00BC0787" w:rsidRPr="00BC0787">
        <w:t xml:space="preserve"> </w:t>
      </w:r>
      <w:r w:rsidRPr="00BC0787">
        <w:t>тысяч</w:t>
      </w:r>
      <w:r w:rsidR="00BC0787" w:rsidRPr="00BC0787">
        <w:t xml:space="preserve"> </w:t>
      </w:r>
      <w:r w:rsidRPr="00BC0787">
        <w:t>итальянцев</w:t>
      </w:r>
      <w:r w:rsidR="00BC0787" w:rsidRPr="00BC0787">
        <w:t xml:space="preserve"> </w:t>
      </w:r>
      <w:r w:rsidRPr="00BC0787">
        <w:t>в</w:t>
      </w:r>
      <w:r w:rsidR="00BC0787" w:rsidRPr="00BC0787">
        <w:t xml:space="preserve"> </w:t>
      </w:r>
      <w:r w:rsidRPr="00BC0787">
        <w:t>возрасте</w:t>
      </w:r>
      <w:r w:rsidR="00BC0787" w:rsidRPr="00BC0787">
        <w:t xml:space="preserve"> </w:t>
      </w:r>
      <w:r w:rsidRPr="00BC0787">
        <w:t>от</w:t>
      </w:r>
      <w:r w:rsidR="00BC0787" w:rsidRPr="00BC0787">
        <w:t xml:space="preserve"> </w:t>
      </w:r>
      <w:r w:rsidRPr="00BC0787">
        <w:t>100</w:t>
      </w:r>
      <w:r w:rsidR="00BC0787" w:rsidRPr="00BC0787">
        <w:t xml:space="preserve"> </w:t>
      </w:r>
      <w:r w:rsidRPr="00BC0787">
        <w:t>до</w:t>
      </w:r>
      <w:r w:rsidR="00BC0787" w:rsidRPr="00BC0787">
        <w:t xml:space="preserve"> </w:t>
      </w:r>
      <w:r w:rsidRPr="00BC0787">
        <w:t>104</w:t>
      </w:r>
      <w:r w:rsidR="00BC0787" w:rsidRPr="00BC0787">
        <w:t xml:space="preserve"> </w:t>
      </w:r>
      <w:r w:rsidRPr="00BC0787">
        <w:t>лет,</w:t>
      </w:r>
      <w:r w:rsidR="00BC0787" w:rsidRPr="00BC0787">
        <w:t xml:space="preserve"> </w:t>
      </w:r>
      <w:r w:rsidRPr="00BC0787">
        <w:t>тогда</w:t>
      </w:r>
      <w:r w:rsidR="00BC0787" w:rsidRPr="00BC0787">
        <w:t xml:space="preserve"> </w:t>
      </w:r>
      <w:r w:rsidRPr="00BC0787">
        <w:t>как</w:t>
      </w:r>
      <w:r w:rsidR="00BC0787" w:rsidRPr="00BC0787">
        <w:t xml:space="preserve"> </w:t>
      </w:r>
      <w:r w:rsidRPr="00BC0787">
        <w:t>в</w:t>
      </w:r>
      <w:r w:rsidR="00BC0787" w:rsidRPr="00BC0787">
        <w:t xml:space="preserve"> </w:t>
      </w:r>
      <w:r w:rsidRPr="00BC0787">
        <w:t>2014</w:t>
      </w:r>
      <w:r w:rsidR="00BC0787" w:rsidRPr="00BC0787">
        <w:t xml:space="preserve"> </w:t>
      </w:r>
      <w:r w:rsidRPr="00BC0787">
        <w:t>году</w:t>
      </w:r>
      <w:r w:rsidR="00BC0787" w:rsidRPr="00BC0787">
        <w:t xml:space="preserve"> </w:t>
      </w:r>
      <w:r w:rsidRPr="00BC0787">
        <w:t>их</w:t>
      </w:r>
      <w:r w:rsidR="00BC0787" w:rsidRPr="00BC0787">
        <w:t xml:space="preserve"> </w:t>
      </w:r>
      <w:r w:rsidRPr="00BC0787">
        <w:t>насчитывалось</w:t>
      </w:r>
      <w:r w:rsidR="00BC0787" w:rsidRPr="00BC0787">
        <w:t xml:space="preserve"> </w:t>
      </w:r>
      <w:r w:rsidRPr="00BC0787">
        <w:t>около</w:t>
      </w:r>
      <w:r w:rsidR="00BC0787" w:rsidRPr="00BC0787">
        <w:t xml:space="preserve"> </w:t>
      </w:r>
      <w:r w:rsidRPr="00BC0787">
        <w:t>17</w:t>
      </w:r>
      <w:r w:rsidR="00BC0787" w:rsidRPr="00BC0787">
        <w:t xml:space="preserve"> </w:t>
      </w:r>
      <w:r w:rsidRPr="00BC0787">
        <w:t>тысяч</w:t>
      </w:r>
      <w:r w:rsidR="00BC0787" w:rsidRPr="00BC0787">
        <w:t xml:space="preserve"> </w:t>
      </w:r>
      <w:r w:rsidRPr="00BC0787">
        <w:t>человек.</w:t>
      </w:r>
      <w:bookmarkEnd w:id="165"/>
    </w:p>
    <w:p w14:paraId="513E3768" w14:textId="77777777" w:rsidR="00FA3982" w:rsidRPr="00BC0787" w:rsidRDefault="00FA3982" w:rsidP="00FA3982">
      <w:r w:rsidRPr="00BC0787">
        <w:t>При</w:t>
      </w:r>
      <w:r w:rsidR="00BC0787" w:rsidRPr="00BC0787">
        <w:t xml:space="preserve"> </w:t>
      </w:r>
      <w:r w:rsidRPr="00BC0787">
        <w:t>этом</w:t>
      </w:r>
      <w:r w:rsidR="00BC0787" w:rsidRPr="00BC0787">
        <w:t xml:space="preserve"> </w:t>
      </w:r>
      <w:r w:rsidRPr="00BC0787">
        <w:t>число</w:t>
      </w:r>
      <w:r w:rsidR="00BC0787" w:rsidRPr="00BC0787">
        <w:t xml:space="preserve"> </w:t>
      </w:r>
      <w:r w:rsidRPr="00BC0787">
        <w:t>так</w:t>
      </w:r>
      <w:r w:rsidR="00BC0787" w:rsidRPr="00BC0787">
        <w:t xml:space="preserve"> </w:t>
      </w:r>
      <w:r w:rsidRPr="00BC0787">
        <w:t>называемых</w:t>
      </w:r>
      <w:r w:rsidR="00BC0787" w:rsidRPr="00BC0787">
        <w:t xml:space="preserve"> </w:t>
      </w:r>
      <w:r w:rsidRPr="00BC0787">
        <w:t>супердолгожителей</w:t>
      </w:r>
      <w:r w:rsidR="00BC0787" w:rsidRPr="00BC0787">
        <w:t xml:space="preserve"> </w:t>
      </w:r>
      <w:r w:rsidRPr="00BC0787">
        <w:t>(старше</w:t>
      </w:r>
      <w:r w:rsidR="00BC0787" w:rsidRPr="00BC0787">
        <w:t xml:space="preserve"> </w:t>
      </w:r>
      <w:r w:rsidRPr="00BC0787">
        <w:t>110</w:t>
      </w:r>
      <w:r w:rsidR="00BC0787" w:rsidRPr="00BC0787">
        <w:t xml:space="preserve"> </w:t>
      </w:r>
      <w:r w:rsidRPr="00BC0787">
        <w:t>лет)</w:t>
      </w:r>
      <w:r w:rsidR="00BC0787" w:rsidRPr="00BC0787">
        <w:t xml:space="preserve"> </w:t>
      </w:r>
      <w:r w:rsidRPr="00BC0787">
        <w:t>достигло</w:t>
      </w:r>
      <w:r w:rsidR="00BC0787" w:rsidRPr="00BC0787">
        <w:t xml:space="preserve"> </w:t>
      </w:r>
      <w:r w:rsidRPr="00BC0787">
        <w:t>21</w:t>
      </w:r>
      <w:r w:rsidR="00BC0787" w:rsidRPr="00BC0787">
        <w:t xml:space="preserve"> </w:t>
      </w:r>
      <w:r w:rsidRPr="00BC0787">
        <w:t>человека,</w:t>
      </w:r>
      <w:r w:rsidR="00BC0787" w:rsidRPr="00BC0787">
        <w:t xml:space="preserve"> </w:t>
      </w:r>
      <w:r w:rsidRPr="00BC0787">
        <w:t>что</w:t>
      </w:r>
      <w:r w:rsidR="00BC0787" w:rsidRPr="00BC0787">
        <w:t xml:space="preserve"> </w:t>
      </w:r>
      <w:r w:rsidRPr="00BC0787">
        <w:t>вдвое</w:t>
      </w:r>
      <w:r w:rsidR="00BC0787" w:rsidRPr="00BC0787">
        <w:t xml:space="preserve"> </w:t>
      </w:r>
      <w:r w:rsidRPr="00BC0787">
        <w:t>превышает</w:t>
      </w:r>
      <w:r w:rsidR="00BC0787" w:rsidRPr="00BC0787">
        <w:t xml:space="preserve"> </w:t>
      </w:r>
      <w:r w:rsidRPr="00BC0787">
        <w:t>показатель</w:t>
      </w:r>
      <w:r w:rsidR="00BC0787" w:rsidRPr="00BC0787">
        <w:t xml:space="preserve"> </w:t>
      </w:r>
      <w:r w:rsidRPr="00BC0787">
        <w:t>2009</w:t>
      </w:r>
      <w:r w:rsidR="00BC0787" w:rsidRPr="00BC0787">
        <w:t xml:space="preserve"> </w:t>
      </w:r>
      <w:r w:rsidRPr="00BC0787">
        <w:t>года.</w:t>
      </w:r>
      <w:r w:rsidR="00BC0787" w:rsidRPr="00BC0787">
        <w:t xml:space="preserve"> </w:t>
      </w:r>
      <w:r w:rsidRPr="00BC0787">
        <w:t>Самой</w:t>
      </w:r>
      <w:r w:rsidR="00BC0787" w:rsidRPr="00BC0787">
        <w:t xml:space="preserve"> </w:t>
      </w:r>
      <w:r w:rsidRPr="00BC0787">
        <w:t>пожилой</w:t>
      </w:r>
      <w:r w:rsidR="00BC0787" w:rsidRPr="00BC0787">
        <w:t xml:space="preserve"> </w:t>
      </w:r>
      <w:r w:rsidRPr="00BC0787">
        <w:t>жительнице</w:t>
      </w:r>
      <w:r w:rsidR="00BC0787" w:rsidRPr="00BC0787">
        <w:t xml:space="preserve"> </w:t>
      </w:r>
      <w:r w:rsidRPr="00BC0787">
        <w:t>Италии,</w:t>
      </w:r>
      <w:r w:rsidR="00BC0787" w:rsidRPr="00BC0787">
        <w:t xml:space="preserve"> </w:t>
      </w:r>
      <w:r w:rsidRPr="00BC0787">
        <w:t>уроженке</w:t>
      </w:r>
      <w:r w:rsidR="00BC0787" w:rsidRPr="00BC0787">
        <w:t xml:space="preserve"> </w:t>
      </w:r>
      <w:r w:rsidRPr="00BC0787">
        <w:t>Эмилии-Романьи,</w:t>
      </w:r>
      <w:r w:rsidR="00BC0787" w:rsidRPr="00BC0787">
        <w:t xml:space="preserve"> </w:t>
      </w:r>
      <w:r w:rsidRPr="00BC0787">
        <w:t>исполнилось</w:t>
      </w:r>
      <w:r w:rsidR="00BC0787" w:rsidRPr="00BC0787">
        <w:t xml:space="preserve"> </w:t>
      </w:r>
      <w:r w:rsidRPr="00BC0787">
        <w:t>114</w:t>
      </w:r>
      <w:r w:rsidR="00BC0787" w:rsidRPr="00BC0787">
        <w:t xml:space="preserve"> </w:t>
      </w:r>
      <w:r w:rsidRPr="00BC0787">
        <w:t>лет,</w:t>
      </w:r>
      <w:r w:rsidR="00BC0787" w:rsidRPr="00BC0787">
        <w:t xml:space="preserve"> </w:t>
      </w:r>
      <w:r w:rsidRPr="00BC0787">
        <w:t>старейшему</w:t>
      </w:r>
      <w:r w:rsidR="00BC0787" w:rsidRPr="00BC0787">
        <w:t xml:space="preserve"> </w:t>
      </w:r>
      <w:r w:rsidRPr="00BC0787">
        <w:t>мужчине,</w:t>
      </w:r>
      <w:r w:rsidR="00BC0787" w:rsidRPr="00BC0787">
        <w:t xml:space="preserve"> </w:t>
      </w:r>
      <w:r w:rsidRPr="00BC0787">
        <w:t>жителю</w:t>
      </w:r>
      <w:r w:rsidR="00BC0787" w:rsidRPr="00BC0787">
        <w:t xml:space="preserve"> </w:t>
      </w:r>
      <w:r w:rsidRPr="00BC0787">
        <w:t>Базиликаты,</w:t>
      </w:r>
      <w:r w:rsidR="00BC0787" w:rsidRPr="00BC0787">
        <w:t xml:space="preserve"> </w:t>
      </w:r>
      <w:r w:rsidRPr="00BC0787">
        <w:t>-</w:t>
      </w:r>
      <w:r w:rsidR="00BC0787" w:rsidRPr="00BC0787">
        <w:t xml:space="preserve"> </w:t>
      </w:r>
      <w:r w:rsidRPr="00BC0787">
        <w:t>110</w:t>
      </w:r>
      <w:r w:rsidR="00BC0787" w:rsidRPr="00BC0787">
        <w:t xml:space="preserve"> </w:t>
      </w:r>
      <w:r w:rsidRPr="00BC0787">
        <w:t>лет.</w:t>
      </w:r>
    </w:p>
    <w:p w14:paraId="5AE07F4D" w14:textId="77777777" w:rsidR="00FA3982" w:rsidRPr="00BC0787" w:rsidRDefault="00FA3982" w:rsidP="00FA3982">
      <w:r w:rsidRPr="00BC0787">
        <w:t>Эксперты</w:t>
      </w:r>
      <w:r w:rsidR="00BC0787" w:rsidRPr="00BC0787">
        <w:t xml:space="preserve"> </w:t>
      </w:r>
      <w:r w:rsidRPr="00BC0787">
        <w:t>пришли</w:t>
      </w:r>
      <w:r w:rsidR="00BC0787" w:rsidRPr="00BC0787">
        <w:t xml:space="preserve"> </w:t>
      </w:r>
      <w:r w:rsidRPr="00BC0787">
        <w:t>к</w:t>
      </w:r>
      <w:r w:rsidR="00BC0787" w:rsidRPr="00BC0787">
        <w:t xml:space="preserve"> </w:t>
      </w:r>
      <w:r w:rsidRPr="00BC0787">
        <w:t>выводу,</w:t>
      </w:r>
      <w:r w:rsidR="00BC0787" w:rsidRPr="00BC0787">
        <w:t xml:space="preserve"> </w:t>
      </w:r>
      <w:r w:rsidRPr="00BC0787">
        <w:t>что</w:t>
      </w:r>
      <w:r w:rsidR="00BC0787" w:rsidRPr="00BC0787">
        <w:t xml:space="preserve"> </w:t>
      </w:r>
      <w:r w:rsidRPr="00BC0787">
        <w:t>чаще</w:t>
      </w:r>
      <w:r w:rsidR="00BC0787" w:rsidRPr="00BC0787">
        <w:t xml:space="preserve"> </w:t>
      </w:r>
      <w:r w:rsidRPr="00BC0787">
        <w:t>всего</w:t>
      </w:r>
      <w:r w:rsidR="00BC0787" w:rsidRPr="00BC0787">
        <w:t xml:space="preserve"> </w:t>
      </w:r>
      <w:r w:rsidRPr="00BC0787">
        <w:t>до</w:t>
      </w:r>
      <w:r w:rsidR="00BC0787" w:rsidRPr="00BC0787">
        <w:t xml:space="preserve"> </w:t>
      </w:r>
      <w:r w:rsidRPr="00BC0787">
        <w:t>такого</w:t>
      </w:r>
      <w:r w:rsidR="00BC0787" w:rsidRPr="00BC0787">
        <w:t xml:space="preserve"> </w:t>
      </w:r>
      <w:r w:rsidRPr="00BC0787">
        <w:t>почтенного</w:t>
      </w:r>
      <w:r w:rsidR="00BC0787" w:rsidRPr="00BC0787">
        <w:t xml:space="preserve"> </w:t>
      </w:r>
      <w:r w:rsidRPr="00BC0787">
        <w:t>возраста</w:t>
      </w:r>
      <w:r w:rsidR="00BC0787" w:rsidRPr="00BC0787">
        <w:t xml:space="preserve"> </w:t>
      </w:r>
      <w:r w:rsidRPr="00BC0787">
        <w:t>доживают</w:t>
      </w:r>
      <w:r w:rsidR="00BC0787" w:rsidRPr="00BC0787">
        <w:t xml:space="preserve"> </w:t>
      </w:r>
      <w:r w:rsidRPr="00BC0787">
        <w:t>женщины.</w:t>
      </w:r>
      <w:r w:rsidR="00BC0787" w:rsidRPr="00BC0787">
        <w:t xml:space="preserve"> </w:t>
      </w:r>
      <w:r w:rsidRPr="00BC0787">
        <w:t>Они</w:t>
      </w:r>
      <w:r w:rsidR="00BC0787" w:rsidRPr="00BC0787">
        <w:t xml:space="preserve"> </w:t>
      </w:r>
      <w:r w:rsidRPr="00BC0787">
        <w:t>составляют</w:t>
      </w:r>
      <w:r w:rsidR="00BC0787" w:rsidRPr="00BC0787">
        <w:t xml:space="preserve"> </w:t>
      </w:r>
      <w:r w:rsidRPr="00BC0787">
        <w:t>81</w:t>
      </w:r>
      <w:r w:rsidR="00BC0787" w:rsidRPr="00BC0787">
        <w:t xml:space="preserve"> </w:t>
      </w:r>
      <w:r w:rsidRPr="00BC0787">
        <w:t>процент</w:t>
      </w:r>
      <w:r w:rsidR="00BC0787" w:rsidRPr="00BC0787">
        <w:t xml:space="preserve"> </w:t>
      </w:r>
      <w:r w:rsidRPr="00BC0787">
        <w:t>всех</w:t>
      </w:r>
      <w:r w:rsidR="00BC0787" w:rsidRPr="00BC0787">
        <w:t xml:space="preserve"> </w:t>
      </w:r>
      <w:r w:rsidRPr="00BC0787">
        <w:t>долгожителей</w:t>
      </w:r>
      <w:r w:rsidR="00BC0787" w:rsidRPr="00BC0787">
        <w:t xml:space="preserve"> </w:t>
      </w:r>
      <w:r w:rsidRPr="00BC0787">
        <w:t>страны.</w:t>
      </w:r>
    </w:p>
    <w:p w14:paraId="718083BD" w14:textId="77777777" w:rsidR="00FA3982" w:rsidRPr="00BC0787" w:rsidRDefault="00FA3982" w:rsidP="00FA3982">
      <w:r w:rsidRPr="00BC0787">
        <w:t>По</w:t>
      </w:r>
      <w:r w:rsidR="00BC0787" w:rsidRPr="00BC0787">
        <w:t xml:space="preserve"> </w:t>
      </w:r>
      <w:r w:rsidRPr="00BC0787">
        <w:t>итогам</w:t>
      </w:r>
      <w:r w:rsidR="00BC0787" w:rsidRPr="00BC0787">
        <w:t xml:space="preserve"> </w:t>
      </w:r>
      <w:r w:rsidRPr="00BC0787">
        <w:t>опросов</w:t>
      </w:r>
      <w:r w:rsidR="00BC0787" w:rsidRPr="00BC0787">
        <w:t xml:space="preserve"> </w:t>
      </w:r>
      <w:r w:rsidRPr="00BC0787">
        <w:t>и</w:t>
      </w:r>
      <w:r w:rsidR="00BC0787" w:rsidRPr="00BC0787">
        <w:t xml:space="preserve"> </w:t>
      </w:r>
      <w:r w:rsidRPr="00BC0787">
        <w:t>многолетних</w:t>
      </w:r>
      <w:r w:rsidR="00BC0787" w:rsidRPr="00BC0787">
        <w:t xml:space="preserve"> </w:t>
      </w:r>
      <w:r w:rsidRPr="00BC0787">
        <w:t>исследований</w:t>
      </w:r>
      <w:r w:rsidR="00BC0787" w:rsidRPr="00BC0787">
        <w:t xml:space="preserve"> </w:t>
      </w:r>
      <w:r w:rsidRPr="00BC0787">
        <w:t>эксперты</w:t>
      </w:r>
      <w:r w:rsidR="00BC0787" w:rsidRPr="00BC0787">
        <w:t xml:space="preserve"> </w:t>
      </w:r>
      <w:r w:rsidRPr="00BC0787">
        <w:t>заключили,</w:t>
      </w:r>
      <w:r w:rsidR="00BC0787" w:rsidRPr="00BC0787">
        <w:t xml:space="preserve"> </w:t>
      </w:r>
      <w:r w:rsidRPr="00BC0787">
        <w:t>что</w:t>
      </w:r>
      <w:r w:rsidR="00BC0787" w:rsidRPr="00BC0787">
        <w:t xml:space="preserve"> </w:t>
      </w:r>
      <w:r w:rsidRPr="00BC0787">
        <w:t>у</w:t>
      </w:r>
      <w:r w:rsidR="00BC0787" w:rsidRPr="00BC0787">
        <w:t xml:space="preserve"> </w:t>
      </w:r>
      <w:r w:rsidRPr="00BC0787">
        <w:t>семейных</w:t>
      </w:r>
      <w:r w:rsidR="00BC0787" w:rsidRPr="00BC0787">
        <w:t xml:space="preserve"> </w:t>
      </w:r>
      <w:r w:rsidRPr="00BC0787">
        <w:t>мужчин</w:t>
      </w:r>
      <w:r w:rsidR="00BC0787" w:rsidRPr="00BC0787">
        <w:t xml:space="preserve"> </w:t>
      </w:r>
      <w:r w:rsidRPr="00BC0787">
        <w:t>намного</w:t>
      </w:r>
      <w:r w:rsidR="00BC0787" w:rsidRPr="00BC0787">
        <w:t xml:space="preserve"> </w:t>
      </w:r>
      <w:r w:rsidRPr="00BC0787">
        <w:t>больше</w:t>
      </w:r>
      <w:r w:rsidR="00BC0787" w:rsidRPr="00BC0787">
        <w:t xml:space="preserve"> </w:t>
      </w:r>
      <w:r w:rsidRPr="00BC0787">
        <w:t>шансов</w:t>
      </w:r>
      <w:r w:rsidR="00BC0787" w:rsidRPr="00BC0787">
        <w:t xml:space="preserve"> </w:t>
      </w:r>
      <w:r w:rsidRPr="00BC0787">
        <w:t>задуть</w:t>
      </w:r>
      <w:r w:rsidR="00BC0787" w:rsidRPr="00BC0787">
        <w:t xml:space="preserve"> </w:t>
      </w:r>
      <w:r w:rsidRPr="00BC0787">
        <w:t>100</w:t>
      </w:r>
      <w:r w:rsidR="00BC0787" w:rsidRPr="00BC0787">
        <w:t xml:space="preserve"> </w:t>
      </w:r>
      <w:r w:rsidRPr="00BC0787">
        <w:t>свечей</w:t>
      </w:r>
      <w:r w:rsidR="00BC0787" w:rsidRPr="00BC0787">
        <w:t xml:space="preserve"> </w:t>
      </w:r>
      <w:r w:rsidRPr="00BC0787">
        <w:t>на</w:t>
      </w:r>
      <w:r w:rsidR="00BC0787" w:rsidRPr="00BC0787">
        <w:t xml:space="preserve"> </w:t>
      </w:r>
      <w:r w:rsidRPr="00BC0787">
        <w:t>праздничном</w:t>
      </w:r>
      <w:r w:rsidR="00BC0787" w:rsidRPr="00BC0787">
        <w:t xml:space="preserve"> </w:t>
      </w:r>
      <w:r w:rsidRPr="00BC0787">
        <w:t>пироге,</w:t>
      </w:r>
      <w:r w:rsidR="00BC0787" w:rsidRPr="00BC0787">
        <w:t xml:space="preserve"> </w:t>
      </w:r>
      <w:r w:rsidRPr="00BC0787">
        <w:t>поскольку</w:t>
      </w:r>
      <w:r w:rsidR="00BC0787" w:rsidRPr="00BC0787">
        <w:t xml:space="preserve"> </w:t>
      </w:r>
      <w:r w:rsidRPr="00BC0787">
        <w:t>они</w:t>
      </w:r>
      <w:r w:rsidR="00BC0787" w:rsidRPr="00BC0787">
        <w:t xml:space="preserve"> </w:t>
      </w:r>
      <w:r w:rsidRPr="00BC0787">
        <w:t>отличаются</w:t>
      </w:r>
      <w:r w:rsidR="00BC0787" w:rsidRPr="00BC0787">
        <w:t xml:space="preserve"> </w:t>
      </w:r>
      <w:r w:rsidRPr="00BC0787">
        <w:t>более</w:t>
      </w:r>
      <w:r w:rsidR="00BC0787" w:rsidRPr="00BC0787">
        <w:t xml:space="preserve"> </w:t>
      </w:r>
      <w:r w:rsidRPr="00BC0787">
        <w:t>крепким</w:t>
      </w:r>
      <w:r w:rsidR="00BC0787" w:rsidRPr="00BC0787">
        <w:t xml:space="preserve"> </w:t>
      </w:r>
      <w:r w:rsidRPr="00BC0787">
        <w:t>здоровьем</w:t>
      </w:r>
      <w:r w:rsidR="00BC0787" w:rsidRPr="00BC0787">
        <w:t xml:space="preserve"> </w:t>
      </w:r>
      <w:r w:rsidRPr="00BC0787">
        <w:t>и</w:t>
      </w:r>
      <w:r w:rsidR="00BC0787" w:rsidRPr="00BC0787">
        <w:t xml:space="preserve"> </w:t>
      </w:r>
      <w:r w:rsidRPr="00BC0787">
        <w:t>стабильным</w:t>
      </w:r>
      <w:r w:rsidR="00BC0787" w:rsidRPr="00BC0787">
        <w:t xml:space="preserve"> </w:t>
      </w:r>
      <w:r w:rsidRPr="00BC0787">
        <w:t>психологическим</w:t>
      </w:r>
      <w:r w:rsidR="00BC0787" w:rsidRPr="00BC0787">
        <w:t xml:space="preserve"> </w:t>
      </w:r>
      <w:r w:rsidRPr="00BC0787">
        <w:t>состоянием.</w:t>
      </w:r>
      <w:r w:rsidR="00BC0787" w:rsidRPr="00BC0787">
        <w:t xml:space="preserve"> </w:t>
      </w:r>
      <w:r w:rsidRPr="00BC0787">
        <w:t>А</w:t>
      </w:r>
      <w:r w:rsidR="00BC0787" w:rsidRPr="00BC0787">
        <w:t xml:space="preserve"> </w:t>
      </w:r>
      <w:r w:rsidRPr="00BC0787">
        <w:t>вот</w:t>
      </w:r>
      <w:r w:rsidR="00BC0787" w:rsidRPr="00BC0787">
        <w:t xml:space="preserve"> </w:t>
      </w:r>
      <w:r w:rsidRPr="00BC0787">
        <w:t>многим</w:t>
      </w:r>
      <w:r w:rsidR="00BC0787" w:rsidRPr="00BC0787">
        <w:t xml:space="preserve"> </w:t>
      </w:r>
      <w:r w:rsidRPr="00BC0787">
        <w:t>женщинам,</w:t>
      </w:r>
      <w:r w:rsidR="00BC0787" w:rsidRPr="00BC0787">
        <w:t xml:space="preserve"> </w:t>
      </w:r>
      <w:r w:rsidRPr="00BC0787">
        <w:t>наоборот,</w:t>
      </w:r>
      <w:r w:rsidR="00BC0787" w:rsidRPr="00BC0787">
        <w:t xml:space="preserve"> </w:t>
      </w:r>
      <w:r w:rsidRPr="00BC0787">
        <w:t>скорее</w:t>
      </w:r>
      <w:r w:rsidR="00BC0787" w:rsidRPr="00BC0787">
        <w:t xml:space="preserve"> </w:t>
      </w:r>
      <w:r w:rsidRPr="00BC0787">
        <w:t>идет</w:t>
      </w:r>
      <w:r w:rsidR="00BC0787" w:rsidRPr="00BC0787">
        <w:t xml:space="preserve"> </w:t>
      </w:r>
      <w:r w:rsidRPr="00BC0787">
        <w:t>на</w:t>
      </w:r>
      <w:r w:rsidR="00BC0787" w:rsidRPr="00BC0787">
        <w:t xml:space="preserve"> </w:t>
      </w:r>
      <w:r w:rsidRPr="00BC0787">
        <w:t>пользу</w:t>
      </w:r>
      <w:r w:rsidR="00BC0787" w:rsidRPr="00BC0787">
        <w:t xml:space="preserve"> </w:t>
      </w:r>
      <w:r w:rsidRPr="00BC0787">
        <w:t>одиночество.</w:t>
      </w:r>
    </w:p>
    <w:p w14:paraId="6A4AD089" w14:textId="77777777" w:rsidR="00FA3982" w:rsidRPr="00BC0787" w:rsidRDefault="00FA3982" w:rsidP="00FA3982">
      <w:r w:rsidRPr="00BC0787">
        <w:t>Из</w:t>
      </w:r>
      <w:r w:rsidR="00BC0787" w:rsidRPr="00BC0787">
        <w:t xml:space="preserve"> </w:t>
      </w:r>
      <w:r w:rsidRPr="00BC0787">
        <w:t>регионов</w:t>
      </w:r>
      <w:r w:rsidR="00BC0787" w:rsidRPr="00BC0787">
        <w:t xml:space="preserve"> </w:t>
      </w:r>
      <w:r w:rsidRPr="00BC0787">
        <w:t>абсолютное</w:t>
      </w:r>
      <w:r w:rsidR="00BC0787" w:rsidRPr="00BC0787">
        <w:t xml:space="preserve"> </w:t>
      </w:r>
      <w:r w:rsidRPr="00BC0787">
        <w:t>лидерство</w:t>
      </w:r>
      <w:r w:rsidR="00BC0787" w:rsidRPr="00BC0787">
        <w:t xml:space="preserve"> </w:t>
      </w:r>
      <w:r w:rsidRPr="00BC0787">
        <w:t>на</w:t>
      </w:r>
      <w:r w:rsidR="00BC0787" w:rsidRPr="00BC0787">
        <w:t xml:space="preserve"> </w:t>
      </w:r>
      <w:r w:rsidRPr="00BC0787">
        <w:t>протяжении</w:t>
      </w:r>
      <w:r w:rsidR="00BC0787" w:rsidRPr="00BC0787">
        <w:t xml:space="preserve"> </w:t>
      </w:r>
      <w:r w:rsidRPr="00BC0787">
        <w:t>многих</w:t>
      </w:r>
      <w:r w:rsidR="00BC0787" w:rsidRPr="00BC0787">
        <w:t xml:space="preserve"> </w:t>
      </w:r>
      <w:r w:rsidRPr="00BC0787">
        <w:t>лет</w:t>
      </w:r>
      <w:r w:rsidR="00BC0787" w:rsidRPr="00BC0787">
        <w:t xml:space="preserve"> </w:t>
      </w:r>
      <w:r w:rsidRPr="00BC0787">
        <w:t>уверенно</w:t>
      </w:r>
      <w:r w:rsidR="00BC0787" w:rsidRPr="00BC0787">
        <w:t xml:space="preserve"> </w:t>
      </w:r>
      <w:r w:rsidRPr="00BC0787">
        <w:t>удерживает</w:t>
      </w:r>
      <w:r w:rsidR="00BC0787" w:rsidRPr="00BC0787">
        <w:t xml:space="preserve"> </w:t>
      </w:r>
      <w:r w:rsidRPr="00BC0787">
        <w:t>Сардиния,</w:t>
      </w:r>
      <w:r w:rsidR="00BC0787" w:rsidRPr="00BC0787">
        <w:t xml:space="preserve"> </w:t>
      </w:r>
      <w:r w:rsidRPr="00BC0787">
        <w:t>которая</w:t>
      </w:r>
      <w:r w:rsidR="00BC0787" w:rsidRPr="00BC0787">
        <w:t xml:space="preserve"> </w:t>
      </w:r>
      <w:r w:rsidRPr="00BC0787">
        <w:t>принадлежит</w:t>
      </w:r>
      <w:r w:rsidR="00BC0787" w:rsidRPr="00BC0787">
        <w:t xml:space="preserve"> </w:t>
      </w:r>
      <w:r w:rsidRPr="00BC0787">
        <w:t>пятерке</w:t>
      </w:r>
      <w:r w:rsidR="00BC0787" w:rsidRPr="00BC0787">
        <w:t xml:space="preserve"> «</w:t>
      </w:r>
      <w:r w:rsidRPr="00BC0787">
        <w:t>голубых</w:t>
      </w:r>
      <w:r w:rsidR="00BC0787" w:rsidRPr="00BC0787">
        <w:t xml:space="preserve"> </w:t>
      </w:r>
      <w:r w:rsidRPr="00BC0787">
        <w:t>зон</w:t>
      </w:r>
      <w:r w:rsidR="00BC0787" w:rsidRPr="00BC0787">
        <w:t xml:space="preserve">» </w:t>
      </w:r>
      <w:r w:rsidRPr="00BC0787">
        <w:t>-</w:t>
      </w:r>
      <w:r w:rsidR="00BC0787" w:rsidRPr="00BC0787">
        <w:t xml:space="preserve"> </w:t>
      </w:r>
      <w:r w:rsidRPr="00BC0787">
        <w:t>регионов</w:t>
      </w:r>
      <w:r w:rsidR="00BC0787" w:rsidRPr="00BC0787">
        <w:t xml:space="preserve"> </w:t>
      </w:r>
      <w:r w:rsidRPr="00BC0787">
        <w:t>мира</w:t>
      </w:r>
      <w:r w:rsidR="00BC0787" w:rsidRPr="00BC0787">
        <w:t xml:space="preserve"> </w:t>
      </w:r>
      <w:r w:rsidRPr="00BC0787">
        <w:t>с</w:t>
      </w:r>
      <w:r w:rsidR="00BC0787" w:rsidRPr="00BC0787">
        <w:t xml:space="preserve"> </w:t>
      </w:r>
      <w:r w:rsidRPr="00BC0787">
        <w:t>наибольшей</w:t>
      </w:r>
      <w:r w:rsidR="00BC0787" w:rsidRPr="00BC0787">
        <w:t xml:space="preserve"> </w:t>
      </w:r>
      <w:r w:rsidRPr="00BC0787">
        <w:t>концентрацией</w:t>
      </w:r>
      <w:r w:rsidR="00BC0787" w:rsidRPr="00BC0787">
        <w:t xml:space="preserve"> </w:t>
      </w:r>
      <w:r w:rsidRPr="00BC0787">
        <w:t>долгожителей.</w:t>
      </w:r>
      <w:r w:rsidR="00BC0787" w:rsidRPr="00BC0787">
        <w:t xml:space="preserve"> </w:t>
      </w:r>
      <w:r w:rsidRPr="00BC0787">
        <w:t>В</w:t>
      </w:r>
      <w:r w:rsidR="00BC0787" w:rsidRPr="00BC0787">
        <w:t xml:space="preserve"> </w:t>
      </w:r>
      <w:r w:rsidRPr="00BC0787">
        <w:t>местном</w:t>
      </w:r>
      <w:r w:rsidR="00BC0787" w:rsidRPr="00BC0787">
        <w:t xml:space="preserve"> </w:t>
      </w:r>
      <w:r w:rsidRPr="00BC0787">
        <w:t>городе</w:t>
      </w:r>
      <w:r w:rsidR="00BC0787" w:rsidRPr="00BC0787">
        <w:t xml:space="preserve"> </w:t>
      </w:r>
      <w:r w:rsidRPr="00BC0787">
        <w:t>Пердаздефогу</w:t>
      </w:r>
      <w:r w:rsidR="00BC0787" w:rsidRPr="00BC0787">
        <w:t xml:space="preserve"> </w:t>
      </w:r>
      <w:r w:rsidRPr="00BC0787">
        <w:t>высоко</w:t>
      </w:r>
      <w:r w:rsidR="00BC0787" w:rsidRPr="00BC0787">
        <w:t xml:space="preserve"> </w:t>
      </w:r>
      <w:r w:rsidRPr="00BC0787">
        <w:t>в</w:t>
      </w:r>
      <w:r w:rsidR="00BC0787" w:rsidRPr="00BC0787">
        <w:t xml:space="preserve"> </w:t>
      </w:r>
      <w:r w:rsidRPr="00BC0787">
        <w:t>горах</w:t>
      </w:r>
      <w:r w:rsidR="00BC0787" w:rsidRPr="00BC0787">
        <w:t xml:space="preserve"> </w:t>
      </w:r>
      <w:r w:rsidRPr="00BC0787">
        <w:t>был</w:t>
      </w:r>
      <w:r w:rsidR="00BC0787" w:rsidRPr="00BC0787">
        <w:t xml:space="preserve"> </w:t>
      </w:r>
      <w:r w:rsidRPr="00BC0787">
        <w:t>зафиксирован</w:t>
      </w:r>
      <w:r w:rsidR="00BC0787" w:rsidRPr="00BC0787">
        <w:t xml:space="preserve"> </w:t>
      </w:r>
      <w:r w:rsidRPr="00BC0787">
        <w:t>мировой</w:t>
      </w:r>
      <w:r w:rsidR="00BC0787" w:rsidRPr="00BC0787">
        <w:t xml:space="preserve"> </w:t>
      </w:r>
      <w:r w:rsidRPr="00BC0787">
        <w:t>рекорд</w:t>
      </w:r>
      <w:r w:rsidR="00BC0787" w:rsidRPr="00BC0787">
        <w:t xml:space="preserve"> </w:t>
      </w:r>
      <w:r w:rsidRPr="00BC0787">
        <w:t>по</w:t>
      </w:r>
      <w:r w:rsidR="00BC0787" w:rsidRPr="00BC0787">
        <w:t xml:space="preserve"> </w:t>
      </w:r>
      <w:r w:rsidRPr="00BC0787">
        <w:t>количеству</w:t>
      </w:r>
      <w:r w:rsidR="00BC0787" w:rsidRPr="00BC0787">
        <w:t xml:space="preserve"> </w:t>
      </w:r>
      <w:r w:rsidRPr="00BC0787">
        <w:t>долгожителей.</w:t>
      </w:r>
      <w:r w:rsidR="00BC0787" w:rsidRPr="00BC0787">
        <w:t xml:space="preserve"> </w:t>
      </w:r>
      <w:r w:rsidRPr="00BC0787">
        <w:t>Там</w:t>
      </w:r>
      <w:r w:rsidR="00BC0787" w:rsidRPr="00BC0787">
        <w:t xml:space="preserve"> </w:t>
      </w:r>
      <w:r w:rsidRPr="00BC0787">
        <w:t>проживают</w:t>
      </w:r>
      <w:r w:rsidR="00BC0787" w:rsidRPr="00BC0787">
        <w:t xml:space="preserve"> </w:t>
      </w:r>
      <w:r w:rsidRPr="00BC0787">
        <w:t>10</w:t>
      </w:r>
      <w:r w:rsidR="00BC0787" w:rsidRPr="00BC0787">
        <w:t xml:space="preserve"> </w:t>
      </w:r>
      <w:r w:rsidRPr="00BC0787">
        <w:t>человек</w:t>
      </w:r>
      <w:r w:rsidR="00BC0787" w:rsidRPr="00BC0787">
        <w:t xml:space="preserve"> </w:t>
      </w:r>
      <w:r w:rsidRPr="00BC0787">
        <w:t>старше</w:t>
      </w:r>
      <w:r w:rsidR="00BC0787" w:rsidRPr="00BC0787">
        <w:t xml:space="preserve"> </w:t>
      </w:r>
      <w:r w:rsidRPr="00BC0787">
        <w:t>100</w:t>
      </w:r>
      <w:r w:rsidR="00BC0787" w:rsidRPr="00BC0787">
        <w:t xml:space="preserve"> </w:t>
      </w:r>
      <w:r w:rsidRPr="00BC0787">
        <w:t>лет.</w:t>
      </w:r>
      <w:r w:rsidR="00BC0787" w:rsidRPr="00BC0787">
        <w:t xml:space="preserve"> </w:t>
      </w:r>
      <w:r w:rsidRPr="00BC0787">
        <w:t>Этот</w:t>
      </w:r>
      <w:r w:rsidR="00BC0787" w:rsidRPr="00BC0787">
        <w:t xml:space="preserve"> </w:t>
      </w:r>
      <w:r w:rsidRPr="00BC0787">
        <w:t>феномен</w:t>
      </w:r>
      <w:r w:rsidR="00BC0787" w:rsidRPr="00BC0787">
        <w:t xml:space="preserve"> </w:t>
      </w:r>
      <w:r w:rsidRPr="00BC0787">
        <w:t>вызывает</w:t>
      </w:r>
      <w:r w:rsidR="00BC0787" w:rsidRPr="00BC0787">
        <w:t xml:space="preserve"> </w:t>
      </w:r>
      <w:r w:rsidRPr="00BC0787">
        <w:t>особый</w:t>
      </w:r>
      <w:r w:rsidR="00BC0787" w:rsidRPr="00BC0787">
        <w:t xml:space="preserve"> </w:t>
      </w:r>
      <w:r w:rsidRPr="00BC0787">
        <w:t>интерес</w:t>
      </w:r>
      <w:r w:rsidR="00BC0787" w:rsidRPr="00BC0787">
        <w:t xml:space="preserve"> </w:t>
      </w:r>
      <w:r w:rsidRPr="00BC0787">
        <w:t>у</w:t>
      </w:r>
      <w:r w:rsidR="00BC0787" w:rsidRPr="00BC0787">
        <w:t xml:space="preserve"> </w:t>
      </w:r>
      <w:r w:rsidRPr="00BC0787">
        <w:t>геронтологов</w:t>
      </w:r>
      <w:r w:rsidR="00BC0787" w:rsidRPr="00BC0787">
        <w:t xml:space="preserve"> </w:t>
      </w:r>
      <w:r w:rsidRPr="00BC0787">
        <w:t>и</w:t>
      </w:r>
      <w:r w:rsidR="00BC0787" w:rsidRPr="00BC0787">
        <w:t xml:space="preserve"> </w:t>
      </w:r>
      <w:r w:rsidRPr="00BC0787">
        <w:t>исследователей</w:t>
      </w:r>
      <w:r w:rsidR="00BC0787" w:rsidRPr="00BC0787">
        <w:t xml:space="preserve"> </w:t>
      </w:r>
      <w:r w:rsidRPr="00BC0787">
        <w:t>в</w:t>
      </w:r>
      <w:r w:rsidR="00BC0787" w:rsidRPr="00BC0787">
        <w:t xml:space="preserve"> </w:t>
      </w:r>
      <w:r w:rsidRPr="00BC0787">
        <w:t>области</w:t>
      </w:r>
      <w:r w:rsidR="00BC0787" w:rsidRPr="00BC0787">
        <w:t xml:space="preserve"> </w:t>
      </w:r>
      <w:r w:rsidRPr="00BC0787">
        <w:t>здравоохранения,</w:t>
      </w:r>
      <w:r w:rsidR="00BC0787" w:rsidRPr="00BC0787">
        <w:t xml:space="preserve"> </w:t>
      </w:r>
      <w:r w:rsidRPr="00BC0787">
        <w:t>которые</w:t>
      </w:r>
      <w:r w:rsidR="00BC0787" w:rsidRPr="00BC0787">
        <w:t xml:space="preserve"> </w:t>
      </w:r>
      <w:r w:rsidRPr="00BC0787">
        <w:t>изучают</w:t>
      </w:r>
      <w:r w:rsidR="00BC0787" w:rsidRPr="00BC0787">
        <w:t xml:space="preserve"> </w:t>
      </w:r>
      <w:r w:rsidRPr="00BC0787">
        <w:t>опыт</w:t>
      </w:r>
      <w:r w:rsidR="00BC0787" w:rsidRPr="00BC0787">
        <w:t xml:space="preserve"> </w:t>
      </w:r>
      <w:r w:rsidRPr="00BC0787">
        <w:t>Сардинии</w:t>
      </w:r>
      <w:r w:rsidR="00BC0787" w:rsidRPr="00BC0787">
        <w:t xml:space="preserve"> </w:t>
      </w:r>
      <w:r w:rsidRPr="00BC0787">
        <w:t>для</w:t>
      </w:r>
      <w:r w:rsidR="00BC0787" w:rsidRPr="00BC0787">
        <w:t xml:space="preserve"> </w:t>
      </w:r>
      <w:r w:rsidRPr="00BC0787">
        <w:t>разработки</w:t>
      </w:r>
      <w:r w:rsidR="00BC0787" w:rsidRPr="00BC0787">
        <w:t xml:space="preserve"> </w:t>
      </w:r>
      <w:r w:rsidRPr="00BC0787">
        <w:t>рекомендаций</w:t>
      </w:r>
      <w:r w:rsidR="00BC0787" w:rsidRPr="00BC0787">
        <w:t xml:space="preserve"> </w:t>
      </w:r>
      <w:r w:rsidRPr="00BC0787">
        <w:t>по</w:t>
      </w:r>
      <w:r w:rsidR="00BC0787" w:rsidRPr="00BC0787">
        <w:t xml:space="preserve"> </w:t>
      </w:r>
      <w:r w:rsidRPr="00BC0787">
        <w:t>увеличению</w:t>
      </w:r>
      <w:r w:rsidR="00BC0787" w:rsidRPr="00BC0787">
        <w:t xml:space="preserve"> </w:t>
      </w:r>
      <w:r w:rsidRPr="00BC0787">
        <w:t>продолжительности</w:t>
      </w:r>
      <w:r w:rsidR="00BC0787" w:rsidRPr="00BC0787">
        <w:t xml:space="preserve"> </w:t>
      </w:r>
      <w:r w:rsidRPr="00BC0787">
        <w:t>жизни</w:t>
      </w:r>
      <w:r w:rsidR="00BC0787" w:rsidRPr="00BC0787">
        <w:t xml:space="preserve"> </w:t>
      </w:r>
      <w:r w:rsidRPr="00BC0787">
        <w:t>в</w:t>
      </w:r>
      <w:r w:rsidR="00BC0787" w:rsidRPr="00BC0787">
        <w:t xml:space="preserve"> </w:t>
      </w:r>
      <w:r w:rsidRPr="00BC0787">
        <w:t>других</w:t>
      </w:r>
      <w:r w:rsidR="00BC0787" w:rsidRPr="00BC0787">
        <w:t xml:space="preserve"> </w:t>
      </w:r>
      <w:r w:rsidRPr="00BC0787">
        <w:t>странах.</w:t>
      </w:r>
    </w:p>
    <w:p w14:paraId="532F00BE" w14:textId="77777777" w:rsidR="00FA3982" w:rsidRPr="00BC0787" w:rsidRDefault="00FA3982" w:rsidP="00FA3982">
      <w:r w:rsidRPr="00BC0787">
        <w:t>Ученые,</w:t>
      </w:r>
      <w:r w:rsidR="00BC0787" w:rsidRPr="00BC0787">
        <w:t xml:space="preserve"> </w:t>
      </w:r>
      <w:r w:rsidRPr="00BC0787">
        <w:t>изучавшие</w:t>
      </w:r>
      <w:r w:rsidR="00BC0787" w:rsidRPr="00BC0787">
        <w:t xml:space="preserve"> </w:t>
      </w:r>
      <w:r w:rsidRPr="00BC0787">
        <w:t>этот</w:t>
      </w:r>
      <w:r w:rsidR="00BC0787" w:rsidRPr="00BC0787">
        <w:t xml:space="preserve"> </w:t>
      </w:r>
      <w:r w:rsidRPr="00BC0787">
        <w:t>регион,</w:t>
      </w:r>
      <w:r w:rsidR="00BC0787" w:rsidRPr="00BC0787">
        <w:t xml:space="preserve"> </w:t>
      </w:r>
      <w:r w:rsidRPr="00BC0787">
        <w:t>связали</w:t>
      </w:r>
      <w:r w:rsidR="00BC0787" w:rsidRPr="00BC0787">
        <w:t xml:space="preserve"> </w:t>
      </w:r>
      <w:r w:rsidRPr="00BC0787">
        <w:t>долголетие</w:t>
      </w:r>
      <w:r w:rsidR="00BC0787" w:rsidRPr="00BC0787">
        <w:t xml:space="preserve"> </w:t>
      </w:r>
      <w:r w:rsidRPr="00BC0787">
        <w:t>жителей</w:t>
      </w:r>
      <w:r w:rsidR="00BC0787" w:rsidRPr="00BC0787">
        <w:t xml:space="preserve"> </w:t>
      </w:r>
      <w:r w:rsidRPr="00BC0787">
        <w:t>с</w:t>
      </w:r>
      <w:r w:rsidR="00BC0787" w:rsidRPr="00BC0787">
        <w:t xml:space="preserve"> </w:t>
      </w:r>
      <w:r w:rsidRPr="00BC0787">
        <w:t>кристально</w:t>
      </w:r>
      <w:r w:rsidR="00BC0787" w:rsidRPr="00BC0787">
        <w:t xml:space="preserve"> </w:t>
      </w:r>
      <w:r w:rsidRPr="00BC0787">
        <w:t>чистым</w:t>
      </w:r>
      <w:r w:rsidR="00BC0787" w:rsidRPr="00BC0787">
        <w:t xml:space="preserve"> </w:t>
      </w:r>
      <w:r w:rsidRPr="00BC0787">
        <w:t>воздухом,</w:t>
      </w:r>
      <w:r w:rsidR="00BC0787" w:rsidRPr="00BC0787">
        <w:t xml:space="preserve"> </w:t>
      </w:r>
      <w:r w:rsidRPr="00BC0787">
        <w:t>знаменитой</w:t>
      </w:r>
      <w:r w:rsidR="00BC0787" w:rsidRPr="00BC0787">
        <w:t xml:space="preserve"> </w:t>
      </w:r>
      <w:r w:rsidRPr="00BC0787">
        <w:t>средиземноморской</w:t>
      </w:r>
      <w:r w:rsidR="00BC0787" w:rsidRPr="00BC0787">
        <w:t xml:space="preserve"> </w:t>
      </w:r>
      <w:r w:rsidRPr="00BC0787">
        <w:t>диетой,</w:t>
      </w:r>
      <w:r w:rsidR="00BC0787" w:rsidRPr="00BC0787">
        <w:t xml:space="preserve"> </w:t>
      </w:r>
      <w:r w:rsidRPr="00BC0787">
        <w:t>генетическими</w:t>
      </w:r>
      <w:r w:rsidR="00BC0787" w:rsidRPr="00BC0787">
        <w:t xml:space="preserve"> </w:t>
      </w:r>
      <w:r w:rsidRPr="00BC0787">
        <w:t>особенностями,</w:t>
      </w:r>
      <w:r w:rsidR="00BC0787" w:rsidRPr="00BC0787">
        <w:t xml:space="preserve"> </w:t>
      </w:r>
      <w:r w:rsidRPr="00BC0787">
        <w:t>тесными</w:t>
      </w:r>
      <w:r w:rsidR="00BC0787" w:rsidRPr="00BC0787">
        <w:t xml:space="preserve"> </w:t>
      </w:r>
      <w:r w:rsidRPr="00BC0787">
        <w:t>семейными</w:t>
      </w:r>
      <w:r w:rsidR="00BC0787" w:rsidRPr="00BC0787">
        <w:t xml:space="preserve"> </w:t>
      </w:r>
      <w:r w:rsidRPr="00BC0787">
        <w:t>связями</w:t>
      </w:r>
      <w:r w:rsidR="00BC0787" w:rsidRPr="00BC0787">
        <w:t xml:space="preserve"> </w:t>
      </w:r>
      <w:r w:rsidRPr="00BC0787">
        <w:t>и</w:t>
      </w:r>
      <w:r w:rsidR="00BC0787" w:rsidRPr="00BC0787">
        <w:t xml:space="preserve"> </w:t>
      </w:r>
      <w:r w:rsidRPr="00BC0787">
        <w:t>позитивным</w:t>
      </w:r>
      <w:r w:rsidR="00BC0787" w:rsidRPr="00BC0787">
        <w:t xml:space="preserve"> </w:t>
      </w:r>
      <w:r w:rsidRPr="00BC0787">
        <w:t>эмоциональным</w:t>
      </w:r>
      <w:r w:rsidR="00BC0787" w:rsidRPr="00BC0787">
        <w:t xml:space="preserve"> </w:t>
      </w:r>
      <w:r w:rsidRPr="00BC0787">
        <w:t>настроем.</w:t>
      </w:r>
    </w:p>
    <w:p w14:paraId="4D3C6538" w14:textId="77777777" w:rsidR="00FA3982" w:rsidRPr="00BC0787" w:rsidRDefault="00FA3982" w:rsidP="00FA3982">
      <w:r w:rsidRPr="00BC0787">
        <w:t>У</w:t>
      </w:r>
      <w:r w:rsidR="00BC0787" w:rsidRPr="00BC0787">
        <w:t xml:space="preserve"> </w:t>
      </w:r>
      <w:r w:rsidRPr="00BC0787">
        <w:t>этой</w:t>
      </w:r>
      <w:r w:rsidR="00BC0787" w:rsidRPr="00BC0787">
        <w:t xml:space="preserve"> </w:t>
      </w:r>
      <w:r w:rsidRPr="00BC0787">
        <w:t>медали</w:t>
      </w:r>
      <w:r w:rsidR="00BC0787" w:rsidRPr="00BC0787">
        <w:t xml:space="preserve"> </w:t>
      </w:r>
      <w:r w:rsidRPr="00BC0787">
        <w:t>есть</w:t>
      </w:r>
      <w:r w:rsidR="00BC0787" w:rsidRPr="00BC0787">
        <w:t xml:space="preserve"> </w:t>
      </w:r>
      <w:r w:rsidRPr="00BC0787">
        <w:t>и</w:t>
      </w:r>
      <w:r w:rsidR="00BC0787" w:rsidRPr="00BC0787">
        <w:t xml:space="preserve"> </w:t>
      </w:r>
      <w:r w:rsidRPr="00BC0787">
        <w:t>обратная</w:t>
      </w:r>
      <w:r w:rsidR="00BC0787" w:rsidRPr="00BC0787">
        <w:t xml:space="preserve"> </w:t>
      </w:r>
      <w:r w:rsidRPr="00BC0787">
        <w:t>сторона.</w:t>
      </w:r>
      <w:r w:rsidR="00BC0787" w:rsidRPr="00BC0787">
        <w:t xml:space="preserve"> </w:t>
      </w:r>
      <w:r w:rsidRPr="00BC0787">
        <w:t>По</w:t>
      </w:r>
      <w:r w:rsidR="00BC0787" w:rsidRPr="00BC0787">
        <w:t xml:space="preserve"> </w:t>
      </w:r>
      <w:r w:rsidRPr="00BC0787">
        <w:t>мнению</w:t>
      </w:r>
      <w:r w:rsidR="00BC0787" w:rsidRPr="00BC0787">
        <w:t xml:space="preserve"> </w:t>
      </w:r>
      <w:r w:rsidRPr="00BC0787">
        <w:t>экспертов,</w:t>
      </w:r>
      <w:r w:rsidR="00BC0787" w:rsidRPr="00BC0787">
        <w:t xml:space="preserve"> </w:t>
      </w:r>
      <w:r w:rsidRPr="00BC0787">
        <w:t>старение</w:t>
      </w:r>
      <w:r w:rsidR="00BC0787" w:rsidRPr="00BC0787">
        <w:t xml:space="preserve"> </w:t>
      </w:r>
      <w:r w:rsidRPr="00BC0787">
        <w:t>населения</w:t>
      </w:r>
      <w:r w:rsidR="00BC0787" w:rsidRPr="00BC0787">
        <w:t xml:space="preserve"> </w:t>
      </w:r>
      <w:r w:rsidRPr="00BC0787">
        <w:t>в</w:t>
      </w:r>
      <w:r w:rsidR="00BC0787" w:rsidRPr="00BC0787">
        <w:t xml:space="preserve"> </w:t>
      </w:r>
      <w:r w:rsidRPr="00BC0787">
        <w:t>таких</w:t>
      </w:r>
      <w:r w:rsidR="00BC0787" w:rsidRPr="00BC0787">
        <w:t xml:space="preserve"> </w:t>
      </w:r>
      <w:r w:rsidRPr="00BC0787">
        <w:t>масштабах</w:t>
      </w:r>
      <w:r w:rsidR="00BC0787" w:rsidRPr="00BC0787">
        <w:t xml:space="preserve"> </w:t>
      </w:r>
      <w:r w:rsidRPr="00BC0787">
        <w:t>создает</w:t>
      </w:r>
      <w:r w:rsidR="00BC0787" w:rsidRPr="00BC0787">
        <w:t xml:space="preserve"> </w:t>
      </w:r>
      <w:r w:rsidRPr="00BC0787">
        <w:t>серьезную</w:t>
      </w:r>
      <w:r w:rsidR="00BC0787" w:rsidRPr="00BC0787">
        <w:t xml:space="preserve"> </w:t>
      </w:r>
      <w:r w:rsidRPr="00BC0787">
        <w:t>нагрузку</w:t>
      </w:r>
      <w:r w:rsidR="00BC0787" w:rsidRPr="00BC0787">
        <w:t xml:space="preserve"> </w:t>
      </w:r>
      <w:r w:rsidRPr="00BC0787">
        <w:t>на</w:t>
      </w:r>
      <w:r w:rsidR="00BC0787" w:rsidRPr="00BC0787">
        <w:t xml:space="preserve"> </w:t>
      </w:r>
      <w:r w:rsidRPr="00BC0787">
        <w:t>государственный</w:t>
      </w:r>
      <w:r w:rsidR="00BC0787" w:rsidRPr="00BC0787">
        <w:t xml:space="preserve"> </w:t>
      </w:r>
      <w:r w:rsidRPr="00BC0787">
        <w:t>бюджет</w:t>
      </w:r>
      <w:r w:rsidR="00BC0787" w:rsidRPr="00BC0787">
        <w:t xml:space="preserve"> </w:t>
      </w:r>
      <w:r w:rsidRPr="00BC0787">
        <w:t>из-за</w:t>
      </w:r>
      <w:r w:rsidR="00BC0787" w:rsidRPr="00BC0787">
        <w:t xml:space="preserve"> </w:t>
      </w:r>
      <w:r w:rsidRPr="00BC0787">
        <w:t>растущих</w:t>
      </w:r>
      <w:r w:rsidR="00BC0787" w:rsidRPr="00BC0787">
        <w:t xml:space="preserve"> </w:t>
      </w:r>
      <w:r w:rsidRPr="00BC0787">
        <w:t>расходов</w:t>
      </w:r>
      <w:r w:rsidR="00BC0787" w:rsidRPr="00BC0787">
        <w:t xml:space="preserve"> </w:t>
      </w:r>
      <w:r w:rsidRPr="00BC0787">
        <w:t>на</w:t>
      </w:r>
      <w:r w:rsidR="00BC0787" w:rsidRPr="00BC0787">
        <w:t xml:space="preserve"> </w:t>
      </w:r>
      <w:r w:rsidRPr="00BC0787">
        <w:t>без</w:t>
      </w:r>
      <w:r w:rsidR="00BC0787" w:rsidRPr="00BC0787">
        <w:t xml:space="preserve"> </w:t>
      </w:r>
      <w:r w:rsidRPr="00BC0787">
        <w:t>того</w:t>
      </w:r>
      <w:r w:rsidR="00BC0787" w:rsidRPr="00BC0787">
        <w:t xml:space="preserve"> </w:t>
      </w:r>
      <w:r w:rsidRPr="00BC0787">
        <w:t>далекое</w:t>
      </w:r>
      <w:r w:rsidR="00BC0787" w:rsidRPr="00BC0787">
        <w:t xml:space="preserve"> </w:t>
      </w:r>
      <w:r w:rsidRPr="00BC0787">
        <w:t>от</w:t>
      </w:r>
      <w:r w:rsidR="00BC0787" w:rsidRPr="00BC0787">
        <w:t xml:space="preserve"> </w:t>
      </w:r>
      <w:r w:rsidRPr="00BC0787">
        <w:t>совершенства</w:t>
      </w:r>
      <w:r w:rsidR="00BC0787" w:rsidRPr="00BC0787">
        <w:t xml:space="preserve"> </w:t>
      </w:r>
      <w:r w:rsidRPr="00BC0787">
        <w:t>пенсионное</w:t>
      </w:r>
      <w:r w:rsidR="00BC0787" w:rsidRPr="00BC0787">
        <w:t xml:space="preserve"> </w:t>
      </w:r>
      <w:r w:rsidRPr="00BC0787">
        <w:t>обеспечение</w:t>
      </w:r>
      <w:r w:rsidR="00BC0787" w:rsidRPr="00BC0787">
        <w:t xml:space="preserve"> </w:t>
      </w:r>
      <w:r w:rsidRPr="00BC0787">
        <w:t>и</w:t>
      </w:r>
      <w:r w:rsidR="00BC0787" w:rsidRPr="00BC0787">
        <w:t xml:space="preserve"> </w:t>
      </w:r>
      <w:r w:rsidRPr="00BC0787">
        <w:t>здравоохранение.</w:t>
      </w:r>
      <w:r w:rsidR="00BC0787" w:rsidRPr="00BC0787">
        <w:t xml:space="preserve"> </w:t>
      </w:r>
      <w:r w:rsidRPr="00BC0787">
        <w:t>Наличие</w:t>
      </w:r>
      <w:r w:rsidR="00BC0787" w:rsidRPr="00BC0787">
        <w:t xml:space="preserve"> </w:t>
      </w:r>
      <w:r w:rsidRPr="00BC0787">
        <w:t>этой</w:t>
      </w:r>
      <w:r w:rsidR="00BC0787" w:rsidRPr="00BC0787">
        <w:t xml:space="preserve"> </w:t>
      </w:r>
      <w:r w:rsidRPr="00BC0787">
        <w:t>тенденции</w:t>
      </w:r>
      <w:r w:rsidR="00BC0787" w:rsidRPr="00BC0787">
        <w:t xml:space="preserve"> </w:t>
      </w:r>
      <w:r w:rsidRPr="00BC0787">
        <w:t>в</w:t>
      </w:r>
      <w:r w:rsidR="00BC0787" w:rsidRPr="00BC0787">
        <w:t xml:space="preserve"> </w:t>
      </w:r>
      <w:r w:rsidRPr="00BC0787">
        <w:t>сочетании</w:t>
      </w:r>
      <w:r w:rsidR="00BC0787" w:rsidRPr="00BC0787">
        <w:t xml:space="preserve"> </w:t>
      </w:r>
      <w:r w:rsidRPr="00BC0787">
        <w:t>с</w:t>
      </w:r>
      <w:r w:rsidR="00BC0787" w:rsidRPr="00BC0787">
        <w:t xml:space="preserve"> </w:t>
      </w:r>
      <w:r w:rsidRPr="00BC0787">
        <w:t>катастрофически</w:t>
      </w:r>
      <w:r w:rsidR="00BC0787" w:rsidRPr="00BC0787">
        <w:t xml:space="preserve"> </w:t>
      </w:r>
      <w:r w:rsidRPr="00BC0787">
        <w:t>низким</w:t>
      </w:r>
      <w:r w:rsidR="00BC0787" w:rsidRPr="00BC0787">
        <w:t xml:space="preserve"> </w:t>
      </w:r>
      <w:r w:rsidRPr="00BC0787">
        <w:t>уровнем</w:t>
      </w:r>
      <w:r w:rsidR="00BC0787" w:rsidRPr="00BC0787">
        <w:t xml:space="preserve"> </w:t>
      </w:r>
      <w:r w:rsidRPr="00BC0787">
        <w:t>рождаемости</w:t>
      </w:r>
      <w:r w:rsidR="00BC0787" w:rsidRPr="00BC0787">
        <w:t xml:space="preserve"> </w:t>
      </w:r>
      <w:r w:rsidRPr="00BC0787">
        <w:t>делает</w:t>
      </w:r>
      <w:r w:rsidR="00BC0787" w:rsidRPr="00BC0787">
        <w:t xml:space="preserve"> </w:t>
      </w:r>
      <w:r w:rsidRPr="00BC0787">
        <w:t>демографическую</w:t>
      </w:r>
      <w:r w:rsidR="00BC0787" w:rsidRPr="00BC0787">
        <w:t xml:space="preserve"> </w:t>
      </w:r>
      <w:r w:rsidRPr="00BC0787">
        <w:t>ситуацию</w:t>
      </w:r>
      <w:r w:rsidR="00BC0787" w:rsidRPr="00BC0787">
        <w:t xml:space="preserve"> </w:t>
      </w:r>
      <w:r w:rsidRPr="00BC0787">
        <w:t>в</w:t>
      </w:r>
      <w:r w:rsidR="00BC0787" w:rsidRPr="00BC0787">
        <w:t xml:space="preserve"> </w:t>
      </w:r>
      <w:r w:rsidRPr="00BC0787">
        <w:t>Италии</w:t>
      </w:r>
      <w:r w:rsidR="00BC0787" w:rsidRPr="00BC0787">
        <w:t xml:space="preserve"> </w:t>
      </w:r>
      <w:r w:rsidRPr="00BC0787">
        <w:t>еще</w:t>
      </w:r>
      <w:r w:rsidR="00BC0787" w:rsidRPr="00BC0787">
        <w:t xml:space="preserve"> </w:t>
      </w:r>
      <w:r w:rsidRPr="00BC0787">
        <w:t>менее</w:t>
      </w:r>
      <w:r w:rsidR="00BC0787" w:rsidRPr="00BC0787">
        <w:t xml:space="preserve"> </w:t>
      </w:r>
      <w:r w:rsidRPr="00BC0787">
        <w:t>управляемой</w:t>
      </w:r>
      <w:r w:rsidR="00BC0787" w:rsidRPr="00BC0787">
        <w:t xml:space="preserve"> </w:t>
      </w:r>
      <w:r w:rsidRPr="00BC0787">
        <w:t>и</w:t>
      </w:r>
      <w:r w:rsidR="00BC0787" w:rsidRPr="00BC0787">
        <w:t xml:space="preserve"> </w:t>
      </w:r>
      <w:r w:rsidRPr="00BC0787">
        <w:t>более</w:t>
      </w:r>
      <w:r w:rsidR="00BC0787" w:rsidRPr="00BC0787">
        <w:t xml:space="preserve"> </w:t>
      </w:r>
      <w:r w:rsidRPr="00BC0787">
        <w:t>уязвимой.</w:t>
      </w:r>
    </w:p>
    <w:p w14:paraId="2103FA46" w14:textId="77777777" w:rsidR="00FA3982" w:rsidRPr="00BC0787" w:rsidRDefault="00812913" w:rsidP="00FA3982">
      <w:hyperlink r:id="rId55" w:history="1">
        <w:r w:rsidR="00FA3982" w:rsidRPr="00BC0787">
          <w:rPr>
            <w:rStyle w:val="a3"/>
          </w:rPr>
          <w:t>https://rg.ru/2024/11/13/super-stary.html</w:t>
        </w:r>
      </w:hyperlink>
    </w:p>
    <w:sectPr w:rsidR="00FA3982" w:rsidRPr="00BC0787"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61B80" w14:textId="77777777" w:rsidR="00812913" w:rsidRDefault="00812913">
      <w:r>
        <w:separator/>
      </w:r>
    </w:p>
  </w:endnote>
  <w:endnote w:type="continuationSeparator" w:id="0">
    <w:p w14:paraId="2850176F" w14:textId="77777777" w:rsidR="00812913" w:rsidRDefault="008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C44E" w14:textId="5EFAF832" w:rsidR="00D71743" w:rsidRPr="00D64E5C" w:rsidRDefault="00D7174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8633A" w:rsidRPr="0018633A">
      <w:rPr>
        <w:rFonts w:ascii="Cambria" w:hAnsi="Cambria"/>
        <w:b/>
        <w:noProof/>
      </w:rPr>
      <w:t>2</w:t>
    </w:r>
    <w:r w:rsidRPr="00CB47BF">
      <w:rPr>
        <w:b/>
      </w:rPr>
      <w:fldChar w:fldCharType="end"/>
    </w:r>
  </w:p>
  <w:p w14:paraId="1C32DCD3" w14:textId="77777777" w:rsidR="00D71743" w:rsidRPr="00D15988" w:rsidRDefault="00D7174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1174" w14:textId="77777777" w:rsidR="00812913" w:rsidRDefault="00812913">
      <w:r>
        <w:separator/>
      </w:r>
    </w:p>
  </w:footnote>
  <w:footnote w:type="continuationSeparator" w:id="0">
    <w:p w14:paraId="00A40334" w14:textId="77777777" w:rsidR="00812913" w:rsidRDefault="008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6AA7" w14:textId="77777777" w:rsidR="00D71743" w:rsidRDefault="00812913" w:rsidP="00122493">
    <w:pPr>
      <w:tabs>
        <w:tab w:val="left" w:pos="555"/>
        <w:tab w:val="right" w:pos="9071"/>
      </w:tabs>
      <w:jc w:val="center"/>
    </w:pPr>
    <w:r>
      <w:rPr>
        <w:noProof/>
      </w:rPr>
      <w:pict w14:anchorId="27C13D6A">
        <v:roundrect id="_x0000_s2058" style="position:absolute;left:0;text-align:left;margin-left:127.5pt;margin-top:-13.7pt;width:188.6pt;height:31.25pt;z-index:1" arcsize="10923f" stroked="f">
          <v:textbox style="mso-next-textbox:#_x0000_s2058">
            <w:txbxContent>
              <w:p w14:paraId="16F5F567" w14:textId="77777777" w:rsidR="00D71743" w:rsidRPr="000C041B" w:rsidRDefault="00BC0787" w:rsidP="00122493">
                <w:pPr>
                  <w:ind w:right="423"/>
                  <w:jc w:val="center"/>
                  <w:rPr>
                    <w:rFonts w:cs="Arial"/>
                    <w:b/>
                    <w:color w:val="EEECE1"/>
                    <w:sz w:val="6"/>
                    <w:szCs w:val="6"/>
                  </w:rPr>
                </w:pPr>
                <w:r>
                  <w:rPr>
                    <w:rFonts w:cs="Arial"/>
                    <w:b/>
                    <w:color w:val="EEECE1"/>
                    <w:sz w:val="6"/>
                    <w:szCs w:val="6"/>
                  </w:rPr>
                  <w:t xml:space="preserve">        </w:t>
                </w:r>
              </w:p>
              <w:p w14:paraId="74D429CF" w14:textId="77777777" w:rsidR="00D71743" w:rsidRPr="00D15988" w:rsidRDefault="00BC0787" w:rsidP="00122493">
                <w:pPr>
                  <w:ind w:right="423"/>
                  <w:jc w:val="center"/>
                  <w:rPr>
                    <w:rFonts w:cs="Arial"/>
                    <w:b/>
                    <w:u w:val="single"/>
                  </w:rPr>
                </w:pPr>
                <w:r>
                  <w:rPr>
                    <w:rFonts w:cs="Arial"/>
                    <w:b/>
                  </w:rPr>
                  <w:t xml:space="preserve">       </w:t>
                </w:r>
                <w:r w:rsidR="00D71743">
                  <w:rPr>
                    <w:rFonts w:cs="Arial"/>
                    <w:b/>
                    <w:u w:val="single"/>
                  </w:rPr>
                  <w:t>МО</w:t>
                </w:r>
                <w:r w:rsidR="00D71743" w:rsidRPr="00D15988">
                  <w:rPr>
                    <w:rFonts w:cs="Arial"/>
                    <w:b/>
                    <w:u w:val="single"/>
                  </w:rPr>
                  <w:t>НИТОРИНГ</w:t>
                </w:r>
                <w:r>
                  <w:rPr>
                    <w:rFonts w:cs="Arial"/>
                    <w:b/>
                    <w:u w:val="single"/>
                  </w:rPr>
                  <w:t xml:space="preserve"> </w:t>
                </w:r>
                <w:r w:rsidR="00D71743" w:rsidRPr="00D15988">
                  <w:rPr>
                    <w:rFonts w:cs="Arial"/>
                    <w:b/>
                    <w:u w:val="single"/>
                  </w:rPr>
                  <w:t>СМИ</w:t>
                </w:r>
              </w:p>
              <w:p w14:paraId="0A54EFA6" w14:textId="77777777" w:rsidR="00D71743" w:rsidRPr="007336C7" w:rsidRDefault="00D71743" w:rsidP="00122493">
                <w:pPr>
                  <w:ind w:right="423"/>
                  <w:rPr>
                    <w:rFonts w:cs="Arial"/>
                  </w:rPr>
                </w:pPr>
              </w:p>
              <w:p w14:paraId="777A7A1C" w14:textId="77777777" w:rsidR="00D71743" w:rsidRPr="00267F53" w:rsidRDefault="00D71743" w:rsidP="00122493"/>
            </w:txbxContent>
          </v:textbox>
        </v:roundrect>
      </w:pict>
    </w:r>
    <w:r w:rsidR="00BC0787">
      <w:t xml:space="preserve">             </w:t>
    </w:r>
  </w:p>
  <w:p w14:paraId="7614528B" w14:textId="77777777" w:rsidR="00D71743" w:rsidRDefault="00D7174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812913">
      <w:rPr>
        <w:noProof/>
      </w:rPr>
      <w:fldChar w:fldCharType="begin"/>
    </w:r>
    <w:r w:rsidR="00812913">
      <w:rPr>
        <w:noProof/>
      </w:rPr>
      <w:instrText xml:space="preserve"> </w:instrText>
    </w:r>
    <w:r w:rsidR="00812913">
      <w:rPr>
        <w:noProof/>
      </w:rPr>
      <w:instrText>INCLUDEPICTURE  "cid:image001.jpg@01DAABA8.0A343520" \* MERGEFORMATINET</w:instrText>
    </w:r>
    <w:r w:rsidR="00812913">
      <w:rPr>
        <w:noProof/>
      </w:rPr>
      <w:instrText xml:space="preserve"> </w:instrText>
    </w:r>
    <w:r w:rsidR="00812913">
      <w:rPr>
        <w:noProof/>
      </w:rPr>
      <w:fldChar w:fldCharType="separate"/>
    </w:r>
    <w:r w:rsidR="0018633A">
      <w:rPr>
        <w:noProof/>
      </w:rPr>
      <w:pict w14:anchorId="3B5DC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1.75pt;height:39pt;visibility:visible">
          <v:imagedata r:id="rId1" r:href="rId2"/>
        </v:shape>
      </w:pict>
    </w:r>
    <w:r w:rsidR="00812913">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0E11"/>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0B73"/>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A6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20D"/>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33A"/>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073"/>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4FD1"/>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48B"/>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1009"/>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E7A3B"/>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43C"/>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5266"/>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5752"/>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3DF6"/>
    <w:rsid w:val="00534D73"/>
    <w:rsid w:val="005356FF"/>
    <w:rsid w:val="00535B74"/>
    <w:rsid w:val="00535FC9"/>
    <w:rsid w:val="00536D92"/>
    <w:rsid w:val="005376F8"/>
    <w:rsid w:val="005379E5"/>
    <w:rsid w:val="005379EE"/>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025"/>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D46"/>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27BF"/>
    <w:rsid w:val="00683774"/>
    <w:rsid w:val="00683A48"/>
    <w:rsid w:val="00683C6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9EE"/>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7AC8"/>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913"/>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5CA"/>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67CE2"/>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C54"/>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86F"/>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1AD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56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787"/>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F89"/>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8DD"/>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2C40"/>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743"/>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5D36"/>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435"/>
    <w:rsid w:val="00E556E8"/>
    <w:rsid w:val="00E55E6E"/>
    <w:rsid w:val="00E56131"/>
    <w:rsid w:val="00E56FE2"/>
    <w:rsid w:val="00E5714E"/>
    <w:rsid w:val="00E57C18"/>
    <w:rsid w:val="00E57E43"/>
    <w:rsid w:val="00E603AE"/>
    <w:rsid w:val="00E60AD7"/>
    <w:rsid w:val="00E60CA4"/>
    <w:rsid w:val="00E60D6B"/>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852"/>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3FD"/>
    <w:rsid w:val="00F56737"/>
    <w:rsid w:val="00F56B0E"/>
    <w:rsid w:val="00F57BDB"/>
    <w:rsid w:val="00F57F63"/>
    <w:rsid w:val="00F6077C"/>
    <w:rsid w:val="00F60BBE"/>
    <w:rsid w:val="00F61D9C"/>
    <w:rsid w:val="00F62E35"/>
    <w:rsid w:val="00F6354D"/>
    <w:rsid w:val="00F63DD6"/>
    <w:rsid w:val="00F64B77"/>
    <w:rsid w:val="00F64F5B"/>
    <w:rsid w:val="00F65AD7"/>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982"/>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05C"/>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5F69"/>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15B5BD2F"/>
  <w15:docId w15:val="{0C876811-A8F3-4A54-8404-3A53D31D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561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2938630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5672580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54012602">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769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vznosy-v-npf-pensionnye-resheniya-vyrosli-do-257-mlrd-rublej/" TargetMode="External"/><Relationship Id="rId18" Type="http://schemas.openxmlformats.org/officeDocument/2006/relationships/hyperlink" Target="http://pbroker.ru/?p=79009" TargetMode="External"/><Relationship Id="rId26" Type="http://schemas.openxmlformats.org/officeDocument/2006/relationships/image" Target="media/image6.png"/><Relationship Id="rId39" Type="http://schemas.openxmlformats.org/officeDocument/2006/relationships/hyperlink" Target="https://fedpress.ru/news/77/society/3348129" TargetMode="External"/><Relationship Id="rId21" Type="http://schemas.openxmlformats.org/officeDocument/2006/relationships/hyperlink" Target="https://pensiya.pro/news/sroki-perevoda-pensionnyh-nakoplenij-v-programmu-dolgosrochnyh-sberezhenij-budut-prodleny/" TargetMode="External"/><Relationship Id="rId34" Type="http://schemas.openxmlformats.org/officeDocument/2006/relationships/hyperlink" Target="https://mockva.ru/2024/11/13/401392.html" TargetMode="External"/><Relationship Id="rId42" Type="http://schemas.openxmlformats.org/officeDocument/2006/relationships/hyperlink" Target="https://deita.ru/article/561216" TargetMode="External"/><Relationship Id="rId47" Type="http://schemas.openxmlformats.org/officeDocument/2006/relationships/hyperlink" Target="https://pensiya.pro/ne-vse-tak-odnoznachno-razbiraem-realnuyu-dohodnost-vlozhenij-soczfonda-rossii/" TargetMode="External"/><Relationship Id="rId50" Type="http://schemas.openxmlformats.org/officeDocument/2006/relationships/hyperlink" Target="https://kazlenta.kz/90239-kak-zaschischeny-pensionnye-nakopleniya-v-kazahstane-rasskazali-analitiki.html" TargetMode="External"/><Relationship Id="rId55" Type="http://schemas.openxmlformats.org/officeDocument/2006/relationships/hyperlink" Target="https://rg.ru/2024/11/13/super-stary.html"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pensiya.pro/news/negosudarstvennyj-pensionnyj-apk-fond-soobshhil-o-sokrashhenii-rezervov/" TargetMode="External"/><Relationship Id="rId25" Type="http://schemas.openxmlformats.org/officeDocument/2006/relationships/hyperlink" Target="https://kazan.aif.ru/society/vtb-uluchshaet-usloviya-po-nakopitelnym-schetam?erid=LjN8KPTor" TargetMode="External"/><Relationship Id="rId33" Type="http://schemas.openxmlformats.org/officeDocument/2006/relationships/hyperlink" Target="http://pbroker.ru/?p=78976" TargetMode="External"/><Relationship Id="rId38" Type="http://schemas.openxmlformats.org/officeDocument/2006/relationships/hyperlink" Target="https://primpress.ru/article/118068" TargetMode="External"/><Relationship Id="rId46" Type="http://schemas.openxmlformats.org/officeDocument/2006/relationships/image" Target="media/image9.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magadanmedia.ru/news/1894904/" TargetMode="External"/><Relationship Id="rId29" Type="http://schemas.openxmlformats.org/officeDocument/2006/relationships/hyperlink" Target="https://tass.ru/ekonomika/22386427" TargetMode="External"/><Relationship Id="rId41" Type="http://schemas.openxmlformats.org/officeDocument/2006/relationships/hyperlink" Target="https://deita.ru/article/561201" TargetMode="External"/><Relationship Id="rId54" Type="http://schemas.openxmlformats.org/officeDocument/2006/relationships/hyperlink" Target="https://www.interfax.ru/world/9925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aktivy-npf-blagosostoyanie-prevysili-587-mln-rublej/" TargetMode="External"/><Relationship Id="rId24" Type="http://schemas.openxmlformats.org/officeDocument/2006/relationships/hyperlink" Target="https://pravda-nn.ru/news/pochti-2-mln-rossiyan-vstupili-v-programmu-dolgosrochnyh-sberezhenij/" TargetMode="External"/><Relationship Id="rId32" Type="http://schemas.openxmlformats.org/officeDocument/2006/relationships/hyperlink" Target="https://www.kp.ru/daily/27660/5010618/" TargetMode="External"/><Relationship Id="rId37" Type="http://schemas.openxmlformats.org/officeDocument/2006/relationships/hyperlink" Target="https://primpress.ru/article/118032" TargetMode="External"/><Relationship Id="rId40" Type="http://schemas.openxmlformats.org/officeDocument/2006/relationships/hyperlink" Target="https://deita.ru/article/561180" TargetMode="External"/><Relationship Id="rId45" Type="http://schemas.openxmlformats.org/officeDocument/2006/relationships/image" Target="media/image8.png"/><Relationship Id="rId53" Type="http://schemas.openxmlformats.org/officeDocument/2006/relationships/hyperlink" Target="https://nova24.uz/money/za-kakoj-srok-uzbekistancy-mogut-zabrat-nepoluchennuju-pensiju/"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ensiya.pro/news/npf-korabel-soobshhil-o-roste-kapitala-i-aktivov/" TargetMode="External"/><Relationship Id="rId23" Type="http://schemas.openxmlformats.org/officeDocument/2006/relationships/hyperlink" Target="https://www.banki.ru/news/lenta/?id=11008475" TargetMode="External"/><Relationship Id="rId28" Type="http://schemas.openxmlformats.org/officeDocument/2006/relationships/hyperlink" Target="https://expert.ru/v-mire/pochemu-na-pensiyu-luchshe-vykhodit-molodym/" TargetMode="External"/><Relationship Id="rId36" Type="http://schemas.openxmlformats.org/officeDocument/2006/relationships/hyperlink" Target="https://konkurent.ru/article/72610" TargetMode="External"/><Relationship Id="rId49" Type="http://schemas.openxmlformats.org/officeDocument/2006/relationships/hyperlink" Target="https://kazlenta.kz/90232-pensii-kakogo-razmera-kazahstancy-budut-poluchat-v-2025-godu.html" TargetMode="External"/><Relationship Id="rId57"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pbroker.ru/?p=79011" TargetMode="External"/><Relationship Id="rId31" Type="http://schemas.openxmlformats.org/officeDocument/2006/relationships/hyperlink" Target="https://news.ru/vlast/v-gosdume-nazvali-tri-shaga-k-spravedlivoj-indeksacii-pensij/" TargetMode="External"/><Relationship Id="rId44" Type="http://schemas.openxmlformats.org/officeDocument/2006/relationships/hyperlink" Target="https://www.rbc.ru/quote/news/article/67175fd09a7947bcb263e6c6" TargetMode="External"/><Relationship Id="rId52" Type="http://schemas.openxmlformats.org/officeDocument/2006/relationships/hyperlink" Target="https://upl.uz/economy/46518-news.html" TargetMode="External"/><Relationship Id="rId4" Type="http://schemas.openxmlformats.org/officeDocument/2006/relationships/webSettings" Target="webSettings.xml"/><Relationship Id="rId9" Type="http://schemas.openxmlformats.org/officeDocument/2006/relationships/hyperlink" Target="http://pbroker.ru/?p=79005" TargetMode="External"/><Relationship Id="rId14" Type="http://schemas.openxmlformats.org/officeDocument/2006/relationships/image" Target="media/image4.jpeg"/><Relationship Id="rId22" Type="http://schemas.openxmlformats.org/officeDocument/2006/relationships/hyperlink" Target="https://konkurent.ru/article/72621" TargetMode="External"/><Relationship Id="rId27" Type="http://schemas.openxmlformats.org/officeDocument/2006/relationships/image" Target="media/image7.png"/><Relationship Id="rId30" Type="http://schemas.openxmlformats.org/officeDocument/2006/relationships/hyperlink" Target="https://lenta.ru/news/2024/11/13/pensii/" TargetMode="External"/><Relationship Id="rId35" Type="http://schemas.openxmlformats.org/officeDocument/2006/relationships/hyperlink" Target="https://fedpress.ru/news/77/society/3348232" TargetMode="External"/><Relationship Id="rId43" Type="http://schemas.openxmlformats.org/officeDocument/2006/relationships/hyperlink" Target="https://deita.ru/article/561205" TargetMode="External"/><Relationship Id="rId48" Type="http://schemas.openxmlformats.org/officeDocument/2006/relationships/hyperlink" Target="https://www.rbc.ru/quote/news/article/6731a8419a7947c731e2dc10" TargetMode="External"/><Relationship Id="rId56" Type="http://schemas.openxmlformats.org/officeDocument/2006/relationships/header" Target="header1.xml"/><Relationship Id="rId8" Type="http://schemas.openxmlformats.org/officeDocument/2006/relationships/hyperlink" Target="https://www.finam.ru/publications/item/kak-budet-vyglyadet-rynok-pensionnykh-nakopleniy-cherez-10-let-20241113-1700/" TargetMode="External"/><Relationship Id="rId51" Type="http://schemas.openxmlformats.org/officeDocument/2006/relationships/hyperlink" Target="https://lv.sputniknews.ru/20241113/ekspert-latvii-vozmozhno-pridetsya-brat-kredity-dlya-vyplaty-pensiy-29117782.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47</Pages>
  <Words>24519</Words>
  <Characters>139759</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163951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18</cp:revision>
  <cp:lastPrinted>2009-04-02T10:14:00Z</cp:lastPrinted>
  <dcterms:created xsi:type="dcterms:W3CDTF">2024-11-06T19:15:00Z</dcterms:created>
  <dcterms:modified xsi:type="dcterms:W3CDTF">2024-11-14T04:53:00Z</dcterms:modified>
  <cp:category>И-Консалтинг</cp:category>
  <cp:contentStatus>И-Консалтинг</cp:contentStatus>
</cp:coreProperties>
</file>