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443C" w14:textId="77777777" w:rsidR="00561476" w:rsidRPr="00346728" w:rsidRDefault="008156F5" w:rsidP="00561476">
      <w:pPr>
        <w:jc w:val="center"/>
        <w:rPr>
          <w:b/>
          <w:sz w:val="36"/>
          <w:szCs w:val="36"/>
        </w:rPr>
      </w:pPr>
      <w:r>
        <w:rPr>
          <w:b/>
          <w:sz w:val="36"/>
          <w:szCs w:val="36"/>
        </w:rPr>
        <w:pict w14:anchorId="2C490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5DE7442" w14:textId="77777777" w:rsidR="00561476" w:rsidRPr="00346728" w:rsidRDefault="00561476" w:rsidP="00561476">
      <w:pPr>
        <w:jc w:val="center"/>
        <w:rPr>
          <w:b/>
          <w:sz w:val="36"/>
          <w:szCs w:val="36"/>
          <w:lang w:val="en-US"/>
        </w:rPr>
      </w:pPr>
    </w:p>
    <w:p w14:paraId="321EE63D" w14:textId="77777777" w:rsidR="000A4DD6" w:rsidRPr="00346728" w:rsidRDefault="000A4DD6" w:rsidP="00561476">
      <w:pPr>
        <w:jc w:val="center"/>
        <w:rPr>
          <w:b/>
          <w:sz w:val="36"/>
          <w:szCs w:val="36"/>
          <w:lang w:val="en-US"/>
        </w:rPr>
      </w:pPr>
    </w:p>
    <w:p w14:paraId="667378F7" w14:textId="77777777" w:rsidR="000A4DD6" w:rsidRPr="00346728" w:rsidRDefault="000A4DD6" w:rsidP="00561476">
      <w:pPr>
        <w:jc w:val="center"/>
        <w:rPr>
          <w:b/>
          <w:sz w:val="36"/>
          <w:szCs w:val="36"/>
          <w:lang w:val="en-US"/>
        </w:rPr>
      </w:pPr>
    </w:p>
    <w:p w14:paraId="76F48E85" w14:textId="77777777" w:rsidR="000A4DD6" w:rsidRPr="00346728" w:rsidRDefault="000A4DD6" w:rsidP="00561476">
      <w:pPr>
        <w:jc w:val="center"/>
        <w:rPr>
          <w:b/>
          <w:sz w:val="36"/>
          <w:szCs w:val="36"/>
          <w:lang w:val="en-US"/>
        </w:rPr>
      </w:pPr>
    </w:p>
    <w:p w14:paraId="1F0C68A6" w14:textId="77777777" w:rsidR="00561476" w:rsidRPr="00346728" w:rsidRDefault="00561476" w:rsidP="00561476">
      <w:pPr>
        <w:tabs>
          <w:tab w:val="left" w:pos="5204"/>
        </w:tabs>
        <w:jc w:val="left"/>
        <w:rPr>
          <w:b/>
          <w:sz w:val="36"/>
          <w:szCs w:val="36"/>
        </w:rPr>
      </w:pPr>
      <w:r w:rsidRPr="00346728">
        <w:rPr>
          <w:b/>
          <w:sz w:val="36"/>
          <w:szCs w:val="36"/>
        </w:rPr>
        <w:tab/>
      </w:r>
    </w:p>
    <w:p w14:paraId="3A17642C" w14:textId="77777777" w:rsidR="00561476" w:rsidRPr="00346728" w:rsidRDefault="00561476" w:rsidP="00561476">
      <w:pPr>
        <w:jc w:val="center"/>
        <w:rPr>
          <w:b/>
          <w:sz w:val="36"/>
          <w:szCs w:val="36"/>
        </w:rPr>
      </w:pPr>
    </w:p>
    <w:p w14:paraId="2E6ACAD8" w14:textId="77777777" w:rsidR="00561476" w:rsidRPr="00346728" w:rsidRDefault="00CB76D2" w:rsidP="00561476">
      <w:pPr>
        <w:jc w:val="center"/>
        <w:rPr>
          <w:b/>
          <w:sz w:val="48"/>
          <w:szCs w:val="48"/>
        </w:rPr>
      </w:pPr>
      <w:bookmarkStart w:id="0" w:name="_Toc226196784"/>
      <w:bookmarkStart w:id="1" w:name="_Toc226197203"/>
      <w:r w:rsidRPr="00346728">
        <w:rPr>
          <w:b/>
          <w:sz w:val="48"/>
          <w:szCs w:val="48"/>
        </w:rPr>
        <w:t>М</w:t>
      </w:r>
      <w:r w:rsidR="00561476" w:rsidRPr="00346728">
        <w:rPr>
          <w:b/>
          <w:sz w:val="48"/>
          <w:szCs w:val="48"/>
        </w:rPr>
        <w:t>ониторинг СМИ</w:t>
      </w:r>
      <w:bookmarkEnd w:id="0"/>
      <w:bookmarkEnd w:id="1"/>
      <w:r w:rsidR="00561476" w:rsidRPr="00346728">
        <w:rPr>
          <w:b/>
          <w:sz w:val="48"/>
          <w:szCs w:val="48"/>
        </w:rPr>
        <w:t xml:space="preserve"> РФ</w:t>
      </w:r>
    </w:p>
    <w:p w14:paraId="51F498A9" w14:textId="77777777" w:rsidR="00561476" w:rsidRPr="00346728" w:rsidRDefault="00561476" w:rsidP="00561476">
      <w:pPr>
        <w:jc w:val="center"/>
        <w:rPr>
          <w:b/>
          <w:sz w:val="48"/>
          <w:szCs w:val="48"/>
        </w:rPr>
      </w:pPr>
      <w:bookmarkStart w:id="2" w:name="_Toc226196785"/>
      <w:bookmarkStart w:id="3" w:name="_Toc226197204"/>
      <w:r w:rsidRPr="00346728">
        <w:rPr>
          <w:b/>
          <w:sz w:val="48"/>
          <w:szCs w:val="48"/>
        </w:rPr>
        <w:t>по пенсионной тематике</w:t>
      </w:r>
      <w:bookmarkEnd w:id="2"/>
      <w:bookmarkEnd w:id="3"/>
    </w:p>
    <w:p w14:paraId="2F915D38" w14:textId="77777777" w:rsidR="008B6D1B" w:rsidRPr="00346728" w:rsidRDefault="008B6D1B" w:rsidP="00C70A20">
      <w:pPr>
        <w:jc w:val="center"/>
        <w:rPr>
          <w:b/>
          <w:sz w:val="48"/>
          <w:szCs w:val="48"/>
        </w:rPr>
      </w:pPr>
    </w:p>
    <w:p w14:paraId="76B1EE4E" w14:textId="77777777" w:rsidR="007D6FE5" w:rsidRPr="00346728" w:rsidRDefault="007D6FE5" w:rsidP="00C70A20">
      <w:pPr>
        <w:jc w:val="center"/>
        <w:rPr>
          <w:b/>
          <w:sz w:val="36"/>
          <w:szCs w:val="36"/>
        </w:rPr>
      </w:pPr>
      <w:r w:rsidRPr="00346728">
        <w:rPr>
          <w:b/>
          <w:sz w:val="36"/>
          <w:szCs w:val="36"/>
        </w:rPr>
        <w:t xml:space="preserve"> </w:t>
      </w:r>
    </w:p>
    <w:p w14:paraId="231012AF" w14:textId="77777777" w:rsidR="00C70A20" w:rsidRPr="00346728" w:rsidRDefault="007C39AE" w:rsidP="00C70A20">
      <w:pPr>
        <w:jc w:val="center"/>
        <w:rPr>
          <w:b/>
          <w:sz w:val="40"/>
          <w:szCs w:val="40"/>
        </w:rPr>
      </w:pPr>
      <w:r w:rsidRPr="00346728">
        <w:rPr>
          <w:b/>
          <w:sz w:val="40"/>
          <w:szCs w:val="40"/>
          <w:lang w:val="en-US"/>
        </w:rPr>
        <w:t>2</w:t>
      </w:r>
      <w:r w:rsidR="000C1709" w:rsidRPr="00346728">
        <w:rPr>
          <w:b/>
          <w:sz w:val="40"/>
          <w:szCs w:val="40"/>
          <w:lang w:val="en-US"/>
        </w:rPr>
        <w:t>7</w:t>
      </w:r>
      <w:r w:rsidR="00CB6B64" w:rsidRPr="00346728">
        <w:rPr>
          <w:b/>
          <w:sz w:val="40"/>
          <w:szCs w:val="40"/>
        </w:rPr>
        <w:t>.</w:t>
      </w:r>
      <w:r w:rsidR="001C5C5D" w:rsidRPr="00346728">
        <w:rPr>
          <w:b/>
          <w:sz w:val="40"/>
          <w:szCs w:val="40"/>
          <w:lang w:val="en-US"/>
        </w:rPr>
        <w:t>1</w:t>
      </w:r>
      <w:r w:rsidR="006411FF" w:rsidRPr="00346728">
        <w:rPr>
          <w:b/>
          <w:sz w:val="40"/>
          <w:szCs w:val="40"/>
          <w:lang w:val="en-US"/>
        </w:rPr>
        <w:t>2</w:t>
      </w:r>
      <w:r w:rsidR="000214CF" w:rsidRPr="00346728">
        <w:rPr>
          <w:b/>
          <w:sz w:val="40"/>
          <w:szCs w:val="40"/>
        </w:rPr>
        <w:t>.</w:t>
      </w:r>
      <w:r w:rsidR="007D6FE5" w:rsidRPr="00346728">
        <w:rPr>
          <w:b/>
          <w:sz w:val="40"/>
          <w:szCs w:val="40"/>
        </w:rPr>
        <w:t>20</w:t>
      </w:r>
      <w:r w:rsidR="00EB57E7" w:rsidRPr="00346728">
        <w:rPr>
          <w:b/>
          <w:sz w:val="40"/>
          <w:szCs w:val="40"/>
        </w:rPr>
        <w:t>2</w:t>
      </w:r>
      <w:r w:rsidR="005E66F0" w:rsidRPr="00346728">
        <w:rPr>
          <w:b/>
          <w:sz w:val="40"/>
          <w:szCs w:val="40"/>
        </w:rPr>
        <w:t>4</w:t>
      </w:r>
      <w:r w:rsidR="00C70A20" w:rsidRPr="00346728">
        <w:rPr>
          <w:b/>
          <w:sz w:val="40"/>
          <w:szCs w:val="40"/>
        </w:rPr>
        <w:t xml:space="preserve"> г</w:t>
      </w:r>
      <w:r w:rsidR="007D6FE5" w:rsidRPr="00346728">
        <w:rPr>
          <w:b/>
          <w:sz w:val="40"/>
          <w:szCs w:val="40"/>
        </w:rPr>
        <w:t>.</w:t>
      </w:r>
    </w:p>
    <w:p w14:paraId="3AA9903A" w14:textId="77777777" w:rsidR="007D6FE5" w:rsidRPr="00346728" w:rsidRDefault="007D6FE5" w:rsidP="000C1A46">
      <w:pPr>
        <w:jc w:val="center"/>
        <w:rPr>
          <w:b/>
          <w:sz w:val="40"/>
          <w:szCs w:val="40"/>
        </w:rPr>
      </w:pPr>
    </w:p>
    <w:p w14:paraId="160ED3F2" w14:textId="77777777" w:rsidR="00C16C6D" w:rsidRPr="00346728" w:rsidRDefault="00C16C6D" w:rsidP="000C1A46">
      <w:pPr>
        <w:jc w:val="center"/>
        <w:rPr>
          <w:b/>
          <w:sz w:val="40"/>
          <w:szCs w:val="40"/>
        </w:rPr>
      </w:pPr>
    </w:p>
    <w:p w14:paraId="51E59A58" w14:textId="77777777" w:rsidR="00C70A20" w:rsidRPr="00346728" w:rsidRDefault="00C70A20" w:rsidP="000C1A46">
      <w:pPr>
        <w:jc w:val="center"/>
        <w:rPr>
          <w:b/>
          <w:sz w:val="40"/>
          <w:szCs w:val="40"/>
        </w:rPr>
      </w:pPr>
    </w:p>
    <w:p w14:paraId="705EFAFB" w14:textId="77777777" w:rsidR="00C70A20" w:rsidRPr="00346728" w:rsidRDefault="00C70A20" w:rsidP="000C1A46">
      <w:pPr>
        <w:jc w:val="center"/>
      </w:pPr>
    </w:p>
    <w:p w14:paraId="06CF674C" w14:textId="77777777" w:rsidR="00CB76D2" w:rsidRPr="00346728" w:rsidRDefault="00CB76D2" w:rsidP="000C1A46">
      <w:pPr>
        <w:jc w:val="center"/>
        <w:rPr>
          <w:b/>
          <w:sz w:val="40"/>
          <w:szCs w:val="40"/>
        </w:rPr>
      </w:pPr>
    </w:p>
    <w:p w14:paraId="5DBA88AD" w14:textId="77777777" w:rsidR="009D66A1" w:rsidRPr="00346728" w:rsidRDefault="009B23FE" w:rsidP="009B23FE">
      <w:pPr>
        <w:pStyle w:val="10"/>
        <w:jc w:val="center"/>
      </w:pPr>
      <w:r w:rsidRPr="00346728">
        <w:br w:type="page"/>
      </w:r>
      <w:bookmarkStart w:id="4" w:name="_Toc396864626"/>
      <w:bookmarkStart w:id="5" w:name="_Toc186182970"/>
      <w:r w:rsidR="009D79CC" w:rsidRPr="00346728">
        <w:lastRenderedPageBreak/>
        <w:t>Те</w:t>
      </w:r>
      <w:r w:rsidR="009D66A1" w:rsidRPr="00346728">
        <w:t>мы</w:t>
      </w:r>
      <w:r w:rsidR="009D66A1" w:rsidRPr="00346728">
        <w:rPr>
          <w:rFonts w:ascii="Arial Rounded MT Bold" w:hAnsi="Arial Rounded MT Bold"/>
        </w:rPr>
        <w:t xml:space="preserve"> </w:t>
      </w:r>
      <w:r w:rsidR="009D66A1" w:rsidRPr="00346728">
        <w:t>дня</w:t>
      </w:r>
      <w:bookmarkEnd w:id="4"/>
      <w:bookmarkEnd w:id="5"/>
    </w:p>
    <w:p w14:paraId="581A4C48" w14:textId="77777777" w:rsidR="00A1463C" w:rsidRPr="00346728" w:rsidRDefault="000D0306" w:rsidP="00676D5F">
      <w:pPr>
        <w:numPr>
          <w:ilvl w:val="0"/>
          <w:numId w:val="25"/>
        </w:numPr>
        <w:rPr>
          <w:i/>
        </w:rPr>
      </w:pPr>
      <w:r w:rsidRPr="00346728">
        <w:rPr>
          <w:i/>
        </w:rPr>
        <w:t xml:space="preserve">Количество пользователей личного кабинета клиента НПФ </w:t>
      </w:r>
      <w:r w:rsidR="00346728" w:rsidRPr="00346728">
        <w:rPr>
          <w:i/>
        </w:rPr>
        <w:t>«</w:t>
      </w:r>
      <w:r w:rsidRPr="00346728">
        <w:rPr>
          <w:i/>
        </w:rPr>
        <w:t>БЛАГОСОСТОЯНИЕ</w:t>
      </w:r>
      <w:r w:rsidR="00346728" w:rsidRPr="00346728">
        <w:rPr>
          <w:i/>
        </w:rPr>
        <w:t>»</w:t>
      </w:r>
      <w:r w:rsidRPr="00346728">
        <w:rPr>
          <w:i/>
        </w:rPr>
        <w:t xml:space="preserve"> превысило 430 тыс. человек. В этом году к сервису присоединились почти 78 тыс. клиентов, из которых 2,8 тыс. – пенсионеры. Онлайн-сервис предоставляет широкий функционал. Клиентам доступна информация по всем договорам, заключенным с фондом: по негосударственному пенсионному обеспечению (НПО), обязательному пенсионному страхованию (ОПС) и программе долгосрочных сбережений, </w:t>
      </w:r>
      <w:hyperlink w:anchor="a1" w:history="1">
        <w:r w:rsidRPr="00346728">
          <w:rPr>
            <w:rStyle w:val="a3"/>
            <w:i/>
          </w:rPr>
          <w:t xml:space="preserve">передает </w:t>
        </w:r>
        <w:r w:rsidR="00346728" w:rsidRPr="00346728">
          <w:rPr>
            <w:rStyle w:val="a3"/>
            <w:i/>
          </w:rPr>
          <w:t>«</w:t>
        </w:r>
        <w:r w:rsidRPr="00346728">
          <w:rPr>
            <w:rStyle w:val="a3"/>
            <w:i/>
          </w:rPr>
          <w:t>Прайм</w:t>
        </w:r>
        <w:r w:rsidR="00346728" w:rsidRPr="00346728">
          <w:rPr>
            <w:rStyle w:val="a3"/>
            <w:i/>
          </w:rPr>
          <w:t>»</w:t>
        </w:r>
      </w:hyperlink>
    </w:p>
    <w:p w14:paraId="03ED5488" w14:textId="77777777" w:rsidR="000D0306" w:rsidRPr="00346728" w:rsidRDefault="00346728" w:rsidP="00676D5F">
      <w:pPr>
        <w:numPr>
          <w:ilvl w:val="0"/>
          <w:numId w:val="25"/>
        </w:numPr>
        <w:rPr>
          <w:i/>
        </w:rPr>
      </w:pPr>
      <w:r w:rsidRPr="00346728">
        <w:rPr>
          <w:i/>
        </w:rPr>
        <w:t>«</w:t>
      </w:r>
      <w:r w:rsidR="000D0306" w:rsidRPr="00346728">
        <w:rPr>
          <w:i/>
        </w:rPr>
        <w:t xml:space="preserve">НПФ </w:t>
      </w:r>
      <w:r w:rsidRPr="00346728">
        <w:rPr>
          <w:i/>
        </w:rPr>
        <w:t>«</w:t>
      </w:r>
      <w:r w:rsidR="000D0306" w:rsidRPr="00346728">
        <w:rPr>
          <w:i/>
        </w:rPr>
        <w:t>БУДУЩЕЕ</w:t>
      </w:r>
      <w:r w:rsidRPr="00346728">
        <w:rPr>
          <w:i/>
        </w:rPr>
        <w:t>»</w:t>
      </w:r>
      <w:r w:rsidR="000D0306" w:rsidRPr="00346728">
        <w:rPr>
          <w:i/>
        </w:rPr>
        <w:t xml:space="preserve"> уведомляет о передаче в Фонд обязательств по выплате пожизненных негосударственных пенсий пенсионерам, ранее получавшим пенсии в Негосударственном пенсионном фонде </w:t>
      </w:r>
      <w:r w:rsidRPr="00346728">
        <w:rPr>
          <w:i/>
        </w:rPr>
        <w:t>«</w:t>
      </w:r>
      <w:r w:rsidR="000D0306" w:rsidRPr="00346728">
        <w:rPr>
          <w:i/>
        </w:rPr>
        <w:t xml:space="preserve">Первый профессиональный пенсионный фонд </w:t>
      </w:r>
      <w:r w:rsidRPr="00346728">
        <w:rPr>
          <w:i/>
        </w:rPr>
        <w:t>«</w:t>
      </w:r>
      <w:r w:rsidR="000D0306" w:rsidRPr="00346728">
        <w:rPr>
          <w:i/>
        </w:rPr>
        <w:t>Ветеран</w:t>
      </w:r>
      <w:r w:rsidRPr="00346728">
        <w:rPr>
          <w:i/>
        </w:rPr>
        <w:t>»</w:t>
      </w:r>
      <w:r w:rsidR="000D0306" w:rsidRPr="00346728">
        <w:rPr>
          <w:i/>
        </w:rPr>
        <w:t xml:space="preserve">. 13.12.2024 состоялся 1-йэтап передачи обязательств по выплате пожизненных негосударственных пенсии и средств пенсионных резервов НПФ </w:t>
      </w:r>
      <w:r w:rsidRPr="00346728">
        <w:rPr>
          <w:i/>
        </w:rPr>
        <w:t>«</w:t>
      </w:r>
      <w:r w:rsidR="000D0306" w:rsidRPr="00346728">
        <w:rPr>
          <w:i/>
        </w:rPr>
        <w:t xml:space="preserve">ПППФ </w:t>
      </w:r>
      <w:r w:rsidRPr="00346728">
        <w:rPr>
          <w:i/>
        </w:rPr>
        <w:t>«</w:t>
      </w:r>
      <w:r w:rsidR="000D0306" w:rsidRPr="00346728">
        <w:rPr>
          <w:i/>
        </w:rPr>
        <w:t>Ветеран</w:t>
      </w:r>
      <w:r w:rsidRPr="00346728">
        <w:rPr>
          <w:i/>
        </w:rPr>
        <w:t>»</w:t>
      </w:r>
      <w:r w:rsidR="000D0306" w:rsidRPr="00346728">
        <w:rPr>
          <w:i/>
        </w:rPr>
        <w:t xml:space="preserve">, </w:t>
      </w:r>
      <w:hyperlink w:anchor="a2" w:history="1">
        <w:r w:rsidR="000D0306" w:rsidRPr="00346728">
          <w:rPr>
            <w:rStyle w:val="a3"/>
            <w:i/>
          </w:rPr>
          <w:t xml:space="preserve">пишет </w:t>
        </w:r>
        <w:r w:rsidRPr="00346728">
          <w:rPr>
            <w:rStyle w:val="a3"/>
            <w:i/>
          </w:rPr>
          <w:t>«</w:t>
        </w:r>
        <w:r w:rsidR="000D0306" w:rsidRPr="00346728">
          <w:rPr>
            <w:rStyle w:val="a3"/>
            <w:i/>
          </w:rPr>
          <w:t>Ваш пенсионный брокер</w:t>
        </w:r>
        <w:r w:rsidRPr="00346728">
          <w:rPr>
            <w:rStyle w:val="a3"/>
            <w:i/>
          </w:rPr>
          <w:t>»</w:t>
        </w:r>
      </w:hyperlink>
    </w:p>
    <w:p w14:paraId="42D087E0" w14:textId="77777777" w:rsidR="000D0306" w:rsidRPr="00346728" w:rsidRDefault="000D0306" w:rsidP="00676D5F">
      <w:pPr>
        <w:numPr>
          <w:ilvl w:val="0"/>
          <w:numId w:val="25"/>
        </w:numPr>
        <w:rPr>
          <w:i/>
        </w:rPr>
      </w:pPr>
      <w:r w:rsidRPr="00346728">
        <w:rPr>
          <w:i/>
        </w:rPr>
        <w:t xml:space="preserve">Минфин РФ планирует в новом году ввести налоговые льготы для работодателей, которые софинансируют взносы своих сотрудников в рамках программы долгосрочных сбережений (ПДС), сообщил министр финансов РФ Антон Силуанов на лекции в Финансовом университете при правительстве РФ. В ходе лекции министра студенты спросили, планируется ли распространять налоговые льготы для работодателей, которые софинансируют такие взносы своих сотрудников и планируется ли эти льготы распространять сразу на все отрасли или на какие-то конкретные, </w:t>
      </w:r>
      <w:hyperlink w:anchor="a3" w:history="1">
        <w:r w:rsidRPr="00346728">
          <w:rPr>
            <w:rStyle w:val="a3"/>
            <w:i/>
          </w:rPr>
          <w:t>сообщает РИА Новости</w:t>
        </w:r>
      </w:hyperlink>
    </w:p>
    <w:p w14:paraId="54F96521" w14:textId="77777777" w:rsidR="000D0306" w:rsidRPr="00346728" w:rsidRDefault="00C66315" w:rsidP="00676D5F">
      <w:pPr>
        <w:numPr>
          <w:ilvl w:val="0"/>
          <w:numId w:val="25"/>
        </w:numPr>
        <w:rPr>
          <w:i/>
        </w:rPr>
      </w:pPr>
      <w:r w:rsidRPr="00346728">
        <w:rPr>
          <w:i/>
        </w:rPr>
        <w:t xml:space="preserve">Минфин РФ к концу 2024 года может привлечь 220 млрд рублей в рамках программы долгосрочных сбережений, сообщил глава министерства Антон Силуанов на лекции в Финансовом университете при правительстве РФ. Ранее замминистра финансов Иван Чебесков отметил, что объем вложений в программу долгосрочных сбережений (ПДС) превысит 200 млрд руб. к концу года, сейчас объем составляет 170 млрд руб., </w:t>
      </w:r>
      <w:hyperlink w:anchor="a4" w:history="1">
        <w:r w:rsidRPr="00346728">
          <w:rPr>
            <w:rStyle w:val="a3"/>
            <w:i/>
          </w:rPr>
          <w:t>информирует ТАСС</w:t>
        </w:r>
      </w:hyperlink>
    </w:p>
    <w:p w14:paraId="7EA98B23" w14:textId="77777777" w:rsidR="00C66315" w:rsidRPr="00346728" w:rsidRDefault="00C66315" w:rsidP="00676D5F">
      <w:pPr>
        <w:numPr>
          <w:ilvl w:val="0"/>
          <w:numId w:val="25"/>
        </w:numPr>
        <w:rPr>
          <w:i/>
        </w:rPr>
      </w:pPr>
      <w:r w:rsidRPr="00346728">
        <w:rPr>
          <w:i/>
        </w:rPr>
        <w:t xml:space="preserve">В конце 2024 года Ассоциация развития финансовой грамотности (АРФГ) провела уже ставший традиционным онлайн-марафон </w:t>
      </w:r>
      <w:r w:rsidR="00346728" w:rsidRPr="00346728">
        <w:rPr>
          <w:i/>
        </w:rPr>
        <w:t>«</w:t>
      </w:r>
      <w:r w:rsidRPr="00346728">
        <w:rPr>
          <w:i/>
        </w:rPr>
        <w:t>ПроФиТ</w:t>
      </w:r>
      <w:r w:rsidR="00346728" w:rsidRPr="00346728">
        <w:rPr>
          <w:i/>
        </w:rPr>
        <w:t>»</w:t>
      </w:r>
      <w:r w:rsidRPr="00346728">
        <w:rPr>
          <w:i/>
        </w:rPr>
        <w:t xml:space="preserve"> (</w:t>
      </w:r>
      <w:r w:rsidR="00346728" w:rsidRPr="00346728">
        <w:rPr>
          <w:i/>
        </w:rPr>
        <w:t>«</w:t>
      </w:r>
      <w:r w:rsidRPr="00346728">
        <w:rPr>
          <w:i/>
        </w:rPr>
        <w:t>Профессионалы финансовых технологий</w:t>
      </w:r>
      <w:r w:rsidR="00346728" w:rsidRPr="00346728">
        <w:rPr>
          <w:i/>
        </w:rPr>
        <w:t>»</w:t>
      </w:r>
      <w:r w:rsidRPr="00346728">
        <w:rPr>
          <w:i/>
        </w:rPr>
        <w:t xml:space="preserve">). Участники марафона делились разными аспектами повышения финансовой грамотности. Среди спикеров марафона также была руководитель Дирекции международного и отраслевого бизнеса АО НПФ Эволюция Елена Кременецкая. Эксперт рассказала о том, как максимально эффективно задействовать программу долгосрочных сбережений, </w:t>
      </w:r>
      <w:hyperlink w:anchor="a5" w:history="1">
        <w:r w:rsidRPr="00346728">
          <w:rPr>
            <w:rStyle w:val="a3"/>
            <w:i/>
          </w:rPr>
          <w:t xml:space="preserve">сообщает </w:t>
        </w:r>
        <w:r w:rsidR="00346728" w:rsidRPr="00346728">
          <w:rPr>
            <w:rStyle w:val="a3"/>
            <w:i/>
          </w:rPr>
          <w:t>«</w:t>
        </w:r>
        <w:r w:rsidRPr="00346728">
          <w:rPr>
            <w:rStyle w:val="a3"/>
            <w:i/>
          </w:rPr>
          <w:t>РБК Компании</w:t>
        </w:r>
        <w:r w:rsidR="00346728" w:rsidRPr="00346728">
          <w:rPr>
            <w:rStyle w:val="a3"/>
            <w:i/>
          </w:rPr>
          <w:t>»</w:t>
        </w:r>
      </w:hyperlink>
    </w:p>
    <w:p w14:paraId="494BA9FC" w14:textId="77777777" w:rsidR="00C66315" w:rsidRPr="00346728" w:rsidRDefault="00C66315" w:rsidP="00676D5F">
      <w:pPr>
        <w:numPr>
          <w:ilvl w:val="0"/>
          <w:numId w:val="25"/>
        </w:numPr>
        <w:rPr>
          <w:i/>
        </w:rPr>
      </w:pPr>
      <w:r w:rsidRPr="00346728">
        <w:rPr>
          <w:i/>
        </w:rPr>
        <w:t xml:space="preserve">Многие знают, что важно иметь финансовую подушку безопасности на случай непредвиденных обстоятельств, но сформировать ее бывает нелегко. О том, как это сделать прямо сейчас, с помощью государства, а также используя средства накопительной пенсии, - </w:t>
      </w:r>
      <w:hyperlink w:anchor="a6" w:history="1">
        <w:r w:rsidRPr="00346728">
          <w:rPr>
            <w:rStyle w:val="a3"/>
            <w:i/>
          </w:rPr>
          <w:t xml:space="preserve">в материале </w:t>
        </w:r>
        <w:r w:rsidR="00346728" w:rsidRPr="00346728">
          <w:rPr>
            <w:rStyle w:val="a3"/>
            <w:i/>
          </w:rPr>
          <w:t>«</w:t>
        </w:r>
        <w:r w:rsidRPr="00346728">
          <w:rPr>
            <w:rStyle w:val="a3"/>
            <w:i/>
          </w:rPr>
          <w:t>Ленты.ru</w:t>
        </w:r>
        <w:r w:rsidR="00346728" w:rsidRPr="00346728">
          <w:rPr>
            <w:rStyle w:val="a3"/>
            <w:i/>
          </w:rPr>
          <w:t>»</w:t>
        </w:r>
      </w:hyperlink>
    </w:p>
    <w:p w14:paraId="76C51484" w14:textId="77777777" w:rsidR="00C66315" w:rsidRPr="00346728" w:rsidRDefault="00C66315" w:rsidP="00676D5F">
      <w:pPr>
        <w:numPr>
          <w:ilvl w:val="0"/>
          <w:numId w:val="25"/>
        </w:numPr>
        <w:rPr>
          <w:i/>
        </w:rPr>
      </w:pPr>
      <w:r w:rsidRPr="00346728">
        <w:rPr>
          <w:i/>
        </w:rPr>
        <w:lastRenderedPageBreak/>
        <w:t xml:space="preserve">Некоторые пенсионеры смогут получить выплату за январь досрочно, в конце 2024 года. Кроме того, в 2025 году ожидается индексация всех социальных выплат. Кто получит вторую пенсию в декабре и на сколько вырастут начисления - </w:t>
      </w:r>
      <w:hyperlink w:anchor="a7" w:history="1">
        <w:r w:rsidRPr="00346728">
          <w:rPr>
            <w:rStyle w:val="a3"/>
            <w:i/>
          </w:rPr>
          <w:t xml:space="preserve">в материале </w:t>
        </w:r>
        <w:r w:rsidR="00346728" w:rsidRPr="00346728">
          <w:rPr>
            <w:rStyle w:val="a3"/>
            <w:i/>
          </w:rPr>
          <w:t>«</w:t>
        </w:r>
        <w:r w:rsidRPr="00346728">
          <w:rPr>
            <w:rStyle w:val="a3"/>
            <w:i/>
          </w:rPr>
          <w:t>Известий</w:t>
        </w:r>
        <w:r w:rsidR="00346728" w:rsidRPr="00346728">
          <w:rPr>
            <w:rStyle w:val="a3"/>
            <w:i/>
          </w:rPr>
          <w:t>»</w:t>
        </w:r>
      </w:hyperlink>
    </w:p>
    <w:p w14:paraId="01B10258" w14:textId="77777777" w:rsidR="00940029" w:rsidRPr="00346728" w:rsidRDefault="009D79CC" w:rsidP="00940029">
      <w:pPr>
        <w:pStyle w:val="10"/>
        <w:jc w:val="center"/>
      </w:pPr>
      <w:bookmarkStart w:id="6" w:name="_Toc173015209"/>
      <w:bookmarkStart w:id="7" w:name="_Toc186182971"/>
      <w:r w:rsidRPr="00346728">
        <w:t>Ци</w:t>
      </w:r>
      <w:r w:rsidR="00940029" w:rsidRPr="00346728">
        <w:t>таты дня</w:t>
      </w:r>
      <w:bookmarkEnd w:id="6"/>
      <w:bookmarkEnd w:id="7"/>
    </w:p>
    <w:p w14:paraId="7EB39D24" w14:textId="77777777" w:rsidR="00676D5F" w:rsidRPr="00346728" w:rsidRDefault="00C66315" w:rsidP="003B3BAA">
      <w:pPr>
        <w:numPr>
          <w:ilvl w:val="0"/>
          <w:numId w:val="27"/>
        </w:numPr>
        <w:rPr>
          <w:i/>
        </w:rPr>
      </w:pPr>
      <w:r w:rsidRPr="00346728">
        <w:rPr>
          <w:i/>
        </w:rPr>
        <w:t xml:space="preserve">Антон Силуанов, министр финансов РФ: </w:t>
      </w:r>
      <w:r w:rsidR="00346728" w:rsidRPr="00346728">
        <w:rPr>
          <w:i/>
        </w:rPr>
        <w:t>«</w:t>
      </w:r>
      <w:r w:rsidR="000D0306" w:rsidRPr="00346728">
        <w:rPr>
          <w:i/>
        </w:rPr>
        <w:t xml:space="preserve">Повсеместно внедрять налоговые стимулы для работодателей </w:t>
      </w:r>
      <w:r w:rsidRPr="00346728">
        <w:rPr>
          <w:i/>
        </w:rPr>
        <w:t>(</w:t>
      </w:r>
      <w:r w:rsidR="000D0306" w:rsidRPr="00346728">
        <w:rPr>
          <w:i/>
        </w:rPr>
        <w:t>которые софинансируют взносы своих сотрудников в рамках</w:t>
      </w:r>
      <w:r w:rsidRPr="00346728">
        <w:rPr>
          <w:i/>
        </w:rPr>
        <w:t xml:space="preserve"> ПДС – ред.)</w:t>
      </w:r>
      <w:r w:rsidR="000D0306" w:rsidRPr="00346728">
        <w:rPr>
          <w:i/>
        </w:rPr>
        <w:t>, да. Какие-то отрасли конкретные или повсеместно? Конечно повсеместно, на всех работников. Никаких не должно быть ограничений. Мы заметили, что это один из инструментов привлечения кадров</w:t>
      </w:r>
      <w:r w:rsidR="00346728" w:rsidRPr="00346728">
        <w:rPr>
          <w:i/>
        </w:rPr>
        <w:t>»</w:t>
      </w:r>
    </w:p>
    <w:p w14:paraId="4BA0709B" w14:textId="77777777" w:rsidR="00C66315" w:rsidRPr="00346728" w:rsidRDefault="00C66315" w:rsidP="003B3BAA">
      <w:pPr>
        <w:numPr>
          <w:ilvl w:val="0"/>
          <w:numId w:val="27"/>
        </w:numPr>
        <w:rPr>
          <w:i/>
        </w:rPr>
      </w:pPr>
      <w:r w:rsidRPr="00346728">
        <w:rPr>
          <w:i/>
        </w:rPr>
        <w:t xml:space="preserve">Елена Кременецкая, </w:t>
      </w:r>
      <w:r w:rsidR="00E529D4" w:rsidRPr="00346728">
        <w:rPr>
          <w:i/>
        </w:rPr>
        <w:t>руководитель Дирекции международного и отраслевого бизнеса АО НПФ Эволюция:</w:t>
      </w:r>
      <w:r w:rsidRPr="00346728">
        <w:rPr>
          <w:i/>
        </w:rPr>
        <w:t xml:space="preserve"> </w:t>
      </w:r>
      <w:r w:rsidR="00346728" w:rsidRPr="00346728">
        <w:rPr>
          <w:i/>
        </w:rPr>
        <w:t>«</w:t>
      </w:r>
      <w:r w:rsidRPr="00346728">
        <w:rPr>
          <w:i/>
        </w:rPr>
        <w:t>Сегодня ПДС является финансовым инструментом на рынке, который позволяет сформировать сбережения под разные цели. И воспользоваться на практике преимуществами ПДС участники программы смогут уже в следующем году: оформить повышенный налоговый вычет и получить софинансирование от государства за 2024 год</w:t>
      </w:r>
      <w:r w:rsidR="00346728" w:rsidRPr="00346728">
        <w:rPr>
          <w:i/>
        </w:rPr>
        <w:t>»</w:t>
      </w:r>
    </w:p>
    <w:p w14:paraId="650CC4E5" w14:textId="77777777" w:rsidR="00E529D4" w:rsidRPr="00346728" w:rsidRDefault="00E529D4" w:rsidP="003B3BAA">
      <w:pPr>
        <w:numPr>
          <w:ilvl w:val="0"/>
          <w:numId w:val="27"/>
        </w:numPr>
        <w:rPr>
          <w:i/>
        </w:rPr>
      </w:pPr>
      <w:r w:rsidRPr="00346728">
        <w:rPr>
          <w:i/>
        </w:rPr>
        <w:t xml:space="preserve">Светлана Кобелева, директор Управления финансовой грамотности и эффективности продаж Дальневосточного банка Сбербанка: </w:t>
      </w:r>
      <w:r w:rsidR="00346728" w:rsidRPr="00346728">
        <w:rPr>
          <w:i/>
        </w:rPr>
        <w:t>«</w:t>
      </w:r>
      <w:r w:rsidRPr="00346728">
        <w:rPr>
          <w:i/>
        </w:rPr>
        <w:t>Жители Дальнего Востока с интересом отнеслись к новой программе долгосрочных сбережений и активно вступают в нее, пользуясь сервисами СберНПФ. Регион входит в топ-3 по количеству новых договоров в стране. При этом люди действительно копят: сумма личных взносов составила 1,2 миллиарда рублей. На эту сумму в 2025 году и начислят софинансирование от государства. Чтобы получить все 36 000 рублей, нужно пополнить счет соразмерно официальному среднемесячному доходу. Главное — успеть до конца календарного года</w:t>
      </w:r>
      <w:r w:rsidR="00346728" w:rsidRPr="00346728">
        <w:rPr>
          <w:i/>
        </w:rPr>
        <w:t>»</w:t>
      </w:r>
    </w:p>
    <w:p w14:paraId="35EA762F" w14:textId="77777777" w:rsidR="00E529D4" w:rsidRPr="00346728" w:rsidRDefault="00E529D4" w:rsidP="003B3BAA">
      <w:pPr>
        <w:numPr>
          <w:ilvl w:val="0"/>
          <w:numId w:val="27"/>
        </w:numPr>
        <w:rPr>
          <w:i/>
        </w:rPr>
      </w:pPr>
      <w:r w:rsidRPr="00346728">
        <w:rPr>
          <w:i/>
        </w:rPr>
        <w:t xml:space="preserve">Роман Чеканов, управляющий Ставропольским отделением Сбербанка: </w:t>
      </w:r>
      <w:r w:rsidR="00346728" w:rsidRPr="00346728">
        <w:rPr>
          <w:i/>
        </w:rPr>
        <w:t>«</w:t>
      </w:r>
      <w:r w:rsidRPr="00346728">
        <w:rPr>
          <w:i/>
        </w:rPr>
        <w:t>Ставрополье сохраняет позиции в топ-15 регионов по числу открытых программ долгосрочных сбережений. Сберегатели региона активно откладывают на будущее, а сумма их вложений в ПДС уже превысила 1,9 млрд рублей. В неё вошли 1,2 млрд рублей заявленных к переводу средств накопительной пенсии. Дополнительно 702 млн рублей пришлось на личные взносы людей. К личным взносам в следующем году государство и добавит софинансирование</w:t>
      </w:r>
      <w:r w:rsidR="00346728" w:rsidRPr="00346728">
        <w:rPr>
          <w:i/>
        </w:rPr>
        <w:t>»</w:t>
      </w:r>
    </w:p>
    <w:p w14:paraId="7EC4BF9D" w14:textId="77777777" w:rsidR="00A0290C" w:rsidRPr="0034672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46728">
        <w:rPr>
          <w:u w:val="single"/>
        </w:rPr>
        <w:lastRenderedPageBreak/>
        <w:t>ОГЛАВЛЕНИЕ</w:t>
      </w:r>
    </w:p>
    <w:p w14:paraId="035C49A4" w14:textId="65A8A08F" w:rsidR="00607638" w:rsidRDefault="00E001BE">
      <w:pPr>
        <w:pStyle w:val="12"/>
        <w:tabs>
          <w:tab w:val="right" w:leader="dot" w:pos="9061"/>
        </w:tabs>
        <w:rPr>
          <w:rFonts w:ascii="Calibri" w:hAnsi="Calibri"/>
          <w:b w:val="0"/>
          <w:noProof/>
          <w:kern w:val="2"/>
          <w:sz w:val="24"/>
        </w:rPr>
      </w:pPr>
      <w:r w:rsidRPr="00346728">
        <w:rPr>
          <w:caps/>
        </w:rPr>
        <w:fldChar w:fldCharType="begin"/>
      </w:r>
      <w:r w:rsidR="00310633" w:rsidRPr="00346728">
        <w:rPr>
          <w:caps/>
        </w:rPr>
        <w:instrText xml:space="preserve"> TOC \o "1-5" \h \z \u </w:instrText>
      </w:r>
      <w:r w:rsidRPr="00346728">
        <w:rPr>
          <w:caps/>
        </w:rPr>
        <w:fldChar w:fldCharType="separate"/>
      </w:r>
      <w:hyperlink w:anchor="_Toc186182970" w:history="1">
        <w:r w:rsidR="00607638" w:rsidRPr="000B1753">
          <w:rPr>
            <w:rStyle w:val="a3"/>
            <w:noProof/>
          </w:rPr>
          <w:t>Темы</w:t>
        </w:r>
        <w:r w:rsidR="00607638" w:rsidRPr="000B1753">
          <w:rPr>
            <w:rStyle w:val="a3"/>
            <w:rFonts w:ascii="Arial Rounded MT Bold" w:hAnsi="Arial Rounded MT Bold"/>
            <w:noProof/>
          </w:rPr>
          <w:t xml:space="preserve"> </w:t>
        </w:r>
        <w:r w:rsidR="00607638" w:rsidRPr="000B1753">
          <w:rPr>
            <w:rStyle w:val="a3"/>
            <w:noProof/>
          </w:rPr>
          <w:t>дня</w:t>
        </w:r>
        <w:r w:rsidR="00607638">
          <w:rPr>
            <w:noProof/>
            <w:webHidden/>
          </w:rPr>
          <w:tab/>
        </w:r>
        <w:r w:rsidR="00607638">
          <w:rPr>
            <w:noProof/>
            <w:webHidden/>
          </w:rPr>
          <w:fldChar w:fldCharType="begin"/>
        </w:r>
        <w:r w:rsidR="00607638">
          <w:rPr>
            <w:noProof/>
            <w:webHidden/>
          </w:rPr>
          <w:instrText xml:space="preserve"> PAGEREF _Toc186182970 \h </w:instrText>
        </w:r>
        <w:r w:rsidR="00607638">
          <w:rPr>
            <w:noProof/>
            <w:webHidden/>
          </w:rPr>
        </w:r>
        <w:r w:rsidR="00607638">
          <w:rPr>
            <w:noProof/>
            <w:webHidden/>
          </w:rPr>
          <w:fldChar w:fldCharType="separate"/>
        </w:r>
        <w:r w:rsidR="00607638">
          <w:rPr>
            <w:noProof/>
            <w:webHidden/>
          </w:rPr>
          <w:t>2</w:t>
        </w:r>
        <w:r w:rsidR="00607638">
          <w:rPr>
            <w:noProof/>
            <w:webHidden/>
          </w:rPr>
          <w:fldChar w:fldCharType="end"/>
        </w:r>
      </w:hyperlink>
    </w:p>
    <w:p w14:paraId="0681C6E3" w14:textId="71AA564C" w:rsidR="00607638" w:rsidRDefault="00607638">
      <w:pPr>
        <w:pStyle w:val="12"/>
        <w:tabs>
          <w:tab w:val="right" w:leader="dot" w:pos="9061"/>
        </w:tabs>
        <w:rPr>
          <w:rFonts w:ascii="Calibri" w:hAnsi="Calibri"/>
          <w:b w:val="0"/>
          <w:noProof/>
          <w:kern w:val="2"/>
          <w:sz w:val="24"/>
        </w:rPr>
      </w:pPr>
      <w:hyperlink w:anchor="_Toc186182971" w:history="1">
        <w:r w:rsidRPr="000B1753">
          <w:rPr>
            <w:rStyle w:val="a3"/>
            <w:noProof/>
          </w:rPr>
          <w:t>Цитаты дня</w:t>
        </w:r>
        <w:r>
          <w:rPr>
            <w:noProof/>
            <w:webHidden/>
          </w:rPr>
          <w:tab/>
        </w:r>
        <w:r>
          <w:rPr>
            <w:noProof/>
            <w:webHidden/>
          </w:rPr>
          <w:fldChar w:fldCharType="begin"/>
        </w:r>
        <w:r>
          <w:rPr>
            <w:noProof/>
            <w:webHidden/>
          </w:rPr>
          <w:instrText xml:space="preserve"> PAGEREF _Toc186182971 \h </w:instrText>
        </w:r>
        <w:r>
          <w:rPr>
            <w:noProof/>
            <w:webHidden/>
          </w:rPr>
        </w:r>
        <w:r>
          <w:rPr>
            <w:noProof/>
            <w:webHidden/>
          </w:rPr>
          <w:fldChar w:fldCharType="separate"/>
        </w:r>
        <w:r>
          <w:rPr>
            <w:noProof/>
            <w:webHidden/>
          </w:rPr>
          <w:t>3</w:t>
        </w:r>
        <w:r>
          <w:rPr>
            <w:noProof/>
            <w:webHidden/>
          </w:rPr>
          <w:fldChar w:fldCharType="end"/>
        </w:r>
      </w:hyperlink>
    </w:p>
    <w:p w14:paraId="3BB7AFAF" w14:textId="5BD48530" w:rsidR="00607638" w:rsidRDefault="00607638">
      <w:pPr>
        <w:pStyle w:val="12"/>
        <w:tabs>
          <w:tab w:val="right" w:leader="dot" w:pos="9061"/>
        </w:tabs>
        <w:rPr>
          <w:rFonts w:ascii="Calibri" w:hAnsi="Calibri"/>
          <w:b w:val="0"/>
          <w:noProof/>
          <w:kern w:val="2"/>
          <w:sz w:val="24"/>
        </w:rPr>
      </w:pPr>
      <w:hyperlink w:anchor="_Toc186182972" w:history="1">
        <w:r w:rsidRPr="000B1753">
          <w:rPr>
            <w:rStyle w:val="a3"/>
            <w:noProof/>
          </w:rPr>
          <w:t>НОВОСТИ ПЕНСИОННОЙ ОТРАСЛИ</w:t>
        </w:r>
        <w:r>
          <w:rPr>
            <w:noProof/>
            <w:webHidden/>
          </w:rPr>
          <w:tab/>
        </w:r>
        <w:r>
          <w:rPr>
            <w:noProof/>
            <w:webHidden/>
          </w:rPr>
          <w:fldChar w:fldCharType="begin"/>
        </w:r>
        <w:r>
          <w:rPr>
            <w:noProof/>
            <w:webHidden/>
          </w:rPr>
          <w:instrText xml:space="preserve"> PAGEREF _Toc186182972 \h </w:instrText>
        </w:r>
        <w:r>
          <w:rPr>
            <w:noProof/>
            <w:webHidden/>
          </w:rPr>
        </w:r>
        <w:r>
          <w:rPr>
            <w:noProof/>
            <w:webHidden/>
          </w:rPr>
          <w:fldChar w:fldCharType="separate"/>
        </w:r>
        <w:r>
          <w:rPr>
            <w:noProof/>
            <w:webHidden/>
          </w:rPr>
          <w:t>12</w:t>
        </w:r>
        <w:r>
          <w:rPr>
            <w:noProof/>
            <w:webHidden/>
          </w:rPr>
          <w:fldChar w:fldCharType="end"/>
        </w:r>
      </w:hyperlink>
    </w:p>
    <w:p w14:paraId="10DB8F6A" w14:textId="3CE43AAB" w:rsidR="00607638" w:rsidRDefault="00607638">
      <w:pPr>
        <w:pStyle w:val="12"/>
        <w:tabs>
          <w:tab w:val="right" w:leader="dot" w:pos="9061"/>
        </w:tabs>
        <w:rPr>
          <w:rFonts w:ascii="Calibri" w:hAnsi="Calibri"/>
          <w:b w:val="0"/>
          <w:noProof/>
          <w:kern w:val="2"/>
          <w:sz w:val="24"/>
        </w:rPr>
      </w:pPr>
      <w:hyperlink w:anchor="_Toc186182973" w:history="1">
        <w:r w:rsidRPr="000B1753">
          <w:rPr>
            <w:rStyle w:val="a3"/>
            <w:noProof/>
          </w:rPr>
          <w:t>Новости отрасли НПФ</w:t>
        </w:r>
        <w:r>
          <w:rPr>
            <w:noProof/>
            <w:webHidden/>
          </w:rPr>
          <w:tab/>
        </w:r>
        <w:r>
          <w:rPr>
            <w:noProof/>
            <w:webHidden/>
          </w:rPr>
          <w:fldChar w:fldCharType="begin"/>
        </w:r>
        <w:r>
          <w:rPr>
            <w:noProof/>
            <w:webHidden/>
          </w:rPr>
          <w:instrText xml:space="preserve"> PAGEREF _Toc186182973 \h </w:instrText>
        </w:r>
        <w:r>
          <w:rPr>
            <w:noProof/>
            <w:webHidden/>
          </w:rPr>
        </w:r>
        <w:r>
          <w:rPr>
            <w:noProof/>
            <w:webHidden/>
          </w:rPr>
          <w:fldChar w:fldCharType="separate"/>
        </w:r>
        <w:r>
          <w:rPr>
            <w:noProof/>
            <w:webHidden/>
          </w:rPr>
          <w:t>12</w:t>
        </w:r>
        <w:r>
          <w:rPr>
            <w:noProof/>
            <w:webHidden/>
          </w:rPr>
          <w:fldChar w:fldCharType="end"/>
        </w:r>
      </w:hyperlink>
    </w:p>
    <w:p w14:paraId="521989E2" w14:textId="6ABAD98B" w:rsidR="00607638" w:rsidRDefault="00607638">
      <w:pPr>
        <w:pStyle w:val="21"/>
        <w:tabs>
          <w:tab w:val="right" w:leader="dot" w:pos="9061"/>
        </w:tabs>
        <w:rPr>
          <w:rFonts w:ascii="Calibri" w:hAnsi="Calibri"/>
          <w:noProof/>
          <w:kern w:val="2"/>
        </w:rPr>
      </w:pPr>
      <w:hyperlink w:anchor="_Toc186182974" w:history="1">
        <w:r w:rsidRPr="000B1753">
          <w:rPr>
            <w:rStyle w:val="a3"/>
            <w:noProof/>
          </w:rPr>
          <w:t>Прайм, 26.12.2024, НПФ «БЛАГОСОСТОЯНИЕ» оценил рост числа пользователей личного кабинета</w:t>
        </w:r>
        <w:r>
          <w:rPr>
            <w:noProof/>
            <w:webHidden/>
          </w:rPr>
          <w:tab/>
        </w:r>
        <w:r>
          <w:rPr>
            <w:noProof/>
            <w:webHidden/>
          </w:rPr>
          <w:fldChar w:fldCharType="begin"/>
        </w:r>
        <w:r>
          <w:rPr>
            <w:noProof/>
            <w:webHidden/>
          </w:rPr>
          <w:instrText xml:space="preserve"> PAGEREF _Toc186182974 \h </w:instrText>
        </w:r>
        <w:r>
          <w:rPr>
            <w:noProof/>
            <w:webHidden/>
          </w:rPr>
        </w:r>
        <w:r>
          <w:rPr>
            <w:noProof/>
            <w:webHidden/>
          </w:rPr>
          <w:fldChar w:fldCharType="separate"/>
        </w:r>
        <w:r>
          <w:rPr>
            <w:noProof/>
            <w:webHidden/>
          </w:rPr>
          <w:t>12</w:t>
        </w:r>
        <w:r>
          <w:rPr>
            <w:noProof/>
            <w:webHidden/>
          </w:rPr>
          <w:fldChar w:fldCharType="end"/>
        </w:r>
      </w:hyperlink>
    </w:p>
    <w:p w14:paraId="38CB7BAB" w14:textId="5DDF5905" w:rsidR="00607638" w:rsidRDefault="00607638">
      <w:pPr>
        <w:pStyle w:val="31"/>
        <w:rPr>
          <w:rFonts w:ascii="Calibri" w:hAnsi="Calibri"/>
          <w:kern w:val="2"/>
        </w:rPr>
      </w:pPr>
      <w:hyperlink w:anchor="_Toc186182975" w:history="1">
        <w:r w:rsidRPr="000B1753">
          <w:rPr>
            <w:rStyle w:val="a3"/>
          </w:rPr>
          <w:t>Количество пользователей личного кабинета клиента НПФ «БЛАГОСОСТОЯНИЕ» превысило 430 тыс. человек. В этом году к сервису присоединились почти 78 тыс. клиентов, из которых 2,8 тыс. – пенсионеры.</w:t>
        </w:r>
        <w:r>
          <w:rPr>
            <w:webHidden/>
          </w:rPr>
          <w:tab/>
        </w:r>
        <w:r>
          <w:rPr>
            <w:webHidden/>
          </w:rPr>
          <w:fldChar w:fldCharType="begin"/>
        </w:r>
        <w:r>
          <w:rPr>
            <w:webHidden/>
          </w:rPr>
          <w:instrText xml:space="preserve"> PAGEREF _Toc186182975 \h </w:instrText>
        </w:r>
        <w:r>
          <w:rPr>
            <w:webHidden/>
          </w:rPr>
        </w:r>
        <w:r>
          <w:rPr>
            <w:webHidden/>
          </w:rPr>
          <w:fldChar w:fldCharType="separate"/>
        </w:r>
        <w:r>
          <w:rPr>
            <w:webHidden/>
          </w:rPr>
          <w:t>12</w:t>
        </w:r>
        <w:r>
          <w:rPr>
            <w:webHidden/>
          </w:rPr>
          <w:fldChar w:fldCharType="end"/>
        </w:r>
      </w:hyperlink>
    </w:p>
    <w:p w14:paraId="71541D6B" w14:textId="49CA6FC8" w:rsidR="00607638" w:rsidRDefault="00607638">
      <w:pPr>
        <w:pStyle w:val="21"/>
        <w:tabs>
          <w:tab w:val="right" w:leader="dot" w:pos="9061"/>
        </w:tabs>
        <w:rPr>
          <w:rFonts w:ascii="Calibri" w:hAnsi="Calibri"/>
          <w:noProof/>
          <w:kern w:val="2"/>
        </w:rPr>
      </w:pPr>
      <w:hyperlink w:anchor="_Toc186182976" w:history="1">
        <w:r w:rsidRPr="000B1753">
          <w:rPr>
            <w:rStyle w:val="a3"/>
            <w:noProof/>
          </w:rPr>
          <w:t>Ваш пенсионный брокер, 26.12.2024, НПФ «БУДУЩЕЕ» выплатит пожизненные пенсии клиентам НПФ «Первый профессиональный пенсионный фонд «Ветеран»</w:t>
        </w:r>
        <w:r>
          <w:rPr>
            <w:noProof/>
            <w:webHidden/>
          </w:rPr>
          <w:tab/>
        </w:r>
        <w:r>
          <w:rPr>
            <w:noProof/>
            <w:webHidden/>
          </w:rPr>
          <w:fldChar w:fldCharType="begin"/>
        </w:r>
        <w:r>
          <w:rPr>
            <w:noProof/>
            <w:webHidden/>
          </w:rPr>
          <w:instrText xml:space="preserve"> PAGEREF _Toc186182976 \h </w:instrText>
        </w:r>
        <w:r>
          <w:rPr>
            <w:noProof/>
            <w:webHidden/>
          </w:rPr>
        </w:r>
        <w:r>
          <w:rPr>
            <w:noProof/>
            <w:webHidden/>
          </w:rPr>
          <w:fldChar w:fldCharType="separate"/>
        </w:r>
        <w:r>
          <w:rPr>
            <w:noProof/>
            <w:webHidden/>
          </w:rPr>
          <w:t>13</w:t>
        </w:r>
        <w:r>
          <w:rPr>
            <w:noProof/>
            <w:webHidden/>
          </w:rPr>
          <w:fldChar w:fldCharType="end"/>
        </w:r>
      </w:hyperlink>
    </w:p>
    <w:p w14:paraId="42F98AF5" w14:textId="65F16A70" w:rsidR="00607638" w:rsidRDefault="00607638">
      <w:pPr>
        <w:pStyle w:val="31"/>
        <w:rPr>
          <w:rFonts w:ascii="Calibri" w:hAnsi="Calibri"/>
          <w:kern w:val="2"/>
        </w:rPr>
      </w:pPr>
      <w:hyperlink w:anchor="_Toc186182977" w:history="1">
        <w:r w:rsidRPr="000B1753">
          <w:rPr>
            <w:rStyle w:val="a3"/>
          </w:rPr>
          <w:t>Акционерное общество «Негосударственный пенсионный фонд «БУДУЩЕЕ» (далее — АО «НПФ «БУДУЩЕЕ», Фонд) уведомляет о передаче в Фонд обязательств по выплате пожизненных негосударственных пенсий пенсионерам (далее — участникам), ранее получавшим пенсии в Негосударственном пенсионном фонде «Первый профессиональный пенсионный фонд «Ветеран» (НПФ «ПППФ «Ветеран»).</w:t>
        </w:r>
        <w:r>
          <w:rPr>
            <w:webHidden/>
          </w:rPr>
          <w:tab/>
        </w:r>
        <w:r>
          <w:rPr>
            <w:webHidden/>
          </w:rPr>
          <w:fldChar w:fldCharType="begin"/>
        </w:r>
        <w:r>
          <w:rPr>
            <w:webHidden/>
          </w:rPr>
          <w:instrText xml:space="preserve"> PAGEREF _Toc186182977 \h </w:instrText>
        </w:r>
        <w:r>
          <w:rPr>
            <w:webHidden/>
          </w:rPr>
        </w:r>
        <w:r>
          <w:rPr>
            <w:webHidden/>
          </w:rPr>
          <w:fldChar w:fldCharType="separate"/>
        </w:r>
        <w:r>
          <w:rPr>
            <w:webHidden/>
          </w:rPr>
          <w:t>13</w:t>
        </w:r>
        <w:r>
          <w:rPr>
            <w:webHidden/>
          </w:rPr>
          <w:fldChar w:fldCharType="end"/>
        </w:r>
      </w:hyperlink>
    </w:p>
    <w:p w14:paraId="7A54A0DB" w14:textId="142C5220" w:rsidR="00607638" w:rsidRDefault="00607638">
      <w:pPr>
        <w:pStyle w:val="21"/>
        <w:tabs>
          <w:tab w:val="right" w:leader="dot" w:pos="9061"/>
        </w:tabs>
        <w:rPr>
          <w:rFonts w:ascii="Calibri" w:hAnsi="Calibri"/>
          <w:noProof/>
          <w:kern w:val="2"/>
        </w:rPr>
      </w:pPr>
      <w:hyperlink w:anchor="_Toc186182978" w:history="1">
        <w:r w:rsidRPr="000B1753">
          <w:rPr>
            <w:rStyle w:val="a3"/>
            <w:noProof/>
          </w:rPr>
          <w:t>Ваш пенсионный брокер, 26.12.2024, МНПФ «Большой» досрочно выплатит клиентам пенсии в декабре</w:t>
        </w:r>
        <w:r>
          <w:rPr>
            <w:noProof/>
            <w:webHidden/>
          </w:rPr>
          <w:tab/>
        </w:r>
        <w:r>
          <w:rPr>
            <w:noProof/>
            <w:webHidden/>
          </w:rPr>
          <w:fldChar w:fldCharType="begin"/>
        </w:r>
        <w:r>
          <w:rPr>
            <w:noProof/>
            <w:webHidden/>
          </w:rPr>
          <w:instrText xml:space="preserve"> PAGEREF _Toc186182978 \h </w:instrText>
        </w:r>
        <w:r>
          <w:rPr>
            <w:noProof/>
            <w:webHidden/>
          </w:rPr>
        </w:r>
        <w:r>
          <w:rPr>
            <w:noProof/>
            <w:webHidden/>
          </w:rPr>
          <w:fldChar w:fldCharType="separate"/>
        </w:r>
        <w:r>
          <w:rPr>
            <w:noProof/>
            <w:webHidden/>
          </w:rPr>
          <w:t>13</w:t>
        </w:r>
        <w:r>
          <w:rPr>
            <w:noProof/>
            <w:webHidden/>
          </w:rPr>
          <w:fldChar w:fldCharType="end"/>
        </w:r>
      </w:hyperlink>
    </w:p>
    <w:p w14:paraId="1BABF92E" w14:textId="4304D3F0" w:rsidR="00607638" w:rsidRDefault="00607638">
      <w:pPr>
        <w:pStyle w:val="31"/>
        <w:rPr>
          <w:rFonts w:ascii="Calibri" w:hAnsi="Calibri"/>
          <w:kern w:val="2"/>
        </w:rPr>
      </w:pPr>
      <w:hyperlink w:anchor="_Toc186182979" w:history="1">
        <w:r w:rsidRPr="000B1753">
          <w:rPr>
            <w:rStyle w:val="a3"/>
          </w:rPr>
          <w:t>МНПФ «БОЛЬШОЙ» выплатит своим клиентам пенсию в рамках договоров обязательного пенсионного страхования (ОПС) за январь 2025 года досрочно. Решение ускорить выплату пенсий было принято в связи с предстоящими новогодними праздниками.</w:t>
        </w:r>
        <w:r>
          <w:rPr>
            <w:webHidden/>
          </w:rPr>
          <w:tab/>
        </w:r>
        <w:r>
          <w:rPr>
            <w:webHidden/>
          </w:rPr>
          <w:fldChar w:fldCharType="begin"/>
        </w:r>
        <w:r>
          <w:rPr>
            <w:webHidden/>
          </w:rPr>
          <w:instrText xml:space="preserve"> PAGEREF _Toc186182979 \h </w:instrText>
        </w:r>
        <w:r>
          <w:rPr>
            <w:webHidden/>
          </w:rPr>
        </w:r>
        <w:r>
          <w:rPr>
            <w:webHidden/>
          </w:rPr>
          <w:fldChar w:fldCharType="separate"/>
        </w:r>
        <w:r>
          <w:rPr>
            <w:webHidden/>
          </w:rPr>
          <w:t>13</w:t>
        </w:r>
        <w:r>
          <w:rPr>
            <w:webHidden/>
          </w:rPr>
          <w:fldChar w:fldCharType="end"/>
        </w:r>
      </w:hyperlink>
    </w:p>
    <w:p w14:paraId="2F832ADC" w14:textId="00CAB688" w:rsidR="00607638" w:rsidRDefault="00607638">
      <w:pPr>
        <w:pStyle w:val="21"/>
        <w:tabs>
          <w:tab w:val="right" w:leader="dot" w:pos="9061"/>
        </w:tabs>
        <w:rPr>
          <w:rFonts w:ascii="Calibri" w:hAnsi="Calibri"/>
          <w:noProof/>
          <w:kern w:val="2"/>
        </w:rPr>
      </w:pPr>
      <w:hyperlink w:anchor="_Toc186182980" w:history="1">
        <w:r w:rsidRPr="000B1753">
          <w:rPr>
            <w:rStyle w:val="a3"/>
            <w:noProof/>
          </w:rPr>
          <w:t>Ваш пенсионный брокер, 26.12.2024, С 01.01.2025 в АО «НПФ «Транснефть» доступен упрощенный порядок заключения индивидуального договора по пенсионной схеме № 7</w:t>
        </w:r>
        <w:r>
          <w:rPr>
            <w:noProof/>
            <w:webHidden/>
          </w:rPr>
          <w:tab/>
        </w:r>
        <w:r>
          <w:rPr>
            <w:noProof/>
            <w:webHidden/>
          </w:rPr>
          <w:fldChar w:fldCharType="begin"/>
        </w:r>
        <w:r>
          <w:rPr>
            <w:noProof/>
            <w:webHidden/>
          </w:rPr>
          <w:instrText xml:space="preserve"> PAGEREF _Toc186182980 \h </w:instrText>
        </w:r>
        <w:r>
          <w:rPr>
            <w:noProof/>
            <w:webHidden/>
          </w:rPr>
        </w:r>
        <w:r>
          <w:rPr>
            <w:noProof/>
            <w:webHidden/>
          </w:rPr>
          <w:fldChar w:fldCharType="separate"/>
        </w:r>
        <w:r>
          <w:rPr>
            <w:noProof/>
            <w:webHidden/>
          </w:rPr>
          <w:t>14</w:t>
        </w:r>
        <w:r>
          <w:rPr>
            <w:noProof/>
            <w:webHidden/>
          </w:rPr>
          <w:fldChar w:fldCharType="end"/>
        </w:r>
      </w:hyperlink>
    </w:p>
    <w:p w14:paraId="561008E5" w14:textId="2D1C0EAB" w:rsidR="00607638" w:rsidRDefault="00607638">
      <w:pPr>
        <w:pStyle w:val="31"/>
        <w:rPr>
          <w:rFonts w:ascii="Calibri" w:hAnsi="Calibri"/>
          <w:kern w:val="2"/>
        </w:rPr>
      </w:pPr>
      <w:hyperlink w:anchor="_Toc186182981" w:history="1">
        <w:r w:rsidRPr="000B1753">
          <w:rPr>
            <w:rStyle w:val="a3"/>
          </w:rPr>
          <w:t>Ознакомиться с порядком заключения индивидуального договора по пенсионной схеме № 7 Пенсионных правил Фонда и необходимыми документами Вы можете на сайте Фонда в разделе «Негосударственное пенсионное обеспечение» подразделе «Типовые документы для физических лиц» — «Условия индивидуального договора по пенсионной схеме № 7 и документы, необходимые для его заключения».</w:t>
        </w:r>
        <w:r>
          <w:rPr>
            <w:webHidden/>
          </w:rPr>
          <w:tab/>
        </w:r>
        <w:r>
          <w:rPr>
            <w:webHidden/>
          </w:rPr>
          <w:fldChar w:fldCharType="begin"/>
        </w:r>
        <w:r>
          <w:rPr>
            <w:webHidden/>
          </w:rPr>
          <w:instrText xml:space="preserve"> PAGEREF _Toc186182981 \h </w:instrText>
        </w:r>
        <w:r>
          <w:rPr>
            <w:webHidden/>
          </w:rPr>
        </w:r>
        <w:r>
          <w:rPr>
            <w:webHidden/>
          </w:rPr>
          <w:fldChar w:fldCharType="separate"/>
        </w:r>
        <w:r>
          <w:rPr>
            <w:webHidden/>
          </w:rPr>
          <w:t>14</w:t>
        </w:r>
        <w:r>
          <w:rPr>
            <w:webHidden/>
          </w:rPr>
          <w:fldChar w:fldCharType="end"/>
        </w:r>
      </w:hyperlink>
    </w:p>
    <w:p w14:paraId="40322444" w14:textId="0B1878E5" w:rsidR="00607638" w:rsidRDefault="00607638">
      <w:pPr>
        <w:pStyle w:val="12"/>
        <w:tabs>
          <w:tab w:val="right" w:leader="dot" w:pos="9061"/>
        </w:tabs>
        <w:rPr>
          <w:rFonts w:ascii="Calibri" w:hAnsi="Calibri"/>
          <w:b w:val="0"/>
          <w:noProof/>
          <w:kern w:val="2"/>
          <w:sz w:val="24"/>
        </w:rPr>
      </w:pPr>
      <w:hyperlink w:anchor="_Toc186182982" w:history="1">
        <w:r w:rsidRPr="000B175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_Toc186182982 \h </w:instrText>
        </w:r>
        <w:r>
          <w:rPr>
            <w:noProof/>
            <w:webHidden/>
          </w:rPr>
        </w:r>
        <w:r>
          <w:rPr>
            <w:noProof/>
            <w:webHidden/>
          </w:rPr>
          <w:fldChar w:fldCharType="separate"/>
        </w:r>
        <w:r>
          <w:rPr>
            <w:noProof/>
            <w:webHidden/>
          </w:rPr>
          <w:t>14</w:t>
        </w:r>
        <w:r>
          <w:rPr>
            <w:noProof/>
            <w:webHidden/>
          </w:rPr>
          <w:fldChar w:fldCharType="end"/>
        </w:r>
      </w:hyperlink>
    </w:p>
    <w:p w14:paraId="5EA60DD5" w14:textId="05F89E76" w:rsidR="00607638" w:rsidRDefault="00607638">
      <w:pPr>
        <w:pStyle w:val="21"/>
        <w:tabs>
          <w:tab w:val="right" w:leader="dot" w:pos="9061"/>
        </w:tabs>
        <w:rPr>
          <w:rFonts w:ascii="Calibri" w:hAnsi="Calibri"/>
          <w:noProof/>
          <w:kern w:val="2"/>
        </w:rPr>
      </w:pPr>
      <w:hyperlink w:anchor="_Toc186182983" w:history="1">
        <w:r w:rsidRPr="000B1753">
          <w:rPr>
            <w:rStyle w:val="a3"/>
            <w:noProof/>
          </w:rPr>
          <w:t>РИА Новости, 26.12.2024, Налоговые стимулы для работодателей будут в программе долгосрочных сбережений - Силуанов</w:t>
        </w:r>
        <w:r>
          <w:rPr>
            <w:noProof/>
            <w:webHidden/>
          </w:rPr>
          <w:tab/>
        </w:r>
        <w:r>
          <w:rPr>
            <w:noProof/>
            <w:webHidden/>
          </w:rPr>
          <w:fldChar w:fldCharType="begin"/>
        </w:r>
        <w:r>
          <w:rPr>
            <w:noProof/>
            <w:webHidden/>
          </w:rPr>
          <w:instrText xml:space="preserve"> PAGEREF _Toc186182983 \h </w:instrText>
        </w:r>
        <w:r>
          <w:rPr>
            <w:noProof/>
            <w:webHidden/>
          </w:rPr>
        </w:r>
        <w:r>
          <w:rPr>
            <w:noProof/>
            <w:webHidden/>
          </w:rPr>
          <w:fldChar w:fldCharType="separate"/>
        </w:r>
        <w:r>
          <w:rPr>
            <w:noProof/>
            <w:webHidden/>
          </w:rPr>
          <w:t>14</w:t>
        </w:r>
        <w:r>
          <w:rPr>
            <w:noProof/>
            <w:webHidden/>
          </w:rPr>
          <w:fldChar w:fldCharType="end"/>
        </w:r>
      </w:hyperlink>
    </w:p>
    <w:p w14:paraId="236D8902" w14:textId="691A5691" w:rsidR="00607638" w:rsidRDefault="00607638">
      <w:pPr>
        <w:pStyle w:val="31"/>
        <w:rPr>
          <w:rFonts w:ascii="Calibri" w:hAnsi="Calibri"/>
          <w:kern w:val="2"/>
        </w:rPr>
      </w:pPr>
      <w:hyperlink w:anchor="_Toc186182984" w:history="1">
        <w:r w:rsidRPr="000B1753">
          <w:rPr>
            <w:rStyle w:val="a3"/>
          </w:rPr>
          <w:t>Минфин РФ планирует в новом году ввести налоговые льготы для работодателей, которые софинансируют взносы своих сотрудников в рамках программы долгосрочных сбережений (ПДС), сообщил министр финансов РФ Антон Силуанов на лекции в Финансовом университете при правительстве РФ.</w:t>
        </w:r>
        <w:r>
          <w:rPr>
            <w:webHidden/>
          </w:rPr>
          <w:tab/>
        </w:r>
        <w:r>
          <w:rPr>
            <w:webHidden/>
          </w:rPr>
          <w:fldChar w:fldCharType="begin"/>
        </w:r>
        <w:r>
          <w:rPr>
            <w:webHidden/>
          </w:rPr>
          <w:instrText xml:space="preserve"> PAGEREF _Toc186182984 \h </w:instrText>
        </w:r>
        <w:r>
          <w:rPr>
            <w:webHidden/>
          </w:rPr>
        </w:r>
        <w:r>
          <w:rPr>
            <w:webHidden/>
          </w:rPr>
          <w:fldChar w:fldCharType="separate"/>
        </w:r>
        <w:r>
          <w:rPr>
            <w:webHidden/>
          </w:rPr>
          <w:t>14</w:t>
        </w:r>
        <w:r>
          <w:rPr>
            <w:webHidden/>
          </w:rPr>
          <w:fldChar w:fldCharType="end"/>
        </w:r>
      </w:hyperlink>
    </w:p>
    <w:p w14:paraId="3C2DE965" w14:textId="29A8FC74" w:rsidR="00607638" w:rsidRDefault="00607638">
      <w:pPr>
        <w:pStyle w:val="21"/>
        <w:tabs>
          <w:tab w:val="right" w:leader="dot" w:pos="9061"/>
        </w:tabs>
        <w:rPr>
          <w:rFonts w:ascii="Calibri" w:hAnsi="Calibri"/>
          <w:noProof/>
          <w:kern w:val="2"/>
        </w:rPr>
      </w:pPr>
      <w:hyperlink w:anchor="_Toc186182985" w:history="1">
        <w:r w:rsidRPr="000B1753">
          <w:rPr>
            <w:rStyle w:val="a3"/>
            <w:noProof/>
          </w:rPr>
          <w:t>РИА Новости, 26.12.2024, Силуанов рассказал о вложениях по программе долгосрочных сбережений</w:t>
        </w:r>
        <w:r>
          <w:rPr>
            <w:noProof/>
            <w:webHidden/>
          </w:rPr>
          <w:tab/>
        </w:r>
        <w:r>
          <w:rPr>
            <w:noProof/>
            <w:webHidden/>
          </w:rPr>
          <w:fldChar w:fldCharType="begin"/>
        </w:r>
        <w:r>
          <w:rPr>
            <w:noProof/>
            <w:webHidden/>
          </w:rPr>
          <w:instrText xml:space="preserve"> PAGEREF _Toc186182985 \h </w:instrText>
        </w:r>
        <w:r>
          <w:rPr>
            <w:noProof/>
            <w:webHidden/>
          </w:rPr>
        </w:r>
        <w:r>
          <w:rPr>
            <w:noProof/>
            <w:webHidden/>
          </w:rPr>
          <w:fldChar w:fldCharType="separate"/>
        </w:r>
        <w:r>
          <w:rPr>
            <w:noProof/>
            <w:webHidden/>
          </w:rPr>
          <w:t>15</w:t>
        </w:r>
        <w:r>
          <w:rPr>
            <w:noProof/>
            <w:webHidden/>
          </w:rPr>
          <w:fldChar w:fldCharType="end"/>
        </w:r>
      </w:hyperlink>
    </w:p>
    <w:p w14:paraId="485F8F19" w14:textId="27961C81" w:rsidR="00607638" w:rsidRDefault="00607638">
      <w:pPr>
        <w:pStyle w:val="31"/>
        <w:rPr>
          <w:rFonts w:ascii="Calibri" w:hAnsi="Calibri"/>
          <w:kern w:val="2"/>
        </w:rPr>
      </w:pPr>
      <w:hyperlink w:anchor="_Toc186182986" w:history="1">
        <w:r w:rsidRPr="000B1753">
          <w:rPr>
            <w:rStyle w:val="a3"/>
          </w:rPr>
          <w:t>Минфин РФ ожидает к концу 2024 года объем вложений по программе долгосрочных сбережений в 220 миллиардов рублей, сообщил министр финансов Антон Силуанов.</w:t>
        </w:r>
        <w:r>
          <w:rPr>
            <w:webHidden/>
          </w:rPr>
          <w:tab/>
        </w:r>
        <w:r>
          <w:rPr>
            <w:webHidden/>
          </w:rPr>
          <w:fldChar w:fldCharType="begin"/>
        </w:r>
        <w:r>
          <w:rPr>
            <w:webHidden/>
          </w:rPr>
          <w:instrText xml:space="preserve"> PAGEREF _Toc186182986 \h </w:instrText>
        </w:r>
        <w:r>
          <w:rPr>
            <w:webHidden/>
          </w:rPr>
        </w:r>
        <w:r>
          <w:rPr>
            <w:webHidden/>
          </w:rPr>
          <w:fldChar w:fldCharType="separate"/>
        </w:r>
        <w:r>
          <w:rPr>
            <w:webHidden/>
          </w:rPr>
          <w:t>15</w:t>
        </w:r>
        <w:r>
          <w:rPr>
            <w:webHidden/>
          </w:rPr>
          <w:fldChar w:fldCharType="end"/>
        </w:r>
      </w:hyperlink>
    </w:p>
    <w:p w14:paraId="15018FE5" w14:textId="396DB3DB" w:rsidR="00607638" w:rsidRDefault="00607638">
      <w:pPr>
        <w:pStyle w:val="21"/>
        <w:tabs>
          <w:tab w:val="right" w:leader="dot" w:pos="9061"/>
        </w:tabs>
        <w:rPr>
          <w:rFonts w:ascii="Calibri" w:hAnsi="Calibri"/>
          <w:noProof/>
          <w:kern w:val="2"/>
        </w:rPr>
      </w:pPr>
      <w:hyperlink w:anchor="_Toc186182987" w:history="1">
        <w:r w:rsidRPr="000B1753">
          <w:rPr>
            <w:rStyle w:val="a3"/>
            <w:noProof/>
          </w:rPr>
          <w:t>ТАСС, 26.12.2024, Минфин планирует ввести налоговые стимулы по программе долгосрочных сбережений</w:t>
        </w:r>
        <w:r>
          <w:rPr>
            <w:noProof/>
            <w:webHidden/>
          </w:rPr>
          <w:tab/>
        </w:r>
        <w:r>
          <w:rPr>
            <w:noProof/>
            <w:webHidden/>
          </w:rPr>
          <w:fldChar w:fldCharType="begin"/>
        </w:r>
        <w:r>
          <w:rPr>
            <w:noProof/>
            <w:webHidden/>
          </w:rPr>
          <w:instrText xml:space="preserve"> PAGEREF _Toc186182987 \h </w:instrText>
        </w:r>
        <w:r>
          <w:rPr>
            <w:noProof/>
            <w:webHidden/>
          </w:rPr>
        </w:r>
        <w:r>
          <w:rPr>
            <w:noProof/>
            <w:webHidden/>
          </w:rPr>
          <w:fldChar w:fldCharType="separate"/>
        </w:r>
        <w:r>
          <w:rPr>
            <w:noProof/>
            <w:webHidden/>
          </w:rPr>
          <w:t>15</w:t>
        </w:r>
        <w:r>
          <w:rPr>
            <w:noProof/>
            <w:webHidden/>
          </w:rPr>
          <w:fldChar w:fldCharType="end"/>
        </w:r>
      </w:hyperlink>
    </w:p>
    <w:p w14:paraId="77FA078D" w14:textId="233DD232" w:rsidR="00607638" w:rsidRDefault="00607638">
      <w:pPr>
        <w:pStyle w:val="31"/>
        <w:rPr>
          <w:rFonts w:ascii="Calibri" w:hAnsi="Calibri"/>
          <w:kern w:val="2"/>
        </w:rPr>
      </w:pPr>
      <w:hyperlink w:anchor="_Toc186182988" w:history="1">
        <w:r w:rsidRPr="000B1753">
          <w:rPr>
            <w:rStyle w:val="a3"/>
          </w:rPr>
          <w:t>Минфин РФ планирует повсеместно в 2025 году ввести налоговые стимулы для работодателей, которые софинансируют взносы своих сотрудников в программу долгосрочных сбережений (ПДС). Об этом сообщил министр финансов РФ Антон Силуанов на лекции в Финансовом университете при правительстве РФ.</w:t>
        </w:r>
        <w:r>
          <w:rPr>
            <w:webHidden/>
          </w:rPr>
          <w:tab/>
        </w:r>
        <w:r>
          <w:rPr>
            <w:webHidden/>
          </w:rPr>
          <w:fldChar w:fldCharType="begin"/>
        </w:r>
        <w:r>
          <w:rPr>
            <w:webHidden/>
          </w:rPr>
          <w:instrText xml:space="preserve"> PAGEREF _Toc186182988 \h </w:instrText>
        </w:r>
        <w:r>
          <w:rPr>
            <w:webHidden/>
          </w:rPr>
        </w:r>
        <w:r>
          <w:rPr>
            <w:webHidden/>
          </w:rPr>
          <w:fldChar w:fldCharType="separate"/>
        </w:r>
        <w:r>
          <w:rPr>
            <w:webHidden/>
          </w:rPr>
          <w:t>15</w:t>
        </w:r>
        <w:r>
          <w:rPr>
            <w:webHidden/>
          </w:rPr>
          <w:fldChar w:fldCharType="end"/>
        </w:r>
      </w:hyperlink>
    </w:p>
    <w:p w14:paraId="4E009160" w14:textId="2CC8D9C8" w:rsidR="00607638" w:rsidRDefault="00607638">
      <w:pPr>
        <w:pStyle w:val="21"/>
        <w:tabs>
          <w:tab w:val="right" w:leader="dot" w:pos="9061"/>
        </w:tabs>
        <w:rPr>
          <w:rFonts w:ascii="Calibri" w:hAnsi="Calibri"/>
          <w:noProof/>
          <w:kern w:val="2"/>
        </w:rPr>
      </w:pPr>
      <w:hyperlink w:anchor="_Toc186182989" w:history="1">
        <w:r w:rsidRPr="000B1753">
          <w:rPr>
            <w:rStyle w:val="a3"/>
            <w:noProof/>
          </w:rPr>
          <w:t>ТАСС, 26.12.2024, Минфин может привлечь 220 млрд рублей в программу долгосрочных сбережений</w:t>
        </w:r>
        <w:r>
          <w:rPr>
            <w:noProof/>
            <w:webHidden/>
          </w:rPr>
          <w:tab/>
        </w:r>
        <w:r>
          <w:rPr>
            <w:noProof/>
            <w:webHidden/>
          </w:rPr>
          <w:fldChar w:fldCharType="begin"/>
        </w:r>
        <w:r>
          <w:rPr>
            <w:noProof/>
            <w:webHidden/>
          </w:rPr>
          <w:instrText xml:space="preserve"> PAGEREF _Toc186182989 \h </w:instrText>
        </w:r>
        <w:r>
          <w:rPr>
            <w:noProof/>
            <w:webHidden/>
          </w:rPr>
        </w:r>
        <w:r>
          <w:rPr>
            <w:noProof/>
            <w:webHidden/>
          </w:rPr>
          <w:fldChar w:fldCharType="separate"/>
        </w:r>
        <w:r>
          <w:rPr>
            <w:noProof/>
            <w:webHidden/>
          </w:rPr>
          <w:t>15</w:t>
        </w:r>
        <w:r>
          <w:rPr>
            <w:noProof/>
            <w:webHidden/>
          </w:rPr>
          <w:fldChar w:fldCharType="end"/>
        </w:r>
      </w:hyperlink>
    </w:p>
    <w:p w14:paraId="06D5F21C" w14:textId="3580B90D" w:rsidR="00607638" w:rsidRDefault="00607638">
      <w:pPr>
        <w:pStyle w:val="31"/>
        <w:rPr>
          <w:rFonts w:ascii="Calibri" w:hAnsi="Calibri"/>
          <w:kern w:val="2"/>
        </w:rPr>
      </w:pPr>
      <w:hyperlink w:anchor="_Toc186182990" w:history="1">
        <w:r w:rsidRPr="000B1753">
          <w:rPr>
            <w:rStyle w:val="a3"/>
          </w:rPr>
          <w:t>Минфин РФ к концу 2024 года может привлечь 220 млрд рублей в рамках программы долгосрочных сбережений, сообщил глава министерства Антон Силуанов на лекции в Финансовом университете при правительстве РФ.</w:t>
        </w:r>
        <w:r>
          <w:rPr>
            <w:webHidden/>
          </w:rPr>
          <w:tab/>
        </w:r>
        <w:r>
          <w:rPr>
            <w:webHidden/>
          </w:rPr>
          <w:fldChar w:fldCharType="begin"/>
        </w:r>
        <w:r>
          <w:rPr>
            <w:webHidden/>
          </w:rPr>
          <w:instrText xml:space="preserve"> PAGEREF _Toc186182990 \h </w:instrText>
        </w:r>
        <w:r>
          <w:rPr>
            <w:webHidden/>
          </w:rPr>
        </w:r>
        <w:r>
          <w:rPr>
            <w:webHidden/>
          </w:rPr>
          <w:fldChar w:fldCharType="separate"/>
        </w:r>
        <w:r>
          <w:rPr>
            <w:webHidden/>
          </w:rPr>
          <w:t>15</w:t>
        </w:r>
        <w:r>
          <w:rPr>
            <w:webHidden/>
          </w:rPr>
          <w:fldChar w:fldCharType="end"/>
        </w:r>
      </w:hyperlink>
    </w:p>
    <w:p w14:paraId="58B5D4AB" w14:textId="242A0A39" w:rsidR="00607638" w:rsidRDefault="00607638">
      <w:pPr>
        <w:pStyle w:val="21"/>
        <w:tabs>
          <w:tab w:val="right" w:leader="dot" w:pos="9061"/>
        </w:tabs>
        <w:rPr>
          <w:rFonts w:ascii="Calibri" w:hAnsi="Calibri"/>
          <w:noProof/>
          <w:kern w:val="2"/>
        </w:rPr>
      </w:pPr>
      <w:hyperlink w:anchor="_Toc186182991" w:history="1">
        <w:r w:rsidRPr="000B1753">
          <w:rPr>
            <w:rStyle w:val="a3"/>
            <w:noProof/>
          </w:rPr>
          <w:t>Финмаркет, 26.12.2024, Минфин ожидает объем вложений по программе долгосрочных сбережений в 2024 г. около 220 млрд руб.</w:t>
        </w:r>
        <w:r>
          <w:rPr>
            <w:noProof/>
            <w:webHidden/>
          </w:rPr>
          <w:tab/>
        </w:r>
        <w:r>
          <w:rPr>
            <w:noProof/>
            <w:webHidden/>
          </w:rPr>
          <w:fldChar w:fldCharType="begin"/>
        </w:r>
        <w:r>
          <w:rPr>
            <w:noProof/>
            <w:webHidden/>
          </w:rPr>
          <w:instrText xml:space="preserve"> PAGEREF _Toc186182991 \h </w:instrText>
        </w:r>
        <w:r>
          <w:rPr>
            <w:noProof/>
            <w:webHidden/>
          </w:rPr>
        </w:r>
        <w:r>
          <w:rPr>
            <w:noProof/>
            <w:webHidden/>
          </w:rPr>
          <w:fldChar w:fldCharType="separate"/>
        </w:r>
        <w:r>
          <w:rPr>
            <w:noProof/>
            <w:webHidden/>
          </w:rPr>
          <w:t>16</w:t>
        </w:r>
        <w:r>
          <w:rPr>
            <w:noProof/>
            <w:webHidden/>
          </w:rPr>
          <w:fldChar w:fldCharType="end"/>
        </w:r>
      </w:hyperlink>
    </w:p>
    <w:p w14:paraId="52AC7C50" w14:textId="5ED4085F" w:rsidR="00607638" w:rsidRDefault="00607638">
      <w:pPr>
        <w:pStyle w:val="31"/>
        <w:rPr>
          <w:rFonts w:ascii="Calibri" w:hAnsi="Calibri"/>
          <w:kern w:val="2"/>
        </w:rPr>
      </w:pPr>
      <w:hyperlink w:anchor="_Toc186182992" w:history="1">
        <w:r w:rsidRPr="000B1753">
          <w:rPr>
            <w:rStyle w:val="a3"/>
          </w:rPr>
          <w:t>Минфин РФ ожидает объем вложений в рамках программы долгосрочных сбережений (ПДС) по итогам 2024 года на уровне около 220 млрд рублей, заявил министр финансов Антон Силуанов.</w:t>
        </w:r>
        <w:r>
          <w:rPr>
            <w:webHidden/>
          </w:rPr>
          <w:tab/>
        </w:r>
        <w:r>
          <w:rPr>
            <w:webHidden/>
          </w:rPr>
          <w:fldChar w:fldCharType="begin"/>
        </w:r>
        <w:r>
          <w:rPr>
            <w:webHidden/>
          </w:rPr>
          <w:instrText xml:space="preserve"> PAGEREF _Toc186182992 \h </w:instrText>
        </w:r>
        <w:r>
          <w:rPr>
            <w:webHidden/>
          </w:rPr>
        </w:r>
        <w:r>
          <w:rPr>
            <w:webHidden/>
          </w:rPr>
          <w:fldChar w:fldCharType="separate"/>
        </w:r>
        <w:r>
          <w:rPr>
            <w:webHidden/>
          </w:rPr>
          <w:t>16</w:t>
        </w:r>
        <w:r>
          <w:rPr>
            <w:webHidden/>
          </w:rPr>
          <w:fldChar w:fldCharType="end"/>
        </w:r>
      </w:hyperlink>
    </w:p>
    <w:p w14:paraId="3E29DAE2" w14:textId="3ED63139" w:rsidR="00607638" w:rsidRDefault="00607638">
      <w:pPr>
        <w:pStyle w:val="21"/>
        <w:tabs>
          <w:tab w:val="right" w:leader="dot" w:pos="9061"/>
        </w:tabs>
        <w:rPr>
          <w:rFonts w:ascii="Calibri" w:hAnsi="Calibri"/>
          <w:noProof/>
          <w:kern w:val="2"/>
        </w:rPr>
      </w:pPr>
      <w:hyperlink w:anchor="_Toc186182993" w:history="1">
        <w:r w:rsidRPr="000B1753">
          <w:rPr>
            <w:rStyle w:val="a3"/>
            <w:noProof/>
          </w:rPr>
          <w:t>ТАСС, 26.12.2024, Почта Банк и Правительство Курганской области договорились о сотрудничестве</w:t>
        </w:r>
        <w:r>
          <w:rPr>
            <w:noProof/>
            <w:webHidden/>
          </w:rPr>
          <w:tab/>
        </w:r>
        <w:r>
          <w:rPr>
            <w:noProof/>
            <w:webHidden/>
          </w:rPr>
          <w:fldChar w:fldCharType="begin"/>
        </w:r>
        <w:r>
          <w:rPr>
            <w:noProof/>
            <w:webHidden/>
          </w:rPr>
          <w:instrText xml:space="preserve"> PAGEREF _Toc186182993 \h </w:instrText>
        </w:r>
        <w:r>
          <w:rPr>
            <w:noProof/>
            <w:webHidden/>
          </w:rPr>
        </w:r>
        <w:r>
          <w:rPr>
            <w:noProof/>
            <w:webHidden/>
          </w:rPr>
          <w:fldChar w:fldCharType="separate"/>
        </w:r>
        <w:r>
          <w:rPr>
            <w:noProof/>
            <w:webHidden/>
          </w:rPr>
          <w:t>17</w:t>
        </w:r>
        <w:r>
          <w:rPr>
            <w:noProof/>
            <w:webHidden/>
          </w:rPr>
          <w:fldChar w:fldCharType="end"/>
        </w:r>
      </w:hyperlink>
    </w:p>
    <w:p w14:paraId="66BEF76D" w14:textId="4FBB5914" w:rsidR="00607638" w:rsidRDefault="00607638">
      <w:pPr>
        <w:pStyle w:val="31"/>
        <w:rPr>
          <w:rFonts w:ascii="Calibri" w:hAnsi="Calibri"/>
          <w:kern w:val="2"/>
        </w:rPr>
      </w:pPr>
      <w:hyperlink w:anchor="_Toc186182994" w:history="1">
        <w:r w:rsidRPr="000B1753">
          <w:rPr>
            <w:rStyle w:val="a3"/>
          </w:rPr>
          <w:t>Почта Банк и Правительство Курганской области заключили соглашение о сотрудничестве. Стороны намерены взаимодействовать в реализации экономической и социальной политики на территории региона.</w:t>
        </w:r>
        <w:r>
          <w:rPr>
            <w:webHidden/>
          </w:rPr>
          <w:tab/>
        </w:r>
        <w:r>
          <w:rPr>
            <w:webHidden/>
          </w:rPr>
          <w:fldChar w:fldCharType="begin"/>
        </w:r>
        <w:r>
          <w:rPr>
            <w:webHidden/>
          </w:rPr>
          <w:instrText xml:space="preserve"> PAGEREF _Toc186182994 \h </w:instrText>
        </w:r>
        <w:r>
          <w:rPr>
            <w:webHidden/>
          </w:rPr>
        </w:r>
        <w:r>
          <w:rPr>
            <w:webHidden/>
          </w:rPr>
          <w:fldChar w:fldCharType="separate"/>
        </w:r>
        <w:r>
          <w:rPr>
            <w:webHidden/>
          </w:rPr>
          <w:t>17</w:t>
        </w:r>
        <w:r>
          <w:rPr>
            <w:webHidden/>
          </w:rPr>
          <w:fldChar w:fldCharType="end"/>
        </w:r>
      </w:hyperlink>
    </w:p>
    <w:p w14:paraId="4726FCF2" w14:textId="60094072" w:rsidR="00607638" w:rsidRDefault="00607638">
      <w:pPr>
        <w:pStyle w:val="21"/>
        <w:tabs>
          <w:tab w:val="right" w:leader="dot" w:pos="9061"/>
        </w:tabs>
        <w:rPr>
          <w:rFonts w:ascii="Calibri" w:hAnsi="Calibri"/>
          <w:noProof/>
          <w:kern w:val="2"/>
        </w:rPr>
      </w:pPr>
      <w:hyperlink w:anchor="_Toc186182995" w:history="1">
        <w:r w:rsidRPr="000B1753">
          <w:rPr>
            <w:rStyle w:val="a3"/>
            <w:noProof/>
          </w:rPr>
          <w:t>РБА Новости, 26.12.2024, Президент НАПФ обозначил роль ПДС в развитии НПО</w:t>
        </w:r>
        <w:r>
          <w:rPr>
            <w:noProof/>
            <w:webHidden/>
          </w:rPr>
          <w:tab/>
        </w:r>
        <w:r>
          <w:rPr>
            <w:noProof/>
            <w:webHidden/>
          </w:rPr>
          <w:fldChar w:fldCharType="begin"/>
        </w:r>
        <w:r>
          <w:rPr>
            <w:noProof/>
            <w:webHidden/>
          </w:rPr>
          <w:instrText xml:space="preserve"> PAGEREF _Toc186182995 \h </w:instrText>
        </w:r>
        <w:r>
          <w:rPr>
            <w:noProof/>
            <w:webHidden/>
          </w:rPr>
        </w:r>
        <w:r>
          <w:rPr>
            <w:noProof/>
            <w:webHidden/>
          </w:rPr>
          <w:fldChar w:fldCharType="separate"/>
        </w:r>
        <w:r>
          <w:rPr>
            <w:noProof/>
            <w:webHidden/>
          </w:rPr>
          <w:t>17</w:t>
        </w:r>
        <w:r>
          <w:rPr>
            <w:noProof/>
            <w:webHidden/>
          </w:rPr>
          <w:fldChar w:fldCharType="end"/>
        </w:r>
      </w:hyperlink>
    </w:p>
    <w:p w14:paraId="3DC29C6B" w14:textId="763F05A8" w:rsidR="00607638" w:rsidRDefault="00607638">
      <w:pPr>
        <w:pStyle w:val="31"/>
        <w:rPr>
          <w:rFonts w:ascii="Calibri" w:hAnsi="Calibri"/>
          <w:kern w:val="2"/>
        </w:rPr>
      </w:pPr>
      <w:hyperlink w:anchor="_Toc186182996" w:history="1">
        <w:r w:rsidRPr="000B1753">
          <w:rPr>
            <w:rStyle w:val="a3"/>
          </w:rPr>
          <w:t>Президент НАПФ Сергей Беляков на итоговом заседании Правления Социального фонда России обозначил тенденции рынка инвестиций в сфере негосударственного пенсионного обеспечения и рассказал, какое её влияние на развитие оказала программа долгосрочных сбережений (ПДС).</w:t>
        </w:r>
        <w:r>
          <w:rPr>
            <w:webHidden/>
          </w:rPr>
          <w:tab/>
        </w:r>
        <w:r>
          <w:rPr>
            <w:webHidden/>
          </w:rPr>
          <w:fldChar w:fldCharType="begin"/>
        </w:r>
        <w:r>
          <w:rPr>
            <w:webHidden/>
          </w:rPr>
          <w:instrText xml:space="preserve"> PAGEREF _Toc186182996 \h </w:instrText>
        </w:r>
        <w:r>
          <w:rPr>
            <w:webHidden/>
          </w:rPr>
        </w:r>
        <w:r>
          <w:rPr>
            <w:webHidden/>
          </w:rPr>
          <w:fldChar w:fldCharType="separate"/>
        </w:r>
        <w:r>
          <w:rPr>
            <w:webHidden/>
          </w:rPr>
          <w:t>17</w:t>
        </w:r>
        <w:r>
          <w:rPr>
            <w:webHidden/>
          </w:rPr>
          <w:fldChar w:fldCharType="end"/>
        </w:r>
      </w:hyperlink>
    </w:p>
    <w:p w14:paraId="6DF779CD" w14:textId="317741C1" w:rsidR="00607638" w:rsidRDefault="00607638">
      <w:pPr>
        <w:pStyle w:val="21"/>
        <w:tabs>
          <w:tab w:val="right" w:leader="dot" w:pos="9061"/>
        </w:tabs>
        <w:rPr>
          <w:rFonts w:ascii="Calibri" w:hAnsi="Calibri"/>
          <w:noProof/>
          <w:kern w:val="2"/>
        </w:rPr>
      </w:pPr>
      <w:hyperlink w:anchor="_Toc186182997" w:history="1">
        <w:r w:rsidRPr="000B1753">
          <w:rPr>
            <w:rStyle w:val="a3"/>
            <w:noProof/>
          </w:rPr>
          <w:t>РБК Компании, 26.12.2024, Эксперт НПФ Эволюция рассказала о преимуществах ПДС</w:t>
        </w:r>
        <w:r>
          <w:rPr>
            <w:noProof/>
            <w:webHidden/>
          </w:rPr>
          <w:tab/>
        </w:r>
        <w:r>
          <w:rPr>
            <w:noProof/>
            <w:webHidden/>
          </w:rPr>
          <w:fldChar w:fldCharType="begin"/>
        </w:r>
        <w:r>
          <w:rPr>
            <w:noProof/>
            <w:webHidden/>
          </w:rPr>
          <w:instrText xml:space="preserve"> PAGEREF _Toc186182997 \h </w:instrText>
        </w:r>
        <w:r>
          <w:rPr>
            <w:noProof/>
            <w:webHidden/>
          </w:rPr>
        </w:r>
        <w:r>
          <w:rPr>
            <w:noProof/>
            <w:webHidden/>
          </w:rPr>
          <w:fldChar w:fldCharType="separate"/>
        </w:r>
        <w:r>
          <w:rPr>
            <w:noProof/>
            <w:webHidden/>
          </w:rPr>
          <w:t>19</w:t>
        </w:r>
        <w:r>
          <w:rPr>
            <w:noProof/>
            <w:webHidden/>
          </w:rPr>
          <w:fldChar w:fldCharType="end"/>
        </w:r>
      </w:hyperlink>
    </w:p>
    <w:p w14:paraId="4A08B1DF" w14:textId="6A5847BD" w:rsidR="00607638" w:rsidRDefault="00607638">
      <w:pPr>
        <w:pStyle w:val="31"/>
        <w:rPr>
          <w:rFonts w:ascii="Calibri" w:hAnsi="Calibri"/>
          <w:kern w:val="2"/>
        </w:rPr>
      </w:pPr>
      <w:hyperlink w:anchor="_Toc186182998" w:history="1">
        <w:r w:rsidRPr="000B1753">
          <w:rPr>
            <w:rStyle w:val="a3"/>
          </w:rPr>
          <w:t>В конце 2024 года Ассоциация развития финансовой грамотности (АРФГ) провела уже ставший традиционным онлайн-марафон «ПроФиТ» («Профессионалы финансовых технологий»). Участники марафона делились разными аспектами повышения финансовой грамотности. Среди спикеров марафона также была руководитель Дирекции международного и отраслевого бизнеса АО НПФ Эволюция Елена Кременецкая. Эксперт рассказала о том, как максимально эффективно задействовать программу долгосрочных сбережений.</w:t>
        </w:r>
        <w:r>
          <w:rPr>
            <w:webHidden/>
          </w:rPr>
          <w:tab/>
        </w:r>
        <w:r>
          <w:rPr>
            <w:webHidden/>
          </w:rPr>
          <w:fldChar w:fldCharType="begin"/>
        </w:r>
        <w:r>
          <w:rPr>
            <w:webHidden/>
          </w:rPr>
          <w:instrText xml:space="preserve"> PAGEREF _Toc186182998 \h </w:instrText>
        </w:r>
        <w:r>
          <w:rPr>
            <w:webHidden/>
          </w:rPr>
        </w:r>
        <w:r>
          <w:rPr>
            <w:webHidden/>
          </w:rPr>
          <w:fldChar w:fldCharType="separate"/>
        </w:r>
        <w:r>
          <w:rPr>
            <w:webHidden/>
          </w:rPr>
          <w:t>19</w:t>
        </w:r>
        <w:r>
          <w:rPr>
            <w:webHidden/>
          </w:rPr>
          <w:fldChar w:fldCharType="end"/>
        </w:r>
      </w:hyperlink>
    </w:p>
    <w:p w14:paraId="4A9C905A" w14:textId="719F15D2" w:rsidR="00607638" w:rsidRDefault="00607638">
      <w:pPr>
        <w:pStyle w:val="21"/>
        <w:tabs>
          <w:tab w:val="right" w:leader="dot" w:pos="9061"/>
        </w:tabs>
        <w:rPr>
          <w:rFonts w:ascii="Calibri" w:hAnsi="Calibri"/>
          <w:noProof/>
          <w:kern w:val="2"/>
        </w:rPr>
      </w:pPr>
      <w:hyperlink w:anchor="_Toc186182999" w:history="1">
        <w:r w:rsidRPr="000B1753">
          <w:rPr>
            <w:rStyle w:val="a3"/>
            <w:noProof/>
          </w:rPr>
          <w:t>Ваш пенсионный брокер, 26.12.2024, Как обеспечить достойное будущее себе и близким</w:t>
        </w:r>
        <w:r>
          <w:rPr>
            <w:noProof/>
            <w:webHidden/>
          </w:rPr>
          <w:tab/>
        </w:r>
        <w:r>
          <w:rPr>
            <w:noProof/>
            <w:webHidden/>
          </w:rPr>
          <w:fldChar w:fldCharType="begin"/>
        </w:r>
        <w:r>
          <w:rPr>
            <w:noProof/>
            <w:webHidden/>
          </w:rPr>
          <w:instrText xml:space="preserve"> PAGEREF _Toc186182999 \h </w:instrText>
        </w:r>
        <w:r>
          <w:rPr>
            <w:noProof/>
            <w:webHidden/>
          </w:rPr>
        </w:r>
        <w:r>
          <w:rPr>
            <w:noProof/>
            <w:webHidden/>
          </w:rPr>
          <w:fldChar w:fldCharType="separate"/>
        </w:r>
        <w:r>
          <w:rPr>
            <w:noProof/>
            <w:webHidden/>
          </w:rPr>
          <w:t>20</w:t>
        </w:r>
        <w:r>
          <w:rPr>
            <w:noProof/>
            <w:webHidden/>
          </w:rPr>
          <w:fldChar w:fldCharType="end"/>
        </w:r>
      </w:hyperlink>
    </w:p>
    <w:p w14:paraId="735AAC73" w14:textId="5BB1AD03" w:rsidR="00607638" w:rsidRDefault="00607638">
      <w:pPr>
        <w:pStyle w:val="31"/>
        <w:rPr>
          <w:rFonts w:ascii="Calibri" w:hAnsi="Calibri"/>
          <w:kern w:val="2"/>
        </w:rPr>
      </w:pPr>
      <w:hyperlink w:anchor="_Toc186183000" w:history="1">
        <w:r w:rsidRPr="000B1753">
          <w:rPr>
            <w:rStyle w:val="a3"/>
          </w:rPr>
          <w:t>Инвестиционные стратегии, рассчитанные на длительный срок, — это ключ к материальному благополучию на протяжении всей жизни. Они дают стабильную прибавку к пенсии, позволяют сформировать финансовую подушку безопасности для себя и близких, накопить на крупные семейные приобретения, образование детей, объясняют в негосударственном пенсионном фонде «ВТБ Пенсионный фонд» (НПФ ВТБ).</w:t>
        </w:r>
        <w:r>
          <w:rPr>
            <w:webHidden/>
          </w:rPr>
          <w:tab/>
        </w:r>
        <w:r>
          <w:rPr>
            <w:webHidden/>
          </w:rPr>
          <w:fldChar w:fldCharType="begin"/>
        </w:r>
        <w:r>
          <w:rPr>
            <w:webHidden/>
          </w:rPr>
          <w:instrText xml:space="preserve"> PAGEREF _Toc186183000 \h </w:instrText>
        </w:r>
        <w:r>
          <w:rPr>
            <w:webHidden/>
          </w:rPr>
        </w:r>
        <w:r>
          <w:rPr>
            <w:webHidden/>
          </w:rPr>
          <w:fldChar w:fldCharType="separate"/>
        </w:r>
        <w:r>
          <w:rPr>
            <w:webHidden/>
          </w:rPr>
          <w:t>20</w:t>
        </w:r>
        <w:r>
          <w:rPr>
            <w:webHidden/>
          </w:rPr>
          <w:fldChar w:fldCharType="end"/>
        </w:r>
      </w:hyperlink>
    </w:p>
    <w:p w14:paraId="7896BD39" w14:textId="7336643D" w:rsidR="00607638" w:rsidRDefault="00607638">
      <w:pPr>
        <w:pStyle w:val="21"/>
        <w:tabs>
          <w:tab w:val="right" w:leader="dot" w:pos="9061"/>
        </w:tabs>
        <w:rPr>
          <w:rFonts w:ascii="Calibri" w:hAnsi="Calibri"/>
          <w:noProof/>
          <w:kern w:val="2"/>
        </w:rPr>
      </w:pPr>
      <w:hyperlink w:anchor="_Toc186183001" w:history="1">
        <w:r w:rsidRPr="000B1753">
          <w:rPr>
            <w:rStyle w:val="a3"/>
            <w:noProof/>
          </w:rPr>
          <w:t>Лента.ru, 26.12.2024, Россиянам рассказали, как правильно сформировать подушку безопасности</w:t>
        </w:r>
        <w:r>
          <w:rPr>
            <w:noProof/>
            <w:webHidden/>
          </w:rPr>
          <w:tab/>
        </w:r>
        <w:r>
          <w:rPr>
            <w:noProof/>
            <w:webHidden/>
          </w:rPr>
          <w:fldChar w:fldCharType="begin"/>
        </w:r>
        <w:r>
          <w:rPr>
            <w:noProof/>
            <w:webHidden/>
          </w:rPr>
          <w:instrText xml:space="preserve"> PAGEREF _Toc186183001 \h </w:instrText>
        </w:r>
        <w:r>
          <w:rPr>
            <w:noProof/>
            <w:webHidden/>
          </w:rPr>
        </w:r>
        <w:r>
          <w:rPr>
            <w:noProof/>
            <w:webHidden/>
          </w:rPr>
          <w:fldChar w:fldCharType="separate"/>
        </w:r>
        <w:r>
          <w:rPr>
            <w:noProof/>
            <w:webHidden/>
          </w:rPr>
          <w:t>23</w:t>
        </w:r>
        <w:r>
          <w:rPr>
            <w:noProof/>
            <w:webHidden/>
          </w:rPr>
          <w:fldChar w:fldCharType="end"/>
        </w:r>
      </w:hyperlink>
    </w:p>
    <w:p w14:paraId="49E620E1" w14:textId="31701922" w:rsidR="00607638" w:rsidRDefault="00607638">
      <w:pPr>
        <w:pStyle w:val="31"/>
        <w:rPr>
          <w:rFonts w:ascii="Calibri" w:hAnsi="Calibri"/>
          <w:kern w:val="2"/>
        </w:rPr>
      </w:pPr>
      <w:hyperlink w:anchor="_Toc186183002" w:history="1">
        <w:r w:rsidRPr="000B1753">
          <w:rPr>
            <w:rStyle w:val="a3"/>
          </w:rPr>
          <w:t>Многие знают, что важно иметь финансовую подушку безопасности на случай непредвиденных обстоятельств, но сформировать ее бывает нелегко. О том, как это сделать прямо сейчас, с помощью государства, а также используя средства накопительной пенсии, - в материале «Ленты.ру».</w:t>
        </w:r>
        <w:r>
          <w:rPr>
            <w:webHidden/>
          </w:rPr>
          <w:tab/>
        </w:r>
        <w:r>
          <w:rPr>
            <w:webHidden/>
          </w:rPr>
          <w:fldChar w:fldCharType="begin"/>
        </w:r>
        <w:r>
          <w:rPr>
            <w:webHidden/>
          </w:rPr>
          <w:instrText xml:space="preserve"> PAGEREF _Toc186183002 \h </w:instrText>
        </w:r>
        <w:r>
          <w:rPr>
            <w:webHidden/>
          </w:rPr>
        </w:r>
        <w:r>
          <w:rPr>
            <w:webHidden/>
          </w:rPr>
          <w:fldChar w:fldCharType="separate"/>
        </w:r>
        <w:r>
          <w:rPr>
            <w:webHidden/>
          </w:rPr>
          <w:t>23</w:t>
        </w:r>
        <w:r>
          <w:rPr>
            <w:webHidden/>
          </w:rPr>
          <w:fldChar w:fldCharType="end"/>
        </w:r>
      </w:hyperlink>
    </w:p>
    <w:p w14:paraId="1C88243E" w14:textId="4D6771F8" w:rsidR="00607638" w:rsidRDefault="00607638">
      <w:pPr>
        <w:pStyle w:val="21"/>
        <w:tabs>
          <w:tab w:val="right" w:leader="dot" w:pos="9061"/>
        </w:tabs>
        <w:rPr>
          <w:rFonts w:ascii="Calibri" w:hAnsi="Calibri"/>
          <w:noProof/>
          <w:kern w:val="2"/>
        </w:rPr>
      </w:pPr>
      <w:hyperlink w:anchor="_Toc186183003" w:history="1">
        <w:r w:rsidRPr="000B1753">
          <w:rPr>
            <w:rStyle w:val="a3"/>
            <w:noProof/>
          </w:rPr>
          <w:t>Комсомольская правда - Санкт-Петербург, 26.12.2024, Успеть до курантов: зачем переводить средства накопительной пенсии в долгосрочные сбережения</w:t>
        </w:r>
        <w:r>
          <w:rPr>
            <w:noProof/>
            <w:webHidden/>
          </w:rPr>
          <w:tab/>
        </w:r>
        <w:r>
          <w:rPr>
            <w:noProof/>
            <w:webHidden/>
          </w:rPr>
          <w:fldChar w:fldCharType="begin"/>
        </w:r>
        <w:r>
          <w:rPr>
            <w:noProof/>
            <w:webHidden/>
          </w:rPr>
          <w:instrText xml:space="preserve"> PAGEREF _Toc186183003 \h </w:instrText>
        </w:r>
        <w:r>
          <w:rPr>
            <w:noProof/>
            <w:webHidden/>
          </w:rPr>
        </w:r>
        <w:r>
          <w:rPr>
            <w:noProof/>
            <w:webHidden/>
          </w:rPr>
          <w:fldChar w:fldCharType="separate"/>
        </w:r>
        <w:r>
          <w:rPr>
            <w:noProof/>
            <w:webHidden/>
          </w:rPr>
          <w:t>25</w:t>
        </w:r>
        <w:r>
          <w:rPr>
            <w:noProof/>
            <w:webHidden/>
          </w:rPr>
          <w:fldChar w:fldCharType="end"/>
        </w:r>
      </w:hyperlink>
    </w:p>
    <w:p w14:paraId="2DE32375" w14:textId="44CF539D" w:rsidR="00607638" w:rsidRDefault="00607638">
      <w:pPr>
        <w:pStyle w:val="31"/>
        <w:rPr>
          <w:rFonts w:ascii="Calibri" w:hAnsi="Calibri"/>
          <w:kern w:val="2"/>
        </w:rPr>
      </w:pPr>
      <w:hyperlink w:anchor="_Toc186183004" w:history="1">
        <w:r w:rsidRPr="000B1753">
          <w:rPr>
            <w:rStyle w:val="a3"/>
          </w:rPr>
          <w:t>Жителям Санкт-Петербурга в этом году предложили самим решить судьбу своей накопительной пенсии. Сейчас эти средства лежат на счетах в Социальном фонде России или в негосударственных пенсионных фондах (НПФ). Чтобы уже в 2025 году «разморозить» средства накопительной пенсии и включить в долгосрочные сбережения, важно до 31 декабря 2024 года успеть перевести их в программу долгосрочных сбережений (ПДС). Как это сделать, и почему в ПДС средства вашей накопительной пенсии будут более ликвидными и защищенными, рассказала эксперт СберНПФ Алла Пальшина.</w:t>
        </w:r>
        <w:r>
          <w:rPr>
            <w:webHidden/>
          </w:rPr>
          <w:tab/>
        </w:r>
        <w:r>
          <w:rPr>
            <w:webHidden/>
          </w:rPr>
          <w:fldChar w:fldCharType="begin"/>
        </w:r>
        <w:r>
          <w:rPr>
            <w:webHidden/>
          </w:rPr>
          <w:instrText xml:space="preserve"> PAGEREF _Toc186183004 \h </w:instrText>
        </w:r>
        <w:r>
          <w:rPr>
            <w:webHidden/>
          </w:rPr>
        </w:r>
        <w:r>
          <w:rPr>
            <w:webHidden/>
          </w:rPr>
          <w:fldChar w:fldCharType="separate"/>
        </w:r>
        <w:r>
          <w:rPr>
            <w:webHidden/>
          </w:rPr>
          <w:t>25</w:t>
        </w:r>
        <w:r>
          <w:rPr>
            <w:webHidden/>
          </w:rPr>
          <w:fldChar w:fldCharType="end"/>
        </w:r>
      </w:hyperlink>
    </w:p>
    <w:p w14:paraId="7DD41D89" w14:textId="77951717" w:rsidR="00607638" w:rsidRDefault="00607638">
      <w:pPr>
        <w:pStyle w:val="21"/>
        <w:tabs>
          <w:tab w:val="right" w:leader="dot" w:pos="9061"/>
        </w:tabs>
        <w:rPr>
          <w:rFonts w:ascii="Calibri" w:hAnsi="Calibri"/>
          <w:noProof/>
          <w:kern w:val="2"/>
        </w:rPr>
      </w:pPr>
      <w:hyperlink w:anchor="_Toc186183005" w:history="1">
        <w:r w:rsidRPr="000B1753">
          <w:rPr>
            <w:rStyle w:val="a3"/>
            <w:noProof/>
          </w:rPr>
          <w:t>Online47.ru, 26.12.2024, Новая программа долгосрочных сбережений поможет жителям Ленобласти защитить накопления от инфляции</w:t>
        </w:r>
        <w:r>
          <w:rPr>
            <w:noProof/>
            <w:webHidden/>
          </w:rPr>
          <w:tab/>
        </w:r>
        <w:r>
          <w:rPr>
            <w:noProof/>
            <w:webHidden/>
          </w:rPr>
          <w:fldChar w:fldCharType="begin"/>
        </w:r>
        <w:r>
          <w:rPr>
            <w:noProof/>
            <w:webHidden/>
          </w:rPr>
          <w:instrText xml:space="preserve"> PAGEREF _Toc186183005 \h </w:instrText>
        </w:r>
        <w:r>
          <w:rPr>
            <w:noProof/>
            <w:webHidden/>
          </w:rPr>
        </w:r>
        <w:r>
          <w:rPr>
            <w:noProof/>
            <w:webHidden/>
          </w:rPr>
          <w:fldChar w:fldCharType="separate"/>
        </w:r>
        <w:r>
          <w:rPr>
            <w:noProof/>
            <w:webHidden/>
          </w:rPr>
          <w:t>27</w:t>
        </w:r>
        <w:r>
          <w:rPr>
            <w:noProof/>
            <w:webHidden/>
          </w:rPr>
          <w:fldChar w:fldCharType="end"/>
        </w:r>
      </w:hyperlink>
    </w:p>
    <w:p w14:paraId="4D7E0F66" w14:textId="6A88908F" w:rsidR="00607638" w:rsidRDefault="00607638">
      <w:pPr>
        <w:pStyle w:val="31"/>
        <w:rPr>
          <w:rFonts w:ascii="Calibri" w:hAnsi="Calibri"/>
          <w:kern w:val="2"/>
        </w:rPr>
      </w:pPr>
      <w:hyperlink w:anchor="_Toc186183006" w:history="1">
        <w:r w:rsidRPr="000B1753">
          <w:rPr>
            <w:rStyle w:val="a3"/>
          </w:rPr>
          <w:t>Жители Ленинградской области теперь могут защитить свои сбережения от инфляции, участвуя в новой программе долгосрочных сбережений. Эта добровольная программа предлагает возможность не только сохранить, но и приумножить финансовые активы с помощью собственных вкладов и пенсионных накоплений.</w:t>
        </w:r>
        <w:r>
          <w:rPr>
            <w:webHidden/>
          </w:rPr>
          <w:tab/>
        </w:r>
        <w:r>
          <w:rPr>
            <w:webHidden/>
          </w:rPr>
          <w:fldChar w:fldCharType="begin"/>
        </w:r>
        <w:r>
          <w:rPr>
            <w:webHidden/>
          </w:rPr>
          <w:instrText xml:space="preserve"> PAGEREF _Toc186183006 \h </w:instrText>
        </w:r>
        <w:r>
          <w:rPr>
            <w:webHidden/>
          </w:rPr>
        </w:r>
        <w:r>
          <w:rPr>
            <w:webHidden/>
          </w:rPr>
          <w:fldChar w:fldCharType="separate"/>
        </w:r>
        <w:r>
          <w:rPr>
            <w:webHidden/>
          </w:rPr>
          <w:t>27</w:t>
        </w:r>
        <w:r>
          <w:rPr>
            <w:webHidden/>
          </w:rPr>
          <w:fldChar w:fldCharType="end"/>
        </w:r>
      </w:hyperlink>
    </w:p>
    <w:p w14:paraId="782194FE" w14:textId="7F081D9A" w:rsidR="00607638" w:rsidRDefault="00607638">
      <w:pPr>
        <w:pStyle w:val="21"/>
        <w:tabs>
          <w:tab w:val="right" w:leader="dot" w:pos="9061"/>
        </w:tabs>
        <w:rPr>
          <w:rFonts w:ascii="Calibri" w:hAnsi="Calibri"/>
          <w:noProof/>
          <w:kern w:val="2"/>
        </w:rPr>
      </w:pPr>
      <w:hyperlink w:anchor="_Toc186183007" w:history="1">
        <w:r w:rsidRPr="000B1753">
          <w:rPr>
            <w:rStyle w:val="a3"/>
            <w:noProof/>
          </w:rPr>
          <w:t>ГТРК Славия, 26.12.2024, На брифинге в отделении Банка России по Новгородской области рассказали о программе долгосрочных сбережений</w:t>
        </w:r>
        <w:r>
          <w:rPr>
            <w:noProof/>
            <w:webHidden/>
          </w:rPr>
          <w:tab/>
        </w:r>
        <w:r>
          <w:rPr>
            <w:noProof/>
            <w:webHidden/>
          </w:rPr>
          <w:fldChar w:fldCharType="begin"/>
        </w:r>
        <w:r>
          <w:rPr>
            <w:noProof/>
            <w:webHidden/>
          </w:rPr>
          <w:instrText xml:space="preserve"> PAGEREF _Toc186183007 \h </w:instrText>
        </w:r>
        <w:r>
          <w:rPr>
            <w:noProof/>
            <w:webHidden/>
          </w:rPr>
        </w:r>
        <w:r>
          <w:rPr>
            <w:noProof/>
            <w:webHidden/>
          </w:rPr>
          <w:fldChar w:fldCharType="separate"/>
        </w:r>
        <w:r>
          <w:rPr>
            <w:noProof/>
            <w:webHidden/>
          </w:rPr>
          <w:t>28</w:t>
        </w:r>
        <w:r>
          <w:rPr>
            <w:noProof/>
            <w:webHidden/>
          </w:rPr>
          <w:fldChar w:fldCharType="end"/>
        </w:r>
      </w:hyperlink>
    </w:p>
    <w:p w14:paraId="3B5DC56A" w14:textId="4F0FA820" w:rsidR="00607638" w:rsidRDefault="00607638">
      <w:pPr>
        <w:pStyle w:val="31"/>
        <w:rPr>
          <w:rFonts w:ascii="Calibri" w:hAnsi="Calibri"/>
          <w:kern w:val="2"/>
        </w:rPr>
      </w:pPr>
      <w:hyperlink w:anchor="_Toc186183008" w:history="1">
        <w:r w:rsidRPr="000B1753">
          <w:rPr>
            <w:rStyle w:val="a3"/>
          </w:rPr>
          <w:t>Почти десять тысяч договоров на участие в программе долгосрочных сбережений заключили жители Новгородской области за 11 месяцев. Такие цифры озвучили журналистам в региональном отделении Северо-Западного главного управления банка России на брифинге, посвящённом итогам уходящего года. Программа долгосрочных сбережений — это добровольная накопительная и одновременно сберегательная система, позволяющая сохранить средства на будущее.</w:t>
        </w:r>
        <w:r>
          <w:rPr>
            <w:webHidden/>
          </w:rPr>
          <w:tab/>
        </w:r>
        <w:r>
          <w:rPr>
            <w:webHidden/>
          </w:rPr>
          <w:fldChar w:fldCharType="begin"/>
        </w:r>
        <w:r>
          <w:rPr>
            <w:webHidden/>
          </w:rPr>
          <w:instrText xml:space="preserve"> PAGEREF _Toc186183008 \h </w:instrText>
        </w:r>
        <w:r>
          <w:rPr>
            <w:webHidden/>
          </w:rPr>
        </w:r>
        <w:r>
          <w:rPr>
            <w:webHidden/>
          </w:rPr>
          <w:fldChar w:fldCharType="separate"/>
        </w:r>
        <w:r>
          <w:rPr>
            <w:webHidden/>
          </w:rPr>
          <w:t>28</w:t>
        </w:r>
        <w:r>
          <w:rPr>
            <w:webHidden/>
          </w:rPr>
          <w:fldChar w:fldCharType="end"/>
        </w:r>
      </w:hyperlink>
    </w:p>
    <w:p w14:paraId="176B5824" w14:textId="64422972" w:rsidR="00607638" w:rsidRDefault="00607638">
      <w:pPr>
        <w:pStyle w:val="21"/>
        <w:tabs>
          <w:tab w:val="right" w:leader="dot" w:pos="9061"/>
        </w:tabs>
        <w:rPr>
          <w:rFonts w:ascii="Calibri" w:hAnsi="Calibri"/>
          <w:noProof/>
          <w:kern w:val="2"/>
        </w:rPr>
      </w:pPr>
      <w:hyperlink w:anchor="_Toc186183009" w:history="1">
        <w:r w:rsidRPr="000B1753">
          <w:rPr>
            <w:rStyle w:val="a3"/>
            <w:noProof/>
          </w:rPr>
          <w:t>Порт Амур, 26.12.2024, Дальневосточникам поступит не менее 0,2 млрд рублей софинансирования с помощью СберНПФ</w:t>
        </w:r>
        <w:r>
          <w:rPr>
            <w:noProof/>
            <w:webHidden/>
          </w:rPr>
          <w:tab/>
        </w:r>
        <w:r>
          <w:rPr>
            <w:noProof/>
            <w:webHidden/>
          </w:rPr>
          <w:fldChar w:fldCharType="begin"/>
        </w:r>
        <w:r>
          <w:rPr>
            <w:noProof/>
            <w:webHidden/>
          </w:rPr>
          <w:instrText xml:space="preserve"> PAGEREF _Toc186183009 \h </w:instrText>
        </w:r>
        <w:r>
          <w:rPr>
            <w:noProof/>
            <w:webHidden/>
          </w:rPr>
        </w:r>
        <w:r>
          <w:rPr>
            <w:noProof/>
            <w:webHidden/>
          </w:rPr>
          <w:fldChar w:fldCharType="separate"/>
        </w:r>
        <w:r>
          <w:rPr>
            <w:noProof/>
            <w:webHidden/>
          </w:rPr>
          <w:t>29</w:t>
        </w:r>
        <w:r>
          <w:rPr>
            <w:noProof/>
            <w:webHidden/>
          </w:rPr>
          <w:fldChar w:fldCharType="end"/>
        </w:r>
      </w:hyperlink>
    </w:p>
    <w:p w14:paraId="0C210E62" w14:textId="7E58A791" w:rsidR="00607638" w:rsidRDefault="00607638">
      <w:pPr>
        <w:pStyle w:val="31"/>
        <w:rPr>
          <w:rFonts w:ascii="Calibri" w:hAnsi="Calibri"/>
          <w:kern w:val="2"/>
        </w:rPr>
      </w:pPr>
      <w:hyperlink w:anchor="_Toc186183010" w:history="1">
        <w:r w:rsidRPr="000B1753">
          <w:rPr>
            <w:rStyle w:val="a3"/>
          </w:rPr>
          <w:t>Жители Дальнего Востока, пополняющие свои счета в программе долгосрочных сбережений (ПДС), в 2025 году получат не менее 0,2 миллиарда рублей софинансирования*. Это подсчитали эксперты СберНПФ. Вступить в программу людям помогли сервисы фонда. С начала года дальневосточники оформили 75 тысяч договоров долгосрочных сбережений, чтобы в СберНПФ получать доплаты от государства, налоговые льготы и «размораживать» средства накопительной пенсии.</w:t>
        </w:r>
        <w:r>
          <w:rPr>
            <w:webHidden/>
          </w:rPr>
          <w:tab/>
        </w:r>
        <w:r>
          <w:rPr>
            <w:webHidden/>
          </w:rPr>
          <w:fldChar w:fldCharType="begin"/>
        </w:r>
        <w:r>
          <w:rPr>
            <w:webHidden/>
          </w:rPr>
          <w:instrText xml:space="preserve"> PAGEREF _Toc186183010 \h </w:instrText>
        </w:r>
        <w:r>
          <w:rPr>
            <w:webHidden/>
          </w:rPr>
        </w:r>
        <w:r>
          <w:rPr>
            <w:webHidden/>
          </w:rPr>
          <w:fldChar w:fldCharType="separate"/>
        </w:r>
        <w:r>
          <w:rPr>
            <w:webHidden/>
          </w:rPr>
          <w:t>29</w:t>
        </w:r>
        <w:r>
          <w:rPr>
            <w:webHidden/>
          </w:rPr>
          <w:fldChar w:fldCharType="end"/>
        </w:r>
      </w:hyperlink>
    </w:p>
    <w:p w14:paraId="6B318D02" w14:textId="6C7BD381" w:rsidR="00607638" w:rsidRDefault="00607638">
      <w:pPr>
        <w:pStyle w:val="21"/>
        <w:tabs>
          <w:tab w:val="right" w:leader="dot" w:pos="9061"/>
        </w:tabs>
        <w:rPr>
          <w:rFonts w:ascii="Calibri" w:hAnsi="Calibri"/>
          <w:noProof/>
          <w:kern w:val="2"/>
        </w:rPr>
      </w:pPr>
      <w:hyperlink w:anchor="_Toc186183011" w:history="1">
        <w:r w:rsidRPr="000B1753">
          <w:rPr>
            <w:rStyle w:val="a3"/>
            <w:noProof/>
          </w:rPr>
          <w:t>Би-порт (Мурманск), 26.12.2024, Год уходит, а сбережения остаются: как россияне копили в 2024</w:t>
        </w:r>
        <w:r>
          <w:rPr>
            <w:noProof/>
            <w:webHidden/>
          </w:rPr>
          <w:tab/>
        </w:r>
        <w:r>
          <w:rPr>
            <w:noProof/>
            <w:webHidden/>
          </w:rPr>
          <w:fldChar w:fldCharType="begin"/>
        </w:r>
        <w:r>
          <w:rPr>
            <w:noProof/>
            <w:webHidden/>
          </w:rPr>
          <w:instrText xml:space="preserve"> PAGEREF _Toc186183011 \h </w:instrText>
        </w:r>
        <w:r>
          <w:rPr>
            <w:noProof/>
            <w:webHidden/>
          </w:rPr>
        </w:r>
        <w:r>
          <w:rPr>
            <w:noProof/>
            <w:webHidden/>
          </w:rPr>
          <w:fldChar w:fldCharType="separate"/>
        </w:r>
        <w:r>
          <w:rPr>
            <w:noProof/>
            <w:webHidden/>
          </w:rPr>
          <w:t>30</w:t>
        </w:r>
        <w:r>
          <w:rPr>
            <w:noProof/>
            <w:webHidden/>
          </w:rPr>
          <w:fldChar w:fldCharType="end"/>
        </w:r>
      </w:hyperlink>
    </w:p>
    <w:p w14:paraId="66FB6389" w14:textId="33862B3F" w:rsidR="00607638" w:rsidRDefault="00607638">
      <w:pPr>
        <w:pStyle w:val="31"/>
        <w:rPr>
          <w:rFonts w:ascii="Calibri" w:hAnsi="Calibri"/>
          <w:kern w:val="2"/>
        </w:rPr>
      </w:pPr>
      <w:hyperlink w:anchor="_Toc186183012" w:history="1">
        <w:r w:rsidRPr="000B1753">
          <w:rPr>
            <w:rStyle w:val="a3"/>
          </w:rPr>
          <w:t>2024 год стал не только годом семьи, но и годом сбережений. Росла ключевая ставка, росли ставки банков по депозитам и объемы средств, хранимых на счетах россиян. Так, ВТБ отчитался о рекордных цифрах в своем портфеле пассивов - 10 трлн рублей. Ключевой фактор такого тренда – экстравысокие ставки по накопительным продуктам.</w:t>
        </w:r>
        <w:r>
          <w:rPr>
            <w:webHidden/>
          </w:rPr>
          <w:tab/>
        </w:r>
        <w:r>
          <w:rPr>
            <w:webHidden/>
          </w:rPr>
          <w:fldChar w:fldCharType="begin"/>
        </w:r>
        <w:r>
          <w:rPr>
            <w:webHidden/>
          </w:rPr>
          <w:instrText xml:space="preserve"> PAGEREF _Toc186183012 \h </w:instrText>
        </w:r>
        <w:r>
          <w:rPr>
            <w:webHidden/>
          </w:rPr>
        </w:r>
        <w:r>
          <w:rPr>
            <w:webHidden/>
          </w:rPr>
          <w:fldChar w:fldCharType="separate"/>
        </w:r>
        <w:r>
          <w:rPr>
            <w:webHidden/>
          </w:rPr>
          <w:t>30</w:t>
        </w:r>
        <w:r>
          <w:rPr>
            <w:webHidden/>
          </w:rPr>
          <w:fldChar w:fldCharType="end"/>
        </w:r>
      </w:hyperlink>
    </w:p>
    <w:p w14:paraId="5526687E" w14:textId="754BB5AA" w:rsidR="00607638" w:rsidRDefault="00607638">
      <w:pPr>
        <w:pStyle w:val="21"/>
        <w:tabs>
          <w:tab w:val="right" w:leader="dot" w:pos="9061"/>
        </w:tabs>
        <w:rPr>
          <w:rFonts w:ascii="Calibri" w:hAnsi="Calibri"/>
          <w:noProof/>
          <w:kern w:val="2"/>
        </w:rPr>
      </w:pPr>
      <w:hyperlink w:anchor="_Toc186183013" w:history="1">
        <w:r w:rsidRPr="000B1753">
          <w:rPr>
            <w:rStyle w:val="a3"/>
            <w:noProof/>
          </w:rPr>
          <w:t>Регион 29 (Архангельск), 26.12.2024, Жители Поморья вложили в программу долгосрочных сбережений почти 700 миллионов рублей</w:t>
        </w:r>
        <w:r>
          <w:rPr>
            <w:noProof/>
            <w:webHidden/>
          </w:rPr>
          <w:tab/>
        </w:r>
        <w:r>
          <w:rPr>
            <w:noProof/>
            <w:webHidden/>
          </w:rPr>
          <w:fldChar w:fldCharType="begin"/>
        </w:r>
        <w:r>
          <w:rPr>
            <w:noProof/>
            <w:webHidden/>
          </w:rPr>
          <w:instrText xml:space="preserve"> PAGEREF _Toc186183013 \h </w:instrText>
        </w:r>
        <w:r>
          <w:rPr>
            <w:noProof/>
            <w:webHidden/>
          </w:rPr>
        </w:r>
        <w:r>
          <w:rPr>
            <w:noProof/>
            <w:webHidden/>
          </w:rPr>
          <w:fldChar w:fldCharType="separate"/>
        </w:r>
        <w:r>
          <w:rPr>
            <w:noProof/>
            <w:webHidden/>
          </w:rPr>
          <w:t>32</w:t>
        </w:r>
        <w:r>
          <w:rPr>
            <w:noProof/>
            <w:webHidden/>
          </w:rPr>
          <w:fldChar w:fldCharType="end"/>
        </w:r>
      </w:hyperlink>
    </w:p>
    <w:p w14:paraId="3D838EED" w14:textId="631333CB" w:rsidR="00607638" w:rsidRDefault="00607638">
      <w:pPr>
        <w:pStyle w:val="31"/>
        <w:rPr>
          <w:rFonts w:ascii="Calibri" w:hAnsi="Calibri"/>
          <w:kern w:val="2"/>
        </w:rPr>
      </w:pPr>
      <w:hyperlink w:anchor="_Toc186183014" w:history="1">
        <w:r w:rsidRPr="000B1753">
          <w:rPr>
            <w:rStyle w:val="a3"/>
          </w:rPr>
          <w:t>За 11 месяцев 2024 года объем взносов жителей Архангельской области по программе долгосрочных сбережений составил 686,4 миллиона рублей.</w:t>
        </w:r>
        <w:r>
          <w:rPr>
            <w:webHidden/>
          </w:rPr>
          <w:tab/>
        </w:r>
        <w:r>
          <w:rPr>
            <w:webHidden/>
          </w:rPr>
          <w:fldChar w:fldCharType="begin"/>
        </w:r>
        <w:r>
          <w:rPr>
            <w:webHidden/>
          </w:rPr>
          <w:instrText xml:space="preserve"> PAGEREF _Toc186183014 \h </w:instrText>
        </w:r>
        <w:r>
          <w:rPr>
            <w:webHidden/>
          </w:rPr>
        </w:r>
        <w:r>
          <w:rPr>
            <w:webHidden/>
          </w:rPr>
          <w:fldChar w:fldCharType="separate"/>
        </w:r>
        <w:r>
          <w:rPr>
            <w:webHidden/>
          </w:rPr>
          <w:t>32</w:t>
        </w:r>
        <w:r>
          <w:rPr>
            <w:webHidden/>
          </w:rPr>
          <w:fldChar w:fldCharType="end"/>
        </w:r>
      </w:hyperlink>
    </w:p>
    <w:p w14:paraId="7B0EFC2D" w14:textId="5DC28C09" w:rsidR="00607638" w:rsidRDefault="00607638">
      <w:pPr>
        <w:pStyle w:val="21"/>
        <w:tabs>
          <w:tab w:val="right" w:leader="dot" w:pos="9061"/>
        </w:tabs>
        <w:rPr>
          <w:rFonts w:ascii="Calibri" w:hAnsi="Calibri"/>
          <w:noProof/>
          <w:kern w:val="2"/>
        </w:rPr>
      </w:pPr>
      <w:hyperlink w:anchor="_Toc186183015" w:history="1">
        <w:r w:rsidRPr="000B1753">
          <w:rPr>
            <w:rStyle w:val="a3"/>
            <w:noProof/>
          </w:rPr>
          <w:t>Северо-Кавказские новости, 26.12.2024, Не менее 168 млн рублей господдержки получат сберегатели на Ставрополье</w:t>
        </w:r>
        <w:r>
          <w:rPr>
            <w:noProof/>
            <w:webHidden/>
          </w:rPr>
          <w:tab/>
        </w:r>
        <w:r>
          <w:rPr>
            <w:noProof/>
            <w:webHidden/>
          </w:rPr>
          <w:fldChar w:fldCharType="begin"/>
        </w:r>
        <w:r>
          <w:rPr>
            <w:noProof/>
            <w:webHidden/>
          </w:rPr>
          <w:instrText xml:space="preserve"> PAGEREF _Toc186183015 \h </w:instrText>
        </w:r>
        <w:r>
          <w:rPr>
            <w:noProof/>
            <w:webHidden/>
          </w:rPr>
        </w:r>
        <w:r>
          <w:rPr>
            <w:noProof/>
            <w:webHidden/>
          </w:rPr>
          <w:fldChar w:fldCharType="separate"/>
        </w:r>
        <w:r>
          <w:rPr>
            <w:noProof/>
            <w:webHidden/>
          </w:rPr>
          <w:t>33</w:t>
        </w:r>
        <w:r>
          <w:rPr>
            <w:noProof/>
            <w:webHidden/>
          </w:rPr>
          <w:fldChar w:fldCharType="end"/>
        </w:r>
      </w:hyperlink>
    </w:p>
    <w:p w14:paraId="08ED41A3" w14:textId="26EDD704" w:rsidR="00607638" w:rsidRDefault="00607638">
      <w:pPr>
        <w:pStyle w:val="31"/>
        <w:rPr>
          <w:rFonts w:ascii="Calibri" w:hAnsi="Calibri"/>
          <w:kern w:val="2"/>
        </w:rPr>
      </w:pPr>
      <w:hyperlink w:anchor="_Toc186183016" w:history="1">
        <w:r w:rsidRPr="000B1753">
          <w:rPr>
            <w:rStyle w:val="a3"/>
          </w:rPr>
          <w:t>На Ставрополье участники программы долгосрочных сбережений (ПДС), которые пополняют свои счета, получат не менее 168 млн рублей софинансирования от государства в 2025 году*.</w:t>
        </w:r>
        <w:r>
          <w:rPr>
            <w:webHidden/>
          </w:rPr>
          <w:tab/>
        </w:r>
        <w:r>
          <w:rPr>
            <w:webHidden/>
          </w:rPr>
          <w:fldChar w:fldCharType="begin"/>
        </w:r>
        <w:r>
          <w:rPr>
            <w:webHidden/>
          </w:rPr>
          <w:instrText xml:space="preserve"> PAGEREF _Toc186183016 \h </w:instrText>
        </w:r>
        <w:r>
          <w:rPr>
            <w:webHidden/>
          </w:rPr>
        </w:r>
        <w:r>
          <w:rPr>
            <w:webHidden/>
          </w:rPr>
          <w:fldChar w:fldCharType="separate"/>
        </w:r>
        <w:r>
          <w:rPr>
            <w:webHidden/>
          </w:rPr>
          <w:t>33</w:t>
        </w:r>
        <w:r>
          <w:rPr>
            <w:webHidden/>
          </w:rPr>
          <w:fldChar w:fldCharType="end"/>
        </w:r>
      </w:hyperlink>
    </w:p>
    <w:p w14:paraId="10FBC44A" w14:textId="00344D80" w:rsidR="00607638" w:rsidRDefault="00607638">
      <w:pPr>
        <w:pStyle w:val="21"/>
        <w:tabs>
          <w:tab w:val="right" w:leader="dot" w:pos="9061"/>
        </w:tabs>
        <w:rPr>
          <w:rFonts w:ascii="Calibri" w:hAnsi="Calibri"/>
          <w:noProof/>
          <w:kern w:val="2"/>
        </w:rPr>
      </w:pPr>
      <w:hyperlink w:anchor="_Toc186183017" w:history="1">
        <w:r w:rsidRPr="000B1753">
          <w:rPr>
            <w:rStyle w:val="a3"/>
            <w:noProof/>
          </w:rPr>
          <w:t>PRIMPRESS, 26.12.2024, Примсоцбанк предлагает 25% годовых по вкладу «Инвестиционный»</w:t>
        </w:r>
        <w:r>
          <w:rPr>
            <w:noProof/>
            <w:webHidden/>
          </w:rPr>
          <w:tab/>
        </w:r>
        <w:r>
          <w:rPr>
            <w:noProof/>
            <w:webHidden/>
          </w:rPr>
          <w:fldChar w:fldCharType="begin"/>
        </w:r>
        <w:r>
          <w:rPr>
            <w:noProof/>
            <w:webHidden/>
          </w:rPr>
          <w:instrText xml:space="preserve"> PAGEREF _Toc186183017 \h </w:instrText>
        </w:r>
        <w:r>
          <w:rPr>
            <w:noProof/>
            <w:webHidden/>
          </w:rPr>
        </w:r>
        <w:r>
          <w:rPr>
            <w:noProof/>
            <w:webHidden/>
          </w:rPr>
          <w:fldChar w:fldCharType="separate"/>
        </w:r>
        <w:r>
          <w:rPr>
            <w:noProof/>
            <w:webHidden/>
          </w:rPr>
          <w:t>34</w:t>
        </w:r>
        <w:r>
          <w:rPr>
            <w:noProof/>
            <w:webHidden/>
          </w:rPr>
          <w:fldChar w:fldCharType="end"/>
        </w:r>
      </w:hyperlink>
    </w:p>
    <w:p w14:paraId="25A5F598" w14:textId="5E624A29" w:rsidR="00607638" w:rsidRDefault="00607638">
      <w:pPr>
        <w:pStyle w:val="31"/>
        <w:rPr>
          <w:rFonts w:ascii="Calibri" w:hAnsi="Calibri"/>
          <w:kern w:val="2"/>
        </w:rPr>
      </w:pPr>
      <w:hyperlink w:anchor="_Toc186183018" w:history="1">
        <w:r w:rsidRPr="000B1753">
          <w:rPr>
            <w:rStyle w:val="a3"/>
          </w:rPr>
          <w:t>Обратитесь в любое отделение Примсоцбанка для заключения договора накопительного страхования жизни, инвестиционного страхования жизни или же договора долгосрочных сбережений, и у вас появится возможность открытия вклада «Инвестиционный» на выгодных условиях под 25% годовых на 212 дней, с минимальной суммой от 10 000 рублей!</w:t>
        </w:r>
        <w:r>
          <w:rPr>
            <w:webHidden/>
          </w:rPr>
          <w:tab/>
        </w:r>
        <w:r>
          <w:rPr>
            <w:webHidden/>
          </w:rPr>
          <w:fldChar w:fldCharType="begin"/>
        </w:r>
        <w:r>
          <w:rPr>
            <w:webHidden/>
          </w:rPr>
          <w:instrText xml:space="preserve"> PAGEREF _Toc186183018 \h </w:instrText>
        </w:r>
        <w:r>
          <w:rPr>
            <w:webHidden/>
          </w:rPr>
        </w:r>
        <w:r>
          <w:rPr>
            <w:webHidden/>
          </w:rPr>
          <w:fldChar w:fldCharType="separate"/>
        </w:r>
        <w:r>
          <w:rPr>
            <w:webHidden/>
          </w:rPr>
          <w:t>34</w:t>
        </w:r>
        <w:r>
          <w:rPr>
            <w:webHidden/>
          </w:rPr>
          <w:fldChar w:fldCharType="end"/>
        </w:r>
      </w:hyperlink>
    </w:p>
    <w:p w14:paraId="6ACB9039" w14:textId="43CE3FA7" w:rsidR="00607638" w:rsidRDefault="00607638">
      <w:pPr>
        <w:pStyle w:val="12"/>
        <w:tabs>
          <w:tab w:val="right" w:leader="dot" w:pos="9061"/>
        </w:tabs>
        <w:rPr>
          <w:rFonts w:ascii="Calibri" w:hAnsi="Calibri"/>
          <w:b w:val="0"/>
          <w:noProof/>
          <w:kern w:val="2"/>
          <w:sz w:val="24"/>
        </w:rPr>
      </w:pPr>
      <w:hyperlink w:anchor="_Toc186183019" w:history="1">
        <w:r w:rsidRPr="000B175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_Toc186183019 \h </w:instrText>
        </w:r>
        <w:r>
          <w:rPr>
            <w:noProof/>
            <w:webHidden/>
          </w:rPr>
        </w:r>
        <w:r>
          <w:rPr>
            <w:noProof/>
            <w:webHidden/>
          </w:rPr>
          <w:fldChar w:fldCharType="separate"/>
        </w:r>
        <w:r>
          <w:rPr>
            <w:noProof/>
            <w:webHidden/>
          </w:rPr>
          <w:t>35</w:t>
        </w:r>
        <w:r>
          <w:rPr>
            <w:noProof/>
            <w:webHidden/>
          </w:rPr>
          <w:fldChar w:fldCharType="end"/>
        </w:r>
      </w:hyperlink>
    </w:p>
    <w:p w14:paraId="1E68C9E7" w14:textId="1D2F821F" w:rsidR="00607638" w:rsidRDefault="00607638">
      <w:pPr>
        <w:pStyle w:val="21"/>
        <w:tabs>
          <w:tab w:val="right" w:leader="dot" w:pos="9061"/>
        </w:tabs>
        <w:rPr>
          <w:rFonts w:ascii="Calibri" w:hAnsi="Calibri"/>
          <w:noProof/>
          <w:kern w:val="2"/>
        </w:rPr>
      </w:pPr>
      <w:hyperlink w:anchor="_Toc186183020" w:history="1">
        <w:r w:rsidRPr="000B1753">
          <w:rPr>
            <w:rStyle w:val="a3"/>
            <w:noProof/>
          </w:rPr>
          <w:t>Известия, 26.12.2024, Повышенная пенсия: когда придет за январь 2025 года</w:t>
        </w:r>
        <w:r>
          <w:rPr>
            <w:noProof/>
            <w:webHidden/>
          </w:rPr>
          <w:tab/>
        </w:r>
        <w:r>
          <w:rPr>
            <w:noProof/>
            <w:webHidden/>
          </w:rPr>
          <w:fldChar w:fldCharType="begin"/>
        </w:r>
        <w:r>
          <w:rPr>
            <w:noProof/>
            <w:webHidden/>
          </w:rPr>
          <w:instrText xml:space="preserve"> PAGEREF _Toc186183020 \h </w:instrText>
        </w:r>
        <w:r>
          <w:rPr>
            <w:noProof/>
            <w:webHidden/>
          </w:rPr>
        </w:r>
        <w:r>
          <w:rPr>
            <w:noProof/>
            <w:webHidden/>
          </w:rPr>
          <w:fldChar w:fldCharType="separate"/>
        </w:r>
        <w:r>
          <w:rPr>
            <w:noProof/>
            <w:webHidden/>
          </w:rPr>
          <w:t>35</w:t>
        </w:r>
        <w:r>
          <w:rPr>
            <w:noProof/>
            <w:webHidden/>
          </w:rPr>
          <w:fldChar w:fldCharType="end"/>
        </w:r>
      </w:hyperlink>
    </w:p>
    <w:p w14:paraId="35166BAD" w14:textId="3DF79215" w:rsidR="00607638" w:rsidRDefault="00607638">
      <w:pPr>
        <w:pStyle w:val="31"/>
        <w:rPr>
          <w:rFonts w:ascii="Calibri" w:hAnsi="Calibri"/>
          <w:kern w:val="2"/>
        </w:rPr>
      </w:pPr>
      <w:hyperlink w:anchor="_Toc186183021" w:history="1">
        <w:r w:rsidRPr="000B1753">
          <w:rPr>
            <w:rStyle w:val="a3"/>
          </w:rPr>
          <w:t>Некоторые пенсионеры смогут получить выплату за январь досрочно, в конце 2024 года. Кроме того, в 2025 году ожидается индексация всех социальных выплат. Кто получит вторую пенсию в декабре и на сколько вырастут начисления - в материале «Известий».</w:t>
        </w:r>
        <w:r>
          <w:rPr>
            <w:webHidden/>
          </w:rPr>
          <w:tab/>
        </w:r>
        <w:r>
          <w:rPr>
            <w:webHidden/>
          </w:rPr>
          <w:fldChar w:fldCharType="begin"/>
        </w:r>
        <w:r>
          <w:rPr>
            <w:webHidden/>
          </w:rPr>
          <w:instrText xml:space="preserve"> PAGEREF _Toc186183021 \h </w:instrText>
        </w:r>
        <w:r>
          <w:rPr>
            <w:webHidden/>
          </w:rPr>
        </w:r>
        <w:r>
          <w:rPr>
            <w:webHidden/>
          </w:rPr>
          <w:fldChar w:fldCharType="separate"/>
        </w:r>
        <w:r>
          <w:rPr>
            <w:webHidden/>
          </w:rPr>
          <w:t>35</w:t>
        </w:r>
        <w:r>
          <w:rPr>
            <w:webHidden/>
          </w:rPr>
          <w:fldChar w:fldCharType="end"/>
        </w:r>
      </w:hyperlink>
    </w:p>
    <w:p w14:paraId="382D8DA3" w14:textId="0A933E00" w:rsidR="00607638" w:rsidRDefault="00607638">
      <w:pPr>
        <w:pStyle w:val="21"/>
        <w:tabs>
          <w:tab w:val="right" w:leader="dot" w:pos="9061"/>
        </w:tabs>
        <w:rPr>
          <w:rFonts w:ascii="Calibri" w:hAnsi="Calibri"/>
          <w:noProof/>
          <w:kern w:val="2"/>
        </w:rPr>
      </w:pPr>
      <w:hyperlink w:anchor="_Toc186183022" w:history="1">
        <w:r w:rsidRPr="000B1753">
          <w:rPr>
            <w:rStyle w:val="a3"/>
            <w:noProof/>
          </w:rPr>
          <w:t>РБК Компании, 26.12.2024, Екатерина АГАЕВА, Дорогу пожилым: как пенсионеры стали надеждой рынка труда РФ</w:t>
        </w:r>
        <w:r>
          <w:rPr>
            <w:noProof/>
            <w:webHidden/>
          </w:rPr>
          <w:tab/>
        </w:r>
        <w:r>
          <w:rPr>
            <w:noProof/>
            <w:webHidden/>
          </w:rPr>
          <w:fldChar w:fldCharType="begin"/>
        </w:r>
        <w:r>
          <w:rPr>
            <w:noProof/>
            <w:webHidden/>
          </w:rPr>
          <w:instrText xml:space="preserve"> PAGEREF _Toc186183022 \h </w:instrText>
        </w:r>
        <w:r>
          <w:rPr>
            <w:noProof/>
            <w:webHidden/>
          </w:rPr>
        </w:r>
        <w:r>
          <w:rPr>
            <w:noProof/>
            <w:webHidden/>
          </w:rPr>
          <w:fldChar w:fldCharType="separate"/>
        </w:r>
        <w:r>
          <w:rPr>
            <w:noProof/>
            <w:webHidden/>
          </w:rPr>
          <w:t>36</w:t>
        </w:r>
        <w:r>
          <w:rPr>
            <w:noProof/>
            <w:webHidden/>
          </w:rPr>
          <w:fldChar w:fldCharType="end"/>
        </w:r>
      </w:hyperlink>
    </w:p>
    <w:p w14:paraId="469F6C1F" w14:textId="0E92BC27" w:rsidR="00607638" w:rsidRDefault="00607638">
      <w:pPr>
        <w:pStyle w:val="31"/>
        <w:rPr>
          <w:rFonts w:ascii="Calibri" w:hAnsi="Calibri"/>
          <w:kern w:val="2"/>
        </w:rPr>
      </w:pPr>
      <w:hyperlink w:anchor="_Toc186183023" w:history="1">
        <w:r w:rsidRPr="000B1753">
          <w:rPr>
            <w:rStyle w:val="a3"/>
          </w:rPr>
          <w:t>На рынке труда дефицит специалистов, чтобы решить проблему с кадрами, правительство расширяет границы трудоспособного возраста и вводит меры социальной поддержки, чтобы пенсионеры могли дольше оставаться в экономике. В то же время сохраняется проблема возрастной дискриминации. Однако в условиях кадрового голода у работодателей не остается выбора, как нанимать работников без опыта и пожилых специалистов.</w:t>
        </w:r>
        <w:r>
          <w:rPr>
            <w:webHidden/>
          </w:rPr>
          <w:tab/>
        </w:r>
        <w:r>
          <w:rPr>
            <w:webHidden/>
          </w:rPr>
          <w:fldChar w:fldCharType="begin"/>
        </w:r>
        <w:r>
          <w:rPr>
            <w:webHidden/>
          </w:rPr>
          <w:instrText xml:space="preserve"> PAGEREF _Toc186183023 \h </w:instrText>
        </w:r>
        <w:r>
          <w:rPr>
            <w:webHidden/>
          </w:rPr>
        </w:r>
        <w:r>
          <w:rPr>
            <w:webHidden/>
          </w:rPr>
          <w:fldChar w:fldCharType="separate"/>
        </w:r>
        <w:r>
          <w:rPr>
            <w:webHidden/>
          </w:rPr>
          <w:t>36</w:t>
        </w:r>
        <w:r>
          <w:rPr>
            <w:webHidden/>
          </w:rPr>
          <w:fldChar w:fldCharType="end"/>
        </w:r>
      </w:hyperlink>
    </w:p>
    <w:p w14:paraId="6D03CD28" w14:textId="2E597FD0" w:rsidR="00607638" w:rsidRDefault="00607638">
      <w:pPr>
        <w:pStyle w:val="21"/>
        <w:tabs>
          <w:tab w:val="right" w:leader="dot" w:pos="9061"/>
        </w:tabs>
        <w:rPr>
          <w:rFonts w:ascii="Calibri" w:hAnsi="Calibri"/>
          <w:noProof/>
          <w:kern w:val="2"/>
        </w:rPr>
      </w:pPr>
      <w:hyperlink w:anchor="_Toc186183024" w:history="1">
        <w:r w:rsidRPr="000B1753">
          <w:rPr>
            <w:rStyle w:val="a3"/>
            <w:noProof/>
          </w:rPr>
          <w:t>ТАСС, 26.12.2024, Соцфонд проиндексирует страховые пенсии жителям ЛНР на 7,3% с начала 2025 года</w:t>
        </w:r>
        <w:r>
          <w:rPr>
            <w:noProof/>
            <w:webHidden/>
          </w:rPr>
          <w:tab/>
        </w:r>
        <w:r>
          <w:rPr>
            <w:noProof/>
            <w:webHidden/>
          </w:rPr>
          <w:fldChar w:fldCharType="begin"/>
        </w:r>
        <w:r>
          <w:rPr>
            <w:noProof/>
            <w:webHidden/>
          </w:rPr>
          <w:instrText xml:space="preserve"> PAGEREF _Toc186183024 \h </w:instrText>
        </w:r>
        <w:r>
          <w:rPr>
            <w:noProof/>
            <w:webHidden/>
          </w:rPr>
        </w:r>
        <w:r>
          <w:rPr>
            <w:noProof/>
            <w:webHidden/>
          </w:rPr>
          <w:fldChar w:fldCharType="separate"/>
        </w:r>
        <w:r>
          <w:rPr>
            <w:noProof/>
            <w:webHidden/>
          </w:rPr>
          <w:t>39</w:t>
        </w:r>
        <w:r>
          <w:rPr>
            <w:noProof/>
            <w:webHidden/>
          </w:rPr>
          <w:fldChar w:fldCharType="end"/>
        </w:r>
      </w:hyperlink>
    </w:p>
    <w:p w14:paraId="45E266F3" w14:textId="5C27F290" w:rsidR="00607638" w:rsidRDefault="00607638">
      <w:pPr>
        <w:pStyle w:val="31"/>
        <w:rPr>
          <w:rFonts w:ascii="Calibri" w:hAnsi="Calibri"/>
          <w:kern w:val="2"/>
        </w:rPr>
      </w:pPr>
      <w:hyperlink w:anchor="_Toc186183025" w:history="1">
        <w:r w:rsidRPr="000B1753">
          <w:rPr>
            <w:rStyle w:val="a3"/>
          </w:rPr>
          <w:t>Отделение Социального фонда России по Луганской Народной Республике (ЛНР) проиндексирует страховые пенсии на 7,3%. Об этом сообщили в Telegram-канале регионального отделения Соцфонда.</w:t>
        </w:r>
        <w:r>
          <w:rPr>
            <w:webHidden/>
          </w:rPr>
          <w:tab/>
        </w:r>
        <w:r>
          <w:rPr>
            <w:webHidden/>
          </w:rPr>
          <w:fldChar w:fldCharType="begin"/>
        </w:r>
        <w:r>
          <w:rPr>
            <w:webHidden/>
          </w:rPr>
          <w:instrText xml:space="preserve"> PAGEREF _Toc186183025 \h </w:instrText>
        </w:r>
        <w:r>
          <w:rPr>
            <w:webHidden/>
          </w:rPr>
        </w:r>
        <w:r>
          <w:rPr>
            <w:webHidden/>
          </w:rPr>
          <w:fldChar w:fldCharType="separate"/>
        </w:r>
        <w:r>
          <w:rPr>
            <w:webHidden/>
          </w:rPr>
          <w:t>39</w:t>
        </w:r>
        <w:r>
          <w:rPr>
            <w:webHidden/>
          </w:rPr>
          <w:fldChar w:fldCharType="end"/>
        </w:r>
      </w:hyperlink>
    </w:p>
    <w:p w14:paraId="19945604" w14:textId="18C5F297" w:rsidR="00607638" w:rsidRDefault="00607638">
      <w:pPr>
        <w:pStyle w:val="21"/>
        <w:tabs>
          <w:tab w:val="right" w:leader="dot" w:pos="9061"/>
        </w:tabs>
        <w:rPr>
          <w:rFonts w:ascii="Calibri" w:hAnsi="Calibri"/>
          <w:noProof/>
          <w:kern w:val="2"/>
        </w:rPr>
      </w:pPr>
      <w:hyperlink w:anchor="_Toc186183026" w:history="1">
        <w:r w:rsidRPr="000B1753">
          <w:rPr>
            <w:rStyle w:val="a3"/>
            <w:noProof/>
          </w:rPr>
          <w:t>ФедералПресс, 26.12.2024, Когда придет пенсия за январь и какие изменения произойдут в 2025 году</w:t>
        </w:r>
        <w:r>
          <w:rPr>
            <w:noProof/>
            <w:webHidden/>
          </w:rPr>
          <w:tab/>
        </w:r>
        <w:r>
          <w:rPr>
            <w:noProof/>
            <w:webHidden/>
          </w:rPr>
          <w:fldChar w:fldCharType="begin"/>
        </w:r>
        <w:r>
          <w:rPr>
            <w:noProof/>
            <w:webHidden/>
          </w:rPr>
          <w:instrText xml:space="preserve"> PAGEREF _Toc186183026 \h </w:instrText>
        </w:r>
        <w:r>
          <w:rPr>
            <w:noProof/>
            <w:webHidden/>
          </w:rPr>
        </w:r>
        <w:r>
          <w:rPr>
            <w:noProof/>
            <w:webHidden/>
          </w:rPr>
          <w:fldChar w:fldCharType="separate"/>
        </w:r>
        <w:r>
          <w:rPr>
            <w:noProof/>
            <w:webHidden/>
          </w:rPr>
          <w:t>39</w:t>
        </w:r>
        <w:r>
          <w:rPr>
            <w:noProof/>
            <w:webHidden/>
          </w:rPr>
          <w:fldChar w:fldCharType="end"/>
        </w:r>
      </w:hyperlink>
    </w:p>
    <w:p w14:paraId="6AB493D8" w14:textId="39E04813" w:rsidR="00607638" w:rsidRDefault="00607638">
      <w:pPr>
        <w:pStyle w:val="31"/>
        <w:rPr>
          <w:rFonts w:ascii="Calibri" w:hAnsi="Calibri"/>
          <w:kern w:val="2"/>
        </w:rPr>
      </w:pPr>
      <w:hyperlink w:anchor="_Toc186183027" w:history="1">
        <w:r w:rsidRPr="000B1753">
          <w:rPr>
            <w:rStyle w:val="a3"/>
          </w:rPr>
          <w:t>2025 год принесет пенсионерам России ряд важнейших изменений в сфере социальных выплат и пенсий. Уже в конце 2024 года начнутся досрочные выплаты за январь, а в новом году - индексация всех видов пенсий и улучшения в процессе их получения. Рассмотрим, что ждет пенсионеров в 2025 году, когда они получат пенсию за январь и какие изменения в законодательстве вступят в силу.</w:t>
        </w:r>
        <w:r>
          <w:rPr>
            <w:webHidden/>
          </w:rPr>
          <w:tab/>
        </w:r>
        <w:r>
          <w:rPr>
            <w:webHidden/>
          </w:rPr>
          <w:fldChar w:fldCharType="begin"/>
        </w:r>
        <w:r>
          <w:rPr>
            <w:webHidden/>
          </w:rPr>
          <w:instrText xml:space="preserve"> PAGEREF _Toc186183027 \h </w:instrText>
        </w:r>
        <w:r>
          <w:rPr>
            <w:webHidden/>
          </w:rPr>
        </w:r>
        <w:r>
          <w:rPr>
            <w:webHidden/>
          </w:rPr>
          <w:fldChar w:fldCharType="separate"/>
        </w:r>
        <w:r>
          <w:rPr>
            <w:webHidden/>
          </w:rPr>
          <w:t>39</w:t>
        </w:r>
        <w:r>
          <w:rPr>
            <w:webHidden/>
          </w:rPr>
          <w:fldChar w:fldCharType="end"/>
        </w:r>
      </w:hyperlink>
    </w:p>
    <w:p w14:paraId="2C98AEBF" w14:textId="7187934C" w:rsidR="00607638" w:rsidRDefault="00607638">
      <w:pPr>
        <w:pStyle w:val="21"/>
        <w:tabs>
          <w:tab w:val="right" w:leader="dot" w:pos="9061"/>
        </w:tabs>
        <w:rPr>
          <w:rFonts w:ascii="Calibri" w:hAnsi="Calibri"/>
          <w:noProof/>
          <w:kern w:val="2"/>
        </w:rPr>
      </w:pPr>
      <w:hyperlink w:anchor="_Toc186183028" w:history="1">
        <w:r w:rsidRPr="000B1753">
          <w:rPr>
            <w:rStyle w:val="a3"/>
            <w:noProof/>
          </w:rPr>
          <w:t>Конкурент, 26.12.2024, С 1 января СФР перестанет ежемесячно перечислять выплаты некоторым гражданам</w:t>
        </w:r>
        <w:r>
          <w:rPr>
            <w:noProof/>
            <w:webHidden/>
          </w:rPr>
          <w:tab/>
        </w:r>
        <w:r>
          <w:rPr>
            <w:noProof/>
            <w:webHidden/>
          </w:rPr>
          <w:fldChar w:fldCharType="begin"/>
        </w:r>
        <w:r>
          <w:rPr>
            <w:noProof/>
            <w:webHidden/>
          </w:rPr>
          <w:instrText xml:space="preserve"> PAGEREF _Toc186183028 \h </w:instrText>
        </w:r>
        <w:r>
          <w:rPr>
            <w:noProof/>
            <w:webHidden/>
          </w:rPr>
        </w:r>
        <w:r>
          <w:rPr>
            <w:noProof/>
            <w:webHidden/>
          </w:rPr>
          <w:fldChar w:fldCharType="separate"/>
        </w:r>
        <w:r>
          <w:rPr>
            <w:noProof/>
            <w:webHidden/>
          </w:rPr>
          <w:t>41</w:t>
        </w:r>
        <w:r>
          <w:rPr>
            <w:noProof/>
            <w:webHidden/>
          </w:rPr>
          <w:fldChar w:fldCharType="end"/>
        </w:r>
      </w:hyperlink>
    </w:p>
    <w:p w14:paraId="787490BA" w14:textId="49DF1310" w:rsidR="00607638" w:rsidRDefault="00607638">
      <w:pPr>
        <w:pStyle w:val="31"/>
        <w:rPr>
          <w:rFonts w:ascii="Calibri" w:hAnsi="Calibri"/>
          <w:kern w:val="2"/>
        </w:rPr>
      </w:pPr>
      <w:hyperlink w:anchor="_Toc186183029" w:history="1">
        <w:r w:rsidRPr="000B1753">
          <w:rPr>
            <w:rStyle w:val="a3"/>
          </w:rPr>
          <w:t>С 1 января 2025 г. трудоспособным гражданам, осуществляющим уход за инвалидами I группы (за исключением инвалидов с детства I группы) или лицами старше 80 лет, не будут осуществляться ежемесячные выплаты. Они будут автоматически назначены фондом в виде надбавки к пенсии инвалидам I группы (за исключением инвалидов с детства I группы) и лицам старше 80 лет. Об этом заявили в Соцфонде.</w:t>
        </w:r>
        <w:r>
          <w:rPr>
            <w:webHidden/>
          </w:rPr>
          <w:tab/>
        </w:r>
        <w:r>
          <w:rPr>
            <w:webHidden/>
          </w:rPr>
          <w:fldChar w:fldCharType="begin"/>
        </w:r>
        <w:r>
          <w:rPr>
            <w:webHidden/>
          </w:rPr>
          <w:instrText xml:space="preserve"> PAGEREF _Toc186183029 \h </w:instrText>
        </w:r>
        <w:r>
          <w:rPr>
            <w:webHidden/>
          </w:rPr>
        </w:r>
        <w:r>
          <w:rPr>
            <w:webHidden/>
          </w:rPr>
          <w:fldChar w:fldCharType="separate"/>
        </w:r>
        <w:r>
          <w:rPr>
            <w:webHidden/>
          </w:rPr>
          <w:t>41</w:t>
        </w:r>
        <w:r>
          <w:rPr>
            <w:webHidden/>
          </w:rPr>
          <w:fldChar w:fldCharType="end"/>
        </w:r>
      </w:hyperlink>
    </w:p>
    <w:p w14:paraId="2AE12A61" w14:textId="00B035AF" w:rsidR="00607638" w:rsidRDefault="00607638">
      <w:pPr>
        <w:pStyle w:val="21"/>
        <w:tabs>
          <w:tab w:val="right" w:leader="dot" w:pos="9061"/>
        </w:tabs>
        <w:rPr>
          <w:rFonts w:ascii="Calibri" w:hAnsi="Calibri"/>
          <w:noProof/>
          <w:kern w:val="2"/>
        </w:rPr>
      </w:pPr>
      <w:hyperlink w:anchor="_Toc186183030" w:history="1">
        <w:r w:rsidRPr="000B1753">
          <w:rPr>
            <w:rStyle w:val="a3"/>
            <w:noProof/>
          </w:rPr>
          <w:t>Конкурент, 26.12.2024, Никаких льгот: пенсионерам напомнили об уплате налогов</w:t>
        </w:r>
        <w:r>
          <w:rPr>
            <w:noProof/>
            <w:webHidden/>
          </w:rPr>
          <w:tab/>
        </w:r>
        <w:r>
          <w:rPr>
            <w:noProof/>
            <w:webHidden/>
          </w:rPr>
          <w:fldChar w:fldCharType="begin"/>
        </w:r>
        <w:r>
          <w:rPr>
            <w:noProof/>
            <w:webHidden/>
          </w:rPr>
          <w:instrText xml:space="preserve"> PAGEREF _Toc186183030 \h </w:instrText>
        </w:r>
        <w:r>
          <w:rPr>
            <w:noProof/>
            <w:webHidden/>
          </w:rPr>
        </w:r>
        <w:r>
          <w:rPr>
            <w:noProof/>
            <w:webHidden/>
          </w:rPr>
          <w:fldChar w:fldCharType="separate"/>
        </w:r>
        <w:r>
          <w:rPr>
            <w:noProof/>
            <w:webHidden/>
          </w:rPr>
          <w:t>41</w:t>
        </w:r>
        <w:r>
          <w:rPr>
            <w:noProof/>
            <w:webHidden/>
          </w:rPr>
          <w:fldChar w:fldCharType="end"/>
        </w:r>
      </w:hyperlink>
    </w:p>
    <w:p w14:paraId="1B2399FE" w14:textId="4E9D1BF6" w:rsidR="00607638" w:rsidRDefault="00607638">
      <w:pPr>
        <w:pStyle w:val="31"/>
        <w:rPr>
          <w:rFonts w:ascii="Calibri" w:hAnsi="Calibri"/>
          <w:kern w:val="2"/>
        </w:rPr>
      </w:pPr>
      <w:hyperlink w:anchor="_Toc186183031" w:history="1">
        <w:r w:rsidRPr="000B1753">
          <w:rPr>
            <w:rStyle w:val="a3"/>
          </w:rPr>
          <w:t>Пенсионеры, имеющие в своем активе вклады или брокерский счет, обязаны уплатить налоги. Никаких налоговых льгот для этой категории в 2025 г. не предусмотрено.</w:t>
        </w:r>
        <w:r>
          <w:rPr>
            <w:webHidden/>
          </w:rPr>
          <w:tab/>
        </w:r>
        <w:r>
          <w:rPr>
            <w:webHidden/>
          </w:rPr>
          <w:fldChar w:fldCharType="begin"/>
        </w:r>
        <w:r>
          <w:rPr>
            <w:webHidden/>
          </w:rPr>
          <w:instrText xml:space="preserve"> PAGEREF _Toc186183031 \h </w:instrText>
        </w:r>
        <w:r>
          <w:rPr>
            <w:webHidden/>
          </w:rPr>
        </w:r>
        <w:r>
          <w:rPr>
            <w:webHidden/>
          </w:rPr>
          <w:fldChar w:fldCharType="separate"/>
        </w:r>
        <w:r>
          <w:rPr>
            <w:webHidden/>
          </w:rPr>
          <w:t>41</w:t>
        </w:r>
        <w:r>
          <w:rPr>
            <w:webHidden/>
          </w:rPr>
          <w:fldChar w:fldCharType="end"/>
        </w:r>
      </w:hyperlink>
    </w:p>
    <w:p w14:paraId="3FD75514" w14:textId="69762A9D" w:rsidR="00607638" w:rsidRDefault="00607638">
      <w:pPr>
        <w:pStyle w:val="21"/>
        <w:tabs>
          <w:tab w:val="right" w:leader="dot" w:pos="9061"/>
        </w:tabs>
        <w:rPr>
          <w:rFonts w:ascii="Calibri" w:hAnsi="Calibri"/>
          <w:noProof/>
          <w:kern w:val="2"/>
        </w:rPr>
      </w:pPr>
      <w:hyperlink w:anchor="_Toc186183032" w:history="1">
        <w:r w:rsidRPr="000B1753">
          <w:rPr>
            <w:rStyle w:val="a3"/>
            <w:noProof/>
          </w:rPr>
          <w:t>PRIMPRESS, 26.12.2024, В январе будет три доплаты к пенсии. Пенсионерам объявили о приятном сюрпризе</w:t>
        </w:r>
        <w:r>
          <w:rPr>
            <w:noProof/>
            <w:webHidden/>
          </w:rPr>
          <w:tab/>
        </w:r>
        <w:r>
          <w:rPr>
            <w:noProof/>
            <w:webHidden/>
          </w:rPr>
          <w:fldChar w:fldCharType="begin"/>
        </w:r>
        <w:r>
          <w:rPr>
            <w:noProof/>
            <w:webHidden/>
          </w:rPr>
          <w:instrText xml:space="preserve"> PAGEREF _Toc186183032 \h </w:instrText>
        </w:r>
        <w:r>
          <w:rPr>
            <w:noProof/>
            <w:webHidden/>
          </w:rPr>
        </w:r>
        <w:r>
          <w:rPr>
            <w:noProof/>
            <w:webHidden/>
          </w:rPr>
          <w:fldChar w:fldCharType="separate"/>
        </w:r>
        <w:r>
          <w:rPr>
            <w:noProof/>
            <w:webHidden/>
          </w:rPr>
          <w:t>42</w:t>
        </w:r>
        <w:r>
          <w:rPr>
            <w:noProof/>
            <w:webHidden/>
          </w:rPr>
          <w:fldChar w:fldCharType="end"/>
        </w:r>
      </w:hyperlink>
    </w:p>
    <w:p w14:paraId="42E7B5C2" w14:textId="3B71F2D9" w:rsidR="00607638" w:rsidRDefault="00607638">
      <w:pPr>
        <w:pStyle w:val="31"/>
        <w:rPr>
          <w:rFonts w:ascii="Calibri" w:hAnsi="Calibri"/>
          <w:kern w:val="2"/>
        </w:rPr>
      </w:pPr>
      <w:hyperlink w:anchor="_Toc186183033" w:history="1">
        <w:r w:rsidRPr="000B1753">
          <w:rPr>
            <w:rStyle w:val="a3"/>
          </w:rPr>
          <w:t>Пенсионерам рассказали сразу о трех доплатах к пенсии, которые будут начислять в январе. Приятный сюрприз ждет различные категории пожилых граждан в новом году.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_Toc186183033 \h </w:instrText>
        </w:r>
        <w:r>
          <w:rPr>
            <w:webHidden/>
          </w:rPr>
        </w:r>
        <w:r>
          <w:rPr>
            <w:webHidden/>
          </w:rPr>
          <w:fldChar w:fldCharType="separate"/>
        </w:r>
        <w:r>
          <w:rPr>
            <w:webHidden/>
          </w:rPr>
          <w:t>42</w:t>
        </w:r>
        <w:r>
          <w:rPr>
            <w:webHidden/>
          </w:rPr>
          <w:fldChar w:fldCharType="end"/>
        </w:r>
      </w:hyperlink>
    </w:p>
    <w:p w14:paraId="4E34B6FB" w14:textId="69AF16C6" w:rsidR="00607638" w:rsidRDefault="00607638">
      <w:pPr>
        <w:pStyle w:val="21"/>
        <w:tabs>
          <w:tab w:val="right" w:leader="dot" w:pos="9061"/>
        </w:tabs>
        <w:rPr>
          <w:rFonts w:ascii="Calibri" w:hAnsi="Calibri"/>
          <w:noProof/>
          <w:kern w:val="2"/>
        </w:rPr>
      </w:pPr>
      <w:hyperlink w:anchor="_Toc186183034" w:history="1">
        <w:r w:rsidRPr="000B1753">
          <w:rPr>
            <w:rStyle w:val="a3"/>
            <w:noProof/>
          </w:rPr>
          <w:t>PRIMPRESS, 26.12.2024, По 17 000 рублей придет вместе с пенсией в январе: россиянам сообщили отличную новость</w:t>
        </w:r>
        <w:r>
          <w:rPr>
            <w:noProof/>
            <w:webHidden/>
          </w:rPr>
          <w:tab/>
        </w:r>
        <w:r>
          <w:rPr>
            <w:noProof/>
            <w:webHidden/>
          </w:rPr>
          <w:fldChar w:fldCharType="begin"/>
        </w:r>
        <w:r>
          <w:rPr>
            <w:noProof/>
            <w:webHidden/>
          </w:rPr>
          <w:instrText xml:space="preserve"> PAGEREF _Toc186183034 \h </w:instrText>
        </w:r>
        <w:r>
          <w:rPr>
            <w:noProof/>
            <w:webHidden/>
          </w:rPr>
        </w:r>
        <w:r>
          <w:rPr>
            <w:noProof/>
            <w:webHidden/>
          </w:rPr>
          <w:fldChar w:fldCharType="separate"/>
        </w:r>
        <w:r>
          <w:rPr>
            <w:noProof/>
            <w:webHidden/>
          </w:rPr>
          <w:t>42</w:t>
        </w:r>
        <w:r>
          <w:rPr>
            <w:noProof/>
            <w:webHidden/>
          </w:rPr>
          <w:fldChar w:fldCharType="end"/>
        </w:r>
      </w:hyperlink>
    </w:p>
    <w:p w14:paraId="575C9D6A" w14:textId="113060F8" w:rsidR="00607638" w:rsidRDefault="00607638">
      <w:pPr>
        <w:pStyle w:val="31"/>
        <w:rPr>
          <w:rFonts w:ascii="Calibri" w:hAnsi="Calibri"/>
          <w:kern w:val="2"/>
        </w:rPr>
      </w:pPr>
      <w:hyperlink w:anchor="_Toc186183035" w:history="1">
        <w:r w:rsidRPr="000B1753">
          <w:rPr>
            <w:rStyle w:val="a3"/>
          </w:rPr>
          <w:t>Денежные выплаты в новом объеме начнут поступать российским пенсионерам в ближайшее время. Уже с 1 января 2025 года новые суммы будут зачисляться пожилым людям вместе с их пенсией. И такие перемены коснутся разных категорий граждан, сообщает PRIMPRESS.</w:t>
        </w:r>
        <w:r>
          <w:rPr>
            <w:webHidden/>
          </w:rPr>
          <w:tab/>
        </w:r>
        <w:r>
          <w:rPr>
            <w:webHidden/>
          </w:rPr>
          <w:fldChar w:fldCharType="begin"/>
        </w:r>
        <w:r>
          <w:rPr>
            <w:webHidden/>
          </w:rPr>
          <w:instrText xml:space="preserve"> PAGEREF _Toc186183035 \h </w:instrText>
        </w:r>
        <w:r>
          <w:rPr>
            <w:webHidden/>
          </w:rPr>
        </w:r>
        <w:r>
          <w:rPr>
            <w:webHidden/>
          </w:rPr>
          <w:fldChar w:fldCharType="separate"/>
        </w:r>
        <w:r>
          <w:rPr>
            <w:webHidden/>
          </w:rPr>
          <w:t>42</w:t>
        </w:r>
        <w:r>
          <w:rPr>
            <w:webHidden/>
          </w:rPr>
          <w:fldChar w:fldCharType="end"/>
        </w:r>
      </w:hyperlink>
    </w:p>
    <w:p w14:paraId="170FCA5F" w14:textId="5F0DED44" w:rsidR="00607638" w:rsidRDefault="00607638">
      <w:pPr>
        <w:pStyle w:val="21"/>
        <w:tabs>
          <w:tab w:val="right" w:leader="dot" w:pos="9061"/>
        </w:tabs>
        <w:rPr>
          <w:rFonts w:ascii="Calibri" w:hAnsi="Calibri"/>
          <w:noProof/>
          <w:kern w:val="2"/>
        </w:rPr>
      </w:pPr>
      <w:hyperlink w:anchor="_Toc186183036" w:history="1">
        <w:r w:rsidRPr="000B1753">
          <w:rPr>
            <w:rStyle w:val="a3"/>
            <w:noProof/>
          </w:rPr>
          <w:t>PRIMPRESS, 26.12.2024, Пенсионеров призвали подать заявление на новую льготу. Нужно успеть до 31 декабря</w:t>
        </w:r>
        <w:r>
          <w:rPr>
            <w:noProof/>
            <w:webHidden/>
          </w:rPr>
          <w:tab/>
        </w:r>
        <w:r>
          <w:rPr>
            <w:noProof/>
            <w:webHidden/>
          </w:rPr>
          <w:fldChar w:fldCharType="begin"/>
        </w:r>
        <w:r>
          <w:rPr>
            <w:noProof/>
            <w:webHidden/>
          </w:rPr>
          <w:instrText xml:space="preserve"> PAGEREF _Toc186183036 \h </w:instrText>
        </w:r>
        <w:r>
          <w:rPr>
            <w:noProof/>
            <w:webHidden/>
          </w:rPr>
        </w:r>
        <w:r>
          <w:rPr>
            <w:noProof/>
            <w:webHidden/>
          </w:rPr>
          <w:fldChar w:fldCharType="separate"/>
        </w:r>
        <w:r>
          <w:rPr>
            <w:noProof/>
            <w:webHidden/>
          </w:rPr>
          <w:t>43</w:t>
        </w:r>
        <w:r>
          <w:rPr>
            <w:noProof/>
            <w:webHidden/>
          </w:rPr>
          <w:fldChar w:fldCharType="end"/>
        </w:r>
      </w:hyperlink>
    </w:p>
    <w:p w14:paraId="53D35057" w14:textId="29A220BA" w:rsidR="00607638" w:rsidRDefault="00607638">
      <w:pPr>
        <w:pStyle w:val="31"/>
        <w:rPr>
          <w:rFonts w:ascii="Calibri" w:hAnsi="Calibri"/>
          <w:kern w:val="2"/>
        </w:rPr>
      </w:pPr>
      <w:hyperlink w:anchor="_Toc186183037" w:history="1">
        <w:r w:rsidRPr="000B1753">
          <w:rPr>
            <w:rStyle w:val="a3"/>
          </w:rPr>
          <w:t>Пенсионерам рассказали о новой льготе, которой можно будет воспользоваться лишь в этом году. Оформить ее нужно будет до 30-31 декабря, ведь в следующем году такая возможность уже действовать не будет.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_Toc186183037 \h </w:instrText>
        </w:r>
        <w:r>
          <w:rPr>
            <w:webHidden/>
          </w:rPr>
        </w:r>
        <w:r>
          <w:rPr>
            <w:webHidden/>
          </w:rPr>
          <w:fldChar w:fldCharType="separate"/>
        </w:r>
        <w:r>
          <w:rPr>
            <w:webHidden/>
          </w:rPr>
          <w:t>43</w:t>
        </w:r>
        <w:r>
          <w:rPr>
            <w:webHidden/>
          </w:rPr>
          <w:fldChar w:fldCharType="end"/>
        </w:r>
      </w:hyperlink>
    </w:p>
    <w:p w14:paraId="6CBDEB6D" w14:textId="7D0C0FC8" w:rsidR="00607638" w:rsidRDefault="00607638">
      <w:pPr>
        <w:pStyle w:val="12"/>
        <w:tabs>
          <w:tab w:val="right" w:leader="dot" w:pos="9061"/>
        </w:tabs>
        <w:rPr>
          <w:rFonts w:ascii="Calibri" w:hAnsi="Calibri"/>
          <w:b w:val="0"/>
          <w:noProof/>
          <w:kern w:val="2"/>
          <w:sz w:val="24"/>
        </w:rPr>
      </w:pPr>
      <w:hyperlink w:anchor="_Toc186183038" w:history="1">
        <w:r w:rsidRPr="000B1753">
          <w:rPr>
            <w:rStyle w:val="a3"/>
            <w:noProof/>
          </w:rPr>
          <w:t>Региональные СМИ</w:t>
        </w:r>
        <w:r>
          <w:rPr>
            <w:noProof/>
            <w:webHidden/>
          </w:rPr>
          <w:tab/>
        </w:r>
        <w:r>
          <w:rPr>
            <w:noProof/>
            <w:webHidden/>
          </w:rPr>
          <w:fldChar w:fldCharType="begin"/>
        </w:r>
        <w:r>
          <w:rPr>
            <w:noProof/>
            <w:webHidden/>
          </w:rPr>
          <w:instrText xml:space="preserve"> PAGEREF _Toc186183038 \h </w:instrText>
        </w:r>
        <w:r>
          <w:rPr>
            <w:noProof/>
            <w:webHidden/>
          </w:rPr>
        </w:r>
        <w:r>
          <w:rPr>
            <w:noProof/>
            <w:webHidden/>
          </w:rPr>
          <w:fldChar w:fldCharType="separate"/>
        </w:r>
        <w:r>
          <w:rPr>
            <w:noProof/>
            <w:webHidden/>
          </w:rPr>
          <w:t>44</w:t>
        </w:r>
        <w:r>
          <w:rPr>
            <w:noProof/>
            <w:webHidden/>
          </w:rPr>
          <w:fldChar w:fldCharType="end"/>
        </w:r>
      </w:hyperlink>
    </w:p>
    <w:p w14:paraId="4CFD9BEC" w14:textId="79093FA4" w:rsidR="00607638" w:rsidRDefault="00607638">
      <w:pPr>
        <w:pStyle w:val="21"/>
        <w:tabs>
          <w:tab w:val="right" w:leader="dot" w:pos="9061"/>
        </w:tabs>
        <w:rPr>
          <w:rFonts w:ascii="Calibri" w:hAnsi="Calibri"/>
          <w:noProof/>
          <w:kern w:val="2"/>
        </w:rPr>
      </w:pPr>
      <w:hyperlink w:anchor="_Toc186183039" w:history="1">
        <w:r w:rsidRPr="000B1753">
          <w:rPr>
            <w:rStyle w:val="a3"/>
            <w:noProof/>
          </w:rPr>
          <w:t>Gazeta.spb.ru, 26.12.2024, С 2025 года работающие пенсионеры получат шокирующее увеличение пенсий: как это повлияет на выплаты</w:t>
        </w:r>
        <w:r>
          <w:rPr>
            <w:noProof/>
            <w:webHidden/>
          </w:rPr>
          <w:tab/>
        </w:r>
        <w:r>
          <w:rPr>
            <w:noProof/>
            <w:webHidden/>
          </w:rPr>
          <w:fldChar w:fldCharType="begin"/>
        </w:r>
        <w:r>
          <w:rPr>
            <w:noProof/>
            <w:webHidden/>
          </w:rPr>
          <w:instrText xml:space="preserve"> PAGEREF _Toc186183039 \h </w:instrText>
        </w:r>
        <w:r>
          <w:rPr>
            <w:noProof/>
            <w:webHidden/>
          </w:rPr>
        </w:r>
        <w:r>
          <w:rPr>
            <w:noProof/>
            <w:webHidden/>
          </w:rPr>
          <w:fldChar w:fldCharType="separate"/>
        </w:r>
        <w:r>
          <w:rPr>
            <w:noProof/>
            <w:webHidden/>
          </w:rPr>
          <w:t>44</w:t>
        </w:r>
        <w:r>
          <w:rPr>
            <w:noProof/>
            <w:webHidden/>
          </w:rPr>
          <w:fldChar w:fldCharType="end"/>
        </w:r>
      </w:hyperlink>
    </w:p>
    <w:p w14:paraId="38539928" w14:textId="651BB750" w:rsidR="00607638" w:rsidRDefault="00607638">
      <w:pPr>
        <w:pStyle w:val="31"/>
        <w:rPr>
          <w:rFonts w:ascii="Calibri" w:hAnsi="Calibri"/>
          <w:kern w:val="2"/>
        </w:rPr>
      </w:pPr>
      <w:hyperlink w:anchor="_Toc186183040" w:history="1">
        <w:r w:rsidRPr="000B1753">
          <w:rPr>
            <w:rStyle w:val="a3"/>
          </w:rPr>
          <w:t>Социальный фонд России с 2025 года планирует автоматически увеличивать пенсии для тех, кто продолжает трудиться после пенсионного возраста. Для этого не требуется специальное обращение.</w:t>
        </w:r>
        <w:r>
          <w:rPr>
            <w:webHidden/>
          </w:rPr>
          <w:tab/>
        </w:r>
        <w:r>
          <w:rPr>
            <w:webHidden/>
          </w:rPr>
          <w:fldChar w:fldCharType="begin"/>
        </w:r>
        <w:r>
          <w:rPr>
            <w:webHidden/>
          </w:rPr>
          <w:instrText xml:space="preserve"> PAGEREF _Toc186183040 \h </w:instrText>
        </w:r>
        <w:r>
          <w:rPr>
            <w:webHidden/>
          </w:rPr>
        </w:r>
        <w:r>
          <w:rPr>
            <w:webHidden/>
          </w:rPr>
          <w:fldChar w:fldCharType="separate"/>
        </w:r>
        <w:r>
          <w:rPr>
            <w:webHidden/>
          </w:rPr>
          <w:t>44</w:t>
        </w:r>
        <w:r>
          <w:rPr>
            <w:webHidden/>
          </w:rPr>
          <w:fldChar w:fldCharType="end"/>
        </w:r>
      </w:hyperlink>
    </w:p>
    <w:p w14:paraId="7A276700" w14:textId="14866E77" w:rsidR="00607638" w:rsidRDefault="00607638">
      <w:pPr>
        <w:pStyle w:val="12"/>
        <w:tabs>
          <w:tab w:val="right" w:leader="dot" w:pos="9061"/>
        </w:tabs>
        <w:rPr>
          <w:rFonts w:ascii="Calibri" w:hAnsi="Calibri"/>
          <w:b w:val="0"/>
          <w:noProof/>
          <w:kern w:val="2"/>
          <w:sz w:val="24"/>
        </w:rPr>
      </w:pPr>
      <w:hyperlink w:anchor="_Toc186183041" w:history="1">
        <w:r w:rsidRPr="000B1753">
          <w:rPr>
            <w:rStyle w:val="a3"/>
            <w:noProof/>
          </w:rPr>
          <w:t>НОВОСТИ МАКРОЭКОНОМИКИ</w:t>
        </w:r>
        <w:r>
          <w:rPr>
            <w:noProof/>
            <w:webHidden/>
          </w:rPr>
          <w:tab/>
        </w:r>
        <w:r>
          <w:rPr>
            <w:noProof/>
            <w:webHidden/>
          </w:rPr>
          <w:fldChar w:fldCharType="begin"/>
        </w:r>
        <w:r>
          <w:rPr>
            <w:noProof/>
            <w:webHidden/>
          </w:rPr>
          <w:instrText xml:space="preserve"> PAGEREF _Toc186183041 \h </w:instrText>
        </w:r>
        <w:r>
          <w:rPr>
            <w:noProof/>
            <w:webHidden/>
          </w:rPr>
        </w:r>
        <w:r>
          <w:rPr>
            <w:noProof/>
            <w:webHidden/>
          </w:rPr>
          <w:fldChar w:fldCharType="separate"/>
        </w:r>
        <w:r>
          <w:rPr>
            <w:noProof/>
            <w:webHidden/>
          </w:rPr>
          <w:t>45</w:t>
        </w:r>
        <w:r>
          <w:rPr>
            <w:noProof/>
            <w:webHidden/>
          </w:rPr>
          <w:fldChar w:fldCharType="end"/>
        </w:r>
      </w:hyperlink>
    </w:p>
    <w:p w14:paraId="54A7522D" w14:textId="32AA2D79" w:rsidR="00607638" w:rsidRDefault="00607638">
      <w:pPr>
        <w:pStyle w:val="21"/>
        <w:tabs>
          <w:tab w:val="right" w:leader="dot" w:pos="9061"/>
        </w:tabs>
        <w:rPr>
          <w:rFonts w:ascii="Calibri" w:hAnsi="Calibri"/>
          <w:noProof/>
          <w:kern w:val="2"/>
        </w:rPr>
      </w:pPr>
      <w:hyperlink w:anchor="_Toc186183042" w:history="1">
        <w:r w:rsidRPr="000B1753">
          <w:rPr>
            <w:rStyle w:val="a3"/>
            <w:noProof/>
          </w:rPr>
          <w:t>ТАСС, 26.12.2024, В РФ создадут систему защиты прав тех, кто страхует собственную жизнь</w:t>
        </w:r>
        <w:r>
          <w:rPr>
            <w:noProof/>
            <w:webHidden/>
          </w:rPr>
          <w:tab/>
        </w:r>
        <w:r>
          <w:rPr>
            <w:noProof/>
            <w:webHidden/>
          </w:rPr>
          <w:fldChar w:fldCharType="begin"/>
        </w:r>
        <w:r>
          <w:rPr>
            <w:noProof/>
            <w:webHidden/>
          </w:rPr>
          <w:instrText xml:space="preserve"> PAGEREF _Toc186183042 \h </w:instrText>
        </w:r>
        <w:r>
          <w:rPr>
            <w:noProof/>
            <w:webHidden/>
          </w:rPr>
        </w:r>
        <w:r>
          <w:rPr>
            <w:noProof/>
            <w:webHidden/>
          </w:rPr>
          <w:fldChar w:fldCharType="separate"/>
        </w:r>
        <w:r>
          <w:rPr>
            <w:noProof/>
            <w:webHidden/>
          </w:rPr>
          <w:t>45</w:t>
        </w:r>
        <w:r>
          <w:rPr>
            <w:noProof/>
            <w:webHidden/>
          </w:rPr>
          <w:fldChar w:fldCharType="end"/>
        </w:r>
      </w:hyperlink>
    </w:p>
    <w:p w14:paraId="320866D5" w14:textId="26BC316C" w:rsidR="00607638" w:rsidRDefault="00607638">
      <w:pPr>
        <w:pStyle w:val="31"/>
        <w:rPr>
          <w:rFonts w:ascii="Calibri" w:hAnsi="Calibri"/>
          <w:kern w:val="2"/>
        </w:rPr>
      </w:pPr>
      <w:hyperlink w:anchor="_Toc186183043" w:history="1">
        <w:r w:rsidRPr="000B1753">
          <w:rPr>
            <w:rStyle w:val="a3"/>
          </w:rPr>
          <w:t>Президент РФ Владимир Путин подписал закон о создании в России системы гарантий для лиц, заключивших договор страхования жизни. Документ опубликован.</w:t>
        </w:r>
        <w:r>
          <w:rPr>
            <w:webHidden/>
          </w:rPr>
          <w:tab/>
        </w:r>
        <w:r>
          <w:rPr>
            <w:webHidden/>
          </w:rPr>
          <w:fldChar w:fldCharType="begin"/>
        </w:r>
        <w:r>
          <w:rPr>
            <w:webHidden/>
          </w:rPr>
          <w:instrText xml:space="preserve"> PAGEREF _Toc186183043 \h </w:instrText>
        </w:r>
        <w:r>
          <w:rPr>
            <w:webHidden/>
          </w:rPr>
        </w:r>
        <w:r>
          <w:rPr>
            <w:webHidden/>
          </w:rPr>
          <w:fldChar w:fldCharType="separate"/>
        </w:r>
        <w:r>
          <w:rPr>
            <w:webHidden/>
          </w:rPr>
          <w:t>45</w:t>
        </w:r>
        <w:r>
          <w:rPr>
            <w:webHidden/>
          </w:rPr>
          <w:fldChar w:fldCharType="end"/>
        </w:r>
      </w:hyperlink>
    </w:p>
    <w:p w14:paraId="075DD518" w14:textId="72D0D19B" w:rsidR="00607638" w:rsidRDefault="00607638">
      <w:pPr>
        <w:pStyle w:val="21"/>
        <w:tabs>
          <w:tab w:val="right" w:leader="dot" w:pos="9061"/>
        </w:tabs>
        <w:rPr>
          <w:rFonts w:ascii="Calibri" w:hAnsi="Calibri"/>
          <w:noProof/>
          <w:kern w:val="2"/>
        </w:rPr>
      </w:pPr>
      <w:hyperlink w:anchor="_Toc186183044" w:history="1">
        <w:r w:rsidRPr="000B1753">
          <w:rPr>
            <w:rStyle w:val="a3"/>
            <w:noProof/>
          </w:rPr>
          <w:t>Российская газета, 26.12.2024, Силуанов сообщил о работе Минфина над комплексом госпрограмм для инвесторов</w:t>
        </w:r>
        <w:r>
          <w:rPr>
            <w:noProof/>
            <w:webHidden/>
          </w:rPr>
          <w:tab/>
        </w:r>
        <w:r>
          <w:rPr>
            <w:noProof/>
            <w:webHidden/>
          </w:rPr>
          <w:fldChar w:fldCharType="begin"/>
        </w:r>
        <w:r>
          <w:rPr>
            <w:noProof/>
            <w:webHidden/>
          </w:rPr>
          <w:instrText xml:space="preserve"> PAGEREF _Toc186183044 \h </w:instrText>
        </w:r>
        <w:r>
          <w:rPr>
            <w:noProof/>
            <w:webHidden/>
          </w:rPr>
        </w:r>
        <w:r>
          <w:rPr>
            <w:noProof/>
            <w:webHidden/>
          </w:rPr>
          <w:fldChar w:fldCharType="separate"/>
        </w:r>
        <w:r>
          <w:rPr>
            <w:noProof/>
            <w:webHidden/>
          </w:rPr>
          <w:t>46</w:t>
        </w:r>
        <w:r>
          <w:rPr>
            <w:noProof/>
            <w:webHidden/>
          </w:rPr>
          <w:fldChar w:fldCharType="end"/>
        </w:r>
      </w:hyperlink>
    </w:p>
    <w:p w14:paraId="35C4B9C9" w14:textId="073630AF" w:rsidR="00607638" w:rsidRDefault="00607638">
      <w:pPr>
        <w:pStyle w:val="31"/>
        <w:rPr>
          <w:rFonts w:ascii="Calibri" w:hAnsi="Calibri"/>
          <w:kern w:val="2"/>
        </w:rPr>
      </w:pPr>
      <w:hyperlink w:anchor="_Toc186183045" w:history="1">
        <w:r w:rsidRPr="000B1753">
          <w:rPr>
            <w:rStyle w:val="a3"/>
          </w:rPr>
          <w:t>Уже в ближайшее время у россиян будет целый комплекс государственных программ поддержки инвестиций на фондовом рынке, заявил глава Минфина Антон Силуанов в Финансовом университете при правительстве РФ.</w:t>
        </w:r>
        <w:r>
          <w:rPr>
            <w:webHidden/>
          </w:rPr>
          <w:tab/>
        </w:r>
        <w:r>
          <w:rPr>
            <w:webHidden/>
          </w:rPr>
          <w:fldChar w:fldCharType="begin"/>
        </w:r>
        <w:r>
          <w:rPr>
            <w:webHidden/>
          </w:rPr>
          <w:instrText xml:space="preserve"> PAGEREF _Toc186183045 \h </w:instrText>
        </w:r>
        <w:r>
          <w:rPr>
            <w:webHidden/>
          </w:rPr>
        </w:r>
        <w:r>
          <w:rPr>
            <w:webHidden/>
          </w:rPr>
          <w:fldChar w:fldCharType="separate"/>
        </w:r>
        <w:r>
          <w:rPr>
            <w:webHidden/>
          </w:rPr>
          <w:t>46</w:t>
        </w:r>
        <w:r>
          <w:rPr>
            <w:webHidden/>
          </w:rPr>
          <w:fldChar w:fldCharType="end"/>
        </w:r>
      </w:hyperlink>
    </w:p>
    <w:p w14:paraId="5718131C" w14:textId="2F5A9B84" w:rsidR="00607638" w:rsidRDefault="00607638">
      <w:pPr>
        <w:pStyle w:val="21"/>
        <w:tabs>
          <w:tab w:val="right" w:leader="dot" w:pos="9061"/>
        </w:tabs>
        <w:rPr>
          <w:rFonts w:ascii="Calibri" w:hAnsi="Calibri"/>
          <w:noProof/>
          <w:kern w:val="2"/>
        </w:rPr>
      </w:pPr>
      <w:hyperlink w:anchor="_Toc186183046" w:history="1">
        <w:r w:rsidRPr="000B1753">
          <w:rPr>
            <w:rStyle w:val="a3"/>
            <w:noProof/>
          </w:rPr>
          <w:t>Российская газета, 26.12.2024, Антон Силуанов посоветовал россиянам присмотреться к ценным бумагам</w:t>
        </w:r>
        <w:r>
          <w:rPr>
            <w:noProof/>
            <w:webHidden/>
          </w:rPr>
          <w:tab/>
        </w:r>
        <w:r>
          <w:rPr>
            <w:noProof/>
            <w:webHidden/>
          </w:rPr>
          <w:fldChar w:fldCharType="begin"/>
        </w:r>
        <w:r>
          <w:rPr>
            <w:noProof/>
            <w:webHidden/>
          </w:rPr>
          <w:instrText xml:space="preserve"> PAGEREF _Toc186183046 \h </w:instrText>
        </w:r>
        <w:r>
          <w:rPr>
            <w:noProof/>
            <w:webHidden/>
          </w:rPr>
        </w:r>
        <w:r>
          <w:rPr>
            <w:noProof/>
            <w:webHidden/>
          </w:rPr>
          <w:fldChar w:fldCharType="separate"/>
        </w:r>
        <w:r>
          <w:rPr>
            <w:noProof/>
            <w:webHidden/>
          </w:rPr>
          <w:t>46</w:t>
        </w:r>
        <w:r>
          <w:rPr>
            <w:noProof/>
            <w:webHidden/>
          </w:rPr>
          <w:fldChar w:fldCharType="end"/>
        </w:r>
      </w:hyperlink>
    </w:p>
    <w:p w14:paraId="51A1F0C3" w14:textId="58E12663" w:rsidR="00607638" w:rsidRDefault="00607638">
      <w:pPr>
        <w:pStyle w:val="31"/>
        <w:rPr>
          <w:rFonts w:ascii="Calibri" w:hAnsi="Calibri"/>
          <w:kern w:val="2"/>
        </w:rPr>
      </w:pPr>
      <w:hyperlink w:anchor="_Toc186183047" w:history="1">
        <w:r w:rsidRPr="000B1753">
          <w:rPr>
            <w:rStyle w:val="a3"/>
          </w:rPr>
          <w:t>Рекордно высокая доходность банковских вкладов снижает интерес россиян к фондовому рынку, но вложения в ценные бумаги - перспективнее, заявил глава Минфина Антон Силуанов, выступая с лекцией перед студентами Финансового университета.</w:t>
        </w:r>
        <w:r>
          <w:rPr>
            <w:webHidden/>
          </w:rPr>
          <w:tab/>
        </w:r>
        <w:r>
          <w:rPr>
            <w:webHidden/>
          </w:rPr>
          <w:fldChar w:fldCharType="begin"/>
        </w:r>
        <w:r>
          <w:rPr>
            <w:webHidden/>
          </w:rPr>
          <w:instrText xml:space="preserve"> PAGEREF _Toc186183047 \h </w:instrText>
        </w:r>
        <w:r>
          <w:rPr>
            <w:webHidden/>
          </w:rPr>
        </w:r>
        <w:r>
          <w:rPr>
            <w:webHidden/>
          </w:rPr>
          <w:fldChar w:fldCharType="separate"/>
        </w:r>
        <w:r>
          <w:rPr>
            <w:webHidden/>
          </w:rPr>
          <w:t>46</w:t>
        </w:r>
        <w:r>
          <w:rPr>
            <w:webHidden/>
          </w:rPr>
          <w:fldChar w:fldCharType="end"/>
        </w:r>
      </w:hyperlink>
    </w:p>
    <w:p w14:paraId="4C9E4FA4" w14:textId="0B8F3C96" w:rsidR="00607638" w:rsidRDefault="00607638">
      <w:pPr>
        <w:pStyle w:val="21"/>
        <w:tabs>
          <w:tab w:val="right" w:leader="dot" w:pos="9061"/>
        </w:tabs>
        <w:rPr>
          <w:rFonts w:ascii="Calibri" w:hAnsi="Calibri"/>
          <w:noProof/>
          <w:kern w:val="2"/>
        </w:rPr>
      </w:pPr>
      <w:hyperlink w:anchor="_Toc186183048" w:history="1">
        <w:r w:rsidRPr="000B1753">
          <w:rPr>
            <w:rStyle w:val="a3"/>
            <w:noProof/>
          </w:rPr>
          <w:t>Финам.ru, 26.12.2024, Фондовый рынок, по словам Силуанова, должен стать одним из ключевых инструментов финансирования экономики</w:t>
        </w:r>
        <w:r>
          <w:rPr>
            <w:noProof/>
            <w:webHidden/>
          </w:rPr>
          <w:tab/>
        </w:r>
        <w:r>
          <w:rPr>
            <w:noProof/>
            <w:webHidden/>
          </w:rPr>
          <w:fldChar w:fldCharType="begin"/>
        </w:r>
        <w:r>
          <w:rPr>
            <w:noProof/>
            <w:webHidden/>
          </w:rPr>
          <w:instrText xml:space="preserve"> PAGEREF _Toc186183048 \h </w:instrText>
        </w:r>
        <w:r>
          <w:rPr>
            <w:noProof/>
            <w:webHidden/>
          </w:rPr>
        </w:r>
        <w:r>
          <w:rPr>
            <w:noProof/>
            <w:webHidden/>
          </w:rPr>
          <w:fldChar w:fldCharType="separate"/>
        </w:r>
        <w:r>
          <w:rPr>
            <w:noProof/>
            <w:webHidden/>
          </w:rPr>
          <w:t>48</w:t>
        </w:r>
        <w:r>
          <w:rPr>
            <w:noProof/>
            <w:webHidden/>
          </w:rPr>
          <w:fldChar w:fldCharType="end"/>
        </w:r>
      </w:hyperlink>
    </w:p>
    <w:p w14:paraId="70622882" w14:textId="2867996A" w:rsidR="00607638" w:rsidRDefault="00607638">
      <w:pPr>
        <w:pStyle w:val="31"/>
        <w:rPr>
          <w:rFonts w:ascii="Calibri" w:hAnsi="Calibri"/>
          <w:kern w:val="2"/>
        </w:rPr>
      </w:pPr>
      <w:hyperlink w:anchor="_Toc186183049" w:history="1">
        <w:r w:rsidRPr="000B1753">
          <w:rPr>
            <w:rStyle w:val="a3"/>
          </w:rPr>
          <w:t>Правительство России уделяет значительное внимание вопросам развития инфраструктуры финансового рынка, заявил министр финансов РФ Антон Силуанов на лекции в Финансовом университете при правительстве РФ.</w:t>
        </w:r>
        <w:r>
          <w:rPr>
            <w:webHidden/>
          </w:rPr>
          <w:tab/>
        </w:r>
        <w:r>
          <w:rPr>
            <w:webHidden/>
          </w:rPr>
          <w:fldChar w:fldCharType="begin"/>
        </w:r>
        <w:r>
          <w:rPr>
            <w:webHidden/>
          </w:rPr>
          <w:instrText xml:space="preserve"> PAGEREF _Toc186183049 \h </w:instrText>
        </w:r>
        <w:r>
          <w:rPr>
            <w:webHidden/>
          </w:rPr>
        </w:r>
        <w:r>
          <w:rPr>
            <w:webHidden/>
          </w:rPr>
          <w:fldChar w:fldCharType="separate"/>
        </w:r>
        <w:r>
          <w:rPr>
            <w:webHidden/>
          </w:rPr>
          <w:t>48</w:t>
        </w:r>
        <w:r>
          <w:rPr>
            <w:webHidden/>
          </w:rPr>
          <w:fldChar w:fldCharType="end"/>
        </w:r>
      </w:hyperlink>
    </w:p>
    <w:p w14:paraId="00B8EC94" w14:textId="2BABE7C4" w:rsidR="00607638" w:rsidRDefault="00607638">
      <w:pPr>
        <w:pStyle w:val="21"/>
        <w:tabs>
          <w:tab w:val="right" w:leader="dot" w:pos="9061"/>
        </w:tabs>
        <w:rPr>
          <w:rFonts w:ascii="Calibri" w:hAnsi="Calibri"/>
          <w:noProof/>
          <w:kern w:val="2"/>
        </w:rPr>
      </w:pPr>
      <w:hyperlink w:anchor="_Toc186183050" w:history="1">
        <w:r w:rsidRPr="000B1753">
          <w:rPr>
            <w:rStyle w:val="a3"/>
            <w:noProof/>
          </w:rPr>
          <w:t>Известия, 27.12.2024, Евгений ГРАЧЕВ, Монетный сбор</w:t>
        </w:r>
        <w:r>
          <w:rPr>
            <w:noProof/>
            <w:webHidden/>
          </w:rPr>
          <w:tab/>
        </w:r>
        <w:r>
          <w:rPr>
            <w:noProof/>
            <w:webHidden/>
          </w:rPr>
          <w:fldChar w:fldCharType="begin"/>
        </w:r>
        <w:r>
          <w:rPr>
            <w:noProof/>
            <w:webHidden/>
          </w:rPr>
          <w:instrText xml:space="preserve"> PAGEREF _Toc186183050 \h </w:instrText>
        </w:r>
        <w:r>
          <w:rPr>
            <w:noProof/>
            <w:webHidden/>
          </w:rPr>
        </w:r>
        <w:r>
          <w:rPr>
            <w:noProof/>
            <w:webHidden/>
          </w:rPr>
          <w:fldChar w:fldCharType="separate"/>
        </w:r>
        <w:r>
          <w:rPr>
            <w:noProof/>
            <w:webHidden/>
          </w:rPr>
          <w:t>48</w:t>
        </w:r>
        <w:r>
          <w:rPr>
            <w:noProof/>
            <w:webHidden/>
          </w:rPr>
          <w:fldChar w:fldCharType="end"/>
        </w:r>
      </w:hyperlink>
    </w:p>
    <w:p w14:paraId="5158AC3A" w14:textId="22AA8689" w:rsidR="00607638" w:rsidRDefault="00607638">
      <w:pPr>
        <w:pStyle w:val="31"/>
        <w:rPr>
          <w:rFonts w:ascii="Calibri" w:hAnsi="Calibri"/>
          <w:kern w:val="2"/>
        </w:rPr>
      </w:pPr>
      <w:hyperlink w:anchor="_Toc186183051" w:history="1">
        <w:r w:rsidRPr="000B1753">
          <w:rPr>
            <w:rStyle w:val="a3"/>
          </w:rPr>
          <w:t>Россияне с начала 2024-го вложили в фонды денежного рынка 527 млрд рублей - это вчетверо больше, чем годом ранее, следует из данных InvestFunds. Они позволяют инвесторам зарабатывать на предоставлении рублей крупным участникам рынка в долг по ставкам, близким к ключевой.</w:t>
        </w:r>
        <w:r>
          <w:rPr>
            <w:webHidden/>
          </w:rPr>
          <w:tab/>
        </w:r>
        <w:r>
          <w:rPr>
            <w:webHidden/>
          </w:rPr>
          <w:fldChar w:fldCharType="begin"/>
        </w:r>
        <w:r>
          <w:rPr>
            <w:webHidden/>
          </w:rPr>
          <w:instrText xml:space="preserve"> PAGEREF _Toc186183051 \h </w:instrText>
        </w:r>
        <w:r>
          <w:rPr>
            <w:webHidden/>
          </w:rPr>
        </w:r>
        <w:r>
          <w:rPr>
            <w:webHidden/>
          </w:rPr>
          <w:fldChar w:fldCharType="separate"/>
        </w:r>
        <w:r>
          <w:rPr>
            <w:webHidden/>
          </w:rPr>
          <w:t>48</w:t>
        </w:r>
        <w:r>
          <w:rPr>
            <w:webHidden/>
          </w:rPr>
          <w:fldChar w:fldCharType="end"/>
        </w:r>
      </w:hyperlink>
    </w:p>
    <w:p w14:paraId="51D40B55" w14:textId="39383375" w:rsidR="00607638" w:rsidRDefault="00607638">
      <w:pPr>
        <w:pStyle w:val="21"/>
        <w:tabs>
          <w:tab w:val="right" w:leader="dot" w:pos="9061"/>
        </w:tabs>
        <w:rPr>
          <w:rFonts w:ascii="Calibri" w:hAnsi="Calibri"/>
          <w:noProof/>
          <w:kern w:val="2"/>
        </w:rPr>
      </w:pPr>
      <w:hyperlink w:anchor="_Toc186183052" w:history="1">
        <w:r w:rsidRPr="000B1753">
          <w:rPr>
            <w:rStyle w:val="a3"/>
            <w:noProof/>
          </w:rPr>
          <w:t>РИА Новости, 26.12.2024, ЦБ РФ объяснил, почему массовая раздача денег приведет к ускорению инфляции</w:t>
        </w:r>
        <w:r>
          <w:rPr>
            <w:noProof/>
            <w:webHidden/>
          </w:rPr>
          <w:tab/>
        </w:r>
        <w:r>
          <w:rPr>
            <w:noProof/>
            <w:webHidden/>
          </w:rPr>
          <w:fldChar w:fldCharType="begin"/>
        </w:r>
        <w:r>
          <w:rPr>
            <w:noProof/>
            <w:webHidden/>
          </w:rPr>
          <w:instrText xml:space="preserve"> PAGEREF _Toc186183052 \h </w:instrText>
        </w:r>
        <w:r>
          <w:rPr>
            <w:noProof/>
            <w:webHidden/>
          </w:rPr>
        </w:r>
        <w:r>
          <w:rPr>
            <w:noProof/>
            <w:webHidden/>
          </w:rPr>
          <w:fldChar w:fldCharType="separate"/>
        </w:r>
        <w:r>
          <w:rPr>
            <w:noProof/>
            <w:webHidden/>
          </w:rPr>
          <w:t>51</w:t>
        </w:r>
        <w:r>
          <w:rPr>
            <w:noProof/>
            <w:webHidden/>
          </w:rPr>
          <w:fldChar w:fldCharType="end"/>
        </w:r>
      </w:hyperlink>
    </w:p>
    <w:p w14:paraId="4EC38E26" w14:textId="64FE79C8" w:rsidR="00607638" w:rsidRDefault="00607638">
      <w:pPr>
        <w:pStyle w:val="31"/>
        <w:rPr>
          <w:rFonts w:ascii="Calibri" w:hAnsi="Calibri"/>
          <w:kern w:val="2"/>
        </w:rPr>
      </w:pPr>
      <w:hyperlink w:anchor="_Toc186183053" w:history="1">
        <w:r w:rsidRPr="000B1753">
          <w:rPr>
            <w:rStyle w:val="a3"/>
          </w:rPr>
          <w:t>Массовая раздача денег не делает людей богаче, а только разгоняет инфляцию, говорится в сообщении Банка России в официальном Telegram-канале.</w:t>
        </w:r>
        <w:r>
          <w:rPr>
            <w:webHidden/>
          </w:rPr>
          <w:tab/>
        </w:r>
        <w:r>
          <w:rPr>
            <w:webHidden/>
          </w:rPr>
          <w:fldChar w:fldCharType="begin"/>
        </w:r>
        <w:r>
          <w:rPr>
            <w:webHidden/>
          </w:rPr>
          <w:instrText xml:space="preserve"> PAGEREF _Toc186183053 \h </w:instrText>
        </w:r>
        <w:r>
          <w:rPr>
            <w:webHidden/>
          </w:rPr>
        </w:r>
        <w:r>
          <w:rPr>
            <w:webHidden/>
          </w:rPr>
          <w:fldChar w:fldCharType="separate"/>
        </w:r>
        <w:r>
          <w:rPr>
            <w:webHidden/>
          </w:rPr>
          <w:t>51</w:t>
        </w:r>
        <w:r>
          <w:rPr>
            <w:webHidden/>
          </w:rPr>
          <w:fldChar w:fldCharType="end"/>
        </w:r>
      </w:hyperlink>
    </w:p>
    <w:p w14:paraId="3F313294" w14:textId="6746F981" w:rsidR="00607638" w:rsidRDefault="00607638">
      <w:pPr>
        <w:pStyle w:val="21"/>
        <w:tabs>
          <w:tab w:val="right" w:leader="dot" w:pos="9061"/>
        </w:tabs>
        <w:rPr>
          <w:rFonts w:ascii="Calibri" w:hAnsi="Calibri"/>
          <w:noProof/>
          <w:kern w:val="2"/>
        </w:rPr>
      </w:pPr>
      <w:hyperlink w:anchor="_Toc186183054" w:history="1">
        <w:r w:rsidRPr="000B1753">
          <w:rPr>
            <w:rStyle w:val="a3"/>
            <w:noProof/>
          </w:rPr>
          <w:t>Пенсия.pro, 26.12.2024, Почти треть россиян не могут накопить на подушку безопасности — исследование</w:t>
        </w:r>
        <w:r>
          <w:rPr>
            <w:noProof/>
            <w:webHidden/>
          </w:rPr>
          <w:tab/>
        </w:r>
        <w:r>
          <w:rPr>
            <w:noProof/>
            <w:webHidden/>
          </w:rPr>
          <w:fldChar w:fldCharType="begin"/>
        </w:r>
        <w:r>
          <w:rPr>
            <w:noProof/>
            <w:webHidden/>
          </w:rPr>
          <w:instrText xml:space="preserve"> PAGEREF _Toc186183054 \h </w:instrText>
        </w:r>
        <w:r>
          <w:rPr>
            <w:noProof/>
            <w:webHidden/>
          </w:rPr>
        </w:r>
        <w:r>
          <w:rPr>
            <w:noProof/>
            <w:webHidden/>
          </w:rPr>
          <w:fldChar w:fldCharType="separate"/>
        </w:r>
        <w:r>
          <w:rPr>
            <w:noProof/>
            <w:webHidden/>
          </w:rPr>
          <w:t>51</w:t>
        </w:r>
        <w:r>
          <w:rPr>
            <w:noProof/>
            <w:webHidden/>
          </w:rPr>
          <w:fldChar w:fldCharType="end"/>
        </w:r>
      </w:hyperlink>
    </w:p>
    <w:p w14:paraId="5D6E2B62" w14:textId="7E536EB0" w:rsidR="00607638" w:rsidRDefault="00607638">
      <w:pPr>
        <w:pStyle w:val="31"/>
        <w:rPr>
          <w:rFonts w:ascii="Calibri" w:hAnsi="Calibri"/>
          <w:kern w:val="2"/>
        </w:rPr>
      </w:pPr>
      <w:hyperlink w:anchor="_Toc186183055" w:history="1">
        <w:r w:rsidRPr="000B1753">
          <w:rPr>
            <w:rStyle w:val="a3"/>
          </w:rPr>
          <w:t>У 31 % россиян, опрошенных сервисом «Финансы Mail», нет финансовой подушки безопасности. 32 % заявили, что у них есть деньги на черный день, 34 % — что сумма скоплена, но совсем незначительная.</w:t>
        </w:r>
        <w:r>
          <w:rPr>
            <w:webHidden/>
          </w:rPr>
          <w:tab/>
        </w:r>
        <w:r>
          <w:rPr>
            <w:webHidden/>
          </w:rPr>
          <w:fldChar w:fldCharType="begin"/>
        </w:r>
        <w:r>
          <w:rPr>
            <w:webHidden/>
          </w:rPr>
          <w:instrText xml:space="preserve"> PAGEREF _Toc186183055 \h </w:instrText>
        </w:r>
        <w:r>
          <w:rPr>
            <w:webHidden/>
          </w:rPr>
        </w:r>
        <w:r>
          <w:rPr>
            <w:webHidden/>
          </w:rPr>
          <w:fldChar w:fldCharType="separate"/>
        </w:r>
        <w:r>
          <w:rPr>
            <w:webHidden/>
          </w:rPr>
          <w:t>51</w:t>
        </w:r>
        <w:r>
          <w:rPr>
            <w:webHidden/>
          </w:rPr>
          <w:fldChar w:fldCharType="end"/>
        </w:r>
      </w:hyperlink>
    </w:p>
    <w:p w14:paraId="668343B6" w14:textId="63CDA1D0" w:rsidR="00607638" w:rsidRDefault="00607638">
      <w:pPr>
        <w:pStyle w:val="21"/>
        <w:tabs>
          <w:tab w:val="right" w:leader="dot" w:pos="9061"/>
        </w:tabs>
        <w:rPr>
          <w:rFonts w:ascii="Calibri" w:hAnsi="Calibri"/>
          <w:noProof/>
          <w:kern w:val="2"/>
        </w:rPr>
      </w:pPr>
      <w:hyperlink w:anchor="_Toc186183056" w:history="1">
        <w:r w:rsidRPr="000B1753">
          <w:rPr>
            <w:rStyle w:val="a3"/>
            <w:noProof/>
          </w:rPr>
          <w:t>Пенсия.pro, 26.12.2024, Россияне все чаще стали открывать накопительные счета и вклады — аналитика ВТБ</w:t>
        </w:r>
        <w:r>
          <w:rPr>
            <w:noProof/>
            <w:webHidden/>
          </w:rPr>
          <w:tab/>
        </w:r>
        <w:r>
          <w:rPr>
            <w:noProof/>
            <w:webHidden/>
          </w:rPr>
          <w:fldChar w:fldCharType="begin"/>
        </w:r>
        <w:r>
          <w:rPr>
            <w:noProof/>
            <w:webHidden/>
          </w:rPr>
          <w:instrText xml:space="preserve"> PAGEREF _Toc186183056 \h </w:instrText>
        </w:r>
        <w:r>
          <w:rPr>
            <w:noProof/>
            <w:webHidden/>
          </w:rPr>
        </w:r>
        <w:r>
          <w:rPr>
            <w:noProof/>
            <w:webHidden/>
          </w:rPr>
          <w:fldChar w:fldCharType="separate"/>
        </w:r>
        <w:r>
          <w:rPr>
            <w:noProof/>
            <w:webHidden/>
          </w:rPr>
          <w:t>52</w:t>
        </w:r>
        <w:r>
          <w:rPr>
            <w:noProof/>
            <w:webHidden/>
          </w:rPr>
          <w:fldChar w:fldCharType="end"/>
        </w:r>
      </w:hyperlink>
    </w:p>
    <w:p w14:paraId="54C999A6" w14:textId="03716A63" w:rsidR="00607638" w:rsidRDefault="00607638">
      <w:pPr>
        <w:pStyle w:val="31"/>
        <w:rPr>
          <w:rFonts w:ascii="Calibri" w:hAnsi="Calibri"/>
          <w:kern w:val="2"/>
        </w:rPr>
      </w:pPr>
      <w:hyperlink w:anchor="_Toc186183057" w:history="1">
        <w:r w:rsidRPr="000B1753">
          <w:rPr>
            <w:rStyle w:val="a3"/>
          </w:rPr>
          <w:t>Доля накопительных счетов на российском рынке сбережений за год выросла с 20,4 % до 22,1 %, сообщили аналитики ВТБ. Россияне все чаще предпочитают именно этот финансовый продукт, поскольку из-за высокой ставки Центробанка кредитные организации делают условия по накопительным счетам более привлекательными, а снимать деньги и пополнять счет можно практически в любое время.</w:t>
        </w:r>
        <w:r>
          <w:rPr>
            <w:webHidden/>
          </w:rPr>
          <w:tab/>
        </w:r>
        <w:r>
          <w:rPr>
            <w:webHidden/>
          </w:rPr>
          <w:fldChar w:fldCharType="begin"/>
        </w:r>
        <w:r>
          <w:rPr>
            <w:webHidden/>
          </w:rPr>
          <w:instrText xml:space="preserve"> PAGEREF _Toc186183057 \h </w:instrText>
        </w:r>
        <w:r>
          <w:rPr>
            <w:webHidden/>
          </w:rPr>
        </w:r>
        <w:r>
          <w:rPr>
            <w:webHidden/>
          </w:rPr>
          <w:fldChar w:fldCharType="separate"/>
        </w:r>
        <w:r>
          <w:rPr>
            <w:webHidden/>
          </w:rPr>
          <w:t>52</w:t>
        </w:r>
        <w:r>
          <w:rPr>
            <w:webHidden/>
          </w:rPr>
          <w:fldChar w:fldCharType="end"/>
        </w:r>
      </w:hyperlink>
    </w:p>
    <w:p w14:paraId="55184ACC" w14:textId="5938AEAA" w:rsidR="00607638" w:rsidRDefault="00607638">
      <w:pPr>
        <w:pStyle w:val="12"/>
        <w:tabs>
          <w:tab w:val="right" w:leader="dot" w:pos="9061"/>
        </w:tabs>
        <w:rPr>
          <w:rFonts w:ascii="Calibri" w:hAnsi="Calibri"/>
          <w:b w:val="0"/>
          <w:noProof/>
          <w:kern w:val="2"/>
          <w:sz w:val="24"/>
        </w:rPr>
      </w:pPr>
      <w:hyperlink w:anchor="_Toc186183058" w:history="1">
        <w:r w:rsidRPr="000B175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_Toc186183058 \h </w:instrText>
        </w:r>
        <w:r>
          <w:rPr>
            <w:noProof/>
            <w:webHidden/>
          </w:rPr>
        </w:r>
        <w:r>
          <w:rPr>
            <w:noProof/>
            <w:webHidden/>
          </w:rPr>
          <w:fldChar w:fldCharType="separate"/>
        </w:r>
        <w:r>
          <w:rPr>
            <w:noProof/>
            <w:webHidden/>
          </w:rPr>
          <w:t>53</w:t>
        </w:r>
        <w:r>
          <w:rPr>
            <w:noProof/>
            <w:webHidden/>
          </w:rPr>
          <w:fldChar w:fldCharType="end"/>
        </w:r>
      </w:hyperlink>
    </w:p>
    <w:p w14:paraId="1FFA579E" w14:textId="2C81635C" w:rsidR="00607638" w:rsidRDefault="00607638">
      <w:pPr>
        <w:pStyle w:val="12"/>
        <w:tabs>
          <w:tab w:val="right" w:leader="dot" w:pos="9061"/>
        </w:tabs>
        <w:rPr>
          <w:rFonts w:ascii="Calibri" w:hAnsi="Calibri"/>
          <w:b w:val="0"/>
          <w:noProof/>
          <w:kern w:val="2"/>
          <w:sz w:val="24"/>
        </w:rPr>
      </w:pPr>
      <w:hyperlink w:anchor="_Toc186183059" w:history="1">
        <w:r w:rsidRPr="000B175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_Toc186183059 \h </w:instrText>
        </w:r>
        <w:r>
          <w:rPr>
            <w:noProof/>
            <w:webHidden/>
          </w:rPr>
        </w:r>
        <w:r>
          <w:rPr>
            <w:noProof/>
            <w:webHidden/>
          </w:rPr>
          <w:fldChar w:fldCharType="separate"/>
        </w:r>
        <w:r>
          <w:rPr>
            <w:noProof/>
            <w:webHidden/>
          </w:rPr>
          <w:t>53</w:t>
        </w:r>
        <w:r>
          <w:rPr>
            <w:noProof/>
            <w:webHidden/>
          </w:rPr>
          <w:fldChar w:fldCharType="end"/>
        </w:r>
      </w:hyperlink>
    </w:p>
    <w:p w14:paraId="62000444" w14:textId="2C5BE73A" w:rsidR="00607638" w:rsidRDefault="00607638">
      <w:pPr>
        <w:pStyle w:val="21"/>
        <w:tabs>
          <w:tab w:val="right" w:leader="dot" w:pos="9061"/>
        </w:tabs>
        <w:rPr>
          <w:rFonts w:ascii="Calibri" w:hAnsi="Calibri"/>
          <w:noProof/>
          <w:kern w:val="2"/>
        </w:rPr>
      </w:pPr>
      <w:hyperlink w:anchor="_Toc186183060" w:history="1">
        <w:r w:rsidRPr="000B1753">
          <w:rPr>
            <w:rStyle w:val="a3"/>
            <w:noProof/>
          </w:rPr>
          <w:t>Беларусь Сегодня, 26.12.2024, На пенсионные выплаты в 2025 году предусмотрено направить почти 26 миллиардов рублей — Костевич</w:t>
        </w:r>
        <w:r>
          <w:rPr>
            <w:noProof/>
            <w:webHidden/>
          </w:rPr>
          <w:tab/>
        </w:r>
        <w:r>
          <w:rPr>
            <w:noProof/>
            <w:webHidden/>
          </w:rPr>
          <w:fldChar w:fldCharType="begin"/>
        </w:r>
        <w:r>
          <w:rPr>
            <w:noProof/>
            <w:webHidden/>
          </w:rPr>
          <w:instrText xml:space="preserve"> PAGEREF _Toc186183060 \h </w:instrText>
        </w:r>
        <w:r>
          <w:rPr>
            <w:noProof/>
            <w:webHidden/>
          </w:rPr>
        </w:r>
        <w:r>
          <w:rPr>
            <w:noProof/>
            <w:webHidden/>
          </w:rPr>
          <w:fldChar w:fldCharType="separate"/>
        </w:r>
        <w:r>
          <w:rPr>
            <w:noProof/>
            <w:webHidden/>
          </w:rPr>
          <w:t>53</w:t>
        </w:r>
        <w:r>
          <w:rPr>
            <w:noProof/>
            <w:webHidden/>
          </w:rPr>
          <w:fldChar w:fldCharType="end"/>
        </w:r>
      </w:hyperlink>
    </w:p>
    <w:p w14:paraId="35B08390" w14:textId="2A7557F2" w:rsidR="00607638" w:rsidRDefault="00607638">
      <w:pPr>
        <w:pStyle w:val="31"/>
        <w:rPr>
          <w:rFonts w:ascii="Calibri" w:hAnsi="Calibri"/>
          <w:kern w:val="2"/>
        </w:rPr>
      </w:pPr>
      <w:hyperlink w:anchor="_Toc186183061" w:history="1">
        <w:r w:rsidRPr="000B1753">
          <w:rPr>
            <w:rStyle w:val="a3"/>
          </w:rPr>
          <w:t>Вопреки внешнему давлению и прогнозам недоброжелателей нас ждут перемены к лучшему. В 2025 год мы входим с весомым пакетом мер поддержки белорусов, отмечает председатель Постоянной комиссии Палаты представителей по труду и социальным вопросам Ирина Костевич.</w:t>
        </w:r>
        <w:r>
          <w:rPr>
            <w:webHidden/>
          </w:rPr>
          <w:tab/>
        </w:r>
        <w:r>
          <w:rPr>
            <w:webHidden/>
          </w:rPr>
          <w:fldChar w:fldCharType="begin"/>
        </w:r>
        <w:r>
          <w:rPr>
            <w:webHidden/>
          </w:rPr>
          <w:instrText xml:space="preserve"> PAGEREF _Toc186183061 \h </w:instrText>
        </w:r>
        <w:r>
          <w:rPr>
            <w:webHidden/>
          </w:rPr>
        </w:r>
        <w:r>
          <w:rPr>
            <w:webHidden/>
          </w:rPr>
          <w:fldChar w:fldCharType="separate"/>
        </w:r>
        <w:r>
          <w:rPr>
            <w:webHidden/>
          </w:rPr>
          <w:t>53</w:t>
        </w:r>
        <w:r>
          <w:rPr>
            <w:webHidden/>
          </w:rPr>
          <w:fldChar w:fldCharType="end"/>
        </w:r>
      </w:hyperlink>
    </w:p>
    <w:p w14:paraId="4FB40381" w14:textId="0EBE4F0D" w:rsidR="00607638" w:rsidRDefault="00607638">
      <w:pPr>
        <w:pStyle w:val="21"/>
        <w:tabs>
          <w:tab w:val="right" w:leader="dot" w:pos="9061"/>
        </w:tabs>
        <w:rPr>
          <w:rFonts w:ascii="Calibri" w:hAnsi="Calibri"/>
          <w:noProof/>
          <w:kern w:val="2"/>
        </w:rPr>
      </w:pPr>
      <w:hyperlink w:anchor="_Toc186183062" w:history="1">
        <w:r w:rsidRPr="000B1753">
          <w:rPr>
            <w:rStyle w:val="a3"/>
            <w:noProof/>
          </w:rPr>
          <w:t>Sputnik Казахстан, 26.12.2024, Кому в Казахстане полагается специальная социальная выплата</w:t>
        </w:r>
        <w:r>
          <w:rPr>
            <w:noProof/>
            <w:webHidden/>
          </w:rPr>
          <w:tab/>
        </w:r>
        <w:r>
          <w:rPr>
            <w:noProof/>
            <w:webHidden/>
          </w:rPr>
          <w:fldChar w:fldCharType="begin"/>
        </w:r>
        <w:r>
          <w:rPr>
            <w:noProof/>
            <w:webHidden/>
          </w:rPr>
          <w:instrText xml:space="preserve"> PAGEREF _Toc186183062 \h </w:instrText>
        </w:r>
        <w:r>
          <w:rPr>
            <w:noProof/>
            <w:webHidden/>
          </w:rPr>
        </w:r>
        <w:r>
          <w:rPr>
            <w:noProof/>
            <w:webHidden/>
          </w:rPr>
          <w:fldChar w:fldCharType="separate"/>
        </w:r>
        <w:r>
          <w:rPr>
            <w:noProof/>
            <w:webHidden/>
          </w:rPr>
          <w:t>54</w:t>
        </w:r>
        <w:r>
          <w:rPr>
            <w:noProof/>
            <w:webHidden/>
          </w:rPr>
          <w:fldChar w:fldCharType="end"/>
        </w:r>
      </w:hyperlink>
    </w:p>
    <w:p w14:paraId="47F73DAF" w14:textId="1FA71429" w:rsidR="00607638" w:rsidRDefault="00607638">
      <w:pPr>
        <w:pStyle w:val="31"/>
        <w:rPr>
          <w:rFonts w:ascii="Calibri" w:hAnsi="Calibri"/>
          <w:kern w:val="2"/>
        </w:rPr>
      </w:pPr>
      <w:hyperlink w:anchor="_Toc186183063" w:history="1">
        <w:r w:rsidRPr="000B1753">
          <w:rPr>
            <w:rStyle w:val="a3"/>
          </w:rPr>
          <w:t>Более 13,4 тыс. казахстанцам назначена специальная социальная выплата. Об этом сообщила пресс-служба министерства труда и социальной защиты Казахстана.</w:t>
        </w:r>
        <w:r>
          <w:rPr>
            <w:webHidden/>
          </w:rPr>
          <w:tab/>
        </w:r>
        <w:r>
          <w:rPr>
            <w:webHidden/>
          </w:rPr>
          <w:fldChar w:fldCharType="begin"/>
        </w:r>
        <w:r>
          <w:rPr>
            <w:webHidden/>
          </w:rPr>
          <w:instrText xml:space="preserve"> PAGEREF _Toc186183063 \h </w:instrText>
        </w:r>
        <w:r>
          <w:rPr>
            <w:webHidden/>
          </w:rPr>
        </w:r>
        <w:r>
          <w:rPr>
            <w:webHidden/>
          </w:rPr>
          <w:fldChar w:fldCharType="separate"/>
        </w:r>
        <w:r>
          <w:rPr>
            <w:webHidden/>
          </w:rPr>
          <w:t>54</w:t>
        </w:r>
        <w:r>
          <w:rPr>
            <w:webHidden/>
          </w:rPr>
          <w:fldChar w:fldCharType="end"/>
        </w:r>
      </w:hyperlink>
    </w:p>
    <w:p w14:paraId="730649E6" w14:textId="5F564596" w:rsidR="00607638" w:rsidRDefault="00607638">
      <w:pPr>
        <w:pStyle w:val="21"/>
        <w:tabs>
          <w:tab w:val="right" w:leader="dot" w:pos="9061"/>
        </w:tabs>
        <w:rPr>
          <w:rFonts w:ascii="Calibri" w:hAnsi="Calibri"/>
          <w:noProof/>
          <w:kern w:val="2"/>
        </w:rPr>
      </w:pPr>
      <w:hyperlink w:anchor="_Toc186183064" w:history="1">
        <w:r w:rsidRPr="000B1753">
          <w:rPr>
            <w:rStyle w:val="a3"/>
            <w:noProof/>
          </w:rPr>
          <w:t>inbusiness.kz, 26.12.2024, Сколько заработали для казахстанцев управляющие пенсионными деньгами</w:t>
        </w:r>
        <w:r>
          <w:rPr>
            <w:noProof/>
            <w:webHidden/>
          </w:rPr>
          <w:tab/>
        </w:r>
        <w:r>
          <w:rPr>
            <w:noProof/>
            <w:webHidden/>
          </w:rPr>
          <w:fldChar w:fldCharType="begin"/>
        </w:r>
        <w:r>
          <w:rPr>
            <w:noProof/>
            <w:webHidden/>
          </w:rPr>
          <w:instrText xml:space="preserve"> PAGEREF _Toc186183064 \h </w:instrText>
        </w:r>
        <w:r>
          <w:rPr>
            <w:noProof/>
            <w:webHidden/>
          </w:rPr>
        </w:r>
        <w:r>
          <w:rPr>
            <w:noProof/>
            <w:webHidden/>
          </w:rPr>
          <w:fldChar w:fldCharType="separate"/>
        </w:r>
        <w:r>
          <w:rPr>
            <w:noProof/>
            <w:webHidden/>
          </w:rPr>
          <w:t>54</w:t>
        </w:r>
        <w:r>
          <w:rPr>
            <w:noProof/>
            <w:webHidden/>
          </w:rPr>
          <w:fldChar w:fldCharType="end"/>
        </w:r>
      </w:hyperlink>
    </w:p>
    <w:p w14:paraId="534DE8E6" w14:textId="73091434" w:rsidR="00607638" w:rsidRDefault="00607638">
      <w:pPr>
        <w:pStyle w:val="31"/>
        <w:rPr>
          <w:rFonts w:ascii="Calibri" w:hAnsi="Calibri"/>
          <w:kern w:val="2"/>
        </w:rPr>
      </w:pPr>
      <w:hyperlink w:anchor="_Toc186183065" w:history="1">
        <w:r w:rsidRPr="000B1753">
          <w:rPr>
            <w:rStyle w:val="a3"/>
          </w:rPr>
          <w:t>ЕНПФ представил отчет об инвестировании пенсионных накоплений на 1 декабря 2024 года. Данные об управлении пенсионными активами Национальным банком РК (НБРК) и управляющими инвестиционным портфелем (УИП) представлены на сайте enpf.kz в разделе «Показатели – Инвестиционная деятельность», передает inbusiness.kz.</w:t>
        </w:r>
        <w:r>
          <w:rPr>
            <w:webHidden/>
          </w:rPr>
          <w:tab/>
        </w:r>
        <w:r>
          <w:rPr>
            <w:webHidden/>
          </w:rPr>
          <w:fldChar w:fldCharType="begin"/>
        </w:r>
        <w:r>
          <w:rPr>
            <w:webHidden/>
          </w:rPr>
          <w:instrText xml:space="preserve"> PAGEREF _Toc186183065 \h </w:instrText>
        </w:r>
        <w:r>
          <w:rPr>
            <w:webHidden/>
          </w:rPr>
        </w:r>
        <w:r>
          <w:rPr>
            <w:webHidden/>
          </w:rPr>
          <w:fldChar w:fldCharType="separate"/>
        </w:r>
        <w:r>
          <w:rPr>
            <w:webHidden/>
          </w:rPr>
          <w:t>54</w:t>
        </w:r>
        <w:r>
          <w:rPr>
            <w:webHidden/>
          </w:rPr>
          <w:fldChar w:fldCharType="end"/>
        </w:r>
      </w:hyperlink>
    </w:p>
    <w:p w14:paraId="6EECB291" w14:textId="5CDAD26C" w:rsidR="00607638" w:rsidRDefault="00607638">
      <w:pPr>
        <w:pStyle w:val="12"/>
        <w:tabs>
          <w:tab w:val="right" w:leader="dot" w:pos="9061"/>
        </w:tabs>
        <w:rPr>
          <w:rFonts w:ascii="Calibri" w:hAnsi="Calibri"/>
          <w:b w:val="0"/>
          <w:noProof/>
          <w:kern w:val="2"/>
          <w:sz w:val="24"/>
        </w:rPr>
      </w:pPr>
      <w:hyperlink w:anchor="_Toc186183066" w:history="1">
        <w:r w:rsidRPr="000B175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_Toc186183066 \h </w:instrText>
        </w:r>
        <w:r>
          <w:rPr>
            <w:noProof/>
            <w:webHidden/>
          </w:rPr>
        </w:r>
        <w:r>
          <w:rPr>
            <w:noProof/>
            <w:webHidden/>
          </w:rPr>
          <w:fldChar w:fldCharType="separate"/>
        </w:r>
        <w:r>
          <w:rPr>
            <w:noProof/>
            <w:webHidden/>
          </w:rPr>
          <w:t>58</w:t>
        </w:r>
        <w:r>
          <w:rPr>
            <w:noProof/>
            <w:webHidden/>
          </w:rPr>
          <w:fldChar w:fldCharType="end"/>
        </w:r>
      </w:hyperlink>
    </w:p>
    <w:p w14:paraId="098B5DEA" w14:textId="36C06BFD" w:rsidR="00607638" w:rsidRDefault="00607638">
      <w:pPr>
        <w:pStyle w:val="21"/>
        <w:tabs>
          <w:tab w:val="right" w:leader="dot" w:pos="9061"/>
        </w:tabs>
        <w:rPr>
          <w:rFonts w:ascii="Calibri" w:hAnsi="Calibri"/>
          <w:noProof/>
          <w:kern w:val="2"/>
        </w:rPr>
      </w:pPr>
      <w:hyperlink w:anchor="_Toc186183067" w:history="1">
        <w:r w:rsidRPr="000B1753">
          <w:rPr>
            <w:rStyle w:val="a3"/>
            <w:noProof/>
          </w:rPr>
          <w:t>Пенсия.pro, 26.12.2024, Калифорнийский пенсионный фонд вложится в солнечную энергетику</w:t>
        </w:r>
        <w:r>
          <w:rPr>
            <w:noProof/>
            <w:webHidden/>
          </w:rPr>
          <w:tab/>
        </w:r>
        <w:r>
          <w:rPr>
            <w:noProof/>
            <w:webHidden/>
          </w:rPr>
          <w:fldChar w:fldCharType="begin"/>
        </w:r>
        <w:r>
          <w:rPr>
            <w:noProof/>
            <w:webHidden/>
          </w:rPr>
          <w:instrText xml:space="preserve"> PAGEREF _Toc186183067 \h </w:instrText>
        </w:r>
        <w:r>
          <w:rPr>
            <w:noProof/>
            <w:webHidden/>
          </w:rPr>
        </w:r>
        <w:r>
          <w:rPr>
            <w:noProof/>
            <w:webHidden/>
          </w:rPr>
          <w:fldChar w:fldCharType="separate"/>
        </w:r>
        <w:r>
          <w:rPr>
            <w:noProof/>
            <w:webHidden/>
          </w:rPr>
          <w:t>58</w:t>
        </w:r>
        <w:r>
          <w:rPr>
            <w:noProof/>
            <w:webHidden/>
          </w:rPr>
          <w:fldChar w:fldCharType="end"/>
        </w:r>
      </w:hyperlink>
    </w:p>
    <w:p w14:paraId="429E8996" w14:textId="7C157F83" w:rsidR="00607638" w:rsidRDefault="00607638">
      <w:pPr>
        <w:pStyle w:val="31"/>
        <w:rPr>
          <w:rFonts w:ascii="Calibri" w:hAnsi="Calibri"/>
          <w:kern w:val="2"/>
        </w:rPr>
      </w:pPr>
      <w:hyperlink w:anchor="_Toc186183068" w:history="1">
        <w:r w:rsidRPr="000B1753">
          <w:rPr>
            <w:rStyle w:val="a3"/>
          </w:rPr>
          <w:t>Пенсионный фонд учителей Калифорнии вместе с другими организациями вложит 156 млн долларов (15,4 млрд рублей) в немецкий стартап 1Komma5°, который специализируется на солнечной энергетике. Ожидается, что полученные средства стартап пустит в том числе на организацию IPO — первичного размещения своих акций на бирже в 2026 году.</w:t>
        </w:r>
        <w:r>
          <w:rPr>
            <w:webHidden/>
          </w:rPr>
          <w:tab/>
        </w:r>
        <w:r>
          <w:rPr>
            <w:webHidden/>
          </w:rPr>
          <w:fldChar w:fldCharType="begin"/>
        </w:r>
        <w:r>
          <w:rPr>
            <w:webHidden/>
          </w:rPr>
          <w:instrText xml:space="preserve"> PAGEREF _Toc186183068 \h </w:instrText>
        </w:r>
        <w:r>
          <w:rPr>
            <w:webHidden/>
          </w:rPr>
        </w:r>
        <w:r>
          <w:rPr>
            <w:webHidden/>
          </w:rPr>
          <w:fldChar w:fldCharType="separate"/>
        </w:r>
        <w:r>
          <w:rPr>
            <w:webHidden/>
          </w:rPr>
          <w:t>58</w:t>
        </w:r>
        <w:r>
          <w:rPr>
            <w:webHidden/>
          </w:rPr>
          <w:fldChar w:fldCharType="end"/>
        </w:r>
      </w:hyperlink>
    </w:p>
    <w:p w14:paraId="1C709600" w14:textId="57112671" w:rsidR="00A0290C" w:rsidRPr="00346728" w:rsidRDefault="00E001BE" w:rsidP="00310633">
      <w:pPr>
        <w:rPr>
          <w:b/>
          <w:caps/>
          <w:sz w:val="32"/>
        </w:rPr>
      </w:pPr>
      <w:r w:rsidRPr="00346728">
        <w:rPr>
          <w:caps/>
          <w:sz w:val="28"/>
        </w:rPr>
        <w:fldChar w:fldCharType="end"/>
      </w:r>
    </w:p>
    <w:p w14:paraId="26374449" w14:textId="77777777" w:rsidR="00D1642B" w:rsidRPr="00346728" w:rsidRDefault="00D1642B" w:rsidP="00D1642B">
      <w:pPr>
        <w:pStyle w:val="251"/>
      </w:pPr>
      <w:bookmarkStart w:id="16" w:name="_Toc396864664"/>
      <w:bookmarkStart w:id="17" w:name="_Toc99318652"/>
      <w:bookmarkStart w:id="18" w:name="_Toc246216291"/>
      <w:bookmarkStart w:id="19" w:name="_Toc246297418"/>
      <w:bookmarkStart w:id="20" w:name="_Toc186182972"/>
      <w:bookmarkEnd w:id="8"/>
      <w:bookmarkEnd w:id="9"/>
      <w:bookmarkEnd w:id="10"/>
      <w:bookmarkEnd w:id="11"/>
      <w:bookmarkEnd w:id="12"/>
      <w:bookmarkEnd w:id="13"/>
      <w:bookmarkEnd w:id="14"/>
      <w:bookmarkEnd w:id="15"/>
      <w:r w:rsidRPr="00346728">
        <w:lastRenderedPageBreak/>
        <w:t>НОВОСТИ ПЕНСИОННОЙ ОТРАСЛИ</w:t>
      </w:r>
      <w:bookmarkEnd w:id="16"/>
      <w:bookmarkEnd w:id="17"/>
      <w:bookmarkEnd w:id="20"/>
    </w:p>
    <w:p w14:paraId="31436688" w14:textId="77777777" w:rsidR="00111D7C" w:rsidRPr="0034672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6182973"/>
      <w:bookmarkEnd w:id="18"/>
      <w:bookmarkEnd w:id="19"/>
      <w:r w:rsidRPr="00346728">
        <w:t>Новости отрасли НПФ</w:t>
      </w:r>
      <w:bookmarkEnd w:id="21"/>
      <w:bookmarkEnd w:id="22"/>
      <w:bookmarkEnd w:id="23"/>
      <w:bookmarkEnd w:id="27"/>
    </w:p>
    <w:p w14:paraId="01C14A39" w14:textId="77777777" w:rsidR="00EB37E1" w:rsidRPr="00346728" w:rsidRDefault="00EB37E1" w:rsidP="00EB37E1">
      <w:pPr>
        <w:pStyle w:val="2"/>
      </w:pPr>
      <w:bookmarkStart w:id="28" w:name="a1"/>
      <w:bookmarkStart w:id="29" w:name="_Toc186182974"/>
      <w:bookmarkEnd w:id="28"/>
      <w:r w:rsidRPr="00346728">
        <w:t xml:space="preserve">Прайм, 26.12.2024, НПФ </w:t>
      </w:r>
      <w:r w:rsidR="00346728" w:rsidRPr="00346728">
        <w:t>«</w:t>
      </w:r>
      <w:r w:rsidRPr="00346728">
        <w:t>БЛАГОСОСТОЯНИЕ</w:t>
      </w:r>
      <w:r w:rsidR="00346728" w:rsidRPr="00346728">
        <w:t>»</w:t>
      </w:r>
      <w:r w:rsidRPr="00346728">
        <w:t xml:space="preserve"> оценил рост числа пользователей личного кабинета</w:t>
      </w:r>
      <w:bookmarkEnd w:id="29"/>
      <w:r w:rsidRPr="00346728">
        <w:t xml:space="preserve"> </w:t>
      </w:r>
    </w:p>
    <w:p w14:paraId="6F4925E0" w14:textId="77777777" w:rsidR="00EB37E1" w:rsidRPr="00346728" w:rsidRDefault="00EB37E1" w:rsidP="00A77CBA">
      <w:pPr>
        <w:pStyle w:val="3"/>
      </w:pPr>
      <w:bookmarkStart w:id="30" w:name="_Toc186182975"/>
      <w:r w:rsidRPr="00346728">
        <w:t xml:space="preserve">Количество пользователей личного кабинета клиента НПФ </w:t>
      </w:r>
      <w:r w:rsidR="00346728" w:rsidRPr="00346728">
        <w:t>«</w:t>
      </w:r>
      <w:r w:rsidRPr="00346728">
        <w:t>БЛАГОСОСТОЯНИЕ</w:t>
      </w:r>
      <w:r w:rsidR="00346728" w:rsidRPr="00346728">
        <w:t>»</w:t>
      </w:r>
      <w:r w:rsidRPr="00346728">
        <w:t xml:space="preserve"> превысило 430 тыс. человек. В этом году к сервису присоединились почти 78 тыс. клиентов, из которых 2,8 тыс. – пенсионеры.</w:t>
      </w:r>
      <w:bookmarkEnd w:id="30"/>
    </w:p>
    <w:p w14:paraId="643EF2EB" w14:textId="77777777" w:rsidR="00EB37E1" w:rsidRPr="00346728" w:rsidRDefault="00EB37E1" w:rsidP="00EB37E1">
      <w:r w:rsidRPr="00346728">
        <w:t>Онлайн-сервис предоставляет широкий функционал. Клиентам доступна информация по всем договорам, заключенным с фондом: по негосударственному пенсионному обеспечению (НПО), обязательному пенсионному страхованию (ОПС) и программе долгосрочных сбережений (ПДС). В личном кабинете также есть детализация финансовых поступлений на счета.</w:t>
      </w:r>
    </w:p>
    <w:p w14:paraId="5DFA0B8B" w14:textId="77777777" w:rsidR="00EB37E1" w:rsidRPr="00346728" w:rsidRDefault="00EB37E1" w:rsidP="00EB37E1">
      <w:r w:rsidRPr="00346728">
        <w:t>Онлайн можно пополнить счет по НПО и ПДС, обновить личные данные, если они изменились. У участников корпоративных пенсионных программ есть дополнительные опции: можно подать заявление на назначение негосударственной пенсии, назначить правопреемников по договору, а также при необходимости изменить реквизиты выплат.</w:t>
      </w:r>
    </w:p>
    <w:p w14:paraId="5C99BC18" w14:textId="77777777" w:rsidR="00EB37E1" w:rsidRPr="00346728" w:rsidRDefault="00EB37E1" w:rsidP="00EB37E1">
      <w:r w:rsidRPr="00346728">
        <w:t>В этом году пользователи личного кабинета подали в фонд свыше 15 тыс. заявлений, а самой востребованной опцией сервиса стал заказ документов: 34,5 тыс. справок и выписок предоставлены по онлайн-запросам клиентов.</w:t>
      </w:r>
    </w:p>
    <w:p w14:paraId="10D1D471" w14:textId="77777777" w:rsidR="00EB37E1" w:rsidRPr="00346728" w:rsidRDefault="00EB37E1" w:rsidP="00EB37E1">
      <w:r w:rsidRPr="00346728">
        <w:t xml:space="preserve">- Фонд уделяет большое внимание развитию форматов дистанционного обслуживания. Для нас это не только современный тренд на цифровизацию, но и забота о клиентах. Уже сейчас они могут решить множество вопросов без визита в офис. Со временем возможности личного кабинета будут расширяться, – отметил Максим Элик, первый заместитель генерального директора НПФ </w:t>
      </w:r>
      <w:r w:rsidR="00346728" w:rsidRPr="00346728">
        <w:t>«</w:t>
      </w:r>
      <w:r w:rsidRPr="00346728">
        <w:t>БЛАГОСОСТОЯНИЕ</w:t>
      </w:r>
      <w:r w:rsidR="00346728" w:rsidRPr="00346728">
        <w:t>»</w:t>
      </w:r>
      <w:r w:rsidRPr="00346728">
        <w:t>.</w:t>
      </w:r>
    </w:p>
    <w:p w14:paraId="5CCF9FDB" w14:textId="77777777" w:rsidR="00EB37E1" w:rsidRPr="00346728" w:rsidRDefault="00EB37E1" w:rsidP="00EB37E1">
      <w:r w:rsidRPr="00346728">
        <w:t xml:space="preserve">НПФ </w:t>
      </w:r>
      <w:r w:rsidR="00346728" w:rsidRPr="00346728">
        <w:t>«</w:t>
      </w:r>
      <w:r w:rsidRPr="00346728">
        <w:t>БЛАГОСОСТОЯНИЕ</w:t>
      </w:r>
      <w:r w:rsidR="00346728" w:rsidRPr="00346728">
        <w:t>»</w:t>
      </w:r>
      <w:r w:rsidRPr="00346728">
        <w:t xml:space="preserve"> реализует корпоративные пенсионные программы 400 компаний и организаций, является оператором программы долгосрочных сбережений и управляет накоплениями по обязательному пенсионному страхованию. Фонд включен в системы гарантирования прав клиентов негосударственных пенсионных фондов. Сбережения по НПО и ПДС, средства пенсионных накоплений по обязательному пенсионному страхованию в фонде застрахованы государственной корпорацией </w:t>
      </w:r>
      <w:r w:rsidR="00346728" w:rsidRPr="00346728">
        <w:t>«</w:t>
      </w:r>
      <w:r w:rsidRPr="00346728">
        <w:t>Агентство по страхованию вкладов</w:t>
      </w:r>
      <w:r w:rsidR="00346728" w:rsidRPr="00346728">
        <w:t>»</w:t>
      </w:r>
      <w:r w:rsidRPr="00346728">
        <w:t>.</w:t>
      </w:r>
    </w:p>
    <w:p w14:paraId="2434863A" w14:textId="77777777" w:rsidR="00EB37E1" w:rsidRPr="00346728" w:rsidRDefault="00EB37E1" w:rsidP="00EB37E1">
      <w:hyperlink r:id="rId8" w:history="1">
        <w:r w:rsidRPr="00346728">
          <w:rPr>
            <w:rStyle w:val="a3"/>
          </w:rPr>
          <w:t>https://1prime.ru/20241226/press-853871149.html</w:t>
        </w:r>
      </w:hyperlink>
      <w:r w:rsidRPr="00346728">
        <w:t xml:space="preserve"> </w:t>
      </w:r>
    </w:p>
    <w:p w14:paraId="0E0E279B" w14:textId="77777777" w:rsidR="00F96DB7" w:rsidRPr="00346728" w:rsidRDefault="00F96DB7" w:rsidP="00F96DB7">
      <w:pPr>
        <w:pStyle w:val="2"/>
      </w:pPr>
      <w:bookmarkStart w:id="31" w:name="a2"/>
      <w:bookmarkStart w:id="32" w:name="_Toc186182976"/>
      <w:bookmarkEnd w:id="31"/>
      <w:r w:rsidRPr="00346728">
        <w:lastRenderedPageBreak/>
        <w:t xml:space="preserve">Ваш пенсионный брокер, 26.12.2024, НПФ </w:t>
      </w:r>
      <w:r w:rsidR="00346728" w:rsidRPr="00346728">
        <w:t>«</w:t>
      </w:r>
      <w:r w:rsidRPr="00346728">
        <w:t>БУДУЩЕЕ</w:t>
      </w:r>
      <w:r w:rsidR="00346728" w:rsidRPr="00346728">
        <w:t>»</w:t>
      </w:r>
      <w:r w:rsidRPr="00346728">
        <w:t xml:space="preserve"> выплатит пожизненные пенсии клиентам НПФ </w:t>
      </w:r>
      <w:r w:rsidR="00346728" w:rsidRPr="00346728">
        <w:t>«</w:t>
      </w:r>
      <w:r w:rsidRPr="00346728">
        <w:t xml:space="preserve">Первый профессиональный пенсионный фонд </w:t>
      </w:r>
      <w:r w:rsidR="00346728" w:rsidRPr="00346728">
        <w:t>«</w:t>
      </w:r>
      <w:r w:rsidRPr="00346728">
        <w:t>Ветеран</w:t>
      </w:r>
      <w:r w:rsidR="00346728" w:rsidRPr="00346728">
        <w:t>»</w:t>
      </w:r>
      <w:bookmarkEnd w:id="32"/>
    </w:p>
    <w:p w14:paraId="50121231" w14:textId="77777777" w:rsidR="00F96DB7" w:rsidRPr="00346728" w:rsidRDefault="00F96DB7" w:rsidP="00A77CBA">
      <w:pPr>
        <w:pStyle w:val="3"/>
      </w:pPr>
      <w:bookmarkStart w:id="33" w:name="_Toc186182977"/>
      <w:r w:rsidRPr="00346728">
        <w:t xml:space="preserve">Акционерное общество </w:t>
      </w:r>
      <w:r w:rsidR="00346728" w:rsidRPr="00346728">
        <w:t>«</w:t>
      </w:r>
      <w:r w:rsidRPr="00346728">
        <w:t xml:space="preserve">Негосударственный пенсионный фонд </w:t>
      </w:r>
      <w:r w:rsidR="00346728" w:rsidRPr="00346728">
        <w:t>«</w:t>
      </w:r>
      <w:r w:rsidRPr="00346728">
        <w:t>БУДУЩЕЕ</w:t>
      </w:r>
      <w:r w:rsidR="00346728" w:rsidRPr="00346728">
        <w:t>»</w:t>
      </w:r>
      <w:r w:rsidRPr="00346728">
        <w:t xml:space="preserve"> (далее — АО </w:t>
      </w:r>
      <w:r w:rsidR="00346728" w:rsidRPr="00346728">
        <w:t>«</w:t>
      </w:r>
      <w:r w:rsidRPr="00346728">
        <w:t xml:space="preserve">НПФ </w:t>
      </w:r>
      <w:r w:rsidR="00346728" w:rsidRPr="00346728">
        <w:t>«</w:t>
      </w:r>
      <w:r w:rsidRPr="00346728">
        <w:t>БУДУЩЕЕ</w:t>
      </w:r>
      <w:r w:rsidR="00346728" w:rsidRPr="00346728">
        <w:t>»</w:t>
      </w:r>
      <w:r w:rsidRPr="00346728">
        <w:t xml:space="preserve">, Фонд) уведомляет о передаче в Фонд обязательств по выплате пожизненных негосударственных пенсий пенсионерам (далее — участникам), ранее получавшим пенсии в Негосударственном пенсионном фонде </w:t>
      </w:r>
      <w:r w:rsidR="00346728" w:rsidRPr="00346728">
        <w:t>«</w:t>
      </w:r>
      <w:r w:rsidRPr="00346728">
        <w:t xml:space="preserve">Первый профессиональный пенсионный фонд </w:t>
      </w:r>
      <w:r w:rsidR="00346728" w:rsidRPr="00346728">
        <w:t>«</w:t>
      </w:r>
      <w:r w:rsidRPr="00346728">
        <w:t>Ветеран</w:t>
      </w:r>
      <w:r w:rsidR="00346728" w:rsidRPr="00346728">
        <w:t>»</w:t>
      </w:r>
      <w:r w:rsidRPr="00346728">
        <w:t xml:space="preserve"> (НПФ </w:t>
      </w:r>
      <w:r w:rsidR="00346728" w:rsidRPr="00346728">
        <w:t>«</w:t>
      </w:r>
      <w:r w:rsidRPr="00346728">
        <w:t xml:space="preserve">ПППФ </w:t>
      </w:r>
      <w:r w:rsidR="00346728" w:rsidRPr="00346728">
        <w:t>«</w:t>
      </w:r>
      <w:r w:rsidRPr="00346728">
        <w:t>Ветеран</w:t>
      </w:r>
      <w:r w:rsidR="00346728" w:rsidRPr="00346728">
        <w:t>»</w:t>
      </w:r>
      <w:r w:rsidRPr="00346728">
        <w:t>).</w:t>
      </w:r>
      <w:bookmarkEnd w:id="33"/>
    </w:p>
    <w:p w14:paraId="6050B412" w14:textId="77777777" w:rsidR="00F96DB7" w:rsidRPr="00346728" w:rsidRDefault="00F96DB7" w:rsidP="00F96DB7">
      <w:r w:rsidRPr="00346728">
        <w:t xml:space="preserve">Основанием для передачи АО </w:t>
      </w:r>
      <w:r w:rsidR="00346728" w:rsidRPr="00346728">
        <w:t>«</w:t>
      </w:r>
      <w:r w:rsidRPr="00346728">
        <w:t xml:space="preserve">НПФ </w:t>
      </w:r>
      <w:r w:rsidR="00346728" w:rsidRPr="00346728">
        <w:t>«</w:t>
      </w:r>
      <w:r w:rsidRPr="00346728">
        <w:t>БУДУЩЕЕ</w:t>
      </w:r>
      <w:r w:rsidR="00346728" w:rsidRPr="00346728">
        <w:t>»</w:t>
      </w:r>
      <w:r w:rsidRPr="00346728">
        <w:t xml:space="preserve"> обязательств по выплатам пенсий является </w:t>
      </w:r>
      <w:r w:rsidR="00346728" w:rsidRPr="00346728">
        <w:t>«</w:t>
      </w:r>
      <w:r w:rsidRPr="00346728">
        <w:t>Договор передачи обязанности негосударственного пенсионного фонда по выплате пожизненно назначенных участникам негосударственных пенсий и имущества</w:t>
      </w:r>
      <w:r w:rsidR="00346728" w:rsidRPr="00346728">
        <w:t>»</w:t>
      </w:r>
      <w:r w:rsidRPr="00346728">
        <w:t xml:space="preserve"> (далее — Договор) от 29.11.2024 № 254-24/2024-3716/56, заключенный между АО </w:t>
      </w:r>
      <w:r w:rsidR="00346728" w:rsidRPr="00346728">
        <w:t>«</w:t>
      </w:r>
      <w:r w:rsidRPr="00346728">
        <w:t xml:space="preserve">НПФ </w:t>
      </w:r>
      <w:r w:rsidR="00346728" w:rsidRPr="00346728">
        <w:t>«</w:t>
      </w:r>
      <w:r w:rsidRPr="00346728">
        <w:t>БУДУЩЕЕ</w:t>
      </w:r>
      <w:r w:rsidR="00346728" w:rsidRPr="00346728">
        <w:t>»</w:t>
      </w:r>
      <w:r w:rsidRPr="00346728">
        <w:t xml:space="preserve"> и НПФ </w:t>
      </w:r>
      <w:r w:rsidR="00346728" w:rsidRPr="00346728">
        <w:t>«</w:t>
      </w:r>
      <w:r w:rsidRPr="00346728">
        <w:t xml:space="preserve">ПППФ </w:t>
      </w:r>
      <w:r w:rsidR="00346728" w:rsidRPr="00346728">
        <w:t>«</w:t>
      </w:r>
      <w:r w:rsidRPr="00346728">
        <w:t>Ветеран</w:t>
      </w:r>
      <w:r w:rsidR="00346728" w:rsidRPr="00346728">
        <w:t>»</w:t>
      </w:r>
      <w:r w:rsidRPr="00346728">
        <w:t xml:space="preserve"> в лице Государственной корпорации </w:t>
      </w:r>
      <w:r w:rsidR="00346728" w:rsidRPr="00346728">
        <w:t>«</w:t>
      </w:r>
      <w:r w:rsidRPr="00346728">
        <w:t>Агентство по страхованию вкладов</w:t>
      </w:r>
      <w:r w:rsidR="00346728" w:rsidRPr="00346728">
        <w:t>»</w:t>
      </w:r>
      <w:r w:rsidRPr="00346728">
        <w:t xml:space="preserve"> (ликвидатор, АСВ).</w:t>
      </w:r>
    </w:p>
    <w:p w14:paraId="13190151" w14:textId="77777777" w:rsidR="00F96DB7" w:rsidRPr="00346728" w:rsidRDefault="00F96DB7" w:rsidP="00F96DB7">
      <w:r w:rsidRPr="00346728">
        <w:t xml:space="preserve">13.12.2024 состоялся 1-йэтап передачи обязательств по выплате пожизненных негосударственных пенсии и средств пенсионных резервов НПФ </w:t>
      </w:r>
      <w:r w:rsidR="00346728" w:rsidRPr="00346728">
        <w:t>«</w:t>
      </w:r>
      <w:r w:rsidRPr="00346728">
        <w:t xml:space="preserve">ПППФ </w:t>
      </w:r>
      <w:r w:rsidR="00346728" w:rsidRPr="00346728">
        <w:t>«</w:t>
      </w:r>
      <w:r w:rsidRPr="00346728">
        <w:t>Ветеран</w:t>
      </w:r>
      <w:r w:rsidR="00346728" w:rsidRPr="00346728">
        <w:t>»</w:t>
      </w:r>
      <w:r w:rsidRPr="00346728">
        <w:t>.</w:t>
      </w:r>
    </w:p>
    <w:p w14:paraId="41542DAF" w14:textId="77777777" w:rsidR="00F96DB7" w:rsidRPr="00346728" w:rsidRDefault="00F96DB7" w:rsidP="00F96DB7">
      <w:r w:rsidRPr="00346728">
        <w:t>Исполнение обязательств Фонд начнет 10 февраля 2025.</w:t>
      </w:r>
    </w:p>
    <w:p w14:paraId="55696153" w14:textId="77777777" w:rsidR="00F96DB7" w:rsidRPr="00346728" w:rsidRDefault="00F96DB7" w:rsidP="00F96DB7">
      <w:r w:rsidRPr="00346728">
        <w:t>Выплата пенсии будет возобновлена начиная с месяца, следующего за месяцем поступления в Фонд от пенсионера заявления об обновлении персональных данных.</w:t>
      </w:r>
    </w:p>
    <w:p w14:paraId="46C78352" w14:textId="77777777" w:rsidR="00F96DB7" w:rsidRPr="00346728" w:rsidRDefault="00F96DB7" w:rsidP="00F96DB7">
      <w:r w:rsidRPr="00346728">
        <w:t>Для получения пенсии необходимо предоставить в Фонд заявление об обновлении (актуализации) персональных данных участника и копию паспорта гражданина РФ (2-3 страница, страница с адресом регистрации, страница со сведениями о ранее выданном паспорте), нотариальное заверение которых не требуется, одним из следующих способов:</w:t>
      </w:r>
    </w:p>
    <w:p w14:paraId="6F05B648" w14:textId="77777777" w:rsidR="00F96DB7" w:rsidRPr="00346728" w:rsidRDefault="00F96DB7" w:rsidP="00F96DB7">
      <w:r w:rsidRPr="00346728">
        <w:t xml:space="preserve">    лично в ближайший офис Фонда: адреса и режим работы офисов размещены на сайте npff.ru в разделе </w:t>
      </w:r>
      <w:r w:rsidR="00346728" w:rsidRPr="00346728">
        <w:t>«</w:t>
      </w:r>
      <w:r w:rsidRPr="00346728">
        <w:t>О фонде/ Контакты и реквизиты</w:t>
      </w:r>
      <w:r w:rsidR="00346728" w:rsidRPr="00346728">
        <w:t>»</w:t>
      </w:r>
      <w:r w:rsidRPr="00346728">
        <w:t>;</w:t>
      </w:r>
    </w:p>
    <w:p w14:paraId="492ECBA9" w14:textId="77777777" w:rsidR="00F96DB7" w:rsidRPr="00346728" w:rsidRDefault="00F96DB7" w:rsidP="00F96DB7">
      <w:r w:rsidRPr="00346728">
        <w:t xml:space="preserve">    письменно (почтовым отправлением) по адресу: 162614, Вологодская обл., г. Череповец, пр-т Луначарского, д. 53А, АО </w:t>
      </w:r>
      <w:r w:rsidR="00346728" w:rsidRPr="00346728">
        <w:t>«</w:t>
      </w:r>
      <w:r w:rsidRPr="00346728">
        <w:t xml:space="preserve">НПФ </w:t>
      </w:r>
      <w:r w:rsidR="00346728" w:rsidRPr="00346728">
        <w:t>«</w:t>
      </w:r>
      <w:r w:rsidRPr="00346728">
        <w:t>БУДУЩЕЕ</w:t>
      </w:r>
      <w:r w:rsidR="00346728" w:rsidRPr="00346728">
        <w:t>»</w:t>
      </w:r>
      <w:r w:rsidRPr="00346728">
        <w:t>.</w:t>
      </w:r>
    </w:p>
    <w:p w14:paraId="2347F4A1" w14:textId="77777777" w:rsidR="00111D7C" w:rsidRPr="00346728" w:rsidRDefault="00F96DB7" w:rsidP="00F96DB7">
      <w:hyperlink r:id="rId9" w:history="1">
        <w:r w:rsidRPr="00346728">
          <w:rPr>
            <w:rStyle w:val="a3"/>
          </w:rPr>
          <w:t>http://pbroker.ru/?p=79313</w:t>
        </w:r>
      </w:hyperlink>
    </w:p>
    <w:p w14:paraId="1A807CFD" w14:textId="77777777" w:rsidR="00566946" w:rsidRPr="00346728" w:rsidRDefault="00566946" w:rsidP="00566946">
      <w:pPr>
        <w:pStyle w:val="2"/>
      </w:pPr>
      <w:bookmarkStart w:id="34" w:name="_Toc186182978"/>
      <w:r w:rsidRPr="00346728">
        <w:t xml:space="preserve">Ваш пенсионный брокер, 26.12.2024, МНПФ </w:t>
      </w:r>
      <w:r w:rsidR="00346728" w:rsidRPr="00346728">
        <w:t>«</w:t>
      </w:r>
      <w:r w:rsidRPr="00346728">
        <w:t>Большой</w:t>
      </w:r>
      <w:r w:rsidR="00346728" w:rsidRPr="00346728">
        <w:t>»</w:t>
      </w:r>
      <w:r w:rsidRPr="00346728">
        <w:t xml:space="preserve"> досрочно выплатит клиентам пенсии в декабре</w:t>
      </w:r>
      <w:bookmarkEnd w:id="34"/>
    </w:p>
    <w:p w14:paraId="4E47A7BD" w14:textId="77777777" w:rsidR="00566946" w:rsidRPr="00346728" w:rsidRDefault="00566946" w:rsidP="00A77CBA">
      <w:pPr>
        <w:pStyle w:val="3"/>
      </w:pPr>
      <w:bookmarkStart w:id="35" w:name="_Toc186182979"/>
      <w:r w:rsidRPr="00346728">
        <w:t xml:space="preserve">МНПФ </w:t>
      </w:r>
      <w:r w:rsidR="00346728" w:rsidRPr="00346728">
        <w:t>«</w:t>
      </w:r>
      <w:r w:rsidRPr="00346728">
        <w:t>БОЛЬШОЙ</w:t>
      </w:r>
      <w:r w:rsidR="00346728" w:rsidRPr="00346728">
        <w:t>»</w:t>
      </w:r>
      <w:r w:rsidRPr="00346728">
        <w:t xml:space="preserve"> выплатит своим клиентам пенсию в рамках договоров обязательного пенсионного страхования (ОПС) за январь 2025 года досрочно. Решение ускорить выплату пенсий было принято в связи с предстоящими новогодними праздниками.</w:t>
      </w:r>
      <w:bookmarkEnd w:id="35"/>
    </w:p>
    <w:p w14:paraId="2DFACF7C" w14:textId="77777777" w:rsidR="00566946" w:rsidRPr="00346728" w:rsidRDefault="00566946" w:rsidP="00566946">
      <w:r w:rsidRPr="00346728">
        <w:t>В срок до 26 декабря 2024 года клиенты получат выплаты по договорам ОПС, даты выплат которых приходятся на период новогодних праздничных дней. Ежемесячные пенсии, выплаты которых приходятся на период с 9 по 31 января, будут произведены в плановые (обычные) даты.</w:t>
      </w:r>
    </w:p>
    <w:p w14:paraId="09F68903" w14:textId="77777777" w:rsidR="00566946" w:rsidRPr="00346728" w:rsidRDefault="00566946" w:rsidP="00566946">
      <w:r w:rsidRPr="00346728">
        <w:lastRenderedPageBreak/>
        <w:t xml:space="preserve">В начале этого года агентство </w:t>
      </w:r>
      <w:r w:rsidR="00346728" w:rsidRPr="00346728">
        <w:t>«</w:t>
      </w:r>
      <w:r w:rsidRPr="00346728">
        <w:t>Эксперт РА</w:t>
      </w:r>
      <w:r w:rsidR="00346728" w:rsidRPr="00346728">
        <w:t>»</w:t>
      </w:r>
      <w:r w:rsidRPr="00346728">
        <w:t xml:space="preserve"> подтвердило рейтинг финансовой надежности АО МНПФ </w:t>
      </w:r>
      <w:r w:rsidR="00346728" w:rsidRPr="00346728">
        <w:t>«</w:t>
      </w:r>
      <w:r w:rsidRPr="00346728">
        <w:t>БОЛЬШОЙ</w:t>
      </w:r>
      <w:r w:rsidR="00346728" w:rsidRPr="00346728">
        <w:t>»</w:t>
      </w:r>
      <w:r w:rsidRPr="00346728">
        <w:t xml:space="preserve"> по российской национальной шкале на уровне ruAA. Прогноз по рейтингу — стабильный.</w:t>
      </w:r>
    </w:p>
    <w:p w14:paraId="51F2FE12" w14:textId="77777777" w:rsidR="00566946" w:rsidRPr="00346728" w:rsidRDefault="00566946" w:rsidP="00566946">
      <w:hyperlink r:id="rId10" w:history="1">
        <w:r w:rsidRPr="00346728">
          <w:rPr>
            <w:rStyle w:val="a3"/>
          </w:rPr>
          <w:t>http://pbroker.ru/?p=79300</w:t>
        </w:r>
      </w:hyperlink>
      <w:r w:rsidRPr="00346728">
        <w:t xml:space="preserve"> </w:t>
      </w:r>
    </w:p>
    <w:p w14:paraId="7209EB67" w14:textId="77777777" w:rsidR="00566946" w:rsidRPr="00346728" w:rsidRDefault="00566946" w:rsidP="00566946">
      <w:pPr>
        <w:pStyle w:val="2"/>
      </w:pPr>
      <w:bookmarkStart w:id="36" w:name="_Toc186182980"/>
      <w:r w:rsidRPr="00346728">
        <w:t xml:space="preserve">Ваш пенсионный брокер, 26.12.2024, С 01.01.2025 в АО </w:t>
      </w:r>
      <w:r w:rsidR="00346728" w:rsidRPr="00346728">
        <w:t>«</w:t>
      </w:r>
      <w:r w:rsidRPr="00346728">
        <w:t xml:space="preserve">НПФ </w:t>
      </w:r>
      <w:r w:rsidR="00346728" w:rsidRPr="00346728">
        <w:t>«</w:t>
      </w:r>
      <w:r w:rsidRPr="00346728">
        <w:t>Транснефть</w:t>
      </w:r>
      <w:r w:rsidR="00346728" w:rsidRPr="00346728">
        <w:t>»</w:t>
      </w:r>
      <w:r w:rsidRPr="00346728">
        <w:t xml:space="preserve"> доступен упрощенный порядок заключения индивидуального договора по пенсионной схеме № 7</w:t>
      </w:r>
      <w:bookmarkEnd w:id="36"/>
    </w:p>
    <w:p w14:paraId="0198B9B8" w14:textId="524FF943" w:rsidR="00566946" w:rsidRPr="00346728" w:rsidRDefault="00566946" w:rsidP="00A77CBA">
      <w:pPr>
        <w:pStyle w:val="3"/>
      </w:pPr>
      <w:bookmarkStart w:id="37" w:name="_Toc186182981"/>
      <w:r w:rsidRPr="00346728">
        <w:t xml:space="preserve">Ознакомиться с порядком заключения индивидуального договора по пенсионной схеме № 7 Пенсионных правил Фонда и необходимыми документами Вы можете на сайте Фонда в разделе </w:t>
      </w:r>
      <w:r w:rsidR="00346728" w:rsidRPr="00346728">
        <w:t>«</w:t>
      </w:r>
      <w:r w:rsidRPr="00346728">
        <w:t>Негосударственное пенсионное обеспечение</w:t>
      </w:r>
      <w:r w:rsidR="00346728" w:rsidRPr="00346728">
        <w:t>»</w:t>
      </w:r>
      <w:r w:rsidRPr="00346728">
        <w:t xml:space="preserve"> подразделе </w:t>
      </w:r>
      <w:r w:rsidR="00346728" w:rsidRPr="00346728">
        <w:t>«</w:t>
      </w:r>
      <w:r w:rsidRPr="00346728">
        <w:t>Типовые документы для физических лиц</w:t>
      </w:r>
      <w:r w:rsidR="00346728" w:rsidRPr="00346728">
        <w:t>»</w:t>
      </w:r>
      <w:r w:rsidRPr="00346728">
        <w:t xml:space="preserve"> — </w:t>
      </w:r>
      <w:r w:rsidR="00346728" w:rsidRPr="00346728">
        <w:t>«</w:t>
      </w:r>
      <w:r w:rsidRPr="00346728">
        <w:t>Условия</w:t>
      </w:r>
      <w:r w:rsidR="008156F5">
        <w:t xml:space="preserve"> </w:t>
      </w:r>
      <w:r w:rsidRPr="00346728">
        <w:t>индивидуального договора по пенсионной схеме № 7 и документы, необходимые для</w:t>
      </w:r>
      <w:r w:rsidR="008156F5">
        <w:t xml:space="preserve"> </w:t>
      </w:r>
      <w:r w:rsidRPr="00346728">
        <w:t>его заключения</w:t>
      </w:r>
      <w:r w:rsidR="00346728" w:rsidRPr="00346728">
        <w:t>»</w:t>
      </w:r>
      <w:r w:rsidRPr="00346728">
        <w:t>.</w:t>
      </w:r>
      <w:bookmarkEnd w:id="37"/>
    </w:p>
    <w:p w14:paraId="5B197F84" w14:textId="77777777" w:rsidR="00F96DB7" w:rsidRPr="00346728" w:rsidRDefault="00566946" w:rsidP="00566946">
      <w:hyperlink r:id="rId11" w:history="1">
        <w:r w:rsidRPr="00346728">
          <w:rPr>
            <w:rStyle w:val="a3"/>
          </w:rPr>
          <w:t>http://pbroker.ru/?p=79302</w:t>
        </w:r>
      </w:hyperlink>
    </w:p>
    <w:p w14:paraId="7C3DC337" w14:textId="77777777" w:rsidR="00566946" w:rsidRPr="00346728" w:rsidRDefault="00566946" w:rsidP="00566946"/>
    <w:p w14:paraId="68771F98" w14:textId="77777777" w:rsidR="00111D7C" w:rsidRPr="00346728"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86182982"/>
      <w:r w:rsidRPr="00346728">
        <w:t>Программа долгосрочных сбережений</w:t>
      </w:r>
      <w:bookmarkEnd w:id="38"/>
      <w:bookmarkEnd w:id="43"/>
    </w:p>
    <w:p w14:paraId="3D040BEC" w14:textId="77777777" w:rsidR="00E75812" w:rsidRPr="00346728" w:rsidRDefault="00E75812" w:rsidP="00E75812">
      <w:pPr>
        <w:pStyle w:val="2"/>
      </w:pPr>
      <w:bookmarkStart w:id="44" w:name="a3"/>
      <w:bookmarkStart w:id="45" w:name="_Hlk186182428"/>
      <w:bookmarkStart w:id="46" w:name="_Toc186182983"/>
      <w:bookmarkEnd w:id="44"/>
      <w:r w:rsidRPr="00346728">
        <w:t>РИА Новости, 26.12.2024, Налоговые стимулы для работодателей будут в программе долгосрочных сбережений - Силуанов</w:t>
      </w:r>
      <w:bookmarkEnd w:id="46"/>
    </w:p>
    <w:p w14:paraId="5F4A2051" w14:textId="77777777" w:rsidR="00E75812" w:rsidRPr="00346728" w:rsidRDefault="00E75812" w:rsidP="00A77CBA">
      <w:pPr>
        <w:pStyle w:val="3"/>
      </w:pPr>
      <w:bookmarkStart w:id="47" w:name="_Toc186182984"/>
      <w:r w:rsidRPr="00346728">
        <w:t>Минфин РФ планирует в новом году ввести налоговые льготы для работодателей, которые софинансируют взносы своих сотрудников в рамках программы долгосрочных сбережений (ПДС), сообщил министр финансов РФ Антон Силуанов на лекции в Финансовом университете при правительстве РФ.</w:t>
      </w:r>
      <w:bookmarkEnd w:id="47"/>
    </w:p>
    <w:p w14:paraId="39C6BD7C" w14:textId="77777777" w:rsidR="00E75812" w:rsidRPr="00346728" w:rsidRDefault="00E75812" w:rsidP="00E75812">
      <w:r w:rsidRPr="00346728">
        <w:t>В ходе лекции министра студенты спросили, планируется ли распространять налоговые льготы для работодателей, которые софинансируют такие взносы своих сотрудников и планируется ли эти льготы распространять сразу на все отрасли или на какие-то конкретные.</w:t>
      </w:r>
    </w:p>
    <w:p w14:paraId="186013C5" w14:textId="77777777" w:rsidR="00E75812" w:rsidRPr="00346728" w:rsidRDefault="00346728" w:rsidP="00E75812">
      <w:r w:rsidRPr="00346728">
        <w:t>«</w:t>
      </w:r>
      <w:r w:rsidR="00E75812" w:rsidRPr="00346728">
        <w:t>Повсеместно внедрять налоговые стимулы для работодателей, да. Какие-то отрасли конкретные или повсеместно? Конечно повсеместно, на всех работников. Никаких не должно быть ограничений. Мы заметили, что это один из инструментов привлечения кадров</w:t>
      </w:r>
      <w:r w:rsidRPr="00346728">
        <w:t>»</w:t>
      </w:r>
      <w:r w:rsidR="00E75812" w:rsidRPr="00346728">
        <w:t>, - ответил Силуанов.</w:t>
      </w:r>
    </w:p>
    <w:p w14:paraId="38E31840" w14:textId="77777777" w:rsidR="00E75812" w:rsidRPr="00346728" w:rsidRDefault="00E75812" w:rsidP="00E75812">
      <w:r w:rsidRPr="00346728">
        <w:t>Министр в ходе лекции также сообщил, что Минфин РФ к концу текущего года ожидает объем вложений по программе долгосрочных сбережений в 220 миллиардов рублей.</w:t>
      </w:r>
    </w:p>
    <w:p w14:paraId="7B26251D" w14:textId="77777777" w:rsidR="00E75812" w:rsidRPr="00346728" w:rsidRDefault="00E75812" w:rsidP="00E75812">
      <w:r w:rsidRPr="00346728">
        <w:t xml:space="preserve">Программа долгосрочных сбережений (ПДС) - это новый сберегательный инструмент для граждан, который начал действовать в России с 1 января. Программа призвана </w:t>
      </w:r>
      <w:r w:rsidRPr="00346728">
        <w:lastRenderedPageBreak/>
        <w:t>позволить населению при финансовой поддержке государства копить средства, чтобы получать дополнительный доход в будущем или создать подушку безопасности на случай сложных жизненных ситуаций.</w:t>
      </w:r>
    </w:p>
    <w:p w14:paraId="016ACFE3" w14:textId="77777777" w:rsidR="00E75812" w:rsidRPr="00346728" w:rsidRDefault="00E75812" w:rsidP="00E75812">
      <w:r w:rsidRPr="00346728">
        <w:t xml:space="preserve">В июле президент России Владимир Путин поручил правительству совместно с Банком России обратить особое внимание на стимулирование работодателей к участию в софинансировании расходов работников на уплату добровольных взносов в рамках указанной программы. </w:t>
      </w:r>
    </w:p>
    <w:p w14:paraId="79B5DECD" w14:textId="77777777" w:rsidR="00EA2D3A" w:rsidRPr="00346728" w:rsidRDefault="00EA2D3A" w:rsidP="00EA2D3A">
      <w:pPr>
        <w:pStyle w:val="2"/>
      </w:pPr>
      <w:bookmarkStart w:id="48" w:name="_Hlk186182446"/>
      <w:bookmarkStart w:id="49" w:name="_Toc186182985"/>
      <w:bookmarkEnd w:id="45"/>
      <w:r w:rsidRPr="00346728">
        <w:t>РИА Новости, 26.12.2024, Силуанов рассказал о вложениях по программе долгосрочных сбережений</w:t>
      </w:r>
      <w:bookmarkEnd w:id="49"/>
    </w:p>
    <w:p w14:paraId="5131462D" w14:textId="77777777" w:rsidR="00EA2D3A" w:rsidRPr="00346728" w:rsidRDefault="00EA2D3A" w:rsidP="00A77CBA">
      <w:pPr>
        <w:pStyle w:val="3"/>
      </w:pPr>
      <w:bookmarkStart w:id="50" w:name="_Toc186182986"/>
      <w:r w:rsidRPr="00346728">
        <w:t>Минфин РФ ожидает к концу 2024 года объем вложений по программе долгосрочных сбережений в 220 миллиардов рублей, сообщил министр финансов Антон Силуанов.</w:t>
      </w:r>
      <w:bookmarkEnd w:id="50"/>
    </w:p>
    <w:p w14:paraId="6A5DFA59" w14:textId="77777777" w:rsidR="00EA2D3A" w:rsidRPr="00346728" w:rsidRDefault="00346728" w:rsidP="00EA2D3A">
      <w:r w:rsidRPr="00346728">
        <w:t>«</w:t>
      </w:r>
      <w:r w:rsidR="00EA2D3A" w:rsidRPr="00346728">
        <w:t>Мы в этом году открыли возможности участия людей в программе долгосрочных сбережений. И видим, что в конце года, за год, можем привлечь порядка 220 миллиардов рублей таких сбережений</w:t>
      </w:r>
      <w:r w:rsidRPr="00346728">
        <w:t>»</w:t>
      </w:r>
      <w:r w:rsidR="00EA2D3A" w:rsidRPr="00346728">
        <w:t>, - сказал министр в ходе лекции в Финансовом университете при правительстве РФ.</w:t>
      </w:r>
    </w:p>
    <w:p w14:paraId="325A058B" w14:textId="77777777" w:rsidR="00EA2D3A" w:rsidRPr="00346728" w:rsidRDefault="00EA2D3A" w:rsidP="00EA2D3A">
      <w:hyperlink r:id="rId12" w:history="1">
        <w:r w:rsidRPr="00346728">
          <w:rPr>
            <w:rStyle w:val="a3"/>
          </w:rPr>
          <w:t>https://ria.ru/20241226/sberezheniya-1991452849.html</w:t>
        </w:r>
      </w:hyperlink>
      <w:r w:rsidRPr="00346728">
        <w:t xml:space="preserve"> </w:t>
      </w:r>
    </w:p>
    <w:p w14:paraId="42937DD6" w14:textId="77777777" w:rsidR="00EA2D3A" w:rsidRPr="00346728" w:rsidRDefault="00EA2D3A" w:rsidP="00EA2D3A">
      <w:pPr>
        <w:pStyle w:val="2"/>
      </w:pPr>
      <w:bookmarkStart w:id="51" w:name="_Toc186182987"/>
      <w:r w:rsidRPr="00346728">
        <w:t>ТАСС, 26.12.2024, Минфин планирует ввести налоговые стимулы по программе долгосрочных сбережений</w:t>
      </w:r>
      <w:bookmarkEnd w:id="51"/>
    </w:p>
    <w:p w14:paraId="2F4F5A80" w14:textId="77777777" w:rsidR="00EA2D3A" w:rsidRPr="00346728" w:rsidRDefault="00EA2D3A" w:rsidP="00A77CBA">
      <w:pPr>
        <w:pStyle w:val="3"/>
      </w:pPr>
      <w:bookmarkStart w:id="52" w:name="_Toc186182988"/>
      <w:r w:rsidRPr="00346728">
        <w:t>Минфин РФ планирует повсеместно в 2025 году ввести налоговые стимулы для работодателей, которые софинансируют взносы своих сотрудников в программу долгосрочных сбережений (ПДС). Об этом сообщил министр финансов РФ Антон Силуанов на лекции в Финансовом университете при правительстве РФ.</w:t>
      </w:r>
      <w:bookmarkEnd w:id="52"/>
    </w:p>
    <w:p w14:paraId="124FBF96" w14:textId="77777777" w:rsidR="00EA2D3A" w:rsidRPr="00346728" w:rsidRDefault="00346728" w:rsidP="00EA2D3A">
      <w:r w:rsidRPr="00346728">
        <w:t>«</w:t>
      </w:r>
      <w:r w:rsidR="00EA2D3A" w:rsidRPr="00346728">
        <w:t>Повсеместно. Не должно быть ограничений</w:t>
      </w:r>
      <w:r w:rsidRPr="00346728">
        <w:t>»</w:t>
      </w:r>
      <w:r w:rsidR="00EA2D3A" w:rsidRPr="00346728">
        <w:t xml:space="preserve">, - сказал Силуанов, отвечая на вопрос о распространении налоговых льгот для работодателей, которые софинансируют взносы своих сотрудников в программу долгосрочных сбережений.  </w:t>
      </w:r>
    </w:p>
    <w:p w14:paraId="1875A43A" w14:textId="77777777" w:rsidR="00EA2D3A" w:rsidRPr="00346728" w:rsidRDefault="00EA2D3A" w:rsidP="00EA2D3A">
      <w:hyperlink r:id="rId13" w:history="1">
        <w:r w:rsidRPr="00346728">
          <w:rPr>
            <w:rStyle w:val="a3"/>
          </w:rPr>
          <w:t>https://tass.ru/ekonomika/22778391</w:t>
        </w:r>
      </w:hyperlink>
      <w:r w:rsidRPr="00346728">
        <w:t xml:space="preserve"> </w:t>
      </w:r>
    </w:p>
    <w:p w14:paraId="742A0A87" w14:textId="77777777" w:rsidR="00EA2D3A" w:rsidRPr="00346728" w:rsidRDefault="00EA2D3A" w:rsidP="00EA2D3A">
      <w:pPr>
        <w:pStyle w:val="2"/>
      </w:pPr>
      <w:bookmarkStart w:id="53" w:name="a4"/>
      <w:bookmarkStart w:id="54" w:name="_Toc186182989"/>
      <w:bookmarkEnd w:id="48"/>
      <w:bookmarkEnd w:id="53"/>
      <w:r w:rsidRPr="00346728">
        <w:t>ТАСС, 26.12.2024, Минфин может привлечь 220 млрд рублей в программу долгосрочных сбережений</w:t>
      </w:r>
      <w:bookmarkEnd w:id="54"/>
    </w:p>
    <w:p w14:paraId="0BE2C57F" w14:textId="77777777" w:rsidR="00EA2D3A" w:rsidRPr="00346728" w:rsidRDefault="00EA2D3A" w:rsidP="00A77CBA">
      <w:pPr>
        <w:pStyle w:val="3"/>
      </w:pPr>
      <w:bookmarkStart w:id="55" w:name="_Toc186182990"/>
      <w:r w:rsidRPr="00346728">
        <w:t>Минфин РФ к концу 2024 года может привлечь 220 млрд рублей в рамках программы долгосрочных сбережений, сообщил глава министерства Антон Силуанов на лекции в Финансовом университете при правительстве РФ.</w:t>
      </w:r>
      <w:bookmarkEnd w:id="55"/>
    </w:p>
    <w:p w14:paraId="15BF54B5" w14:textId="77777777" w:rsidR="00EA2D3A" w:rsidRPr="00346728" w:rsidRDefault="00346728" w:rsidP="00EA2D3A">
      <w:r w:rsidRPr="00346728">
        <w:t>«</w:t>
      </w:r>
      <w:r w:rsidR="00EA2D3A" w:rsidRPr="00346728">
        <w:t>Мы в этом году открыли возможности участия людей в программе долгосрочных сбережений. И видим, что в конце года, за год, можем привлечь порядка 220 млрд рублей таких сбережений</w:t>
      </w:r>
      <w:r w:rsidRPr="00346728">
        <w:t>»</w:t>
      </w:r>
      <w:r w:rsidR="00EA2D3A" w:rsidRPr="00346728">
        <w:t>, - сказал министр.</w:t>
      </w:r>
    </w:p>
    <w:p w14:paraId="682166BD" w14:textId="77777777" w:rsidR="00EA2D3A" w:rsidRPr="00346728" w:rsidRDefault="00EA2D3A" w:rsidP="00EA2D3A">
      <w:r w:rsidRPr="00346728">
        <w:lastRenderedPageBreak/>
        <w:t>Силуанов также отметил, что министерство планирует повсеместно в следующем году ввести налоговые стимулы для работодателей, которые софинансируют взносы своих сотрудников.</w:t>
      </w:r>
    </w:p>
    <w:p w14:paraId="646F4955" w14:textId="77777777" w:rsidR="00EA2D3A" w:rsidRPr="00346728" w:rsidRDefault="00EA2D3A" w:rsidP="00EA2D3A">
      <w:r w:rsidRPr="00346728">
        <w:t>Ранее замминистра финансов Иван Чебесков отметил, что объем вложений в программу долгосрочных сбережений (ПДС) превысит 200 млрд руб. к концу года, сейчас объем составляет 170 млрд руб.</w:t>
      </w:r>
    </w:p>
    <w:p w14:paraId="1C5D3891" w14:textId="77777777" w:rsidR="00EA2D3A" w:rsidRPr="00346728" w:rsidRDefault="00EA2D3A" w:rsidP="00EA2D3A">
      <w:r w:rsidRPr="00346728">
        <w:t xml:space="preserve">Президент РФ Владимир Путин поручил правительству принять меры для привлечения не менее 250 млрд рублей граждан на счета ПДС в 2024 году и </w:t>
      </w:r>
      <w:r w:rsidR="00346728" w:rsidRPr="00346728">
        <w:t>«</w:t>
      </w:r>
      <w:r w:rsidRPr="00346728">
        <w:t>не менее 1% валового внутреннего продукта в 2026 году</w:t>
      </w:r>
      <w:r w:rsidR="00346728" w:rsidRPr="00346728">
        <w:t>»</w:t>
      </w:r>
      <w:r w:rsidRPr="00346728">
        <w:t>.</w:t>
      </w:r>
    </w:p>
    <w:p w14:paraId="3F4FE1BA" w14:textId="77777777" w:rsidR="00EA2D3A" w:rsidRPr="00346728" w:rsidRDefault="00EA2D3A" w:rsidP="00EA2D3A">
      <w:r w:rsidRPr="00346728">
        <w:t xml:space="preserve">ПДС - это сберегательный продукт для россиян старше 15 лет, предусматривающий открытие инвестиционного счета в негосударственном пенсионном фонде и его последующее добровольное пополнение. Государство добавляет деньги тем, кто вносит на счет более 2 000 рублей в год. Лимит доплаты - до 36 тыс. рублей. Средства инвестируются и в дальнейшем выплачиваются в дополнение к пенсии. Кроме того, в ПДС предусмотрен налоговый вычет до 52 тыс. рублей в год, а также страхование суммы на счете до 2,8 млн рублей. </w:t>
      </w:r>
    </w:p>
    <w:p w14:paraId="7693683F" w14:textId="77777777" w:rsidR="00EA2D3A" w:rsidRPr="00346728" w:rsidRDefault="00EA2D3A" w:rsidP="00EA2D3A">
      <w:hyperlink r:id="rId14" w:history="1">
        <w:r w:rsidRPr="00346728">
          <w:rPr>
            <w:rStyle w:val="a3"/>
          </w:rPr>
          <w:t>https://tass.ru/ekonomika/22778155</w:t>
        </w:r>
      </w:hyperlink>
      <w:r w:rsidRPr="00346728">
        <w:t xml:space="preserve"> </w:t>
      </w:r>
    </w:p>
    <w:p w14:paraId="10132443" w14:textId="77777777" w:rsidR="00EA2D3A" w:rsidRPr="00346728" w:rsidRDefault="00EA2D3A" w:rsidP="00EA2D3A">
      <w:pPr>
        <w:pStyle w:val="2"/>
      </w:pPr>
      <w:bookmarkStart w:id="56" w:name="_Toc186182991"/>
      <w:r w:rsidRPr="00346728">
        <w:t>Финмаркет, 26.12.2024, Минфин ожидает объем вложений по программе долгосрочных сбережений в 2024 г. около 220 млрд руб.</w:t>
      </w:r>
      <w:bookmarkEnd w:id="56"/>
    </w:p>
    <w:p w14:paraId="4962DD0E" w14:textId="77777777" w:rsidR="00EA2D3A" w:rsidRPr="00346728" w:rsidRDefault="00EA2D3A" w:rsidP="00A77CBA">
      <w:pPr>
        <w:pStyle w:val="3"/>
      </w:pPr>
      <w:bookmarkStart w:id="57" w:name="_Toc186182992"/>
      <w:r w:rsidRPr="00346728">
        <w:t>Минфин РФ ожидает объем вложений в рамках программы долгосрочных сбережений (ПДС) по итогам 2024 года на уровне около 220 млрд рублей, заявил министр финансов Антон Силуанов.</w:t>
      </w:r>
      <w:bookmarkEnd w:id="57"/>
    </w:p>
    <w:p w14:paraId="70C73D32" w14:textId="77777777" w:rsidR="00EA2D3A" w:rsidRPr="00346728" w:rsidRDefault="00346728" w:rsidP="00EA2D3A">
      <w:r w:rsidRPr="00346728">
        <w:t>«</w:t>
      </w:r>
      <w:r w:rsidR="00EA2D3A" w:rsidRPr="00346728">
        <w:t>Мы в этом году открыли возможность участия людей в программе долгосрочных сбережений. Видим, что за год мы сможем привлечь порядка 220 млрд рублей таких сбережений</w:t>
      </w:r>
      <w:r w:rsidRPr="00346728">
        <w:t>»</w:t>
      </w:r>
      <w:r w:rsidR="00EA2D3A" w:rsidRPr="00346728">
        <w:t xml:space="preserve">, - сказал Силуанов в ходе лекции </w:t>
      </w:r>
      <w:r w:rsidRPr="00346728">
        <w:t>«</w:t>
      </w:r>
      <w:r w:rsidR="00EA2D3A" w:rsidRPr="00346728">
        <w:t>Российский финансовый рынок: новый импульс развития и роста</w:t>
      </w:r>
      <w:r w:rsidRPr="00346728">
        <w:t>»</w:t>
      </w:r>
      <w:r w:rsidR="00EA2D3A" w:rsidRPr="00346728">
        <w:t>.</w:t>
      </w:r>
    </w:p>
    <w:p w14:paraId="2683A293" w14:textId="77777777" w:rsidR="00EA2D3A" w:rsidRPr="00346728" w:rsidRDefault="00EA2D3A" w:rsidP="00EA2D3A">
      <w:r w:rsidRPr="00346728">
        <w:t>Первый зампред Банка России Владимир Чистюхин ранее говорил, что к 6 декабря участниками программы стали более 2,4 млн граждан, объем вложений в нее с учетом переводов пенсионных накоплений и софинансирования достиг 171 млрд рублей.</w:t>
      </w:r>
    </w:p>
    <w:p w14:paraId="23009B2D" w14:textId="77777777" w:rsidR="00EA2D3A" w:rsidRPr="00346728" w:rsidRDefault="00EA2D3A" w:rsidP="00EA2D3A">
      <w:r w:rsidRPr="00346728">
        <w:t>Замминистра финансов Иван Чебесков в декабре говорил, что объем вложений в ПДС по итогам года ожидается выше 200 млрд рублей.</w:t>
      </w:r>
    </w:p>
    <w:p w14:paraId="694DC28B" w14:textId="77777777" w:rsidR="00EA2D3A" w:rsidRPr="00346728" w:rsidRDefault="00EA2D3A" w:rsidP="00EA2D3A">
      <w:r w:rsidRPr="00346728">
        <w:t>Программа долгосрочных сбережений была запущена с начала 2024 года. Она предусматривает государственное софинансирование взносов на протяжении 10 лет в размере до 36 тыс. рублей в год, а также право на налоговый вычет.</w:t>
      </w:r>
    </w:p>
    <w:p w14:paraId="672D4D59" w14:textId="77777777" w:rsidR="00EA2D3A" w:rsidRPr="00346728" w:rsidRDefault="00EA2D3A" w:rsidP="00EA2D3A">
      <w:r w:rsidRPr="00346728">
        <w:t>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4FFD3D07" w14:textId="77777777" w:rsidR="00EA2D3A" w:rsidRPr="00346728" w:rsidRDefault="00EA2D3A" w:rsidP="00EA2D3A">
      <w:r w:rsidRPr="00346728">
        <w:t>Согласно поручению президента РФ Владимира Путина, по итогам 2024 года объем вложений граждан в рамках этой программы должен составить 250 млрд рублей.</w:t>
      </w:r>
    </w:p>
    <w:p w14:paraId="411B0C63" w14:textId="77777777" w:rsidR="00EA2D3A" w:rsidRPr="00346728" w:rsidRDefault="00EA2D3A" w:rsidP="00EA2D3A">
      <w:hyperlink r:id="rId15" w:history="1">
        <w:r w:rsidRPr="00346728">
          <w:rPr>
            <w:rStyle w:val="a3"/>
          </w:rPr>
          <w:t>https://www.finmarket.ru/news/6316536</w:t>
        </w:r>
      </w:hyperlink>
      <w:r w:rsidRPr="00346728">
        <w:t xml:space="preserve"> </w:t>
      </w:r>
    </w:p>
    <w:p w14:paraId="45B6F972" w14:textId="77777777" w:rsidR="00C55166" w:rsidRPr="00346728" w:rsidRDefault="00C55166" w:rsidP="00C55166">
      <w:pPr>
        <w:pStyle w:val="2"/>
      </w:pPr>
      <w:bookmarkStart w:id="58" w:name="_Hlk186182484"/>
      <w:bookmarkStart w:id="59" w:name="_Toc186182993"/>
      <w:r w:rsidRPr="00346728">
        <w:t>ТАСС, 26.12.2024, Почта Банк и Правительство Курганской области договорились о сотрудничестве</w:t>
      </w:r>
      <w:bookmarkEnd w:id="59"/>
    </w:p>
    <w:p w14:paraId="178C6F32" w14:textId="77777777" w:rsidR="00C55166" w:rsidRPr="00346728" w:rsidRDefault="00C55166" w:rsidP="00A77CBA">
      <w:pPr>
        <w:pStyle w:val="3"/>
      </w:pPr>
      <w:bookmarkStart w:id="60" w:name="_Toc186182994"/>
      <w:r w:rsidRPr="00346728">
        <w:t>Почта Банк и Правительство Курганской области заключили соглашение о сотрудничестве. Стороны намерены взаимодействовать в реализации экономической и социальной политики на территории региона.</w:t>
      </w:r>
      <w:bookmarkEnd w:id="60"/>
    </w:p>
    <w:p w14:paraId="01929068" w14:textId="77777777" w:rsidR="00C55166" w:rsidRPr="00346728" w:rsidRDefault="00C55166" w:rsidP="00C55166">
      <w:r w:rsidRPr="00346728">
        <w:t>Подписи поставили Член Правления, директор розничной дистрибуции Почта Банка Антон Анищенко и заместитель Губернатора Курганской области по экономической политике Сергей Гаврин.</w:t>
      </w:r>
    </w:p>
    <w:p w14:paraId="6EBAA4F1" w14:textId="77777777" w:rsidR="00C55166" w:rsidRPr="00346728" w:rsidRDefault="00C55166" w:rsidP="00C55166">
      <w:r w:rsidRPr="00346728">
        <w:t xml:space="preserve">Одним из направлений сотрудничества станет сохранение доступности, надежности и качества банковских услуг, оказываемых населению. Также стороны уделят внимание развитию удаленных каналов обслуживания, реализации </w:t>
      </w:r>
      <w:r w:rsidRPr="00346728">
        <w:rPr>
          <w:b/>
        </w:rPr>
        <w:t>программы долгосрочных сбережений</w:t>
      </w:r>
      <w:r w:rsidRPr="00346728">
        <w:t xml:space="preserve"> и расширению комплекса мероприятий по повышению знания у молодежи Курганской области о преимуществах государственной программы </w:t>
      </w:r>
      <w:r w:rsidR="00346728" w:rsidRPr="00346728">
        <w:t>«</w:t>
      </w:r>
      <w:r w:rsidRPr="00346728">
        <w:t>Пушкинская карта</w:t>
      </w:r>
      <w:r w:rsidR="00346728" w:rsidRPr="00346728">
        <w:t>»</w:t>
      </w:r>
      <w:r w:rsidRPr="00346728">
        <w:t>.</w:t>
      </w:r>
    </w:p>
    <w:p w14:paraId="0956B67A" w14:textId="77777777" w:rsidR="00C55166" w:rsidRPr="00346728" w:rsidRDefault="00346728" w:rsidP="00C55166">
      <w:r w:rsidRPr="00346728">
        <w:t>«</w:t>
      </w:r>
      <w:r w:rsidR="00C55166" w:rsidRPr="00346728">
        <w:t>Сегодня наши сотрудники и агенты обслуживают клиентов в 164 населенных пунктах Курганской области. Они помогают жителям решать ежедневные финансовые вопросы и обеспечивают доступность сберегательных и кредитных продуктов</w:t>
      </w:r>
      <w:r w:rsidRPr="00346728">
        <w:t>»</w:t>
      </w:r>
      <w:r w:rsidR="00C55166" w:rsidRPr="00346728">
        <w:t>, - отметил член Правления, директор розничной дистрибуции Почта Банка Антон Анищенко.</w:t>
      </w:r>
    </w:p>
    <w:p w14:paraId="5EA32E2D" w14:textId="77777777" w:rsidR="00C55166" w:rsidRPr="00346728" w:rsidRDefault="00C55166" w:rsidP="00C55166">
      <w:hyperlink r:id="rId16" w:history="1">
        <w:r w:rsidRPr="00346728">
          <w:rPr>
            <w:rStyle w:val="a3"/>
          </w:rPr>
          <w:t>https://tass.ru/novosti-partnerov/22778805</w:t>
        </w:r>
      </w:hyperlink>
      <w:r w:rsidRPr="00346728">
        <w:t xml:space="preserve"> </w:t>
      </w:r>
    </w:p>
    <w:p w14:paraId="352F559B" w14:textId="77777777" w:rsidR="00E00287" w:rsidRPr="00346728" w:rsidRDefault="00E00287" w:rsidP="00E00287">
      <w:pPr>
        <w:pStyle w:val="2"/>
      </w:pPr>
      <w:bookmarkStart w:id="61" w:name="_Toc186182995"/>
      <w:bookmarkEnd w:id="58"/>
      <w:r w:rsidRPr="00346728">
        <w:t>РБА Новости, 26.12.2024, Президент НАПФ обозначил роль ПДС в развитии НПО</w:t>
      </w:r>
      <w:bookmarkEnd w:id="61"/>
    </w:p>
    <w:p w14:paraId="73F3EC4E" w14:textId="77777777" w:rsidR="00E00287" w:rsidRPr="00346728" w:rsidRDefault="00E00287" w:rsidP="00A77CBA">
      <w:pPr>
        <w:pStyle w:val="3"/>
      </w:pPr>
      <w:bookmarkStart w:id="62" w:name="_Toc186182996"/>
      <w:r w:rsidRPr="00346728">
        <w:t>Президент НАПФ Сергей Беляков на итоговом заседании Правления Социального фонда России обозначил тенденции рынка инвестиций в сфере негосударственного пенсионного обеспечения и рассказал, какое её влияние на развитие оказала программа долгосрочных сбережений (ПДС).</w:t>
      </w:r>
      <w:bookmarkEnd w:id="62"/>
    </w:p>
    <w:p w14:paraId="6FBD53BC" w14:textId="77777777" w:rsidR="00E00287" w:rsidRPr="00346728" w:rsidRDefault="00E00287" w:rsidP="00E00287">
      <w:r w:rsidRPr="00346728">
        <w:t xml:space="preserve">По словам Сергея Белякова, текущий год стал переломным для рынка негосударственных пенсионных фондов. </w:t>
      </w:r>
      <w:r w:rsidR="00346728" w:rsidRPr="00346728">
        <w:t>«</w:t>
      </w:r>
      <w:r w:rsidRPr="00346728">
        <w:t>Это первый год за последние семь лет, когда количество участников отрасли не падало, а прирастало. Это говорит не только об интересе со стороны профессиональных игроков и доверии со стороны клиентов НПФ, но и о соответствии этих игроков требованиям регулятора - Банка России</w:t>
      </w:r>
      <w:r w:rsidR="00346728" w:rsidRPr="00346728">
        <w:t>»</w:t>
      </w:r>
      <w:r w:rsidRPr="00346728">
        <w:t>, - подчеркнул он.</w:t>
      </w:r>
    </w:p>
    <w:p w14:paraId="4D42469C" w14:textId="77777777" w:rsidR="00E00287" w:rsidRPr="00346728" w:rsidRDefault="00E00287" w:rsidP="00E00287">
      <w:r w:rsidRPr="00346728">
        <w:t xml:space="preserve">Клиентами негосударственных пенсионных фондов являются 44 миллиона человек. Объем выплат, которые произвели фонды с 2012 года по сентябрь 2024 года, составил 1,1 триллион рублей. </w:t>
      </w:r>
      <w:r w:rsidR="00346728" w:rsidRPr="00346728">
        <w:t>«</w:t>
      </w:r>
      <w:r w:rsidRPr="00346728">
        <w:t>Под управлением НПФ находится больше 5,5 триллиона рублей - это очень хороший инвестиционный ресурс. Это те самые длинные деньги, которые нужны для роста экономики и являются хорошей альтернативой бюджетному финансированию. Фонды инвестируют эти средства в развитие, а значит, и в повышение качества жизни. Более 92,3 миллиарда рублей суммарно фонды вложили в инфраструктурные проекты - в частности, строительство транспортных, социальных и спортивных объектов</w:t>
      </w:r>
      <w:r w:rsidR="00346728" w:rsidRPr="00346728">
        <w:t>»</w:t>
      </w:r>
      <w:r w:rsidRPr="00346728">
        <w:t>, - отметил эксперт.</w:t>
      </w:r>
    </w:p>
    <w:p w14:paraId="029BBD7F" w14:textId="77777777" w:rsidR="00E00287" w:rsidRPr="00346728" w:rsidRDefault="00E00287" w:rsidP="00E00287">
      <w:r w:rsidRPr="00346728">
        <w:lastRenderedPageBreak/>
        <w:t xml:space="preserve">Сергей Беляков отметил, что на конец 3 квартала 2024 года, объем пенсионных сбережений составил 4,2% ВВП. </w:t>
      </w:r>
      <w:r w:rsidR="00346728" w:rsidRPr="00346728">
        <w:t>«</w:t>
      </w:r>
      <w:r w:rsidRPr="00346728">
        <w:t>Это неплохой показатель, но не стоит забывать, что в некоторых странах он составляет 100%, а где-то даже и 200%. Это значит, что почивать на лаврах рано и есть серьезные возможности для роста активов под управлением негосударственных пенсионных фондов</w:t>
      </w:r>
      <w:r w:rsidR="00346728" w:rsidRPr="00346728">
        <w:t>»</w:t>
      </w:r>
      <w:r w:rsidRPr="00346728">
        <w:t>, - пояснил президент НАПФ.</w:t>
      </w:r>
    </w:p>
    <w:p w14:paraId="2BC1570D" w14:textId="77777777" w:rsidR="00E00287" w:rsidRPr="00346728" w:rsidRDefault="00E00287" w:rsidP="00E00287">
      <w:r w:rsidRPr="00346728">
        <w:t xml:space="preserve">По его словам, в 2023 году доходность пенсионных накоплений НПФ достигла максимального уровня за последние четыре года, составив 9,9% годовых. Этот рост стал возможен благодаря значительному увеличению стоимости акций, индекс которых за год вырос в полтора раза после резкого падения в 2022 году. Сергей Беляков отметил, что </w:t>
      </w:r>
      <w:r w:rsidR="00346728" w:rsidRPr="00346728">
        <w:t>«</w:t>
      </w:r>
      <w:r w:rsidRPr="00346728">
        <w:t>негосударственные пенсионные фонды всегда были достаточно консервативными инвесторами. При этом их текущие портфели были сформированы с учетом негативных тенденций на финансовом рынке, что позволило успешно противостоять вызовам времени. Взвешенный подход к формированию инвестиционных портфелей продиктован двумя ключевыми задачами НПФ: сохранением накоплений граждан и защитой их от долгосрочной инфляции</w:t>
      </w:r>
      <w:r w:rsidR="00346728" w:rsidRPr="00346728">
        <w:t>»</w:t>
      </w:r>
      <w:r w:rsidRPr="00346728">
        <w:t>.</w:t>
      </w:r>
    </w:p>
    <w:p w14:paraId="3335641E" w14:textId="77777777" w:rsidR="00E00287" w:rsidRPr="00346728" w:rsidRDefault="00E00287" w:rsidP="00E00287">
      <w:r w:rsidRPr="00346728">
        <w:t>В условиях жесткой денежно-кредитной политики негосударственные пенсионные фонды увеличили долю вложений в депозиты и средства на счетах, что объясняется высокой доходностью этих инструментов. Так, доля депозитов в портфеле пенсионных накоплений возросла до 5% (на конец 3-го квартала 2024 года) по сравнению с 3,4% на аналогичную дату в 2023 году. В портфеле пенсионных резервов этот показатель составил 6,2% (на конец 3-го квартала 2024) против 5% в 2023 году.</w:t>
      </w:r>
    </w:p>
    <w:p w14:paraId="224EADF0" w14:textId="77777777" w:rsidR="00E00287" w:rsidRPr="00346728" w:rsidRDefault="00E00287" w:rsidP="00E00287">
      <w:r w:rsidRPr="00346728">
        <w:t xml:space="preserve">Сергей Беляков подчеркнул, что избежать стагнации рынка НПФ во многом помогла запущенная в 2024 году Программа долгосрочных сбережений (ПДС). Всего за неполный 2024 год россияне заключили более 2,7 миллиона договоров долгосрочных сбережений, объем взносов составил почти 200 миллиардов рублей. </w:t>
      </w:r>
      <w:r w:rsidR="00346728" w:rsidRPr="00346728">
        <w:t>«</w:t>
      </w:r>
      <w:r w:rsidRPr="00346728">
        <w:t>ПДС - это успешный пример реализации очень сложного и многофункционального финансового продукта, над разработкой которого долгое время работали представители как финансового, так и социального сектора. В итоге интересы государства, рынка и конечного клиента сошлись в одной точке. Люди готовы в течение 15 лет откладывать деньги, потому что видят, сколько преимуществ предлагает им эта программа</w:t>
      </w:r>
      <w:r w:rsidR="00346728" w:rsidRPr="00346728">
        <w:t>»</w:t>
      </w:r>
      <w:r w:rsidRPr="00346728">
        <w:t>, - заключил спикер.</w:t>
      </w:r>
    </w:p>
    <w:p w14:paraId="3F739E43" w14:textId="77777777" w:rsidR="00E00287" w:rsidRPr="00346728" w:rsidRDefault="00E00287" w:rsidP="00E00287">
      <w:r w:rsidRPr="00346728">
        <w:t>По его словам, успех программы долгосрочных сбережений и растущий интерес к ней со стороны граждан говорят о том, что НПФ могут не только адаптироваться к изменениям в экономической среде, но и активно способствовать её развитию.</w:t>
      </w:r>
    </w:p>
    <w:p w14:paraId="518B5485" w14:textId="77777777" w:rsidR="00E00287" w:rsidRPr="00346728" w:rsidRDefault="00E00287" w:rsidP="00E00287">
      <w:hyperlink r:id="rId17" w:history="1">
        <w:r w:rsidRPr="00346728">
          <w:rPr>
            <w:rStyle w:val="a3"/>
          </w:rPr>
          <w:t>https://rbanews.ru/prezident-napf-oboznachil-rol-pds-v-razvitii-npo/</w:t>
        </w:r>
      </w:hyperlink>
      <w:r w:rsidRPr="00346728">
        <w:t xml:space="preserve"> </w:t>
      </w:r>
    </w:p>
    <w:p w14:paraId="69364689" w14:textId="77777777" w:rsidR="000D0306" w:rsidRPr="00346728" w:rsidRDefault="000D0306" w:rsidP="000D0306">
      <w:pPr>
        <w:pStyle w:val="2"/>
      </w:pPr>
      <w:bookmarkStart w:id="63" w:name="a5"/>
      <w:bookmarkStart w:id="64" w:name="_Hlk186182619"/>
      <w:bookmarkStart w:id="65" w:name="_Toc186182997"/>
      <w:bookmarkEnd w:id="63"/>
      <w:r w:rsidRPr="00346728">
        <w:lastRenderedPageBreak/>
        <w:t>РБК Компании, 26.12.2024, Эксперт НПФ Эволюция рассказала о преимуществах ПДС</w:t>
      </w:r>
      <w:bookmarkEnd w:id="65"/>
    </w:p>
    <w:p w14:paraId="623CD5E7" w14:textId="77777777" w:rsidR="000D0306" w:rsidRPr="00346728" w:rsidRDefault="000D0306" w:rsidP="00A77CBA">
      <w:pPr>
        <w:pStyle w:val="3"/>
      </w:pPr>
      <w:bookmarkStart w:id="66" w:name="_Toc186182998"/>
      <w:r w:rsidRPr="00346728">
        <w:t xml:space="preserve">В конце 2024 года Ассоциация развития финансовой грамотности (АРФГ) провела уже ставший традиционным онлайн-марафон </w:t>
      </w:r>
      <w:r w:rsidR="00346728" w:rsidRPr="00346728">
        <w:t>«</w:t>
      </w:r>
      <w:r w:rsidRPr="00346728">
        <w:t>ПроФиТ</w:t>
      </w:r>
      <w:r w:rsidR="00346728" w:rsidRPr="00346728">
        <w:t>»</w:t>
      </w:r>
      <w:r w:rsidRPr="00346728">
        <w:t xml:space="preserve"> (</w:t>
      </w:r>
      <w:r w:rsidR="00346728" w:rsidRPr="00346728">
        <w:t>«</w:t>
      </w:r>
      <w:r w:rsidRPr="00346728">
        <w:t>Профессионалы финансовых технологий</w:t>
      </w:r>
      <w:r w:rsidR="00346728" w:rsidRPr="00346728">
        <w:t>»</w:t>
      </w:r>
      <w:r w:rsidRPr="00346728">
        <w:t>). Участники марафона делились разными аспектами повышения финансовой грамотности. Среди спикеров марафона также была руководитель Дирекции международного и отраслевого бизнеса АО НПФ Эволюция Елена Кременецкая. Эксперт рассказала о том, как максимально эффективно задействовать программу долгосрочных сбережений.</w:t>
      </w:r>
      <w:bookmarkEnd w:id="66"/>
    </w:p>
    <w:p w14:paraId="52E6DA7B" w14:textId="77777777" w:rsidR="000D0306" w:rsidRPr="00346728" w:rsidRDefault="000D0306" w:rsidP="000D0306">
      <w:r w:rsidRPr="00346728">
        <w:t>Спикер напомнила об основных параметрах программы. Сбережения в рамках ПДС формируются за счет личных взносов, государственного софинансирования, дохода от инвестирования НПФ. Также при желании участник программы может перевести в ПДС свою накопительную пенсию в рамках ОПС, которая станет существенным взносом в программу.</w:t>
      </w:r>
    </w:p>
    <w:p w14:paraId="7D58792C" w14:textId="77777777" w:rsidR="000D0306" w:rsidRPr="00346728" w:rsidRDefault="000D0306" w:rsidP="000D0306">
      <w:r w:rsidRPr="00346728">
        <w:t>Эксперт отметила, что по ПДС предусмотрена гибкая система получения выплат. Их участник может получить по истечении 15 лет с даты заключения договора или же при достижении возраста 55 лет для женщин и 60 лет для мужчин. А также в любое время в случае наступления особых жизненных ситуаций (необходимости дорогостоящего лечения, потери кормильца).</w:t>
      </w:r>
    </w:p>
    <w:p w14:paraId="462D7AAE" w14:textId="77777777" w:rsidR="000D0306" w:rsidRPr="00346728" w:rsidRDefault="000D0306" w:rsidP="000D0306">
      <w:r w:rsidRPr="00346728">
        <w:t>Глава Дирекции международного и отраслевого бизнеса НПФ Эволюция подробно рассказала о специальном налоговом вычете, который предусматривает программа. Сумма НДФЛ к возврату зависит от суммы уплаченных участником программы взносов и его совокупного дохода за соответствующий налоговый период с учетом применяемой налоговой ставки, и может составлять до 88 тыс. рублей в год.</w:t>
      </w:r>
    </w:p>
    <w:p w14:paraId="59C83C0D" w14:textId="77777777" w:rsidR="000D0306" w:rsidRPr="00346728" w:rsidRDefault="000D0306" w:rsidP="000D0306">
      <w:r w:rsidRPr="00346728">
        <w:t>Елена Кременецкая отметила, что сегодня ПДС является финансовым инструментом на рынке, который позволяет сформировать сбережения под разные цели. И воспользоваться на практике преимуществами ПДС участники программы смогут уже в следующем году: оформить повышенный налоговый вычет и получить софинансирование от государства за 2024 год.</w:t>
      </w:r>
    </w:p>
    <w:p w14:paraId="71B4AC91" w14:textId="77777777" w:rsidR="000D0306" w:rsidRPr="00346728" w:rsidRDefault="000D0306" w:rsidP="000D0306">
      <w:hyperlink r:id="rId18" w:history="1">
        <w:r w:rsidRPr="00346728">
          <w:rPr>
            <w:rStyle w:val="a3"/>
          </w:rPr>
          <w:t>https://companies.rbc.ru/news/pIplnSTuzd/ekspert-npf-evolyutsiya-rasskazala-o-preimuschestvah-pds/</w:t>
        </w:r>
      </w:hyperlink>
      <w:r w:rsidRPr="00346728">
        <w:t xml:space="preserve"> </w:t>
      </w:r>
    </w:p>
    <w:p w14:paraId="3B4D1B74" w14:textId="77777777" w:rsidR="00F96DB7" w:rsidRPr="00346728" w:rsidRDefault="00F96DB7" w:rsidP="00F96DB7">
      <w:pPr>
        <w:pStyle w:val="2"/>
      </w:pPr>
      <w:bookmarkStart w:id="67" w:name="_Toc186182999"/>
      <w:bookmarkEnd w:id="64"/>
      <w:r w:rsidRPr="00346728">
        <w:lastRenderedPageBreak/>
        <w:t>Ваш пенсионный брокер, 26.12.2024, Как обеспечить достойное будущее себе и близким</w:t>
      </w:r>
      <w:bookmarkEnd w:id="67"/>
    </w:p>
    <w:p w14:paraId="182316D2" w14:textId="77777777" w:rsidR="00F96DB7" w:rsidRPr="00346728" w:rsidRDefault="00F96DB7" w:rsidP="00A77CBA">
      <w:pPr>
        <w:pStyle w:val="3"/>
      </w:pPr>
      <w:bookmarkStart w:id="68" w:name="_Toc186183000"/>
      <w:r w:rsidRPr="00346728">
        <w:t xml:space="preserve">Инвестиционные стратегии, рассчитанные на длительный срок, — это ключ к материальному благополучию на протяжении всей жизни. Они дают стабильную прибавку к пенсии, позволяют сформировать финансовую подушку безопасности для себя и близких, накопить на крупные семейные приобретения, образование детей, объясняют в негосударственном пенсионном фонде </w:t>
      </w:r>
      <w:r w:rsidR="00346728" w:rsidRPr="00346728">
        <w:t>«</w:t>
      </w:r>
      <w:r w:rsidRPr="00346728">
        <w:t>ВТБ Пенсионный фонд</w:t>
      </w:r>
      <w:r w:rsidR="00346728" w:rsidRPr="00346728">
        <w:t>»</w:t>
      </w:r>
      <w:r w:rsidRPr="00346728">
        <w:t xml:space="preserve"> (НПФ ВТБ).</w:t>
      </w:r>
      <w:bookmarkEnd w:id="68"/>
    </w:p>
    <w:p w14:paraId="152F3C6D" w14:textId="77777777" w:rsidR="00F96DB7" w:rsidRPr="00346728" w:rsidRDefault="00F96DB7" w:rsidP="00F96DB7">
      <w:r w:rsidRPr="00346728">
        <w:t>На сегодняшний день в России все еще не сформировалась культура инвестиций на будущее, констатируют эксперты и участники финансового рынка, накопления на старость делают только около 25–30% россиян.</w:t>
      </w:r>
    </w:p>
    <w:p w14:paraId="502DD5AC" w14:textId="77777777" w:rsidR="00F96DB7" w:rsidRPr="00346728" w:rsidRDefault="00F96DB7" w:rsidP="00F96DB7">
      <w:r w:rsidRPr="00346728">
        <w:t>Отчасти это связано с тем, что в России до недавних пор не было универсального инвестиционного инструмента, делающего привлекательными долгосрочные вложения.</w:t>
      </w:r>
    </w:p>
    <w:p w14:paraId="096B0A8B" w14:textId="77777777" w:rsidR="00F96DB7" w:rsidRPr="00346728" w:rsidRDefault="00F96DB7" w:rsidP="00F96DB7">
      <w:r w:rsidRPr="00346728">
        <w:t xml:space="preserve">Изменить ситуацию призвана программа долгосрочных сбережений (ПДС), в которую </w:t>
      </w:r>
      <w:r w:rsidR="00346728" w:rsidRPr="00346728">
        <w:t>«</w:t>
      </w:r>
      <w:r w:rsidRPr="00346728">
        <w:t>упакован</w:t>
      </w:r>
      <w:r w:rsidR="00346728" w:rsidRPr="00346728">
        <w:t>»</w:t>
      </w:r>
      <w:r w:rsidRPr="00346728">
        <w:t xml:space="preserve"> целый ряд преференций для тех, кто готов инвестировать на долгий срок.</w:t>
      </w:r>
    </w:p>
    <w:p w14:paraId="6A802EEA" w14:textId="77777777" w:rsidR="00F96DB7" w:rsidRPr="00346728" w:rsidRDefault="00F96DB7" w:rsidP="00F96DB7">
      <w:r w:rsidRPr="00346728">
        <w:t xml:space="preserve">По сравнению с другими инструментами, которые могут использоваться в долгосрочных стратегиях, ПДС имеет ряд преимуществ. На финансовом рынке есть много инструментов, имеющих самые разные соотношения риска и доходности, комментируют в НПФ ВТБ: </w:t>
      </w:r>
      <w:r w:rsidR="00346728" w:rsidRPr="00346728">
        <w:t>«</w:t>
      </w:r>
      <w:r w:rsidRPr="00346728">
        <w:t>Однако объективно выбор долгосрочных инструментов — от пяти и более лет — с ограниченным уровнем кредитных, фондовых, процентных и других рисков и интересной клиентам доходностью очень ограничен. На сегодняшний день ПДС дает максимальную эффективность вложенным на долгосрочном горизонте средствам</w:t>
      </w:r>
      <w:r w:rsidR="00346728" w:rsidRPr="00346728">
        <w:t>»</w:t>
      </w:r>
      <w:r w:rsidRPr="00346728">
        <w:t>. Софинансирование взносов со стороны государства (срок которого в июле был увеличен с трех до десяти лет), повышенный налоговый вычет и гарантия сохранности со стороны Агентства по страхованию вкладов (АСВ), освобождение инвестдохода от НДФЛ — эти преимущества программы пока не имеют аналога у других продуктов.</w:t>
      </w:r>
    </w:p>
    <w:p w14:paraId="5294BE98" w14:textId="77777777" w:rsidR="00F96DB7" w:rsidRPr="00346728" w:rsidRDefault="00F96DB7" w:rsidP="00F96DB7">
      <w:r w:rsidRPr="00346728">
        <w:t>По данным НПФ ВТБ, на сегодня наибольший интерес к ПДС проявляют люди старше 50 лет (69% от общего количества заключенных договоров). Они же в среднем вносят больше средств на счета по сравнению с другими возрастными группами. При этом 67% договоров заключили женщины, их интерес к программе гораздо выше, чем у мужчин.</w:t>
      </w:r>
    </w:p>
    <w:p w14:paraId="2F60A32A" w14:textId="77777777" w:rsidR="00F96DB7" w:rsidRPr="00346728" w:rsidRDefault="00F96DB7" w:rsidP="00F96DB7">
      <w:r w:rsidRPr="00346728">
        <w:t xml:space="preserve">В </w:t>
      </w:r>
      <w:r w:rsidR="00346728" w:rsidRPr="00346728">
        <w:t>«</w:t>
      </w:r>
      <w:r w:rsidRPr="00346728">
        <w:t>ВТБ Пенсионный фонд</w:t>
      </w:r>
      <w:r w:rsidR="00346728" w:rsidRPr="00346728">
        <w:t>»</w:t>
      </w:r>
      <w:r w:rsidRPr="00346728">
        <w:t xml:space="preserve"> ожидают, что с учетом увеличения срока госсофинансирования интерес к ПДС будет расти. Это подтверждает в том числе динамика заключения договоров: только за сентябрь объем средств, внесенных участниками программы на свои счета в фонде, увеличился более чем в 1,5 раза.</w:t>
      </w:r>
    </w:p>
    <w:p w14:paraId="296042D9" w14:textId="77777777" w:rsidR="00F96DB7" w:rsidRPr="00346728" w:rsidRDefault="00F96DB7" w:rsidP="00F96DB7">
      <w:r w:rsidRPr="00346728">
        <w:t>Программа долгосрочных сбережений начала работать в РФ 1 января 2024 года. По состоянию на 11 октября, по данным Национальной ассоциации негосударственных пенсионных фондов, россияне вложили в нее около 91,5 млрд рублей, заключив 1,5 млн договоров. В НПФ ВТБ по состоянию на середину октября 2024 года более 400 тыс. человек заключили договоры по ПДС и внесли на счета свыше 15 млрд рублей, без учета средств по обязательному пенсионному страхованию (ОПС).</w:t>
      </w:r>
    </w:p>
    <w:p w14:paraId="6CF14856" w14:textId="77777777" w:rsidR="00F96DB7" w:rsidRPr="00346728" w:rsidRDefault="00F96DB7" w:rsidP="00F96DB7">
      <w:r w:rsidRPr="00346728">
        <w:t>Как попасть в программу долгосрочных сбережений</w:t>
      </w:r>
    </w:p>
    <w:p w14:paraId="7F70EC59" w14:textId="77777777" w:rsidR="00F96DB7" w:rsidRPr="00346728" w:rsidRDefault="00F96DB7" w:rsidP="00F96DB7">
      <w:r w:rsidRPr="00346728">
        <w:lastRenderedPageBreak/>
        <w:t>Вступить в программу долгосрочных сбережений очень просто: нужно заключить соответствующий договор с любым из негосударственных пенсионных фондов, входящих в реестр Банка России. НПФ выступают операторами ПДС, их финансовая устойчивость строго контролируется Банком России.</w:t>
      </w:r>
    </w:p>
    <w:p w14:paraId="2A27FBC2" w14:textId="77777777" w:rsidR="00F96DB7" w:rsidRPr="00346728" w:rsidRDefault="00F96DB7" w:rsidP="00F96DB7">
      <w:r w:rsidRPr="00346728">
        <w:t xml:space="preserve">НПФ ВТБ работает на пенсионном рынке 30 лет и является надежным партнером для своих клиентов, количество которых уже достигло 10,5 млн. Объем активов под управлением фонда по итогам первого полугодия 2024 года превысил 1 трлн рублей. Устойчивость и надежность НПФ ВТБ регулярно подтверждается максимальными рейтингами </w:t>
      </w:r>
      <w:r w:rsidR="00346728" w:rsidRPr="00346728">
        <w:t>«</w:t>
      </w:r>
      <w:r w:rsidRPr="00346728">
        <w:t>Эксперт РА</w:t>
      </w:r>
      <w:r w:rsidR="00346728" w:rsidRPr="00346728">
        <w:t>»</w:t>
      </w:r>
      <w:r w:rsidRPr="00346728">
        <w:t xml:space="preserve"> (ruAAA) и Национального рейтингового агентства (ААА|ru.pf|).</w:t>
      </w:r>
    </w:p>
    <w:p w14:paraId="5AF20AD4" w14:textId="77777777" w:rsidR="00F96DB7" w:rsidRPr="00346728" w:rsidRDefault="00F96DB7" w:rsidP="00F96DB7">
      <w:r w:rsidRPr="00346728">
        <w:t xml:space="preserve">Открыть счет по программе можно как офлайн (в отделениях банка ВТБ, </w:t>
      </w:r>
      <w:r w:rsidR="00346728" w:rsidRPr="00346728">
        <w:t>«</w:t>
      </w:r>
      <w:r w:rsidRPr="00346728">
        <w:t>Почта банка</w:t>
      </w:r>
      <w:r w:rsidR="00346728" w:rsidRPr="00346728">
        <w:t>»</w:t>
      </w:r>
      <w:r w:rsidRPr="00346728">
        <w:t xml:space="preserve"> и РНКБ по всей стране), так и удаленно. В НПФ ВТБ, к примеру, это можно сделать, заполнив специальную форму на сайте Банка или через мобильное приложение </w:t>
      </w:r>
      <w:r w:rsidR="00346728" w:rsidRPr="00346728">
        <w:t>«</w:t>
      </w:r>
      <w:r w:rsidRPr="00346728">
        <w:t>ВТБ Онлайн</w:t>
      </w:r>
      <w:r w:rsidR="00346728" w:rsidRPr="00346728">
        <w:t>»</w:t>
      </w:r>
      <w:r w:rsidRPr="00346728">
        <w:t xml:space="preserve"> (0+). Для оформления договора долгосрочных сбережений понадобятся только паспорт гражданина РФ, СНИЛС и ИНН.</w:t>
      </w:r>
    </w:p>
    <w:p w14:paraId="1296608D" w14:textId="77777777" w:rsidR="00F96DB7" w:rsidRPr="00346728" w:rsidRDefault="00F96DB7" w:rsidP="00F96DB7">
      <w:r w:rsidRPr="00346728">
        <w:t>Минимум, который нужно внести на счет в течение года, чтобы получить софинансирование от государства, составляет всего 2 тыс. рублей. Договор долгосрочных сбережений с НПФ ВТБ можно заключить не только на себя, но и на детей, а также пожилых родителей.</w:t>
      </w:r>
    </w:p>
    <w:p w14:paraId="2E02CC87" w14:textId="77777777" w:rsidR="00F96DB7" w:rsidRPr="00346728" w:rsidRDefault="00F96DB7" w:rsidP="00F96DB7">
      <w:r w:rsidRPr="00346728">
        <w:t>Государственная надбавка</w:t>
      </w:r>
    </w:p>
    <w:p w14:paraId="3C6D1F93" w14:textId="77777777" w:rsidR="00F96DB7" w:rsidRPr="00346728" w:rsidRDefault="00F96DB7" w:rsidP="00F96DB7">
      <w:r w:rsidRPr="00346728">
        <w:t>Софинансирование вложений граждан со стороны государства — один из главных плюсов ПДС. Такой опции нет ни у одного другого инвестиционного инструмента.</w:t>
      </w:r>
    </w:p>
    <w:p w14:paraId="41611DA6" w14:textId="77777777" w:rsidR="00F96DB7" w:rsidRPr="00346728" w:rsidRDefault="00F96DB7" w:rsidP="00F96DB7">
      <w:r w:rsidRPr="00346728">
        <w:t>Размер госнадбавки зависит от суммы, внесенной участником программы на счет ПДС, и его официального среднемесячного дохода. Чем он меньше, тем лучшие условия софинансирования предлагает государство.</w:t>
      </w:r>
    </w:p>
    <w:p w14:paraId="45BB3B93" w14:textId="77777777" w:rsidR="00F96DB7" w:rsidRPr="00346728" w:rsidRDefault="00F96DB7" w:rsidP="00F96DB7">
      <w:r w:rsidRPr="00346728">
        <w:t xml:space="preserve">    Если доход не превышает 80 тыс. рублей в месяц, государство на каждый внесенный рубль добавит свой рубль.</w:t>
      </w:r>
    </w:p>
    <w:p w14:paraId="3AE9612D" w14:textId="77777777" w:rsidR="00F96DB7" w:rsidRPr="00346728" w:rsidRDefault="00F96DB7" w:rsidP="00F96DB7">
      <w:r w:rsidRPr="00346728">
        <w:t xml:space="preserve">    Если доход в пределах 80–150 тыс. рублей — 50 копеек.</w:t>
      </w:r>
    </w:p>
    <w:p w14:paraId="2641CEF8" w14:textId="77777777" w:rsidR="00F96DB7" w:rsidRPr="00346728" w:rsidRDefault="00F96DB7" w:rsidP="00F96DB7">
      <w:r w:rsidRPr="00346728">
        <w:t xml:space="preserve">    Выше 150 тыс. рублей — 25 копеек.</w:t>
      </w:r>
    </w:p>
    <w:p w14:paraId="45ADCED8" w14:textId="77777777" w:rsidR="00F96DB7" w:rsidRPr="00346728" w:rsidRDefault="00F96DB7" w:rsidP="00F96DB7">
      <w:r w:rsidRPr="00346728">
        <w:t>В любом случае максимальный лимит госнадбавки — 36 тыс. рублей в год. Чтобы получить ее полностью, гражданину в зависимости от уровня дохода нужно внести на счет ПДС соответственно 36 тыс., 72 тыс. или 144 тыс. рублей. Поскольку государственное софинансирование рассчитано на десять лет с момента первого взноса по договору, его максимальная сумма — 360 тыс. рублей.</w:t>
      </w:r>
    </w:p>
    <w:p w14:paraId="37E50AA3" w14:textId="77777777" w:rsidR="00F96DB7" w:rsidRPr="00346728" w:rsidRDefault="00F96DB7" w:rsidP="00F96DB7">
      <w:r w:rsidRPr="00346728">
        <w:t>Даже если открыть несколько счетов по ПДС в разных НПФ, доплата будет приходить на каждый из них, но только в пределах этого лимита.</w:t>
      </w:r>
    </w:p>
    <w:p w14:paraId="68D5E4B5" w14:textId="77777777" w:rsidR="00F96DB7" w:rsidRPr="00346728" w:rsidRDefault="00F96DB7" w:rsidP="00F96DB7">
      <w:r w:rsidRPr="00346728">
        <w:t>На сайте НПФ ВТБ есть специальный онлайн-калькулятор, с помощью которого можно сделать расчет эффективности программы долгосрочных сбережений, подбирая комфортные параметры: суммы взносов, срок участия, продолжительность или размер выплат.</w:t>
      </w:r>
    </w:p>
    <w:p w14:paraId="70B3D742" w14:textId="77777777" w:rsidR="00F96DB7" w:rsidRPr="00346728" w:rsidRDefault="00F96DB7" w:rsidP="00F96DB7">
      <w:r w:rsidRPr="00346728">
        <w:t>Налоговый вычет</w:t>
      </w:r>
    </w:p>
    <w:p w14:paraId="3E55E135" w14:textId="77777777" w:rsidR="00F96DB7" w:rsidRPr="00346728" w:rsidRDefault="00F96DB7" w:rsidP="00F96DB7">
      <w:r w:rsidRPr="00346728">
        <w:lastRenderedPageBreak/>
        <w:t>Участники ПДС имеют право на получение налогового вычета, размер которого определяется суммой долгосрочных сбережений за год и налоговой ставкой на доходы физических лиц:</w:t>
      </w:r>
    </w:p>
    <w:p w14:paraId="7FAD8D2F" w14:textId="77777777" w:rsidR="00F96DB7" w:rsidRPr="00346728" w:rsidRDefault="00F96DB7" w:rsidP="00F96DB7">
      <w:r w:rsidRPr="00346728">
        <w:t xml:space="preserve">    13% при годовом доходе до 5 млн рублей;</w:t>
      </w:r>
    </w:p>
    <w:p w14:paraId="400E4999" w14:textId="77777777" w:rsidR="00F96DB7" w:rsidRPr="00346728" w:rsidRDefault="00F96DB7" w:rsidP="00F96DB7">
      <w:r w:rsidRPr="00346728">
        <w:t xml:space="preserve">    15% — от 5 млн рублей.</w:t>
      </w:r>
    </w:p>
    <w:p w14:paraId="7F2A406E" w14:textId="77777777" w:rsidR="00F96DB7" w:rsidRPr="00346728" w:rsidRDefault="00F96DB7" w:rsidP="00F96DB7">
      <w:r w:rsidRPr="00346728">
        <w:t>Если внести 400 тыс. рублей — а это предельная общая сумма, которая освобождается от уплаты НДФЛ, — можно получить в виде налогового вычета соответственно 52 тыс. или 60 тыс. рублей в год. С 2025 года, когда начнет работать прогрессивная шкала НДФЛ, у инвесторов появится возможность заявить к возврату до 88 тыс. рублей.</w:t>
      </w:r>
    </w:p>
    <w:p w14:paraId="12F6B19A" w14:textId="77777777" w:rsidR="00F96DB7" w:rsidRPr="00346728" w:rsidRDefault="00F96DB7" w:rsidP="00F96DB7">
      <w:r w:rsidRPr="00346728">
        <w:t>При расчете налогового вычета суммируются все вложения в инструменты долгосрочных инвестиций, для которых такой вычет предусмотрен, включая индивидуальные инвестиционные счета третьего типа, а также взносы по договору негосударственного пенсионного обеспечения (НПО).</w:t>
      </w:r>
    </w:p>
    <w:p w14:paraId="1D081B51" w14:textId="77777777" w:rsidR="00F96DB7" w:rsidRPr="00346728" w:rsidRDefault="00F96DB7" w:rsidP="00F96DB7">
      <w:r w:rsidRPr="00346728">
        <w:t>Государственные гарантии</w:t>
      </w:r>
    </w:p>
    <w:p w14:paraId="5B0CB902" w14:textId="77777777" w:rsidR="00F96DB7" w:rsidRPr="00346728" w:rsidRDefault="00F96DB7" w:rsidP="00F96DB7">
      <w:r w:rsidRPr="00346728">
        <w:t>Сохранность средств на счете ПДС в размере до 2,8 млн рублей гарантируется государством. Если у НПФ, с которым гражданин заключил договор долгосрочных сбережений, возникнут какие-либо проблемы, к примеру банкротство или потеря лицензии, то Агентство по страхованию вкладов компенсирует сумму, находившуюся на счете гражданина в рамках вышеуказанного лимита. Для сравнения, по банковским депозитам страхуются суммы до 1,4 млн рублей.</w:t>
      </w:r>
    </w:p>
    <w:p w14:paraId="12225F9D" w14:textId="77777777" w:rsidR="00F96DB7" w:rsidRPr="00346728" w:rsidRDefault="00F96DB7" w:rsidP="00F96DB7">
      <w:r w:rsidRPr="00346728">
        <w:t>Специальные условия</w:t>
      </w:r>
    </w:p>
    <w:p w14:paraId="4BBAD45D" w14:textId="77777777" w:rsidR="00F96DB7" w:rsidRPr="00346728" w:rsidRDefault="00F96DB7" w:rsidP="00F96DB7">
      <w:r w:rsidRPr="00346728">
        <w:t xml:space="preserve">Некоторые ведущие банки предлагают дополнительные опции в рамках ПДС для привлечения клиентов. Так, в ВТБ для тех, кто вступил в программу долгосрочных сбережений с суммой первого взноса от 30 тыс. рублей, доступен вклад </w:t>
      </w:r>
      <w:r w:rsidR="00346728" w:rsidRPr="00346728">
        <w:t>«</w:t>
      </w:r>
      <w:r w:rsidRPr="00346728">
        <w:t>Двойная выгода</w:t>
      </w:r>
      <w:r w:rsidR="00346728" w:rsidRPr="00346728">
        <w:t>»</w:t>
      </w:r>
      <w:r w:rsidRPr="00346728">
        <w:t xml:space="preserve"> со ставкой до 30% годовых. Важно: вклад можно открыть в офисах банка и онлайн.</w:t>
      </w:r>
    </w:p>
    <w:p w14:paraId="5971D4D1" w14:textId="77777777" w:rsidR="00F96DB7" w:rsidRPr="00346728" w:rsidRDefault="00F96DB7" w:rsidP="00F96DB7">
      <w:r w:rsidRPr="00346728">
        <w:t>Из каких средств формируется ПДС</w:t>
      </w:r>
    </w:p>
    <w:p w14:paraId="7EFE3861" w14:textId="77777777" w:rsidR="00F96DB7" w:rsidRPr="00346728" w:rsidRDefault="00F96DB7" w:rsidP="00F96DB7">
      <w:r w:rsidRPr="00346728">
        <w:t>Источниками пополнения счета, помимо взносов вкладчика и государственной надбавки, являются доходы, полученные за счет того, что НПФ инвестирует деньги участников ПДС в надежные инструменты: государственные ценные бумаги (ОФЗ), корпоративные облигации, акции и прочие финансовые инструменты, которые дают возможность НПФ обеспечить безубыточность инвестиций для своих клиентов. Инвестиционный доход по итогам каждого года прибавляется к общей сумме вклада.</w:t>
      </w:r>
    </w:p>
    <w:p w14:paraId="79C5D500" w14:textId="77777777" w:rsidR="00F96DB7" w:rsidRPr="00346728" w:rsidRDefault="00F96DB7" w:rsidP="00F96DB7">
      <w:r w:rsidRPr="00346728">
        <w:t>Дополнительные взносы на счета ПДС своих сотрудников также могут делать работодатели в рамках корпоративных пенсионных программ.</w:t>
      </w:r>
    </w:p>
    <w:p w14:paraId="35895344" w14:textId="77777777" w:rsidR="00F96DB7" w:rsidRPr="00346728" w:rsidRDefault="00F96DB7" w:rsidP="00F96DB7">
      <w:r w:rsidRPr="00346728">
        <w:t xml:space="preserve">Еще один важный момент: ПДС дает возможность использовать в качестве взносов средства накопительной пенсии, которая формировалась у официально работавших граждан в 2002–2013 годах. С начала 2024 года стало возможно перечислить деньги из системы обязательного пенсионного страхования в выбранный НПФ в виде единовременного взноса с помощью онлайн-сервиса и приложения </w:t>
      </w:r>
      <w:r w:rsidR="00346728" w:rsidRPr="00346728">
        <w:t>«</w:t>
      </w:r>
      <w:r w:rsidRPr="00346728">
        <w:t>Госключ</w:t>
      </w:r>
      <w:r w:rsidR="00346728" w:rsidRPr="00346728">
        <w:t>»</w:t>
      </w:r>
      <w:r w:rsidRPr="00346728">
        <w:t xml:space="preserve">. Преимущество варианта ПДС в том, что доступ к средствам, накопленным в системе </w:t>
      </w:r>
      <w:r w:rsidRPr="00346728">
        <w:lastRenderedPageBreak/>
        <w:t>обязательного пенсионного страхования (ОПС), может возникнуть раньше, чем наступит пенсионный возраст.</w:t>
      </w:r>
    </w:p>
    <w:p w14:paraId="704C31B0" w14:textId="77777777" w:rsidR="00F96DB7" w:rsidRPr="00346728" w:rsidRDefault="00F96DB7" w:rsidP="00F96DB7">
      <w:r w:rsidRPr="00346728">
        <w:t>Когда можно пользоваться накоплениями по ПДС</w:t>
      </w:r>
    </w:p>
    <w:p w14:paraId="361B32E9" w14:textId="77777777" w:rsidR="00F96DB7" w:rsidRPr="00346728" w:rsidRDefault="00F96DB7" w:rsidP="00F96DB7">
      <w:r w:rsidRPr="00346728">
        <w:t>Доступ к деньгам со счета ПДС возникает в двух случаях: через 15 лет с момента заключения договора, что может служить мотивом для участия в программе даже молодых людей, или же при достижении гражданином пенсионного возраста (55 лет для женщин, 60 — для мужчин).</w:t>
      </w:r>
    </w:p>
    <w:p w14:paraId="4C7CE5CB" w14:textId="77777777" w:rsidR="00F96DB7" w:rsidRPr="00346728" w:rsidRDefault="00F96DB7" w:rsidP="00F96DB7">
      <w:r w:rsidRPr="00346728">
        <w:t>Также предусмотрен вариант досрочного единовременного снятия всех сбережений вместе с инвестиционным доходом и госнадбавками — в случае потери кормильца или тяжелой болезни и необходимости в дорогом лечении. При этом счет участника в программе не закрывается, при желании он сможет пополнять его позже.</w:t>
      </w:r>
    </w:p>
    <w:p w14:paraId="6E886BB8" w14:textId="77777777" w:rsidR="00F96DB7" w:rsidRPr="00346728" w:rsidRDefault="00F96DB7" w:rsidP="00F96DB7">
      <w:r w:rsidRPr="00346728">
        <w:t>Периодичность выплат определяется договором долгосрочных сбережений. Они могут быть регулярными пожизненными или разделены на определенный срок, например срочные выплаты в течение пяти лет.</w:t>
      </w:r>
    </w:p>
    <w:p w14:paraId="02995CEC" w14:textId="77777777" w:rsidR="00F96DB7" w:rsidRPr="00346728" w:rsidRDefault="00F96DB7" w:rsidP="00F96DB7">
      <w:r w:rsidRPr="00346728">
        <w:t>Также по истечении 15 лет с даты заключения договора можно забрать всю сумму сразу независимо от возраста. При этом при обращении за выплатой в 55 лет для женщин и 60 лет для мужчин вариант с единовременной выплатой также доступен, если размер пожизненных периодических выплат составит менее 10% прожиточного минимума пенсионера.</w:t>
      </w:r>
    </w:p>
    <w:p w14:paraId="508E6C93" w14:textId="77777777" w:rsidR="00F96DB7" w:rsidRPr="00346728" w:rsidRDefault="00F96DB7" w:rsidP="00F96DB7">
      <w:r w:rsidRPr="00346728">
        <w:t>Все сформированные на счете участника ПДС средства — за вычетом уже выплаченных — в случае его смерти передаются по наследству правопреемникам, указанным в договоре или же ближайшим родственникам в соответствии с Гражданским кодексом РФ. Исключением являются случаи, когда гражданину уже были назначены пожизненные периодические выплаты.</w:t>
      </w:r>
    </w:p>
    <w:p w14:paraId="02E82F01" w14:textId="77777777" w:rsidR="00F96DB7" w:rsidRPr="00346728" w:rsidRDefault="00F96DB7" w:rsidP="00F96DB7">
      <w:hyperlink r:id="rId19" w:history="1">
        <w:r w:rsidRPr="00346728">
          <w:rPr>
            <w:rStyle w:val="a3"/>
          </w:rPr>
          <w:t>http://pbroker.ru/?p=79311</w:t>
        </w:r>
      </w:hyperlink>
      <w:r w:rsidRPr="00346728">
        <w:t xml:space="preserve"> </w:t>
      </w:r>
    </w:p>
    <w:p w14:paraId="205FFD8D" w14:textId="77777777" w:rsidR="00B905D1" w:rsidRPr="00346728" w:rsidRDefault="00B905D1" w:rsidP="00B905D1">
      <w:pPr>
        <w:pStyle w:val="2"/>
      </w:pPr>
      <w:bookmarkStart w:id="69" w:name="a6"/>
      <w:bookmarkStart w:id="70" w:name="_Toc186183001"/>
      <w:bookmarkEnd w:id="69"/>
      <w:r w:rsidRPr="00346728">
        <w:t>Лента.ru, 26.12.2024, Россиянам рассказали, как правильно сформировать подушку безопасности</w:t>
      </w:r>
      <w:bookmarkEnd w:id="70"/>
    </w:p>
    <w:p w14:paraId="1D8EC8F1" w14:textId="77777777" w:rsidR="00B905D1" w:rsidRPr="00346728" w:rsidRDefault="00B905D1" w:rsidP="00A77CBA">
      <w:pPr>
        <w:pStyle w:val="3"/>
      </w:pPr>
      <w:bookmarkStart w:id="71" w:name="_Toc186183002"/>
      <w:r w:rsidRPr="00346728">
        <w:t xml:space="preserve">Многие знают, что важно иметь финансовую подушку безопасности на случай непредвиденных обстоятельств, но сформировать ее бывает нелегко. О том, как это сделать прямо сейчас, с помощью государства, а также используя средства накопительной пенсии, - в материале </w:t>
      </w:r>
      <w:r w:rsidR="00346728" w:rsidRPr="00346728">
        <w:t>«</w:t>
      </w:r>
      <w:r w:rsidRPr="00346728">
        <w:t>Ленты.ру</w:t>
      </w:r>
      <w:r w:rsidR="00346728" w:rsidRPr="00346728">
        <w:t>»</w:t>
      </w:r>
      <w:r w:rsidRPr="00346728">
        <w:t>.</w:t>
      </w:r>
      <w:bookmarkEnd w:id="71"/>
    </w:p>
    <w:p w14:paraId="09BF914F" w14:textId="77777777" w:rsidR="00B905D1" w:rsidRPr="00346728" w:rsidRDefault="00B905D1" w:rsidP="00B905D1">
      <w:r w:rsidRPr="00346728">
        <w:t>Каждая семья в какой-то момент сталкивается с ситуацией, когда нужна солидная сумма. Помимо крупных покупок это может быть оплата образования ребенка или, например, подготовка к выходу на пенсию. Эти события требуют тщательного планирования и внушительных накоплений, а также осознанного подхода к управлению семейным бюджетом. В такой ситуации надежным способом эффективно копить средства и достигать долгосрочных финансовых целей станет программа долгосрочных сбережений (ПДС).</w:t>
      </w:r>
    </w:p>
    <w:p w14:paraId="15362951" w14:textId="77777777" w:rsidR="00B905D1" w:rsidRPr="00346728" w:rsidRDefault="00B905D1" w:rsidP="00B905D1">
      <w:r w:rsidRPr="00346728">
        <w:lastRenderedPageBreak/>
        <w:t>ПДС - это финансовый инструмент, который позволяет делать сбережения с возможностью получения прямой финансовой помощи от государства и налоговых льгот</w:t>
      </w:r>
    </w:p>
    <w:p w14:paraId="59DBC2F2" w14:textId="77777777" w:rsidR="00B905D1" w:rsidRPr="00346728" w:rsidRDefault="00B905D1" w:rsidP="00B905D1">
      <w:r w:rsidRPr="00346728">
        <w:t>Программа также дает возможность перевести средства накопительной пенсии на свой личный счет, тем самым увеличив сумму сбережений. И это еще не все. Если в настоящий момент средства накопительной пенсии остаются недоступными до наступления определенного возраста, то ПДС предоставляет более гибкие условия для доступа к ним. При необходимости их можно использовать задолго до выхода на пенсию, а в некоторых случаях - и в любой момент. А теперь к подробностям.</w:t>
      </w:r>
    </w:p>
    <w:p w14:paraId="5ED2926E" w14:textId="77777777" w:rsidR="00B905D1" w:rsidRPr="00346728" w:rsidRDefault="00B905D1" w:rsidP="00B905D1">
      <w:r w:rsidRPr="00346728">
        <w:t>Основные преимущества программы</w:t>
      </w:r>
    </w:p>
    <w:p w14:paraId="4F4881F7" w14:textId="77777777" w:rsidR="00B905D1" w:rsidRPr="00346728" w:rsidRDefault="00B905D1" w:rsidP="00B905D1">
      <w:r w:rsidRPr="00346728">
        <w:t>Софинансирование и налоговые вычеты</w:t>
      </w:r>
    </w:p>
    <w:p w14:paraId="2BAED22C" w14:textId="77777777" w:rsidR="00B905D1" w:rsidRPr="00346728" w:rsidRDefault="00B905D1" w:rsidP="00B905D1">
      <w:r w:rsidRPr="00346728">
        <w:t>Ключевой плюс ПДС - возможность получить софинансирование от государства.</w:t>
      </w:r>
    </w:p>
    <w:p w14:paraId="6CC1BBF9" w14:textId="77777777" w:rsidR="00B905D1" w:rsidRPr="00346728" w:rsidRDefault="00B905D1" w:rsidP="00B905D1">
      <w:r w:rsidRPr="00346728">
        <w:t>Тем, кто пополняет свой счет самостоятельно, государство будет добавлять до 36 тысяч рублей. Софинансирование осуществляется в течение 10 лет с даты первого пополнения ПДС-счета. Однако объем господдержки зависит от официального дохода участника программы, например, если ежемесячный доход менее 80 тысяч рублей, то на каждый вложенный рубль государство добавит рубль от себя. Согласитесь, это позволяет быстрее накапливать средства и достигать намеченных целей. Чтобы получить право на софинансирование, на счет нужно положить 2 тысячи рублей в год.</w:t>
      </w:r>
    </w:p>
    <w:p w14:paraId="5F551F10" w14:textId="77777777" w:rsidR="00B905D1" w:rsidRPr="00346728" w:rsidRDefault="00B905D1" w:rsidP="00B905D1">
      <w:r w:rsidRPr="00346728">
        <w:t>Кроме того, ПДС предоставляет возможность воспользоваться налоговыми вычетами. Например, за 2024 год можно вернуть до 60 тысяч рублей за счет налогового вычета при взносах до 400 тысяч рублей в год. Эти средства можно вернуть в семейный бюджет или внести на счет ПДС, ускорив рост сбережений.</w:t>
      </w:r>
    </w:p>
    <w:p w14:paraId="5F95A052" w14:textId="77777777" w:rsidR="00B905D1" w:rsidRPr="00346728" w:rsidRDefault="00B905D1" w:rsidP="00B905D1">
      <w:r w:rsidRPr="00346728">
        <w:t>Все сбережения по ПДС надежно застрахованы Агентством по страхованию вкладов</w:t>
      </w:r>
    </w:p>
    <w:p w14:paraId="0A345F21" w14:textId="77777777" w:rsidR="00B905D1" w:rsidRPr="00346728" w:rsidRDefault="00B905D1" w:rsidP="00B905D1">
      <w:r w:rsidRPr="00346728">
        <w:t>Если что-то случится, человеку вернут личные взносы и инвестиционный доход по ним на сумму до 2,8 миллиона рублей. Отдельно государство гарантирует полученное софинансирование и переведенные средства накопительной пенсии, а также доход от их размещения.</w:t>
      </w:r>
    </w:p>
    <w:p w14:paraId="163239B3" w14:textId="77777777" w:rsidR="00B905D1" w:rsidRPr="00346728" w:rsidRDefault="00B905D1" w:rsidP="00B905D1">
      <w:r w:rsidRPr="00346728">
        <w:t>Формирование семейного бюджета</w:t>
      </w:r>
    </w:p>
    <w:p w14:paraId="1FDC5129" w14:textId="77777777" w:rsidR="00B905D1" w:rsidRPr="00346728" w:rsidRDefault="00B905D1" w:rsidP="00B905D1">
      <w:r w:rsidRPr="00346728">
        <w:t>ПДС - это удобный инструмент для создания семейной подушки безопасности. Обычно когда копят сообща, то вносят средства на один общий счет.</w:t>
      </w:r>
    </w:p>
    <w:p w14:paraId="62225028" w14:textId="77777777" w:rsidR="00B905D1" w:rsidRPr="00346728" w:rsidRDefault="00B905D1" w:rsidP="00B905D1">
      <w:r w:rsidRPr="00346728">
        <w:t>В случае ПДС выгоднее будет каждому члену семьи оформить отдельный счет и получать софинансирование индивидуально</w:t>
      </w:r>
    </w:p>
    <w:p w14:paraId="596A0C8F" w14:textId="77777777" w:rsidR="00B905D1" w:rsidRPr="00346728" w:rsidRDefault="00B905D1" w:rsidP="00B905D1">
      <w:r w:rsidRPr="00346728">
        <w:t>Такой подход поможет накопить значительно большие средства на долгосрочные цели. Например, молодые родители могут копить на образование детей, а те, у кого дети уже отучились в вузе, - на обеспечение комфортной жизни после выхода на пенсию.</w:t>
      </w:r>
    </w:p>
    <w:p w14:paraId="5470B7B8" w14:textId="77777777" w:rsidR="00B905D1" w:rsidRPr="00346728" w:rsidRDefault="00B905D1" w:rsidP="00B905D1">
      <w:r w:rsidRPr="00346728">
        <w:t>Гибкость использования средств</w:t>
      </w:r>
    </w:p>
    <w:p w14:paraId="0344EBA8" w14:textId="77777777" w:rsidR="00B905D1" w:rsidRPr="00346728" w:rsidRDefault="00B905D1" w:rsidP="00B905D1">
      <w:r w:rsidRPr="00346728">
        <w:t xml:space="preserve">Одним из важных преимуществ ПДС является возможность перевода средства накопительной пенсии в программу. Это позволит не только увеличить размер сбережений, но и использовать эти средства в случае непредвиденных ситуаций. Так, при потере кормильца или заболевании, требующем дорогостоящего лечения, </w:t>
      </w:r>
      <w:r w:rsidRPr="00346728">
        <w:lastRenderedPageBreak/>
        <w:t>программа ПДС позволяет использовать сбережения в полном объеме. В трудных ситуациях человек может пользоваться этими деньгами в любой момент, а не ждать положенной выплаты в установленный срок, как в системе обязательного пенсионного страхования (ОПС).</w:t>
      </w:r>
    </w:p>
    <w:p w14:paraId="06114F65" w14:textId="77777777" w:rsidR="00B905D1" w:rsidRPr="00346728" w:rsidRDefault="00B905D1" w:rsidP="00B905D1">
      <w:r w:rsidRPr="00346728">
        <w:t>Пример использования ПДС: семья Петровых</w:t>
      </w:r>
    </w:p>
    <w:p w14:paraId="611F947B" w14:textId="77777777" w:rsidR="00B905D1" w:rsidRPr="00346728" w:rsidRDefault="00B905D1" w:rsidP="00B905D1">
      <w:r w:rsidRPr="00346728">
        <w:t>Рассмотрим пример семьи Петровых, которая решила накопить средства на обучение старшего сына в университете. Родители перевели свои средства накопительной пенсии в ПДС и начали делать ежегодные взносы по 200 тысяч рублей, или 16-17 тысяч в месяц. Они заранее рассчитали, сколько денег потребуется для обучения сына в вузе и когда стоит вкладываться в программу, чтобы накопить к нужному времени. За счет гибкости программы семейный бюджет удалось спланировать таким образом, чтобы все члены семьи чувствовали уверенность в своем финансовом положении. При этом семья Петровых смогла получить софинансирование от государства и налоговые вычеты, что ускорило процесс накопления средств.</w:t>
      </w:r>
    </w:p>
    <w:p w14:paraId="13902BC3" w14:textId="77777777" w:rsidR="00B905D1" w:rsidRPr="00346728" w:rsidRDefault="00B905D1" w:rsidP="00B905D1">
      <w:r w:rsidRPr="00346728">
        <w:t>Таким образом, программа долгосрочных сбережений - это не только удобный инструмент для накопления средств, но и надежный партнер в достижении финансовых целей семьи.</w:t>
      </w:r>
    </w:p>
    <w:p w14:paraId="1CEB906A" w14:textId="77777777" w:rsidR="00B905D1" w:rsidRPr="00346728" w:rsidRDefault="00B905D1" w:rsidP="00B905D1">
      <w:r w:rsidRPr="00346728">
        <w:t xml:space="preserve">А еще для участников программы долгосрочных сбережений Сбер запустил вклад </w:t>
      </w:r>
      <w:r w:rsidR="00346728" w:rsidRPr="00346728">
        <w:t>«</w:t>
      </w:r>
      <w:r w:rsidRPr="00346728">
        <w:t>Забота о будущем</w:t>
      </w:r>
      <w:r w:rsidR="00346728" w:rsidRPr="00346728">
        <w:t>»</w:t>
      </w:r>
      <w:r w:rsidRPr="00346728">
        <w:t xml:space="preserve"> под 29 процентов годовых. Чтобы получить повышенную ставку, пополните ПДС от СберНПФ на сумму вклада и откройте вклад в отделении Сбера.</w:t>
      </w:r>
    </w:p>
    <w:p w14:paraId="140FEB4E" w14:textId="77777777" w:rsidR="00B905D1" w:rsidRPr="00346728" w:rsidRDefault="00B905D1" w:rsidP="00B905D1">
      <w:r w:rsidRPr="00346728">
        <w:t>Заключить договор ПДС можно в СберБанк Онлайн (18+), любом отделении Сбера или СберНПФ.</w:t>
      </w:r>
    </w:p>
    <w:p w14:paraId="41C2DD09" w14:textId="77777777" w:rsidR="00B905D1" w:rsidRPr="00346728" w:rsidRDefault="00B905D1" w:rsidP="00B905D1">
      <w:hyperlink r:id="rId20" w:history="1">
        <w:r w:rsidRPr="00346728">
          <w:rPr>
            <w:rStyle w:val="a3"/>
          </w:rPr>
          <w:t>https://lenta.ru/articles/2024/12/26/deneg-hvatit-na-vse/?erid=2RanymGfdPP</w:t>
        </w:r>
      </w:hyperlink>
      <w:r w:rsidRPr="00346728">
        <w:t xml:space="preserve"> </w:t>
      </w:r>
    </w:p>
    <w:p w14:paraId="6BA689F8" w14:textId="77777777" w:rsidR="00361098" w:rsidRPr="00346728" w:rsidRDefault="00361098" w:rsidP="00361098">
      <w:pPr>
        <w:pStyle w:val="2"/>
      </w:pPr>
      <w:bookmarkStart w:id="72" w:name="_Toc186183003"/>
      <w:r w:rsidRPr="00346728">
        <w:t>Комсомольская правда - Санкт-Петербург, 26.12.2024, Успеть до курантов: зачем переводить средства накопительной пенсии в долгосрочные сбережения</w:t>
      </w:r>
      <w:bookmarkEnd w:id="72"/>
    </w:p>
    <w:p w14:paraId="6F07D7EA" w14:textId="77777777" w:rsidR="00361098" w:rsidRPr="00346728" w:rsidRDefault="00361098" w:rsidP="00A77CBA">
      <w:pPr>
        <w:pStyle w:val="3"/>
      </w:pPr>
      <w:bookmarkStart w:id="73" w:name="_Toc186183004"/>
      <w:r w:rsidRPr="00346728">
        <w:t xml:space="preserve">Жителям Санкт-Петербурга в этом году предложили самим решить судьбу своей накопительной пенсии. Сейчас эти средства лежат на счетах в Социальном фонде России или в негосударственных пенсионных фондах (НПФ). Чтобы уже в 2025 году </w:t>
      </w:r>
      <w:r w:rsidR="00346728" w:rsidRPr="00346728">
        <w:t>«</w:t>
      </w:r>
      <w:r w:rsidRPr="00346728">
        <w:t>разморозить</w:t>
      </w:r>
      <w:r w:rsidR="00346728" w:rsidRPr="00346728">
        <w:t>»</w:t>
      </w:r>
      <w:r w:rsidRPr="00346728">
        <w:t xml:space="preserve"> средства накопительной пенсии и включить в долгосрочные сбережения, важно до 31 декабря 2024 года успеть перевести их в программу долгосрочных сбережений (ПДС). Как это сделать, и почему в ПДС средства вашей накопительной пенсии будут более ликвидными и защищенными, рассказала эксперт СберНПФ Алла Пальшина.</w:t>
      </w:r>
      <w:bookmarkEnd w:id="73"/>
    </w:p>
    <w:p w14:paraId="1AF330B5" w14:textId="77777777" w:rsidR="00361098" w:rsidRPr="00346728" w:rsidRDefault="00361098" w:rsidP="00361098">
      <w:r w:rsidRPr="00346728">
        <w:t xml:space="preserve">Недавно власти внесли изменения в законодательство о негосударственных пенсионных фондах: продлили перевод средств накопительной пенсии в ПДС до 31 декабря. Благодаря такому шагу воспользоваться преимуществами программы долгосрочных сбережений смогут гораздо больше людей. Тем более, что спрос на участие в ней немалый. Только в Санкт-Петербурге с января 2024 года свыше 10 000 человек подали заявления на перевод средств накопительной пенсии в программу с </w:t>
      </w:r>
      <w:r w:rsidRPr="00346728">
        <w:lastRenderedPageBreak/>
        <w:t>помощью СберНПФ. Поскольку их средства уже хранились в фонде, в 2025 году на их ПДС-счета будет перечислено 2,7 млрд рублей.</w:t>
      </w:r>
    </w:p>
    <w:p w14:paraId="7EA05D9A" w14:textId="77777777" w:rsidR="00361098" w:rsidRPr="00346728" w:rsidRDefault="00361098" w:rsidP="00361098">
      <w:r w:rsidRPr="00346728">
        <w:t>По словам Аллы Пальшиной, переведя в ПДС средства накопительной пенсии, человек открывает для себя сразу несколько возможностей. Во-первых, он сам определит срок выплат с помощью договора с НПФ, например, 5 или 10 лет. Женщинам могут начать выплачивать накопленные средства с 55 лет, мужчинам - с 60 лет либо через 15 лет участия в программе. Для получения выплат достаточно выполнить любое из перечисленных условий.</w:t>
      </w:r>
    </w:p>
    <w:p w14:paraId="6933D295" w14:textId="77777777" w:rsidR="00361098" w:rsidRPr="00346728" w:rsidRDefault="00361098" w:rsidP="00361098">
      <w:r w:rsidRPr="00346728">
        <w:t>Второй момент, который важно знать: накопленную сумму (в том числе и средства накопительной пенсии) можно снять целиком в любом возрасте через 15 лет после вступления в программу долгосрочных сбережений. В-третьих, доступ к средствам предоставляется и раньше - в случае непредвиденной жизненной ситуации. Например, если вам потребуются деньги для оплаты дорогостоящего лечения или при потере кормильца.</w:t>
      </w:r>
    </w:p>
    <w:p w14:paraId="04227EDE" w14:textId="77777777" w:rsidR="00361098" w:rsidRPr="00346728" w:rsidRDefault="00361098" w:rsidP="00361098">
      <w:r w:rsidRPr="00346728">
        <w:t>Еще один плюс - серьезная страховка. В программе долгосрочных сбережений средства накопительной пенсии защищены гораздо надежнее, чем сейчас. И в том, и в другом случае средства застрахованы в Агентстве по страхованию вкладов (АСВ). Но сейчас, пока средства накопительной пенсии лежат в системе обязательного пенсионного страхования, защищена только сумма номиналов страховых взносов, а не инвестиционный доход. А ведь он может составить десятки тысяч рублей. В программе долгосрочных сбережений застрахованы и сами средства накопительной пенсии, и получаемый на них инвестиционный доход. Такая же схема защиты используется и для полученного софинансирования. При этом личные взносы человека и доход по ним страхуются на сумму до 2,8 миллиона рублей.</w:t>
      </w:r>
    </w:p>
    <w:p w14:paraId="3A69AADE" w14:textId="77777777" w:rsidR="00361098" w:rsidRPr="00346728" w:rsidRDefault="00361098" w:rsidP="00361098">
      <w:r w:rsidRPr="00346728">
        <w:t>Если средства накопительной пенсии уже лежат в предпочтительном негосударственном пенсионном фонде, перевести их в программу долгосрочных сбережений можно просто и быстро. Достаточно оформить договор ПДС в том же фонде и подать заявление на перевод в программу средств накопительной пенсии. После этого уже в начале 2025 года деньги будут лежать на вашем ПДС-счете, а весь инвестиционный доход сохранится.</w:t>
      </w:r>
    </w:p>
    <w:p w14:paraId="02CCE48A" w14:textId="77777777" w:rsidR="00361098" w:rsidRPr="00346728" w:rsidRDefault="00361098" w:rsidP="00361098">
      <w:r w:rsidRPr="00346728">
        <w:t>В случае, если средства накопительной пенсии лежат в Социальном фонде России или в другом НПФ, потребуется немного больше усилий и времени. Сначала нужно будет перейти в выбранный негосударственный пенсионный фонд. Для этого необходимо заключить договор об обязательном пенсионном страховании и подать заявление в Социальный фонд России. И только потом появится возможность перевести в открытую ранее программу средства накопительной пенсии.</w:t>
      </w:r>
    </w:p>
    <w:p w14:paraId="0968261A" w14:textId="77777777" w:rsidR="00361098" w:rsidRPr="00346728" w:rsidRDefault="00361098" w:rsidP="00361098">
      <w:r w:rsidRPr="00346728">
        <w:t>По программе долгосрочных сбережений можно получить софинансирование от государства - до 36 тысяч рублей в год в течение первых десяти лет. Кроме того, на инвестированные личные средства разрешено оформить налоговый вычет. В случае ставки в 13% можно вернуть до 52 тысяч рублей ежегодно. При более высоком налоге сумма возврата будет больше. Что немаловажно, доход по программе долгосрочных сбережений дополнительно не облагается налогом.</w:t>
      </w:r>
    </w:p>
    <w:p w14:paraId="7B8A6E1D" w14:textId="77777777" w:rsidR="00361098" w:rsidRPr="00346728" w:rsidRDefault="00361098" w:rsidP="00361098">
      <w:r w:rsidRPr="00346728">
        <w:lastRenderedPageBreak/>
        <w:t>Кстати, сейчас СберНПФ проводит для своих клиентов акцию. Все, кто с 1 по 31 декабря 2024 года переведут средства накопительной пенсии в программу долгосрочных сбережений, могут получить 1000 бонусов Спасибо. Условия простые:</w:t>
      </w:r>
    </w:p>
    <w:p w14:paraId="08AF47FD" w14:textId="77777777" w:rsidR="00361098" w:rsidRPr="00346728" w:rsidRDefault="00361098" w:rsidP="00361098">
      <w:r w:rsidRPr="00346728">
        <w:t xml:space="preserve">1. Проверить свою регистрацию в программе </w:t>
      </w:r>
      <w:r w:rsidR="00346728" w:rsidRPr="00346728">
        <w:t>«</w:t>
      </w:r>
      <w:r w:rsidRPr="00346728">
        <w:t>СберСпасибо</w:t>
      </w:r>
      <w:r w:rsidR="00346728" w:rsidRPr="00346728">
        <w:t>»</w:t>
      </w:r>
      <w:r w:rsidRPr="00346728">
        <w:t xml:space="preserve"> или зарегистрироваться, если еще не являетесь участником программы лояльности.</w:t>
      </w:r>
    </w:p>
    <w:p w14:paraId="47696A09" w14:textId="77777777" w:rsidR="00361098" w:rsidRPr="00346728" w:rsidRDefault="00361098" w:rsidP="00361098">
      <w:r w:rsidRPr="00346728">
        <w:t xml:space="preserve">2. Открыть программу долгосрочных сбережений в отделениях Банка, мобильном приложении Сбербанк Онлайн, на сайте Фонда или в офисах Фонда, а затем на сайте СберНПФ подать заявление на перевод в неё средств накопительной пенсии*. Подписать такое заявление можно с приложением </w:t>
      </w:r>
      <w:r w:rsidR="00346728" w:rsidRPr="00346728">
        <w:t>«</w:t>
      </w:r>
      <w:r w:rsidRPr="00346728">
        <w:t>Госключ</w:t>
      </w:r>
      <w:r w:rsidR="00346728" w:rsidRPr="00346728">
        <w:t>»</w:t>
      </w:r>
      <w:r w:rsidRPr="00346728">
        <w:t>.</w:t>
      </w:r>
    </w:p>
    <w:p w14:paraId="3215ACCB" w14:textId="77777777" w:rsidR="00361098" w:rsidRPr="00346728" w:rsidRDefault="00361098" w:rsidP="00361098">
      <w:r w:rsidRPr="00346728">
        <w:t>Важно: подать такое заявление смогут только те, чьи средства накопительной пенсии уже находятся в СберНПФ.</w:t>
      </w:r>
    </w:p>
    <w:p w14:paraId="0492B334" w14:textId="77777777" w:rsidR="00361098" w:rsidRPr="00346728" w:rsidRDefault="00361098" w:rsidP="00361098">
      <w:r w:rsidRPr="00346728">
        <w:t>3. Бонусы поступят на счёт до 31 января 2025.</w:t>
      </w:r>
    </w:p>
    <w:p w14:paraId="0AF18200" w14:textId="77777777" w:rsidR="00361098" w:rsidRPr="00346728" w:rsidRDefault="00361098" w:rsidP="00361098">
      <w:r w:rsidRPr="00346728">
        <w:t>*Предложением получится воспользоваться, если сумма средств накопительной пенсии составляет не менее 50 тыс. рублей.</w:t>
      </w:r>
    </w:p>
    <w:p w14:paraId="6E14DEA3" w14:textId="77777777" w:rsidR="00361098" w:rsidRPr="00346728" w:rsidRDefault="00361098" w:rsidP="00361098">
      <w:r w:rsidRPr="00346728">
        <w:t xml:space="preserve">Услуги по формированию долгосрочных сбережений предоставляет АО </w:t>
      </w:r>
      <w:r w:rsidR="00346728" w:rsidRPr="00346728">
        <w:t>«</w:t>
      </w:r>
      <w:r w:rsidRPr="00346728">
        <w:t>НПФ Сбербанка</w:t>
      </w:r>
      <w:r w:rsidR="00346728" w:rsidRPr="00346728">
        <w:t>»</w:t>
      </w:r>
      <w:r w:rsidRPr="00346728">
        <w:t xml:space="preserve"> (115162, г. Москва, ул. Шаболовка, д. 31 Г. ИНН 7725352740 ОГРН 1147799009160 Лицензия № 41/2 от 16.06.2009 г. выдана Федеральной службой по финансовым рынкам). Информация не является офертой. Результаты инвестирования в прошлом не определяют доходов в будущем. Подробнее об условиях на сайте - https://npfsberbanka.ru.</w:t>
      </w:r>
    </w:p>
    <w:p w14:paraId="31AE0C9A" w14:textId="77777777" w:rsidR="00361098" w:rsidRPr="00346728" w:rsidRDefault="00361098" w:rsidP="00361098">
      <w:hyperlink r:id="rId21" w:history="1">
        <w:r w:rsidRPr="00346728">
          <w:rPr>
            <w:rStyle w:val="a3"/>
          </w:rPr>
          <w:t>https://www.spb.kp.ru/daily/27678/5030010/</w:t>
        </w:r>
      </w:hyperlink>
      <w:r w:rsidRPr="00346728">
        <w:t xml:space="preserve"> </w:t>
      </w:r>
    </w:p>
    <w:p w14:paraId="7D262D4F" w14:textId="77777777" w:rsidR="00E75812" w:rsidRPr="00346728" w:rsidRDefault="00E75812" w:rsidP="00E75812">
      <w:pPr>
        <w:pStyle w:val="2"/>
      </w:pPr>
      <w:bookmarkStart w:id="74" w:name="_Toc186183005"/>
      <w:r w:rsidRPr="00346728">
        <w:t>Online47.ru, 26.12.2024, Новая программа долгосрочных сбережений поможет жителям Ленобласти защитить накопления от инфляции</w:t>
      </w:r>
      <w:bookmarkEnd w:id="74"/>
    </w:p>
    <w:p w14:paraId="3CA526D6" w14:textId="77777777" w:rsidR="00E75812" w:rsidRPr="00346728" w:rsidRDefault="00E75812" w:rsidP="00A77CBA">
      <w:pPr>
        <w:pStyle w:val="3"/>
      </w:pPr>
      <w:bookmarkStart w:id="75" w:name="_Toc186183006"/>
      <w:r w:rsidRPr="00346728">
        <w:t>Жители Ленинградской области теперь могут защитить свои сбережения от инфляции, участвуя в новой программе долгосрочных сбережений. Эта добровольная программа предлагает возможность не только сохранить, но и приумножить финансовые активы с помощью собственных вкладов и пенсионных накоплений.</w:t>
      </w:r>
      <w:bookmarkEnd w:id="75"/>
    </w:p>
    <w:p w14:paraId="26CFB264" w14:textId="77777777" w:rsidR="00E75812" w:rsidRPr="00346728" w:rsidRDefault="00E75812" w:rsidP="00E75812">
      <w:r w:rsidRPr="00346728">
        <w:t>Особенность программы заключается в государственном софинансировании, которое ежегодно может составлять до 36 тысяч рублей. Ранее бонус предоставлялся на три года, теперь его продлили до десяти лет, что делает программу ещё более выгодной.</w:t>
      </w:r>
    </w:p>
    <w:p w14:paraId="08FB6738" w14:textId="77777777" w:rsidR="00E75812" w:rsidRPr="00346728" w:rsidRDefault="00E75812" w:rsidP="00E75812">
      <w:r w:rsidRPr="00346728">
        <w:t>Кроме того, участники получают налоговые льготы, так как взносы до 400 тысяч рублей в год освобождаются от налога на доходы физических лиц (НДФЛ). Вложения защищены государством на сумму до 2,8 миллиона рублей, а доход от инвестиций также застрахован.</w:t>
      </w:r>
    </w:p>
    <w:p w14:paraId="2FB38E5C" w14:textId="77777777" w:rsidR="00E75812" w:rsidRPr="00346728" w:rsidRDefault="00E75812" w:rsidP="00E75812">
      <w:r w:rsidRPr="00346728">
        <w:t>Минимальный срок участия составляет 15 лет, после чего граждане могут получать выплаты. В случае непредвиденных обстоятельств, таких как необходимость дорогостоящего лечения или потеря кормильца, можно получить средства досрочно.</w:t>
      </w:r>
    </w:p>
    <w:p w14:paraId="1669300C" w14:textId="77777777" w:rsidR="00E75812" w:rsidRPr="00346728" w:rsidRDefault="00E75812" w:rsidP="00E75812">
      <w:r w:rsidRPr="00346728">
        <w:lastRenderedPageBreak/>
        <w:t>Эта инициатива направлена на поддержку финансовой стабильности граждан и формирование культуры долгосрочного планирования.</w:t>
      </w:r>
    </w:p>
    <w:p w14:paraId="5C6500EB" w14:textId="77777777" w:rsidR="00E75812" w:rsidRPr="00346728" w:rsidRDefault="00E75812" w:rsidP="00E75812">
      <w:hyperlink r:id="rId22" w:history="1">
        <w:r w:rsidRPr="00346728">
          <w:rPr>
            <w:rStyle w:val="a3"/>
          </w:rPr>
          <w:t>https://online47.ru/2024/12/26/novaya-programma-dolgosrochnykh-sberezheniy-pomozhet-zhitelyam-lenoblasti-zashchitit-nakopleniya-ot-inflyatsii-208013</w:t>
        </w:r>
      </w:hyperlink>
      <w:r w:rsidRPr="00346728">
        <w:t xml:space="preserve"> </w:t>
      </w:r>
    </w:p>
    <w:p w14:paraId="29E118EE" w14:textId="6F03612D" w:rsidR="00E75812" w:rsidRPr="00346728" w:rsidRDefault="00E75812" w:rsidP="00E75812">
      <w:pPr>
        <w:pStyle w:val="2"/>
      </w:pPr>
      <w:bookmarkStart w:id="76" w:name="_Toc186183007"/>
      <w:r w:rsidRPr="00346728">
        <w:t xml:space="preserve">ГТРК Славия, 26.12.2024, На брифинге в отделении Банка России по Новгородской области рассказали </w:t>
      </w:r>
      <w:r w:rsidR="008156F5" w:rsidRPr="00346728">
        <w:t>о программе</w:t>
      </w:r>
      <w:r w:rsidRPr="00346728">
        <w:t xml:space="preserve"> долгосрочных сбережений</w:t>
      </w:r>
      <w:bookmarkEnd w:id="76"/>
    </w:p>
    <w:p w14:paraId="3B8628F8" w14:textId="77777777" w:rsidR="00E75812" w:rsidRPr="00346728" w:rsidRDefault="00E75812" w:rsidP="00A77CBA">
      <w:pPr>
        <w:pStyle w:val="3"/>
      </w:pPr>
      <w:bookmarkStart w:id="77" w:name="_Toc186183008"/>
      <w:r w:rsidRPr="00346728">
        <w:t>Почти десять тысяч договоров на участие в программе долгосрочных сбережений заключили жители Новгородской области за 11 месяцев. Такие цифры озвучили журналистам в региональном отделении Северо-Западного главного управления банка России на брифинге, посвящённом итогам уходящего года. Программа долгосрочных сбережений — это добровольная накопительная и одновременно сберегательная система, позволяющая сохранить средства на будущее.</w:t>
      </w:r>
      <w:bookmarkEnd w:id="77"/>
      <w:r w:rsidRPr="00346728">
        <w:t xml:space="preserve"> </w:t>
      </w:r>
    </w:p>
    <w:p w14:paraId="24DE8903" w14:textId="77777777" w:rsidR="00E75812" w:rsidRPr="00346728" w:rsidRDefault="00E75812" w:rsidP="00E75812">
      <w:r w:rsidRPr="00346728">
        <w:t xml:space="preserve">Например, на первый взнос на покупку жилья или как прибавку к пенсии. Для участия в программе необходимо заключить договор с одним из 33-ех доступных негосударственных пенсионных фондов. Ознакомиться с их списком можно на портале министерства финансов России </w:t>
      </w:r>
      <w:r w:rsidR="00346728" w:rsidRPr="00346728">
        <w:t>«</w:t>
      </w:r>
      <w:r w:rsidRPr="00346728">
        <w:t>Мои финансы точка РФ</w:t>
      </w:r>
      <w:r w:rsidR="00346728" w:rsidRPr="00346728">
        <w:t>»</w:t>
      </w:r>
      <w:r w:rsidRPr="00346728">
        <w:t>.</w:t>
      </w:r>
    </w:p>
    <w:p w14:paraId="083B068B" w14:textId="77777777" w:rsidR="00E75812" w:rsidRPr="00346728" w:rsidRDefault="00E75812" w:rsidP="00E75812">
      <w:r w:rsidRPr="00346728">
        <w:t>Выплаты участники программы долгосрочных сбережений начинают получать спустя 15 лет после заключения договоров, либо после достижения возраста 55-ти лет для женщин и 60-ти — для мужчин. Также можно получать ежемесячные выплаты, которые будут осуществляться пожизненно, или на определённый срок. Предусмотрена возможность получить деньги и досрочно — в случае возникновения сложной жизненной ситуации — например, при потере кормильца. Что касается взносов — то здесь законом ограничений не установлено. Сколько платить — каждый участник решает сам, в зависимости от условий договора. Однако, для получения софинансирования от государства необходимо вносить не менее двух тысяч рублей в год.</w:t>
      </w:r>
    </w:p>
    <w:p w14:paraId="5B76BCCA" w14:textId="77777777" w:rsidR="00E75812" w:rsidRPr="00346728" w:rsidRDefault="00E75812" w:rsidP="00E75812">
      <w:r w:rsidRPr="00346728">
        <w:t xml:space="preserve">Все подробности о программе долгосрочных сбережений и о её условиях можно узнать на портале министерства финансов России </w:t>
      </w:r>
      <w:r w:rsidR="00346728" w:rsidRPr="00346728">
        <w:t>«</w:t>
      </w:r>
      <w:r w:rsidRPr="00346728">
        <w:t>Мои финансы точка РФ</w:t>
      </w:r>
      <w:r w:rsidR="00346728" w:rsidRPr="00346728">
        <w:t>»</w:t>
      </w:r>
      <w:r w:rsidRPr="00346728">
        <w:t>. Также на сайте доступен специальный калькулятор, позволяющий рассчитать накопления по программе.</w:t>
      </w:r>
    </w:p>
    <w:p w14:paraId="7535775B" w14:textId="77777777" w:rsidR="00E75812" w:rsidRPr="00346728" w:rsidRDefault="00E75812" w:rsidP="00E75812">
      <w:hyperlink r:id="rId23" w:history="1">
        <w:r w:rsidRPr="00346728">
          <w:rPr>
            <w:rStyle w:val="a3"/>
          </w:rPr>
          <w:t>https://vesti53.com/projects/vesti-velikij-novgorod/na-brifinge-v-otdelenii-banka-rossii-po-novgorodskoj-oblasti-rasskazali-o-programme-dolgosrochnyh-sberezhenij.html</w:t>
        </w:r>
      </w:hyperlink>
      <w:r w:rsidRPr="00346728">
        <w:t xml:space="preserve"> </w:t>
      </w:r>
    </w:p>
    <w:p w14:paraId="1F30E66E" w14:textId="77777777" w:rsidR="00F96DB7" w:rsidRPr="00346728" w:rsidRDefault="00F96DB7" w:rsidP="00F96DB7">
      <w:pPr>
        <w:pStyle w:val="2"/>
      </w:pPr>
      <w:bookmarkStart w:id="78" w:name="_Toc186183009"/>
      <w:r w:rsidRPr="00346728">
        <w:lastRenderedPageBreak/>
        <w:t>Порт Амур, 26.12.2024, Дальневосточникам поступит не менее 0,2 млрд рублей софинансирования с помощью СберНПФ</w:t>
      </w:r>
      <w:bookmarkEnd w:id="78"/>
    </w:p>
    <w:p w14:paraId="3204D3EB" w14:textId="77777777" w:rsidR="00F96DB7" w:rsidRPr="00346728" w:rsidRDefault="00F96DB7" w:rsidP="00A77CBA">
      <w:pPr>
        <w:pStyle w:val="3"/>
      </w:pPr>
      <w:bookmarkStart w:id="79" w:name="_Toc186183010"/>
      <w:r w:rsidRPr="00346728">
        <w:t xml:space="preserve">Жители Дальнего Востока, пополняющие свои счета в программе долгосрочных сбережений (ПДС), в 2025 году получат не менее 0,2 миллиарда рублей софинансирования*. Это подсчитали эксперты СберНПФ. Вступить в программу людям помогли сервисы фонда. С начала года дальневосточники оформили 75 тысяч договоров долгосрочных сбережений, чтобы в СберНПФ получать доплаты от государства, налоговые льготы и </w:t>
      </w:r>
      <w:r w:rsidR="00346728" w:rsidRPr="00346728">
        <w:t>«</w:t>
      </w:r>
      <w:r w:rsidRPr="00346728">
        <w:t>размораживать</w:t>
      </w:r>
      <w:r w:rsidR="00346728" w:rsidRPr="00346728">
        <w:t>»</w:t>
      </w:r>
      <w:r w:rsidRPr="00346728">
        <w:t xml:space="preserve"> средства накопительной пенсии.</w:t>
      </w:r>
      <w:bookmarkEnd w:id="79"/>
    </w:p>
    <w:p w14:paraId="7E429C8F" w14:textId="77777777" w:rsidR="00F96DB7" w:rsidRPr="00346728" w:rsidRDefault="00F96DB7" w:rsidP="00F96DB7">
      <w:r w:rsidRPr="00346728">
        <w:t>Каждый пятый участник программы в СберНПФ перевел в нее средства накопительной пенсии, чтобы увеличить сумму сбережений. Это выше, чем в среднем по стране. При этом обычная страховая пенсия после такого перевода сохраняется.</w:t>
      </w:r>
    </w:p>
    <w:p w14:paraId="5C7D1102" w14:textId="77777777" w:rsidR="00F96DB7" w:rsidRPr="00346728" w:rsidRDefault="00F96DB7" w:rsidP="00F96DB7">
      <w:r w:rsidRPr="00346728">
        <w:t>Светлана Кобелева, директор Управления финансовой грамотности и эффективности продаж Дальневосточного банка Сбербанка:</w:t>
      </w:r>
    </w:p>
    <w:p w14:paraId="45026BB1" w14:textId="77777777" w:rsidR="00F96DB7" w:rsidRPr="00346728" w:rsidRDefault="00346728" w:rsidP="00F96DB7">
      <w:r w:rsidRPr="00346728">
        <w:t>«</w:t>
      </w:r>
      <w:r w:rsidR="00F96DB7" w:rsidRPr="00346728">
        <w:t>Жители Дальнего Востока с интересом отнеслись к новой программе долгосрочных сбережений и активно вступают в нее, пользуясь сервисами СберНПФ. Регион входит в топ-3 по количеству новых договоров в стране. При этом люди действительно копят: сумма личных взносов составила 1,2 миллиарда рублей. На эту сумму в 2025 году и начислят софинансирование от государства. Чтобы получить все 36 000 рублей, нужно пополнить счет соразмерно официальному среднемесячному доходу. Главное — успеть до конца календарного года</w:t>
      </w:r>
      <w:r w:rsidRPr="00346728">
        <w:t>»</w:t>
      </w:r>
      <w:r w:rsidR="00F96DB7" w:rsidRPr="00346728">
        <w:t>.</w:t>
      </w:r>
    </w:p>
    <w:p w14:paraId="08EA49B5" w14:textId="77777777" w:rsidR="00F96DB7" w:rsidRPr="00346728" w:rsidRDefault="00F96DB7" w:rsidP="00F96DB7">
      <w:r w:rsidRPr="00346728">
        <w:t>Господдержка (софинансирование) будет составлять до 36 тысяч рублей в год в течение первых десяти лет, начиная с года, следующего за годом уплаты взносов, и будет зависеть от размера взносов и официального дохода:</w:t>
      </w:r>
    </w:p>
    <w:p w14:paraId="1F1A6784" w14:textId="77777777" w:rsidR="00F96DB7" w:rsidRPr="00346728" w:rsidRDefault="00F96DB7" w:rsidP="00F96DB7">
      <w:r w:rsidRPr="00346728">
        <w:t xml:space="preserve">    Если официальный доход до 80 000 рублей в месяц, то господдержка будет </w:t>
      </w:r>
      <w:r w:rsidR="00346728" w:rsidRPr="00346728">
        <w:t>«</w:t>
      </w:r>
      <w:r w:rsidRPr="00346728">
        <w:t>один-за-один</w:t>
      </w:r>
      <w:r w:rsidR="00346728" w:rsidRPr="00346728">
        <w:t>»</w:t>
      </w:r>
      <w:r w:rsidRPr="00346728">
        <w:t>, то есть на 2 000 рублей взносов господдержка составит 2 000 рублей.</w:t>
      </w:r>
    </w:p>
    <w:p w14:paraId="530206B9" w14:textId="77777777" w:rsidR="00F96DB7" w:rsidRPr="00346728" w:rsidRDefault="00F96DB7" w:rsidP="00F96DB7">
      <w:r w:rsidRPr="00346728">
        <w:t xml:space="preserve">    Если официальный доход от 80 000 рублей до 150 000 рублей, то господдержка будет </w:t>
      </w:r>
      <w:r w:rsidR="00346728" w:rsidRPr="00346728">
        <w:t>«</w:t>
      </w:r>
      <w:r w:rsidRPr="00346728">
        <w:t>один–за-два</w:t>
      </w:r>
      <w:r w:rsidR="00346728" w:rsidRPr="00346728">
        <w:t>»</w:t>
      </w:r>
      <w:r w:rsidRPr="00346728">
        <w:t>, то есть на 2 000 рублей взносов господдержка составит 1 000 рублей.</w:t>
      </w:r>
    </w:p>
    <w:p w14:paraId="0FC8C3E6" w14:textId="77777777" w:rsidR="00F96DB7" w:rsidRPr="00346728" w:rsidRDefault="00F96DB7" w:rsidP="00F96DB7">
      <w:r w:rsidRPr="00346728">
        <w:t xml:space="preserve">    Если официальный доход от 150 000 рублей в месяц, то господдержка будет </w:t>
      </w:r>
      <w:r w:rsidR="00346728" w:rsidRPr="00346728">
        <w:t>«</w:t>
      </w:r>
      <w:r w:rsidRPr="00346728">
        <w:t>один-за-четыре</w:t>
      </w:r>
      <w:r w:rsidR="00346728" w:rsidRPr="00346728">
        <w:t>»</w:t>
      </w:r>
      <w:r w:rsidRPr="00346728">
        <w:t>, то есть на 2 000 рублей взносов господдержка составит 500 рублей.</w:t>
      </w:r>
    </w:p>
    <w:p w14:paraId="240FF61E" w14:textId="77777777" w:rsidR="00F96DB7" w:rsidRPr="00346728" w:rsidRDefault="00F96DB7" w:rsidP="00F96DB7">
      <w:r w:rsidRPr="00346728">
        <w:t>На Дальнем Востоке инвестировали 4,7 миллиарда рублей в программу долгосрочных сбережений в СберНПФ. В эту сумму вошли 1,2 миллиарда рублей личных взносов, а также 3,5 миллиарда рублей заявленных к переводу средств накопительной пенсии.</w:t>
      </w:r>
    </w:p>
    <w:p w14:paraId="1361B325" w14:textId="77777777" w:rsidR="00F96DB7" w:rsidRPr="00346728" w:rsidRDefault="00F96DB7" w:rsidP="00F96DB7">
      <w:r w:rsidRPr="00346728">
        <w:t xml:space="preserve">Дальневосточникам, которые вступили в программу долгосрочных сбережений в СберНПФ, помогут копить и на краткосрочные цели. При пополнении программы доступен вклад </w:t>
      </w:r>
      <w:r w:rsidR="00346728" w:rsidRPr="00346728">
        <w:t>«</w:t>
      </w:r>
      <w:r w:rsidRPr="00346728">
        <w:t>Забота о будущем</w:t>
      </w:r>
      <w:r w:rsidR="00346728" w:rsidRPr="00346728">
        <w:t>»</w:t>
      </w:r>
      <w:r w:rsidRPr="00346728">
        <w:t xml:space="preserve"> под 29% годовых. Если договора ПДС еще нет, его можно заключить. Направить в программу нужно ту же сумму, что и на вклад или больше. Минимальная сумма открытия вклада — 50 тысяч рублей. Оформить его можно в любом отделении Сбера.</w:t>
      </w:r>
    </w:p>
    <w:p w14:paraId="2622488B" w14:textId="77777777" w:rsidR="00F96DB7" w:rsidRPr="00346728" w:rsidRDefault="00F96DB7" w:rsidP="00F96DB7">
      <w:r w:rsidRPr="00346728">
        <w:t>*расчет объема софинансирования сделан максимально консервативно исходя из самого низкого коэффициента софинансирования (1 к 4) для всех клиентов.</w:t>
      </w:r>
    </w:p>
    <w:p w14:paraId="0C45B585" w14:textId="77777777" w:rsidR="00F96DB7" w:rsidRPr="00346728" w:rsidRDefault="00F96DB7" w:rsidP="00F96DB7">
      <w:hyperlink r:id="rId24" w:history="1">
        <w:r w:rsidRPr="00346728">
          <w:rPr>
            <w:rStyle w:val="a3"/>
          </w:rPr>
          <w:t>https://portamur.ru/news/detail/dalnevostochnikam-postupit-ne-menee-mlrd-rubley-sofinansirovaniya-s-pomoschyu-sbernpf/</w:t>
        </w:r>
      </w:hyperlink>
      <w:r w:rsidRPr="00346728">
        <w:t xml:space="preserve"> </w:t>
      </w:r>
    </w:p>
    <w:p w14:paraId="69516B8E" w14:textId="77777777" w:rsidR="0092273D" w:rsidRPr="00346728" w:rsidRDefault="0092273D" w:rsidP="0092273D">
      <w:pPr>
        <w:pStyle w:val="2"/>
      </w:pPr>
      <w:bookmarkStart w:id="80" w:name="_Toc186183011"/>
      <w:r w:rsidRPr="00346728">
        <w:t>Би-порт (Мурманск), 26.12.2024, Год уходит, а сбережения остаются: как россияне копили в 2024</w:t>
      </w:r>
      <w:bookmarkEnd w:id="80"/>
    </w:p>
    <w:p w14:paraId="73982849" w14:textId="77777777" w:rsidR="0092273D" w:rsidRPr="00346728" w:rsidRDefault="0092273D" w:rsidP="00A77CBA">
      <w:pPr>
        <w:pStyle w:val="3"/>
      </w:pPr>
      <w:bookmarkStart w:id="81" w:name="_Toc186183012"/>
      <w:r w:rsidRPr="00346728">
        <w:t>2024 год стал не только годом семьи, но и годом сбережений. Росла ключевая ставка, росли ставки банков по депозитам и объемы средств, хранимых на счетах россиян. Так, ВТБ отчитался о рекордных цифрах в своем портфеле пассивов - 10 трлн рублей. Ключевой фактор такого тренда – экстравысокие ставки по накопительным продуктам.</w:t>
      </w:r>
      <w:bookmarkEnd w:id="81"/>
    </w:p>
    <w:p w14:paraId="2F4E6278" w14:textId="77777777" w:rsidR="0092273D" w:rsidRPr="00346728" w:rsidRDefault="0092273D" w:rsidP="0092273D">
      <w:r w:rsidRPr="00346728">
        <w:t xml:space="preserve">Но </w:t>
      </w:r>
      <w:r w:rsidR="00346728" w:rsidRPr="00346728">
        <w:t>«</w:t>
      </w:r>
      <w:r w:rsidRPr="00346728">
        <w:t>не вкладами едиными</w:t>
      </w:r>
      <w:r w:rsidR="00346728" w:rsidRPr="00346728">
        <w:t>»</w:t>
      </w:r>
      <w:r w:rsidRPr="00346728">
        <w:t xml:space="preserve">. Этот год предложил нам не только короткие способы получить доходность, хотя большую часть в структуре сбережений россиян занимают именно вклады. В начале года в стране стартовала обновленная программа долгосрочных сбережений (ПДС), которая помогает копить в длительной перспективе, еще и с помощью государства. Здесь россияне могут вложить как новые средства, так и </w:t>
      </w:r>
      <w:r w:rsidR="00346728" w:rsidRPr="00346728">
        <w:t>«</w:t>
      </w:r>
      <w:r w:rsidRPr="00346728">
        <w:t>пустить в дело</w:t>
      </w:r>
      <w:r w:rsidR="00346728" w:rsidRPr="00346728">
        <w:t>»</w:t>
      </w:r>
      <w:r w:rsidRPr="00346728">
        <w:t xml:space="preserve"> замороженную после 2024 года накопительную часть пенсии.</w:t>
      </w:r>
    </w:p>
    <w:p w14:paraId="6D246970" w14:textId="77777777" w:rsidR="0092273D" w:rsidRPr="00346728" w:rsidRDefault="0092273D" w:rsidP="0092273D">
      <w:r w:rsidRPr="00346728">
        <w:t>Что это такое и как работает на примере НПФ ВТБ – в нашем материале.</w:t>
      </w:r>
    </w:p>
    <w:p w14:paraId="28EDD158" w14:textId="77777777" w:rsidR="0092273D" w:rsidRPr="00346728" w:rsidRDefault="0092273D" w:rsidP="0092273D">
      <w:r w:rsidRPr="00346728">
        <w:t>Что такое ПДС и для кого это?</w:t>
      </w:r>
    </w:p>
    <w:p w14:paraId="4684E6EC" w14:textId="77777777" w:rsidR="0092273D" w:rsidRPr="00346728" w:rsidRDefault="0092273D" w:rsidP="0092273D">
      <w:r w:rsidRPr="00346728">
        <w:t>ПДС – это программа долгосрочных сбережений, она запущена в России с 2024 года и реализуется через пенсионные фонды. В число участников программы вошел и НПФ ВТБ.</w:t>
      </w:r>
    </w:p>
    <w:p w14:paraId="739BD049" w14:textId="77777777" w:rsidR="0092273D" w:rsidRPr="00346728" w:rsidRDefault="0092273D" w:rsidP="0092273D">
      <w:r w:rsidRPr="00346728">
        <w:t>Программа долгосрочных сбережений (ПДС) предназначена для всех возрастных групп и уровней дохода, включая молодежь, взрослых и предпенсионеров.</w:t>
      </w:r>
    </w:p>
    <w:p w14:paraId="3B927795" w14:textId="77777777" w:rsidR="0092273D" w:rsidRPr="00346728" w:rsidRDefault="0092273D" w:rsidP="0092273D">
      <w:r w:rsidRPr="00346728">
        <w:t>Для молодежи – это способ скопить личный капитал на исполнение желаний и реализацию планов. Через 15 лет можно получить всю сумму сразу или настроить регулярные выплаты.</w:t>
      </w:r>
    </w:p>
    <w:p w14:paraId="7D025ABA" w14:textId="77777777" w:rsidR="0092273D" w:rsidRPr="00346728" w:rsidRDefault="0092273D" w:rsidP="0092273D">
      <w:r w:rsidRPr="00346728">
        <w:t>Взрослым - дополнительный доход для крупных покупок и заботы и семье. После наступления возраста 55 лет (для женщин) и 60 лет (для мужчин) можно назначить периодические выплаты или получить всю сумму сразу, если размер пожизненных периодических выплат составит менее 10% прожиточного минимума пенсионера.</w:t>
      </w:r>
    </w:p>
    <w:p w14:paraId="5E5F9C56" w14:textId="77777777" w:rsidR="0092273D" w:rsidRPr="00346728" w:rsidRDefault="0092273D" w:rsidP="0092273D">
      <w:r w:rsidRPr="00346728">
        <w:t>Для старшего поколения – это приятная прибавка к пенсии. Выплаты начнутся на 5 лет раньше наступления общеустановленного пенсионного возраста.</w:t>
      </w:r>
    </w:p>
    <w:p w14:paraId="14FD785F" w14:textId="77777777" w:rsidR="0092273D" w:rsidRPr="00346728" w:rsidRDefault="0092273D" w:rsidP="0092273D">
      <w:r w:rsidRPr="00346728">
        <w:t>Для родителей – возможность сформировать стартовый капитал для взрослой жизни будущего ребенка. Через 15 лет можно получить всю сумму сразу или настроить регулярные выплаты.</w:t>
      </w:r>
    </w:p>
    <w:p w14:paraId="5AFF81EB" w14:textId="77777777" w:rsidR="0092273D" w:rsidRPr="00346728" w:rsidRDefault="0092273D" w:rsidP="0092273D">
      <w:r w:rsidRPr="00346728">
        <w:t>Из чего формируются сбережения в программе?</w:t>
      </w:r>
    </w:p>
    <w:p w14:paraId="1727F10F" w14:textId="77777777" w:rsidR="0092273D" w:rsidRPr="00346728" w:rsidRDefault="0092273D" w:rsidP="0092273D">
      <w:r w:rsidRPr="00346728">
        <w:t>Программа объединяет следующие источники дохода:</w:t>
      </w:r>
    </w:p>
    <w:p w14:paraId="72579A5F" w14:textId="77777777" w:rsidR="0092273D" w:rsidRPr="00346728" w:rsidRDefault="0092273D" w:rsidP="0092273D">
      <w:r w:rsidRPr="00346728">
        <w:t xml:space="preserve">    Государственная поддержка (софинансирование), которая действует в течение 10 лет после того, как по договору долгосрочных сбережений поступит первый взнос, максимальная сумма поддержки - 36 000 ₽ в год;</w:t>
      </w:r>
    </w:p>
    <w:p w14:paraId="25CA2B1F" w14:textId="77777777" w:rsidR="0092273D" w:rsidRPr="00346728" w:rsidRDefault="0092273D" w:rsidP="0092273D">
      <w:r w:rsidRPr="00346728">
        <w:lastRenderedPageBreak/>
        <w:t xml:space="preserve">    Дивиденды от инвестиций — НПФ ВТБ инвестирует ваши взносы в надежные инструменты и по итогам года начисляет доход на всю сумму сбережений;</w:t>
      </w:r>
    </w:p>
    <w:p w14:paraId="57E4FA6F" w14:textId="77777777" w:rsidR="0092273D" w:rsidRPr="00346728" w:rsidRDefault="0092273D" w:rsidP="0092273D">
      <w:r w:rsidRPr="00346728">
        <w:t xml:space="preserve">    Налоговый вычет, до 52 000 ₽ или 60 000 ₽ в год (13% при годовом доходе до 5 млн ₽ или 15% — от 5 млн ₽).</w:t>
      </w:r>
    </w:p>
    <w:p w14:paraId="06685AAE" w14:textId="77777777" w:rsidR="0092273D" w:rsidRPr="00346728" w:rsidRDefault="0092273D" w:rsidP="0092273D">
      <w:r w:rsidRPr="00346728">
        <w:t xml:space="preserve">    Можно оформить перевод пенсионных накоплений в ПДС — средства накопительной пенсии, сформированной до 2014 года, будут перечислены в Программу в качестве единовременного взноса.</w:t>
      </w:r>
    </w:p>
    <w:p w14:paraId="6C6B7D54" w14:textId="77777777" w:rsidR="0092273D" w:rsidRPr="00346728" w:rsidRDefault="0092273D" w:rsidP="0092273D">
      <w:r w:rsidRPr="00346728">
        <w:t>А если с пенсионным фондом что-то случится?</w:t>
      </w:r>
    </w:p>
    <w:p w14:paraId="72B40197" w14:textId="77777777" w:rsidR="0092273D" w:rsidRPr="00346728" w:rsidRDefault="0092273D" w:rsidP="0092273D">
      <w:r w:rsidRPr="00346728">
        <w:t>Сумма до 2,8 млн ₽ (при возникновении проблем у фонда) компенсируется Агентством по страхованию вкладов — это в два раза больше, чем по вкладам и накопительным счетам.</w:t>
      </w:r>
    </w:p>
    <w:p w14:paraId="7EADE447" w14:textId="77777777" w:rsidR="0092273D" w:rsidRPr="00346728" w:rsidRDefault="0092273D" w:rsidP="0092273D">
      <w:r w:rsidRPr="00346728">
        <w:t>Чем ПДС отличается от других видов сбережений?</w:t>
      </w:r>
    </w:p>
    <w:p w14:paraId="701B83AE" w14:textId="77777777" w:rsidR="0092273D" w:rsidRPr="00346728" w:rsidRDefault="0092273D" w:rsidP="0092273D">
      <w:r w:rsidRPr="00346728">
        <w:t>Это не накопительный счет, с которого разрешено вывести деньги в любой момент, и не вклад с более ограниченным сроком действия и возможностью снимать средства до минимального остатка. Поскольку программа ПДС рассчитана на долгосрочные накопления, первые выплаты доступны через 15 лет либо при наступлении возраста 55 лет (для женщин) и 60 лет (для мужчин).</w:t>
      </w:r>
    </w:p>
    <w:p w14:paraId="6A97AF35" w14:textId="77777777" w:rsidR="0092273D" w:rsidRPr="00346728" w:rsidRDefault="0092273D" w:rsidP="0092273D">
      <w:r w:rsidRPr="00346728">
        <w:t xml:space="preserve">При этом </w:t>
      </w:r>
      <w:r w:rsidR="00346728" w:rsidRPr="00346728">
        <w:t>«</w:t>
      </w:r>
      <w:r w:rsidRPr="00346728">
        <w:t>цена входа</w:t>
      </w:r>
      <w:r w:rsidR="00346728" w:rsidRPr="00346728">
        <w:t>»</w:t>
      </w:r>
      <w:r w:rsidRPr="00346728">
        <w:t xml:space="preserve"> в программу ниже - на вклад для старта нужно положить от 10 000 ₽, а сберегательные взносы по ПДС начинаются от 2 000 ₽.</w:t>
      </w:r>
    </w:p>
    <w:p w14:paraId="58296DFA" w14:textId="77777777" w:rsidR="0092273D" w:rsidRPr="00346728" w:rsidRDefault="0092273D" w:rsidP="0092273D">
      <w:r w:rsidRPr="00346728">
        <w:t>Перечислять взносы в Программу можно в любое время, при этом сумма не ограничена. В будущем эти вложения станут хорошим источником дополнительного дохода.</w:t>
      </w:r>
    </w:p>
    <w:p w14:paraId="486CF4F9" w14:textId="77777777" w:rsidR="0092273D" w:rsidRPr="00346728" w:rsidRDefault="0092273D" w:rsidP="0092273D">
      <w:r w:rsidRPr="00346728">
        <w:t>Средства в рамках ПДС наследуются - возможность правопреемства предусмотрена как в процессе накопления, так и на стадии выплат (за исключением назначенной пожизненной выплаты). Правопреемника надо указать в момент подписания договора.</w:t>
      </w:r>
    </w:p>
    <w:p w14:paraId="16FED68A" w14:textId="77777777" w:rsidR="0092273D" w:rsidRPr="00346728" w:rsidRDefault="0092273D" w:rsidP="0092273D">
      <w:r w:rsidRPr="00346728">
        <w:t>Сумма, начисленная фондом по итогам инвестирования долгосрочных сбережений граждан, не является объектом налогообложения, т.е. платить налог на доход не надо, более того – можно оформить налоговый возврат.</w:t>
      </w:r>
    </w:p>
    <w:p w14:paraId="49793D0E" w14:textId="77777777" w:rsidR="0092273D" w:rsidRPr="00346728" w:rsidRDefault="0092273D" w:rsidP="0092273D">
      <w:r w:rsidRPr="00346728">
        <w:t>Кто получает софинансирование и сколько?</w:t>
      </w:r>
    </w:p>
    <w:p w14:paraId="4B282285" w14:textId="77777777" w:rsidR="0092273D" w:rsidRPr="00346728" w:rsidRDefault="0092273D" w:rsidP="0092273D">
      <w:r w:rsidRPr="00346728">
        <w:t>Максимальный размер господдержки — 36 000 ₽ в год. Сумма софинансирования со стороны государства зависит от двух факторов:</w:t>
      </w:r>
    </w:p>
    <w:p w14:paraId="5DC11963" w14:textId="77777777" w:rsidR="0092273D" w:rsidRPr="00346728" w:rsidRDefault="0092273D" w:rsidP="0092273D">
      <w:r w:rsidRPr="00346728">
        <w:t xml:space="preserve">    суммы уплаченных по договору взносов — государство увеличит ваши взносы, если за год на счет было внесено не менее 2 000 ₽;</w:t>
      </w:r>
    </w:p>
    <w:p w14:paraId="53F7D955" w14:textId="77777777" w:rsidR="0092273D" w:rsidRPr="00346728" w:rsidRDefault="0092273D" w:rsidP="0092273D">
      <w:r w:rsidRPr="00346728">
        <w:t xml:space="preserve">    размера официального среднемесячного дохода (по данным ФНС):</w:t>
      </w:r>
    </w:p>
    <w:p w14:paraId="66598112" w14:textId="77777777" w:rsidR="0092273D" w:rsidRPr="00346728" w:rsidRDefault="0092273D" w:rsidP="0092273D">
      <w:r w:rsidRPr="00346728">
        <w:t>Доход до 80 000 ₽ в месяц, господдержка 1:1, чтобы получить 36 000 ₽ софинансирования, достаточно сделать взносов на 36 000 ₽ за год;</w:t>
      </w:r>
    </w:p>
    <w:p w14:paraId="12B97EA9" w14:textId="77777777" w:rsidR="0092273D" w:rsidRPr="00346728" w:rsidRDefault="0092273D" w:rsidP="0092273D">
      <w:r w:rsidRPr="00346728">
        <w:t>Доход 80–150 тысяч ₽ в месяц, господдержка 1:2, чтобы получить 36 000 ₽ софинансирования, сумма взносов должна быть 72 000 ₽ за год;</w:t>
      </w:r>
    </w:p>
    <w:p w14:paraId="713CDB2E" w14:textId="77777777" w:rsidR="0092273D" w:rsidRPr="00346728" w:rsidRDefault="0092273D" w:rsidP="0092273D">
      <w:r w:rsidRPr="00346728">
        <w:t>Доход более 150 тысяч ₽ в месяц, господдержка 1:4, чтобы получить 36 000 ₽ софинансирования, достаточно сумма взносов должна составить 144 000 в год.</w:t>
      </w:r>
    </w:p>
    <w:p w14:paraId="46B15FFB" w14:textId="77777777" w:rsidR="0092273D" w:rsidRPr="00346728" w:rsidRDefault="0092273D" w:rsidP="0092273D">
      <w:r w:rsidRPr="00346728">
        <w:lastRenderedPageBreak/>
        <w:t>Для получения софинансирования от государства нужно перечислять минимум 2 000 ₽ в год (400 000₽ в год - для получения максимальной суммы налогового вычета). При этом максимальный размер взноса не ограничен. Далее можно делать взносы на любую сумму и в любое время.</w:t>
      </w:r>
    </w:p>
    <w:p w14:paraId="1DBC0C28" w14:textId="77777777" w:rsidR="0092273D" w:rsidRPr="00346728" w:rsidRDefault="0092273D" w:rsidP="0092273D">
      <w:r w:rsidRPr="00346728">
        <w:t>Важно! Софинансирование не распространяется на средства, которые были внесены из накопительной пенсии.</w:t>
      </w:r>
    </w:p>
    <w:p w14:paraId="522B2A8E" w14:textId="77777777" w:rsidR="0092273D" w:rsidRPr="00346728" w:rsidRDefault="0092273D" w:rsidP="0092273D">
      <w:r w:rsidRPr="00346728">
        <w:t>Как получить выплаты?</w:t>
      </w:r>
    </w:p>
    <w:p w14:paraId="5D0C6320" w14:textId="77777777" w:rsidR="0092273D" w:rsidRPr="00346728" w:rsidRDefault="0092273D" w:rsidP="0092273D">
      <w:r w:rsidRPr="00346728">
        <w:t>Доступно несколько вариантов выплат.</w:t>
      </w:r>
    </w:p>
    <w:p w14:paraId="3F439ECA" w14:textId="77777777" w:rsidR="0092273D" w:rsidRPr="00346728" w:rsidRDefault="0092273D" w:rsidP="0092273D">
      <w:r w:rsidRPr="00346728">
        <w:t>Единовременная выплата: доступна через 15 лет после вступления в Программу или после наступления возраста 55 лет (для женщин) и 60 лет (для мужчин), если размер пожизненных периодических выплат составит менее 10 процентов прожиточного минимума пенсионера</w:t>
      </w:r>
    </w:p>
    <w:p w14:paraId="202F6EE5" w14:textId="77777777" w:rsidR="0092273D" w:rsidRPr="00346728" w:rsidRDefault="0092273D" w:rsidP="0092273D">
      <w:r w:rsidRPr="00346728">
        <w:t>Регулярные выплаты: можно самостоятельно определить срок регулярных выплат — от 5 лет и более. Выплаты доступны через 15 лет после вступления в Программу или после достижения возраста 55 лет (для женщин) и 60 лет (для мужчин).</w:t>
      </w:r>
    </w:p>
    <w:p w14:paraId="56BE13EB" w14:textId="77777777" w:rsidR="0092273D" w:rsidRPr="00346728" w:rsidRDefault="0092273D" w:rsidP="0092273D">
      <w:r w:rsidRPr="00346728">
        <w:t>Пожизненные выплаты: ежемесячные выплаты с учетом ежегодной индексации. Начало выплат — на 5 лет раньше наступления общеустановленного пенсионного возраста или если с даты заключения договора прошло 15 лет.</w:t>
      </w:r>
    </w:p>
    <w:p w14:paraId="550EF836" w14:textId="77777777" w:rsidR="0092273D" w:rsidRPr="00346728" w:rsidRDefault="0092273D" w:rsidP="0092273D">
      <w:r w:rsidRPr="00346728">
        <w:t>Досрочная выплата: можно получить деньги раньше срока, если есть уважительная причина - при потере кормильца или для оплаты дорогостоящего лечения. Перечень видов лечения утверждается Правительством РФ.</w:t>
      </w:r>
    </w:p>
    <w:p w14:paraId="3A55014A" w14:textId="77777777" w:rsidR="0092273D" w:rsidRPr="00346728" w:rsidRDefault="0092273D" w:rsidP="0092273D">
      <w:r w:rsidRPr="00346728">
        <w:t>Как стать клиентом НПФ ВТБ?</w:t>
      </w:r>
    </w:p>
    <w:p w14:paraId="6A1F4D45" w14:textId="77777777" w:rsidR="0092273D" w:rsidRPr="00346728" w:rsidRDefault="0092273D" w:rsidP="0092273D">
      <w:r w:rsidRPr="00346728">
        <w:t>Заключить договор долгосрочных сбережений с ВТБ Пенсионный фонд можно на сайте фонда, в отделениях ВТБ, РНКБ и Почта-банка по всей России, а также в ВТБ Онлайн.</w:t>
      </w:r>
    </w:p>
    <w:p w14:paraId="4DE444A8" w14:textId="77777777" w:rsidR="0092273D" w:rsidRPr="00346728" w:rsidRDefault="0092273D" w:rsidP="0092273D">
      <w:r w:rsidRPr="00346728">
        <w:t>Возможно перевести свою накопительную пенсию по ОПС в ПДС без похода в отделение банка, онлайн, если вы уже клиент НПФ ВТБ.</w:t>
      </w:r>
    </w:p>
    <w:p w14:paraId="492AACC9" w14:textId="77777777" w:rsidR="0092273D" w:rsidRPr="00346728" w:rsidRDefault="0092273D" w:rsidP="0092273D">
      <w:hyperlink r:id="rId25" w:history="1">
        <w:r w:rsidRPr="00346728">
          <w:rPr>
            <w:rStyle w:val="a3"/>
          </w:rPr>
          <w:t>https://b-port.com/news/302611</w:t>
        </w:r>
      </w:hyperlink>
      <w:r w:rsidRPr="00346728">
        <w:t xml:space="preserve"> </w:t>
      </w:r>
    </w:p>
    <w:p w14:paraId="05336700" w14:textId="77777777" w:rsidR="00EB37E1" w:rsidRPr="00346728" w:rsidRDefault="00EB37E1" w:rsidP="00EB37E1">
      <w:pPr>
        <w:pStyle w:val="2"/>
      </w:pPr>
      <w:bookmarkStart w:id="82" w:name="_Hlk186182703"/>
      <w:bookmarkStart w:id="83" w:name="_Toc186183013"/>
      <w:r w:rsidRPr="00346728">
        <w:t>Регион 29 (Архангельск), 26.12.2024, Жители Поморья вложили в программу долгосрочных сбережений почти 700 миллионов рублей</w:t>
      </w:r>
      <w:bookmarkEnd w:id="83"/>
    </w:p>
    <w:p w14:paraId="20032585" w14:textId="77777777" w:rsidR="00EB37E1" w:rsidRPr="00346728" w:rsidRDefault="00EB37E1" w:rsidP="00A77CBA">
      <w:pPr>
        <w:pStyle w:val="3"/>
      </w:pPr>
      <w:bookmarkStart w:id="84" w:name="_Toc186183014"/>
      <w:r w:rsidRPr="00346728">
        <w:t>За 11 месяцев 2024 года объем взносов жителей Архангельской области по программе долгосрочных сбережений составил 686,4 миллиона рублей.</w:t>
      </w:r>
      <w:bookmarkEnd w:id="84"/>
    </w:p>
    <w:p w14:paraId="33C333D6" w14:textId="77777777" w:rsidR="00EB37E1" w:rsidRPr="00346728" w:rsidRDefault="00EB37E1" w:rsidP="00EB37E1">
      <w:r w:rsidRPr="00346728">
        <w:t>По данным пресс-службы регионального Отделения Северо-Западного ГУ Банка России, около 23,6 тысячи северян стали участниками программы долгосрочных сбережений.</w:t>
      </w:r>
    </w:p>
    <w:p w14:paraId="62A86E62" w14:textId="77777777" w:rsidR="00EB37E1" w:rsidRPr="00346728" w:rsidRDefault="00EB37E1" w:rsidP="00EB37E1">
      <w:r w:rsidRPr="00346728">
        <w:t>Только за ноябрь количество договоров, заключенных жителями Архангельской области с негосударственными пенсионными фондами, возросло в 1,3 раза, а объем взносов увеличился в 1,4 раза.</w:t>
      </w:r>
    </w:p>
    <w:p w14:paraId="729F970A" w14:textId="77777777" w:rsidR="00EB37E1" w:rsidRPr="00346728" w:rsidRDefault="00EB37E1" w:rsidP="00EB37E1">
      <w:r w:rsidRPr="00346728">
        <w:lastRenderedPageBreak/>
        <w:t>Программа долгосрочных сбережений представляет собой сберегательный продукт, который позволяет гражданам формировать финансовую подушку безопасности на будущее или получать дополнительную прибавку к пенсии.</w:t>
      </w:r>
    </w:p>
    <w:p w14:paraId="6F725AFB" w14:textId="77777777" w:rsidR="00EB37E1" w:rsidRPr="00346728" w:rsidRDefault="00EB37E1" w:rsidP="00EB37E1">
      <w:r w:rsidRPr="00346728">
        <w:t>— Для того, чтобы вступить в программу, нужно заключить договор с НПФ, который является ее оператором. Сегодня в программе участвуют уже 33 НПФ из 37. В Архангельской области есть офисы некоторых из них, но заключить договор с НПФ также можно дистанционно — на его сайте, — рассказала заместитель управляющего архангельским отделением Северо-Западного ГУ Банка России Юлия Манухина.</w:t>
      </w:r>
    </w:p>
    <w:p w14:paraId="1119553C" w14:textId="77777777" w:rsidR="00EB37E1" w:rsidRPr="00346728" w:rsidRDefault="00EB37E1" w:rsidP="00EB37E1">
      <w:r w:rsidRPr="00346728">
        <w:t>Участники программы имеют право обратиться за назначением ежемесячных периодических выплат через 15 лет после вступления в программу или по достижении возраста 55 лет для женщин и 60 лет для мужчин. Они могут выбрать один из следующих вариантов:</w:t>
      </w:r>
    </w:p>
    <w:p w14:paraId="13E790A1" w14:textId="77777777" w:rsidR="00EB37E1" w:rsidRPr="00346728" w:rsidRDefault="00EB37E1" w:rsidP="00EB37E1">
      <w:r w:rsidRPr="00346728">
        <w:t>— Пожизненные платежи.</w:t>
      </w:r>
    </w:p>
    <w:p w14:paraId="35A41BF3" w14:textId="77777777" w:rsidR="00EB37E1" w:rsidRPr="00346728" w:rsidRDefault="00EB37E1" w:rsidP="00EB37E1">
      <w:r w:rsidRPr="00346728">
        <w:t>— Выплаты на срок не менее 10 лет.</w:t>
      </w:r>
    </w:p>
    <w:p w14:paraId="73D0FA3D" w14:textId="77777777" w:rsidR="00EB37E1" w:rsidRPr="00346728" w:rsidRDefault="00EB37E1" w:rsidP="00EB37E1">
      <w:r w:rsidRPr="00346728">
        <w:t>— Другие варианты, предусмотренные договором.</w:t>
      </w:r>
    </w:p>
    <w:p w14:paraId="331CE282" w14:textId="77777777" w:rsidR="00EB37E1" w:rsidRPr="00346728" w:rsidRDefault="00EB37E1" w:rsidP="00EB37E1">
      <w:r w:rsidRPr="00346728">
        <w:t xml:space="preserve">Отметим, что программа долгосрочных сбережений действует в стране с 1 января 2024 года. Подробнее узнать о ПДС можно на сайте Банка России в разделе </w:t>
      </w:r>
      <w:r w:rsidR="00346728" w:rsidRPr="00346728">
        <w:t>«</w:t>
      </w:r>
      <w:r w:rsidRPr="00346728">
        <w:t>Вопросы и ответы</w:t>
      </w:r>
      <w:r w:rsidR="00346728" w:rsidRPr="00346728">
        <w:t>»</w:t>
      </w:r>
      <w:r w:rsidRPr="00346728">
        <w:t>.</w:t>
      </w:r>
    </w:p>
    <w:p w14:paraId="762A61E0" w14:textId="77777777" w:rsidR="00EB37E1" w:rsidRPr="00346728" w:rsidRDefault="00EB37E1" w:rsidP="00EB37E1">
      <w:hyperlink r:id="rId26" w:history="1">
        <w:r w:rsidRPr="00346728">
          <w:rPr>
            <w:rStyle w:val="a3"/>
          </w:rPr>
          <w:t>https://region29.ru/2024/12/26/676cf8f3bbd5720b067f4482.html</w:t>
        </w:r>
      </w:hyperlink>
      <w:r w:rsidRPr="00346728">
        <w:t xml:space="preserve"> </w:t>
      </w:r>
    </w:p>
    <w:p w14:paraId="52F9C79C" w14:textId="77777777" w:rsidR="000A5A86" w:rsidRPr="00346728" w:rsidRDefault="000A5A86" w:rsidP="000A5A86">
      <w:pPr>
        <w:pStyle w:val="2"/>
      </w:pPr>
      <w:bookmarkStart w:id="85" w:name="_Toc186183015"/>
      <w:bookmarkEnd w:id="82"/>
      <w:r w:rsidRPr="00346728">
        <w:t>Северо-Кавказские новости, 26.12.2024, Не менее 168 млн рублей господдержки получат сберегатели на Ставрополье</w:t>
      </w:r>
      <w:bookmarkEnd w:id="85"/>
    </w:p>
    <w:p w14:paraId="536B819D" w14:textId="77777777" w:rsidR="000A5A86" w:rsidRPr="00346728" w:rsidRDefault="000A5A86" w:rsidP="00A77CBA">
      <w:pPr>
        <w:pStyle w:val="3"/>
      </w:pPr>
      <w:bookmarkStart w:id="86" w:name="_Toc186183016"/>
      <w:r w:rsidRPr="00346728">
        <w:t>На Ставрополье участники программы долгосрочных сбережений (ПДС), которые пополняют свои счета, получат не менее 168 млн рублей софинансирования от государства в 2025 году*.</w:t>
      </w:r>
      <w:bookmarkEnd w:id="86"/>
    </w:p>
    <w:p w14:paraId="5E584AFC" w14:textId="77777777" w:rsidR="000A5A86" w:rsidRPr="00346728" w:rsidRDefault="000A5A86" w:rsidP="000A5A86">
      <w:r w:rsidRPr="00346728">
        <w:t xml:space="preserve">Это подсчитали аналитики СберНПФ. В крае уже 36 тыс. человек заключили с фондом договор ПДС, чтобы откладывать с государственным софинансированием, пользоваться налоговыми льготами и </w:t>
      </w:r>
      <w:r w:rsidR="00346728" w:rsidRPr="00346728">
        <w:t>«</w:t>
      </w:r>
      <w:r w:rsidRPr="00346728">
        <w:t>размораживать</w:t>
      </w:r>
      <w:r w:rsidR="00346728" w:rsidRPr="00346728">
        <w:t>»</w:t>
      </w:r>
      <w:r w:rsidRPr="00346728">
        <w:t xml:space="preserve"> средства накопительной пенсии.</w:t>
      </w:r>
    </w:p>
    <w:p w14:paraId="7C419569" w14:textId="77777777" w:rsidR="000A5A86" w:rsidRPr="00346728" w:rsidRDefault="000A5A86" w:rsidP="000A5A86">
      <w:r w:rsidRPr="00346728">
        <w:t>Роман Чеканов, управляющий Ставропольским отделением Сбербанка:</w:t>
      </w:r>
    </w:p>
    <w:p w14:paraId="7B0DE49D" w14:textId="77777777" w:rsidR="000A5A86" w:rsidRPr="00346728" w:rsidRDefault="00346728" w:rsidP="000A5A86">
      <w:r w:rsidRPr="00346728">
        <w:t>«</w:t>
      </w:r>
      <w:r w:rsidR="000A5A86" w:rsidRPr="00346728">
        <w:t>Ставрополье сохраняет позиции в топ-15 регионов по числу открытых программ долгосрочных сбережений. Сберегатели региона активно откладывают на будущее, а сумма их вложений в ПДС уже превысила 1,9 млрд рублей. В неё вошли 1,2 млрд рублей заявленных к переводу средств накопительной пенсии. Дополнительно 702 млн рублей пришлось на личные взносы людей. К личным взносам в следующем году государство и добавит софинансирование</w:t>
      </w:r>
      <w:r w:rsidRPr="00346728">
        <w:t>»</w:t>
      </w:r>
      <w:r w:rsidR="000A5A86" w:rsidRPr="00346728">
        <w:t>.</w:t>
      </w:r>
    </w:p>
    <w:p w14:paraId="5F084475" w14:textId="77777777" w:rsidR="000A5A86" w:rsidRPr="00346728" w:rsidRDefault="000A5A86" w:rsidP="000A5A86">
      <w:r w:rsidRPr="00346728">
        <w:t>В течение первых 10 лет максимально ежегодно можно получать от государства до 36 тыс. рублей. При пополнении программы важно учесть свой официальный среднемесячный доход и размер взносов за весь год. Например, если при доходе до 80 тыс. рублей в месяц положить на ПДС-счёт 36 тыс. рублей в 2024 году, государство добавит ещё столько же в 2025.</w:t>
      </w:r>
    </w:p>
    <w:p w14:paraId="5B372C38" w14:textId="77777777" w:rsidR="000A5A86" w:rsidRPr="00346728" w:rsidRDefault="000A5A86" w:rsidP="000A5A86">
      <w:r w:rsidRPr="00346728">
        <w:lastRenderedPageBreak/>
        <w:t xml:space="preserve">— Если официальный доход до 80 тыс. рублей в месяц, то господдержка будет </w:t>
      </w:r>
      <w:r w:rsidR="00346728" w:rsidRPr="00346728">
        <w:t>«</w:t>
      </w:r>
      <w:r w:rsidRPr="00346728">
        <w:t>1 к 1</w:t>
      </w:r>
      <w:r w:rsidR="00346728" w:rsidRPr="00346728">
        <w:t>»</w:t>
      </w:r>
      <w:r w:rsidRPr="00346728">
        <w:t>, т.е. на 2 тыс. рублей взносов господдержка составит 2 тыс. рублей;</w:t>
      </w:r>
    </w:p>
    <w:p w14:paraId="6EA859E0" w14:textId="77777777" w:rsidR="000A5A86" w:rsidRPr="00346728" w:rsidRDefault="000A5A86" w:rsidP="000A5A86">
      <w:r w:rsidRPr="00346728">
        <w:t xml:space="preserve">— Если официальный доход от 80 тыс. рублей до 150 тыс. рублей, то господдержка будет </w:t>
      </w:r>
      <w:r w:rsidR="00346728" w:rsidRPr="00346728">
        <w:t>«</w:t>
      </w:r>
      <w:r w:rsidRPr="00346728">
        <w:t>1 к 2</w:t>
      </w:r>
      <w:r w:rsidR="00346728" w:rsidRPr="00346728">
        <w:t>»</w:t>
      </w:r>
      <w:r w:rsidRPr="00346728">
        <w:t>, т.е. на 2 тыс. рублей взносов господдержка составит 1 тыс. рублей;</w:t>
      </w:r>
    </w:p>
    <w:p w14:paraId="4B8CD80A" w14:textId="77777777" w:rsidR="000A5A86" w:rsidRPr="00346728" w:rsidRDefault="000A5A86" w:rsidP="000A5A86">
      <w:r w:rsidRPr="00346728">
        <w:t xml:space="preserve">— Если официальный доход от 150 тыс. рублей в месяц, то господдержка будет </w:t>
      </w:r>
      <w:r w:rsidR="00346728" w:rsidRPr="00346728">
        <w:t>«</w:t>
      </w:r>
      <w:r w:rsidRPr="00346728">
        <w:t>1 к 4</w:t>
      </w:r>
      <w:r w:rsidR="00346728" w:rsidRPr="00346728">
        <w:t>»</w:t>
      </w:r>
      <w:r w:rsidRPr="00346728">
        <w:t>, т.е. на 2 тыс. рублей взносов господдержка составит 500 рублей.</w:t>
      </w:r>
    </w:p>
    <w:p w14:paraId="7548E699" w14:textId="77777777" w:rsidR="000A5A86" w:rsidRPr="00346728" w:rsidRDefault="000A5A86" w:rsidP="000A5A86">
      <w:r w:rsidRPr="00346728">
        <w:t xml:space="preserve">Добавим, что каждый пятый участник ПДС из Ставропольского края перевёл в неё средства накопительной пенсии, чтобы </w:t>
      </w:r>
      <w:r w:rsidR="00346728" w:rsidRPr="00346728">
        <w:t>«</w:t>
      </w:r>
      <w:r w:rsidRPr="00346728">
        <w:t>разморозить</w:t>
      </w:r>
      <w:r w:rsidR="00346728" w:rsidRPr="00346728">
        <w:t>»</w:t>
      </w:r>
      <w:r w:rsidRPr="00346728">
        <w:t xml:space="preserve"> её и увеличить сумму сбережений. Такой перевод не повлияет на обычную страховую пенсию: её начнут выплачивать в положенном возрасте и учтут для этого заработанные баллы и стаж.</w:t>
      </w:r>
    </w:p>
    <w:p w14:paraId="08C37C2A" w14:textId="77777777" w:rsidR="000A5A86" w:rsidRPr="00346728" w:rsidRDefault="000A5A86" w:rsidP="000A5A86">
      <w:r w:rsidRPr="00346728">
        <w:t xml:space="preserve">* расчет объема софинансирования сделан максимально консервативно исходя из самого низкого коэффициента софинансирования (1 к 4) для всех клиентов.  </w:t>
      </w:r>
    </w:p>
    <w:p w14:paraId="4E7EFF0B" w14:textId="77777777" w:rsidR="000A5A86" w:rsidRPr="00346728" w:rsidRDefault="000A5A86" w:rsidP="000A5A86">
      <w:hyperlink r:id="rId27" w:history="1">
        <w:r w:rsidRPr="00346728">
          <w:rPr>
            <w:rStyle w:val="a3"/>
          </w:rPr>
          <w:t>https://sk-news.ru/news/finans/84030/</w:t>
        </w:r>
      </w:hyperlink>
      <w:r w:rsidRPr="00346728">
        <w:t xml:space="preserve"> </w:t>
      </w:r>
    </w:p>
    <w:p w14:paraId="790B3424" w14:textId="77777777" w:rsidR="00CD12BD" w:rsidRPr="00346728" w:rsidRDefault="00CD12BD" w:rsidP="00CD12BD">
      <w:pPr>
        <w:pStyle w:val="2"/>
      </w:pPr>
      <w:bookmarkStart w:id="87" w:name="_Toc186183017"/>
      <w:r w:rsidRPr="00346728">
        <w:t xml:space="preserve">PRIMPRESS, 26.12.2024, Примсоцбанк предлагает 25% годовых по вкладу </w:t>
      </w:r>
      <w:r w:rsidR="00346728" w:rsidRPr="00346728">
        <w:t>«</w:t>
      </w:r>
      <w:r w:rsidRPr="00346728">
        <w:t>Инвестиционный</w:t>
      </w:r>
      <w:r w:rsidR="00346728" w:rsidRPr="00346728">
        <w:t>»</w:t>
      </w:r>
      <w:bookmarkEnd w:id="87"/>
    </w:p>
    <w:p w14:paraId="3DDC3F8A" w14:textId="77777777" w:rsidR="00CD12BD" w:rsidRPr="00346728" w:rsidRDefault="00CD12BD" w:rsidP="00A77CBA">
      <w:pPr>
        <w:pStyle w:val="3"/>
      </w:pPr>
      <w:bookmarkStart w:id="88" w:name="_Toc186183018"/>
      <w:r w:rsidRPr="00346728">
        <w:t xml:space="preserve">Обратитесь в любое отделение Примсоцбанка для заключения договора накопительного страхования жизни, инвестиционного страхования жизни или же договора долгосрочных сбережений, и у вас появится возможность открытия вклада </w:t>
      </w:r>
      <w:r w:rsidR="00346728" w:rsidRPr="00346728">
        <w:t>«</w:t>
      </w:r>
      <w:r w:rsidRPr="00346728">
        <w:t>Инвестиционный</w:t>
      </w:r>
      <w:r w:rsidR="00346728" w:rsidRPr="00346728">
        <w:t>»</w:t>
      </w:r>
      <w:r w:rsidRPr="00346728">
        <w:t xml:space="preserve"> на выгодных условиях под 25% годовых на 212 дней, с минимальной суммой от 10 000 рублей!</w:t>
      </w:r>
      <w:bookmarkEnd w:id="88"/>
    </w:p>
    <w:p w14:paraId="457E71B7" w14:textId="77777777" w:rsidR="00CD12BD" w:rsidRPr="00346728" w:rsidRDefault="00CD12BD" w:rsidP="00CD12BD">
      <w:r w:rsidRPr="00346728">
        <w:t xml:space="preserve">Со списком компаний-партнеров можно ознакомиться на сайте банка в разделе </w:t>
      </w:r>
      <w:r w:rsidR="00346728" w:rsidRPr="00346728">
        <w:t>«</w:t>
      </w:r>
      <w:r w:rsidRPr="00346728">
        <w:t>Частным лицам</w:t>
      </w:r>
      <w:r w:rsidR="00346728" w:rsidRPr="00346728">
        <w:t>»</w:t>
      </w:r>
      <w:r w:rsidRPr="00346728">
        <w:t xml:space="preserve"> - </w:t>
      </w:r>
      <w:r w:rsidR="00346728" w:rsidRPr="00346728">
        <w:t>«</w:t>
      </w:r>
      <w:r w:rsidRPr="00346728">
        <w:t>Инвестиции</w:t>
      </w:r>
      <w:r w:rsidR="00346728" w:rsidRPr="00346728">
        <w:t>»</w:t>
      </w:r>
      <w:r w:rsidRPr="00346728">
        <w:t xml:space="preserve">. Начисление процентов - по окончании срока вклада, капитализация не предусмотрена, расходные и приходные операции, а также пролонгация вклада недоступны. При досрочном расторжении договора выплаченные проценты пересчитываются по ставке вклада </w:t>
      </w:r>
      <w:r w:rsidR="00346728" w:rsidRPr="00346728">
        <w:t>«</w:t>
      </w:r>
      <w:r w:rsidRPr="00346728">
        <w:t>До востребования</w:t>
      </w:r>
      <w:r w:rsidR="00346728" w:rsidRPr="00346728">
        <w:t>»</w:t>
      </w:r>
      <w:r w:rsidRPr="00346728">
        <w:t xml:space="preserve"> (0,01%).</w:t>
      </w:r>
    </w:p>
    <w:p w14:paraId="1EDD587E" w14:textId="77777777" w:rsidR="00CD12BD" w:rsidRPr="00346728" w:rsidRDefault="00CD12BD" w:rsidP="00CD12BD">
      <w:r w:rsidRPr="00346728">
        <w:t xml:space="preserve">Рассчитать ваш доход в зависимости от суммы вклада и подать заявку на открытие депозита вы можете по ссылке. </w:t>
      </w:r>
    </w:p>
    <w:p w14:paraId="2C98998A" w14:textId="77777777" w:rsidR="00111D7C" w:rsidRPr="00346728" w:rsidRDefault="00CD12BD" w:rsidP="00CD12BD">
      <w:hyperlink r:id="rId28" w:history="1">
        <w:r w:rsidRPr="00346728">
          <w:rPr>
            <w:rStyle w:val="a3"/>
          </w:rPr>
          <w:t>https://primpress.ru/article/119336</w:t>
        </w:r>
      </w:hyperlink>
    </w:p>
    <w:p w14:paraId="75470CB6" w14:textId="77777777" w:rsidR="00CD12BD" w:rsidRPr="00346728" w:rsidRDefault="00CD12BD" w:rsidP="00CD12BD"/>
    <w:p w14:paraId="41BF8A31" w14:textId="77777777" w:rsidR="00111D7C" w:rsidRPr="00346728" w:rsidRDefault="00111D7C" w:rsidP="00111D7C">
      <w:pPr>
        <w:pStyle w:val="10"/>
      </w:pPr>
      <w:bookmarkStart w:id="89" w:name="_Toc165991074"/>
      <w:bookmarkStart w:id="90" w:name="_Toc186183019"/>
      <w:r w:rsidRPr="00346728">
        <w:lastRenderedPageBreak/>
        <w:t>Новости развития системы обязательного пенсионного страхования и страховой пенсии</w:t>
      </w:r>
      <w:bookmarkEnd w:id="39"/>
      <w:bookmarkEnd w:id="40"/>
      <w:bookmarkEnd w:id="41"/>
      <w:bookmarkEnd w:id="89"/>
      <w:bookmarkEnd w:id="90"/>
    </w:p>
    <w:p w14:paraId="6C255F2D" w14:textId="77777777" w:rsidR="003000A1" w:rsidRPr="00346728" w:rsidRDefault="003000A1" w:rsidP="003000A1">
      <w:pPr>
        <w:pStyle w:val="2"/>
      </w:pPr>
      <w:bookmarkStart w:id="91" w:name="a7"/>
      <w:bookmarkStart w:id="92" w:name="_Toc186183020"/>
      <w:bookmarkEnd w:id="91"/>
      <w:r w:rsidRPr="00346728">
        <w:t>Известия, 26.12.2024, Повышенная пенсия: когда придет за январь 2025 года</w:t>
      </w:r>
      <w:bookmarkEnd w:id="92"/>
    </w:p>
    <w:p w14:paraId="70C13855" w14:textId="77777777" w:rsidR="003000A1" w:rsidRPr="00346728" w:rsidRDefault="003000A1" w:rsidP="00A77CBA">
      <w:pPr>
        <w:pStyle w:val="3"/>
      </w:pPr>
      <w:bookmarkStart w:id="93" w:name="_Toc186183021"/>
      <w:r w:rsidRPr="00346728">
        <w:t xml:space="preserve">Некоторые пенсионеры смогут получить выплату за январь досрочно, в конце 2024 года. Кроме того, в 2025 году ожидается индексация всех социальных выплат. Кто получит вторую пенсию в декабре и на сколько вырастут начисления - в материале </w:t>
      </w:r>
      <w:r w:rsidR="00346728" w:rsidRPr="00346728">
        <w:t>«</w:t>
      </w:r>
      <w:r w:rsidRPr="00346728">
        <w:t>Известий</w:t>
      </w:r>
      <w:r w:rsidR="00346728" w:rsidRPr="00346728">
        <w:t>»</w:t>
      </w:r>
      <w:r w:rsidRPr="00346728">
        <w:t>.</w:t>
      </w:r>
      <w:bookmarkEnd w:id="93"/>
    </w:p>
    <w:p w14:paraId="3F9AFFCD" w14:textId="77777777" w:rsidR="003000A1" w:rsidRPr="00346728" w:rsidRDefault="003000A1" w:rsidP="003000A1">
      <w:r w:rsidRPr="00346728">
        <w:t>Когда придет пенсия за январь 2025 года в России</w:t>
      </w:r>
    </w:p>
    <w:p w14:paraId="38543D1B" w14:textId="77777777" w:rsidR="003000A1" w:rsidRPr="00346728" w:rsidRDefault="003000A1" w:rsidP="003000A1">
      <w:r w:rsidRPr="00346728">
        <w:t>Некоторые пенсионеры смогут получить начисление за январь досрочно, в конце 2024 года. Об этом 23 декабря сообщили в пресс-службе Социального фонда России (СФР).</w:t>
      </w:r>
    </w:p>
    <w:p w14:paraId="12B9024A" w14:textId="77777777" w:rsidR="003000A1" w:rsidRPr="00346728" w:rsidRDefault="00346728" w:rsidP="003000A1">
      <w:r w:rsidRPr="00346728">
        <w:t>«</w:t>
      </w:r>
      <w:r w:rsidR="003000A1" w:rsidRPr="00346728">
        <w:t>До 28 декабря досрочно поступят выплаты за январь тем, у кого перечисление пенсии через банк выпадает на дни новогодних праздников, с 1-го по 9-е число</w:t>
      </w:r>
      <w:r w:rsidRPr="00346728">
        <w:t>»</w:t>
      </w:r>
      <w:r w:rsidR="003000A1" w:rsidRPr="00346728">
        <w:t>, - рассказали в Telegram-канале.</w:t>
      </w:r>
    </w:p>
    <w:p w14:paraId="5E997D50" w14:textId="77777777" w:rsidR="003000A1" w:rsidRPr="00346728" w:rsidRDefault="003000A1" w:rsidP="003000A1">
      <w:r w:rsidRPr="00346728">
        <w:t>В сообщении также отметили, что досрочные выплаты затрагивают все виды пенсий, в том числе страховые, социальные, накопительные, пенсии по старости и инвалидности. Немаловажно, что страховые пенсии за январь придут уже в проиндексированном размере. При этом следующая выплата тем, кто в декабре получит две пенсии, будет только в начале февраля.</w:t>
      </w:r>
    </w:p>
    <w:p w14:paraId="41695B40" w14:textId="77777777" w:rsidR="003000A1" w:rsidRPr="00346728" w:rsidRDefault="003000A1" w:rsidP="003000A1">
      <w:r w:rsidRPr="00346728">
        <w:t>Индексация с 1 января и с 1 апреля - на сколько повысят пенсии</w:t>
      </w:r>
    </w:p>
    <w:p w14:paraId="01DE8364" w14:textId="77777777" w:rsidR="003000A1" w:rsidRPr="00346728" w:rsidRDefault="003000A1" w:rsidP="003000A1">
      <w:r w:rsidRPr="00346728">
        <w:t>В январе будут проиндексированы страховые пенсии, то есть выплаты тем, кто достиг пенсионного возраста, набрал необходимый стаж и пенсионные коэффициенты. Коснется индексация и страховых пенсий по инвалидности и по случаю потери кормильца. С 1 января 2025 года она повысится на 7,3% и в среднем составит 24 тыс. рублей.</w:t>
      </w:r>
    </w:p>
    <w:p w14:paraId="50633E56" w14:textId="77777777" w:rsidR="003000A1" w:rsidRPr="00346728" w:rsidRDefault="003000A1" w:rsidP="003000A1">
      <w:r w:rsidRPr="00346728">
        <w:t>Также впервые СФР проиндексирует на 7,3% выплаты работающим пенсионерам. При этом, как пояснили в фонде, уровень индексации будет считаться не от той суммы, которую работающий пенсионер получает сейчас, а от той, которую он мог бы получать, если бы был неработающим пенсионером. Прибавка может составить около 2 тыс. рублей, приводит пример СФР.</w:t>
      </w:r>
    </w:p>
    <w:p w14:paraId="0A5B4D21" w14:textId="77777777" w:rsidR="003000A1" w:rsidRPr="00346728" w:rsidRDefault="003000A1" w:rsidP="003000A1">
      <w:r w:rsidRPr="00346728">
        <w:t>Помимо этого, у работающих пенсионеров в дополнение к индексации сохранится августовское повышение выплат за счет роста стоимости пенсионных баллов.</w:t>
      </w:r>
    </w:p>
    <w:p w14:paraId="6BAA93F9" w14:textId="77777777" w:rsidR="003000A1" w:rsidRPr="00346728" w:rsidRDefault="003000A1" w:rsidP="003000A1">
      <w:r w:rsidRPr="00346728">
        <w:t>С 1 апреля 2025 года планируется проиндексировать и социальные пенсии - их получают люди, не имеющие трудового стажа, или те, кто не накопил достаточный стаж работы для получения страховой пенсии.</w:t>
      </w:r>
    </w:p>
    <w:p w14:paraId="09FB9F03" w14:textId="77777777" w:rsidR="003000A1" w:rsidRPr="00346728" w:rsidRDefault="003000A1" w:rsidP="003000A1">
      <w:r w:rsidRPr="00346728">
        <w:t>После индексации 1 апреля 2025 года размер социальной пенсии составит 15 456 рублей. При этом социальная пенсия не должна быть ниже регионального прожиточного минимума, поэтому при необходимости пенсионеры будут получать доплату от региона.</w:t>
      </w:r>
    </w:p>
    <w:p w14:paraId="150FEAC4" w14:textId="77777777" w:rsidR="003000A1" w:rsidRPr="00346728" w:rsidRDefault="003000A1" w:rsidP="003000A1">
      <w:r w:rsidRPr="00346728">
        <w:lastRenderedPageBreak/>
        <w:t>В СФР отметили, что индексация будет определена прогнозом инфляции, но если реальный ее процент будет иным, то правительство имеет право дополнительно доиндексировать размер пенсии.</w:t>
      </w:r>
    </w:p>
    <w:p w14:paraId="1EAE2F48" w14:textId="77777777" w:rsidR="003000A1" w:rsidRPr="00346728" w:rsidRDefault="003000A1" w:rsidP="003000A1">
      <w:r w:rsidRPr="00346728">
        <w:t>Изменения в правилах начисления пенсий в 2025 году</w:t>
      </w:r>
    </w:p>
    <w:p w14:paraId="1B589AFA" w14:textId="77777777" w:rsidR="003000A1" w:rsidRPr="00346728" w:rsidRDefault="003000A1" w:rsidP="003000A1">
      <w:r w:rsidRPr="00346728">
        <w:t>С 2025 года пенсионеры, достигшие 80-летнего возраста, и люди с инвалидностью I группы получат дополнительную выплату в размере 1,2 тыс. рублей. Эта компенсация станет автоматической - пенсионеру не нужно будет подавать заявление, так как Социальный фонд России самостоятельно обработает данные из федеральных баз.</w:t>
      </w:r>
    </w:p>
    <w:p w14:paraId="313E16AD" w14:textId="77777777" w:rsidR="003000A1" w:rsidRPr="00346728" w:rsidRDefault="003000A1" w:rsidP="003000A1">
      <w:r w:rsidRPr="00346728">
        <w:t>Еще одно значимое новшество касается страховых пенсий по потере кормильца: право на эту пенсию получат вдовы и вдовцы военнослужащих, воспитывающие их детей. Такое расширение категорий получателей направлено на усиление социальной поддержки семей военнослужащих.</w:t>
      </w:r>
    </w:p>
    <w:p w14:paraId="35F8CAFB" w14:textId="77777777" w:rsidR="003000A1" w:rsidRPr="00346728" w:rsidRDefault="003000A1" w:rsidP="003000A1">
      <w:r w:rsidRPr="00346728">
        <w:t>Кроме изменений в пенсионных выплатах в 2025 году будет упрощен процесс получения надбавок и перерасчетов пенсий. Пенсионеры больше не будут обязаны подавать заявления на перерасчет - все процедуры будут проводиться автоматически на основании данных, которые уже имеются у органов соцзащиты.</w:t>
      </w:r>
    </w:p>
    <w:p w14:paraId="248FDABF" w14:textId="77777777" w:rsidR="003000A1" w:rsidRPr="00346728" w:rsidRDefault="003000A1" w:rsidP="003000A1">
      <w:r w:rsidRPr="00346728">
        <w:t>Наконец, должны ощутить изменения и жители Донбасса. В ходе совмещенной большой пресс-конференции и прямой линии 19 декабря президент России Владимир Путин поручил решать без бюрократии вопрос стажа для начисления пенсий в Донбассе. Так он отреагировал на обращение пенсионера из Донецка, который не может получить пенсию, потому что утратил трудовую книжку при пожаре.</w:t>
      </w:r>
    </w:p>
    <w:p w14:paraId="3DC7A9E1" w14:textId="77777777" w:rsidR="003000A1" w:rsidRPr="00346728" w:rsidRDefault="003000A1" w:rsidP="003000A1">
      <w:r w:rsidRPr="00346728">
        <w:t>Путин согласился с тем, что речь идет о важной для людей проблеме, которую до недавнего времени было сложно решать. При этом не так давно был принят федеральный закон об учете стажа, полученного человеком в предыдущие годы и десятилетия, напомнил президент.</w:t>
      </w:r>
    </w:p>
    <w:p w14:paraId="2FCCE412" w14:textId="77777777" w:rsidR="003000A1" w:rsidRPr="00346728" w:rsidRDefault="003000A1" w:rsidP="003000A1">
      <w:hyperlink r:id="rId29" w:history="1">
        <w:r w:rsidRPr="00346728">
          <w:rPr>
            <w:rStyle w:val="a3"/>
          </w:rPr>
          <w:t>https://iz.ru/1813924/maria-saipova/povysennaa-pensia-kogda-pridet-za-anvar-2025-goda</w:t>
        </w:r>
      </w:hyperlink>
      <w:r w:rsidRPr="00346728">
        <w:t xml:space="preserve"> </w:t>
      </w:r>
    </w:p>
    <w:p w14:paraId="62565D61" w14:textId="77777777" w:rsidR="003F4B69" w:rsidRPr="00346728" w:rsidRDefault="003F4B69" w:rsidP="003F4B69">
      <w:pPr>
        <w:pStyle w:val="2"/>
      </w:pPr>
      <w:bookmarkStart w:id="94" w:name="_Toc186183022"/>
      <w:r w:rsidRPr="00346728">
        <w:t>РБК Компании, 26.12.2024, Екатерина АГАЕВА, Дорогу пожилым: как пенсионеры стали надеждой рынка труда РФ</w:t>
      </w:r>
      <w:bookmarkEnd w:id="94"/>
    </w:p>
    <w:p w14:paraId="26494016" w14:textId="77777777" w:rsidR="003F4B69" w:rsidRPr="00346728" w:rsidRDefault="003F4B69" w:rsidP="00A77CBA">
      <w:pPr>
        <w:pStyle w:val="3"/>
      </w:pPr>
      <w:bookmarkStart w:id="95" w:name="_Toc186183023"/>
      <w:r w:rsidRPr="00346728">
        <w:t>На рынке труда дефицит специалистов, чтобы решить проблему с кадрами, правительство расширяет границы трудоспособного возраста и вводит меры социальной поддержки, чтобы пенсионеры могли дольше оставаться в экономике. В то же время сохраняется проблема возрастной дискриминации. Однако в условиях кадрового голода у работодателей не остается выбора, как нанимать работников без опыта и пожилых специалистов.</w:t>
      </w:r>
      <w:bookmarkEnd w:id="95"/>
    </w:p>
    <w:p w14:paraId="632C4A68" w14:textId="77777777" w:rsidR="003F4B69" w:rsidRPr="00346728" w:rsidRDefault="003F4B69" w:rsidP="003F4B69">
      <w:r w:rsidRPr="00346728">
        <w:t>Пенсионеры на рынке труда</w:t>
      </w:r>
    </w:p>
    <w:p w14:paraId="352F5D63" w14:textId="77777777" w:rsidR="003F4B69" w:rsidRPr="00346728" w:rsidRDefault="003F4B69" w:rsidP="003F4B69">
      <w:r w:rsidRPr="00346728">
        <w:t>По данным Росстата, 19% россиян продолжают трудовую деятельность после выхода на пенсию. Это 7,8 млн человек. Согласно исследованию НИУ ВШЭ, уровень занятости в этой возрастной категории составляет 80,8%. С 2009 года этот показатель вырос на 6%.</w:t>
      </w:r>
    </w:p>
    <w:p w14:paraId="751E5E20" w14:textId="77777777" w:rsidR="003F4B69" w:rsidRPr="00346728" w:rsidRDefault="003F4B69" w:rsidP="003F4B69">
      <w:r w:rsidRPr="00346728">
        <w:lastRenderedPageBreak/>
        <w:t>В последние годы работодатели охотнее берут на работу пенсионеров. Это связано с нехваткой кадров на рынке труда. В 2024 году отношение реальной численности работников на предприятиях к плановой опустилось до 33,6%, по данным Центробанка. Каждый квартал показатель падает на 2%.</w:t>
      </w:r>
    </w:p>
    <w:p w14:paraId="290DF68D" w14:textId="77777777" w:rsidR="003F4B69" w:rsidRPr="00346728" w:rsidRDefault="003F4B69" w:rsidP="003F4B69">
      <w:r w:rsidRPr="00346728">
        <w:t>К 2031 году численность трудоспособных россиян сократится на 2,3 млн и составит 73,9 миллионов человек. Уже сейчас в экономике не хватает 4,8 млн сотрудников, согласно исследованию РАН. При этом уровень безработицы находится на историческом минимуме - 2,2%.</w:t>
      </w:r>
    </w:p>
    <w:p w14:paraId="17B83BB1" w14:textId="77777777" w:rsidR="003F4B69" w:rsidRPr="00346728" w:rsidRDefault="003F4B69" w:rsidP="003F4B69">
      <w:r w:rsidRPr="00346728">
        <w:t>Российское правительство решает проблему с кризисом кадров с помощью расширения границ трудоспособного возраста - в 2018 году пенсионный возраст подняли на пять лет. С помощью пенсионеров и работников без опыта компании закрывают дефицит специалистов - предлагают работать водителями, продавцами, консьержами, отметила генеральный директор сервиса по поиску работы GdeRabota.ru Екатерина Агаева.</w:t>
      </w:r>
    </w:p>
    <w:p w14:paraId="11D6BF2F" w14:textId="77777777" w:rsidR="003F4B69" w:rsidRPr="00346728" w:rsidRDefault="003F4B69" w:rsidP="003F4B69">
      <w:r w:rsidRPr="00346728">
        <w:t>Трудности при трудоустройстве</w:t>
      </w:r>
    </w:p>
    <w:p w14:paraId="7671254B" w14:textId="77777777" w:rsidR="003F4B69" w:rsidRPr="00346728" w:rsidRDefault="003F4B69" w:rsidP="003F4B69">
      <w:r w:rsidRPr="00346728">
        <w:t>Рынок труда в 2024 году - это рынок соискателей. В условиях низкой конкуренции между специалистами, кандидатам предпенсионного возраста и пенсионерам стало проще трудоустроиться.</w:t>
      </w:r>
    </w:p>
    <w:p w14:paraId="6DB0A96D" w14:textId="77777777" w:rsidR="003F4B69" w:rsidRPr="00346728" w:rsidRDefault="003F4B69" w:rsidP="003F4B69">
      <w:r w:rsidRPr="00346728">
        <w:t>Однако почти половина возрастных кандидатов по-прежнему сталкиваются с эйджизмом при трудоустройстве. Так, 44% респондентов от 45 до 59 лет исследования УрФУ отмечали, что причиной отказа стало желание работодателя нанять более молодого специалиста.</w:t>
      </w:r>
    </w:p>
    <w:p w14:paraId="2D60AC1E" w14:textId="77777777" w:rsidR="003F4B69" w:rsidRPr="00346728" w:rsidRDefault="003F4B69" w:rsidP="003F4B69">
      <w:r w:rsidRPr="00346728">
        <w:t xml:space="preserve">При этом 50% российских компаний уверены, что нанимать соискателей предпенсионного возраста невыгодно с экономической точки зрения - у них хуже обучаемость и они не способны адаптироваться к новым условиям. Также работодатели считали, что возрастному сотруднику труднее ужиться в молодом коллективе, а начальник младше по возрасту не будет авторитетен, обозначили в статье журнала </w:t>
      </w:r>
      <w:r w:rsidR="00346728" w:rsidRPr="00346728">
        <w:t>«</w:t>
      </w:r>
      <w:r w:rsidRPr="00346728">
        <w:t>Экономика и бизнес: теория и практика</w:t>
      </w:r>
      <w:r w:rsidR="00346728" w:rsidRPr="00346728">
        <w:t>»</w:t>
      </w:r>
      <w:r w:rsidRPr="00346728">
        <w:t>.</w:t>
      </w:r>
    </w:p>
    <w:p w14:paraId="70B7B591" w14:textId="77777777" w:rsidR="003F4B69" w:rsidRPr="00346728" w:rsidRDefault="003F4B69" w:rsidP="003F4B69">
      <w:r w:rsidRPr="00346728">
        <w:t>Правовое решение вопроса</w:t>
      </w:r>
    </w:p>
    <w:p w14:paraId="52BD5E21" w14:textId="77777777" w:rsidR="003F4B69" w:rsidRPr="00346728" w:rsidRDefault="003F4B69" w:rsidP="003F4B69">
      <w:r w:rsidRPr="00346728">
        <w:t>Сотрудники предпенсионного возраста и пенсионеры защищены Трудовым кодексом РФ. Законодательство запрещает необоснованный отказ при трудоустройстве. При поиске нового работника рекрутер и работодатель должны обращать внимание только на квалификацию и профессиональные навыки кандидата, а не его возраст.</w:t>
      </w:r>
    </w:p>
    <w:p w14:paraId="45D10BE7" w14:textId="77777777" w:rsidR="003F4B69" w:rsidRPr="00346728" w:rsidRDefault="003F4B69" w:rsidP="003F4B69">
      <w:r w:rsidRPr="00346728">
        <w:t>При этом если работодатель отказал соискателю из-за возраста или вовсе уволил сотрудника-предпенсионера, то ему грозит уголовная ответственность и штраф до 200 тысяч рублей. Также работодатель не вправе заключить срочный трудовой договор с сотрудником, который достиг пенсионного возраста.</w:t>
      </w:r>
    </w:p>
    <w:p w14:paraId="7FC276AE" w14:textId="77777777" w:rsidR="003F4B69" w:rsidRPr="00346728" w:rsidRDefault="003F4B69" w:rsidP="003F4B69">
      <w:r w:rsidRPr="00346728">
        <w:t>Для работающих пенсионеров законодательно утверждены еще несколько льгот - дополнительные два оплачиваемых дня для прохождения диспансеризации и отпуск за свой счет до 14 дней в году.</w:t>
      </w:r>
    </w:p>
    <w:p w14:paraId="624FE247" w14:textId="77777777" w:rsidR="003F4B69" w:rsidRPr="00346728" w:rsidRDefault="003F4B69" w:rsidP="003F4B69">
      <w:r w:rsidRPr="00346728">
        <w:t>Где работать и на какую зарплату рассчитывать пожилым</w:t>
      </w:r>
    </w:p>
    <w:p w14:paraId="2DA89B61" w14:textId="77777777" w:rsidR="003F4B69" w:rsidRPr="00346728" w:rsidRDefault="003F4B69" w:rsidP="003F4B69">
      <w:r w:rsidRPr="00346728">
        <w:t xml:space="preserve">В России по-прежнему существует зарплатная дискриминация. Чем ближе пенсионный возраст, тем ниже зарплаты. В среднем суммы уменьшаются на 15% - выплаты </w:t>
      </w:r>
      <w:r w:rsidRPr="00346728">
        <w:lastRenderedPageBreak/>
        <w:t>пенсионеров ниже, чем у работников 20-24 лет, которые только начинают трудовую деятельность. Это одна из особенностей российского рынка труда, где после 40 лет падают заработки.</w:t>
      </w:r>
    </w:p>
    <w:p w14:paraId="385DAD0F" w14:textId="77777777" w:rsidR="003F4B69" w:rsidRPr="00346728" w:rsidRDefault="003F4B69" w:rsidP="003F4B69">
      <w:r w:rsidRPr="00346728">
        <w:t>В конце 2023 года наиболее высокие зарплаты получали сотрудники 30-35 лет - 85 931 рубль. При этом среднее денежное вознаграждение пенсионеров в полтора раза ниже - 56 555 рублей, по данным Росстата.</w:t>
      </w:r>
    </w:p>
    <w:p w14:paraId="7CC4E399" w14:textId="77777777" w:rsidR="003F4B69" w:rsidRPr="00346728" w:rsidRDefault="003F4B69" w:rsidP="003F4B69">
      <w:r w:rsidRPr="00346728">
        <w:t>На разницу в зарплатах влияет и отрасль экономики. Так, 16,2% пенсионерок трудятся в сфере услуг и продажах. В среднем женщины там получают 35 979 рублей. А 13,3% мужчин старше 60 лет задействованы в сельском хозяйстве и рыболовстве. Средняя зарплата пенсионеров в этой отрасли 37 364 рубля, сообщает Росстат.</w:t>
      </w:r>
    </w:p>
    <w:p w14:paraId="285C6BE8" w14:textId="77777777" w:rsidR="003F4B69" w:rsidRPr="00346728" w:rsidRDefault="003F4B69" w:rsidP="003F4B69">
      <w:r w:rsidRPr="00346728">
        <w:t>Однако многие компании готовы принять пожилых работников, 34,5% вакансий для пенсионеров идут из логистики и транспорта, 21,1% из сферы рабочего персонала, 11,6% из продаж, 7,3% из домашнего персонала и 6,9% из сферы строительства, согласно аналитике GdeRabota.ru.</w:t>
      </w:r>
    </w:p>
    <w:p w14:paraId="7CA4588D" w14:textId="77777777" w:rsidR="003F4B69" w:rsidRPr="00346728" w:rsidRDefault="003F4B69" w:rsidP="003F4B69">
      <w:r w:rsidRPr="00346728">
        <w:t>При этом на конец 2024 года среднее денежное вознаграждение в этих сферах выглядит так:</w:t>
      </w:r>
    </w:p>
    <w:p w14:paraId="47E61F0B" w14:textId="77777777" w:rsidR="003F4B69" w:rsidRPr="00346728" w:rsidRDefault="003F4B69" w:rsidP="003F4B69">
      <w:r w:rsidRPr="00346728">
        <w:t>•</w:t>
      </w:r>
      <w:r w:rsidRPr="00346728">
        <w:tab/>
        <w:t>Логистика и транспорт - 95 325 рублей;</w:t>
      </w:r>
    </w:p>
    <w:p w14:paraId="6241D2B8" w14:textId="77777777" w:rsidR="003F4B69" w:rsidRPr="00346728" w:rsidRDefault="003F4B69" w:rsidP="003F4B69">
      <w:r w:rsidRPr="00346728">
        <w:t>•</w:t>
      </w:r>
      <w:r w:rsidRPr="00346728">
        <w:tab/>
        <w:t>Рабочий персонал - 117 205 рублей;</w:t>
      </w:r>
    </w:p>
    <w:p w14:paraId="123DC200" w14:textId="77777777" w:rsidR="003F4B69" w:rsidRPr="00346728" w:rsidRDefault="003F4B69" w:rsidP="003F4B69">
      <w:r w:rsidRPr="00346728">
        <w:t>•</w:t>
      </w:r>
      <w:r w:rsidRPr="00346728">
        <w:tab/>
        <w:t>Продажи - 54 749 рублей;</w:t>
      </w:r>
    </w:p>
    <w:p w14:paraId="664835B7" w14:textId="77777777" w:rsidR="003F4B69" w:rsidRPr="00346728" w:rsidRDefault="003F4B69" w:rsidP="003F4B69">
      <w:r w:rsidRPr="00346728">
        <w:t>•</w:t>
      </w:r>
      <w:r w:rsidRPr="00346728">
        <w:tab/>
        <w:t>Домашний персонал - 62 511 рублей;</w:t>
      </w:r>
    </w:p>
    <w:p w14:paraId="7B41A4C3" w14:textId="77777777" w:rsidR="003F4B69" w:rsidRPr="00346728" w:rsidRDefault="003F4B69" w:rsidP="003F4B69">
      <w:r w:rsidRPr="00346728">
        <w:t>•</w:t>
      </w:r>
      <w:r w:rsidRPr="00346728">
        <w:tab/>
        <w:t>Строительство - 111 834 рубля.</w:t>
      </w:r>
    </w:p>
    <w:p w14:paraId="205AD3A3" w14:textId="77777777" w:rsidR="003F4B69" w:rsidRPr="00346728" w:rsidRDefault="003F4B69" w:rsidP="003F4B69">
      <w:r w:rsidRPr="00346728">
        <w:t>В условиях дефицита кадров работодатели расширяют круг соискателей и поднимают зарплаты для привлечения персонала. Поэтому выплаты работающих пенсионеров в скором времени догонят среднероссийский заработок. К декабрю 2024 года работодатели в среднем предлагают 86 822 рубля в месяц.</w:t>
      </w:r>
    </w:p>
    <w:p w14:paraId="5775E55C" w14:textId="77777777" w:rsidR="003F4B69" w:rsidRPr="00346728" w:rsidRDefault="003F4B69" w:rsidP="003F4B69">
      <w:r w:rsidRPr="00346728">
        <w:t>Пенсионные реформы</w:t>
      </w:r>
    </w:p>
    <w:p w14:paraId="60ECEFC2" w14:textId="77777777" w:rsidR="003F4B69" w:rsidRPr="00346728" w:rsidRDefault="003F4B69" w:rsidP="003F4B69">
      <w:r w:rsidRPr="00346728">
        <w:t>Если в 2015 году 36% пенсионеров были задействованы в экономике, то в 2024 году этот показатель опустился до 19%. Это связано с отменой индексации пенсии работающим пенсионерам в 2016 году.</w:t>
      </w:r>
    </w:p>
    <w:p w14:paraId="7CB6D08C" w14:textId="77777777" w:rsidR="003F4B69" w:rsidRPr="00346728" w:rsidRDefault="003F4B69" w:rsidP="003F4B69">
      <w:r w:rsidRPr="00346728">
        <w:t>Люди потеряли финансовый интерес оставаться на рынке труда. Потому что разница между пенсиями работающих и неработающих пенсионеров существенна. По данным СФР на 2024 год, у работающих пенсионеров средняя выплата по старости 17,6 тысяч рублей, у неработающих - 24,1 тысячи рублей. Такое отличие заставляло людей уходить с рынка труда.</w:t>
      </w:r>
    </w:p>
    <w:p w14:paraId="0C6B7A5B" w14:textId="77777777" w:rsidR="003F4B69" w:rsidRPr="00346728" w:rsidRDefault="003F4B69" w:rsidP="003F4B69">
      <w:r w:rsidRPr="00346728">
        <w:t>Однако президент РФ подписал указ об индексации пенсии с 1 февраля 2025 года - страховые пенсии увеличат на 7,3%. В качестве коэффициента индексации власти взяли уровень инфляции в стране.</w:t>
      </w:r>
    </w:p>
    <w:p w14:paraId="1241B354" w14:textId="77777777" w:rsidR="003F4B69" w:rsidRPr="00346728" w:rsidRDefault="003F4B69" w:rsidP="003F4B69">
      <w:r w:rsidRPr="00346728">
        <w:t xml:space="preserve">Также власти запланировали реформу начисления пенсионных баллов. Если сейчас работающий пенсионер может накопить не более трех баллов за год, вне зависимости от размера его зарплаты, то в будущем условия будут такими же как и для </w:t>
      </w:r>
      <w:r w:rsidRPr="00346728">
        <w:lastRenderedPageBreak/>
        <w:t>трудоспособных россиян - до десяти баллов в год. Такие меры способствует росту россиян-пенсионеров, занятых в экономике.</w:t>
      </w:r>
    </w:p>
    <w:p w14:paraId="7D894ED1" w14:textId="77777777" w:rsidR="003F4B69" w:rsidRPr="00346728" w:rsidRDefault="003F4B69" w:rsidP="003F4B69">
      <w:r w:rsidRPr="00346728">
        <w:t>Екатерина Агаева, генеральный директор сервиса онлайн-рекрутинга GdeRabota.ru.</w:t>
      </w:r>
    </w:p>
    <w:p w14:paraId="17A195B3" w14:textId="77777777" w:rsidR="003F4B69" w:rsidRPr="00346728" w:rsidRDefault="003F4B69" w:rsidP="003F4B69">
      <w:hyperlink r:id="rId30" w:history="1">
        <w:r w:rsidRPr="00346728">
          <w:rPr>
            <w:rStyle w:val="a3"/>
          </w:rPr>
          <w:t>https://companies.rbc.ru/news/ClQhUcVf3s/dorogu-pozhilyim-kak-pensioneryi-stali-nadezhdoj-ryinka-truda-rf/</w:t>
        </w:r>
      </w:hyperlink>
      <w:r w:rsidRPr="00346728">
        <w:t xml:space="preserve"> </w:t>
      </w:r>
    </w:p>
    <w:p w14:paraId="2CF8AB8D" w14:textId="77777777" w:rsidR="00E00287" w:rsidRPr="00346728" w:rsidRDefault="00E00287" w:rsidP="00E00287">
      <w:pPr>
        <w:pStyle w:val="2"/>
      </w:pPr>
      <w:bookmarkStart w:id="96" w:name="_Toc186183024"/>
      <w:r w:rsidRPr="00346728">
        <w:t>ТАСС, 26.12.2024, Соцфонд проиндексирует страховые пенсии жителям ЛНР на 7,3% с начала 2025 года</w:t>
      </w:r>
      <w:bookmarkEnd w:id="96"/>
    </w:p>
    <w:p w14:paraId="5ADA0A8D" w14:textId="77777777" w:rsidR="00E00287" w:rsidRPr="00346728" w:rsidRDefault="00E00287" w:rsidP="00A77CBA">
      <w:pPr>
        <w:pStyle w:val="3"/>
      </w:pPr>
      <w:bookmarkStart w:id="97" w:name="_Toc186183025"/>
      <w:r w:rsidRPr="00346728">
        <w:t>Отделение Социального фонда России по Луганской Народной Республике (ЛНР) проиндексирует страховые пенсии на 7,3%. Об этом сообщили в Telegram-канале регионального отделения Соцфонда.</w:t>
      </w:r>
      <w:bookmarkEnd w:id="97"/>
    </w:p>
    <w:p w14:paraId="79D3A440" w14:textId="77777777" w:rsidR="00E00287" w:rsidRPr="00346728" w:rsidRDefault="00346728" w:rsidP="00E00287">
      <w:r w:rsidRPr="00346728">
        <w:t>«</w:t>
      </w:r>
      <w:r w:rsidR="00E00287" w:rsidRPr="00346728">
        <w:t>С 1 января 2025 года отделение Социального фонда России по ЛНР проиндексирует на 7,3% все виды страховых пенсий - по старости, инвалидности и потере кормильца. Повышение будет обеспечено получателям страховых пенсий независимо от того, работают они или находятся на заслуженном отдыхе</w:t>
      </w:r>
      <w:r w:rsidRPr="00346728">
        <w:t>»</w:t>
      </w:r>
      <w:r w:rsidR="00E00287" w:rsidRPr="00346728">
        <w:t>, - сказано в сообщении.</w:t>
      </w:r>
    </w:p>
    <w:p w14:paraId="47513412" w14:textId="77777777" w:rsidR="00E00287" w:rsidRPr="00346728" w:rsidRDefault="00E00287" w:rsidP="00E00287">
      <w:r w:rsidRPr="00346728">
        <w:t xml:space="preserve">В Соцфонде России по ЛНР добавили, что работающие пенсионеры получат прибавку в виде индексации с учетом всех пропущенных за время работы повышений, но сама пенсия будет выплачиваться с учетом индекса за 2025 год. </w:t>
      </w:r>
      <w:r w:rsidR="00346728" w:rsidRPr="00346728">
        <w:t>«</w:t>
      </w:r>
      <w:r w:rsidRPr="00346728">
        <w:t>Например: пенсия работающего пенсионера составляет 19 527,94 руб. в месяц. Будь он неработающим, получал бы 36 351,59 руб. - с учетом всех накопленных пенсионных прав, закрепленных на лицевом счете. Индексация будет производиться исходя из суммы в 36 351,59 руб., а прибавляться - к нынешней пенсии в 19 527,94 руб.</w:t>
      </w:r>
      <w:r w:rsidR="00346728" w:rsidRPr="00346728">
        <w:t>»</w:t>
      </w:r>
      <w:r w:rsidRPr="00346728">
        <w:t>, - пояснили в отделении.</w:t>
      </w:r>
    </w:p>
    <w:p w14:paraId="11476418" w14:textId="77777777" w:rsidR="00E00287" w:rsidRPr="00346728" w:rsidRDefault="00E00287" w:rsidP="00E00287">
      <w:r w:rsidRPr="00346728">
        <w:t>После увольнения в размер пенсии также включат пропущенные индексации.</w:t>
      </w:r>
    </w:p>
    <w:p w14:paraId="7AD7A01E" w14:textId="77777777" w:rsidR="00E00287" w:rsidRPr="00346728" w:rsidRDefault="00E00287" w:rsidP="00E00287">
      <w:hyperlink r:id="rId31" w:history="1">
        <w:r w:rsidRPr="00346728">
          <w:rPr>
            <w:rStyle w:val="a3"/>
          </w:rPr>
          <w:t>https://tass.ru/obschestvo/22782137</w:t>
        </w:r>
      </w:hyperlink>
      <w:r w:rsidRPr="00346728">
        <w:t xml:space="preserve"> </w:t>
      </w:r>
    </w:p>
    <w:p w14:paraId="3D268FF7" w14:textId="77777777" w:rsidR="003000A1" w:rsidRPr="00346728" w:rsidRDefault="003000A1" w:rsidP="003000A1">
      <w:pPr>
        <w:pStyle w:val="2"/>
      </w:pPr>
      <w:bookmarkStart w:id="98" w:name="_Toc186183026"/>
      <w:r w:rsidRPr="00346728">
        <w:t>ФедералПресс, 26.12.2024, Когда придет пенсия за январь и какие изменения произойдут в 2025 году</w:t>
      </w:r>
      <w:bookmarkEnd w:id="98"/>
    </w:p>
    <w:p w14:paraId="0B6DD452" w14:textId="77777777" w:rsidR="003000A1" w:rsidRPr="00346728" w:rsidRDefault="003000A1" w:rsidP="00A77CBA">
      <w:pPr>
        <w:pStyle w:val="3"/>
      </w:pPr>
      <w:bookmarkStart w:id="99" w:name="_Toc186183027"/>
      <w:r w:rsidRPr="00346728">
        <w:t>2025 год принесет пенсионерам России ряд важнейших изменений в сфере социальных выплат и пенсий. Уже в конце 2024 года начнутся досрочные выплаты за январь, а в новом году - индексация всех видов пенсий и улучшения в процессе их получения. Рассмотрим, что ждет пенсионеров в 2025 году, когда они получат пенсию за январь и какие изменения в законодательстве вступят в силу.</w:t>
      </w:r>
      <w:bookmarkEnd w:id="99"/>
    </w:p>
    <w:p w14:paraId="0F76FC3F" w14:textId="77777777" w:rsidR="003000A1" w:rsidRPr="00346728" w:rsidRDefault="003000A1" w:rsidP="003000A1">
      <w:r w:rsidRPr="00346728">
        <w:t>Досрочные выплаты за январь 2025 года</w:t>
      </w:r>
    </w:p>
    <w:p w14:paraId="62B7C80A" w14:textId="77777777" w:rsidR="003000A1" w:rsidRPr="00346728" w:rsidRDefault="003000A1" w:rsidP="003000A1">
      <w:r w:rsidRPr="00346728">
        <w:t>Некоторые пенсионеры смогут получить пенсию за январь досрочно - в конце 2024 года. Это коснется тех, у кого перечисление выплат приходится на праздничные дни с 1 по 9 января. Социальный фонд России (СФР) сообщил, что до 28 декабря 2024 года будет произведен досрочный перевод пенсий всем пенсионерам, чьи выплаты выпадают на эти даты. Это касается всех видов пенсий: страховых, социальных, накопительных, а также пенсий по инвалидности и старости.</w:t>
      </w:r>
    </w:p>
    <w:p w14:paraId="3F820897" w14:textId="77777777" w:rsidR="003000A1" w:rsidRPr="00346728" w:rsidRDefault="003000A1" w:rsidP="003000A1">
      <w:r w:rsidRPr="00346728">
        <w:lastRenderedPageBreak/>
        <w:t>Для пенсионеров, получающих страховую пенсию, важно, что выплаты за январь будут произведены уже с учетом индексации. Следующая выплата этим пенсионерам поступит только в начале февраля 2025 года.</w:t>
      </w:r>
    </w:p>
    <w:p w14:paraId="7A906457" w14:textId="77777777" w:rsidR="003000A1" w:rsidRPr="00346728" w:rsidRDefault="003000A1" w:rsidP="003000A1">
      <w:r w:rsidRPr="00346728">
        <w:t>Индексация пенсий в 2025 году</w:t>
      </w:r>
    </w:p>
    <w:p w14:paraId="1066557E" w14:textId="77777777" w:rsidR="003000A1" w:rsidRPr="00346728" w:rsidRDefault="003000A1" w:rsidP="003000A1">
      <w:r w:rsidRPr="00346728">
        <w:t>1 января 2025 года ожидается индексация страховых пенсий на 7,3%. Это затронет все категории пенсионеров, в том числе тех, кто получает пенсии по инвалидности и по случаю потери кормильца. В среднем страховая пенсия составит около 24 тысяч рублей. Это повышение будет произведено с учетом прогноза инфляции, и в случае необходимости правительство оставляет за собой право провести дополнительную индексацию.</w:t>
      </w:r>
    </w:p>
    <w:p w14:paraId="40EA8E3A" w14:textId="77777777" w:rsidR="003000A1" w:rsidRPr="00346728" w:rsidRDefault="003000A1" w:rsidP="003000A1">
      <w:r w:rsidRPr="00346728">
        <w:t>Для работающих пенсионеров также предусмотрена индексация в размере 7,3 %. Однако важное уточнение: прибавка будет рассчитываться не от текущей суммы, а от той, которую пенсионер мог бы получать, если бы не продолжал работать. Прибавка к пенсии в таком случае может составить примерно 2 тысячи рублей. Также с 1 января работающим пенсионерам сохранится августовское повышение выплат, связанное с увеличением стоимости пенсионных баллов.</w:t>
      </w:r>
    </w:p>
    <w:p w14:paraId="015F1D8B" w14:textId="77777777" w:rsidR="003000A1" w:rsidRPr="00346728" w:rsidRDefault="003000A1" w:rsidP="003000A1">
      <w:r w:rsidRPr="00346728">
        <w:t>С 1 апреля 2025 года планируется индексировать социальные пенсии, которые получают люди, не имеющие трудового стажа или недостаточный стаж для получения страховой пенсии. После этой индексации размер социальной пенсии составит 15 456 рублей. Важно отметить, что размер социальной пенсии не может быть ниже регионального прожиточного минимума, поэтому, если потребуется, пенсионеры будут получать доплату от региона.</w:t>
      </w:r>
    </w:p>
    <w:p w14:paraId="38FD0223" w14:textId="77777777" w:rsidR="003000A1" w:rsidRPr="00346728" w:rsidRDefault="003000A1" w:rsidP="003000A1">
      <w:r w:rsidRPr="00346728">
        <w:t>Новшества в правилах начисления пенсий</w:t>
      </w:r>
    </w:p>
    <w:p w14:paraId="5D47CBBC" w14:textId="77777777" w:rsidR="003000A1" w:rsidRPr="00346728" w:rsidRDefault="003000A1" w:rsidP="003000A1">
      <w:r w:rsidRPr="00346728">
        <w:t>С 2025 года вступят в силу несколько новых правил, направленных на улучшение социальной поддержки пенсионеров. Одним из значимых нововведений станет дополнительная выплата в размере 1,2 тысячи рублей для пенсионеров старше 80 лет и для инвалидов I группы. Эта компенсация будет предоставляться автоматически, без необходимости подачи заявления. Социальный фонд России самостоятельно обработает данные из федеральных баз и произведет начисление.</w:t>
      </w:r>
    </w:p>
    <w:p w14:paraId="265FDA7E" w14:textId="77777777" w:rsidR="003000A1" w:rsidRPr="00346728" w:rsidRDefault="003000A1" w:rsidP="003000A1">
      <w:r w:rsidRPr="00346728">
        <w:t>Кроме того, изменения коснутся страховых пенсий по потере кормильца. Теперь вдовы и вдовцы военнослужащих, воспитывающие их детей, смогут получать такую пенсию. Это расширение направлено на повышение социальной поддержки семей военнослужащих.</w:t>
      </w:r>
    </w:p>
    <w:p w14:paraId="464DDC87" w14:textId="77777777" w:rsidR="003000A1" w:rsidRPr="00346728" w:rsidRDefault="003000A1" w:rsidP="003000A1">
      <w:r w:rsidRPr="00346728">
        <w:t>Кроме того, в 2025 году процесс получения надбавок и перерасчетов пенсий станет значительно проще. Пенсионеры больше не будут обязаны подавать заявления для перерасчета. Все процедуры будут проводиться автоматически, исходя из данных, которые уже имеются в органах социальной защиты.</w:t>
      </w:r>
    </w:p>
    <w:p w14:paraId="34120F32" w14:textId="77777777" w:rsidR="003000A1" w:rsidRPr="00346728" w:rsidRDefault="003000A1" w:rsidP="003000A1">
      <w:r w:rsidRPr="00346728">
        <w:t>Влияние на пенсионеров Донбасса</w:t>
      </w:r>
    </w:p>
    <w:p w14:paraId="33DDB713" w14:textId="77777777" w:rsidR="003000A1" w:rsidRPr="00346728" w:rsidRDefault="003000A1" w:rsidP="003000A1">
      <w:r w:rsidRPr="00346728">
        <w:t xml:space="preserve">Еще одной важной новостью стало поручение президента России Владимира Путина по упрощению процесса получения пенсий для жителей Донбасса. В ходе большой пресс-конференции 19 декабря 2024 года он отметил, что вопрос стажа для начисления пенсий в этом регионе должен решаться без бюрократических преград. Это решение </w:t>
      </w:r>
      <w:r w:rsidRPr="00346728">
        <w:lastRenderedPageBreak/>
        <w:t>коснется тех, кто утратил документы, такие как трудовая книжка, из-за чрезвычайных ситуаций, например, пожаров.</w:t>
      </w:r>
    </w:p>
    <w:p w14:paraId="5BC5196F" w14:textId="77777777" w:rsidR="003000A1" w:rsidRPr="00346728" w:rsidRDefault="003000A1" w:rsidP="003000A1">
      <w:r w:rsidRPr="00346728">
        <w:t>Ранее сообщалось о том, что жителям страны пообещали три доплаты пенсии в январе.</w:t>
      </w:r>
    </w:p>
    <w:p w14:paraId="336DA6BE" w14:textId="77777777" w:rsidR="003000A1" w:rsidRPr="00346728" w:rsidRDefault="003000A1" w:rsidP="003000A1">
      <w:hyperlink r:id="rId32" w:history="1">
        <w:r w:rsidRPr="00346728">
          <w:rPr>
            <w:rStyle w:val="a3"/>
          </w:rPr>
          <w:t>https://fedpress.ru/article/3355719</w:t>
        </w:r>
      </w:hyperlink>
      <w:r w:rsidRPr="00346728">
        <w:t xml:space="preserve"> </w:t>
      </w:r>
    </w:p>
    <w:p w14:paraId="10A2A4B0" w14:textId="77777777" w:rsidR="00846629" w:rsidRPr="00346728" w:rsidRDefault="00846629" w:rsidP="00846629">
      <w:pPr>
        <w:pStyle w:val="2"/>
      </w:pPr>
      <w:bookmarkStart w:id="100" w:name="_Toc186183028"/>
      <w:r w:rsidRPr="00346728">
        <w:t>Конкурент, 26.12.2024, С 1 января СФР перестанет ежемесячно перечислять выплаты некоторым гражданам</w:t>
      </w:r>
      <w:bookmarkEnd w:id="100"/>
    </w:p>
    <w:p w14:paraId="4A94A95C" w14:textId="77777777" w:rsidR="00846629" w:rsidRPr="00346728" w:rsidRDefault="00846629" w:rsidP="00A77CBA">
      <w:pPr>
        <w:pStyle w:val="3"/>
      </w:pPr>
      <w:bookmarkStart w:id="101" w:name="_Toc186183029"/>
      <w:r w:rsidRPr="00346728">
        <w:t>С 1 января 2025 г. трудоспособным гражданам, осуществляющим уход за инвалидами I группы (за исключением инвалидов с детства I группы) или лицами старше 80 лет, не будут осуществляться ежемесячные выплаты. Они будут автоматически назначены фондом в виде надбавки к пенсии инвалидам I группы (за исключением инвалидов с детства I группы) и лицам старше 80 лет. Об этом заявили в Соцфонде.</w:t>
      </w:r>
      <w:bookmarkEnd w:id="101"/>
    </w:p>
    <w:p w14:paraId="44321BD1" w14:textId="77777777" w:rsidR="00846629" w:rsidRPr="00346728" w:rsidRDefault="00346728" w:rsidP="00846629">
      <w:r w:rsidRPr="00346728">
        <w:t>«</w:t>
      </w:r>
      <w:r w:rsidR="00846629" w:rsidRPr="00346728">
        <w:t>Периоды ухода за инвалидом I группы или за лицом старше 80 лет трудоспособным гражданам, которым в 2024 г. производились ежемесячные выплаты в связи с уходом за указанными лицами, будут установлены Социальным фондом России и учтены в индивидуальных лицевых счетах трудоспособных граждан без необходимости обращения таких граждан в фонд</w:t>
      </w:r>
      <w:r w:rsidRPr="00346728">
        <w:t>»</w:t>
      </w:r>
      <w:r w:rsidR="00846629" w:rsidRPr="00346728">
        <w:t>, – указал СФР.</w:t>
      </w:r>
    </w:p>
    <w:p w14:paraId="51620242" w14:textId="77777777" w:rsidR="00846629" w:rsidRPr="00346728" w:rsidRDefault="00846629" w:rsidP="00846629">
      <w:r w:rsidRPr="00346728">
        <w:t>Если период ухода начнется с 1 января 2025 г., то для его учета на индивидуальном лицевом счету трудоспособному лицу нужно подать соответствующее заявление в Социальный фонд. Если ухаживающий и получатель ухода проживают отдельно, потребуется письменное подтверждение от получателя ухода или его законного представителя.</w:t>
      </w:r>
    </w:p>
    <w:p w14:paraId="37FD75F1" w14:textId="77777777" w:rsidR="00846629" w:rsidRPr="00346728" w:rsidRDefault="00346728" w:rsidP="00846629">
      <w:r w:rsidRPr="00346728">
        <w:t>«</w:t>
      </w:r>
      <w:r w:rsidR="00846629" w:rsidRPr="00346728">
        <w:t>Это подтверждение должно содержать информацию о том, что за ним в действительности осуществлялся уход, и его периоде. В случаях, когда получить письменное подтверждение невозможно (например, из-за смерти или состояния здоровья получателя), соответствующее письменное подтверждение могут предоставить члены семьи. Фактические обстоятельства осуществления ухода могут быть подтверждены актом обследования, проведенного территориальным органом СФР</w:t>
      </w:r>
      <w:r w:rsidRPr="00346728">
        <w:t>»</w:t>
      </w:r>
      <w:r w:rsidR="00846629" w:rsidRPr="00346728">
        <w:t>, – заключили в фонде.</w:t>
      </w:r>
    </w:p>
    <w:p w14:paraId="11A281D5" w14:textId="77777777" w:rsidR="00846629" w:rsidRPr="00346728" w:rsidRDefault="00846629" w:rsidP="00846629">
      <w:hyperlink r:id="rId33" w:history="1">
        <w:r w:rsidRPr="00346728">
          <w:rPr>
            <w:rStyle w:val="a3"/>
          </w:rPr>
          <w:t>https://konkurent.ru/article/73719</w:t>
        </w:r>
      </w:hyperlink>
      <w:r w:rsidRPr="00346728">
        <w:t xml:space="preserve"> </w:t>
      </w:r>
    </w:p>
    <w:p w14:paraId="225B95B5" w14:textId="77777777" w:rsidR="00846629" w:rsidRPr="00346728" w:rsidRDefault="00846629" w:rsidP="00846629">
      <w:pPr>
        <w:pStyle w:val="2"/>
      </w:pPr>
      <w:bookmarkStart w:id="102" w:name="_Toc186183030"/>
      <w:r w:rsidRPr="00346728">
        <w:t>Конкурент, 26.12.2024, Никаких льгот: пенсионерам напомнили об уплате налогов</w:t>
      </w:r>
      <w:bookmarkEnd w:id="102"/>
    </w:p>
    <w:p w14:paraId="2E8B059D" w14:textId="77777777" w:rsidR="00846629" w:rsidRPr="00346728" w:rsidRDefault="00846629" w:rsidP="00A77CBA">
      <w:pPr>
        <w:pStyle w:val="3"/>
      </w:pPr>
      <w:bookmarkStart w:id="103" w:name="_Toc186183031"/>
      <w:r w:rsidRPr="00346728">
        <w:t>Пенсионеры, имеющие в своем активе вклады или брокерский счет, обязаны уплатить налоги. Никаких налоговых льгот для этой категории в 2025 г. не предусмотрено.</w:t>
      </w:r>
      <w:bookmarkEnd w:id="103"/>
    </w:p>
    <w:p w14:paraId="26632F1B" w14:textId="77777777" w:rsidR="00846629" w:rsidRPr="00346728" w:rsidRDefault="00846629" w:rsidP="00846629">
      <w:r w:rsidRPr="00346728">
        <w:t xml:space="preserve">Как предупреждают эксперты </w:t>
      </w:r>
      <w:r w:rsidR="00346728" w:rsidRPr="00346728">
        <w:t>«</w:t>
      </w:r>
      <w:r w:rsidRPr="00346728">
        <w:t>Банки.ру</w:t>
      </w:r>
      <w:r w:rsidR="00346728" w:rsidRPr="00346728">
        <w:t>»</w:t>
      </w:r>
      <w:r w:rsidRPr="00346728">
        <w:t>, в 2024 г. впервые граждане платили налог с дохода по вкладам. В следующем году налог сохраняется. Его обязаны платить в том числе пенсионеры по ставке 13% на доходы до 2,4 млн в год и 15% на суммы свыше этой отметки.</w:t>
      </w:r>
    </w:p>
    <w:p w14:paraId="4612D4D5" w14:textId="77777777" w:rsidR="00846629" w:rsidRPr="00346728" w:rsidRDefault="00846629" w:rsidP="00846629">
      <w:r w:rsidRPr="00346728">
        <w:lastRenderedPageBreak/>
        <w:t>Размер дохода, который не облагается этим налогом, рассчитывается таким образом: 1 млн * размер ключевой ставки. Сейчас размер ставки 21%, значит, размер лимита в 2025 г. – 210 000 (может увеличиться, если ставка вырастет). Значит, если пенсионер получил за 2025-й доход выше этой суммы, то он должен будет заплатить налог.</w:t>
      </w:r>
    </w:p>
    <w:p w14:paraId="5B7BC7CB" w14:textId="77777777" w:rsidR="00846629" w:rsidRPr="00346728" w:rsidRDefault="00846629" w:rsidP="00846629">
      <w:r w:rsidRPr="00346728">
        <w:t>Дивиденды и доходы от продажи ценных бумаг облагаются налогом по ставке 13% (или больше, если годовой доход выше 2,4 млн руб.).</w:t>
      </w:r>
    </w:p>
    <w:p w14:paraId="36AC9D79" w14:textId="77777777" w:rsidR="00846629" w:rsidRPr="00346728" w:rsidRDefault="00846629" w:rsidP="00846629">
      <w:hyperlink r:id="rId34" w:history="1">
        <w:r w:rsidRPr="00346728">
          <w:rPr>
            <w:rStyle w:val="a3"/>
          </w:rPr>
          <w:t>https://konkurent.ru/article/73708</w:t>
        </w:r>
      </w:hyperlink>
      <w:r w:rsidRPr="00346728">
        <w:t xml:space="preserve"> </w:t>
      </w:r>
    </w:p>
    <w:p w14:paraId="172205EC" w14:textId="77777777" w:rsidR="003000A1" w:rsidRPr="00346728" w:rsidRDefault="003000A1" w:rsidP="003000A1">
      <w:pPr>
        <w:pStyle w:val="2"/>
      </w:pPr>
      <w:bookmarkStart w:id="104" w:name="_Toc186183032"/>
      <w:r w:rsidRPr="00346728">
        <w:t>PRIMPRESS, 26.12.2024, В январе будет три доплаты к пенсии. Пенсионерам объявили о приятном сюрпризе</w:t>
      </w:r>
      <w:bookmarkEnd w:id="104"/>
    </w:p>
    <w:p w14:paraId="0F49F5D8" w14:textId="77777777" w:rsidR="003000A1" w:rsidRPr="00346728" w:rsidRDefault="003000A1" w:rsidP="00A77CBA">
      <w:pPr>
        <w:pStyle w:val="3"/>
      </w:pPr>
      <w:bookmarkStart w:id="105" w:name="_Toc186183033"/>
      <w:r w:rsidRPr="00346728">
        <w:t>Пенсионерам рассказали сразу о трех доплатах к пенсии, которые будут начислять в январе. Приятный сюрприз ждет различные категории пожилых граждан в новом году. Об этом рассказал пенсионный эксперт Сергей Власов, сообщает PRIMPRESS.</w:t>
      </w:r>
      <w:bookmarkEnd w:id="105"/>
    </w:p>
    <w:p w14:paraId="23692168" w14:textId="77777777" w:rsidR="003000A1" w:rsidRPr="00346728" w:rsidRDefault="003000A1" w:rsidP="003000A1">
      <w:r w:rsidRPr="00346728">
        <w:t>По его словам, приятный сюрприз уже в следующем месяце смогут получить несколько категорий пенсионеров. В первую очередь новые для себя суммы смогут увидеть пожилые граждане, которые уволились с работы не очень давно. Если раньше прибавка к пенсии в таком случае приходила спустя лишь три месяца, то теперь этот срок значительно сократили.</w:t>
      </w:r>
    </w:p>
    <w:p w14:paraId="133366A1" w14:textId="77777777" w:rsidR="003000A1" w:rsidRPr="00346728" w:rsidRDefault="00346728" w:rsidP="003000A1">
      <w:r w:rsidRPr="00346728">
        <w:t>«</w:t>
      </w:r>
      <w:r w:rsidR="003000A1" w:rsidRPr="00346728">
        <w:t>Раньше пенсию с учетом всех пропущенных индексаций начинали начислять на четвертый месяц с момента увольнения пенсионера. Сейчас же Социальный фонд буквально на следующий день узнает о том, что пенсионер уволился, от работодателя. Потом месяц нужен для принятия решения о выплате индексаций, а затем деньги поступают на счет</w:t>
      </w:r>
      <w:r w:rsidRPr="00346728">
        <w:t>»</w:t>
      </w:r>
      <w:r w:rsidR="003000A1" w:rsidRPr="00346728">
        <w:t>, - отметил Власов.</w:t>
      </w:r>
    </w:p>
    <w:p w14:paraId="35F4EBC8" w14:textId="77777777" w:rsidR="003000A1" w:rsidRPr="00346728" w:rsidRDefault="003000A1" w:rsidP="003000A1">
      <w:r w:rsidRPr="00346728">
        <w:t>Это значит, что в январе доплату смогут получить те, кто ушел с работы в ноябре. А получателям минимальных пенсий начислят сразу две доплаты: это будет индексация пенсий, которая в этот раз составит 7,3 процента, а также выросшая социальная доплата к пенсии.</w:t>
      </w:r>
    </w:p>
    <w:p w14:paraId="10062177" w14:textId="77777777" w:rsidR="00111D7C" w:rsidRPr="00346728" w:rsidRDefault="003000A1" w:rsidP="003000A1">
      <w:hyperlink r:id="rId35" w:history="1">
        <w:r w:rsidRPr="00346728">
          <w:rPr>
            <w:rStyle w:val="a3"/>
          </w:rPr>
          <w:t>https://primpress.ru/article/119323</w:t>
        </w:r>
      </w:hyperlink>
    </w:p>
    <w:p w14:paraId="563E827C" w14:textId="77777777" w:rsidR="00CD12BD" w:rsidRPr="00346728" w:rsidRDefault="00CD12BD" w:rsidP="00CD12BD">
      <w:pPr>
        <w:pStyle w:val="2"/>
      </w:pPr>
      <w:bookmarkStart w:id="106" w:name="_Toc186183034"/>
      <w:r w:rsidRPr="00346728">
        <w:t>PRIMPRESS, 26.12.2024, По 17 000 рублей придет вместе с пенсией в январе: россиянам сообщили отличную новость</w:t>
      </w:r>
      <w:bookmarkEnd w:id="106"/>
    </w:p>
    <w:p w14:paraId="3720A7FD" w14:textId="77777777" w:rsidR="00CD12BD" w:rsidRPr="00346728" w:rsidRDefault="00CD12BD" w:rsidP="00A77CBA">
      <w:pPr>
        <w:pStyle w:val="3"/>
      </w:pPr>
      <w:bookmarkStart w:id="107" w:name="_Toc186183035"/>
      <w:r w:rsidRPr="00346728">
        <w:t>Денежные выплаты в новом объеме начнут поступать российским пенсионерам в ближайшее время. Уже с 1 января 2025 года новые суммы будут зачисляться пожилым людям вместе с их пенсией. И такие перемены коснутся разных категорий граждан, сообщает PRIMPRESS.</w:t>
      </w:r>
      <w:bookmarkEnd w:id="107"/>
    </w:p>
    <w:p w14:paraId="7AD95FAF" w14:textId="77777777" w:rsidR="00CD12BD" w:rsidRPr="00346728" w:rsidRDefault="00CD12BD" w:rsidP="00CD12BD">
      <w:r w:rsidRPr="00346728">
        <w:t>Как рассказал пенсионный эксперт Сергей Власов, уже в январе в нашей стране будут проиндексированы страховые пенсии. Повышение затронет все виды таких пенсий: как по старости, так и по инвалидности, и по случаю потери кормильца. Причем рост будет не только самих пенсий, но и важных показателей, которые в нее входят.</w:t>
      </w:r>
    </w:p>
    <w:p w14:paraId="0038C76C" w14:textId="77777777" w:rsidR="00CD12BD" w:rsidRPr="00346728" w:rsidRDefault="00CD12BD" w:rsidP="00CD12BD">
      <w:r w:rsidRPr="00346728">
        <w:t xml:space="preserve">Так, проиндексирована будет фиксированная выплата к пенсии. Сейчас ее размер составляет около 8100 рублей, но с января это будет уже более 8600 рублей. А это </w:t>
      </w:r>
      <w:r w:rsidRPr="00346728">
        <w:lastRenderedPageBreak/>
        <w:t>значит, что именно на такую прибавку смогут рассчитывать те пенсионеры, которые достигнут солидного возраста.</w:t>
      </w:r>
    </w:p>
    <w:p w14:paraId="1D471DAE" w14:textId="77777777" w:rsidR="00CD12BD" w:rsidRPr="00346728" w:rsidRDefault="00346728" w:rsidP="00CD12BD">
      <w:r w:rsidRPr="00346728">
        <w:t>«</w:t>
      </w:r>
      <w:r w:rsidR="00CD12BD" w:rsidRPr="00346728">
        <w:t>Фиксированная выплата вырастет вдвое с января для тех пенсионеров, которым в течение декабря исполнилось 80 лет. Речь идет о тех людях, которые получают страховую пенсию по старости. У них такая выплата составит уже более 17 тысяч рублей. И эти деньги будут приходить вместе с пенсией с нового года на постоянной основе</w:t>
      </w:r>
      <w:r w:rsidRPr="00346728">
        <w:t>»</w:t>
      </w:r>
      <w:r w:rsidR="00CD12BD" w:rsidRPr="00346728">
        <w:t>, – отметил эксперт.</w:t>
      </w:r>
    </w:p>
    <w:p w14:paraId="4C4A4C77" w14:textId="77777777" w:rsidR="003000A1" w:rsidRPr="00346728" w:rsidRDefault="00CD12BD" w:rsidP="00CD12BD">
      <w:hyperlink r:id="rId36" w:history="1">
        <w:r w:rsidRPr="00346728">
          <w:rPr>
            <w:rStyle w:val="a3"/>
          </w:rPr>
          <w:t>https://primpress.ru/article/119322</w:t>
        </w:r>
      </w:hyperlink>
    </w:p>
    <w:p w14:paraId="5964588E" w14:textId="77777777" w:rsidR="00846629" w:rsidRPr="00346728" w:rsidRDefault="00846629" w:rsidP="00846629">
      <w:pPr>
        <w:pStyle w:val="2"/>
      </w:pPr>
      <w:bookmarkStart w:id="108" w:name="_Toc186183036"/>
      <w:r w:rsidRPr="00346728">
        <w:t>PRIMPRESS, 26.12.2024, Пенсионеров призвали подать заявление на новую льготу. Нужно успеть до 31 декабря</w:t>
      </w:r>
      <w:bookmarkEnd w:id="108"/>
    </w:p>
    <w:p w14:paraId="79A62BEE" w14:textId="77777777" w:rsidR="00846629" w:rsidRPr="00346728" w:rsidRDefault="00846629" w:rsidP="00A77CBA">
      <w:pPr>
        <w:pStyle w:val="3"/>
      </w:pPr>
      <w:bookmarkStart w:id="109" w:name="_Toc186183037"/>
      <w:r w:rsidRPr="00346728">
        <w:t>Пенсионерам рассказали о новой льготе, которой можно будет воспользоваться лишь в этом году. Оформить ее нужно будет до 30-31 декабря, ведь в следующем году такая возможность уже действовать не будет. Об этом рассказала пенсионный эксперт Анастасия Киреева, сообщает PRIMPRESS.</w:t>
      </w:r>
      <w:bookmarkEnd w:id="109"/>
    </w:p>
    <w:p w14:paraId="76F03C53" w14:textId="77777777" w:rsidR="00846629" w:rsidRPr="00346728" w:rsidRDefault="00846629" w:rsidP="00846629">
      <w:r w:rsidRPr="00346728">
        <w:t xml:space="preserve">Новую возможность, по ее словам, смогут получить только те пенсионеры, которые пользуются банковской картой </w:t>
      </w:r>
      <w:r w:rsidR="00346728" w:rsidRPr="00346728">
        <w:t>«</w:t>
      </w:r>
      <w:r w:rsidRPr="00346728">
        <w:t>Мир</w:t>
      </w:r>
      <w:r w:rsidR="00346728" w:rsidRPr="00346728">
        <w:t>»</w:t>
      </w:r>
      <w:r w:rsidRPr="00346728">
        <w:t>. Национальная платежная система регулярно вводит для пожилых граждан новые программы, по которым можно получать бонусы или скидки. Например, в одной из известных сетей супермаркетов можно было получать денежный кешбэк.</w:t>
      </w:r>
    </w:p>
    <w:p w14:paraId="79472785" w14:textId="77777777" w:rsidR="00846629" w:rsidRPr="00346728" w:rsidRDefault="00846629" w:rsidP="00846629">
      <w:r w:rsidRPr="00346728">
        <w:t>Но такие акции завершились еще в декабре. Однако использовать еще один бонус можно будет до конца декабря. Уже другая федеральная сеть магазинов пообещала пенсионерам подарок в случае покупки. Пожилые граждане смогут получить промокод, который затем можно будет использовать для покупок. Для этого нужно зайти в личный кабинет программы лояльности и нажать там на соответствующую кнопку.</w:t>
      </w:r>
    </w:p>
    <w:p w14:paraId="39C424C2" w14:textId="77777777" w:rsidR="00846629" w:rsidRPr="00346728" w:rsidRDefault="00846629" w:rsidP="00846629">
      <w:r w:rsidRPr="00346728">
        <w:t>Отмечается, что использовать такой промокод можно будет только до 31 декабря, и он даст возможность для получения скидки в 15 процентов. Сделать это лучше в ближайшие дни, иначе в начале нового года данная льгота перестанет действовать.</w:t>
      </w:r>
    </w:p>
    <w:p w14:paraId="34C301AA" w14:textId="77777777" w:rsidR="00CD12BD" w:rsidRPr="00346728" w:rsidRDefault="00846629" w:rsidP="00846629">
      <w:hyperlink r:id="rId37" w:history="1">
        <w:r w:rsidRPr="00346728">
          <w:rPr>
            <w:rStyle w:val="a3"/>
          </w:rPr>
          <w:t>https://primpress.ru/article/119324</w:t>
        </w:r>
      </w:hyperlink>
    </w:p>
    <w:p w14:paraId="3823B2C5" w14:textId="77777777" w:rsidR="00846629" w:rsidRPr="00346728" w:rsidRDefault="00846629" w:rsidP="00846629"/>
    <w:p w14:paraId="4C8E0B81" w14:textId="77777777" w:rsidR="00111D7C" w:rsidRPr="00346728" w:rsidRDefault="00111D7C" w:rsidP="00111D7C">
      <w:pPr>
        <w:pStyle w:val="10"/>
      </w:pPr>
      <w:bookmarkStart w:id="110" w:name="_Toc99318655"/>
      <w:bookmarkStart w:id="111" w:name="_Toc165991075"/>
      <w:bookmarkStart w:id="112" w:name="_Toc186183038"/>
      <w:r w:rsidRPr="00346728">
        <w:lastRenderedPageBreak/>
        <w:t>Региональные СМИ</w:t>
      </w:r>
      <w:bookmarkEnd w:id="42"/>
      <w:bookmarkEnd w:id="110"/>
      <w:bookmarkEnd w:id="111"/>
      <w:bookmarkEnd w:id="112"/>
    </w:p>
    <w:p w14:paraId="005C28D6" w14:textId="77777777" w:rsidR="00EB37E1" w:rsidRPr="00346728" w:rsidRDefault="00A77CBA" w:rsidP="00EB37E1">
      <w:pPr>
        <w:pStyle w:val="2"/>
      </w:pPr>
      <w:bookmarkStart w:id="113" w:name="_Toc186183039"/>
      <w:r w:rsidRPr="00346728">
        <w:t>Gazeta</w:t>
      </w:r>
      <w:r w:rsidR="00EB37E1" w:rsidRPr="00346728">
        <w:t>.spb.ru, 26.12.2024, С 2025 года работающие пенсионеры получат шокирующее увеличение пенсий: как это повлияет на выплаты</w:t>
      </w:r>
      <w:bookmarkEnd w:id="113"/>
    </w:p>
    <w:p w14:paraId="6A974C77" w14:textId="77777777" w:rsidR="00EB37E1" w:rsidRPr="00346728" w:rsidRDefault="00EB37E1" w:rsidP="00346728">
      <w:pPr>
        <w:pStyle w:val="3"/>
      </w:pPr>
      <w:bookmarkStart w:id="114" w:name="_Toc186183040"/>
      <w:r w:rsidRPr="00346728">
        <w:t>Социальный фонд России с 2025 года планирует автоматически увеличивать пенсии для тех, кто продолжает трудиться после пенсионного возраста. Для этого не требуется специальное обращение.</w:t>
      </w:r>
      <w:bookmarkEnd w:id="114"/>
    </w:p>
    <w:p w14:paraId="495D704F" w14:textId="77777777" w:rsidR="00EB37E1" w:rsidRPr="00346728" w:rsidRDefault="00EB37E1" w:rsidP="00EB37E1">
      <w:r w:rsidRPr="00346728">
        <w:t>Увеличение пенсии будет осуществляться в соответствии с теми же правилами, что и для тех, кто уже надеется на пенсию. Повышение пенсии происходит ежегодно в начале года, при этом учитывается инфляция за предыдущий период.</w:t>
      </w:r>
    </w:p>
    <w:p w14:paraId="20AA7153" w14:textId="77777777" w:rsidR="00EB37E1" w:rsidRPr="00346728" w:rsidRDefault="00EB37E1" w:rsidP="00EB37E1">
      <w:r w:rsidRPr="00346728">
        <w:t>Что будет с фиксациями индексаций, остановленных с 2016 года</w:t>
      </w:r>
    </w:p>
    <w:p w14:paraId="45CA42D6" w14:textId="77777777" w:rsidR="00EB37E1" w:rsidRPr="00346728" w:rsidRDefault="00EB37E1" w:rsidP="00EB37E1">
      <w:r w:rsidRPr="00346728">
        <w:t>Индексация пенсий для пенсионеров, продолжающих работу, была временно остановлена с 2016 года. Тем не менее, все пропущенные индексации фиксировались на личных счетах смолян, что позволяло им после прекращения работы получать пенсию с учетом всех не проведенных индексаций за время их трудовой деятельности.</w:t>
      </w:r>
    </w:p>
    <w:p w14:paraId="7B72E2BB" w14:textId="77777777" w:rsidR="00EB37E1" w:rsidRPr="00346728" w:rsidRDefault="00EB37E1" w:rsidP="00EB37E1">
      <w:r w:rsidRPr="00346728">
        <w:t>Будут ли какие-то исключения в индексации</w:t>
      </w:r>
    </w:p>
    <w:p w14:paraId="01711BB8" w14:textId="77777777" w:rsidR="00EB37E1" w:rsidRPr="00346728" w:rsidRDefault="00EB37E1" w:rsidP="00EB37E1">
      <w:r w:rsidRPr="00346728">
        <w:t>С 2025 года все виды страховых пенсий, включая пенсии по инвалидности и потере кормильца, будут регулироваться независимо от трудовой активности индивидуума. Никаких исключений не предвидится. Новая система индексации будет учитывать не текущее значение пенсии, а ее потенциально возможное увеличение, учитывая пропущенные годы.</w:t>
      </w:r>
    </w:p>
    <w:p w14:paraId="6B411804" w14:textId="77777777" w:rsidR="00EB37E1" w:rsidRPr="00346728" w:rsidRDefault="00EB37E1" w:rsidP="00EB37E1">
      <w:r w:rsidRPr="00346728">
        <w:t>Как будет происходить расчет пенсий</w:t>
      </w:r>
    </w:p>
    <w:p w14:paraId="3B4337CF" w14:textId="77777777" w:rsidR="00EB37E1" w:rsidRPr="00346728" w:rsidRDefault="00EB37E1" w:rsidP="00EB37E1">
      <w:r w:rsidRPr="00346728">
        <w:t>Предположим, что пенсионер, работающий на протяжении 2024 года, получает на руки 14 130 рублей. С учетом индексаций за прошедшие 7 лет, когда он был на пенсии, его пенсия увеличилась бы до 23 070 рублей. С 2025 года индексация будет осуществляться именно по этой более высокой сумме, сообщили в Смоленском отделении СФР. Предположим, что инфляция составит 7,3%, тогда с пенсии в 23 070 рублей будет добавлено 1684 рублей. Эта сумма будет добавлена к текущей пенсии в размере 14 130 рублей, что в итоге даст 15 814 рублей. Помимо этого, когда пенсионер покинет работу, его пенсия будет иметь возможность увеличиваться еще и с учетом пропущенных за 7 лет индексаций.</w:t>
      </w:r>
    </w:p>
    <w:p w14:paraId="1CC0C3DD" w14:textId="77777777" w:rsidR="00111D7C" w:rsidRPr="00346728" w:rsidRDefault="00EB37E1" w:rsidP="00EB37E1">
      <w:hyperlink r:id="rId38" w:history="1">
        <w:r w:rsidRPr="00346728">
          <w:rPr>
            <w:rStyle w:val="a3"/>
          </w:rPr>
          <w:t>https://gazeta.spb.ru/2600732-s-2025-goda-rabotayushhie-pensionery-poluchat-shokiruyushhee-uvelichenie-pensij-kak-eto-povliyaet-na-vyplaty/</w:t>
        </w:r>
      </w:hyperlink>
    </w:p>
    <w:p w14:paraId="2A26A996" w14:textId="77777777" w:rsidR="00EB37E1" w:rsidRPr="00346728" w:rsidRDefault="00EB37E1" w:rsidP="00EB37E1"/>
    <w:p w14:paraId="2844B117" w14:textId="77777777" w:rsidR="00111D7C" w:rsidRPr="00346728" w:rsidRDefault="00111D7C" w:rsidP="00111D7C">
      <w:pPr>
        <w:pStyle w:val="251"/>
      </w:pPr>
      <w:bookmarkStart w:id="115" w:name="_Toc99271704"/>
      <w:bookmarkStart w:id="116" w:name="_Toc99318656"/>
      <w:bookmarkStart w:id="117" w:name="_Toc165991076"/>
      <w:bookmarkStart w:id="118" w:name="_Toc62681899"/>
      <w:bookmarkStart w:id="119" w:name="_Toc186183041"/>
      <w:bookmarkEnd w:id="24"/>
      <w:bookmarkEnd w:id="25"/>
      <w:bookmarkEnd w:id="26"/>
      <w:r w:rsidRPr="00346728">
        <w:lastRenderedPageBreak/>
        <w:t>НОВОСТИ МАКРОЭКОНОМИКИ</w:t>
      </w:r>
      <w:bookmarkEnd w:id="115"/>
      <w:bookmarkEnd w:id="116"/>
      <w:bookmarkEnd w:id="117"/>
      <w:bookmarkEnd w:id="119"/>
    </w:p>
    <w:p w14:paraId="6E4A91C6" w14:textId="77777777" w:rsidR="00E00287" w:rsidRPr="00346728" w:rsidRDefault="00E00287" w:rsidP="00E00287">
      <w:pPr>
        <w:pStyle w:val="2"/>
      </w:pPr>
      <w:bookmarkStart w:id="120" w:name="_Toc186183042"/>
      <w:r w:rsidRPr="00346728">
        <w:t>ТАСС, 26.12.2024, В РФ создадут систему защиты прав тех, кто страхует собственную жизнь</w:t>
      </w:r>
      <w:bookmarkEnd w:id="120"/>
    </w:p>
    <w:p w14:paraId="3DC751A4" w14:textId="77777777" w:rsidR="00E00287" w:rsidRPr="00346728" w:rsidRDefault="00E00287" w:rsidP="00346728">
      <w:pPr>
        <w:pStyle w:val="3"/>
      </w:pPr>
      <w:bookmarkStart w:id="121" w:name="_Toc186183043"/>
      <w:r w:rsidRPr="00346728">
        <w:t>Президент РФ Владимир Путин подписал закон о создании в России системы гарантий для лиц, заключивших договор страхования жизни. Документ опубликован.</w:t>
      </w:r>
      <w:bookmarkEnd w:id="121"/>
    </w:p>
    <w:p w14:paraId="2293CC08" w14:textId="77777777" w:rsidR="00E00287" w:rsidRPr="00346728" w:rsidRDefault="00E00287" w:rsidP="00E00287">
      <w:r w:rsidRPr="00346728">
        <w:t>Закон обеспечит защиту прав и интересов страхователей (тех, кто оплачивает страховой полис и заключает договор), застрахованных лиц (тех, чью жизнь страхуют) и выгодоприобретателей (тех, кто получит страховую выплату при наступлении страхового случая). Теперь они могут претендовать на специальную гарантийную выплату, если у страховщика (компании, которая предоставляет страховые услуги) отозвали лицензию.</w:t>
      </w:r>
    </w:p>
    <w:p w14:paraId="1B072560" w14:textId="77777777" w:rsidR="00E00287" w:rsidRPr="00346728" w:rsidRDefault="00E00287" w:rsidP="00E00287">
      <w:r w:rsidRPr="00346728">
        <w:t>Действие закона будет распространяться на договоры добровольного страхования жизни, в том числе страхования от несчастных случаев и болезней, а также медицинского страхования.</w:t>
      </w:r>
    </w:p>
    <w:p w14:paraId="7C319EE0" w14:textId="77777777" w:rsidR="00E00287" w:rsidRPr="00346728" w:rsidRDefault="00E00287" w:rsidP="00E00287">
      <w:r w:rsidRPr="00346728">
        <w:t>Участники системы</w:t>
      </w:r>
    </w:p>
    <w:p w14:paraId="16A8F0C3" w14:textId="77777777" w:rsidR="00E00287" w:rsidRPr="00346728" w:rsidRDefault="00E00287" w:rsidP="00E00287">
      <w:r w:rsidRPr="00346728">
        <w:t>Как указано в законе, новая система строится на взаимосвязанных мероприятиях - финансовых, правовых и организационных. Она аналогична той, что действует в отношении банковских вкладов и средств пенсионных накоплений.</w:t>
      </w:r>
    </w:p>
    <w:p w14:paraId="6A292634" w14:textId="77777777" w:rsidR="00E00287" w:rsidRPr="00346728" w:rsidRDefault="00E00287" w:rsidP="00E00287">
      <w:r w:rsidRPr="00346728">
        <w:t xml:space="preserve">Помимо страхователей, выгодоприобретателей и страховщиков, в системе также принимают участие Центробанк и госкорпорация </w:t>
      </w:r>
      <w:r w:rsidR="00346728" w:rsidRPr="00346728">
        <w:t>«</w:t>
      </w:r>
      <w:r w:rsidRPr="00346728">
        <w:t>Агентство по страхованию вкладов</w:t>
      </w:r>
      <w:r w:rsidR="00346728" w:rsidRPr="00346728">
        <w:t>»</w:t>
      </w:r>
      <w:r w:rsidRPr="00346728">
        <w:t xml:space="preserve"> (АСВ) - именно она является оператором системы.</w:t>
      </w:r>
    </w:p>
    <w:p w14:paraId="47AB9007" w14:textId="77777777" w:rsidR="00E00287" w:rsidRPr="00346728" w:rsidRDefault="00E00287" w:rsidP="00E00287">
      <w:r w:rsidRPr="00346728">
        <w:t>Агентство занимается формированием собственного фонда, который впоследствии станет источником гарантийных выплат. Он формируется и пополняется за счет гарантийных взносов (их платят страховые компании), процентов за несвоевременную или неполную уплату этих взносов, а также благодаря доходу от инвестирования свободных средств фонда.</w:t>
      </w:r>
    </w:p>
    <w:p w14:paraId="1BC12F0B" w14:textId="77777777" w:rsidR="00E00287" w:rsidRPr="00346728" w:rsidRDefault="00E00287" w:rsidP="00E00287">
      <w:r w:rsidRPr="00346728">
        <w:t xml:space="preserve">АСВ может инвестировать указанные средства в депозиты Банка России и (или) в иные активы в соответствии с законом </w:t>
      </w:r>
      <w:r w:rsidR="00346728" w:rsidRPr="00346728">
        <w:t>«</w:t>
      </w:r>
      <w:r w:rsidRPr="00346728">
        <w:t>О некоммерческих организациях</w:t>
      </w:r>
      <w:r w:rsidR="00346728" w:rsidRPr="00346728">
        <w:t>»</w:t>
      </w:r>
      <w:r w:rsidRPr="00346728">
        <w:t>. Центробанк, в свою очередь, занимается координацией работы агентства и надзором.</w:t>
      </w:r>
    </w:p>
    <w:p w14:paraId="5D366BF2" w14:textId="77777777" w:rsidR="00E00287" w:rsidRPr="00346728" w:rsidRDefault="00E00287" w:rsidP="00E00287">
      <w:r w:rsidRPr="00346728">
        <w:t>Гарантийные случаи и последующие выплаты</w:t>
      </w:r>
    </w:p>
    <w:p w14:paraId="0BD8108A" w14:textId="77777777" w:rsidR="00E00287" w:rsidRPr="00346728" w:rsidRDefault="00E00287" w:rsidP="00E00287">
      <w:r w:rsidRPr="00346728">
        <w:t>Согласно документу, гарантийным случаем будет признаваться отзыв у страховой (в том числе иностранной) организации лицензии на осуществление добровольного страхования жизни. Исключения составят только случаи, когда страховщик сам попросил изъять у него лицензию.</w:t>
      </w:r>
    </w:p>
    <w:p w14:paraId="7AFF27A4" w14:textId="77777777" w:rsidR="00E00287" w:rsidRPr="00346728" w:rsidRDefault="00E00287" w:rsidP="00E00287">
      <w:r w:rsidRPr="00346728">
        <w:t xml:space="preserve">При наступлении гарантийного случая получателем соответствующей выплаты может стать как страхователь, так и выгодоприобретатель - это будет зависеть от конкретных условий договора. Если получателем становится физическое лицо, выплата может </w:t>
      </w:r>
      <w:r w:rsidRPr="00346728">
        <w:lastRenderedPageBreak/>
        <w:t>осуществляться как наличными средствами, так и переводом на банковский счет. Для юридических лиц возможен только банковский перевод.</w:t>
      </w:r>
    </w:p>
    <w:p w14:paraId="29A0B08C" w14:textId="77777777" w:rsidR="00E00287" w:rsidRPr="00346728" w:rsidRDefault="00E00287" w:rsidP="00E00287">
      <w:r w:rsidRPr="00346728">
        <w:t>В документе указано, что размер гарантийной выплаты будет определяться на 46 день со дня наступления гарантийного случая. Предельная выплата по всем договорам страхования жизни, заключенным с одним страховщиком, составит 2,8 млн рублей. Однако при наличии права на страховую выплату в связи с риском смерти застрахованного лица, предельная выплата по гарантии составит 10 млн рублей.</w:t>
      </w:r>
    </w:p>
    <w:p w14:paraId="14A1A8FA" w14:textId="77777777" w:rsidR="00E00287" w:rsidRPr="00346728" w:rsidRDefault="00E00287" w:rsidP="00E00287">
      <w:r w:rsidRPr="00346728">
        <w:t xml:space="preserve">Закон вступит в силу с 1 января 2027 года. </w:t>
      </w:r>
    </w:p>
    <w:p w14:paraId="18DC488D" w14:textId="77777777" w:rsidR="00E00287" w:rsidRPr="00346728" w:rsidRDefault="00E00287" w:rsidP="00E00287">
      <w:hyperlink r:id="rId39" w:history="1">
        <w:r w:rsidRPr="00346728">
          <w:rPr>
            <w:rStyle w:val="a3"/>
          </w:rPr>
          <w:t>https://tass.ru/obschestvo/22779159</w:t>
        </w:r>
      </w:hyperlink>
      <w:r w:rsidRPr="00346728">
        <w:t xml:space="preserve"> </w:t>
      </w:r>
    </w:p>
    <w:p w14:paraId="55D818DF" w14:textId="77777777" w:rsidR="00C55166" w:rsidRPr="00346728" w:rsidRDefault="00C55166" w:rsidP="00C55166">
      <w:pPr>
        <w:pStyle w:val="2"/>
      </w:pPr>
      <w:bookmarkStart w:id="122" w:name="_Hlk186182787"/>
      <w:bookmarkStart w:id="123" w:name="_Toc186183044"/>
      <w:r w:rsidRPr="00346728">
        <w:t>Российская газета, 26.12.2024, Силуанов сообщил о работе Минфина над комплексом госпрограмм для инвесторов</w:t>
      </w:r>
      <w:bookmarkEnd w:id="123"/>
    </w:p>
    <w:p w14:paraId="5E3F0012" w14:textId="77777777" w:rsidR="00C55166" w:rsidRPr="00346728" w:rsidRDefault="00C55166" w:rsidP="00346728">
      <w:pPr>
        <w:pStyle w:val="3"/>
      </w:pPr>
      <w:bookmarkStart w:id="124" w:name="_Toc186183045"/>
      <w:r w:rsidRPr="00346728">
        <w:t>Уже в ближайшее время у россиян будет целый комплекс государственных программ поддержки инвестиций на фондовом рынке, заявил глава Минфина Антон Силуанов в Финансовом университете при правительстве РФ.</w:t>
      </w:r>
      <w:bookmarkEnd w:id="124"/>
    </w:p>
    <w:p w14:paraId="31F2A34F" w14:textId="77777777" w:rsidR="00C55166" w:rsidRPr="00346728" w:rsidRDefault="00C55166" w:rsidP="00C55166">
      <w:r w:rsidRPr="00346728">
        <w:t xml:space="preserve">По его словам, помимо программы долгосрочных сбережений (ПДС) и индивидуальных инвестиционных счетов (ИИС) в Минфине прорабатывают </w:t>
      </w:r>
      <w:r w:rsidR="00346728" w:rsidRPr="00346728">
        <w:t>«</w:t>
      </w:r>
      <w:r w:rsidRPr="00346728">
        <w:t>семейную линейку продуктов</w:t>
      </w:r>
      <w:r w:rsidR="00346728" w:rsidRPr="00346728">
        <w:t>»</w:t>
      </w:r>
      <w:r w:rsidRPr="00346728">
        <w:t>.</w:t>
      </w:r>
    </w:p>
    <w:p w14:paraId="446FCF56" w14:textId="77777777" w:rsidR="00C55166" w:rsidRPr="00346728" w:rsidRDefault="00346728" w:rsidP="00C55166">
      <w:r w:rsidRPr="00346728">
        <w:t>«</w:t>
      </w:r>
      <w:r w:rsidR="00C55166" w:rsidRPr="00346728">
        <w:t xml:space="preserve">Участвуя в </w:t>
      </w:r>
      <w:r w:rsidR="00C55166" w:rsidRPr="00346728">
        <w:rPr>
          <w:b/>
        </w:rPr>
        <w:t>ПДС</w:t>
      </w:r>
      <w:r w:rsidR="00C55166" w:rsidRPr="00346728">
        <w:t>, люди смогут реализовать свои планы, которые требуют очень больших ресурсов. Так, потихоньку отчисляя, надежно, с учетом софинансирования от государства, получите хороший объем ресурса через определенное время</w:t>
      </w:r>
      <w:r w:rsidRPr="00346728">
        <w:t>»</w:t>
      </w:r>
      <w:r w:rsidR="00C55166" w:rsidRPr="00346728">
        <w:t xml:space="preserve">, - рассказал министр. Антон Силуанов отметил, что в работе с ИИС может быть </w:t>
      </w:r>
      <w:r w:rsidRPr="00346728">
        <w:t>«</w:t>
      </w:r>
      <w:r w:rsidR="00C55166" w:rsidRPr="00346728">
        <w:t>чуть побольше риска</w:t>
      </w:r>
      <w:r w:rsidRPr="00346728">
        <w:t>»</w:t>
      </w:r>
      <w:r w:rsidR="00C55166" w:rsidRPr="00346728">
        <w:t>, но и возможности для заработка шире</w:t>
      </w:r>
    </w:p>
    <w:p w14:paraId="1071F495" w14:textId="77777777" w:rsidR="00C55166" w:rsidRPr="00346728" w:rsidRDefault="00346728" w:rsidP="00C55166">
      <w:r w:rsidRPr="00346728">
        <w:t>«</w:t>
      </w:r>
      <w:r w:rsidR="00C55166" w:rsidRPr="00346728">
        <w:t xml:space="preserve">Далее хотим создать семейную линейку продуктов. То есть семья, если участвует в инвестициях, в </w:t>
      </w:r>
      <w:r w:rsidR="00C55166" w:rsidRPr="00346728">
        <w:rPr>
          <w:b/>
        </w:rPr>
        <w:t>программе долгосрочных сбережений</w:t>
      </w:r>
      <w:r w:rsidR="00C55166" w:rsidRPr="00346728">
        <w:t xml:space="preserve">, ИИС и так далее, сможет получать больше налоговых вычетов. Если посчитать все те преференции, которые представляют </w:t>
      </w:r>
      <w:r w:rsidR="00C55166" w:rsidRPr="00346728">
        <w:rPr>
          <w:b/>
        </w:rPr>
        <w:t>программа долгосрочных сбережений</w:t>
      </w:r>
      <w:r w:rsidR="00C55166" w:rsidRPr="00346728">
        <w:t>, ИИС, в том числе софинансирование, налоговые льготы, то они становятся привлекательными даже в условиях нынешних высоких процентных ставок по депозитам</w:t>
      </w:r>
      <w:r w:rsidRPr="00346728">
        <w:t>»</w:t>
      </w:r>
      <w:r w:rsidR="00C55166" w:rsidRPr="00346728">
        <w:t>, - отметил глава Минфина.</w:t>
      </w:r>
    </w:p>
    <w:p w14:paraId="7EC09F8A" w14:textId="77777777" w:rsidR="00C55166" w:rsidRPr="00346728" w:rsidRDefault="00C55166" w:rsidP="00C55166">
      <w:hyperlink r:id="rId40" w:history="1">
        <w:r w:rsidRPr="00346728">
          <w:rPr>
            <w:rStyle w:val="a3"/>
          </w:rPr>
          <w:t>https://rg.ru/2024/12/26/siluanov-soobshchil-o-rabote-minfina-nad-kompleksom-gosprogramm-dlia-investorov.html</w:t>
        </w:r>
      </w:hyperlink>
      <w:r w:rsidRPr="00346728">
        <w:t xml:space="preserve"> </w:t>
      </w:r>
    </w:p>
    <w:p w14:paraId="3EB55FCD" w14:textId="77777777" w:rsidR="00E75812" w:rsidRPr="00346728" w:rsidRDefault="00E75812" w:rsidP="00E75812">
      <w:pPr>
        <w:pStyle w:val="2"/>
      </w:pPr>
      <w:bookmarkStart w:id="125" w:name="_Toc99271711"/>
      <w:bookmarkStart w:id="126" w:name="_Toc99318657"/>
      <w:bookmarkStart w:id="127" w:name="_Toc186183046"/>
      <w:bookmarkEnd w:id="122"/>
      <w:r w:rsidRPr="00346728">
        <w:t>Российская газета, 26.12.2024, Антон Силуанов посоветовал россиянам присмотреться к ценным бумагам</w:t>
      </w:r>
      <w:bookmarkEnd w:id="127"/>
    </w:p>
    <w:p w14:paraId="4F292040" w14:textId="77777777" w:rsidR="00E75812" w:rsidRPr="00346728" w:rsidRDefault="00E75812" w:rsidP="00346728">
      <w:pPr>
        <w:pStyle w:val="3"/>
      </w:pPr>
      <w:bookmarkStart w:id="128" w:name="_Toc186183047"/>
      <w:r w:rsidRPr="00346728">
        <w:t>Рекордно высокая доходность банковских вкладов снижает интерес россиян к фондовому рынку, но вложения в ценные бумаги - перспективнее, заявил глава Минфина Антон Силуанов, выступая с лекцией перед студентами Финансового университета.</w:t>
      </w:r>
      <w:bookmarkEnd w:id="128"/>
    </w:p>
    <w:p w14:paraId="77C71CDA" w14:textId="77777777" w:rsidR="00E75812" w:rsidRPr="00346728" w:rsidRDefault="00346728" w:rsidP="00E75812">
      <w:r w:rsidRPr="00346728">
        <w:t>«</w:t>
      </w:r>
      <w:r w:rsidR="00E75812" w:rsidRPr="00346728">
        <w:t xml:space="preserve">Ставки по вкладам превышают 20%, не каждый бизнес может показать такую доходность. Но ситуация будет меняться, интерес будет расти, число публичных </w:t>
      </w:r>
      <w:r w:rsidR="00E75812" w:rsidRPr="00346728">
        <w:lastRenderedPageBreak/>
        <w:t>компаний увеличиваться</w:t>
      </w:r>
      <w:r w:rsidRPr="00346728">
        <w:t>»</w:t>
      </w:r>
      <w:r w:rsidR="00E75812" w:rsidRPr="00346728">
        <w:t xml:space="preserve">, - спрогнозировал министр. Уже в ближайшее время у россиян появится целый комплекс госпрограмм поддержки инвестиций, сообщил он. Помимо </w:t>
      </w:r>
      <w:r w:rsidR="00E75812" w:rsidRPr="00346728">
        <w:rPr>
          <w:b/>
        </w:rPr>
        <w:t>программы долгосрочных сбережений</w:t>
      </w:r>
      <w:r w:rsidR="00E75812" w:rsidRPr="00346728">
        <w:t xml:space="preserve"> (</w:t>
      </w:r>
      <w:r w:rsidR="00E75812" w:rsidRPr="00346728">
        <w:rPr>
          <w:b/>
        </w:rPr>
        <w:t>ПДС</w:t>
      </w:r>
      <w:r w:rsidR="00E75812" w:rsidRPr="00346728">
        <w:t xml:space="preserve">) и индивидуальных инвестиционных счетов (ИИС) в минфине прорабатывают </w:t>
      </w:r>
      <w:r w:rsidRPr="00346728">
        <w:t>«</w:t>
      </w:r>
      <w:r w:rsidR="00E75812" w:rsidRPr="00346728">
        <w:t>семейную линейку продуктов</w:t>
      </w:r>
      <w:r w:rsidRPr="00346728">
        <w:t>»</w:t>
      </w:r>
      <w:r w:rsidR="00E75812" w:rsidRPr="00346728">
        <w:t>.</w:t>
      </w:r>
    </w:p>
    <w:p w14:paraId="2CAABCBA" w14:textId="77777777" w:rsidR="00E75812" w:rsidRPr="00346728" w:rsidRDefault="00346728" w:rsidP="00E75812">
      <w:r w:rsidRPr="00346728">
        <w:t>«</w:t>
      </w:r>
      <w:r w:rsidR="00E75812" w:rsidRPr="00346728">
        <w:t>То есть семья, если участвует в инвестициях, в ПДС, ИИС и так далее, сможет получать больше налоговых вычетов. Если посчитать все те преференции, в том числе софинансирование, налоговые льготы, то такие инвестиции становятся привлекательными даже в условиях нынешних процентных ставок по депозитам</w:t>
      </w:r>
      <w:r w:rsidRPr="00346728">
        <w:t>»</w:t>
      </w:r>
      <w:r w:rsidR="00E75812" w:rsidRPr="00346728">
        <w:t>, - отметил глава Минфина.</w:t>
      </w:r>
    </w:p>
    <w:p w14:paraId="2D16E3D8" w14:textId="77777777" w:rsidR="00E75812" w:rsidRPr="00346728" w:rsidRDefault="00E75812" w:rsidP="00E75812">
      <w:r w:rsidRPr="00346728">
        <w:t xml:space="preserve">Тем, у которых нет семьи, но есть амбициозные цели, стоит заняться долгосрочными сбережениями. По итогам 2024 года россияне принесут в ПДС 220 млрд руб. </w:t>
      </w:r>
      <w:r w:rsidR="00346728" w:rsidRPr="00346728">
        <w:t>«</w:t>
      </w:r>
      <w:r w:rsidRPr="00346728">
        <w:t>Участвуя в этой программе, люди смогут реализовать свои планы, которые требуют больших ресурсов. Так, потихоньку отчисляя, надежно, с учетом софинансирования от государства, получите хороший объем ресурса через определенное время</w:t>
      </w:r>
      <w:r w:rsidR="00346728" w:rsidRPr="00346728">
        <w:t>»</w:t>
      </w:r>
      <w:r w:rsidRPr="00346728">
        <w:t>, - посоветовал министр.</w:t>
      </w:r>
    </w:p>
    <w:p w14:paraId="622F98C1" w14:textId="77777777" w:rsidR="00E75812" w:rsidRPr="00346728" w:rsidRDefault="00E75812" w:rsidP="00E75812">
      <w:r w:rsidRPr="00346728">
        <w:t xml:space="preserve">Вкладывать свои деньги в модные среди молодежи криптовалюты Антон Силуанов советовать не стал. Уж точно Минфин не будет делать госрезервы в крипте, хотя эту идею всерьез обсуждают власти США. </w:t>
      </w:r>
      <w:r w:rsidR="00346728" w:rsidRPr="00346728">
        <w:t>«</w:t>
      </w:r>
      <w:r w:rsidRPr="00346728">
        <w:t>Крипта, как видите, это очень волатильный инструмент. Не думаю, что следует вкладывать государевы деньги в актив, с которым непонятно что будет завтра. Конечно, нам могут сказать, что если бы в начале года мы вложили средства в биткоин, то заработали бы на этом два конца. Но государство деньгами не рискует, важнее их сохранить и не потерять</w:t>
      </w:r>
      <w:r w:rsidR="00346728" w:rsidRPr="00346728">
        <w:t>»</w:t>
      </w:r>
      <w:r w:rsidRPr="00346728">
        <w:t>, - объяснил министр.</w:t>
      </w:r>
    </w:p>
    <w:p w14:paraId="5704024C" w14:textId="77777777" w:rsidR="00E75812" w:rsidRPr="00346728" w:rsidRDefault="00E75812" w:rsidP="00E75812">
      <w:r w:rsidRPr="00346728">
        <w:t xml:space="preserve">Силуанов отметил, что в будущем, </w:t>
      </w:r>
      <w:r w:rsidR="00346728" w:rsidRPr="00346728">
        <w:t>«</w:t>
      </w:r>
      <w:r w:rsidRPr="00346728">
        <w:t>лет через 5-10</w:t>
      </w:r>
      <w:r w:rsidR="00346728" w:rsidRPr="00346728">
        <w:t>»</w:t>
      </w:r>
      <w:r w:rsidRPr="00346728">
        <w:t>, ситуация с волатильностью криптовалют может измениться, и тогда точка зрения Минфина тоже может поменяться.</w:t>
      </w:r>
    </w:p>
    <w:p w14:paraId="4FD903D0" w14:textId="77777777" w:rsidR="00E75812" w:rsidRPr="00346728" w:rsidRDefault="00E75812" w:rsidP="00E75812">
      <w:r w:rsidRPr="00346728">
        <w:t xml:space="preserve">Зато цифровому рублю Минфин вместе с ЦБ уже сейчас уделяют большое внимание, хотя вокруг этой темы ходит много вредных слухов. </w:t>
      </w:r>
      <w:r w:rsidR="00346728" w:rsidRPr="00346728">
        <w:t>«</w:t>
      </w:r>
      <w:r w:rsidRPr="00346728">
        <w:t>Будет ли отказ от наличного рубля? Нет, не будет. Будет ли расширяться использование цифрового рубля? Будет. У нас в стране будут наличные, безналичные и цифровые рубли</w:t>
      </w:r>
      <w:r w:rsidR="00346728" w:rsidRPr="00346728">
        <w:t>»</w:t>
      </w:r>
      <w:r w:rsidRPr="00346728">
        <w:t>, - пообещал он.</w:t>
      </w:r>
    </w:p>
    <w:p w14:paraId="5374131C" w14:textId="77777777" w:rsidR="00E75812" w:rsidRPr="00346728" w:rsidRDefault="00E75812" w:rsidP="00E75812">
      <w:r w:rsidRPr="00346728">
        <w:t xml:space="preserve">Антон Силуанов отметил надежность и удобство цифрового рубля, </w:t>
      </w:r>
      <w:r w:rsidR="00346728" w:rsidRPr="00346728">
        <w:t>«</w:t>
      </w:r>
      <w:r w:rsidRPr="00346728">
        <w:t>особенно для трансграничных расчетов</w:t>
      </w:r>
      <w:r w:rsidR="00346728" w:rsidRPr="00346728">
        <w:t>»</w:t>
      </w:r>
      <w:r w:rsidRPr="00346728">
        <w:t xml:space="preserve">. </w:t>
      </w:r>
      <w:r w:rsidR="00346728" w:rsidRPr="00346728">
        <w:t>«</w:t>
      </w:r>
      <w:r w:rsidRPr="00346728">
        <w:t>Также нам важно, чтобы в рамках цифрового рубля можно было заключать смарт-контракты, чтобы была такая прослеживаемость целеполагания этого рубля, особенно для бюджетного процесса. А для граждан цифровой рубль - это надежные и бесплатные транзакции</w:t>
      </w:r>
      <w:r w:rsidR="00346728" w:rsidRPr="00346728">
        <w:t>»</w:t>
      </w:r>
      <w:r w:rsidRPr="00346728">
        <w:t>, - пояснил глава Минфина.</w:t>
      </w:r>
    </w:p>
    <w:p w14:paraId="270DFD21" w14:textId="77777777" w:rsidR="00111D7C" w:rsidRPr="00346728" w:rsidRDefault="00E75812" w:rsidP="00E75812">
      <w:hyperlink r:id="rId41" w:history="1">
        <w:r w:rsidRPr="00346728">
          <w:rPr>
            <w:rStyle w:val="a3"/>
          </w:rPr>
          <w:t>https://rg.ru/2024/12/26/kak-dalshe-vlozhit.html</w:t>
        </w:r>
      </w:hyperlink>
    </w:p>
    <w:p w14:paraId="5EB49A4D" w14:textId="77777777" w:rsidR="00EA2D3A" w:rsidRPr="00346728" w:rsidRDefault="00EA2D3A" w:rsidP="00EA2D3A">
      <w:pPr>
        <w:pStyle w:val="2"/>
      </w:pPr>
      <w:bookmarkStart w:id="129" w:name="_Toc186183048"/>
      <w:r w:rsidRPr="00346728">
        <w:lastRenderedPageBreak/>
        <w:t>Финам.ru, 26.12.2024, Фондовый рынок, по словам Силуанова, должен стать одним из ключевых инструментов финансирования экономики</w:t>
      </w:r>
      <w:bookmarkEnd w:id="129"/>
    </w:p>
    <w:p w14:paraId="51906878" w14:textId="77777777" w:rsidR="00EA2D3A" w:rsidRPr="00346728" w:rsidRDefault="00EA2D3A" w:rsidP="00346728">
      <w:pPr>
        <w:pStyle w:val="3"/>
      </w:pPr>
      <w:bookmarkStart w:id="130" w:name="_Toc186183049"/>
      <w:r w:rsidRPr="00346728">
        <w:t>Правительство России уделяет значительное внимание вопросам развития инфраструктуры финансового рынка, заявил министр финансов РФ Антон Силуанов на лекции в Финансовом университете при правительстве РФ.</w:t>
      </w:r>
      <w:bookmarkEnd w:id="130"/>
    </w:p>
    <w:p w14:paraId="2C049E09" w14:textId="77777777" w:rsidR="00EA2D3A" w:rsidRPr="00346728" w:rsidRDefault="00EA2D3A" w:rsidP="00EA2D3A">
      <w:r w:rsidRPr="00346728">
        <w:t>По его словам, которые приводятся в Telegram-канале правительства РФ, фондовый рынок должен стать ключевым инструментом финансирования экономики.</w:t>
      </w:r>
    </w:p>
    <w:p w14:paraId="482F7BF6" w14:textId="77777777" w:rsidR="00EA2D3A" w:rsidRPr="00346728" w:rsidRDefault="00EA2D3A" w:rsidP="00EA2D3A">
      <w:r w:rsidRPr="00346728">
        <w:t>Он заметил, что одной из основных задач фондового рынка является создание возможности сберегать выгодно и в долгую.</w:t>
      </w:r>
    </w:p>
    <w:p w14:paraId="60B36B26" w14:textId="77777777" w:rsidR="00EA2D3A" w:rsidRPr="00346728" w:rsidRDefault="00EA2D3A" w:rsidP="00EA2D3A">
      <w:r w:rsidRPr="00346728">
        <w:t>В этом году появилась возможность участия в программе долгосрочных сбережений, и, по словам Силуанова, объем вложений по программе долгосрочных сбережений в 2024 году составит около 220 млрд рублей.</w:t>
      </w:r>
    </w:p>
    <w:p w14:paraId="5E228864" w14:textId="77777777" w:rsidR="00EA2D3A" w:rsidRPr="00346728" w:rsidRDefault="00EA2D3A" w:rsidP="00EA2D3A">
      <w:r w:rsidRPr="00346728">
        <w:t>Кроме того, он подчеркнул, что создан набор инструментов, позволяющих россиянам инвестировать свои сбережения и получать доход, а экономике – длинные деньги. Это ИИС-3, программа долгосрочных сбережений, долевое страхование жизни.</w:t>
      </w:r>
    </w:p>
    <w:p w14:paraId="6DD73A45" w14:textId="77777777" w:rsidR="00EA2D3A" w:rsidRPr="00346728" w:rsidRDefault="00EA2D3A" w:rsidP="00EA2D3A">
      <w:r w:rsidRPr="00346728">
        <w:t>Как заявил Силуанов, россияне уже успели оценить инструменты фондового рынка. Количество физических лиц, имеющих брокерские счета, сегодня превышает 30 млн.</w:t>
      </w:r>
    </w:p>
    <w:p w14:paraId="74E35004" w14:textId="531884D9" w:rsidR="00EA2D3A" w:rsidRPr="00346728" w:rsidRDefault="00EA2D3A" w:rsidP="00EA2D3A">
      <w:r w:rsidRPr="00346728">
        <w:t xml:space="preserve">Госкомпании, в свою </w:t>
      </w:r>
      <w:r w:rsidR="008156F5" w:rsidRPr="00346728">
        <w:t>очередь, помимо</w:t>
      </w:r>
      <w:r w:rsidRPr="00346728">
        <w:t xml:space="preserve"> IPO могут привлекать финансирование и через долгосрочные облигации. В российской экономике велика доля госсектора, и Минфин считает, что госкомпаниям стоит привлекать больше частного капитала.</w:t>
      </w:r>
    </w:p>
    <w:p w14:paraId="4F819978" w14:textId="77777777" w:rsidR="00EA2D3A" w:rsidRPr="00346728" w:rsidRDefault="00EA2D3A" w:rsidP="00EA2D3A">
      <w:r w:rsidRPr="00346728">
        <w:t>Министр также напомнил, что ключевые задачи, обозначенные президентом Российской Федерации и сформулированные как национальные цели до 2030 года: увеличение до 66% отношения капитализации российского фондового рынка к ВВП, а также повышение до 40% доли долгосрочных сбережений граждан в общем объеме их сбережений.</w:t>
      </w:r>
    </w:p>
    <w:p w14:paraId="39E97FB7" w14:textId="77777777" w:rsidR="00E75812" w:rsidRPr="00346728" w:rsidRDefault="00EA2D3A" w:rsidP="00EA2D3A">
      <w:hyperlink r:id="rId42" w:history="1">
        <w:r w:rsidRPr="00346728">
          <w:rPr>
            <w:rStyle w:val="a3"/>
          </w:rPr>
          <w:t>https://www.finam.ru/publications/item/fondovyy-rynok-po-slovam-siluanova-dolzhen-stat-odnim-iz-klyuchevykh-instrumentov-finansirovaniya-ekonomiki-20241226-1742/</w:t>
        </w:r>
      </w:hyperlink>
    </w:p>
    <w:p w14:paraId="4DD55144" w14:textId="77777777" w:rsidR="009D3094" w:rsidRPr="00346728" w:rsidRDefault="009D3094" w:rsidP="009D3094">
      <w:pPr>
        <w:pStyle w:val="2"/>
      </w:pPr>
      <w:bookmarkStart w:id="131" w:name="_Toc186183050"/>
      <w:r w:rsidRPr="00346728">
        <w:t>Известия, 27.12.2024, Евгений ГРАЧЕВ, Монетный сбор</w:t>
      </w:r>
      <w:bookmarkEnd w:id="131"/>
    </w:p>
    <w:p w14:paraId="0B9B89FA" w14:textId="77777777" w:rsidR="009D3094" w:rsidRPr="00346728" w:rsidRDefault="009D3094" w:rsidP="00346728">
      <w:pPr>
        <w:pStyle w:val="3"/>
      </w:pPr>
      <w:bookmarkStart w:id="132" w:name="_Toc186183051"/>
      <w:r w:rsidRPr="00346728">
        <w:t>Россияне с начала 2024-го вложили в фонды денежного рынка 527 млрд рублей - это вчетверо больше, чем годом ранее, следует из данных InvestFunds. Они позволяют инвесторам зарабатывать на предоставлении рублей крупным участникам рынка в долг по ставкам, близким к ключевой.</w:t>
      </w:r>
      <w:bookmarkEnd w:id="132"/>
      <w:r w:rsidRPr="00346728">
        <w:t xml:space="preserve"> </w:t>
      </w:r>
    </w:p>
    <w:p w14:paraId="6909015A" w14:textId="77777777" w:rsidR="009D3094" w:rsidRPr="00346728" w:rsidRDefault="009D3094" w:rsidP="009D3094">
      <w:r w:rsidRPr="00346728">
        <w:t xml:space="preserve">То есть это аналог вклада, но снять деньги можно в любой момент без потери доходности - при этом, в отличие от банка, сумма не страхуется. ПИФы денежного рынка сохранят свою актуальность весь 2025 год из-за относительно низких рисков при высокой доходности, так как ставка ЦБ по-прежнему будет двузначной. Какие плюсы и минусы у этого инструмента и чем он отличается от классических ПИФов - в материале </w:t>
      </w:r>
      <w:r w:rsidR="00346728" w:rsidRPr="00346728">
        <w:t>«</w:t>
      </w:r>
      <w:r w:rsidRPr="00346728">
        <w:t>Известий</w:t>
      </w:r>
      <w:r w:rsidR="00346728" w:rsidRPr="00346728">
        <w:t>»</w:t>
      </w:r>
      <w:r w:rsidRPr="00346728">
        <w:t>.</w:t>
      </w:r>
    </w:p>
    <w:p w14:paraId="1985C91E" w14:textId="77777777" w:rsidR="009D3094" w:rsidRPr="00346728" w:rsidRDefault="009D3094" w:rsidP="009D3094">
      <w:r w:rsidRPr="00346728">
        <w:lastRenderedPageBreak/>
        <w:t xml:space="preserve">Приток средств (и граждан, и институциональных инвесторов) в паевые инвестфонды (ПИФы) денежного рынка за 11 месяцев 2024 года составил 527 млрд, следует из данных InvestFunds (агрегатор данных финансового рынка). Это в четыре раза больше, чем за аналогичный период 2023-го, выяснили </w:t>
      </w:r>
      <w:r w:rsidR="00346728" w:rsidRPr="00346728">
        <w:t>«</w:t>
      </w:r>
      <w:r w:rsidRPr="00346728">
        <w:t>Известия</w:t>
      </w:r>
      <w:r w:rsidR="00346728" w:rsidRPr="00346728">
        <w:t>»</w:t>
      </w:r>
      <w:r w:rsidRPr="00346728">
        <w:t xml:space="preserve">. С января по ноябрь только физлица вложили в этот инструмент втрое больше - 410 млрд рублей, следует из данных Мосбиржи (есть у </w:t>
      </w:r>
      <w:r w:rsidR="00346728" w:rsidRPr="00346728">
        <w:t>«</w:t>
      </w:r>
      <w:r w:rsidRPr="00346728">
        <w:t>Известий</w:t>
      </w:r>
      <w:r w:rsidR="00346728" w:rsidRPr="00346728">
        <w:t>»</w:t>
      </w:r>
      <w:r w:rsidRPr="00346728">
        <w:t>).</w:t>
      </w:r>
    </w:p>
    <w:p w14:paraId="3C813B32" w14:textId="77777777" w:rsidR="009D3094" w:rsidRPr="00346728" w:rsidRDefault="009D3094" w:rsidP="009D3094">
      <w:r w:rsidRPr="00346728">
        <w:t>Общий объём активов фондов денежного рынка с начала года до 24 декабря вырос в 5,5 раза, до 996 млрд рублей, следует из данных InvestFunds. Сейчас на них приходится больше половины средств всех ПИФов на российском рынке (54%).</w:t>
      </w:r>
    </w:p>
    <w:p w14:paraId="44C8C8F4" w14:textId="77777777" w:rsidR="009D3094" w:rsidRPr="00346728" w:rsidRDefault="009D3094" w:rsidP="009D3094">
      <w:r w:rsidRPr="00346728">
        <w:t>Увеличились и объёмы торгов этим инструментом - в пять раз к прошлому году, до 2,8 трлн.</w:t>
      </w:r>
    </w:p>
    <w:p w14:paraId="65D1FFAC" w14:textId="77777777" w:rsidR="009D3094" w:rsidRPr="00346728" w:rsidRDefault="009D3094" w:rsidP="009D3094">
      <w:r w:rsidRPr="00346728">
        <w:t xml:space="preserve">Фонды денежного рынка набрали огромную популярность, инвестиции в них рекордные, подтвердили в </w:t>
      </w:r>
      <w:r w:rsidR="00346728" w:rsidRPr="00346728">
        <w:t>«</w:t>
      </w:r>
      <w:r w:rsidRPr="00346728">
        <w:t>БКС Мир инвестиций</w:t>
      </w:r>
      <w:r w:rsidR="00346728" w:rsidRPr="00346728">
        <w:t>»</w:t>
      </w:r>
      <w:r w:rsidRPr="00346728">
        <w:t>. Только за сентябрь-октябрь люди вложили в них 208 млрд, что сопоставимо с итогами всего 2023-го.</w:t>
      </w:r>
    </w:p>
    <w:p w14:paraId="444A4AD1" w14:textId="77777777" w:rsidR="009D3094" w:rsidRPr="00346728" w:rsidRDefault="009D3094" w:rsidP="009D3094">
      <w:r w:rsidRPr="00346728">
        <w:t xml:space="preserve">ЦБ в декабрьском </w:t>
      </w:r>
      <w:r w:rsidR="00346728" w:rsidRPr="00346728">
        <w:t>«</w:t>
      </w:r>
      <w:r w:rsidRPr="00346728">
        <w:t>Обзоре ключевых показателей брокеров</w:t>
      </w:r>
      <w:r w:rsidR="00346728" w:rsidRPr="00346728">
        <w:t>»</w:t>
      </w:r>
      <w:r w:rsidRPr="00346728">
        <w:t xml:space="preserve"> сообщил: фонды денежного рынка вместе с облигациями с плавающим купоном были наиболее популярными у инвесторов в 2024-м. По сути, именно эти два инструмента и были драйверами финансового рынка в уходящем году, подчеркнул управляющий директор инвесткомпании </w:t>
      </w:r>
      <w:r w:rsidR="00346728" w:rsidRPr="00346728">
        <w:t>«</w:t>
      </w:r>
      <w:r w:rsidRPr="00346728">
        <w:t>Риком-Траст</w:t>
      </w:r>
      <w:r w:rsidR="00346728" w:rsidRPr="00346728">
        <w:t>»</w:t>
      </w:r>
      <w:r w:rsidRPr="00346728">
        <w:t xml:space="preserve"> Дмитрий Целищев.</w:t>
      </w:r>
    </w:p>
    <w:p w14:paraId="71250BE4" w14:textId="77777777" w:rsidR="009D3094" w:rsidRPr="00346728" w:rsidRDefault="009D3094" w:rsidP="009D3094">
      <w:r w:rsidRPr="00346728">
        <w:t>Впрочем, если сравнивать с депозитами, вложения в фонды денежного рынка по-прежнему небольшие. К ноябрю 2024-го россияне принесли на вклады более 7 трлн рублей, а в денежные ПИФы - всего полтриллиона.</w:t>
      </w:r>
    </w:p>
    <w:p w14:paraId="35460D1C" w14:textId="77777777" w:rsidR="009D3094" w:rsidRPr="00346728" w:rsidRDefault="009D3094" w:rsidP="009D3094">
      <w:r w:rsidRPr="00346728">
        <w:t>Создание фондов денежного рынка - тренд 2023 и 2024 годов, когда доходы от предоставления заёмных средств существенно выросли, подчеркнул президент НАУФОР Алексей Тимофеев. За этот год, когда ключевая выросла с 16 до 21%, количество денежных ПИФов выросло более чем вдвое - с 8 до 20, следует из данных InvestFunds.</w:t>
      </w:r>
    </w:p>
    <w:p w14:paraId="5B71B892" w14:textId="77777777" w:rsidR="009D3094" w:rsidRPr="00346728" w:rsidRDefault="009D3094" w:rsidP="009D3094">
      <w:r w:rsidRPr="00346728">
        <w:t>Такие фонды инвестируют в инструменты денежного рынка - в основном это операции обратного РЕПО с Национальным клиринговым центром (НКЦ). Фонд закупает у НКЦ ценные бумаги за рубли или другую валюту, которую тот использует для своих операций, и продаёт их ему обратно через оговорённый срок по более высокой цене. По своей сути такие операции - это предоставление кредитов с обеспечением в виде ценных бумаг, поэтому доходность по ним растёт вместе с ключевой ставкой (иными словами, вместе со стоимостью денег) - в 2024 году она достигла рекордного уровня 21%.</w:t>
      </w:r>
    </w:p>
    <w:p w14:paraId="34C2AB3B" w14:textId="77777777" w:rsidR="009D3094" w:rsidRPr="00346728" w:rsidRDefault="009D3094" w:rsidP="009D3094">
      <w:r w:rsidRPr="00346728">
        <w:t>Доходность обратного РЕПО с НКЦ тесно связана и обычно равна ставке RUSFAR (Russian Secured Funding Average Rate - средняя ставка обеспеченного кредитования в РФ). По данным на 26 декабря, она составляла 20,4%.</w:t>
      </w:r>
    </w:p>
    <w:p w14:paraId="2B2FC961" w14:textId="77777777" w:rsidR="009D3094" w:rsidRPr="00346728" w:rsidRDefault="009D3094" w:rsidP="009D3094">
      <w:r w:rsidRPr="00346728">
        <w:t xml:space="preserve">Портфели денежных фондов могут состоять из облигаций эмитентов с высоким кредитным рейтингом и короткими сроками погашения, а также иногда включают в себя банковские депозиты - доходность обоих инструментов также зависит от ключевой. То есть ПИФы денежного рынка - низкорисковые консервативные </w:t>
      </w:r>
      <w:r w:rsidRPr="00346728">
        <w:lastRenderedPageBreak/>
        <w:t>инструменты, которые позволяют приумножить средства в условиях жёсткой денежно-кредитной политики. Иногда их называют аналогами вкладов на бирже.</w:t>
      </w:r>
    </w:p>
    <w:p w14:paraId="634D6AFF" w14:textId="77777777" w:rsidR="009D3094" w:rsidRPr="00346728" w:rsidRDefault="009D3094" w:rsidP="009D3094">
      <w:r w:rsidRPr="00346728">
        <w:t>Но ПИФы денежного рынка, в отличие от вкладов, не покупаются на фиксированный срок - инвестор может продать паи фонда в любое время, когда работает биржа, без потерь накопленного дохода, подчеркнула директор управления электронных рынков Сбербанка Аиша Кубезова.</w:t>
      </w:r>
    </w:p>
    <w:p w14:paraId="2C0EB3E5" w14:textId="77777777" w:rsidR="009D3094" w:rsidRPr="00346728" w:rsidRDefault="009D3094" w:rsidP="009D3094">
      <w:r w:rsidRPr="00346728">
        <w:t xml:space="preserve">Это даёт большую гибкость в управлении активами, пояснила руководитель проектов ИК </w:t>
      </w:r>
      <w:r w:rsidR="00346728" w:rsidRPr="00346728">
        <w:t>«</w:t>
      </w:r>
      <w:r w:rsidRPr="00346728">
        <w:t>Белее Капитал</w:t>
      </w:r>
      <w:r w:rsidR="00346728" w:rsidRPr="00346728">
        <w:t>»</w:t>
      </w:r>
      <w:r w:rsidRPr="00346728">
        <w:t xml:space="preserve"> Валентина Савенкова. По её словам, инвесторы закупают такой инструмент, получают высокую доходность и в этом удобном положении ждут от рынка сигналов на приобретение акций. Когда появляется возможность выгодно взять бумагу с потенциалом роста, это всегда можно сделать, продав часть паев, - в таком случае сохраняется баланс рисков и доходности от инвестиций.</w:t>
      </w:r>
    </w:p>
    <w:p w14:paraId="4B182A50" w14:textId="77777777" w:rsidR="009D3094" w:rsidRPr="00346728" w:rsidRDefault="009D3094" w:rsidP="009D3094">
      <w:r w:rsidRPr="00346728">
        <w:t>Вот только фондовый рынок РФ падает начиная с мая, напомнил аналитик Freedom Finance Global Владимир Чернов. За последние полгода индекс Мосбиржи, состоящий из акций крупнейших российских компаний, снизился на 13% - до уровня 2700 пунктов. Это происходит из-за роста ключевой ставки - невыгодное кредитование бьёт по компаниям, и их бумаги оказываются менее привлекательными. Помимо того инвесторы выходят из акций ради более доходных инструментов - денежных фондов, облигаций, вкладов.</w:t>
      </w:r>
    </w:p>
    <w:p w14:paraId="791C1BE5" w14:textId="77777777" w:rsidR="009D3094" w:rsidRPr="00346728" w:rsidRDefault="009D3094" w:rsidP="009D3094">
      <w:r w:rsidRPr="00346728">
        <w:t>И надо иметь в виду, что фонды денежного рынка - всё же более сложный инструмент, чем вклады, предупредил экономист Андрей Бархота. Средства на депозитах страхуются на сумму до 1,4 млн рублей, тогда как вложения пайщиков в целом остаются без защиты. Помимо этого банковские продукты гарантируют высокую доходность на фиксированном отрезке времени - так, ставки по депозитам на год сейчас достигают 24%, тогда как процент по ПИФам может меняться каждый день.</w:t>
      </w:r>
    </w:p>
    <w:p w14:paraId="4667226B" w14:textId="77777777" w:rsidR="009D3094" w:rsidRPr="00346728" w:rsidRDefault="009D3094" w:rsidP="009D3094">
      <w:r w:rsidRPr="00346728">
        <w:t xml:space="preserve">Тем не менее стоимость активов денежного фонда защищена от ухода в минус - деньги, в отличие от ценных бумаг, не могут упасть в цене, они всегда будут нужны НКЦ для операций, уточнил глава отдела продаж УК </w:t>
      </w:r>
      <w:r w:rsidR="00346728" w:rsidRPr="00346728">
        <w:t>«</w:t>
      </w:r>
      <w:r w:rsidRPr="00346728">
        <w:t>Первая</w:t>
      </w:r>
      <w:r w:rsidR="00346728" w:rsidRPr="00346728">
        <w:t>»</w:t>
      </w:r>
      <w:r w:rsidRPr="00346728">
        <w:t xml:space="preserve"> Андрей Макаров. Вопрос только в скорости прироста фонда - его доходности.</w:t>
      </w:r>
    </w:p>
    <w:p w14:paraId="7DA03105" w14:textId="77777777" w:rsidR="009D3094" w:rsidRPr="00346728" w:rsidRDefault="009D3094" w:rsidP="009D3094">
      <w:r w:rsidRPr="00346728">
        <w:t>Тренд на популярность денежных фондов продлится, пока ключевая ставка будет высокой, а потому заёмные средства останутся дорогими, заявил президент НАУФОР Алексей Тимофеев.</w:t>
      </w:r>
    </w:p>
    <w:p w14:paraId="058577F8" w14:textId="77777777" w:rsidR="009D3094" w:rsidRPr="00346728" w:rsidRDefault="009D3094" w:rsidP="009D3094">
      <w:r w:rsidRPr="00346728">
        <w:t>20 декабря ЦБ неожиданно для рынка сохранил ключевую на уровне 21%, однако эксперты допускают её дальнейший рост вплоть до 25% в следующем году. Сам ЦБ закладывает такую вероятность в своём среднесрочном прогнозе - в 2025-м средняя величина ставки составит 17-20%.</w:t>
      </w:r>
    </w:p>
    <w:p w14:paraId="6C580EFA" w14:textId="77777777" w:rsidR="009D3094" w:rsidRPr="00346728" w:rsidRDefault="009D3094" w:rsidP="009D3094">
      <w:r w:rsidRPr="00346728">
        <w:t xml:space="preserve">Денежные ПИФы продолжат расти и в первой половине 2025 года, полагает Дмитрий Целищев из </w:t>
      </w:r>
      <w:r w:rsidR="00346728" w:rsidRPr="00346728">
        <w:t>«</w:t>
      </w:r>
      <w:r w:rsidRPr="00346728">
        <w:t>Риком-Траст</w:t>
      </w:r>
      <w:r w:rsidR="00346728" w:rsidRPr="00346728">
        <w:t>»</w:t>
      </w:r>
      <w:r w:rsidRPr="00346728">
        <w:t>. Они всё также будут перетягивать деньги инвесторов из депозитов - из-за большего удобства управления активами и из фондового рынка - из-за большей доходности, подчеркнул Андрей Бархота.</w:t>
      </w:r>
    </w:p>
    <w:p w14:paraId="09437B45" w14:textId="77777777" w:rsidR="009D3094" w:rsidRPr="00346728" w:rsidRDefault="009D3094" w:rsidP="009D3094">
      <w:r w:rsidRPr="00346728">
        <w:t xml:space="preserve">Со снижением ключевой, которое планируется во втором полугодии 2025-го, рост денежных фондов замедлится, но не остановится, подчеркнул Владимир Чернов из Freedom Finance Global. Резкого снижения спроса на них точно не произойдёт. </w:t>
      </w:r>
      <w:r w:rsidRPr="00346728">
        <w:lastRenderedPageBreak/>
        <w:t>Актуальность инструмента сохранится и при более скромной ставке, но, когда она опустится ниже 10-12%, рынок начнёт искать способы вложить средства с большей доходностью.</w:t>
      </w:r>
    </w:p>
    <w:p w14:paraId="7CDCAFA6" w14:textId="77777777" w:rsidR="009D3094" w:rsidRPr="00346728" w:rsidRDefault="009D3094" w:rsidP="009D3094">
      <w:hyperlink r:id="rId43" w:history="1">
        <w:r w:rsidRPr="00346728">
          <w:rPr>
            <w:rStyle w:val="a3"/>
          </w:rPr>
          <w:t>https://iz.ru/1814299/evgenii-grachev/monetnyi-sbor-vlozheniia-rossiian-v-denezhnye-fondy-vyrosli-vchetvero</w:t>
        </w:r>
      </w:hyperlink>
      <w:r w:rsidRPr="00346728">
        <w:t xml:space="preserve"> </w:t>
      </w:r>
    </w:p>
    <w:p w14:paraId="394B6C3D" w14:textId="77777777" w:rsidR="000D36BD" w:rsidRPr="00346728" w:rsidRDefault="000D36BD" w:rsidP="000D36BD">
      <w:pPr>
        <w:pStyle w:val="2"/>
      </w:pPr>
      <w:bookmarkStart w:id="133" w:name="_Hlk186182889"/>
      <w:bookmarkStart w:id="134" w:name="_Toc186183052"/>
      <w:r w:rsidRPr="00346728">
        <w:t>РИА Новости, 26.12.2024, ЦБ РФ объяснил, почему массовая раздача денег приведет к ускорению инфляции</w:t>
      </w:r>
      <w:bookmarkEnd w:id="134"/>
    </w:p>
    <w:p w14:paraId="1D844098" w14:textId="77777777" w:rsidR="000D36BD" w:rsidRPr="00346728" w:rsidRDefault="000D36BD" w:rsidP="00346728">
      <w:pPr>
        <w:pStyle w:val="3"/>
      </w:pPr>
      <w:bookmarkStart w:id="135" w:name="_Toc186183053"/>
      <w:r w:rsidRPr="00346728">
        <w:t>Массовая раздача денег не делает людей богаче, а только разгоняет инфляцию, говорится в сообщении Банка России в официальном Telegram-канале.</w:t>
      </w:r>
      <w:bookmarkEnd w:id="135"/>
    </w:p>
    <w:p w14:paraId="75AED84A" w14:textId="77777777" w:rsidR="000D36BD" w:rsidRPr="00346728" w:rsidRDefault="00346728" w:rsidP="000D36BD">
      <w:r w:rsidRPr="00346728">
        <w:t>«</w:t>
      </w:r>
      <w:r w:rsidR="000D36BD" w:rsidRPr="00346728">
        <w:t>Массовая раздача денег не делает людей богаче, а только разгоняет инфляцию</w:t>
      </w:r>
      <w:r w:rsidRPr="00346728">
        <w:t>»</w:t>
      </w:r>
      <w:r w:rsidR="000D36BD" w:rsidRPr="00346728">
        <w:t>, - говорится в ответе регулятора на вопрос о том, почему нельзя просто напечатать деньги и всем раздать.</w:t>
      </w:r>
    </w:p>
    <w:p w14:paraId="4FAC7D40" w14:textId="77777777" w:rsidR="000D36BD" w:rsidRPr="00346728" w:rsidRDefault="00346728" w:rsidP="000D36BD">
      <w:r w:rsidRPr="00346728">
        <w:t>«</w:t>
      </w:r>
      <w:r w:rsidR="000D36BD" w:rsidRPr="00346728">
        <w:t>Представьте, что государство напечатает и раздаст всем гражданам по 1000 рублей. Но ведь товаров в экономике в этот момент не прибавится. То есть предложение товаров останется прежним, а платежеспособный спрос на них одномоментно увеличится. Результат очевиден - продавцы просто поднимут цены. То есть мы сможем купить то же самое количество товаров, но за большее количество денег</w:t>
      </w:r>
      <w:r w:rsidRPr="00346728">
        <w:t>»</w:t>
      </w:r>
      <w:r w:rsidR="000D36BD" w:rsidRPr="00346728">
        <w:t>, - поясняет регулятор.</w:t>
      </w:r>
    </w:p>
    <w:p w14:paraId="274DEF85" w14:textId="77777777" w:rsidR="000D36BD" w:rsidRPr="00346728" w:rsidRDefault="000D36BD" w:rsidP="000D36BD">
      <w:r w:rsidRPr="00346728">
        <w:t xml:space="preserve">В ЦБ отметили, что задавая этот вопрос, человек, скорее всего имел в виду, что если напечатать и раздать деньги всем гражданам страны, то все они станут богаче, но эта логика может работать только в отношении конкретного человека. </w:t>
      </w:r>
      <w:r w:rsidR="00346728" w:rsidRPr="00346728">
        <w:t>«</w:t>
      </w:r>
      <w:r w:rsidRPr="00346728">
        <w:t>Скажем, если вам дать 1000 рублей, то вы станете богаче, поскольку относительно других сможете купить больше товаров. Но в масштабах всей экономики эта логика не работает</w:t>
      </w:r>
      <w:r w:rsidR="00346728" w:rsidRPr="00346728">
        <w:t>»</w:t>
      </w:r>
      <w:r w:rsidRPr="00346728">
        <w:t>, - заключил регулятор.</w:t>
      </w:r>
    </w:p>
    <w:p w14:paraId="73EA910A" w14:textId="77777777" w:rsidR="00846629" w:rsidRPr="00346728" w:rsidRDefault="00846629" w:rsidP="00846629">
      <w:pPr>
        <w:pStyle w:val="2"/>
      </w:pPr>
      <w:bookmarkStart w:id="136" w:name="_Toc186183054"/>
      <w:bookmarkEnd w:id="133"/>
      <w:r w:rsidRPr="00346728">
        <w:t>Пенсия.pro, 26.12.2024, Почти треть россиян не могут накопить на подушку безопасности — исследование</w:t>
      </w:r>
      <w:bookmarkEnd w:id="136"/>
    </w:p>
    <w:p w14:paraId="08CB10AA" w14:textId="77777777" w:rsidR="00846629" w:rsidRPr="00346728" w:rsidRDefault="00846629" w:rsidP="00346728">
      <w:pPr>
        <w:pStyle w:val="3"/>
      </w:pPr>
      <w:bookmarkStart w:id="137" w:name="_Toc186183055"/>
      <w:r w:rsidRPr="00346728">
        <w:t xml:space="preserve">У 31 % россиян, опрошенных сервисом </w:t>
      </w:r>
      <w:r w:rsidR="00346728" w:rsidRPr="00346728">
        <w:t>«</w:t>
      </w:r>
      <w:r w:rsidRPr="00346728">
        <w:t>Финансы Mail</w:t>
      </w:r>
      <w:r w:rsidR="00346728" w:rsidRPr="00346728">
        <w:t>»</w:t>
      </w:r>
      <w:r w:rsidRPr="00346728">
        <w:t>, нет финансовой подушки безопасности. 32 % заявили, что у них есть деньги на черный день, 34 % — что сумма скоплена, но совсем незначительная.</w:t>
      </w:r>
      <w:bookmarkEnd w:id="137"/>
    </w:p>
    <w:p w14:paraId="714B101D" w14:textId="77777777" w:rsidR="00846629" w:rsidRPr="00346728" w:rsidRDefault="00846629" w:rsidP="00846629">
      <w:r w:rsidRPr="00346728">
        <w:t xml:space="preserve">Среди тех, у кого есть деньги </w:t>
      </w:r>
      <w:r w:rsidR="00346728" w:rsidRPr="00346728">
        <w:t>«</w:t>
      </w:r>
      <w:r w:rsidRPr="00346728">
        <w:t>на всякий пожарный</w:t>
      </w:r>
      <w:r w:rsidR="00346728" w:rsidRPr="00346728">
        <w:t>»</w:t>
      </w:r>
      <w:r w:rsidRPr="00346728">
        <w:t>, почти 40 % признались, что средств хватит на год или дольше. Каждый пятый сможет прожить на сбережения полгода-год, 17 % — четыре-шесть месяцев, 15 % — только два-три месяца. Меньше чем на месяц средства есть у 3 %.</w:t>
      </w:r>
    </w:p>
    <w:p w14:paraId="67B617E0" w14:textId="77777777" w:rsidR="00846629" w:rsidRPr="00346728" w:rsidRDefault="00846629" w:rsidP="00846629">
      <w:r w:rsidRPr="00346728">
        <w:t xml:space="preserve">Почти половина россиян (46 %) считает, что подушка безопасности должна составлять не менее 1 млн рублей. 19 % уверены, что на черный день хватить от 500 000 до 1 млн, 15 % — что нужно менее полумиллиона. 11 % видят необходимой </w:t>
      </w:r>
      <w:r w:rsidR="00346728" w:rsidRPr="00346728">
        <w:t>«</w:t>
      </w:r>
      <w:r w:rsidRPr="00346728">
        <w:t>заначку</w:t>
      </w:r>
      <w:r w:rsidR="00346728" w:rsidRPr="00346728">
        <w:t>»</w:t>
      </w:r>
      <w:r w:rsidRPr="00346728">
        <w:t xml:space="preserve"> в 300 000 рублей, 4 % хотя бы около 100 000.</w:t>
      </w:r>
    </w:p>
    <w:p w14:paraId="4FBEE994" w14:textId="77777777" w:rsidR="00846629" w:rsidRPr="00346728" w:rsidRDefault="00846629" w:rsidP="00846629">
      <w:r w:rsidRPr="00346728">
        <w:t xml:space="preserve">При этом треть россиян полагает, что для возможности накоплений нужно зарабатывать около 100 000 рублей в месяц. Что для этого хватит 50 000, считают 26 % </w:t>
      </w:r>
      <w:r w:rsidRPr="00346728">
        <w:lastRenderedPageBreak/>
        <w:t>россиян. Каждый пятый назвал диапазон дохода от 100 000 до 200 000 рублей. 8 % уверены, что оптимальным заработком является сумма в 500 000 рублей, 7 % — что 1 млн.</w:t>
      </w:r>
    </w:p>
    <w:p w14:paraId="6A13C09C" w14:textId="77777777" w:rsidR="00846629" w:rsidRPr="00346728" w:rsidRDefault="00846629" w:rsidP="00846629">
      <w:r w:rsidRPr="00346728">
        <w:t xml:space="preserve">Если начинать копить с января, то к концу декабря среднестатистический россиянин накопит около 200 000 рублей, подсчитали аналитики </w:t>
      </w:r>
      <w:r w:rsidR="00346728" w:rsidRPr="00346728">
        <w:t>«</w:t>
      </w:r>
      <w:r w:rsidRPr="00346728">
        <w:t>Авито Работа</w:t>
      </w:r>
      <w:r w:rsidR="00346728" w:rsidRPr="00346728">
        <w:t>»</w:t>
      </w:r>
      <w:r w:rsidRPr="00346728">
        <w:t>. Большинство (76 %) откладывают пятую часть своих доходов. За основу расчетов исследователи взяли данные Росстата по средней зарплате — это 79 224 рубля в ноябре. То есть за месяц россияне могут откладывать по 15 845 рублей. Однако это в идеале.</w:t>
      </w:r>
    </w:p>
    <w:p w14:paraId="12D10574" w14:textId="77777777" w:rsidR="00846629" w:rsidRPr="00346728" w:rsidRDefault="00846629" w:rsidP="00846629">
      <w:hyperlink r:id="rId44" w:history="1">
        <w:r w:rsidRPr="00346728">
          <w:rPr>
            <w:rStyle w:val="a3"/>
          </w:rPr>
          <w:t>https://pensiya.pro/news/pochti-tret-rossiyan-ne-mogut-nakopit-na-podushku-bezopasnosti-issledovanie/</w:t>
        </w:r>
      </w:hyperlink>
    </w:p>
    <w:p w14:paraId="77CAF261" w14:textId="77777777" w:rsidR="00846629" w:rsidRPr="00346728" w:rsidRDefault="00846629" w:rsidP="00846629">
      <w:pPr>
        <w:pStyle w:val="2"/>
      </w:pPr>
      <w:bookmarkStart w:id="138" w:name="_Toc186183056"/>
      <w:r w:rsidRPr="00346728">
        <w:t>Пенсия.pro, 26.12.2024, Россияне все чаще стали открывать накопительные счета и вклады — аналитика ВТБ</w:t>
      </w:r>
      <w:bookmarkEnd w:id="138"/>
    </w:p>
    <w:p w14:paraId="3FC158C4" w14:textId="77777777" w:rsidR="00846629" w:rsidRPr="00346728" w:rsidRDefault="00846629" w:rsidP="00346728">
      <w:pPr>
        <w:pStyle w:val="3"/>
      </w:pPr>
      <w:bookmarkStart w:id="139" w:name="_Toc186183057"/>
      <w:r w:rsidRPr="00346728">
        <w:t>Доля накопительных счетов на российском рынке сбережений за год выросла с 20,4 % до 22,1 %, сообщили аналитики ВТБ. Россияне все чаще предпочитают именно этот финансовый продукт, поскольку из-за высокой ставки Центробанка кредитные организации делают условия по накопительным счетам более привлекательными, а снимать деньги и пополнять счет можно практически в любое время.</w:t>
      </w:r>
      <w:bookmarkEnd w:id="139"/>
      <w:r w:rsidRPr="00346728">
        <w:t xml:space="preserve"> </w:t>
      </w:r>
    </w:p>
    <w:p w14:paraId="777735D6" w14:textId="77777777" w:rsidR="00846629" w:rsidRPr="00346728" w:rsidRDefault="00846629" w:rsidP="00846629">
      <w:r w:rsidRPr="00346728">
        <w:t xml:space="preserve">Доля срочных вкладов тоже выросла — с 65,3 % до 68,4 %. А вот количество обычных, текущих счетов, наоборот, схлопнулось — с 14,3 % до 9,5 %. При этом только в одном ВТБ количество накопительных счетов выросло за год на 20 %. В прошлом году рост составлял всего 2 %. </w:t>
      </w:r>
    </w:p>
    <w:p w14:paraId="33593C64" w14:textId="77777777" w:rsidR="00846629" w:rsidRPr="00346728" w:rsidRDefault="00846629" w:rsidP="00846629">
      <w:r w:rsidRPr="00346728">
        <w:t xml:space="preserve">Клиенты ВТБ за год открыли более 4,6 млн накопительных счетов, объем их портфеля достиг 1,6 трлн рублей. За год остатки на накопительных счетах выросли на 200 млрд рублей. Аналитики связывают происходящее с тем, что россияне все чаще перекидывают деньги с текущих, например, зарплатных, счетов в копилки, предпочитая делать накопления. </w:t>
      </w:r>
    </w:p>
    <w:p w14:paraId="016EA6AB" w14:textId="77777777" w:rsidR="00846629" w:rsidRPr="00346728" w:rsidRDefault="00846629" w:rsidP="00846629">
      <w:r w:rsidRPr="00346728">
        <w:t>Банк России отметил высокую активность россиян, стремящихся копить и сберегать при помощи депозитов. За год средства россиян на вкладах увеличились на 30,7 %, сообщил ЦБ. Рублевые вклады сроком от трех месяцев до года стали самыми востребованными. Интерес к таким депозитам высокий в первую очередь из-за высоких процентных ставок. Еще до последнего повышения ключевой ставки на 2 % (до 21 %) в октябре коммерческие банки стремились привлечь как можно больше клиентов для пополнения ликвидности.</w:t>
      </w:r>
    </w:p>
    <w:p w14:paraId="0CFC9589" w14:textId="77777777" w:rsidR="00EA2D3A" w:rsidRPr="00346728" w:rsidRDefault="00846629" w:rsidP="00846629">
      <w:hyperlink r:id="rId45" w:history="1">
        <w:r w:rsidRPr="00346728">
          <w:rPr>
            <w:rStyle w:val="a3"/>
          </w:rPr>
          <w:t>https://pensiya.pro/news/rossiyane-vse-chashhe-stali-otkryvat-nakopitelnye-scheta-i-vklady-analitika-vtb/</w:t>
        </w:r>
      </w:hyperlink>
    </w:p>
    <w:p w14:paraId="51017113" w14:textId="77777777" w:rsidR="00846629" w:rsidRPr="00346728" w:rsidRDefault="00846629" w:rsidP="00846629"/>
    <w:p w14:paraId="3F5BD61C" w14:textId="77777777" w:rsidR="00111D7C" w:rsidRPr="00346728" w:rsidRDefault="00111D7C" w:rsidP="00111D7C">
      <w:pPr>
        <w:pStyle w:val="251"/>
      </w:pPr>
      <w:bookmarkStart w:id="140" w:name="_Toc99271712"/>
      <w:bookmarkStart w:id="141" w:name="_Toc99318658"/>
      <w:bookmarkStart w:id="142" w:name="_Toc165991078"/>
      <w:bookmarkStart w:id="143" w:name="_Toc186183058"/>
      <w:bookmarkEnd w:id="125"/>
      <w:bookmarkEnd w:id="126"/>
      <w:r w:rsidRPr="00346728">
        <w:lastRenderedPageBreak/>
        <w:t>НОВОСТИ ЗАРУБЕЖНЫХ ПЕНСИОННЫХ СИСТЕМ</w:t>
      </w:r>
      <w:bookmarkEnd w:id="140"/>
      <w:bookmarkEnd w:id="141"/>
      <w:bookmarkEnd w:id="142"/>
      <w:bookmarkEnd w:id="143"/>
    </w:p>
    <w:p w14:paraId="4131B70E" w14:textId="77777777" w:rsidR="00111D7C" w:rsidRPr="00346728" w:rsidRDefault="00111D7C" w:rsidP="00111D7C">
      <w:pPr>
        <w:pStyle w:val="10"/>
      </w:pPr>
      <w:bookmarkStart w:id="144" w:name="_Toc99271713"/>
      <w:bookmarkStart w:id="145" w:name="_Toc99318659"/>
      <w:bookmarkStart w:id="146" w:name="_Toc165991079"/>
      <w:bookmarkStart w:id="147" w:name="_Toc186183059"/>
      <w:r w:rsidRPr="00346728">
        <w:t>Новости пенсионной отрасли стран ближнего зарубежья</w:t>
      </w:r>
      <w:bookmarkEnd w:id="144"/>
      <w:bookmarkEnd w:id="145"/>
      <w:bookmarkEnd w:id="146"/>
      <w:bookmarkEnd w:id="147"/>
    </w:p>
    <w:p w14:paraId="2B48677C" w14:textId="77777777" w:rsidR="00EB37E1" w:rsidRPr="00346728" w:rsidRDefault="00EB37E1" w:rsidP="00EB37E1">
      <w:pPr>
        <w:pStyle w:val="2"/>
      </w:pPr>
      <w:bookmarkStart w:id="148" w:name="_Toc186183060"/>
      <w:r w:rsidRPr="00346728">
        <w:t>Беларусь Сегодня, 26.12.2024, На пенсионные выплаты в 2025 году предусмотрено направить почти 26 миллиардов рублей — Костевич</w:t>
      </w:r>
      <w:bookmarkEnd w:id="148"/>
    </w:p>
    <w:p w14:paraId="13B6B9E5" w14:textId="77777777" w:rsidR="00EB37E1" w:rsidRPr="00346728" w:rsidRDefault="00EB37E1" w:rsidP="00346728">
      <w:pPr>
        <w:pStyle w:val="3"/>
      </w:pPr>
      <w:bookmarkStart w:id="149" w:name="_Toc186183061"/>
      <w:r w:rsidRPr="00346728">
        <w:t>Вопреки внешнему давлению и прогнозам недоброжелателей нас ждут перемены к лучшему. В 2025 год мы входим с весомым пакетом мер поддержки белорусов, отмечает председатель Постоянной комиссии Палаты представителей по труду и социальным вопросам Ирина Костевич.</w:t>
      </w:r>
      <w:bookmarkEnd w:id="149"/>
    </w:p>
    <w:p w14:paraId="6406425B" w14:textId="77777777" w:rsidR="00EB37E1" w:rsidRPr="00346728" w:rsidRDefault="00EB37E1" w:rsidP="00EB37E1">
      <w:r w:rsidRPr="00346728">
        <w:t xml:space="preserve">— С 1 января для повышения дохода и привлечения на рынок труда граждан пенсионного возраста, имеющих, бесспорно, большой багаж профессионального опыта, отменено ограничение размера пенсии работающим пенсионерам. Надо отметить, что на данную меру был высокий социальный запрос в связи с тем, что если пенсионный коэффициент был более 1,3, то работающие пенсионеры получали пенсию не в полном объеме. Сегодня работают около 110 тысяч пенсионеров. По оценкам экспертов, еще порядка 10 тысяч вернутся в активную трудовую деятельность. С нового года будет также поэтапно упрощаться процедура сбора документов для назначения пенсии. Исчисление ее размера будет осуществляться исходя из заработка за последние 30 лет трудовой деятельности. Это позволит ежегодно снижать временные затраты по сбору справок о заработке на бумажном носителе. В итоге к 2033 году мы придем к </w:t>
      </w:r>
      <w:r w:rsidR="00346728" w:rsidRPr="00346728">
        <w:t>«</w:t>
      </w:r>
      <w:r w:rsidRPr="00346728">
        <w:t>безбумажному</w:t>
      </w:r>
      <w:r w:rsidR="00346728" w:rsidRPr="00346728">
        <w:t>»</w:t>
      </w:r>
      <w:r w:rsidRPr="00346728">
        <w:t xml:space="preserve"> подтверждению своего трудового пути для назначения пенсии.</w:t>
      </w:r>
    </w:p>
    <w:p w14:paraId="5F2C97CA" w14:textId="77777777" w:rsidR="00EB37E1" w:rsidRPr="00346728" w:rsidRDefault="00EB37E1" w:rsidP="00EB37E1">
      <w:r w:rsidRPr="00346728">
        <w:t xml:space="preserve">Как известно, принят Закон </w:t>
      </w:r>
      <w:r w:rsidR="00346728" w:rsidRPr="00346728">
        <w:t>«</w:t>
      </w:r>
      <w:r w:rsidRPr="00346728">
        <w:t>О бюджете государственного внебюджетного фонда социальной защиты населения Республики Беларусь на 2025 год</w:t>
      </w:r>
      <w:r w:rsidR="00346728" w:rsidRPr="00346728">
        <w:t>»</w:t>
      </w:r>
      <w:r w:rsidRPr="00346728">
        <w:t xml:space="preserve">. На пенсионные выплаты предусмотрено направить почти 26 миллиардов рублей. К уровню 2024 года это плюс 3,3 миллиарда. Ожидается, что в среднем пенсия по возрасту увеличится на 14 % и ее средний размер за год составит 926 рублей. С ростом бюджета прожиточного минимума будут также увеличиваться и </w:t>
      </w:r>
      <w:r w:rsidR="00346728" w:rsidRPr="00346728">
        <w:t>«</w:t>
      </w:r>
      <w:r w:rsidRPr="00346728">
        <w:t>возрастные</w:t>
      </w:r>
      <w:r w:rsidR="00346728" w:rsidRPr="00346728">
        <w:t>»</w:t>
      </w:r>
      <w:r w:rsidRPr="00346728">
        <w:t xml:space="preserve"> доплаты к пенсии, — рассказала Ирина Костевич.</w:t>
      </w:r>
    </w:p>
    <w:p w14:paraId="4CC80E74" w14:textId="77777777" w:rsidR="00111D7C" w:rsidRPr="00346728" w:rsidRDefault="00EB37E1" w:rsidP="00EB37E1">
      <w:hyperlink r:id="rId46" w:history="1">
        <w:r w:rsidRPr="00346728">
          <w:rPr>
            <w:rStyle w:val="a3"/>
          </w:rPr>
          <w:t>https://www.sb.by/articles/na-pensionnye-vyplaty-v-2025-godu-predusmotreno-napravit-pochti-26-milliardov-rubley-kostevich.html</w:t>
        </w:r>
      </w:hyperlink>
    </w:p>
    <w:p w14:paraId="31DF4B76" w14:textId="77777777" w:rsidR="00EB37E1" w:rsidRPr="00346728" w:rsidRDefault="00EB37E1" w:rsidP="00EB37E1">
      <w:pPr>
        <w:pStyle w:val="2"/>
      </w:pPr>
      <w:bookmarkStart w:id="150" w:name="_Toc186183062"/>
      <w:r w:rsidRPr="00346728">
        <w:lastRenderedPageBreak/>
        <w:t>Sputnik Казахстан, 26.12.2024, Кому в Казахстане полагается специальная социальная выплата</w:t>
      </w:r>
      <w:bookmarkEnd w:id="150"/>
    </w:p>
    <w:p w14:paraId="5E5EC71B" w14:textId="77777777" w:rsidR="00EB37E1" w:rsidRPr="00346728" w:rsidRDefault="00EB37E1" w:rsidP="00346728">
      <w:pPr>
        <w:pStyle w:val="3"/>
      </w:pPr>
      <w:bookmarkStart w:id="151" w:name="_Toc186183063"/>
      <w:r w:rsidRPr="00346728">
        <w:t>Более 13,4 тыс. казахстанцам назначена специальная социальная выплата. Об этом сообщила пресс-служба министерства труда и социальной защиты Казахстана.</w:t>
      </w:r>
      <w:bookmarkEnd w:id="151"/>
    </w:p>
    <w:p w14:paraId="75093D75" w14:textId="77777777" w:rsidR="00EB37E1" w:rsidRPr="00346728" w:rsidRDefault="00EB37E1" w:rsidP="00EB37E1">
      <w:r w:rsidRPr="00346728">
        <w:t>По состоянию на 24 декабря 2024 года 13 423 гражданам назначена специальная социальная выплата для лиц, длительное время проработавших во вредных условиях труда. Всего за назначением обратились 14 195 человек.</w:t>
      </w:r>
    </w:p>
    <w:p w14:paraId="7E87ABDC" w14:textId="77777777" w:rsidR="00EB37E1" w:rsidRPr="00346728" w:rsidRDefault="00EB37E1" w:rsidP="00EB37E1">
      <w:r w:rsidRPr="00346728">
        <w:t>За назначением спецсоцвыплаты из двух источников (республиканский бюджет и Единый накопительный пенсионный фонд) обратились 3 201 человек, из них назначено 3 087 получателям.</w:t>
      </w:r>
    </w:p>
    <w:p w14:paraId="35D90897" w14:textId="77777777" w:rsidR="00EB37E1" w:rsidRPr="00346728" w:rsidRDefault="00EB37E1" w:rsidP="00EB37E1">
      <w:r w:rsidRPr="00346728">
        <w:t>За назначением из четырех источников (республиканский бюджет, Единый накопительный пенсионный фонд, работодатель и компания по страхованию жизни) обратились 10 994 человека, из них назначено 10 336 получателям.</w:t>
      </w:r>
    </w:p>
    <w:p w14:paraId="622B5176" w14:textId="77777777" w:rsidR="00EB37E1" w:rsidRPr="00346728" w:rsidRDefault="00EB37E1" w:rsidP="00EB37E1">
      <w:r w:rsidRPr="00346728">
        <w:t>Кроме того, 240 граждан ожидают заключения договора предпенсионного аннуитета со страховой компаний и еще 138 граждан не ответили на СМС-сообщение. 394 обратившимся за спецвыплатой отказано в ее назначении в связи с несоответствием обязательным условиям.</w:t>
      </w:r>
    </w:p>
    <w:p w14:paraId="32E0F615" w14:textId="77777777" w:rsidR="00EB37E1" w:rsidRPr="00346728" w:rsidRDefault="00EB37E1" w:rsidP="00EB37E1">
      <w:r w:rsidRPr="00346728">
        <w:t>Наибольшее количество обратившихся за назначением спецсоцвыплаты зарегистрировано в Карагандинской (два источника – 546 человек, четыре источника – 1 926 человек), Костанайской (два источника – 343 человек, четыре источника – 1 172 человек) и Восточно-Казахстанской (два источника – 287 человек, четыре источника – 1 204 человек) областях.</w:t>
      </w:r>
    </w:p>
    <w:p w14:paraId="7B4D51C7" w14:textId="77777777" w:rsidR="00EB37E1" w:rsidRPr="00346728" w:rsidRDefault="00EB37E1" w:rsidP="00EB37E1">
      <w:hyperlink r:id="rId47" w:history="1">
        <w:r w:rsidRPr="00346728">
          <w:rPr>
            <w:rStyle w:val="a3"/>
          </w:rPr>
          <w:t>https://ru.sputnik.kz/20241226/komu-v-kazakhstane-polagaetsya-spetsialnaya-sotsialnaya-vyplata-49575570.html</w:t>
        </w:r>
      </w:hyperlink>
    </w:p>
    <w:p w14:paraId="60472A70" w14:textId="77777777" w:rsidR="00EB37E1" w:rsidRPr="00346728" w:rsidRDefault="00EB37E1" w:rsidP="00EB37E1">
      <w:pPr>
        <w:pStyle w:val="2"/>
      </w:pPr>
      <w:bookmarkStart w:id="152" w:name="_Toc186183064"/>
      <w:r w:rsidRPr="00346728">
        <w:t>inbusiness.kz, 26.12.2024, Сколько заработали для казахстанцев управляющие пенсионными деньгами</w:t>
      </w:r>
      <w:bookmarkEnd w:id="152"/>
    </w:p>
    <w:p w14:paraId="2534014D" w14:textId="77777777" w:rsidR="00EB37E1" w:rsidRPr="00346728" w:rsidRDefault="00EB37E1" w:rsidP="00346728">
      <w:pPr>
        <w:pStyle w:val="3"/>
      </w:pPr>
      <w:bookmarkStart w:id="153" w:name="_Toc186183065"/>
      <w:r w:rsidRPr="00346728">
        <w:t xml:space="preserve">ЕНПФ представил отчет об инвестировании пенсионных накоплений на 1 декабря 2024 года. Данные об управлении пенсионными активами Национальным банком РК (НБРК) и управляющими инвестиционным портфелем (УИП) представлены на сайте enpf.kz в разделе </w:t>
      </w:r>
      <w:r w:rsidR="00346728" w:rsidRPr="00346728">
        <w:t>«</w:t>
      </w:r>
      <w:r w:rsidRPr="00346728">
        <w:t>Показатели – Инвестиционная деятельность</w:t>
      </w:r>
      <w:r w:rsidR="00346728" w:rsidRPr="00346728">
        <w:t>»</w:t>
      </w:r>
      <w:r w:rsidRPr="00346728">
        <w:t>, передает inbusiness.kz.</w:t>
      </w:r>
      <w:bookmarkEnd w:id="153"/>
    </w:p>
    <w:p w14:paraId="5722AF0D" w14:textId="77777777" w:rsidR="00EB37E1" w:rsidRPr="00346728" w:rsidRDefault="00EB37E1" w:rsidP="00EB37E1">
      <w:r w:rsidRPr="00346728">
        <w:t>Общий объем пенсионных активов на 1 декабря 2024 года под управлением НБРК и УИП составил 22 119,93 млрд тенге. По состоянию на эту дату пенсионные активы ЕНПФ, находящиеся в доверительном управлении НБРК, сформированные за счет обязательных пенсионных взносов (ОПВ), обязательных профессиональных пенсионных взносов (ОППВ), добровольных пенсионных взносов (ДПВ), составили 21 838,31 млрд тенге (без учета денег на счетах пенсионных взносов и выплат). Объем пенсионных активов, сформированных за счет обязательных пенсионных взносов работодателя (ОПВР), находящихся в доверительном управлении НБРК, – 218,29 млрд тенге.</w:t>
      </w:r>
    </w:p>
    <w:p w14:paraId="68A27BE2" w14:textId="77777777" w:rsidR="00EB37E1" w:rsidRPr="00346728" w:rsidRDefault="00EB37E1" w:rsidP="00EB37E1">
      <w:r w:rsidRPr="00346728">
        <w:lastRenderedPageBreak/>
        <w:t>Пенсионные активы под управлением УИП составили более 63,33 млрд тенге.</w:t>
      </w:r>
    </w:p>
    <w:p w14:paraId="3C77781A" w14:textId="77777777" w:rsidR="00EB37E1" w:rsidRPr="00346728" w:rsidRDefault="00EB37E1" w:rsidP="00EB37E1">
      <w:r w:rsidRPr="00346728">
        <w:t>Инвестиционный портфель пенсионных активов под управлением НБРК</w:t>
      </w:r>
    </w:p>
    <w:p w14:paraId="4E473F9B" w14:textId="77777777" w:rsidR="00EB37E1" w:rsidRPr="00346728" w:rsidRDefault="00EB37E1" w:rsidP="00EB37E1">
      <w:r w:rsidRPr="00346728">
        <w:t>Основные направления инвестирования пенсионных активов, сформированных за счет ОПВ, ОППВ, ДПВ, на 1 декабря 2024 года выглядят следующим образом: государственные ценные бумаги министерства финансов РК – 41,29%, облигации квазигосударственных компаний – 9,19%, облигации банков второго уровня Республики Казахстан – 3,93%, депозиты НБРК – 3,14%, акции и депозитарные расписки эмитентов РК – 1,77%, МФО – 1,32%.</w:t>
      </w:r>
    </w:p>
    <w:p w14:paraId="1E600610" w14:textId="77777777" w:rsidR="00EB37E1" w:rsidRPr="00346728" w:rsidRDefault="00EB37E1" w:rsidP="00EB37E1">
      <w:r w:rsidRPr="00346728">
        <w:t>Инвестиционный портфель в разрезе валют, в которые номинированы финансовые инструменты, приобретенные за счет ОПВ, ОППВ, ДПВ, по состоянию на 1 декабря 2024 г. выглядит так: инвестиции в национальной валюте – 59,98%, в долларах США – 40,01%, в других валютах – 0,01% портфеля пенсионных активов.</w:t>
      </w:r>
    </w:p>
    <w:p w14:paraId="64D544BD" w14:textId="77777777" w:rsidR="00EB37E1" w:rsidRPr="00346728" w:rsidRDefault="00EB37E1" w:rsidP="00EB37E1">
      <w:r w:rsidRPr="00346728">
        <w:t xml:space="preserve">Из анализа структуры полученного дохода следует, что доходы в виде вознаграждения по ценным бумагам, в том числе по размещенным вкладам и операциям </w:t>
      </w:r>
      <w:r w:rsidR="00346728" w:rsidRPr="00346728">
        <w:t>«</w:t>
      </w:r>
      <w:r w:rsidRPr="00346728">
        <w:t>обратное РЕПО</w:t>
      </w:r>
      <w:r w:rsidR="00346728" w:rsidRPr="00346728">
        <w:t>»</w:t>
      </w:r>
      <w:r w:rsidRPr="00346728">
        <w:t xml:space="preserve"> составили 1433,06 млрд тенге, от рыночной переоценки ценных бумаг – 65,37 млрд тенге, от переоценки иностранной валюты – 471,14 млрд тенге, по активам, находящимся во внешнем управлении. – 840,10 млрд тенге. Прочие доходы составили 6,22 млрд тенге.</w:t>
      </w:r>
    </w:p>
    <w:p w14:paraId="64BAF7F3" w14:textId="77777777" w:rsidR="00EB37E1" w:rsidRPr="00346728" w:rsidRDefault="00EB37E1" w:rsidP="00EB37E1">
      <w:r w:rsidRPr="00346728">
        <w:t>В результате инвестиционной деятельности,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с начала 2024 года по состоянию на 1 декабря составил 2,82 трлн тенге. Доходность пенсионных активов ЕНПФ, распределенная на счета вкладчиков (получателей) с начала 2024 года. на 01.12.2024 г. составила 14,85%.</w:t>
      </w:r>
    </w:p>
    <w:p w14:paraId="73C717B1" w14:textId="77777777" w:rsidR="00EB37E1" w:rsidRPr="00346728" w:rsidRDefault="00EB37E1" w:rsidP="00EB37E1">
      <w:r w:rsidRPr="00346728">
        <w:t>Направления инвестирования ОПВР на 1 декабря 2024 года выглядят следующим образом: государственные ценные бумаги министерства финансов РК – 78,18%, операции РЕПО – 17,38%, депозиты НБРК – 4,22%, денежные средства на инвестиционных счетах – 0,22%,</w:t>
      </w:r>
    </w:p>
    <w:p w14:paraId="37E4C927" w14:textId="77777777" w:rsidR="00EB37E1" w:rsidRPr="00346728" w:rsidRDefault="00EB37E1" w:rsidP="00EB37E1">
      <w:r w:rsidRPr="00346728">
        <w:t>Инвестиционный портфель за счет ОПВР включает только финансовые инструменты, номинированные в национальной валюте.</w:t>
      </w:r>
    </w:p>
    <w:p w14:paraId="5F05ADB7" w14:textId="77777777" w:rsidR="00EB37E1" w:rsidRPr="00346728" w:rsidRDefault="00EB37E1" w:rsidP="00EB37E1">
      <w:r w:rsidRPr="00346728">
        <w:t>Размер начисленного инвестиционного дохода по ОПВР с начала 2024 г.  по состоянию на 1 декабря составил 14,46 млрд тенге. Доходность ОПВР – 12,00%.</w:t>
      </w:r>
    </w:p>
    <w:p w14:paraId="77E6296F" w14:textId="77777777" w:rsidR="00EB37E1" w:rsidRPr="00346728" w:rsidRDefault="00EB37E1" w:rsidP="00EB37E1">
      <w:r w:rsidRPr="00346728">
        <w:t>Напомним, что в средне- и долгосрочной перспективе обеспечивается положительная реальная (превышающая накопленную инфляцию) доходность пенсионных накоплений.</w:t>
      </w:r>
    </w:p>
    <w:p w14:paraId="53D06D00" w14:textId="77777777" w:rsidR="00EB37E1" w:rsidRPr="00346728" w:rsidRDefault="00EB37E1" w:rsidP="00EB37E1">
      <w:r w:rsidRPr="00346728">
        <w:t>Подробная структура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 Также на сайте enpf.kz размещена информация о структуре портфеля по пенсионным активам, сформированным за счет ОПВР.</w:t>
      </w:r>
    </w:p>
    <w:p w14:paraId="7DF28591" w14:textId="77777777" w:rsidR="00EB37E1" w:rsidRPr="00346728" w:rsidRDefault="00EB37E1" w:rsidP="00EB37E1">
      <w:r w:rsidRPr="00346728">
        <w:t>Управляющие инвестиционным портфелем</w:t>
      </w:r>
    </w:p>
    <w:p w14:paraId="5BFB1372" w14:textId="77777777" w:rsidR="00EB37E1" w:rsidRPr="00346728" w:rsidRDefault="00EB37E1" w:rsidP="00EB37E1">
      <w:r w:rsidRPr="00346728">
        <w:lastRenderedPageBreak/>
        <w:t>Общий объем пенсионных активов, находящихся под управлением УИП, составляет более 63,33 млрд тенге.</w:t>
      </w:r>
    </w:p>
    <w:p w14:paraId="4A25DB59" w14:textId="77777777" w:rsidR="00EB37E1" w:rsidRPr="00346728" w:rsidRDefault="00EB37E1" w:rsidP="00EB37E1">
      <w:r w:rsidRPr="00346728">
        <w:t>По состоянию на 1 декабря 2024 года пенсионные активы, находящиеся в доверительном управлении АО Jusan Invest, составили более 10,36 млрд тенге.</w:t>
      </w:r>
    </w:p>
    <w:p w14:paraId="295CC47E" w14:textId="77777777" w:rsidR="00EB37E1" w:rsidRPr="00346728" w:rsidRDefault="00EB37E1" w:rsidP="00EB37E1">
      <w:r w:rsidRPr="00346728">
        <w:t>Основные инвестиции компании: ГЦБ МФ РК – 29,80%, паи Exchange Traded Funds (ETF) – 22,44%, облигации банков второго уровня РК – 11,89%, корпоративные облигации иностранных эмитентов – 8,40%, ГЦБ иностранных государств – 5,28%, корпоративные облигации эмитентов РК – 5,87%, РЕПО – 5,49%. Отметим, что 69,14% портфеля представлено в тенге, 29,44% – в долларах США, 1,42% – в других валютах.</w:t>
      </w:r>
    </w:p>
    <w:p w14:paraId="66EAE379" w14:textId="77777777" w:rsidR="00EB37E1" w:rsidRPr="00346728" w:rsidRDefault="00EB37E1" w:rsidP="00EB37E1">
      <w:r w:rsidRPr="00346728">
        <w:t>В результате инвестиционной деятельности размер начисленного инвестиционного дохода за 11 месяцев 2024 г. составил порядка 1,33 млрд тенге. Доходность пенсионных активов – 15,24%.</w:t>
      </w:r>
    </w:p>
    <w:p w14:paraId="5C2580A8" w14:textId="77777777" w:rsidR="00EB37E1" w:rsidRPr="00346728" w:rsidRDefault="00EB37E1" w:rsidP="00EB37E1">
      <w:r w:rsidRPr="00346728">
        <w:t>По состоянию на 1 декабря 2024 года пенсионные активы, находящиеся в доверительном управлении АО Halyk Global Markets, составили порядка 4,67 млрд тенге.</w:t>
      </w:r>
    </w:p>
    <w:p w14:paraId="25C595DC" w14:textId="77777777" w:rsidR="00EB37E1" w:rsidRPr="00346728" w:rsidRDefault="00EB37E1" w:rsidP="00EB37E1">
      <w:r w:rsidRPr="00346728">
        <w:t xml:space="preserve">Основные инвестиции в структуре портфеля таковы: государственные ценные бумаги министерства финансов РК – 19,81%, корпоративные облигации иностранных эмитентов – 16,60%, облигации квазигосударственных организаций РК – 12,75%, облигации банков второго уровня РК – 13,38%, корпоративные облигации организаций РК – 11,91%, </w:t>
      </w:r>
      <w:r w:rsidR="00346728" w:rsidRPr="00346728">
        <w:t>«</w:t>
      </w:r>
      <w:r w:rsidRPr="00346728">
        <w:t>обратное РЕПО</w:t>
      </w:r>
      <w:r w:rsidR="00346728" w:rsidRPr="00346728">
        <w:t>»</w:t>
      </w:r>
      <w:r w:rsidRPr="00346728">
        <w:t xml:space="preserve"> (не более 90 календарных дней) – 10,66%, долевые инструменты иностранных эмитентов (паи ETF) – 8,78%.</w:t>
      </w:r>
    </w:p>
    <w:p w14:paraId="2812D0D2" w14:textId="77777777" w:rsidR="00EB37E1" w:rsidRPr="00346728" w:rsidRDefault="00EB37E1" w:rsidP="00EB37E1">
      <w:r w:rsidRPr="00346728">
        <w:t>Инвестиции в национальной валюте составили 73,29% портфеля, в долларах США – 26,71%.</w:t>
      </w:r>
    </w:p>
    <w:p w14:paraId="74E1CF18" w14:textId="77777777" w:rsidR="00EB37E1" w:rsidRPr="00346728" w:rsidRDefault="00EB37E1" w:rsidP="00EB37E1">
      <w:r w:rsidRPr="00346728">
        <w:t>В результате инвестиционной деятельности размер начисленного инвестиционного дохода по состоянию на 1 декабря 2024 года с начала 2024 года составил 602,50 млн тенге. Доходность пенсионных активов – 14,46%.</w:t>
      </w:r>
    </w:p>
    <w:p w14:paraId="15D2BE83" w14:textId="77777777" w:rsidR="00EB37E1" w:rsidRPr="00346728" w:rsidRDefault="00EB37E1" w:rsidP="00EB37E1">
      <w:r w:rsidRPr="00346728">
        <w:t>На 1 декабря пенсионные активы ЕНПФ, находящиеся в доверительном управлении АО BCC Invest, составили более 5,37 млрд тенге.</w:t>
      </w:r>
    </w:p>
    <w:p w14:paraId="50E3658E" w14:textId="77777777" w:rsidR="00EB37E1" w:rsidRPr="00346728" w:rsidRDefault="00EB37E1" w:rsidP="00EB37E1">
      <w:r w:rsidRPr="00346728">
        <w:t>Основные направления инвестиций: облигации квазигосударственных организаций Республики Казахстан – 26,61%, корпоративные облигации эмитентов-резидентов РК – 15,96%, РЕПО – 13,09%, облигации БВУ РК – 12,19%, ГЦБ МФ РК – 10,77%, корпоративные облигации иностранных эмитентов – 7,86%, паи (ETF на индексы) – 5,24%.</w:t>
      </w:r>
    </w:p>
    <w:p w14:paraId="3EBBDABE" w14:textId="77777777" w:rsidR="00EB37E1" w:rsidRPr="00346728" w:rsidRDefault="00EB37E1" w:rsidP="00EB37E1">
      <w:r w:rsidRPr="00346728">
        <w:t>Инвестиции в национальной валюте составили 82,72% портфеля, в долларах США – 17,28%.</w:t>
      </w:r>
    </w:p>
    <w:p w14:paraId="47C382EA" w14:textId="77777777" w:rsidR="00EB37E1" w:rsidRPr="00346728" w:rsidRDefault="00EB37E1" w:rsidP="00EB37E1">
      <w:r w:rsidRPr="00346728">
        <w:t>В результате инвестиционной деятельности размер начисленного инвестиционного дохода за 11 месяцев 2024 г. составил 660,06 млн тенге. Доходность пенсионных активов – 13,91%.</w:t>
      </w:r>
    </w:p>
    <w:p w14:paraId="32822752" w14:textId="77777777" w:rsidR="00EB37E1" w:rsidRPr="00346728" w:rsidRDefault="00EB37E1" w:rsidP="00EB37E1">
      <w:r w:rsidRPr="00346728">
        <w:t xml:space="preserve">По состоянию на 1 декабря пенсионные активы ЕНПФ, находящиеся в доверительном управлении АО </w:t>
      </w:r>
      <w:r w:rsidR="00346728" w:rsidRPr="00346728">
        <w:t>«</w:t>
      </w:r>
      <w:r w:rsidRPr="00346728">
        <w:t>Сентрас Секьюритиз</w:t>
      </w:r>
      <w:r w:rsidR="00346728" w:rsidRPr="00346728">
        <w:t>»</w:t>
      </w:r>
      <w:r w:rsidRPr="00346728">
        <w:t>, составили более 1,77 млрд тенге.</w:t>
      </w:r>
    </w:p>
    <w:p w14:paraId="462B463C" w14:textId="77777777" w:rsidR="00EB37E1" w:rsidRPr="00346728" w:rsidRDefault="00EB37E1" w:rsidP="00EB37E1">
      <w:r w:rsidRPr="00346728">
        <w:t xml:space="preserve">В ГЦБ МФ РК инвестировано 20,66%, РЕПО – 22,64%, корпоративные облигации эмитентов РК – 12,26%, облигации квазигосударственных организаций – 11,14%, в </w:t>
      </w:r>
      <w:r w:rsidRPr="00346728">
        <w:lastRenderedPageBreak/>
        <w:t>акции и депозитарные расписки эмитентов РК – 10,17%, облигации БВУ РК – 9,95%, государственные облигации США – 5,65%.</w:t>
      </w:r>
    </w:p>
    <w:p w14:paraId="053256A6" w14:textId="77777777" w:rsidR="00EB37E1" w:rsidRPr="00346728" w:rsidRDefault="00EB37E1" w:rsidP="00EB37E1">
      <w:r w:rsidRPr="00346728">
        <w:t>Инвестиции в национальной валюте составили 76,71% портфеля, в долларах США – 21,70%, в канадских долларах – 1,59%.</w:t>
      </w:r>
    </w:p>
    <w:p w14:paraId="7732D287" w14:textId="77777777" w:rsidR="00EB37E1" w:rsidRPr="00346728" w:rsidRDefault="00EB37E1" w:rsidP="00EB37E1">
      <w:r w:rsidRPr="00346728">
        <w:t>В результате инвестиционной деятельности и изменения рыночной стоимости финансовых инструментов размер начисленного инвестиционного дохода по состоянию на 1 декабря с начала 2024 года составил 199,51 млн тенге. Доходность пенсионных активов – 14,82%.</w:t>
      </w:r>
    </w:p>
    <w:p w14:paraId="73C37608" w14:textId="77777777" w:rsidR="00EB37E1" w:rsidRPr="00346728" w:rsidRDefault="00EB37E1" w:rsidP="00EB37E1">
      <w:r w:rsidRPr="00346728">
        <w:t xml:space="preserve">На 1 декабря пенсионные активы, находящиеся в доверительном управлении АО </w:t>
      </w:r>
      <w:r w:rsidR="00346728" w:rsidRPr="00346728">
        <w:t>«</w:t>
      </w:r>
      <w:r w:rsidRPr="00346728">
        <w:t>ДО Народного банка Казахстана Halyk Finance</w:t>
      </w:r>
      <w:r w:rsidR="00346728" w:rsidRPr="00346728">
        <w:t>»</w:t>
      </w:r>
      <w:r w:rsidRPr="00346728">
        <w:t>, составили более 41,16 млрд тенге.</w:t>
      </w:r>
    </w:p>
    <w:p w14:paraId="2C940DD0" w14:textId="77777777" w:rsidR="00EB37E1" w:rsidRPr="00346728" w:rsidRDefault="00EB37E1" w:rsidP="00EB37E1">
      <w:r w:rsidRPr="00346728">
        <w:t xml:space="preserve">Основные инвестиции в структуре портфеля выглядят так: ГЦБ МФ РК – 25,77%, паи Exchange Traded Funds (ETF) – 13,33%, облигации квазигосударственных организаций Республики Казахстан – 10,59%, корпоративные облигации эмитентов РК– 10,57%, облигации банков второго уровня РК – 10,46%, корпоративные облигации иностранных эмитентов – 8,52%, ГЦБ иностранных государств – 7,27%, </w:t>
      </w:r>
      <w:r w:rsidR="00346728" w:rsidRPr="00346728">
        <w:t>«</w:t>
      </w:r>
      <w:r w:rsidRPr="00346728">
        <w:t>обратное РЕПО</w:t>
      </w:r>
      <w:r w:rsidR="00346728" w:rsidRPr="00346728">
        <w:t>»</w:t>
      </w:r>
      <w:r w:rsidRPr="00346728">
        <w:t xml:space="preserve"> (не более 90 календарных дней) – 4,97%.</w:t>
      </w:r>
    </w:p>
    <w:p w14:paraId="46E2B69C" w14:textId="77777777" w:rsidR="00EB37E1" w:rsidRPr="00346728" w:rsidRDefault="00EB37E1" w:rsidP="00EB37E1">
      <w:r w:rsidRPr="00346728">
        <w:t>В инструменты в национальной валюте инвестировано 65,20% портфеля, в долларах США – 34,80%.</w:t>
      </w:r>
    </w:p>
    <w:p w14:paraId="0284548B" w14:textId="77777777" w:rsidR="00EB37E1" w:rsidRPr="00346728" w:rsidRDefault="00EB37E1" w:rsidP="00EB37E1">
      <w:r w:rsidRPr="00346728">
        <w:t>В результате инвестиционной деятельности размер начисленного инвестиционного дохода по состоянию на 1 декабря с начала 2024 года составил порядка 5,12 млрд тенге. Доходность пенсионных активов – 15,41%.</w:t>
      </w:r>
    </w:p>
    <w:p w14:paraId="29AC121E" w14:textId="77777777" w:rsidR="00EB37E1" w:rsidRPr="00346728" w:rsidRDefault="00EB37E1" w:rsidP="00EB37E1">
      <w:r w:rsidRPr="00346728">
        <w:t>Подробная структура инвестиционных портфелей финансовых инструментов под управлением УИП с указанием эмитентов представлена на сайте ЕНПФ.</w:t>
      </w:r>
    </w:p>
    <w:p w14:paraId="493FD687" w14:textId="77777777" w:rsidR="00EB37E1" w:rsidRPr="00346728" w:rsidRDefault="00EB37E1" w:rsidP="00EB37E1">
      <w:r w:rsidRPr="00346728">
        <w:t>Напомним, что с 1 июля 2023 года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передать их УИП в объеме 100%.</w:t>
      </w:r>
    </w:p>
    <w:p w14:paraId="3115CA6B" w14:textId="77777777" w:rsidR="00EB37E1" w:rsidRPr="00346728" w:rsidRDefault="00EB37E1" w:rsidP="00EB37E1">
      <w:hyperlink r:id="rId48" w:history="1">
        <w:r w:rsidRPr="00346728">
          <w:rPr>
            <w:rStyle w:val="a3"/>
          </w:rPr>
          <w:t>https://inbusiness.kz/ru/news/skolko-zarabotali-dlya-kazahstancev-upravlyayushie-pensionnymi-dengami</w:t>
        </w:r>
      </w:hyperlink>
    </w:p>
    <w:p w14:paraId="2C032864" w14:textId="77777777" w:rsidR="00EB37E1" w:rsidRPr="00346728" w:rsidRDefault="00EB37E1" w:rsidP="00EB37E1"/>
    <w:p w14:paraId="10313CAD" w14:textId="77777777" w:rsidR="00111D7C" w:rsidRPr="00346728" w:rsidRDefault="00111D7C" w:rsidP="00111D7C">
      <w:pPr>
        <w:pStyle w:val="10"/>
      </w:pPr>
      <w:bookmarkStart w:id="154" w:name="_Toc99271715"/>
      <w:bookmarkStart w:id="155" w:name="_Toc99318660"/>
      <w:bookmarkStart w:id="156" w:name="_Toc165991080"/>
      <w:bookmarkStart w:id="157" w:name="_Toc186183066"/>
      <w:r w:rsidRPr="00346728">
        <w:lastRenderedPageBreak/>
        <w:t>Новости пенсионной отрасли стран дальнего зарубежья</w:t>
      </w:r>
      <w:bookmarkEnd w:id="154"/>
      <w:bookmarkEnd w:id="155"/>
      <w:bookmarkEnd w:id="156"/>
      <w:bookmarkEnd w:id="157"/>
    </w:p>
    <w:p w14:paraId="4BF1831A" w14:textId="77777777" w:rsidR="00846629" w:rsidRPr="00346728" w:rsidRDefault="00846629" w:rsidP="00846629">
      <w:pPr>
        <w:pStyle w:val="2"/>
      </w:pPr>
      <w:bookmarkStart w:id="158" w:name="_Hlk186182951"/>
      <w:bookmarkStart w:id="159" w:name="_Toc186183067"/>
      <w:r w:rsidRPr="00346728">
        <w:t>Пенсия.pro, 26.12.2024, Калифорнийский пенсионный фонд вложится в солнечную энергетику</w:t>
      </w:r>
      <w:bookmarkEnd w:id="159"/>
    </w:p>
    <w:p w14:paraId="0B3F5683" w14:textId="77777777" w:rsidR="00846629" w:rsidRPr="00346728" w:rsidRDefault="00846629" w:rsidP="00346728">
      <w:pPr>
        <w:pStyle w:val="3"/>
      </w:pPr>
      <w:bookmarkStart w:id="160" w:name="_Toc186183068"/>
      <w:r w:rsidRPr="00346728">
        <w:t>Пенсионный фонд учителей Калифорнии вместе с другими организациями вложит 156 млн долларов (15,4 млрд рублей) в немецкий стартап 1Komma5°, который специализируется на солнечной энергетике. Ожидается, что полученные средства стартап пустит в том числе на организацию IPO — первичного размещения своих акций на бирже в 2026 году.</w:t>
      </w:r>
      <w:bookmarkEnd w:id="160"/>
    </w:p>
    <w:p w14:paraId="17E69FCE" w14:textId="77777777" w:rsidR="00846629" w:rsidRPr="00346728" w:rsidRDefault="00846629" w:rsidP="00846629">
      <w:r w:rsidRPr="00346728">
        <w:t>Немецкая компания также собирается использовать пенсионные деньги для развертывания оборудования, которое позволит управлять солнечными панелями в Европе и Австралии. 1Komma5° занимается электрификацией жилых домов. За 2024 год выручка компании составила около 540 млн евро (57,5 млрд рублей), однако изначально инвесторы ждали выручки на уровне 700 млн евро, пишет Bloomberg.</w:t>
      </w:r>
    </w:p>
    <w:p w14:paraId="058D6EDE" w14:textId="77777777" w:rsidR="00846629" w:rsidRPr="00346728" w:rsidRDefault="00846629" w:rsidP="00846629">
      <w:r w:rsidRPr="00346728">
        <w:t>Европейская солнечная энергетика сейчас находится в кризисе из-за выросших ставок по кредитам, проблем в цепочке поставок и высоких издержек. Правительство Германии планирует в следующем году сократить госсубсидии для солнечных ферм.</w:t>
      </w:r>
    </w:p>
    <w:p w14:paraId="1DE2E3A3" w14:textId="77777777" w:rsidR="00846629" w:rsidRPr="00346728" w:rsidRDefault="00846629" w:rsidP="00846629">
      <w:r w:rsidRPr="00346728">
        <w:t xml:space="preserve">Российские негосударственные пенсионные фонды пока остерегаются делать инвестиции с высоким риском. Эксперты </w:t>
      </w:r>
      <w:r w:rsidR="00346728" w:rsidRPr="00346728">
        <w:t>«</w:t>
      </w:r>
      <w:r w:rsidRPr="00346728">
        <w:t>Пенсии ПРО</w:t>
      </w:r>
      <w:r w:rsidR="00346728" w:rsidRPr="00346728">
        <w:t>»</w:t>
      </w:r>
      <w:r w:rsidRPr="00346728">
        <w:t xml:space="preserve"> не исключают, что в скором времени портфель НПФ расширятся, но фонды вряд ли будут вкладываться в стартапы.</w:t>
      </w:r>
    </w:p>
    <w:p w14:paraId="2443A568" w14:textId="77777777" w:rsidR="00846629" w:rsidRPr="00846629" w:rsidRDefault="00846629" w:rsidP="00846629">
      <w:hyperlink r:id="rId49" w:history="1">
        <w:r w:rsidRPr="00346728">
          <w:rPr>
            <w:rStyle w:val="a3"/>
          </w:rPr>
          <w:t>https://pensiya.pro/news/kalifornijskij-pensionnyj-fond-vlozhitsya-v-solnechnuyu-energetiku/</w:t>
        </w:r>
      </w:hyperlink>
      <w:r>
        <w:t xml:space="preserve"> </w:t>
      </w:r>
    </w:p>
    <w:bookmarkEnd w:id="118"/>
    <w:bookmarkEnd w:id="158"/>
    <w:p w14:paraId="522D3B4E" w14:textId="77777777" w:rsidR="00846629" w:rsidRPr="001E1CEF" w:rsidRDefault="00846629" w:rsidP="00846629"/>
    <w:sectPr w:rsidR="00846629" w:rsidRPr="001E1CEF"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31F6" w14:textId="77777777" w:rsidR="0080771A" w:rsidRDefault="0080771A">
      <w:r>
        <w:separator/>
      </w:r>
    </w:p>
  </w:endnote>
  <w:endnote w:type="continuationSeparator" w:id="0">
    <w:p w14:paraId="731CAFBD" w14:textId="77777777" w:rsidR="0080771A" w:rsidRDefault="0080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B0D0" w14:textId="77777777" w:rsidR="009D3094" w:rsidRPr="00D64E5C" w:rsidRDefault="009D309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46728" w:rsidRPr="00346728">
      <w:rPr>
        <w:rFonts w:ascii="Cambria" w:hAnsi="Cambria"/>
        <w:b/>
        <w:noProof/>
      </w:rPr>
      <w:t>4</w:t>
    </w:r>
    <w:r w:rsidRPr="00CB47BF">
      <w:rPr>
        <w:b/>
      </w:rPr>
      <w:fldChar w:fldCharType="end"/>
    </w:r>
  </w:p>
  <w:p w14:paraId="45FEDC13" w14:textId="77777777" w:rsidR="009D3094" w:rsidRPr="00D15988" w:rsidRDefault="009D309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A981" w14:textId="77777777" w:rsidR="0080771A" w:rsidRDefault="0080771A">
      <w:r>
        <w:separator/>
      </w:r>
    </w:p>
  </w:footnote>
  <w:footnote w:type="continuationSeparator" w:id="0">
    <w:p w14:paraId="6BA8830F" w14:textId="77777777" w:rsidR="0080771A" w:rsidRDefault="00807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CEB3" w14:textId="77777777" w:rsidR="009D3094" w:rsidRDefault="00000000" w:rsidP="00122493">
    <w:pPr>
      <w:tabs>
        <w:tab w:val="left" w:pos="555"/>
        <w:tab w:val="right" w:pos="9071"/>
      </w:tabs>
      <w:jc w:val="center"/>
    </w:pPr>
    <w:r>
      <w:rPr>
        <w:noProof/>
      </w:rPr>
      <w:pict w14:anchorId="21039A14">
        <v:roundrect id="_x0000_s1034" style="position:absolute;left:0;text-align:left;margin-left:127.5pt;margin-top:-13.7pt;width:188.6pt;height:31.25pt;z-index:1" arcsize="10923f" stroked="f">
          <v:textbox style="mso-next-textbox:#_x0000_s1034">
            <w:txbxContent>
              <w:p w14:paraId="429A72FC" w14:textId="77777777" w:rsidR="009D3094" w:rsidRPr="000C041B" w:rsidRDefault="009D3094" w:rsidP="00122493">
                <w:pPr>
                  <w:ind w:right="423"/>
                  <w:jc w:val="center"/>
                  <w:rPr>
                    <w:rFonts w:cs="Arial"/>
                    <w:b/>
                    <w:color w:val="EEECE1"/>
                    <w:sz w:val="6"/>
                    <w:szCs w:val="6"/>
                  </w:rPr>
                </w:pPr>
                <w:r w:rsidRPr="000C041B">
                  <w:rPr>
                    <w:rFonts w:cs="Arial"/>
                    <w:b/>
                    <w:color w:val="EEECE1"/>
                    <w:sz w:val="6"/>
                    <w:szCs w:val="6"/>
                  </w:rPr>
                  <w:t xml:space="preserve">        </w:t>
                </w:r>
              </w:p>
              <w:p w14:paraId="3A39FB19" w14:textId="77777777" w:rsidR="009D3094" w:rsidRPr="00D15988" w:rsidRDefault="009D309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D62C7D8" w14:textId="77777777" w:rsidR="009D3094" w:rsidRPr="007336C7" w:rsidRDefault="009D3094" w:rsidP="00122493">
                <w:pPr>
                  <w:ind w:right="423"/>
                  <w:rPr>
                    <w:rFonts w:cs="Arial"/>
                  </w:rPr>
                </w:pPr>
              </w:p>
              <w:p w14:paraId="31999A89" w14:textId="77777777" w:rsidR="009D3094" w:rsidRPr="00267F53" w:rsidRDefault="009D3094" w:rsidP="00122493"/>
            </w:txbxContent>
          </v:textbox>
        </v:roundrect>
      </w:pict>
    </w:r>
    <w:r w:rsidR="009D3094">
      <w:t xml:space="preserve">             </w:t>
    </w:r>
  </w:p>
  <w:p w14:paraId="06E78F75" w14:textId="77777777" w:rsidR="009D3094" w:rsidRDefault="009D3094"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8156F5">
      <w:rPr>
        <w:noProof/>
      </w:rPr>
      <w:pict w14:anchorId="223AB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219975">
    <w:abstractNumId w:val="25"/>
  </w:num>
  <w:num w:numId="2" w16cid:durableId="315914194">
    <w:abstractNumId w:val="12"/>
  </w:num>
  <w:num w:numId="3" w16cid:durableId="1368601634">
    <w:abstractNumId w:val="27"/>
  </w:num>
  <w:num w:numId="4" w16cid:durableId="251551466">
    <w:abstractNumId w:val="17"/>
  </w:num>
  <w:num w:numId="5" w16cid:durableId="2016692060">
    <w:abstractNumId w:val="18"/>
  </w:num>
  <w:num w:numId="6" w16cid:durableId="3984073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170584">
    <w:abstractNumId w:val="24"/>
  </w:num>
  <w:num w:numId="8" w16cid:durableId="11494228">
    <w:abstractNumId w:val="21"/>
  </w:num>
  <w:num w:numId="9" w16cid:durableId="16508629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442901">
    <w:abstractNumId w:val="16"/>
  </w:num>
  <w:num w:numId="11" w16cid:durableId="1923760627">
    <w:abstractNumId w:val="15"/>
  </w:num>
  <w:num w:numId="12" w16cid:durableId="249388078">
    <w:abstractNumId w:val="10"/>
  </w:num>
  <w:num w:numId="13" w16cid:durableId="637299008">
    <w:abstractNumId w:val="9"/>
  </w:num>
  <w:num w:numId="14" w16cid:durableId="46341108">
    <w:abstractNumId w:val="7"/>
  </w:num>
  <w:num w:numId="15" w16cid:durableId="2035812121">
    <w:abstractNumId w:val="6"/>
  </w:num>
  <w:num w:numId="16" w16cid:durableId="901600770">
    <w:abstractNumId w:val="5"/>
  </w:num>
  <w:num w:numId="17" w16cid:durableId="346949926">
    <w:abstractNumId w:val="4"/>
  </w:num>
  <w:num w:numId="18" w16cid:durableId="899368940">
    <w:abstractNumId w:val="8"/>
  </w:num>
  <w:num w:numId="19" w16cid:durableId="1401177102">
    <w:abstractNumId w:val="3"/>
  </w:num>
  <w:num w:numId="20" w16cid:durableId="191773808">
    <w:abstractNumId w:val="2"/>
  </w:num>
  <w:num w:numId="21" w16cid:durableId="812480443">
    <w:abstractNumId w:val="1"/>
  </w:num>
  <w:num w:numId="22" w16cid:durableId="1495074293">
    <w:abstractNumId w:val="0"/>
  </w:num>
  <w:num w:numId="23" w16cid:durableId="882407877">
    <w:abstractNumId w:val="19"/>
  </w:num>
  <w:num w:numId="24" w16cid:durableId="159127952">
    <w:abstractNumId w:val="26"/>
  </w:num>
  <w:num w:numId="25" w16cid:durableId="1963267787">
    <w:abstractNumId w:val="20"/>
  </w:num>
  <w:num w:numId="26" w16cid:durableId="2102143952">
    <w:abstractNumId w:val="13"/>
  </w:num>
  <w:num w:numId="27" w16cid:durableId="2047097534">
    <w:abstractNumId w:val="11"/>
  </w:num>
  <w:num w:numId="28" w16cid:durableId="1786146313">
    <w:abstractNumId w:val="22"/>
  </w:num>
  <w:num w:numId="29" w16cid:durableId="776363995">
    <w:abstractNumId w:val="23"/>
  </w:num>
  <w:num w:numId="30" w16cid:durableId="696739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A8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306"/>
    <w:rsid w:val="000D121B"/>
    <w:rsid w:val="000D23A3"/>
    <w:rsid w:val="000D26BF"/>
    <w:rsid w:val="000D36BD"/>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00A1"/>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6728"/>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098"/>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4B69"/>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252E"/>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946"/>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638"/>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1D0B"/>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9CF"/>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8D5"/>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71A"/>
    <w:rsid w:val="0080780B"/>
    <w:rsid w:val="00807C31"/>
    <w:rsid w:val="008114CA"/>
    <w:rsid w:val="0081182E"/>
    <w:rsid w:val="00812EC9"/>
    <w:rsid w:val="008131F8"/>
    <w:rsid w:val="0081339B"/>
    <w:rsid w:val="00813810"/>
    <w:rsid w:val="008156F5"/>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6629"/>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73D"/>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279B"/>
    <w:rsid w:val="009D3094"/>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8CE"/>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EE6"/>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77CBA"/>
    <w:rsid w:val="00A80700"/>
    <w:rsid w:val="00A80798"/>
    <w:rsid w:val="00A80842"/>
    <w:rsid w:val="00A8259D"/>
    <w:rsid w:val="00A8294C"/>
    <w:rsid w:val="00A831D7"/>
    <w:rsid w:val="00A8386C"/>
    <w:rsid w:val="00A8473C"/>
    <w:rsid w:val="00A85CE1"/>
    <w:rsid w:val="00A85EF8"/>
    <w:rsid w:val="00A86465"/>
    <w:rsid w:val="00A87607"/>
    <w:rsid w:val="00A87DD2"/>
    <w:rsid w:val="00A90B91"/>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05D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166"/>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315"/>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2BD"/>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1859"/>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01BE"/>
    <w:rsid w:val="00E00287"/>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9D4"/>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5812"/>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2D3A"/>
    <w:rsid w:val="00EA4709"/>
    <w:rsid w:val="00EA4B14"/>
    <w:rsid w:val="00EA7C10"/>
    <w:rsid w:val="00EA7DA0"/>
    <w:rsid w:val="00EA7F15"/>
    <w:rsid w:val="00EB066E"/>
    <w:rsid w:val="00EB1E23"/>
    <w:rsid w:val="00EB21E3"/>
    <w:rsid w:val="00EB256D"/>
    <w:rsid w:val="00EB2828"/>
    <w:rsid w:val="00EB3361"/>
    <w:rsid w:val="00EB37E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6DB7"/>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2A4F774"/>
  <w15:docId w15:val="{CB17E465-4C10-459A-B550-771397C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0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2778391" TargetMode="External"/><Relationship Id="rId18" Type="http://schemas.openxmlformats.org/officeDocument/2006/relationships/hyperlink" Target="https://companies.rbc.ru/news/pIplnSTuzd/ekspert-npf-evolyutsiya-rasskazala-o-preimuschestvah-pds/" TargetMode="External"/><Relationship Id="rId26" Type="http://schemas.openxmlformats.org/officeDocument/2006/relationships/hyperlink" Target="https://region29.ru/2024/12/26/676cf8f3bbd5720b067f4482.html" TargetMode="External"/><Relationship Id="rId39" Type="http://schemas.openxmlformats.org/officeDocument/2006/relationships/hyperlink" Target="https://tass.ru/obschestvo/22779159" TargetMode="External"/><Relationship Id="rId3" Type="http://schemas.openxmlformats.org/officeDocument/2006/relationships/settings" Target="settings.xml"/><Relationship Id="rId21" Type="http://schemas.openxmlformats.org/officeDocument/2006/relationships/hyperlink" Target="https://www.spb.kp.ru/daily/27678/5030010/" TargetMode="External"/><Relationship Id="rId34" Type="http://schemas.openxmlformats.org/officeDocument/2006/relationships/hyperlink" Target="https://konkurent.ru/article/73708" TargetMode="External"/><Relationship Id="rId42" Type="http://schemas.openxmlformats.org/officeDocument/2006/relationships/hyperlink" Target="https://www.finam.ru/publications/item/fondovyy-rynok-po-slovam-siluanova-dolzhen-stat-odnim-iz-klyuchevykh-instrumentov-finansirovaniya-ekonomiki-20241226-1742/" TargetMode="External"/><Relationship Id="rId47" Type="http://schemas.openxmlformats.org/officeDocument/2006/relationships/hyperlink" Target="https://ru.sputnik.kz/20241226/komu-v-kazakhstane-polagaetsya-spetsialnaya-sotsialnaya-vyplata-49575570.html"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ria.ru/20241226/sberezheniya-1991452849.html" TargetMode="External"/><Relationship Id="rId17" Type="http://schemas.openxmlformats.org/officeDocument/2006/relationships/hyperlink" Target="https://rbanews.ru/prezident-napf-oboznachil-rol-pds-v-razvitii-npo/" TargetMode="External"/><Relationship Id="rId25" Type="http://schemas.openxmlformats.org/officeDocument/2006/relationships/hyperlink" Target="https://b-port.com/news/302611" TargetMode="External"/><Relationship Id="rId33" Type="http://schemas.openxmlformats.org/officeDocument/2006/relationships/hyperlink" Target="https://konkurent.ru/article/73719" TargetMode="External"/><Relationship Id="rId38" Type="http://schemas.openxmlformats.org/officeDocument/2006/relationships/hyperlink" Target="https://gazeta.spb.ru/2600732-s-2025-goda-rabotayushhie-pensionery-poluchat-shokiruyushhee-uvelichenie-pensij-kak-eto-povliyaet-na-vyplaty/" TargetMode="External"/><Relationship Id="rId46" Type="http://schemas.openxmlformats.org/officeDocument/2006/relationships/hyperlink" Target="https://www.sb.by/articles/na-pensionnye-vyplaty-v-2025-godu-predusmotreno-napravit-pochti-26-milliardov-rubley-kostevich.html" TargetMode="External"/><Relationship Id="rId2" Type="http://schemas.openxmlformats.org/officeDocument/2006/relationships/styles" Target="styles.xml"/><Relationship Id="rId16" Type="http://schemas.openxmlformats.org/officeDocument/2006/relationships/hyperlink" Target="https://tass.ru/novosti-partnerov/22778805" TargetMode="External"/><Relationship Id="rId20" Type="http://schemas.openxmlformats.org/officeDocument/2006/relationships/hyperlink" Target="https://lenta.ru/articles/2024/12/26/deneg-hvatit-na-vse/?erid=2RanymGfdPP" TargetMode="External"/><Relationship Id="rId29" Type="http://schemas.openxmlformats.org/officeDocument/2006/relationships/hyperlink" Target="https://iz.ru/1813924/maria-saipova/povysennaa-pensia-kogda-pridet-za-anvar-2025-goda" TargetMode="External"/><Relationship Id="rId41" Type="http://schemas.openxmlformats.org/officeDocument/2006/relationships/hyperlink" Target="https://rg.ru/2024/12/26/kak-dalshe-vlozhi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302" TargetMode="External"/><Relationship Id="rId24" Type="http://schemas.openxmlformats.org/officeDocument/2006/relationships/hyperlink" Target="https://portamur.ru/news/detail/dalnevostochnikam-postupit-ne-menee-mlrd-rubley-sofinansirovaniya-s-pomoschyu-sbernpf/" TargetMode="External"/><Relationship Id="rId32" Type="http://schemas.openxmlformats.org/officeDocument/2006/relationships/hyperlink" Target="https://fedpress.ru/article/3355719" TargetMode="External"/><Relationship Id="rId37" Type="http://schemas.openxmlformats.org/officeDocument/2006/relationships/hyperlink" Target="https://primpress.ru/article/119324" TargetMode="External"/><Relationship Id="rId40" Type="http://schemas.openxmlformats.org/officeDocument/2006/relationships/hyperlink" Target="https://rg.ru/2024/12/26/siluanov-soobshchil-o-rabote-minfina-nad-kompleksom-gosprogramm-dlia-investorov.html" TargetMode="External"/><Relationship Id="rId45" Type="http://schemas.openxmlformats.org/officeDocument/2006/relationships/hyperlink" Target="https://pensiya.pro/news/rossiyane-vse-chashhe-stali-otkryvat-nakopitelnye-scheta-i-vklady-analitika-vtb/"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inmarket.ru/news/6316536" TargetMode="External"/><Relationship Id="rId23" Type="http://schemas.openxmlformats.org/officeDocument/2006/relationships/hyperlink" Target="https://vesti53.com/projects/vesti-velikij-novgorod/na-brifinge-v-otdelenii-banka-rossii-po-novgorodskoj-oblasti-rasskazali-o-programme-dolgosrochnyh-sberezhenij.html" TargetMode="External"/><Relationship Id="rId28" Type="http://schemas.openxmlformats.org/officeDocument/2006/relationships/hyperlink" Target="https://primpress.ru/article/119336" TargetMode="External"/><Relationship Id="rId36" Type="http://schemas.openxmlformats.org/officeDocument/2006/relationships/hyperlink" Target="https://primpress.ru/article/119322" TargetMode="External"/><Relationship Id="rId49" Type="http://schemas.openxmlformats.org/officeDocument/2006/relationships/hyperlink" Target="https://pensiya.pro/news/kalifornijskij-pensionnyj-fond-vlozhitsya-v-solnechnuyu-energetiku/" TargetMode="External"/><Relationship Id="rId10" Type="http://schemas.openxmlformats.org/officeDocument/2006/relationships/hyperlink" Target="http://pbroker.ru/?p=79300" TargetMode="External"/><Relationship Id="rId19" Type="http://schemas.openxmlformats.org/officeDocument/2006/relationships/hyperlink" Target="http://pbroker.ru/?p=79311" TargetMode="External"/><Relationship Id="rId31" Type="http://schemas.openxmlformats.org/officeDocument/2006/relationships/hyperlink" Target="https://tass.ru/obschestvo/22782137" TargetMode="External"/><Relationship Id="rId44" Type="http://schemas.openxmlformats.org/officeDocument/2006/relationships/hyperlink" Target="https://pensiya.pro/news/pochti-tret-rossiyan-ne-mogut-nakopit-na-podushku-bezopasnosti-issledovani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79313" TargetMode="External"/><Relationship Id="rId14" Type="http://schemas.openxmlformats.org/officeDocument/2006/relationships/hyperlink" Target="https://tass.ru/ekonomika/22778155" TargetMode="External"/><Relationship Id="rId22" Type="http://schemas.openxmlformats.org/officeDocument/2006/relationships/hyperlink" Target="https://online47.ru/2024/12/26/novaya-programma-dolgosrochnykh-sberezheniy-pomozhet-zhitelyam-lenoblasti-zashchitit-nakopleniya-ot-inflyatsii-208013" TargetMode="External"/><Relationship Id="rId27" Type="http://schemas.openxmlformats.org/officeDocument/2006/relationships/hyperlink" Target="https://sk-news.ru/news/finans/84030/" TargetMode="External"/><Relationship Id="rId30" Type="http://schemas.openxmlformats.org/officeDocument/2006/relationships/hyperlink" Target="https://companies.rbc.ru/news/ClQhUcVf3s/dorogu-pozhilyim-kak-pensioneryi-stali-nadezhdoj-ryinka-truda-rf/" TargetMode="External"/><Relationship Id="rId35" Type="http://schemas.openxmlformats.org/officeDocument/2006/relationships/hyperlink" Target="https://primpress.ru/article/119323" TargetMode="External"/><Relationship Id="rId43" Type="http://schemas.openxmlformats.org/officeDocument/2006/relationships/hyperlink" Target="https://iz.ru/1814299/evgenii-grachev/monetnyi-sbor-vlozheniia-rossiian-v-denezhnye-fondy-vyrosli-vchetvero" TargetMode="External"/><Relationship Id="rId48" Type="http://schemas.openxmlformats.org/officeDocument/2006/relationships/hyperlink" Target="https://inbusiness.kz/ru/news/skolko-zarabotali-dlya-kazahstancev-upravlyayushie-pensionnymi-dengami" TargetMode="External"/><Relationship Id="rId8" Type="http://schemas.openxmlformats.org/officeDocument/2006/relationships/hyperlink" Target="https://1prime.ru/20241226/press-853871149.html"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58</Pages>
  <Words>22138</Words>
  <Characters>126189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148031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11</cp:revision>
  <cp:lastPrinted>2009-04-02T10:14:00Z</cp:lastPrinted>
  <dcterms:created xsi:type="dcterms:W3CDTF">2024-12-18T11:32:00Z</dcterms:created>
  <dcterms:modified xsi:type="dcterms:W3CDTF">2024-12-27T06:09:00Z</dcterms:modified>
  <cp:category>И-Консалтинг</cp:category>
  <cp:contentStatus>И-Консалтинг</cp:contentStatus>
</cp:coreProperties>
</file>