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A577" w14:textId="77777777" w:rsidR="00561476" w:rsidRPr="00CB5F31" w:rsidRDefault="00A459DD" w:rsidP="00561476">
      <w:pPr>
        <w:jc w:val="center"/>
        <w:rPr>
          <w:b/>
          <w:sz w:val="36"/>
          <w:szCs w:val="36"/>
        </w:rPr>
      </w:pPr>
      <w:r>
        <w:rPr>
          <w:b/>
          <w:sz w:val="36"/>
          <w:szCs w:val="36"/>
        </w:rPr>
        <w:pict w14:anchorId="0BE25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14:paraId="6CF58D1C" w14:textId="77777777" w:rsidR="00561476" w:rsidRPr="00CB5F31" w:rsidRDefault="00561476" w:rsidP="00561476">
      <w:pPr>
        <w:jc w:val="center"/>
        <w:rPr>
          <w:b/>
          <w:sz w:val="36"/>
          <w:szCs w:val="36"/>
          <w:lang w:val="en-US"/>
        </w:rPr>
      </w:pPr>
    </w:p>
    <w:p w14:paraId="233364EF" w14:textId="77777777" w:rsidR="000A4DD6" w:rsidRPr="00CB5F31" w:rsidRDefault="000A4DD6" w:rsidP="00561476">
      <w:pPr>
        <w:jc w:val="center"/>
        <w:rPr>
          <w:b/>
          <w:sz w:val="36"/>
          <w:szCs w:val="36"/>
          <w:lang w:val="en-US"/>
        </w:rPr>
      </w:pPr>
    </w:p>
    <w:p w14:paraId="05B3DEBF" w14:textId="77777777" w:rsidR="000A4DD6" w:rsidRPr="00CB5F31" w:rsidRDefault="000A4DD6" w:rsidP="00561476">
      <w:pPr>
        <w:jc w:val="center"/>
        <w:rPr>
          <w:b/>
          <w:sz w:val="36"/>
          <w:szCs w:val="36"/>
          <w:lang w:val="en-US"/>
        </w:rPr>
      </w:pPr>
    </w:p>
    <w:p w14:paraId="60750885" w14:textId="77777777" w:rsidR="000A4DD6" w:rsidRPr="00CB5F31" w:rsidRDefault="000A4DD6" w:rsidP="00561476">
      <w:pPr>
        <w:jc w:val="center"/>
        <w:rPr>
          <w:b/>
          <w:sz w:val="36"/>
          <w:szCs w:val="36"/>
          <w:lang w:val="en-US"/>
        </w:rPr>
      </w:pPr>
    </w:p>
    <w:p w14:paraId="04D4CCEF" w14:textId="77777777" w:rsidR="00561476" w:rsidRPr="00CB5F31" w:rsidRDefault="00561476" w:rsidP="00561476">
      <w:pPr>
        <w:tabs>
          <w:tab w:val="left" w:pos="5204"/>
        </w:tabs>
        <w:jc w:val="left"/>
        <w:rPr>
          <w:b/>
          <w:sz w:val="36"/>
          <w:szCs w:val="36"/>
        </w:rPr>
      </w:pPr>
      <w:r w:rsidRPr="00CB5F31">
        <w:rPr>
          <w:b/>
          <w:sz w:val="36"/>
          <w:szCs w:val="36"/>
        </w:rPr>
        <w:tab/>
      </w:r>
    </w:p>
    <w:p w14:paraId="72C68E8A" w14:textId="77777777" w:rsidR="00561476" w:rsidRPr="00CB5F31" w:rsidRDefault="00561476" w:rsidP="00561476">
      <w:pPr>
        <w:jc w:val="center"/>
        <w:rPr>
          <w:b/>
          <w:sz w:val="36"/>
          <w:szCs w:val="36"/>
        </w:rPr>
      </w:pPr>
    </w:p>
    <w:p w14:paraId="46573A4B" w14:textId="77777777" w:rsidR="00561476" w:rsidRPr="00CB5F31" w:rsidRDefault="00CB76D2" w:rsidP="00561476">
      <w:pPr>
        <w:jc w:val="center"/>
        <w:rPr>
          <w:b/>
          <w:sz w:val="48"/>
          <w:szCs w:val="48"/>
        </w:rPr>
      </w:pPr>
      <w:bookmarkStart w:id="1" w:name="_Toc226196784"/>
      <w:bookmarkStart w:id="2" w:name="_Toc226197203"/>
      <w:r w:rsidRPr="00CB5F31">
        <w:rPr>
          <w:b/>
          <w:sz w:val="48"/>
          <w:szCs w:val="48"/>
        </w:rPr>
        <w:t>М</w:t>
      </w:r>
      <w:r w:rsidR="00561476" w:rsidRPr="00CB5F31">
        <w:rPr>
          <w:b/>
          <w:sz w:val="48"/>
          <w:szCs w:val="48"/>
        </w:rPr>
        <w:t>ониторинг СМИ</w:t>
      </w:r>
      <w:bookmarkEnd w:id="1"/>
      <w:bookmarkEnd w:id="2"/>
      <w:r w:rsidR="00561476" w:rsidRPr="00CB5F31">
        <w:rPr>
          <w:b/>
          <w:sz w:val="48"/>
          <w:szCs w:val="48"/>
        </w:rPr>
        <w:t xml:space="preserve"> РФ</w:t>
      </w:r>
    </w:p>
    <w:p w14:paraId="1B643A52" w14:textId="77777777" w:rsidR="00561476" w:rsidRPr="00CB5F31" w:rsidRDefault="00561476" w:rsidP="00561476">
      <w:pPr>
        <w:jc w:val="center"/>
        <w:rPr>
          <w:b/>
          <w:sz w:val="48"/>
          <w:szCs w:val="48"/>
        </w:rPr>
      </w:pPr>
      <w:bookmarkStart w:id="3" w:name="_Toc226196785"/>
      <w:bookmarkStart w:id="4" w:name="_Toc226197204"/>
      <w:r w:rsidRPr="00CB5F31">
        <w:rPr>
          <w:b/>
          <w:sz w:val="48"/>
          <w:szCs w:val="48"/>
        </w:rPr>
        <w:t>по пенсионной тематике</w:t>
      </w:r>
      <w:bookmarkEnd w:id="3"/>
      <w:bookmarkEnd w:id="4"/>
    </w:p>
    <w:p w14:paraId="6F1E24EB" w14:textId="77777777" w:rsidR="008B6D1B" w:rsidRPr="00CB5F31" w:rsidRDefault="008B6D1B" w:rsidP="00C70A20">
      <w:pPr>
        <w:jc w:val="center"/>
        <w:rPr>
          <w:b/>
          <w:sz w:val="48"/>
          <w:szCs w:val="48"/>
        </w:rPr>
      </w:pPr>
    </w:p>
    <w:p w14:paraId="727B2FFF" w14:textId="77777777" w:rsidR="007D6FE5" w:rsidRPr="00CB5F31" w:rsidRDefault="007D6FE5" w:rsidP="00C70A20">
      <w:pPr>
        <w:jc w:val="center"/>
        <w:rPr>
          <w:b/>
          <w:sz w:val="36"/>
          <w:szCs w:val="36"/>
        </w:rPr>
      </w:pPr>
      <w:r w:rsidRPr="00CB5F31">
        <w:rPr>
          <w:b/>
          <w:sz w:val="36"/>
          <w:szCs w:val="36"/>
        </w:rPr>
        <w:t xml:space="preserve"> </w:t>
      </w:r>
    </w:p>
    <w:p w14:paraId="7AED47BD" w14:textId="77777777" w:rsidR="00C70A20" w:rsidRPr="00CB5F31" w:rsidRDefault="00C8666E" w:rsidP="00C70A20">
      <w:pPr>
        <w:jc w:val="center"/>
        <w:rPr>
          <w:b/>
          <w:sz w:val="40"/>
          <w:szCs w:val="40"/>
        </w:rPr>
      </w:pPr>
      <w:r w:rsidRPr="00CB5F31">
        <w:rPr>
          <w:b/>
          <w:sz w:val="40"/>
          <w:szCs w:val="40"/>
          <w:lang w:val="en-US"/>
        </w:rPr>
        <w:t>0</w:t>
      </w:r>
      <w:r w:rsidR="00BF10FD" w:rsidRPr="00CB5F31">
        <w:rPr>
          <w:b/>
          <w:sz w:val="40"/>
          <w:szCs w:val="40"/>
          <w:lang w:val="en-US"/>
        </w:rPr>
        <w:t>9</w:t>
      </w:r>
      <w:r w:rsidR="00CB6B64" w:rsidRPr="00CB5F31">
        <w:rPr>
          <w:b/>
          <w:sz w:val="40"/>
          <w:szCs w:val="40"/>
        </w:rPr>
        <w:t>.</w:t>
      </w:r>
      <w:r w:rsidRPr="00CB5F31">
        <w:rPr>
          <w:b/>
          <w:sz w:val="40"/>
          <w:szCs w:val="40"/>
          <w:lang w:val="en-US"/>
        </w:rPr>
        <w:t>01</w:t>
      </w:r>
      <w:r w:rsidR="000214CF" w:rsidRPr="00CB5F31">
        <w:rPr>
          <w:b/>
          <w:sz w:val="40"/>
          <w:szCs w:val="40"/>
        </w:rPr>
        <w:t>.</w:t>
      </w:r>
      <w:r w:rsidR="007D6FE5" w:rsidRPr="00CB5F31">
        <w:rPr>
          <w:b/>
          <w:sz w:val="40"/>
          <w:szCs w:val="40"/>
        </w:rPr>
        <w:t>20</w:t>
      </w:r>
      <w:r w:rsidR="00EB57E7" w:rsidRPr="00CB5F31">
        <w:rPr>
          <w:b/>
          <w:sz w:val="40"/>
          <w:szCs w:val="40"/>
        </w:rPr>
        <w:t>2</w:t>
      </w:r>
      <w:r w:rsidRPr="00CB5F31">
        <w:rPr>
          <w:b/>
          <w:sz w:val="40"/>
          <w:szCs w:val="40"/>
          <w:lang w:val="en-US"/>
        </w:rPr>
        <w:t>5</w:t>
      </w:r>
      <w:r w:rsidR="00C70A20" w:rsidRPr="00CB5F31">
        <w:rPr>
          <w:b/>
          <w:sz w:val="40"/>
          <w:szCs w:val="40"/>
        </w:rPr>
        <w:t xml:space="preserve"> г</w:t>
      </w:r>
      <w:r w:rsidR="007D6FE5" w:rsidRPr="00CB5F31">
        <w:rPr>
          <w:b/>
          <w:sz w:val="40"/>
          <w:szCs w:val="40"/>
        </w:rPr>
        <w:t>.</w:t>
      </w:r>
    </w:p>
    <w:p w14:paraId="7BE61278" w14:textId="77777777" w:rsidR="007D6FE5" w:rsidRPr="00CB5F31" w:rsidRDefault="007D6FE5" w:rsidP="000C1A46">
      <w:pPr>
        <w:jc w:val="center"/>
        <w:rPr>
          <w:b/>
          <w:sz w:val="40"/>
          <w:szCs w:val="40"/>
        </w:rPr>
      </w:pPr>
    </w:p>
    <w:p w14:paraId="445F8CB1" w14:textId="77777777" w:rsidR="00C16C6D" w:rsidRPr="00CB5F31" w:rsidRDefault="00C16C6D" w:rsidP="000C1A46">
      <w:pPr>
        <w:jc w:val="center"/>
        <w:rPr>
          <w:b/>
          <w:sz w:val="40"/>
          <w:szCs w:val="40"/>
        </w:rPr>
      </w:pPr>
    </w:p>
    <w:p w14:paraId="20A528F6" w14:textId="77777777" w:rsidR="00C70A20" w:rsidRPr="00CB5F31" w:rsidRDefault="00C70A20" w:rsidP="000C1A46">
      <w:pPr>
        <w:jc w:val="center"/>
        <w:rPr>
          <w:b/>
          <w:sz w:val="40"/>
          <w:szCs w:val="40"/>
        </w:rPr>
      </w:pPr>
    </w:p>
    <w:p w14:paraId="7B2123DB" w14:textId="77777777" w:rsidR="00C70A20" w:rsidRPr="00CB5F31" w:rsidRDefault="00C70A20" w:rsidP="000C1A46">
      <w:pPr>
        <w:jc w:val="center"/>
      </w:pPr>
    </w:p>
    <w:p w14:paraId="41697521" w14:textId="77777777" w:rsidR="00CB76D2" w:rsidRPr="00CB5F31" w:rsidRDefault="00CB76D2" w:rsidP="000C1A46">
      <w:pPr>
        <w:jc w:val="center"/>
        <w:rPr>
          <w:b/>
          <w:sz w:val="40"/>
          <w:szCs w:val="40"/>
        </w:rPr>
      </w:pPr>
    </w:p>
    <w:p w14:paraId="05BF5479" w14:textId="77777777" w:rsidR="009D66A1" w:rsidRPr="00CB5F31" w:rsidRDefault="009B23FE" w:rsidP="009B23FE">
      <w:pPr>
        <w:pStyle w:val="10"/>
        <w:jc w:val="center"/>
      </w:pPr>
      <w:r w:rsidRPr="00CB5F31">
        <w:br w:type="page"/>
      </w:r>
      <w:bookmarkStart w:id="5" w:name="_Toc396864626"/>
      <w:bookmarkStart w:id="6" w:name="_Toc187301249"/>
      <w:r w:rsidR="009D79CC" w:rsidRPr="00CB5F31">
        <w:lastRenderedPageBreak/>
        <w:t>Те</w:t>
      </w:r>
      <w:r w:rsidR="009D66A1" w:rsidRPr="00CB5F31">
        <w:t>мы</w:t>
      </w:r>
      <w:r w:rsidR="009D66A1" w:rsidRPr="00CB5F31">
        <w:rPr>
          <w:rFonts w:ascii="Arial Rounded MT Bold" w:hAnsi="Arial Rounded MT Bold"/>
        </w:rPr>
        <w:t xml:space="preserve"> </w:t>
      </w:r>
      <w:r w:rsidR="009D66A1" w:rsidRPr="00CB5F31">
        <w:t>дня</w:t>
      </w:r>
      <w:bookmarkEnd w:id="5"/>
      <w:bookmarkEnd w:id="6"/>
    </w:p>
    <w:p w14:paraId="18186580" w14:textId="77777777" w:rsidR="003C03ED" w:rsidRPr="00CB5F31" w:rsidRDefault="003C03ED" w:rsidP="003C03ED">
      <w:pPr>
        <w:numPr>
          <w:ilvl w:val="0"/>
          <w:numId w:val="25"/>
        </w:numPr>
        <w:rPr>
          <w:i/>
        </w:rPr>
      </w:pPr>
      <w:r w:rsidRPr="00CB5F31">
        <w:rPr>
          <w:i/>
        </w:rPr>
        <w:t xml:space="preserve">С начала года доля россиян, которые хранят сбережения в негосударственных пенсионных фондах, снизилась с 6,6 % до 4,9 %, показало исследование страховой компании ВСК. Число тех, кто предпочитает хранить деньги на депозитах и накопительных вкладах, выросло на 7,9 %, до 81,4 % опрошенных. Аналитики отмечают, что уровень доверия к пенсионным фондам пока невысок, среди россиян 25-34 лет и 45-55 лет он чуть выше остальных возрастных категорий — 6,7 % и 6,5 %. Наибольшая доля россиян, формирующих накопления в НПФ, проживает в Санкт-Петербурге (7,1 %), </w:t>
      </w:r>
      <w:hyperlink w:anchor="a1" w:history="1">
        <w:r w:rsidRPr="00CB5F31">
          <w:rPr>
            <w:rStyle w:val="a3"/>
            <w:i/>
          </w:rPr>
          <w:t xml:space="preserve">сообщает </w:t>
        </w:r>
        <w:r w:rsidR="00CB5F31">
          <w:rPr>
            <w:rStyle w:val="a3"/>
            <w:i/>
          </w:rPr>
          <w:t>«</w:t>
        </w:r>
        <w:r w:rsidRPr="00CB5F31">
          <w:rPr>
            <w:rStyle w:val="a3"/>
            <w:i/>
          </w:rPr>
          <w:t>Пенсия.pro</w:t>
        </w:r>
        <w:r w:rsidR="00CB5F31">
          <w:rPr>
            <w:rStyle w:val="a3"/>
            <w:i/>
          </w:rPr>
          <w:t>»</w:t>
        </w:r>
      </w:hyperlink>
    </w:p>
    <w:p w14:paraId="7AFA942C" w14:textId="77777777" w:rsidR="00560908" w:rsidRPr="00CB5F31" w:rsidRDefault="00CB5F31" w:rsidP="003C03ED">
      <w:pPr>
        <w:numPr>
          <w:ilvl w:val="0"/>
          <w:numId w:val="25"/>
        </w:numPr>
        <w:rPr>
          <w:i/>
        </w:rPr>
      </w:pPr>
      <w:r>
        <w:rPr>
          <w:i/>
        </w:rPr>
        <w:t>«</w:t>
      </w:r>
      <w:r w:rsidR="00560908" w:rsidRPr="00CB5F31">
        <w:rPr>
          <w:i/>
        </w:rPr>
        <w:t>Национальное рейтинговое агентство</w:t>
      </w:r>
      <w:r>
        <w:rPr>
          <w:i/>
        </w:rPr>
        <w:t>»</w:t>
      </w:r>
      <w:r w:rsidR="00560908" w:rsidRPr="00CB5F31">
        <w:rPr>
          <w:i/>
        </w:rPr>
        <w:t xml:space="preserve"> (НРА) подтвердило некредитный рейтинг надежности и качества услуг АО </w:t>
      </w:r>
      <w:r>
        <w:rPr>
          <w:i/>
        </w:rPr>
        <w:t>«</w:t>
      </w:r>
      <w:r w:rsidR="00560908" w:rsidRPr="00CB5F31">
        <w:rPr>
          <w:i/>
        </w:rPr>
        <w:t>НПФ Эволюция</w:t>
      </w:r>
      <w:r>
        <w:rPr>
          <w:i/>
        </w:rPr>
        <w:t>»</w:t>
      </w:r>
      <w:r w:rsidR="00560908" w:rsidRPr="00CB5F31">
        <w:rPr>
          <w:i/>
        </w:rPr>
        <w:t xml:space="preserve"> по национальной рейтинговой шкале негосударственных пенсионных фондов на уровне </w:t>
      </w:r>
      <w:r>
        <w:rPr>
          <w:i/>
        </w:rPr>
        <w:t>«</w:t>
      </w:r>
      <w:r w:rsidR="00560908" w:rsidRPr="00CB5F31">
        <w:rPr>
          <w:i/>
        </w:rPr>
        <w:t xml:space="preserve">ААА ru.pf </w:t>
      </w:r>
      <w:r>
        <w:rPr>
          <w:i/>
        </w:rPr>
        <w:t>«</w:t>
      </w:r>
      <w:r w:rsidR="00560908" w:rsidRPr="00CB5F31">
        <w:rPr>
          <w:i/>
        </w:rPr>
        <w:t xml:space="preserve">со стабильным прогнозом. Это уже шестая наивысшая оценка от НРА, которую фонд получил, начиная с первого присвоения в 2019 году. Эксперты агентства отметили высокие рыночные позиции НПФ Эволюция, низкие финансовые риски портфелей пенсионных накоплений и резервов, а также высокие показатели обеспеченности капиталом, оценённом на периоде трёх лет, </w:t>
      </w:r>
      <w:hyperlink w:anchor="a2" w:history="1">
        <w:r w:rsidR="003C03ED" w:rsidRPr="00CB5F31">
          <w:rPr>
            <w:rStyle w:val="a3"/>
            <w:i/>
          </w:rPr>
          <w:t>информирует</w:t>
        </w:r>
        <w:r w:rsidR="00560908" w:rsidRPr="00CB5F31">
          <w:rPr>
            <w:rStyle w:val="a3"/>
            <w:i/>
          </w:rPr>
          <w:t xml:space="preserve"> ТАСС</w:t>
        </w:r>
      </w:hyperlink>
    </w:p>
    <w:p w14:paraId="7A13506B" w14:textId="77777777" w:rsidR="009D0DEA" w:rsidRPr="00CB5F31" w:rsidRDefault="009D0DEA" w:rsidP="00676D5F">
      <w:pPr>
        <w:numPr>
          <w:ilvl w:val="0"/>
          <w:numId w:val="25"/>
        </w:numPr>
        <w:rPr>
          <w:i/>
        </w:rPr>
      </w:pPr>
      <w:r w:rsidRPr="00CB5F31">
        <w:rPr>
          <w:i/>
        </w:rPr>
        <w:t xml:space="preserve">С 1 января 2024 г. в России появилась программа долгосрочных сбережений (ПДС). Это новый инструмент для накопления на пенсию или другие жизненные задачи, его цель – привлечь в экономику </w:t>
      </w:r>
      <w:r w:rsidR="00CB5F31">
        <w:rPr>
          <w:i/>
        </w:rPr>
        <w:t>«</w:t>
      </w:r>
      <w:r w:rsidRPr="00CB5F31">
        <w:rPr>
          <w:i/>
        </w:rPr>
        <w:t>длинные</w:t>
      </w:r>
      <w:r w:rsidR="00CB5F31">
        <w:rPr>
          <w:i/>
        </w:rPr>
        <w:t>»</w:t>
      </w:r>
      <w:r w:rsidRPr="00CB5F31">
        <w:rPr>
          <w:i/>
        </w:rPr>
        <w:t xml:space="preserve"> деньги от граждан. ПДС объединяет возможности самостоятельных накоплений с финансовыми бонусами, среди которых государственное софинансирование, налоговые льготы и защита средств. </w:t>
      </w:r>
      <w:hyperlink w:anchor="a3" w:history="1">
        <w:r w:rsidRPr="00CB5F31">
          <w:rPr>
            <w:rStyle w:val="a3"/>
            <w:i/>
          </w:rPr>
          <w:t xml:space="preserve">пишет газета </w:t>
        </w:r>
        <w:r w:rsidR="00CB5F31">
          <w:rPr>
            <w:rStyle w:val="a3"/>
            <w:i/>
          </w:rPr>
          <w:t>«</w:t>
        </w:r>
        <w:r w:rsidRPr="00CB5F31">
          <w:rPr>
            <w:rStyle w:val="a3"/>
            <w:i/>
          </w:rPr>
          <w:t>Ведомости</w:t>
        </w:r>
        <w:r w:rsidR="00CB5F31">
          <w:rPr>
            <w:rStyle w:val="a3"/>
            <w:i/>
          </w:rPr>
          <w:t>»</w:t>
        </w:r>
      </w:hyperlink>
    </w:p>
    <w:p w14:paraId="52012390" w14:textId="77777777" w:rsidR="009D0DEA" w:rsidRPr="00CB5F31" w:rsidRDefault="009D0DEA" w:rsidP="00676D5F">
      <w:pPr>
        <w:numPr>
          <w:ilvl w:val="0"/>
          <w:numId w:val="25"/>
        </w:numPr>
        <w:rPr>
          <w:i/>
        </w:rPr>
      </w:pPr>
      <w:r w:rsidRPr="00CB5F31">
        <w:rPr>
          <w:i/>
        </w:rPr>
        <w:t xml:space="preserve">Во все времена человек хотел уверенности в завтрашнем дне. Поэтому первые инструменты для накопления капитала - вы удивитесь! - появились в России почти два века назад. </w:t>
      </w:r>
      <w:hyperlink w:anchor="a4" w:history="1">
        <w:r w:rsidR="00CB5F31">
          <w:rPr>
            <w:rStyle w:val="a3"/>
            <w:i/>
          </w:rPr>
          <w:t>«</w:t>
        </w:r>
        <w:r w:rsidRPr="00CB5F31">
          <w:rPr>
            <w:rStyle w:val="a3"/>
            <w:i/>
          </w:rPr>
          <w:t>Фонтанка.ru</w:t>
        </w:r>
        <w:r w:rsidR="00CB5F31">
          <w:rPr>
            <w:rStyle w:val="a3"/>
            <w:i/>
          </w:rPr>
          <w:t>»</w:t>
        </w:r>
        <w:r w:rsidRPr="00CB5F31">
          <w:rPr>
            <w:rStyle w:val="a3"/>
            <w:i/>
          </w:rPr>
          <w:t xml:space="preserve"> рассказывает</w:t>
        </w:r>
      </w:hyperlink>
      <w:r w:rsidRPr="00CB5F31">
        <w:rPr>
          <w:i/>
        </w:rPr>
        <w:t>, как откладывали на будущее в нашей стране и во что это вылилось в современности</w:t>
      </w:r>
    </w:p>
    <w:p w14:paraId="10BE2D8C" w14:textId="77777777" w:rsidR="009D0DEA" w:rsidRPr="00CB5F31" w:rsidRDefault="00EA5BB9" w:rsidP="00676D5F">
      <w:pPr>
        <w:numPr>
          <w:ilvl w:val="0"/>
          <w:numId w:val="25"/>
        </w:numPr>
        <w:rPr>
          <w:i/>
        </w:rPr>
      </w:pPr>
      <w:r w:rsidRPr="00CB5F31">
        <w:rPr>
          <w:i/>
        </w:rPr>
        <w:t xml:space="preserve">В воронежском отделении Банка России рассказали, что по итогам 11 месяцев 2024 года к программе долгосрочных сбережений присоединилось более 35 тысяч жителей региона. Объём их личных взносов в программу превысил 1 млрд рублей. Эксперты отмечают, что по сумме направленных в ПДС средств Воронежская область занимает третье место в ЦФО, уступая Москве и Московской области, </w:t>
      </w:r>
      <w:hyperlink w:anchor="a5" w:history="1">
        <w:r w:rsidRPr="00CB5F31">
          <w:rPr>
            <w:rStyle w:val="a3"/>
            <w:i/>
          </w:rPr>
          <w:t xml:space="preserve">пишет </w:t>
        </w:r>
        <w:r w:rsidR="00CB5F31">
          <w:rPr>
            <w:rStyle w:val="a3"/>
            <w:i/>
          </w:rPr>
          <w:t>«</w:t>
        </w:r>
        <w:r w:rsidRPr="00CB5F31">
          <w:rPr>
            <w:rStyle w:val="a3"/>
            <w:i/>
          </w:rPr>
          <w:t>Комсомольская правда – Воронеж</w:t>
        </w:r>
        <w:r w:rsidR="00CB5F31">
          <w:rPr>
            <w:rStyle w:val="a3"/>
            <w:i/>
          </w:rPr>
          <w:t>»</w:t>
        </w:r>
      </w:hyperlink>
    </w:p>
    <w:p w14:paraId="6AE60C5A" w14:textId="77777777" w:rsidR="00EA5BB9" w:rsidRPr="00CB5F31" w:rsidRDefault="0082178F" w:rsidP="00676D5F">
      <w:pPr>
        <w:numPr>
          <w:ilvl w:val="0"/>
          <w:numId w:val="25"/>
        </w:numPr>
        <w:rPr>
          <w:i/>
        </w:rPr>
      </w:pPr>
      <w:r w:rsidRPr="00CB5F31">
        <w:rPr>
          <w:i/>
        </w:rPr>
        <w:t xml:space="preserve">Возвращение индексации пенсий работающим пенсионерам и новые возможности для подтверждения права на льготы - в следующем году пожилых людей ждет сразу несколько нововведений. </w:t>
      </w:r>
      <w:hyperlink w:anchor="a6" w:history="1">
        <w:r w:rsidR="00CB5F31">
          <w:rPr>
            <w:rStyle w:val="a3"/>
            <w:i/>
          </w:rPr>
          <w:t>«</w:t>
        </w:r>
        <w:r w:rsidRPr="00CB5F31">
          <w:rPr>
            <w:rStyle w:val="a3"/>
            <w:i/>
          </w:rPr>
          <w:t>Парламентская газета</w:t>
        </w:r>
        <w:r w:rsidR="00CB5F31">
          <w:rPr>
            <w:rStyle w:val="a3"/>
            <w:i/>
          </w:rPr>
          <w:t>»</w:t>
        </w:r>
        <w:r w:rsidRPr="00CB5F31">
          <w:rPr>
            <w:rStyle w:val="a3"/>
            <w:i/>
          </w:rPr>
          <w:t xml:space="preserve"> рассказывает</w:t>
        </w:r>
      </w:hyperlink>
      <w:r w:rsidRPr="00CB5F31">
        <w:rPr>
          <w:i/>
        </w:rPr>
        <w:t xml:space="preserve"> о самых важных изменениях, которые затронут пенсионеров в 2025 году</w:t>
      </w:r>
    </w:p>
    <w:p w14:paraId="1674D741" w14:textId="77777777" w:rsidR="00F70270" w:rsidRPr="00CB5F31" w:rsidRDefault="00F70270" w:rsidP="00676D5F">
      <w:pPr>
        <w:numPr>
          <w:ilvl w:val="0"/>
          <w:numId w:val="25"/>
        </w:numPr>
        <w:rPr>
          <w:i/>
        </w:rPr>
      </w:pPr>
      <w:r w:rsidRPr="00CB5F31">
        <w:rPr>
          <w:i/>
        </w:rPr>
        <w:t xml:space="preserve">Страховые пенсии с 1 января 2025 года как для неработающих, так и для работающих пенсионеров проиндексируют на 7,3%, при этом в феврале их </w:t>
      </w:r>
      <w:r w:rsidRPr="00CB5F31">
        <w:rPr>
          <w:i/>
        </w:rPr>
        <w:lastRenderedPageBreak/>
        <w:t xml:space="preserve">дополнительно увеличат до уровня фактической инфляции 2024 года, </w:t>
      </w:r>
      <w:hyperlink w:anchor="a7" w:history="1">
        <w:r w:rsidRPr="00CB5F31">
          <w:rPr>
            <w:rStyle w:val="a3"/>
            <w:i/>
          </w:rPr>
          <w:t>сообщил ТАСС</w:t>
        </w:r>
      </w:hyperlink>
      <w:r w:rsidRPr="00CB5F31">
        <w:rPr>
          <w:i/>
        </w:rPr>
        <w:t xml:space="preserve"> министр труда и социальной защиты РФ Антон Котяков</w:t>
      </w:r>
    </w:p>
    <w:p w14:paraId="1B728426" w14:textId="77777777" w:rsidR="00EA5BB9" w:rsidRPr="00CB5F31" w:rsidRDefault="00EA5BB9" w:rsidP="00676D5F">
      <w:pPr>
        <w:numPr>
          <w:ilvl w:val="0"/>
          <w:numId w:val="25"/>
        </w:numPr>
        <w:rPr>
          <w:i/>
        </w:rPr>
      </w:pPr>
      <w:r w:rsidRPr="00CB5F31">
        <w:rPr>
          <w:i/>
        </w:rPr>
        <w:t xml:space="preserve">С 1 января 2025 года страховые пенсии вырастут на 7,3%. Стоимость одного пенсионного коэффициента составит 142,76 рубля, а фиксированная выплата — 8 728,73 рубля. Об этом рассказали </w:t>
      </w:r>
      <w:r w:rsidR="00CB5F31">
        <w:rPr>
          <w:i/>
        </w:rPr>
        <w:t>«</w:t>
      </w:r>
      <w:r w:rsidRPr="00CB5F31">
        <w:rPr>
          <w:i/>
        </w:rPr>
        <w:t>Госуслуги</w:t>
      </w:r>
      <w:r w:rsidR="00CB5F31">
        <w:rPr>
          <w:i/>
        </w:rPr>
        <w:t>»</w:t>
      </w:r>
      <w:r w:rsidRPr="00CB5F31">
        <w:rPr>
          <w:i/>
        </w:rPr>
        <w:t xml:space="preserve"> в своём Telegram-канале. Отмечается, что это увеличение повлияет на размер доплат к пенсиям. Социальные пенсии будут проиндексированы с 1 апреля, однако точный размер этих выплат пока не известен, </w:t>
      </w:r>
      <w:hyperlink w:anchor="a8" w:history="1">
        <w:r w:rsidR="00F70270" w:rsidRPr="00CB5F31">
          <w:rPr>
            <w:rStyle w:val="a3"/>
            <w:i/>
          </w:rPr>
          <w:t>пишет</w:t>
        </w:r>
        <w:r w:rsidRPr="00CB5F31">
          <w:rPr>
            <w:rStyle w:val="a3"/>
            <w:i/>
          </w:rPr>
          <w:t xml:space="preserve"> </w:t>
        </w:r>
        <w:r w:rsidR="00CB5F31">
          <w:rPr>
            <w:rStyle w:val="a3"/>
            <w:i/>
          </w:rPr>
          <w:t>«</w:t>
        </w:r>
        <w:r w:rsidRPr="00CB5F31">
          <w:rPr>
            <w:rStyle w:val="a3"/>
            <w:i/>
          </w:rPr>
          <w:t>СенатИнформ</w:t>
        </w:r>
        <w:r w:rsidR="00CB5F31">
          <w:rPr>
            <w:rStyle w:val="a3"/>
            <w:i/>
          </w:rPr>
          <w:t>»</w:t>
        </w:r>
      </w:hyperlink>
    </w:p>
    <w:p w14:paraId="13446DBD" w14:textId="77777777" w:rsidR="00940029" w:rsidRPr="00CB5F31" w:rsidRDefault="009D79CC" w:rsidP="00940029">
      <w:pPr>
        <w:pStyle w:val="10"/>
        <w:jc w:val="center"/>
      </w:pPr>
      <w:bookmarkStart w:id="7" w:name="_Toc173015209"/>
      <w:bookmarkStart w:id="8" w:name="_Toc187301250"/>
      <w:r w:rsidRPr="00CB5F31">
        <w:t>Ци</w:t>
      </w:r>
      <w:r w:rsidR="00940029" w:rsidRPr="00CB5F31">
        <w:t>таты дня</w:t>
      </w:r>
      <w:bookmarkEnd w:id="7"/>
      <w:bookmarkEnd w:id="8"/>
    </w:p>
    <w:p w14:paraId="4332AD86" w14:textId="77777777" w:rsidR="008C14BC" w:rsidRPr="00CB5F31" w:rsidRDefault="008C14BC" w:rsidP="003B3BAA">
      <w:pPr>
        <w:numPr>
          <w:ilvl w:val="0"/>
          <w:numId w:val="27"/>
        </w:numPr>
        <w:rPr>
          <w:i/>
        </w:rPr>
      </w:pPr>
      <w:r w:rsidRPr="00CB5F31">
        <w:rPr>
          <w:i/>
        </w:rPr>
        <w:t xml:space="preserve">Александр Зарецкий, генеральный директор </w:t>
      </w:r>
      <w:r w:rsidR="00CB5F31">
        <w:rPr>
          <w:i/>
        </w:rPr>
        <w:t>«</w:t>
      </w:r>
      <w:r w:rsidRPr="00CB5F31">
        <w:rPr>
          <w:i/>
        </w:rPr>
        <w:t>СберНПФ</w:t>
      </w:r>
      <w:r w:rsidR="00CB5F31">
        <w:rPr>
          <w:i/>
        </w:rPr>
        <w:t>»</w:t>
      </w:r>
      <w:r w:rsidRPr="00CB5F31">
        <w:rPr>
          <w:i/>
        </w:rPr>
        <w:t xml:space="preserve">: </w:t>
      </w:r>
      <w:r w:rsidR="00CB5F31">
        <w:rPr>
          <w:i/>
        </w:rPr>
        <w:t>«</w:t>
      </w:r>
      <w:r w:rsidRPr="00CB5F31">
        <w:rPr>
          <w:i/>
        </w:rPr>
        <w:t>Полноценно оценить итоги работы ПДС за 2024 г. получится не ранее августа 2025 г., что связано с циклом перевода средств накопительной пенсии в программу и сроками начисления софинансирования. Средства накопительной пенсии вместе с заработанным на них инвестиционным доходом за 2024 г. поступят на ПДС-счета не позднее 31 марта 2025 г., а софинансирование – не позднее 1 августа 2025 г.</w:t>
      </w:r>
      <w:r w:rsidR="00CB5F31">
        <w:rPr>
          <w:i/>
        </w:rPr>
        <w:t>»</w:t>
      </w:r>
      <w:r w:rsidRPr="00CB5F31">
        <w:rPr>
          <w:i/>
        </w:rPr>
        <w:t xml:space="preserve"> </w:t>
      </w:r>
    </w:p>
    <w:p w14:paraId="0A37BA8F" w14:textId="77777777" w:rsidR="00676D5F" w:rsidRPr="00CB5F31" w:rsidRDefault="003E2B96" w:rsidP="003B3BAA">
      <w:pPr>
        <w:numPr>
          <w:ilvl w:val="0"/>
          <w:numId w:val="27"/>
        </w:numPr>
        <w:rPr>
          <w:i/>
        </w:rPr>
      </w:pPr>
      <w:r w:rsidRPr="00CB5F31">
        <w:rPr>
          <w:i/>
        </w:rPr>
        <w:t xml:space="preserve">В развитии программы долгосрочных сбережений можно наблюдать эффект маховика, считает гендиректор </w:t>
      </w:r>
      <w:r w:rsidR="00CB5F31">
        <w:rPr>
          <w:i/>
        </w:rPr>
        <w:t>«</w:t>
      </w:r>
      <w:r w:rsidRPr="00CB5F31">
        <w:rPr>
          <w:i/>
        </w:rPr>
        <w:t>Альфа НПФ</w:t>
      </w:r>
      <w:r w:rsidR="00CB5F31">
        <w:rPr>
          <w:i/>
        </w:rPr>
        <w:t>»</w:t>
      </w:r>
      <w:r w:rsidRPr="00CB5F31">
        <w:rPr>
          <w:i/>
        </w:rPr>
        <w:t xml:space="preserve"> Лариса Горчаковская. Она стремительно набирает обороты за счет аккумулирования усилий всех участников: ЦБ, Минфина, СРО, самих фондов, банков и граждан. </w:t>
      </w:r>
      <w:r w:rsidR="00CB5F31">
        <w:rPr>
          <w:i/>
        </w:rPr>
        <w:t>«</w:t>
      </w:r>
      <w:r w:rsidRPr="00CB5F31">
        <w:rPr>
          <w:i/>
        </w:rPr>
        <w:t>Если год назад о программе не знал никто, кроме ее разработчиков и организаций финансового рынка, то сегодня мы уже видим входящий спрос на участие в ней со стороны граждан</w:t>
      </w:r>
      <w:r w:rsidR="00CB5F31">
        <w:rPr>
          <w:i/>
        </w:rPr>
        <w:t>»</w:t>
      </w:r>
      <w:r w:rsidRPr="00CB5F31">
        <w:rPr>
          <w:i/>
        </w:rPr>
        <w:t>, – говорит она. Планы по привлечению средств населения в программу, озвученные государством, весьма серьезные: 500 млрд руб. в 2025 г. и 1 трлн руб. в 2026 г., напоминает Горчаковская</w:t>
      </w:r>
    </w:p>
    <w:p w14:paraId="16FCC15D" w14:textId="77777777" w:rsidR="003E2B96" w:rsidRPr="00CB5F31" w:rsidRDefault="008C14BC" w:rsidP="003B3BAA">
      <w:pPr>
        <w:numPr>
          <w:ilvl w:val="0"/>
          <w:numId w:val="27"/>
        </w:numPr>
        <w:rPr>
          <w:i/>
        </w:rPr>
      </w:pPr>
      <w:r w:rsidRPr="00CB5F31">
        <w:rPr>
          <w:i/>
        </w:rPr>
        <w:t xml:space="preserve">Анна Сухова, заместитель управляющего воронежским отделением Банка России: </w:t>
      </w:r>
      <w:r w:rsidR="00CB5F31">
        <w:rPr>
          <w:i/>
        </w:rPr>
        <w:t>«</w:t>
      </w:r>
      <w:r w:rsidRPr="00CB5F31">
        <w:rPr>
          <w:i/>
        </w:rPr>
        <w:t>Негосударственные пенсионные фонды должны обеспечивать безубыточность средств своих клиентов, инвестируя их только в те финансовые инструменты, которые обладают наилучшим соотношением между доходом и риском. Закон предусматривает, что, если будут выявлены сделки, совершенные не в интересах клиентов, фонд обязан обеспечить возмещение ущерба. Это позволяет защитить клиентов и обеспечить сохранность их средств</w:t>
      </w:r>
      <w:r w:rsidR="00CB5F31">
        <w:rPr>
          <w:i/>
        </w:rPr>
        <w:t>»</w:t>
      </w:r>
    </w:p>
    <w:p w14:paraId="7992D636" w14:textId="77777777" w:rsidR="00A0290C" w:rsidRPr="00CB5F31"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CB5F31">
        <w:rPr>
          <w:u w:val="single"/>
        </w:rPr>
        <w:lastRenderedPageBreak/>
        <w:t>ОГЛАВЛЕНИЕ</w:t>
      </w:r>
    </w:p>
    <w:p w14:paraId="13BF6D91" w14:textId="56EB44D2" w:rsidR="004A21B8" w:rsidRDefault="008615B8">
      <w:pPr>
        <w:pStyle w:val="12"/>
        <w:tabs>
          <w:tab w:val="right" w:leader="dot" w:pos="9061"/>
        </w:tabs>
        <w:rPr>
          <w:rFonts w:ascii="Calibri" w:hAnsi="Calibri"/>
          <w:b w:val="0"/>
          <w:noProof/>
          <w:kern w:val="2"/>
          <w:sz w:val="24"/>
        </w:rPr>
      </w:pPr>
      <w:r w:rsidRPr="00CB5F31">
        <w:rPr>
          <w:caps/>
        </w:rPr>
        <w:fldChar w:fldCharType="begin"/>
      </w:r>
      <w:r w:rsidR="00310633" w:rsidRPr="00CB5F31">
        <w:rPr>
          <w:caps/>
        </w:rPr>
        <w:instrText xml:space="preserve"> TOC \o "1-5" \h \z \u </w:instrText>
      </w:r>
      <w:r w:rsidRPr="00CB5F31">
        <w:rPr>
          <w:caps/>
        </w:rPr>
        <w:fldChar w:fldCharType="separate"/>
      </w:r>
      <w:hyperlink w:anchor="_Toc187301249" w:history="1">
        <w:r w:rsidR="004A21B8" w:rsidRPr="000242C3">
          <w:rPr>
            <w:rStyle w:val="a3"/>
            <w:noProof/>
          </w:rPr>
          <w:t>Темы</w:t>
        </w:r>
        <w:r w:rsidR="004A21B8" w:rsidRPr="000242C3">
          <w:rPr>
            <w:rStyle w:val="a3"/>
            <w:rFonts w:ascii="Arial Rounded MT Bold" w:hAnsi="Arial Rounded MT Bold"/>
            <w:noProof/>
          </w:rPr>
          <w:t xml:space="preserve"> </w:t>
        </w:r>
        <w:r w:rsidR="004A21B8" w:rsidRPr="000242C3">
          <w:rPr>
            <w:rStyle w:val="a3"/>
            <w:noProof/>
          </w:rPr>
          <w:t>дня</w:t>
        </w:r>
        <w:r w:rsidR="004A21B8">
          <w:rPr>
            <w:noProof/>
            <w:webHidden/>
          </w:rPr>
          <w:tab/>
        </w:r>
        <w:r w:rsidR="004A21B8">
          <w:rPr>
            <w:noProof/>
            <w:webHidden/>
          </w:rPr>
          <w:fldChar w:fldCharType="begin"/>
        </w:r>
        <w:r w:rsidR="004A21B8">
          <w:rPr>
            <w:noProof/>
            <w:webHidden/>
          </w:rPr>
          <w:instrText xml:space="preserve"> PAGEREF _Toc187301249 \h </w:instrText>
        </w:r>
        <w:r w:rsidR="004A21B8">
          <w:rPr>
            <w:noProof/>
            <w:webHidden/>
          </w:rPr>
        </w:r>
        <w:r w:rsidR="004A21B8">
          <w:rPr>
            <w:noProof/>
            <w:webHidden/>
          </w:rPr>
          <w:fldChar w:fldCharType="separate"/>
        </w:r>
        <w:r w:rsidR="004A21B8">
          <w:rPr>
            <w:noProof/>
            <w:webHidden/>
          </w:rPr>
          <w:t>2</w:t>
        </w:r>
        <w:r w:rsidR="004A21B8">
          <w:rPr>
            <w:noProof/>
            <w:webHidden/>
          </w:rPr>
          <w:fldChar w:fldCharType="end"/>
        </w:r>
      </w:hyperlink>
    </w:p>
    <w:p w14:paraId="31DB0E1F" w14:textId="08AF776F" w:rsidR="004A21B8" w:rsidRDefault="00CD1465">
      <w:pPr>
        <w:pStyle w:val="12"/>
        <w:tabs>
          <w:tab w:val="right" w:leader="dot" w:pos="9061"/>
        </w:tabs>
        <w:rPr>
          <w:rFonts w:ascii="Calibri" w:hAnsi="Calibri"/>
          <w:b w:val="0"/>
          <w:noProof/>
          <w:kern w:val="2"/>
          <w:sz w:val="24"/>
        </w:rPr>
      </w:pPr>
      <w:hyperlink w:anchor="_Toc187301250" w:history="1">
        <w:r w:rsidR="004A21B8" w:rsidRPr="000242C3">
          <w:rPr>
            <w:rStyle w:val="a3"/>
            <w:noProof/>
          </w:rPr>
          <w:t>Цитаты дня</w:t>
        </w:r>
        <w:r w:rsidR="004A21B8">
          <w:rPr>
            <w:noProof/>
            <w:webHidden/>
          </w:rPr>
          <w:tab/>
        </w:r>
        <w:r w:rsidR="004A21B8">
          <w:rPr>
            <w:noProof/>
            <w:webHidden/>
          </w:rPr>
          <w:fldChar w:fldCharType="begin"/>
        </w:r>
        <w:r w:rsidR="004A21B8">
          <w:rPr>
            <w:noProof/>
            <w:webHidden/>
          </w:rPr>
          <w:instrText xml:space="preserve"> PAGEREF _Toc187301250 \h </w:instrText>
        </w:r>
        <w:r w:rsidR="004A21B8">
          <w:rPr>
            <w:noProof/>
            <w:webHidden/>
          </w:rPr>
        </w:r>
        <w:r w:rsidR="004A21B8">
          <w:rPr>
            <w:noProof/>
            <w:webHidden/>
          </w:rPr>
          <w:fldChar w:fldCharType="separate"/>
        </w:r>
        <w:r w:rsidR="004A21B8">
          <w:rPr>
            <w:noProof/>
            <w:webHidden/>
          </w:rPr>
          <w:t>3</w:t>
        </w:r>
        <w:r w:rsidR="004A21B8">
          <w:rPr>
            <w:noProof/>
            <w:webHidden/>
          </w:rPr>
          <w:fldChar w:fldCharType="end"/>
        </w:r>
      </w:hyperlink>
    </w:p>
    <w:p w14:paraId="3BB988D0" w14:textId="327F65FC" w:rsidR="004A21B8" w:rsidRDefault="00CD1465">
      <w:pPr>
        <w:pStyle w:val="12"/>
        <w:tabs>
          <w:tab w:val="right" w:leader="dot" w:pos="9061"/>
        </w:tabs>
        <w:rPr>
          <w:rFonts w:ascii="Calibri" w:hAnsi="Calibri"/>
          <w:b w:val="0"/>
          <w:noProof/>
          <w:kern w:val="2"/>
          <w:sz w:val="24"/>
        </w:rPr>
      </w:pPr>
      <w:hyperlink w:anchor="_Toc187301251" w:history="1">
        <w:r w:rsidR="004A21B8" w:rsidRPr="000242C3">
          <w:rPr>
            <w:rStyle w:val="a3"/>
            <w:noProof/>
          </w:rPr>
          <w:t>НОВОСТИ ПЕНСИОННОЙ ОТРАСЛИ</w:t>
        </w:r>
        <w:r w:rsidR="004A21B8">
          <w:rPr>
            <w:noProof/>
            <w:webHidden/>
          </w:rPr>
          <w:tab/>
        </w:r>
        <w:r w:rsidR="004A21B8">
          <w:rPr>
            <w:noProof/>
            <w:webHidden/>
          </w:rPr>
          <w:fldChar w:fldCharType="begin"/>
        </w:r>
        <w:r w:rsidR="004A21B8">
          <w:rPr>
            <w:noProof/>
            <w:webHidden/>
          </w:rPr>
          <w:instrText xml:space="preserve"> PAGEREF _Toc187301251 \h </w:instrText>
        </w:r>
        <w:r w:rsidR="004A21B8">
          <w:rPr>
            <w:noProof/>
            <w:webHidden/>
          </w:rPr>
        </w:r>
        <w:r w:rsidR="004A21B8">
          <w:rPr>
            <w:noProof/>
            <w:webHidden/>
          </w:rPr>
          <w:fldChar w:fldCharType="separate"/>
        </w:r>
        <w:r w:rsidR="004A21B8">
          <w:rPr>
            <w:noProof/>
            <w:webHidden/>
          </w:rPr>
          <w:t>20</w:t>
        </w:r>
        <w:r w:rsidR="004A21B8">
          <w:rPr>
            <w:noProof/>
            <w:webHidden/>
          </w:rPr>
          <w:fldChar w:fldCharType="end"/>
        </w:r>
      </w:hyperlink>
    </w:p>
    <w:p w14:paraId="57C26D53" w14:textId="33375039" w:rsidR="004A21B8" w:rsidRDefault="00CD1465">
      <w:pPr>
        <w:pStyle w:val="12"/>
        <w:tabs>
          <w:tab w:val="right" w:leader="dot" w:pos="9061"/>
        </w:tabs>
        <w:rPr>
          <w:rFonts w:ascii="Calibri" w:hAnsi="Calibri"/>
          <w:b w:val="0"/>
          <w:noProof/>
          <w:kern w:val="2"/>
          <w:sz w:val="24"/>
        </w:rPr>
      </w:pPr>
      <w:hyperlink w:anchor="_Toc187301252" w:history="1">
        <w:r w:rsidR="004A21B8" w:rsidRPr="000242C3">
          <w:rPr>
            <w:rStyle w:val="a3"/>
            <w:noProof/>
          </w:rPr>
          <w:t>Новости отрасли НПФ</w:t>
        </w:r>
        <w:r w:rsidR="004A21B8">
          <w:rPr>
            <w:noProof/>
            <w:webHidden/>
          </w:rPr>
          <w:tab/>
        </w:r>
        <w:r w:rsidR="004A21B8">
          <w:rPr>
            <w:noProof/>
            <w:webHidden/>
          </w:rPr>
          <w:fldChar w:fldCharType="begin"/>
        </w:r>
        <w:r w:rsidR="004A21B8">
          <w:rPr>
            <w:noProof/>
            <w:webHidden/>
          </w:rPr>
          <w:instrText xml:space="preserve"> PAGEREF _Toc187301252 \h </w:instrText>
        </w:r>
        <w:r w:rsidR="004A21B8">
          <w:rPr>
            <w:noProof/>
            <w:webHidden/>
          </w:rPr>
        </w:r>
        <w:r w:rsidR="004A21B8">
          <w:rPr>
            <w:noProof/>
            <w:webHidden/>
          </w:rPr>
          <w:fldChar w:fldCharType="separate"/>
        </w:r>
        <w:r w:rsidR="004A21B8">
          <w:rPr>
            <w:noProof/>
            <w:webHidden/>
          </w:rPr>
          <w:t>20</w:t>
        </w:r>
        <w:r w:rsidR="004A21B8">
          <w:rPr>
            <w:noProof/>
            <w:webHidden/>
          </w:rPr>
          <w:fldChar w:fldCharType="end"/>
        </w:r>
      </w:hyperlink>
    </w:p>
    <w:p w14:paraId="58E8FA38" w14:textId="3FDF80F4" w:rsidR="004A21B8" w:rsidRDefault="00CD1465">
      <w:pPr>
        <w:pStyle w:val="21"/>
        <w:tabs>
          <w:tab w:val="right" w:leader="dot" w:pos="9061"/>
        </w:tabs>
        <w:rPr>
          <w:rFonts w:ascii="Calibri" w:hAnsi="Calibri"/>
          <w:noProof/>
          <w:kern w:val="2"/>
        </w:rPr>
      </w:pPr>
      <w:hyperlink w:anchor="_Toc187301253" w:history="1">
        <w:r w:rsidR="004A21B8" w:rsidRPr="000242C3">
          <w:rPr>
            <w:rStyle w:val="a3"/>
            <w:noProof/>
          </w:rPr>
          <w:t>Пенсия.pro, 28.12.2024, Россияне сократили вложения в НПФ — результаты опроса</w:t>
        </w:r>
        <w:r w:rsidR="004A21B8">
          <w:rPr>
            <w:noProof/>
            <w:webHidden/>
          </w:rPr>
          <w:tab/>
        </w:r>
        <w:r w:rsidR="004A21B8">
          <w:rPr>
            <w:noProof/>
            <w:webHidden/>
          </w:rPr>
          <w:fldChar w:fldCharType="begin"/>
        </w:r>
        <w:r w:rsidR="004A21B8">
          <w:rPr>
            <w:noProof/>
            <w:webHidden/>
          </w:rPr>
          <w:instrText xml:space="preserve"> PAGEREF _Toc187301253 \h </w:instrText>
        </w:r>
        <w:r w:rsidR="004A21B8">
          <w:rPr>
            <w:noProof/>
            <w:webHidden/>
          </w:rPr>
        </w:r>
        <w:r w:rsidR="004A21B8">
          <w:rPr>
            <w:noProof/>
            <w:webHidden/>
          </w:rPr>
          <w:fldChar w:fldCharType="separate"/>
        </w:r>
        <w:r w:rsidR="004A21B8">
          <w:rPr>
            <w:noProof/>
            <w:webHidden/>
          </w:rPr>
          <w:t>20</w:t>
        </w:r>
        <w:r w:rsidR="004A21B8">
          <w:rPr>
            <w:noProof/>
            <w:webHidden/>
          </w:rPr>
          <w:fldChar w:fldCharType="end"/>
        </w:r>
      </w:hyperlink>
    </w:p>
    <w:p w14:paraId="7CD413DA" w14:textId="616677B1" w:rsidR="004A21B8" w:rsidRDefault="00CD1465">
      <w:pPr>
        <w:pStyle w:val="31"/>
        <w:rPr>
          <w:rFonts w:ascii="Calibri" w:hAnsi="Calibri"/>
          <w:kern w:val="2"/>
        </w:rPr>
      </w:pPr>
      <w:hyperlink w:anchor="_Toc187301254" w:history="1">
        <w:r w:rsidR="004A21B8" w:rsidRPr="000242C3">
          <w:rPr>
            <w:rStyle w:val="a3"/>
          </w:rPr>
          <w:t>С начала года доля россиян, которые хранят сбережения в негосударственных пенсионных фондах, снизилась с 6,6 % до 4,9 %, показало исследование страховой компании ВСК. Число тех, кто предпочитает хранить деньги на депозитах и накопительных вкладах, выросло на 7,9 %, до 81,4 % опрошенных.</w:t>
        </w:r>
        <w:r w:rsidR="004A21B8">
          <w:rPr>
            <w:webHidden/>
          </w:rPr>
          <w:tab/>
        </w:r>
        <w:r w:rsidR="004A21B8">
          <w:rPr>
            <w:webHidden/>
          </w:rPr>
          <w:fldChar w:fldCharType="begin"/>
        </w:r>
        <w:r w:rsidR="004A21B8">
          <w:rPr>
            <w:webHidden/>
          </w:rPr>
          <w:instrText xml:space="preserve"> PAGEREF _Toc187301254 \h </w:instrText>
        </w:r>
        <w:r w:rsidR="004A21B8">
          <w:rPr>
            <w:webHidden/>
          </w:rPr>
        </w:r>
        <w:r w:rsidR="004A21B8">
          <w:rPr>
            <w:webHidden/>
          </w:rPr>
          <w:fldChar w:fldCharType="separate"/>
        </w:r>
        <w:r w:rsidR="004A21B8">
          <w:rPr>
            <w:webHidden/>
          </w:rPr>
          <w:t>20</w:t>
        </w:r>
        <w:r w:rsidR="004A21B8">
          <w:rPr>
            <w:webHidden/>
          </w:rPr>
          <w:fldChar w:fldCharType="end"/>
        </w:r>
      </w:hyperlink>
    </w:p>
    <w:p w14:paraId="6F0A8668" w14:textId="01B882B0" w:rsidR="004A21B8" w:rsidRDefault="00CD1465">
      <w:pPr>
        <w:pStyle w:val="21"/>
        <w:tabs>
          <w:tab w:val="right" w:leader="dot" w:pos="9061"/>
        </w:tabs>
        <w:rPr>
          <w:rFonts w:ascii="Calibri" w:hAnsi="Calibri"/>
          <w:noProof/>
          <w:kern w:val="2"/>
        </w:rPr>
      </w:pPr>
      <w:hyperlink w:anchor="_Toc187301255" w:history="1">
        <w:r w:rsidR="004A21B8" w:rsidRPr="000242C3">
          <w:rPr>
            <w:rStyle w:val="a3"/>
            <w:noProof/>
          </w:rPr>
          <w:t>ТАСС, 28.12.2024, НРА в шестой раз подтвердило наивысший рейтинг надежности и качества услуг НПФ Эволюция</w:t>
        </w:r>
        <w:r w:rsidR="004A21B8">
          <w:rPr>
            <w:noProof/>
            <w:webHidden/>
          </w:rPr>
          <w:tab/>
        </w:r>
        <w:r w:rsidR="004A21B8">
          <w:rPr>
            <w:noProof/>
            <w:webHidden/>
          </w:rPr>
          <w:fldChar w:fldCharType="begin"/>
        </w:r>
        <w:r w:rsidR="004A21B8">
          <w:rPr>
            <w:noProof/>
            <w:webHidden/>
          </w:rPr>
          <w:instrText xml:space="preserve"> PAGEREF _Toc187301255 \h </w:instrText>
        </w:r>
        <w:r w:rsidR="004A21B8">
          <w:rPr>
            <w:noProof/>
            <w:webHidden/>
          </w:rPr>
        </w:r>
        <w:r w:rsidR="004A21B8">
          <w:rPr>
            <w:noProof/>
            <w:webHidden/>
          </w:rPr>
          <w:fldChar w:fldCharType="separate"/>
        </w:r>
        <w:r w:rsidR="004A21B8">
          <w:rPr>
            <w:noProof/>
            <w:webHidden/>
          </w:rPr>
          <w:t>21</w:t>
        </w:r>
        <w:r w:rsidR="004A21B8">
          <w:rPr>
            <w:noProof/>
            <w:webHidden/>
          </w:rPr>
          <w:fldChar w:fldCharType="end"/>
        </w:r>
      </w:hyperlink>
    </w:p>
    <w:p w14:paraId="01D3397F" w14:textId="08D015B6" w:rsidR="004A21B8" w:rsidRDefault="00CD1465">
      <w:pPr>
        <w:pStyle w:val="31"/>
        <w:rPr>
          <w:rFonts w:ascii="Calibri" w:hAnsi="Calibri"/>
          <w:kern w:val="2"/>
        </w:rPr>
      </w:pPr>
      <w:hyperlink w:anchor="_Toc187301256" w:history="1">
        <w:r w:rsidR="004A21B8" w:rsidRPr="000242C3">
          <w:rPr>
            <w:rStyle w:val="a3"/>
          </w:rPr>
          <w:t>«Национальное рейтинговое агентство» (НРА) подтвердило некредитный рейтинг надежности и качества услуг АО «НПФ Эволюция» по национальной рейтинговой шкале негосударственных пенсионных фондов на уровне «ААА ru.pf «со стабильным прогнозом. Это уже шестая наивысшая оценка от НРА, которую фонд получил, начиная с первого присвоения в 2019 году.</w:t>
        </w:r>
        <w:r w:rsidR="004A21B8">
          <w:rPr>
            <w:webHidden/>
          </w:rPr>
          <w:tab/>
        </w:r>
        <w:r w:rsidR="004A21B8">
          <w:rPr>
            <w:webHidden/>
          </w:rPr>
          <w:fldChar w:fldCharType="begin"/>
        </w:r>
        <w:r w:rsidR="004A21B8">
          <w:rPr>
            <w:webHidden/>
          </w:rPr>
          <w:instrText xml:space="preserve"> PAGEREF _Toc187301256 \h </w:instrText>
        </w:r>
        <w:r w:rsidR="004A21B8">
          <w:rPr>
            <w:webHidden/>
          </w:rPr>
        </w:r>
        <w:r w:rsidR="004A21B8">
          <w:rPr>
            <w:webHidden/>
          </w:rPr>
          <w:fldChar w:fldCharType="separate"/>
        </w:r>
        <w:r w:rsidR="004A21B8">
          <w:rPr>
            <w:webHidden/>
          </w:rPr>
          <w:t>21</w:t>
        </w:r>
        <w:r w:rsidR="004A21B8">
          <w:rPr>
            <w:webHidden/>
          </w:rPr>
          <w:fldChar w:fldCharType="end"/>
        </w:r>
      </w:hyperlink>
    </w:p>
    <w:p w14:paraId="1F517E67" w14:textId="59AF9273" w:rsidR="004A21B8" w:rsidRDefault="00CD1465">
      <w:pPr>
        <w:pStyle w:val="21"/>
        <w:tabs>
          <w:tab w:val="right" w:leader="dot" w:pos="9061"/>
        </w:tabs>
        <w:rPr>
          <w:rFonts w:ascii="Calibri" w:hAnsi="Calibri"/>
          <w:noProof/>
          <w:kern w:val="2"/>
        </w:rPr>
      </w:pPr>
      <w:hyperlink w:anchor="_Toc187301257" w:history="1">
        <w:r w:rsidR="004A21B8" w:rsidRPr="000242C3">
          <w:rPr>
            <w:rStyle w:val="a3"/>
            <w:noProof/>
          </w:rPr>
          <w:t>Правда.ru, 04.01.2025, Негосударственные фонды помогают пенсионерам путешествовать</w:t>
        </w:r>
        <w:r w:rsidR="004A21B8">
          <w:rPr>
            <w:noProof/>
            <w:webHidden/>
          </w:rPr>
          <w:tab/>
        </w:r>
        <w:r w:rsidR="004A21B8">
          <w:rPr>
            <w:noProof/>
            <w:webHidden/>
          </w:rPr>
          <w:fldChar w:fldCharType="begin"/>
        </w:r>
        <w:r w:rsidR="004A21B8">
          <w:rPr>
            <w:noProof/>
            <w:webHidden/>
          </w:rPr>
          <w:instrText xml:space="preserve"> PAGEREF _Toc187301257 \h </w:instrText>
        </w:r>
        <w:r w:rsidR="004A21B8">
          <w:rPr>
            <w:noProof/>
            <w:webHidden/>
          </w:rPr>
        </w:r>
        <w:r w:rsidR="004A21B8">
          <w:rPr>
            <w:noProof/>
            <w:webHidden/>
          </w:rPr>
          <w:fldChar w:fldCharType="separate"/>
        </w:r>
        <w:r w:rsidR="004A21B8">
          <w:rPr>
            <w:noProof/>
            <w:webHidden/>
          </w:rPr>
          <w:t>21</w:t>
        </w:r>
        <w:r w:rsidR="004A21B8">
          <w:rPr>
            <w:noProof/>
            <w:webHidden/>
          </w:rPr>
          <w:fldChar w:fldCharType="end"/>
        </w:r>
      </w:hyperlink>
    </w:p>
    <w:p w14:paraId="146AF0EB" w14:textId="5196CE0E" w:rsidR="004A21B8" w:rsidRDefault="00CD1465">
      <w:pPr>
        <w:pStyle w:val="31"/>
        <w:rPr>
          <w:rFonts w:ascii="Calibri" w:hAnsi="Calibri"/>
          <w:kern w:val="2"/>
        </w:rPr>
      </w:pPr>
      <w:hyperlink w:anchor="_Toc187301258" w:history="1">
        <w:r w:rsidR="004A21B8" w:rsidRPr="000242C3">
          <w:rPr>
            <w:rStyle w:val="a3"/>
          </w:rPr>
          <w:t>Согласно данным сервиса путешествий «Туту» и НПФ «Будущее», пенсионеры старше 60 лет в этом году активно планируют путешествия по России, выбирая наиболее популярные направления для отдыха на новогодние праздники.</w:t>
        </w:r>
        <w:r w:rsidR="004A21B8">
          <w:rPr>
            <w:webHidden/>
          </w:rPr>
          <w:tab/>
        </w:r>
        <w:r w:rsidR="004A21B8">
          <w:rPr>
            <w:webHidden/>
          </w:rPr>
          <w:fldChar w:fldCharType="begin"/>
        </w:r>
        <w:r w:rsidR="004A21B8">
          <w:rPr>
            <w:webHidden/>
          </w:rPr>
          <w:instrText xml:space="preserve"> PAGEREF _Toc187301258 \h </w:instrText>
        </w:r>
        <w:r w:rsidR="004A21B8">
          <w:rPr>
            <w:webHidden/>
          </w:rPr>
        </w:r>
        <w:r w:rsidR="004A21B8">
          <w:rPr>
            <w:webHidden/>
          </w:rPr>
          <w:fldChar w:fldCharType="separate"/>
        </w:r>
        <w:r w:rsidR="004A21B8">
          <w:rPr>
            <w:webHidden/>
          </w:rPr>
          <w:t>21</w:t>
        </w:r>
        <w:r w:rsidR="004A21B8">
          <w:rPr>
            <w:webHidden/>
          </w:rPr>
          <w:fldChar w:fldCharType="end"/>
        </w:r>
      </w:hyperlink>
    </w:p>
    <w:p w14:paraId="65A91407" w14:textId="7F02138A" w:rsidR="004A21B8" w:rsidRDefault="00CD1465">
      <w:pPr>
        <w:pStyle w:val="12"/>
        <w:tabs>
          <w:tab w:val="right" w:leader="dot" w:pos="9061"/>
        </w:tabs>
        <w:rPr>
          <w:rFonts w:ascii="Calibri" w:hAnsi="Calibri"/>
          <w:b w:val="0"/>
          <w:noProof/>
          <w:kern w:val="2"/>
          <w:sz w:val="24"/>
        </w:rPr>
      </w:pPr>
      <w:hyperlink w:anchor="_Toc187301259" w:history="1">
        <w:r w:rsidR="004A21B8" w:rsidRPr="000242C3">
          <w:rPr>
            <w:rStyle w:val="a3"/>
            <w:noProof/>
          </w:rPr>
          <w:t>Программа долгосрочных сбережений</w:t>
        </w:r>
        <w:r w:rsidR="004A21B8">
          <w:rPr>
            <w:noProof/>
            <w:webHidden/>
          </w:rPr>
          <w:tab/>
        </w:r>
        <w:r w:rsidR="004A21B8">
          <w:rPr>
            <w:noProof/>
            <w:webHidden/>
          </w:rPr>
          <w:fldChar w:fldCharType="begin"/>
        </w:r>
        <w:r w:rsidR="004A21B8">
          <w:rPr>
            <w:noProof/>
            <w:webHidden/>
          </w:rPr>
          <w:instrText xml:space="preserve"> PAGEREF _Toc187301259 \h </w:instrText>
        </w:r>
        <w:r w:rsidR="004A21B8">
          <w:rPr>
            <w:noProof/>
            <w:webHidden/>
          </w:rPr>
        </w:r>
        <w:r w:rsidR="004A21B8">
          <w:rPr>
            <w:noProof/>
            <w:webHidden/>
          </w:rPr>
          <w:fldChar w:fldCharType="separate"/>
        </w:r>
        <w:r w:rsidR="004A21B8">
          <w:rPr>
            <w:noProof/>
            <w:webHidden/>
          </w:rPr>
          <w:t>22</w:t>
        </w:r>
        <w:r w:rsidR="004A21B8">
          <w:rPr>
            <w:noProof/>
            <w:webHidden/>
          </w:rPr>
          <w:fldChar w:fldCharType="end"/>
        </w:r>
      </w:hyperlink>
    </w:p>
    <w:p w14:paraId="22723446" w14:textId="2DAF781B" w:rsidR="004A21B8" w:rsidRDefault="00CD1465">
      <w:pPr>
        <w:pStyle w:val="21"/>
        <w:tabs>
          <w:tab w:val="right" w:leader="dot" w:pos="9061"/>
        </w:tabs>
        <w:rPr>
          <w:rFonts w:ascii="Calibri" w:hAnsi="Calibri"/>
          <w:noProof/>
          <w:kern w:val="2"/>
        </w:rPr>
      </w:pPr>
      <w:hyperlink w:anchor="_Toc187301260" w:history="1">
        <w:r w:rsidR="004A21B8" w:rsidRPr="000242C3">
          <w:rPr>
            <w:rStyle w:val="a3"/>
            <w:noProof/>
          </w:rPr>
          <w:t>Ведомости, 28.12.2024, Мария ВИКУЛОВА, Как прошел первый год работы программы долгосрочных сбережений</w:t>
        </w:r>
        <w:r w:rsidR="004A21B8">
          <w:rPr>
            <w:noProof/>
            <w:webHidden/>
          </w:rPr>
          <w:tab/>
        </w:r>
        <w:r w:rsidR="004A21B8">
          <w:rPr>
            <w:noProof/>
            <w:webHidden/>
          </w:rPr>
          <w:fldChar w:fldCharType="begin"/>
        </w:r>
        <w:r w:rsidR="004A21B8">
          <w:rPr>
            <w:noProof/>
            <w:webHidden/>
          </w:rPr>
          <w:instrText xml:space="preserve"> PAGEREF _Toc187301260 \h </w:instrText>
        </w:r>
        <w:r w:rsidR="004A21B8">
          <w:rPr>
            <w:noProof/>
            <w:webHidden/>
          </w:rPr>
        </w:r>
        <w:r w:rsidR="004A21B8">
          <w:rPr>
            <w:noProof/>
            <w:webHidden/>
          </w:rPr>
          <w:fldChar w:fldCharType="separate"/>
        </w:r>
        <w:r w:rsidR="004A21B8">
          <w:rPr>
            <w:noProof/>
            <w:webHidden/>
          </w:rPr>
          <w:t>22</w:t>
        </w:r>
        <w:r w:rsidR="004A21B8">
          <w:rPr>
            <w:noProof/>
            <w:webHidden/>
          </w:rPr>
          <w:fldChar w:fldCharType="end"/>
        </w:r>
      </w:hyperlink>
    </w:p>
    <w:p w14:paraId="124C3235" w14:textId="7AC5F565" w:rsidR="004A21B8" w:rsidRDefault="00CD1465">
      <w:pPr>
        <w:pStyle w:val="31"/>
        <w:rPr>
          <w:rFonts w:ascii="Calibri" w:hAnsi="Calibri"/>
          <w:kern w:val="2"/>
        </w:rPr>
      </w:pPr>
      <w:hyperlink w:anchor="_Toc187301261" w:history="1">
        <w:r w:rsidR="004A21B8" w:rsidRPr="000242C3">
          <w:rPr>
            <w:rStyle w:val="a3"/>
          </w:rPr>
          <w:t>С 1 января 2024 г. в России появилась программа долгосрочных сбережений (ПДС). Это новый инструмент для накопления на пенсию или другие жизненные задачи, его цель – привлечь в экономику «длинные» деньги от граждан. ПДС объединяет возможности самостоятельных накоплений с финансовыми бонусами, среди которых государственное софинансирование, налоговые льготы и защита средств.</w:t>
        </w:r>
        <w:r w:rsidR="004A21B8">
          <w:rPr>
            <w:webHidden/>
          </w:rPr>
          <w:tab/>
        </w:r>
        <w:r w:rsidR="004A21B8">
          <w:rPr>
            <w:webHidden/>
          </w:rPr>
          <w:fldChar w:fldCharType="begin"/>
        </w:r>
        <w:r w:rsidR="004A21B8">
          <w:rPr>
            <w:webHidden/>
          </w:rPr>
          <w:instrText xml:space="preserve"> PAGEREF _Toc187301261 \h </w:instrText>
        </w:r>
        <w:r w:rsidR="004A21B8">
          <w:rPr>
            <w:webHidden/>
          </w:rPr>
        </w:r>
        <w:r w:rsidR="004A21B8">
          <w:rPr>
            <w:webHidden/>
          </w:rPr>
          <w:fldChar w:fldCharType="separate"/>
        </w:r>
        <w:r w:rsidR="004A21B8">
          <w:rPr>
            <w:webHidden/>
          </w:rPr>
          <w:t>22</w:t>
        </w:r>
        <w:r w:rsidR="004A21B8">
          <w:rPr>
            <w:webHidden/>
          </w:rPr>
          <w:fldChar w:fldCharType="end"/>
        </w:r>
      </w:hyperlink>
    </w:p>
    <w:p w14:paraId="102EC764" w14:textId="62B0AF91" w:rsidR="004A21B8" w:rsidRDefault="00CD1465">
      <w:pPr>
        <w:pStyle w:val="21"/>
        <w:tabs>
          <w:tab w:val="right" w:leader="dot" w:pos="9061"/>
        </w:tabs>
        <w:rPr>
          <w:rFonts w:ascii="Calibri" w:hAnsi="Calibri"/>
          <w:noProof/>
          <w:kern w:val="2"/>
        </w:rPr>
      </w:pPr>
      <w:hyperlink w:anchor="_Toc187301262" w:history="1">
        <w:r w:rsidR="004A21B8" w:rsidRPr="000242C3">
          <w:rPr>
            <w:rStyle w:val="a3"/>
            <w:noProof/>
          </w:rPr>
          <w:t>Парламентская газета, 05.01.2025, Кому в России выгодно копить на старость</w:t>
        </w:r>
        <w:r w:rsidR="004A21B8">
          <w:rPr>
            <w:noProof/>
            <w:webHidden/>
          </w:rPr>
          <w:tab/>
        </w:r>
        <w:r w:rsidR="004A21B8">
          <w:rPr>
            <w:noProof/>
            <w:webHidden/>
          </w:rPr>
          <w:fldChar w:fldCharType="begin"/>
        </w:r>
        <w:r w:rsidR="004A21B8">
          <w:rPr>
            <w:noProof/>
            <w:webHidden/>
          </w:rPr>
          <w:instrText xml:space="preserve"> PAGEREF _Toc187301262 \h </w:instrText>
        </w:r>
        <w:r w:rsidR="004A21B8">
          <w:rPr>
            <w:noProof/>
            <w:webHidden/>
          </w:rPr>
        </w:r>
        <w:r w:rsidR="004A21B8">
          <w:rPr>
            <w:noProof/>
            <w:webHidden/>
          </w:rPr>
          <w:fldChar w:fldCharType="separate"/>
        </w:r>
        <w:r w:rsidR="004A21B8">
          <w:rPr>
            <w:noProof/>
            <w:webHidden/>
          </w:rPr>
          <w:t>26</w:t>
        </w:r>
        <w:r w:rsidR="004A21B8">
          <w:rPr>
            <w:noProof/>
            <w:webHidden/>
          </w:rPr>
          <w:fldChar w:fldCharType="end"/>
        </w:r>
      </w:hyperlink>
    </w:p>
    <w:p w14:paraId="6DA3FA47" w14:textId="58972CB5" w:rsidR="004A21B8" w:rsidRDefault="00CD1465">
      <w:pPr>
        <w:pStyle w:val="31"/>
        <w:rPr>
          <w:rFonts w:ascii="Calibri" w:hAnsi="Calibri"/>
          <w:kern w:val="2"/>
        </w:rPr>
      </w:pPr>
      <w:hyperlink w:anchor="_Toc187301263" w:history="1">
        <w:r w:rsidR="004A21B8" w:rsidRPr="000242C3">
          <w:rPr>
            <w:rStyle w:val="a3"/>
          </w:rPr>
          <w:t>Программа долгосрочных сбережений (ПДС) начала работать с января 2024 года. Россияне могут сделать добровольные взносы в негосударственные пенсионные фонды, которые затем инвестируют эти средства. Получить накопления можно через 15 лет с момента открытия счета либо в случае срочного серьезного лечения или при потере кормильца. При этом государство софинансирует взносы вкладчиков по договорам долгосрочных сбережений. Максимальный размер софинансирования для всех вкладчиков составляет 36 тысяч рублей в год.</w:t>
        </w:r>
        <w:r w:rsidR="004A21B8">
          <w:rPr>
            <w:webHidden/>
          </w:rPr>
          <w:tab/>
        </w:r>
        <w:r w:rsidR="004A21B8">
          <w:rPr>
            <w:webHidden/>
          </w:rPr>
          <w:fldChar w:fldCharType="begin"/>
        </w:r>
        <w:r w:rsidR="004A21B8">
          <w:rPr>
            <w:webHidden/>
          </w:rPr>
          <w:instrText xml:space="preserve"> PAGEREF _Toc187301263 \h </w:instrText>
        </w:r>
        <w:r w:rsidR="004A21B8">
          <w:rPr>
            <w:webHidden/>
          </w:rPr>
        </w:r>
        <w:r w:rsidR="004A21B8">
          <w:rPr>
            <w:webHidden/>
          </w:rPr>
          <w:fldChar w:fldCharType="separate"/>
        </w:r>
        <w:r w:rsidR="004A21B8">
          <w:rPr>
            <w:webHidden/>
          </w:rPr>
          <w:t>26</w:t>
        </w:r>
        <w:r w:rsidR="004A21B8">
          <w:rPr>
            <w:webHidden/>
          </w:rPr>
          <w:fldChar w:fldCharType="end"/>
        </w:r>
      </w:hyperlink>
    </w:p>
    <w:p w14:paraId="46C5636A" w14:textId="184E6E1E" w:rsidR="004A21B8" w:rsidRDefault="00CD1465">
      <w:pPr>
        <w:pStyle w:val="21"/>
        <w:tabs>
          <w:tab w:val="right" w:leader="dot" w:pos="9061"/>
        </w:tabs>
        <w:rPr>
          <w:rFonts w:ascii="Calibri" w:hAnsi="Calibri"/>
          <w:noProof/>
          <w:kern w:val="2"/>
        </w:rPr>
      </w:pPr>
      <w:hyperlink w:anchor="_Toc187301264" w:history="1">
        <w:r w:rsidR="004A21B8" w:rsidRPr="000242C3">
          <w:rPr>
            <w:rStyle w:val="a3"/>
            <w:noProof/>
          </w:rPr>
          <w:t>РИА Новости, 28.12.2024, СберНПФ рассказал, как получить 36 000 рублей от государства в 2025 году</w:t>
        </w:r>
        <w:r w:rsidR="004A21B8">
          <w:rPr>
            <w:noProof/>
            <w:webHidden/>
          </w:rPr>
          <w:tab/>
        </w:r>
        <w:r w:rsidR="004A21B8">
          <w:rPr>
            <w:noProof/>
            <w:webHidden/>
          </w:rPr>
          <w:fldChar w:fldCharType="begin"/>
        </w:r>
        <w:r w:rsidR="004A21B8">
          <w:rPr>
            <w:noProof/>
            <w:webHidden/>
          </w:rPr>
          <w:instrText xml:space="preserve"> PAGEREF _Toc187301264 \h </w:instrText>
        </w:r>
        <w:r w:rsidR="004A21B8">
          <w:rPr>
            <w:noProof/>
            <w:webHidden/>
          </w:rPr>
        </w:r>
        <w:r w:rsidR="004A21B8">
          <w:rPr>
            <w:noProof/>
            <w:webHidden/>
          </w:rPr>
          <w:fldChar w:fldCharType="separate"/>
        </w:r>
        <w:r w:rsidR="004A21B8">
          <w:rPr>
            <w:noProof/>
            <w:webHidden/>
          </w:rPr>
          <w:t>28</w:t>
        </w:r>
        <w:r w:rsidR="004A21B8">
          <w:rPr>
            <w:noProof/>
            <w:webHidden/>
          </w:rPr>
          <w:fldChar w:fldCharType="end"/>
        </w:r>
      </w:hyperlink>
    </w:p>
    <w:p w14:paraId="1D83A975" w14:textId="059563AC" w:rsidR="004A21B8" w:rsidRDefault="00CD1465">
      <w:pPr>
        <w:pStyle w:val="31"/>
        <w:rPr>
          <w:rFonts w:ascii="Calibri" w:hAnsi="Calibri"/>
          <w:kern w:val="2"/>
        </w:rPr>
      </w:pPr>
      <w:hyperlink w:anchor="_Toc187301265" w:history="1">
        <w:r w:rsidR="004A21B8" w:rsidRPr="000242C3">
          <w:rPr>
            <w:rStyle w:val="a3"/>
          </w:rPr>
          <w:t>До 36 000 рублей от государства могут получить в 2025 году участники программы долгосрочных сбережений (ПДС); софинансирование начислят тем, кто делал в 2024 году личные взносы на свой ПДС-счет, сообщает пресс-служба негосударственного пенсионного фонда Сбербанка (СберНПФ).</w:t>
        </w:r>
        <w:r w:rsidR="004A21B8">
          <w:rPr>
            <w:webHidden/>
          </w:rPr>
          <w:tab/>
        </w:r>
        <w:r w:rsidR="004A21B8">
          <w:rPr>
            <w:webHidden/>
          </w:rPr>
          <w:fldChar w:fldCharType="begin"/>
        </w:r>
        <w:r w:rsidR="004A21B8">
          <w:rPr>
            <w:webHidden/>
          </w:rPr>
          <w:instrText xml:space="preserve"> PAGEREF _Toc187301265 \h </w:instrText>
        </w:r>
        <w:r w:rsidR="004A21B8">
          <w:rPr>
            <w:webHidden/>
          </w:rPr>
        </w:r>
        <w:r w:rsidR="004A21B8">
          <w:rPr>
            <w:webHidden/>
          </w:rPr>
          <w:fldChar w:fldCharType="separate"/>
        </w:r>
        <w:r w:rsidR="004A21B8">
          <w:rPr>
            <w:webHidden/>
          </w:rPr>
          <w:t>28</w:t>
        </w:r>
        <w:r w:rsidR="004A21B8">
          <w:rPr>
            <w:webHidden/>
          </w:rPr>
          <w:fldChar w:fldCharType="end"/>
        </w:r>
      </w:hyperlink>
    </w:p>
    <w:p w14:paraId="5F08C013" w14:textId="3098B800" w:rsidR="004A21B8" w:rsidRDefault="00CD1465">
      <w:pPr>
        <w:pStyle w:val="21"/>
        <w:tabs>
          <w:tab w:val="right" w:leader="dot" w:pos="9061"/>
        </w:tabs>
        <w:rPr>
          <w:rFonts w:ascii="Calibri" w:hAnsi="Calibri"/>
          <w:noProof/>
          <w:kern w:val="2"/>
        </w:rPr>
      </w:pPr>
      <w:hyperlink w:anchor="_Toc187301266" w:history="1">
        <w:r w:rsidR="004A21B8" w:rsidRPr="000242C3">
          <w:rPr>
            <w:rStyle w:val="a3"/>
            <w:noProof/>
          </w:rPr>
          <w:t>РИА Новости, 28.12.2024, СберНПФ: на перевод средств накопительной пенсии в ПДС в 2025 г есть 3 дня</w:t>
        </w:r>
        <w:r w:rsidR="004A21B8">
          <w:rPr>
            <w:noProof/>
            <w:webHidden/>
          </w:rPr>
          <w:tab/>
        </w:r>
        <w:r w:rsidR="004A21B8">
          <w:rPr>
            <w:noProof/>
            <w:webHidden/>
          </w:rPr>
          <w:fldChar w:fldCharType="begin"/>
        </w:r>
        <w:r w:rsidR="004A21B8">
          <w:rPr>
            <w:noProof/>
            <w:webHidden/>
          </w:rPr>
          <w:instrText xml:space="preserve"> PAGEREF _Toc187301266 \h </w:instrText>
        </w:r>
        <w:r w:rsidR="004A21B8">
          <w:rPr>
            <w:noProof/>
            <w:webHidden/>
          </w:rPr>
        </w:r>
        <w:r w:rsidR="004A21B8">
          <w:rPr>
            <w:noProof/>
            <w:webHidden/>
          </w:rPr>
          <w:fldChar w:fldCharType="separate"/>
        </w:r>
        <w:r w:rsidR="004A21B8">
          <w:rPr>
            <w:noProof/>
            <w:webHidden/>
          </w:rPr>
          <w:t>29</w:t>
        </w:r>
        <w:r w:rsidR="004A21B8">
          <w:rPr>
            <w:noProof/>
            <w:webHidden/>
          </w:rPr>
          <w:fldChar w:fldCharType="end"/>
        </w:r>
      </w:hyperlink>
    </w:p>
    <w:p w14:paraId="6DBD792F" w14:textId="1F7BA8B4" w:rsidR="004A21B8" w:rsidRDefault="00CD1465">
      <w:pPr>
        <w:pStyle w:val="31"/>
        <w:rPr>
          <w:rFonts w:ascii="Calibri" w:hAnsi="Calibri"/>
          <w:kern w:val="2"/>
        </w:rPr>
      </w:pPr>
      <w:hyperlink w:anchor="_Toc187301267" w:history="1">
        <w:r w:rsidR="004A21B8" w:rsidRPr="000242C3">
          <w:rPr>
            <w:rStyle w:val="a3"/>
          </w:rPr>
          <w:t>В 2024 году россиянам дали возможность самостоятельно управлять средствами накопительной пенсии; чтобы уже в 2025 году включить эти деньги в свои долгосрочные сбережения, нужно успеть перевести их в программу долгосрочных сбережений (ПДС) до 31 декабря 2024 года, напомнила эксперт СберНПФ Алла Пальшина.</w:t>
        </w:r>
        <w:r w:rsidR="004A21B8">
          <w:rPr>
            <w:webHidden/>
          </w:rPr>
          <w:tab/>
        </w:r>
        <w:r w:rsidR="004A21B8">
          <w:rPr>
            <w:webHidden/>
          </w:rPr>
          <w:fldChar w:fldCharType="begin"/>
        </w:r>
        <w:r w:rsidR="004A21B8">
          <w:rPr>
            <w:webHidden/>
          </w:rPr>
          <w:instrText xml:space="preserve"> PAGEREF _Toc187301267 \h </w:instrText>
        </w:r>
        <w:r w:rsidR="004A21B8">
          <w:rPr>
            <w:webHidden/>
          </w:rPr>
        </w:r>
        <w:r w:rsidR="004A21B8">
          <w:rPr>
            <w:webHidden/>
          </w:rPr>
          <w:fldChar w:fldCharType="separate"/>
        </w:r>
        <w:r w:rsidR="004A21B8">
          <w:rPr>
            <w:webHidden/>
          </w:rPr>
          <w:t>29</w:t>
        </w:r>
        <w:r w:rsidR="004A21B8">
          <w:rPr>
            <w:webHidden/>
          </w:rPr>
          <w:fldChar w:fldCharType="end"/>
        </w:r>
      </w:hyperlink>
    </w:p>
    <w:p w14:paraId="18DEE993" w14:textId="7C0C922D" w:rsidR="004A21B8" w:rsidRDefault="00CD1465">
      <w:pPr>
        <w:pStyle w:val="21"/>
        <w:tabs>
          <w:tab w:val="right" w:leader="dot" w:pos="9061"/>
        </w:tabs>
        <w:rPr>
          <w:rFonts w:ascii="Calibri" w:hAnsi="Calibri"/>
          <w:noProof/>
          <w:kern w:val="2"/>
        </w:rPr>
      </w:pPr>
      <w:hyperlink w:anchor="_Toc187301268" w:history="1">
        <w:r w:rsidR="004A21B8" w:rsidRPr="000242C3">
          <w:rPr>
            <w:rStyle w:val="a3"/>
            <w:noProof/>
          </w:rPr>
          <w:t>Фонтанка.ru (Санкт-Петербург), 28.12.2024, Эволюция накоплений. Как россияне учились откладывать на будущее</w:t>
        </w:r>
        <w:r w:rsidR="004A21B8">
          <w:rPr>
            <w:noProof/>
            <w:webHidden/>
          </w:rPr>
          <w:tab/>
        </w:r>
        <w:r w:rsidR="004A21B8">
          <w:rPr>
            <w:noProof/>
            <w:webHidden/>
          </w:rPr>
          <w:fldChar w:fldCharType="begin"/>
        </w:r>
        <w:r w:rsidR="004A21B8">
          <w:rPr>
            <w:noProof/>
            <w:webHidden/>
          </w:rPr>
          <w:instrText xml:space="preserve"> PAGEREF _Toc187301268 \h </w:instrText>
        </w:r>
        <w:r w:rsidR="004A21B8">
          <w:rPr>
            <w:noProof/>
            <w:webHidden/>
          </w:rPr>
        </w:r>
        <w:r w:rsidR="004A21B8">
          <w:rPr>
            <w:noProof/>
            <w:webHidden/>
          </w:rPr>
          <w:fldChar w:fldCharType="separate"/>
        </w:r>
        <w:r w:rsidR="004A21B8">
          <w:rPr>
            <w:noProof/>
            <w:webHidden/>
          </w:rPr>
          <w:t>30</w:t>
        </w:r>
        <w:r w:rsidR="004A21B8">
          <w:rPr>
            <w:noProof/>
            <w:webHidden/>
          </w:rPr>
          <w:fldChar w:fldCharType="end"/>
        </w:r>
      </w:hyperlink>
    </w:p>
    <w:p w14:paraId="3AB37CA7" w14:textId="62505050" w:rsidR="004A21B8" w:rsidRDefault="00CD1465">
      <w:pPr>
        <w:pStyle w:val="31"/>
        <w:rPr>
          <w:rFonts w:ascii="Calibri" w:hAnsi="Calibri"/>
          <w:kern w:val="2"/>
        </w:rPr>
      </w:pPr>
      <w:hyperlink w:anchor="_Toc187301269" w:history="1">
        <w:r w:rsidR="004A21B8" w:rsidRPr="000242C3">
          <w:rPr>
            <w:rStyle w:val="a3"/>
          </w:rPr>
          <w:t>Во все времена человек хотел уверенности в завтрашнем дне. Поэтому первые инструменты для накопления капитала - вы удивитесь! - появились в России почти два века назад. В этом материале мы расскажем, как откладывали на будущее в нашей стране и во что это вылилось в современности.</w:t>
        </w:r>
        <w:r w:rsidR="004A21B8">
          <w:rPr>
            <w:webHidden/>
          </w:rPr>
          <w:tab/>
        </w:r>
        <w:r w:rsidR="004A21B8">
          <w:rPr>
            <w:webHidden/>
          </w:rPr>
          <w:fldChar w:fldCharType="begin"/>
        </w:r>
        <w:r w:rsidR="004A21B8">
          <w:rPr>
            <w:webHidden/>
          </w:rPr>
          <w:instrText xml:space="preserve"> PAGEREF _Toc187301269 \h </w:instrText>
        </w:r>
        <w:r w:rsidR="004A21B8">
          <w:rPr>
            <w:webHidden/>
          </w:rPr>
        </w:r>
        <w:r w:rsidR="004A21B8">
          <w:rPr>
            <w:webHidden/>
          </w:rPr>
          <w:fldChar w:fldCharType="separate"/>
        </w:r>
        <w:r w:rsidR="004A21B8">
          <w:rPr>
            <w:webHidden/>
          </w:rPr>
          <w:t>30</w:t>
        </w:r>
        <w:r w:rsidR="004A21B8">
          <w:rPr>
            <w:webHidden/>
          </w:rPr>
          <w:fldChar w:fldCharType="end"/>
        </w:r>
      </w:hyperlink>
    </w:p>
    <w:p w14:paraId="12C1DAC1" w14:textId="0D6B1D62" w:rsidR="004A21B8" w:rsidRDefault="00CD1465">
      <w:pPr>
        <w:pStyle w:val="21"/>
        <w:tabs>
          <w:tab w:val="right" w:leader="dot" w:pos="9061"/>
        </w:tabs>
        <w:rPr>
          <w:rFonts w:ascii="Calibri" w:hAnsi="Calibri"/>
          <w:noProof/>
          <w:kern w:val="2"/>
        </w:rPr>
      </w:pPr>
      <w:hyperlink w:anchor="_Toc187301270" w:history="1">
        <w:r w:rsidR="004A21B8" w:rsidRPr="000242C3">
          <w:rPr>
            <w:rStyle w:val="a3"/>
            <w:noProof/>
          </w:rPr>
          <w:t>ГТРК Тверь, 03.01.2025, Жителям Тверской области напомнили о программе долгосрочных сбережений</w:t>
        </w:r>
        <w:r w:rsidR="004A21B8">
          <w:rPr>
            <w:noProof/>
            <w:webHidden/>
          </w:rPr>
          <w:tab/>
        </w:r>
        <w:r w:rsidR="004A21B8">
          <w:rPr>
            <w:noProof/>
            <w:webHidden/>
          </w:rPr>
          <w:fldChar w:fldCharType="begin"/>
        </w:r>
        <w:r w:rsidR="004A21B8">
          <w:rPr>
            <w:noProof/>
            <w:webHidden/>
          </w:rPr>
          <w:instrText xml:space="preserve"> PAGEREF _Toc187301270 \h </w:instrText>
        </w:r>
        <w:r w:rsidR="004A21B8">
          <w:rPr>
            <w:noProof/>
            <w:webHidden/>
          </w:rPr>
        </w:r>
        <w:r w:rsidR="004A21B8">
          <w:rPr>
            <w:noProof/>
            <w:webHidden/>
          </w:rPr>
          <w:fldChar w:fldCharType="separate"/>
        </w:r>
        <w:r w:rsidR="004A21B8">
          <w:rPr>
            <w:noProof/>
            <w:webHidden/>
          </w:rPr>
          <w:t>38</w:t>
        </w:r>
        <w:r w:rsidR="004A21B8">
          <w:rPr>
            <w:noProof/>
            <w:webHidden/>
          </w:rPr>
          <w:fldChar w:fldCharType="end"/>
        </w:r>
      </w:hyperlink>
    </w:p>
    <w:p w14:paraId="31F1C78D" w14:textId="63EAA225" w:rsidR="004A21B8" w:rsidRDefault="00CD1465">
      <w:pPr>
        <w:pStyle w:val="31"/>
        <w:rPr>
          <w:rFonts w:ascii="Calibri" w:hAnsi="Calibri"/>
          <w:kern w:val="2"/>
        </w:rPr>
      </w:pPr>
      <w:hyperlink w:anchor="_Toc187301271" w:history="1">
        <w:r w:rsidR="004A21B8" w:rsidRPr="000242C3">
          <w:rPr>
            <w:rStyle w:val="a3"/>
          </w:rPr>
          <w:t>Жителям Верхневолжья напоминают о возможностях Программы долгосрочных сбережений (ПДС), которая действует в России с 2024 года. Это сберегательный продукт, позволяющий совершеннолетним гражданам получить дополнительный доход в будущем или создать финансовую «подушку безопасности» на различные цели.</w:t>
        </w:r>
        <w:r w:rsidR="004A21B8">
          <w:rPr>
            <w:webHidden/>
          </w:rPr>
          <w:tab/>
        </w:r>
        <w:r w:rsidR="004A21B8">
          <w:rPr>
            <w:webHidden/>
          </w:rPr>
          <w:fldChar w:fldCharType="begin"/>
        </w:r>
        <w:r w:rsidR="004A21B8">
          <w:rPr>
            <w:webHidden/>
          </w:rPr>
          <w:instrText xml:space="preserve"> PAGEREF _Toc187301271 \h </w:instrText>
        </w:r>
        <w:r w:rsidR="004A21B8">
          <w:rPr>
            <w:webHidden/>
          </w:rPr>
        </w:r>
        <w:r w:rsidR="004A21B8">
          <w:rPr>
            <w:webHidden/>
          </w:rPr>
          <w:fldChar w:fldCharType="separate"/>
        </w:r>
        <w:r w:rsidR="004A21B8">
          <w:rPr>
            <w:webHidden/>
          </w:rPr>
          <w:t>38</w:t>
        </w:r>
        <w:r w:rsidR="004A21B8">
          <w:rPr>
            <w:webHidden/>
          </w:rPr>
          <w:fldChar w:fldCharType="end"/>
        </w:r>
      </w:hyperlink>
    </w:p>
    <w:p w14:paraId="238130DC" w14:textId="46966B44" w:rsidR="004A21B8" w:rsidRDefault="00CD1465">
      <w:pPr>
        <w:pStyle w:val="21"/>
        <w:tabs>
          <w:tab w:val="right" w:leader="dot" w:pos="9061"/>
        </w:tabs>
        <w:rPr>
          <w:rFonts w:ascii="Calibri" w:hAnsi="Calibri"/>
          <w:noProof/>
          <w:kern w:val="2"/>
        </w:rPr>
      </w:pPr>
      <w:hyperlink w:anchor="_Toc187301272" w:history="1">
        <w:r w:rsidR="004A21B8" w:rsidRPr="000242C3">
          <w:rPr>
            <w:rStyle w:val="a3"/>
            <w:noProof/>
          </w:rPr>
          <w:t>Коммерсантъ Воронеж, 03.01.2025, Егор ЯКИМОВ, Откладывай на завтра</w:t>
        </w:r>
        <w:r w:rsidR="004A21B8">
          <w:rPr>
            <w:noProof/>
            <w:webHidden/>
          </w:rPr>
          <w:tab/>
        </w:r>
        <w:r w:rsidR="004A21B8">
          <w:rPr>
            <w:noProof/>
            <w:webHidden/>
          </w:rPr>
          <w:fldChar w:fldCharType="begin"/>
        </w:r>
        <w:r w:rsidR="004A21B8">
          <w:rPr>
            <w:noProof/>
            <w:webHidden/>
          </w:rPr>
          <w:instrText xml:space="preserve"> PAGEREF _Toc187301272 \h </w:instrText>
        </w:r>
        <w:r w:rsidR="004A21B8">
          <w:rPr>
            <w:noProof/>
            <w:webHidden/>
          </w:rPr>
        </w:r>
        <w:r w:rsidR="004A21B8">
          <w:rPr>
            <w:noProof/>
            <w:webHidden/>
          </w:rPr>
          <w:fldChar w:fldCharType="separate"/>
        </w:r>
        <w:r w:rsidR="004A21B8">
          <w:rPr>
            <w:noProof/>
            <w:webHidden/>
          </w:rPr>
          <w:t>39</w:t>
        </w:r>
        <w:r w:rsidR="004A21B8">
          <w:rPr>
            <w:noProof/>
            <w:webHidden/>
          </w:rPr>
          <w:fldChar w:fldCharType="end"/>
        </w:r>
      </w:hyperlink>
    </w:p>
    <w:p w14:paraId="2E3C2A16" w14:textId="10616F32" w:rsidR="004A21B8" w:rsidRDefault="00CD1465">
      <w:pPr>
        <w:pStyle w:val="31"/>
        <w:rPr>
          <w:rFonts w:ascii="Calibri" w:hAnsi="Calibri"/>
          <w:kern w:val="2"/>
        </w:rPr>
      </w:pPr>
      <w:hyperlink w:anchor="_Toc187301273" w:history="1">
        <w:r w:rsidR="004A21B8" w:rsidRPr="000242C3">
          <w:rPr>
            <w:rStyle w:val="a3"/>
          </w:rPr>
          <w:t>За 11 месяцев 2024 года жители Черноземья внесли в программу долгосрочных сбережений (ПДС) 3,8 млрд руб., свидетельствуют данные Банка России. С мая по ноябрь в большинстве регионов фиксировался рост числа договоров. Наиболее заметно динамика прослеживалась осенью. Эксперт прогнозирует, что в 2025 году интерес к программе в макрорегионе продолжит расти.</w:t>
        </w:r>
        <w:r w:rsidR="004A21B8">
          <w:rPr>
            <w:webHidden/>
          </w:rPr>
          <w:tab/>
        </w:r>
        <w:r w:rsidR="004A21B8">
          <w:rPr>
            <w:webHidden/>
          </w:rPr>
          <w:fldChar w:fldCharType="begin"/>
        </w:r>
        <w:r w:rsidR="004A21B8">
          <w:rPr>
            <w:webHidden/>
          </w:rPr>
          <w:instrText xml:space="preserve"> PAGEREF _Toc187301273 \h </w:instrText>
        </w:r>
        <w:r w:rsidR="004A21B8">
          <w:rPr>
            <w:webHidden/>
          </w:rPr>
        </w:r>
        <w:r w:rsidR="004A21B8">
          <w:rPr>
            <w:webHidden/>
          </w:rPr>
          <w:fldChar w:fldCharType="separate"/>
        </w:r>
        <w:r w:rsidR="004A21B8">
          <w:rPr>
            <w:webHidden/>
          </w:rPr>
          <w:t>39</w:t>
        </w:r>
        <w:r w:rsidR="004A21B8">
          <w:rPr>
            <w:webHidden/>
          </w:rPr>
          <w:fldChar w:fldCharType="end"/>
        </w:r>
      </w:hyperlink>
    </w:p>
    <w:p w14:paraId="55275061" w14:textId="38369273" w:rsidR="004A21B8" w:rsidRDefault="00CD1465">
      <w:pPr>
        <w:pStyle w:val="21"/>
        <w:tabs>
          <w:tab w:val="right" w:leader="dot" w:pos="9061"/>
        </w:tabs>
        <w:rPr>
          <w:rFonts w:ascii="Calibri" w:hAnsi="Calibri"/>
          <w:noProof/>
          <w:kern w:val="2"/>
        </w:rPr>
      </w:pPr>
      <w:hyperlink w:anchor="_Toc187301274" w:history="1">
        <w:r w:rsidR="004A21B8" w:rsidRPr="000242C3">
          <w:rPr>
            <w:rStyle w:val="a3"/>
            <w:noProof/>
          </w:rPr>
          <w:t>Комсомольская правда - Воронеж, 28.12.2024, Воронежцы внесли в программу долгосрочных сбережений более 1 млрд рублей</w:t>
        </w:r>
        <w:r w:rsidR="004A21B8">
          <w:rPr>
            <w:noProof/>
            <w:webHidden/>
          </w:rPr>
          <w:tab/>
        </w:r>
        <w:r w:rsidR="004A21B8">
          <w:rPr>
            <w:noProof/>
            <w:webHidden/>
          </w:rPr>
          <w:fldChar w:fldCharType="begin"/>
        </w:r>
        <w:r w:rsidR="004A21B8">
          <w:rPr>
            <w:noProof/>
            <w:webHidden/>
          </w:rPr>
          <w:instrText xml:space="preserve"> PAGEREF _Toc187301274 \h </w:instrText>
        </w:r>
        <w:r w:rsidR="004A21B8">
          <w:rPr>
            <w:noProof/>
            <w:webHidden/>
          </w:rPr>
        </w:r>
        <w:r w:rsidR="004A21B8">
          <w:rPr>
            <w:noProof/>
            <w:webHidden/>
          </w:rPr>
          <w:fldChar w:fldCharType="separate"/>
        </w:r>
        <w:r w:rsidR="004A21B8">
          <w:rPr>
            <w:noProof/>
            <w:webHidden/>
          </w:rPr>
          <w:t>41</w:t>
        </w:r>
        <w:r w:rsidR="004A21B8">
          <w:rPr>
            <w:noProof/>
            <w:webHidden/>
          </w:rPr>
          <w:fldChar w:fldCharType="end"/>
        </w:r>
      </w:hyperlink>
    </w:p>
    <w:p w14:paraId="60437087" w14:textId="221AB0F4" w:rsidR="004A21B8" w:rsidRDefault="00CD1465">
      <w:pPr>
        <w:pStyle w:val="31"/>
        <w:rPr>
          <w:rFonts w:ascii="Calibri" w:hAnsi="Calibri"/>
          <w:kern w:val="2"/>
        </w:rPr>
      </w:pPr>
      <w:hyperlink w:anchor="_Toc187301275" w:history="1">
        <w:r w:rsidR="004A21B8" w:rsidRPr="000242C3">
          <w:rPr>
            <w:rStyle w:val="a3"/>
          </w:rPr>
          <w:t>В воронежском отделении Банка России рассказали, что по итогам 11 месяцев 2024 года к программе долгосрочных сбережений присоединилось более 35 тысяч жителей региона. Объём их личных взносов в программу превысил 1 млрд рублей. Эксперты отмечают, что по сумме направленных в ПДС средств Воронежская область занимает третье место в ЦФО, уступая Москве и Московской области.</w:t>
        </w:r>
        <w:r w:rsidR="004A21B8">
          <w:rPr>
            <w:webHidden/>
          </w:rPr>
          <w:tab/>
        </w:r>
        <w:r w:rsidR="004A21B8">
          <w:rPr>
            <w:webHidden/>
          </w:rPr>
          <w:fldChar w:fldCharType="begin"/>
        </w:r>
        <w:r w:rsidR="004A21B8">
          <w:rPr>
            <w:webHidden/>
          </w:rPr>
          <w:instrText xml:space="preserve"> PAGEREF _Toc187301275 \h </w:instrText>
        </w:r>
        <w:r w:rsidR="004A21B8">
          <w:rPr>
            <w:webHidden/>
          </w:rPr>
        </w:r>
        <w:r w:rsidR="004A21B8">
          <w:rPr>
            <w:webHidden/>
          </w:rPr>
          <w:fldChar w:fldCharType="separate"/>
        </w:r>
        <w:r w:rsidR="004A21B8">
          <w:rPr>
            <w:webHidden/>
          </w:rPr>
          <w:t>41</w:t>
        </w:r>
        <w:r w:rsidR="004A21B8">
          <w:rPr>
            <w:webHidden/>
          </w:rPr>
          <w:fldChar w:fldCharType="end"/>
        </w:r>
      </w:hyperlink>
    </w:p>
    <w:p w14:paraId="1640DC56" w14:textId="4C281076" w:rsidR="004A21B8" w:rsidRDefault="00CD1465">
      <w:pPr>
        <w:pStyle w:val="21"/>
        <w:tabs>
          <w:tab w:val="right" w:leader="dot" w:pos="9061"/>
        </w:tabs>
        <w:rPr>
          <w:rFonts w:ascii="Calibri" w:hAnsi="Calibri"/>
          <w:noProof/>
          <w:kern w:val="2"/>
        </w:rPr>
      </w:pPr>
      <w:hyperlink w:anchor="_Toc187301276" w:history="1">
        <w:r w:rsidR="004A21B8" w:rsidRPr="000242C3">
          <w:rPr>
            <w:rStyle w:val="a3"/>
            <w:noProof/>
          </w:rPr>
          <w:t>РБК Новосибирск, 04.01.2025, Миллиарды на пенсию: новосибирцы внесли в накопительные фонды 75 млрд руб</w:t>
        </w:r>
        <w:r w:rsidR="004A21B8">
          <w:rPr>
            <w:noProof/>
            <w:webHidden/>
          </w:rPr>
          <w:tab/>
        </w:r>
        <w:r w:rsidR="004A21B8">
          <w:rPr>
            <w:noProof/>
            <w:webHidden/>
          </w:rPr>
          <w:fldChar w:fldCharType="begin"/>
        </w:r>
        <w:r w:rsidR="004A21B8">
          <w:rPr>
            <w:noProof/>
            <w:webHidden/>
          </w:rPr>
          <w:instrText xml:space="preserve"> PAGEREF _Toc187301276 \h </w:instrText>
        </w:r>
        <w:r w:rsidR="004A21B8">
          <w:rPr>
            <w:noProof/>
            <w:webHidden/>
          </w:rPr>
        </w:r>
        <w:r w:rsidR="004A21B8">
          <w:rPr>
            <w:noProof/>
            <w:webHidden/>
          </w:rPr>
          <w:fldChar w:fldCharType="separate"/>
        </w:r>
        <w:r w:rsidR="004A21B8">
          <w:rPr>
            <w:noProof/>
            <w:webHidden/>
          </w:rPr>
          <w:t>41</w:t>
        </w:r>
        <w:r w:rsidR="004A21B8">
          <w:rPr>
            <w:noProof/>
            <w:webHidden/>
          </w:rPr>
          <w:fldChar w:fldCharType="end"/>
        </w:r>
      </w:hyperlink>
    </w:p>
    <w:p w14:paraId="51519B4B" w14:textId="2D2DF118" w:rsidR="004A21B8" w:rsidRDefault="00CD1465">
      <w:pPr>
        <w:pStyle w:val="31"/>
        <w:rPr>
          <w:rFonts w:ascii="Calibri" w:hAnsi="Calibri"/>
          <w:kern w:val="2"/>
        </w:rPr>
      </w:pPr>
      <w:hyperlink w:anchor="_Toc187301277" w:history="1">
        <w:r w:rsidR="004A21B8" w:rsidRPr="000242C3">
          <w:rPr>
            <w:rStyle w:val="a3"/>
          </w:rPr>
          <w:t>Число договоров с негосударственными пенсионными фондами у жителей Новосибирской области превышает 856 тыс. руб., а сумма на счетах — 75 млрд руб. Почему число вкладчиков программ пенсионных накоплений падает — в обзоре.</w:t>
        </w:r>
        <w:r w:rsidR="004A21B8">
          <w:rPr>
            <w:webHidden/>
          </w:rPr>
          <w:tab/>
        </w:r>
        <w:r w:rsidR="004A21B8">
          <w:rPr>
            <w:webHidden/>
          </w:rPr>
          <w:fldChar w:fldCharType="begin"/>
        </w:r>
        <w:r w:rsidR="004A21B8">
          <w:rPr>
            <w:webHidden/>
          </w:rPr>
          <w:instrText xml:space="preserve"> PAGEREF _Toc187301277 \h </w:instrText>
        </w:r>
        <w:r w:rsidR="004A21B8">
          <w:rPr>
            <w:webHidden/>
          </w:rPr>
        </w:r>
        <w:r w:rsidR="004A21B8">
          <w:rPr>
            <w:webHidden/>
          </w:rPr>
          <w:fldChar w:fldCharType="separate"/>
        </w:r>
        <w:r w:rsidR="004A21B8">
          <w:rPr>
            <w:webHidden/>
          </w:rPr>
          <w:t>41</w:t>
        </w:r>
        <w:r w:rsidR="004A21B8">
          <w:rPr>
            <w:webHidden/>
          </w:rPr>
          <w:fldChar w:fldCharType="end"/>
        </w:r>
      </w:hyperlink>
    </w:p>
    <w:p w14:paraId="42BF7419" w14:textId="2FFE03A7" w:rsidR="004A21B8" w:rsidRDefault="00CD1465">
      <w:pPr>
        <w:pStyle w:val="21"/>
        <w:tabs>
          <w:tab w:val="right" w:leader="dot" w:pos="9061"/>
        </w:tabs>
        <w:rPr>
          <w:rFonts w:ascii="Calibri" w:hAnsi="Calibri"/>
          <w:noProof/>
          <w:kern w:val="2"/>
        </w:rPr>
      </w:pPr>
      <w:hyperlink w:anchor="_Toc187301278" w:history="1">
        <w:r w:rsidR="004A21B8" w:rsidRPr="000242C3">
          <w:rPr>
            <w:rStyle w:val="a3"/>
            <w:noProof/>
          </w:rPr>
          <w:t>Коммерсантъ Краснодар, 04.01.2025, Сумма накоплений на Кубани по программе сбережений составила 3 млрд рублей</w:t>
        </w:r>
        <w:r w:rsidR="004A21B8">
          <w:rPr>
            <w:noProof/>
            <w:webHidden/>
          </w:rPr>
          <w:tab/>
        </w:r>
        <w:r w:rsidR="004A21B8">
          <w:rPr>
            <w:noProof/>
            <w:webHidden/>
          </w:rPr>
          <w:fldChar w:fldCharType="begin"/>
        </w:r>
        <w:r w:rsidR="004A21B8">
          <w:rPr>
            <w:noProof/>
            <w:webHidden/>
          </w:rPr>
          <w:instrText xml:space="preserve"> PAGEREF _Toc187301278 \h </w:instrText>
        </w:r>
        <w:r w:rsidR="004A21B8">
          <w:rPr>
            <w:noProof/>
            <w:webHidden/>
          </w:rPr>
        </w:r>
        <w:r w:rsidR="004A21B8">
          <w:rPr>
            <w:noProof/>
            <w:webHidden/>
          </w:rPr>
          <w:fldChar w:fldCharType="separate"/>
        </w:r>
        <w:r w:rsidR="004A21B8">
          <w:rPr>
            <w:noProof/>
            <w:webHidden/>
          </w:rPr>
          <w:t>45</w:t>
        </w:r>
        <w:r w:rsidR="004A21B8">
          <w:rPr>
            <w:noProof/>
            <w:webHidden/>
          </w:rPr>
          <w:fldChar w:fldCharType="end"/>
        </w:r>
      </w:hyperlink>
    </w:p>
    <w:p w14:paraId="45D5B37B" w14:textId="2AFDED66" w:rsidR="004A21B8" w:rsidRDefault="00CD1465">
      <w:pPr>
        <w:pStyle w:val="31"/>
        <w:rPr>
          <w:rFonts w:ascii="Calibri" w:hAnsi="Calibri"/>
          <w:kern w:val="2"/>
        </w:rPr>
      </w:pPr>
      <w:hyperlink w:anchor="_Toc187301279" w:history="1">
        <w:r w:rsidR="004A21B8" w:rsidRPr="000242C3">
          <w:rPr>
            <w:rStyle w:val="a3"/>
          </w:rPr>
          <w:t>Общая сумма накоплений жителей Краснодарского края по программе долгосрочных сбережений составляет 3 млрд руб. Об этом сообщает пресс-служба администрации региона.</w:t>
        </w:r>
        <w:r w:rsidR="004A21B8">
          <w:rPr>
            <w:webHidden/>
          </w:rPr>
          <w:tab/>
        </w:r>
        <w:r w:rsidR="004A21B8">
          <w:rPr>
            <w:webHidden/>
          </w:rPr>
          <w:fldChar w:fldCharType="begin"/>
        </w:r>
        <w:r w:rsidR="004A21B8">
          <w:rPr>
            <w:webHidden/>
          </w:rPr>
          <w:instrText xml:space="preserve"> PAGEREF _Toc187301279 \h </w:instrText>
        </w:r>
        <w:r w:rsidR="004A21B8">
          <w:rPr>
            <w:webHidden/>
          </w:rPr>
        </w:r>
        <w:r w:rsidR="004A21B8">
          <w:rPr>
            <w:webHidden/>
          </w:rPr>
          <w:fldChar w:fldCharType="separate"/>
        </w:r>
        <w:r w:rsidR="004A21B8">
          <w:rPr>
            <w:webHidden/>
          </w:rPr>
          <w:t>45</w:t>
        </w:r>
        <w:r w:rsidR="004A21B8">
          <w:rPr>
            <w:webHidden/>
          </w:rPr>
          <w:fldChar w:fldCharType="end"/>
        </w:r>
      </w:hyperlink>
    </w:p>
    <w:p w14:paraId="32534BB4" w14:textId="75E5DEE3" w:rsidR="004A21B8" w:rsidRDefault="00CD1465">
      <w:pPr>
        <w:pStyle w:val="21"/>
        <w:tabs>
          <w:tab w:val="right" w:leader="dot" w:pos="9061"/>
        </w:tabs>
        <w:rPr>
          <w:rFonts w:ascii="Calibri" w:hAnsi="Calibri"/>
          <w:noProof/>
          <w:kern w:val="2"/>
        </w:rPr>
      </w:pPr>
      <w:hyperlink w:anchor="_Toc187301280" w:history="1">
        <w:r w:rsidR="004A21B8" w:rsidRPr="000242C3">
          <w:rPr>
            <w:rStyle w:val="a3"/>
            <w:noProof/>
          </w:rPr>
          <w:t>РИА Биробиджан, 01.01.2025, Дальневосточникам поступит не менее 0,2 млрд рублей софинансирования с помощью СберНПФ</w:t>
        </w:r>
        <w:r w:rsidR="004A21B8">
          <w:rPr>
            <w:noProof/>
            <w:webHidden/>
          </w:rPr>
          <w:tab/>
        </w:r>
        <w:r w:rsidR="004A21B8">
          <w:rPr>
            <w:noProof/>
            <w:webHidden/>
          </w:rPr>
          <w:fldChar w:fldCharType="begin"/>
        </w:r>
        <w:r w:rsidR="004A21B8">
          <w:rPr>
            <w:noProof/>
            <w:webHidden/>
          </w:rPr>
          <w:instrText xml:space="preserve"> PAGEREF _Toc187301280 \h </w:instrText>
        </w:r>
        <w:r w:rsidR="004A21B8">
          <w:rPr>
            <w:noProof/>
            <w:webHidden/>
          </w:rPr>
        </w:r>
        <w:r w:rsidR="004A21B8">
          <w:rPr>
            <w:noProof/>
            <w:webHidden/>
          </w:rPr>
          <w:fldChar w:fldCharType="separate"/>
        </w:r>
        <w:r w:rsidR="004A21B8">
          <w:rPr>
            <w:noProof/>
            <w:webHidden/>
          </w:rPr>
          <w:t>46</w:t>
        </w:r>
        <w:r w:rsidR="004A21B8">
          <w:rPr>
            <w:noProof/>
            <w:webHidden/>
          </w:rPr>
          <w:fldChar w:fldCharType="end"/>
        </w:r>
      </w:hyperlink>
    </w:p>
    <w:p w14:paraId="408BFFF3" w14:textId="5D2259E9" w:rsidR="004A21B8" w:rsidRDefault="00CD1465">
      <w:pPr>
        <w:pStyle w:val="31"/>
        <w:rPr>
          <w:rFonts w:ascii="Calibri" w:hAnsi="Calibri"/>
          <w:kern w:val="2"/>
        </w:rPr>
      </w:pPr>
      <w:hyperlink w:anchor="_Toc187301281" w:history="1">
        <w:r w:rsidR="004A21B8" w:rsidRPr="000242C3">
          <w:rPr>
            <w:rStyle w:val="a3"/>
          </w:rPr>
          <w:t>Жители Дальнего Востока, пополняющие свои счета в программе долгосрочных сбережений (ПДС), в 2025 году получат не менее 0,2 млрд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 договоров долгосрочных сбережений, чтобы в СберНПФ получать доплаты от государства, налоговые льготы и «размораживать» средства накопительной пенсии, сообщили корр. РИА Биробиджан в пресс-службе Сбербанка.</w:t>
        </w:r>
        <w:r w:rsidR="004A21B8">
          <w:rPr>
            <w:webHidden/>
          </w:rPr>
          <w:tab/>
        </w:r>
        <w:r w:rsidR="004A21B8">
          <w:rPr>
            <w:webHidden/>
          </w:rPr>
          <w:fldChar w:fldCharType="begin"/>
        </w:r>
        <w:r w:rsidR="004A21B8">
          <w:rPr>
            <w:webHidden/>
          </w:rPr>
          <w:instrText xml:space="preserve"> PAGEREF _Toc187301281 \h </w:instrText>
        </w:r>
        <w:r w:rsidR="004A21B8">
          <w:rPr>
            <w:webHidden/>
          </w:rPr>
        </w:r>
        <w:r w:rsidR="004A21B8">
          <w:rPr>
            <w:webHidden/>
          </w:rPr>
          <w:fldChar w:fldCharType="separate"/>
        </w:r>
        <w:r w:rsidR="004A21B8">
          <w:rPr>
            <w:webHidden/>
          </w:rPr>
          <w:t>46</w:t>
        </w:r>
        <w:r w:rsidR="004A21B8">
          <w:rPr>
            <w:webHidden/>
          </w:rPr>
          <w:fldChar w:fldCharType="end"/>
        </w:r>
      </w:hyperlink>
    </w:p>
    <w:p w14:paraId="55E6D2A9" w14:textId="7494A476" w:rsidR="004A21B8" w:rsidRDefault="00CD1465">
      <w:pPr>
        <w:pStyle w:val="21"/>
        <w:tabs>
          <w:tab w:val="right" w:leader="dot" w:pos="9061"/>
        </w:tabs>
        <w:rPr>
          <w:rFonts w:ascii="Calibri" w:hAnsi="Calibri"/>
          <w:noProof/>
          <w:kern w:val="2"/>
        </w:rPr>
      </w:pPr>
      <w:hyperlink w:anchor="_Toc187301282" w:history="1">
        <w:r w:rsidR="004A21B8" w:rsidRPr="000242C3">
          <w:rPr>
            <w:rStyle w:val="a3"/>
            <w:noProof/>
          </w:rPr>
          <w:t>SmolNarod, 28.12.2024, Смоляне заключили почти 12 тысяч договоров долгосрочных сбережений</w:t>
        </w:r>
        <w:r w:rsidR="004A21B8">
          <w:rPr>
            <w:noProof/>
            <w:webHidden/>
          </w:rPr>
          <w:tab/>
        </w:r>
        <w:r w:rsidR="004A21B8">
          <w:rPr>
            <w:noProof/>
            <w:webHidden/>
          </w:rPr>
          <w:fldChar w:fldCharType="begin"/>
        </w:r>
        <w:r w:rsidR="004A21B8">
          <w:rPr>
            <w:noProof/>
            <w:webHidden/>
          </w:rPr>
          <w:instrText xml:space="preserve"> PAGEREF _Toc187301282 \h </w:instrText>
        </w:r>
        <w:r w:rsidR="004A21B8">
          <w:rPr>
            <w:noProof/>
            <w:webHidden/>
          </w:rPr>
        </w:r>
        <w:r w:rsidR="004A21B8">
          <w:rPr>
            <w:noProof/>
            <w:webHidden/>
          </w:rPr>
          <w:fldChar w:fldCharType="separate"/>
        </w:r>
        <w:r w:rsidR="004A21B8">
          <w:rPr>
            <w:noProof/>
            <w:webHidden/>
          </w:rPr>
          <w:t>47</w:t>
        </w:r>
        <w:r w:rsidR="004A21B8">
          <w:rPr>
            <w:noProof/>
            <w:webHidden/>
          </w:rPr>
          <w:fldChar w:fldCharType="end"/>
        </w:r>
      </w:hyperlink>
    </w:p>
    <w:p w14:paraId="132C7EE1" w14:textId="402302D0" w:rsidR="004A21B8" w:rsidRDefault="00CD1465">
      <w:pPr>
        <w:pStyle w:val="31"/>
        <w:rPr>
          <w:rFonts w:ascii="Calibri" w:hAnsi="Calibri"/>
          <w:kern w:val="2"/>
        </w:rPr>
      </w:pPr>
      <w:hyperlink w:anchor="_Toc187301283" w:history="1">
        <w:r w:rsidR="004A21B8" w:rsidRPr="000242C3">
          <w:rPr>
            <w:rStyle w:val="a3"/>
          </w:rPr>
          <w:t>В отделении регионального Банка России подвели итоги программы долгосрочных сбережений (ПДС), которая позволяет человеку сформировать финансовую подушку безопасности или получить дополнительный доход к пенсии.</w:t>
        </w:r>
        <w:r w:rsidR="004A21B8">
          <w:rPr>
            <w:webHidden/>
          </w:rPr>
          <w:tab/>
        </w:r>
        <w:r w:rsidR="004A21B8">
          <w:rPr>
            <w:webHidden/>
          </w:rPr>
          <w:fldChar w:fldCharType="begin"/>
        </w:r>
        <w:r w:rsidR="004A21B8">
          <w:rPr>
            <w:webHidden/>
          </w:rPr>
          <w:instrText xml:space="preserve"> PAGEREF _Toc187301283 \h </w:instrText>
        </w:r>
        <w:r w:rsidR="004A21B8">
          <w:rPr>
            <w:webHidden/>
          </w:rPr>
        </w:r>
        <w:r w:rsidR="004A21B8">
          <w:rPr>
            <w:webHidden/>
          </w:rPr>
          <w:fldChar w:fldCharType="separate"/>
        </w:r>
        <w:r w:rsidR="004A21B8">
          <w:rPr>
            <w:webHidden/>
          </w:rPr>
          <w:t>47</w:t>
        </w:r>
        <w:r w:rsidR="004A21B8">
          <w:rPr>
            <w:webHidden/>
          </w:rPr>
          <w:fldChar w:fldCharType="end"/>
        </w:r>
      </w:hyperlink>
    </w:p>
    <w:p w14:paraId="2D0C3D47" w14:textId="2C03F965" w:rsidR="004A21B8" w:rsidRDefault="00CD1465">
      <w:pPr>
        <w:pStyle w:val="21"/>
        <w:tabs>
          <w:tab w:val="right" w:leader="dot" w:pos="9061"/>
        </w:tabs>
        <w:rPr>
          <w:rFonts w:ascii="Calibri" w:hAnsi="Calibri"/>
          <w:noProof/>
          <w:kern w:val="2"/>
        </w:rPr>
      </w:pPr>
      <w:hyperlink w:anchor="_Toc187301284" w:history="1">
        <w:r w:rsidR="004A21B8" w:rsidRPr="000242C3">
          <w:rPr>
            <w:rStyle w:val="a3"/>
            <w:noProof/>
          </w:rPr>
          <w:t>Тверские ведомости, 28.12.2024, ВТБ: кому из россиян больше интересна программа долгосрочных сбережений</w:t>
        </w:r>
        <w:r w:rsidR="004A21B8">
          <w:rPr>
            <w:noProof/>
            <w:webHidden/>
          </w:rPr>
          <w:tab/>
        </w:r>
        <w:r w:rsidR="004A21B8">
          <w:rPr>
            <w:noProof/>
            <w:webHidden/>
          </w:rPr>
          <w:fldChar w:fldCharType="begin"/>
        </w:r>
        <w:r w:rsidR="004A21B8">
          <w:rPr>
            <w:noProof/>
            <w:webHidden/>
          </w:rPr>
          <w:instrText xml:space="preserve"> PAGEREF _Toc187301284 \h </w:instrText>
        </w:r>
        <w:r w:rsidR="004A21B8">
          <w:rPr>
            <w:noProof/>
            <w:webHidden/>
          </w:rPr>
        </w:r>
        <w:r w:rsidR="004A21B8">
          <w:rPr>
            <w:noProof/>
            <w:webHidden/>
          </w:rPr>
          <w:fldChar w:fldCharType="separate"/>
        </w:r>
        <w:r w:rsidR="004A21B8">
          <w:rPr>
            <w:noProof/>
            <w:webHidden/>
          </w:rPr>
          <w:t>48</w:t>
        </w:r>
        <w:r w:rsidR="004A21B8">
          <w:rPr>
            <w:noProof/>
            <w:webHidden/>
          </w:rPr>
          <w:fldChar w:fldCharType="end"/>
        </w:r>
      </w:hyperlink>
    </w:p>
    <w:p w14:paraId="4997A7D5" w14:textId="6C0A0BE2" w:rsidR="004A21B8" w:rsidRDefault="00CD1465">
      <w:pPr>
        <w:pStyle w:val="31"/>
        <w:rPr>
          <w:rFonts w:ascii="Calibri" w:hAnsi="Calibri"/>
          <w:kern w:val="2"/>
        </w:rPr>
      </w:pPr>
      <w:hyperlink w:anchor="_Toc187301285" w:history="1">
        <w:r w:rsidR="004A21B8" w:rsidRPr="000242C3">
          <w:rPr>
            <w:rStyle w:val="a3"/>
          </w:rPr>
          <w:t>Интерес к программе долгосрочных сбережений (ПДС) среди женщин пока гораздо выше, чем среди мужчин - они заключили 64,7% договоров с ВТБ Пенсионный фонд. Активнее всего в программе участвуют жители Центрального федерального округа - 30% клиентов НПФ ВТБ из этого региона. Такой результат показывает проведенный фондом анализ клиентской базы.</w:t>
        </w:r>
        <w:r w:rsidR="004A21B8">
          <w:rPr>
            <w:webHidden/>
          </w:rPr>
          <w:tab/>
        </w:r>
        <w:r w:rsidR="004A21B8">
          <w:rPr>
            <w:webHidden/>
          </w:rPr>
          <w:fldChar w:fldCharType="begin"/>
        </w:r>
        <w:r w:rsidR="004A21B8">
          <w:rPr>
            <w:webHidden/>
          </w:rPr>
          <w:instrText xml:space="preserve"> PAGEREF _Toc187301285 \h </w:instrText>
        </w:r>
        <w:r w:rsidR="004A21B8">
          <w:rPr>
            <w:webHidden/>
          </w:rPr>
        </w:r>
        <w:r w:rsidR="004A21B8">
          <w:rPr>
            <w:webHidden/>
          </w:rPr>
          <w:fldChar w:fldCharType="separate"/>
        </w:r>
        <w:r w:rsidR="004A21B8">
          <w:rPr>
            <w:webHidden/>
          </w:rPr>
          <w:t>48</w:t>
        </w:r>
        <w:r w:rsidR="004A21B8">
          <w:rPr>
            <w:webHidden/>
          </w:rPr>
          <w:fldChar w:fldCharType="end"/>
        </w:r>
      </w:hyperlink>
    </w:p>
    <w:p w14:paraId="5A0E6474" w14:textId="5B89301A" w:rsidR="004A21B8" w:rsidRDefault="00CD1465">
      <w:pPr>
        <w:pStyle w:val="21"/>
        <w:tabs>
          <w:tab w:val="right" w:leader="dot" w:pos="9061"/>
        </w:tabs>
        <w:rPr>
          <w:rFonts w:ascii="Calibri" w:hAnsi="Calibri"/>
          <w:noProof/>
          <w:kern w:val="2"/>
        </w:rPr>
      </w:pPr>
      <w:hyperlink w:anchor="_Toc187301286" w:history="1">
        <w:r w:rsidR="004A21B8" w:rsidRPr="000242C3">
          <w:rPr>
            <w:rStyle w:val="a3"/>
            <w:noProof/>
          </w:rPr>
          <w:t>Электрогазета (Уфа), 02.01.2025, Эмиль МУСИН, Как предпенсионеры увеличивают будущую пенсию в Башкирии</w:t>
        </w:r>
        <w:r w:rsidR="004A21B8">
          <w:rPr>
            <w:noProof/>
            <w:webHidden/>
          </w:rPr>
          <w:tab/>
        </w:r>
        <w:r w:rsidR="004A21B8">
          <w:rPr>
            <w:noProof/>
            <w:webHidden/>
          </w:rPr>
          <w:fldChar w:fldCharType="begin"/>
        </w:r>
        <w:r w:rsidR="004A21B8">
          <w:rPr>
            <w:noProof/>
            <w:webHidden/>
          </w:rPr>
          <w:instrText xml:space="preserve"> PAGEREF _Toc187301286 \h </w:instrText>
        </w:r>
        <w:r w:rsidR="004A21B8">
          <w:rPr>
            <w:noProof/>
            <w:webHidden/>
          </w:rPr>
        </w:r>
        <w:r w:rsidR="004A21B8">
          <w:rPr>
            <w:noProof/>
            <w:webHidden/>
          </w:rPr>
          <w:fldChar w:fldCharType="separate"/>
        </w:r>
        <w:r w:rsidR="004A21B8">
          <w:rPr>
            <w:noProof/>
            <w:webHidden/>
          </w:rPr>
          <w:t>49</w:t>
        </w:r>
        <w:r w:rsidR="004A21B8">
          <w:rPr>
            <w:noProof/>
            <w:webHidden/>
          </w:rPr>
          <w:fldChar w:fldCharType="end"/>
        </w:r>
      </w:hyperlink>
    </w:p>
    <w:p w14:paraId="75309A51" w14:textId="2A8024CA" w:rsidR="004A21B8" w:rsidRDefault="00CD1465">
      <w:pPr>
        <w:pStyle w:val="31"/>
        <w:rPr>
          <w:rFonts w:ascii="Calibri" w:hAnsi="Calibri"/>
          <w:kern w:val="2"/>
        </w:rPr>
      </w:pPr>
      <w:hyperlink w:anchor="_Toc187301287" w:history="1">
        <w:r w:rsidR="004A21B8" w:rsidRPr="000242C3">
          <w:rPr>
            <w:rStyle w:val="a3"/>
          </w:rPr>
          <w:t>Готовя материалы по пенсионным накоплениям, я не раз убеждался, что многие предпенсионеры Башкирии даже не задумываются об увеличении своей будущей пенсии.</w:t>
        </w:r>
        <w:r w:rsidR="004A21B8">
          <w:rPr>
            <w:webHidden/>
          </w:rPr>
          <w:tab/>
        </w:r>
        <w:r w:rsidR="004A21B8">
          <w:rPr>
            <w:webHidden/>
          </w:rPr>
          <w:fldChar w:fldCharType="begin"/>
        </w:r>
        <w:r w:rsidR="004A21B8">
          <w:rPr>
            <w:webHidden/>
          </w:rPr>
          <w:instrText xml:space="preserve"> PAGEREF _Toc187301287 \h </w:instrText>
        </w:r>
        <w:r w:rsidR="004A21B8">
          <w:rPr>
            <w:webHidden/>
          </w:rPr>
        </w:r>
        <w:r w:rsidR="004A21B8">
          <w:rPr>
            <w:webHidden/>
          </w:rPr>
          <w:fldChar w:fldCharType="separate"/>
        </w:r>
        <w:r w:rsidR="004A21B8">
          <w:rPr>
            <w:webHidden/>
          </w:rPr>
          <w:t>49</w:t>
        </w:r>
        <w:r w:rsidR="004A21B8">
          <w:rPr>
            <w:webHidden/>
          </w:rPr>
          <w:fldChar w:fldCharType="end"/>
        </w:r>
      </w:hyperlink>
    </w:p>
    <w:p w14:paraId="649D1002" w14:textId="6EB4D18A" w:rsidR="004A21B8" w:rsidRDefault="00CD1465">
      <w:pPr>
        <w:pStyle w:val="21"/>
        <w:tabs>
          <w:tab w:val="right" w:leader="dot" w:pos="9061"/>
        </w:tabs>
        <w:rPr>
          <w:rFonts w:ascii="Calibri" w:hAnsi="Calibri"/>
          <w:noProof/>
          <w:kern w:val="2"/>
        </w:rPr>
      </w:pPr>
      <w:hyperlink w:anchor="_Toc187301288" w:history="1">
        <w:r w:rsidR="004A21B8" w:rsidRPr="000242C3">
          <w:rPr>
            <w:rStyle w:val="a3"/>
            <w:noProof/>
          </w:rPr>
          <w:t>Rzhevgrad.ru, 05.01.2025, Программа долгосрочных сбережений позволит ржевитянам просто и удобно формировать дополнительный доход при поддержке государства</w:t>
        </w:r>
        <w:r w:rsidR="004A21B8">
          <w:rPr>
            <w:noProof/>
            <w:webHidden/>
          </w:rPr>
          <w:tab/>
        </w:r>
        <w:r w:rsidR="004A21B8">
          <w:rPr>
            <w:noProof/>
            <w:webHidden/>
          </w:rPr>
          <w:fldChar w:fldCharType="begin"/>
        </w:r>
        <w:r w:rsidR="004A21B8">
          <w:rPr>
            <w:noProof/>
            <w:webHidden/>
          </w:rPr>
          <w:instrText xml:space="preserve"> PAGEREF _Toc187301288 \h </w:instrText>
        </w:r>
        <w:r w:rsidR="004A21B8">
          <w:rPr>
            <w:noProof/>
            <w:webHidden/>
          </w:rPr>
        </w:r>
        <w:r w:rsidR="004A21B8">
          <w:rPr>
            <w:noProof/>
            <w:webHidden/>
          </w:rPr>
          <w:fldChar w:fldCharType="separate"/>
        </w:r>
        <w:r w:rsidR="004A21B8">
          <w:rPr>
            <w:noProof/>
            <w:webHidden/>
          </w:rPr>
          <w:t>50</w:t>
        </w:r>
        <w:r w:rsidR="004A21B8">
          <w:rPr>
            <w:noProof/>
            <w:webHidden/>
          </w:rPr>
          <w:fldChar w:fldCharType="end"/>
        </w:r>
      </w:hyperlink>
    </w:p>
    <w:p w14:paraId="787BFCDB" w14:textId="520E2BD1" w:rsidR="004A21B8" w:rsidRDefault="00CD1465">
      <w:pPr>
        <w:pStyle w:val="31"/>
        <w:rPr>
          <w:rFonts w:ascii="Calibri" w:hAnsi="Calibri"/>
          <w:kern w:val="2"/>
        </w:rPr>
      </w:pPr>
      <w:hyperlink w:anchor="_Toc187301289" w:history="1">
        <w:r w:rsidR="004A21B8" w:rsidRPr="000242C3">
          <w:rPr>
            <w:rStyle w:val="a3"/>
          </w:rPr>
          <w:t>Программа долгосрочных сбережений позволит ржевитянам просто и удобно формировать дополнительный доход при поддержке государства</w:t>
        </w:r>
        <w:r w:rsidR="004A21B8">
          <w:rPr>
            <w:webHidden/>
          </w:rPr>
          <w:tab/>
        </w:r>
        <w:r w:rsidR="004A21B8">
          <w:rPr>
            <w:webHidden/>
          </w:rPr>
          <w:fldChar w:fldCharType="begin"/>
        </w:r>
        <w:r w:rsidR="004A21B8">
          <w:rPr>
            <w:webHidden/>
          </w:rPr>
          <w:instrText xml:space="preserve"> PAGEREF _Toc187301289 \h </w:instrText>
        </w:r>
        <w:r w:rsidR="004A21B8">
          <w:rPr>
            <w:webHidden/>
          </w:rPr>
        </w:r>
        <w:r w:rsidR="004A21B8">
          <w:rPr>
            <w:webHidden/>
          </w:rPr>
          <w:fldChar w:fldCharType="separate"/>
        </w:r>
        <w:r w:rsidR="004A21B8">
          <w:rPr>
            <w:webHidden/>
          </w:rPr>
          <w:t>50</w:t>
        </w:r>
        <w:r w:rsidR="004A21B8">
          <w:rPr>
            <w:webHidden/>
          </w:rPr>
          <w:fldChar w:fldCharType="end"/>
        </w:r>
      </w:hyperlink>
    </w:p>
    <w:p w14:paraId="47A05F7C" w14:textId="02E42C8F" w:rsidR="004A21B8" w:rsidRDefault="00CD1465">
      <w:pPr>
        <w:pStyle w:val="21"/>
        <w:tabs>
          <w:tab w:val="right" w:leader="dot" w:pos="9061"/>
        </w:tabs>
        <w:rPr>
          <w:rFonts w:ascii="Calibri" w:hAnsi="Calibri"/>
          <w:noProof/>
          <w:kern w:val="2"/>
        </w:rPr>
      </w:pPr>
      <w:hyperlink w:anchor="_Toc187301290" w:history="1">
        <w:r w:rsidR="004A21B8" w:rsidRPr="000242C3">
          <w:rPr>
            <w:rStyle w:val="a3"/>
            <w:noProof/>
          </w:rPr>
          <w:t>Stolica58.ru, 08.01.2024, Пензенцам рассказали, как получать до 36 000 рублей от государства каждый год</w:t>
        </w:r>
        <w:r w:rsidR="004A21B8">
          <w:rPr>
            <w:noProof/>
            <w:webHidden/>
          </w:rPr>
          <w:tab/>
        </w:r>
        <w:r w:rsidR="004A21B8">
          <w:rPr>
            <w:noProof/>
            <w:webHidden/>
          </w:rPr>
          <w:fldChar w:fldCharType="begin"/>
        </w:r>
        <w:r w:rsidR="004A21B8">
          <w:rPr>
            <w:noProof/>
            <w:webHidden/>
          </w:rPr>
          <w:instrText xml:space="preserve"> PAGEREF _Toc187301290 \h </w:instrText>
        </w:r>
        <w:r w:rsidR="004A21B8">
          <w:rPr>
            <w:noProof/>
            <w:webHidden/>
          </w:rPr>
        </w:r>
        <w:r w:rsidR="004A21B8">
          <w:rPr>
            <w:noProof/>
            <w:webHidden/>
          </w:rPr>
          <w:fldChar w:fldCharType="separate"/>
        </w:r>
        <w:r w:rsidR="004A21B8">
          <w:rPr>
            <w:noProof/>
            <w:webHidden/>
          </w:rPr>
          <w:t>51</w:t>
        </w:r>
        <w:r w:rsidR="004A21B8">
          <w:rPr>
            <w:noProof/>
            <w:webHidden/>
          </w:rPr>
          <w:fldChar w:fldCharType="end"/>
        </w:r>
      </w:hyperlink>
    </w:p>
    <w:p w14:paraId="6E7BF0AF" w14:textId="4CFE2150" w:rsidR="004A21B8" w:rsidRDefault="00CD1465">
      <w:pPr>
        <w:pStyle w:val="31"/>
        <w:rPr>
          <w:rFonts w:ascii="Calibri" w:hAnsi="Calibri"/>
          <w:kern w:val="2"/>
        </w:rPr>
      </w:pPr>
      <w:hyperlink w:anchor="_Toc187301291" w:history="1">
        <w:r w:rsidR="004A21B8" w:rsidRPr="000242C3">
          <w:rPr>
            <w:rStyle w:val="a3"/>
          </w:rPr>
          <w:t>Программа долгосрочных сбережений (ПДС) – это возможность накопить дополнительные средства к пенсии или создать финансовую подушку с помощью государства. Вы заключаете договор с негосударственным пенсионным фондом (НПФ) и регулярно пополняете свой счет. Если ваши взносы составляют не менее 2 000 рублей в год, государство добавит к ним до 36 000 рублей ежегодно в течение 10 лет, напомнили эксперты портала «Объясняем.рф».</w:t>
        </w:r>
        <w:r w:rsidR="004A21B8">
          <w:rPr>
            <w:webHidden/>
          </w:rPr>
          <w:tab/>
        </w:r>
        <w:r w:rsidR="004A21B8">
          <w:rPr>
            <w:webHidden/>
          </w:rPr>
          <w:fldChar w:fldCharType="begin"/>
        </w:r>
        <w:r w:rsidR="004A21B8">
          <w:rPr>
            <w:webHidden/>
          </w:rPr>
          <w:instrText xml:space="preserve"> PAGEREF _Toc187301291 \h </w:instrText>
        </w:r>
        <w:r w:rsidR="004A21B8">
          <w:rPr>
            <w:webHidden/>
          </w:rPr>
        </w:r>
        <w:r w:rsidR="004A21B8">
          <w:rPr>
            <w:webHidden/>
          </w:rPr>
          <w:fldChar w:fldCharType="separate"/>
        </w:r>
        <w:r w:rsidR="004A21B8">
          <w:rPr>
            <w:webHidden/>
          </w:rPr>
          <w:t>51</w:t>
        </w:r>
        <w:r w:rsidR="004A21B8">
          <w:rPr>
            <w:webHidden/>
          </w:rPr>
          <w:fldChar w:fldCharType="end"/>
        </w:r>
      </w:hyperlink>
    </w:p>
    <w:p w14:paraId="23CD6535" w14:textId="0FDB22EE" w:rsidR="004A21B8" w:rsidRDefault="00CD1465">
      <w:pPr>
        <w:pStyle w:val="21"/>
        <w:tabs>
          <w:tab w:val="right" w:leader="dot" w:pos="9061"/>
        </w:tabs>
        <w:rPr>
          <w:rFonts w:ascii="Calibri" w:hAnsi="Calibri"/>
          <w:noProof/>
          <w:kern w:val="2"/>
        </w:rPr>
      </w:pPr>
      <w:hyperlink w:anchor="_Toc187301292" w:history="1">
        <w:r w:rsidR="004A21B8" w:rsidRPr="000242C3">
          <w:rPr>
            <w:rStyle w:val="a3"/>
            <w:noProof/>
          </w:rPr>
          <w:t>Smart-Lab, 08.01.2025, Разобрался, нужно ли копить при поддержке государства (про ПДС)</w:t>
        </w:r>
        <w:r w:rsidR="004A21B8">
          <w:rPr>
            <w:noProof/>
            <w:webHidden/>
          </w:rPr>
          <w:tab/>
        </w:r>
        <w:r w:rsidR="004A21B8">
          <w:rPr>
            <w:noProof/>
            <w:webHidden/>
          </w:rPr>
          <w:fldChar w:fldCharType="begin"/>
        </w:r>
        <w:r w:rsidR="004A21B8">
          <w:rPr>
            <w:noProof/>
            <w:webHidden/>
          </w:rPr>
          <w:instrText xml:space="preserve"> PAGEREF _Toc187301292 \h </w:instrText>
        </w:r>
        <w:r w:rsidR="004A21B8">
          <w:rPr>
            <w:noProof/>
            <w:webHidden/>
          </w:rPr>
        </w:r>
        <w:r w:rsidR="004A21B8">
          <w:rPr>
            <w:noProof/>
            <w:webHidden/>
          </w:rPr>
          <w:fldChar w:fldCharType="separate"/>
        </w:r>
        <w:r w:rsidR="004A21B8">
          <w:rPr>
            <w:noProof/>
            <w:webHidden/>
          </w:rPr>
          <w:t>52</w:t>
        </w:r>
        <w:r w:rsidR="004A21B8">
          <w:rPr>
            <w:noProof/>
            <w:webHidden/>
          </w:rPr>
          <w:fldChar w:fldCharType="end"/>
        </w:r>
      </w:hyperlink>
    </w:p>
    <w:p w14:paraId="19B07102" w14:textId="6B48ECFB" w:rsidR="004A21B8" w:rsidRDefault="00CD1465">
      <w:pPr>
        <w:pStyle w:val="31"/>
        <w:rPr>
          <w:rFonts w:ascii="Calibri" w:hAnsi="Calibri"/>
          <w:kern w:val="2"/>
        </w:rPr>
      </w:pPr>
      <w:hyperlink w:anchor="_Toc187301293" w:history="1">
        <w:r w:rsidR="004A21B8" w:rsidRPr="000242C3">
          <w:rPr>
            <w:rStyle w:val="a3"/>
          </w:rPr>
          <w:t>Разобрался в программе долгосрочных сбережений (далее — ПДС), принял решение, нужно ли мне такой инструмент добавлять к себе в портфель, так как хотел использовать преимущества государственного софинансирования для накопления части суммы на высшее образование детям.</w:t>
        </w:r>
        <w:r w:rsidR="004A21B8">
          <w:rPr>
            <w:webHidden/>
          </w:rPr>
          <w:tab/>
        </w:r>
        <w:r w:rsidR="004A21B8">
          <w:rPr>
            <w:webHidden/>
          </w:rPr>
          <w:fldChar w:fldCharType="begin"/>
        </w:r>
        <w:r w:rsidR="004A21B8">
          <w:rPr>
            <w:webHidden/>
          </w:rPr>
          <w:instrText xml:space="preserve"> PAGEREF _Toc187301293 \h </w:instrText>
        </w:r>
        <w:r w:rsidR="004A21B8">
          <w:rPr>
            <w:webHidden/>
          </w:rPr>
        </w:r>
        <w:r w:rsidR="004A21B8">
          <w:rPr>
            <w:webHidden/>
          </w:rPr>
          <w:fldChar w:fldCharType="separate"/>
        </w:r>
        <w:r w:rsidR="004A21B8">
          <w:rPr>
            <w:webHidden/>
          </w:rPr>
          <w:t>52</w:t>
        </w:r>
        <w:r w:rsidR="004A21B8">
          <w:rPr>
            <w:webHidden/>
          </w:rPr>
          <w:fldChar w:fldCharType="end"/>
        </w:r>
      </w:hyperlink>
    </w:p>
    <w:p w14:paraId="20EC0988" w14:textId="58EA6CC5" w:rsidR="004A21B8" w:rsidRDefault="00CD1465">
      <w:pPr>
        <w:pStyle w:val="12"/>
        <w:tabs>
          <w:tab w:val="right" w:leader="dot" w:pos="9061"/>
        </w:tabs>
        <w:rPr>
          <w:rFonts w:ascii="Calibri" w:hAnsi="Calibri"/>
          <w:b w:val="0"/>
          <w:noProof/>
          <w:kern w:val="2"/>
          <w:sz w:val="24"/>
        </w:rPr>
      </w:pPr>
      <w:hyperlink w:anchor="_Toc187301294" w:history="1">
        <w:r w:rsidR="004A21B8" w:rsidRPr="000242C3">
          <w:rPr>
            <w:rStyle w:val="a3"/>
            <w:noProof/>
          </w:rPr>
          <w:t>Новости развития системы обязательного пенсионного страхования и страховой пенсии</w:t>
        </w:r>
        <w:r w:rsidR="004A21B8">
          <w:rPr>
            <w:noProof/>
            <w:webHidden/>
          </w:rPr>
          <w:tab/>
        </w:r>
        <w:r w:rsidR="004A21B8">
          <w:rPr>
            <w:noProof/>
            <w:webHidden/>
          </w:rPr>
          <w:fldChar w:fldCharType="begin"/>
        </w:r>
        <w:r w:rsidR="004A21B8">
          <w:rPr>
            <w:noProof/>
            <w:webHidden/>
          </w:rPr>
          <w:instrText xml:space="preserve"> PAGEREF _Toc187301294 \h </w:instrText>
        </w:r>
        <w:r w:rsidR="004A21B8">
          <w:rPr>
            <w:noProof/>
            <w:webHidden/>
          </w:rPr>
        </w:r>
        <w:r w:rsidR="004A21B8">
          <w:rPr>
            <w:noProof/>
            <w:webHidden/>
          </w:rPr>
          <w:fldChar w:fldCharType="separate"/>
        </w:r>
        <w:r w:rsidR="004A21B8">
          <w:rPr>
            <w:noProof/>
            <w:webHidden/>
          </w:rPr>
          <w:t>54</w:t>
        </w:r>
        <w:r w:rsidR="004A21B8">
          <w:rPr>
            <w:noProof/>
            <w:webHidden/>
          </w:rPr>
          <w:fldChar w:fldCharType="end"/>
        </w:r>
      </w:hyperlink>
    </w:p>
    <w:p w14:paraId="1A367BE7" w14:textId="17D60811" w:rsidR="004A21B8" w:rsidRDefault="00CD1465">
      <w:pPr>
        <w:pStyle w:val="21"/>
        <w:tabs>
          <w:tab w:val="right" w:leader="dot" w:pos="9061"/>
        </w:tabs>
        <w:rPr>
          <w:rFonts w:ascii="Calibri" w:hAnsi="Calibri"/>
          <w:noProof/>
          <w:kern w:val="2"/>
        </w:rPr>
      </w:pPr>
      <w:hyperlink w:anchor="_Toc187301295" w:history="1">
        <w:r w:rsidR="004A21B8" w:rsidRPr="000242C3">
          <w:rPr>
            <w:rStyle w:val="a3"/>
            <w:noProof/>
          </w:rPr>
          <w:t>Российская газета, 29.12.2024, Володин рассказал, какие законы вступают в силу в январе</w:t>
        </w:r>
        <w:r w:rsidR="004A21B8">
          <w:rPr>
            <w:noProof/>
            <w:webHidden/>
          </w:rPr>
          <w:tab/>
        </w:r>
        <w:r w:rsidR="004A21B8">
          <w:rPr>
            <w:noProof/>
            <w:webHidden/>
          </w:rPr>
          <w:fldChar w:fldCharType="begin"/>
        </w:r>
        <w:r w:rsidR="004A21B8">
          <w:rPr>
            <w:noProof/>
            <w:webHidden/>
          </w:rPr>
          <w:instrText xml:space="preserve"> PAGEREF _Toc187301295 \h </w:instrText>
        </w:r>
        <w:r w:rsidR="004A21B8">
          <w:rPr>
            <w:noProof/>
            <w:webHidden/>
          </w:rPr>
        </w:r>
        <w:r w:rsidR="004A21B8">
          <w:rPr>
            <w:noProof/>
            <w:webHidden/>
          </w:rPr>
          <w:fldChar w:fldCharType="separate"/>
        </w:r>
        <w:r w:rsidR="004A21B8">
          <w:rPr>
            <w:noProof/>
            <w:webHidden/>
          </w:rPr>
          <w:t>54</w:t>
        </w:r>
        <w:r w:rsidR="004A21B8">
          <w:rPr>
            <w:noProof/>
            <w:webHidden/>
          </w:rPr>
          <w:fldChar w:fldCharType="end"/>
        </w:r>
      </w:hyperlink>
    </w:p>
    <w:p w14:paraId="373C0A0F" w14:textId="48F4459C" w:rsidR="004A21B8" w:rsidRDefault="00CD1465">
      <w:pPr>
        <w:pStyle w:val="31"/>
        <w:rPr>
          <w:rFonts w:ascii="Calibri" w:hAnsi="Calibri"/>
          <w:kern w:val="2"/>
        </w:rPr>
      </w:pPr>
      <w:hyperlink w:anchor="_Toc187301296" w:history="1">
        <w:r w:rsidR="004A21B8" w:rsidRPr="000242C3">
          <w:rPr>
            <w:rStyle w:val="a3"/>
          </w:rPr>
          <w:t>С 1 января минимальный размер оплаты труда будет увеличен до 22 440 рублей. Об этих и других вступающих в силу законах сообщил председатель Госдумы Вячеслав Володин в своем Telegram-канале.</w:t>
        </w:r>
        <w:r w:rsidR="004A21B8">
          <w:rPr>
            <w:webHidden/>
          </w:rPr>
          <w:tab/>
        </w:r>
        <w:r w:rsidR="004A21B8">
          <w:rPr>
            <w:webHidden/>
          </w:rPr>
          <w:fldChar w:fldCharType="begin"/>
        </w:r>
        <w:r w:rsidR="004A21B8">
          <w:rPr>
            <w:webHidden/>
          </w:rPr>
          <w:instrText xml:space="preserve"> PAGEREF _Toc187301296 \h </w:instrText>
        </w:r>
        <w:r w:rsidR="004A21B8">
          <w:rPr>
            <w:webHidden/>
          </w:rPr>
        </w:r>
        <w:r w:rsidR="004A21B8">
          <w:rPr>
            <w:webHidden/>
          </w:rPr>
          <w:fldChar w:fldCharType="separate"/>
        </w:r>
        <w:r w:rsidR="004A21B8">
          <w:rPr>
            <w:webHidden/>
          </w:rPr>
          <w:t>54</w:t>
        </w:r>
        <w:r w:rsidR="004A21B8">
          <w:rPr>
            <w:webHidden/>
          </w:rPr>
          <w:fldChar w:fldCharType="end"/>
        </w:r>
      </w:hyperlink>
    </w:p>
    <w:p w14:paraId="155AC3AF" w14:textId="081422BA" w:rsidR="004A21B8" w:rsidRDefault="00CD1465">
      <w:pPr>
        <w:pStyle w:val="21"/>
        <w:tabs>
          <w:tab w:val="right" w:leader="dot" w:pos="9061"/>
        </w:tabs>
        <w:rPr>
          <w:rFonts w:ascii="Calibri" w:hAnsi="Calibri"/>
          <w:noProof/>
          <w:kern w:val="2"/>
        </w:rPr>
      </w:pPr>
      <w:hyperlink w:anchor="_Toc187301297" w:history="1">
        <w:r w:rsidR="004A21B8" w:rsidRPr="000242C3">
          <w:rPr>
            <w:rStyle w:val="a3"/>
            <w:noProof/>
          </w:rPr>
          <w:t>Российская газета, 07.01.2025, Нилов: У правительства есть право на дополнительную индексацию пенсий в феврале</w:t>
        </w:r>
        <w:r w:rsidR="004A21B8">
          <w:rPr>
            <w:noProof/>
            <w:webHidden/>
          </w:rPr>
          <w:tab/>
        </w:r>
        <w:r w:rsidR="004A21B8">
          <w:rPr>
            <w:noProof/>
            <w:webHidden/>
          </w:rPr>
          <w:fldChar w:fldCharType="begin"/>
        </w:r>
        <w:r w:rsidR="004A21B8">
          <w:rPr>
            <w:noProof/>
            <w:webHidden/>
          </w:rPr>
          <w:instrText xml:space="preserve"> PAGEREF _Toc187301297 \h </w:instrText>
        </w:r>
        <w:r w:rsidR="004A21B8">
          <w:rPr>
            <w:noProof/>
            <w:webHidden/>
          </w:rPr>
        </w:r>
        <w:r w:rsidR="004A21B8">
          <w:rPr>
            <w:noProof/>
            <w:webHidden/>
          </w:rPr>
          <w:fldChar w:fldCharType="separate"/>
        </w:r>
        <w:r w:rsidR="004A21B8">
          <w:rPr>
            <w:noProof/>
            <w:webHidden/>
          </w:rPr>
          <w:t>55</w:t>
        </w:r>
        <w:r w:rsidR="004A21B8">
          <w:rPr>
            <w:noProof/>
            <w:webHidden/>
          </w:rPr>
          <w:fldChar w:fldCharType="end"/>
        </w:r>
      </w:hyperlink>
    </w:p>
    <w:p w14:paraId="5611C912" w14:textId="33674D23" w:rsidR="004A21B8" w:rsidRDefault="00CD1465">
      <w:pPr>
        <w:pStyle w:val="31"/>
        <w:rPr>
          <w:rFonts w:ascii="Calibri" w:hAnsi="Calibri"/>
          <w:kern w:val="2"/>
        </w:rPr>
      </w:pPr>
      <w:hyperlink w:anchor="_Toc187301298" w:history="1">
        <w:r w:rsidR="004A21B8" w:rsidRPr="000242C3">
          <w:rPr>
            <w:rStyle w:val="a3"/>
          </w:rPr>
          <w:t>В феврале российские пенсионеры могут получить повышенные пенсии, если инфляция по итогам 2024 года окажется выше прогнозируемой. Право на повторную индексацию есть у правительства. О пенсиях, рынке труда и демографии поговорили с главой комитета Госдумы по труду, соцполитике и делам ветеранов Ярославом Ниловым.</w:t>
        </w:r>
        <w:r w:rsidR="004A21B8">
          <w:rPr>
            <w:webHidden/>
          </w:rPr>
          <w:tab/>
        </w:r>
        <w:r w:rsidR="004A21B8">
          <w:rPr>
            <w:webHidden/>
          </w:rPr>
          <w:fldChar w:fldCharType="begin"/>
        </w:r>
        <w:r w:rsidR="004A21B8">
          <w:rPr>
            <w:webHidden/>
          </w:rPr>
          <w:instrText xml:space="preserve"> PAGEREF _Toc187301298 \h </w:instrText>
        </w:r>
        <w:r w:rsidR="004A21B8">
          <w:rPr>
            <w:webHidden/>
          </w:rPr>
        </w:r>
        <w:r w:rsidR="004A21B8">
          <w:rPr>
            <w:webHidden/>
          </w:rPr>
          <w:fldChar w:fldCharType="separate"/>
        </w:r>
        <w:r w:rsidR="004A21B8">
          <w:rPr>
            <w:webHidden/>
          </w:rPr>
          <w:t>55</w:t>
        </w:r>
        <w:r w:rsidR="004A21B8">
          <w:rPr>
            <w:webHidden/>
          </w:rPr>
          <w:fldChar w:fldCharType="end"/>
        </w:r>
      </w:hyperlink>
    </w:p>
    <w:p w14:paraId="035B8FBC" w14:textId="27B4B389" w:rsidR="004A21B8" w:rsidRDefault="00CD1465">
      <w:pPr>
        <w:pStyle w:val="21"/>
        <w:tabs>
          <w:tab w:val="right" w:leader="dot" w:pos="9061"/>
        </w:tabs>
        <w:rPr>
          <w:rFonts w:ascii="Calibri" w:hAnsi="Calibri"/>
          <w:noProof/>
          <w:kern w:val="2"/>
        </w:rPr>
      </w:pPr>
      <w:hyperlink w:anchor="_Toc187301299" w:history="1">
        <w:r w:rsidR="004A21B8" w:rsidRPr="000242C3">
          <w:rPr>
            <w:rStyle w:val="a3"/>
            <w:noProof/>
          </w:rPr>
          <w:t>Парламентская газета, 03.01.2025, В 2025 году изменят правила для назначения пенсий</w:t>
        </w:r>
        <w:r w:rsidR="004A21B8">
          <w:rPr>
            <w:noProof/>
            <w:webHidden/>
          </w:rPr>
          <w:tab/>
        </w:r>
        <w:r w:rsidR="004A21B8">
          <w:rPr>
            <w:noProof/>
            <w:webHidden/>
          </w:rPr>
          <w:fldChar w:fldCharType="begin"/>
        </w:r>
        <w:r w:rsidR="004A21B8">
          <w:rPr>
            <w:noProof/>
            <w:webHidden/>
          </w:rPr>
          <w:instrText xml:space="preserve"> PAGEREF _Toc187301299 \h </w:instrText>
        </w:r>
        <w:r w:rsidR="004A21B8">
          <w:rPr>
            <w:noProof/>
            <w:webHidden/>
          </w:rPr>
        </w:r>
        <w:r w:rsidR="004A21B8">
          <w:rPr>
            <w:noProof/>
            <w:webHidden/>
          </w:rPr>
          <w:fldChar w:fldCharType="separate"/>
        </w:r>
        <w:r w:rsidR="004A21B8">
          <w:rPr>
            <w:noProof/>
            <w:webHidden/>
          </w:rPr>
          <w:t>58</w:t>
        </w:r>
        <w:r w:rsidR="004A21B8">
          <w:rPr>
            <w:noProof/>
            <w:webHidden/>
          </w:rPr>
          <w:fldChar w:fldCharType="end"/>
        </w:r>
      </w:hyperlink>
    </w:p>
    <w:p w14:paraId="6AA5CAC1" w14:textId="1D292F2B" w:rsidR="004A21B8" w:rsidRDefault="00CD1465">
      <w:pPr>
        <w:pStyle w:val="31"/>
        <w:rPr>
          <w:rFonts w:ascii="Calibri" w:hAnsi="Calibri"/>
          <w:kern w:val="2"/>
        </w:rPr>
      </w:pPr>
      <w:hyperlink w:anchor="_Toc187301300" w:history="1">
        <w:r w:rsidR="004A21B8" w:rsidRPr="000242C3">
          <w:rPr>
            <w:rStyle w:val="a3"/>
          </w:rPr>
          <w:t>Возвращение индексации пенсий работающим пенсионерам и новые возможности для подтверждения права на льготы - в следующем году пожилых людей ждет сразу несколько нововведений. «Парламентская газета» рассказывает о самых важных изменениях, которые затронут пенсионеров в 2025 году.</w:t>
        </w:r>
        <w:r w:rsidR="004A21B8">
          <w:rPr>
            <w:webHidden/>
          </w:rPr>
          <w:tab/>
        </w:r>
        <w:r w:rsidR="004A21B8">
          <w:rPr>
            <w:webHidden/>
          </w:rPr>
          <w:fldChar w:fldCharType="begin"/>
        </w:r>
        <w:r w:rsidR="004A21B8">
          <w:rPr>
            <w:webHidden/>
          </w:rPr>
          <w:instrText xml:space="preserve"> PAGEREF _Toc187301300 \h </w:instrText>
        </w:r>
        <w:r w:rsidR="004A21B8">
          <w:rPr>
            <w:webHidden/>
          </w:rPr>
        </w:r>
        <w:r w:rsidR="004A21B8">
          <w:rPr>
            <w:webHidden/>
          </w:rPr>
          <w:fldChar w:fldCharType="separate"/>
        </w:r>
        <w:r w:rsidR="004A21B8">
          <w:rPr>
            <w:webHidden/>
          </w:rPr>
          <w:t>58</w:t>
        </w:r>
        <w:r w:rsidR="004A21B8">
          <w:rPr>
            <w:webHidden/>
          </w:rPr>
          <w:fldChar w:fldCharType="end"/>
        </w:r>
      </w:hyperlink>
    </w:p>
    <w:p w14:paraId="75603570" w14:textId="18EB2389" w:rsidR="004A21B8" w:rsidRDefault="00CD1465">
      <w:pPr>
        <w:pStyle w:val="21"/>
        <w:tabs>
          <w:tab w:val="right" w:leader="dot" w:pos="9061"/>
        </w:tabs>
        <w:rPr>
          <w:rFonts w:ascii="Calibri" w:hAnsi="Calibri"/>
          <w:noProof/>
          <w:kern w:val="2"/>
        </w:rPr>
      </w:pPr>
      <w:hyperlink w:anchor="_Toc187301301" w:history="1">
        <w:r w:rsidR="004A21B8" w:rsidRPr="000242C3">
          <w:rPr>
            <w:rStyle w:val="a3"/>
            <w:noProof/>
          </w:rPr>
          <w:t>Парламентская газета, 02.01.2025, Право на досрочную пенсию получат больше россиян</w:t>
        </w:r>
        <w:r w:rsidR="004A21B8">
          <w:rPr>
            <w:noProof/>
            <w:webHidden/>
          </w:rPr>
          <w:tab/>
        </w:r>
        <w:r w:rsidR="004A21B8">
          <w:rPr>
            <w:noProof/>
            <w:webHidden/>
          </w:rPr>
          <w:fldChar w:fldCharType="begin"/>
        </w:r>
        <w:r w:rsidR="004A21B8">
          <w:rPr>
            <w:noProof/>
            <w:webHidden/>
          </w:rPr>
          <w:instrText xml:space="preserve"> PAGEREF _Toc187301301 \h </w:instrText>
        </w:r>
        <w:r w:rsidR="004A21B8">
          <w:rPr>
            <w:noProof/>
            <w:webHidden/>
          </w:rPr>
        </w:r>
        <w:r w:rsidR="004A21B8">
          <w:rPr>
            <w:noProof/>
            <w:webHidden/>
          </w:rPr>
          <w:fldChar w:fldCharType="separate"/>
        </w:r>
        <w:r w:rsidR="004A21B8">
          <w:rPr>
            <w:noProof/>
            <w:webHidden/>
          </w:rPr>
          <w:t>60</w:t>
        </w:r>
        <w:r w:rsidR="004A21B8">
          <w:rPr>
            <w:noProof/>
            <w:webHidden/>
          </w:rPr>
          <w:fldChar w:fldCharType="end"/>
        </w:r>
      </w:hyperlink>
    </w:p>
    <w:p w14:paraId="06EEF60A" w14:textId="52F33C5E" w:rsidR="004A21B8" w:rsidRDefault="00CD1465">
      <w:pPr>
        <w:pStyle w:val="31"/>
        <w:rPr>
          <w:rFonts w:ascii="Calibri" w:hAnsi="Calibri"/>
          <w:kern w:val="2"/>
        </w:rPr>
      </w:pPr>
      <w:hyperlink w:anchor="_Toc187301302" w:history="1">
        <w:r w:rsidR="004A21B8" w:rsidRPr="000242C3">
          <w:rPr>
            <w:rStyle w:val="a3"/>
          </w:rPr>
          <w:t>Минтруд предложил устранить несправедливость, незаслуженно лишившую некоторых медиков права на досрочную пенсию. Проект приказа ведомства, касающийся тех, кто трудится в организациях соцобслуживания для детей, размещен на федеральном портале проектов нормативных актов. Общественное обсуждение документа продлится до 3 января. «Парламентская газета» напоминает, кто в нашей стране может досрочно выйти на заслуженный отдых уже сегодня.</w:t>
        </w:r>
        <w:r w:rsidR="004A21B8">
          <w:rPr>
            <w:webHidden/>
          </w:rPr>
          <w:tab/>
        </w:r>
        <w:r w:rsidR="004A21B8">
          <w:rPr>
            <w:webHidden/>
          </w:rPr>
          <w:fldChar w:fldCharType="begin"/>
        </w:r>
        <w:r w:rsidR="004A21B8">
          <w:rPr>
            <w:webHidden/>
          </w:rPr>
          <w:instrText xml:space="preserve"> PAGEREF _Toc187301302 \h </w:instrText>
        </w:r>
        <w:r w:rsidR="004A21B8">
          <w:rPr>
            <w:webHidden/>
          </w:rPr>
        </w:r>
        <w:r w:rsidR="004A21B8">
          <w:rPr>
            <w:webHidden/>
          </w:rPr>
          <w:fldChar w:fldCharType="separate"/>
        </w:r>
        <w:r w:rsidR="004A21B8">
          <w:rPr>
            <w:webHidden/>
          </w:rPr>
          <w:t>60</w:t>
        </w:r>
        <w:r w:rsidR="004A21B8">
          <w:rPr>
            <w:webHidden/>
          </w:rPr>
          <w:fldChar w:fldCharType="end"/>
        </w:r>
      </w:hyperlink>
    </w:p>
    <w:p w14:paraId="186183ED" w14:textId="4E7A77A2" w:rsidR="004A21B8" w:rsidRDefault="00CD1465">
      <w:pPr>
        <w:pStyle w:val="21"/>
        <w:tabs>
          <w:tab w:val="right" w:leader="dot" w:pos="9061"/>
        </w:tabs>
        <w:rPr>
          <w:rFonts w:ascii="Calibri" w:hAnsi="Calibri"/>
          <w:noProof/>
          <w:kern w:val="2"/>
        </w:rPr>
      </w:pPr>
      <w:hyperlink w:anchor="_Toc187301303" w:history="1">
        <w:r w:rsidR="004A21B8" w:rsidRPr="000242C3">
          <w:rPr>
            <w:rStyle w:val="a3"/>
            <w:noProof/>
          </w:rPr>
          <w:t>Парламентская газета, 28.12.2024, В СРЗП предложили выплачивать пожилым по 10 тыс. рублей на покупку дров</w:t>
        </w:r>
        <w:r w:rsidR="004A21B8">
          <w:rPr>
            <w:noProof/>
            <w:webHidden/>
          </w:rPr>
          <w:tab/>
        </w:r>
        <w:r w:rsidR="004A21B8">
          <w:rPr>
            <w:noProof/>
            <w:webHidden/>
          </w:rPr>
          <w:fldChar w:fldCharType="begin"/>
        </w:r>
        <w:r w:rsidR="004A21B8">
          <w:rPr>
            <w:noProof/>
            <w:webHidden/>
          </w:rPr>
          <w:instrText xml:space="preserve"> PAGEREF _Toc187301303 \h </w:instrText>
        </w:r>
        <w:r w:rsidR="004A21B8">
          <w:rPr>
            <w:noProof/>
            <w:webHidden/>
          </w:rPr>
        </w:r>
        <w:r w:rsidR="004A21B8">
          <w:rPr>
            <w:noProof/>
            <w:webHidden/>
          </w:rPr>
          <w:fldChar w:fldCharType="separate"/>
        </w:r>
        <w:r w:rsidR="004A21B8">
          <w:rPr>
            <w:noProof/>
            <w:webHidden/>
          </w:rPr>
          <w:t>62</w:t>
        </w:r>
        <w:r w:rsidR="004A21B8">
          <w:rPr>
            <w:noProof/>
            <w:webHidden/>
          </w:rPr>
          <w:fldChar w:fldCharType="end"/>
        </w:r>
      </w:hyperlink>
    </w:p>
    <w:p w14:paraId="700EC79A" w14:textId="69BBFB58" w:rsidR="004A21B8" w:rsidRDefault="00CD1465">
      <w:pPr>
        <w:pStyle w:val="31"/>
        <w:rPr>
          <w:rFonts w:ascii="Calibri" w:hAnsi="Calibri"/>
          <w:kern w:val="2"/>
        </w:rPr>
      </w:pPr>
      <w:hyperlink w:anchor="_Toc187301304" w:history="1">
        <w:r w:rsidR="004A21B8" w:rsidRPr="000242C3">
          <w:rPr>
            <w:rStyle w:val="a3"/>
          </w:rPr>
          <w:t>Депутаты фракции «Справедливая Россия — За правду» внесли в Госдуму законопроект о единовременной выплате в 10 тысяч рублей людям старше 70 лет на покупку дров. Соответствующий документ опубликован в электронной базе Госдумы 28 декабря.</w:t>
        </w:r>
        <w:r w:rsidR="004A21B8">
          <w:rPr>
            <w:webHidden/>
          </w:rPr>
          <w:tab/>
        </w:r>
        <w:r w:rsidR="004A21B8">
          <w:rPr>
            <w:webHidden/>
          </w:rPr>
          <w:fldChar w:fldCharType="begin"/>
        </w:r>
        <w:r w:rsidR="004A21B8">
          <w:rPr>
            <w:webHidden/>
          </w:rPr>
          <w:instrText xml:space="preserve"> PAGEREF _Toc187301304 \h </w:instrText>
        </w:r>
        <w:r w:rsidR="004A21B8">
          <w:rPr>
            <w:webHidden/>
          </w:rPr>
        </w:r>
        <w:r w:rsidR="004A21B8">
          <w:rPr>
            <w:webHidden/>
          </w:rPr>
          <w:fldChar w:fldCharType="separate"/>
        </w:r>
        <w:r w:rsidR="004A21B8">
          <w:rPr>
            <w:webHidden/>
          </w:rPr>
          <w:t>62</w:t>
        </w:r>
        <w:r w:rsidR="004A21B8">
          <w:rPr>
            <w:webHidden/>
          </w:rPr>
          <w:fldChar w:fldCharType="end"/>
        </w:r>
      </w:hyperlink>
    </w:p>
    <w:p w14:paraId="020C5B1B" w14:textId="5CE876EF" w:rsidR="004A21B8" w:rsidRDefault="00CD1465">
      <w:pPr>
        <w:pStyle w:val="21"/>
        <w:tabs>
          <w:tab w:val="right" w:leader="dot" w:pos="9061"/>
        </w:tabs>
        <w:rPr>
          <w:rFonts w:ascii="Calibri" w:hAnsi="Calibri"/>
          <w:noProof/>
          <w:kern w:val="2"/>
        </w:rPr>
      </w:pPr>
      <w:hyperlink w:anchor="_Toc187301305" w:history="1">
        <w:r w:rsidR="004A21B8" w:rsidRPr="000242C3">
          <w:rPr>
            <w:rStyle w:val="a3"/>
            <w:noProof/>
          </w:rPr>
          <w:t>Известия, 29.12.2024, Страховые пенсии проиндексируют до уровня фактической инфляции в феврале</w:t>
        </w:r>
        <w:r w:rsidR="004A21B8">
          <w:rPr>
            <w:noProof/>
            <w:webHidden/>
          </w:rPr>
          <w:tab/>
        </w:r>
        <w:r w:rsidR="004A21B8">
          <w:rPr>
            <w:noProof/>
            <w:webHidden/>
          </w:rPr>
          <w:fldChar w:fldCharType="begin"/>
        </w:r>
        <w:r w:rsidR="004A21B8">
          <w:rPr>
            <w:noProof/>
            <w:webHidden/>
          </w:rPr>
          <w:instrText xml:space="preserve"> PAGEREF _Toc187301305 \h </w:instrText>
        </w:r>
        <w:r w:rsidR="004A21B8">
          <w:rPr>
            <w:noProof/>
            <w:webHidden/>
          </w:rPr>
        </w:r>
        <w:r w:rsidR="004A21B8">
          <w:rPr>
            <w:noProof/>
            <w:webHidden/>
          </w:rPr>
          <w:fldChar w:fldCharType="separate"/>
        </w:r>
        <w:r w:rsidR="004A21B8">
          <w:rPr>
            <w:noProof/>
            <w:webHidden/>
          </w:rPr>
          <w:t>62</w:t>
        </w:r>
        <w:r w:rsidR="004A21B8">
          <w:rPr>
            <w:noProof/>
            <w:webHidden/>
          </w:rPr>
          <w:fldChar w:fldCharType="end"/>
        </w:r>
      </w:hyperlink>
    </w:p>
    <w:p w14:paraId="2F0FCD89" w14:textId="7DA65D69" w:rsidR="004A21B8" w:rsidRDefault="00CD1465">
      <w:pPr>
        <w:pStyle w:val="31"/>
        <w:rPr>
          <w:rFonts w:ascii="Calibri" w:hAnsi="Calibri"/>
          <w:kern w:val="2"/>
        </w:rPr>
      </w:pPr>
      <w:hyperlink w:anchor="_Toc187301306" w:history="1">
        <w:r w:rsidR="004A21B8" w:rsidRPr="000242C3">
          <w:rPr>
            <w:rStyle w:val="a3"/>
          </w:rPr>
          <w:t>Страховые пенсии для работающих и неработающих пенсионеров проиндексируют на 7,3% с 1 января 2025 года, также в феврале они будут увеличены до уровня фактической инфляции. Об этом 28 декабря сообщили в пресс-службе Министерства труда со ссылкой на министра труда и социальной защиты РФ Антона Котякова.</w:t>
        </w:r>
        <w:r w:rsidR="004A21B8">
          <w:rPr>
            <w:webHidden/>
          </w:rPr>
          <w:tab/>
        </w:r>
        <w:r w:rsidR="004A21B8">
          <w:rPr>
            <w:webHidden/>
          </w:rPr>
          <w:fldChar w:fldCharType="begin"/>
        </w:r>
        <w:r w:rsidR="004A21B8">
          <w:rPr>
            <w:webHidden/>
          </w:rPr>
          <w:instrText xml:space="preserve"> PAGEREF _Toc187301306 \h </w:instrText>
        </w:r>
        <w:r w:rsidR="004A21B8">
          <w:rPr>
            <w:webHidden/>
          </w:rPr>
        </w:r>
        <w:r w:rsidR="004A21B8">
          <w:rPr>
            <w:webHidden/>
          </w:rPr>
          <w:fldChar w:fldCharType="separate"/>
        </w:r>
        <w:r w:rsidR="004A21B8">
          <w:rPr>
            <w:webHidden/>
          </w:rPr>
          <w:t>62</w:t>
        </w:r>
        <w:r w:rsidR="004A21B8">
          <w:rPr>
            <w:webHidden/>
          </w:rPr>
          <w:fldChar w:fldCharType="end"/>
        </w:r>
      </w:hyperlink>
    </w:p>
    <w:p w14:paraId="0C4CD97E" w14:textId="6D0E9CE1" w:rsidR="004A21B8" w:rsidRDefault="00CD1465">
      <w:pPr>
        <w:pStyle w:val="21"/>
        <w:tabs>
          <w:tab w:val="right" w:leader="dot" w:pos="9061"/>
        </w:tabs>
        <w:rPr>
          <w:rFonts w:ascii="Calibri" w:hAnsi="Calibri"/>
          <w:noProof/>
          <w:kern w:val="2"/>
        </w:rPr>
      </w:pPr>
      <w:hyperlink w:anchor="_Toc187301307" w:history="1">
        <w:r w:rsidR="004A21B8" w:rsidRPr="000242C3">
          <w:rPr>
            <w:rStyle w:val="a3"/>
            <w:noProof/>
          </w:rPr>
          <w:t>Комсомольская правда, 31.12.2024, Индексация пенсий в соответствии с инфляцией: На сколько вырастут выплаты пенсионерам в России в 2025 году</w:t>
        </w:r>
        <w:r w:rsidR="004A21B8">
          <w:rPr>
            <w:noProof/>
            <w:webHidden/>
          </w:rPr>
          <w:tab/>
        </w:r>
        <w:r w:rsidR="004A21B8">
          <w:rPr>
            <w:noProof/>
            <w:webHidden/>
          </w:rPr>
          <w:fldChar w:fldCharType="begin"/>
        </w:r>
        <w:r w:rsidR="004A21B8">
          <w:rPr>
            <w:noProof/>
            <w:webHidden/>
          </w:rPr>
          <w:instrText xml:space="preserve"> PAGEREF _Toc187301307 \h </w:instrText>
        </w:r>
        <w:r w:rsidR="004A21B8">
          <w:rPr>
            <w:noProof/>
            <w:webHidden/>
          </w:rPr>
        </w:r>
        <w:r w:rsidR="004A21B8">
          <w:rPr>
            <w:noProof/>
            <w:webHidden/>
          </w:rPr>
          <w:fldChar w:fldCharType="separate"/>
        </w:r>
        <w:r w:rsidR="004A21B8">
          <w:rPr>
            <w:noProof/>
            <w:webHidden/>
          </w:rPr>
          <w:t>63</w:t>
        </w:r>
        <w:r w:rsidR="004A21B8">
          <w:rPr>
            <w:noProof/>
            <w:webHidden/>
          </w:rPr>
          <w:fldChar w:fldCharType="end"/>
        </w:r>
      </w:hyperlink>
    </w:p>
    <w:p w14:paraId="7B405D49" w14:textId="1F68FD90" w:rsidR="004A21B8" w:rsidRDefault="00CD1465">
      <w:pPr>
        <w:pStyle w:val="31"/>
        <w:rPr>
          <w:rFonts w:ascii="Calibri" w:hAnsi="Calibri"/>
          <w:kern w:val="2"/>
        </w:rPr>
      </w:pPr>
      <w:hyperlink w:anchor="_Toc187301308" w:history="1">
        <w:r w:rsidR="004A21B8" w:rsidRPr="000242C3">
          <w:rPr>
            <w:rStyle w:val="a3"/>
          </w:rPr>
          <w:t>С 1 января 2025 года в России вступают в силу множество новых законов, которые затрагивают, в том числе, и социальную сферу. Так, например, один из законов коснётся повышения страховых (трудовых) пенсий, в соответствии с уровнем роста инфляции в стране. В новом году россияне уже будут получать пенсии на 7,3% больше нынешних.</w:t>
        </w:r>
        <w:r w:rsidR="004A21B8">
          <w:rPr>
            <w:webHidden/>
          </w:rPr>
          <w:tab/>
        </w:r>
        <w:r w:rsidR="004A21B8">
          <w:rPr>
            <w:webHidden/>
          </w:rPr>
          <w:fldChar w:fldCharType="begin"/>
        </w:r>
        <w:r w:rsidR="004A21B8">
          <w:rPr>
            <w:webHidden/>
          </w:rPr>
          <w:instrText xml:space="preserve"> PAGEREF _Toc187301308 \h </w:instrText>
        </w:r>
        <w:r w:rsidR="004A21B8">
          <w:rPr>
            <w:webHidden/>
          </w:rPr>
        </w:r>
        <w:r w:rsidR="004A21B8">
          <w:rPr>
            <w:webHidden/>
          </w:rPr>
          <w:fldChar w:fldCharType="separate"/>
        </w:r>
        <w:r w:rsidR="004A21B8">
          <w:rPr>
            <w:webHidden/>
          </w:rPr>
          <w:t>63</w:t>
        </w:r>
        <w:r w:rsidR="004A21B8">
          <w:rPr>
            <w:webHidden/>
          </w:rPr>
          <w:fldChar w:fldCharType="end"/>
        </w:r>
      </w:hyperlink>
    </w:p>
    <w:p w14:paraId="6F47A14B" w14:textId="1A1DFB23" w:rsidR="004A21B8" w:rsidRDefault="00CD1465">
      <w:pPr>
        <w:pStyle w:val="21"/>
        <w:tabs>
          <w:tab w:val="right" w:leader="dot" w:pos="9061"/>
        </w:tabs>
        <w:rPr>
          <w:rFonts w:ascii="Calibri" w:hAnsi="Calibri"/>
          <w:noProof/>
          <w:kern w:val="2"/>
        </w:rPr>
      </w:pPr>
      <w:hyperlink w:anchor="_Toc187301309" w:history="1">
        <w:r w:rsidR="004A21B8" w:rsidRPr="000242C3">
          <w:rPr>
            <w:rStyle w:val="a3"/>
            <w:noProof/>
          </w:rPr>
          <w:t>Независимая газета, 08.01.2025, Анастасия БАШКАТОВА, Дискуссии о пенсионном возрасте возобновились</w:t>
        </w:r>
        <w:r w:rsidR="004A21B8">
          <w:rPr>
            <w:noProof/>
            <w:webHidden/>
          </w:rPr>
          <w:tab/>
        </w:r>
        <w:r w:rsidR="004A21B8">
          <w:rPr>
            <w:noProof/>
            <w:webHidden/>
          </w:rPr>
          <w:fldChar w:fldCharType="begin"/>
        </w:r>
        <w:r w:rsidR="004A21B8">
          <w:rPr>
            <w:noProof/>
            <w:webHidden/>
          </w:rPr>
          <w:instrText xml:space="preserve"> PAGEREF _Toc187301309 \h </w:instrText>
        </w:r>
        <w:r w:rsidR="004A21B8">
          <w:rPr>
            <w:noProof/>
            <w:webHidden/>
          </w:rPr>
        </w:r>
        <w:r w:rsidR="004A21B8">
          <w:rPr>
            <w:noProof/>
            <w:webHidden/>
          </w:rPr>
          <w:fldChar w:fldCharType="separate"/>
        </w:r>
        <w:r w:rsidR="004A21B8">
          <w:rPr>
            <w:noProof/>
            <w:webHidden/>
          </w:rPr>
          <w:t>63</w:t>
        </w:r>
        <w:r w:rsidR="004A21B8">
          <w:rPr>
            <w:noProof/>
            <w:webHidden/>
          </w:rPr>
          <w:fldChar w:fldCharType="end"/>
        </w:r>
      </w:hyperlink>
    </w:p>
    <w:p w14:paraId="2A03AA1E" w14:textId="635F0A7A" w:rsidR="004A21B8" w:rsidRDefault="00CD1465">
      <w:pPr>
        <w:pStyle w:val="31"/>
        <w:rPr>
          <w:rFonts w:ascii="Calibri" w:hAnsi="Calibri"/>
          <w:kern w:val="2"/>
        </w:rPr>
      </w:pPr>
      <w:hyperlink w:anchor="_Toc187301310" w:history="1">
        <w:r w:rsidR="004A21B8" w:rsidRPr="000242C3">
          <w:rPr>
            <w:rStyle w:val="a3"/>
          </w:rPr>
          <w:t>Депутаты нарушили новостное затишье, начав с некогда самой дискуссионной для общества темы. После победы с индексацией для работающих пенсионеров теперь с новым энтузиазмом обсуждается целесообразность снижения пенсионного возраста. Одна из версий предполагает, что в ближайшем будущем этого не произойдет, но в более отдаленной перспективе такое не исключено благодаря цифровизации и роботизации.</w:t>
        </w:r>
        <w:r w:rsidR="004A21B8">
          <w:rPr>
            <w:webHidden/>
          </w:rPr>
          <w:tab/>
        </w:r>
        <w:r w:rsidR="004A21B8">
          <w:rPr>
            <w:webHidden/>
          </w:rPr>
          <w:fldChar w:fldCharType="begin"/>
        </w:r>
        <w:r w:rsidR="004A21B8">
          <w:rPr>
            <w:webHidden/>
          </w:rPr>
          <w:instrText xml:space="preserve"> PAGEREF _Toc187301310 \h </w:instrText>
        </w:r>
        <w:r w:rsidR="004A21B8">
          <w:rPr>
            <w:webHidden/>
          </w:rPr>
        </w:r>
        <w:r w:rsidR="004A21B8">
          <w:rPr>
            <w:webHidden/>
          </w:rPr>
          <w:fldChar w:fldCharType="separate"/>
        </w:r>
        <w:r w:rsidR="004A21B8">
          <w:rPr>
            <w:webHidden/>
          </w:rPr>
          <w:t>63</w:t>
        </w:r>
        <w:r w:rsidR="004A21B8">
          <w:rPr>
            <w:webHidden/>
          </w:rPr>
          <w:fldChar w:fldCharType="end"/>
        </w:r>
      </w:hyperlink>
    </w:p>
    <w:p w14:paraId="69A1FBB7" w14:textId="6F5436A4" w:rsidR="004A21B8" w:rsidRDefault="00CD1465">
      <w:pPr>
        <w:pStyle w:val="21"/>
        <w:tabs>
          <w:tab w:val="right" w:leader="dot" w:pos="9061"/>
        </w:tabs>
        <w:rPr>
          <w:rFonts w:ascii="Calibri" w:hAnsi="Calibri"/>
          <w:noProof/>
          <w:kern w:val="2"/>
        </w:rPr>
      </w:pPr>
      <w:hyperlink w:anchor="_Toc187301311" w:history="1">
        <w:r w:rsidR="004A21B8" w:rsidRPr="000242C3">
          <w:rPr>
            <w:rStyle w:val="a3"/>
            <w:noProof/>
          </w:rPr>
          <w:t>ТАСС, 28.12.2024, В ГД внесут законопроект о выплате в 10 тыс. рублей пожилым на покупку топлива</w:t>
        </w:r>
        <w:r w:rsidR="004A21B8">
          <w:rPr>
            <w:noProof/>
            <w:webHidden/>
          </w:rPr>
          <w:tab/>
        </w:r>
        <w:r w:rsidR="004A21B8">
          <w:rPr>
            <w:noProof/>
            <w:webHidden/>
          </w:rPr>
          <w:fldChar w:fldCharType="begin"/>
        </w:r>
        <w:r w:rsidR="004A21B8">
          <w:rPr>
            <w:noProof/>
            <w:webHidden/>
          </w:rPr>
          <w:instrText xml:space="preserve"> PAGEREF _Toc187301311 \h </w:instrText>
        </w:r>
        <w:r w:rsidR="004A21B8">
          <w:rPr>
            <w:noProof/>
            <w:webHidden/>
          </w:rPr>
        </w:r>
        <w:r w:rsidR="004A21B8">
          <w:rPr>
            <w:noProof/>
            <w:webHidden/>
          </w:rPr>
          <w:fldChar w:fldCharType="separate"/>
        </w:r>
        <w:r w:rsidR="004A21B8">
          <w:rPr>
            <w:noProof/>
            <w:webHidden/>
          </w:rPr>
          <w:t>66</w:t>
        </w:r>
        <w:r w:rsidR="004A21B8">
          <w:rPr>
            <w:noProof/>
            <w:webHidden/>
          </w:rPr>
          <w:fldChar w:fldCharType="end"/>
        </w:r>
      </w:hyperlink>
    </w:p>
    <w:p w14:paraId="06428BE0" w14:textId="42BEF09E" w:rsidR="004A21B8" w:rsidRDefault="00CD1465">
      <w:pPr>
        <w:pStyle w:val="31"/>
        <w:rPr>
          <w:rFonts w:ascii="Calibri" w:hAnsi="Calibri"/>
          <w:kern w:val="2"/>
        </w:rPr>
      </w:pPr>
      <w:hyperlink w:anchor="_Toc187301312" w:history="1">
        <w:r w:rsidR="004A21B8" w:rsidRPr="000242C3">
          <w:rPr>
            <w:rStyle w:val="a3"/>
          </w:rPr>
          <w:t>Группа депутатов фракции «Справедливая Россия - За правду» во главе с руководителем фракции Сергеем Мироновым внесут на рассмотрение Госдумы законопроект о выплате в размере 10 тыс. рублей для граждан старше 70 лет на покупку топлива для отопления жилья. Об этом сообщили ТАСС в пресс-службе партии.</w:t>
        </w:r>
        <w:r w:rsidR="004A21B8">
          <w:rPr>
            <w:webHidden/>
          </w:rPr>
          <w:tab/>
        </w:r>
        <w:r w:rsidR="004A21B8">
          <w:rPr>
            <w:webHidden/>
          </w:rPr>
          <w:fldChar w:fldCharType="begin"/>
        </w:r>
        <w:r w:rsidR="004A21B8">
          <w:rPr>
            <w:webHidden/>
          </w:rPr>
          <w:instrText xml:space="preserve"> PAGEREF _Toc187301312 \h </w:instrText>
        </w:r>
        <w:r w:rsidR="004A21B8">
          <w:rPr>
            <w:webHidden/>
          </w:rPr>
        </w:r>
        <w:r w:rsidR="004A21B8">
          <w:rPr>
            <w:webHidden/>
          </w:rPr>
          <w:fldChar w:fldCharType="separate"/>
        </w:r>
        <w:r w:rsidR="004A21B8">
          <w:rPr>
            <w:webHidden/>
          </w:rPr>
          <w:t>66</w:t>
        </w:r>
        <w:r w:rsidR="004A21B8">
          <w:rPr>
            <w:webHidden/>
          </w:rPr>
          <w:fldChar w:fldCharType="end"/>
        </w:r>
      </w:hyperlink>
    </w:p>
    <w:p w14:paraId="41FCD589" w14:textId="3D633CF3" w:rsidR="004A21B8" w:rsidRDefault="00CD1465">
      <w:pPr>
        <w:pStyle w:val="21"/>
        <w:tabs>
          <w:tab w:val="right" w:leader="dot" w:pos="9061"/>
        </w:tabs>
        <w:rPr>
          <w:rFonts w:ascii="Calibri" w:hAnsi="Calibri"/>
          <w:noProof/>
          <w:kern w:val="2"/>
        </w:rPr>
      </w:pPr>
      <w:hyperlink w:anchor="_Toc187301313" w:history="1">
        <w:r w:rsidR="004A21B8" w:rsidRPr="000242C3">
          <w:rPr>
            <w:rStyle w:val="a3"/>
            <w:noProof/>
          </w:rPr>
          <w:t>ТАСС, 28.12.2024, Часть пенсионеров получит проиндексированную пенсию не позднее 28 декабря</w:t>
        </w:r>
        <w:r w:rsidR="004A21B8">
          <w:rPr>
            <w:noProof/>
            <w:webHidden/>
          </w:rPr>
          <w:tab/>
        </w:r>
        <w:r w:rsidR="004A21B8">
          <w:rPr>
            <w:noProof/>
            <w:webHidden/>
          </w:rPr>
          <w:fldChar w:fldCharType="begin"/>
        </w:r>
        <w:r w:rsidR="004A21B8">
          <w:rPr>
            <w:noProof/>
            <w:webHidden/>
          </w:rPr>
          <w:instrText xml:space="preserve"> PAGEREF _Toc187301313 \h </w:instrText>
        </w:r>
        <w:r w:rsidR="004A21B8">
          <w:rPr>
            <w:noProof/>
            <w:webHidden/>
          </w:rPr>
        </w:r>
        <w:r w:rsidR="004A21B8">
          <w:rPr>
            <w:noProof/>
            <w:webHidden/>
          </w:rPr>
          <w:fldChar w:fldCharType="separate"/>
        </w:r>
        <w:r w:rsidR="004A21B8">
          <w:rPr>
            <w:noProof/>
            <w:webHidden/>
          </w:rPr>
          <w:t>67</w:t>
        </w:r>
        <w:r w:rsidR="004A21B8">
          <w:rPr>
            <w:noProof/>
            <w:webHidden/>
          </w:rPr>
          <w:fldChar w:fldCharType="end"/>
        </w:r>
      </w:hyperlink>
    </w:p>
    <w:p w14:paraId="1B98B559" w14:textId="367AB653" w:rsidR="004A21B8" w:rsidRDefault="00CD1465">
      <w:pPr>
        <w:pStyle w:val="31"/>
        <w:rPr>
          <w:rFonts w:ascii="Calibri" w:hAnsi="Calibri"/>
          <w:kern w:val="2"/>
        </w:rPr>
      </w:pPr>
      <w:hyperlink w:anchor="_Toc187301314" w:history="1">
        <w:r w:rsidR="004A21B8" w:rsidRPr="000242C3">
          <w:rPr>
            <w:rStyle w:val="a3"/>
          </w:rPr>
          <w:t>Не позднее 28 декабря выплаты за январь поступят тем, кому пенсия обычно приходит с 1-го по 9-е число каждого месяца, поскольку соответствующие дни в январе будут праздничными. Досрочная выплата затрагивает все виды пенсии, включая страховые и социальные, накопительные, пенсии по старости и по инвалидности. Если вместе с пенсией приходят другие выплаты Соцфонда, они также будут перечислены досрочно. Все средства поступят автоматически, пенсионерам не нужно никуда обращаться для этого.</w:t>
        </w:r>
        <w:r w:rsidR="004A21B8">
          <w:rPr>
            <w:webHidden/>
          </w:rPr>
          <w:tab/>
        </w:r>
        <w:r w:rsidR="004A21B8">
          <w:rPr>
            <w:webHidden/>
          </w:rPr>
          <w:fldChar w:fldCharType="begin"/>
        </w:r>
        <w:r w:rsidR="004A21B8">
          <w:rPr>
            <w:webHidden/>
          </w:rPr>
          <w:instrText xml:space="preserve"> PAGEREF _Toc187301314 \h </w:instrText>
        </w:r>
        <w:r w:rsidR="004A21B8">
          <w:rPr>
            <w:webHidden/>
          </w:rPr>
        </w:r>
        <w:r w:rsidR="004A21B8">
          <w:rPr>
            <w:webHidden/>
          </w:rPr>
          <w:fldChar w:fldCharType="separate"/>
        </w:r>
        <w:r w:rsidR="004A21B8">
          <w:rPr>
            <w:webHidden/>
          </w:rPr>
          <w:t>67</w:t>
        </w:r>
        <w:r w:rsidR="004A21B8">
          <w:rPr>
            <w:webHidden/>
          </w:rPr>
          <w:fldChar w:fldCharType="end"/>
        </w:r>
      </w:hyperlink>
    </w:p>
    <w:p w14:paraId="4C71E33C" w14:textId="695A9FB5" w:rsidR="004A21B8" w:rsidRDefault="00CD1465">
      <w:pPr>
        <w:pStyle w:val="21"/>
        <w:tabs>
          <w:tab w:val="right" w:leader="dot" w:pos="9061"/>
        </w:tabs>
        <w:rPr>
          <w:rFonts w:ascii="Calibri" w:hAnsi="Calibri"/>
          <w:noProof/>
          <w:kern w:val="2"/>
        </w:rPr>
      </w:pPr>
      <w:hyperlink w:anchor="_Toc187301315" w:history="1">
        <w:r w:rsidR="004A21B8" w:rsidRPr="000242C3">
          <w:rPr>
            <w:rStyle w:val="a3"/>
            <w:noProof/>
          </w:rPr>
          <w:t>РИА Новости, 28.12.2024, Страховые пенсии вырастут до уровня фактической инфляции в феврале 2025 года - Минтруд</w:t>
        </w:r>
        <w:r w:rsidR="004A21B8">
          <w:rPr>
            <w:noProof/>
            <w:webHidden/>
          </w:rPr>
          <w:tab/>
        </w:r>
        <w:r w:rsidR="004A21B8">
          <w:rPr>
            <w:noProof/>
            <w:webHidden/>
          </w:rPr>
          <w:fldChar w:fldCharType="begin"/>
        </w:r>
        <w:r w:rsidR="004A21B8">
          <w:rPr>
            <w:noProof/>
            <w:webHidden/>
          </w:rPr>
          <w:instrText xml:space="preserve"> PAGEREF _Toc187301315 \h </w:instrText>
        </w:r>
        <w:r w:rsidR="004A21B8">
          <w:rPr>
            <w:noProof/>
            <w:webHidden/>
          </w:rPr>
        </w:r>
        <w:r w:rsidR="004A21B8">
          <w:rPr>
            <w:noProof/>
            <w:webHidden/>
          </w:rPr>
          <w:fldChar w:fldCharType="separate"/>
        </w:r>
        <w:r w:rsidR="004A21B8">
          <w:rPr>
            <w:noProof/>
            <w:webHidden/>
          </w:rPr>
          <w:t>67</w:t>
        </w:r>
        <w:r w:rsidR="004A21B8">
          <w:rPr>
            <w:noProof/>
            <w:webHidden/>
          </w:rPr>
          <w:fldChar w:fldCharType="end"/>
        </w:r>
      </w:hyperlink>
    </w:p>
    <w:p w14:paraId="48274EB6" w14:textId="29D20337" w:rsidR="004A21B8" w:rsidRDefault="00CD1465">
      <w:pPr>
        <w:pStyle w:val="31"/>
        <w:rPr>
          <w:rFonts w:ascii="Calibri" w:hAnsi="Calibri"/>
          <w:kern w:val="2"/>
        </w:rPr>
      </w:pPr>
      <w:hyperlink w:anchor="_Toc187301316" w:history="1">
        <w:r w:rsidR="004A21B8" w:rsidRPr="000242C3">
          <w:rPr>
            <w:rStyle w:val="a3"/>
          </w:rPr>
          <w:t>Страховые пенсии будут проиндексированы до уровня фактической инфляции в феврале следующего года, сообщили в пресс-службе Минтруда.</w:t>
        </w:r>
        <w:r w:rsidR="004A21B8">
          <w:rPr>
            <w:webHidden/>
          </w:rPr>
          <w:tab/>
        </w:r>
        <w:r w:rsidR="004A21B8">
          <w:rPr>
            <w:webHidden/>
          </w:rPr>
          <w:fldChar w:fldCharType="begin"/>
        </w:r>
        <w:r w:rsidR="004A21B8">
          <w:rPr>
            <w:webHidden/>
          </w:rPr>
          <w:instrText xml:space="preserve"> PAGEREF _Toc187301316 \h </w:instrText>
        </w:r>
        <w:r w:rsidR="004A21B8">
          <w:rPr>
            <w:webHidden/>
          </w:rPr>
        </w:r>
        <w:r w:rsidR="004A21B8">
          <w:rPr>
            <w:webHidden/>
          </w:rPr>
          <w:fldChar w:fldCharType="separate"/>
        </w:r>
        <w:r w:rsidR="004A21B8">
          <w:rPr>
            <w:webHidden/>
          </w:rPr>
          <w:t>67</w:t>
        </w:r>
        <w:r w:rsidR="004A21B8">
          <w:rPr>
            <w:webHidden/>
          </w:rPr>
          <w:fldChar w:fldCharType="end"/>
        </w:r>
      </w:hyperlink>
    </w:p>
    <w:p w14:paraId="270374C2" w14:textId="7AADBBC3" w:rsidR="004A21B8" w:rsidRDefault="00CD1465">
      <w:pPr>
        <w:pStyle w:val="21"/>
        <w:tabs>
          <w:tab w:val="right" w:leader="dot" w:pos="9061"/>
        </w:tabs>
        <w:rPr>
          <w:rFonts w:ascii="Calibri" w:hAnsi="Calibri"/>
          <w:noProof/>
          <w:kern w:val="2"/>
        </w:rPr>
      </w:pPr>
      <w:hyperlink w:anchor="_Toc187301317" w:history="1">
        <w:r w:rsidR="004A21B8" w:rsidRPr="000242C3">
          <w:rPr>
            <w:rStyle w:val="a3"/>
            <w:noProof/>
          </w:rPr>
          <w:t>ТАСС, 28.12.2024, Пенсии в феврале дополнительно увеличат по фактической инфляции - Котяков</w:t>
        </w:r>
        <w:r w:rsidR="004A21B8">
          <w:rPr>
            <w:noProof/>
            <w:webHidden/>
          </w:rPr>
          <w:tab/>
        </w:r>
        <w:r w:rsidR="004A21B8">
          <w:rPr>
            <w:noProof/>
            <w:webHidden/>
          </w:rPr>
          <w:fldChar w:fldCharType="begin"/>
        </w:r>
        <w:r w:rsidR="004A21B8">
          <w:rPr>
            <w:noProof/>
            <w:webHidden/>
          </w:rPr>
          <w:instrText xml:space="preserve"> PAGEREF _Toc187301317 \h </w:instrText>
        </w:r>
        <w:r w:rsidR="004A21B8">
          <w:rPr>
            <w:noProof/>
            <w:webHidden/>
          </w:rPr>
        </w:r>
        <w:r w:rsidR="004A21B8">
          <w:rPr>
            <w:noProof/>
            <w:webHidden/>
          </w:rPr>
          <w:fldChar w:fldCharType="separate"/>
        </w:r>
        <w:r w:rsidR="004A21B8">
          <w:rPr>
            <w:noProof/>
            <w:webHidden/>
          </w:rPr>
          <w:t>68</w:t>
        </w:r>
        <w:r w:rsidR="004A21B8">
          <w:rPr>
            <w:noProof/>
            <w:webHidden/>
          </w:rPr>
          <w:fldChar w:fldCharType="end"/>
        </w:r>
      </w:hyperlink>
    </w:p>
    <w:p w14:paraId="4AA30BBF" w14:textId="4786B84E" w:rsidR="004A21B8" w:rsidRDefault="00CD1465">
      <w:pPr>
        <w:pStyle w:val="31"/>
        <w:rPr>
          <w:rFonts w:ascii="Calibri" w:hAnsi="Calibri"/>
          <w:kern w:val="2"/>
        </w:rPr>
      </w:pPr>
      <w:hyperlink w:anchor="_Toc187301318" w:history="1">
        <w:r w:rsidR="004A21B8" w:rsidRPr="000242C3">
          <w:rPr>
            <w:rStyle w:val="a3"/>
          </w:rPr>
          <w:t>Страховые пенсии с 1 января 2025 года как для неработающих, так и для работающих пенсионеров проиндексируют на 7,3%, при этом в феврале их дополнительно увеличат до уровня фактической инфляции 2024 года, сообщил ТАСС министр труда и социальной защиты РФ Антон Котяков.</w:t>
        </w:r>
        <w:r w:rsidR="004A21B8">
          <w:rPr>
            <w:webHidden/>
          </w:rPr>
          <w:tab/>
        </w:r>
        <w:r w:rsidR="004A21B8">
          <w:rPr>
            <w:webHidden/>
          </w:rPr>
          <w:fldChar w:fldCharType="begin"/>
        </w:r>
        <w:r w:rsidR="004A21B8">
          <w:rPr>
            <w:webHidden/>
          </w:rPr>
          <w:instrText xml:space="preserve"> PAGEREF _Toc187301318 \h </w:instrText>
        </w:r>
        <w:r w:rsidR="004A21B8">
          <w:rPr>
            <w:webHidden/>
          </w:rPr>
        </w:r>
        <w:r w:rsidR="004A21B8">
          <w:rPr>
            <w:webHidden/>
          </w:rPr>
          <w:fldChar w:fldCharType="separate"/>
        </w:r>
        <w:r w:rsidR="004A21B8">
          <w:rPr>
            <w:webHidden/>
          </w:rPr>
          <w:t>68</w:t>
        </w:r>
        <w:r w:rsidR="004A21B8">
          <w:rPr>
            <w:webHidden/>
          </w:rPr>
          <w:fldChar w:fldCharType="end"/>
        </w:r>
      </w:hyperlink>
    </w:p>
    <w:p w14:paraId="6C066CFC" w14:textId="17FB91F0" w:rsidR="004A21B8" w:rsidRDefault="00CD1465">
      <w:pPr>
        <w:pStyle w:val="21"/>
        <w:tabs>
          <w:tab w:val="right" w:leader="dot" w:pos="9061"/>
        </w:tabs>
        <w:rPr>
          <w:rFonts w:ascii="Calibri" w:hAnsi="Calibri"/>
          <w:noProof/>
          <w:kern w:val="2"/>
        </w:rPr>
      </w:pPr>
      <w:hyperlink w:anchor="_Toc187301319" w:history="1">
        <w:r w:rsidR="004A21B8" w:rsidRPr="000242C3">
          <w:rPr>
            <w:rStyle w:val="a3"/>
            <w:noProof/>
          </w:rPr>
          <w:t>РИА Новости, 30.12.2024, В Госдуме назвали средний размер пенсии по старости в 2025 году</w:t>
        </w:r>
        <w:r w:rsidR="004A21B8">
          <w:rPr>
            <w:noProof/>
            <w:webHidden/>
          </w:rPr>
          <w:tab/>
        </w:r>
        <w:r w:rsidR="004A21B8">
          <w:rPr>
            <w:noProof/>
            <w:webHidden/>
          </w:rPr>
          <w:fldChar w:fldCharType="begin"/>
        </w:r>
        <w:r w:rsidR="004A21B8">
          <w:rPr>
            <w:noProof/>
            <w:webHidden/>
          </w:rPr>
          <w:instrText xml:space="preserve"> PAGEREF _Toc187301319 \h </w:instrText>
        </w:r>
        <w:r w:rsidR="004A21B8">
          <w:rPr>
            <w:noProof/>
            <w:webHidden/>
          </w:rPr>
        </w:r>
        <w:r w:rsidR="004A21B8">
          <w:rPr>
            <w:noProof/>
            <w:webHidden/>
          </w:rPr>
          <w:fldChar w:fldCharType="separate"/>
        </w:r>
        <w:r w:rsidR="004A21B8">
          <w:rPr>
            <w:noProof/>
            <w:webHidden/>
          </w:rPr>
          <w:t>68</w:t>
        </w:r>
        <w:r w:rsidR="004A21B8">
          <w:rPr>
            <w:noProof/>
            <w:webHidden/>
          </w:rPr>
          <w:fldChar w:fldCharType="end"/>
        </w:r>
      </w:hyperlink>
    </w:p>
    <w:p w14:paraId="4D8FEE24" w14:textId="14ACE7FB" w:rsidR="004A21B8" w:rsidRDefault="00CD1465">
      <w:pPr>
        <w:pStyle w:val="31"/>
        <w:rPr>
          <w:rFonts w:ascii="Calibri" w:hAnsi="Calibri"/>
          <w:kern w:val="2"/>
        </w:rPr>
      </w:pPr>
      <w:hyperlink w:anchor="_Toc187301320" w:history="1">
        <w:r w:rsidR="004A21B8" w:rsidRPr="000242C3">
          <w:rPr>
            <w:rStyle w:val="a3"/>
          </w:rPr>
          <w:t>Средний размер пенсии по старости в 2025 году составит около 24 тысяч рублей, сообщил РИА Новости депутат Госдумы Никита Чаплин («Единая Россия»).</w:t>
        </w:r>
        <w:r w:rsidR="004A21B8">
          <w:rPr>
            <w:webHidden/>
          </w:rPr>
          <w:tab/>
        </w:r>
        <w:r w:rsidR="004A21B8">
          <w:rPr>
            <w:webHidden/>
          </w:rPr>
          <w:fldChar w:fldCharType="begin"/>
        </w:r>
        <w:r w:rsidR="004A21B8">
          <w:rPr>
            <w:webHidden/>
          </w:rPr>
          <w:instrText xml:space="preserve"> PAGEREF _Toc187301320 \h </w:instrText>
        </w:r>
        <w:r w:rsidR="004A21B8">
          <w:rPr>
            <w:webHidden/>
          </w:rPr>
        </w:r>
        <w:r w:rsidR="004A21B8">
          <w:rPr>
            <w:webHidden/>
          </w:rPr>
          <w:fldChar w:fldCharType="separate"/>
        </w:r>
        <w:r w:rsidR="004A21B8">
          <w:rPr>
            <w:webHidden/>
          </w:rPr>
          <w:t>68</w:t>
        </w:r>
        <w:r w:rsidR="004A21B8">
          <w:rPr>
            <w:webHidden/>
          </w:rPr>
          <w:fldChar w:fldCharType="end"/>
        </w:r>
      </w:hyperlink>
    </w:p>
    <w:p w14:paraId="25AFB8D1" w14:textId="5A7D8D8C" w:rsidR="004A21B8" w:rsidRDefault="00CD1465">
      <w:pPr>
        <w:pStyle w:val="21"/>
        <w:tabs>
          <w:tab w:val="right" w:leader="dot" w:pos="9061"/>
        </w:tabs>
        <w:rPr>
          <w:rFonts w:ascii="Calibri" w:hAnsi="Calibri"/>
          <w:noProof/>
          <w:kern w:val="2"/>
        </w:rPr>
      </w:pPr>
      <w:hyperlink w:anchor="_Toc187301321" w:history="1">
        <w:r w:rsidR="004A21B8" w:rsidRPr="000242C3">
          <w:rPr>
            <w:rStyle w:val="a3"/>
            <w:noProof/>
          </w:rPr>
          <w:t>РИА Новости, 02.01.2025, В Госдуме рассказали о повышении пенсионного коэффициента в 2025 году</w:t>
        </w:r>
        <w:r w:rsidR="004A21B8">
          <w:rPr>
            <w:noProof/>
            <w:webHidden/>
          </w:rPr>
          <w:tab/>
        </w:r>
        <w:r w:rsidR="004A21B8">
          <w:rPr>
            <w:noProof/>
            <w:webHidden/>
          </w:rPr>
          <w:fldChar w:fldCharType="begin"/>
        </w:r>
        <w:r w:rsidR="004A21B8">
          <w:rPr>
            <w:noProof/>
            <w:webHidden/>
          </w:rPr>
          <w:instrText xml:space="preserve"> PAGEREF _Toc187301321 \h </w:instrText>
        </w:r>
        <w:r w:rsidR="004A21B8">
          <w:rPr>
            <w:noProof/>
            <w:webHidden/>
          </w:rPr>
        </w:r>
        <w:r w:rsidR="004A21B8">
          <w:rPr>
            <w:noProof/>
            <w:webHidden/>
          </w:rPr>
          <w:fldChar w:fldCharType="separate"/>
        </w:r>
        <w:r w:rsidR="004A21B8">
          <w:rPr>
            <w:noProof/>
            <w:webHidden/>
          </w:rPr>
          <w:t>69</w:t>
        </w:r>
        <w:r w:rsidR="004A21B8">
          <w:rPr>
            <w:noProof/>
            <w:webHidden/>
          </w:rPr>
          <w:fldChar w:fldCharType="end"/>
        </w:r>
      </w:hyperlink>
    </w:p>
    <w:p w14:paraId="6151E651" w14:textId="3FD0F438" w:rsidR="004A21B8" w:rsidRDefault="00CD1465">
      <w:pPr>
        <w:pStyle w:val="31"/>
        <w:rPr>
          <w:rFonts w:ascii="Calibri" w:hAnsi="Calibri"/>
          <w:kern w:val="2"/>
        </w:rPr>
      </w:pPr>
      <w:hyperlink w:anchor="_Toc187301322" w:history="1">
        <w:r w:rsidR="004A21B8" w:rsidRPr="000242C3">
          <w:rPr>
            <w:rStyle w:val="a3"/>
          </w:rPr>
          <w:t>Пенсионный коэффициент в России в 2025 году увеличится до 142,7 рубля, сообщил РИА Новости депутат Госдумы Никита Чаплин («Единая Россия»).</w:t>
        </w:r>
        <w:r w:rsidR="004A21B8">
          <w:rPr>
            <w:webHidden/>
          </w:rPr>
          <w:tab/>
        </w:r>
        <w:r w:rsidR="004A21B8">
          <w:rPr>
            <w:webHidden/>
          </w:rPr>
          <w:fldChar w:fldCharType="begin"/>
        </w:r>
        <w:r w:rsidR="004A21B8">
          <w:rPr>
            <w:webHidden/>
          </w:rPr>
          <w:instrText xml:space="preserve"> PAGEREF _Toc187301322 \h </w:instrText>
        </w:r>
        <w:r w:rsidR="004A21B8">
          <w:rPr>
            <w:webHidden/>
          </w:rPr>
        </w:r>
        <w:r w:rsidR="004A21B8">
          <w:rPr>
            <w:webHidden/>
          </w:rPr>
          <w:fldChar w:fldCharType="separate"/>
        </w:r>
        <w:r w:rsidR="004A21B8">
          <w:rPr>
            <w:webHidden/>
          </w:rPr>
          <w:t>69</w:t>
        </w:r>
        <w:r w:rsidR="004A21B8">
          <w:rPr>
            <w:webHidden/>
          </w:rPr>
          <w:fldChar w:fldCharType="end"/>
        </w:r>
      </w:hyperlink>
    </w:p>
    <w:p w14:paraId="1DFD9AB4" w14:textId="41E46BB7" w:rsidR="004A21B8" w:rsidRDefault="00CD1465">
      <w:pPr>
        <w:pStyle w:val="21"/>
        <w:tabs>
          <w:tab w:val="right" w:leader="dot" w:pos="9061"/>
        </w:tabs>
        <w:rPr>
          <w:rFonts w:ascii="Calibri" w:hAnsi="Calibri"/>
          <w:noProof/>
          <w:kern w:val="2"/>
        </w:rPr>
      </w:pPr>
      <w:hyperlink w:anchor="_Toc187301323" w:history="1">
        <w:r w:rsidR="004A21B8" w:rsidRPr="000242C3">
          <w:rPr>
            <w:rStyle w:val="a3"/>
            <w:noProof/>
          </w:rPr>
          <w:t>РИА Новости, 05.01.2025, Депутат Чаплин рассказал об индексации пенсий работающих пенсионеров</w:t>
        </w:r>
        <w:r w:rsidR="004A21B8">
          <w:rPr>
            <w:noProof/>
            <w:webHidden/>
          </w:rPr>
          <w:tab/>
        </w:r>
        <w:r w:rsidR="004A21B8">
          <w:rPr>
            <w:noProof/>
            <w:webHidden/>
          </w:rPr>
          <w:fldChar w:fldCharType="begin"/>
        </w:r>
        <w:r w:rsidR="004A21B8">
          <w:rPr>
            <w:noProof/>
            <w:webHidden/>
          </w:rPr>
          <w:instrText xml:space="preserve"> PAGEREF _Toc187301323 \h </w:instrText>
        </w:r>
        <w:r w:rsidR="004A21B8">
          <w:rPr>
            <w:noProof/>
            <w:webHidden/>
          </w:rPr>
        </w:r>
        <w:r w:rsidR="004A21B8">
          <w:rPr>
            <w:noProof/>
            <w:webHidden/>
          </w:rPr>
          <w:fldChar w:fldCharType="separate"/>
        </w:r>
        <w:r w:rsidR="004A21B8">
          <w:rPr>
            <w:noProof/>
            <w:webHidden/>
          </w:rPr>
          <w:t>69</w:t>
        </w:r>
        <w:r w:rsidR="004A21B8">
          <w:rPr>
            <w:noProof/>
            <w:webHidden/>
          </w:rPr>
          <w:fldChar w:fldCharType="end"/>
        </w:r>
      </w:hyperlink>
    </w:p>
    <w:p w14:paraId="2524A6BC" w14:textId="6D7A2FF8" w:rsidR="004A21B8" w:rsidRDefault="00CD1465">
      <w:pPr>
        <w:pStyle w:val="31"/>
        <w:rPr>
          <w:rFonts w:ascii="Calibri" w:hAnsi="Calibri"/>
          <w:kern w:val="2"/>
        </w:rPr>
      </w:pPr>
      <w:hyperlink w:anchor="_Toc187301324" w:history="1">
        <w:r w:rsidR="004A21B8" w:rsidRPr="000242C3">
          <w:rPr>
            <w:rStyle w:val="a3"/>
          </w:rPr>
          <w:t>Индексация пенсий работающих пенсионеров в России с 2025 года будет происходить автоматически, без подачи заявлений в Соцфонд, сообщил РИА Новости депутат Госдумы Никита Чаплин.</w:t>
        </w:r>
        <w:r w:rsidR="004A21B8">
          <w:rPr>
            <w:webHidden/>
          </w:rPr>
          <w:tab/>
        </w:r>
        <w:r w:rsidR="004A21B8">
          <w:rPr>
            <w:webHidden/>
          </w:rPr>
          <w:fldChar w:fldCharType="begin"/>
        </w:r>
        <w:r w:rsidR="004A21B8">
          <w:rPr>
            <w:webHidden/>
          </w:rPr>
          <w:instrText xml:space="preserve"> PAGEREF _Toc187301324 \h </w:instrText>
        </w:r>
        <w:r w:rsidR="004A21B8">
          <w:rPr>
            <w:webHidden/>
          </w:rPr>
        </w:r>
        <w:r w:rsidR="004A21B8">
          <w:rPr>
            <w:webHidden/>
          </w:rPr>
          <w:fldChar w:fldCharType="separate"/>
        </w:r>
        <w:r w:rsidR="004A21B8">
          <w:rPr>
            <w:webHidden/>
          </w:rPr>
          <w:t>69</w:t>
        </w:r>
        <w:r w:rsidR="004A21B8">
          <w:rPr>
            <w:webHidden/>
          </w:rPr>
          <w:fldChar w:fldCharType="end"/>
        </w:r>
      </w:hyperlink>
    </w:p>
    <w:p w14:paraId="0A1D4EBF" w14:textId="1597DE45" w:rsidR="004A21B8" w:rsidRDefault="00CD1465">
      <w:pPr>
        <w:pStyle w:val="21"/>
        <w:tabs>
          <w:tab w:val="right" w:leader="dot" w:pos="9061"/>
        </w:tabs>
        <w:rPr>
          <w:rFonts w:ascii="Calibri" w:hAnsi="Calibri"/>
          <w:noProof/>
          <w:kern w:val="2"/>
        </w:rPr>
      </w:pPr>
      <w:hyperlink w:anchor="_Toc187301325" w:history="1">
        <w:r w:rsidR="004A21B8" w:rsidRPr="000242C3">
          <w:rPr>
            <w:rStyle w:val="a3"/>
            <w:noProof/>
          </w:rPr>
          <w:t>ТАСС, 31.12.2024, Индексация пенсий работающим пенсионерам коснется около 9 млн человек</w:t>
        </w:r>
        <w:r w:rsidR="004A21B8">
          <w:rPr>
            <w:noProof/>
            <w:webHidden/>
          </w:rPr>
          <w:tab/>
        </w:r>
        <w:r w:rsidR="004A21B8">
          <w:rPr>
            <w:noProof/>
            <w:webHidden/>
          </w:rPr>
          <w:fldChar w:fldCharType="begin"/>
        </w:r>
        <w:r w:rsidR="004A21B8">
          <w:rPr>
            <w:noProof/>
            <w:webHidden/>
          </w:rPr>
          <w:instrText xml:space="preserve"> PAGEREF _Toc187301325 \h </w:instrText>
        </w:r>
        <w:r w:rsidR="004A21B8">
          <w:rPr>
            <w:noProof/>
            <w:webHidden/>
          </w:rPr>
        </w:r>
        <w:r w:rsidR="004A21B8">
          <w:rPr>
            <w:noProof/>
            <w:webHidden/>
          </w:rPr>
          <w:fldChar w:fldCharType="separate"/>
        </w:r>
        <w:r w:rsidR="004A21B8">
          <w:rPr>
            <w:noProof/>
            <w:webHidden/>
          </w:rPr>
          <w:t>69</w:t>
        </w:r>
        <w:r w:rsidR="004A21B8">
          <w:rPr>
            <w:noProof/>
            <w:webHidden/>
          </w:rPr>
          <w:fldChar w:fldCharType="end"/>
        </w:r>
      </w:hyperlink>
    </w:p>
    <w:p w14:paraId="21629DB3" w14:textId="1E2B64EC" w:rsidR="004A21B8" w:rsidRDefault="00CD1465">
      <w:pPr>
        <w:pStyle w:val="31"/>
        <w:rPr>
          <w:rFonts w:ascii="Calibri" w:hAnsi="Calibri"/>
          <w:kern w:val="2"/>
        </w:rPr>
      </w:pPr>
      <w:hyperlink w:anchor="_Toc187301326" w:history="1">
        <w:r w:rsidR="004A21B8" w:rsidRPr="000242C3">
          <w:rPr>
            <w:rStyle w:val="a3"/>
          </w:rPr>
          <w:t>Около 9 млн работающих пенсионеров будут получать проиндексированную пенсию с начала 2025 года. Об этом сообщил ТАСС глава комитета Госдумы по труду, социальной политике и делам ветеранов Ярослав Нилов.</w:t>
        </w:r>
        <w:r w:rsidR="004A21B8">
          <w:rPr>
            <w:webHidden/>
          </w:rPr>
          <w:tab/>
        </w:r>
        <w:r w:rsidR="004A21B8">
          <w:rPr>
            <w:webHidden/>
          </w:rPr>
          <w:fldChar w:fldCharType="begin"/>
        </w:r>
        <w:r w:rsidR="004A21B8">
          <w:rPr>
            <w:webHidden/>
          </w:rPr>
          <w:instrText xml:space="preserve"> PAGEREF _Toc187301326 \h </w:instrText>
        </w:r>
        <w:r w:rsidR="004A21B8">
          <w:rPr>
            <w:webHidden/>
          </w:rPr>
        </w:r>
        <w:r w:rsidR="004A21B8">
          <w:rPr>
            <w:webHidden/>
          </w:rPr>
          <w:fldChar w:fldCharType="separate"/>
        </w:r>
        <w:r w:rsidR="004A21B8">
          <w:rPr>
            <w:webHidden/>
          </w:rPr>
          <w:t>69</w:t>
        </w:r>
        <w:r w:rsidR="004A21B8">
          <w:rPr>
            <w:webHidden/>
          </w:rPr>
          <w:fldChar w:fldCharType="end"/>
        </w:r>
      </w:hyperlink>
    </w:p>
    <w:p w14:paraId="5F48AB3A" w14:textId="16ACD0C5" w:rsidR="004A21B8" w:rsidRDefault="00CD1465">
      <w:pPr>
        <w:pStyle w:val="21"/>
        <w:tabs>
          <w:tab w:val="right" w:leader="dot" w:pos="9061"/>
        </w:tabs>
        <w:rPr>
          <w:rFonts w:ascii="Calibri" w:hAnsi="Calibri"/>
          <w:noProof/>
          <w:kern w:val="2"/>
        </w:rPr>
      </w:pPr>
      <w:hyperlink w:anchor="_Toc187301327" w:history="1">
        <w:r w:rsidR="004A21B8" w:rsidRPr="000242C3">
          <w:rPr>
            <w:rStyle w:val="a3"/>
            <w:noProof/>
          </w:rPr>
          <w:t>ТАСС, 01.01.2025, В РФ страховые пенсии проиндексируют на 7,3% с 1 января</w:t>
        </w:r>
        <w:r w:rsidR="004A21B8">
          <w:rPr>
            <w:noProof/>
            <w:webHidden/>
          </w:rPr>
          <w:tab/>
        </w:r>
        <w:r w:rsidR="004A21B8">
          <w:rPr>
            <w:noProof/>
            <w:webHidden/>
          </w:rPr>
          <w:fldChar w:fldCharType="begin"/>
        </w:r>
        <w:r w:rsidR="004A21B8">
          <w:rPr>
            <w:noProof/>
            <w:webHidden/>
          </w:rPr>
          <w:instrText xml:space="preserve"> PAGEREF _Toc187301327 \h </w:instrText>
        </w:r>
        <w:r w:rsidR="004A21B8">
          <w:rPr>
            <w:noProof/>
            <w:webHidden/>
          </w:rPr>
        </w:r>
        <w:r w:rsidR="004A21B8">
          <w:rPr>
            <w:noProof/>
            <w:webHidden/>
          </w:rPr>
          <w:fldChar w:fldCharType="separate"/>
        </w:r>
        <w:r w:rsidR="004A21B8">
          <w:rPr>
            <w:noProof/>
            <w:webHidden/>
          </w:rPr>
          <w:t>70</w:t>
        </w:r>
        <w:r w:rsidR="004A21B8">
          <w:rPr>
            <w:noProof/>
            <w:webHidden/>
          </w:rPr>
          <w:fldChar w:fldCharType="end"/>
        </w:r>
      </w:hyperlink>
    </w:p>
    <w:p w14:paraId="01DDA9B0" w14:textId="6049E75B" w:rsidR="004A21B8" w:rsidRDefault="00CD1465">
      <w:pPr>
        <w:pStyle w:val="31"/>
        <w:rPr>
          <w:rFonts w:ascii="Calibri" w:hAnsi="Calibri"/>
          <w:kern w:val="2"/>
        </w:rPr>
      </w:pPr>
      <w:hyperlink w:anchor="_Toc187301328" w:history="1">
        <w:r w:rsidR="004A21B8" w:rsidRPr="000242C3">
          <w:rPr>
            <w:rStyle w:val="a3"/>
          </w:rPr>
          <w:t>Индексация страховых пенсий с 1 января 2025 года составит 7,3%, также с 2025 года возобновляется индексация пенсий работающим пенсионерам.</w:t>
        </w:r>
        <w:r w:rsidR="004A21B8">
          <w:rPr>
            <w:webHidden/>
          </w:rPr>
          <w:tab/>
        </w:r>
        <w:r w:rsidR="004A21B8">
          <w:rPr>
            <w:webHidden/>
          </w:rPr>
          <w:fldChar w:fldCharType="begin"/>
        </w:r>
        <w:r w:rsidR="004A21B8">
          <w:rPr>
            <w:webHidden/>
          </w:rPr>
          <w:instrText xml:space="preserve"> PAGEREF _Toc187301328 \h </w:instrText>
        </w:r>
        <w:r w:rsidR="004A21B8">
          <w:rPr>
            <w:webHidden/>
          </w:rPr>
        </w:r>
        <w:r w:rsidR="004A21B8">
          <w:rPr>
            <w:webHidden/>
          </w:rPr>
          <w:fldChar w:fldCharType="separate"/>
        </w:r>
        <w:r w:rsidR="004A21B8">
          <w:rPr>
            <w:webHidden/>
          </w:rPr>
          <w:t>70</w:t>
        </w:r>
        <w:r w:rsidR="004A21B8">
          <w:rPr>
            <w:webHidden/>
          </w:rPr>
          <w:fldChar w:fldCharType="end"/>
        </w:r>
      </w:hyperlink>
    </w:p>
    <w:p w14:paraId="2FC381B5" w14:textId="7DC71981" w:rsidR="004A21B8" w:rsidRDefault="00CD1465">
      <w:pPr>
        <w:pStyle w:val="21"/>
        <w:tabs>
          <w:tab w:val="right" w:leader="dot" w:pos="9061"/>
        </w:tabs>
        <w:rPr>
          <w:rFonts w:ascii="Calibri" w:hAnsi="Calibri"/>
          <w:noProof/>
          <w:kern w:val="2"/>
        </w:rPr>
      </w:pPr>
      <w:hyperlink w:anchor="_Toc187301329" w:history="1">
        <w:r w:rsidR="004A21B8" w:rsidRPr="000242C3">
          <w:rPr>
            <w:rStyle w:val="a3"/>
            <w:noProof/>
          </w:rPr>
          <w:t>РИА Новости, 31.12.2024, В ГД рассказали, как вырастут социальные пенсии в России в 2025 году</w:t>
        </w:r>
        <w:r w:rsidR="004A21B8">
          <w:rPr>
            <w:noProof/>
            <w:webHidden/>
          </w:rPr>
          <w:tab/>
        </w:r>
        <w:r w:rsidR="004A21B8">
          <w:rPr>
            <w:noProof/>
            <w:webHidden/>
          </w:rPr>
          <w:fldChar w:fldCharType="begin"/>
        </w:r>
        <w:r w:rsidR="004A21B8">
          <w:rPr>
            <w:noProof/>
            <w:webHidden/>
          </w:rPr>
          <w:instrText xml:space="preserve"> PAGEREF _Toc187301329 \h </w:instrText>
        </w:r>
        <w:r w:rsidR="004A21B8">
          <w:rPr>
            <w:noProof/>
            <w:webHidden/>
          </w:rPr>
        </w:r>
        <w:r w:rsidR="004A21B8">
          <w:rPr>
            <w:noProof/>
            <w:webHidden/>
          </w:rPr>
          <w:fldChar w:fldCharType="separate"/>
        </w:r>
        <w:r w:rsidR="004A21B8">
          <w:rPr>
            <w:noProof/>
            <w:webHidden/>
          </w:rPr>
          <w:t>71</w:t>
        </w:r>
        <w:r w:rsidR="004A21B8">
          <w:rPr>
            <w:noProof/>
            <w:webHidden/>
          </w:rPr>
          <w:fldChar w:fldCharType="end"/>
        </w:r>
      </w:hyperlink>
    </w:p>
    <w:p w14:paraId="7A53BC24" w14:textId="4BA1FB47" w:rsidR="004A21B8" w:rsidRDefault="00CD1465">
      <w:pPr>
        <w:pStyle w:val="31"/>
        <w:rPr>
          <w:rFonts w:ascii="Calibri" w:hAnsi="Calibri"/>
          <w:kern w:val="2"/>
        </w:rPr>
      </w:pPr>
      <w:hyperlink w:anchor="_Toc187301330" w:history="1">
        <w:r w:rsidR="004A21B8" w:rsidRPr="000242C3">
          <w:rPr>
            <w:rStyle w:val="a3"/>
          </w:rPr>
          <w:t>Социальная пенсия в России будет проиндексирована на 14,75 процента с 1 апреля 2025 года, сообщила РИА Новости член комитета Госдумы по соцполитике Светлана Бессараб.</w:t>
        </w:r>
        <w:r w:rsidR="004A21B8">
          <w:rPr>
            <w:webHidden/>
          </w:rPr>
          <w:tab/>
        </w:r>
        <w:r w:rsidR="004A21B8">
          <w:rPr>
            <w:webHidden/>
          </w:rPr>
          <w:fldChar w:fldCharType="begin"/>
        </w:r>
        <w:r w:rsidR="004A21B8">
          <w:rPr>
            <w:webHidden/>
          </w:rPr>
          <w:instrText xml:space="preserve"> PAGEREF _Toc187301330 \h </w:instrText>
        </w:r>
        <w:r w:rsidR="004A21B8">
          <w:rPr>
            <w:webHidden/>
          </w:rPr>
        </w:r>
        <w:r w:rsidR="004A21B8">
          <w:rPr>
            <w:webHidden/>
          </w:rPr>
          <w:fldChar w:fldCharType="separate"/>
        </w:r>
        <w:r w:rsidR="004A21B8">
          <w:rPr>
            <w:webHidden/>
          </w:rPr>
          <w:t>71</w:t>
        </w:r>
        <w:r w:rsidR="004A21B8">
          <w:rPr>
            <w:webHidden/>
          </w:rPr>
          <w:fldChar w:fldCharType="end"/>
        </w:r>
      </w:hyperlink>
    </w:p>
    <w:p w14:paraId="7965BB8B" w14:textId="43B63FFC" w:rsidR="004A21B8" w:rsidRDefault="00CD1465">
      <w:pPr>
        <w:pStyle w:val="21"/>
        <w:tabs>
          <w:tab w:val="right" w:leader="dot" w:pos="9061"/>
        </w:tabs>
        <w:rPr>
          <w:rFonts w:ascii="Calibri" w:hAnsi="Calibri"/>
          <w:noProof/>
          <w:kern w:val="2"/>
        </w:rPr>
      </w:pPr>
      <w:hyperlink w:anchor="_Toc187301331" w:history="1">
        <w:r w:rsidR="004A21B8" w:rsidRPr="000242C3">
          <w:rPr>
            <w:rStyle w:val="a3"/>
            <w:noProof/>
          </w:rPr>
          <w:t>РИА Новости, 31.12.2024, В Госдуме рассказали, скольких россиян коснется индексация пенсий</w:t>
        </w:r>
        <w:r w:rsidR="004A21B8">
          <w:rPr>
            <w:noProof/>
            <w:webHidden/>
          </w:rPr>
          <w:tab/>
        </w:r>
        <w:r w:rsidR="004A21B8">
          <w:rPr>
            <w:noProof/>
            <w:webHidden/>
          </w:rPr>
          <w:fldChar w:fldCharType="begin"/>
        </w:r>
        <w:r w:rsidR="004A21B8">
          <w:rPr>
            <w:noProof/>
            <w:webHidden/>
          </w:rPr>
          <w:instrText xml:space="preserve"> PAGEREF _Toc187301331 \h </w:instrText>
        </w:r>
        <w:r w:rsidR="004A21B8">
          <w:rPr>
            <w:noProof/>
            <w:webHidden/>
          </w:rPr>
        </w:r>
        <w:r w:rsidR="004A21B8">
          <w:rPr>
            <w:noProof/>
            <w:webHidden/>
          </w:rPr>
          <w:fldChar w:fldCharType="separate"/>
        </w:r>
        <w:r w:rsidR="004A21B8">
          <w:rPr>
            <w:noProof/>
            <w:webHidden/>
          </w:rPr>
          <w:t>71</w:t>
        </w:r>
        <w:r w:rsidR="004A21B8">
          <w:rPr>
            <w:noProof/>
            <w:webHidden/>
          </w:rPr>
          <w:fldChar w:fldCharType="end"/>
        </w:r>
      </w:hyperlink>
    </w:p>
    <w:p w14:paraId="4ED8B71C" w14:textId="3EEC8A15" w:rsidR="004A21B8" w:rsidRDefault="00CD1465">
      <w:pPr>
        <w:pStyle w:val="31"/>
        <w:rPr>
          <w:rFonts w:ascii="Calibri" w:hAnsi="Calibri"/>
          <w:kern w:val="2"/>
        </w:rPr>
      </w:pPr>
      <w:hyperlink w:anchor="_Toc187301332" w:history="1">
        <w:r w:rsidR="004A21B8" w:rsidRPr="000242C3">
          <w:rPr>
            <w:rStyle w:val="a3"/>
          </w:rPr>
          <w:t>Порядка семи миллионов работающих пенсионеров коснется индексация страховой пенсии по старости в 2025 году, многие до 28 декабря уже получили повышенную пенсию за январь, рассказала РИА Новости депутат Госдумы Светлана Бессараб.</w:t>
        </w:r>
        <w:r w:rsidR="004A21B8">
          <w:rPr>
            <w:webHidden/>
          </w:rPr>
          <w:tab/>
        </w:r>
        <w:r w:rsidR="004A21B8">
          <w:rPr>
            <w:webHidden/>
          </w:rPr>
          <w:fldChar w:fldCharType="begin"/>
        </w:r>
        <w:r w:rsidR="004A21B8">
          <w:rPr>
            <w:webHidden/>
          </w:rPr>
          <w:instrText xml:space="preserve"> PAGEREF _Toc187301332 \h </w:instrText>
        </w:r>
        <w:r w:rsidR="004A21B8">
          <w:rPr>
            <w:webHidden/>
          </w:rPr>
        </w:r>
        <w:r w:rsidR="004A21B8">
          <w:rPr>
            <w:webHidden/>
          </w:rPr>
          <w:fldChar w:fldCharType="separate"/>
        </w:r>
        <w:r w:rsidR="004A21B8">
          <w:rPr>
            <w:webHidden/>
          </w:rPr>
          <w:t>71</w:t>
        </w:r>
        <w:r w:rsidR="004A21B8">
          <w:rPr>
            <w:webHidden/>
          </w:rPr>
          <w:fldChar w:fldCharType="end"/>
        </w:r>
      </w:hyperlink>
    </w:p>
    <w:p w14:paraId="6AF59180" w14:textId="72905977" w:rsidR="004A21B8" w:rsidRDefault="00CD1465">
      <w:pPr>
        <w:pStyle w:val="21"/>
        <w:tabs>
          <w:tab w:val="right" w:leader="dot" w:pos="9061"/>
        </w:tabs>
        <w:rPr>
          <w:rFonts w:ascii="Calibri" w:hAnsi="Calibri"/>
          <w:noProof/>
          <w:kern w:val="2"/>
        </w:rPr>
      </w:pPr>
      <w:hyperlink w:anchor="_Toc187301333" w:history="1">
        <w:r w:rsidR="004A21B8" w:rsidRPr="000242C3">
          <w:rPr>
            <w:rStyle w:val="a3"/>
            <w:noProof/>
          </w:rPr>
          <w:t>ТАСС, 06.01.2025, Депутат Бессараб: вернуть прежний пенсионный возраст в РФ пока невозможно</w:t>
        </w:r>
        <w:r w:rsidR="004A21B8">
          <w:rPr>
            <w:noProof/>
            <w:webHidden/>
          </w:rPr>
          <w:tab/>
        </w:r>
        <w:r w:rsidR="004A21B8">
          <w:rPr>
            <w:noProof/>
            <w:webHidden/>
          </w:rPr>
          <w:fldChar w:fldCharType="begin"/>
        </w:r>
        <w:r w:rsidR="004A21B8">
          <w:rPr>
            <w:noProof/>
            <w:webHidden/>
          </w:rPr>
          <w:instrText xml:space="preserve"> PAGEREF _Toc187301333 \h </w:instrText>
        </w:r>
        <w:r w:rsidR="004A21B8">
          <w:rPr>
            <w:noProof/>
            <w:webHidden/>
          </w:rPr>
        </w:r>
        <w:r w:rsidR="004A21B8">
          <w:rPr>
            <w:noProof/>
            <w:webHidden/>
          </w:rPr>
          <w:fldChar w:fldCharType="separate"/>
        </w:r>
        <w:r w:rsidR="004A21B8">
          <w:rPr>
            <w:noProof/>
            <w:webHidden/>
          </w:rPr>
          <w:t>71</w:t>
        </w:r>
        <w:r w:rsidR="004A21B8">
          <w:rPr>
            <w:noProof/>
            <w:webHidden/>
          </w:rPr>
          <w:fldChar w:fldCharType="end"/>
        </w:r>
      </w:hyperlink>
    </w:p>
    <w:p w14:paraId="69DBBDA7" w14:textId="172756DB" w:rsidR="004A21B8" w:rsidRDefault="00CD1465">
      <w:pPr>
        <w:pStyle w:val="31"/>
        <w:rPr>
          <w:rFonts w:ascii="Calibri" w:hAnsi="Calibri"/>
          <w:kern w:val="2"/>
        </w:rPr>
      </w:pPr>
      <w:hyperlink w:anchor="_Toc187301334" w:history="1">
        <w:r w:rsidR="004A21B8" w:rsidRPr="000242C3">
          <w:rPr>
            <w:rStyle w:val="a3"/>
          </w:rPr>
          <w:t>Говорить о возврате к возрасту выхода на пенсию, который был установлен в России до пенсионной реформы 2018 года, не представляется возможным, в ближайшее годы для этого нет объективных предпосылок. Об этом ТАСС заявила член комитета Госдумы по труду, социальной политике и делам ветеранов Светлана Бессараб, комментируя соответствующее предложение депутата Мособлдумы, главы Союза пенсионеров Подмосковья Анатолия Никитина.</w:t>
        </w:r>
        <w:r w:rsidR="004A21B8">
          <w:rPr>
            <w:webHidden/>
          </w:rPr>
          <w:tab/>
        </w:r>
        <w:r w:rsidR="004A21B8">
          <w:rPr>
            <w:webHidden/>
          </w:rPr>
          <w:fldChar w:fldCharType="begin"/>
        </w:r>
        <w:r w:rsidR="004A21B8">
          <w:rPr>
            <w:webHidden/>
          </w:rPr>
          <w:instrText xml:space="preserve"> PAGEREF _Toc187301334 \h </w:instrText>
        </w:r>
        <w:r w:rsidR="004A21B8">
          <w:rPr>
            <w:webHidden/>
          </w:rPr>
        </w:r>
        <w:r w:rsidR="004A21B8">
          <w:rPr>
            <w:webHidden/>
          </w:rPr>
          <w:fldChar w:fldCharType="separate"/>
        </w:r>
        <w:r w:rsidR="004A21B8">
          <w:rPr>
            <w:webHidden/>
          </w:rPr>
          <w:t>71</w:t>
        </w:r>
        <w:r w:rsidR="004A21B8">
          <w:rPr>
            <w:webHidden/>
          </w:rPr>
          <w:fldChar w:fldCharType="end"/>
        </w:r>
      </w:hyperlink>
    </w:p>
    <w:p w14:paraId="2E07AE13" w14:textId="0A116FD3" w:rsidR="004A21B8" w:rsidRDefault="00CD1465">
      <w:pPr>
        <w:pStyle w:val="21"/>
        <w:tabs>
          <w:tab w:val="right" w:leader="dot" w:pos="9061"/>
        </w:tabs>
        <w:rPr>
          <w:rFonts w:ascii="Calibri" w:hAnsi="Calibri"/>
          <w:noProof/>
          <w:kern w:val="2"/>
        </w:rPr>
      </w:pPr>
      <w:hyperlink w:anchor="_Toc187301335" w:history="1">
        <w:r w:rsidR="004A21B8" w:rsidRPr="000242C3">
          <w:rPr>
            <w:rStyle w:val="a3"/>
            <w:noProof/>
          </w:rPr>
          <w:t>РИА Новости, 06.01.2025, В Госдуме оценили возможность снижения пенсионного возраста</w:t>
        </w:r>
        <w:r w:rsidR="004A21B8">
          <w:rPr>
            <w:noProof/>
            <w:webHidden/>
          </w:rPr>
          <w:tab/>
        </w:r>
        <w:r w:rsidR="004A21B8">
          <w:rPr>
            <w:noProof/>
            <w:webHidden/>
          </w:rPr>
          <w:fldChar w:fldCharType="begin"/>
        </w:r>
        <w:r w:rsidR="004A21B8">
          <w:rPr>
            <w:noProof/>
            <w:webHidden/>
          </w:rPr>
          <w:instrText xml:space="preserve"> PAGEREF _Toc187301335 \h </w:instrText>
        </w:r>
        <w:r w:rsidR="004A21B8">
          <w:rPr>
            <w:noProof/>
            <w:webHidden/>
          </w:rPr>
        </w:r>
        <w:r w:rsidR="004A21B8">
          <w:rPr>
            <w:noProof/>
            <w:webHidden/>
          </w:rPr>
          <w:fldChar w:fldCharType="separate"/>
        </w:r>
        <w:r w:rsidR="004A21B8">
          <w:rPr>
            <w:noProof/>
            <w:webHidden/>
          </w:rPr>
          <w:t>72</w:t>
        </w:r>
        <w:r w:rsidR="004A21B8">
          <w:rPr>
            <w:noProof/>
            <w:webHidden/>
          </w:rPr>
          <w:fldChar w:fldCharType="end"/>
        </w:r>
      </w:hyperlink>
    </w:p>
    <w:p w14:paraId="77ADD2C9" w14:textId="19883720" w:rsidR="004A21B8" w:rsidRDefault="00CD1465">
      <w:pPr>
        <w:pStyle w:val="31"/>
        <w:rPr>
          <w:rFonts w:ascii="Calibri" w:hAnsi="Calibri"/>
          <w:kern w:val="2"/>
        </w:rPr>
      </w:pPr>
      <w:hyperlink w:anchor="_Toc187301336" w:history="1">
        <w:r w:rsidR="004A21B8" w:rsidRPr="000242C3">
          <w:rPr>
            <w:rStyle w:val="a3"/>
          </w:rPr>
          <w:t>Снижение пенсионного возраста пока невозможно, это не вопрос ближайшего десятилетия, заявила РИА Новости член комитета Госдумы по труду и соцполитике Светлана Бессараб.</w:t>
        </w:r>
        <w:r w:rsidR="004A21B8">
          <w:rPr>
            <w:webHidden/>
          </w:rPr>
          <w:tab/>
        </w:r>
        <w:r w:rsidR="004A21B8">
          <w:rPr>
            <w:webHidden/>
          </w:rPr>
          <w:fldChar w:fldCharType="begin"/>
        </w:r>
        <w:r w:rsidR="004A21B8">
          <w:rPr>
            <w:webHidden/>
          </w:rPr>
          <w:instrText xml:space="preserve"> PAGEREF _Toc187301336 \h </w:instrText>
        </w:r>
        <w:r w:rsidR="004A21B8">
          <w:rPr>
            <w:webHidden/>
          </w:rPr>
        </w:r>
        <w:r w:rsidR="004A21B8">
          <w:rPr>
            <w:webHidden/>
          </w:rPr>
          <w:fldChar w:fldCharType="separate"/>
        </w:r>
        <w:r w:rsidR="004A21B8">
          <w:rPr>
            <w:webHidden/>
          </w:rPr>
          <w:t>72</w:t>
        </w:r>
        <w:r w:rsidR="004A21B8">
          <w:rPr>
            <w:webHidden/>
          </w:rPr>
          <w:fldChar w:fldCharType="end"/>
        </w:r>
      </w:hyperlink>
    </w:p>
    <w:p w14:paraId="627C5896" w14:textId="23162FE3" w:rsidR="004A21B8" w:rsidRDefault="00CD1465">
      <w:pPr>
        <w:pStyle w:val="21"/>
        <w:tabs>
          <w:tab w:val="right" w:leader="dot" w:pos="9061"/>
        </w:tabs>
        <w:rPr>
          <w:rFonts w:ascii="Calibri" w:hAnsi="Calibri"/>
          <w:noProof/>
          <w:kern w:val="2"/>
        </w:rPr>
      </w:pPr>
      <w:hyperlink w:anchor="_Toc187301337" w:history="1">
        <w:r w:rsidR="004A21B8" w:rsidRPr="000242C3">
          <w:rPr>
            <w:rStyle w:val="a3"/>
            <w:noProof/>
          </w:rPr>
          <w:t>РИА Новости, 08.01.2025, В Госдуме рассказали об индексации пенсий в 2026 и 2027 годах</w:t>
        </w:r>
        <w:r w:rsidR="004A21B8">
          <w:rPr>
            <w:noProof/>
            <w:webHidden/>
          </w:rPr>
          <w:tab/>
        </w:r>
        <w:r w:rsidR="004A21B8">
          <w:rPr>
            <w:noProof/>
            <w:webHidden/>
          </w:rPr>
          <w:fldChar w:fldCharType="begin"/>
        </w:r>
        <w:r w:rsidR="004A21B8">
          <w:rPr>
            <w:noProof/>
            <w:webHidden/>
          </w:rPr>
          <w:instrText xml:space="preserve"> PAGEREF _Toc187301337 \h </w:instrText>
        </w:r>
        <w:r w:rsidR="004A21B8">
          <w:rPr>
            <w:noProof/>
            <w:webHidden/>
          </w:rPr>
        </w:r>
        <w:r w:rsidR="004A21B8">
          <w:rPr>
            <w:noProof/>
            <w:webHidden/>
          </w:rPr>
          <w:fldChar w:fldCharType="separate"/>
        </w:r>
        <w:r w:rsidR="004A21B8">
          <w:rPr>
            <w:noProof/>
            <w:webHidden/>
          </w:rPr>
          <w:t>73</w:t>
        </w:r>
        <w:r w:rsidR="004A21B8">
          <w:rPr>
            <w:noProof/>
            <w:webHidden/>
          </w:rPr>
          <w:fldChar w:fldCharType="end"/>
        </w:r>
      </w:hyperlink>
    </w:p>
    <w:p w14:paraId="575F5E2A" w14:textId="53E99107" w:rsidR="004A21B8" w:rsidRDefault="00CD1465">
      <w:pPr>
        <w:pStyle w:val="31"/>
        <w:rPr>
          <w:rFonts w:ascii="Calibri" w:hAnsi="Calibri"/>
          <w:kern w:val="2"/>
        </w:rPr>
      </w:pPr>
      <w:hyperlink w:anchor="_Toc187301338" w:history="1">
        <w:r w:rsidR="004A21B8" w:rsidRPr="000242C3">
          <w:rPr>
            <w:rStyle w:val="a3"/>
          </w:rPr>
          <w:t>В России в 2026 году планируется провести две индексации пенсий, на 4,5% с 1 февраля и 5,5% с 1 апреля, а в 2027 году - на 4% с 1 февраля и 4,1% с 1 апреля, сообщил РИА Новости депутат Госдумы Никита Чаплин («Единая Россия»).</w:t>
        </w:r>
        <w:r w:rsidR="004A21B8">
          <w:rPr>
            <w:webHidden/>
          </w:rPr>
          <w:tab/>
        </w:r>
        <w:r w:rsidR="004A21B8">
          <w:rPr>
            <w:webHidden/>
          </w:rPr>
          <w:fldChar w:fldCharType="begin"/>
        </w:r>
        <w:r w:rsidR="004A21B8">
          <w:rPr>
            <w:webHidden/>
          </w:rPr>
          <w:instrText xml:space="preserve"> PAGEREF _Toc187301338 \h </w:instrText>
        </w:r>
        <w:r w:rsidR="004A21B8">
          <w:rPr>
            <w:webHidden/>
          </w:rPr>
        </w:r>
        <w:r w:rsidR="004A21B8">
          <w:rPr>
            <w:webHidden/>
          </w:rPr>
          <w:fldChar w:fldCharType="separate"/>
        </w:r>
        <w:r w:rsidR="004A21B8">
          <w:rPr>
            <w:webHidden/>
          </w:rPr>
          <w:t>73</w:t>
        </w:r>
        <w:r w:rsidR="004A21B8">
          <w:rPr>
            <w:webHidden/>
          </w:rPr>
          <w:fldChar w:fldCharType="end"/>
        </w:r>
      </w:hyperlink>
    </w:p>
    <w:p w14:paraId="00AC4BC6" w14:textId="31B3B164" w:rsidR="004A21B8" w:rsidRDefault="00CD1465">
      <w:pPr>
        <w:pStyle w:val="21"/>
        <w:tabs>
          <w:tab w:val="right" w:leader="dot" w:pos="9061"/>
        </w:tabs>
        <w:rPr>
          <w:rFonts w:ascii="Calibri" w:hAnsi="Calibri"/>
          <w:noProof/>
          <w:kern w:val="2"/>
        </w:rPr>
      </w:pPr>
      <w:hyperlink w:anchor="_Toc187301339" w:history="1">
        <w:r w:rsidR="004A21B8" w:rsidRPr="000242C3">
          <w:rPr>
            <w:rStyle w:val="a3"/>
            <w:noProof/>
          </w:rPr>
          <w:t>RT, 01.01.2025, В Госдуме рассказали об изменениях в пенсионных выплатах в 2025 году</w:t>
        </w:r>
        <w:r w:rsidR="004A21B8">
          <w:rPr>
            <w:noProof/>
            <w:webHidden/>
          </w:rPr>
          <w:tab/>
        </w:r>
        <w:r w:rsidR="004A21B8">
          <w:rPr>
            <w:noProof/>
            <w:webHidden/>
          </w:rPr>
          <w:fldChar w:fldCharType="begin"/>
        </w:r>
        <w:r w:rsidR="004A21B8">
          <w:rPr>
            <w:noProof/>
            <w:webHidden/>
          </w:rPr>
          <w:instrText xml:space="preserve"> PAGEREF _Toc187301339 \h </w:instrText>
        </w:r>
        <w:r w:rsidR="004A21B8">
          <w:rPr>
            <w:noProof/>
            <w:webHidden/>
          </w:rPr>
        </w:r>
        <w:r w:rsidR="004A21B8">
          <w:rPr>
            <w:noProof/>
            <w:webHidden/>
          </w:rPr>
          <w:fldChar w:fldCharType="separate"/>
        </w:r>
        <w:r w:rsidR="004A21B8">
          <w:rPr>
            <w:noProof/>
            <w:webHidden/>
          </w:rPr>
          <w:t>74</w:t>
        </w:r>
        <w:r w:rsidR="004A21B8">
          <w:rPr>
            <w:noProof/>
            <w:webHidden/>
          </w:rPr>
          <w:fldChar w:fldCharType="end"/>
        </w:r>
      </w:hyperlink>
    </w:p>
    <w:p w14:paraId="6CE3AE96" w14:textId="556310B1" w:rsidR="004A21B8" w:rsidRDefault="00CD1465">
      <w:pPr>
        <w:pStyle w:val="31"/>
        <w:rPr>
          <w:rFonts w:ascii="Calibri" w:hAnsi="Calibri"/>
          <w:kern w:val="2"/>
        </w:rPr>
      </w:pPr>
      <w:hyperlink w:anchor="_Toc187301340" w:history="1">
        <w:r w:rsidR="004A21B8" w:rsidRPr="000242C3">
          <w:rPr>
            <w:rStyle w:val="a3"/>
          </w:rPr>
          <w:t>Депутат Госдумы, член комитета по бюджету и налогам Никита Чаплин в беседе с RT рассказал об изменениях в пенсионных выплатах в новом году.</w:t>
        </w:r>
        <w:r w:rsidR="004A21B8">
          <w:rPr>
            <w:webHidden/>
          </w:rPr>
          <w:tab/>
        </w:r>
        <w:r w:rsidR="004A21B8">
          <w:rPr>
            <w:webHidden/>
          </w:rPr>
          <w:fldChar w:fldCharType="begin"/>
        </w:r>
        <w:r w:rsidR="004A21B8">
          <w:rPr>
            <w:webHidden/>
          </w:rPr>
          <w:instrText xml:space="preserve"> PAGEREF _Toc187301340 \h </w:instrText>
        </w:r>
        <w:r w:rsidR="004A21B8">
          <w:rPr>
            <w:webHidden/>
          </w:rPr>
        </w:r>
        <w:r w:rsidR="004A21B8">
          <w:rPr>
            <w:webHidden/>
          </w:rPr>
          <w:fldChar w:fldCharType="separate"/>
        </w:r>
        <w:r w:rsidR="004A21B8">
          <w:rPr>
            <w:webHidden/>
          </w:rPr>
          <w:t>74</w:t>
        </w:r>
        <w:r w:rsidR="004A21B8">
          <w:rPr>
            <w:webHidden/>
          </w:rPr>
          <w:fldChar w:fldCharType="end"/>
        </w:r>
      </w:hyperlink>
    </w:p>
    <w:p w14:paraId="75ADB184" w14:textId="5E635BB6" w:rsidR="004A21B8" w:rsidRDefault="00CD1465">
      <w:pPr>
        <w:pStyle w:val="21"/>
        <w:tabs>
          <w:tab w:val="right" w:leader="dot" w:pos="9061"/>
        </w:tabs>
        <w:rPr>
          <w:rFonts w:ascii="Calibri" w:hAnsi="Calibri"/>
          <w:noProof/>
          <w:kern w:val="2"/>
        </w:rPr>
      </w:pPr>
      <w:hyperlink w:anchor="_Toc187301341" w:history="1">
        <w:r w:rsidR="004A21B8" w:rsidRPr="000242C3">
          <w:rPr>
            <w:rStyle w:val="a3"/>
            <w:noProof/>
          </w:rPr>
          <w:t>RT, 08.01.2025, В Госдуме рассказали о новых расчётах пенсионных баллов для россиян в 2025 году</w:t>
        </w:r>
        <w:r w:rsidR="004A21B8">
          <w:rPr>
            <w:noProof/>
            <w:webHidden/>
          </w:rPr>
          <w:tab/>
        </w:r>
        <w:r w:rsidR="004A21B8">
          <w:rPr>
            <w:noProof/>
            <w:webHidden/>
          </w:rPr>
          <w:fldChar w:fldCharType="begin"/>
        </w:r>
        <w:r w:rsidR="004A21B8">
          <w:rPr>
            <w:noProof/>
            <w:webHidden/>
          </w:rPr>
          <w:instrText xml:space="preserve"> PAGEREF _Toc187301341 \h </w:instrText>
        </w:r>
        <w:r w:rsidR="004A21B8">
          <w:rPr>
            <w:noProof/>
            <w:webHidden/>
          </w:rPr>
        </w:r>
        <w:r w:rsidR="004A21B8">
          <w:rPr>
            <w:noProof/>
            <w:webHidden/>
          </w:rPr>
          <w:fldChar w:fldCharType="separate"/>
        </w:r>
        <w:r w:rsidR="004A21B8">
          <w:rPr>
            <w:noProof/>
            <w:webHidden/>
          </w:rPr>
          <w:t>75</w:t>
        </w:r>
        <w:r w:rsidR="004A21B8">
          <w:rPr>
            <w:noProof/>
            <w:webHidden/>
          </w:rPr>
          <w:fldChar w:fldCharType="end"/>
        </w:r>
      </w:hyperlink>
    </w:p>
    <w:p w14:paraId="23801874" w14:textId="622BBBDF" w:rsidR="004A21B8" w:rsidRDefault="00CD1465">
      <w:pPr>
        <w:pStyle w:val="31"/>
        <w:rPr>
          <w:rFonts w:ascii="Calibri" w:hAnsi="Calibri"/>
          <w:kern w:val="2"/>
        </w:rPr>
      </w:pPr>
      <w:hyperlink w:anchor="_Toc187301342" w:history="1">
        <w:r w:rsidR="004A21B8" w:rsidRPr="000242C3">
          <w:rPr>
            <w:rStyle w:val="a3"/>
          </w:rPr>
          <w:t>В 2025 году российским пенсионерам предстоит ориентироваться на новые экономические параметры для оптимизации своих пенсионных накоплений, рассказал RT депутат Госдумы, член комитета по бюджету и налогам Никита Чаплин.</w:t>
        </w:r>
        <w:r w:rsidR="004A21B8">
          <w:rPr>
            <w:webHidden/>
          </w:rPr>
          <w:tab/>
        </w:r>
        <w:r w:rsidR="004A21B8">
          <w:rPr>
            <w:webHidden/>
          </w:rPr>
          <w:fldChar w:fldCharType="begin"/>
        </w:r>
        <w:r w:rsidR="004A21B8">
          <w:rPr>
            <w:webHidden/>
          </w:rPr>
          <w:instrText xml:space="preserve"> PAGEREF _Toc187301342 \h </w:instrText>
        </w:r>
        <w:r w:rsidR="004A21B8">
          <w:rPr>
            <w:webHidden/>
          </w:rPr>
        </w:r>
        <w:r w:rsidR="004A21B8">
          <w:rPr>
            <w:webHidden/>
          </w:rPr>
          <w:fldChar w:fldCharType="separate"/>
        </w:r>
        <w:r w:rsidR="004A21B8">
          <w:rPr>
            <w:webHidden/>
          </w:rPr>
          <w:t>75</w:t>
        </w:r>
        <w:r w:rsidR="004A21B8">
          <w:rPr>
            <w:webHidden/>
          </w:rPr>
          <w:fldChar w:fldCharType="end"/>
        </w:r>
      </w:hyperlink>
    </w:p>
    <w:p w14:paraId="0436EB97" w14:textId="5560B620" w:rsidR="004A21B8" w:rsidRDefault="00CD1465">
      <w:pPr>
        <w:pStyle w:val="21"/>
        <w:tabs>
          <w:tab w:val="right" w:leader="dot" w:pos="9061"/>
        </w:tabs>
        <w:rPr>
          <w:rFonts w:ascii="Calibri" w:hAnsi="Calibri"/>
          <w:noProof/>
          <w:kern w:val="2"/>
        </w:rPr>
      </w:pPr>
      <w:hyperlink w:anchor="_Toc187301343" w:history="1">
        <w:r w:rsidR="004A21B8" w:rsidRPr="000242C3">
          <w:rPr>
            <w:rStyle w:val="a3"/>
            <w:noProof/>
          </w:rPr>
          <w:t>RT, 08.01.2025, Аналитик Орлов: пенсионерам важно чувствовать уверенность в завтрашнем дне</w:t>
        </w:r>
        <w:r w:rsidR="004A21B8">
          <w:rPr>
            <w:noProof/>
            <w:webHidden/>
          </w:rPr>
          <w:tab/>
        </w:r>
        <w:r w:rsidR="004A21B8">
          <w:rPr>
            <w:noProof/>
            <w:webHidden/>
          </w:rPr>
          <w:fldChar w:fldCharType="begin"/>
        </w:r>
        <w:r w:rsidR="004A21B8">
          <w:rPr>
            <w:noProof/>
            <w:webHidden/>
          </w:rPr>
          <w:instrText xml:space="preserve"> PAGEREF _Toc187301343 \h </w:instrText>
        </w:r>
        <w:r w:rsidR="004A21B8">
          <w:rPr>
            <w:noProof/>
            <w:webHidden/>
          </w:rPr>
        </w:r>
        <w:r w:rsidR="004A21B8">
          <w:rPr>
            <w:noProof/>
            <w:webHidden/>
          </w:rPr>
          <w:fldChar w:fldCharType="separate"/>
        </w:r>
        <w:r w:rsidR="004A21B8">
          <w:rPr>
            <w:noProof/>
            <w:webHidden/>
          </w:rPr>
          <w:t>75</w:t>
        </w:r>
        <w:r w:rsidR="004A21B8">
          <w:rPr>
            <w:noProof/>
            <w:webHidden/>
          </w:rPr>
          <w:fldChar w:fldCharType="end"/>
        </w:r>
      </w:hyperlink>
    </w:p>
    <w:p w14:paraId="49F8C457" w14:textId="0D5FB8AB" w:rsidR="004A21B8" w:rsidRDefault="00CD1465">
      <w:pPr>
        <w:pStyle w:val="31"/>
        <w:rPr>
          <w:rFonts w:ascii="Calibri" w:hAnsi="Calibri"/>
          <w:kern w:val="2"/>
        </w:rPr>
      </w:pPr>
      <w:hyperlink w:anchor="_Toc187301344" w:history="1">
        <w:r w:rsidR="004A21B8" w:rsidRPr="000242C3">
          <w:rPr>
            <w:rStyle w:val="a3"/>
          </w:rPr>
          <w:t>Директор Института исследования проблем современной политики Антон Орлов в беседе с RT оценил заявления депутата Государственной думы Никиты Чаплина о том, что в 2026 и 2027 годах в России будут проведены индексации пенсий.</w:t>
        </w:r>
        <w:r w:rsidR="004A21B8">
          <w:rPr>
            <w:webHidden/>
          </w:rPr>
          <w:tab/>
        </w:r>
        <w:r w:rsidR="004A21B8">
          <w:rPr>
            <w:webHidden/>
          </w:rPr>
          <w:fldChar w:fldCharType="begin"/>
        </w:r>
        <w:r w:rsidR="004A21B8">
          <w:rPr>
            <w:webHidden/>
          </w:rPr>
          <w:instrText xml:space="preserve"> PAGEREF _Toc187301344 \h </w:instrText>
        </w:r>
        <w:r w:rsidR="004A21B8">
          <w:rPr>
            <w:webHidden/>
          </w:rPr>
        </w:r>
        <w:r w:rsidR="004A21B8">
          <w:rPr>
            <w:webHidden/>
          </w:rPr>
          <w:fldChar w:fldCharType="separate"/>
        </w:r>
        <w:r w:rsidR="004A21B8">
          <w:rPr>
            <w:webHidden/>
          </w:rPr>
          <w:t>75</w:t>
        </w:r>
        <w:r w:rsidR="004A21B8">
          <w:rPr>
            <w:webHidden/>
          </w:rPr>
          <w:fldChar w:fldCharType="end"/>
        </w:r>
      </w:hyperlink>
    </w:p>
    <w:p w14:paraId="67911831" w14:textId="3AA281AC" w:rsidR="004A21B8" w:rsidRDefault="00CD1465">
      <w:pPr>
        <w:pStyle w:val="21"/>
        <w:tabs>
          <w:tab w:val="right" w:leader="dot" w:pos="9061"/>
        </w:tabs>
        <w:rPr>
          <w:rFonts w:ascii="Calibri" w:hAnsi="Calibri"/>
          <w:noProof/>
          <w:kern w:val="2"/>
        </w:rPr>
      </w:pPr>
      <w:hyperlink w:anchor="_Toc187301345" w:history="1">
        <w:r w:rsidR="004A21B8" w:rsidRPr="000242C3">
          <w:rPr>
            <w:rStyle w:val="a3"/>
            <w:noProof/>
          </w:rPr>
          <w:t>Прайм, 02.01.2025, Условия выхода на пенсию в 2025 году: что нужно накопить</w:t>
        </w:r>
        <w:r w:rsidR="004A21B8">
          <w:rPr>
            <w:noProof/>
            <w:webHidden/>
          </w:rPr>
          <w:tab/>
        </w:r>
        <w:r w:rsidR="004A21B8">
          <w:rPr>
            <w:noProof/>
            <w:webHidden/>
          </w:rPr>
          <w:fldChar w:fldCharType="begin"/>
        </w:r>
        <w:r w:rsidR="004A21B8">
          <w:rPr>
            <w:noProof/>
            <w:webHidden/>
          </w:rPr>
          <w:instrText xml:space="preserve"> PAGEREF _Toc187301345 \h </w:instrText>
        </w:r>
        <w:r w:rsidR="004A21B8">
          <w:rPr>
            <w:noProof/>
            <w:webHidden/>
          </w:rPr>
        </w:r>
        <w:r w:rsidR="004A21B8">
          <w:rPr>
            <w:noProof/>
            <w:webHidden/>
          </w:rPr>
          <w:fldChar w:fldCharType="separate"/>
        </w:r>
        <w:r w:rsidR="004A21B8">
          <w:rPr>
            <w:noProof/>
            <w:webHidden/>
          </w:rPr>
          <w:t>76</w:t>
        </w:r>
        <w:r w:rsidR="004A21B8">
          <w:rPr>
            <w:noProof/>
            <w:webHidden/>
          </w:rPr>
          <w:fldChar w:fldCharType="end"/>
        </w:r>
      </w:hyperlink>
    </w:p>
    <w:p w14:paraId="445A00CB" w14:textId="3BB4BC5B" w:rsidR="004A21B8" w:rsidRDefault="00CD1465">
      <w:pPr>
        <w:pStyle w:val="31"/>
        <w:rPr>
          <w:rFonts w:ascii="Calibri" w:hAnsi="Calibri"/>
          <w:kern w:val="2"/>
        </w:rPr>
      </w:pPr>
      <w:hyperlink w:anchor="_Toc187301346" w:history="1">
        <w:r w:rsidR="004A21B8" w:rsidRPr="000242C3">
          <w:rPr>
            <w:rStyle w:val="a3"/>
          </w:rPr>
          <w:t>Условия выхода на пенсию претерпели изменения вследствие пенсионной реформы. Просто по достижении пенсионного возраста уйти на пенсию в 2025 году будет нельзя — необходимо накопить определенную величину индивидуального пенсионного коэффициента и страховой стаж, рассказал агентству «Прайм» декан факультета права НИУ ВШЭ, профессор Вадим Виноградов.</w:t>
        </w:r>
        <w:r w:rsidR="004A21B8">
          <w:rPr>
            <w:webHidden/>
          </w:rPr>
          <w:tab/>
        </w:r>
        <w:r w:rsidR="004A21B8">
          <w:rPr>
            <w:webHidden/>
          </w:rPr>
          <w:fldChar w:fldCharType="begin"/>
        </w:r>
        <w:r w:rsidR="004A21B8">
          <w:rPr>
            <w:webHidden/>
          </w:rPr>
          <w:instrText xml:space="preserve"> PAGEREF _Toc187301346 \h </w:instrText>
        </w:r>
        <w:r w:rsidR="004A21B8">
          <w:rPr>
            <w:webHidden/>
          </w:rPr>
        </w:r>
        <w:r w:rsidR="004A21B8">
          <w:rPr>
            <w:webHidden/>
          </w:rPr>
          <w:fldChar w:fldCharType="separate"/>
        </w:r>
        <w:r w:rsidR="004A21B8">
          <w:rPr>
            <w:webHidden/>
          </w:rPr>
          <w:t>76</w:t>
        </w:r>
        <w:r w:rsidR="004A21B8">
          <w:rPr>
            <w:webHidden/>
          </w:rPr>
          <w:fldChar w:fldCharType="end"/>
        </w:r>
      </w:hyperlink>
    </w:p>
    <w:p w14:paraId="4BDD424A" w14:textId="53FFEFDF" w:rsidR="004A21B8" w:rsidRDefault="00CD1465">
      <w:pPr>
        <w:pStyle w:val="21"/>
        <w:tabs>
          <w:tab w:val="right" w:leader="dot" w:pos="9061"/>
        </w:tabs>
        <w:rPr>
          <w:rFonts w:ascii="Calibri" w:hAnsi="Calibri"/>
          <w:noProof/>
          <w:kern w:val="2"/>
        </w:rPr>
      </w:pPr>
      <w:hyperlink w:anchor="_Toc187301347" w:history="1">
        <w:r w:rsidR="004A21B8" w:rsidRPr="000242C3">
          <w:rPr>
            <w:rStyle w:val="a3"/>
            <w:noProof/>
          </w:rPr>
          <w:t>Прайм, 03.01.2025, Раскрыто, кому и на сколько повысят пенсию в 2025 году</w:t>
        </w:r>
        <w:r w:rsidR="004A21B8">
          <w:rPr>
            <w:noProof/>
            <w:webHidden/>
          </w:rPr>
          <w:tab/>
        </w:r>
        <w:r w:rsidR="004A21B8">
          <w:rPr>
            <w:noProof/>
            <w:webHidden/>
          </w:rPr>
          <w:fldChar w:fldCharType="begin"/>
        </w:r>
        <w:r w:rsidR="004A21B8">
          <w:rPr>
            <w:noProof/>
            <w:webHidden/>
          </w:rPr>
          <w:instrText xml:space="preserve"> PAGEREF _Toc187301347 \h </w:instrText>
        </w:r>
        <w:r w:rsidR="004A21B8">
          <w:rPr>
            <w:noProof/>
            <w:webHidden/>
          </w:rPr>
        </w:r>
        <w:r w:rsidR="004A21B8">
          <w:rPr>
            <w:noProof/>
            <w:webHidden/>
          </w:rPr>
          <w:fldChar w:fldCharType="separate"/>
        </w:r>
        <w:r w:rsidR="004A21B8">
          <w:rPr>
            <w:noProof/>
            <w:webHidden/>
          </w:rPr>
          <w:t>77</w:t>
        </w:r>
        <w:r w:rsidR="004A21B8">
          <w:rPr>
            <w:noProof/>
            <w:webHidden/>
          </w:rPr>
          <w:fldChar w:fldCharType="end"/>
        </w:r>
      </w:hyperlink>
    </w:p>
    <w:p w14:paraId="0244E2DC" w14:textId="74F2F7E8" w:rsidR="004A21B8" w:rsidRDefault="00CD1465">
      <w:pPr>
        <w:pStyle w:val="31"/>
        <w:rPr>
          <w:rFonts w:ascii="Calibri" w:hAnsi="Calibri"/>
          <w:kern w:val="2"/>
        </w:rPr>
      </w:pPr>
      <w:hyperlink w:anchor="_Toc187301348" w:history="1">
        <w:r w:rsidR="004A21B8" w:rsidRPr="000242C3">
          <w:rPr>
            <w:rStyle w:val="a3"/>
          </w:rPr>
          <w:t>Российским пенсионерам наступающий год принесет приятные новшества, рассказала агентству «Прайм» Марина Солодовникова, эксперт Президентской Академии.</w:t>
        </w:r>
        <w:r w:rsidR="004A21B8">
          <w:rPr>
            <w:webHidden/>
          </w:rPr>
          <w:tab/>
        </w:r>
        <w:r w:rsidR="004A21B8">
          <w:rPr>
            <w:webHidden/>
          </w:rPr>
          <w:fldChar w:fldCharType="begin"/>
        </w:r>
        <w:r w:rsidR="004A21B8">
          <w:rPr>
            <w:webHidden/>
          </w:rPr>
          <w:instrText xml:space="preserve"> PAGEREF _Toc187301348 \h </w:instrText>
        </w:r>
        <w:r w:rsidR="004A21B8">
          <w:rPr>
            <w:webHidden/>
          </w:rPr>
        </w:r>
        <w:r w:rsidR="004A21B8">
          <w:rPr>
            <w:webHidden/>
          </w:rPr>
          <w:fldChar w:fldCharType="separate"/>
        </w:r>
        <w:r w:rsidR="004A21B8">
          <w:rPr>
            <w:webHidden/>
          </w:rPr>
          <w:t>77</w:t>
        </w:r>
        <w:r w:rsidR="004A21B8">
          <w:rPr>
            <w:webHidden/>
          </w:rPr>
          <w:fldChar w:fldCharType="end"/>
        </w:r>
      </w:hyperlink>
    </w:p>
    <w:p w14:paraId="27BFBA76" w14:textId="02C8968E" w:rsidR="004A21B8" w:rsidRDefault="00CD1465">
      <w:pPr>
        <w:pStyle w:val="21"/>
        <w:tabs>
          <w:tab w:val="right" w:leader="dot" w:pos="9061"/>
        </w:tabs>
        <w:rPr>
          <w:rFonts w:ascii="Calibri" w:hAnsi="Calibri"/>
          <w:noProof/>
          <w:kern w:val="2"/>
        </w:rPr>
      </w:pPr>
      <w:hyperlink w:anchor="_Toc187301349" w:history="1">
        <w:r w:rsidR="004A21B8" w:rsidRPr="000242C3">
          <w:rPr>
            <w:rStyle w:val="a3"/>
            <w:noProof/>
          </w:rPr>
          <w:t>Газета.ru, 29.12.2024, Володин рассказал о законах, вступающих в силу в январе</w:t>
        </w:r>
        <w:r w:rsidR="004A21B8">
          <w:rPr>
            <w:noProof/>
            <w:webHidden/>
          </w:rPr>
          <w:tab/>
        </w:r>
        <w:r w:rsidR="004A21B8">
          <w:rPr>
            <w:noProof/>
            <w:webHidden/>
          </w:rPr>
          <w:fldChar w:fldCharType="begin"/>
        </w:r>
        <w:r w:rsidR="004A21B8">
          <w:rPr>
            <w:noProof/>
            <w:webHidden/>
          </w:rPr>
          <w:instrText xml:space="preserve"> PAGEREF _Toc187301349 \h </w:instrText>
        </w:r>
        <w:r w:rsidR="004A21B8">
          <w:rPr>
            <w:noProof/>
            <w:webHidden/>
          </w:rPr>
        </w:r>
        <w:r w:rsidR="004A21B8">
          <w:rPr>
            <w:noProof/>
            <w:webHidden/>
          </w:rPr>
          <w:fldChar w:fldCharType="separate"/>
        </w:r>
        <w:r w:rsidR="004A21B8">
          <w:rPr>
            <w:noProof/>
            <w:webHidden/>
          </w:rPr>
          <w:t>77</w:t>
        </w:r>
        <w:r w:rsidR="004A21B8">
          <w:rPr>
            <w:noProof/>
            <w:webHidden/>
          </w:rPr>
          <w:fldChar w:fldCharType="end"/>
        </w:r>
      </w:hyperlink>
    </w:p>
    <w:p w14:paraId="0160FE9D" w14:textId="738BB705" w:rsidR="004A21B8" w:rsidRDefault="00CD1465">
      <w:pPr>
        <w:pStyle w:val="31"/>
        <w:rPr>
          <w:rFonts w:ascii="Calibri" w:hAnsi="Calibri"/>
          <w:kern w:val="2"/>
        </w:rPr>
      </w:pPr>
      <w:hyperlink w:anchor="_Toc187301350" w:history="1">
        <w:r w:rsidR="004A21B8" w:rsidRPr="000242C3">
          <w:rPr>
            <w:rStyle w:val="a3"/>
          </w:rPr>
          <w:t>С января 2025 года минимальный размер оплаты труда вырастет до 22 440 рублей, а также будет возобновлена индексация пенсионных выплат продолжающим работать пенсионерам. Об этом сообщил спикер Госдумы Вячеслав Володин в своем Telegram-канале.</w:t>
        </w:r>
        <w:r w:rsidR="004A21B8">
          <w:rPr>
            <w:webHidden/>
          </w:rPr>
          <w:tab/>
        </w:r>
        <w:r w:rsidR="004A21B8">
          <w:rPr>
            <w:webHidden/>
          </w:rPr>
          <w:fldChar w:fldCharType="begin"/>
        </w:r>
        <w:r w:rsidR="004A21B8">
          <w:rPr>
            <w:webHidden/>
          </w:rPr>
          <w:instrText xml:space="preserve"> PAGEREF _Toc187301350 \h </w:instrText>
        </w:r>
        <w:r w:rsidR="004A21B8">
          <w:rPr>
            <w:webHidden/>
          </w:rPr>
        </w:r>
        <w:r w:rsidR="004A21B8">
          <w:rPr>
            <w:webHidden/>
          </w:rPr>
          <w:fldChar w:fldCharType="separate"/>
        </w:r>
        <w:r w:rsidR="004A21B8">
          <w:rPr>
            <w:webHidden/>
          </w:rPr>
          <w:t>77</w:t>
        </w:r>
        <w:r w:rsidR="004A21B8">
          <w:rPr>
            <w:webHidden/>
          </w:rPr>
          <w:fldChar w:fldCharType="end"/>
        </w:r>
      </w:hyperlink>
    </w:p>
    <w:p w14:paraId="01148AEE" w14:textId="1995AED5" w:rsidR="004A21B8" w:rsidRDefault="00CD1465">
      <w:pPr>
        <w:pStyle w:val="21"/>
        <w:tabs>
          <w:tab w:val="right" w:leader="dot" w:pos="9061"/>
        </w:tabs>
        <w:rPr>
          <w:rFonts w:ascii="Calibri" w:hAnsi="Calibri"/>
          <w:noProof/>
          <w:kern w:val="2"/>
        </w:rPr>
      </w:pPr>
      <w:hyperlink w:anchor="_Toc187301351" w:history="1">
        <w:r w:rsidR="004A21B8" w:rsidRPr="000242C3">
          <w:rPr>
            <w:rStyle w:val="a3"/>
            <w:noProof/>
          </w:rPr>
          <w:t>Газета.ru, 06.01.2025, В Союзе пенсионеров Подмосковья предложили снизить пенсионный возраст в России</w:t>
        </w:r>
        <w:r w:rsidR="004A21B8">
          <w:rPr>
            <w:noProof/>
            <w:webHidden/>
          </w:rPr>
          <w:tab/>
        </w:r>
        <w:r w:rsidR="004A21B8">
          <w:rPr>
            <w:noProof/>
            <w:webHidden/>
          </w:rPr>
          <w:fldChar w:fldCharType="begin"/>
        </w:r>
        <w:r w:rsidR="004A21B8">
          <w:rPr>
            <w:noProof/>
            <w:webHidden/>
          </w:rPr>
          <w:instrText xml:space="preserve"> PAGEREF _Toc187301351 \h </w:instrText>
        </w:r>
        <w:r w:rsidR="004A21B8">
          <w:rPr>
            <w:noProof/>
            <w:webHidden/>
          </w:rPr>
        </w:r>
        <w:r w:rsidR="004A21B8">
          <w:rPr>
            <w:noProof/>
            <w:webHidden/>
          </w:rPr>
          <w:fldChar w:fldCharType="separate"/>
        </w:r>
        <w:r w:rsidR="004A21B8">
          <w:rPr>
            <w:noProof/>
            <w:webHidden/>
          </w:rPr>
          <w:t>78</w:t>
        </w:r>
        <w:r w:rsidR="004A21B8">
          <w:rPr>
            <w:noProof/>
            <w:webHidden/>
          </w:rPr>
          <w:fldChar w:fldCharType="end"/>
        </w:r>
      </w:hyperlink>
    </w:p>
    <w:p w14:paraId="0C22814A" w14:textId="2569A196" w:rsidR="004A21B8" w:rsidRDefault="00CD1465">
      <w:pPr>
        <w:pStyle w:val="31"/>
        <w:rPr>
          <w:rFonts w:ascii="Calibri" w:hAnsi="Calibri"/>
          <w:kern w:val="2"/>
        </w:rPr>
      </w:pPr>
      <w:hyperlink w:anchor="_Toc187301352" w:history="1">
        <w:r w:rsidR="004A21B8" w:rsidRPr="000242C3">
          <w:rPr>
            <w:rStyle w:val="a3"/>
          </w:rPr>
          <w:t>В России необходимо установить единый возраст выхода на пенсию — 60 лет для мужчин и 55 лет для женщин, то есть вернуть возраст выхода на пенсию в России к уровню до начала пенсионной реформы, заявил в интервью «Газете.Ru» депутат Мособлдумы, глава Союза пенсионеров Московской области Анатолий Никитин.</w:t>
        </w:r>
        <w:r w:rsidR="004A21B8">
          <w:rPr>
            <w:webHidden/>
          </w:rPr>
          <w:tab/>
        </w:r>
        <w:r w:rsidR="004A21B8">
          <w:rPr>
            <w:webHidden/>
          </w:rPr>
          <w:fldChar w:fldCharType="begin"/>
        </w:r>
        <w:r w:rsidR="004A21B8">
          <w:rPr>
            <w:webHidden/>
          </w:rPr>
          <w:instrText xml:space="preserve"> PAGEREF _Toc187301352 \h </w:instrText>
        </w:r>
        <w:r w:rsidR="004A21B8">
          <w:rPr>
            <w:webHidden/>
          </w:rPr>
        </w:r>
        <w:r w:rsidR="004A21B8">
          <w:rPr>
            <w:webHidden/>
          </w:rPr>
          <w:fldChar w:fldCharType="separate"/>
        </w:r>
        <w:r w:rsidR="004A21B8">
          <w:rPr>
            <w:webHidden/>
          </w:rPr>
          <w:t>78</w:t>
        </w:r>
        <w:r w:rsidR="004A21B8">
          <w:rPr>
            <w:webHidden/>
          </w:rPr>
          <w:fldChar w:fldCharType="end"/>
        </w:r>
      </w:hyperlink>
    </w:p>
    <w:p w14:paraId="22C6B508" w14:textId="410A914C" w:rsidR="004A21B8" w:rsidRDefault="00CD1465">
      <w:pPr>
        <w:pStyle w:val="21"/>
        <w:tabs>
          <w:tab w:val="right" w:leader="dot" w:pos="9061"/>
        </w:tabs>
        <w:rPr>
          <w:rFonts w:ascii="Calibri" w:hAnsi="Calibri"/>
          <w:noProof/>
          <w:kern w:val="2"/>
        </w:rPr>
      </w:pPr>
      <w:hyperlink w:anchor="_Toc187301353" w:history="1">
        <w:r w:rsidR="004A21B8" w:rsidRPr="000242C3">
          <w:rPr>
            <w:rStyle w:val="a3"/>
            <w:noProof/>
          </w:rPr>
          <w:t>Газета.ru, 06.01.2025, «Продолжительность жизни сокращается». В Подмосковье предложили вернуться к опыту СССР по выплатам пенсий</w:t>
        </w:r>
        <w:r w:rsidR="004A21B8">
          <w:rPr>
            <w:noProof/>
            <w:webHidden/>
          </w:rPr>
          <w:tab/>
        </w:r>
        <w:r w:rsidR="004A21B8">
          <w:rPr>
            <w:noProof/>
            <w:webHidden/>
          </w:rPr>
          <w:fldChar w:fldCharType="begin"/>
        </w:r>
        <w:r w:rsidR="004A21B8">
          <w:rPr>
            <w:noProof/>
            <w:webHidden/>
          </w:rPr>
          <w:instrText xml:space="preserve"> PAGEREF _Toc187301353 \h </w:instrText>
        </w:r>
        <w:r w:rsidR="004A21B8">
          <w:rPr>
            <w:noProof/>
            <w:webHidden/>
          </w:rPr>
        </w:r>
        <w:r w:rsidR="004A21B8">
          <w:rPr>
            <w:noProof/>
            <w:webHidden/>
          </w:rPr>
          <w:fldChar w:fldCharType="separate"/>
        </w:r>
        <w:r w:rsidR="004A21B8">
          <w:rPr>
            <w:noProof/>
            <w:webHidden/>
          </w:rPr>
          <w:t>79</w:t>
        </w:r>
        <w:r w:rsidR="004A21B8">
          <w:rPr>
            <w:noProof/>
            <w:webHidden/>
          </w:rPr>
          <w:fldChar w:fldCharType="end"/>
        </w:r>
      </w:hyperlink>
    </w:p>
    <w:p w14:paraId="3C1BC780" w14:textId="18C3D9A3" w:rsidR="004A21B8" w:rsidRDefault="00CD1465">
      <w:pPr>
        <w:pStyle w:val="31"/>
        <w:rPr>
          <w:rFonts w:ascii="Calibri" w:hAnsi="Calibri"/>
          <w:kern w:val="2"/>
        </w:rPr>
      </w:pPr>
      <w:hyperlink w:anchor="_Toc187301354" w:history="1">
        <w:r w:rsidR="004A21B8" w:rsidRPr="000242C3">
          <w:rPr>
            <w:rStyle w:val="a3"/>
          </w:rPr>
          <w:t>В России нужно снизить пенсионный возраст до уровня начала пенсионной реформы - 55 лет для женщин и 60 лет для мужчин. Об этом в интервью «Газете.Ru» заявил депутат Мособлдумы, глава Союза пенсионеров Московской области Анатолий Никитин. Он пояснил, что продолжительность жизни россиян с 2019 года, когда была проведена пенсионная реформа, сократилась более чем на два года у мужчин и почти на четыре месяца у женщин. Депутат призвал обратится к опыту СССР и, помимо сокращения пенсионного возраста, повысить размер выплат.</w:t>
        </w:r>
        <w:r w:rsidR="004A21B8">
          <w:rPr>
            <w:webHidden/>
          </w:rPr>
          <w:tab/>
        </w:r>
        <w:r w:rsidR="004A21B8">
          <w:rPr>
            <w:webHidden/>
          </w:rPr>
          <w:fldChar w:fldCharType="begin"/>
        </w:r>
        <w:r w:rsidR="004A21B8">
          <w:rPr>
            <w:webHidden/>
          </w:rPr>
          <w:instrText xml:space="preserve"> PAGEREF _Toc187301354 \h </w:instrText>
        </w:r>
        <w:r w:rsidR="004A21B8">
          <w:rPr>
            <w:webHidden/>
          </w:rPr>
        </w:r>
        <w:r w:rsidR="004A21B8">
          <w:rPr>
            <w:webHidden/>
          </w:rPr>
          <w:fldChar w:fldCharType="separate"/>
        </w:r>
        <w:r w:rsidR="004A21B8">
          <w:rPr>
            <w:webHidden/>
          </w:rPr>
          <w:t>79</w:t>
        </w:r>
        <w:r w:rsidR="004A21B8">
          <w:rPr>
            <w:webHidden/>
          </w:rPr>
          <w:fldChar w:fldCharType="end"/>
        </w:r>
      </w:hyperlink>
    </w:p>
    <w:p w14:paraId="10C140D6" w14:textId="57F66425" w:rsidR="004A21B8" w:rsidRDefault="00CD1465">
      <w:pPr>
        <w:pStyle w:val="21"/>
        <w:tabs>
          <w:tab w:val="right" w:leader="dot" w:pos="9061"/>
        </w:tabs>
        <w:rPr>
          <w:rFonts w:ascii="Calibri" w:hAnsi="Calibri"/>
          <w:noProof/>
          <w:kern w:val="2"/>
        </w:rPr>
      </w:pPr>
      <w:hyperlink w:anchor="_Toc187301355" w:history="1">
        <w:r w:rsidR="004A21B8" w:rsidRPr="000242C3">
          <w:rPr>
            <w:rStyle w:val="a3"/>
            <w:noProof/>
          </w:rPr>
          <w:t>СенатИнформ, 28.12.2024, В 2025 году в РФ вырастет ряд соцвыплат и пособий</w:t>
        </w:r>
        <w:r w:rsidR="004A21B8">
          <w:rPr>
            <w:noProof/>
            <w:webHidden/>
          </w:rPr>
          <w:tab/>
        </w:r>
        <w:r w:rsidR="004A21B8">
          <w:rPr>
            <w:noProof/>
            <w:webHidden/>
          </w:rPr>
          <w:fldChar w:fldCharType="begin"/>
        </w:r>
        <w:r w:rsidR="004A21B8">
          <w:rPr>
            <w:noProof/>
            <w:webHidden/>
          </w:rPr>
          <w:instrText xml:space="preserve"> PAGEREF _Toc187301355 \h </w:instrText>
        </w:r>
        <w:r w:rsidR="004A21B8">
          <w:rPr>
            <w:noProof/>
            <w:webHidden/>
          </w:rPr>
        </w:r>
        <w:r w:rsidR="004A21B8">
          <w:rPr>
            <w:noProof/>
            <w:webHidden/>
          </w:rPr>
          <w:fldChar w:fldCharType="separate"/>
        </w:r>
        <w:r w:rsidR="004A21B8">
          <w:rPr>
            <w:noProof/>
            <w:webHidden/>
          </w:rPr>
          <w:t>82</w:t>
        </w:r>
        <w:r w:rsidR="004A21B8">
          <w:rPr>
            <w:noProof/>
            <w:webHidden/>
          </w:rPr>
          <w:fldChar w:fldCharType="end"/>
        </w:r>
      </w:hyperlink>
    </w:p>
    <w:p w14:paraId="60E10238" w14:textId="77395CDB" w:rsidR="004A21B8" w:rsidRDefault="00CD1465">
      <w:pPr>
        <w:pStyle w:val="31"/>
        <w:rPr>
          <w:rFonts w:ascii="Calibri" w:hAnsi="Calibri"/>
          <w:kern w:val="2"/>
        </w:rPr>
      </w:pPr>
      <w:hyperlink w:anchor="_Toc187301356" w:history="1">
        <w:r w:rsidR="004A21B8" w:rsidRPr="000242C3">
          <w:rPr>
            <w:rStyle w:val="a3"/>
          </w:rPr>
          <w:t>С 1 января 2025 года страховые пенсии вырастут на 7,3%. Стоимость одного пенсионного коэффициента составит 142,76 рубля, а фиксированная выплата — 8 728,73 рубля. Об этом рассказали «Госуслуги» в своём Telegram-канале.</w:t>
        </w:r>
        <w:r w:rsidR="004A21B8">
          <w:rPr>
            <w:webHidden/>
          </w:rPr>
          <w:tab/>
        </w:r>
        <w:r w:rsidR="004A21B8">
          <w:rPr>
            <w:webHidden/>
          </w:rPr>
          <w:fldChar w:fldCharType="begin"/>
        </w:r>
        <w:r w:rsidR="004A21B8">
          <w:rPr>
            <w:webHidden/>
          </w:rPr>
          <w:instrText xml:space="preserve"> PAGEREF _Toc187301356 \h </w:instrText>
        </w:r>
        <w:r w:rsidR="004A21B8">
          <w:rPr>
            <w:webHidden/>
          </w:rPr>
        </w:r>
        <w:r w:rsidR="004A21B8">
          <w:rPr>
            <w:webHidden/>
          </w:rPr>
          <w:fldChar w:fldCharType="separate"/>
        </w:r>
        <w:r w:rsidR="004A21B8">
          <w:rPr>
            <w:webHidden/>
          </w:rPr>
          <w:t>82</w:t>
        </w:r>
        <w:r w:rsidR="004A21B8">
          <w:rPr>
            <w:webHidden/>
          </w:rPr>
          <w:fldChar w:fldCharType="end"/>
        </w:r>
      </w:hyperlink>
    </w:p>
    <w:p w14:paraId="331F0C31" w14:textId="42CFAD2F" w:rsidR="004A21B8" w:rsidRDefault="00CD1465">
      <w:pPr>
        <w:pStyle w:val="21"/>
        <w:tabs>
          <w:tab w:val="right" w:leader="dot" w:pos="9061"/>
        </w:tabs>
        <w:rPr>
          <w:rFonts w:ascii="Calibri" w:hAnsi="Calibri"/>
          <w:noProof/>
          <w:kern w:val="2"/>
        </w:rPr>
      </w:pPr>
      <w:hyperlink w:anchor="_Toc187301357" w:history="1">
        <w:r w:rsidR="004A21B8" w:rsidRPr="000242C3">
          <w:rPr>
            <w:rStyle w:val="a3"/>
            <w:noProof/>
          </w:rPr>
          <w:t>АиФ, 31.12.2024, Без лишних действий. Эксперт Тарасова: жизнь пенсионеров изменится в 2025-м</w:t>
        </w:r>
        <w:r w:rsidR="004A21B8">
          <w:rPr>
            <w:noProof/>
            <w:webHidden/>
          </w:rPr>
          <w:tab/>
        </w:r>
        <w:r w:rsidR="004A21B8">
          <w:rPr>
            <w:noProof/>
            <w:webHidden/>
          </w:rPr>
          <w:fldChar w:fldCharType="begin"/>
        </w:r>
        <w:r w:rsidR="004A21B8">
          <w:rPr>
            <w:noProof/>
            <w:webHidden/>
          </w:rPr>
          <w:instrText xml:space="preserve"> PAGEREF _Toc187301357 \h </w:instrText>
        </w:r>
        <w:r w:rsidR="004A21B8">
          <w:rPr>
            <w:noProof/>
            <w:webHidden/>
          </w:rPr>
        </w:r>
        <w:r w:rsidR="004A21B8">
          <w:rPr>
            <w:noProof/>
            <w:webHidden/>
          </w:rPr>
          <w:fldChar w:fldCharType="separate"/>
        </w:r>
        <w:r w:rsidR="004A21B8">
          <w:rPr>
            <w:noProof/>
            <w:webHidden/>
          </w:rPr>
          <w:t>83</w:t>
        </w:r>
        <w:r w:rsidR="004A21B8">
          <w:rPr>
            <w:noProof/>
            <w:webHidden/>
          </w:rPr>
          <w:fldChar w:fldCharType="end"/>
        </w:r>
      </w:hyperlink>
    </w:p>
    <w:p w14:paraId="49237237" w14:textId="1FF97616" w:rsidR="004A21B8" w:rsidRDefault="00CD1465">
      <w:pPr>
        <w:pStyle w:val="31"/>
        <w:rPr>
          <w:rFonts w:ascii="Calibri" w:hAnsi="Calibri"/>
          <w:kern w:val="2"/>
        </w:rPr>
      </w:pPr>
      <w:hyperlink w:anchor="_Toc187301358" w:history="1">
        <w:r w:rsidR="004A21B8" w:rsidRPr="000242C3">
          <w:rPr>
            <w:rStyle w:val="a3"/>
          </w:rPr>
          <w:t>Согласно утвержденному бюджету на этот год, целый ряд категорий граждан получили прибавки к выплатам от государства. Индексация затронула в том числе и пенсионеров, причем всех - и тех, кто работает, и тех, кто уже ушел на заслуженный отдых окончательно, рассказала aif.ru доцент РЭУ им. Плеханова Ольга Тарасова.</w:t>
        </w:r>
        <w:r w:rsidR="004A21B8">
          <w:rPr>
            <w:webHidden/>
          </w:rPr>
          <w:tab/>
        </w:r>
        <w:r w:rsidR="004A21B8">
          <w:rPr>
            <w:webHidden/>
          </w:rPr>
          <w:fldChar w:fldCharType="begin"/>
        </w:r>
        <w:r w:rsidR="004A21B8">
          <w:rPr>
            <w:webHidden/>
          </w:rPr>
          <w:instrText xml:space="preserve"> PAGEREF _Toc187301358 \h </w:instrText>
        </w:r>
        <w:r w:rsidR="004A21B8">
          <w:rPr>
            <w:webHidden/>
          </w:rPr>
        </w:r>
        <w:r w:rsidR="004A21B8">
          <w:rPr>
            <w:webHidden/>
          </w:rPr>
          <w:fldChar w:fldCharType="separate"/>
        </w:r>
        <w:r w:rsidR="004A21B8">
          <w:rPr>
            <w:webHidden/>
          </w:rPr>
          <w:t>83</w:t>
        </w:r>
        <w:r w:rsidR="004A21B8">
          <w:rPr>
            <w:webHidden/>
          </w:rPr>
          <w:fldChar w:fldCharType="end"/>
        </w:r>
      </w:hyperlink>
    </w:p>
    <w:p w14:paraId="6FE18D95" w14:textId="1765E77A" w:rsidR="004A21B8" w:rsidRDefault="00CD1465">
      <w:pPr>
        <w:pStyle w:val="21"/>
        <w:tabs>
          <w:tab w:val="right" w:leader="dot" w:pos="9061"/>
        </w:tabs>
        <w:rPr>
          <w:rFonts w:ascii="Calibri" w:hAnsi="Calibri"/>
          <w:noProof/>
          <w:kern w:val="2"/>
        </w:rPr>
      </w:pPr>
      <w:hyperlink w:anchor="_Toc187301359" w:history="1">
        <w:r w:rsidR="004A21B8" w:rsidRPr="000242C3">
          <w:rPr>
            <w:rStyle w:val="a3"/>
            <w:noProof/>
          </w:rPr>
          <w:t>NEWS.ru, 28.12.2024, В Госдуме раскрыли, как вырастут зарплаты россиян в 2025 году</w:t>
        </w:r>
        <w:r w:rsidR="004A21B8">
          <w:rPr>
            <w:noProof/>
            <w:webHidden/>
          </w:rPr>
          <w:tab/>
        </w:r>
        <w:r w:rsidR="004A21B8">
          <w:rPr>
            <w:noProof/>
            <w:webHidden/>
          </w:rPr>
          <w:fldChar w:fldCharType="begin"/>
        </w:r>
        <w:r w:rsidR="004A21B8">
          <w:rPr>
            <w:noProof/>
            <w:webHidden/>
          </w:rPr>
          <w:instrText xml:space="preserve"> PAGEREF _Toc187301359 \h </w:instrText>
        </w:r>
        <w:r w:rsidR="004A21B8">
          <w:rPr>
            <w:noProof/>
            <w:webHidden/>
          </w:rPr>
        </w:r>
        <w:r w:rsidR="004A21B8">
          <w:rPr>
            <w:noProof/>
            <w:webHidden/>
          </w:rPr>
          <w:fldChar w:fldCharType="separate"/>
        </w:r>
        <w:r w:rsidR="004A21B8">
          <w:rPr>
            <w:noProof/>
            <w:webHidden/>
          </w:rPr>
          <w:t>84</w:t>
        </w:r>
        <w:r w:rsidR="004A21B8">
          <w:rPr>
            <w:noProof/>
            <w:webHidden/>
          </w:rPr>
          <w:fldChar w:fldCharType="end"/>
        </w:r>
      </w:hyperlink>
    </w:p>
    <w:p w14:paraId="3B0172A8" w14:textId="604BD6E0" w:rsidR="004A21B8" w:rsidRDefault="00CD1465">
      <w:pPr>
        <w:pStyle w:val="31"/>
        <w:rPr>
          <w:rFonts w:ascii="Calibri" w:hAnsi="Calibri"/>
          <w:kern w:val="2"/>
        </w:rPr>
      </w:pPr>
      <w:hyperlink w:anchor="_Toc187301360" w:history="1">
        <w:r w:rsidR="004A21B8" w:rsidRPr="000242C3">
          <w:rPr>
            <w:rStyle w:val="a3"/>
          </w:rPr>
          <w:t>Средняя заработная плата в России в 2025 году увеличится на 15–17%, спрогнозировала в беседе с NEWS.ru депутат Оксана Дмитриева. Она связала это с рекордно низким уровнем безработицы и дефицитом кадров. При этом она отметила, что индексация пенсий и пособий будет существенно отставать от темпов роста средней зарплаты.</w:t>
        </w:r>
        <w:r w:rsidR="004A21B8">
          <w:rPr>
            <w:webHidden/>
          </w:rPr>
          <w:tab/>
        </w:r>
        <w:r w:rsidR="004A21B8">
          <w:rPr>
            <w:webHidden/>
          </w:rPr>
          <w:fldChar w:fldCharType="begin"/>
        </w:r>
        <w:r w:rsidR="004A21B8">
          <w:rPr>
            <w:webHidden/>
          </w:rPr>
          <w:instrText xml:space="preserve"> PAGEREF _Toc187301360 \h </w:instrText>
        </w:r>
        <w:r w:rsidR="004A21B8">
          <w:rPr>
            <w:webHidden/>
          </w:rPr>
        </w:r>
        <w:r w:rsidR="004A21B8">
          <w:rPr>
            <w:webHidden/>
          </w:rPr>
          <w:fldChar w:fldCharType="separate"/>
        </w:r>
        <w:r w:rsidR="004A21B8">
          <w:rPr>
            <w:webHidden/>
          </w:rPr>
          <w:t>84</w:t>
        </w:r>
        <w:r w:rsidR="004A21B8">
          <w:rPr>
            <w:webHidden/>
          </w:rPr>
          <w:fldChar w:fldCharType="end"/>
        </w:r>
      </w:hyperlink>
    </w:p>
    <w:p w14:paraId="419875AA" w14:textId="12D93677" w:rsidR="004A21B8" w:rsidRDefault="00CD1465">
      <w:pPr>
        <w:pStyle w:val="21"/>
        <w:tabs>
          <w:tab w:val="right" w:leader="dot" w:pos="9061"/>
        </w:tabs>
        <w:rPr>
          <w:rFonts w:ascii="Calibri" w:hAnsi="Calibri"/>
          <w:noProof/>
          <w:kern w:val="2"/>
        </w:rPr>
      </w:pPr>
      <w:hyperlink w:anchor="_Toc187301361" w:history="1">
        <w:r w:rsidR="004A21B8" w:rsidRPr="000242C3">
          <w:rPr>
            <w:rStyle w:val="a3"/>
            <w:noProof/>
          </w:rPr>
          <w:t>АиФ, 30.12.2024, Стало известно, на сколько вырастет средняя пенсия по старости в 2025 году</w:t>
        </w:r>
        <w:r w:rsidR="004A21B8">
          <w:rPr>
            <w:noProof/>
            <w:webHidden/>
          </w:rPr>
          <w:tab/>
        </w:r>
        <w:r w:rsidR="004A21B8">
          <w:rPr>
            <w:noProof/>
            <w:webHidden/>
          </w:rPr>
          <w:fldChar w:fldCharType="begin"/>
        </w:r>
        <w:r w:rsidR="004A21B8">
          <w:rPr>
            <w:noProof/>
            <w:webHidden/>
          </w:rPr>
          <w:instrText xml:space="preserve"> PAGEREF _Toc187301361 \h </w:instrText>
        </w:r>
        <w:r w:rsidR="004A21B8">
          <w:rPr>
            <w:noProof/>
            <w:webHidden/>
          </w:rPr>
        </w:r>
        <w:r w:rsidR="004A21B8">
          <w:rPr>
            <w:noProof/>
            <w:webHidden/>
          </w:rPr>
          <w:fldChar w:fldCharType="separate"/>
        </w:r>
        <w:r w:rsidR="004A21B8">
          <w:rPr>
            <w:noProof/>
            <w:webHidden/>
          </w:rPr>
          <w:t>84</w:t>
        </w:r>
        <w:r w:rsidR="004A21B8">
          <w:rPr>
            <w:noProof/>
            <w:webHidden/>
          </w:rPr>
          <w:fldChar w:fldCharType="end"/>
        </w:r>
      </w:hyperlink>
    </w:p>
    <w:p w14:paraId="10E6E469" w14:textId="4672CC33" w:rsidR="004A21B8" w:rsidRDefault="00CD1465">
      <w:pPr>
        <w:pStyle w:val="31"/>
        <w:rPr>
          <w:rFonts w:ascii="Calibri" w:hAnsi="Calibri"/>
          <w:kern w:val="2"/>
        </w:rPr>
      </w:pPr>
      <w:hyperlink w:anchor="_Toc187301362" w:history="1">
        <w:r w:rsidR="004A21B8" w:rsidRPr="000242C3">
          <w:rPr>
            <w:rStyle w:val="a3"/>
          </w:rPr>
          <w:t>В следующем году размер средней страховой пенсии по старости, которую получат пенсионеры в феврале, может составить больше 24,5 тысячи рублей. Об этом aif.ru рассказал доцент Финансового университета при Правительстве РФ Игорь Балынин.</w:t>
        </w:r>
        <w:r w:rsidR="004A21B8">
          <w:rPr>
            <w:webHidden/>
          </w:rPr>
          <w:tab/>
        </w:r>
        <w:r w:rsidR="004A21B8">
          <w:rPr>
            <w:webHidden/>
          </w:rPr>
          <w:fldChar w:fldCharType="begin"/>
        </w:r>
        <w:r w:rsidR="004A21B8">
          <w:rPr>
            <w:webHidden/>
          </w:rPr>
          <w:instrText xml:space="preserve"> PAGEREF _Toc187301362 \h </w:instrText>
        </w:r>
        <w:r w:rsidR="004A21B8">
          <w:rPr>
            <w:webHidden/>
          </w:rPr>
        </w:r>
        <w:r w:rsidR="004A21B8">
          <w:rPr>
            <w:webHidden/>
          </w:rPr>
          <w:fldChar w:fldCharType="separate"/>
        </w:r>
        <w:r w:rsidR="004A21B8">
          <w:rPr>
            <w:webHidden/>
          </w:rPr>
          <w:t>84</w:t>
        </w:r>
        <w:r w:rsidR="004A21B8">
          <w:rPr>
            <w:webHidden/>
          </w:rPr>
          <w:fldChar w:fldCharType="end"/>
        </w:r>
      </w:hyperlink>
    </w:p>
    <w:p w14:paraId="04D547F8" w14:textId="507A26A0" w:rsidR="004A21B8" w:rsidRDefault="00CD1465">
      <w:pPr>
        <w:pStyle w:val="21"/>
        <w:tabs>
          <w:tab w:val="right" w:leader="dot" w:pos="9061"/>
        </w:tabs>
        <w:rPr>
          <w:rFonts w:ascii="Calibri" w:hAnsi="Calibri"/>
          <w:noProof/>
          <w:kern w:val="2"/>
        </w:rPr>
      </w:pPr>
      <w:hyperlink w:anchor="_Toc187301363" w:history="1">
        <w:r w:rsidR="004A21B8" w:rsidRPr="000242C3">
          <w:rPr>
            <w:rStyle w:val="a3"/>
            <w:noProof/>
          </w:rPr>
          <w:t>RB.ru, 28.12.2024, Досрочная пенсия в 2025 году: когда можно выйти, кто имеет право на досрочную пенсию</w:t>
        </w:r>
        <w:r w:rsidR="004A21B8">
          <w:rPr>
            <w:noProof/>
            <w:webHidden/>
          </w:rPr>
          <w:tab/>
        </w:r>
        <w:r w:rsidR="004A21B8">
          <w:rPr>
            <w:noProof/>
            <w:webHidden/>
          </w:rPr>
          <w:fldChar w:fldCharType="begin"/>
        </w:r>
        <w:r w:rsidR="004A21B8">
          <w:rPr>
            <w:noProof/>
            <w:webHidden/>
          </w:rPr>
          <w:instrText xml:space="preserve"> PAGEREF _Toc187301363 \h </w:instrText>
        </w:r>
        <w:r w:rsidR="004A21B8">
          <w:rPr>
            <w:noProof/>
            <w:webHidden/>
          </w:rPr>
        </w:r>
        <w:r w:rsidR="004A21B8">
          <w:rPr>
            <w:noProof/>
            <w:webHidden/>
          </w:rPr>
          <w:fldChar w:fldCharType="separate"/>
        </w:r>
        <w:r w:rsidR="004A21B8">
          <w:rPr>
            <w:noProof/>
            <w:webHidden/>
          </w:rPr>
          <w:t>85</w:t>
        </w:r>
        <w:r w:rsidR="004A21B8">
          <w:rPr>
            <w:noProof/>
            <w:webHidden/>
          </w:rPr>
          <w:fldChar w:fldCharType="end"/>
        </w:r>
      </w:hyperlink>
    </w:p>
    <w:p w14:paraId="0536B4F0" w14:textId="18DD6586" w:rsidR="004A21B8" w:rsidRDefault="00CD1465">
      <w:pPr>
        <w:pStyle w:val="31"/>
        <w:rPr>
          <w:rFonts w:ascii="Calibri" w:hAnsi="Calibri"/>
          <w:kern w:val="2"/>
        </w:rPr>
      </w:pPr>
      <w:hyperlink w:anchor="_Toc187301364" w:history="1">
        <w:r w:rsidR="004A21B8" w:rsidRPr="000242C3">
          <w:rPr>
            <w:rStyle w:val="a3"/>
          </w:rPr>
          <w:t>При выходе на пенсию гражданин Российской Федерации должен достигнуть соответствующего возраста, отработать необходимый стаж, а также заработать определенное количество баллов или ИПК. Однако некоторые могут воспользоваться таким правом на досрочный выход на пенсию, не следуя этим условиям.</w:t>
        </w:r>
        <w:r w:rsidR="004A21B8">
          <w:rPr>
            <w:webHidden/>
          </w:rPr>
          <w:tab/>
        </w:r>
        <w:r w:rsidR="004A21B8">
          <w:rPr>
            <w:webHidden/>
          </w:rPr>
          <w:fldChar w:fldCharType="begin"/>
        </w:r>
        <w:r w:rsidR="004A21B8">
          <w:rPr>
            <w:webHidden/>
          </w:rPr>
          <w:instrText xml:space="preserve"> PAGEREF _Toc187301364 \h </w:instrText>
        </w:r>
        <w:r w:rsidR="004A21B8">
          <w:rPr>
            <w:webHidden/>
          </w:rPr>
        </w:r>
        <w:r w:rsidR="004A21B8">
          <w:rPr>
            <w:webHidden/>
          </w:rPr>
          <w:fldChar w:fldCharType="separate"/>
        </w:r>
        <w:r w:rsidR="004A21B8">
          <w:rPr>
            <w:webHidden/>
          </w:rPr>
          <w:t>85</w:t>
        </w:r>
        <w:r w:rsidR="004A21B8">
          <w:rPr>
            <w:webHidden/>
          </w:rPr>
          <w:fldChar w:fldCharType="end"/>
        </w:r>
      </w:hyperlink>
    </w:p>
    <w:p w14:paraId="1EC80560" w14:textId="578AF544" w:rsidR="004A21B8" w:rsidRDefault="00CD1465">
      <w:pPr>
        <w:pStyle w:val="21"/>
        <w:tabs>
          <w:tab w:val="right" w:leader="dot" w:pos="9061"/>
        </w:tabs>
        <w:rPr>
          <w:rFonts w:ascii="Calibri" w:hAnsi="Calibri"/>
          <w:noProof/>
          <w:kern w:val="2"/>
        </w:rPr>
      </w:pPr>
      <w:hyperlink w:anchor="_Toc187301365" w:history="1">
        <w:r w:rsidR="004A21B8" w:rsidRPr="000242C3">
          <w:rPr>
            <w:rStyle w:val="a3"/>
            <w:noProof/>
          </w:rPr>
          <w:t>Money Times, 28.12.2024, Как проиндексируют пенсии работающим пенсионерам</w:t>
        </w:r>
        <w:r w:rsidR="004A21B8">
          <w:rPr>
            <w:noProof/>
            <w:webHidden/>
          </w:rPr>
          <w:tab/>
        </w:r>
        <w:r w:rsidR="004A21B8">
          <w:rPr>
            <w:noProof/>
            <w:webHidden/>
          </w:rPr>
          <w:fldChar w:fldCharType="begin"/>
        </w:r>
        <w:r w:rsidR="004A21B8">
          <w:rPr>
            <w:noProof/>
            <w:webHidden/>
          </w:rPr>
          <w:instrText xml:space="preserve"> PAGEREF _Toc187301365 \h </w:instrText>
        </w:r>
        <w:r w:rsidR="004A21B8">
          <w:rPr>
            <w:noProof/>
            <w:webHidden/>
          </w:rPr>
        </w:r>
        <w:r w:rsidR="004A21B8">
          <w:rPr>
            <w:noProof/>
            <w:webHidden/>
          </w:rPr>
          <w:fldChar w:fldCharType="separate"/>
        </w:r>
        <w:r w:rsidR="004A21B8">
          <w:rPr>
            <w:noProof/>
            <w:webHidden/>
          </w:rPr>
          <w:t>89</w:t>
        </w:r>
        <w:r w:rsidR="004A21B8">
          <w:rPr>
            <w:noProof/>
            <w:webHidden/>
          </w:rPr>
          <w:fldChar w:fldCharType="end"/>
        </w:r>
      </w:hyperlink>
    </w:p>
    <w:p w14:paraId="7A82F176" w14:textId="36C3CD0B" w:rsidR="004A21B8" w:rsidRDefault="00CD1465">
      <w:pPr>
        <w:pStyle w:val="31"/>
        <w:rPr>
          <w:rFonts w:ascii="Calibri" w:hAnsi="Calibri"/>
          <w:kern w:val="2"/>
        </w:rPr>
      </w:pPr>
      <w:hyperlink w:anchor="_Toc187301366" w:history="1">
        <w:r w:rsidR="004A21B8" w:rsidRPr="000242C3">
          <w:rPr>
            <w:rStyle w:val="a3"/>
          </w:rPr>
          <w:t>С 1 января 2025 года в России ожидается важное изменение в системе пенсионного обеспечения: страховые пенсии будут проиндексированы на 7,3%. Это значит, что фиксированная часть пенсии составит 8 728,73 рубля, а индивидуальный пенсионный коэффициент (ИПК) — 142,76 рубля. Однако стоит отметить, что размер прибавки будет различаться для работающих и неработающих пенсионеров.</w:t>
        </w:r>
        <w:r w:rsidR="004A21B8">
          <w:rPr>
            <w:webHidden/>
          </w:rPr>
          <w:tab/>
        </w:r>
        <w:r w:rsidR="004A21B8">
          <w:rPr>
            <w:webHidden/>
          </w:rPr>
          <w:fldChar w:fldCharType="begin"/>
        </w:r>
        <w:r w:rsidR="004A21B8">
          <w:rPr>
            <w:webHidden/>
          </w:rPr>
          <w:instrText xml:space="preserve"> PAGEREF _Toc187301366 \h </w:instrText>
        </w:r>
        <w:r w:rsidR="004A21B8">
          <w:rPr>
            <w:webHidden/>
          </w:rPr>
        </w:r>
        <w:r w:rsidR="004A21B8">
          <w:rPr>
            <w:webHidden/>
          </w:rPr>
          <w:fldChar w:fldCharType="separate"/>
        </w:r>
        <w:r w:rsidR="004A21B8">
          <w:rPr>
            <w:webHidden/>
          </w:rPr>
          <w:t>89</w:t>
        </w:r>
        <w:r w:rsidR="004A21B8">
          <w:rPr>
            <w:webHidden/>
          </w:rPr>
          <w:fldChar w:fldCharType="end"/>
        </w:r>
      </w:hyperlink>
    </w:p>
    <w:p w14:paraId="0C7647E9" w14:textId="5A62092C" w:rsidR="004A21B8" w:rsidRDefault="00CD1465">
      <w:pPr>
        <w:pStyle w:val="21"/>
        <w:tabs>
          <w:tab w:val="right" w:leader="dot" w:pos="9061"/>
        </w:tabs>
        <w:rPr>
          <w:rFonts w:ascii="Calibri" w:hAnsi="Calibri"/>
          <w:noProof/>
          <w:kern w:val="2"/>
        </w:rPr>
      </w:pPr>
      <w:hyperlink w:anchor="_Toc187301367" w:history="1">
        <w:r w:rsidR="004A21B8" w:rsidRPr="000242C3">
          <w:rPr>
            <w:rStyle w:val="a3"/>
            <w:noProof/>
          </w:rPr>
          <w:t>Конкурент, 29.12.2024, Страховые пенсии дополнительно повысят в 2025 году – кто в списках</w:t>
        </w:r>
        <w:r w:rsidR="004A21B8">
          <w:rPr>
            <w:noProof/>
            <w:webHidden/>
          </w:rPr>
          <w:tab/>
        </w:r>
        <w:r w:rsidR="004A21B8">
          <w:rPr>
            <w:noProof/>
            <w:webHidden/>
          </w:rPr>
          <w:fldChar w:fldCharType="begin"/>
        </w:r>
        <w:r w:rsidR="004A21B8">
          <w:rPr>
            <w:noProof/>
            <w:webHidden/>
          </w:rPr>
          <w:instrText xml:space="preserve"> PAGEREF _Toc187301367 \h </w:instrText>
        </w:r>
        <w:r w:rsidR="004A21B8">
          <w:rPr>
            <w:noProof/>
            <w:webHidden/>
          </w:rPr>
        </w:r>
        <w:r w:rsidR="004A21B8">
          <w:rPr>
            <w:noProof/>
            <w:webHidden/>
          </w:rPr>
          <w:fldChar w:fldCharType="separate"/>
        </w:r>
        <w:r w:rsidR="004A21B8">
          <w:rPr>
            <w:noProof/>
            <w:webHidden/>
          </w:rPr>
          <w:t>90</w:t>
        </w:r>
        <w:r w:rsidR="004A21B8">
          <w:rPr>
            <w:noProof/>
            <w:webHidden/>
          </w:rPr>
          <w:fldChar w:fldCharType="end"/>
        </w:r>
      </w:hyperlink>
    </w:p>
    <w:p w14:paraId="30B17BDB" w14:textId="243FE9FE" w:rsidR="004A21B8" w:rsidRDefault="00CD1465">
      <w:pPr>
        <w:pStyle w:val="31"/>
        <w:rPr>
          <w:rFonts w:ascii="Calibri" w:hAnsi="Calibri"/>
          <w:kern w:val="2"/>
        </w:rPr>
      </w:pPr>
      <w:hyperlink w:anchor="_Toc187301368" w:history="1">
        <w:r w:rsidR="004A21B8" w:rsidRPr="000242C3">
          <w:rPr>
            <w:rStyle w:val="a3"/>
          </w:rPr>
          <w:t>Министр труда и социальной защиты населения России Антон Котяков рассказал о второй индексации пенсий, которая ждет миллионы пожилых россиян уже в феврале 2025 г.</w:t>
        </w:r>
        <w:r w:rsidR="004A21B8">
          <w:rPr>
            <w:webHidden/>
          </w:rPr>
          <w:tab/>
        </w:r>
        <w:r w:rsidR="004A21B8">
          <w:rPr>
            <w:webHidden/>
          </w:rPr>
          <w:fldChar w:fldCharType="begin"/>
        </w:r>
        <w:r w:rsidR="004A21B8">
          <w:rPr>
            <w:webHidden/>
          </w:rPr>
          <w:instrText xml:space="preserve"> PAGEREF _Toc187301368 \h </w:instrText>
        </w:r>
        <w:r w:rsidR="004A21B8">
          <w:rPr>
            <w:webHidden/>
          </w:rPr>
        </w:r>
        <w:r w:rsidR="004A21B8">
          <w:rPr>
            <w:webHidden/>
          </w:rPr>
          <w:fldChar w:fldCharType="separate"/>
        </w:r>
        <w:r w:rsidR="004A21B8">
          <w:rPr>
            <w:webHidden/>
          </w:rPr>
          <w:t>90</w:t>
        </w:r>
        <w:r w:rsidR="004A21B8">
          <w:rPr>
            <w:webHidden/>
          </w:rPr>
          <w:fldChar w:fldCharType="end"/>
        </w:r>
      </w:hyperlink>
    </w:p>
    <w:p w14:paraId="23E93B9B" w14:textId="28EEC238" w:rsidR="004A21B8" w:rsidRDefault="00CD1465">
      <w:pPr>
        <w:pStyle w:val="21"/>
        <w:tabs>
          <w:tab w:val="right" w:leader="dot" w:pos="9061"/>
        </w:tabs>
        <w:rPr>
          <w:rFonts w:ascii="Calibri" w:hAnsi="Calibri"/>
          <w:noProof/>
          <w:kern w:val="2"/>
        </w:rPr>
      </w:pPr>
      <w:hyperlink w:anchor="_Toc187301369" w:history="1">
        <w:r w:rsidR="004A21B8" w:rsidRPr="000242C3">
          <w:rPr>
            <w:rStyle w:val="a3"/>
            <w:noProof/>
          </w:rPr>
          <w:t>ФедералПресс, 28.12.2024, Части пенсионеров объявили о выплате проиндексированной пенсии 28 декабря</w:t>
        </w:r>
        <w:r w:rsidR="004A21B8">
          <w:rPr>
            <w:noProof/>
            <w:webHidden/>
          </w:rPr>
          <w:tab/>
        </w:r>
        <w:r w:rsidR="004A21B8">
          <w:rPr>
            <w:noProof/>
            <w:webHidden/>
          </w:rPr>
          <w:fldChar w:fldCharType="begin"/>
        </w:r>
        <w:r w:rsidR="004A21B8">
          <w:rPr>
            <w:noProof/>
            <w:webHidden/>
          </w:rPr>
          <w:instrText xml:space="preserve"> PAGEREF _Toc187301369 \h </w:instrText>
        </w:r>
        <w:r w:rsidR="004A21B8">
          <w:rPr>
            <w:noProof/>
            <w:webHidden/>
          </w:rPr>
        </w:r>
        <w:r w:rsidR="004A21B8">
          <w:rPr>
            <w:noProof/>
            <w:webHidden/>
          </w:rPr>
          <w:fldChar w:fldCharType="separate"/>
        </w:r>
        <w:r w:rsidR="004A21B8">
          <w:rPr>
            <w:noProof/>
            <w:webHidden/>
          </w:rPr>
          <w:t>90</w:t>
        </w:r>
        <w:r w:rsidR="004A21B8">
          <w:rPr>
            <w:noProof/>
            <w:webHidden/>
          </w:rPr>
          <w:fldChar w:fldCharType="end"/>
        </w:r>
      </w:hyperlink>
    </w:p>
    <w:p w14:paraId="45A061E1" w14:textId="6ABFB09C" w:rsidR="004A21B8" w:rsidRDefault="00CD1465">
      <w:pPr>
        <w:pStyle w:val="31"/>
        <w:rPr>
          <w:rFonts w:ascii="Calibri" w:hAnsi="Calibri"/>
          <w:kern w:val="2"/>
        </w:rPr>
      </w:pPr>
      <w:hyperlink w:anchor="_Toc187301370" w:history="1">
        <w:r w:rsidR="004A21B8" w:rsidRPr="000242C3">
          <w:rPr>
            <w:rStyle w:val="a3"/>
          </w:rPr>
          <w:t>Пенсионеры, чьи выплаты назначены на начало января, получат свою пенсию не позднее 28 декабря с добавлением индексации. Это решение касается всех типов пенсий, включая страховые, социальные, накопительные, а также пенсии по старости и инвалидности.</w:t>
        </w:r>
        <w:r w:rsidR="004A21B8">
          <w:rPr>
            <w:webHidden/>
          </w:rPr>
          <w:tab/>
        </w:r>
        <w:r w:rsidR="004A21B8">
          <w:rPr>
            <w:webHidden/>
          </w:rPr>
          <w:fldChar w:fldCharType="begin"/>
        </w:r>
        <w:r w:rsidR="004A21B8">
          <w:rPr>
            <w:webHidden/>
          </w:rPr>
          <w:instrText xml:space="preserve"> PAGEREF _Toc187301370 \h </w:instrText>
        </w:r>
        <w:r w:rsidR="004A21B8">
          <w:rPr>
            <w:webHidden/>
          </w:rPr>
        </w:r>
        <w:r w:rsidR="004A21B8">
          <w:rPr>
            <w:webHidden/>
          </w:rPr>
          <w:fldChar w:fldCharType="separate"/>
        </w:r>
        <w:r w:rsidR="004A21B8">
          <w:rPr>
            <w:webHidden/>
          </w:rPr>
          <w:t>90</w:t>
        </w:r>
        <w:r w:rsidR="004A21B8">
          <w:rPr>
            <w:webHidden/>
          </w:rPr>
          <w:fldChar w:fldCharType="end"/>
        </w:r>
      </w:hyperlink>
    </w:p>
    <w:p w14:paraId="34D7D3E6" w14:textId="5C7F02E9" w:rsidR="004A21B8" w:rsidRDefault="00CD1465">
      <w:pPr>
        <w:pStyle w:val="21"/>
        <w:tabs>
          <w:tab w:val="right" w:leader="dot" w:pos="9061"/>
        </w:tabs>
        <w:rPr>
          <w:rFonts w:ascii="Calibri" w:hAnsi="Calibri"/>
          <w:noProof/>
          <w:kern w:val="2"/>
        </w:rPr>
      </w:pPr>
      <w:hyperlink w:anchor="_Toc187301371" w:history="1">
        <w:r w:rsidR="004A21B8" w:rsidRPr="000242C3">
          <w:rPr>
            <w:rStyle w:val="a3"/>
            <w:noProof/>
          </w:rPr>
          <w:t>ФедералПресс, 28.12.2024, Экономист Подольская назвала средний размер социальной пенсии в России</w:t>
        </w:r>
        <w:r w:rsidR="004A21B8">
          <w:rPr>
            <w:noProof/>
            <w:webHidden/>
          </w:rPr>
          <w:tab/>
        </w:r>
        <w:r w:rsidR="004A21B8">
          <w:rPr>
            <w:noProof/>
            <w:webHidden/>
          </w:rPr>
          <w:fldChar w:fldCharType="begin"/>
        </w:r>
        <w:r w:rsidR="004A21B8">
          <w:rPr>
            <w:noProof/>
            <w:webHidden/>
          </w:rPr>
          <w:instrText xml:space="preserve"> PAGEREF _Toc187301371 \h </w:instrText>
        </w:r>
        <w:r w:rsidR="004A21B8">
          <w:rPr>
            <w:noProof/>
            <w:webHidden/>
          </w:rPr>
        </w:r>
        <w:r w:rsidR="004A21B8">
          <w:rPr>
            <w:noProof/>
            <w:webHidden/>
          </w:rPr>
          <w:fldChar w:fldCharType="separate"/>
        </w:r>
        <w:r w:rsidR="004A21B8">
          <w:rPr>
            <w:noProof/>
            <w:webHidden/>
          </w:rPr>
          <w:t>91</w:t>
        </w:r>
        <w:r w:rsidR="004A21B8">
          <w:rPr>
            <w:noProof/>
            <w:webHidden/>
          </w:rPr>
          <w:fldChar w:fldCharType="end"/>
        </w:r>
      </w:hyperlink>
    </w:p>
    <w:p w14:paraId="56E8EC41" w14:textId="0A965E46" w:rsidR="004A21B8" w:rsidRDefault="00CD1465">
      <w:pPr>
        <w:pStyle w:val="31"/>
        <w:rPr>
          <w:rFonts w:ascii="Calibri" w:hAnsi="Calibri"/>
          <w:kern w:val="2"/>
        </w:rPr>
      </w:pPr>
      <w:hyperlink w:anchor="_Toc187301372" w:history="1">
        <w:r w:rsidR="004A21B8" w:rsidRPr="000242C3">
          <w:rPr>
            <w:rStyle w:val="a3"/>
          </w:rPr>
          <w:t>По данным экономиста Татьяны Подольской из РАНХиГС, средний размер социальной пенсии в России на конец 2024 года достиг почти 13,5 тыс. рублей. Для сравнения, средний размер страховой пенсии по старости составляет около 22,5 тыс. рублей.</w:t>
        </w:r>
        <w:r w:rsidR="004A21B8">
          <w:rPr>
            <w:webHidden/>
          </w:rPr>
          <w:tab/>
        </w:r>
        <w:r w:rsidR="004A21B8">
          <w:rPr>
            <w:webHidden/>
          </w:rPr>
          <w:fldChar w:fldCharType="begin"/>
        </w:r>
        <w:r w:rsidR="004A21B8">
          <w:rPr>
            <w:webHidden/>
          </w:rPr>
          <w:instrText xml:space="preserve"> PAGEREF _Toc187301372 \h </w:instrText>
        </w:r>
        <w:r w:rsidR="004A21B8">
          <w:rPr>
            <w:webHidden/>
          </w:rPr>
        </w:r>
        <w:r w:rsidR="004A21B8">
          <w:rPr>
            <w:webHidden/>
          </w:rPr>
          <w:fldChar w:fldCharType="separate"/>
        </w:r>
        <w:r w:rsidR="004A21B8">
          <w:rPr>
            <w:webHidden/>
          </w:rPr>
          <w:t>91</w:t>
        </w:r>
        <w:r w:rsidR="004A21B8">
          <w:rPr>
            <w:webHidden/>
          </w:rPr>
          <w:fldChar w:fldCharType="end"/>
        </w:r>
      </w:hyperlink>
    </w:p>
    <w:p w14:paraId="40BC6150" w14:textId="4A1CCB37" w:rsidR="004A21B8" w:rsidRDefault="00CD1465">
      <w:pPr>
        <w:pStyle w:val="21"/>
        <w:tabs>
          <w:tab w:val="right" w:leader="dot" w:pos="9061"/>
        </w:tabs>
        <w:rPr>
          <w:rFonts w:ascii="Calibri" w:hAnsi="Calibri"/>
          <w:noProof/>
          <w:kern w:val="2"/>
        </w:rPr>
      </w:pPr>
      <w:hyperlink w:anchor="_Toc187301373" w:history="1">
        <w:r w:rsidR="004A21B8" w:rsidRPr="000242C3">
          <w:rPr>
            <w:rStyle w:val="a3"/>
            <w:noProof/>
          </w:rPr>
          <w:t>PRIMPRESS, 28.12.2024, Указ подписан. Пенсионерам 29-30 декабря зачислят на карту разовую выплату с четырьмя нулями</w:t>
        </w:r>
        <w:r w:rsidR="004A21B8">
          <w:rPr>
            <w:noProof/>
            <w:webHidden/>
          </w:rPr>
          <w:tab/>
        </w:r>
        <w:r w:rsidR="004A21B8">
          <w:rPr>
            <w:noProof/>
            <w:webHidden/>
          </w:rPr>
          <w:fldChar w:fldCharType="begin"/>
        </w:r>
        <w:r w:rsidR="004A21B8">
          <w:rPr>
            <w:noProof/>
            <w:webHidden/>
          </w:rPr>
          <w:instrText xml:space="preserve"> PAGEREF _Toc187301373 \h </w:instrText>
        </w:r>
        <w:r w:rsidR="004A21B8">
          <w:rPr>
            <w:noProof/>
            <w:webHidden/>
          </w:rPr>
        </w:r>
        <w:r w:rsidR="004A21B8">
          <w:rPr>
            <w:noProof/>
            <w:webHidden/>
          </w:rPr>
          <w:fldChar w:fldCharType="separate"/>
        </w:r>
        <w:r w:rsidR="004A21B8">
          <w:rPr>
            <w:noProof/>
            <w:webHidden/>
          </w:rPr>
          <w:t>91</w:t>
        </w:r>
        <w:r w:rsidR="004A21B8">
          <w:rPr>
            <w:noProof/>
            <w:webHidden/>
          </w:rPr>
          <w:fldChar w:fldCharType="end"/>
        </w:r>
      </w:hyperlink>
    </w:p>
    <w:p w14:paraId="15EE22E4" w14:textId="02808FA9" w:rsidR="004A21B8" w:rsidRDefault="00CD1465">
      <w:pPr>
        <w:pStyle w:val="31"/>
        <w:rPr>
          <w:rFonts w:ascii="Calibri" w:hAnsi="Calibri"/>
          <w:kern w:val="2"/>
        </w:rPr>
      </w:pPr>
      <w:hyperlink w:anchor="_Toc187301374" w:history="1">
        <w:r w:rsidR="004A21B8" w:rsidRPr="000242C3">
          <w:rPr>
            <w:rStyle w:val="a3"/>
          </w:rPr>
          <w:t>Крупную денежую выплату в ближайшее время будут зачислять на банковские карты пенсионерам. В ряде случаев размер такой выплаты будет содержать четыре нуля. И перечисления ожидаются уже 29-30 декабря. Об этом рассказала пенсионный эксперт Анастасия Киреева, сообщает PRIMPRESS.</w:t>
        </w:r>
        <w:r w:rsidR="004A21B8">
          <w:rPr>
            <w:webHidden/>
          </w:rPr>
          <w:tab/>
        </w:r>
        <w:r w:rsidR="004A21B8">
          <w:rPr>
            <w:webHidden/>
          </w:rPr>
          <w:fldChar w:fldCharType="begin"/>
        </w:r>
        <w:r w:rsidR="004A21B8">
          <w:rPr>
            <w:webHidden/>
          </w:rPr>
          <w:instrText xml:space="preserve"> PAGEREF _Toc187301374 \h </w:instrText>
        </w:r>
        <w:r w:rsidR="004A21B8">
          <w:rPr>
            <w:webHidden/>
          </w:rPr>
        </w:r>
        <w:r w:rsidR="004A21B8">
          <w:rPr>
            <w:webHidden/>
          </w:rPr>
          <w:fldChar w:fldCharType="separate"/>
        </w:r>
        <w:r w:rsidR="004A21B8">
          <w:rPr>
            <w:webHidden/>
          </w:rPr>
          <w:t>91</w:t>
        </w:r>
        <w:r w:rsidR="004A21B8">
          <w:rPr>
            <w:webHidden/>
          </w:rPr>
          <w:fldChar w:fldCharType="end"/>
        </w:r>
      </w:hyperlink>
    </w:p>
    <w:p w14:paraId="6BBD3CB9" w14:textId="14132329" w:rsidR="004A21B8" w:rsidRDefault="00CD1465">
      <w:pPr>
        <w:pStyle w:val="21"/>
        <w:tabs>
          <w:tab w:val="right" w:leader="dot" w:pos="9061"/>
        </w:tabs>
        <w:rPr>
          <w:rFonts w:ascii="Calibri" w:hAnsi="Calibri"/>
          <w:noProof/>
          <w:kern w:val="2"/>
        </w:rPr>
      </w:pPr>
      <w:hyperlink w:anchor="_Toc187301375" w:history="1">
        <w:r w:rsidR="004A21B8" w:rsidRPr="000242C3">
          <w:rPr>
            <w:rStyle w:val="a3"/>
            <w:noProof/>
          </w:rPr>
          <w:t>PRIMPRESS, 28.12.2024, Новая льгота вводится с 29 декабря для пенсионеров, получающих пенсию на карту</w:t>
        </w:r>
        <w:r w:rsidR="004A21B8">
          <w:rPr>
            <w:noProof/>
            <w:webHidden/>
          </w:rPr>
          <w:tab/>
        </w:r>
        <w:r w:rsidR="004A21B8">
          <w:rPr>
            <w:noProof/>
            <w:webHidden/>
          </w:rPr>
          <w:fldChar w:fldCharType="begin"/>
        </w:r>
        <w:r w:rsidR="004A21B8">
          <w:rPr>
            <w:noProof/>
            <w:webHidden/>
          </w:rPr>
          <w:instrText xml:space="preserve"> PAGEREF _Toc187301375 \h </w:instrText>
        </w:r>
        <w:r w:rsidR="004A21B8">
          <w:rPr>
            <w:noProof/>
            <w:webHidden/>
          </w:rPr>
        </w:r>
        <w:r w:rsidR="004A21B8">
          <w:rPr>
            <w:noProof/>
            <w:webHidden/>
          </w:rPr>
          <w:fldChar w:fldCharType="separate"/>
        </w:r>
        <w:r w:rsidR="004A21B8">
          <w:rPr>
            <w:noProof/>
            <w:webHidden/>
          </w:rPr>
          <w:t>92</w:t>
        </w:r>
        <w:r w:rsidR="004A21B8">
          <w:rPr>
            <w:noProof/>
            <w:webHidden/>
          </w:rPr>
          <w:fldChar w:fldCharType="end"/>
        </w:r>
      </w:hyperlink>
    </w:p>
    <w:p w14:paraId="55CF7260" w14:textId="3494749A" w:rsidR="004A21B8" w:rsidRDefault="00CD1465">
      <w:pPr>
        <w:pStyle w:val="31"/>
        <w:rPr>
          <w:rFonts w:ascii="Calibri" w:hAnsi="Calibri"/>
          <w:kern w:val="2"/>
        </w:rPr>
      </w:pPr>
      <w:hyperlink w:anchor="_Toc187301376" w:history="1">
        <w:r w:rsidR="004A21B8" w:rsidRPr="000242C3">
          <w:rPr>
            <w:rStyle w:val="a3"/>
          </w:rPr>
          <w:t>Пенсионерам рассказали о льготе, которую смогут получить только те, кому пенсия приходит на банковскую карту. Новая возможность будет доступна только таким пожилым гражданам. Но для этого им придется успеть до 31 декабря. Об этом рассказал пенсионный эксперт Сергей Власов, сообщает PRIMPRESS.</w:t>
        </w:r>
        <w:r w:rsidR="004A21B8">
          <w:rPr>
            <w:webHidden/>
          </w:rPr>
          <w:tab/>
        </w:r>
        <w:r w:rsidR="004A21B8">
          <w:rPr>
            <w:webHidden/>
          </w:rPr>
          <w:fldChar w:fldCharType="begin"/>
        </w:r>
        <w:r w:rsidR="004A21B8">
          <w:rPr>
            <w:webHidden/>
          </w:rPr>
          <w:instrText xml:space="preserve"> PAGEREF _Toc187301376 \h </w:instrText>
        </w:r>
        <w:r w:rsidR="004A21B8">
          <w:rPr>
            <w:webHidden/>
          </w:rPr>
        </w:r>
        <w:r w:rsidR="004A21B8">
          <w:rPr>
            <w:webHidden/>
          </w:rPr>
          <w:fldChar w:fldCharType="separate"/>
        </w:r>
        <w:r w:rsidR="004A21B8">
          <w:rPr>
            <w:webHidden/>
          </w:rPr>
          <w:t>92</w:t>
        </w:r>
        <w:r w:rsidR="004A21B8">
          <w:rPr>
            <w:webHidden/>
          </w:rPr>
          <w:fldChar w:fldCharType="end"/>
        </w:r>
      </w:hyperlink>
    </w:p>
    <w:p w14:paraId="1263BFBE" w14:textId="4F097341" w:rsidR="004A21B8" w:rsidRDefault="00CD1465">
      <w:pPr>
        <w:pStyle w:val="21"/>
        <w:tabs>
          <w:tab w:val="right" w:leader="dot" w:pos="9061"/>
        </w:tabs>
        <w:rPr>
          <w:rFonts w:ascii="Calibri" w:hAnsi="Calibri"/>
          <w:noProof/>
          <w:kern w:val="2"/>
        </w:rPr>
      </w:pPr>
      <w:hyperlink w:anchor="_Toc187301377" w:history="1">
        <w:r w:rsidR="004A21B8" w:rsidRPr="000242C3">
          <w:rPr>
            <w:rStyle w:val="a3"/>
            <w:noProof/>
          </w:rPr>
          <w:t>PRIMPRESS, 29.12.2024, Из пенсии вычтут 5800 рублей в январе. Пенсионеров предупредили о важном изменении</w:t>
        </w:r>
        <w:r w:rsidR="004A21B8">
          <w:rPr>
            <w:noProof/>
            <w:webHidden/>
          </w:rPr>
          <w:tab/>
        </w:r>
        <w:r w:rsidR="004A21B8">
          <w:rPr>
            <w:noProof/>
            <w:webHidden/>
          </w:rPr>
          <w:fldChar w:fldCharType="begin"/>
        </w:r>
        <w:r w:rsidR="004A21B8">
          <w:rPr>
            <w:noProof/>
            <w:webHidden/>
          </w:rPr>
          <w:instrText xml:space="preserve"> PAGEREF _Toc187301377 \h </w:instrText>
        </w:r>
        <w:r w:rsidR="004A21B8">
          <w:rPr>
            <w:noProof/>
            <w:webHidden/>
          </w:rPr>
        </w:r>
        <w:r w:rsidR="004A21B8">
          <w:rPr>
            <w:noProof/>
            <w:webHidden/>
          </w:rPr>
          <w:fldChar w:fldCharType="separate"/>
        </w:r>
        <w:r w:rsidR="004A21B8">
          <w:rPr>
            <w:noProof/>
            <w:webHidden/>
          </w:rPr>
          <w:t>92</w:t>
        </w:r>
        <w:r w:rsidR="004A21B8">
          <w:rPr>
            <w:noProof/>
            <w:webHidden/>
          </w:rPr>
          <w:fldChar w:fldCharType="end"/>
        </w:r>
      </w:hyperlink>
    </w:p>
    <w:p w14:paraId="17BFA0F6" w14:textId="206911CD" w:rsidR="004A21B8" w:rsidRDefault="00CD1465">
      <w:pPr>
        <w:pStyle w:val="31"/>
        <w:rPr>
          <w:rFonts w:ascii="Calibri" w:hAnsi="Calibri"/>
          <w:kern w:val="2"/>
        </w:rPr>
      </w:pPr>
      <w:hyperlink w:anchor="_Toc187301378" w:history="1">
        <w:r w:rsidR="004A21B8" w:rsidRPr="000242C3">
          <w:rPr>
            <w:rStyle w:val="a3"/>
          </w:rPr>
          <w:t>Пенсионеров предупредили о важном изменении, которое коснется процесса начисления пенсий в январе. У многих граждан из пенсии вычтут значительную сумму в объеме порядка 6 тысяч рублей. Об этом рассказала пенсионный эксперт Анастасия Киреева, сообщает PRIMPRESS.</w:t>
        </w:r>
        <w:r w:rsidR="004A21B8">
          <w:rPr>
            <w:webHidden/>
          </w:rPr>
          <w:tab/>
        </w:r>
        <w:r w:rsidR="004A21B8">
          <w:rPr>
            <w:webHidden/>
          </w:rPr>
          <w:fldChar w:fldCharType="begin"/>
        </w:r>
        <w:r w:rsidR="004A21B8">
          <w:rPr>
            <w:webHidden/>
          </w:rPr>
          <w:instrText xml:space="preserve"> PAGEREF _Toc187301378 \h </w:instrText>
        </w:r>
        <w:r w:rsidR="004A21B8">
          <w:rPr>
            <w:webHidden/>
          </w:rPr>
        </w:r>
        <w:r w:rsidR="004A21B8">
          <w:rPr>
            <w:webHidden/>
          </w:rPr>
          <w:fldChar w:fldCharType="separate"/>
        </w:r>
        <w:r w:rsidR="004A21B8">
          <w:rPr>
            <w:webHidden/>
          </w:rPr>
          <w:t>92</w:t>
        </w:r>
        <w:r w:rsidR="004A21B8">
          <w:rPr>
            <w:webHidden/>
          </w:rPr>
          <w:fldChar w:fldCharType="end"/>
        </w:r>
      </w:hyperlink>
    </w:p>
    <w:p w14:paraId="2D8EB50A" w14:textId="50E184EA" w:rsidR="004A21B8" w:rsidRDefault="00CD1465">
      <w:pPr>
        <w:pStyle w:val="21"/>
        <w:tabs>
          <w:tab w:val="right" w:leader="dot" w:pos="9061"/>
        </w:tabs>
        <w:rPr>
          <w:rFonts w:ascii="Calibri" w:hAnsi="Calibri"/>
          <w:noProof/>
          <w:kern w:val="2"/>
        </w:rPr>
      </w:pPr>
      <w:hyperlink w:anchor="_Toc187301379" w:history="1">
        <w:r w:rsidR="004A21B8" w:rsidRPr="000242C3">
          <w:rPr>
            <w:rStyle w:val="a3"/>
            <w:noProof/>
          </w:rPr>
          <w:t>PRIMPRESS, 29.12.2024, Указ подписан. Пенсионерам объявили о разовой выплате 5000 и 10 000 рублей в январе</w:t>
        </w:r>
        <w:r w:rsidR="004A21B8">
          <w:rPr>
            <w:noProof/>
            <w:webHidden/>
          </w:rPr>
          <w:tab/>
        </w:r>
        <w:r w:rsidR="004A21B8">
          <w:rPr>
            <w:noProof/>
            <w:webHidden/>
          </w:rPr>
          <w:fldChar w:fldCharType="begin"/>
        </w:r>
        <w:r w:rsidR="004A21B8">
          <w:rPr>
            <w:noProof/>
            <w:webHidden/>
          </w:rPr>
          <w:instrText xml:space="preserve"> PAGEREF _Toc187301379 \h </w:instrText>
        </w:r>
        <w:r w:rsidR="004A21B8">
          <w:rPr>
            <w:noProof/>
            <w:webHidden/>
          </w:rPr>
        </w:r>
        <w:r w:rsidR="004A21B8">
          <w:rPr>
            <w:noProof/>
            <w:webHidden/>
          </w:rPr>
          <w:fldChar w:fldCharType="separate"/>
        </w:r>
        <w:r w:rsidR="004A21B8">
          <w:rPr>
            <w:noProof/>
            <w:webHidden/>
          </w:rPr>
          <w:t>93</w:t>
        </w:r>
        <w:r w:rsidR="004A21B8">
          <w:rPr>
            <w:noProof/>
            <w:webHidden/>
          </w:rPr>
          <w:fldChar w:fldCharType="end"/>
        </w:r>
      </w:hyperlink>
    </w:p>
    <w:p w14:paraId="56C418E6" w14:textId="405977F9" w:rsidR="004A21B8" w:rsidRDefault="00CD1465">
      <w:pPr>
        <w:pStyle w:val="31"/>
        <w:rPr>
          <w:rFonts w:ascii="Calibri" w:hAnsi="Calibri"/>
          <w:kern w:val="2"/>
        </w:rPr>
      </w:pPr>
      <w:hyperlink w:anchor="_Toc187301380" w:history="1">
        <w:r w:rsidR="004A21B8" w:rsidRPr="000242C3">
          <w:rPr>
            <w:rStyle w:val="a3"/>
          </w:rPr>
          <w:t>Пенсионерам объявили о разовой денежной выплате, которая будет приходить уже в январе. Ее размер составит 5 или 10 тысяч рублей, а сумма будет зависеть от статуса человека. Об этом рассказали специалисты, сообщает PRIMPRESS.</w:t>
        </w:r>
        <w:r w:rsidR="004A21B8">
          <w:rPr>
            <w:webHidden/>
          </w:rPr>
          <w:tab/>
        </w:r>
        <w:r w:rsidR="004A21B8">
          <w:rPr>
            <w:webHidden/>
          </w:rPr>
          <w:fldChar w:fldCharType="begin"/>
        </w:r>
        <w:r w:rsidR="004A21B8">
          <w:rPr>
            <w:webHidden/>
          </w:rPr>
          <w:instrText xml:space="preserve"> PAGEREF _Toc187301380 \h </w:instrText>
        </w:r>
        <w:r w:rsidR="004A21B8">
          <w:rPr>
            <w:webHidden/>
          </w:rPr>
        </w:r>
        <w:r w:rsidR="004A21B8">
          <w:rPr>
            <w:webHidden/>
          </w:rPr>
          <w:fldChar w:fldCharType="separate"/>
        </w:r>
        <w:r w:rsidR="004A21B8">
          <w:rPr>
            <w:webHidden/>
          </w:rPr>
          <w:t>93</w:t>
        </w:r>
        <w:r w:rsidR="004A21B8">
          <w:rPr>
            <w:webHidden/>
          </w:rPr>
          <w:fldChar w:fldCharType="end"/>
        </w:r>
      </w:hyperlink>
    </w:p>
    <w:p w14:paraId="3BFC0858" w14:textId="1F637888" w:rsidR="004A21B8" w:rsidRDefault="00CD1465">
      <w:pPr>
        <w:pStyle w:val="21"/>
        <w:tabs>
          <w:tab w:val="right" w:leader="dot" w:pos="9061"/>
        </w:tabs>
        <w:rPr>
          <w:rFonts w:ascii="Calibri" w:hAnsi="Calibri"/>
          <w:noProof/>
          <w:kern w:val="2"/>
        </w:rPr>
      </w:pPr>
      <w:hyperlink w:anchor="_Toc187301381" w:history="1">
        <w:r w:rsidR="004A21B8" w:rsidRPr="000242C3">
          <w:rPr>
            <w:rStyle w:val="a3"/>
            <w:noProof/>
            <w:lang w:val="en-US"/>
          </w:rPr>
          <w:t>PRIMPRESS</w:t>
        </w:r>
        <w:r w:rsidR="004A21B8" w:rsidRPr="000242C3">
          <w:rPr>
            <w:rStyle w:val="a3"/>
            <w:noProof/>
          </w:rPr>
          <w:t>, 29.12.2024, «Придется отказаться от всех льгот с января». Пенсионерам объявили о новом решении</w:t>
        </w:r>
        <w:r w:rsidR="004A21B8">
          <w:rPr>
            <w:noProof/>
            <w:webHidden/>
          </w:rPr>
          <w:tab/>
        </w:r>
        <w:r w:rsidR="004A21B8">
          <w:rPr>
            <w:noProof/>
            <w:webHidden/>
          </w:rPr>
          <w:fldChar w:fldCharType="begin"/>
        </w:r>
        <w:r w:rsidR="004A21B8">
          <w:rPr>
            <w:noProof/>
            <w:webHidden/>
          </w:rPr>
          <w:instrText xml:space="preserve"> PAGEREF _Toc187301381 \h </w:instrText>
        </w:r>
        <w:r w:rsidR="004A21B8">
          <w:rPr>
            <w:noProof/>
            <w:webHidden/>
          </w:rPr>
        </w:r>
        <w:r w:rsidR="004A21B8">
          <w:rPr>
            <w:noProof/>
            <w:webHidden/>
          </w:rPr>
          <w:fldChar w:fldCharType="separate"/>
        </w:r>
        <w:r w:rsidR="004A21B8">
          <w:rPr>
            <w:noProof/>
            <w:webHidden/>
          </w:rPr>
          <w:t>93</w:t>
        </w:r>
        <w:r w:rsidR="004A21B8">
          <w:rPr>
            <w:noProof/>
            <w:webHidden/>
          </w:rPr>
          <w:fldChar w:fldCharType="end"/>
        </w:r>
      </w:hyperlink>
    </w:p>
    <w:p w14:paraId="4ED8FB2C" w14:textId="2E593235" w:rsidR="004A21B8" w:rsidRDefault="00CD1465">
      <w:pPr>
        <w:pStyle w:val="31"/>
        <w:rPr>
          <w:rFonts w:ascii="Calibri" w:hAnsi="Calibri"/>
          <w:kern w:val="2"/>
        </w:rPr>
      </w:pPr>
      <w:hyperlink w:anchor="_Toc187301382" w:history="1">
        <w:r w:rsidR="004A21B8" w:rsidRPr="000242C3">
          <w:rPr>
            <w:rStyle w:val="a3"/>
          </w:rPr>
          <w:t xml:space="preserve">Пенсионерам рассказали о необходимости отказа от всех льгот. Сделать это каждый сможет уже в январе, и в таком случае для пожилых людей возникнут новые условия. Об этом рассказала пенсионный эксперт Анастасия Киреева, сообщает </w:t>
        </w:r>
        <w:r w:rsidR="004A21B8" w:rsidRPr="000242C3">
          <w:rPr>
            <w:rStyle w:val="a3"/>
            <w:lang w:val="en-US"/>
          </w:rPr>
          <w:t>PRIMPRESS</w:t>
        </w:r>
        <w:r w:rsidR="004A21B8" w:rsidRPr="000242C3">
          <w:rPr>
            <w:rStyle w:val="a3"/>
          </w:rPr>
          <w:t>.</w:t>
        </w:r>
        <w:r w:rsidR="004A21B8">
          <w:rPr>
            <w:webHidden/>
          </w:rPr>
          <w:tab/>
        </w:r>
        <w:r w:rsidR="004A21B8">
          <w:rPr>
            <w:webHidden/>
          </w:rPr>
          <w:fldChar w:fldCharType="begin"/>
        </w:r>
        <w:r w:rsidR="004A21B8">
          <w:rPr>
            <w:webHidden/>
          </w:rPr>
          <w:instrText xml:space="preserve"> PAGEREF _Toc187301382 \h </w:instrText>
        </w:r>
        <w:r w:rsidR="004A21B8">
          <w:rPr>
            <w:webHidden/>
          </w:rPr>
        </w:r>
        <w:r w:rsidR="004A21B8">
          <w:rPr>
            <w:webHidden/>
          </w:rPr>
          <w:fldChar w:fldCharType="separate"/>
        </w:r>
        <w:r w:rsidR="004A21B8">
          <w:rPr>
            <w:webHidden/>
          </w:rPr>
          <w:t>93</w:t>
        </w:r>
        <w:r w:rsidR="004A21B8">
          <w:rPr>
            <w:webHidden/>
          </w:rPr>
          <w:fldChar w:fldCharType="end"/>
        </w:r>
      </w:hyperlink>
    </w:p>
    <w:p w14:paraId="7528B3B4" w14:textId="3F0CEEEF" w:rsidR="004A21B8" w:rsidRDefault="00CD1465">
      <w:pPr>
        <w:pStyle w:val="21"/>
        <w:tabs>
          <w:tab w:val="right" w:leader="dot" w:pos="9061"/>
        </w:tabs>
        <w:rPr>
          <w:rFonts w:ascii="Calibri" w:hAnsi="Calibri"/>
          <w:noProof/>
          <w:kern w:val="2"/>
        </w:rPr>
      </w:pPr>
      <w:hyperlink w:anchor="_Toc187301383" w:history="1">
        <w:r w:rsidR="004A21B8" w:rsidRPr="000242C3">
          <w:rPr>
            <w:rStyle w:val="a3"/>
            <w:noProof/>
          </w:rPr>
          <w:t>PRIMPRESS, 30.12.2024, И работающим, и неработающим. Пенсионеров обрадовали прибавкой в 2900 рублей с января</w:t>
        </w:r>
        <w:r w:rsidR="004A21B8">
          <w:rPr>
            <w:noProof/>
            <w:webHidden/>
          </w:rPr>
          <w:tab/>
        </w:r>
        <w:r w:rsidR="004A21B8">
          <w:rPr>
            <w:noProof/>
            <w:webHidden/>
          </w:rPr>
          <w:fldChar w:fldCharType="begin"/>
        </w:r>
        <w:r w:rsidR="004A21B8">
          <w:rPr>
            <w:noProof/>
            <w:webHidden/>
          </w:rPr>
          <w:instrText xml:space="preserve"> PAGEREF _Toc187301383 \h </w:instrText>
        </w:r>
        <w:r w:rsidR="004A21B8">
          <w:rPr>
            <w:noProof/>
            <w:webHidden/>
          </w:rPr>
        </w:r>
        <w:r w:rsidR="004A21B8">
          <w:rPr>
            <w:noProof/>
            <w:webHidden/>
          </w:rPr>
          <w:fldChar w:fldCharType="separate"/>
        </w:r>
        <w:r w:rsidR="004A21B8">
          <w:rPr>
            <w:noProof/>
            <w:webHidden/>
          </w:rPr>
          <w:t>94</w:t>
        </w:r>
        <w:r w:rsidR="004A21B8">
          <w:rPr>
            <w:noProof/>
            <w:webHidden/>
          </w:rPr>
          <w:fldChar w:fldCharType="end"/>
        </w:r>
      </w:hyperlink>
    </w:p>
    <w:p w14:paraId="3582EFBC" w14:textId="0C798277" w:rsidR="004A21B8" w:rsidRDefault="00CD1465">
      <w:pPr>
        <w:pStyle w:val="31"/>
        <w:rPr>
          <w:rFonts w:ascii="Calibri" w:hAnsi="Calibri"/>
          <w:kern w:val="2"/>
        </w:rPr>
      </w:pPr>
      <w:hyperlink w:anchor="_Toc187301384" w:history="1">
        <w:r w:rsidR="004A21B8" w:rsidRPr="000242C3">
          <w:rPr>
            <w:rStyle w:val="a3"/>
          </w:rPr>
          <w:t>Пенсионеров обрадовали доплатой к пенсии, которую будут начислять как неработающим, так и работающим. Уже с нового года размер такой прибавки составит около 2900 рублей. Но получить ее можно будет только по заявлению. Об этом рассказал пенсионный эксперт Сергей Власов, сообщает PRIMPRESS.</w:t>
        </w:r>
        <w:r w:rsidR="004A21B8">
          <w:rPr>
            <w:webHidden/>
          </w:rPr>
          <w:tab/>
        </w:r>
        <w:r w:rsidR="004A21B8">
          <w:rPr>
            <w:webHidden/>
          </w:rPr>
          <w:fldChar w:fldCharType="begin"/>
        </w:r>
        <w:r w:rsidR="004A21B8">
          <w:rPr>
            <w:webHidden/>
          </w:rPr>
          <w:instrText xml:space="preserve"> PAGEREF _Toc187301384 \h </w:instrText>
        </w:r>
        <w:r w:rsidR="004A21B8">
          <w:rPr>
            <w:webHidden/>
          </w:rPr>
        </w:r>
        <w:r w:rsidR="004A21B8">
          <w:rPr>
            <w:webHidden/>
          </w:rPr>
          <w:fldChar w:fldCharType="separate"/>
        </w:r>
        <w:r w:rsidR="004A21B8">
          <w:rPr>
            <w:webHidden/>
          </w:rPr>
          <w:t>94</w:t>
        </w:r>
        <w:r w:rsidR="004A21B8">
          <w:rPr>
            <w:webHidden/>
          </w:rPr>
          <w:fldChar w:fldCharType="end"/>
        </w:r>
      </w:hyperlink>
    </w:p>
    <w:p w14:paraId="7B33D623" w14:textId="662FC700" w:rsidR="004A21B8" w:rsidRDefault="00CD1465">
      <w:pPr>
        <w:pStyle w:val="21"/>
        <w:tabs>
          <w:tab w:val="right" w:leader="dot" w:pos="9061"/>
        </w:tabs>
        <w:rPr>
          <w:rFonts w:ascii="Calibri" w:hAnsi="Calibri"/>
          <w:noProof/>
          <w:kern w:val="2"/>
        </w:rPr>
      </w:pPr>
      <w:hyperlink w:anchor="_Toc187301385" w:history="1">
        <w:r w:rsidR="004A21B8" w:rsidRPr="000242C3">
          <w:rPr>
            <w:rStyle w:val="a3"/>
            <w:noProof/>
          </w:rPr>
          <w:t>PRIMPRESS, 30.12.2024, В январе будет еще одна индексация. Пенсионерам объявили о важном изменении</w:t>
        </w:r>
        <w:r w:rsidR="004A21B8">
          <w:rPr>
            <w:noProof/>
            <w:webHidden/>
          </w:rPr>
          <w:tab/>
        </w:r>
        <w:r w:rsidR="004A21B8">
          <w:rPr>
            <w:noProof/>
            <w:webHidden/>
          </w:rPr>
          <w:fldChar w:fldCharType="begin"/>
        </w:r>
        <w:r w:rsidR="004A21B8">
          <w:rPr>
            <w:noProof/>
            <w:webHidden/>
          </w:rPr>
          <w:instrText xml:space="preserve"> PAGEREF _Toc187301385 \h </w:instrText>
        </w:r>
        <w:r w:rsidR="004A21B8">
          <w:rPr>
            <w:noProof/>
            <w:webHidden/>
          </w:rPr>
        </w:r>
        <w:r w:rsidR="004A21B8">
          <w:rPr>
            <w:noProof/>
            <w:webHidden/>
          </w:rPr>
          <w:fldChar w:fldCharType="separate"/>
        </w:r>
        <w:r w:rsidR="004A21B8">
          <w:rPr>
            <w:noProof/>
            <w:webHidden/>
          </w:rPr>
          <w:t>95</w:t>
        </w:r>
        <w:r w:rsidR="004A21B8">
          <w:rPr>
            <w:noProof/>
            <w:webHidden/>
          </w:rPr>
          <w:fldChar w:fldCharType="end"/>
        </w:r>
      </w:hyperlink>
    </w:p>
    <w:p w14:paraId="0EAAEA90" w14:textId="28AE5083" w:rsidR="004A21B8" w:rsidRDefault="00CD1465">
      <w:pPr>
        <w:pStyle w:val="31"/>
        <w:rPr>
          <w:rFonts w:ascii="Calibri" w:hAnsi="Calibri"/>
          <w:kern w:val="2"/>
        </w:rPr>
      </w:pPr>
      <w:hyperlink w:anchor="_Toc187301386" w:history="1">
        <w:r w:rsidR="004A21B8" w:rsidRPr="000242C3">
          <w:rPr>
            <w:rStyle w:val="a3"/>
          </w:rPr>
          <w:t>Пенсионерам рассказали об еще одной индексации пенсий, которую стоит ждать в январе. Одна прибавка к выплатам наложится на другую, и в итоге их будет две. И затронет это важное изменение очень многих граждан. Об этом рассказала пенсионный эксперт Анастасия Киреева, сообщает PRIMPRESS.</w:t>
        </w:r>
        <w:r w:rsidR="004A21B8">
          <w:rPr>
            <w:webHidden/>
          </w:rPr>
          <w:tab/>
        </w:r>
        <w:r w:rsidR="004A21B8">
          <w:rPr>
            <w:webHidden/>
          </w:rPr>
          <w:fldChar w:fldCharType="begin"/>
        </w:r>
        <w:r w:rsidR="004A21B8">
          <w:rPr>
            <w:webHidden/>
          </w:rPr>
          <w:instrText xml:space="preserve"> PAGEREF _Toc187301386 \h </w:instrText>
        </w:r>
        <w:r w:rsidR="004A21B8">
          <w:rPr>
            <w:webHidden/>
          </w:rPr>
        </w:r>
        <w:r w:rsidR="004A21B8">
          <w:rPr>
            <w:webHidden/>
          </w:rPr>
          <w:fldChar w:fldCharType="separate"/>
        </w:r>
        <w:r w:rsidR="004A21B8">
          <w:rPr>
            <w:webHidden/>
          </w:rPr>
          <w:t>95</w:t>
        </w:r>
        <w:r w:rsidR="004A21B8">
          <w:rPr>
            <w:webHidden/>
          </w:rPr>
          <w:fldChar w:fldCharType="end"/>
        </w:r>
      </w:hyperlink>
    </w:p>
    <w:p w14:paraId="4DF554E1" w14:textId="70198A3F" w:rsidR="004A21B8" w:rsidRDefault="00CD1465">
      <w:pPr>
        <w:pStyle w:val="12"/>
        <w:tabs>
          <w:tab w:val="right" w:leader="dot" w:pos="9061"/>
        </w:tabs>
        <w:rPr>
          <w:rFonts w:ascii="Calibri" w:hAnsi="Calibri"/>
          <w:b w:val="0"/>
          <w:noProof/>
          <w:kern w:val="2"/>
          <w:sz w:val="24"/>
        </w:rPr>
      </w:pPr>
      <w:hyperlink w:anchor="_Toc187301387" w:history="1">
        <w:r w:rsidR="004A21B8" w:rsidRPr="000242C3">
          <w:rPr>
            <w:rStyle w:val="a3"/>
            <w:noProof/>
          </w:rPr>
          <w:t>Региональные СМИ</w:t>
        </w:r>
        <w:r w:rsidR="004A21B8">
          <w:rPr>
            <w:noProof/>
            <w:webHidden/>
          </w:rPr>
          <w:tab/>
        </w:r>
        <w:r w:rsidR="004A21B8">
          <w:rPr>
            <w:noProof/>
            <w:webHidden/>
          </w:rPr>
          <w:fldChar w:fldCharType="begin"/>
        </w:r>
        <w:r w:rsidR="004A21B8">
          <w:rPr>
            <w:noProof/>
            <w:webHidden/>
          </w:rPr>
          <w:instrText xml:space="preserve"> PAGEREF _Toc187301387 \h </w:instrText>
        </w:r>
        <w:r w:rsidR="004A21B8">
          <w:rPr>
            <w:noProof/>
            <w:webHidden/>
          </w:rPr>
        </w:r>
        <w:r w:rsidR="004A21B8">
          <w:rPr>
            <w:noProof/>
            <w:webHidden/>
          </w:rPr>
          <w:fldChar w:fldCharType="separate"/>
        </w:r>
        <w:r w:rsidR="004A21B8">
          <w:rPr>
            <w:noProof/>
            <w:webHidden/>
          </w:rPr>
          <w:t>95</w:t>
        </w:r>
        <w:r w:rsidR="004A21B8">
          <w:rPr>
            <w:noProof/>
            <w:webHidden/>
          </w:rPr>
          <w:fldChar w:fldCharType="end"/>
        </w:r>
      </w:hyperlink>
    </w:p>
    <w:p w14:paraId="57C608EA" w14:textId="10C5DDD6" w:rsidR="004A21B8" w:rsidRDefault="00CD1465">
      <w:pPr>
        <w:pStyle w:val="21"/>
        <w:tabs>
          <w:tab w:val="right" w:leader="dot" w:pos="9061"/>
        </w:tabs>
        <w:rPr>
          <w:rFonts w:ascii="Calibri" w:hAnsi="Calibri"/>
          <w:noProof/>
          <w:kern w:val="2"/>
        </w:rPr>
      </w:pPr>
      <w:hyperlink w:anchor="_Toc187301388" w:history="1">
        <w:r w:rsidR="004A21B8" w:rsidRPr="000242C3">
          <w:rPr>
            <w:rStyle w:val="a3"/>
            <w:noProof/>
          </w:rPr>
          <w:t>Номер Один (Иркутск), Должны ли пенсионеры платить налог на проценты по вкладам?</w:t>
        </w:r>
        <w:r w:rsidR="004A21B8">
          <w:rPr>
            <w:noProof/>
            <w:webHidden/>
          </w:rPr>
          <w:tab/>
        </w:r>
        <w:r w:rsidR="004A21B8">
          <w:rPr>
            <w:noProof/>
            <w:webHidden/>
          </w:rPr>
          <w:fldChar w:fldCharType="begin"/>
        </w:r>
        <w:r w:rsidR="004A21B8">
          <w:rPr>
            <w:noProof/>
            <w:webHidden/>
          </w:rPr>
          <w:instrText xml:space="preserve"> PAGEREF _Toc187301388 \h </w:instrText>
        </w:r>
        <w:r w:rsidR="004A21B8">
          <w:rPr>
            <w:noProof/>
            <w:webHidden/>
          </w:rPr>
        </w:r>
        <w:r w:rsidR="004A21B8">
          <w:rPr>
            <w:noProof/>
            <w:webHidden/>
          </w:rPr>
          <w:fldChar w:fldCharType="separate"/>
        </w:r>
        <w:r w:rsidR="004A21B8">
          <w:rPr>
            <w:noProof/>
            <w:webHidden/>
          </w:rPr>
          <w:t>95</w:t>
        </w:r>
        <w:r w:rsidR="004A21B8">
          <w:rPr>
            <w:noProof/>
            <w:webHidden/>
          </w:rPr>
          <w:fldChar w:fldCharType="end"/>
        </w:r>
      </w:hyperlink>
    </w:p>
    <w:p w14:paraId="6350D64B" w14:textId="09B0D6F9" w:rsidR="004A21B8" w:rsidRDefault="00CD1465">
      <w:pPr>
        <w:pStyle w:val="31"/>
        <w:rPr>
          <w:rFonts w:ascii="Calibri" w:hAnsi="Calibri"/>
          <w:kern w:val="2"/>
        </w:rPr>
      </w:pPr>
      <w:hyperlink w:anchor="_Toc187301389" w:history="1">
        <w:r w:rsidR="004A21B8" w:rsidRPr="000242C3">
          <w:rPr>
            <w:rStyle w:val="a3"/>
          </w:rPr>
          <w:t>Пенсионеры, как и все остальные вкладчики, должны платить налог по доходу с вкладов по общим правилам. Обратите внимание: налог уплачивается именно с дохода по вкладам - без учёта суммы, размещаемой на вкладе. В 2024 году вкладчики впервые заплатили налог с дохода, полученного с вкладов в предыдущем году. В 2025 году это также предстоит сделать.</w:t>
        </w:r>
        <w:r w:rsidR="004A21B8">
          <w:rPr>
            <w:webHidden/>
          </w:rPr>
          <w:tab/>
        </w:r>
        <w:r w:rsidR="004A21B8">
          <w:rPr>
            <w:webHidden/>
          </w:rPr>
          <w:fldChar w:fldCharType="begin"/>
        </w:r>
        <w:r w:rsidR="004A21B8">
          <w:rPr>
            <w:webHidden/>
          </w:rPr>
          <w:instrText xml:space="preserve"> PAGEREF _Toc187301389 \h </w:instrText>
        </w:r>
        <w:r w:rsidR="004A21B8">
          <w:rPr>
            <w:webHidden/>
          </w:rPr>
        </w:r>
        <w:r w:rsidR="004A21B8">
          <w:rPr>
            <w:webHidden/>
          </w:rPr>
          <w:fldChar w:fldCharType="separate"/>
        </w:r>
        <w:r w:rsidR="004A21B8">
          <w:rPr>
            <w:webHidden/>
          </w:rPr>
          <w:t>95</w:t>
        </w:r>
        <w:r w:rsidR="004A21B8">
          <w:rPr>
            <w:webHidden/>
          </w:rPr>
          <w:fldChar w:fldCharType="end"/>
        </w:r>
      </w:hyperlink>
    </w:p>
    <w:p w14:paraId="2F39DA8E" w14:textId="3F59101D" w:rsidR="004A21B8" w:rsidRDefault="00CD1465">
      <w:pPr>
        <w:pStyle w:val="12"/>
        <w:tabs>
          <w:tab w:val="right" w:leader="dot" w:pos="9061"/>
        </w:tabs>
        <w:rPr>
          <w:rFonts w:ascii="Calibri" w:hAnsi="Calibri"/>
          <w:b w:val="0"/>
          <w:noProof/>
          <w:kern w:val="2"/>
          <w:sz w:val="24"/>
        </w:rPr>
      </w:pPr>
      <w:hyperlink w:anchor="_Toc187301390" w:history="1">
        <w:r w:rsidR="004A21B8" w:rsidRPr="000242C3">
          <w:rPr>
            <w:rStyle w:val="a3"/>
            <w:noProof/>
          </w:rPr>
          <w:t>НОВОСТИ МАКРОЭКОНОМИКИ</w:t>
        </w:r>
        <w:r w:rsidR="004A21B8">
          <w:rPr>
            <w:noProof/>
            <w:webHidden/>
          </w:rPr>
          <w:tab/>
        </w:r>
        <w:r w:rsidR="004A21B8">
          <w:rPr>
            <w:noProof/>
            <w:webHidden/>
          </w:rPr>
          <w:fldChar w:fldCharType="begin"/>
        </w:r>
        <w:r w:rsidR="004A21B8">
          <w:rPr>
            <w:noProof/>
            <w:webHidden/>
          </w:rPr>
          <w:instrText xml:space="preserve"> PAGEREF _Toc187301390 \h </w:instrText>
        </w:r>
        <w:r w:rsidR="004A21B8">
          <w:rPr>
            <w:noProof/>
            <w:webHidden/>
          </w:rPr>
        </w:r>
        <w:r w:rsidR="004A21B8">
          <w:rPr>
            <w:noProof/>
            <w:webHidden/>
          </w:rPr>
          <w:fldChar w:fldCharType="separate"/>
        </w:r>
        <w:r w:rsidR="004A21B8">
          <w:rPr>
            <w:noProof/>
            <w:webHidden/>
          </w:rPr>
          <w:t>98</w:t>
        </w:r>
        <w:r w:rsidR="004A21B8">
          <w:rPr>
            <w:noProof/>
            <w:webHidden/>
          </w:rPr>
          <w:fldChar w:fldCharType="end"/>
        </w:r>
      </w:hyperlink>
    </w:p>
    <w:p w14:paraId="59825539" w14:textId="69079716" w:rsidR="004A21B8" w:rsidRDefault="00CD1465">
      <w:pPr>
        <w:pStyle w:val="21"/>
        <w:tabs>
          <w:tab w:val="right" w:leader="dot" w:pos="9061"/>
        </w:tabs>
        <w:rPr>
          <w:rFonts w:ascii="Calibri" w:hAnsi="Calibri"/>
          <w:noProof/>
          <w:kern w:val="2"/>
        </w:rPr>
      </w:pPr>
      <w:hyperlink w:anchor="_Toc187301391" w:history="1">
        <w:r w:rsidR="004A21B8" w:rsidRPr="000242C3">
          <w:rPr>
            <w:rStyle w:val="a3"/>
            <w:noProof/>
          </w:rPr>
          <w:t>Известия, 28.12.2024, Президент заявил о росте реальных зарплат на 9%</w:t>
        </w:r>
        <w:r w:rsidR="004A21B8">
          <w:rPr>
            <w:noProof/>
            <w:webHidden/>
          </w:rPr>
          <w:tab/>
        </w:r>
        <w:r w:rsidR="004A21B8">
          <w:rPr>
            <w:noProof/>
            <w:webHidden/>
          </w:rPr>
          <w:fldChar w:fldCharType="begin"/>
        </w:r>
        <w:r w:rsidR="004A21B8">
          <w:rPr>
            <w:noProof/>
            <w:webHidden/>
          </w:rPr>
          <w:instrText xml:space="preserve"> PAGEREF _Toc187301391 \h </w:instrText>
        </w:r>
        <w:r w:rsidR="004A21B8">
          <w:rPr>
            <w:noProof/>
            <w:webHidden/>
          </w:rPr>
        </w:r>
        <w:r w:rsidR="004A21B8">
          <w:rPr>
            <w:noProof/>
            <w:webHidden/>
          </w:rPr>
          <w:fldChar w:fldCharType="separate"/>
        </w:r>
        <w:r w:rsidR="004A21B8">
          <w:rPr>
            <w:noProof/>
            <w:webHidden/>
          </w:rPr>
          <w:t>98</w:t>
        </w:r>
        <w:r w:rsidR="004A21B8">
          <w:rPr>
            <w:noProof/>
            <w:webHidden/>
          </w:rPr>
          <w:fldChar w:fldCharType="end"/>
        </w:r>
      </w:hyperlink>
    </w:p>
    <w:p w14:paraId="780C4B2A" w14:textId="79B46849" w:rsidR="004A21B8" w:rsidRDefault="00CD1465">
      <w:pPr>
        <w:pStyle w:val="31"/>
        <w:rPr>
          <w:rFonts w:ascii="Calibri" w:hAnsi="Calibri"/>
          <w:kern w:val="2"/>
        </w:rPr>
      </w:pPr>
      <w:hyperlink w:anchor="_Toc187301392" w:history="1">
        <w:r w:rsidR="004A21B8" w:rsidRPr="000242C3">
          <w:rPr>
            <w:rStyle w:val="a3"/>
          </w:rPr>
          <w:t>В этом году оплата труда в России росла рекордными темпами. На «Прямой линии», совмещённой с пресс-конференцией, Владимир Путин заявил об увеличении зарплат россиян в 2024 году на 9%. Президент подчеркнул, что это показатель в реальном выражении -за минусом инфляции.</w:t>
        </w:r>
        <w:r w:rsidR="004A21B8">
          <w:rPr>
            <w:webHidden/>
          </w:rPr>
          <w:tab/>
        </w:r>
        <w:r w:rsidR="004A21B8">
          <w:rPr>
            <w:webHidden/>
          </w:rPr>
          <w:fldChar w:fldCharType="begin"/>
        </w:r>
        <w:r w:rsidR="004A21B8">
          <w:rPr>
            <w:webHidden/>
          </w:rPr>
          <w:instrText xml:space="preserve"> PAGEREF _Toc187301392 \h </w:instrText>
        </w:r>
        <w:r w:rsidR="004A21B8">
          <w:rPr>
            <w:webHidden/>
          </w:rPr>
        </w:r>
        <w:r w:rsidR="004A21B8">
          <w:rPr>
            <w:webHidden/>
          </w:rPr>
          <w:fldChar w:fldCharType="separate"/>
        </w:r>
        <w:r w:rsidR="004A21B8">
          <w:rPr>
            <w:webHidden/>
          </w:rPr>
          <w:t>98</w:t>
        </w:r>
        <w:r w:rsidR="004A21B8">
          <w:rPr>
            <w:webHidden/>
          </w:rPr>
          <w:fldChar w:fldCharType="end"/>
        </w:r>
      </w:hyperlink>
    </w:p>
    <w:p w14:paraId="0AAC73D6" w14:textId="71D9E5CD" w:rsidR="004A21B8" w:rsidRDefault="00CD1465">
      <w:pPr>
        <w:pStyle w:val="21"/>
        <w:tabs>
          <w:tab w:val="right" w:leader="dot" w:pos="9061"/>
        </w:tabs>
        <w:rPr>
          <w:rFonts w:ascii="Calibri" w:hAnsi="Calibri"/>
          <w:noProof/>
          <w:kern w:val="2"/>
        </w:rPr>
      </w:pPr>
      <w:hyperlink w:anchor="_Toc187301393" w:history="1">
        <w:r w:rsidR="004A21B8" w:rsidRPr="000242C3">
          <w:rPr>
            <w:rStyle w:val="a3"/>
            <w:noProof/>
          </w:rPr>
          <w:t>Московский Комсомолец, 30.12.2024, Названы категории граждан, доходы которых вырастут в 2025 году</w:t>
        </w:r>
        <w:r w:rsidR="004A21B8">
          <w:rPr>
            <w:noProof/>
            <w:webHidden/>
          </w:rPr>
          <w:tab/>
        </w:r>
        <w:r w:rsidR="004A21B8">
          <w:rPr>
            <w:noProof/>
            <w:webHidden/>
          </w:rPr>
          <w:fldChar w:fldCharType="begin"/>
        </w:r>
        <w:r w:rsidR="004A21B8">
          <w:rPr>
            <w:noProof/>
            <w:webHidden/>
          </w:rPr>
          <w:instrText xml:space="preserve"> PAGEREF _Toc187301393 \h </w:instrText>
        </w:r>
        <w:r w:rsidR="004A21B8">
          <w:rPr>
            <w:noProof/>
            <w:webHidden/>
          </w:rPr>
        </w:r>
        <w:r w:rsidR="004A21B8">
          <w:rPr>
            <w:noProof/>
            <w:webHidden/>
          </w:rPr>
          <w:fldChar w:fldCharType="separate"/>
        </w:r>
        <w:r w:rsidR="004A21B8">
          <w:rPr>
            <w:noProof/>
            <w:webHidden/>
          </w:rPr>
          <w:t>98</w:t>
        </w:r>
        <w:r w:rsidR="004A21B8">
          <w:rPr>
            <w:noProof/>
            <w:webHidden/>
          </w:rPr>
          <w:fldChar w:fldCharType="end"/>
        </w:r>
      </w:hyperlink>
    </w:p>
    <w:p w14:paraId="14E489AC" w14:textId="7F18979A" w:rsidR="004A21B8" w:rsidRDefault="00CD1465">
      <w:pPr>
        <w:pStyle w:val="31"/>
        <w:rPr>
          <w:rFonts w:ascii="Calibri" w:hAnsi="Calibri"/>
          <w:kern w:val="2"/>
        </w:rPr>
      </w:pPr>
      <w:hyperlink w:anchor="_Toc187301394" w:history="1">
        <w:r w:rsidR="004A21B8" w:rsidRPr="000242C3">
          <w:rPr>
            <w:rStyle w:val="a3"/>
          </w:rPr>
          <w:t>По данным Росстата, с января по сентябрь 2024 года доходы россиян выросли на 8,6%. При этом в третьем квартале они увеличились даже сильнее, чем в среднем по году - на 9,4%. Такие темпы сопоставимы с периодом экономического бума 2004-2007 годов, утверждают экономисты. Правда, и валовый внутренний продукт (ВВП) России в этом году рос выше прогнозов. Но в 2025-м ожидается замедление экономики до 2%. Как это отразится на доходах населения и у каких категорий россиян зарплаты точно повысятся, «МК» выяснил у экспертов.</w:t>
        </w:r>
        <w:r w:rsidR="004A21B8">
          <w:rPr>
            <w:webHidden/>
          </w:rPr>
          <w:tab/>
        </w:r>
        <w:r w:rsidR="004A21B8">
          <w:rPr>
            <w:webHidden/>
          </w:rPr>
          <w:fldChar w:fldCharType="begin"/>
        </w:r>
        <w:r w:rsidR="004A21B8">
          <w:rPr>
            <w:webHidden/>
          </w:rPr>
          <w:instrText xml:space="preserve"> PAGEREF _Toc187301394 \h </w:instrText>
        </w:r>
        <w:r w:rsidR="004A21B8">
          <w:rPr>
            <w:webHidden/>
          </w:rPr>
        </w:r>
        <w:r w:rsidR="004A21B8">
          <w:rPr>
            <w:webHidden/>
          </w:rPr>
          <w:fldChar w:fldCharType="separate"/>
        </w:r>
        <w:r w:rsidR="004A21B8">
          <w:rPr>
            <w:webHidden/>
          </w:rPr>
          <w:t>98</w:t>
        </w:r>
        <w:r w:rsidR="004A21B8">
          <w:rPr>
            <w:webHidden/>
          </w:rPr>
          <w:fldChar w:fldCharType="end"/>
        </w:r>
      </w:hyperlink>
    </w:p>
    <w:p w14:paraId="1E82566A" w14:textId="38A607C9" w:rsidR="004A21B8" w:rsidRDefault="00CD1465">
      <w:pPr>
        <w:pStyle w:val="21"/>
        <w:tabs>
          <w:tab w:val="right" w:leader="dot" w:pos="9061"/>
        </w:tabs>
        <w:rPr>
          <w:rFonts w:ascii="Calibri" w:hAnsi="Calibri"/>
          <w:noProof/>
          <w:kern w:val="2"/>
        </w:rPr>
      </w:pPr>
      <w:hyperlink w:anchor="_Toc187301395" w:history="1">
        <w:r w:rsidR="004A21B8" w:rsidRPr="000242C3">
          <w:rPr>
            <w:rStyle w:val="a3"/>
            <w:noProof/>
          </w:rPr>
          <w:t>Ведомости, 01.01.2025, В России появился новый финансовый инструмент</w:t>
        </w:r>
        <w:r w:rsidR="004A21B8">
          <w:rPr>
            <w:noProof/>
            <w:webHidden/>
          </w:rPr>
          <w:tab/>
        </w:r>
        <w:r w:rsidR="004A21B8">
          <w:rPr>
            <w:noProof/>
            <w:webHidden/>
          </w:rPr>
          <w:fldChar w:fldCharType="begin"/>
        </w:r>
        <w:r w:rsidR="004A21B8">
          <w:rPr>
            <w:noProof/>
            <w:webHidden/>
          </w:rPr>
          <w:instrText xml:space="preserve"> PAGEREF _Toc187301395 \h </w:instrText>
        </w:r>
        <w:r w:rsidR="004A21B8">
          <w:rPr>
            <w:noProof/>
            <w:webHidden/>
          </w:rPr>
        </w:r>
        <w:r w:rsidR="004A21B8">
          <w:rPr>
            <w:noProof/>
            <w:webHidden/>
          </w:rPr>
          <w:fldChar w:fldCharType="separate"/>
        </w:r>
        <w:r w:rsidR="004A21B8">
          <w:rPr>
            <w:noProof/>
            <w:webHidden/>
          </w:rPr>
          <w:t>101</w:t>
        </w:r>
        <w:r w:rsidR="004A21B8">
          <w:rPr>
            <w:noProof/>
            <w:webHidden/>
          </w:rPr>
          <w:fldChar w:fldCharType="end"/>
        </w:r>
      </w:hyperlink>
    </w:p>
    <w:p w14:paraId="0939EC90" w14:textId="006FA5EA" w:rsidR="004A21B8" w:rsidRDefault="00CD1465">
      <w:pPr>
        <w:pStyle w:val="31"/>
        <w:rPr>
          <w:rFonts w:ascii="Calibri" w:hAnsi="Calibri"/>
          <w:kern w:val="2"/>
        </w:rPr>
      </w:pPr>
      <w:hyperlink w:anchor="_Toc187301396" w:history="1">
        <w:r w:rsidR="004A21B8" w:rsidRPr="000242C3">
          <w:rPr>
            <w:rStyle w:val="a3"/>
          </w:rPr>
          <w:t>В России 1 января появился новый финансовый продукт – долевое страхование жизни (ДСЖ). Его особенность заключается в том, что часть взносов идет на страховую защиту, а другая – на покупку паев инвестиционных активов, которые сразу переходят в собственность клиента. Инвестиции останутся в собственности страхователя, даже если страховая компания обанкротится или потеряет лицензию.</w:t>
        </w:r>
        <w:r w:rsidR="004A21B8">
          <w:rPr>
            <w:webHidden/>
          </w:rPr>
          <w:tab/>
        </w:r>
        <w:r w:rsidR="004A21B8">
          <w:rPr>
            <w:webHidden/>
          </w:rPr>
          <w:fldChar w:fldCharType="begin"/>
        </w:r>
        <w:r w:rsidR="004A21B8">
          <w:rPr>
            <w:webHidden/>
          </w:rPr>
          <w:instrText xml:space="preserve"> PAGEREF _Toc187301396 \h </w:instrText>
        </w:r>
        <w:r w:rsidR="004A21B8">
          <w:rPr>
            <w:webHidden/>
          </w:rPr>
        </w:r>
        <w:r w:rsidR="004A21B8">
          <w:rPr>
            <w:webHidden/>
          </w:rPr>
          <w:fldChar w:fldCharType="separate"/>
        </w:r>
        <w:r w:rsidR="004A21B8">
          <w:rPr>
            <w:webHidden/>
          </w:rPr>
          <w:t>101</w:t>
        </w:r>
        <w:r w:rsidR="004A21B8">
          <w:rPr>
            <w:webHidden/>
          </w:rPr>
          <w:fldChar w:fldCharType="end"/>
        </w:r>
      </w:hyperlink>
    </w:p>
    <w:p w14:paraId="0E3511CE" w14:textId="5A469837" w:rsidR="004A21B8" w:rsidRDefault="00CD1465">
      <w:pPr>
        <w:pStyle w:val="21"/>
        <w:tabs>
          <w:tab w:val="right" w:leader="dot" w:pos="9061"/>
        </w:tabs>
        <w:rPr>
          <w:rFonts w:ascii="Calibri" w:hAnsi="Calibri"/>
          <w:noProof/>
          <w:kern w:val="2"/>
        </w:rPr>
      </w:pPr>
      <w:hyperlink w:anchor="_Toc187301397" w:history="1">
        <w:r w:rsidR="004A21B8" w:rsidRPr="000242C3">
          <w:rPr>
            <w:rStyle w:val="a3"/>
            <w:noProof/>
          </w:rPr>
          <w:t>Коммерсантъ, 09.01.2025, Юлия ПОСЛАВСКАЯ, Виталий ГАЙДАЕВ, Страховщики присматриваются к управлению</w:t>
        </w:r>
        <w:r w:rsidR="004A21B8">
          <w:rPr>
            <w:noProof/>
            <w:webHidden/>
          </w:rPr>
          <w:tab/>
        </w:r>
        <w:r w:rsidR="004A21B8">
          <w:rPr>
            <w:noProof/>
            <w:webHidden/>
          </w:rPr>
          <w:fldChar w:fldCharType="begin"/>
        </w:r>
        <w:r w:rsidR="004A21B8">
          <w:rPr>
            <w:noProof/>
            <w:webHidden/>
          </w:rPr>
          <w:instrText xml:space="preserve"> PAGEREF _Toc187301397 \h </w:instrText>
        </w:r>
        <w:r w:rsidR="004A21B8">
          <w:rPr>
            <w:noProof/>
            <w:webHidden/>
          </w:rPr>
        </w:r>
        <w:r w:rsidR="004A21B8">
          <w:rPr>
            <w:noProof/>
            <w:webHidden/>
          </w:rPr>
          <w:fldChar w:fldCharType="separate"/>
        </w:r>
        <w:r w:rsidR="004A21B8">
          <w:rPr>
            <w:noProof/>
            <w:webHidden/>
          </w:rPr>
          <w:t>104</w:t>
        </w:r>
        <w:r w:rsidR="004A21B8">
          <w:rPr>
            <w:noProof/>
            <w:webHidden/>
          </w:rPr>
          <w:fldChar w:fldCharType="end"/>
        </w:r>
      </w:hyperlink>
    </w:p>
    <w:p w14:paraId="24F8B5DF" w14:textId="1E6218E2" w:rsidR="004A21B8" w:rsidRDefault="00CD1465">
      <w:pPr>
        <w:pStyle w:val="31"/>
        <w:rPr>
          <w:rFonts w:ascii="Calibri" w:hAnsi="Calibri"/>
          <w:kern w:val="2"/>
        </w:rPr>
      </w:pPr>
      <w:hyperlink w:anchor="_Toc187301398" w:history="1">
        <w:r w:rsidR="004A21B8" w:rsidRPr="000242C3">
          <w:rPr>
            <w:rStyle w:val="a3"/>
          </w:rPr>
          <w:t>Страховщики начинают работать с управляющими компаниями для реализации услуг долевого страхования жизни (ДСЖ). По их словам, это позволяет быстро запустить продукт, но сильно ограничивает выбор инвестиционных продуктов. На этом фоне многие участники рынка рассматривают вариант получения собственной лицензии.</w:t>
        </w:r>
        <w:r w:rsidR="004A21B8">
          <w:rPr>
            <w:webHidden/>
          </w:rPr>
          <w:tab/>
        </w:r>
        <w:r w:rsidR="004A21B8">
          <w:rPr>
            <w:webHidden/>
          </w:rPr>
          <w:fldChar w:fldCharType="begin"/>
        </w:r>
        <w:r w:rsidR="004A21B8">
          <w:rPr>
            <w:webHidden/>
          </w:rPr>
          <w:instrText xml:space="preserve"> PAGEREF _Toc187301398 \h </w:instrText>
        </w:r>
        <w:r w:rsidR="004A21B8">
          <w:rPr>
            <w:webHidden/>
          </w:rPr>
        </w:r>
        <w:r w:rsidR="004A21B8">
          <w:rPr>
            <w:webHidden/>
          </w:rPr>
          <w:fldChar w:fldCharType="separate"/>
        </w:r>
        <w:r w:rsidR="004A21B8">
          <w:rPr>
            <w:webHidden/>
          </w:rPr>
          <w:t>104</w:t>
        </w:r>
        <w:r w:rsidR="004A21B8">
          <w:rPr>
            <w:webHidden/>
          </w:rPr>
          <w:fldChar w:fldCharType="end"/>
        </w:r>
      </w:hyperlink>
    </w:p>
    <w:p w14:paraId="74660207" w14:textId="2C69D98D" w:rsidR="004A21B8" w:rsidRDefault="00CD1465">
      <w:pPr>
        <w:pStyle w:val="21"/>
        <w:tabs>
          <w:tab w:val="right" w:leader="dot" w:pos="9061"/>
        </w:tabs>
        <w:rPr>
          <w:rFonts w:ascii="Calibri" w:hAnsi="Calibri"/>
          <w:noProof/>
          <w:kern w:val="2"/>
        </w:rPr>
      </w:pPr>
      <w:hyperlink w:anchor="_Toc187301399" w:history="1">
        <w:r w:rsidR="004A21B8" w:rsidRPr="000242C3">
          <w:rPr>
            <w:rStyle w:val="a3"/>
            <w:noProof/>
          </w:rPr>
          <w:t>Российская газета, 03.01.2025, В России появятся социальные вклады</w:t>
        </w:r>
        <w:r w:rsidR="004A21B8">
          <w:rPr>
            <w:noProof/>
            <w:webHidden/>
          </w:rPr>
          <w:tab/>
        </w:r>
        <w:r w:rsidR="004A21B8">
          <w:rPr>
            <w:noProof/>
            <w:webHidden/>
          </w:rPr>
          <w:fldChar w:fldCharType="begin"/>
        </w:r>
        <w:r w:rsidR="004A21B8">
          <w:rPr>
            <w:noProof/>
            <w:webHidden/>
          </w:rPr>
          <w:instrText xml:space="preserve"> PAGEREF _Toc187301399 \h </w:instrText>
        </w:r>
        <w:r w:rsidR="004A21B8">
          <w:rPr>
            <w:noProof/>
            <w:webHidden/>
          </w:rPr>
        </w:r>
        <w:r w:rsidR="004A21B8">
          <w:rPr>
            <w:noProof/>
            <w:webHidden/>
          </w:rPr>
          <w:fldChar w:fldCharType="separate"/>
        </w:r>
        <w:r w:rsidR="004A21B8">
          <w:rPr>
            <w:noProof/>
            <w:webHidden/>
          </w:rPr>
          <w:t>106</w:t>
        </w:r>
        <w:r w:rsidR="004A21B8">
          <w:rPr>
            <w:noProof/>
            <w:webHidden/>
          </w:rPr>
          <w:fldChar w:fldCharType="end"/>
        </w:r>
      </w:hyperlink>
    </w:p>
    <w:p w14:paraId="0868B477" w14:textId="733625CB" w:rsidR="004A21B8" w:rsidRDefault="00CD1465">
      <w:pPr>
        <w:pStyle w:val="31"/>
        <w:rPr>
          <w:rFonts w:ascii="Calibri" w:hAnsi="Calibri"/>
          <w:kern w:val="2"/>
        </w:rPr>
      </w:pPr>
      <w:hyperlink w:anchor="_Toc187301400" w:history="1">
        <w:r w:rsidR="004A21B8" w:rsidRPr="000242C3">
          <w:rPr>
            <w:rStyle w:val="a3"/>
          </w:rPr>
          <w:t>Крупнейшие банки запустят социальный вклад до 1 июля 2025 года, подтвердили «Российской газете» участники рынка. Это новый финансовый продукт, критерии которого прописаны в законе. Ставка по нему будет выгоднее, чем по обычным вкладам, а сумма не должна превышать 50 тыс. руб. Разработан он для людей с невысокими доходами, которые получают государственную поддержку.</w:t>
        </w:r>
        <w:r w:rsidR="004A21B8">
          <w:rPr>
            <w:webHidden/>
          </w:rPr>
          <w:tab/>
        </w:r>
        <w:r w:rsidR="004A21B8">
          <w:rPr>
            <w:webHidden/>
          </w:rPr>
          <w:fldChar w:fldCharType="begin"/>
        </w:r>
        <w:r w:rsidR="004A21B8">
          <w:rPr>
            <w:webHidden/>
          </w:rPr>
          <w:instrText xml:space="preserve"> PAGEREF _Toc187301400 \h </w:instrText>
        </w:r>
        <w:r w:rsidR="004A21B8">
          <w:rPr>
            <w:webHidden/>
          </w:rPr>
        </w:r>
        <w:r w:rsidR="004A21B8">
          <w:rPr>
            <w:webHidden/>
          </w:rPr>
          <w:fldChar w:fldCharType="separate"/>
        </w:r>
        <w:r w:rsidR="004A21B8">
          <w:rPr>
            <w:webHidden/>
          </w:rPr>
          <w:t>106</w:t>
        </w:r>
        <w:r w:rsidR="004A21B8">
          <w:rPr>
            <w:webHidden/>
          </w:rPr>
          <w:fldChar w:fldCharType="end"/>
        </w:r>
      </w:hyperlink>
    </w:p>
    <w:p w14:paraId="33DFFEB1" w14:textId="655D3F02" w:rsidR="004A21B8" w:rsidRDefault="00CD1465">
      <w:pPr>
        <w:pStyle w:val="21"/>
        <w:tabs>
          <w:tab w:val="right" w:leader="dot" w:pos="9061"/>
        </w:tabs>
        <w:rPr>
          <w:rFonts w:ascii="Calibri" w:hAnsi="Calibri"/>
          <w:noProof/>
          <w:kern w:val="2"/>
        </w:rPr>
      </w:pPr>
      <w:hyperlink w:anchor="_Toc187301401" w:history="1">
        <w:r w:rsidR="004A21B8" w:rsidRPr="000242C3">
          <w:rPr>
            <w:rStyle w:val="a3"/>
            <w:noProof/>
          </w:rPr>
          <w:t>ТАСС, 28.12.2024, В России усилят контроль за сделками крупных финансовых организаций</w:t>
        </w:r>
        <w:r w:rsidR="004A21B8">
          <w:rPr>
            <w:noProof/>
            <w:webHidden/>
          </w:rPr>
          <w:tab/>
        </w:r>
        <w:r w:rsidR="004A21B8">
          <w:rPr>
            <w:noProof/>
            <w:webHidden/>
          </w:rPr>
          <w:fldChar w:fldCharType="begin"/>
        </w:r>
        <w:r w:rsidR="004A21B8">
          <w:rPr>
            <w:noProof/>
            <w:webHidden/>
          </w:rPr>
          <w:instrText xml:space="preserve"> PAGEREF _Toc187301401 \h </w:instrText>
        </w:r>
        <w:r w:rsidR="004A21B8">
          <w:rPr>
            <w:noProof/>
            <w:webHidden/>
          </w:rPr>
        </w:r>
        <w:r w:rsidR="004A21B8">
          <w:rPr>
            <w:noProof/>
            <w:webHidden/>
          </w:rPr>
          <w:fldChar w:fldCharType="separate"/>
        </w:r>
        <w:r w:rsidR="004A21B8">
          <w:rPr>
            <w:noProof/>
            <w:webHidden/>
          </w:rPr>
          <w:t>107</w:t>
        </w:r>
        <w:r w:rsidR="004A21B8">
          <w:rPr>
            <w:noProof/>
            <w:webHidden/>
          </w:rPr>
          <w:fldChar w:fldCharType="end"/>
        </w:r>
      </w:hyperlink>
    </w:p>
    <w:p w14:paraId="333A8E63" w14:textId="0E78F2BD" w:rsidR="004A21B8" w:rsidRDefault="00CD1465">
      <w:pPr>
        <w:pStyle w:val="31"/>
        <w:rPr>
          <w:rFonts w:ascii="Calibri" w:hAnsi="Calibri"/>
          <w:kern w:val="2"/>
        </w:rPr>
      </w:pPr>
      <w:hyperlink w:anchor="_Toc187301402" w:history="1">
        <w:r w:rsidR="004A21B8" w:rsidRPr="000242C3">
          <w:rPr>
            <w:rStyle w:val="a3"/>
          </w:rPr>
          <w:t>Президент России Владимир Путин подписал закон, согласно которому крупные финансовые организации должны будут согласовывать с Федеральной антимонопольной службой (ФАС) РФ покупку любой компаний-конкурента, вне зависимости от стоимости ее активов. Документ опубликован на официальном портале правовой информации.</w:t>
        </w:r>
        <w:r w:rsidR="004A21B8">
          <w:rPr>
            <w:webHidden/>
          </w:rPr>
          <w:tab/>
        </w:r>
        <w:r w:rsidR="004A21B8">
          <w:rPr>
            <w:webHidden/>
          </w:rPr>
          <w:fldChar w:fldCharType="begin"/>
        </w:r>
        <w:r w:rsidR="004A21B8">
          <w:rPr>
            <w:webHidden/>
          </w:rPr>
          <w:instrText xml:space="preserve"> PAGEREF _Toc187301402 \h </w:instrText>
        </w:r>
        <w:r w:rsidR="004A21B8">
          <w:rPr>
            <w:webHidden/>
          </w:rPr>
        </w:r>
        <w:r w:rsidR="004A21B8">
          <w:rPr>
            <w:webHidden/>
          </w:rPr>
          <w:fldChar w:fldCharType="separate"/>
        </w:r>
        <w:r w:rsidR="004A21B8">
          <w:rPr>
            <w:webHidden/>
          </w:rPr>
          <w:t>107</w:t>
        </w:r>
        <w:r w:rsidR="004A21B8">
          <w:rPr>
            <w:webHidden/>
          </w:rPr>
          <w:fldChar w:fldCharType="end"/>
        </w:r>
      </w:hyperlink>
    </w:p>
    <w:p w14:paraId="68754DBE" w14:textId="1618A852" w:rsidR="004A21B8" w:rsidRDefault="00CD1465">
      <w:pPr>
        <w:pStyle w:val="21"/>
        <w:tabs>
          <w:tab w:val="right" w:leader="dot" w:pos="9061"/>
        </w:tabs>
        <w:rPr>
          <w:rFonts w:ascii="Calibri" w:hAnsi="Calibri"/>
          <w:noProof/>
          <w:kern w:val="2"/>
        </w:rPr>
      </w:pPr>
      <w:hyperlink w:anchor="_Toc187301403" w:history="1">
        <w:r w:rsidR="004A21B8" w:rsidRPr="000242C3">
          <w:rPr>
            <w:rStyle w:val="a3"/>
            <w:noProof/>
          </w:rPr>
          <w:t>РИА Новости, 28.12.2024, ФНС РФ начала принимать уведомления о трансформации ИИС через личный кабинет</w:t>
        </w:r>
        <w:r w:rsidR="004A21B8">
          <w:rPr>
            <w:noProof/>
            <w:webHidden/>
          </w:rPr>
          <w:tab/>
        </w:r>
        <w:r w:rsidR="004A21B8">
          <w:rPr>
            <w:noProof/>
            <w:webHidden/>
          </w:rPr>
          <w:fldChar w:fldCharType="begin"/>
        </w:r>
        <w:r w:rsidR="004A21B8">
          <w:rPr>
            <w:noProof/>
            <w:webHidden/>
          </w:rPr>
          <w:instrText xml:space="preserve"> PAGEREF _Toc187301403 \h </w:instrText>
        </w:r>
        <w:r w:rsidR="004A21B8">
          <w:rPr>
            <w:noProof/>
            <w:webHidden/>
          </w:rPr>
        </w:r>
        <w:r w:rsidR="004A21B8">
          <w:rPr>
            <w:noProof/>
            <w:webHidden/>
          </w:rPr>
          <w:fldChar w:fldCharType="separate"/>
        </w:r>
        <w:r w:rsidR="004A21B8">
          <w:rPr>
            <w:noProof/>
            <w:webHidden/>
          </w:rPr>
          <w:t>108</w:t>
        </w:r>
        <w:r w:rsidR="004A21B8">
          <w:rPr>
            <w:noProof/>
            <w:webHidden/>
          </w:rPr>
          <w:fldChar w:fldCharType="end"/>
        </w:r>
      </w:hyperlink>
    </w:p>
    <w:p w14:paraId="773473CC" w14:textId="5D8BD2FB" w:rsidR="004A21B8" w:rsidRDefault="00CD1465">
      <w:pPr>
        <w:pStyle w:val="31"/>
        <w:rPr>
          <w:rFonts w:ascii="Calibri" w:hAnsi="Calibri"/>
          <w:kern w:val="2"/>
        </w:rPr>
      </w:pPr>
      <w:hyperlink w:anchor="_Toc187301404" w:history="1">
        <w:r w:rsidR="004A21B8" w:rsidRPr="000242C3">
          <w:rPr>
            <w:rStyle w:val="a3"/>
          </w:rPr>
          <w:t>Федеральная налоговая служба (ФНС) России начала принимать электронные заявления на трансформацию индивидуального инвестиционного счета (ИИС) старого типа в новый ИИС-3, в личных кабинетах налогоплательщиков на сайте службы появилась соответствующая форма.</w:t>
        </w:r>
        <w:r w:rsidR="004A21B8">
          <w:rPr>
            <w:webHidden/>
          </w:rPr>
          <w:tab/>
        </w:r>
        <w:r w:rsidR="004A21B8">
          <w:rPr>
            <w:webHidden/>
          </w:rPr>
          <w:fldChar w:fldCharType="begin"/>
        </w:r>
        <w:r w:rsidR="004A21B8">
          <w:rPr>
            <w:webHidden/>
          </w:rPr>
          <w:instrText xml:space="preserve"> PAGEREF _Toc187301404 \h </w:instrText>
        </w:r>
        <w:r w:rsidR="004A21B8">
          <w:rPr>
            <w:webHidden/>
          </w:rPr>
        </w:r>
        <w:r w:rsidR="004A21B8">
          <w:rPr>
            <w:webHidden/>
          </w:rPr>
          <w:fldChar w:fldCharType="separate"/>
        </w:r>
        <w:r w:rsidR="004A21B8">
          <w:rPr>
            <w:webHidden/>
          </w:rPr>
          <w:t>108</w:t>
        </w:r>
        <w:r w:rsidR="004A21B8">
          <w:rPr>
            <w:webHidden/>
          </w:rPr>
          <w:fldChar w:fldCharType="end"/>
        </w:r>
      </w:hyperlink>
    </w:p>
    <w:p w14:paraId="324B4A07" w14:textId="1107E224" w:rsidR="004A21B8" w:rsidRDefault="00CD1465">
      <w:pPr>
        <w:pStyle w:val="21"/>
        <w:tabs>
          <w:tab w:val="right" w:leader="dot" w:pos="9061"/>
        </w:tabs>
        <w:rPr>
          <w:rFonts w:ascii="Calibri" w:hAnsi="Calibri"/>
          <w:noProof/>
          <w:kern w:val="2"/>
        </w:rPr>
      </w:pPr>
      <w:hyperlink w:anchor="_Toc187301405" w:history="1">
        <w:r w:rsidR="004A21B8" w:rsidRPr="000242C3">
          <w:rPr>
            <w:rStyle w:val="a3"/>
            <w:noProof/>
          </w:rPr>
          <w:t>РБК Инвестиции, 02.01.2025, Что изменится в сфере финансов для россиян с 2025 года</w:t>
        </w:r>
        <w:r w:rsidR="004A21B8">
          <w:rPr>
            <w:noProof/>
            <w:webHidden/>
          </w:rPr>
          <w:tab/>
        </w:r>
        <w:r w:rsidR="004A21B8">
          <w:rPr>
            <w:noProof/>
            <w:webHidden/>
          </w:rPr>
          <w:fldChar w:fldCharType="begin"/>
        </w:r>
        <w:r w:rsidR="004A21B8">
          <w:rPr>
            <w:noProof/>
            <w:webHidden/>
          </w:rPr>
          <w:instrText xml:space="preserve"> PAGEREF _Toc187301405 \h </w:instrText>
        </w:r>
        <w:r w:rsidR="004A21B8">
          <w:rPr>
            <w:noProof/>
            <w:webHidden/>
          </w:rPr>
        </w:r>
        <w:r w:rsidR="004A21B8">
          <w:rPr>
            <w:noProof/>
            <w:webHidden/>
          </w:rPr>
          <w:fldChar w:fldCharType="separate"/>
        </w:r>
        <w:r w:rsidR="004A21B8">
          <w:rPr>
            <w:noProof/>
            <w:webHidden/>
          </w:rPr>
          <w:t>108</w:t>
        </w:r>
        <w:r w:rsidR="004A21B8">
          <w:rPr>
            <w:noProof/>
            <w:webHidden/>
          </w:rPr>
          <w:fldChar w:fldCharType="end"/>
        </w:r>
      </w:hyperlink>
    </w:p>
    <w:p w14:paraId="0D63BE32" w14:textId="408AEF37" w:rsidR="004A21B8" w:rsidRDefault="00CD1465">
      <w:pPr>
        <w:pStyle w:val="31"/>
        <w:rPr>
          <w:rFonts w:ascii="Calibri" w:hAnsi="Calibri"/>
          <w:kern w:val="2"/>
        </w:rPr>
      </w:pPr>
      <w:hyperlink w:anchor="_Toc187301406" w:history="1">
        <w:r w:rsidR="004A21B8" w:rsidRPr="000242C3">
          <w:rPr>
            <w:rStyle w:val="a3"/>
          </w:rPr>
          <w:t>Как поменяются личные налоги, кому проиндексируют пенсии, какие появятся правила в банковских услугах и что ждет инвесторов в 2025-м году — в обзоре «РБК Инвестиций».</w:t>
        </w:r>
        <w:r w:rsidR="004A21B8">
          <w:rPr>
            <w:webHidden/>
          </w:rPr>
          <w:tab/>
        </w:r>
        <w:r w:rsidR="004A21B8">
          <w:rPr>
            <w:webHidden/>
          </w:rPr>
          <w:fldChar w:fldCharType="begin"/>
        </w:r>
        <w:r w:rsidR="004A21B8">
          <w:rPr>
            <w:webHidden/>
          </w:rPr>
          <w:instrText xml:space="preserve"> PAGEREF _Toc187301406 \h </w:instrText>
        </w:r>
        <w:r w:rsidR="004A21B8">
          <w:rPr>
            <w:webHidden/>
          </w:rPr>
        </w:r>
        <w:r w:rsidR="004A21B8">
          <w:rPr>
            <w:webHidden/>
          </w:rPr>
          <w:fldChar w:fldCharType="separate"/>
        </w:r>
        <w:r w:rsidR="004A21B8">
          <w:rPr>
            <w:webHidden/>
          </w:rPr>
          <w:t>108</w:t>
        </w:r>
        <w:r w:rsidR="004A21B8">
          <w:rPr>
            <w:webHidden/>
          </w:rPr>
          <w:fldChar w:fldCharType="end"/>
        </w:r>
      </w:hyperlink>
    </w:p>
    <w:p w14:paraId="46843ADD" w14:textId="30FB1FB0" w:rsidR="004A21B8" w:rsidRDefault="00CD1465">
      <w:pPr>
        <w:pStyle w:val="21"/>
        <w:tabs>
          <w:tab w:val="right" w:leader="dot" w:pos="9061"/>
        </w:tabs>
        <w:rPr>
          <w:rFonts w:ascii="Calibri" w:hAnsi="Calibri"/>
          <w:noProof/>
          <w:kern w:val="2"/>
        </w:rPr>
      </w:pPr>
      <w:hyperlink w:anchor="_Toc187301407" w:history="1">
        <w:r w:rsidR="004A21B8" w:rsidRPr="000242C3">
          <w:rPr>
            <w:rStyle w:val="a3"/>
            <w:noProof/>
          </w:rPr>
          <w:t>РБК Инвестиции, 01.01.2025, Виктория САИТОВА, Что такое ДСЖ и как будет работать в России</w:t>
        </w:r>
        <w:r w:rsidR="004A21B8">
          <w:rPr>
            <w:noProof/>
            <w:webHidden/>
          </w:rPr>
          <w:tab/>
        </w:r>
        <w:r w:rsidR="004A21B8">
          <w:rPr>
            <w:noProof/>
            <w:webHidden/>
          </w:rPr>
          <w:fldChar w:fldCharType="begin"/>
        </w:r>
        <w:r w:rsidR="004A21B8">
          <w:rPr>
            <w:noProof/>
            <w:webHidden/>
          </w:rPr>
          <w:instrText xml:space="preserve"> PAGEREF _Toc187301407 \h </w:instrText>
        </w:r>
        <w:r w:rsidR="004A21B8">
          <w:rPr>
            <w:noProof/>
            <w:webHidden/>
          </w:rPr>
        </w:r>
        <w:r w:rsidR="004A21B8">
          <w:rPr>
            <w:noProof/>
            <w:webHidden/>
          </w:rPr>
          <w:fldChar w:fldCharType="separate"/>
        </w:r>
        <w:r w:rsidR="004A21B8">
          <w:rPr>
            <w:noProof/>
            <w:webHidden/>
          </w:rPr>
          <w:t>113</w:t>
        </w:r>
        <w:r w:rsidR="004A21B8">
          <w:rPr>
            <w:noProof/>
            <w:webHidden/>
          </w:rPr>
          <w:fldChar w:fldCharType="end"/>
        </w:r>
      </w:hyperlink>
    </w:p>
    <w:p w14:paraId="59D2FAB0" w14:textId="695BB4C3" w:rsidR="004A21B8" w:rsidRDefault="00CD1465">
      <w:pPr>
        <w:pStyle w:val="31"/>
        <w:rPr>
          <w:rFonts w:ascii="Calibri" w:hAnsi="Calibri"/>
          <w:kern w:val="2"/>
        </w:rPr>
      </w:pPr>
      <w:hyperlink w:anchor="_Toc187301408" w:history="1">
        <w:r w:rsidR="004A21B8" w:rsidRPr="000242C3">
          <w:rPr>
            <w:rStyle w:val="a3"/>
          </w:rPr>
          <w:t>Долевое страхование жизни появилось в России с 1 января 2025 года, но участники рынка ожидают первые полисы ДСЖ ближе к весне. Разбираемся, что это за вид страхования, в чем его особенности, во что и как инвестировать.</w:t>
        </w:r>
        <w:r w:rsidR="004A21B8">
          <w:rPr>
            <w:webHidden/>
          </w:rPr>
          <w:tab/>
        </w:r>
        <w:r w:rsidR="004A21B8">
          <w:rPr>
            <w:webHidden/>
          </w:rPr>
          <w:fldChar w:fldCharType="begin"/>
        </w:r>
        <w:r w:rsidR="004A21B8">
          <w:rPr>
            <w:webHidden/>
          </w:rPr>
          <w:instrText xml:space="preserve"> PAGEREF _Toc187301408 \h </w:instrText>
        </w:r>
        <w:r w:rsidR="004A21B8">
          <w:rPr>
            <w:webHidden/>
          </w:rPr>
        </w:r>
        <w:r w:rsidR="004A21B8">
          <w:rPr>
            <w:webHidden/>
          </w:rPr>
          <w:fldChar w:fldCharType="separate"/>
        </w:r>
        <w:r w:rsidR="004A21B8">
          <w:rPr>
            <w:webHidden/>
          </w:rPr>
          <w:t>113</w:t>
        </w:r>
        <w:r w:rsidR="004A21B8">
          <w:rPr>
            <w:webHidden/>
          </w:rPr>
          <w:fldChar w:fldCharType="end"/>
        </w:r>
      </w:hyperlink>
    </w:p>
    <w:p w14:paraId="0DE819F1" w14:textId="63A56BA6" w:rsidR="004A21B8" w:rsidRDefault="00CD1465">
      <w:pPr>
        <w:pStyle w:val="21"/>
        <w:tabs>
          <w:tab w:val="right" w:leader="dot" w:pos="9061"/>
        </w:tabs>
        <w:rPr>
          <w:rFonts w:ascii="Calibri" w:hAnsi="Calibri"/>
          <w:noProof/>
          <w:kern w:val="2"/>
        </w:rPr>
      </w:pPr>
      <w:hyperlink w:anchor="_Toc187301409" w:history="1">
        <w:r w:rsidR="004A21B8" w:rsidRPr="000242C3">
          <w:rPr>
            <w:rStyle w:val="a3"/>
            <w:noProof/>
          </w:rPr>
          <w:t>РБК, 02.01.2025, Россияне в 2024 году направили на вклады три четверти новых сбережений</w:t>
        </w:r>
        <w:r w:rsidR="004A21B8">
          <w:rPr>
            <w:noProof/>
            <w:webHidden/>
          </w:rPr>
          <w:tab/>
        </w:r>
        <w:r w:rsidR="004A21B8">
          <w:rPr>
            <w:noProof/>
            <w:webHidden/>
          </w:rPr>
          <w:fldChar w:fldCharType="begin"/>
        </w:r>
        <w:r w:rsidR="004A21B8">
          <w:rPr>
            <w:noProof/>
            <w:webHidden/>
          </w:rPr>
          <w:instrText xml:space="preserve"> PAGEREF _Toc187301409 \h </w:instrText>
        </w:r>
        <w:r w:rsidR="004A21B8">
          <w:rPr>
            <w:noProof/>
            <w:webHidden/>
          </w:rPr>
        </w:r>
        <w:r w:rsidR="004A21B8">
          <w:rPr>
            <w:noProof/>
            <w:webHidden/>
          </w:rPr>
          <w:fldChar w:fldCharType="separate"/>
        </w:r>
        <w:r w:rsidR="004A21B8">
          <w:rPr>
            <w:noProof/>
            <w:webHidden/>
          </w:rPr>
          <w:t>118</w:t>
        </w:r>
        <w:r w:rsidR="004A21B8">
          <w:rPr>
            <w:noProof/>
            <w:webHidden/>
          </w:rPr>
          <w:fldChar w:fldCharType="end"/>
        </w:r>
      </w:hyperlink>
    </w:p>
    <w:p w14:paraId="1C37EA86" w14:textId="7BB98B8F" w:rsidR="004A21B8" w:rsidRDefault="00CD1465">
      <w:pPr>
        <w:pStyle w:val="31"/>
        <w:rPr>
          <w:rFonts w:ascii="Calibri" w:hAnsi="Calibri"/>
          <w:kern w:val="2"/>
        </w:rPr>
      </w:pPr>
      <w:hyperlink w:anchor="_Toc187301410" w:history="1">
        <w:r w:rsidR="004A21B8" w:rsidRPr="000242C3">
          <w:rPr>
            <w:rStyle w:val="a3"/>
          </w:rPr>
          <w:t>Высокие ставки на рынке во многом определили сберегательную стратегию россиян в 2024 году. 2025-й все еще останется «годом вкладчика», считают банкиры. Какие факторы будут этому способствовать — в материале РБК.</w:t>
        </w:r>
        <w:r w:rsidR="004A21B8">
          <w:rPr>
            <w:webHidden/>
          </w:rPr>
          <w:tab/>
        </w:r>
        <w:r w:rsidR="004A21B8">
          <w:rPr>
            <w:webHidden/>
          </w:rPr>
          <w:fldChar w:fldCharType="begin"/>
        </w:r>
        <w:r w:rsidR="004A21B8">
          <w:rPr>
            <w:webHidden/>
          </w:rPr>
          <w:instrText xml:space="preserve"> PAGEREF _Toc187301410 \h </w:instrText>
        </w:r>
        <w:r w:rsidR="004A21B8">
          <w:rPr>
            <w:webHidden/>
          </w:rPr>
        </w:r>
        <w:r w:rsidR="004A21B8">
          <w:rPr>
            <w:webHidden/>
          </w:rPr>
          <w:fldChar w:fldCharType="separate"/>
        </w:r>
        <w:r w:rsidR="004A21B8">
          <w:rPr>
            <w:webHidden/>
          </w:rPr>
          <w:t>118</w:t>
        </w:r>
        <w:r w:rsidR="004A21B8">
          <w:rPr>
            <w:webHidden/>
          </w:rPr>
          <w:fldChar w:fldCharType="end"/>
        </w:r>
      </w:hyperlink>
    </w:p>
    <w:p w14:paraId="282CE475" w14:textId="0D774492" w:rsidR="004A21B8" w:rsidRDefault="00CD1465">
      <w:pPr>
        <w:pStyle w:val="21"/>
        <w:tabs>
          <w:tab w:val="right" w:leader="dot" w:pos="9061"/>
        </w:tabs>
        <w:rPr>
          <w:rFonts w:ascii="Calibri" w:hAnsi="Calibri"/>
          <w:noProof/>
          <w:kern w:val="2"/>
        </w:rPr>
      </w:pPr>
      <w:hyperlink w:anchor="_Toc187301411" w:history="1">
        <w:r w:rsidR="004A21B8" w:rsidRPr="000242C3">
          <w:rPr>
            <w:rStyle w:val="a3"/>
            <w:noProof/>
          </w:rPr>
          <w:t>Газета.ru, 28.12.2024, Россияне назвали главное экономическое событие 2024 года</w:t>
        </w:r>
        <w:r w:rsidR="004A21B8">
          <w:rPr>
            <w:noProof/>
            <w:webHidden/>
          </w:rPr>
          <w:tab/>
        </w:r>
        <w:r w:rsidR="004A21B8">
          <w:rPr>
            <w:noProof/>
            <w:webHidden/>
          </w:rPr>
          <w:fldChar w:fldCharType="begin"/>
        </w:r>
        <w:r w:rsidR="004A21B8">
          <w:rPr>
            <w:noProof/>
            <w:webHidden/>
          </w:rPr>
          <w:instrText xml:space="preserve"> PAGEREF _Toc187301411 \h </w:instrText>
        </w:r>
        <w:r w:rsidR="004A21B8">
          <w:rPr>
            <w:noProof/>
            <w:webHidden/>
          </w:rPr>
        </w:r>
        <w:r w:rsidR="004A21B8">
          <w:rPr>
            <w:noProof/>
            <w:webHidden/>
          </w:rPr>
          <w:fldChar w:fldCharType="separate"/>
        </w:r>
        <w:r w:rsidR="004A21B8">
          <w:rPr>
            <w:noProof/>
            <w:webHidden/>
          </w:rPr>
          <w:t>121</w:t>
        </w:r>
        <w:r w:rsidR="004A21B8">
          <w:rPr>
            <w:noProof/>
            <w:webHidden/>
          </w:rPr>
          <w:fldChar w:fldCharType="end"/>
        </w:r>
      </w:hyperlink>
    </w:p>
    <w:p w14:paraId="5D4524CF" w14:textId="6B6800D9" w:rsidR="004A21B8" w:rsidRDefault="00CD1465">
      <w:pPr>
        <w:pStyle w:val="31"/>
        <w:rPr>
          <w:rFonts w:ascii="Calibri" w:hAnsi="Calibri"/>
          <w:kern w:val="2"/>
        </w:rPr>
      </w:pPr>
      <w:hyperlink w:anchor="_Toc187301412" w:history="1">
        <w:r w:rsidR="004A21B8" w:rsidRPr="000242C3">
          <w:rPr>
            <w:rStyle w:val="a3"/>
          </w:rPr>
          <w:t>Почти каждый второй опрошенный россиянин (47%) назвал самым значимым событием в российской экономике 2024 года инфляцию. Это следует из опроса, проведенного порталом «Финансы Mail». Результаты есть у «Газеты.Ru».</w:t>
        </w:r>
        <w:r w:rsidR="004A21B8">
          <w:rPr>
            <w:webHidden/>
          </w:rPr>
          <w:tab/>
        </w:r>
        <w:r w:rsidR="004A21B8">
          <w:rPr>
            <w:webHidden/>
          </w:rPr>
          <w:fldChar w:fldCharType="begin"/>
        </w:r>
        <w:r w:rsidR="004A21B8">
          <w:rPr>
            <w:webHidden/>
          </w:rPr>
          <w:instrText xml:space="preserve"> PAGEREF _Toc187301412 \h </w:instrText>
        </w:r>
        <w:r w:rsidR="004A21B8">
          <w:rPr>
            <w:webHidden/>
          </w:rPr>
        </w:r>
        <w:r w:rsidR="004A21B8">
          <w:rPr>
            <w:webHidden/>
          </w:rPr>
          <w:fldChar w:fldCharType="separate"/>
        </w:r>
        <w:r w:rsidR="004A21B8">
          <w:rPr>
            <w:webHidden/>
          </w:rPr>
          <w:t>121</w:t>
        </w:r>
        <w:r w:rsidR="004A21B8">
          <w:rPr>
            <w:webHidden/>
          </w:rPr>
          <w:fldChar w:fldCharType="end"/>
        </w:r>
      </w:hyperlink>
    </w:p>
    <w:p w14:paraId="40A1FDE7" w14:textId="370AB45F" w:rsidR="004A21B8" w:rsidRDefault="00CD1465">
      <w:pPr>
        <w:pStyle w:val="21"/>
        <w:tabs>
          <w:tab w:val="right" w:leader="dot" w:pos="9061"/>
        </w:tabs>
        <w:rPr>
          <w:rFonts w:ascii="Calibri" w:hAnsi="Calibri"/>
          <w:noProof/>
          <w:kern w:val="2"/>
        </w:rPr>
      </w:pPr>
      <w:hyperlink w:anchor="_Toc187301413" w:history="1">
        <w:r w:rsidR="004A21B8" w:rsidRPr="000242C3">
          <w:rPr>
            <w:rStyle w:val="a3"/>
            <w:noProof/>
          </w:rPr>
          <w:t>Пенсия.pro, 28.12.2024, Минфин намерен заставить госкомпании выходить на фондовый рынок</w:t>
        </w:r>
        <w:r w:rsidR="004A21B8">
          <w:rPr>
            <w:noProof/>
            <w:webHidden/>
          </w:rPr>
          <w:tab/>
        </w:r>
        <w:r w:rsidR="004A21B8">
          <w:rPr>
            <w:noProof/>
            <w:webHidden/>
          </w:rPr>
          <w:fldChar w:fldCharType="begin"/>
        </w:r>
        <w:r w:rsidR="004A21B8">
          <w:rPr>
            <w:noProof/>
            <w:webHidden/>
          </w:rPr>
          <w:instrText xml:space="preserve"> PAGEREF _Toc187301413 \h </w:instrText>
        </w:r>
        <w:r w:rsidR="004A21B8">
          <w:rPr>
            <w:noProof/>
            <w:webHidden/>
          </w:rPr>
        </w:r>
        <w:r w:rsidR="004A21B8">
          <w:rPr>
            <w:noProof/>
            <w:webHidden/>
          </w:rPr>
          <w:fldChar w:fldCharType="separate"/>
        </w:r>
        <w:r w:rsidR="004A21B8">
          <w:rPr>
            <w:noProof/>
            <w:webHidden/>
          </w:rPr>
          <w:t>121</w:t>
        </w:r>
        <w:r w:rsidR="004A21B8">
          <w:rPr>
            <w:noProof/>
            <w:webHidden/>
          </w:rPr>
          <w:fldChar w:fldCharType="end"/>
        </w:r>
      </w:hyperlink>
    </w:p>
    <w:p w14:paraId="2196658E" w14:textId="3521E352" w:rsidR="004A21B8" w:rsidRDefault="00CD1465">
      <w:pPr>
        <w:pStyle w:val="31"/>
        <w:rPr>
          <w:rFonts w:ascii="Calibri" w:hAnsi="Calibri"/>
          <w:kern w:val="2"/>
        </w:rPr>
      </w:pPr>
      <w:hyperlink w:anchor="_Toc187301414" w:history="1">
        <w:r w:rsidR="004A21B8" w:rsidRPr="000242C3">
          <w:rPr>
            <w:rStyle w:val="a3"/>
          </w:rPr>
          <w:t>Фондовый рынок должен стать ключевым инструментом финансирования экономики, заявил министр финансов Антон Силуанов на лекции в Финансовом университете при правительстве. Чиновник посетовал, что сейчас фондовый рынок не пользуется популярностью, и ведомство готово стимулировать спрос.</w:t>
        </w:r>
        <w:r w:rsidR="004A21B8">
          <w:rPr>
            <w:webHidden/>
          </w:rPr>
          <w:tab/>
        </w:r>
        <w:r w:rsidR="004A21B8">
          <w:rPr>
            <w:webHidden/>
          </w:rPr>
          <w:fldChar w:fldCharType="begin"/>
        </w:r>
        <w:r w:rsidR="004A21B8">
          <w:rPr>
            <w:webHidden/>
          </w:rPr>
          <w:instrText xml:space="preserve"> PAGEREF _Toc187301414 \h </w:instrText>
        </w:r>
        <w:r w:rsidR="004A21B8">
          <w:rPr>
            <w:webHidden/>
          </w:rPr>
        </w:r>
        <w:r w:rsidR="004A21B8">
          <w:rPr>
            <w:webHidden/>
          </w:rPr>
          <w:fldChar w:fldCharType="separate"/>
        </w:r>
        <w:r w:rsidR="004A21B8">
          <w:rPr>
            <w:webHidden/>
          </w:rPr>
          <w:t>121</w:t>
        </w:r>
        <w:r w:rsidR="004A21B8">
          <w:rPr>
            <w:webHidden/>
          </w:rPr>
          <w:fldChar w:fldCharType="end"/>
        </w:r>
      </w:hyperlink>
    </w:p>
    <w:p w14:paraId="21C2BBE0" w14:textId="0C1DD837" w:rsidR="004A21B8" w:rsidRDefault="00CD1465">
      <w:pPr>
        <w:pStyle w:val="21"/>
        <w:tabs>
          <w:tab w:val="right" w:leader="dot" w:pos="9061"/>
        </w:tabs>
        <w:rPr>
          <w:rFonts w:ascii="Calibri" w:hAnsi="Calibri"/>
          <w:noProof/>
          <w:kern w:val="2"/>
        </w:rPr>
      </w:pPr>
      <w:hyperlink w:anchor="_Toc187301415" w:history="1">
        <w:r w:rsidR="004A21B8" w:rsidRPr="000242C3">
          <w:rPr>
            <w:rStyle w:val="a3"/>
            <w:noProof/>
          </w:rPr>
          <w:t>АиФ, 28.12.2024, Сколько денег нужно для счастья? Профессор Сафонов оценил уровень бедности</w:t>
        </w:r>
        <w:r w:rsidR="004A21B8">
          <w:rPr>
            <w:noProof/>
            <w:webHidden/>
          </w:rPr>
          <w:tab/>
        </w:r>
        <w:r w:rsidR="004A21B8">
          <w:rPr>
            <w:noProof/>
            <w:webHidden/>
          </w:rPr>
          <w:fldChar w:fldCharType="begin"/>
        </w:r>
        <w:r w:rsidR="004A21B8">
          <w:rPr>
            <w:noProof/>
            <w:webHidden/>
          </w:rPr>
          <w:instrText xml:space="preserve"> PAGEREF _Toc187301415 \h </w:instrText>
        </w:r>
        <w:r w:rsidR="004A21B8">
          <w:rPr>
            <w:noProof/>
            <w:webHidden/>
          </w:rPr>
        </w:r>
        <w:r w:rsidR="004A21B8">
          <w:rPr>
            <w:noProof/>
            <w:webHidden/>
          </w:rPr>
          <w:fldChar w:fldCharType="separate"/>
        </w:r>
        <w:r w:rsidR="004A21B8">
          <w:rPr>
            <w:noProof/>
            <w:webHidden/>
          </w:rPr>
          <w:t>122</w:t>
        </w:r>
        <w:r w:rsidR="004A21B8">
          <w:rPr>
            <w:noProof/>
            <w:webHidden/>
          </w:rPr>
          <w:fldChar w:fldCharType="end"/>
        </w:r>
      </w:hyperlink>
    </w:p>
    <w:p w14:paraId="46AE3832" w14:textId="2B59C2E7" w:rsidR="004A21B8" w:rsidRDefault="00CD1465">
      <w:pPr>
        <w:pStyle w:val="31"/>
        <w:rPr>
          <w:rFonts w:ascii="Calibri" w:hAnsi="Calibri"/>
          <w:kern w:val="2"/>
        </w:rPr>
      </w:pPr>
      <w:hyperlink w:anchor="_Toc187301416" w:history="1">
        <w:r w:rsidR="004A21B8" w:rsidRPr="000242C3">
          <w:rPr>
            <w:rStyle w:val="a3"/>
          </w:rPr>
          <w:t>В 2024 году, по последним данным Росстата, доля бедных в нашей стране уменьшилась до 8%. Сохранится ли эта тенденция в 2025-м? О том, что государство уже делает и могло бы ещё сделать для тех, кто нуждается в его поддержке, aif.ru поговорил с профессором Финансового университета при правительстве РФ Александром Сафоновым.</w:t>
        </w:r>
        <w:r w:rsidR="004A21B8">
          <w:rPr>
            <w:webHidden/>
          </w:rPr>
          <w:tab/>
        </w:r>
        <w:r w:rsidR="004A21B8">
          <w:rPr>
            <w:webHidden/>
          </w:rPr>
          <w:fldChar w:fldCharType="begin"/>
        </w:r>
        <w:r w:rsidR="004A21B8">
          <w:rPr>
            <w:webHidden/>
          </w:rPr>
          <w:instrText xml:space="preserve"> PAGEREF _Toc187301416 \h </w:instrText>
        </w:r>
        <w:r w:rsidR="004A21B8">
          <w:rPr>
            <w:webHidden/>
          </w:rPr>
        </w:r>
        <w:r w:rsidR="004A21B8">
          <w:rPr>
            <w:webHidden/>
          </w:rPr>
          <w:fldChar w:fldCharType="separate"/>
        </w:r>
        <w:r w:rsidR="004A21B8">
          <w:rPr>
            <w:webHidden/>
          </w:rPr>
          <w:t>122</w:t>
        </w:r>
        <w:r w:rsidR="004A21B8">
          <w:rPr>
            <w:webHidden/>
          </w:rPr>
          <w:fldChar w:fldCharType="end"/>
        </w:r>
      </w:hyperlink>
    </w:p>
    <w:p w14:paraId="24AEBC5E" w14:textId="53F9C359" w:rsidR="004A21B8" w:rsidRDefault="00CD1465">
      <w:pPr>
        <w:pStyle w:val="21"/>
        <w:tabs>
          <w:tab w:val="right" w:leader="dot" w:pos="9061"/>
        </w:tabs>
        <w:rPr>
          <w:rFonts w:ascii="Calibri" w:hAnsi="Calibri"/>
          <w:noProof/>
          <w:kern w:val="2"/>
        </w:rPr>
      </w:pPr>
      <w:hyperlink w:anchor="_Toc187301417" w:history="1">
        <w:r w:rsidR="004A21B8" w:rsidRPr="000242C3">
          <w:rPr>
            <w:rStyle w:val="a3"/>
            <w:noProof/>
          </w:rPr>
          <w:t>Ваш пенсионный брокер, 28.12.2024, Как сделать долевое страхование жизни привлекательным для клиентов: рекомендации регулятора</w:t>
        </w:r>
        <w:r w:rsidR="004A21B8">
          <w:rPr>
            <w:noProof/>
            <w:webHidden/>
          </w:rPr>
          <w:tab/>
        </w:r>
        <w:r w:rsidR="004A21B8">
          <w:rPr>
            <w:noProof/>
            <w:webHidden/>
          </w:rPr>
          <w:fldChar w:fldCharType="begin"/>
        </w:r>
        <w:r w:rsidR="004A21B8">
          <w:rPr>
            <w:noProof/>
            <w:webHidden/>
          </w:rPr>
          <w:instrText xml:space="preserve"> PAGEREF _Toc187301417 \h </w:instrText>
        </w:r>
        <w:r w:rsidR="004A21B8">
          <w:rPr>
            <w:noProof/>
            <w:webHidden/>
          </w:rPr>
        </w:r>
        <w:r w:rsidR="004A21B8">
          <w:rPr>
            <w:noProof/>
            <w:webHidden/>
          </w:rPr>
          <w:fldChar w:fldCharType="separate"/>
        </w:r>
        <w:r w:rsidR="004A21B8">
          <w:rPr>
            <w:noProof/>
            <w:webHidden/>
          </w:rPr>
          <w:t>125</w:t>
        </w:r>
        <w:r w:rsidR="004A21B8">
          <w:rPr>
            <w:noProof/>
            <w:webHidden/>
          </w:rPr>
          <w:fldChar w:fldCharType="end"/>
        </w:r>
      </w:hyperlink>
    </w:p>
    <w:p w14:paraId="5E7D32B2" w14:textId="32864D3F" w:rsidR="004A21B8" w:rsidRDefault="00CD1465">
      <w:pPr>
        <w:pStyle w:val="31"/>
        <w:rPr>
          <w:rFonts w:ascii="Calibri" w:hAnsi="Calibri"/>
          <w:kern w:val="2"/>
        </w:rPr>
      </w:pPr>
      <w:hyperlink w:anchor="_Toc187301418" w:history="1">
        <w:r w:rsidR="004A21B8" w:rsidRPr="000242C3">
          <w:rPr>
            <w:rStyle w:val="a3"/>
          </w:rPr>
          <w:t>Банк России рекомендует страховщикам придерживаться лучших практик при разработке программ долевого страхования жизни (ДСЖ), которое сочетает классическое страхование жизни клиента и управление его вложениями в паевые инвестиционные фонды. Обе части этого комбинированного продукта — и страховая, и инвестиционная — должны быть представлены в договоре в значительном объеме, следует из письма Банка России в адрес Всероссийского союза страховщиков и Национальной ассоциации участников фондового рынка.</w:t>
        </w:r>
        <w:r w:rsidR="004A21B8">
          <w:rPr>
            <w:webHidden/>
          </w:rPr>
          <w:tab/>
        </w:r>
        <w:r w:rsidR="004A21B8">
          <w:rPr>
            <w:webHidden/>
          </w:rPr>
          <w:fldChar w:fldCharType="begin"/>
        </w:r>
        <w:r w:rsidR="004A21B8">
          <w:rPr>
            <w:webHidden/>
          </w:rPr>
          <w:instrText xml:space="preserve"> PAGEREF _Toc187301418 \h </w:instrText>
        </w:r>
        <w:r w:rsidR="004A21B8">
          <w:rPr>
            <w:webHidden/>
          </w:rPr>
        </w:r>
        <w:r w:rsidR="004A21B8">
          <w:rPr>
            <w:webHidden/>
          </w:rPr>
          <w:fldChar w:fldCharType="separate"/>
        </w:r>
        <w:r w:rsidR="004A21B8">
          <w:rPr>
            <w:webHidden/>
          </w:rPr>
          <w:t>125</w:t>
        </w:r>
        <w:r w:rsidR="004A21B8">
          <w:rPr>
            <w:webHidden/>
          </w:rPr>
          <w:fldChar w:fldCharType="end"/>
        </w:r>
      </w:hyperlink>
    </w:p>
    <w:p w14:paraId="040EBA9F" w14:textId="3287C4EE" w:rsidR="004A21B8" w:rsidRDefault="00CD1465">
      <w:pPr>
        <w:pStyle w:val="21"/>
        <w:tabs>
          <w:tab w:val="right" w:leader="dot" w:pos="9061"/>
        </w:tabs>
        <w:rPr>
          <w:rFonts w:ascii="Calibri" w:hAnsi="Calibri"/>
          <w:noProof/>
          <w:kern w:val="2"/>
        </w:rPr>
      </w:pPr>
      <w:hyperlink w:anchor="_Toc187301419" w:history="1">
        <w:r w:rsidR="004A21B8" w:rsidRPr="000242C3">
          <w:rPr>
            <w:rStyle w:val="a3"/>
            <w:noProof/>
          </w:rPr>
          <w:t>Audit-it.ru, 28.12.2024, Заявление на вычет на долгосрочные сбережения к ИИС, открытому до 31.12.2023, можно подать онлайн</w:t>
        </w:r>
        <w:r w:rsidR="004A21B8">
          <w:rPr>
            <w:noProof/>
            <w:webHidden/>
          </w:rPr>
          <w:tab/>
        </w:r>
        <w:r w:rsidR="004A21B8">
          <w:rPr>
            <w:noProof/>
            <w:webHidden/>
          </w:rPr>
          <w:fldChar w:fldCharType="begin"/>
        </w:r>
        <w:r w:rsidR="004A21B8">
          <w:rPr>
            <w:noProof/>
            <w:webHidden/>
          </w:rPr>
          <w:instrText xml:space="preserve"> PAGEREF _Toc187301419 \h </w:instrText>
        </w:r>
        <w:r w:rsidR="004A21B8">
          <w:rPr>
            <w:noProof/>
            <w:webHidden/>
          </w:rPr>
        </w:r>
        <w:r w:rsidR="004A21B8">
          <w:rPr>
            <w:noProof/>
            <w:webHidden/>
          </w:rPr>
          <w:fldChar w:fldCharType="separate"/>
        </w:r>
        <w:r w:rsidR="004A21B8">
          <w:rPr>
            <w:noProof/>
            <w:webHidden/>
          </w:rPr>
          <w:t>125</w:t>
        </w:r>
        <w:r w:rsidR="004A21B8">
          <w:rPr>
            <w:noProof/>
            <w:webHidden/>
          </w:rPr>
          <w:fldChar w:fldCharType="end"/>
        </w:r>
      </w:hyperlink>
    </w:p>
    <w:p w14:paraId="441A2514" w14:textId="6E919A5B" w:rsidR="004A21B8" w:rsidRDefault="00CD1465">
      <w:pPr>
        <w:pStyle w:val="31"/>
        <w:rPr>
          <w:rFonts w:ascii="Calibri" w:hAnsi="Calibri"/>
          <w:kern w:val="2"/>
        </w:rPr>
      </w:pPr>
      <w:hyperlink w:anchor="_Toc187301420" w:history="1">
        <w:r w:rsidR="004A21B8" w:rsidRPr="000242C3">
          <w:rPr>
            <w:rStyle w:val="a3"/>
          </w:rPr>
          <w:t>Это можно сделать через личный кабинет налогоплательщика-физлица. Заявление там уже заполнено, надо его найти, проверить и отправить.</w:t>
        </w:r>
        <w:r w:rsidR="004A21B8">
          <w:rPr>
            <w:webHidden/>
          </w:rPr>
          <w:tab/>
        </w:r>
        <w:r w:rsidR="004A21B8">
          <w:rPr>
            <w:webHidden/>
          </w:rPr>
          <w:fldChar w:fldCharType="begin"/>
        </w:r>
        <w:r w:rsidR="004A21B8">
          <w:rPr>
            <w:webHidden/>
          </w:rPr>
          <w:instrText xml:space="preserve"> PAGEREF _Toc187301420 \h </w:instrText>
        </w:r>
        <w:r w:rsidR="004A21B8">
          <w:rPr>
            <w:webHidden/>
          </w:rPr>
        </w:r>
        <w:r w:rsidR="004A21B8">
          <w:rPr>
            <w:webHidden/>
          </w:rPr>
          <w:fldChar w:fldCharType="separate"/>
        </w:r>
        <w:r w:rsidR="004A21B8">
          <w:rPr>
            <w:webHidden/>
          </w:rPr>
          <w:t>125</w:t>
        </w:r>
        <w:r w:rsidR="004A21B8">
          <w:rPr>
            <w:webHidden/>
          </w:rPr>
          <w:fldChar w:fldCharType="end"/>
        </w:r>
      </w:hyperlink>
    </w:p>
    <w:p w14:paraId="3A0D3666" w14:textId="1A5C2053" w:rsidR="004A21B8" w:rsidRDefault="00CD1465">
      <w:pPr>
        <w:pStyle w:val="21"/>
        <w:tabs>
          <w:tab w:val="right" w:leader="dot" w:pos="9061"/>
        </w:tabs>
        <w:rPr>
          <w:rFonts w:ascii="Calibri" w:hAnsi="Calibri"/>
          <w:noProof/>
          <w:kern w:val="2"/>
        </w:rPr>
      </w:pPr>
      <w:hyperlink w:anchor="_Toc187301421" w:history="1">
        <w:r w:rsidR="004A21B8" w:rsidRPr="000242C3">
          <w:rPr>
            <w:rStyle w:val="a3"/>
            <w:noProof/>
          </w:rPr>
          <w:t>Абзац, 31.12.2024, Повышение ключевой ставки, отмена льготной ипотеки, разморозка активов: главные экономические события 2024 года</w:t>
        </w:r>
        <w:r w:rsidR="004A21B8">
          <w:rPr>
            <w:noProof/>
            <w:webHidden/>
          </w:rPr>
          <w:tab/>
        </w:r>
        <w:r w:rsidR="004A21B8">
          <w:rPr>
            <w:noProof/>
            <w:webHidden/>
          </w:rPr>
          <w:fldChar w:fldCharType="begin"/>
        </w:r>
        <w:r w:rsidR="004A21B8">
          <w:rPr>
            <w:noProof/>
            <w:webHidden/>
          </w:rPr>
          <w:instrText xml:space="preserve"> PAGEREF _Toc187301421 \h </w:instrText>
        </w:r>
        <w:r w:rsidR="004A21B8">
          <w:rPr>
            <w:noProof/>
            <w:webHidden/>
          </w:rPr>
        </w:r>
        <w:r w:rsidR="004A21B8">
          <w:rPr>
            <w:noProof/>
            <w:webHidden/>
          </w:rPr>
          <w:fldChar w:fldCharType="separate"/>
        </w:r>
        <w:r w:rsidR="004A21B8">
          <w:rPr>
            <w:noProof/>
            <w:webHidden/>
          </w:rPr>
          <w:t>127</w:t>
        </w:r>
        <w:r w:rsidR="004A21B8">
          <w:rPr>
            <w:noProof/>
            <w:webHidden/>
          </w:rPr>
          <w:fldChar w:fldCharType="end"/>
        </w:r>
      </w:hyperlink>
    </w:p>
    <w:p w14:paraId="27ECC17F" w14:textId="12F595D4" w:rsidR="004A21B8" w:rsidRDefault="00CD1465">
      <w:pPr>
        <w:pStyle w:val="31"/>
        <w:rPr>
          <w:rFonts w:ascii="Calibri" w:hAnsi="Calibri"/>
          <w:kern w:val="2"/>
        </w:rPr>
      </w:pPr>
      <w:hyperlink w:anchor="_Toc187301422" w:history="1">
        <w:r w:rsidR="004A21B8" w:rsidRPr="000242C3">
          <w:rPr>
            <w:rStyle w:val="a3"/>
          </w:rPr>
          <w:t>Минувший год был насыщен финансовой повесткой. Экономика России стремительно трансформируется. «Абзац» рассказывает про топ-10 событий 2024-го в этой сфере.</w:t>
        </w:r>
        <w:r w:rsidR="004A21B8">
          <w:rPr>
            <w:webHidden/>
          </w:rPr>
          <w:tab/>
        </w:r>
        <w:r w:rsidR="004A21B8">
          <w:rPr>
            <w:webHidden/>
          </w:rPr>
          <w:fldChar w:fldCharType="begin"/>
        </w:r>
        <w:r w:rsidR="004A21B8">
          <w:rPr>
            <w:webHidden/>
          </w:rPr>
          <w:instrText xml:space="preserve"> PAGEREF _Toc187301422 \h </w:instrText>
        </w:r>
        <w:r w:rsidR="004A21B8">
          <w:rPr>
            <w:webHidden/>
          </w:rPr>
        </w:r>
        <w:r w:rsidR="004A21B8">
          <w:rPr>
            <w:webHidden/>
          </w:rPr>
          <w:fldChar w:fldCharType="separate"/>
        </w:r>
        <w:r w:rsidR="004A21B8">
          <w:rPr>
            <w:webHidden/>
          </w:rPr>
          <w:t>127</w:t>
        </w:r>
        <w:r w:rsidR="004A21B8">
          <w:rPr>
            <w:webHidden/>
          </w:rPr>
          <w:fldChar w:fldCharType="end"/>
        </w:r>
      </w:hyperlink>
    </w:p>
    <w:p w14:paraId="40C7E1D4" w14:textId="19754681" w:rsidR="004A21B8" w:rsidRDefault="00CD1465">
      <w:pPr>
        <w:pStyle w:val="21"/>
        <w:tabs>
          <w:tab w:val="right" w:leader="dot" w:pos="9061"/>
        </w:tabs>
        <w:rPr>
          <w:rFonts w:ascii="Calibri" w:hAnsi="Calibri"/>
          <w:noProof/>
          <w:kern w:val="2"/>
        </w:rPr>
      </w:pPr>
      <w:hyperlink w:anchor="_Toc187301423" w:history="1">
        <w:r w:rsidR="004A21B8" w:rsidRPr="000242C3">
          <w:rPr>
            <w:rStyle w:val="a3"/>
            <w:noProof/>
          </w:rPr>
          <w:t>Smotrim.ru, 08.01.2025, «Почта Банк»: россияне увеличивают финансовую «подушку безопасности»</w:t>
        </w:r>
        <w:r w:rsidR="004A21B8">
          <w:rPr>
            <w:noProof/>
            <w:webHidden/>
          </w:rPr>
          <w:tab/>
        </w:r>
        <w:r w:rsidR="004A21B8">
          <w:rPr>
            <w:noProof/>
            <w:webHidden/>
          </w:rPr>
          <w:fldChar w:fldCharType="begin"/>
        </w:r>
        <w:r w:rsidR="004A21B8">
          <w:rPr>
            <w:noProof/>
            <w:webHidden/>
          </w:rPr>
          <w:instrText xml:space="preserve"> PAGEREF _Toc187301423 \h </w:instrText>
        </w:r>
        <w:r w:rsidR="004A21B8">
          <w:rPr>
            <w:noProof/>
            <w:webHidden/>
          </w:rPr>
        </w:r>
        <w:r w:rsidR="004A21B8">
          <w:rPr>
            <w:noProof/>
            <w:webHidden/>
          </w:rPr>
          <w:fldChar w:fldCharType="separate"/>
        </w:r>
        <w:r w:rsidR="004A21B8">
          <w:rPr>
            <w:noProof/>
            <w:webHidden/>
          </w:rPr>
          <w:t>128</w:t>
        </w:r>
        <w:r w:rsidR="004A21B8">
          <w:rPr>
            <w:noProof/>
            <w:webHidden/>
          </w:rPr>
          <w:fldChar w:fldCharType="end"/>
        </w:r>
      </w:hyperlink>
    </w:p>
    <w:p w14:paraId="4F2F60CD" w14:textId="137C0CE9" w:rsidR="004A21B8" w:rsidRDefault="00CD1465">
      <w:pPr>
        <w:pStyle w:val="31"/>
        <w:rPr>
          <w:rFonts w:ascii="Calibri" w:hAnsi="Calibri"/>
          <w:kern w:val="2"/>
        </w:rPr>
      </w:pPr>
      <w:hyperlink w:anchor="_Toc187301424" w:history="1">
        <w:r w:rsidR="004A21B8" w:rsidRPr="000242C3">
          <w:rPr>
            <w:rStyle w:val="a3"/>
          </w:rPr>
          <w:t>Большинство россиян продолжают увеличивать финансовую «подушку безопасности» в 2025 году. Об этом говорится в исследовании «Почта Банка».</w:t>
        </w:r>
        <w:r w:rsidR="004A21B8">
          <w:rPr>
            <w:webHidden/>
          </w:rPr>
          <w:tab/>
        </w:r>
        <w:r w:rsidR="004A21B8">
          <w:rPr>
            <w:webHidden/>
          </w:rPr>
          <w:fldChar w:fldCharType="begin"/>
        </w:r>
        <w:r w:rsidR="004A21B8">
          <w:rPr>
            <w:webHidden/>
          </w:rPr>
          <w:instrText xml:space="preserve"> PAGEREF _Toc187301424 \h </w:instrText>
        </w:r>
        <w:r w:rsidR="004A21B8">
          <w:rPr>
            <w:webHidden/>
          </w:rPr>
        </w:r>
        <w:r w:rsidR="004A21B8">
          <w:rPr>
            <w:webHidden/>
          </w:rPr>
          <w:fldChar w:fldCharType="separate"/>
        </w:r>
        <w:r w:rsidR="004A21B8">
          <w:rPr>
            <w:webHidden/>
          </w:rPr>
          <w:t>128</w:t>
        </w:r>
        <w:r w:rsidR="004A21B8">
          <w:rPr>
            <w:webHidden/>
          </w:rPr>
          <w:fldChar w:fldCharType="end"/>
        </w:r>
      </w:hyperlink>
    </w:p>
    <w:p w14:paraId="67A169B1" w14:textId="14B6B2C5" w:rsidR="004A21B8" w:rsidRDefault="00CD1465">
      <w:pPr>
        <w:pStyle w:val="21"/>
        <w:tabs>
          <w:tab w:val="right" w:leader="dot" w:pos="9061"/>
        </w:tabs>
        <w:rPr>
          <w:rFonts w:ascii="Calibri" w:hAnsi="Calibri"/>
          <w:noProof/>
          <w:kern w:val="2"/>
        </w:rPr>
      </w:pPr>
      <w:hyperlink w:anchor="_Toc187301425" w:history="1">
        <w:r w:rsidR="004A21B8" w:rsidRPr="000242C3">
          <w:rPr>
            <w:rStyle w:val="a3"/>
            <w:noProof/>
          </w:rPr>
          <w:t>Банки.ru, 28.12.2024, Сбер выяснил, на что копили россияне в уходящем году и кто делал это правильно</w:t>
        </w:r>
        <w:r w:rsidR="004A21B8">
          <w:rPr>
            <w:noProof/>
            <w:webHidden/>
          </w:rPr>
          <w:tab/>
        </w:r>
        <w:r w:rsidR="004A21B8">
          <w:rPr>
            <w:noProof/>
            <w:webHidden/>
          </w:rPr>
          <w:fldChar w:fldCharType="begin"/>
        </w:r>
        <w:r w:rsidR="004A21B8">
          <w:rPr>
            <w:noProof/>
            <w:webHidden/>
          </w:rPr>
          <w:instrText xml:space="preserve"> PAGEREF _Toc187301425 \h </w:instrText>
        </w:r>
        <w:r w:rsidR="004A21B8">
          <w:rPr>
            <w:noProof/>
            <w:webHidden/>
          </w:rPr>
        </w:r>
        <w:r w:rsidR="004A21B8">
          <w:rPr>
            <w:noProof/>
            <w:webHidden/>
          </w:rPr>
          <w:fldChar w:fldCharType="separate"/>
        </w:r>
        <w:r w:rsidR="004A21B8">
          <w:rPr>
            <w:noProof/>
            <w:webHidden/>
          </w:rPr>
          <w:t>129</w:t>
        </w:r>
        <w:r w:rsidR="004A21B8">
          <w:rPr>
            <w:noProof/>
            <w:webHidden/>
          </w:rPr>
          <w:fldChar w:fldCharType="end"/>
        </w:r>
      </w:hyperlink>
    </w:p>
    <w:p w14:paraId="3660A79C" w14:textId="0EA16D33" w:rsidR="004A21B8" w:rsidRDefault="00CD1465">
      <w:pPr>
        <w:pStyle w:val="31"/>
        <w:rPr>
          <w:rFonts w:ascii="Calibri" w:hAnsi="Calibri"/>
          <w:kern w:val="2"/>
        </w:rPr>
      </w:pPr>
      <w:hyperlink w:anchor="_Toc187301426" w:history="1">
        <w:r w:rsidR="004A21B8" w:rsidRPr="000242C3">
          <w:rPr>
            <w:rStyle w:val="a3"/>
          </w:rPr>
          <w:t>47% россиян удавалось откладывать деньги с зарплаты в уходящем году, показал опрос сервиса «Работа.ру» и «СберНПФ» (результаты есть у Банки.ру). 30% участников опроса заявили, что откладывали 5–10% ежемесячного дохода.</w:t>
        </w:r>
        <w:r w:rsidR="004A21B8">
          <w:rPr>
            <w:webHidden/>
          </w:rPr>
          <w:tab/>
        </w:r>
        <w:r w:rsidR="004A21B8">
          <w:rPr>
            <w:webHidden/>
          </w:rPr>
          <w:fldChar w:fldCharType="begin"/>
        </w:r>
        <w:r w:rsidR="004A21B8">
          <w:rPr>
            <w:webHidden/>
          </w:rPr>
          <w:instrText xml:space="preserve"> PAGEREF _Toc187301426 \h </w:instrText>
        </w:r>
        <w:r w:rsidR="004A21B8">
          <w:rPr>
            <w:webHidden/>
          </w:rPr>
        </w:r>
        <w:r w:rsidR="004A21B8">
          <w:rPr>
            <w:webHidden/>
          </w:rPr>
          <w:fldChar w:fldCharType="separate"/>
        </w:r>
        <w:r w:rsidR="004A21B8">
          <w:rPr>
            <w:webHidden/>
          </w:rPr>
          <w:t>129</w:t>
        </w:r>
        <w:r w:rsidR="004A21B8">
          <w:rPr>
            <w:webHidden/>
          </w:rPr>
          <w:fldChar w:fldCharType="end"/>
        </w:r>
      </w:hyperlink>
    </w:p>
    <w:p w14:paraId="350ACC43" w14:textId="5182A30D" w:rsidR="004A21B8" w:rsidRDefault="00CD1465">
      <w:pPr>
        <w:pStyle w:val="21"/>
        <w:tabs>
          <w:tab w:val="right" w:leader="dot" w:pos="9061"/>
        </w:tabs>
        <w:rPr>
          <w:rFonts w:ascii="Calibri" w:hAnsi="Calibri"/>
          <w:noProof/>
          <w:kern w:val="2"/>
        </w:rPr>
      </w:pPr>
      <w:hyperlink w:anchor="_Toc187301427" w:history="1">
        <w:r w:rsidR="004A21B8" w:rsidRPr="000242C3">
          <w:rPr>
            <w:rStyle w:val="a3"/>
            <w:noProof/>
          </w:rPr>
          <w:t>Пенсия.pro, 08.01.2025, 47 % россиян в 2024 году смогли делать накопления — опрос</w:t>
        </w:r>
        <w:r w:rsidR="004A21B8">
          <w:rPr>
            <w:noProof/>
            <w:webHidden/>
          </w:rPr>
          <w:tab/>
        </w:r>
        <w:r w:rsidR="004A21B8">
          <w:rPr>
            <w:noProof/>
            <w:webHidden/>
          </w:rPr>
          <w:fldChar w:fldCharType="begin"/>
        </w:r>
        <w:r w:rsidR="004A21B8">
          <w:rPr>
            <w:noProof/>
            <w:webHidden/>
          </w:rPr>
          <w:instrText xml:space="preserve"> PAGEREF _Toc187301427 \h </w:instrText>
        </w:r>
        <w:r w:rsidR="004A21B8">
          <w:rPr>
            <w:noProof/>
            <w:webHidden/>
          </w:rPr>
        </w:r>
        <w:r w:rsidR="004A21B8">
          <w:rPr>
            <w:noProof/>
            <w:webHidden/>
          </w:rPr>
          <w:fldChar w:fldCharType="separate"/>
        </w:r>
        <w:r w:rsidR="004A21B8">
          <w:rPr>
            <w:noProof/>
            <w:webHidden/>
          </w:rPr>
          <w:t>130</w:t>
        </w:r>
        <w:r w:rsidR="004A21B8">
          <w:rPr>
            <w:noProof/>
            <w:webHidden/>
          </w:rPr>
          <w:fldChar w:fldCharType="end"/>
        </w:r>
      </w:hyperlink>
    </w:p>
    <w:p w14:paraId="7A4AEFD7" w14:textId="741FFCA2" w:rsidR="004A21B8" w:rsidRDefault="00CD1465">
      <w:pPr>
        <w:pStyle w:val="31"/>
        <w:rPr>
          <w:rFonts w:ascii="Calibri" w:hAnsi="Calibri"/>
          <w:kern w:val="2"/>
        </w:rPr>
      </w:pPr>
      <w:hyperlink w:anchor="_Toc187301428" w:history="1">
        <w:r w:rsidR="004A21B8" w:rsidRPr="000242C3">
          <w:rPr>
            <w:rStyle w:val="a3"/>
          </w:rPr>
          <w:t>47 % россиян смогли откладывать с зарплаты в 2024 году, выяснили аналитики СберНПФ и сервиса «Работа.ру». При этом почти треть респондентов (30 %) заявила, что отправляла в копилку 5-10 % своих доходов.</w:t>
        </w:r>
        <w:r w:rsidR="004A21B8">
          <w:rPr>
            <w:webHidden/>
          </w:rPr>
          <w:tab/>
        </w:r>
        <w:r w:rsidR="004A21B8">
          <w:rPr>
            <w:webHidden/>
          </w:rPr>
          <w:fldChar w:fldCharType="begin"/>
        </w:r>
        <w:r w:rsidR="004A21B8">
          <w:rPr>
            <w:webHidden/>
          </w:rPr>
          <w:instrText xml:space="preserve"> PAGEREF _Toc187301428 \h </w:instrText>
        </w:r>
        <w:r w:rsidR="004A21B8">
          <w:rPr>
            <w:webHidden/>
          </w:rPr>
        </w:r>
        <w:r w:rsidR="004A21B8">
          <w:rPr>
            <w:webHidden/>
          </w:rPr>
          <w:fldChar w:fldCharType="separate"/>
        </w:r>
        <w:r w:rsidR="004A21B8">
          <w:rPr>
            <w:webHidden/>
          </w:rPr>
          <w:t>130</w:t>
        </w:r>
        <w:r w:rsidR="004A21B8">
          <w:rPr>
            <w:webHidden/>
          </w:rPr>
          <w:fldChar w:fldCharType="end"/>
        </w:r>
      </w:hyperlink>
    </w:p>
    <w:p w14:paraId="27E01294" w14:textId="0FF9C642" w:rsidR="004A21B8" w:rsidRDefault="00CD1465">
      <w:pPr>
        <w:pStyle w:val="21"/>
        <w:tabs>
          <w:tab w:val="right" w:leader="dot" w:pos="9061"/>
        </w:tabs>
        <w:rPr>
          <w:rFonts w:ascii="Calibri" w:hAnsi="Calibri"/>
          <w:noProof/>
          <w:kern w:val="2"/>
        </w:rPr>
      </w:pPr>
      <w:hyperlink w:anchor="_Toc187301429" w:history="1">
        <w:r w:rsidR="004A21B8" w:rsidRPr="000242C3">
          <w:rPr>
            <w:rStyle w:val="a3"/>
            <w:noProof/>
          </w:rPr>
          <w:t>Коммерсантъ FM, 29.12.2024, Инвесторы присматривают рискованные активы</w:t>
        </w:r>
        <w:r w:rsidR="004A21B8">
          <w:rPr>
            <w:noProof/>
            <w:webHidden/>
          </w:rPr>
          <w:tab/>
        </w:r>
        <w:r w:rsidR="004A21B8">
          <w:rPr>
            <w:noProof/>
            <w:webHidden/>
          </w:rPr>
          <w:fldChar w:fldCharType="begin"/>
        </w:r>
        <w:r w:rsidR="004A21B8">
          <w:rPr>
            <w:noProof/>
            <w:webHidden/>
          </w:rPr>
          <w:instrText xml:space="preserve"> PAGEREF _Toc187301429 \h </w:instrText>
        </w:r>
        <w:r w:rsidR="004A21B8">
          <w:rPr>
            <w:noProof/>
            <w:webHidden/>
          </w:rPr>
        </w:r>
        <w:r w:rsidR="004A21B8">
          <w:rPr>
            <w:noProof/>
            <w:webHidden/>
          </w:rPr>
          <w:fldChar w:fldCharType="separate"/>
        </w:r>
        <w:r w:rsidR="004A21B8">
          <w:rPr>
            <w:noProof/>
            <w:webHidden/>
          </w:rPr>
          <w:t>132</w:t>
        </w:r>
        <w:r w:rsidR="004A21B8">
          <w:rPr>
            <w:noProof/>
            <w:webHidden/>
          </w:rPr>
          <w:fldChar w:fldCharType="end"/>
        </w:r>
      </w:hyperlink>
    </w:p>
    <w:p w14:paraId="5A357AD3" w14:textId="340E86DE" w:rsidR="004A21B8" w:rsidRDefault="00CD1465">
      <w:pPr>
        <w:pStyle w:val="31"/>
        <w:rPr>
          <w:rFonts w:ascii="Calibri" w:hAnsi="Calibri"/>
          <w:kern w:val="2"/>
        </w:rPr>
      </w:pPr>
      <w:hyperlink w:anchor="_Toc187301430" w:history="1">
        <w:r w:rsidR="004A21B8" w:rsidRPr="000242C3">
          <w:rPr>
            <w:rStyle w:val="a3"/>
          </w:rPr>
          <w:t>Инвестиционные консультанты фиксируют сезонный рост спроса — россияне интересуются, не пора ли перейти к более рискованным инструментам. В этом году вклады были главным инструментом сбережений, на пике банки привлекали от граждан до 1 трлн руб. в месяц. На этом фоне рынок акций терял позиции: со времен майских максимумов индекс Мосбиржи упал больше чем на 30%. Однако в декабре Центробанк неожиданно оставил ключевую ставку без изменений. К тому же сотрудники получили годовые бонусы: как сообщал “Ъ FM”, бизнес выплатил их заранее, чтобы не перечислять НДФЛ по повышенным ставкам.</w:t>
        </w:r>
        <w:r w:rsidR="004A21B8">
          <w:rPr>
            <w:webHidden/>
          </w:rPr>
          <w:tab/>
        </w:r>
        <w:r w:rsidR="004A21B8">
          <w:rPr>
            <w:webHidden/>
          </w:rPr>
          <w:fldChar w:fldCharType="begin"/>
        </w:r>
        <w:r w:rsidR="004A21B8">
          <w:rPr>
            <w:webHidden/>
          </w:rPr>
          <w:instrText xml:space="preserve"> PAGEREF _Toc187301430 \h </w:instrText>
        </w:r>
        <w:r w:rsidR="004A21B8">
          <w:rPr>
            <w:webHidden/>
          </w:rPr>
        </w:r>
        <w:r w:rsidR="004A21B8">
          <w:rPr>
            <w:webHidden/>
          </w:rPr>
          <w:fldChar w:fldCharType="separate"/>
        </w:r>
        <w:r w:rsidR="004A21B8">
          <w:rPr>
            <w:webHidden/>
          </w:rPr>
          <w:t>132</w:t>
        </w:r>
        <w:r w:rsidR="004A21B8">
          <w:rPr>
            <w:webHidden/>
          </w:rPr>
          <w:fldChar w:fldCharType="end"/>
        </w:r>
      </w:hyperlink>
    </w:p>
    <w:p w14:paraId="50B5E04B" w14:textId="5A92E663" w:rsidR="004A21B8" w:rsidRDefault="00CD1465">
      <w:pPr>
        <w:pStyle w:val="12"/>
        <w:tabs>
          <w:tab w:val="right" w:leader="dot" w:pos="9061"/>
        </w:tabs>
        <w:rPr>
          <w:rFonts w:ascii="Calibri" w:hAnsi="Calibri"/>
          <w:b w:val="0"/>
          <w:noProof/>
          <w:kern w:val="2"/>
          <w:sz w:val="24"/>
        </w:rPr>
      </w:pPr>
      <w:hyperlink w:anchor="_Toc187301431" w:history="1">
        <w:r w:rsidR="004A21B8" w:rsidRPr="000242C3">
          <w:rPr>
            <w:rStyle w:val="a3"/>
            <w:noProof/>
          </w:rPr>
          <w:t>НОВОСТИ ЗАРУБЕЖНЫХ ПЕНСИОННЫХ СИСТЕМ</w:t>
        </w:r>
        <w:r w:rsidR="004A21B8">
          <w:rPr>
            <w:noProof/>
            <w:webHidden/>
          </w:rPr>
          <w:tab/>
        </w:r>
        <w:r w:rsidR="004A21B8">
          <w:rPr>
            <w:noProof/>
            <w:webHidden/>
          </w:rPr>
          <w:fldChar w:fldCharType="begin"/>
        </w:r>
        <w:r w:rsidR="004A21B8">
          <w:rPr>
            <w:noProof/>
            <w:webHidden/>
          </w:rPr>
          <w:instrText xml:space="preserve"> PAGEREF _Toc187301431 \h </w:instrText>
        </w:r>
        <w:r w:rsidR="004A21B8">
          <w:rPr>
            <w:noProof/>
            <w:webHidden/>
          </w:rPr>
        </w:r>
        <w:r w:rsidR="004A21B8">
          <w:rPr>
            <w:noProof/>
            <w:webHidden/>
          </w:rPr>
          <w:fldChar w:fldCharType="separate"/>
        </w:r>
        <w:r w:rsidR="004A21B8">
          <w:rPr>
            <w:noProof/>
            <w:webHidden/>
          </w:rPr>
          <w:t>134</w:t>
        </w:r>
        <w:r w:rsidR="004A21B8">
          <w:rPr>
            <w:noProof/>
            <w:webHidden/>
          </w:rPr>
          <w:fldChar w:fldCharType="end"/>
        </w:r>
      </w:hyperlink>
    </w:p>
    <w:p w14:paraId="6C6A8FCF" w14:textId="58972872" w:rsidR="004A21B8" w:rsidRDefault="00CD1465">
      <w:pPr>
        <w:pStyle w:val="12"/>
        <w:tabs>
          <w:tab w:val="right" w:leader="dot" w:pos="9061"/>
        </w:tabs>
        <w:rPr>
          <w:rFonts w:ascii="Calibri" w:hAnsi="Calibri"/>
          <w:b w:val="0"/>
          <w:noProof/>
          <w:kern w:val="2"/>
          <w:sz w:val="24"/>
        </w:rPr>
      </w:pPr>
      <w:hyperlink w:anchor="_Toc187301432" w:history="1">
        <w:r w:rsidR="004A21B8" w:rsidRPr="000242C3">
          <w:rPr>
            <w:rStyle w:val="a3"/>
            <w:noProof/>
          </w:rPr>
          <w:t>Новости пенсионной отрасли стран ближнего зарубежья</w:t>
        </w:r>
        <w:r w:rsidR="004A21B8">
          <w:rPr>
            <w:noProof/>
            <w:webHidden/>
          </w:rPr>
          <w:tab/>
        </w:r>
        <w:r w:rsidR="004A21B8">
          <w:rPr>
            <w:noProof/>
            <w:webHidden/>
          </w:rPr>
          <w:fldChar w:fldCharType="begin"/>
        </w:r>
        <w:r w:rsidR="004A21B8">
          <w:rPr>
            <w:noProof/>
            <w:webHidden/>
          </w:rPr>
          <w:instrText xml:space="preserve"> PAGEREF _Toc187301432 \h </w:instrText>
        </w:r>
        <w:r w:rsidR="004A21B8">
          <w:rPr>
            <w:noProof/>
            <w:webHidden/>
          </w:rPr>
        </w:r>
        <w:r w:rsidR="004A21B8">
          <w:rPr>
            <w:noProof/>
            <w:webHidden/>
          </w:rPr>
          <w:fldChar w:fldCharType="separate"/>
        </w:r>
        <w:r w:rsidR="004A21B8">
          <w:rPr>
            <w:noProof/>
            <w:webHidden/>
          </w:rPr>
          <w:t>134</w:t>
        </w:r>
        <w:r w:rsidR="004A21B8">
          <w:rPr>
            <w:noProof/>
            <w:webHidden/>
          </w:rPr>
          <w:fldChar w:fldCharType="end"/>
        </w:r>
      </w:hyperlink>
    </w:p>
    <w:p w14:paraId="4F1BEDFC" w14:textId="7BEB0900" w:rsidR="004A21B8" w:rsidRDefault="00CD1465">
      <w:pPr>
        <w:pStyle w:val="21"/>
        <w:tabs>
          <w:tab w:val="right" w:leader="dot" w:pos="9061"/>
        </w:tabs>
        <w:rPr>
          <w:rFonts w:ascii="Calibri" w:hAnsi="Calibri"/>
          <w:noProof/>
          <w:kern w:val="2"/>
        </w:rPr>
      </w:pPr>
      <w:hyperlink w:anchor="_Toc187301433" w:history="1">
        <w:r w:rsidR="004A21B8" w:rsidRPr="000242C3">
          <w:rPr>
            <w:rStyle w:val="a3"/>
            <w:noProof/>
          </w:rPr>
          <w:t>Российская газета, 02.01.2025, В Беларуси сняли ограничения на размер пенсий у работающих пенсионеров</w:t>
        </w:r>
        <w:r w:rsidR="004A21B8">
          <w:rPr>
            <w:noProof/>
            <w:webHidden/>
          </w:rPr>
          <w:tab/>
        </w:r>
        <w:r w:rsidR="004A21B8">
          <w:rPr>
            <w:noProof/>
            <w:webHidden/>
          </w:rPr>
          <w:fldChar w:fldCharType="begin"/>
        </w:r>
        <w:r w:rsidR="004A21B8">
          <w:rPr>
            <w:noProof/>
            <w:webHidden/>
          </w:rPr>
          <w:instrText xml:space="preserve"> PAGEREF _Toc187301433 \h </w:instrText>
        </w:r>
        <w:r w:rsidR="004A21B8">
          <w:rPr>
            <w:noProof/>
            <w:webHidden/>
          </w:rPr>
        </w:r>
        <w:r w:rsidR="004A21B8">
          <w:rPr>
            <w:noProof/>
            <w:webHidden/>
          </w:rPr>
          <w:fldChar w:fldCharType="separate"/>
        </w:r>
        <w:r w:rsidR="004A21B8">
          <w:rPr>
            <w:noProof/>
            <w:webHidden/>
          </w:rPr>
          <w:t>134</w:t>
        </w:r>
        <w:r w:rsidR="004A21B8">
          <w:rPr>
            <w:noProof/>
            <w:webHidden/>
          </w:rPr>
          <w:fldChar w:fldCharType="end"/>
        </w:r>
      </w:hyperlink>
    </w:p>
    <w:p w14:paraId="7D85CB10" w14:textId="7E3E3ADB" w:rsidR="004A21B8" w:rsidRDefault="00CD1465">
      <w:pPr>
        <w:pStyle w:val="31"/>
        <w:rPr>
          <w:rFonts w:ascii="Calibri" w:hAnsi="Calibri"/>
          <w:kern w:val="2"/>
        </w:rPr>
      </w:pPr>
      <w:hyperlink w:anchor="_Toc187301434" w:history="1">
        <w:r w:rsidR="004A21B8" w:rsidRPr="000242C3">
          <w:rPr>
            <w:rStyle w:val="a3"/>
          </w:rPr>
          <w:t>Свыше ста тысяч работающих пенсионеров Беларуси освобождаются от ограничений своих пенсионных выплат. О принятом решении, которое вступило в силу с начала 2025 года, сообщили БЕЛТА в руководстве Министерства труда и социальной защиты.</w:t>
        </w:r>
        <w:r w:rsidR="004A21B8">
          <w:rPr>
            <w:webHidden/>
          </w:rPr>
          <w:tab/>
        </w:r>
        <w:r w:rsidR="004A21B8">
          <w:rPr>
            <w:webHidden/>
          </w:rPr>
          <w:fldChar w:fldCharType="begin"/>
        </w:r>
        <w:r w:rsidR="004A21B8">
          <w:rPr>
            <w:webHidden/>
          </w:rPr>
          <w:instrText xml:space="preserve"> PAGEREF _Toc187301434 \h </w:instrText>
        </w:r>
        <w:r w:rsidR="004A21B8">
          <w:rPr>
            <w:webHidden/>
          </w:rPr>
        </w:r>
        <w:r w:rsidR="004A21B8">
          <w:rPr>
            <w:webHidden/>
          </w:rPr>
          <w:fldChar w:fldCharType="separate"/>
        </w:r>
        <w:r w:rsidR="004A21B8">
          <w:rPr>
            <w:webHidden/>
          </w:rPr>
          <w:t>134</w:t>
        </w:r>
        <w:r w:rsidR="004A21B8">
          <w:rPr>
            <w:webHidden/>
          </w:rPr>
          <w:fldChar w:fldCharType="end"/>
        </w:r>
      </w:hyperlink>
    </w:p>
    <w:p w14:paraId="10CC21F2" w14:textId="5BF64D7F" w:rsidR="004A21B8" w:rsidRDefault="00CD1465">
      <w:pPr>
        <w:pStyle w:val="21"/>
        <w:tabs>
          <w:tab w:val="right" w:leader="dot" w:pos="9061"/>
        </w:tabs>
        <w:rPr>
          <w:rFonts w:ascii="Calibri" w:hAnsi="Calibri"/>
          <w:noProof/>
          <w:kern w:val="2"/>
        </w:rPr>
      </w:pPr>
      <w:hyperlink w:anchor="_Toc187301435" w:history="1">
        <w:r w:rsidR="004A21B8" w:rsidRPr="000242C3">
          <w:rPr>
            <w:rStyle w:val="a3"/>
            <w:noProof/>
          </w:rPr>
          <w:t>Sputnik Грузия, 01.01.2025, В Грузии выросли пенсии</w:t>
        </w:r>
        <w:r w:rsidR="004A21B8">
          <w:rPr>
            <w:noProof/>
            <w:webHidden/>
          </w:rPr>
          <w:tab/>
        </w:r>
        <w:r w:rsidR="004A21B8">
          <w:rPr>
            <w:noProof/>
            <w:webHidden/>
          </w:rPr>
          <w:fldChar w:fldCharType="begin"/>
        </w:r>
        <w:r w:rsidR="004A21B8">
          <w:rPr>
            <w:noProof/>
            <w:webHidden/>
          </w:rPr>
          <w:instrText xml:space="preserve"> PAGEREF _Toc187301435 \h </w:instrText>
        </w:r>
        <w:r w:rsidR="004A21B8">
          <w:rPr>
            <w:noProof/>
            <w:webHidden/>
          </w:rPr>
        </w:r>
        <w:r w:rsidR="004A21B8">
          <w:rPr>
            <w:noProof/>
            <w:webHidden/>
          </w:rPr>
          <w:fldChar w:fldCharType="separate"/>
        </w:r>
        <w:r w:rsidR="004A21B8">
          <w:rPr>
            <w:noProof/>
            <w:webHidden/>
          </w:rPr>
          <w:t>135</w:t>
        </w:r>
        <w:r w:rsidR="004A21B8">
          <w:rPr>
            <w:noProof/>
            <w:webHidden/>
          </w:rPr>
          <w:fldChar w:fldCharType="end"/>
        </w:r>
      </w:hyperlink>
    </w:p>
    <w:p w14:paraId="023F0195" w14:textId="5FF0BBB2" w:rsidR="004A21B8" w:rsidRDefault="00CD1465">
      <w:pPr>
        <w:pStyle w:val="31"/>
        <w:rPr>
          <w:rFonts w:ascii="Calibri" w:hAnsi="Calibri"/>
          <w:kern w:val="2"/>
        </w:rPr>
      </w:pPr>
      <w:hyperlink w:anchor="_Toc187301436" w:history="1">
        <w:r w:rsidR="004A21B8" w:rsidRPr="000242C3">
          <w:rPr>
            <w:rStyle w:val="a3"/>
          </w:rPr>
          <w:t>Пенсии для грузинских пенсионеров с 1 января 2025 года выросли на 35 лари согласно правилам ежегодного роста.</w:t>
        </w:r>
        <w:r w:rsidR="004A21B8">
          <w:rPr>
            <w:webHidden/>
          </w:rPr>
          <w:tab/>
        </w:r>
        <w:r w:rsidR="004A21B8">
          <w:rPr>
            <w:webHidden/>
          </w:rPr>
          <w:fldChar w:fldCharType="begin"/>
        </w:r>
        <w:r w:rsidR="004A21B8">
          <w:rPr>
            <w:webHidden/>
          </w:rPr>
          <w:instrText xml:space="preserve"> PAGEREF _Toc187301436 \h </w:instrText>
        </w:r>
        <w:r w:rsidR="004A21B8">
          <w:rPr>
            <w:webHidden/>
          </w:rPr>
        </w:r>
        <w:r w:rsidR="004A21B8">
          <w:rPr>
            <w:webHidden/>
          </w:rPr>
          <w:fldChar w:fldCharType="separate"/>
        </w:r>
        <w:r w:rsidR="004A21B8">
          <w:rPr>
            <w:webHidden/>
          </w:rPr>
          <w:t>135</w:t>
        </w:r>
        <w:r w:rsidR="004A21B8">
          <w:rPr>
            <w:webHidden/>
          </w:rPr>
          <w:fldChar w:fldCharType="end"/>
        </w:r>
      </w:hyperlink>
    </w:p>
    <w:p w14:paraId="462C5B3D" w14:textId="345657C6" w:rsidR="004A21B8" w:rsidRDefault="00CD1465">
      <w:pPr>
        <w:pStyle w:val="21"/>
        <w:tabs>
          <w:tab w:val="right" w:leader="dot" w:pos="9061"/>
        </w:tabs>
        <w:rPr>
          <w:rFonts w:ascii="Calibri" w:hAnsi="Calibri"/>
          <w:noProof/>
          <w:kern w:val="2"/>
        </w:rPr>
      </w:pPr>
      <w:hyperlink w:anchor="_Toc187301437" w:history="1">
        <w:r w:rsidR="004A21B8" w:rsidRPr="000242C3">
          <w:rPr>
            <w:rStyle w:val="a3"/>
            <w:noProof/>
          </w:rPr>
          <w:t>Forbes Казахстан, 28.12.2024, Как выросли пенсионные активы казахстанцев с начала 2024 года</w:t>
        </w:r>
        <w:r w:rsidR="004A21B8">
          <w:rPr>
            <w:noProof/>
            <w:webHidden/>
          </w:rPr>
          <w:tab/>
        </w:r>
        <w:r w:rsidR="004A21B8">
          <w:rPr>
            <w:noProof/>
            <w:webHidden/>
          </w:rPr>
          <w:fldChar w:fldCharType="begin"/>
        </w:r>
        <w:r w:rsidR="004A21B8">
          <w:rPr>
            <w:noProof/>
            <w:webHidden/>
          </w:rPr>
          <w:instrText xml:space="preserve"> PAGEREF _Toc187301437 \h </w:instrText>
        </w:r>
        <w:r w:rsidR="004A21B8">
          <w:rPr>
            <w:noProof/>
            <w:webHidden/>
          </w:rPr>
        </w:r>
        <w:r w:rsidR="004A21B8">
          <w:rPr>
            <w:noProof/>
            <w:webHidden/>
          </w:rPr>
          <w:fldChar w:fldCharType="separate"/>
        </w:r>
        <w:r w:rsidR="004A21B8">
          <w:rPr>
            <w:noProof/>
            <w:webHidden/>
          </w:rPr>
          <w:t>135</w:t>
        </w:r>
        <w:r w:rsidR="004A21B8">
          <w:rPr>
            <w:noProof/>
            <w:webHidden/>
          </w:rPr>
          <w:fldChar w:fldCharType="end"/>
        </w:r>
      </w:hyperlink>
    </w:p>
    <w:p w14:paraId="2EB51026" w14:textId="2FCD4DB2" w:rsidR="004A21B8" w:rsidRDefault="00CD1465">
      <w:pPr>
        <w:pStyle w:val="31"/>
        <w:rPr>
          <w:rFonts w:ascii="Calibri" w:hAnsi="Calibri"/>
          <w:kern w:val="2"/>
        </w:rPr>
      </w:pPr>
      <w:hyperlink w:anchor="_Toc187301438" w:history="1">
        <w:r w:rsidR="004A21B8" w:rsidRPr="000242C3">
          <w:rPr>
            <w:rStyle w:val="a3"/>
          </w:rPr>
          <w:t>Объем пенсионных активов казахстанцев по состоянию на 1 декабря 2024 года составил порядка 22,13 трлн тенге, увеличившись за 11 месяцев — более чем на 4,25 трлн тенге или 23,8%. Такие данные предоставила пресс-служба ЕНПФ.</w:t>
        </w:r>
        <w:r w:rsidR="004A21B8">
          <w:rPr>
            <w:webHidden/>
          </w:rPr>
          <w:tab/>
        </w:r>
        <w:r w:rsidR="004A21B8">
          <w:rPr>
            <w:webHidden/>
          </w:rPr>
          <w:fldChar w:fldCharType="begin"/>
        </w:r>
        <w:r w:rsidR="004A21B8">
          <w:rPr>
            <w:webHidden/>
          </w:rPr>
          <w:instrText xml:space="preserve"> PAGEREF _Toc187301438 \h </w:instrText>
        </w:r>
        <w:r w:rsidR="004A21B8">
          <w:rPr>
            <w:webHidden/>
          </w:rPr>
        </w:r>
        <w:r w:rsidR="004A21B8">
          <w:rPr>
            <w:webHidden/>
          </w:rPr>
          <w:fldChar w:fldCharType="separate"/>
        </w:r>
        <w:r w:rsidR="004A21B8">
          <w:rPr>
            <w:webHidden/>
          </w:rPr>
          <w:t>135</w:t>
        </w:r>
        <w:r w:rsidR="004A21B8">
          <w:rPr>
            <w:webHidden/>
          </w:rPr>
          <w:fldChar w:fldCharType="end"/>
        </w:r>
      </w:hyperlink>
    </w:p>
    <w:p w14:paraId="73395C3E" w14:textId="5EE169D3" w:rsidR="004A21B8" w:rsidRDefault="00CD1465">
      <w:pPr>
        <w:pStyle w:val="21"/>
        <w:tabs>
          <w:tab w:val="right" w:leader="dot" w:pos="9061"/>
        </w:tabs>
        <w:rPr>
          <w:rFonts w:ascii="Calibri" w:hAnsi="Calibri"/>
          <w:noProof/>
          <w:kern w:val="2"/>
        </w:rPr>
      </w:pPr>
      <w:hyperlink w:anchor="_Toc187301439" w:history="1">
        <w:r w:rsidR="004A21B8" w:rsidRPr="000242C3">
          <w:rPr>
            <w:rStyle w:val="a3"/>
            <w:noProof/>
          </w:rPr>
          <w:t>Forbes Казахстан, 30.12.2024, В ЕНПФ подсчитали инвестиционный доход вкладчиков за 11 месяцев 2024 года</w:t>
        </w:r>
        <w:r w:rsidR="004A21B8">
          <w:rPr>
            <w:noProof/>
            <w:webHidden/>
          </w:rPr>
          <w:tab/>
        </w:r>
        <w:r w:rsidR="004A21B8">
          <w:rPr>
            <w:noProof/>
            <w:webHidden/>
          </w:rPr>
          <w:fldChar w:fldCharType="begin"/>
        </w:r>
        <w:r w:rsidR="004A21B8">
          <w:rPr>
            <w:noProof/>
            <w:webHidden/>
          </w:rPr>
          <w:instrText xml:space="preserve"> PAGEREF _Toc187301439 \h </w:instrText>
        </w:r>
        <w:r w:rsidR="004A21B8">
          <w:rPr>
            <w:noProof/>
            <w:webHidden/>
          </w:rPr>
        </w:r>
        <w:r w:rsidR="004A21B8">
          <w:rPr>
            <w:noProof/>
            <w:webHidden/>
          </w:rPr>
          <w:fldChar w:fldCharType="separate"/>
        </w:r>
        <w:r w:rsidR="004A21B8">
          <w:rPr>
            <w:noProof/>
            <w:webHidden/>
          </w:rPr>
          <w:t>137</w:t>
        </w:r>
        <w:r w:rsidR="004A21B8">
          <w:rPr>
            <w:noProof/>
            <w:webHidden/>
          </w:rPr>
          <w:fldChar w:fldCharType="end"/>
        </w:r>
      </w:hyperlink>
    </w:p>
    <w:p w14:paraId="7A949993" w14:textId="43BE0FA6" w:rsidR="004A21B8" w:rsidRDefault="00CD1465">
      <w:pPr>
        <w:pStyle w:val="31"/>
        <w:rPr>
          <w:rFonts w:ascii="Calibri" w:hAnsi="Calibri"/>
          <w:kern w:val="2"/>
        </w:rPr>
      </w:pPr>
      <w:hyperlink w:anchor="_Toc187301440" w:history="1">
        <w:r w:rsidR="004A21B8" w:rsidRPr="000242C3">
          <w:rPr>
            <w:rStyle w:val="a3"/>
          </w:rPr>
          <w:t>«За 11 месяцев 2024 года чистый инвестиционный доход казахстанцев составил 2,78 трлн тенге, что больше на 1,53 трлн тенге, или 123%, показателя аналогичного периода прошлого года», — пресс-релиз с такими данными распространил Единый накопительный пенсионный фонд РК 30 декабря.</w:t>
        </w:r>
        <w:r w:rsidR="004A21B8">
          <w:rPr>
            <w:webHidden/>
          </w:rPr>
          <w:tab/>
        </w:r>
        <w:r w:rsidR="004A21B8">
          <w:rPr>
            <w:webHidden/>
          </w:rPr>
          <w:fldChar w:fldCharType="begin"/>
        </w:r>
        <w:r w:rsidR="004A21B8">
          <w:rPr>
            <w:webHidden/>
          </w:rPr>
          <w:instrText xml:space="preserve"> PAGEREF _Toc187301440 \h </w:instrText>
        </w:r>
        <w:r w:rsidR="004A21B8">
          <w:rPr>
            <w:webHidden/>
          </w:rPr>
        </w:r>
        <w:r w:rsidR="004A21B8">
          <w:rPr>
            <w:webHidden/>
          </w:rPr>
          <w:fldChar w:fldCharType="separate"/>
        </w:r>
        <w:r w:rsidR="004A21B8">
          <w:rPr>
            <w:webHidden/>
          </w:rPr>
          <w:t>137</w:t>
        </w:r>
        <w:r w:rsidR="004A21B8">
          <w:rPr>
            <w:webHidden/>
          </w:rPr>
          <w:fldChar w:fldCharType="end"/>
        </w:r>
      </w:hyperlink>
    </w:p>
    <w:p w14:paraId="31D4A1B3" w14:textId="54F53B03" w:rsidR="004A21B8" w:rsidRDefault="00CD1465">
      <w:pPr>
        <w:pStyle w:val="21"/>
        <w:tabs>
          <w:tab w:val="right" w:leader="dot" w:pos="9061"/>
        </w:tabs>
        <w:rPr>
          <w:rFonts w:ascii="Calibri" w:hAnsi="Calibri"/>
          <w:noProof/>
          <w:kern w:val="2"/>
        </w:rPr>
      </w:pPr>
      <w:hyperlink w:anchor="_Toc187301441" w:history="1">
        <w:r w:rsidR="004A21B8" w:rsidRPr="000242C3">
          <w:rPr>
            <w:rStyle w:val="a3"/>
            <w:noProof/>
          </w:rPr>
          <w:t>inbusiness.kz, 30.12.2024, Пенсии повысят в Казахстане: что еще изменится с 2025 года</w:t>
        </w:r>
        <w:r w:rsidR="004A21B8">
          <w:rPr>
            <w:noProof/>
            <w:webHidden/>
          </w:rPr>
          <w:tab/>
        </w:r>
        <w:r w:rsidR="004A21B8">
          <w:rPr>
            <w:noProof/>
            <w:webHidden/>
          </w:rPr>
          <w:fldChar w:fldCharType="begin"/>
        </w:r>
        <w:r w:rsidR="004A21B8">
          <w:rPr>
            <w:noProof/>
            <w:webHidden/>
          </w:rPr>
          <w:instrText xml:space="preserve"> PAGEREF _Toc187301441 \h </w:instrText>
        </w:r>
        <w:r w:rsidR="004A21B8">
          <w:rPr>
            <w:noProof/>
            <w:webHidden/>
          </w:rPr>
        </w:r>
        <w:r w:rsidR="004A21B8">
          <w:rPr>
            <w:noProof/>
            <w:webHidden/>
          </w:rPr>
          <w:fldChar w:fldCharType="separate"/>
        </w:r>
        <w:r w:rsidR="004A21B8">
          <w:rPr>
            <w:noProof/>
            <w:webHidden/>
          </w:rPr>
          <w:t>138</w:t>
        </w:r>
        <w:r w:rsidR="004A21B8">
          <w:rPr>
            <w:noProof/>
            <w:webHidden/>
          </w:rPr>
          <w:fldChar w:fldCharType="end"/>
        </w:r>
      </w:hyperlink>
    </w:p>
    <w:p w14:paraId="454C2F43" w14:textId="6BC1DB2B" w:rsidR="004A21B8" w:rsidRDefault="00CD1465">
      <w:pPr>
        <w:pStyle w:val="31"/>
        <w:rPr>
          <w:rFonts w:ascii="Calibri" w:hAnsi="Calibri"/>
          <w:kern w:val="2"/>
        </w:rPr>
      </w:pPr>
      <w:hyperlink w:anchor="_Toc187301442" w:history="1">
        <w:r w:rsidR="004A21B8" w:rsidRPr="000242C3">
          <w:rPr>
            <w:rStyle w:val="a3"/>
          </w:rPr>
          <w:t>Законом о республиканском бюджете на 2025-2027 годы предусмотрено повышение с 1 января 2025 года всех видов государственных пособий и базовой пенсионной выплаты на 6,5% в соответствии с прогнозным уровнем инфляции, определяемым Национальным банком РК, солидарной пенсии – на 8,5%, т.е. с опережением уровня инфляции на 2%, передает inbusiness.kz со ссылкой на пресс-службу министерства труда и социальной защиты населения РК.</w:t>
        </w:r>
        <w:r w:rsidR="004A21B8">
          <w:rPr>
            <w:webHidden/>
          </w:rPr>
          <w:tab/>
        </w:r>
        <w:r w:rsidR="004A21B8">
          <w:rPr>
            <w:webHidden/>
          </w:rPr>
          <w:fldChar w:fldCharType="begin"/>
        </w:r>
        <w:r w:rsidR="004A21B8">
          <w:rPr>
            <w:webHidden/>
          </w:rPr>
          <w:instrText xml:space="preserve"> PAGEREF _Toc187301442 \h </w:instrText>
        </w:r>
        <w:r w:rsidR="004A21B8">
          <w:rPr>
            <w:webHidden/>
          </w:rPr>
        </w:r>
        <w:r w:rsidR="004A21B8">
          <w:rPr>
            <w:webHidden/>
          </w:rPr>
          <w:fldChar w:fldCharType="separate"/>
        </w:r>
        <w:r w:rsidR="004A21B8">
          <w:rPr>
            <w:webHidden/>
          </w:rPr>
          <w:t>138</w:t>
        </w:r>
        <w:r w:rsidR="004A21B8">
          <w:rPr>
            <w:webHidden/>
          </w:rPr>
          <w:fldChar w:fldCharType="end"/>
        </w:r>
      </w:hyperlink>
    </w:p>
    <w:p w14:paraId="16BDF203" w14:textId="37556077" w:rsidR="004A21B8" w:rsidRDefault="00CD1465">
      <w:pPr>
        <w:pStyle w:val="21"/>
        <w:tabs>
          <w:tab w:val="right" w:leader="dot" w:pos="9061"/>
        </w:tabs>
        <w:rPr>
          <w:rFonts w:ascii="Calibri" w:hAnsi="Calibri"/>
          <w:noProof/>
          <w:kern w:val="2"/>
        </w:rPr>
      </w:pPr>
      <w:hyperlink w:anchor="_Toc187301443" w:history="1">
        <w:r w:rsidR="004A21B8" w:rsidRPr="000242C3">
          <w:rPr>
            <w:rStyle w:val="a3"/>
            <w:noProof/>
          </w:rPr>
          <w:t>Total.kz, 28.12.2024, На сколько увеличится прожиточный минимум в 2025 году</w:t>
        </w:r>
        <w:r w:rsidR="004A21B8">
          <w:rPr>
            <w:noProof/>
            <w:webHidden/>
          </w:rPr>
          <w:tab/>
        </w:r>
        <w:r w:rsidR="004A21B8">
          <w:rPr>
            <w:noProof/>
            <w:webHidden/>
          </w:rPr>
          <w:fldChar w:fldCharType="begin"/>
        </w:r>
        <w:r w:rsidR="004A21B8">
          <w:rPr>
            <w:noProof/>
            <w:webHidden/>
          </w:rPr>
          <w:instrText xml:space="preserve"> PAGEREF _Toc187301443 \h </w:instrText>
        </w:r>
        <w:r w:rsidR="004A21B8">
          <w:rPr>
            <w:noProof/>
            <w:webHidden/>
          </w:rPr>
        </w:r>
        <w:r w:rsidR="004A21B8">
          <w:rPr>
            <w:noProof/>
            <w:webHidden/>
          </w:rPr>
          <w:fldChar w:fldCharType="separate"/>
        </w:r>
        <w:r w:rsidR="004A21B8">
          <w:rPr>
            <w:noProof/>
            <w:webHidden/>
          </w:rPr>
          <w:t>139</w:t>
        </w:r>
        <w:r w:rsidR="004A21B8">
          <w:rPr>
            <w:noProof/>
            <w:webHidden/>
          </w:rPr>
          <w:fldChar w:fldCharType="end"/>
        </w:r>
      </w:hyperlink>
    </w:p>
    <w:p w14:paraId="0FFA1A4F" w14:textId="06F71E12" w:rsidR="004A21B8" w:rsidRDefault="00CD1465">
      <w:pPr>
        <w:pStyle w:val="31"/>
        <w:rPr>
          <w:rFonts w:ascii="Calibri" w:hAnsi="Calibri"/>
          <w:kern w:val="2"/>
        </w:rPr>
      </w:pPr>
      <w:hyperlink w:anchor="_Toc187301444" w:history="1">
        <w:r w:rsidR="004A21B8" w:rsidRPr="000242C3">
          <w:rPr>
            <w:rStyle w:val="a3"/>
          </w:rPr>
          <w:t>Размеры базовой пенсионной выплаты в 2025 году устанавливаются в процентном соотношении к новому размеру прожиточного минимума.</w:t>
        </w:r>
        <w:r w:rsidR="004A21B8">
          <w:rPr>
            <w:webHidden/>
          </w:rPr>
          <w:tab/>
        </w:r>
        <w:r w:rsidR="004A21B8">
          <w:rPr>
            <w:webHidden/>
          </w:rPr>
          <w:fldChar w:fldCharType="begin"/>
        </w:r>
        <w:r w:rsidR="004A21B8">
          <w:rPr>
            <w:webHidden/>
          </w:rPr>
          <w:instrText xml:space="preserve"> PAGEREF _Toc187301444 \h </w:instrText>
        </w:r>
        <w:r w:rsidR="004A21B8">
          <w:rPr>
            <w:webHidden/>
          </w:rPr>
        </w:r>
        <w:r w:rsidR="004A21B8">
          <w:rPr>
            <w:webHidden/>
          </w:rPr>
          <w:fldChar w:fldCharType="separate"/>
        </w:r>
        <w:r w:rsidR="004A21B8">
          <w:rPr>
            <w:webHidden/>
          </w:rPr>
          <w:t>139</w:t>
        </w:r>
        <w:r w:rsidR="004A21B8">
          <w:rPr>
            <w:webHidden/>
          </w:rPr>
          <w:fldChar w:fldCharType="end"/>
        </w:r>
      </w:hyperlink>
    </w:p>
    <w:p w14:paraId="08D00B8A" w14:textId="32279547" w:rsidR="004A21B8" w:rsidRDefault="00CD1465">
      <w:pPr>
        <w:pStyle w:val="21"/>
        <w:tabs>
          <w:tab w:val="right" w:leader="dot" w:pos="9061"/>
        </w:tabs>
        <w:rPr>
          <w:rFonts w:ascii="Calibri" w:hAnsi="Calibri"/>
          <w:noProof/>
          <w:kern w:val="2"/>
        </w:rPr>
      </w:pPr>
      <w:hyperlink w:anchor="_Toc187301445" w:history="1">
        <w:r w:rsidR="004A21B8" w:rsidRPr="000242C3">
          <w:rPr>
            <w:rStyle w:val="a3"/>
            <w:noProof/>
            <w:lang w:val="en-US"/>
          </w:rPr>
          <w:t>Kapital</w:t>
        </w:r>
        <w:r w:rsidR="004A21B8" w:rsidRPr="000242C3">
          <w:rPr>
            <w:rStyle w:val="a3"/>
            <w:noProof/>
          </w:rPr>
          <w:t>.</w:t>
        </w:r>
        <w:r w:rsidR="004A21B8" w:rsidRPr="000242C3">
          <w:rPr>
            <w:rStyle w:val="a3"/>
            <w:noProof/>
            <w:lang w:val="en-US"/>
          </w:rPr>
          <w:t>kz</w:t>
        </w:r>
        <w:r w:rsidR="004A21B8" w:rsidRPr="000242C3">
          <w:rPr>
            <w:rStyle w:val="a3"/>
            <w:noProof/>
          </w:rPr>
          <w:t>, 01.01.2025, Самые значимые события на пенсионном рынке за 2024 год</w:t>
        </w:r>
        <w:r w:rsidR="004A21B8">
          <w:rPr>
            <w:noProof/>
            <w:webHidden/>
          </w:rPr>
          <w:tab/>
        </w:r>
        <w:r w:rsidR="004A21B8">
          <w:rPr>
            <w:noProof/>
            <w:webHidden/>
          </w:rPr>
          <w:fldChar w:fldCharType="begin"/>
        </w:r>
        <w:r w:rsidR="004A21B8">
          <w:rPr>
            <w:noProof/>
            <w:webHidden/>
          </w:rPr>
          <w:instrText xml:space="preserve"> PAGEREF _Toc187301445 \h </w:instrText>
        </w:r>
        <w:r w:rsidR="004A21B8">
          <w:rPr>
            <w:noProof/>
            <w:webHidden/>
          </w:rPr>
        </w:r>
        <w:r w:rsidR="004A21B8">
          <w:rPr>
            <w:noProof/>
            <w:webHidden/>
          </w:rPr>
          <w:fldChar w:fldCharType="separate"/>
        </w:r>
        <w:r w:rsidR="004A21B8">
          <w:rPr>
            <w:noProof/>
            <w:webHidden/>
          </w:rPr>
          <w:t>140</w:t>
        </w:r>
        <w:r w:rsidR="004A21B8">
          <w:rPr>
            <w:noProof/>
            <w:webHidden/>
          </w:rPr>
          <w:fldChar w:fldCharType="end"/>
        </w:r>
      </w:hyperlink>
    </w:p>
    <w:p w14:paraId="30576182" w14:textId="030FD1A5" w:rsidR="004A21B8" w:rsidRDefault="00CD1465">
      <w:pPr>
        <w:pStyle w:val="31"/>
        <w:rPr>
          <w:rFonts w:ascii="Calibri" w:hAnsi="Calibri"/>
          <w:kern w:val="2"/>
        </w:rPr>
      </w:pPr>
      <w:hyperlink w:anchor="_Toc187301446" w:history="1">
        <w:r w:rsidR="004A21B8" w:rsidRPr="000242C3">
          <w:rPr>
            <w:rStyle w:val="a3"/>
          </w:rPr>
          <w:t xml:space="preserve">В 2024 году вступили в силу несколько важных изменений в пенсионной системе Казахстана. Одно из них – запуск программы «Национальный фонд – детям». Участниками программы стали 6,9 млн детей. Все они получили по 100,52 доллара или по 45 050 тенге. Корреспондент центра деловой информации </w:t>
        </w:r>
        <w:r w:rsidR="004A21B8" w:rsidRPr="000242C3">
          <w:rPr>
            <w:rStyle w:val="a3"/>
            <w:lang w:val="en-US"/>
          </w:rPr>
          <w:t>Kapital</w:t>
        </w:r>
        <w:r w:rsidR="004A21B8" w:rsidRPr="000242C3">
          <w:rPr>
            <w:rStyle w:val="a3"/>
          </w:rPr>
          <w:t>.</w:t>
        </w:r>
        <w:r w:rsidR="004A21B8" w:rsidRPr="000242C3">
          <w:rPr>
            <w:rStyle w:val="a3"/>
            <w:lang w:val="en-US"/>
          </w:rPr>
          <w:t>kz</w:t>
        </w:r>
        <w:r w:rsidR="004A21B8" w:rsidRPr="000242C3">
          <w:rPr>
            <w:rStyle w:val="a3"/>
          </w:rPr>
          <w:t xml:space="preserve"> вспомнил и о других важных событиях.</w:t>
        </w:r>
        <w:r w:rsidR="004A21B8">
          <w:rPr>
            <w:webHidden/>
          </w:rPr>
          <w:tab/>
        </w:r>
        <w:r w:rsidR="004A21B8">
          <w:rPr>
            <w:webHidden/>
          </w:rPr>
          <w:fldChar w:fldCharType="begin"/>
        </w:r>
        <w:r w:rsidR="004A21B8">
          <w:rPr>
            <w:webHidden/>
          </w:rPr>
          <w:instrText xml:space="preserve"> PAGEREF _Toc187301446 \h </w:instrText>
        </w:r>
        <w:r w:rsidR="004A21B8">
          <w:rPr>
            <w:webHidden/>
          </w:rPr>
        </w:r>
        <w:r w:rsidR="004A21B8">
          <w:rPr>
            <w:webHidden/>
          </w:rPr>
          <w:fldChar w:fldCharType="separate"/>
        </w:r>
        <w:r w:rsidR="004A21B8">
          <w:rPr>
            <w:webHidden/>
          </w:rPr>
          <w:t>140</w:t>
        </w:r>
        <w:r w:rsidR="004A21B8">
          <w:rPr>
            <w:webHidden/>
          </w:rPr>
          <w:fldChar w:fldCharType="end"/>
        </w:r>
      </w:hyperlink>
    </w:p>
    <w:p w14:paraId="234490CB" w14:textId="742CDB0C" w:rsidR="004A21B8" w:rsidRDefault="00CD1465">
      <w:pPr>
        <w:pStyle w:val="21"/>
        <w:tabs>
          <w:tab w:val="right" w:leader="dot" w:pos="9061"/>
        </w:tabs>
        <w:rPr>
          <w:rFonts w:ascii="Calibri" w:hAnsi="Calibri"/>
          <w:noProof/>
          <w:kern w:val="2"/>
        </w:rPr>
      </w:pPr>
      <w:hyperlink w:anchor="_Toc187301447" w:history="1">
        <w:r w:rsidR="004A21B8" w:rsidRPr="000242C3">
          <w:rPr>
            <w:rStyle w:val="a3"/>
            <w:noProof/>
          </w:rPr>
          <w:t>Блокнот, 30.12.2024, «Зеленский ограбил стариков»: на Украине у пенсионеров конфискуют остатки денег на счетах</w:t>
        </w:r>
        <w:r w:rsidR="004A21B8">
          <w:rPr>
            <w:noProof/>
            <w:webHidden/>
          </w:rPr>
          <w:tab/>
        </w:r>
        <w:r w:rsidR="004A21B8">
          <w:rPr>
            <w:noProof/>
            <w:webHidden/>
          </w:rPr>
          <w:fldChar w:fldCharType="begin"/>
        </w:r>
        <w:r w:rsidR="004A21B8">
          <w:rPr>
            <w:noProof/>
            <w:webHidden/>
          </w:rPr>
          <w:instrText xml:space="preserve"> PAGEREF _Toc187301447 \h </w:instrText>
        </w:r>
        <w:r w:rsidR="004A21B8">
          <w:rPr>
            <w:noProof/>
            <w:webHidden/>
          </w:rPr>
        </w:r>
        <w:r w:rsidR="004A21B8">
          <w:rPr>
            <w:noProof/>
            <w:webHidden/>
          </w:rPr>
          <w:fldChar w:fldCharType="separate"/>
        </w:r>
        <w:r w:rsidR="004A21B8">
          <w:rPr>
            <w:noProof/>
            <w:webHidden/>
          </w:rPr>
          <w:t>145</w:t>
        </w:r>
        <w:r w:rsidR="004A21B8">
          <w:rPr>
            <w:noProof/>
            <w:webHidden/>
          </w:rPr>
          <w:fldChar w:fldCharType="end"/>
        </w:r>
      </w:hyperlink>
    </w:p>
    <w:p w14:paraId="18738A0D" w14:textId="28ECD1D7" w:rsidR="004A21B8" w:rsidRDefault="00CD1465">
      <w:pPr>
        <w:pStyle w:val="31"/>
        <w:rPr>
          <w:rFonts w:ascii="Calibri" w:hAnsi="Calibri"/>
          <w:kern w:val="2"/>
        </w:rPr>
      </w:pPr>
      <w:hyperlink w:anchor="_Toc187301448" w:history="1">
        <w:r w:rsidR="004A21B8" w:rsidRPr="000242C3">
          <w:rPr>
            <w:rStyle w:val="a3"/>
          </w:rPr>
          <w:t>Абсолютно дикие новости приходят с Украины. Казалось, что дно в Незалежной давно пробито, но снизу снова постучались. Правительство собралось с 2025 года конфисковать «неиспользованные остатки» пенсионеров-переселенцев. Речь идет о всех тех, кто бежал от боевых действий на Украине в другие регионы и страны. Теперь они не смогут получить свои социальные выплаты, их заберет режим Зеленского.</w:t>
        </w:r>
        <w:r w:rsidR="004A21B8">
          <w:rPr>
            <w:webHidden/>
          </w:rPr>
          <w:tab/>
        </w:r>
        <w:r w:rsidR="004A21B8">
          <w:rPr>
            <w:webHidden/>
          </w:rPr>
          <w:fldChar w:fldCharType="begin"/>
        </w:r>
        <w:r w:rsidR="004A21B8">
          <w:rPr>
            <w:webHidden/>
          </w:rPr>
          <w:instrText xml:space="preserve"> PAGEREF _Toc187301448 \h </w:instrText>
        </w:r>
        <w:r w:rsidR="004A21B8">
          <w:rPr>
            <w:webHidden/>
          </w:rPr>
        </w:r>
        <w:r w:rsidR="004A21B8">
          <w:rPr>
            <w:webHidden/>
          </w:rPr>
          <w:fldChar w:fldCharType="separate"/>
        </w:r>
        <w:r w:rsidR="004A21B8">
          <w:rPr>
            <w:webHidden/>
          </w:rPr>
          <w:t>145</w:t>
        </w:r>
        <w:r w:rsidR="004A21B8">
          <w:rPr>
            <w:webHidden/>
          </w:rPr>
          <w:fldChar w:fldCharType="end"/>
        </w:r>
      </w:hyperlink>
    </w:p>
    <w:p w14:paraId="2383C115" w14:textId="66634A83" w:rsidR="004A21B8" w:rsidRDefault="00CD1465">
      <w:pPr>
        <w:pStyle w:val="12"/>
        <w:tabs>
          <w:tab w:val="right" w:leader="dot" w:pos="9061"/>
        </w:tabs>
        <w:rPr>
          <w:rFonts w:ascii="Calibri" w:hAnsi="Calibri"/>
          <w:b w:val="0"/>
          <w:noProof/>
          <w:kern w:val="2"/>
          <w:sz w:val="24"/>
        </w:rPr>
      </w:pPr>
      <w:hyperlink w:anchor="_Toc187301449" w:history="1">
        <w:r w:rsidR="004A21B8" w:rsidRPr="000242C3">
          <w:rPr>
            <w:rStyle w:val="a3"/>
            <w:noProof/>
          </w:rPr>
          <w:t>Новости пенсионной отрасли стран дальнего зарубежья</w:t>
        </w:r>
        <w:r w:rsidR="004A21B8">
          <w:rPr>
            <w:noProof/>
            <w:webHidden/>
          </w:rPr>
          <w:tab/>
        </w:r>
        <w:r w:rsidR="004A21B8">
          <w:rPr>
            <w:noProof/>
            <w:webHidden/>
          </w:rPr>
          <w:fldChar w:fldCharType="begin"/>
        </w:r>
        <w:r w:rsidR="004A21B8">
          <w:rPr>
            <w:noProof/>
            <w:webHidden/>
          </w:rPr>
          <w:instrText xml:space="preserve"> PAGEREF _Toc187301449 \h </w:instrText>
        </w:r>
        <w:r w:rsidR="004A21B8">
          <w:rPr>
            <w:noProof/>
            <w:webHidden/>
          </w:rPr>
        </w:r>
        <w:r w:rsidR="004A21B8">
          <w:rPr>
            <w:noProof/>
            <w:webHidden/>
          </w:rPr>
          <w:fldChar w:fldCharType="separate"/>
        </w:r>
        <w:r w:rsidR="004A21B8">
          <w:rPr>
            <w:noProof/>
            <w:webHidden/>
          </w:rPr>
          <w:t>146</w:t>
        </w:r>
        <w:r w:rsidR="004A21B8">
          <w:rPr>
            <w:noProof/>
            <w:webHidden/>
          </w:rPr>
          <w:fldChar w:fldCharType="end"/>
        </w:r>
      </w:hyperlink>
    </w:p>
    <w:p w14:paraId="10930A7D" w14:textId="1D6EDF67" w:rsidR="004A21B8" w:rsidRDefault="00CD1465">
      <w:pPr>
        <w:pStyle w:val="21"/>
        <w:tabs>
          <w:tab w:val="right" w:leader="dot" w:pos="9061"/>
        </w:tabs>
        <w:rPr>
          <w:rFonts w:ascii="Calibri" w:hAnsi="Calibri"/>
          <w:noProof/>
          <w:kern w:val="2"/>
        </w:rPr>
      </w:pPr>
      <w:hyperlink w:anchor="_Toc187301450" w:history="1">
        <w:r w:rsidR="004A21B8" w:rsidRPr="000242C3">
          <w:rPr>
            <w:rStyle w:val="a3"/>
            <w:noProof/>
          </w:rPr>
          <w:t>РБК, 07.01.2025, В НАТО назвали глупым отказ пенсионных фондов от инвестиций в оборону</w:t>
        </w:r>
        <w:r w:rsidR="004A21B8">
          <w:rPr>
            <w:noProof/>
            <w:webHidden/>
          </w:rPr>
          <w:tab/>
        </w:r>
        <w:r w:rsidR="004A21B8">
          <w:rPr>
            <w:noProof/>
            <w:webHidden/>
          </w:rPr>
          <w:fldChar w:fldCharType="begin"/>
        </w:r>
        <w:r w:rsidR="004A21B8">
          <w:rPr>
            <w:noProof/>
            <w:webHidden/>
          </w:rPr>
          <w:instrText xml:space="preserve"> PAGEREF _Toc187301450 \h </w:instrText>
        </w:r>
        <w:r w:rsidR="004A21B8">
          <w:rPr>
            <w:noProof/>
            <w:webHidden/>
          </w:rPr>
        </w:r>
        <w:r w:rsidR="004A21B8">
          <w:rPr>
            <w:noProof/>
            <w:webHidden/>
          </w:rPr>
          <w:fldChar w:fldCharType="separate"/>
        </w:r>
        <w:r w:rsidR="004A21B8">
          <w:rPr>
            <w:noProof/>
            <w:webHidden/>
          </w:rPr>
          <w:t>146</w:t>
        </w:r>
        <w:r w:rsidR="004A21B8">
          <w:rPr>
            <w:noProof/>
            <w:webHidden/>
          </w:rPr>
          <w:fldChar w:fldCharType="end"/>
        </w:r>
      </w:hyperlink>
    </w:p>
    <w:p w14:paraId="7406184D" w14:textId="200C0769" w:rsidR="004A21B8" w:rsidRDefault="00CD1465">
      <w:pPr>
        <w:pStyle w:val="31"/>
        <w:rPr>
          <w:rFonts w:ascii="Calibri" w:hAnsi="Calibri"/>
          <w:kern w:val="2"/>
        </w:rPr>
      </w:pPr>
      <w:hyperlink w:anchor="_Toc187301451" w:history="1">
        <w:r w:rsidR="004A21B8" w:rsidRPr="000242C3">
          <w:rPr>
            <w:rStyle w:val="a3"/>
          </w:rPr>
          <w:t xml:space="preserve">Миру угрожают новые войны, в особенности если сместятся «плиты геополитической силы», заявил </w:t>
        </w:r>
        <w:r w:rsidR="004A21B8" w:rsidRPr="000242C3">
          <w:rPr>
            <w:rStyle w:val="a3"/>
            <w:lang w:val="en-US"/>
          </w:rPr>
          <w:t>FT</w:t>
        </w:r>
        <w:r w:rsidR="004A21B8" w:rsidRPr="000242C3">
          <w:rPr>
            <w:rStyle w:val="a3"/>
          </w:rPr>
          <w:t xml:space="preserve"> адмирал НАТО Бауэр. Он призвал западные банки и фонды инвестировать в оборону, что, по его мнению, также поможет реальному сектору.</w:t>
        </w:r>
        <w:r w:rsidR="004A21B8">
          <w:rPr>
            <w:webHidden/>
          </w:rPr>
          <w:tab/>
        </w:r>
        <w:r w:rsidR="004A21B8">
          <w:rPr>
            <w:webHidden/>
          </w:rPr>
          <w:fldChar w:fldCharType="begin"/>
        </w:r>
        <w:r w:rsidR="004A21B8">
          <w:rPr>
            <w:webHidden/>
          </w:rPr>
          <w:instrText xml:space="preserve"> PAGEREF _Toc187301451 \h </w:instrText>
        </w:r>
        <w:r w:rsidR="004A21B8">
          <w:rPr>
            <w:webHidden/>
          </w:rPr>
        </w:r>
        <w:r w:rsidR="004A21B8">
          <w:rPr>
            <w:webHidden/>
          </w:rPr>
          <w:fldChar w:fldCharType="separate"/>
        </w:r>
        <w:r w:rsidR="004A21B8">
          <w:rPr>
            <w:webHidden/>
          </w:rPr>
          <w:t>146</w:t>
        </w:r>
        <w:r w:rsidR="004A21B8">
          <w:rPr>
            <w:webHidden/>
          </w:rPr>
          <w:fldChar w:fldCharType="end"/>
        </w:r>
      </w:hyperlink>
    </w:p>
    <w:p w14:paraId="28DF3956" w14:textId="3AB5AD59" w:rsidR="004A21B8" w:rsidRDefault="00CD1465">
      <w:pPr>
        <w:pStyle w:val="21"/>
        <w:tabs>
          <w:tab w:val="right" w:leader="dot" w:pos="9061"/>
        </w:tabs>
        <w:rPr>
          <w:rFonts w:ascii="Calibri" w:hAnsi="Calibri"/>
          <w:noProof/>
          <w:kern w:val="2"/>
        </w:rPr>
      </w:pPr>
      <w:hyperlink w:anchor="_Toc187301452" w:history="1">
        <w:r w:rsidR="004A21B8" w:rsidRPr="000242C3">
          <w:rPr>
            <w:rStyle w:val="a3"/>
            <w:noProof/>
          </w:rPr>
          <w:t>Московский Комсомолец Германия, 05.01.2025, На кону 62 миллиарда евро: пенсионеры платят все больше</w:t>
        </w:r>
        <w:r w:rsidR="004A21B8">
          <w:rPr>
            <w:noProof/>
            <w:webHidden/>
          </w:rPr>
          <w:tab/>
        </w:r>
        <w:r w:rsidR="004A21B8">
          <w:rPr>
            <w:noProof/>
            <w:webHidden/>
          </w:rPr>
          <w:fldChar w:fldCharType="begin"/>
        </w:r>
        <w:r w:rsidR="004A21B8">
          <w:rPr>
            <w:noProof/>
            <w:webHidden/>
          </w:rPr>
          <w:instrText xml:space="preserve"> PAGEREF _Toc187301452 \h </w:instrText>
        </w:r>
        <w:r w:rsidR="004A21B8">
          <w:rPr>
            <w:noProof/>
            <w:webHidden/>
          </w:rPr>
        </w:r>
        <w:r w:rsidR="004A21B8">
          <w:rPr>
            <w:noProof/>
            <w:webHidden/>
          </w:rPr>
          <w:fldChar w:fldCharType="separate"/>
        </w:r>
        <w:r w:rsidR="004A21B8">
          <w:rPr>
            <w:noProof/>
            <w:webHidden/>
          </w:rPr>
          <w:t>147</w:t>
        </w:r>
        <w:r w:rsidR="004A21B8">
          <w:rPr>
            <w:noProof/>
            <w:webHidden/>
          </w:rPr>
          <w:fldChar w:fldCharType="end"/>
        </w:r>
      </w:hyperlink>
    </w:p>
    <w:p w14:paraId="16A7595C" w14:textId="2A89CA64" w:rsidR="004A21B8" w:rsidRDefault="00CD1465">
      <w:pPr>
        <w:pStyle w:val="31"/>
        <w:rPr>
          <w:rFonts w:ascii="Calibri" w:hAnsi="Calibri"/>
          <w:kern w:val="2"/>
        </w:rPr>
      </w:pPr>
      <w:hyperlink w:anchor="_Toc187301453" w:history="1">
        <w:r w:rsidR="004A21B8" w:rsidRPr="000242C3">
          <w:rPr>
            <w:rStyle w:val="a3"/>
          </w:rPr>
          <w:t>2025 год станет важным этапом для немецких пенсионеров: планируемое повышение пенсий на 3,5% даст им небольшой прирост доходов, но одновременно выведет в категорию налогоплательщиков еще 73 000 человек. Общая сумма налогов, собранных с пенсионных доходов, достигнет рекордных 62,7 миллиарда евро, что на 4,1 миллиарда евро больше, чем в 2024 году. Об этом сообщило Федеральное министерство финансов Германии в ответ на запрос депутата Бундестага Сары Вагенкнехт, лидера партии BSW.</w:t>
        </w:r>
        <w:r w:rsidR="004A21B8">
          <w:rPr>
            <w:webHidden/>
          </w:rPr>
          <w:tab/>
        </w:r>
        <w:r w:rsidR="004A21B8">
          <w:rPr>
            <w:webHidden/>
          </w:rPr>
          <w:fldChar w:fldCharType="begin"/>
        </w:r>
        <w:r w:rsidR="004A21B8">
          <w:rPr>
            <w:webHidden/>
          </w:rPr>
          <w:instrText xml:space="preserve"> PAGEREF _Toc187301453 \h </w:instrText>
        </w:r>
        <w:r w:rsidR="004A21B8">
          <w:rPr>
            <w:webHidden/>
          </w:rPr>
        </w:r>
        <w:r w:rsidR="004A21B8">
          <w:rPr>
            <w:webHidden/>
          </w:rPr>
          <w:fldChar w:fldCharType="separate"/>
        </w:r>
        <w:r w:rsidR="004A21B8">
          <w:rPr>
            <w:webHidden/>
          </w:rPr>
          <w:t>147</w:t>
        </w:r>
        <w:r w:rsidR="004A21B8">
          <w:rPr>
            <w:webHidden/>
          </w:rPr>
          <w:fldChar w:fldCharType="end"/>
        </w:r>
      </w:hyperlink>
    </w:p>
    <w:p w14:paraId="2D1BCBFB" w14:textId="3C000E6D" w:rsidR="004A21B8" w:rsidRDefault="00CD1465">
      <w:pPr>
        <w:pStyle w:val="21"/>
        <w:tabs>
          <w:tab w:val="right" w:leader="dot" w:pos="9061"/>
        </w:tabs>
        <w:rPr>
          <w:rFonts w:ascii="Calibri" w:hAnsi="Calibri"/>
          <w:noProof/>
          <w:kern w:val="2"/>
        </w:rPr>
      </w:pPr>
      <w:hyperlink w:anchor="_Toc187301454" w:history="1">
        <w:r w:rsidR="004A21B8" w:rsidRPr="000242C3">
          <w:rPr>
            <w:rStyle w:val="a3"/>
            <w:noProof/>
          </w:rPr>
          <w:t>РИА Новости, 01.01.2025, Власти Китая с 1 января начинают постепенное повышение пенсионного возраста</w:t>
        </w:r>
        <w:r w:rsidR="004A21B8">
          <w:rPr>
            <w:noProof/>
            <w:webHidden/>
          </w:rPr>
          <w:tab/>
        </w:r>
        <w:r w:rsidR="004A21B8">
          <w:rPr>
            <w:noProof/>
            <w:webHidden/>
          </w:rPr>
          <w:fldChar w:fldCharType="begin"/>
        </w:r>
        <w:r w:rsidR="004A21B8">
          <w:rPr>
            <w:noProof/>
            <w:webHidden/>
          </w:rPr>
          <w:instrText xml:space="preserve"> PAGEREF _Toc187301454 \h </w:instrText>
        </w:r>
        <w:r w:rsidR="004A21B8">
          <w:rPr>
            <w:noProof/>
            <w:webHidden/>
          </w:rPr>
        </w:r>
        <w:r w:rsidR="004A21B8">
          <w:rPr>
            <w:noProof/>
            <w:webHidden/>
          </w:rPr>
          <w:fldChar w:fldCharType="separate"/>
        </w:r>
        <w:r w:rsidR="004A21B8">
          <w:rPr>
            <w:noProof/>
            <w:webHidden/>
          </w:rPr>
          <w:t>149</w:t>
        </w:r>
        <w:r w:rsidR="004A21B8">
          <w:rPr>
            <w:noProof/>
            <w:webHidden/>
          </w:rPr>
          <w:fldChar w:fldCharType="end"/>
        </w:r>
      </w:hyperlink>
    </w:p>
    <w:p w14:paraId="1E6D2072" w14:textId="65CA7D2B" w:rsidR="004A21B8" w:rsidRDefault="00CD1465">
      <w:pPr>
        <w:pStyle w:val="31"/>
        <w:rPr>
          <w:rFonts w:ascii="Calibri" w:hAnsi="Calibri"/>
          <w:kern w:val="2"/>
        </w:rPr>
      </w:pPr>
      <w:hyperlink w:anchor="_Toc187301455" w:history="1">
        <w:r w:rsidR="004A21B8" w:rsidRPr="000242C3">
          <w:rPr>
            <w:rStyle w:val="a3"/>
          </w:rPr>
          <w:t>Власти Китая с 1 января начинают постепенное повышение пенсионного возраста для мужчин и женщин. В сентябре 2024 года Постоянный комитет Всекитайского собрания народных представителей (ВСНП, парламент Китая) принял решение о постепенном повышении пенсионного возраста для мужчин и женщин c 1 января 2025 года.</w:t>
        </w:r>
        <w:r w:rsidR="004A21B8">
          <w:rPr>
            <w:webHidden/>
          </w:rPr>
          <w:tab/>
        </w:r>
        <w:r w:rsidR="004A21B8">
          <w:rPr>
            <w:webHidden/>
          </w:rPr>
          <w:fldChar w:fldCharType="begin"/>
        </w:r>
        <w:r w:rsidR="004A21B8">
          <w:rPr>
            <w:webHidden/>
          </w:rPr>
          <w:instrText xml:space="preserve"> PAGEREF _Toc187301455 \h </w:instrText>
        </w:r>
        <w:r w:rsidR="004A21B8">
          <w:rPr>
            <w:webHidden/>
          </w:rPr>
        </w:r>
        <w:r w:rsidR="004A21B8">
          <w:rPr>
            <w:webHidden/>
          </w:rPr>
          <w:fldChar w:fldCharType="separate"/>
        </w:r>
        <w:r w:rsidR="004A21B8">
          <w:rPr>
            <w:webHidden/>
          </w:rPr>
          <w:t>149</w:t>
        </w:r>
        <w:r w:rsidR="004A21B8">
          <w:rPr>
            <w:webHidden/>
          </w:rPr>
          <w:fldChar w:fldCharType="end"/>
        </w:r>
      </w:hyperlink>
    </w:p>
    <w:p w14:paraId="5B827B19" w14:textId="6625AF46" w:rsidR="004A21B8" w:rsidRDefault="00CD1465">
      <w:pPr>
        <w:pStyle w:val="21"/>
        <w:tabs>
          <w:tab w:val="right" w:leader="dot" w:pos="9061"/>
        </w:tabs>
        <w:rPr>
          <w:rFonts w:ascii="Calibri" w:hAnsi="Calibri"/>
          <w:noProof/>
          <w:kern w:val="2"/>
        </w:rPr>
      </w:pPr>
      <w:hyperlink w:anchor="_Toc187301456" w:history="1">
        <w:r w:rsidR="004A21B8" w:rsidRPr="000242C3">
          <w:rPr>
            <w:rStyle w:val="a3"/>
            <w:noProof/>
          </w:rPr>
          <w:t>Московский Комсомолец, 04.01.2025, До 136 000 рублей: какие пенсии платят в соседней стране</w:t>
        </w:r>
        <w:r w:rsidR="004A21B8">
          <w:rPr>
            <w:noProof/>
            <w:webHidden/>
          </w:rPr>
          <w:tab/>
        </w:r>
        <w:r w:rsidR="004A21B8">
          <w:rPr>
            <w:noProof/>
            <w:webHidden/>
          </w:rPr>
          <w:fldChar w:fldCharType="begin"/>
        </w:r>
        <w:r w:rsidR="004A21B8">
          <w:rPr>
            <w:noProof/>
            <w:webHidden/>
          </w:rPr>
          <w:instrText xml:space="preserve"> PAGEREF _Toc187301456 \h </w:instrText>
        </w:r>
        <w:r w:rsidR="004A21B8">
          <w:rPr>
            <w:noProof/>
            <w:webHidden/>
          </w:rPr>
        </w:r>
        <w:r w:rsidR="004A21B8">
          <w:rPr>
            <w:noProof/>
            <w:webHidden/>
          </w:rPr>
          <w:fldChar w:fldCharType="separate"/>
        </w:r>
        <w:r w:rsidR="004A21B8">
          <w:rPr>
            <w:noProof/>
            <w:webHidden/>
          </w:rPr>
          <w:t>150</w:t>
        </w:r>
        <w:r w:rsidR="004A21B8">
          <w:rPr>
            <w:noProof/>
            <w:webHidden/>
          </w:rPr>
          <w:fldChar w:fldCharType="end"/>
        </w:r>
      </w:hyperlink>
    </w:p>
    <w:p w14:paraId="37B94513" w14:textId="5C315DA8" w:rsidR="004A21B8" w:rsidRDefault="00CD1465">
      <w:pPr>
        <w:pStyle w:val="31"/>
        <w:rPr>
          <w:rFonts w:ascii="Calibri" w:hAnsi="Calibri"/>
          <w:kern w:val="2"/>
        </w:rPr>
      </w:pPr>
      <w:hyperlink w:anchor="_Toc187301457" w:history="1">
        <w:r w:rsidR="004A21B8" w:rsidRPr="000242C3">
          <w:rPr>
            <w:rStyle w:val="a3"/>
          </w:rPr>
          <w:t>В Китае, стране с населением более 1,4 миллиарда человек, пенсионная система продолжает эволюционировать, пытаясь охватить все категории граждан. Государственные пенсии, частные накопления и помощь от детей — таковы три основных источника дохода для большинства пожилых жителей Поднебесной.</w:t>
        </w:r>
        <w:r w:rsidR="004A21B8">
          <w:rPr>
            <w:webHidden/>
          </w:rPr>
          <w:tab/>
        </w:r>
        <w:r w:rsidR="004A21B8">
          <w:rPr>
            <w:webHidden/>
          </w:rPr>
          <w:fldChar w:fldCharType="begin"/>
        </w:r>
        <w:r w:rsidR="004A21B8">
          <w:rPr>
            <w:webHidden/>
          </w:rPr>
          <w:instrText xml:space="preserve"> PAGEREF _Toc187301457 \h </w:instrText>
        </w:r>
        <w:r w:rsidR="004A21B8">
          <w:rPr>
            <w:webHidden/>
          </w:rPr>
        </w:r>
        <w:r w:rsidR="004A21B8">
          <w:rPr>
            <w:webHidden/>
          </w:rPr>
          <w:fldChar w:fldCharType="separate"/>
        </w:r>
        <w:r w:rsidR="004A21B8">
          <w:rPr>
            <w:webHidden/>
          </w:rPr>
          <w:t>150</w:t>
        </w:r>
        <w:r w:rsidR="004A21B8">
          <w:rPr>
            <w:webHidden/>
          </w:rPr>
          <w:fldChar w:fldCharType="end"/>
        </w:r>
      </w:hyperlink>
    </w:p>
    <w:p w14:paraId="599BBF52" w14:textId="41009EF9" w:rsidR="004A21B8" w:rsidRDefault="00CD1465">
      <w:pPr>
        <w:pStyle w:val="21"/>
        <w:tabs>
          <w:tab w:val="right" w:leader="dot" w:pos="9061"/>
        </w:tabs>
        <w:rPr>
          <w:rFonts w:ascii="Calibri" w:hAnsi="Calibri"/>
          <w:noProof/>
          <w:kern w:val="2"/>
        </w:rPr>
      </w:pPr>
      <w:hyperlink w:anchor="_Toc187301458" w:history="1">
        <w:r w:rsidR="004A21B8" w:rsidRPr="000242C3">
          <w:rPr>
            <w:rStyle w:val="a3"/>
            <w:noProof/>
          </w:rPr>
          <w:t>Карл Маркс, 05.01.2025, Аналитики EVA: более половины финнов не верят в будущее пенсионной системы</w:t>
        </w:r>
        <w:r w:rsidR="004A21B8">
          <w:rPr>
            <w:noProof/>
            <w:webHidden/>
          </w:rPr>
          <w:tab/>
        </w:r>
        <w:r w:rsidR="004A21B8">
          <w:rPr>
            <w:noProof/>
            <w:webHidden/>
          </w:rPr>
          <w:fldChar w:fldCharType="begin"/>
        </w:r>
        <w:r w:rsidR="004A21B8">
          <w:rPr>
            <w:noProof/>
            <w:webHidden/>
          </w:rPr>
          <w:instrText xml:space="preserve"> PAGEREF _Toc187301458 \h </w:instrText>
        </w:r>
        <w:r w:rsidR="004A21B8">
          <w:rPr>
            <w:noProof/>
            <w:webHidden/>
          </w:rPr>
        </w:r>
        <w:r w:rsidR="004A21B8">
          <w:rPr>
            <w:noProof/>
            <w:webHidden/>
          </w:rPr>
          <w:fldChar w:fldCharType="separate"/>
        </w:r>
        <w:r w:rsidR="004A21B8">
          <w:rPr>
            <w:noProof/>
            <w:webHidden/>
          </w:rPr>
          <w:t>155</w:t>
        </w:r>
        <w:r w:rsidR="004A21B8">
          <w:rPr>
            <w:noProof/>
            <w:webHidden/>
          </w:rPr>
          <w:fldChar w:fldCharType="end"/>
        </w:r>
      </w:hyperlink>
    </w:p>
    <w:p w14:paraId="47078953" w14:textId="074713F2" w:rsidR="004A21B8" w:rsidRDefault="00CD1465">
      <w:pPr>
        <w:pStyle w:val="31"/>
        <w:rPr>
          <w:rFonts w:ascii="Calibri" w:hAnsi="Calibri"/>
          <w:kern w:val="2"/>
        </w:rPr>
      </w:pPr>
      <w:hyperlink w:anchor="_Toc187301459" w:history="1">
        <w:r w:rsidR="004A21B8" w:rsidRPr="000242C3">
          <w:rPr>
            <w:rStyle w:val="a3"/>
          </w:rPr>
          <w:t>По данным финской вещательной корпорации YLE, национальная пенсионная система Финляндии переживает кризис доверия среди молодого поколения. Исследование аналитического центра EVA выявило тревожную тенденцию: шесть из десяти финнов в возрастной группе 26-35 лет предрекают крах действующей модели пенсионного обеспечения.</w:t>
        </w:r>
        <w:r w:rsidR="004A21B8">
          <w:rPr>
            <w:webHidden/>
          </w:rPr>
          <w:tab/>
        </w:r>
        <w:r w:rsidR="004A21B8">
          <w:rPr>
            <w:webHidden/>
          </w:rPr>
          <w:fldChar w:fldCharType="begin"/>
        </w:r>
        <w:r w:rsidR="004A21B8">
          <w:rPr>
            <w:webHidden/>
          </w:rPr>
          <w:instrText xml:space="preserve"> PAGEREF _Toc187301459 \h </w:instrText>
        </w:r>
        <w:r w:rsidR="004A21B8">
          <w:rPr>
            <w:webHidden/>
          </w:rPr>
        </w:r>
        <w:r w:rsidR="004A21B8">
          <w:rPr>
            <w:webHidden/>
          </w:rPr>
          <w:fldChar w:fldCharType="separate"/>
        </w:r>
        <w:r w:rsidR="004A21B8">
          <w:rPr>
            <w:webHidden/>
          </w:rPr>
          <w:t>155</w:t>
        </w:r>
        <w:r w:rsidR="004A21B8">
          <w:rPr>
            <w:webHidden/>
          </w:rPr>
          <w:fldChar w:fldCharType="end"/>
        </w:r>
      </w:hyperlink>
    </w:p>
    <w:p w14:paraId="37445A67" w14:textId="072C1B82" w:rsidR="00A0290C" w:rsidRPr="00CB5F31" w:rsidRDefault="008615B8" w:rsidP="00310633">
      <w:pPr>
        <w:rPr>
          <w:b/>
          <w:caps/>
          <w:sz w:val="32"/>
        </w:rPr>
      </w:pPr>
      <w:r w:rsidRPr="00CB5F31">
        <w:rPr>
          <w:caps/>
          <w:sz w:val="28"/>
        </w:rPr>
        <w:fldChar w:fldCharType="end"/>
      </w:r>
    </w:p>
    <w:p w14:paraId="544CF7A9" w14:textId="77777777" w:rsidR="00D1642B" w:rsidRPr="00CB5F31" w:rsidRDefault="00D1642B" w:rsidP="00D1642B">
      <w:pPr>
        <w:pStyle w:val="251"/>
      </w:pPr>
      <w:bookmarkStart w:id="17" w:name="_Toc396864664"/>
      <w:bookmarkStart w:id="18" w:name="_Toc99318652"/>
      <w:bookmarkStart w:id="19" w:name="_Toc187301251"/>
      <w:bookmarkStart w:id="20" w:name="_Toc246216291"/>
      <w:bookmarkStart w:id="21" w:name="_Toc246297418"/>
      <w:bookmarkEnd w:id="9"/>
      <w:bookmarkEnd w:id="10"/>
      <w:bookmarkEnd w:id="11"/>
      <w:bookmarkEnd w:id="12"/>
      <w:bookmarkEnd w:id="13"/>
      <w:bookmarkEnd w:id="14"/>
      <w:bookmarkEnd w:id="15"/>
      <w:bookmarkEnd w:id="16"/>
      <w:r w:rsidRPr="00CB5F31">
        <w:lastRenderedPageBreak/>
        <w:t>НОВОСТИ ПЕНСИОННОЙ ОТРАСЛИ</w:t>
      </w:r>
      <w:bookmarkEnd w:id="17"/>
      <w:bookmarkEnd w:id="18"/>
      <w:bookmarkEnd w:id="19"/>
    </w:p>
    <w:p w14:paraId="27C5EADC" w14:textId="77777777" w:rsidR="00111D7C" w:rsidRPr="00CB5F31" w:rsidRDefault="00111D7C" w:rsidP="00111D7C">
      <w:pPr>
        <w:pStyle w:val="10"/>
      </w:pPr>
      <w:bookmarkStart w:id="22" w:name="_Toc99271685"/>
      <w:bookmarkStart w:id="23" w:name="_Toc99318653"/>
      <w:bookmarkStart w:id="24" w:name="_Toc165991072"/>
      <w:bookmarkStart w:id="25" w:name="_Toc187301252"/>
      <w:bookmarkStart w:id="26" w:name="_Toc246987631"/>
      <w:bookmarkStart w:id="27" w:name="_Toc248632297"/>
      <w:bookmarkStart w:id="28" w:name="_Toc251223975"/>
      <w:bookmarkEnd w:id="20"/>
      <w:bookmarkEnd w:id="21"/>
      <w:r w:rsidRPr="00CB5F31">
        <w:t>Новости отрасли НПФ</w:t>
      </w:r>
      <w:bookmarkEnd w:id="22"/>
      <w:bookmarkEnd w:id="23"/>
      <w:bookmarkEnd w:id="24"/>
      <w:bookmarkEnd w:id="25"/>
    </w:p>
    <w:p w14:paraId="6ECFB2F1" w14:textId="77777777" w:rsidR="00174F23" w:rsidRPr="00CB5F31" w:rsidRDefault="00174F23" w:rsidP="00174F23">
      <w:pPr>
        <w:pStyle w:val="2"/>
      </w:pPr>
      <w:bookmarkStart w:id="29" w:name="a1"/>
      <w:bookmarkStart w:id="30" w:name="_Toc187301253"/>
      <w:bookmarkEnd w:id="29"/>
      <w:r w:rsidRPr="00CB5F31">
        <w:t>Пенсия.pro, 28.12.2024, Россияне сократили вложения в НПФ — результаты опроса</w:t>
      </w:r>
      <w:bookmarkEnd w:id="30"/>
    </w:p>
    <w:p w14:paraId="3110AA28" w14:textId="77777777" w:rsidR="00174F23" w:rsidRPr="00CB5F31" w:rsidRDefault="00174F23" w:rsidP="003C03ED">
      <w:pPr>
        <w:pStyle w:val="3"/>
      </w:pPr>
      <w:bookmarkStart w:id="31" w:name="_Toc187301254"/>
      <w:r w:rsidRPr="00CB5F31">
        <w:t>С начала года доля россиян, которые хранят сбережения в негосударственных пенсионных фондах, снизилась с 6,6 % до 4,9 %, показало исследование страховой компании ВСК. Число тех, кто предпочитает хранить деньги на депозитах и накопительных вкладах, выросло на 7,9 %, до 81,4 % опрошенных.</w:t>
      </w:r>
      <w:bookmarkEnd w:id="31"/>
    </w:p>
    <w:p w14:paraId="675C9BDE" w14:textId="77777777" w:rsidR="00174F23" w:rsidRPr="00CB5F31" w:rsidRDefault="00174F23" w:rsidP="00174F23">
      <w:r w:rsidRPr="00CB5F31">
        <w:t>Аналитики отмечают, что уровень доверия к пенсионным фондам пока невысок, среди россиян 25-34 лет и 45-55 лет он чуть выше остальных возрастных категорий — 6,7 % и 6,5 %. Наибольшая доля россиян, формирующих накопления в НПФ, проживает в Санкт-Петербурге (7,1 %).</w:t>
      </w:r>
    </w:p>
    <w:p w14:paraId="66D47D98" w14:textId="77777777" w:rsidR="00174F23" w:rsidRPr="00CB5F31" w:rsidRDefault="00174F23" w:rsidP="00174F23">
      <w:r w:rsidRPr="00CB5F31">
        <w:t>Люди старше 45 лет предпочитают хранить деньги на банковских вкладах — доля таких людей = 96 %. А вот наличность дома оставляет все меньше россиян — 23,5 %. Еще в начале года показатель бы выше — 31,3 %. Такой способ хранить сбережения наиболее характерен для молодежи — 57,4 % в группе до 34 лет.</w:t>
      </w:r>
    </w:p>
    <w:p w14:paraId="00E32A48" w14:textId="77777777" w:rsidR="00174F23" w:rsidRPr="00CB5F31" w:rsidRDefault="00174F23" w:rsidP="00174F23">
      <w:r w:rsidRPr="00CB5F31">
        <w:t>Инвестиции в фондовый рынок выбирают 18,1 % россиян (16,1% в начале года). Брокерские счета предпочитает аудитория 25-34 лет (почти 27 %) и жители регионов (22,5 %). В начале года здесь лидировали москвичи. А вот вложения капитала в недвижимость стали менее популярны — 8,4 % против 10 % в январе. Чаще всего инструмент востребован у людей 45+ — таких в ВСК насчитали 11 %. Инвестиции в золото тоже снизились — с 6,2 % до 4,9 %. Данный инструмент чаще предпочитают россияне 35-44 лет (7,4 %).</w:t>
      </w:r>
    </w:p>
    <w:p w14:paraId="25D9BB83" w14:textId="77777777" w:rsidR="00174F23" w:rsidRPr="00CB5F31" w:rsidRDefault="00174F23" w:rsidP="00174F23">
      <w:r w:rsidRPr="00CB5F31">
        <w:t>Накопления делают 70 % россиян, показало исследование. Только 3 % никогда в своей жизни не откладывали средства.</w:t>
      </w:r>
    </w:p>
    <w:p w14:paraId="2CFB62A4" w14:textId="77777777" w:rsidR="00174F23" w:rsidRPr="00CB5F31" w:rsidRDefault="00174F23" w:rsidP="00174F23">
      <w:r w:rsidRPr="00CB5F31">
        <w:t xml:space="preserve">У 31 % россиян, опрошенных сервисом </w:t>
      </w:r>
      <w:r w:rsidR="00CB5F31">
        <w:t>«</w:t>
      </w:r>
      <w:r w:rsidRPr="00CB5F31">
        <w:t>Финансы Mail</w:t>
      </w:r>
      <w:r w:rsidR="00CB5F31">
        <w:t>»</w:t>
      </w:r>
      <w:r w:rsidRPr="00CB5F31">
        <w:t>, нет финансовой подушки безопасности. 32 % заявили, что у них есть деньги на черный день, 34 % — что сумма скоплена, но совсем незначительная.</w:t>
      </w:r>
    </w:p>
    <w:p w14:paraId="4303E896" w14:textId="77777777" w:rsidR="00111D7C" w:rsidRPr="00CB5F31" w:rsidRDefault="00CD1465" w:rsidP="00174F23">
      <w:hyperlink r:id="rId8" w:history="1">
        <w:r w:rsidR="00174F23" w:rsidRPr="00CB5F31">
          <w:rPr>
            <w:rStyle w:val="a3"/>
          </w:rPr>
          <w:t>https://pensiya.pro/news/rossiyane-sokratili-vlozheniya-v-npf-rezultaty-oprosa/</w:t>
        </w:r>
      </w:hyperlink>
    </w:p>
    <w:p w14:paraId="07FE8AC4" w14:textId="77777777" w:rsidR="0012147A" w:rsidRPr="00CB5F31" w:rsidRDefault="0012147A" w:rsidP="0012147A">
      <w:pPr>
        <w:pStyle w:val="2"/>
      </w:pPr>
      <w:bookmarkStart w:id="32" w:name="a2"/>
      <w:bookmarkStart w:id="33" w:name="_Toc187301255"/>
      <w:bookmarkStart w:id="34" w:name="_Hlk187300187"/>
      <w:bookmarkEnd w:id="32"/>
      <w:r w:rsidRPr="00CB5F31">
        <w:lastRenderedPageBreak/>
        <w:t>ТАСС, 28.12.2024, НРА в шестой раз подтвердило наивысший рейтинг надежности и качества услуг НПФ Эволюция</w:t>
      </w:r>
      <w:bookmarkEnd w:id="33"/>
    </w:p>
    <w:p w14:paraId="4B1E28EA" w14:textId="77777777" w:rsidR="0012147A" w:rsidRPr="00CB5F31" w:rsidRDefault="00CB5F31" w:rsidP="003C03ED">
      <w:pPr>
        <w:pStyle w:val="3"/>
      </w:pPr>
      <w:bookmarkStart w:id="35" w:name="_Toc187301256"/>
      <w:r>
        <w:t>«</w:t>
      </w:r>
      <w:r w:rsidR="0012147A" w:rsidRPr="00CB5F31">
        <w:t>Национальное рейтинговое агентство</w:t>
      </w:r>
      <w:r>
        <w:t>»</w:t>
      </w:r>
      <w:r w:rsidR="0012147A" w:rsidRPr="00CB5F31">
        <w:t xml:space="preserve"> (НРА) подтвердило некредитный рейтинг надежности и качества услуг АО </w:t>
      </w:r>
      <w:r>
        <w:t>«</w:t>
      </w:r>
      <w:r w:rsidR="0012147A" w:rsidRPr="00CB5F31">
        <w:t>НПФ Эволюция</w:t>
      </w:r>
      <w:r>
        <w:t>»</w:t>
      </w:r>
      <w:r w:rsidR="0012147A" w:rsidRPr="00CB5F31">
        <w:t xml:space="preserve"> по национальной рейтинговой шкале негосударственных пенсионных фондов на уровне </w:t>
      </w:r>
      <w:r>
        <w:t>«</w:t>
      </w:r>
      <w:r w:rsidR="0012147A" w:rsidRPr="00CB5F31">
        <w:t xml:space="preserve">ААА ru.pf </w:t>
      </w:r>
      <w:r>
        <w:t>«</w:t>
      </w:r>
      <w:r w:rsidR="0012147A" w:rsidRPr="00CB5F31">
        <w:t>со стабильным прогнозом. Это уже шестая наивысшая оценка от НРА, которую фонд получил, начиная с первого присвоения в 2019 году.</w:t>
      </w:r>
      <w:bookmarkEnd w:id="35"/>
    </w:p>
    <w:p w14:paraId="5F147D2F" w14:textId="77777777" w:rsidR="0012147A" w:rsidRPr="00CB5F31" w:rsidRDefault="0012147A" w:rsidP="0012147A">
      <w:r w:rsidRPr="00CB5F31">
        <w:t>Эксперты агентства отметили высокие рыночные позиции НПФ Эволюция, низкие финансовые риски портфелей пенсионных накоплений и резервов, а также высокие показатели обеспеченности капиталом, оценённом на периоде трёх лет. На рейтинг фонда также повлияли высокое покрытие операционных расходов операционными доходами, оценка ресурсной и акционерной базы НПФ, качество клиентского сервиса, а также развитие IT-инфраструктуры. По данным на 30 сентября 2024 года, 1,9 млн клиентов передали в управление НПФ Эволюция пенсионные накопления в сфере обязательного пенсионного страхования (ОПС). По количеству клиентов по ОПС фонд занимает 6-е место на пенсионном рынке РФ. Общий объем пенсионных накоплений составил 203,0 млрд рублей. В части негосударственного пенсионного обеспечения (НПО) и программы долгосрочных сбережений свои сбережения в фонде формирует 205,8 тыс. человек (8-е место на рынке), общий объем пенсионных резервов под управлением НПФ Эволюция - 190,5 млрд рублей (3-е место в части НПО на рынке).</w:t>
      </w:r>
    </w:p>
    <w:p w14:paraId="30136EA8" w14:textId="77777777" w:rsidR="0012147A" w:rsidRPr="00CB5F31" w:rsidRDefault="0012147A" w:rsidP="0012147A">
      <w:r w:rsidRPr="00CB5F31">
        <w:t>Оценивая надежность и качество услуг фонда, эксперты НРА отметили высокий уровень корпоративного управления и риск-менеджмента, а также компетенции в области корпоративного НПО (фонд успешно привлекает новых клиентов и также работает над совершенствованием уже существующих пенсионных программ). Кроме того, эксперты агентства отметили высокую деловую репутацию ответственного актуария НПФ. На рейтинг фонда также повлияло усиление клиентского сервиса и проведение Фондом собственных мотивационные акций в рамках запущенного в 2024 г. нового продукта - программы долгосрочных сбережений.</w:t>
      </w:r>
    </w:p>
    <w:p w14:paraId="74890329" w14:textId="77777777" w:rsidR="0012147A" w:rsidRPr="00CB5F31" w:rsidRDefault="0012147A" w:rsidP="0012147A">
      <w:r w:rsidRPr="00CB5F31">
        <w:t xml:space="preserve">В мае 2024 года другое рейтинговое агентство - </w:t>
      </w:r>
      <w:r w:rsidR="00CB5F31">
        <w:t>«</w:t>
      </w:r>
      <w:r w:rsidRPr="00CB5F31">
        <w:t>Эксперт РА</w:t>
      </w:r>
      <w:r w:rsidR="00CB5F31">
        <w:t>»</w:t>
      </w:r>
      <w:r w:rsidRPr="00CB5F31">
        <w:t xml:space="preserve"> также в шестой раз подряд установило рейтинг финансовой надёжности НПФ Эволюция на наивысшем уровне </w:t>
      </w:r>
      <w:r w:rsidR="00CB5F31">
        <w:t>«</w:t>
      </w:r>
      <w:r w:rsidRPr="00CB5F31">
        <w:t>ruAАA</w:t>
      </w:r>
      <w:r w:rsidR="00CB5F31">
        <w:t>»</w:t>
      </w:r>
      <w:r w:rsidRPr="00CB5F31">
        <w:t xml:space="preserve"> с присвоением стабильного прогноза по нему.</w:t>
      </w:r>
    </w:p>
    <w:p w14:paraId="474B3DD2" w14:textId="77777777" w:rsidR="00174F23" w:rsidRPr="00CB5F31" w:rsidRDefault="00CD1465" w:rsidP="0012147A">
      <w:hyperlink r:id="rId9" w:history="1">
        <w:r w:rsidR="0012147A" w:rsidRPr="00CB5F31">
          <w:rPr>
            <w:rStyle w:val="a3"/>
          </w:rPr>
          <w:t>https://tass.ru/novosti-partnerov/22795441</w:t>
        </w:r>
      </w:hyperlink>
    </w:p>
    <w:p w14:paraId="2C8F79EE" w14:textId="77777777" w:rsidR="0026276F" w:rsidRPr="00CB5F31" w:rsidRDefault="0026276F" w:rsidP="0026276F">
      <w:pPr>
        <w:pStyle w:val="2"/>
      </w:pPr>
      <w:bookmarkStart w:id="36" w:name="_Toc187301257"/>
      <w:bookmarkStart w:id="37" w:name="_Hlk187300206"/>
      <w:bookmarkEnd w:id="34"/>
      <w:r w:rsidRPr="00CB5F31">
        <w:t>Правда.ru, 04.01.2025, Негосударственные фонды помогают пенсионерам путешествовать</w:t>
      </w:r>
      <w:bookmarkEnd w:id="36"/>
    </w:p>
    <w:p w14:paraId="174574BB" w14:textId="77777777" w:rsidR="0026276F" w:rsidRPr="00CB5F31" w:rsidRDefault="0026276F" w:rsidP="003C03ED">
      <w:pPr>
        <w:pStyle w:val="3"/>
      </w:pPr>
      <w:bookmarkStart w:id="38" w:name="_Toc187301258"/>
      <w:r w:rsidRPr="00CB5F31">
        <w:t xml:space="preserve">Согласно данным сервиса путешествий </w:t>
      </w:r>
      <w:r w:rsidR="00CB5F31">
        <w:t>«</w:t>
      </w:r>
      <w:r w:rsidRPr="00CB5F31">
        <w:t>Туту</w:t>
      </w:r>
      <w:r w:rsidR="00CB5F31">
        <w:t>»</w:t>
      </w:r>
      <w:r w:rsidRPr="00CB5F31">
        <w:t xml:space="preserve"> и НПФ </w:t>
      </w:r>
      <w:r w:rsidR="00CB5F31">
        <w:t>«</w:t>
      </w:r>
      <w:r w:rsidRPr="00CB5F31">
        <w:t>Будущее</w:t>
      </w:r>
      <w:r w:rsidR="00CB5F31">
        <w:t>»</w:t>
      </w:r>
      <w:r w:rsidRPr="00CB5F31">
        <w:t>, пенсионеры старше 60 лет в этом году активно планируют путешествия по России, выбирая наиболее популярные направления для отдыха на новогодние праздники.</w:t>
      </w:r>
      <w:bookmarkEnd w:id="38"/>
    </w:p>
    <w:p w14:paraId="5E9BF888" w14:textId="77777777" w:rsidR="0026276F" w:rsidRPr="00CB5F31" w:rsidRDefault="0026276F" w:rsidP="0026276F">
      <w:r w:rsidRPr="00CB5F31">
        <w:t>Москва — абсолютный лидер среди пенсионеров: 21% путешественников планируют провести праздники в столице.</w:t>
      </w:r>
    </w:p>
    <w:p w14:paraId="209A6801" w14:textId="77777777" w:rsidR="0026276F" w:rsidRPr="00CB5F31" w:rsidRDefault="0026276F" w:rsidP="0026276F">
      <w:r w:rsidRPr="00CB5F31">
        <w:t>Санкт-Петербург — второе место по популярности, его выбирают 11% пенсионеров.</w:t>
      </w:r>
    </w:p>
    <w:p w14:paraId="5E94A5BC" w14:textId="77777777" w:rsidR="0026276F" w:rsidRPr="00CB5F31" w:rsidRDefault="0026276F" w:rsidP="0026276F">
      <w:r w:rsidRPr="00CB5F31">
        <w:lastRenderedPageBreak/>
        <w:t>Сочи — с мягким климатом и курортной атмосферой, привлекает 8%.</w:t>
      </w:r>
    </w:p>
    <w:p w14:paraId="07A7000E" w14:textId="77777777" w:rsidR="0026276F" w:rsidRPr="00CB5F31" w:rsidRDefault="0026276F" w:rsidP="0026276F">
      <w:r w:rsidRPr="00CB5F31">
        <w:t>Минеральные Воды (5%), Калининград (4%), Екатеринбург (2%), Тюмень (2%).</w:t>
      </w:r>
    </w:p>
    <w:p w14:paraId="2CB9DC00" w14:textId="77777777" w:rsidR="0026276F" w:rsidRPr="00CB5F31" w:rsidRDefault="0026276F" w:rsidP="0026276F">
      <w:r w:rsidRPr="00CB5F31">
        <w:t>Популярные ж/д направления</w:t>
      </w:r>
    </w:p>
    <w:p w14:paraId="7139A757" w14:textId="77777777" w:rsidR="0026276F" w:rsidRPr="00CB5F31" w:rsidRDefault="0026276F" w:rsidP="0026276F">
      <w:r w:rsidRPr="00CB5F31">
        <w:t>Москва (26%) и Санкт-Петербург (10%) возглавляют рейтинг.</w:t>
      </w:r>
    </w:p>
    <w:p w14:paraId="4BD5AF6A" w14:textId="77777777" w:rsidR="0026276F" w:rsidRPr="00CB5F31" w:rsidRDefault="0026276F" w:rsidP="0026276F">
      <w:r w:rsidRPr="00CB5F31">
        <w:t>Среди других востребованных маршрутов: Ростов-на-Дону (3%), Краснодар (3%), Симферополь (2%), Екатеринбург (2%) и Адлер (2%).</w:t>
      </w:r>
    </w:p>
    <w:p w14:paraId="5FB74441" w14:textId="77777777" w:rsidR="0026276F" w:rsidRPr="00CB5F31" w:rsidRDefault="0026276F" w:rsidP="0026276F">
      <w:r w:rsidRPr="00CB5F31">
        <w:t>Автобусные маршруты</w:t>
      </w:r>
    </w:p>
    <w:p w14:paraId="14C26E26" w14:textId="77777777" w:rsidR="0026276F" w:rsidRPr="00CB5F31" w:rsidRDefault="0026276F" w:rsidP="0026276F">
      <w:r w:rsidRPr="00CB5F31">
        <w:t>Санкт-Петербург и Москва остаются наиболее популярными. Кроме того, пенсионеры выбирают поездки в Ростов-на-Дону, Великий Новгород и Минск. За границу на новогодние праздники планируют отправиться около 7% возрастных путешественников.</w:t>
      </w:r>
    </w:p>
    <w:p w14:paraId="020856F0" w14:textId="77777777" w:rsidR="0026276F" w:rsidRPr="00CB5F31" w:rsidRDefault="0026276F" w:rsidP="0026276F">
      <w:r w:rsidRPr="00CB5F31">
        <w:t>Финансирование путешествий</w:t>
      </w:r>
    </w:p>
    <w:p w14:paraId="14FBF255" w14:textId="77777777" w:rsidR="0026276F" w:rsidRPr="00CB5F31" w:rsidRDefault="0026276F" w:rsidP="0026276F">
      <w:r w:rsidRPr="00CB5F31">
        <w:t xml:space="preserve">Многие пенсионеры используют для поездок не только страховые пенсии, но и выплаты от негосударственных пенсионных фондов (НПФ). Только за девять месяцев текущего года НПФ перечислили клиентам 81 млрд рублей в рамках договоров негосударственного пенсионного обеспечения (НПО), что подтверждают данные экспертов НПФ </w:t>
      </w:r>
      <w:r w:rsidR="00CB5F31">
        <w:t>«</w:t>
      </w:r>
      <w:r w:rsidRPr="00CB5F31">
        <w:t>Будущее</w:t>
      </w:r>
      <w:r w:rsidR="00CB5F31">
        <w:t>»</w:t>
      </w:r>
      <w:r w:rsidRPr="00CB5F31">
        <w:t>.</w:t>
      </w:r>
    </w:p>
    <w:p w14:paraId="208C62C0" w14:textId="77777777" w:rsidR="0026276F" w:rsidRPr="00CB5F31" w:rsidRDefault="0026276F" w:rsidP="0026276F">
      <w:r w:rsidRPr="00CB5F31">
        <w:t>Новогодние путешествия для пожилых людей становятся всё более доступными, благодаря разнообразию маршрутов, удобству транспорта и дополнительным источникам дохода.</w:t>
      </w:r>
    </w:p>
    <w:p w14:paraId="44B52F40" w14:textId="77777777" w:rsidR="0026276F" w:rsidRPr="00CB5F31" w:rsidRDefault="0026276F" w:rsidP="0026276F">
      <w:r w:rsidRPr="00CB5F31">
        <w:t>Уточнения</w:t>
      </w:r>
    </w:p>
    <w:p w14:paraId="75E2795F" w14:textId="77777777" w:rsidR="0026276F" w:rsidRPr="00CB5F31" w:rsidRDefault="0026276F" w:rsidP="0026276F">
      <w:r w:rsidRPr="00CB5F31">
        <w:t>Негосударственный пенсионный фонд (НПФ) — организация, осуществляющая деятельность по негосударственному пенсионному обеспечению (НПО), в том числе досрочному негосударственному пенсионному обеспечению, формированию долгосрочных сбережений, и (или) обязательному пенсионному страхованию.</w:t>
      </w:r>
    </w:p>
    <w:p w14:paraId="0C572A86" w14:textId="77777777" w:rsidR="0012147A" w:rsidRPr="00CB5F31" w:rsidRDefault="00CD1465" w:rsidP="0026276F">
      <w:hyperlink r:id="rId10" w:history="1">
        <w:r w:rsidR="0026276F" w:rsidRPr="00CB5F31">
          <w:rPr>
            <w:rStyle w:val="a3"/>
          </w:rPr>
          <w:t>https://www.pravda.ru/news/travel/2157321-senior-travel-trends/</w:t>
        </w:r>
      </w:hyperlink>
    </w:p>
    <w:bookmarkEnd w:id="37"/>
    <w:p w14:paraId="070717A5" w14:textId="77777777" w:rsidR="0026276F" w:rsidRPr="00CB5F31" w:rsidRDefault="0026276F" w:rsidP="0026276F"/>
    <w:p w14:paraId="3622DAED" w14:textId="77777777" w:rsidR="00111D7C" w:rsidRPr="00CB5F31" w:rsidRDefault="00111D7C" w:rsidP="00111D7C">
      <w:pPr>
        <w:pStyle w:val="10"/>
      </w:pPr>
      <w:bookmarkStart w:id="39" w:name="_Toc165991073"/>
      <w:bookmarkStart w:id="40" w:name="_Toc187301259"/>
      <w:bookmarkStart w:id="41" w:name="_Toc99271691"/>
      <w:bookmarkStart w:id="42" w:name="_Toc99318654"/>
      <w:bookmarkStart w:id="43" w:name="_Toc99318783"/>
      <w:bookmarkStart w:id="44" w:name="_Toc396864672"/>
      <w:r w:rsidRPr="00CB5F31">
        <w:t>Программа долгосрочных сбережений</w:t>
      </w:r>
      <w:bookmarkEnd w:id="39"/>
      <w:bookmarkEnd w:id="40"/>
    </w:p>
    <w:p w14:paraId="72358299" w14:textId="77777777" w:rsidR="00EB141C" w:rsidRPr="00CB5F31" w:rsidRDefault="00EB141C" w:rsidP="00EB141C">
      <w:pPr>
        <w:pStyle w:val="2"/>
      </w:pPr>
      <w:bookmarkStart w:id="45" w:name="a3"/>
      <w:bookmarkStart w:id="46" w:name="_Toc187301260"/>
      <w:bookmarkStart w:id="47" w:name="_Hlk187300239"/>
      <w:bookmarkEnd w:id="45"/>
      <w:r w:rsidRPr="00CB5F31">
        <w:t>Ведомости, 28.12.2024, Мария ВИКУЛОВА, Как прошел первый год работы программы долгосрочных сбережений</w:t>
      </w:r>
      <w:bookmarkEnd w:id="46"/>
    </w:p>
    <w:p w14:paraId="09E012E2" w14:textId="77777777" w:rsidR="00EB141C" w:rsidRPr="00CB5F31" w:rsidRDefault="00EB141C" w:rsidP="003C03ED">
      <w:pPr>
        <w:pStyle w:val="3"/>
      </w:pPr>
      <w:bookmarkStart w:id="48" w:name="_Toc187301261"/>
      <w:r w:rsidRPr="00CB5F31">
        <w:t xml:space="preserve">С 1 января 2024 г. в России появилась программа долгосрочных сбережений (ПДС). Это новый инструмент для накопления на пенсию или другие жизненные задачи, его цель – привлечь в экономику </w:t>
      </w:r>
      <w:r w:rsidR="00CB5F31">
        <w:t>«</w:t>
      </w:r>
      <w:r w:rsidRPr="00CB5F31">
        <w:t>длинные</w:t>
      </w:r>
      <w:r w:rsidR="00CB5F31">
        <w:t>»</w:t>
      </w:r>
      <w:r w:rsidRPr="00CB5F31">
        <w:t xml:space="preserve"> деньги от граждан. ПДС объединяет возможности самостоятельных накоплений с финансовыми бонусами, среди которых государственное софинансирование, налоговые льготы и защита средств.</w:t>
      </w:r>
      <w:bookmarkEnd w:id="48"/>
    </w:p>
    <w:p w14:paraId="74411FC5" w14:textId="77777777" w:rsidR="00EB141C" w:rsidRPr="00CB5F31" w:rsidRDefault="00EB141C" w:rsidP="00EB141C">
      <w:r w:rsidRPr="00CB5F31">
        <w:t>Как работает ПДС</w:t>
      </w:r>
    </w:p>
    <w:p w14:paraId="016CC733" w14:textId="77777777" w:rsidR="00EB141C" w:rsidRPr="00CB5F31" w:rsidRDefault="00EB141C" w:rsidP="00EB141C">
      <w:r w:rsidRPr="00CB5F31">
        <w:lastRenderedPageBreak/>
        <w:t xml:space="preserve">Для участия необходимо заключить договор с одним или несколькими негосударственными пенсионными фондами (НПФ), которые являются оператором программы, и совершать регулярные взносы. По данным Национальной ассоциации негосударственных пенсионных фондов, сейчас в программе участвуют 33 НПФ, еще четыре, среди которых </w:t>
      </w:r>
      <w:r w:rsidR="00CB5F31">
        <w:t>«</w:t>
      </w:r>
      <w:r w:rsidRPr="00CB5F31">
        <w:t>Газфонд</w:t>
      </w:r>
      <w:r w:rsidR="00CB5F31">
        <w:t>»</w:t>
      </w:r>
      <w:r w:rsidRPr="00CB5F31">
        <w:t xml:space="preserve">, </w:t>
      </w:r>
      <w:r w:rsidR="00CB5F31">
        <w:t>«</w:t>
      </w:r>
      <w:r w:rsidRPr="00CB5F31">
        <w:t>ВЭФ.Жизнь</w:t>
      </w:r>
      <w:r w:rsidR="00CB5F31">
        <w:t>»</w:t>
      </w:r>
      <w:r w:rsidRPr="00CB5F31">
        <w:t xml:space="preserve">, </w:t>
      </w:r>
      <w:r w:rsidR="00CB5F31">
        <w:t>«</w:t>
      </w:r>
      <w:r w:rsidRPr="00CB5F31">
        <w:t>Пенсионные решения</w:t>
      </w:r>
      <w:r w:rsidR="00CB5F31">
        <w:t>»</w:t>
      </w:r>
      <w:r w:rsidRPr="00CB5F31">
        <w:t xml:space="preserve"> и </w:t>
      </w:r>
      <w:r w:rsidR="00CB5F31">
        <w:t>«</w:t>
      </w:r>
      <w:r w:rsidRPr="00CB5F31">
        <w:t>Газпромбанк-фонд</w:t>
      </w:r>
      <w:r w:rsidR="00CB5F31">
        <w:t>»</w:t>
      </w:r>
      <w:r w:rsidRPr="00CB5F31">
        <w:t>, в процессе подключения.</w:t>
      </w:r>
    </w:p>
    <w:p w14:paraId="4522A21B" w14:textId="77777777" w:rsidR="00EB141C" w:rsidRPr="00CB5F31" w:rsidRDefault="00EB141C" w:rsidP="00EB141C">
      <w:r w:rsidRPr="00CB5F31">
        <w:t>Чтобы получить софинансирование от государства, нужно вкладывать хотя бы 2000 руб. в год. Изначально государственная поддержка была рассчитана на три года, но в июле Владимир Путин подписал закон, который увеличивает срок до 10 лет. Размер господдержки зависит от дохода и суммы взноса. Чтобы получить максимальную надбавку в 36 000 руб., нужно внести 36 000 при доходе до 80 000 руб., 72 000 при доходе 80 000–150 000 руб. и 144 000 руб., если доходы превышают 150 000 руб.</w:t>
      </w:r>
    </w:p>
    <w:p w14:paraId="5CB1B096" w14:textId="77777777" w:rsidR="00EB141C" w:rsidRPr="00CB5F31" w:rsidRDefault="00EB141C" w:rsidP="00EB141C">
      <w:r w:rsidRPr="00CB5F31">
        <w:t xml:space="preserve">Далее фонд будет инвестировать деньги, чтобы уберечь их от инфляции и приумножить, в определенные инструменты: государственные ценные бумаги, корпоративные облигации, акции, паи инвестиционных фондов и другие активы. В высокорискованные инструменты НПФ не может вкладывать больше 10% от суммы взносов, следует из информации на сайте </w:t>
      </w:r>
      <w:r w:rsidR="00CB5F31">
        <w:t>«</w:t>
      </w:r>
      <w:r w:rsidRPr="00CB5F31">
        <w:t>Финансовой культуры</w:t>
      </w:r>
      <w:r w:rsidR="00CB5F31">
        <w:t>»</w:t>
      </w:r>
      <w:r w:rsidRPr="00CB5F31">
        <w:t>.</w:t>
      </w:r>
    </w:p>
    <w:p w14:paraId="27D05A70" w14:textId="77777777" w:rsidR="00EB141C" w:rsidRPr="00CB5F31" w:rsidRDefault="00EB141C" w:rsidP="00EB141C">
      <w:r w:rsidRPr="00CB5F31">
        <w:t>Деньги можно начать получать через 15 лет или при достижении 55 лет для женщин, 60 – для мужчин, в зависимости от того, что наступит ранее. Можно ежемесячно получать выплаты как определенный срок, так и до конца жизни в качестве надбавки к пенсии. Можно получить всю сумму сразу. Такой сценарий рассматривается также через 15 лет после вступления в программу по желанию или тогда, когда средств на счете недостаточно для начисления пожизненной периодической выплаты в размере 10% и более от прожиточного минимума пенсионера. Сумму можно снять досрочно в тяжелых жизненных ситуациях, например для лечения или в случае потери кормильца.</w:t>
      </w:r>
    </w:p>
    <w:p w14:paraId="7F2A3C65" w14:textId="77777777" w:rsidR="00EB141C" w:rsidRPr="00CB5F31" w:rsidRDefault="00EB141C" w:rsidP="00EB141C">
      <w:r w:rsidRPr="00CB5F31">
        <w:t xml:space="preserve">Оценить примерный размер выплат можно с помощью специального калькулятора, который сейчас есть у некоторых игроков. Например, если человек с доходом менее 80 000 руб. будет вносить 2000 руб. ежемесячно, через 15 лет он может получить практически 1,5 млн руб., следует из расчетов </w:t>
      </w:r>
      <w:r w:rsidR="00CB5F31">
        <w:t>«</w:t>
      </w:r>
      <w:r w:rsidRPr="00CB5F31">
        <w:t>Ренессанс накоплений</w:t>
      </w:r>
      <w:r w:rsidR="00CB5F31">
        <w:t>»</w:t>
      </w:r>
      <w:r w:rsidRPr="00CB5F31">
        <w:t>. Из этой суммы 360 000 руб. составят его взносы, 240 000 руб. – от государства, 46 800 руб. – налоговые вычеты, а инвестиционный доход может принести 843 867 руб., если составит 10% годовых.</w:t>
      </w:r>
    </w:p>
    <w:p w14:paraId="125BFA5C" w14:textId="77777777" w:rsidR="00EB141C" w:rsidRPr="00CB5F31" w:rsidRDefault="00EB141C" w:rsidP="00EB141C">
      <w:r w:rsidRPr="00CB5F31">
        <w:t>Программой предусмотрено наследование, а также гарантирование до 2,8 млн руб. в Агентстве по страхованию вкладов (АСВ). Для сравнения, средства на вкладах застрахованы в пределах 1,4 млн руб.</w:t>
      </w:r>
    </w:p>
    <w:p w14:paraId="6DA06513" w14:textId="77777777" w:rsidR="00EB141C" w:rsidRPr="00CB5F31" w:rsidRDefault="00EB141C" w:rsidP="00EB141C">
      <w:r w:rsidRPr="00CB5F31">
        <w:t>Законом не ограничено количество счетов в рамках ПДС, в том числе для родственников. Но налоговые льготы распространяются только на счета, открытые для себя или близких членов семьи, и при наличии не более трех договоров одновременно. В 2025 г. налоговый вычет на пополнения ПДС составит 13% (до 52 000 руб.) для доходов до 2,4 млн, 15% (до 60 000 руб.) для доходов 2,4–5 млн, 18% (до 72 000 руб.) и 20% (до 80 000 руб.) для доходов 5–20 млн руб., 22% (до 88 000 руб.) для доходов более 20 млн руб. при условии официальной зарплаты с уплатой НДФЛ.</w:t>
      </w:r>
    </w:p>
    <w:p w14:paraId="3D5278F2" w14:textId="77777777" w:rsidR="00EB141C" w:rsidRPr="00CB5F31" w:rsidRDefault="00EB141C" w:rsidP="00EB141C">
      <w:r w:rsidRPr="00CB5F31">
        <w:t>Кроме того, НПФ могут предлагать как стандартные, так и комбинированные продукты с банком. Например, в таких финансовых организациях, как ВТБ (</w:t>
      </w:r>
      <w:r w:rsidR="00CB5F31">
        <w:t>«</w:t>
      </w:r>
      <w:r w:rsidRPr="00CB5F31">
        <w:t>Двойная выгода</w:t>
      </w:r>
      <w:r w:rsidR="00CB5F31">
        <w:t>»</w:t>
      </w:r>
      <w:r w:rsidRPr="00CB5F31">
        <w:t xml:space="preserve">, </w:t>
      </w:r>
      <w:r w:rsidRPr="00CB5F31">
        <w:lastRenderedPageBreak/>
        <w:t>ставка до 30% годовых при соблюдении всех условий), Газпромбанк (</w:t>
      </w:r>
      <w:r w:rsidR="00CB5F31">
        <w:t>«</w:t>
      </w:r>
      <w:r w:rsidRPr="00CB5F31">
        <w:t>Перспективные сбережения</w:t>
      </w:r>
      <w:r w:rsidR="00CB5F31">
        <w:t>»</w:t>
      </w:r>
      <w:r w:rsidRPr="00CB5F31">
        <w:t>, до 26%), Сбербанк (</w:t>
      </w:r>
      <w:r w:rsidR="00CB5F31">
        <w:t>«</w:t>
      </w:r>
      <w:r w:rsidRPr="00CB5F31">
        <w:t>Забота о будущем</w:t>
      </w:r>
      <w:r w:rsidR="00CB5F31">
        <w:t>»</w:t>
      </w:r>
      <w:r w:rsidRPr="00CB5F31">
        <w:t xml:space="preserve">, ставка до 29% годовых), </w:t>
      </w:r>
      <w:r w:rsidR="00CB5F31">
        <w:t>«</w:t>
      </w:r>
      <w:r w:rsidRPr="00CB5F31">
        <w:t>Почта банк</w:t>
      </w:r>
      <w:r w:rsidR="00CB5F31">
        <w:t>»</w:t>
      </w:r>
      <w:r w:rsidRPr="00CB5F31">
        <w:t xml:space="preserve"> (</w:t>
      </w:r>
      <w:r w:rsidR="00CB5F31">
        <w:t>«</w:t>
      </w:r>
      <w:r w:rsidRPr="00CB5F31">
        <w:t>Максимальная выгода</w:t>
      </w:r>
      <w:r w:rsidR="00CB5F31">
        <w:t>»</w:t>
      </w:r>
      <w:r w:rsidRPr="00CB5F31">
        <w:t>, до 28,5%), а также у других игроков рынка участники программы ПДС могут открыть вклад с повышенной доходностью.</w:t>
      </w:r>
    </w:p>
    <w:p w14:paraId="1FF6BD40" w14:textId="77777777" w:rsidR="00EB141C" w:rsidRPr="00CB5F31" w:rsidRDefault="00EB141C" w:rsidP="00EB141C">
      <w:r w:rsidRPr="00CB5F31">
        <w:t>Итоги года</w:t>
      </w:r>
    </w:p>
    <w:p w14:paraId="57C6F1DA" w14:textId="77777777" w:rsidR="00EB141C" w:rsidRPr="00CB5F31" w:rsidRDefault="00EB141C" w:rsidP="00EB141C">
      <w:r w:rsidRPr="00CB5F31">
        <w:t xml:space="preserve">За время действия программы было заключено свыше 2,7 млн договоров, а объем привлеченных в программу средств превысил 196 млрд руб. – с учетом ожидаемого размера софинансирования и заявлений о переводе пенсионных накоплений в ПДС, рассказал </w:t>
      </w:r>
      <w:r w:rsidR="00CB5F31">
        <w:t>«</w:t>
      </w:r>
      <w:r w:rsidRPr="00CB5F31">
        <w:t>Ведомостям</w:t>
      </w:r>
      <w:r w:rsidR="00CB5F31">
        <w:t>»</w:t>
      </w:r>
      <w:r w:rsidRPr="00CB5F31">
        <w:t xml:space="preserve"> представитель Банка России. К концу года объемы могут составить 220 млрд руб., говорил министр финансов Антон Силуанов 26 декабря.</w:t>
      </w:r>
    </w:p>
    <w:p w14:paraId="06391B7B" w14:textId="77777777" w:rsidR="00EB141C" w:rsidRPr="00CB5F31" w:rsidRDefault="00EB141C" w:rsidP="00EB141C">
      <w:r w:rsidRPr="00CB5F31">
        <w:t xml:space="preserve">Это близко, но не достигает цели в 250 млрд руб., поставленной президентом в начале года. Тем не менее в Банке России оценивают сегодняшние результаты как </w:t>
      </w:r>
      <w:r w:rsidR="00CB5F31">
        <w:t>«</w:t>
      </w:r>
      <w:r w:rsidRPr="00CB5F31">
        <w:t>очень хорошие</w:t>
      </w:r>
      <w:r w:rsidR="00CB5F31">
        <w:t>»</w:t>
      </w:r>
      <w:r w:rsidRPr="00CB5F31">
        <w:t xml:space="preserve"> для нового продукта. Когда в 2015 г. появились индивидуальные инвестиционные счета (ИИС), итоги первого года были гораздо скромнее: было открыто порядка 100 000 ИИС, а сумма вложений составила около 5 млрд руб., приводит сравнение представитель регулятора.</w:t>
      </w:r>
    </w:p>
    <w:p w14:paraId="57DFE4A5" w14:textId="77777777" w:rsidR="00EB141C" w:rsidRPr="00CB5F31" w:rsidRDefault="00EB141C" w:rsidP="00EB141C">
      <w:r w:rsidRPr="00CB5F31">
        <w:t xml:space="preserve">Полноценно оценить итоги работы ПДС за 2024 г. получится не ранее августа 2025 г., что связано с циклом перевода средств накопительной пенсии в программу и сроками начисления софинансирования. Средства накопительной пенсии вместе с заработанным на них инвестиционным доходом за 2024 г. поступят на ПДС-счета не позднее 31 марта 2025 г., а софинансирование – не позднее 1 августа 2025 г., объясняет генеральный директор </w:t>
      </w:r>
      <w:r w:rsidR="00CB5F31">
        <w:t>«</w:t>
      </w:r>
      <w:r w:rsidRPr="00CB5F31">
        <w:t>СберНПФ</w:t>
      </w:r>
      <w:r w:rsidR="00CB5F31">
        <w:t>»</w:t>
      </w:r>
      <w:r w:rsidRPr="00CB5F31">
        <w:t xml:space="preserve"> Александр Зарецкий.</w:t>
      </w:r>
    </w:p>
    <w:p w14:paraId="4353792A" w14:textId="77777777" w:rsidR="00EB141C" w:rsidRPr="00CB5F31" w:rsidRDefault="00EB141C" w:rsidP="00EB141C">
      <w:r w:rsidRPr="00CB5F31">
        <w:t>Сбербанк стал первым оператором программы – по состоянию на начало 25 декабря 1,78 млн россиян заключили с его НПФ 1,8 млн договоров. Сумма личных взносов в программу составила 43,3 млрд руб., 320 000 человек подали заявление на перевод средств накопительной пенсии в ПДС, поделился Зарецкий.</w:t>
      </w:r>
    </w:p>
    <w:p w14:paraId="745C1752" w14:textId="77777777" w:rsidR="00EB141C" w:rsidRPr="00CB5F31" w:rsidRDefault="00EB141C" w:rsidP="00EB141C">
      <w:r w:rsidRPr="00CB5F31">
        <w:t xml:space="preserve">Также крупным игроком является ВТБ: по данным на 25 декабря, более 670 000 человек заключили с НПФ ВТБ договоры, направив на счета 31 млрд руб. взносов (без учета средств по ОПС), делится генеральный директор </w:t>
      </w:r>
      <w:r w:rsidR="00CB5F31">
        <w:t>«</w:t>
      </w:r>
      <w:r w:rsidRPr="00CB5F31">
        <w:t>ВТБ пенсионный фонд</w:t>
      </w:r>
      <w:r w:rsidR="00CB5F31">
        <w:t>»</w:t>
      </w:r>
      <w:r w:rsidRPr="00CB5F31">
        <w:t xml:space="preserve"> Андрей Осипов. Кроме того, свыше 40 000 клиентов подали заявление на единовременный взнос средств по ОПС в программу. Объем пенсионных накоплений, заявленный к переводу в 2025 г., превышает 9,5 млрд руб., добавил он.</w:t>
      </w:r>
    </w:p>
    <w:p w14:paraId="0BF7A78B" w14:textId="77777777" w:rsidR="00EB141C" w:rsidRPr="00CB5F31" w:rsidRDefault="00EB141C" w:rsidP="00EB141C">
      <w:r w:rsidRPr="00CB5F31">
        <w:t xml:space="preserve">ПДС стала стимулом для развития рынка и способствовала появлению новых фондов в периметре крупных финансовых групп впервые за несколько лет. В течение года лицензию получили </w:t>
      </w:r>
      <w:r w:rsidR="00CB5F31">
        <w:t>«</w:t>
      </w:r>
      <w:r w:rsidRPr="00CB5F31">
        <w:t>Т-пенсия</w:t>
      </w:r>
      <w:r w:rsidR="00CB5F31">
        <w:t>»</w:t>
      </w:r>
      <w:r w:rsidRPr="00CB5F31">
        <w:t xml:space="preserve">, </w:t>
      </w:r>
      <w:r w:rsidR="00CB5F31">
        <w:t>«</w:t>
      </w:r>
      <w:r w:rsidRPr="00CB5F31">
        <w:t>Ренессанс накопления</w:t>
      </w:r>
      <w:r w:rsidR="00CB5F31">
        <w:t>»</w:t>
      </w:r>
      <w:r w:rsidRPr="00CB5F31">
        <w:t xml:space="preserve">, </w:t>
      </w:r>
      <w:r w:rsidR="00CB5F31">
        <w:t>«</w:t>
      </w:r>
      <w:r w:rsidRPr="00CB5F31">
        <w:t>НПФ Совкомбанк</w:t>
      </w:r>
      <w:r w:rsidR="00CB5F31">
        <w:t>»</w:t>
      </w:r>
      <w:r w:rsidRPr="00CB5F31">
        <w:t xml:space="preserve"> и </w:t>
      </w:r>
      <w:r w:rsidR="00CB5F31">
        <w:t>«</w:t>
      </w:r>
      <w:r w:rsidRPr="00CB5F31">
        <w:t>Альфа НПФ</w:t>
      </w:r>
      <w:r w:rsidR="00CB5F31">
        <w:t>»</w:t>
      </w:r>
      <w:r w:rsidRPr="00CB5F31">
        <w:t>.</w:t>
      </w:r>
    </w:p>
    <w:p w14:paraId="36E331A0" w14:textId="77777777" w:rsidR="00EB141C" w:rsidRPr="00CB5F31" w:rsidRDefault="00EB141C" w:rsidP="00EB141C">
      <w:r w:rsidRPr="00CB5F31">
        <w:t>Перспективы</w:t>
      </w:r>
    </w:p>
    <w:p w14:paraId="44F38E75" w14:textId="77777777" w:rsidR="00EB141C" w:rsidRPr="00CB5F31" w:rsidRDefault="00EB141C" w:rsidP="00EB141C">
      <w:r w:rsidRPr="00CB5F31">
        <w:t xml:space="preserve">В развитии программы долгосрочных сбережений можно наблюдать эффект маховика, считает гендиректор </w:t>
      </w:r>
      <w:r w:rsidR="00CB5F31">
        <w:t>«</w:t>
      </w:r>
      <w:r w:rsidRPr="00CB5F31">
        <w:t>Альфа НПФ</w:t>
      </w:r>
      <w:r w:rsidR="00CB5F31">
        <w:t>»</w:t>
      </w:r>
      <w:r w:rsidRPr="00CB5F31">
        <w:t xml:space="preserve"> Лариса Горчаковская. Она стремительно набирает обороты за счет аккумулирования усилий всех участников: ЦБ, Минфина, СРО, самих фондов, банков и граждан. </w:t>
      </w:r>
      <w:r w:rsidR="00CB5F31">
        <w:t>«</w:t>
      </w:r>
      <w:r w:rsidRPr="00CB5F31">
        <w:t>Если год назад о программе не знал никто, кроме ее разработчиков и организаций финансового рынка, то сегодня мы уже видим входящий спрос на участие в ней со стороны граждан</w:t>
      </w:r>
      <w:r w:rsidR="00CB5F31">
        <w:t>»</w:t>
      </w:r>
      <w:r w:rsidRPr="00CB5F31">
        <w:t xml:space="preserve">, – говорит она. Планы по привлечению </w:t>
      </w:r>
      <w:r w:rsidRPr="00CB5F31">
        <w:lastRenderedPageBreak/>
        <w:t>средств населения в программу, озвученные государством, весьма серьезные: 500 млрд руб. в 2025 г. и 1 трлн руб. в 2026 г., напоминает Горчаковская.</w:t>
      </w:r>
    </w:p>
    <w:p w14:paraId="4EACF558" w14:textId="77777777" w:rsidR="00EB141C" w:rsidRPr="00CB5F31" w:rsidRDefault="00EB141C" w:rsidP="00EB141C">
      <w:r w:rsidRPr="00CB5F31">
        <w:t xml:space="preserve">В </w:t>
      </w:r>
      <w:r w:rsidR="00CB5F31">
        <w:t>«</w:t>
      </w:r>
      <w:r w:rsidRPr="00CB5F31">
        <w:t>СберНПФ</w:t>
      </w:r>
      <w:r w:rsidR="00CB5F31">
        <w:t>»</w:t>
      </w:r>
      <w:r w:rsidRPr="00CB5F31">
        <w:t xml:space="preserve"> видят несколько векторов для развития программы. Необходимо упростить клиентский путь для перевода средств накопительной пенсии в ПДС вне зависимости от того, где сейчас человек хранит эти деньги, говорит Зарецкий. В этом направлении фонд поддерживает инициативу Минфина: разрешить менять страховщика по ОПС и переводить пенсию в НПФ через портал </w:t>
      </w:r>
      <w:r w:rsidR="00CB5F31">
        <w:t>«</w:t>
      </w:r>
      <w:r w:rsidRPr="00CB5F31">
        <w:t>Госуслуги</w:t>
      </w:r>
      <w:r w:rsidR="00CB5F31">
        <w:t>»</w:t>
      </w:r>
      <w:r w:rsidRPr="00CB5F31">
        <w:t xml:space="preserve"> с использованием усиленной неквалифицированной электронной подписи. Это позволит гражданам быстро и удобно отправлять средства в выбранный фонд, а также впоследствии упростит их перевод в программу долгосрочных сбережений.</w:t>
      </w:r>
    </w:p>
    <w:p w14:paraId="5C4D1ED0" w14:textId="77777777" w:rsidR="00EB141C" w:rsidRPr="00CB5F31" w:rsidRDefault="00EB141C" w:rsidP="00EB141C">
      <w:r w:rsidRPr="00CB5F31">
        <w:t>Другим нововведением могут стать налоговые льготы для компаний, которые софинансируют взносы сотрудников в ПДС. Такое поручение в рамках ПМЭФ-2024 дал Путин. Планы по введению налоговых стимулов работодателей 26 декабря подтвердил Силуанов. Эти стимулы вовлекут бизнес в поддержку сбережений своих сотрудников, а людям помогут еще быстрее и эффективнее достигать финансовых целей, подчеркнул Зарецкий.</w:t>
      </w:r>
    </w:p>
    <w:p w14:paraId="15A3F658" w14:textId="77777777" w:rsidR="00EB141C" w:rsidRPr="00CB5F31" w:rsidRDefault="00EB141C" w:rsidP="00EB141C">
      <w:r w:rsidRPr="00CB5F31">
        <w:t>Также в НПФ Сбербанка считают необходимым увеличить лимит налогового вычета по долгосрочным сбережениям с 400 000 до 1 млн руб. в год, что позволит россиянам более гибко планировать свои вложения и снизит налоговую нагрузку, комментирует Зарецкий. Важно и автоматизировать получение налоговых вычетов по ПДС, чтобы люди получили максимальную выгоду от участия и не забывали пользоваться такой льготой, говорит он.</w:t>
      </w:r>
    </w:p>
    <w:p w14:paraId="4E2E4D35" w14:textId="77777777" w:rsidR="00EB141C" w:rsidRPr="00CB5F31" w:rsidRDefault="00EB141C" w:rsidP="00EB141C">
      <w:r w:rsidRPr="00CB5F31">
        <w:t>Еще одна инициатива – привязка софинансирования к количеству детей, добавляет Горчаковская. Это позволит существенно расширить количество участников и сделать программу еще более привлекательной: обеспечение будущего детей стоит на первом месте у большинства семей, объясняет она.</w:t>
      </w:r>
    </w:p>
    <w:p w14:paraId="6154CFC8" w14:textId="77777777" w:rsidR="00EB141C" w:rsidRPr="00CB5F31" w:rsidRDefault="00EB141C" w:rsidP="00EB141C">
      <w:r w:rsidRPr="00CB5F31">
        <w:t>Важное условие успешного развития программы – реализация законодательных инициатив, направленных на повышение привлекательности долгосрочных сбережений, согласен Осипов из ВТБ. В первую очередь это выделение ПДС в отдельный вид налогового вычета, увеличение его порога до 1 млн руб. и адресное софинансирование взносов в пользу несовершеннолетних детей, отмечает он.</w:t>
      </w:r>
    </w:p>
    <w:p w14:paraId="0DB40A38" w14:textId="77777777" w:rsidR="00EB141C" w:rsidRPr="00CB5F31" w:rsidRDefault="00EB141C" w:rsidP="00EB141C">
      <w:r w:rsidRPr="00CB5F31">
        <w:t>В ЦБ ожидают, что конкуренция на рынке частных фондов будет только усиливаться. Уже сейчас взносы в ПДС кратно превышают объем, на который сократились взносы физических лиц в негосударственное пенсионное обеспечение, говорит представитель Банка России. Также некоторые НПФ перестали предлагать новым клиентам индивидуальные пенсионные программы, заменив их ПДС. Кроме того, работодатели также планируют интегрировать программу в свои корпоративные пенсионные программы, отмечает он.</w:t>
      </w:r>
    </w:p>
    <w:p w14:paraId="4EF8C2A9" w14:textId="77777777" w:rsidR="00EB141C" w:rsidRPr="00CB5F31" w:rsidRDefault="00CB5F31" w:rsidP="00EB141C">
      <w:r>
        <w:t>«</w:t>
      </w:r>
      <w:r w:rsidR="00EB141C" w:rsidRPr="00CB5F31">
        <w:t>С учетом масштабных целей, поставленных президентом, мы ожидаем, что в 2025 г. взносы в ПДС значительно превысят взносы 2024 г., в том числе за счет появления на рынке новых игроков</w:t>
      </w:r>
      <w:r>
        <w:t>»</w:t>
      </w:r>
      <w:r w:rsidR="00EB141C" w:rsidRPr="00CB5F31">
        <w:t>, – резюмирует представитель ЦБ.</w:t>
      </w:r>
    </w:p>
    <w:p w14:paraId="3850AFB4" w14:textId="77777777" w:rsidR="00111D7C" w:rsidRPr="00CB5F31" w:rsidRDefault="00CD1465" w:rsidP="00EB141C">
      <w:hyperlink r:id="rId11" w:history="1">
        <w:r w:rsidR="00EB141C" w:rsidRPr="00CB5F31">
          <w:rPr>
            <w:rStyle w:val="a3"/>
          </w:rPr>
          <w:t>https://www.vedomosti.ru/finance/articles/2024/12/28/1084274-pervii-god-programmi-dolgosrochnih-sberezhenii</w:t>
        </w:r>
      </w:hyperlink>
    </w:p>
    <w:p w14:paraId="0A714BDC" w14:textId="77777777" w:rsidR="008A642A" w:rsidRPr="00CB5F31" w:rsidRDefault="008A642A" w:rsidP="008A642A">
      <w:pPr>
        <w:pStyle w:val="2"/>
      </w:pPr>
      <w:bookmarkStart w:id="49" w:name="_Toc187301262"/>
      <w:bookmarkStart w:id="50" w:name="_Hlk187300285"/>
      <w:bookmarkEnd w:id="47"/>
      <w:r w:rsidRPr="00CB5F31">
        <w:t>Парламентская газета, 05.01.2025, Кому в России выгодно копить на старость</w:t>
      </w:r>
      <w:bookmarkEnd w:id="49"/>
    </w:p>
    <w:p w14:paraId="3777E4A1" w14:textId="77777777" w:rsidR="008A642A" w:rsidRPr="00CB5F31" w:rsidRDefault="008A642A" w:rsidP="003C03ED">
      <w:pPr>
        <w:pStyle w:val="3"/>
      </w:pPr>
      <w:bookmarkStart w:id="51" w:name="_Toc187301263"/>
      <w:r w:rsidRPr="00CB5F31">
        <w:t>Программа долгосрочных сбережений (ПДС) начала работать с января 2024 года. Россияне могут сделать добровольные взносы в негосударственные пенсионные фонды, которые затем инвестируют эти средства. Получить накопления можно через 15 лет с момента открытия счета либо в случае срочного серьезного лечения или при потере кормильца. При этом государство софинансирует взносы вкладчиков по договорам долгосрочных сбережений. Максимальный размер софинансирования для всех вкладчиков составляет 36 тысяч рублей в год.</w:t>
      </w:r>
      <w:bookmarkEnd w:id="51"/>
    </w:p>
    <w:p w14:paraId="0D8AC6B0" w14:textId="77777777" w:rsidR="008A642A" w:rsidRPr="00CB5F31" w:rsidRDefault="008A642A" w:rsidP="008A642A">
      <w:r w:rsidRPr="00CB5F31">
        <w:t xml:space="preserve">Некоторые предприятия также софинансируют накопления своих работников. Поэтому для таких социально ответственных юрлиц Минфин готовит стимулы. В частности, от налога на прибыль планируют освободить деньги, которые работодатель направляет на софинансирование взносов сотрудников в НПФ, сообщил </w:t>
      </w:r>
      <w:r w:rsidR="00CB5F31">
        <w:t>«</w:t>
      </w:r>
      <w:r w:rsidRPr="00CB5F31">
        <w:t>Парламентской газете</w:t>
      </w:r>
      <w:r w:rsidR="00CB5F31">
        <w:t>»</w:t>
      </w:r>
      <w:r w:rsidRPr="00CB5F31">
        <w:t xml:space="preserve"> глава Комитета Госдумы по финрынку Анатолий Аксаков. О том, как работает программа долгосрочных сбережений в материале </w:t>
      </w:r>
      <w:r w:rsidR="00CB5F31">
        <w:t>«</w:t>
      </w:r>
      <w:r w:rsidRPr="00CB5F31">
        <w:t>Парламентской газеты</w:t>
      </w:r>
      <w:r w:rsidR="00CB5F31">
        <w:t>»</w:t>
      </w:r>
      <w:r w:rsidRPr="00CB5F31">
        <w:t>.</w:t>
      </w:r>
    </w:p>
    <w:p w14:paraId="1FF50B62" w14:textId="77777777" w:rsidR="008A642A" w:rsidRPr="00CB5F31" w:rsidRDefault="008A642A" w:rsidP="008A642A">
      <w:r w:rsidRPr="00CB5F31">
        <w:t>Долгосрочные стимулы</w:t>
      </w:r>
    </w:p>
    <w:p w14:paraId="16C25FFB" w14:textId="77777777" w:rsidR="008A642A" w:rsidRPr="00CB5F31" w:rsidRDefault="008A642A" w:rsidP="008A642A">
      <w:r w:rsidRPr="00CB5F31">
        <w:t>В этом году у россиян появилась возможность участия в программе долгосрочных сбережений, и, судя по статистике, они воспользовались ею в полной мере. Объем вложений по программе к концу года составит около 220 миллиардов рублей, ранее сообщал министр финансов Антон Силуанов.</w:t>
      </w:r>
    </w:p>
    <w:p w14:paraId="39E8EE8F" w14:textId="77777777" w:rsidR="008A642A" w:rsidRPr="00CB5F31" w:rsidRDefault="008A642A" w:rsidP="008A642A">
      <w:r w:rsidRPr="00CB5F31">
        <w:t>С помощью программы долгосрочных сбережений можно накопить средства и воспользоваться ими в будущем, например, на приобретение недвижимости, образование детей, а также в качестве дополнительного дохода к пенсии. Негосударственный пенсионный фонд — оператор программы, который выбирает человек, будет инвестировать средства, чтобы приумножить его сбережения.</w:t>
      </w:r>
    </w:p>
    <w:p w14:paraId="3814BDA4" w14:textId="77777777" w:rsidR="008A642A" w:rsidRPr="00CB5F31" w:rsidRDefault="008A642A" w:rsidP="008A642A">
      <w:r w:rsidRPr="00CB5F31">
        <w:t>Участники программы могут формировать сбережения как за счет личных взносов и софинансирования государства, так и за счет пенсионных накоплений, инвестиционного дохода и взносов работодателя.</w:t>
      </w:r>
    </w:p>
    <w:p w14:paraId="0EBC0051" w14:textId="77777777" w:rsidR="008A642A" w:rsidRPr="00CB5F31" w:rsidRDefault="008A642A" w:rsidP="008A642A">
      <w:r w:rsidRPr="00CB5F31">
        <w:t xml:space="preserve">Для последних Минфин готов установить налоговые поблажки, сообщил глава Минфина на лекции в Финансовом университете при Правительстве 26 декабря. </w:t>
      </w:r>
      <w:r w:rsidR="00CB5F31">
        <w:t>«</w:t>
      </w:r>
      <w:r w:rsidRPr="00CB5F31">
        <w:t>Повсеместно. Не должно быть ограничений</w:t>
      </w:r>
      <w:r w:rsidR="00CB5F31">
        <w:t>»</w:t>
      </w:r>
      <w:r w:rsidRPr="00CB5F31">
        <w:t>, — цитирует Антона Силуанова ТАСС.</w:t>
      </w:r>
    </w:p>
    <w:p w14:paraId="5D64DEB1" w14:textId="77777777" w:rsidR="008A642A" w:rsidRPr="00CB5F31" w:rsidRDefault="008A642A" w:rsidP="008A642A">
      <w:r w:rsidRPr="00CB5F31">
        <w:t>Как пояснил Анатолий Аксаков, речь идет об освобождении от налога на прибыль части доходов, которую организации направляют на софинансирование долгосрочных сбережений своих сотрудников. Помимо экономии денег, предприятия таким образом смогут укреплять кадровый потенциал на фоне обозначившегося в стране дефицита квалифицированных трудовых ресурсов.</w:t>
      </w:r>
    </w:p>
    <w:p w14:paraId="01C02025" w14:textId="77777777" w:rsidR="008A642A" w:rsidRPr="00CB5F31" w:rsidRDefault="008A642A" w:rsidP="008A642A">
      <w:r w:rsidRPr="00CB5F31">
        <w:t>Как работает программа</w:t>
      </w:r>
    </w:p>
    <w:p w14:paraId="429DD7E0" w14:textId="77777777" w:rsidR="008A642A" w:rsidRPr="00CB5F31" w:rsidRDefault="008A642A" w:rsidP="008A642A">
      <w:r w:rsidRPr="00CB5F31">
        <w:t>Рассказывая о преимуществах программы, в Минфине уточняют, что выплаты по ней можно будет получить по истечении 15 лет с даты заключения договора, а также по достижении женщинами возраста 55 лет и мужчинами 60 лет. Впрочем, законом предусмотрены особые случаи, когда деньги позволяется снять раньше срока, к примеру, если речь идет о дорогостоящем лечении, потере кормильца.</w:t>
      </w:r>
    </w:p>
    <w:p w14:paraId="3C6F7B34" w14:textId="77777777" w:rsidR="008A642A" w:rsidRPr="00CB5F31" w:rsidRDefault="008A642A" w:rsidP="008A642A">
      <w:r w:rsidRPr="00CB5F31">
        <w:t>Ежегодный налоговый вычет можно получить на сумму взносов до 400 тысяч рублей в год. При этом государство гарантирует сохранность внесенных россиянами средств и дохода от их инвестирования до 2,8 миллиона рублей. Максимальный размер гарантирования дополнительно увеличивается на сумму переведенных в программу пенсионных накоплений, сумму софинансирования и дохода от их инвестирования.</w:t>
      </w:r>
    </w:p>
    <w:p w14:paraId="1BD647AB" w14:textId="77777777" w:rsidR="008A642A" w:rsidRPr="00CB5F31" w:rsidRDefault="008A642A" w:rsidP="008A642A">
      <w:r w:rsidRPr="00CB5F31">
        <w:t>При этом виды выплат делятся на пожизненные и периодические (с установленным сроком выплаты). Также деньги можно получить сразу по истечении 15 лет с даты заключения договора или если размер пожизненных периодических выплат составляет менее 10 процентов прожиточного минимума пенсионера в целом по стране.</w:t>
      </w:r>
    </w:p>
    <w:p w14:paraId="0688336E" w14:textId="77777777" w:rsidR="008A642A" w:rsidRPr="00CB5F31" w:rsidRDefault="008A642A" w:rsidP="008A642A">
      <w:r w:rsidRPr="00CB5F31">
        <w:t>Господдержка долгосрочных сбережений предусматривает софинансирование взносов вкладчиков, но не распространяется на средства пенсионных накоплений, переведенные в программу долгосрочных сбережений в виде единовременного взноса. Для получения господдержки человек должен внести не менее двух тысяч рублей в течение года. Максимальный размер софинансирования для всех вкладчиков со стороны государства одинаков — 36 тысяч рублей в год (ежегодно в течение 10 лет с момента начала уплаты взносов).</w:t>
      </w:r>
    </w:p>
    <w:p w14:paraId="3229C14D" w14:textId="77777777" w:rsidR="008A642A" w:rsidRPr="00CB5F31" w:rsidRDefault="008A642A" w:rsidP="008A642A">
      <w:r w:rsidRPr="00CB5F31">
        <w:t>При этом коэффициент софинансирования зависит от среднемесячного дохода вкладчика. Так, чтобы получить от государства 36 тысяч рублей в год, участник программы должен внести столько же при условии, что зарабатывает не более 80 тысяч рублей в месяц. При доходах от 80 тысяч до 150 тысяч рублей он должен будет внести уже 72 тысячи рублей, от 150 тысяч рублей — 144 тысячи рублей.</w:t>
      </w:r>
    </w:p>
    <w:p w14:paraId="06E9859C" w14:textId="77777777" w:rsidR="008A642A" w:rsidRPr="00CB5F31" w:rsidRDefault="008A642A" w:rsidP="008A642A">
      <w:r w:rsidRPr="00CB5F31">
        <w:t xml:space="preserve">Ранее </w:t>
      </w:r>
      <w:r w:rsidR="00CB5F31">
        <w:t>«</w:t>
      </w:r>
      <w:r w:rsidRPr="00CB5F31">
        <w:t>Парламентская газета</w:t>
      </w:r>
      <w:r w:rsidR="00CB5F31">
        <w:t>»</w:t>
      </w:r>
      <w:r w:rsidRPr="00CB5F31">
        <w:t xml:space="preserve"> сообщала, что с 1 января в России заработает утвержденный Правительством порядок господдержки долгосрочных сбережений россиян. По нему будет рассчитываться объем доли резерва Социального фонда, за счет которого происходит господдержка формирования долгосрочных сбережений. Кроме того, устанавливаются правила расчета среднемесячных доходов вкладчиков ПДС, стимулирующие выплаты и субсидирование затрат на них.</w:t>
      </w:r>
    </w:p>
    <w:p w14:paraId="47B774F5" w14:textId="77777777" w:rsidR="008A642A" w:rsidRPr="00CB5F31" w:rsidRDefault="008A642A" w:rsidP="008A642A">
      <w:r w:rsidRPr="00CB5F31">
        <w:t>Как вступить в программу</w:t>
      </w:r>
    </w:p>
    <w:p w14:paraId="640EB930" w14:textId="77777777" w:rsidR="008A642A" w:rsidRPr="00CB5F31" w:rsidRDefault="008A642A" w:rsidP="008A642A">
      <w:r w:rsidRPr="00CB5F31">
        <w:t>Заключить договор с выбранным негосударственным пенсионным фондом — оператором программы можно на сайте НПФ, при личном обращении, а также на сайте банка — акционера НПФ.</w:t>
      </w:r>
    </w:p>
    <w:p w14:paraId="23E34CA4" w14:textId="77777777" w:rsidR="008A642A" w:rsidRPr="00CB5F31" w:rsidRDefault="008A642A" w:rsidP="008A642A">
      <w:r w:rsidRPr="00CB5F31">
        <w:t>Кроме того, можно лично обратиться в отделение банка — акционера негосударственного пенсионного фонда.</w:t>
      </w:r>
    </w:p>
    <w:p w14:paraId="62000020" w14:textId="77777777" w:rsidR="008A642A" w:rsidRPr="00CB5F31" w:rsidRDefault="008A642A" w:rsidP="008A642A">
      <w:r w:rsidRPr="00CB5F31">
        <w:t>Для заключения договора по программе перевод пенсионных накоплений в выбранный НПФ необязателен, уточняется на сайте Минфина. Пенсионные накопления можно оставить в том фонде, где они сейчас формируются. Однако при желании их можно перевести в программу единовременным взносом.</w:t>
      </w:r>
    </w:p>
    <w:p w14:paraId="3511AF95" w14:textId="77777777" w:rsidR="008A642A" w:rsidRPr="00CB5F31" w:rsidRDefault="008A642A" w:rsidP="008A642A">
      <w:r w:rsidRPr="00CB5F31">
        <w:t>Пенсионные накопления — это средства, сформированные на финансирование накопительной пенсии россиян, которые официально работали в 2002-2013 годах, за счет страховых взносов, уплаченных работодателем в обязательном порядке за работника. Также пенсионные накопления могут пополняться гражданином самостоятельно, а также за счет дополнительных добровольных взносов работодателя и материнского капитала. Пенсионные накопления формируются или в негосударственном пенсионном фонде, или в Социальном фонде России в соответствии с выбором человека.</w:t>
      </w:r>
    </w:p>
    <w:p w14:paraId="0289A673" w14:textId="77777777" w:rsidR="008A642A" w:rsidRPr="00CB5F31" w:rsidRDefault="00CD1465" w:rsidP="008A642A">
      <w:hyperlink r:id="rId12" w:history="1">
        <w:r w:rsidR="008A642A" w:rsidRPr="00CB5F31">
          <w:rPr>
            <w:rStyle w:val="a3"/>
          </w:rPr>
          <w:t>https://www.pnp.ru/economics/komu-v-rossii-vygodno-kopit-na-starost.html</w:t>
        </w:r>
      </w:hyperlink>
      <w:r w:rsidR="008A642A" w:rsidRPr="00CB5F31">
        <w:t xml:space="preserve"> </w:t>
      </w:r>
    </w:p>
    <w:p w14:paraId="75C3298B" w14:textId="77777777" w:rsidR="00AD3ED3" w:rsidRPr="00CB5F31" w:rsidRDefault="00AD3ED3" w:rsidP="00AD3ED3">
      <w:pPr>
        <w:pStyle w:val="2"/>
      </w:pPr>
      <w:bookmarkStart w:id="52" w:name="_Toc187301264"/>
      <w:bookmarkEnd w:id="50"/>
      <w:r w:rsidRPr="00CB5F31">
        <w:t>РИА Новости, 28.12.2024, СберНПФ рассказал, как получить 36 000 рублей от государства в 2025 году</w:t>
      </w:r>
      <w:bookmarkEnd w:id="52"/>
    </w:p>
    <w:p w14:paraId="5B1DBA4D" w14:textId="77777777" w:rsidR="00AD3ED3" w:rsidRPr="00CB5F31" w:rsidRDefault="00AD3ED3" w:rsidP="003C03ED">
      <w:pPr>
        <w:pStyle w:val="3"/>
      </w:pPr>
      <w:bookmarkStart w:id="53" w:name="_Toc187301265"/>
      <w:r w:rsidRPr="00CB5F31">
        <w:t>До 36 000 рублей от государства могут получить в 2025 году участники программы долгосрочных сбережений (ПДС); софинансирование начислят тем, кто делал в 2024 году личные взносы на свой ПДС-счет, сообщает пресс-служба негосударственного пенсионного фонда Сбербанка (СберНПФ).</w:t>
      </w:r>
      <w:bookmarkEnd w:id="53"/>
    </w:p>
    <w:p w14:paraId="1E80EFAC" w14:textId="77777777" w:rsidR="00AD3ED3" w:rsidRPr="00CB5F31" w:rsidRDefault="00AD3ED3" w:rsidP="00AD3ED3">
      <w:r w:rsidRPr="00CB5F31">
        <w:t>Программа долгосрочных сбережений предусматривает доплаты от государства. Такая поддержка может достигать 36 000 рублей в год и действует первые 10 лет участия в программе. Пропорции софинансирования отличаются в зависимости от официального среднемесячного дохода человека. Чтобы получить максимальную прибавку в 2025 году при доходе до 80 тысяч рублей включительно, нужно успеть положить на ПДС-счет 36 тысяч рублей до 31 декабря текущего года. При доходе от 80 тысяч до 150 тысяч рублей включительно внести стоит 72 тысячи рублей, а для граждан с доходом выше 150 тысяч рублей - 144 тысячи рублей, говорится в сообщении. Доплаты от государства перечислят до 1 августа 2025 года, пояснили в фонде.</w:t>
      </w:r>
    </w:p>
    <w:p w14:paraId="537748D7" w14:textId="77777777" w:rsidR="00AD3ED3" w:rsidRPr="00CB5F31" w:rsidRDefault="00AD3ED3" w:rsidP="00AD3ED3">
      <w:r w:rsidRPr="00CB5F31">
        <w:t>Помимо государственной поддержки, программа ПДС предоставляет налоговые льготы. Каждый участник может ежегодно получать налоговый вычет на сумму личных взносов, не превышающую 400 тысяч рублей в год. Например, за взносы, внесенные в 2024 году, можно вернуть до 60 тысяч рублей, а начиная с 2025 года - до 88 тысяч рублей благодаря введению новой шкалы НДФЛ. Кроме того, сбережения участников защищены Агентством по страхованию вкладов. В случае банкротства фонда участнику программы компенсируют личные взносы и инвестиционный доход по ним на сумму до 2,8 миллиона рублей. Отдельные гарантии в полном объеме предусмотрены для начисленного софинансирования, переведенных средств накопительной пенсии и дохода на эти средства, добавили в пресс-службе.</w:t>
      </w:r>
    </w:p>
    <w:p w14:paraId="22323227" w14:textId="77777777" w:rsidR="00AD3ED3" w:rsidRPr="00CB5F31" w:rsidRDefault="00AD3ED3" w:rsidP="00AD3ED3">
      <w:r w:rsidRPr="00CB5F31">
        <w:t>Стать участником программы долгосрочных сбережений поможет сайт СберНПФ или СберБанк Онлайн. Присоединиться к программе также можно в отделениях Сбера.</w:t>
      </w:r>
    </w:p>
    <w:p w14:paraId="7ABAD808" w14:textId="77777777" w:rsidR="00AD3ED3" w:rsidRPr="00CB5F31" w:rsidRDefault="00AD3ED3" w:rsidP="00AD3ED3">
      <w:r w:rsidRPr="00CB5F31">
        <w:t xml:space="preserve">Услуги по формированию долгосрочных сбережений оказывает АО </w:t>
      </w:r>
      <w:r w:rsidR="00CB5F31">
        <w:t>«</w:t>
      </w:r>
      <w:r w:rsidRPr="00CB5F31">
        <w:t>НПФ Сбербанка</w:t>
      </w:r>
      <w:r w:rsidR="00CB5F31">
        <w:t>»</w:t>
      </w:r>
      <w:r w:rsidRPr="00CB5F31">
        <w:t xml:space="preserve"> (ИНН 7725352740 ОГРН 1147799009160, Лицензия № 41/2 от 16.06.2009, выдана Федеральной службой по финансовым рынкам). Информация, подлежащая раскрытию в соответствии с федеральным законодательством, доступна на сайте Ознакомиться с условиями управления активами, информацией, подлежащей предоставлению в соответствии с законодательством Российской Федерации, можно по адресу 115162, г. Москва, ул. Шаболовка, д. 31 Г.</w:t>
      </w:r>
    </w:p>
    <w:p w14:paraId="6CFEB140" w14:textId="77777777" w:rsidR="00AD3ED3" w:rsidRPr="00CB5F31" w:rsidRDefault="00CD1465" w:rsidP="00AD3ED3">
      <w:hyperlink r:id="rId13" w:history="1">
        <w:r w:rsidR="00AD3ED3" w:rsidRPr="00CB5F31">
          <w:rPr>
            <w:rStyle w:val="a3"/>
          </w:rPr>
          <w:t>https://ria.ru/20241228/sbernpf-1991653775.html</w:t>
        </w:r>
      </w:hyperlink>
      <w:r w:rsidR="00AD3ED3" w:rsidRPr="00CB5F31">
        <w:t xml:space="preserve"> </w:t>
      </w:r>
    </w:p>
    <w:p w14:paraId="01E2D851" w14:textId="77777777" w:rsidR="00AD3ED3" w:rsidRPr="00CB5F31" w:rsidRDefault="00AD3ED3" w:rsidP="00AD3ED3">
      <w:pPr>
        <w:pStyle w:val="2"/>
      </w:pPr>
      <w:bookmarkStart w:id="54" w:name="_Toc187301266"/>
      <w:r w:rsidRPr="00CB5F31">
        <w:t>РИА Новости, 28.12.2024, СберНПФ: на перевод средств накопительной пенсии в ПДС в 2025 г есть 3 дня</w:t>
      </w:r>
      <w:bookmarkEnd w:id="54"/>
    </w:p>
    <w:p w14:paraId="76915CD6" w14:textId="77777777" w:rsidR="00AD3ED3" w:rsidRPr="00CB5F31" w:rsidRDefault="00AD3ED3" w:rsidP="003C03ED">
      <w:pPr>
        <w:pStyle w:val="3"/>
      </w:pPr>
      <w:bookmarkStart w:id="55" w:name="_Toc187301267"/>
      <w:r w:rsidRPr="00CB5F31">
        <w:t>В 2024 году россиянам дали возможность самостоятельно управлять средствами накопительной пенсии; чтобы уже в 2025 году включить эти деньги в свои долгосрочные сбережения, нужно успеть перевести их в программу долгосрочных сбережений (ПДС) до 31 декабря 2024 года, напомнила эксперт СберНПФ Алла Пальшина.</w:t>
      </w:r>
      <w:bookmarkEnd w:id="55"/>
    </w:p>
    <w:p w14:paraId="41A36D8A" w14:textId="77777777" w:rsidR="00AD3ED3" w:rsidRPr="00CB5F31" w:rsidRDefault="00AD3ED3" w:rsidP="00AD3ED3">
      <w:r w:rsidRPr="00CB5F31">
        <w:t xml:space="preserve">Она рассказала, как </w:t>
      </w:r>
      <w:r w:rsidR="00CB5F31">
        <w:t>«</w:t>
      </w:r>
      <w:r w:rsidRPr="00CB5F31">
        <w:t>разморозить</w:t>
      </w:r>
      <w:r w:rsidR="00CB5F31">
        <w:t>»</w:t>
      </w:r>
      <w:r w:rsidRPr="00CB5F31">
        <w:t xml:space="preserve"> средства и сделать их более ликвидными и защищенными.</w:t>
      </w:r>
    </w:p>
    <w:p w14:paraId="35AE11FD" w14:textId="77777777" w:rsidR="00AD3ED3" w:rsidRPr="00CB5F31" w:rsidRDefault="00AD3ED3" w:rsidP="00AD3ED3">
      <w:r w:rsidRPr="00CB5F31">
        <w:t>Недавно власти продлили перевод средств накопительной пенсии в ПДС до конца года. Это значит, что большее число россиян смогут воспользоваться такой возможностью. И людям это действительно интересно. Когда человек переводит средства накопительной пенсии в программу долгосрочных сбережений, появляется больше возможностей пользоваться ими.</w:t>
      </w:r>
    </w:p>
    <w:p w14:paraId="71F4DBFE" w14:textId="77777777" w:rsidR="00AD3ED3" w:rsidRPr="00CB5F31" w:rsidRDefault="00AD3ED3" w:rsidP="00AD3ED3">
      <w:r w:rsidRPr="00CB5F31">
        <w:t>Во-первых, получится самостоятельно выбирать период выплат. Это может быть от 5 лет и более - на усмотрение участника. Женщинам опция доступна с 55 лет, мужчинам - с 60 лет, а также через 15 лет участия в программе. Здесь достаточно выполнить любое из этих условий.</w:t>
      </w:r>
    </w:p>
    <w:p w14:paraId="59A88B3E" w14:textId="77777777" w:rsidR="00AD3ED3" w:rsidRPr="00CB5F31" w:rsidRDefault="00AD3ED3" w:rsidP="00AD3ED3">
      <w:r w:rsidRPr="00CB5F31">
        <w:t xml:space="preserve">Во-вторых, в </w:t>
      </w:r>
      <w:r w:rsidR="00CB5F31">
        <w:t>«</w:t>
      </w:r>
      <w:r w:rsidRPr="00CB5F31">
        <w:t>особой жизненной ситуации</w:t>
      </w:r>
      <w:r w:rsidR="00CB5F31">
        <w:t>»</w:t>
      </w:r>
      <w:r w:rsidRPr="00CB5F31">
        <w:t>, например, при потере кормильца или необходимости дорогостоящего лечения, доступ ко всей сумме возможен в любой момент.</w:t>
      </w:r>
    </w:p>
    <w:p w14:paraId="31F2BFFC" w14:textId="77777777" w:rsidR="00AD3ED3" w:rsidRPr="00CB5F31" w:rsidRDefault="00AD3ED3" w:rsidP="00AD3ED3">
      <w:r w:rsidRPr="00CB5F31">
        <w:t>Во-третьих, через 15 лет после открытия программы долгосрочных сбережений человек сможет снять всю накопленную сумму, включая переведенные средства накопительной пенсии. И возраст тут уже не имеет значения</w:t>
      </w:r>
    </w:p>
    <w:p w14:paraId="48BC070E" w14:textId="77777777" w:rsidR="00AD3ED3" w:rsidRPr="00CB5F31" w:rsidRDefault="00AD3ED3" w:rsidP="00AD3ED3">
      <w:r w:rsidRPr="00CB5F31">
        <w:t>Кроме того, перевод средств накопительной пенсии в долгосрочные сбережения повышает страховку этих денег. Страховку в обоих случаях обеспечивает Агентство по страхованию вкладов (АСВ). Однако в обычных условиях - пока средства накопительной пенсии находятся в системе обязательного пенсионного страхования - на этапе накоплений защищены только 100% номиналов страховых взносов. А вот инвестиционный доход, который может составлять десятки тысяч рублей - не гарантирован. Программа долгосрочных сбережений в этом плане надёжнее. В ней переведённые средства накопительной пенсии застрахованы на 100%, а также защищен заработанный по ним инвестиционный доход. Аналогичная гарантия действует для полученного софинансирования. При этом личные взносы человека и доход по ним также застрахованы АСВ на сумму до 2,8 миллиона рублей.</w:t>
      </w:r>
    </w:p>
    <w:p w14:paraId="70677C20" w14:textId="77777777" w:rsidR="00AD3ED3" w:rsidRPr="00CB5F31" w:rsidRDefault="00AD3ED3" w:rsidP="00AD3ED3">
      <w:r w:rsidRPr="00CB5F31">
        <w:t>Перевод средств накопительной пенсии в ПДС внутри одного НПФ является наиболее быстрым и доступным вариантом. Для этого достаточно оформить договор ПДС, а также подать заявление на перевод до 31 декабря. В результате средства окажутся на личном ПДС-счете уже в начале следующего года, а весь инвестиционный доход сохранится.</w:t>
      </w:r>
    </w:p>
    <w:p w14:paraId="4D11C1DF" w14:textId="77777777" w:rsidR="00AD3ED3" w:rsidRPr="00CB5F31" w:rsidRDefault="00AD3ED3" w:rsidP="00AD3ED3">
      <w:r w:rsidRPr="00CB5F31">
        <w:t>Если же необходимо перевести средства накопительной пенсии в ПДС другого НПФ, процесс будет более длительным, а человеку придется учесть ряд нюансов, чтобы не потерять инвестиционный доход.</w:t>
      </w:r>
    </w:p>
    <w:p w14:paraId="3D4777BB" w14:textId="77777777" w:rsidR="00AD3ED3" w:rsidRPr="00CB5F31" w:rsidRDefault="00AD3ED3" w:rsidP="00AD3ED3">
      <w:r w:rsidRPr="00CB5F31">
        <w:t>В СберНПФ продолжается акция для клиентов, которые хранят в фонде средства накопительной пенсии и заключили договор по программе. Тем, кто с 1 по 31 декабря 2024 года подаст заявление на перевод средств накопительной пенсии в ПДС, дадут возможность получить 1000 бонусов Спасибо. Правила простые:</w:t>
      </w:r>
    </w:p>
    <w:p w14:paraId="79C9141A" w14:textId="77777777" w:rsidR="00AD3ED3" w:rsidRPr="00CB5F31" w:rsidRDefault="00AD3ED3" w:rsidP="00AD3ED3">
      <w:r w:rsidRPr="00CB5F31">
        <w:t xml:space="preserve">1. Проверьте свою регистрацию в программе </w:t>
      </w:r>
      <w:r w:rsidR="00CB5F31">
        <w:t>«</w:t>
      </w:r>
      <w:r w:rsidRPr="00CB5F31">
        <w:t>СберСпасибо</w:t>
      </w:r>
      <w:r w:rsidR="00CB5F31">
        <w:t>»</w:t>
      </w:r>
      <w:r w:rsidRPr="00CB5F31">
        <w:t>.</w:t>
      </w:r>
    </w:p>
    <w:p w14:paraId="32151B1D" w14:textId="77777777" w:rsidR="00AD3ED3" w:rsidRPr="00CB5F31" w:rsidRDefault="00AD3ED3" w:rsidP="00AD3ED3">
      <w:r w:rsidRPr="00CB5F31">
        <w:t>2. Оформите программу долгосрочных сбережений (если у вас её еще нет). Сделать это можно на сайте СберНПФ, мобильном приложении СберБанк Онлайн или в отделении Сбера.</w:t>
      </w:r>
    </w:p>
    <w:p w14:paraId="6EBDF023" w14:textId="77777777" w:rsidR="00AD3ED3" w:rsidRPr="00CB5F31" w:rsidRDefault="00AD3ED3" w:rsidP="00AD3ED3">
      <w:r w:rsidRPr="00CB5F31">
        <w:t xml:space="preserve">3. Подайте заявление на перевод средств накопительной пенсии в ПДС на сайте СберНПФ. Подписать заявление можно с приложением </w:t>
      </w:r>
      <w:r w:rsidR="00CB5F31">
        <w:t>«</w:t>
      </w:r>
      <w:r w:rsidRPr="00CB5F31">
        <w:t>Госключ</w:t>
      </w:r>
      <w:r w:rsidR="00CB5F31">
        <w:t>»</w:t>
      </w:r>
      <w:r w:rsidRPr="00CB5F31">
        <w:t>.</w:t>
      </w:r>
    </w:p>
    <w:p w14:paraId="07B26F4C" w14:textId="77777777" w:rsidR="00AD3ED3" w:rsidRPr="00CB5F31" w:rsidRDefault="00AD3ED3" w:rsidP="00AD3ED3">
      <w:r w:rsidRPr="00CB5F31">
        <w:t>Важно: предложение доступно, если сумма средств накопительной пенсии составляет не менее 50 тысяч рублей.</w:t>
      </w:r>
    </w:p>
    <w:p w14:paraId="63645E65" w14:textId="77777777" w:rsidR="00AD3ED3" w:rsidRPr="00CB5F31" w:rsidRDefault="00AD3ED3" w:rsidP="00AD3ED3">
      <w:r w:rsidRPr="00CB5F31">
        <w:t>4. Ждите бонусы на счете до 31 января 2025 года.</w:t>
      </w:r>
    </w:p>
    <w:p w14:paraId="1C8633D7" w14:textId="77777777" w:rsidR="00AD3ED3" w:rsidRPr="00CB5F31" w:rsidRDefault="00AD3ED3" w:rsidP="00AD3ED3">
      <w:r w:rsidRPr="00CB5F31">
        <w:t>Полные условия акции на сайте.</w:t>
      </w:r>
    </w:p>
    <w:p w14:paraId="637F8F34" w14:textId="77777777" w:rsidR="00AD3ED3" w:rsidRPr="00CB5F31" w:rsidRDefault="00AD3ED3" w:rsidP="00AD3ED3">
      <w:r w:rsidRPr="00CB5F31">
        <w:t xml:space="preserve">Услуги по формированию долгосрочных сбережений оказывает АО </w:t>
      </w:r>
      <w:r w:rsidR="00CB5F31">
        <w:t>«</w:t>
      </w:r>
      <w:r w:rsidRPr="00CB5F31">
        <w:t>НПФ Сбербанка</w:t>
      </w:r>
      <w:r w:rsidR="00CB5F31">
        <w:t>»</w:t>
      </w:r>
      <w:r w:rsidRPr="00CB5F31">
        <w:t xml:space="preserve"> (ИНН 7725352740 ОГРН 1147799009160, Лицензия № 41/2 от 16.06.2009, выдана Федеральной службой по финансовым рынкам). Информация, подлежащая раскрытию в соответствии с федеральным законодательством, доступна на сайте. Ознакомиться с условиями управления активами, информацией, подлежащей предоставлению в соответствии с законодательством Российской Федерации, можно по адресу 115162, г. Москва, ул. Шаболовка, д. 31 Г</w:t>
      </w:r>
    </w:p>
    <w:p w14:paraId="2FA59E66" w14:textId="77777777" w:rsidR="00AD3ED3" w:rsidRPr="00CB5F31" w:rsidRDefault="00CD1465" w:rsidP="00AD3ED3">
      <w:hyperlink r:id="rId14" w:history="1">
        <w:r w:rsidR="00AD3ED3" w:rsidRPr="00CB5F31">
          <w:rPr>
            <w:rStyle w:val="a3"/>
          </w:rPr>
          <w:t>https://ria.ru/20241228/sbernpf-1991664225.html</w:t>
        </w:r>
      </w:hyperlink>
      <w:r w:rsidR="00AD3ED3" w:rsidRPr="00CB5F31">
        <w:t xml:space="preserve"> </w:t>
      </w:r>
    </w:p>
    <w:p w14:paraId="7FBA8718" w14:textId="77777777" w:rsidR="00B13BCA" w:rsidRPr="00CB5F31" w:rsidRDefault="00B13BCA" w:rsidP="00B13BCA">
      <w:pPr>
        <w:pStyle w:val="2"/>
      </w:pPr>
      <w:bookmarkStart w:id="56" w:name="a4"/>
      <w:bookmarkStart w:id="57" w:name="_Toc187301268"/>
      <w:bookmarkEnd w:id="56"/>
      <w:r w:rsidRPr="00CB5F31">
        <w:t xml:space="preserve">Фонтанка.ru (Санкт-Петербург), 28.12.2024, </w:t>
      </w:r>
      <w:r w:rsidR="001E5118" w:rsidRPr="00CB5F31">
        <w:t xml:space="preserve">Эволюция накоплений. </w:t>
      </w:r>
      <w:r w:rsidRPr="00CB5F31">
        <w:t>Как россияне учились откладывать на будущее</w:t>
      </w:r>
      <w:bookmarkEnd w:id="57"/>
    </w:p>
    <w:p w14:paraId="31DD8DF8" w14:textId="77777777" w:rsidR="00B13BCA" w:rsidRPr="00CB5F31" w:rsidRDefault="00B13BCA" w:rsidP="003C03ED">
      <w:pPr>
        <w:pStyle w:val="3"/>
      </w:pPr>
      <w:bookmarkStart w:id="58" w:name="_Toc187301269"/>
      <w:r w:rsidRPr="00CB5F31">
        <w:t>Во все времена человек хотел уверенности в завтрашнем дне. Поэтому первые инструменты для накопления капитала - вы удивитесь! - появились в России почти два века назад. В этом материале мы расскажем, как откладывали на будущее в нашей стране и во что это вылилось в современности.</w:t>
      </w:r>
      <w:bookmarkEnd w:id="58"/>
    </w:p>
    <w:p w14:paraId="1B9C2C73" w14:textId="77777777" w:rsidR="00B13BCA" w:rsidRPr="00CB5F31" w:rsidRDefault="00B13BCA" w:rsidP="00B13BCA">
      <w:r w:rsidRPr="00CB5F31">
        <w:t>XIX век</w:t>
      </w:r>
    </w:p>
    <w:p w14:paraId="51620AF2" w14:textId="77777777" w:rsidR="00B13BCA" w:rsidRPr="00CB5F31" w:rsidRDefault="00B13BCA" w:rsidP="00B13BCA">
      <w:r w:rsidRPr="00CB5F31">
        <w:t>О том, что государственной пенсии маловато для уверенности в завтрашнем дне, наши предки задумались еще в позапрошлом столетии. Более 160 лет назад в России появились первые эмеритальные кассы (от латинского emereo - заслуживаю) - по сути, аналоги современных негосударственных пенсионных фондов. Они выплачивали сотрудникам различных ведомств и военным специальные пенсии вдобавок к казенным.</w:t>
      </w:r>
    </w:p>
    <w:p w14:paraId="394AD795" w14:textId="77777777" w:rsidR="00B13BCA" w:rsidRPr="00CB5F31" w:rsidRDefault="00B13BCA" w:rsidP="00B13BCA">
      <w:r w:rsidRPr="00CB5F31">
        <w:t xml:space="preserve">Средства фондов складывались за счет благотворительных пожертвований ведомств и обязательных отчислений из жалования служащих - от 3 до 6% месячного жалования. Средства эмеритального капитала размещали </w:t>
      </w:r>
      <w:r w:rsidR="00CB5F31">
        <w:t>«</w:t>
      </w:r>
      <w:r w:rsidRPr="00CB5F31">
        <w:t>в рост</w:t>
      </w:r>
      <w:r w:rsidR="00CB5F31">
        <w:t>»</w:t>
      </w:r>
      <w:r w:rsidRPr="00CB5F31">
        <w:t xml:space="preserve"> - как правило, в государственные облигации. Это помогало увеличивать размер пенсионных выплат.</w:t>
      </w:r>
    </w:p>
    <w:p w14:paraId="073D37AA" w14:textId="77777777" w:rsidR="00B13BCA" w:rsidRPr="00CB5F31" w:rsidRDefault="00B13BCA" w:rsidP="00B13BCA">
      <w:r w:rsidRPr="00CB5F31">
        <w:t>Интересный факт: самыми эффективными с точки зрения управления пенсионным капиталом считались эмеритальные кассы Министерства юстиции. А пенсии от Министерства путей сообщения оказались хорошим стимулом для привлечения большого числа работников к строительству железных дорог в стране.</w:t>
      </w:r>
    </w:p>
    <w:p w14:paraId="528D21A4" w14:textId="77777777" w:rsidR="00B13BCA" w:rsidRPr="00CB5F31" w:rsidRDefault="00B13BCA" w:rsidP="00B13BCA">
      <w:r w:rsidRPr="00CB5F31">
        <w:t>Чем дальше - тем больше становилось пенсионных касс: к 1917 году их было около 200. В программы вовлекались самые разные сословия. Увы, после Октябрьской революции все деньги фондов национализировали.</w:t>
      </w:r>
    </w:p>
    <w:p w14:paraId="0B5062DA" w14:textId="77777777" w:rsidR="00B13BCA" w:rsidRPr="00CB5F31" w:rsidRDefault="00B13BCA" w:rsidP="00B13BCA">
      <w:r w:rsidRPr="00CB5F31">
        <w:t>XIX век</w:t>
      </w:r>
    </w:p>
    <w:p w14:paraId="25ED099B" w14:textId="77777777" w:rsidR="00B13BCA" w:rsidRPr="00CB5F31" w:rsidRDefault="00B13BCA" w:rsidP="00B13BCA">
      <w:r w:rsidRPr="00CB5F31">
        <w:t>О том, что государственной пенсии маловато для уверенности в завтрашнем дне, наши предки задумались еще в позапрошлом столетии. Более 160 лет назад в России появились первые эмеритальные кассы (от латинского emereo - заслуживаю) - по сути, аналоги современных негосударственных пенсионных фондов. Они выплачивали сотрудникам различных ведомств и военным специальные пенсии вдобавок к казенным.</w:t>
      </w:r>
    </w:p>
    <w:p w14:paraId="119652EF" w14:textId="77777777" w:rsidR="00B13BCA" w:rsidRPr="00CB5F31" w:rsidRDefault="00B13BCA" w:rsidP="00B13BCA">
      <w:r w:rsidRPr="00CB5F31">
        <w:t xml:space="preserve">Средства фондов складывались за счет благотворительных пожертвований ведомств и обязательных отчислений из жалования служащих - от 3 до 6% месячного жалования. Средства эмеритального капитала размещали </w:t>
      </w:r>
      <w:r w:rsidR="00CB5F31">
        <w:t>«</w:t>
      </w:r>
      <w:r w:rsidRPr="00CB5F31">
        <w:t>в рост</w:t>
      </w:r>
      <w:r w:rsidR="00CB5F31">
        <w:t>»</w:t>
      </w:r>
      <w:r w:rsidRPr="00CB5F31">
        <w:t xml:space="preserve"> - как правило, в государственные облигации. Это помогало увеличивать размер пенсионных выплат.</w:t>
      </w:r>
    </w:p>
    <w:p w14:paraId="4EF84336" w14:textId="77777777" w:rsidR="00B13BCA" w:rsidRPr="00CB5F31" w:rsidRDefault="00B13BCA" w:rsidP="00B13BCA">
      <w:r w:rsidRPr="00CB5F31">
        <w:t>Интересный факт: самыми эффективными с точки зрения управления пенсионным капиталом считались эмеритальные кассы Министерства юстиции. А пенсии от Министерства путей сообщения оказались хорошим стимулом для привлечения большого числа работников к строительству железных дорог в стране.</w:t>
      </w:r>
    </w:p>
    <w:p w14:paraId="253744C9" w14:textId="77777777" w:rsidR="00B13BCA" w:rsidRPr="00CB5F31" w:rsidRDefault="00B13BCA" w:rsidP="00B13BCA">
      <w:r w:rsidRPr="00CB5F31">
        <w:t>Чем дальше - тем больше становилось пенсионных касс: к 1917 году их было около 200. В программы вовлекались самые разные сословия. Увы, после Октябрьской революции все деньги фондов национализировали.</w:t>
      </w:r>
    </w:p>
    <w:p w14:paraId="5456A883" w14:textId="77777777" w:rsidR="00B13BCA" w:rsidRPr="00CB5F31" w:rsidRDefault="00B13BCA" w:rsidP="00B13BCA">
      <w:r w:rsidRPr="00CB5F31">
        <w:t>1920-е годы</w:t>
      </w:r>
    </w:p>
    <w:p w14:paraId="1B8B8D19" w14:textId="77777777" w:rsidR="00B13BCA" w:rsidRPr="00CB5F31" w:rsidRDefault="00B13BCA" w:rsidP="00B13BCA">
      <w:r w:rsidRPr="00CB5F31">
        <w:t xml:space="preserve">В молодой стране Советов доступной людям </w:t>
      </w:r>
      <w:r w:rsidR="00CB5F31">
        <w:t>«</w:t>
      </w:r>
      <w:r w:rsidRPr="00CB5F31">
        <w:t>подушкой безопасности</w:t>
      </w:r>
      <w:r w:rsidR="00CB5F31">
        <w:t>»</w:t>
      </w:r>
      <w:r w:rsidRPr="00CB5F31">
        <w:t xml:space="preserve"> поначалу осталась только страховка: ее взяло в свои руки созданное в 20-е годы Главное управление государственного страхования - Госстрах. Помимо обязательного, оно развивало добровольные виды страхования жизни и имущества.</w:t>
      </w:r>
    </w:p>
    <w:p w14:paraId="53B0B3F3" w14:textId="77777777" w:rsidR="00B13BCA" w:rsidRPr="00CB5F31" w:rsidRDefault="00B13BCA" w:rsidP="00B13BCA">
      <w:r w:rsidRPr="00CB5F31">
        <w:t>Например, получило популярность коллективное страхование сотрудников предприятий: такой договор заключался, если не менее 40% коллектива согласилось застраховаться на одинаковую сумму и выплатить первый взнос. Те, кто исправно платил взносы, могли рассчитывать на надбавку 25 50% к полагающимся страховым пособиям. Условие для их выплаты - утрата работоспособности после несчастного случая. С 1943 года коллективное страхование жизни трудящихся прекратилось, ему на смену пришло индивидуальное страхование жизни.</w:t>
      </w:r>
    </w:p>
    <w:p w14:paraId="3CF45023" w14:textId="77777777" w:rsidR="00B13BCA" w:rsidRPr="00CB5F31" w:rsidRDefault="00B13BCA" w:rsidP="00B13BCA">
      <w:r w:rsidRPr="00CB5F31">
        <w:t>1920-е годы</w:t>
      </w:r>
    </w:p>
    <w:p w14:paraId="03B326E9" w14:textId="77777777" w:rsidR="00B13BCA" w:rsidRPr="00CB5F31" w:rsidRDefault="00B13BCA" w:rsidP="00B13BCA">
      <w:r w:rsidRPr="00CB5F31">
        <w:t xml:space="preserve">В молодой стране Советов доступной людям </w:t>
      </w:r>
      <w:r w:rsidR="00CB5F31">
        <w:t>«</w:t>
      </w:r>
      <w:r w:rsidRPr="00CB5F31">
        <w:t>подушкой безопасности</w:t>
      </w:r>
      <w:r w:rsidR="00CB5F31">
        <w:t>»</w:t>
      </w:r>
      <w:r w:rsidRPr="00CB5F31">
        <w:t xml:space="preserve"> поначалу осталась только страховка: ее взяло в свои руки созданное в 20-е годы Главное управление государственного страхования - Госстрах. Помимо обязательного, оно развивало добровольные виды страхования жизни и имущества.</w:t>
      </w:r>
    </w:p>
    <w:p w14:paraId="0AE8641B" w14:textId="77777777" w:rsidR="00B13BCA" w:rsidRPr="00CB5F31" w:rsidRDefault="00B13BCA" w:rsidP="00B13BCA">
      <w:r w:rsidRPr="00CB5F31">
        <w:t>Например, получило популярность коллективное страхование сотрудников предприятий: такой договор заключался, если не менее 40% коллектива согласилось застраховаться на одинаковую сумму и выплатить первый взнос. Те, кто исправно платил взносы, могли рассчитывать на надбавку 25 50% к полагающимся страховым пособиям. Условие для их выплаты - утрата работоспособности после несчастного случая. С 1943 года коллективное страхование жизни трудящихся прекратилось, ему на смену пришло индивидуальное страхование жизни.</w:t>
      </w:r>
    </w:p>
    <w:p w14:paraId="105520C6" w14:textId="77777777" w:rsidR="00B13BCA" w:rsidRPr="00CB5F31" w:rsidRDefault="00B13BCA" w:rsidP="00B13BCA">
      <w:r w:rsidRPr="00CB5F31">
        <w:t>1960-е годы</w:t>
      </w:r>
    </w:p>
    <w:p w14:paraId="2CD711EA" w14:textId="77777777" w:rsidR="00B13BCA" w:rsidRPr="00CB5F31" w:rsidRDefault="00B13BCA" w:rsidP="00B13BCA">
      <w:r w:rsidRPr="00CB5F31">
        <w:t xml:space="preserve">Накопительное страхование вернулось в СССР только в 60-е годы, когда государство разрешило расширить перечень страховых услуг. Так появились весьма популярные </w:t>
      </w:r>
      <w:r w:rsidR="00CB5F31">
        <w:t>«</w:t>
      </w:r>
      <w:r w:rsidRPr="00CB5F31">
        <w:t>накопительные детские фонды</w:t>
      </w:r>
      <w:r w:rsidR="00CB5F31">
        <w:t>»</w:t>
      </w:r>
      <w:r w:rsidRPr="00CB5F31">
        <w:t>. Схема работала так: после рождения малыша родители ежемесячно выплачивали Госстраху процент от зарплаты и через 18 лет, к совершеннолетию ребенка, получали нечто вроде премии. Кстати, сумма складывалась немалая - с такой выплаты можно было иной раз даже машину купить.</w:t>
      </w:r>
    </w:p>
    <w:p w14:paraId="51D70A82" w14:textId="77777777" w:rsidR="00B13BCA" w:rsidRPr="00CB5F31" w:rsidRDefault="00B13BCA" w:rsidP="00B13BCA">
      <w:r w:rsidRPr="00CB5F31">
        <w:t xml:space="preserve">Другой вариант - </w:t>
      </w:r>
      <w:r w:rsidR="00CB5F31">
        <w:t>«</w:t>
      </w:r>
      <w:r w:rsidRPr="00CB5F31">
        <w:t>свадебная</w:t>
      </w:r>
      <w:r w:rsidR="00CB5F31">
        <w:t>»</w:t>
      </w:r>
      <w:r w:rsidRPr="00CB5F31">
        <w:t xml:space="preserve"> страховка. Принцип тот же, что и у </w:t>
      </w:r>
      <w:r w:rsidR="00CB5F31">
        <w:t>«</w:t>
      </w:r>
      <w:r w:rsidRPr="00CB5F31">
        <w:t>детского фонда</w:t>
      </w:r>
      <w:r w:rsidR="00CB5F31">
        <w:t>»</w:t>
      </w:r>
      <w:r w:rsidRPr="00CB5F31">
        <w:t>, только накопленные в Госстрахе средства шли исключительно на компенсацию части свадебных расходов. А с 1986 года государство решило просто выплачивать перед свадьбой что-то в виде подарка из средств, накопленных родителями брачующихся. Неплохая, кстати, прибавка к семейному бюджету: полная сумма накоплений + 9%!</w:t>
      </w:r>
    </w:p>
    <w:p w14:paraId="41BB0886" w14:textId="77777777" w:rsidR="00B13BCA" w:rsidRPr="00CB5F31" w:rsidRDefault="00B13BCA" w:rsidP="00B13BCA">
      <w:r w:rsidRPr="00CB5F31">
        <w:t>Эти программы исчезли вместе с Советским государством. В разные годы в российской прессе сообщалось об идеях создать накопительные детские фонды, но широкого развития эти инициативы не получили.</w:t>
      </w:r>
    </w:p>
    <w:p w14:paraId="3F42DAB7" w14:textId="77777777" w:rsidR="00B13BCA" w:rsidRPr="00CB5F31" w:rsidRDefault="00B13BCA" w:rsidP="00B13BCA">
      <w:r w:rsidRPr="00CB5F31">
        <w:t>1960-е годы</w:t>
      </w:r>
    </w:p>
    <w:p w14:paraId="02CD76C0" w14:textId="77777777" w:rsidR="00B13BCA" w:rsidRPr="00CB5F31" w:rsidRDefault="00B13BCA" w:rsidP="00B13BCA">
      <w:r w:rsidRPr="00CB5F31">
        <w:t xml:space="preserve">Накопительное страхование вернулось в СССР только в 60-е годы, когда государство разрешило расширить перечень страховых услуг. Так появились весьма популярные </w:t>
      </w:r>
      <w:r w:rsidR="00CB5F31">
        <w:t>«</w:t>
      </w:r>
      <w:r w:rsidRPr="00CB5F31">
        <w:t>накопительные детские фонды</w:t>
      </w:r>
      <w:r w:rsidR="00CB5F31">
        <w:t>»</w:t>
      </w:r>
      <w:r w:rsidRPr="00CB5F31">
        <w:t>. Схема работала так: после рождения малыша родители ежемесячно выплачивали Госстраху процент от зарплаты и через 18 лет, к совершеннолетию ребенка, получали нечто вроде премии. Кстати, сумма складывалась немалая - с такой выплаты можно было иной раз даже машину купить.</w:t>
      </w:r>
    </w:p>
    <w:p w14:paraId="1F51562E" w14:textId="77777777" w:rsidR="00B13BCA" w:rsidRPr="00CB5F31" w:rsidRDefault="00B13BCA" w:rsidP="00B13BCA">
      <w:r w:rsidRPr="00CB5F31">
        <w:t xml:space="preserve">Другой вариант - </w:t>
      </w:r>
      <w:r w:rsidR="00CB5F31">
        <w:t>«</w:t>
      </w:r>
      <w:r w:rsidRPr="00CB5F31">
        <w:t>свадебная</w:t>
      </w:r>
      <w:r w:rsidR="00CB5F31">
        <w:t>»</w:t>
      </w:r>
      <w:r w:rsidRPr="00CB5F31">
        <w:t xml:space="preserve"> страховка. Принцип тот же, что и у </w:t>
      </w:r>
      <w:r w:rsidR="00CB5F31">
        <w:t>«</w:t>
      </w:r>
      <w:r w:rsidRPr="00CB5F31">
        <w:t>детского фонда</w:t>
      </w:r>
      <w:r w:rsidR="00CB5F31">
        <w:t>»</w:t>
      </w:r>
      <w:r w:rsidRPr="00CB5F31">
        <w:t>, только накопленные в Госстрахе средства шли исключительно на компенсацию части свадебных расходов. А с 1986 года государство решило просто выплачивать перед свадьбой что-то в виде подарка из средств, накопленных родителями брачующихся. Неплохая, кстати, прибавка к семейному бюджету: полная сумма накоплений + 9%!</w:t>
      </w:r>
    </w:p>
    <w:p w14:paraId="0E63DF8F" w14:textId="77777777" w:rsidR="00B13BCA" w:rsidRPr="00CB5F31" w:rsidRDefault="00B13BCA" w:rsidP="00B13BCA">
      <w:r w:rsidRPr="00CB5F31">
        <w:t>Эти программы исчезли вместе с Советским государством. В разные годы в российской прессе сообщалось об идеях создать накопительные детские фонды, но широкого развития эти инициативы не получили.</w:t>
      </w:r>
    </w:p>
    <w:p w14:paraId="288427F3" w14:textId="77777777" w:rsidR="00B13BCA" w:rsidRPr="00CB5F31" w:rsidRDefault="00B13BCA" w:rsidP="00B13BCA">
      <w:r w:rsidRPr="00CB5F31">
        <w:t>1990-е годы</w:t>
      </w:r>
    </w:p>
    <w:p w14:paraId="70FD5530" w14:textId="77777777" w:rsidR="00B13BCA" w:rsidRPr="00CB5F31" w:rsidRDefault="00B13BCA" w:rsidP="00B13BCA">
      <w:r w:rsidRPr="00CB5F31">
        <w:t xml:space="preserve">В новой российской истории страхование жизни вновь отделили от пенсионного. Последним начали заниматься в том числе и негосударственные пенсионные фонды. Первые НПФ появились после указа президента в сентябре 1992-го. Создавались они, по большей части, как фонды, которые вели корпоративные пенсионные программы крупнейших работодателей: </w:t>
      </w:r>
      <w:r w:rsidR="00CB5F31">
        <w:t>«</w:t>
      </w:r>
      <w:r w:rsidRPr="00CB5F31">
        <w:t>Роснефть</w:t>
      </w:r>
      <w:r w:rsidR="00CB5F31">
        <w:t>»</w:t>
      </w:r>
      <w:r w:rsidRPr="00CB5F31">
        <w:t xml:space="preserve">, </w:t>
      </w:r>
      <w:r w:rsidR="00CB5F31">
        <w:t>«</w:t>
      </w:r>
      <w:r w:rsidRPr="00CB5F31">
        <w:t>Лукойл</w:t>
      </w:r>
      <w:r w:rsidR="00CB5F31">
        <w:t>»</w:t>
      </w:r>
      <w:r w:rsidRPr="00CB5F31">
        <w:t xml:space="preserve">, </w:t>
      </w:r>
      <w:r w:rsidR="00CB5F31">
        <w:t>«</w:t>
      </w:r>
      <w:r w:rsidRPr="00CB5F31">
        <w:t>Газпром</w:t>
      </w:r>
      <w:r w:rsidR="00CB5F31">
        <w:t>»</w:t>
      </w:r>
      <w:r w:rsidRPr="00CB5F31">
        <w:t xml:space="preserve"> таким образом создавали дополнительную финансовую поддержку сотрудникам после выхода на заслуженный отдых. К концу десятилетия количество НПФ превысило 250.</w:t>
      </w:r>
    </w:p>
    <w:p w14:paraId="41BA1051" w14:textId="77777777" w:rsidR="00B13BCA" w:rsidRPr="00CB5F31" w:rsidRDefault="00B13BCA" w:rsidP="00B13BCA">
      <w:r w:rsidRPr="00CB5F31">
        <w:t>1990-е годы</w:t>
      </w:r>
    </w:p>
    <w:p w14:paraId="1A10D343" w14:textId="77777777" w:rsidR="00B13BCA" w:rsidRPr="00CB5F31" w:rsidRDefault="00B13BCA" w:rsidP="00B13BCA">
      <w:r w:rsidRPr="00CB5F31">
        <w:t xml:space="preserve">В новой российской истории страхование жизни вновь отделили от пенсионного. Последним начали заниматься в том числе и негосударственные пенсионные фонды. Первые НПФ появились после указа президента в сентябре 1992-го. Создавались они, по большей части, как фонды, которые вели корпоративные пенсионные программы крупнейших работодателей: </w:t>
      </w:r>
      <w:r w:rsidR="00CB5F31">
        <w:t>«</w:t>
      </w:r>
      <w:r w:rsidRPr="00CB5F31">
        <w:t>Роснефть</w:t>
      </w:r>
      <w:r w:rsidR="00CB5F31">
        <w:t>»</w:t>
      </w:r>
      <w:r w:rsidRPr="00CB5F31">
        <w:t xml:space="preserve">, </w:t>
      </w:r>
      <w:r w:rsidR="00CB5F31">
        <w:t>«</w:t>
      </w:r>
      <w:r w:rsidRPr="00CB5F31">
        <w:t>Лукойл</w:t>
      </w:r>
      <w:r w:rsidR="00CB5F31">
        <w:t>»</w:t>
      </w:r>
      <w:r w:rsidRPr="00CB5F31">
        <w:t xml:space="preserve">, </w:t>
      </w:r>
      <w:r w:rsidR="00CB5F31">
        <w:t>«</w:t>
      </w:r>
      <w:r w:rsidRPr="00CB5F31">
        <w:t>Газпром</w:t>
      </w:r>
      <w:r w:rsidR="00CB5F31">
        <w:t>»</w:t>
      </w:r>
      <w:r w:rsidRPr="00CB5F31">
        <w:t xml:space="preserve"> таким образом создавали дополнительную финансовую поддержку сотрудникам после выхода на заслуженный отдых. К концу десятилетия количество НПФ превысило 250.</w:t>
      </w:r>
    </w:p>
    <w:p w14:paraId="12857108" w14:textId="77777777" w:rsidR="00B13BCA" w:rsidRPr="00CB5F31" w:rsidRDefault="00B13BCA" w:rsidP="00B13BCA">
      <w:r w:rsidRPr="00CB5F31">
        <w:t>2000-е годы</w:t>
      </w:r>
    </w:p>
    <w:p w14:paraId="244E0285" w14:textId="77777777" w:rsidR="00B13BCA" w:rsidRPr="00CB5F31" w:rsidRDefault="00B13BCA" w:rsidP="00B13BCA">
      <w:r w:rsidRPr="00CB5F31">
        <w:t>Новая страница негосударственных пенсионных фондов началась в 2002 году, когда правительство решило поменять пенсионную систему в стране. У трудовой пенсии появилась накопительная часть. На нее уходила часть пенсионных взносов работодателей.</w:t>
      </w:r>
    </w:p>
    <w:p w14:paraId="5FC36E26" w14:textId="77777777" w:rsidR="00B13BCA" w:rsidRPr="00CB5F31" w:rsidRDefault="00B13BCA" w:rsidP="00B13BCA">
      <w:r w:rsidRPr="00CB5F31">
        <w:t xml:space="preserve">При этом гражданин мог выбрать, где его деньги будут находиться и прирастать: в НПФ или государственной управляющей компании. Все, кто выбора не делал, попадали в государственную управляющую компанию - их прозвали </w:t>
      </w:r>
      <w:r w:rsidR="00CB5F31">
        <w:t>«</w:t>
      </w:r>
      <w:r w:rsidRPr="00CB5F31">
        <w:t>молчуны</w:t>
      </w:r>
      <w:r w:rsidR="00CB5F31">
        <w:t>»</w:t>
      </w:r>
      <w:r w:rsidRPr="00CB5F31">
        <w:t xml:space="preserve">. Возможно, такая экономическая </w:t>
      </w:r>
      <w:r w:rsidR="00CB5F31">
        <w:t>«</w:t>
      </w:r>
      <w:r w:rsidRPr="00CB5F31">
        <w:t>апатия</w:t>
      </w:r>
      <w:r w:rsidR="00CB5F31">
        <w:t>»</w:t>
      </w:r>
      <w:r w:rsidRPr="00CB5F31">
        <w:t xml:space="preserve"> связана с тем, что получить деньги из фонда можно было только после выхода на пенсию. На 20 40 лет эти средства становились </w:t>
      </w:r>
      <w:r w:rsidR="00CB5F31">
        <w:t>«</w:t>
      </w:r>
      <w:r w:rsidRPr="00CB5F31">
        <w:t>неосязаемыми</w:t>
      </w:r>
      <w:r w:rsidR="00CB5F31">
        <w:t>»</w:t>
      </w:r>
      <w:r w:rsidRPr="00CB5F31">
        <w:t>.</w:t>
      </w:r>
    </w:p>
    <w:p w14:paraId="67658CBB" w14:textId="77777777" w:rsidR="00B13BCA" w:rsidRPr="00CB5F31" w:rsidRDefault="00B13BCA" w:rsidP="00B13BCA">
      <w:r w:rsidRPr="00CB5F31">
        <w:t xml:space="preserve">В 2014 году россиянам сообщили о </w:t>
      </w:r>
      <w:r w:rsidR="00CB5F31">
        <w:t>«</w:t>
      </w:r>
      <w:r w:rsidRPr="00CB5F31">
        <w:t>заморозке</w:t>
      </w:r>
      <w:r w:rsidR="00CB5F31">
        <w:t>»</w:t>
      </w:r>
      <w:r w:rsidRPr="00CB5F31">
        <w:t xml:space="preserve"> накопительной пенсии. У тех, кто успел что-то накопить за 12 лет действия программы, деньги так и остались лежать на индивидуальном счете - ими управляет выбранный фонд или управляющая компания. До недавнего времени забрать их до выхода на пенсию было нельзя, однако сегодня есть возможность активировать эти средства. Как - обязательно расскажем.</w:t>
      </w:r>
    </w:p>
    <w:p w14:paraId="3DD4D579" w14:textId="77777777" w:rsidR="00B13BCA" w:rsidRPr="00CB5F31" w:rsidRDefault="00B13BCA" w:rsidP="00B13BCA">
      <w:r w:rsidRPr="00CB5F31">
        <w:t>В 2015 году появился такой продукт как индивидуальный инвестиционный счет (ИИС). Это брокерский счет с особыми налоговыми льготами, где инвестор может держать денежные средства, драгоценные металлы и ценные бумаги. Но такой финансовый продукт подразумевает под собой объективные риски, связанные с инвестированием, а значит, все же требует серьезной финансовой грамотности от человека. Так что он подойдет далеко не каждому.</w:t>
      </w:r>
    </w:p>
    <w:p w14:paraId="290E603F" w14:textId="77777777" w:rsidR="00B13BCA" w:rsidRPr="00CB5F31" w:rsidRDefault="00B13BCA" w:rsidP="00B13BCA">
      <w:r w:rsidRPr="00CB5F31">
        <w:t>2000-е годы</w:t>
      </w:r>
    </w:p>
    <w:p w14:paraId="278F09D6" w14:textId="77777777" w:rsidR="00B13BCA" w:rsidRPr="00CB5F31" w:rsidRDefault="00B13BCA" w:rsidP="00B13BCA">
      <w:r w:rsidRPr="00CB5F31">
        <w:t>Новая страница негосударственных пенсионных фондов началась в 2002 году, когда правительство решило поменять пенсионную систему в стране. У трудовой пенсии появилась накопительная часть. На нее уходила часть пенсионных взносов работодателей.</w:t>
      </w:r>
    </w:p>
    <w:p w14:paraId="35790C04" w14:textId="77777777" w:rsidR="00B13BCA" w:rsidRPr="00CB5F31" w:rsidRDefault="00B13BCA" w:rsidP="00B13BCA">
      <w:r w:rsidRPr="00CB5F31">
        <w:t xml:space="preserve">При этом гражданин мог выбрать, где его деньги будут находиться и прирастать: в НПФ или государственной управляющей компании. Все, кто выбора не делал, попадали в государственную управляющую компанию - их прозвали </w:t>
      </w:r>
      <w:r w:rsidR="00CB5F31">
        <w:t>«</w:t>
      </w:r>
      <w:r w:rsidRPr="00CB5F31">
        <w:t>молчуны</w:t>
      </w:r>
      <w:r w:rsidR="00CB5F31">
        <w:t>»</w:t>
      </w:r>
      <w:r w:rsidRPr="00CB5F31">
        <w:t xml:space="preserve">. Возможно, такая экономическая </w:t>
      </w:r>
      <w:r w:rsidR="00CB5F31">
        <w:t>«</w:t>
      </w:r>
      <w:r w:rsidRPr="00CB5F31">
        <w:t>апатия</w:t>
      </w:r>
      <w:r w:rsidR="00CB5F31">
        <w:t>»</w:t>
      </w:r>
      <w:r w:rsidRPr="00CB5F31">
        <w:t xml:space="preserve"> связана с тем, что получить деньги из фонда можно было только после выхода на пенсию. На 20 40 лет эти средства становились </w:t>
      </w:r>
      <w:r w:rsidR="00CB5F31">
        <w:t>«</w:t>
      </w:r>
      <w:r w:rsidRPr="00CB5F31">
        <w:t>неосязаемыми</w:t>
      </w:r>
      <w:r w:rsidR="00CB5F31">
        <w:t>»</w:t>
      </w:r>
      <w:r w:rsidRPr="00CB5F31">
        <w:t>.</w:t>
      </w:r>
    </w:p>
    <w:p w14:paraId="7FCED4E8" w14:textId="77777777" w:rsidR="00B13BCA" w:rsidRPr="00CB5F31" w:rsidRDefault="00B13BCA" w:rsidP="00B13BCA">
      <w:r w:rsidRPr="00CB5F31">
        <w:t xml:space="preserve">В 2014 году россиянам сообщили о </w:t>
      </w:r>
      <w:r w:rsidR="00CB5F31">
        <w:t>«</w:t>
      </w:r>
      <w:r w:rsidRPr="00CB5F31">
        <w:t>заморозке</w:t>
      </w:r>
      <w:r w:rsidR="00CB5F31">
        <w:t>»</w:t>
      </w:r>
      <w:r w:rsidRPr="00CB5F31">
        <w:t xml:space="preserve"> накопительной пенсии. У тех, кто успел что-то накопить за 12 лет действия программы, деньги так и остались лежать на индивидуальном счете - ими управляет выбранный фонд или управляющая компания. До недавнего времени забрать их до выхода на пенсию было нельзя, однако сегодня есть возможность активировать эти средства. Как - обязательно расскажем.</w:t>
      </w:r>
    </w:p>
    <w:p w14:paraId="3CCAD838" w14:textId="77777777" w:rsidR="00B13BCA" w:rsidRPr="00CB5F31" w:rsidRDefault="00B13BCA" w:rsidP="00B13BCA">
      <w:r w:rsidRPr="00CB5F31">
        <w:t>В 2015 году появился такой продукт как индивидуальный инвестиционный счет (ИИС). Это брокерский счет с особыми налоговыми льготами, где инвестор может держать денежные средства, драгоценные металлы и ценные бумаги. Но такой финансовый продукт подразумевает под собой объективные риски, связанные с инвестированием, а значит, все же требует серьезной финансовой грамотности от человека. Так что он подойдет далеко не каждому.</w:t>
      </w:r>
    </w:p>
    <w:p w14:paraId="4CD5B3A2" w14:textId="77777777" w:rsidR="00B13BCA" w:rsidRPr="00CB5F31" w:rsidRDefault="00B13BCA" w:rsidP="00B13BCA">
      <w:r w:rsidRPr="00CB5F31">
        <w:t>2020-е годы</w:t>
      </w:r>
    </w:p>
    <w:p w14:paraId="3D593F25" w14:textId="77777777" w:rsidR="00B13BCA" w:rsidRPr="00CB5F31" w:rsidRDefault="00B13BCA" w:rsidP="00B13BCA">
      <w:r w:rsidRPr="00CB5F31">
        <w:t>У крупнейших работодателей страны сохранились корпоративные пенсионные программы, которые давали ощутимую надбавку выходившим на пенсию сотрудникам.</w:t>
      </w:r>
    </w:p>
    <w:p w14:paraId="23D83A7F" w14:textId="77777777" w:rsidR="00B13BCA" w:rsidRPr="00CB5F31" w:rsidRDefault="00B13BCA" w:rsidP="00B13BCA">
      <w:r w:rsidRPr="00CB5F31">
        <w:t xml:space="preserve">Тем, кому не посчастливилось работать в компании с </w:t>
      </w:r>
      <w:r w:rsidR="00CB5F31">
        <w:t>«</w:t>
      </w:r>
      <w:r w:rsidRPr="00CB5F31">
        <w:t>корпоративной</w:t>
      </w:r>
      <w:r w:rsidR="00CB5F31">
        <w:t>»</w:t>
      </w:r>
      <w:r w:rsidRPr="00CB5F31">
        <w:t xml:space="preserve"> пенсией, предлагалось озаботиться достойным будущим самому и взять на вооружение, например, индивидуальный пенсионный план. Это добровольная программа накоплений. Суть проста: если вносить средства в негосударственный пенсионный фонд (сумму и график платежей прописывают в договоре), то после завершения карьеры можно получить прибавку к государственной пенсии. Размер выплат зависит от суммы внесенных средств, срока договора с НПФ и того, насколько успешно смог приумножить ваши средства фонд.</w:t>
      </w:r>
    </w:p>
    <w:p w14:paraId="3948DBA0" w14:textId="77777777" w:rsidR="00B13BCA" w:rsidRPr="00CB5F31" w:rsidRDefault="00B13BCA" w:rsidP="00B13BCA">
      <w:r w:rsidRPr="00CB5F31">
        <w:t>2020-е годы</w:t>
      </w:r>
    </w:p>
    <w:p w14:paraId="3B1E5986" w14:textId="77777777" w:rsidR="00B13BCA" w:rsidRPr="00CB5F31" w:rsidRDefault="00B13BCA" w:rsidP="00B13BCA">
      <w:r w:rsidRPr="00CB5F31">
        <w:t>У крупнейших работодателей страны сохранились корпоративные пенсионные программы, которые давали ощутимую надбавку выходившим на пенсию сотрудникам.</w:t>
      </w:r>
    </w:p>
    <w:p w14:paraId="165D3FB3" w14:textId="77777777" w:rsidR="00B13BCA" w:rsidRPr="00CB5F31" w:rsidRDefault="00B13BCA" w:rsidP="00B13BCA">
      <w:r w:rsidRPr="00CB5F31">
        <w:t xml:space="preserve">Тем, кому не посчастливилось работать в компании с </w:t>
      </w:r>
      <w:r w:rsidR="00CB5F31">
        <w:t>«</w:t>
      </w:r>
      <w:r w:rsidRPr="00CB5F31">
        <w:t>корпоративной</w:t>
      </w:r>
      <w:r w:rsidR="00CB5F31">
        <w:t>»</w:t>
      </w:r>
      <w:r w:rsidRPr="00CB5F31">
        <w:t xml:space="preserve"> пенсией, предлагалось озаботиться достойным будущим самому и взять на вооружение, например, индивидуальный пенсионный план. Это добровольная программа накоплений. Суть проста: если вносить средства в негосударственный пенсионный фонд (сумму и график платежей прописывают в договоре), то после завершения карьеры можно получить прибавку к государственной пенсии. Размер выплат зависит от суммы внесенных средств, срока договора с НПФ и того, насколько успешно смог приумножить ваши средства фонд.</w:t>
      </w:r>
    </w:p>
    <w:p w14:paraId="12617D96" w14:textId="77777777" w:rsidR="00B13BCA" w:rsidRPr="00CB5F31" w:rsidRDefault="00B13BCA" w:rsidP="00B13BCA">
      <w:r w:rsidRPr="00CB5F31">
        <w:t>2024 год</w:t>
      </w:r>
    </w:p>
    <w:p w14:paraId="411BA8E0" w14:textId="77777777" w:rsidR="00B13BCA" w:rsidRPr="00CB5F31" w:rsidRDefault="00B13BCA" w:rsidP="00B13BCA">
      <w:r w:rsidRPr="00CB5F31">
        <w:t>В 2024 году в лексиконе россиян появился новый экономический термин - Программа долгосрочных сбережений, или ПДС. Ее операторы - негосударственные пенсионные фонды (НПФ). Однако программа работает по федеральному закону, подписанному президентом: так государство решило помочь гражданам накопить на любые важные цели. Учеба детей, жилье, путешествия, дополнительный доход, - мечты и планы у каждого свои.</w:t>
      </w:r>
    </w:p>
    <w:p w14:paraId="5D2A7ADB" w14:textId="77777777" w:rsidR="00B13BCA" w:rsidRPr="00CB5F31" w:rsidRDefault="00B13BCA" w:rsidP="00B13BCA">
      <w:r w:rsidRPr="00CB5F31">
        <w:t>Участником может стать гражданин РФ, имеющий СНИЛС и ИНН, - без ограничений по возрасту. Чтобы присоединиться к программе, ему нужно заключить с НПФ договор долгосрочных сбережений. А затем уплачивать сберегательные взносы - столько, сколько человек хочет, и с той периодичностью, которая ему комфортна. Фонд же берет на себя обязанность инвестировать эти средства.</w:t>
      </w:r>
    </w:p>
    <w:p w14:paraId="41B80976" w14:textId="77777777" w:rsidR="00B13BCA" w:rsidRPr="00CB5F31" w:rsidRDefault="00B13BCA" w:rsidP="00B13BCA">
      <w:r w:rsidRPr="00CB5F31">
        <w:t>Накопления на счету находятся под защитой государства. Средства участвуют в системе гарантирования Агентства по страхованию вкладов (АСВ). Сумма гарантий на личные взносы и инвестиционный доход на них - до 2,8 млн рублей.</w:t>
      </w:r>
    </w:p>
    <w:p w14:paraId="4C4FCEE8" w14:textId="77777777" w:rsidR="00B13BCA" w:rsidRPr="00CB5F31" w:rsidRDefault="00B13BCA" w:rsidP="00B13BCA">
      <w:r w:rsidRPr="00CB5F31">
        <w:t>в особых жизненных ситуациях - для дорогостоящего лечения или в случае потери кормильца</w:t>
      </w:r>
    </w:p>
    <w:p w14:paraId="2CC1685C" w14:textId="77777777" w:rsidR="00B13BCA" w:rsidRPr="00CB5F31" w:rsidRDefault="00B13BCA" w:rsidP="00B13BCA">
      <w:r w:rsidRPr="00CB5F31">
        <w:t>по достижению определенного возраста участниками - 55 лет для женщин и 60 лет для мужчин</w:t>
      </w:r>
    </w:p>
    <w:p w14:paraId="12CD4F3E" w14:textId="77777777" w:rsidR="00B13BCA" w:rsidRPr="00CB5F31" w:rsidRDefault="00B13BCA" w:rsidP="00B13BCA">
      <w:r w:rsidRPr="00CB5F31">
        <w:t>Сбережения можно получить при наступлении трех оснований:</w:t>
      </w:r>
    </w:p>
    <w:p w14:paraId="6965AB61" w14:textId="77777777" w:rsidR="00B13BCA" w:rsidRPr="00CB5F31" w:rsidRDefault="00B13BCA" w:rsidP="00B13BCA">
      <w:r w:rsidRPr="00CB5F31">
        <w:t>ПДС трудно сравнивать с другими финансовыми продуктами: это не имеющий аналогов в современной российской истории способ приумножения средств. Он сочетает в себе элементы и сберегательного, и инвестиционного продукта. Но, в отличие от последнего, не требует от человека каких-то специальных знаний в сфере финансов. Программа долгосрочных сбережений разработана так, что доступна и понятна большинству людей. Впрочем, она ведь и создана для людей. И прежде всего - для современной молодежи, занимающей активную жизненную позицию. Новое поколение прекрасно понимает, что будущее - в его руках.</w:t>
      </w:r>
    </w:p>
    <w:p w14:paraId="7C6C885E" w14:textId="77777777" w:rsidR="00B13BCA" w:rsidRPr="00CB5F31" w:rsidRDefault="00B13BCA" w:rsidP="00B13BCA">
      <w:r w:rsidRPr="00CB5F31">
        <w:t xml:space="preserve"> </w:t>
      </w:r>
      <w:r w:rsidR="00CB5F31">
        <w:t>«</w:t>
      </w:r>
      <w:r w:rsidRPr="00CB5F31">
        <w:t>Каждое государство заинтересовано в том, чтобы люди копили вдолгую, в том числе и на свою пенсию, и на какие-то траты, когда их активность на карьерном поприще будет снижаться, - рассуждает управляющий директор НПФ БУДУЩЕЕ</w:t>
      </w:r>
      <w:r w:rsidR="00CB5F31">
        <w:t>»</w:t>
      </w:r>
      <w:r w:rsidRPr="00CB5F31">
        <w:t xml:space="preserve"> Дмитрий Ключник. - Есть страны, где корпоративная пенсионная программа - это стандарт: ты устраиваешься на работу и сразу в нее вступаешь. Переходишь к другому работодателю - она переходит вместе с тобой. Таким образом государство обеспечивает снижение социальной напряженности, когда человек уже физически не способен зарабатывать столько, сколько он зарабатывал в молодости. Как у нас? У нас пошли по пути стимулирования, а не принудительности. Программа долгосрочных сбережений привлекает участников многими бонусами</w:t>
      </w:r>
      <w:r w:rsidR="00CB5F31">
        <w:t>»</w:t>
      </w:r>
      <w:r w:rsidRPr="00CB5F31">
        <w:t>.</w:t>
      </w:r>
    </w:p>
    <w:p w14:paraId="6AB88012" w14:textId="77777777" w:rsidR="00B13BCA" w:rsidRPr="00CB5F31" w:rsidRDefault="00B13BCA" w:rsidP="00B13BCA">
      <w:r w:rsidRPr="00CB5F31">
        <w:t>При взносах от 2000 рублей в год участники программы получат доплату - до 360 000 рублей за 10 лет. Размер софинансирования будет рассчитываться исходя из уровня дохода участника и количества вложенных средств.</w:t>
      </w:r>
    </w:p>
    <w:p w14:paraId="4316318B" w14:textId="77777777" w:rsidR="00B13BCA" w:rsidRPr="00CB5F31" w:rsidRDefault="00B13BCA" w:rsidP="00B13BCA">
      <w:r w:rsidRPr="00CB5F31">
        <w:t>Софинансирование взносов государством</w:t>
      </w:r>
    </w:p>
    <w:p w14:paraId="457776C4" w14:textId="77777777" w:rsidR="00B13BCA" w:rsidRPr="00CB5F31" w:rsidRDefault="00B13BCA" w:rsidP="00B13BCA">
      <w:r w:rsidRPr="00CB5F31">
        <w:t>За что участники выбирают Программу долгосрочных сбережений?</w:t>
      </w:r>
    </w:p>
    <w:p w14:paraId="13140BCE" w14:textId="77777777" w:rsidR="00B13BCA" w:rsidRPr="00CB5F31" w:rsidRDefault="00B13BCA" w:rsidP="00B13BCA">
      <w:r w:rsidRPr="00CB5F31">
        <w:t>доход более 150 000 рублей в месяц</w:t>
      </w:r>
    </w:p>
    <w:p w14:paraId="0315A612" w14:textId="77777777" w:rsidR="00B13BCA" w:rsidRPr="00CB5F31" w:rsidRDefault="00B13BCA" w:rsidP="00B13BCA">
      <w:r w:rsidRPr="00CB5F31">
        <w:t>144 000 рублей</w:t>
      </w:r>
    </w:p>
    <w:p w14:paraId="7090B7E9" w14:textId="77777777" w:rsidR="00B13BCA" w:rsidRPr="00CB5F31" w:rsidRDefault="00B13BCA" w:rsidP="00B13BCA">
      <w:r w:rsidRPr="00CB5F31">
        <w:t>доход от 80 000 до 150 000 рублей в месяц</w:t>
      </w:r>
    </w:p>
    <w:p w14:paraId="7AEC4866" w14:textId="77777777" w:rsidR="00B13BCA" w:rsidRPr="00CB5F31" w:rsidRDefault="00B13BCA" w:rsidP="00B13BCA">
      <w:r w:rsidRPr="00CB5F31">
        <w:t>72 000 рублей</w:t>
      </w:r>
    </w:p>
    <w:p w14:paraId="55A27168" w14:textId="77777777" w:rsidR="00B13BCA" w:rsidRPr="00CB5F31" w:rsidRDefault="00B13BCA" w:rsidP="00B13BCA">
      <w:r w:rsidRPr="00CB5F31">
        <w:t>доход менее 80 000 рублей в месяц</w:t>
      </w:r>
    </w:p>
    <w:p w14:paraId="53E58277" w14:textId="77777777" w:rsidR="00B13BCA" w:rsidRPr="00CB5F31" w:rsidRDefault="00B13BCA" w:rsidP="00B13BCA">
      <w:r w:rsidRPr="00CB5F31">
        <w:t>36 000 рублей</w:t>
      </w:r>
    </w:p>
    <w:p w14:paraId="26CAE759" w14:textId="77777777" w:rsidR="00B13BCA" w:rsidRPr="00CB5F31" w:rsidRDefault="00B13BCA" w:rsidP="00B13BCA">
      <w:r w:rsidRPr="00CB5F31">
        <w:t>Сколько нужно вложить за год, чтобы получить 36 000 от государства?</w:t>
      </w:r>
    </w:p>
    <w:p w14:paraId="511A0C2F" w14:textId="77777777" w:rsidR="00B13BCA" w:rsidRPr="00CB5F31" w:rsidRDefault="00B13BCA" w:rsidP="00B13BCA">
      <w:r w:rsidRPr="00CB5F31">
        <w:t>Подсказка:</w:t>
      </w:r>
    </w:p>
    <w:p w14:paraId="6F525285" w14:textId="77777777" w:rsidR="00B13BCA" w:rsidRPr="00CB5F31" w:rsidRDefault="00B13BCA" w:rsidP="00B13BCA">
      <w:r w:rsidRPr="00CB5F31">
        <w:t>Россияне могут каждый год возвращать НДФЛ с суммы своих взносов - до 400 тысяч рублей. Таким образом, за текущий год можно будет вернуть до 60 000 рублей*, а затем реинвестировать эти средства, увеличивая свои накопления на счету.</w:t>
      </w:r>
    </w:p>
    <w:p w14:paraId="4434A44A" w14:textId="77777777" w:rsidR="00B13BCA" w:rsidRPr="00CB5F31" w:rsidRDefault="00B13BCA" w:rsidP="00B13BCA">
      <w:r w:rsidRPr="00CB5F31">
        <w:t>Налоговый вычет со взносов</w:t>
      </w:r>
    </w:p>
    <w:p w14:paraId="328F7AFB" w14:textId="77777777" w:rsidR="00B13BCA" w:rsidRPr="00CB5F31" w:rsidRDefault="00B13BCA" w:rsidP="00B13BCA">
      <w:r w:rsidRPr="00CB5F31">
        <w:t>Начисляется на все средства, которые есть на счете долгосрочных сбережений, включая те, которые поступили в текущем году.</w:t>
      </w:r>
    </w:p>
    <w:p w14:paraId="456DCFB1" w14:textId="77777777" w:rsidR="00B13BCA" w:rsidRPr="00CB5F31" w:rsidRDefault="00B13BCA" w:rsidP="00B13BCA">
      <w:r w:rsidRPr="00CB5F31">
        <w:t>Инвестиционный доход</w:t>
      </w:r>
    </w:p>
    <w:p w14:paraId="20C59158" w14:textId="77777777" w:rsidR="00B13BCA" w:rsidRPr="00CB5F31" w:rsidRDefault="00CB5F31" w:rsidP="00B13BCA">
      <w:r>
        <w:t>«</w:t>
      </w:r>
      <w:r w:rsidR="00B13BCA" w:rsidRPr="00CB5F31">
        <w:t>За негосударственным пенсионным фондом пристально наблюдает Банк России: он строго контролирует, чтобы НПФ вкладывался только в надежные инструменты на фондовом рынке, - отмечает Дмитрий Ключник. - Такими инструментами являются облигации федерального займа (ОФЗ), корпоративные облигации крупнейших публичных российских компаний и банковские депозиты</w:t>
      </w:r>
      <w:r>
        <w:t>»</w:t>
      </w:r>
      <w:r w:rsidR="00B13BCA" w:rsidRPr="00CB5F31">
        <w:t>.</w:t>
      </w:r>
    </w:p>
    <w:p w14:paraId="5665A0DA" w14:textId="77777777" w:rsidR="00B13BCA" w:rsidRPr="00CB5F31" w:rsidRDefault="00B13BCA" w:rsidP="00B13BCA">
      <w:r w:rsidRPr="00CB5F31">
        <w:t xml:space="preserve">Законодательство РФ обязывает НПФ инвестировать средства участников Программы долгосрочных сбережений </w:t>
      </w:r>
      <w:r w:rsidR="00CB5F31">
        <w:t>«</w:t>
      </w:r>
      <w:r w:rsidRPr="00CB5F31">
        <w:t>на принципах доходности и безубыточности</w:t>
      </w:r>
      <w:r w:rsidR="00CB5F31">
        <w:t>»</w:t>
      </w:r>
      <w:r w:rsidRPr="00CB5F31">
        <w:t xml:space="preserve">. Это значит, что фонд не может распределить отрицательный доход. То есть, даже если рынок </w:t>
      </w:r>
      <w:r w:rsidR="00CB5F31">
        <w:t>«</w:t>
      </w:r>
      <w:r w:rsidRPr="00CB5F31">
        <w:t>упал</w:t>
      </w:r>
      <w:r w:rsidR="00CB5F31">
        <w:t>»</w:t>
      </w:r>
      <w:r w:rsidRPr="00CB5F31">
        <w:t xml:space="preserve"> и стоимость ценных бумаг временно просела, негосударственный пенсионный фонд должен из резерва компенсировать убытки клиентов за свой счет.</w:t>
      </w:r>
    </w:p>
    <w:p w14:paraId="13D8BAC4" w14:textId="77777777" w:rsidR="00B13BCA" w:rsidRPr="00CB5F31" w:rsidRDefault="00B13BCA" w:rsidP="00B13BCA">
      <w:r w:rsidRPr="00CB5F31">
        <w:t>Безубыточность</w:t>
      </w:r>
    </w:p>
    <w:p w14:paraId="7C81B66F" w14:textId="77777777" w:rsidR="00B13BCA" w:rsidRPr="00CB5F31" w:rsidRDefault="00B13BCA" w:rsidP="00B13BCA">
      <w:r w:rsidRPr="00CB5F31">
        <w:t>В Программу долгосрочных сбережений можно перевести пенсионные накопления - в качестве единовременного взноса. И это тоже существенный плюс. Ведь накопившейся суммой можно будет воспользоваться уже через 15 лет участия в программе. Либо по достижению 55-летнего и 60-летнего возраста для женщин и мужчин соответственно. Причем накопления можно будет забрать сразу, целиком, не распределяя на пожизненные выплаты.</w:t>
      </w:r>
    </w:p>
    <w:p w14:paraId="1740BA3C" w14:textId="77777777" w:rsidR="00B13BCA" w:rsidRPr="00CB5F31" w:rsidRDefault="00CB5F31" w:rsidP="00B13BCA">
      <w:r>
        <w:t>«</w:t>
      </w:r>
      <w:r w:rsidR="00B13BCA" w:rsidRPr="00CB5F31">
        <w:t>Разморозка</w:t>
      </w:r>
      <w:r>
        <w:t>»</w:t>
      </w:r>
      <w:r w:rsidR="00B13BCA" w:rsidRPr="00CB5F31">
        <w:t xml:space="preserve"> пенсионных накоплений</w:t>
      </w:r>
    </w:p>
    <w:p w14:paraId="293557A8" w14:textId="77777777" w:rsidR="00B13BCA" w:rsidRPr="00CB5F31" w:rsidRDefault="00B13BCA" w:rsidP="00B13BCA">
      <w:r w:rsidRPr="00CB5F31">
        <w:t>Накопления в рамках ПДС находятся под защитой государства. Они участвуют в системе гарантирования Агентства по страхованию вкладов (АСВ). Причем возврат вложенных средств превышает сумму страховки по банковским вкладам - до 2,8 млн рублей на личные взносы (по банковским вкладам - до 1,4 млн рублей). Государственное софинансирование и инвестиционный доход на него страхуются поверх этой суммы.</w:t>
      </w:r>
    </w:p>
    <w:p w14:paraId="7E7082EC" w14:textId="77777777" w:rsidR="00B13BCA" w:rsidRPr="00CB5F31" w:rsidRDefault="00B13BCA" w:rsidP="00B13BCA">
      <w:r w:rsidRPr="00CB5F31">
        <w:t>Защита сбережений</w:t>
      </w:r>
    </w:p>
    <w:p w14:paraId="3D5B8F18" w14:textId="77777777" w:rsidR="00B13BCA" w:rsidRPr="00CB5F31" w:rsidRDefault="00B13BCA" w:rsidP="00B13BCA">
      <w:r w:rsidRPr="00CB5F31">
        <w:t>Как накопить на мечту: три несложных шага</w:t>
      </w:r>
    </w:p>
    <w:p w14:paraId="7C8D7331" w14:textId="77777777" w:rsidR="00B13BCA" w:rsidRPr="00CB5F31" w:rsidRDefault="00B13BCA" w:rsidP="00B13BCA">
      <w:r w:rsidRPr="00CB5F31">
        <w:t xml:space="preserve">Заключите договор долгосрочных сбережений с АО </w:t>
      </w:r>
      <w:r w:rsidR="00CB5F31">
        <w:t>«</w:t>
      </w:r>
      <w:r w:rsidRPr="00CB5F31">
        <w:t xml:space="preserve">НПФ </w:t>
      </w:r>
      <w:r w:rsidR="00CB5F31">
        <w:t>«</w:t>
      </w:r>
      <w:r w:rsidRPr="00CB5F31">
        <w:t>БУДУЩЕЕ</w:t>
      </w:r>
      <w:r w:rsidR="00CB5F31">
        <w:t>»</w:t>
      </w:r>
      <w:r w:rsidRPr="00CB5F31">
        <w:t>. Это можно сделать, не выходя из дома. А если у вас есть аккаунт на сайте Госуслуг, то процесс окажется еще быстрее.</w:t>
      </w:r>
    </w:p>
    <w:p w14:paraId="59891915" w14:textId="77777777" w:rsidR="00B13BCA" w:rsidRPr="00CB5F31" w:rsidRDefault="00B13BCA" w:rsidP="00B13BCA">
      <w:r w:rsidRPr="00CB5F31">
        <w:t>Пополняйте счет в удобном для себя режиме и объеме2. Кстати, на сайте фонда есть калькулятор долгосрочных сбережений - он позволит посчитать, сколько стоит откладывать на намеченную цель именно вам.</w:t>
      </w:r>
    </w:p>
    <w:p w14:paraId="7B942540" w14:textId="77777777" w:rsidR="00B13BCA" w:rsidRPr="00CB5F31" w:rsidRDefault="00B13BCA" w:rsidP="00B13BCA">
      <w:r w:rsidRPr="00CB5F31">
        <w:t>Получайте выплаты по выбранному основанию: спустя 15 лет действия договора; по достижении 55 лет женщинами и 60 лет мужчинами; в особых жизненных ситуациях.</w:t>
      </w:r>
    </w:p>
    <w:p w14:paraId="7D65F44B" w14:textId="77777777" w:rsidR="00B13BCA" w:rsidRPr="00CB5F31" w:rsidRDefault="00B13BCA" w:rsidP="00B13BCA">
      <w:r w:rsidRPr="00CB5F31">
        <w:t>1 Не облагаются НДФЛ выплаты, не превышающие суммы уплаченных вкладчиком - ФЛ сберегательных взносов, единовременного взноса и суммы дополнительных стимулирующих взносов.</w:t>
      </w:r>
    </w:p>
    <w:p w14:paraId="4B59DEC0" w14:textId="77777777" w:rsidR="00B13BCA" w:rsidRPr="00CB5F31" w:rsidRDefault="00B13BCA" w:rsidP="00B13BCA">
      <w:r w:rsidRPr="00CB5F31">
        <w:t>Выплаты, превышающие суммы уплаченных физ. лицом сберегательных взносов, единовременного взноса, суммы дополнительных стимулирующих взносов не облагаются НДФЛ если:</w:t>
      </w:r>
    </w:p>
    <w:p w14:paraId="51C34F2E" w14:textId="77777777" w:rsidR="00B13BCA" w:rsidRPr="00CB5F31" w:rsidRDefault="00B13BCA" w:rsidP="00B13BCA">
      <w:r w:rsidRPr="00CB5F31">
        <w:t>1.</w:t>
      </w:r>
      <w:r w:rsidRPr="00CB5F31">
        <w:tab/>
        <w:t>суммы выплат в пределах 30 млн. руб. по каждому договору долгосрочных сбережений и 30 млн. за каждый налоговый период,</w:t>
      </w:r>
    </w:p>
    <w:p w14:paraId="4CC172F9" w14:textId="77777777" w:rsidR="00B13BCA" w:rsidRPr="00CB5F31" w:rsidRDefault="00B13BCA" w:rsidP="00B13BCA">
      <w:r w:rsidRPr="00CB5F31">
        <w:t>2.</w:t>
      </w:r>
      <w:r w:rsidRPr="00CB5F31">
        <w:tab/>
        <w:t>основания для назначения таких выплат наступают не ранее чем через 10 лет (указанный срок применяется с учетом переходных положений:</w:t>
      </w:r>
    </w:p>
    <w:p w14:paraId="34649D70" w14:textId="77777777" w:rsidR="00B13BCA" w:rsidRPr="00CB5F31" w:rsidRDefault="00B13BCA" w:rsidP="00B13BCA">
      <w:r w:rsidRPr="00CB5F31">
        <w:t>5 лет - при заключении договора в 2024 - 2026 годах;</w:t>
      </w:r>
    </w:p>
    <w:p w14:paraId="12F8A982" w14:textId="77777777" w:rsidR="00B13BCA" w:rsidRPr="00CB5F31" w:rsidRDefault="00B13BCA" w:rsidP="00B13BCA">
      <w:r w:rsidRPr="00CB5F31">
        <w:t>6 лет - при заключении договора в 2027 году;</w:t>
      </w:r>
    </w:p>
    <w:p w14:paraId="688B8F34" w14:textId="77777777" w:rsidR="00B13BCA" w:rsidRPr="00CB5F31" w:rsidRDefault="00B13BCA" w:rsidP="00B13BCA">
      <w:r w:rsidRPr="00CB5F31">
        <w:t>7 лет - при заключении договора в 2028 году;</w:t>
      </w:r>
    </w:p>
    <w:p w14:paraId="4D01B9D2" w14:textId="77777777" w:rsidR="00B13BCA" w:rsidRPr="00CB5F31" w:rsidRDefault="00B13BCA" w:rsidP="00B13BCA">
      <w:r w:rsidRPr="00CB5F31">
        <w:t>8 лет - при заключении договора в 2029 году;</w:t>
      </w:r>
    </w:p>
    <w:p w14:paraId="564297C3" w14:textId="77777777" w:rsidR="00B13BCA" w:rsidRPr="00CB5F31" w:rsidRDefault="00B13BCA" w:rsidP="00B13BCA">
      <w:r w:rsidRPr="00CB5F31">
        <w:t>9 лет - при заключении договора в 2030 году)</w:t>
      </w:r>
    </w:p>
    <w:p w14:paraId="53C4F1F3" w14:textId="77777777" w:rsidR="00B13BCA" w:rsidRPr="00CB5F31" w:rsidRDefault="00B13BCA" w:rsidP="00B13BCA">
      <w:r w:rsidRPr="00CB5F31">
        <w:t>3. с даты заключения такого договора долгосрочных сбережений и в течение срока действия такого договора налогоплательщик не имел одновременно более 2 других договоров долгосрочных сбережений (за искл. случаев прекращения договора ДС с переводом выкупной в другой НПФ).</w:t>
      </w:r>
    </w:p>
    <w:p w14:paraId="4582D683" w14:textId="77777777" w:rsidR="00B13BCA" w:rsidRPr="00CB5F31" w:rsidRDefault="00B13BCA" w:rsidP="00B13BCA">
      <w:r w:rsidRPr="00CB5F31">
        <w:t>2 Для получения софинансирования от государства сумма взносов, уплаченных физическим лицом в предыдущем календарном году, должна быть не менее 2 000 рублей.</w:t>
      </w:r>
    </w:p>
    <w:p w14:paraId="476C3442" w14:textId="77777777" w:rsidR="00B13BCA" w:rsidRPr="00CB5F31" w:rsidRDefault="00B13BCA" w:rsidP="00B13BCA">
      <w:r w:rsidRPr="00CB5F31">
        <w:t xml:space="preserve">*Акционерное общество </w:t>
      </w:r>
      <w:r w:rsidR="00CB5F31">
        <w:t>«</w:t>
      </w:r>
      <w:r w:rsidRPr="00CB5F31">
        <w:t xml:space="preserve">Негосударственный пенсионный фонд </w:t>
      </w:r>
      <w:r w:rsidR="00CB5F31">
        <w:t>«</w:t>
      </w:r>
      <w:r w:rsidRPr="00CB5F31">
        <w:t>БУДУЩЕЕ</w:t>
      </w:r>
      <w:r w:rsidR="00CB5F31">
        <w:t>»</w:t>
      </w:r>
      <w:r w:rsidRPr="00CB5F31">
        <w:t xml:space="preserve"> (АО </w:t>
      </w:r>
      <w:r w:rsidR="00CB5F31">
        <w:t>«</w:t>
      </w:r>
      <w:r w:rsidRPr="00CB5F31">
        <w:t xml:space="preserve">НПФ </w:t>
      </w:r>
      <w:r w:rsidR="00CB5F31">
        <w:t>«</w:t>
      </w:r>
      <w:r w:rsidRPr="00CB5F31">
        <w:t>БУДУЩЕЕ</w:t>
      </w:r>
      <w:r w:rsidR="00CB5F31">
        <w:t>»</w:t>
      </w:r>
      <w:r w:rsidRPr="00CB5F31">
        <w:t>, Фонд). Лицензия № 431 от 30.04.2014 выдана Банком России.</w:t>
      </w:r>
    </w:p>
    <w:p w14:paraId="1D1DAB8F" w14:textId="77777777" w:rsidR="00B13BCA" w:rsidRPr="00CB5F31" w:rsidRDefault="00B13BCA" w:rsidP="00B13BCA">
      <w:r w:rsidRPr="00CB5F31">
        <w:t xml:space="preserve">Получить подробную информацию о Фонде, ознакомиться с уставом, правилами формирования долгосрочных сбережений, а также с иными документами, предусмотренными законодательством Российской Федерации и нормативными актами Банка России, можно на сайте АО </w:t>
      </w:r>
      <w:r w:rsidR="00CB5F31">
        <w:t>«</w:t>
      </w:r>
      <w:r w:rsidRPr="00CB5F31">
        <w:t xml:space="preserve">НПФ </w:t>
      </w:r>
      <w:r w:rsidR="00CB5F31">
        <w:t>«</w:t>
      </w:r>
      <w:r w:rsidRPr="00CB5F31">
        <w:t>БУДУЩЕЕ</w:t>
      </w:r>
      <w:r w:rsidR="00CB5F31">
        <w:t>»</w:t>
      </w:r>
      <w:r w:rsidRPr="00CB5F31">
        <w:t xml:space="preserve"> (www.npff.ru) или в офисах Фонда.</w:t>
      </w:r>
    </w:p>
    <w:p w14:paraId="164B4FCA" w14:textId="77777777" w:rsidR="00B13BCA" w:rsidRPr="00CB5F31" w:rsidRDefault="00B13BCA" w:rsidP="00B13BCA">
      <w:r w:rsidRPr="00CB5F31">
        <w:t>Информация о государственном софинансировании составлена согласно статье 36.44 Федерального закона от 07.05.1998 N 75-ФЗ.</w:t>
      </w:r>
    </w:p>
    <w:p w14:paraId="6240ACC2" w14:textId="77777777" w:rsidR="00B13BCA" w:rsidRPr="00CB5F31" w:rsidRDefault="00B13BCA" w:rsidP="00B13BCA">
      <w:r w:rsidRPr="00CB5F31">
        <w:t>Все представленные расчеты являются ориентировочными и основаны на предположении о том, что в будущем доходность Фонда составит 7% годовых. Предложение носит информационный характер и не является публичной офертой. Даты зачисления на счет клиента сберегательных и стимулирующих взносов, а также начисления инвестиционного дохода распределены во времени, в связи с чем приведенные примеры являются предварительным расчетом выплат. Возможно увеличение или уменьшение дохода от размещения пенсионных резервов. Результаты инвестирования в прошлом не определяют доходов в будущем. Государство не гарантирует доходности размещения пенсионных резервов.</w:t>
      </w:r>
    </w:p>
    <w:p w14:paraId="6630670A" w14:textId="77777777" w:rsidR="00B13BCA" w:rsidRPr="00CB5F31" w:rsidRDefault="00B13BCA" w:rsidP="00B13BCA">
      <w:r w:rsidRPr="00CB5F31">
        <w:t>Максимальная сумма налогового вычета по программе долгосрочных сбережений зависит от ставки НДФЛ, применяемой к доходам участника (при ставке НДФЛ 13% максимальная сумма налога к возврату составляет 52 000 рублей в год, а при ставке НДФЛ 15% - 60 000 руб. в год).</w:t>
      </w:r>
    </w:p>
    <w:p w14:paraId="69EDDF4B" w14:textId="77777777" w:rsidR="00B13BCA" w:rsidRPr="00CB5F31" w:rsidRDefault="00CD1465" w:rsidP="00B13BCA">
      <w:hyperlink r:id="rId15" w:history="1">
        <w:r w:rsidR="00B13BCA" w:rsidRPr="00CB5F31">
          <w:rPr>
            <w:rStyle w:val="a3"/>
          </w:rPr>
          <w:t>https://www.fontanka.ru/longreads/74942771/?erid=2SDnjdPRats</w:t>
        </w:r>
      </w:hyperlink>
      <w:r w:rsidR="00B13BCA" w:rsidRPr="00CB5F31">
        <w:t xml:space="preserve"> </w:t>
      </w:r>
    </w:p>
    <w:p w14:paraId="659C3954" w14:textId="77777777" w:rsidR="001B1923" w:rsidRPr="00CB5F31" w:rsidRDefault="001B1923" w:rsidP="001B1923">
      <w:pPr>
        <w:pStyle w:val="2"/>
      </w:pPr>
      <w:bookmarkStart w:id="59" w:name="_Toc187301270"/>
      <w:r w:rsidRPr="00CB5F31">
        <w:t>ГТРК Тверь, 03.01.2025, Жителям Тверской области напомнили о программе долгосрочных сбережений</w:t>
      </w:r>
      <w:bookmarkEnd w:id="59"/>
    </w:p>
    <w:p w14:paraId="355039BC" w14:textId="77777777" w:rsidR="001B1923" w:rsidRPr="00CB5F31" w:rsidRDefault="001B1923" w:rsidP="003C03ED">
      <w:pPr>
        <w:pStyle w:val="3"/>
      </w:pPr>
      <w:bookmarkStart w:id="60" w:name="_Toc187301271"/>
      <w:r w:rsidRPr="00CB5F31">
        <w:t xml:space="preserve">Жителям Верхневолжья напоминают о возможностях Программы долгосрочных сбережений (ПДС), которая действует в России с 2024 года. Это сберегательный продукт, позволяющий совершеннолетним гражданам получить дополнительный доход в будущем или создать финансовую </w:t>
      </w:r>
      <w:r w:rsidR="00CB5F31">
        <w:t>«</w:t>
      </w:r>
      <w:r w:rsidRPr="00CB5F31">
        <w:t>подушку безопасности</w:t>
      </w:r>
      <w:r w:rsidR="00CB5F31">
        <w:t>»</w:t>
      </w:r>
      <w:r w:rsidRPr="00CB5F31">
        <w:t xml:space="preserve"> на различные цели.</w:t>
      </w:r>
      <w:bookmarkEnd w:id="60"/>
    </w:p>
    <w:p w14:paraId="61C3C28D" w14:textId="77777777" w:rsidR="001B1923" w:rsidRPr="00CB5F31" w:rsidRDefault="001B1923" w:rsidP="001B1923">
      <w:r w:rsidRPr="00CB5F31">
        <w:t>Операторами программы, которые обеспечивают сохранность и доходность сбережений и выплачивают их, выступают негосударственные пенсионные фонды (НПФ). Чтобы присоединиться к программе, нужно заключить договор с такой организацией. Перечень НПФ, участвующих в ПДС, представлен на сайте Ассоциации негосударственных пенсионных фондов по ссылке www.napf.ru/PDS.</w:t>
      </w:r>
    </w:p>
    <w:p w14:paraId="2E0B9296" w14:textId="77777777" w:rsidR="001B1923" w:rsidRPr="00CB5F31" w:rsidRDefault="001B1923" w:rsidP="001B1923">
      <w:r w:rsidRPr="00CB5F31">
        <w:t>Средства участников программы застрахованы государством и защищены от инфляции. Надзор за деятельностью НПФ осуществляет Банк России.</w:t>
      </w:r>
    </w:p>
    <w:p w14:paraId="0D034589" w14:textId="77777777" w:rsidR="001B1923" w:rsidRPr="00CB5F31" w:rsidRDefault="001B1923" w:rsidP="001B1923">
      <w:r w:rsidRPr="00CB5F31">
        <w:t>Новый механизм предусматривает разные стимулирующие меры для участников программы, в том числе дополнительное софинансирование со стороны государства до 36 тыс. рублей в год. Кроме того, участники ПДС смогут оформить ежегодный налоговый вычет до 52 тыс. рублей при уплате взносов до 400 тыс. рублей в год. Размер и первого, и последующих взносов, а также их периодичность человек определяет самостоятельно.</w:t>
      </w:r>
    </w:p>
    <w:p w14:paraId="518F3F5B" w14:textId="77777777" w:rsidR="001B1923" w:rsidRPr="00CB5F31" w:rsidRDefault="001B1923" w:rsidP="001B1923">
      <w:r w:rsidRPr="00CB5F31">
        <w:t>Гражданин может формировать сбережения как за счёт взносов из личных средств, так и за счёт ранее созданных пенсионных накоплений. При этом есть возможность формировать доход не только в свою пользу, но и в пользу другого человека, в частности, ребёнка независимо от его возраста. Производить взносы сможет и работодатель.</w:t>
      </w:r>
    </w:p>
    <w:p w14:paraId="7F7E74CD" w14:textId="77777777" w:rsidR="001B1923" w:rsidRPr="00CB5F31" w:rsidRDefault="001B1923" w:rsidP="001B1923">
      <w:r w:rsidRPr="00CB5F31">
        <w:t>Внесённые на счёт средства будут застрахованы на 2,8 млн рублей, включая инвестиционный доход.</w:t>
      </w:r>
    </w:p>
    <w:p w14:paraId="3153C825" w14:textId="77777777" w:rsidR="001B1923" w:rsidRPr="00CB5F31" w:rsidRDefault="001B1923" w:rsidP="001B1923">
      <w:r w:rsidRPr="00CB5F31">
        <w:t>Сбережения будут вкладываться в облигации федерального займа, инфраструктурные, корпоративные облигации и другие надёжные ценные бумаги. Заключить договоры можно сразу с несколькими операторами.</w:t>
      </w:r>
    </w:p>
    <w:p w14:paraId="76320E07" w14:textId="77777777" w:rsidR="001B1923" w:rsidRPr="00CB5F31" w:rsidRDefault="001B1923" w:rsidP="001B1923">
      <w:r w:rsidRPr="00CB5F31">
        <w:t>В качестве дополнительного дохода сбережения могут быть использованы после 15 лет участия в программе или при достижении возраста 55 лет для женщин и 60 – для мужчин. Вместе с этим допускается досрочное снятие всех средств без потери дохода, если наступила особая жизненная ситуация: например, требуется дорогостоящее лечение или нужно оплатить обучение детей.</w:t>
      </w:r>
    </w:p>
    <w:p w14:paraId="79511388" w14:textId="77777777" w:rsidR="001B1923" w:rsidRPr="00CB5F31" w:rsidRDefault="001B1923" w:rsidP="001B1923">
      <w:r w:rsidRPr="00CB5F31">
        <w:t>Ещё одно преимущество ПДС – сбережения наследуются в полном объёме за вычетом выплаченных средств (за исключением случаев, когда назначается пожизненная периодическая выплата).</w:t>
      </w:r>
    </w:p>
    <w:p w14:paraId="36674550" w14:textId="77777777" w:rsidR="001B1923" w:rsidRPr="00CB5F31" w:rsidRDefault="00CD1465" w:rsidP="001B1923">
      <w:hyperlink r:id="rId16" w:history="1">
        <w:r w:rsidR="001B1923" w:rsidRPr="00CB5F31">
          <w:rPr>
            <w:rStyle w:val="a3"/>
          </w:rPr>
          <w:t>https://vesti-tver.ru/dailynews/zhitelyam-tverskoy-oblasti-napomnili-o-programme-dolgosrochnykh-sberezheniy/</w:t>
        </w:r>
      </w:hyperlink>
      <w:r w:rsidR="001B1923" w:rsidRPr="00CB5F31">
        <w:t xml:space="preserve"> </w:t>
      </w:r>
    </w:p>
    <w:p w14:paraId="32DAE01C" w14:textId="77777777" w:rsidR="001B1923" w:rsidRPr="00CB5F31" w:rsidRDefault="001B1923" w:rsidP="001B1923">
      <w:pPr>
        <w:pStyle w:val="2"/>
      </w:pPr>
      <w:bookmarkStart w:id="61" w:name="_Toc187301272"/>
      <w:bookmarkStart w:id="62" w:name="_Hlk187300339"/>
      <w:r w:rsidRPr="00CB5F31">
        <w:t>Коммерсантъ Воронеж, 03.01.2025, Егор ЯКИМОВ, Откладывай на завтра</w:t>
      </w:r>
      <w:bookmarkEnd w:id="61"/>
      <w:r w:rsidRPr="00CB5F31">
        <w:t xml:space="preserve"> </w:t>
      </w:r>
    </w:p>
    <w:p w14:paraId="11D4680B" w14:textId="77777777" w:rsidR="001B1923" w:rsidRPr="00CB5F31" w:rsidRDefault="001B1923" w:rsidP="003C03ED">
      <w:pPr>
        <w:pStyle w:val="3"/>
      </w:pPr>
      <w:bookmarkStart w:id="63" w:name="_Toc187301273"/>
      <w:r w:rsidRPr="00CB5F31">
        <w:t>За 11 месяцев 2024 года жители Черноземья внесли в программу долгосрочных сбережений (ПДС) 3,8 млрд руб., свидетельствуют данные Банка России. С мая по ноябрь в большинстве регионов фиксировался рост числа договоров. Наиболее заметно динамика прослеживалась осенью. Эксперт прогнозирует, что в 2025 году интерес к программе в макрорегионе продолжит расти.</w:t>
      </w:r>
      <w:bookmarkEnd w:id="63"/>
    </w:p>
    <w:p w14:paraId="1CA8279E" w14:textId="77777777" w:rsidR="001B1923" w:rsidRPr="00CB5F31" w:rsidRDefault="001B1923" w:rsidP="001B1923">
      <w:r w:rsidRPr="00CB5F31">
        <w:t>За первые 11 месяцев 2024 года жители Черноземья вложили в программу долгосрочных сбережений (ПДС) более 3,8 млрд руб. Это следует из данных ЦБ.</w:t>
      </w:r>
    </w:p>
    <w:p w14:paraId="7A04A605" w14:textId="77777777" w:rsidR="001B1923" w:rsidRPr="00CB5F31" w:rsidRDefault="001B1923" w:rsidP="001B1923">
      <w:r w:rsidRPr="00CB5F31">
        <w:t>В Воронежской области с весны 2024 года (помесячно данные начали фиксироваться в мае) число договоров долгосрочных сбережений активно росло. C начала года по май было заключено 7,8 тыс. договоров на 101,6 млн руб. В июне воронежцы оформили 2,3 тыс. вкладов на 55,1 млн руб., в июле — 2,5 тыс. на 99,4 млн руб., а в августе — 2,8 тыс. на 116 млн руб. Осенью динамика ускорилась: в сентябре было оформлено 3,6 тыс. договоров на 167,5 млн руб., в октябре — 5,6 тыс. на 172,5 млн руб., а в ноябре — уже 10,4 тыс. на 385 млн руб. Так, к концу года воронежцы оформили 35,3 тыс. договоров на 1,1 млрд руб.</w:t>
      </w:r>
    </w:p>
    <w:p w14:paraId="1F6214EA" w14:textId="77777777" w:rsidR="001B1923" w:rsidRPr="00CB5F31" w:rsidRDefault="001B1923" w:rsidP="001B1923">
      <w:r w:rsidRPr="00CB5F31">
        <w:t>В Белгородской области наблюдался схожий тренд: с мая по ноябрь число договоров последовательно росло. С начала года по май было оформлено 6,6 тыс. договоров на 82,6 млн руб. В июне белгородцы заключили 2,8 тыс. договоров на 67,5 млн руб., в июле — 3,4 тыс. на 99 млн руб., а в августе — 3,9 тыс. на 113,5 млн руб. В сентябре жители региона оформили уже 4,6 тыс. договоров на 137,8 млн руб., в октябре — 6,9 тыс. на 203 млн руб., а в ноябре — 10,3 тыс. на 354,6 млн руб. К началу декабря число заключенных договоров по ПДС достигло 38,7 тыс., а сумма по ним — 1 млрд руб.</w:t>
      </w:r>
    </w:p>
    <w:p w14:paraId="10C91BAB" w14:textId="77777777" w:rsidR="001B1923" w:rsidRPr="00CB5F31" w:rsidRDefault="001B1923" w:rsidP="001B1923">
      <w:r w:rsidRPr="00CB5F31">
        <w:t>В Курской области к маю жители оформили 3,2 тыс. кредитов на 30 млн руб. Летом на фоне вторжения ВСУ рост числа договоров ПДС в регионе сменялся падением. Так, в июне было заключено 1,1 тыс. договоров на 28,1 млн руб., в июле — 1,4 тыс. на 52,1 млн руб., а уже в августе — снова 1,1 тыс. на 42,3 млн руб. Осенью динамика выровнялась: в сентябре куряне оформили 1,5 тыс. договоров на 64,1 млн руб., в октябре — 3,9 тыс. на 121 млн руб., а в ноябре — 5,6 тыс. на 193,7 млн руб. Всего по итогам 11 месяцев в регионе заключили 18 тыс. договоров на 531 млн руб.</w:t>
      </w:r>
    </w:p>
    <w:p w14:paraId="0E372D9D" w14:textId="77777777" w:rsidR="001B1923" w:rsidRPr="00CB5F31" w:rsidRDefault="001B1923" w:rsidP="001B1923">
      <w:r w:rsidRPr="00CB5F31">
        <w:t>В Липецкой области число оформленных договоров росло с мая: к этому месяцу в регионе было открыто 3,2 тыс. вкладов на 39,2 млн руб. В июне прибавилось 887 договоров на 17,5 млн руб., в июле — 1,2 тыс. на 40,4 млн руб., а в августе — 1,5 тыс. на 47,9 млн руб. В сентябре оформили почти столько же, сколько месяцем ранее, однако на большую сумму — 63,1 млн руб. В октябре липчане заключили 2,2 тыс. договоров на 59 млн руб., а в ноябре — 4,3 тыс. на 149,5 млн руб. Так, к концу года в регионе было оформлено 15 тыс. вкладов на 416 млн руб.</w:t>
      </w:r>
    </w:p>
    <w:p w14:paraId="75DDA63D" w14:textId="77777777" w:rsidR="001B1923" w:rsidRPr="00CB5F31" w:rsidRDefault="001B1923" w:rsidP="001B1923">
      <w:r w:rsidRPr="00CB5F31">
        <w:t>В Орловской области наблюдался менее интенсивный рост числа договоров ПДС, чем в других регионах. К маю в регионе было заключено 3,2 тыс. договоров на 27 млн руб. В июне оформили 1 тыс. вкладов на 23,4 млн руб., в июле — столько же, но на 31,2 млн руб., а в августе — 1,3 тыс. на 35,8 млн руб. Осенью рост ускорился: в сентябре — 1,5 тыс. договоров на 49,5 млн руб., в октябре — 3,2 тыс. на 91 млн руб., а в ноябре — 5,2 тыс. на 167,5 млн руб. По итогам 11 месяцев орловчане оформили 16,6 тыс. договоров на 426 млн руб.</w:t>
      </w:r>
    </w:p>
    <w:p w14:paraId="533F79EE" w14:textId="77777777" w:rsidR="001B1923" w:rsidRPr="00CB5F31" w:rsidRDefault="001B1923" w:rsidP="001B1923">
      <w:r w:rsidRPr="00CB5F31">
        <w:t>В Тамбовской области к маю было заключено 2,5 тыс. договоров ПДС на 21,9 млн руб. В июне жители региона оформили 895 договоров на 17,6 млн руб., а спустя месяц — 802 на 23,4 млн руб. За август число вкладов составило 1 тыс., а сумма по ним — 29,2 млн руб. В сентябре тамбовчане оформили 1,5 тыс. вкладов на 40,7 млн руб., в октябре — 1,9 тыс. на 48,7 млн руб., а в ноябре — 3,1 тыс. на 98,8 млн руб. К концу года их число достигло 11,8 тыс., а сумма по ним — 280,7 млн руб.</w:t>
      </w:r>
    </w:p>
    <w:p w14:paraId="45357E65" w14:textId="77777777" w:rsidR="001B1923" w:rsidRPr="00CB5F31" w:rsidRDefault="001B1923" w:rsidP="001B1923">
      <w:r w:rsidRPr="00CB5F31">
        <w:t>Программа долгосрочных сбережений стартовала в январе 2024 года. Она предусматривает государственное софинансирование в течение десяти лет (максимальная сумма госдоплаты составляет 36 тыс. руб. в год), а также право на налоговый вычет. Кроме того, в программу можно перевести пенсионные накопления, сформированные в 2002–2013 годах.</w:t>
      </w:r>
    </w:p>
    <w:p w14:paraId="303EC7DA" w14:textId="77777777" w:rsidR="001B1923" w:rsidRPr="00CB5F31" w:rsidRDefault="001B1923" w:rsidP="001B1923">
      <w:r w:rsidRPr="00CB5F31">
        <w:t xml:space="preserve">Директор по стратегии ИК </w:t>
      </w:r>
      <w:r w:rsidR="00CB5F31">
        <w:t>«</w:t>
      </w:r>
      <w:r w:rsidRPr="00CB5F31">
        <w:t>Финам</w:t>
      </w:r>
      <w:r w:rsidR="00CB5F31">
        <w:t>»</w:t>
      </w:r>
      <w:r w:rsidRPr="00CB5F31">
        <w:t xml:space="preserve"> Ярослав Кабаков отмечает, что ПДС продолжает набирать популярность среди жителей Черноземья: </w:t>
      </w:r>
      <w:r w:rsidR="00CB5F31">
        <w:t>«</w:t>
      </w:r>
      <w:r w:rsidRPr="00CB5F31">
        <w:t>Общий объем вложений в ПДС к концу года может превысить 200 млрд руб. Ожидается, что в 2025 году государство предоставит участникам программы софинансирование в размере не менее 8 млрд руб. Опрос ВЦИОМ показал, что 22% россиян планируют участвовать в программе, из них 17% намерены инвестировать в течение трех-пяти лет, а еще 5% — в ближайшие год-два. Учитывая эти тенденции, можно предположить, что в 2025 году интерес к ПДС будет только расти, особенно благодаря государственной поддержке и налоговым льготам</w:t>
      </w:r>
      <w:r w:rsidR="00CB5F31">
        <w:t>»</w:t>
      </w:r>
      <w:r w:rsidRPr="00CB5F31">
        <w:t>.</w:t>
      </w:r>
    </w:p>
    <w:p w14:paraId="7385C3E5" w14:textId="77777777" w:rsidR="001B1923" w:rsidRPr="00CB5F31" w:rsidRDefault="00CD1465" w:rsidP="001B1923">
      <w:hyperlink r:id="rId17" w:history="1">
        <w:r w:rsidR="001B1923" w:rsidRPr="00CB5F31">
          <w:rPr>
            <w:rStyle w:val="a3"/>
          </w:rPr>
          <w:t>https://www.kommersant.ru/doc/7420149</w:t>
        </w:r>
      </w:hyperlink>
      <w:r w:rsidR="001B1923" w:rsidRPr="00CB5F31">
        <w:t xml:space="preserve"> </w:t>
      </w:r>
    </w:p>
    <w:p w14:paraId="6DB90FE4" w14:textId="77777777" w:rsidR="002C1A74" w:rsidRPr="00CB5F31" w:rsidRDefault="002C1A74" w:rsidP="002C1A74">
      <w:pPr>
        <w:pStyle w:val="2"/>
      </w:pPr>
      <w:bookmarkStart w:id="64" w:name="a5"/>
      <w:bookmarkStart w:id="65" w:name="_Toc187301274"/>
      <w:bookmarkEnd w:id="62"/>
      <w:bookmarkEnd w:id="64"/>
      <w:r w:rsidRPr="00CB5F31">
        <w:t>Комсомольская правда - Воронеж, 28.12.2024, Воронежцы внесли в программу долгосрочных сбережений более 1 млрд рублей</w:t>
      </w:r>
      <w:bookmarkEnd w:id="65"/>
    </w:p>
    <w:p w14:paraId="6FA386A6" w14:textId="77777777" w:rsidR="002C1A74" w:rsidRPr="00CB5F31" w:rsidRDefault="002C1A74" w:rsidP="003C03ED">
      <w:pPr>
        <w:pStyle w:val="3"/>
      </w:pPr>
      <w:bookmarkStart w:id="66" w:name="_Toc187301275"/>
      <w:r w:rsidRPr="00CB5F31">
        <w:t>В воронежском отделении Банка России рассказали, что по итогам 11 месяцев 2024 года к программе долгосрочных сбережений присоединилось более 35 тысяч жителей региона. Объём их личных взносов в программу превысил 1 млрд рублей. Эксперты отмечают, что по сумме направленных в ПДС средств Воронежская область занимает третье место в ЦФО, уступая Москве и Московской области.</w:t>
      </w:r>
      <w:bookmarkEnd w:id="66"/>
    </w:p>
    <w:p w14:paraId="6F719300" w14:textId="77777777" w:rsidR="002C1A74" w:rsidRPr="00CB5F31" w:rsidRDefault="002C1A74" w:rsidP="002C1A74">
      <w:r w:rsidRPr="00CB5F31">
        <w:t>Программа долгосрочных сбережений стартовала в январе 2024 года. Она предусматривает государственное софинансирование в течение 10 лет (максимальная сумма госдоплаты составляет 36 тыс. рублей в год), а также право на налоговый вычет.</w:t>
      </w:r>
    </w:p>
    <w:p w14:paraId="73215B36" w14:textId="77777777" w:rsidR="002C1A74" w:rsidRPr="00CB5F31" w:rsidRDefault="002C1A74" w:rsidP="002C1A74">
      <w:r w:rsidRPr="00CB5F31">
        <w:t>Россияне заключили уже 2,7 млн договоров долгосрочных сбережений. Объём привлеченных средств с учётом государственного софинансирования и заявлений о переводе пенсионных накоплений превысил 196 млрд рублей.</w:t>
      </w:r>
    </w:p>
    <w:p w14:paraId="61B51C54" w14:textId="77777777" w:rsidR="002C1A74" w:rsidRPr="00CB5F31" w:rsidRDefault="002C1A74" w:rsidP="002C1A74">
      <w:r w:rsidRPr="00CB5F31">
        <w:t>В программу можно перевести пенсионные накопления, сформированные в 2002-2013 годах. Этой возможностью уже воспользовались более 409 тыс. жителей России. Пользоваться накопленными средствами можно будет через 15 лет или при достижении возраста 55 лет для женщин и 60 лет для мужчин.</w:t>
      </w:r>
    </w:p>
    <w:p w14:paraId="7C0CAA23" w14:textId="77777777" w:rsidR="002C1A74" w:rsidRPr="00CB5F31" w:rsidRDefault="002C1A74" w:rsidP="002C1A74">
      <w:r w:rsidRPr="00CB5F31">
        <w:t>Операторами программы долгосрочных сбережений выступают негосударственные пенсионные фонды. На сегодня к ней присоединился уже 33 из 37 фондов, представленных на российском финансовом рынке.</w:t>
      </w:r>
    </w:p>
    <w:p w14:paraId="0CE808F0" w14:textId="77777777" w:rsidR="002C1A74" w:rsidRPr="00CB5F31" w:rsidRDefault="002C1A74" w:rsidP="002C1A74">
      <w:r w:rsidRPr="00CB5F31">
        <w:t>- Негосударственные пенсионные фонды должны обеспечивать безубыточность средств своих клиентов, инвестируя их только в те финансовые инструменты, которые обладают наилучшим соотношением между доходом и риском. Закон предусматривает, что, если будут выявлены сделки, совершенные не в интересах клиентов, фонд обязан обеспечить возмещение ущерба. Это позволяет защитить клиентов и обеспечить сохранность их средств, — прокомментировала Анна Сухова, заместитель управляющего воронежским отделением Банка России.</w:t>
      </w:r>
    </w:p>
    <w:p w14:paraId="3CAB9B5B" w14:textId="77777777" w:rsidR="00EB141C" w:rsidRPr="00CB5F31" w:rsidRDefault="00CD1465" w:rsidP="002C1A74">
      <w:hyperlink r:id="rId18" w:history="1">
        <w:r w:rsidR="002C1A74" w:rsidRPr="00CB5F31">
          <w:rPr>
            <w:rStyle w:val="a3"/>
          </w:rPr>
          <w:t>https://www.vrn.kp.ru/online/news/6162154/</w:t>
        </w:r>
      </w:hyperlink>
    </w:p>
    <w:p w14:paraId="1E73C66E" w14:textId="77777777" w:rsidR="0048663A" w:rsidRPr="00CB5F31" w:rsidRDefault="0048663A" w:rsidP="0048663A">
      <w:pPr>
        <w:pStyle w:val="2"/>
      </w:pPr>
      <w:bookmarkStart w:id="67" w:name="_Toc187301276"/>
      <w:r w:rsidRPr="00CB5F31">
        <w:t>РБК Новосибирск, 04.01.2025, Миллиарды на пенсию: новосибирцы внесли в накопительные фонды 75 млрд руб</w:t>
      </w:r>
      <w:bookmarkEnd w:id="67"/>
      <w:r w:rsidRPr="00CB5F31">
        <w:t xml:space="preserve"> </w:t>
      </w:r>
    </w:p>
    <w:p w14:paraId="5A9031AB" w14:textId="77777777" w:rsidR="0048663A" w:rsidRPr="00CB5F31" w:rsidRDefault="0048663A" w:rsidP="003C03ED">
      <w:pPr>
        <w:pStyle w:val="3"/>
      </w:pPr>
      <w:bookmarkStart w:id="68" w:name="_Toc187301277"/>
      <w:r w:rsidRPr="00CB5F31">
        <w:t>Число договоров с негосударственными пенсионными фондами у жителей Новосибирской области превышает 856 тыс. руб., а сумма на счетах — 75 млрд руб. Почему число вкладчиков программ пенсионных накоплений падает — в обзоре.</w:t>
      </w:r>
      <w:bookmarkEnd w:id="68"/>
    </w:p>
    <w:p w14:paraId="68CE4070" w14:textId="77777777" w:rsidR="0048663A" w:rsidRPr="00CB5F31" w:rsidRDefault="0048663A" w:rsidP="0048663A">
      <w:r w:rsidRPr="00CB5F31">
        <w:t>На начало октября застрахованными лицами в негосударственных пенсионных фондах (НПФ) в рамках обязательного пенсионного страхования (пенсионных накоплений) являются порядка 741 тыс. жителей Новосибирской области, участниками НПФ по негосударственному пенсионному обеспечению (пенсионных резервов) и программе долгосрочных сбережений (ПДС) являлись свыше 115 тыс. жителей региона, рассказали по запросу РБК Новосибирск в Сибирском ГУ Центробанка РФ.</w:t>
      </w:r>
    </w:p>
    <w:p w14:paraId="4B8B084A" w14:textId="77777777" w:rsidR="0048663A" w:rsidRPr="00CB5F31" w:rsidRDefault="0048663A" w:rsidP="0048663A">
      <w:r w:rsidRPr="00CB5F31">
        <w:t>Общая сумма средств, размещенных новосибирцами в негосударственных пенсионных фондах, составила 75,3 млрд руб., в целом по Сибири этот показатель равен 518,2 млрд руб.</w:t>
      </w:r>
    </w:p>
    <w:p w14:paraId="2FC9E589" w14:textId="77777777" w:rsidR="0048663A" w:rsidRPr="00CB5F31" w:rsidRDefault="0048663A" w:rsidP="0048663A">
      <w:r w:rsidRPr="00CB5F31">
        <w:t>Средства физических лиц в НПФ разделяются на:</w:t>
      </w:r>
    </w:p>
    <w:p w14:paraId="6F778CC3" w14:textId="77777777" w:rsidR="0048663A" w:rsidRPr="00CB5F31" w:rsidRDefault="0048663A" w:rsidP="0048663A">
      <w:r w:rsidRPr="00CB5F31">
        <w:t>— пенсионные накопления в рамках обязательного пенсионного страхования (формировались до 2014г.),</w:t>
      </w:r>
    </w:p>
    <w:p w14:paraId="5860066E" w14:textId="77777777" w:rsidR="0048663A" w:rsidRPr="00CB5F31" w:rsidRDefault="0048663A" w:rsidP="0048663A">
      <w:r w:rsidRPr="00CB5F31">
        <w:t>— пенсионные резервы (личные взносы граждан и/или взносы работодателя в рамках его корпоративных программ);</w:t>
      </w:r>
    </w:p>
    <w:p w14:paraId="76E391E2" w14:textId="77777777" w:rsidR="0048663A" w:rsidRPr="00CB5F31" w:rsidRDefault="0048663A" w:rsidP="0048663A">
      <w:r w:rsidRPr="00CB5F31">
        <w:t>— долгосрочные сбережения.</w:t>
      </w:r>
    </w:p>
    <w:p w14:paraId="136088D6" w14:textId="77777777" w:rsidR="0048663A" w:rsidRPr="00CB5F31" w:rsidRDefault="00CB5F31" w:rsidP="0048663A">
      <w:r>
        <w:t>«</w:t>
      </w:r>
      <w:r w:rsidR="0048663A" w:rsidRPr="00CB5F31">
        <w:t>Один человек может иметь несколько договоров с НПФ, — поясняет первый замначальника Сибирского ГУ Банка России Марина Асаралиева. — Тут стоит уточнить, что одни и те же люди могут быть клиентами НПФ как напрямую по индивидуальным договорам, так и через своих работодателей</w:t>
      </w:r>
      <w:r>
        <w:t>»</w:t>
      </w:r>
      <w:r w:rsidR="0048663A" w:rsidRPr="00CB5F31">
        <w:t>.</w:t>
      </w:r>
    </w:p>
    <w:p w14:paraId="796E256C" w14:textId="77777777" w:rsidR="0048663A" w:rsidRPr="00CB5F31" w:rsidRDefault="0048663A" w:rsidP="0048663A">
      <w:r w:rsidRPr="00CB5F31">
        <w:t>Самые крупные суммы на текущий момент аккумулируются в рамках программ пенсионных накоплений — это 372 млрд руб. по всему Сибирскому региону и почти 58 млрд руб. по Новосибирской области. Среди регионов Сибири первое место по числу застрахованных и по суммам пенсионных накоплений уверенно держит Красноярский край, на второй позиции — Кемеровская область, на третьей — Новосибирская область.</w:t>
      </w:r>
    </w:p>
    <w:p w14:paraId="119E9C78" w14:textId="77777777" w:rsidR="0048663A" w:rsidRPr="00CB5F31" w:rsidRDefault="00CD1465" w:rsidP="0048663A">
      <w:r>
        <w:pict w14:anchorId="04DD78BA">
          <v:shape id="_x0000_i1026" type="#_x0000_t75" style="width:442.5pt;height:374.25pt">
            <v:imagedata r:id="rId19" o:title="ФедералПресс"/>
          </v:shape>
        </w:pict>
      </w:r>
    </w:p>
    <w:p w14:paraId="0CE5615E" w14:textId="77777777" w:rsidR="0048663A" w:rsidRPr="00CB5F31" w:rsidRDefault="0048663A" w:rsidP="0048663A">
      <w:r w:rsidRPr="00CB5F31">
        <w:t>Накопительная часть пенсии — это денежные выплаты из средств, накопленных за счет отчислений работодателя, добровольных взносов, материнского капитала и инвестдохода от управления этими средствами негосударственным пенсионным фондом (НПФ) или Социальным фондом России.</w:t>
      </w:r>
    </w:p>
    <w:p w14:paraId="56D50859" w14:textId="77777777" w:rsidR="0048663A" w:rsidRPr="00CB5F31" w:rsidRDefault="0048663A" w:rsidP="0048663A">
      <w:r w:rsidRPr="00CB5F31">
        <w:t>Получить пенсионные накопления досрочно нельзя. До 2014 года работодатели уплачивали страховые взносы на финансирование накопительной пенсии, позже был введен мораторий и средства направлялись на страховую пенсию.</w:t>
      </w:r>
    </w:p>
    <w:p w14:paraId="45AE16D3" w14:textId="77777777" w:rsidR="0048663A" w:rsidRPr="00CB5F31" w:rsidRDefault="0048663A" w:rsidP="0048663A">
      <w:r w:rsidRPr="00CB5F31">
        <w:t>Получить накопления, которые есть на индивидуальном лицевом счете, могут на общих условиях женщины от 55 лет, и мужчины с 60 лет или одной суммой, если расчетный размер накопительной пенсии составляет менее 10% от прожиточного минимума пенсионера, или растянуть выплаты на срок от десяти лет до пожизненных выплат.</w:t>
      </w:r>
    </w:p>
    <w:p w14:paraId="42AE63FC" w14:textId="77777777" w:rsidR="0048663A" w:rsidRPr="00CB5F31" w:rsidRDefault="0048663A" w:rsidP="0048663A">
      <w:r w:rsidRPr="00CB5F31">
        <w:t>Тренд на программу долгосрочных сбережений (ПДС)</w:t>
      </w:r>
    </w:p>
    <w:p w14:paraId="373E9164" w14:textId="77777777" w:rsidR="0048663A" w:rsidRPr="00CB5F31" w:rsidRDefault="0048663A" w:rsidP="0048663A">
      <w:r w:rsidRPr="00CB5F31">
        <w:t>Число участников вышеперечисленных программ падает. Так, число участников программ негосударственного пенсионного обеспечения из Новосибирской области в III квартале 2024 г. сократилось на 1,2 тыс. человек, это отражает общероссийский тренд.</w:t>
      </w:r>
    </w:p>
    <w:p w14:paraId="765C70CF" w14:textId="77777777" w:rsidR="0048663A" w:rsidRPr="00CB5F31" w:rsidRDefault="00CB5F31" w:rsidP="0048663A">
      <w:r>
        <w:t>«</w:t>
      </w:r>
      <w:r w:rsidR="0048663A" w:rsidRPr="00CB5F31">
        <w:t>Основным фактором сокращения количества лиц, формирующих накопления в НПФ, остается увеличение числа клиентов, исключенных из числа застрахованных лиц в связи со смертью, — указывают аналитики ЦБ РФ. — В ближайшие годы по мере старения клиентской базы влияние этого фактора на число лиц, формирующих накопления в НПФ, будет усиливаться</w:t>
      </w:r>
      <w:r>
        <w:t>»</w:t>
      </w:r>
      <w:r w:rsidR="0048663A" w:rsidRPr="00CB5F31">
        <w:t>.</w:t>
      </w:r>
    </w:p>
    <w:p w14:paraId="536099FA" w14:textId="77777777" w:rsidR="0048663A" w:rsidRPr="00CB5F31" w:rsidRDefault="0048663A" w:rsidP="0048663A">
      <w:r w:rsidRPr="00CB5F31">
        <w:t>Еще одна причина уменьшения объемов пенсионных накоплений — перевод вкладов в ПДС: застрахованные лица вправе подать заявление в НПФ о переводе своих пенсионных накоплений в программу досрочных сбережений, отмечает Асаралиева.</w:t>
      </w:r>
    </w:p>
    <w:p w14:paraId="3BFFF180" w14:textId="77777777" w:rsidR="0048663A" w:rsidRPr="00CB5F31" w:rsidRDefault="0048663A" w:rsidP="0048663A">
      <w:r w:rsidRPr="00CB5F31">
        <w:t>Запущенная в 2024 году программа долгосрочных сбережений ПДС стала основным драйвером роста объемов пенсионных резервов. Количество жителей Новосибирской области — участников ПДС за 9 месяцев ее действия превысило 27 тыс. человек. На 30 сентября вложения в программу жителей всей Сибири достигли 3,8 млрд рублей.</w:t>
      </w:r>
    </w:p>
    <w:p w14:paraId="64E081A2" w14:textId="77777777" w:rsidR="0048663A" w:rsidRPr="00CB5F31" w:rsidRDefault="00CB5F31" w:rsidP="0048663A">
      <w:r>
        <w:t>«</w:t>
      </w:r>
      <w:r w:rsidR="0048663A" w:rsidRPr="00CB5F31">
        <w:t>Все больше граждан видят в этом интерес, даже несмотря на высокие процентные ставки по депозитам, с учетом стимулов от государства (это софинансирование, возможность получения налогового вычета) [программа] дает доходность не хуже, а даже лучше, чем то, что предлагается по депозитам</w:t>
      </w:r>
      <w:r>
        <w:t>»</w:t>
      </w:r>
      <w:r w:rsidR="0048663A" w:rsidRPr="00CB5F31">
        <w:t>, — сказал в октябре директор департамента финансовой политики Минфина Алексей Яковлев.</w:t>
      </w:r>
    </w:p>
    <w:p w14:paraId="13D9FE4B" w14:textId="77777777" w:rsidR="0048663A" w:rsidRPr="00CB5F31" w:rsidRDefault="0048663A" w:rsidP="0048663A">
      <w:r w:rsidRPr="00CB5F31">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 при этом государство софинансирует взносы. ПДС предусматривает государственное софинансирование собственных взносов граждан — до ₽36 тыс. в год в течение десяти лет после вступления человека в программу, а также специальный налоговый вычет — от ₽52 тыс. до ₽88 тыс. в зависимости от доходов участника программы ежегодно при уплате взносов до ₽400 тыс.</w:t>
      </w:r>
    </w:p>
    <w:p w14:paraId="2CFD3FF1" w14:textId="77777777" w:rsidR="0048663A" w:rsidRPr="00CB5F31" w:rsidRDefault="00CB5F31" w:rsidP="0048663A">
      <w:r>
        <w:t>«</w:t>
      </w:r>
      <w:r w:rsidR="0048663A" w:rsidRPr="00CB5F31">
        <w:t>Интерес к программе высок среди людей всех возрастов, при этом максимум выгоды стремятся получить пенсионеры и предпенсионеры, — рассказал управляющий ВТБ в Новосибирской области Сергей Никулин. — Это объясняется тем, что для людей старше 55 лет — это, в первую очередь, возможность формирования быстрых накоплений и получения максимального дохода с учетом налогового вычета и софинансирования со стороны государства</w:t>
      </w:r>
      <w:r>
        <w:t>»</w:t>
      </w:r>
    </w:p>
    <w:p w14:paraId="0A8AB8FA" w14:textId="77777777" w:rsidR="0048663A" w:rsidRPr="00CB5F31" w:rsidRDefault="0048663A" w:rsidP="0048663A">
      <w:r w:rsidRPr="00CB5F31">
        <w:t xml:space="preserve">Продление срока софинансирования до 10 лет, а соответствующий закон был принят 13 июля*, существенно расширяет круг клиентов, для которых программа станет экономически привлекательной, отмечает эксперт. </w:t>
      </w:r>
      <w:r w:rsidR="00CB5F31">
        <w:t>«</w:t>
      </w:r>
      <w:r w:rsidRPr="00CB5F31">
        <w:t>Теперь ПДС сможет обеспечить привлекательную доходность для людей 40-45 лет. Например, мужчина в возрасте 45 лет с доходом до 80 тыс. руб. в месяц при ежемесячных взносах в 3 тыс. руб. может рассчитывать на то, что к моменту выхода на пенсию он накопит 2,3 млн руб. с учетом софинансирования и перечисления налогового вычета на счет ПДС</w:t>
      </w:r>
      <w:r w:rsidR="00CB5F31">
        <w:t>»</w:t>
      </w:r>
      <w:r w:rsidRPr="00CB5F31">
        <w:t>, — поясняет Никулин.</w:t>
      </w:r>
    </w:p>
    <w:p w14:paraId="06E6F9AF" w14:textId="77777777" w:rsidR="0048663A" w:rsidRPr="00CB5F31" w:rsidRDefault="0048663A" w:rsidP="0048663A">
      <w:r w:rsidRPr="00CB5F31">
        <w:t xml:space="preserve">Многие переводят в программу накопительную часть пенсии, отмечает управляющий ВТБ в Новосибирской области: </w:t>
      </w:r>
      <w:r w:rsidR="00CB5F31">
        <w:t>«</w:t>
      </w:r>
      <w:r w:rsidRPr="00CB5F31">
        <w:t>Если накопительной частью можно воспользоваться только при выходе на пенсию, то выплаты по ПДС можно получить единовременно через 15 лет участия в программе, а также при наступлении особых жизненных ситуаций</w:t>
      </w:r>
      <w:r w:rsidR="00CB5F31">
        <w:t>»</w:t>
      </w:r>
      <w:r w:rsidRPr="00CB5F31">
        <w:t>.</w:t>
      </w:r>
    </w:p>
    <w:p w14:paraId="66055E27" w14:textId="77777777" w:rsidR="0048663A" w:rsidRPr="00CB5F31" w:rsidRDefault="0048663A" w:rsidP="0048663A">
      <w:r w:rsidRPr="00CB5F31">
        <w:t>Доходность НПФ</w:t>
      </w:r>
    </w:p>
    <w:p w14:paraId="76F9E51E" w14:textId="77777777" w:rsidR="0048663A" w:rsidRPr="00CB5F31" w:rsidRDefault="0048663A" w:rsidP="0048663A">
      <w:r w:rsidRPr="00CB5F31">
        <w:t>В III квартале 2024 года рост совокупного портфеля пенсионных средств ускорился, констатируют в Центробанке. Доход НПФ в 2-3 квартале обеспечивается преимущественно купонами по долговым ценным бумагам.</w:t>
      </w:r>
    </w:p>
    <w:p w14:paraId="6BD79FC4" w14:textId="77777777" w:rsidR="0048663A" w:rsidRPr="00CB5F31" w:rsidRDefault="0048663A" w:rsidP="0048663A">
      <w:r w:rsidRPr="00CB5F31">
        <w:t xml:space="preserve">Сейчас на рынке работают 35 НПФ. По данным ЦБ, в пятерку крупнейших НПФ по количеству человек, передавших свои пенсионные накопления в управление конкретному НПФ, входят АО НПФ </w:t>
      </w:r>
      <w:r w:rsidR="00CB5F31">
        <w:t>«</w:t>
      </w:r>
      <w:r w:rsidRPr="00CB5F31">
        <w:t>ВТБ Пенсионный фонд</w:t>
      </w:r>
      <w:r w:rsidR="00CB5F31">
        <w:t>»</w:t>
      </w:r>
      <w:r w:rsidRPr="00CB5F31">
        <w:t xml:space="preserve">, АО НПФ Сбербанка, АО НПФ </w:t>
      </w:r>
      <w:r w:rsidR="00CB5F31">
        <w:t>«</w:t>
      </w:r>
      <w:r w:rsidRPr="00CB5F31">
        <w:t>ГАЗФОНД пенсионные накопления</w:t>
      </w:r>
      <w:r w:rsidR="00CB5F31">
        <w:t>»</w:t>
      </w:r>
      <w:r w:rsidRPr="00CB5F31">
        <w:t xml:space="preserve">, АО НПФ БУДУЩЕЕ, АО НПФ </w:t>
      </w:r>
      <w:r w:rsidR="00CB5F31">
        <w:t>«</w:t>
      </w:r>
      <w:r w:rsidRPr="00CB5F31">
        <w:t>Достойное будущее</w:t>
      </w:r>
      <w:r w:rsidR="00CB5F31">
        <w:t>»</w:t>
      </w:r>
      <w:r w:rsidRPr="00CB5F31">
        <w:t>.</w:t>
      </w:r>
    </w:p>
    <w:p w14:paraId="4A190363" w14:textId="77777777" w:rsidR="0048663A" w:rsidRPr="00CB5F31" w:rsidRDefault="0048663A" w:rsidP="0048663A">
      <w:r w:rsidRPr="00CB5F31">
        <w:t>По итогам 2023 года доходность пенсионных портфелей превысила инфляцию. Так, средневзвешенная доходность инвестирования средств пенсионных накоплений, отражающая результаты инвестирования на счетах застрахованных лиц, по итогам года составила 7,8%, при показателе инфляции в 7,4%.</w:t>
      </w:r>
    </w:p>
    <w:p w14:paraId="3CA3B712" w14:textId="77777777" w:rsidR="0048663A" w:rsidRPr="00CB5F31" w:rsidRDefault="0048663A" w:rsidP="0048663A">
      <w:r w:rsidRPr="00CB5F31">
        <w:t>В 2024 году показатели менее позитивные. По данным на 3 кв. 2024 года валовая средневзвешенная доходность инвестирования пенсионных накоплений НПФ в 3 кв. 2024 г. составила 7,6% годовых, этот показатель остается ниже роста цен за III квартал (11,2%), отмечают в ЦБ.</w:t>
      </w:r>
    </w:p>
    <w:p w14:paraId="6FB2F9AA" w14:textId="77777777" w:rsidR="0048663A" w:rsidRPr="00CB5F31" w:rsidRDefault="0048663A" w:rsidP="0048663A">
      <w:r w:rsidRPr="00CB5F31">
        <w:t xml:space="preserve">Сейчас на накопительную часть пенсии рассчитывают всего 10% россиян, показало недавнее исследование </w:t>
      </w:r>
      <w:r w:rsidR="00CB5F31">
        <w:t>«</w:t>
      </w:r>
      <w:r w:rsidRPr="00CB5F31">
        <w:t>Ингосстраха</w:t>
      </w:r>
      <w:r w:rsidR="00CB5F31">
        <w:t>»</w:t>
      </w:r>
      <w:r w:rsidRPr="00CB5F31">
        <w:t xml:space="preserve"> и НПФ </w:t>
      </w:r>
      <w:r w:rsidR="00CB5F31">
        <w:t>«</w:t>
      </w:r>
      <w:r w:rsidRPr="00CB5F31">
        <w:t>Социум</w:t>
      </w:r>
      <w:r w:rsidR="00CB5F31">
        <w:t>»</w:t>
      </w:r>
      <w:r w:rsidRPr="00CB5F31">
        <w:t>. В этом она уступает государственной пенсии, на нее рассчитывает 81%. При этом, почти 90% россиян считают, что откладывать на будущую пенсию нужно обязательно. В числе прочих источников дохода на пенсии назвали сдачу имущества в аренду (9%), депозиты (24%) и инвестиции в ценные бумаги (8%). 8% надеются на помощь детей и внуков, а 12% планируют работать на себя.</w:t>
      </w:r>
    </w:p>
    <w:p w14:paraId="4020DD94" w14:textId="77777777" w:rsidR="0048663A" w:rsidRPr="00CB5F31" w:rsidRDefault="00CD1465" w:rsidP="0048663A">
      <w:hyperlink r:id="rId20" w:history="1">
        <w:r w:rsidR="0048663A" w:rsidRPr="00CB5F31">
          <w:rPr>
            <w:rStyle w:val="a3"/>
          </w:rPr>
          <w:t>https://nsk.rbc.ru/nsk/04/01/2025/675bb02a9a7947f92bfa80ff</w:t>
        </w:r>
      </w:hyperlink>
      <w:r w:rsidR="0048663A" w:rsidRPr="00CB5F31">
        <w:t xml:space="preserve"> </w:t>
      </w:r>
    </w:p>
    <w:p w14:paraId="47E1431E" w14:textId="77777777" w:rsidR="00AA6A5A" w:rsidRPr="00CB5F31" w:rsidRDefault="00AA6A5A" w:rsidP="00AA6A5A">
      <w:pPr>
        <w:pStyle w:val="2"/>
      </w:pPr>
      <w:bookmarkStart w:id="69" w:name="_Toc187301278"/>
      <w:r w:rsidRPr="00CB5F31">
        <w:t>Коммерсантъ Краснодар, 04.01.2025, Сумма накоплений на Кубани по программе сбережений составила 3 млрд рублей</w:t>
      </w:r>
      <w:bookmarkEnd w:id="69"/>
      <w:r w:rsidRPr="00CB5F31">
        <w:t xml:space="preserve"> </w:t>
      </w:r>
    </w:p>
    <w:p w14:paraId="27D8B343" w14:textId="77777777" w:rsidR="00AA6A5A" w:rsidRPr="00CB5F31" w:rsidRDefault="00AA6A5A" w:rsidP="003C03ED">
      <w:pPr>
        <w:pStyle w:val="3"/>
      </w:pPr>
      <w:bookmarkStart w:id="70" w:name="_Toc187301279"/>
      <w:r w:rsidRPr="00CB5F31">
        <w:t>Общая сумма накоплений жителей Краснодарского края по программе долгосрочных сбережений составляет 3 млрд руб. Об этом сообщает пресс-служба администрации региона.</w:t>
      </w:r>
      <w:bookmarkEnd w:id="70"/>
    </w:p>
    <w:p w14:paraId="3F61D141" w14:textId="77777777" w:rsidR="00AA6A5A" w:rsidRPr="00CB5F31" w:rsidRDefault="00AA6A5A" w:rsidP="00AA6A5A">
      <w:r w:rsidRPr="00CB5F31">
        <w:t>По словам министра экономики края Алексея Юртаева, жители Кубани активно вступают в программу долгосрочных сбережений. Сейчас общая сумма по всем договорам составила 1,8 млрд руб. С учетом государственного софинансирования и переводов гражданами накоплений из обязательного пенсионного страхования в Программу общая сумма накоплений составляет порядка 3 млрд руб. Министр отмечает, что эта инициатива дает людям возможность обеспечить стабильное будущее и накопить средства для реализации своих целей.</w:t>
      </w:r>
    </w:p>
    <w:p w14:paraId="26A58222" w14:textId="77777777" w:rsidR="00AA6A5A" w:rsidRPr="00CB5F31" w:rsidRDefault="00AA6A5A" w:rsidP="00AA6A5A">
      <w:r w:rsidRPr="00CB5F31">
        <w:t>Программа долгосрочных сбережений стартовала в России с 1 января 2024 года. Участвовать может каждый совершеннолетний гражданин. Минимальный срок участия в программе составляет 15 лет. Однако есть возможность воспользоваться средствами раньше. Например, можно получать дополнительные ежемесячные выплаты по достижении 55 лет для женщин и 60 лет для мужчин. Кроме того, в экстренных случаях, таких как дорогостоящее лечение или потеря кормильца, у участников есть возможность получить доступ к своим сбережениям.</w:t>
      </w:r>
    </w:p>
    <w:p w14:paraId="367E0BD3" w14:textId="77777777" w:rsidR="00AA6A5A" w:rsidRPr="00CB5F31" w:rsidRDefault="00CD1465" w:rsidP="00AA6A5A">
      <w:hyperlink r:id="rId21" w:history="1">
        <w:r w:rsidR="00AA6A5A" w:rsidRPr="00CB5F31">
          <w:rPr>
            <w:rStyle w:val="a3"/>
          </w:rPr>
          <w:t>https://www.kommersant.ru/doc/7421470</w:t>
        </w:r>
      </w:hyperlink>
      <w:r w:rsidR="00AA6A5A" w:rsidRPr="00CB5F31">
        <w:t xml:space="preserve"> </w:t>
      </w:r>
    </w:p>
    <w:p w14:paraId="1C985D58" w14:textId="77777777" w:rsidR="00356967" w:rsidRPr="00CB5F31" w:rsidRDefault="00356967" w:rsidP="00356967">
      <w:pPr>
        <w:pStyle w:val="2"/>
      </w:pPr>
      <w:bookmarkStart w:id="71" w:name="_Toc187301280"/>
      <w:r w:rsidRPr="00CB5F31">
        <w:t>РИА Биробиджан, 01.01.2025, Дальневосточникам поступит не менее 0,2 млрд рублей софинансирования с помощью СберНПФ</w:t>
      </w:r>
      <w:bookmarkEnd w:id="71"/>
    </w:p>
    <w:p w14:paraId="1C41BB95" w14:textId="77777777" w:rsidR="00356967" w:rsidRPr="00CB5F31" w:rsidRDefault="00356967" w:rsidP="003C03ED">
      <w:pPr>
        <w:pStyle w:val="3"/>
      </w:pPr>
      <w:bookmarkStart w:id="72" w:name="_Toc187301281"/>
      <w:r w:rsidRPr="00CB5F31">
        <w:t xml:space="preserve">Жители Дальнего Востока, пополняющие свои счета в программе долгосрочных сбережений (ПДС), в 2025 году получат не менее 0,2 млрд рублей софинансирования*. Это подсчитали эксперты СберНПФ. Вступить в программу людям помогли сервисы фонда. С начала года дальневосточники оформили 75 тыс. договоров долгосрочных сбережений, чтобы в СберНПФ получать доплаты от государства, налоговые льготы и </w:t>
      </w:r>
      <w:r w:rsidR="00CB5F31">
        <w:t>«</w:t>
      </w:r>
      <w:r w:rsidRPr="00CB5F31">
        <w:t>размораживать</w:t>
      </w:r>
      <w:r w:rsidR="00CB5F31">
        <w:t>»</w:t>
      </w:r>
      <w:r w:rsidRPr="00CB5F31">
        <w:t xml:space="preserve"> средства накопительной пенсии, сообщили корр. РИА Биробиджан в пресс-службе Сбербанка.</w:t>
      </w:r>
      <w:bookmarkEnd w:id="72"/>
    </w:p>
    <w:p w14:paraId="20C608F7" w14:textId="77777777" w:rsidR="00356967" w:rsidRPr="00CB5F31" w:rsidRDefault="00356967" w:rsidP="00356967">
      <w:r w:rsidRPr="00CB5F31">
        <w:t>Каждый пятый участник программы в СберНПФ перевёл в неё средства накопительной пенсии, чтобы увеличить сумму сбережений. Это выше, чем в среднем по стране. При этом обычная страховая пенсия после такого перевода сохраняется.</w:t>
      </w:r>
    </w:p>
    <w:p w14:paraId="6852AA4B" w14:textId="77777777" w:rsidR="00356967" w:rsidRPr="00CB5F31" w:rsidRDefault="00356967" w:rsidP="00356967">
      <w:r w:rsidRPr="00CB5F31">
        <w:t>Светлана Кобелева, директор Управления финансовой грамотности и эффективности продаж Дальневосточного банка Сбербанка:</w:t>
      </w:r>
    </w:p>
    <w:p w14:paraId="465BF2C9" w14:textId="77777777" w:rsidR="00356967" w:rsidRPr="00CB5F31" w:rsidRDefault="00CB5F31" w:rsidP="00356967">
      <w:r>
        <w:t>«</w:t>
      </w:r>
      <w:r w:rsidR="00356967" w:rsidRPr="00CB5F31">
        <w:t>Жители Дальнего Востока с интересом отнеслись к новой программе долгосрочных сбережений и активно вступают в неё, пользуясь сервисами СберНПФ. Регион входит в топ-3 по количеству новых договоров в стране. При этом люди действительно копят: сумма личных взносов составила 1,2 млрд рублей. На эту сумму в 2025 году и начислят софинансирование от государства. Чтобы получить все 36 000 рублей, нужно пополнить счёт соразмерно официальному среднемесячному доходу. Главное – успеть до конца календарного года</w:t>
      </w:r>
      <w:r>
        <w:t>»</w:t>
      </w:r>
      <w:r w:rsidR="00356967" w:rsidRPr="00CB5F31">
        <w:t>.</w:t>
      </w:r>
    </w:p>
    <w:p w14:paraId="507DE64E" w14:textId="77777777" w:rsidR="00356967" w:rsidRPr="00CB5F31" w:rsidRDefault="00356967" w:rsidP="00356967">
      <w:r w:rsidRPr="00CB5F31">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08F91DA6" w14:textId="77777777" w:rsidR="00356967" w:rsidRPr="00CB5F31" w:rsidRDefault="00356967" w:rsidP="00356967">
      <w:r w:rsidRPr="00CB5F31">
        <w:t xml:space="preserve">— Если официальный доход до 80 000 ₽ в месяц, то господдержка будет </w:t>
      </w:r>
      <w:r w:rsidR="00CB5F31">
        <w:t>«</w:t>
      </w:r>
      <w:r w:rsidRPr="00CB5F31">
        <w:t>один-за-один</w:t>
      </w:r>
      <w:r w:rsidR="00CB5F31">
        <w:t>»</w:t>
      </w:r>
      <w:r w:rsidRPr="00CB5F31">
        <w:t>, т.е. на 2 000 ₽ взносов господдержка составит 2 000 ₽.</w:t>
      </w:r>
    </w:p>
    <w:p w14:paraId="57F31E94" w14:textId="77777777" w:rsidR="00356967" w:rsidRPr="00CB5F31" w:rsidRDefault="00356967" w:rsidP="00356967">
      <w:r w:rsidRPr="00CB5F31">
        <w:t xml:space="preserve">— Если официальный доход от 80 000 ₽ до 150 000 ₽, то господдержка будет </w:t>
      </w:r>
      <w:r w:rsidR="00CB5F31">
        <w:t>«</w:t>
      </w:r>
      <w:r w:rsidRPr="00CB5F31">
        <w:t>один–за-два</w:t>
      </w:r>
      <w:r w:rsidR="00CB5F31">
        <w:t>»</w:t>
      </w:r>
      <w:r w:rsidRPr="00CB5F31">
        <w:t>, т.е. на 2 000 ₽ взносов господдержка составит 1 000 ₽.</w:t>
      </w:r>
    </w:p>
    <w:p w14:paraId="24E8F33A" w14:textId="77777777" w:rsidR="00356967" w:rsidRPr="00CB5F31" w:rsidRDefault="00356967" w:rsidP="00356967">
      <w:r w:rsidRPr="00CB5F31">
        <w:t xml:space="preserve">— Если официальный доход от 150 000 ₽ в месяц, то господдержка будет </w:t>
      </w:r>
      <w:r w:rsidR="00CB5F31">
        <w:t>«</w:t>
      </w:r>
      <w:r w:rsidRPr="00CB5F31">
        <w:t>один-за-четыре</w:t>
      </w:r>
      <w:r w:rsidR="00CB5F31">
        <w:t>»</w:t>
      </w:r>
      <w:r w:rsidRPr="00CB5F31">
        <w:t>, т.е. на 2 000 ₽ взносов господдержка составит 500 ₽.</w:t>
      </w:r>
    </w:p>
    <w:p w14:paraId="17C7BB49" w14:textId="77777777" w:rsidR="00356967" w:rsidRPr="00CB5F31" w:rsidRDefault="00356967" w:rsidP="00356967">
      <w:r w:rsidRPr="00CB5F31">
        <w:t>На Дальнем Востоке инвестировали 4,7 млрд рублей в программу долгосрочных сбережений в СберНПФ. В эту сумму вошли 1,2 млрд рублей личных взносов, а также 3,5 млрд рублей заявленных к переводу средств накопительной пенсии.</w:t>
      </w:r>
    </w:p>
    <w:p w14:paraId="6468905F" w14:textId="77777777" w:rsidR="00356967" w:rsidRPr="00CB5F31" w:rsidRDefault="00356967" w:rsidP="00356967">
      <w:r w:rsidRPr="00CB5F31">
        <w:t xml:space="preserve">Дальневосточникам, которые вступили в программу долгосрочных сбережений в СберНПФ, помогут копить и на краткосрочные цели. При пополнении программы доступен вклад </w:t>
      </w:r>
      <w:r w:rsidR="00CB5F31">
        <w:t>«</w:t>
      </w:r>
      <w:r w:rsidRPr="00CB5F31">
        <w:t>Забота о будущем</w:t>
      </w:r>
      <w:r w:rsidR="00CB5F31">
        <w:t>»</w:t>
      </w:r>
      <w:r w:rsidRPr="00CB5F31">
        <w:t xml:space="preserve"> под 29% годовых. Если договора ПДС ещё нет, его можно заключить. Направить в программу нужно ту же сумму, что и на вклад или больше. Минимальная сумма открытия вклада – 50 тыс. рублей. Оформить его можно в любом отделении Сбера.</w:t>
      </w:r>
    </w:p>
    <w:p w14:paraId="1A7776D6" w14:textId="77777777" w:rsidR="00356967" w:rsidRPr="00CB5F31" w:rsidRDefault="00356967" w:rsidP="00356967">
      <w:r w:rsidRPr="00CB5F31">
        <w:t>* 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7416BFEA" w14:textId="77777777" w:rsidR="00356967" w:rsidRPr="00CB5F31" w:rsidRDefault="00356967" w:rsidP="00356967">
      <w:r w:rsidRPr="00CB5F31">
        <w:t>Услугу оказывает ПАО Сбербанк.</w:t>
      </w:r>
    </w:p>
    <w:p w14:paraId="27CD5B7C" w14:textId="77777777" w:rsidR="00356967" w:rsidRPr="00CB5F31" w:rsidRDefault="00CD1465" w:rsidP="00356967">
      <w:hyperlink r:id="rId22" w:history="1">
        <w:r w:rsidR="00356967" w:rsidRPr="00CB5F31">
          <w:rPr>
            <w:rStyle w:val="a3"/>
            <w:lang w:val="en-US"/>
          </w:rPr>
          <w:t>https</w:t>
        </w:r>
        <w:r w:rsidR="00356967" w:rsidRPr="00CB5F31">
          <w:rPr>
            <w:rStyle w:val="a3"/>
          </w:rPr>
          <w:t>://</w:t>
        </w:r>
        <w:r w:rsidR="00356967" w:rsidRPr="00CB5F31">
          <w:rPr>
            <w:rStyle w:val="a3"/>
            <w:lang w:val="en-US"/>
          </w:rPr>
          <w:t>riabir</w:t>
        </w:r>
        <w:r w:rsidR="00356967" w:rsidRPr="00CB5F31">
          <w:rPr>
            <w:rStyle w:val="a3"/>
          </w:rPr>
          <w:t>.</w:t>
        </w:r>
        <w:r w:rsidR="00356967" w:rsidRPr="00CB5F31">
          <w:rPr>
            <w:rStyle w:val="a3"/>
            <w:lang w:val="en-US"/>
          </w:rPr>
          <w:t>ru</w:t>
        </w:r>
        <w:r w:rsidR="00356967" w:rsidRPr="00CB5F31">
          <w:rPr>
            <w:rStyle w:val="a3"/>
          </w:rPr>
          <w:t>/448608/</w:t>
        </w:r>
      </w:hyperlink>
      <w:r w:rsidR="00356967" w:rsidRPr="00CB5F31">
        <w:t xml:space="preserve"> </w:t>
      </w:r>
    </w:p>
    <w:p w14:paraId="0C3B780C" w14:textId="77777777" w:rsidR="002C1A74" w:rsidRPr="00CB5F31" w:rsidRDefault="002C1A74" w:rsidP="002C1A74">
      <w:pPr>
        <w:pStyle w:val="2"/>
      </w:pPr>
      <w:bookmarkStart w:id="73" w:name="_Toc187301282"/>
      <w:r w:rsidRPr="00CB5F31">
        <w:t>SmolNarod, 28.12.2024, Смоляне заключили почти 12 тысяч договоров долгосрочных сбережений</w:t>
      </w:r>
      <w:bookmarkEnd w:id="73"/>
    </w:p>
    <w:p w14:paraId="60790939" w14:textId="77777777" w:rsidR="002C1A74" w:rsidRPr="00CB5F31" w:rsidRDefault="002C1A74" w:rsidP="003C03ED">
      <w:pPr>
        <w:pStyle w:val="3"/>
      </w:pPr>
      <w:bookmarkStart w:id="74" w:name="_Toc187301283"/>
      <w:r w:rsidRPr="00CB5F31">
        <w:t>В отделении регионального Банка России подвели итоги программы долгосрочных сбережений (ПДС), которая позволяет человеку сформировать финансовую подушку безопасности или получить дополнительный доход к пенсии.</w:t>
      </w:r>
      <w:bookmarkEnd w:id="74"/>
    </w:p>
    <w:p w14:paraId="1E63B7A3" w14:textId="77777777" w:rsidR="002C1A74" w:rsidRPr="00CB5F31" w:rsidRDefault="002C1A74" w:rsidP="002C1A74">
      <w:r w:rsidRPr="00CB5F31">
        <w:t>С января по ноябрь 2024 года почти 12 тысяч жителей Смоленской области вступили в программу долгосрочных сбережений. Объем фактических взносов составил 298,8 миллиона рублей. В пресс-центре финансового учреждения напомнили, что участник получает софинансирование от государства – 36 тысяч рублей в год. Средства до 2,8 миллиона рублей, включая инвестиционный доход, застрахованы.</w:t>
      </w:r>
    </w:p>
    <w:p w14:paraId="72889937" w14:textId="77777777" w:rsidR="002C1A74" w:rsidRPr="00CB5F31" w:rsidRDefault="00CB5F31" w:rsidP="002C1A74">
      <w:r>
        <w:t>«</w:t>
      </w:r>
      <w:r w:rsidR="002C1A74" w:rsidRPr="00CB5F31">
        <w:t>В особых жизненных ситуациях возможно получить все деньги досрочно. Также можно воспользоваться налоговым вычетом – до 52 тысяч рублей в год</w:t>
      </w:r>
      <w:r>
        <w:t>»</w:t>
      </w:r>
      <w:r w:rsidR="002C1A74" w:rsidRPr="00CB5F31">
        <w:t>, – отметил управляющий смоленским отделением Владислав Сырыгин.</w:t>
      </w:r>
    </w:p>
    <w:p w14:paraId="7D6ACB3D" w14:textId="77777777" w:rsidR="002C1A74" w:rsidRPr="00CB5F31" w:rsidRDefault="002C1A74" w:rsidP="002C1A74">
      <w:r w:rsidRPr="00CB5F31">
        <w:t>Накопленные деньги можно использовать через 15 лет или по достижении 55 лет женщинам и 60 лет мужчинам. Кроме личных средств в ПДС можно перевести пенсионные накопления, сформированные в 2002-2013 годах.</w:t>
      </w:r>
    </w:p>
    <w:p w14:paraId="0503D189" w14:textId="77777777" w:rsidR="002C1A74" w:rsidRPr="00CB5F31" w:rsidRDefault="002C1A74" w:rsidP="002C1A74">
      <w:r w:rsidRPr="00CB5F31">
        <w:t xml:space="preserve">Напомним, банки изменили условия свыше трех тысяч кредитных договоров смолян. Жители региона чаще всего реструктурировали потребительские кредиты – это почти 2,5 тысячи договоров на общую сумму 1,2 миллиарда рублей. По 810 кредитным картам предоставлена отсрочка на 91 миллион рублей, по 59 автокредитам – на 51,7 миллиона рублей. </w:t>
      </w:r>
    </w:p>
    <w:p w14:paraId="7E8A174F" w14:textId="77777777" w:rsidR="002C1A74" w:rsidRPr="00CB5F31" w:rsidRDefault="00CD1465" w:rsidP="002C1A74">
      <w:hyperlink r:id="rId23" w:history="1">
        <w:r w:rsidR="002C1A74" w:rsidRPr="00CB5F31">
          <w:rPr>
            <w:rStyle w:val="a3"/>
          </w:rPr>
          <w:t>https://smolnarod.ru/news/smolensk/economy-smolensk/smolyane-zaklyuchili-okolo-12-tysyach-dogovorov-dolgosrochnyx-sberezhenij/</w:t>
        </w:r>
      </w:hyperlink>
      <w:r w:rsidR="002C1A74" w:rsidRPr="00CB5F31">
        <w:t xml:space="preserve"> </w:t>
      </w:r>
    </w:p>
    <w:p w14:paraId="12AD27CA" w14:textId="77777777" w:rsidR="00AD3ED3" w:rsidRPr="00CB5F31" w:rsidRDefault="00AD3ED3" w:rsidP="00AD3ED3">
      <w:pPr>
        <w:pStyle w:val="2"/>
      </w:pPr>
      <w:bookmarkStart w:id="75" w:name="_Toc187301284"/>
      <w:r w:rsidRPr="00CB5F31">
        <w:t xml:space="preserve">Тверские ведомости, </w:t>
      </w:r>
      <w:r w:rsidR="005601BA" w:rsidRPr="00CB5F31">
        <w:t xml:space="preserve">28.12.2024, </w:t>
      </w:r>
      <w:r w:rsidRPr="00CB5F31">
        <w:t>ВТБ: кому из россиян больше интересна программа долгосрочных сбережений</w:t>
      </w:r>
      <w:bookmarkEnd w:id="75"/>
    </w:p>
    <w:p w14:paraId="17DC2E0D" w14:textId="77777777" w:rsidR="00AD3ED3" w:rsidRPr="00CB5F31" w:rsidRDefault="00AD3ED3" w:rsidP="003C03ED">
      <w:pPr>
        <w:pStyle w:val="3"/>
      </w:pPr>
      <w:bookmarkStart w:id="76" w:name="_Toc187301285"/>
      <w:r w:rsidRPr="00CB5F31">
        <w:t>Интерес к программе долгосрочных сбережений (ПДС) среди женщин пока гораздо выше, чем среди мужчин - они заключили 64,7% договоров с ВТБ Пенсионный фонд. Активнее всего в программе участвуют жители Центрального федерального округа - 30% клиентов НПФ ВТБ из этого региона. Такой результат показывает проведенный фондом анализ клиентской базы.</w:t>
      </w:r>
      <w:bookmarkEnd w:id="76"/>
    </w:p>
    <w:p w14:paraId="74DF6F01" w14:textId="77777777" w:rsidR="00AD3ED3" w:rsidRPr="00CB5F31" w:rsidRDefault="00AD3ED3" w:rsidP="00AD3ED3">
      <w:r w:rsidRPr="00CB5F31">
        <w:t>При этом старшее поколение активнее принимает участие в ПДС. Наиболее ответственно к формированию долгосрочных сбережений подходят женщины 56-65 лет (30%) и старше 65 лет (15%). Они же больше пополняют счета по сравнению с другими возрастными группами. Их средний счет по ПДС составляет 56-59 тысяч рублей. Среди мужчин такая же закономерность - наибольший интерес к программе проявляют клиенты 56-65 лет (13%) и старше 65 лет (7%). В течение 2024 года сумма на их счетах достигла в среднем 60-65 тысяч рублей.</w:t>
      </w:r>
    </w:p>
    <w:p w14:paraId="3AB261BD" w14:textId="77777777" w:rsidR="00AD3ED3" w:rsidRPr="00CB5F31" w:rsidRDefault="00AD3ED3" w:rsidP="00AD3ED3">
      <w:r w:rsidRPr="00CB5F31">
        <w:t>Больше всего договоров по ПДС в ВТБ Пенсионный фонд заключили жители Центрального федерального округа - 30,5% от общего количества. Далее идет Приволжский федеральный округ - отсюда каждый пятый участник программы в НПФ ВТБ (21%). Третье место делят Северо-Западный и Сибирский федеральные округа - в этих регионах по 11% клиентов решили формировать свои долгосрочные сбережения с фондом. Каждый десятый участник ПДС в ВТБ Пенсионный фонд находится в Уральском федеральном округе. Наименее активно к программе подключаются жители Южного (9%), Дальневосточного (5,5%) и Северо-Кавказского (2%) федеральных округов.</w:t>
      </w:r>
    </w:p>
    <w:p w14:paraId="685C6A8C" w14:textId="77777777" w:rsidR="00AD3ED3" w:rsidRPr="00CB5F31" w:rsidRDefault="00CB5F31" w:rsidP="00AD3ED3">
      <w:r>
        <w:t>«</w:t>
      </w:r>
      <w:r w:rsidR="00AD3ED3" w:rsidRPr="00CB5F31">
        <w:t>Сегодня клиенты 80% всех договоров по ПДС с нами заключают в отделениях банков-партнеров, остальные для подключения используют сайт фонда или ВТБ Онлайн. Программа даже в минимальной конфигурации позволяет за счет господдержки рассчитывать на доход до 100%, добавьте к этому инвестиционный доход НПФ и налоговый вычет - и мы получаем один из самых интересных для людей продуктов на рынке сбережений. Пока эти преимущества программы для себя в большей степени открыли клиенты старше 50 лет. Однако мы ожидаем, что интерес будет расти и у молодой аудитории, которая рассматривает эту программу как альтернативный доходный инструмент для диверсификации своих вложений</w:t>
      </w:r>
      <w:r>
        <w:t>»</w:t>
      </w:r>
      <w:r w:rsidR="00AD3ED3" w:rsidRPr="00CB5F31">
        <w:t>, - комментирует генеральный директор ВТБ Пенсионный фонд Андрей Осипов.</w:t>
      </w:r>
    </w:p>
    <w:p w14:paraId="3C70635D" w14:textId="77777777" w:rsidR="00AD3ED3" w:rsidRPr="00CB5F31" w:rsidRDefault="00AD3ED3" w:rsidP="00AD3ED3">
      <w:r w:rsidRPr="00CB5F31">
        <w:t>В ВТБ Пенсионный фонд подключиться к ПДС можно отделениях банка ВТБ, Почта банка и РНКБ по всей России, а также в ВТБ Онлайн и онлайн на сайте фонда. Всего на начало декабря 2024 года клиентами фонда по ПДС стали более 600 тысяч человек. Совокупно они внесли на свои счета 26 млрд рублей.</w:t>
      </w:r>
    </w:p>
    <w:p w14:paraId="3EA0ACD8" w14:textId="77777777" w:rsidR="002C1A74" w:rsidRPr="00CB5F31" w:rsidRDefault="00CD1465" w:rsidP="00AD3ED3">
      <w:hyperlink r:id="rId24" w:history="1">
        <w:r w:rsidR="00AD3ED3" w:rsidRPr="00CB5F31">
          <w:rPr>
            <w:rStyle w:val="a3"/>
          </w:rPr>
          <w:t>https://vedtver.ru/news/society/vtb-komu-iz-rossijan-bolshe-interesna-programma-dolgosrochnyh-sberezhenij/</w:t>
        </w:r>
      </w:hyperlink>
    </w:p>
    <w:p w14:paraId="3513ADF1" w14:textId="77777777" w:rsidR="00B90313" w:rsidRPr="00CB5F31" w:rsidRDefault="00B90313" w:rsidP="00B90313">
      <w:pPr>
        <w:pStyle w:val="2"/>
      </w:pPr>
      <w:bookmarkStart w:id="77" w:name="_Toc187301286"/>
      <w:r w:rsidRPr="00CB5F31">
        <w:t>Электрогазета (Уфа), 02.01.2025, Эмиль МУСИН, Как предпенсионеры увеличивают будущую пенсию в Башкирии</w:t>
      </w:r>
      <w:bookmarkEnd w:id="77"/>
    </w:p>
    <w:p w14:paraId="4F04B75D" w14:textId="77777777" w:rsidR="00B90313" w:rsidRPr="00CB5F31" w:rsidRDefault="00B90313" w:rsidP="003C03ED">
      <w:pPr>
        <w:pStyle w:val="3"/>
      </w:pPr>
      <w:bookmarkStart w:id="78" w:name="_Toc187301287"/>
      <w:r w:rsidRPr="00CB5F31">
        <w:t>Готовя материалы по пенсионным накоплениям, я не раз убеждался, что многие предпенсионеры Башкирии даже не задумываются об увеличении своей будущей пенсии.</w:t>
      </w:r>
      <w:bookmarkEnd w:id="78"/>
    </w:p>
    <w:p w14:paraId="02FB4933" w14:textId="77777777" w:rsidR="00B90313" w:rsidRPr="00CB5F31" w:rsidRDefault="00B90313" w:rsidP="00B90313">
      <w:r w:rsidRPr="00CB5F31">
        <w:t>Мало того, они даже не знают в каком негосударственном пенсионном фонде (НПФ) находится их накопительная часть. Особенно это касается сельчан, которых в Башкирии проживает более 40 процентов. Не интересуются те, кому сейчас 48 (женщины) и  56 (мужчины) и различными финансовыми инструментами, с помощью которых можно получать пассивный доход.</w:t>
      </w:r>
    </w:p>
    <w:p w14:paraId="7D33D7E8" w14:textId="77777777" w:rsidR="00B90313" w:rsidRPr="00CB5F31" w:rsidRDefault="00B90313" w:rsidP="00B90313">
      <w:r w:rsidRPr="00CB5F31">
        <w:t>Чтобы изменить это, надо заказать выписку на портале госуслуг о месте нахождения накопительной части и ее размере.</w:t>
      </w:r>
    </w:p>
    <w:p w14:paraId="48EEC9D5" w14:textId="77777777" w:rsidR="00B90313" w:rsidRPr="00CB5F31" w:rsidRDefault="00B90313" w:rsidP="00B90313">
      <w:r w:rsidRPr="00CB5F31">
        <w:t>Аргументы предпенсионеров о том, что НПФ разорился, и все накопления пропали или находятся бог знает где, неправильны. Ничего не пропало, все собрано и подсчитано. У ликвидированного НПФ есть правопреемник.</w:t>
      </w:r>
    </w:p>
    <w:p w14:paraId="0BC1C62D" w14:textId="77777777" w:rsidR="00B90313" w:rsidRPr="00CB5F31" w:rsidRDefault="00B90313" w:rsidP="00B90313">
      <w:r w:rsidRPr="00CB5F31">
        <w:t>До 31 декабря 2024 года те, кому сейчас 47-49 (женщины) и 56-57 (мужчины) могли стать участниками программы долгосрочных сбережений (ПДС).</w:t>
      </w:r>
    </w:p>
    <w:p w14:paraId="23DC5F00" w14:textId="77777777" w:rsidR="00B90313" w:rsidRPr="00CB5F31" w:rsidRDefault="00B90313" w:rsidP="00B90313">
      <w:r w:rsidRPr="00CB5F31">
        <w:t>То есть, узнав через портал госуслуг, в каком НПФ находится их накопительная часть, заключить с этим фондом договор (электронно, за пять минут). Забросить на этот счет три-четыре тысячи рублей и вступить в программу.</w:t>
      </w:r>
    </w:p>
    <w:p w14:paraId="583554BF" w14:textId="77777777" w:rsidR="00B90313" w:rsidRPr="00CB5F31" w:rsidRDefault="00B90313" w:rsidP="00B90313">
      <w:r w:rsidRPr="00CB5F31">
        <w:t>Спустя, к примеру, четыре года после достижения планки старого пенсионного возраста в 60 лет (мужчины) и 55 (женщины), все эти деньги можно снять и положить на депозит под очень высокий процент от 15 до 24 процентов!</w:t>
      </w:r>
    </w:p>
    <w:p w14:paraId="110103BF" w14:textId="77777777" w:rsidR="00B90313" w:rsidRPr="00CB5F31" w:rsidRDefault="00B90313" w:rsidP="00B90313">
      <w:r w:rsidRPr="00CB5F31">
        <w:t>Я выяснил, что у многих предпенсионеров 49-56 лет накопительная часть колеблется от 340 до 500 тысяч рублей. С процентиками через несколько лет получится вполне приличная сумма. Вот только надо самим туда ежемесячно добавлять взносы не менее 2000 рублей в год (это, если честно, мало, я добавляю по 1,5 тысячи в месяц).</w:t>
      </w:r>
    </w:p>
    <w:p w14:paraId="6EF9807D" w14:textId="77777777" w:rsidR="00B90313" w:rsidRPr="00CB5F31" w:rsidRDefault="00B90313" w:rsidP="00B90313">
      <w:r w:rsidRPr="00CB5F31">
        <w:t>Переведешь, например, 1,5 тысячи, столько же добавит государство, но не более 36 тысяч рублей в год (это лимит) и не более трех лет. В дальнейшем ПДС может быть продлена.</w:t>
      </w:r>
    </w:p>
    <w:p w14:paraId="74C32DE6" w14:textId="77777777" w:rsidR="00B90313" w:rsidRPr="00CB5F31" w:rsidRDefault="00B90313" w:rsidP="00B90313">
      <w:r w:rsidRPr="00CB5F31">
        <w:t>Если предпенсионер этого не сделает, то после выхода на пенсию его накопительная часть будет размазана небольшими выплатами на 15-20 лет. Снять ее и использовать, к слову, на лечение он уже не сможет.</w:t>
      </w:r>
    </w:p>
    <w:p w14:paraId="7EC4BF5F" w14:textId="77777777" w:rsidR="00B90313" w:rsidRPr="00CB5F31" w:rsidRDefault="00B90313" w:rsidP="00B90313">
      <w:r w:rsidRPr="00CB5F31">
        <w:t xml:space="preserve">Таковы условия ПДС, согласно которым, все эти накопления пенсионер может завещать наследникам. А это еще один большой плюс и стимул для детей, внуков, ухаживать за старшими родственниками. </w:t>
      </w:r>
    </w:p>
    <w:p w14:paraId="5CEE923A" w14:textId="77777777" w:rsidR="00B90313" w:rsidRPr="00CB5F31" w:rsidRDefault="00B90313" w:rsidP="00B90313">
      <w:r w:rsidRPr="00CB5F31">
        <w:t>Пока же, увы, очень многим сельчанам-предпенсионерам Башкирии все равно,  на что они будут жить в старости (социальные пенсии у них небольшие). А ведь зарабатывать после 65-70 лет очень сложно. Этот задел надо организовывать прямо сейчас.</w:t>
      </w:r>
    </w:p>
    <w:p w14:paraId="476C9881" w14:textId="77777777" w:rsidR="00B90313" w:rsidRPr="00CB5F31" w:rsidRDefault="00B90313" w:rsidP="00B90313">
      <w:r w:rsidRPr="00CB5F31">
        <w:t>Не хочется в ПДС, можно просто открыть накопительный счет в любом банке и перечислять туда не менее семи процентов от всего заработка (показатель определен экспертами с учетом нынешних реалий).</w:t>
      </w:r>
    </w:p>
    <w:p w14:paraId="2C237A1C" w14:textId="77777777" w:rsidR="00B90313" w:rsidRPr="00CB5F31" w:rsidRDefault="00B90313" w:rsidP="00B90313">
      <w:r w:rsidRPr="00CB5F31">
        <w:t>Ежемесячный гонорар от банков 15-17 процентов — очень хороший аргумент.</w:t>
      </w:r>
    </w:p>
    <w:p w14:paraId="68105791" w14:textId="77777777" w:rsidR="00B90313" w:rsidRPr="00CB5F31" w:rsidRDefault="00B90313" w:rsidP="00B90313">
      <w:r w:rsidRPr="00CB5F31">
        <w:t>Есть у меня знакомые женщины, продавшие свои старые дома в деревнях и переехавшие к детям. Деньги же они положили на три года в банк под 23 процента (чем больше срок, тем выше прибыль). Даже с учетом инфляции, миллиончики пожилых прилично приросли.</w:t>
      </w:r>
    </w:p>
    <w:p w14:paraId="55FC35E2" w14:textId="77777777" w:rsidR="00B90313" w:rsidRPr="00CB5F31" w:rsidRDefault="00B90313" w:rsidP="00B90313">
      <w:r w:rsidRPr="00CB5F31">
        <w:t>Дети в курсе и знают, кому достанутся эти накопления.</w:t>
      </w:r>
    </w:p>
    <w:p w14:paraId="47AC01A2" w14:textId="77777777" w:rsidR="00B90313" w:rsidRPr="00CB5F31" w:rsidRDefault="00B90313" w:rsidP="00B90313">
      <w:r w:rsidRPr="00CB5F31">
        <w:t xml:space="preserve">Вот только не надо связываться с </w:t>
      </w:r>
      <w:r w:rsidR="00CB5F31">
        <w:t>«</w:t>
      </w:r>
      <w:r w:rsidRPr="00CB5F31">
        <w:t>криптобиржами</w:t>
      </w:r>
      <w:r w:rsidR="00CB5F31">
        <w:t>»</w:t>
      </w:r>
      <w:r w:rsidRPr="00CB5F31">
        <w:t xml:space="preserve"> и разными мошенниками.</w:t>
      </w:r>
    </w:p>
    <w:p w14:paraId="2CC77839" w14:textId="77777777" w:rsidR="00B90313" w:rsidRPr="00CB5F31" w:rsidRDefault="00B90313" w:rsidP="00B90313">
      <w:r w:rsidRPr="00CB5F31">
        <w:t>Многие мои друзья, живущие сейчас в мегаполисах РФ, уже вступили в ПДС, чего не могу сказать о знакомых из Уфы, Октябрьского, Стерлитамака, Салавата.</w:t>
      </w:r>
    </w:p>
    <w:p w14:paraId="7B5BEA69" w14:textId="77777777" w:rsidR="00AD3ED3" w:rsidRPr="00CB5F31" w:rsidRDefault="00CD1465" w:rsidP="00B90313">
      <w:hyperlink r:id="rId25" w:history="1">
        <w:r w:rsidR="00B90313" w:rsidRPr="00CB5F31">
          <w:rPr>
            <w:rStyle w:val="a3"/>
          </w:rPr>
          <w:t>https://i-gazeta.com/opinions/2025-01-02/kak-predpensionery-uvelichivayut-buduschuyu-pensiyu-v-bashkirii-4073375</w:t>
        </w:r>
      </w:hyperlink>
    </w:p>
    <w:p w14:paraId="103CB7D5" w14:textId="77777777" w:rsidR="000B11C5" w:rsidRPr="00CB5F31" w:rsidRDefault="000B11C5" w:rsidP="000B11C5">
      <w:pPr>
        <w:pStyle w:val="2"/>
      </w:pPr>
      <w:bookmarkStart w:id="79" w:name="_Toc187301288"/>
      <w:r w:rsidRPr="00CB5F31">
        <w:t>Rzhevgrad.ru, 05.01.2025, Программа долгосрочных сбережений позволит ржевитянам просто и удобно формировать дополнительный доход при поддержке государства</w:t>
      </w:r>
      <w:bookmarkEnd w:id="79"/>
    </w:p>
    <w:p w14:paraId="04651942" w14:textId="77777777" w:rsidR="000B11C5" w:rsidRPr="00CB5F31" w:rsidRDefault="000B11C5" w:rsidP="003C03ED">
      <w:pPr>
        <w:pStyle w:val="3"/>
      </w:pPr>
      <w:bookmarkStart w:id="80" w:name="_Toc187301289"/>
      <w:r w:rsidRPr="00CB5F31">
        <w:t>Программа долгосрочных сбережений позволит ржевитянам просто и удобно формировать дополнительный доход при поддержке государства</w:t>
      </w:r>
      <w:bookmarkEnd w:id="80"/>
    </w:p>
    <w:p w14:paraId="3586B944" w14:textId="77777777" w:rsidR="000B11C5" w:rsidRPr="00CB5F31" w:rsidRDefault="000B11C5" w:rsidP="000B11C5">
      <w:r w:rsidRPr="00CB5F31">
        <w:t xml:space="preserve">Жителям Верхневолжья напоминают о возможностях Программы долгосрочных сбережений (ПДС), которая действует в России с 2024 года. Это сберегательный продукт, позволяющий совершеннолетним гражданам получить дополнительный доход в будущем или создать финансовую </w:t>
      </w:r>
      <w:r w:rsidR="00CB5F31">
        <w:t>«</w:t>
      </w:r>
      <w:r w:rsidRPr="00CB5F31">
        <w:t>подушку безопасности</w:t>
      </w:r>
      <w:r w:rsidR="00CB5F31">
        <w:t>»</w:t>
      </w:r>
      <w:r w:rsidRPr="00CB5F31">
        <w:t xml:space="preserve"> на различные цели.</w:t>
      </w:r>
    </w:p>
    <w:p w14:paraId="0C7E39B4" w14:textId="77777777" w:rsidR="000B11C5" w:rsidRPr="00CB5F31" w:rsidRDefault="000B11C5" w:rsidP="000B11C5">
      <w:r w:rsidRPr="00CB5F31">
        <w:t>Операторами программы, которые обеспечивают сохранность и доходность сбережений и выплачивают их, выступают негосударственные пенсионные фонды (НПФ). Чтобы присоединиться к программе, нужно заключить договор с такой организацией. Перечень НПФ, участвующих в ПДС, представлен на сайте Ассоциации негосударственных пенсионных фондов по ссылке http://www.napf.ru/PDS.</w:t>
      </w:r>
    </w:p>
    <w:p w14:paraId="61785341" w14:textId="77777777" w:rsidR="000B11C5" w:rsidRPr="00CB5F31" w:rsidRDefault="000B11C5" w:rsidP="000B11C5">
      <w:r w:rsidRPr="00CB5F31">
        <w:t>Средства участников программы застрахованы государством и защищены от инфляции. Надзор за деятельностью НПФ осуществляет Банк России.</w:t>
      </w:r>
    </w:p>
    <w:p w14:paraId="601ECC8A" w14:textId="77777777" w:rsidR="000B11C5" w:rsidRPr="00CB5F31" w:rsidRDefault="000B11C5" w:rsidP="000B11C5">
      <w:r w:rsidRPr="00CB5F31">
        <w:t>Новый механизм предусматривает разные стимулирующие меры для участников программы, в том числе дополнительное софинансирование со стороны государства до 36 тыс. рублей в год. Кроме того, участники ПДС смогут оформить ежегодный налоговый вычет до 52 тыс. рублей при уплате взносов до 400 тыс. рублей в год. Размер и первого, и последующих взносов, а также их периодичность человек определяет самостоятельно.</w:t>
      </w:r>
    </w:p>
    <w:p w14:paraId="1899A180" w14:textId="77777777" w:rsidR="000B11C5" w:rsidRPr="00CB5F31" w:rsidRDefault="000B11C5" w:rsidP="000B11C5">
      <w:r w:rsidRPr="00CB5F31">
        <w:t>Гражданин может формировать сбережения как за счёт взносов из личных средств, так и за счёт ранее созданных пенсионных накоплений. При этом есть возможность формировать доход не только в свою пользу, но и в пользу другого человека, в частности, ребёнка независимо от его возраста. Производить взносы сможет и работодатель.</w:t>
      </w:r>
    </w:p>
    <w:p w14:paraId="58D57D65" w14:textId="77777777" w:rsidR="000B11C5" w:rsidRPr="00CB5F31" w:rsidRDefault="000B11C5" w:rsidP="000B11C5">
      <w:r w:rsidRPr="00CB5F31">
        <w:t>Внесённые на счёт средства будут застрахованы на 2,8 млн рублей, включая инвестиционный доход.</w:t>
      </w:r>
    </w:p>
    <w:p w14:paraId="113879FD" w14:textId="77777777" w:rsidR="000B11C5" w:rsidRPr="00CB5F31" w:rsidRDefault="000B11C5" w:rsidP="000B11C5">
      <w:r w:rsidRPr="00CB5F31">
        <w:t>Сбережения будут вкладываться в облигации федерального займа, инфраструктурные, корпоративные облигации и другие надёжные ценные бумаги. Заключить договоры можно сразу с несколькими операторами.</w:t>
      </w:r>
    </w:p>
    <w:p w14:paraId="3EACA0C6" w14:textId="77777777" w:rsidR="000B11C5" w:rsidRPr="00CB5F31" w:rsidRDefault="000B11C5" w:rsidP="000B11C5">
      <w:r w:rsidRPr="00CB5F31">
        <w:t>В качестве дополнительного дохода сбережения могут быть использованы после 15 лет участия в программе или при достижении возраста 55 лет для женщин и 60 – для мужчин. Вместе с этим допускается досрочное снятие всех средств без потери дохода, если наступила особая жизненная ситуация: например, требуется дорогостоящее лечение или нужно оплатить обучение детей.</w:t>
      </w:r>
    </w:p>
    <w:p w14:paraId="7FA098CD" w14:textId="77777777" w:rsidR="000B11C5" w:rsidRPr="00CB5F31" w:rsidRDefault="000B11C5" w:rsidP="000B11C5">
      <w:r w:rsidRPr="00CB5F31">
        <w:t>Ещё одно преимущество ПДС – сбережения наследуются в полном объёме за вычетом выплаченных средств (за исключением случаев, когда назначается пожизненная периодическая выплата).</w:t>
      </w:r>
    </w:p>
    <w:p w14:paraId="4F12FE9C" w14:textId="77777777" w:rsidR="000B11C5" w:rsidRPr="00CB5F31" w:rsidRDefault="000B11C5" w:rsidP="000B11C5">
      <w:r w:rsidRPr="00CB5F31">
        <w:t>Посмотреть ролики о Программе можно по ссылкам: https://disk.yandex.ru/i/-cG1AaaUU-oU8A, https://disk.yandex.ru/i/W3Tfa-7DAyxQmg, https://disk.yandex.ru/i/5Zlw65qAb6fx7g.</w:t>
      </w:r>
    </w:p>
    <w:p w14:paraId="26BE968B" w14:textId="77777777" w:rsidR="00B90313" w:rsidRPr="00CB5F31" w:rsidRDefault="00CD1465" w:rsidP="000B11C5">
      <w:hyperlink r:id="rId26" w:history="1">
        <w:r w:rsidR="000B11C5" w:rsidRPr="00CB5F31">
          <w:rPr>
            <w:rStyle w:val="a3"/>
          </w:rPr>
          <w:t>https://rzhevgrad.ru/news/programma-dolgosrochnyh-sberezhenij-pozvolit-rzhevityanam-prosto-i-udobno-formirovat-dopolnitelnyj-dohod-pri-podderzhke-gosudarstva/</w:t>
        </w:r>
      </w:hyperlink>
    </w:p>
    <w:p w14:paraId="78A20D3D" w14:textId="77777777" w:rsidR="008564AC" w:rsidRPr="00CB5F31" w:rsidRDefault="008564AC" w:rsidP="008564AC">
      <w:pPr>
        <w:pStyle w:val="2"/>
      </w:pPr>
      <w:bookmarkStart w:id="81" w:name="_Toc187301290"/>
      <w:r w:rsidRPr="00CB5F31">
        <w:t>Stolica58.ru, 08.01.2024, Пензенцам рассказали, как получать до 36 000 рублей от государства каждый год</w:t>
      </w:r>
      <w:bookmarkEnd w:id="81"/>
    </w:p>
    <w:p w14:paraId="7BE2C695" w14:textId="77777777" w:rsidR="008564AC" w:rsidRPr="00CB5F31" w:rsidRDefault="008564AC" w:rsidP="003C03ED">
      <w:pPr>
        <w:pStyle w:val="3"/>
      </w:pPr>
      <w:bookmarkStart w:id="82" w:name="_Toc187301291"/>
      <w:r w:rsidRPr="00CB5F31">
        <w:t xml:space="preserve">Программа долгосрочных сбережений (ПДС) – это возможность накопить дополнительные средства к пенсии или создать финансовую подушку с помощью государства. Вы заключаете договор с негосударственным пенсионным фондом (НПФ) и регулярно пополняете свой счет. Если ваши взносы составляют не менее 2 000 рублей в год, государство добавит к ним до 36 000 рублей ежегодно в течение 10 лет, напомнили эксперты портала </w:t>
      </w:r>
      <w:r w:rsidR="00CB5F31">
        <w:t>«</w:t>
      </w:r>
      <w:r w:rsidRPr="00CB5F31">
        <w:t>Объясняем.рф</w:t>
      </w:r>
      <w:r w:rsidR="00CB5F31">
        <w:t>»</w:t>
      </w:r>
      <w:r w:rsidRPr="00CB5F31">
        <w:t>.</w:t>
      </w:r>
      <w:bookmarkEnd w:id="82"/>
    </w:p>
    <w:p w14:paraId="45E931D9" w14:textId="77777777" w:rsidR="008564AC" w:rsidRPr="00CB5F31" w:rsidRDefault="008564AC" w:rsidP="008564AC">
      <w:r w:rsidRPr="00CB5F31">
        <w:t>Размер государственной поддержки зависит от вашего дохода:</w:t>
      </w:r>
    </w:p>
    <w:p w14:paraId="1E2A2514" w14:textId="77777777" w:rsidR="008564AC" w:rsidRPr="00CB5F31" w:rsidRDefault="008564AC" w:rsidP="008564AC">
      <w:r w:rsidRPr="00CB5F31">
        <w:t xml:space="preserve">    Если ваш среднемесячный доход до 80 000 рублей, государство удвоит ваш взнос.</w:t>
      </w:r>
    </w:p>
    <w:p w14:paraId="51DD4289" w14:textId="77777777" w:rsidR="008564AC" w:rsidRPr="00CB5F31" w:rsidRDefault="008564AC" w:rsidP="008564AC">
      <w:r w:rsidRPr="00CB5F31">
        <w:t xml:space="preserve">    При доходе от 80 000 до 150 000 рублей государство добавит половину вашего взноса.</w:t>
      </w:r>
    </w:p>
    <w:p w14:paraId="304E6C8B" w14:textId="77777777" w:rsidR="008564AC" w:rsidRPr="00CB5F31" w:rsidRDefault="008564AC" w:rsidP="008564AC">
      <w:r w:rsidRPr="00CB5F31">
        <w:t xml:space="preserve">    Если ваш доход превышает 150 000 рублей, государственная поддержка составит четверть от вашего взноса.</w:t>
      </w:r>
    </w:p>
    <w:p w14:paraId="4BA6E41E" w14:textId="77777777" w:rsidR="008564AC" w:rsidRPr="00CB5F31" w:rsidRDefault="008564AC" w:rsidP="008564AC">
      <w:r w:rsidRPr="00CB5F31">
        <w:t>Накопленные средства инвестируются НПФ с целью получения дохода, при этом государство гарантирует их сохранность в пределах 2,8 млн рублей.</w:t>
      </w:r>
    </w:p>
    <w:p w14:paraId="5C8A21A6" w14:textId="77777777" w:rsidR="008564AC" w:rsidRPr="00CB5F31" w:rsidRDefault="008564AC" w:rsidP="008564AC">
      <w:r w:rsidRPr="00CB5F31">
        <w:t xml:space="preserve">Рассчитать потенциальную сумму накоплений можно с помощью калькулятора на сайте моифинансы.рф. Подробная информация о программе доступна в посте </w:t>
      </w:r>
      <w:r w:rsidR="00CB5F31">
        <w:t>«</w:t>
      </w:r>
      <w:r w:rsidRPr="00CB5F31">
        <w:t>Объясняем.рф</w:t>
      </w:r>
      <w:r w:rsidR="00CB5F31">
        <w:t>»</w:t>
      </w:r>
      <w:r w:rsidRPr="00CB5F31">
        <w:t>.</w:t>
      </w:r>
    </w:p>
    <w:p w14:paraId="3A39B379" w14:textId="77777777" w:rsidR="000B11C5" w:rsidRPr="00CB5F31" w:rsidRDefault="00CD1465" w:rsidP="008564AC">
      <w:hyperlink r:id="rId27" w:history="1">
        <w:r w:rsidR="008564AC" w:rsidRPr="00CB5F31">
          <w:rPr>
            <w:rStyle w:val="a3"/>
          </w:rPr>
          <w:t>https://stolica58.ru/news/obcshestvo/penzencam-rasskazali-kak-poluchit-do-36-000-rublej-ot-gosudarstva-kazhdyj-god</w:t>
        </w:r>
      </w:hyperlink>
    </w:p>
    <w:p w14:paraId="0CFEC942" w14:textId="77777777" w:rsidR="001338B0" w:rsidRPr="00CB5F31" w:rsidRDefault="001338B0" w:rsidP="001338B0">
      <w:pPr>
        <w:pStyle w:val="2"/>
      </w:pPr>
      <w:bookmarkStart w:id="83" w:name="_Toc187301292"/>
      <w:r w:rsidRPr="00CB5F31">
        <w:t>Smart-Lab, 08.01.2025, Разобрался, нужно ли копить при поддержке государства (про ПДС)</w:t>
      </w:r>
      <w:bookmarkEnd w:id="83"/>
    </w:p>
    <w:p w14:paraId="257B9E07" w14:textId="77777777" w:rsidR="001338B0" w:rsidRPr="00CB5F31" w:rsidRDefault="001338B0" w:rsidP="001338B0">
      <w:pPr>
        <w:pStyle w:val="3"/>
      </w:pPr>
      <w:bookmarkStart w:id="84" w:name="_Toc187301293"/>
      <w:r w:rsidRPr="00CB5F31">
        <w:t>Разобрался в программе долгосрочных сбережений (далее — ПДС), принял решение, нужно ли мне такой инструмент добавлять к себе в портфель, так как хотел использовать преимущества государственного софинансирования для накопления части суммы на высшее образование детям.</w:t>
      </w:r>
      <w:bookmarkEnd w:id="84"/>
    </w:p>
    <w:p w14:paraId="126A3D1A" w14:textId="77777777" w:rsidR="001338B0" w:rsidRPr="00CB5F31" w:rsidRDefault="001338B0" w:rsidP="001338B0">
      <w:r w:rsidRPr="00CB5F31">
        <w:t>Что за ПДС</w:t>
      </w:r>
    </w:p>
    <w:p w14:paraId="10B6B7A9" w14:textId="77777777" w:rsidR="001338B0" w:rsidRPr="00CB5F31" w:rsidRDefault="001338B0" w:rsidP="001338B0">
      <w:r w:rsidRPr="00CB5F31">
        <w:t>Буквально напишу пару слов о том, что такое ПДС: это новая программа накопления сбережений для граждан при государственном софинансировании, оператором ПДС выступают аккредитованные негосударственные пенсионные фонды (НПФ).</w:t>
      </w:r>
    </w:p>
    <w:p w14:paraId="4CB07E20" w14:textId="77777777" w:rsidR="001338B0" w:rsidRPr="00CB5F31" w:rsidRDefault="001338B0" w:rsidP="001338B0">
      <w:r w:rsidRPr="00CB5F31">
        <w:t>Ключевые параметры:</w:t>
      </w:r>
    </w:p>
    <w:p w14:paraId="29E36027" w14:textId="77777777" w:rsidR="001338B0" w:rsidRPr="00CB5F31" w:rsidRDefault="001338B0" w:rsidP="001338B0">
      <w:r w:rsidRPr="00CB5F31">
        <w:t xml:space="preserve">    10 лет — максимальный срок софинансирования государством;</w:t>
      </w:r>
    </w:p>
    <w:p w14:paraId="12EC796F" w14:textId="77777777" w:rsidR="001338B0" w:rsidRPr="00CB5F31" w:rsidRDefault="001338B0" w:rsidP="001338B0">
      <w:r w:rsidRPr="00CB5F31">
        <w:t xml:space="preserve">    36 000 рублей в год — максимальная сумма софинансирования;</w:t>
      </w:r>
    </w:p>
    <w:p w14:paraId="14FB52D2" w14:textId="77777777" w:rsidR="001338B0" w:rsidRPr="00CB5F31" w:rsidRDefault="001338B0" w:rsidP="001338B0">
      <w:r w:rsidRPr="00CB5F31">
        <w:t xml:space="preserve">    до 100% размер софинансирования при среднемесячном доходе до 80 000 рублей;</w:t>
      </w:r>
    </w:p>
    <w:p w14:paraId="08A4FE4F" w14:textId="77777777" w:rsidR="001338B0" w:rsidRPr="00CB5F31" w:rsidRDefault="001338B0" w:rsidP="001338B0">
      <w:r w:rsidRPr="00CB5F31">
        <w:t xml:space="preserve">    до 50% размер софинансирования при среднемесячном доходе от 80 000,01 до 150 000 рублей;</w:t>
      </w:r>
    </w:p>
    <w:p w14:paraId="3CBCE322" w14:textId="77777777" w:rsidR="001338B0" w:rsidRPr="00CB5F31" w:rsidRDefault="001338B0" w:rsidP="001338B0">
      <w:r w:rsidRPr="00CB5F31">
        <w:t xml:space="preserve">    до 25% размер софинансирования при среднемесячном доходе от 150 000,01 рублей;</w:t>
      </w:r>
    </w:p>
    <w:p w14:paraId="35625F4D" w14:textId="77777777" w:rsidR="001338B0" w:rsidRPr="00CB5F31" w:rsidRDefault="001338B0" w:rsidP="001338B0">
      <w:r w:rsidRPr="00CB5F31">
        <w:t xml:space="preserve">    через 15 лет можно начать получать выплаты от НПФ, либо при достижении возраста 55 лет для женщин, 60 лет для мужчин или в особых жизненных ситуациях (потеря кормильца или необходимость лечения определенных болезней).</w:t>
      </w:r>
    </w:p>
    <w:p w14:paraId="19EEDF8C" w14:textId="77777777" w:rsidR="001338B0" w:rsidRPr="00CB5F31" w:rsidRDefault="001338B0" w:rsidP="001338B0">
      <w:r w:rsidRPr="00CB5F31">
        <w:t xml:space="preserve">    Комиссия НПФ 0,6% в год от стоимости активов в период до 2026г и 0,5% с 2027г и переменное вознаграждение 20% до бенчмарка и 25% после бенчмарка из дохода от размещения средств (бенчмарк определяет ЦБ РФ, как я понял, бенчмарком будут выступать ставки по вкладам на срок 1-3 года).</w:t>
      </w:r>
    </w:p>
    <w:p w14:paraId="7C02B7C7" w14:textId="77777777" w:rsidR="001338B0" w:rsidRPr="00CB5F31" w:rsidRDefault="001338B0" w:rsidP="001338B0">
      <w:r w:rsidRPr="00CB5F31">
        <w:t>Это не все значимые особенности ПДС, но ключевые для наших дальнейших расчетов.</w:t>
      </w:r>
    </w:p>
    <w:p w14:paraId="0F5136CC" w14:textId="77777777" w:rsidR="001338B0" w:rsidRPr="00CB5F31" w:rsidRDefault="001338B0" w:rsidP="001338B0">
      <w:r w:rsidRPr="00CB5F31">
        <w:t>Расчет доходности</w:t>
      </w:r>
    </w:p>
    <w:p w14:paraId="39AFD9FF" w14:textId="77777777" w:rsidR="001338B0" w:rsidRPr="00CB5F31" w:rsidRDefault="001338B0" w:rsidP="001338B0">
      <w:r w:rsidRPr="00CB5F31">
        <w:t>Так как и мне и моей жене до 55 или 60 лет остается намного больше пятнадцати лет, то все расчеты выполнены исходя из следующих параметров:</w:t>
      </w:r>
    </w:p>
    <w:p w14:paraId="2A4AD3B8" w14:textId="77777777" w:rsidR="001338B0" w:rsidRPr="00CB5F31" w:rsidRDefault="001338B0" w:rsidP="001338B0">
      <w:r w:rsidRPr="00CB5F31">
        <w:t xml:space="preserve">    Срок взносов — 10 лет;</w:t>
      </w:r>
    </w:p>
    <w:p w14:paraId="13A909A5" w14:textId="77777777" w:rsidR="001338B0" w:rsidRPr="00CB5F31" w:rsidRDefault="001338B0" w:rsidP="001338B0">
      <w:r w:rsidRPr="00CB5F31">
        <w:t xml:space="preserve">    Инвестиционный период — 15 лет;</w:t>
      </w:r>
    </w:p>
    <w:p w14:paraId="56E3C393" w14:textId="77777777" w:rsidR="001338B0" w:rsidRPr="00CB5F31" w:rsidRDefault="001338B0" w:rsidP="001338B0">
      <w:r w:rsidRPr="00CB5F31">
        <w:t xml:space="preserve">    По истечении инвестиционного периода сумма изымается единоразовым платежом;</w:t>
      </w:r>
    </w:p>
    <w:p w14:paraId="7AD2C6ED" w14:textId="77777777" w:rsidR="001338B0" w:rsidRPr="00CB5F31" w:rsidRDefault="001338B0" w:rsidP="001338B0">
      <w:r w:rsidRPr="00CB5F31">
        <w:t xml:space="preserve">    Взносы ограничены такой суммой, чтобы можно было получить максимальное софинансирование;</w:t>
      </w:r>
    </w:p>
    <w:p w14:paraId="03265ADA" w14:textId="77777777" w:rsidR="001338B0" w:rsidRPr="00CB5F31" w:rsidRDefault="001338B0" w:rsidP="001338B0">
      <w:r w:rsidRPr="00CB5F31">
        <w:t xml:space="preserve">    Я не учитывал эффект от налоговых вычетов, так как полностью реализую эту возможность со взносов на ИИС;</w:t>
      </w:r>
    </w:p>
    <w:p w14:paraId="71780E45" w14:textId="77777777" w:rsidR="001338B0" w:rsidRPr="00CB5F31" w:rsidRDefault="001338B0" w:rsidP="001338B0">
      <w:r w:rsidRPr="00CB5F31">
        <w:t xml:space="preserve">    Я изучил доходности НПФ за предыдущие 10 лет и пришел к выводу, что на 15-летнем горизонте стоит ожидать ~6% среднегодовой доходности в базовом сценарии, ~8% среднегодовой доходности в положительном сценарии (это на уровне лучших результатов за последние 10 лет) и ~10% в очень хорошем сценарии (я не нашел НПФ с такой доходностью за последние 10 лет). Хотя, конечно, будущего я не знаю, но я должен был на что-то опираться.</w:t>
      </w:r>
    </w:p>
    <w:p w14:paraId="25C86C4D" w14:textId="77777777" w:rsidR="001338B0" w:rsidRPr="00CB5F31" w:rsidRDefault="001338B0" w:rsidP="001338B0">
      <w:r w:rsidRPr="00CB5F31">
        <w:t>И вот, что получилось:</w:t>
      </w:r>
    </w:p>
    <w:p w14:paraId="14EF7A80" w14:textId="77777777" w:rsidR="001338B0" w:rsidRPr="00CB5F31" w:rsidRDefault="00A459DD" w:rsidP="001338B0">
      <w:r>
        <w:pict w14:anchorId="0DAEFBCE">
          <v:shape id="_x0000_i1027" type="#_x0000_t75" style="width:457.5pt;height:77.25pt">
            <v:imagedata r:id="rId28" o:title="Пенсия"/>
          </v:shape>
        </w:pict>
      </w:r>
    </w:p>
    <w:p w14:paraId="423B40A4" w14:textId="77777777" w:rsidR="001338B0" w:rsidRPr="00CB5F31" w:rsidRDefault="001338B0" w:rsidP="001338B0">
      <w:r w:rsidRPr="00CB5F31">
        <w:t>Предельные расчетные варианты доходности на 15-летнем горизонте с учетом государственного софинансирования в течение 10 лет</w:t>
      </w:r>
    </w:p>
    <w:p w14:paraId="762B99A2" w14:textId="77777777" w:rsidR="001338B0" w:rsidRPr="00CB5F31" w:rsidRDefault="001338B0" w:rsidP="001338B0">
      <w:r w:rsidRPr="00CB5F31">
        <w:t>На 15-летнем горизонте расчетная базовая максимальная доходность за счет софинансирования государством составила: 6,65%, если ваш среднемесячный доход до 80 тыс. руб., 3,88% для дохода от 80 до 150 тыс. руб. и 2,13% для людей с доходами от 150 тыс. рублей. На самом деле можно было ограничиться расчетом базового эффекта от софинансирования и просто для простоты прибавлять его к ожидаемой доходности НПФ.</w:t>
      </w:r>
    </w:p>
    <w:p w14:paraId="01B1D5B0" w14:textId="77777777" w:rsidR="001338B0" w:rsidRPr="00CB5F31" w:rsidRDefault="001338B0" w:rsidP="001338B0">
      <w:r w:rsidRPr="00CB5F31">
        <w:t xml:space="preserve">При расчете базовой максимальной доходности я учитывал, что взнос от государства поступает на следующий год, после взноса вкладчика, софинансирование доступно не более 10 лет, а деньги будут </w:t>
      </w:r>
      <w:r>
        <w:t>«</w:t>
      </w:r>
      <w:r w:rsidRPr="00CB5F31">
        <w:t>заморожены</w:t>
      </w:r>
      <w:r>
        <w:t>»</w:t>
      </w:r>
      <w:r w:rsidRPr="00CB5F31">
        <w:t xml:space="preserve"> не менее 15 лет.</w:t>
      </w:r>
    </w:p>
    <w:p w14:paraId="1E5F81E7" w14:textId="77777777" w:rsidR="001338B0" w:rsidRPr="00CB5F31" w:rsidRDefault="001338B0" w:rsidP="001338B0">
      <w:r w:rsidRPr="00CB5F31">
        <w:t>Я не ожидаю, что НПФ на 15 летнем горизонте покажет доходность более 6-8% годовых с учетом гарантированных законом комиссий, но даже в очень оптимистичном сценарии я не могу рассчитывать, что получу более 12% годовых доходности, но скорее всего эта цифра будет меньше — от 8 до 10% годовых.</w:t>
      </w:r>
    </w:p>
    <w:p w14:paraId="510740E7" w14:textId="77777777" w:rsidR="001338B0" w:rsidRPr="00CB5F31" w:rsidRDefault="001338B0" w:rsidP="001338B0">
      <w:r w:rsidRPr="00CB5F31">
        <w:t>Даже если моя жена не будет работать, а я бы оформил ПДС на ее имя, все равно крайне маловероятно, что эффективность вложений превысит 12-15% годовых. Однако, пусть сегодня эта цифра выглядит скромно, но возможно, когда (если) мы вернемся к ставкам по вкладам на уровне 5-6% в год, эта доходность не будет выглядеть бледно для людей, далеких от мира финансов.</w:t>
      </w:r>
    </w:p>
    <w:p w14:paraId="1E51C16D" w14:textId="77777777" w:rsidR="001338B0" w:rsidRPr="00CB5F31" w:rsidRDefault="001338B0" w:rsidP="001338B0">
      <w:r w:rsidRPr="00CB5F31">
        <w:t>В итоге, я принял решение, что расчетные результаты с учетом ограничений на распоряжение деньгами не отвечают моим ожиданиям. Вероятнее всего мне удастся самостоятельно более эффективно разместить деньги, а деньги государства будут сэкономлены для тех, кому они нужнее.</w:t>
      </w:r>
    </w:p>
    <w:p w14:paraId="41762E77" w14:textId="77777777" w:rsidR="001338B0" w:rsidRPr="00CB5F31" w:rsidRDefault="001338B0" w:rsidP="001338B0">
      <w:r w:rsidRPr="00CB5F31">
        <w:t>Причина низких доходностей</w:t>
      </w:r>
    </w:p>
    <w:p w14:paraId="6DE16A16" w14:textId="77777777" w:rsidR="001338B0" w:rsidRPr="00CB5F31" w:rsidRDefault="001338B0" w:rsidP="001338B0">
      <w:r w:rsidRPr="00CB5F31">
        <w:t>Есть две ключевые причины низких ожидаемых доходностей:</w:t>
      </w:r>
    </w:p>
    <w:p w14:paraId="7BAFCC8B" w14:textId="77777777" w:rsidR="001338B0" w:rsidRPr="00CB5F31" w:rsidRDefault="001338B0" w:rsidP="001338B0">
      <w:r w:rsidRPr="00CB5F31">
        <w:t xml:space="preserve">    НПФ инвестируют от 90% пенсионных резервов в самые консервативные инструменты — депозиты, облигации (в основном ОФЗ) и не более 10% в акции (а уж если бы вы посмотрели какой неликвид среди акций добавляют в портфель некоторые (к счастью не все) НПФ ...);</w:t>
      </w:r>
    </w:p>
    <w:p w14:paraId="2246E8C2" w14:textId="77777777" w:rsidR="001338B0" w:rsidRPr="00CB5F31" w:rsidRDefault="001338B0" w:rsidP="001338B0">
      <w:r w:rsidRPr="00CB5F31">
        <w:t xml:space="preserve">    Над законом явно хорошо потрудились сами представители индустрии, так как фикс 0,5-0,6% от активов + от 20% от дохода (пусть и по бенчмарку) за размещение денег во вклады и облигации не выглядит разумным. Во многих случаях весь эффект от господдержки скорее всего будет полностью </w:t>
      </w:r>
      <w:r>
        <w:t>«</w:t>
      </w:r>
      <w:r w:rsidRPr="00CB5F31">
        <w:t>съеден</w:t>
      </w:r>
      <w:r>
        <w:t>»</w:t>
      </w:r>
      <w:r w:rsidRPr="00CB5F31">
        <w:t xml:space="preserve"> комиссиями </w:t>
      </w:r>
      <w:r>
        <w:t>«</w:t>
      </w:r>
      <w:r w:rsidRPr="00CB5F31">
        <w:t>за результат</w:t>
      </w:r>
      <w:r>
        <w:t>»</w:t>
      </w:r>
      <w:r w:rsidRPr="00CB5F31">
        <w:t>.</w:t>
      </w:r>
    </w:p>
    <w:p w14:paraId="155C227C" w14:textId="77777777" w:rsidR="001338B0" w:rsidRPr="00CB5F31" w:rsidRDefault="001338B0" w:rsidP="001338B0">
      <w:r w:rsidRPr="00CB5F31">
        <w:t>Однако...</w:t>
      </w:r>
    </w:p>
    <w:p w14:paraId="0AA3B7E1" w14:textId="77777777" w:rsidR="001338B0" w:rsidRPr="00CB5F31" w:rsidRDefault="001338B0" w:rsidP="001338B0">
      <w:r w:rsidRPr="00CB5F31">
        <w:t>Справедливости ради стоит отметить, что при уменьшении срока ПДС ожидаемая доходность будет возрастать. Уменьшение срока ПДС возможно при оформлении договора на человека предпенсионного или пенсионного возраста. Но расчет доходности таких сценариев лежит за рамками текущего исследования и требует глубокого изучения закона об НПФ (в законе есть защита от того, чтобы люди не могли, скажем, 3 года поделать взносы и забрать все вместе с софинансированием), но может быть позднее я его проведу.</w:t>
      </w:r>
    </w:p>
    <w:p w14:paraId="45D1FB7E" w14:textId="77777777" w:rsidR="001338B0" w:rsidRPr="00CB5F31" w:rsidRDefault="001338B0" w:rsidP="001338B0">
      <w:r w:rsidRPr="00CB5F31">
        <w:t>Если вы не используете налоговый вычет на взносы ИИС, ваш ожидаемый финансовый результат тоже может быть улучшен. У программы ПДС есть и другие преимущества, например, пенсионные накопления не делятся при разводе и на них нельзя наложить взыскание со стороны 3х лиц.</w:t>
      </w:r>
    </w:p>
    <w:p w14:paraId="23A9F8ED" w14:textId="77777777" w:rsidR="001338B0" w:rsidRPr="00CB5F31" w:rsidRDefault="001338B0" w:rsidP="001338B0">
      <w:r w:rsidRPr="00CB5F31">
        <w:t>Возможно, в будущем я использую ПДС, чтобы забрать накопительную часть моей пенсии, которая сейчас управляется ВЭБ, главное, что меня останавливает, это то, что ВЭБ — один из самых эффективных управляющих, у него, на сколько я помню, одни из самых низких, если не самые низкие комиссии за управление, поэтому надо хорошо взвесить, стоит ли эти деньги передавать в дорогие НПФ.</w:t>
      </w:r>
    </w:p>
    <w:p w14:paraId="4ABF6201" w14:textId="77777777" w:rsidR="001338B0" w:rsidRPr="00CB5F31" w:rsidRDefault="001338B0" w:rsidP="001338B0">
      <w:r w:rsidRPr="00CB5F31">
        <w:t>На этом все. Решение об использовании ПДС каждый должен принимать самостоятельно с учетом конкретно своей жизненной ситуации и своих целей и задач, никаких рекомендаций на этот счет я не даю.</w:t>
      </w:r>
    </w:p>
    <w:p w14:paraId="2B1FAC43" w14:textId="77777777" w:rsidR="001338B0" w:rsidRPr="00CB5F31" w:rsidRDefault="00CD1465" w:rsidP="001338B0">
      <w:hyperlink r:id="rId29" w:history="1">
        <w:r w:rsidR="001338B0" w:rsidRPr="00CB5F31">
          <w:rPr>
            <w:rStyle w:val="a3"/>
          </w:rPr>
          <w:t>https://smart-lab.ru/blog/1101722.php</w:t>
        </w:r>
      </w:hyperlink>
    </w:p>
    <w:p w14:paraId="52A6FE73" w14:textId="77777777" w:rsidR="008564AC" w:rsidRPr="00CB5F31" w:rsidRDefault="008564AC" w:rsidP="008564AC"/>
    <w:p w14:paraId="6B7C6548" w14:textId="77777777" w:rsidR="00111D7C" w:rsidRPr="00CB5F31" w:rsidRDefault="00111D7C" w:rsidP="00111D7C">
      <w:pPr>
        <w:pStyle w:val="10"/>
      </w:pPr>
      <w:bookmarkStart w:id="85" w:name="_Toc165991074"/>
      <w:bookmarkStart w:id="86" w:name="_Toc187301294"/>
      <w:r w:rsidRPr="00CB5F31">
        <w:t>Новости развития системы обязательного пенсионного страхования и страховой пенсии</w:t>
      </w:r>
      <w:bookmarkEnd w:id="41"/>
      <w:bookmarkEnd w:id="42"/>
      <w:bookmarkEnd w:id="43"/>
      <w:bookmarkEnd w:id="85"/>
      <w:bookmarkEnd w:id="86"/>
    </w:p>
    <w:p w14:paraId="1E465D64" w14:textId="77777777" w:rsidR="000F609F" w:rsidRPr="00CB5F31" w:rsidRDefault="000F609F" w:rsidP="000F609F">
      <w:pPr>
        <w:pStyle w:val="2"/>
      </w:pPr>
      <w:bookmarkStart w:id="87" w:name="_Toc187301295"/>
      <w:r w:rsidRPr="00CB5F31">
        <w:t>Российская газета, 29.12.2024, Володин рассказал, какие законы вступают в силу в январе</w:t>
      </w:r>
      <w:bookmarkEnd w:id="87"/>
    </w:p>
    <w:p w14:paraId="0C797DE7" w14:textId="77777777" w:rsidR="000F609F" w:rsidRPr="00CB5F31" w:rsidRDefault="000F609F" w:rsidP="003C03ED">
      <w:pPr>
        <w:pStyle w:val="3"/>
      </w:pPr>
      <w:bookmarkStart w:id="88" w:name="_Toc187301296"/>
      <w:r w:rsidRPr="00CB5F31">
        <w:t>С 1 января минимальный размер оплаты труда будет увеличен до 22 440 рублей. Об этих и других вступающих в силу законах сообщил председатель Госдумы Вячеслав Володин в своем Telegram-канале.</w:t>
      </w:r>
      <w:bookmarkEnd w:id="88"/>
    </w:p>
    <w:p w14:paraId="2BDFBFB7" w14:textId="77777777" w:rsidR="000F609F" w:rsidRPr="00CB5F31" w:rsidRDefault="000F609F" w:rsidP="000F609F">
      <w:r w:rsidRPr="00CB5F31">
        <w:t>О минималке</w:t>
      </w:r>
    </w:p>
    <w:p w14:paraId="41CA9D2E" w14:textId="77777777" w:rsidR="000F609F" w:rsidRPr="00CB5F31" w:rsidRDefault="000F609F" w:rsidP="000F609F">
      <w:r w:rsidRPr="00CB5F31">
        <w:t>Спикер пояснил, что решение по повышению МРОТ приведет к повышению заработной платы для 4,2 миллиона работников, главным образом занятых в бюджетной сфере. Кроме того, вырастут размеры различных социальных пособий и выплат.</w:t>
      </w:r>
    </w:p>
    <w:p w14:paraId="14FCD56A" w14:textId="77777777" w:rsidR="000F609F" w:rsidRPr="00CB5F31" w:rsidRDefault="000F609F" w:rsidP="000F609F">
      <w:r w:rsidRPr="00CB5F31">
        <w:t>Отметим, что речь о:</w:t>
      </w:r>
    </w:p>
    <w:p w14:paraId="429405F8" w14:textId="77777777" w:rsidR="000F609F" w:rsidRPr="00CB5F31" w:rsidRDefault="000F609F" w:rsidP="000F609F">
      <w:r w:rsidRPr="00CB5F31">
        <w:t>•</w:t>
      </w:r>
      <w:r w:rsidRPr="00CB5F31">
        <w:tab/>
        <w:t xml:space="preserve"> пособиях по временной нетрудоспособности (больничных);</w:t>
      </w:r>
    </w:p>
    <w:p w14:paraId="43B5D95B" w14:textId="77777777" w:rsidR="000F609F" w:rsidRPr="00CB5F31" w:rsidRDefault="000F609F" w:rsidP="000F609F">
      <w:r w:rsidRPr="00CB5F31">
        <w:t>•</w:t>
      </w:r>
      <w:r w:rsidRPr="00CB5F31">
        <w:tab/>
        <w:t xml:space="preserve"> пособиях по беременности и родам;</w:t>
      </w:r>
    </w:p>
    <w:p w14:paraId="32603EDE" w14:textId="77777777" w:rsidR="000F609F" w:rsidRPr="00CB5F31" w:rsidRDefault="000F609F" w:rsidP="000F609F">
      <w:r w:rsidRPr="00CB5F31">
        <w:t>•</w:t>
      </w:r>
      <w:r w:rsidRPr="00CB5F31">
        <w:tab/>
        <w:t xml:space="preserve"> ежемесячных пособиях на ребенка до достижения им возраста 1,5 лет;</w:t>
      </w:r>
    </w:p>
    <w:p w14:paraId="31589714" w14:textId="77777777" w:rsidR="000F609F" w:rsidRPr="00CB5F31" w:rsidRDefault="000F609F" w:rsidP="000F609F">
      <w:r w:rsidRPr="00CB5F31">
        <w:t>•</w:t>
      </w:r>
      <w:r w:rsidRPr="00CB5F31">
        <w:tab/>
        <w:t xml:space="preserve"> некоторых видах компенсаций и других социальных выплат.</w:t>
      </w:r>
    </w:p>
    <w:p w14:paraId="2EA8983C" w14:textId="77777777" w:rsidR="000F609F" w:rsidRPr="00CB5F31" w:rsidRDefault="000F609F" w:rsidP="000F609F">
      <w:r w:rsidRPr="00CB5F31">
        <w:t>Таким образом, изменение МРОТ окажет влияние не только на зарплаты, но и на социальную защиту граждан.</w:t>
      </w:r>
    </w:p>
    <w:p w14:paraId="14E4F198" w14:textId="77777777" w:rsidR="000F609F" w:rsidRPr="00CB5F31" w:rsidRDefault="000F609F" w:rsidP="000F609F">
      <w:r w:rsidRPr="00CB5F31">
        <w:t>О пенсиях</w:t>
      </w:r>
    </w:p>
    <w:p w14:paraId="2E1505BF" w14:textId="77777777" w:rsidR="000F609F" w:rsidRPr="00CB5F31" w:rsidRDefault="000F609F" w:rsidP="000F609F">
      <w:r w:rsidRPr="00CB5F31">
        <w:t>Как напомнил Володин, в январе возобновится индексация пенсий работающим пенсионерам.</w:t>
      </w:r>
    </w:p>
    <w:p w14:paraId="778A4CB2" w14:textId="77777777" w:rsidR="000F609F" w:rsidRPr="00CB5F31" w:rsidRDefault="00CB5F31" w:rsidP="000F609F">
      <w:r>
        <w:t>«</w:t>
      </w:r>
      <w:r w:rsidR="000F609F" w:rsidRPr="00CB5F31">
        <w:t>Это решение было принято нашим президентом Владимиром Владимировичем Путиным в непростое время. Несмотря на вызовы, необходимые средства на эти цели в бюджете страны найдены</w:t>
      </w:r>
      <w:r>
        <w:t>»</w:t>
      </w:r>
      <w:r w:rsidR="000F609F" w:rsidRPr="00CB5F31">
        <w:t>, - подчеркнул спикер.</w:t>
      </w:r>
    </w:p>
    <w:p w14:paraId="0FAD407A" w14:textId="77777777" w:rsidR="000F609F" w:rsidRPr="00CB5F31" w:rsidRDefault="000F609F" w:rsidP="000F609F">
      <w:r w:rsidRPr="00CB5F31">
        <w:t>При этом особенность механизма повышения заключается в том, что индексацию будут применять не к выплачиваемой пенсии, а к ее более высокому размеру, который включает пропущенные индексации. Такой вариант позволит обеспечить более высокую прибавку к выплатам, объясняли ранее в Минтруде.</w:t>
      </w:r>
    </w:p>
    <w:p w14:paraId="048F4CE2" w14:textId="77777777" w:rsidR="000F609F" w:rsidRPr="00CB5F31" w:rsidRDefault="000F609F" w:rsidP="000F609F">
      <w:r w:rsidRPr="00CB5F31">
        <w:t>Согласно информации, которую также привел Володин, с 1 января 2025 года инвалидам I группы и пенсионерам старше 80 лет будут автоматически выплачивать ежемесячную прибавку к пенсии в размере 1200 рублей за уход за ними.</w:t>
      </w:r>
    </w:p>
    <w:p w14:paraId="0885354C" w14:textId="77777777" w:rsidR="000F609F" w:rsidRPr="00CB5F31" w:rsidRDefault="000F609F" w:rsidP="000F609F">
      <w:r w:rsidRPr="00CB5F31">
        <w:t xml:space="preserve">&lt;…&gt; </w:t>
      </w:r>
    </w:p>
    <w:p w14:paraId="795A6B1D" w14:textId="77777777" w:rsidR="000F609F" w:rsidRPr="00CB5F31" w:rsidRDefault="00CD1465" w:rsidP="000F609F">
      <w:hyperlink r:id="rId30" w:history="1">
        <w:r w:rsidR="000F609F" w:rsidRPr="00CB5F31">
          <w:rPr>
            <w:rStyle w:val="a3"/>
          </w:rPr>
          <w:t>https://rg.ru/2024/12/29/volodin-rasskazal-kakie-zakony-vstupaiut-v-silu-v-ianvare.html</w:t>
        </w:r>
      </w:hyperlink>
      <w:r w:rsidR="000F609F" w:rsidRPr="00CB5F31">
        <w:t xml:space="preserve"> </w:t>
      </w:r>
    </w:p>
    <w:p w14:paraId="1CCC34D1" w14:textId="77777777" w:rsidR="001B0315" w:rsidRPr="00CB5F31" w:rsidRDefault="001B0315" w:rsidP="001B0315">
      <w:pPr>
        <w:pStyle w:val="2"/>
      </w:pPr>
      <w:bookmarkStart w:id="89" w:name="_Toc187301297"/>
      <w:r w:rsidRPr="00CB5F31">
        <w:t>Российская газета, 07.01.2025, Нилов: У правительства есть право на дополнительную индексацию пенсий в феврале</w:t>
      </w:r>
      <w:bookmarkEnd w:id="89"/>
    </w:p>
    <w:p w14:paraId="61130460" w14:textId="77777777" w:rsidR="001B0315" w:rsidRPr="00CB5F31" w:rsidRDefault="001B0315" w:rsidP="003C03ED">
      <w:pPr>
        <w:pStyle w:val="3"/>
      </w:pPr>
      <w:bookmarkStart w:id="90" w:name="_Toc187301298"/>
      <w:r w:rsidRPr="00CB5F31">
        <w:t>В феврале российские пенсионеры могут получить повышенные пенсии, если инфляция по итогам 2024 года окажется выше прогнозируемой. Право на повторную индексацию есть у правительства. О пенсиях, рынке труда и демографии поговорили с главой комитета Госдумы по труду, соцполитике и делам ветеранов Ярославом Ниловым.</w:t>
      </w:r>
      <w:bookmarkEnd w:id="90"/>
    </w:p>
    <w:p w14:paraId="319BB789" w14:textId="77777777" w:rsidR="001B0315" w:rsidRPr="00CB5F31" w:rsidRDefault="001B0315" w:rsidP="001B0315">
      <w:r w:rsidRPr="00CB5F31">
        <w:t>Ярослав Евгеньевич, индексация страховых пенсий в этом году прошла с 1 января, как и в прежние годы. Но ранее планировалось, что будет переход на систему индексации пенсий с 1 февраля и с апреля. Почему не перешли?</w:t>
      </w:r>
    </w:p>
    <w:p w14:paraId="3DDCC262" w14:textId="77777777" w:rsidR="001B0315" w:rsidRPr="00CB5F31" w:rsidRDefault="001B0315" w:rsidP="001B0315">
      <w:r w:rsidRPr="00CB5F31">
        <w:t>Ярослав Нилов: Напомню, почему вообще этот вопрос встал. У нас в 2018 году прошли изменения параметров пенсионной системы. Был увеличен пенсионный возраст, После чего наступил так называемый переходный период, который в 2024 году заканчивался. С 2025 года страховые пенсии должны были индексироваться с 1 февраля в зависимости от зафиксированной инфляции в прошлом году. И 1 апреля - в зависимости от возможности бюджета Фонда пенсионного и социального страхования. Но, с учетом всех обстоятельств, были приняты решения, и я всячески это поддерживаю, это полностью совпадает с концепцией того законопроекта, который мы внесли в Государственную думу еще летом 2024 году, оставить пока прежнюю систему индексации. К которой люди уже привыкли за многие годы.</w:t>
      </w:r>
    </w:p>
    <w:p w14:paraId="591A0B9B" w14:textId="77777777" w:rsidR="001B0315" w:rsidRPr="00CB5F31" w:rsidRDefault="001B0315" w:rsidP="001B0315">
      <w:r w:rsidRPr="00CB5F31">
        <w:t>С этого года пенсии начали расти и у работающих пенсионеров. Но там довольно сложная система индексации. В среднем на сколько у работающих пенсионеров выросли пенсии?</w:t>
      </w:r>
    </w:p>
    <w:p w14:paraId="573C29A0" w14:textId="77777777" w:rsidR="001B0315" w:rsidRPr="00CB5F31" w:rsidRDefault="001B0315" w:rsidP="001B0315">
      <w:r w:rsidRPr="00CB5F31">
        <w:t>Ярослав Нилов: Знаете, я не хотел бы говорить про средние цифры. Когда я слышу только про средние цифры, я считаю, что это вообще манипуляция и дезориентация граждан. Что касается индексации, то многие работающие пенсионеры в период, пока пенсии не индексировались, увольнялись, им пенсии пересчитывали, они опять искали работу. Сейчас принято принципиально важное решение возобновить индексацию пенсий всем работающим пенсионерам.</w:t>
      </w:r>
    </w:p>
    <w:p w14:paraId="3A15C3AE" w14:textId="77777777" w:rsidR="001B0315" w:rsidRPr="00CB5F31" w:rsidRDefault="001B0315" w:rsidP="001B0315">
      <w:r w:rsidRPr="00CB5F31">
        <w:t>Уточняющий вопрос: пенсии выросли с 1 января, а в феврале дополнительной индексации не будет? Инфляция по итогам 2024 года может оказаться выше прогнозируемой.</w:t>
      </w:r>
    </w:p>
    <w:p w14:paraId="7000BAE8" w14:textId="77777777" w:rsidR="001B0315" w:rsidRPr="00CB5F31" w:rsidRDefault="001B0315" w:rsidP="001B0315">
      <w:r w:rsidRPr="00CB5F31">
        <w:t>Ярослав Нилов: Если правительство посчитает необходимым доиндексировать, то всем получателям страховых пенсий пенсия будет доиндексирована с февраля. У правительства есть такое право. А 1 апреля будет на 15% увеличена социальная пенсия. Все социальные обязательства подкреплены реальными деньгами.</w:t>
      </w:r>
    </w:p>
    <w:p w14:paraId="670F482C" w14:textId="77777777" w:rsidR="001B0315" w:rsidRPr="00CB5F31" w:rsidRDefault="001B0315" w:rsidP="001B0315">
      <w:r w:rsidRPr="00CB5F31">
        <w:t>Например, регионы, где плохая рождаемость, а это порядка 40 регионов, получат из федерального центра дополнительные средства для того, чтобы они выбрали оптимальные для региона программы, направленные на повышение рождаемости. Это поддержка молодых семей, поддержка многодетных семей, поддержка семей, которые планируют иметь детей, в том числе через предоставление социальных нянь, открытие дополнительных дошкольных учреждений. Это помощь в аренде жилья, это выплаты при рождении третьего ребенка.</w:t>
      </w:r>
    </w:p>
    <w:p w14:paraId="50509D6B" w14:textId="77777777" w:rsidR="001B0315" w:rsidRPr="00CB5F31" w:rsidRDefault="001B0315" w:rsidP="001B0315">
      <w:r w:rsidRPr="00CB5F31">
        <w:t>До 2028 года продолжается переходный период по повышению пенсионного возраста. И получается, что в 2025 году никто не выйдет на пенсию по старости?</w:t>
      </w:r>
    </w:p>
    <w:p w14:paraId="3FB3FF1E" w14:textId="77777777" w:rsidR="001B0315" w:rsidRPr="00CB5F31" w:rsidRDefault="001B0315" w:rsidP="001B0315">
      <w:r w:rsidRPr="00CB5F31">
        <w:t>Ярослав Нилов: Ну, я бы не сказал, что никто. Заметно меньше. Если брать общие нормы, то в связи с тем, что у нас были изменены параметры пенсионной системы, то есть увеличивает пенсионный возраст, в этом году основная масса тех, кто мог бы выйти на пенсию, не выйдут. Но есть льготники - учителя, врачи, водители общественного транспорта. Много категорий. При совпадении ряда параметров они могут выйти на пенсию в нынешнем году.</w:t>
      </w:r>
    </w:p>
    <w:p w14:paraId="774EF54A" w14:textId="77777777" w:rsidR="001B0315" w:rsidRPr="00CB5F31" w:rsidRDefault="001B0315" w:rsidP="001B0315">
      <w:r w:rsidRPr="00CB5F31">
        <w:t>От пенсий к рынку труда позвольте перейти. Постоянно обновляются данные по росту зарплат. Но некоторые работники не ощущают этого. Не там работают?</w:t>
      </w:r>
    </w:p>
    <w:p w14:paraId="2B251E75" w14:textId="77777777" w:rsidR="001B0315" w:rsidRPr="00CB5F31" w:rsidRDefault="001B0315" w:rsidP="001B0315">
      <w:r w:rsidRPr="00CB5F31">
        <w:t>Ярослав Нилов: Работают несколько факторов: инфляция, перекос в оплате труда. Сегодня люди с высшим образованием, занятые на серьезных позициях, получают меньше, чем те, кто заняты в доставке товаров и услуг. При этом мне не раз рассказывали, что наши граждане, когда они хотят работать теми же курьерами, не могут устроиться. Рынок захвачен мигрантами.</w:t>
      </w:r>
    </w:p>
    <w:p w14:paraId="4A0E2AAC" w14:textId="77777777" w:rsidR="001B0315" w:rsidRPr="00CB5F31" w:rsidRDefault="001B0315" w:rsidP="001B0315">
      <w:r w:rsidRPr="00CB5F31">
        <w:t>Как выровнять этот перекос?</w:t>
      </w:r>
    </w:p>
    <w:p w14:paraId="1C87DCDB" w14:textId="77777777" w:rsidR="001B0315" w:rsidRPr="00CB5F31" w:rsidRDefault="001B0315" w:rsidP="001B0315">
      <w:r w:rsidRPr="00CB5F31">
        <w:t>Ярослав Нилов: Например, выдачей целевых патентов. У регионов есть такое право. Почему не выдают? Почему выдают универсальный патент? Универсальный патент дает мигрантам право работать кем угодно - дворником, сторожем, строителем, курьером... А если мигрант по специальности сварщик, должен получать целевой патент и работать на стройках. Вот это называется регулируемая миграция. Или надо нам оптимизировать все вопросы, связанные с получением иностранными гражданами рабочих виз. Тогда мы сможем через визовый режим приглашать больше специалистов, а это самый эффективный инструмент.</w:t>
      </w:r>
    </w:p>
    <w:p w14:paraId="23308544" w14:textId="77777777" w:rsidR="001B0315" w:rsidRPr="00CB5F31" w:rsidRDefault="001B0315" w:rsidP="001B0315">
      <w:r w:rsidRPr="00CB5F31">
        <w:t>Завершился Год семьи, который выявил очень серьезную демографическую проблему. За год прозвучало много инициатив, в том числе и экзотических, о том, как нам увеличивать рождаемость. Как вы видите решение проблемы?</w:t>
      </w:r>
    </w:p>
    <w:p w14:paraId="17755507" w14:textId="77777777" w:rsidR="001B0315" w:rsidRPr="00CB5F31" w:rsidRDefault="001B0315" w:rsidP="001B0315">
      <w:r w:rsidRPr="00CB5F31">
        <w:t>Ярослав Нилов: Я считаю, что, во-первых, ни в коем случае нельзя допускать никаких перегибов. Задача государства - не пугать новыми налогами, а создавать условия для того, чтобы семьи хотели стать многодетными. Прежде всего, закрывать социально-бытовые вопросы, жилищный вопрос. Наконец-то, решен вопрос семейной ипотеки. Президент сказал, что больше никаких лимитов не будет. Семейная ипотека себя оправдала. Тысячи семей смогли решить свои жилищные вопросы благодаря этой льготной ипотеке. Поэтому она хороший инструмент. Маткапитал - хороший инструмент. Субсидия для многодетных семей, около полумиллиона, - тоже хороший инструмент. Сейчас 40 регионов получат дополнительные средства на поддержку семей, тоже хороший инструмент.</w:t>
      </w:r>
    </w:p>
    <w:p w14:paraId="0B4BA06C" w14:textId="77777777" w:rsidR="001B0315" w:rsidRPr="00CB5F31" w:rsidRDefault="001B0315" w:rsidP="001B0315">
      <w:r w:rsidRPr="00CB5F31">
        <w:t>Некоторые вузы уже имеют при своем учреждении детские комнаты.</w:t>
      </w:r>
    </w:p>
    <w:p w14:paraId="6F560F85" w14:textId="77777777" w:rsidR="001B0315" w:rsidRPr="00CB5F31" w:rsidRDefault="001B0315" w:rsidP="001B0315">
      <w:r w:rsidRPr="00CB5F31">
        <w:t>Но когда, например, говорят про аборты, я считаю, что тема крайне деликатная. И это право женщины. Не надо лезть ни к кому в душу. Есть психологи, которые могут и по телефону службы доверия оказать помощь. Проконсультировать.</w:t>
      </w:r>
    </w:p>
    <w:p w14:paraId="539E5BAC" w14:textId="77777777" w:rsidR="001B0315" w:rsidRPr="00CB5F31" w:rsidRDefault="001B0315" w:rsidP="001B0315">
      <w:r w:rsidRPr="00CB5F31">
        <w:t>Тема абортов крайне чувствительная, но в ушедшем году она превратилась в хайповую. Что только женщинам не советуют...</w:t>
      </w:r>
    </w:p>
    <w:p w14:paraId="7D2FC726" w14:textId="77777777" w:rsidR="001B0315" w:rsidRPr="00CB5F31" w:rsidRDefault="001B0315" w:rsidP="001B0315">
      <w:r w:rsidRPr="00CB5F31">
        <w:t>Ярослав Нилов: Согласен, что тема не для обсуждений в открытом пространстве. Чтобы не появлялись идеи, которые потом травмируют женщин. Когда начинают навязывать, лезть со своим мнением, диктовать, пугать налогами, это вред всей демографической политике. Нужно создать механизмы, оказать помощь и материальную, и психологическую, Это задача государства.</w:t>
      </w:r>
    </w:p>
    <w:p w14:paraId="2CF7EBB3" w14:textId="77777777" w:rsidR="001B0315" w:rsidRPr="00CB5F31" w:rsidRDefault="001B0315" w:rsidP="001B0315">
      <w:r w:rsidRPr="00CB5F31">
        <w:t>Теперь затронем вопрос старения населения - это тоже демографическая проблема. Лет на 15-20 у нас, может быть, трудовых ресурсов хватит, а дальше что?</w:t>
      </w:r>
    </w:p>
    <w:p w14:paraId="3E1A0546" w14:textId="77777777" w:rsidR="001B0315" w:rsidRPr="00CB5F31" w:rsidRDefault="001B0315" w:rsidP="001B0315">
      <w:r w:rsidRPr="00CB5F31">
        <w:t>Ярослав Нилов: Рынок труда меняется. Все меняется. И население стареет, и трудоспособного населения, действительно, становится меньше. Но на смену приходит искусственный интеллект. Надо убрать безрассудное использование трудовых ресурсов - где можно надо заменять процессы труда роботами. И тогда мы сможем получить дополнительные трудовые ресурсы.</w:t>
      </w:r>
    </w:p>
    <w:p w14:paraId="074920B4" w14:textId="77777777" w:rsidR="001B0315" w:rsidRPr="00CB5F31" w:rsidRDefault="00CD1465" w:rsidP="001B0315">
      <w:hyperlink r:id="rId31" w:history="1">
        <w:r w:rsidR="001B0315" w:rsidRPr="00CB5F31">
          <w:rPr>
            <w:rStyle w:val="a3"/>
          </w:rPr>
          <w:t>https://rg.ru/2025/01/07/nilov-u-pravitelstva-est-pravo-na-dopolnitelnuiu-indeksaciiu-pensij-v-fevrale.html</w:t>
        </w:r>
      </w:hyperlink>
      <w:r w:rsidR="001B0315" w:rsidRPr="00CB5F31">
        <w:t xml:space="preserve"> </w:t>
      </w:r>
    </w:p>
    <w:p w14:paraId="1B785DCD" w14:textId="77777777" w:rsidR="0082178F" w:rsidRPr="00CB5F31" w:rsidRDefault="0082178F" w:rsidP="0082178F">
      <w:pPr>
        <w:pStyle w:val="2"/>
      </w:pPr>
      <w:bookmarkStart w:id="91" w:name="a6"/>
      <w:bookmarkStart w:id="92" w:name="_Toc187301299"/>
      <w:bookmarkEnd w:id="91"/>
      <w:r w:rsidRPr="00CB5F31">
        <w:t>Парламентская газета, 03.01.2025, В 2025 году изменят правила для назначения пенсий</w:t>
      </w:r>
      <w:bookmarkEnd w:id="92"/>
    </w:p>
    <w:p w14:paraId="73B35517" w14:textId="77777777" w:rsidR="0082178F" w:rsidRPr="00CB5F31" w:rsidRDefault="0082178F" w:rsidP="003C03ED">
      <w:pPr>
        <w:pStyle w:val="3"/>
      </w:pPr>
      <w:bookmarkStart w:id="93" w:name="_Toc187301300"/>
      <w:r w:rsidRPr="00CB5F31">
        <w:t xml:space="preserve">Возвращение индексации пенсий работающим пенсионерам и новые возможности для подтверждения права на льготы - в следующем году пожилых людей ждет сразу несколько нововведений. </w:t>
      </w:r>
      <w:r w:rsidR="00CB5F31">
        <w:t>«</w:t>
      </w:r>
      <w:r w:rsidRPr="00CB5F31">
        <w:t>Парламентская газета</w:t>
      </w:r>
      <w:r w:rsidR="00CB5F31">
        <w:t>»</w:t>
      </w:r>
      <w:r w:rsidRPr="00CB5F31">
        <w:t xml:space="preserve"> рассказывает о самых важных изменениях, которые затронут пенсионеров в 2025 году.</w:t>
      </w:r>
      <w:bookmarkEnd w:id="93"/>
    </w:p>
    <w:p w14:paraId="41D44878" w14:textId="77777777" w:rsidR="0082178F" w:rsidRPr="00CB5F31" w:rsidRDefault="0082178F" w:rsidP="0082178F">
      <w:r w:rsidRPr="00CB5F31">
        <w:t>На уровень инфляции</w:t>
      </w:r>
    </w:p>
    <w:p w14:paraId="07ECF9D7" w14:textId="77777777" w:rsidR="0082178F" w:rsidRPr="00CB5F31" w:rsidRDefault="0082178F" w:rsidP="0082178F">
      <w:r w:rsidRPr="00CB5F31">
        <w:t>С января 2025 года страховые пенсии по старости проиндексируют на уровень инфляции - 7,3 процента. При этом, как сообщил 25 ноября глава Социального фонда Сергей Чирков, пенсии в 2025 году могут проиндексировать дополнительно, если фактическая инфляция по итогам 2024 года превысит прогнозные значения.</w:t>
      </w:r>
    </w:p>
    <w:p w14:paraId="29396335" w14:textId="77777777" w:rsidR="0082178F" w:rsidRPr="00CB5F31" w:rsidRDefault="0082178F" w:rsidP="0082178F">
      <w:r w:rsidRPr="00CB5F31">
        <w:t>Индексация социальных пенсий и пенсий по государственному пенсионному обеспечению назначена на 1 апреля 2025 года. Предполагается, что эти пенсии вырастут на 14,7 процента.</w:t>
      </w:r>
    </w:p>
    <w:p w14:paraId="199FA147" w14:textId="77777777" w:rsidR="0082178F" w:rsidRPr="00CB5F31" w:rsidRDefault="0082178F" w:rsidP="0082178F">
      <w:r w:rsidRPr="00CB5F31">
        <w:t xml:space="preserve">Государственные пенсии положены в числе прочих участникам Великой Отечественной войны, награжденным знаком </w:t>
      </w:r>
      <w:r w:rsidR="00CB5F31">
        <w:t>«</w:t>
      </w:r>
      <w:r w:rsidRPr="00CB5F31">
        <w:t>Жителю блокадного Ленинграда</w:t>
      </w:r>
      <w:r w:rsidR="00CB5F31">
        <w:t>»</w:t>
      </w:r>
      <w:r w:rsidRPr="00CB5F31">
        <w:t>, людям, пострадавшим от радиационных или техногенных катастроф.</w:t>
      </w:r>
    </w:p>
    <w:p w14:paraId="1BFADD0A" w14:textId="77777777" w:rsidR="0082178F" w:rsidRPr="00CB5F31" w:rsidRDefault="0082178F" w:rsidP="0082178F">
      <w:r w:rsidRPr="00CB5F31">
        <w:t>Социальные пенсии выплачивают людям, которые не выработали стаж, необходимый для назначения страховой пенсии. Например, эту пенсию назначают инвалидам с детства, детям-инвалидам, семьям, потерявшим кормильца, который не работал. Социальные пенсии по старости положены людям, которые либо вообще не работали, либо работали недостаточно долго, чтобы набрать необходимые для страховой пенсии стаж и пенсионные коэффициенты. Так, размер социальной пенсии ребенка-инвалида в 2025 году будет равен 21 177 рублям, она вырастет на три тысячи рублей.</w:t>
      </w:r>
    </w:p>
    <w:p w14:paraId="01FE7D9C" w14:textId="77777777" w:rsidR="0082178F" w:rsidRPr="00CB5F31" w:rsidRDefault="0082178F" w:rsidP="0082178F">
      <w:r w:rsidRPr="00CB5F31">
        <w:t>Работающим вернут индексацию</w:t>
      </w:r>
    </w:p>
    <w:p w14:paraId="1B258D43" w14:textId="77777777" w:rsidR="0082178F" w:rsidRPr="00CB5F31" w:rsidRDefault="0082178F" w:rsidP="0082178F">
      <w:r w:rsidRPr="00CB5F31">
        <w:t>С 1 января 2025 года Социальный фонд возобновит индексацию пенсий пожилым людям, продолжающим работать. Повышать выплаты им будут в те же сроки, что и пенсионерам, которые уже ушли на заслуженный отдых. Кроме того, 1 августа пенсии работающих пенсионеров пересчитают еще раз с учетом заработанных ими в предыдущем году индивидуальных пенсионных коэффициентов - это правило действовало и прежде.</w:t>
      </w:r>
    </w:p>
    <w:p w14:paraId="0AA8F0AD" w14:textId="77777777" w:rsidR="0082178F" w:rsidRPr="00CB5F31" w:rsidRDefault="0082178F" w:rsidP="0082178F">
      <w:r w:rsidRPr="00CB5F31">
        <w:t xml:space="preserve">Один из главных вопросов, который волнует пожилых людей, - учтут ли при повышении пенсий так называемую пропущенную индексацию. Ведь с 2016 года индексацию пенсий работающим пенсионерам ежегодно проводили только </w:t>
      </w:r>
      <w:r w:rsidR="00CB5F31">
        <w:t>«</w:t>
      </w:r>
      <w:r w:rsidRPr="00CB5F31">
        <w:t>на бумаге</w:t>
      </w:r>
      <w:r w:rsidR="00CB5F31">
        <w:t>»</w:t>
      </w:r>
      <w:r w:rsidRPr="00CB5F31">
        <w:t>, то есть новую величину выплат фиксировали в документах, а деньги, пока человек работает, начисляли без учета индексации. Теперь размер прибавки рассчитают от значения пенсии, определенной без учета заморозки. А полностью проиндексированную сумму можно будет получить, как и раньше, после увольнения.</w:t>
      </w:r>
    </w:p>
    <w:p w14:paraId="0E25E335" w14:textId="77777777" w:rsidR="0082178F" w:rsidRPr="00CB5F31" w:rsidRDefault="0082178F" w:rsidP="0082178F">
      <w:r w:rsidRPr="00CB5F31">
        <w:t>Правила выхода на пенсию изменят</w:t>
      </w:r>
    </w:p>
    <w:p w14:paraId="5E8A313C" w14:textId="77777777" w:rsidR="0082178F" w:rsidRPr="00CB5F31" w:rsidRDefault="0082178F" w:rsidP="0082178F">
      <w:r w:rsidRPr="00CB5F31">
        <w:t>Страховую пенсию по старости в России назначают при одновременном выполнении трех условий: претендент на выплаты должен достигнуть пенсионного возраста, набрать необходимое количество пенсионных баллов и заработать нужный стаж.</w:t>
      </w:r>
    </w:p>
    <w:p w14:paraId="768FA17C" w14:textId="77777777" w:rsidR="0082178F" w:rsidRPr="00CB5F31" w:rsidRDefault="0082178F" w:rsidP="0082178F">
      <w:r w:rsidRPr="00CB5F31">
        <w:t>В 2025 году продолжит действовать десятилетний переходный период, который предусмотрели для повышения пенсионного возраста. Он стартовал в 2019 году и закончится в 2028 году.</w:t>
      </w:r>
    </w:p>
    <w:p w14:paraId="7F331851" w14:textId="77777777" w:rsidR="0082178F" w:rsidRPr="00CB5F31" w:rsidRDefault="0082178F" w:rsidP="0082178F">
      <w:r w:rsidRPr="00CB5F31">
        <w:t>В первые несколько лет переходного периода действовала специальная льгота: пенсию назначали на полгода раньше нового пенсионного возраста. В связи с завершением срока действия этой льготы в 2025 году на общих основаниях выйти на пенсию никто не сможет. Мужчинам 1961 года рождениям и женщинам 1966 года рождения страховую пенсию по старости оформили в 2024 году. А мужчины 1962 года рождения и женщины 1967 года рождения получат на нее право лишь в 2026 году, по достижении ими возраста 64 и 59 лет соответственно.</w:t>
      </w:r>
    </w:p>
    <w:p w14:paraId="6638C872" w14:textId="77777777" w:rsidR="0082178F" w:rsidRPr="00CB5F31" w:rsidRDefault="0082178F" w:rsidP="0082178F">
      <w:r w:rsidRPr="00CB5F31">
        <w:t>Но это не значит, что пенсию в 2025 году не назначат вообще никому. Страховую пенсию по старости смогут оформить те, кто достиг возраста выхода на пенсию до 2025 года, но по каким-либо причинам выплаты им не оформили. Такое могло, например, произойти, если человеку в то время не хватило стажа или баллов, но потом он их заработал. Еще один вариант - пенсионер сам решил отложить выход на пенсию, чтобы получить право на повышающие коэффициенты и тем самым повысить размер причитающихся ему выплат. Также выйти на пенсию в 2025 году смогут люди, имеющие право на досрочную пенсию. Среди них - россияне, имеющие длительный стаж работы.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 Пенсионные преференции есть и у многодетных мам.</w:t>
      </w:r>
    </w:p>
    <w:p w14:paraId="2B6EA258" w14:textId="77777777" w:rsidR="0082178F" w:rsidRPr="00CB5F31" w:rsidRDefault="0082178F" w:rsidP="0082178F">
      <w:r w:rsidRPr="00CB5F31">
        <w:t>Также в 2025 году изменятся требования к количеству пенсионных баллов, необходимых для назначения пенсии - их потребуется не меньше 30. А стаж работы, как и в 2024 году, должен составлять минимум 15 лет.</w:t>
      </w:r>
    </w:p>
    <w:p w14:paraId="4E56D725" w14:textId="77777777" w:rsidR="0082178F" w:rsidRPr="00CB5F31" w:rsidRDefault="0082178F" w:rsidP="0082178F">
      <w:r w:rsidRPr="00CB5F31">
        <w:t>Живите дольше</w:t>
      </w:r>
    </w:p>
    <w:p w14:paraId="748883B9" w14:textId="77777777" w:rsidR="0082178F" w:rsidRPr="00CB5F31" w:rsidRDefault="0082178F" w:rsidP="0082178F">
      <w:r w:rsidRPr="00CB5F31">
        <w:t>С 1 января 2025 года в России повысят ожидаемый период выплаты накопительной пенсии - он составит 270 месяцев, или 22,5 года. В 2024 году этот период был 264 месяца, или 22 года.</w:t>
      </w:r>
    </w:p>
    <w:p w14:paraId="343255E1" w14:textId="77777777" w:rsidR="0082178F" w:rsidRPr="00CB5F31" w:rsidRDefault="0082178F" w:rsidP="0082178F">
      <w:r w:rsidRPr="00CB5F31">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по следующей формуле: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14:paraId="0A157461" w14:textId="77777777" w:rsidR="0082178F" w:rsidRPr="00CB5F31" w:rsidRDefault="0082178F" w:rsidP="0082178F">
      <w:r w:rsidRPr="00CB5F31">
        <w:t>Сам этот период определяют на основании статистических данных о продолжительности жизни мужчин и женщин в возрасте 60 и 55 лет соответственно.</w:t>
      </w:r>
    </w:p>
    <w:p w14:paraId="741E6655" w14:textId="77777777" w:rsidR="0082178F" w:rsidRPr="00CB5F31" w:rsidRDefault="0082178F" w:rsidP="0082178F">
      <w:r w:rsidRPr="00CB5F31">
        <w:t>QR-код поможет</w:t>
      </w:r>
    </w:p>
    <w:p w14:paraId="4D48B474" w14:textId="77777777" w:rsidR="0082178F" w:rsidRPr="00CB5F31" w:rsidRDefault="0082178F" w:rsidP="0082178F">
      <w:r w:rsidRPr="00CB5F31">
        <w:t>С 1 июля 2025 года у пенсионеров может появиться возможность получать электронные удостоверения с QR-кодом для подтверждения льготного статуса. Такой приказ подготовили в Минтруде, сообщил ТАСС со ссылкой на пресс-службу ведомства.</w:t>
      </w:r>
    </w:p>
    <w:p w14:paraId="793F9D6E" w14:textId="77777777" w:rsidR="0082178F" w:rsidRPr="00CB5F31" w:rsidRDefault="0082178F" w:rsidP="0082178F">
      <w:r w:rsidRPr="00CB5F31">
        <w:t xml:space="preserve">Предполагается, что электронное свидетельство будет включать не только обязательные реквизиты, как в бумажной версии, но и QR-код, который можно будет предъявить в приложении </w:t>
      </w:r>
      <w:r w:rsidR="00CB5F31">
        <w:t>«</w:t>
      </w:r>
      <w:r w:rsidRPr="00CB5F31">
        <w:t>Госуслуги</w:t>
      </w:r>
      <w:r w:rsidR="00CB5F31">
        <w:t>»</w:t>
      </w:r>
      <w:r w:rsidRPr="00CB5F31">
        <w:t xml:space="preserve"> и подтвердить статус в любой организации.</w:t>
      </w:r>
    </w:p>
    <w:p w14:paraId="18877641" w14:textId="77777777" w:rsidR="0082178F" w:rsidRPr="00CB5F31" w:rsidRDefault="0082178F" w:rsidP="0082178F">
      <w:r w:rsidRPr="00CB5F31">
        <w:t>При этом использование QR-кода станет правом, а не обязанностью пожилых людей, то есть его предъявление будет добровольным.</w:t>
      </w:r>
    </w:p>
    <w:p w14:paraId="1FD067AB" w14:textId="77777777" w:rsidR="0082178F" w:rsidRPr="00CB5F31" w:rsidRDefault="00CD1465" w:rsidP="0082178F">
      <w:hyperlink r:id="rId32" w:history="1">
        <w:r w:rsidR="0082178F" w:rsidRPr="00CB5F31">
          <w:rPr>
            <w:rStyle w:val="a3"/>
          </w:rPr>
          <w:t>https://www.pnp.ru/economics/v-2025-godu-izmenyat-pravila-dlya-naznacheniya-pensiy.html</w:t>
        </w:r>
      </w:hyperlink>
      <w:r w:rsidR="0082178F" w:rsidRPr="00CB5F31">
        <w:t xml:space="preserve"> </w:t>
      </w:r>
    </w:p>
    <w:p w14:paraId="1925CC9C" w14:textId="77777777" w:rsidR="00011FD9" w:rsidRPr="00CB5F31" w:rsidRDefault="00011FD9" w:rsidP="00011FD9">
      <w:pPr>
        <w:pStyle w:val="2"/>
      </w:pPr>
      <w:bookmarkStart w:id="94" w:name="_Toc187301301"/>
      <w:r w:rsidRPr="00CB5F31">
        <w:t>Парламентская газета, 02.01.2025, Право на досрочную пенсию получат больше россиян</w:t>
      </w:r>
      <w:bookmarkEnd w:id="94"/>
    </w:p>
    <w:p w14:paraId="5A274D12" w14:textId="77777777" w:rsidR="00011FD9" w:rsidRPr="00CB5F31" w:rsidRDefault="00011FD9" w:rsidP="003C03ED">
      <w:pPr>
        <w:pStyle w:val="3"/>
      </w:pPr>
      <w:bookmarkStart w:id="95" w:name="_Toc187301302"/>
      <w:r w:rsidRPr="00CB5F31">
        <w:t xml:space="preserve">Минтруд предложил устранить несправедливость, незаслуженно лишившую некоторых медиков права на досрочную пенсию. Проект приказа ведомства, касающийся тех, кто трудится в организациях соцобслуживания для детей, размещен на федеральном портале проектов нормативных актов. Общественное обсуждение документа продлится до 3 января. </w:t>
      </w:r>
      <w:r w:rsidR="00CB5F31">
        <w:t>«</w:t>
      </w:r>
      <w:r w:rsidRPr="00CB5F31">
        <w:t>Парламентская газета</w:t>
      </w:r>
      <w:r w:rsidR="00CB5F31">
        <w:t>»</w:t>
      </w:r>
      <w:r w:rsidRPr="00CB5F31">
        <w:t xml:space="preserve"> напоминает, кто в нашей стране может досрочно выйти на заслуженный отдых уже сегодня.</w:t>
      </w:r>
      <w:bookmarkEnd w:id="95"/>
    </w:p>
    <w:p w14:paraId="30C4818F" w14:textId="77777777" w:rsidR="00011FD9" w:rsidRPr="00CB5F31" w:rsidRDefault="00011FD9" w:rsidP="00011FD9">
      <w:r w:rsidRPr="00CB5F31">
        <w:t>Исправленная несправедливость</w:t>
      </w:r>
    </w:p>
    <w:p w14:paraId="7DAB1281" w14:textId="77777777" w:rsidR="00011FD9" w:rsidRPr="00CB5F31" w:rsidRDefault="00011FD9" w:rsidP="00011FD9">
      <w:r w:rsidRPr="00CB5F31">
        <w:t>По действующему законодательству, педагоги и медики имеют право на досрочную пенсию. Педагоги для этого должны отработать не менее 25 лет в образовательных учреждениях. Столько же лет для получения досрочной пенсии надо трудиться медиком в сельской местности и поселках городского типа и не менее 30 лет в городах. Есть такое право и у специалистов, работающих в организациях социального обслуживания, например, в детских домах, в том числе санаторных и коррекционных - для детей с отклонениями в развитии, детских домах семейного типа, детских домах-интернатах для умственно отсталых детей. Точный перечень должностей и учреждений, работа в которых засчитывается в стаж работы, дающей право на досрочное назначение пенсии по старости, утвержден нормативными актами Правительства. Однако в последние годы некоторые регионы переименовали или реорганизовали учреждения соцобслуживания. А с новым названием, не внесенным в списки кабмина, стаж работы в них переставали учитывать для назначения льготной пенсии, хотя обязанности и специфика труда у людей не изменились.</w:t>
      </w:r>
    </w:p>
    <w:p w14:paraId="26F1CA9D" w14:textId="77777777" w:rsidR="00011FD9" w:rsidRPr="00CB5F31" w:rsidRDefault="00011FD9" w:rsidP="00011FD9">
      <w:r w:rsidRPr="00CB5F31">
        <w:t xml:space="preserve">Эту несправедливость Минтруд предложил исправить и признать работу в таких учреждениях </w:t>
      </w:r>
      <w:r w:rsidR="00CB5F31">
        <w:t>«</w:t>
      </w:r>
      <w:r w:rsidRPr="00CB5F31">
        <w:t>тождественной</w:t>
      </w:r>
      <w:r w:rsidR="00CB5F31">
        <w:t>»</w:t>
      </w:r>
      <w:r w:rsidRPr="00CB5F31">
        <w:t xml:space="preserve"> работе в организациях из утвержденного кабмином списка.</w:t>
      </w:r>
    </w:p>
    <w:p w14:paraId="24F6A44E" w14:textId="77777777" w:rsidR="00011FD9" w:rsidRPr="00CB5F31" w:rsidRDefault="00011FD9" w:rsidP="00011FD9">
      <w:r w:rsidRPr="00CB5F31">
        <w:t>За опасные и вредные работы</w:t>
      </w:r>
    </w:p>
    <w:p w14:paraId="250A11D0" w14:textId="77777777" w:rsidR="00011FD9" w:rsidRPr="00CB5F31" w:rsidRDefault="00011FD9" w:rsidP="00011FD9">
      <w:r w:rsidRPr="00CB5F31">
        <w:t xml:space="preserve">Право на досрочную пенсию есть не только у педагогов и медиков. </w:t>
      </w:r>
      <w:r w:rsidR="00CB5F31">
        <w:t>«</w:t>
      </w:r>
      <w:r w:rsidRPr="00CB5F31">
        <w:t>К льготным категориям относятся, например, работающие в особых и вредных условиях труда, в районах Крайнего Севера и приравненных к ним местностях, многодетные матери</w:t>
      </w:r>
      <w:r w:rsidR="00CB5F31">
        <w:t>»</w:t>
      </w:r>
      <w:r w:rsidRPr="00CB5F31">
        <w:t>, - рассказала член Комитета Госдумы по труду, социальной политике и делам ветеранов Светлана Бессараб.</w:t>
      </w:r>
    </w:p>
    <w:p w14:paraId="0E5A2B5D" w14:textId="77777777" w:rsidR="00011FD9" w:rsidRPr="00CB5F31" w:rsidRDefault="00011FD9" w:rsidP="00011FD9">
      <w:r w:rsidRPr="00CB5F31">
        <w:t>Так, право досрочного выхода на пенсию есть у работников, которые трудятся на предприятиях с вредными и опасными условиями труда (списки № 1 и № 2), а также у представителей иных профессий, перечень которых определен Правительством. Например, это механизаторы погрузочно-разгрузочных работ в портах, водители автобусов, троллейбусов, трамваев регулярных городских пассажирских маршрутов, инженеры по обслуживанию воздушных судов гражданской авиации.</w:t>
      </w:r>
    </w:p>
    <w:p w14:paraId="343E373F" w14:textId="77777777" w:rsidR="00011FD9" w:rsidRPr="00CB5F31" w:rsidRDefault="00011FD9" w:rsidP="00011FD9">
      <w:r w:rsidRPr="00CB5F31">
        <w:t>Правом на досрочную пенсию поощряют и россиян с длительным трудовым стажем. Это 42 года для мужчин и 37 лет для женщин. Они могут выйти на пенсию на два года раньше общеустановленного возраста. При определении такого стажа засчитывают периоды работы и иной деятельности, когда за них платили страховые взносы в Соцфонд, а также прохождение военной службы по призыву и участие в СВО. При этом отпуск по уходу за ребенком и время получения пособия по безработице в расчет не включают.</w:t>
      </w:r>
    </w:p>
    <w:p w14:paraId="51DA4906" w14:textId="77777777" w:rsidR="00011FD9" w:rsidRPr="00CB5F31" w:rsidRDefault="00011FD9" w:rsidP="00011FD9">
      <w:r w:rsidRPr="00CB5F31">
        <w:t>По социальным показаниям</w:t>
      </w:r>
    </w:p>
    <w:p w14:paraId="3E303C8D" w14:textId="77777777" w:rsidR="00011FD9" w:rsidRPr="00CB5F31" w:rsidRDefault="00011FD9" w:rsidP="00011FD9">
      <w:r w:rsidRPr="00CB5F31">
        <w:t>Досрочную пенсию рассматривают как один из инструментов социальной поддержки. И, соответственно, назначить ее могут по социальным показаниям. Например, на нее имеют право:</w:t>
      </w:r>
    </w:p>
    <w:p w14:paraId="5B8FD11A" w14:textId="77777777" w:rsidR="00011FD9" w:rsidRPr="00CB5F31" w:rsidRDefault="00011FD9" w:rsidP="00011FD9">
      <w:r w:rsidRPr="00CB5F31">
        <w:t>- Один из родителей ребенка-инвалида с детства по достижении 50 лет для женщин и 55 лет для мужчин. Однако тут важно наличие страхового стажа. Он должен быть не менее 15 лет у женщин и не менее 20 у мужчин.</w:t>
      </w:r>
    </w:p>
    <w:p w14:paraId="3755B128" w14:textId="77777777" w:rsidR="00011FD9" w:rsidRPr="00CB5F31" w:rsidRDefault="00011FD9" w:rsidP="00011FD9">
      <w:r w:rsidRPr="00CB5F31">
        <w:t>- Опекун ребенка-инвалида с детства. В этом случае возраст выхода на пенсию уменьшается на один год за каждые полтора года опеки, но не более чем на пять лет. Требования к стажу: не менее 15 лет для женщин и 20 лет для мужчин.</w:t>
      </w:r>
    </w:p>
    <w:p w14:paraId="6D7A15C8" w14:textId="77777777" w:rsidR="00011FD9" w:rsidRPr="00CB5F31" w:rsidRDefault="00011FD9" w:rsidP="00011FD9">
      <w:r w:rsidRPr="00CB5F31">
        <w:t>- Женщины, родившие двух и более детей, по достижении 50 лет, имеющие страховой стаж не менее 20 лет, проработавшие не менее 12 календарных лет в районах Крайнего Севера или не менее 17 календарных лет в приравненных к ним местностях.</w:t>
      </w:r>
    </w:p>
    <w:p w14:paraId="7FA29A14" w14:textId="77777777" w:rsidR="00011FD9" w:rsidRPr="00CB5F31" w:rsidRDefault="00011FD9" w:rsidP="00011FD9">
      <w:r w:rsidRPr="00CB5F31">
        <w:t>- Женщины, родившие пять и более детей, воспитавшие их до восьмилетнего возраста, по достижении 50 лет при наличии не менее 15 лет страхового стажа.</w:t>
      </w:r>
    </w:p>
    <w:p w14:paraId="1BFDFE5C" w14:textId="77777777" w:rsidR="00011FD9" w:rsidRPr="00CB5F31" w:rsidRDefault="00011FD9" w:rsidP="00011FD9">
      <w:r w:rsidRPr="00CB5F31">
        <w:t>- Если женщина родила и воспитала до восьмилетнего возраста четырех и более детей, возраст выхода на пенсию для нее снижается на четыре года от общеустановленного, но он не может быть меньше 55 лет. Для женщины, которая родила трех и более детей, пенсионный возраст снижается на три года, но опять же уйти на заслуженный отдых она сможет не ранее чем в 55 лет. Необходимое условие при этом - наличие стажа не менее 15 лет.</w:t>
      </w:r>
    </w:p>
    <w:p w14:paraId="7A13C418" w14:textId="77777777" w:rsidR="00011FD9" w:rsidRPr="00CB5F31" w:rsidRDefault="00011FD9" w:rsidP="00011FD9">
      <w:r w:rsidRPr="00CB5F31">
        <w:t>Безработные предпенсионеры</w:t>
      </w:r>
    </w:p>
    <w:p w14:paraId="6356C128" w14:textId="77777777" w:rsidR="00011FD9" w:rsidRPr="00CB5F31" w:rsidRDefault="00011FD9" w:rsidP="00011FD9">
      <w:r w:rsidRPr="00CB5F31">
        <w:t>На два года раньше наступления пенсионного возраста пенсию могут назначить безработному человеку по предложению центра занятости. Основание для принятия такого решения - одновременное соблюдение следующих условий:</w:t>
      </w:r>
    </w:p>
    <w:p w14:paraId="123CFFDD" w14:textId="77777777" w:rsidR="00011FD9" w:rsidRPr="00CB5F31" w:rsidRDefault="00011FD9" w:rsidP="00011FD9">
      <w:r w:rsidRPr="00CB5F31">
        <w:t>- у центра занятости нет возможности трудоустроить этого человека,</w:t>
      </w:r>
    </w:p>
    <w:p w14:paraId="49307D14" w14:textId="77777777" w:rsidR="00011FD9" w:rsidRPr="00CB5F31" w:rsidRDefault="00011FD9" w:rsidP="00011FD9">
      <w:r w:rsidRPr="00CB5F31">
        <w:t>- у претендента на досрочную пенсию есть страховой стаж продолжительностью не менее 25 лет для мужчин и 20 лет для женщин,</w:t>
      </w:r>
    </w:p>
    <w:p w14:paraId="643B4028" w14:textId="77777777" w:rsidR="00011FD9" w:rsidRPr="00CB5F31" w:rsidRDefault="00011FD9" w:rsidP="00011FD9">
      <w:r w:rsidRPr="00CB5F31">
        <w:t>- безработный человек уже набрал необходимое для назначения пенсии количество пенсионных баллов, в 2024 году это 28,2, а в 2025 году - 30.</w:t>
      </w:r>
    </w:p>
    <w:p w14:paraId="50191AD8" w14:textId="77777777" w:rsidR="00011FD9" w:rsidRPr="00CB5F31" w:rsidRDefault="00011FD9" w:rsidP="00011FD9">
      <w:r w:rsidRPr="00CB5F31">
        <w:t>- безработный уволен в связи с ликвидацией организации либо прекращением деятельности ИП, сокращением численности или штата работников организации, индивидуального предпринимателя.</w:t>
      </w:r>
    </w:p>
    <w:p w14:paraId="6E27A1EA" w14:textId="77777777" w:rsidR="00011FD9" w:rsidRPr="00CB5F31" w:rsidRDefault="00CD1465" w:rsidP="00011FD9">
      <w:hyperlink r:id="rId33" w:history="1">
        <w:r w:rsidR="00011FD9" w:rsidRPr="00CB5F31">
          <w:rPr>
            <w:rStyle w:val="a3"/>
          </w:rPr>
          <w:t>https://www.pnp.ru/social/pravo-na-dosrochnuyu-pensiyu-poluchat-bolshe-rossiyan.html</w:t>
        </w:r>
      </w:hyperlink>
      <w:r w:rsidR="00011FD9" w:rsidRPr="00CB5F31">
        <w:t xml:space="preserve"> </w:t>
      </w:r>
    </w:p>
    <w:p w14:paraId="017B78DC" w14:textId="77777777" w:rsidR="00174F23" w:rsidRPr="00CB5F31" w:rsidRDefault="00174F23" w:rsidP="00174F23">
      <w:pPr>
        <w:pStyle w:val="2"/>
      </w:pPr>
      <w:bookmarkStart w:id="96" w:name="_Toc187301303"/>
      <w:r w:rsidRPr="00CB5F31">
        <w:t>Парламентская газета, 28.12.2024, В СРЗП предложили выплачивать пожилым по 10 тыс. рублей на покупку дров</w:t>
      </w:r>
      <w:bookmarkEnd w:id="96"/>
    </w:p>
    <w:p w14:paraId="78D8444B" w14:textId="77777777" w:rsidR="00174F23" w:rsidRPr="00CB5F31" w:rsidRDefault="00174F23" w:rsidP="003C03ED">
      <w:pPr>
        <w:pStyle w:val="3"/>
      </w:pPr>
      <w:bookmarkStart w:id="97" w:name="_Toc187301304"/>
      <w:r w:rsidRPr="00CB5F31">
        <w:t xml:space="preserve">Депутаты фракции </w:t>
      </w:r>
      <w:r w:rsidR="00CB5F31">
        <w:t>«</w:t>
      </w:r>
      <w:r w:rsidRPr="00CB5F31">
        <w:t>Справедливая Россия — За правду</w:t>
      </w:r>
      <w:r w:rsidR="00CB5F31">
        <w:t>»</w:t>
      </w:r>
      <w:r w:rsidRPr="00CB5F31">
        <w:t xml:space="preserve"> внесли в Госдуму законопроект о единовременной выплате в 10 тысяч рублей людям старше 70 лет на покупку дров. Соответствующий документ опубликован в электронной базе Госдумы 28 декабря.</w:t>
      </w:r>
      <w:bookmarkEnd w:id="97"/>
    </w:p>
    <w:p w14:paraId="1BC0F02E" w14:textId="77777777" w:rsidR="00174F23" w:rsidRPr="00CB5F31" w:rsidRDefault="00174F23" w:rsidP="00174F23">
      <w:r w:rsidRPr="00CB5F31">
        <w:t>Речь идет о россиянах старшего возраста, проживающих в населенных пунктах, где нет центрального отопления. Выплата, по замыслу авторов, будет единоразовой. Регионы смогут покрыть расходы за счет межбюджетных трансфертов из федерального бюджета, предоставляемых бюджету Фонда пенсионного и социального страхования.</w:t>
      </w:r>
    </w:p>
    <w:p w14:paraId="53CAC830" w14:textId="77777777" w:rsidR="00174F23" w:rsidRPr="00CB5F31" w:rsidRDefault="00174F23" w:rsidP="00174F23">
      <w:r w:rsidRPr="00CB5F31">
        <w:t>Авторы инициативы, среди которых руководитель фракции СРЗП Сергей Миронов, депутаты Олег Нилов и Яна Лантратова, отмечают в пояснительной записке, что в некоторых регионах  печь — основной вид отопления для большинства семей. В Республике Алтай печь — основной источник тепла для 28% домохозяйств, в Хакасии — для 40%, в Бурятии — для 45,5%, а в Забайкальском крае — почти для половины. В Туве печным отоплением пользуются свыше 80% семей, указывают парламентарии.</w:t>
      </w:r>
    </w:p>
    <w:p w14:paraId="256EAB1C" w14:textId="77777777" w:rsidR="00174F23" w:rsidRPr="00CB5F31" w:rsidRDefault="00174F23" w:rsidP="00174F23">
      <w:r w:rsidRPr="00CB5F31">
        <w:t>В этой связи предлагается для лиц, старше 70 лет, проживающих в домах, не имеющих центрального отопления, установить единоразовую выплату в размере 10 тысяч рублей на покупку топлива.</w:t>
      </w:r>
    </w:p>
    <w:p w14:paraId="21A72A90" w14:textId="77777777" w:rsidR="00174F23" w:rsidRPr="00CB5F31" w:rsidRDefault="00CD1465" w:rsidP="00174F23">
      <w:hyperlink r:id="rId34" w:history="1">
        <w:r w:rsidR="00174F23" w:rsidRPr="00CB5F31">
          <w:rPr>
            <w:rStyle w:val="a3"/>
          </w:rPr>
          <w:t>https://www.pnp.ru/economics/v-srzp-predlozhili-vyplachivat-pozhilym-po-10-tys-rubley-na-pokupku-drov.html</w:t>
        </w:r>
      </w:hyperlink>
      <w:r w:rsidR="00174F23" w:rsidRPr="00CB5F31">
        <w:t xml:space="preserve"> </w:t>
      </w:r>
    </w:p>
    <w:p w14:paraId="2518A48A" w14:textId="77777777" w:rsidR="000F609F" w:rsidRPr="00CB5F31" w:rsidRDefault="000F609F" w:rsidP="000F609F">
      <w:pPr>
        <w:pStyle w:val="2"/>
      </w:pPr>
      <w:bookmarkStart w:id="98" w:name="_Toc187301305"/>
      <w:r w:rsidRPr="00CB5F31">
        <w:t>Известия, 29.12.2024, Страховые пенсии проиндексируют до уровня фактической инфляции в феврале</w:t>
      </w:r>
      <w:bookmarkEnd w:id="98"/>
    </w:p>
    <w:p w14:paraId="3D6D0DE3" w14:textId="77777777" w:rsidR="000F609F" w:rsidRPr="00CB5F31" w:rsidRDefault="000F609F" w:rsidP="003C03ED">
      <w:pPr>
        <w:pStyle w:val="3"/>
      </w:pPr>
      <w:bookmarkStart w:id="99" w:name="_Toc187301306"/>
      <w:r w:rsidRPr="00CB5F31">
        <w:t>Страховые пенсии для работающих и неработающих пенсионеров проиндексируют на 7,3% с 1 января 2025 года, также в феврале они будут увеличены до уровня фактической инфляции. Об этом 28 декабря сообщили в пресс-службе Министерства труда со ссылкой на министра труда и социальной защиты РФ Антона Котякова.</w:t>
      </w:r>
      <w:bookmarkEnd w:id="99"/>
    </w:p>
    <w:p w14:paraId="1BBA8972" w14:textId="77777777" w:rsidR="000F609F" w:rsidRPr="00CB5F31" w:rsidRDefault="00CB5F31" w:rsidP="000F609F">
      <w:r>
        <w:t>«</w:t>
      </w:r>
      <w:r w:rsidR="000F609F" w:rsidRPr="00CB5F31">
        <w:t>Уже начались досрочные перечисления пенсий за первые числа января. Они увеличены на 7,3%, как и предусмотрено принятым законом о бюджете. При этом в действующем законодательстве заложена норма об индексации пенсий по уровню фактической инфляции</w:t>
      </w:r>
      <w:r>
        <w:t>»</w:t>
      </w:r>
      <w:r w:rsidR="000F609F" w:rsidRPr="00CB5F31">
        <w:t>, - подчеркнул Котяков в сообщении.</w:t>
      </w:r>
    </w:p>
    <w:p w14:paraId="5E3794EE" w14:textId="77777777" w:rsidR="000F609F" w:rsidRPr="00CB5F31" w:rsidRDefault="000F609F" w:rsidP="000F609F">
      <w:r w:rsidRPr="00CB5F31">
        <w:t>Отмечается, что дополнительное индексирование пенсий затронет около 37 млн человек.</w:t>
      </w:r>
    </w:p>
    <w:p w14:paraId="15596959" w14:textId="77777777" w:rsidR="000F609F" w:rsidRPr="00CB5F31" w:rsidRDefault="000F609F" w:rsidP="000F609F">
      <w:r w:rsidRPr="00CB5F31">
        <w:t>Ранее, 30 ноября, президент России Владимир Путин подписал закон о бюджете Фонда пенсионного и социального страхования на 2025-2027 годы, согласно которому социальная пенсия будет проиндексирована на 14,75%. После индексации ее размер c 1 апреля 2025 года составит 15 456 рублей. Кроме того, с 1 января 2025 года на 7,3% увеличат и страховые пенсии.</w:t>
      </w:r>
    </w:p>
    <w:p w14:paraId="222B2A9D" w14:textId="77777777" w:rsidR="000F609F" w:rsidRPr="00CB5F31" w:rsidRDefault="00CD1465" w:rsidP="000F609F">
      <w:hyperlink r:id="rId35" w:history="1">
        <w:r w:rsidR="000F609F" w:rsidRPr="00CB5F31">
          <w:rPr>
            <w:rStyle w:val="a3"/>
          </w:rPr>
          <w:t>https://iz.ru/1816202/2024-12-29/strakhovye-pensii-proindeksiruiut-do-urovnia-fakticheskoi-infliatcii-v-fevrale</w:t>
        </w:r>
      </w:hyperlink>
      <w:r w:rsidR="000F609F" w:rsidRPr="00CB5F31">
        <w:t xml:space="preserve"> </w:t>
      </w:r>
    </w:p>
    <w:p w14:paraId="6D0E941C" w14:textId="77777777" w:rsidR="00E95257" w:rsidRPr="00CB5F31" w:rsidRDefault="00E95257" w:rsidP="00E95257">
      <w:pPr>
        <w:pStyle w:val="2"/>
      </w:pPr>
      <w:bookmarkStart w:id="100" w:name="_Toc187301307"/>
      <w:r w:rsidRPr="00CB5F31">
        <w:t>Комсомольская правда, 31.12.2024, Индексация пенсий в соответствии с инфляцией: На сколько вырастут выплаты пенсионерам в России в 2025 году</w:t>
      </w:r>
      <w:bookmarkEnd w:id="100"/>
    </w:p>
    <w:p w14:paraId="6354F686" w14:textId="77777777" w:rsidR="00E95257" w:rsidRPr="00CB5F31" w:rsidRDefault="00E95257" w:rsidP="003C03ED">
      <w:pPr>
        <w:pStyle w:val="3"/>
      </w:pPr>
      <w:bookmarkStart w:id="101" w:name="_Toc187301308"/>
      <w:r w:rsidRPr="00CB5F31">
        <w:t>С 1 января 2025 года в России вступают в силу множество новых законов, которые затрагивают, в том числе, и социальную сферу. Так, например, один из законов коснётся повышения страховых (трудовых) пенсий, в соответствии с уровнем роста инфляции в стране. В новом году россияне уже будут получать пенсии на 7,3% больше нынешних.</w:t>
      </w:r>
      <w:bookmarkEnd w:id="101"/>
    </w:p>
    <w:p w14:paraId="4D82525D" w14:textId="77777777" w:rsidR="00E95257" w:rsidRPr="00CB5F31" w:rsidRDefault="00E95257" w:rsidP="00E95257">
      <w:r w:rsidRPr="00CB5F31">
        <w:t>Подчеркнём, что впервые с 2016 года повышение размера пенсий затронет и тех пожилых россиян, которые продолжают работать. При этом рассчитывать их пенсии будут по особой формуле, которая учитывает не зарплату, а сумму, которую человек получал бы, если бы не работал.</w:t>
      </w:r>
    </w:p>
    <w:p w14:paraId="1B9E91E7" w14:textId="77777777" w:rsidR="00E95257" w:rsidRPr="00CB5F31" w:rsidRDefault="00E95257" w:rsidP="00E95257">
      <w:r w:rsidRPr="00CB5F31">
        <w:t>Как отметили в Соцфонде, выглядит это следующим образом: работающий пенсионер, получающий 19 527,94 рублей в месяц, не работая имел бы 36 351,59 рубля. От этой второй суммы высчитывают 7,3% (2 653,11 рубля), и добавляют их к пенсии. Таким образом средняя пенсия в России составит в 2025 году 24 059 рублей.</w:t>
      </w:r>
    </w:p>
    <w:p w14:paraId="2D5015C6" w14:textId="77777777" w:rsidR="00E95257" w:rsidRPr="00CB5F31" w:rsidRDefault="00E95257" w:rsidP="00E95257">
      <w:r w:rsidRPr="00CB5F31">
        <w:t>К слову, это не конечная цифра, ведь инфляция к концу 2024 года превысит 9%. Поэтому правительство уже обязалось в начале следующего года высчитать итоговую инфляцию и добавить получившиеся проценты к пенсиям.</w:t>
      </w:r>
    </w:p>
    <w:p w14:paraId="74601203" w14:textId="77777777" w:rsidR="00E95257" w:rsidRPr="00CB5F31" w:rsidRDefault="00E95257" w:rsidP="00E95257">
      <w:r w:rsidRPr="00CB5F31">
        <w:t>Ранее KP.RU сообщил, сколько в России работающих пенсионеров, которых ждёт индексация пенсий по новым формулам.</w:t>
      </w:r>
    </w:p>
    <w:p w14:paraId="249FE910" w14:textId="77777777" w:rsidR="00E95257" w:rsidRPr="00CB5F31" w:rsidRDefault="00CD1465" w:rsidP="00E95257">
      <w:hyperlink r:id="rId36" w:history="1">
        <w:r w:rsidR="00E95257" w:rsidRPr="00CB5F31">
          <w:rPr>
            <w:rStyle w:val="a3"/>
          </w:rPr>
          <w:t>https://www.kp.ru/online/news/6165237/</w:t>
        </w:r>
      </w:hyperlink>
      <w:r w:rsidR="00E95257" w:rsidRPr="00CB5F31">
        <w:t xml:space="preserve"> </w:t>
      </w:r>
    </w:p>
    <w:p w14:paraId="25BCDAEA" w14:textId="77777777" w:rsidR="00423B68" w:rsidRPr="00CB5F31" w:rsidRDefault="00423B68" w:rsidP="00423B68">
      <w:pPr>
        <w:pStyle w:val="2"/>
      </w:pPr>
      <w:bookmarkStart w:id="102" w:name="_Toc187301309"/>
      <w:r w:rsidRPr="00CB5F31">
        <w:t>Независимая газета, 08.01.2025, Анастасия БАШКАТОВА, Дискуссии о пенсионном возрасте возобновились</w:t>
      </w:r>
      <w:bookmarkEnd w:id="102"/>
    </w:p>
    <w:p w14:paraId="5926FD27" w14:textId="77777777" w:rsidR="00423B68" w:rsidRPr="00CB5F31" w:rsidRDefault="00423B68" w:rsidP="003C03ED">
      <w:pPr>
        <w:pStyle w:val="3"/>
      </w:pPr>
      <w:bookmarkStart w:id="103" w:name="_Toc187301310"/>
      <w:r w:rsidRPr="00CB5F31">
        <w:t>Депутаты нарушили новостное затишье, начав с некогда самой дискуссионной для общества темы. После победы с индексацией для работающих пенсионеров теперь с новым энтузиазмом обсуждается целесообразность снижения пенсионного возраста. Одна из версий предполагает, что в ближайшем будущем этого не произойдет, но в более отдаленной перспективе такое не исключено благодаря цифровизации и роботизации.</w:t>
      </w:r>
      <w:bookmarkEnd w:id="103"/>
      <w:r w:rsidRPr="00CB5F31">
        <w:t xml:space="preserve"> </w:t>
      </w:r>
    </w:p>
    <w:p w14:paraId="47CA9935" w14:textId="77777777" w:rsidR="00423B68" w:rsidRPr="00CB5F31" w:rsidRDefault="00423B68" w:rsidP="00423B68">
      <w:r w:rsidRPr="00CB5F31">
        <w:t>Правда, до тех пор, пока не удастся достичь баланса между инфляцией и ключевой ставкой, затруднительно рассчитывать как на щедрые инвестиции в технологии, так и на то, что бюджет сможет взять на себя такие обязательства. Ведь и сейчас год только начался, а из-за инфляции сегодняшним пенсионерам уже требуется дополнительная индексация.</w:t>
      </w:r>
    </w:p>
    <w:p w14:paraId="42647081" w14:textId="77777777" w:rsidR="00423B68" w:rsidRPr="00CB5F31" w:rsidRDefault="00423B68" w:rsidP="00423B68">
      <w:r w:rsidRPr="00CB5F31">
        <w:t xml:space="preserve">В пенсионной сфере 2024 год запомнился решением возобновить индексацию пенсий для работающих пенсионеров. Правда, это позитивное решение оказалось в некотором смысле половинчатым, так как оно не устраняло пенсионное неравенство с точки зрения именно размера пенсий (см. </w:t>
      </w:r>
      <w:r w:rsidR="00CB5F31">
        <w:t>«</w:t>
      </w:r>
      <w:r w:rsidRPr="00CB5F31">
        <w:t>НГ</w:t>
      </w:r>
      <w:r w:rsidR="00CB5F31">
        <w:t>»</w:t>
      </w:r>
      <w:r w:rsidRPr="00CB5F31">
        <w:t xml:space="preserve"> от 23.06.24, 24.12.24).</w:t>
      </w:r>
    </w:p>
    <w:p w14:paraId="223CCE12" w14:textId="77777777" w:rsidR="00423B68" w:rsidRPr="00CB5F31" w:rsidRDefault="00423B68" w:rsidP="00423B68">
      <w:r w:rsidRPr="00CB5F31">
        <w:t xml:space="preserve">В первые дни года Социальный фонд России (СФР) отчитался о проведении у 38,6 млн пенсионеров индексации страховых пенсий на 7,3%. </w:t>
      </w:r>
      <w:r w:rsidR="00CB5F31">
        <w:t>«</w:t>
      </w:r>
      <w:r w:rsidRPr="00CB5F31">
        <w:t>Особенностью прошедшей индексации стало ее распространение на работающих пенсионеров... Средний размер их пенсии по старости вырос почти на 1,7 тыс. руб. и составил около 20,9 тыс. руб.</w:t>
      </w:r>
      <w:r w:rsidR="00CB5F31">
        <w:t>»</w:t>
      </w:r>
      <w:r w:rsidRPr="00CB5F31">
        <w:t>, - сообщил СФР. При этом у неработающих пенсионеров средний размер пенсии вырос на 1,9 тыс. руб. - до 24,4 тыс. руб., сообщил фонд. На компенсацию этой разницы работающие пенсионеры смогут рассчитывать только после увольнения.</w:t>
      </w:r>
    </w:p>
    <w:p w14:paraId="11BA4DC7" w14:textId="77777777" w:rsidR="00423B68" w:rsidRPr="00CB5F31" w:rsidRDefault="00423B68" w:rsidP="00423B68">
      <w:r w:rsidRPr="00CB5F31">
        <w:t>Но даже в таком виде решение стало сенсационным, оно воспринималось как устранение многолетней пенсионной несправедливости. И теперь, после такой победы в дискуссиях с мощным оппонентом в лице Минфина сторонники пенсионных смягчений с новым энтузиазмом стали обсуждать другую, еще более острую тему - пенсионный возраст, его снижение, возврат к тем параметрам, которые были установлены в стране до пенсионных преобразований, стартовавших в 2018 году. Тем более что это одна из тех тем, спекулируя на которой можно заработать политические очки.</w:t>
      </w:r>
    </w:p>
    <w:p w14:paraId="3346787A" w14:textId="77777777" w:rsidR="00423B68" w:rsidRPr="00CB5F31" w:rsidRDefault="00423B68" w:rsidP="00423B68">
      <w:r w:rsidRPr="00CB5F31">
        <w:t>В России сейчас продолжается переходный период, предполагающий до 2028 года поэтапное повышение пенсионного возраста для женщин с 55 до 60 лет, а для мужчин - с 60 до 65 лет. Помимо этого постепенно ужесточаются требования к стажу и пенсионным коэффициентам (баллам).</w:t>
      </w:r>
    </w:p>
    <w:p w14:paraId="3188A81A" w14:textId="77777777" w:rsidR="00423B68" w:rsidRPr="00CB5F31" w:rsidRDefault="00423B68" w:rsidP="00423B68">
      <w:r w:rsidRPr="00CB5F31">
        <w:t xml:space="preserve">В России, однако, необходимо не повышать, а снижать пенсионный возраст - </w:t>
      </w:r>
      <w:r w:rsidR="00CB5F31">
        <w:t>«</w:t>
      </w:r>
      <w:r w:rsidRPr="00CB5F31">
        <w:t>до уровня начала пенсионной реформы</w:t>
      </w:r>
      <w:r w:rsidR="00CB5F31">
        <w:t>»</w:t>
      </w:r>
      <w:r w:rsidRPr="00CB5F31">
        <w:t xml:space="preserve">, объявил депутат Мособлдумы, глава Союза пенсионеров Московской области Анатолий Никитин в интервью изданию </w:t>
      </w:r>
      <w:r w:rsidR="00CB5F31">
        <w:t>«</w:t>
      </w:r>
      <w:r w:rsidRPr="00CB5F31">
        <w:t>Газета.ру</w:t>
      </w:r>
      <w:r w:rsidR="00CB5F31">
        <w:t>»</w:t>
      </w:r>
      <w:r w:rsidRPr="00CB5F31">
        <w:t>.</w:t>
      </w:r>
    </w:p>
    <w:p w14:paraId="62A5C7BB" w14:textId="77777777" w:rsidR="00423B68" w:rsidRPr="00CB5F31" w:rsidRDefault="00423B68" w:rsidP="00423B68">
      <w:r w:rsidRPr="00CB5F31">
        <w:t>Между тем, по мнению члена комитета Госдумы по труду, социальной политике и делам ветеранов Светланы Бессараб, пока говорить о возврате к прежнему возрасту выхода на пенсию не представляется возможным. По крайней мере этого не стоит ожидать до завершения переходного периода - до 2028 года.</w:t>
      </w:r>
    </w:p>
    <w:p w14:paraId="0CEC4C6B" w14:textId="77777777" w:rsidR="00423B68" w:rsidRPr="00CB5F31" w:rsidRDefault="00423B68" w:rsidP="00423B68">
      <w:r w:rsidRPr="00CB5F31">
        <w:t xml:space="preserve">Но все же Бессараб напомнила о глобальной тенденции роботизации, цифровизации и автоматизации, которая должна дать свой ответ на проблему нехватки кадров. Эта тенденция характерна и для России. </w:t>
      </w:r>
      <w:r w:rsidR="00CB5F31">
        <w:t>«</w:t>
      </w:r>
      <w:r w:rsidRPr="00CB5F31">
        <w:t>Вполне может быть, что в течение ближайшего десятилетия мы сможем справиться с нехваткой рабочей силы, в том числе через роботизацию. Большее количество людских ресурсов будет освобождено от работы, и мы сможем постепенно опять откатиться к более легкому режиму выхода на пенсию</w:t>
      </w:r>
      <w:r w:rsidR="00CB5F31">
        <w:t>»</w:t>
      </w:r>
      <w:r w:rsidRPr="00CB5F31">
        <w:t>, - пояснила Бессараб.</w:t>
      </w:r>
    </w:p>
    <w:p w14:paraId="603C6588" w14:textId="77777777" w:rsidR="00423B68" w:rsidRPr="00CB5F31" w:rsidRDefault="00423B68" w:rsidP="00423B68">
      <w:r w:rsidRPr="00CB5F31">
        <w:t xml:space="preserve">Как можно предполагать, еще одно условие для гипотетического в будущем снижения пенсионного возраста - достаточная для этого наполняемость бюджета, а значит, и соответствующая развитость экономики. </w:t>
      </w:r>
      <w:r w:rsidR="00CB5F31">
        <w:t>«</w:t>
      </w:r>
      <w:r w:rsidRPr="00CB5F31">
        <w:t>Безусловно, должна быть достойная индексация пенсий</w:t>
      </w:r>
      <w:r w:rsidR="00CB5F31">
        <w:t>»</w:t>
      </w:r>
      <w:r w:rsidRPr="00CB5F31">
        <w:t>, - пояснила депутат.</w:t>
      </w:r>
    </w:p>
    <w:p w14:paraId="0810093F" w14:textId="77777777" w:rsidR="00423B68" w:rsidRPr="00CB5F31" w:rsidRDefault="00423B68" w:rsidP="00423B68">
      <w:r w:rsidRPr="00CB5F31">
        <w:t>И как раз с этим, уточним, пока и возникают главные затруднения - с балансировкой инфляции и ключевой ставки, с помощью которой Центробанк пытается инфляцию загасить. Главное противоречие текущего момента в том, что высокая ключевая ставка в долгосрочной перспективе может препятствовать инвестиционной активности бизнеса и особенно осуществлению более дорогих, более рискованных без гарантированного спроса инвестиций в технологическое обновление.</w:t>
      </w:r>
    </w:p>
    <w:p w14:paraId="6A3F6C82" w14:textId="77777777" w:rsidR="00423B68" w:rsidRPr="00CB5F31" w:rsidRDefault="00423B68" w:rsidP="00423B68">
      <w:r w:rsidRPr="00CB5F31">
        <w:t xml:space="preserve">О таком риске, в частности, уже предупредила депутат Госдумы Оксана Дмитриева. </w:t>
      </w:r>
      <w:r w:rsidR="00CB5F31">
        <w:t>«</w:t>
      </w:r>
      <w:r w:rsidRPr="00CB5F31">
        <w:t>Повышение производительности труда невозможно без расширения производства и увеличения надежного внутреннего платежеспособного спроса. Для производства 100 гаек не будут создавать поточную линию, их будут клепать на универсальных станках два рабочих, и цена будет высокой. Если же есть устойчивый спрос на 10 тысяч изделий, то уже можно устанавливать станки с числовым программным управлением, на которых смогут работать два человека, но иной квалификации. Для этого нужны инвестиции, в том числе кредиты, и гарантия спроса</w:t>
      </w:r>
      <w:r w:rsidR="00CB5F31">
        <w:t>»</w:t>
      </w:r>
      <w:r w:rsidRPr="00CB5F31">
        <w:t>, - пояснила Дмитриева в своем Telegram-канале.</w:t>
      </w:r>
    </w:p>
    <w:p w14:paraId="1E32A107" w14:textId="77777777" w:rsidR="00423B68" w:rsidRPr="00CB5F31" w:rsidRDefault="00423B68" w:rsidP="00423B68">
      <w:r w:rsidRPr="00CB5F31">
        <w:t>Но одновременно с этим сохранение высокой инфляции и тем более дальнейший ускоренный рост цен без соответствующей компенсации инфляционных издержек приводят к обесценению доходов граждан. Что уже хорошо видно как раз на примере пенсий.</w:t>
      </w:r>
    </w:p>
    <w:p w14:paraId="17584F4E" w14:textId="77777777" w:rsidR="00423B68" w:rsidRPr="00CB5F31" w:rsidRDefault="00423B68" w:rsidP="00423B68">
      <w:r w:rsidRPr="00CB5F31">
        <w:t xml:space="preserve">В реальном выражении, то есть с учетом инфляции, пенсии в стране сокращаются в годовом сопоставлении уже десять месяцев подряд (с февраля), следует из доступных на сегодня данных Росстата. По итогам января-ноября снижение в годовом сопоставлении составило 0,7%. Это усредненные цифры совокупно для всех видов пенсий в целом по экономике. Но и в случае с пенсиями только неработающих пенсионеров по старости тоже фиксировалось отставание от инфляции (см. </w:t>
      </w:r>
      <w:r w:rsidR="00CB5F31">
        <w:t>«</w:t>
      </w:r>
      <w:r w:rsidRPr="00CB5F31">
        <w:t>НГ</w:t>
      </w:r>
      <w:r w:rsidR="00CB5F31">
        <w:t>»</w:t>
      </w:r>
      <w:r w:rsidRPr="00CB5F31">
        <w:t xml:space="preserve"> от 24.12.24).</w:t>
      </w:r>
    </w:p>
    <w:p w14:paraId="31E71AEF" w14:textId="77777777" w:rsidR="00423B68" w:rsidRPr="00CB5F31" w:rsidRDefault="00423B68" w:rsidP="00423B68">
      <w:r w:rsidRPr="00CB5F31">
        <w:t>Глава Минтруда Антон Котяков сообщил, что в действующем законодательстве заложена норма об индексации пенсий по уровню именно фактической инфляции. Он отметил, что, по предварительным данным, инфляция 2024 года складывается на несколько более высоком уровне, чем предполагали заложенные в бюджет планы по индексации (на 7,3%).</w:t>
      </w:r>
    </w:p>
    <w:p w14:paraId="0A011420" w14:textId="77777777" w:rsidR="00423B68" w:rsidRPr="00CB5F31" w:rsidRDefault="00423B68" w:rsidP="00423B68">
      <w:r w:rsidRPr="00CB5F31">
        <w:t xml:space="preserve">И на такой случай законодательством предусмотрены специальные полномочия правительства. </w:t>
      </w:r>
      <w:r w:rsidR="00CB5F31">
        <w:t>«</w:t>
      </w:r>
      <w:r w:rsidRPr="00CB5F31">
        <w:t>После того как в середине января Росстат даст оценку фактической инфляции за год, будет принято решение о дополнительном увеличении пенсий до этого уровня. То есть в феврале пенсионеры получат увеличенную пенсию за февраль и доплату за январь</w:t>
      </w:r>
      <w:r w:rsidR="00CB5F31">
        <w:t>»</w:t>
      </w:r>
      <w:r w:rsidRPr="00CB5F31">
        <w:t>, - пояснил ранее Котяков.</w:t>
      </w:r>
    </w:p>
    <w:p w14:paraId="666DC62C" w14:textId="77777777" w:rsidR="00423B68" w:rsidRPr="00CB5F31" w:rsidRDefault="00423B68" w:rsidP="00423B68">
      <w:r w:rsidRPr="00CB5F31">
        <w:t>Год не успел начаться, а уже и без обновленных данных Росстата очевидно, что без допиндесации для сегодняшних пенсионеров не обойтись. По состоянию на 23 декабря инфляция с начала года уже составила 9,5%, сообщало Минэкономразвития.</w:t>
      </w:r>
    </w:p>
    <w:p w14:paraId="1C5868D1" w14:textId="77777777" w:rsidR="00423B68" w:rsidRPr="00CB5F31" w:rsidRDefault="00423B68" w:rsidP="00423B68">
      <w:r w:rsidRPr="00CB5F31">
        <w:t>И такое инфляционное давление на бюджет, которое и без того создает проблемы, пока явно не способствует каким-либо новым пенсионным смягчениям.</w:t>
      </w:r>
    </w:p>
    <w:p w14:paraId="06B9E3CF" w14:textId="77777777" w:rsidR="00423B68" w:rsidRPr="00CB5F31" w:rsidRDefault="00CD1465" w:rsidP="00423B68">
      <w:hyperlink r:id="rId37" w:history="1">
        <w:r w:rsidR="00423B68" w:rsidRPr="00CB5F31">
          <w:rPr>
            <w:rStyle w:val="a3"/>
          </w:rPr>
          <w:t>https://www.ng.ru/economics/2025-01-08/4_9166_inflation.html</w:t>
        </w:r>
      </w:hyperlink>
      <w:r w:rsidR="00423B68" w:rsidRPr="00CB5F31">
        <w:t xml:space="preserve"> </w:t>
      </w:r>
    </w:p>
    <w:p w14:paraId="2465336C" w14:textId="77777777" w:rsidR="00C91360" w:rsidRPr="00CB5F31" w:rsidRDefault="00C91360" w:rsidP="00C91360">
      <w:pPr>
        <w:pStyle w:val="2"/>
      </w:pPr>
      <w:bookmarkStart w:id="104" w:name="_Toc187301311"/>
      <w:r w:rsidRPr="00CB5F31">
        <w:t>ТАСС, 28.12.2024, В ГД внесут законопроект о выплате в 10 тыс. рублей пожилым на покупку топлива</w:t>
      </w:r>
      <w:bookmarkEnd w:id="104"/>
    </w:p>
    <w:p w14:paraId="59728B0D" w14:textId="77777777" w:rsidR="00C91360" w:rsidRPr="00CB5F31" w:rsidRDefault="00C91360" w:rsidP="003C03ED">
      <w:pPr>
        <w:pStyle w:val="3"/>
      </w:pPr>
      <w:bookmarkStart w:id="105" w:name="_Toc187301312"/>
      <w:r w:rsidRPr="00CB5F31">
        <w:t xml:space="preserve">Группа депутатов фракции </w:t>
      </w:r>
      <w:r w:rsidR="00CB5F31">
        <w:t>«</w:t>
      </w:r>
      <w:r w:rsidRPr="00CB5F31">
        <w:t>Справедливая Россия - За правду</w:t>
      </w:r>
      <w:r w:rsidR="00CB5F31">
        <w:t>»</w:t>
      </w:r>
      <w:r w:rsidRPr="00CB5F31">
        <w:t xml:space="preserve"> во главе с руководителем фракции Сергеем Мироновым внесут на рассмотрение Госдумы законопроект о выплате в размере 10 тыс. рублей для граждан старше 70 лет на покупку топлива для отопления жилья. Об этом сообщили ТАСС в пресс-службе партии.</w:t>
      </w:r>
      <w:bookmarkEnd w:id="105"/>
    </w:p>
    <w:p w14:paraId="1A4D633E" w14:textId="77777777" w:rsidR="00C91360" w:rsidRPr="00CB5F31" w:rsidRDefault="00CB5F31" w:rsidP="00C91360">
      <w:r>
        <w:t>«</w:t>
      </w:r>
      <w:r w:rsidR="00C91360" w:rsidRPr="00CB5F31">
        <w:t xml:space="preserve">Председатель партии </w:t>
      </w:r>
      <w:r>
        <w:t>«</w:t>
      </w:r>
      <w:r w:rsidR="00C91360" w:rsidRPr="00CB5F31">
        <w:t>Справедливая Россия - За правду</w:t>
      </w:r>
      <w:r>
        <w:t>»</w:t>
      </w:r>
      <w:r w:rsidR="00C91360" w:rsidRPr="00CB5F31">
        <w:t xml:space="preserve"> Сергей Миронов предлагает установить для граждан старше 70 лет, проживающих в населенных пунктах без центрального отопления, единоразовую выплату в размере 10 тысяч рублей для покупки печного топлива. Законопроект по данному вопросу внесут на рассмотрение Госдумы</w:t>
      </w:r>
      <w:r>
        <w:t>»</w:t>
      </w:r>
      <w:r w:rsidR="00C91360" w:rsidRPr="00CB5F31">
        <w:t>, - говорится в сообщении.</w:t>
      </w:r>
    </w:p>
    <w:p w14:paraId="25E4FC1F" w14:textId="77777777" w:rsidR="00C91360" w:rsidRPr="00CB5F31" w:rsidRDefault="00C91360" w:rsidP="00C91360">
      <w:r w:rsidRPr="00CB5F31">
        <w:t xml:space="preserve">Законопроектом (есть в распоряжении ТАСС) предлагается дополнить закон </w:t>
      </w:r>
      <w:r w:rsidR="00CB5F31">
        <w:t>«</w:t>
      </w:r>
      <w:r w:rsidRPr="00CB5F31">
        <w:t>О государственной социальной помощи</w:t>
      </w:r>
      <w:r w:rsidR="00CB5F31">
        <w:t>»</w:t>
      </w:r>
      <w:r w:rsidRPr="00CB5F31">
        <w:t xml:space="preserve"> новой статьей о социальной выплате на приобретение топлива для обогрева жилища. Согласно документу, такая выплата может устанавливаться территориальными органами Фонда пенсионного и социального страхования РФ в отношении граждан старше 70 лет, проживающих в домах без центрального отопления. Размер выплаты составит 10 тыс. рублей, следует из текста проекта.</w:t>
      </w:r>
    </w:p>
    <w:p w14:paraId="5CA8E662" w14:textId="77777777" w:rsidR="00C91360" w:rsidRPr="00CB5F31" w:rsidRDefault="00C91360" w:rsidP="00C91360">
      <w:r w:rsidRPr="00CB5F31">
        <w:t>Предлагается наделить Минтруд РФ правом устанавливать правила осуществления такой выплаты. Финансирование выплаты предлагается осуществлять за счет межбюджетных трансфертов из федерального бюджета, предоставляемых бюджету Фонда пенсионного и социального страхования РФ.</w:t>
      </w:r>
    </w:p>
    <w:p w14:paraId="569B357C" w14:textId="77777777" w:rsidR="00C91360" w:rsidRPr="00CB5F31" w:rsidRDefault="00CB5F31" w:rsidP="00C91360">
      <w:r>
        <w:t>«</w:t>
      </w:r>
      <w:r w:rsidR="00C91360" w:rsidRPr="00CB5F31">
        <w:t>По данным Росстата, проблема нехватки тепла в жилье является 4-й по значимости бытовой проблемой в нашей стране. Соцопросы показывают, что каждая 10-я семья в России сталкивается с нехваткой тепла в своих домах и квартирах, а каждая 15-я - согревает жилье с помощью печного отопления</w:t>
      </w:r>
      <w:r>
        <w:t>»</w:t>
      </w:r>
      <w:r w:rsidR="00C91360" w:rsidRPr="00CB5F31">
        <w:t xml:space="preserve">, - рассказал ТАСС Миронов. При этом во многих регионах предусмотрена возможность заготавливать дрова самим, но для этого нужны специальные разрешения, отметил он. </w:t>
      </w:r>
      <w:r>
        <w:t>«</w:t>
      </w:r>
      <w:r w:rsidR="00C91360" w:rsidRPr="00CB5F31">
        <w:t>В наиболее трудном положении оказываются одинокие пенсионеры инвалиды - у них нет ни денег, ни сил, чтобы обеспечить себя топливом</w:t>
      </w:r>
      <w:r>
        <w:t>»</w:t>
      </w:r>
      <w:r w:rsidR="00C91360" w:rsidRPr="00CB5F31">
        <w:t>, - подчеркнул автор законопроекта.</w:t>
      </w:r>
    </w:p>
    <w:p w14:paraId="1B5FC7DE" w14:textId="77777777" w:rsidR="00C91360" w:rsidRPr="00CB5F31" w:rsidRDefault="00CD1465" w:rsidP="00C91360">
      <w:hyperlink r:id="rId38" w:history="1">
        <w:r w:rsidR="00C91360" w:rsidRPr="00CB5F31">
          <w:rPr>
            <w:rStyle w:val="a3"/>
          </w:rPr>
          <w:t>https://tass.ru/obschestvo/22792203</w:t>
        </w:r>
      </w:hyperlink>
      <w:r w:rsidR="00C91360" w:rsidRPr="00CB5F31">
        <w:t xml:space="preserve"> </w:t>
      </w:r>
    </w:p>
    <w:p w14:paraId="44833FC1" w14:textId="77777777" w:rsidR="001527EE" w:rsidRPr="00CB5F31" w:rsidRDefault="001527EE" w:rsidP="001527EE">
      <w:pPr>
        <w:pStyle w:val="2"/>
      </w:pPr>
      <w:bookmarkStart w:id="106" w:name="_Toc187301313"/>
      <w:r w:rsidRPr="00CB5F31">
        <w:t>ТАСС, 28.12.2024, Часть пенсионеров получит проиндексированную пенсию не позднее 28 декабря</w:t>
      </w:r>
      <w:bookmarkEnd w:id="106"/>
    </w:p>
    <w:p w14:paraId="7A319A1D" w14:textId="77777777" w:rsidR="001527EE" w:rsidRPr="00CB5F31" w:rsidRDefault="001527EE" w:rsidP="003C03ED">
      <w:pPr>
        <w:pStyle w:val="3"/>
      </w:pPr>
      <w:bookmarkStart w:id="107" w:name="_Toc187301314"/>
      <w:r w:rsidRPr="00CB5F31">
        <w:t>Не позднее 28 декабря выплаты за январь поступят тем, кому пенсия обычно приходит с 1-го по 9-е число каждого месяца, поскольку соответствующие дни в январе будут праздничными. Досрочная выплата затрагивает все виды пенсии, включая страховые и социальные, накопительные, пенсии по старости и по инвалидности. Если вместе с пенсией приходят другие выплаты Соцфонда, они также будут перечислены досрочно. Все средства поступят автоматически, пенсионерам не нужно никуда обращаться для этого.</w:t>
      </w:r>
      <w:bookmarkEnd w:id="107"/>
    </w:p>
    <w:p w14:paraId="5BF243EB" w14:textId="77777777" w:rsidR="001527EE" w:rsidRPr="00CB5F31" w:rsidRDefault="001527EE" w:rsidP="001527EE">
      <w:r w:rsidRPr="00CB5F31">
        <w:t>С 10 января доставка через банки возобновится по стандартному графику. Пенсионеры, которым выплаты доставляет Почта России, получат средства за январь в привычные даты - почтальоны начнут доставку пенсии на дом с 3 января. Доставка пенсии в праздничные дни января будет осуществляться с учетом графика работы отделений почтовой связи.</w:t>
      </w:r>
    </w:p>
    <w:p w14:paraId="78247219" w14:textId="77777777" w:rsidR="001527EE" w:rsidRPr="00CB5F31" w:rsidRDefault="001527EE" w:rsidP="001527EE">
      <w:r w:rsidRPr="00CB5F31">
        <w:t>Досрочные страховые пенсии за январь придут в новом, проиндексированном размере. Страховые пенсии в 2025 году планируют проиндексировать один раз с 1 января на 7,3%, индексация также коснется работающих пенсионеров. Ранее глава Социального фонда России Сергей Чирков сообщал, что пенсии в России в 2025 году могут проиндексировать дополнительно в случае, если фактическая инфляция за 2024 год окажется выше прогнозного показателя.</w:t>
      </w:r>
    </w:p>
    <w:p w14:paraId="293A2038" w14:textId="77777777" w:rsidR="001527EE" w:rsidRPr="00CB5F31" w:rsidRDefault="00CD1465" w:rsidP="001527EE">
      <w:hyperlink r:id="rId39" w:history="1">
        <w:r w:rsidR="001527EE" w:rsidRPr="00CB5F31">
          <w:rPr>
            <w:rStyle w:val="a3"/>
          </w:rPr>
          <w:t>https://tass.ru/ekonomika/22790843</w:t>
        </w:r>
      </w:hyperlink>
      <w:r w:rsidR="001527EE" w:rsidRPr="00CB5F31">
        <w:t xml:space="preserve"> </w:t>
      </w:r>
    </w:p>
    <w:p w14:paraId="35F2D6FE" w14:textId="77777777" w:rsidR="002C4A78" w:rsidRPr="00CB5F31" w:rsidRDefault="002C4A78" w:rsidP="002C4A78">
      <w:pPr>
        <w:pStyle w:val="2"/>
      </w:pPr>
      <w:bookmarkStart w:id="108" w:name="_Toc187301315"/>
      <w:r w:rsidRPr="00CB5F31">
        <w:t>РИА Новости, 28.12.2024, Страховые пенсии вырастут до уровня фактической инфляции в феврале 2025 года - Минтруд</w:t>
      </w:r>
      <w:bookmarkEnd w:id="108"/>
    </w:p>
    <w:p w14:paraId="402E8F29" w14:textId="77777777" w:rsidR="002C4A78" w:rsidRPr="00CB5F31" w:rsidRDefault="002C4A78" w:rsidP="003C03ED">
      <w:pPr>
        <w:pStyle w:val="3"/>
      </w:pPr>
      <w:bookmarkStart w:id="109" w:name="_Toc187301316"/>
      <w:r w:rsidRPr="00CB5F31">
        <w:t>Страховые пенсии будут проиндексированы до уровня фактической инфляции в феврале следующего года, сообщили в пресс-службе Минтруда.</w:t>
      </w:r>
      <w:bookmarkEnd w:id="109"/>
    </w:p>
    <w:p w14:paraId="5536FD46" w14:textId="77777777" w:rsidR="002C4A78" w:rsidRPr="00CB5F31" w:rsidRDefault="00CB5F31" w:rsidP="002C4A78">
      <w:r>
        <w:t>«</w:t>
      </w:r>
      <w:r w:rsidR="002C4A78" w:rsidRPr="00CB5F31">
        <w:t>В феврале пенсии будут дополнительно увеличены до уровня фактической инфляции 2024 года, а с 1 января все страховые пенсии, как для неработающих, так и для работающих пенсионеров, как и планировалось вырастут на 7,3%</w:t>
      </w:r>
      <w:r>
        <w:t>»</w:t>
      </w:r>
      <w:r w:rsidR="002C4A78" w:rsidRPr="00CB5F31">
        <w:t>, - говорится в сообщении.</w:t>
      </w:r>
    </w:p>
    <w:p w14:paraId="399F370E" w14:textId="77777777" w:rsidR="002C4A78" w:rsidRPr="00CB5F31" w:rsidRDefault="002C4A78" w:rsidP="002C4A78">
      <w:r w:rsidRPr="00CB5F31">
        <w:t>По словам главы Минтруда Антона Котякова, которые передаются в сообщении, после оценки Росстатом фактической инфляции за год в середине января будет принято решение о дополнительном увеличении пенсий до этого уровня. То есть в феврале пенсионеры получат увеличенную пенсию за февраль и доплату за январь.</w:t>
      </w:r>
    </w:p>
    <w:p w14:paraId="2C0FD8A6" w14:textId="77777777" w:rsidR="002C4A78" w:rsidRPr="00CB5F31" w:rsidRDefault="00CB5F31" w:rsidP="002C4A78">
      <w:r>
        <w:t>«</w:t>
      </w:r>
      <w:r w:rsidR="002C4A78" w:rsidRPr="00CB5F31">
        <w:t>Дополнительная индексация пенсий затронет порядка 37 миллионов человек</w:t>
      </w:r>
      <w:r>
        <w:t>»</w:t>
      </w:r>
      <w:r w:rsidR="002C4A78" w:rsidRPr="00CB5F31">
        <w:t>, - уточнили в сообщении.</w:t>
      </w:r>
    </w:p>
    <w:p w14:paraId="76F7137F" w14:textId="77777777" w:rsidR="0012147A" w:rsidRPr="00CB5F31" w:rsidRDefault="0012147A" w:rsidP="0012147A">
      <w:pPr>
        <w:pStyle w:val="2"/>
      </w:pPr>
      <w:bookmarkStart w:id="110" w:name="a7"/>
      <w:bookmarkStart w:id="111" w:name="_Toc187301317"/>
      <w:bookmarkEnd w:id="110"/>
      <w:r w:rsidRPr="00CB5F31">
        <w:t>ТАСС, 28.12.2024, Пенсии в феврале дополнительно увеличат по фактической инфляции - Котяков</w:t>
      </w:r>
      <w:bookmarkEnd w:id="111"/>
    </w:p>
    <w:p w14:paraId="7FB3DC01" w14:textId="77777777" w:rsidR="0012147A" w:rsidRPr="00CB5F31" w:rsidRDefault="0012147A" w:rsidP="003C03ED">
      <w:pPr>
        <w:pStyle w:val="3"/>
      </w:pPr>
      <w:bookmarkStart w:id="112" w:name="_Toc187301318"/>
      <w:r w:rsidRPr="00CB5F31">
        <w:t>Страховые пенсии с 1 января 2025 года как для неработающих, так и для работающих пенсионеров проиндексируют на 7,3%, при этом в феврале их дополнительно увеличат до уровня фактической инфляции 2024 года, сообщил ТАСС министр труда и социальной защиты РФ Антон Котяков.</w:t>
      </w:r>
      <w:bookmarkEnd w:id="112"/>
    </w:p>
    <w:p w14:paraId="320C0FB8" w14:textId="77777777" w:rsidR="0012147A" w:rsidRPr="00CB5F31" w:rsidRDefault="0012147A" w:rsidP="0012147A">
      <w:r w:rsidRPr="00CB5F31">
        <w:t>Согласно макропрогнозу, опубликованному Минэкономразвития в сентябре текущего года в период подготовки федерального бюджета, прогноз по инфляции в России в 2024 году скорректирован с ранее ожидаемых 5,1% до 7,3%. По прогнозу Банка России годовая инфляция, по оценке на 21 октября, составила 8,4% и по итогам 2024 года ожидается в диапазоне 8 - 8,5%.</w:t>
      </w:r>
    </w:p>
    <w:p w14:paraId="13C3DB57" w14:textId="77777777" w:rsidR="0012147A" w:rsidRPr="00CB5F31" w:rsidRDefault="00CB5F31" w:rsidP="0012147A">
      <w:r>
        <w:t>«</w:t>
      </w:r>
      <w:r w:rsidR="0012147A" w:rsidRPr="00CB5F31">
        <w:t>Уже начались досрочные перечисления пенсий за первые числа января. Они увеличены на 7,3%, как и предусмотрено принятым законом о бюджете. При этом в действующем законодательстве заложена норма об индексации пенсий по уровню фактической инфляции. По предварительным данным, годовая инфляция складывается на несколько более высоком уровне. На этот случай законодательством предусмотрены специальные полномочия правительства - после того, как в середине января Росстат даст оценку фактической инфляции за год, будет принято решение о дополнительном увеличении пенсий до этого уровня</w:t>
      </w:r>
      <w:r>
        <w:t>»</w:t>
      </w:r>
      <w:r w:rsidR="0012147A" w:rsidRPr="00CB5F31">
        <w:t>, - пояснил Котяков.</w:t>
      </w:r>
    </w:p>
    <w:p w14:paraId="5BC255BF" w14:textId="77777777" w:rsidR="0012147A" w:rsidRPr="00CB5F31" w:rsidRDefault="0012147A" w:rsidP="0012147A">
      <w:r w:rsidRPr="00CB5F31">
        <w:t>Таким образом, в феврале пенсионеры получат увеличенную пенсию за февраль и доплату за январь, уточнил министр. По его словам, дополнительная индексация пенсий затронет порядка 37 млн человек.</w:t>
      </w:r>
    </w:p>
    <w:p w14:paraId="4960629E" w14:textId="77777777" w:rsidR="0012147A" w:rsidRPr="00CB5F31" w:rsidRDefault="0012147A" w:rsidP="0012147A">
      <w:r w:rsidRPr="00CB5F31">
        <w:t>Ранее президент России Владимир Путин подписал закон о возобновлении приостановленной с 2016 года индексации пенсий работающим пенсионерам. Размер прибавки будет рассчитываться от всего объема сформированных пенсионных прав, а начисление индексации за период с 2016 по 2024 годы будет осуществляться, как и сейчас, после завершения трудовой деятельности.</w:t>
      </w:r>
    </w:p>
    <w:p w14:paraId="11B42643" w14:textId="77777777" w:rsidR="0012147A" w:rsidRPr="00CB5F31" w:rsidRDefault="00CD1465" w:rsidP="0012147A">
      <w:hyperlink r:id="rId40" w:history="1">
        <w:r w:rsidR="0012147A" w:rsidRPr="00CB5F31">
          <w:rPr>
            <w:rStyle w:val="a3"/>
          </w:rPr>
          <w:t>https://tass.ru/ekonomika/22795465</w:t>
        </w:r>
      </w:hyperlink>
      <w:r w:rsidR="0012147A" w:rsidRPr="00CB5F31">
        <w:t xml:space="preserve"> </w:t>
      </w:r>
    </w:p>
    <w:p w14:paraId="472C8A2B" w14:textId="77777777" w:rsidR="003806E9" w:rsidRPr="00CB5F31" w:rsidRDefault="003806E9" w:rsidP="003806E9">
      <w:pPr>
        <w:pStyle w:val="2"/>
      </w:pPr>
      <w:bookmarkStart w:id="113" w:name="_Toc187301319"/>
      <w:r w:rsidRPr="00CB5F31">
        <w:t>РИА Новости, 30.12.2024, В Госдуме назвали средний размер пенсии по старости в 2025 году</w:t>
      </w:r>
      <w:bookmarkEnd w:id="113"/>
    </w:p>
    <w:p w14:paraId="12BD6572" w14:textId="77777777" w:rsidR="003806E9" w:rsidRPr="00CB5F31" w:rsidRDefault="003806E9" w:rsidP="003C03ED">
      <w:pPr>
        <w:pStyle w:val="3"/>
      </w:pPr>
      <w:bookmarkStart w:id="114" w:name="_Toc187301320"/>
      <w:r w:rsidRPr="00CB5F31">
        <w:t>Средний размер пенсии по старости в 2025 году составит около 24 тысяч рублей, сообщил РИА Новости депутат Госдумы Никита Чаплин (</w:t>
      </w:r>
      <w:r w:rsidR="00CB5F31">
        <w:t>«</w:t>
      </w:r>
      <w:r w:rsidRPr="00CB5F31">
        <w:t>Единая Россия</w:t>
      </w:r>
      <w:r w:rsidR="00CB5F31">
        <w:t>»</w:t>
      </w:r>
      <w:r w:rsidRPr="00CB5F31">
        <w:t>).</w:t>
      </w:r>
      <w:bookmarkEnd w:id="114"/>
    </w:p>
    <w:p w14:paraId="06E98761" w14:textId="77777777" w:rsidR="003806E9" w:rsidRPr="00CB5F31" w:rsidRDefault="003806E9" w:rsidP="003806E9">
      <w:r w:rsidRPr="00CB5F31">
        <w:t>Как отмечал ранее Чаплин, страховые пенсии в России вырастут на 7,3% с 1 января 2025 года, эта мера коснется как работающих, так и неработающих пенсионеров.</w:t>
      </w:r>
    </w:p>
    <w:p w14:paraId="47FB5A39" w14:textId="77777777" w:rsidR="003806E9" w:rsidRPr="00CB5F31" w:rsidRDefault="00CB5F31" w:rsidP="003806E9">
      <w:r>
        <w:t>«</w:t>
      </w:r>
      <w:r w:rsidR="003806E9" w:rsidRPr="00CB5F31">
        <w:t>В следующем (2025 - ред.) году средний размер страховой пенсии по старости составит 24059,12 рублей</w:t>
      </w:r>
      <w:r>
        <w:t>»</w:t>
      </w:r>
      <w:r w:rsidR="003806E9" w:rsidRPr="00CB5F31">
        <w:t>, - сказал Чаплин.</w:t>
      </w:r>
    </w:p>
    <w:p w14:paraId="10C10936" w14:textId="77777777" w:rsidR="003806E9" w:rsidRPr="00CB5F31" w:rsidRDefault="00CD1465" w:rsidP="003806E9">
      <w:hyperlink r:id="rId41" w:history="1">
        <w:r w:rsidR="003806E9" w:rsidRPr="00CB5F31">
          <w:rPr>
            <w:rStyle w:val="a3"/>
          </w:rPr>
          <w:t>https://ria.ru/20241230/gosduma-1992035693.html</w:t>
        </w:r>
      </w:hyperlink>
      <w:r w:rsidR="003806E9" w:rsidRPr="00CB5F31">
        <w:t xml:space="preserve"> </w:t>
      </w:r>
    </w:p>
    <w:p w14:paraId="588B218D" w14:textId="77777777" w:rsidR="000101F2" w:rsidRPr="00CB5F31" w:rsidRDefault="000101F2" w:rsidP="000101F2">
      <w:pPr>
        <w:pStyle w:val="2"/>
      </w:pPr>
      <w:bookmarkStart w:id="115" w:name="_Toc187301321"/>
      <w:bookmarkStart w:id="116" w:name="_Hlk187300618"/>
      <w:r w:rsidRPr="00CB5F31">
        <w:t>РИА Новости, 02.01.2025, В Госдуме рассказали о повышении пенсионного коэффициента в 2025 году</w:t>
      </w:r>
      <w:bookmarkEnd w:id="115"/>
    </w:p>
    <w:p w14:paraId="6C92FC41" w14:textId="77777777" w:rsidR="000101F2" w:rsidRPr="00CB5F31" w:rsidRDefault="000101F2" w:rsidP="000101F2">
      <w:pPr>
        <w:pStyle w:val="3"/>
      </w:pPr>
      <w:bookmarkStart w:id="117" w:name="_Toc187301322"/>
      <w:r w:rsidRPr="00CB5F31">
        <w:t>Пенсионный коэффициент в России в 2025 году увеличится до 142,7 рубля, сообщил РИА Новости депутат Госдумы Никита Чаплин (</w:t>
      </w:r>
      <w:r w:rsidR="00CB5F31">
        <w:t>«</w:t>
      </w:r>
      <w:r w:rsidRPr="00CB5F31">
        <w:t>Единая Россия</w:t>
      </w:r>
      <w:r w:rsidR="00CB5F31">
        <w:t>»</w:t>
      </w:r>
      <w:r w:rsidRPr="00CB5F31">
        <w:t>).</w:t>
      </w:r>
      <w:bookmarkEnd w:id="117"/>
    </w:p>
    <w:p w14:paraId="5DE4483E" w14:textId="77777777" w:rsidR="000101F2" w:rsidRPr="00CB5F31" w:rsidRDefault="000101F2" w:rsidP="000101F2">
      <w:r w:rsidRPr="00CB5F31">
        <w:t>Пенсии российских пенсионеров, как работающих, так и неработающих, проиндексированы с 1 января на 7,3%, следует из соответствующих федеральных законов. Такое повышение затронет 7,8 миллиона россиян.</w:t>
      </w:r>
    </w:p>
    <w:p w14:paraId="19B44B77" w14:textId="77777777" w:rsidR="000101F2" w:rsidRPr="00CB5F31" w:rsidRDefault="00CB5F31" w:rsidP="000101F2">
      <w:r>
        <w:t>«</w:t>
      </w:r>
      <w:r w:rsidR="000101F2" w:rsidRPr="00CB5F31">
        <w:t>Один пенсионный коэффициент увеличится с 133,05 до 142,76 рублей</w:t>
      </w:r>
      <w:r>
        <w:t>»</w:t>
      </w:r>
      <w:r w:rsidR="000101F2" w:rsidRPr="00CB5F31">
        <w:t>, - сказал Чаплин.</w:t>
      </w:r>
    </w:p>
    <w:p w14:paraId="34BFDF03" w14:textId="77777777" w:rsidR="000101F2" w:rsidRPr="00CB5F31" w:rsidRDefault="00CD1465" w:rsidP="000101F2">
      <w:hyperlink r:id="rId42" w:history="1">
        <w:r w:rsidR="000101F2" w:rsidRPr="00CB5F31">
          <w:rPr>
            <w:rStyle w:val="a3"/>
            <w:lang w:val="en-US"/>
          </w:rPr>
          <w:t>https</w:t>
        </w:r>
        <w:r w:rsidR="000101F2" w:rsidRPr="00CB5F31">
          <w:rPr>
            <w:rStyle w:val="a3"/>
          </w:rPr>
          <w:t>://</w:t>
        </w:r>
        <w:r w:rsidR="000101F2" w:rsidRPr="00CB5F31">
          <w:rPr>
            <w:rStyle w:val="a3"/>
            <w:lang w:val="en-US"/>
          </w:rPr>
          <w:t>ria</w:t>
        </w:r>
        <w:r w:rsidR="000101F2" w:rsidRPr="00CB5F31">
          <w:rPr>
            <w:rStyle w:val="a3"/>
          </w:rPr>
          <w:t>.</w:t>
        </w:r>
        <w:r w:rsidR="000101F2" w:rsidRPr="00CB5F31">
          <w:rPr>
            <w:rStyle w:val="a3"/>
            <w:lang w:val="en-US"/>
          </w:rPr>
          <w:t>ru</w:t>
        </w:r>
        <w:r w:rsidR="000101F2" w:rsidRPr="00CB5F31">
          <w:rPr>
            <w:rStyle w:val="a3"/>
          </w:rPr>
          <w:t>/20250102/</w:t>
        </w:r>
        <w:r w:rsidR="000101F2" w:rsidRPr="00CB5F31">
          <w:rPr>
            <w:rStyle w:val="a3"/>
            <w:lang w:val="en-US"/>
          </w:rPr>
          <w:t>pensii</w:t>
        </w:r>
        <w:r w:rsidR="000101F2" w:rsidRPr="00CB5F31">
          <w:rPr>
            <w:rStyle w:val="a3"/>
          </w:rPr>
          <w:t>-1992280224.</w:t>
        </w:r>
        <w:r w:rsidR="000101F2" w:rsidRPr="00CB5F31">
          <w:rPr>
            <w:rStyle w:val="a3"/>
            <w:lang w:val="en-US"/>
          </w:rPr>
          <w:t>html</w:t>
        </w:r>
      </w:hyperlink>
      <w:r w:rsidR="000101F2" w:rsidRPr="00CB5F31">
        <w:t xml:space="preserve"> </w:t>
      </w:r>
    </w:p>
    <w:p w14:paraId="3FDB3435" w14:textId="77777777" w:rsidR="000E0A18" w:rsidRPr="00CB5F31" w:rsidRDefault="000E0A18" w:rsidP="000E0A18">
      <w:pPr>
        <w:pStyle w:val="2"/>
      </w:pPr>
      <w:bookmarkStart w:id="118" w:name="_Toc187301323"/>
      <w:bookmarkEnd w:id="116"/>
      <w:r w:rsidRPr="00CB5F31">
        <w:t>РИА Новости, 05.01.2025, Депутат Чаплин рассказал об индексации пенсий работающих пенсионеров</w:t>
      </w:r>
      <w:bookmarkEnd w:id="118"/>
    </w:p>
    <w:p w14:paraId="576E9EFB" w14:textId="77777777" w:rsidR="000E0A18" w:rsidRPr="00CB5F31" w:rsidRDefault="000E0A18" w:rsidP="003C03ED">
      <w:pPr>
        <w:pStyle w:val="3"/>
      </w:pPr>
      <w:bookmarkStart w:id="119" w:name="_Toc187301324"/>
      <w:r w:rsidRPr="00CB5F31">
        <w:t>Индексация пенсий работающих пенсионеров в России с 2025 года будет происходить автоматически, без подачи заявлений в Соцфонд, сообщил РИА Новости депутат Госдумы Никита Чаплин.</w:t>
      </w:r>
      <w:bookmarkEnd w:id="119"/>
    </w:p>
    <w:p w14:paraId="49D5F932" w14:textId="77777777" w:rsidR="000E0A18" w:rsidRPr="00CB5F31" w:rsidRDefault="00CB5F31" w:rsidP="000E0A18">
      <w:r>
        <w:t>«</w:t>
      </w:r>
      <w:r w:rsidR="000E0A18" w:rsidRPr="00CB5F31">
        <w:t>Особенно важно возобновление индексации для работающих пенсионеров, которое с 2025 года будет происходить автоматически, без подачи заявлений в Социальный фонд</w:t>
      </w:r>
      <w:r>
        <w:t>»</w:t>
      </w:r>
      <w:r w:rsidR="000E0A18" w:rsidRPr="00CB5F31">
        <w:t>, - сказал Чаплин.</w:t>
      </w:r>
    </w:p>
    <w:p w14:paraId="30C5D03A" w14:textId="77777777" w:rsidR="000E0A18" w:rsidRPr="00CB5F31" w:rsidRDefault="000E0A18" w:rsidP="000E0A18">
      <w:r w:rsidRPr="00CB5F31">
        <w:t xml:space="preserve">Решение о возвращении индексации пенсий работающих пенсионеров было принято президентом РФ Владимиром Путиным и отражено в законе от 8 июля 2024 года №173-ФЗ </w:t>
      </w:r>
      <w:r w:rsidR="00CB5F31">
        <w:t>«</w:t>
      </w:r>
      <w:r w:rsidRPr="00CB5F31">
        <w:t xml:space="preserve">О внесении изменений в статью 17 федерального закона </w:t>
      </w:r>
      <w:r w:rsidR="00CB5F31">
        <w:t>«</w:t>
      </w:r>
      <w:r w:rsidRPr="00CB5F31">
        <w:t>Об обязательном пенсионном страховании в Российской Федерации</w:t>
      </w:r>
      <w:r w:rsidR="00CB5F31">
        <w:t>»</w:t>
      </w:r>
      <w:r w:rsidRPr="00CB5F31">
        <w:t xml:space="preserve"> и статью 26.1 федерального закона </w:t>
      </w:r>
      <w:r w:rsidR="00CB5F31">
        <w:t>«</w:t>
      </w:r>
      <w:r w:rsidRPr="00CB5F31">
        <w:t>О страховых пенсиях</w:t>
      </w:r>
      <w:r w:rsidR="00CB5F31">
        <w:t>»</w:t>
      </w:r>
      <w:r w:rsidRPr="00CB5F31">
        <w:t>.</w:t>
      </w:r>
    </w:p>
    <w:p w14:paraId="2FD20B7A" w14:textId="77777777" w:rsidR="000E0A18" w:rsidRPr="00CB5F31" w:rsidRDefault="00CD1465" w:rsidP="000E0A18">
      <w:hyperlink r:id="rId43" w:history="1">
        <w:r w:rsidR="000E0A18" w:rsidRPr="00CB5F31">
          <w:rPr>
            <w:rStyle w:val="a3"/>
          </w:rPr>
          <w:t>https://ria.ru/20250105/gosduma-1992540961.html</w:t>
        </w:r>
      </w:hyperlink>
      <w:r w:rsidR="000E0A18" w:rsidRPr="00CB5F31">
        <w:t xml:space="preserve"> </w:t>
      </w:r>
    </w:p>
    <w:p w14:paraId="280F08F6" w14:textId="77777777" w:rsidR="00C57CD8" w:rsidRPr="00CB5F31" w:rsidRDefault="00C57CD8" w:rsidP="00C57CD8">
      <w:pPr>
        <w:pStyle w:val="2"/>
      </w:pPr>
      <w:bookmarkStart w:id="120" w:name="_Toc187301325"/>
      <w:r w:rsidRPr="00CB5F31">
        <w:t>ТАСС, 31.12.2024, Индексация пенсий работающим пенсионерам коснется около 9 млн человек</w:t>
      </w:r>
      <w:bookmarkEnd w:id="120"/>
    </w:p>
    <w:p w14:paraId="63D77D56" w14:textId="77777777" w:rsidR="00C57CD8" w:rsidRPr="00CB5F31" w:rsidRDefault="00C57CD8" w:rsidP="003C03ED">
      <w:pPr>
        <w:pStyle w:val="3"/>
      </w:pPr>
      <w:bookmarkStart w:id="121" w:name="_Toc187301326"/>
      <w:r w:rsidRPr="00CB5F31">
        <w:t>Около 9 млн работающих пенсионеров будут получать проиндексированную пенсию с начала 2025 года. Об этом сообщил ТАСС глава комитета Госдумы по труду, социальной политике и делам ветеранов Ярослав Нилов.</w:t>
      </w:r>
      <w:bookmarkEnd w:id="121"/>
    </w:p>
    <w:p w14:paraId="5CF04061" w14:textId="77777777" w:rsidR="00C57CD8" w:rsidRPr="00CB5F31" w:rsidRDefault="00C57CD8" w:rsidP="00C57CD8">
      <w:r w:rsidRPr="00CB5F31">
        <w:t>Страховые пенсии с 1 января 2025 года как для неработающих, так и для работающих пенсионеров проиндексируют на 7,3%. При этом в феврале их дополнительно увеличат до уровня фактической инфляции 2024 года, рассказал ранее ТАСС министр труда и социальной защиты РФ Антон Котяков.</w:t>
      </w:r>
    </w:p>
    <w:p w14:paraId="07E2B7E9" w14:textId="77777777" w:rsidR="00C57CD8" w:rsidRPr="00CB5F31" w:rsidRDefault="00CB5F31" w:rsidP="00C57CD8">
      <w:r>
        <w:t>«</w:t>
      </w:r>
      <w:r w:rsidR="00C57CD8" w:rsidRPr="00CB5F31">
        <w:t>Речь идет об около 9 млн работающих пенсионеров, кто получит уже проиндексированные пенсии. Что касается индексации, то коэффициент используется 7,3%, это прогнозный индекс инфляции. Но у правительства есть право доиндексировать пенсии, и я надеюсь, что этим правом правительство воспользуется, когда уже подсчитают, какая разница между прогнозом и реальной инфляцией</w:t>
      </w:r>
      <w:r>
        <w:t>»</w:t>
      </w:r>
      <w:r w:rsidR="00C57CD8" w:rsidRPr="00CB5F31">
        <w:t>, - пояснил Нилов.</w:t>
      </w:r>
    </w:p>
    <w:p w14:paraId="1FB623FD" w14:textId="77777777" w:rsidR="00C57CD8" w:rsidRPr="00CB5F31" w:rsidRDefault="00C57CD8" w:rsidP="00C57CD8">
      <w:r w:rsidRPr="00CB5F31">
        <w:t xml:space="preserve">Ранее президент России Владимир Путин подписал закон о возобновлении приостановленной с 2016 года индексации пенсий работающим пенсионерам. Размер прибавки будет рассчитываться от всего объема сформированных пенсионных прав, а начисление индексации за период с 2016 по 2024 год будет осуществляться, как и сейчас, после завершения трудовой деятельности. </w:t>
      </w:r>
    </w:p>
    <w:p w14:paraId="298F592F" w14:textId="77777777" w:rsidR="00C57CD8" w:rsidRPr="00CB5F31" w:rsidRDefault="00CD1465" w:rsidP="00C57CD8">
      <w:hyperlink r:id="rId44" w:history="1">
        <w:r w:rsidR="00C57CD8" w:rsidRPr="00CB5F31">
          <w:rPr>
            <w:rStyle w:val="a3"/>
          </w:rPr>
          <w:t>https://tass.ru/obschestvo/22806615</w:t>
        </w:r>
      </w:hyperlink>
      <w:r w:rsidR="00C57CD8" w:rsidRPr="00CB5F31">
        <w:t xml:space="preserve"> </w:t>
      </w:r>
    </w:p>
    <w:p w14:paraId="7B5D235B" w14:textId="77777777" w:rsidR="00E95257" w:rsidRPr="00CB5F31" w:rsidRDefault="00E95257" w:rsidP="00E95257">
      <w:pPr>
        <w:pStyle w:val="2"/>
      </w:pPr>
      <w:bookmarkStart w:id="122" w:name="_Toc187301327"/>
      <w:r w:rsidRPr="00CB5F31">
        <w:t xml:space="preserve">ТАСС, </w:t>
      </w:r>
      <w:r w:rsidR="00F21786" w:rsidRPr="00CB5F31">
        <w:t>01.01.2025, В РФ страховые пенсии проиндексируют на 7,3% с 1 января</w:t>
      </w:r>
      <w:bookmarkEnd w:id="122"/>
    </w:p>
    <w:p w14:paraId="3F225E9B" w14:textId="77777777" w:rsidR="00F21786" w:rsidRPr="00CB5F31" w:rsidRDefault="00F21786" w:rsidP="003C03ED">
      <w:pPr>
        <w:pStyle w:val="3"/>
      </w:pPr>
      <w:bookmarkStart w:id="123" w:name="_Toc187301328"/>
      <w:r w:rsidRPr="00CB5F31">
        <w:t>Индексация страховых пенсий с 1 января 2025 года составит 7,3%, также с 2025 года возобновляется индексация пенсий работающим пенсионерам.</w:t>
      </w:r>
      <w:bookmarkEnd w:id="123"/>
    </w:p>
    <w:p w14:paraId="24944696" w14:textId="77777777" w:rsidR="00F21786" w:rsidRPr="00CB5F31" w:rsidRDefault="00F21786" w:rsidP="00F21786">
      <w:r w:rsidRPr="00CB5F31">
        <w:t>Ранее глава Социального фонда России Сергей Чирков сообщал, что пенсии в России в 2025 году, кроме запланированной индексации 1 января на 7,3%, могут проиндексировать дополнительно в случае, если фактическая инфляция за 2024 год окажется выше прогнозного показателя.</w:t>
      </w:r>
    </w:p>
    <w:p w14:paraId="6764C002" w14:textId="77777777" w:rsidR="00F21786" w:rsidRPr="00CB5F31" w:rsidRDefault="00F21786" w:rsidP="00F21786">
      <w:r w:rsidRPr="00CB5F31">
        <w:t>Президент России Владимир Путин подписал закон о возобновлении приостановленной с 2016 года индексации пенсий работающим пенсионерам. Согласно закону, с 2025 года работающие пенсионеры будут получать страховую пенсию и выплату к ней в размере, установленном на 31 декабря 2024 года, без учета недополученных средств. Индексацию за период с 2016 по 2024 годы включат в пенсию работающих пенсионеров после завершения ими трудовой деятельности.</w:t>
      </w:r>
    </w:p>
    <w:p w14:paraId="1F26EC90" w14:textId="77777777" w:rsidR="00F21786" w:rsidRPr="00CB5F31" w:rsidRDefault="00F21786" w:rsidP="00F21786">
      <w:r w:rsidRPr="00CB5F31">
        <w:t>Теперь все пенсии Социальный фонд России будет индексировать независимо от выполнения трудовой деятельности, однако рост выплат будет разным у тех, кто продолжает трудиться, и у тех, кто уже уволился. Индексацию применяют не к выплачиваемой пенсии, а к ее установленному размеру, который учитывает все индексации за периоды трудовой деятельности. Такой вариант предусмотрен для того, чтобы работающие пенсионеры смогли получить более существенную прибавку в результате индексации. Таким образом, уровень индексации будет считаться не от той суммы, которую работающий пенсионер получает сейчас, а от той, которую он мог бы получать, если бы был неработающим пенсионером. То есть, повышение выплат гарантировано всем, но только оставившие трудовую деятельность получат еще и прибавку в связи с прекращением трудовой деятельности.</w:t>
      </w:r>
    </w:p>
    <w:p w14:paraId="334E1001" w14:textId="77777777" w:rsidR="00F21786" w:rsidRPr="00CB5F31" w:rsidRDefault="00F21786" w:rsidP="00F21786">
      <w:r w:rsidRPr="00CB5F31">
        <w:t>Возобновление индексации для работающих пенсионеров затрагивает страховую пенсию и распространяется на все ее виды, включая пенсии по инвалидности и по потере кормильца.</w:t>
      </w:r>
    </w:p>
    <w:p w14:paraId="54C8B8F9" w14:textId="77777777" w:rsidR="00E95257" w:rsidRPr="00CB5F31" w:rsidRDefault="00CD1465" w:rsidP="00F21786">
      <w:hyperlink r:id="rId45" w:history="1">
        <w:r w:rsidR="00F21786" w:rsidRPr="00CB5F31">
          <w:rPr>
            <w:rStyle w:val="a3"/>
          </w:rPr>
          <w:t>https://tass.ru/obschestvo/22787319</w:t>
        </w:r>
      </w:hyperlink>
      <w:r w:rsidR="00F21786" w:rsidRPr="00CB5F31">
        <w:t xml:space="preserve"> </w:t>
      </w:r>
    </w:p>
    <w:p w14:paraId="336D14A8" w14:textId="77777777" w:rsidR="00C57CD8" w:rsidRPr="00CB5F31" w:rsidRDefault="00C57CD8" w:rsidP="00C57CD8">
      <w:pPr>
        <w:pStyle w:val="2"/>
      </w:pPr>
      <w:bookmarkStart w:id="124" w:name="_Toc187301329"/>
      <w:r w:rsidRPr="00CB5F31">
        <w:t>РИА Новости, 31.12.2024, В ГД рассказали, как вырастут социальные пенсии в России в 2025 году</w:t>
      </w:r>
      <w:bookmarkEnd w:id="124"/>
    </w:p>
    <w:p w14:paraId="7ABE2F98" w14:textId="77777777" w:rsidR="00C57CD8" w:rsidRPr="00CB5F31" w:rsidRDefault="00C57CD8" w:rsidP="003C03ED">
      <w:pPr>
        <w:pStyle w:val="3"/>
      </w:pPr>
      <w:bookmarkStart w:id="125" w:name="_Toc187301330"/>
      <w:r w:rsidRPr="00CB5F31">
        <w:t>Социальная пенсия в России будет проиндексирована на 14,75 процента с 1 апреля 2025 года, сообщила РИА Новости член комитета Госдумы по соцполитике Светлана Бессараб.</w:t>
      </w:r>
      <w:bookmarkEnd w:id="125"/>
    </w:p>
    <w:p w14:paraId="6D34CDC1" w14:textId="77777777" w:rsidR="00C57CD8" w:rsidRPr="00CB5F31" w:rsidRDefault="00C57CD8" w:rsidP="00C57CD8">
      <w:r w:rsidRPr="00CB5F31">
        <w:t xml:space="preserve">Социальная пенсия — пособие, которое государство ежемесячно выплачивает инвалидам, детям, неработоспособным гражданам и пенсионерам с недостатком трудового стажа. </w:t>
      </w:r>
    </w:p>
    <w:p w14:paraId="1DC668EA" w14:textId="77777777" w:rsidR="00C57CD8" w:rsidRPr="00CB5F31" w:rsidRDefault="00CB5F31" w:rsidP="00C57CD8">
      <w:r>
        <w:t>«</w:t>
      </w:r>
      <w:r w:rsidR="00C57CD8" w:rsidRPr="00CB5F31">
        <w:t>Социальная пенсия в 2025 году будет проиндексирована на 14,75%. Индексация произойдет с 1 апреля 2025 года</w:t>
      </w:r>
      <w:r>
        <w:t>»</w:t>
      </w:r>
      <w:r w:rsidR="00C57CD8" w:rsidRPr="00CB5F31">
        <w:t>, — сказала Бессараб.</w:t>
      </w:r>
    </w:p>
    <w:p w14:paraId="5FB39FF7" w14:textId="77777777" w:rsidR="00C57CD8" w:rsidRPr="00CB5F31" w:rsidRDefault="00C57CD8" w:rsidP="00C57CD8">
      <w:r w:rsidRPr="00CB5F31">
        <w:t>Она добавила, что по 2026 и 2027 годам показатели бюджета плановые, они могут быть уточнены в 2025 году при корректировке бюджета фонда социального и пенсионного страхования.</w:t>
      </w:r>
    </w:p>
    <w:p w14:paraId="090CA119" w14:textId="77777777" w:rsidR="00C57CD8" w:rsidRPr="00CB5F31" w:rsidRDefault="00CD1465" w:rsidP="00C57CD8">
      <w:hyperlink r:id="rId46" w:history="1">
        <w:r w:rsidR="00C57CD8" w:rsidRPr="00CB5F31">
          <w:rPr>
            <w:rStyle w:val="a3"/>
            <w:lang w:val="en-US"/>
          </w:rPr>
          <w:t>https</w:t>
        </w:r>
        <w:r w:rsidR="00C57CD8" w:rsidRPr="00CB5F31">
          <w:rPr>
            <w:rStyle w:val="a3"/>
          </w:rPr>
          <w:t>://</w:t>
        </w:r>
        <w:r w:rsidR="00C57CD8" w:rsidRPr="00CB5F31">
          <w:rPr>
            <w:rStyle w:val="a3"/>
            <w:lang w:val="en-US"/>
          </w:rPr>
          <w:t>ria</w:t>
        </w:r>
        <w:r w:rsidR="00C57CD8" w:rsidRPr="00CB5F31">
          <w:rPr>
            <w:rStyle w:val="a3"/>
          </w:rPr>
          <w:t>.</w:t>
        </w:r>
        <w:r w:rsidR="00C57CD8" w:rsidRPr="00CB5F31">
          <w:rPr>
            <w:rStyle w:val="a3"/>
            <w:lang w:val="en-US"/>
          </w:rPr>
          <w:t>ru</w:t>
        </w:r>
        <w:r w:rsidR="00C57CD8" w:rsidRPr="00CB5F31">
          <w:rPr>
            <w:rStyle w:val="a3"/>
          </w:rPr>
          <w:t>/20241231/</w:t>
        </w:r>
        <w:r w:rsidR="00C57CD8" w:rsidRPr="00CB5F31">
          <w:rPr>
            <w:rStyle w:val="a3"/>
            <w:lang w:val="en-US"/>
          </w:rPr>
          <w:t>pensii</w:t>
        </w:r>
        <w:r w:rsidR="00C57CD8" w:rsidRPr="00CB5F31">
          <w:rPr>
            <w:rStyle w:val="a3"/>
          </w:rPr>
          <w:t>-1992120627.</w:t>
        </w:r>
        <w:r w:rsidR="00C57CD8" w:rsidRPr="00CB5F31">
          <w:rPr>
            <w:rStyle w:val="a3"/>
            <w:lang w:val="en-US"/>
          </w:rPr>
          <w:t>html</w:t>
        </w:r>
      </w:hyperlink>
      <w:r w:rsidR="00C57CD8" w:rsidRPr="00CB5F31">
        <w:t xml:space="preserve"> </w:t>
      </w:r>
    </w:p>
    <w:p w14:paraId="448CF1CE" w14:textId="77777777" w:rsidR="00E95257" w:rsidRPr="00CB5F31" w:rsidRDefault="00E95257" w:rsidP="00E95257">
      <w:pPr>
        <w:pStyle w:val="2"/>
      </w:pPr>
      <w:bookmarkStart w:id="126" w:name="_Toc187301331"/>
      <w:r w:rsidRPr="00CB5F31">
        <w:t>РИА Новости, 31.12.2024, В Госдуме рассказали, скольких россиян коснется индексация пенсий</w:t>
      </w:r>
      <w:bookmarkEnd w:id="126"/>
    </w:p>
    <w:p w14:paraId="6E254EBD" w14:textId="77777777" w:rsidR="00E95257" w:rsidRPr="00CB5F31" w:rsidRDefault="00E95257" w:rsidP="003C03ED">
      <w:pPr>
        <w:pStyle w:val="3"/>
      </w:pPr>
      <w:bookmarkStart w:id="127" w:name="_Toc187301332"/>
      <w:r w:rsidRPr="00CB5F31">
        <w:t>Порядка семи миллионов работающих пенсионеров коснется индексация страховой пенсии по старости в 2025 году, многие до 28 декабря уже получили повышенную пенсию за январь, рассказала РИА Новости депутат Госдумы Светлана Бессараб.</w:t>
      </w:r>
      <w:bookmarkEnd w:id="127"/>
    </w:p>
    <w:p w14:paraId="284A9FDF" w14:textId="77777777" w:rsidR="00E95257" w:rsidRPr="00CB5F31" w:rsidRDefault="00CB5F31" w:rsidP="00E95257">
      <w:r>
        <w:t>«</w:t>
      </w:r>
      <w:r w:rsidR="00E95257" w:rsidRPr="00CB5F31">
        <w:t>Порядка 7 миллионов работающих пенсионеров коснется индексация страховой пенсии по старости, это было поручение президента, которое было выполнено Госдумой и правительством... Многие из работающих пенсионеров, те, кто получает средства на карточку, уже до 28 декабря получили повышенную пенсию за январь месяц</w:t>
      </w:r>
      <w:r>
        <w:t>»</w:t>
      </w:r>
      <w:r w:rsidR="00E95257" w:rsidRPr="00CB5F31">
        <w:t>, - сказала она РИА Новости.</w:t>
      </w:r>
    </w:p>
    <w:p w14:paraId="51E4078D" w14:textId="77777777" w:rsidR="00E95257" w:rsidRPr="00CB5F31" w:rsidRDefault="00E95257" w:rsidP="00E95257">
      <w:r w:rsidRPr="00CB5F31">
        <w:t>Депутат добавила, что в России получателей страховых пенсий порядка 38 миллионов человек.</w:t>
      </w:r>
    </w:p>
    <w:p w14:paraId="34028863" w14:textId="77777777" w:rsidR="00E95257" w:rsidRPr="00CB5F31" w:rsidRDefault="00CD1465" w:rsidP="00E95257">
      <w:hyperlink r:id="rId47" w:history="1">
        <w:r w:rsidR="00E95257" w:rsidRPr="00CB5F31">
          <w:rPr>
            <w:rStyle w:val="a3"/>
          </w:rPr>
          <w:t>https://ria.ru/20241231/gosduma-1992161010.html</w:t>
        </w:r>
      </w:hyperlink>
      <w:r w:rsidR="00E95257" w:rsidRPr="00CB5F31">
        <w:t xml:space="preserve"> </w:t>
      </w:r>
    </w:p>
    <w:p w14:paraId="60370179" w14:textId="77777777" w:rsidR="008A642A" w:rsidRPr="00CB5F31" w:rsidRDefault="008A642A" w:rsidP="008A642A">
      <w:pPr>
        <w:pStyle w:val="2"/>
      </w:pPr>
      <w:bookmarkStart w:id="128" w:name="_Toc187301333"/>
      <w:r w:rsidRPr="00CB5F31">
        <w:t>ТАСС, 06.01.2025, Депутат Бессараб: вернуть прежний пенсионный возраст в РФ пока невозможно</w:t>
      </w:r>
      <w:bookmarkEnd w:id="128"/>
    </w:p>
    <w:p w14:paraId="3940720C" w14:textId="77777777" w:rsidR="008A642A" w:rsidRPr="00CB5F31" w:rsidRDefault="008A642A" w:rsidP="003C03ED">
      <w:pPr>
        <w:pStyle w:val="3"/>
      </w:pPr>
      <w:bookmarkStart w:id="129" w:name="_Toc187301334"/>
      <w:r w:rsidRPr="00CB5F31">
        <w:t>Говорить о возврате к возрасту выхода на пенсию, который был установлен в России до пенсионной реформы 2018 года, не представляется возможным, в ближайшее годы для этого нет объективных предпосылок. Об этом ТАСС заявила член комитета Госдумы по труду, социальной политике и делам ветеранов Светлана Бессараб, комментируя соответствующее предложение депутата Мособлдумы, главы Союза пенсионеров Подмосковья Анатолия Никитина.</w:t>
      </w:r>
      <w:bookmarkEnd w:id="129"/>
    </w:p>
    <w:p w14:paraId="78641032" w14:textId="77777777" w:rsidR="008A642A" w:rsidRPr="00CB5F31" w:rsidRDefault="00CB5F31" w:rsidP="008A642A">
      <w:r>
        <w:t>«</w:t>
      </w:r>
      <w:r w:rsidR="008A642A" w:rsidRPr="00CB5F31">
        <w:t>Пока такой откат не представляется возможным</w:t>
      </w:r>
      <w:r>
        <w:t>»</w:t>
      </w:r>
      <w:r w:rsidR="008A642A" w:rsidRPr="00CB5F31">
        <w:t>, - сказала депутат.</w:t>
      </w:r>
    </w:p>
    <w:p w14:paraId="31CE4633" w14:textId="77777777" w:rsidR="008A642A" w:rsidRPr="00CB5F31" w:rsidRDefault="008A642A" w:rsidP="008A642A">
      <w:r w:rsidRPr="00CB5F31">
        <w:t xml:space="preserve">Она подчеркнула, что в настоящее время еще не завершился переходный период пенсионной реформы, который рассчитан до 2028 года и по которому постепенно увеличивается возраст и требования для выхода на пенсию. </w:t>
      </w:r>
      <w:r w:rsidR="00CB5F31">
        <w:t>«</w:t>
      </w:r>
      <w:r w:rsidRPr="00CB5F31">
        <w:t>Поэтому прерывать то, что давно просчитано в бюджете социального пенсионного фонда, сбалансировано с федеральным бюджетом, сегодня будет достаточно сложно, и я возьмусь сказать, что даже невозможно на данном этапе</w:t>
      </w:r>
      <w:r w:rsidR="00CB5F31">
        <w:t>»</w:t>
      </w:r>
      <w:r w:rsidRPr="00CB5F31">
        <w:t>, - отметила Бессараб.</w:t>
      </w:r>
    </w:p>
    <w:p w14:paraId="5167EC11" w14:textId="77777777" w:rsidR="008A642A" w:rsidRPr="00CB5F31" w:rsidRDefault="008A642A" w:rsidP="008A642A">
      <w:r w:rsidRPr="00CB5F31">
        <w:t xml:space="preserve">Парламентарий пояснила, что более поздний выход на пенсию связан с объективными причинами - с увеличением продолжительности жизни человека. Это касается не только России, но и всех развитых стран мира. </w:t>
      </w:r>
      <w:r w:rsidR="00CB5F31">
        <w:t>«</w:t>
      </w:r>
      <w:r w:rsidRPr="00CB5F31">
        <w:t>Мы понимаем, что для этого нам требуется большее количество работающих. В мире рождаются меньше детей, а стариков становится больше. И, с одной стороны, это замечательно и хорошо, что мы стали жить дольше. С другой стороны, объективно от всех стран мира это потребовало непопулярных политических решений об увеличении пенсионного возраста</w:t>
      </w:r>
      <w:r w:rsidR="00CB5F31">
        <w:t>»</w:t>
      </w:r>
      <w:r w:rsidRPr="00CB5F31">
        <w:t>, - добавила член думского комитета по труду и соцполитике.</w:t>
      </w:r>
    </w:p>
    <w:p w14:paraId="1AD82457" w14:textId="77777777" w:rsidR="008A642A" w:rsidRPr="00CB5F31" w:rsidRDefault="008A642A" w:rsidP="008A642A">
      <w:r w:rsidRPr="00CB5F31">
        <w:t xml:space="preserve">При этом она обратила внимание, что человечество идет по пути роботизации, цифровизации и автоматизации производства, что в последствие может решить проблему нехватки рабочей силы. </w:t>
      </w:r>
      <w:r w:rsidR="00CB5F31">
        <w:t>«</w:t>
      </w:r>
      <w:r w:rsidRPr="00CB5F31">
        <w:t>Вполне может быть, что в течение ближайшего десятилетия мы сможем справиться с нехваткой рабочей силы, в том числе через роботизацию. Большее количество людских ресурсов будет освобождено от работы, и мы сможем постепенно опять откатиться к более легкому режиму выхода на пенсию. Пока говорить об этом рано</w:t>
      </w:r>
      <w:r w:rsidR="00CB5F31">
        <w:t>»</w:t>
      </w:r>
      <w:r w:rsidRPr="00CB5F31">
        <w:t>, - уверена Бессараб.</w:t>
      </w:r>
    </w:p>
    <w:p w14:paraId="70F6E11D" w14:textId="77777777" w:rsidR="008A642A" w:rsidRPr="00CB5F31" w:rsidRDefault="008A642A" w:rsidP="008A642A">
      <w:r w:rsidRPr="00CB5F31">
        <w:t xml:space="preserve">Депутат Мособлдумы, глава Союза пенсионеров Подмосковья Анатолий Никитин в интервью </w:t>
      </w:r>
      <w:r w:rsidR="00CB5F31">
        <w:t>«</w:t>
      </w:r>
      <w:r w:rsidRPr="00CB5F31">
        <w:t>Газете.Ru</w:t>
      </w:r>
      <w:r w:rsidR="00CB5F31">
        <w:t>»</w:t>
      </w:r>
      <w:r w:rsidRPr="00CB5F31">
        <w:t xml:space="preserve"> выступил с предложением вернуть пенсионный возраст российских граждан к уровню до пенсионной реформы, принятой в 2018 году, когда мужчины уходили на заслуженный отдых в 60 лет, а женщины - в 55 лет. По его словам, с начала проведения реформы продолжительность жизни сократилась на два года для мужчин и на четыре месяца для женщин.</w:t>
      </w:r>
    </w:p>
    <w:p w14:paraId="4A2708A0" w14:textId="77777777" w:rsidR="008A642A" w:rsidRPr="00CB5F31" w:rsidRDefault="008A642A" w:rsidP="008A642A">
      <w:r w:rsidRPr="00CB5F31">
        <w:t xml:space="preserve">Президент РФ Владимир Путин 3 октября 2018 года подписал закон об изменении пенсионной системы. Законом устанавливается увеличение пенсионного возраста на пять лет: с 60 до 65 лет - для мужчин, с 55 до 60 лет - для женщин. Постепенное повышение пенсионного возраста началось в 2019 году. Переходный период продлится до 2028 года. </w:t>
      </w:r>
    </w:p>
    <w:p w14:paraId="5682BBF7" w14:textId="77777777" w:rsidR="008A642A" w:rsidRPr="00CB5F31" w:rsidRDefault="00CD1465" w:rsidP="008A642A">
      <w:hyperlink r:id="rId48" w:history="1">
        <w:r w:rsidR="008A642A" w:rsidRPr="00CB5F31">
          <w:rPr>
            <w:rStyle w:val="a3"/>
          </w:rPr>
          <w:t>https://tass.ru/obschestvo/22828393</w:t>
        </w:r>
      </w:hyperlink>
      <w:r w:rsidR="008A642A" w:rsidRPr="00CB5F31">
        <w:t xml:space="preserve"> </w:t>
      </w:r>
    </w:p>
    <w:p w14:paraId="7071C466" w14:textId="77777777" w:rsidR="00DA345B" w:rsidRPr="00CB5F31" w:rsidRDefault="00DA345B" w:rsidP="00DA345B">
      <w:pPr>
        <w:pStyle w:val="2"/>
      </w:pPr>
      <w:bookmarkStart w:id="130" w:name="_Toc187301335"/>
      <w:r w:rsidRPr="00CB5F31">
        <w:t>РИА Новости, 06.01.2025, В Госдуме оценили возможность снижения пенсионного возраста</w:t>
      </w:r>
      <w:bookmarkEnd w:id="130"/>
    </w:p>
    <w:p w14:paraId="57887CCE" w14:textId="77777777" w:rsidR="00DA345B" w:rsidRPr="00CB5F31" w:rsidRDefault="00DA345B" w:rsidP="003C03ED">
      <w:pPr>
        <w:pStyle w:val="3"/>
      </w:pPr>
      <w:bookmarkStart w:id="131" w:name="_Toc187301336"/>
      <w:r w:rsidRPr="00CB5F31">
        <w:t>Снижение пенсионного возраста пока невозможно, это не вопрос ближайшего десятилетия, заявила РИА Новости член комитета Госдумы по труду и соцполитике Светлана Бессараб.</w:t>
      </w:r>
      <w:bookmarkEnd w:id="131"/>
    </w:p>
    <w:p w14:paraId="2A28DF80" w14:textId="77777777" w:rsidR="00DA345B" w:rsidRPr="00CB5F31" w:rsidRDefault="00CB5F31" w:rsidP="00DA345B">
      <w:r>
        <w:t>«</w:t>
      </w:r>
      <w:r w:rsidR="00DA345B" w:rsidRPr="00CB5F31">
        <w:t>(Возможен ли пересмотр пенсионной реформы в ближайшие годы? — Прим. ред.) Нет, не считаю возможным. Исходя из соотношения количества работающих россиян, количества россиян трудоспособного возраста и количества пенсионеров. У нас сегодня 75 миллионов россиян трудоспособного возраста и 42,8 миллиона пенсионеров. Конечно, мы пока не можем повернуть назад. &lt;…&gt; Я думаю, что это вопрос не ближайшего десятилетия</w:t>
      </w:r>
      <w:r>
        <w:t>»</w:t>
      </w:r>
      <w:r w:rsidR="00DA345B" w:rsidRPr="00CB5F31">
        <w:t>, — сказала собеседница агентства.</w:t>
      </w:r>
    </w:p>
    <w:p w14:paraId="7D130438" w14:textId="77777777" w:rsidR="00DA345B" w:rsidRPr="00CB5F31" w:rsidRDefault="00DA345B" w:rsidP="00DA345B">
      <w:r w:rsidRPr="00CB5F31">
        <w:t>Парламентарий отметила, что по итогам 2024 года было принято решение об увеличении периода получения, например, накопительной пенсии. По ее словам, россияне стали жить дольше, пусть даже эта ситуация изменилась на шесть месяцев.</w:t>
      </w:r>
    </w:p>
    <w:p w14:paraId="5D95C690" w14:textId="77777777" w:rsidR="00DA345B" w:rsidRPr="00CB5F31" w:rsidRDefault="00CB5F31" w:rsidP="00DA345B">
      <w:r>
        <w:t>«</w:t>
      </w:r>
      <w:r w:rsidR="00DA345B" w:rsidRPr="00CB5F31">
        <w:t>Безусловно, мы сегодня идем по пути роботизации, и посмотрите, сколько у нас сегодня на самом деле роботы заменяют человека. По пути цифровизации, автоматизации процессов. У нас даже на ближайший период запланировано высвобождение гос- и муниципальных служащих в связи с цифровизацией именно предоставления государственных и муниципальных услуг. Постепенно все отрасли будут подтягиваться. Значит ли это, что мы в будущем сможем пересмотреть пенсионный возраст? Да, вполне возможно</w:t>
      </w:r>
      <w:r>
        <w:t>»</w:t>
      </w:r>
      <w:r w:rsidR="00DA345B" w:rsidRPr="00CB5F31">
        <w:t>, — допустила Бессараб.</w:t>
      </w:r>
    </w:p>
    <w:p w14:paraId="55EF63A5" w14:textId="77777777" w:rsidR="00DA345B" w:rsidRPr="00CB5F31" w:rsidRDefault="00DA345B" w:rsidP="00DA345B">
      <w:r w:rsidRPr="00CB5F31">
        <w:t>Кроме того, по мнению депутата Госдумы, возможен сценарий, при котором возраст выхода на пенсию снизят, но для этого необходимо обеспечить наполняемость бюджета фонда социального и пенсионного страхования. При этом нужно понимать, что экономика страны достаточно развита, чтобы обеспечить своих пенсионеров.</w:t>
      </w:r>
    </w:p>
    <w:p w14:paraId="5BCE88E8" w14:textId="77777777" w:rsidR="00DA345B" w:rsidRPr="00CB5F31" w:rsidRDefault="00CB5F31" w:rsidP="00DA345B">
      <w:r>
        <w:t>«</w:t>
      </w:r>
      <w:r w:rsidR="00DA345B" w:rsidRPr="00CB5F31">
        <w:t>Безусловно, должна быть достойная индексация пенсий. И мы видим, что впервые с 2016 года по поручению президента возобновлена индексация пенсий для работающих пенсионеров. Ведь вся пенсионная реформа была вызвана большим дефицитом пенсионных средств. Если бы в свое время не было принято такое решение, наверное, сегодня было бы невозможно вернуть индексацию. Но поскольку первые шаги уже сделаны, я не отрицаю, что вполне возможно при достаточно развитой экономике в стране мы сможем в будущем рассмотреть возможность выхода на пенсию в более ранний период</w:t>
      </w:r>
      <w:r>
        <w:t>»</w:t>
      </w:r>
      <w:r w:rsidR="00DA345B" w:rsidRPr="00CB5F31">
        <w:t>, — рассказала депутат.</w:t>
      </w:r>
    </w:p>
    <w:p w14:paraId="1D670F90" w14:textId="77777777" w:rsidR="00DA345B" w:rsidRPr="00CB5F31" w:rsidRDefault="00DA345B" w:rsidP="00DA345B">
      <w:r w:rsidRPr="00CB5F31">
        <w:t>В заключение она добавила, что, с одной стороны, люди стали жить дольше благодаря медицине, поэтому период выплаты пенсий увеличился, а с другой стороны, сократилось количество трудоспособного населения. И это, напомнила Бессараб, объективно общемировая тенденция, а не только российская.</w:t>
      </w:r>
    </w:p>
    <w:p w14:paraId="15CCD4A4" w14:textId="77777777" w:rsidR="00DA345B" w:rsidRPr="00CB5F31" w:rsidRDefault="00CD1465" w:rsidP="00DA345B">
      <w:hyperlink r:id="rId49" w:history="1">
        <w:r w:rsidR="00DA345B" w:rsidRPr="00CB5F31">
          <w:rPr>
            <w:rStyle w:val="a3"/>
          </w:rPr>
          <w:t>https://ria.ru/20250106/gosduma-1992669676.html</w:t>
        </w:r>
      </w:hyperlink>
      <w:r w:rsidR="00DA345B" w:rsidRPr="00CB5F31">
        <w:t xml:space="preserve"> </w:t>
      </w:r>
    </w:p>
    <w:p w14:paraId="6E065C6F" w14:textId="77777777" w:rsidR="009A2CB4" w:rsidRPr="00CB5F31" w:rsidRDefault="009A2CB4" w:rsidP="009A2CB4">
      <w:pPr>
        <w:pStyle w:val="2"/>
      </w:pPr>
      <w:bookmarkStart w:id="132" w:name="_Toc187301337"/>
      <w:r w:rsidRPr="00CB5F31">
        <w:t>РИА Новости, 08.01.2025, В Госдуме рассказали об индексации пенсий в 2026 и 2027 годах</w:t>
      </w:r>
      <w:bookmarkEnd w:id="132"/>
    </w:p>
    <w:p w14:paraId="05150BC2" w14:textId="77777777" w:rsidR="009A2CB4" w:rsidRPr="00CB5F31" w:rsidRDefault="009A2CB4" w:rsidP="003C03ED">
      <w:pPr>
        <w:pStyle w:val="3"/>
      </w:pPr>
      <w:bookmarkStart w:id="133" w:name="_Toc187301338"/>
      <w:r w:rsidRPr="00CB5F31">
        <w:t>В России в 2026 году планируется провести две индексации пенсий, на 4,5% с 1 февраля и 5,5% с 1 апреля, а в 2027 году - на 4% с 1 февраля и 4,1% с 1 апреля, сообщил РИА Новости депутат Госдумы Никита Чаплин (</w:t>
      </w:r>
      <w:r w:rsidR="00CB5F31">
        <w:t>«</w:t>
      </w:r>
      <w:r w:rsidRPr="00CB5F31">
        <w:t>Единая Россия</w:t>
      </w:r>
      <w:r w:rsidR="00CB5F31">
        <w:t>»</w:t>
      </w:r>
      <w:r w:rsidRPr="00CB5F31">
        <w:t>).</w:t>
      </w:r>
      <w:bookmarkEnd w:id="133"/>
    </w:p>
    <w:p w14:paraId="1370C7A7" w14:textId="77777777" w:rsidR="009A2CB4" w:rsidRPr="00CB5F31" w:rsidRDefault="00CB5F31" w:rsidP="009A2CB4">
      <w:r>
        <w:t>«</w:t>
      </w:r>
      <w:r w:rsidR="009A2CB4" w:rsidRPr="00CB5F31">
        <w:t>В 2026 предвидятся две индексации: на 4,5% с 1 февраля и 5,5% с 1 апреля. В 2027 году запланированы повышения на 4% и 4,1% соответственно</w:t>
      </w:r>
      <w:r>
        <w:t>»</w:t>
      </w:r>
      <w:r w:rsidR="009A2CB4" w:rsidRPr="00CB5F31">
        <w:t>, - сказал Чаплин.</w:t>
      </w:r>
    </w:p>
    <w:p w14:paraId="68A811A8" w14:textId="77777777" w:rsidR="009A2CB4" w:rsidRPr="00CB5F31" w:rsidRDefault="00CD1465" w:rsidP="009A2CB4">
      <w:hyperlink r:id="rId50" w:history="1">
        <w:r w:rsidR="009A2CB4" w:rsidRPr="00CB5F31">
          <w:rPr>
            <w:rStyle w:val="a3"/>
          </w:rPr>
          <w:t>https://ria.ru/20250108/gosduma-1992778714.html</w:t>
        </w:r>
      </w:hyperlink>
      <w:r w:rsidR="009A2CB4" w:rsidRPr="00CB5F31">
        <w:t xml:space="preserve"> </w:t>
      </w:r>
    </w:p>
    <w:p w14:paraId="12BA3885" w14:textId="77777777" w:rsidR="00E710D7" w:rsidRPr="00CB5F31" w:rsidRDefault="00E710D7" w:rsidP="00E710D7">
      <w:pPr>
        <w:pStyle w:val="2"/>
      </w:pPr>
      <w:bookmarkStart w:id="134" w:name="_Toc187301339"/>
      <w:r w:rsidRPr="00CB5F31">
        <w:t>RT, 01.01.2025, В Госдуме рассказали об изменениях в пенсионных выплатах в 2025 году</w:t>
      </w:r>
      <w:bookmarkEnd w:id="134"/>
    </w:p>
    <w:p w14:paraId="0D16FBAB" w14:textId="77777777" w:rsidR="00E710D7" w:rsidRPr="00CB5F31" w:rsidRDefault="00E710D7" w:rsidP="003C03ED">
      <w:pPr>
        <w:pStyle w:val="3"/>
      </w:pPr>
      <w:bookmarkStart w:id="135" w:name="_Toc187301340"/>
      <w:r w:rsidRPr="00CB5F31">
        <w:t>Депутат Госдумы, член комитета по бюджету и налогам Никита Чаплин в беседе с RT рассказал об изменениях в пенсионных выплатах в новом году.</w:t>
      </w:r>
      <w:bookmarkEnd w:id="135"/>
    </w:p>
    <w:p w14:paraId="45C18F2F" w14:textId="77777777" w:rsidR="00E710D7" w:rsidRPr="00CB5F31" w:rsidRDefault="00CB5F31" w:rsidP="00E710D7">
      <w:r>
        <w:t>«</w:t>
      </w:r>
      <w:r w:rsidR="00E710D7" w:rsidRPr="00CB5F31">
        <w:t>Ожидается, что средняя страховая пенсия по старости в 2025 году составит 24 059,12 рубля. Пенсионный балл, в свою очередь, увеличится с 133,05 до 142,76 рубля. Особенно важным станет автоматическое возобновление индексации пенсий для работающих пенсионеров начиная с 2025 года</w:t>
      </w:r>
      <w:r>
        <w:t>»</w:t>
      </w:r>
      <w:r w:rsidR="00E710D7" w:rsidRPr="00CB5F31">
        <w:t>, — отметил Чаплин.</w:t>
      </w:r>
    </w:p>
    <w:p w14:paraId="2D9EE387" w14:textId="77777777" w:rsidR="00E710D7" w:rsidRPr="00CB5F31" w:rsidRDefault="00E710D7" w:rsidP="00E710D7">
      <w:r w:rsidRPr="00CB5F31">
        <w:t>Кроме того, он уточнил, что с апреля 2025 года социальные пенсии вырастут на 14,75% и их средний размер к концу 2025 года достигнет 15 456 рублей.</w:t>
      </w:r>
    </w:p>
    <w:p w14:paraId="438B89A2" w14:textId="77777777" w:rsidR="00E710D7" w:rsidRPr="00CB5F31" w:rsidRDefault="00CB5F31" w:rsidP="00E710D7">
      <w:r>
        <w:t>«</w:t>
      </w:r>
      <w:r w:rsidR="00E710D7" w:rsidRPr="00CB5F31">
        <w:t>Размер страховой пенсии определяется как произведение накопленных пенсионных коэффициентов на их ценность при назначении пенсии с добавлением фиксированной выплаты, которая составит 8728,73 рубля с января 2025 года. Таким образом, размер пенсии с 30 пенсионными баллами приблизится к 13 тыс. рублей</w:t>
      </w:r>
      <w:r>
        <w:t>»</w:t>
      </w:r>
      <w:r w:rsidR="00E710D7" w:rsidRPr="00CB5F31">
        <w:t>, — добавил Чаплин.</w:t>
      </w:r>
    </w:p>
    <w:p w14:paraId="5B2BF2A7" w14:textId="77777777" w:rsidR="00E710D7" w:rsidRPr="00CB5F31" w:rsidRDefault="00E710D7" w:rsidP="00E710D7">
      <w:r w:rsidRPr="00CB5F31">
        <w:t>Он также напомнил, что в 2025 году в пенсионный возраст никто не входит (речь о пенсии по достижении возраста). Однако женщины 1966 года рождения и мужчины 1961 года рождения, которые не успели выйти на пенсию в 2024 году (например, если день рождения в конце года), автоматически переносят свой выход на пенсию на 2025 год.</w:t>
      </w:r>
    </w:p>
    <w:p w14:paraId="4008D299" w14:textId="77777777" w:rsidR="00E710D7" w:rsidRPr="00CB5F31" w:rsidRDefault="00CB5F31" w:rsidP="00E710D7">
      <w:r>
        <w:t>«</w:t>
      </w:r>
      <w:r w:rsidR="00E710D7" w:rsidRPr="00CB5F31">
        <w:t>Льготные категории граждан смогут также уйти на пенсию в 2025 году. Возраст, сфера деятельности и многодетность остаются важными факторами, позволяющими досрочно выйти на пенсию. Учителям и врачам, например, пенсия полагается после достижения 25—30 лет стажа, многодетные матери могут выйти на отдых на несколько лет раньше, а работающие в сложных условиях женщины и мужчины — в 55 и 60 лет соответственно</w:t>
      </w:r>
      <w:r>
        <w:t>»</w:t>
      </w:r>
      <w:r w:rsidR="00E710D7" w:rsidRPr="00CB5F31">
        <w:t>, — отметил депутат.</w:t>
      </w:r>
    </w:p>
    <w:p w14:paraId="2D8420EF" w14:textId="77777777" w:rsidR="00E710D7" w:rsidRPr="00CB5F31" w:rsidRDefault="00E710D7" w:rsidP="00E710D7">
      <w:r w:rsidRPr="00CB5F31">
        <w:t>Он также уточнил, что при наличии значительного стажа возможно досрочное получение пенсии на два года.</w:t>
      </w:r>
    </w:p>
    <w:p w14:paraId="40F03323" w14:textId="77777777" w:rsidR="00E710D7" w:rsidRPr="00CB5F31" w:rsidRDefault="00CB5F31" w:rsidP="00E710D7">
      <w:r>
        <w:t>«</w:t>
      </w:r>
      <w:r w:rsidR="00E710D7" w:rsidRPr="00CB5F31">
        <w:t>Права на двойную пенсию имеют ветераны и ликвидаторы в соответствии с федеральным законодательством. Лётчики, космонавты и военные также входят в число льготников. С 2019 года сельские жители с трудовым стажем не менее 30 лет могут рассчитывать на 25%-ную надбавку, проживая в агросекторе</w:t>
      </w:r>
      <w:r>
        <w:t>»</w:t>
      </w:r>
      <w:r w:rsidR="00E710D7" w:rsidRPr="00CB5F31">
        <w:t>, — заключил Чаплин.</w:t>
      </w:r>
    </w:p>
    <w:p w14:paraId="59E69609" w14:textId="77777777" w:rsidR="00E710D7" w:rsidRPr="00CB5F31" w:rsidRDefault="00E710D7" w:rsidP="00E710D7">
      <w:r w:rsidRPr="00CB5F31">
        <w:t>Ранее сообщалось, что страховые пенсии россиян вырастут на 7,3% с 1 января 2025 года.</w:t>
      </w:r>
    </w:p>
    <w:p w14:paraId="7E16CCAE" w14:textId="77777777" w:rsidR="00E710D7" w:rsidRPr="00CB5F31" w:rsidRDefault="00CD1465" w:rsidP="00E710D7">
      <w:hyperlink r:id="rId51" w:history="1">
        <w:r w:rsidR="00E710D7" w:rsidRPr="00CB5F31">
          <w:rPr>
            <w:rStyle w:val="a3"/>
          </w:rPr>
          <w:t>https://russian.rt.com/russia/news/1415227-gosduma-pensiya-vyplaty</w:t>
        </w:r>
      </w:hyperlink>
      <w:r w:rsidR="00E710D7" w:rsidRPr="00CB5F31">
        <w:t xml:space="preserve"> </w:t>
      </w:r>
    </w:p>
    <w:p w14:paraId="4BB72140" w14:textId="77777777" w:rsidR="009A2CB4" w:rsidRPr="00CB5F31" w:rsidRDefault="009A2CB4" w:rsidP="009A2CB4">
      <w:pPr>
        <w:pStyle w:val="2"/>
      </w:pPr>
      <w:bookmarkStart w:id="136" w:name="_Toc187301341"/>
      <w:bookmarkStart w:id="137" w:name="_Hlk187300664"/>
      <w:r w:rsidRPr="00CB5F31">
        <w:t>RT, 08.01.2025, В Госдуме рассказали о новых расчётах пенсионных баллов для россиян в 2025 году</w:t>
      </w:r>
      <w:bookmarkEnd w:id="136"/>
    </w:p>
    <w:p w14:paraId="4B837FC6" w14:textId="77777777" w:rsidR="009A2CB4" w:rsidRPr="00CB5F31" w:rsidRDefault="009A2CB4" w:rsidP="003C03ED">
      <w:pPr>
        <w:pStyle w:val="3"/>
      </w:pPr>
      <w:bookmarkStart w:id="138" w:name="_Toc187301342"/>
      <w:r w:rsidRPr="00CB5F31">
        <w:t>В 2025 году российским пенсионерам предстоит ориентироваться на новые экономические параметры для оптимизации своих пенсионных накоплений, рассказал RT депутат Госдумы, член комитета по бюджету и налогам Никита Чаплин.</w:t>
      </w:r>
      <w:bookmarkEnd w:id="138"/>
    </w:p>
    <w:p w14:paraId="0EC99B82" w14:textId="77777777" w:rsidR="009A2CB4" w:rsidRPr="00CB5F31" w:rsidRDefault="00CB5F31" w:rsidP="009A2CB4">
      <w:r>
        <w:t>«</w:t>
      </w:r>
      <w:r w:rsidR="009A2CB4" w:rsidRPr="00CB5F31">
        <w:t>Важным критерием для этого станет заработок: чтобы заработать один пенсионный балл, граждане должны получать не менее 275 900 рублей за год, что эквивалентно ежемесячному доходу в 22 991 рубль 67 копеек. Этот показатель играет ключевую роль в формировании будущих страховых пенсий</w:t>
      </w:r>
      <w:r>
        <w:t>»</w:t>
      </w:r>
      <w:r w:rsidR="009A2CB4" w:rsidRPr="00CB5F31">
        <w:t>, — отметил парламентарий.</w:t>
      </w:r>
    </w:p>
    <w:p w14:paraId="675F9620" w14:textId="77777777" w:rsidR="009A2CB4" w:rsidRPr="00CB5F31" w:rsidRDefault="009A2CB4" w:rsidP="009A2CB4">
      <w:r w:rsidRPr="00CB5F31">
        <w:t>По его словам, чем больше индивидуальных пенсионных коэффициентов удастся собрать в течение трудовой деятельности, тем существеннее будет размер будущих выплат.</w:t>
      </w:r>
    </w:p>
    <w:p w14:paraId="590F49E7" w14:textId="77777777" w:rsidR="009A2CB4" w:rsidRPr="00CB5F31" w:rsidRDefault="00CB5F31" w:rsidP="009A2CB4">
      <w:r>
        <w:t>«</w:t>
      </w:r>
      <w:r w:rsidR="009A2CB4" w:rsidRPr="00CB5F31">
        <w:t>Для тех, кто планирует в 2025 году подать заявление на назначение страховой пенсии, минимальное количество пенсионных баллов, которые следует набрать за всё время трудовой деятельности, составляет 30. Однако не стоит забывать, что в формирование пенсии могут быть включены социально значимые периоды жизни, такие как уход за маленьким ребёнком до полутора лет и служба в армии. Эти промежутки учитываются как дополнительные баллы, что помогает увеличить размер будущей пенсии. С начала 2025 года стоимость одного пенсионного балла была скорректирована и теперь составляет 142,76 рубля, что представляет собой увеличение почти на 10 рублей по сравнению с предыдущим значением, равным 133,05 рубля</w:t>
      </w:r>
      <w:r>
        <w:t>»</w:t>
      </w:r>
      <w:r w:rsidR="009A2CB4" w:rsidRPr="00CB5F31">
        <w:t>, — подчеркнул Чаплин.</w:t>
      </w:r>
    </w:p>
    <w:p w14:paraId="3A92FB8F" w14:textId="77777777" w:rsidR="009A2CB4" w:rsidRPr="00CB5F31" w:rsidRDefault="009A2CB4" w:rsidP="009A2CB4">
      <w:r w:rsidRPr="00CB5F31">
        <w:t>Он добавил, что также на 600 рублей увеличился размер фиксированной выплаты.</w:t>
      </w:r>
    </w:p>
    <w:p w14:paraId="33C97238" w14:textId="77777777" w:rsidR="009A2CB4" w:rsidRPr="00CB5F31" w:rsidRDefault="00CB5F31" w:rsidP="009A2CB4">
      <w:r>
        <w:t>«</w:t>
      </w:r>
      <w:r w:rsidR="009A2CB4" w:rsidRPr="00CB5F31">
        <w:t>Он поднялся почти на 600 рублей, составив 8728,73 рубля вместо прежних 8134,88 рубля</w:t>
      </w:r>
      <w:r>
        <w:t>»</w:t>
      </w:r>
      <w:r w:rsidR="009A2CB4" w:rsidRPr="00CB5F31">
        <w:t>,  — рассказал Чаплин.</w:t>
      </w:r>
    </w:p>
    <w:p w14:paraId="522F9CF1" w14:textId="77777777" w:rsidR="009A2CB4" w:rsidRPr="00CB5F31" w:rsidRDefault="00CD1465" w:rsidP="009A2CB4">
      <w:hyperlink r:id="rId52" w:history="1">
        <w:r w:rsidR="009A2CB4" w:rsidRPr="00CB5F31">
          <w:rPr>
            <w:rStyle w:val="a3"/>
          </w:rPr>
          <w:t>https://russian.rt.com/russia/news/1418448-v-gd-rasskazali-o-novyh-raschetah-pensionnyh</w:t>
        </w:r>
      </w:hyperlink>
      <w:r w:rsidR="009A2CB4" w:rsidRPr="00CB5F31">
        <w:t xml:space="preserve"> </w:t>
      </w:r>
    </w:p>
    <w:p w14:paraId="07A4B826" w14:textId="77777777" w:rsidR="009A2CB4" w:rsidRPr="00CB5F31" w:rsidRDefault="009A2CB4" w:rsidP="009A2CB4">
      <w:pPr>
        <w:pStyle w:val="2"/>
      </w:pPr>
      <w:bookmarkStart w:id="139" w:name="_Toc187301343"/>
      <w:bookmarkEnd w:id="137"/>
      <w:r w:rsidRPr="00CB5F31">
        <w:t>RT, 08.01.2025, Аналитик Орлов: пенсионерам важно чувствовать уверенность в завтрашнем дне</w:t>
      </w:r>
      <w:bookmarkEnd w:id="139"/>
    </w:p>
    <w:p w14:paraId="5539412D" w14:textId="77777777" w:rsidR="009A2CB4" w:rsidRPr="00CB5F31" w:rsidRDefault="009A2CB4" w:rsidP="003C03ED">
      <w:pPr>
        <w:pStyle w:val="3"/>
      </w:pPr>
      <w:bookmarkStart w:id="140" w:name="_Toc187301344"/>
      <w:r w:rsidRPr="00CB5F31">
        <w:t>Директор Института исследования проблем современной политики Антон Орлов в беседе с RT оценил заявления депутата Государственной думы Никиты Чаплина о том, что в 2026 и 2027 годах в России будут проведены индексации пенсий.</w:t>
      </w:r>
      <w:bookmarkEnd w:id="140"/>
    </w:p>
    <w:p w14:paraId="10863E1B" w14:textId="77777777" w:rsidR="009A2CB4" w:rsidRPr="00CB5F31" w:rsidRDefault="00CB5F31" w:rsidP="009A2CB4">
      <w:r>
        <w:t>«</w:t>
      </w:r>
      <w:r w:rsidR="009A2CB4" w:rsidRPr="00CB5F31">
        <w:t>Людям, завершившим свою трудовую деятельность и фактически находящимся под крылом государства, важно чувствовать уверенность в завтрашнем дне, особенно в период геополитической турбулентности и высокой инфляции</w:t>
      </w:r>
      <w:r>
        <w:t>»</w:t>
      </w:r>
      <w:r w:rsidR="009A2CB4" w:rsidRPr="00CB5F31">
        <w:t>, — считает Орлов.</w:t>
      </w:r>
    </w:p>
    <w:p w14:paraId="090954B9" w14:textId="77777777" w:rsidR="009A2CB4" w:rsidRPr="00CB5F31" w:rsidRDefault="009A2CB4" w:rsidP="009A2CB4">
      <w:r w:rsidRPr="00CB5F31">
        <w:t>По мнению собеседника RT, заявление о трёхлетней перспективе демонстрирует, что деньги в бюджете есть, и все социальные обязательства, взятые на себя государством, будут выполнены.</w:t>
      </w:r>
    </w:p>
    <w:p w14:paraId="4603F88D" w14:textId="77777777" w:rsidR="009A2CB4" w:rsidRPr="00CB5F31" w:rsidRDefault="009A2CB4" w:rsidP="009A2CB4">
      <w:r w:rsidRPr="00CB5F31">
        <w:t>Ранее Чаплин отмечал, что в 2026 году запланированы две индексации пенсий — 4,5% с 1 февраля и 5,5% с 1 апреля.</w:t>
      </w:r>
    </w:p>
    <w:p w14:paraId="21630DAB" w14:textId="77777777" w:rsidR="009A2CB4" w:rsidRPr="00CB5F31" w:rsidRDefault="009A2CB4" w:rsidP="009A2CB4">
      <w:r w:rsidRPr="00CB5F31">
        <w:t>В 2027 году запланированы повышения на 4 и 4,1% соответственно.</w:t>
      </w:r>
    </w:p>
    <w:p w14:paraId="701027CB" w14:textId="77777777" w:rsidR="009A2CB4" w:rsidRPr="00CB5F31" w:rsidRDefault="00CD1465" w:rsidP="009A2CB4">
      <w:hyperlink r:id="rId53" w:history="1">
        <w:r w:rsidR="009A2CB4" w:rsidRPr="00CB5F31">
          <w:rPr>
            <w:rStyle w:val="a3"/>
          </w:rPr>
          <w:t>https://russian.rt.com/russia/news/1418419-analitik-orlov-pensioneram-vazhno-chuvstvovat-uverennost-v</w:t>
        </w:r>
      </w:hyperlink>
      <w:r w:rsidR="009A2CB4" w:rsidRPr="00CB5F31">
        <w:t xml:space="preserve"> </w:t>
      </w:r>
    </w:p>
    <w:p w14:paraId="36D38C4F" w14:textId="77777777" w:rsidR="00AD66F4" w:rsidRPr="00CB5F31" w:rsidRDefault="00AD66F4" w:rsidP="00AD66F4">
      <w:pPr>
        <w:pStyle w:val="2"/>
      </w:pPr>
      <w:bookmarkStart w:id="141" w:name="_Toc187301345"/>
      <w:r w:rsidRPr="00CB5F31">
        <w:t>Прайм, 02.01.2025, Условия выхода на пенсию в 2025 году: что нужно накопить</w:t>
      </w:r>
      <w:bookmarkEnd w:id="141"/>
    </w:p>
    <w:p w14:paraId="6CBA8C63" w14:textId="77777777" w:rsidR="00AD66F4" w:rsidRPr="00CB5F31" w:rsidRDefault="00AD66F4" w:rsidP="003C03ED">
      <w:pPr>
        <w:pStyle w:val="3"/>
      </w:pPr>
      <w:bookmarkStart w:id="142" w:name="_Toc187301346"/>
      <w:r w:rsidRPr="00CB5F31">
        <w:t xml:space="preserve">Условия выхода на пенсию претерпели изменения вследствие пенсионной реформы. Просто по достижении пенсионного возраста уйти на пенсию в 2025 году будет нельзя — необходимо накопить определенную величину индивидуального пенсионного коэффициента и страховой стаж, рассказал агентству </w:t>
      </w:r>
      <w:r w:rsidR="00CB5F31">
        <w:t>«</w:t>
      </w:r>
      <w:r w:rsidRPr="00CB5F31">
        <w:t>Прайм</w:t>
      </w:r>
      <w:r w:rsidR="00CB5F31">
        <w:t>»</w:t>
      </w:r>
      <w:r w:rsidRPr="00CB5F31">
        <w:t xml:space="preserve"> декан факультета права НИУ ВШЭ, профессор Вадим Виноградов.</w:t>
      </w:r>
      <w:bookmarkEnd w:id="142"/>
    </w:p>
    <w:p w14:paraId="4BA89C10" w14:textId="77777777" w:rsidR="00AD66F4" w:rsidRPr="00CB5F31" w:rsidRDefault="00CB5F31" w:rsidP="00AD66F4">
      <w:r>
        <w:t>«</w:t>
      </w:r>
      <w:r w:rsidR="00AD66F4" w:rsidRPr="00CB5F31">
        <w:t>Индивидуальный пенсионный коэффициент (ИПК) рассчитывается, исходя из суммы уплаченных пенсионных взносов, длительности трудового стажа и факта отсрочки начала получения пенсии. В 2025 году для выхода на пенсию понадобится не менее 30 ИПК</w:t>
      </w:r>
      <w:r>
        <w:t>»</w:t>
      </w:r>
      <w:r w:rsidR="00AD66F4" w:rsidRPr="00CB5F31">
        <w:t>, - указывает он.</w:t>
      </w:r>
    </w:p>
    <w:p w14:paraId="1E77F372" w14:textId="77777777" w:rsidR="00AD66F4" w:rsidRPr="00CB5F31" w:rsidRDefault="00AD66F4" w:rsidP="00AD66F4">
      <w:r w:rsidRPr="00CB5F31">
        <w:t>Минимально необходимый стаж для выхода на пенсию в 2025 году составит 15 лет. В расчет входят периоды работы по трудовым договорам, военная служба, больничные листы, декретный отпуск, регистрация в центре занятости, уход за инвалидами и престарелыми людьми.</w:t>
      </w:r>
    </w:p>
    <w:p w14:paraId="7AC329E3" w14:textId="77777777" w:rsidR="00AD66F4" w:rsidRPr="00CB5F31" w:rsidRDefault="00AD66F4" w:rsidP="00AD66F4">
      <w:r w:rsidRPr="00CB5F31">
        <w:t xml:space="preserve">Человек может претендовать на досрочный выход на пенсию, если работал в определенных отраслях или принадлежит к отдельным социальным категориям. </w:t>
      </w:r>
      <w:r w:rsidR="00CB5F31">
        <w:t>«</w:t>
      </w:r>
      <w:r w:rsidRPr="00CB5F31">
        <w:t>Однако даже в этом случае для досрочного выхода на пенсию необходимо иметь определенный стаж работы и минимальную величину ИПК</w:t>
      </w:r>
      <w:r w:rsidR="00CB5F31">
        <w:t>»</w:t>
      </w:r>
      <w:r w:rsidRPr="00CB5F31">
        <w:t>, - уточняет юрист.</w:t>
      </w:r>
    </w:p>
    <w:p w14:paraId="2C2AE2A0" w14:textId="77777777" w:rsidR="00AD66F4" w:rsidRPr="00CB5F31" w:rsidRDefault="00AD66F4" w:rsidP="00AD66F4">
      <w:r w:rsidRPr="00CB5F31">
        <w:t>Если трудовой стаж женщины достигает 37 лет, а мужчины — 42 года, возможен выход на пенсию на два года раньше, но не ранее достижения возраста 57 и 62 лет соответственно для женщин и мужчин. В случае нехватки стажа для получения полноценной страховой пенсии можно воспользоваться программой добровольного пенсионного страхования, продолжить работу или подать заявление на получение социальной пенсии.</w:t>
      </w:r>
    </w:p>
    <w:p w14:paraId="0444E307" w14:textId="77777777" w:rsidR="00AD66F4" w:rsidRPr="00CB5F31" w:rsidRDefault="00AD66F4" w:rsidP="00AD66F4">
      <w:r w:rsidRPr="00CB5F31">
        <w:t>Досрочно уйти на пенсию могут работники вредных и опасных производств: женщины в 45 лет, мужчины в 50. При этом стаж работы на таком производстве должен составлять не менее 7,5 и 10 лет, а общий трудовой стаж — не менее 15 и 20 лет соответственно для женщин и мужчин.</w:t>
      </w:r>
    </w:p>
    <w:p w14:paraId="61C64148" w14:textId="77777777" w:rsidR="00AD66F4" w:rsidRPr="00CB5F31" w:rsidRDefault="00CB5F31" w:rsidP="00AD66F4">
      <w:r>
        <w:t>«</w:t>
      </w:r>
      <w:r w:rsidR="00AD66F4" w:rsidRPr="00CB5F31">
        <w:t>Многодетные матери в 2025 году также могут выйти на пенсию раньше остальных женщин. При рождении троих детей женщина сможет уйти на пенсию в 57 лет, четырех детей — в 56 лет, пятерых и более детей — в 50 лет. При этом ей потребуется накопленный страховой стаж не менее 15 лет и соответствующий ИПК</w:t>
      </w:r>
      <w:r>
        <w:t>»</w:t>
      </w:r>
      <w:r w:rsidR="00AD66F4" w:rsidRPr="00CB5F31">
        <w:t>, - разъяснил Виноградов.</w:t>
      </w:r>
    </w:p>
    <w:p w14:paraId="0DC35AC6" w14:textId="77777777" w:rsidR="00AD66F4" w:rsidRPr="00CB5F31" w:rsidRDefault="00CD1465" w:rsidP="00AD66F4">
      <w:hyperlink r:id="rId54" w:history="1">
        <w:r w:rsidR="00AD66F4" w:rsidRPr="00CB5F31">
          <w:rPr>
            <w:rStyle w:val="a3"/>
            <w:lang w:val="en-US"/>
          </w:rPr>
          <w:t>https</w:t>
        </w:r>
        <w:r w:rsidR="00AD66F4" w:rsidRPr="00CB5F31">
          <w:rPr>
            <w:rStyle w:val="a3"/>
          </w:rPr>
          <w:t>://1</w:t>
        </w:r>
        <w:r w:rsidR="00AD66F4" w:rsidRPr="00CB5F31">
          <w:rPr>
            <w:rStyle w:val="a3"/>
            <w:lang w:val="en-US"/>
          </w:rPr>
          <w:t>prime</w:t>
        </w:r>
        <w:r w:rsidR="00AD66F4" w:rsidRPr="00CB5F31">
          <w:rPr>
            <w:rStyle w:val="a3"/>
          </w:rPr>
          <w:t>.</w:t>
        </w:r>
        <w:r w:rsidR="00AD66F4" w:rsidRPr="00CB5F31">
          <w:rPr>
            <w:rStyle w:val="a3"/>
            <w:lang w:val="en-US"/>
          </w:rPr>
          <w:t>ru</w:t>
        </w:r>
        <w:r w:rsidR="00AD66F4" w:rsidRPr="00CB5F31">
          <w:rPr>
            <w:rStyle w:val="a3"/>
          </w:rPr>
          <w:t>/20250102/</w:t>
        </w:r>
        <w:r w:rsidR="00AD66F4" w:rsidRPr="00CB5F31">
          <w:rPr>
            <w:rStyle w:val="a3"/>
            <w:lang w:val="en-US"/>
          </w:rPr>
          <w:t>pensiya</w:t>
        </w:r>
        <w:r w:rsidR="00AD66F4" w:rsidRPr="00CB5F31">
          <w:rPr>
            <w:rStyle w:val="a3"/>
          </w:rPr>
          <w:t>-853911853.</w:t>
        </w:r>
        <w:r w:rsidR="00AD66F4" w:rsidRPr="00CB5F31">
          <w:rPr>
            <w:rStyle w:val="a3"/>
            <w:lang w:val="en-US"/>
          </w:rPr>
          <w:t>html</w:t>
        </w:r>
      </w:hyperlink>
      <w:r w:rsidR="00AD66F4" w:rsidRPr="00CB5F31">
        <w:t xml:space="preserve"> </w:t>
      </w:r>
    </w:p>
    <w:p w14:paraId="1A7E1BD3" w14:textId="77777777" w:rsidR="0082178F" w:rsidRPr="00CB5F31" w:rsidRDefault="0082178F" w:rsidP="0082178F">
      <w:pPr>
        <w:pStyle w:val="2"/>
      </w:pPr>
      <w:bookmarkStart w:id="143" w:name="_Toc187301347"/>
      <w:r w:rsidRPr="00CB5F31">
        <w:t>Прайм, 03.01.2025, Раскрыто, кому и на сколько повысят пенсию в 2025 году</w:t>
      </w:r>
      <w:bookmarkEnd w:id="143"/>
    </w:p>
    <w:p w14:paraId="72FE2279" w14:textId="77777777" w:rsidR="0082178F" w:rsidRPr="00CB5F31" w:rsidRDefault="0082178F" w:rsidP="000101F2">
      <w:pPr>
        <w:pStyle w:val="3"/>
      </w:pPr>
      <w:bookmarkStart w:id="144" w:name="_Toc187301348"/>
      <w:r w:rsidRPr="00CB5F31">
        <w:t xml:space="preserve">Российским пенсионерам наступающий год принесет приятные новшества, рассказала агентству </w:t>
      </w:r>
      <w:r w:rsidR="00CB5F31">
        <w:t>«</w:t>
      </w:r>
      <w:r w:rsidRPr="00CB5F31">
        <w:t>Прайм</w:t>
      </w:r>
      <w:r w:rsidR="00CB5F31">
        <w:t>»</w:t>
      </w:r>
      <w:r w:rsidRPr="00CB5F31">
        <w:t xml:space="preserve"> Марина Солодовникова, эксперт Президентской Академии.</w:t>
      </w:r>
      <w:bookmarkEnd w:id="144"/>
    </w:p>
    <w:p w14:paraId="1A7D7E56" w14:textId="77777777" w:rsidR="0082178F" w:rsidRPr="00CB5F31" w:rsidRDefault="0082178F" w:rsidP="0082178F">
      <w:r w:rsidRPr="00CB5F31">
        <w:t>В первую очередь это касается работающих пенсионеров. С 2025 года им возвращается индексация пенсии, которая была приостановлена с 2016 года. Как поясняет эксперт, индексацию применят не к уже выплачиваемой страховой пенсии работающего пенсионера, а к ее размеру, который учитывает все индексации за периоды трудовой деятельности после 2016 года.</w:t>
      </w:r>
    </w:p>
    <w:p w14:paraId="5B645ED1" w14:textId="77777777" w:rsidR="0082178F" w:rsidRPr="00CB5F31" w:rsidRDefault="00CB5F31" w:rsidP="0082178F">
      <w:r>
        <w:t>«</w:t>
      </w:r>
      <w:r w:rsidR="0082178F" w:rsidRPr="00CB5F31">
        <w:t>Такой вариант предусмотрен для того, чтобы работающие пенсионеры смогли получить более значимую прибавку. Таким образом, уровень индексации будет считаться от той суммы, которую работающий пенсионер мог бы получать, если бы не работал</w:t>
      </w:r>
      <w:r>
        <w:t>»</w:t>
      </w:r>
      <w:r w:rsidR="0082178F" w:rsidRPr="00CB5F31">
        <w:t>, - утверждает экономист.</w:t>
      </w:r>
    </w:p>
    <w:p w14:paraId="34964CE5" w14:textId="77777777" w:rsidR="0082178F" w:rsidRPr="00CB5F31" w:rsidRDefault="0082178F" w:rsidP="0082178F">
      <w:r w:rsidRPr="00CB5F31">
        <w:t>По ее словам, чтобы размер пенсии для работающего пенсионера был максимальным с учетом всех индексаций, пропущенных в связи с работой до 2025 года, необходимо уволиться и как минимум один месяц не работать. Индексация будет проведена автоматически, обращаться с заявлениями в Социальный фонд необходимости нет.</w:t>
      </w:r>
    </w:p>
    <w:p w14:paraId="0510C649" w14:textId="77777777" w:rsidR="0082178F" w:rsidRPr="00CB5F31" w:rsidRDefault="0082178F" w:rsidP="0082178F">
      <w:r w:rsidRPr="00CB5F31">
        <w:t>Традиционно индексация будет применена к другим видам социальных пособий. Так, социальная пенсия увеличится на 2 тысячи рублей - с 13,5 до 15,5 тысяч рублей.</w:t>
      </w:r>
    </w:p>
    <w:p w14:paraId="6F9390DE" w14:textId="77777777" w:rsidR="0082178F" w:rsidRPr="00CB5F31" w:rsidRDefault="0082178F" w:rsidP="0082178F">
      <w:r w:rsidRPr="00CB5F31">
        <w:t>По данным эксперта, индексация затронет порядка 42 миллиона пенсионеров, средний размер страховой пенсии по старости в следующем году увеличится до 24 тысячи рублей.</w:t>
      </w:r>
    </w:p>
    <w:p w14:paraId="0B299741" w14:textId="77777777" w:rsidR="0082178F" w:rsidRPr="00CB5F31" w:rsidRDefault="0082178F" w:rsidP="0082178F">
      <w:r w:rsidRPr="00CB5F31">
        <w:t>Повысится и стоимость пенсионного балла с 133,05 до 142,76 рубля, и размер фиксированной выплаты.</w:t>
      </w:r>
    </w:p>
    <w:p w14:paraId="559C3CCD" w14:textId="77777777" w:rsidR="0082178F" w:rsidRPr="00CB5F31" w:rsidRDefault="0082178F" w:rsidP="0082178F">
      <w:r w:rsidRPr="00CB5F31">
        <w:t>Условия назначения страховой пенсии по старости - возраст 60 и 65 лет для женщин и мужчин соответственно (для отдельных категорий граждан устанавливаются досрочные пенсии), минимальный страховой стаж 15 лет, включая нестраховые периоды (уход за ребенком, престарелым, инвалидом 1 группы, служба в армии и др.) и минимальное количество пенсионных баллов - 30. Их число зависит от официальной зарплаты, с которой работодатель уплачивает страховые взносы за работников.</w:t>
      </w:r>
    </w:p>
    <w:p w14:paraId="65D57A68" w14:textId="77777777" w:rsidR="0082178F" w:rsidRPr="00CB5F31" w:rsidRDefault="00CD1465" w:rsidP="0082178F">
      <w:hyperlink r:id="rId55" w:history="1">
        <w:r w:rsidR="0082178F" w:rsidRPr="00CB5F31">
          <w:rPr>
            <w:rStyle w:val="a3"/>
          </w:rPr>
          <w:t>https://1prime.ru/20250103/pensii-853911995.html</w:t>
        </w:r>
      </w:hyperlink>
      <w:r w:rsidR="0082178F" w:rsidRPr="00CB5F31">
        <w:t xml:space="preserve"> </w:t>
      </w:r>
    </w:p>
    <w:p w14:paraId="49C5E43D" w14:textId="77777777" w:rsidR="003630D6" w:rsidRPr="00CB5F31" w:rsidRDefault="003630D6" w:rsidP="003630D6">
      <w:pPr>
        <w:pStyle w:val="2"/>
      </w:pPr>
      <w:bookmarkStart w:id="145" w:name="_Toc187301349"/>
      <w:r w:rsidRPr="00CB5F31">
        <w:t>Газета.ru, 29.12.2024, Володин рассказал о законах, вступающих в силу в январе</w:t>
      </w:r>
      <w:bookmarkEnd w:id="145"/>
    </w:p>
    <w:p w14:paraId="47D1C6AF" w14:textId="77777777" w:rsidR="003630D6" w:rsidRPr="00CB5F31" w:rsidRDefault="003630D6" w:rsidP="000101F2">
      <w:pPr>
        <w:pStyle w:val="3"/>
      </w:pPr>
      <w:bookmarkStart w:id="146" w:name="_Toc187301350"/>
      <w:r w:rsidRPr="00CB5F31">
        <w:t>С января 2025 года минимальный размер оплаты труда вырастет до 22 440 рублей, а также будет возобновлена индексация пенсионных выплат продолжающим работать пенсионерам. Об этом сообщил спикер Госдумы Вячеслав Володин в своем Telegram-канале.</w:t>
      </w:r>
      <w:bookmarkEnd w:id="146"/>
    </w:p>
    <w:p w14:paraId="55C00F33" w14:textId="77777777" w:rsidR="003630D6" w:rsidRPr="00CB5F31" w:rsidRDefault="00CB5F31" w:rsidP="003630D6">
      <w:r>
        <w:t>«</w:t>
      </w:r>
      <w:r w:rsidR="003630D6" w:rsidRPr="00CB5F31">
        <w:t>Какие законы вступают в силу в январе. С 1 января вырастет минимальный размер оплаты труда: он составит 22 440 рублей</w:t>
      </w:r>
      <w:r>
        <w:t>»</w:t>
      </w:r>
      <w:r w:rsidR="003630D6" w:rsidRPr="00CB5F31">
        <w:t>, — подчеркнул он.</w:t>
      </w:r>
    </w:p>
    <w:p w14:paraId="4413F962" w14:textId="77777777" w:rsidR="003630D6" w:rsidRPr="00CB5F31" w:rsidRDefault="003630D6" w:rsidP="003630D6">
      <w:r w:rsidRPr="00CB5F31">
        <w:t>По словам Володина, благодаря этой мере увеличится зарплата 4,2 млн работников бюджетной сферы, а также повысится ряд соцпособий и пенсий.</w:t>
      </w:r>
    </w:p>
    <w:p w14:paraId="4D5306FB" w14:textId="77777777" w:rsidR="003630D6" w:rsidRPr="00CB5F31" w:rsidRDefault="003630D6" w:rsidP="003630D6">
      <w:r w:rsidRPr="00CB5F31">
        <w:t>Вместе с тем, отметил спикер Госдумы, будет возобновлена индексация пенсий работающим пенсионерам. Нужные для реализации такой меры денежные средства в бюджете найдены, добавил Володин.</w:t>
      </w:r>
    </w:p>
    <w:p w14:paraId="053FB7FC" w14:textId="77777777" w:rsidR="003630D6" w:rsidRPr="00CB5F31" w:rsidRDefault="003630D6" w:rsidP="003630D6">
      <w:r w:rsidRPr="00CB5F31">
        <w:t>С января 2025 года также начнут свое действие меры по усовершенствованию миграционного законодательства. Речь идет, среди прочего, о борьбе с фиктивными браками мигрантов и сокращении срока временного пребывания иностранных граждан в России, сообщил спикер государственного органа.</w:t>
      </w:r>
    </w:p>
    <w:p w14:paraId="7881E821" w14:textId="77777777" w:rsidR="003630D6" w:rsidRPr="00CB5F31" w:rsidRDefault="003630D6" w:rsidP="003630D6">
      <w:r w:rsidRPr="00CB5F31">
        <w:t>Кроме того, ужесточается ответственность за продажу вейпов несовершеннолетним, добавил Володин.</w:t>
      </w:r>
    </w:p>
    <w:p w14:paraId="2AB332ED" w14:textId="77777777" w:rsidR="003630D6" w:rsidRPr="00CB5F31" w:rsidRDefault="003630D6" w:rsidP="003630D6">
      <w:r w:rsidRPr="00CB5F31">
        <w:t>До этого Володин сообщал, что в 2024 году Госдума сэкономила 1 миллиард 372 миллиона рублей, которые вернутся в государственный бюджет.</w:t>
      </w:r>
    </w:p>
    <w:p w14:paraId="37B5682B" w14:textId="77777777" w:rsidR="003630D6" w:rsidRPr="00CB5F31" w:rsidRDefault="003630D6" w:rsidP="003630D6">
      <w:r w:rsidRPr="00CB5F31">
        <w:t xml:space="preserve">Ранее в Госдуме объяснили, кто из россиян получит пенсию и субсидии в декабре. </w:t>
      </w:r>
    </w:p>
    <w:p w14:paraId="456A0AB2" w14:textId="77777777" w:rsidR="003630D6" w:rsidRPr="00CB5F31" w:rsidRDefault="00CD1465" w:rsidP="003630D6">
      <w:hyperlink r:id="rId56" w:history="1">
        <w:r w:rsidR="003630D6" w:rsidRPr="00CB5F31">
          <w:rPr>
            <w:rStyle w:val="a3"/>
          </w:rPr>
          <w:t>https://www.gazeta.ru/politics/news/2024/12/29/24742052.shtml</w:t>
        </w:r>
      </w:hyperlink>
      <w:r w:rsidR="003630D6" w:rsidRPr="00CB5F31">
        <w:t xml:space="preserve"> </w:t>
      </w:r>
    </w:p>
    <w:p w14:paraId="102916AC" w14:textId="77777777" w:rsidR="008A642A" w:rsidRPr="00CB5F31" w:rsidRDefault="008A642A" w:rsidP="008A642A">
      <w:pPr>
        <w:pStyle w:val="2"/>
      </w:pPr>
      <w:bookmarkStart w:id="147" w:name="_Toc187301351"/>
      <w:r w:rsidRPr="00CB5F31">
        <w:t>Газета.ru, 06.01.2025, В Союзе пенсионеров Подмосковья предложили снизить пенсионный возраст в России</w:t>
      </w:r>
      <w:bookmarkEnd w:id="147"/>
    </w:p>
    <w:p w14:paraId="13578D51" w14:textId="77777777" w:rsidR="008A642A" w:rsidRPr="00CB5F31" w:rsidRDefault="008A642A" w:rsidP="000101F2">
      <w:pPr>
        <w:pStyle w:val="3"/>
      </w:pPr>
      <w:bookmarkStart w:id="148" w:name="_Toc187301352"/>
      <w:r w:rsidRPr="00CB5F31">
        <w:t xml:space="preserve">В России необходимо установить единый возраст выхода на пенсию — 60 лет для мужчин и 55 лет для женщин, то есть вернуть возраст выхода на пенсию в России к уровню до начала пенсионной реформы, заявил в интервью </w:t>
      </w:r>
      <w:r w:rsidR="00CB5F31">
        <w:t>«</w:t>
      </w:r>
      <w:r w:rsidRPr="00CB5F31">
        <w:t>Газете.Ru</w:t>
      </w:r>
      <w:r w:rsidR="00CB5F31">
        <w:t>»</w:t>
      </w:r>
      <w:r w:rsidRPr="00CB5F31">
        <w:t xml:space="preserve"> депутат Мособлдумы, глава Союза пенсионеров Московской области Анатолий Никитин.</w:t>
      </w:r>
      <w:bookmarkEnd w:id="148"/>
    </w:p>
    <w:p w14:paraId="20D5252F" w14:textId="77777777" w:rsidR="008A642A" w:rsidRPr="00CB5F31" w:rsidRDefault="008A642A" w:rsidP="008A642A">
      <w:r w:rsidRPr="00CB5F31">
        <w:t>В 2019 году пенсионный возраст подняли на 5 лет, переход на новую систему происходит постепенно — до 2028 года.</w:t>
      </w:r>
    </w:p>
    <w:p w14:paraId="2C003DDD" w14:textId="77777777" w:rsidR="008A642A" w:rsidRPr="00CB5F31" w:rsidRDefault="008A642A" w:rsidP="008A642A">
      <w:r w:rsidRPr="00CB5F31">
        <w:t>По мнению главы Союза пенсионеров Подмосковья, в таком случае с нагрузкой на пенсионную систему из-за увеличения числа пенсионеров можно было справиться, стабилизировав демографическую ситуацию.</w:t>
      </w:r>
    </w:p>
    <w:p w14:paraId="20520D32" w14:textId="77777777" w:rsidR="008A642A" w:rsidRPr="00CB5F31" w:rsidRDefault="00CB5F31" w:rsidP="008A642A">
      <w:r>
        <w:t>«</w:t>
      </w:r>
      <w:r w:rsidR="008A642A" w:rsidRPr="00CB5F31">
        <w:t>Последние девять лет в России наблюдается снижение рождаемости. Темпы сокращения рекордные. По данным Росстата, суммарный коэффициент рождаемости в 2023 году составил всего 1,41. Важно поддерживать многодетные семьи, стимулировать молодых рожать первенцев</w:t>
      </w:r>
      <w:r>
        <w:t>»</w:t>
      </w:r>
      <w:r w:rsidR="008A642A" w:rsidRPr="00CB5F31">
        <w:t>, — подчеркнул Никитин.</w:t>
      </w:r>
    </w:p>
    <w:p w14:paraId="06D0FCB4" w14:textId="77777777" w:rsidR="008A642A" w:rsidRPr="00CB5F31" w:rsidRDefault="008A642A" w:rsidP="008A642A">
      <w:r w:rsidRPr="00CB5F31">
        <w:t>Также он обратил внимание на факт того, что продолжительность жизни в России сокращается с начала пенсионной реформы. По словам депутата, в начале 2019 года показатели были на уровне: 68,24 года у мужчин, 78,17 лет у женщин и 73,34 года в среднем по всему населению России. К 2023 году, приводит Никитин данные Росстата, продолжительность жизни у мужчин составила чуть более 66 лет, у женщин — 77,8 года и в среднем — 71,9 года.</w:t>
      </w:r>
    </w:p>
    <w:p w14:paraId="1A7B2816" w14:textId="77777777" w:rsidR="008A642A" w:rsidRPr="00CB5F31" w:rsidRDefault="00CD1465" w:rsidP="008A642A">
      <w:hyperlink r:id="rId57" w:history="1">
        <w:r w:rsidR="008A642A" w:rsidRPr="00CB5F31">
          <w:rPr>
            <w:rStyle w:val="a3"/>
          </w:rPr>
          <w:t>https://www.gazeta.ru/business/news/2025/01/06/24777518.shtml</w:t>
        </w:r>
      </w:hyperlink>
      <w:r w:rsidR="008A642A" w:rsidRPr="00CB5F31">
        <w:t xml:space="preserve"> </w:t>
      </w:r>
    </w:p>
    <w:p w14:paraId="01BD8B4B" w14:textId="40B016AB" w:rsidR="00130677" w:rsidRPr="00CB5F31" w:rsidRDefault="00130677" w:rsidP="00130677">
      <w:pPr>
        <w:pStyle w:val="2"/>
      </w:pPr>
      <w:bookmarkStart w:id="149" w:name="_Toc187301353"/>
      <w:r w:rsidRPr="00CB5F31">
        <w:t xml:space="preserve">Газета.ru, 06.01.2025, </w:t>
      </w:r>
      <w:r w:rsidR="00DF01E3">
        <w:t>«</w:t>
      </w:r>
      <w:r w:rsidRPr="00CB5F31">
        <w:t>Продолжительность жизни сокращается</w:t>
      </w:r>
      <w:r w:rsidR="00CB5F31">
        <w:t>»</w:t>
      </w:r>
      <w:r w:rsidRPr="00CB5F31">
        <w:t xml:space="preserve">. В Подмосковье предложили </w:t>
      </w:r>
      <w:r w:rsidR="00DF01E3" w:rsidRPr="00CB5F31">
        <w:t>вернуться</w:t>
      </w:r>
      <w:r w:rsidRPr="00CB5F31">
        <w:t xml:space="preserve"> к опыту СССР по выплатам пенсий</w:t>
      </w:r>
      <w:bookmarkEnd w:id="149"/>
    </w:p>
    <w:p w14:paraId="5F9571AB" w14:textId="77777777" w:rsidR="00130677" w:rsidRPr="00CB5F31" w:rsidRDefault="00130677" w:rsidP="000101F2">
      <w:pPr>
        <w:pStyle w:val="3"/>
      </w:pPr>
      <w:bookmarkStart w:id="150" w:name="_Toc187301354"/>
      <w:r w:rsidRPr="00CB5F31">
        <w:t xml:space="preserve">В России нужно снизить пенсионный возраст до уровня начала пенсионной реформы - 55 лет для женщин и 60 лет для мужчин. Об этом в интервью </w:t>
      </w:r>
      <w:r w:rsidR="00CB5F31">
        <w:t>«</w:t>
      </w:r>
      <w:r w:rsidRPr="00CB5F31">
        <w:t>Газете.Ru</w:t>
      </w:r>
      <w:r w:rsidR="00CB5F31">
        <w:t>»</w:t>
      </w:r>
      <w:r w:rsidRPr="00CB5F31">
        <w:t xml:space="preserve"> заявил депутат Мособлдумы, глава Союза пенсионеров Московской области Анатолий Никитин. Он пояснил, что продолжительность жизни россиян с 2019 года, когда была проведена пенсионная реформа, сократилась более чем на два года у мужчин и почти на четыре месяца у женщин. Депутат призвал обратится к опыту СССР и, помимо сокращения пенсионного возраста, повысить размер выплат.</w:t>
      </w:r>
      <w:bookmarkEnd w:id="150"/>
    </w:p>
    <w:p w14:paraId="03369A86" w14:textId="77777777" w:rsidR="00130677" w:rsidRPr="00CB5F31" w:rsidRDefault="00130677" w:rsidP="00130677">
      <w:r w:rsidRPr="00CB5F31">
        <w:t>- C 1 января 2025 года страховые пенсии повысились на 7,3%. При этом, по данным Росстата, в России насчитывается 4 млн бедных пенсионеров. И еще огромное число пожилых людей живет на границе бедности. Почему так получается ведь пенсии постоянно индексируются?</w:t>
      </w:r>
    </w:p>
    <w:p w14:paraId="60D2B249" w14:textId="77777777" w:rsidR="00130677" w:rsidRPr="00CB5F31" w:rsidRDefault="00130677" w:rsidP="00130677">
      <w:r w:rsidRPr="00CB5F31">
        <w:t>- Средняя зарплата в России в 2011 году составляла 20 952 руб., в 2024-м - 56 724 руб. Все мы знаем, что многие товаров в магазинах привязаны к курсу доллара. Исходя из этого получается, что зарплата ранее была $698, а сейчас - $567, и за 13 лет было понижение на 20%. Итог: инфляция и валюта растут, продукты и вся жизнь дорожает, а денег люди получают меньше. Пенсия тоже привязана к коэффициентам по минимальному прожиточному минимуму и происходит перекос. Пенсии в 2025 году должны быть не менее 40% от средней заработной платы в регионе, установлен минимум в 35 000 руб., а индексация ежегодно соответствовать реальной инфляции.</w:t>
      </w:r>
    </w:p>
    <w:p w14:paraId="0E0E8FCA" w14:textId="77777777" w:rsidR="00130677" w:rsidRPr="00CB5F31" w:rsidRDefault="00130677" w:rsidP="00130677">
      <w:r w:rsidRPr="00CB5F31">
        <w:t>- Как вы объясните, что пенсионеры в регионах получают пенсии ниже, чем в Москве? Это справедливо?</w:t>
      </w:r>
    </w:p>
    <w:p w14:paraId="5FAEE6C3" w14:textId="3E626FF1" w:rsidR="00130677" w:rsidRPr="00CB5F31" w:rsidRDefault="00130677" w:rsidP="00130677">
      <w:r w:rsidRPr="00CB5F31">
        <w:t>- Нельзя сравнивать со всеми регионами. Уровень жизни везде разный. В Норильске 1 кг творога стоит в три раза дороже, и зарплаты выше в два-три раза. Несправедливо, например, в сравнении с Подмосковьем, так как цены на потребительскую корзину, коммунальные услуги и лекарства примерно одинаковые. При этом многие пенсионеры Московской области живут в частных домах и могут заниматься садоводством в то время, как купить в столице участок просто невозможно. - В 2025 году индексация пенсий покроет реальный уровень инфляции?</w:t>
      </w:r>
    </w:p>
    <w:p w14:paraId="53D7B163" w14:textId="77777777" w:rsidR="00130677" w:rsidRPr="00CB5F31" w:rsidRDefault="00130677" w:rsidP="00130677">
      <w:r w:rsidRPr="00CB5F31">
        <w:t>- С 1 января 2025 года страховая пенсия как неработающим, так и работающим пенсионерам будет повышена на 7,3%. Уже сегодня этот процент ниже, чем официальная инфляция. Представители власти уточнили, что поднятие в следующем году планируется только один раз. Многие говорят, что возможно рекордное увеличение пенсий за 2 года, но на деле это лишь номинально. Жизнь пенсионеров в соответствии с реальной инфляцией при данном подходе даже ухудшится.</w:t>
      </w:r>
    </w:p>
    <w:p w14:paraId="14BD080C" w14:textId="77777777" w:rsidR="00130677" w:rsidRPr="00CB5F31" w:rsidRDefault="00130677" w:rsidP="00130677">
      <w:r w:rsidRPr="00CB5F31">
        <w:t>- Будут ли пенсионные накопления надежно защищены в условиях экономической нестабильности?</w:t>
      </w:r>
    </w:p>
    <w:p w14:paraId="32EA691C" w14:textId="77777777" w:rsidR="00130677" w:rsidRPr="00CB5F31" w:rsidRDefault="00130677" w:rsidP="00130677">
      <w:r w:rsidRPr="00CB5F31">
        <w:t>- Из-за растущей инфляции, рубль уступает даже мексиканскому песо, а также бразильскому реалу. При данной ситуации, конечно, о надежности говорить сложно. Социальному фонду РФ было бы сохраннее привязать пенсионные накопления к драгоценным металлам: золото, серебро, платина. Таким образом можно защитить средства. Или использовать зарубежный опыт. Многие иностранные фонды нанимают сильную команду менеджеров, которые определяют долгосрочно стабильные прибыльные компании и вкладывают средства. Так, благосостояние пенсионеров не просто сохраняется, но и чаще всего приумножается со временем. Часто данные организации - представители горнодобывающих отраслей.</w:t>
      </w:r>
    </w:p>
    <w:p w14:paraId="65CF2C37" w14:textId="77777777" w:rsidR="00130677" w:rsidRPr="00CB5F31" w:rsidRDefault="00130677" w:rsidP="00130677">
      <w:r w:rsidRPr="00CB5F31">
        <w:t>- Многие пенсионеры в регионах жалуются, что льготы на лекарства и ЖКХ сложно получить. Почему эти программы не работают эффективно?</w:t>
      </w:r>
    </w:p>
    <w:p w14:paraId="57E01A0A" w14:textId="77777777" w:rsidR="00130677" w:rsidRPr="00CB5F31" w:rsidRDefault="00130677" w:rsidP="00130677">
      <w:r w:rsidRPr="00CB5F31">
        <w:t xml:space="preserve">- Необходимо автоматизировать максимум процессов. Уже на практике доказано, что данная система эффективна. Все льготы должны быть доступны через портал </w:t>
      </w:r>
      <w:r w:rsidR="00CB5F31">
        <w:t>«</w:t>
      </w:r>
      <w:r w:rsidRPr="00CB5F31">
        <w:t>Госуслуг</w:t>
      </w:r>
      <w:r w:rsidR="00CB5F31">
        <w:t>»</w:t>
      </w:r>
      <w:r w:rsidRPr="00CB5F31">
        <w:t>. Так, в Московской области людям приходит уведомление при назначении пенсии с указанием возможных выплат и преференций. Все необходимо подключить в общий кабинет, а вопросы и обратную связь получать через МФЦ.</w:t>
      </w:r>
    </w:p>
    <w:p w14:paraId="4B53C63A" w14:textId="77777777" w:rsidR="00130677" w:rsidRPr="00CB5F31" w:rsidRDefault="00130677" w:rsidP="00130677">
      <w:r w:rsidRPr="00CB5F31">
        <w:t>- Почему меры поддержки пенсионеров разрабатываются без учета их реальных потребностей? Вы лично привлекаете пенсионеров к обсуждению?</w:t>
      </w:r>
    </w:p>
    <w:p w14:paraId="67E87BAE" w14:textId="77777777" w:rsidR="00130677" w:rsidRPr="00CB5F31" w:rsidRDefault="00130677" w:rsidP="00130677">
      <w:r w:rsidRPr="00CB5F31">
        <w:t>- Регулярно собираем заседания правления со всеми председателями из муниципалитетов, обсуждаем проблемы и рассматриваем возможные пути решения. Веду личные приемы населения. Реальная потребность пенсионеров ровно такая же, как и у всех людей: питание, одежда, квартплата, лекарства, досуг, подарки близким. Трудности в основном связаны именно с размером пенсий.</w:t>
      </w:r>
    </w:p>
    <w:p w14:paraId="5CDDAF88" w14:textId="77777777" w:rsidR="00130677" w:rsidRPr="00CB5F31" w:rsidRDefault="00130677" w:rsidP="00130677">
      <w:r w:rsidRPr="00CB5F31">
        <w:t>Социальная поддержка действительно на хорошем уровне. Существует множество программ, как региональных, так и федеральных, некоммерческих организаций, которые пропагандируют активное долголетие и вовлекают старшее поколение. Коммерческие организации тоже стараются оказывать социальную поддержку и проводить обучающие и оздоровительные мероприятия.</w:t>
      </w:r>
    </w:p>
    <w:p w14:paraId="3FA3CEC5" w14:textId="77777777" w:rsidR="00130677" w:rsidRPr="00CB5F31" w:rsidRDefault="00130677" w:rsidP="00130677">
      <w:r w:rsidRPr="00CB5F31">
        <w:t>- Как вы оцениваете работу правительства в сфере социальной защиты пенсионеров? Что бы вы изменили?</w:t>
      </w:r>
    </w:p>
    <w:p w14:paraId="0A4037A8" w14:textId="77777777" w:rsidR="00130677" w:rsidRPr="00CB5F31" w:rsidRDefault="00130677" w:rsidP="00130677">
      <w:r w:rsidRPr="00CB5F31">
        <w:t>- Сейчас важно понять и принять тот факт, что, если увеличить пенсии, деньги никуда не денутся, они останутся в регионе. Люди старшего возраста тратят средства на базовые продукты, соответственно просто вырастет покупательная способность и улучшится уровень жизни в субъекте.</w:t>
      </w:r>
    </w:p>
    <w:p w14:paraId="5CA3E492" w14:textId="77777777" w:rsidR="00130677" w:rsidRPr="00CB5F31" w:rsidRDefault="00130677" w:rsidP="00130677">
      <w:r w:rsidRPr="00CB5F31">
        <w:t>- Как вы реагируете на мнение, что пенсионная реформа оказалась провальной?</w:t>
      </w:r>
    </w:p>
    <w:p w14:paraId="1684AC41" w14:textId="77777777" w:rsidR="00130677" w:rsidRPr="00CB5F31" w:rsidRDefault="00130677" w:rsidP="00130677">
      <w:r w:rsidRPr="00CB5F31">
        <w:t>- С начала пенсионной реформы продолжительность жизни в России сокращается. В 2019 году показатели были на уровне: 68,24 года у мужчин, 78,17 лет у женщин и 73,34 года в среднем по всему населению России. А уже по состоянию на 2023 год, по данным Росстата, продолжительность жизни у мужчин составила чуть более 66 лет, у женщин - 77,8 лет и в среднем - 71,9 лет.</w:t>
      </w:r>
    </w:p>
    <w:p w14:paraId="7AD0ECB6" w14:textId="77777777" w:rsidR="00130677" w:rsidRPr="00CB5F31" w:rsidRDefault="00130677" w:rsidP="00130677">
      <w:r w:rsidRPr="00CB5F31">
        <w:t>Все это сопровождалось снижением реальных доходов населения и уровня жизни россиян, а также постоянный стресс из-за неуверенности в завтрашнем дне. По итогам 2023 года здоровыми признаны лишь 22% россиян, прошедших диспансеризацию и профилактические осмотры. Есть такой показатель, как ожидаемая продолжительность здоровой жизни. Так вот в России в возрасте 60 лет для обоих полов в 2022 году он составил 6,27 года. Это означает, что у женщин здоровья после пенсии хватит примерно на восемь лет, а у мужчин менее, чем на три года.</w:t>
      </w:r>
    </w:p>
    <w:p w14:paraId="3C15FDAD" w14:textId="77777777" w:rsidR="00130677" w:rsidRPr="00CB5F31" w:rsidRDefault="00130677" w:rsidP="00130677">
      <w:r w:rsidRPr="00CB5F31">
        <w:t>- Как вы предлагаете решить пенсионный вопрос?</w:t>
      </w:r>
    </w:p>
    <w:p w14:paraId="32B19D8E" w14:textId="77777777" w:rsidR="00130677" w:rsidRPr="00CB5F31" w:rsidRDefault="00130677" w:rsidP="00130677">
      <w:r w:rsidRPr="00CB5F31">
        <w:t>- Стоит обратиться к прошлому опыту. Еще в 1932 году был установлен единый возраст выхода на пенсию - 60 лет для мужчин и 55 лет для женщин. На тот момент он был одним из самых низких в мире. После введения в СССР пенсионного обеспечения при невысоких доходах до 50 рублей в месяц пенсия составляла 85% от зарплаты, то есть около 40 рублей. Если зарплата была чуть выше, от 50 до 60 рублей, то пенсия порядка 75% - 42,5 рубля. При доходах от 60 до 80 рублей - 65% от заработка. Тем, кто зарабатывал более 100 рублей, полагалась пенсия в размере 50% от зарплаты, но не более 55 рублей. При этом рост продолжительности жизни в период государственного планирования с 1929 по 1950 год составил 26 лет.</w:t>
      </w:r>
    </w:p>
    <w:p w14:paraId="62F623E8" w14:textId="77777777" w:rsidR="00130677" w:rsidRPr="00CB5F31" w:rsidRDefault="00130677" w:rsidP="00130677">
      <w:r w:rsidRPr="00CB5F31">
        <w:t>- Считаете, что нужно снизить пенсионный возраст в России?</w:t>
      </w:r>
    </w:p>
    <w:p w14:paraId="17CC5486" w14:textId="77777777" w:rsidR="00130677" w:rsidRPr="00CB5F31" w:rsidRDefault="00130677" w:rsidP="00130677">
      <w:r w:rsidRPr="00CB5F31">
        <w:t>- Снижать возраст необходимо до уровня начала пенсионной реформы. Сегодня много говорят о четырехдневной рабочей неделе. Считаю рациональным не применять данный опыт, но вернуть прежний возраст выхода на пенсию.</w:t>
      </w:r>
    </w:p>
    <w:p w14:paraId="14D358F9" w14:textId="77777777" w:rsidR="00130677" w:rsidRPr="00CB5F31" w:rsidRDefault="00130677" w:rsidP="00130677">
      <w:r w:rsidRPr="00CB5F31">
        <w:t>- Но ведь при снижении пенсионного возраста увеличится количество пенсионеров. Уже сейчас Минтруд говорит о рекордной численности населения старше 55 лет и возросшей нагрузке на трудоспособное население в связи с этим. По данным ОЭСР, к 2046 году почти трети россиян будет более 60 лет. Как вы предлагаете избежать коллапса пенсионной системы при увеличении числа пожилых в стране?</w:t>
      </w:r>
    </w:p>
    <w:p w14:paraId="0B08F618" w14:textId="77777777" w:rsidR="00130677" w:rsidRPr="00CB5F31" w:rsidRDefault="00130677" w:rsidP="00130677">
      <w:r w:rsidRPr="00CB5F31">
        <w:t>- Правительство уже предложило решение, предполагая данную ситуацию, - повышение пенсионного возраста. Считаю, что необходимо возраст выхода на пенсию к прежнему уровню вернуть, а упор делать на стабилизации демографической ситуации. Последние девять лет в России наблюдается снижение рождаемости. Темпы сокращения рекордные. По данным Росстата, суммарный коэффициент рождаемости в 2023 году составил всего 1,41. Владимир Путин неоднократно подчеркивал важность многодетности как нормы жизни и основы государственной стратегии. Важно поддерживать многодетные семьи, стимулировать молодых рожать первенцев. Ведь вопрос намного глобальнее бюджетных расходов, он про будущее нашей нации. Люди должны чувствовать заботу и безопасность от государства, как молодые, так и пенсионеры.</w:t>
      </w:r>
    </w:p>
    <w:p w14:paraId="71D59B95" w14:textId="77777777" w:rsidR="00130677" w:rsidRPr="00CB5F31" w:rsidRDefault="00130677" w:rsidP="00130677">
      <w:r w:rsidRPr="00CB5F31">
        <w:t xml:space="preserve">- Вы согласны с мнением, что пенсионеры стали </w:t>
      </w:r>
      <w:r w:rsidR="00CB5F31">
        <w:t>«</w:t>
      </w:r>
      <w:r w:rsidRPr="00CB5F31">
        <w:t>забытым</w:t>
      </w:r>
      <w:r w:rsidR="00CB5F31">
        <w:t>»</w:t>
      </w:r>
      <w:r w:rsidRPr="00CB5F31">
        <w:t xml:space="preserve"> поколением в России?</w:t>
      </w:r>
    </w:p>
    <w:p w14:paraId="2ABE8B0E" w14:textId="77777777" w:rsidR="00130677" w:rsidRPr="00CB5F31" w:rsidRDefault="00130677" w:rsidP="00130677">
      <w:r w:rsidRPr="00CB5F31">
        <w:t>- Не согласен с данным мнением. Сам работаю с пенсионерами, получаю ежедневно от них обратную связь. Многие ведут активный образ жизни, принимают участие в различных программах: посещают культурные мероприятия, занимаются спортом, поддерживают участников СВО, сами организовывают собрания, творческие кружки, читательские клубы, чаепития и многое другое. Депутаты от разных фракций, администрации городских округов, правительство регулярно предлагает новые проекты, приглашает на празднования значимых дат и другие социально ориентированные мероприятия.</w:t>
      </w:r>
    </w:p>
    <w:p w14:paraId="6AE96F86" w14:textId="77777777" w:rsidR="00130677" w:rsidRPr="00CB5F31" w:rsidRDefault="00130677" w:rsidP="00130677">
      <w:r w:rsidRPr="00CB5F31">
        <w:t>- Что бы вы пожелали пенсионерам в 2025 году?</w:t>
      </w:r>
    </w:p>
    <w:p w14:paraId="186866E9" w14:textId="77777777" w:rsidR="00130677" w:rsidRPr="00CB5F31" w:rsidRDefault="00130677" w:rsidP="00130677">
      <w:r w:rsidRPr="00CB5F31">
        <w:t>- Пенсионеры - наша опора, хранители мудрости и традиций, пример для молодого поколения. Их жизненная энергия - бесценна. Благодаря именно труду пенсионеров строилась и продолжает процветать наша страна. Желаю всем пенсионерам крепкого здоровья, тепла в сердце, радости встреч с близкими и друзьями. Пусть осуществятся самые заветные мечты! А Новый год обязательно принесет много улыбок и хорошего настроения!</w:t>
      </w:r>
    </w:p>
    <w:p w14:paraId="7840BC9A" w14:textId="77777777" w:rsidR="00130677" w:rsidRPr="00CB5F31" w:rsidRDefault="00CD1465" w:rsidP="00130677">
      <w:hyperlink r:id="rId58" w:history="1">
        <w:r w:rsidR="00130677" w:rsidRPr="00CB5F31">
          <w:rPr>
            <w:rStyle w:val="a3"/>
          </w:rPr>
          <w:t>https://www.gazeta.ru/business/2025/01/06/20316104.shtml</w:t>
        </w:r>
      </w:hyperlink>
      <w:r w:rsidR="00130677" w:rsidRPr="00CB5F31">
        <w:t xml:space="preserve"> </w:t>
      </w:r>
    </w:p>
    <w:p w14:paraId="6690567B" w14:textId="77777777" w:rsidR="00EA071C" w:rsidRPr="00CB5F31" w:rsidRDefault="00EA071C" w:rsidP="00EA071C">
      <w:pPr>
        <w:pStyle w:val="2"/>
      </w:pPr>
      <w:bookmarkStart w:id="151" w:name="a8"/>
      <w:bookmarkStart w:id="152" w:name="_Toc187301355"/>
      <w:bookmarkEnd w:id="151"/>
      <w:r w:rsidRPr="00CB5F31">
        <w:t>СенатИнформ, 28.12.2024, В 2025 году в РФ вырастет ряд соцвыплат и пособий</w:t>
      </w:r>
      <w:bookmarkEnd w:id="152"/>
    </w:p>
    <w:p w14:paraId="4A52944F" w14:textId="77777777" w:rsidR="00EA071C" w:rsidRPr="00CB5F31" w:rsidRDefault="00EA071C" w:rsidP="000101F2">
      <w:pPr>
        <w:pStyle w:val="3"/>
      </w:pPr>
      <w:bookmarkStart w:id="153" w:name="_Toc187301356"/>
      <w:r w:rsidRPr="00CB5F31">
        <w:t xml:space="preserve">С 1 января 2025 года страховые пенсии вырастут на 7,3%. Стоимость одного пенсионного коэффициента составит 142,76 рубля, а фиксированная выплата — 8 728,73 рубля. Об этом рассказали </w:t>
      </w:r>
      <w:r w:rsidR="00CB5F31">
        <w:t>«</w:t>
      </w:r>
      <w:r w:rsidRPr="00CB5F31">
        <w:t>Госуслуги</w:t>
      </w:r>
      <w:r w:rsidR="00CB5F31">
        <w:t>»</w:t>
      </w:r>
      <w:r w:rsidRPr="00CB5F31">
        <w:t xml:space="preserve"> в своём Telegram-канале.</w:t>
      </w:r>
      <w:bookmarkEnd w:id="153"/>
      <w:r w:rsidRPr="00CB5F31">
        <w:t xml:space="preserve"> </w:t>
      </w:r>
    </w:p>
    <w:p w14:paraId="5D107C8E" w14:textId="77777777" w:rsidR="00EA071C" w:rsidRPr="00CB5F31" w:rsidRDefault="00EA071C" w:rsidP="00EA071C">
      <w:r w:rsidRPr="00CB5F31">
        <w:t>Отмечается, что это увеличение повлияет на размер доплат к пенсиям. Социальные пенсии будут проиндексированы с 1 апреля, однако точный размер этих выплат пока не известен.</w:t>
      </w:r>
    </w:p>
    <w:p w14:paraId="5C8735F7" w14:textId="77777777" w:rsidR="00EA071C" w:rsidRPr="00CB5F31" w:rsidRDefault="00EA071C" w:rsidP="00EA071C">
      <w:r w:rsidRPr="00CB5F31">
        <w:t>Максимальное пособие по болезни или по отпуску по беременности и родам увеличится с 4 039,73 рублей до 5 673,97 рублей в день, а минимальное пособие, с учётом МРОТ, вырастет с 632,61 до 737,75 рублей. Также максимальная сумма пособия для работающих родителей, ухаживающих за ребёнком до 1,5 лет, вырастет с 49 123,07 до 68 995,48 рублей в месяц.</w:t>
      </w:r>
    </w:p>
    <w:p w14:paraId="4A2E3187" w14:textId="77777777" w:rsidR="00EA071C" w:rsidRPr="00CB5F31" w:rsidRDefault="00EA071C" w:rsidP="00EA071C">
      <w:r w:rsidRPr="00CB5F31">
        <w:t>Материнский капитал на второго ребёнка, рождённого после 2020 года, также увеличится с 833 025 до 893 854 рублей. Федеральный прожиточный минимум на душу населения вырастет с 15 453 до 17 333 рублей. Это повлияет на выплаты, зависящие от показателя, такие как единое пособие, социальные доплаты к пенсиям, выплаты по соцконтракту и выплаты из маткапитала до трёх лет.</w:t>
      </w:r>
    </w:p>
    <w:p w14:paraId="692ED7FD" w14:textId="77777777" w:rsidR="00EA071C" w:rsidRPr="00CB5F31" w:rsidRDefault="00EA071C" w:rsidP="00EA071C">
      <w:r w:rsidRPr="00CB5F31">
        <w:t>С 1 февраля 2025 года будут проиндексированы такие пособия, как единовременное при рождении ребёнка, минимальное пособие по уходу за ребёнком до 1,5 лет, для супруги и ребёнка призывника, по безработице, при усыновлении, на погребение, а также ЕДВ и денежный эквивалент набора социальных услуг. Вдобавок в 2025 году изменятся правила предоставления вычетов и ставка НДФЛ.</w:t>
      </w:r>
    </w:p>
    <w:p w14:paraId="4520FDD8" w14:textId="77777777" w:rsidR="00EA071C" w:rsidRPr="00CB5F31" w:rsidRDefault="00CD1465" w:rsidP="00EA071C">
      <w:hyperlink r:id="rId59" w:history="1">
        <w:r w:rsidR="00EA071C" w:rsidRPr="00CB5F31">
          <w:rPr>
            <w:rStyle w:val="a3"/>
          </w:rPr>
          <w:t>https://senatinform.ru/news/v_2025_godu_v_rf_vyrastet_ryad_sotsvyplat_i_posobiy/</w:t>
        </w:r>
      </w:hyperlink>
      <w:r w:rsidR="00EA071C" w:rsidRPr="00CB5F31">
        <w:t xml:space="preserve"> </w:t>
      </w:r>
    </w:p>
    <w:p w14:paraId="1DB727C1" w14:textId="77777777" w:rsidR="00E95257" w:rsidRPr="00CB5F31" w:rsidRDefault="00E95257" w:rsidP="00E95257">
      <w:pPr>
        <w:pStyle w:val="2"/>
      </w:pPr>
      <w:bookmarkStart w:id="154" w:name="_Toc187301357"/>
      <w:r w:rsidRPr="00CB5F31">
        <w:t>АиФ, 31.12.2024, Без лишних действий. Эксперт Тарасова: жизнь пенсионеров изменится в 2025-м</w:t>
      </w:r>
      <w:bookmarkEnd w:id="154"/>
    </w:p>
    <w:p w14:paraId="167CDA40" w14:textId="77777777" w:rsidR="00E95257" w:rsidRPr="00CB5F31" w:rsidRDefault="00E95257" w:rsidP="000101F2">
      <w:pPr>
        <w:pStyle w:val="3"/>
      </w:pPr>
      <w:bookmarkStart w:id="155" w:name="_Toc187301358"/>
      <w:r w:rsidRPr="00CB5F31">
        <w:t>Согласно утвержденному бюджету на этот год, целый ряд категорий граждан получили прибавки к выплатам от государства. Индексация затронула в том числе и пенсионеров, причем всех - и тех, кто работает, и тех, кто уже ушел на заслуженный отдых окончательно, рассказала aif.ru доцент РЭУ им. Плеханова Ольга Тарасова.</w:t>
      </w:r>
      <w:bookmarkEnd w:id="155"/>
    </w:p>
    <w:p w14:paraId="4ECD997F" w14:textId="77777777" w:rsidR="00E95257" w:rsidRPr="00CB5F31" w:rsidRDefault="00CB5F31" w:rsidP="00E95257">
      <w:r>
        <w:t>«</w:t>
      </w:r>
      <w:r w:rsidR="00E95257" w:rsidRPr="00CB5F31">
        <w:t>Если говорить в целом, то с января пенсионерам прибавили к страховой части пенсии 7,3%, - отметила эксперт. - Такая цифра - не случайность, ведь именно этот показатель фигурировал в правительственном прогнозе инфляции на период до индексации. Неплохие новости пришли и к работающим пенсионерам, которые впервые получили прибавку на размер “пропущенных” ранее индексаций. Вплоть до 2025 года такие граждане не видели повышения пенсий, и здесь минимальная прибавка составила 1300 рублей</w:t>
      </w:r>
      <w:r>
        <w:t>»</w:t>
      </w:r>
      <w:r w:rsidR="00E95257" w:rsidRPr="00CB5F31">
        <w:t>.</w:t>
      </w:r>
    </w:p>
    <w:p w14:paraId="40868B95" w14:textId="77777777" w:rsidR="00E95257" w:rsidRPr="00CB5F31" w:rsidRDefault="00E95257" w:rsidP="00E95257">
      <w:r w:rsidRPr="00CB5F31">
        <w:t>Провести в феврале еще одну дополнительную индексацию пообещали в Минтруде - на уровень фактической инфляции, который станет известен примерно в середине января.</w:t>
      </w:r>
    </w:p>
    <w:p w14:paraId="04A5A2EE" w14:textId="77777777" w:rsidR="00E95257" w:rsidRPr="00CB5F31" w:rsidRDefault="00E95257" w:rsidP="00E95257">
      <w:r w:rsidRPr="00CB5F31">
        <w:t>С 1 апреля увеличатся и социальные пенсии - их проиндексируют на 14,75%, добавила Тарасова. Если говорить об абсолютных цифрах, размер выплат составит 15 456,93 руб.</w:t>
      </w:r>
    </w:p>
    <w:p w14:paraId="61684918" w14:textId="77777777" w:rsidR="00E95257" w:rsidRPr="00CB5F31" w:rsidRDefault="00CB5F31" w:rsidP="00E95257">
      <w:r>
        <w:t>«</w:t>
      </w:r>
      <w:r w:rsidR="00E95257" w:rsidRPr="00CB5F31">
        <w:t>Свои прибавки получат и военные пенсионеры, перечень которых определен нормативно, - уточнила Тарасова. - С января размер денежного довольствия, который учитывается при исчислении пенсии военнослужащим, увеличится до 89,83% с 89,32% от оклада. А уже в октябре пройдет и индексация - вместе с зарплатами военнослужащих. Предварительно - на 4,5%</w:t>
      </w:r>
      <w:r>
        <w:t>»</w:t>
      </w:r>
      <w:r w:rsidR="00E95257" w:rsidRPr="00CB5F31">
        <w:t>.</w:t>
      </w:r>
    </w:p>
    <w:p w14:paraId="78C9063E" w14:textId="77777777" w:rsidR="00E95257" w:rsidRPr="00CB5F31" w:rsidRDefault="00E95257" w:rsidP="00E95257">
      <w:r w:rsidRPr="00CB5F31">
        <w:t>При этом, подчеркнула Тарасова, чтобы получить все указанные прибавки, не требуется совершать каких-то действий - соответствующие перерасчеты будут произведены в автоматическом режиме.</w:t>
      </w:r>
    </w:p>
    <w:p w14:paraId="53016146" w14:textId="77777777" w:rsidR="00E95257" w:rsidRPr="00CB5F31" w:rsidRDefault="00E95257" w:rsidP="00E95257">
      <w:r w:rsidRPr="00CB5F31">
        <w:t xml:space="preserve">Напомним, в 2024 году пенсии в России проиндексировали на 7,5%, но инфляция составила порядка 9,5%. Это, по мнению экспертов, приводит к обесцениванию доходов пенсионеров: продукты, медикаменты, и прочие товары постоянно дорожают и </w:t>
      </w:r>
      <w:r w:rsidR="00CB5F31">
        <w:t>«</w:t>
      </w:r>
      <w:r w:rsidRPr="00CB5F31">
        <w:t>подъедают</w:t>
      </w:r>
      <w:r w:rsidR="00CB5F31">
        <w:t>»</w:t>
      </w:r>
      <w:r w:rsidRPr="00CB5F31">
        <w:t xml:space="preserve"> пенсии, хотя формально выплаты продолжают расти.</w:t>
      </w:r>
    </w:p>
    <w:p w14:paraId="76FD91DE" w14:textId="77777777" w:rsidR="00E95257" w:rsidRPr="00CB5F31" w:rsidRDefault="00CD1465" w:rsidP="00E95257">
      <w:hyperlink r:id="rId60" w:history="1">
        <w:r w:rsidR="00E95257" w:rsidRPr="00CB5F31">
          <w:rPr>
            <w:rStyle w:val="a3"/>
          </w:rPr>
          <w:t>https://aif.ru/money/mymoney/bez-lishnih-deystviy-ekspert-tarasova-zhizn-pensionerov-izmenitsya-v-2025-m</w:t>
        </w:r>
      </w:hyperlink>
      <w:r w:rsidR="00E95257" w:rsidRPr="00CB5F31">
        <w:t xml:space="preserve"> </w:t>
      </w:r>
    </w:p>
    <w:p w14:paraId="78D1F0E0" w14:textId="77777777" w:rsidR="00174F23" w:rsidRPr="00CB5F31" w:rsidRDefault="00174F23" w:rsidP="00174F23">
      <w:pPr>
        <w:pStyle w:val="2"/>
      </w:pPr>
      <w:bookmarkStart w:id="156" w:name="_Toc187301359"/>
      <w:r w:rsidRPr="00CB5F31">
        <w:t>NEWS.ru, 28.12.2024, В Госдуме раскрыли, как вырастут зарплаты россиян в 2025 году</w:t>
      </w:r>
      <w:bookmarkEnd w:id="156"/>
    </w:p>
    <w:p w14:paraId="2912ABB3" w14:textId="77777777" w:rsidR="00174F23" w:rsidRPr="00CB5F31" w:rsidRDefault="00174F23" w:rsidP="000101F2">
      <w:pPr>
        <w:pStyle w:val="3"/>
      </w:pPr>
      <w:bookmarkStart w:id="157" w:name="_Toc187301360"/>
      <w:r w:rsidRPr="00CB5F31">
        <w:t>Средняя заработная плата в России в 2025 году увеличится на 15–17%, спрогнозировала в беседе с NEWS.ru депутат Оксана Дмитриева. Она связала это с рекордно низким уровнем безработицы и дефицитом кадров. При этом она отметила, что индексация пенсий и пособий будет существенно отставать от темпов роста средней зарплаты.</w:t>
      </w:r>
      <w:bookmarkEnd w:id="157"/>
    </w:p>
    <w:p w14:paraId="4C51C246" w14:textId="77777777" w:rsidR="00174F23" w:rsidRPr="00CB5F31" w:rsidRDefault="00174F23" w:rsidP="00174F23">
      <w:r w:rsidRPr="00CB5F31">
        <w:t>Рост средней заработной платы в 2025 году составит около 15–17%. При этом индексация пенсий и пособий будет существенно отставать и от инфляции, и от роста средней заработной платы, — сказала Дмитриева.</w:t>
      </w:r>
    </w:p>
    <w:p w14:paraId="7796E5DF" w14:textId="77777777" w:rsidR="00174F23" w:rsidRPr="00CB5F31" w:rsidRDefault="00174F23" w:rsidP="00174F23">
      <w:r w:rsidRPr="00CB5F31">
        <w:t>По словам депутата, в 2025 году безработица сохранится на рекордно низком уровне, в большинстве секторов экономики будет наблюдаться дефицит кадров. Возросшая конкуренция среди работодателей приведет к тому, что заработная плата будет расти выше инфляции, объяснила она.</w:t>
      </w:r>
    </w:p>
    <w:p w14:paraId="72FD922C" w14:textId="77777777" w:rsidR="00174F23" w:rsidRPr="00CB5F31" w:rsidRDefault="00174F23" w:rsidP="00174F23">
      <w:r w:rsidRPr="00CB5F31">
        <w:t>Ранее сообщалось, что в 2024 году 58% работодателей в России повысили зарплаты своим работникам, в 2023 году этот показатель составлял 68%. По данным платформы онлайн-рекрутинга hh.ru, 6% компаний сократили зарплаты, а 33% оставили их на прежнем уровне. В 2023 году только 1% работодателей сообщал о снижении оклада.</w:t>
      </w:r>
    </w:p>
    <w:p w14:paraId="04DD8D10" w14:textId="77777777" w:rsidR="00174F23" w:rsidRPr="00CB5F31" w:rsidRDefault="00174F23" w:rsidP="00174F23">
      <w:r w:rsidRPr="00CB5F31">
        <w:t>Наибольший рост зарплат наблюдается в секторе HoReCa (гостинично-ресторанное управление), где 68% компаний увеличили оклады, в добывающей промышленности — 67%, в тяжелой и легкой промышленности — по 66%.</w:t>
      </w:r>
    </w:p>
    <w:p w14:paraId="427941A8" w14:textId="77777777" w:rsidR="00174F23" w:rsidRPr="00CB5F31" w:rsidRDefault="00CD1465" w:rsidP="00174F23">
      <w:hyperlink r:id="rId61" w:history="1">
        <w:r w:rsidR="00174F23" w:rsidRPr="00CB5F31">
          <w:rPr>
            <w:rStyle w:val="a3"/>
          </w:rPr>
          <w:t>https://news.ru/dengi/v-gosdume-raskryli-kak-vyrastut-zarplaty-rossiyan-v-2025-godu/</w:t>
        </w:r>
      </w:hyperlink>
      <w:r w:rsidR="00174F23" w:rsidRPr="00CB5F31">
        <w:t xml:space="preserve"> </w:t>
      </w:r>
    </w:p>
    <w:p w14:paraId="40D88F44" w14:textId="77777777" w:rsidR="006D773A" w:rsidRPr="00CB5F31" w:rsidRDefault="006D773A" w:rsidP="006D773A">
      <w:pPr>
        <w:pStyle w:val="2"/>
      </w:pPr>
      <w:bookmarkStart w:id="158" w:name="_Toc187301361"/>
      <w:r w:rsidRPr="00CB5F31">
        <w:t>АиФ, 30.12.2024, Стало известно, на сколько вырастет средняя пенсия по старости в 2025 году</w:t>
      </w:r>
      <w:bookmarkEnd w:id="158"/>
    </w:p>
    <w:p w14:paraId="4EFCF73F" w14:textId="77777777" w:rsidR="006D773A" w:rsidRPr="00CB5F31" w:rsidRDefault="006D773A" w:rsidP="000101F2">
      <w:pPr>
        <w:pStyle w:val="3"/>
      </w:pPr>
      <w:bookmarkStart w:id="159" w:name="_Toc187301362"/>
      <w:r w:rsidRPr="00CB5F31">
        <w:t>В следующем году размер средней страховой пенсии по старости, которую получат пенсионеры в феврале, может составить больше 24,5 тысячи рублей. Об этом aif.ru рассказал доцент Финансового университета при Правительстве РФ Игорь Балынин.</w:t>
      </w:r>
      <w:bookmarkEnd w:id="159"/>
    </w:p>
    <w:p w14:paraId="59A61A08" w14:textId="77777777" w:rsidR="006D773A" w:rsidRPr="00CB5F31" w:rsidRDefault="006D773A" w:rsidP="006D773A">
      <w:r w:rsidRPr="00CB5F31">
        <w:t>По его словам, если, например, индекс потребительских цен составит 1,095, то тогда будет принято решение о перерасчете размеров страховых пенсий по нему. Он уточнил, что разницу между суммой январской страховой пенсии, которая была рассчитана по коэффициенту индексации 1,073 и суммой январской страховой пенсии, рассчитанной по тому, что будет принят в середине следующего месяца, пенсионеры получат в феврале 2025 года.</w:t>
      </w:r>
    </w:p>
    <w:p w14:paraId="54417F32" w14:textId="77777777" w:rsidR="006D773A" w:rsidRPr="00CB5F31" w:rsidRDefault="00CB5F31" w:rsidP="006D773A">
      <w:r>
        <w:t>«</w:t>
      </w:r>
      <w:r w:rsidR="006D773A" w:rsidRPr="00CB5F31">
        <w:t>Средний размер страховой пенсии по старости, по моим оценкам после такого перерасчета, в 2025 году превысит 24,5 тысячи рублей (в случае коэффициента индексации 1,095). Но подчеркиваю, что это приблизительные расчеты</w:t>
      </w:r>
      <w:r>
        <w:t>»</w:t>
      </w:r>
      <w:r w:rsidR="006D773A" w:rsidRPr="00CB5F31">
        <w:t>, - сказал экономист.</w:t>
      </w:r>
    </w:p>
    <w:p w14:paraId="6FB97648" w14:textId="77777777" w:rsidR="006D773A" w:rsidRPr="00CB5F31" w:rsidRDefault="006D773A" w:rsidP="006D773A">
      <w:r w:rsidRPr="00CB5F31">
        <w:t>Балынин пояснил, что точные расчеты станут известны после того, как Росстат опубликует в середине января следующего года данные об индексе потребительских цен за этот год.</w:t>
      </w:r>
    </w:p>
    <w:p w14:paraId="38FB8F2F" w14:textId="77777777" w:rsidR="006D773A" w:rsidRPr="00CB5F31" w:rsidRDefault="006D773A" w:rsidP="006D773A">
      <w:r w:rsidRPr="00CB5F31">
        <w:t>Ранее стало известно, на сколько вырастет минимальная пенсия в России в 2025 году.</w:t>
      </w:r>
    </w:p>
    <w:p w14:paraId="25B0CEA0" w14:textId="77777777" w:rsidR="006D773A" w:rsidRPr="00CB5F31" w:rsidRDefault="006D773A" w:rsidP="006D773A">
      <w:r w:rsidRPr="00CB5F31">
        <w:t xml:space="preserve">До этого профессор Финансового университета при правительстве РФ Александр Сафонов в разговоре с aif.ru сообщал, что большое количество вопросов на </w:t>
      </w:r>
      <w:r w:rsidR="00CB5F31">
        <w:t>«</w:t>
      </w:r>
      <w:r w:rsidRPr="00CB5F31">
        <w:t>Прямую линию</w:t>
      </w:r>
      <w:r w:rsidR="00CB5F31">
        <w:t>»</w:t>
      </w:r>
      <w:r w:rsidRPr="00CB5F31">
        <w:t xml:space="preserve"> президента, которые касались пенсионного обеспечения, свидетельствует о не самой благополучной ситуации с доходами людей преклонного возраста.</w:t>
      </w:r>
    </w:p>
    <w:p w14:paraId="0AF38DB8" w14:textId="77777777" w:rsidR="006D773A" w:rsidRPr="00CB5F31" w:rsidRDefault="00CD1465" w:rsidP="006D773A">
      <w:hyperlink r:id="rId62" w:history="1">
        <w:r w:rsidR="006D773A" w:rsidRPr="00CB5F31">
          <w:rPr>
            <w:rStyle w:val="a3"/>
          </w:rPr>
          <w:t>https://aif.ru/money/stalo-izvestno-na-skolko-vyrastet-srednyaya-pensiya-po-starosti-v-2025-godu</w:t>
        </w:r>
      </w:hyperlink>
      <w:r w:rsidR="006D773A" w:rsidRPr="00CB5F31">
        <w:t xml:space="preserve"> </w:t>
      </w:r>
    </w:p>
    <w:p w14:paraId="3C908B29" w14:textId="77777777" w:rsidR="00AC1488" w:rsidRPr="00CB5F31" w:rsidRDefault="00AC1488" w:rsidP="00AC1488">
      <w:pPr>
        <w:pStyle w:val="2"/>
      </w:pPr>
      <w:bookmarkStart w:id="160" w:name="_Toc187301363"/>
      <w:r w:rsidRPr="00CB5F31">
        <w:t>RB.ru, 28.12.2024, Досрочная пенсия в 2025 году: когда можно выйти, кто имеет право на досрочную пенсию</w:t>
      </w:r>
      <w:bookmarkEnd w:id="160"/>
    </w:p>
    <w:p w14:paraId="10376A08" w14:textId="77777777" w:rsidR="00AC1488" w:rsidRPr="00CB5F31" w:rsidRDefault="00AC1488" w:rsidP="000101F2">
      <w:pPr>
        <w:pStyle w:val="3"/>
      </w:pPr>
      <w:bookmarkStart w:id="161" w:name="_Toc187301364"/>
      <w:r w:rsidRPr="00CB5F31">
        <w:t>При выходе на пенсию гражданин Российской Федерации должен достигнуть соответствующего возраста, отработать необходимый стаж, а также заработать определенное количество баллов или ИПК. Однако некоторые могут воспользоваться таким правом на досрочный выход на пенсию, не следуя этим условиям.</w:t>
      </w:r>
      <w:bookmarkEnd w:id="161"/>
    </w:p>
    <w:p w14:paraId="38EB68FB" w14:textId="77777777" w:rsidR="00AC1488" w:rsidRPr="00CB5F31" w:rsidRDefault="00AC1488" w:rsidP="00AC1488">
      <w:r w:rsidRPr="00CB5F31">
        <w:t>Но в 2025 году для некоторых пенсионеров, претендующих на досрочную пенсию, немного изменились правила. Кто имеет право на досрочное назначение пенсии и какие документы нужно предоставить? Разберемся в этой статье.</w:t>
      </w:r>
    </w:p>
    <w:p w14:paraId="3A27483D" w14:textId="77777777" w:rsidR="00AC1488" w:rsidRPr="00CB5F31" w:rsidRDefault="00AC1488" w:rsidP="00AC1488">
      <w:r w:rsidRPr="00CB5F31">
        <w:t>Досрочный выход на пенсию — кто имеет право?</w:t>
      </w:r>
    </w:p>
    <w:p w14:paraId="100B2AF3" w14:textId="77777777" w:rsidR="00AC1488" w:rsidRPr="00CB5F31" w:rsidRDefault="00AC1488" w:rsidP="00AC1488">
      <w:r w:rsidRPr="00CB5F31">
        <w:t>Согласно новой реформе, которую не так давно провел Пенсионный фонд с этого года выйти на заслуженный отдых могут все женщины и мужчины, которым исполнилось 58 и 63 года соответственно. Однако для некоторых лиц возможно досрочное назначение пенсии, то есть на несколько лет раньше этих приведенных цифр. Но для этого необходимо соответствовать определенным критериям и отработать определенное количество лет.</w:t>
      </w:r>
    </w:p>
    <w:p w14:paraId="177B5724" w14:textId="77777777" w:rsidR="00AC1488" w:rsidRPr="00CB5F31" w:rsidRDefault="00AC1488" w:rsidP="00AC1488">
      <w:r w:rsidRPr="00CB5F31">
        <w:t>Назначение досрочной пенсии происходит также исходя из отработанного времени на определенных должностях, и накопленных баллов, однако общие нормы для них снижены. И если у гражданина есть все основания для ее получения, он вправе обратиться с заявлением в ПФР, чтобы оформить документы для выхода на пенсию.</w:t>
      </w:r>
    </w:p>
    <w:p w14:paraId="71CAAFA8" w14:textId="77777777" w:rsidR="00AC1488" w:rsidRPr="00CB5F31" w:rsidRDefault="00AC1488" w:rsidP="00AC1488">
      <w:r w:rsidRPr="00CB5F31">
        <w:t>Каковы условия получения пенсии досрочно?</w:t>
      </w:r>
    </w:p>
    <w:p w14:paraId="07C1A6FD" w14:textId="77777777" w:rsidR="00AC1488" w:rsidRPr="00CB5F31" w:rsidRDefault="00AC1488" w:rsidP="00AC1488">
      <w:r w:rsidRPr="00CB5F31">
        <w:t>Основания для досрочной пенсии могут быть разными и в некоторых случаях они зависят от определенных обстоятельств. Кто имеет право на досрочную страховую пенсию? Например, будущий пенсионер на протяжении 15 лет трудился на Крайнем Севере или работал в тяжелых условиях. Кроме того, чтобы уйти на досрочную пенсию гражданин должен достичь возраста 62 года, а гражданка — 57 лет. Также иметь минимальное количество пенсионных баллов — 28,2.</w:t>
      </w:r>
    </w:p>
    <w:p w14:paraId="2B2FDB34" w14:textId="77777777" w:rsidR="00AC1488" w:rsidRPr="00CB5F31" w:rsidRDefault="00AC1488" w:rsidP="00AC1488">
      <w:r w:rsidRPr="00CB5F31">
        <w:t>И если они хоть немного не соответствует установленным на законодательном уровне критериям, они пойдут на пенсию по общим правилам. Уточнить такую информацию, а также правила подачи заявления и перечень необходимых документов можно в отделении ПФР согласно своей прописке, или в любом офисе МФЦ.</w:t>
      </w:r>
    </w:p>
    <w:p w14:paraId="65F92292" w14:textId="77777777" w:rsidR="00AC1488" w:rsidRPr="00CB5F31" w:rsidRDefault="00AC1488" w:rsidP="00AC1488">
      <w:r w:rsidRPr="00CB5F31">
        <w:t>Кто может воспользоваться льготой?</w:t>
      </w:r>
    </w:p>
    <w:p w14:paraId="21B01C39" w14:textId="77777777" w:rsidR="00AC1488" w:rsidRPr="00CB5F31" w:rsidRDefault="00AC1488" w:rsidP="00AC1488">
      <w:r w:rsidRPr="00CB5F31">
        <w:t>Список лиц, у которых есть право на досрочный выход на пенсию в 2025 году очень большой. Прежде всего, это женщины и мужчины, которые смогли отработать на крайнем севере 15 лет, или в районах, которые были приравнены к нему, но здесь нужно отработать уже 20 лет.</w:t>
      </w:r>
    </w:p>
    <w:p w14:paraId="7C3780BC" w14:textId="77777777" w:rsidR="00AC1488" w:rsidRPr="00CB5F31" w:rsidRDefault="00AC1488" w:rsidP="00AC1488">
      <w:r w:rsidRPr="00CB5F31">
        <w:t>При этом женщины в общем должны отработать 20 лет, а мужчины 25. Но для выхода на пенсию одного стажа не достаточно.</w:t>
      </w:r>
    </w:p>
    <w:p w14:paraId="785297D1" w14:textId="77777777" w:rsidR="00AC1488" w:rsidRPr="00CB5F31" w:rsidRDefault="00AC1488" w:rsidP="00AC1488">
      <w:r w:rsidRPr="00CB5F31">
        <w:t>Досрочная пенсия в 2025 году может начисляться матерям с тремя детьми. Но для выхода они должны отработать как минимум 15 лет. Однако для них играет роль то, исполнилось ли самому младшему ребенку 8 лет.</w:t>
      </w:r>
    </w:p>
    <w:p w14:paraId="13971FF2" w14:textId="77777777" w:rsidR="00AC1488" w:rsidRPr="00CB5F31" w:rsidRDefault="00AC1488" w:rsidP="00AC1488">
      <w:r w:rsidRPr="00CB5F31">
        <w:t>И если оба эти условия выполнены, то они могут начать получать пенсию в 57 лет, если у нее трое детей, в 56 лет если она родила четверых. Но когда женщина имеет более пяти детей, то получать выплаты она начнет уже в 50 лет.</w:t>
      </w:r>
    </w:p>
    <w:p w14:paraId="27B13380" w14:textId="77777777" w:rsidR="00AC1488" w:rsidRPr="00CB5F31" w:rsidRDefault="00AC1488" w:rsidP="00AC1488">
      <w:r w:rsidRPr="00CB5F31">
        <w:t>Кроме того, для досрочного получения пенсии по достижении 50 и в 55 лет женщинами и мужчинами, нужно отработать и на определенной должности. Сюда относятся:</w:t>
      </w:r>
    </w:p>
    <w:p w14:paraId="54116BE6" w14:textId="77777777" w:rsidR="00AC1488" w:rsidRPr="00CB5F31" w:rsidRDefault="00AC1488" w:rsidP="00AC1488">
      <w:r w:rsidRPr="00CB5F31">
        <w:t xml:space="preserve">    машинисты промышленных погрузочных машин;</w:t>
      </w:r>
    </w:p>
    <w:p w14:paraId="3B652B73" w14:textId="77777777" w:rsidR="00AC1488" w:rsidRPr="00CB5F31" w:rsidRDefault="00AC1488" w:rsidP="00AC1488">
      <w:r w:rsidRPr="00CB5F31">
        <w:t xml:space="preserve">    сельхоз трактористы;</w:t>
      </w:r>
    </w:p>
    <w:p w14:paraId="3340ACE6" w14:textId="77777777" w:rsidR="00AC1488" w:rsidRPr="00CB5F31" w:rsidRDefault="00AC1488" w:rsidP="00AC1488">
      <w:r w:rsidRPr="00CB5F31">
        <w:t xml:space="preserve">    сотрудники, проработавшие на железнодорожном транспорте;</w:t>
      </w:r>
    </w:p>
    <w:p w14:paraId="5335D064" w14:textId="77777777" w:rsidR="00AC1488" w:rsidRPr="00CB5F31" w:rsidRDefault="00AC1488" w:rsidP="00AC1488">
      <w:r w:rsidRPr="00CB5F31">
        <w:t xml:space="preserve">    лесорубы;</w:t>
      </w:r>
    </w:p>
    <w:p w14:paraId="52886830" w14:textId="77777777" w:rsidR="00AC1488" w:rsidRPr="00CB5F31" w:rsidRDefault="00AC1488" w:rsidP="00AC1488">
      <w:r w:rsidRPr="00CB5F31">
        <w:t xml:space="preserve">    водители маршрутных автобусов и трамваев;</w:t>
      </w:r>
    </w:p>
    <w:p w14:paraId="5611EDCD" w14:textId="77777777" w:rsidR="00AC1488" w:rsidRPr="00CB5F31" w:rsidRDefault="00AC1488" w:rsidP="00AC1488">
      <w:r w:rsidRPr="00CB5F31">
        <w:t xml:space="preserve">    авиадиспетчеры и те, кто работал в исправительных колониях.</w:t>
      </w:r>
    </w:p>
    <w:p w14:paraId="08DCAEB0" w14:textId="77777777" w:rsidR="00AC1488" w:rsidRPr="00CB5F31" w:rsidRDefault="00AC1488" w:rsidP="00AC1488">
      <w:r w:rsidRPr="00CB5F31">
        <w:t>При этом для каждой такой категории установлен свой льготный стаж.</w:t>
      </w:r>
    </w:p>
    <w:p w14:paraId="152647EB" w14:textId="77777777" w:rsidR="00AC1488" w:rsidRPr="00CB5F31" w:rsidRDefault="00AC1488" w:rsidP="00AC1488">
      <w:r w:rsidRPr="00CB5F31">
        <w:t>Но кто еще имеет право досрочного выхода на пенсию? К таким гражданам относятся те, отработал больше положенного срока, который принимается во внимание для выхода по старости. Если мужчина уже отработал 42 года и более, он может уйти на отдых, но только на 2 года раньше положенного. Для женщин ограничение установлено на уровне 37 лет общего трудового стажа.</w:t>
      </w:r>
    </w:p>
    <w:p w14:paraId="78A1BBC3" w14:textId="77777777" w:rsidR="00AC1488" w:rsidRPr="00CB5F31" w:rsidRDefault="00AC1488" w:rsidP="00AC1488">
      <w:r w:rsidRPr="00CB5F31">
        <w:t>Таким же правом на досрочный выход на пенсию в 2025 году могут воспользоваться и те, кто был уволен с работы незадолго до выхода на пенсию по старости. Но они обязаны стоять на учете как безработные.</w:t>
      </w:r>
    </w:p>
    <w:p w14:paraId="6FAD2D49" w14:textId="77777777" w:rsidR="00AC1488" w:rsidRPr="00CB5F31" w:rsidRDefault="00AC1488" w:rsidP="00AC1488">
      <w:r w:rsidRPr="00CB5F31">
        <w:t>Куда следует обращаться для получения пенсии если выход предполагается раньше?</w:t>
      </w:r>
    </w:p>
    <w:p w14:paraId="61AF36B0" w14:textId="77777777" w:rsidR="00AC1488" w:rsidRPr="00CB5F31" w:rsidRDefault="00AC1488" w:rsidP="00AC1488">
      <w:r w:rsidRPr="00CB5F31">
        <w:t>Досрочная пенсия, так же как и обычная, по старости, начисляется в Пенсионном фонде. И для этого нужно прийти в ведомство с заявлением лично. При этом сделать это можно еще за 2 года до наступления соответствующего возраста или в течение этого времени. То же самое касается и тех, кто имеет право на досрочное назначение.</w:t>
      </w:r>
    </w:p>
    <w:p w14:paraId="19D1F0CE" w14:textId="77777777" w:rsidR="00AC1488" w:rsidRPr="00CB5F31" w:rsidRDefault="00AC1488" w:rsidP="00AC1488">
      <w:r w:rsidRPr="00CB5F31">
        <w:t>Те, кто имеет право на досрочную пенсию, должны предоставить и некоторые документы, об этом поговорим ниже.</w:t>
      </w:r>
    </w:p>
    <w:p w14:paraId="260FD3C6" w14:textId="77777777" w:rsidR="00AC1488" w:rsidRPr="00CB5F31" w:rsidRDefault="00AC1488" w:rsidP="00AC1488">
      <w:r w:rsidRPr="00CB5F31">
        <w:t>Пенсионному Фонду требуется некоторое время для проверки предоставленных документов, причем как их подлинности, так и их полноты. И если какого-то из них не достает, его могут запросить дополнительно.</w:t>
      </w:r>
    </w:p>
    <w:p w14:paraId="483C0A9A" w14:textId="77777777" w:rsidR="00AC1488" w:rsidRPr="00CB5F31" w:rsidRDefault="00AC1488" w:rsidP="00AC1488">
      <w:r w:rsidRPr="00CB5F31">
        <w:t>Какие документы потребуются?</w:t>
      </w:r>
    </w:p>
    <w:p w14:paraId="426F8E36" w14:textId="77777777" w:rsidR="00AC1488" w:rsidRPr="00CB5F31" w:rsidRDefault="00AC1488" w:rsidP="00AC1488">
      <w:r w:rsidRPr="00CB5F31">
        <w:t>Тем, кто имеет право выйти досрочно на пенсию, надо предоставить определенный пакет документов, который будет подтверждать не только личность заявителя, но и его трудовой стаж, а также начисление заработной платы и оснований для предоставления льготы. Вот список документов:</w:t>
      </w:r>
    </w:p>
    <w:p w14:paraId="4CAF8668" w14:textId="77777777" w:rsidR="00AC1488" w:rsidRPr="00CB5F31" w:rsidRDefault="00AC1488" w:rsidP="00AC1488">
      <w:r w:rsidRPr="00CB5F31">
        <w:t xml:space="preserve">    паспорт гражданина РФ (оригинал);</w:t>
      </w:r>
    </w:p>
    <w:p w14:paraId="04C426FE" w14:textId="77777777" w:rsidR="00AC1488" w:rsidRPr="00CB5F31" w:rsidRDefault="00AC1488" w:rsidP="00AC1488">
      <w:r w:rsidRPr="00CB5F31">
        <w:t xml:space="preserve">    военный билет, если гражданин был на военной службе или работал в правоохранительных органах;</w:t>
      </w:r>
    </w:p>
    <w:p w14:paraId="74187E44" w14:textId="77777777" w:rsidR="00AC1488" w:rsidRPr="00CB5F31" w:rsidRDefault="00AC1488" w:rsidP="00AC1488">
      <w:r w:rsidRPr="00CB5F31">
        <w:t xml:space="preserve">    свидетельство о рождении всех детей, для многодетных матерей, которые планирует воспользоваться привилегией;</w:t>
      </w:r>
    </w:p>
    <w:p w14:paraId="6AB0E60B" w14:textId="77777777" w:rsidR="00AC1488" w:rsidRPr="00CB5F31" w:rsidRDefault="00AC1488" w:rsidP="00AC1488">
      <w:r w:rsidRPr="00CB5F31">
        <w:t xml:space="preserve">    справку о наличии инвалидности (либо свою, либо ребенка-инвалида);</w:t>
      </w:r>
    </w:p>
    <w:p w14:paraId="1F763134" w14:textId="77777777" w:rsidR="00AC1488" w:rsidRPr="00CB5F31" w:rsidRDefault="00AC1488" w:rsidP="00AC1488">
      <w:r w:rsidRPr="00CB5F31">
        <w:t xml:space="preserve">    справку о заработной плате за 5 лет. При этом можно выбрать любой период, главное, чтобы эти года не прерывались;</w:t>
      </w:r>
    </w:p>
    <w:p w14:paraId="144A5F60" w14:textId="77777777" w:rsidR="00AC1488" w:rsidRPr="00CB5F31" w:rsidRDefault="00AC1488" w:rsidP="00AC1488">
      <w:r w:rsidRPr="00CB5F31">
        <w:t xml:space="preserve">    трудовую книжку, в которой будет указан необходимый стаж, или справку с места работы если гражданин работал по контракту.</w:t>
      </w:r>
    </w:p>
    <w:p w14:paraId="0439A44B" w14:textId="77777777" w:rsidR="00AC1488" w:rsidRPr="00CB5F31" w:rsidRDefault="00AC1488" w:rsidP="00AC1488">
      <w:r w:rsidRPr="00CB5F31">
        <w:t>Но в зависимости от ситуации, представители Пенсионного фонда могут потребовать и дополнительные документы. Назначение самой пенсии происходит не позднее 10 дней после того, как подать заявление.</w:t>
      </w:r>
    </w:p>
    <w:p w14:paraId="3260907D" w14:textId="77777777" w:rsidR="00AC1488" w:rsidRPr="00CB5F31" w:rsidRDefault="00AC1488" w:rsidP="00AC1488">
      <w:r w:rsidRPr="00CB5F31">
        <w:t>Сроки рассмотрения заявления, а также документов при выходе пенсию</w:t>
      </w:r>
    </w:p>
    <w:p w14:paraId="3D93CA93" w14:textId="77777777" w:rsidR="00AC1488" w:rsidRPr="00CB5F31" w:rsidRDefault="00AC1488" w:rsidP="00AC1488">
      <w:r w:rsidRPr="00CB5F31">
        <w:t>Для тех, кто имеет право на досрочный выход на пенсию в 2025 году, сроки рассмотрения документов точно такие же как и для всех остальных, кто подал документы на страховую пенсию. Однако они не могут превышать три месяца с момента подачи. А вот сроки назначения пенсионных выплат регламентируются федеральным законом № 400 ст. 22 от 28.12.2013 года. Чтобы правильно оформить досрочный выход на пенсию и вовремя получить выплаты, стоит учесть все нюансы.</w:t>
      </w:r>
    </w:p>
    <w:p w14:paraId="69CF47F6" w14:textId="77777777" w:rsidR="00AC1488" w:rsidRPr="00CB5F31" w:rsidRDefault="00AC1488" w:rsidP="00AC1488">
      <w:r w:rsidRPr="00CB5F31">
        <w:t>Если гражданин передал все документы и их проверили, то срок рассмотрения заявления на предоставление досрочной пенсии не может превышать 10 дней с момента его подачи в соответствующий орган.</w:t>
      </w:r>
    </w:p>
    <w:p w14:paraId="50088B0C" w14:textId="77777777" w:rsidR="00AC1488" w:rsidRPr="00CB5F31" w:rsidRDefault="00AC1488" w:rsidP="00AC1488">
      <w:r w:rsidRPr="00CB5F31">
        <w:t>По каким причинам могут отказать в досрочном выходе на пенсию?</w:t>
      </w:r>
    </w:p>
    <w:p w14:paraId="72CB2DAA" w14:textId="77777777" w:rsidR="00AC1488" w:rsidRPr="00CB5F31" w:rsidRDefault="00AC1488" w:rsidP="00AC1488">
      <w:r w:rsidRPr="00CB5F31">
        <w:t>Досрочный выход на пенсию — это возможность начать получать пенсионные выплаты раньше установленного законом возраста. В России такая привилегия доступна при наличии определенных условий, но иногда гражданам отказывают в досрочном назначении пенсии. Однако среди частых причин отказов в выходе на пенсию указывается неправильное наименование должности. Рассмотрим основные причины отказа и что можно сделать в таких случаях.</w:t>
      </w:r>
    </w:p>
    <w:p w14:paraId="77A3B895" w14:textId="77777777" w:rsidR="00AC1488" w:rsidRPr="00CB5F31" w:rsidRDefault="00AC1488" w:rsidP="00AC1488">
      <w:r w:rsidRPr="00CB5F31">
        <w:t>Основные причины отказа:</w:t>
      </w:r>
    </w:p>
    <w:p w14:paraId="5EED26A3" w14:textId="77777777" w:rsidR="00AC1488" w:rsidRPr="00CB5F31" w:rsidRDefault="00AC1488" w:rsidP="00AC1488">
      <w:r w:rsidRPr="00CB5F31">
        <w:t xml:space="preserve">    Недостаточный стаж работы. Для досрочного выхода на пенсию требуется определенный страховой стаж. Например, на пенсию по вредным условиям труда можно выйти раньше, но только при наличии 15-20 лет стажа на вредном производстве. Если стажа не хватает, в назначении пенсии откажут. Иван Петрович отработал 12 лет на химическом заводе, а минимальное требование — 15 лет. В его случае досрочная пенсия недоступна.</w:t>
      </w:r>
    </w:p>
    <w:p w14:paraId="4AF01474" w14:textId="77777777" w:rsidR="00AC1488" w:rsidRPr="00CB5F31" w:rsidRDefault="00AC1488" w:rsidP="00AC1488">
      <w:r w:rsidRPr="00CB5F31">
        <w:t xml:space="preserve">    Отсутствие подтверждающих документов. Чтобы доказать право на досрочную пенсию, нужно предоставить документы: трудовую книжку, справки о работе во вредных условиях, подтверждения из архивов. Если бумаги потеряны или не оформлены правильно, это может стать причиной отказа. Например, работница не смогла подтвердить годы работы на Крайнем Севере, потому что организация, где она работала, закрылась, а архивы не сохранились.</w:t>
      </w:r>
    </w:p>
    <w:p w14:paraId="774D8CCA" w14:textId="77777777" w:rsidR="00AC1488" w:rsidRPr="00CB5F31" w:rsidRDefault="00AC1488" w:rsidP="00AC1488">
      <w:r w:rsidRPr="00CB5F31">
        <w:t xml:space="preserve">    Несоответствие должности или условий труда. Список профессий для досрочного выхода на пенсию строго регламентирован. Даже если человек трудился в сложных условиях, но его должность не указана в списке, льготы могут не предоставить. Например, водитель работал в компании, которая не была зарегистрирована как перевозчик на вредных маршрутах, что стало поводом для отказа в досрочной пенсии.</w:t>
      </w:r>
    </w:p>
    <w:p w14:paraId="751F1BBD" w14:textId="77777777" w:rsidR="00AC1488" w:rsidRPr="00CB5F31" w:rsidRDefault="00AC1488" w:rsidP="00AC1488">
      <w:r w:rsidRPr="00CB5F31">
        <w:t xml:space="preserve">    Ошибки в данных. Неверно указанные даты или неточности в трудовой книжке тоже могут стать основанием для отказа. Если информация противоречит другим документам, потребуется ее исправление.</w:t>
      </w:r>
    </w:p>
    <w:p w14:paraId="45781354" w14:textId="77777777" w:rsidR="00AC1488" w:rsidRPr="00CB5F31" w:rsidRDefault="00AC1488" w:rsidP="00AC1488">
      <w:r w:rsidRPr="00CB5F31">
        <w:t xml:space="preserve">    Недостаток пенсионных баллов. С 2015 года для получения пенсии в России нужно набирать пенсионные баллы, которые зависят от заработной платы и уплаченных налогов. Если их недостаточно, пенсия назначена не будет, даже при наличии стажа.</w:t>
      </w:r>
    </w:p>
    <w:p w14:paraId="2A8A461F" w14:textId="77777777" w:rsidR="00AC1488" w:rsidRPr="00CB5F31" w:rsidRDefault="00AC1488" w:rsidP="00AC1488">
      <w:r w:rsidRPr="00CB5F31">
        <w:t>Если отказали в досрочной пенсии, можно предпринять следующие шаги:</w:t>
      </w:r>
    </w:p>
    <w:p w14:paraId="15B0ED7A" w14:textId="77777777" w:rsidR="00AC1488" w:rsidRPr="00CB5F31" w:rsidRDefault="00AC1488" w:rsidP="00AC1488">
      <w:r w:rsidRPr="00CB5F31">
        <w:t xml:space="preserve">    Проверить обоснованность отказа. Внимательно изучите решение ПФР (Пенсионного фонда России) и уточните причины.</w:t>
      </w:r>
    </w:p>
    <w:p w14:paraId="3F932F79" w14:textId="77777777" w:rsidR="00AC1488" w:rsidRPr="00CB5F31" w:rsidRDefault="00AC1488" w:rsidP="00AC1488">
      <w:r w:rsidRPr="00CB5F31">
        <w:t xml:space="preserve">    Собрать недостающие документы. Если проблема в документах, постарайтесь получить их в архиве или запросить копии у работодателя.</w:t>
      </w:r>
    </w:p>
    <w:p w14:paraId="0C90F9BF" w14:textId="77777777" w:rsidR="00AC1488" w:rsidRPr="00CB5F31" w:rsidRDefault="00AC1488" w:rsidP="00AC1488">
      <w:r w:rsidRPr="00CB5F31">
        <w:t xml:space="preserve">    Обратиться в суд. Если уверены в своем праве на пенсию, но не можете добиться решения от ПФР, можно подать иск в суд.</w:t>
      </w:r>
    </w:p>
    <w:p w14:paraId="30C9BE1F" w14:textId="77777777" w:rsidR="00AC1488" w:rsidRPr="00CB5F31" w:rsidRDefault="00AC1488" w:rsidP="00AC1488">
      <w:r w:rsidRPr="00CB5F31">
        <w:t xml:space="preserve">    Получить консультацию юриста. Специалист поможет разобраться в законе и подскажет, как лучше действовать в вашей ситуации.</w:t>
      </w:r>
    </w:p>
    <w:p w14:paraId="468F8BC5" w14:textId="77777777" w:rsidR="00AC1488" w:rsidRPr="00CB5F31" w:rsidRDefault="00AC1488" w:rsidP="00AC1488">
      <w:r w:rsidRPr="00CB5F31">
        <w:t>Как производится расчет пенсионных выплат при досрочном выходе на пенсию?</w:t>
      </w:r>
    </w:p>
    <w:p w14:paraId="0BF1DC9C" w14:textId="77777777" w:rsidR="00AC1488" w:rsidRPr="00CB5F31" w:rsidRDefault="00AC1488" w:rsidP="00AC1488">
      <w:r w:rsidRPr="00CB5F31">
        <w:t>Досрочный выход на пенсию в 2025 году и его расчеты практически не отличаются от начисления обычной страховой пенсии. Здесь особое внимание стоит уделить необходимому стажу для получения льготы.</w:t>
      </w:r>
    </w:p>
    <w:p w14:paraId="58A9108E" w14:textId="77777777" w:rsidR="00AC1488" w:rsidRPr="00CB5F31" w:rsidRDefault="00AC1488" w:rsidP="00AC1488">
      <w:r w:rsidRPr="00CB5F31">
        <w:t>Если с ним все в порядке, то уточнить количество накопленных баллов за этот трудовой стаж можно на сайте ПФР кабинете пенсионера, а также стоимость одного такого балла на момент выхода на пенсию. Умножив оба эти значения, мы получим сумму в денежном эквиваленте, к которой нужно прибавить фиксированную выплату.</w:t>
      </w:r>
    </w:p>
    <w:p w14:paraId="68ED0727" w14:textId="77777777" w:rsidR="00AC1488" w:rsidRPr="00CB5F31" w:rsidRDefault="00AC1488" w:rsidP="00AC1488">
      <w:r w:rsidRPr="00CB5F31">
        <w:t>Для досрочного выхода на пенсию стоимость балла составляет 133,05 рубля, а вот их необходимое минимальное количество должно быть 28,2 в 2025 году. Поэтому минимальный размер пенсии для гражданина при этих значениях будет составлять 11,8 тыс. рублей в месяц с учетом фиксированной выплаты в размере 8,1 тыс. рублей. Но чем больше накопленных пенсионных баллов гражданин имеет, тем выше будет и размер его пенсии.</w:t>
      </w:r>
    </w:p>
    <w:p w14:paraId="68384EC3" w14:textId="77777777" w:rsidR="00AC1488" w:rsidRPr="00CB5F31" w:rsidRDefault="00AC1488" w:rsidP="00AC1488">
      <w:r w:rsidRPr="00CB5F31">
        <w:t>Чтобы точно рассчитать размер пенсии, нужно лично обратиться в Пенсионный фонд. Те, кто имеет право на получение досрочной пенсии, могут получить также необходимую консультацию относительно сроков подачи документов, их перечня, а также расчетов, на основании которых в будущем он будет получать пенсию.</w:t>
      </w:r>
    </w:p>
    <w:p w14:paraId="533288BF" w14:textId="77777777" w:rsidR="00AC1488" w:rsidRPr="00CB5F31" w:rsidRDefault="00AC1488" w:rsidP="00AC1488">
      <w:r w:rsidRPr="00CB5F31">
        <w:t>Оформление досрочного выхода на пенсию может занимать достаточно большой период времени ввиду того, что Пенсионный фонд не имеет доступа к некоторым данным будущего пенсионера, поэтому в таком случае стоит позаботиться об этом самостоятельно.</w:t>
      </w:r>
    </w:p>
    <w:p w14:paraId="54B4F588" w14:textId="77777777" w:rsidR="00111D7C" w:rsidRPr="00CB5F31" w:rsidRDefault="00CD1465" w:rsidP="00AC1488">
      <w:hyperlink r:id="rId63" w:history="1">
        <w:r w:rsidR="00AC1488" w:rsidRPr="00CB5F31">
          <w:rPr>
            <w:rStyle w:val="a3"/>
          </w:rPr>
          <w:t>https://rb.ru/story/dosrochnaya-pensiya/</w:t>
        </w:r>
      </w:hyperlink>
    </w:p>
    <w:p w14:paraId="3D3C3CB2" w14:textId="77777777" w:rsidR="006D7322" w:rsidRPr="00CB5F31" w:rsidRDefault="006D7322" w:rsidP="006D7322">
      <w:pPr>
        <w:pStyle w:val="2"/>
      </w:pPr>
      <w:bookmarkStart w:id="162" w:name="_Toc187301365"/>
      <w:r w:rsidRPr="00CB5F31">
        <w:t>Money Times, 2</w:t>
      </w:r>
      <w:r w:rsidR="007C2F6E" w:rsidRPr="00CB5F31">
        <w:t>8</w:t>
      </w:r>
      <w:r w:rsidRPr="00CB5F31">
        <w:t>.12.2024, Как проиндексируют пенсии работающим пенсионерам</w:t>
      </w:r>
      <w:bookmarkEnd w:id="162"/>
      <w:r w:rsidRPr="00CB5F31">
        <w:t xml:space="preserve"> </w:t>
      </w:r>
    </w:p>
    <w:p w14:paraId="4AF14DC8" w14:textId="77777777" w:rsidR="006D7322" w:rsidRPr="00CB5F31" w:rsidRDefault="006D7322" w:rsidP="000101F2">
      <w:pPr>
        <w:pStyle w:val="3"/>
      </w:pPr>
      <w:bookmarkStart w:id="163" w:name="_Toc187301366"/>
      <w:r w:rsidRPr="00CB5F31">
        <w:t>С 1 января 2025 года в России ожидается важное изменение в системе пенсионного обеспечения: страховые пенсии будут проиндексированы на 7,3%. Это значит, что фиксированная часть пенсии составит 8 728,73 рубля, а индивидуальный пенсионный коэффициент (ИПК) — 142,76 рубля. Однако стоит отметить, что размер прибавки будет различаться для работающих и неработающих пенсионеров.</w:t>
      </w:r>
      <w:bookmarkEnd w:id="163"/>
    </w:p>
    <w:p w14:paraId="2641D8AF" w14:textId="77777777" w:rsidR="006D7322" w:rsidRPr="00CB5F31" w:rsidRDefault="006D7322" w:rsidP="006D7322">
      <w:r w:rsidRPr="00CB5F31">
        <w:t>Неработающие пенсионеры получат всю сумму своей страховой пенсии с индексацией на 7,3%. Например, если текущая пенсия составляет 20 000 рублей, после прибавки она вырастет до 21 460 рублей. Это изменение поддержит финансовое благосостояние тех, кто на заслуженном отдыхе и не занимается трудовой деятельностью.</w:t>
      </w:r>
    </w:p>
    <w:p w14:paraId="4722820C" w14:textId="77777777" w:rsidR="006D7322" w:rsidRPr="00CB5F31" w:rsidRDefault="006D7322" w:rsidP="006D7322">
      <w:r w:rsidRPr="00CB5F31">
        <w:t>Работающие пенсионеры также смогут рассчитывать на индексацию, однако она будет рассчитана с учетом всех пропущенных индексаций за годы работы. То есть, размер прибавки для них рассчитывается не от текущей суммы пенсии, а от её условной величины — той, которая была бы, если бы пенсия индексировалась регулярно на протяжении всего рабочего периода.</w:t>
      </w:r>
    </w:p>
    <w:p w14:paraId="11E3E359" w14:textId="77777777" w:rsidR="006D7322" w:rsidRPr="00CB5F31" w:rsidRDefault="006D7322" w:rsidP="006D7322">
      <w:r w:rsidRPr="00CB5F31">
        <w:t xml:space="preserve">Специалисты портала </w:t>
      </w:r>
      <w:r w:rsidR="00CB5F31">
        <w:t>«</w:t>
      </w:r>
      <w:r w:rsidRPr="00CB5F31">
        <w:t>Госуслуг</w:t>
      </w:r>
      <w:r w:rsidR="00CB5F31">
        <w:t>»</w:t>
      </w:r>
      <w:r w:rsidRPr="00CB5F31">
        <w:t xml:space="preserve"> предоставили наглядный пример. Допустим, текущая пенсия работающего пенсионера составляет 20 000 рублей. Если бы он не работал, его пенсия с учетом всех возможных индексаций могла бы составлять, скажем, 27 000 рублей. В таком случае, прибавка рассчитывается от этой условной суммы:</w:t>
      </w:r>
    </w:p>
    <w:p w14:paraId="6E9590C4" w14:textId="77777777" w:rsidR="006D7322" w:rsidRPr="00CB5F31" w:rsidRDefault="006D7322" w:rsidP="006D7322">
      <w:r w:rsidRPr="00CB5F31">
        <w:t>27000 рублей x 0,073 = 1971 рубль.</w:t>
      </w:r>
    </w:p>
    <w:p w14:paraId="7ADF9B52" w14:textId="77777777" w:rsidR="006D7322" w:rsidRPr="00CB5F31" w:rsidRDefault="006D7322" w:rsidP="006D7322">
      <w:r w:rsidRPr="00CB5F31">
        <w:t>Итоговая пенсионная выплата с 1 января составит:</w:t>
      </w:r>
    </w:p>
    <w:p w14:paraId="6F569D2F" w14:textId="77777777" w:rsidR="006D7322" w:rsidRPr="00CB5F31" w:rsidRDefault="006D7322" w:rsidP="006D7322">
      <w:r w:rsidRPr="00CB5F31">
        <w:t>20000 рублей + 1971 рубль = 21971 рубль.</w:t>
      </w:r>
    </w:p>
    <w:p w14:paraId="68D912C7" w14:textId="77777777" w:rsidR="006D7322" w:rsidRPr="00CB5F31" w:rsidRDefault="006D7322" w:rsidP="006D7322">
      <w:r w:rsidRPr="00CB5F31">
        <w:t>Важно также отметить, что с 1 августа планируется пересчёт пенсий для работающих пенсионеров с учётом уплаченных ими страховых взносов. Однако такая прибавка не может превышать 3 индивидуальных пенсионных коэффициента (ИПК), что также добавляет дополнительный аспект в расчеты.</w:t>
      </w:r>
    </w:p>
    <w:p w14:paraId="6AB23C20" w14:textId="77777777" w:rsidR="006D7322" w:rsidRPr="00CB5F31" w:rsidRDefault="00CD1465" w:rsidP="006D7322">
      <w:hyperlink r:id="rId64" w:history="1">
        <w:r w:rsidR="006D7322" w:rsidRPr="00CB5F31">
          <w:rPr>
            <w:rStyle w:val="a3"/>
          </w:rPr>
          <w:t>https://www.moneytimes.ru/news/pensii/31069/</w:t>
        </w:r>
      </w:hyperlink>
      <w:r w:rsidR="006D7322" w:rsidRPr="00CB5F31">
        <w:t xml:space="preserve"> </w:t>
      </w:r>
    </w:p>
    <w:p w14:paraId="52B97DAD" w14:textId="77777777" w:rsidR="002B0F75" w:rsidRPr="00CB5F31" w:rsidRDefault="002B0F75" w:rsidP="002B0F75">
      <w:pPr>
        <w:pStyle w:val="2"/>
      </w:pPr>
      <w:bookmarkStart w:id="164" w:name="_Toc187301367"/>
      <w:r w:rsidRPr="00CB5F31">
        <w:t>Конкурент, 29.12.2024, Страховые пенсии дополнительно повысят в 2025 году – кто в списках</w:t>
      </w:r>
      <w:bookmarkEnd w:id="164"/>
    </w:p>
    <w:p w14:paraId="31173ED3" w14:textId="77777777" w:rsidR="002B0F75" w:rsidRPr="00CB5F31" w:rsidRDefault="002B0F75" w:rsidP="000101F2">
      <w:pPr>
        <w:pStyle w:val="3"/>
      </w:pPr>
      <w:bookmarkStart w:id="165" w:name="_Toc187301368"/>
      <w:r w:rsidRPr="00CB5F31">
        <w:t>Министр труда и социальной защиты населения России Антон Котяков рассказал о второй индексации пенсий, которая ждет миллионы пожилых россиян уже в феврале 2025 г.</w:t>
      </w:r>
      <w:bookmarkEnd w:id="165"/>
    </w:p>
    <w:p w14:paraId="63D1EA7C" w14:textId="77777777" w:rsidR="002B0F75" w:rsidRPr="00CB5F31" w:rsidRDefault="002B0F75" w:rsidP="002B0F75">
      <w:r w:rsidRPr="00CB5F31">
        <w:t>Как пояснил глава Минтруда, в первый раз пенсии работающим и неработающим гражданам в возрасте будут увеличены 1 января. В этот день размер выплат вырастет на 7,3 процента.</w:t>
      </w:r>
    </w:p>
    <w:p w14:paraId="071D7BFB" w14:textId="77777777" w:rsidR="002B0F75" w:rsidRPr="00CB5F31" w:rsidRDefault="002B0F75" w:rsidP="002B0F75">
      <w:r w:rsidRPr="00CB5F31">
        <w:t>Однако уже в феврале их снова поднимут. Вторая индексация позволит увеличить суммы выплат до размера фактической инфляции в России, которая будет зафиксирована за весь 2024 г.</w:t>
      </w:r>
    </w:p>
    <w:p w14:paraId="1129F300" w14:textId="77777777" w:rsidR="002B0F75" w:rsidRPr="00CB5F31" w:rsidRDefault="002B0F75" w:rsidP="002B0F75">
      <w:r w:rsidRPr="00CB5F31">
        <w:t>Министр отметил, что в российском законодательстве указано, что пенсии должны быть повышены на уровень фактической инфляции.</w:t>
      </w:r>
    </w:p>
    <w:p w14:paraId="115BFDED" w14:textId="77777777" w:rsidR="002B0F75" w:rsidRPr="00CB5F31" w:rsidRDefault="00CB5F31" w:rsidP="002B0F75">
      <w:r>
        <w:t>«</w:t>
      </w:r>
      <w:r w:rsidR="002B0F75" w:rsidRPr="00CB5F31">
        <w:t>По предварительным данным, годовая инфляция складывается на несколько более высоком уровне</w:t>
      </w:r>
      <w:r>
        <w:t>»</w:t>
      </w:r>
      <w:r w:rsidR="002B0F75" w:rsidRPr="00CB5F31">
        <w:t>, – подчеркнул глава Минтруда.</w:t>
      </w:r>
    </w:p>
    <w:p w14:paraId="1129260C" w14:textId="77777777" w:rsidR="002B0F75" w:rsidRPr="00CB5F31" w:rsidRDefault="002B0F75" w:rsidP="002B0F75">
      <w:r w:rsidRPr="00CB5F31">
        <w:t>Точные данные об инфляции будут известны только в середине января следующего года. Именно по этой причине повысить на необходимый процент пенсии с 1 января невозможно.</w:t>
      </w:r>
    </w:p>
    <w:p w14:paraId="72A54FA1" w14:textId="77777777" w:rsidR="002B0F75" w:rsidRPr="00CB5F31" w:rsidRDefault="002B0F75" w:rsidP="002B0F75">
      <w:r w:rsidRPr="00CB5F31">
        <w:t>Однако после подсчета нужных данных правительство может принять решение о повторном повышении страховых выплат по старости.</w:t>
      </w:r>
    </w:p>
    <w:p w14:paraId="4AECD94F" w14:textId="77777777" w:rsidR="002B0F75" w:rsidRPr="00CB5F31" w:rsidRDefault="00CD1465" w:rsidP="002B0F75">
      <w:hyperlink r:id="rId65" w:history="1">
        <w:r w:rsidR="002B0F75" w:rsidRPr="00CB5F31">
          <w:rPr>
            <w:rStyle w:val="a3"/>
            <w:lang w:val="en-US"/>
          </w:rPr>
          <w:t>https</w:t>
        </w:r>
        <w:r w:rsidR="002B0F75" w:rsidRPr="00CB5F31">
          <w:rPr>
            <w:rStyle w:val="a3"/>
          </w:rPr>
          <w:t>://</w:t>
        </w:r>
        <w:r w:rsidR="002B0F75" w:rsidRPr="00CB5F31">
          <w:rPr>
            <w:rStyle w:val="a3"/>
            <w:lang w:val="en-US"/>
          </w:rPr>
          <w:t>konkurent</w:t>
        </w:r>
        <w:r w:rsidR="002B0F75" w:rsidRPr="00CB5F31">
          <w:rPr>
            <w:rStyle w:val="a3"/>
          </w:rPr>
          <w:t>.</w:t>
        </w:r>
        <w:r w:rsidR="002B0F75" w:rsidRPr="00CB5F31">
          <w:rPr>
            <w:rStyle w:val="a3"/>
            <w:lang w:val="en-US"/>
          </w:rPr>
          <w:t>ru</w:t>
        </w:r>
        <w:r w:rsidR="002B0F75" w:rsidRPr="00CB5F31">
          <w:rPr>
            <w:rStyle w:val="a3"/>
          </w:rPr>
          <w:t>/</w:t>
        </w:r>
        <w:r w:rsidR="002B0F75" w:rsidRPr="00CB5F31">
          <w:rPr>
            <w:rStyle w:val="a3"/>
            <w:lang w:val="en-US"/>
          </w:rPr>
          <w:t>article</w:t>
        </w:r>
        <w:r w:rsidR="002B0F75" w:rsidRPr="00CB5F31">
          <w:rPr>
            <w:rStyle w:val="a3"/>
          </w:rPr>
          <w:t>/73807</w:t>
        </w:r>
      </w:hyperlink>
      <w:r w:rsidR="002B0F75" w:rsidRPr="00CB5F31">
        <w:t xml:space="preserve"> </w:t>
      </w:r>
    </w:p>
    <w:p w14:paraId="7B59956B" w14:textId="77777777" w:rsidR="00C91360" w:rsidRPr="00CB5F31" w:rsidRDefault="00C91360" w:rsidP="00EA071C">
      <w:pPr>
        <w:pStyle w:val="2"/>
      </w:pPr>
      <w:bookmarkStart w:id="166" w:name="_Toc187301369"/>
      <w:r w:rsidRPr="00CB5F31">
        <w:t>ФедералПресс, 28.12.2024, Части пенсионеров объявили о выплате проиндексированной пенсии 28 декабря</w:t>
      </w:r>
      <w:bookmarkEnd w:id="166"/>
    </w:p>
    <w:p w14:paraId="36C63563" w14:textId="77777777" w:rsidR="00C91360" w:rsidRPr="00CB5F31" w:rsidRDefault="00C91360" w:rsidP="000101F2">
      <w:pPr>
        <w:pStyle w:val="3"/>
      </w:pPr>
      <w:bookmarkStart w:id="167" w:name="_Toc187301370"/>
      <w:r w:rsidRPr="00CB5F31">
        <w:t>Пенсионеры, чьи выплаты назначены на начало января, получат свою пенсию не позднее 28 декабря с добавлением индексации. Это решение касается всех типов пенсий, включая страховые, социальные, накопительные, а также пенсии по старости и инвалидности.</w:t>
      </w:r>
      <w:bookmarkEnd w:id="167"/>
    </w:p>
    <w:p w14:paraId="6CFAF932" w14:textId="77777777" w:rsidR="00C91360" w:rsidRPr="00CB5F31" w:rsidRDefault="00C91360" w:rsidP="00C91360">
      <w:r w:rsidRPr="00CB5F31">
        <w:t>Досрочные выплаты коснутся тех, кто получает пенсию с 1-го по 9-е число каждого месяца, так как эти дни в январе 2025 года будут праздничными. Если вместе с пенсией приходят другие выплаты от Социального фонда, они также будут перечислены досрочно. Средства поступят автоматически, пенсионерам не нужно будет предпринимать никаких действий.</w:t>
      </w:r>
    </w:p>
    <w:p w14:paraId="7336D205" w14:textId="77777777" w:rsidR="00C91360" w:rsidRPr="00CB5F31" w:rsidRDefault="00C91360" w:rsidP="00C91360">
      <w:r w:rsidRPr="00CB5F31">
        <w:t>С 10 января выплаты через банки возобновятся по обычному графику, а пенсионеры, получающие деньги через Почту России, получат свои выплаты в привычные сроки, начиная с 3 января. Доставка пенсий в праздничные дни будет организована с учетом работы почтовых отделений.</w:t>
      </w:r>
    </w:p>
    <w:p w14:paraId="19240886" w14:textId="77777777" w:rsidR="00C91360" w:rsidRPr="00CB5F31" w:rsidRDefault="00C91360" w:rsidP="00C91360">
      <w:r w:rsidRPr="00CB5F31">
        <w:t>Январские страховые пенсии будут выплачены в новом проиндексированном размере. В 2025 году планируется индексация пенсий на 7,3 процента, это также коснется работающих пенсионеров. Глава Социального фонда России Сергей Чирков ранее отметил, что возможна дополнительная индексация, если фактическая инфляция в 2024 году превысит прогнозные показатели.</w:t>
      </w:r>
    </w:p>
    <w:p w14:paraId="1667B627" w14:textId="77777777" w:rsidR="00C91360" w:rsidRPr="00CB5F31" w:rsidRDefault="00C91360" w:rsidP="00C91360">
      <w:r w:rsidRPr="00CB5F31">
        <w:t xml:space="preserve">Напомним, </w:t>
      </w:r>
      <w:r w:rsidR="00CB5F31">
        <w:t>«</w:t>
      </w:r>
      <w:r w:rsidRPr="00CB5F31">
        <w:t>ФедералПресс</w:t>
      </w:r>
      <w:r w:rsidR="00CB5F31">
        <w:t>»</w:t>
      </w:r>
      <w:r w:rsidRPr="00CB5F31">
        <w:t xml:space="preserve"> писал, на сколько вырастут доходы пожилых граждан в 2025 году.</w:t>
      </w:r>
    </w:p>
    <w:p w14:paraId="23C3B5DC" w14:textId="77777777" w:rsidR="00C91360" w:rsidRPr="00CB5F31" w:rsidRDefault="00CD1465" w:rsidP="00C91360">
      <w:hyperlink r:id="rId66" w:history="1">
        <w:r w:rsidR="00C91360" w:rsidRPr="00CB5F31">
          <w:rPr>
            <w:rStyle w:val="a3"/>
          </w:rPr>
          <w:t>https://fedpress.ru/news/77/society/3356129</w:t>
        </w:r>
      </w:hyperlink>
      <w:r w:rsidR="00C91360" w:rsidRPr="00CB5F31">
        <w:t xml:space="preserve"> </w:t>
      </w:r>
    </w:p>
    <w:p w14:paraId="26247B89" w14:textId="77777777" w:rsidR="00C91360" w:rsidRPr="00CB5F31" w:rsidRDefault="00C91360" w:rsidP="00C91360">
      <w:pPr>
        <w:pStyle w:val="2"/>
      </w:pPr>
      <w:bookmarkStart w:id="168" w:name="_Toc187301371"/>
      <w:r w:rsidRPr="00CB5F31">
        <w:t>ФедералПресс, 28.12.2024, Экономист Подольская назвала средний размер социальной пенсии в России</w:t>
      </w:r>
      <w:bookmarkEnd w:id="168"/>
    </w:p>
    <w:p w14:paraId="60A3FC9A" w14:textId="77777777" w:rsidR="00C91360" w:rsidRPr="00CB5F31" w:rsidRDefault="00C91360" w:rsidP="000101F2">
      <w:pPr>
        <w:pStyle w:val="3"/>
      </w:pPr>
      <w:bookmarkStart w:id="169" w:name="_Toc187301372"/>
      <w:r w:rsidRPr="00CB5F31">
        <w:t>По данным экономиста Татьяны Подольской из РАНХиГС, средний размер социальной пенсии в России на конец 2024 года достиг почти 13,5 тыс. рублей. Для сравнения, средний размер страховой пенсии по старости составляет около 22,5 тыс. рублей.</w:t>
      </w:r>
      <w:bookmarkEnd w:id="169"/>
    </w:p>
    <w:p w14:paraId="0E1E84E1" w14:textId="77777777" w:rsidR="00C91360" w:rsidRPr="00CB5F31" w:rsidRDefault="00C91360" w:rsidP="00C91360">
      <w:r w:rsidRPr="00CB5F31">
        <w:t>Как отметила Подольская, на 1 октября 2024 года средний размер социальной пенсии для работающих граждан составил 10,08 тыс. рублей, тогда как для неработающих – 13,77 тыс. рублей. В то же время страховая пенсия по старости для работающих людей составила 19,15 тыс. рублей, а для неработающих – 23,41 тыс. рублей.</w:t>
      </w:r>
    </w:p>
    <w:p w14:paraId="43DC528D" w14:textId="77777777" w:rsidR="00C91360" w:rsidRPr="00CB5F31" w:rsidRDefault="00C91360" w:rsidP="00C91360">
      <w:r w:rsidRPr="00CB5F31">
        <w:t>Эксперт также сообщила, что с 1 января 2025 года страховые пенсии будут проиндексированы на 7,3 процента, а индексация социальных пенсий, касающаяся 3,5 миллионов человек, запланирована на 1 апреля следующего года. Эта мера связана с ожиданием роста прожиточного минимума на 14,75 процента.</w:t>
      </w:r>
    </w:p>
    <w:p w14:paraId="7657C881" w14:textId="77777777" w:rsidR="00C91360" w:rsidRPr="00CB5F31" w:rsidRDefault="00C91360" w:rsidP="00C91360">
      <w:r w:rsidRPr="00CB5F31">
        <w:t>Напомним, ранее части пенсионеров объявили о выплате проиндексированной пенсии 28 декабря.</w:t>
      </w:r>
    </w:p>
    <w:p w14:paraId="20B4028A" w14:textId="77777777" w:rsidR="00C91360" w:rsidRPr="00CB5F31" w:rsidRDefault="00CD1465" w:rsidP="00C91360">
      <w:hyperlink r:id="rId67" w:history="1">
        <w:r w:rsidR="00C91360" w:rsidRPr="00CB5F31">
          <w:rPr>
            <w:rStyle w:val="a3"/>
          </w:rPr>
          <w:t>https://fedpress.ru/news/77/economy/3356133</w:t>
        </w:r>
      </w:hyperlink>
      <w:r w:rsidR="00C91360" w:rsidRPr="00CB5F31">
        <w:t xml:space="preserve"> </w:t>
      </w:r>
    </w:p>
    <w:p w14:paraId="34D21D68" w14:textId="77777777" w:rsidR="00174F23" w:rsidRPr="00CB5F31" w:rsidRDefault="00174F23" w:rsidP="00174F23">
      <w:pPr>
        <w:pStyle w:val="2"/>
      </w:pPr>
      <w:bookmarkStart w:id="170" w:name="_Toc187301373"/>
      <w:r w:rsidRPr="00CB5F31">
        <w:t>PRIMPRESS, 28.12.2024, Указ подписан. Пенсионерам 29-30 декабря зачислят на карту разовую выплату с четырьмя нулями</w:t>
      </w:r>
      <w:bookmarkEnd w:id="170"/>
    </w:p>
    <w:p w14:paraId="7BBEFE3D" w14:textId="77777777" w:rsidR="00174F23" w:rsidRPr="00CB5F31" w:rsidRDefault="00174F23" w:rsidP="000101F2">
      <w:pPr>
        <w:pStyle w:val="3"/>
      </w:pPr>
      <w:bookmarkStart w:id="171" w:name="_Toc187301374"/>
      <w:r w:rsidRPr="00CB5F31">
        <w:t>Крупную денежую выплату в ближайшее время будут зачислять на банковские карты пенсионерам. В ряде случаев размер такой выплаты будет содержать четыре нуля. И перечисления ожидаются уже 29-30 декабря. Об этом рассказала пенсионный эксперт Анастасия Киреева, сообщает PRIMPRESS.</w:t>
      </w:r>
      <w:bookmarkEnd w:id="171"/>
    </w:p>
    <w:p w14:paraId="692C53BB" w14:textId="77777777" w:rsidR="00174F23" w:rsidRPr="00CB5F31" w:rsidRDefault="00174F23" w:rsidP="00174F23">
      <w:r w:rsidRPr="00CB5F31">
        <w:t>По ее словам, речь идет о выплате, которую стоит ждать гражданам, достигшим определенного возраста. На федеральном уровне пенсия увеличивается у тех, кто достиг возраста 80 лет, если речь идет о страховой пенсии по старости. Но в ряде регионов власти поддерживают людей еще более преклонного возраста.</w:t>
      </w:r>
    </w:p>
    <w:p w14:paraId="64952A96" w14:textId="77777777" w:rsidR="00174F23" w:rsidRPr="00CB5F31" w:rsidRDefault="00174F23" w:rsidP="00174F23">
      <w:r w:rsidRPr="00CB5F31">
        <w:t>Так, разовые выплаты не так давно были введены в Ленинградской области и Санкт-Петербурге. Суммы достаточно большие для пенсионеров, например, на 90-летний юбилей власти выплачивают по 15 тысяч рублей единовременно. А в случае с 95 годами размер выплаты достигает уже 20 тысяч рублей, то есть с четырьмя нулями.</w:t>
      </w:r>
    </w:p>
    <w:p w14:paraId="498FADC9" w14:textId="77777777" w:rsidR="00174F23" w:rsidRPr="00CB5F31" w:rsidRDefault="00174F23" w:rsidP="00174F23">
      <w:r w:rsidRPr="00CB5F31">
        <w:t>На вековой юбилей можно рассчитывать уже на получение 25 тысяч рублей. И далее каждый год будут начислять такую сумму человеку.</w:t>
      </w:r>
    </w:p>
    <w:p w14:paraId="280AC413" w14:textId="77777777" w:rsidR="00174F23" w:rsidRPr="00CB5F31" w:rsidRDefault="00174F23" w:rsidP="00174F23">
      <w:r w:rsidRPr="00CB5F31">
        <w:t>Отмечается, что тем, чей юбилей пришелся на последнее время, деньги начнут поступать на карты уже в ближайшее время.</w:t>
      </w:r>
    </w:p>
    <w:p w14:paraId="4010CE64" w14:textId="77777777" w:rsidR="00AC1488" w:rsidRPr="00CB5F31" w:rsidRDefault="00CD1465" w:rsidP="00174F23">
      <w:hyperlink r:id="rId68" w:history="1">
        <w:r w:rsidR="00174F23" w:rsidRPr="00CB5F31">
          <w:rPr>
            <w:rStyle w:val="a3"/>
          </w:rPr>
          <w:t>https://primpress.ru/article/119420</w:t>
        </w:r>
      </w:hyperlink>
    </w:p>
    <w:p w14:paraId="5FCAA2B9" w14:textId="77777777" w:rsidR="00174F23" w:rsidRPr="00CB5F31" w:rsidRDefault="00174F23" w:rsidP="00174F23">
      <w:pPr>
        <w:pStyle w:val="2"/>
      </w:pPr>
      <w:bookmarkStart w:id="172" w:name="_Toc187301375"/>
      <w:r w:rsidRPr="00CB5F31">
        <w:t>PRIMPRESS, 28.12.2024, Новая льгота вводится с 29 декабря для пенсионеров, получающих пенсию на карту</w:t>
      </w:r>
      <w:bookmarkEnd w:id="172"/>
    </w:p>
    <w:p w14:paraId="7BD18F96" w14:textId="77777777" w:rsidR="00174F23" w:rsidRPr="00CB5F31" w:rsidRDefault="00174F23" w:rsidP="000101F2">
      <w:pPr>
        <w:pStyle w:val="3"/>
      </w:pPr>
      <w:bookmarkStart w:id="173" w:name="_Toc187301376"/>
      <w:r w:rsidRPr="00CB5F31">
        <w:t>Пенсионерам рассказали о льготе, которую смогут получить только те, кому пенсия приходит на банковскую карту. Новая возможность будет доступна только таким пожилым гражданам. Но для этого им придется успеть до 31 декабря. Об этом рассказал пенсионный эксперт Сергей Власов, сообщает PRIMPRESS.</w:t>
      </w:r>
      <w:bookmarkEnd w:id="173"/>
    </w:p>
    <w:p w14:paraId="317E5B6A" w14:textId="77777777" w:rsidR="00174F23" w:rsidRPr="00CB5F31" w:rsidRDefault="00174F23" w:rsidP="00174F23">
      <w:r w:rsidRPr="00CB5F31">
        <w:t>По его словам, приятный сюрприз для российских пенсионеров приготовили отечественные банки. Финансовые учреждения начали вводить новые бонусы для тех пенсионеров, которые получают свою пенсию на банковскую карту. Например, в одном из банков пообещали пенсионерам дополнительную пенсию в январе. Но она будет полагаться только победителям специального розыгрыша.</w:t>
      </w:r>
    </w:p>
    <w:p w14:paraId="5785B6F7" w14:textId="77777777" w:rsidR="00174F23" w:rsidRPr="00CB5F31" w:rsidRDefault="00174F23" w:rsidP="00174F23">
      <w:r w:rsidRPr="00CB5F31">
        <w:t>А другой крупный банк, который входит в топ-10, пообещал льготы пенсионерам, если они переведут на карту свою пенсию. В таком случае обслуживание счета и самой банковской карты для пенсионеров станет бесплатным. В других ситуациях стоимость обслуживания счета составляет около 150 рублей в месяц, то есть за год можно сэкономить около 1800 рублей.</w:t>
      </w:r>
    </w:p>
    <w:p w14:paraId="3FC90A2E" w14:textId="77777777" w:rsidR="00174F23" w:rsidRPr="00CB5F31" w:rsidRDefault="00174F23" w:rsidP="00174F23">
      <w:r w:rsidRPr="00CB5F31">
        <w:t>При этом тем, кто оформит карту банка в ближайшее время, кредитная организация начислит 1000 рублей кешбэка, но только в том случае, если по карте будет потрачено не менее 3000 рублей на любые цели.</w:t>
      </w:r>
    </w:p>
    <w:p w14:paraId="1E98687F" w14:textId="77777777" w:rsidR="00174F23" w:rsidRPr="00CB5F31" w:rsidRDefault="00CD1465" w:rsidP="00174F23">
      <w:hyperlink r:id="rId69" w:history="1">
        <w:r w:rsidR="00174F23" w:rsidRPr="00CB5F31">
          <w:rPr>
            <w:rStyle w:val="a3"/>
          </w:rPr>
          <w:t>https://primpress.ru/article/119421</w:t>
        </w:r>
      </w:hyperlink>
    </w:p>
    <w:p w14:paraId="57ED852F" w14:textId="77777777" w:rsidR="002B0F75" w:rsidRPr="00CB5F31" w:rsidRDefault="002B0F75" w:rsidP="002B0F75">
      <w:pPr>
        <w:pStyle w:val="2"/>
      </w:pPr>
      <w:bookmarkStart w:id="174" w:name="_Toc187301377"/>
      <w:r w:rsidRPr="00CB5F31">
        <w:t>PRIMPRESS, 29.12.2024, Из пенсии вычтут 5800 рублей в январе. Пенсионеров предупредили о важном изменении</w:t>
      </w:r>
      <w:bookmarkEnd w:id="174"/>
    </w:p>
    <w:p w14:paraId="4E1B4CFE" w14:textId="77777777" w:rsidR="002B0F75" w:rsidRPr="00CB5F31" w:rsidRDefault="002B0F75" w:rsidP="000101F2">
      <w:pPr>
        <w:pStyle w:val="3"/>
      </w:pPr>
      <w:bookmarkStart w:id="175" w:name="_Toc187301378"/>
      <w:r w:rsidRPr="00CB5F31">
        <w:t>Пенсионеров предупредили о важном изменении, которое коснется процесса начисления пенсий в январе. У многих граждан из пенсии вычтут значительную сумму в объеме порядка 6 тысяч рублей. Об этом рассказала пенсионный эксперт Анастасия Киреева, сообщает PRIMPRESS.</w:t>
      </w:r>
      <w:bookmarkEnd w:id="175"/>
    </w:p>
    <w:p w14:paraId="08657BDA" w14:textId="77777777" w:rsidR="002B0F75" w:rsidRPr="00CB5F31" w:rsidRDefault="002B0F75" w:rsidP="002B0F75">
      <w:r w:rsidRPr="00CB5F31">
        <w:t>По ее словам, такое изменение коснется многих пожилых граждан. Речь идет о списаниях из пенсии, которые будут производить судебные приставы. База специалистов обновится после нового года. И вместе с этим изменятся условия, по которым эксперты будут списывать суммы из выплат россиян.</w:t>
      </w:r>
    </w:p>
    <w:p w14:paraId="384D09ED" w14:textId="77777777" w:rsidR="002B0F75" w:rsidRPr="00CB5F31" w:rsidRDefault="002B0F75" w:rsidP="002B0F75">
      <w:r w:rsidRPr="00CB5F31">
        <w:t>Теперь взыскивать задолженности будет специальная программа, которая будет делать это автоматически. Формально в документе будет значиться подпись судебного пристава, но решение будет приниматься без него, на основании имеющихся цифр. И в таком случае деньги смогут списать из любой социальной выплаты, в том числе и из пенсии, которая поступает людям от государства.</w:t>
      </w:r>
    </w:p>
    <w:p w14:paraId="7E82979E" w14:textId="77777777" w:rsidR="002B0F75" w:rsidRPr="00CB5F31" w:rsidRDefault="002B0F75" w:rsidP="002B0F75">
      <w:r w:rsidRPr="00CB5F31">
        <w:t>Отмечается, что максимум из пенсии можно вычитать 70 процентов от общего размера. Но при этом у человека на руках должна оставаться сумма, которая равна прожиточному минимуму. С января размер ПМ изменится, он составит уже 19 329 рублей. А средние пенсии тоже вырастут, они дойдут до уровня в 25 тысяч рублей.</w:t>
      </w:r>
    </w:p>
    <w:p w14:paraId="72FF9663" w14:textId="77777777" w:rsidR="002B0F75" w:rsidRPr="00CB5F31" w:rsidRDefault="002B0F75" w:rsidP="002B0F75">
      <w:r w:rsidRPr="00CB5F31">
        <w:t>По словам Киреевой, это значит, что из пенсии смогут вычесть около 5800 рублей. И многих это ждет уже в январе.</w:t>
      </w:r>
    </w:p>
    <w:p w14:paraId="523935E5" w14:textId="77777777" w:rsidR="00174F23" w:rsidRPr="00CB5F31" w:rsidRDefault="00CD1465" w:rsidP="002B0F75">
      <w:hyperlink r:id="rId70" w:history="1">
        <w:r w:rsidR="002B0F75" w:rsidRPr="00CB5F31">
          <w:rPr>
            <w:rStyle w:val="a3"/>
          </w:rPr>
          <w:t>https://primpress.ru/article/119457</w:t>
        </w:r>
      </w:hyperlink>
    </w:p>
    <w:p w14:paraId="77D57B9D" w14:textId="77777777" w:rsidR="002B0F75" w:rsidRPr="00CB5F31" w:rsidRDefault="002B0F75" w:rsidP="002B0F75">
      <w:pPr>
        <w:pStyle w:val="2"/>
      </w:pPr>
      <w:bookmarkStart w:id="176" w:name="_Toc187301379"/>
      <w:r w:rsidRPr="00CB5F31">
        <w:t>PRIMPRESS, 29.12.2024, Указ подписан. Пенсионерам объявили о разовой выплате 5000 и 10 000 рублей в январе</w:t>
      </w:r>
      <w:bookmarkEnd w:id="176"/>
    </w:p>
    <w:p w14:paraId="53F425AD" w14:textId="77777777" w:rsidR="002B0F75" w:rsidRPr="00CB5F31" w:rsidRDefault="002B0F75" w:rsidP="000101F2">
      <w:pPr>
        <w:pStyle w:val="3"/>
      </w:pPr>
      <w:bookmarkStart w:id="177" w:name="_Toc187301380"/>
      <w:r w:rsidRPr="00CB5F31">
        <w:t>Пенсионерам объявили о разовой денежной выплате, которая будет приходить уже в январе. Ее размер составит 5 или 10 тысяч рублей, а сумма будет зависеть от статуса человека. Об этом рассказали специалисты, сообщает PRIMPRESS.</w:t>
      </w:r>
      <w:bookmarkEnd w:id="177"/>
    </w:p>
    <w:p w14:paraId="58565090" w14:textId="77777777" w:rsidR="002B0F75" w:rsidRPr="00CB5F31" w:rsidRDefault="002B0F75" w:rsidP="002B0F75">
      <w:r w:rsidRPr="00CB5F31">
        <w:t>Отмечается, что решение о выдаче новых денег для пожилых граждан приняли власти на региональном уровне. Уже в январе будет отмечаться очередная дата с момента прорыва блокады Ленинграда. И к этому событию чиновники подготовили для пенсионеров приятный сюрприз.</w:t>
      </w:r>
    </w:p>
    <w:p w14:paraId="025D81AD" w14:textId="77777777" w:rsidR="002B0F75" w:rsidRPr="00CB5F31" w:rsidRDefault="002B0F75" w:rsidP="002B0F75">
      <w:r w:rsidRPr="00CB5F31">
        <w:t>Так, для пожилых граждан решили ввести новую разовую выплату. Сумма будет зависеть от того, в каком статусе находится человек. Например, по 5000 рублей смогут получить пенсионеры из категории детей войны, а также вдовы ветеранов и те, кто был рожден до 1945 года включительно. А по 10 000 рублей будут перечислять тем, кто находился в городе во время его блокады. На аналогичные деньги смогут рассчитывать инвалиды войны и ветераны.</w:t>
      </w:r>
    </w:p>
    <w:p w14:paraId="584489C3" w14:textId="77777777" w:rsidR="002B0F75" w:rsidRPr="00CB5F31" w:rsidRDefault="002B0F75" w:rsidP="002B0F75">
      <w:r w:rsidRPr="00CB5F31">
        <w:t>По словам специалистов, выплаты в связи с таким событием уготованы пенсионерам в разных регионах нашей страны. А также в январе ожидается индексация страховых пенсий, за счет чего выплаты вырастут в среднем до 25 тысяч рублей в месяц.</w:t>
      </w:r>
    </w:p>
    <w:p w14:paraId="5865D55B" w14:textId="77777777" w:rsidR="002B0F75" w:rsidRPr="00CB5F31" w:rsidRDefault="00CD1465" w:rsidP="002B0F75">
      <w:hyperlink r:id="rId71" w:history="1">
        <w:r w:rsidR="002B0F75" w:rsidRPr="00CB5F31">
          <w:rPr>
            <w:rStyle w:val="a3"/>
          </w:rPr>
          <w:t>https://primpress.ru/article/119456</w:t>
        </w:r>
      </w:hyperlink>
    </w:p>
    <w:p w14:paraId="55B6FAE5" w14:textId="77777777" w:rsidR="002B0F75" w:rsidRPr="00CB5F31" w:rsidRDefault="002B0F75" w:rsidP="002B0F75">
      <w:pPr>
        <w:pStyle w:val="2"/>
      </w:pPr>
      <w:bookmarkStart w:id="178" w:name="_Toc187301381"/>
      <w:r w:rsidRPr="00CB5F31">
        <w:rPr>
          <w:lang w:val="en-US"/>
        </w:rPr>
        <w:t>PRIMPRESS</w:t>
      </w:r>
      <w:r w:rsidRPr="00CB5F31">
        <w:t xml:space="preserve">, 29.12.2024, </w:t>
      </w:r>
      <w:r w:rsidR="00CB5F31">
        <w:t>«</w:t>
      </w:r>
      <w:r w:rsidRPr="00CB5F31">
        <w:t>Придется отказаться от всех льгот с января</w:t>
      </w:r>
      <w:r w:rsidR="00CB5F31">
        <w:t>»</w:t>
      </w:r>
      <w:r w:rsidRPr="00CB5F31">
        <w:t>. Пенсионерам объявили о новом решении</w:t>
      </w:r>
      <w:bookmarkEnd w:id="178"/>
    </w:p>
    <w:p w14:paraId="67C4002D" w14:textId="77777777" w:rsidR="002B0F75" w:rsidRPr="00CB5F31" w:rsidRDefault="002B0F75" w:rsidP="000101F2">
      <w:pPr>
        <w:pStyle w:val="3"/>
      </w:pPr>
      <w:bookmarkStart w:id="179" w:name="_Toc187301382"/>
      <w:r w:rsidRPr="00CB5F31">
        <w:t xml:space="preserve">Пенсионерам рассказали о необходимости отказа от всех льгот. Сделать это каждый сможет уже в январе, и в таком случае для пожилых людей возникнут новые условия. Об этом рассказала пенсионный эксперт Анастасия Киреева, сообщает </w:t>
      </w:r>
      <w:r w:rsidRPr="00CB5F31">
        <w:rPr>
          <w:lang w:val="en-US"/>
        </w:rPr>
        <w:t>PRIMPRESS</w:t>
      </w:r>
      <w:r w:rsidRPr="00CB5F31">
        <w:t>.</w:t>
      </w:r>
      <w:bookmarkEnd w:id="179"/>
    </w:p>
    <w:p w14:paraId="6547A825" w14:textId="77777777" w:rsidR="002B0F75" w:rsidRPr="00CB5F31" w:rsidRDefault="002B0F75" w:rsidP="002B0F75">
      <w:r w:rsidRPr="00CB5F31">
        <w:t>По ее словам, обладателями тех или иных льгот сейчас являются очень многие пенсионеры во всех субъектах Федерации. Льготы могут быть как федеральными, так и региональными, но чаще всего они предоставляются пенсионерам в натуральном виде. Например, это может быть карточка для бесплатного проезда в метро или же бесплатные медикаменты, которые требуются по рецепту врача.</w:t>
      </w:r>
    </w:p>
    <w:p w14:paraId="090A7F91" w14:textId="77777777" w:rsidR="002B0F75" w:rsidRPr="00CB5F31" w:rsidRDefault="002B0F75" w:rsidP="002B0F75">
      <w:r w:rsidRPr="00CB5F31">
        <w:t>Но почти всегда у пенсионеров есть альтернатива – получать льготы в виде денег. Но тогда нужно отказаться от части или всех льгот, тогда ежемесячно будут начисляться определенные суммы на счет. Размер выплаты будет зависеть от льготы и от региона проживания. Например, в столице можно отказаться от бесплатного проезда в транспорте, тогда компенсация составит около 500 рублей.</w:t>
      </w:r>
    </w:p>
    <w:p w14:paraId="72CC9545" w14:textId="77777777" w:rsidR="002B0F75" w:rsidRPr="00CB5F31" w:rsidRDefault="002B0F75" w:rsidP="002B0F75">
      <w:r w:rsidRPr="00CB5F31">
        <w:t>Причем с января эта сумма вырастет, что будет новым решением для пенсионеров. А отказ от бесплатных лекарств будет стоить более 1400 рублей пенсионерам, то есть эти деньги пойдут плюсом к пенсии на ежемесячной основе. Наконец, если отказаться от льготы на проезд в электричках, доплата к пенсии составит около 200-300 рублей.</w:t>
      </w:r>
    </w:p>
    <w:p w14:paraId="2D876FBA" w14:textId="77777777" w:rsidR="002B0F75" w:rsidRPr="00CB5F31" w:rsidRDefault="00CD1465" w:rsidP="002B0F75">
      <w:hyperlink r:id="rId72" w:history="1">
        <w:r w:rsidR="002B0F75" w:rsidRPr="00CB5F31">
          <w:rPr>
            <w:rStyle w:val="a3"/>
            <w:lang w:val="en-US"/>
          </w:rPr>
          <w:t>https</w:t>
        </w:r>
        <w:r w:rsidR="002B0F75" w:rsidRPr="00CB5F31">
          <w:rPr>
            <w:rStyle w:val="a3"/>
          </w:rPr>
          <w:t>://</w:t>
        </w:r>
        <w:r w:rsidR="002B0F75" w:rsidRPr="00CB5F31">
          <w:rPr>
            <w:rStyle w:val="a3"/>
            <w:lang w:val="en-US"/>
          </w:rPr>
          <w:t>primpress</w:t>
        </w:r>
        <w:r w:rsidR="002B0F75" w:rsidRPr="00CB5F31">
          <w:rPr>
            <w:rStyle w:val="a3"/>
          </w:rPr>
          <w:t>.</w:t>
        </w:r>
        <w:r w:rsidR="002B0F75" w:rsidRPr="00CB5F31">
          <w:rPr>
            <w:rStyle w:val="a3"/>
            <w:lang w:val="en-US"/>
          </w:rPr>
          <w:t>ru</w:t>
        </w:r>
        <w:r w:rsidR="002B0F75" w:rsidRPr="00CB5F31">
          <w:rPr>
            <w:rStyle w:val="a3"/>
          </w:rPr>
          <w:t>/</w:t>
        </w:r>
        <w:r w:rsidR="002B0F75" w:rsidRPr="00CB5F31">
          <w:rPr>
            <w:rStyle w:val="a3"/>
            <w:lang w:val="en-US"/>
          </w:rPr>
          <w:t>article</w:t>
        </w:r>
        <w:r w:rsidR="002B0F75" w:rsidRPr="00CB5F31">
          <w:rPr>
            <w:rStyle w:val="a3"/>
          </w:rPr>
          <w:t>/119458</w:t>
        </w:r>
      </w:hyperlink>
    </w:p>
    <w:p w14:paraId="3FD60F8F" w14:textId="77777777" w:rsidR="006D773A" w:rsidRPr="00CB5F31" w:rsidRDefault="006D773A" w:rsidP="006D773A">
      <w:pPr>
        <w:pStyle w:val="2"/>
      </w:pPr>
      <w:bookmarkStart w:id="180" w:name="_Toc187301383"/>
      <w:r w:rsidRPr="00CB5F31">
        <w:t>PRIMPRESS, 30.12.2024, И работающим, и неработающим. Пенсионеров обрадовали прибавкой в 2900 рублей с января</w:t>
      </w:r>
      <w:bookmarkEnd w:id="180"/>
    </w:p>
    <w:p w14:paraId="121FA463" w14:textId="77777777" w:rsidR="006D773A" w:rsidRPr="00CB5F31" w:rsidRDefault="006D773A" w:rsidP="000101F2">
      <w:pPr>
        <w:pStyle w:val="3"/>
      </w:pPr>
      <w:bookmarkStart w:id="181" w:name="_Toc187301384"/>
      <w:r w:rsidRPr="00CB5F31">
        <w:t>Пенсионеров обрадовали доплатой к пенсии, которую будут начислять как неработающим, так и работающим. Уже с нового года размер такой прибавки составит около 2900 рублей. Но получить ее можно будет только по заявлению. Об этом рассказал пенсионный эксперт Сергей Власов, сообщает PRIMPRESS.</w:t>
      </w:r>
      <w:bookmarkEnd w:id="181"/>
    </w:p>
    <w:p w14:paraId="62F22FB9" w14:textId="77777777" w:rsidR="006D773A" w:rsidRPr="00CB5F31" w:rsidRDefault="006D773A" w:rsidP="006D773A">
      <w:r w:rsidRPr="00CB5F31">
        <w:t>По его словам, прибавку к пенсии смогут получить те пожилые, у которых на содержании находится близкий человек. Если раньше в эту категорию попадали в основном только дети до 23 лет, то теперь доплату стали назначать и за других родственников пенсионеров. Главное, чтобы человек был признан нетрудоспособным, а также полностью находился на содержании у пожилого родственника.</w:t>
      </w:r>
    </w:p>
    <w:p w14:paraId="001DAA2C" w14:textId="77777777" w:rsidR="006D773A" w:rsidRPr="00CB5F31" w:rsidRDefault="006D773A" w:rsidP="006D773A">
      <w:r w:rsidRPr="00CB5F31">
        <w:t>Как уточнил Власов, суды признают такое право в том числе и за супругами. Например, доплату назначили для пенсионера за его жену, которая является неработающей пенсионеркой. Женщина получала пенсию, но все деньги у нее уходили на лекарства, а фактически ее содержал муж-пенсионер. Поэтому ему сделали доплату к пенсии.</w:t>
      </w:r>
    </w:p>
    <w:p w14:paraId="0D1604EC" w14:textId="77777777" w:rsidR="006D773A" w:rsidRPr="00CB5F31" w:rsidRDefault="006D773A" w:rsidP="006D773A">
      <w:r w:rsidRPr="00CB5F31">
        <w:t>Для того, чтобы получить такую доплату, нужно подать заявление в СФР. Причем повысить себе пенсию смогут как неработающие, так и работающие пенсионеры. А с января размер бонуса составит уже порядка 2900 рублей за одного иждивенца. Максимум можно получать деньги за троих, и их могут назначить обоим родителям-пенсионерам.</w:t>
      </w:r>
    </w:p>
    <w:p w14:paraId="20C78849" w14:textId="77777777" w:rsidR="002B0F75" w:rsidRPr="00CB5F31" w:rsidRDefault="00CD1465" w:rsidP="006D773A">
      <w:hyperlink r:id="rId73" w:history="1">
        <w:r w:rsidR="006D773A" w:rsidRPr="00CB5F31">
          <w:rPr>
            <w:rStyle w:val="a3"/>
          </w:rPr>
          <w:t>https://primpress.ru/article/119479</w:t>
        </w:r>
      </w:hyperlink>
    </w:p>
    <w:p w14:paraId="21C4235E" w14:textId="77777777" w:rsidR="006D773A" w:rsidRPr="00CB5F31" w:rsidRDefault="006D773A" w:rsidP="006D773A">
      <w:pPr>
        <w:pStyle w:val="2"/>
      </w:pPr>
      <w:bookmarkStart w:id="182" w:name="_Toc187301385"/>
      <w:r w:rsidRPr="00CB5F31">
        <w:t>PRIMPRESS, 30.12.2024, В январе будет еще одна индексация. Пенсионерам объявили о важном изменении</w:t>
      </w:r>
      <w:bookmarkEnd w:id="182"/>
    </w:p>
    <w:p w14:paraId="7C8D82FB" w14:textId="77777777" w:rsidR="006D773A" w:rsidRPr="00CB5F31" w:rsidRDefault="006D773A" w:rsidP="000101F2">
      <w:pPr>
        <w:pStyle w:val="3"/>
      </w:pPr>
      <w:bookmarkStart w:id="183" w:name="_Toc187301386"/>
      <w:r w:rsidRPr="00CB5F31">
        <w:t>Пенсионерам рассказали об еще одной индексации пенсий, которую стоит ждать в январе. Одна прибавка к выплатам наложится на другую, и в итоге их будет две. И затронет это важное изменение очень многих граждан. Об этом рассказала пенсионный эксперт Анастасия Киреева, сообщает PRIMPRESS.</w:t>
      </w:r>
      <w:bookmarkEnd w:id="183"/>
    </w:p>
    <w:p w14:paraId="5BE6D7B9" w14:textId="77777777" w:rsidR="006D773A" w:rsidRPr="00CB5F31" w:rsidRDefault="006D773A" w:rsidP="006D773A">
      <w:r w:rsidRPr="00CB5F31">
        <w:t>По ее словам, двойная индексация пенсий в январе ожидает сразу многих пенсионеров. В первую очередь в следующем месяце произойдет индексация страховых пенсий. Причем в этот раз ее произведут также и для работающих пожилых граждан, которых долгое время обходили стороной. Но еще одна категория людей получит и вторую прибавку.</w:t>
      </w:r>
    </w:p>
    <w:p w14:paraId="41EEB218" w14:textId="77777777" w:rsidR="006D773A" w:rsidRPr="00CB5F31" w:rsidRDefault="00CB5F31" w:rsidP="006D773A">
      <w:r>
        <w:t>«</w:t>
      </w:r>
      <w:r w:rsidR="006D773A" w:rsidRPr="00CB5F31">
        <w:t>Это будут те пенсионеры, у которых пенсия ниже прожиточного минимума. Им начисляется социальная доплата к пенсии, которая призвана довести уровень материального обеспечения до минимального. И в январе за счет роста этого показателя вырастут и соцдоплаты к пенсии во всех российских регионах</w:t>
      </w:r>
      <w:r>
        <w:t>»</w:t>
      </w:r>
      <w:r w:rsidR="006D773A" w:rsidRPr="00CB5F31">
        <w:t>, - объяснила Киреева.</w:t>
      </w:r>
    </w:p>
    <w:p w14:paraId="7D330D0B" w14:textId="77777777" w:rsidR="006D773A" w:rsidRPr="00CB5F31" w:rsidRDefault="006D773A" w:rsidP="006D773A">
      <w:r w:rsidRPr="00CB5F31">
        <w:t>Сначала, по словам эксперта, пенсии россиян будут доводить до минимума, а уже потом на полученную сумму будут начислять стандартную индексацию. В этот раз она составит 7,3 процента. Но учитывая, что инфляция по итогам года окажется выше прогнозов, потом стоит ждать еще одну прибавку, размер которой станет понятен после подведения итогов года Росстатом.</w:t>
      </w:r>
    </w:p>
    <w:p w14:paraId="2A886665" w14:textId="77777777" w:rsidR="006D773A" w:rsidRPr="00CB5F31" w:rsidRDefault="006D773A" w:rsidP="006D773A">
      <w:r w:rsidRPr="00CB5F31">
        <w:t>На федеральном уровне, как уточнила Киреева, прожиточный минимум для пенсионеров с января вырастет до более чем 15 тысяч рублей. Но во многих регионах он будет гораздо выше: около 20 тысяч и даже еще больше. Так что в зависимости от этого стоит ждать либо федеральную соцдоплату, либо уже региональную.</w:t>
      </w:r>
    </w:p>
    <w:p w14:paraId="4DCCECDC" w14:textId="77777777" w:rsidR="006D773A" w:rsidRPr="00CB5F31" w:rsidRDefault="00CD1465" w:rsidP="006D773A">
      <w:hyperlink r:id="rId74" w:history="1">
        <w:r w:rsidR="006D773A" w:rsidRPr="00CB5F31">
          <w:rPr>
            <w:rStyle w:val="a3"/>
          </w:rPr>
          <w:t>https://primpress.ru/article/119477</w:t>
        </w:r>
      </w:hyperlink>
    </w:p>
    <w:p w14:paraId="49A7884A" w14:textId="77777777" w:rsidR="006D773A" w:rsidRPr="00CB5F31" w:rsidRDefault="006D773A" w:rsidP="006D773A"/>
    <w:p w14:paraId="3B246CF4" w14:textId="77777777" w:rsidR="00111D7C" w:rsidRPr="00CB5F31" w:rsidRDefault="00111D7C" w:rsidP="00111D7C">
      <w:pPr>
        <w:pStyle w:val="10"/>
      </w:pPr>
      <w:bookmarkStart w:id="184" w:name="_Toc99318655"/>
      <w:bookmarkStart w:id="185" w:name="_Toc165991075"/>
      <w:bookmarkStart w:id="186" w:name="_Toc187301387"/>
      <w:r w:rsidRPr="00CB5F31">
        <w:t>Региональные СМИ</w:t>
      </w:r>
      <w:bookmarkEnd w:id="44"/>
      <w:bookmarkEnd w:id="184"/>
      <w:bookmarkEnd w:id="185"/>
      <w:bookmarkEnd w:id="186"/>
    </w:p>
    <w:p w14:paraId="7F749FF5" w14:textId="77777777" w:rsidR="0012147A" w:rsidRPr="00CB5F31" w:rsidRDefault="0012147A" w:rsidP="0012147A">
      <w:pPr>
        <w:pStyle w:val="2"/>
      </w:pPr>
      <w:bookmarkStart w:id="187" w:name="_Toc187301388"/>
      <w:bookmarkStart w:id="188" w:name="_Hlk187300863"/>
      <w:r w:rsidRPr="00CB5F31">
        <w:t>Номер Один (Иркутск), Должны ли пенсионеры платить налог на проценты по вкладам?</w:t>
      </w:r>
      <w:bookmarkEnd w:id="187"/>
    </w:p>
    <w:p w14:paraId="3829799C" w14:textId="77777777" w:rsidR="0012147A" w:rsidRPr="00CB5F31" w:rsidRDefault="0012147A" w:rsidP="000101F2">
      <w:pPr>
        <w:pStyle w:val="3"/>
      </w:pPr>
      <w:bookmarkStart w:id="189" w:name="_Toc187301389"/>
      <w:r w:rsidRPr="00CB5F31">
        <w:t>Пенсионеры, как и все остальные вкладчики, должны платить налог по доходу с вкладов по общим правилам. Обратите внимание: налог уплачивается именно с дохода по вкладам - без учёта суммы, размещаемой на вкладе. В 2024 году вкладчики впервые заплатили налог с дохода, полученного с вкладов в предыдущем году. В 2025 году это также предстоит сделать.</w:t>
      </w:r>
      <w:bookmarkEnd w:id="189"/>
    </w:p>
    <w:p w14:paraId="2A2B1609" w14:textId="77777777" w:rsidR="0012147A" w:rsidRPr="00CB5F31" w:rsidRDefault="0012147A" w:rsidP="0012147A">
      <w:r w:rsidRPr="00CB5F31">
        <w:t>Есть ли у пенсионеров льготы по налогу на доход с вкладов?</w:t>
      </w:r>
    </w:p>
    <w:p w14:paraId="51F9323B" w14:textId="77777777" w:rsidR="0012147A" w:rsidRPr="00CB5F31" w:rsidRDefault="0012147A" w:rsidP="0012147A">
      <w:r w:rsidRPr="00CB5F31">
        <w:t xml:space="preserve">У всех граждан России, включая пенсионеров, по данному виду налога льгот на сегодня нет. Об этом говорит закон о налогах на вклады, действующий с 1 января 2021 года, уточняет Алексей Денисов, вице-президент </w:t>
      </w:r>
      <w:r w:rsidRPr="00CB5F31">
        <w:rPr>
          <w:b/>
        </w:rPr>
        <w:t>Национальной ассоциации негосударственных пенсионных фондов</w:t>
      </w:r>
      <w:r w:rsidRPr="00CB5F31">
        <w:t xml:space="preserve"> (</w:t>
      </w:r>
      <w:r w:rsidRPr="00CB5F31">
        <w:rPr>
          <w:b/>
        </w:rPr>
        <w:t>НАПФ</w:t>
      </w:r>
      <w:r w:rsidRPr="00CB5F31">
        <w:t>).</w:t>
      </w:r>
    </w:p>
    <w:p w14:paraId="6008EEE7" w14:textId="77777777" w:rsidR="0012147A" w:rsidRPr="00CB5F31" w:rsidRDefault="0012147A" w:rsidP="0012147A">
      <w:r w:rsidRPr="00CB5F31">
        <w:t>Предложения освободить пенсионеров от уплаты налога по доходу с вкладов выдвигались депутатами несколько раз: в 2021, 2023, 2024 годах, однако не получили поддержки.</w:t>
      </w:r>
    </w:p>
    <w:p w14:paraId="51C1FC38" w14:textId="77777777" w:rsidR="0012147A" w:rsidRPr="00CB5F31" w:rsidRDefault="0012147A" w:rsidP="0012147A">
      <w:r w:rsidRPr="00CB5F31">
        <w:t>В марте 2022 года президент России подписал закон, в соответствии с которым всех граждан освободили от уплаты налога с процентных доходов по вкладам за 2021 и 2022 годы. Таким образом, в 2022 году (с доходов, полученных в 2021-м) и в 2023-м (с доходов, полученных в 2022-м) платить налог было не нужно. В 2024 году освобождение действовать перестало.</w:t>
      </w:r>
    </w:p>
    <w:p w14:paraId="19F5C431" w14:textId="77777777" w:rsidR="0012147A" w:rsidRPr="00CB5F31" w:rsidRDefault="0012147A" w:rsidP="0012147A">
      <w:r w:rsidRPr="00CB5F31">
        <w:t>Каким должен быть доход по вкладам за 2024 год, чтобы не платить налог?</w:t>
      </w:r>
    </w:p>
    <w:p w14:paraId="04744919" w14:textId="77777777" w:rsidR="0012147A" w:rsidRPr="00CB5F31" w:rsidRDefault="0012147A" w:rsidP="0012147A">
      <w:r w:rsidRPr="00CB5F31">
        <w:t>По итогам 2024 года налогом будет облагаться доход от вкладов, превышающий 210000 рублей. Лимит рассчитывается следующим образом: 1 млн умножается на максимальную ключевую ставку ЦБ, действовавшую в течение года на первое число каждого месяца. Максимальное значение ставки по итогам 2024 года составляет 21%.</w:t>
      </w:r>
    </w:p>
    <w:p w14:paraId="7C24E785" w14:textId="77777777" w:rsidR="0012147A" w:rsidRPr="00CB5F31" w:rsidRDefault="0012147A" w:rsidP="0012147A">
      <w:r w:rsidRPr="00CB5F31">
        <w:t>Таким образом, сумма дохода по вкладам, которая превышает 210000 рублей, будет облагаться по ставке НДФЛ в 13% (с 2025 года к доходам свыше 2,4 млн рублей будет применяться ставка 15%, а свыше 5 млн рублей - 18%). Заплатить этот налог нужно будет до 1 декабря 2025 года.</w:t>
      </w:r>
    </w:p>
    <w:p w14:paraId="2ED2D64C" w14:textId="77777777" w:rsidR="0012147A" w:rsidRPr="00CB5F31" w:rsidRDefault="0012147A" w:rsidP="0012147A">
      <w:r w:rsidRPr="00CB5F31">
        <w:t>Если же доход по вкладам за 2024 год не будет превышать 210000 рублей, платить налог не потребуется.</w:t>
      </w:r>
    </w:p>
    <w:p w14:paraId="6973FA8C" w14:textId="77777777" w:rsidR="0012147A" w:rsidRPr="00CB5F31" w:rsidRDefault="0012147A" w:rsidP="0012147A">
      <w:r w:rsidRPr="00CB5F31">
        <w:t>Могут ли неработающие пенсионеры, заплатившие налог с дохода по вкладу, получить налоговый вычет?</w:t>
      </w:r>
    </w:p>
    <w:p w14:paraId="215FBE01" w14:textId="77777777" w:rsidR="0012147A" w:rsidRPr="00CB5F31" w:rsidRDefault="0012147A" w:rsidP="0012147A">
      <w:r w:rsidRPr="00CB5F31">
        <w:t xml:space="preserve">Неработающие пенсионеры, получившие налогооблагаемые доходы по вкладам, так же, как и все, имеют право на социальный, имущественный и инвестиционный налоговые вычеты. То есть они могут возместить расходы на фитнес, лечение, покупку квартиры, индивидуальный инвестиционный счёт, а также на взносы в новую программу долгосрочных сбережений (ПДС), поясняют в </w:t>
      </w:r>
      <w:r w:rsidRPr="00CB5F31">
        <w:rPr>
          <w:b/>
        </w:rPr>
        <w:t>НАПФ</w:t>
      </w:r>
      <w:r w:rsidRPr="00CB5F31">
        <w:t>.</w:t>
      </w:r>
    </w:p>
    <w:p w14:paraId="7108EA7A" w14:textId="77777777" w:rsidR="0012147A" w:rsidRPr="00CB5F31" w:rsidRDefault="0012147A" w:rsidP="0012147A">
      <w:r w:rsidRPr="00CB5F31">
        <w:t>Что такое программа долгосрочных сбережений?</w:t>
      </w:r>
    </w:p>
    <w:p w14:paraId="7E183A69" w14:textId="77777777" w:rsidR="0012147A" w:rsidRPr="00CB5F31" w:rsidRDefault="0012147A" w:rsidP="0012147A">
      <w:r w:rsidRPr="00CB5F31">
        <w:t xml:space="preserve">ПДС - это добровольный накопительно-сберегательный продукт с участием государства, который появился в 2024 году. По этой программе человек делает взносы для формирования капитала себе на пенсию или другие долгосрочные цели. Государство при этом софинансирует накопления участников </w:t>
      </w:r>
      <w:r w:rsidRPr="00CB5F31">
        <w:rPr>
          <w:b/>
        </w:rPr>
        <w:t>ПДС</w:t>
      </w:r>
      <w:r w:rsidRPr="00CB5F31">
        <w:t xml:space="preserve"> первые десять лет.</w:t>
      </w:r>
    </w:p>
    <w:p w14:paraId="0285C429" w14:textId="77777777" w:rsidR="0012147A" w:rsidRPr="00CB5F31" w:rsidRDefault="0012147A" w:rsidP="0012147A">
      <w:r w:rsidRPr="00CB5F31">
        <w:t xml:space="preserve">Сумма сбережений до 2,8 млн рублей по </w:t>
      </w:r>
      <w:r w:rsidRPr="00CB5F31">
        <w:rPr>
          <w:b/>
        </w:rPr>
        <w:t>ПДС</w:t>
      </w:r>
      <w:r w:rsidRPr="00CB5F31">
        <w:t xml:space="preserve"> застрахована. Также по программе предусмотрена возможность налогового вычета.</w:t>
      </w:r>
    </w:p>
    <w:p w14:paraId="60C30FAA" w14:textId="77777777" w:rsidR="0012147A" w:rsidRPr="00CB5F31" w:rsidRDefault="0012147A" w:rsidP="0012147A">
      <w:r w:rsidRPr="00CB5F31">
        <w:t>Допустим, пенсионер заработал за 2024 год на вкладах в совокупности 270000 рублей. Необлагаемая часть дохода, как отмечалось выше, составляет 210000 рублей. Значит с дохода в размере 270 тысяч рублей платить налог в 2025 году придётся.</w:t>
      </w:r>
    </w:p>
    <w:p w14:paraId="363CE47F" w14:textId="77777777" w:rsidR="0012147A" w:rsidRPr="00CB5F31" w:rsidRDefault="0012147A" w:rsidP="0012147A">
      <w:r w:rsidRPr="00CB5F31">
        <w:t>Разница между необлагаемой суммой и фактически заработанной в этом случае 60000 рублей. Именно эта разница будет облагаться НДФЛ по ставке 13%.</w:t>
      </w:r>
    </w:p>
    <w:p w14:paraId="5916B0A8" w14:textId="77777777" w:rsidR="0012147A" w:rsidRPr="00CB5F31" w:rsidRDefault="0012147A" w:rsidP="0012147A">
      <w:r w:rsidRPr="00CB5F31">
        <w:t>Доходность депозитов сейчас достигает 25% годовых.</w:t>
      </w:r>
    </w:p>
    <w:p w14:paraId="5683F2AC" w14:textId="77777777" w:rsidR="0012147A" w:rsidRPr="00CB5F31" w:rsidRDefault="0012147A" w:rsidP="0012147A">
      <w:r w:rsidRPr="00CB5F31">
        <w:t>13% от 60000 рублей составляет 7800 рублей - это и есть сумма налога в приведённом примере, когда доход по вкладам составил 270000 рублей.</w:t>
      </w:r>
    </w:p>
    <w:p w14:paraId="1F01A1EE" w14:textId="77777777" w:rsidR="0012147A" w:rsidRPr="00CB5F31" w:rsidRDefault="0012147A" w:rsidP="0012147A">
      <w:r w:rsidRPr="00CB5F31">
        <w:t>Если неработающий пенсионер оплатит в 2025 году НДФЛ с дохода по вкладу в размере 7800 рублей и при этом за год потратит, например, на лечение зубов и на взнос в ПДС 50000 рублей, то он сможет вернуть в качестве налогового вычета сумму в размере 6500 рублей из ранее оплаченных налогов в размере 7800 рублей. Если же затраты составили 100000 рублей, то он сможет вернуть не более 7800 рублей из ранее оплаченных в виде налога, поясняет Денисов.</w:t>
      </w:r>
    </w:p>
    <w:p w14:paraId="1CADDB17" w14:textId="77777777" w:rsidR="00111D7C" w:rsidRPr="00CB5F31" w:rsidRDefault="00CD1465" w:rsidP="0012147A">
      <w:hyperlink r:id="rId75" w:history="1">
        <w:r w:rsidR="0012147A" w:rsidRPr="00CB5F31">
          <w:rPr>
            <w:rStyle w:val="a3"/>
          </w:rPr>
          <w:t>http://baik-info.ru/dolzhny-li-pensionery-platit-nalog-na-procenty-po-vkladam</w:t>
        </w:r>
      </w:hyperlink>
    </w:p>
    <w:bookmarkEnd w:id="188"/>
    <w:p w14:paraId="54BABA9A" w14:textId="77777777" w:rsidR="0012147A" w:rsidRPr="00CB5F31" w:rsidRDefault="0012147A" w:rsidP="0012147A"/>
    <w:p w14:paraId="1A957718" w14:textId="77777777" w:rsidR="00111D7C" w:rsidRPr="00CB5F31" w:rsidRDefault="00111D7C" w:rsidP="00111D7C">
      <w:pPr>
        <w:pStyle w:val="251"/>
      </w:pPr>
      <w:bookmarkStart w:id="190" w:name="_Toc99271704"/>
      <w:bookmarkStart w:id="191" w:name="_Toc99318656"/>
      <w:bookmarkStart w:id="192" w:name="_Toc165991076"/>
      <w:bookmarkStart w:id="193" w:name="_Toc187301390"/>
      <w:bookmarkStart w:id="194" w:name="_Toc62681899"/>
      <w:bookmarkEnd w:id="26"/>
      <w:bookmarkEnd w:id="27"/>
      <w:bookmarkEnd w:id="28"/>
      <w:r w:rsidRPr="00CB5F31">
        <w:t>НОВОСТИ МАКРОЭКОНОМИКИ</w:t>
      </w:r>
      <w:bookmarkEnd w:id="190"/>
      <w:bookmarkEnd w:id="191"/>
      <w:bookmarkEnd w:id="192"/>
      <w:bookmarkEnd w:id="193"/>
    </w:p>
    <w:p w14:paraId="7306A2B1" w14:textId="77777777" w:rsidR="00B710F4" w:rsidRPr="00CB5F31" w:rsidRDefault="00B710F4" w:rsidP="00B710F4">
      <w:pPr>
        <w:pStyle w:val="2"/>
      </w:pPr>
      <w:bookmarkStart w:id="195" w:name="_Toc187301391"/>
      <w:r w:rsidRPr="00CB5F31">
        <w:t>Известия, 28.12.2024, Президент заявил о росте реальных зарплат на 9%</w:t>
      </w:r>
      <w:bookmarkEnd w:id="195"/>
    </w:p>
    <w:p w14:paraId="609C4B5F" w14:textId="77777777" w:rsidR="00B710F4" w:rsidRPr="00CB5F31" w:rsidRDefault="00B710F4" w:rsidP="000101F2">
      <w:pPr>
        <w:pStyle w:val="3"/>
      </w:pPr>
      <w:bookmarkStart w:id="196" w:name="_Toc187301392"/>
      <w:r w:rsidRPr="00CB5F31">
        <w:t xml:space="preserve">В этом году оплата труда в России росла рекордными темпами. На </w:t>
      </w:r>
      <w:r w:rsidR="00CB5F31">
        <w:t>«</w:t>
      </w:r>
      <w:r w:rsidRPr="00CB5F31">
        <w:t>Прямой линии</w:t>
      </w:r>
      <w:r w:rsidR="00CB5F31">
        <w:t>»</w:t>
      </w:r>
      <w:r w:rsidRPr="00CB5F31">
        <w:t>, совмещённой с пресс-конференцией, Владимир Путин заявил об увеличении зарплат россиян в 2024 году на 9%. Президент подчеркнул, что это показатель в реальном выражении -за минусом инфляции.</w:t>
      </w:r>
      <w:bookmarkEnd w:id="196"/>
    </w:p>
    <w:p w14:paraId="67046B14" w14:textId="77777777" w:rsidR="00B710F4" w:rsidRPr="00CB5F31" w:rsidRDefault="00B710F4" w:rsidP="00B710F4">
      <w:r w:rsidRPr="00CB5F31">
        <w:t>Главная причина роста доходов - гонка зарплат, связанная с дефицитом кадров. В России рекордно низкая безработица 2,3%, при этом компании жалуются на нехватку рабочих рук. Организации предлагают всё более высокую оплату труда сотрудникам, чтобы удержать их на рабочем месте или переманить к себе.</w:t>
      </w:r>
    </w:p>
    <w:p w14:paraId="2F8CC9DD" w14:textId="77777777" w:rsidR="00B710F4" w:rsidRPr="00CB5F31" w:rsidRDefault="00B710F4" w:rsidP="00B710F4">
      <w:r w:rsidRPr="00CB5F31">
        <w:t>Такая ситуация сложилась, поскольку быстро растёт экономика и в частности государственный сектор. Свою роль играют и демографические причины: из-за низкой рождаемости в 1990-е сейчас на рынок труда выходит малочисленное поколение.</w:t>
      </w:r>
    </w:p>
    <w:p w14:paraId="4728F6D5" w14:textId="77777777" w:rsidR="00B710F4" w:rsidRPr="00CB5F31" w:rsidRDefault="00B710F4" w:rsidP="00B710F4">
      <w:r w:rsidRPr="00CB5F31">
        <w:t>Быстрее всего зарплаты растут в сфере услуг (в частности, доставки), у IT-специалистов, а также в строительстве. Также поднимают жалованье в отраслях, которые выполняют государственный заказ (в частности, военно-промышленный комплекс), и на ориентированных на импортозамещение предприятиях.</w:t>
      </w:r>
    </w:p>
    <w:p w14:paraId="0992112A" w14:textId="77777777" w:rsidR="00B710F4" w:rsidRPr="00CB5F31" w:rsidRDefault="00B710F4" w:rsidP="00B710F4">
      <w:r w:rsidRPr="00CB5F31">
        <w:t xml:space="preserve">Из-за дефицита кадров компании избавляются от тендерных стереотипов и всё чаще принимают женщин даже на традиционно мужские должности и повышают их до топ-менеджеров. Кроме того, всё легче найти работу кандидатам без опыта, молодым и пожилым людям, в том числе пенсионерам. Чтобы поддержать занятость среди последних, со следующего года им возобновят индексацию пенсий. </w:t>
      </w:r>
    </w:p>
    <w:p w14:paraId="43A92C2F" w14:textId="77777777" w:rsidR="006D773A" w:rsidRPr="00CB5F31" w:rsidRDefault="006D773A" w:rsidP="006D773A">
      <w:pPr>
        <w:pStyle w:val="2"/>
      </w:pPr>
      <w:bookmarkStart w:id="197" w:name="_Toc187301393"/>
      <w:r w:rsidRPr="00CB5F31">
        <w:t>Московский Комсомолец, 30.12.2024, Названы категории граждан, доходы которых вырастут в 2025 году</w:t>
      </w:r>
      <w:bookmarkEnd w:id="197"/>
    </w:p>
    <w:p w14:paraId="4C10DC31" w14:textId="77777777" w:rsidR="006D773A" w:rsidRPr="00CB5F31" w:rsidRDefault="006D773A" w:rsidP="000101F2">
      <w:pPr>
        <w:pStyle w:val="3"/>
      </w:pPr>
      <w:bookmarkStart w:id="198" w:name="_Toc187301394"/>
      <w:r w:rsidRPr="00CB5F31">
        <w:t xml:space="preserve">По данным Росстата, с января по сентябрь 2024 года доходы россиян выросли на 8,6%. При этом в третьем квартале они увеличились даже сильнее, чем в среднем по году - на 9,4%. Такие темпы сопоставимы с периодом экономического бума 2004-2007 годов, утверждают экономисты. Правда, и валовый внутренний продукт (ВВП) России в этом году рос выше прогнозов. Но в 2025-м ожидается замедление экономики до 2%. Как это отразится на доходах населения и у каких категорий россиян зарплаты точно повысятся, </w:t>
      </w:r>
      <w:r w:rsidR="00CB5F31">
        <w:t>«</w:t>
      </w:r>
      <w:r w:rsidRPr="00CB5F31">
        <w:t>МК</w:t>
      </w:r>
      <w:r w:rsidR="00CB5F31">
        <w:t>»</w:t>
      </w:r>
      <w:r w:rsidRPr="00CB5F31">
        <w:t xml:space="preserve"> выяснил у экспертов.</w:t>
      </w:r>
      <w:bookmarkEnd w:id="198"/>
    </w:p>
    <w:p w14:paraId="3DDC2AD4" w14:textId="77777777" w:rsidR="006D773A" w:rsidRPr="00CB5F31" w:rsidRDefault="006D773A" w:rsidP="006D773A">
      <w:r w:rsidRPr="00CB5F31">
        <w:t>Что год грядущий по соцподдержке всем готовит?</w:t>
      </w:r>
    </w:p>
    <w:p w14:paraId="4263D77D" w14:textId="77777777" w:rsidR="006D773A" w:rsidRPr="00CB5F31" w:rsidRDefault="006D773A" w:rsidP="006D773A">
      <w:r w:rsidRPr="00CB5F31">
        <w:t xml:space="preserve">Председатель Госдумы Вячеслав Володин, рассказывая о том, какие законопроекты вступят в силу в 2025 году, перечислил и категории россиян, доходы которых увеличатся уже с будущего месяца. Во-первых, с 1 января в России вырастет до 22 тыс. 440 рублей минимальный размер оплаты труда (МРОТ). </w:t>
      </w:r>
      <w:r w:rsidR="00CB5F31">
        <w:t>«</w:t>
      </w:r>
      <w:r w:rsidRPr="00CB5F31">
        <w:t>Благодаря этому увеличится зарплата 4,2 миллиона работников - в основном бюджетной сферы, а также повысится размер ряда социальных пособий и выплат</w:t>
      </w:r>
      <w:r w:rsidR="00CB5F31">
        <w:t>»</w:t>
      </w:r>
      <w:r w:rsidRPr="00CB5F31">
        <w:t>, - написал он в своем Telegram-канале, комментируя это изменение.</w:t>
      </w:r>
    </w:p>
    <w:p w14:paraId="0B4EB366" w14:textId="77777777" w:rsidR="006D773A" w:rsidRPr="00CB5F31" w:rsidRDefault="006D773A" w:rsidP="006D773A">
      <w:r w:rsidRPr="00CB5F31">
        <w:t xml:space="preserve">Спикер Госдумы также напомнил о возобновлении индексации пенсий работающим пенсионерам, добавив, что такое решение было принято в непростое для России время. Однако, несмотря на все вызовы, стоящие перед нашей страной, в федеральном бюджете на эти цели удалось найти средства. Вице-премьер Татьяна Голикова, комментируя решение президента, летом 2024 года отметила, что на индексацию пенсий потребуется минимум 100 млрд рублей бюджетных средств. </w:t>
      </w:r>
      <w:r w:rsidR="00CB5F31">
        <w:t>«</w:t>
      </w:r>
      <w:r w:rsidRPr="00CB5F31">
        <w:t>Средств в социальном фонде достаточно, доходы поступают стабильно</w:t>
      </w:r>
      <w:r w:rsidR="00CB5F31">
        <w:t>»</w:t>
      </w:r>
      <w:r w:rsidRPr="00CB5F31">
        <w:t>,- подчеркнула она.</w:t>
      </w:r>
    </w:p>
    <w:p w14:paraId="6545137D" w14:textId="77777777" w:rsidR="006D773A" w:rsidRPr="00CB5F31" w:rsidRDefault="006D773A" w:rsidP="006D773A">
      <w:r w:rsidRPr="00CB5F31">
        <w:t>Кроме того, с 1 января супруги погибших от боевых травм военнослужащих, а также приравненных к ним лиц, имеющих право на пенсию по потере кормильца и воспитывающих детей до 23 лет, будут получать выплаты, независимо от того, работают они или нет.</w:t>
      </w:r>
    </w:p>
    <w:p w14:paraId="26098E89" w14:textId="77777777" w:rsidR="006D773A" w:rsidRPr="00CB5F31" w:rsidRDefault="006D773A" w:rsidP="006D773A">
      <w:r w:rsidRPr="00CB5F31">
        <w:t>Также с нового года вступает в силу закон, который упрощает получение единого пособия на детей. Тем, кто уже получает его, не потребуется повторно проходить оценку нуждаемости при рождении следующего ребенка. Выплата будет назначена в том же размере и на тот же период, а заявление для её назначение заново писать будет не нужно.</w:t>
      </w:r>
    </w:p>
    <w:p w14:paraId="57ADD55D" w14:textId="77777777" w:rsidR="006D773A" w:rsidRPr="00CB5F31" w:rsidRDefault="006D773A" w:rsidP="006D773A">
      <w:r w:rsidRPr="00CB5F31">
        <w:t>С 1 января в два раза увеличивается налоговый вычет на второго и последующих детей. Размер дохода, до достижения которого предоставляются вычеты на детей, повышен до 450 тыс. рублей.</w:t>
      </w:r>
    </w:p>
    <w:p w14:paraId="42DF4872" w14:textId="77777777" w:rsidR="006D773A" w:rsidRPr="00CB5F31" w:rsidRDefault="006D773A" w:rsidP="006D773A">
      <w:r w:rsidRPr="00CB5F31">
        <w:t xml:space="preserve">Вспомнили депутаты и о советской практике сдачи нормативов ГТО - это спортивный комплекс </w:t>
      </w:r>
      <w:r w:rsidR="00CB5F31">
        <w:t>«</w:t>
      </w:r>
      <w:r w:rsidRPr="00CB5F31">
        <w:t>Готов к труду и обороне</w:t>
      </w:r>
      <w:r w:rsidR="00CB5F31">
        <w:t>»</w:t>
      </w:r>
      <w:r w:rsidRPr="00CB5F31">
        <w:t>, который существует в нашей стране уже почти век. Сегодня это федеральная программа, которую реализуют в России с 2014 года по инициативе президента, а курирует её Министерство спорта. В СССР эту программу утвердили ещё 1930-х годах и просуществовала она до 1990-х. Президент захотел возродить эту систему, а законодатели инициативу поддержали. С 1 января 2025 года за сдачу нормативов ГТО граждане могут получить налоговый вычет в размере 18 тыс. рублей. Это не сумма, которую перечислят на счет, а часть дохода, которую освободят от уплаты НДФЛ.</w:t>
      </w:r>
    </w:p>
    <w:p w14:paraId="0AEB1A54" w14:textId="77777777" w:rsidR="006D773A" w:rsidRPr="00CB5F31" w:rsidRDefault="006D773A" w:rsidP="006D773A">
      <w:r w:rsidRPr="00CB5F31">
        <w:t xml:space="preserve">Особая категория работников - это труженики Крайнего Севера. По словам доцента Базовой кафедры Торгово-промышленной палаты РФ </w:t>
      </w:r>
      <w:r w:rsidR="00CB5F31">
        <w:t>«</w:t>
      </w:r>
      <w:r w:rsidRPr="00CB5F31">
        <w:t>Управление человеческими ресурсами</w:t>
      </w:r>
      <w:r w:rsidR="00CB5F31">
        <w:t>»</w:t>
      </w:r>
      <w:r w:rsidRPr="00CB5F31">
        <w:t xml:space="preserve"> РЭУ имени Г.В.Плеханова Людмилы Ивановой-Швец, эти граждане в 2025 году получат стимулирующие выплаты. Доплаты им вводятся в дополнение к традиционным </w:t>
      </w:r>
      <w:r w:rsidR="00CB5F31">
        <w:t>«</w:t>
      </w:r>
      <w:r w:rsidRPr="00CB5F31">
        <w:t>северным</w:t>
      </w:r>
      <w:r w:rsidR="00CB5F31">
        <w:t>»</w:t>
      </w:r>
      <w:r w:rsidRPr="00CB5F31">
        <w:t xml:space="preserve"> выплатам.</w:t>
      </w:r>
    </w:p>
    <w:p w14:paraId="785DC4FB" w14:textId="77777777" w:rsidR="006D773A" w:rsidRPr="00CB5F31" w:rsidRDefault="006D773A" w:rsidP="006D773A">
      <w:r w:rsidRPr="00CB5F31">
        <w:t>Они будут перечисляться работникам Крайнего Севера, которые заключили трудовой договор с госучреждением на три и более месяцев. Размер этих выплат определяется процентами от зарплаты и зависит от фонда оплаты труда конкретной организации. Работодатели могут оформлять и другие дополнительные выплаты для этой категории трудящихся, например, компенсировать затраты на отпуск, проезд, медобслуживание и т.д.</w:t>
      </w:r>
    </w:p>
    <w:p w14:paraId="405AC16D" w14:textId="77777777" w:rsidR="006D773A" w:rsidRPr="00CB5F31" w:rsidRDefault="006D773A" w:rsidP="006D773A">
      <w:r w:rsidRPr="00CB5F31">
        <w:t>Расклады по окладам</w:t>
      </w:r>
    </w:p>
    <w:p w14:paraId="74BB5054" w14:textId="77777777" w:rsidR="006D773A" w:rsidRPr="00CB5F31" w:rsidRDefault="006D773A" w:rsidP="006D773A">
      <w:r w:rsidRPr="00CB5F31">
        <w:t>По данным Росстата, средние реальные зарплаты россиян по итогам октября 2024 года (более свежих данных пока нет) выросли на 7,2%, в сравнении с тем же периодом 2023 года. Напомним, что под реальной зарплатой имеется в виду количество товаров и услуг, которые работник может купить на свой ежемесячный оклад с учетом инфляции. То есть это реальная покупательная способность.</w:t>
      </w:r>
    </w:p>
    <w:p w14:paraId="5105AFA2" w14:textId="77777777" w:rsidR="006D773A" w:rsidRPr="00CB5F31" w:rsidRDefault="006D773A" w:rsidP="006D773A">
      <w:r w:rsidRPr="00CB5F31">
        <w:t>За 10 месяцев 2024 года средняя зарплата в стране выросла ещё больше - на 8,9%, в сравнении с аналогичным периодом прошлого года. Если же говорить о значениях номинальных зарплат в России (в расчете не учитывается инфляции), то, по данным того же ведомства, за период с января по октябрь 2024 года они выросли на 16,4%, до 86 тыс. 582 рублей.</w:t>
      </w:r>
    </w:p>
    <w:p w14:paraId="622FC346" w14:textId="77777777" w:rsidR="006D773A" w:rsidRPr="00CB5F31" w:rsidRDefault="006D773A" w:rsidP="006D773A">
      <w:r w:rsidRPr="00CB5F31">
        <w:t>В 2025 году правительство намерено увеличить зарплаты бюджетникам сразу на 13,2%. Эта коснётся работников всех социальных организаций и учреждений культуры: учителей, медиков, военнослужащих, силовиков, работников МЧС и лесных хозяйств, а также сотрудников Росстандарта и Роспотребнадзора. На 4,5% будет увеличена зарплата судей, прокуроров, сотрудников Следственного комитета и госслужащих федерального уровня.</w:t>
      </w:r>
    </w:p>
    <w:p w14:paraId="5D634412" w14:textId="77777777" w:rsidR="006D773A" w:rsidRPr="00CB5F31" w:rsidRDefault="006D773A" w:rsidP="006D773A">
      <w:r w:rsidRPr="00CB5F31">
        <w:t>Прогнозы по росту окладов в частном секторе очень разные. Так, депутат Госдумы Оксана Дмитриева накануне спрогнозировала, что средняя заработная плата в России в 2025 году увеличится на 15-17%. Она связала это с низким уровнем безработицы и дефицитом кадров. При этом индексация пенсий и пособий будет существенно отставать от темпов роста средней зарплаты, уверена парламентарий.</w:t>
      </w:r>
    </w:p>
    <w:p w14:paraId="4437591B" w14:textId="77777777" w:rsidR="006D773A" w:rsidRPr="00CB5F31" w:rsidRDefault="006D773A" w:rsidP="006D773A">
      <w:r w:rsidRPr="00CB5F31">
        <w:t>А по словам доцента кафедры общественных финансов Финансового университета при правительстве РФ Игоря Балынина, в 2025 году средняя заработная плата в России достигнет 99 тыс. 952 рублей. Такой оклад будет получать каждый пятый россиянин.</w:t>
      </w:r>
    </w:p>
    <w:p w14:paraId="1A62303C" w14:textId="77777777" w:rsidR="006D773A" w:rsidRPr="00CB5F31" w:rsidRDefault="006D773A" w:rsidP="006D773A">
      <w:r w:rsidRPr="00CB5F31">
        <w:t>Однако в экспертном сообществе скептически относятся к столь оптимистичным прогнозам, а по поводу размера повышения окладов идет горячая дискуссия. Так, по словам аналитика Freedom Finance Global Владимира Чернова, доходы населения продолжат расти в 2025 году в первую очередь на фоне острого дефицита рабочих кадров, так как устранить его в 2024 году не удалось.</w:t>
      </w:r>
    </w:p>
    <w:p w14:paraId="43E135F4" w14:textId="77777777" w:rsidR="006D773A" w:rsidRPr="00CB5F31" w:rsidRDefault="006D773A" w:rsidP="006D773A">
      <w:r w:rsidRPr="00CB5F31">
        <w:t>Если в декабре 2023 года в России уровень безработицы был на уровне 3%, то в течение текущего года он несколько раз обновлял рекорды и в октябре опустился до исторического минимума в 2,3%. При этом в следующем году ожидается охлаждение российской экономики. Продолжение экономического роста, пусть и более медленными темпами, будет означать расширение объемов производства и создание новых рабочих мест на них. С начала следующего года МРОТ повысят на 15,43%, а с 1 апреля 2025 года социальные пенсии проиндексируют на 14,75%, что также будет вынуждать работодателей повышать заработные платы следом за МРОТ и инфляцией, уверен аналитик.</w:t>
      </w:r>
    </w:p>
    <w:p w14:paraId="31DFA869" w14:textId="77777777" w:rsidR="006D773A" w:rsidRPr="00CB5F31" w:rsidRDefault="00CB5F31" w:rsidP="006D773A">
      <w:r>
        <w:t>«</w:t>
      </w:r>
      <w:r w:rsidR="006D773A" w:rsidRPr="00CB5F31">
        <w:t>Доходы россиян в 2025 году продолжат расти, но, полагаю, что они лишь незначительно превысят инфляцию, - вступает в спор член наблюдательного совета Гильдии финансовых аналитиков и риск-менеджеров Александр Разуваев. - Я думаю, что номинальные доходы вырастут на 10%, а инфляция - на 6%-7%</w:t>
      </w:r>
      <w:r>
        <w:t>»</w:t>
      </w:r>
      <w:r w:rsidR="006D773A" w:rsidRPr="00CB5F31">
        <w:t>.</w:t>
      </w:r>
    </w:p>
    <w:p w14:paraId="6C4C84A8" w14:textId="77777777" w:rsidR="006D773A" w:rsidRPr="00CB5F31" w:rsidRDefault="006D773A" w:rsidP="006D773A">
      <w:r w:rsidRPr="00CB5F31">
        <w:t>Главные угрозы возможному росту зарплат в 2025 году - это возможное повышение налоговой нагрузки, дорогое кредитование и давление на бизнес из-за затрат на импортозамещение.</w:t>
      </w:r>
    </w:p>
    <w:p w14:paraId="4E8A09EE" w14:textId="77777777" w:rsidR="006D773A" w:rsidRPr="00CB5F31" w:rsidRDefault="00CB5F31" w:rsidP="006D773A">
      <w:r>
        <w:t>«</w:t>
      </w:r>
      <w:r w:rsidR="006D773A" w:rsidRPr="00CB5F31">
        <w:t>Рост зарплат не будет столь стремительным, как в 2024 году, - говорит финансовый эксперт Андрей Верников. - Из-за высокой ключевой ставки Центрбанка РФ предприятия имеют ограниченные возможности по повышению фонда заработной платы. Их прибыли уменьшаются, так же, как и рост экономики</w:t>
      </w:r>
      <w:r>
        <w:t>»</w:t>
      </w:r>
      <w:r w:rsidR="006D773A" w:rsidRPr="00CB5F31">
        <w:t>.</w:t>
      </w:r>
    </w:p>
    <w:p w14:paraId="20ABD4B1" w14:textId="77777777" w:rsidR="006D773A" w:rsidRPr="00CB5F31" w:rsidRDefault="006D773A" w:rsidP="006D773A">
      <w:r w:rsidRPr="00CB5F31">
        <w:t xml:space="preserve">Есть и более пессимистичные оценки. </w:t>
      </w:r>
      <w:r w:rsidR="00CB5F31">
        <w:t>«</w:t>
      </w:r>
      <w:r w:rsidRPr="00CB5F31">
        <w:t xml:space="preserve">Продолжат ли доходы граждан расти в 2025 году? В долларовом эквиваленте, скорее всего, нет, - утверждает эксперт по фондовому рынку </w:t>
      </w:r>
      <w:r w:rsidR="00CB5F31">
        <w:t>«</w:t>
      </w:r>
      <w:r w:rsidRPr="00CB5F31">
        <w:t>БКС Мир инвестиций</w:t>
      </w:r>
      <w:r w:rsidR="00CB5F31">
        <w:t>»</w:t>
      </w:r>
      <w:r w:rsidRPr="00CB5F31">
        <w:t xml:space="preserve"> Людмила Рокотянская. - В рублевом выражении тоже вероятнее торможение роста зарплат, так как высокие ставки по кредитам давят на бизнес, и в тех секторах экономики, которые не связаны с госрасходами и субсидиями, и которые не могут эффективно переложить свои издержки на конечных потребителей, возможны даже сокращения</w:t>
      </w:r>
      <w:r w:rsidR="00CB5F31">
        <w:t>»</w:t>
      </w:r>
      <w:r w:rsidRPr="00CB5F31">
        <w:t>.</w:t>
      </w:r>
    </w:p>
    <w:p w14:paraId="7B0B4CFC" w14:textId="77777777" w:rsidR="006D773A" w:rsidRPr="00CB5F31" w:rsidRDefault="00CD1465" w:rsidP="006D773A">
      <w:hyperlink r:id="rId76" w:history="1">
        <w:r w:rsidR="006D773A" w:rsidRPr="00CB5F31">
          <w:rPr>
            <w:rStyle w:val="a3"/>
          </w:rPr>
          <w:t>https://www.mk.ru/economics/2024/12/30/nazvany-kategorii-grazhdan-dokhody-kotorykh-vyrastut-v-2025-godu.html</w:t>
        </w:r>
      </w:hyperlink>
      <w:r w:rsidR="006D773A" w:rsidRPr="00CB5F31">
        <w:t xml:space="preserve"> </w:t>
      </w:r>
    </w:p>
    <w:p w14:paraId="7B9552B5" w14:textId="77777777" w:rsidR="00356967" w:rsidRPr="00CB5F31" w:rsidRDefault="00356967" w:rsidP="00356967">
      <w:pPr>
        <w:pStyle w:val="2"/>
      </w:pPr>
      <w:bookmarkStart w:id="199" w:name="_Toc187301395"/>
      <w:r w:rsidRPr="00CB5F31">
        <w:t>Ведомости, 01.01.2025, В России появился новый финансовый инструмент</w:t>
      </w:r>
      <w:bookmarkEnd w:id="199"/>
    </w:p>
    <w:p w14:paraId="2A92F100" w14:textId="77777777" w:rsidR="00356967" w:rsidRPr="00CB5F31" w:rsidRDefault="00356967" w:rsidP="000101F2">
      <w:pPr>
        <w:pStyle w:val="3"/>
      </w:pPr>
      <w:bookmarkStart w:id="200" w:name="_Toc187301396"/>
      <w:r w:rsidRPr="00CB5F31">
        <w:t>В России 1 января появился новый финансовый продукт – долевое страхование жизни (ДСЖ). Его особенность заключается в том, что часть взносов идет на страховую защиту, а другая – на покупку паев инвестиционных активов, которые сразу переходят в собственность клиента. Инвестиции останутся в собственности страхователя, даже если страховая компания обанкротится или потеряет лицензию.</w:t>
      </w:r>
      <w:bookmarkEnd w:id="200"/>
    </w:p>
    <w:p w14:paraId="62346198" w14:textId="77777777" w:rsidR="00356967" w:rsidRPr="00CB5F31" w:rsidRDefault="00356967" w:rsidP="00356967">
      <w:r w:rsidRPr="00CB5F31">
        <w:t xml:space="preserve">Закон о долевом страховании жизни принят в декабре 2023 г. Страховые компании смогут начать продажу таких полисов с 1 января. С этого же дня для этих целей они смогут получить ограниченную лицензию управляющей компании (УК). Также начнут действовать минимальные требования к этому виду страхования, которые установил Банк России. </w:t>
      </w:r>
    </w:p>
    <w:p w14:paraId="0E90E0D5" w14:textId="77777777" w:rsidR="00356967" w:rsidRPr="00CB5F31" w:rsidRDefault="00356967" w:rsidP="00356967">
      <w:r w:rsidRPr="00CB5F31">
        <w:t xml:space="preserve">Но продавать продукт сразу с января страховщики пока не собираются из-за необходимости адаптации бизнес-процессов. В компании </w:t>
      </w:r>
      <w:r w:rsidR="00CB5F31">
        <w:t>«</w:t>
      </w:r>
      <w:r w:rsidRPr="00CB5F31">
        <w:t>Согласие</w:t>
      </w:r>
      <w:r w:rsidR="00CB5F31">
        <w:t>»</w:t>
      </w:r>
      <w:r w:rsidRPr="00CB5F31">
        <w:t xml:space="preserve"> планируют начать продажу в течение первой половины 2025 г., </w:t>
      </w:r>
      <w:r w:rsidR="00CB5F31">
        <w:t>«</w:t>
      </w:r>
      <w:r w:rsidRPr="00CB5F31">
        <w:t>Зетта страхование жизни</w:t>
      </w:r>
      <w:r w:rsidR="00CB5F31">
        <w:t>»</w:t>
      </w:r>
      <w:r w:rsidRPr="00CB5F31">
        <w:t xml:space="preserve"> – в </w:t>
      </w:r>
      <w:r w:rsidRPr="00CB5F31">
        <w:rPr>
          <w:lang w:val="en-US"/>
        </w:rPr>
        <w:t>I</w:t>
      </w:r>
      <w:r w:rsidRPr="00CB5F31">
        <w:t xml:space="preserve"> квартале, </w:t>
      </w:r>
      <w:r w:rsidR="00CB5F31">
        <w:t>«</w:t>
      </w:r>
      <w:r w:rsidRPr="00CB5F31">
        <w:t>МАКС–жизнь</w:t>
      </w:r>
      <w:r w:rsidR="00CB5F31">
        <w:t>»</w:t>
      </w:r>
      <w:r w:rsidRPr="00CB5F31">
        <w:t xml:space="preserve"> – в конце </w:t>
      </w:r>
      <w:r w:rsidRPr="00CB5F31">
        <w:rPr>
          <w:lang w:val="en-US"/>
        </w:rPr>
        <w:t>I</w:t>
      </w:r>
      <w:r w:rsidRPr="00CB5F31">
        <w:t xml:space="preserve"> или начале </w:t>
      </w:r>
      <w:r w:rsidRPr="00CB5F31">
        <w:rPr>
          <w:lang w:val="en-US"/>
        </w:rPr>
        <w:t>II</w:t>
      </w:r>
      <w:r w:rsidRPr="00CB5F31">
        <w:t xml:space="preserve"> квартала, </w:t>
      </w:r>
      <w:r w:rsidR="00CB5F31">
        <w:t>«</w:t>
      </w:r>
      <w:r w:rsidRPr="00CB5F31">
        <w:t>СберСтрахование жизни</w:t>
      </w:r>
      <w:r w:rsidR="00CB5F31">
        <w:t>»</w:t>
      </w:r>
      <w:r w:rsidRPr="00CB5F31">
        <w:t xml:space="preserve"> и </w:t>
      </w:r>
      <w:r w:rsidR="00CB5F31">
        <w:t>«</w:t>
      </w:r>
      <w:r w:rsidRPr="00CB5F31">
        <w:t>Ренессанс жизнь</w:t>
      </w:r>
      <w:r w:rsidR="00CB5F31">
        <w:t>»</w:t>
      </w:r>
      <w:r w:rsidRPr="00CB5F31">
        <w:t xml:space="preserve"> – во </w:t>
      </w:r>
      <w:r w:rsidRPr="00CB5F31">
        <w:rPr>
          <w:lang w:val="en-US"/>
        </w:rPr>
        <w:t>II</w:t>
      </w:r>
      <w:r w:rsidRPr="00CB5F31">
        <w:t xml:space="preserve"> квартале 2025 г., делятся представители страховщиков. </w:t>
      </w:r>
      <w:r w:rsidR="00CB5F31">
        <w:t>«</w:t>
      </w:r>
      <w:r w:rsidRPr="00CB5F31">
        <w:t>БКС Страхование жизни</w:t>
      </w:r>
      <w:r w:rsidR="00CB5F31">
        <w:t>»</w:t>
      </w:r>
      <w:r w:rsidRPr="00CB5F31">
        <w:t xml:space="preserve"> планирует запустить первые продукты ДСЖ на ПИФах собственной УК в </w:t>
      </w:r>
      <w:r w:rsidRPr="00CB5F31">
        <w:rPr>
          <w:lang w:val="en-US"/>
        </w:rPr>
        <w:t>I</w:t>
      </w:r>
      <w:r w:rsidRPr="00CB5F31">
        <w:t xml:space="preserve"> квартале.</w:t>
      </w:r>
    </w:p>
    <w:p w14:paraId="670E1255" w14:textId="77777777" w:rsidR="00356967" w:rsidRPr="00CB5F31" w:rsidRDefault="00356967" w:rsidP="00356967">
      <w:r w:rsidRPr="00CB5F31">
        <w:t xml:space="preserve">Подобный продукт давно продается за рубежом под названием </w:t>
      </w:r>
      <w:r w:rsidRPr="00CB5F31">
        <w:rPr>
          <w:lang w:val="en-US"/>
        </w:rPr>
        <w:t>unit</w:t>
      </w:r>
      <w:r w:rsidRPr="00CB5F31">
        <w:t>-</w:t>
      </w:r>
      <w:r w:rsidRPr="00CB5F31">
        <w:rPr>
          <w:lang w:val="en-US"/>
        </w:rPr>
        <w:t>linked</w:t>
      </w:r>
      <w:r w:rsidRPr="00CB5F31">
        <w:t xml:space="preserve"> </w:t>
      </w:r>
      <w:r w:rsidRPr="00CB5F31">
        <w:rPr>
          <w:lang w:val="en-US"/>
        </w:rPr>
        <w:t>insurance</w:t>
      </w:r>
      <w:r w:rsidRPr="00CB5F31">
        <w:t xml:space="preserve">. Такие продукты отличаются гибкостью: страховое покрытие может быть произвольным, включать гарантии или обходиться без них, что позволяет клиенту самостоятельно выбирать параметры страхования. По мнению Банка России, страховая защита по ДСЖ должна быть существенной. Включение в полис только рисков с низкой вероятностью наступления (например, в результате авиакатастрофы, крушения поездов), а также значительный список исключений из страхового покрытия не соответствуют интересам потребителей, следует из рекомендаций регулятора, опубликованных 26 декабря. </w:t>
      </w:r>
    </w:p>
    <w:p w14:paraId="21E2479C" w14:textId="77777777" w:rsidR="00356967" w:rsidRPr="00CB5F31" w:rsidRDefault="00356967" w:rsidP="00356967">
      <w:r w:rsidRPr="00CB5F31">
        <w:t xml:space="preserve">Как пояснил </w:t>
      </w:r>
      <w:r w:rsidR="00CB5F31">
        <w:t>«</w:t>
      </w:r>
      <w:r w:rsidRPr="00CB5F31">
        <w:t>Ведомостям</w:t>
      </w:r>
      <w:r w:rsidR="00CB5F31">
        <w:t>»</w:t>
      </w:r>
      <w:r w:rsidRPr="00CB5F31">
        <w:t xml:space="preserve"> собеседник в крупном страховщике, таким образом ЦБ делает акцент на социальной составляющей нового финансового инструмента. Например, в продукте будут предусмотрены дополнительные риски помимо основного (смерть), среди которых травмы, тяжкие телесные повреждения в результате НС, инвалидность или диагностирование СОЗ – клиент сможет подключать их по своему усмотрению, объяснил представитель СК </w:t>
      </w:r>
      <w:r w:rsidR="00CB5F31">
        <w:t>«</w:t>
      </w:r>
      <w:r w:rsidRPr="00CB5F31">
        <w:t>Согласие</w:t>
      </w:r>
      <w:r w:rsidR="00CB5F31">
        <w:t>»</w:t>
      </w:r>
      <w:r w:rsidRPr="00CB5F31">
        <w:t>.</w:t>
      </w:r>
    </w:p>
    <w:p w14:paraId="00E1E166" w14:textId="77777777" w:rsidR="00356967" w:rsidRPr="00CB5F31" w:rsidRDefault="00356967" w:rsidP="00356967">
      <w:r w:rsidRPr="00CB5F31">
        <w:t>Как будет работать новый продукт</w:t>
      </w:r>
    </w:p>
    <w:p w14:paraId="7490C298" w14:textId="77777777" w:rsidR="00356967" w:rsidRPr="00CB5F31" w:rsidRDefault="00356967" w:rsidP="00356967">
      <w:r w:rsidRPr="00CB5F31">
        <w:t>ДСЖ должно в будущем вытеснить полисы инвестиционного страхования жизни (ИСЖ), который долгое время имел негативный шлейф из-за того, что его продавали банки как альтернативу депозитам и часто вводили граждан в заблуждение. Предполагается, что новый договор ИСЖ нельзя будет заключить с уже с 1 января 2026 г.</w:t>
      </w:r>
    </w:p>
    <w:p w14:paraId="7086386E" w14:textId="77777777" w:rsidR="00356967" w:rsidRPr="00CB5F31" w:rsidRDefault="00356967" w:rsidP="00356967">
      <w:r w:rsidRPr="00CB5F31">
        <w:t>Главное отличие нового продукта от инвестиционного страхования жизни – в структуре владения. В ИСЖ все активы находятся под контролем страховщика, который обязан вернуть клиенту его взнос (в случае продуктов с защитой капитала) и предоставить дополнительный доход. В ДСЖ инвестированные средства принадлежат самому клиенту, что обеспечивает более высокий уровень прозрачности и гибкости.</w:t>
      </w:r>
    </w:p>
    <w:p w14:paraId="682FB909" w14:textId="77777777" w:rsidR="00356967" w:rsidRPr="00CB5F31" w:rsidRDefault="00356967" w:rsidP="00356967">
      <w:r w:rsidRPr="00CB5F31">
        <w:t>При этом ДСЖ – это не замена инвестиционного и накопительного страхования жизни (НСЖ), это другой продукт, не такой консервативный, как накопительное страхование, но и позволяющий получить более высокий доход, говорит вице-президент ВСС Глеб Яковлев. Это дополнительный инвестиционный инструмент для тех, кто хочет диверсифицировать вложения, считает эксперт: часть денег может быть на депозите, часть – в облигациях, часть в акциях и часть – в ДСЖ. Только в последнем, помимо инвестиционной составляющей, есть еще страховая – гарантированная сумма, которую человек получит, если вдруг произойдет несчастный случай, объясняет Яковлев.</w:t>
      </w:r>
    </w:p>
    <w:p w14:paraId="09DA8FD3" w14:textId="77777777" w:rsidR="00356967" w:rsidRPr="00CB5F31" w:rsidRDefault="00356967" w:rsidP="00356967">
      <w:r w:rsidRPr="00CB5F31">
        <w:t xml:space="preserve">В ВСС поступают просьбы от крупных игроков сохранить ИСЖ наряду с ДСЖ, продолжает Яковлев. Каждый из этих продуктов имеет свои преимущества, и клиенты не хотели бы сужения выбора продуктов, говорит он. </w:t>
      </w:r>
    </w:p>
    <w:p w14:paraId="20CC474E" w14:textId="77777777" w:rsidR="00356967" w:rsidRPr="00CB5F31" w:rsidRDefault="00356967" w:rsidP="00356967">
      <w:r w:rsidRPr="00CB5F31">
        <w:t xml:space="preserve">В качестве инвестиционных активов клиентам, согласно законодательству, будут предлагаться паи открытых и закрытых ПИФов, говорит представитель </w:t>
      </w:r>
      <w:r w:rsidR="00CB5F31">
        <w:t>«</w:t>
      </w:r>
      <w:r w:rsidRPr="00CB5F31">
        <w:t>РСХБ–Страхования жизни</w:t>
      </w:r>
      <w:r w:rsidR="00CB5F31">
        <w:t>»</w:t>
      </w:r>
      <w:r w:rsidRPr="00CB5F31">
        <w:t>. В настоящий момент иных вариантов активов не рассматривается в рамках ДСЖ, поэтому каждый страховщик будет предлагать готовые стратегии, а не рекомендации по инвестиционному портфелю, говорит он.</w:t>
      </w:r>
    </w:p>
    <w:p w14:paraId="57D830E9" w14:textId="77777777" w:rsidR="00356967" w:rsidRPr="00CB5F31" w:rsidRDefault="00356967" w:rsidP="00356967">
      <w:r w:rsidRPr="00CB5F31">
        <w:t xml:space="preserve">Это с одной стороны обеспечивает высокую прозрачность состава и структуры активов, с другой – дополнительный контроль за активами в части соблюдения инвестиционной декларации и ограничений на совокупные расходы на управление фондом, считает генеральный директор </w:t>
      </w:r>
      <w:r w:rsidR="00CB5F31">
        <w:t>«</w:t>
      </w:r>
      <w:r w:rsidRPr="00CB5F31">
        <w:t>Ингосстрах–жизни</w:t>
      </w:r>
      <w:r w:rsidR="00CB5F31">
        <w:t>»</w:t>
      </w:r>
      <w:r w:rsidRPr="00CB5F31">
        <w:t xml:space="preserve"> Владимир Черников. Размещение также предусмотрено и в закрытые ПИФы, но при взносе от 10 млн руб., добавляет он.</w:t>
      </w:r>
    </w:p>
    <w:p w14:paraId="1BD92F9E" w14:textId="77777777" w:rsidR="00356967" w:rsidRPr="00CB5F31" w:rsidRDefault="00356967" w:rsidP="00356967">
      <w:r w:rsidRPr="00CB5F31">
        <w:t>Среди отличительных особенностей ДСЖ, которые являются его преимуществами, Яковлев из ВСС отмечает прозрачный расчет стоимости инвестиционной части, размера инвестиционного дохода, владение паями ПИФ самим клиентом, что предполагает возможность залога, обмена паев и т. д., возможность ребалансировки активов, изменения долей страховой и инвестиционной частей, изменения состава (обмена) ПИФ в течение срока действия договора и так далее.</w:t>
      </w:r>
    </w:p>
    <w:p w14:paraId="7604731F" w14:textId="77777777" w:rsidR="00356967" w:rsidRPr="00CB5F31" w:rsidRDefault="00356967" w:rsidP="00356967">
      <w:r w:rsidRPr="00CB5F31">
        <w:t>ЦБ обязал страховщиков предоставлять клиентам ключевой информационный документ с описанием условий, рисков, распределения премии между страхованием и инвестициями, а также деталей комиссий и операций с паями. После подписания договора клиенту должны напомнить, что ДСЖ – это не банковский вклад, и у него есть возможность отказаться от полиса в период охлаждения: в течение четырех дней – с возвратом всей суммы, в течение 30 дней – с возвратом страховой премии и стоимости паев.</w:t>
      </w:r>
    </w:p>
    <w:p w14:paraId="23C16B58" w14:textId="77777777" w:rsidR="00356967" w:rsidRPr="00CB5F31" w:rsidRDefault="00356967" w:rsidP="00356967">
      <w:r w:rsidRPr="00CB5F31">
        <w:t>Регулятор также ограничил частоту операций с паями: более шести сделок в год дает клиенту право расторгнуть договор с возвратом премии. Исключения из страхового покрытия связаны только с случаями алкогольного, наркотического или токсического отравления, а выплата по страховому случаю должна быть произведена в течение 30 дней.</w:t>
      </w:r>
    </w:p>
    <w:p w14:paraId="4E3FC4D7" w14:textId="77777777" w:rsidR="00356967" w:rsidRPr="00CB5F31" w:rsidRDefault="00356967" w:rsidP="00356967">
      <w:r w:rsidRPr="00CB5F31">
        <w:t>В то же время полисы ДСЖ не дают гарантии доходности – как и любые инвестиции в принципе. Стоимость паев может расти или падать в зависимости от ситуации на рынке. И, в отличие от инструмента ИСЖ (где риск инвестиций в основном несла страховая компания, гарантируя клиенту минимальную выплату, даже если инвестиции не сработали) здесь защита капитала не предусмотрена и может применяться только в отдельных случаях.</w:t>
      </w:r>
    </w:p>
    <w:p w14:paraId="7F6F5CF2" w14:textId="77777777" w:rsidR="00356967" w:rsidRPr="00CB5F31" w:rsidRDefault="00356967" w:rsidP="00356967">
      <w:r w:rsidRPr="00CB5F31">
        <w:t xml:space="preserve">Кроме того, учитывая, что на рынке почти не осталось предложений ИСЖ с суммой взноса до 1,5 млн руб., аудитория ДСЖ и ИСЖ будет сильно отличаться, говорит представитель </w:t>
      </w:r>
      <w:r w:rsidR="00CB5F31">
        <w:t>«</w:t>
      </w:r>
      <w:r w:rsidRPr="00CB5F31">
        <w:t>РСХБ–Страхования жизни</w:t>
      </w:r>
      <w:r w:rsidR="00CB5F31">
        <w:t>»</w:t>
      </w:r>
      <w:r w:rsidRPr="00CB5F31">
        <w:t xml:space="preserve">: ИСЖ больше ориентировано на премиальную аудиторию, для которой важна защита капитала, и квалифицированных инвесторов, тогда как ДСЖ будет доступно с более низкими суммами взносов и для тех, кто имеет более высокий аппетит к риску. </w:t>
      </w:r>
    </w:p>
    <w:p w14:paraId="6E4D9EE1" w14:textId="77777777" w:rsidR="00356967" w:rsidRPr="00CB5F31" w:rsidRDefault="00356967" w:rsidP="00356967">
      <w:r w:rsidRPr="00CB5F31">
        <w:t xml:space="preserve">Несмотря на тщательную проработку многих аспектов законодательства и регулирования ДСЖ, еще остаются серые зоны, а также несогласованность отраслевых регулирований (управляющих и страховщиков. – </w:t>
      </w:r>
      <w:r w:rsidR="00CB5F31">
        <w:t>«</w:t>
      </w:r>
      <w:r w:rsidRPr="00CB5F31">
        <w:t>Ведомости</w:t>
      </w:r>
      <w:r w:rsidR="00CB5F31">
        <w:t>»</w:t>
      </w:r>
      <w:r w:rsidRPr="00CB5F31">
        <w:t xml:space="preserve">), которые усложняют участникам рынка задачу выпуска продуктов ДСЖ, отвечающих современным мировым стандартам, объясняет причины отложенного запуска заместитель генерального директора СК </w:t>
      </w:r>
      <w:r w:rsidR="00CB5F31">
        <w:t>«</w:t>
      </w:r>
      <w:r w:rsidRPr="00CB5F31">
        <w:t>МАКС–Жизнь</w:t>
      </w:r>
      <w:r w:rsidR="00CB5F31">
        <w:t>»</w:t>
      </w:r>
      <w:r w:rsidRPr="00CB5F31">
        <w:t xml:space="preserve"> Дмитрий Малых. </w:t>
      </w:r>
      <w:r w:rsidR="00CB5F31">
        <w:t>«</w:t>
      </w:r>
      <w:r w:rsidRPr="00CB5F31">
        <w:t>Тут можно отметить как отсутствие унификации документооборота страховщиков и УК, так и налоговые аспекты при необходимости переноса фокуса полиса из страховой в инвестиционную часть и наоборот</w:t>
      </w:r>
      <w:r w:rsidR="00CB5F31">
        <w:t>»</w:t>
      </w:r>
      <w:r w:rsidRPr="00CB5F31">
        <w:t>, – указывает он.</w:t>
      </w:r>
    </w:p>
    <w:p w14:paraId="32D51E64" w14:textId="77777777" w:rsidR="00356967" w:rsidRPr="00CB5F31" w:rsidRDefault="00356967" w:rsidP="00356967">
      <w:r w:rsidRPr="00CB5F31">
        <w:t xml:space="preserve">Как следует из исследования аудиторской компании </w:t>
      </w:r>
      <w:r w:rsidRPr="00CB5F31">
        <w:rPr>
          <w:lang w:val="en-US"/>
        </w:rPr>
        <w:t>Kept</w:t>
      </w:r>
      <w:r w:rsidRPr="00CB5F31">
        <w:t xml:space="preserve">, по итогам 2025 г. объем рынка ДСЖ может составить 200–250 млрд руб. Аналогичную цель по этому продукту на следующий год обозначил и Минфин – 250 млрд руб. Это амбициозный, но достижимый для отрасли </w:t>
      </w:r>
      <w:r w:rsidRPr="00CB5F31">
        <w:rPr>
          <w:lang w:val="en-US"/>
        </w:rPr>
        <w:t>KPI</w:t>
      </w:r>
      <w:r w:rsidRPr="00CB5F31">
        <w:t xml:space="preserve">, считает генеральный директор </w:t>
      </w:r>
      <w:r w:rsidR="00CB5F31">
        <w:t>«</w:t>
      </w:r>
      <w:r w:rsidRPr="00CB5F31">
        <w:t>Ренессанс жизнь</w:t>
      </w:r>
      <w:r w:rsidR="00CB5F31">
        <w:t>»</w:t>
      </w:r>
      <w:r w:rsidRPr="00CB5F31">
        <w:t xml:space="preserve"> Олег Киселев. </w:t>
      </w:r>
    </w:p>
    <w:p w14:paraId="34FBB786" w14:textId="77777777" w:rsidR="00356967" w:rsidRPr="00CB5F31" w:rsidRDefault="00356967" w:rsidP="00356967">
      <w:r w:rsidRPr="00CB5F31">
        <w:t xml:space="preserve">Черников из </w:t>
      </w:r>
      <w:r w:rsidR="00CB5F31">
        <w:t>«</w:t>
      </w:r>
      <w:r w:rsidRPr="00CB5F31">
        <w:t>Ингосстрах–жизни</w:t>
      </w:r>
      <w:r w:rsidR="00CB5F31">
        <w:t>»</w:t>
      </w:r>
      <w:r w:rsidRPr="00CB5F31">
        <w:t xml:space="preserve"> считает, что пока детальные прогнозы делать преждевременно. Очевидно, что клиенту нужно время чтобы распробовать новый продукт, а страховщикам осуществить сбор обратной связи с целью его точечной донастройки, чтобы ценность предложения была очевидна, ощутима и подтверждена, объясняет он. Этот год будет переходным, соглашается представитель компании </w:t>
      </w:r>
      <w:r w:rsidR="00CB5F31">
        <w:t>«</w:t>
      </w:r>
      <w:r w:rsidRPr="00CB5F31">
        <w:t>Зетта Страхование жизни</w:t>
      </w:r>
      <w:r w:rsidR="00CB5F31">
        <w:t>»</w:t>
      </w:r>
      <w:r w:rsidRPr="00CB5F31">
        <w:t>. Рынку пока еще не известно окончательное решение об уровне налоговых льгот по ДСЖ. Все игроки (страховщики, УК, банки) на данный момент считают этот фактор определяющим, добавляет он.</w:t>
      </w:r>
    </w:p>
    <w:p w14:paraId="37BC5750" w14:textId="77777777" w:rsidR="00356967" w:rsidRPr="00CB5F31" w:rsidRDefault="00356967" w:rsidP="00356967">
      <w:r w:rsidRPr="00CB5F31">
        <w:t xml:space="preserve">Потенциал продаж продуктов ДСЖ будет в большой степени зависеть от двух факторов: гибкости и разнообразия страховых продуктов с одной стороны и наличии налоговых преференций для страхователей с другой стороны, считает руководитель </w:t>
      </w:r>
      <w:r w:rsidR="00CB5F31">
        <w:t>«</w:t>
      </w:r>
      <w:r w:rsidRPr="00CB5F31">
        <w:t>БКС Страхования жизни</w:t>
      </w:r>
      <w:r w:rsidR="00CB5F31">
        <w:t>»</w:t>
      </w:r>
      <w:r w:rsidRPr="00CB5F31">
        <w:t xml:space="preserve"> Иван Денисов. </w:t>
      </w:r>
    </w:p>
    <w:p w14:paraId="4F6E646A" w14:textId="77777777" w:rsidR="00356967" w:rsidRPr="00CB5F31" w:rsidRDefault="00356967" w:rsidP="00356967">
      <w:r w:rsidRPr="00CB5F31">
        <w:t>Если условия страховых продуктов будут сильно законодательно ограничены, а налоговые преференции (льготное налогообложении и налоговые вычеты) будут незначительными, то ДСЖ как вид страхования не будет существенно лучше существующих инвестиционных и накопительных продуктов: объем продаж по итогам года может быть не более 10% от продаж ИСЖ (за первое полугодие 2024 г., по данным ВСС, сборы составили 146 млрд руб.). Если оба условия будут выполнены, ДСЖ сможет почти полностью заменить ИСЖ, добавляет он.</w:t>
      </w:r>
    </w:p>
    <w:p w14:paraId="590F13DE" w14:textId="77777777" w:rsidR="00356967" w:rsidRPr="00CB5F31" w:rsidRDefault="00356967" w:rsidP="00356967">
      <w:r w:rsidRPr="00CB5F31">
        <w:t xml:space="preserve">В настоящее время страховщики серьезно ограничены вариантом открытых паевых фондов для массового предложения, объясняет Малых из </w:t>
      </w:r>
      <w:r w:rsidR="00CB5F31">
        <w:t>«</w:t>
      </w:r>
      <w:r w:rsidRPr="00CB5F31">
        <w:t>МАКС–жизни</w:t>
      </w:r>
      <w:r w:rsidR="00CB5F31">
        <w:t>»</w:t>
      </w:r>
      <w:r w:rsidRPr="00CB5F31">
        <w:t xml:space="preserve">. Именно от того, какие будут льготы и когда запустится продукт, зависят и сборы отрасли по ДСЖ, согласился вице-президент Сбербанка, генеральный директор </w:t>
      </w:r>
      <w:r w:rsidR="00CB5F31">
        <w:t>«</w:t>
      </w:r>
      <w:r w:rsidRPr="00CB5F31">
        <w:t>СберСтрахования жизни</w:t>
      </w:r>
      <w:r w:rsidR="00CB5F31">
        <w:t>»</w:t>
      </w:r>
      <w:r w:rsidRPr="00CB5F31">
        <w:t xml:space="preserve"> Игорь Кобзарь.</w:t>
      </w:r>
    </w:p>
    <w:p w14:paraId="327A11ED" w14:textId="77777777" w:rsidR="00356967" w:rsidRPr="00CB5F31" w:rsidRDefault="00CD1465" w:rsidP="00356967">
      <w:hyperlink r:id="rId77" w:history="1">
        <w:r w:rsidR="00356967" w:rsidRPr="00CB5F31">
          <w:rPr>
            <w:rStyle w:val="a3"/>
            <w:lang w:val="en-US"/>
          </w:rPr>
          <w:t>https</w:t>
        </w:r>
        <w:r w:rsidR="00356967" w:rsidRPr="00CB5F31">
          <w:rPr>
            <w:rStyle w:val="a3"/>
          </w:rPr>
          <w:t>://</w:t>
        </w:r>
        <w:r w:rsidR="00356967" w:rsidRPr="00CB5F31">
          <w:rPr>
            <w:rStyle w:val="a3"/>
            <w:lang w:val="en-US"/>
          </w:rPr>
          <w:t>www</w:t>
        </w:r>
        <w:r w:rsidR="00356967" w:rsidRPr="00CB5F31">
          <w:rPr>
            <w:rStyle w:val="a3"/>
          </w:rPr>
          <w:t>.</w:t>
        </w:r>
        <w:r w:rsidR="00356967" w:rsidRPr="00CB5F31">
          <w:rPr>
            <w:rStyle w:val="a3"/>
            <w:lang w:val="en-US"/>
          </w:rPr>
          <w:t>vedomosti</w:t>
        </w:r>
        <w:r w:rsidR="00356967" w:rsidRPr="00CB5F31">
          <w:rPr>
            <w:rStyle w:val="a3"/>
          </w:rPr>
          <w:t>.</w:t>
        </w:r>
        <w:r w:rsidR="00356967" w:rsidRPr="00CB5F31">
          <w:rPr>
            <w:rStyle w:val="a3"/>
            <w:lang w:val="en-US"/>
          </w:rPr>
          <w:t>ru</w:t>
        </w:r>
        <w:r w:rsidR="00356967" w:rsidRPr="00CB5F31">
          <w:rPr>
            <w:rStyle w:val="a3"/>
          </w:rPr>
          <w:t>/</w:t>
        </w:r>
        <w:r w:rsidR="00356967" w:rsidRPr="00CB5F31">
          <w:rPr>
            <w:rStyle w:val="a3"/>
            <w:lang w:val="en-US"/>
          </w:rPr>
          <w:t>finance</w:t>
        </w:r>
        <w:r w:rsidR="00356967" w:rsidRPr="00CB5F31">
          <w:rPr>
            <w:rStyle w:val="a3"/>
          </w:rPr>
          <w:t>/</w:t>
        </w:r>
        <w:r w:rsidR="00356967" w:rsidRPr="00CB5F31">
          <w:rPr>
            <w:rStyle w:val="a3"/>
            <w:lang w:val="en-US"/>
          </w:rPr>
          <w:t>articles</w:t>
        </w:r>
        <w:r w:rsidR="00356967" w:rsidRPr="00CB5F31">
          <w:rPr>
            <w:rStyle w:val="a3"/>
          </w:rPr>
          <w:t>/2025/01/01/1084398-</w:t>
        </w:r>
        <w:r w:rsidR="00356967" w:rsidRPr="00CB5F31">
          <w:rPr>
            <w:rStyle w:val="a3"/>
            <w:lang w:val="en-US"/>
          </w:rPr>
          <w:t>v</w:t>
        </w:r>
        <w:r w:rsidR="00356967" w:rsidRPr="00CB5F31">
          <w:rPr>
            <w:rStyle w:val="a3"/>
          </w:rPr>
          <w:t>-</w:t>
        </w:r>
        <w:r w:rsidR="00356967" w:rsidRPr="00CB5F31">
          <w:rPr>
            <w:rStyle w:val="a3"/>
            <w:lang w:val="en-US"/>
          </w:rPr>
          <w:t>rossii</w:t>
        </w:r>
        <w:r w:rsidR="00356967" w:rsidRPr="00CB5F31">
          <w:rPr>
            <w:rStyle w:val="a3"/>
          </w:rPr>
          <w:t>-</w:t>
        </w:r>
        <w:r w:rsidR="00356967" w:rsidRPr="00CB5F31">
          <w:rPr>
            <w:rStyle w:val="a3"/>
            <w:lang w:val="en-US"/>
          </w:rPr>
          <w:t>poyavilsya</w:t>
        </w:r>
        <w:r w:rsidR="00356967" w:rsidRPr="00CB5F31">
          <w:rPr>
            <w:rStyle w:val="a3"/>
          </w:rPr>
          <w:t>-</w:t>
        </w:r>
        <w:r w:rsidR="00356967" w:rsidRPr="00CB5F31">
          <w:rPr>
            <w:rStyle w:val="a3"/>
            <w:lang w:val="en-US"/>
          </w:rPr>
          <w:t>novii</w:t>
        </w:r>
        <w:r w:rsidR="00356967" w:rsidRPr="00CB5F31">
          <w:rPr>
            <w:rStyle w:val="a3"/>
          </w:rPr>
          <w:t>-</w:t>
        </w:r>
        <w:r w:rsidR="00356967" w:rsidRPr="00CB5F31">
          <w:rPr>
            <w:rStyle w:val="a3"/>
            <w:lang w:val="en-US"/>
          </w:rPr>
          <w:t>finansovii</w:t>
        </w:r>
        <w:r w:rsidR="00356967" w:rsidRPr="00CB5F31">
          <w:rPr>
            <w:rStyle w:val="a3"/>
          </w:rPr>
          <w:t>-</w:t>
        </w:r>
        <w:r w:rsidR="00356967" w:rsidRPr="00CB5F31">
          <w:rPr>
            <w:rStyle w:val="a3"/>
            <w:lang w:val="en-US"/>
          </w:rPr>
          <w:t>instrument</w:t>
        </w:r>
      </w:hyperlink>
      <w:r w:rsidR="00356967" w:rsidRPr="00CB5F31">
        <w:t xml:space="preserve"> </w:t>
      </w:r>
    </w:p>
    <w:p w14:paraId="100E889E" w14:textId="77777777" w:rsidR="000101F2" w:rsidRPr="00CB5F31" w:rsidRDefault="000101F2" w:rsidP="000101F2">
      <w:pPr>
        <w:pStyle w:val="2"/>
      </w:pPr>
      <w:bookmarkStart w:id="201" w:name="_Toc187301397"/>
      <w:r w:rsidRPr="00CB5F31">
        <w:t>Коммерсантъ, 09.01.2025, Юлия ПОСЛАВСКАЯ, Виталий ГАЙДАЕВ, Страховщики присматриваются к управлению</w:t>
      </w:r>
      <w:bookmarkEnd w:id="201"/>
    </w:p>
    <w:p w14:paraId="189BCEDF" w14:textId="77777777" w:rsidR="000101F2" w:rsidRPr="00CB5F31" w:rsidRDefault="000101F2" w:rsidP="000101F2">
      <w:pPr>
        <w:pStyle w:val="3"/>
      </w:pPr>
      <w:bookmarkStart w:id="202" w:name="_Toc187301398"/>
      <w:r w:rsidRPr="00CB5F31">
        <w:t>Страховщики начинают работать с управляющими компаниями для реализации услуг долевого страхования жизни (ДСЖ). По их словам, это позволяет быстро запустить продукт, но сильно ограничивает выбор инвестиционных продуктов. На этом фоне многие участники рынка рассматривают вариант получения собственной лицензии.</w:t>
      </w:r>
      <w:bookmarkEnd w:id="202"/>
    </w:p>
    <w:p w14:paraId="2C5C00B4" w14:textId="77777777" w:rsidR="000101F2" w:rsidRPr="00CB5F31" w:rsidRDefault="000101F2" w:rsidP="000101F2">
      <w:r w:rsidRPr="00CB5F31">
        <w:t xml:space="preserve">Страховые компании начинают работать с управляющими компаниями для проведения операций по программам ДСЖ, следует из опроса “Ъ”. О таких намерениях рассказали </w:t>
      </w:r>
      <w:r w:rsidR="00CB5F31">
        <w:t>«</w:t>
      </w:r>
      <w:r w:rsidRPr="00CB5F31">
        <w:t>СОГАЗ-Жизнь</w:t>
      </w:r>
      <w:r w:rsidR="00CB5F31">
        <w:t>»</w:t>
      </w:r>
      <w:r w:rsidRPr="00CB5F31">
        <w:t xml:space="preserve"> (по данным </w:t>
      </w:r>
      <w:r w:rsidR="00CB5F31">
        <w:t>«</w:t>
      </w:r>
      <w:r w:rsidRPr="00CB5F31">
        <w:t>Эксперт РА</w:t>
      </w:r>
      <w:r w:rsidR="00CB5F31">
        <w:t>»</w:t>
      </w:r>
      <w:r w:rsidRPr="00CB5F31">
        <w:t xml:space="preserve">, по итогам 2023 года занимала 3-е место среди страховщиков жизни, сборы более 74 млрд руб.,), </w:t>
      </w:r>
      <w:r w:rsidR="00CB5F31">
        <w:t>«</w:t>
      </w:r>
      <w:r w:rsidRPr="00CB5F31">
        <w:t>Ренессанс Жизнь</w:t>
      </w:r>
      <w:r w:rsidR="00CB5F31">
        <w:t>»</w:t>
      </w:r>
      <w:r w:rsidRPr="00CB5F31">
        <w:t xml:space="preserve"> (5-е место, 58,1 млрд руб.), </w:t>
      </w:r>
      <w:r w:rsidR="00CB5F31">
        <w:t>«</w:t>
      </w:r>
      <w:r w:rsidRPr="00CB5F31">
        <w:t>РСХБ—Страхование жизни</w:t>
      </w:r>
      <w:r w:rsidR="00CB5F31">
        <w:t>»</w:t>
      </w:r>
      <w:r w:rsidRPr="00CB5F31">
        <w:t xml:space="preserve"> (7-е место, 17,7 млрд руб.), </w:t>
      </w:r>
      <w:r w:rsidR="00CB5F31">
        <w:t>«</w:t>
      </w:r>
      <w:r w:rsidRPr="00CB5F31">
        <w:t>МАКС-Жизнь</w:t>
      </w:r>
      <w:r w:rsidR="00CB5F31">
        <w:t>»</w:t>
      </w:r>
      <w:r w:rsidRPr="00CB5F31">
        <w:t xml:space="preserve"> (14-е место, 5,8 млрд руб.), </w:t>
      </w:r>
      <w:r w:rsidR="00CB5F31">
        <w:t>«</w:t>
      </w:r>
      <w:r w:rsidRPr="00CB5F31">
        <w:t>Зетта Страхование жизни</w:t>
      </w:r>
      <w:r w:rsidR="00CB5F31">
        <w:t>»</w:t>
      </w:r>
      <w:r w:rsidRPr="00CB5F31">
        <w:t xml:space="preserve"> (20-е место, 1,1 млрд руб.). У всех компаний, кроме </w:t>
      </w:r>
      <w:r w:rsidR="00CB5F31">
        <w:t>«</w:t>
      </w:r>
      <w:r w:rsidRPr="00CB5F31">
        <w:t>Зетта Страхование жизни</w:t>
      </w:r>
      <w:r w:rsidR="00CB5F31">
        <w:t>»</w:t>
      </w:r>
      <w:r w:rsidRPr="00CB5F31">
        <w:t>, есть родственные или входящие в группу управляющие компании.</w:t>
      </w:r>
    </w:p>
    <w:p w14:paraId="6093BC00" w14:textId="77777777" w:rsidR="000101F2" w:rsidRPr="00CB5F31" w:rsidRDefault="000101F2" w:rsidP="000101F2">
      <w:r w:rsidRPr="00CB5F31">
        <w:t>С 1 января 2025 года вступили в силу положения закона о ДСЖ, касающиеся заключения договоров страхования. Для проведения этих операций участники рынка должны иметь либо договор с управляющей компанией (УК), либо соответствующую лицензию (пока никто не получил). В случае приобретения ДСЖ страхователь самостоятельно инвестирует средства в паи открытых и закрытых ПИФов, меняет структуру портфеля, давая соответствующие указания страховой компании. По оценкам экспертов, потенциальный объем рынка ДСЖ может составить 180–250 млрд руб. (см. “Ъ” от 5 декабря 2024 года).</w:t>
      </w:r>
    </w:p>
    <w:p w14:paraId="1EA03833" w14:textId="77777777" w:rsidR="000101F2" w:rsidRPr="00CB5F31" w:rsidRDefault="000101F2" w:rsidP="000101F2">
      <w:r w:rsidRPr="00CB5F31">
        <w:t xml:space="preserve">Сотрудничество с внешней УК дает возможность использовать уже существующие ПИФы с историей, при этом запуск ДСЖ требует меньше времени, отмечают в </w:t>
      </w:r>
      <w:r w:rsidR="00CB5F31">
        <w:t>«</w:t>
      </w:r>
      <w:r w:rsidRPr="00CB5F31">
        <w:t>СОГАЗ-Жизни</w:t>
      </w:r>
      <w:r w:rsidR="00CB5F31">
        <w:t>»</w:t>
      </w:r>
      <w:r w:rsidRPr="00CB5F31">
        <w:t xml:space="preserve">. В то же время, по словам директора по правовым вопросам </w:t>
      </w:r>
      <w:r w:rsidR="00CB5F31">
        <w:t>«</w:t>
      </w:r>
      <w:r w:rsidRPr="00CB5F31">
        <w:t>Росгосстрах Жизни</w:t>
      </w:r>
      <w:r w:rsidR="00CB5F31">
        <w:t>»</w:t>
      </w:r>
      <w:r w:rsidRPr="00CB5F31">
        <w:t xml:space="preserve"> Александра Козинова, работа с внешней управляющей компанией существенно снижает возможности создания и управления продуктом как таковым. Поскольку каждая управляющая компания предлагает лишь ограниченный набор фондов (как правило, до 20 ОПИФов), тогда как всего их больше 200, страховщики имеют меньше возможностей для выбора именно того набора, который им бы хотелось иметь, поясняет гендиректор аналитического центра </w:t>
      </w:r>
      <w:r w:rsidR="00CB5F31">
        <w:t>«</w:t>
      </w:r>
      <w:r w:rsidRPr="00CB5F31">
        <w:t>Бизнесдром</w:t>
      </w:r>
      <w:r w:rsidR="00CB5F31">
        <w:t>»</w:t>
      </w:r>
      <w:r w:rsidRPr="00CB5F31">
        <w:t xml:space="preserve"> Павел Самиев.</w:t>
      </w:r>
    </w:p>
    <w:p w14:paraId="0398BB19" w14:textId="77777777" w:rsidR="000101F2" w:rsidRPr="00CB5F31" w:rsidRDefault="000101F2" w:rsidP="000101F2">
      <w:r w:rsidRPr="00CB5F31">
        <w:t>По мнению экспертов, основной минус работы с внешней управляющей компанией — необходимость платить за услуги. В этом случае страховые компании несут лишь переменные издержки, зависящие напрямую от объемов продаж страховых полисов, поясняет независимый эксперт Андрей Бархота. В частности, возможно применение разделения страховой премии, где на первоначальном этапе 5–15% от нее может быть направлено в качестве вознаграждения за управление активами при условии достижения целевых финансовых результатов, указывает он.</w:t>
      </w:r>
    </w:p>
    <w:p w14:paraId="154E54E6" w14:textId="77777777" w:rsidR="000101F2" w:rsidRPr="00CB5F31" w:rsidRDefault="000101F2" w:rsidP="000101F2">
      <w:r w:rsidRPr="00CB5F31">
        <w:t xml:space="preserve">Чтобы обеспечить большую гибкость своим продуктам и избежать регулярных трат страховщики рассматривают получение лицензии управляющей компании. В частности, такой вариант не исключают </w:t>
      </w:r>
      <w:r w:rsidR="00CB5F31">
        <w:t>«</w:t>
      </w:r>
      <w:r w:rsidRPr="00CB5F31">
        <w:t>Сбербанк Страхование жизни</w:t>
      </w:r>
      <w:r w:rsidR="00CB5F31">
        <w:t>»</w:t>
      </w:r>
      <w:r w:rsidRPr="00CB5F31">
        <w:t xml:space="preserve"> (1-е место, 287,4 млрд руб.) и </w:t>
      </w:r>
      <w:r w:rsidR="00CB5F31">
        <w:t>«</w:t>
      </w:r>
      <w:r w:rsidRPr="00CB5F31">
        <w:t>Росгосстрах Жизнь</w:t>
      </w:r>
      <w:r w:rsidR="00CB5F31">
        <w:t>»</w:t>
      </w:r>
      <w:r w:rsidRPr="00CB5F31">
        <w:t xml:space="preserve"> (4-е место, 65,6 млрд руб.). Работа в рамках собственной лицензии потенциально может позволить расширить линейку фондов и улучшить условия для клиента, уверена директор департамента андеррайтинга, тарификации и методологии </w:t>
      </w:r>
      <w:r w:rsidR="00CB5F31">
        <w:t>«</w:t>
      </w:r>
      <w:r w:rsidRPr="00CB5F31">
        <w:t>Зетта Страхование жизни</w:t>
      </w:r>
      <w:r w:rsidR="00CB5F31">
        <w:t>»</w:t>
      </w:r>
      <w:r w:rsidRPr="00CB5F31">
        <w:t xml:space="preserve"> Александра Пашкеева. В таком случае страховщик сможет как собрать набор фондов по своему выбору с издержками на работу с управляющими компаниями этих фондов, так и создать собственные фонды — в последнем случае необходимо иметь значительный объем активов, отмечает господин Самиев. По оценке гендиректора </w:t>
      </w:r>
      <w:r w:rsidR="00CB5F31">
        <w:t>«</w:t>
      </w:r>
      <w:r w:rsidRPr="00CB5F31">
        <w:t>ТКБ Инвестмент Партнерс</w:t>
      </w:r>
      <w:r w:rsidR="00CB5F31">
        <w:t>»</w:t>
      </w:r>
      <w:r w:rsidRPr="00CB5F31">
        <w:t xml:space="preserve"> Дмитрия Тимофеева, пороговой величиной является 50 млрд руб.</w:t>
      </w:r>
    </w:p>
    <w:p w14:paraId="791BB279" w14:textId="77777777" w:rsidR="000101F2" w:rsidRPr="00CB5F31" w:rsidRDefault="000101F2" w:rsidP="000101F2">
      <w:r w:rsidRPr="00CB5F31">
        <w:t xml:space="preserve">Впрочем, работа страховщиков с собственными лицензиями явно начнется не в перспективе этого года, считают эксперты. Внутри страховой компании нужно с нуля создать </w:t>
      </w:r>
      <w:r w:rsidR="00CB5F31">
        <w:t>«</w:t>
      </w:r>
      <w:r w:rsidRPr="00CB5F31">
        <w:t>мини управляющую компанию</w:t>
      </w:r>
      <w:r w:rsidR="00CB5F31">
        <w:t>»</w:t>
      </w:r>
      <w:r w:rsidRPr="00CB5F31">
        <w:t xml:space="preserve"> со своим финансовым и бухгалтерским учетом, операционным взаимодействием, отладкой клиентского пути, поясняет директор по правовым вопросам </w:t>
      </w:r>
      <w:r w:rsidR="00CB5F31">
        <w:t>«</w:t>
      </w:r>
      <w:r w:rsidRPr="00CB5F31">
        <w:t>Росгосстрах Жизни</w:t>
      </w:r>
      <w:r w:rsidR="00CB5F31">
        <w:t>»</w:t>
      </w:r>
      <w:r w:rsidRPr="00CB5F31">
        <w:t xml:space="preserve"> Александр Козинов. Но, как отмечает господин Самиев, только процесс получения лицензии может занять полгода, а полный запуск сервиса — около года. Расходы в этом случае могут составить до 350 млн руб., считает Андрей Бархота.</w:t>
      </w:r>
    </w:p>
    <w:p w14:paraId="369AD1A1" w14:textId="77777777" w:rsidR="000101F2" w:rsidRPr="00CB5F31" w:rsidRDefault="00CD1465" w:rsidP="000101F2">
      <w:hyperlink r:id="rId78" w:history="1">
        <w:r w:rsidR="000101F2" w:rsidRPr="00CB5F31">
          <w:rPr>
            <w:rStyle w:val="a3"/>
          </w:rPr>
          <w:t>https://www.kommersant.ru/doc/7422428</w:t>
        </w:r>
      </w:hyperlink>
    </w:p>
    <w:p w14:paraId="6C68E920" w14:textId="77777777" w:rsidR="0082178F" w:rsidRPr="00CB5F31" w:rsidRDefault="0082178F" w:rsidP="0082178F">
      <w:pPr>
        <w:pStyle w:val="2"/>
      </w:pPr>
      <w:bookmarkStart w:id="203" w:name="_Toc187301399"/>
      <w:bookmarkStart w:id="204" w:name="_Hlk187300946"/>
      <w:r w:rsidRPr="00CB5F31">
        <w:t>Российская газета, 03.01.2025, В России появятся социальные вклады</w:t>
      </w:r>
      <w:bookmarkEnd w:id="203"/>
    </w:p>
    <w:p w14:paraId="0FC45016" w14:textId="77777777" w:rsidR="0082178F" w:rsidRPr="00CB5F31" w:rsidRDefault="0082178F" w:rsidP="000101F2">
      <w:pPr>
        <w:pStyle w:val="3"/>
      </w:pPr>
      <w:bookmarkStart w:id="205" w:name="_Toc187301400"/>
      <w:r w:rsidRPr="00CB5F31">
        <w:t xml:space="preserve">Крупнейшие банки запустят социальный вклад до 1 июля 2025 года, подтвердили </w:t>
      </w:r>
      <w:r w:rsidR="00CB5F31">
        <w:t>«</w:t>
      </w:r>
      <w:r w:rsidRPr="00CB5F31">
        <w:t>Российской газете</w:t>
      </w:r>
      <w:r w:rsidR="00CB5F31">
        <w:t>»</w:t>
      </w:r>
      <w:r w:rsidRPr="00CB5F31">
        <w:t xml:space="preserve"> участники рынка. Это новый финансовый продукт, критерии которого прописаны в законе. Ставка по нему будет выгоднее, чем по обычным вкладам, а сумма не должна превышать 50 тыс. руб. Разработан он для людей с невысокими доходами, которые получают государственную поддержку.</w:t>
      </w:r>
      <w:bookmarkEnd w:id="205"/>
    </w:p>
    <w:p w14:paraId="79411F59" w14:textId="77777777" w:rsidR="0082178F" w:rsidRPr="00CB5F31" w:rsidRDefault="00CB5F31" w:rsidP="0082178F">
      <w:r>
        <w:t>«</w:t>
      </w:r>
      <w:r w:rsidR="0082178F" w:rsidRPr="00CB5F31">
        <w:t>Мы прорабатываем такой вклад и планируем запуск в требуемые законом сроки</w:t>
      </w:r>
      <w:r>
        <w:t>»</w:t>
      </w:r>
      <w:r w:rsidR="0082178F" w:rsidRPr="00CB5F31">
        <w:t xml:space="preserve">, - рассказали в пресс-службе Альфа-Банка. О конкретных ставках в банке пока не сказали, так как при текущих изменениях в рынке к дате запуска все может измениться, в том числе ключевая ставка, которая является основой для ценообразования. </w:t>
      </w:r>
      <w:r>
        <w:t>«</w:t>
      </w:r>
      <w:r w:rsidR="0082178F" w:rsidRPr="00CB5F31">
        <w:t>Ценообразование по вкладу определяется законом - мы будем придерживаться требований</w:t>
      </w:r>
      <w:r>
        <w:t>»</w:t>
      </w:r>
      <w:r w:rsidR="0082178F" w:rsidRPr="00CB5F31">
        <w:t>, - добавили там.</w:t>
      </w:r>
    </w:p>
    <w:p w14:paraId="525CA4D9" w14:textId="77777777" w:rsidR="0082178F" w:rsidRPr="00CB5F31" w:rsidRDefault="0082178F" w:rsidP="0082178F">
      <w:r w:rsidRPr="00CB5F31">
        <w:t>По закону процентная ставка по такому вкладу будет ориентироваться на доходность внутри конкретного банка. Она должна быть равна максимальной ставке по вкладу до года для розничных клиентов, за исключением вкладов по различным акциям, указывают в Банке России. Например, сейчас банки предлагают максимальные ставки по полугодовым вкладам: ставка там составляет, как правило, 20-23%.</w:t>
      </w:r>
    </w:p>
    <w:p w14:paraId="472CFB10" w14:textId="77777777" w:rsidR="0082178F" w:rsidRPr="00CB5F31" w:rsidRDefault="0082178F" w:rsidP="0082178F">
      <w:r w:rsidRPr="00CB5F31">
        <w:t xml:space="preserve">ПСБ планирует запустить социальный вклад в соответствии с требованиями законодательства до 1 июля 2025 года. Банк, как отмечает пресс-служба, уже предложил вклад, ориентированный на граждан с небольшим уровнем сбережений, по ставке 30%. Некоторые условия там совпадают: например, сумма не должна превышать 50 тыс. руб. Но важное требование - нужно быть новым клиентом или не держать в банке деньги более 180 дней. Схожая доходность встречается у ВТБ: сумма там тоже ограничена, но доступен такой продукт только участникам </w:t>
      </w:r>
      <w:r w:rsidRPr="00CB5F31">
        <w:rPr>
          <w:b/>
        </w:rPr>
        <w:t>программы долгосрочных сбережений</w:t>
      </w:r>
      <w:r w:rsidRPr="00CB5F31">
        <w:t>.</w:t>
      </w:r>
    </w:p>
    <w:p w14:paraId="23A873AC" w14:textId="77777777" w:rsidR="0082178F" w:rsidRPr="00CB5F31" w:rsidRDefault="0082178F" w:rsidP="0082178F">
      <w:r w:rsidRPr="00CB5F31">
        <w:t>Сумма для размещения на социальном вкладе не должна превышать 50 тыс. руб. Его можно будет в любое время пополнить и при необходимости снять с него деньги без уменьшения процентной ставки и комиссий. По вкладам с такой возможностью ставки обычно гораздо ниже. Проценты выплачиваются ежемесячно на указанный человеком счет.</w:t>
      </w:r>
    </w:p>
    <w:p w14:paraId="106A65AE" w14:textId="77777777" w:rsidR="0082178F" w:rsidRPr="00CB5F31" w:rsidRDefault="0082178F" w:rsidP="0082178F">
      <w:r w:rsidRPr="00CB5F31">
        <w:t>Важное условие - у человека может быть только один такой вклад. За этим банки будут следить с помощью специального реестра. Соцвклады появятся пока только в системно значимых банках: в списке их 13. Остальные должны будут запустить новые банковские продукты с 1 января 2027 года.</w:t>
      </w:r>
    </w:p>
    <w:p w14:paraId="5CCB6FAB" w14:textId="77777777" w:rsidR="0082178F" w:rsidRPr="00CB5F31" w:rsidRDefault="0082178F" w:rsidP="0082178F">
      <w:r w:rsidRPr="00CB5F31">
        <w:t xml:space="preserve">Договоры по таким продуктам будут заключаться в электронной форме через портал Госуслуг. </w:t>
      </w:r>
      <w:r w:rsidR="00CB5F31">
        <w:t>«</w:t>
      </w:r>
      <w:r w:rsidRPr="00CB5F31">
        <w:t>Это позволит банку получить подтвержденную информацию о праве гражданина на получение социальной поддержки и, соответственно, на пользование новым финансовым инструментом, а его открытие будет быстрым, надежным и безопасным для обеих сторон</w:t>
      </w:r>
      <w:r w:rsidR="00CB5F31">
        <w:t>»</w:t>
      </w:r>
      <w:r w:rsidRPr="00CB5F31">
        <w:t>, - говорят в пресс-службе Банка России.</w:t>
      </w:r>
    </w:p>
    <w:p w14:paraId="0387DA74" w14:textId="77777777" w:rsidR="0082178F" w:rsidRPr="00CB5F31" w:rsidRDefault="0082178F" w:rsidP="0082178F">
      <w:r w:rsidRPr="00CB5F31">
        <w:t>Социальный банковский вклад открывается на один год. Если статус владельца как получателя социальной поддержки не изменится, его продлевают, говорит Мария Ермилова, доцент кафедры финансов устойчивого развития РЭУ им. Г.В. Плеханова. При этом банк не сможет отказаться от заключения договора, если человек соответствует требованиям.</w:t>
      </w:r>
    </w:p>
    <w:p w14:paraId="0DD433C4" w14:textId="77777777" w:rsidR="0082178F" w:rsidRPr="00CB5F31" w:rsidRDefault="0082178F" w:rsidP="0082178F">
      <w:r w:rsidRPr="00CB5F31">
        <w:t>Участники рынка положительно оценивают важность этого продукта для граждан с невысокими доходами, которые получают социальную поддержку от государства. Это поможет надежнее защитить от инфляции накопления, говорят в ЦБ.</w:t>
      </w:r>
    </w:p>
    <w:p w14:paraId="20D28C58" w14:textId="77777777" w:rsidR="0082178F" w:rsidRPr="00CB5F31" w:rsidRDefault="00CB5F31" w:rsidP="0082178F">
      <w:r>
        <w:t>«</w:t>
      </w:r>
      <w:r w:rsidR="0082178F" w:rsidRPr="00CB5F31">
        <w:t>Некая поддержка будет, но все же для крупных регионов 50 тыс. руб. - совсем небольшая сумма. Поэтому в большей мере это актуальнее для небольших регионов. Однако в настоящее время в целом любые инициативы со стороны государства крайне актуальны</w:t>
      </w:r>
      <w:r>
        <w:t>»</w:t>
      </w:r>
      <w:r w:rsidR="0082178F" w:rsidRPr="00CB5F31">
        <w:t>, - указывает Ермилова.</w:t>
      </w:r>
    </w:p>
    <w:p w14:paraId="485ED0E7" w14:textId="77777777" w:rsidR="0082178F" w:rsidRPr="00CB5F31" w:rsidRDefault="00CD1465" w:rsidP="0082178F">
      <w:hyperlink r:id="rId79" w:history="1">
        <w:r w:rsidR="0082178F" w:rsidRPr="00CB5F31">
          <w:rPr>
            <w:rStyle w:val="a3"/>
          </w:rPr>
          <w:t>https://rg.ru/2025/01/03/v-rossii-poiaviatsia-socialnye-vklady.html</w:t>
        </w:r>
      </w:hyperlink>
      <w:r w:rsidR="0082178F" w:rsidRPr="00CB5F31">
        <w:t xml:space="preserve"> </w:t>
      </w:r>
    </w:p>
    <w:p w14:paraId="78810BF3" w14:textId="77777777" w:rsidR="0012147A" w:rsidRPr="00CB5F31" w:rsidRDefault="0012147A" w:rsidP="0012147A">
      <w:pPr>
        <w:pStyle w:val="2"/>
      </w:pPr>
      <w:bookmarkStart w:id="206" w:name="_Toc187301401"/>
      <w:bookmarkStart w:id="207" w:name="_Hlk187300961"/>
      <w:bookmarkEnd w:id="204"/>
      <w:r w:rsidRPr="00CB5F31">
        <w:t>ТАСС, 28.12.2024, В России усилят контроль за сделками крупных финансовых организаций</w:t>
      </w:r>
      <w:bookmarkEnd w:id="206"/>
    </w:p>
    <w:p w14:paraId="09B467E9" w14:textId="77777777" w:rsidR="0012147A" w:rsidRPr="00CB5F31" w:rsidRDefault="0012147A" w:rsidP="000101F2">
      <w:pPr>
        <w:pStyle w:val="3"/>
      </w:pPr>
      <w:bookmarkStart w:id="208" w:name="_Toc187301402"/>
      <w:r w:rsidRPr="00CB5F31">
        <w:t>Президент России Владимир Путин подписал закон, согласно которому крупные финансовые организации должны будут согласовывать с Федеральной антимонопольной службой (ФАС) РФ покупку любой компаний-конкурента, вне зависимости от стоимости ее активов. Документ опубликован на официальном портале правовой информации.</w:t>
      </w:r>
      <w:bookmarkEnd w:id="208"/>
    </w:p>
    <w:p w14:paraId="69030838" w14:textId="77777777" w:rsidR="0012147A" w:rsidRPr="00CB5F31" w:rsidRDefault="0012147A" w:rsidP="0012147A">
      <w:r w:rsidRPr="00CB5F31">
        <w:t>Правило распространятся на финансовые организации, суммарная стоимость активов которых превысит лимит, установленный правительством по согласованию с Центробанком. Автором закона выступил кабмин. Там отмечали, что это требуется в связи с ростом концентрации на соответствующих рынках финансовых услуг.</w:t>
      </w:r>
    </w:p>
    <w:p w14:paraId="345F3D7D" w14:textId="77777777" w:rsidR="0012147A" w:rsidRPr="00CB5F31" w:rsidRDefault="0012147A" w:rsidP="0012147A">
      <w:r w:rsidRPr="00CB5F31">
        <w:t xml:space="preserve">Сейчас такое согласование нужно только в случае, когда стоимость активов покупаемой компании выше установленной правительством суммы. Для банков это 29 млрд рублей, для лизинговых компаний 8 млрд рублей, для микрофинансовых организаций 3 млрд рублей, для </w:t>
      </w:r>
      <w:r w:rsidRPr="00CB5F31">
        <w:rPr>
          <w:b/>
        </w:rPr>
        <w:t>негосударственных пенсионных фондов</w:t>
      </w:r>
      <w:r w:rsidRPr="00CB5F31">
        <w:t xml:space="preserve"> 2 млрд рублей. Для страховых организаций подобный лимит составляет 200 млн рублей, кроме медицинских, для которых этот показатель составляет 100 млн рублей.</w:t>
      </w:r>
    </w:p>
    <w:p w14:paraId="44C6A287" w14:textId="77777777" w:rsidR="0012147A" w:rsidRPr="00CB5F31" w:rsidRDefault="0012147A" w:rsidP="0012147A">
      <w:r w:rsidRPr="00CB5F31">
        <w:t>В кабмине поясняли, что принятие закона позволит точечно контролировать сделки, совершение которых может негативно повлиять на конкуренцию на соответствующем рынке финансовых услуг. Также это позволит применять риск-ориентированный подход при госконтроле за экономической концентрацией без дополнительных регулятивных издержек для остальных участников рынка.</w:t>
      </w:r>
    </w:p>
    <w:p w14:paraId="1355DEC7" w14:textId="77777777" w:rsidR="0012147A" w:rsidRPr="00CB5F31" w:rsidRDefault="0012147A" w:rsidP="0012147A">
      <w:r w:rsidRPr="00CB5F31">
        <w:t xml:space="preserve">Изменения вступят в силу с 1 сентября 2025 года. </w:t>
      </w:r>
    </w:p>
    <w:p w14:paraId="60502194" w14:textId="77777777" w:rsidR="001527EE" w:rsidRPr="00CB5F31" w:rsidRDefault="00CD1465" w:rsidP="0012147A">
      <w:hyperlink r:id="rId80" w:history="1">
        <w:r w:rsidR="001527EE" w:rsidRPr="00CB5F31">
          <w:rPr>
            <w:rStyle w:val="a3"/>
          </w:rPr>
          <w:t>https://tass.ru/ekonomika/22793943</w:t>
        </w:r>
      </w:hyperlink>
      <w:r w:rsidR="001527EE" w:rsidRPr="00CB5F31">
        <w:t xml:space="preserve"> </w:t>
      </w:r>
    </w:p>
    <w:p w14:paraId="7D2507D3" w14:textId="77777777" w:rsidR="002C4A78" w:rsidRPr="00CB5F31" w:rsidRDefault="002C4A78" w:rsidP="002C4A78">
      <w:pPr>
        <w:pStyle w:val="2"/>
      </w:pPr>
      <w:bookmarkStart w:id="209" w:name="_Toc187301403"/>
      <w:bookmarkEnd w:id="207"/>
      <w:r w:rsidRPr="00CB5F31">
        <w:t>РИА Новости, 28.12.2024, ФНС РФ начала принимать уведомления о трансформации ИИС через личный кабинет</w:t>
      </w:r>
      <w:bookmarkEnd w:id="209"/>
    </w:p>
    <w:p w14:paraId="10AA1A6C" w14:textId="77777777" w:rsidR="002C4A78" w:rsidRPr="00CB5F31" w:rsidRDefault="002C4A78" w:rsidP="000101F2">
      <w:pPr>
        <w:pStyle w:val="3"/>
      </w:pPr>
      <w:bookmarkStart w:id="210" w:name="_Toc187301404"/>
      <w:r w:rsidRPr="00CB5F31">
        <w:t>Федеральная налоговая служба (ФНС) России начала принимать электронные заявления на трансформацию индивидуального инвестиционного счета (ИИС) старого типа в новый ИИС-3, в личных кабинетах налогоплательщиков на сайте службы появилась соответствующая форма.</w:t>
      </w:r>
      <w:bookmarkEnd w:id="210"/>
    </w:p>
    <w:p w14:paraId="68C462F2" w14:textId="77777777" w:rsidR="002C4A78" w:rsidRPr="00CB5F31" w:rsidRDefault="002C4A78" w:rsidP="002C4A78">
      <w:r w:rsidRPr="00CB5F31">
        <w:t>ИИС - это брокерский счет, дающий право на получение налоговых льгот. До 2024 года существовали два типа таких счетов, дававших право частным инвесторам на налоговый вычет либо на сумму инвестирования до 400 тысяч рублей в год, либо на всю величину полученного дохода без ограничений. При этом можно было открыть только один такой счет, а закрыть его и вывести средства можно только через три года.</w:t>
      </w:r>
    </w:p>
    <w:p w14:paraId="5114C337" w14:textId="77777777" w:rsidR="002C4A78" w:rsidRPr="00CB5F31" w:rsidRDefault="002C4A78" w:rsidP="002C4A78">
      <w:r w:rsidRPr="00CB5F31">
        <w:t>В 2024 году появился ИИС нового третьего типа, который сочетает налоговые льготы двух старых типов, но минимальный срок владения ИИС увеличен до пяти лет. Каждый инвестор может открыть до трех ИИС нового типа, но при условии, что у него нет действующего старого ИИС. Последний можно не закрывать, а трансформировать в ИИС-3, уведомив об этом налоговую службу.</w:t>
      </w:r>
    </w:p>
    <w:p w14:paraId="24920500" w14:textId="77777777" w:rsidR="002C4A78" w:rsidRPr="00CB5F31" w:rsidRDefault="002C4A78" w:rsidP="002C4A78">
      <w:r w:rsidRPr="00CB5F31">
        <w:t>Изначально сообщить о трансформации старого ИИС в налоговую надо было до конца года, когда такая трансформация произошла. Но для уведомлений за 2024 год законодатели продлили этот срок до 1 февраля 2025 года.</w:t>
      </w:r>
    </w:p>
    <w:p w14:paraId="10D699AF" w14:textId="77777777" w:rsidR="002C4A78" w:rsidRPr="00CB5F31" w:rsidRDefault="002C4A78" w:rsidP="002C4A78">
      <w:r w:rsidRPr="00CB5F31">
        <w:t xml:space="preserve">Найти электронную форму заявления можно в личном кабинете в разделе </w:t>
      </w:r>
      <w:r w:rsidR="00CB5F31">
        <w:t>«</w:t>
      </w:r>
      <w:r w:rsidRPr="00CB5F31">
        <w:t>Каталог обращений</w:t>
      </w:r>
      <w:r w:rsidR="00CB5F31">
        <w:t>»</w:t>
      </w:r>
      <w:r w:rsidRPr="00CB5F31">
        <w:t xml:space="preserve">. Для этого надо выбрать пункт </w:t>
      </w:r>
      <w:r w:rsidR="00CB5F31">
        <w:t>«</w:t>
      </w:r>
      <w:r w:rsidRPr="00CB5F31">
        <w:t>Индивидуальные инвестиционные счета и долгосрочные сбережения</w:t>
      </w:r>
      <w:r w:rsidR="00CB5F31">
        <w:t>»</w:t>
      </w:r>
      <w:r w:rsidRPr="00CB5F31">
        <w:t xml:space="preserve">, а в нем - </w:t>
      </w:r>
      <w:r w:rsidR="00CB5F31">
        <w:t>«</w:t>
      </w:r>
      <w:r w:rsidRPr="00CB5F31">
        <w:t>Заявление о применении в отношении договора на ведение ИИС, заключенного до 31 декабря 2023 (включительно), налоговых вычетов на ДСГ</w:t>
      </w:r>
      <w:r w:rsidR="00CB5F31">
        <w:t>»</w:t>
      </w:r>
      <w:r w:rsidRPr="00CB5F31">
        <w:t>.</w:t>
      </w:r>
    </w:p>
    <w:p w14:paraId="13D28965" w14:textId="77777777" w:rsidR="002C4A78" w:rsidRPr="00CB5F31" w:rsidRDefault="002C4A78" w:rsidP="002C4A78">
      <w:r w:rsidRPr="00CB5F31">
        <w:t>Данные о номере счета появятся автоматически, а если этого не произойдет, их нужно внести самостоятельно из договора с брокером. Заявление необходимо подписать электронной подписью.</w:t>
      </w:r>
    </w:p>
    <w:p w14:paraId="0EEDB1B9" w14:textId="77777777" w:rsidR="002C4A78" w:rsidRPr="00CB5F31" w:rsidRDefault="002C4A78" w:rsidP="002C4A78">
      <w:r w:rsidRPr="00CB5F31">
        <w:t xml:space="preserve">Если инвестор трансформирует свой старый ИИС в ИИС-3 и откроет еще один такой счет, но не уведомит о трансформации налоговую службу в установленный срок, это будет считаться нарушением, и ему придется вернуть полученные ранее налоговые вычеты. </w:t>
      </w:r>
    </w:p>
    <w:p w14:paraId="4FC7CB5D" w14:textId="77777777" w:rsidR="00B90313" w:rsidRPr="00CB5F31" w:rsidRDefault="00B90313" w:rsidP="00B90313">
      <w:pPr>
        <w:pStyle w:val="2"/>
      </w:pPr>
      <w:bookmarkStart w:id="211" w:name="_Toc187301405"/>
      <w:r w:rsidRPr="00CB5F31">
        <w:t>РБК Инвестиции, 02.01.2025, Что изменится в сфере финансов для россиян с 2025 года</w:t>
      </w:r>
      <w:bookmarkEnd w:id="211"/>
    </w:p>
    <w:p w14:paraId="3ED1A1BA" w14:textId="77777777" w:rsidR="00B90313" w:rsidRPr="00CB5F31" w:rsidRDefault="00B90313" w:rsidP="000101F2">
      <w:pPr>
        <w:pStyle w:val="3"/>
      </w:pPr>
      <w:bookmarkStart w:id="212" w:name="_Toc187301406"/>
      <w:r w:rsidRPr="00CB5F31">
        <w:t xml:space="preserve">Как поменяются личные налоги, кому проиндексируют пенсии, какие появятся правила в банковских услугах и что ждет инвесторов в 2025-м году — в обзоре </w:t>
      </w:r>
      <w:r w:rsidR="00CB5F31">
        <w:t>«</w:t>
      </w:r>
      <w:r w:rsidRPr="00CB5F31">
        <w:t>РБК Инвестиций</w:t>
      </w:r>
      <w:r w:rsidR="00CB5F31">
        <w:t>»</w:t>
      </w:r>
      <w:r w:rsidRPr="00CB5F31">
        <w:t>.</w:t>
      </w:r>
      <w:bookmarkEnd w:id="212"/>
    </w:p>
    <w:p w14:paraId="0B36287A" w14:textId="77777777" w:rsidR="00B90313" w:rsidRPr="00CB5F31" w:rsidRDefault="00B90313" w:rsidP="00B90313">
      <w:r w:rsidRPr="00CB5F31">
        <w:t>Налоги</w:t>
      </w:r>
    </w:p>
    <w:p w14:paraId="37BB83DF" w14:textId="77777777" w:rsidR="00B90313" w:rsidRPr="00CB5F31" w:rsidRDefault="00B90313" w:rsidP="00B90313">
      <w:r w:rsidRPr="00CB5F31">
        <w:t>С 2025 года начнет действовать прогрессивная шкала налога на доходы физических лиц (НДФЛ) с максимальной ставкой 22%. Она затрагивает зарплаты, но не такие нетрудовые доходы, как выплаты по вкладам, дивиденды или операции с ценными бумагами. Ставки по новой шкале будут применяться в зависимости от дохода следующим образом:</w:t>
      </w:r>
    </w:p>
    <w:p w14:paraId="2FBEDAA7" w14:textId="77777777" w:rsidR="00B90313" w:rsidRPr="00CB5F31" w:rsidRDefault="00B90313" w:rsidP="00B90313">
      <w:r w:rsidRPr="00CB5F31">
        <w:t xml:space="preserve">    13% — для физических лиц с годовым доходом до ₽2,4 млн включительно (в среднем не больше ₽200 тыс. в месяц);</w:t>
      </w:r>
    </w:p>
    <w:p w14:paraId="47D70DF0" w14:textId="77777777" w:rsidR="00B90313" w:rsidRPr="00CB5F31" w:rsidRDefault="00B90313" w:rsidP="00B90313">
      <w:r w:rsidRPr="00CB5F31">
        <w:t xml:space="preserve">    15% — для части годового дохода выше ₽2,4 млн и до ₽5 млн включительно (в среднем выше ₽200 тыс. до ₽416,7 тыс. включительно в месяц).</w:t>
      </w:r>
    </w:p>
    <w:p w14:paraId="203E7ECA" w14:textId="77777777" w:rsidR="00B90313" w:rsidRPr="00CB5F31" w:rsidRDefault="00B90313" w:rsidP="00B90313">
      <w:r w:rsidRPr="00CB5F31">
        <w:t xml:space="preserve">    18% — для части годового дохода выше ₽5 млн и до ₽20 млн включительно (в среднем выше ₽416,7 тыс. и до ₽1,67 млн включительно в месяц).</w:t>
      </w:r>
    </w:p>
    <w:p w14:paraId="1892D39E" w14:textId="77777777" w:rsidR="00B90313" w:rsidRPr="00CB5F31" w:rsidRDefault="00B90313" w:rsidP="00B90313">
      <w:r w:rsidRPr="00CB5F31">
        <w:t xml:space="preserve">    20% — для части годового дохода выше ₽20 млн и до ₽50 млн включительно (в среднем выше ₽1,67 млн до ₽4,17 млн включительно в месяц).</w:t>
      </w:r>
    </w:p>
    <w:p w14:paraId="53CD0BC5" w14:textId="77777777" w:rsidR="00B90313" w:rsidRPr="00CB5F31" w:rsidRDefault="00B90313" w:rsidP="00B90313">
      <w:r w:rsidRPr="00CB5F31">
        <w:t xml:space="preserve">    22% — для части дохода выше ₽50 млн в год, или выше ₽4,17 млн в месяц.</w:t>
      </w:r>
    </w:p>
    <w:p w14:paraId="7C496752" w14:textId="77777777" w:rsidR="00B90313" w:rsidRPr="00CB5F31" w:rsidRDefault="00B90313" w:rsidP="00B90313">
      <w:r w:rsidRPr="00CB5F31">
        <w:t>Повышенная ставка будет применяться не ко всему доходу, а только к сумме превышения над пороговыми уровнями.</w:t>
      </w:r>
    </w:p>
    <w:p w14:paraId="270D9E11" w14:textId="77777777" w:rsidR="00B90313" w:rsidRPr="00CB5F31" w:rsidRDefault="00B90313" w:rsidP="00B90313">
      <w:r w:rsidRPr="00CB5F31">
        <w:t>Федеральная налоговая служба (ФНС) приводит следующий пример:</w:t>
      </w:r>
    </w:p>
    <w:p w14:paraId="5075AD98" w14:textId="77777777" w:rsidR="00B90313" w:rsidRPr="00CB5F31" w:rsidRDefault="00B90313" w:rsidP="00B90313">
      <w:r w:rsidRPr="00CB5F31">
        <w:t>Если гражданин зарабатывает ₽6 млн в год, или в среднем ₽500 тыс. в месяц, для него будут действовать три ставки налога на протяжении года:</w:t>
      </w:r>
    </w:p>
    <w:p w14:paraId="4D917BA1" w14:textId="77777777" w:rsidR="00B90313" w:rsidRPr="00CB5F31" w:rsidRDefault="00B90313" w:rsidP="00B90313">
      <w:r w:rsidRPr="00CB5F31">
        <w:t xml:space="preserve">    С января по апрель, когда его годовой доход достигнет ₽2,4 млн, — 13%.</w:t>
      </w:r>
    </w:p>
    <w:p w14:paraId="6140C067" w14:textId="77777777" w:rsidR="00B90313" w:rsidRPr="00CB5F31" w:rsidRDefault="00B90313" w:rsidP="00B90313">
      <w:r w:rsidRPr="00CB5F31">
        <w:t xml:space="preserve">    С мая по октябрь, когда доход достигнет ₽5 млн, — 15%.</w:t>
      </w:r>
    </w:p>
    <w:p w14:paraId="0C22255C" w14:textId="77777777" w:rsidR="00B90313" w:rsidRPr="00CB5F31" w:rsidRDefault="00B90313" w:rsidP="00B90313">
      <w:r w:rsidRPr="00CB5F31">
        <w:t xml:space="preserve">    С ноября по декабрь, когда доход будет в диапазоне выше ₽5 млн и до ₽20 млн, — 18%.</w:t>
      </w:r>
    </w:p>
    <w:p w14:paraId="14FFEA27" w14:textId="77777777" w:rsidR="00B90313" w:rsidRPr="00CB5F31" w:rsidRDefault="00B90313" w:rsidP="00B90313">
      <w:r w:rsidRPr="00CB5F31">
        <w:t xml:space="preserve">Кроме того, некоторые семьи с двумя и более детьми получат </w:t>
      </w:r>
      <w:r w:rsidR="00CB5F31">
        <w:t>«</w:t>
      </w:r>
      <w:r w:rsidRPr="00CB5F31">
        <w:t>налоговый кешбэк</w:t>
      </w:r>
      <w:r w:rsidR="00CB5F31">
        <w:t>»</w:t>
      </w:r>
      <w:r w:rsidRPr="00CB5F31">
        <w:t xml:space="preserve"> — возврат 7% (от уплаченного в 2025 году налога на доход физических лиц) в 2026 году. Возврат положен тем семьям с детьми, чей среднедушевой доход будет ниже 1,5 прожиточного минимума на каждого члена.</w:t>
      </w:r>
    </w:p>
    <w:p w14:paraId="38C6A8B2" w14:textId="77777777" w:rsidR="00B90313" w:rsidRPr="00CB5F31" w:rsidRDefault="00B90313" w:rsidP="00B90313">
      <w:r w:rsidRPr="00CB5F31">
        <w:t>Прожиточный минимум при расчетах будет учитываться за предыдущий год (то есть в 2026-м будут браться показатели 2025-го) того региона, где проживает или постоянно пребывает заявитель.</w:t>
      </w:r>
    </w:p>
    <w:p w14:paraId="384275ED" w14:textId="77777777" w:rsidR="00B90313" w:rsidRPr="00CB5F31" w:rsidRDefault="00B90313" w:rsidP="00B90313">
      <w:r w:rsidRPr="00CB5F31">
        <w:t>Что учесть инвесторам по новому налогообложению</w:t>
      </w:r>
    </w:p>
    <w:p w14:paraId="68B2E6F4" w14:textId="77777777" w:rsidR="00B90313" w:rsidRPr="00CB5F31" w:rsidRDefault="00B90313" w:rsidP="00B90313">
      <w:r w:rsidRPr="00CB5F31">
        <w:t>Пятиступенчатая шкала НДФЛ не будет применяться к доходам от продажи ценных бумаг, дивидендов и по вкладам. Для этих видов дохода по-прежнему будут действовать две ставки 13% и 15%, которые будут применяться к сумме превышения размера пороговой суммы. Сама пороговая сумма для применения 15% при этом установлена на уровне ₽2,4 млн (ранее было ₽5 млн).</w:t>
      </w:r>
    </w:p>
    <w:p w14:paraId="32530106" w14:textId="77777777" w:rsidR="00B90313" w:rsidRPr="00CB5F31" w:rsidRDefault="00B90313" w:rsidP="00B90313">
      <w:r w:rsidRPr="00CB5F31">
        <w:t>То есть с 2025 года НДФЛ по указанным доходам по ставке 13% будет платить инвестор или вкладчик, если его совокупный доход не более ₽2,4 млн за год, а с той суммы, которая превысит этот порог, — 15% НДФЛ.</w:t>
      </w:r>
    </w:p>
    <w:p w14:paraId="355B099D" w14:textId="77777777" w:rsidR="00B90313" w:rsidRPr="00CB5F31" w:rsidRDefault="00B90313" w:rsidP="00B90313">
      <w:r w:rsidRPr="00CB5F31">
        <w:t>При этом налоговый вычет на долгосрочные сбережения можно будет заявить по пятиступенчатой шкале. Максимальные возвращаемые суммы по налоговому вычету с совокупных взносов по ИИС, ПДС и НПО в размере ₽400 тыс. теперь варьируются от ₽52 тыс. для тех, кто платил НДФЛ по ставке 13%, до ₽88 тыс. для тех, кого обложат налогом по ставке 22%.</w:t>
      </w:r>
    </w:p>
    <w:p w14:paraId="008C9BFD" w14:textId="77777777" w:rsidR="00B90313" w:rsidRPr="00CB5F31" w:rsidRDefault="00B90313" w:rsidP="00B90313">
      <w:r w:rsidRPr="00CB5F31">
        <w:t>Еще одно последствие налоговой реформы — отменена льготы при владении акциями более пяти лет, если годовой доход гражданина превышает ₽50 млн.</w:t>
      </w:r>
    </w:p>
    <w:p w14:paraId="2D48E51F" w14:textId="77777777" w:rsidR="00B90313" w:rsidRPr="00CB5F31" w:rsidRDefault="00B90313" w:rsidP="00B90313">
      <w:r w:rsidRPr="00CB5F31">
        <w:t>Пенсии</w:t>
      </w:r>
    </w:p>
    <w:p w14:paraId="608A902E" w14:textId="77777777" w:rsidR="00B90313" w:rsidRPr="00CB5F31" w:rsidRDefault="00B90313" w:rsidP="00B90313">
      <w:r w:rsidRPr="00CB5F31">
        <w:t>С 1 января возобновлена индексация пенсий работающих пенсионеров. Она была приостановлена в 2016 году. 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3ECA29B6" w14:textId="77777777" w:rsidR="00B90313" w:rsidRPr="00CB5F31" w:rsidRDefault="00B90313" w:rsidP="00B90313">
      <w:r w:rsidRPr="00CB5F31">
        <w:t>По новым правилам с 2025 года все виды страховых пенсий, включая пенсии по инвалидности и по потере кормильца, будут индексироваться независимо от наличия или отсутствия трудовой деятельности. Для работающих пенсионеров индексацию будут рассчитывать не к выплачиваемой пенсии, а к ее более высокому размеру, который включает пропущенные индексации. Это обеспечит более высокую прибавку к выплатам, но сама получаемая пенсия на пропущенные индексации увеличена не будет (они будут компенсированы пенсионеру после увольнения).</w:t>
      </w:r>
    </w:p>
    <w:p w14:paraId="6CAF09F9" w14:textId="77777777" w:rsidR="00B90313" w:rsidRPr="00CB5F31" w:rsidRDefault="00B90313" w:rsidP="00B90313">
      <w:r w:rsidRPr="00CB5F31">
        <w:t>Соцфонд приводит пример будущей индексации</w:t>
      </w:r>
    </w:p>
    <w:p w14:paraId="121E9404" w14:textId="77777777" w:rsidR="00B90313" w:rsidRPr="00CB5F31" w:rsidRDefault="00B90313" w:rsidP="00B90313">
      <w:r w:rsidRPr="00CB5F31">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3A2108FD" w14:textId="77777777" w:rsidR="00B90313" w:rsidRPr="00CB5F31" w:rsidRDefault="00B90313" w:rsidP="00B90313">
      <w:r w:rsidRPr="00CB5F31">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206299D8" w14:textId="77777777" w:rsidR="00B90313" w:rsidRPr="00CB5F31" w:rsidRDefault="00B90313" w:rsidP="00B90313">
      <w:r w:rsidRPr="00CB5F31">
        <w:t>С 1 января страховые пенсии в России выросли на 7,3%, согласно бюджету Социального фонда России на 2025 год и плановый период 2026 и 2027 годов. Так, стоимость одного пенсионного коэффициента составляет ₽142,76, размер фиксированной выплаты к страховой пенсии — ₽8728,73. А с 1 апреля проиндексируют социальную пенсию на 14,75% в соответствии с темпами роста федерального прожиточного минимума пенсионеров.</w:t>
      </w:r>
    </w:p>
    <w:p w14:paraId="01B4B556" w14:textId="77777777" w:rsidR="00B90313" w:rsidRPr="00CB5F31" w:rsidRDefault="00B90313" w:rsidP="00B90313">
      <w:r w:rsidRPr="00CB5F31">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2025 году будет составлять ₽15 250. Для работающих пенсионеров доплата не проводится.</w:t>
      </w:r>
    </w:p>
    <w:p w14:paraId="0C9D4AC2" w14:textId="77777777" w:rsidR="00B90313" w:rsidRPr="00CB5F31" w:rsidRDefault="00B90313" w:rsidP="00B90313">
      <w:r w:rsidRPr="00CB5F31">
        <w:t>Инвестиции</w:t>
      </w:r>
    </w:p>
    <w:p w14:paraId="0949B5E5" w14:textId="77777777" w:rsidR="00B90313" w:rsidRPr="00CB5F31" w:rsidRDefault="00B90313" w:rsidP="00B90313">
      <w:r w:rsidRPr="00CB5F31">
        <w:t>ДСЖ</w:t>
      </w:r>
    </w:p>
    <w:p w14:paraId="6BD3CC40" w14:textId="77777777" w:rsidR="00B90313" w:rsidRPr="00CB5F31" w:rsidRDefault="00B90313" w:rsidP="00B90313">
      <w:r w:rsidRPr="00CB5F31">
        <w:t>С 1 января страховые компании могут предлагать новый финансовый инструмент — долевое страхование жизни (ДСЖ). В одном договоре будут сочетаться классическое страхование жизни клиента и управление его вложениями в паи ПИФ. В договоре ДСЖ будет указано, какая доля от внесенных человеком средств инвестируется, а какая приходится на страхование жизни.</w:t>
      </w:r>
    </w:p>
    <w:p w14:paraId="374F9B6E" w14:textId="7B85D833" w:rsidR="00B90313" w:rsidRPr="00CB5F31" w:rsidRDefault="00B90313" w:rsidP="00B90313">
      <w:r w:rsidRPr="00CB5F31">
        <w:t>Паи ПИФ, в которые вложены средства по договору ДСЖ, будут находиться в собственности клиента, что защитит его от возможного банкротства как страховщика, так и управляющей компании. Управлять активами страхователя будет управляющая компания или сам страховщик, если получит необходимую лицензию.</w:t>
      </w:r>
    </w:p>
    <w:p w14:paraId="040A985E" w14:textId="77777777" w:rsidR="00B90313" w:rsidRPr="00CB5F31" w:rsidRDefault="00B90313" w:rsidP="00B90313">
      <w:r w:rsidRPr="00CB5F31">
        <w:t xml:space="preserve">Планируется, что вложенные средства будут страховать на сумму ₽2,8 млн и применять налоговые вычеты. Об этом сообщил президент России Владимир Путин на пленарной сессии форума ВТБ </w:t>
      </w:r>
      <w:r w:rsidR="00CB5F31">
        <w:t>«</w:t>
      </w:r>
      <w:r w:rsidRPr="00CB5F31">
        <w:t>Россия зовет!</w:t>
      </w:r>
      <w:r w:rsidR="00CB5F31">
        <w:t>»</w:t>
      </w:r>
      <w:r w:rsidRPr="00CB5F31">
        <w:t>.</w:t>
      </w:r>
    </w:p>
    <w:p w14:paraId="2583F39D" w14:textId="77777777" w:rsidR="00B90313" w:rsidRPr="00CB5F31" w:rsidRDefault="00CB5F31" w:rsidP="00B90313">
      <w:r>
        <w:t>«</w:t>
      </w:r>
      <w:r w:rsidR="00B90313" w:rsidRPr="00CB5F31">
        <w:t>Как мы и договаривались, нужно гарантировать возврат этих средств, предусмотреть их государственное страхование на сумму два миллиона 800 тысяч рублей. Кроме того, нужно предложить меры налогового стимулирования, прежде всего налоговые вычеты на внесенные суммы. Соответствующие федеральные законы я прошу подготовить и принять в ближайшее время</w:t>
      </w:r>
      <w:r>
        <w:t>»</w:t>
      </w:r>
      <w:r w:rsidR="00B90313" w:rsidRPr="00CB5F31">
        <w:t>, — сказал Путин.</w:t>
      </w:r>
    </w:p>
    <w:p w14:paraId="5225A0FB" w14:textId="77777777" w:rsidR="00B90313" w:rsidRPr="00CB5F31" w:rsidRDefault="00B90313" w:rsidP="00B90313">
      <w:r w:rsidRPr="00CB5F31">
        <w:t xml:space="preserve">В декабре президент России подписал закон </w:t>
      </w:r>
      <w:r w:rsidR="00CB5F31">
        <w:t>«</w:t>
      </w:r>
      <w:r w:rsidRPr="00CB5F31">
        <w:t>О гарантировании прав по договорам страхования жизни</w:t>
      </w:r>
      <w:r w:rsidR="00CB5F31">
        <w:t>»</w:t>
      </w:r>
      <w:r w:rsidRPr="00CB5F31">
        <w:t>. Система гарантирования в сегменте страхования жизни заработает с 1 января 2027 года. В ЦБ пояснили, что по закону система будет защищать все действующие договоры страхования жизни, даже если они были оформлены до 1 января 2027 года, которых сейчас около 16 млн.</w:t>
      </w:r>
    </w:p>
    <w:p w14:paraId="089D99F3" w14:textId="77777777" w:rsidR="00B90313" w:rsidRPr="00CB5F31" w:rsidRDefault="00B90313" w:rsidP="00B90313">
      <w:r w:rsidRPr="00CB5F31">
        <w:t>Кроме того, с 1 апреля банки, которые выступают как агенты негосударственных пенсионных фондов и страховых организаций, должны подготовить новые ключевые информационные документы (КИД) — по программе долгосрочных сбережений (ПДС) и долевому страхованию жизни (ДСЖ). При заключении договоров они обязаны информировать своих клиентов об условиях и рисках этих финансовых продуктов.</w:t>
      </w:r>
    </w:p>
    <w:p w14:paraId="2127ADCF" w14:textId="77777777" w:rsidR="00B90313" w:rsidRPr="00CB5F31" w:rsidRDefault="00B90313" w:rsidP="00B90313">
      <w:r w:rsidRPr="00CB5F31">
        <w:t>Уведомление о трансформированных в ИИС-3 счетам и вывод дивидендов</w:t>
      </w:r>
    </w:p>
    <w:p w14:paraId="0A43B053" w14:textId="77777777" w:rsidR="00B90313" w:rsidRPr="00CB5F31" w:rsidRDefault="00B90313" w:rsidP="00B90313">
      <w:r w:rsidRPr="00CB5F31">
        <w:t>Чтобы сохранить налоговые льготы по индивидуальным инвестиционным счетам первого и второго типов (ИИС-1 и ИИС-2), открытым до конца 2023 года и трансформированным в ИИС-3 в 2024 году, инвестор должен уведомить о трансформации налоговые органы по утвержденным ФНС правилам до 31 января включительно.</w:t>
      </w:r>
    </w:p>
    <w:p w14:paraId="61D016A0" w14:textId="77777777" w:rsidR="00B90313" w:rsidRPr="00CB5F31" w:rsidRDefault="00B90313" w:rsidP="00B90313">
      <w:r w:rsidRPr="00CB5F31">
        <w:t>Минфин информирует, что заявление можно направить в ФНС:</w:t>
      </w:r>
    </w:p>
    <w:p w14:paraId="0700D3FE" w14:textId="77777777" w:rsidR="00B90313" w:rsidRPr="00CB5F31" w:rsidRDefault="00B90313" w:rsidP="00B90313">
      <w:r w:rsidRPr="00CB5F31">
        <w:t xml:space="preserve">    через личный кабинет налогоплательщика (форма заявления появилась в нем 28 декабря);</w:t>
      </w:r>
    </w:p>
    <w:p w14:paraId="45D15EE9" w14:textId="77777777" w:rsidR="00B90313" w:rsidRPr="00CB5F31" w:rsidRDefault="00B90313" w:rsidP="00B90313">
      <w:r w:rsidRPr="00CB5F31">
        <w:t xml:space="preserve">    в бумажном виде лично или через представителя;</w:t>
      </w:r>
    </w:p>
    <w:p w14:paraId="0C32EDDC" w14:textId="77777777" w:rsidR="00B90313" w:rsidRPr="00CB5F31" w:rsidRDefault="00B90313" w:rsidP="00B90313">
      <w:r w:rsidRPr="00CB5F31">
        <w:t xml:space="preserve">    по почте заказным письмом.</w:t>
      </w:r>
    </w:p>
    <w:p w14:paraId="18DBC2E7" w14:textId="77777777" w:rsidR="00B90313" w:rsidRPr="00CB5F31" w:rsidRDefault="00B90313" w:rsidP="00B90313">
      <w:r w:rsidRPr="00CB5F31">
        <w:t xml:space="preserve">Заявление о трансформации ИИС старого типа в ИИС-3 в личном кабинете налогоплательщика (Фото: </w:t>
      </w:r>
      <w:r w:rsidR="00CB5F31">
        <w:t>«</w:t>
      </w:r>
      <w:r w:rsidRPr="00CB5F31">
        <w:t>РБК Инвестиции</w:t>
      </w:r>
      <w:r w:rsidR="00CB5F31">
        <w:t>»</w:t>
      </w:r>
      <w:r w:rsidRPr="00CB5F31">
        <w:t>)</w:t>
      </w:r>
    </w:p>
    <w:p w14:paraId="41D0D150" w14:textId="77777777" w:rsidR="00B90313" w:rsidRPr="00CB5F31" w:rsidRDefault="00B90313" w:rsidP="00B90313">
      <w:r w:rsidRPr="00CB5F31">
        <w:t xml:space="preserve">С 1 января 2024 года инвесторы могли открыть ИИС-3, а также трансформировать в него </w:t>
      </w:r>
      <w:r w:rsidR="00CB5F31">
        <w:t>«</w:t>
      </w:r>
      <w:r w:rsidRPr="00CB5F31">
        <w:t>старые</w:t>
      </w:r>
      <w:r w:rsidR="00CB5F31">
        <w:t>»</w:t>
      </w:r>
      <w:r w:rsidRPr="00CB5F31">
        <w:t xml:space="preserve"> (ИИС-1 и ИИС-2). Индивидуальный инвестиционный счет третьего типа объединяет налоговые льготы ИИС-1 и ИИС-2, но увеличивает требования по минимальному сроку владения счета для их получения. Инвесторы имеют право трансформировать ИИС-1 и ИИС-2 в ИИС-3 с зачетом срока владения.</w:t>
      </w:r>
    </w:p>
    <w:p w14:paraId="02FAC927" w14:textId="77777777" w:rsidR="00B90313" w:rsidRPr="00CB5F31" w:rsidRDefault="00B90313" w:rsidP="00B90313">
      <w:r w:rsidRPr="00CB5F31">
        <w:t>Дивиденды снова можно выводить с ИИС на банковский счет</w:t>
      </w:r>
    </w:p>
    <w:p w14:paraId="6A037D89" w14:textId="77777777" w:rsidR="00B90313" w:rsidRPr="00CB5F31" w:rsidRDefault="00B90313" w:rsidP="00B90313">
      <w:r w:rsidRPr="00CB5F31">
        <w:t>В декабре 2024 года был принят закон, дающий право на вывод дивидендов, поступающих на индивидуальные инвестиционные счета третьего типа (ИИС-3), на внешние счета. Но эта норма не распространяется на купоны по облигациям.</w:t>
      </w:r>
    </w:p>
    <w:p w14:paraId="22F3DC99" w14:textId="77777777" w:rsidR="00B90313" w:rsidRPr="00CB5F31" w:rsidRDefault="00B90313" w:rsidP="00B90313">
      <w:r w:rsidRPr="00CB5F31">
        <w:t xml:space="preserve">В финальной версии </w:t>
      </w:r>
      <w:r w:rsidR="00CB5F31">
        <w:t>«</w:t>
      </w:r>
      <w:r w:rsidRPr="00CB5F31">
        <w:t>Основных направлений развития финансового рынка РФ</w:t>
      </w:r>
      <w:r w:rsidR="00CB5F31">
        <w:t>»</w:t>
      </w:r>
      <w:r w:rsidRPr="00CB5F31">
        <w:t xml:space="preserve"> на 2025 год и период 2026 — 2027 годов Банк России предложил дополнительно рассмотреть возможность вывода с инвестиционных счетов третьего типа (ИИС-3) купонов по облигациям и доходов от владения паями инвестфондов (ПИФ).</w:t>
      </w:r>
    </w:p>
    <w:p w14:paraId="00628C50" w14:textId="77777777" w:rsidR="00B90313" w:rsidRPr="00CB5F31" w:rsidRDefault="00B90313" w:rsidP="00B90313">
      <w:r w:rsidRPr="00CB5F31">
        <w:t>Ранее в законе об основных параметрах ИИС-3 был закреплен прямой запрет на выплату как дохода, так и дивидендных и купонных выплат с 2024 года на внешние счета. При этом, в отношении ИИС-1 и ИИС-2 сохраняется возможность на перечисление дивидендных выплат по акциям и купонных выплат по облигациям на банковский счет.</w:t>
      </w:r>
    </w:p>
    <w:p w14:paraId="5FAD8B6A" w14:textId="77777777" w:rsidR="00B90313" w:rsidRPr="00CB5F31" w:rsidRDefault="00B90313" w:rsidP="00B90313">
      <w:r w:rsidRPr="00CB5F31">
        <w:t>Упрощается переход между брокерами</w:t>
      </w:r>
    </w:p>
    <w:p w14:paraId="1FCA3DC0" w14:textId="77777777" w:rsidR="00B90313" w:rsidRPr="00CB5F31" w:rsidRDefault="00B90313" w:rsidP="00B90313">
      <w:r w:rsidRPr="00CB5F31">
        <w:t>С 1 января инвесторам станет проще поменять брокера или доверительного управляющего — не придется запрашивать и пересылать отчеты и документы от одного профессионального участника фондового рынка другому. Они смогут сами обмениваться информацией о своих клиентах в течение 30 календарных дней.</w:t>
      </w:r>
    </w:p>
    <w:p w14:paraId="2CAFA141" w14:textId="77777777" w:rsidR="00B90313" w:rsidRPr="00CB5F31" w:rsidRDefault="00B90313" w:rsidP="00B90313">
      <w:r w:rsidRPr="00CB5F31">
        <w:t>Это позволит новому управляющему или брокеру правильно рассчитать прибыль клиента и налоги, которые он должен заплатить. А также сохранить налоговые льготы для владельцев индивидуальных инвестиционных счетов.</w:t>
      </w:r>
    </w:p>
    <w:p w14:paraId="68C9FE6C" w14:textId="77777777" w:rsidR="00B90313" w:rsidRPr="00CB5F31" w:rsidRDefault="00B90313" w:rsidP="00B90313">
      <w:r w:rsidRPr="00CB5F31">
        <w:t>Иностранные бумаги доступны для квалифицированных инвесторов</w:t>
      </w:r>
    </w:p>
    <w:p w14:paraId="28325DD6" w14:textId="75FF4A25" w:rsidR="00B90313" w:rsidRPr="00CB5F31" w:rsidRDefault="00B90313" w:rsidP="00B90313">
      <w:r w:rsidRPr="00CB5F31">
        <w:t xml:space="preserve">С 1 января иностранные ценные </w:t>
      </w:r>
      <w:r w:rsidR="00DF01E3" w:rsidRPr="00CB5F31">
        <w:t>бумаги доступны</w:t>
      </w:r>
      <w:r w:rsidRPr="00CB5F31">
        <w:t xml:space="preserve"> только для квалифицированных инвесторов. Согласно указанию ЦБ, исключение составят ценные бумаги из стран Евразийского экономического союза и международных финансовых организаций, которые учитываются только в инфраструктуре стран ЕАЭС. Они будут доступны и неквалифицированным инвесторам.</w:t>
      </w:r>
    </w:p>
    <w:p w14:paraId="2F46A419" w14:textId="77777777" w:rsidR="00B90313" w:rsidRPr="00CB5F31" w:rsidRDefault="00B90313" w:rsidP="00B90313">
      <w:r w:rsidRPr="00CB5F31">
        <w:t>Также только квалифицированные инвесторы смогут приобретать производные финансовые инструменты на такие активы, при исполнении которых происходит их реальная поставка.</w:t>
      </w:r>
    </w:p>
    <w:p w14:paraId="44122641" w14:textId="77777777" w:rsidR="00B90313" w:rsidRPr="00CB5F31" w:rsidRDefault="00B90313" w:rsidP="00B90313">
      <w:r w:rsidRPr="00CB5F31">
        <w:t>В России есть две категории инвесторов: неквалифицированные и квалифицированные.</w:t>
      </w:r>
    </w:p>
    <w:p w14:paraId="075256EC" w14:textId="77777777" w:rsidR="00B90313" w:rsidRPr="00CB5F31" w:rsidRDefault="00B90313" w:rsidP="00B90313">
      <w:r w:rsidRPr="00CB5F31">
        <w:t>К неквалифицированным относятся все инвесторы-новички. У этой категории есть допуск к менее рискованным активам — облигациям, ПИФам, акциям надежных компаний. Доступ к сложным инструментам можно получить после успешного похождения тестирования, которое разработал Банк России.</w:t>
      </w:r>
    </w:p>
    <w:p w14:paraId="7CDD3DE6" w14:textId="77777777" w:rsidR="00B90313" w:rsidRPr="00CB5F31" w:rsidRDefault="00B90313" w:rsidP="00B90313">
      <w:r w:rsidRPr="00CB5F31">
        <w:t>Квалифицированные инвесторы — физлица или компании, которые подтвердили свое знание рынка ценных бумаг и получили доступ к рискованным операциям.</w:t>
      </w:r>
    </w:p>
    <w:p w14:paraId="4E9C9A2A" w14:textId="77777777" w:rsidR="00B90313" w:rsidRPr="00CB5F31" w:rsidRDefault="00B90313" w:rsidP="00B90313">
      <w:r w:rsidRPr="00CB5F31">
        <w:t xml:space="preserve">По закону к </w:t>
      </w:r>
      <w:r w:rsidR="00CB5F31">
        <w:t>«</w:t>
      </w:r>
      <w:r w:rsidRPr="00CB5F31">
        <w:t>квалам</w:t>
      </w:r>
      <w:r w:rsidR="00CB5F31">
        <w:t>»</w:t>
      </w:r>
      <w:r w:rsidRPr="00CB5F31">
        <w:t xml:space="preserve"> относятся:</w:t>
      </w:r>
    </w:p>
    <w:p w14:paraId="68D30F9A" w14:textId="77777777" w:rsidR="00B90313" w:rsidRPr="00CB5F31" w:rsidRDefault="00B90313" w:rsidP="00B90313">
      <w:r w:rsidRPr="00CB5F31">
        <w:t xml:space="preserve">    клиринговые, кредитные, страховые организации;</w:t>
      </w:r>
    </w:p>
    <w:p w14:paraId="040A78B1" w14:textId="77777777" w:rsidR="00B90313" w:rsidRPr="00CB5F31" w:rsidRDefault="00B90313" w:rsidP="00B90313">
      <w:r w:rsidRPr="00CB5F31">
        <w:t xml:space="preserve">    инвестфонды;</w:t>
      </w:r>
    </w:p>
    <w:p w14:paraId="20C4C770" w14:textId="77777777" w:rsidR="00B90313" w:rsidRPr="00CB5F31" w:rsidRDefault="00B90313" w:rsidP="00B90313">
      <w:r w:rsidRPr="00CB5F31">
        <w:t xml:space="preserve">    профессиональные участники рынка ценных бумаг;</w:t>
      </w:r>
    </w:p>
    <w:p w14:paraId="3823E2D0" w14:textId="77777777" w:rsidR="00B90313" w:rsidRPr="00CB5F31" w:rsidRDefault="00B90313" w:rsidP="00B90313">
      <w:r w:rsidRPr="00CB5F31">
        <w:t xml:space="preserve">    негосударственные пенсионные фонды и другие юрлица;</w:t>
      </w:r>
    </w:p>
    <w:p w14:paraId="53C11835" w14:textId="77777777" w:rsidR="00B90313" w:rsidRPr="00CB5F31" w:rsidRDefault="00B90313" w:rsidP="00B90313">
      <w:r w:rsidRPr="00CB5F31">
        <w:t xml:space="preserve">    частные инвесторы-профессионалы.</w:t>
      </w:r>
    </w:p>
    <w:p w14:paraId="31CA9082" w14:textId="77777777" w:rsidR="00B90313" w:rsidRPr="00CB5F31" w:rsidRDefault="00B90313" w:rsidP="00B90313">
      <w:r w:rsidRPr="00CB5F31">
        <w:t>&lt;...&gt;</w:t>
      </w:r>
    </w:p>
    <w:p w14:paraId="43168A3E" w14:textId="77777777" w:rsidR="00B90313" w:rsidRPr="00CB5F31" w:rsidRDefault="00CD1465" w:rsidP="00B90313">
      <w:hyperlink r:id="rId81" w:history="1">
        <w:r w:rsidR="00B90313" w:rsidRPr="00CB5F31">
          <w:rPr>
            <w:rStyle w:val="a3"/>
          </w:rPr>
          <w:t>https://www.rbc.ru/quote/news/article/67515aaf9a7947da5b449db0</w:t>
        </w:r>
      </w:hyperlink>
      <w:r w:rsidR="00B90313" w:rsidRPr="00CB5F31">
        <w:t xml:space="preserve"> </w:t>
      </w:r>
    </w:p>
    <w:p w14:paraId="52C23D25" w14:textId="77777777" w:rsidR="008066DE" w:rsidRPr="00CB5F31" w:rsidRDefault="008066DE" w:rsidP="008066DE">
      <w:pPr>
        <w:pStyle w:val="2"/>
      </w:pPr>
      <w:bookmarkStart w:id="213" w:name="_Toc187301407"/>
      <w:r w:rsidRPr="00CB5F31">
        <w:t>РБК Инвестиции, 01.01.2025, Виктория САИТОВА, Что такое ДСЖ и как будет работать в России</w:t>
      </w:r>
      <w:bookmarkEnd w:id="213"/>
    </w:p>
    <w:p w14:paraId="00B09F5E" w14:textId="77777777" w:rsidR="008066DE" w:rsidRPr="00CB5F31" w:rsidRDefault="008066DE" w:rsidP="000101F2">
      <w:pPr>
        <w:pStyle w:val="3"/>
      </w:pPr>
      <w:bookmarkStart w:id="214" w:name="_Toc187301408"/>
      <w:r w:rsidRPr="00CB5F31">
        <w:t>Долевое страхование жизни появилось в России с 1 января 2025 года, но участники рынка ожидают первые полисы ДСЖ ближе к весне. Разбираемся, что это за вид страхования, в чем его особенности, во что и как инвестировать.</w:t>
      </w:r>
      <w:bookmarkEnd w:id="214"/>
    </w:p>
    <w:p w14:paraId="12DE9458" w14:textId="77777777" w:rsidR="008066DE" w:rsidRPr="00CB5F31" w:rsidRDefault="008066DE" w:rsidP="008066DE">
      <w:r w:rsidRPr="00CB5F31">
        <w:t>Что такое ДСЖ</w:t>
      </w:r>
    </w:p>
    <w:p w14:paraId="7FEDBA79" w14:textId="77777777" w:rsidR="008066DE" w:rsidRPr="00CB5F31" w:rsidRDefault="008066DE" w:rsidP="008066DE">
      <w:r w:rsidRPr="00CB5F31">
        <w:t>Долевое страхование жизни (ДСЖ) — это тип страхования, при котором страховщик инвестирует часть страховых взносов в инвестиционные фонды, а остальная часть идет на страховую защиту. Таким образом, продукт сочетает страхование и инвестирование.</w:t>
      </w:r>
    </w:p>
    <w:p w14:paraId="5E17BCBD" w14:textId="77777777" w:rsidR="008066DE" w:rsidRPr="00CB5F31" w:rsidRDefault="008066DE" w:rsidP="008066DE">
      <w:r w:rsidRPr="00CB5F31">
        <w:t>В чем суть ДСЖ:</w:t>
      </w:r>
    </w:p>
    <w:p w14:paraId="4FB07BCC" w14:textId="77777777" w:rsidR="008066DE" w:rsidRPr="00CB5F31" w:rsidRDefault="008066DE" w:rsidP="008066DE">
      <w:r w:rsidRPr="00CB5F31">
        <w:t xml:space="preserve">    страхователь (человек, заключивший со страховщиком договор страхования) регулярно делает взносы. Одна часть идет на покрытие страхового риска — например, на случай смерти или тяжелого заболевания. Другая часть инвестируется в паи закрытых или открытых ПИФов;</w:t>
      </w:r>
    </w:p>
    <w:p w14:paraId="408A127B" w14:textId="77777777" w:rsidR="008066DE" w:rsidRPr="00CB5F31" w:rsidRDefault="008066DE" w:rsidP="008066DE">
      <w:r w:rsidRPr="00CB5F31">
        <w:t xml:space="preserve">    инвестиционная часть может приносить доход, который зависит от успеха вложений. Однако доходность не гарантируется.</w:t>
      </w:r>
    </w:p>
    <w:p w14:paraId="0BF3DC91" w14:textId="77777777" w:rsidR="008066DE" w:rsidRPr="00CB5F31" w:rsidRDefault="008066DE" w:rsidP="008066DE">
      <w:r w:rsidRPr="00CB5F31">
        <w:t xml:space="preserve">В разговоре с </w:t>
      </w:r>
      <w:r w:rsidR="00CB5F31">
        <w:t>«</w:t>
      </w:r>
      <w:r w:rsidRPr="00CB5F31">
        <w:t>РБК Инвестициями</w:t>
      </w:r>
      <w:r w:rsidR="00CB5F31">
        <w:t>»</w:t>
      </w:r>
      <w:r w:rsidRPr="00CB5F31">
        <w:t xml:space="preserve"> директор по инвестициям </w:t>
      </w:r>
      <w:r w:rsidR="00CB5F31">
        <w:t>«</w:t>
      </w:r>
      <w:r w:rsidRPr="00CB5F31">
        <w:t>СберСтрахования жизни</w:t>
      </w:r>
      <w:r w:rsidR="00CB5F31">
        <w:t>»</w:t>
      </w:r>
      <w:r w:rsidRPr="00CB5F31">
        <w:t xml:space="preserve"> Александр Тихомиров рассказал, что в случае наступления страхового события владелец продукта или его выгодоприобретатели получают дополнительную сумму денег (страховую выплату) помимо той, которая находилась в инвестиционной части на момент наступления страхового события. По его словам, если страховое событие не наступает, то по окончании договора человек забирает накопленную инвестиционную часть.</w:t>
      </w:r>
    </w:p>
    <w:p w14:paraId="25615F06" w14:textId="77777777" w:rsidR="008066DE" w:rsidRPr="00CB5F31" w:rsidRDefault="008066DE" w:rsidP="008066DE">
      <w:r w:rsidRPr="00CB5F31">
        <w:t>Закон, регулирующий долевое страхование жизни в России, приняли в декабре 2023 года. По нему полисы ДСЖ можно продавать с 1 января 2025 года, однако не факт, что в первом месяце года такой продукт появится на рынке. Некоторые представители страховых компаний считают, что старт продаж ДСЖ произойдет ближе к весне.</w:t>
      </w:r>
    </w:p>
    <w:p w14:paraId="23873370" w14:textId="77777777" w:rsidR="008066DE" w:rsidRPr="00CB5F31" w:rsidRDefault="008066DE" w:rsidP="008066DE">
      <w:r w:rsidRPr="00CB5F31">
        <w:t>В пояснительной записке к законопроекту говорилось, что ДСЖ представляет собой аналог распространенного на зарубежных страховых рынках долевого страхования жизни (</w:t>
      </w:r>
      <w:r w:rsidRPr="00CB5F31">
        <w:rPr>
          <w:lang w:val="en-US"/>
        </w:rPr>
        <w:t>unit</w:t>
      </w:r>
      <w:r w:rsidRPr="00CB5F31">
        <w:t>-</w:t>
      </w:r>
      <w:r w:rsidRPr="00CB5F31">
        <w:rPr>
          <w:lang w:val="en-US"/>
        </w:rPr>
        <w:t>linked</w:t>
      </w:r>
      <w:r w:rsidRPr="00CB5F31">
        <w:t xml:space="preserve">). Первые </w:t>
      </w:r>
      <w:r w:rsidRPr="00CB5F31">
        <w:rPr>
          <w:lang w:val="en-US"/>
        </w:rPr>
        <w:t>unit</w:t>
      </w:r>
      <w:r w:rsidRPr="00CB5F31">
        <w:t>-</w:t>
      </w:r>
      <w:r w:rsidRPr="00CB5F31">
        <w:rPr>
          <w:lang w:val="en-US"/>
        </w:rPr>
        <w:t>linked</w:t>
      </w:r>
      <w:r w:rsidRPr="00CB5F31">
        <w:t xml:space="preserve"> продукты появились в Великобритании, а 1960–1970-х годах концепция приобрела популярность в других странах Европы, когда люди начали искать альтернативы традиционным страховым продуктам с фиксированными выплатами.</w:t>
      </w:r>
    </w:p>
    <w:p w14:paraId="14CD0364" w14:textId="77777777" w:rsidR="008066DE" w:rsidRPr="00CB5F31" w:rsidRDefault="008066DE" w:rsidP="008066DE">
      <w:r w:rsidRPr="00CB5F31">
        <w:t>Для чего нужно ДСЖ</w:t>
      </w:r>
    </w:p>
    <w:p w14:paraId="1807D38B" w14:textId="77777777" w:rsidR="008066DE" w:rsidRPr="00CB5F31" w:rsidRDefault="008066DE" w:rsidP="008066DE">
      <w:r w:rsidRPr="00CB5F31">
        <w:t xml:space="preserve">В Министерстве финансов считают, что появление на российском страховом рынке ДСЖ позволит развить сегмент добровольного страхования жизни, расширить перечень инструментов для долгосрочного инвестирования, а также будет способствовать привлечению в экономику </w:t>
      </w:r>
      <w:r w:rsidR="00CB5F31">
        <w:t>«</w:t>
      </w:r>
      <w:r w:rsidRPr="00CB5F31">
        <w:t>длинных</w:t>
      </w:r>
      <w:r w:rsidR="00CB5F31">
        <w:t>»</w:t>
      </w:r>
      <w:r w:rsidRPr="00CB5F31">
        <w:t xml:space="preserve"> денег.</w:t>
      </w:r>
    </w:p>
    <w:p w14:paraId="7F4B4885" w14:textId="77777777" w:rsidR="008066DE" w:rsidRPr="00CB5F31" w:rsidRDefault="008066DE" w:rsidP="008066DE">
      <w:r w:rsidRPr="00CB5F31">
        <w:t xml:space="preserve">Заместитель министра финансов Иван Чебесков в рамках форума </w:t>
      </w:r>
      <w:r w:rsidR="00CB5F31">
        <w:t>«</w:t>
      </w:r>
      <w:r w:rsidRPr="00CB5F31">
        <w:t>Будущее страхового рынка</w:t>
      </w:r>
      <w:r w:rsidR="00CB5F31">
        <w:t>»</w:t>
      </w:r>
      <w:r w:rsidRPr="00CB5F31">
        <w:t xml:space="preserve"> заявил, что ДСЖ — это ключевая веха в развитии рынка, как и программа долгосрочных сбережений (ПДС). По его словам, Минфин считает реалистичным ориентир для страховщиков жизни по объему сборов в первый год запуска нового вида инвестиционного страхования — долевого страхования жизни в размере ₽250 млрд. </w:t>
      </w:r>
      <w:r w:rsidR="00CB5F31">
        <w:t>«</w:t>
      </w:r>
      <w:r w:rsidRPr="00CB5F31">
        <w:t>ДСЖ — самый долгосрочный продукт из линейки существующих инвестпродуктов</w:t>
      </w:r>
      <w:r w:rsidR="00CB5F31">
        <w:t>»</w:t>
      </w:r>
      <w:r w:rsidRPr="00CB5F31">
        <w:t>, — сказал Чебесков.</w:t>
      </w:r>
    </w:p>
    <w:p w14:paraId="062A0C08" w14:textId="77777777" w:rsidR="008066DE" w:rsidRPr="00CB5F31" w:rsidRDefault="008066DE" w:rsidP="008066DE">
      <w:r w:rsidRPr="00CB5F31">
        <w:t>Продукт приходит на смену инвестиционному страхованию жизни (ИСЖ). Банк России ранее сообщал о поступающих к нему жалобах, связанных с мисселингом — продажей одного финансового продукта под видом другого: ИСЖ либо накопительного страхования жизни (НЖС). Речь идет о случаях, когда клиенты приходили в банк для открытия вклада, однако их под предлогом большей доходности уговаривали открыть страховой продукт. При этом доходность по нему не гарантировалась.</w:t>
      </w:r>
    </w:p>
    <w:p w14:paraId="161C502C" w14:textId="77777777" w:rsidR="008066DE" w:rsidRPr="00CB5F31" w:rsidRDefault="008066DE" w:rsidP="008066DE">
      <w:r w:rsidRPr="00CB5F31">
        <w:t>Отличия ДСЖ и ИСЖ</w:t>
      </w:r>
    </w:p>
    <w:p w14:paraId="573C637A" w14:textId="77777777" w:rsidR="008066DE" w:rsidRPr="00CB5F31" w:rsidRDefault="008066DE" w:rsidP="008066DE">
      <w:r w:rsidRPr="00CB5F31">
        <w:t xml:space="preserve">С 1 января 2026 года банки и страховщики не смогут продавать ИСЖ, то есть продукт будет на рынке еще год после появления долевого страхования. Как пояснил </w:t>
      </w:r>
      <w:r w:rsidR="00CB5F31">
        <w:t>«</w:t>
      </w:r>
      <w:r w:rsidRPr="00CB5F31">
        <w:t>РБК Инвестициям</w:t>
      </w:r>
      <w:r w:rsidR="00CB5F31">
        <w:t>»</w:t>
      </w:r>
      <w:r w:rsidRPr="00CB5F31">
        <w:t xml:space="preserve"> вице-президент Всероссийского союза страховщиков (ВСС) Глеб Яковлев, инвестиционное страхование не сняли с продажи сразу, поскольку запустить совершенно новый продукт с самого начала года очень сложно. </w:t>
      </w:r>
      <w:r w:rsidR="00CB5F31">
        <w:t>«</w:t>
      </w:r>
      <w:r w:rsidRPr="00CB5F31">
        <w:t>И года, в общем-то, не вполне достаточно для полноценной раскрутки продукта. Поэтому необходим переходный период</w:t>
      </w:r>
      <w:r w:rsidR="00CB5F31">
        <w:t>»</w:t>
      </w:r>
      <w:r w:rsidRPr="00CB5F31">
        <w:t>, — сказал он.</w:t>
      </w:r>
    </w:p>
    <w:p w14:paraId="42C121B4" w14:textId="77777777" w:rsidR="008066DE" w:rsidRPr="00CB5F31" w:rsidRDefault="008066DE" w:rsidP="008066DE">
      <w:r w:rsidRPr="00CB5F31">
        <w:t>Рассмотрим основные отличия этих продуктов.</w:t>
      </w:r>
    </w:p>
    <w:p w14:paraId="0636BCD4" w14:textId="77777777" w:rsidR="008066DE" w:rsidRPr="00CB5F31" w:rsidRDefault="008066DE" w:rsidP="008066DE">
      <w:r w:rsidRPr="00CB5F31">
        <w:t xml:space="preserve">    Риск инвестиций.</w:t>
      </w:r>
    </w:p>
    <w:p w14:paraId="7CF6BA99" w14:textId="77777777" w:rsidR="008066DE" w:rsidRPr="00CB5F31" w:rsidRDefault="008066DE" w:rsidP="008066DE">
      <w:r w:rsidRPr="00CB5F31">
        <w:t xml:space="preserve">    ДСЖ: риск несет сам клиент — страховая компания инвестирует деньги в выбранные клиентом фонды. Если рынок упадет, то клиент в конце срока может получить сумму меньшую, чем вложил.</w:t>
      </w:r>
    </w:p>
    <w:p w14:paraId="20617885" w14:textId="77777777" w:rsidR="008066DE" w:rsidRPr="00CB5F31" w:rsidRDefault="008066DE" w:rsidP="008066DE">
      <w:r w:rsidRPr="00CB5F31">
        <w:t xml:space="preserve">    ИСЖ: риск инвестиций в значительной степени несет страховая компания. Клиенту гарантируется минимальная выплата (обычно на уровне 100% от внесенных взносов) в конце срока, даже если инвестиции не сработали.</w:t>
      </w:r>
    </w:p>
    <w:p w14:paraId="56594063" w14:textId="77777777" w:rsidR="008066DE" w:rsidRPr="00CB5F31" w:rsidRDefault="008066DE" w:rsidP="008066DE">
      <w:r w:rsidRPr="00CB5F31">
        <w:t xml:space="preserve">    Выбор активов.</w:t>
      </w:r>
    </w:p>
    <w:p w14:paraId="3907E70A" w14:textId="77777777" w:rsidR="008066DE" w:rsidRPr="00CB5F31" w:rsidRDefault="008066DE" w:rsidP="008066DE">
      <w:r w:rsidRPr="00CB5F31">
        <w:t xml:space="preserve">    ДСЖ: клиент сам выбирает, в какие фонды инвестировать деньги. Это требует понимания рынка или консультации со специалистом.</w:t>
      </w:r>
    </w:p>
    <w:p w14:paraId="7F3732A3" w14:textId="77777777" w:rsidR="008066DE" w:rsidRPr="00CB5F31" w:rsidRDefault="008066DE" w:rsidP="008066DE">
      <w:r w:rsidRPr="00CB5F31">
        <w:t xml:space="preserve">    ИСЖ: страховая компания сама распределяет средства, чаще всего в продукты с фиксированным доходом или инструменты с минимальным уровнем риска.</w:t>
      </w:r>
    </w:p>
    <w:p w14:paraId="039E866A" w14:textId="77777777" w:rsidR="008066DE" w:rsidRPr="00CB5F31" w:rsidRDefault="008066DE" w:rsidP="008066DE">
      <w:r w:rsidRPr="00CB5F31">
        <w:t xml:space="preserve">    Гибкость.</w:t>
      </w:r>
    </w:p>
    <w:p w14:paraId="739732E6" w14:textId="77777777" w:rsidR="008066DE" w:rsidRPr="00CB5F31" w:rsidRDefault="008066DE" w:rsidP="008066DE">
      <w:r w:rsidRPr="00CB5F31">
        <w:t xml:space="preserve">    ДСЖ: гибче. Клиент может менять стратегии, распределять активы между разными фондами, управлять своими инвестициями.</w:t>
      </w:r>
    </w:p>
    <w:p w14:paraId="0A8889B5" w14:textId="77777777" w:rsidR="008066DE" w:rsidRPr="00CB5F31" w:rsidRDefault="008066DE" w:rsidP="008066DE">
      <w:r w:rsidRPr="00CB5F31">
        <w:t xml:space="preserve">    ИСЖ: менее гибко. Стратегия инвестирования фиксирована на момент заключения договора.</w:t>
      </w:r>
    </w:p>
    <w:p w14:paraId="3317AAD0" w14:textId="77777777" w:rsidR="008066DE" w:rsidRPr="00CB5F31" w:rsidRDefault="008066DE" w:rsidP="008066DE">
      <w:r w:rsidRPr="00CB5F31">
        <w:t xml:space="preserve">    Налоговый вычет.</w:t>
      </w:r>
    </w:p>
    <w:p w14:paraId="2E00C109" w14:textId="77777777" w:rsidR="008066DE" w:rsidRPr="00CB5F31" w:rsidRDefault="008066DE" w:rsidP="008066DE">
      <w:r w:rsidRPr="00CB5F31">
        <w:t xml:space="preserve">    ДСЖ: налоговые льготы разрабатываются.</w:t>
      </w:r>
    </w:p>
    <w:p w14:paraId="6DFA3714" w14:textId="77777777" w:rsidR="008066DE" w:rsidRPr="00CB5F31" w:rsidRDefault="008066DE" w:rsidP="008066DE">
      <w:r w:rsidRPr="00CB5F31">
        <w:t xml:space="preserve">    ИСЖ: если страхователь платит НДФЛ и у него оформлен договор минимум на пять лет, то налоговая служба вернет 13% или 15% НДФЛ от суммы уплаченных по договору страхования взносов, но вычет не более ₽120 тыс. за 2023 год или ₽150 тыс. начиная с 2024 года. Таким образом, за 2023 год можно вернуть на руки не более ₽15,6 тыс. (по ставке 13%) или ₽18 тыс. (по ставке 15%), а за 2024 год — не более ₽19,5 тыс. (по ставке 13%) или ₽22,5 тыс (по ставке 15%).</w:t>
      </w:r>
    </w:p>
    <w:p w14:paraId="331FFF0A" w14:textId="77777777" w:rsidR="008066DE" w:rsidRPr="00CB5F31" w:rsidRDefault="008066DE" w:rsidP="008066DE">
      <w:r w:rsidRPr="00CB5F31">
        <w:t xml:space="preserve">    Срок договора.</w:t>
      </w:r>
    </w:p>
    <w:p w14:paraId="6D87F760" w14:textId="77777777" w:rsidR="008066DE" w:rsidRPr="00CB5F31" w:rsidRDefault="008066DE" w:rsidP="008066DE">
      <w:r w:rsidRPr="00CB5F31">
        <w:t xml:space="preserve">    ДСЖ: по словам замминистра финансов Ивана Чебескова, ДСЖ можно заключить на любой срок, но введение налоговых льгот обсуждается для договоров сроком от десяти лет.</w:t>
      </w:r>
    </w:p>
    <w:p w14:paraId="142A086D" w14:textId="77777777" w:rsidR="008066DE" w:rsidRPr="00CB5F31" w:rsidRDefault="008066DE" w:rsidP="008066DE">
      <w:r w:rsidRPr="00CB5F31">
        <w:t xml:space="preserve">    ИСЖ: длительность договора три — пять лет, инвестиционный вычет возможен для продуктов сроком от пяти лет.</w:t>
      </w:r>
    </w:p>
    <w:p w14:paraId="2B91FC77" w14:textId="77777777" w:rsidR="008066DE" w:rsidRPr="00CB5F31" w:rsidRDefault="008066DE" w:rsidP="008066DE">
      <w:r w:rsidRPr="00CB5F31">
        <w:t>Как будет работать ДСЖ в России</w:t>
      </w:r>
    </w:p>
    <w:p w14:paraId="1A8F23EB" w14:textId="77777777" w:rsidR="008066DE" w:rsidRPr="00CB5F31" w:rsidRDefault="008066DE" w:rsidP="008066DE">
      <w:r w:rsidRPr="00CB5F31">
        <w:t xml:space="preserve">В пояснительной записке к законопроекту было указано, что </w:t>
      </w:r>
      <w:r w:rsidR="00CB5F31">
        <w:t>«</w:t>
      </w:r>
      <w:r w:rsidRPr="00CB5F31">
        <w:t>в рамках договора ДСЖ страхователь вправе самостоятельно выбирать паи, в которые страховщик будет инвестировать полученные средства, и формировать инвестиционный портфель  , менять структуру портфеля, давая соответствующие распоряжения страховщику</w:t>
      </w:r>
      <w:r w:rsidR="00CB5F31">
        <w:t>»</w:t>
      </w:r>
      <w:r w:rsidRPr="00CB5F31">
        <w:t>. Вместе с этим такое право страхователя подразумевает, что инвестиционный риск в этом случае несет сам клиент, а не страховщик.</w:t>
      </w:r>
    </w:p>
    <w:p w14:paraId="0061BB2D" w14:textId="77777777" w:rsidR="008066DE" w:rsidRPr="00CB5F31" w:rsidRDefault="008066DE" w:rsidP="008066DE">
      <w:r w:rsidRPr="00CB5F31">
        <w:t xml:space="preserve">Клиент может вкладывать средства в паевые инвестиционные фонды открытого и закрытого типов — в последнем случае со взносом от ₽10 млн. </w:t>
      </w:r>
      <w:r w:rsidR="00CB5F31">
        <w:t>«</w:t>
      </w:r>
      <w:r w:rsidRPr="00CB5F31">
        <w:t>Это может быть, например, ПИФ на индекс Мосбиржи, облигации  или золото, либо отраслевой ПИФ  , скажем, на бумаги нефтегазовых компаний</w:t>
      </w:r>
      <w:r w:rsidR="00CB5F31">
        <w:t>»</w:t>
      </w:r>
      <w:r w:rsidRPr="00CB5F31">
        <w:t xml:space="preserve">, — пояснял Иван Чебесков. В интервью </w:t>
      </w:r>
      <w:r w:rsidR="00CB5F31">
        <w:t>«</w:t>
      </w:r>
      <w:r w:rsidRPr="00CB5F31">
        <w:t>Российской газете</w:t>
      </w:r>
      <w:r w:rsidR="00CB5F31">
        <w:t>»</w:t>
      </w:r>
      <w:r w:rsidRPr="00CB5F31">
        <w:t xml:space="preserve"> чиновник говорил, что возможность выбирать активы будет зависеть не от квалификации или размера капитала инвестора, а от страховой компании и того, с какими фондами эта конкретная компания работает. По его словам, </w:t>
      </w:r>
      <w:r w:rsidR="00CB5F31">
        <w:t>«</w:t>
      </w:r>
      <w:r w:rsidRPr="00CB5F31">
        <w:t>ПИФов будут не единицы, но и не сотни</w:t>
      </w:r>
      <w:r w:rsidR="00CB5F31">
        <w:t>»</w:t>
      </w:r>
      <w:r w:rsidRPr="00CB5F31">
        <w:t>, конкретного списка фондов, разрешенных для ДСЖ, у Минфина пока нет.</w:t>
      </w:r>
    </w:p>
    <w:p w14:paraId="405667CB" w14:textId="77777777" w:rsidR="008066DE" w:rsidRPr="00CB5F31" w:rsidRDefault="008066DE" w:rsidP="008066DE">
      <w:r w:rsidRPr="00CB5F31">
        <w:t xml:space="preserve">Соотношение страховой и инвестиционной части может быть любым в зависимости от потребностей клиента, рассказал </w:t>
      </w:r>
      <w:r w:rsidR="00CB5F31">
        <w:t>«</w:t>
      </w:r>
      <w:r w:rsidRPr="00CB5F31">
        <w:t>РБК Инвестициям</w:t>
      </w:r>
      <w:r w:rsidR="00CB5F31">
        <w:t>»</w:t>
      </w:r>
      <w:r w:rsidRPr="00CB5F31">
        <w:t xml:space="preserve"> Глеб Яковлев. </w:t>
      </w:r>
      <w:r w:rsidR="00CB5F31">
        <w:t>«</w:t>
      </w:r>
      <w:r w:rsidRPr="00CB5F31">
        <w:t>Рекомендуется отталкиваться от потребностей клиента. Концептуально ДСЖ — это страхование жизни с инвестиционной составляющей, которая представлена в виде ОПИФа или ЗПИФа. Правила, как анализировать активы, из которых состоит ПИФ, такие же, как и с обычным ПИФом</w:t>
      </w:r>
      <w:r w:rsidR="00CB5F31">
        <w:t>»</w:t>
      </w:r>
      <w:r w:rsidRPr="00CB5F31">
        <w:t>, — сказал он.</w:t>
      </w:r>
    </w:p>
    <w:p w14:paraId="4DD8A44C" w14:textId="77777777" w:rsidR="008066DE" w:rsidRPr="00CB5F31" w:rsidRDefault="008066DE" w:rsidP="008066DE">
      <w:r w:rsidRPr="00CB5F31">
        <w:t xml:space="preserve">В СК </w:t>
      </w:r>
      <w:r w:rsidR="00CB5F31">
        <w:t>«</w:t>
      </w:r>
      <w:r w:rsidRPr="00CB5F31">
        <w:t>СберСтрахование жизни</w:t>
      </w:r>
      <w:r w:rsidR="00CB5F31">
        <w:t>»</w:t>
      </w:r>
      <w:r w:rsidRPr="00CB5F31">
        <w:t xml:space="preserve"> рассказали о планах запустить гибкий продукт-конструктор, предоставив человеку возможность настраивать его под себя. </w:t>
      </w:r>
      <w:r w:rsidR="00CB5F31">
        <w:t>«</w:t>
      </w:r>
      <w:r w:rsidRPr="00CB5F31">
        <w:t>Так, например, внутри страховой части будет возможность подключения страховых райдеров (опций страхования или медицинских сервисов). Это основное отличие. За счет этой конфигурации продукт будет интересен человеку</w:t>
      </w:r>
      <w:r w:rsidR="00CB5F31">
        <w:t>»</w:t>
      </w:r>
      <w:r w:rsidRPr="00CB5F31">
        <w:t>, — рассчитывает Александр Тихомиров.</w:t>
      </w:r>
    </w:p>
    <w:p w14:paraId="0B23DFC3" w14:textId="77777777" w:rsidR="008066DE" w:rsidRPr="00CB5F31" w:rsidRDefault="008066DE" w:rsidP="008066DE">
      <w:r w:rsidRPr="00CB5F31">
        <w:t>Что касается страховой части, то, по словам Глеба Яковлева, минимальный набор рисков, которые должны получить финансовую защиту, — это уход из жизни и дожитие до конца срока действия договора. Также, отметил он, договор дополнительно может содержать уже привычную для многих защиту в случае потери трудоспособности, потери работы, критических заболеваний, а также ДМС (чекапы, телемедицина и иное), долгосрочный уход, освобождение от уплаты взносов в определенных случаях и иные риски.</w:t>
      </w:r>
    </w:p>
    <w:p w14:paraId="7A4C01BF" w14:textId="77777777" w:rsidR="008066DE" w:rsidRPr="00CB5F31" w:rsidRDefault="00CB5F31" w:rsidP="008066DE">
      <w:r>
        <w:t>«</w:t>
      </w:r>
      <w:r w:rsidR="008066DE" w:rsidRPr="00CB5F31">
        <w:t>Мы ожидаем, что некоторые продукты ДСЖ за счет обеих частей будут в совокупности обеспечивать опцию защиты капитала: всех денег, внесенных по договору страхования, либо их части в зависимости от условий договора страхования. В каком-то смысле будет обеспечивать безубыточность договора</w:t>
      </w:r>
      <w:r>
        <w:t>»</w:t>
      </w:r>
      <w:r w:rsidR="008066DE" w:rsidRPr="00CB5F31">
        <w:t>, — говорит Глеб Яковлев.</w:t>
      </w:r>
    </w:p>
    <w:p w14:paraId="50EBE848" w14:textId="77777777" w:rsidR="008066DE" w:rsidRPr="00CB5F31" w:rsidRDefault="008066DE" w:rsidP="008066DE">
      <w:r w:rsidRPr="00CB5F31">
        <w:t>В законе указано, что страховая организация может осуществлять доверительное управление паевым инвестиционным фондом самостоятельно при наличии у нее лицензии управляющей компании либо заключить договор доверительного управления ПИФом с иной управляющей компанией.</w:t>
      </w:r>
    </w:p>
    <w:p w14:paraId="053B0194" w14:textId="77777777" w:rsidR="008066DE" w:rsidRPr="00CB5F31" w:rsidRDefault="008066DE" w:rsidP="008066DE">
      <w:r w:rsidRPr="00CB5F31">
        <w:t>Налоговый вычет и гарантии</w:t>
      </w:r>
    </w:p>
    <w:p w14:paraId="43B84210" w14:textId="77777777" w:rsidR="008066DE" w:rsidRPr="00CB5F31" w:rsidRDefault="008066DE" w:rsidP="008066DE">
      <w:r w:rsidRPr="00CB5F31">
        <w:t xml:space="preserve">Минфин прорабатывает возможность введения налогового вычета для договоров ДСЖ по аналогии с ИИС-3, писал в декабре </w:t>
      </w:r>
      <w:r w:rsidR="00CB5F31">
        <w:t>«</w:t>
      </w:r>
      <w:r w:rsidRPr="00CB5F31">
        <w:t>Интерфакс</w:t>
      </w:r>
      <w:r w:rsidR="00CB5F31">
        <w:t>»</w:t>
      </w:r>
      <w:r w:rsidRPr="00CB5F31">
        <w:t xml:space="preserve"> со ссылкой на собеседника в министерстве. Вместе с этим ведомство рассчитывало, что до конца 2024 года будет принят закон о создании системы гарантирования в сегменте страхования жизни и его положения распространятся на договоры ДСЖ. При этом собеседник агентства отметил, что даже если налоговые льготы не будут утверждены к началу 2025 года, это не помешает страховщикам начать продажи полисов ДСЖ и устно обещать клиентам налоговые преимущества в будущем.</w:t>
      </w:r>
    </w:p>
    <w:p w14:paraId="0ECB3B9A" w14:textId="77777777" w:rsidR="008066DE" w:rsidRPr="00CB5F31" w:rsidRDefault="008066DE" w:rsidP="008066DE">
      <w:r w:rsidRPr="00CB5F31">
        <w:t xml:space="preserve">Госдума приняла закон </w:t>
      </w:r>
      <w:r w:rsidR="00CB5F31">
        <w:t>«</w:t>
      </w:r>
      <w:r w:rsidRPr="00CB5F31">
        <w:t>О гарантировании прав по договорам страхования жизни</w:t>
      </w:r>
      <w:r w:rsidR="00CB5F31">
        <w:t>»</w:t>
      </w:r>
      <w:r w:rsidRPr="00CB5F31">
        <w:t xml:space="preserve"> 17 декабря, который находится в Совете Федерации. Из пояснительной записки к закону следует, что максимальная выплата из гарантийного фонда Агентства страхования вкладов определена в пределах ₽2,8 млн. Исключения составляют случаи, если субъект страхования имеет право на страховую выплату по риску смерти, тогда применяется повышенный лимит — ₽10 млн.</w:t>
      </w:r>
    </w:p>
    <w:p w14:paraId="25BA49FB" w14:textId="77777777" w:rsidR="008066DE" w:rsidRPr="00CB5F31" w:rsidRDefault="008066DE" w:rsidP="008066DE">
      <w:r w:rsidRPr="00CB5F31">
        <w:t xml:space="preserve">Система гарантирования в сегменте страхования жизни заработает с 1 января 2027 года. В ЦБ пояснили, что по закону система будет защищать все действующие договоры страхования жизни, даже если они были оформлены до 1 января 2027 года, которых сейчас около 16 млн. </w:t>
      </w:r>
      <w:r w:rsidR="00CB5F31">
        <w:t>«</w:t>
      </w:r>
      <w:r w:rsidRPr="00CB5F31">
        <w:t>Это повысит доверие к институту формирования долгосрочных накоплений через страховщиков и будет способствовать привлечению длинных инвестиций в экономику</w:t>
      </w:r>
      <w:r w:rsidR="00CB5F31">
        <w:t>»</w:t>
      </w:r>
      <w:r w:rsidRPr="00CB5F31">
        <w:t>, — добавил регулятор.</w:t>
      </w:r>
    </w:p>
    <w:p w14:paraId="76B4DD26" w14:textId="77777777" w:rsidR="008066DE" w:rsidRPr="00CB5F31" w:rsidRDefault="008066DE" w:rsidP="008066DE">
      <w:r w:rsidRPr="00CB5F31">
        <w:t>Для кого подойдет ДСЖ</w:t>
      </w:r>
    </w:p>
    <w:p w14:paraId="1394F923" w14:textId="77777777" w:rsidR="008066DE" w:rsidRPr="00CB5F31" w:rsidRDefault="00CB5F31" w:rsidP="008066DE">
      <w:r>
        <w:t>«</w:t>
      </w:r>
      <w:r w:rsidR="008066DE" w:rsidRPr="00CB5F31">
        <w:t>Продукт подходит для любого человека, поскольку в инвестиционной части ПИФы будут от ультраконсервативных до высоковолатильных</w:t>
      </w:r>
      <w:r>
        <w:t>»</w:t>
      </w:r>
      <w:r w:rsidR="008066DE" w:rsidRPr="00CB5F31">
        <w:t xml:space="preserve">, — считает Александр Тихомиров, добавив, что условия продуктов долевого страхования жизни будут предполагать наибольшую выгоду для человека именно на больших сроках. По его словам, в 2025 году </w:t>
      </w:r>
      <w:r>
        <w:t>«</w:t>
      </w:r>
      <w:r w:rsidR="008066DE" w:rsidRPr="00CB5F31">
        <w:t>СберСтрахование жизни</w:t>
      </w:r>
      <w:r>
        <w:t>»</w:t>
      </w:r>
      <w:r w:rsidR="008066DE" w:rsidRPr="00CB5F31">
        <w:t xml:space="preserve"> запустит продукты долевого страхования жизни с порогом входа от ₽10 тыс.</w:t>
      </w:r>
    </w:p>
    <w:p w14:paraId="552670C8" w14:textId="77777777" w:rsidR="008066DE" w:rsidRPr="00CB5F31" w:rsidRDefault="008066DE" w:rsidP="008066DE">
      <w:r w:rsidRPr="00CB5F31">
        <w:t>Глеб Яковлев отмечает, что ДСЖ — больше про страхование и получение дохода от инвестирования, чем про страхование и сбережение/накопление, как, например, НСЖ. Продукт, по его мнению, подходит для тех, кому интересно получить не фиксированный доход, а постараться взять максимум от того, как сработает ПИФ.</w:t>
      </w:r>
    </w:p>
    <w:p w14:paraId="3EC183EB" w14:textId="77777777" w:rsidR="008066DE" w:rsidRPr="00CB5F31" w:rsidRDefault="00CB5F31" w:rsidP="008066DE">
      <w:r>
        <w:t>«</w:t>
      </w:r>
      <w:r w:rsidR="008066DE" w:rsidRPr="00CB5F31">
        <w:t>Горизонт инвестирования может быть разный. Конечно, налоговые льготы по ИИС и ПДС подсказывают, что для получения налоговой льготы минимальный горизонт в пять лет и для новых договоров будет постепенно увеличиваться до десяти лет. Очевидно, ДСЖ ждет такая же судьба</w:t>
      </w:r>
      <w:r>
        <w:t>»</w:t>
      </w:r>
      <w:r w:rsidR="008066DE" w:rsidRPr="00CB5F31">
        <w:t xml:space="preserve">, — предполагает Яковлев. В то же время, отмечает он, минимальный срок действия договора ДСЖ не установлен. </w:t>
      </w:r>
      <w:r>
        <w:t>«</w:t>
      </w:r>
      <w:r w:rsidR="008066DE" w:rsidRPr="00CB5F31">
        <w:t>Тут нужно считать, взвешивать, смотреть на перспективу. Понятно, что на коротких сроках сделать интересные продукты сложно</w:t>
      </w:r>
      <w:r>
        <w:t>»</w:t>
      </w:r>
      <w:r w:rsidR="008066DE" w:rsidRPr="00CB5F31">
        <w:t>, — полагает вице-президент ВСС.</w:t>
      </w:r>
    </w:p>
    <w:p w14:paraId="20EEB15B" w14:textId="77777777" w:rsidR="008066DE" w:rsidRPr="00CB5F31" w:rsidRDefault="008066DE" w:rsidP="008066DE">
      <w:r w:rsidRPr="00CB5F31">
        <w:t>Плюсы и минусы ДСЖ</w:t>
      </w:r>
    </w:p>
    <w:p w14:paraId="0016A184" w14:textId="77777777" w:rsidR="008066DE" w:rsidRPr="00CB5F31" w:rsidRDefault="008066DE" w:rsidP="008066DE">
      <w:r w:rsidRPr="00CB5F31">
        <w:t>Плюсы</w:t>
      </w:r>
    </w:p>
    <w:p w14:paraId="7F3EF3EE" w14:textId="77777777" w:rsidR="008066DE" w:rsidRPr="00CB5F31" w:rsidRDefault="008066DE" w:rsidP="008066DE">
      <w:r w:rsidRPr="00CB5F31">
        <w:t xml:space="preserve">    Прозрачность вложений. Как пояснили </w:t>
      </w:r>
      <w:r w:rsidR="00CB5F31">
        <w:t>«</w:t>
      </w:r>
      <w:r w:rsidRPr="00CB5F31">
        <w:t>РБК Инвестициям</w:t>
      </w:r>
      <w:r w:rsidR="00CB5F31">
        <w:t>»</w:t>
      </w:r>
      <w:r w:rsidRPr="00CB5F31">
        <w:t xml:space="preserve"> в пресс-службе </w:t>
      </w:r>
      <w:r w:rsidR="00CB5F31">
        <w:t>«</w:t>
      </w:r>
      <w:r w:rsidRPr="00CB5F31">
        <w:t>РСХБ-Страхование жизни</w:t>
      </w:r>
      <w:r w:rsidR="00CB5F31">
        <w:t>»</w:t>
      </w:r>
      <w:r w:rsidRPr="00CB5F31">
        <w:t xml:space="preserve">, ДСЖ дает возможность клиенту всегда знать состояние своего инвестиционного счета. </w:t>
      </w:r>
      <w:r w:rsidR="00CB5F31">
        <w:t>«</w:t>
      </w:r>
      <w:r w:rsidRPr="00CB5F31">
        <w:t>Он может управлять им по своему усмотрению, досрочно снимая или пополняя его путем купли-продажи паев паевых инвестиционных фондов</w:t>
      </w:r>
      <w:r w:rsidR="00CB5F31">
        <w:t>»</w:t>
      </w:r>
      <w:r w:rsidRPr="00CB5F31">
        <w:t>, — пояснил страховщик.</w:t>
      </w:r>
    </w:p>
    <w:p w14:paraId="2D20ED65" w14:textId="77777777" w:rsidR="008066DE" w:rsidRPr="00CB5F31" w:rsidRDefault="008066DE" w:rsidP="008066DE">
      <w:r w:rsidRPr="00CB5F31">
        <w:t xml:space="preserve">    Потенциально высокий доход. Благодаря тому, что в инвестиционной части представлен выбор вариантов инвестирования, клиент может получить потенциально более высокий доход за счет включения в договор более рисковых инструментов, отметили в </w:t>
      </w:r>
      <w:r w:rsidR="00CB5F31">
        <w:t>«</w:t>
      </w:r>
      <w:r w:rsidRPr="00CB5F31">
        <w:t>РСХБ-Страхование жизни</w:t>
      </w:r>
      <w:r w:rsidR="00CB5F31">
        <w:t>»</w:t>
      </w:r>
      <w:r w:rsidRPr="00CB5F31">
        <w:t>.</w:t>
      </w:r>
    </w:p>
    <w:p w14:paraId="63400D96" w14:textId="77777777" w:rsidR="008066DE" w:rsidRPr="00CB5F31" w:rsidRDefault="008066DE" w:rsidP="008066DE">
      <w:r w:rsidRPr="00CB5F31">
        <w:t xml:space="preserve">    Клиент указывает выгодоприобретателя. При заключении контракта указывается лицо, которому будет произведена выплата при наступлении страхового случая.</w:t>
      </w:r>
    </w:p>
    <w:p w14:paraId="2B5621CA" w14:textId="77777777" w:rsidR="008066DE" w:rsidRPr="00CB5F31" w:rsidRDefault="008066DE" w:rsidP="008066DE">
      <w:r w:rsidRPr="00CB5F31">
        <w:t xml:space="preserve">    Паями ПИФов владеет сам клиент. Глеб Яковлев поясняет, что по договору ДСЖ паи ПИФов принадлежат клиенту и это дает ему возможность залога, обмена паев. Кроме того, за счет паев ПИФов можно оплачивать взносы страховой компании.</w:t>
      </w:r>
    </w:p>
    <w:p w14:paraId="225B043F" w14:textId="77777777" w:rsidR="008066DE" w:rsidRPr="00CB5F31" w:rsidRDefault="008066DE" w:rsidP="008066DE">
      <w:r w:rsidRPr="00CB5F31">
        <w:t xml:space="preserve">    Возможность ребалансировки активов. По словам Яковлева, владелец полиса в течение срока действия может изменять доли страховой и инвестиционной частей, изменять состав ПИФов.</w:t>
      </w:r>
    </w:p>
    <w:p w14:paraId="18BEB1C4" w14:textId="77777777" w:rsidR="008066DE" w:rsidRPr="00CB5F31" w:rsidRDefault="008066DE" w:rsidP="008066DE">
      <w:r w:rsidRPr="00CB5F31">
        <w:t xml:space="preserve">    Период охлаждения при заключении договора. Банк России пояснил, что если клиент отказывается от услуги страхования в течение четырех дней, то ему вернется вся внесенная сумма — и страховая, и инвестиционная части премии, даже если стоимость приобретенных паев успела снизиться.</w:t>
      </w:r>
    </w:p>
    <w:p w14:paraId="66B66D9D" w14:textId="77777777" w:rsidR="008066DE" w:rsidRPr="00CB5F31" w:rsidRDefault="008066DE" w:rsidP="008066DE">
      <w:r w:rsidRPr="00CB5F31">
        <w:t xml:space="preserve">    Если расторжение договора происходит в течение 30 дней, то клиент может рассчитывать на получение страховой части премии и на погашение паев по текущей стоимости.</w:t>
      </w:r>
    </w:p>
    <w:p w14:paraId="7F980FD3" w14:textId="77777777" w:rsidR="008066DE" w:rsidRPr="00CB5F31" w:rsidRDefault="008066DE" w:rsidP="008066DE">
      <w:r w:rsidRPr="00CB5F31">
        <w:t>Минусы</w:t>
      </w:r>
    </w:p>
    <w:p w14:paraId="07A41228" w14:textId="77777777" w:rsidR="008066DE" w:rsidRPr="00CB5F31" w:rsidRDefault="008066DE" w:rsidP="008066DE">
      <w:r w:rsidRPr="00CB5F31">
        <w:t xml:space="preserve">    Риск потерять вложения. Доход страхователя напрямую зависит от текущей стоимости активов на фондовом рынке, поэтому выплата держателю полиса может быть меньше суммы взносов.</w:t>
      </w:r>
    </w:p>
    <w:p w14:paraId="3C594FCA" w14:textId="77777777" w:rsidR="008066DE" w:rsidRPr="00CB5F31" w:rsidRDefault="008066DE" w:rsidP="008066DE">
      <w:r w:rsidRPr="00CB5F31">
        <w:t xml:space="preserve">    Выбор активов для инвестиционной части ограничен. Неквалифицированные инвесторы могут выбирать только ПИФы, предложенные страховой компанией. Какие именно фонды — пока непонятно.</w:t>
      </w:r>
    </w:p>
    <w:p w14:paraId="4956C842" w14:textId="77777777" w:rsidR="008066DE" w:rsidRPr="00CB5F31" w:rsidRDefault="008066DE" w:rsidP="008066DE">
      <w:r w:rsidRPr="00CB5F31">
        <w:t xml:space="preserve">    Не приняты налоговые льготы. Налоговые преференции для страхователей на стадии обсуждения, конкретного решения от властей пока нет.</w:t>
      </w:r>
    </w:p>
    <w:p w14:paraId="214D5795" w14:textId="77777777" w:rsidR="008066DE" w:rsidRPr="00CB5F31" w:rsidRDefault="008066DE" w:rsidP="008066DE">
      <w:r w:rsidRPr="00CB5F31">
        <w:t xml:space="preserve">    Отсутствие требований к страховщику по реализации права клиента управлять инвестициями. Но опрошенные </w:t>
      </w:r>
      <w:r w:rsidR="00CB5F31">
        <w:t>«</w:t>
      </w:r>
      <w:r w:rsidRPr="00CB5F31">
        <w:t>РБК Инвестициями</w:t>
      </w:r>
      <w:r w:rsidR="00CB5F31">
        <w:t>»</w:t>
      </w:r>
      <w:r w:rsidRPr="00CB5F31">
        <w:t xml:space="preserve"> страховщики намерены сделать этот процесс комфортным для клиентов. Например, как пояснили в пресс-службе </w:t>
      </w:r>
      <w:r w:rsidR="00CB5F31">
        <w:t>«</w:t>
      </w:r>
      <w:r w:rsidRPr="00CB5F31">
        <w:t>РСХБ-Страхование жизни</w:t>
      </w:r>
      <w:r w:rsidR="00CB5F31">
        <w:t>»</w:t>
      </w:r>
      <w:r w:rsidRPr="00CB5F31">
        <w:t xml:space="preserve">, в ДСЖ большое значение будет иметь понятный и удобный личный кабинет клиента. </w:t>
      </w:r>
      <w:r w:rsidR="00CB5F31">
        <w:t>«</w:t>
      </w:r>
      <w:r w:rsidRPr="00CB5F31">
        <w:t>В нем будет наглядно отражено состояние инвестиционного счета, все операции и расходы страхователя по договору, а также предоставлена возможность подавать поручения на куплю-продажу паев. Поэтому важно обращать внимание на полноту информации и удобство использования личного кабинета при выборе таких продуктов</w:t>
      </w:r>
      <w:r w:rsidR="00CB5F31">
        <w:t>»</w:t>
      </w:r>
      <w:r w:rsidRPr="00CB5F31">
        <w:t>, — сказали в компании.</w:t>
      </w:r>
    </w:p>
    <w:p w14:paraId="2F25AD2C" w14:textId="77777777" w:rsidR="008066DE" w:rsidRPr="00CB5F31" w:rsidRDefault="00CD1465" w:rsidP="008066DE">
      <w:hyperlink r:id="rId82" w:history="1">
        <w:r w:rsidR="008066DE" w:rsidRPr="00CB5F31">
          <w:rPr>
            <w:rStyle w:val="a3"/>
            <w:lang w:val="en-US"/>
          </w:rPr>
          <w:t>https</w:t>
        </w:r>
        <w:r w:rsidR="008066DE" w:rsidRPr="00CB5F31">
          <w:rPr>
            <w:rStyle w:val="a3"/>
          </w:rPr>
          <w:t>://</w:t>
        </w:r>
        <w:r w:rsidR="008066DE" w:rsidRPr="00CB5F31">
          <w:rPr>
            <w:rStyle w:val="a3"/>
            <w:lang w:val="en-US"/>
          </w:rPr>
          <w:t>www</w:t>
        </w:r>
        <w:r w:rsidR="008066DE" w:rsidRPr="00CB5F31">
          <w:rPr>
            <w:rStyle w:val="a3"/>
          </w:rPr>
          <w:t>.</w:t>
        </w:r>
        <w:r w:rsidR="008066DE" w:rsidRPr="00CB5F31">
          <w:rPr>
            <w:rStyle w:val="a3"/>
            <w:lang w:val="en-US"/>
          </w:rPr>
          <w:t>rbc</w:t>
        </w:r>
        <w:r w:rsidR="008066DE" w:rsidRPr="00CB5F31">
          <w:rPr>
            <w:rStyle w:val="a3"/>
          </w:rPr>
          <w:t>.</w:t>
        </w:r>
        <w:r w:rsidR="008066DE" w:rsidRPr="00CB5F31">
          <w:rPr>
            <w:rStyle w:val="a3"/>
            <w:lang w:val="en-US"/>
          </w:rPr>
          <w:t>ru</w:t>
        </w:r>
        <w:r w:rsidR="008066DE" w:rsidRPr="00CB5F31">
          <w:rPr>
            <w:rStyle w:val="a3"/>
          </w:rPr>
          <w:t>/</w:t>
        </w:r>
        <w:r w:rsidR="008066DE" w:rsidRPr="00CB5F31">
          <w:rPr>
            <w:rStyle w:val="a3"/>
            <w:lang w:val="en-US"/>
          </w:rPr>
          <w:t>quote</w:t>
        </w:r>
        <w:r w:rsidR="008066DE" w:rsidRPr="00CB5F31">
          <w:rPr>
            <w:rStyle w:val="a3"/>
          </w:rPr>
          <w:t>/</w:t>
        </w:r>
        <w:r w:rsidR="008066DE" w:rsidRPr="00CB5F31">
          <w:rPr>
            <w:rStyle w:val="a3"/>
            <w:lang w:val="en-US"/>
          </w:rPr>
          <w:t>news</w:t>
        </w:r>
        <w:r w:rsidR="008066DE" w:rsidRPr="00CB5F31">
          <w:rPr>
            <w:rStyle w:val="a3"/>
          </w:rPr>
          <w:t>/</w:t>
        </w:r>
        <w:r w:rsidR="008066DE" w:rsidRPr="00CB5F31">
          <w:rPr>
            <w:rStyle w:val="a3"/>
            <w:lang w:val="en-US"/>
          </w:rPr>
          <w:t>article</w:t>
        </w:r>
        <w:r w:rsidR="008066DE" w:rsidRPr="00CB5F31">
          <w:rPr>
            <w:rStyle w:val="a3"/>
          </w:rPr>
          <w:t>/67555</w:t>
        </w:r>
        <w:r w:rsidR="008066DE" w:rsidRPr="00CB5F31">
          <w:rPr>
            <w:rStyle w:val="a3"/>
            <w:lang w:val="en-US"/>
          </w:rPr>
          <w:t>b</w:t>
        </w:r>
        <w:r w:rsidR="008066DE" w:rsidRPr="00CB5F31">
          <w:rPr>
            <w:rStyle w:val="a3"/>
          </w:rPr>
          <w:t>719</w:t>
        </w:r>
        <w:r w:rsidR="008066DE" w:rsidRPr="00CB5F31">
          <w:rPr>
            <w:rStyle w:val="a3"/>
            <w:lang w:val="en-US"/>
          </w:rPr>
          <w:t>a</w:t>
        </w:r>
        <w:r w:rsidR="008066DE" w:rsidRPr="00CB5F31">
          <w:rPr>
            <w:rStyle w:val="a3"/>
          </w:rPr>
          <w:t>79475</w:t>
        </w:r>
        <w:r w:rsidR="008066DE" w:rsidRPr="00CB5F31">
          <w:rPr>
            <w:rStyle w:val="a3"/>
            <w:lang w:val="en-US"/>
          </w:rPr>
          <w:t>ccdc</w:t>
        </w:r>
        <w:r w:rsidR="008066DE" w:rsidRPr="00CB5F31">
          <w:rPr>
            <w:rStyle w:val="a3"/>
          </w:rPr>
          <w:t>752</w:t>
        </w:r>
        <w:r w:rsidR="008066DE" w:rsidRPr="00CB5F31">
          <w:rPr>
            <w:rStyle w:val="a3"/>
            <w:lang w:val="en-US"/>
          </w:rPr>
          <w:t>ac</w:t>
        </w:r>
      </w:hyperlink>
      <w:r w:rsidR="008066DE" w:rsidRPr="00CB5F31">
        <w:t xml:space="preserve"> </w:t>
      </w:r>
    </w:p>
    <w:p w14:paraId="537133BF" w14:textId="77777777" w:rsidR="00AD66F4" w:rsidRPr="00CB5F31" w:rsidRDefault="00AD66F4" w:rsidP="00AD66F4">
      <w:pPr>
        <w:pStyle w:val="2"/>
      </w:pPr>
      <w:bookmarkStart w:id="215" w:name="_Toc187301409"/>
      <w:r w:rsidRPr="00CB5F31">
        <w:t>РБК, 02.01.2025, Россияне в 2024 году направили на вклады три четверти новых сбережений</w:t>
      </w:r>
      <w:bookmarkEnd w:id="215"/>
      <w:r w:rsidRPr="00CB5F31">
        <w:t xml:space="preserve"> </w:t>
      </w:r>
    </w:p>
    <w:p w14:paraId="38DAFA28" w14:textId="77777777" w:rsidR="00AD66F4" w:rsidRPr="00CB5F31" w:rsidRDefault="00AD66F4" w:rsidP="000101F2">
      <w:pPr>
        <w:pStyle w:val="3"/>
      </w:pPr>
      <w:bookmarkStart w:id="216" w:name="_Toc187301410"/>
      <w:r w:rsidRPr="00CB5F31">
        <w:t xml:space="preserve">Высокие ставки на рынке во многом определили сберегательную стратегию россиян в 2024 году. 2025-й все еще останется </w:t>
      </w:r>
      <w:r w:rsidR="00CB5F31">
        <w:t>«</w:t>
      </w:r>
      <w:r w:rsidRPr="00CB5F31">
        <w:t>годом вкладчика</w:t>
      </w:r>
      <w:r w:rsidR="00CB5F31">
        <w:t>»</w:t>
      </w:r>
      <w:r w:rsidRPr="00CB5F31">
        <w:t>, считают банкиры. Какие факторы будут этому способствовать — в материале РБК.</w:t>
      </w:r>
      <w:bookmarkEnd w:id="216"/>
    </w:p>
    <w:p w14:paraId="43BBAD38" w14:textId="77777777" w:rsidR="00AD66F4" w:rsidRPr="00CB5F31" w:rsidRDefault="00AD66F4" w:rsidP="00AD66F4">
      <w:r w:rsidRPr="00CB5F31">
        <w:t>В 2024 году банковские депозиты обеспечат основной прирост сбережений населения России, следует из данных Банка России, которые изучил РБК. Статистики за полный год еще нет, но за январь—октябрь совокупные активы домохозяйств увеличились на 10,64 трлн руб.; 75,7% этой суммы, или 8,06 трлн руб., уже пришлось на срочные вклады в российских банках. В ноябре средства населения на депозитах увеличились еще на 1,46 трлн руб., сообщал ЦБ; в декабре также обычно наблюдается сезонный приток сбережений граждан в банки. Для сравнения: в 2023 году активы населения прибавили 21,18 трлн руб., доля депозитов внутри России составила 34,3%, или 7,29 трлн руб.</w:t>
      </w:r>
    </w:p>
    <w:p w14:paraId="11F10B46" w14:textId="77777777" w:rsidR="00AD66F4" w:rsidRPr="00CB5F31" w:rsidRDefault="00AD66F4" w:rsidP="00AD66F4">
      <w:r w:rsidRPr="00CB5F31">
        <w:t>Как менялась структура сбережений россиян в 2024 году</w:t>
      </w:r>
    </w:p>
    <w:p w14:paraId="674A2C4F" w14:textId="77777777" w:rsidR="00AD66F4" w:rsidRPr="00CB5F31" w:rsidRDefault="00AD66F4" w:rsidP="00AD66F4">
      <w:r w:rsidRPr="00CB5F31">
        <w:t>На 1 ноября 2024 года совокупные активы домохозяйств оценивались в 107,48 трлн руб. Срочные вклады в российских банках занимают в этом объеме самую значительную часть — 39,67 трлн руб., или 36,9%. Доля депозитов в сбережениях за десять месяцев увеличилась на 4,3 п.п. — такого резкого прироста показателя не наблюдалось как минимум с 2018 года.</w:t>
      </w:r>
    </w:p>
    <w:p w14:paraId="2392AF2A" w14:textId="77777777" w:rsidR="00AD66F4" w:rsidRPr="00CB5F31" w:rsidRDefault="00AD66F4" w:rsidP="00AD66F4">
      <w:r w:rsidRPr="00CB5F31">
        <w:t>Номинально за январь—октябрь россияне увеличили свои вложения в акции и паи фондов на 902,7 млрд руб. (+6,8%), до 14,19 трлн руб., а также в долговые ценные бумаги — на 353,8 млрд руб. (+9,2%), до 4,2 трлн руб. Но доля этих активов с начала года в общем объеме сбережений упала до 13,2 и 3,9%, соответственно.</w:t>
      </w:r>
    </w:p>
    <w:p w14:paraId="4D569747" w14:textId="77777777" w:rsidR="00AD66F4" w:rsidRPr="00CB5F31" w:rsidRDefault="00AD66F4" w:rsidP="00AD66F4">
      <w:r w:rsidRPr="00CB5F31">
        <w:t>Средства населения на текущих счетах в российских банках увеличились незначительно (+2%), до 16,37 трлн руб. На них приходится чуть больше 15% активов домохозяйств, хотя доля этого компонента упала. Остатки на счетах и депозитах за рубежом, наоборот, выросли: они занимают 7,2% активов против 6,8% в начале года. За десять месяцев вложения прибавили 9,4% и превысили $80 млрд.</w:t>
      </w:r>
    </w:p>
    <w:p w14:paraId="0DF66167" w14:textId="77777777" w:rsidR="00AD66F4" w:rsidRPr="00CB5F31" w:rsidRDefault="00AD66F4" w:rsidP="00AD66F4">
      <w:r w:rsidRPr="00CB5F31">
        <w:t>Сбережения в национальной наличной валюте сократились на 2,4%, до 15,83 трлн руб., а их доля достигла исторического минимума — меньше 15% активов. Объем наличной иностранной валюты на руках у населения уменьшился на 4%, до $93,2 млрд. Доля этого актива также опустилась ниже 15%.</w:t>
      </w:r>
    </w:p>
    <w:p w14:paraId="40036165" w14:textId="77777777" w:rsidR="00AD66F4" w:rsidRPr="00CB5F31" w:rsidRDefault="00AD66F4" w:rsidP="00AD66F4">
      <w:r w:rsidRPr="00CB5F31">
        <w:t>Средства физлиц на банковских депозитах увеличивались по мере роста ключевой ставки и процентов по сберегательным продуктам. В первой декаде декабря средняя максимальная ставка по вкладам в топ-10 банках превысила 22% годовых, что больше текущего уровня ключевой ставки (21%), следует из статистики ЦБ.</w:t>
      </w:r>
    </w:p>
    <w:p w14:paraId="5CBC2346" w14:textId="77777777" w:rsidR="00AD66F4" w:rsidRPr="00CB5F31" w:rsidRDefault="00AD66F4" w:rsidP="00AD66F4">
      <w:r w:rsidRPr="00CB5F31">
        <w:t>Банкиры признавали: 2024 год прошел в борьбе за вкладчика. В 2025-м тенденция сохранится и может даже усилиться, говорят опрошенные РБК представители банков.</w:t>
      </w:r>
    </w:p>
    <w:p w14:paraId="38A22E7D" w14:textId="77777777" w:rsidR="00AD66F4" w:rsidRPr="00CB5F31" w:rsidRDefault="00CB5F31" w:rsidP="00AD66F4">
      <w:r>
        <w:t>«</w:t>
      </w:r>
      <w:r w:rsidR="00AD66F4" w:rsidRPr="00CB5F31">
        <w:t>В 2025 году конкуренция за вкладчиков, скорее всего, вырастет. Активность банков будет поддерживаться общей экономической ситуацией и динамикой ключевой ставки</w:t>
      </w:r>
      <w:r>
        <w:t>»</w:t>
      </w:r>
      <w:r w:rsidR="00AD66F4" w:rsidRPr="00CB5F31">
        <w:t>, — отмечает зампред правления Почта Банка Алексей Охорзин.</w:t>
      </w:r>
    </w:p>
    <w:p w14:paraId="40DE4721" w14:textId="77777777" w:rsidR="00AD66F4" w:rsidRPr="00CB5F31" w:rsidRDefault="00AD66F4" w:rsidP="00AD66F4">
      <w:r w:rsidRPr="00CB5F31">
        <w:t xml:space="preserve">Ситуация будет развиваться примерно так же, как и в 2024 году, соглашается зампред правления Абсолют Банка Антон Павлов: </w:t>
      </w:r>
      <w:r w:rsidR="00CB5F31">
        <w:t>«</w:t>
      </w:r>
      <w:r w:rsidRPr="00CB5F31">
        <w:t>Скорее всего, продолжится коррекция ставок, введение специальных предложений для новых клиентов или для пролонгирующих депозит, сезонные предложения и акции</w:t>
      </w:r>
      <w:r w:rsidR="00CB5F31">
        <w:t>»</w:t>
      </w:r>
      <w:r w:rsidRPr="00CB5F31">
        <w:t xml:space="preserve">. Он ожидает слома тренда, когда произойдет </w:t>
      </w:r>
      <w:r w:rsidR="00CB5F31">
        <w:t>«</w:t>
      </w:r>
      <w:r w:rsidRPr="00CB5F31">
        <w:t>разворот денежно-кредитной политики в сторону смягчения</w:t>
      </w:r>
      <w:r w:rsidR="00CB5F31">
        <w:t>»</w:t>
      </w:r>
      <w:r w:rsidRPr="00CB5F31">
        <w:t>.</w:t>
      </w:r>
    </w:p>
    <w:p w14:paraId="2A5B8F09" w14:textId="77777777" w:rsidR="00AD66F4" w:rsidRPr="00CB5F31" w:rsidRDefault="00AD66F4" w:rsidP="00AD66F4">
      <w:r w:rsidRPr="00CB5F31">
        <w:t>20 декабря Банк России сохранил ключевую ставку вопреки прогнозам аналитиков. Глава ЦБ Эльвира Набиуллина пояснила, что на решение регулятора повлияла динамика кредитования — большее замедление рынка, чем ожидалось.</w:t>
      </w:r>
    </w:p>
    <w:p w14:paraId="158B2224" w14:textId="77777777" w:rsidR="00AD66F4" w:rsidRPr="00CB5F31" w:rsidRDefault="00CB5F31" w:rsidP="00AD66F4">
      <w:r>
        <w:t>«</w:t>
      </w:r>
      <w:r w:rsidR="00AD66F4" w:rsidRPr="00CB5F31">
        <w:t>В феврале мы будем выбирать из двух возможных решений. Либо мы убедимся, что достигнутой жесткости достаточно, либо, если текущий масштаб перегрева спроса не будет снижаться, а кредитование перейдет к новому витку расширения, вернемся к обсуждению вопроса о повышении ключевой ставки</w:t>
      </w:r>
      <w:r>
        <w:t>»</w:t>
      </w:r>
      <w:r w:rsidR="00AD66F4" w:rsidRPr="00CB5F31">
        <w:t>, — подчеркнула она, говоря о дальнейшей динамике ключевой ставки.</w:t>
      </w:r>
    </w:p>
    <w:p w14:paraId="15A978B3" w14:textId="77777777" w:rsidR="00AD66F4" w:rsidRPr="00CB5F31" w:rsidRDefault="00AD66F4" w:rsidP="00AD66F4">
      <w:r w:rsidRPr="00CB5F31">
        <w:t xml:space="preserve">Ставки по вкладам, скорее всего, достигли пика, отмечали ранее в ВТБ. В </w:t>
      </w:r>
      <w:r w:rsidR="00CB5F31">
        <w:t>«</w:t>
      </w:r>
      <w:r w:rsidRPr="00CB5F31">
        <w:t>Сбере</w:t>
      </w:r>
      <w:r w:rsidR="00CB5F31">
        <w:t>»</w:t>
      </w:r>
      <w:r w:rsidRPr="00CB5F31">
        <w:t xml:space="preserve"> также подчеркивали, что </w:t>
      </w:r>
      <w:r w:rsidR="00CB5F31">
        <w:t>«</w:t>
      </w:r>
      <w:r w:rsidRPr="00CB5F31">
        <w:t>после стабилизации и возможного разворота кривой [ставок] не менее важно не собрать дорогих пассивов</w:t>
      </w:r>
      <w:r w:rsidR="00CB5F31">
        <w:t>»</w:t>
      </w:r>
      <w:r w:rsidRPr="00CB5F31">
        <w:t>, а значит, рост ставок по сберегательным продуктам будет умеренным. После сохранения ключевой ставки некоторые участники рынка снизили доходность вкладов, писал РБК.</w:t>
      </w:r>
    </w:p>
    <w:p w14:paraId="218838A8" w14:textId="77777777" w:rsidR="00AD66F4" w:rsidRPr="00CB5F31" w:rsidRDefault="00AD66F4" w:rsidP="00AD66F4">
      <w:r w:rsidRPr="00CB5F31">
        <w:t xml:space="preserve">20 декабря проект Московской биржи </w:t>
      </w:r>
      <w:r w:rsidR="00CB5F31">
        <w:t>«</w:t>
      </w:r>
      <w:r w:rsidRPr="00CB5F31">
        <w:t>Финуслуги</w:t>
      </w:r>
      <w:r w:rsidR="00CB5F31">
        <w:t>»</w:t>
      </w:r>
      <w:r w:rsidRPr="00CB5F31">
        <w:t xml:space="preserve"> фиксировал всплеск активности пользователей — они стремились открыть депозиты по текущим высоким ставкам, рассказал РБК представитель маркетплейса. Банки такой резкой активизации вкладчиков не наблюдали, следует из их ответов на запросы РБК.</w:t>
      </w:r>
    </w:p>
    <w:p w14:paraId="01F23F68" w14:textId="77777777" w:rsidR="00AD66F4" w:rsidRPr="00CB5F31" w:rsidRDefault="00AD66F4" w:rsidP="00AD66F4">
      <w:r w:rsidRPr="00CB5F31">
        <w:t xml:space="preserve">Клиенты пока занимают выжидательную позицию и если открывают депозиты, то на короткий срок, говорит Павлов: </w:t>
      </w:r>
      <w:r w:rsidR="00CB5F31">
        <w:t>«</w:t>
      </w:r>
      <w:r w:rsidRPr="00CB5F31">
        <w:t>Пока клиенты предпочитают вклады на срок три-шесть месяцев, по которым действует максимальная ставка. При этом многие не исключают повышения регулятором ставки на февральском заседании, поэтому пока не хотят фиксировать текущую доходность на долгосрочный период</w:t>
      </w:r>
      <w:r w:rsidR="00CB5F31">
        <w:t>»</w:t>
      </w:r>
      <w:r w:rsidRPr="00CB5F31">
        <w:t>.</w:t>
      </w:r>
    </w:p>
    <w:p w14:paraId="45771900" w14:textId="77777777" w:rsidR="00AD66F4" w:rsidRPr="00CB5F31" w:rsidRDefault="00AD66F4" w:rsidP="00AD66F4">
      <w:r w:rsidRPr="00CB5F31">
        <w:t>Рост интереса к вкладам свыше года может произойти в первом квартале 2025 года, когда риторика ЦБ о снижении ставки станет более выраженной, считает Охорзин. Он ожидает, что депозитный рынок продолжит расти.</w:t>
      </w:r>
    </w:p>
    <w:p w14:paraId="0506F2E4" w14:textId="77777777" w:rsidR="00AD66F4" w:rsidRPr="00CB5F31" w:rsidRDefault="00CB5F31" w:rsidP="00AD66F4">
      <w:r>
        <w:t>«</w:t>
      </w:r>
      <w:r w:rsidR="00AD66F4" w:rsidRPr="00CB5F31">
        <w:t xml:space="preserve">Приток средств физических лиц на вклады в 2025 году сохранится на высоком уровне, аналогично 2024 году. Высокая ключевая ставка поддерживает привлекательность депозитов и накопительных счетов. Дополнительно влияет такой фактор, как инфляционные ожидания. Население продолжает искать способы сохранить покупательную способность своих сбережений. Кроме того, при волатильности на рынке, как правило, граждане более активно формируют финансовую </w:t>
      </w:r>
      <w:r>
        <w:t>«</w:t>
      </w:r>
      <w:r w:rsidR="00AD66F4" w:rsidRPr="00CB5F31">
        <w:t>подушку безопасности</w:t>
      </w:r>
      <w:r>
        <w:t>»</w:t>
      </w:r>
      <w:r w:rsidR="00AD66F4" w:rsidRPr="00CB5F31">
        <w:t>. А вклады и счета остаются надежными и понятными инструментами сбережений</w:t>
      </w:r>
      <w:r>
        <w:t>»</w:t>
      </w:r>
      <w:r w:rsidR="00AD66F4" w:rsidRPr="00CB5F31">
        <w:t>, — рассуждает зампред Почта Банка.</w:t>
      </w:r>
    </w:p>
    <w:p w14:paraId="76A0CFCB" w14:textId="77777777" w:rsidR="00AD66F4" w:rsidRPr="00CB5F31" w:rsidRDefault="00AD66F4" w:rsidP="00AD66F4">
      <w:r w:rsidRPr="00CB5F31">
        <w:t>Помимо процентных ставок, на депозитную базу банков будут влиять динамика доходов населения, инфляционные ожидания потребителей, а также стоимость недвижимости, перечисляет Павлов.</w:t>
      </w:r>
    </w:p>
    <w:p w14:paraId="12509D14" w14:textId="77777777" w:rsidR="00AD66F4" w:rsidRPr="00CB5F31" w:rsidRDefault="00CB5F31" w:rsidP="00AD66F4">
      <w:r>
        <w:t>«</w:t>
      </w:r>
      <w:r w:rsidR="00AD66F4" w:rsidRPr="00CB5F31">
        <w:t>Мы не ожидаем, что по притоку средств населения 2025 год побьет рекорд 2024 года. Однако также не прогнозируем сокращения средств населения на счетах и депозитах относительно уровня прошлого года</w:t>
      </w:r>
      <w:r>
        <w:t>»</w:t>
      </w:r>
      <w:r w:rsidR="00AD66F4" w:rsidRPr="00CB5F31">
        <w:t>, — резюмирует зампред Абсолют Банка. Он напоминает, что при высоких ставках уже имеющиеся остатки средств будут органически расти за счет начисляемых процентов.</w:t>
      </w:r>
    </w:p>
    <w:p w14:paraId="39A6C555" w14:textId="77777777" w:rsidR="00AD66F4" w:rsidRPr="00CB5F31" w:rsidRDefault="00CB5F31" w:rsidP="00AD66F4">
      <w:r>
        <w:t>«</w:t>
      </w:r>
      <w:r w:rsidR="00AD66F4" w:rsidRPr="00CB5F31">
        <w:t>В то же время клиенты, скорее всего, будут часть своих накоплений инвестировать в другие инструменты, прежде всего в покупку недвижимости. Эти сделки могут проходить как с привлечением кредитных средств, так и без. Также все больше граждане обращают внимание на инвестиции в драгоценные металлы и программы долгосрочных сбережений. Альтернативные инструменты могут частично оттянуть средства граждан со вкладов</w:t>
      </w:r>
      <w:r>
        <w:t>»</w:t>
      </w:r>
      <w:r w:rsidR="00AD66F4" w:rsidRPr="00CB5F31">
        <w:t>, — рассуждает Павлов.</w:t>
      </w:r>
    </w:p>
    <w:p w14:paraId="4DED2924" w14:textId="77777777" w:rsidR="00AD66F4" w:rsidRPr="00CB5F31" w:rsidRDefault="00AD66F4" w:rsidP="00AD66F4">
      <w:r w:rsidRPr="00CB5F31">
        <w:t>Несмотря на активное повышение ставок по вкладам, банкам удалось лишь отчасти повлиять на готовность россиян копить деньги на депозитах, считают аналитики АКРА. В обзоре (есть у РБК) они отмечают, что в 2024 году остатки на депозитах во многом росли из-за увеличения доходов населения (зарплат, социальных выплат и выплат участникам специальной военной операции на Украине).</w:t>
      </w:r>
    </w:p>
    <w:p w14:paraId="1E502D10" w14:textId="77777777" w:rsidR="00AD66F4" w:rsidRPr="00CB5F31" w:rsidRDefault="00CB5F31" w:rsidP="00AD66F4">
      <w:r>
        <w:t>«</w:t>
      </w:r>
      <w:r w:rsidR="00AD66F4" w:rsidRPr="00CB5F31">
        <w:t>Учитывая сохранение относительно высокого спроса на потребительские кредиты в 2024 году и общее сокращение накоплений в форме наличности, нет оснований говорить о полноценном переходе населения от потребительской модели поведения к сберегательной</w:t>
      </w:r>
      <w:r>
        <w:t>»</w:t>
      </w:r>
      <w:r w:rsidR="00AD66F4" w:rsidRPr="00CB5F31">
        <w:t xml:space="preserve">, — отмечается в обзоре. В АКРА прогнозируют, что снижение темпов роста номинальных доходов населения в 2025 году приведет к замедлению притока денег на вклады </w:t>
      </w:r>
      <w:r>
        <w:t>«</w:t>
      </w:r>
      <w:r w:rsidR="00AD66F4" w:rsidRPr="00CB5F31">
        <w:t>вне зависимости от динамики ставок</w:t>
      </w:r>
      <w:r>
        <w:t>»</w:t>
      </w:r>
      <w:r w:rsidR="00AD66F4" w:rsidRPr="00CB5F31">
        <w:t>.</w:t>
      </w:r>
    </w:p>
    <w:p w14:paraId="04DD7045" w14:textId="77777777" w:rsidR="00AD66F4" w:rsidRPr="00CB5F31" w:rsidRDefault="00CB5F31" w:rsidP="00AD66F4">
      <w:r>
        <w:t>«</w:t>
      </w:r>
      <w:r w:rsidR="00AD66F4" w:rsidRPr="00CB5F31">
        <w:t>При прогнозном росте накоплений в 2024 году на 18–20% в 2025 году их рост составит от 10 до 15%</w:t>
      </w:r>
      <w:r>
        <w:t>»</w:t>
      </w:r>
      <w:r w:rsidR="00AD66F4" w:rsidRPr="00CB5F31">
        <w:t xml:space="preserve">, — считают в агентстве. Там также не исключают снижения ставок по вкладам </w:t>
      </w:r>
      <w:r>
        <w:t>«</w:t>
      </w:r>
      <w:r w:rsidR="00AD66F4" w:rsidRPr="00CB5F31">
        <w:t>даже на фоне высокой ключевой ставки</w:t>
      </w:r>
      <w:r>
        <w:t>»</w:t>
      </w:r>
      <w:r w:rsidR="00AD66F4" w:rsidRPr="00CB5F31">
        <w:t xml:space="preserve"> — это будет возможно, если банки не будут испытывать дефицита нормативной ликвидности.</w:t>
      </w:r>
    </w:p>
    <w:p w14:paraId="3E28B60C" w14:textId="77777777" w:rsidR="00AD66F4" w:rsidRPr="00CB5F31" w:rsidRDefault="00CD1465" w:rsidP="00AD66F4">
      <w:hyperlink r:id="rId83" w:history="1">
        <w:r w:rsidR="00AD66F4" w:rsidRPr="00CB5F31">
          <w:rPr>
            <w:rStyle w:val="a3"/>
          </w:rPr>
          <w:t>https://www.rbc.ru/finances/02/01/2025/676ea9919a7947651ed897fc</w:t>
        </w:r>
      </w:hyperlink>
      <w:r w:rsidR="00AD66F4" w:rsidRPr="00CB5F31">
        <w:t xml:space="preserve"> </w:t>
      </w:r>
    </w:p>
    <w:p w14:paraId="3ADCBFEE" w14:textId="77777777" w:rsidR="002C1A74" w:rsidRPr="00CB5F31" w:rsidRDefault="002C1A74" w:rsidP="002C1A74">
      <w:pPr>
        <w:pStyle w:val="2"/>
      </w:pPr>
      <w:bookmarkStart w:id="217" w:name="_Toc187301411"/>
      <w:bookmarkStart w:id="218" w:name="_Hlk187301050"/>
      <w:bookmarkStart w:id="219" w:name="_Toc99271711"/>
      <w:bookmarkStart w:id="220" w:name="_Toc99318657"/>
      <w:r w:rsidRPr="00CB5F31">
        <w:t>Газета.ru, 28.12.2024, Россияне назвали главное экономическое событие 2024 года</w:t>
      </w:r>
      <w:bookmarkEnd w:id="217"/>
    </w:p>
    <w:p w14:paraId="41BBD192" w14:textId="77777777" w:rsidR="002C1A74" w:rsidRPr="00CB5F31" w:rsidRDefault="002C1A74" w:rsidP="000101F2">
      <w:pPr>
        <w:pStyle w:val="3"/>
      </w:pPr>
      <w:bookmarkStart w:id="221" w:name="_Toc187301412"/>
      <w:r w:rsidRPr="00CB5F31">
        <w:t xml:space="preserve">Почти каждый второй опрошенный россиянин (47%) назвал самым значимым событием в российской экономике 2024 года инфляцию. Это следует из опроса, проведенного порталом </w:t>
      </w:r>
      <w:r w:rsidR="00CB5F31">
        <w:t>«</w:t>
      </w:r>
      <w:r w:rsidRPr="00CB5F31">
        <w:t>Финансы Mail</w:t>
      </w:r>
      <w:r w:rsidR="00CB5F31">
        <w:t>»</w:t>
      </w:r>
      <w:r w:rsidRPr="00CB5F31">
        <w:t xml:space="preserve">. Результаты есть у </w:t>
      </w:r>
      <w:r w:rsidR="00CB5F31">
        <w:t>«</w:t>
      </w:r>
      <w:r w:rsidRPr="00CB5F31">
        <w:t>Газеты.Ru</w:t>
      </w:r>
      <w:r w:rsidR="00CB5F31">
        <w:t>»</w:t>
      </w:r>
      <w:r w:rsidRPr="00CB5F31">
        <w:t>.</w:t>
      </w:r>
      <w:bookmarkEnd w:id="221"/>
    </w:p>
    <w:p w14:paraId="5D63AC26" w14:textId="77777777" w:rsidR="002C1A74" w:rsidRPr="00CB5F31" w:rsidRDefault="002C1A74" w:rsidP="002C1A74">
      <w:r w:rsidRPr="00CB5F31">
        <w:t>На втором месте — изменения ключевой ставки ЦБ. Так ответили почти 25% респондентов.</w:t>
      </w:r>
    </w:p>
    <w:p w14:paraId="53D00D0A" w14:textId="77777777" w:rsidR="002C1A74" w:rsidRPr="00CB5F31" w:rsidRDefault="002C1A74" w:rsidP="002C1A74">
      <w:r w:rsidRPr="00CB5F31">
        <w:t xml:space="preserve">Третье место — у динамики валютных курсов. Ослаблением рубля обеспокоены более 6% участников опроса. Еще 6% затруднились с ответом. Примерно по 3% респондентов выбрали варианты </w:t>
      </w:r>
      <w:r w:rsidR="00CB5F31">
        <w:t>«</w:t>
      </w:r>
      <w:r w:rsidRPr="00CB5F31">
        <w:t>перегрев экономики и рост зарплат</w:t>
      </w:r>
      <w:r w:rsidR="00CB5F31">
        <w:t>»</w:t>
      </w:r>
      <w:r w:rsidRPr="00CB5F31">
        <w:t xml:space="preserve">, </w:t>
      </w:r>
      <w:r w:rsidR="00CB5F31">
        <w:t>«</w:t>
      </w:r>
      <w:r w:rsidRPr="00CB5F31">
        <w:t>изменения на рынке ипотеки</w:t>
      </w:r>
      <w:r w:rsidR="00CB5F31">
        <w:t>»</w:t>
      </w:r>
      <w:r w:rsidRPr="00CB5F31">
        <w:t xml:space="preserve"> и </w:t>
      </w:r>
      <w:r w:rsidR="00CB5F31">
        <w:t>«</w:t>
      </w:r>
      <w:r w:rsidRPr="00CB5F31">
        <w:t>изменения налоговой системы</w:t>
      </w:r>
      <w:r w:rsidR="00CB5F31">
        <w:t>»</w:t>
      </w:r>
      <w:r w:rsidRPr="00CB5F31">
        <w:t xml:space="preserve">. Запуск </w:t>
      </w:r>
      <w:r w:rsidRPr="00CB5F31">
        <w:rPr>
          <w:b/>
        </w:rPr>
        <w:t xml:space="preserve">программы долгосрочных сбережений </w:t>
      </w:r>
      <w:r w:rsidRPr="00CB5F31">
        <w:t>отметили 2% респондентов. Еще 1% назвали важным событием принятие закона о майнинге в России.</w:t>
      </w:r>
    </w:p>
    <w:p w14:paraId="6F910D4D" w14:textId="77777777" w:rsidR="002C1A74" w:rsidRPr="00CB5F31" w:rsidRDefault="002C1A74" w:rsidP="002C1A74">
      <w:r w:rsidRPr="00CB5F31">
        <w:t>Опрос проводился 25-26 декабря 2024 года. В нем приняли участие свыше 6,6 тыс. человек из всех регионов России.</w:t>
      </w:r>
    </w:p>
    <w:p w14:paraId="2AB8268E" w14:textId="77777777" w:rsidR="002C1A74" w:rsidRPr="00CB5F31" w:rsidRDefault="002C1A74" w:rsidP="002C1A74">
      <w:r w:rsidRPr="00CB5F31">
        <w:t xml:space="preserve">В ноябре доцент Финансового университета при правительстве РФ Петр Щербаченко 25 ноября заявил, что главные события в российской экономике 2024 года — рост ключевой ставки, повышение интереса к золоту и увеличение импортозамещения. </w:t>
      </w:r>
    </w:p>
    <w:p w14:paraId="75ABD87E" w14:textId="77777777" w:rsidR="002C1A74" w:rsidRPr="00CB5F31" w:rsidRDefault="00CD1465" w:rsidP="002C1A74">
      <w:hyperlink r:id="rId84" w:history="1">
        <w:r w:rsidR="002C1A74" w:rsidRPr="00CB5F31">
          <w:rPr>
            <w:rStyle w:val="a3"/>
          </w:rPr>
          <w:t>https://www.gazeta.ru/business/news/2024/12/28/24729716.shtml</w:t>
        </w:r>
      </w:hyperlink>
    </w:p>
    <w:p w14:paraId="5C9D61D7" w14:textId="77777777" w:rsidR="00174F23" w:rsidRPr="00CB5F31" w:rsidRDefault="00174F23" w:rsidP="00174F23">
      <w:pPr>
        <w:pStyle w:val="2"/>
      </w:pPr>
      <w:bookmarkStart w:id="222" w:name="_Toc187301413"/>
      <w:bookmarkStart w:id="223" w:name="_Hlk187301069"/>
      <w:bookmarkEnd w:id="218"/>
      <w:r w:rsidRPr="00CB5F31">
        <w:t>Пенсия.pro, 28.12.2024, Минфин намерен заставить госкомпании выходить на фондовый рынок</w:t>
      </w:r>
      <w:bookmarkEnd w:id="222"/>
    </w:p>
    <w:p w14:paraId="1CBF6FEA" w14:textId="77777777" w:rsidR="00174F23" w:rsidRPr="00CB5F31" w:rsidRDefault="00174F23" w:rsidP="000101F2">
      <w:pPr>
        <w:pStyle w:val="3"/>
      </w:pPr>
      <w:bookmarkStart w:id="224" w:name="_Toc187301414"/>
      <w:r w:rsidRPr="00CB5F31">
        <w:t>Фондовый рынок должен стать ключевым инструментом финансирования экономики, заявил министр финансов Антон Силуанов на лекции в Финансовом университете при правительстве. Чиновник посетовал, что сейчас фондовый рынок не пользуется популярностью, и ведомство готово стимулировать спрос.</w:t>
      </w:r>
      <w:bookmarkEnd w:id="224"/>
    </w:p>
    <w:p w14:paraId="773532AE" w14:textId="77777777" w:rsidR="00174F23" w:rsidRPr="00CB5F31" w:rsidRDefault="00174F23" w:rsidP="00174F23">
      <w:r w:rsidRPr="00CB5F31">
        <w:t>60 % капитализации приходится на десять крупнейших российских компаний, поэтому необходимо популяризировать выход новых игроков на биржу — проводить IPO. Это касается не только бизнеса, но и государственных компаний, отметил Силуанов. По его мнению, в российской экономике велика доля госсектора, и Минфин считает, что госкомпаниям стоит привлекать больше частного капитала.</w:t>
      </w:r>
    </w:p>
    <w:p w14:paraId="4EE632C6" w14:textId="77777777" w:rsidR="00174F23" w:rsidRPr="00CB5F31" w:rsidRDefault="00CB5F31" w:rsidP="00174F23">
      <w:r>
        <w:t>«</w:t>
      </w:r>
      <w:r w:rsidR="00174F23" w:rsidRPr="00CB5F31">
        <w:t>Для этого нужно стимулировать их выходить на рынок, на IPO, размещать акции и, возможно, и длинные облигации. Мы в нашей стратегии такую задачу поставили</w:t>
      </w:r>
      <w:r>
        <w:t>»</w:t>
      </w:r>
      <w:r w:rsidR="00174F23" w:rsidRPr="00CB5F31">
        <w:t xml:space="preserve">, — заявил министр. Он считает, что в </w:t>
      </w:r>
      <w:r>
        <w:t>«</w:t>
      </w:r>
      <w:r w:rsidR="00174F23" w:rsidRPr="00CB5F31">
        <w:t>не стратегических</w:t>
      </w:r>
      <w:r>
        <w:t>»</w:t>
      </w:r>
      <w:r w:rsidR="00174F23" w:rsidRPr="00CB5F31">
        <w:t xml:space="preserve"> компаниях </w:t>
      </w:r>
      <w:r>
        <w:t>«</w:t>
      </w:r>
      <w:r w:rsidR="00174F23" w:rsidRPr="00CB5F31">
        <w:t>можно сохранить только „золотую акцию“, а остальные акции продать на рынке</w:t>
      </w:r>
      <w:r>
        <w:t>»</w:t>
      </w:r>
      <w:r w:rsidR="00174F23" w:rsidRPr="00CB5F31">
        <w:t xml:space="preserve"> (цитата по </w:t>
      </w:r>
      <w:r>
        <w:t>«</w:t>
      </w:r>
      <w:r w:rsidR="00174F23" w:rsidRPr="00CB5F31">
        <w:t>Интерфаксу</w:t>
      </w:r>
      <w:r>
        <w:t>»</w:t>
      </w:r>
      <w:r w:rsidR="00174F23" w:rsidRPr="00CB5F31">
        <w:t>).</w:t>
      </w:r>
    </w:p>
    <w:p w14:paraId="7036AF9E" w14:textId="77777777" w:rsidR="00174F23" w:rsidRPr="00CB5F31" w:rsidRDefault="00174F23" w:rsidP="00174F23">
      <w:r w:rsidRPr="00CB5F31">
        <w:t>Российский фондовый рынок не готов к многомиллиардным первичным размещениям акций (IPO), заявил ранее замминистра финансов Алексей Моисеев. По его словам, из-за дефицита спроса на ценные бумаги максимальный объем одной сделки сейчас оценивается в 20-30 млрд рублей. При этом Минфин и Центробанк уже год пытаются заменить крупных иностранных инвесторов российскими. Выбор пал на негосударственные пенсионные фонды, которым значительно упростили процедуру вложения накоплений и резервов в IPO. Однако роль этих организаций пока только эпизодическая. Некоторые экономисты указывали, что пенсионные накопления россиян вряд ли будут вкладываться в небольшие компании, выходящие на биржу, и главная роль фондов — это финансирование госкомпаний.</w:t>
      </w:r>
    </w:p>
    <w:p w14:paraId="7CFC2A7E" w14:textId="77777777" w:rsidR="00174F23" w:rsidRPr="00CB5F31" w:rsidRDefault="00CD1465" w:rsidP="00174F23">
      <w:hyperlink r:id="rId85" w:history="1">
        <w:r w:rsidR="00174F23" w:rsidRPr="00CB5F31">
          <w:rPr>
            <w:rStyle w:val="a3"/>
          </w:rPr>
          <w:t>https://pensiya.pro/news/minfin-nameren-zastavit-goskompanii-vyhodit-na-fondovyj-rynok/</w:t>
        </w:r>
      </w:hyperlink>
      <w:r w:rsidR="00174F23" w:rsidRPr="00CB5F31">
        <w:t xml:space="preserve"> </w:t>
      </w:r>
    </w:p>
    <w:p w14:paraId="70F72BC4" w14:textId="77777777" w:rsidR="00B710F4" w:rsidRPr="00CB5F31" w:rsidRDefault="00B710F4" w:rsidP="00B710F4">
      <w:pPr>
        <w:pStyle w:val="2"/>
      </w:pPr>
      <w:bookmarkStart w:id="225" w:name="_Toc187301415"/>
      <w:bookmarkEnd w:id="223"/>
      <w:r w:rsidRPr="00CB5F31">
        <w:t>АиФ, 28.12.2024, Сколько денег нужно для счастья? Профессор Сафонов оценил уровень бедности</w:t>
      </w:r>
      <w:bookmarkEnd w:id="225"/>
    </w:p>
    <w:p w14:paraId="5556F21E" w14:textId="77777777" w:rsidR="00B710F4" w:rsidRPr="00CB5F31" w:rsidRDefault="00B710F4" w:rsidP="000101F2">
      <w:pPr>
        <w:pStyle w:val="3"/>
      </w:pPr>
      <w:bookmarkStart w:id="226" w:name="_Toc187301416"/>
      <w:r w:rsidRPr="00CB5F31">
        <w:t>В 2024 году, по последним данным Росстата, доля бедных в нашей стране уменьшилась до 8%. Сохранится ли эта тенденция в 2025-м? О том, что государство уже делает и могло бы ещё сделать для тех, кто нуждается в его поддержке, aif.ru поговорил с профессором Финансового университета при правительстве РФ Александром Сафоновым.</w:t>
      </w:r>
      <w:bookmarkEnd w:id="226"/>
    </w:p>
    <w:p w14:paraId="039342BE" w14:textId="77777777" w:rsidR="00B710F4" w:rsidRPr="00CB5F31" w:rsidRDefault="00B710F4" w:rsidP="00B710F4">
      <w:r w:rsidRPr="00CB5F31">
        <w:t>Бедный бедному рознь</w:t>
      </w:r>
    </w:p>
    <w:p w14:paraId="43741E55" w14:textId="77777777" w:rsidR="00B710F4" w:rsidRPr="00CB5F31" w:rsidRDefault="00B710F4" w:rsidP="00B710F4">
      <w:r w:rsidRPr="00CB5F31">
        <w:t>Виталий Цепляев, aif.ru: Александр Львович, в условиях военных действий, санкций и прочих испытаний сокращение бедности сродни чуду?</w:t>
      </w:r>
    </w:p>
    <w:p w14:paraId="58BC7C44" w14:textId="77777777" w:rsidR="00B710F4" w:rsidRPr="00CB5F31" w:rsidRDefault="00B710F4" w:rsidP="00B710F4">
      <w:r w:rsidRPr="00CB5F31">
        <w:t>Александр Сафонов: Росстат у нас считает бедными тех, чьи доходы ниже официально установленного прожиточного минимума. С этой точки зрения, снижение бедности действительно было, и довольно существенное. Правда, при подсчете не учитывается влияние текущей инфляции. Если сделать поправку на сегодняшние темпы роста цен, то уровень бедности может оказаться выше.</w:t>
      </w:r>
    </w:p>
    <w:p w14:paraId="51F8314A" w14:textId="77777777" w:rsidR="00B710F4" w:rsidRPr="00CB5F31" w:rsidRDefault="00B710F4" w:rsidP="00B710F4">
      <w:r w:rsidRPr="00CB5F31">
        <w:t>- Тот же Росстат отмечает, что сокращение бедности произошло во многом за счет роста зарплат и пособий…</w:t>
      </w:r>
    </w:p>
    <w:p w14:paraId="3987D600" w14:textId="77777777" w:rsidR="00B710F4" w:rsidRPr="00CB5F31" w:rsidRDefault="00B710F4" w:rsidP="00B710F4">
      <w:r w:rsidRPr="00CB5F31">
        <w:t>- Это правда. Во-первых, два года подряд правительство повышало минимальный размер оплаты труда (МРОТ) выше уровня прожиточного минимума. Это помогло увеличить число работников, чьи доходы хоть немного, но превышают тот самый минимум, и формально они перестают считаться бедными. Во-вторых, сказалось усиление контроля со стороны налоговой службы: она старается следить за тем, чтобы никто у нас не получал зарплату ниже МРОТ. Наконец, на снижение уровня бедности повлияли выплаты единого социального пособия, введённого в 2024 году. Это пособие также позволило подтянуть доходы семей до прожиточного минимума, установленного правительством РФ или властями регионов.</w:t>
      </w:r>
    </w:p>
    <w:p w14:paraId="2B2989FB" w14:textId="77777777" w:rsidR="00B710F4" w:rsidRPr="00CB5F31" w:rsidRDefault="00B710F4" w:rsidP="00B710F4">
      <w:r w:rsidRPr="00CB5F31">
        <w:t xml:space="preserve">- Официальная планка бедности сегодня - около 16 тысяч рублей. Но недавно одно кадровое агентство провело опрос и выяснило, что работающие россияне считают бедными тех, кто получает меньше 43 тысяч в месяц. А </w:t>
      </w:r>
      <w:r w:rsidR="00CB5F31">
        <w:t>«</w:t>
      </w:r>
      <w:r w:rsidRPr="00CB5F31">
        <w:t>для счастья</w:t>
      </w:r>
      <w:r w:rsidR="00CB5F31">
        <w:t>»</w:t>
      </w:r>
      <w:r w:rsidRPr="00CB5F31">
        <w:t xml:space="preserve"> людям нужно уже 250 тысяч… То есть восприятие бедности населения у государства и самого населения разное. Это нормально?</w:t>
      </w:r>
    </w:p>
    <w:p w14:paraId="739F1CB3" w14:textId="77777777" w:rsidR="00B710F4" w:rsidRPr="00CB5F31" w:rsidRDefault="00B710F4" w:rsidP="00B710F4">
      <w:r w:rsidRPr="00CB5F31">
        <w:t>- Нормально. Вообще, в мире есть 13 методов оценки уровня бедности. Один из этих методов, скажем, высчитывает баланс рабочего и свободного времени. Если в домохозяйстве много ручного труда (например, члены семьи значительную часть продуктов питания выращивают на огороде, сами шьют себе одежду и т.п.), то такое домохозяйство считается бедным. Другой метод оценивает структуру потребления. Если домохозяйство больше 50% доходов тратит на еду, оно тоже бедное. Конечно, человек может считать себя бедным и просто потому, что у него, например, нет денег на новую модель телефона. Но это, как говорится, его проблемы, ни одно государство ему в этом помогать не станет. Большинство стран направляют свои усилия на борьбу лишь с крайней, абсолютной бедностью - когда человек не может приобрести необходимые продукты питания, минимум одежды и заплатить за коммунальные услуги.</w:t>
      </w:r>
    </w:p>
    <w:p w14:paraId="3A1CF9E9" w14:textId="77777777" w:rsidR="00B710F4" w:rsidRPr="00CB5F31" w:rsidRDefault="00B710F4" w:rsidP="00B710F4">
      <w:r w:rsidRPr="00CB5F31">
        <w:t>Индексация и инфляция: игра в догонялки</w:t>
      </w:r>
    </w:p>
    <w:p w14:paraId="04AC354B" w14:textId="77777777" w:rsidR="00B710F4" w:rsidRPr="00CB5F31" w:rsidRDefault="00B710F4" w:rsidP="00B710F4">
      <w:r w:rsidRPr="00CB5F31">
        <w:t xml:space="preserve">- На декабрьской </w:t>
      </w:r>
      <w:r w:rsidR="00CB5F31">
        <w:t>«</w:t>
      </w:r>
      <w:r w:rsidRPr="00CB5F31">
        <w:t>Прямой линии</w:t>
      </w:r>
      <w:r w:rsidR="00CB5F31">
        <w:t>»</w:t>
      </w:r>
      <w:r w:rsidRPr="00CB5F31">
        <w:t xml:space="preserve"> президент упомянул о возврате малообеспеченным гражданам части уплаченного ими подоходного налога, такую меру поддержки ввели в 2024 году. Можно ли пойти дальше и ввести минимум дохода, который вообще не будет облагаться налогом?</w:t>
      </w:r>
    </w:p>
    <w:p w14:paraId="5D8522F6" w14:textId="77777777" w:rsidR="00B710F4" w:rsidRPr="00CB5F31" w:rsidRDefault="00B710F4" w:rsidP="00B710F4">
      <w:r w:rsidRPr="00CB5F31">
        <w:t>- В ряде европейских странах практика необлагаемого налогом дохода, привязанного к размеру прожиточного минимума, давно работает. У нас этого механизма действительно нет, хотя его применение могло бы помочь бороться с бедностью. Но тут есть одна проблема, которая очень беспокоит государство: злоупотребление налоговыми льготами. Например, работодатели стремятся платить гражданам зарплату на уровне МРОТ, чтобы сократить свои расходы на страховые и налоговые выплаты. Прежде, чем освободить малообеспеченных граждан от уплаты налога, надо эту проблему решить.</w:t>
      </w:r>
    </w:p>
    <w:p w14:paraId="579B115B" w14:textId="77777777" w:rsidR="00B710F4" w:rsidRPr="00CB5F31" w:rsidRDefault="00B710F4" w:rsidP="00B710F4">
      <w:r w:rsidRPr="00CB5F31">
        <w:t xml:space="preserve">- Среди присланных на </w:t>
      </w:r>
      <w:r w:rsidR="00CB5F31">
        <w:t>«</w:t>
      </w:r>
      <w:r w:rsidRPr="00CB5F31">
        <w:t>Прямую линию</w:t>
      </w:r>
      <w:r w:rsidR="00CB5F31">
        <w:t>»</w:t>
      </w:r>
      <w:r w:rsidRPr="00CB5F31">
        <w:t xml:space="preserve"> вопросов огромное количество касалось пенсионного обеспечения. Почему эта тема так актуальна? Доходы людей старшего поколения просели, индексация пенсий не поспевает за инфляцией?</w:t>
      </w:r>
    </w:p>
    <w:p w14:paraId="72F5AFAA" w14:textId="77777777" w:rsidR="00B710F4" w:rsidRPr="00CB5F31" w:rsidRDefault="00B710F4" w:rsidP="00B710F4">
      <w:r w:rsidRPr="00CB5F31">
        <w:t xml:space="preserve">- По данным Минфина, средняя пенсия в России после индексации составила в 2024 году 23 244 рубля. Она была проиндексирована на 7,5% - то есть на уровень инфляции предшествующего года. Но в 2024 году, по данным Росстата, уровень общей инфляции достиг уже 9,5%. При этом значительная часть продуктов питания подорожала еще сильнее. Это и беспокоит пенсионеров, поскольку, если они не работают, то их доходы обесцениваются. Дороже стали и лекарства, и коммунальные платежи... Главная проблема в том, что законодательство предусматривает компенсацию текущей инфляции только в следующем году. В результате растущие цены </w:t>
      </w:r>
      <w:r w:rsidR="00CB5F31">
        <w:t>«</w:t>
      </w:r>
      <w:r w:rsidRPr="00CB5F31">
        <w:t>подъедают</w:t>
      </w:r>
      <w:r w:rsidR="00CB5F31">
        <w:t>»</w:t>
      </w:r>
      <w:r w:rsidRPr="00CB5F31">
        <w:t xml:space="preserve"> пенсии и другие выплаты, что называется, </w:t>
      </w:r>
      <w:r w:rsidR="00CB5F31">
        <w:t>«</w:t>
      </w:r>
      <w:r w:rsidRPr="00CB5F31">
        <w:t>здесь и сейчас</w:t>
      </w:r>
      <w:r w:rsidR="00CB5F31">
        <w:t>»</w:t>
      </w:r>
      <w:r w:rsidRPr="00CB5F31">
        <w:t>.</w:t>
      </w:r>
    </w:p>
    <w:p w14:paraId="56610444" w14:textId="77777777" w:rsidR="00B710F4" w:rsidRPr="00CB5F31" w:rsidRDefault="00B710F4" w:rsidP="00B710F4">
      <w:r w:rsidRPr="00CB5F31">
        <w:t>- Недавно обсуждалась идея введения продуктовых карт, но до ее реализации в масштабах страны, похоже, пока далеко. А как ещё можно было бы улучшить систему социальной защиты?</w:t>
      </w:r>
    </w:p>
    <w:p w14:paraId="62ED9A1D" w14:textId="77777777" w:rsidR="00B710F4" w:rsidRPr="00CB5F31" w:rsidRDefault="00B710F4" w:rsidP="00B710F4">
      <w:r w:rsidRPr="00CB5F31">
        <w:t>- Можно было бы расширить оказание услуг по долговременному уходу. Население стареет, а служба соцработников в регионах недостаточно развита - за исключением, пожалуй, Москвы. Хотя потребность в услугах долговременного ухода испытывают около 4 млн человек в трудоспособном возрасте и ещё почти 5,5 млн пенсионеров. Итого - порядка 9,5 млн человек. Несмотря на то, что в России 34,2 млн пенсионеров по старости, социальным обслуживанием в этой возрастной категории сегодня охвачены лишь 856 тыс. человек (2,5%). Дело в том, что на предоставление социальных услуг на бесплатной основе могут претендовать только льготные категории пенсионеров, а также те, чей доход ниже 1,5 величины прожиточного минимума. Кроме того, оказание социальных услуг носит заявительный, а не выявительный характер, что также снижает число граждан, охваченных соцобслуживанием. При этом среди пенсионеров по старости насчитывается около 7 млн инвалидов. То есть каждому пятому долгосрочный уход точно необходим. Получается, охват соответствующими услугами нужно повысить примерно в 8 раз. Что этому мешает? Основная причина - нехватка среднего и младшего медицинского персонала, врачей гериатров, сиделок и т. д.</w:t>
      </w:r>
    </w:p>
    <w:p w14:paraId="503E3C93" w14:textId="77777777" w:rsidR="00B710F4" w:rsidRPr="00CB5F31" w:rsidRDefault="00B710F4" w:rsidP="00B710F4">
      <w:r w:rsidRPr="00CB5F31">
        <w:t>Бремя детских расходов</w:t>
      </w:r>
    </w:p>
    <w:p w14:paraId="7EA6BEC5" w14:textId="77777777" w:rsidR="00B710F4" w:rsidRPr="00CB5F31" w:rsidRDefault="00B710F4" w:rsidP="00B710F4">
      <w:r w:rsidRPr="00CB5F31">
        <w:t xml:space="preserve">- Мы с вами говорим о том, как помочь малообеспеченным россиянам, а к ним, увы, относятся и многие многодетные семьи. Между тем, недавно один из депутатов Госдумы заявил, что никакие материальные меры не могут решить демографическую проблему, а увеличение пособий лишь формирует у людей </w:t>
      </w:r>
      <w:r w:rsidR="00CB5F31">
        <w:t>«</w:t>
      </w:r>
      <w:r w:rsidRPr="00CB5F31">
        <w:t>паразитические наклонности</w:t>
      </w:r>
      <w:r w:rsidR="00CB5F31">
        <w:t>»</w:t>
      </w:r>
      <w:r w:rsidRPr="00CB5F31">
        <w:t>. Попробуете объяснить уважаемому думцу, почему он не прав?</w:t>
      </w:r>
    </w:p>
    <w:p w14:paraId="5DF196EE" w14:textId="77777777" w:rsidR="00B710F4" w:rsidRPr="00CB5F31" w:rsidRDefault="00B710F4" w:rsidP="00B710F4">
      <w:r w:rsidRPr="00CB5F31">
        <w:t>- Именно материальные проблемы заставляют сегодня молодые семьи откладывать рождение детей. Стандарты жизни кардинально изменились со времён СССР. Сейчас никто не представляет жилье безвозмездно, многие услуги, связанные с воспитанием детей, также стали платными. Исчезли дотации государства на детские товары. При этом молодые люди не хотят жить в бедности. Учеба в вузах и колледжах стоит денег (это и плата за обучение, если поступил не на бюджетное место, и расходы на аренду жилья и т.п.). Плюс в обществе сложилось представление о желаемом качестве жизни - собственное жилье, машина, возможность поехать в отпуск… Поэтому молодые семьи вынуждены тратить текущие доходы на оплату учебы, погашение ипотечных кредитов, кредитов на авто. А стабильная занятость и приемлемые доходы, позволяющие нести еще и бремя расходов на детей, появляются у них лишь ближе к 30 годам.</w:t>
      </w:r>
    </w:p>
    <w:p w14:paraId="183822F9" w14:textId="77777777" w:rsidR="00B710F4" w:rsidRPr="00CB5F31" w:rsidRDefault="00B710F4" w:rsidP="00B710F4">
      <w:r w:rsidRPr="00CB5F31">
        <w:t>Если взять данные Сбериндекса по медианной заработной плате 2023 года в 57,3 тысячи, то получается, что семейный бюджет двух работающих взрослых в среднем составляет 114,6 тысяч рублей. Если в семье трое детей, то средний доход на члена семьи составит 22 920 рублей, что уже очень близко к прожиточному минимуму; при двух детях - 28 650 (тоже невысокое значение), при одном ребенке - 38 200. Такие доходы, естественно, делают фактически невозможным приобретение жилья и автомобиля, расходы на текущую жизнь забирают все средства. Вот вам и ответ на вопрос, помогают ли материальные стимулы решать демографическую проблему.</w:t>
      </w:r>
    </w:p>
    <w:p w14:paraId="3CA25D42" w14:textId="77777777" w:rsidR="00B710F4" w:rsidRPr="00CB5F31" w:rsidRDefault="00CD1465" w:rsidP="00B710F4">
      <w:hyperlink r:id="rId86" w:history="1">
        <w:r w:rsidR="00B710F4" w:rsidRPr="00CB5F31">
          <w:rPr>
            <w:rStyle w:val="a3"/>
          </w:rPr>
          <w:t>https://aif.ru/money/mymoney/skolko-deneg-nuzhno-dlya-schastya-professor-safonov-ocenil-uroven-bednosti</w:t>
        </w:r>
      </w:hyperlink>
      <w:r w:rsidR="00B710F4" w:rsidRPr="00CB5F31">
        <w:t xml:space="preserve"> </w:t>
      </w:r>
    </w:p>
    <w:p w14:paraId="3BE08CA9" w14:textId="77777777" w:rsidR="00AC1488" w:rsidRPr="00CB5F31" w:rsidRDefault="00AC1488" w:rsidP="00AC1488">
      <w:pPr>
        <w:pStyle w:val="2"/>
      </w:pPr>
      <w:bookmarkStart w:id="227" w:name="_Toc187301417"/>
      <w:r w:rsidRPr="00CB5F31">
        <w:t>Ваш пенсионный брокер, 28.12.2024, Как сделать долевое страхование жизни привлекательным для клиентов: рекомендации регулятора</w:t>
      </w:r>
      <w:bookmarkEnd w:id="227"/>
    </w:p>
    <w:p w14:paraId="30810783" w14:textId="77777777" w:rsidR="00AC1488" w:rsidRPr="00CB5F31" w:rsidRDefault="00AC1488" w:rsidP="000101F2">
      <w:pPr>
        <w:pStyle w:val="3"/>
      </w:pPr>
      <w:bookmarkStart w:id="228" w:name="_Toc187301418"/>
      <w:r w:rsidRPr="00CB5F31">
        <w:t>Банк России рекомендует страховщикам придерживаться лучших практик при разработке программ долевого страхования жизни (ДСЖ), которое сочетает классическое страхование жизни клиента и управление его вложениями в паевые инвестиционные фонды. Обе части этого комбинированного продукта — и страховая, и инвестиционная — должны быть представлены в договоре в значительном объеме, следует из письма Банка России в адрес Всероссийского союза страховщиков и Национальной ассоциации участников фондового рынка.</w:t>
      </w:r>
      <w:bookmarkEnd w:id="228"/>
    </w:p>
    <w:p w14:paraId="6109F771" w14:textId="77777777" w:rsidR="00AC1488" w:rsidRPr="00CB5F31" w:rsidRDefault="00AC1488" w:rsidP="00AC1488">
      <w:r w:rsidRPr="00CB5F31">
        <w:t>По мнению регулятора, страховая защита по ДСЖ должна быть существенной. Включение в полис только рисков с низкой вероятностью наступления (например, в результате авиакатастрофы, крушения поездов), а также значительный список исключений из страхового покрытия не соответствуют интересам потребителей.</w:t>
      </w:r>
    </w:p>
    <w:p w14:paraId="5666957F" w14:textId="77777777" w:rsidR="00AC1488" w:rsidRPr="00CB5F31" w:rsidRDefault="00AC1488" w:rsidP="00AC1488">
      <w:r w:rsidRPr="00CB5F31">
        <w:t>В письме регулятора приводится пример добросовестной практики. Ею может служить пятилетний договор с клиентом в возрасте 60 лет, по которому выплата в результате смерти застрахованного от несчастного случая или получения им инвалидности I, II группы составит не менее 2,5 размера уплаченных взносов. Они включают в себя как часть, направленную на покрытие страхового риска, так и часть, направленную на инвестиции. Таким образом, в приведенном примере с единовременной премией на сумму 3 млн рублей наследники клиента в случае его смерти должны будут получить страховую выплату в размере 7,5 млн рублей и денежную компенсацию от погашения паев, в которые была вложена инвестиционная часть внесенной им премии. Наличие в договоре условий о выплате такой компенсации в связи с погашением инвестиционных паев из-за смерти застрахованного по любой причине предусмотрено законом.</w:t>
      </w:r>
    </w:p>
    <w:p w14:paraId="3882151C" w14:textId="77777777" w:rsidR="00AC1488" w:rsidRPr="00CB5F31" w:rsidRDefault="00AC1488" w:rsidP="00AC1488">
      <w:r w:rsidRPr="00CB5F31">
        <w:t>ДСЖ — новый долгосрочный инструмент, который страховщики могут предлагать с 1 января 2025 года.</w:t>
      </w:r>
    </w:p>
    <w:p w14:paraId="7170A331" w14:textId="77777777" w:rsidR="00AC1488" w:rsidRPr="00CB5F31" w:rsidRDefault="00AC1488" w:rsidP="00AC1488">
      <w:r w:rsidRPr="00CB5F31">
        <w:t>С этого же дня будут действовать минимальные требования к этому виду страхования, которые установил Банк России.</w:t>
      </w:r>
    </w:p>
    <w:p w14:paraId="09318EB5" w14:textId="77777777" w:rsidR="002C1A74" w:rsidRPr="00CB5F31" w:rsidRDefault="00CD1465" w:rsidP="00AC1488">
      <w:hyperlink r:id="rId87" w:history="1">
        <w:r w:rsidR="00AC1488" w:rsidRPr="00CB5F31">
          <w:rPr>
            <w:rStyle w:val="a3"/>
          </w:rPr>
          <w:t>http://pbroker.ru/?p=79328</w:t>
        </w:r>
      </w:hyperlink>
    </w:p>
    <w:p w14:paraId="4D3C6BA0" w14:textId="77777777" w:rsidR="005601BA" w:rsidRPr="00CB5F31" w:rsidRDefault="005601BA" w:rsidP="005601BA">
      <w:pPr>
        <w:pStyle w:val="2"/>
      </w:pPr>
      <w:bookmarkStart w:id="229" w:name="_Toc187301419"/>
      <w:r w:rsidRPr="00CB5F31">
        <w:t>Audit-it.ru, 28.12.2024, Заявление на вычет на долгосрочные сбережения к ИИС, открытому до 31.12.2023, можно подать онлайн</w:t>
      </w:r>
      <w:bookmarkEnd w:id="229"/>
    </w:p>
    <w:p w14:paraId="21F9C9F8" w14:textId="77777777" w:rsidR="005601BA" w:rsidRPr="00CB5F31" w:rsidRDefault="005601BA" w:rsidP="000101F2">
      <w:pPr>
        <w:pStyle w:val="3"/>
      </w:pPr>
      <w:bookmarkStart w:id="230" w:name="_Toc187301420"/>
      <w:r w:rsidRPr="00CB5F31">
        <w:t>Это можно сделать через личный кабинет налогоплательщика-физлица. Заявление там уже заполнено, надо его найти, проверить и отправить.</w:t>
      </w:r>
      <w:bookmarkEnd w:id="230"/>
    </w:p>
    <w:p w14:paraId="06C5F7B4" w14:textId="77777777" w:rsidR="005601BA" w:rsidRPr="00CB5F31" w:rsidRDefault="005601BA" w:rsidP="005601BA">
      <w:r w:rsidRPr="00CB5F31">
        <w:t>В личном кабинете налогоплательщика-физлица теперь можно подать заявление о применении к индивидуальным инвестиционным счетам, открытым до 31 декабря 2023 года, вычетов на долгосрочные сбережения граждан, сообщила ФНС. Налоговая будет принимать такие заявления до 1 февраля 2025 года (такой срок ФНС уже называла).</w:t>
      </w:r>
    </w:p>
    <w:p w14:paraId="73BC683D" w14:textId="77777777" w:rsidR="005601BA" w:rsidRPr="00CB5F31" w:rsidRDefault="005601BA" w:rsidP="005601BA">
      <w:r w:rsidRPr="00CB5F31">
        <w:t xml:space="preserve">Заявление размещено в каталоге обращений в разделе </w:t>
      </w:r>
      <w:r w:rsidR="00CB5F31">
        <w:t>«</w:t>
      </w:r>
      <w:r w:rsidRPr="00CB5F31">
        <w:t>Индивидуальные инвестиционные счета и долгосрочные сбережения</w:t>
      </w:r>
      <w:r w:rsidR="00CB5F31">
        <w:t>»</w:t>
      </w:r>
      <w:r w:rsidRPr="00CB5F31">
        <w:t xml:space="preserve"> – </w:t>
      </w:r>
      <w:r w:rsidR="00CB5F31">
        <w:t>«</w:t>
      </w:r>
      <w:r w:rsidRPr="00CB5F31">
        <w:t>Заявление о применении в отношении договора на ведение ИИС, заключенного до 31 декабря 2023 (включительно), налоговых вычетов на ДСГ</w:t>
      </w:r>
      <w:r w:rsidR="00CB5F31">
        <w:t>»</w:t>
      </w:r>
      <w:r w:rsidRPr="00CB5F31">
        <w:t>.</w:t>
      </w:r>
    </w:p>
    <w:p w14:paraId="1DF7E0AD" w14:textId="77777777" w:rsidR="005601BA" w:rsidRPr="00CB5F31" w:rsidRDefault="005601BA" w:rsidP="005601BA">
      <w:r w:rsidRPr="00CB5F31">
        <w:t>Возможность получения нового вида вычетов – на долгосрочные сбережения граждан, в том числе в сумме денежных средств, внесенных в налоговом периоде на ИИС, открытый начиная с 1 января 2024 года, появилась в связи с принятием в 2024 году закона 58-ФЗ. Такой новый вычет может применяться и к ранее открытым ИИС с того года, в котором налогоплательщик представит заявление.</w:t>
      </w:r>
    </w:p>
    <w:p w14:paraId="497311B5" w14:textId="77777777" w:rsidR="005601BA" w:rsidRPr="00CB5F31" w:rsidRDefault="005601BA" w:rsidP="005601BA">
      <w:r w:rsidRPr="00CB5F31">
        <w:t xml:space="preserve">Чтобы отправить заявление, необходимо: </w:t>
      </w:r>
    </w:p>
    <w:p w14:paraId="5E7B23D2" w14:textId="77777777" w:rsidR="005601BA" w:rsidRPr="00CB5F31" w:rsidRDefault="005601BA" w:rsidP="005601BA">
      <w:r w:rsidRPr="00CB5F31">
        <w:t xml:space="preserve">    зайти в личный кабинет налогоплательщика на сайте налоговой;</w:t>
      </w:r>
    </w:p>
    <w:p w14:paraId="351A0BAD" w14:textId="77777777" w:rsidR="005601BA" w:rsidRPr="00CB5F31" w:rsidRDefault="005601BA" w:rsidP="005601BA">
      <w:r w:rsidRPr="00CB5F31">
        <w:t xml:space="preserve">    открыть каталог обращений;</w:t>
      </w:r>
    </w:p>
    <w:p w14:paraId="433EC443" w14:textId="77777777" w:rsidR="005601BA" w:rsidRPr="00CB5F31" w:rsidRDefault="005601BA" w:rsidP="005601BA">
      <w:r w:rsidRPr="00CB5F31">
        <w:t xml:space="preserve">    нажать на графу </w:t>
      </w:r>
      <w:r w:rsidR="00CB5F31">
        <w:t>«</w:t>
      </w:r>
      <w:r w:rsidRPr="00CB5F31">
        <w:t>индивидуальные инвестиционные счета и долгосрочные сбережения</w:t>
      </w:r>
      <w:r w:rsidR="00CB5F31">
        <w:t>»</w:t>
      </w:r>
      <w:r w:rsidRPr="00CB5F31">
        <w:t>;</w:t>
      </w:r>
    </w:p>
    <w:p w14:paraId="59FC2511" w14:textId="77777777" w:rsidR="005601BA" w:rsidRPr="00CB5F31" w:rsidRDefault="005601BA" w:rsidP="005601BA">
      <w:r w:rsidRPr="00CB5F31">
        <w:t xml:space="preserve">    выбрать </w:t>
      </w:r>
      <w:r w:rsidR="00CB5F31">
        <w:t>«</w:t>
      </w:r>
      <w:r w:rsidRPr="00CB5F31">
        <w:t>заявление о применении в отношении договора на ведение ИИС, заключенного до 31 декабря 2023 (включительно), налоговых вычетов на долгосрочное владение (ДСГ)</w:t>
      </w:r>
      <w:r w:rsidR="00CB5F31">
        <w:t>»</w:t>
      </w:r>
      <w:r w:rsidRPr="00CB5F31">
        <w:t>;</w:t>
      </w:r>
    </w:p>
    <w:p w14:paraId="3926D824" w14:textId="77777777" w:rsidR="005601BA" w:rsidRPr="00CB5F31" w:rsidRDefault="005601BA" w:rsidP="005601BA">
      <w:r w:rsidRPr="00CB5F31">
        <w:t xml:space="preserve">    выбрать в выпадающем списке договор с брокером, который был заключен на ведение старого ИИС;</w:t>
      </w:r>
    </w:p>
    <w:p w14:paraId="223EA430" w14:textId="77777777" w:rsidR="005601BA" w:rsidRPr="00CB5F31" w:rsidRDefault="005601BA" w:rsidP="005601BA">
      <w:r w:rsidRPr="00CB5F31">
        <w:t xml:space="preserve">    сверить сформированное заявление — оно уже автоматически заполнено;</w:t>
      </w:r>
    </w:p>
    <w:p w14:paraId="582D8760" w14:textId="77777777" w:rsidR="005601BA" w:rsidRPr="00CB5F31" w:rsidRDefault="005601BA" w:rsidP="005601BA">
      <w:r w:rsidRPr="00CB5F31">
        <w:t xml:space="preserve">    подписать электронной подписью, нажать </w:t>
      </w:r>
      <w:r w:rsidR="00CB5F31">
        <w:t>«</w:t>
      </w:r>
      <w:r w:rsidRPr="00CB5F31">
        <w:t>отправить</w:t>
      </w:r>
      <w:r w:rsidR="00CB5F31">
        <w:t>»</w:t>
      </w:r>
      <w:r w:rsidRPr="00CB5F31">
        <w:t xml:space="preserve">. </w:t>
      </w:r>
    </w:p>
    <w:p w14:paraId="65AF41B8" w14:textId="77777777" w:rsidR="005601BA" w:rsidRPr="00CB5F31" w:rsidRDefault="005601BA" w:rsidP="005601BA">
      <w:r w:rsidRPr="00CB5F31">
        <w:t>Подать заявление в ФНС также можно по почте или лично в инспекции.</w:t>
      </w:r>
    </w:p>
    <w:p w14:paraId="0F791380" w14:textId="77777777" w:rsidR="005601BA" w:rsidRPr="00CB5F31" w:rsidRDefault="005601BA" w:rsidP="005601BA">
      <w:r w:rsidRPr="00CB5F31">
        <w:t>Напомним также, что, по сути, по старым ИИС (для их использования по-новому) надо подавать и еще одно заявление – своему брокеру (управляющему). Это будет заявление об использовании старого ИИС в качестве ИИС, открытого после 1 января 2024 года. Такое заявление позволит применять в отношении договоров на ведение индивидуального инвестиционного счета, заключенных в период с 1 января 2015 года по 31 декабря 2023 года включительно, положения об ИИС нового поколения. Кстати, со следующего года брокеры будут обмениваться сведениями о подаче таких заявлений, если гражданин переводит активы.</w:t>
      </w:r>
    </w:p>
    <w:p w14:paraId="32EDDF4E" w14:textId="77777777" w:rsidR="005601BA" w:rsidRPr="00CB5F31" w:rsidRDefault="005601BA" w:rsidP="005601BA">
      <w:r w:rsidRPr="00CB5F31">
        <w:t xml:space="preserve">О подаче обоих видов заявлений также рассказал Минфин. Брокерам (управляющим) граждане могли начинать подавать заявления (как считает Минфин) с 1 января 2024 года, со второго </w:t>
      </w:r>
      <w:r w:rsidR="00CB5F31">
        <w:t>«</w:t>
      </w:r>
      <w:r w:rsidRPr="00CB5F31">
        <w:t>конца</w:t>
      </w:r>
      <w:r w:rsidR="00CB5F31">
        <w:t>»</w:t>
      </w:r>
      <w:r w:rsidRPr="00CB5F31">
        <w:t xml:space="preserve"> срок не ограничен.</w:t>
      </w:r>
    </w:p>
    <w:p w14:paraId="6A9C89F3" w14:textId="77777777" w:rsidR="005601BA" w:rsidRPr="00CB5F31" w:rsidRDefault="00CD1465" w:rsidP="005601BA">
      <w:hyperlink r:id="rId88" w:history="1">
        <w:r w:rsidR="005601BA" w:rsidRPr="00CB5F31">
          <w:rPr>
            <w:rStyle w:val="a3"/>
          </w:rPr>
          <w:t>https://www.audit-it.ru/news/finance/1112736.html</w:t>
        </w:r>
      </w:hyperlink>
    </w:p>
    <w:p w14:paraId="12652E95" w14:textId="77777777" w:rsidR="00BC7527" w:rsidRPr="00CB5F31" w:rsidRDefault="00BC7527" w:rsidP="00BC7527">
      <w:pPr>
        <w:pStyle w:val="2"/>
      </w:pPr>
      <w:bookmarkStart w:id="231" w:name="_Toc187301421"/>
      <w:r w:rsidRPr="00CB5F31">
        <w:t>Абзац, 31.12.2024, Повышение ключевой ставки, отмена льготной ипотеки, разморозка активов: главные экономические события 2024 года</w:t>
      </w:r>
      <w:bookmarkEnd w:id="231"/>
    </w:p>
    <w:p w14:paraId="4EB8D4E8" w14:textId="77777777" w:rsidR="00BC7527" w:rsidRPr="00CB5F31" w:rsidRDefault="00BC7527" w:rsidP="000101F2">
      <w:pPr>
        <w:pStyle w:val="3"/>
      </w:pPr>
      <w:bookmarkStart w:id="232" w:name="_Toc187301422"/>
      <w:r w:rsidRPr="00CB5F31">
        <w:t xml:space="preserve">Минувший год был насыщен финансовой повесткой. Экономика России стремительно трансформируется. </w:t>
      </w:r>
      <w:r w:rsidR="00CB5F31">
        <w:t>«</w:t>
      </w:r>
      <w:r w:rsidRPr="00CB5F31">
        <w:t>Абзац</w:t>
      </w:r>
      <w:r w:rsidR="00CB5F31">
        <w:t>»</w:t>
      </w:r>
      <w:r w:rsidRPr="00CB5F31">
        <w:t xml:space="preserve"> рассказывает про топ-10 событий 2024-го в этой сфере.</w:t>
      </w:r>
      <w:bookmarkEnd w:id="232"/>
      <w:r w:rsidRPr="00CB5F31">
        <w:t xml:space="preserve"> </w:t>
      </w:r>
    </w:p>
    <w:p w14:paraId="23CCACC3" w14:textId="77777777" w:rsidR="00BC7527" w:rsidRPr="00CB5F31" w:rsidRDefault="00BC7527" w:rsidP="00BC7527">
      <w:r w:rsidRPr="00CB5F31">
        <w:t>Изменение налогообложения</w:t>
      </w:r>
    </w:p>
    <w:p w14:paraId="7E0C7E91" w14:textId="77777777" w:rsidR="00BC7527" w:rsidRPr="00CB5F31" w:rsidRDefault="00BC7527" w:rsidP="00BC7527">
      <w:r w:rsidRPr="00CB5F31">
        <w:t>Сейчас в России работают две ставки подоходного налога: 13 и 15%. НДФЛ по первой платят те, кто в год получает меньше 5 млн рублей, а по второй – чьи доходы больше этой суммы.</w:t>
      </w:r>
    </w:p>
    <w:p w14:paraId="406076B0" w14:textId="77777777" w:rsidR="00BC7527" w:rsidRPr="00CB5F31" w:rsidRDefault="00BC7527" w:rsidP="00BC7527">
      <w:r w:rsidRPr="00CB5F31">
        <w:t>Но после Нового года начнёт работать пятиступенчатая прогрессивная шкала налогообложения. Чем выше доход, тем крупнее налог:</w:t>
      </w:r>
    </w:p>
    <w:p w14:paraId="4FB61B13" w14:textId="77777777" w:rsidR="00BC7527" w:rsidRPr="00CB5F31" w:rsidRDefault="00BC7527" w:rsidP="00BC7527">
      <w:r w:rsidRPr="00CB5F31">
        <w:t xml:space="preserve">    13% – при доходах до 2,4 млн рублей в год;</w:t>
      </w:r>
    </w:p>
    <w:p w14:paraId="18397947" w14:textId="77777777" w:rsidR="00BC7527" w:rsidRPr="00CB5F31" w:rsidRDefault="00BC7527" w:rsidP="00BC7527">
      <w:r w:rsidRPr="00CB5F31">
        <w:t xml:space="preserve">    15% – для доходов в коридоре 2,4–5 млн рублей;</w:t>
      </w:r>
    </w:p>
    <w:p w14:paraId="6FEE564E" w14:textId="77777777" w:rsidR="00BC7527" w:rsidRPr="00CB5F31" w:rsidRDefault="00BC7527" w:rsidP="00BC7527">
      <w:r w:rsidRPr="00CB5F31">
        <w:t xml:space="preserve">    18% – 5–20 млн рублей;</w:t>
      </w:r>
    </w:p>
    <w:p w14:paraId="2571F369" w14:textId="77777777" w:rsidR="00BC7527" w:rsidRPr="00CB5F31" w:rsidRDefault="00BC7527" w:rsidP="00BC7527">
      <w:r w:rsidRPr="00CB5F31">
        <w:t xml:space="preserve">    20% – 20–50 млн рублей;</w:t>
      </w:r>
    </w:p>
    <w:p w14:paraId="1F93CD67" w14:textId="77777777" w:rsidR="00BC7527" w:rsidRPr="00CB5F31" w:rsidRDefault="00BC7527" w:rsidP="00BC7527">
      <w:r w:rsidRPr="00CB5F31">
        <w:t xml:space="preserve">    22% – при доходах свыше 50 млн рублей.</w:t>
      </w:r>
    </w:p>
    <w:p w14:paraId="043B9C1F" w14:textId="77777777" w:rsidR="00BC7527" w:rsidRPr="00CB5F31" w:rsidRDefault="00BC7527" w:rsidP="00BC7527">
      <w:r w:rsidRPr="00CB5F31">
        <w:t>Повышение ключевой ставки, отмена льготной ипотеки, разморозка активов: главные экономические события 2024 года</w:t>
      </w:r>
    </w:p>
    <w:p w14:paraId="7DE11179" w14:textId="77777777" w:rsidR="00BC7527" w:rsidRPr="00CB5F31" w:rsidRDefault="00BC7527" w:rsidP="00BC7527">
      <w:r w:rsidRPr="00CB5F31">
        <w:t>Если житель России получает 51 млн за 12 месяцев, то заплатит налог по пяти вышеперечисленным ставкам. То есть его НДФЛ в год составит 9,6 млн.</w:t>
      </w:r>
    </w:p>
    <w:p w14:paraId="3E684259" w14:textId="77777777" w:rsidR="00BC7527" w:rsidRPr="00CB5F31" w:rsidRDefault="00BC7527" w:rsidP="00BC7527">
      <w:r w:rsidRPr="00CB5F31">
        <w:t>Участники СВО будут платить подоходный налог по ставке 13%, самозанятые – от 4 до 6% своего дохода.</w:t>
      </w:r>
    </w:p>
    <w:p w14:paraId="40C61FAE" w14:textId="77777777" w:rsidR="00BC7527" w:rsidRPr="00CB5F31" w:rsidRDefault="00BC7527" w:rsidP="00BC7527">
      <w:r w:rsidRPr="00CB5F31">
        <w:t>Повышение выплат работающим пенсионерам</w:t>
      </w:r>
    </w:p>
    <w:p w14:paraId="0BBA3DC4" w14:textId="77777777" w:rsidR="00BC7527" w:rsidRPr="00CB5F31" w:rsidRDefault="00BC7527" w:rsidP="00BC7527">
      <w:r w:rsidRPr="00CB5F31">
        <w:t>Восемь лет назад индексацию пенсий работающим пенсионерам приостановили, поскольку конъюнктура на мировом рынке нефти складывалась не в пользу российского бюджета.</w:t>
      </w:r>
    </w:p>
    <w:p w14:paraId="02E03CBB" w14:textId="77777777" w:rsidR="00BC7527" w:rsidRPr="00CB5F31" w:rsidRDefault="00BC7527" w:rsidP="00BC7527">
      <w:r w:rsidRPr="00CB5F31">
        <w:t>В 2016 году чёрное золото дешевело до $34–35 за мерную бочку. В таких условиях пополнять отечественную казну становилось всё труднее.</w:t>
      </w:r>
    </w:p>
    <w:p w14:paraId="6F869212" w14:textId="77777777" w:rsidR="00BC7527" w:rsidRPr="00CB5F31" w:rsidRDefault="00BC7527" w:rsidP="00BC7527">
      <w:r w:rsidRPr="00CB5F31">
        <w:t>Но сейчас и нефть стоит больше $70, и доля нефтегазовых доходов составляет примерно треть от всех поступлений в бюджет. В 2025 году впервые с 2016-го выплаты работающим пенсионерам начнут индексировать вновь.</w:t>
      </w:r>
    </w:p>
    <w:p w14:paraId="189EA8F7" w14:textId="77777777" w:rsidR="00BC7527" w:rsidRPr="00CB5F31" w:rsidRDefault="00BC7527" w:rsidP="00BC7527">
      <w:r w:rsidRPr="00CB5F31">
        <w:t>Им наряду с уже работающими повысят перечисления на 7,3%. Но неработающие пенсионеры получат свои увеличенные выплаты только после увольнения.</w:t>
      </w:r>
    </w:p>
    <w:p w14:paraId="19C4CFD8" w14:textId="77777777" w:rsidR="00BC7527" w:rsidRPr="00CB5F31" w:rsidRDefault="00BC7527" w:rsidP="00BC7527">
      <w:r w:rsidRPr="00CB5F31">
        <w:t>&lt;...&gt;</w:t>
      </w:r>
    </w:p>
    <w:p w14:paraId="2E664938" w14:textId="77777777" w:rsidR="00BC7527" w:rsidRPr="00CB5F31" w:rsidRDefault="00BC7527" w:rsidP="00BC7527">
      <w:r w:rsidRPr="00CB5F31">
        <w:t>Повышение ключевой ставки</w:t>
      </w:r>
    </w:p>
    <w:p w14:paraId="2513A237" w14:textId="77777777" w:rsidR="00BC7527" w:rsidRPr="00CB5F31" w:rsidRDefault="00BC7527" w:rsidP="00BC7527">
      <w:r w:rsidRPr="00CB5F31">
        <w:t>В 2024 году ключевая ставка (определяет дороговизну кредитов и доходность банковских вкладов) выросла с 16 до 21%.</w:t>
      </w:r>
    </w:p>
    <w:p w14:paraId="7D42ECA5" w14:textId="77777777" w:rsidR="00BC7527" w:rsidRPr="00CB5F31" w:rsidRDefault="00BC7527" w:rsidP="00BC7527">
      <w:r w:rsidRPr="00CB5F31">
        <w:t>Банк России, увеличивая индикатор, делает деньги дороже, тормозя инфляцию. Она к середине декабря превысила 9,5%.</w:t>
      </w:r>
    </w:p>
    <w:p w14:paraId="0B7D7FE3" w14:textId="77777777" w:rsidR="00BC7527" w:rsidRPr="00CB5F31" w:rsidRDefault="00BC7527" w:rsidP="00BC7527">
      <w:r w:rsidRPr="00CB5F31">
        <w:t>При высокой ключевой ставке ЦБ кредиты брать невыгодно, а вот положить деньги на вклад можно под 25% годовых.</w:t>
      </w:r>
    </w:p>
    <w:p w14:paraId="689FEA60" w14:textId="77777777" w:rsidR="00BC7527" w:rsidRPr="00CB5F31" w:rsidRDefault="00BC7527" w:rsidP="00BC7527">
      <w:r w:rsidRPr="00CB5F31">
        <w:t>&lt;...&gt;</w:t>
      </w:r>
    </w:p>
    <w:p w14:paraId="59EF4695" w14:textId="77777777" w:rsidR="00BC7527" w:rsidRPr="00CB5F31" w:rsidRDefault="00BC7527" w:rsidP="00BC7527">
      <w:r w:rsidRPr="00CB5F31">
        <w:t xml:space="preserve">Появление </w:t>
      </w:r>
      <w:r w:rsidR="00CB5F31">
        <w:t>«</w:t>
      </w:r>
      <w:r w:rsidRPr="00CB5F31">
        <w:t>комбо-вкладов</w:t>
      </w:r>
      <w:r w:rsidR="00CB5F31">
        <w:t>»</w:t>
      </w:r>
    </w:p>
    <w:p w14:paraId="4B739693" w14:textId="77777777" w:rsidR="00BC7527" w:rsidRPr="00CB5F31" w:rsidRDefault="00BC7527" w:rsidP="00BC7527">
      <w:r w:rsidRPr="00CB5F31">
        <w:t>Из-за роста ключевой ставки ЦБ граждане стали больше думать, в какой именно банк положить свои деньги. Россияне разместили на депозитах уже почти 60 трлн рублей.</w:t>
      </w:r>
    </w:p>
    <w:p w14:paraId="2C645414" w14:textId="77777777" w:rsidR="00BC7527" w:rsidRPr="00CB5F31" w:rsidRDefault="00BC7527" w:rsidP="00BC7527">
      <w:r w:rsidRPr="00CB5F31">
        <w:t xml:space="preserve">За клиентов разворачивается битва, кредитные организации стали предлагать им </w:t>
      </w:r>
      <w:r w:rsidR="00CB5F31">
        <w:t>«</w:t>
      </w:r>
      <w:r w:rsidRPr="00CB5F31">
        <w:t>комбо-вклады</w:t>
      </w:r>
      <w:r w:rsidR="00CB5F31">
        <w:t>»</w:t>
      </w:r>
      <w:r w:rsidRPr="00CB5F31">
        <w:t>. В них сочетаются несколько финансовых продуктов сразу:</w:t>
      </w:r>
    </w:p>
    <w:p w14:paraId="1FFA5278" w14:textId="77777777" w:rsidR="00BC7527" w:rsidRPr="00CB5F31" w:rsidRDefault="00BC7527" w:rsidP="00BC7527">
      <w:r w:rsidRPr="00CB5F31">
        <w:t xml:space="preserve">    обычная депозитная программа долгосрочных сбережений (о ней читайте ниже),</w:t>
      </w:r>
    </w:p>
    <w:p w14:paraId="613A78D8" w14:textId="77777777" w:rsidR="00BC7527" w:rsidRPr="00CB5F31" w:rsidRDefault="00BC7527" w:rsidP="00BC7527">
      <w:r w:rsidRPr="00CB5F31">
        <w:t xml:space="preserve">    накопительное страхование жизни.</w:t>
      </w:r>
    </w:p>
    <w:p w14:paraId="1B3AD99A" w14:textId="77777777" w:rsidR="00BC7527" w:rsidRPr="00CB5F31" w:rsidRDefault="00BC7527" w:rsidP="00BC7527">
      <w:r w:rsidRPr="00CB5F31">
        <w:t xml:space="preserve">Выбирая такие </w:t>
      </w:r>
      <w:r w:rsidR="00CB5F31">
        <w:t>«</w:t>
      </w:r>
      <w:r w:rsidRPr="00CB5F31">
        <w:t>комбо-вклады</w:t>
      </w:r>
      <w:r w:rsidR="00CB5F31">
        <w:t>»</w:t>
      </w:r>
      <w:r w:rsidRPr="00CB5F31">
        <w:t>, нужно внимательно читать договор и разбираться в сути подобного сберегательного инструмента. Если непонятно, как складывается его доходность, лучше выбрать простой, ранее зарекомендовавший себя вклад.</w:t>
      </w:r>
    </w:p>
    <w:p w14:paraId="3BBAA856" w14:textId="77777777" w:rsidR="00BC7527" w:rsidRPr="00CB5F31" w:rsidRDefault="00BC7527" w:rsidP="00BC7527">
      <w:r w:rsidRPr="00CB5F31">
        <w:t xml:space="preserve">Образование </w:t>
      </w:r>
      <w:r w:rsidRPr="00CB5F31">
        <w:rPr>
          <w:b/>
        </w:rPr>
        <w:t>программ долгосрочных сбережений</w:t>
      </w:r>
      <w:r w:rsidRPr="00CB5F31">
        <w:t xml:space="preserve"> (</w:t>
      </w:r>
      <w:r w:rsidRPr="00CB5F31">
        <w:rPr>
          <w:b/>
        </w:rPr>
        <w:t>ПДС</w:t>
      </w:r>
      <w:r w:rsidRPr="00CB5F31">
        <w:t>)</w:t>
      </w:r>
    </w:p>
    <w:p w14:paraId="02D8B859" w14:textId="77777777" w:rsidR="00BC7527" w:rsidRPr="00CB5F31" w:rsidRDefault="00BC7527" w:rsidP="00BC7527">
      <w:r w:rsidRPr="00CB5F31">
        <w:t xml:space="preserve">С 2024 года любой совершеннолетний гражданин может отдать свои деньги негосударственному пенсионному фонду (НПФ), чтобы эта структура их инвестировала через счёт ПДС. При этом государство помогает получать большую выгоду от таких вложений за счёт софинансирования. </w:t>
      </w:r>
    </w:p>
    <w:p w14:paraId="4F24DE49" w14:textId="77777777" w:rsidR="00BC7527" w:rsidRPr="00CB5F31" w:rsidRDefault="00BC7527" w:rsidP="00BC7527">
      <w:r w:rsidRPr="00CB5F31">
        <w:t>При доходах россиянина до 80 тыс. в месяц на каждый вложенный рубль государство добавит ещё один, от 80 до 150 тыс. – 50 копеек, свыше 150 тыс. – 25 копеек.</w:t>
      </w:r>
    </w:p>
    <w:p w14:paraId="547079F3" w14:textId="77777777" w:rsidR="00BC7527" w:rsidRPr="00CB5F31" w:rsidRDefault="00BC7527" w:rsidP="00BC7527">
      <w:r w:rsidRPr="00CB5F31">
        <w:t>Максимальная сумма софинансирования в год – 36 тыс. При этом государство будет добавлять средства к вложениям человека только три года.</w:t>
      </w:r>
    </w:p>
    <w:p w14:paraId="7A03518A" w14:textId="77777777" w:rsidR="00BC7527" w:rsidRPr="00CB5F31" w:rsidRDefault="00BC7527" w:rsidP="00BC7527">
      <w:r w:rsidRPr="00CB5F31">
        <w:t>В совокупности можно получить 108 тыс. рублей. Снять деньги допускается только через 15 лет либо при выходе на пенсию. Также вернуть накопления с такого счёта можно будет при тяжёлом заболевании.</w:t>
      </w:r>
    </w:p>
    <w:p w14:paraId="6C5C1B68" w14:textId="77777777" w:rsidR="00BC7527" w:rsidRPr="00CB5F31" w:rsidRDefault="00BC7527" w:rsidP="00BC7527">
      <w:r w:rsidRPr="00CB5F31">
        <w:t>&lt;...&gt;</w:t>
      </w:r>
    </w:p>
    <w:p w14:paraId="249463C9" w14:textId="77777777" w:rsidR="00AC1488" w:rsidRPr="00CB5F31" w:rsidRDefault="00CD1465" w:rsidP="00BC7527">
      <w:hyperlink r:id="rId89" w:history="1">
        <w:r w:rsidR="00BC7527" w:rsidRPr="00CB5F31">
          <w:rPr>
            <w:rStyle w:val="a3"/>
          </w:rPr>
          <w:t>https://absatz.media/ekonomika/103380-povyshenie-klyuchevoj-stavki-otmena-lgotnoj-ipoteki-razmorozka-aktivov-glavnye-ekonomicheskie-sobytiya-2024-goda</w:t>
        </w:r>
      </w:hyperlink>
    </w:p>
    <w:p w14:paraId="6BC4EB5C" w14:textId="77777777" w:rsidR="00F36C9C" w:rsidRPr="00CB5F31" w:rsidRDefault="00F36C9C" w:rsidP="00F36C9C">
      <w:pPr>
        <w:pStyle w:val="2"/>
      </w:pPr>
      <w:bookmarkStart w:id="233" w:name="_Toc187301423"/>
      <w:bookmarkStart w:id="234" w:name="_Hlk187301120"/>
      <w:r w:rsidRPr="00CB5F31">
        <w:t xml:space="preserve">Smotrim.ru, 08.01.2025, </w:t>
      </w:r>
      <w:r w:rsidR="00CB5F31">
        <w:t>«</w:t>
      </w:r>
      <w:r w:rsidRPr="00CB5F31">
        <w:t>Почта Банк</w:t>
      </w:r>
      <w:r w:rsidR="00CB5F31">
        <w:t>»</w:t>
      </w:r>
      <w:r w:rsidRPr="00CB5F31">
        <w:t xml:space="preserve">: россияне увеличивают финансовую </w:t>
      </w:r>
      <w:r w:rsidR="00CB5F31">
        <w:t>«</w:t>
      </w:r>
      <w:r w:rsidRPr="00CB5F31">
        <w:t>подушку безопасности</w:t>
      </w:r>
      <w:r w:rsidR="00CB5F31">
        <w:t>»</w:t>
      </w:r>
      <w:bookmarkEnd w:id="233"/>
      <w:r w:rsidRPr="00CB5F31">
        <w:t xml:space="preserve"> </w:t>
      </w:r>
    </w:p>
    <w:p w14:paraId="7C86245A" w14:textId="77777777" w:rsidR="00F36C9C" w:rsidRPr="00CB5F31" w:rsidRDefault="00F36C9C" w:rsidP="000101F2">
      <w:pPr>
        <w:pStyle w:val="3"/>
      </w:pPr>
      <w:bookmarkStart w:id="235" w:name="_Toc187301424"/>
      <w:r w:rsidRPr="00CB5F31">
        <w:t xml:space="preserve">Большинство россиян продолжают увеличивать финансовую </w:t>
      </w:r>
      <w:r w:rsidR="00CB5F31">
        <w:t>«</w:t>
      </w:r>
      <w:r w:rsidRPr="00CB5F31">
        <w:t>подушку безопасности</w:t>
      </w:r>
      <w:r w:rsidR="00CB5F31">
        <w:t>»</w:t>
      </w:r>
      <w:r w:rsidRPr="00CB5F31">
        <w:t xml:space="preserve"> в 2025 году. Об этом говорится в исследовании </w:t>
      </w:r>
      <w:r w:rsidR="00CB5F31">
        <w:t>«</w:t>
      </w:r>
      <w:r w:rsidRPr="00CB5F31">
        <w:t>Почта Банка</w:t>
      </w:r>
      <w:r w:rsidR="00CB5F31">
        <w:t>»</w:t>
      </w:r>
      <w:r w:rsidRPr="00CB5F31">
        <w:t>.</w:t>
      </w:r>
      <w:bookmarkEnd w:id="235"/>
    </w:p>
    <w:p w14:paraId="412D7B52" w14:textId="77777777" w:rsidR="00F36C9C" w:rsidRPr="00CB5F31" w:rsidRDefault="00F36C9C" w:rsidP="00F36C9C">
      <w:r w:rsidRPr="00CB5F31">
        <w:t xml:space="preserve">Тех, кто планирует продолжить формировать </w:t>
      </w:r>
      <w:r w:rsidR="00CB5F31">
        <w:t>«</w:t>
      </w:r>
      <w:r w:rsidRPr="00CB5F31">
        <w:t>подушку безопасности</w:t>
      </w:r>
      <w:r w:rsidR="00CB5F31">
        <w:t>»</w:t>
      </w:r>
      <w:r w:rsidRPr="00CB5F31">
        <w:t xml:space="preserve"> в новом году – 77%. Остальные 23% будут рассчитывать на текущие средства.</w:t>
      </w:r>
    </w:p>
    <w:p w14:paraId="08E0BE8D" w14:textId="77777777" w:rsidR="00F36C9C" w:rsidRPr="00CB5F31" w:rsidRDefault="00F36C9C" w:rsidP="00F36C9C">
      <w:r w:rsidRPr="00CB5F31">
        <w:t xml:space="preserve">Половина из тех, кто копит деньги, готовы каждый месяц откладывать 5-10% среднего дохода. 24% выделят на </w:t>
      </w:r>
      <w:r w:rsidR="00CB5F31">
        <w:t>«</w:t>
      </w:r>
      <w:r w:rsidRPr="00CB5F31">
        <w:t>подушку безопасности</w:t>
      </w:r>
      <w:r w:rsidR="00CB5F31">
        <w:t>»</w:t>
      </w:r>
      <w:r w:rsidRPr="00CB5F31">
        <w:t xml:space="preserve"> 10-15% дохода, 18% для накоплений отводят 30-50% заработанных за месяц денег, 8% хотят вносить в накопления свыше 50% средств.</w:t>
      </w:r>
    </w:p>
    <w:p w14:paraId="30FADED2" w14:textId="77777777" w:rsidR="00F36C9C" w:rsidRPr="00CB5F31" w:rsidRDefault="00F36C9C" w:rsidP="00F36C9C">
      <w:r w:rsidRPr="00CB5F31">
        <w:t xml:space="preserve">Среди способов накоплений 11% выбирают </w:t>
      </w:r>
      <w:r w:rsidRPr="00CB5F31">
        <w:rPr>
          <w:b/>
        </w:rPr>
        <w:t>программы долгосрочных сбережений</w:t>
      </w:r>
      <w:r w:rsidRPr="00CB5F31">
        <w:t>. Накопительные счета будут использовать 44,5%, вклады – 26%. Инвестировать средства в акции и облигации будут 12% опрошенных, 2% вложатся в покупку золота. Четверть участников опроса пока изучает возможные способы.</w:t>
      </w:r>
    </w:p>
    <w:p w14:paraId="2342EF97" w14:textId="77777777" w:rsidR="00F36C9C" w:rsidRPr="00CB5F31" w:rsidRDefault="00F36C9C" w:rsidP="00F36C9C">
      <w:r w:rsidRPr="00CB5F31">
        <w:t>Деньги из накоплений россияне готовы потратить на отпуск, сделать ремонт, оплатить образование. 17% опрошенных планируют покупку дома или квартиры, 2% – дачи, 10% копят на первоначальный взнос по ипотеке.</w:t>
      </w:r>
    </w:p>
    <w:p w14:paraId="59EE2A67" w14:textId="77777777" w:rsidR="00F36C9C" w:rsidRPr="00CB5F31" w:rsidRDefault="00F36C9C" w:rsidP="00F36C9C">
      <w:r w:rsidRPr="00CB5F31">
        <w:t>Четверть опрошенных планируют покупку личного транспорта – при этом речь идет не только об автомобилях, но также о мотоциклах, яхтах и моторных лодках.</w:t>
      </w:r>
    </w:p>
    <w:p w14:paraId="20DD9440" w14:textId="77777777" w:rsidR="00F36C9C" w:rsidRPr="00CB5F31" w:rsidRDefault="00F36C9C" w:rsidP="00F36C9C">
      <w:r w:rsidRPr="00CB5F31">
        <w:t>Нынешние условия рынка позволяют получать высокую доходность, говорят эксперты банка, и россияне стремятся увеличить личный капитал.</w:t>
      </w:r>
    </w:p>
    <w:p w14:paraId="6F8D2520" w14:textId="77777777" w:rsidR="00BC7527" w:rsidRPr="00CB5F31" w:rsidRDefault="00CD1465" w:rsidP="00F36C9C">
      <w:hyperlink r:id="rId90" w:history="1">
        <w:r w:rsidR="00F36C9C" w:rsidRPr="00CB5F31">
          <w:rPr>
            <w:rStyle w:val="a3"/>
          </w:rPr>
          <w:t>https://smotrim.ru/article/4299931</w:t>
        </w:r>
      </w:hyperlink>
    </w:p>
    <w:p w14:paraId="14D64094" w14:textId="77777777" w:rsidR="00CB5F31" w:rsidRPr="00CB5F31" w:rsidRDefault="00CB5F31" w:rsidP="00CB5F31">
      <w:pPr>
        <w:pStyle w:val="2"/>
      </w:pPr>
      <w:bookmarkStart w:id="236" w:name="_Toc187301425"/>
      <w:bookmarkEnd w:id="234"/>
      <w:r w:rsidRPr="00CB5F31">
        <w:t>Банки.ru, 28.12.2024, Сбер выяснил, на что копили россияне в уходящем году и кто делал это правильно</w:t>
      </w:r>
      <w:bookmarkEnd w:id="236"/>
    </w:p>
    <w:p w14:paraId="7A781C4B" w14:textId="77777777" w:rsidR="00CB5F31" w:rsidRPr="00CB5F31" w:rsidRDefault="00CB5F31" w:rsidP="00CB5F31">
      <w:pPr>
        <w:pStyle w:val="3"/>
      </w:pPr>
      <w:bookmarkStart w:id="237" w:name="_Toc187301426"/>
      <w:r w:rsidRPr="00CB5F31">
        <w:t xml:space="preserve">47% россиян удавалось откладывать деньги с зарплаты в уходящем году, показал опрос сервиса </w:t>
      </w:r>
      <w:r>
        <w:t>«</w:t>
      </w:r>
      <w:r w:rsidRPr="00CB5F31">
        <w:t>Работа.ру</w:t>
      </w:r>
      <w:r>
        <w:t>»</w:t>
      </w:r>
      <w:r w:rsidRPr="00CB5F31">
        <w:t xml:space="preserve"> и </w:t>
      </w:r>
      <w:r>
        <w:t>«</w:t>
      </w:r>
      <w:r w:rsidRPr="00CB5F31">
        <w:t>СберНПФ</w:t>
      </w:r>
      <w:r>
        <w:t>»</w:t>
      </w:r>
      <w:r w:rsidRPr="00CB5F31">
        <w:t xml:space="preserve"> (результаты есть у Банки.ру). 30% участников опроса заявили, что откладывали 5–10% ежемесячного дохода.</w:t>
      </w:r>
      <w:bookmarkEnd w:id="237"/>
    </w:p>
    <w:p w14:paraId="6CE261BA" w14:textId="77777777" w:rsidR="00CB5F31" w:rsidRPr="00CB5F31" w:rsidRDefault="00CB5F31" w:rsidP="00CB5F31">
      <w:r>
        <w:t>«</w:t>
      </w:r>
      <w:r w:rsidRPr="00CB5F31">
        <w:t>Это очень рациональный подход, ведь регулярные сбережения в комфортном режиме, с одной стороны, приближают к желанной сумме или покупке, а с другой — не слишком давят на бюджет</w:t>
      </w:r>
      <w:r>
        <w:t>»</w:t>
      </w:r>
      <w:r w:rsidRPr="00CB5F31">
        <w:t xml:space="preserve">, — прокомментировал генеральный директор </w:t>
      </w:r>
      <w:r>
        <w:t>«</w:t>
      </w:r>
      <w:r w:rsidRPr="00CB5F31">
        <w:t>СберНПФ</w:t>
      </w:r>
      <w:r>
        <w:t>»</w:t>
      </w:r>
      <w:r w:rsidRPr="00CB5F31">
        <w:t xml:space="preserve"> Александр Зарецкий.</w:t>
      </w:r>
    </w:p>
    <w:p w14:paraId="43CC1FC5" w14:textId="77777777" w:rsidR="00CB5F31" w:rsidRPr="00CB5F31" w:rsidRDefault="00CB5F31" w:rsidP="00CB5F31">
      <w:r w:rsidRPr="00CB5F31">
        <w:t>По словам Зарецкого, откладывать можно и по 100–200 рублей в неделю, главное — делать это постоянно.</w:t>
      </w:r>
    </w:p>
    <w:p w14:paraId="08EBA482" w14:textId="77777777" w:rsidR="00CB5F31" w:rsidRPr="00CB5F31" w:rsidRDefault="00CB5F31" w:rsidP="00CB5F31">
      <w:r w:rsidRPr="00CB5F31">
        <w:t>Больше 56% россиян откладывали свыше 10% ежемесячного дохода, однако эксперт предупреждает, что они рискуют сорваться на полпути к цели.</w:t>
      </w:r>
    </w:p>
    <w:p w14:paraId="5312BDD5" w14:textId="77777777" w:rsidR="00CB5F31" w:rsidRPr="00CB5F31" w:rsidRDefault="00CB5F31" w:rsidP="00CB5F31">
      <w:r>
        <w:t>«</w:t>
      </w:r>
      <w:r w:rsidRPr="00CB5F31">
        <w:t>Слишком жесткое затягивание поясов может привести к срывам или отказу от сбережений вовсе. Постоянные ограничения создают негативный эмоциональный фон, который может подтолкнуть человека к спонтанным тратам или легкомысленным вложениям. Полагаю, отчасти именно из-за подобных причин только 32% опрошенных смогли накопить желаемую сумму</w:t>
      </w:r>
      <w:r>
        <w:t>»</w:t>
      </w:r>
      <w:r w:rsidRPr="00CB5F31">
        <w:t>, — сказал Зарецкий.</w:t>
      </w:r>
    </w:p>
    <w:p w14:paraId="11096D79" w14:textId="77777777" w:rsidR="00CB5F31" w:rsidRPr="00CB5F31" w:rsidRDefault="00CB5F31" w:rsidP="00CB5F31">
      <w:r w:rsidRPr="00CB5F31">
        <w:t>Чаще всего россияне копили на отпуск и путешествия (24%), ремонт (24%), подарки близким и лечение (по 19%), инвестиции (13%). По 11% голосов набрали образование для себя и детей, покупка недвижимости и хобби.</w:t>
      </w:r>
    </w:p>
    <w:p w14:paraId="31B96D4F" w14:textId="77777777" w:rsidR="00CB5F31" w:rsidRPr="00CB5F31" w:rsidRDefault="00CB5F31" w:rsidP="00CB5F31">
      <w:r w:rsidRPr="00CB5F31">
        <w:t xml:space="preserve">Для краткосрочных сбережений Зарецкий рекомендовал использовать накопительные счета и вклады. Для целей с горизонтом от пяти лет и дольше, по его словам, важно уже подсчитать, какой налог придется заплатить на заработанный инвестиционный доход. </w:t>
      </w:r>
    </w:p>
    <w:p w14:paraId="31A34BF0" w14:textId="77777777" w:rsidR="00CB5F31" w:rsidRPr="00CB5F31" w:rsidRDefault="00CB5F31" w:rsidP="00CB5F31">
      <w:r>
        <w:t>«</w:t>
      </w:r>
      <w:r w:rsidRPr="00CB5F31">
        <w:t>Рассмотреть можно, например, программу долгосрочных сбережений. По ней за 15 лет участия человек может получить от государства до 360 000 рублей софинансирования и до 900 000 рублей возврата налогов по ставке 15%, а также разморозить средства накопительной пенсии</w:t>
      </w:r>
      <w:r>
        <w:t>»</w:t>
      </w:r>
      <w:r w:rsidRPr="00CB5F31">
        <w:t>, — заключил эксперт.</w:t>
      </w:r>
    </w:p>
    <w:p w14:paraId="60A500AA" w14:textId="77777777" w:rsidR="00CB5F31" w:rsidRPr="00CB5F31" w:rsidRDefault="00CD1465" w:rsidP="00CB5F31">
      <w:hyperlink r:id="rId91" w:history="1">
        <w:r w:rsidR="00CB5F31" w:rsidRPr="00CB5F31">
          <w:rPr>
            <w:rStyle w:val="a3"/>
          </w:rPr>
          <w:t>https://www.banki.ru/news/lenta/?id=11009913</w:t>
        </w:r>
      </w:hyperlink>
    </w:p>
    <w:p w14:paraId="351768BA" w14:textId="77777777" w:rsidR="00F36C9C" w:rsidRPr="00CB5F31" w:rsidRDefault="00F36C9C" w:rsidP="00F36C9C">
      <w:pPr>
        <w:pStyle w:val="2"/>
      </w:pPr>
      <w:bookmarkStart w:id="238" w:name="_Toc187301427"/>
      <w:r w:rsidRPr="00CB5F31">
        <w:t>Пенсия.pro, 08.01.2025, 47 % россиян в 2024 году смогли делать накопления — опрос</w:t>
      </w:r>
      <w:bookmarkEnd w:id="238"/>
    </w:p>
    <w:p w14:paraId="5E1981C8" w14:textId="77777777" w:rsidR="00F36C9C" w:rsidRPr="00CB5F31" w:rsidRDefault="00F36C9C" w:rsidP="000101F2">
      <w:pPr>
        <w:pStyle w:val="3"/>
      </w:pPr>
      <w:bookmarkStart w:id="239" w:name="_Toc187301428"/>
      <w:r w:rsidRPr="00CB5F31">
        <w:t xml:space="preserve">47 % россиян смогли откладывать с зарплаты в 2024 году, выяснили аналитики СберНПФ и сервиса </w:t>
      </w:r>
      <w:r w:rsidR="00CB5F31">
        <w:t>«</w:t>
      </w:r>
      <w:r w:rsidRPr="00CB5F31">
        <w:t>Работа.ру</w:t>
      </w:r>
      <w:r w:rsidR="00CB5F31">
        <w:t>»</w:t>
      </w:r>
      <w:r w:rsidRPr="00CB5F31">
        <w:t>. При этом почти треть респондентов (30 %) заявила, что отправляла в копилку 5-10 % своих доходов.</w:t>
      </w:r>
      <w:bookmarkEnd w:id="239"/>
    </w:p>
    <w:p w14:paraId="1394CA2C" w14:textId="77777777" w:rsidR="00F36C9C" w:rsidRPr="00CB5F31" w:rsidRDefault="00F36C9C" w:rsidP="00F36C9C">
      <w:r w:rsidRPr="00CB5F31">
        <w:t>Откладывать менее 5 % дохода могли себе позволить 14 % людей, 10-15 % заработка — 20 %. Еще 11 % отправляли в накопления 15-20 % дохода, 8 % — 20-30 %. Каждый десятый направлял на сбережения от 30 до 40 % заработка, 7 % — более половины своих денег.</w:t>
      </w:r>
    </w:p>
    <w:p w14:paraId="4E1CBEC5" w14:textId="77777777" w:rsidR="00F36C9C" w:rsidRPr="00CB5F31" w:rsidRDefault="00F36C9C" w:rsidP="00F36C9C">
      <w:r w:rsidRPr="00CB5F31">
        <w:t>При этом треть опрошенных так и не смогла накопить желаемую сумму. В Сбере объяснили это тем, что чем выше доля заработка, отправляемого в сбережения, тем сложнее придерживаться финансовой дисциплины и регулярно откладывать деньги.</w:t>
      </w:r>
    </w:p>
    <w:p w14:paraId="3FCF5BAA" w14:textId="77777777" w:rsidR="00F36C9C" w:rsidRPr="00CB5F31" w:rsidRDefault="00F36C9C" w:rsidP="00F36C9C">
      <w:r w:rsidRPr="00CB5F31">
        <w:t>Среди популярных целей сбережений в 2024 году россияне указали отпуск и путешествия, ремонт (по 24 %), подарки близким и лечение (по 19 %), инвестиции (13 %). По 11 % голосов набрали образование для себя и детей, покупка недвижимости и хобби. А вот покупка гаджетов и бытовой техники не стала популярной целью для формирования сбережений: на это откладывали 8-9 % людей.</w:t>
      </w:r>
    </w:p>
    <w:p w14:paraId="10FC6945" w14:textId="77777777" w:rsidR="00F36C9C" w:rsidRPr="00CB5F31" w:rsidRDefault="00A459DD" w:rsidP="00F36C9C">
      <w:r>
        <w:pict w14:anchorId="3F6D2906">
          <v:shape id="_x0000_i1028" type="#_x0000_t75" style="width:423pt;height:387.75pt">
            <v:imagedata r:id="rId92" o:title="Пенсия"/>
          </v:shape>
        </w:pict>
      </w:r>
    </w:p>
    <w:p w14:paraId="3E5F2DBF" w14:textId="77777777" w:rsidR="00F36C9C" w:rsidRPr="00CB5F31" w:rsidRDefault="00F36C9C" w:rsidP="00F36C9C">
      <w:r w:rsidRPr="00CB5F31">
        <w:t>В 2025 году копить хотят 79 % опрошенных, утверждают авторы исследования.</w:t>
      </w:r>
    </w:p>
    <w:p w14:paraId="646ABC45" w14:textId="77777777" w:rsidR="00F36C9C" w:rsidRPr="00CB5F31" w:rsidRDefault="00F36C9C" w:rsidP="00F36C9C">
      <w:r w:rsidRPr="00CB5F31">
        <w:t>Каждый пятый россиянин из тех, кто делает накопления, откладывает средства для пассивного дохода в будущем, в том числе на пенсии. Однако в начале года таких людей было больше. Это демонстрирует итоговое исследование страховой компании ВСК. Сейчас вдолгую копят 20 % россиян, тогда как в январе было 28 %, утверждают страховщики. Чаще других на будущую пенсию копят москвичи — таких 18 %. В целом, люди стали чаще откладывать на черный день, нежели на иные цели типа отпуска или приобретения дорогих вещей — мебели и техники.</w:t>
      </w:r>
    </w:p>
    <w:p w14:paraId="6DC592A2" w14:textId="77777777" w:rsidR="00F36C9C" w:rsidRPr="00CB5F31" w:rsidRDefault="00CD1465" w:rsidP="00F36C9C">
      <w:hyperlink r:id="rId93" w:history="1">
        <w:r w:rsidR="00F36C9C" w:rsidRPr="00CB5F31">
          <w:rPr>
            <w:rStyle w:val="a3"/>
          </w:rPr>
          <w:t>https://pensiya.pro/news/47-rossiyan-v-2024-godu-smogli-delat-nakopleniya-opros/</w:t>
        </w:r>
      </w:hyperlink>
    </w:p>
    <w:p w14:paraId="73C00689" w14:textId="77777777" w:rsidR="001338B0" w:rsidRPr="00CB5F31" w:rsidRDefault="001338B0" w:rsidP="001338B0">
      <w:pPr>
        <w:pStyle w:val="2"/>
      </w:pPr>
      <w:bookmarkStart w:id="240" w:name="_Toc187301429"/>
      <w:r w:rsidRPr="00CB5F31">
        <w:t>Коммерсантъ FM, 29.12.2024, Инвесторы присматривают рискованные активы</w:t>
      </w:r>
      <w:bookmarkEnd w:id="240"/>
    </w:p>
    <w:p w14:paraId="28C7AD35" w14:textId="77777777" w:rsidR="001338B0" w:rsidRPr="00CB5F31" w:rsidRDefault="001338B0" w:rsidP="001338B0">
      <w:pPr>
        <w:pStyle w:val="3"/>
      </w:pPr>
      <w:bookmarkStart w:id="241" w:name="_Toc187301430"/>
      <w:r w:rsidRPr="00CB5F31">
        <w:t>Инвестиционные консультанты фиксируют сезонный рост спроса — россияне интересуются, не пора ли перейти к более рискованным инструментам. В этом году вклады были главным инструментом сбережений, на пике банки привлекали от граждан до 1 трлн руб. в месяц. На этом фоне рынок акций терял позиции: со времен майских максимумов индекс Мосбиржи упал больше чем на 30%. Однако в декабре Центробанк неожиданно оставил ключевую ставку без изменений. К тому же сотрудники получили годовые бонусы: как сообщал “Ъ FM”, бизнес выплатил их заранее, чтобы не перечислять НДФЛ по повышенным ставкам.</w:t>
      </w:r>
      <w:bookmarkEnd w:id="241"/>
    </w:p>
    <w:p w14:paraId="0F4C926A" w14:textId="77777777" w:rsidR="001338B0" w:rsidRPr="00CB5F31" w:rsidRDefault="001338B0" w:rsidP="001338B0">
      <w:r w:rsidRPr="00CB5F31">
        <w:t xml:space="preserve">Все это привело к росту спроса на услуги финансовых консультантов, рассказал инвестиционный советник из реестра ЦБ Андрей Лисин: </w:t>
      </w:r>
      <w:r>
        <w:t>«</w:t>
      </w:r>
      <w:r w:rsidRPr="00CB5F31">
        <w:t>Если октябрь и ноябрь были, наверное, самыми тихими с точки зрения обращений и вообще инвестиционной активности, то в декабре, под конец года, она увеличилась. Мы с коллегами и я лично закрыли довольно много сделок. Скорее, обращаются люди, у которых уже есть опыт в инвестиционной среде, то есть они понимают, что текущие ставки по депозитам хоть и высоки исторически, но еле-еле обгоняют реальную инфляцию, и чтобы действительно свои деньги сохранить, нужно искать какие-то активы с более высокой доходностью.</w:t>
      </w:r>
    </w:p>
    <w:p w14:paraId="07999CEA" w14:textId="77777777" w:rsidR="001338B0" w:rsidRPr="00CB5F31" w:rsidRDefault="001338B0" w:rsidP="001338B0">
      <w:r w:rsidRPr="00CB5F31">
        <w:t>Другая мысль заключается в том, что 2025-й (пока, по крайней мере) видится светом в конце тоннеля.</w:t>
      </w:r>
    </w:p>
    <w:p w14:paraId="2B257D86" w14:textId="77777777" w:rsidR="001338B0" w:rsidRPr="00CB5F31" w:rsidRDefault="001338B0" w:rsidP="001338B0">
      <w:r w:rsidRPr="00CB5F31">
        <w:t>На последнем заседании ставку не стали повышать, это было сюрпризом. И есть надежда на смягчение геополитической ситуации уже в будущем году, а может быть, и на разрешение конфликтов. И это, конечно, тоже положительно повлияет на российские экономику и фондовый рынок, на привлекательность отечественных активов. Поэтому те оценки и мультипликаторы, по которым сейчас торгуются наши крупнейшие эмитенты, конечно, привлекательны. У инвесторов, которые спокойно смотрят на рынок, есть понимание, что по таким мультипликаторам имеет смысл добавлять в свой портфель крепкие, прибыльные, устойчивые компании</w:t>
      </w:r>
      <w:r>
        <w:t>»</w:t>
      </w:r>
      <w:r w:rsidRPr="00CB5F31">
        <w:t>.</w:t>
      </w:r>
    </w:p>
    <w:p w14:paraId="584D4037" w14:textId="77777777" w:rsidR="001338B0" w:rsidRPr="00CB5F31" w:rsidRDefault="001338B0" w:rsidP="001338B0">
      <w:r w:rsidRPr="00CB5F31">
        <w:t xml:space="preserve">После декабрьского заседания Центрального банка индекс Мосбиржи вырос уже на 15%, на рынке это назвали </w:t>
      </w:r>
      <w:r>
        <w:t>«</w:t>
      </w:r>
      <w:r w:rsidRPr="00CB5F31">
        <w:t>ралли Деда Мороза</w:t>
      </w:r>
      <w:r>
        <w:t>»</w:t>
      </w:r>
      <w:r w:rsidRPr="00CB5F31">
        <w:t xml:space="preserve">. Сейчас показатель находится выше 2700 пунктов и за субботу, 28 декабря, прибавил около 1%. В этом году остался только один торговый день, 30 декабря, в понедельник. Затем биржа откроется 3 января. Участники рынка действительно настроены оптимистично, отметил старший инвестконсультант </w:t>
      </w:r>
      <w:r>
        <w:t>«</w:t>
      </w:r>
      <w:r w:rsidRPr="00CB5F31">
        <w:t>Финама</w:t>
      </w:r>
      <w:r>
        <w:t>»</w:t>
      </w:r>
      <w:r w:rsidRPr="00CB5F31">
        <w:t xml:space="preserve"> Тимур Нигматуллин: </w:t>
      </w:r>
      <w:r>
        <w:t>«</w:t>
      </w:r>
      <w:r w:rsidRPr="00CB5F31">
        <w:t>Геополитические факторы, факторы, связанные с повышением налогов, темпами экономического роста, рисками рецессии или наоборот, на самом деле, довольно слабо влияют на рынок акций. Существенную и зачастую ключевую роль играет собственная ключевая ставка Банка России. Сейчас, когда вышла статистика о замедлении темпов кредитования, рынок стали откупать.</w:t>
      </w:r>
    </w:p>
    <w:p w14:paraId="26A56336" w14:textId="77777777" w:rsidR="001338B0" w:rsidRPr="00CB5F31" w:rsidRDefault="001338B0" w:rsidP="001338B0">
      <w:r w:rsidRPr="00CB5F31">
        <w:t>То есть рынок акций работает наперед, живет ожиданиями.</w:t>
      </w:r>
    </w:p>
    <w:p w14:paraId="31DBD14E" w14:textId="77777777" w:rsidR="001338B0" w:rsidRPr="00CB5F31" w:rsidRDefault="001338B0" w:rsidP="001338B0">
      <w:r w:rsidRPr="00CB5F31">
        <w:t>Что касается 2025 года, то я бы не говорил о том, что это будет какой-то стабильный рост. Но, на мой взгляд, может быть, в ближайший месяц произойдет перелом. Возможно, он будет устойчивым. Однако большинство участников рынка склонны не к тому, чтобы заработать деньги, купив дешевые активы, а к тому, чтобы попытаться угадать, что будут делать другие инвесторы. Я считаю, что это плохая аналитика, нужно ориентироваться на стоимость</w:t>
      </w:r>
      <w:r>
        <w:t>»</w:t>
      </w:r>
      <w:r w:rsidRPr="00CB5F31">
        <w:t>.</w:t>
      </w:r>
    </w:p>
    <w:p w14:paraId="58F96A23" w14:textId="77777777" w:rsidR="001338B0" w:rsidRPr="00CB5F31" w:rsidRDefault="001338B0" w:rsidP="001338B0">
      <w:r w:rsidRPr="00CB5F31">
        <w:t xml:space="preserve">Впрочем, на последнем заседании Эльвира Набиуллина подчеркнула, что ЦБ может вернуться к повышению ставки в феврале 2025-го, если замедление кредитования не окажется устойчивым. Этот тезис звучит и в резюме обсуждения, которое регулятор опубликовал по итогам декабрьского решения. Банки считают такой сценарий маловероятным и уже начали снижать ставки по вкладам. В ВТБ, например, доходность долгосрочных программ упала сразу на 2 п. п. Инвестиционный консультант Исаак Беккер не считает, что это проблема: </w:t>
      </w:r>
    </w:p>
    <w:p w14:paraId="7369A185" w14:textId="77777777" w:rsidR="001338B0" w:rsidRPr="00CB5F31" w:rsidRDefault="001338B0" w:rsidP="001338B0">
      <w:r>
        <w:t>«</w:t>
      </w:r>
      <w:r w:rsidRPr="00CB5F31">
        <w:t xml:space="preserve">В инвестициях в облигации существует понятие лестницы. Имеется в виду, что если человек вкладывает на длительный срок, то здорово, если он будет инвестировать, допустим, в годовые облигации и иметь какую-то часть трех- и пятилетних бумаг. Таким образом у него постоянно будет какая-то </w:t>
      </w:r>
      <w:r>
        <w:t>«</w:t>
      </w:r>
      <w:r w:rsidRPr="00CB5F31">
        <w:t>лестница</w:t>
      </w:r>
      <w:r>
        <w:t>»</w:t>
      </w:r>
      <w:r w:rsidRPr="00CB5F31">
        <w:t xml:space="preserve"> из разновременных долговых обязательств. Я думал, что что-то подобное можно применить и здесь: какую-то часть, допустим, вложить в месячные, какие-то в трехмесячные, какие-то в шестимесячные вклады.</w:t>
      </w:r>
    </w:p>
    <w:p w14:paraId="36665F3B" w14:textId="77777777" w:rsidR="001338B0" w:rsidRPr="00CB5F31" w:rsidRDefault="001338B0" w:rsidP="001338B0">
      <w:r w:rsidRPr="00CB5F31">
        <w:t>Честно говоря, в нынешних условиях годовые и больше депозиты никому не советовал бы, поскольку неизвестно, как поведет себя инфляция, как поведет себя Центробанк.</w:t>
      </w:r>
    </w:p>
    <w:p w14:paraId="10603447" w14:textId="77777777" w:rsidR="001338B0" w:rsidRPr="00CB5F31" w:rsidRDefault="001338B0" w:rsidP="001338B0">
      <w:r w:rsidRPr="00CB5F31">
        <w:t xml:space="preserve">Что касается рынка акций, то приведу конкретный пример. Если мы говорим о людях в зрелом возрасте, а зарабатывают деньги уже именно они, то я бы не советовал, это слишком рискованно. А если в семье родился ребенок, и у нас есть более десяти лет до его поступления в университет, то почему бы нет? Никуда не денется ни Сбербанк, ни </w:t>
      </w:r>
      <w:r>
        <w:t>«</w:t>
      </w:r>
      <w:r w:rsidRPr="00CB5F31">
        <w:t>Газпром</w:t>
      </w:r>
      <w:r>
        <w:t>»</w:t>
      </w:r>
      <w:r w:rsidRPr="00CB5F31">
        <w:t xml:space="preserve">. Откладывать, откладывать, откладывать, что называется, миллион для сына, миллион для дочери. Очень не хочется вкладывать в активы, которые находятся на дне. Но если у вас есть </w:t>
      </w:r>
      <w:r>
        <w:t>«</w:t>
      </w:r>
      <w:r w:rsidRPr="00CB5F31">
        <w:t>длинные</w:t>
      </w:r>
      <w:r>
        <w:t>»</w:t>
      </w:r>
      <w:r w:rsidRPr="00CB5F31">
        <w:t xml:space="preserve"> деньги, через годы это себя оправдает</w:t>
      </w:r>
      <w:r>
        <w:t>»</w:t>
      </w:r>
      <w:r w:rsidRPr="00CB5F31">
        <w:t>.</w:t>
      </w:r>
    </w:p>
    <w:p w14:paraId="55C2331A" w14:textId="77777777" w:rsidR="001338B0" w:rsidRPr="00CB5F31" w:rsidRDefault="001338B0" w:rsidP="001338B0">
      <w:r w:rsidRPr="00CB5F31">
        <w:t>Инвестиционные консультанты также фиксируют интерес к валютным и квазивалютным инструментам. В 2024 году доллар подорожал больше чем на 10%. В следующем тенденция продолжится, уверены собеседники “Ъ FM”. По их оценкам, стоимость американской валюты может доходить до 130 руб.</w:t>
      </w:r>
    </w:p>
    <w:p w14:paraId="162F45D6" w14:textId="77777777" w:rsidR="001338B0" w:rsidRDefault="00CD1465" w:rsidP="001338B0">
      <w:hyperlink r:id="rId94" w:history="1">
        <w:r w:rsidR="001338B0" w:rsidRPr="00CB5F31">
          <w:rPr>
            <w:rStyle w:val="a3"/>
          </w:rPr>
          <w:t>https://www.kommersant.ru/doc/7420146</w:t>
        </w:r>
      </w:hyperlink>
    </w:p>
    <w:p w14:paraId="4F973C73" w14:textId="77777777" w:rsidR="00F36C9C" w:rsidRPr="00CB5F31" w:rsidRDefault="00F36C9C" w:rsidP="00F36C9C"/>
    <w:p w14:paraId="77F6DB52" w14:textId="77777777" w:rsidR="00111D7C" w:rsidRPr="00CB5F31" w:rsidRDefault="00111D7C" w:rsidP="00111D7C">
      <w:pPr>
        <w:pStyle w:val="251"/>
      </w:pPr>
      <w:bookmarkStart w:id="242" w:name="_Toc99271712"/>
      <w:bookmarkStart w:id="243" w:name="_Toc99318658"/>
      <w:bookmarkStart w:id="244" w:name="_Toc165991078"/>
      <w:bookmarkStart w:id="245" w:name="_Toc187301431"/>
      <w:bookmarkEnd w:id="219"/>
      <w:bookmarkEnd w:id="220"/>
      <w:r w:rsidRPr="00CB5F31">
        <w:t>НОВОСТИ ЗАРУБЕЖНЫХ ПЕНСИОННЫХ СИСТЕМ</w:t>
      </w:r>
      <w:bookmarkEnd w:id="242"/>
      <w:bookmarkEnd w:id="243"/>
      <w:bookmarkEnd w:id="244"/>
      <w:bookmarkEnd w:id="245"/>
    </w:p>
    <w:p w14:paraId="5448C6EF" w14:textId="77777777" w:rsidR="00111D7C" w:rsidRPr="00CB5F31" w:rsidRDefault="00111D7C" w:rsidP="00111D7C">
      <w:pPr>
        <w:pStyle w:val="10"/>
      </w:pPr>
      <w:bookmarkStart w:id="246" w:name="_Toc99271713"/>
      <w:bookmarkStart w:id="247" w:name="_Toc99318659"/>
      <w:bookmarkStart w:id="248" w:name="_Toc165991079"/>
      <w:bookmarkStart w:id="249" w:name="_Toc187301432"/>
      <w:r w:rsidRPr="00CB5F31">
        <w:t>Новости пенсионной отрасли стран ближнего зарубежья</w:t>
      </w:r>
      <w:bookmarkEnd w:id="246"/>
      <w:bookmarkEnd w:id="247"/>
      <w:bookmarkEnd w:id="248"/>
      <w:bookmarkEnd w:id="249"/>
    </w:p>
    <w:p w14:paraId="07049944" w14:textId="77777777" w:rsidR="00AD66F4" w:rsidRPr="00CB5F31" w:rsidRDefault="00AD66F4" w:rsidP="00AD66F4">
      <w:pPr>
        <w:pStyle w:val="2"/>
      </w:pPr>
      <w:bookmarkStart w:id="250" w:name="_Toc187301433"/>
      <w:r w:rsidRPr="00CB5F31">
        <w:t>Российская газета, 02.01.2025, В Беларуси сняли ограничения на размер пенсий у работающих пенсионеров</w:t>
      </w:r>
      <w:bookmarkEnd w:id="250"/>
    </w:p>
    <w:p w14:paraId="56788265" w14:textId="77777777" w:rsidR="00AD66F4" w:rsidRPr="00CB5F31" w:rsidRDefault="00AD66F4" w:rsidP="000101F2">
      <w:pPr>
        <w:pStyle w:val="3"/>
      </w:pPr>
      <w:bookmarkStart w:id="251" w:name="_Toc187301434"/>
      <w:r w:rsidRPr="00CB5F31">
        <w:t>Свыше ста тысяч работающих пенсионеров Беларуси освобождаются от ограничений своих пенсионных выплат. О принятом решении, которое вступило в силу с начала 2025 года, сообщили БЕЛТА в руководстве Министерства труда и социальной защиты.</w:t>
      </w:r>
      <w:bookmarkEnd w:id="251"/>
    </w:p>
    <w:p w14:paraId="682F3B79" w14:textId="77777777" w:rsidR="00AD66F4" w:rsidRPr="00CB5F31" w:rsidRDefault="00AD66F4" w:rsidP="00AD66F4">
      <w:r w:rsidRPr="00CB5F31">
        <w:t>В ведомстве уточнили, что в РБ насчитывается около 446 тысяч работающих пенсионеров, у 110 тысяч из них действовали такие ограничения. Поэтому, продолжая работать или выйдя на работу, пожилые люди теряли часть своей пенсии.</w:t>
      </w:r>
    </w:p>
    <w:p w14:paraId="7709888A" w14:textId="77777777" w:rsidR="00AD66F4" w:rsidRPr="00CB5F31" w:rsidRDefault="00AD66F4" w:rsidP="00AD66F4">
      <w:r w:rsidRPr="00CB5F31">
        <w:t>Правда, поясняет агентство, эта часть у всех разная - от небольшой величины до почти пятисот белорусских рублей (почти 15 тысяч российских рублей). Дело в том, что если размер пенсии большой, то и индивидуальный коэффициент сформировался достаточно высоким.</w:t>
      </w:r>
    </w:p>
    <w:p w14:paraId="43C81270" w14:textId="77777777" w:rsidR="00AD66F4" w:rsidRPr="00CB5F31" w:rsidRDefault="00AD66F4" w:rsidP="00AD66F4">
      <w:r w:rsidRPr="00CB5F31">
        <w:t>В министерстве уверены в том, что благодаря принятой мере на рынок труда могут вернуться более десяти тысяч пенсионеров, которые примут решение продолжать трудовую деятельность. При этом пенсионерам не нужно обращаться для перерасчета пенсии. Мера, связанная со снятием ограничения, реализована в автоматическом режиме, предупреждают чиновники.</w:t>
      </w:r>
    </w:p>
    <w:p w14:paraId="6D7839B6" w14:textId="77777777" w:rsidR="00AD66F4" w:rsidRPr="00CB5F31" w:rsidRDefault="00AD66F4" w:rsidP="00AD66F4">
      <w:r w:rsidRPr="00CB5F31">
        <w:t>Кстати, стало известно, что в наступившем году минимальная зарплата в Синеокой составила 726 белорусских рублей. Эту цифру озвучили ранее эксперты Министерства труда и социальной защиты. Таким образом, в сравнении с январем минувшего года минимальная заработная плата увеличена почти на шестнадцать процентов.</w:t>
      </w:r>
    </w:p>
    <w:p w14:paraId="384AF1F4" w14:textId="77777777" w:rsidR="00AD66F4" w:rsidRPr="00CB5F31" w:rsidRDefault="00AD66F4" w:rsidP="00AD66F4">
      <w:r w:rsidRPr="00CB5F31">
        <w:t>Минимальная заработная плата, поясняет агентство, применяется в качестве низшей границы оплаты труда для всех работников, заключивших трудовой договор в РБ. Хотя при коллективном договоре может быть установлен и более высокий размер минимальной заработной платы.</w:t>
      </w:r>
    </w:p>
    <w:p w14:paraId="2E30FAC7" w14:textId="77777777" w:rsidR="00AD66F4" w:rsidRPr="00CB5F31" w:rsidRDefault="00CD1465" w:rsidP="00AD66F4">
      <w:hyperlink r:id="rId95" w:history="1">
        <w:r w:rsidR="00AD66F4" w:rsidRPr="00CB5F31">
          <w:rPr>
            <w:rStyle w:val="a3"/>
          </w:rPr>
          <w:t>https://rg.ru/2025/01/02/v-belarusi-sniali-ogranicheniia-na-razmer-pensij-u-rabotaiushchih-pensionerov.html</w:t>
        </w:r>
      </w:hyperlink>
      <w:r w:rsidR="00AD66F4" w:rsidRPr="00CB5F31">
        <w:t xml:space="preserve"> </w:t>
      </w:r>
    </w:p>
    <w:p w14:paraId="281175AB" w14:textId="77777777" w:rsidR="00F21786" w:rsidRPr="00CB5F31" w:rsidRDefault="00F21786" w:rsidP="00F21786">
      <w:pPr>
        <w:pStyle w:val="2"/>
      </w:pPr>
      <w:bookmarkStart w:id="252" w:name="_Toc187301435"/>
      <w:r w:rsidRPr="00CB5F31">
        <w:t>Sputnik Грузия, 01.01.2025, В Грузии выросли пенсии</w:t>
      </w:r>
      <w:bookmarkEnd w:id="252"/>
    </w:p>
    <w:p w14:paraId="40DBDEA3" w14:textId="77777777" w:rsidR="00F21786" w:rsidRPr="00CB5F31" w:rsidRDefault="00F21786" w:rsidP="000101F2">
      <w:pPr>
        <w:pStyle w:val="3"/>
      </w:pPr>
      <w:bookmarkStart w:id="253" w:name="_Toc187301436"/>
      <w:r w:rsidRPr="00CB5F31">
        <w:t>Пенсии для грузинских пенсионеров с 1 января 2025 года выросли на 35 лари согласно правилам ежегодного роста.</w:t>
      </w:r>
      <w:bookmarkEnd w:id="253"/>
    </w:p>
    <w:p w14:paraId="4DF8F1EC" w14:textId="77777777" w:rsidR="00F21786" w:rsidRPr="00CB5F31" w:rsidRDefault="00F21786" w:rsidP="00F21786">
      <w:r w:rsidRPr="00CB5F31">
        <w:t>Пенсии в стране растут в рамках ежегодной индексации, которая вступила в силу с 1 января 2021 года - выплаты должны расти ежегодно, в зависимости от экономических факторов. Пенсия для людей в возрасте 70 лет и старше теперь составляет 450 лари, а для людей того же возраста, но проживающих в высокогорных поселениях - 540 лари.</w:t>
      </w:r>
    </w:p>
    <w:p w14:paraId="6265DB5A" w14:textId="77777777" w:rsidR="00F21786" w:rsidRPr="00CB5F31" w:rsidRDefault="00F21786" w:rsidP="00F21786">
      <w:r w:rsidRPr="00CB5F31">
        <w:t>Что касается пенсии для лиц моложе 70 лет, то она с нового года составляет 350 лари, а в высокогорных регионах - 420 лари.</w:t>
      </w:r>
    </w:p>
    <w:p w14:paraId="789CE5C2" w14:textId="77777777" w:rsidR="00F21786" w:rsidRPr="00CB5F31" w:rsidRDefault="00F21786" w:rsidP="00F21786">
      <w:r w:rsidRPr="00CB5F31">
        <w:t>Согласно правилам, для пенсионеров в возрасте до 70 лет пенсия растет с учетом инфляции, а для граждан старше 70 лет - с учетом инфляции и 80% от экономического роста.</w:t>
      </w:r>
    </w:p>
    <w:p w14:paraId="36272A0E" w14:textId="77777777" w:rsidR="00F21786" w:rsidRPr="00CB5F31" w:rsidRDefault="00F21786" w:rsidP="00F21786">
      <w:r w:rsidRPr="00CB5F31">
        <w:t>На сегодняшний день в Грузии пенсия по возрасту полагается женщинам с 60 лет и мужчинам с 65 лет.</w:t>
      </w:r>
    </w:p>
    <w:p w14:paraId="17852831" w14:textId="77777777" w:rsidR="00F21786" w:rsidRPr="00CB5F31" w:rsidRDefault="00F21786" w:rsidP="00F21786">
      <w:r w:rsidRPr="00CB5F31">
        <w:t>При этом участники накопительной пенсионной системы, помимо государственной пенсии, получают дополнительные выплаты, рассчитанные на основе продолжительности жизни и общей суммы накопленных средств.</w:t>
      </w:r>
    </w:p>
    <w:p w14:paraId="6A638FC1" w14:textId="77777777" w:rsidR="00F21786" w:rsidRPr="00CB5F31" w:rsidRDefault="00F21786" w:rsidP="00F21786">
      <w:r w:rsidRPr="00CB5F31">
        <w:t>Согласно госбюджету Грузии на 2025 год, финансирование здравоохранения и социальных программ по сравнению с 2021 годом выросло на 2,6 миллиарда лари и составило 7,5 миллиарда лари.</w:t>
      </w:r>
    </w:p>
    <w:p w14:paraId="088EC28C" w14:textId="77777777" w:rsidR="00F21786" w:rsidRPr="00CB5F31" w:rsidRDefault="00F21786" w:rsidP="00F21786">
      <w:r w:rsidRPr="00CB5F31">
        <w:t>Курс лари по отношению к доллару США - 2,8 GEL/$1.</w:t>
      </w:r>
    </w:p>
    <w:p w14:paraId="67CA29C2" w14:textId="77777777" w:rsidR="00F21786" w:rsidRPr="00CB5F31" w:rsidRDefault="00CD1465" w:rsidP="00F21786">
      <w:hyperlink r:id="rId96" w:history="1">
        <w:r w:rsidR="00F21786" w:rsidRPr="00CB5F31">
          <w:rPr>
            <w:rStyle w:val="a3"/>
          </w:rPr>
          <w:t>https://sputnik-georgia.ru/20250101/v-gruzii-vyrosli-pensii-291625290.html</w:t>
        </w:r>
      </w:hyperlink>
      <w:r w:rsidR="00F21786" w:rsidRPr="00CB5F31">
        <w:t xml:space="preserve"> </w:t>
      </w:r>
    </w:p>
    <w:p w14:paraId="51B0DA75" w14:textId="77777777" w:rsidR="00EB141C" w:rsidRPr="00CB5F31" w:rsidRDefault="00EB141C" w:rsidP="00EB141C">
      <w:pPr>
        <w:pStyle w:val="2"/>
      </w:pPr>
      <w:bookmarkStart w:id="254" w:name="_Toc187301437"/>
      <w:r w:rsidRPr="00CB5F31">
        <w:t>Forbes Казахстан, 28.12.2024, Как выросли пенсионные активы казахстанцев с начала 2024 года</w:t>
      </w:r>
      <w:bookmarkEnd w:id="254"/>
      <w:r w:rsidRPr="00CB5F31">
        <w:t xml:space="preserve"> </w:t>
      </w:r>
    </w:p>
    <w:p w14:paraId="08B99253" w14:textId="77777777" w:rsidR="00EB141C" w:rsidRPr="00CB5F31" w:rsidRDefault="00EB141C" w:rsidP="000101F2">
      <w:pPr>
        <w:pStyle w:val="3"/>
      </w:pPr>
      <w:bookmarkStart w:id="255" w:name="_Toc187301438"/>
      <w:r w:rsidRPr="00CB5F31">
        <w:t>Объем пенсионных активов казахстанцев по состоянию на 1 декабря 2024 года составил порядка 22,13 трлн тенге, увеличившись за 11 месяцев — более чем на 4,25 трлн тенге или 23,8%. Такие данные предоставила пресс-служба ЕНПФ.</w:t>
      </w:r>
      <w:bookmarkEnd w:id="255"/>
    </w:p>
    <w:p w14:paraId="522F2922" w14:textId="77777777" w:rsidR="00EB141C" w:rsidRPr="00CB5F31" w:rsidRDefault="00EB141C" w:rsidP="00EB141C">
      <w:r w:rsidRPr="00CB5F31">
        <w:t>При этом пенсионные накопления казахстанцев за счет ОПВ на 1 декабря составляют порядка 21,24 трлн тенге или 96,07% от их общего объема (прирост за год — 26,4%, с начала года — 22,8%). Сумма пенсионных накоплений по ОППВ составила 642,76 млрд тенге, демонстрируя рост за год на 16,2%, с начала текущего года — на 13,1%. Наибольший прирост (48,9% за год, 43,7% — с начала года) показали накопления по добровольным пенсионным взносам (ДПВ), объем которых составил 7,59 млрд тенге.</w:t>
      </w:r>
    </w:p>
    <w:p w14:paraId="7649D2EB" w14:textId="77777777" w:rsidR="00EB141C" w:rsidRPr="00CB5F31" w:rsidRDefault="00EB141C" w:rsidP="00EB141C">
      <w:r w:rsidRPr="00CB5F31">
        <w:t>С 1 января 2024 года на пенсионные счета вкладчиков поступают дополнительные средства — обязательные пенсионные взносы работодателя (ОПВР). За 11 месяцев 2024 года сумма пенсионных накоплений за счет ОПВР составила более 218,79 млрд тенге, привели данные в ЕНПФ.</w:t>
      </w:r>
    </w:p>
    <w:p w14:paraId="092D6BD9" w14:textId="77777777" w:rsidR="00EB141C" w:rsidRPr="00CB5F31" w:rsidRDefault="00EB141C" w:rsidP="00EB141C">
      <w:r w:rsidRPr="00CB5F31">
        <w:t>Поступления</w:t>
      </w:r>
    </w:p>
    <w:p w14:paraId="2E8F1BA8" w14:textId="77777777" w:rsidR="00EB141C" w:rsidRPr="00CB5F31" w:rsidRDefault="00EB141C" w:rsidP="00EB141C">
      <w:r w:rsidRPr="00CB5F31">
        <w:t>Пенсионные накопления увеличиваются за счет входящих потоков в виде пенсионных взносов и инвестиционного дохода. Пенсионные взносы на индивидуальные и условные счета вкладчиков за 11 месяцев 2024 года составили более 2,49 трлн тенге (рост на 29,4% или 567,35 млрд тенге по сравнению с показателем прошлого года).</w:t>
      </w:r>
    </w:p>
    <w:p w14:paraId="4324BBDF" w14:textId="77777777" w:rsidR="00EB141C" w:rsidRPr="00CB5F31" w:rsidRDefault="00EB141C" w:rsidP="00EB141C">
      <w:r w:rsidRPr="00CB5F31">
        <w:t>Выросли взносы с начала года за счет ОПВ на 18,7% до 2,18 трлн тенге, ОППВ на 20,6% до 104,3 млрд тенге, ДПВ на 35,3% до 2,8 млрд тенге. Взносы за счет ОПВР составили 204,12 млрд тенге, отметили в фонде.</w:t>
      </w:r>
    </w:p>
    <w:p w14:paraId="73482A8F" w14:textId="77777777" w:rsidR="00EB141C" w:rsidRPr="00CB5F31" w:rsidRDefault="00EB141C" w:rsidP="00EB141C">
      <w:r w:rsidRPr="00CB5F31">
        <w:t>Чистый инвестиционный доход, начисленный на индивидуальные и условные пенсионные счета вкладчиков ЕНПФ, на 1 декабря составил порядка 2,78 трлн тенге. Его объем вырос более чем на 1,53 трлн тенге или на 123% по сравнению с аналогичным периодом 2023 года, уточнили в ЕНПФ.</w:t>
      </w:r>
    </w:p>
    <w:p w14:paraId="329593E8" w14:textId="77777777" w:rsidR="00EB141C" w:rsidRPr="00CB5F31" w:rsidRDefault="00EB141C" w:rsidP="00EB141C">
      <w:r w:rsidRPr="00CB5F31">
        <w:t>Выплаты и переводы</w:t>
      </w:r>
    </w:p>
    <w:p w14:paraId="2F57EABF" w14:textId="77777777" w:rsidR="00EB141C" w:rsidRPr="00CB5F31" w:rsidRDefault="00EB141C" w:rsidP="00EB141C">
      <w:r w:rsidRPr="00CB5F31">
        <w:t>Исходящие потоки в виде выплат по всем видам взносов и переводов в страховые организации из ЕНПФ за 11 месяцев 2024 года составили 1,13 трлн тенге, что превышает объем выплат прошлогоднего показателя в 2 раза.</w:t>
      </w:r>
    </w:p>
    <w:p w14:paraId="5AD57574" w14:textId="77777777" w:rsidR="00EB141C" w:rsidRPr="00CB5F31" w:rsidRDefault="00EB141C" w:rsidP="00EB141C">
      <w:r w:rsidRPr="00CB5F31">
        <w:t>497,98 млрд тенге составляют единовременные пенсионные выплаты (ЕПВ) на улучшение жилищных условий и лечение, говорится в сообщении ЕНПФ.</w:t>
      </w:r>
    </w:p>
    <w:p w14:paraId="4A07DBB3" w14:textId="77777777" w:rsidR="00EB141C" w:rsidRPr="00CB5F31" w:rsidRDefault="00EB141C" w:rsidP="00EB141C">
      <w:r w:rsidRPr="00CB5F31">
        <w:t>Выплаты в связи с достижением пенсионного возраста составили порядка 185,42 млрд тенге, что выше показателя прошлого года на 32,8%.</w:t>
      </w:r>
    </w:p>
    <w:p w14:paraId="2A8445D5" w14:textId="77777777" w:rsidR="00EB141C" w:rsidRPr="00CB5F31" w:rsidRDefault="00EB141C" w:rsidP="00EB141C">
      <w:r w:rsidRPr="00CB5F31">
        <w:t>За указанный период также осуществлены выплаты по наследству — 55,35 млрд тенге, выплаты в связи с выездом на ПМЖ за пределы РК — 37,49 млрд тенге, выплаты лицам с инвалидностью — порядка 2,77 млрд тенге, выплаты на погребение — 9,18 млрд тенге. В страховые организации переведена сумма 339,66 млрд тенге.</w:t>
      </w:r>
    </w:p>
    <w:p w14:paraId="2F77D41F" w14:textId="77777777" w:rsidR="00EB141C" w:rsidRPr="00CB5F31" w:rsidRDefault="00EB141C" w:rsidP="00EB141C">
      <w:r w:rsidRPr="00CB5F31">
        <w:t>Сумма средней ежемесячной выплаты из ЕНПФ в связи с достижением пенсионного возраста составила 33 826 тенге, а максимальная сумма ежемесячной выплаты — 945 752 тенге, посчитала в фонде.</w:t>
      </w:r>
    </w:p>
    <w:p w14:paraId="231177A4" w14:textId="77777777" w:rsidR="00EB141C" w:rsidRPr="00CB5F31" w:rsidRDefault="00EB141C" w:rsidP="00EB141C">
      <w:r w:rsidRPr="00CB5F31">
        <w:t>Количество ИПС</w:t>
      </w:r>
    </w:p>
    <w:p w14:paraId="702781E7" w14:textId="77777777" w:rsidR="00EB141C" w:rsidRPr="00CB5F31" w:rsidRDefault="00EB141C" w:rsidP="00EB141C">
      <w:r w:rsidRPr="00CB5F31">
        <w:t>Общее количество пенсионных счетов в ЕНПФ на 1 декабря 2024 года составило порядка 17,07 млн единиц (рост с начала года составил более 4,74 млн единиц или 38,5%, рост за год — 38,7%). При этом количество ИПС вкладчиков (получателей) в ЕНПФ составило более 12,48 млн единиц, из них: более 11,14 млн — по ОПВ, 711,35 тыс. — по ОППВ, 436,47 тыс. — по ДПВ.</w:t>
      </w:r>
    </w:p>
    <w:p w14:paraId="36AF6504" w14:textId="77777777" w:rsidR="00EB141C" w:rsidRPr="00CB5F31" w:rsidRDefault="00EB141C" w:rsidP="00EB141C">
      <w:r w:rsidRPr="00CB5F31">
        <w:t>Количество условных пенсионных счетов в ЕНПФ, на которых учитываются сведения о поступивших ОПВР в соответствии с законодательством Республики Казахстан, превысило 4,58 млн единиц, поделились информацией в фонде.</w:t>
      </w:r>
    </w:p>
    <w:p w14:paraId="01C32C17" w14:textId="77777777" w:rsidR="00EB141C" w:rsidRPr="00CB5F31" w:rsidRDefault="00CD1465" w:rsidP="00EB141C">
      <w:hyperlink r:id="rId97" w:history="1">
        <w:r w:rsidR="00EB141C" w:rsidRPr="00CB5F31">
          <w:rPr>
            <w:rStyle w:val="a3"/>
          </w:rPr>
          <w:t>https://forbes.kz/articles/kak-vyrosli-pensionnye-aktivy-kazahstantsev-s-nachala-2024-goda-23afcc</w:t>
        </w:r>
      </w:hyperlink>
      <w:r w:rsidR="00EB141C" w:rsidRPr="00CB5F31">
        <w:t xml:space="preserve"> </w:t>
      </w:r>
    </w:p>
    <w:p w14:paraId="377F1578" w14:textId="77777777" w:rsidR="00431360" w:rsidRPr="00CB5F31" w:rsidRDefault="00431360" w:rsidP="00431360">
      <w:pPr>
        <w:pStyle w:val="2"/>
      </w:pPr>
      <w:bookmarkStart w:id="256" w:name="_Toc187301439"/>
      <w:r w:rsidRPr="00CB5F31">
        <w:t>Forbes Казахстан, 30.12.2024, В ЕНПФ подсчитали инвестиционный доход вкладчиков за 11 месяцев 2024 года</w:t>
      </w:r>
      <w:bookmarkEnd w:id="256"/>
    </w:p>
    <w:p w14:paraId="21676F65" w14:textId="77777777" w:rsidR="00431360" w:rsidRPr="00CB5F31" w:rsidRDefault="00CB5F31" w:rsidP="000101F2">
      <w:pPr>
        <w:pStyle w:val="3"/>
      </w:pPr>
      <w:bookmarkStart w:id="257" w:name="_Toc187301440"/>
      <w:r>
        <w:t>«</w:t>
      </w:r>
      <w:r w:rsidR="00431360" w:rsidRPr="00CB5F31">
        <w:t>За 11 месяцев 2024 года чистый инвестиционный доход казахстанцев составил 2,78 трлн тенге, что больше на 1,53 трлн тенге, или 123%, показателя аналогичного периода прошлого года</w:t>
      </w:r>
      <w:r>
        <w:t>»</w:t>
      </w:r>
      <w:r w:rsidR="00431360" w:rsidRPr="00CB5F31">
        <w:t>, — пресс-релиз с такими данными распространил Единый накопительный пенсионный фонд РК 30 декабря.</w:t>
      </w:r>
      <w:bookmarkEnd w:id="257"/>
    </w:p>
    <w:p w14:paraId="18293529" w14:textId="77777777" w:rsidR="00431360" w:rsidRPr="00CB5F31" w:rsidRDefault="00431360" w:rsidP="00431360">
      <w:r w:rsidRPr="00CB5F31">
        <w:t xml:space="preserve">При этом за счет обязательных пенсионных взносов (ОПВ), обязательных профессиональных пенсионных взносов (ОППВ), добровольных пенсионных взносов (ДПВ) вкладчикам и получателям поступил чистый инвестиционный доход более 2,76 трлн тенге, что превышает объем этих взносов, который составил 2,29 трлн тенге, отмечается в сообщении. </w:t>
      </w:r>
    </w:p>
    <w:p w14:paraId="7FE91399" w14:textId="77777777" w:rsidR="00431360" w:rsidRPr="00CB5F31" w:rsidRDefault="00431360" w:rsidP="00431360">
      <w:r w:rsidRPr="00CB5F31">
        <w:t>Чистый инвестиционный доход по обязательным пенсионным взносам работодателя (ОПВР), перечисление которых стартовало в 2024 году, составил более 14,24 млрд тенге при объеме взносов в 204,12 млрд тенге.</w:t>
      </w:r>
    </w:p>
    <w:p w14:paraId="2BA1CD25" w14:textId="77777777" w:rsidR="00431360" w:rsidRPr="00CB5F31" w:rsidRDefault="00431360" w:rsidP="00431360">
      <w:r w:rsidRPr="00CB5F31">
        <w:t>Доходность пенсионных активов ЕНПФ, образованных за счет ОПВ, ОППВ, ДПВ, под управлением Национального банка РК за 11 месяцев 2024 года составила 14,85% при инфляции за данный период 7,6%. Доходность пенсионных активов ЕНПФ, сформированных за счет ОПВР, по состоянию на 1 декабря 2024 с начала года — 12,00%, утверждают в фонде. При этом доходность пенсионных активов ЕНПФ за последние 12 месяцев по состоянию на 1 декабря 2024 составила 16,97% при инфляции в размере 8,40%.</w:t>
      </w:r>
    </w:p>
    <w:p w14:paraId="7947C1F4" w14:textId="77777777" w:rsidR="00431360" w:rsidRPr="00CB5F31" w:rsidRDefault="00431360" w:rsidP="00431360">
      <w:r w:rsidRPr="00CB5F31">
        <w:t>Накопленная инвестиционная доходность в долгосрочном периоде также превышает инфляцию, подсчитали в ЕНПФ. С момента основания накопительной пенсионной системы в 1998 году на 1 декабря 2024 года нарастающим итогом накопленная доходность составила 952,5% при инфляции за весь период 819,24%.</w:t>
      </w:r>
    </w:p>
    <w:p w14:paraId="50E8B2B6" w14:textId="77777777" w:rsidR="00431360" w:rsidRPr="00CB5F31" w:rsidRDefault="00431360" w:rsidP="00431360">
      <w:r w:rsidRPr="00CB5F31">
        <w:t>Пресс-служба фонда также напоминает, что каждый вкладчик имеет возможность видеть свой инвестиционный доход в личном кабинете на сайте enpf.kz или в мобильном приложении.</w:t>
      </w:r>
    </w:p>
    <w:p w14:paraId="0A1CE0BD" w14:textId="77777777" w:rsidR="00431360" w:rsidRPr="00CB5F31" w:rsidRDefault="00CD1465" w:rsidP="00431360">
      <w:hyperlink r:id="rId98" w:history="1">
        <w:r w:rsidR="00431360" w:rsidRPr="00CB5F31">
          <w:rPr>
            <w:rStyle w:val="a3"/>
          </w:rPr>
          <w:t>https://forbes.kz/articles/v-enpf-podschitali-investitsionnyy-dohod-vkladchikov-za-11-mesyatsev-2024-goda-f9b5d3</w:t>
        </w:r>
      </w:hyperlink>
      <w:r w:rsidR="00431360" w:rsidRPr="00CB5F31">
        <w:t xml:space="preserve"> </w:t>
      </w:r>
    </w:p>
    <w:p w14:paraId="10E6665D" w14:textId="77777777" w:rsidR="00431360" w:rsidRPr="00CB5F31" w:rsidRDefault="00431360" w:rsidP="00431360">
      <w:pPr>
        <w:pStyle w:val="2"/>
      </w:pPr>
      <w:bookmarkStart w:id="258" w:name="_Toc187301441"/>
      <w:r w:rsidRPr="00CB5F31">
        <w:t>inbusiness.kz, 30.12.2024, Пенсии повысят в Казахстане: что еще изменится с 2025 года</w:t>
      </w:r>
      <w:bookmarkEnd w:id="258"/>
    </w:p>
    <w:p w14:paraId="71F1BDFF" w14:textId="77777777" w:rsidR="00431360" w:rsidRPr="00CB5F31" w:rsidRDefault="00431360" w:rsidP="000101F2">
      <w:pPr>
        <w:pStyle w:val="3"/>
      </w:pPr>
      <w:bookmarkStart w:id="259" w:name="_Toc187301442"/>
      <w:r w:rsidRPr="00CB5F31">
        <w:t>Законом о республиканском бюджете на 2025-2027 годы предусмотрено повышение с 1 января 2025 года всех видов государственных пособий и базовой пенсионной выплаты на 6,5% в соответствии с прогнозным уровнем инфляции, определяемым Национальным банком РК, солидарной пенсии – на 8,5%, т.е. с опережением уровня инфляции на 2%, передает inbusiness.kz со ссылкой на пресс-службу министерства труда и социальной защиты населения РК.</w:t>
      </w:r>
      <w:bookmarkEnd w:id="259"/>
    </w:p>
    <w:p w14:paraId="6212D306" w14:textId="77777777" w:rsidR="00431360" w:rsidRPr="00CB5F31" w:rsidRDefault="00431360" w:rsidP="00431360">
      <w:r w:rsidRPr="00CB5F31">
        <w:t>Кроме того, по поручению главы государства, начиная с 2023 года в течение пяти лет, осуществляется ежегодное поэтапное повышение минимальной базовой пенсии до 70% от величины прожиточного минимума, максимальной – до 120%.</w:t>
      </w:r>
    </w:p>
    <w:p w14:paraId="073682E5" w14:textId="77777777" w:rsidR="00431360" w:rsidRPr="00CB5F31" w:rsidRDefault="00CB5F31" w:rsidP="00431360">
      <w:r>
        <w:t>«</w:t>
      </w:r>
      <w:r w:rsidR="00431360" w:rsidRPr="00CB5F31">
        <w:t>С 1 января 2025 года минимальный размер базовой пенсии будет повышен с 65% до 70% от прожиточного минимума, что составляет 32 360 тенге, максимальный размер – со 105 до 110% от прожиточного минимума, что составляет 50 851 тенге</w:t>
      </w:r>
      <w:r>
        <w:t>»</w:t>
      </w:r>
      <w:r w:rsidR="00431360" w:rsidRPr="00CB5F31">
        <w:t>, - говорится в сообщении ведомства.</w:t>
      </w:r>
    </w:p>
    <w:p w14:paraId="51484C61" w14:textId="77777777" w:rsidR="00431360" w:rsidRPr="00CB5F31" w:rsidRDefault="00431360" w:rsidP="00431360">
      <w:r w:rsidRPr="00CB5F31">
        <w:t>Например, у 69-летнего пенсионера, вышедшего на заслуженный отдых в 2019 году, в 2024 году размер пенсии, выплачиваемой из бюджета, составлял 156 856 тенге, в том числе базовая пенсионная выплата – 45 578 тенге, солидарная пенсия – 111 278 тенге. С учетом повышения с 1 января 2025 года общая сумма пенсии для данного пенсионера увеличится до 171 588 тенге, в том числе базовая пенсия составит – 50 851 тенге, солидарная – 120 737 тенге. Важно отметить, что указанные суммы не включают выплаты из ЕНПФ.</w:t>
      </w:r>
    </w:p>
    <w:p w14:paraId="5DA70020" w14:textId="77777777" w:rsidR="00431360" w:rsidRPr="00CB5F31" w:rsidRDefault="00431360" w:rsidP="00431360">
      <w:r w:rsidRPr="00CB5F31">
        <w:t>Несколько примеров увеличения размеров государственных пособий с 1 января 2025 года:</w:t>
      </w:r>
    </w:p>
    <w:p w14:paraId="6ABCB220" w14:textId="77777777" w:rsidR="00431360" w:rsidRPr="00CB5F31" w:rsidRDefault="00431360" w:rsidP="00431360">
      <w:r w:rsidRPr="00CB5F31">
        <w:t xml:space="preserve">    пособие на рождение 1, 2, 3 ребенка увеличится со 140 296 до 149 416 тенге, на рождение 4 и более ребенка – с 232 596 до 247 716 тенге;</w:t>
      </w:r>
    </w:p>
    <w:p w14:paraId="640A620B" w14:textId="77777777" w:rsidR="00431360" w:rsidRPr="00CB5F31" w:rsidRDefault="00431360" w:rsidP="00431360">
      <w:r w:rsidRPr="00CB5F31">
        <w:t xml:space="preserve">    пособие многодетным семьям, размер которого зависит от количества детей, увеличится для семей с 4 детьми с 59 183 до 63 030 тенге, с 10 детьми – со 147 680 до 157 280 тенге;</w:t>
      </w:r>
    </w:p>
    <w:p w14:paraId="7D6039D3" w14:textId="77777777" w:rsidR="00431360" w:rsidRPr="00CB5F31" w:rsidRDefault="00431360" w:rsidP="00431360">
      <w:r w:rsidRPr="00CB5F31">
        <w:t xml:space="preserve">    пособие для лиц с инвалидностью I группы увеличится с 95 496 до 101 702 тенге, II группы – с 76 397 до 81 362 тенге, III группы – с 52 089 до 55 474 тенге.</w:t>
      </w:r>
    </w:p>
    <w:p w14:paraId="6F976130" w14:textId="77777777" w:rsidR="00431360" w:rsidRPr="00CB5F31" w:rsidRDefault="00431360" w:rsidP="00431360">
      <w:r w:rsidRPr="00CB5F31">
        <w:t>Также на 6,5 % будут увеличены выплаты по потере кормильца и утрате трудоспособности из Государственного фонда социального страхования (далее – ГФСС).</w:t>
      </w:r>
    </w:p>
    <w:p w14:paraId="1D78734A" w14:textId="77777777" w:rsidR="00431360" w:rsidRPr="00CB5F31" w:rsidRDefault="00CB5F31" w:rsidP="00431360">
      <w:r>
        <w:t>«</w:t>
      </w:r>
      <w:r w:rsidR="00431360" w:rsidRPr="00CB5F31">
        <w:t>Данные выплаты осуществляются участникам системы обязательного социального страхования дополнительно к государственным пособиям из бюджета. Размеры выплат индивидуальны и зависят от: среднемесячного дохода, с которого производились социальные отчисления в ГФСС за последние 2 года, коэффициентов утраты трудоспособности, количества иждивенцев, стажа участия в системе обязательного социального страхования и замещения дохода</w:t>
      </w:r>
      <w:r>
        <w:t>»</w:t>
      </w:r>
      <w:r w:rsidR="00431360" w:rsidRPr="00CB5F31">
        <w:t>, - пояснили в минтруда.</w:t>
      </w:r>
    </w:p>
    <w:p w14:paraId="30EB934F" w14:textId="77777777" w:rsidR="00431360" w:rsidRPr="00CB5F31" w:rsidRDefault="00CD1465" w:rsidP="00431360">
      <w:hyperlink r:id="rId99" w:history="1">
        <w:r w:rsidR="00431360" w:rsidRPr="00CB5F31">
          <w:rPr>
            <w:rStyle w:val="a3"/>
          </w:rPr>
          <w:t>https://inbusiness.kz/ru/last/pensii-i-posobiya-v-kazahstane-chto-izmenitsya-s-2025-goda</w:t>
        </w:r>
      </w:hyperlink>
      <w:r w:rsidR="00431360" w:rsidRPr="00CB5F31">
        <w:t xml:space="preserve"> </w:t>
      </w:r>
    </w:p>
    <w:p w14:paraId="587F04BB" w14:textId="77777777" w:rsidR="00EB141C" w:rsidRPr="00CB5F31" w:rsidRDefault="00EB141C" w:rsidP="00EB141C">
      <w:pPr>
        <w:pStyle w:val="2"/>
      </w:pPr>
      <w:bookmarkStart w:id="260" w:name="_Toc187301443"/>
      <w:r w:rsidRPr="00CB5F31">
        <w:t>Total.kz, 28.12.2024, На сколько увеличится прожиточный минимум в 2025 году</w:t>
      </w:r>
      <w:bookmarkEnd w:id="260"/>
    </w:p>
    <w:p w14:paraId="1BE55B45" w14:textId="77777777" w:rsidR="00EB141C" w:rsidRPr="00CB5F31" w:rsidRDefault="00EB141C" w:rsidP="000101F2">
      <w:pPr>
        <w:pStyle w:val="3"/>
      </w:pPr>
      <w:bookmarkStart w:id="261" w:name="_Toc187301444"/>
      <w:r w:rsidRPr="00CB5F31">
        <w:t>Размеры базовой пенсионной выплаты в 2025 году устанавливаются в процентном соотношении к новому размеру прожиточного минимума.</w:t>
      </w:r>
      <w:bookmarkEnd w:id="261"/>
    </w:p>
    <w:p w14:paraId="48EB17AB" w14:textId="77777777" w:rsidR="00EB141C" w:rsidRPr="00CB5F31" w:rsidRDefault="00EB141C" w:rsidP="00EB141C">
      <w:r w:rsidRPr="00CB5F31">
        <w:t>Размеры пенсионных выплат по возрасту и за выслугу лет с 1 января 2025 года повышаются на 8,5% от получаемого размера, сообщает Total.kz.</w:t>
      </w:r>
    </w:p>
    <w:p w14:paraId="7DF7DE66" w14:textId="77777777" w:rsidR="00EB141C" w:rsidRPr="00CB5F31" w:rsidRDefault="00EB141C" w:rsidP="00EB141C">
      <w:r w:rsidRPr="00CB5F31">
        <w:t xml:space="preserve">Как рассказала главный специалист пенсионного и социального обеспечения департамента комитета регулирования и контроля в сфере социальной защиты населения по Атырауской области Гульшат Жумагалиева, согласно проекту закона РК </w:t>
      </w:r>
      <w:r w:rsidR="00CB5F31">
        <w:t>«</w:t>
      </w:r>
      <w:r w:rsidRPr="00CB5F31">
        <w:t>О республиканском бюджете на 2025-2027 годы</w:t>
      </w:r>
      <w:r w:rsidR="00CB5F31">
        <w:t>»</w:t>
      </w:r>
      <w:r w:rsidRPr="00CB5F31">
        <w:t xml:space="preserve"> с 1 января 2025 года устанавливаются:</w:t>
      </w:r>
    </w:p>
    <w:p w14:paraId="291BE2BF" w14:textId="77777777" w:rsidR="00EB141C" w:rsidRPr="00CB5F31" w:rsidRDefault="00EB141C" w:rsidP="00EB141C">
      <w:r w:rsidRPr="00CB5F31">
        <w:t xml:space="preserve">    месячный расчетный показатель (МРП) в размере 3 932 тенге;</w:t>
      </w:r>
    </w:p>
    <w:p w14:paraId="2DD67E3F" w14:textId="77777777" w:rsidR="00EB141C" w:rsidRPr="00CB5F31" w:rsidRDefault="00EB141C" w:rsidP="00EB141C">
      <w:r w:rsidRPr="00CB5F31">
        <w:t xml:space="preserve">    минимальная пенсия — 62 771 тенге;</w:t>
      </w:r>
    </w:p>
    <w:p w14:paraId="18B60DF5" w14:textId="77777777" w:rsidR="00EB141C" w:rsidRPr="00CB5F31" w:rsidRDefault="00EB141C" w:rsidP="00EB141C">
      <w:r w:rsidRPr="00CB5F31">
        <w:t xml:space="preserve">    прожиточный минимум (ПМ) — 46 228 тенге;</w:t>
      </w:r>
    </w:p>
    <w:p w14:paraId="1B422608" w14:textId="77777777" w:rsidR="00EB141C" w:rsidRPr="00CB5F31" w:rsidRDefault="00EB141C" w:rsidP="00EB141C">
      <w:r w:rsidRPr="00CB5F31">
        <w:t xml:space="preserve">    минимальный размер базовой пенсионной выплаты — 32 360 тенге;</w:t>
      </w:r>
    </w:p>
    <w:p w14:paraId="53B9B2F5" w14:textId="77777777" w:rsidR="00EB141C" w:rsidRPr="00CB5F31" w:rsidRDefault="00EB141C" w:rsidP="00EB141C">
      <w:r w:rsidRPr="00CB5F31">
        <w:t xml:space="preserve">    минимальный размер заработной платы — 85 000 тенге.</w:t>
      </w:r>
    </w:p>
    <w:p w14:paraId="161347BC" w14:textId="77777777" w:rsidR="00EB141C" w:rsidRPr="00CB5F31" w:rsidRDefault="00EB141C" w:rsidP="00EB141C">
      <w:r w:rsidRPr="00CB5F31">
        <w:t>В целях своевременного обеспечения перерасчета пенсионных и социальных выплат необходимо придерживаться следующих параметров;</w:t>
      </w:r>
    </w:p>
    <w:p w14:paraId="7CB3ABE5" w14:textId="77777777" w:rsidR="00EB141C" w:rsidRPr="00CB5F31" w:rsidRDefault="00EB141C" w:rsidP="00EB141C">
      <w:r w:rsidRPr="00CB5F31">
        <w:t xml:space="preserve">    размеры пенсионных выплат по возрасту и за выслугу лет с 1 января 2025 года повышаются на 8,5% от получаемого размера;</w:t>
      </w:r>
    </w:p>
    <w:p w14:paraId="13D65DAA" w14:textId="77777777" w:rsidR="00EB141C" w:rsidRPr="00CB5F31" w:rsidRDefault="00EB141C" w:rsidP="00EB141C">
      <w:r w:rsidRPr="00CB5F31">
        <w:t xml:space="preserve">    максимальный доход, учитываемый для исчисления размеров вновь назначенных пенсионных выплат по возрасту, с 1 января 2025 года, составляет 55 МРП (216 260 тенге).</w:t>
      </w:r>
    </w:p>
    <w:p w14:paraId="21D404C6" w14:textId="77777777" w:rsidR="00EB141C" w:rsidRPr="00CB5F31" w:rsidRDefault="00CB5F31" w:rsidP="00EB141C">
      <w:r>
        <w:t>«</w:t>
      </w:r>
      <w:r w:rsidR="00EB141C" w:rsidRPr="00CB5F31">
        <w:t>Размеры государственной базовой пенсионной выплаты с 1 января 2025 года устанавливаются в процентном соотношении к новому размеру ПМ. С 1 января 2025 года — при наличии десяти и менее лет стажа участия в пенсионной системе либо его отсутствии в размере 70% (вместо 65%) от величины прожиточного минимума, с увеличением ее размера за каждый полный год стажа участия в пенсионной системе сверх десяти лет на 2%, но не более 110% от величины прожиточного минимума, установленной на соответствующий финансовый год законом о бюджете</w:t>
      </w:r>
      <w:r>
        <w:t>»</w:t>
      </w:r>
      <w:r w:rsidR="00EB141C" w:rsidRPr="00CB5F31">
        <w:t>, — сказала Жумагалиева.</w:t>
      </w:r>
    </w:p>
    <w:p w14:paraId="5DC7D461" w14:textId="77777777" w:rsidR="00111D7C" w:rsidRPr="00CB5F31" w:rsidRDefault="00CD1465" w:rsidP="00EB141C">
      <w:hyperlink r:id="rId100" w:history="1">
        <w:r w:rsidR="00EB141C" w:rsidRPr="00CB5F31">
          <w:rPr>
            <w:rStyle w:val="a3"/>
          </w:rPr>
          <w:t>https://total.kz/ru/news/finansi/naskolko_uvelichitsya_prozhitochnii_minimum_v_2025_godu_date_2024_12_28_11_56_53</w:t>
        </w:r>
      </w:hyperlink>
    </w:p>
    <w:p w14:paraId="562B6CC5" w14:textId="77777777" w:rsidR="008066DE" w:rsidRPr="00CB5F31" w:rsidRDefault="008066DE" w:rsidP="008066DE">
      <w:pPr>
        <w:pStyle w:val="2"/>
      </w:pPr>
      <w:bookmarkStart w:id="262" w:name="_Toc187301445"/>
      <w:r w:rsidRPr="00CB5F31">
        <w:rPr>
          <w:lang w:val="en-US"/>
        </w:rPr>
        <w:t>Kapital</w:t>
      </w:r>
      <w:r w:rsidRPr="00CB5F31">
        <w:t>.</w:t>
      </w:r>
      <w:r w:rsidRPr="00CB5F31">
        <w:rPr>
          <w:lang w:val="en-US"/>
        </w:rPr>
        <w:t>kz</w:t>
      </w:r>
      <w:r w:rsidRPr="00CB5F31">
        <w:t>, 01.01.2025, Самые значимые события на пенсионном рынке за 2024 год</w:t>
      </w:r>
      <w:bookmarkEnd w:id="262"/>
    </w:p>
    <w:p w14:paraId="5AF8B21B" w14:textId="77777777" w:rsidR="008066DE" w:rsidRPr="00CB5F31" w:rsidRDefault="008066DE" w:rsidP="000101F2">
      <w:pPr>
        <w:pStyle w:val="3"/>
      </w:pPr>
      <w:bookmarkStart w:id="263" w:name="_Toc187301446"/>
      <w:r w:rsidRPr="00CB5F31">
        <w:t xml:space="preserve">В 2024 году вступили в силу несколько важных изменений в пенсионной системе Казахстана. Одно из них – запуск программы </w:t>
      </w:r>
      <w:r w:rsidR="00CB5F31">
        <w:t>«</w:t>
      </w:r>
      <w:r w:rsidRPr="00CB5F31">
        <w:t>Национальный фонд – детям</w:t>
      </w:r>
      <w:r w:rsidR="00CB5F31">
        <w:t>»</w:t>
      </w:r>
      <w:r w:rsidRPr="00CB5F31">
        <w:t xml:space="preserve">. Участниками программы стали 6,9 млн детей. Все они получили по 100,52 доллара или по 45 050 тенге. Корреспондент центра деловой информации </w:t>
      </w:r>
      <w:r w:rsidRPr="00CB5F31">
        <w:rPr>
          <w:lang w:val="en-US"/>
        </w:rPr>
        <w:t>Kapital</w:t>
      </w:r>
      <w:r w:rsidRPr="00CB5F31">
        <w:t>.</w:t>
      </w:r>
      <w:r w:rsidRPr="00CB5F31">
        <w:rPr>
          <w:lang w:val="en-US"/>
        </w:rPr>
        <w:t>kz</w:t>
      </w:r>
      <w:r w:rsidRPr="00CB5F31">
        <w:t xml:space="preserve"> вспомнил и о других важных событиях.</w:t>
      </w:r>
      <w:bookmarkEnd w:id="263"/>
    </w:p>
    <w:p w14:paraId="11D5AF45" w14:textId="77777777" w:rsidR="008066DE" w:rsidRPr="00CB5F31" w:rsidRDefault="008066DE" w:rsidP="008066DE">
      <w:r w:rsidRPr="00CB5F31">
        <w:t xml:space="preserve">Запуск проекта </w:t>
      </w:r>
      <w:r w:rsidR="00CB5F31">
        <w:t>«</w:t>
      </w:r>
      <w:r w:rsidRPr="00CB5F31">
        <w:t>Национальный фонд – детям</w:t>
      </w:r>
      <w:r w:rsidR="00CB5F31">
        <w:t>»</w:t>
      </w:r>
    </w:p>
    <w:p w14:paraId="4DB1AE67" w14:textId="77777777" w:rsidR="008066DE" w:rsidRPr="00CB5F31" w:rsidRDefault="008066DE" w:rsidP="008066DE">
      <w:r w:rsidRPr="00CB5F31">
        <w:t xml:space="preserve">С 1 января 2024 года началась реализация проекта </w:t>
      </w:r>
      <w:r w:rsidR="00CB5F31">
        <w:t>«</w:t>
      </w:r>
      <w:r w:rsidRPr="00CB5F31">
        <w:t>Национальный фонд – детям</w:t>
      </w:r>
      <w:r w:rsidR="00CB5F31">
        <w:t>»</w:t>
      </w:r>
      <w:r w:rsidRPr="00CB5F31">
        <w:t xml:space="preserve">. Теперь всем гражданам Казахстана, чей возраст не превышает 18 лет, ежегодно будут начислять 50% от инвестиционного дохода Нацфонда. </w:t>
      </w:r>
      <w:r w:rsidR="00CB5F31">
        <w:t>«</w:t>
      </w:r>
      <w:r w:rsidRPr="00CB5F31">
        <w:t>Для расчета будут использовать среднегодовую доходность Нацфонда за предыдущие 18 лет к отчетному году. 50% от инвестиционного дохода НФ будут распределять на всех детей поровну. Суммы, начисленные детям в предыдущие годы, будут продолжать инвестировать в составе активов Нацфонда, на них дополнительно будут начислять инвестдоход</w:t>
      </w:r>
      <w:r w:rsidR="00CB5F31">
        <w:t>»</w:t>
      </w:r>
      <w:r w:rsidRPr="00CB5F31">
        <w:t>, - отметили в ЕНПФ.</w:t>
      </w:r>
    </w:p>
    <w:p w14:paraId="347C7212" w14:textId="77777777" w:rsidR="008066DE" w:rsidRPr="00CB5F31" w:rsidRDefault="008066DE" w:rsidP="008066DE">
      <w:r w:rsidRPr="00CB5F31">
        <w:t>Оператором по учету целевых активов и накоплений стал ЕНПФ.</w:t>
      </w:r>
    </w:p>
    <w:p w14:paraId="2530EF69" w14:textId="77777777" w:rsidR="008066DE" w:rsidRPr="00CB5F31" w:rsidRDefault="00CB5F31" w:rsidP="008066DE">
      <w:r>
        <w:t>«</w:t>
      </w:r>
      <w:r w:rsidR="008066DE" w:rsidRPr="00CB5F31">
        <w:t xml:space="preserve">Родителям не нужно собирать документы, открывать счета, посещать какие-либо ведомства, в том числе ЕНПФ. Единственное, что важно сделать – это проверить наличие и корректность ИИН вашего несовершеннолетнего ребенка на портале </w:t>
      </w:r>
      <w:r w:rsidR="008066DE" w:rsidRPr="00CB5F31">
        <w:rPr>
          <w:lang w:val="en-US"/>
        </w:rPr>
        <w:t>egov</w:t>
      </w:r>
      <w:r w:rsidR="008066DE" w:rsidRPr="00CB5F31">
        <w:t>.</w:t>
      </w:r>
      <w:r w:rsidR="008066DE" w:rsidRPr="00CB5F31">
        <w:rPr>
          <w:lang w:val="en-US"/>
        </w:rPr>
        <w:t>kz</w:t>
      </w:r>
      <w:r w:rsidR="008066DE" w:rsidRPr="00CB5F31">
        <w:t xml:space="preserve">. Проект будет осуществляться в автоматическом режиме, на основании уже имеющихся сведений в базе данных госорганов. Сведения о том, является ли несовершеннолетний ребенок участником программы, вы можете получить в своем личном кабинете на портале </w:t>
      </w:r>
      <w:r w:rsidR="008066DE" w:rsidRPr="00CB5F31">
        <w:rPr>
          <w:lang w:val="en-US"/>
        </w:rPr>
        <w:t>egov</w:t>
      </w:r>
      <w:r w:rsidR="008066DE" w:rsidRPr="00CB5F31">
        <w:t>.</w:t>
      </w:r>
      <w:r w:rsidR="008066DE" w:rsidRPr="00CB5F31">
        <w:rPr>
          <w:lang w:val="en-US"/>
        </w:rPr>
        <w:t>kz</w:t>
      </w:r>
      <w:r w:rsidR="008066DE" w:rsidRPr="00CB5F31">
        <w:t xml:space="preserve">. Отчеты по программе также будут размещаться на сайте </w:t>
      </w:r>
      <w:r w:rsidR="008066DE" w:rsidRPr="00CB5F31">
        <w:rPr>
          <w:lang w:val="en-US"/>
        </w:rPr>
        <w:t>enpf</w:t>
      </w:r>
      <w:r w:rsidR="008066DE" w:rsidRPr="00CB5F31">
        <w:t>.</w:t>
      </w:r>
      <w:r w:rsidR="008066DE" w:rsidRPr="00CB5F31">
        <w:rPr>
          <w:lang w:val="en-US"/>
        </w:rPr>
        <w:t>kz</w:t>
      </w:r>
      <w:r>
        <w:t>»</w:t>
      </w:r>
      <w:r w:rsidR="008066DE" w:rsidRPr="00CB5F31">
        <w:t>, - говорится на сайте фонда.</w:t>
      </w:r>
    </w:p>
    <w:p w14:paraId="615D64F0" w14:textId="77777777" w:rsidR="008066DE" w:rsidRPr="00CB5F31" w:rsidRDefault="008066DE" w:rsidP="008066DE">
      <w:r w:rsidRPr="00CB5F31">
        <w:t xml:space="preserve">Информацию об участии ребенка в программе и о начисленных средствах можно проверить на сайте </w:t>
      </w:r>
      <w:r w:rsidRPr="00CB5F31">
        <w:rPr>
          <w:lang w:val="en-US"/>
        </w:rPr>
        <w:t>kids</w:t>
      </w:r>
      <w:r w:rsidRPr="00CB5F31">
        <w:t>.</w:t>
      </w:r>
      <w:r w:rsidRPr="00CB5F31">
        <w:rPr>
          <w:lang w:val="en-US"/>
        </w:rPr>
        <w:t>enpf</w:t>
      </w:r>
      <w:r w:rsidRPr="00CB5F31">
        <w:t>.</w:t>
      </w:r>
      <w:r w:rsidRPr="00CB5F31">
        <w:rPr>
          <w:lang w:val="en-US"/>
        </w:rPr>
        <w:t>kz</w:t>
      </w:r>
      <w:r w:rsidRPr="00CB5F31">
        <w:t>. После достижения 18 лет дети могут использовать накопления на две цели – улучшение жилищных условий и оплату образования.</w:t>
      </w:r>
    </w:p>
    <w:p w14:paraId="56F62434" w14:textId="77777777" w:rsidR="008066DE" w:rsidRPr="00CB5F31" w:rsidRDefault="008066DE" w:rsidP="008066DE">
      <w:r w:rsidRPr="00CB5F31">
        <w:t xml:space="preserve">В январе 2024 года Отбасы банк получил лицензию, в которую были включены дополнительные функции, и теперь банк может открывать специальные счета казахстанцам в возрасте до 18 лет по программе </w:t>
      </w:r>
      <w:r w:rsidR="00CB5F31">
        <w:t>«</w:t>
      </w:r>
      <w:r w:rsidRPr="00CB5F31">
        <w:t>Нацфонд – детям</w:t>
      </w:r>
      <w:r w:rsidR="00CB5F31">
        <w:t>»</w:t>
      </w:r>
      <w:r w:rsidRPr="00CB5F31">
        <w:t>.</w:t>
      </w:r>
    </w:p>
    <w:p w14:paraId="3BD7B0A3" w14:textId="77777777" w:rsidR="008066DE" w:rsidRPr="00CB5F31" w:rsidRDefault="00CB5F31" w:rsidP="008066DE">
      <w:r>
        <w:t>«</w:t>
      </w:r>
      <w:r w:rsidR="008066DE" w:rsidRPr="00CB5F31">
        <w:t>Дети, выехавшие из Казахстана на постоянное место жительства в другую страну, теряют право на использование средств Нацфонда. В случае смерти ребенка до или после 18 лет - накопления наследуются в порядке, установленном гражданским законодательством РК, и будут перечислены на банковский счет наследникам ребенка. Наследниками могут быть близкие родственники или законный представитель</w:t>
      </w:r>
      <w:r>
        <w:t>»</w:t>
      </w:r>
      <w:r w:rsidR="008066DE" w:rsidRPr="00CB5F31">
        <w:t>, - подчеркнули в фонде.</w:t>
      </w:r>
    </w:p>
    <w:p w14:paraId="5CA03D92" w14:textId="77777777" w:rsidR="008066DE" w:rsidRPr="00CB5F31" w:rsidRDefault="008066DE" w:rsidP="008066DE">
      <w:r w:rsidRPr="00CB5F31">
        <w:t>Если в течение 10 лет после достижения казахстанцем 18 лет он не обратится за этими накоплениями, то накопленные средства будут переведены на индивидуальный пенсионный счет в качестве добровольных пенсионных взносов. Их можно будет получить в соответствии с законодательством.</w:t>
      </w:r>
    </w:p>
    <w:p w14:paraId="0A66FA83" w14:textId="77777777" w:rsidR="008066DE" w:rsidRPr="00CB5F31" w:rsidRDefault="008066DE" w:rsidP="008066DE">
      <w:r w:rsidRPr="00CB5F31">
        <w:t xml:space="preserve">В декабре 2024 года министр финансов Мади Такиев отметил, что средства по программе </w:t>
      </w:r>
      <w:r w:rsidR="00CB5F31">
        <w:t>«</w:t>
      </w:r>
      <w:r w:rsidRPr="00CB5F31">
        <w:t>Нацфонд – детям</w:t>
      </w:r>
      <w:r w:rsidR="00CB5F31">
        <w:t>»</w:t>
      </w:r>
      <w:r w:rsidRPr="00CB5F31">
        <w:t xml:space="preserve"> хранятся в долларах, и они защищены от инфляции. </w:t>
      </w:r>
      <w:r w:rsidR="00CB5F31">
        <w:t>«</w:t>
      </w:r>
      <w:r w:rsidRPr="00CB5F31">
        <w:t>В этом году мы рассчитываем на доходность в 2,6%. В следующем году, если ситуация останется стабильной, доходность может составить до 3%. В результате на 1 января 2025 года на счетах детей будет примерно 118-120 долларов вместо 100 долларов. Но точную цифру озвучим до 1 февраля</w:t>
      </w:r>
      <w:r w:rsidR="00CB5F31">
        <w:t>»</w:t>
      </w:r>
      <w:r w:rsidRPr="00CB5F31">
        <w:t>, — сообщил он.</w:t>
      </w:r>
    </w:p>
    <w:p w14:paraId="2BA5195B" w14:textId="77777777" w:rsidR="008066DE" w:rsidRPr="00CB5F31" w:rsidRDefault="008066DE" w:rsidP="008066DE">
      <w:r w:rsidRPr="00CB5F31">
        <w:t xml:space="preserve">Отметим, в сентябре 2022 года президент Касым-Жомарт Токаев в Послании народу Казахстана инициировал запуск программы </w:t>
      </w:r>
      <w:r w:rsidR="00CB5F31">
        <w:t>«</w:t>
      </w:r>
      <w:r w:rsidRPr="00CB5F31">
        <w:t>Нацфонд - детям</w:t>
      </w:r>
      <w:r w:rsidR="00CB5F31">
        <w:t>»</w:t>
      </w:r>
      <w:r w:rsidRPr="00CB5F31">
        <w:t xml:space="preserve">. По его словам, каждая семья должна получить реальную отдачу от использования национальных богатств страны. </w:t>
      </w:r>
      <w:r w:rsidR="00CB5F31">
        <w:t>«</w:t>
      </w:r>
      <w:r w:rsidRPr="00CB5F31">
        <w:t>Эти средства дадут подрастающему поколению настоящую путевку во взрослую жизнь</w:t>
      </w:r>
      <w:r w:rsidR="00CB5F31">
        <w:t>»</w:t>
      </w:r>
      <w:r w:rsidRPr="00CB5F31">
        <w:t>, - сказал глава государства.</w:t>
      </w:r>
    </w:p>
    <w:p w14:paraId="77CA8083" w14:textId="77777777" w:rsidR="008066DE" w:rsidRPr="00CB5F31" w:rsidRDefault="008066DE" w:rsidP="008066DE">
      <w:r w:rsidRPr="00CB5F31">
        <w:t>Введение обязательных пенсионных взносов работодателя</w:t>
      </w:r>
    </w:p>
    <w:p w14:paraId="2EB1143B" w14:textId="77777777" w:rsidR="008066DE" w:rsidRPr="00CB5F31" w:rsidRDefault="008066DE" w:rsidP="008066DE">
      <w:r w:rsidRPr="00CB5F31">
        <w:t>С 1 января 2024 года в Казахстане ввели обязательные пенсионные взносы работодателя (ОПВР). Эта норма была внедрена в связи со вступлением в силу с июля 2023 года Социального кодекса. Такие отчисления будут осуществляться за счет собственных средств работодателя и только за работников, родившихся 1 января 1975 года и позже.</w:t>
      </w:r>
    </w:p>
    <w:p w14:paraId="5A61F1F9" w14:textId="77777777" w:rsidR="008066DE" w:rsidRPr="00CB5F31" w:rsidRDefault="00CB5F31" w:rsidP="008066DE">
      <w:r>
        <w:t>«</w:t>
      </w:r>
      <w:r w:rsidR="008066DE" w:rsidRPr="00CB5F31">
        <w:t>На эти поколения уже не будет распространяться солидарный компонент пенсии, который выплачивается с учетом трудового стажа до 1998 года. Они могут рассчитывать на базовую пенсионную выплату и собственные накопления, сформированные из взносов в ЕНПФ, которых может быть недостаточно для обеспечения адекватного размера пенсии. Ожидается, что внедрение ОПВР компенсирует утрату солидарной части пенсии, ответственность за пенсионное обеспечение населения будет распределена между государством, работодателем и работником, как это принято в международной практике других стран</w:t>
      </w:r>
      <w:r>
        <w:t>»</w:t>
      </w:r>
      <w:r w:rsidR="008066DE" w:rsidRPr="00CB5F31">
        <w:t>, - сообщили в ЕНПФ.</w:t>
      </w:r>
    </w:p>
    <w:p w14:paraId="7A8CD5CA" w14:textId="77777777" w:rsidR="008066DE" w:rsidRPr="00CB5F31" w:rsidRDefault="008066DE" w:rsidP="008066DE">
      <w:r w:rsidRPr="00CB5F31">
        <w:t>Величина ОПВР рассчитывается от ежемесячного дохода каждого работника:</w:t>
      </w:r>
    </w:p>
    <w:p w14:paraId="07F29BA6" w14:textId="77777777" w:rsidR="008066DE" w:rsidRPr="00CB5F31" w:rsidRDefault="008066DE" w:rsidP="008066DE">
      <w:r w:rsidRPr="00CB5F31">
        <w:t xml:space="preserve">    с 1 января 2024 года – 1,5%;</w:t>
      </w:r>
    </w:p>
    <w:p w14:paraId="0149ED20" w14:textId="77777777" w:rsidR="008066DE" w:rsidRPr="00CB5F31" w:rsidRDefault="008066DE" w:rsidP="008066DE">
      <w:r w:rsidRPr="00CB5F31">
        <w:t xml:space="preserve">    с 1 января 2025 года – 2,5%;</w:t>
      </w:r>
    </w:p>
    <w:p w14:paraId="0C1A927C" w14:textId="77777777" w:rsidR="008066DE" w:rsidRPr="00CB5F31" w:rsidRDefault="008066DE" w:rsidP="008066DE">
      <w:r w:rsidRPr="00CB5F31">
        <w:t xml:space="preserve">    с 1 января 2026 года – 3,5%;</w:t>
      </w:r>
    </w:p>
    <w:p w14:paraId="727258D1" w14:textId="77777777" w:rsidR="008066DE" w:rsidRPr="00CB5F31" w:rsidRDefault="008066DE" w:rsidP="008066DE">
      <w:r w:rsidRPr="00CB5F31">
        <w:t xml:space="preserve">    с 1 января 2027 года – 4,5%;</w:t>
      </w:r>
    </w:p>
    <w:p w14:paraId="27C630FE" w14:textId="77777777" w:rsidR="008066DE" w:rsidRPr="00CB5F31" w:rsidRDefault="008066DE" w:rsidP="008066DE">
      <w:r w:rsidRPr="00CB5F31">
        <w:t xml:space="preserve">    с 1 января 2028 года – 5%.</w:t>
      </w:r>
    </w:p>
    <w:p w14:paraId="79524115" w14:textId="77777777" w:rsidR="008066DE" w:rsidRPr="00CB5F31" w:rsidRDefault="008066DE" w:rsidP="008066DE">
      <w:r w:rsidRPr="00CB5F31">
        <w:t>В ЕНПФ подчеркнули, что поэтапное внедрение ОПВР, а также отнесение их к вычетам из налогооблагаемого дохода предусмотрено для выравнивания нагрузки на работодателя.</w:t>
      </w:r>
    </w:p>
    <w:p w14:paraId="6397C766" w14:textId="77777777" w:rsidR="008066DE" w:rsidRPr="00CB5F31" w:rsidRDefault="008066DE" w:rsidP="008066DE">
      <w:r w:rsidRPr="00CB5F31">
        <w:t>Ежемесячный доход работника, принимаемый для исчисления ОПВР, должен быть не меньше минимальной заработной платы (МЗП) и не должен превышать 50-кратный размер МЗП.</w:t>
      </w:r>
    </w:p>
    <w:p w14:paraId="50C98F29" w14:textId="77777777" w:rsidR="008066DE" w:rsidRPr="00CB5F31" w:rsidRDefault="008066DE" w:rsidP="008066DE">
      <w:r w:rsidRPr="00CB5F31">
        <w:t xml:space="preserve">Пенсионные накопления, полученные за счет обязательных пенсионных взносов работодателя, будут условно-накопительными. </w:t>
      </w:r>
      <w:r w:rsidR="00CB5F31">
        <w:t>«</w:t>
      </w:r>
      <w:r w:rsidRPr="00CB5F31">
        <w:t>Они не могут быть изъяты из ЕНПФ в виде единовременных пенсионных выплат для улучшения жилищных условий или оплаты лечения, не могут быть переведены в доверительное управление управляющим компаниям, а также наследоваться. Максимальный размер пенсионной выплаты за счет обязательных пенсионных взносов работодателя не может превышать 2-кратного размера прожиточного минимума. Пенсионные выплаты за счет обязательных пенсионных взносов работодателя будут назначаться пожизненно</w:t>
      </w:r>
      <w:r w:rsidR="00CB5F31">
        <w:t>»</w:t>
      </w:r>
      <w:r w:rsidRPr="00CB5F31">
        <w:t>, - сообщали ранее в ЕНПФ.</w:t>
      </w:r>
    </w:p>
    <w:p w14:paraId="5F860271" w14:textId="77777777" w:rsidR="008066DE" w:rsidRPr="00CB5F31" w:rsidRDefault="008066DE" w:rsidP="008066DE">
      <w:r w:rsidRPr="00CB5F31">
        <w:t>Отметим, введение ОПВР переносили несколько раз. Обязательные пенсионные взносы работодателя планировали ввести с 1 января 2018 года в соответствии с Концепцией по дальнейшей модернизации пенсионной системы до 2030 года. Однако, учитывая планирующееся внедрение обязательного социального медицинского страхования, сроки введения ОПВР перенесли на 2020 год. В 2019 году по поручению главы государства были приняты законодательные поправки, в соответствии с которыми сроки введения ОПВР сдвинули на 2023 год. Однако 26 декабря 2022 года президент подписал поправки к закону по вопросам государственной молодежной политики и социального обеспечения. Одной из поправок введение ОПВР перенесли на 2024 год.</w:t>
      </w:r>
    </w:p>
    <w:p w14:paraId="33188E21" w14:textId="77777777" w:rsidR="008066DE" w:rsidRPr="00CB5F31" w:rsidRDefault="008066DE" w:rsidP="008066DE">
      <w:r w:rsidRPr="00CB5F31">
        <w:t>Выплаты для работающих во вредных условиях труда</w:t>
      </w:r>
    </w:p>
    <w:p w14:paraId="5011631A" w14:textId="77777777" w:rsidR="008066DE" w:rsidRPr="00CB5F31" w:rsidRDefault="008066DE" w:rsidP="008066DE">
      <w:r w:rsidRPr="00CB5F31">
        <w:t xml:space="preserve">В декабре 2023 года президент подписал Закон </w:t>
      </w:r>
      <w:r w:rsidR="00CB5F31">
        <w:t>«</w:t>
      </w:r>
      <w:r w:rsidRPr="00CB5F31">
        <w:t>О внесении изменений и дополнений в некоторые законодательные акты Республики Казахстан по вопросам общественных объединений и социальной защиты лиц, занятых на работах с вредными условиями труда</w:t>
      </w:r>
      <w:r w:rsidR="00CB5F31">
        <w:t>»</w:t>
      </w:r>
      <w:r w:rsidRPr="00CB5F31">
        <w:t xml:space="preserve">. Одно из нововведений касается социального обеспечения работников с вредными условиями труда. Сотрудникам таких предприятий при достижении ими 55 лет назначается специальная социальная выплата. Обязательными условиями назначения спецсоцвыплаты являются: достижение 55-летнего возраста и наличие профессиональных пенсионных отчислений в ЕНПФ не менее семи лет. </w:t>
      </w:r>
    </w:p>
    <w:p w14:paraId="4613B17D" w14:textId="77777777" w:rsidR="008066DE" w:rsidRPr="00CB5F31" w:rsidRDefault="008066DE" w:rsidP="008066DE">
      <w:r w:rsidRPr="00CB5F31">
        <w:t>Выплачивать пособие будут до пенсионного возраста. Для получения спецсоцвыплаты нужно уйти с работы со вредными условиями труда. Работники могут перевестись на легкую работу, тогда они будут получать зарплату и выплату, или выйти на отдых и получать спецсоцвыплату до назначения пенсии.</w:t>
      </w:r>
    </w:p>
    <w:p w14:paraId="7C8CE877" w14:textId="77777777" w:rsidR="008066DE" w:rsidRPr="00CB5F31" w:rsidRDefault="008066DE" w:rsidP="008066DE">
      <w:r w:rsidRPr="00CB5F31">
        <w:t xml:space="preserve">    Специальная социальная выплата состоит из нескольких компонентов и осуществляется из четырех источников: специального профессионального государственного пособия;</w:t>
      </w:r>
    </w:p>
    <w:p w14:paraId="44BF1830" w14:textId="77777777" w:rsidR="008066DE" w:rsidRPr="00CB5F31" w:rsidRDefault="008066DE" w:rsidP="008066DE">
      <w:r w:rsidRPr="00CB5F31">
        <w:t xml:space="preserve">    страховой выплаты по договору аннуитетного страхования;</w:t>
      </w:r>
    </w:p>
    <w:p w14:paraId="720FC61F" w14:textId="77777777" w:rsidR="008066DE" w:rsidRPr="00CB5F31" w:rsidRDefault="008066DE" w:rsidP="008066DE">
      <w:r w:rsidRPr="00CB5F31">
        <w:t xml:space="preserve">    профессиональной выплаты за счет средств работодателя;</w:t>
      </w:r>
    </w:p>
    <w:p w14:paraId="6230878C" w14:textId="77777777" w:rsidR="008066DE" w:rsidRPr="00CB5F31" w:rsidRDefault="008066DE" w:rsidP="008066DE">
      <w:r w:rsidRPr="00CB5F31">
        <w:t xml:space="preserve">    пенсионной выплаты за счет обязательных профессиональных пенсионных взносов (ОППВ) из ЕНПФ.</w:t>
      </w:r>
    </w:p>
    <w:p w14:paraId="7ACD0276" w14:textId="77777777" w:rsidR="008066DE" w:rsidRPr="00CB5F31" w:rsidRDefault="00CB5F31" w:rsidP="008066DE">
      <w:r>
        <w:t>«</w:t>
      </w:r>
      <w:r w:rsidR="008066DE" w:rsidRPr="00CB5F31">
        <w:t>Внедрение спецсоцвыплаты обеспечит солидарную ответственность государства, работодателя и работника и позволит повысить уровень социальной защищенности людей, работающих во вредных условиях труда</w:t>
      </w:r>
      <w:r>
        <w:t>»</w:t>
      </w:r>
      <w:r w:rsidR="008066DE" w:rsidRPr="00CB5F31">
        <w:t>, - считают в министерстве труда и соцзащиты населения.</w:t>
      </w:r>
    </w:p>
    <w:p w14:paraId="25E46BB2" w14:textId="77777777" w:rsidR="008066DE" w:rsidRPr="00CB5F31" w:rsidRDefault="008066DE" w:rsidP="008066DE">
      <w:r w:rsidRPr="00CB5F31">
        <w:t>Пороги достаточности для изъятия средств из ЕНПФ не изменились</w:t>
      </w:r>
    </w:p>
    <w:p w14:paraId="470444D6" w14:textId="77777777" w:rsidR="008066DE" w:rsidRPr="00CB5F31" w:rsidRDefault="008066DE" w:rsidP="008066DE">
      <w:r w:rsidRPr="00CB5F31">
        <w:t>С 1 января 2024 года пороги достаточности для досрочного изъятия части средств из ЕНПФ на улучшение жилищных условий, лечение и передачу частным инвестиционным управляющим не изменились. Они сохранились на уровне 2023 года. Для 30-летних казахстанцев с 1 января 2024 года сумма сохранилась на уровне 2023 года и составила 4 млн 580 тыс. тенге, для 40-летних - 6 млн 100 тыс. тенге, для 50-летних - 7 млн 860 тыс. тенге.</w:t>
      </w:r>
    </w:p>
    <w:p w14:paraId="09D18FED" w14:textId="77777777" w:rsidR="008066DE" w:rsidRPr="00CB5F31" w:rsidRDefault="00CB5F31" w:rsidP="008066DE">
      <w:r>
        <w:t>«</w:t>
      </w:r>
      <w:r w:rsidR="008066DE" w:rsidRPr="00CB5F31">
        <w:t>Согласно методике, утвержденной постановлением Правительства Республики Казахстан, при расчете порогов используются такие социальные показатели, как минимальный размер заработной платы, минимальный размер государственной базовой пенсионной выплаты, минимальный размер пенсии, прожиточный минимум. Кроме того, учитывается ряд иных показателей - годовая процентная ставка доходности пенсионных активов, ставка индексации пенсионных выплат из ЕНПФ, прогнозная частота обязательных пенсионных взносов, возраст осуществления пенсионных выплат и другие</w:t>
      </w:r>
      <w:r>
        <w:t>»</w:t>
      </w:r>
      <w:r w:rsidR="008066DE" w:rsidRPr="00CB5F31">
        <w:t>, - отметили в фонде.</w:t>
      </w:r>
    </w:p>
    <w:p w14:paraId="478B23D4" w14:textId="77777777" w:rsidR="008066DE" w:rsidRPr="00CB5F31" w:rsidRDefault="008066DE" w:rsidP="008066DE">
      <w:r w:rsidRPr="00CB5F31">
        <w:t xml:space="preserve">В ЕНПФ подчеркнули, что сохранение размеров порогов достаточности на прежнем уровне по сравнению с 2023 годом </w:t>
      </w:r>
      <w:r w:rsidR="00CB5F31">
        <w:t>«</w:t>
      </w:r>
      <w:r w:rsidRPr="00CB5F31">
        <w:t>отчасти связано с повышением прогнозной годовой процентной ставки доходности</w:t>
      </w:r>
      <w:r w:rsidR="00CB5F31">
        <w:t>»</w:t>
      </w:r>
      <w:r w:rsidRPr="00CB5F31">
        <w:t>.</w:t>
      </w:r>
    </w:p>
    <w:p w14:paraId="3FEA66B7" w14:textId="77777777" w:rsidR="008066DE" w:rsidRPr="00CB5F31" w:rsidRDefault="008066DE" w:rsidP="008066DE">
      <w:r w:rsidRPr="00CB5F31">
        <w:t>Напомним, в 2021 году казахстанцам предоставили возможность использовать пенсионные излишки на улучшение жилищных условий, лечение или передать средства в доверительное управление управляющим компаниям.</w:t>
      </w:r>
    </w:p>
    <w:p w14:paraId="1E734722" w14:textId="77777777" w:rsidR="008066DE" w:rsidRPr="00CB5F31" w:rsidRDefault="008066DE" w:rsidP="008066DE">
      <w:r w:rsidRPr="00CB5F31">
        <w:t>Срок накопления средств в Отбасы банке увеличен с трех до шести лет</w:t>
      </w:r>
    </w:p>
    <w:p w14:paraId="477CB639" w14:textId="77777777" w:rsidR="008066DE" w:rsidRPr="00CB5F31" w:rsidRDefault="008066DE" w:rsidP="008066DE">
      <w:r w:rsidRPr="00CB5F31">
        <w:t>В июле 2024 года были внесены изменения в Правила использования единовременных пенсионных выплат на улучшение жилищных условий, и увеличен срок накопления средств на депозитах в Отбасы банке с трех до шести лет. Ранее, если вкладчик Отбасы банка пополнял свой депозит пенсионными излишками, то в течение трех лет он обязательно должен был его использовать. Если вкладчик не использовал средства в указанный срок, то все его пенсионные излишки возвращались в ЕНПФ.</w:t>
      </w:r>
    </w:p>
    <w:p w14:paraId="16677E81" w14:textId="77777777" w:rsidR="008066DE" w:rsidRPr="00CB5F31" w:rsidRDefault="008066DE" w:rsidP="008066DE">
      <w:r w:rsidRPr="00CB5F31">
        <w:t>Также в 2024 году было принято решение разрешить производить уступку депозита с ЕПВ супругам и (или) близким родственникам. Ранее эта опция была запрещена Правилами использования единовременных пенсионных выплат для улучшения жилищных условий. К близким родственникам относятся: родители, дети, усыновители и усыновленные (удочеренные), полнородные и неполнородные братья и сестры, дедушка, бабушка, внуки.</w:t>
      </w:r>
    </w:p>
    <w:p w14:paraId="1B6CCD84" w14:textId="77777777" w:rsidR="008066DE" w:rsidRPr="00CB5F31" w:rsidRDefault="00CB5F31" w:rsidP="008066DE">
      <w:r>
        <w:t>«</w:t>
      </w:r>
      <w:r w:rsidR="008066DE" w:rsidRPr="00CB5F31">
        <w:t>При этом переуступка допускается только один раз. Например, муж переуступил свой депозит с наличием на нем ЕПВ своей жене. И на этом переуступка завершается. Жена переуступить такой депозит дочери уже не может</w:t>
      </w:r>
      <w:r>
        <w:t>»</w:t>
      </w:r>
      <w:r w:rsidR="008066DE" w:rsidRPr="00CB5F31">
        <w:t>, - пояснили в Отбасы банке.</w:t>
      </w:r>
    </w:p>
    <w:p w14:paraId="381512B3" w14:textId="77777777" w:rsidR="008066DE" w:rsidRPr="00CB5F31" w:rsidRDefault="008066DE" w:rsidP="008066DE">
      <w:r w:rsidRPr="00CB5F31">
        <w:t>Оптимизация переводов пенсионных накоплений КСЖ</w:t>
      </w:r>
    </w:p>
    <w:p w14:paraId="1B7B3D63" w14:textId="77777777" w:rsidR="008066DE" w:rsidRPr="00CB5F31" w:rsidRDefault="008066DE" w:rsidP="008066DE">
      <w:r w:rsidRPr="00CB5F31">
        <w:t xml:space="preserve">С 1 января 2024 года введены в действие положения Социального кодекса РК и Правил № 44, предусматривающие оптимизацию процедуры перевода пенсионных накоплений из ЕНПФ в компании по страхованию жизни (КСЖ) по договорам пенсионного аннуитета. Нововведения в законодательстве позволяют вкладчикам обращаться в выбранную страховую организацию для заключения договора с КСЖ без дальнейшего обращения в ЕНПФ с заявлением о переводе пенсионных накоплений. При этом страховые организации обязаны осуществлять обмен данными по заключенным договорам с КСЖ с ЕНПФ, передавать сведения в единую страховую базу данных (ЕСБД), владельцем которой является </w:t>
      </w:r>
      <w:r w:rsidR="00CB5F31">
        <w:t>«</w:t>
      </w:r>
      <w:r w:rsidRPr="00CB5F31">
        <w:t>Государственное кредитное бюро</w:t>
      </w:r>
      <w:r w:rsidR="00CB5F31">
        <w:t>»</w:t>
      </w:r>
      <w:r w:rsidRPr="00CB5F31">
        <w:t xml:space="preserve"> (ГКБ).  </w:t>
      </w:r>
    </w:p>
    <w:p w14:paraId="61EEC911" w14:textId="77777777" w:rsidR="008066DE" w:rsidRPr="00CB5F31" w:rsidRDefault="008066DE" w:rsidP="008066DE">
      <w:r w:rsidRPr="00CB5F31">
        <w:t>В свою очередь, ГКБ на основании соответствующего соглашения с ЕНПФ передает фонду сведения о заключенных договорах, полученные от страховых организаций. На основании этого фонд осуществляет перевод пенсионных накоплений в страховые организации в течение пяти рабочих дней с даты получения сведений от ГКБ о заключенном договоре. За заявителем сохраняется право обратиться в ЕНПФ для подачи заявления о переводе пенсионных накоплений в страховую организацию после заключения договора пенсионного аннуитета.</w:t>
      </w:r>
    </w:p>
    <w:p w14:paraId="20A483AB" w14:textId="77777777" w:rsidR="008066DE" w:rsidRPr="00CB5F31" w:rsidRDefault="008066DE" w:rsidP="008066DE">
      <w:r w:rsidRPr="00CB5F31">
        <w:t>Оптимизация процесса перевода пенсионных накоплений из фонда в страховые организации по договорам пенсионного аннуитета обеспечивает доступность продуктов пенсионного аннуитета для населения, удобство и оперативность.</w:t>
      </w:r>
    </w:p>
    <w:p w14:paraId="625BFF93" w14:textId="77777777" w:rsidR="008066DE" w:rsidRPr="00CB5F31" w:rsidRDefault="008066DE" w:rsidP="008066DE">
      <w:r w:rsidRPr="00CB5F31">
        <w:t xml:space="preserve">Часть пенсионных активов вложили в облигации НУХ </w:t>
      </w:r>
      <w:r w:rsidR="00CB5F31">
        <w:t>«</w:t>
      </w:r>
      <w:r w:rsidRPr="00CB5F31">
        <w:t>Байтерек</w:t>
      </w:r>
      <w:r w:rsidR="00CB5F31">
        <w:t>»</w:t>
      </w:r>
    </w:p>
    <w:p w14:paraId="7E689D0A" w14:textId="77777777" w:rsidR="008066DE" w:rsidRPr="00CB5F31" w:rsidRDefault="008066DE" w:rsidP="008066DE">
      <w:r w:rsidRPr="00CB5F31">
        <w:t xml:space="preserve">В январе 2024 года Нацбанк инвестировал часть пенсионных активов в облигации госхолдинга </w:t>
      </w:r>
      <w:r w:rsidR="00CB5F31">
        <w:t>«</w:t>
      </w:r>
      <w:r w:rsidRPr="00CB5F31">
        <w:t>Байтерек</w:t>
      </w:r>
      <w:r w:rsidR="00CB5F31">
        <w:t>»</w:t>
      </w:r>
      <w:r w:rsidRPr="00CB5F31">
        <w:t xml:space="preserve"> на сумму 173 млрд тенге. Доходность по облигациям составит 13% годовых, срок их обращения - 15 лет. </w:t>
      </w:r>
      <w:r w:rsidR="00CB5F31">
        <w:t>«</w:t>
      </w:r>
      <w:r w:rsidRPr="00CB5F31">
        <w:t xml:space="preserve">В течение 2024-2025 годов пенсионные активы будут вложены на рыночных условиях в облигации </w:t>
      </w:r>
      <w:r w:rsidR="00CB5F31">
        <w:t>«</w:t>
      </w:r>
      <w:r w:rsidRPr="00CB5F31">
        <w:t>Байтерека</w:t>
      </w:r>
      <w:r w:rsidR="00CB5F31">
        <w:t>»</w:t>
      </w:r>
      <w:r w:rsidRPr="00CB5F31">
        <w:t xml:space="preserve"> и фонда </w:t>
      </w:r>
      <w:r w:rsidR="00CB5F31">
        <w:t>«</w:t>
      </w:r>
      <w:r w:rsidRPr="00CB5F31">
        <w:t>Самрук-Казына</w:t>
      </w:r>
      <w:r w:rsidR="00CB5F31">
        <w:t>»</w:t>
      </w:r>
      <w:r w:rsidRPr="00CB5F31">
        <w:t xml:space="preserve"> для финансирования долгосрочных крупных проектов реального сектора экономики. Общий объем размещения облигаций на Казахстанской фондовой бирже составил 190 млрд тенге. В размещении облигаций помимо ЕНПФ приняли участие другие инвесторы на общую сумму 17 млрд тенге</w:t>
      </w:r>
      <w:r w:rsidR="00CB5F31">
        <w:t>»</w:t>
      </w:r>
      <w:r w:rsidRPr="00CB5F31">
        <w:t>,- пояснили в Нацбанке.</w:t>
      </w:r>
    </w:p>
    <w:p w14:paraId="0E5D8564" w14:textId="77777777" w:rsidR="008066DE" w:rsidRPr="00CB5F31" w:rsidRDefault="008066DE" w:rsidP="008066DE">
      <w:r w:rsidRPr="00CB5F31">
        <w:t xml:space="preserve">Привлеченные средства </w:t>
      </w:r>
      <w:r w:rsidR="00CB5F31">
        <w:t>«</w:t>
      </w:r>
      <w:r w:rsidRPr="00CB5F31">
        <w:t>Байтерек</w:t>
      </w:r>
      <w:r w:rsidR="00CB5F31">
        <w:t>»</w:t>
      </w:r>
      <w:r w:rsidRPr="00CB5F31">
        <w:t xml:space="preserve"> направит на финансирование проектов транспортной инфраструктуры. </w:t>
      </w:r>
      <w:r w:rsidR="00CB5F31">
        <w:t>«</w:t>
      </w:r>
      <w:r w:rsidRPr="00CB5F31">
        <w:t>Реализация данных проектов соответствует целям по диверсификации и росту экономики, а также позволит расширить транзитный и транспортный потенциал в сфере грузовых и пассажирских перевозок железнодорожным транспортом</w:t>
      </w:r>
      <w:r w:rsidR="00CB5F31">
        <w:t>»</w:t>
      </w:r>
      <w:r w:rsidRPr="00CB5F31">
        <w:t>, - указывалось в сообщении Нацбанка, который является основным управляющим пенсионными активами.</w:t>
      </w:r>
    </w:p>
    <w:p w14:paraId="34D31170" w14:textId="77777777" w:rsidR="008066DE" w:rsidRPr="00CB5F31" w:rsidRDefault="008066DE" w:rsidP="008066DE">
      <w:r w:rsidRPr="00CB5F31">
        <w:t>Проспектом эмиссии облигаций предусмотрен досрочный возврат основной суммы долга. Эмитент обязан досрочно ежегодно по истечении пяти лет выкупать часть принадлежащих держателям облигаций по их требованию по номинальной стоимости в размере до 10% от объема первичного размещения.</w:t>
      </w:r>
    </w:p>
    <w:p w14:paraId="2050D3CD" w14:textId="77777777" w:rsidR="008066DE" w:rsidRPr="00CB5F31" w:rsidRDefault="008066DE" w:rsidP="008066DE">
      <w:r w:rsidRPr="00CB5F31">
        <w:t xml:space="preserve">Ранее глава Национального банка Тимур Сулейменов сообщал, что не видит рисков в планах по инвестированию 1,5 трлн тенге активов ЕНПФ в инфраструктурные объекты. </w:t>
      </w:r>
      <w:r w:rsidR="00CB5F31">
        <w:t>«</w:t>
      </w:r>
      <w:r w:rsidRPr="00CB5F31">
        <w:t>Это примерно 8-9% от общего портфеля ЕНПФ. Их можно направить на финансирование крупных проектов по решению правительства</w:t>
      </w:r>
      <w:r w:rsidR="00CB5F31">
        <w:t>»</w:t>
      </w:r>
      <w:r w:rsidRPr="00CB5F31">
        <w:t>, - отмечал Тимур Сулейменов.</w:t>
      </w:r>
    </w:p>
    <w:p w14:paraId="57DA1858" w14:textId="77777777" w:rsidR="008066DE" w:rsidRPr="00CB5F31" w:rsidRDefault="008066DE" w:rsidP="008066DE">
      <w:r w:rsidRPr="00CB5F31">
        <w:t xml:space="preserve">ЕНПФ принял участие в </w:t>
      </w:r>
      <w:r w:rsidRPr="00CB5F31">
        <w:rPr>
          <w:lang w:val="en-US"/>
        </w:rPr>
        <w:t>IPO</w:t>
      </w:r>
      <w:r w:rsidRPr="00CB5F31">
        <w:t xml:space="preserve"> </w:t>
      </w:r>
      <w:r w:rsidRPr="00CB5F31">
        <w:rPr>
          <w:lang w:val="en-US"/>
        </w:rPr>
        <w:t>Air</w:t>
      </w:r>
      <w:r w:rsidRPr="00CB5F31">
        <w:t xml:space="preserve"> </w:t>
      </w:r>
      <w:r w:rsidRPr="00CB5F31">
        <w:rPr>
          <w:lang w:val="en-US"/>
        </w:rPr>
        <w:t>Astana</w:t>
      </w:r>
    </w:p>
    <w:p w14:paraId="64E4BCA3" w14:textId="77777777" w:rsidR="008066DE" w:rsidRPr="00CB5F31" w:rsidRDefault="008066DE" w:rsidP="008066DE">
      <w:r w:rsidRPr="00CB5F31">
        <w:t xml:space="preserve">В феврале 2024 года часть пенсионных активов была инвестирована в простые акции авиакомпании </w:t>
      </w:r>
      <w:r w:rsidR="00CB5F31">
        <w:t>«</w:t>
      </w:r>
      <w:r w:rsidRPr="00CB5F31">
        <w:t>Эйр Астана</w:t>
      </w:r>
      <w:r w:rsidR="00CB5F31">
        <w:t>»</w:t>
      </w:r>
      <w:r w:rsidRPr="00CB5F31">
        <w:t xml:space="preserve"> на сумму 24,9 млрд тенге, которые она предложила во время </w:t>
      </w:r>
      <w:r w:rsidRPr="00CB5F31">
        <w:rPr>
          <w:lang w:val="en-US"/>
        </w:rPr>
        <w:t>IPO</w:t>
      </w:r>
      <w:r w:rsidRPr="00CB5F31">
        <w:t xml:space="preserve">. Всего было приобретено 23,1 млн простых акций по цене 1 073,83 тенге за бумагу. В результате </w:t>
      </w:r>
      <w:r w:rsidRPr="00CB5F31">
        <w:rPr>
          <w:lang w:val="en-US"/>
        </w:rPr>
        <w:t>IPO</w:t>
      </w:r>
      <w:r w:rsidRPr="00CB5F31">
        <w:t xml:space="preserve"> ЕНПФ стал акционером авиакомпании с долей в 6,51%.</w:t>
      </w:r>
    </w:p>
    <w:p w14:paraId="36259CCC" w14:textId="77777777" w:rsidR="008066DE" w:rsidRPr="00CB5F31" w:rsidRDefault="00CB5F31" w:rsidP="008066DE">
      <w:r>
        <w:t>«</w:t>
      </w:r>
      <w:r w:rsidR="008066DE" w:rsidRPr="00CB5F31">
        <w:t>Приобретение простых акций высококачественных казахстанских эмитентов направлено на диверсификацию инвестиционного портфеля пенсионных активов ЕНПФ и будет способствовать повышению его доходности в долгосрочной перспективе</w:t>
      </w:r>
      <w:r>
        <w:t>»</w:t>
      </w:r>
      <w:r w:rsidR="008066DE" w:rsidRPr="00CB5F31">
        <w:t>, - отмечали в Нацбанке.</w:t>
      </w:r>
    </w:p>
    <w:p w14:paraId="5BFD00F2" w14:textId="77777777" w:rsidR="008066DE" w:rsidRPr="00CB5F31" w:rsidRDefault="008066DE" w:rsidP="008066DE">
      <w:r w:rsidRPr="00CB5F31">
        <w:t xml:space="preserve">Пояснялось, что решение об инвестировании пенсионных активов ЕНПФ в простые акции </w:t>
      </w:r>
      <w:r w:rsidR="00CB5F31">
        <w:t>«</w:t>
      </w:r>
      <w:r w:rsidRPr="00CB5F31">
        <w:t>Эйр Астаны</w:t>
      </w:r>
      <w:r w:rsidR="00CB5F31">
        <w:t>»</w:t>
      </w:r>
      <w:r w:rsidRPr="00CB5F31">
        <w:t xml:space="preserve"> было основано на стабильных финансовых показателях, а также высокой рентабельности деятельности авиаперевозчика. Эти факторы, считают в Нацбанке, позволят в будущем выплачивать стабильные дивиденды.</w:t>
      </w:r>
    </w:p>
    <w:p w14:paraId="141A1EA8" w14:textId="77777777" w:rsidR="008066DE" w:rsidRPr="00CB5F31" w:rsidRDefault="008066DE" w:rsidP="008066DE">
      <w:r w:rsidRPr="00CB5F31">
        <w:t xml:space="preserve">Согласно последним данным, выручка авиаперевозчика в январе-сентябре 2024 года без учета единовременных статей выросла на 11,9%, до 996,2 млн долларов. А </w:t>
      </w:r>
      <w:r w:rsidRPr="00CB5F31">
        <w:rPr>
          <w:lang w:val="en-US"/>
        </w:rPr>
        <w:t>EBITDAR</w:t>
      </w:r>
      <w:r w:rsidRPr="00CB5F31">
        <w:t xml:space="preserve"> увеличилась на 11,1%, до 267,4 млн долларов. В октябре держатель мажоритарного пакета акций </w:t>
      </w:r>
      <w:r w:rsidRPr="00CB5F31">
        <w:rPr>
          <w:lang w:val="en-US"/>
        </w:rPr>
        <w:t>Air</w:t>
      </w:r>
      <w:r w:rsidRPr="00CB5F31">
        <w:t xml:space="preserve"> </w:t>
      </w:r>
      <w:r w:rsidRPr="00CB5F31">
        <w:rPr>
          <w:lang w:val="en-US"/>
        </w:rPr>
        <w:t>Astana</w:t>
      </w:r>
      <w:r w:rsidRPr="00CB5F31">
        <w:t xml:space="preserve"> госфонд </w:t>
      </w:r>
      <w:r w:rsidR="00CB5F31">
        <w:t>«</w:t>
      </w:r>
      <w:r w:rsidRPr="00CB5F31">
        <w:t>Самрук Казына</w:t>
      </w:r>
      <w:r w:rsidR="00CB5F31">
        <w:t>»</w:t>
      </w:r>
      <w:r w:rsidRPr="00CB5F31">
        <w:t xml:space="preserve"> сообщил, что в 2025 году авиаперевозчик намерен выплатить дивиденды.</w:t>
      </w:r>
    </w:p>
    <w:p w14:paraId="4916C53C" w14:textId="77777777" w:rsidR="008066DE" w:rsidRPr="00CB5F31" w:rsidRDefault="008066DE" w:rsidP="008066DE">
      <w:r w:rsidRPr="00CB5F31">
        <w:t xml:space="preserve">Отметим, в январе-феврале 2024 года </w:t>
      </w:r>
      <w:r w:rsidRPr="00CB5F31">
        <w:rPr>
          <w:lang w:val="en-US"/>
        </w:rPr>
        <w:t>Air</w:t>
      </w:r>
      <w:r w:rsidRPr="00CB5F31">
        <w:t xml:space="preserve"> </w:t>
      </w:r>
      <w:r w:rsidRPr="00CB5F31">
        <w:rPr>
          <w:lang w:val="en-US"/>
        </w:rPr>
        <w:t>Astana</w:t>
      </w:r>
      <w:r w:rsidRPr="00CB5F31">
        <w:t xml:space="preserve"> провела </w:t>
      </w:r>
      <w:r w:rsidRPr="00CB5F31">
        <w:rPr>
          <w:lang w:val="en-US"/>
        </w:rPr>
        <w:t>IPO</w:t>
      </w:r>
      <w:r w:rsidRPr="00CB5F31">
        <w:t xml:space="preserve"> на </w:t>
      </w:r>
      <w:r w:rsidRPr="00CB5F31">
        <w:rPr>
          <w:lang w:val="en-US"/>
        </w:rPr>
        <w:t>LSE</w:t>
      </w:r>
      <w:r w:rsidRPr="00CB5F31">
        <w:t xml:space="preserve">, </w:t>
      </w:r>
      <w:r w:rsidRPr="00CB5F31">
        <w:rPr>
          <w:lang w:val="en-US"/>
        </w:rPr>
        <w:t>KASE</w:t>
      </w:r>
      <w:r w:rsidRPr="00CB5F31">
        <w:t xml:space="preserve"> и </w:t>
      </w:r>
      <w:r w:rsidRPr="00CB5F31">
        <w:rPr>
          <w:lang w:val="en-US"/>
        </w:rPr>
        <w:t>AIX</w:t>
      </w:r>
      <w:r w:rsidRPr="00CB5F31">
        <w:t xml:space="preserve"> и привлекла около 370 млн долларов, из них 215 млн долларов – на локальном рынке. </w:t>
      </w:r>
    </w:p>
    <w:p w14:paraId="09995D1A" w14:textId="77777777" w:rsidR="008066DE" w:rsidRPr="00CB5F31" w:rsidRDefault="00CD1465" w:rsidP="008066DE">
      <w:hyperlink r:id="rId101" w:history="1">
        <w:r w:rsidR="008066DE" w:rsidRPr="00CB5F31">
          <w:rPr>
            <w:rStyle w:val="a3"/>
            <w:lang w:val="en-US"/>
          </w:rPr>
          <w:t>https</w:t>
        </w:r>
        <w:r w:rsidR="008066DE" w:rsidRPr="00CB5F31">
          <w:rPr>
            <w:rStyle w:val="a3"/>
          </w:rPr>
          <w:t>://</w:t>
        </w:r>
        <w:r w:rsidR="008066DE" w:rsidRPr="00CB5F31">
          <w:rPr>
            <w:rStyle w:val="a3"/>
            <w:lang w:val="en-US"/>
          </w:rPr>
          <w:t>kapital</w:t>
        </w:r>
        <w:r w:rsidR="008066DE" w:rsidRPr="00CB5F31">
          <w:rPr>
            <w:rStyle w:val="a3"/>
          </w:rPr>
          <w:t>.</w:t>
        </w:r>
        <w:r w:rsidR="008066DE" w:rsidRPr="00CB5F31">
          <w:rPr>
            <w:rStyle w:val="a3"/>
            <w:lang w:val="en-US"/>
          </w:rPr>
          <w:t>kz</w:t>
        </w:r>
        <w:r w:rsidR="008066DE" w:rsidRPr="00CB5F31">
          <w:rPr>
            <w:rStyle w:val="a3"/>
          </w:rPr>
          <w:t>/</w:t>
        </w:r>
        <w:r w:rsidR="008066DE" w:rsidRPr="00CB5F31">
          <w:rPr>
            <w:rStyle w:val="a3"/>
            <w:lang w:val="en-US"/>
          </w:rPr>
          <w:t>finance</w:t>
        </w:r>
        <w:r w:rsidR="008066DE" w:rsidRPr="00CB5F31">
          <w:rPr>
            <w:rStyle w:val="a3"/>
          </w:rPr>
          <w:t>/132618/</w:t>
        </w:r>
        <w:r w:rsidR="008066DE" w:rsidRPr="00CB5F31">
          <w:rPr>
            <w:rStyle w:val="a3"/>
            <w:lang w:val="en-US"/>
          </w:rPr>
          <w:t>samyye</w:t>
        </w:r>
        <w:r w:rsidR="008066DE" w:rsidRPr="00CB5F31">
          <w:rPr>
            <w:rStyle w:val="a3"/>
          </w:rPr>
          <w:t>-</w:t>
        </w:r>
        <w:r w:rsidR="008066DE" w:rsidRPr="00CB5F31">
          <w:rPr>
            <w:rStyle w:val="a3"/>
            <w:lang w:val="en-US"/>
          </w:rPr>
          <w:t>znachimyye</w:t>
        </w:r>
        <w:r w:rsidR="008066DE" w:rsidRPr="00CB5F31">
          <w:rPr>
            <w:rStyle w:val="a3"/>
          </w:rPr>
          <w:t>-</w:t>
        </w:r>
        <w:r w:rsidR="008066DE" w:rsidRPr="00CB5F31">
          <w:rPr>
            <w:rStyle w:val="a3"/>
            <w:lang w:val="en-US"/>
          </w:rPr>
          <w:t>sobytiya</w:t>
        </w:r>
        <w:r w:rsidR="008066DE" w:rsidRPr="00CB5F31">
          <w:rPr>
            <w:rStyle w:val="a3"/>
          </w:rPr>
          <w:t>-</w:t>
        </w:r>
        <w:r w:rsidR="008066DE" w:rsidRPr="00CB5F31">
          <w:rPr>
            <w:rStyle w:val="a3"/>
            <w:lang w:val="en-US"/>
          </w:rPr>
          <w:t>na</w:t>
        </w:r>
        <w:r w:rsidR="008066DE" w:rsidRPr="00CB5F31">
          <w:rPr>
            <w:rStyle w:val="a3"/>
          </w:rPr>
          <w:t>-</w:t>
        </w:r>
        <w:r w:rsidR="008066DE" w:rsidRPr="00CB5F31">
          <w:rPr>
            <w:rStyle w:val="a3"/>
            <w:lang w:val="en-US"/>
          </w:rPr>
          <w:t>pensionnom</w:t>
        </w:r>
        <w:r w:rsidR="008066DE" w:rsidRPr="00CB5F31">
          <w:rPr>
            <w:rStyle w:val="a3"/>
          </w:rPr>
          <w:t>-</w:t>
        </w:r>
        <w:r w:rsidR="008066DE" w:rsidRPr="00CB5F31">
          <w:rPr>
            <w:rStyle w:val="a3"/>
            <w:lang w:val="en-US"/>
          </w:rPr>
          <w:t>rynke</w:t>
        </w:r>
        <w:r w:rsidR="008066DE" w:rsidRPr="00CB5F31">
          <w:rPr>
            <w:rStyle w:val="a3"/>
          </w:rPr>
          <w:t>-</w:t>
        </w:r>
        <w:r w:rsidR="008066DE" w:rsidRPr="00CB5F31">
          <w:rPr>
            <w:rStyle w:val="a3"/>
            <w:lang w:val="en-US"/>
          </w:rPr>
          <w:t>za</w:t>
        </w:r>
        <w:r w:rsidR="008066DE" w:rsidRPr="00CB5F31">
          <w:rPr>
            <w:rStyle w:val="a3"/>
          </w:rPr>
          <w:t>-2024-</w:t>
        </w:r>
        <w:r w:rsidR="008066DE" w:rsidRPr="00CB5F31">
          <w:rPr>
            <w:rStyle w:val="a3"/>
            <w:lang w:val="en-US"/>
          </w:rPr>
          <w:t>god</w:t>
        </w:r>
        <w:r w:rsidR="008066DE" w:rsidRPr="00CB5F31">
          <w:rPr>
            <w:rStyle w:val="a3"/>
          </w:rPr>
          <w:t>.</w:t>
        </w:r>
        <w:r w:rsidR="008066DE" w:rsidRPr="00CB5F31">
          <w:rPr>
            <w:rStyle w:val="a3"/>
            <w:lang w:val="en-US"/>
          </w:rPr>
          <w:t>html</w:t>
        </w:r>
      </w:hyperlink>
      <w:r w:rsidR="008066DE" w:rsidRPr="00CB5F31">
        <w:t xml:space="preserve"> </w:t>
      </w:r>
    </w:p>
    <w:p w14:paraId="5B955ACD" w14:textId="77777777" w:rsidR="001F5DCC" w:rsidRPr="00CB5F31" w:rsidRDefault="001F5DCC" w:rsidP="001F5DCC">
      <w:pPr>
        <w:pStyle w:val="2"/>
      </w:pPr>
      <w:bookmarkStart w:id="264" w:name="_Toc187301447"/>
      <w:r w:rsidRPr="00CB5F31">
        <w:t xml:space="preserve">Блокнот, 30.12.2024, </w:t>
      </w:r>
      <w:r w:rsidR="00CB5F31">
        <w:t>«</w:t>
      </w:r>
      <w:r w:rsidRPr="00CB5F31">
        <w:t>Зеленский ограбил стариков</w:t>
      </w:r>
      <w:r w:rsidR="00CB5F31">
        <w:t>»</w:t>
      </w:r>
      <w:r w:rsidRPr="00CB5F31">
        <w:t>: на Украине у пенсионеров конфискуют остатки денег на счетах</w:t>
      </w:r>
      <w:bookmarkEnd w:id="264"/>
    </w:p>
    <w:p w14:paraId="0BC958B2" w14:textId="77777777" w:rsidR="001F5DCC" w:rsidRPr="00CB5F31" w:rsidRDefault="001F5DCC" w:rsidP="000101F2">
      <w:pPr>
        <w:pStyle w:val="3"/>
      </w:pPr>
      <w:bookmarkStart w:id="265" w:name="_Toc187301448"/>
      <w:r w:rsidRPr="00CB5F31">
        <w:t xml:space="preserve">Абсолютно дикие новости приходят с Украины. Казалось, что дно в Незалежной давно пробито, но снизу снова постучались. Правительство собралось с 2025 года конфисковать </w:t>
      </w:r>
      <w:r w:rsidR="00CB5F31">
        <w:t>«</w:t>
      </w:r>
      <w:r w:rsidRPr="00CB5F31">
        <w:t>неиспользованные остатки</w:t>
      </w:r>
      <w:r w:rsidR="00CB5F31">
        <w:t>»</w:t>
      </w:r>
      <w:r w:rsidRPr="00CB5F31">
        <w:t xml:space="preserve"> пенсионеров-переселенцев. Речь идет о всех тех, кто бежал от боевых действий на Украине в другие регионы и страны. Теперь они не смогут получить свои социальные выплаты, их заберет режим Зеленского.</w:t>
      </w:r>
      <w:bookmarkEnd w:id="265"/>
    </w:p>
    <w:p w14:paraId="465C5F8F" w14:textId="77777777" w:rsidR="001F5DCC" w:rsidRPr="00CB5F31" w:rsidRDefault="001F5DCC" w:rsidP="001F5DCC">
      <w:r w:rsidRPr="00CB5F31">
        <w:t xml:space="preserve">Украинские газеты сообщились, что с нового года Министерство финансов Украины прописало драконовскую норму, по которой государственный </w:t>
      </w:r>
      <w:r w:rsidR="00CB5F31">
        <w:t>«</w:t>
      </w:r>
      <w:r w:rsidRPr="00CB5F31">
        <w:t>Ощадбанк</w:t>
      </w:r>
      <w:r w:rsidR="00CB5F31">
        <w:t>»</w:t>
      </w:r>
      <w:r w:rsidRPr="00CB5F31">
        <w:t xml:space="preserve"> обязан переводит остатки денег на пенсионных счетах вынужденных переселенцев обратно в Пенсионный фонд. Речь идет о тех счетах, по которым не было движения в течение всего года. Кроме того, деньги заберут и у тех, кто в течении полугода не проходил физическую идентификацию. То есть данная норма коснется огромного числа граждан Украины, которые переехали подальше от боевых действий (и неважно куда, в Евросоюз или в Россию).</w:t>
      </w:r>
    </w:p>
    <w:p w14:paraId="60CAC1F2" w14:textId="77777777" w:rsidR="001F5DCC" w:rsidRPr="00CB5F31" w:rsidRDefault="001F5DCC" w:rsidP="001F5DCC">
      <w:r w:rsidRPr="00CB5F31">
        <w:t xml:space="preserve">Министерство финансов Украины прямо заявило (как будто это что-то хорошее), что благодаря этой мере сумма средств, которую изымут со счетов пенсионеров-переселенцев, составит аж 11,3 млрд гривен (это примерно 25,5 миллиардов рублей). Очевидно, что эти средства киевский режим использует на дальнейшую утилизацию населения на различных фронтах СВО, в том числе и в </w:t>
      </w:r>
      <w:r w:rsidR="00CB5F31">
        <w:t>«</w:t>
      </w:r>
      <w:r w:rsidRPr="00CB5F31">
        <w:t>Курской мясорубке”, куда безумный Зеленский бросает всех подряд. Что станет с пенсионерами, которые лишаться всех денежных средств, фашистский режим абсолютно не волнует.</w:t>
      </w:r>
    </w:p>
    <w:p w14:paraId="5D7F4850" w14:textId="77777777" w:rsidR="001F5DCC" w:rsidRPr="00CB5F31" w:rsidRDefault="001F5DCC" w:rsidP="001F5DCC">
      <w:r w:rsidRPr="00CB5F31">
        <w:t>В принципе жизнь стариков на Украине давно не волнует Киев. Из украинских городов нередко приходят кадры, где бабушки и дедушки встают в очереди за бесплатной раздачей еды. Ничего удивительного, ведь средняя пенсия в стране составляет менее 13 тысяч рублей, а почти три четверти украинцев получают меньше этой суммы. Около 65 тысяч человек на Украине живут на пенсию в 2 тысячи гривен (примерно 4,7 тысячи рублей), а 73% пенсионеров получают пенсию от 2 до 4 тысяч гривен (4,7-9,5 тысячи рублей). На пенсию более 10 тысяч гривен (23,6 тысячи рублей) претендует менее 11% украинцев. При этом коммуналка растёт в разы. Многие старики открыто заявляют, что пенсии хватает заплатить за ЖКХ и сходить один раз в магазин.</w:t>
      </w:r>
    </w:p>
    <w:p w14:paraId="77061860" w14:textId="77777777" w:rsidR="001F5DCC" w:rsidRPr="00CB5F31" w:rsidRDefault="001F5DCC" w:rsidP="001F5DCC">
      <w:r w:rsidRPr="00CB5F31">
        <w:t xml:space="preserve">Жители прифронтовых регионов, Херсонская, Запорожская области, Донбасс и вовсе доведены до отчаяния. Они видят, что в российской части регионов люди получают больше пособий и пенсионных выплат. На фоне этого новости об изъятии денег с пенсионных счетов и вовсе выглядят удручающими. День ото дня ситуация в стране лишь ухудшается, но власть продолжает кормить людей завтраками о </w:t>
      </w:r>
      <w:r w:rsidR="00CB5F31">
        <w:t>«</w:t>
      </w:r>
      <w:r w:rsidRPr="00CB5F31">
        <w:t>справедливом</w:t>
      </w:r>
      <w:r w:rsidR="00CB5F31">
        <w:t>»</w:t>
      </w:r>
      <w:r w:rsidRPr="00CB5F31">
        <w:t xml:space="preserve"> мире. Однако люди уже устали от ужасающих фронтовых зрелищ, им требуется хлеб и деньги.</w:t>
      </w:r>
    </w:p>
    <w:p w14:paraId="3FE2099F" w14:textId="77777777" w:rsidR="00EB141C" w:rsidRPr="00CB5F31" w:rsidRDefault="00CD1465" w:rsidP="001F5DCC">
      <w:hyperlink r:id="rId102" w:history="1">
        <w:r w:rsidR="001F5DCC" w:rsidRPr="00CB5F31">
          <w:rPr>
            <w:rStyle w:val="a3"/>
          </w:rPr>
          <w:t>https://bloknot.ru/v-mire/zelenskij-ograbil-starikov-na-ukraine-u-pensionerov-konfiskuyut-ostatki-deneg-na-schetah-1373620.html</w:t>
        </w:r>
      </w:hyperlink>
    </w:p>
    <w:p w14:paraId="5D97DE38" w14:textId="77777777" w:rsidR="001F5DCC" w:rsidRPr="00CB5F31" w:rsidRDefault="001F5DCC" w:rsidP="001F5DCC"/>
    <w:p w14:paraId="2634F2CC" w14:textId="77777777" w:rsidR="00111D7C" w:rsidRPr="00CB5F31" w:rsidRDefault="00111D7C" w:rsidP="00111D7C">
      <w:pPr>
        <w:pStyle w:val="10"/>
      </w:pPr>
      <w:bookmarkStart w:id="266" w:name="_Toc99271715"/>
      <w:bookmarkStart w:id="267" w:name="_Toc99318660"/>
      <w:bookmarkStart w:id="268" w:name="_Toc165991080"/>
      <w:bookmarkStart w:id="269" w:name="_Toc187301449"/>
      <w:r w:rsidRPr="00CB5F31">
        <w:t>Новости пенсионной отрасли стран дальнего зарубежья</w:t>
      </w:r>
      <w:bookmarkEnd w:id="266"/>
      <w:bookmarkEnd w:id="267"/>
      <w:bookmarkEnd w:id="268"/>
      <w:bookmarkEnd w:id="269"/>
    </w:p>
    <w:p w14:paraId="58533787" w14:textId="77777777" w:rsidR="00B402E7" w:rsidRPr="00CB5F31" w:rsidRDefault="00B402E7" w:rsidP="00B402E7">
      <w:pPr>
        <w:pStyle w:val="2"/>
      </w:pPr>
      <w:bookmarkStart w:id="270" w:name="_Toc187301450"/>
      <w:r w:rsidRPr="00CB5F31">
        <w:t>РБК, 07.01.2025, В НАТО назвали глупым отказ пенсионных фондов от инвестиций в оборону</w:t>
      </w:r>
      <w:bookmarkEnd w:id="270"/>
    </w:p>
    <w:p w14:paraId="0B861176" w14:textId="77777777" w:rsidR="00B402E7" w:rsidRPr="00CB5F31" w:rsidRDefault="00B402E7" w:rsidP="000101F2">
      <w:pPr>
        <w:pStyle w:val="3"/>
      </w:pPr>
      <w:bookmarkStart w:id="271" w:name="_Toc187301451"/>
      <w:r w:rsidRPr="00CB5F31">
        <w:t xml:space="preserve">Миру угрожают новые войны, в особенности если сместятся </w:t>
      </w:r>
      <w:r w:rsidR="00CB5F31">
        <w:t>«</w:t>
      </w:r>
      <w:r w:rsidRPr="00CB5F31">
        <w:t>плиты геополитической силы</w:t>
      </w:r>
      <w:r w:rsidR="00CB5F31">
        <w:t>»</w:t>
      </w:r>
      <w:r w:rsidRPr="00CB5F31">
        <w:t xml:space="preserve">, заявил </w:t>
      </w:r>
      <w:r w:rsidRPr="00CB5F31">
        <w:rPr>
          <w:lang w:val="en-US"/>
        </w:rPr>
        <w:t>FT</w:t>
      </w:r>
      <w:r w:rsidRPr="00CB5F31">
        <w:t xml:space="preserve"> адмирал НАТО Бауэр. Он призвал западные банки и фонды инвестировать в оборону, что, по его мнению, также поможет реальному сектору.</w:t>
      </w:r>
      <w:bookmarkEnd w:id="271"/>
    </w:p>
    <w:p w14:paraId="3158800F" w14:textId="77777777" w:rsidR="00B402E7" w:rsidRPr="00CB5F31" w:rsidRDefault="00B402E7" w:rsidP="00B402E7">
      <w:r w:rsidRPr="00CB5F31">
        <w:t xml:space="preserve">Западные рейтинговые агентства, банки и пенсионные фонды </w:t>
      </w:r>
      <w:r w:rsidR="00CB5F31">
        <w:t>«</w:t>
      </w:r>
      <w:r w:rsidRPr="00CB5F31">
        <w:t>поступают глупо</w:t>
      </w:r>
      <w:r w:rsidR="00CB5F31">
        <w:t>»</w:t>
      </w:r>
      <w:r w:rsidRPr="00CB5F31">
        <w:t xml:space="preserve">, избегая инвестиций в оборону, заявил </w:t>
      </w:r>
      <w:r w:rsidRPr="00CB5F31">
        <w:rPr>
          <w:lang w:val="en-US"/>
        </w:rPr>
        <w:t>Financial</w:t>
      </w:r>
      <w:r w:rsidRPr="00CB5F31">
        <w:t xml:space="preserve"> </w:t>
      </w:r>
      <w:r w:rsidRPr="00CB5F31">
        <w:rPr>
          <w:lang w:val="en-US"/>
        </w:rPr>
        <w:t>Times</w:t>
      </w:r>
      <w:r w:rsidRPr="00CB5F31">
        <w:t xml:space="preserve"> (</w:t>
      </w:r>
      <w:r w:rsidRPr="00CB5F31">
        <w:rPr>
          <w:lang w:val="en-US"/>
        </w:rPr>
        <w:t>FT</w:t>
      </w:r>
      <w:r w:rsidRPr="00CB5F31">
        <w:t>) председатель военного комитета альянса адмирал Роб Бауэр.</w:t>
      </w:r>
    </w:p>
    <w:p w14:paraId="2B358F06" w14:textId="77777777" w:rsidR="00B402E7" w:rsidRPr="00CB5F31" w:rsidRDefault="00B402E7" w:rsidP="00B402E7">
      <w:r w:rsidRPr="00CB5F31">
        <w:t xml:space="preserve">Так, высокопоставленный представитель НАТО отметил, что неспособность инвесторов понять свою роль в </w:t>
      </w:r>
      <w:r w:rsidR="00CB5F31">
        <w:t>«</w:t>
      </w:r>
      <w:r w:rsidRPr="00CB5F31">
        <w:t>коллективной обороне</w:t>
      </w:r>
      <w:r w:rsidR="00CB5F31">
        <w:t>»</w:t>
      </w:r>
      <w:r w:rsidRPr="00CB5F31">
        <w:t xml:space="preserve"> означает, что они рискуют упустить шанс значительного государственного финансирования впервые после начала украинского конфликта.</w:t>
      </w:r>
    </w:p>
    <w:p w14:paraId="40BCAF46" w14:textId="77777777" w:rsidR="00B402E7" w:rsidRPr="00CB5F31" w:rsidRDefault="00CB5F31" w:rsidP="00B402E7">
      <w:r>
        <w:t>«</w:t>
      </w:r>
      <w:r w:rsidR="00B402E7" w:rsidRPr="00CB5F31">
        <w:t>Почему вас не убеждают триллионы долларов? Что случилось с вашим деловым чутьем? Вы что, глупые? И то же самое я говорю пенсионным фондам. Вы что, глупые?</w:t>
      </w:r>
      <w:r>
        <w:t>»</w:t>
      </w:r>
      <w:r w:rsidR="00B402E7" w:rsidRPr="00CB5F31">
        <w:t xml:space="preserve"> — посетовал Бауэр. Он призвал посмотреть на доходность оборонных инвестиций и вкладывать средства в оборону в течение 20 следующих лет.</w:t>
      </w:r>
    </w:p>
    <w:p w14:paraId="219CDEF5" w14:textId="77777777" w:rsidR="00B402E7" w:rsidRPr="00CB5F31" w:rsidRDefault="00B402E7" w:rsidP="00B402E7">
      <w:r w:rsidRPr="00CB5F31">
        <w:t xml:space="preserve">Вместе с тем адмирал отметил, что миру угрожают новые глобальные войны, в особенности если сместятся </w:t>
      </w:r>
      <w:r w:rsidR="00CB5F31">
        <w:t>«</w:t>
      </w:r>
      <w:r w:rsidRPr="00CB5F31">
        <w:t>плиты геополитической силы</w:t>
      </w:r>
      <w:r w:rsidR="00CB5F31">
        <w:t>»</w:t>
      </w:r>
      <w:r w:rsidRPr="00CB5F31">
        <w:t xml:space="preserve">. </w:t>
      </w:r>
      <w:r w:rsidR="00CB5F31">
        <w:t>«</w:t>
      </w:r>
      <w:r w:rsidRPr="00CB5F31">
        <w:t>Речь идет о перераспределении сил между Китаем и США. &lt;...&gt; Я не думаю, что будут мировые войны как таковые, но региональные войны, как мы видим сейчас, вероятно, являются частью нашего ближайшего будущего</w:t>
      </w:r>
      <w:r w:rsidR="00CB5F31">
        <w:t>»</w:t>
      </w:r>
      <w:r w:rsidRPr="00CB5F31">
        <w:t>, — указал он.</w:t>
      </w:r>
    </w:p>
    <w:p w14:paraId="1A221E45" w14:textId="77777777" w:rsidR="00B402E7" w:rsidRPr="00CB5F31" w:rsidRDefault="00B402E7" w:rsidP="00B402E7">
      <w:r w:rsidRPr="00CB5F31">
        <w:t>На фоне продолжающихся военных действий на Украине ЕС готовится реформировать свою оборонную политику. Для этого блоком была разработана новая Европейская оборонно-промышленная стратегия (</w:t>
      </w:r>
      <w:r w:rsidRPr="00CB5F31">
        <w:rPr>
          <w:lang w:val="en-US"/>
        </w:rPr>
        <w:t>EDIS</w:t>
      </w:r>
      <w:r w:rsidRPr="00CB5F31">
        <w:t>), которая в том числе предусматривает введение минимального уровня для совместных закупок оборонной продукции, создание механизмов, с помощью которых можно будет немедленно увеличить критически важные поставки в случае дефицита или кризиса, а также расширение доступа промышленности к финансированию и программам финансирования ЕС. В июле глава Еврокомиссии Урсула фон дер Ляйен представила свою предвыборную программу, в которой в том числе пообещала превратить ЕС в оборонный союз.</w:t>
      </w:r>
    </w:p>
    <w:p w14:paraId="29EFF890" w14:textId="77777777" w:rsidR="00B402E7" w:rsidRPr="00CB5F31" w:rsidRDefault="00B402E7" w:rsidP="00B402E7">
      <w:r w:rsidRPr="00CB5F31">
        <w:t xml:space="preserve">В ноябре </w:t>
      </w:r>
      <w:r w:rsidRPr="00CB5F31">
        <w:rPr>
          <w:lang w:val="en-US"/>
        </w:rPr>
        <w:t>FT</w:t>
      </w:r>
      <w:r w:rsidRPr="00CB5F31">
        <w:t xml:space="preserve"> со ссылкой на источники писала, что Брюссель намерен выделить миллиарды евро из бюджета ЕС на оборону и безопасность. В частности, изменение политики позволит странам блока перенаправлять средства из так называемых фондов сплочения (</w:t>
      </w:r>
      <w:r w:rsidRPr="00CB5F31">
        <w:rPr>
          <w:lang w:val="en-US"/>
        </w:rPr>
        <w:t>cohesion</w:t>
      </w:r>
      <w:r w:rsidRPr="00CB5F31">
        <w:t xml:space="preserve"> </w:t>
      </w:r>
      <w:r w:rsidRPr="00CB5F31">
        <w:rPr>
          <w:lang w:val="en-US"/>
        </w:rPr>
        <w:t>funds</w:t>
      </w:r>
      <w:r w:rsidRPr="00CB5F31">
        <w:t>). Это одна из крупнейших программ бюджета Евросоюза, которая была задумана как средство финансирования наиболее отсталых регионов государств блока для сближения их по уровню развития с передовыми. На эти нужды в текущем семилетнем бюджетном плане Евросоюза, на 2021–2027 годы, заложено €392 млрд.</w:t>
      </w:r>
    </w:p>
    <w:p w14:paraId="761F6854" w14:textId="77777777" w:rsidR="00B402E7" w:rsidRPr="00CB5F31" w:rsidRDefault="00B402E7" w:rsidP="00B402E7">
      <w:r w:rsidRPr="00CB5F31">
        <w:t>Россия осуждает западную военную помощь Украине. В Москве неоднократно заявляли, что это не помешает достичь целей военной операции, а только затянет конфликт.</w:t>
      </w:r>
    </w:p>
    <w:p w14:paraId="2DF24B50" w14:textId="77777777" w:rsidR="00B402E7" w:rsidRPr="00CB5F31" w:rsidRDefault="00CD1465" w:rsidP="00B402E7">
      <w:hyperlink r:id="rId103" w:history="1">
        <w:r w:rsidR="00B402E7" w:rsidRPr="00CB5F31">
          <w:rPr>
            <w:rStyle w:val="a3"/>
            <w:lang w:val="en-US"/>
          </w:rPr>
          <w:t>https</w:t>
        </w:r>
        <w:r w:rsidR="00B402E7" w:rsidRPr="00CB5F31">
          <w:rPr>
            <w:rStyle w:val="a3"/>
          </w:rPr>
          <w:t>://</w:t>
        </w:r>
        <w:r w:rsidR="00B402E7" w:rsidRPr="00CB5F31">
          <w:rPr>
            <w:rStyle w:val="a3"/>
            <w:lang w:val="en-US"/>
          </w:rPr>
          <w:t>www</w:t>
        </w:r>
        <w:r w:rsidR="00B402E7" w:rsidRPr="00CB5F31">
          <w:rPr>
            <w:rStyle w:val="a3"/>
          </w:rPr>
          <w:t>.</w:t>
        </w:r>
        <w:r w:rsidR="00B402E7" w:rsidRPr="00CB5F31">
          <w:rPr>
            <w:rStyle w:val="a3"/>
            <w:lang w:val="en-US"/>
          </w:rPr>
          <w:t>rbc</w:t>
        </w:r>
        <w:r w:rsidR="00B402E7" w:rsidRPr="00CB5F31">
          <w:rPr>
            <w:rStyle w:val="a3"/>
          </w:rPr>
          <w:t>.</w:t>
        </w:r>
        <w:r w:rsidR="00B402E7" w:rsidRPr="00CB5F31">
          <w:rPr>
            <w:rStyle w:val="a3"/>
            <w:lang w:val="en-US"/>
          </w:rPr>
          <w:t>ru</w:t>
        </w:r>
        <w:r w:rsidR="00B402E7" w:rsidRPr="00CB5F31">
          <w:rPr>
            <w:rStyle w:val="a3"/>
          </w:rPr>
          <w:t>/</w:t>
        </w:r>
        <w:r w:rsidR="00B402E7" w:rsidRPr="00CB5F31">
          <w:rPr>
            <w:rStyle w:val="a3"/>
            <w:lang w:val="en-US"/>
          </w:rPr>
          <w:t>politics</w:t>
        </w:r>
        <w:r w:rsidR="00B402E7" w:rsidRPr="00CB5F31">
          <w:rPr>
            <w:rStyle w:val="a3"/>
          </w:rPr>
          <w:t>/07/01/2025/677</w:t>
        </w:r>
        <w:r w:rsidR="00B402E7" w:rsidRPr="00CB5F31">
          <w:rPr>
            <w:rStyle w:val="a3"/>
            <w:lang w:val="en-US"/>
          </w:rPr>
          <w:t>cbd</w:t>
        </w:r>
        <w:r w:rsidR="00B402E7" w:rsidRPr="00CB5F31">
          <w:rPr>
            <w:rStyle w:val="a3"/>
          </w:rPr>
          <w:t>0</w:t>
        </w:r>
        <w:r w:rsidR="00B402E7" w:rsidRPr="00CB5F31">
          <w:rPr>
            <w:rStyle w:val="a3"/>
            <w:lang w:val="en-US"/>
          </w:rPr>
          <w:t>f</w:t>
        </w:r>
        <w:r w:rsidR="00B402E7" w:rsidRPr="00CB5F31">
          <w:rPr>
            <w:rStyle w:val="a3"/>
          </w:rPr>
          <w:t>9</w:t>
        </w:r>
        <w:r w:rsidR="00B402E7" w:rsidRPr="00CB5F31">
          <w:rPr>
            <w:rStyle w:val="a3"/>
            <w:lang w:val="en-US"/>
          </w:rPr>
          <w:t>a</w:t>
        </w:r>
        <w:r w:rsidR="00B402E7" w:rsidRPr="00CB5F31">
          <w:rPr>
            <w:rStyle w:val="a3"/>
          </w:rPr>
          <w:t>794745981964</w:t>
        </w:r>
        <w:r w:rsidR="00B402E7" w:rsidRPr="00CB5F31">
          <w:rPr>
            <w:rStyle w:val="a3"/>
            <w:lang w:val="en-US"/>
          </w:rPr>
          <w:t>dd</w:t>
        </w:r>
      </w:hyperlink>
      <w:r w:rsidR="00B402E7" w:rsidRPr="00CB5F31">
        <w:t xml:space="preserve"> </w:t>
      </w:r>
    </w:p>
    <w:p w14:paraId="43400C03" w14:textId="77777777" w:rsidR="00AC0E4C" w:rsidRPr="00CB5F31" w:rsidRDefault="00AC0E4C" w:rsidP="00AC0E4C">
      <w:pPr>
        <w:pStyle w:val="2"/>
      </w:pPr>
      <w:bookmarkStart w:id="272" w:name="_Toc187301452"/>
      <w:r w:rsidRPr="00CB5F31">
        <w:t>Московский Комсомолец Германия, 05.01.2025, На кону 62 миллиарда евро: пенсионеры платят все больше</w:t>
      </w:r>
      <w:bookmarkEnd w:id="272"/>
    </w:p>
    <w:p w14:paraId="0B19A1AA" w14:textId="77777777" w:rsidR="00AC0E4C" w:rsidRPr="00CB5F31" w:rsidRDefault="00AC0E4C" w:rsidP="000101F2">
      <w:pPr>
        <w:pStyle w:val="3"/>
      </w:pPr>
      <w:bookmarkStart w:id="273" w:name="_Toc187301453"/>
      <w:r w:rsidRPr="00CB5F31">
        <w:t>2025 год станет важным этапом для немецких пенсионеров: планируемое повышение пенсий на 3,5% даст им небольшой прирост доходов, но одновременно выведет в категорию налогоплательщиков еще 73 000 человек. Общая сумма налогов, собранных с пенсионных доходов, достигнет рекордных 62,7 миллиарда евро, что на 4,1 миллиарда евро больше, чем в 2024 году. Об этом сообщило Федеральное министерство финансов Германии в ответ на запрос депутата Бундестага Сары Вагенкнехт, лидера партии BSW.</w:t>
      </w:r>
      <w:bookmarkEnd w:id="273"/>
    </w:p>
    <w:p w14:paraId="715BB0AD" w14:textId="77777777" w:rsidR="00AC0E4C" w:rsidRPr="00CB5F31" w:rsidRDefault="00AC0E4C" w:rsidP="00AC0E4C">
      <w:r w:rsidRPr="00CB5F31">
        <w:t xml:space="preserve">Согласно официальным данным, в последние годы налоговая нагрузка на пенсионеров стабильно увеличивалась: </w:t>
      </w:r>
    </w:p>
    <w:p w14:paraId="6595C658" w14:textId="77777777" w:rsidR="00AC0E4C" w:rsidRPr="00CB5F31" w:rsidRDefault="00AC0E4C" w:rsidP="00AC0E4C">
      <w:r w:rsidRPr="00CB5F31">
        <w:t>•</w:t>
      </w:r>
      <w:r w:rsidRPr="00CB5F31">
        <w:tab/>
        <w:t xml:space="preserve">В 2021 году налоговые поступления с пенсионных доходов составили 51,4 миллиарда евро. </w:t>
      </w:r>
    </w:p>
    <w:p w14:paraId="3DE71495" w14:textId="77777777" w:rsidR="00AC0E4C" w:rsidRPr="00CB5F31" w:rsidRDefault="00AC0E4C" w:rsidP="00AC0E4C">
      <w:r w:rsidRPr="00CB5F31">
        <w:t>•</w:t>
      </w:r>
      <w:r w:rsidRPr="00CB5F31">
        <w:tab/>
        <w:t xml:space="preserve">В 2023 году они выросли до 55,7 миллиарда евро. </w:t>
      </w:r>
    </w:p>
    <w:p w14:paraId="650D6035" w14:textId="77777777" w:rsidR="00AC0E4C" w:rsidRPr="00CB5F31" w:rsidRDefault="00AC0E4C" w:rsidP="00AC0E4C">
      <w:r w:rsidRPr="00CB5F31">
        <w:t>•</w:t>
      </w:r>
      <w:r w:rsidRPr="00CB5F31">
        <w:tab/>
        <w:t xml:space="preserve">В 2025 году ожидается новый пик - 62,7 миллиарда евро. </w:t>
      </w:r>
    </w:p>
    <w:p w14:paraId="4D30C76A" w14:textId="77777777" w:rsidR="00AC0E4C" w:rsidRPr="00CB5F31" w:rsidRDefault="00AC0E4C" w:rsidP="00AC0E4C">
      <w:r w:rsidRPr="00CB5F31">
        <w:t>Общее количество пенсионеров, обязанных уплачивать налоги в 2025 году, достигнет 6,578 миллиона человек. Тем не менее, благодаря базовому необлагаемому минимуму (в 2025 году он составит 10 908 евро для одиноких лиц и 21 816 евро для супружеских пар), многие получатели пенсии смогут избежать уплаты налогов.</w:t>
      </w:r>
    </w:p>
    <w:p w14:paraId="635F1881" w14:textId="77777777" w:rsidR="00AC0E4C" w:rsidRPr="00CB5F31" w:rsidRDefault="00AC0E4C" w:rsidP="00AC0E4C">
      <w:r w:rsidRPr="00CB5F31">
        <w:t>Кто попадет под налогообложение?</w:t>
      </w:r>
    </w:p>
    <w:p w14:paraId="523BF563" w14:textId="77777777" w:rsidR="00AC0E4C" w:rsidRPr="00CB5F31" w:rsidRDefault="00AC0E4C" w:rsidP="00AC0E4C">
      <w:r w:rsidRPr="00CB5F31">
        <w:t>Повышение пенсий на 3,5%, которое вступит в силу с 1 июля 2025 года, будет выше уровня инфляции. Однако для 73 000 человек это означает выход за пределы необлагаемого минимума, что делает их доходы подлежащими налогообложению.</w:t>
      </w:r>
    </w:p>
    <w:p w14:paraId="6141BFB6" w14:textId="77777777" w:rsidR="00AC0E4C" w:rsidRPr="00CB5F31" w:rsidRDefault="00AC0E4C" w:rsidP="00AC0E4C">
      <w:r w:rsidRPr="00CB5F31">
        <w:t>Несмотря на это, рост пенсий действительно дает небольшую финансовую прибавку. Например, согласно Deutsche Rentenversicherung, увеличение выплат в среднем составляет около 40 евро в месяц, что немного перекрывает инфляционные издержки.</w:t>
      </w:r>
    </w:p>
    <w:p w14:paraId="3264A6C6" w14:textId="77777777" w:rsidR="00AC0E4C" w:rsidRPr="00CB5F31" w:rsidRDefault="00CB5F31" w:rsidP="00AC0E4C">
      <w:r>
        <w:t>«</w:t>
      </w:r>
      <w:r w:rsidR="00AC0E4C" w:rsidRPr="00CB5F31">
        <w:t>Налог неуважения</w:t>
      </w:r>
      <w:r>
        <w:t>»</w:t>
      </w:r>
      <w:r w:rsidR="00AC0E4C" w:rsidRPr="00CB5F31">
        <w:t xml:space="preserve"> и необходимость реформ</w:t>
      </w:r>
    </w:p>
    <w:p w14:paraId="5A5EC4DB" w14:textId="77777777" w:rsidR="00AC0E4C" w:rsidRPr="00CB5F31" w:rsidRDefault="00AC0E4C" w:rsidP="00AC0E4C">
      <w:r w:rsidRPr="00CB5F31">
        <w:t xml:space="preserve">Сара Вагенкнехт называет существующую налоговую систему </w:t>
      </w:r>
      <w:r w:rsidR="00CB5F31">
        <w:t>«</w:t>
      </w:r>
      <w:r w:rsidRPr="00CB5F31">
        <w:t>политической ошибкой</w:t>
      </w:r>
      <w:r w:rsidR="00CB5F31">
        <w:t>»</w:t>
      </w:r>
      <w:r w:rsidRPr="00CB5F31">
        <w:t xml:space="preserve"> и подчеркивает несправедливость того, что налоги растут быстрее, чем пенсии. Она требует ввести освобождение от налогообложения пенсий до 2 000 евро в месяц. </w:t>
      </w:r>
      <w:r w:rsidR="00CB5F31">
        <w:t>«</w:t>
      </w:r>
      <w:r w:rsidRPr="00CB5F31">
        <w:t>Налоговая служба не должна уничтожать государственные пенсии. Пенсионеры заслуживают уважения за годы упорной работы</w:t>
      </w:r>
      <w:r w:rsidR="00CB5F31">
        <w:t>»</w:t>
      </w:r>
      <w:r w:rsidRPr="00CB5F31">
        <w:t>, - заявила лидер партии BSW.</w:t>
      </w:r>
    </w:p>
    <w:p w14:paraId="00B2F7FA" w14:textId="77777777" w:rsidR="00AC0E4C" w:rsidRPr="00CB5F31" w:rsidRDefault="00AC0E4C" w:rsidP="00AC0E4C">
      <w:r w:rsidRPr="00CB5F31">
        <w:t>С приближением федеральных выборов 23 февраля 2025 года все партии, включая СДПГ, уделяют повышенное внимание вопросам пенсионной системы. Канцлер Олаф Шольц подчеркивает важность обеспечения стабильных пенсий, что остается одним из приоритетов социал-демократов.</w:t>
      </w:r>
    </w:p>
    <w:p w14:paraId="6CDFF34E" w14:textId="77777777" w:rsidR="00AC0E4C" w:rsidRPr="00CB5F31" w:rsidRDefault="00AC0E4C" w:rsidP="00AC0E4C">
      <w:r w:rsidRPr="00CB5F31">
        <w:t>От реформы к сложностям</w:t>
      </w:r>
    </w:p>
    <w:p w14:paraId="6685EE19" w14:textId="77777777" w:rsidR="00AC0E4C" w:rsidRPr="00CB5F31" w:rsidRDefault="00AC0E4C" w:rsidP="00AC0E4C">
      <w:r w:rsidRPr="00CB5F31">
        <w:t xml:space="preserve">Система налогообложения пенсий в Германии была реформирована в 2005 году и переведена на принцип отложенного налогообложения. Это означает: </w:t>
      </w:r>
    </w:p>
    <w:p w14:paraId="3B0C16B7" w14:textId="77777777" w:rsidR="00AC0E4C" w:rsidRPr="00CB5F31" w:rsidRDefault="00AC0E4C" w:rsidP="00AC0E4C">
      <w:r w:rsidRPr="00CB5F31">
        <w:t>•</w:t>
      </w:r>
      <w:r w:rsidRPr="00CB5F31">
        <w:tab/>
        <w:t xml:space="preserve">Пенсионные взносы в период работы полностью вычитаются из налогооблагаемого дохода. </w:t>
      </w:r>
    </w:p>
    <w:p w14:paraId="59D037F4" w14:textId="77777777" w:rsidR="00AC0E4C" w:rsidRPr="00CB5F31" w:rsidRDefault="00AC0E4C" w:rsidP="00AC0E4C">
      <w:r w:rsidRPr="00CB5F31">
        <w:t>•</w:t>
      </w:r>
      <w:r w:rsidRPr="00CB5F31">
        <w:tab/>
        <w:t xml:space="preserve">Пенсионные выплаты облагаются налогом как доход. </w:t>
      </w:r>
    </w:p>
    <w:p w14:paraId="23FF84CD" w14:textId="77777777" w:rsidR="00AC0E4C" w:rsidRPr="00CB5F31" w:rsidRDefault="00AC0E4C" w:rsidP="00AC0E4C">
      <w:r w:rsidRPr="00CB5F31">
        <w:t>Для пенсионеров, вышедших на пенсию с 2012 года, налогом облагается 64% доходов. Этот показатель увеличивается для каждого нового поколения пенсионеров. Например, те, кто выйдет на пенсию в 2025 году, должны будут облагать налогом 85% своих доходов.</w:t>
      </w:r>
    </w:p>
    <w:p w14:paraId="1C967B4D" w14:textId="77777777" w:rsidR="00AC0E4C" w:rsidRPr="00CB5F31" w:rsidRDefault="00AC0E4C" w:rsidP="00AC0E4C">
      <w:r w:rsidRPr="00CB5F31">
        <w:t>Deutsche Rentenversicherung подчеркивает, что переход к новому принципу займет несколько десятилетий.</w:t>
      </w:r>
    </w:p>
    <w:p w14:paraId="5404EFBF" w14:textId="77777777" w:rsidR="00AC0E4C" w:rsidRPr="00CB5F31" w:rsidRDefault="00AC0E4C" w:rsidP="00AC0E4C">
      <w:r w:rsidRPr="00CB5F31">
        <w:t>Новые возможности для пенсионеров</w:t>
      </w:r>
    </w:p>
    <w:p w14:paraId="5C6E43C2" w14:textId="77777777" w:rsidR="00AC0E4C" w:rsidRPr="00CB5F31" w:rsidRDefault="00AC0E4C" w:rsidP="00AC0E4C">
      <w:r w:rsidRPr="00CB5F31">
        <w:t>С 2025 года пенсионеры смогут зарабатывать больше без риска потери части своих пенсий. Например, лимиты на дополнительный доход для работающих пенсионеров будут увеличены, что должно помочь компенсировать растущую налоговую нагрузку.</w:t>
      </w:r>
    </w:p>
    <w:p w14:paraId="0D2A4D5C" w14:textId="77777777" w:rsidR="00AC0E4C" w:rsidRPr="00CB5F31" w:rsidRDefault="00AC0E4C" w:rsidP="00AC0E4C">
      <w:r w:rsidRPr="00CB5F31">
        <w:t>Между стабильностью и справедливостью</w:t>
      </w:r>
    </w:p>
    <w:p w14:paraId="2AE67AC5" w14:textId="77777777" w:rsidR="00AC0E4C" w:rsidRPr="00CB5F31" w:rsidRDefault="00AC0E4C" w:rsidP="00AC0E4C">
      <w:r w:rsidRPr="00CB5F31">
        <w:t>Пенсионная система Германии, как и налоговая политика, остается предметом острых дискуссий. С одной стороны, повышение пенсий выше уровня инфляции - это шаг в правильном направлении. С другой стороны, растущая налоговая нагрузка нивелирует эти улучшения для десятков тысяч пенсионеров.</w:t>
      </w:r>
    </w:p>
    <w:p w14:paraId="6700A1D1" w14:textId="77777777" w:rsidR="00AC0E4C" w:rsidRPr="00CB5F31" w:rsidRDefault="00AC0E4C" w:rsidP="00AC0E4C">
      <w:r w:rsidRPr="00CB5F31">
        <w:t>Сара Вагенкнехт и ее партия BSW предлагают радикальные реформы, включая освобождение от налогов пенсий до 2 000 евро. Однако политический консенсус по этому вопросу пока не достигнут.</w:t>
      </w:r>
    </w:p>
    <w:p w14:paraId="1E4CCF5B" w14:textId="77777777" w:rsidR="00AC0E4C" w:rsidRPr="00CB5F31" w:rsidRDefault="00AC0E4C" w:rsidP="00AC0E4C">
      <w:r w:rsidRPr="00CB5F31">
        <w:t>Таким образом, на фоне роста налоговых поступлений и предстоящих выборов пенсионный вопрос будет оставаться в центре внимания как политиков, так и граждан.</w:t>
      </w:r>
    </w:p>
    <w:p w14:paraId="03BB9647" w14:textId="77777777" w:rsidR="00AC0E4C" w:rsidRPr="00CB5F31" w:rsidRDefault="00CD1465" w:rsidP="00AC0E4C">
      <w:hyperlink r:id="rId104" w:history="1">
        <w:r w:rsidR="00AC0E4C" w:rsidRPr="00CB5F31">
          <w:rPr>
            <w:rStyle w:val="a3"/>
          </w:rPr>
          <w:t>https://www.mknews.de/social/2025/01/05/germaniya-na-konu-62-milliarda-evro-pensionery-platyat-vse-bolshe.html</w:t>
        </w:r>
      </w:hyperlink>
      <w:r w:rsidR="00AC0E4C" w:rsidRPr="00CB5F31">
        <w:t xml:space="preserve"> </w:t>
      </w:r>
    </w:p>
    <w:p w14:paraId="4E80C875" w14:textId="77777777" w:rsidR="00F21786" w:rsidRPr="00CB5F31" w:rsidRDefault="00F21786" w:rsidP="00F21786">
      <w:pPr>
        <w:pStyle w:val="2"/>
      </w:pPr>
      <w:bookmarkStart w:id="274" w:name="_Toc187301454"/>
      <w:bookmarkStart w:id="275" w:name="_Hlk187301219"/>
      <w:bookmarkEnd w:id="194"/>
      <w:r w:rsidRPr="00CB5F31">
        <w:t>РИА Новости, 01.01.2025, Власти Китая с 1 января начинают постепенное повышение пенсионного возраста</w:t>
      </w:r>
      <w:bookmarkEnd w:id="274"/>
    </w:p>
    <w:p w14:paraId="3D96FFDA" w14:textId="77777777" w:rsidR="00F21786" w:rsidRPr="00CB5F31" w:rsidRDefault="00F21786" w:rsidP="000101F2">
      <w:pPr>
        <w:pStyle w:val="3"/>
      </w:pPr>
      <w:bookmarkStart w:id="276" w:name="_Toc187301455"/>
      <w:r w:rsidRPr="00CB5F31">
        <w:t>Власти Китая с 1 января начинают постепенное повышение пенсионного возраста для мужчин и женщин. В сентябре 2024 года Постоянный комитет Всекитайского собрания народных представителей (ВСНП, парламент Китая) принял решение о постепенном повышении пенсионного возраста для мужчин и женщин c 1 января 2025 года.</w:t>
      </w:r>
      <w:bookmarkEnd w:id="276"/>
    </w:p>
    <w:p w14:paraId="64E235BF" w14:textId="77777777" w:rsidR="00F21786" w:rsidRPr="00CB5F31" w:rsidRDefault="00F21786" w:rsidP="00F21786">
      <w:r w:rsidRPr="00CB5F31">
        <w:t>Решение было принято в ходе 11-й сессии ПК ВСНП 14-го созыва. Согласно документу, опубликованному по результатам сессии, начиная с 1 января 2025 года и в течение последующих 15 лет пенсионный возраст для работающих мужчин в Китае будет постепенно увеличен с нынешних 60 до 63 лет, а для женщин - с нынешних 50 и 55 лет (для рабочих и служащих) до 55 и 58 соответственно.</w:t>
      </w:r>
    </w:p>
    <w:p w14:paraId="5534BB46" w14:textId="77777777" w:rsidR="00F21786" w:rsidRPr="00CB5F31" w:rsidRDefault="00F21786" w:rsidP="00F21786">
      <w:r w:rsidRPr="00CB5F31">
        <w:t>При этом, как ранее сообщал госкомитет КНР по регулированию рынка ценных бумаг, с 15 декабря 2024 года китайские власти ввели частную пенсионную программу на территории всей страны, она позволит ежегодно вкладывать до 12 тысяч юаней (около 1670 долларов США) в индивидуальные пенсионные счета.</w:t>
      </w:r>
    </w:p>
    <w:p w14:paraId="630152EE" w14:textId="77777777" w:rsidR="00F21786" w:rsidRPr="00CB5F31" w:rsidRDefault="00F21786" w:rsidP="00F21786">
      <w:r w:rsidRPr="00CB5F31">
        <w:t>Отмечалось, что изначально проект был запущен в 2022 году в 36 городах Китая в качестве эксперимента, теперь его внедряют по всей стране. Граждане смогут сохранять и увеличивать собственные доходы в долгосрочной перспективе через банковские сбережения, коммерческие пенсионные сбережения, публичные фонды, государственные облигации, специальные пенсионные сбережения и индексные фонды. Финансовые учреждения будут рекомендовать инвестиционные продукты, основываясь на предпочтениях клиента.</w:t>
      </w:r>
    </w:p>
    <w:p w14:paraId="44D760E2" w14:textId="77777777" w:rsidR="00F21786" w:rsidRPr="00CB5F31" w:rsidRDefault="00F21786" w:rsidP="00F21786">
      <w:r w:rsidRPr="00CB5F31">
        <w:t xml:space="preserve">Современный Китай сталкивается с серьезными демографическими проблемами, включая гендерный дисбаланс и старение населения, к ним привела внедренная в Китае в конце 1970-х годов политика </w:t>
      </w:r>
      <w:r w:rsidR="00CB5F31">
        <w:t>«</w:t>
      </w:r>
      <w:r w:rsidRPr="00CB5F31">
        <w:t>одна семья - один ребенок</w:t>
      </w:r>
      <w:r w:rsidR="00CB5F31">
        <w:t>»</w:t>
      </w:r>
      <w:r w:rsidRPr="00CB5F31">
        <w:t>, в рамках которой семьям в городах было разрешено иметь только одного ребенка, а в деревнях - двух, если первый ребенок - девочка.</w:t>
      </w:r>
    </w:p>
    <w:p w14:paraId="15AC9193" w14:textId="77777777" w:rsidR="00F21786" w:rsidRPr="00CB5F31" w:rsidRDefault="00F21786" w:rsidP="00F21786">
      <w:r w:rsidRPr="00CB5F31">
        <w:t>Министерство гражданской администрации КНР ранее сообщило, что в 2022 году в Китае зарегистрировали рекордно низкое число браков, отношения официально оформили только 6,833 миллиона пар, что стало самым низким показателем в стране за 37 лет.</w:t>
      </w:r>
    </w:p>
    <w:p w14:paraId="18597538" w14:textId="77777777" w:rsidR="00F21786" w:rsidRPr="00CB5F31" w:rsidRDefault="00F21786" w:rsidP="00F21786">
      <w:r w:rsidRPr="00CB5F31">
        <w:t>Ранее государственное статистическое бюро КНР опубликовало доклад, согласно которому численность населения Китая по состоянию на конец 2023 года упала до 1,409 миллиарда, что на 2,08 миллиона меньше, чем в конце 2022 года.</w:t>
      </w:r>
    </w:p>
    <w:p w14:paraId="3AF29D64" w14:textId="77777777" w:rsidR="00CA32BC" w:rsidRPr="00CB5F31" w:rsidRDefault="00F21786" w:rsidP="00F21786">
      <w:r w:rsidRPr="00CB5F31">
        <w:t>Заместитель ректора Народного университета Китая Ду Пэн ранее заявил, что пожилые люди будут составлять почти 40% населения Китая к 2050 году.</w:t>
      </w:r>
    </w:p>
    <w:p w14:paraId="088CDA13" w14:textId="77777777" w:rsidR="00AA6A5A" w:rsidRPr="00CB5F31" w:rsidRDefault="00AA6A5A" w:rsidP="00AA6A5A">
      <w:pPr>
        <w:pStyle w:val="2"/>
      </w:pPr>
      <w:bookmarkStart w:id="277" w:name="_Toc187301456"/>
      <w:bookmarkEnd w:id="275"/>
      <w:r w:rsidRPr="00CB5F31">
        <w:t>Московский Комсомолец, 04.01.2025, До 136 000 рублей: какие пенсии платят в соседней стране</w:t>
      </w:r>
      <w:bookmarkEnd w:id="277"/>
    </w:p>
    <w:p w14:paraId="1E96CF17" w14:textId="77777777" w:rsidR="00AA6A5A" w:rsidRPr="00CB5F31" w:rsidRDefault="00AA6A5A" w:rsidP="000101F2">
      <w:pPr>
        <w:pStyle w:val="3"/>
      </w:pPr>
      <w:bookmarkStart w:id="278" w:name="_Toc187301457"/>
      <w:r w:rsidRPr="00CB5F31">
        <w:t>В Китае, стране с населением более 1,4 миллиарда человек, пенсионная система продолжает эволюционировать, пытаясь охватить все категории граждан. Государственные пенсии, частные накопления и помощь от детей — таковы три основных источника дохода для большинства пожилых жителей Поднебесной.</w:t>
      </w:r>
      <w:bookmarkEnd w:id="278"/>
      <w:r w:rsidRPr="00CB5F31">
        <w:t xml:space="preserve"> </w:t>
      </w:r>
    </w:p>
    <w:p w14:paraId="1A936413" w14:textId="77777777" w:rsidR="00AA6A5A" w:rsidRPr="00CB5F31" w:rsidRDefault="00AA6A5A" w:rsidP="00AA6A5A">
      <w:r w:rsidRPr="00CB5F31">
        <w:t xml:space="preserve">Несмотря на значительные успехи, достигнутые в последние годы в пенсионном обеспечении, вызовы остаются: различия в уровне жизни между городскими и сельскими зонами, а также нехватка медицинского обслуживания в удаленных районах. Почему именно сейчас Пекин решил взять курс на социальные реформы, которые могут изменить жизнь пенсионеров от берегов Янцзы до приграничных городов Синьцзяна? Как пожилые люди из разных уголков Китая справляются с жизненными трудностями, выяснял </w:t>
      </w:r>
      <w:r w:rsidR="00CB5F31">
        <w:t>«</w:t>
      </w:r>
      <w:r w:rsidRPr="00CB5F31">
        <w:t>МК</w:t>
      </w:r>
      <w:r w:rsidR="00CB5F31">
        <w:t>»</w:t>
      </w:r>
      <w:r w:rsidRPr="00CB5F31">
        <w:t>.</w:t>
      </w:r>
    </w:p>
    <w:p w14:paraId="2372E1A7" w14:textId="77777777" w:rsidR="00AA6A5A" w:rsidRPr="00CB5F31" w:rsidRDefault="00AA6A5A" w:rsidP="00AA6A5A">
      <w:r w:rsidRPr="00CB5F31">
        <w:t>Когда вы работаете в Шанхае, одном из самых дорогих и динамичных городов мира, вопросы о старости и пенсии кажутся далекими. Но для Сяо И, 30-летней специалистки в одной из местных компаний, эти размышления не столь эфемерны.</w:t>
      </w:r>
    </w:p>
    <w:p w14:paraId="094798B7" w14:textId="77777777" w:rsidR="00AA6A5A" w:rsidRPr="00CB5F31" w:rsidRDefault="00CB5F31" w:rsidP="00AA6A5A">
      <w:r>
        <w:t>«</w:t>
      </w:r>
      <w:r w:rsidR="00AA6A5A" w:rsidRPr="00CB5F31">
        <w:t>Сейчас я еще не могу сказать точно, какой будет размер моей пенсии, потому что это зависит от множества факторов, — рассказывает она. - Мое пенсионное будущее определяется не только тем, где я работаю, но и тем, какую долю будет переводить мой работодатель в общий фонд. Например, если я устроюсь в госучреждение, моя пенсия может приблизиться к моей текущей зарплате. А вот на частных предприятиях выплаты обычно ниже, где-то 5000 юаней в месяц (около 69 000 рублей)</w:t>
      </w:r>
      <w:r>
        <w:t>»</w:t>
      </w:r>
      <w:r w:rsidR="00AA6A5A" w:rsidRPr="00CB5F31">
        <w:t>.</w:t>
      </w:r>
    </w:p>
    <w:p w14:paraId="1ABA5E2E" w14:textId="77777777" w:rsidR="00AA6A5A" w:rsidRPr="00CB5F31" w:rsidRDefault="00AA6A5A" w:rsidP="00AA6A5A">
      <w:r w:rsidRPr="00CB5F31">
        <w:t>Для сравнения, некоторые пенсионеры старшего поколения уже сейчас получают достойные суммы, близкие к зарплатам работающих граждан. Но этого удается достичь только при соблюдении ряда условий, таких как работа в государственном секторе или длительная выплата высоких взносов.</w:t>
      </w:r>
    </w:p>
    <w:p w14:paraId="7ABBB8F0" w14:textId="77777777" w:rsidR="00AA6A5A" w:rsidRPr="00CB5F31" w:rsidRDefault="00CB5F31" w:rsidP="00AA6A5A">
      <w:r>
        <w:t>«</w:t>
      </w:r>
      <w:r w:rsidR="00AA6A5A" w:rsidRPr="00CB5F31">
        <w:t>Хватает не на все</w:t>
      </w:r>
      <w:r>
        <w:t>»</w:t>
      </w:r>
    </w:p>
    <w:p w14:paraId="0EB2D22A" w14:textId="77777777" w:rsidR="00AA6A5A" w:rsidRPr="00CB5F31" w:rsidRDefault="00AA6A5A" w:rsidP="00AA6A5A">
      <w:r w:rsidRPr="00CB5F31">
        <w:t>Пенсионная система в Китае позволяет мужчинам уйти на заслуженный отдых в 60 лет, а женщинам — в 50. Для тех, кто стремится отдохнуть раньше, существуют программы с пенсионным возрастом от 55 лет, но их актуальность снижается. Китайские власти впервые за десятилетия повысили пенсионный возраст, что вызвало неоднозначную реакцию населения.</w:t>
      </w:r>
    </w:p>
    <w:p w14:paraId="7D355C36" w14:textId="77777777" w:rsidR="00AA6A5A" w:rsidRPr="00CB5F31" w:rsidRDefault="00CB5F31" w:rsidP="00AA6A5A">
      <w:r>
        <w:t>«</w:t>
      </w:r>
      <w:r w:rsidR="00AA6A5A" w:rsidRPr="00CB5F31">
        <w:t>Многие мои родственники-пенсионеры в Шанхае живут вполне неплохо, — рассуждает Сяо И. - Средняя пенсия здесь составляет около 5–6 тысяч юаней в месяц. Хватает ли этого? Смотря на что. На еду денег точно хватает, но все может упереться в медицинские расходы. А вот такая роскошь, как поездки в отпуск, зависит уже от возможности получить помощь от детей или накоплений</w:t>
      </w:r>
      <w:r>
        <w:t>»</w:t>
      </w:r>
      <w:r w:rsidR="00AA6A5A" w:rsidRPr="00CB5F31">
        <w:t>.</w:t>
      </w:r>
    </w:p>
    <w:p w14:paraId="031F8459" w14:textId="77777777" w:rsidR="00AA6A5A" w:rsidRPr="00CB5F31" w:rsidRDefault="00AA6A5A" w:rsidP="00AA6A5A">
      <w:r w:rsidRPr="00CB5F31">
        <w:t>Государство также активно помогает пожилым гражданам: медицинские выплаты, субсидии на коммунальные услуги и другие бонусы — все это компенсирует недостаток средств. Тем не менее, пенсионерам из других регионов, с менее высокими выплатами, бывает сложнее — разрыв между городами и провинциями сильно ощущается.</w:t>
      </w:r>
    </w:p>
    <w:p w14:paraId="6B250034" w14:textId="77777777" w:rsidR="00AA6A5A" w:rsidRPr="00CB5F31" w:rsidRDefault="00AA6A5A" w:rsidP="00AA6A5A">
      <w:r w:rsidRPr="00CB5F31">
        <w:t xml:space="preserve">В поисках надежного </w:t>
      </w:r>
      <w:r w:rsidR="00CB5F31">
        <w:t>«</w:t>
      </w:r>
      <w:r w:rsidRPr="00CB5F31">
        <w:t>тыла</w:t>
      </w:r>
      <w:r w:rsidR="00CB5F31">
        <w:t>»</w:t>
      </w:r>
    </w:p>
    <w:p w14:paraId="0585BBBD" w14:textId="77777777" w:rsidR="00AA6A5A" w:rsidRPr="00CB5F31" w:rsidRDefault="00AA6A5A" w:rsidP="00AA6A5A">
      <w:r w:rsidRPr="00CB5F31">
        <w:t>В Китае нет универсальной формулы для расчета будущей пенсии — она зависит от стажа, уровня заработной платы и доли взносов в страховой фонд. Работодатель, например, вносит в среднем от 5 до 7% от зарплаты сотрудника, и эта сумма становится основой выплат. Однако, если человек самозанятый, ему придется покрывать до 20% самостоятельно, что нередко становится проблемой.</w:t>
      </w:r>
    </w:p>
    <w:p w14:paraId="767FFAFA" w14:textId="77777777" w:rsidR="00AA6A5A" w:rsidRPr="00CB5F31" w:rsidRDefault="00CB5F31" w:rsidP="00AA6A5A">
      <w:r>
        <w:t>«</w:t>
      </w:r>
      <w:r w:rsidR="00AA6A5A" w:rsidRPr="00CB5F31">
        <w:t>Если сравнить, то чем больше за вас платит работа, тем выгоднее. Но если вы частный предприниматель, платежи окажутся ощутимо значительнее</w:t>
      </w:r>
      <w:r>
        <w:t>»</w:t>
      </w:r>
      <w:r w:rsidR="00AA6A5A" w:rsidRPr="00CB5F31">
        <w:t>, — комментирует Сяо И. Поэтому китайцы ищут баланс: построение карьеры в госструктуре дает уверенность в пенсии, но требует времени и стабильности.</w:t>
      </w:r>
    </w:p>
    <w:p w14:paraId="26CC474D" w14:textId="77777777" w:rsidR="00AA6A5A" w:rsidRPr="00CB5F31" w:rsidRDefault="00AA6A5A" w:rsidP="00AA6A5A">
      <w:r w:rsidRPr="00CB5F31">
        <w:t xml:space="preserve">Кроме того, правила варьируются от региона к региону. Шанхай, как самый крупный мегаполис, предлагает более высокие ставки, чем многие другие города. Здесь работодатели чаще обеспечивают своим сотрудникам надежный </w:t>
      </w:r>
      <w:r w:rsidR="00CB5F31">
        <w:t>«</w:t>
      </w:r>
      <w:r w:rsidRPr="00CB5F31">
        <w:t>тыл</w:t>
      </w:r>
      <w:r w:rsidR="00CB5F31">
        <w:t>»</w:t>
      </w:r>
      <w:r w:rsidRPr="00CB5F31">
        <w:t>. Однако эти привилегии доступны далеко не всем.</w:t>
      </w:r>
    </w:p>
    <w:p w14:paraId="05D81FD4" w14:textId="77777777" w:rsidR="00AA6A5A" w:rsidRPr="00CB5F31" w:rsidRDefault="00AA6A5A" w:rsidP="00AA6A5A">
      <w:r w:rsidRPr="00CB5F31">
        <w:t>Повышение планки: эмоции и перспективы</w:t>
      </w:r>
    </w:p>
    <w:p w14:paraId="4F49CD19" w14:textId="77777777" w:rsidR="00AA6A5A" w:rsidRPr="00CB5F31" w:rsidRDefault="00AA6A5A" w:rsidP="00AA6A5A">
      <w:r w:rsidRPr="00CB5F31">
        <w:t>Повышение пенсионного возраста стало горячей темой обсуждений в таких мегаполисах, как Шанхай. Если раньше мужчины уходили на пенсию в 60 лет, то теперь эта планка может подняться до 63 или даже 65 лет. Женщин же это изменение затронет чуть позже — им сдвинули возрастную границу с 50 до 55–58 лет.</w:t>
      </w:r>
    </w:p>
    <w:p w14:paraId="5D4E240D" w14:textId="77777777" w:rsidR="00AA6A5A" w:rsidRPr="00CB5F31" w:rsidRDefault="00CB5F31" w:rsidP="00AA6A5A">
      <w:r>
        <w:t>«</w:t>
      </w:r>
      <w:r w:rsidR="00AA6A5A" w:rsidRPr="00CB5F31">
        <w:t>Как это сказалось на моей жизни? Не особо заметно, — признается Сяо И. - Люди воспринимают это больше философски. Мы понимаем, что население стареет, и система требует изменений. Но я не думаю, что это станет шоком для моего поколения</w:t>
      </w:r>
      <w:r>
        <w:t>»</w:t>
      </w:r>
      <w:r w:rsidR="00AA6A5A" w:rsidRPr="00CB5F31">
        <w:t>.</w:t>
      </w:r>
    </w:p>
    <w:p w14:paraId="19C9FD1D" w14:textId="77777777" w:rsidR="00AA6A5A" w:rsidRPr="00CB5F31" w:rsidRDefault="00AA6A5A" w:rsidP="00AA6A5A">
      <w:r w:rsidRPr="00CB5F31">
        <w:t xml:space="preserve">Тем не менее, среди пожилого населения реформы вызвали недовольство. Многие из тех, кто строил карьеру десятилетиями, рассчитывали на более ранний выход на пенсию. </w:t>
      </w:r>
      <w:r w:rsidR="00CB5F31">
        <w:t>«</w:t>
      </w:r>
      <w:r w:rsidRPr="00CB5F31">
        <w:t>Вечером мы часто обсуждаем это с родителями и соседями. Их главное переживание — как здоровье позволит работать дольше. Для людей с физическим трудом это действительно проблемно</w:t>
      </w:r>
      <w:r w:rsidR="00CB5F31">
        <w:t>»</w:t>
      </w:r>
      <w:r w:rsidRPr="00CB5F31">
        <w:t>, — добавляет Сяо И.</w:t>
      </w:r>
    </w:p>
    <w:p w14:paraId="74FFF4B5" w14:textId="77777777" w:rsidR="00AA6A5A" w:rsidRPr="00CB5F31" w:rsidRDefault="00AA6A5A" w:rsidP="00AA6A5A">
      <w:r w:rsidRPr="00CB5F31">
        <w:t>Реформа, которая кажется неизбежной для будущего экономической стабильности страны, все еще вызывает вопрос: как новая система повлияет на равенство для разных слоев населения — от сельских жителей до офисных работников мегаполисов?</w:t>
      </w:r>
    </w:p>
    <w:p w14:paraId="1A5BC648" w14:textId="77777777" w:rsidR="00AA6A5A" w:rsidRPr="00CB5F31" w:rsidRDefault="00AA6A5A" w:rsidP="00AA6A5A">
      <w:r w:rsidRPr="00CB5F31">
        <w:t>Сложная мозаика одной страны</w:t>
      </w:r>
    </w:p>
    <w:p w14:paraId="4DD27BD1" w14:textId="77777777" w:rsidR="00AA6A5A" w:rsidRPr="00CB5F31" w:rsidRDefault="00AA6A5A" w:rsidP="00AA6A5A">
      <w:r w:rsidRPr="00CB5F31">
        <w:t>Пенсионная система Китая — это сложная, но гибкая структура, которая пытается учесть потребности всех категорий населения. Однако при всей ее эффективности остаются вопросы разницы в уровне жизни между регионами, доступности медицинской помощи и растущей нагрузке на молодое поколение работников.</w:t>
      </w:r>
    </w:p>
    <w:p w14:paraId="1EE4DB97" w14:textId="77777777" w:rsidR="00AA6A5A" w:rsidRPr="00CB5F31" w:rsidRDefault="00CB5F31" w:rsidP="00AA6A5A">
      <w:r>
        <w:t>«</w:t>
      </w:r>
      <w:r w:rsidR="00AA6A5A" w:rsidRPr="00CB5F31">
        <w:t>Я понимаю, что об обеспеченной старости нужно задумываться уже сейчас, — подводит итог Сяо И. - Работая в Шанхае, я могу позволить себе вкладываться в пенсию больше, чем люди в других регионах. Но будущее все равно остается неопределенным. Возможно, нашему поколению придется находить свои пути для того, чтобы успешно встретить старость</w:t>
      </w:r>
      <w:r>
        <w:t>»</w:t>
      </w:r>
      <w:r w:rsidR="00AA6A5A" w:rsidRPr="00CB5F31">
        <w:t>.</w:t>
      </w:r>
    </w:p>
    <w:p w14:paraId="4CC90174" w14:textId="77777777" w:rsidR="00AA6A5A" w:rsidRPr="00CB5F31" w:rsidRDefault="00AA6A5A" w:rsidP="00AA6A5A">
      <w:r w:rsidRPr="00CB5F31">
        <w:t>Эклектика политических решений, влияния мегаполисов и растущие требования экономики делают китайскую пенсионную систему одной из самых обсуждаемых в мире. Каково ее будущее? Остается надеяться, что реформы не обернутся неожиданными проблемами для простых китайцев.</w:t>
      </w:r>
    </w:p>
    <w:p w14:paraId="56499190" w14:textId="77777777" w:rsidR="00AA6A5A" w:rsidRPr="00CB5F31" w:rsidRDefault="00AA6A5A" w:rsidP="00AA6A5A">
      <w:r w:rsidRPr="00CB5F31">
        <w:t>Уникальная пенсионная паутина</w:t>
      </w:r>
    </w:p>
    <w:p w14:paraId="5F6213A8" w14:textId="77777777" w:rsidR="00AA6A5A" w:rsidRPr="00CB5F31" w:rsidRDefault="00AA6A5A" w:rsidP="00AA6A5A">
      <w:r w:rsidRPr="00CB5F31">
        <w:t xml:space="preserve">Современная пенсионная система Китая — это уникальная комбинация государственных и частных компонентов, где переплетаются исторические традиции и новые реформы. Директор Центра социально-экономических и политических исследований Китая ГУУ Фанис Шарипов поделился с </w:t>
      </w:r>
      <w:r w:rsidR="00CB5F31">
        <w:t>«</w:t>
      </w:r>
      <w:r w:rsidRPr="00CB5F31">
        <w:t>МК</w:t>
      </w:r>
      <w:r w:rsidR="00CB5F31">
        <w:t>»</w:t>
      </w:r>
      <w:r w:rsidRPr="00CB5F31">
        <w:t xml:space="preserve"> эксклюзивными подробностями.</w:t>
      </w:r>
    </w:p>
    <w:p w14:paraId="509905C6" w14:textId="77777777" w:rsidR="00AA6A5A" w:rsidRPr="00CB5F31" w:rsidRDefault="00AA6A5A" w:rsidP="00AA6A5A">
      <w:r w:rsidRPr="00CB5F31">
        <w:t xml:space="preserve">Китай сталкивается с серьезными демографическими проблемами: в стране наблюдается низкая рождаемость, дисбаланс в численности мужского и женского населения, а также стремительное старение, рассказал ученый. Политика </w:t>
      </w:r>
      <w:r w:rsidR="00CB5F31">
        <w:t>«</w:t>
      </w:r>
      <w:r w:rsidRPr="00CB5F31">
        <w:t>одна семья — один ребенок</w:t>
      </w:r>
      <w:r w:rsidR="00CB5F31">
        <w:t>»</w:t>
      </w:r>
      <w:r w:rsidRPr="00CB5F31">
        <w:t>, введенная в 1979 году, стала причиной сокращения численности населения. В 2023 году численность упала на 2,08 миллиона человек, продолжив тренд 2022 года на снижение на 850 тысяч. Китай становится свидетелем своей демографической катастрофы, и эта ситуация подчеркивает необходимость создания новых форм поддержки пожилых людей.</w:t>
      </w:r>
    </w:p>
    <w:p w14:paraId="197F4C6E" w14:textId="77777777" w:rsidR="00AA6A5A" w:rsidRPr="00CB5F31" w:rsidRDefault="00AA6A5A" w:rsidP="00AA6A5A">
      <w:r w:rsidRPr="00CB5F31">
        <w:t>По данным на 2024 год, число пенсионеров в Китае достигло 282 миллионов, или 21% от общей численности населения. Учитывая, что в стране проживает 1,4 миллиарда человек, это уже значительная нагрузка на социальные программы.</w:t>
      </w:r>
    </w:p>
    <w:p w14:paraId="43A3E716" w14:textId="77777777" w:rsidR="00AA6A5A" w:rsidRPr="00CB5F31" w:rsidRDefault="00CB5F31" w:rsidP="00AA6A5A">
      <w:r>
        <w:t>«</w:t>
      </w:r>
      <w:r w:rsidR="00AA6A5A" w:rsidRPr="00CB5F31">
        <w:t>Надо признать, что для государства становится невозможно содержать многомиллионное пожилое население с возрастными нормами выхода на пенсию, установленными еще в 1955 году</w:t>
      </w:r>
      <w:r>
        <w:t>»</w:t>
      </w:r>
      <w:r w:rsidR="00AA6A5A" w:rsidRPr="00CB5F31">
        <w:t>, — отмечает Фанис Шарипов. В 1955 году пенсионный возраст составлял 60 лет для мужчин и 55 лет для женщин, однако на фоне ускоренного старения населения такие нормы стали совершенно неадекватными.</w:t>
      </w:r>
    </w:p>
    <w:p w14:paraId="01E509A4" w14:textId="77777777" w:rsidR="00AA6A5A" w:rsidRPr="00CB5F31" w:rsidRDefault="00AA6A5A" w:rsidP="00AA6A5A">
      <w:r w:rsidRPr="00CB5F31">
        <w:t>Реформа пенсионного возраста</w:t>
      </w:r>
    </w:p>
    <w:p w14:paraId="4AAF9977" w14:textId="77777777" w:rsidR="00AA6A5A" w:rsidRPr="00CB5F31" w:rsidRDefault="00AA6A5A" w:rsidP="00AA6A5A">
      <w:r w:rsidRPr="00CB5F31">
        <w:t>Именно поэтому, в ответ на демографические вызовы, 13 сентября 2024 года Всекитайское собрание народных представителей одобрило повышение пенсионного возраста. Вступившие в силу изменения предполагают поэтапное увеличение возрастных норм с 1 января 2025 года. Таким образом, пенсионный возраст для мужчин будет сдвигаться на месяц ежегодно, и по мере завершения реформ в 2039 году он составит 63 года. Для женщин будет предусмотрено разделение на две категории: для тех, кто работает в офисах, пенсионный возраст установят на уровне 58 лет, а для женщин рабочих профессий — 55 лет. Эти изменения призваны стимулировать трудовую активность пожилых людей, а также смягчить давление на пенсионный фонд.</w:t>
      </w:r>
    </w:p>
    <w:p w14:paraId="4D9F4F9C" w14:textId="77777777" w:rsidR="00AA6A5A" w:rsidRPr="00CB5F31" w:rsidRDefault="00CB5F31" w:rsidP="00AA6A5A">
      <w:r>
        <w:t>«</w:t>
      </w:r>
      <w:r w:rsidR="00AA6A5A" w:rsidRPr="00CB5F31">
        <w:t>Китайское правительство не хочет решать проблему старения населения только за счет пожилых людей, поэтому изменения в пенсионной системе — это своего рода компромисс, направленный на поддержание социальной стабильности</w:t>
      </w:r>
      <w:r>
        <w:t>»</w:t>
      </w:r>
      <w:r w:rsidR="00AA6A5A" w:rsidRPr="00CB5F31">
        <w:t>, — объясняет эксперт.</w:t>
      </w:r>
    </w:p>
    <w:p w14:paraId="73BDFB4B" w14:textId="77777777" w:rsidR="00AA6A5A" w:rsidRPr="00CB5F31" w:rsidRDefault="00AA6A5A" w:rsidP="00AA6A5A">
      <w:r w:rsidRPr="00CB5F31">
        <w:t>Система, деленная на два</w:t>
      </w:r>
    </w:p>
    <w:p w14:paraId="5A5E7477" w14:textId="77777777" w:rsidR="00AA6A5A" w:rsidRPr="00CB5F31" w:rsidRDefault="00AA6A5A" w:rsidP="00AA6A5A">
      <w:r w:rsidRPr="00CB5F31">
        <w:t>Пенсионная система Китая обладает сложной многоуровневой структурой, в которой переплетаются различные источники финансирования и модели. В основе лежит система обязательного социального страхования, которая охватывает городских и сельских жителей. При этом пенсионная система Китая делится на два основных типа: для рабочих и для служащих.</w:t>
      </w:r>
    </w:p>
    <w:p w14:paraId="74A6DBC2" w14:textId="77777777" w:rsidR="00AA6A5A" w:rsidRPr="00CB5F31" w:rsidRDefault="00CB5F31" w:rsidP="00AA6A5A">
      <w:r>
        <w:t>«</w:t>
      </w:r>
      <w:r w:rsidR="00AA6A5A" w:rsidRPr="00CB5F31">
        <w:t>Это напоминает российскую систему, где пенсия формируется из взносов с зарплаты, — продолжает Шарипов. — Однако есть несколько особенностей, которые делают китайскую систему уникальной</w:t>
      </w:r>
      <w:r>
        <w:t>»</w:t>
      </w:r>
      <w:r w:rsidR="00AA6A5A" w:rsidRPr="00CB5F31">
        <w:t>. Так, пенсионные взносы в Китае составляют около 16% от зарплаты работодателя и около 8% — от работников. Размер взносов варьируется в зависимости от региона, поскольку экономическое развитие в разных провинциях страны сильно различается.</w:t>
      </w:r>
    </w:p>
    <w:p w14:paraId="40499C36" w14:textId="77777777" w:rsidR="00AA6A5A" w:rsidRPr="00CB5F31" w:rsidRDefault="00CB5F31" w:rsidP="00AA6A5A">
      <w:r>
        <w:t>«</w:t>
      </w:r>
      <w:r w:rsidR="00AA6A5A" w:rsidRPr="00CB5F31">
        <w:t>Минимальный и максимальный размер взносов определяется на уровне местных властей, и это создает значительные различия в пенсионных выплатах по регионам</w:t>
      </w:r>
      <w:r>
        <w:t>»</w:t>
      </w:r>
      <w:r w:rsidR="00AA6A5A" w:rsidRPr="00CB5F31">
        <w:t>, — добавляет эксперт. И если в крупных мегаполисах, таких как Пекин и Шанхай, пенсионные выплаты могут быть достаточно высокими, то в бедных сельских районах, где уровень заработной платы значительно ниже, пенсии оказываются минимальными.</w:t>
      </w:r>
    </w:p>
    <w:p w14:paraId="62FA8B79" w14:textId="77777777" w:rsidR="00AA6A5A" w:rsidRPr="00CB5F31" w:rsidRDefault="00AA6A5A" w:rsidP="00AA6A5A">
      <w:r w:rsidRPr="00CB5F31">
        <w:t xml:space="preserve">Кроме того, китайская система предусматривает создание корпоративных пенсионных планов. Эти программы позволяют компаниям дополнительно формировать пенсионные накопления своих сотрудников через взносы, которые могут составлять до 8% от суммы заработной платы, а также предоставить сотрудникам дополнительные пенсионные привилегии. </w:t>
      </w:r>
      <w:r w:rsidR="00CB5F31">
        <w:t>«</w:t>
      </w:r>
      <w:r w:rsidRPr="00CB5F31">
        <w:t>Компании могут создать собственные пенсионные планы, но это остается на усмотрение каждого работодателя, что, в свою очередь, ограничивает доступ к дополнительной пенсионной защите</w:t>
      </w:r>
      <w:r w:rsidR="00CB5F31">
        <w:t>»</w:t>
      </w:r>
      <w:r w:rsidRPr="00CB5F31">
        <w:t>, — объясняет Шарипов.</w:t>
      </w:r>
    </w:p>
    <w:p w14:paraId="40C58237" w14:textId="77777777" w:rsidR="00AA6A5A" w:rsidRPr="00CB5F31" w:rsidRDefault="00AA6A5A" w:rsidP="00AA6A5A">
      <w:r w:rsidRPr="00CB5F31">
        <w:t>Частные пенсионные планы</w:t>
      </w:r>
    </w:p>
    <w:p w14:paraId="742148FA" w14:textId="77777777" w:rsidR="00AA6A5A" w:rsidRPr="00CB5F31" w:rsidRDefault="00AA6A5A" w:rsidP="00AA6A5A">
      <w:r w:rsidRPr="00CB5F31">
        <w:t>Кроме обязательных государственных взносов, в последние годы в Китае стало развиваться частное пенсионное страхование. В 2022 году страна начала экспериментировать с созданием индивидуальных пенсионных счетов через коммерческое страхование. Это новшество позволяет гражданам формировать личные пенсионные накопления, которые могут дополнительно поддержать их доходы после выхода на пенсию.</w:t>
      </w:r>
    </w:p>
    <w:p w14:paraId="3BF98639" w14:textId="77777777" w:rsidR="00AA6A5A" w:rsidRPr="00CB5F31" w:rsidRDefault="00AA6A5A" w:rsidP="00AA6A5A">
      <w:r w:rsidRPr="00CB5F31">
        <w:t xml:space="preserve">Такой шаг был необходим на фоне роста числа людей, не имеющих доступ к трудовым пенсиям. </w:t>
      </w:r>
      <w:r w:rsidR="00CB5F31">
        <w:t>«</w:t>
      </w:r>
      <w:r w:rsidRPr="00CB5F31">
        <w:t>Мы видим, что многие китайцы, особенно в сельской местности, не получают трудовых пенсий, и этот факт ставит вопрос о том, как обеспечить достойный уровень жизни для стареющего населения, не имеющего стабильного дохода</w:t>
      </w:r>
      <w:r w:rsidR="00CB5F31">
        <w:t>»</w:t>
      </w:r>
      <w:r w:rsidRPr="00CB5F31">
        <w:t>, — рассказывает эксперт.</w:t>
      </w:r>
    </w:p>
    <w:p w14:paraId="6E9F05A8" w14:textId="77777777" w:rsidR="00AA6A5A" w:rsidRPr="00CB5F31" w:rsidRDefault="00AA6A5A" w:rsidP="00AA6A5A">
      <w:r w:rsidRPr="00CB5F31">
        <w:t>Сегодня, по данным на 2024 год, только около 120 миллионов китайцев получают трудовые пенсии, в то время как более 160 миллионов пенсионеров остаются без таких выплат. Это создает значительное напряжение в социальной политике и ставит под угрозу будущее благосостояние людей пожилого возраста.</w:t>
      </w:r>
    </w:p>
    <w:p w14:paraId="65A8ECC6" w14:textId="77777777" w:rsidR="00AA6A5A" w:rsidRPr="00CB5F31" w:rsidRDefault="00AA6A5A" w:rsidP="00AA6A5A">
      <w:r w:rsidRPr="00CB5F31">
        <w:t>Под финансовым давлением</w:t>
      </w:r>
    </w:p>
    <w:p w14:paraId="1C9053C1" w14:textId="77777777" w:rsidR="00AA6A5A" w:rsidRPr="00CB5F31" w:rsidRDefault="00AA6A5A" w:rsidP="00AA6A5A">
      <w:r w:rsidRPr="00CB5F31">
        <w:t>Пенсионная система Китая сталкивается с проблемами, поскольку большинство фондов регулируется на уровне провинций. Экономическое неравенство между регионами ведет к значительным различиям в размерах пенсионных выплат, что создает дополнительные сложности для граждан страны.</w:t>
      </w:r>
    </w:p>
    <w:p w14:paraId="67E9D533" w14:textId="77777777" w:rsidR="00AA6A5A" w:rsidRPr="00CB5F31" w:rsidRDefault="00CB5F31" w:rsidP="00AA6A5A">
      <w:r>
        <w:t>«</w:t>
      </w:r>
      <w:r w:rsidR="00AA6A5A" w:rsidRPr="00CB5F31">
        <w:t>Пенсионная система Китая нуждается в централизованной реформе, чтобы сбалансировать экономические различия между регионами. Сегодня пенсионные выплаты в самых богатых провинциях могут значительно отличаться от выплат в менее развитых районах</w:t>
      </w:r>
      <w:r>
        <w:t>»</w:t>
      </w:r>
      <w:r w:rsidR="00AA6A5A" w:rsidRPr="00CB5F31">
        <w:t>, — отмечает Шарипов. Проблемы с пенсионными фондами также усугубляются нехваткой работников, которые должны оплачивать пенсионные взносы для будущих поколений.</w:t>
      </w:r>
    </w:p>
    <w:p w14:paraId="10A4E750" w14:textId="77777777" w:rsidR="00AA6A5A" w:rsidRPr="00CB5F31" w:rsidRDefault="00AA6A5A" w:rsidP="00AA6A5A">
      <w:r w:rsidRPr="00CB5F31">
        <w:t>Тем не менее, китайское правительство принимает меры, направленные на поддержание социальной стабильности. В стране активно развиваются новые экономические стратегии, включая стимулирование рождаемости, создание рабочих мест и повышение уровня жизни в бедных районах.</w:t>
      </w:r>
    </w:p>
    <w:p w14:paraId="214A9D1D" w14:textId="77777777" w:rsidR="00AA6A5A" w:rsidRPr="00CB5F31" w:rsidRDefault="00AA6A5A" w:rsidP="00AA6A5A">
      <w:r w:rsidRPr="00CB5F31">
        <w:t>Как система работает на практике</w:t>
      </w:r>
    </w:p>
    <w:p w14:paraId="467A2C17" w14:textId="77777777" w:rsidR="00AA6A5A" w:rsidRPr="00CB5F31" w:rsidRDefault="00AA6A5A" w:rsidP="00AA6A5A">
      <w:r w:rsidRPr="00CB5F31">
        <w:t>Система пенсионных начислений в Китае строится на использовании индивидуальных лицевых счетов, которые накапливают взносы граждан. Эти счета определяют размер пенсии, который рассчитывается по довольно сложной формуле, включающей среднемесячную заработную плату в городе на момент выхода на пенсию, стаж работы и другие параметры. Так, например, для получения пенсии нужно отработать минимум 15 лет, и для расчета размера выплаты учитывается не только сумма взносов, но и изменения средней зарплаты по региону.</w:t>
      </w:r>
    </w:p>
    <w:p w14:paraId="57FA3DEE" w14:textId="77777777" w:rsidR="00AA6A5A" w:rsidRPr="00CB5F31" w:rsidRDefault="00AA6A5A" w:rsidP="00AA6A5A">
      <w:r w:rsidRPr="00CB5F31">
        <w:t>Однако на практике этот механизм не всегда работает идеально. Проблемы с администрированием, разница в зарплатах и региональная диспропорция создают сложности при выплатах и обеспечении пенсионеров нужным уровнем социальной защиты.</w:t>
      </w:r>
    </w:p>
    <w:p w14:paraId="3626A98E" w14:textId="77777777" w:rsidR="00AA6A5A" w:rsidRPr="00CB5F31" w:rsidRDefault="00AA6A5A" w:rsidP="00AA6A5A">
      <w:r w:rsidRPr="00CB5F31">
        <w:t>Прогнозы на будущее</w:t>
      </w:r>
    </w:p>
    <w:p w14:paraId="04437B1D" w14:textId="77777777" w:rsidR="00AA6A5A" w:rsidRPr="00CB5F31" w:rsidRDefault="00AA6A5A" w:rsidP="00AA6A5A">
      <w:r w:rsidRPr="00CB5F31">
        <w:t>Несмотря на эти проблемы, Китай активно реформирует свою пенсионную систему, направляя усилия на улучшение финансового положения пенсионеров и на создание более эффективной модели. Реформы, предусмотренные на ближайшие годы, включают повышение пенсионного возраста, расширение частных пенсионных программ и улучшение условий для работы пожилых граждан. Все эти меры направлены на то, чтобы обеспечить достойное будущее для стареющего населения Поднебесной, которое продолжает увеличиваться.</w:t>
      </w:r>
    </w:p>
    <w:p w14:paraId="2BD6C8CD" w14:textId="77777777" w:rsidR="00AA6A5A" w:rsidRPr="00CB5F31" w:rsidRDefault="00CB5F31" w:rsidP="00AA6A5A">
      <w:r>
        <w:t>«</w:t>
      </w:r>
      <w:r w:rsidR="00AA6A5A" w:rsidRPr="00CB5F31">
        <w:t>Китай продолжает адаптировать свою пенсионную политику, учитывая новые вызовы и потребности, — заключает Шарипов. — Вопрос пенсионной реформы — это вопрос социальной стабильности и экономической безопасности страны, и Китай активно работает над его решением</w:t>
      </w:r>
      <w:r>
        <w:t>»</w:t>
      </w:r>
      <w:r w:rsidR="00AA6A5A" w:rsidRPr="00CB5F31">
        <w:t>.</w:t>
      </w:r>
    </w:p>
    <w:p w14:paraId="69E21BF7" w14:textId="77777777" w:rsidR="00AA6A5A" w:rsidRPr="00CB5F31" w:rsidRDefault="00AA6A5A" w:rsidP="00AA6A5A">
      <w:r w:rsidRPr="00CB5F31">
        <w:t>Таким образом, китайская пенсионная система, несмотря на свои сложности и противоречия, находится на пути к значительным изменениям. Страна, осознавая свои демографические проблемы, стремится не только улучшить условия жизни пожилых граждан, но и сделать свою пенсионную систему более гибкой и устойчивой в условиях глобальных вызовов.</w:t>
      </w:r>
    </w:p>
    <w:p w14:paraId="2257B51D" w14:textId="77777777" w:rsidR="00AA6A5A" w:rsidRPr="00CB5F31" w:rsidRDefault="00AA6A5A" w:rsidP="00AA6A5A">
      <w:r w:rsidRPr="00CB5F31">
        <w:t>На пути к новым реформам</w:t>
      </w:r>
    </w:p>
    <w:p w14:paraId="19CBDFF8" w14:textId="77777777" w:rsidR="00AA6A5A" w:rsidRPr="00CB5F31" w:rsidRDefault="00AA6A5A" w:rsidP="00AA6A5A">
      <w:r w:rsidRPr="00CB5F31">
        <w:t>И, наконец, немного статистики по размерам пенсий в стране от Китайского народного университета. Средняя пенсия составляет 1080 юаней (примерно 14 750 рублей), в то время как на селе она всего 125 юаней (около 1700 рублей). Пенсия для государственного служащего с городской пропиской достигает 2896 юаней (около 40 тысяч рублей). В тройку регионов с самыми высокими пенсиями, превышающими 4 000 юаней, входят Тибет, Шанхай и Пекин. На другом конце спектра находятся провинции Хайнань, Хунань и Цзилинь, где пенсии составляют около 2 500 юаней на человека. Некоторые пенсионеры, в основном бывшие государственные служащие и военнослужащие с большим стажем, могут получать пенсии свыше 5 000 или даже 10 000 юаней (около 136 000 рублей), однако их число крайне невелико.</w:t>
      </w:r>
    </w:p>
    <w:p w14:paraId="3D5BFD0B" w14:textId="77777777" w:rsidR="00AA6A5A" w:rsidRPr="00CB5F31" w:rsidRDefault="00AA6A5A" w:rsidP="00AA6A5A">
      <w:r w:rsidRPr="00CB5F31">
        <w:t>Эти значительные различия подчеркивают серьезные вызовы, стоящие перед пенсионной системой Китая. Подводя итог, можно уверенно сказать, что текущие изменения не станут последними. Государство будет продолжать поиск решений, чтобы урегулировать эти диспропорции. С учетом складывающейся ситуации, китайское правительство, возможно, пойдет на дальнейшую централизацию пенсионной системы, что позволит выровнять выплаты по регионам. Такая стратегия направлена на предотвращение необдуманных решений на местах и обеспечение социальной стабильности общества в целом, что особенно важно в условиях стареющего населения и экономических вызовов.</w:t>
      </w:r>
    </w:p>
    <w:p w14:paraId="0D076192" w14:textId="77777777" w:rsidR="00F21786" w:rsidRPr="00CB5F31" w:rsidRDefault="00CD1465" w:rsidP="00AA6A5A">
      <w:hyperlink r:id="rId105" w:history="1">
        <w:r w:rsidR="00AA6A5A" w:rsidRPr="00CB5F31">
          <w:rPr>
            <w:rStyle w:val="a3"/>
          </w:rPr>
          <w:t>https://www.mk.ru/economics/2025/01/02/do-136-000-rubley-kakie-pensii-platyat-v-sosedney-strane.html</w:t>
        </w:r>
      </w:hyperlink>
    </w:p>
    <w:p w14:paraId="6F36D7F5" w14:textId="77777777" w:rsidR="000B11C5" w:rsidRPr="00CB5F31" w:rsidRDefault="000B11C5" w:rsidP="000B11C5">
      <w:pPr>
        <w:pStyle w:val="2"/>
      </w:pPr>
      <w:bookmarkStart w:id="279" w:name="_Toc187301458"/>
      <w:r w:rsidRPr="00CB5F31">
        <w:t>Карл Маркс, 05.01.2025, Аналитики EVA: более половины финнов не верят в будущее пенсионной системы</w:t>
      </w:r>
      <w:bookmarkEnd w:id="279"/>
    </w:p>
    <w:p w14:paraId="2607BB81" w14:textId="77777777" w:rsidR="000B11C5" w:rsidRPr="00CB5F31" w:rsidRDefault="000B11C5" w:rsidP="000101F2">
      <w:pPr>
        <w:pStyle w:val="3"/>
      </w:pPr>
      <w:bookmarkStart w:id="280" w:name="_Toc187301459"/>
      <w:r w:rsidRPr="00CB5F31">
        <w:t>По данным финской вещательной корпорации YLE, национальная пенсионная система Финляндии переживает кризис доверия среди молодого поколения. Исследование аналитического центра EVA выявило тревожную тенденцию: шесть из десяти финнов в возрастной группе 26-35 лет предрекают крах действующей модели пенсионного обеспечения.</w:t>
      </w:r>
      <w:bookmarkEnd w:id="280"/>
    </w:p>
    <w:p w14:paraId="11B1141D" w14:textId="77777777" w:rsidR="000B11C5" w:rsidRPr="00CB5F31" w:rsidRDefault="000B11C5" w:rsidP="000B11C5">
      <w:r w:rsidRPr="00CB5F31">
        <w:t>Скептические настроения разделяют и граждане среднего возраста. Большинство работающих финнов до 45 лет сомневаются в возможности получения заработанных пенсионных выплат в будущем. Примечательно, что подобные опасения высказывает более 50% респондентов всех возрастных категорий.</w:t>
      </w:r>
    </w:p>
    <w:p w14:paraId="515D649E" w14:textId="77777777" w:rsidR="000B11C5" w:rsidRPr="00CB5F31" w:rsidRDefault="000B11C5" w:rsidP="000B11C5">
      <w:r w:rsidRPr="00CB5F31">
        <w:t>Парадокс ситуации заключается в консервативности общественных настроений. Несмотря на пессимистичные прогнозы, население отвергает радикальные меры по реформированию системы. Финны выступают против увеличения пенсионного возраста, продолжительности рабочего дня и сокращения выплат во время экономических спадов.</w:t>
      </w:r>
    </w:p>
    <w:p w14:paraId="06E9D133" w14:textId="77777777" w:rsidR="000B11C5" w:rsidRPr="00CB5F31" w:rsidRDefault="000B11C5" w:rsidP="000B11C5">
      <w:r w:rsidRPr="00CB5F31">
        <w:t>Эксперты-экономисты видят выход в привлечении трудовых мигрантов из Бразилии, Индии, Филиппин и Вьетнама. По расчетам специалистов, демографическое старение населения уже в ближайшей перспективе приведет к дефициту пенсионного фонда. Однако правящие круги и местные жители опасаются роста конкуренции на рынке труда, отвергая миграционное решение проблемы.</w:t>
      </w:r>
    </w:p>
    <w:p w14:paraId="530B5629" w14:textId="77777777" w:rsidR="00AA6A5A" w:rsidRPr="00CB5F31" w:rsidRDefault="00CD1465" w:rsidP="000B11C5">
      <w:hyperlink r:id="rId106" w:history="1">
        <w:r w:rsidR="000B11C5" w:rsidRPr="00CB5F31">
          <w:rPr>
            <w:rStyle w:val="a3"/>
          </w:rPr>
          <w:t>https://karl-marks.ru/analitiki-eva-bolee-poloviny-finnov-ne-verjat-v-budushhee-pensionnoj-sistemy/</w:t>
        </w:r>
      </w:hyperlink>
    </w:p>
    <w:p w14:paraId="497440AF" w14:textId="77777777" w:rsidR="007208B2" w:rsidRPr="0090779C" w:rsidRDefault="007208B2" w:rsidP="007208B2"/>
    <w:sectPr w:rsidR="007208B2" w:rsidRPr="0090779C" w:rsidSect="00B01BEA">
      <w:headerReference w:type="default" r:id="rId107"/>
      <w:footerReference w:type="default" r:id="rId10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5C9F" w14:textId="77777777" w:rsidR="00CD1465" w:rsidRDefault="00CD1465">
      <w:r>
        <w:separator/>
      </w:r>
    </w:p>
  </w:endnote>
  <w:endnote w:type="continuationSeparator" w:id="0">
    <w:p w14:paraId="5D596230" w14:textId="77777777" w:rsidR="00CD1465" w:rsidRDefault="00CD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02C1" w14:textId="47D31684" w:rsidR="00F052AD" w:rsidRPr="00D64E5C" w:rsidRDefault="00F052A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459DD" w:rsidRPr="00A459DD">
      <w:rPr>
        <w:rFonts w:ascii="Cambria" w:hAnsi="Cambria"/>
        <w:b/>
        <w:noProof/>
      </w:rPr>
      <w:t>2</w:t>
    </w:r>
    <w:r w:rsidRPr="00CB47BF">
      <w:rPr>
        <w:b/>
      </w:rPr>
      <w:fldChar w:fldCharType="end"/>
    </w:r>
  </w:p>
  <w:p w14:paraId="0CD46129" w14:textId="77777777" w:rsidR="00F052AD" w:rsidRPr="00D15988" w:rsidRDefault="00F052A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8006" w14:textId="77777777" w:rsidR="00CD1465" w:rsidRDefault="00CD1465">
      <w:r>
        <w:separator/>
      </w:r>
    </w:p>
  </w:footnote>
  <w:footnote w:type="continuationSeparator" w:id="0">
    <w:p w14:paraId="6656D489" w14:textId="77777777" w:rsidR="00CD1465" w:rsidRDefault="00CD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B104" w14:textId="77777777" w:rsidR="00F052AD" w:rsidRDefault="00CD1465" w:rsidP="00122493">
    <w:pPr>
      <w:tabs>
        <w:tab w:val="left" w:pos="555"/>
        <w:tab w:val="right" w:pos="9071"/>
      </w:tabs>
      <w:jc w:val="center"/>
    </w:pPr>
    <w:r>
      <w:rPr>
        <w:noProof/>
      </w:rPr>
      <w:pict w14:anchorId="34E19808">
        <v:roundrect id="_x0000_s2058" style="position:absolute;left:0;text-align:left;margin-left:127.5pt;margin-top:-13.7pt;width:188.6pt;height:31.25pt;z-index:1" arcsize="10923f" stroked="f">
          <v:textbox style="mso-next-textbox:#_x0000_s2058">
            <w:txbxContent>
              <w:p w14:paraId="7BBB0F37" w14:textId="77777777" w:rsidR="00F052AD" w:rsidRPr="000C041B" w:rsidRDefault="00F052AD" w:rsidP="00122493">
                <w:pPr>
                  <w:ind w:right="423"/>
                  <w:jc w:val="center"/>
                  <w:rPr>
                    <w:rFonts w:cs="Arial"/>
                    <w:b/>
                    <w:color w:val="EEECE1"/>
                    <w:sz w:val="6"/>
                    <w:szCs w:val="6"/>
                  </w:rPr>
                </w:pPr>
                <w:r w:rsidRPr="000C041B">
                  <w:rPr>
                    <w:rFonts w:cs="Arial"/>
                    <w:b/>
                    <w:color w:val="EEECE1"/>
                    <w:sz w:val="6"/>
                    <w:szCs w:val="6"/>
                  </w:rPr>
                  <w:t xml:space="preserve">        </w:t>
                </w:r>
              </w:p>
              <w:p w14:paraId="5243B17B" w14:textId="77777777" w:rsidR="00F052AD" w:rsidRPr="00D15988" w:rsidRDefault="00F052A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9FCA94F" w14:textId="77777777" w:rsidR="00F052AD" w:rsidRPr="007336C7" w:rsidRDefault="00F052AD" w:rsidP="00122493">
                <w:pPr>
                  <w:ind w:right="423"/>
                  <w:rPr>
                    <w:rFonts w:cs="Arial"/>
                  </w:rPr>
                </w:pPr>
              </w:p>
              <w:p w14:paraId="3CF7E536" w14:textId="77777777" w:rsidR="00F052AD" w:rsidRPr="00267F53" w:rsidRDefault="00F052AD" w:rsidP="00122493"/>
            </w:txbxContent>
          </v:textbox>
        </v:roundrect>
      </w:pict>
    </w:r>
    <w:r w:rsidR="00F052AD">
      <w:t xml:space="preserve">             </w:t>
    </w:r>
  </w:p>
  <w:p w14:paraId="3BC8AD1C" w14:textId="77777777" w:rsidR="00F052AD" w:rsidRDefault="00F052A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CD1465">
      <w:rPr>
        <w:noProof/>
      </w:rPr>
      <w:fldChar w:fldCharType="begin"/>
    </w:r>
    <w:r w:rsidR="00CD1465">
      <w:rPr>
        <w:noProof/>
      </w:rPr>
      <w:instrText xml:space="preserve"> </w:instrText>
    </w:r>
    <w:r w:rsidR="00CD1465">
      <w:rPr>
        <w:noProof/>
      </w:rPr>
      <w:instrText>INCLUDEPICTURE  "cid:image001.jpg@01DAABA8.0A343520" \* MERGEFORMATINET</w:instrText>
    </w:r>
    <w:r w:rsidR="00CD1465">
      <w:rPr>
        <w:noProof/>
      </w:rPr>
      <w:instrText xml:space="preserve"> </w:instrText>
    </w:r>
    <w:r w:rsidR="00CD1465">
      <w:rPr>
        <w:noProof/>
      </w:rPr>
      <w:fldChar w:fldCharType="separate"/>
    </w:r>
    <w:r w:rsidR="00CD1465">
      <w:rPr>
        <w:noProof/>
      </w:rPr>
      <w:pict w14:anchorId="4D922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1.75pt;height:39pt;visibility:visible">
          <v:imagedata r:id="rId1" r:href="rId2"/>
        </v:shape>
      </w:pict>
    </w:r>
    <w:r w:rsidR="00CD1465">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078BA"/>
    <w:rsid w:val="000101F2"/>
    <w:rsid w:val="00011DCE"/>
    <w:rsid w:val="00011F4B"/>
    <w:rsid w:val="00011FD9"/>
    <w:rsid w:val="00012066"/>
    <w:rsid w:val="0001347E"/>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0F86"/>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215"/>
    <w:rsid w:val="000A2829"/>
    <w:rsid w:val="000A3727"/>
    <w:rsid w:val="000A41CA"/>
    <w:rsid w:val="000A4DD6"/>
    <w:rsid w:val="000A5E36"/>
    <w:rsid w:val="000A628E"/>
    <w:rsid w:val="000A7421"/>
    <w:rsid w:val="000B023D"/>
    <w:rsid w:val="000B0494"/>
    <w:rsid w:val="000B0936"/>
    <w:rsid w:val="000B0D90"/>
    <w:rsid w:val="000B1180"/>
    <w:rsid w:val="000B11C5"/>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6CC2"/>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18"/>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09F"/>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47A"/>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64E5"/>
    <w:rsid w:val="0013021C"/>
    <w:rsid w:val="00130677"/>
    <w:rsid w:val="001306D0"/>
    <w:rsid w:val="00130B16"/>
    <w:rsid w:val="00131356"/>
    <w:rsid w:val="001319B0"/>
    <w:rsid w:val="001328E6"/>
    <w:rsid w:val="00132CD1"/>
    <w:rsid w:val="00132E98"/>
    <w:rsid w:val="001331C8"/>
    <w:rsid w:val="0013339E"/>
    <w:rsid w:val="001335EE"/>
    <w:rsid w:val="00133769"/>
    <w:rsid w:val="001338B0"/>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7EE"/>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4F23"/>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2C2"/>
    <w:rsid w:val="001A79EB"/>
    <w:rsid w:val="001A79F2"/>
    <w:rsid w:val="001A7FC6"/>
    <w:rsid w:val="001B0315"/>
    <w:rsid w:val="001B0377"/>
    <w:rsid w:val="001B0378"/>
    <w:rsid w:val="001B137D"/>
    <w:rsid w:val="001B1923"/>
    <w:rsid w:val="001B2AD6"/>
    <w:rsid w:val="001B3E68"/>
    <w:rsid w:val="001B431C"/>
    <w:rsid w:val="001B4E0C"/>
    <w:rsid w:val="001B5095"/>
    <w:rsid w:val="001B51F1"/>
    <w:rsid w:val="001B544A"/>
    <w:rsid w:val="001B54C0"/>
    <w:rsid w:val="001B6274"/>
    <w:rsid w:val="001B68B5"/>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118"/>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5DCC"/>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276F"/>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AE4"/>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0F7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6F"/>
    <w:rsid w:val="002C1674"/>
    <w:rsid w:val="002C1A74"/>
    <w:rsid w:val="002C2069"/>
    <w:rsid w:val="002C3681"/>
    <w:rsid w:val="002C3827"/>
    <w:rsid w:val="002C383F"/>
    <w:rsid w:val="002C4092"/>
    <w:rsid w:val="002C41B4"/>
    <w:rsid w:val="002C4478"/>
    <w:rsid w:val="002C4A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87C"/>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535"/>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967"/>
    <w:rsid w:val="003573FA"/>
    <w:rsid w:val="00357940"/>
    <w:rsid w:val="00360025"/>
    <w:rsid w:val="003600EE"/>
    <w:rsid w:val="00360C5C"/>
    <w:rsid w:val="003618BF"/>
    <w:rsid w:val="00362157"/>
    <w:rsid w:val="003630D6"/>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06E9"/>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3ED"/>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2B96"/>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5AF"/>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B68"/>
    <w:rsid w:val="004246E2"/>
    <w:rsid w:val="00426016"/>
    <w:rsid w:val="0042640F"/>
    <w:rsid w:val="00426F69"/>
    <w:rsid w:val="004277C9"/>
    <w:rsid w:val="00427C5B"/>
    <w:rsid w:val="00430C37"/>
    <w:rsid w:val="004311A6"/>
    <w:rsid w:val="00431360"/>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63A"/>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1B8"/>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431"/>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1BA"/>
    <w:rsid w:val="005604D7"/>
    <w:rsid w:val="00560908"/>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4CC"/>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624"/>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2E4"/>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0FB"/>
    <w:rsid w:val="005E01B3"/>
    <w:rsid w:val="005E0220"/>
    <w:rsid w:val="005E0348"/>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6E4"/>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8DD"/>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7322"/>
    <w:rsid w:val="006D773A"/>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08B2"/>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1DF"/>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F6E"/>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148"/>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66DE"/>
    <w:rsid w:val="0080780B"/>
    <w:rsid w:val="00807C31"/>
    <w:rsid w:val="008114CA"/>
    <w:rsid w:val="0081182E"/>
    <w:rsid w:val="00812EC9"/>
    <w:rsid w:val="008131F8"/>
    <w:rsid w:val="0081339B"/>
    <w:rsid w:val="00813810"/>
    <w:rsid w:val="00817705"/>
    <w:rsid w:val="00817B1F"/>
    <w:rsid w:val="00817C15"/>
    <w:rsid w:val="008207AC"/>
    <w:rsid w:val="00820FF6"/>
    <w:rsid w:val="0082178F"/>
    <w:rsid w:val="008223A4"/>
    <w:rsid w:val="00822E78"/>
    <w:rsid w:val="00824A94"/>
    <w:rsid w:val="00825460"/>
    <w:rsid w:val="008258AA"/>
    <w:rsid w:val="00826B5F"/>
    <w:rsid w:val="00826EE9"/>
    <w:rsid w:val="00826FDE"/>
    <w:rsid w:val="00827644"/>
    <w:rsid w:val="00827E74"/>
    <w:rsid w:val="00830485"/>
    <w:rsid w:val="00830F1D"/>
    <w:rsid w:val="008317C8"/>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4AC"/>
    <w:rsid w:val="00856685"/>
    <w:rsid w:val="00856FA9"/>
    <w:rsid w:val="0085760A"/>
    <w:rsid w:val="00857F66"/>
    <w:rsid w:val="008615B8"/>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42A"/>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4BC"/>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9F0"/>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EF3"/>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2CB4"/>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E78"/>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0DEA"/>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5EE5"/>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4FE7"/>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04B"/>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59DD"/>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18A"/>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4447"/>
    <w:rsid w:val="00A9616A"/>
    <w:rsid w:val="00AA0271"/>
    <w:rsid w:val="00AA0A35"/>
    <w:rsid w:val="00AA113D"/>
    <w:rsid w:val="00AA1354"/>
    <w:rsid w:val="00AA165C"/>
    <w:rsid w:val="00AA22B0"/>
    <w:rsid w:val="00AA230A"/>
    <w:rsid w:val="00AA2BD7"/>
    <w:rsid w:val="00AA2BDF"/>
    <w:rsid w:val="00AA52BC"/>
    <w:rsid w:val="00AA54AF"/>
    <w:rsid w:val="00AA58D6"/>
    <w:rsid w:val="00AA6A5A"/>
    <w:rsid w:val="00AA6D1C"/>
    <w:rsid w:val="00AB0484"/>
    <w:rsid w:val="00AB19E1"/>
    <w:rsid w:val="00AB276D"/>
    <w:rsid w:val="00AB2DAE"/>
    <w:rsid w:val="00AB2F27"/>
    <w:rsid w:val="00AB3B14"/>
    <w:rsid w:val="00AB3C75"/>
    <w:rsid w:val="00AB437D"/>
    <w:rsid w:val="00AB50BA"/>
    <w:rsid w:val="00AB66F8"/>
    <w:rsid w:val="00AB6BE8"/>
    <w:rsid w:val="00AB6C70"/>
    <w:rsid w:val="00AC0E4C"/>
    <w:rsid w:val="00AC0F0D"/>
    <w:rsid w:val="00AC1196"/>
    <w:rsid w:val="00AC134F"/>
    <w:rsid w:val="00AC1488"/>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3ED3"/>
    <w:rsid w:val="00AD596B"/>
    <w:rsid w:val="00AD6086"/>
    <w:rsid w:val="00AD61E7"/>
    <w:rsid w:val="00AD6347"/>
    <w:rsid w:val="00AD66F4"/>
    <w:rsid w:val="00AD6B14"/>
    <w:rsid w:val="00AD785C"/>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4D97"/>
    <w:rsid w:val="00AE52AA"/>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BCA"/>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2E7"/>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0F4"/>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515"/>
    <w:rsid w:val="00B8179A"/>
    <w:rsid w:val="00B81AE7"/>
    <w:rsid w:val="00B8289C"/>
    <w:rsid w:val="00B829CD"/>
    <w:rsid w:val="00B83103"/>
    <w:rsid w:val="00B837C7"/>
    <w:rsid w:val="00B84056"/>
    <w:rsid w:val="00B84B75"/>
    <w:rsid w:val="00B85426"/>
    <w:rsid w:val="00B85607"/>
    <w:rsid w:val="00B87D33"/>
    <w:rsid w:val="00B90313"/>
    <w:rsid w:val="00B90401"/>
    <w:rsid w:val="00B9130C"/>
    <w:rsid w:val="00B92E7C"/>
    <w:rsid w:val="00B93939"/>
    <w:rsid w:val="00B94110"/>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B95"/>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52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6520"/>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CD8"/>
    <w:rsid w:val="00C60188"/>
    <w:rsid w:val="00C609E5"/>
    <w:rsid w:val="00C61165"/>
    <w:rsid w:val="00C61236"/>
    <w:rsid w:val="00C612DB"/>
    <w:rsid w:val="00C615FD"/>
    <w:rsid w:val="00C6253E"/>
    <w:rsid w:val="00C62816"/>
    <w:rsid w:val="00C6408B"/>
    <w:rsid w:val="00C6488B"/>
    <w:rsid w:val="00C64E71"/>
    <w:rsid w:val="00C664DF"/>
    <w:rsid w:val="00C66510"/>
    <w:rsid w:val="00C671A3"/>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360"/>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5F31"/>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465"/>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6AF"/>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45B"/>
    <w:rsid w:val="00DA3507"/>
    <w:rsid w:val="00DA3E0F"/>
    <w:rsid w:val="00DA521B"/>
    <w:rsid w:val="00DA638F"/>
    <w:rsid w:val="00DA6B13"/>
    <w:rsid w:val="00DA6BBE"/>
    <w:rsid w:val="00DA76AB"/>
    <w:rsid w:val="00DB0009"/>
    <w:rsid w:val="00DB1133"/>
    <w:rsid w:val="00DB21AB"/>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1E3"/>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0D7"/>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527"/>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257"/>
    <w:rsid w:val="00E95434"/>
    <w:rsid w:val="00E95A06"/>
    <w:rsid w:val="00E9620B"/>
    <w:rsid w:val="00E97F10"/>
    <w:rsid w:val="00EA071C"/>
    <w:rsid w:val="00EA1002"/>
    <w:rsid w:val="00EA1EF0"/>
    <w:rsid w:val="00EA2A38"/>
    <w:rsid w:val="00EA4709"/>
    <w:rsid w:val="00EA4B14"/>
    <w:rsid w:val="00EA5BB9"/>
    <w:rsid w:val="00EA7C10"/>
    <w:rsid w:val="00EA7DA0"/>
    <w:rsid w:val="00EA7F15"/>
    <w:rsid w:val="00EB066E"/>
    <w:rsid w:val="00EB141C"/>
    <w:rsid w:val="00EB1E23"/>
    <w:rsid w:val="00EB21E3"/>
    <w:rsid w:val="00EB256D"/>
    <w:rsid w:val="00EB2828"/>
    <w:rsid w:val="00EB3361"/>
    <w:rsid w:val="00EB4E3C"/>
    <w:rsid w:val="00EB4ED2"/>
    <w:rsid w:val="00EB5165"/>
    <w:rsid w:val="00EB5711"/>
    <w:rsid w:val="00EB57E7"/>
    <w:rsid w:val="00EB5B24"/>
    <w:rsid w:val="00EB5CF2"/>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BF0"/>
    <w:rsid w:val="00F052AD"/>
    <w:rsid w:val="00F0631F"/>
    <w:rsid w:val="00F0656D"/>
    <w:rsid w:val="00F06972"/>
    <w:rsid w:val="00F105D9"/>
    <w:rsid w:val="00F10A18"/>
    <w:rsid w:val="00F10E60"/>
    <w:rsid w:val="00F135E4"/>
    <w:rsid w:val="00F13A43"/>
    <w:rsid w:val="00F14037"/>
    <w:rsid w:val="00F1443F"/>
    <w:rsid w:val="00F149C4"/>
    <w:rsid w:val="00F169ED"/>
    <w:rsid w:val="00F16DCD"/>
    <w:rsid w:val="00F17968"/>
    <w:rsid w:val="00F17A8B"/>
    <w:rsid w:val="00F21786"/>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C9C"/>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BDB"/>
    <w:rsid w:val="00F660C1"/>
    <w:rsid w:val="00F6614A"/>
    <w:rsid w:val="00F67E08"/>
    <w:rsid w:val="00F70270"/>
    <w:rsid w:val="00F70B9A"/>
    <w:rsid w:val="00F70C20"/>
    <w:rsid w:val="00F70FA5"/>
    <w:rsid w:val="00F723E1"/>
    <w:rsid w:val="00F726CA"/>
    <w:rsid w:val="00F7387B"/>
    <w:rsid w:val="00F73D3C"/>
    <w:rsid w:val="00F73EF8"/>
    <w:rsid w:val="00F750A2"/>
    <w:rsid w:val="00F752C7"/>
    <w:rsid w:val="00F76035"/>
    <w:rsid w:val="00F7690E"/>
    <w:rsid w:val="00F76D14"/>
    <w:rsid w:val="00F7709C"/>
    <w:rsid w:val="00F77CEC"/>
    <w:rsid w:val="00F8012D"/>
    <w:rsid w:val="00F80243"/>
    <w:rsid w:val="00F80D09"/>
    <w:rsid w:val="00F81B9B"/>
    <w:rsid w:val="00F821C2"/>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CF3"/>
    <w:rsid w:val="00FD744E"/>
    <w:rsid w:val="00FD74B8"/>
    <w:rsid w:val="00FE087F"/>
    <w:rsid w:val="00FE13CA"/>
    <w:rsid w:val="00FE203A"/>
    <w:rsid w:val="00FE2537"/>
    <w:rsid w:val="00FE295A"/>
    <w:rsid w:val="00FE3172"/>
    <w:rsid w:val="00FE3783"/>
    <w:rsid w:val="00FE4297"/>
    <w:rsid w:val="00FE4B1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A89C95B"/>
  <w15:docId w15:val="{B0B62782-561D-4F05-B722-4E7A0941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4A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zhevgrad.ru/news/programma-dolgosrochnyh-sberezhenij-pozvolit-rzhevityanam-prosto-i-udobno-formirovat-dopolnitelnyj-dohod-pri-podderzhke-gosudarstva/" TargetMode="External"/><Relationship Id="rId21" Type="http://schemas.openxmlformats.org/officeDocument/2006/relationships/hyperlink" Target="https://www.kommersant.ru/doc/7421470" TargetMode="External"/><Relationship Id="rId42" Type="http://schemas.openxmlformats.org/officeDocument/2006/relationships/hyperlink" Target="https://ria.ru/20250102/pensii-1992280224.html" TargetMode="External"/><Relationship Id="rId47" Type="http://schemas.openxmlformats.org/officeDocument/2006/relationships/hyperlink" Target="https://ria.ru/20241231/gosduma-1992161010.html" TargetMode="External"/><Relationship Id="rId63" Type="http://schemas.openxmlformats.org/officeDocument/2006/relationships/hyperlink" Target="https://rb.ru/story/dosrochnaya-pensiya/" TargetMode="External"/><Relationship Id="rId68" Type="http://schemas.openxmlformats.org/officeDocument/2006/relationships/hyperlink" Target="https://primpress.ru/article/119420" TargetMode="External"/><Relationship Id="rId84" Type="http://schemas.openxmlformats.org/officeDocument/2006/relationships/hyperlink" Target="https://www.gazeta.ru/business/news/2024/12/28/24729716.shtml" TargetMode="External"/><Relationship Id="rId89" Type="http://schemas.openxmlformats.org/officeDocument/2006/relationships/hyperlink" Target="https://absatz.media/ekonomika/103380-povyshenie-klyuchevoj-stavki-otmena-lgotnoj-ipoteki-razmorozka-aktivov-glavnye-ekonomicheskie-sobytiya-2024-goda" TargetMode="External"/><Relationship Id="rId2" Type="http://schemas.openxmlformats.org/officeDocument/2006/relationships/styles" Target="styles.xml"/><Relationship Id="rId16" Type="http://schemas.openxmlformats.org/officeDocument/2006/relationships/hyperlink" Target="https://vesti-tver.ru/dailynews/zhitelyam-tverskoy-oblasti-napomnili-o-programme-dolgosrochnykh-sberezheniy/" TargetMode="External"/><Relationship Id="rId29" Type="http://schemas.openxmlformats.org/officeDocument/2006/relationships/hyperlink" Target="https://smart-lab.ru/blog/1101722.php" TargetMode="External"/><Relationship Id="rId107" Type="http://schemas.openxmlformats.org/officeDocument/2006/relationships/header" Target="header1.xml"/><Relationship Id="rId11" Type="http://schemas.openxmlformats.org/officeDocument/2006/relationships/hyperlink" Target="https://www.vedomosti.ru/finance/articles/2024/12/28/1084274-pervii-god-programmi-dolgosrochnih-sberezhenii" TargetMode="External"/><Relationship Id="rId24" Type="http://schemas.openxmlformats.org/officeDocument/2006/relationships/hyperlink" Target="https://vedtver.ru/news/society/vtb-komu-iz-rossijan-bolshe-interesna-programma-dolgosrochnyh-sberezhenij/" TargetMode="External"/><Relationship Id="rId32" Type="http://schemas.openxmlformats.org/officeDocument/2006/relationships/hyperlink" Target="https://www.pnp.ru/economics/v-2025-godu-izmenyat-pravila-dlya-naznacheniya-pensiy.html" TargetMode="External"/><Relationship Id="rId37" Type="http://schemas.openxmlformats.org/officeDocument/2006/relationships/hyperlink" Target="https://www.ng.ru/economics/2025-01-08/4_9166_inflation.html" TargetMode="External"/><Relationship Id="rId40" Type="http://schemas.openxmlformats.org/officeDocument/2006/relationships/hyperlink" Target="https://tass.ru/ekonomika/22795465" TargetMode="External"/><Relationship Id="rId45" Type="http://schemas.openxmlformats.org/officeDocument/2006/relationships/hyperlink" Target="https://tass.ru/obschestvo/22787319" TargetMode="External"/><Relationship Id="rId53" Type="http://schemas.openxmlformats.org/officeDocument/2006/relationships/hyperlink" Target="https://russian.rt.com/russia/news/1418419-analitik-orlov-pensioneram-vazhno-chuvstvovat-uverennost-v" TargetMode="External"/><Relationship Id="rId58" Type="http://schemas.openxmlformats.org/officeDocument/2006/relationships/hyperlink" Target="https://www.gazeta.ru/business/2025/01/06/20316104.shtml" TargetMode="External"/><Relationship Id="rId66" Type="http://schemas.openxmlformats.org/officeDocument/2006/relationships/hyperlink" Target="https://fedpress.ru/news/77/society/3356129" TargetMode="External"/><Relationship Id="rId74" Type="http://schemas.openxmlformats.org/officeDocument/2006/relationships/hyperlink" Target="https://primpress.ru/article/119477" TargetMode="External"/><Relationship Id="rId79" Type="http://schemas.openxmlformats.org/officeDocument/2006/relationships/hyperlink" Target="https://rg.ru/2025/01/03/v-rossii-poiaviatsia-socialnye-vklady.html" TargetMode="External"/><Relationship Id="rId87" Type="http://schemas.openxmlformats.org/officeDocument/2006/relationships/hyperlink" Target="http://pbroker.ru/?p=79328" TargetMode="External"/><Relationship Id="rId102" Type="http://schemas.openxmlformats.org/officeDocument/2006/relationships/hyperlink" Target="https://bloknot.ru/v-mire/zelenskij-ograbil-starikov-na-ukraine-u-pensionerov-konfiskuyut-ostatki-deneg-na-schetah-1373620.html"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news.ru/dengi/v-gosdume-raskryli-kak-vyrastut-zarplaty-rossiyan-v-2025-godu/" TargetMode="External"/><Relationship Id="rId82" Type="http://schemas.openxmlformats.org/officeDocument/2006/relationships/hyperlink" Target="https://www.rbc.ru/quote/news/article/67555b719a79475ccdc752ac" TargetMode="External"/><Relationship Id="rId90" Type="http://schemas.openxmlformats.org/officeDocument/2006/relationships/hyperlink" Target="https://smotrim.ru/article/4299931" TargetMode="External"/><Relationship Id="rId95" Type="http://schemas.openxmlformats.org/officeDocument/2006/relationships/hyperlink" Target="https://rg.ru/2025/01/02/v-belarusi-sniali-ogranicheniia-na-razmer-pensij-u-rabotaiushchih-pensionerov.html" TargetMode="External"/><Relationship Id="rId19" Type="http://schemas.openxmlformats.org/officeDocument/2006/relationships/image" Target="media/image2.jpeg"/><Relationship Id="rId14" Type="http://schemas.openxmlformats.org/officeDocument/2006/relationships/hyperlink" Target="https://ria.ru/20241228/sbernpf-1991664225.html" TargetMode="External"/><Relationship Id="rId22" Type="http://schemas.openxmlformats.org/officeDocument/2006/relationships/hyperlink" Target="https://riabir.ru/448608/" TargetMode="External"/><Relationship Id="rId27" Type="http://schemas.openxmlformats.org/officeDocument/2006/relationships/hyperlink" Target="https://stolica58.ru/news/obcshestvo/penzencam-rasskazali-kak-poluchit-do-36-000-rublej-ot-gosudarstva-kazhdyj-god" TargetMode="External"/><Relationship Id="rId30" Type="http://schemas.openxmlformats.org/officeDocument/2006/relationships/hyperlink" Target="https://rg.ru/2024/12/29/volodin-rasskazal-kakie-zakony-vstupaiut-v-silu-v-ianvare.html" TargetMode="External"/><Relationship Id="rId35" Type="http://schemas.openxmlformats.org/officeDocument/2006/relationships/hyperlink" Target="https://iz.ru/1816202/2024-12-29/strakhovye-pensii-proindeksiruiut-do-urovnia-fakticheskoi-infliatcii-v-fevrale" TargetMode="External"/><Relationship Id="rId43" Type="http://schemas.openxmlformats.org/officeDocument/2006/relationships/hyperlink" Target="https://ria.ru/20250105/gosduma-1992540961.html" TargetMode="External"/><Relationship Id="rId48" Type="http://schemas.openxmlformats.org/officeDocument/2006/relationships/hyperlink" Target="https://tass.ru/obschestvo/22828393" TargetMode="External"/><Relationship Id="rId56" Type="http://schemas.openxmlformats.org/officeDocument/2006/relationships/hyperlink" Target="https://www.gazeta.ru/politics/news/2024/12/29/24742052.shtml" TargetMode="External"/><Relationship Id="rId64" Type="http://schemas.openxmlformats.org/officeDocument/2006/relationships/hyperlink" Target="https://www.moneytimes.ru/news/pensii/31069/" TargetMode="External"/><Relationship Id="rId69" Type="http://schemas.openxmlformats.org/officeDocument/2006/relationships/hyperlink" Target="https://primpress.ru/article/119421" TargetMode="External"/><Relationship Id="rId77" Type="http://schemas.openxmlformats.org/officeDocument/2006/relationships/hyperlink" Target="https://www.vedomosti.ru/finance/articles/2025/01/01/1084398-v-rossii-poyavilsya-novii-finansovii-instrument" TargetMode="External"/><Relationship Id="rId100" Type="http://schemas.openxmlformats.org/officeDocument/2006/relationships/hyperlink" Target="https://total.kz/ru/news/finansi/naskolko_uvelichitsya_prozhitochnii_minimum_v_2025_godu_date_2024_12_28_11_56_53" TargetMode="External"/><Relationship Id="rId105" Type="http://schemas.openxmlformats.org/officeDocument/2006/relationships/hyperlink" Target="https://www.mk.ru/economics/2025/01/02/do-136-000-rubley-kakie-pensii-platyat-v-sosedney-strane.html" TargetMode="External"/><Relationship Id="rId8" Type="http://schemas.openxmlformats.org/officeDocument/2006/relationships/hyperlink" Target="https://pensiya.pro/news/rossiyane-sokratili-vlozheniya-v-npf-rezultaty-oprosa/" TargetMode="External"/><Relationship Id="rId51" Type="http://schemas.openxmlformats.org/officeDocument/2006/relationships/hyperlink" Target="https://russian.rt.com/russia/news/1415227-gosduma-pensiya-vyplaty" TargetMode="External"/><Relationship Id="rId72" Type="http://schemas.openxmlformats.org/officeDocument/2006/relationships/hyperlink" Target="https://primpress.ru/article/119458" TargetMode="External"/><Relationship Id="rId80" Type="http://schemas.openxmlformats.org/officeDocument/2006/relationships/hyperlink" Target="https://tass.ru/ekonomika/22793943" TargetMode="External"/><Relationship Id="rId85" Type="http://schemas.openxmlformats.org/officeDocument/2006/relationships/hyperlink" Target="https://pensiya.pro/news/minfin-nameren-zastavit-goskompanii-vyhodit-na-fondovyj-rynok/" TargetMode="External"/><Relationship Id="rId93" Type="http://schemas.openxmlformats.org/officeDocument/2006/relationships/hyperlink" Target="https://pensiya.pro/news/47-rossiyan-v-2024-godu-smogli-delat-nakopleniya-opros/" TargetMode="External"/><Relationship Id="rId98" Type="http://schemas.openxmlformats.org/officeDocument/2006/relationships/hyperlink" Target="https://forbes.kz/articles/v-enpf-podschitali-investitsionnyy-dohod-vkladchikov-za-11-mesyatsev-2024-goda-f9b5d3" TargetMode="External"/><Relationship Id="rId3" Type="http://schemas.openxmlformats.org/officeDocument/2006/relationships/settings" Target="settings.xml"/><Relationship Id="rId12" Type="http://schemas.openxmlformats.org/officeDocument/2006/relationships/hyperlink" Target="https://www.pnp.ru/economics/komu-v-rossii-vygodno-kopit-na-starost.html" TargetMode="External"/><Relationship Id="rId17" Type="http://schemas.openxmlformats.org/officeDocument/2006/relationships/hyperlink" Target="https://www.kommersant.ru/doc/7420149" TargetMode="External"/><Relationship Id="rId25" Type="http://schemas.openxmlformats.org/officeDocument/2006/relationships/hyperlink" Target="https://i-gazeta.com/opinions/2025-01-02/kak-predpensionery-uvelichivayut-buduschuyu-pensiyu-v-bashkirii-4073375" TargetMode="External"/><Relationship Id="rId33" Type="http://schemas.openxmlformats.org/officeDocument/2006/relationships/hyperlink" Target="https://www.pnp.ru/social/pravo-na-dosrochnuyu-pensiyu-poluchat-bolshe-rossiyan.html" TargetMode="External"/><Relationship Id="rId38" Type="http://schemas.openxmlformats.org/officeDocument/2006/relationships/hyperlink" Target="https://tass.ru/obschestvo/22792203" TargetMode="External"/><Relationship Id="rId46" Type="http://schemas.openxmlformats.org/officeDocument/2006/relationships/hyperlink" Target="https://ria.ru/20241231/pensii-1992120627.html" TargetMode="External"/><Relationship Id="rId59" Type="http://schemas.openxmlformats.org/officeDocument/2006/relationships/hyperlink" Target="https://senatinform.ru/news/v_2025_godu_v_rf_vyrastet_ryad_sotsvyplat_i_posobiy/" TargetMode="External"/><Relationship Id="rId67" Type="http://schemas.openxmlformats.org/officeDocument/2006/relationships/hyperlink" Target="https://fedpress.ru/news/77/economy/3356133" TargetMode="External"/><Relationship Id="rId103" Type="http://schemas.openxmlformats.org/officeDocument/2006/relationships/hyperlink" Target="https://www.rbc.ru/politics/07/01/2025/677cbd0f9a794745981964dd" TargetMode="External"/><Relationship Id="rId108" Type="http://schemas.openxmlformats.org/officeDocument/2006/relationships/footer" Target="footer1.xml"/><Relationship Id="rId20" Type="http://schemas.openxmlformats.org/officeDocument/2006/relationships/hyperlink" Target="https://nsk.rbc.ru/nsk/04/01/2025/675bb02a9a7947f92bfa80ff" TargetMode="External"/><Relationship Id="rId41" Type="http://schemas.openxmlformats.org/officeDocument/2006/relationships/hyperlink" Target="https://ria.ru/20241230/gosduma-1992035693.html" TargetMode="External"/><Relationship Id="rId54" Type="http://schemas.openxmlformats.org/officeDocument/2006/relationships/hyperlink" Target="https://1prime.ru/20250102/pensiya-853911853.html" TargetMode="External"/><Relationship Id="rId62" Type="http://schemas.openxmlformats.org/officeDocument/2006/relationships/hyperlink" Target="https://aif.ru/money/stalo-izvestno-na-skolko-vyrastet-srednyaya-pensiya-po-starosti-v-2025-godu" TargetMode="External"/><Relationship Id="rId70" Type="http://schemas.openxmlformats.org/officeDocument/2006/relationships/hyperlink" Target="https://primpress.ru/article/119457" TargetMode="External"/><Relationship Id="rId75" Type="http://schemas.openxmlformats.org/officeDocument/2006/relationships/hyperlink" Target="http://baik-info.ru/dolzhny-li-pensionery-platit-nalog-na-procenty-po-vkladam" TargetMode="External"/><Relationship Id="rId83" Type="http://schemas.openxmlformats.org/officeDocument/2006/relationships/hyperlink" Target="https://www.rbc.ru/finances/02/01/2025/676ea9919a7947651ed897fc" TargetMode="External"/><Relationship Id="rId88" Type="http://schemas.openxmlformats.org/officeDocument/2006/relationships/hyperlink" Target="https://www.audit-it.ru/news/finance/1112736.html" TargetMode="External"/><Relationship Id="rId91" Type="http://schemas.openxmlformats.org/officeDocument/2006/relationships/hyperlink" Target="https://www.banki.ru/news/lenta/?id=11009913" TargetMode="External"/><Relationship Id="rId96" Type="http://schemas.openxmlformats.org/officeDocument/2006/relationships/hyperlink" Target="https://sputnik-georgia.ru/20250101/v-gruzii-vyrosli-pensii-291625290.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ontanka.ru/longreads/74942771/?erid=2SDnjdPRats" TargetMode="External"/><Relationship Id="rId23" Type="http://schemas.openxmlformats.org/officeDocument/2006/relationships/hyperlink" Target="https://smolnarod.ru/news/smolensk/economy-smolensk/smolyane-zaklyuchili-okolo-12-tysyach-dogovorov-dolgosrochnyx-sberezhenij/" TargetMode="External"/><Relationship Id="rId28" Type="http://schemas.openxmlformats.org/officeDocument/2006/relationships/image" Target="media/image3.png"/><Relationship Id="rId36" Type="http://schemas.openxmlformats.org/officeDocument/2006/relationships/hyperlink" Target="https://www.kp.ru/online/news/6165237/" TargetMode="External"/><Relationship Id="rId49" Type="http://schemas.openxmlformats.org/officeDocument/2006/relationships/hyperlink" Target="https://ria.ru/20250106/gosduma-1992669676.html" TargetMode="External"/><Relationship Id="rId57" Type="http://schemas.openxmlformats.org/officeDocument/2006/relationships/hyperlink" Target="https://www.gazeta.ru/business/news/2025/01/06/24777518.shtml" TargetMode="External"/><Relationship Id="rId106" Type="http://schemas.openxmlformats.org/officeDocument/2006/relationships/hyperlink" Target="https://karl-marks.ru/analitiki-eva-bolee-poloviny-finnov-ne-verjat-v-budushhee-pensionnoj-sistemy/" TargetMode="External"/><Relationship Id="rId10" Type="http://schemas.openxmlformats.org/officeDocument/2006/relationships/hyperlink" Target="https://www.pravda.ru/news/travel/2157321-senior-travel-trends/" TargetMode="External"/><Relationship Id="rId31" Type="http://schemas.openxmlformats.org/officeDocument/2006/relationships/hyperlink" Target="https://rg.ru/2025/01/07/nilov-u-pravitelstva-est-pravo-na-dopolnitelnuiu-indeksaciiu-pensij-v-fevrale.html" TargetMode="External"/><Relationship Id="rId44" Type="http://schemas.openxmlformats.org/officeDocument/2006/relationships/hyperlink" Target="https://tass.ru/obschestvo/22806615" TargetMode="External"/><Relationship Id="rId52" Type="http://schemas.openxmlformats.org/officeDocument/2006/relationships/hyperlink" Target="https://russian.rt.com/russia/news/1418448-v-gd-rasskazali-o-novyh-raschetah-pensionnyh" TargetMode="External"/><Relationship Id="rId60" Type="http://schemas.openxmlformats.org/officeDocument/2006/relationships/hyperlink" Target="https://aif.ru/money/mymoney/bez-lishnih-deystviy-ekspert-tarasova-zhizn-pensionerov-izmenitsya-v-2025-m" TargetMode="External"/><Relationship Id="rId65" Type="http://schemas.openxmlformats.org/officeDocument/2006/relationships/hyperlink" Target="https://konkurent.ru/article/73807" TargetMode="External"/><Relationship Id="rId73" Type="http://schemas.openxmlformats.org/officeDocument/2006/relationships/hyperlink" Target="https://primpress.ru/article/119479" TargetMode="External"/><Relationship Id="rId78" Type="http://schemas.openxmlformats.org/officeDocument/2006/relationships/hyperlink" Target="https://www.kommersant.ru/doc/7422428" TargetMode="External"/><Relationship Id="rId81" Type="http://schemas.openxmlformats.org/officeDocument/2006/relationships/hyperlink" Target="https://www.rbc.ru/quote/news/article/67515aaf9a7947da5b449db0" TargetMode="External"/><Relationship Id="rId86" Type="http://schemas.openxmlformats.org/officeDocument/2006/relationships/hyperlink" Target="https://aif.ru/money/mymoney/skolko-deneg-nuzhno-dlya-schastya-professor-safonov-ocenil-uroven-bednosti" TargetMode="External"/><Relationship Id="rId94" Type="http://schemas.openxmlformats.org/officeDocument/2006/relationships/hyperlink" Target="https://www.kommersant.ru/doc/7420146" TargetMode="External"/><Relationship Id="rId99" Type="http://schemas.openxmlformats.org/officeDocument/2006/relationships/hyperlink" Target="https://inbusiness.kz/ru/last/pensii-i-posobiya-v-kazahstane-chto-izmenitsya-s-2025-goda" TargetMode="External"/><Relationship Id="rId101" Type="http://schemas.openxmlformats.org/officeDocument/2006/relationships/hyperlink" Target="https://kapital.kz/finance/132618/samyye-znachimyye-sobytiya-na-pensionnom-rynke-za-2024-god.html" TargetMode="External"/><Relationship Id="rId4" Type="http://schemas.openxmlformats.org/officeDocument/2006/relationships/webSettings" Target="webSettings.xml"/><Relationship Id="rId9" Type="http://schemas.openxmlformats.org/officeDocument/2006/relationships/hyperlink" Target="https://tass.ru/novosti-partnerov/22795441" TargetMode="External"/><Relationship Id="rId13" Type="http://schemas.openxmlformats.org/officeDocument/2006/relationships/hyperlink" Target="https://ria.ru/20241228/sbernpf-1991653775.html" TargetMode="External"/><Relationship Id="rId18" Type="http://schemas.openxmlformats.org/officeDocument/2006/relationships/hyperlink" Target="https://www.vrn.kp.ru/online/news/6162154/" TargetMode="External"/><Relationship Id="rId39" Type="http://schemas.openxmlformats.org/officeDocument/2006/relationships/hyperlink" Target="https://tass.ru/ekonomika/22790843" TargetMode="External"/><Relationship Id="rId109" Type="http://schemas.openxmlformats.org/officeDocument/2006/relationships/fontTable" Target="fontTable.xml"/><Relationship Id="rId34" Type="http://schemas.openxmlformats.org/officeDocument/2006/relationships/hyperlink" Target="https://www.pnp.ru/economics/v-srzp-predlozhili-vyplachivat-pozhilym-po-10-tys-rubley-na-pokupku-drov.html" TargetMode="External"/><Relationship Id="rId50" Type="http://schemas.openxmlformats.org/officeDocument/2006/relationships/hyperlink" Target="https://ria.ru/20250108/gosduma-1992778714.html" TargetMode="External"/><Relationship Id="rId55" Type="http://schemas.openxmlformats.org/officeDocument/2006/relationships/hyperlink" Target="https://1prime.ru/20250103/pensii-853911995.html" TargetMode="External"/><Relationship Id="rId76" Type="http://schemas.openxmlformats.org/officeDocument/2006/relationships/hyperlink" Target="https://www.mk.ru/economics/2024/12/30/nazvany-kategorii-grazhdan-dokhody-kotorykh-vyrastut-v-2025-godu.html" TargetMode="External"/><Relationship Id="rId97" Type="http://schemas.openxmlformats.org/officeDocument/2006/relationships/hyperlink" Target="https://forbes.kz/articles/kak-vyrosli-pensionnye-aktivy-kazahstantsev-s-nachala-2024-goda-23afcc" TargetMode="External"/><Relationship Id="rId104" Type="http://schemas.openxmlformats.org/officeDocument/2006/relationships/hyperlink" Target="https://www.mknews.de/social/2025/01/05/germaniya-na-konu-62-milliarda-evro-pensionery-platyat-vse-bolshe.html" TargetMode="External"/><Relationship Id="rId7" Type="http://schemas.openxmlformats.org/officeDocument/2006/relationships/image" Target="media/image1.png"/><Relationship Id="rId71" Type="http://schemas.openxmlformats.org/officeDocument/2006/relationships/hyperlink" Target="https://primpress.ru/article/119456" TargetMode="External"/><Relationship Id="rId9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25</Pages>
  <Words>62132</Words>
  <Characters>354154</Characters>
  <Application>Microsoft Office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415456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54</cp:revision>
  <cp:lastPrinted>2009-04-02T10:14:00Z</cp:lastPrinted>
  <dcterms:created xsi:type="dcterms:W3CDTF">2024-12-26T16:48:00Z</dcterms:created>
  <dcterms:modified xsi:type="dcterms:W3CDTF">2025-01-09T04:52:00Z</dcterms:modified>
  <cp:category>И-Консалтинг</cp:category>
  <cp:contentStatus>И-Консалтинг</cp:contentStatus>
</cp:coreProperties>
</file>