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40EB7" w14:textId="77777777" w:rsidR="00561476" w:rsidRPr="00E168B8" w:rsidRDefault="00B67EC4" w:rsidP="00561476">
      <w:pPr>
        <w:jc w:val="center"/>
        <w:rPr>
          <w:b/>
          <w:sz w:val="36"/>
          <w:szCs w:val="36"/>
        </w:rPr>
      </w:pPr>
      <w:r>
        <w:rPr>
          <w:b/>
          <w:sz w:val="36"/>
          <w:szCs w:val="36"/>
        </w:rPr>
        <w:pict w14:anchorId="08E32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52C54B63" w14:textId="77777777" w:rsidR="00561476" w:rsidRPr="00E168B8" w:rsidRDefault="00561476" w:rsidP="00561476">
      <w:pPr>
        <w:jc w:val="center"/>
        <w:rPr>
          <w:b/>
          <w:sz w:val="36"/>
          <w:szCs w:val="36"/>
          <w:lang w:val="en-US"/>
        </w:rPr>
      </w:pPr>
    </w:p>
    <w:p w14:paraId="75E9E4B0" w14:textId="77777777" w:rsidR="000A4DD6" w:rsidRPr="00E168B8" w:rsidRDefault="000A4DD6" w:rsidP="00561476">
      <w:pPr>
        <w:jc w:val="center"/>
        <w:rPr>
          <w:b/>
          <w:sz w:val="36"/>
          <w:szCs w:val="36"/>
          <w:lang w:val="en-US"/>
        </w:rPr>
      </w:pPr>
    </w:p>
    <w:p w14:paraId="28F717F8" w14:textId="77777777" w:rsidR="000A4DD6" w:rsidRPr="00E168B8" w:rsidRDefault="000A4DD6" w:rsidP="00561476">
      <w:pPr>
        <w:jc w:val="center"/>
        <w:rPr>
          <w:b/>
          <w:sz w:val="36"/>
          <w:szCs w:val="36"/>
          <w:lang w:val="en-US"/>
        </w:rPr>
      </w:pPr>
    </w:p>
    <w:p w14:paraId="2A5F4B74" w14:textId="77777777" w:rsidR="000A4DD6" w:rsidRPr="00E168B8" w:rsidRDefault="000A4DD6" w:rsidP="00561476">
      <w:pPr>
        <w:jc w:val="center"/>
        <w:rPr>
          <w:b/>
          <w:sz w:val="36"/>
          <w:szCs w:val="36"/>
          <w:lang w:val="en-US"/>
        </w:rPr>
      </w:pPr>
    </w:p>
    <w:p w14:paraId="24DE6A1F" w14:textId="77777777" w:rsidR="00561476" w:rsidRPr="00E168B8" w:rsidRDefault="00561476" w:rsidP="009B554A">
      <w:pPr>
        <w:jc w:val="center"/>
        <w:rPr>
          <w:b/>
          <w:sz w:val="36"/>
          <w:szCs w:val="36"/>
          <w:lang w:val="en-US"/>
        </w:rPr>
      </w:pPr>
    </w:p>
    <w:p w14:paraId="0399FDF5" w14:textId="77777777" w:rsidR="00561476" w:rsidRPr="00E168B8" w:rsidRDefault="00561476" w:rsidP="00561476">
      <w:pPr>
        <w:jc w:val="center"/>
        <w:rPr>
          <w:b/>
          <w:sz w:val="36"/>
          <w:szCs w:val="36"/>
        </w:rPr>
      </w:pPr>
    </w:p>
    <w:p w14:paraId="45B0598C" w14:textId="77777777" w:rsidR="00561476" w:rsidRPr="00E168B8" w:rsidRDefault="00CB76D2" w:rsidP="00561476">
      <w:pPr>
        <w:jc w:val="center"/>
        <w:rPr>
          <w:b/>
          <w:sz w:val="48"/>
          <w:szCs w:val="48"/>
        </w:rPr>
      </w:pPr>
      <w:bookmarkStart w:id="0" w:name="_Toc226196784"/>
      <w:bookmarkStart w:id="1" w:name="_Toc226197203"/>
      <w:r w:rsidRPr="00E168B8">
        <w:rPr>
          <w:b/>
          <w:sz w:val="48"/>
          <w:szCs w:val="48"/>
        </w:rPr>
        <w:t>М</w:t>
      </w:r>
      <w:r w:rsidR="00561476" w:rsidRPr="00E168B8">
        <w:rPr>
          <w:b/>
          <w:sz w:val="48"/>
          <w:szCs w:val="48"/>
        </w:rPr>
        <w:t>ониторинг СМИ</w:t>
      </w:r>
      <w:bookmarkEnd w:id="0"/>
      <w:bookmarkEnd w:id="1"/>
      <w:r w:rsidR="00561476" w:rsidRPr="00E168B8">
        <w:rPr>
          <w:b/>
          <w:sz w:val="48"/>
          <w:szCs w:val="48"/>
        </w:rPr>
        <w:t xml:space="preserve"> РФ</w:t>
      </w:r>
    </w:p>
    <w:p w14:paraId="19683CE2" w14:textId="77777777" w:rsidR="00561476" w:rsidRPr="00E168B8" w:rsidRDefault="00561476" w:rsidP="00561476">
      <w:pPr>
        <w:jc w:val="center"/>
        <w:rPr>
          <w:b/>
          <w:sz w:val="48"/>
          <w:szCs w:val="48"/>
        </w:rPr>
      </w:pPr>
      <w:bookmarkStart w:id="2" w:name="_Toc226196785"/>
      <w:bookmarkStart w:id="3" w:name="_Toc226197204"/>
      <w:r w:rsidRPr="00E168B8">
        <w:rPr>
          <w:b/>
          <w:sz w:val="48"/>
          <w:szCs w:val="48"/>
        </w:rPr>
        <w:t>по пенсионной тематике</w:t>
      </w:r>
      <w:bookmarkEnd w:id="2"/>
      <w:bookmarkEnd w:id="3"/>
    </w:p>
    <w:p w14:paraId="4EF46897" w14:textId="77777777" w:rsidR="008B6D1B" w:rsidRPr="001073F9" w:rsidRDefault="008B6D1B" w:rsidP="00C70A20">
      <w:pPr>
        <w:jc w:val="center"/>
        <w:rPr>
          <w:b/>
          <w:sz w:val="36"/>
          <w:szCs w:val="36"/>
        </w:rPr>
      </w:pPr>
    </w:p>
    <w:p w14:paraId="115D556E" w14:textId="77777777" w:rsidR="007D6FE5" w:rsidRPr="001073F9" w:rsidRDefault="007D6FE5" w:rsidP="00C70A20">
      <w:pPr>
        <w:jc w:val="center"/>
        <w:rPr>
          <w:b/>
          <w:sz w:val="36"/>
          <w:szCs w:val="36"/>
        </w:rPr>
      </w:pPr>
    </w:p>
    <w:p w14:paraId="44A31801" w14:textId="77777777" w:rsidR="00C70A20" w:rsidRPr="00E168B8" w:rsidRDefault="007A4D00" w:rsidP="00C70A20">
      <w:pPr>
        <w:jc w:val="center"/>
        <w:rPr>
          <w:b/>
          <w:sz w:val="40"/>
          <w:szCs w:val="40"/>
        </w:rPr>
      </w:pPr>
      <w:r w:rsidRPr="00E168B8">
        <w:rPr>
          <w:b/>
          <w:sz w:val="40"/>
          <w:szCs w:val="40"/>
          <w:lang w:val="en-US"/>
        </w:rPr>
        <w:t>22</w:t>
      </w:r>
      <w:r w:rsidR="00CB6B64" w:rsidRPr="00E168B8">
        <w:rPr>
          <w:b/>
          <w:sz w:val="40"/>
          <w:szCs w:val="40"/>
        </w:rPr>
        <w:t>.</w:t>
      </w:r>
      <w:r w:rsidR="00C8666E" w:rsidRPr="00E168B8">
        <w:rPr>
          <w:b/>
          <w:sz w:val="40"/>
          <w:szCs w:val="40"/>
          <w:lang w:val="en-US"/>
        </w:rPr>
        <w:t>01</w:t>
      </w:r>
      <w:r w:rsidR="000214CF" w:rsidRPr="00E168B8">
        <w:rPr>
          <w:b/>
          <w:sz w:val="40"/>
          <w:szCs w:val="40"/>
        </w:rPr>
        <w:t>.</w:t>
      </w:r>
      <w:r w:rsidR="007D6FE5" w:rsidRPr="00E168B8">
        <w:rPr>
          <w:b/>
          <w:sz w:val="40"/>
          <w:szCs w:val="40"/>
        </w:rPr>
        <w:t>20</w:t>
      </w:r>
      <w:r w:rsidR="00EB57E7" w:rsidRPr="00E168B8">
        <w:rPr>
          <w:b/>
          <w:sz w:val="40"/>
          <w:szCs w:val="40"/>
        </w:rPr>
        <w:t>2</w:t>
      </w:r>
      <w:r w:rsidR="00C8666E" w:rsidRPr="00E168B8">
        <w:rPr>
          <w:b/>
          <w:sz w:val="40"/>
          <w:szCs w:val="40"/>
          <w:lang w:val="en-US"/>
        </w:rPr>
        <w:t>5</w:t>
      </w:r>
      <w:r w:rsidR="00C70A20" w:rsidRPr="00E168B8">
        <w:rPr>
          <w:b/>
          <w:sz w:val="40"/>
          <w:szCs w:val="40"/>
        </w:rPr>
        <w:t xml:space="preserve"> г</w:t>
      </w:r>
      <w:r w:rsidR="007D6FE5" w:rsidRPr="00E168B8">
        <w:rPr>
          <w:b/>
          <w:sz w:val="40"/>
          <w:szCs w:val="40"/>
        </w:rPr>
        <w:t>.</w:t>
      </w:r>
    </w:p>
    <w:p w14:paraId="3FDCBD4C" w14:textId="77777777" w:rsidR="007D6FE5" w:rsidRPr="00E168B8" w:rsidRDefault="007D6FE5" w:rsidP="000C1A46">
      <w:pPr>
        <w:jc w:val="center"/>
        <w:rPr>
          <w:b/>
          <w:sz w:val="40"/>
          <w:szCs w:val="40"/>
        </w:rPr>
      </w:pPr>
    </w:p>
    <w:p w14:paraId="1256EBC5" w14:textId="77777777" w:rsidR="00C16C6D" w:rsidRPr="00E168B8" w:rsidRDefault="00C16C6D" w:rsidP="000C1A46">
      <w:pPr>
        <w:jc w:val="center"/>
        <w:rPr>
          <w:b/>
          <w:sz w:val="40"/>
          <w:szCs w:val="40"/>
        </w:rPr>
      </w:pPr>
    </w:p>
    <w:p w14:paraId="2B9FB245" w14:textId="77777777" w:rsidR="00C70A20" w:rsidRPr="00E168B8" w:rsidRDefault="00C70A20" w:rsidP="000C1A46">
      <w:pPr>
        <w:jc w:val="center"/>
        <w:rPr>
          <w:b/>
          <w:sz w:val="40"/>
          <w:szCs w:val="40"/>
        </w:rPr>
      </w:pPr>
    </w:p>
    <w:p w14:paraId="2886C268" w14:textId="77777777" w:rsidR="00CB76D2" w:rsidRPr="00E168B8" w:rsidRDefault="00CB76D2" w:rsidP="000C1A46">
      <w:pPr>
        <w:jc w:val="center"/>
        <w:rPr>
          <w:b/>
          <w:sz w:val="40"/>
          <w:szCs w:val="40"/>
        </w:rPr>
      </w:pPr>
    </w:p>
    <w:p w14:paraId="54DCD23E" w14:textId="77777777" w:rsidR="009D66A1" w:rsidRPr="00E168B8" w:rsidRDefault="009B23FE" w:rsidP="009B23FE">
      <w:pPr>
        <w:pStyle w:val="10"/>
        <w:jc w:val="center"/>
      </w:pPr>
      <w:r w:rsidRPr="00E168B8">
        <w:br w:type="page"/>
      </w:r>
      <w:bookmarkStart w:id="4" w:name="_Toc396864626"/>
      <w:bookmarkStart w:id="5" w:name="_Toc188423952"/>
      <w:r w:rsidR="009D79CC" w:rsidRPr="00E168B8">
        <w:lastRenderedPageBreak/>
        <w:t>Те</w:t>
      </w:r>
      <w:r w:rsidR="009D66A1" w:rsidRPr="00E168B8">
        <w:t>мы</w:t>
      </w:r>
      <w:r w:rsidR="009D66A1" w:rsidRPr="00E168B8">
        <w:rPr>
          <w:rFonts w:ascii="Arial Rounded MT Bold" w:hAnsi="Arial Rounded MT Bold"/>
        </w:rPr>
        <w:t xml:space="preserve"> </w:t>
      </w:r>
      <w:r w:rsidR="009D66A1" w:rsidRPr="00E168B8">
        <w:t>дня</w:t>
      </w:r>
      <w:bookmarkEnd w:id="4"/>
      <w:bookmarkEnd w:id="5"/>
    </w:p>
    <w:p w14:paraId="367A72C9" w14:textId="77777777" w:rsidR="00A1463C" w:rsidRPr="00E168B8" w:rsidRDefault="00531F36" w:rsidP="00676D5F">
      <w:pPr>
        <w:numPr>
          <w:ilvl w:val="0"/>
          <w:numId w:val="25"/>
        </w:numPr>
        <w:rPr>
          <w:i/>
        </w:rPr>
      </w:pPr>
      <w:r w:rsidRPr="00E168B8">
        <w:rPr>
          <w:i/>
        </w:rPr>
        <w:t xml:space="preserve">АО МНПФ </w:t>
      </w:r>
      <w:r w:rsidR="009E4E90" w:rsidRPr="00E168B8">
        <w:rPr>
          <w:i/>
        </w:rPr>
        <w:t>«</w:t>
      </w:r>
      <w:r w:rsidRPr="00E168B8">
        <w:rPr>
          <w:i/>
        </w:rPr>
        <w:t>БОЛЬШОЙ</w:t>
      </w:r>
      <w:r w:rsidR="009E4E90" w:rsidRPr="00E168B8">
        <w:rPr>
          <w:i/>
        </w:rPr>
        <w:t>»</w:t>
      </w:r>
      <w:r w:rsidRPr="00E168B8">
        <w:rPr>
          <w:i/>
        </w:rPr>
        <w:t xml:space="preserve"> сообщает о начале реорганизации в форме присоединения к АО </w:t>
      </w:r>
      <w:r w:rsidR="009E4E90" w:rsidRPr="00E168B8">
        <w:rPr>
          <w:i/>
        </w:rPr>
        <w:t>«</w:t>
      </w:r>
      <w:r w:rsidRPr="00E168B8">
        <w:rPr>
          <w:i/>
        </w:rPr>
        <w:t xml:space="preserve">НПФ </w:t>
      </w:r>
      <w:r w:rsidR="009E4E90" w:rsidRPr="00E168B8">
        <w:rPr>
          <w:i/>
        </w:rPr>
        <w:t>«</w:t>
      </w:r>
      <w:r w:rsidRPr="00E168B8">
        <w:rPr>
          <w:i/>
        </w:rPr>
        <w:t>БУДУЩЕЕ</w:t>
      </w:r>
      <w:r w:rsidR="009E4E90" w:rsidRPr="00E168B8">
        <w:rPr>
          <w:i/>
        </w:rPr>
        <w:t>»</w:t>
      </w:r>
      <w:r w:rsidRPr="00E168B8">
        <w:rPr>
          <w:i/>
        </w:rPr>
        <w:t xml:space="preserve">. Одновременно с АО МНПФ </w:t>
      </w:r>
      <w:r w:rsidR="009E4E90" w:rsidRPr="00E168B8">
        <w:rPr>
          <w:i/>
        </w:rPr>
        <w:t>«</w:t>
      </w:r>
      <w:r w:rsidRPr="00E168B8">
        <w:rPr>
          <w:i/>
        </w:rPr>
        <w:t>БОЛЬШОЙ</w:t>
      </w:r>
      <w:r w:rsidR="009E4E90" w:rsidRPr="00E168B8">
        <w:rPr>
          <w:i/>
        </w:rPr>
        <w:t>»</w:t>
      </w:r>
      <w:r w:rsidRPr="00E168B8">
        <w:rPr>
          <w:i/>
        </w:rPr>
        <w:t xml:space="preserve"> в данной процедуре участвуют АО </w:t>
      </w:r>
      <w:r w:rsidR="009E4E90" w:rsidRPr="00E168B8">
        <w:rPr>
          <w:i/>
        </w:rPr>
        <w:t>«</w:t>
      </w:r>
      <w:r w:rsidRPr="00E168B8">
        <w:rPr>
          <w:i/>
        </w:rPr>
        <w:t xml:space="preserve">НПФ </w:t>
      </w:r>
      <w:r w:rsidR="009E4E90" w:rsidRPr="00E168B8">
        <w:rPr>
          <w:i/>
        </w:rPr>
        <w:t>«</w:t>
      </w:r>
      <w:r w:rsidRPr="00E168B8">
        <w:rPr>
          <w:i/>
        </w:rPr>
        <w:t>Достойное БУДУЩЕЕ</w:t>
      </w:r>
      <w:r w:rsidR="009E4E90" w:rsidRPr="00E168B8">
        <w:rPr>
          <w:i/>
        </w:rPr>
        <w:t>»</w:t>
      </w:r>
      <w:r w:rsidRPr="00E168B8">
        <w:rPr>
          <w:i/>
        </w:rPr>
        <w:t xml:space="preserve">, АО </w:t>
      </w:r>
      <w:r w:rsidR="009E4E90" w:rsidRPr="00E168B8">
        <w:rPr>
          <w:i/>
        </w:rPr>
        <w:t>«</w:t>
      </w:r>
      <w:r w:rsidRPr="00E168B8">
        <w:rPr>
          <w:i/>
        </w:rPr>
        <w:t xml:space="preserve">НПФ </w:t>
      </w:r>
      <w:r w:rsidR="009E4E90" w:rsidRPr="00E168B8">
        <w:rPr>
          <w:i/>
        </w:rPr>
        <w:t>«</w:t>
      </w:r>
      <w:r w:rsidRPr="00E168B8">
        <w:rPr>
          <w:i/>
        </w:rPr>
        <w:t>ПЕРСПЕКТИВА</w:t>
      </w:r>
      <w:r w:rsidR="009E4E90" w:rsidRPr="00E168B8">
        <w:rPr>
          <w:i/>
        </w:rPr>
        <w:t>»</w:t>
      </w:r>
      <w:r w:rsidRPr="00E168B8">
        <w:rPr>
          <w:i/>
        </w:rPr>
        <w:t xml:space="preserve">, АО НПФ </w:t>
      </w:r>
      <w:r w:rsidR="009E4E90" w:rsidRPr="00E168B8">
        <w:rPr>
          <w:i/>
        </w:rPr>
        <w:t>«</w:t>
      </w:r>
      <w:r w:rsidRPr="00E168B8">
        <w:rPr>
          <w:i/>
        </w:rPr>
        <w:t>ФЕДЕРАЦИЯ</w:t>
      </w:r>
      <w:r w:rsidR="009E4E90" w:rsidRPr="00E168B8">
        <w:rPr>
          <w:i/>
        </w:rPr>
        <w:t>»</w:t>
      </w:r>
      <w:r w:rsidRPr="00E168B8">
        <w:rPr>
          <w:i/>
        </w:rPr>
        <w:t xml:space="preserve">, АО </w:t>
      </w:r>
      <w:r w:rsidR="009E4E90" w:rsidRPr="00E168B8">
        <w:rPr>
          <w:i/>
        </w:rPr>
        <w:t>«</w:t>
      </w:r>
      <w:r w:rsidRPr="00E168B8">
        <w:rPr>
          <w:i/>
        </w:rPr>
        <w:t xml:space="preserve">НПФ </w:t>
      </w:r>
      <w:r w:rsidR="009E4E90" w:rsidRPr="00E168B8">
        <w:rPr>
          <w:i/>
        </w:rPr>
        <w:t>«</w:t>
      </w:r>
      <w:r w:rsidRPr="00E168B8">
        <w:rPr>
          <w:i/>
        </w:rPr>
        <w:t>Телеком-Союз</w:t>
      </w:r>
      <w:r w:rsidR="009E4E90" w:rsidRPr="00E168B8">
        <w:rPr>
          <w:i/>
        </w:rPr>
        <w:t>»</w:t>
      </w:r>
      <w:r w:rsidRPr="00E168B8">
        <w:rPr>
          <w:i/>
        </w:rPr>
        <w:t xml:space="preserve">, АО </w:t>
      </w:r>
      <w:r w:rsidR="009E4E90" w:rsidRPr="00E168B8">
        <w:rPr>
          <w:i/>
        </w:rPr>
        <w:t>«</w:t>
      </w:r>
      <w:r w:rsidRPr="00E168B8">
        <w:rPr>
          <w:i/>
        </w:rPr>
        <w:t xml:space="preserve">НПФ </w:t>
      </w:r>
      <w:r w:rsidR="009E4E90" w:rsidRPr="00E168B8">
        <w:rPr>
          <w:i/>
        </w:rPr>
        <w:t>«</w:t>
      </w:r>
      <w:r w:rsidRPr="00E168B8">
        <w:rPr>
          <w:i/>
        </w:rPr>
        <w:t>ОПФ</w:t>
      </w:r>
      <w:r w:rsidR="009E4E90" w:rsidRPr="00E168B8">
        <w:rPr>
          <w:i/>
        </w:rPr>
        <w:t>»</w:t>
      </w:r>
      <w:r w:rsidRPr="00E168B8">
        <w:rPr>
          <w:i/>
        </w:rPr>
        <w:t xml:space="preserve"> (Оборонно-промышленный фонд им. В. В. Ливанова). Реорганизация проводится в целях создания одного из крупнейших НПФ, действующих в нашей стране. Количество клиентов объединенного Фонда достигнет 8,9 млн человек, а объем средств под управлением превысит 725 млрд рублей, </w:t>
      </w:r>
      <w:hyperlink w:anchor="А101" w:history="1">
        <w:r w:rsidRPr="00E168B8">
          <w:rPr>
            <w:rStyle w:val="a3"/>
            <w:i/>
          </w:rPr>
          <w:t xml:space="preserve">передает </w:t>
        </w:r>
        <w:r w:rsidR="009E4E90" w:rsidRPr="00E168B8">
          <w:rPr>
            <w:rStyle w:val="a3"/>
            <w:i/>
          </w:rPr>
          <w:t>«</w:t>
        </w:r>
        <w:r w:rsidRPr="00E168B8">
          <w:rPr>
            <w:rStyle w:val="a3"/>
            <w:i/>
          </w:rPr>
          <w:t>Ваш пенсионный брокер</w:t>
        </w:r>
        <w:r w:rsidR="009E4E90" w:rsidRPr="00E168B8">
          <w:rPr>
            <w:rStyle w:val="a3"/>
            <w:i/>
          </w:rPr>
          <w:t>»</w:t>
        </w:r>
      </w:hyperlink>
    </w:p>
    <w:p w14:paraId="12924FD4" w14:textId="77777777" w:rsidR="00C21B04" w:rsidRPr="00E168B8" w:rsidRDefault="00C21B04" w:rsidP="00676D5F">
      <w:pPr>
        <w:numPr>
          <w:ilvl w:val="0"/>
          <w:numId w:val="25"/>
        </w:numPr>
        <w:rPr>
          <w:i/>
        </w:rPr>
      </w:pPr>
      <w:r w:rsidRPr="00E168B8">
        <w:rPr>
          <w:i/>
        </w:rPr>
        <w:t xml:space="preserve">На канале Finversia в передаче </w:t>
      </w:r>
      <w:r w:rsidR="009E4E90" w:rsidRPr="00E168B8">
        <w:rPr>
          <w:i/>
        </w:rPr>
        <w:t>«</w:t>
      </w:r>
      <w:r w:rsidRPr="00E168B8">
        <w:rPr>
          <w:i/>
        </w:rPr>
        <w:t>Финансовый перекресток</w:t>
      </w:r>
      <w:r w:rsidR="009E4E90" w:rsidRPr="00E168B8">
        <w:rPr>
          <w:i/>
        </w:rPr>
        <w:t>»</w:t>
      </w:r>
      <w:r w:rsidRPr="00E168B8">
        <w:rPr>
          <w:i/>
        </w:rPr>
        <w:t xml:space="preserve">, которая является проектом Национальной ассоциации специалистов финансового планирования (НАСФП) состоялся выпуск, посвященный программе долгосрочных сбережений. Авторы канала и гости обсудили </w:t>
      </w:r>
      <w:r w:rsidR="009E4E90" w:rsidRPr="00E168B8">
        <w:rPr>
          <w:i/>
        </w:rPr>
        <w:t>«</w:t>
      </w:r>
      <w:r w:rsidRPr="00E168B8">
        <w:rPr>
          <w:i/>
        </w:rPr>
        <w:t>плюсы</w:t>
      </w:r>
      <w:r w:rsidR="009E4E90" w:rsidRPr="00E168B8">
        <w:rPr>
          <w:i/>
        </w:rPr>
        <w:t>»</w:t>
      </w:r>
      <w:r w:rsidRPr="00E168B8">
        <w:rPr>
          <w:i/>
        </w:rPr>
        <w:t xml:space="preserve"> и возможности нового финансового инструмента. Одним из участников программы стал генеральный директор НПФ </w:t>
      </w:r>
      <w:r w:rsidR="009E4E90" w:rsidRPr="00E168B8">
        <w:rPr>
          <w:i/>
        </w:rPr>
        <w:t>«</w:t>
      </w:r>
      <w:r w:rsidRPr="00E168B8">
        <w:rPr>
          <w:i/>
        </w:rPr>
        <w:t>Достойное БУДУЩЕЕ</w:t>
      </w:r>
      <w:r w:rsidR="009E4E90" w:rsidRPr="00E168B8">
        <w:rPr>
          <w:i/>
        </w:rPr>
        <w:t>»</w:t>
      </w:r>
      <w:r w:rsidRPr="00E168B8">
        <w:rPr>
          <w:i/>
        </w:rPr>
        <w:t xml:space="preserve"> Дмитрий Ключник, </w:t>
      </w:r>
      <w:hyperlink w:anchor="А102" w:history="1">
        <w:r w:rsidRPr="00E168B8">
          <w:rPr>
            <w:rStyle w:val="a3"/>
            <w:i/>
          </w:rPr>
          <w:t xml:space="preserve">пишет </w:t>
        </w:r>
        <w:r w:rsidR="009B554A" w:rsidRPr="00E168B8">
          <w:rPr>
            <w:rStyle w:val="a3"/>
            <w:i/>
          </w:rPr>
          <w:t>«</w:t>
        </w:r>
        <w:r w:rsidRPr="00E168B8">
          <w:rPr>
            <w:rStyle w:val="a3"/>
            <w:i/>
          </w:rPr>
          <w:t>РБК</w:t>
        </w:r>
        <w:r w:rsidR="009B554A" w:rsidRPr="00E168B8">
          <w:rPr>
            <w:rStyle w:val="a3"/>
            <w:i/>
          </w:rPr>
          <w:t>»</w:t>
        </w:r>
      </w:hyperlink>
    </w:p>
    <w:p w14:paraId="120D4472" w14:textId="77777777" w:rsidR="00531F36" w:rsidRPr="00E168B8" w:rsidRDefault="00531F36" w:rsidP="00676D5F">
      <w:pPr>
        <w:numPr>
          <w:ilvl w:val="0"/>
          <w:numId w:val="25"/>
        </w:numPr>
        <w:rPr>
          <w:i/>
        </w:rPr>
      </w:pPr>
      <w:r w:rsidRPr="00E168B8">
        <w:rPr>
          <w:i/>
        </w:rPr>
        <w:t xml:space="preserve">Центральный банк РФ подвел итоги первого года работы программы долгосрочных сбережений, ПДС. За 2024 год россияне заключили 2,9 млн договоров. Объем денег, привлеченных в программу, составил 216 млрд рублей с учетом софинансирования государства и переводов пенсионных накоплений. ЦБ назвал это </w:t>
      </w:r>
      <w:r w:rsidR="009E4E90" w:rsidRPr="00E168B8">
        <w:rPr>
          <w:i/>
        </w:rPr>
        <w:t>«</w:t>
      </w:r>
      <w:r w:rsidRPr="00E168B8">
        <w:rPr>
          <w:i/>
        </w:rPr>
        <w:t>очень хорошим результатом для нового продукта</w:t>
      </w:r>
      <w:r w:rsidR="009E4E90" w:rsidRPr="00E168B8">
        <w:rPr>
          <w:i/>
        </w:rPr>
        <w:t>»</w:t>
      </w:r>
      <w:r w:rsidRPr="00E168B8">
        <w:rPr>
          <w:i/>
        </w:rPr>
        <w:t xml:space="preserve">, сравнив с запуском в России ИИС в 2015 году. Когда появились индивидуальные инвестиционные счета, в первый год люди открыли около 100 тысяч счетов, а сумма вложений составила 5 млрд рублей, </w:t>
      </w:r>
      <w:hyperlink w:anchor="А103" w:history="1">
        <w:r w:rsidRPr="00E168B8">
          <w:rPr>
            <w:rStyle w:val="a3"/>
            <w:i/>
          </w:rPr>
          <w:t xml:space="preserve">сообщает </w:t>
        </w:r>
        <w:r w:rsidR="009E4E90" w:rsidRPr="00E168B8">
          <w:rPr>
            <w:rStyle w:val="a3"/>
            <w:i/>
          </w:rPr>
          <w:t>«</w:t>
        </w:r>
        <w:r w:rsidR="009B554A" w:rsidRPr="00E168B8">
          <w:rPr>
            <w:rStyle w:val="a3"/>
            <w:i/>
          </w:rPr>
          <w:t>Т-Ж</w:t>
        </w:r>
        <w:r w:rsidR="009E4E90" w:rsidRPr="00E168B8">
          <w:rPr>
            <w:rStyle w:val="a3"/>
            <w:i/>
          </w:rPr>
          <w:t>»</w:t>
        </w:r>
      </w:hyperlink>
    </w:p>
    <w:p w14:paraId="22078762" w14:textId="77777777" w:rsidR="00734E32" w:rsidRPr="00E168B8" w:rsidRDefault="00734E32" w:rsidP="00734E32">
      <w:pPr>
        <w:numPr>
          <w:ilvl w:val="0"/>
          <w:numId w:val="25"/>
        </w:numPr>
        <w:rPr>
          <w:i/>
        </w:rPr>
      </w:pPr>
      <w:r w:rsidRPr="00E168B8">
        <w:rPr>
          <w:i/>
        </w:rPr>
        <w:t xml:space="preserve">Власти не смогли достичь цели по программе долгосрочных сбережений (ПДС) - она была запущена в этом году и по поручению президента должна была привлечь 250 млрд рублей. В итоге сумма немного не дотянула до целевого ориентира. В ПДС пришло 216 млрд, сообщили "Известиям" в Минфине. Правда, больше половины из них - это деньги, переведённые из обязательной системы пенсионных накоплений, и государственное софинансирование. Как оценивать такие показатели и есть ли шанс, что другой таргет, поставленный президентом - 1% ВВП в 2026 году, будет достигнут, </w:t>
      </w:r>
      <w:hyperlink w:anchor="А104" w:history="1">
        <w:r w:rsidRPr="00E168B8">
          <w:rPr>
            <w:rStyle w:val="a3"/>
            <w:i/>
          </w:rPr>
          <w:t>в материале "Известий"</w:t>
        </w:r>
      </w:hyperlink>
    </w:p>
    <w:p w14:paraId="15E17666" w14:textId="77777777" w:rsidR="00531F36" w:rsidRPr="00E168B8" w:rsidRDefault="00531F36" w:rsidP="00676D5F">
      <w:pPr>
        <w:numPr>
          <w:ilvl w:val="0"/>
          <w:numId w:val="25"/>
        </w:numPr>
        <w:rPr>
          <w:i/>
        </w:rPr>
      </w:pPr>
      <w:r w:rsidRPr="00E168B8">
        <w:rPr>
          <w:i/>
        </w:rPr>
        <w:t xml:space="preserve">На первом заседании в весенней сессии Госдумы депутаты приступили к рассмотрению приоритетных законопроектов. У правительства - как субъекта права законодательной инициативы - первым оказался документ, изменяющий порядок начисления региональных социальных доплат к пенсиям. Субъектам РФ предлагается переложить администрирование этих выплат на Социальный фонд РФ. Вроде бы это удобней, но обилие вопросов от депутатов к представителю правительства заставляет задуматься, чем же на самом деле вызвана необходимость перемен, </w:t>
      </w:r>
      <w:hyperlink w:anchor="А105" w:history="1">
        <w:r w:rsidRPr="00E168B8">
          <w:rPr>
            <w:rStyle w:val="a3"/>
            <w:i/>
          </w:rPr>
          <w:t xml:space="preserve">пишет </w:t>
        </w:r>
        <w:r w:rsidR="009E4E90" w:rsidRPr="00E168B8">
          <w:rPr>
            <w:rStyle w:val="a3"/>
            <w:i/>
          </w:rPr>
          <w:t>«</w:t>
        </w:r>
        <w:r w:rsidRPr="00E168B8">
          <w:rPr>
            <w:rStyle w:val="a3"/>
            <w:i/>
          </w:rPr>
          <w:t>Солидарность</w:t>
        </w:r>
        <w:r w:rsidR="009E4E90" w:rsidRPr="00E168B8">
          <w:rPr>
            <w:rStyle w:val="a3"/>
            <w:i/>
          </w:rPr>
          <w:t>»</w:t>
        </w:r>
      </w:hyperlink>
    </w:p>
    <w:p w14:paraId="0587D896" w14:textId="77777777" w:rsidR="00531F36" w:rsidRPr="00E168B8" w:rsidRDefault="00531F36" w:rsidP="00676D5F">
      <w:pPr>
        <w:numPr>
          <w:ilvl w:val="0"/>
          <w:numId w:val="25"/>
        </w:numPr>
        <w:rPr>
          <w:i/>
        </w:rPr>
      </w:pPr>
      <w:r w:rsidRPr="00E168B8">
        <w:rPr>
          <w:i/>
        </w:rPr>
        <w:lastRenderedPageBreak/>
        <w:t xml:space="preserve">Дополнительная индексация пенсий может произойти в России в феврале, напомнил депутат Госдумы Никита Чаплин. По его словам, речь идёт о доиндексации страховых пенсий с учётом уровня инфляции за прошлый год. Как уточнил парламентарий, в этом случае рост может составить 2,22%. Также отмечается, что пенсионеры могут получить компенсацию за январский период. Парламентарий напомнил, что страховые пенсии для неработающих и для продолжающих трудиться пенсионеров с 2025 года были проиндексированы на 7,3%, </w:t>
      </w:r>
      <w:hyperlink w:anchor="А106" w:history="1">
        <w:r w:rsidRPr="00E168B8">
          <w:rPr>
            <w:rStyle w:val="a3"/>
            <w:i/>
          </w:rPr>
          <w:t xml:space="preserve">сообщает </w:t>
        </w:r>
        <w:r w:rsidR="009B554A" w:rsidRPr="00E168B8">
          <w:rPr>
            <w:rStyle w:val="a3"/>
            <w:i/>
          </w:rPr>
          <w:t>ТВ «</w:t>
        </w:r>
        <w:r w:rsidRPr="00E168B8">
          <w:rPr>
            <w:rStyle w:val="a3"/>
            <w:i/>
          </w:rPr>
          <w:t>RT</w:t>
        </w:r>
        <w:r w:rsidR="009B554A" w:rsidRPr="00E168B8">
          <w:rPr>
            <w:rStyle w:val="a3"/>
            <w:i/>
          </w:rPr>
          <w:t>»</w:t>
        </w:r>
      </w:hyperlink>
    </w:p>
    <w:p w14:paraId="478CA871" w14:textId="77777777" w:rsidR="00531F36" w:rsidRPr="00E168B8" w:rsidRDefault="00531F36" w:rsidP="00676D5F">
      <w:pPr>
        <w:numPr>
          <w:ilvl w:val="0"/>
          <w:numId w:val="25"/>
        </w:numPr>
        <w:rPr>
          <w:i/>
        </w:rPr>
      </w:pPr>
      <w:r w:rsidRPr="00E168B8">
        <w:rPr>
          <w:i/>
        </w:rPr>
        <w:t xml:space="preserve">Средний размер социальной пенсии в России (для граждан, у которых нет прав на страховую пенсию по старости, то есть от 15 лет страхового стажа и от 30 пенсионных баллов. — </w:t>
      </w:r>
      <w:r w:rsidR="009E4E90" w:rsidRPr="00E168B8">
        <w:rPr>
          <w:i/>
        </w:rPr>
        <w:t>«</w:t>
      </w:r>
      <w:r w:rsidRPr="00E168B8">
        <w:rPr>
          <w:i/>
        </w:rPr>
        <w:t>Газета.Ru</w:t>
      </w:r>
      <w:r w:rsidR="009E4E90" w:rsidRPr="00E168B8">
        <w:rPr>
          <w:i/>
        </w:rPr>
        <w:t>»</w:t>
      </w:r>
      <w:r w:rsidRPr="00E168B8">
        <w:rPr>
          <w:i/>
        </w:rPr>
        <w:t xml:space="preserve">) в 2025 году составит 15,4 тыс. рублей, </w:t>
      </w:r>
      <w:hyperlink w:anchor="А107" w:history="1">
        <w:r w:rsidRPr="00E168B8">
          <w:rPr>
            <w:rStyle w:val="a3"/>
            <w:i/>
          </w:rPr>
          <w:t xml:space="preserve">заявила </w:t>
        </w:r>
        <w:r w:rsidR="009E4E90" w:rsidRPr="00E168B8">
          <w:rPr>
            <w:rStyle w:val="a3"/>
            <w:i/>
          </w:rPr>
          <w:t>«</w:t>
        </w:r>
        <w:r w:rsidRPr="00E168B8">
          <w:rPr>
            <w:rStyle w:val="a3"/>
            <w:i/>
          </w:rPr>
          <w:t>Газете.</w:t>
        </w:r>
        <w:r w:rsidR="009B554A" w:rsidRPr="00E168B8">
          <w:rPr>
            <w:rStyle w:val="a3"/>
            <w:i/>
          </w:rPr>
          <w:t>r</w:t>
        </w:r>
        <w:r w:rsidRPr="00E168B8">
          <w:rPr>
            <w:rStyle w:val="a3"/>
            <w:i/>
          </w:rPr>
          <w:t>u</w:t>
        </w:r>
        <w:r w:rsidR="009E4E90" w:rsidRPr="00E168B8">
          <w:rPr>
            <w:rStyle w:val="a3"/>
            <w:i/>
          </w:rPr>
          <w:t>»</w:t>
        </w:r>
      </w:hyperlink>
      <w:r w:rsidRPr="00E168B8">
        <w:rPr>
          <w:i/>
        </w:rPr>
        <w:t xml:space="preserve"> сенатор РФ Ольга Епифанова. По ее словам, если размер соцпенсии меньше прожиточного минимума, должна назначаться федеральная социальная доплата, которая и покроет разницу</w:t>
      </w:r>
    </w:p>
    <w:p w14:paraId="7A26C87F" w14:textId="77777777" w:rsidR="00531F36" w:rsidRPr="00E168B8" w:rsidRDefault="00531F36" w:rsidP="00676D5F">
      <w:pPr>
        <w:numPr>
          <w:ilvl w:val="0"/>
          <w:numId w:val="25"/>
        </w:numPr>
        <w:rPr>
          <w:i/>
        </w:rPr>
      </w:pPr>
      <w:r w:rsidRPr="00E168B8">
        <w:rPr>
          <w:i/>
        </w:rPr>
        <w:t xml:space="preserve">В ближайшее время должно быть принято решение о доиндексации страховых пенсий в размере не менее 2,22 процента, рассказала член комитета Госдумы по труду, социальной политике и делам ветеранов Светлана Бессараб. Об этом и других ожидаемых увеличениях социальных выплат в 2025 году депутат </w:t>
      </w:r>
      <w:hyperlink w:anchor="А108" w:history="1">
        <w:r w:rsidRPr="00E168B8">
          <w:rPr>
            <w:rStyle w:val="a3"/>
            <w:i/>
          </w:rPr>
          <w:t xml:space="preserve">сообщила в беседе с </w:t>
        </w:r>
        <w:r w:rsidR="009E4E90" w:rsidRPr="00E168B8">
          <w:rPr>
            <w:rStyle w:val="a3"/>
            <w:i/>
          </w:rPr>
          <w:t>«</w:t>
        </w:r>
        <w:r w:rsidR="009B554A" w:rsidRPr="00E168B8">
          <w:rPr>
            <w:rStyle w:val="a3"/>
            <w:i/>
          </w:rPr>
          <w:t>Лентой.</w:t>
        </w:r>
        <w:r w:rsidR="009B554A" w:rsidRPr="00E168B8">
          <w:rPr>
            <w:rStyle w:val="a3"/>
            <w:i/>
            <w:lang w:val="en-US"/>
          </w:rPr>
          <w:t>ru</w:t>
        </w:r>
        <w:r w:rsidR="009E4E90" w:rsidRPr="00E168B8">
          <w:rPr>
            <w:rStyle w:val="a3"/>
            <w:i/>
          </w:rPr>
          <w:t>»</w:t>
        </w:r>
      </w:hyperlink>
    </w:p>
    <w:p w14:paraId="3CE69AFC" w14:textId="77777777" w:rsidR="00940029" w:rsidRPr="00E168B8" w:rsidRDefault="009D79CC" w:rsidP="00940029">
      <w:pPr>
        <w:pStyle w:val="10"/>
        <w:jc w:val="center"/>
      </w:pPr>
      <w:bookmarkStart w:id="6" w:name="_Toc173015209"/>
      <w:bookmarkStart w:id="7" w:name="_Toc188423953"/>
      <w:r w:rsidRPr="00E168B8">
        <w:t>Ци</w:t>
      </w:r>
      <w:r w:rsidR="00940029" w:rsidRPr="00E168B8">
        <w:t>таты дня</w:t>
      </w:r>
      <w:bookmarkEnd w:id="6"/>
      <w:bookmarkEnd w:id="7"/>
    </w:p>
    <w:p w14:paraId="75D49048" w14:textId="77777777" w:rsidR="008F10B0" w:rsidRPr="00E168B8" w:rsidRDefault="008F10B0" w:rsidP="008F10B0">
      <w:pPr>
        <w:numPr>
          <w:ilvl w:val="0"/>
          <w:numId w:val="27"/>
        </w:numPr>
        <w:rPr>
          <w:i/>
        </w:rPr>
      </w:pPr>
      <w:r w:rsidRPr="00E168B8">
        <w:rPr>
          <w:i/>
        </w:rPr>
        <w:t>Дмитрий Ключник,</w:t>
      </w:r>
      <w:r w:rsidR="009B554A" w:rsidRPr="00E168B8">
        <w:rPr>
          <w:i/>
        </w:rPr>
        <w:t xml:space="preserve"> ген</w:t>
      </w:r>
      <w:r w:rsidRPr="00E168B8">
        <w:rPr>
          <w:i/>
        </w:rPr>
        <w:t xml:space="preserve">директор НПФ </w:t>
      </w:r>
      <w:r w:rsidR="009E4E90" w:rsidRPr="00E168B8">
        <w:rPr>
          <w:i/>
        </w:rPr>
        <w:t>«</w:t>
      </w:r>
      <w:r w:rsidRPr="00E168B8">
        <w:rPr>
          <w:i/>
        </w:rPr>
        <w:t>Достойное БУДУЩЕЕ</w:t>
      </w:r>
      <w:r w:rsidR="009E4E90" w:rsidRPr="00E168B8">
        <w:rPr>
          <w:i/>
        </w:rPr>
        <w:t>»</w:t>
      </w:r>
      <w:r w:rsidRPr="00E168B8">
        <w:rPr>
          <w:i/>
        </w:rPr>
        <w:t xml:space="preserve">: </w:t>
      </w:r>
      <w:r w:rsidR="009E4E90" w:rsidRPr="00E168B8">
        <w:rPr>
          <w:i/>
        </w:rPr>
        <w:t>«</w:t>
      </w:r>
      <w:r w:rsidRPr="00E168B8">
        <w:rPr>
          <w:i/>
        </w:rPr>
        <w:t>Успех ПДС связан еще и с тем, что это улучшенная, адаптированная к современным реалиям версия предыдущей госпрограммы. В частности, ее участникам не нужно заполнять сложные реквизиты для оформления взносов: внести средства можно буквально нажатием одной кнопки с помощью системы безопасных платежей. Клиентский путь в ПДС значительно улучшен. Программа долгосрочных сбережений может быть интересной для разных категорий граждан. Ее стимулирующие меры направлены на то, чтобы заинтересовать как россиян со средним уровнем достатка (для них, например, наиболее привлекательно софинансирование со стороны государства), так и для граждан с более высоким доходом, которые отмечают возможность получить (и в дальнейшем реинвестировать) повышенный налоговый вычет со взносов в ПДС до 400 тыс. рублей</w:t>
      </w:r>
      <w:r w:rsidR="009E4E90" w:rsidRPr="00E168B8">
        <w:rPr>
          <w:i/>
        </w:rPr>
        <w:t>»</w:t>
      </w:r>
    </w:p>
    <w:p w14:paraId="76B01915" w14:textId="77777777" w:rsidR="00676D5F" w:rsidRPr="00E168B8" w:rsidRDefault="009E4E90" w:rsidP="008F10B0">
      <w:pPr>
        <w:numPr>
          <w:ilvl w:val="0"/>
          <w:numId w:val="27"/>
        </w:numPr>
        <w:rPr>
          <w:i/>
        </w:rPr>
      </w:pPr>
      <w:r w:rsidRPr="00E168B8">
        <w:rPr>
          <w:i/>
        </w:rPr>
        <w:t>«</w:t>
      </w:r>
      <w:r w:rsidR="008307BA" w:rsidRPr="00E168B8">
        <w:rPr>
          <w:i/>
        </w:rPr>
        <w:t>Реальная инфляция, в особенности в сегментах рынка, где находятся потребности менее обеспеченной части общества, растёт быстрее, чем официальный индекс потребительских цен</w:t>
      </w:r>
      <w:r w:rsidRPr="00E168B8">
        <w:rPr>
          <w:i/>
        </w:rPr>
        <w:t>»</w:t>
      </w:r>
      <w:r w:rsidR="008307BA" w:rsidRPr="00E168B8">
        <w:rPr>
          <w:i/>
        </w:rPr>
        <w:t xml:space="preserve">, — отметил эксперт Института фундаментальных проблем социо-гуманитарных наук НИЯУ МИФИ Яков Якубович. По словам эксперта, </w:t>
      </w:r>
      <w:r w:rsidRPr="00E168B8">
        <w:rPr>
          <w:i/>
        </w:rPr>
        <w:t>«</w:t>
      </w:r>
      <w:r w:rsidR="008307BA" w:rsidRPr="00E168B8">
        <w:rPr>
          <w:i/>
        </w:rPr>
        <w:t>важно, чтобы повторная индексация не только была не ниже уровня официальной инфляции, но и превышала его, для того чтобы обеспечить покупательскую способность ныне обеспеченной части общества, не создавая избыточный спрос</w:t>
      </w:r>
      <w:r w:rsidRPr="00E168B8">
        <w:rPr>
          <w:i/>
        </w:rPr>
        <w:t>»</w:t>
      </w:r>
    </w:p>
    <w:p w14:paraId="5CBF2F71" w14:textId="77777777" w:rsidR="00A0290C" w:rsidRPr="00E168B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E168B8">
        <w:rPr>
          <w:u w:val="single"/>
        </w:rPr>
        <w:lastRenderedPageBreak/>
        <w:t>ОГЛАВЛЕНИЕ</w:t>
      </w:r>
    </w:p>
    <w:p w14:paraId="2DEBEFB4" w14:textId="23C2653E" w:rsidR="005A7A1B" w:rsidRDefault="00D75EF8">
      <w:pPr>
        <w:pStyle w:val="12"/>
        <w:tabs>
          <w:tab w:val="right" w:leader="dot" w:pos="9061"/>
        </w:tabs>
        <w:rPr>
          <w:rFonts w:ascii="Calibri" w:hAnsi="Calibri"/>
          <w:b w:val="0"/>
          <w:noProof/>
          <w:kern w:val="2"/>
          <w:sz w:val="24"/>
        </w:rPr>
      </w:pPr>
      <w:r w:rsidRPr="00E168B8">
        <w:rPr>
          <w:caps/>
        </w:rPr>
        <w:fldChar w:fldCharType="begin"/>
      </w:r>
      <w:r w:rsidR="00310633" w:rsidRPr="00E168B8">
        <w:rPr>
          <w:caps/>
        </w:rPr>
        <w:instrText xml:space="preserve"> TOC \o "1-5" \h \z \u </w:instrText>
      </w:r>
      <w:r w:rsidRPr="00E168B8">
        <w:rPr>
          <w:caps/>
        </w:rPr>
        <w:fldChar w:fldCharType="separate"/>
      </w:r>
      <w:hyperlink w:anchor="_Toc188423952" w:history="1">
        <w:r w:rsidR="005A7A1B" w:rsidRPr="000472B4">
          <w:rPr>
            <w:rStyle w:val="a3"/>
            <w:noProof/>
          </w:rPr>
          <w:t>Темы</w:t>
        </w:r>
        <w:r w:rsidR="005A7A1B" w:rsidRPr="000472B4">
          <w:rPr>
            <w:rStyle w:val="a3"/>
            <w:rFonts w:ascii="Arial Rounded MT Bold" w:hAnsi="Arial Rounded MT Bold"/>
            <w:noProof/>
          </w:rPr>
          <w:t xml:space="preserve"> </w:t>
        </w:r>
        <w:r w:rsidR="005A7A1B" w:rsidRPr="000472B4">
          <w:rPr>
            <w:rStyle w:val="a3"/>
            <w:noProof/>
          </w:rPr>
          <w:t>дня</w:t>
        </w:r>
        <w:r w:rsidR="005A7A1B">
          <w:rPr>
            <w:noProof/>
            <w:webHidden/>
          </w:rPr>
          <w:tab/>
        </w:r>
        <w:r w:rsidR="005A7A1B">
          <w:rPr>
            <w:noProof/>
            <w:webHidden/>
          </w:rPr>
          <w:fldChar w:fldCharType="begin"/>
        </w:r>
        <w:r w:rsidR="005A7A1B">
          <w:rPr>
            <w:noProof/>
            <w:webHidden/>
          </w:rPr>
          <w:instrText xml:space="preserve"> PAGEREF _Toc188423952 \h </w:instrText>
        </w:r>
        <w:r w:rsidR="005A7A1B">
          <w:rPr>
            <w:noProof/>
            <w:webHidden/>
          </w:rPr>
        </w:r>
        <w:r w:rsidR="005A7A1B">
          <w:rPr>
            <w:noProof/>
            <w:webHidden/>
          </w:rPr>
          <w:fldChar w:fldCharType="separate"/>
        </w:r>
        <w:r w:rsidR="005A7A1B">
          <w:rPr>
            <w:noProof/>
            <w:webHidden/>
          </w:rPr>
          <w:t>2</w:t>
        </w:r>
        <w:r w:rsidR="005A7A1B">
          <w:rPr>
            <w:noProof/>
            <w:webHidden/>
          </w:rPr>
          <w:fldChar w:fldCharType="end"/>
        </w:r>
      </w:hyperlink>
    </w:p>
    <w:p w14:paraId="4F579B11" w14:textId="42C73759" w:rsidR="005A7A1B" w:rsidRDefault="005A7A1B">
      <w:pPr>
        <w:pStyle w:val="12"/>
        <w:tabs>
          <w:tab w:val="right" w:leader="dot" w:pos="9061"/>
        </w:tabs>
        <w:rPr>
          <w:rFonts w:ascii="Calibri" w:hAnsi="Calibri"/>
          <w:b w:val="0"/>
          <w:noProof/>
          <w:kern w:val="2"/>
          <w:sz w:val="24"/>
        </w:rPr>
      </w:pPr>
      <w:hyperlink w:anchor="_Toc188423953" w:history="1">
        <w:r w:rsidRPr="000472B4">
          <w:rPr>
            <w:rStyle w:val="a3"/>
            <w:noProof/>
          </w:rPr>
          <w:t>Цитаты дня</w:t>
        </w:r>
        <w:r>
          <w:rPr>
            <w:noProof/>
            <w:webHidden/>
          </w:rPr>
          <w:tab/>
        </w:r>
        <w:r>
          <w:rPr>
            <w:noProof/>
            <w:webHidden/>
          </w:rPr>
          <w:fldChar w:fldCharType="begin"/>
        </w:r>
        <w:r>
          <w:rPr>
            <w:noProof/>
            <w:webHidden/>
          </w:rPr>
          <w:instrText xml:space="preserve"> PAGEREF _Toc188423953 \h </w:instrText>
        </w:r>
        <w:r>
          <w:rPr>
            <w:noProof/>
            <w:webHidden/>
          </w:rPr>
        </w:r>
        <w:r>
          <w:rPr>
            <w:noProof/>
            <w:webHidden/>
          </w:rPr>
          <w:fldChar w:fldCharType="separate"/>
        </w:r>
        <w:r>
          <w:rPr>
            <w:noProof/>
            <w:webHidden/>
          </w:rPr>
          <w:t>3</w:t>
        </w:r>
        <w:r>
          <w:rPr>
            <w:noProof/>
            <w:webHidden/>
          </w:rPr>
          <w:fldChar w:fldCharType="end"/>
        </w:r>
      </w:hyperlink>
    </w:p>
    <w:p w14:paraId="6EE4AA5F" w14:textId="33745AC8" w:rsidR="005A7A1B" w:rsidRDefault="005A7A1B">
      <w:pPr>
        <w:pStyle w:val="12"/>
        <w:tabs>
          <w:tab w:val="right" w:leader="dot" w:pos="9061"/>
        </w:tabs>
        <w:rPr>
          <w:rFonts w:ascii="Calibri" w:hAnsi="Calibri"/>
          <w:b w:val="0"/>
          <w:noProof/>
          <w:kern w:val="2"/>
          <w:sz w:val="24"/>
        </w:rPr>
      </w:pPr>
      <w:hyperlink w:anchor="_Toc188423954" w:history="1">
        <w:r w:rsidRPr="000472B4">
          <w:rPr>
            <w:rStyle w:val="a3"/>
            <w:noProof/>
          </w:rPr>
          <w:t>НОВОСТИ ПЕНСИОННОЙ ОТРАСЛИ</w:t>
        </w:r>
        <w:r>
          <w:rPr>
            <w:noProof/>
            <w:webHidden/>
          </w:rPr>
          <w:tab/>
        </w:r>
        <w:r>
          <w:rPr>
            <w:noProof/>
            <w:webHidden/>
          </w:rPr>
          <w:fldChar w:fldCharType="begin"/>
        </w:r>
        <w:r>
          <w:rPr>
            <w:noProof/>
            <w:webHidden/>
          </w:rPr>
          <w:instrText xml:space="preserve"> PAGEREF _Toc188423954 \h </w:instrText>
        </w:r>
        <w:r>
          <w:rPr>
            <w:noProof/>
            <w:webHidden/>
          </w:rPr>
        </w:r>
        <w:r>
          <w:rPr>
            <w:noProof/>
            <w:webHidden/>
          </w:rPr>
          <w:fldChar w:fldCharType="separate"/>
        </w:r>
        <w:r>
          <w:rPr>
            <w:noProof/>
            <w:webHidden/>
          </w:rPr>
          <w:t>11</w:t>
        </w:r>
        <w:r>
          <w:rPr>
            <w:noProof/>
            <w:webHidden/>
          </w:rPr>
          <w:fldChar w:fldCharType="end"/>
        </w:r>
      </w:hyperlink>
    </w:p>
    <w:p w14:paraId="5568FE7D" w14:textId="3BAD27DC" w:rsidR="005A7A1B" w:rsidRDefault="005A7A1B">
      <w:pPr>
        <w:pStyle w:val="12"/>
        <w:tabs>
          <w:tab w:val="right" w:leader="dot" w:pos="9061"/>
        </w:tabs>
        <w:rPr>
          <w:rFonts w:ascii="Calibri" w:hAnsi="Calibri"/>
          <w:b w:val="0"/>
          <w:noProof/>
          <w:kern w:val="2"/>
          <w:sz w:val="24"/>
        </w:rPr>
      </w:pPr>
      <w:hyperlink w:anchor="_Toc188423955" w:history="1">
        <w:r w:rsidRPr="000472B4">
          <w:rPr>
            <w:rStyle w:val="a3"/>
            <w:noProof/>
          </w:rPr>
          <w:t>Новости отрасли НПФ</w:t>
        </w:r>
        <w:r>
          <w:rPr>
            <w:noProof/>
            <w:webHidden/>
          </w:rPr>
          <w:tab/>
        </w:r>
        <w:r>
          <w:rPr>
            <w:noProof/>
            <w:webHidden/>
          </w:rPr>
          <w:fldChar w:fldCharType="begin"/>
        </w:r>
        <w:r>
          <w:rPr>
            <w:noProof/>
            <w:webHidden/>
          </w:rPr>
          <w:instrText xml:space="preserve"> PAGEREF _Toc188423955 \h </w:instrText>
        </w:r>
        <w:r>
          <w:rPr>
            <w:noProof/>
            <w:webHidden/>
          </w:rPr>
        </w:r>
        <w:r>
          <w:rPr>
            <w:noProof/>
            <w:webHidden/>
          </w:rPr>
          <w:fldChar w:fldCharType="separate"/>
        </w:r>
        <w:r>
          <w:rPr>
            <w:noProof/>
            <w:webHidden/>
          </w:rPr>
          <w:t>11</w:t>
        </w:r>
        <w:r>
          <w:rPr>
            <w:noProof/>
            <w:webHidden/>
          </w:rPr>
          <w:fldChar w:fldCharType="end"/>
        </w:r>
      </w:hyperlink>
    </w:p>
    <w:p w14:paraId="37F7E48B" w14:textId="44F22541" w:rsidR="005A7A1B" w:rsidRDefault="005A7A1B">
      <w:pPr>
        <w:pStyle w:val="21"/>
        <w:tabs>
          <w:tab w:val="right" w:leader="dot" w:pos="9061"/>
        </w:tabs>
        <w:rPr>
          <w:rFonts w:ascii="Calibri" w:hAnsi="Calibri"/>
          <w:noProof/>
          <w:kern w:val="2"/>
        </w:rPr>
      </w:pPr>
      <w:hyperlink w:anchor="_Toc188423956" w:history="1">
        <w:r w:rsidRPr="000472B4">
          <w:rPr>
            <w:rStyle w:val="a3"/>
            <w:noProof/>
          </w:rPr>
          <w:t>Ваш пенсионный брокер, 21.01.2025, Фонд «БОЛЬШОЙ» начал присоединение к НПФ «БУДУЩЕЕ»</w:t>
        </w:r>
        <w:r>
          <w:rPr>
            <w:noProof/>
            <w:webHidden/>
          </w:rPr>
          <w:tab/>
        </w:r>
        <w:r>
          <w:rPr>
            <w:noProof/>
            <w:webHidden/>
          </w:rPr>
          <w:fldChar w:fldCharType="begin"/>
        </w:r>
        <w:r>
          <w:rPr>
            <w:noProof/>
            <w:webHidden/>
          </w:rPr>
          <w:instrText xml:space="preserve"> PAGEREF _Toc188423956 \h </w:instrText>
        </w:r>
        <w:r>
          <w:rPr>
            <w:noProof/>
            <w:webHidden/>
          </w:rPr>
        </w:r>
        <w:r>
          <w:rPr>
            <w:noProof/>
            <w:webHidden/>
          </w:rPr>
          <w:fldChar w:fldCharType="separate"/>
        </w:r>
        <w:r>
          <w:rPr>
            <w:noProof/>
            <w:webHidden/>
          </w:rPr>
          <w:t>11</w:t>
        </w:r>
        <w:r>
          <w:rPr>
            <w:noProof/>
            <w:webHidden/>
          </w:rPr>
          <w:fldChar w:fldCharType="end"/>
        </w:r>
      </w:hyperlink>
    </w:p>
    <w:p w14:paraId="3C0767E3" w14:textId="4047244D" w:rsidR="005A7A1B" w:rsidRDefault="005A7A1B">
      <w:pPr>
        <w:pStyle w:val="31"/>
        <w:rPr>
          <w:rFonts w:ascii="Calibri" w:hAnsi="Calibri"/>
          <w:kern w:val="2"/>
        </w:rPr>
      </w:pPr>
      <w:hyperlink w:anchor="_Toc188423957" w:history="1">
        <w:r w:rsidRPr="000472B4">
          <w:rPr>
            <w:rStyle w:val="a3"/>
          </w:rPr>
          <w:t>АО МНПФ «БОЛЬШОЙ» сообщает о начале реорганизации в форме присоединения к АО «НПФ «БУДУЩЕЕ». Одновременно с АО МНПФ «БОЛЬШОЙ» в данной процедуре участвуют АО «НПФ «Достойное БУДУЩЕЕ», АО «НПФ «ПЕРСПЕКТИВА», АО НПФ «ФЕДЕРАЦИЯ», АО «НПФ «Телеком-Союз», АО «НПФ «ОПФ» (Оборонно-промышленный фонд им. В. В. Ливанова).</w:t>
        </w:r>
        <w:r>
          <w:rPr>
            <w:webHidden/>
          </w:rPr>
          <w:tab/>
        </w:r>
        <w:r>
          <w:rPr>
            <w:webHidden/>
          </w:rPr>
          <w:fldChar w:fldCharType="begin"/>
        </w:r>
        <w:r>
          <w:rPr>
            <w:webHidden/>
          </w:rPr>
          <w:instrText xml:space="preserve"> PAGEREF _Toc188423957 \h </w:instrText>
        </w:r>
        <w:r>
          <w:rPr>
            <w:webHidden/>
          </w:rPr>
        </w:r>
        <w:r>
          <w:rPr>
            <w:webHidden/>
          </w:rPr>
          <w:fldChar w:fldCharType="separate"/>
        </w:r>
        <w:r>
          <w:rPr>
            <w:webHidden/>
          </w:rPr>
          <w:t>11</w:t>
        </w:r>
        <w:r>
          <w:rPr>
            <w:webHidden/>
          </w:rPr>
          <w:fldChar w:fldCharType="end"/>
        </w:r>
      </w:hyperlink>
    </w:p>
    <w:p w14:paraId="03293C92" w14:textId="77C7FBF1" w:rsidR="005A7A1B" w:rsidRDefault="005A7A1B">
      <w:pPr>
        <w:pStyle w:val="21"/>
        <w:tabs>
          <w:tab w:val="right" w:leader="dot" w:pos="9061"/>
        </w:tabs>
        <w:rPr>
          <w:rFonts w:ascii="Calibri" w:hAnsi="Calibri"/>
          <w:noProof/>
          <w:kern w:val="2"/>
        </w:rPr>
      </w:pPr>
      <w:hyperlink w:anchor="_Toc188423958" w:history="1">
        <w:r w:rsidRPr="000472B4">
          <w:rPr>
            <w:rStyle w:val="a3"/>
            <w:noProof/>
          </w:rPr>
          <w:t>Ваш пенсионный брокер, 21.01.2025, НПФ «БУДУЩЕЕ» предупреждает о мошенниках</w:t>
        </w:r>
        <w:r>
          <w:rPr>
            <w:noProof/>
            <w:webHidden/>
          </w:rPr>
          <w:tab/>
        </w:r>
        <w:r>
          <w:rPr>
            <w:noProof/>
            <w:webHidden/>
          </w:rPr>
          <w:fldChar w:fldCharType="begin"/>
        </w:r>
        <w:r>
          <w:rPr>
            <w:noProof/>
            <w:webHidden/>
          </w:rPr>
          <w:instrText xml:space="preserve"> PAGEREF _Toc188423958 \h </w:instrText>
        </w:r>
        <w:r>
          <w:rPr>
            <w:noProof/>
            <w:webHidden/>
          </w:rPr>
        </w:r>
        <w:r>
          <w:rPr>
            <w:noProof/>
            <w:webHidden/>
          </w:rPr>
          <w:fldChar w:fldCharType="separate"/>
        </w:r>
        <w:r>
          <w:rPr>
            <w:noProof/>
            <w:webHidden/>
          </w:rPr>
          <w:t>12</w:t>
        </w:r>
        <w:r>
          <w:rPr>
            <w:noProof/>
            <w:webHidden/>
          </w:rPr>
          <w:fldChar w:fldCharType="end"/>
        </w:r>
      </w:hyperlink>
    </w:p>
    <w:p w14:paraId="60055CFE" w14:textId="0066E9DE" w:rsidR="005A7A1B" w:rsidRDefault="005A7A1B">
      <w:pPr>
        <w:pStyle w:val="31"/>
        <w:rPr>
          <w:rFonts w:ascii="Calibri" w:hAnsi="Calibri"/>
          <w:kern w:val="2"/>
        </w:rPr>
      </w:pPr>
      <w:hyperlink w:anchor="_Toc188423959" w:history="1">
        <w:r w:rsidRPr="000472B4">
          <w:rPr>
            <w:rStyle w:val="a3"/>
          </w:rPr>
          <w:t>В связи с рассылкой уведомлений через государственную электронную почтовую связь («Госуслуги») о начале проведения реорганизации НПФ «БУДУЩЕЕ» обращает внимание получателей уведомлений своих клиентов об активизации телефонных мошенников. Аферисты звонят клиентам и под разными предлогами просят предоставить персональные данные, логины, пароли и коды из СМС для входа в личный кабинет на сайте НПФ или на портале «Госуслуг».</w:t>
        </w:r>
        <w:r>
          <w:rPr>
            <w:webHidden/>
          </w:rPr>
          <w:tab/>
        </w:r>
        <w:r>
          <w:rPr>
            <w:webHidden/>
          </w:rPr>
          <w:fldChar w:fldCharType="begin"/>
        </w:r>
        <w:r>
          <w:rPr>
            <w:webHidden/>
          </w:rPr>
          <w:instrText xml:space="preserve"> PAGEREF _Toc188423959 \h </w:instrText>
        </w:r>
        <w:r>
          <w:rPr>
            <w:webHidden/>
          </w:rPr>
        </w:r>
        <w:r>
          <w:rPr>
            <w:webHidden/>
          </w:rPr>
          <w:fldChar w:fldCharType="separate"/>
        </w:r>
        <w:r>
          <w:rPr>
            <w:webHidden/>
          </w:rPr>
          <w:t>12</w:t>
        </w:r>
        <w:r>
          <w:rPr>
            <w:webHidden/>
          </w:rPr>
          <w:fldChar w:fldCharType="end"/>
        </w:r>
      </w:hyperlink>
    </w:p>
    <w:p w14:paraId="48CD5FB5" w14:textId="2AEAC34F" w:rsidR="005A7A1B" w:rsidRDefault="005A7A1B">
      <w:pPr>
        <w:pStyle w:val="12"/>
        <w:tabs>
          <w:tab w:val="right" w:leader="dot" w:pos="9061"/>
        </w:tabs>
        <w:rPr>
          <w:rFonts w:ascii="Calibri" w:hAnsi="Calibri"/>
          <w:b w:val="0"/>
          <w:noProof/>
          <w:kern w:val="2"/>
          <w:sz w:val="24"/>
        </w:rPr>
      </w:pPr>
      <w:hyperlink w:anchor="_Toc188423960" w:history="1">
        <w:r w:rsidRPr="000472B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_Toc188423960 \h </w:instrText>
        </w:r>
        <w:r>
          <w:rPr>
            <w:noProof/>
            <w:webHidden/>
          </w:rPr>
        </w:r>
        <w:r>
          <w:rPr>
            <w:noProof/>
            <w:webHidden/>
          </w:rPr>
          <w:fldChar w:fldCharType="separate"/>
        </w:r>
        <w:r>
          <w:rPr>
            <w:noProof/>
            <w:webHidden/>
          </w:rPr>
          <w:t>12</w:t>
        </w:r>
        <w:r>
          <w:rPr>
            <w:noProof/>
            <w:webHidden/>
          </w:rPr>
          <w:fldChar w:fldCharType="end"/>
        </w:r>
      </w:hyperlink>
    </w:p>
    <w:p w14:paraId="09DD6EA9" w14:textId="4F7AAE0F" w:rsidR="005A7A1B" w:rsidRDefault="005A7A1B">
      <w:pPr>
        <w:pStyle w:val="21"/>
        <w:tabs>
          <w:tab w:val="right" w:leader="dot" w:pos="9061"/>
        </w:tabs>
        <w:rPr>
          <w:rFonts w:ascii="Calibri" w:hAnsi="Calibri"/>
          <w:noProof/>
          <w:kern w:val="2"/>
        </w:rPr>
      </w:pPr>
      <w:hyperlink w:anchor="_Toc188423961" w:history="1">
        <w:r w:rsidRPr="000472B4">
          <w:rPr>
            <w:rStyle w:val="a3"/>
            <w:noProof/>
          </w:rPr>
          <w:t>РБК, 21.01.2025, ПДС назвали одним из успешных продуктов на финансовом рынке</w:t>
        </w:r>
        <w:r>
          <w:rPr>
            <w:noProof/>
            <w:webHidden/>
          </w:rPr>
          <w:tab/>
        </w:r>
        <w:r>
          <w:rPr>
            <w:noProof/>
            <w:webHidden/>
          </w:rPr>
          <w:fldChar w:fldCharType="begin"/>
        </w:r>
        <w:r>
          <w:rPr>
            <w:noProof/>
            <w:webHidden/>
          </w:rPr>
          <w:instrText xml:space="preserve"> PAGEREF _Toc188423961 \h </w:instrText>
        </w:r>
        <w:r>
          <w:rPr>
            <w:noProof/>
            <w:webHidden/>
          </w:rPr>
        </w:r>
        <w:r>
          <w:rPr>
            <w:noProof/>
            <w:webHidden/>
          </w:rPr>
          <w:fldChar w:fldCharType="separate"/>
        </w:r>
        <w:r>
          <w:rPr>
            <w:noProof/>
            <w:webHidden/>
          </w:rPr>
          <w:t>12</w:t>
        </w:r>
        <w:r>
          <w:rPr>
            <w:noProof/>
            <w:webHidden/>
          </w:rPr>
          <w:fldChar w:fldCharType="end"/>
        </w:r>
      </w:hyperlink>
    </w:p>
    <w:p w14:paraId="0EEAFCF3" w14:textId="33F0CE29" w:rsidR="005A7A1B" w:rsidRDefault="005A7A1B">
      <w:pPr>
        <w:pStyle w:val="31"/>
        <w:rPr>
          <w:rFonts w:ascii="Calibri" w:hAnsi="Calibri"/>
          <w:kern w:val="2"/>
        </w:rPr>
      </w:pPr>
      <w:hyperlink w:anchor="_Toc188423962" w:history="1">
        <w:r w:rsidRPr="000472B4">
          <w:rPr>
            <w:rStyle w:val="a3"/>
          </w:rPr>
          <w:t>На канале Finversia в передаче «Финансовый перекресток», которая является проектом Национальной ассоциации специалистов финансового планирования (НАСФП) состоялся выпуск, посвященный программе долгосрочных сбережений. Авторы канала и гости обсудили «плюсы» и возможности нового финансового инструмента. Одним из участников программы стал генеральный директор НПФ «Достойное БУДУЩЕЕ» Дмитрий Ключник.</w:t>
        </w:r>
        <w:r>
          <w:rPr>
            <w:webHidden/>
          </w:rPr>
          <w:tab/>
        </w:r>
        <w:r>
          <w:rPr>
            <w:webHidden/>
          </w:rPr>
          <w:fldChar w:fldCharType="begin"/>
        </w:r>
        <w:r>
          <w:rPr>
            <w:webHidden/>
          </w:rPr>
          <w:instrText xml:space="preserve"> PAGEREF _Toc188423962 \h </w:instrText>
        </w:r>
        <w:r>
          <w:rPr>
            <w:webHidden/>
          </w:rPr>
        </w:r>
        <w:r>
          <w:rPr>
            <w:webHidden/>
          </w:rPr>
          <w:fldChar w:fldCharType="separate"/>
        </w:r>
        <w:r>
          <w:rPr>
            <w:webHidden/>
          </w:rPr>
          <w:t>12</w:t>
        </w:r>
        <w:r>
          <w:rPr>
            <w:webHidden/>
          </w:rPr>
          <w:fldChar w:fldCharType="end"/>
        </w:r>
      </w:hyperlink>
    </w:p>
    <w:p w14:paraId="67F6A88D" w14:textId="1DCDC24A" w:rsidR="005A7A1B" w:rsidRDefault="005A7A1B">
      <w:pPr>
        <w:pStyle w:val="21"/>
        <w:tabs>
          <w:tab w:val="right" w:leader="dot" w:pos="9061"/>
        </w:tabs>
        <w:rPr>
          <w:rFonts w:ascii="Calibri" w:hAnsi="Calibri"/>
          <w:noProof/>
          <w:kern w:val="2"/>
        </w:rPr>
      </w:pPr>
      <w:hyperlink w:anchor="_Toc188423963" w:history="1">
        <w:r w:rsidRPr="000472B4">
          <w:rPr>
            <w:rStyle w:val="a3"/>
            <w:noProof/>
          </w:rPr>
          <w:t>Известия, 22.01.2025, В программу долгосрочных сбережений за 2024 год привлечено 216 млрд рублей</w:t>
        </w:r>
        <w:r>
          <w:rPr>
            <w:noProof/>
            <w:webHidden/>
          </w:rPr>
          <w:tab/>
        </w:r>
        <w:r>
          <w:rPr>
            <w:noProof/>
            <w:webHidden/>
          </w:rPr>
          <w:fldChar w:fldCharType="begin"/>
        </w:r>
        <w:r>
          <w:rPr>
            <w:noProof/>
            <w:webHidden/>
          </w:rPr>
          <w:instrText xml:space="preserve"> PAGEREF _Toc188423963 \h </w:instrText>
        </w:r>
        <w:r>
          <w:rPr>
            <w:noProof/>
            <w:webHidden/>
          </w:rPr>
        </w:r>
        <w:r>
          <w:rPr>
            <w:noProof/>
            <w:webHidden/>
          </w:rPr>
          <w:fldChar w:fldCharType="separate"/>
        </w:r>
        <w:r>
          <w:rPr>
            <w:noProof/>
            <w:webHidden/>
          </w:rPr>
          <w:t>13</w:t>
        </w:r>
        <w:r>
          <w:rPr>
            <w:noProof/>
            <w:webHidden/>
          </w:rPr>
          <w:fldChar w:fldCharType="end"/>
        </w:r>
      </w:hyperlink>
    </w:p>
    <w:p w14:paraId="7CAD24DA" w14:textId="45DCC194" w:rsidR="005A7A1B" w:rsidRDefault="005A7A1B">
      <w:pPr>
        <w:pStyle w:val="31"/>
        <w:rPr>
          <w:rFonts w:ascii="Calibri" w:hAnsi="Calibri"/>
          <w:kern w:val="2"/>
        </w:rPr>
      </w:pPr>
      <w:hyperlink w:anchor="_Toc188423964" w:history="1">
        <w:r w:rsidRPr="000472B4">
          <w:rPr>
            <w:rStyle w:val="a3"/>
          </w:rPr>
          <w:t>По итогам 2024 года в программу долгосрочных сбережений (ПДС) было привлечено 216 млрд рублей, сообщили «Известиям» в Минфине. Программа была запущена в начале этого года и по поручению президента должна была привлечь 250 млрд рублей. Таким образом, ПДС недобрала 34 млрд рублей.</w:t>
        </w:r>
        <w:r>
          <w:rPr>
            <w:webHidden/>
          </w:rPr>
          <w:tab/>
        </w:r>
        <w:r>
          <w:rPr>
            <w:webHidden/>
          </w:rPr>
          <w:fldChar w:fldCharType="begin"/>
        </w:r>
        <w:r>
          <w:rPr>
            <w:webHidden/>
          </w:rPr>
          <w:instrText xml:space="preserve"> PAGEREF _Toc188423964 \h </w:instrText>
        </w:r>
        <w:r>
          <w:rPr>
            <w:webHidden/>
          </w:rPr>
        </w:r>
        <w:r>
          <w:rPr>
            <w:webHidden/>
          </w:rPr>
          <w:fldChar w:fldCharType="separate"/>
        </w:r>
        <w:r>
          <w:rPr>
            <w:webHidden/>
          </w:rPr>
          <w:t>13</w:t>
        </w:r>
        <w:r>
          <w:rPr>
            <w:webHidden/>
          </w:rPr>
          <w:fldChar w:fldCharType="end"/>
        </w:r>
      </w:hyperlink>
    </w:p>
    <w:p w14:paraId="196BB429" w14:textId="04033D10" w:rsidR="005A7A1B" w:rsidRDefault="005A7A1B">
      <w:pPr>
        <w:pStyle w:val="21"/>
        <w:tabs>
          <w:tab w:val="right" w:leader="dot" w:pos="9061"/>
        </w:tabs>
        <w:rPr>
          <w:rFonts w:ascii="Calibri" w:hAnsi="Calibri"/>
          <w:noProof/>
          <w:kern w:val="2"/>
        </w:rPr>
      </w:pPr>
      <w:hyperlink w:anchor="_Toc188423965" w:history="1">
        <w:r w:rsidRPr="000472B4">
          <w:rPr>
            <w:rStyle w:val="a3"/>
            <w:noProof/>
          </w:rPr>
          <w:t>Т-Ж, 22.01.2025, Программа долгосрочных сбережений привлекла 216 млрд рублей за 2024 год</w:t>
        </w:r>
        <w:r>
          <w:rPr>
            <w:noProof/>
            <w:webHidden/>
          </w:rPr>
          <w:tab/>
        </w:r>
        <w:r>
          <w:rPr>
            <w:noProof/>
            <w:webHidden/>
          </w:rPr>
          <w:fldChar w:fldCharType="begin"/>
        </w:r>
        <w:r>
          <w:rPr>
            <w:noProof/>
            <w:webHidden/>
          </w:rPr>
          <w:instrText xml:space="preserve"> PAGEREF _Toc188423965 \h </w:instrText>
        </w:r>
        <w:r>
          <w:rPr>
            <w:noProof/>
            <w:webHidden/>
          </w:rPr>
        </w:r>
        <w:r>
          <w:rPr>
            <w:noProof/>
            <w:webHidden/>
          </w:rPr>
          <w:fldChar w:fldCharType="separate"/>
        </w:r>
        <w:r>
          <w:rPr>
            <w:noProof/>
            <w:webHidden/>
          </w:rPr>
          <w:t>14</w:t>
        </w:r>
        <w:r>
          <w:rPr>
            <w:noProof/>
            <w:webHidden/>
          </w:rPr>
          <w:fldChar w:fldCharType="end"/>
        </w:r>
      </w:hyperlink>
    </w:p>
    <w:p w14:paraId="53EB5133" w14:textId="3248AF5A" w:rsidR="005A7A1B" w:rsidRDefault="005A7A1B">
      <w:pPr>
        <w:pStyle w:val="31"/>
        <w:rPr>
          <w:rFonts w:ascii="Calibri" w:hAnsi="Calibri"/>
          <w:kern w:val="2"/>
        </w:rPr>
      </w:pPr>
      <w:hyperlink w:anchor="_Toc188423966" w:history="1">
        <w:r w:rsidRPr="000472B4">
          <w:rPr>
            <w:rStyle w:val="a3"/>
          </w:rPr>
          <w:t>Центральный банк РФ подвел итоги первого года работы программы долгосрочных сбережений, ПДС. За 2024 год россияне заключили 2,9 млн договоров. Объем денег, привлеченных в программу, составил 216 млрд рублей с учетом софинансирования государства и переводов пенсионных накоплений.</w:t>
        </w:r>
        <w:r>
          <w:rPr>
            <w:webHidden/>
          </w:rPr>
          <w:tab/>
        </w:r>
        <w:r>
          <w:rPr>
            <w:webHidden/>
          </w:rPr>
          <w:fldChar w:fldCharType="begin"/>
        </w:r>
        <w:r>
          <w:rPr>
            <w:webHidden/>
          </w:rPr>
          <w:instrText xml:space="preserve"> PAGEREF _Toc188423966 \h </w:instrText>
        </w:r>
        <w:r>
          <w:rPr>
            <w:webHidden/>
          </w:rPr>
        </w:r>
        <w:r>
          <w:rPr>
            <w:webHidden/>
          </w:rPr>
          <w:fldChar w:fldCharType="separate"/>
        </w:r>
        <w:r>
          <w:rPr>
            <w:webHidden/>
          </w:rPr>
          <w:t>14</w:t>
        </w:r>
        <w:r>
          <w:rPr>
            <w:webHidden/>
          </w:rPr>
          <w:fldChar w:fldCharType="end"/>
        </w:r>
      </w:hyperlink>
    </w:p>
    <w:p w14:paraId="0596F63C" w14:textId="621B3741" w:rsidR="005A7A1B" w:rsidRDefault="005A7A1B">
      <w:pPr>
        <w:pStyle w:val="21"/>
        <w:tabs>
          <w:tab w:val="right" w:leader="dot" w:pos="9061"/>
        </w:tabs>
        <w:rPr>
          <w:rFonts w:ascii="Calibri" w:hAnsi="Calibri"/>
          <w:noProof/>
          <w:kern w:val="2"/>
        </w:rPr>
      </w:pPr>
      <w:hyperlink w:anchor="_Toc188423967" w:history="1">
        <w:r w:rsidRPr="000472B4">
          <w:rPr>
            <w:rStyle w:val="a3"/>
            <w:noProof/>
          </w:rPr>
          <w:t>Банковское обозрение, 21.01.2025, Итоги первого года работы ПДС оказались ниже ожидаемых</w:t>
        </w:r>
        <w:r>
          <w:rPr>
            <w:noProof/>
            <w:webHidden/>
          </w:rPr>
          <w:tab/>
        </w:r>
        <w:r>
          <w:rPr>
            <w:noProof/>
            <w:webHidden/>
          </w:rPr>
          <w:fldChar w:fldCharType="begin"/>
        </w:r>
        <w:r>
          <w:rPr>
            <w:noProof/>
            <w:webHidden/>
          </w:rPr>
          <w:instrText xml:space="preserve"> PAGEREF _Toc188423967 \h </w:instrText>
        </w:r>
        <w:r>
          <w:rPr>
            <w:noProof/>
            <w:webHidden/>
          </w:rPr>
        </w:r>
        <w:r>
          <w:rPr>
            <w:noProof/>
            <w:webHidden/>
          </w:rPr>
          <w:fldChar w:fldCharType="separate"/>
        </w:r>
        <w:r>
          <w:rPr>
            <w:noProof/>
            <w:webHidden/>
          </w:rPr>
          <w:t>15</w:t>
        </w:r>
        <w:r>
          <w:rPr>
            <w:noProof/>
            <w:webHidden/>
          </w:rPr>
          <w:fldChar w:fldCharType="end"/>
        </w:r>
      </w:hyperlink>
    </w:p>
    <w:p w14:paraId="0B711412" w14:textId="62E2FD0C" w:rsidR="005A7A1B" w:rsidRDefault="005A7A1B">
      <w:pPr>
        <w:pStyle w:val="31"/>
        <w:rPr>
          <w:rFonts w:ascii="Calibri" w:hAnsi="Calibri"/>
          <w:kern w:val="2"/>
        </w:rPr>
      </w:pPr>
      <w:hyperlink w:anchor="_Toc188423968" w:history="1">
        <w:r w:rsidRPr="000472B4">
          <w:rPr>
            <w:rStyle w:val="a3"/>
          </w:rPr>
          <w:t>Банк России опубликовал 20 января 2025 года итоги первого года работы программы долгосрочных сбережений (ПДС). За этот период было заключено 2,9 млн договоров, а объем привлеченных средств составил около 216 млрд рублей. Хотя регулятор назвал результаты хорошими для нового продукта, они оказались ниже цели в 250 млрд рублей, поставленной президентом России Владимиром Путиным до конца 2024 года.</w:t>
        </w:r>
        <w:r>
          <w:rPr>
            <w:webHidden/>
          </w:rPr>
          <w:tab/>
        </w:r>
        <w:r>
          <w:rPr>
            <w:webHidden/>
          </w:rPr>
          <w:fldChar w:fldCharType="begin"/>
        </w:r>
        <w:r>
          <w:rPr>
            <w:webHidden/>
          </w:rPr>
          <w:instrText xml:space="preserve"> PAGEREF _Toc188423968 \h </w:instrText>
        </w:r>
        <w:r>
          <w:rPr>
            <w:webHidden/>
          </w:rPr>
        </w:r>
        <w:r>
          <w:rPr>
            <w:webHidden/>
          </w:rPr>
          <w:fldChar w:fldCharType="separate"/>
        </w:r>
        <w:r>
          <w:rPr>
            <w:webHidden/>
          </w:rPr>
          <w:t>15</w:t>
        </w:r>
        <w:r>
          <w:rPr>
            <w:webHidden/>
          </w:rPr>
          <w:fldChar w:fldCharType="end"/>
        </w:r>
      </w:hyperlink>
    </w:p>
    <w:p w14:paraId="0C1BB9D4" w14:textId="7F18FB3E" w:rsidR="005A7A1B" w:rsidRDefault="005A7A1B">
      <w:pPr>
        <w:pStyle w:val="21"/>
        <w:tabs>
          <w:tab w:val="right" w:leader="dot" w:pos="9061"/>
        </w:tabs>
        <w:rPr>
          <w:rFonts w:ascii="Calibri" w:hAnsi="Calibri"/>
          <w:noProof/>
          <w:kern w:val="2"/>
        </w:rPr>
      </w:pPr>
      <w:hyperlink w:anchor="_Toc188423969" w:history="1">
        <w:r w:rsidRPr="000472B4">
          <w:rPr>
            <w:rStyle w:val="a3"/>
            <w:noProof/>
          </w:rPr>
          <w:t>Известия, 22.01.2025, Анна КАЛЕДИНА, Блин полукомом. Власти недобрали 34 млрд в программу долгосрочных сбережений</w:t>
        </w:r>
        <w:r>
          <w:rPr>
            <w:noProof/>
            <w:webHidden/>
          </w:rPr>
          <w:tab/>
        </w:r>
        <w:r>
          <w:rPr>
            <w:noProof/>
            <w:webHidden/>
          </w:rPr>
          <w:fldChar w:fldCharType="begin"/>
        </w:r>
        <w:r>
          <w:rPr>
            <w:noProof/>
            <w:webHidden/>
          </w:rPr>
          <w:instrText xml:space="preserve"> PAGEREF _Toc188423969 \h </w:instrText>
        </w:r>
        <w:r>
          <w:rPr>
            <w:noProof/>
            <w:webHidden/>
          </w:rPr>
        </w:r>
        <w:r>
          <w:rPr>
            <w:noProof/>
            <w:webHidden/>
          </w:rPr>
          <w:fldChar w:fldCharType="separate"/>
        </w:r>
        <w:r>
          <w:rPr>
            <w:noProof/>
            <w:webHidden/>
          </w:rPr>
          <w:t>16</w:t>
        </w:r>
        <w:r>
          <w:rPr>
            <w:noProof/>
            <w:webHidden/>
          </w:rPr>
          <w:fldChar w:fldCharType="end"/>
        </w:r>
      </w:hyperlink>
    </w:p>
    <w:p w14:paraId="1EB4B1D7" w14:textId="6A87EE80" w:rsidR="005A7A1B" w:rsidRDefault="005A7A1B">
      <w:pPr>
        <w:pStyle w:val="31"/>
        <w:rPr>
          <w:rFonts w:ascii="Calibri" w:hAnsi="Calibri"/>
          <w:kern w:val="2"/>
        </w:rPr>
      </w:pPr>
      <w:hyperlink w:anchor="_Toc188423970" w:history="1">
        <w:r w:rsidRPr="000472B4">
          <w:rPr>
            <w:rStyle w:val="a3"/>
          </w:rPr>
          <w:t>Власти не смогли достичь цели по программе долгосрочных сбережений (ПДС) - она была запущена в этом году и по поручению президента должна была привлечь 250 млрд рублей. В итоге сумма немного не дотянула до целевого ориентира. В ПДС пришло 216 млрд, сообщили "Известиям" в Минфине. Правда, больше половины из них - это деньги, переведённые из обязательной системы пенсионных накоплений, и государственное софинансирование. Как оценивать такие показатели и есть ли шанс, что другой таргет, поставленный президентом - 1% ВВП в 2026 году, будет достигнут, в материале "Известий".</w:t>
        </w:r>
        <w:r>
          <w:rPr>
            <w:webHidden/>
          </w:rPr>
          <w:tab/>
        </w:r>
        <w:r>
          <w:rPr>
            <w:webHidden/>
          </w:rPr>
          <w:fldChar w:fldCharType="begin"/>
        </w:r>
        <w:r>
          <w:rPr>
            <w:webHidden/>
          </w:rPr>
          <w:instrText xml:space="preserve"> PAGEREF _Toc188423970 \h </w:instrText>
        </w:r>
        <w:r>
          <w:rPr>
            <w:webHidden/>
          </w:rPr>
        </w:r>
        <w:r>
          <w:rPr>
            <w:webHidden/>
          </w:rPr>
          <w:fldChar w:fldCharType="separate"/>
        </w:r>
        <w:r>
          <w:rPr>
            <w:webHidden/>
          </w:rPr>
          <w:t>16</w:t>
        </w:r>
        <w:r>
          <w:rPr>
            <w:webHidden/>
          </w:rPr>
          <w:fldChar w:fldCharType="end"/>
        </w:r>
      </w:hyperlink>
    </w:p>
    <w:p w14:paraId="151744F3" w14:textId="72C88BA0" w:rsidR="005A7A1B" w:rsidRDefault="005A7A1B">
      <w:pPr>
        <w:pStyle w:val="12"/>
        <w:tabs>
          <w:tab w:val="right" w:leader="dot" w:pos="9061"/>
        </w:tabs>
        <w:rPr>
          <w:rFonts w:ascii="Calibri" w:hAnsi="Calibri"/>
          <w:b w:val="0"/>
          <w:noProof/>
          <w:kern w:val="2"/>
          <w:sz w:val="24"/>
        </w:rPr>
      </w:pPr>
      <w:hyperlink w:anchor="_Toc188423971" w:history="1">
        <w:r w:rsidRPr="000472B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_Toc188423971 \h </w:instrText>
        </w:r>
        <w:r>
          <w:rPr>
            <w:noProof/>
            <w:webHidden/>
          </w:rPr>
        </w:r>
        <w:r>
          <w:rPr>
            <w:noProof/>
            <w:webHidden/>
          </w:rPr>
          <w:fldChar w:fldCharType="separate"/>
        </w:r>
        <w:r>
          <w:rPr>
            <w:noProof/>
            <w:webHidden/>
          </w:rPr>
          <w:t>18</w:t>
        </w:r>
        <w:r>
          <w:rPr>
            <w:noProof/>
            <w:webHidden/>
          </w:rPr>
          <w:fldChar w:fldCharType="end"/>
        </w:r>
      </w:hyperlink>
    </w:p>
    <w:p w14:paraId="38BCC876" w14:textId="0209AD6A" w:rsidR="005A7A1B" w:rsidRDefault="005A7A1B">
      <w:pPr>
        <w:pStyle w:val="21"/>
        <w:tabs>
          <w:tab w:val="right" w:leader="dot" w:pos="9061"/>
        </w:tabs>
        <w:rPr>
          <w:rFonts w:ascii="Calibri" w:hAnsi="Calibri"/>
          <w:noProof/>
          <w:kern w:val="2"/>
        </w:rPr>
      </w:pPr>
      <w:hyperlink w:anchor="_Toc188423972" w:history="1">
        <w:r w:rsidRPr="000472B4">
          <w:rPr>
            <w:rStyle w:val="a3"/>
            <w:noProof/>
          </w:rPr>
          <w:t>Солидарность, 22.01.2025, Павел ОСИПОВ, Доплати мне, доплати. Правительство меняет порядок доплат к пенсиям</w:t>
        </w:r>
        <w:r>
          <w:rPr>
            <w:noProof/>
            <w:webHidden/>
          </w:rPr>
          <w:tab/>
        </w:r>
        <w:r>
          <w:rPr>
            <w:noProof/>
            <w:webHidden/>
          </w:rPr>
          <w:fldChar w:fldCharType="begin"/>
        </w:r>
        <w:r>
          <w:rPr>
            <w:noProof/>
            <w:webHidden/>
          </w:rPr>
          <w:instrText xml:space="preserve"> PAGEREF _Toc188423972 \h </w:instrText>
        </w:r>
        <w:r>
          <w:rPr>
            <w:noProof/>
            <w:webHidden/>
          </w:rPr>
        </w:r>
        <w:r>
          <w:rPr>
            <w:noProof/>
            <w:webHidden/>
          </w:rPr>
          <w:fldChar w:fldCharType="separate"/>
        </w:r>
        <w:r>
          <w:rPr>
            <w:noProof/>
            <w:webHidden/>
          </w:rPr>
          <w:t>18</w:t>
        </w:r>
        <w:r>
          <w:rPr>
            <w:noProof/>
            <w:webHidden/>
          </w:rPr>
          <w:fldChar w:fldCharType="end"/>
        </w:r>
      </w:hyperlink>
    </w:p>
    <w:p w14:paraId="3D633AD2" w14:textId="43CD2E92" w:rsidR="005A7A1B" w:rsidRDefault="005A7A1B">
      <w:pPr>
        <w:pStyle w:val="31"/>
        <w:rPr>
          <w:rFonts w:ascii="Calibri" w:hAnsi="Calibri"/>
          <w:kern w:val="2"/>
        </w:rPr>
      </w:pPr>
      <w:hyperlink w:anchor="_Toc188423973" w:history="1">
        <w:r w:rsidRPr="000472B4">
          <w:rPr>
            <w:rStyle w:val="a3"/>
          </w:rPr>
          <w:t>На первом заседании в весенней сессии Госдумы депутаты приступили к рассмотрению приоритетных законопроектов. У правительства - как субъекта права законодательной инициативы - первым оказался документ, изменяющий порядок начисления региональных социальных доплат к пенсиям. Субъектам РФ предлагается переложить администрирование этих выплат на Социальный фонд РФ. Вроде бы это удобней, но обилие вопросов от депутатов к представителю правительства заставляет задуматься, чем же на самом деле вызвана необходимость перемен.</w:t>
        </w:r>
        <w:r>
          <w:rPr>
            <w:webHidden/>
          </w:rPr>
          <w:tab/>
        </w:r>
        <w:r>
          <w:rPr>
            <w:webHidden/>
          </w:rPr>
          <w:fldChar w:fldCharType="begin"/>
        </w:r>
        <w:r>
          <w:rPr>
            <w:webHidden/>
          </w:rPr>
          <w:instrText xml:space="preserve"> PAGEREF _Toc188423973 \h </w:instrText>
        </w:r>
        <w:r>
          <w:rPr>
            <w:webHidden/>
          </w:rPr>
        </w:r>
        <w:r>
          <w:rPr>
            <w:webHidden/>
          </w:rPr>
          <w:fldChar w:fldCharType="separate"/>
        </w:r>
        <w:r>
          <w:rPr>
            <w:webHidden/>
          </w:rPr>
          <w:t>18</w:t>
        </w:r>
        <w:r>
          <w:rPr>
            <w:webHidden/>
          </w:rPr>
          <w:fldChar w:fldCharType="end"/>
        </w:r>
      </w:hyperlink>
    </w:p>
    <w:p w14:paraId="22D46FF8" w14:textId="08580B27" w:rsidR="005A7A1B" w:rsidRDefault="005A7A1B">
      <w:pPr>
        <w:pStyle w:val="21"/>
        <w:tabs>
          <w:tab w:val="right" w:leader="dot" w:pos="9061"/>
        </w:tabs>
        <w:rPr>
          <w:rFonts w:ascii="Calibri" w:hAnsi="Calibri"/>
          <w:noProof/>
          <w:kern w:val="2"/>
        </w:rPr>
      </w:pPr>
      <w:hyperlink w:anchor="_Toc188423974" w:history="1">
        <w:r w:rsidRPr="000472B4">
          <w:rPr>
            <w:rStyle w:val="a3"/>
            <w:noProof/>
          </w:rPr>
          <w:t>ТВ «RT», 21.01.2025, «Включая компенсацию за январский период». В Госдуме рассказали об ожидаемой индексации пенсий в феврале</w:t>
        </w:r>
        <w:r>
          <w:rPr>
            <w:noProof/>
            <w:webHidden/>
          </w:rPr>
          <w:tab/>
        </w:r>
        <w:r>
          <w:rPr>
            <w:noProof/>
            <w:webHidden/>
          </w:rPr>
          <w:fldChar w:fldCharType="begin"/>
        </w:r>
        <w:r>
          <w:rPr>
            <w:noProof/>
            <w:webHidden/>
          </w:rPr>
          <w:instrText xml:space="preserve"> PAGEREF _Toc188423974 \h </w:instrText>
        </w:r>
        <w:r>
          <w:rPr>
            <w:noProof/>
            <w:webHidden/>
          </w:rPr>
        </w:r>
        <w:r>
          <w:rPr>
            <w:noProof/>
            <w:webHidden/>
          </w:rPr>
          <w:fldChar w:fldCharType="separate"/>
        </w:r>
        <w:r>
          <w:rPr>
            <w:noProof/>
            <w:webHidden/>
          </w:rPr>
          <w:t>21</w:t>
        </w:r>
        <w:r>
          <w:rPr>
            <w:noProof/>
            <w:webHidden/>
          </w:rPr>
          <w:fldChar w:fldCharType="end"/>
        </w:r>
      </w:hyperlink>
    </w:p>
    <w:p w14:paraId="4AD8433A" w14:textId="684D34CB" w:rsidR="005A7A1B" w:rsidRDefault="005A7A1B">
      <w:pPr>
        <w:pStyle w:val="31"/>
        <w:rPr>
          <w:rFonts w:ascii="Calibri" w:hAnsi="Calibri"/>
          <w:kern w:val="2"/>
        </w:rPr>
      </w:pPr>
      <w:hyperlink w:anchor="_Toc188423975" w:history="1">
        <w:r w:rsidRPr="000472B4">
          <w:rPr>
            <w:rStyle w:val="a3"/>
          </w:rPr>
          <w:t>Дополнительная индексация пенсий может произойти в России в феврале, напомнил депутат Госдумы Никита Чаплин. По его словам, речь идёт о доиндексации страховых пенсий с учётом уровня инфляции за прошлый год. Как уточнил парламентарий, в этом случае рост может составить 2,22%. Также отмечается, что пенсионеры могут получить компенсацию за январский период.</w:t>
        </w:r>
        <w:r>
          <w:rPr>
            <w:webHidden/>
          </w:rPr>
          <w:tab/>
        </w:r>
        <w:r>
          <w:rPr>
            <w:webHidden/>
          </w:rPr>
          <w:fldChar w:fldCharType="begin"/>
        </w:r>
        <w:r>
          <w:rPr>
            <w:webHidden/>
          </w:rPr>
          <w:instrText xml:space="preserve"> PAGEREF _Toc188423975 \h </w:instrText>
        </w:r>
        <w:r>
          <w:rPr>
            <w:webHidden/>
          </w:rPr>
        </w:r>
        <w:r>
          <w:rPr>
            <w:webHidden/>
          </w:rPr>
          <w:fldChar w:fldCharType="separate"/>
        </w:r>
        <w:r>
          <w:rPr>
            <w:webHidden/>
          </w:rPr>
          <w:t>21</w:t>
        </w:r>
        <w:r>
          <w:rPr>
            <w:webHidden/>
          </w:rPr>
          <w:fldChar w:fldCharType="end"/>
        </w:r>
      </w:hyperlink>
    </w:p>
    <w:p w14:paraId="6597E282" w14:textId="707EB760" w:rsidR="005A7A1B" w:rsidRDefault="005A7A1B">
      <w:pPr>
        <w:pStyle w:val="21"/>
        <w:tabs>
          <w:tab w:val="right" w:leader="dot" w:pos="9061"/>
        </w:tabs>
        <w:rPr>
          <w:rFonts w:ascii="Calibri" w:hAnsi="Calibri"/>
          <w:noProof/>
          <w:kern w:val="2"/>
        </w:rPr>
      </w:pPr>
      <w:hyperlink w:anchor="_Toc188423976" w:history="1">
        <w:r w:rsidRPr="000472B4">
          <w:rPr>
            <w:rStyle w:val="a3"/>
            <w:noProof/>
          </w:rPr>
          <w:t>Газета.ru, 21.01.2025, Назван средний размер социальной пенсии россиян</w:t>
        </w:r>
        <w:r>
          <w:rPr>
            <w:noProof/>
            <w:webHidden/>
          </w:rPr>
          <w:tab/>
        </w:r>
        <w:r>
          <w:rPr>
            <w:noProof/>
            <w:webHidden/>
          </w:rPr>
          <w:fldChar w:fldCharType="begin"/>
        </w:r>
        <w:r>
          <w:rPr>
            <w:noProof/>
            <w:webHidden/>
          </w:rPr>
          <w:instrText xml:space="preserve"> PAGEREF _Toc188423976 \h </w:instrText>
        </w:r>
        <w:r>
          <w:rPr>
            <w:noProof/>
            <w:webHidden/>
          </w:rPr>
        </w:r>
        <w:r>
          <w:rPr>
            <w:noProof/>
            <w:webHidden/>
          </w:rPr>
          <w:fldChar w:fldCharType="separate"/>
        </w:r>
        <w:r>
          <w:rPr>
            <w:noProof/>
            <w:webHidden/>
          </w:rPr>
          <w:t>22</w:t>
        </w:r>
        <w:r>
          <w:rPr>
            <w:noProof/>
            <w:webHidden/>
          </w:rPr>
          <w:fldChar w:fldCharType="end"/>
        </w:r>
      </w:hyperlink>
    </w:p>
    <w:p w14:paraId="0ED97849" w14:textId="1718D5DF" w:rsidR="005A7A1B" w:rsidRDefault="005A7A1B">
      <w:pPr>
        <w:pStyle w:val="31"/>
        <w:rPr>
          <w:rFonts w:ascii="Calibri" w:hAnsi="Calibri"/>
          <w:kern w:val="2"/>
        </w:rPr>
      </w:pPr>
      <w:hyperlink w:anchor="_Toc188423977" w:history="1">
        <w:r w:rsidRPr="000472B4">
          <w:rPr>
            <w:rStyle w:val="a3"/>
          </w:rPr>
          <w:t>Средний размер социальной пенсии в России (для граждан, у которых нет прав на страховую пенсию по старости, то есть от 15 лет страхового стажа и от 30 пенсионных баллов. — «Газета.ru») в 2025 году составит 15,4 тыс. рублей, заявила «Газете.ru» сенатор РФ Ольга Епифанова.</w:t>
        </w:r>
        <w:r>
          <w:rPr>
            <w:webHidden/>
          </w:rPr>
          <w:tab/>
        </w:r>
        <w:r>
          <w:rPr>
            <w:webHidden/>
          </w:rPr>
          <w:fldChar w:fldCharType="begin"/>
        </w:r>
        <w:r>
          <w:rPr>
            <w:webHidden/>
          </w:rPr>
          <w:instrText xml:space="preserve"> PAGEREF _Toc188423977 \h </w:instrText>
        </w:r>
        <w:r>
          <w:rPr>
            <w:webHidden/>
          </w:rPr>
        </w:r>
        <w:r>
          <w:rPr>
            <w:webHidden/>
          </w:rPr>
          <w:fldChar w:fldCharType="separate"/>
        </w:r>
        <w:r>
          <w:rPr>
            <w:webHidden/>
          </w:rPr>
          <w:t>22</w:t>
        </w:r>
        <w:r>
          <w:rPr>
            <w:webHidden/>
          </w:rPr>
          <w:fldChar w:fldCharType="end"/>
        </w:r>
      </w:hyperlink>
    </w:p>
    <w:p w14:paraId="47E840F1" w14:textId="1B812B86" w:rsidR="005A7A1B" w:rsidRDefault="005A7A1B">
      <w:pPr>
        <w:pStyle w:val="21"/>
        <w:tabs>
          <w:tab w:val="right" w:leader="dot" w:pos="9061"/>
        </w:tabs>
        <w:rPr>
          <w:rFonts w:ascii="Calibri" w:hAnsi="Calibri"/>
          <w:noProof/>
          <w:kern w:val="2"/>
        </w:rPr>
      </w:pPr>
      <w:hyperlink w:anchor="_Toc188423978" w:history="1">
        <w:r w:rsidRPr="000472B4">
          <w:rPr>
            <w:rStyle w:val="a3"/>
            <w:noProof/>
          </w:rPr>
          <w:t>Лента.ru, 21.01.2025 Россиянам рассказали об ожидаемых увеличениях социальных выплат в 2025 году</w:t>
        </w:r>
        <w:r>
          <w:rPr>
            <w:noProof/>
            <w:webHidden/>
          </w:rPr>
          <w:tab/>
        </w:r>
        <w:r>
          <w:rPr>
            <w:noProof/>
            <w:webHidden/>
          </w:rPr>
          <w:fldChar w:fldCharType="begin"/>
        </w:r>
        <w:r>
          <w:rPr>
            <w:noProof/>
            <w:webHidden/>
          </w:rPr>
          <w:instrText xml:space="preserve"> PAGEREF _Toc188423978 \h </w:instrText>
        </w:r>
        <w:r>
          <w:rPr>
            <w:noProof/>
            <w:webHidden/>
          </w:rPr>
        </w:r>
        <w:r>
          <w:rPr>
            <w:noProof/>
            <w:webHidden/>
          </w:rPr>
          <w:fldChar w:fldCharType="separate"/>
        </w:r>
        <w:r>
          <w:rPr>
            <w:noProof/>
            <w:webHidden/>
          </w:rPr>
          <w:t>23</w:t>
        </w:r>
        <w:r>
          <w:rPr>
            <w:noProof/>
            <w:webHidden/>
          </w:rPr>
          <w:fldChar w:fldCharType="end"/>
        </w:r>
      </w:hyperlink>
    </w:p>
    <w:p w14:paraId="34102EC6" w14:textId="7FAD24BB" w:rsidR="005A7A1B" w:rsidRDefault="005A7A1B">
      <w:pPr>
        <w:pStyle w:val="31"/>
        <w:rPr>
          <w:rFonts w:ascii="Calibri" w:hAnsi="Calibri"/>
          <w:kern w:val="2"/>
        </w:rPr>
      </w:pPr>
      <w:hyperlink w:anchor="_Toc188423979" w:history="1">
        <w:r w:rsidRPr="000472B4">
          <w:rPr>
            <w:rStyle w:val="a3"/>
          </w:rPr>
          <w:t>В ближайшее время должно быть принято решение о доиндексации страховых пенсий в размере не менее 2,22 процента, рассказала член комитета Госдумы по труду, социальной политике и делам ветеранов Светлана Бессараб. Об этом и других ожидаемых увеличениях социальных выплат в 2025 году депутат сообщила в беседе с «Лентой.ру».</w:t>
        </w:r>
        <w:r>
          <w:rPr>
            <w:webHidden/>
          </w:rPr>
          <w:tab/>
        </w:r>
        <w:r>
          <w:rPr>
            <w:webHidden/>
          </w:rPr>
          <w:fldChar w:fldCharType="begin"/>
        </w:r>
        <w:r>
          <w:rPr>
            <w:webHidden/>
          </w:rPr>
          <w:instrText xml:space="preserve"> PAGEREF _Toc188423979 \h </w:instrText>
        </w:r>
        <w:r>
          <w:rPr>
            <w:webHidden/>
          </w:rPr>
        </w:r>
        <w:r>
          <w:rPr>
            <w:webHidden/>
          </w:rPr>
          <w:fldChar w:fldCharType="separate"/>
        </w:r>
        <w:r>
          <w:rPr>
            <w:webHidden/>
          </w:rPr>
          <w:t>23</w:t>
        </w:r>
        <w:r>
          <w:rPr>
            <w:webHidden/>
          </w:rPr>
          <w:fldChar w:fldCharType="end"/>
        </w:r>
      </w:hyperlink>
    </w:p>
    <w:p w14:paraId="6BDF37DF" w14:textId="24720371" w:rsidR="005A7A1B" w:rsidRDefault="005A7A1B">
      <w:pPr>
        <w:pStyle w:val="21"/>
        <w:tabs>
          <w:tab w:val="right" w:leader="dot" w:pos="9061"/>
        </w:tabs>
        <w:rPr>
          <w:rFonts w:ascii="Calibri" w:hAnsi="Calibri"/>
          <w:noProof/>
          <w:kern w:val="2"/>
        </w:rPr>
      </w:pPr>
      <w:hyperlink w:anchor="_Toc188423980" w:history="1">
        <w:r w:rsidRPr="000472B4">
          <w:rPr>
            <w:rStyle w:val="a3"/>
            <w:noProof/>
          </w:rPr>
          <w:t>АиФ, 21.01.2025, В ГД рассказали, как получить накопительную пенсию умершего родственника</w:t>
        </w:r>
        <w:r>
          <w:rPr>
            <w:noProof/>
            <w:webHidden/>
          </w:rPr>
          <w:tab/>
        </w:r>
        <w:r>
          <w:rPr>
            <w:noProof/>
            <w:webHidden/>
          </w:rPr>
          <w:fldChar w:fldCharType="begin"/>
        </w:r>
        <w:r>
          <w:rPr>
            <w:noProof/>
            <w:webHidden/>
          </w:rPr>
          <w:instrText xml:space="preserve"> PAGEREF _Toc188423980 \h </w:instrText>
        </w:r>
        <w:r>
          <w:rPr>
            <w:noProof/>
            <w:webHidden/>
          </w:rPr>
        </w:r>
        <w:r>
          <w:rPr>
            <w:noProof/>
            <w:webHidden/>
          </w:rPr>
          <w:fldChar w:fldCharType="separate"/>
        </w:r>
        <w:r>
          <w:rPr>
            <w:noProof/>
            <w:webHidden/>
          </w:rPr>
          <w:t>24</w:t>
        </w:r>
        <w:r>
          <w:rPr>
            <w:noProof/>
            <w:webHidden/>
          </w:rPr>
          <w:fldChar w:fldCharType="end"/>
        </w:r>
      </w:hyperlink>
    </w:p>
    <w:p w14:paraId="6D6F4CF6" w14:textId="4D7DB8F0" w:rsidR="005A7A1B" w:rsidRDefault="005A7A1B">
      <w:pPr>
        <w:pStyle w:val="31"/>
        <w:rPr>
          <w:rFonts w:ascii="Calibri" w:hAnsi="Calibri"/>
          <w:kern w:val="2"/>
        </w:rPr>
      </w:pPr>
      <w:hyperlink w:anchor="_Toc188423981" w:history="1">
        <w:r w:rsidRPr="000472B4">
          <w:rPr>
            <w:rStyle w:val="a3"/>
          </w:rPr>
          <w:t>В случае ухода из жизни гражданина до достижения пенсионного возраста, его пенсионные накопления могут быть переданы родственникам в формате единовременной выплаты. Об этом сообщил «Известиям» депутат Государственной думы от партии «Единая Россия», член комитета по бюджету и налогам Никита Чаплин.</w:t>
        </w:r>
        <w:r>
          <w:rPr>
            <w:webHidden/>
          </w:rPr>
          <w:tab/>
        </w:r>
        <w:r>
          <w:rPr>
            <w:webHidden/>
          </w:rPr>
          <w:fldChar w:fldCharType="begin"/>
        </w:r>
        <w:r>
          <w:rPr>
            <w:webHidden/>
          </w:rPr>
          <w:instrText xml:space="preserve"> PAGEREF _Toc188423981 \h </w:instrText>
        </w:r>
        <w:r>
          <w:rPr>
            <w:webHidden/>
          </w:rPr>
        </w:r>
        <w:r>
          <w:rPr>
            <w:webHidden/>
          </w:rPr>
          <w:fldChar w:fldCharType="separate"/>
        </w:r>
        <w:r>
          <w:rPr>
            <w:webHidden/>
          </w:rPr>
          <w:t>24</w:t>
        </w:r>
        <w:r>
          <w:rPr>
            <w:webHidden/>
          </w:rPr>
          <w:fldChar w:fldCharType="end"/>
        </w:r>
      </w:hyperlink>
    </w:p>
    <w:p w14:paraId="61E86962" w14:textId="1BFDB7B8" w:rsidR="005A7A1B" w:rsidRDefault="005A7A1B">
      <w:pPr>
        <w:pStyle w:val="21"/>
        <w:tabs>
          <w:tab w:val="right" w:leader="dot" w:pos="9061"/>
        </w:tabs>
        <w:rPr>
          <w:rFonts w:ascii="Calibri" w:hAnsi="Calibri"/>
          <w:noProof/>
          <w:kern w:val="2"/>
        </w:rPr>
      </w:pPr>
      <w:hyperlink w:anchor="_Toc188423982" w:history="1">
        <w:r w:rsidRPr="000472B4">
          <w:rPr>
            <w:rStyle w:val="a3"/>
            <w:noProof/>
          </w:rPr>
          <w:t>АиФ, 21.01.2025, Больше не покупаем. Назван способ добрать недостающие пенсионные баллы</w:t>
        </w:r>
        <w:r>
          <w:rPr>
            <w:noProof/>
            <w:webHidden/>
          </w:rPr>
          <w:tab/>
        </w:r>
        <w:r>
          <w:rPr>
            <w:noProof/>
            <w:webHidden/>
          </w:rPr>
          <w:fldChar w:fldCharType="begin"/>
        </w:r>
        <w:r>
          <w:rPr>
            <w:noProof/>
            <w:webHidden/>
          </w:rPr>
          <w:instrText xml:space="preserve"> PAGEREF _Toc188423982 \h </w:instrText>
        </w:r>
        <w:r>
          <w:rPr>
            <w:noProof/>
            <w:webHidden/>
          </w:rPr>
        </w:r>
        <w:r>
          <w:rPr>
            <w:noProof/>
            <w:webHidden/>
          </w:rPr>
          <w:fldChar w:fldCharType="separate"/>
        </w:r>
        <w:r>
          <w:rPr>
            <w:noProof/>
            <w:webHidden/>
          </w:rPr>
          <w:t>25</w:t>
        </w:r>
        <w:r>
          <w:rPr>
            <w:noProof/>
            <w:webHidden/>
          </w:rPr>
          <w:fldChar w:fldCharType="end"/>
        </w:r>
      </w:hyperlink>
    </w:p>
    <w:p w14:paraId="2C1FC3B9" w14:textId="5401E173" w:rsidR="005A7A1B" w:rsidRDefault="005A7A1B">
      <w:pPr>
        <w:pStyle w:val="31"/>
        <w:rPr>
          <w:rFonts w:ascii="Calibri" w:hAnsi="Calibri"/>
          <w:kern w:val="2"/>
        </w:rPr>
      </w:pPr>
      <w:hyperlink w:anchor="_Toc188423983" w:history="1">
        <w:r w:rsidRPr="000472B4">
          <w:rPr>
            <w:rStyle w:val="a3"/>
          </w:rPr>
          <w:t xml:space="preserve">Россияне, которые ухаживают за нетрудоспособными гражданами старше 80 лет или инвалидами первой группы, могут рассчитывать на прибавку к будущей пенсии. Как рассказала </w:t>
        </w:r>
        <w:r w:rsidRPr="000472B4">
          <w:rPr>
            <w:rStyle w:val="a3"/>
            <w:lang w:val="en-US"/>
          </w:rPr>
          <w:t>aif</w:t>
        </w:r>
        <w:r w:rsidRPr="000472B4">
          <w:rPr>
            <w:rStyle w:val="a3"/>
          </w:rPr>
          <w:t>.</w:t>
        </w:r>
        <w:r w:rsidRPr="000472B4">
          <w:rPr>
            <w:rStyle w:val="a3"/>
            <w:lang w:val="en-US"/>
          </w:rPr>
          <w:t>ru</w:t>
        </w:r>
        <w:r w:rsidRPr="000472B4">
          <w:rPr>
            <w:rStyle w:val="a3"/>
          </w:rPr>
          <w:t xml:space="preserve"> доцент базовой кафедры ТПП РФ «Управление человеческими ресурсами» РЭУ им. Плеханова Фарида Мирзабалаева, за такую деятельность им полагаются индивидуальные пенсионные коэффициенты (ИПК).</w:t>
        </w:r>
        <w:r>
          <w:rPr>
            <w:webHidden/>
          </w:rPr>
          <w:tab/>
        </w:r>
        <w:r>
          <w:rPr>
            <w:webHidden/>
          </w:rPr>
          <w:fldChar w:fldCharType="begin"/>
        </w:r>
        <w:r>
          <w:rPr>
            <w:webHidden/>
          </w:rPr>
          <w:instrText xml:space="preserve"> PAGEREF _Toc188423983 \h </w:instrText>
        </w:r>
        <w:r>
          <w:rPr>
            <w:webHidden/>
          </w:rPr>
        </w:r>
        <w:r>
          <w:rPr>
            <w:webHidden/>
          </w:rPr>
          <w:fldChar w:fldCharType="separate"/>
        </w:r>
        <w:r>
          <w:rPr>
            <w:webHidden/>
          </w:rPr>
          <w:t>25</w:t>
        </w:r>
        <w:r>
          <w:rPr>
            <w:webHidden/>
          </w:rPr>
          <w:fldChar w:fldCharType="end"/>
        </w:r>
      </w:hyperlink>
    </w:p>
    <w:p w14:paraId="59A451FE" w14:textId="2E146141" w:rsidR="005A7A1B" w:rsidRDefault="005A7A1B">
      <w:pPr>
        <w:pStyle w:val="21"/>
        <w:tabs>
          <w:tab w:val="right" w:leader="dot" w:pos="9061"/>
        </w:tabs>
        <w:rPr>
          <w:rFonts w:ascii="Calibri" w:hAnsi="Calibri"/>
          <w:noProof/>
          <w:kern w:val="2"/>
        </w:rPr>
      </w:pPr>
      <w:hyperlink w:anchor="_Toc188423984" w:history="1">
        <w:r w:rsidRPr="000472B4">
          <w:rPr>
            <w:rStyle w:val="a3"/>
            <w:noProof/>
          </w:rPr>
          <w:t>RuNews24.ru, 21.01.2025, Уничтожит ли инфляция индексацию пенсий: эксперт о том, чего ждать россиянам в 2025 году</w:t>
        </w:r>
        <w:r>
          <w:rPr>
            <w:noProof/>
            <w:webHidden/>
          </w:rPr>
          <w:tab/>
        </w:r>
        <w:r>
          <w:rPr>
            <w:noProof/>
            <w:webHidden/>
          </w:rPr>
          <w:fldChar w:fldCharType="begin"/>
        </w:r>
        <w:r>
          <w:rPr>
            <w:noProof/>
            <w:webHidden/>
          </w:rPr>
          <w:instrText xml:space="preserve"> PAGEREF _Toc188423984 \h </w:instrText>
        </w:r>
        <w:r>
          <w:rPr>
            <w:noProof/>
            <w:webHidden/>
          </w:rPr>
        </w:r>
        <w:r>
          <w:rPr>
            <w:noProof/>
            <w:webHidden/>
          </w:rPr>
          <w:fldChar w:fldCharType="separate"/>
        </w:r>
        <w:r>
          <w:rPr>
            <w:noProof/>
            <w:webHidden/>
          </w:rPr>
          <w:t>26</w:t>
        </w:r>
        <w:r>
          <w:rPr>
            <w:noProof/>
            <w:webHidden/>
          </w:rPr>
          <w:fldChar w:fldCharType="end"/>
        </w:r>
      </w:hyperlink>
    </w:p>
    <w:p w14:paraId="0FEA698C" w14:textId="7324BC88" w:rsidR="005A7A1B" w:rsidRDefault="005A7A1B">
      <w:pPr>
        <w:pStyle w:val="31"/>
        <w:rPr>
          <w:rFonts w:ascii="Calibri" w:hAnsi="Calibri"/>
          <w:kern w:val="2"/>
        </w:rPr>
      </w:pPr>
      <w:hyperlink w:anchor="_Toc188423985" w:history="1">
        <w:r w:rsidRPr="000472B4">
          <w:rPr>
            <w:rStyle w:val="a3"/>
          </w:rPr>
          <w:t>В вопросах социальной политики и пенсионного обеспечения россиян важную роль играют различные экономические факторы и государственные решения. Так что же определяет размер пенсии и какие меры принимаются для её индексации? Эксперт Института фундаментальных проблем социо-гуманитарных наук НИЯУ МИФИ Яков Якубович рассказал RuNews24.ru, что определяет размер пенсии в России.</w:t>
        </w:r>
        <w:r>
          <w:rPr>
            <w:webHidden/>
          </w:rPr>
          <w:tab/>
        </w:r>
        <w:r>
          <w:rPr>
            <w:webHidden/>
          </w:rPr>
          <w:fldChar w:fldCharType="begin"/>
        </w:r>
        <w:r>
          <w:rPr>
            <w:webHidden/>
          </w:rPr>
          <w:instrText xml:space="preserve"> PAGEREF _Toc188423985 \h </w:instrText>
        </w:r>
        <w:r>
          <w:rPr>
            <w:webHidden/>
          </w:rPr>
        </w:r>
        <w:r>
          <w:rPr>
            <w:webHidden/>
          </w:rPr>
          <w:fldChar w:fldCharType="separate"/>
        </w:r>
        <w:r>
          <w:rPr>
            <w:webHidden/>
          </w:rPr>
          <w:t>26</w:t>
        </w:r>
        <w:r>
          <w:rPr>
            <w:webHidden/>
          </w:rPr>
          <w:fldChar w:fldCharType="end"/>
        </w:r>
      </w:hyperlink>
    </w:p>
    <w:p w14:paraId="2EDFE565" w14:textId="1A20B205" w:rsidR="005A7A1B" w:rsidRDefault="005A7A1B">
      <w:pPr>
        <w:pStyle w:val="21"/>
        <w:tabs>
          <w:tab w:val="right" w:leader="dot" w:pos="9061"/>
        </w:tabs>
        <w:rPr>
          <w:rFonts w:ascii="Calibri" w:hAnsi="Calibri"/>
          <w:noProof/>
          <w:kern w:val="2"/>
        </w:rPr>
      </w:pPr>
      <w:hyperlink w:anchor="_Toc188423986" w:history="1">
        <w:r w:rsidRPr="000472B4">
          <w:rPr>
            <w:rStyle w:val="a3"/>
            <w:noProof/>
          </w:rPr>
          <w:t>Абзац.</w:t>
        </w:r>
        <w:r w:rsidRPr="000472B4">
          <w:rPr>
            <w:rStyle w:val="a3"/>
            <w:noProof/>
            <w:lang w:val="en-US"/>
          </w:rPr>
          <w:t>media</w:t>
        </w:r>
        <w:r w:rsidRPr="000472B4">
          <w:rPr>
            <w:rStyle w:val="a3"/>
            <w:noProof/>
          </w:rPr>
          <w:t>, 22.01.2025, Россиянам назвали способ законно увеличить свою пенсию</w:t>
        </w:r>
        <w:r>
          <w:rPr>
            <w:noProof/>
            <w:webHidden/>
          </w:rPr>
          <w:tab/>
        </w:r>
        <w:r>
          <w:rPr>
            <w:noProof/>
            <w:webHidden/>
          </w:rPr>
          <w:fldChar w:fldCharType="begin"/>
        </w:r>
        <w:r>
          <w:rPr>
            <w:noProof/>
            <w:webHidden/>
          </w:rPr>
          <w:instrText xml:space="preserve"> PAGEREF _Toc188423986 \h </w:instrText>
        </w:r>
        <w:r>
          <w:rPr>
            <w:noProof/>
            <w:webHidden/>
          </w:rPr>
        </w:r>
        <w:r>
          <w:rPr>
            <w:noProof/>
            <w:webHidden/>
          </w:rPr>
          <w:fldChar w:fldCharType="separate"/>
        </w:r>
        <w:r>
          <w:rPr>
            <w:noProof/>
            <w:webHidden/>
          </w:rPr>
          <w:t>27</w:t>
        </w:r>
        <w:r>
          <w:rPr>
            <w:noProof/>
            <w:webHidden/>
          </w:rPr>
          <w:fldChar w:fldCharType="end"/>
        </w:r>
      </w:hyperlink>
    </w:p>
    <w:p w14:paraId="5E701CBF" w14:textId="7007705C" w:rsidR="005A7A1B" w:rsidRDefault="005A7A1B">
      <w:pPr>
        <w:pStyle w:val="31"/>
        <w:rPr>
          <w:rFonts w:ascii="Calibri" w:hAnsi="Calibri"/>
          <w:kern w:val="2"/>
        </w:rPr>
      </w:pPr>
      <w:hyperlink w:anchor="_Toc188423987" w:history="1">
        <w:r w:rsidRPr="000472B4">
          <w:rPr>
            <w:rStyle w:val="a3"/>
          </w:rPr>
          <w:t>До 1 февраля кабмин может принять решение о второй индексации пенсий ещё на 2,22% с учётом высокой инфляции в 2024 году, сообщил депутат Госдумы Никита Чаплин. Таким образом, страховая часть выплат может составить 17 520 рублей.</w:t>
        </w:r>
        <w:r>
          <w:rPr>
            <w:webHidden/>
          </w:rPr>
          <w:tab/>
        </w:r>
        <w:r>
          <w:rPr>
            <w:webHidden/>
          </w:rPr>
          <w:fldChar w:fldCharType="begin"/>
        </w:r>
        <w:r>
          <w:rPr>
            <w:webHidden/>
          </w:rPr>
          <w:instrText xml:space="preserve"> PAGEREF _Toc188423987 \h </w:instrText>
        </w:r>
        <w:r>
          <w:rPr>
            <w:webHidden/>
          </w:rPr>
        </w:r>
        <w:r>
          <w:rPr>
            <w:webHidden/>
          </w:rPr>
          <w:fldChar w:fldCharType="separate"/>
        </w:r>
        <w:r>
          <w:rPr>
            <w:webHidden/>
          </w:rPr>
          <w:t>27</w:t>
        </w:r>
        <w:r>
          <w:rPr>
            <w:webHidden/>
          </w:rPr>
          <w:fldChar w:fldCharType="end"/>
        </w:r>
      </w:hyperlink>
    </w:p>
    <w:p w14:paraId="0E0BA90D" w14:textId="4EC7D528" w:rsidR="005A7A1B" w:rsidRDefault="005A7A1B">
      <w:pPr>
        <w:pStyle w:val="21"/>
        <w:tabs>
          <w:tab w:val="right" w:leader="dot" w:pos="9061"/>
        </w:tabs>
        <w:rPr>
          <w:rFonts w:ascii="Calibri" w:hAnsi="Calibri"/>
          <w:noProof/>
          <w:kern w:val="2"/>
        </w:rPr>
      </w:pPr>
      <w:hyperlink w:anchor="_Toc188423988" w:history="1">
        <w:r w:rsidRPr="000472B4">
          <w:rPr>
            <w:rStyle w:val="a3"/>
            <w:noProof/>
          </w:rPr>
          <w:t>Главный региональный (Смоленск), 21.01.2025, Пенсионный эксперт Волкова: россияне могут получать два вида пенсий одновременно</w:t>
        </w:r>
        <w:r>
          <w:rPr>
            <w:noProof/>
            <w:webHidden/>
          </w:rPr>
          <w:tab/>
        </w:r>
        <w:r>
          <w:rPr>
            <w:noProof/>
            <w:webHidden/>
          </w:rPr>
          <w:fldChar w:fldCharType="begin"/>
        </w:r>
        <w:r>
          <w:rPr>
            <w:noProof/>
            <w:webHidden/>
          </w:rPr>
          <w:instrText xml:space="preserve"> PAGEREF _Toc188423988 \h </w:instrText>
        </w:r>
        <w:r>
          <w:rPr>
            <w:noProof/>
            <w:webHidden/>
          </w:rPr>
        </w:r>
        <w:r>
          <w:rPr>
            <w:noProof/>
            <w:webHidden/>
          </w:rPr>
          <w:fldChar w:fldCharType="separate"/>
        </w:r>
        <w:r>
          <w:rPr>
            <w:noProof/>
            <w:webHidden/>
          </w:rPr>
          <w:t>27</w:t>
        </w:r>
        <w:r>
          <w:rPr>
            <w:noProof/>
            <w:webHidden/>
          </w:rPr>
          <w:fldChar w:fldCharType="end"/>
        </w:r>
      </w:hyperlink>
    </w:p>
    <w:p w14:paraId="70610D25" w14:textId="0DF813DA" w:rsidR="005A7A1B" w:rsidRDefault="005A7A1B">
      <w:pPr>
        <w:pStyle w:val="31"/>
        <w:rPr>
          <w:rFonts w:ascii="Calibri" w:hAnsi="Calibri"/>
          <w:kern w:val="2"/>
        </w:rPr>
      </w:pPr>
      <w:hyperlink w:anchor="_Toc188423989" w:history="1">
        <w:r w:rsidRPr="000472B4">
          <w:rPr>
            <w:rStyle w:val="a3"/>
          </w:rPr>
          <w:t>Согласно текущему законодательству, определенные категории граждан имеют право на получение двух видов пенсий. Эксперт Юлия Волкова рассказала, в каких случаях действуют эти правила.</w:t>
        </w:r>
        <w:r>
          <w:rPr>
            <w:webHidden/>
          </w:rPr>
          <w:tab/>
        </w:r>
        <w:r>
          <w:rPr>
            <w:webHidden/>
          </w:rPr>
          <w:fldChar w:fldCharType="begin"/>
        </w:r>
        <w:r>
          <w:rPr>
            <w:webHidden/>
          </w:rPr>
          <w:instrText xml:space="preserve"> PAGEREF _Toc188423989 \h </w:instrText>
        </w:r>
        <w:r>
          <w:rPr>
            <w:webHidden/>
          </w:rPr>
        </w:r>
        <w:r>
          <w:rPr>
            <w:webHidden/>
          </w:rPr>
          <w:fldChar w:fldCharType="separate"/>
        </w:r>
        <w:r>
          <w:rPr>
            <w:webHidden/>
          </w:rPr>
          <w:t>27</w:t>
        </w:r>
        <w:r>
          <w:rPr>
            <w:webHidden/>
          </w:rPr>
          <w:fldChar w:fldCharType="end"/>
        </w:r>
      </w:hyperlink>
    </w:p>
    <w:p w14:paraId="564231D6" w14:textId="422249BF" w:rsidR="005A7A1B" w:rsidRDefault="005A7A1B">
      <w:pPr>
        <w:pStyle w:val="21"/>
        <w:tabs>
          <w:tab w:val="right" w:leader="dot" w:pos="9061"/>
        </w:tabs>
        <w:rPr>
          <w:rFonts w:ascii="Calibri" w:hAnsi="Calibri"/>
          <w:noProof/>
          <w:kern w:val="2"/>
        </w:rPr>
      </w:pPr>
      <w:hyperlink w:anchor="_Toc188423990" w:history="1">
        <w:r w:rsidRPr="000472B4">
          <w:rPr>
            <w:rStyle w:val="a3"/>
            <w:noProof/>
          </w:rPr>
          <w:t>Bankiros.ru, 21.01.2025, Пенсионеров ждет внеплановое повышение пенсий на 2-3%: названы сроки</w:t>
        </w:r>
        <w:r>
          <w:rPr>
            <w:noProof/>
            <w:webHidden/>
          </w:rPr>
          <w:tab/>
        </w:r>
        <w:r>
          <w:rPr>
            <w:noProof/>
            <w:webHidden/>
          </w:rPr>
          <w:fldChar w:fldCharType="begin"/>
        </w:r>
        <w:r>
          <w:rPr>
            <w:noProof/>
            <w:webHidden/>
          </w:rPr>
          <w:instrText xml:space="preserve"> PAGEREF _Toc188423990 \h </w:instrText>
        </w:r>
        <w:r>
          <w:rPr>
            <w:noProof/>
            <w:webHidden/>
          </w:rPr>
        </w:r>
        <w:r>
          <w:rPr>
            <w:noProof/>
            <w:webHidden/>
          </w:rPr>
          <w:fldChar w:fldCharType="separate"/>
        </w:r>
        <w:r>
          <w:rPr>
            <w:noProof/>
            <w:webHidden/>
          </w:rPr>
          <w:t>28</w:t>
        </w:r>
        <w:r>
          <w:rPr>
            <w:noProof/>
            <w:webHidden/>
          </w:rPr>
          <w:fldChar w:fldCharType="end"/>
        </w:r>
      </w:hyperlink>
    </w:p>
    <w:p w14:paraId="447EC013" w14:textId="451D9671" w:rsidR="005A7A1B" w:rsidRDefault="005A7A1B">
      <w:pPr>
        <w:pStyle w:val="31"/>
        <w:rPr>
          <w:rFonts w:ascii="Calibri" w:hAnsi="Calibri"/>
          <w:kern w:val="2"/>
        </w:rPr>
      </w:pPr>
      <w:hyperlink w:anchor="_Toc188423991" w:history="1">
        <w:r w:rsidRPr="000472B4">
          <w:rPr>
            <w:rStyle w:val="a3"/>
          </w:rPr>
          <w:t>С 1 января 2025 года страховые пенсии в России выросли на 7,3%. В следующем месяце ожидается, что пенсионные выплаты вырастут еще на 2,22%. Однако, как считает член экспертного совета по развитию цифровой экономики при комитете по экономической политике Госдумы Валерий Тумин, пенсионерам этого недостаточно, поэтому необходимо внепланово проиндексировать пенсии.</w:t>
        </w:r>
        <w:r>
          <w:rPr>
            <w:webHidden/>
          </w:rPr>
          <w:tab/>
        </w:r>
        <w:r>
          <w:rPr>
            <w:webHidden/>
          </w:rPr>
          <w:fldChar w:fldCharType="begin"/>
        </w:r>
        <w:r>
          <w:rPr>
            <w:webHidden/>
          </w:rPr>
          <w:instrText xml:space="preserve"> PAGEREF _Toc188423991 \h </w:instrText>
        </w:r>
        <w:r>
          <w:rPr>
            <w:webHidden/>
          </w:rPr>
        </w:r>
        <w:r>
          <w:rPr>
            <w:webHidden/>
          </w:rPr>
          <w:fldChar w:fldCharType="separate"/>
        </w:r>
        <w:r>
          <w:rPr>
            <w:webHidden/>
          </w:rPr>
          <w:t>28</w:t>
        </w:r>
        <w:r>
          <w:rPr>
            <w:webHidden/>
          </w:rPr>
          <w:fldChar w:fldCharType="end"/>
        </w:r>
      </w:hyperlink>
    </w:p>
    <w:p w14:paraId="4D9B70DE" w14:textId="435C132D" w:rsidR="005A7A1B" w:rsidRDefault="005A7A1B">
      <w:pPr>
        <w:pStyle w:val="21"/>
        <w:tabs>
          <w:tab w:val="right" w:leader="dot" w:pos="9061"/>
        </w:tabs>
        <w:rPr>
          <w:rFonts w:ascii="Calibri" w:hAnsi="Calibri"/>
          <w:noProof/>
          <w:kern w:val="2"/>
        </w:rPr>
      </w:pPr>
      <w:hyperlink w:anchor="_Toc188423992" w:history="1">
        <w:r w:rsidRPr="000472B4">
          <w:rPr>
            <w:rStyle w:val="a3"/>
            <w:noProof/>
          </w:rPr>
          <w:t>Конкурент (Владивосток), 21.01.2025, Депутат сказал, когда могут быть дополнительно проиндексированы пенсии</w:t>
        </w:r>
        <w:r>
          <w:rPr>
            <w:noProof/>
            <w:webHidden/>
          </w:rPr>
          <w:tab/>
        </w:r>
        <w:r>
          <w:rPr>
            <w:noProof/>
            <w:webHidden/>
          </w:rPr>
          <w:fldChar w:fldCharType="begin"/>
        </w:r>
        <w:r>
          <w:rPr>
            <w:noProof/>
            <w:webHidden/>
          </w:rPr>
          <w:instrText xml:space="preserve"> PAGEREF _Toc188423992 \h </w:instrText>
        </w:r>
        <w:r>
          <w:rPr>
            <w:noProof/>
            <w:webHidden/>
          </w:rPr>
        </w:r>
        <w:r>
          <w:rPr>
            <w:noProof/>
            <w:webHidden/>
          </w:rPr>
          <w:fldChar w:fldCharType="separate"/>
        </w:r>
        <w:r>
          <w:rPr>
            <w:noProof/>
            <w:webHidden/>
          </w:rPr>
          <w:t>29</w:t>
        </w:r>
        <w:r>
          <w:rPr>
            <w:noProof/>
            <w:webHidden/>
          </w:rPr>
          <w:fldChar w:fldCharType="end"/>
        </w:r>
      </w:hyperlink>
    </w:p>
    <w:p w14:paraId="5F45D7ED" w14:textId="3557A2EA" w:rsidR="005A7A1B" w:rsidRDefault="005A7A1B">
      <w:pPr>
        <w:pStyle w:val="31"/>
        <w:rPr>
          <w:rFonts w:ascii="Calibri" w:hAnsi="Calibri"/>
          <w:kern w:val="2"/>
        </w:rPr>
      </w:pPr>
      <w:hyperlink w:anchor="_Toc188423993" w:history="1">
        <w:r w:rsidRPr="000472B4">
          <w:rPr>
            <w:rStyle w:val="a3"/>
          </w:rPr>
          <w:t>Уже в самое ближайшее время российские пенсионеры могут получить увеличенные страховые пенсии, а также компенсационные начисления. Об этом заявил депутат Государственной думы Никита Чаплин.</w:t>
        </w:r>
        <w:r>
          <w:rPr>
            <w:webHidden/>
          </w:rPr>
          <w:tab/>
        </w:r>
        <w:r>
          <w:rPr>
            <w:webHidden/>
          </w:rPr>
          <w:fldChar w:fldCharType="begin"/>
        </w:r>
        <w:r>
          <w:rPr>
            <w:webHidden/>
          </w:rPr>
          <w:instrText xml:space="preserve"> PAGEREF _Toc188423993 \h </w:instrText>
        </w:r>
        <w:r>
          <w:rPr>
            <w:webHidden/>
          </w:rPr>
        </w:r>
        <w:r>
          <w:rPr>
            <w:webHidden/>
          </w:rPr>
          <w:fldChar w:fldCharType="separate"/>
        </w:r>
        <w:r>
          <w:rPr>
            <w:webHidden/>
          </w:rPr>
          <w:t>29</w:t>
        </w:r>
        <w:r>
          <w:rPr>
            <w:webHidden/>
          </w:rPr>
          <w:fldChar w:fldCharType="end"/>
        </w:r>
      </w:hyperlink>
    </w:p>
    <w:p w14:paraId="157992CA" w14:textId="269CB227" w:rsidR="005A7A1B" w:rsidRDefault="005A7A1B">
      <w:pPr>
        <w:pStyle w:val="21"/>
        <w:tabs>
          <w:tab w:val="right" w:leader="dot" w:pos="9061"/>
        </w:tabs>
        <w:rPr>
          <w:rFonts w:ascii="Calibri" w:hAnsi="Calibri"/>
          <w:noProof/>
          <w:kern w:val="2"/>
        </w:rPr>
      </w:pPr>
      <w:hyperlink w:anchor="_Toc188423994" w:history="1">
        <w:r w:rsidRPr="000472B4">
          <w:rPr>
            <w:rStyle w:val="a3"/>
            <w:noProof/>
          </w:rPr>
          <w:t>Свободная пресса, 21.01.2025, Пенсионерский отряд на год отменил набор новых членов</w:t>
        </w:r>
        <w:r>
          <w:rPr>
            <w:noProof/>
            <w:webHidden/>
          </w:rPr>
          <w:tab/>
        </w:r>
        <w:r>
          <w:rPr>
            <w:noProof/>
            <w:webHidden/>
          </w:rPr>
          <w:fldChar w:fldCharType="begin"/>
        </w:r>
        <w:r>
          <w:rPr>
            <w:noProof/>
            <w:webHidden/>
          </w:rPr>
          <w:instrText xml:space="preserve"> PAGEREF _Toc188423994 \h </w:instrText>
        </w:r>
        <w:r>
          <w:rPr>
            <w:noProof/>
            <w:webHidden/>
          </w:rPr>
        </w:r>
        <w:r>
          <w:rPr>
            <w:noProof/>
            <w:webHidden/>
          </w:rPr>
          <w:fldChar w:fldCharType="separate"/>
        </w:r>
        <w:r>
          <w:rPr>
            <w:noProof/>
            <w:webHidden/>
          </w:rPr>
          <w:t>29</w:t>
        </w:r>
        <w:r>
          <w:rPr>
            <w:noProof/>
            <w:webHidden/>
          </w:rPr>
          <w:fldChar w:fldCharType="end"/>
        </w:r>
      </w:hyperlink>
    </w:p>
    <w:p w14:paraId="7401143D" w14:textId="0510FFCE" w:rsidR="005A7A1B" w:rsidRDefault="005A7A1B">
      <w:pPr>
        <w:pStyle w:val="31"/>
        <w:rPr>
          <w:rFonts w:ascii="Calibri" w:hAnsi="Calibri"/>
          <w:kern w:val="2"/>
        </w:rPr>
      </w:pPr>
      <w:hyperlink w:anchor="_Toc188423995" w:history="1">
        <w:r w:rsidRPr="000472B4">
          <w:rPr>
            <w:rStyle w:val="a3"/>
          </w:rPr>
          <w:t>Россияне не смогут выйти на пенсию по старости в 2025 году из-за переходного периода, связанного с увеличением пенсионного возраста. Об этом напомнила старший преподаватель факультета экономики и права РАНХиГС Марина Солодовникова.</w:t>
        </w:r>
        <w:r>
          <w:rPr>
            <w:webHidden/>
          </w:rPr>
          <w:tab/>
        </w:r>
        <w:r>
          <w:rPr>
            <w:webHidden/>
          </w:rPr>
          <w:fldChar w:fldCharType="begin"/>
        </w:r>
        <w:r>
          <w:rPr>
            <w:webHidden/>
          </w:rPr>
          <w:instrText xml:space="preserve"> PAGEREF _Toc188423995 \h </w:instrText>
        </w:r>
        <w:r>
          <w:rPr>
            <w:webHidden/>
          </w:rPr>
        </w:r>
        <w:r>
          <w:rPr>
            <w:webHidden/>
          </w:rPr>
          <w:fldChar w:fldCharType="separate"/>
        </w:r>
        <w:r>
          <w:rPr>
            <w:webHidden/>
          </w:rPr>
          <w:t>29</w:t>
        </w:r>
        <w:r>
          <w:rPr>
            <w:webHidden/>
          </w:rPr>
          <w:fldChar w:fldCharType="end"/>
        </w:r>
      </w:hyperlink>
    </w:p>
    <w:p w14:paraId="68726597" w14:textId="5C1ACC97" w:rsidR="005A7A1B" w:rsidRDefault="005A7A1B">
      <w:pPr>
        <w:pStyle w:val="21"/>
        <w:tabs>
          <w:tab w:val="right" w:leader="dot" w:pos="9061"/>
        </w:tabs>
        <w:rPr>
          <w:rFonts w:ascii="Calibri" w:hAnsi="Calibri"/>
          <w:noProof/>
          <w:kern w:val="2"/>
        </w:rPr>
      </w:pPr>
      <w:hyperlink w:anchor="_Toc188423996" w:history="1">
        <w:r w:rsidRPr="000472B4">
          <w:rPr>
            <w:rStyle w:val="a3"/>
            <w:noProof/>
          </w:rPr>
          <w:t>ФедералПресс, 21.01.2025, Социальная пенсия в 2025 году: кому ждать повышения и каков ее размер после индексации</w:t>
        </w:r>
        <w:r>
          <w:rPr>
            <w:noProof/>
            <w:webHidden/>
          </w:rPr>
          <w:tab/>
        </w:r>
        <w:r>
          <w:rPr>
            <w:noProof/>
            <w:webHidden/>
          </w:rPr>
          <w:fldChar w:fldCharType="begin"/>
        </w:r>
        <w:r>
          <w:rPr>
            <w:noProof/>
            <w:webHidden/>
          </w:rPr>
          <w:instrText xml:space="preserve"> PAGEREF _Toc188423996 \h </w:instrText>
        </w:r>
        <w:r>
          <w:rPr>
            <w:noProof/>
            <w:webHidden/>
          </w:rPr>
        </w:r>
        <w:r>
          <w:rPr>
            <w:noProof/>
            <w:webHidden/>
          </w:rPr>
          <w:fldChar w:fldCharType="separate"/>
        </w:r>
        <w:r>
          <w:rPr>
            <w:noProof/>
            <w:webHidden/>
          </w:rPr>
          <w:t>32</w:t>
        </w:r>
        <w:r>
          <w:rPr>
            <w:noProof/>
            <w:webHidden/>
          </w:rPr>
          <w:fldChar w:fldCharType="end"/>
        </w:r>
      </w:hyperlink>
    </w:p>
    <w:p w14:paraId="07B02E65" w14:textId="42B3F5FF" w:rsidR="005A7A1B" w:rsidRDefault="005A7A1B">
      <w:pPr>
        <w:pStyle w:val="31"/>
        <w:rPr>
          <w:rFonts w:ascii="Calibri" w:hAnsi="Calibri"/>
          <w:kern w:val="2"/>
        </w:rPr>
      </w:pPr>
      <w:hyperlink w:anchor="_Toc188423997" w:history="1">
        <w:r w:rsidRPr="000472B4">
          <w:rPr>
            <w:rStyle w:val="a3"/>
          </w:rPr>
          <w:t>В 2025 году в России ожидаются значительные изменения в пенсионной системе. Одним из ключевых моментов станет индексация пенсий, которая затронет как действующих пенсионеров, так и работающих граждан.</w:t>
        </w:r>
        <w:r>
          <w:rPr>
            <w:webHidden/>
          </w:rPr>
          <w:tab/>
        </w:r>
        <w:r>
          <w:rPr>
            <w:webHidden/>
          </w:rPr>
          <w:fldChar w:fldCharType="begin"/>
        </w:r>
        <w:r>
          <w:rPr>
            <w:webHidden/>
          </w:rPr>
          <w:instrText xml:space="preserve"> PAGEREF _Toc188423997 \h </w:instrText>
        </w:r>
        <w:r>
          <w:rPr>
            <w:webHidden/>
          </w:rPr>
        </w:r>
        <w:r>
          <w:rPr>
            <w:webHidden/>
          </w:rPr>
          <w:fldChar w:fldCharType="separate"/>
        </w:r>
        <w:r>
          <w:rPr>
            <w:webHidden/>
          </w:rPr>
          <w:t>32</w:t>
        </w:r>
        <w:r>
          <w:rPr>
            <w:webHidden/>
          </w:rPr>
          <w:fldChar w:fldCharType="end"/>
        </w:r>
      </w:hyperlink>
    </w:p>
    <w:p w14:paraId="0CF098AF" w14:textId="3A37D567" w:rsidR="005A7A1B" w:rsidRDefault="005A7A1B">
      <w:pPr>
        <w:pStyle w:val="21"/>
        <w:tabs>
          <w:tab w:val="right" w:leader="dot" w:pos="9061"/>
        </w:tabs>
        <w:rPr>
          <w:rFonts w:ascii="Calibri" w:hAnsi="Calibri"/>
          <w:noProof/>
          <w:kern w:val="2"/>
        </w:rPr>
      </w:pPr>
      <w:hyperlink w:anchor="_Toc188423998" w:history="1">
        <w:r w:rsidRPr="000472B4">
          <w:rPr>
            <w:rStyle w:val="a3"/>
            <w:noProof/>
          </w:rPr>
          <w:t>Пенсия.pro, 21.01.2025, Светлана ЗАГОРОДНЕВА, Как советский стаж и работа в 90-е увеличат пенсию: точный расчет</w:t>
        </w:r>
        <w:r>
          <w:rPr>
            <w:noProof/>
            <w:webHidden/>
          </w:rPr>
          <w:tab/>
        </w:r>
        <w:r>
          <w:rPr>
            <w:noProof/>
            <w:webHidden/>
          </w:rPr>
          <w:fldChar w:fldCharType="begin"/>
        </w:r>
        <w:r>
          <w:rPr>
            <w:noProof/>
            <w:webHidden/>
          </w:rPr>
          <w:instrText xml:space="preserve"> PAGEREF _Toc188423998 \h </w:instrText>
        </w:r>
        <w:r>
          <w:rPr>
            <w:noProof/>
            <w:webHidden/>
          </w:rPr>
        </w:r>
        <w:r>
          <w:rPr>
            <w:noProof/>
            <w:webHidden/>
          </w:rPr>
          <w:fldChar w:fldCharType="separate"/>
        </w:r>
        <w:r>
          <w:rPr>
            <w:noProof/>
            <w:webHidden/>
          </w:rPr>
          <w:t>33</w:t>
        </w:r>
        <w:r>
          <w:rPr>
            <w:noProof/>
            <w:webHidden/>
          </w:rPr>
          <w:fldChar w:fldCharType="end"/>
        </w:r>
      </w:hyperlink>
    </w:p>
    <w:p w14:paraId="051E29B3" w14:textId="4FA3A466" w:rsidR="005A7A1B" w:rsidRDefault="005A7A1B">
      <w:pPr>
        <w:pStyle w:val="31"/>
        <w:rPr>
          <w:rFonts w:ascii="Calibri" w:hAnsi="Calibri"/>
          <w:kern w:val="2"/>
        </w:rPr>
      </w:pPr>
      <w:hyperlink w:anchor="_Toc188423999" w:history="1">
        <w:r w:rsidRPr="000472B4">
          <w:rPr>
            <w:rStyle w:val="a3"/>
          </w:rPr>
          <w:t>Предпенсионеры и те, кто выходит на пенсию в этом году, в основной своей массе успели поработать и в СССР, и в 1990-е. Пенсии тогда выплачивались по совсем другой схеме, но этот стаж учитывают сейчас. Процесс перерасчета называется валоризация. И новости о том, что кому-то что-то недосчитали, совсем не редкость. Не хотите стать обманутым пенсионером? Объясняем, как посчитать все положение самостоятельно.</w:t>
        </w:r>
        <w:r>
          <w:rPr>
            <w:webHidden/>
          </w:rPr>
          <w:tab/>
        </w:r>
        <w:r>
          <w:rPr>
            <w:webHidden/>
          </w:rPr>
          <w:fldChar w:fldCharType="begin"/>
        </w:r>
        <w:r>
          <w:rPr>
            <w:webHidden/>
          </w:rPr>
          <w:instrText xml:space="preserve"> PAGEREF _Toc188423999 \h </w:instrText>
        </w:r>
        <w:r>
          <w:rPr>
            <w:webHidden/>
          </w:rPr>
        </w:r>
        <w:r>
          <w:rPr>
            <w:webHidden/>
          </w:rPr>
          <w:fldChar w:fldCharType="separate"/>
        </w:r>
        <w:r>
          <w:rPr>
            <w:webHidden/>
          </w:rPr>
          <w:t>33</w:t>
        </w:r>
        <w:r>
          <w:rPr>
            <w:webHidden/>
          </w:rPr>
          <w:fldChar w:fldCharType="end"/>
        </w:r>
      </w:hyperlink>
    </w:p>
    <w:p w14:paraId="71326D60" w14:textId="70D3555A" w:rsidR="005A7A1B" w:rsidRDefault="005A7A1B">
      <w:pPr>
        <w:pStyle w:val="21"/>
        <w:tabs>
          <w:tab w:val="right" w:leader="dot" w:pos="9061"/>
        </w:tabs>
        <w:rPr>
          <w:rFonts w:ascii="Calibri" w:hAnsi="Calibri"/>
          <w:noProof/>
          <w:kern w:val="2"/>
        </w:rPr>
      </w:pPr>
      <w:hyperlink w:anchor="_Toc188424000" w:history="1">
        <w:r w:rsidRPr="000472B4">
          <w:rPr>
            <w:rStyle w:val="a3"/>
            <w:noProof/>
          </w:rPr>
          <w:t>Независимая газета, 22.01.2025, Михаил СЕРГЕЕВ, Пессимизм пенсионеров ученые объясняют впечатлительностью. Для стабилизации социальных выплат в РФ потребуется внеплановая индексация</w:t>
        </w:r>
        <w:r>
          <w:rPr>
            <w:noProof/>
            <w:webHidden/>
          </w:rPr>
          <w:tab/>
        </w:r>
        <w:r>
          <w:rPr>
            <w:noProof/>
            <w:webHidden/>
          </w:rPr>
          <w:fldChar w:fldCharType="begin"/>
        </w:r>
        <w:r>
          <w:rPr>
            <w:noProof/>
            <w:webHidden/>
          </w:rPr>
          <w:instrText xml:space="preserve"> PAGEREF _Toc188424000 \h </w:instrText>
        </w:r>
        <w:r>
          <w:rPr>
            <w:noProof/>
            <w:webHidden/>
          </w:rPr>
        </w:r>
        <w:r>
          <w:rPr>
            <w:noProof/>
            <w:webHidden/>
          </w:rPr>
          <w:fldChar w:fldCharType="separate"/>
        </w:r>
        <w:r>
          <w:rPr>
            <w:noProof/>
            <w:webHidden/>
          </w:rPr>
          <w:t>37</w:t>
        </w:r>
        <w:r>
          <w:rPr>
            <w:noProof/>
            <w:webHidden/>
          </w:rPr>
          <w:fldChar w:fldCharType="end"/>
        </w:r>
      </w:hyperlink>
    </w:p>
    <w:p w14:paraId="369AE24E" w14:textId="3F13F917" w:rsidR="005A7A1B" w:rsidRDefault="005A7A1B">
      <w:pPr>
        <w:pStyle w:val="31"/>
        <w:rPr>
          <w:rFonts w:ascii="Calibri" w:hAnsi="Calibri"/>
          <w:kern w:val="2"/>
        </w:rPr>
      </w:pPr>
      <w:hyperlink w:anchor="_Toc188424001" w:history="1">
        <w:r w:rsidRPr="000472B4">
          <w:rPr>
            <w:rStyle w:val="a3"/>
          </w:rPr>
          <w:t>Потребительская уверенность в РФ по итогам прошлого года оказалась в полтора раза выше среднего многолетнего уровня. Показатель этой потребительской уверенности в нашей стране, судя по опросам, был выше, чем в большинстве европейских стран, включая Францию, Италию, Нидерланды и Германию, утверждают в Высшей школе экономике (ВШЭ). Однако не все в порядке с уверенностью оказалось у большинства россиян старшего возраста. Ведь реальные пенсии у 41 млн пенсионеров в России не выросли, а сократились. Преобладание негативных настроений у россиян эксперты ВШЭ объясняют «впечатлительностью» старшего поколения.</w:t>
        </w:r>
        <w:r>
          <w:rPr>
            <w:webHidden/>
          </w:rPr>
          <w:tab/>
        </w:r>
        <w:r>
          <w:rPr>
            <w:webHidden/>
          </w:rPr>
          <w:fldChar w:fldCharType="begin"/>
        </w:r>
        <w:r>
          <w:rPr>
            <w:webHidden/>
          </w:rPr>
          <w:instrText xml:space="preserve"> PAGEREF _Toc188424001 \h </w:instrText>
        </w:r>
        <w:r>
          <w:rPr>
            <w:webHidden/>
          </w:rPr>
        </w:r>
        <w:r>
          <w:rPr>
            <w:webHidden/>
          </w:rPr>
          <w:fldChar w:fldCharType="separate"/>
        </w:r>
        <w:r>
          <w:rPr>
            <w:webHidden/>
          </w:rPr>
          <w:t>37</w:t>
        </w:r>
        <w:r>
          <w:rPr>
            <w:webHidden/>
          </w:rPr>
          <w:fldChar w:fldCharType="end"/>
        </w:r>
      </w:hyperlink>
    </w:p>
    <w:p w14:paraId="6EE8897F" w14:textId="5138A16F" w:rsidR="005A7A1B" w:rsidRDefault="005A7A1B">
      <w:pPr>
        <w:pStyle w:val="21"/>
        <w:tabs>
          <w:tab w:val="right" w:leader="dot" w:pos="9061"/>
        </w:tabs>
        <w:rPr>
          <w:rFonts w:ascii="Calibri" w:hAnsi="Calibri"/>
          <w:noProof/>
          <w:kern w:val="2"/>
        </w:rPr>
      </w:pPr>
      <w:hyperlink w:anchor="_Toc188424002" w:history="1">
        <w:r w:rsidRPr="000472B4">
          <w:rPr>
            <w:rStyle w:val="a3"/>
            <w:noProof/>
          </w:rPr>
          <w:t>Патриархия.ru, 22.01.2025, Подписано Соглашение о сотрудничестве между Русской Православной Церковью и Фондом пенсионного и социального страхования России</w:t>
        </w:r>
        <w:r>
          <w:rPr>
            <w:noProof/>
            <w:webHidden/>
          </w:rPr>
          <w:tab/>
        </w:r>
        <w:r>
          <w:rPr>
            <w:noProof/>
            <w:webHidden/>
          </w:rPr>
          <w:fldChar w:fldCharType="begin"/>
        </w:r>
        <w:r>
          <w:rPr>
            <w:noProof/>
            <w:webHidden/>
          </w:rPr>
          <w:instrText xml:space="preserve"> PAGEREF _Toc188424002 \h </w:instrText>
        </w:r>
        <w:r>
          <w:rPr>
            <w:noProof/>
            <w:webHidden/>
          </w:rPr>
        </w:r>
        <w:r>
          <w:rPr>
            <w:noProof/>
            <w:webHidden/>
          </w:rPr>
          <w:fldChar w:fldCharType="separate"/>
        </w:r>
        <w:r>
          <w:rPr>
            <w:noProof/>
            <w:webHidden/>
          </w:rPr>
          <w:t>39</w:t>
        </w:r>
        <w:r>
          <w:rPr>
            <w:noProof/>
            <w:webHidden/>
          </w:rPr>
          <w:fldChar w:fldCharType="end"/>
        </w:r>
      </w:hyperlink>
    </w:p>
    <w:p w14:paraId="69EFD20F" w14:textId="510C7ECE" w:rsidR="005A7A1B" w:rsidRDefault="005A7A1B">
      <w:pPr>
        <w:pStyle w:val="31"/>
        <w:rPr>
          <w:rFonts w:ascii="Calibri" w:hAnsi="Calibri"/>
          <w:kern w:val="2"/>
        </w:rPr>
      </w:pPr>
      <w:hyperlink w:anchor="_Toc188424003" w:history="1">
        <w:r w:rsidRPr="000472B4">
          <w:rPr>
            <w:rStyle w:val="a3"/>
          </w:rPr>
          <w:t>21 января 2025 года в Патриаршей и Синодальной резиденции в Даниловом монастыре в Москве состоялась церемония подписания Соглашения о сотрудничестве между Русской Православной Церковью и Фондом пенсионного и социального страхования Российской Федерации.</w:t>
        </w:r>
        <w:r>
          <w:rPr>
            <w:webHidden/>
          </w:rPr>
          <w:tab/>
        </w:r>
        <w:r>
          <w:rPr>
            <w:webHidden/>
          </w:rPr>
          <w:fldChar w:fldCharType="begin"/>
        </w:r>
        <w:r>
          <w:rPr>
            <w:webHidden/>
          </w:rPr>
          <w:instrText xml:space="preserve"> PAGEREF _Toc188424003 \h </w:instrText>
        </w:r>
        <w:r>
          <w:rPr>
            <w:webHidden/>
          </w:rPr>
        </w:r>
        <w:r>
          <w:rPr>
            <w:webHidden/>
          </w:rPr>
          <w:fldChar w:fldCharType="separate"/>
        </w:r>
        <w:r>
          <w:rPr>
            <w:webHidden/>
          </w:rPr>
          <w:t>39</w:t>
        </w:r>
        <w:r>
          <w:rPr>
            <w:webHidden/>
          </w:rPr>
          <w:fldChar w:fldCharType="end"/>
        </w:r>
      </w:hyperlink>
    </w:p>
    <w:p w14:paraId="305A6C48" w14:textId="3A82246D" w:rsidR="005A7A1B" w:rsidRDefault="005A7A1B">
      <w:pPr>
        <w:pStyle w:val="12"/>
        <w:tabs>
          <w:tab w:val="right" w:leader="dot" w:pos="9061"/>
        </w:tabs>
        <w:rPr>
          <w:rFonts w:ascii="Calibri" w:hAnsi="Calibri"/>
          <w:b w:val="0"/>
          <w:noProof/>
          <w:kern w:val="2"/>
          <w:sz w:val="24"/>
        </w:rPr>
      </w:pPr>
      <w:hyperlink w:anchor="_Toc188424004" w:history="1">
        <w:r w:rsidRPr="000472B4">
          <w:rPr>
            <w:rStyle w:val="a3"/>
            <w:noProof/>
          </w:rPr>
          <w:t>НОВОСТИ МАКРОЭКОНОМИКИ</w:t>
        </w:r>
        <w:r>
          <w:rPr>
            <w:noProof/>
            <w:webHidden/>
          </w:rPr>
          <w:tab/>
        </w:r>
        <w:r>
          <w:rPr>
            <w:noProof/>
            <w:webHidden/>
          </w:rPr>
          <w:fldChar w:fldCharType="begin"/>
        </w:r>
        <w:r>
          <w:rPr>
            <w:noProof/>
            <w:webHidden/>
          </w:rPr>
          <w:instrText xml:space="preserve"> PAGEREF _Toc188424004 \h </w:instrText>
        </w:r>
        <w:r>
          <w:rPr>
            <w:noProof/>
            <w:webHidden/>
          </w:rPr>
        </w:r>
        <w:r>
          <w:rPr>
            <w:noProof/>
            <w:webHidden/>
          </w:rPr>
          <w:fldChar w:fldCharType="separate"/>
        </w:r>
        <w:r>
          <w:rPr>
            <w:noProof/>
            <w:webHidden/>
          </w:rPr>
          <w:t>41</w:t>
        </w:r>
        <w:r>
          <w:rPr>
            <w:noProof/>
            <w:webHidden/>
          </w:rPr>
          <w:fldChar w:fldCharType="end"/>
        </w:r>
      </w:hyperlink>
    </w:p>
    <w:p w14:paraId="17F8D00A" w14:textId="159F1E5C" w:rsidR="005A7A1B" w:rsidRDefault="005A7A1B">
      <w:pPr>
        <w:pStyle w:val="21"/>
        <w:tabs>
          <w:tab w:val="right" w:leader="dot" w:pos="9061"/>
        </w:tabs>
        <w:rPr>
          <w:rFonts w:ascii="Calibri" w:hAnsi="Calibri"/>
          <w:noProof/>
          <w:kern w:val="2"/>
        </w:rPr>
      </w:pPr>
      <w:hyperlink w:anchor="_Toc188424005" w:history="1">
        <w:r w:rsidRPr="000472B4">
          <w:rPr>
            <w:rStyle w:val="a3"/>
            <w:noProof/>
          </w:rPr>
          <w:t>Коммерсантъ, 22.01.2025, Вадим ВИСЛОГУЗОВ, Бюджет на три с половиной. В 2024 году расходы опередили доходы на 3,5 трлн рублей</w:t>
        </w:r>
        <w:r>
          <w:rPr>
            <w:noProof/>
            <w:webHidden/>
          </w:rPr>
          <w:tab/>
        </w:r>
        <w:r>
          <w:rPr>
            <w:noProof/>
            <w:webHidden/>
          </w:rPr>
          <w:fldChar w:fldCharType="begin"/>
        </w:r>
        <w:r>
          <w:rPr>
            <w:noProof/>
            <w:webHidden/>
          </w:rPr>
          <w:instrText xml:space="preserve"> PAGEREF _Toc188424005 \h </w:instrText>
        </w:r>
        <w:r>
          <w:rPr>
            <w:noProof/>
            <w:webHidden/>
          </w:rPr>
        </w:r>
        <w:r>
          <w:rPr>
            <w:noProof/>
            <w:webHidden/>
          </w:rPr>
          <w:fldChar w:fldCharType="separate"/>
        </w:r>
        <w:r>
          <w:rPr>
            <w:noProof/>
            <w:webHidden/>
          </w:rPr>
          <w:t>41</w:t>
        </w:r>
        <w:r>
          <w:rPr>
            <w:noProof/>
            <w:webHidden/>
          </w:rPr>
          <w:fldChar w:fldCharType="end"/>
        </w:r>
      </w:hyperlink>
    </w:p>
    <w:p w14:paraId="3F51C6DB" w14:textId="524D5529" w:rsidR="005A7A1B" w:rsidRDefault="005A7A1B">
      <w:pPr>
        <w:pStyle w:val="31"/>
        <w:rPr>
          <w:rFonts w:ascii="Calibri" w:hAnsi="Calibri"/>
          <w:kern w:val="2"/>
        </w:rPr>
      </w:pPr>
      <w:hyperlink w:anchor="_Toc188424006" w:history="1">
        <w:r w:rsidRPr="000472B4">
          <w:rPr>
            <w:rStyle w:val="a3"/>
          </w:rPr>
          <w:t>Дефицит федерального бюджета в 2024 году составил, по предварительной оценке, 1,7% ВВП, сообщил Минфин. Это почти вдвое больше, чем предполагалось изначально, но укладывается в осенние ожидания ведомства. Доходы по сравнению с 2023 годом выросли на 26%, расходы — на 24%. Нефтегазовые поступления поддержали некоторое ослабление рубля и относительно высокая цена нефти, прочие доходы — сборы НДС, которые в первой трети года заметно росли на восстановлении деловой активности.</w:t>
        </w:r>
        <w:r>
          <w:rPr>
            <w:webHidden/>
          </w:rPr>
          <w:tab/>
        </w:r>
        <w:r>
          <w:rPr>
            <w:webHidden/>
          </w:rPr>
          <w:fldChar w:fldCharType="begin"/>
        </w:r>
        <w:r>
          <w:rPr>
            <w:webHidden/>
          </w:rPr>
          <w:instrText xml:space="preserve"> PAGEREF _Toc188424006 \h </w:instrText>
        </w:r>
        <w:r>
          <w:rPr>
            <w:webHidden/>
          </w:rPr>
        </w:r>
        <w:r>
          <w:rPr>
            <w:webHidden/>
          </w:rPr>
          <w:fldChar w:fldCharType="separate"/>
        </w:r>
        <w:r>
          <w:rPr>
            <w:webHidden/>
          </w:rPr>
          <w:t>41</w:t>
        </w:r>
        <w:r>
          <w:rPr>
            <w:webHidden/>
          </w:rPr>
          <w:fldChar w:fldCharType="end"/>
        </w:r>
      </w:hyperlink>
    </w:p>
    <w:p w14:paraId="3F469461" w14:textId="127730F3" w:rsidR="005A7A1B" w:rsidRDefault="005A7A1B">
      <w:pPr>
        <w:pStyle w:val="21"/>
        <w:tabs>
          <w:tab w:val="right" w:leader="dot" w:pos="9061"/>
        </w:tabs>
        <w:rPr>
          <w:rFonts w:ascii="Calibri" w:hAnsi="Calibri"/>
          <w:noProof/>
          <w:kern w:val="2"/>
        </w:rPr>
      </w:pPr>
      <w:hyperlink w:anchor="_Toc188424007" w:history="1">
        <w:r w:rsidRPr="000472B4">
          <w:rPr>
            <w:rStyle w:val="a3"/>
            <w:noProof/>
          </w:rPr>
          <w:t>МТРК «Мир», 21.01.2025, «Семейный инструмент сбережений» с налоговым вычетом до 1 млн рублей: что это такое и как его получить?</w:t>
        </w:r>
        <w:r>
          <w:rPr>
            <w:noProof/>
            <w:webHidden/>
          </w:rPr>
          <w:tab/>
        </w:r>
        <w:r>
          <w:rPr>
            <w:noProof/>
            <w:webHidden/>
          </w:rPr>
          <w:fldChar w:fldCharType="begin"/>
        </w:r>
        <w:r>
          <w:rPr>
            <w:noProof/>
            <w:webHidden/>
          </w:rPr>
          <w:instrText xml:space="preserve"> PAGEREF _Toc188424007 \h </w:instrText>
        </w:r>
        <w:r>
          <w:rPr>
            <w:noProof/>
            <w:webHidden/>
          </w:rPr>
        </w:r>
        <w:r>
          <w:rPr>
            <w:noProof/>
            <w:webHidden/>
          </w:rPr>
          <w:fldChar w:fldCharType="separate"/>
        </w:r>
        <w:r>
          <w:rPr>
            <w:noProof/>
            <w:webHidden/>
          </w:rPr>
          <w:t>42</w:t>
        </w:r>
        <w:r>
          <w:rPr>
            <w:noProof/>
            <w:webHidden/>
          </w:rPr>
          <w:fldChar w:fldCharType="end"/>
        </w:r>
      </w:hyperlink>
    </w:p>
    <w:p w14:paraId="11B71865" w14:textId="07535C29" w:rsidR="005A7A1B" w:rsidRDefault="005A7A1B">
      <w:pPr>
        <w:pStyle w:val="31"/>
        <w:rPr>
          <w:rFonts w:ascii="Calibri" w:hAnsi="Calibri"/>
          <w:kern w:val="2"/>
        </w:rPr>
      </w:pPr>
      <w:hyperlink w:anchor="_Toc188424008" w:history="1">
        <w:r w:rsidRPr="000472B4">
          <w:rPr>
            <w:rStyle w:val="a3"/>
          </w:rPr>
          <w:t>Президент России Владимир Путин поручил правительству и Центробанку создать «семейный инструмент сбережений», в котором будет предусмотрен налоговый вычет до 1 млн рублей в год. Кому и за что положены деньги и как будет работать новый инструмент сбережений, в интервью MIR24.TV рассказали эксперты в области финансов.</w:t>
        </w:r>
        <w:r>
          <w:rPr>
            <w:webHidden/>
          </w:rPr>
          <w:tab/>
        </w:r>
        <w:r>
          <w:rPr>
            <w:webHidden/>
          </w:rPr>
          <w:fldChar w:fldCharType="begin"/>
        </w:r>
        <w:r>
          <w:rPr>
            <w:webHidden/>
          </w:rPr>
          <w:instrText xml:space="preserve"> PAGEREF _Toc188424008 \h </w:instrText>
        </w:r>
        <w:r>
          <w:rPr>
            <w:webHidden/>
          </w:rPr>
        </w:r>
        <w:r>
          <w:rPr>
            <w:webHidden/>
          </w:rPr>
          <w:fldChar w:fldCharType="separate"/>
        </w:r>
        <w:r>
          <w:rPr>
            <w:webHidden/>
          </w:rPr>
          <w:t>42</w:t>
        </w:r>
        <w:r>
          <w:rPr>
            <w:webHidden/>
          </w:rPr>
          <w:fldChar w:fldCharType="end"/>
        </w:r>
      </w:hyperlink>
    </w:p>
    <w:p w14:paraId="382F9549" w14:textId="778F844B" w:rsidR="005A7A1B" w:rsidRDefault="005A7A1B">
      <w:pPr>
        <w:pStyle w:val="21"/>
        <w:tabs>
          <w:tab w:val="right" w:leader="dot" w:pos="9061"/>
        </w:tabs>
        <w:rPr>
          <w:rFonts w:ascii="Calibri" w:hAnsi="Calibri"/>
          <w:noProof/>
          <w:kern w:val="2"/>
        </w:rPr>
      </w:pPr>
      <w:hyperlink w:anchor="_Toc188424009" w:history="1">
        <w:r w:rsidRPr="000472B4">
          <w:rPr>
            <w:rStyle w:val="a3"/>
            <w:noProof/>
          </w:rPr>
          <w:t>Российская газета, 22.01.2025, Рубль, куда ж несешься ты?</w:t>
        </w:r>
        <w:r>
          <w:rPr>
            <w:noProof/>
            <w:webHidden/>
          </w:rPr>
          <w:tab/>
        </w:r>
        <w:r>
          <w:rPr>
            <w:noProof/>
            <w:webHidden/>
          </w:rPr>
          <w:fldChar w:fldCharType="begin"/>
        </w:r>
        <w:r>
          <w:rPr>
            <w:noProof/>
            <w:webHidden/>
          </w:rPr>
          <w:instrText xml:space="preserve"> PAGEREF _Toc188424009 \h </w:instrText>
        </w:r>
        <w:r>
          <w:rPr>
            <w:noProof/>
            <w:webHidden/>
          </w:rPr>
        </w:r>
        <w:r>
          <w:rPr>
            <w:noProof/>
            <w:webHidden/>
          </w:rPr>
          <w:fldChar w:fldCharType="separate"/>
        </w:r>
        <w:r>
          <w:rPr>
            <w:noProof/>
            <w:webHidden/>
          </w:rPr>
          <w:t>44</w:t>
        </w:r>
        <w:r>
          <w:rPr>
            <w:noProof/>
            <w:webHidden/>
          </w:rPr>
          <w:fldChar w:fldCharType="end"/>
        </w:r>
      </w:hyperlink>
    </w:p>
    <w:p w14:paraId="147EED03" w14:textId="05341F3E" w:rsidR="005A7A1B" w:rsidRDefault="005A7A1B">
      <w:pPr>
        <w:pStyle w:val="31"/>
        <w:rPr>
          <w:rFonts w:ascii="Calibri" w:hAnsi="Calibri"/>
          <w:kern w:val="2"/>
        </w:rPr>
      </w:pPr>
      <w:hyperlink w:anchor="_Toc188424010" w:history="1">
        <w:r w:rsidRPr="000472B4">
          <w:rPr>
            <w:rStyle w:val="a3"/>
          </w:rPr>
          <w:t>Кибермошенникам за 2024 год удалось похитить у россиян около 250-300 млрд рублей - гораздо больше, чем за весь 2023 год. Новый год Змеи по восточному календарю угрожает кошельку россиян новыми уловками мошенников, непредсказуемым ростом цен, резкими колебаниями курса рубля и неожиданностями на рынке жилья. Как не потерять деньги и избежать долгов, в интервью «РГ» рассказал гендиректор Ассоциации развития финансовой грамотности (АРФГ) Вениамин Каганов.</w:t>
        </w:r>
        <w:r>
          <w:rPr>
            <w:webHidden/>
          </w:rPr>
          <w:tab/>
        </w:r>
        <w:r>
          <w:rPr>
            <w:webHidden/>
          </w:rPr>
          <w:fldChar w:fldCharType="begin"/>
        </w:r>
        <w:r>
          <w:rPr>
            <w:webHidden/>
          </w:rPr>
          <w:instrText xml:space="preserve"> PAGEREF _Toc188424010 \h </w:instrText>
        </w:r>
        <w:r>
          <w:rPr>
            <w:webHidden/>
          </w:rPr>
        </w:r>
        <w:r>
          <w:rPr>
            <w:webHidden/>
          </w:rPr>
          <w:fldChar w:fldCharType="separate"/>
        </w:r>
        <w:r>
          <w:rPr>
            <w:webHidden/>
          </w:rPr>
          <w:t>44</w:t>
        </w:r>
        <w:r>
          <w:rPr>
            <w:webHidden/>
          </w:rPr>
          <w:fldChar w:fldCharType="end"/>
        </w:r>
      </w:hyperlink>
    </w:p>
    <w:p w14:paraId="6457373F" w14:textId="2C723D7E" w:rsidR="005A7A1B" w:rsidRDefault="005A7A1B">
      <w:pPr>
        <w:pStyle w:val="21"/>
        <w:tabs>
          <w:tab w:val="right" w:leader="dot" w:pos="9061"/>
        </w:tabs>
        <w:rPr>
          <w:rFonts w:ascii="Calibri" w:hAnsi="Calibri"/>
          <w:noProof/>
          <w:kern w:val="2"/>
        </w:rPr>
      </w:pPr>
      <w:hyperlink w:anchor="_Toc188424011" w:history="1">
        <w:r w:rsidRPr="000472B4">
          <w:rPr>
            <w:rStyle w:val="a3"/>
            <w:noProof/>
          </w:rPr>
          <w:t>Интерфакс, 21.01.2025, Компаниям группы разрешат в ряде случаев не составлять консолидированную финотчетность</w:t>
        </w:r>
        <w:r>
          <w:rPr>
            <w:noProof/>
            <w:webHidden/>
          </w:rPr>
          <w:tab/>
        </w:r>
        <w:r>
          <w:rPr>
            <w:noProof/>
            <w:webHidden/>
          </w:rPr>
          <w:fldChar w:fldCharType="begin"/>
        </w:r>
        <w:r>
          <w:rPr>
            <w:noProof/>
            <w:webHidden/>
          </w:rPr>
          <w:instrText xml:space="preserve"> PAGEREF _Toc188424011 \h </w:instrText>
        </w:r>
        <w:r>
          <w:rPr>
            <w:noProof/>
            <w:webHidden/>
          </w:rPr>
        </w:r>
        <w:r>
          <w:rPr>
            <w:noProof/>
            <w:webHidden/>
          </w:rPr>
          <w:fldChar w:fldCharType="separate"/>
        </w:r>
        <w:r>
          <w:rPr>
            <w:noProof/>
            <w:webHidden/>
          </w:rPr>
          <w:t>46</w:t>
        </w:r>
        <w:r>
          <w:rPr>
            <w:noProof/>
            <w:webHidden/>
          </w:rPr>
          <w:fldChar w:fldCharType="end"/>
        </w:r>
      </w:hyperlink>
    </w:p>
    <w:p w14:paraId="00EF5DB5" w14:textId="1B3EAE37" w:rsidR="005A7A1B" w:rsidRDefault="005A7A1B">
      <w:pPr>
        <w:pStyle w:val="31"/>
        <w:rPr>
          <w:rFonts w:ascii="Calibri" w:hAnsi="Calibri"/>
          <w:kern w:val="2"/>
        </w:rPr>
      </w:pPr>
      <w:hyperlink w:anchor="_Toc188424012" w:history="1">
        <w:r w:rsidRPr="000472B4">
          <w:rPr>
            <w:rStyle w:val="a3"/>
          </w:rPr>
          <w:t>Составление консолидированной финансовой отчетности (КФО) может стать необязательным для непубличных компаний, если результаты их деятельности отражаются в аналогичных отчетах связанных лиц, устанавливает подготовленный Минфином РФ законопроект.</w:t>
        </w:r>
        <w:r>
          <w:rPr>
            <w:webHidden/>
          </w:rPr>
          <w:tab/>
        </w:r>
        <w:r>
          <w:rPr>
            <w:webHidden/>
          </w:rPr>
          <w:fldChar w:fldCharType="begin"/>
        </w:r>
        <w:r>
          <w:rPr>
            <w:webHidden/>
          </w:rPr>
          <w:instrText xml:space="preserve"> PAGEREF _Toc188424012 \h </w:instrText>
        </w:r>
        <w:r>
          <w:rPr>
            <w:webHidden/>
          </w:rPr>
        </w:r>
        <w:r>
          <w:rPr>
            <w:webHidden/>
          </w:rPr>
          <w:fldChar w:fldCharType="separate"/>
        </w:r>
        <w:r>
          <w:rPr>
            <w:webHidden/>
          </w:rPr>
          <w:t>46</w:t>
        </w:r>
        <w:r>
          <w:rPr>
            <w:webHidden/>
          </w:rPr>
          <w:fldChar w:fldCharType="end"/>
        </w:r>
      </w:hyperlink>
    </w:p>
    <w:p w14:paraId="79EA98DB" w14:textId="56A8C118" w:rsidR="005A7A1B" w:rsidRDefault="005A7A1B">
      <w:pPr>
        <w:pStyle w:val="21"/>
        <w:tabs>
          <w:tab w:val="right" w:leader="dot" w:pos="9061"/>
        </w:tabs>
        <w:rPr>
          <w:rFonts w:ascii="Calibri" w:hAnsi="Calibri"/>
          <w:noProof/>
          <w:kern w:val="2"/>
        </w:rPr>
      </w:pPr>
      <w:hyperlink w:anchor="_Toc188424013" w:history="1">
        <w:r w:rsidRPr="000472B4">
          <w:rPr>
            <w:rStyle w:val="a3"/>
            <w:noProof/>
          </w:rPr>
          <w:t xml:space="preserve">Frank </w:t>
        </w:r>
        <w:r w:rsidRPr="000472B4">
          <w:rPr>
            <w:rStyle w:val="a3"/>
            <w:noProof/>
            <w:lang w:val="en-US"/>
          </w:rPr>
          <w:t>RG</w:t>
        </w:r>
        <w:r w:rsidRPr="000472B4">
          <w:rPr>
            <w:rStyle w:val="a3"/>
            <w:noProof/>
          </w:rPr>
          <w:t>, 21.01.2025, Непубличным «дочкам» разрешат раскрывать результаты только в материнских МСФО</w:t>
        </w:r>
        <w:r>
          <w:rPr>
            <w:noProof/>
            <w:webHidden/>
          </w:rPr>
          <w:tab/>
        </w:r>
        <w:r>
          <w:rPr>
            <w:noProof/>
            <w:webHidden/>
          </w:rPr>
          <w:fldChar w:fldCharType="begin"/>
        </w:r>
        <w:r>
          <w:rPr>
            <w:noProof/>
            <w:webHidden/>
          </w:rPr>
          <w:instrText xml:space="preserve"> PAGEREF _Toc188424013 \h </w:instrText>
        </w:r>
        <w:r>
          <w:rPr>
            <w:noProof/>
            <w:webHidden/>
          </w:rPr>
        </w:r>
        <w:r>
          <w:rPr>
            <w:noProof/>
            <w:webHidden/>
          </w:rPr>
          <w:fldChar w:fldCharType="separate"/>
        </w:r>
        <w:r>
          <w:rPr>
            <w:noProof/>
            <w:webHidden/>
          </w:rPr>
          <w:t>47</w:t>
        </w:r>
        <w:r>
          <w:rPr>
            <w:noProof/>
            <w:webHidden/>
          </w:rPr>
          <w:fldChar w:fldCharType="end"/>
        </w:r>
      </w:hyperlink>
    </w:p>
    <w:p w14:paraId="37F6FAED" w14:textId="524F9BD2" w:rsidR="005A7A1B" w:rsidRDefault="005A7A1B">
      <w:pPr>
        <w:pStyle w:val="31"/>
        <w:rPr>
          <w:rFonts w:ascii="Calibri" w:hAnsi="Calibri"/>
          <w:kern w:val="2"/>
        </w:rPr>
      </w:pPr>
      <w:hyperlink w:anchor="_Toc188424014" w:history="1">
        <w:r w:rsidRPr="000472B4">
          <w:rPr>
            <w:rStyle w:val="a3"/>
          </w:rPr>
          <w:t>Минфин предложил разрешить финансовым и государственным компаниям, чьи ценные бумаги не торгуются на бирже, раскрывать финансовые результаты только в консолидированной финансовой отчетности «других организаций, входящих в группу». Соответствующий текст поправок опубликован на портале проектов нормативно-правовых актов.</w:t>
        </w:r>
        <w:r>
          <w:rPr>
            <w:webHidden/>
          </w:rPr>
          <w:tab/>
        </w:r>
        <w:r>
          <w:rPr>
            <w:webHidden/>
          </w:rPr>
          <w:fldChar w:fldCharType="begin"/>
        </w:r>
        <w:r>
          <w:rPr>
            <w:webHidden/>
          </w:rPr>
          <w:instrText xml:space="preserve"> PAGEREF _Toc188424014 \h </w:instrText>
        </w:r>
        <w:r>
          <w:rPr>
            <w:webHidden/>
          </w:rPr>
        </w:r>
        <w:r>
          <w:rPr>
            <w:webHidden/>
          </w:rPr>
          <w:fldChar w:fldCharType="separate"/>
        </w:r>
        <w:r>
          <w:rPr>
            <w:webHidden/>
          </w:rPr>
          <w:t>47</w:t>
        </w:r>
        <w:r>
          <w:rPr>
            <w:webHidden/>
          </w:rPr>
          <w:fldChar w:fldCharType="end"/>
        </w:r>
      </w:hyperlink>
    </w:p>
    <w:p w14:paraId="190534BC" w14:textId="45FDD645" w:rsidR="005A7A1B" w:rsidRDefault="005A7A1B">
      <w:pPr>
        <w:pStyle w:val="21"/>
        <w:tabs>
          <w:tab w:val="right" w:leader="dot" w:pos="9061"/>
        </w:tabs>
        <w:rPr>
          <w:rFonts w:ascii="Calibri" w:hAnsi="Calibri"/>
          <w:noProof/>
          <w:kern w:val="2"/>
        </w:rPr>
      </w:pPr>
      <w:hyperlink w:anchor="_Toc188424015" w:history="1">
        <w:r w:rsidRPr="000472B4">
          <w:rPr>
            <w:rStyle w:val="a3"/>
            <w:noProof/>
          </w:rPr>
          <w:t>БАШИнформ.</w:t>
        </w:r>
        <w:r w:rsidRPr="000472B4">
          <w:rPr>
            <w:rStyle w:val="a3"/>
            <w:noProof/>
            <w:lang w:val="en-US"/>
          </w:rPr>
          <w:t>ru</w:t>
        </w:r>
        <w:r w:rsidRPr="000472B4">
          <w:rPr>
            <w:rStyle w:val="a3"/>
            <w:noProof/>
          </w:rPr>
          <w:t xml:space="preserve"> (Уфа), 21.01.2025, Депутат от Башкирии прокомментировала задания президента по развитию инвестиций</w:t>
        </w:r>
        <w:r>
          <w:rPr>
            <w:noProof/>
            <w:webHidden/>
          </w:rPr>
          <w:tab/>
        </w:r>
        <w:r>
          <w:rPr>
            <w:noProof/>
            <w:webHidden/>
          </w:rPr>
          <w:fldChar w:fldCharType="begin"/>
        </w:r>
        <w:r>
          <w:rPr>
            <w:noProof/>
            <w:webHidden/>
          </w:rPr>
          <w:instrText xml:space="preserve"> PAGEREF _Toc188424015 \h </w:instrText>
        </w:r>
        <w:r>
          <w:rPr>
            <w:noProof/>
            <w:webHidden/>
          </w:rPr>
        </w:r>
        <w:r>
          <w:rPr>
            <w:noProof/>
            <w:webHidden/>
          </w:rPr>
          <w:fldChar w:fldCharType="separate"/>
        </w:r>
        <w:r>
          <w:rPr>
            <w:noProof/>
            <w:webHidden/>
          </w:rPr>
          <w:t>49</w:t>
        </w:r>
        <w:r>
          <w:rPr>
            <w:noProof/>
            <w:webHidden/>
          </w:rPr>
          <w:fldChar w:fldCharType="end"/>
        </w:r>
      </w:hyperlink>
    </w:p>
    <w:p w14:paraId="77C4D394" w14:textId="313F7A8A" w:rsidR="005A7A1B" w:rsidRDefault="005A7A1B">
      <w:pPr>
        <w:pStyle w:val="31"/>
        <w:rPr>
          <w:rFonts w:ascii="Calibri" w:hAnsi="Calibri"/>
          <w:kern w:val="2"/>
        </w:rPr>
      </w:pPr>
      <w:hyperlink w:anchor="_Toc188424016" w:history="1">
        <w:r w:rsidRPr="000472B4">
          <w:rPr>
            <w:rStyle w:val="a3"/>
          </w:rPr>
          <w:t>По итогам 15-го инвестиционного форума «Россия зовёт!», прошедшего в декабре 2024 года, президент РФ Владимир Путин дал правительству ряд поручений. В их числе — поддержка компаний, выходящих на внутренний финансовый рынок, стимуляция спроса на их акции; введение для граждан налогового вычета по долгосрочным договорам страхования жизни — в пределах размера налогового вычета по договорам долгосрочных сбережений; создание семейного инструмента сбережений с налоговым вычетом в размере до 1 млн руб. в год.</w:t>
        </w:r>
        <w:r>
          <w:rPr>
            <w:webHidden/>
          </w:rPr>
          <w:tab/>
        </w:r>
        <w:r>
          <w:rPr>
            <w:webHidden/>
          </w:rPr>
          <w:fldChar w:fldCharType="begin"/>
        </w:r>
        <w:r>
          <w:rPr>
            <w:webHidden/>
          </w:rPr>
          <w:instrText xml:space="preserve"> PAGEREF _Toc188424016 \h </w:instrText>
        </w:r>
        <w:r>
          <w:rPr>
            <w:webHidden/>
          </w:rPr>
        </w:r>
        <w:r>
          <w:rPr>
            <w:webHidden/>
          </w:rPr>
          <w:fldChar w:fldCharType="separate"/>
        </w:r>
        <w:r>
          <w:rPr>
            <w:webHidden/>
          </w:rPr>
          <w:t>49</w:t>
        </w:r>
        <w:r>
          <w:rPr>
            <w:webHidden/>
          </w:rPr>
          <w:fldChar w:fldCharType="end"/>
        </w:r>
      </w:hyperlink>
    </w:p>
    <w:p w14:paraId="54F5D950" w14:textId="133650E7" w:rsidR="005A7A1B" w:rsidRDefault="005A7A1B">
      <w:pPr>
        <w:pStyle w:val="12"/>
        <w:tabs>
          <w:tab w:val="right" w:leader="dot" w:pos="9061"/>
        </w:tabs>
        <w:rPr>
          <w:rFonts w:ascii="Calibri" w:hAnsi="Calibri"/>
          <w:b w:val="0"/>
          <w:noProof/>
          <w:kern w:val="2"/>
          <w:sz w:val="24"/>
        </w:rPr>
      </w:pPr>
      <w:hyperlink w:anchor="_Toc188424017" w:history="1">
        <w:r w:rsidRPr="000472B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_Toc188424017 \h </w:instrText>
        </w:r>
        <w:r>
          <w:rPr>
            <w:noProof/>
            <w:webHidden/>
          </w:rPr>
        </w:r>
        <w:r>
          <w:rPr>
            <w:noProof/>
            <w:webHidden/>
          </w:rPr>
          <w:fldChar w:fldCharType="separate"/>
        </w:r>
        <w:r>
          <w:rPr>
            <w:noProof/>
            <w:webHidden/>
          </w:rPr>
          <w:t>51</w:t>
        </w:r>
        <w:r>
          <w:rPr>
            <w:noProof/>
            <w:webHidden/>
          </w:rPr>
          <w:fldChar w:fldCharType="end"/>
        </w:r>
      </w:hyperlink>
    </w:p>
    <w:p w14:paraId="769EB856" w14:textId="2FCF2FB0" w:rsidR="005A7A1B" w:rsidRDefault="005A7A1B">
      <w:pPr>
        <w:pStyle w:val="12"/>
        <w:tabs>
          <w:tab w:val="right" w:leader="dot" w:pos="9061"/>
        </w:tabs>
        <w:rPr>
          <w:rFonts w:ascii="Calibri" w:hAnsi="Calibri"/>
          <w:b w:val="0"/>
          <w:noProof/>
          <w:kern w:val="2"/>
          <w:sz w:val="24"/>
        </w:rPr>
      </w:pPr>
      <w:hyperlink w:anchor="_Toc188424018" w:history="1">
        <w:r w:rsidRPr="000472B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_Toc188424018 \h </w:instrText>
        </w:r>
        <w:r>
          <w:rPr>
            <w:noProof/>
            <w:webHidden/>
          </w:rPr>
        </w:r>
        <w:r>
          <w:rPr>
            <w:noProof/>
            <w:webHidden/>
          </w:rPr>
          <w:fldChar w:fldCharType="separate"/>
        </w:r>
        <w:r>
          <w:rPr>
            <w:noProof/>
            <w:webHidden/>
          </w:rPr>
          <w:t>51</w:t>
        </w:r>
        <w:r>
          <w:rPr>
            <w:noProof/>
            <w:webHidden/>
          </w:rPr>
          <w:fldChar w:fldCharType="end"/>
        </w:r>
      </w:hyperlink>
    </w:p>
    <w:p w14:paraId="4212B91F" w14:textId="5D804A93" w:rsidR="005A7A1B" w:rsidRDefault="005A7A1B">
      <w:pPr>
        <w:pStyle w:val="21"/>
        <w:tabs>
          <w:tab w:val="right" w:leader="dot" w:pos="9061"/>
        </w:tabs>
        <w:rPr>
          <w:rFonts w:ascii="Calibri" w:hAnsi="Calibri"/>
          <w:noProof/>
          <w:kern w:val="2"/>
        </w:rPr>
      </w:pPr>
      <w:hyperlink w:anchor="_Toc188424019" w:history="1">
        <w:r w:rsidRPr="000472B4">
          <w:rPr>
            <w:rStyle w:val="a3"/>
            <w:noProof/>
            <w:lang w:val="en-US"/>
          </w:rPr>
          <w:t>Sputnik</w:t>
        </w:r>
        <w:r w:rsidRPr="000472B4">
          <w:rPr>
            <w:rStyle w:val="a3"/>
            <w:noProof/>
          </w:rPr>
          <w:t xml:space="preserve"> - Армения, 21.01.2025, Пенсионным фондам Армении хотят дать больше заработать на зарубежных рынках</w:t>
        </w:r>
        <w:r>
          <w:rPr>
            <w:noProof/>
            <w:webHidden/>
          </w:rPr>
          <w:tab/>
        </w:r>
        <w:r>
          <w:rPr>
            <w:noProof/>
            <w:webHidden/>
          </w:rPr>
          <w:fldChar w:fldCharType="begin"/>
        </w:r>
        <w:r>
          <w:rPr>
            <w:noProof/>
            <w:webHidden/>
          </w:rPr>
          <w:instrText xml:space="preserve"> PAGEREF _Toc188424019 \h </w:instrText>
        </w:r>
        <w:r>
          <w:rPr>
            <w:noProof/>
            <w:webHidden/>
          </w:rPr>
        </w:r>
        <w:r>
          <w:rPr>
            <w:noProof/>
            <w:webHidden/>
          </w:rPr>
          <w:fldChar w:fldCharType="separate"/>
        </w:r>
        <w:r>
          <w:rPr>
            <w:noProof/>
            <w:webHidden/>
          </w:rPr>
          <w:t>51</w:t>
        </w:r>
        <w:r>
          <w:rPr>
            <w:noProof/>
            <w:webHidden/>
          </w:rPr>
          <w:fldChar w:fldCharType="end"/>
        </w:r>
      </w:hyperlink>
    </w:p>
    <w:p w14:paraId="6354BA18" w14:textId="0B5835C8" w:rsidR="005A7A1B" w:rsidRDefault="005A7A1B">
      <w:pPr>
        <w:pStyle w:val="31"/>
        <w:rPr>
          <w:rFonts w:ascii="Calibri" w:hAnsi="Calibri"/>
          <w:kern w:val="2"/>
        </w:rPr>
      </w:pPr>
      <w:hyperlink w:anchor="_Toc188424020" w:history="1">
        <w:r w:rsidRPr="000472B4">
          <w:rPr>
            <w:rStyle w:val="a3"/>
          </w:rPr>
          <w:t>В Армении планируют смягчить ограничения на инвестиции пенсионных фондов в активы одной страны. Соответствующий законопроект представил в парламенте заместитель председателя Центробанка Армен Нурбекян.</w:t>
        </w:r>
        <w:r>
          <w:rPr>
            <w:webHidden/>
          </w:rPr>
          <w:tab/>
        </w:r>
        <w:r>
          <w:rPr>
            <w:webHidden/>
          </w:rPr>
          <w:fldChar w:fldCharType="begin"/>
        </w:r>
        <w:r>
          <w:rPr>
            <w:webHidden/>
          </w:rPr>
          <w:instrText xml:space="preserve"> PAGEREF _Toc188424020 \h </w:instrText>
        </w:r>
        <w:r>
          <w:rPr>
            <w:webHidden/>
          </w:rPr>
        </w:r>
        <w:r>
          <w:rPr>
            <w:webHidden/>
          </w:rPr>
          <w:fldChar w:fldCharType="separate"/>
        </w:r>
        <w:r>
          <w:rPr>
            <w:webHidden/>
          </w:rPr>
          <w:t>51</w:t>
        </w:r>
        <w:r>
          <w:rPr>
            <w:webHidden/>
          </w:rPr>
          <w:fldChar w:fldCharType="end"/>
        </w:r>
      </w:hyperlink>
    </w:p>
    <w:p w14:paraId="447410C5" w14:textId="6A074F84" w:rsidR="005A7A1B" w:rsidRDefault="005A7A1B">
      <w:pPr>
        <w:pStyle w:val="21"/>
        <w:tabs>
          <w:tab w:val="right" w:leader="dot" w:pos="9061"/>
        </w:tabs>
        <w:rPr>
          <w:rFonts w:ascii="Calibri" w:hAnsi="Calibri"/>
          <w:noProof/>
          <w:kern w:val="2"/>
        </w:rPr>
      </w:pPr>
      <w:hyperlink w:anchor="_Toc188424021" w:history="1">
        <w:r w:rsidRPr="000472B4">
          <w:rPr>
            <w:rStyle w:val="a3"/>
            <w:noProof/>
          </w:rPr>
          <w:t>News.am, 21.01.2025, Пенсионным фондам Армении дадут возможность больше заработать на зарубежных рынках</w:t>
        </w:r>
        <w:r>
          <w:rPr>
            <w:noProof/>
            <w:webHidden/>
          </w:rPr>
          <w:tab/>
        </w:r>
        <w:r>
          <w:rPr>
            <w:noProof/>
            <w:webHidden/>
          </w:rPr>
          <w:fldChar w:fldCharType="begin"/>
        </w:r>
        <w:r>
          <w:rPr>
            <w:noProof/>
            <w:webHidden/>
          </w:rPr>
          <w:instrText xml:space="preserve"> PAGEREF _Toc188424021 \h </w:instrText>
        </w:r>
        <w:r>
          <w:rPr>
            <w:noProof/>
            <w:webHidden/>
          </w:rPr>
        </w:r>
        <w:r>
          <w:rPr>
            <w:noProof/>
            <w:webHidden/>
          </w:rPr>
          <w:fldChar w:fldCharType="separate"/>
        </w:r>
        <w:r>
          <w:rPr>
            <w:noProof/>
            <w:webHidden/>
          </w:rPr>
          <w:t>52</w:t>
        </w:r>
        <w:r>
          <w:rPr>
            <w:noProof/>
            <w:webHidden/>
          </w:rPr>
          <w:fldChar w:fldCharType="end"/>
        </w:r>
      </w:hyperlink>
    </w:p>
    <w:p w14:paraId="33B43E8B" w14:textId="1C81AEEA" w:rsidR="005A7A1B" w:rsidRDefault="005A7A1B">
      <w:pPr>
        <w:pStyle w:val="31"/>
        <w:rPr>
          <w:rFonts w:ascii="Calibri" w:hAnsi="Calibri"/>
          <w:kern w:val="2"/>
        </w:rPr>
      </w:pPr>
      <w:hyperlink w:anchor="_Toc188424022" w:history="1">
        <w:r w:rsidRPr="000472B4">
          <w:rPr>
            <w:rStyle w:val="a3"/>
          </w:rPr>
          <w:t>Пенсионным фондам Армении следует дать возможность больше заработать на зарубежных рынках. Об этом на заседании Национального Собрания во время обсуждения пакета законопроектов о внесении изменений и дополнений в закон «Об инвестиционных фондах» и поправок в смежные законы заявил 21 января заместитель председателя Центрального банка республики Армен Нурбекян.</w:t>
        </w:r>
        <w:r>
          <w:rPr>
            <w:webHidden/>
          </w:rPr>
          <w:tab/>
        </w:r>
        <w:r>
          <w:rPr>
            <w:webHidden/>
          </w:rPr>
          <w:fldChar w:fldCharType="begin"/>
        </w:r>
        <w:r>
          <w:rPr>
            <w:webHidden/>
          </w:rPr>
          <w:instrText xml:space="preserve"> PAGEREF _Toc188424022 \h </w:instrText>
        </w:r>
        <w:r>
          <w:rPr>
            <w:webHidden/>
          </w:rPr>
        </w:r>
        <w:r>
          <w:rPr>
            <w:webHidden/>
          </w:rPr>
          <w:fldChar w:fldCharType="separate"/>
        </w:r>
        <w:r>
          <w:rPr>
            <w:webHidden/>
          </w:rPr>
          <w:t>52</w:t>
        </w:r>
        <w:r>
          <w:rPr>
            <w:webHidden/>
          </w:rPr>
          <w:fldChar w:fldCharType="end"/>
        </w:r>
      </w:hyperlink>
    </w:p>
    <w:p w14:paraId="24D02055" w14:textId="72888563" w:rsidR="005A7A1B" w:rsidRDefault="005A7A1B">
      <w:pPr>
        <w:pStyle w:val="21"/>
        <w:tabs>
          <w:tab w:val="right" w:leader="dot" w:pos="9061"/>
        </w:tabs>
        <w:rPr>
          <w:rFonts w:ascii="Calibri" w:hAnsi="Calibri"/>
          <w:noProof/>
          <w:kern w:val="2"/>
        </w:rPr>
      </w:pPr>
      <w:hyperlink w:anchor="_Toc188424023" w:history="1">
        <w:r w:rsidRPr="000472B4">
          <w:rPr>
            <w:rStyle w:val="a3"/>
            <w:noProof/>
          </w:rPr>
          <w:t>Report.az, 21.01.2025, Центробанк Азербайджана раскрыл планы по развитию частных пенсионных фондов</w:t>
        </w:r>
        <w:r>
          <w:rPr>
            <w:noProof/>
            <w:webHidden/>
          </w:rPr>
          <w:tab/>
        </w:r>
        <w:r>
          <w:rPr>
            <w:noProof/>
            <w:webHidden/>
          </w:rPr>
          <w:fldChar w:fldCharType="begin"/>
        </w:r>
        <w:r>
          <w:rPr>
            <w:noProof/>
            <w:webHidden/>
          </w:rPr>
          <w:instrText xml:space="preserve"> PAGEREF _Toc188424023 \h </w:instrText>
        </w:r>
        <w:r>
          <w:rPr>
            <w:noProof/>
            <w:webHidden/>
          </w:rPr>
        </w:r>
        <w:r>
          <w:rPr>
            <w:noProof/>
            <w:webHidden/>
          </w:rPr>
          <w:fldChar w:fldCharType="separate"/>
        </w:r>
        <w:r>
          <w:rPr>
            <w:noProof/>
            <w:webHidden/>
          </w:rPr>
          <w:t>53</w:t>
        </w:r>
        <w:r>
          <w:rPr>
            <w:noProof/>
            <w:webHidden/>
          </w:rPr>
          <w:fldChar w:fldCharType="end"/>
        </w:r>
      </w:hyperlink>
    </w:p>
    <w:p w14:paraId="5F751B71" w14:textId="0B9A7530" w:rsidR="005A7A1B" w:rsidRDefault="005A7A1B">
      <w:pPr>
        <w:pStyle w:val="31"/>
        <w:rPr>
          <w:rFonts w:ascii="Calibri" w:hAnsi="Calibri"/>
          <w:kern w:val="2"/>
        </w:rPr>
      </w:pPr>
      <w:hyperlink w:anchor="_Toc188424024" w:history="1">
        <w:r w:rsidRPr="000472B4">
          <w:rPr>
            <w:rStyle w:val="a3"/>
          </w:rPr>
          <w:t>В последнее время в Азербайджане ведется масштабная работа по созданию частных пенсионных фондов. Этот шаг имеет большое значение как для совершенствования системы социальной защиты, так и для развития финансовых рынков страны.</w:t>
        </w:r>
        <w:r>
          <w:rPr>
            <w:webHidden/>
          </w:rPr>
          <w:tab/>
        </w:r>
        <w:r>
          <w:rPr>
            <w:webHidden/>
          </w:rPr>
          <w:fldChar w:fldCharType="begin"/>
        </w:r>
        <w:r>
          <w:rPr>
            <w:webHidden/>
          </w:rPr>
          <w:instrText xml:space="preserve"> PAGEREF _Toc188424024 \h </w:instrText>
        </w:r>
        <w:r>
          <w:rPr>
            <w:webHidden/>
          </w:rPr>
        </w:r>
        <w:r>
          <w:rPr>
            <w:webHidden/>
          </w:rPr>
          <w:fldChar w:fldCharType="separate"/>
        </w:r>
        <w:r>
          <w:rPr>
            <w:webHidden/>
          </w:rPr>
          <w:t>53</w:t>
        </w:r>
        <w:r>
          <w:rPr>
            <w:webHidden/>
          </w:rPr>
          <w:fldChar w:fldCharType="end"/>
        </w:r>
      </w:hyperlink>
    </w:p>
    <w:p w14:paraId="2AAAB198" w14:textId="16994219" w:rsidR="005A7A1B" w:rsidRDefault="005A7A1B">
      <w:pPr>
        <w:pStyle w:val="21"/>
        <w:tabs>
          <w:tab w:val="right" w:leader="dot" w:pos="9061"/>
        </w:tabs>
        <w:rPr>
          <w:rFonts w:ascii="Calibri" w:hAnsi="Calibri"/>
          <w:noProof/>
          <w:kern w:val="2"/>
        </w:rPr>
      </w:pPr>
      <w:hyperlink w:anchor="_Toc188424025" w:history="1">
        <w:r w:rsidRPr="000472B4">
          <w:rPr>
            <w:rStyle w:val="a3"/>
            <w:noProof/>
          </w:rPr>
          <w:t>МедиаБрест.by, 21.01.2025, Пенсии вырастут в Беларуси с 1 февраля</w:t>
        </w:r>
        <w:r>
          <w:rPr>
            <w:noProof/>
            <w:webHidden/>
          </w:rPr>
          <w:tab/>
        </w:r>
        <w:r>
          <w:rPr>
            <w:noProof/>
            <w:webHidden/>
          </w:rPr>
          <w:fldChar w:fldCharType="begin"/>
        </w:r>
        <w:r>
          <w:rPr>
            <w:noProof/>
            <w:webHidden/>
          </w:rPr>
          <w:instrText xml:space="preserve"> PAGEREF _Toc188424025 \h </w:instrText>
        </w:r>
        <w:r>
          <w:rPr>
            <w:noProof/>
            <w:webHidden/>
          </w:rPr>
        </w:r>
        <w:r>
          <w:rPr>
            <w:noProof/>
            <w:webHidden/>
          </w:rPr>
          <w:fldChar w:fldCharType="separate"/>
        </w:r>
        <w:r>
          <w:rPr>
            <w:noProof/>
            <w:webHidden/>
          </w:rPr>
          <w:t>54</w:t>
        </w:r>
        <w:r>
          <w:rPr>
            <w:noProof/>
            <w:webHidden/>
          </w:rPr>
          <w:fldChar w:fldCharType="end"/>
        </w:r>
      </w:hyperlink>
    </w:p>
    <w:p w14:paraId="716BCB23" w14:textId="43F65786" w:rsidR="005A7A1B" w:rsidRDefault="005A7A1B">
      <w:pPr>
        <w:pStyle w:val="31"/>
        <w:rPr>
          <w:rFonts w:ascii="Calibri" w:hAnsi="Calibri"/>
          <w:kern w:val="2"/>
        </w:rPr>
      </w:pPr>
      <w:hyperlink w:anchor="_Toc188424026" w:history="1">
        <w:r w:rsidRPr="000472B4">
          <w:rPr>
            <w:rStyle w:val="a3"/>
          </w:rPr>
          <w:t>В Беларуси вырастут пенсионные выплаты с 1 февраля 2025 года. Это следует из указа № 33 «О повышении пенсий», подписанного Александром Лукашенко в понедельник 20 января.</w:t>
        </w:r>
        <w:r>
          <w:rPr>
            <w:webHidden/>
          </w:rPr>
          <w:tab/>
        </w:r>
        <w:r>
          <w:rPr>
            <w:webHidden/>
          </w:rPr>
          <w:fldChar w:fldCharType="begin"/>
        </w:r>
        <w:r>
          <w:rPr>
            <w:webHidden/>
          </w:rPr>
          <w:instrText xml:space="preserve"> PAGEREF _Toc188424026 \h </w:instrText>
        </w:r>
        <w:r>
          <w:rPr>
            <w:webHidden/>
          </w:rPr>
        </w:r>
        <w:r>
          <w:rPr>
            <w:webHidden/>
          </w:rPr>
          <w:fldChar w:fldCharType="separate"/>
        </w:r>
        <w:r>
          <w:rPr>
            <w:webHidden/>
          </w:rPr>
          <w:t>54</w:t>
        </w:r>
        <w:r>
          <w:rPr>
            <w:webHidden/>
          </w:rPr>
          <w:fldChar w:fldCharType="end"/>
        </w:r>
      </w:hyperlink>
    </w:p>
    <w:p w14:paraId="4F5D0363" w14:textId="4A67C36B" w:rsidR="005A7A1B" w:rsidRDefault="005A7A1B">
      <w:pPr>
        <w:pStyle w:val="12"/>
        <w:tabs>
          <w:tab w:val="right" w:leader="dot" w:pos="9061"/>
        </w:tabs>
        <w:rPr>
          <w:rFonts w:ascii="Calibri" w:hAnsi="Calibri"/>
          <w:b w:val="0"/>
          <w:noProof/>
          <w:kern w:val="2"/>
          <w:sz w:val="24"/>
        </w:rPr>
      </w:pPr>
      <w:hyperlink w:anchor="_Toc188424027" w:history="1">
        <w:r w:rsidRPr="000472B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_Toc188424027 \h </w:instrText>
        </w:r>
        <w:r>
          <w:rPr>
            <w:noProof/>
            <w:webHidden/>
          </w:rPr>
        </w:r>
        <w:r>
          <w:rPr>
            <w:noProof/>
            <w:webHidden/>
          </w:rPr>
          <w:fldChar w:fldCharType="separate"/>
        </w:r>
        <w:r>
          <w:rPr>
            <w:noProof/>
            <w:webHidden/>
          </w:rPr>
          <w:t>55</w:t>
        </w:r>
        <w:r>
          <w:rPr>
            <w:noProof/>
            <w:webHidden/>
          </w:rPr>
          <w:fldChar w:fldCharType="end"/>
        </w:r>
      </w:hyperlink>
    </w:p>
    <w:p w14:paraId="3E57C89A" w14:textId="5233078E" w:rsidR="005A7A1B" w:rsidRDefault="005A7A1B">
      <w:pPr>
        <w:pStyle w:val="21"/>
        <w:tabs>
          <w:tab w:val="right" w:leader="dot" w:pos="9061"/>
        </w:tabs>
        <w:rPr>
          <w:rFonts w:ascii="Calibri" w:hAnsi="Calibri"/>
          <w:noProof/>
          <w:kern w:val="2"/>
        </w:rPr>
      </w:pPr>
      <w:hyperlink w:anchor="_Toc188424028" w:history="1">
        <w:r w:rsidRPr="000472B4">
          <w:rPr>
            <w:rStyle w:val="a3"/>
            <w:noProof/>
          </w:rPr>
          <w:t>Красная весна, 21.01.2025, В Болгарии 800 тысяч пенсионеров находятся за чертой бедности - статистика</w:t>
        </w:r>
        <w:r>
          <w:rPr>
            <w:noProof/>
            <w:webHidden/>
          </w:rPr>
          <w:tab/>
        </w:r>
        <w:r>
          <w:rPr>
            <w:noProof/>
            <w:webHidden/>
          </w:rPr>
          <w:fldChar w:fldCharType="begin"/>
        </w:r>
        <w:r>
          <w:rPr>
            <w:noProof/>
            <w:webHidden/>
          </w:rPr>
          <w:instrText xml:space="preserve"> PAGEREF _Toc188424028 \h </w:instrText>
        </w:r>
        <w:r>
          <w:rPr>
            <w:noProof/>
            <w:webHidden/>
          </w:rPr>
        </w:r>
        <w:r>
          <w:rPr>
            <w:noProof/>
            <w:webHidden/>
          </w:rPr>
          <w:fldChar w:fldCharType="separate"/>
        </w:r>
        <w:r>
          <w:rPr>
            <w:noProof/>
            <w:webHidden/>
          </w:rPr>
          <w:t>55</w:t>
        </w:r>
        <w:r>
          <w:rPr>
            <w:noProof/>
            <w:webHidden/>
          </w:rPr>
          <w:fldChar w:fldCharType="end"/>
        </w:r>
      </w:hyperlink>
    </w:p>
    <w:p w14:paraId="48B79B67" w14:textId="073ACA53" w:rsidR="005A7A1B" w:rsidRDefault="005A7A1B">
      <w:pPr>
        <w:pStyle w:val="31"/>
        <w:rPr>
          <w:rFonts w:ascii="Calibri" w:hAnsi="Calibri"/>
          <w:kern w:val="2"/>
        </w:rPr>
      </w:pPr>
      <w:hyperlink w:anchor="_Toc188424029" w:history="1">
        <w:r w:rsidRPr="000472B4">
          <w:rPr>
            <w:rStyle w:val="a3"/>
          </w:rPr>
          <w:t>За чертой бедности находятся более 800 тысяч болгарских пенсионеров, согласно статистическим показаниям, 21 января передает Болгарское национальное радио. В январе пенсионерами были 2 065 573 человека, а средний размер базовой пенсии без доплат составил 835,91 левов (около 99 тыс. руб).</w:t>
        </w:r>
        <w:r>
          <w:rPr>
            <w:webHidden/>
          </w:rPr>
          <w:tab/>
        </w:r>
        <w:r>
          <w:rPr>
            <w:webHidden/>
          </w:rPr>
          <w:fldChar w:fldCharType="begin"/>
        </w:r>
        <w:r>
          <w:rPr>
            <w:webHidden/>
          </w:rPr>
          <w:instrText xml:space="preserve"> PAGEREF _Toc188424029 \h </w:instrText>
        </w:r>
        <w:r>
          <w:rPr>
            <w:webHidden/>
          </w:rPr>
        </w:r>
        <w:r>
          <w:rPr>
            <w:webHidden/>
          </w:rPr>
          <w:fldChar w:fldCharType="separate"/>
        </w:r>
        <w:r>
          <w:rPr>
            <w:webHidden/>
          </w:rPr>
          <w:t>55</w:t>
        </w:r>
        <w:r>
          <w:rPr>
            <w:webHidden/>
          </w:rPr>
          <w:fldChar w:fldCharType="end"/>
        </w:r>
      </w:hyperlink>
    </w:p>
    <w:p w14:paraId="1307750F" w14:textId="46D1A7FE" w:rsidR="00A0290C" w:rsidRPr="00E168B8" w:rsidRDefault="00D75EF8" w:rsidP="00310633">
      <w:pPr>
        <w:rPr>
          <w:b/>
          <w:caps/>
          <w:sz w:val="32"/>
        </w:rPr>
      </w:pPr>
      <w:r w:rsidRPr="00E168B8">
        <w:rPr>
          <w:caps/>
          <w:sz w:val="28"/>
        </w:rPr>
        <w:fldChar w:fldCharType="end"/>
      </w:r>
    </w:p>
    <w:p w14:paraId="20227401" w14:textId="77777777" w:rsidR="00D1642B" w:rsidRPr="00E168B8" w:rsidRDefault="00D1642B" w:rsidP="00D1642B">
      <w:pPr>
        <w:pStyle w:val="251"/>
      </w:pPr>
      <w:bookmarkStart w:id="16" w:name="_Toc396864664"/>
      <w:bookmarkStart w:id="17" w:name="_Toc99318652"/>
      <w:bookmarkStart w:id="18" w:name="_Toc246216291"/>
      <w:bookmarkStart w:id="19" w:name="_Toc246297418"/>
      <w:bookmarkStart w:id="20" w:name="_Toc188423954"/>
      <w:bookmarkEnd w:id="8"/>
      <w:bookmarkEnd w:id="9"/>
      <w:bookmarkEnd w:id="10"/>
      <w:bookmarkEnd w:id="11"/>
      <w:bookmarkEnd w:id="12"/>
      <w:bookmarkEnd w:id="13"/>
      <w:bookmarkEnd w:id="14"/>
      <w:bookmarkEnd w:id="15"/>
      <w:r w:rsidRPr="00E168B8">
        <w:lastRenderedPageBreak/>
        <w:t>НОВОСТИ ПЕНСИОННОЙ ОТРАСЛИ</w:t>
      </w:r>
      <w:bookmarkEnd w:id="16"/>
      <w:bookmarkEnd w:id="17"/>
      <w:bookmarkEnd w:id="20"/>
    </w:p>
    <w:p w14:paraId="64C8FCA3" w14:textId="77777777" w:rsidR="00111D7C" w:rsidRPr="00E168B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8423955"/>
      <w:bookmarkEnd w:id="18"/>
      <w:bookmarkEnd w:id="19"/>
      <w:r w:rsidRPr="00E168B8">
        <w:t>Новости отрасли НПФ</w:t>
      </w:r>
      <w:bookmarkEnd w:id="21"/>
      <w:bookmarkEnd w:id="22"/>
      <w:bookmarkEnd w:id="23"/>
      <w:bookmarkEnd w:id="27"/>
    </w:p>
    <w:p w14:paraId="0D90F4DA" w14:textId="77777777" w:rsidR="007B5CAC" w:rsidRPr="00E168B8" w:rsidRDefault="007B5CAC" w:rsidP="007B5CAC">
      <w:pPr>
        <w:pStyle w:val="2"/>
      </w:pPr>
      <w:bookmarkStart w:id="28" w:name="А101"/>
      <w:bookmarkStart w:id="29" w:name="_Toc188423956"/>
      <w:r w:rsidRPr="00E168B8">
        <w:t xml:space="preserve">Ваш пенсионный брокер, 21.01.2025, Фонд </w:t>
      </w:r>
      <w:r w:rsidR="009E4E90" w:rsidRPr="00E168B8">
        <w:t>«</w:t>
      </w:r>
      <w:r w:rsidRPr="00E168B8">
        <w:t>БОЛЬШОЙ</w:t>
      </w:r>
      <w:r w:rsidR="009E4E90" w:rsidRPr="00E168B8">
        <w:t>»</w:t>
      </w:r>
      <w:r w:rsidRPr="00E168B8">
        <w:t xml:space="preserve"> начал присоединение к НПФ </w:t>
      </w:r>
      <w:r w:rsidR="009E4E90" w:rsidRPr="00E168B8">
        <w:t>«</w:t>
      </w:r>
      <w:r w:rsidRPr="00E168B8">
        <w:t>БУДУЩЕЕ</w:t>
      </w:r>
      <w:r w:rsidR="009E4E90" w:rsidRPr="00E168B8">
        <w:t>»</w:t>
      </w:r>
      <w:bookmarkEnd w:id="28"/>
      <w:bookmarkEnd w:id="29"/>
    </w:p>
    <w:p w14:paraId="0D0DF76F" w14:textId="77777777" w:rsidR="007B5CAC" w:rsidRPr="00E168B8" w:rsidRDefault="007B5CAC" w:rsidP="001073F9">
      <w:pPr>
        <w:pStyle w:val="3"/>
      </w:pPr>
      <w:bookmarkStart w:id="30" w:name="_Toc188423957"/>
      <w:r w:rsidRPr="00E168B8">
        <w:t xml:space="preserve">АО МНПФ </w:t>
      </w:r>
      <w:r w:rsidR="009E4E90" w:rsidRPr="00E168B8">
        <w:t>«</w:t>
      </w:r>
      <w:r w:rsidRPr="00E168B8">
        <w:t>БОЛЬШОЙ</w:t>
      </w:r>
      <w:r w:rsidR="009E4E90" w:rsidRPr="00E168B8">
        <w:t>»</w:t>
      </w:r>
      <w:r w:rsidRPr="00E168B8">
        <w:t xml:space="preserve"> сообщает о начале реорганизации в форме присоединения к АО </w:t>
      </w:r>
      <w:r w:rsidR="009E4E90" w:rsidRPr="00E168B8">
        <w:t>«</w:t>
      </w:r>
      <w:r w:rsidRPr="00E168B8">
        <w:t xml:space="preserve">НПФ </w:t>
      </w:r>
      <w:r w:rsidR="009E4E90" w:rsidRPr="00E168B8">
        <w:t>«</w:t>
      </w:r>
      <w:r w:rsidRPr="00E168B8">
        <w:t>БУДУЩЕЕ</w:t>
      </w:r>
      <w:r w:rsidR="009E4E90" w:rsidRPr="00E168B8">
        <w:t>»</w:t>
      </w:r>
      <w:r w:rsidRPr="00E168B8">
        <w:t xml:space="preserve">. Одновременно с АО МНПФ </w:t>
      </w:r>
      <w:r w:rsidR="009E4E90" w:rsidRPr="00E168B8">
        <w:t>«</w:t>
      </w:r>
      <w:r w:rsidRPr="00E168B8">
        <w:t>БОЛЬШОЙ</w:t>
      </w:r>
      <w:r w:rsidR="009E4E90" w:rsidRPr="00E168B8">
        <w:t>»</w:t>
      </w:r>
      <w:r w:rsidRPr="00E168B8">
        <w:t xml:space="preserve"> в данной процедуре участвуют АО </w:t>
      </w:r>
      <w:r w:rsidR="009E4E90" w:rsidRPr="00E168B8">
        <w:t>«</w:t>
      </w:r>
      <w:r w:rsidRPr="00E168B8">
        <w:t xml:space="preserve">НПФ </w:t>
      </w:r>
      <w:r w:rsidR="009E4E90" w:rsidRPr="00E168B8">
        <w:t>«</w:t>
      </w:r>
      <w:r w:rsidRPr="00E168B8">
        <w:t>Достойное БУДУЩЕЕ</w:t>
      </w:r>
      <w:r w:rsidR="009E4E90" w:rsidRPr="00E168B8">
        <w:t>»</w:t>
      </w:r>
      <w:r w:rsidRPr="00E168B8">
        <w:t xml:space="preserve">, АО </w:t>
      </w:r>
      <w:r w:rsidR="009E4E90" w:rsidRPr="00E168B8">
        <w:t>«</w:t>
      </w:r>
      <w:r w:rsidRPr="00E168B8">
        <w:t xml:space="preserve">НПФ </w:t>
      </w:r>
      <w:r w:rsidR="009E4E90" w:rsidRPr="00E168B8">
        <w:t>«</w:t>
      </w:r>
      <w:r w:rsidRPr="00E168B8">
        <w:t>ПЕРСПЕКТИВА</w:t>
      </w:r>
      <w:r w:rsidR="009E4E90" w:rsidRPr="00E168B8">
        <w:t>»</w:t>
      </w:r>
      <w:r w:rsidRPr="00E168B8">
        <w:t xml:space="preserve">, АО НПФ </w:t>
      </w:r>
      <w:r w:rsidR="009E4E90" w:rsidRPr="00E168B8">
        <w:t>«</w:t>
      </w:r>
      <w:r w:rsidRPr="00E168B8">
        <w:t>ФЕДЕРАЦИЯ</w:t>
      </w:r>
      <w:r w:rsidR="009E4E90" w:rsidRPr="00E168B8">
        <w:t>»</w:t>
      </w:r>
      <w:r w:rsidRPr="00E168B8">
        <w:t xml:space="preserve">, АО </w:t>
      </w:r>
      <w:r w:rsidR="009E4E90" w:rsidRPr="00E168B8">
        <w:t>«</w:t>
      </w:r>
      <w:r w:rsidRPr="00E168B8">
        <w:t xml:space="preserve">НПФ </w:t>
      </w:r>
      <w:r w:rsidR="009E4E90" w:rsidRPr="00E168B8">
        <w:t>«</w:t>
      </w:r>
      <w:r w:rsidRPr="00E168B8">
        <w:t>Телеком-Союз</w:t>
      </w:r>
      <w:r w:rsidR="009E4E90" w:rsidRPr="00E168B8">
        <w:t>»</w:t>
      </w:r>
      <w:r w:rsidRPr="00E168B8">
        <w:t xml:space="preserve">, АО </w:t>
      </w:r>
      <w:r w:rsidR="009E4E90" w:rsidRPr="00E168B8">
        <w:t>«</w:t>
      </w:r>
      <w:r w:rsidRPr="00E168B8">
        <w:t xml:space="preserve">НПФ </w:t>
      </w:r>
      <w:r w:rsidR="009E4E90" w:rsidRPr="00E168B8">
        <w:t>«</w:t>
      </w:r>
      <w:r w:rsidRPr="00E168B8">
        <w:t>ОПФ</w:t>
      </w:r>
      <w:r w:rsidR="009E4E90" w:rsidRPr="00E168B8">
        <w:t>»</w:t>
      </w:r>
      <w:r w:rsidRPr="00E168B8">
        <w:t xml:space="preserve"> (Оборонно-промышленный фонд им. В. В. Ливанова).</w:t>
      </w:r>
      <w:bookmarkEnd w:id="30"/>
    </w:p>
    <w:p w14:paraId="6BDA258E" w14:textId="77777777" w:rsidR="007B5CAC" w:rsidRPr="00E168B8" w:rsidRDefault="007B5CAC" w:rsidP="007B5CAC">
      <w:r w:rsidRPr="00E168B8">
        <w:t>Реорганизация проводится в целях создания одного из крупнейших НПФ, действующих в нашей стране. Количество клиентов объединенного Фонда достигнет 8,9 млн человек, а объем средств под управлением превысит 725 млрд рублей. После завершения реорганизации Фонд займет на рынке пенсионных услуг третье место по числу клиентов и четвертое место по объему активов под управлением. Консолидация пенсионных активов расширит инвестиционные возможности Фонда и позволит участвовать в крупных инфраструктурных проектах, а цифровые сервисы получат дальнейшее развитие для совершенствования и повышения доступности предоставляемых клиентам услуг.</w:t>
      </w:r>
    </w:p>
    <w:p w14:paraId="2ADF9653" w14:textId="77777777" w:rsidR="007B5CAC" w:rsidRPr="00E168B8" w:rsidRDefault="007B5CAC" w:rsidP="007B5CAC">
      <w:r w:rsidRPr="00E168B8">
        <w:t xml:space="preserve">Проведение реорганизации не повлияет на качество предоставляемых клиентам услуг и работу сервисов, не затрагивает интересы клиентов и не доставляет неудобств. После завершения реорганизации НПФ </w:t>
      </w:r>
      <w:r w:rsidR="009E4E90" w:rsidRPr="00E168B8">
        <w:t>«</w:t>
      </w:r>
      <w:r w:rsidRPr="00E168B8">
        <w:t>БУДУЩЕЕ</w:t>
      </w:r>
      <w:r w:rsidR="009E4E90" w:rsidRPr="00E168B8">
        <w:t>»</w:t>
      </w:r>
      <w:r w:rsidRPr="00E168B8">
        <w:t xml:space="preserve"> в порядке правопреемства продолжит выполнять в полном объеме все обязательства, сформированные по пенсионным договорам: выплачивать пенсии, вести счета, инвестировать активы, предоставлять консультации, обеспечивать работу цифровых сервисов, заключать новые договоры, развивать программу долгосрочных сбережений.</w:t>
      </w:r>
    </w:p>
    <w:p w14:paraId="5E96AA9E" w14:textId="77777777" w:rsidR="007B5CAC" w:rsidRPr="00E168B8" w:rsidRDefault="007B5CAC" w:rsidP="007B5CAC">
      <w:r w:rsidRPr="00E168B8">
        <w:t>Договоры по обязательному пенсионному страхованию, негосударственному пенсионному обеспечению, договоры долгосрочных сбережений, продолжат действовать, их условия останутся неизменными. Выплаты пенсий и всех иных видов пенсионных выплат будут осуществляться в том же объеме, в те же сроки и по тем же банковским реквизитам, как и до реорганизации. Перезаключения договоров, подтверждения платежных реквизитов для получения выплат или осуществления иных действий не требуется.</w:t>
      </w:r>
    </w:p>
    <w:p w14:paraId="551C5FA4" w14:textId="77777777" w:rsidR="007B5CAC" w:rsidRPr="00E168B8" w:rsidRDefault="007B5CAC" w:rsidP="007B5CAC">
      <w:r w:rsidRPr="00E168B8">
        <w:t xml:space="preserve">Для удобства получения клиентами консультаций по вопросам, связанным с реорганизацией, создана специальная круглосуточная </w:t>
      </w:r>
      <w:r w:rsidR="009E4E90" w:rsidRPr="00E168B8">
        <w:t>«</w:t>
      </w:r>
      <w:r w:rsidRPr="00E168B8">
        <w:t>горячая линия</w:t>
      </w:r>
      <w:r w:rsidR="009E4E90" w:rsidRPr="00E168B8">
        <w:t>»</w:t>
      </w:r>
      <w:r w:rsidRPr="00E168B8">
        <w:t xml:space="preserve"> 8 800 555 50 25 (звонок по России бесплатный).</w:t>
      </w:r>
    </w:p>
    <w:p w14:paraId="3C8DF42A" w14:textId="77777777" w:rsidR="00111D7C" w:rsidRPr="00E168B8" w:rsidRDefault="007B5CAC" w:rsidP="007B5CAC">
      <w:hyperlink r:id="rId8" w:history="1">
        <w:r w:rsidRPr="00E168B8">
          <w:rPr>
            <w:rStyle w:val="a3"/>
          </w:rPr>
          <w:t>http://pbroker.ru/?p=79402</w:t>
        </w:r>
      </w:hyperlink>
    </w:p>
    <w:p w14:paraId="2CDCC414" w14:textId="77777777" w:rsidR="007B5CAC" w:rsidRPr="00E168B8" w:rsidRDefault="007B5CAC" w:rsidP="007B5CAC">
      <w:pPr>
        <w:pStyle w:val="2"/>
      </w:pPr>
      <w:bookmarkStart w:id="31" w:name="_Hlk188423411"/>
      <w:bookmarkStart w:id="32" w:name="_Toc188423958"/>
      <w:r w:rsidRPr="00E168B8">
        <w:lastRenderedPageBreak/>
        <w:t xml:space="preserve">Ваш пенсионный брокер, 21.01.2025, НПФ </w:t>
      </w:r>
      <w:r w:rsidR="009E4E90" w:rsidRPr="00E168B8">
        <w:t>«</w:t>
      </w:r>
      <w:r w:rsidRPr="00E168B8">
        <w:t>БУДУЩЕЕ</w:t>
      </w:r>
      <w:r w:rsidR="009E4E90" w:rsidRPr="00E168B8">
        <w:t>»</w:t>
      </w:r>
      <w:r w:rsidRPr="00E168B8">
        <w:t xml:space="preserve"> предупреждает о мошенниках</w:t>
      </w:r>
      <w:bookmarkEnd w:id="32"/>
    </w:p>
    <w:p w14:paraId="2C5AFE6C" w14:textId="77777777" w:rsidR="007B5CAC" w:rsidRPr="00E168B8" w:rsidRDefault="007B5CAC" w:rsidP="001073F9">
      <w:pPr>
        <w:pStyle w:val="3"/>
      </w:pPr>
      <w:bookmarkStart w:id="33" w:name="_Toc188423959"/>
      <w:r w:rsidRPr="00E168B8">
        <w:t>В связи с рассылкой уведомлений через государственную электронную почтовую связь (</w:t>
      </w:r>
      <w:r w:rsidR="009E4E90" w:rsidRPr="00E168B8">
        <w:t>«</w:t>
      </w:r>
      <w:r w:rsidRPr="00E168B8">
        <w:t>Госуслуги</w:t>
      </w:r>
      <w:r w:rsidR="009E4E90" w:rsidRPr="00E168B8">
        <w:t>»</w:t>
      </w:r>
      <w:r w:rsidRPr="00E168B8">
        <w:t xml:space="preserve">) о начале проведения реорганизации НПФ </w:t>
      </w:r>
      <w:r w:rsidR="009E4E90" w:rsidRPr="00E168B8">
        <w:t>«</w:t>
      </w:r>
      <w:r w:rsidRPr="00E168B8">
        <w:t>БУДУЩЕЕ</w:t>
      </w:r>
      <w:r w:rsidR="009E4E90" w:rsidRPr="00E168B8">
        <w:t>»</w:t>
      </w:r>
      <w:r w:rsidRPr="00E168B8">
        <w:t xml:space="preserve"> обращает внимание получателей уведомлений своих клиентов об активизации телефонных мошенников. Аферисты звонят клиентам и под разными предлогами просят предоставить персональные данные, логины, пароли и коды из СМС для входа в личный кабинет на сайте НПФ или на портале </w:t>
      </w:r>
      <w:r w:rsidR="009E4E90" w:rsidRPr="00E168B8">
        <w:t>«</w:t>
      </w:r>
      <w:r w:rsidRPr="00E168B8">
        <w:t>Госуслуг</w:t>
      </w:r>
      <w:r w:rsidR="009E4E90" w:rsidRPr="00E168B8">
        <w:t>»</w:t>
      </w:r>
      <w:r w:rsidRPr="00E168B8">
        <w:t>.</w:t>
      </w:r>
      <w:bookmarkEnd w:id="33"/>
    </w:p>
    <w:p w14:paraId="39DF2FD4" w14:textId="77777777" w:rsidR="007B5CAC" w:rsidRPr="00E168B8" w:rsidRDefault="007B5CAC" w:rsidP="007B5CAC">
      <w:r w:rsidRPr="00E168B8">
        <w:t>Уважаемые клиенты, будьте бдительны! Не сообщайте никаких данных. Не поддерживайте телефонную беседу и не выполняйте никаких операций!</w:t>
      </w:r>
    </w:p>
    <w:p w14:paraId="423AB381" w14:textId="77777777" w:rsidR="007B5CAC" w:rsidRPr="00E168B8" w:rsidRDefault="007B5CAC" w:rsidP="007B5CAC">
      <w:r w:rsidRPr="00E168B8">
        <w:t>Никаких действий в связи с проводимой Фондом реорганизацией клиентам предпринимать не нужно — все пенсионные обязательства Фонд выполняет и будет выполнять в полном объеме. Сотрудники Фонда никогда не просят предоставить им пароли и коды.</w:t>
      </w:r>
    </w:p>
    <w:p w14:paraId="61052D62" w14:textId="77777777" w:rsidR="007B5CAC" w:rsidRPr="00E168B8" w:rsidRDefault="007B5CAC" w:rsidP="007B5CAC">
      <w:r w:rsidRPr="00E168B8">
        <w:t xml:space="preserve">Для удобства клиентов нами создана специальная круглосуточная </w:t>
      </w:r>
      <w:r w:rsidR="009E4E90" w:rsidRPr="00E168B8">
        <w:t>«</w:t>
      </w:r>
      <w:r w:rsidRPr="00E168B8">
        <w:t>горячая линия</w:t>
      </w:r>
      <w:r w:rsidR="009E4E90" w:rsidRPr="00E168B8">
        <w:t>»</w:t>
      </w:r>
      <w:r w:rsidRPr="00E168B8">
        <w:t xml:space="preserve"> по вопросам реорганизации 8 800 555 50 25 (звонок по России- бесплатный). Позвоните нам, и специалисты Фонда ответят на Ваши вопросы. По иным вопросам, не связанным с реорганизацией, Вы всегда можете получить квалифицированную консультацию по телефону 8 800 555 0 555, звонок по России также бесплатный.</w:t>
      </w:r>
    </w:p>
    <w:p w14:paraId="1EAAFA6C" w14:textId="77777777" w:rsidR="007B5CAC" w:rsidRPr="00E168B8" w:rsidRDefault="007B5CAC" w:rsidP="007B5CAC">
      <w:hyperlink r:id="rId9" w:history="1">
        <w:r w:rsidRPr="00E168B8">
          <w:rPr>
            <w:rStyle w:val="a3"/>
          </w:rPr>
          <w:t>http://pbroker.ru/?p=79409</w:t>
        </w:r>
      </w:hyperlink>
    </w:p>
    <w:p w14:paraId="2055B157" w14:textId="77777777" w:rsidR="00111D7C" w:rsidRPr="00E168B8" w:rsidRDefault="00111D7C" w:rsidP="00111D7C">
      <w:pPr>
        <w:pStyle w:val="10"/>
      </w:pPr>
      <w:bookmarkStart w:id="34" w:name="_Toc165991073"/>
      <w:bookmarkStart w:id="35" w:name="_Toc99271691"/>
      <w:bookmarkStart w:id="36" w:name="_Toc99318654"/>
      <w:bookmarkStart w:id="37" w:name="_Toc99318783"/>
      <w:bookmarkStart w:id="38" w:name="_Toc396864672"/>
      <w:bookmarkStart w:id="39" w:name="_Toc188423960"/>
      <w:bookmarkEnd w:id="31"/>
      <w:r w:rsidRPr="00E168B8">
        <w:t>Программа долгосрочных сбережений</w:t>
      </w:r>
      <w:bookmarkEnd w:id="34"/>
      <w:bookmarkEnd w:id="39"/>
    </w:p>
    <w:p w14:paraId="1281219D" w14:textId="77777777" w:rsidR="00C21B04" w:rsidRPr="00E168B8" w:rsidRDefault="00C21B04" w:rsidP="00C21B04">
      <w:pPr>
        <w:pStyle w:val="2"/>
      </w:pPr>
      <w:bookmarkStart w:id="40" w:name="А102"/>
      <w:bookmarkStart w:id="41" w:name="_Hlk188423431"/>
      <w:bookmarkStart w:id="42" w:name="_Toc188423961"/>
      <w:r w:rsidRPr="00E168B8">
        <w:t>РБК, 21.01.2025, ПДС назвали одним из успешных продуктов на финансовом рынке</w:t>
      </w:r>
      <w:bookmarkEnd w:id="40"/>
      <w:bookmarkEnd w:id="42"/>
    </w:p>
    <w:p w14:paraId="7EF330B0" w14:textId="77777777" w:rsidR="00C21B04" w:rsidRPr="00E168B8" w:rsidRDefault="00C21B04" w:rsidP="001073F9">
      <w:pPr>
        <w:pStyle w:val="3"/>
      </w:pPr>
      <w:bookmarkStart w:id="43" w:name="_Toc188423962"/>
      <w:r w:rsidRPr="00E168B8">
        <w:t xml:space="preserve">На канале Finversia в передаче </w:t>
      </w:r>
      <w:r w:rsidR="009E4E90" w:rsidRPr="00E168B8">
        <w:t>«</w:t>
      </w:r>
      <w:r w:rsidRPr="00E168B8">
        <w:t>Финансовый перекресток</w:t>
      </w:r>
      <w:r w:rsidR="009E4E90" w:rsidRPr="00E168B8">
        <w:t>»</w:t>
      </w:r>
      <w:r w:rsidRPr="00E168B8">
        <w:t xml:space="preserve">, которая является проектом Национальной ассоциации специалистов финансового планирования (НАСФП) состоялся выпуск, посвященный программе долгосрочных сбережений. Авторы канала и гости обсудили </w:t>
      </w:r>
      <w:r w:rsidR="009E4E90" w:rsidRPr="00E168B8">
        <w:t>«</w:t>
      </w:r>
      <w:r w:rsidRPr="00E168B8">
        <w:t>плюсы</w:t>
      </w:r>
      <w:r w:rsidR="009E4E90" w:rsidRPr="00E168B8">
        <w:t>»</w:t>
      </w:r>
      <w:r w:rsidRPr="00E168B8">
        <w:t xml:space="preserve"> и возможности нового финансового инструмента. Одним из участников программы стал генеральный директор НПФ </w:t>
      </w:r>
      <w:r w:rsidR="009E4E90" w:rsidRPr="00E168B8">
        <w:t>«</w:t>
      </w:r>
      <w:r w:rsidRPr="00E168B8">
        <w:t>Достойное БУДУЩЕЕ</w:t>
      </w:r>
      <w:r w:rsidR="009E4E90" w:rsidRPr="00E168B8">
        <w:t>»</w:t>
      </w:r>
      <w:r w:rsidRPr="00E168B8">
        <w:t xml:space="preserve"> Дмитрий Ключник.</w:t>
      </w:r>
      <w:bookmarkEnd w:id="43"/>
    </w:p>
    <w:p w14:paraId="529FDA08" w14:textId="77777777" w:rsidR="00C21B04" w:rsidRPr="00E168B8" w:rsidRDefault="00C21B04" w:rsidP="00C21B04">
      <w:r w:rsidRPr="00E168B8">
        <w:t xml:space="preserve">Спикер напомнил, что программа долгосрочных сбережений работает всего год, однако она уже зарекомендовала себя как один из самых выгодных продуктов на рынке. Программа долгосрочных сбережений включает несколько важных преимуществ: это и софинансирование со стороны государства до 36 тыс. рублей в год в течение 10 лет, возможность оформить повышенный налоговый вычет, гибкая система получения выплат, а также возможность перевода </w:t>
      </w:r>
      <w:r w:rsidR="009E4E90" w:rsidRPr="00E168B8">
        <w:t>«</w:t>
      </w:r>
      <w:r w:rsidRPr="00E168B8">
        <w:t>замороженных</w:t>
      </w:r>
      <w:r w:rsidR="009E4E90" w:rsidRPr="00E168B8">
        <w:t>»</w:t>
      </w:r>
      <w:r w:rsidRPr="00E168B8">
        <w:t xml:space="preserve"> пенсионных накоплений.</w:t>
      </w:r>
    </w:p>
    <w:p w14:paraId="597C35C1" w14:textId="77777777" w:rsidR="00C21B04" w:rsidRPr="00E168B8" w:rsidRDefault="00C21B04" w:rsidP="00C21B04">
      <w:r w:rsidRPr="00E168B8">
        <w:t xml:space="preserve">Дмитрий Ключник отметил, что раньше была аналогичная программа госсофинансирования по обязательному пенсионному страхованию. В первый год </w:t>
      </w:r>
      <w:r w:rsidRPr="00E168B8">
        <w:lastRenderedPageBreak/>
        <w:t xml:space="preserve">среди тех, кто вступил в эту программу и вносил реальные взносы, было 0,6 млн россиян, во второй - 0,7 млн, в третий - 0,8 млн. Это эквивалентно результатам первого года запуска ПДС. При этом плательщики по </w:t>
      </w:r>
      <w:r w:rsidR="009E4E90" w:rsidRPr="00E168B8">
        <w:t>«</w:t>
      </w:r>
      <w:r w:rsidRPr="00E168B8">
        <w:t>старой</w:t>
      </w:r>
      <w:r w:rsidR="009E4E90" w:rsidRPr="00E168B8">
        <w:t>»</w:t>
      </w:r>
      <w:r w:rsidRPr="00E168B8">
        <w:t xml:space="preserve"> программе за первые три года внесли 10 млрд рублей, а программа долгосрочных сбережений в свою очередь за первый 2024-й год привлекла значительно больше. Поэтому программа долгосрочных сбережений, безусловно, успешна и ее нужно развивать, выразил уверенность спикер.</w:t>
      </w:r>
    </w:p>
    <w:p w14:paraId="0D270695" w14:textId="77777777" w:rsidR="00C21B04" w:rsidRPr="00E168B8" w:rsidRDefault="00C21B04" w:rsidP="00C21B04">
      <w:r w:rsidRPr="00E168B8">
        <w:t xml:space="preserve">Дмитрий Ключник также отметил, что успех ПДС связан еще и с тем, что это </w:t>
      </w:r>
      <w:r w:rsidR="009E4E90" w:rsidRPr="00E168B8">
        <w:t>«</w:t>
      </w:r>
      <w:r w:rsidRPr="00E168B8">
        <w:t>улучшенная, адаптированная к современным реалиям версия предыдущей госпрограммы</w:t>
      </w:r>
      <w:r w:rsidR="009E4E90" w:rsidRPr="00E168B8">
        <w:t>»</w:t>
      </w:r>
      <w:r w:rsidRPr="00E168B8">
        <w:t>. В частности, ее участникам не нужно заполнять сложные реквизиты для оформления взносов: внести средства можно буквально нажатием одной кнопки с помощью системы безопасных платежей. Клиентский путь в ПДС значительно улучшен.</w:t>
      </w:r>
    </w:p>
    <w:p w14:paraId="2D3430F6" w14:textId="77777777" w:rsidR="00C21B04" w:rsidRPr="00E168B8" w:rsidRDefault="00C21B04" w:rsidP="00C21B04">
      <w:r w:rsidRPr="00E168B8">
        <w:t>Генеральный директор фонда также рассказал, что программа долгосрочных сбережений может быть интересной для разных категорий граждан. Ее стимулирующие меры направлены на то, чтобы заинтересовать как россиян со средним уровнем достатка (для них, например, наиболее привлекательно софинансирование со стороны государства), так и для граждан с более высоким доходом, которые отмечают возможность получить (и в дальнейшем реинвестировать) повышенный налоговый вычет со взносов в ПДС до 400 тыс. рублей. При этом как для молодежи, так и возрастной категории будут интересны гибкие условия получения выплат, отметил спикер.</w:t>
      </w:r>
    </w:p>
    <w:p w14:paraId="46471500" w14:textId="77777777" w:rsidR="00C21B04" w:rsidRPr="00E168B8" w:rsidRDefault="00C21B04" w:rsidP="00C21B04">
      <w:r w:rsidRPr="00E168B8">
        <w:t>Выбирая фонд для заключения договора долгосрочных сбережений, Дмитрий Ключник рекомендовал россиянам сравнивать условия договора в разных НПФ: в частности, внимательно изучить пункты, которые касаются размера минимального первоначального взноса, инвестиционной стратегии самого фонда, периода выплат. Спикер также посоветовал обращать внимание на сервис фонда и уровень цифровизации, чтобы процесс формирования долгосрочных накоплений получился максимально комфортным.</w:t>
      </w:r>
    </w:p>
    <w:p w14:paraId="2FFD6D5A" w14:textId="77777777" w:rsidR="00C21B04" w:rsidRPr="00E168B8" w:rsidRDefault="00C21B04" w:rsidP="00C21B04">
      <w:hyperlink r:id="rId10" w:history="1">
        <w:r w:rsidRPr="00E168B8">
          <w:rPr>
            <w:rStyle w:val="a3"/>
          </w:rPr>
          <w:t>https://companies.rbc.ru/news/HPTKrjhmyv/pds-nazvali-odnim-iz-uspeshnyih-produktov-na-finansovom-ryinke/</w:t>
        </w:r>
      </w:hyperlink>
      <w:r w:rsidRPr="00E168B8">
        <w:t xml:space="preserve"> </w:t>
      </w:r>
    </w:p>
    <w:p w14:paraId="2858F30F" w14:textId="77777777" w:rsidR="00734E32" w:rsidRPr="00E168B8" w:rsidRDefault="00734E32" w:rsidP="00734E32">
      <w:pPr>
        <w:pStyle w:val="2"/>
      </w:pPr>
      <w:bookmarkStart w:id="44" w:name="_Hlk188423462"/>
      <w:bookmarkStart w:id="45" w:name="_Toc188423963"/>
      <w:bookmarkEnd w:id="41"/>
      <w:r w:rsidRPr="00E168B8">
        <w:t>Известия, 22.01.2025, В программу долгосрочных сбережений за 2024 год привлечено 216 млрд рублей</w:t>
      </w:r>
      <w:bookmarkEnd w:id="45"/>
    </w:p>
    <w:p w14:paraId="7771465C" w14:textId="77777777" w:rsidR="00734E32" w:rsidRPr="00E168B8" w:rsidRDefault="00734E32" w:rsidP="001073F9">
      <w:pPr>
        <w:pStyle w:val="3"/>
      </w:pPr>
      <w:bookmarkStart w:id="46" w:name="_Toc188423964"/>
      <w:r w:rsidRPr="00E168B8">
        <w:t>По итогам 2024 года в программу долгосрочных сбережений (ПДС) было привлечено 216 млрд рублей, сообщили «Известиям» в Минфине. Программа была запущена в начале этого года и по поручению президента должна была привлечь 250 млрд рублей. Таким образом, ПДС недобрала 34 млрд рублей.</w:t>
      </w:r>
      <w:bookmarkEnd w:id="46"/>
    </w:p>
    <w:p w14:paraId="4FA5354D" w14:textId="77777777" w:rsidR="00734E32" w:rsidRPr="00E168B8" w:rsidRDefault="00734E32" w:rsidP="00734E32">
      <w:r w:rsidRPr="00E168B8">
        <w:t>По данным Минфина, из привлеченных 216 млрд объем новых взносов (то, что граждане принесли сами, из своих средств) - 99 млрд рублей, прогнозный объем переведенных пенсионных накоплений (средства, которые люди переводили из обязательной пенсионной системы) - 96 млрд, и прогнозный объем софинансирования (вложения государства на взносы граждан) - 21 млрд.</w:t>
      </w:r>
    </w:p>
    <w:p w14:paraId="0FFAAACF" w14:textId="77777777" w:rsidR="00734E32" w:rsidRPr="00E168B8" w:rsidRDefault="00734E32" w:rsidP="00734E32">
      <w:r w:rsidRPr="00E168B8">
        <w:lastRenderedPageBreak/>
        <w:t>«250 млрд рублей - это ориентир. Следует учитывать, что, хотя ПДС действует с января, самая активная фаза началась значительно позже, после утверждения изменений в Налоговый кодекс и решения президента увеличить сроки софинансирования взносов с трех до десяти лет», - отметила пресс-служба Минфина.</w:t>
      </w:r>
    </w:p>
    <w:p w14:paraId="1E7786E4" w14:textId="77777777" w:rsidR="00734E32" w:rsidRPr="00E168B8" w:rsidRDefault="00734E32" w:rsidP="00734E32">
      <w:r w:rsidRPr="00E168B8">
        <w:t>В ЦБ «Известиям» заявили, что, по мнению финансовых организаций, ПДС может органично вписаться в линейку финансовых продуктов. Поэтому многие финансовые группы стали создавать свои фонды.</w:t>
      </w:r>
    </w:p>
    <w:p w14:paraId="6A7E9B70" w14:textId="77777777" w:rsidR="00734E32" w:rsidRPr="00E168B8" w:rsidRDefault="00734E32" w:rsidP="00734E32">
      <w:r w:rsidRPr="00E168B8">
        <w:t>Сейчас деятельность по ПДС осуществляет 33 пенсионных фонда из 37. За время действия программы заключено 2,9 млн договоров.</w:t>
      </w:r>
    </w:p>
    <w:p w14:paraId="161E03E3" w14:textId="77777777" w:rsidR="00734E32" w:rsidRPr="00E168B8" w:rsidRDefault="00734E32" w:rsidP="00734E32">
      <w:r w:rsidRPr="00E168B8">
        <w:t>«Это очень хороший результат для нового продукта. Когда в 2015 году появились индивидуальные инвестиционные счета, то итоги первого года были гораздо скромнее: было открыто порядка 100 тыс. таких счетов, а сумма вложений составила порядка 5 млрд рублей», - отметила пресс-служба регулятора.</w:t>
      </w:r>
    </w:p>
    <w:p w14:paraId="1887DA08" w14:textId="77777777" w:rsidR="00734E32" w:rsidRPr="00E168B8" w:rsidRDefault="00734E32" w:rsidP="00734E32">
      <w:hyperlink r:id="rId11" w:history="1">
        <w:r w:rsidRPr="00E168B8">
          <w:rPr>
            <w:rStyle w:val="a3"/>
          </w:rPr>
          <w:t>https://iz.ru/1826151/2025-01-22/v-programmu-dolgosrocnyh-sberezenii-za-2024-god-privleceno-216-mlrd-rublei</w:t>
        </w:r>
      </w:hyperlink>
    </w:p>
    <w:p w14:paraId="2EC43215" w14:textId="77777777" w:rsidR="00DC1FB5" w:rsidRPr="00E168B8" w:rsidRDefault="009B554A" w:rsidP="00DC1FB5">
      <w:pPr>
        <w:pStyle w:val="2"/>
      </w:pPr>
      <w:bookmarkStart w:id="47" w:name="А103"/>
      <w:bookmarkStart w:id="48" w:name="_Toc188423965"/>
      <w:bookmarkEnd w:id="44"/>
      <w:r w:rsidRPr="00E168B8">
        <w:t>Т-Ж</w:t>
      </w:r>
      <w:r w:rsidR="00DC1FB5" w:rsidRPr="00E168B8">
        <w:t>, 22.01.2025, Пр</w:t>
      </w:r>
      <w:r w:rsidR="00734E32" w:rsidRPr="00E168B8">
        <w:t>ограмма долгосрочных сбере</w:t>
      </w:r>
      <w:r w:rsidR="00DC1FB5" w:rsidRPr="00E168B8">
        <w:t>жений привлекла 216 млрд рублей за 2024 год</w:t>
      </w:r>
      <w:bookmarkEnd w:id="47"/>
      <w:bookmarkEnd w:id="48"/>
    </w:p>
    <w:p w14:paraId="37C22CEA" w14:textId="77777777" w:rsidR="00DC1FB5" w:rsidRPr="00E168B8" w:rsidRDefault="00DC1FB5" w:rsidP="001073F9">
      <w:pPr>
        <w:pStyle w:val="3"/>
      </w:pPr>
      <w:bookmarkStart w:id="49" w:name="_Toc188423966"/>
      <w:r w:rsidRPr="00E168B8">
        <w:t>Центральный банк РФ подвел итоги первого года работы программы долгосрочных сбережений, ПДС. За 2024 год россияне заключили 2,9 млн договоров. Объем денег, привлеченных в программу, составил 216 млрд рублей с учетом софинансирования государства и переводов пенсионных накоплений.</w:t>
      </w:r>
      <w:bookmarkEnd w:id="49"/>
    </w:p>
    <w:p w14:paraId="2F41EC51" w14:textId="77777777" w:rsidR="00DC1FB5" w:rsidRPr="00E168B8" w:rsidRDefault="00DC1FB5" w:rsidP="00DC1FB5">
      <w:r w:rsidRPr="00E168B8">
        <w:t xml:space="preserve">ЦБ назвал это </w:t>
      </w:r>
      <w:r w:rsidR="009E4E90" w:rsidRPr="00E168B8">
        <w:t>«</w:t>
      </w:r>
      <w:r w:rsidRPr="00E168B8">
        <w:t>очень хорошим результатом для нового продукта</w:t>
      </w:r>
      <w:r w:rsidR="009E4E90" w:rsidRPr="00E168B8">
        <w:t>»</w:t>
      </w:r>
      <w:r w:rsidRPr="00E168B8">
        <w:t>, сравнив с запуском в России ИИС в 2015 году. Когда появились индивидуальные инвестиционные счета, в первый год люди открыли около 100 тысяч счетов, а сумма вложений составила 5 млрд рублей.</w:t>
      </w:r>
    </w:p>
    <w:p w14:paraId="0F13BB11" w14:textId="77777777" w:rsidR="00DC1FB5" w:rsidRPr="00E168B8" w:rsidRDefault="00DC1FB5" w:rsidP="00DC1FB5">
      <w:r w:rsidRPr="00E168B8">
        <w:t xml:space="preserve">В то же время результаты ПДС оказались хуже целевого показателя, обозначенного президентом: в середине января 2024 года он поручил правительству принять меры, чтобы привлечь по программе 250 млрд рублей. Развитие ПДС сдерживало то, что это был </w:t>
      </w:r>
      <w:r w:rsidR="009E4E90" w:rsidRPr="00E168B8">
        <w:t>«</w:t>
      </w:r>
      <w:r w:rsidRPr="00E168B8">
        <w:t>год депозитов</w:t>
      </w:r>
      <w:r w:rsidR="009E4E90" w:rsidRPr="00E168B8">
        <w:t>»</w:t>
      </w:r>
      <w:r w:rsidRPr="00E168B8">
        <w:t xml:space="preserve">, отметил гендиректор компании </w:t>
      </w:r>
      <w:r w:rsidR="009E4E90" w:rsidRPr="00E168B8">
        <w:t>«</w:t>
      </w:r>
      <w:r w:rsidRPr="00E168B8">
        <w:t>Эксперт Бизнес-решения</w:t>
      </w:r>
      <w:r w:rsidR="009E4E90" w:rsidRPr="00E168B8">
        <w:t>»</w:t>
      </w:r>
      <w:r w:rsidRPr="00E168B8">
        <w:t xml:space="preserve"> Павел Митрофанов в разговоре с </w:t>
      </w:r>
      <w:r w:rsidR="009E4E90" w:rsidRPr="00E168B8">
        <w:t>«</w:t>
      </w:r>
      <w:r w:rsidRPr="00E168B8">
        <w:t>Коммерсантом</w:t>
      </w:r>
      <w:r w:rsidR="009E4E90" w:rsidRPr="00E168B8">
        <w:t>»</w:t>
      </w:r>
      <w:r w:rsidRPr="00E168B8">
        <w:t>. Россияне предпочитали хранить сбережения на вкладах, пользуясь рекордно высокими ставками.</w:t>
      </w:r>
    </w:p>
    <w:p w14:paraId="02FC3446" w14:textId="77777777" w:rsidR="00DC1FB5" w:rsidRPr="00E168B8" w:rsidRDefault="00DC1FB5" w:rsidP="00DC1FB5">
      <w:r w:rsidRPr="00E168B8">
        <w:t xml:space="preserve">Эксперты и участники рынка ожидают роста спроса на ПДС в 2025 году. По оценке президента Национальной ассоциации негосударственных пенсионных фондов Сергея Белякова, объемы привлеченных в ПДС финансов будут </w:t>
      </w:r>
      <w:r w:rsidR="009E4E90" w:rsidRPr="00E168B8">
        <w:t>«</w:t>
      </w:r>
      <w:r w:rsidRPr="00E168B8">
        <w:t>как минимум на уровне 2024 года, как максимум превысят этот показатель</w:t>
      </w:r>
      <w:r w:rsidR="009E4E90" w:rsidRPr="00E168B8">
        <w:t>»</w:t>
      </w:r>
      <w:r w:rsidRPr="00E168B8">
        <w:t xml:space="preserve">. В инвесткомпании </w:t>
      </w:r>
      <w:r w:rsidR="009E4E90" w:rsidRPr="00E168B8">
        <w:t>«</w:t>
      </w:r>
      <w:r w:rsidRPr="00E168B8">
        <w:t>Риком-траст</w:t>
      </w:r>
      <w:r w:rsidR="009E4E90" w:rsidRPr="00E168B8">
        <w:t>»</w:t>
      </w:r>
      <w:r w:rsidRPr="00E168B8">
        <w:t xml:space="preserve"> предполагают, что объем привлечения составит 300—350 млрд рублей. В ЦБ прогнозировали, что к 2030 году в программе будет сконцентрировано не менее 1,2 трлн рублей.</w:t>
      </w:r>
    </w:p>
    <w:p w14:paraId="206E24A5" w14:textId="77777777" w:rsidR="00DC1FB5" w:rsidRPr="00E168B8" w:rsidRDefault="00DC1FB5" w:rsidP="00DC1FB5">
      <w:r w:rsidRPr="00E168B8">
        <w:t xml:space="preserve">Программа долгосрочных сбережений начала действовать в январе 2024 года. Она предполагает добровольные взносы участников в течение 15 лет. В первые 10 лет государство обязуется их софинансировать — максимум на 36 тысяч рублей в год. </w:t>
      </w:r>
      <w:r w:rsidRPr="00E168B8">
        <w:lastRenderedPageBreak/>
        <w:t>Начать использовать накопленные деньги можно через 15 лет или при достижении возраста 55 лет для женщин и 60 лет для мужчин.</w:t>
      </w:r>
    </w:p>
    <w:p w14:paraId="3C807ECC" w14:textId="77777777" w:rsidR="00DC1FB5" w:rsidRPr="00E168B8" w:rsidRDefault="00DC1FB5" w:rsidP="00DC1FB5">
      <w:r w:rsidRPr="00E168B8">
        <w:t xml:space="preserve">Операторами программы стали негосударственные пенсионные фонды, НПФ. Они должны инвестировать взносы участников, обеспечивая их рост. После запуска ПДС в России впервые за более чем десять лет появились новые НПФ. Их создали Т⁠-⁠Банк, </w:t>
      </w:r>
      <w:r w:rsidR="009E4E90" w:rsidRPr="00E168B8">
        <w:t>«</w:t>
      </w:r>
      <w:r w:rsidRPr="00E168B8">
        <w:t>Ренессанс-страхование</w:t>
      </w:r>
      <w:r w:rsidR="009E4E90" w:rsidRPr="00E168B8">
        <w:t>»</w:t>
      </w:r>
      <w:r w:rsidRPr="00E168B8">
        <w:t xml:space="preserve">, </w:t>
      </w:r>
      <w:r w:rsidR="009E4E90" w:rsidRPr="00E168B8">
        <w:t>«</w:t>
      </w:r>
      <w:r w:rsidRPr="00E168B8">
        <w:t>Альфа-банк</w:t>
      </w:r>
      <w:r w:rsidR="009E4E90" w:rsidRPr="00E168B8">
        <w:t>»</w:t>
      </w:r>
      <w:r w:rsidRPr="00E168B8">
        <w:t xml:space="preserve"> и </w:t>
      </w:r>
      <w:r w:rsidR="009E4E90" w:rsidRPr="00E168B8">
        <w:t>«</w:t>
      </w:r>
      <w:r w:rsidRPr="00E168B8">
        <w:t>Совкомбанк</w:t>
      </w:r>
      <w:r w:rsidR="009E4E90" w:rsidRPr="00E168B8">
        <w:t>»</w:t>
      </w:r>
      <w:r w:rsidRPr="00E168B8">
        <w:t>. Сейчас в ПДС участвуют 33 НПФ.</w:t>
      </w:r>
    </w:p>
    <w:p w14:paraId="288D3313" w14:textId="77777777" w:rsidR="00DC1FB5" w:rsidRPr="00E168B8" w:rsidRDefault="00DC1FB5" w:rsidP="00DC1FB5">
      <w:hyperlink r:id="rId12" w:history="1">
        <w:r w:rsidRPr="00E168B8">
          <w:rPr>
            <w:rStyle w:val="a3"/>
          </w:rPr>
          <w:t>https://journal.tinkoff.ru/news/pds-216mlrd-2024/</w:t>
        </w:r>
      </w:hyperlink>
      <w:r w:rsidRPr="00E168B8">
        <w:t xml:space="preserve"> </w:t>
      </w:r>
    </w:p>
    <w:p w14:paraId="4BED2702" w14:textId="77777777" w:rsidR="00E00D91" w:rsidRPr="00E168B8" w:rsidRDefault="00E00D91" w:rsidP="00E00D91">
      <w:pPr>
        <w:pStyle w:val="2"/>
      </w:pPr>
      <w:bookmarkStart w:id="50" w:name="_Toc188423967"/>
      <w:r w:rsidRPr="00E168B8">
        <w:t>Банковское обозрение, 21.01.2025, Итоги первого года работы ПДС оказались ниже ожидаемых</w:t>
      </w:r>
      <w:bookmarkEnd w:id="50"/>
    </w:p>
    <w:p w14:paraId="63FE6006" w14:textId="77777777" w:rsidR="00E00D91" w:rsidRPr="00E168B8" w:rsidRDefault="00E00D91" w:rsidP="001073F9">
      <w:pPr>
        <w:pStyle w:val="3"/>
      </w:pPr>
      <w:bookmarkStart w:id="51" w:name="_Toc188423968"/>
      <w:r w:rsidRPr="00E168B8">
        <w:t>Банк России опубликовал 20 января 2025 года итоги первого года работы программы долгосрочных сбережений (ПДС). За этот период было заключено 2,9 млн договоров, а объем привлеченных средств составил около 216 млрд рублей. Хотя регулятор назвал результаты хорошими для нового продукта, они оказались ниже цели в 250 млрд рублей, поставленной президентом России Владимиром Путиным до конца 2024 года.</w:t>
      </w:r>
      <w:bookmarkEnd w:id="51"/>
    </w:p>
    <w:p w14:paraId="30B6C064" w14:textId="77777777" w:rsidR="00E00D91" w:rsidRPr="00E168B8" w:rsidRDefault="00E00D91" w:rsidP="00E00D91">
      <w:r w:rsidRPr="00E168B8">
        <w:t xml:space="preserve">В программе ПДС участвуют 33 из 37 негосударственных пенсионных фондов (НПФ), и в 2024 году были созданы четыре новых фонда. Из общего объема привлеченных средств 96 млрд рублей пришлись на переводы пенсионных накоплений, а 21 млрд рублей составили новые взносы. В НПФ Сбербанка 58% вложений составили средства из накопительных пенсий, а 42% — новые взносы. В </w:t>
      </w:r>
      <w:r w:rsidR="009E4E90" w:rsidRPr="00E168B8">
        <w:t>«</w:t>
      </w:r>
      <w:r w:rsidRPr="00E168B8">
        <w:t>ВТБ Пенсионный фонд</w:t>
      </w:r>
      <w:r w:rsidR="009E4E90" w:rsidRPr="00E168B8">
        <w:t>»</w:t>
      </w:r>
      <w:r w:rsidRPr="00E168B8">
        <w:t xml:space="preserve"> было внесено более 34 млрд рублей, и еще 11 млрд рублей будут переведены в ПДС по заявлениям клиентов, поданным в 2024 году.</w:t>
      </w:r>
    </w:p>
    <w:p w14:paraId="6DFF799E" w14:textId="77777777" w:rsidR="00E00D91" w:rsidRPr="00E168B8" w:rsidRDefault="00E00D91" w:rsidP="00E00D91">
      <w:r w:rsidRPr="00E168B8">
        <w:t>Эксперты указывают, что развитие программы сдерживалось высоким спросом на вклады, более выгодные в условиях высокой ключевой ставки. В ЦБ отметили, что итоги 2024 года подводить рано, так как в сумму вложений по ПДС войдет инвестиционный доход и средства софинансирования от государства.</w:t>
      </w:r>
    </w:p>
    <w:p w14:paraId="7CE99290" w14:textId="77777777" w:rsidR="00E00D91" w:rsidRPr="00E168B8" w:rsidRDefault="00E00D91" w:rsidP="00E00D91">
      <w:r w:rsidRPr="00E168B8">
        <w:t>По прогнозам, спрос на ПДС вырастет после получения клиентами первого софинансирования от государства и налоговых вычетов. При этом есть опасение, что вопросы доверия могут стать преградой для развития программы.</w:t>
      </w:r>
    </w:p>
    <w:p w14:paraId="27A89B5F" w14:textId="77777777" w:rsidR="00111D7C" w:rsidRPr="00E168B8" w:rsidRDefault="00E00D91" w:rsidP="00E00D91">
      <w:hyperlink r:id="rId13" w:history="1">
        <w:r w:rsidRPr="00E168B8">
          <w:rPr>
            <w:rStyle w:val="a3"/>
          </w:rPr>
          <w:t>https://bosfera.ru/press-release/itogi-pervogo-goda-raboty-pds-okazalis-nizhe-ozhidaemyh</w:t>
        </w:r>
      </w:hyperlink>
    </w:p>
    <w:p w14:paraId="0A5D4523" w14:textId="77777777" w:rsidR="00734E32" w:rsidRPr="00E168B8" w:rsidRDefault="00734E32" w:rsidP="00734E32">
      <w:pPr>
        <w:pStyle w:val="2"/>
      </w:pPr>
      <w:bookmarkStart w:id="52" w:name="А104"/>
      <w:bookmarkStart w:id="53" w:name="_Toc188423969"/>
      <w:r w:rsidRPr="00E168B8">
        <w:lastRenderedPageBreak/>
        <w:t>Известия, 22.01.2025, Анна КАЛЕДИНА, Блин полукомом. Власти недобрали 34 млрд в программу долгосрочных сбережений</w:t>
      </w:r>
      <w:bookmarkEnd w:id="52"/>
      <w:bookmarkEnd w:id="53"/>
    </w:p>
    <w:p w14:paraId="3731F6FA" w14:textId="77777777" w:rsidR="00734E32" w:rsidRPr="00E168B8" w:rsidRDefault="00734E32" w:rsidP="001073F9">
      <w:pPr>
        <w:pStyle w:val="3"/>
      </w:pPr>
      <w:bookmarkStart w:id="54" w:name="_Toc188423970"/>
      <w:r w:rsidRPr="00E168B8">
        <w:t>Власти не смогли достичь цели по программе долгосрочных сбережений (ПДС) - она была запущена в этом году и по поручению президента должна была привлечь 250 млрд рублей. В итоге сумма немного не дотянула до целевого ориентира. В ПДС пришло 216 млрд, сообщили "Известиям" в Минфине. Правда, больше половины из них - это деньги, переведённые из обязательной системы пенсионных накоплений, и государственное софинансирование. Как оценивать такие показатели и есть ли шанс, что другой таргет, поставленный президентом - 1% ВВП в 2026 году, будет достигнут, в материале "Известий".</w:t>
      </w:r>
      <w:bookmarkEnd w:id="54"/>
    </w:p>
    <w:p w14:paraId="12DCB58E" w14:textId="77777777" w:rsidR="00734E32" w:rsidRPr="00E168B8" w:rsidRDefault="00734E32" w:rsidP="00734E32">
      <w:r w:rsidRPr="00E168B8">
        <w:t>В то, что цель в 250 млрд рублей будет реализована, мало кто верил. Исключение составлял Минфин, который в правительстве (а именно его глава Михаил Мишустин был указан ответственным за исполнение) отвечает за ПДС. Аналогичное мнение осторожно высказывал и Центробанк. Правда, он давно от программы абстрагировался, но выполнение её косвенно лежит на плечах его подопечных - негосударственных пенсионных фондах (НПФ).</w:t>
      </w:r>
    </w:p>
    <w:p w14:paraId="382DCF2B" w14:textId="77777777" w:rsidR="00734E32" w:rsidRPr="00E168B8" w:rsidRDefault="00734E32" w:rsidP="00734E32">
      <w:r w:rsidRPr="00E168B8">
        <w:t>Сам глава государства сверхъестественной эту цифру не считал. "Для страны это не очень уж и большая цифра, но с этого вполне можно начинать, а в 2026 году этот ресурс должен вырасти до 1% ВВП", - сказал он на форуме "Россия зовёт!" в начале декабря 2023-го. С того момента, признаем, ситуация сильно изменилась, но об этом позже. В словах президента читалось: давайте попробуем, а дальше будет видно.</w:t>
      </w:r>
    </w:p>
    <w:p w14:paraId="50718281" w14:textId="77777777" w:rsidR="00734E32" w:rsidRPr="00E168B8" w:rsidRDefault="00734E32" w:rsidP="00734E32">
      <w:r w:rsidRPr="00E168B8">
        <w:t>Итак, как сообщили "Известиям" в Минфине, по итогам 2024 года в ПДС привлечено 216 млрд рублей. Из них новых взносов (то, что граждане принесли сами, из своих средств) - 99 млрд, прогнозный объём переведённых пенсионных накоплений (средства, которые люди переводили из обязательной пенсионной системы) - 96 млрд и прогнозный объём софинансирования (вложения государства на взносы граждан) - 21 млрд. Много это или мало? Вопрос, как говорится, точки зрения. С точки зрения исполнения поручения президента, очевидно, недостаточно. Со стороны оптимистов - мало, пессимистов - более чем.</w:t>
      </w:r>
    </w:p>
    <w:p w14:paraId="2DA87F8F" w14:textId="77777777" w:rsidR="00734E32" w:rsidRPr="00E168B8" w:rsidRDefault="00734E32" w:rsidP="00734E32">
      <w:r w:rsidRPr="00E168B8">
        <w:t>Теперь вернёмся к моменту, когда было озвучено поручение, и к сроку его исполнения. Скажем прямо, 2024-й оказался, мягко выражаясь, не слишком удачным для старта ПДС. Он не только продолжил тенденцию к повышению ставок по депозитам вслед за ключевой, но и возвёл обещанную доходность банков в ранг практически экстремальной. Такой вакханалии от кредитных организаций рынок вкладов, пожалуй, не видел никогда. Более того, кредитные организации с уверенностью, что регулятор и дальше будет идти на повышение своего главного инструмента, уже заранее тоже обещали всё больше и больше.</w:t>
      </w:r>
    </w:p>
    <w:p w14:paraId="34324B9E" w14:textId="77777777" w:rsidR="00734E32" w:rsidRPr="00E168B8" w:rsidRDefault="00734E32" w:rsidP="00734E32">
      <w:r w:rsidRPr="00E168B8">
        <w:t xml:space="preserve">Чрезвычайная жёсткость денежно-кредитной политики ЦБ привела к тому, что к концу прошлого года обещанная доходность по некоторым вкладам (по акции) добралась до 30% годовых. При инфляции в 2024-м в 9,52%. Для ценных бумаг, куда инвестируют НПФ в рамках ПДС, это даже в лучшие времена (а сейчас фондовый рынок в унынии) доходность изрядная, да и то растяжимая во времени и сопряжённая с рисками. Тем </w:t>
      </w:r>
      <w:r w:rsidRPr="00E168B8">
        <w:lastRenderedPageBreak/>
        <w:t>более что регулятор очень сильно ограничил их в инвестировании пенсионных и иже с ними денег. А в случае с банками при консервативной стратегии с гарантией со стороны системы страхования - это и просто курорт.</w:t>
      </w:r>
    </w:p>
    <w:p w14:paraId="088BCEDC" w14:textId="77777777" w:rsidR="00734E32" w:rsidRPr="00E168B8" w:rsidRDefault="00734E32" w:rsidP="00734E32">
      <w:r w:rsidRPr="00E168B8">
        <w:t>Да, запускать ПДС в этом году было как минимум рискованно. Но было бы минимум странно предложить отложить, после того как Минфин и ЦБ долгое время (с 2015-го) разрабатывали, перерабатывали и т.д. программы инвестиций для населения, которые могли бы охватить пенсионные накопления и стать источником длинных денег. Кстати, тот же ЦБ уже давно из авторов и продвиженцев ПДС устранился. Глава регулятора Эльвира Набиуллина стояла на том, что переход на добровольную основу системы не позволит сделать её массовой. И в качестве застрельщика, организатора и энтузиаста фактически остался Минфин.</w:t>
      </w:r>
    </w:p>
    <w:p w14:paraId="768B74F5" w14:textId="77777777" w:rsidR="00734E32" w:rsidRPr="00E168B8" w:rsidRDefault="00734E32" w:rsidP="00734E32">
      <w:r w:rsidRPr="00E168B8">
        <w:t>Ведомство, кстати, не считает, что программа в этом году была неуспешной, ибо не достигла цели. Вот что Минфин ответил на запрос "Известий": "250 млрд рублей - ориентир. Следует учитывать, что, хотя ПДС действует с января, самая активная фаза началась значительно позже, после утверждения изменений в Налоговый кодекс и решения президента увеличить сроки софинансирования взносов с трёх до десяти лет".</w:t>
      </w:r>
    </w:p>
    <w:p w14:paraId="5F12CD31" w14:textId="77777777" w:rsidR="00734E32" w:rsidRPr="00E168B8" w:rsidRDefault="00734E32" w:rsidP="00734E32">
      <w:r w:rsidRPr="00E168B8">
        <w:t>По фантомному признаку поддерживает коллегу и ЦБ: "Это очень хороший результат для нового продукта. Когда в 2015-м появились индивидуальные инвестиционные счета, итоги первого года были гораздо скромнее - было открыто порядка 100 тыс. таких счетов, а сумма вложений составила около 5 млрд рублей".</w:t>
      </w:r>
    </w:p>
    <w:p w14:paraId="6F56CA1B" w14:textId="77777777" w:rsidR="00734E32" w:rsidRPr="00E168B8" w:rsidRDefault="00734E32" w:rsidP="00734E32">
      <w:r w:rsidRPr="00E168B8">
        <w:t>Что дальше и как насчёт 1% ВВП - а это уже триллионы рублей? Лично я испытываю смешанные чувства. Во-первых, НПФ уже сильно пропылесосили рынок. Сама, когда крупнейшие финансовые холдинги рапортовали о первых результатах ПДС, очень сильно веселилась. "Мы заключили 200 тыс. договоров", - сообщал один из них. Ради интереса осведомилась о числе сотрудников. Догадаетесь, сколько их? Примерно о таких же соотношениях сообщал второй по величине холдинг.</w:t>
      </w:r>
    </w:p>
    <w:p w14:paraId="6F9470EE" w14:textId="77777777" w:rsidR="00734E32" w:rsidRPr="00E168B8" w:rsidRDefault="00734E32" w:rsidP="00734E32">
      <w:r w:rsidRPr="00E168B8">
        <w:t>Дальше включились реклама и маркетинг. Например, НПФ активно продвигали стратегию для людей предпенсионного и близкого к нему возраста. Ведь если перевести в ПДС накопления, то тоже можно будет начать получать выплаты в 55 лет (женщины) и 60 лет (мужчины). Но, в отличие от ОПС, растянуты они будут всего на 10 лет, а не на 22 года. Сама хотела это сделать, но замоталась. Кстати, этот ресурс можно эксплуатировать в маркетинге и дальше, поскольку актуально даже для более молодых людей.</w:t>
      </w:r>
    </w:p>
    <w:p w14:paraId="2CBD55DF" w14:textId="77777777" w:rsidR="00734E32" w:rsidRPr="00E168B8" w:rsidRDefault="00734E32" w:rsidP="00734E32">
      <w:r w:rsidRPr="00E168B8">
        <w:t>Но в целом вершки собрали, остались корешки. Добраться до них куда сложнее, да и административный ресурс в виде сотрудников и их семей уже не применить. Надеяться на то, что граждане разочаруются в депозитах, тоже не стоит. Всё говорит о том, что период высоких ставок продлится долго. В следующем году по крайней мере ожидать резкого снижения явно не приходится. ЦБ уже неоднозначно написал в комментарии к потребительским ценам в декабре прошлого года, что они продолжают расти. Поэтому и ключевая ставка явно не пойдёт вниз. И населению нет стимула уходить из удобных, без риска и высокодоходных депозитов в другие инструменты.</w:t>
      </w:r>
    </w:p>
    <w:p w14:paraId="769405C7" w14:textId="77777777" w:rsidR="00734E32" w:rsidRPr="00E168B8" w:rsidRDefault="00734E32" w:rsidP="00734E32">
      <w:r w:rsidRPr="00E168B8">
        <w:t xml:space="preserve">Но ЦБ, например, надеется на усиление конкуренции на рынке НПФ, в Минфине "Известиям" сообщили, что продолжают активно работать с представителями негосударственных пенсионных фондов, обсуждают, что можно улучшить для </w:t>
      </w:r>
      <w:r w:rsidRPr="00E168B8">
        <w:lastRenderedPageBreak/>
        <w:t>участников ПДС, чтобы сделать её проще, удобнее и понятнее. В общем, первый блин полукомом, а дальше посмотрим.</w:t>
      </w:r>
    </w:p>
    <w:p w14:paraId="27AEA538" w14:textId="77777777" w:rsidR="00734E32" w:rsidRPr="00E168B8" w:rsidRDefault="00734E32" w:rsidP="00734E32">
      <w:hyperlink r:id="rId14" w:history="1">
        <w:r w:rsidRPr="00E168B8">
          <w:rPr>
            <w:rStyle w:val="a3"/>
          </w:rPr>
          <w:t>https://iz.ru/1826065/anna-kaledina/programma-dolgosrochnykh-sberezhenii-ne-poshla-v-massy</w:t>
        </w:r>
      </w:hyperlink>
    </w:p>
    <w:p w14:paraId="72052DFB" w14:textId="77777777" w:rsidR="00111D7C" w:rsidRPr="00E168B8" w:rsidRDefault="00111D7C" w:rsidP="00111D7C">
      <w:pPr>
        <w:pStyle w:val="10"/>
      </w:pPr>
      <w:bookmarkStart w:id="55" w:name="_Toc165991074"/>
      <w:bookmarkStart w:id="56" w:name="_Toc188423971"/>
      <w:r w:rsidRPr="00E168B8">
        <w:t>Новости развития системы обязательного пенсионного страхования и страховой пенсии</w:t>
      </w:r>
      <w:bookmarkEnd w:id="35"/>
      <w:bookmarkEnd w:id="36"/>
      <w:bookmarkEnd w:id="37"/>
      <w:bookmarkEnd w:id="55"/>
      <w:bookmarkEnd w:id="56"/>
    </w:p>
    <w:p w14:paraId="4BC1F1D1" w14:textId="77777777" w:rsidR="005C3BF8" w:rsidRPr="00E168B8" w:rsidRDefault="005C3BF8" w:rsidP="005C3BF8">
      <w:pPr>
        <w:pStyle w:val="2"/>
      </w:pPr>
      <w:bookmarkStart w:id="57" w:name="А105"/>
      <w:bookmarkStart w:id="58" w:name="_Toc188423972"/>
      <w:r w:rsidRPr="00E168B8">
        <w:t xml:space="preserve">Солидарность, 22.01.2025, </w:t>
      </w:r>
      <w:r w:rsidR="009B554A" w:rsidRPr="00E168B8">
        <w:t xml:space="preserve">Павел ОСИПОВ, </w:t>
      </w:r>
      <w:r w:rsidRPr="00E168B8">
        <w:t>Доплати мне, доплати. Правительство меняет порядок доплат к пенсиям</w:t>
      </w:r>
      <w:bookmarkEnd w:id="57"/>
      <w:bookmarkEnd w:id="58"/>
    </w:p>
    <w:p w14:paraId="6A66ADAC" w14:textId="77777777" w:rsidR="005C3BF8" w:rsidRPr="00E168B8" w:rsidRDefault="005C3BF8" w:rsidP="001073F9">
      <w:pPr>
        <w:pStyle w:val="3"/>
      </w:pPr>
      <w:bookmarkStart w:id="59" w:name="_Toc188423973"/>
      <w:r w:rsidRPr="00E168B8">
        <w:t>На первом заседании в весенней сессии Госдумы депутаты приступили к рассмотрению приоритетных законопроектов. У правительства - как субъекта права законодательной инициативы - первым оказался документ, изменяющий порядок начисления региональных социальных доплат к пенсиям. Субъектам РФ предлагается переложить администрирование этих выплат на Социальный фонд РФ. Вроде бы это удобней, но обилие вопросов от депутатов к представителю правительства заставляет задуматься, чем же на самом деле вызвана необходимость перемен.</w:t>
      </w:r>
      <w:bookmarkEnd w:id="59"/>
    </w:p>
    <w:p w14:paraId="00219C05" w14:textId="77777777" w:rsidR="005C3BF8" w:rsidRPr="00E168B8" w:rsidRDefault="005C3BF8" w:rsidP="005C3BF8">
      <w:r w:rsidRPr="00E168B8">
        <w:t xml:space="preserve">Госдума 14 января приняла в первом чтении законопроект, корректирующий федеральный закон </w:t>
      </w:r>
      <w:r w:rsidR="009E4E90" w:rsidRPr="00E168B8">
        <w:t>«</w:t>
      </w:r>
      <w:r w:rsidRPr="00E168B8">
        <w:t>О государственной социальной помощи</w:t>
      </w:r>
      <w:r w:rsidR="009E4E90" w:rsidRPr="00E168B8">
        <w:t>»</w:t>
      </w:r>
      <w:r w:rsidRPr="00E168B8">
        <w:t xml:space="preserve">. Инициатива разработана правительством и числится у кабинета министров в приоритетах. Касается же она, несмотря на свою </w:t>
      </w:r>
      <w:r w:rsidR="009E4E90" w:rsidRPr="00E168B8">
        <w:t>«</w:t>
      </w:r>
      <w:r w:rsidRPr="00E168B8">
        <w:t>федеральность</w:t>
      </w:r>
      <w:r w:rsidR="009E4E90" w:rsidRPr="00E168B8">
        <w:t>»</w:t>
      </w:r>
      <w:r w:rsidRPr="00E168B8">
        <w:t xml:space="preserve">, социальных доплат к пенсиям, которые выплачиваются на уровне регионов. Инициатива объясняется просто - необходимостью наладить межведомственное взаимодействие при начислении выплат </w:t>
      </w:r>
      <w:r w:rsidR="009E4E90" w:rsidRPr="00E168B8">
        <w:t>«</w:t>
      </w:r>
      <w:r w:rsidRPr="00E168B8">
        <w:t>в рамках реализации положений Концепции цифровой и функциональной трансформации социальной сферы</w:t>
      </w:r>
      <w:r w:rsidR="009E4E90" w:rsidRPr="00E168B8">
        <w:t>»</w:t>
      </w:r>
      <w:r w:rsidRPr="00E168B8">
        <w:t>.</w:t>
      </w:r>
    </w:p>
    <w:p w14:paraId="246B1AF3" w14:textId="77777777" w:rsidR="005C3BF8" w:rsidRPr="00E168B8" w:rsidRDefault="005C3BF8" w:rsidP="005C3BF8">
      <w:r w:rsidRPr="00E168B8">
        <w:t>ДЯДЕНЬКА, ДОБАВИТЬ БЫ НАДО!</w:t>
      </w:r>
    </w:p>
    <w:p w14:paraId="3BF5996C" w14:textId="77777777" w:rsidR="005C3BF8" w:rsidRPr="00E168B8" w:rsidRDefault="005C3BF8" w:rsidP="005C3BF8">
      <w:r w:rsidRPr="00E168B8">
        <w:t>Напомним, социальная доплата к пенсии начисляется неработающему гражданину, пенсия которого не дотягивает до прожиточного минимума пенсионера, установленного в регионе проживания. Могли бы, казалось, просто взять самую низкую по факту пенсию и объявить эту сумму прожиточным минимумом, но власти вынуждены действовать гуманнее: региональный ПМ не может быть ниже федерального. А это, по состоянию на 2025 год, 15 250 рублей в месяц. И вот до этой - уже даже не смешной - суммы приходится еще и доплачивать.</w:t>
      </w:r>
    </w:p>
    <w:p w14:paraId="580B8E7D" w14:textId="77777777" w:rsidR="005C3BF8" w:rsidRPr="00E168B8" w:rsidRDefault="005C3BF8" w:rsidP="005C3BF8">
      <w:r w:rsidRPr="00E168B8">
        <w:t xml:space="preserve">Впрочем, не будем в данном случае вешать все шишки на государство: низкая пенсия может быть помимо прочего связана, например, с работой в </w:t>
      </w:r>
      <w:r w:rsidR="009E4E90" w:rsidRPr="00E168B8">
        <w:t>«</w:t>
      </w:r>
      <w:r w:rsidRPr="00E168B8">
        <w:t>серой</w:t>
      </w:r>
      <w:r w:rsidR="009E4E90" w:rsidRPr="00E168B8">
        <w:t>»</w:t>
      </w:r>
      <w:r w:rsidRPr="00E168B8">
        <w:t xml:space="preserve"> или вовсе </w:t>
      </w:r>
      <w:r w:rsidR="009E4E90" w:rsidRPr="00E168B8">
        <w:t>«</w:t>
      </w:r>
      <w:r w:rsidRPr="00E168B8">
        <w:t>черной</w:t>
      </w:r>
      <w:r w:rsidR="009E4E90" w:rsidRPr="00E168B8">
        <w:t>»</w:t>
      </w:r>
      <w:r w:rsidRPr="00E168B8">
        <w:t xml:space="preserve"> зоне и зарплатами в конвертах. (А вот почему люди готовы идти на такие схемы - вот тут уже мы снова, пожалуй, обращаемся лицом к чиновникам.) Опять же, напомним: согласно Конвенции № 102 Международной организации труда, которая ратифицирована Россией в 2018 году, пенсия должна составлять не менее 40% от утраченного заработка. Однако коэффициент замещения до сих пор колеблется около 30%.</w:t>
      </w:r>
    </w:p>
    <w:p w14:paraId="4E662B79" w14:textId="77777777" w:rsidR="005C3BF8" w:rsidRPr="00E168B8" w:rsidRDefault="005C3BF8" w:rsidP="005C3BF8">
      <w:r w:rsidRPr="00E168B8">
        <w:lastRenderedPageBreak/>
        <w:t xml:space="preserve">Но даже если исходить из установленной нормы и уровня прожиточного минимума пенсионера, получается, что этот уровень соответствует зарплате 38 125 рублей в месяц. Притом что средняя зарплата в России по итогам прошлого года составила 84 тысячи рублей, а средняя пенсия в наступившем году обещается в размере 24,1 тысячи рублей в месяц. Как говорится, </w:t>
      </w:r>
      <w:r w:rsidR="009E4E90" w:rsidRPr="00E168B8">
        <w:t>«</w:t>
      </w:r>
      <w:r w:rsidRPr="00E168B8">
        <w:t>все, что нужно знать</w:t>
      </w:r>
      <w:r w:rsidR="009E4E90" w:rsidRPr="00E168B8">
        <w:t>»</w:t>
      </w:r>
      <w:r w:rsidRPr="00E168B8">
        <w:t xml:space="preserve"> об усредненной статистике. Единственное, что на основе этих данных можно констатировать с полной уверенностью, так это правоту специалистов Федерации независимых профсоюзов России, которые заявляют о том, что труд в стране сильно недооценен.</w:t>
      </w:r>
    </w:p>
    <w:p w14:paraId="409EA789" w14:textId="77777777" w:rsidR="005C3BF8" w:rsidRPr="00E168B8" w:rsidRDefault="005C3BF8" w:rsidP="005C3BF8">
      <w:r w:rsidRPr="00E168B8">
        <w:t>ДЛЯ ЧЕГО, ДЛЯ КОГО?</w:t>
      </w:r>
    </w:p>
    <w:p w14:paraId="218DFFCC" w14:textId="77777777" w:rsidR="005C3BF8" w:rsidRPr="00E168B8" w:rsidRDefault="005C3BF8" w:rsidP="005C3BF8">
      <w:r w:rsidRPr="00E168B8">
        <w:t xml:space="preserve">Но вернемся к правительственному законопроекту, принятому в первом чтении 14 января. Его авторы напоминают: </w:t>
      </w:r>
      <w:r w:rsidR="009E4E90" w:rsidRPr="00E168B8">
        <w:t>«</w:t>
      </w:r>
      <w:r w:rsidRPr="00E168B8">
        <w:t>Если величина прожиточного минимума пенсионера в субъекте меньше величины прожиточного минимума в целом по Российской Федерации, то устанавливается федеральная социальная доплата к пенсии</w:t>
      </w:r>
      <w:r w:rsidR="009E4E90" w:rsidRPr="00E168B8">
        <w:t>»</w:t>
      </w:r>
      <w:r w:rsidRPr="00E168B8">
        <w:t xml:space="preserve">. А если ПМ пенсионера в субъекте РФ </w:t>
      </w:r>
      <w:r w:rsidR="009E4E90" w:rsidRPr="00E168B8">
        <w:t>«</w:t>
      </w:r>
      <w:r w:rsidRPr="00E168B8">
        <w:t>превышает величину прожиточного минимума в целом по Российской Федерации, то устанавливается региональная социальная доплата</w:t>
      </w:r>
      <w:r w:rsidR="009E4E90" w:rsidRPr="00E168B8">
        <w:t>»</w:t>
      </w:r>
      <w:r w:rsidRPr="00E168B8">
        <w:t xml:space="preserve"> (РСД). Проще говоря, кто установил ПМ, тот и доплачивает до его уровня, если у кого-то пенсия до ПМ не дотягивает.</w:t>
      </w:r>
    </w:p>
    <w:p w14:paraId="5F9B0475" w14:textId="77777777" w:rsidR="005C3BF8" w:rsidRPr="00E168B8" w:rsidRDefault="005C3BF8" w:rsidP="005C3BF8">
      <w:r w:rsidRPr="00E168B8">
        <w:t xml:space="preserve">И суть предложенного новшества в том, что теперь эту региональную доплату сможет выплачивать Соцфонд - через свои региональные отделения. И не только выплачивать, но и устанавливать. А порядок выплат будет определять федеральное правительство. Как отмечено в заключении комитета Госдумы по труду, социальной политике и делам ветеранов, </w:t>
      </w:r>
      <w:r w:rsidR="009E4E90" w:rsidRPr="00E168B8">
        <w:t>«</w:t>
      </w:r>
      <w:r w:rsidRPr="00E168B8">
        <w:t>предлагаемый законопроект не меняет порядок получения гражданином РСД к пенсии и направлен на оптимизацию межведомственного взаимодействия при установлении неработающим пенсионерам РСД, а также упрощение механизма ее назначения и выплаты</w:t>
      </w:r>
      <w:r w:rsidR="009E4E90" w:rsidRPr="00E168B8">
        <w:t>»</w:t>
      </w:r>
      <w:r w:rsidRPr="00E168B8">
        <w:t>. То есть государство, грубо говоря, предусмотрело для себя возможность выплачивать пособия из одного кармана, а на жизни пенсионеров это, по идее, никак не отразится. Но не отражает ли это, однако, плачевного состояния в сфере социальных обязательств регионов?</w:t>
      </w:r>
    </w:p>
    <w:p w14:paraId="5906E40E" w14:textId="77777777" w:rsidR="005C3BF8" w:rsidRPr="00E168B8" w:rsidRDefault="005C3BF8" w:rsidP="005C3BF8">
      <w:r w:rsidRPr="00E168B8">
        <w:t>- Для справки скажу, что в 30 субъектах устанавливается данная выплата, и из них в трех - полностью за счет собственных средств, - пояснил замминистра труда Андрей Пудов, представляя законопроект на пленарном заседании Госдумы.</w:t>
      </w:r>
    </w:p>
    <w:p w14:paraId="7867C7F9" w14:textId="77777777" w:rsidR="005C3BF8" w:rsidRPr="00E168B8" w:rsidRDefault="005C3BF8" w:rsidP="005C3BF8">
      <w:r w:rsidRPr="00E168B8">
        <w:t xml:space="preserve">Член комитета Госдумы по труду Екатерина Стенякина акцентировала внимание на том, что </w:t>
      </w:r>
      <w:r w:rsidR="009E4E90" w:rsidRPr="00E168B8">
        <w:t>«</w:t>
      </w:r>
      <w:r w:rsidRPr="00E168B8">
        <w:t>законопроект предусматривает лишь возможность передачи полномочий субъекта Российской Федерации по установлению и выплате региональной социальной доплаты к пенсии Фонду пенсионного и социального страхования, а не директивную форму - это очень важно</w:t>
      </w:r>
      <w:r w:rsidR="009E4E90" w:rsidRPr="00E168B8">
        <w:t>»</w:t>
      </w:r>
      <w:r w:rsidRPr="00E168B8">
        <w:t xml:space="preserve">. К чему понадобилось успокаивать нас этим </w:t>
      </w:r>
      <w:r w:rsidR="009E4E90" w:rsidRPr="00E168B8">
        <w:t>«</w:t>
      </w:r>
      <w:r w:rsidRPr="00E168B8">
        <w:t>лишь</w:t>
      </w:r>
      <w:r w:rsidR="009E4E90" w:rsidRPr="00E168B8">
        <w:t>»</w:t>
      </w:r>
      <w:r w:rsidRPr="00E168B8">
        <w:t>, остается только догадываться. Вот и коммунист Вячеслав Мархаев тоже насторожился:</w:t>
      </w:r>
    </w:p>
    <w:p w14:paraId="406F81F6" w14:textId="77777777" w:rsidR="005C3BF8" w:rsidRPr="00E168B8" w:rsidRDefault="005C3BF8" w:rsidP="005C3BF8">
      <w:r w:rsidRPr="00E168B8">
        <w:t xml:space="preserve">- Если говорить откровенно, то можно весь бюджет субъекта отдать под управление федерального центра. Какое отношение имеет цель </w:t>
      </w:r>
      <w:r w:rsidR="009E4E90" w:rsidRPr="00E168B8">
        <w:t>«</w:t>
      </w:r>
      <w:r w:rsidRPr="00E168B8">
        <w:t>оптимизации межведомственного взаимодействия и достижения единообразного подхода в установлении региональных и федеральных социальных доплат к пенсии</w:t>
      </w:r>
      <w:r w:rsidR="009E4E90" w:rsidRPr="00E168B8">
        <w:t>»</w:t>
      </w:r>
      <w:r w:rsidRPr="00E168B8">
        <w:t xml:space="preserve"> к необходимости пересмотра порядка начисления региональных выплат или доплат федерального центра?</w:t>
      </w:r>
    </w:p>
    <w:p w14:paraId="10D9806E" w14:textId="77777777" w:rsidR="005C3BF8" w:rsidRPr="00E168B8" w:rsidRDefault="005C3BF8" w:rsidP="005C3BF8">
      <w:r w:rsidRPr="00E168B8">
        <w:lastRenderedPageBreak/>
        <w:t xml:space="preserve">- Все-таки главная цель законопроекта заключается в том, чтобы создать благоприятные условия для людей, - не стал скрывать Пудов наличие и </w:t>
      </w:r>
      <w:r w:rsidR="009E4E90" w:rsidRPr="00E168B8">
        <w:t>«</w:t>
      </w:r>
      <w:r w:rsidRPr="00E168B8">
        <w:t>не главных</w:t>
      </w:r>
      <w:r w:rsidR="009E4E90" w:rsidRPr="00E168B8">
        <w:t>»</w:t>
      </w:r>
      <w:r w:rsidRPr="00E168B8">
        <w:t>, а может быть, и основных целей.</w:t>
      </w:r>
    </w:p>
    <w:p w14:paraId="0320A912" w14:textId="77777777" w:rsidR="005C3BF8" w:rsidRPr="00E168B8" w:rsidRDefault="005C3BF8" w:rsidP="005C3BF8">
      <w:r w:rsidRPr="00E168B8">
        <w:t>И добавил, отвечая уже на вопрос депутата Ольги Алимовой (КПРФ) об экономии бюджетных денег в контексте обсуждаемой инициативы:</w:t>
      </w:r>
    </w:p>
    <w:p w14:paraId="1702D85B" w14:textId="77777777" w:rsidR="005C3BF8" w:rsidRPr="00E168B8" w:rsidRDefault="005C3BF8" w:rsidP="005C3BF8">
      <w:r w:rsidRPr="00E168B8">
        <w:t>- Это все делается для того, чтобы нашим гражданам было более удобно получать полагающиеся им выплаты. Что произойдет, если законопроект будет одобрен? Появится возможность у социальных служб субъектов своих сотрудников, которые сегодня заняты расчетом социальных доплат, отправлять на важные социальные задачи. Тут появляется возможность высвобождения работников социальной сферы на обеспечение тех задач, которые нужны для повышения эффективности социальной защиты. Экономии бюджетных денег здесь нет.</w:t>
      </w:r>
    </w:p>
    <w:p w14:paraId="6332D31B" w14:textId="77777777" w:rsidR="005C3BF8" w:rsidRPr="00E168B8" w:rsidRDefault="005C3BF8" w:rsidP="005C3BF8">
      <w:r w:rsidRPr="00E168B8">
        <w:t xml:space="preserve">Итого, мы видим уже как минимум три версии: 1) для граждан ничего не меняется; 2) гражданам станет удобнее; 3) все затеяно для высвобождения соцработников для выполнения более актуальных задач. Хочется надеяться, не для сбора валежника. В том смысле, что </w:t>
      </w:r>
      <w:r w:rsidR="009E4E90" w:rsidRPr="00E168B8">
        <w:t>«</w:t>
      </w:r>
      <w:r w:rsidRPr="00E168B8">
        <w:t>высвобождение</w:t>
      </w:r>
      <w:r w:rsidR="009E4E90" w:rsidRPr="00E168B8">
        <w:t>»</w:t>
      </w:r>
      <w:r w:rsidRPr="00E168B8">
        <w:t xml:space="preserve"> - это не эвфемизм для обозначения </w:t>
      </w:r>
      <w:r w:rsidR="009E4E90" w:rsidRPr="00E168B8">
        <w:t>«</w:t>
      </w:r>
      <w:r w:rsidRPr="00E168B8">
        <w:t>сокращения</w:t>
      </w:r>
      <w:r w:rsidR="009E4E90" w:rsidRPr="00E168B8">
        <w:t>»</w:t>
      </w:r>
      <w:r w:rsidRPr="00E168B8">
        <w:t>. Конечно же, ни в коем случае не хочется ударяться в конспирологию, но приведенных выше цитат хватает как минимум для того, чтобы завязать узелок на память до 1 января 2026 года - именно тогда новый закон, в случае его принятия, должен вступить в силу.</w:t>
      </w:r>
    </w:p>
    <w:p w14:paraId="2FD99E8F" w14:textId="77777777" w:rsidR="005C3BF8" w:rsidRPr="00E168B8" w:rsidRDefault="005C3BF8" w:rsidP="005C3BF8">
      <w:r w:rsidRPr="00E168B8">
        <w:t>***</w:t>
      </w:r>
    </w:p>
    <w:p w14:paraId="4AA48F11" w14:textId="77777777" w:rsidR="005C3BF8" w:rsidRPr="00E168B8" w:rsidRDefault="009B554A" w:rsidP="005C3BF8">
      <w:r w:rsidRPr="00E168B8">
        <w:t>КАК ФОРМИРУЕТСЯ ПЕНСИЯ: КОРОТКО</w:t>
      </w:r>
    </w:p>
    <w:p w14:paraId="26116515" w14:textId="77777777" w:rsidR="005C3BF8" w:rsidRPr="00E168B8" w:rsidRDefault="005C3BF8" w:rsidP="005C3BF8">
      <w:r w:rsidRPr="00E168B8">
        <w:t>Работающие копят свою будущую пенсию в баллах, а не в рублях. За год можно заработать максимально 10 баллов. Но чтобы эти 10 баллов получить в 2025 году, нужно заработать за год 2 759 000 рублей - примерно по 230 тыс. рублей в месяц. То есть один балл обеспечивается примерно 23 тыс. месячной зарплаты. Если работник получает, например, 100 тыс. рублей в месяц, то за год он заработает немногим больше 4 баллов.</w:t>
      </w:r>
    </w:p>
    <w:p w14:paraId="045F8B4F" w14:textId="77777777" w:rsidR="005C3BF8" w:rsidRPr="00E168B8" w:rsidRDefault="005C3BF8" w:rsidP="005C3BF8">
      <w:r w:rsidRPr="00E168B8">
        <w:t xml:space="preserve">Когда придет время выхода на пенсию, все заработанные баллы будут умножены на </w:t>
      </w:r>
      <w:r w:rsidR="009E4E90" w:rsidRPr="00E168B8">
        <w:t>«</w:t>
      </w:r>
      <w:r w:rsidRPr="00E168B8">
        <w:t>стоимость пенсионного коэффициента</w:t>
      </w:r>
      <w:r w:rsidR="009E4E90" w:rsidRPr="00E168B8">
        <w:t>»</w:t>
      </w:r>
      <w:r w:rsidRPr="00E168B8">
        <w:t>. В прошлом году он равнялся 133 рублям, а в этом году будет примерно на 10% больше (около 146 рублей). В настоящее время для получения страховой пенсии по старости гражданин должен иметь минимум 15 лет стажа и 30 пенсионных баллов. Те, кто не набрал нужного количества баллов, будут получать социальную пенсию, которая в среднем составляет 13,5 тыс. рублей. При этом пенсия по закону не может быть ниже прожиточного минимума.</w:t>
      </w:r>
    </w:p>
    <w:p w14:paraId="606FFD69" w14:textId="77777777" w:rsidR="00CB24E7" w:rsidRPr="00E168B8" w:rsidRDefault="009B554A" w:rsidP="00CB24E7">
      <w:pPr>
        <w:pStyle w:val="2"/>
      </w:pPr>
      <w:bookmarkStart w:id="60" w:name="А106"/>
      <w:bookmarkStart w:id="61" w:name="_Toc188423974"/>
      <w:r w:rsidRPr="00E168B8">
        <w:lastRenderedPageBreak/>
        <w:t>ТВ «</w:t>
      </w:r>
      <w:r w:rsidR="00CB24E7" w:rsidRPr="00E168B8">
        <w:t>RT</w:t>
      </w:r>
      <w:r w:rsidRPr="00E168B8">
        <w:t>»</w:t>
      </w:r>
      <w:r w:rsidR="00CB24E7" w:rsidRPr="00E168B8">
        <w:t xml:space="preserve">, 21.01.2025, </w:t>
      </w:r>
      <w:r w:rsidR="009E4E90" w:rsidRPr="00E168B8">
        <w:t>«</w:t>
      </w:r>
      <w:r w:rsidR="00CB24E7" w:rsidRPr="00E168B8">
        <w:t>Включая компенсацию за январский период</w:t>
      </w:r>
      <w:r w:rsidR="009E4E90" w:rsidRPr="00E168B8">
        <w:t>»</w:t>
      </w:r>
      <w:r w:rsidRPr="00E168B8">
        <w:t>. В</w:t>
      </w:r>
      <w:r w:rsidR="00CB24E7" w:rsidRPr="00E168B8">
        <w:t xml:space="preserve"> Госдуме рассказали об ожидаемой индексации пенсий в феврале</w:t>
      </w:r>
      <w:bookmarkEnd w:id="60"/>
      <w:bookmarkEnd w:id="61"/>
    </w:p>
    <w:p w14:paraId="43598953" w14:textId="77777777" w:rsidR="00CB24E7" w:rsidRPr="00E168B8" w:rsidRDefault="00CB24E7" w:rsidP="001073F9">
      <w:pPr>
        <w:pStyle w:val="3"/>
      </w:pPr>
      <w:bookmarkStart w:id="62" w:name="_Toc188423975"/>
      <w:r w:rsidRPr="00E168B8">
        <w:t>Дополнительная индексация пенсий может произойти в России в феврале, напомнил депутат Госдумы Никита Чаплин. По его словам, речь идёт о доиндексации страховых пенсий с учётом уровня инфляции за прошлый год. Как уточнил парламентарий, в этом случае рост может составить 2,22%. Также отмечается, что пенсионеры могут получить компенсацию за январский период.</w:t>
      </w:r>
      <w:bookmarkEnd w:id="62"/>
    </w:p>
    <w:p w14:paraId="5CF6095F" w14:textId="77777777" w:rsidR="00CB24E7" w:rsidRPr="00E168B8" w:rsidRDefault="00CB24E7" w:rsidP="00CB24E7">
      <w:r w:rsidRPr="00E168B8">
        <w:t>В феврале в России может произойти дополнительная индексация пенсий, заявил РИА Новости депутат Госдумы Никита Чаплин.</w:t>
      </w:r>
    </w:p>
    <w:p w14:paraId="65D261A5" w14:textId="77777777" w:rsidR="00CB24E7" w:rsidRPr="00E168B8" w:rsidRDefault="00CB24E7" w:rsidP="00CB24E7">
      <w:r w:rsidRPr="00E168B8">
        <w:t>Парламентарий напомнил, что страховые пенсии для неработающих и для продолжающих трудиться пенсионеров с 2025 года были проиндексированы на 7,3%.</w:t>
      </w:r>
    </w:p>
    <w:p w14:paraId="52F8D281" w14:textId="77777777" w:rsidR="00CB24E7" w:rsidRPr="00E168B8" w:rsidRDefault="00CB24E7" w:rsidP="00CB24E7">
      <w:r w:rsidRPr="00E168B8">
        <w:t>Наряду с этим правительство РФ может до 1 февраля 2025 года принять решение о доиндексации страховых пенсий с учётом уровня инфляции за прошлый год. В этом случае показатель дополнительного повышения составит 2,22%. Отмечается, что в 2024 году инфляция составила 9,52%.</w:t>
      </w:r>
    </w:p>
    <w:p w14:paraId="2EB0775B" w14:textId="77777777" w:rsidR="00CB24E7" w:rsidRPr="00E168B8" w:rsidRDefault="009E4E90" w:rsidP="00CB24E7">
      <w:r w:rsidRPr="00E168B8">
        <w:t>«</w:t>
      </w:r>
      <w:r w:rsidR="00CB24E7" w:rsidRPr="00E168B8">
        <w:t>В случае одобрения правительством дополнительного повышения пенсий до 9,5% вместо ранее запланированных 7,3%, пенсионеры уже в феврале смогут рассчитывать на увеличенные выплаты, включая компенсацию за январский период</w:t>
      </w:r>
      <w:r w:rsidRPr="00E168B8">
        <w:t>»</w:t>
      </w:r>
      <w:r w:rsidR="00CB24E7" w:rsidRPr="00E168B8">
        <w:t>, - приводит РИА Новости слова Чаплина.</w:t>
      </w:r>
    </w:p>
    <w:p w14:paraId="42DFA564" w14:textId="77777777" w:rsidR="00CB24E7" w:rsidRPr="00E168B8" w:rsidRDefault="00CB24E7" w:rsidP="00CB24E7">
      <w:r w:rsidRPr="00E168B8">
        <w:t>Как уточнил парламентарий, пенсия, которая составляла 16 000 рублей, увеличится до 17 520 рублей, а не до 17 168 рублей, как это было бы при январском повышении на 7,3%. Также на russian.rt.com Эксперт Тумин допустил повышение пенсий россиян на 2-3%</w:t>
      </w:r>
    </w:p>
    <w:p w14:paraId="18D8C42C" w14:textId="77777777" w:rsidR="00CB24E7" w:rsidRPr="00E168B8" w:rsidRDefault="00CB24E7" w:rsidP="00CB24E7">
      <w:r w:rsidRPr="00E168B8">
        <w:t>Ранее, в конце декабря, министр труда и социальной защиты РФ Антон Котяков анонсировал, что в феврале 2025 года пенсии дополнительно увеличат до уровня фактической инфляции 2024 года. Он напомнил, что в соответствии с существующим законодательством предусмотрены соответствующие меры.</w:t>
      </w:r>
    </w:p>
    <w:p w14:paraId="4EEA9377" w14:textId="77777777" w:rsidR="00CB24E7" w:rsidRPr="00E168B8" w:rsidRDefault="009E4E90" w:rsidP="00CB24E7">
      <w:r w:rsidRPr="00E168B8">
        <w:t>«</w:t>
      </w:r>
      <w:r w:rsidR="00CB24E7" w:rsidRPr="00E168B8">
        <w:t>По предварительным данным, годовая инфляция складывается на несколько более высоком уровне. На этот случай законодательством предусмотрены специальные полномочия правительства - после того, как в середине января Росстат даст оценку фактической инфляции за год, будет принято решение о дополнительном увеличении пенсий до этого уровня</w:t>
      </w:r>
      <w:r w:rsidRPr="00E168B8">
        <w:t>»</w:t>
      </w:r>
      <w:r w:rsidR="00CB24E7" w:rsidRPr="00E168B8">
        <w:t>, - цитирует Котякова ТАСС.</w:t>
      </w:r>
    </w:p>
    <w:p w14:paraId="18282103" w14:textId="77777777" w:rsidR="00CB24E7" w:rsidRPr="00E168B8" w:rsidRDefault="00CB24E7" w:rsidP="00CB24E7">
      <w:r w:rsidRPr="00E168B8">
        <w:t>Между тем член комитета Госдумы по соцполитике Екатерина Стенякина 19 января заявила, что российский бюджет готов к дополнительной индексации пенсий.</w:t>
      </w:r>
    </w:p>
    <w:p w14:paraId="56872F54" w14:textId="77777777" w:rsidR="00CB24E7" w:rsidRPr="00E168B8" w:rsidRDefault="00CB24E7" w:rsidP="00CB24E7">
      <w:r w:rsidRPr="00E168B8">
        <w:t>Жители России с 1 февраля 2025 года начнут получать увеличенные социальные выплаты. Индексация затронет в том числе материнский...</w:t>
      </w:r>
    </w:p>
    <w:p w14:paraId="1B2F8F0C" w14:textId="77777777" w:rsidR="00CB24E7" w:rsidRPr="00E168B8" w:rsidRDefault="009E4E90" w:rsidP="00CB24E7">
      <w:r w:rsidRPr="00E168B8">
        <w:t>«</w:t>
      </w:r>
      <w:r w:rsidR="00CB24E7" w:rsidRPr="00E168B8">
        <w:t>Рассмотренный и принятый парламентом бюджет страны, безусловно, готов к таким мерам</w:t>
      </w:r>
      <w:r w:rsidRPr="00E168B8">
        <w:t>»</w:t>
      </w:r>
      <w:r w:rsidR="00CB24E7" w:rsidRPr="00E168B8">
        <w:t>, - цитирует её РИА Новости.</w:t>
      </w:r>
    </w:p>
    <w:p w14:paraId="0A8F778F" w14:textId="77777777" w:rsidR="00CB24E7" w:rsidRPr="00E168B8" w:rsidRDefault="00CB24E7" w:rsidP="00CB24E7">
      <w:r w:rsidRPr="00E168B8">
        <w:t xml:space="preserve">Кроме того, член комитета Госдумы по соцполитике Светлана Бессараб в беседе с RT 11 января напомнила о грядущей индексации социальных пенсий. По её словам, речь </w:t>
      </w:r>
      <w:r w:rsidRPr="00E168B8">
        <w:lastRenderedPageBreak/>
        <w:t>идёт о запланированном показателе бюджета, в соответствии с которым с 1 апреля 2025 года всех получателей социальных пенсий ожидает индексация в размере 14,75%.</w:t>
      </w:r>
    </w:p>
    <w:p w14:paraId="3CEA6544" w14:textId="77777777" w:rsidR="00CB24E7" w:rsidRPr="00E168B8" w:rsidRDefault="00CB24E7" w:rsidP="00CB24E7">
      <w:r w:rsidRPr="00E168B8">
        <w:t>Она обратила внимание на то, что с 1 января произошёл рост прожиточного минимума. По словам Бессараб, на федеральном и региональном уровнях получатели социальных пенсий, на чью долю приходятся выплаты ниже прожиточного минимума, уже получают социальные доплаты.</w:t>
      </w:r>
    </w:p>
    <w:p w14:paraId="073BC403" w14:textId="77777777" w:rsidR="00CB24E7" w:rsidRPr="00E168B8" w:rsidRDefault="009E4E90" w:rsidP="00CB24E7">
      <w:r w:rsidRPr="00E168B8">
        <w:t>«</w:t>
      </w:r>
      <w:r w:rsidR="00CB24E7" w:rsidRPr="00E168B8">
        <w:t>То есть в соответствии с поручением президента у нас пенсия не может быть ниже прожиточного минимума. Поэтому при каждом росте происходит перерасчёт соответствующий</w:t>
      </w:r>
      <w:r w:rsidRPr="00E168B8">
        <w:t>»</w:t>
      </w:r>
      <w:r w:rsidR="00CB24E7" w:rsidRPr="00E168B8">
        <w:t>, - уточнила депутат.</w:t>
      </w:r>
    </w:p>
    <w:p w14:paraId="1ADB668F" w14:textId="77777777" w:rsidR="00CB24E7" w:rsidRPr="00E168B8" w:rsidRDefault="00CB24E7" w:rsidP="00CB24E7">
      <w:hyperlink r:id="rId15" w:history="1">
        <w:r w:rsidRPr="00E168B8">
          <w:rPr>
            <w:rStyle w:val="a3"/>
          </w:rPr>
          <w:t>https://russian.rt.com/russia/article/1423792-rossiya-pensii-indeksaciya-inflyaciya</w:t>
        </w:r>
      </w:hyperlink>
    </w:p>
    <w:p w14:paraId="6DFA29A7" w14:textId="77777777" w:rsidR="005C3BF8" w:rsidRPr="00E168B8" w:rsidRDefault="005C3BF8" w:rsidP="005C3BF8">
      <w:pPr>
        <w:pStyle w:val="2"/>
      </w:pPr>
      <w:bookmarkStart w:id="63" w:name="А107"/>
      <w:bookmarkStart w:id="64" w:name="_Hlk188423602"/>
      <w:bookmarkStart w:id="65" w:name="_Toc188423976"/>
      <w:r w:rsidRPr="00E168B8">
        <w:t>Газета.ru, 21.01.2025, Назван средний размер социальной пенсии россиян</w:t>
      </w:r>
      <w:bookmarkEnd w:id="63"/>
      <w:bookmarkEnd w:id="65"/>
    </w:p>
    <w:p w14:paraId="311CE43B" w14:textId="77777777" w:rsidR="005C3BF8" w:rsidRPr="00E168B8" w:rsidRDefault="005C3BF8" w:rsidP="001073F9">
      <w:pPr>
        <w:pStyle w:val="3"/>
      </w:pPr>
      <w:bookmarkStart w:id="66" w:name="_Toc188423977"/>
      <w:r w:rsidRPr="00E168B8">
        <w:t xml:space="preserve">Средний размер социальной пенсии в России (для граждан, у которых нет прав на страховую пенсию по старости, то есть от 15 лет страхового стажа и от 30 пенсионных баллов. — </w:t>
      </w:r>
      <w:r w:rsidR="009E4E90" w:rsidRPr="00E168B8">
        <w:t>«</w:t>
      </w:r>
      <w:r w:rsidRPr="00E168B8">
        <w:t>Газета.</w:t>
      </w:r>
      <w:r w:rsidR="00531F36" w:rsidRPr="00E168B8">
        <w:t>ru</w:t>
      </w:r>
      <w:r w:rsidR="009E4E90" w:rsidRPr="00E168B8">
        <w:t>»</w:t>
      </w:r>
      <w:r w:rsidRPr="00E168B8">
        <w:t xml:space="preserve">) в 2025 году составит 15,4 тыс. рублей, заявила </w:t>
      </w:r>
      <w:r w:rsidR="009E4E90" w:rsidRPr="00E168B8">
        <w:t>«</w:t>
      </w:r>
      <w:r w:rsidRPr="00E168B8">
        <w:t>Газете.</w:t>
      </w:r>
      <w:r w:rsidR="00531F36" w:rsidRPr="00E168B8">
        <w:t>ru</w:t>
      </w:r>
      <w:r w:rsidR="009E4E90" w:rsidRPr="00E168B8">
        <w:t>»</w:t>
      </w:r>
      <w:r w:rsidRPr="00E168B8">
        <w:t xml:space="preserve"> сенатор РФ Ольга Епифанова.</w:t>
      </w:r>
      <w:bookmarkEnd w:id="66"/>
    </w:p>
    <w:p w14:paraId="3C6C68F3" w14:textId="77777777" w:rsidR="005C3BF8" w:rsidRPr="00E168B8" w:rsidRDefault="009E4E90" w:rsidP="005C3BF8">
      <w:r w:rsidRPr="00E168B8">
        <w:t>«</w:t>
      </w:r>
      <w:r w:rsidR="005C3BF8" w:rsidRPr="00E168B8">
        <w:t>Социальную пенсию по старости назначают по достижении определенного возраста, а именно, на пять лет позже, чем могла быть установлена страховая выплата по старости. В 2024 году — мужчинам 68 лет и женщинам 63 лет, в 2026 году — 69 лет и 64 года соответственно, а с 2028 года — 70 лет и 65 лет соответственно. Сумма государственных выплат при получении социальной пенсии нетрудоспособным гражданам не может быть ниже прожиточного минимума. С 1 января 2025 года он для пенсионеров составляет 15,2 тыс. рублей. С 1 апреля 2025 года социальные пенсии будут проиндексированы на 14,75%, что увеличит средний размер выплат примерно до 15,4 тыс. рублей</w:t>
      </w:r>
      <w:r w:rsidRPr="00E168B8">
        <w:t>»</w:t>
      </w:r>
      <w:r w:rsidR="005C3BF8" w:rsidRPr="00E168B8">
        <w:t>, — отметила сенатор.</w:t>
      </w:r>
    </w:p>
    <w:p w14:paraId="260310FD" w14:textId="77777777" w:rsidR="005C3BF8" w:rsidRPr="00E168B8" w:rsidRDefault="005C3BF8" w:rsidP="005C3BF8">
      <w:r w:rsidRPr="00E168B8">
        <w:t>По ее словам, если размер соцпенсии меньше прожиточного минимума, должна назначаться федеральная социальная доплата, которая и покроет разницу (с 2022 года социальная доплата устанавливается автоматически). В регионах устанавливается свой размер прожиточного минимума, и, если в конкретном субъекте прожиточный минимум выше базового, доплата устанавливается по нему.</w:t>
      </w:r>
    </w:p>
    <w:p w14:paraId="5EAF842A" w14:textId="77777777" w:rsidR="005C3BF8" w:rsidRPr="00E168B8" w:rsidRDefault="005C3BF8" w:rsidP="005C3BF8">
      <w:r w:rsidRPr="00E168B8">
        <w:t>Епифанова добавила, что размер социальной пенсии напрямую зависит от основания, на котором она назначается и категории льготы. Сенатор подчеркнула, что в 2025 году инвалиды детства и дети с инвалидностью первой группы будут получать 21 177,59 рубля, социальная пенсия детям по потере обоих кормильцев или одинокой матери, или детям, родители которых неизвестны, составит 17 648,24 рубля.</w:t>
      </w:r>
    </w:p>
    <w:p w14:paraId="0E6E1953" w14:textId="77777777" w:rsidR="005C3BF8" w:rsidRPr="00E168B8" w:rsidRDefault="005C3BF8" w:rsidP="005C3BF8">
      <w:r w:rsidRPr="00E168B8">
        <w:t>Епифанова посоветовала обращаться к специалистам Социального фонда или негосударственного пенсионного фонда, чтобы узнать обо всех вариантах и льготах. Сенатор также призвала следить за изменениями в законодательстве о пенсионном обеспечении — условия могут меняться и влиять на выплаты соцпенсий.</w:t>
      </w:r>
    </w:p>
    <w:p w14:paraId="30CE455E" w14:textId="77777777" w:rsidR="005C3BF8" w:rsidRPr="00E168B8" w:rsidRDefault="005C3BF8" w:rsidP="005C3BF8">
      <w:r w:rsidRPr="00E168B8">
        <w:t>Сенатор заключила, что социальная пенсия назначается по заявлению россиян в Соцфонд.</w:t>
      </w:r>
    </w:p>
    <w:p w14:paraId="7447F42C" w14:textId="77777777" w:rsidR="005C3BF8" w:rsidRPr="00E168B8" w:rsidRDefault="005C3BF8" w:rsidP="005C3BF8">
      <w:hyperlink r:id="rId16" w:history="1">
        <w:r w:rsidRPr="00E168B8">
          <w:rPr>
            <w:rStyle w:val="a3"/>
          </w:rPr>
          <w:t>https://www.gazeta.ru/business/news/2025/01/21/24877124.shtml</w:t>
        </w:r>
      </w:hyperlink>
      <w:r w:rsidRPr="00E168B8">
        <w:t xml:space="preserve"> </w:t>
      </w:r>
    </w:p>
    <w:p w14:paraId="076F31B3" w14:textId="77777777" w:rsidR="00CB24E7" w:rsidRPr="00E168B8" w:rsidRDefault="00CB24E7" w:rsidP="00CB24E7">
      <w:pPr>
        <w:pStyle w:val="2"/>
      </w:pPr>
      <w:bookmarkStart w:id="67" w:name="А108"/>
      <w:bookmarkStart w:id="68" w:name="_Toc188423978"/>
      <w:bookmarkEnd w:id="64"/>
      <w:r w:rsidRPr="00E168B8">
        <w:t>Лента.ru, 21.01.2025 Россиянам рассказали об ожидаемых увеличениях социальных выплат в 2025 году</w:t>
      </w:r>
      <w:bookmarkEnd w:id="67"/>
      <w:bookmarkEnd w:id="68"/>
    </w:p>
    <w:p w14:paraId="4FD2614A" w14:textId="77777777" w:rsidR="00CB24E7" w:rsidRPr="00E168B8" w:rsidRDefault="00CB24E7" w:rsidP="001073F9">
      <w:pPr>
        <w:pStyle w:val="3"/>
      </w:pPr>
      <w:bookmarkStart w:id="69" w:name="_Toc188423979"/>
      <w:r w:rsidRPr="00E168B8">
        <w:t xml:space="preserve">В ближайшее время должно быть принято решение о доиндексации страховых пенсий в размере не менее 2,22 процента, рассказала член комитета Госдумы по труду, социальной политике и делам ветеранов Светлана Бессараб. Об этом и других ожидаемых увеличениях социальных выплат в 2025 году депутат сообщила в беседе с </w:t>
      </w:r>
      <w:r w:rsidR="009E4E90" w:rsidRPr="00E168B8">
        <w:t>«</w:t>
      </w:r>
      <w:r w:rsidRPr="00E168B8">
        <w:t>Лентой.ру</w:t>
      </w:r>
      <w:r w:rsidR="009E4E90" w:rsidRPr="00E168B8">
        <w:t>»</w:t>
      </w:r>
      <w:r w:rsidRPr="00E168B8">
        <w:t>.</w:t>
      </w:r>
      <w:bookmarkEnd w:id="69"/>
    </w:p>
    <w:p w14:paraId="54EB35BD" w14:textId="77777777" w:rsidR="00CB24E7" w:rsidRPr="00E168B8" w:rsidRDefault="009E4E90" w:rsidP="00CB24E7">
      <w:r w:rsidRPr="00E168B8">
        <w:t>«</w:t>
      </w:r>
      <w:r w:rsidR="00CB24E7" w:rsidRPr="00E168B8">
        <w:t>Самое срочное из ожидаемых - это то, что буквально на днях будет принято решение правительством о доиндексации страховых пенсий. Как известно, более 38 миллионов россиян - получатели страховых пенсий. С 1 января 2025 года уже произошла индексация на 7,3 процента. Но Росстат показывает данные годовой инфляции - 9,52 процента. И та самая доиндексация в размере не менее 2,22 процента должна произойти уже в ближайшее время</w:t>
      </w:r>
      <w:r w:rsidRPr="00E168B8">
        <w:t>»</w:t>
      </w:r>
      <w:r w:rsidR="00CB24E7" w:rsidRPr="00E168B8">
        <w:t>, - поделилась Бессараб.</w:t>
      </w:r>
    </w:p>
    <w:p w14:paraId="5E79760A" w14:textId="77777777" w:rsidR="00CB24E7" w:rsidRPr="00E168B8" w:rsidRDefault="00CB24E7" w:rsidP="00CB24E7">
      <w:r w:rsidRPr="00E168B8">
        <w:t>Кроме того, депутат рассказала, что выплата по уходу за инвалидами теперь тоже будет индексироваться.</w:t>
      </w:r>
    </w:p>
    <w:p w14:paraId="74B24A6D" w14:textId="77777777" w:rsidR="00CB24E7" w:rsidRPr="00E168B8" w:rsidRDefault="00CB24E7" w:rsidP="00CB24E7">
      <w:r w:rsidRPr="00E168B8">
        <w:t>Светлана Бессараб, член комитета Госдумы по труду, социальной политике и делам ветеранов: У нас тысяча двести и десять тысяч по уходу за инвалидом. Теперь это входит в состав пенсионных выплат и, соответственно, будет индексироваться ежегодно</w:t>
      </w:r>
    </w:p>
    <w:p w14:paraId="76DE2DE8" w14:textId="77777777" w:rsidR="00CB24E7" w:rsidRPr="00E168B8" w:rsidRDefault="00CB24E7" w:rsidP="00CB24E7">
      <w:r w:rsidRPr="00E168B8">
        <w:t>Также Бессараб назвала 2025 годом, в котором будет происходить работа над формированием для семей с детьми налогового вычета, который работающие родители получат в 2026 году.</w:t>
      </w:r>
    </w:p>
    <w:p w14:paraId="4494164A" w14:textId="77777777" w:rsidR="00CB24E7" w:rsidRPr="00E168B8" w:rsidRDefault="009E4E90" w:rsidP="00CB24E7">
      <w:r w:rsidRPr="00E168B8">
        <w:t>«</w:t>
      </w:r>
      <w:r w:rsidR="00CB24E7" w:rsidRPr="00E168B8">
        <w:t>То есть по результатам уплаты налога на доходы физических лиц за 2025 год семьи с двумя и более детками, если в семье доход на одного члена семьи не превышает полуторакратной величины прожиточного минимума, получат соответствующие выплаты до 7 процентов от 13 уплаченных процентов годовых</w:t>
      </w:r>
      <w:r w:rsidRPr="00E168B8">
        <w:t>»</w:t>
      </w:r>
      <w:r w:rsidR="00CB24E7" w:rsidRPr="00E168B8">
        <w:t>, - объяснила она.</w:t>
      </w:r>
    </w:p>
    <w:p w14:paraId="0027FC37" w14:textId="77777777" w:rsidR="00CB24E7" w:rsidRPr="00E168B8" w:rsidRDefault="00CB24E7" w:rsidP="00CB24E7">
      <w:r w:rsidRPr="00E168B8">
        <w:t>Светлана Бессараб, член комитета Госдумы по труду, социальной политике и делам ветеранов: Также повысились сами налоговые вычеты по поручению президента на каждого ребенка. То есть независимо от уровня дохода, пока он не превысил 450 тысяч рублей по сравнению с 350 тысячами в 2024 году, каждая мама и каждый папа имеют право на налоговый вычет</w:t>
      </w:r>
    </w:p>
    <w:p w14:paraId="1903699A" w14:textId="77777777" w:rsidR="00CB24E7" w:rsidRPr="00E168B8" w:rsidRDefault="00CB24E7" w:rsidP="00CB24E7">
      <w:r w:rsidRPr="00E168B8">
        <w:t>Ранее депутаты Госдумы от ЛДПР предложили повысить пособие по уходу за ребенком с 40 до 60 процентов от среднего заработка родителя. Как гласит пояснительная записка к законопроекту, минимальный размер пособия по уходу за ребенком не соответствует уровню прожиточного минимума для детей во всех субъектах Российской Федерации.</w:t>
      </w:r>
    </w:p>
    <w:p w14:paraId="32F70573" w14:textId="77777777" w:rsidR="00CB24E7" w:rsidRPr="00E168B8" w:rsidRDefault="00CB24E7" w:rsidP="00CB24E7">
      <w:hyperlink r:id="rId17" w:history="1">
        <w:r w:rsidRPr="00E168B8">
          <w:rPr>
            <w:rStyle w:val="a3"/>
          </w:rPr>
          <w:t>https://lenta.ru/news/2025/01/21/uvelicheniyah-sotsialnyh-vyplat/</w:t>
        </w:r>
      </w:hyperlink>
      <w:r w:rsidRPr="00E168B8">
        <w:t xml:space="preserve"> </w:t>
      </w:r>
    </w:p>
    <w:p w14:paraId="4998E014" w14:textId="77777777" w:rsidR="00E00D91" w:rsidRPr="00E168B8" w:rsidRDefault="00E00D91" w:rsidP="00E00D91">
      <w:pPr>
        <w:pStyle w:val="2"/>
      </w:pPr>
      <w:bookmarkStart w:id="70" w:name="_Toc188423980"/>
      <w:r w:rsidRPr="00E168B8">
        <w:lastRenderedPageBreak/>
        <w:t>АиФ, 21.01.2025, В ГД рассказали, как получить накопительную пенсию умершего родственника</w:t>
      </w:r>
      <w:bookmarkEnd w:id="70"/>
    </w:p>
    <w:p w14:paraId="08D94060" w14:textId="77777777" w:rsidR="00E00D91" w:rsidRPr="00E168B8" w:rsidRDefault="00E00D91" w:rsidP="001073F9">
      <w:pPr>
        <w:pStyle w:val="3"/>
      </w:pPr>
      <w:bookmarkStart w:id="71" w:name="_Toc188423981"/>
      <w:r w:rsidRPr="00E168B8">
        <w:t xml:space="preserve">В случае ухода из жизни гражданина до достижения пенсионного возраста, его пенсионные накопления могут быть переданы родственникам в формате единовременной выплаты. Об этом сообщил </w:t>
      </w:r>
      <w:r w:rsidR="009E4E90" w:rsidRPr="00E168B8">
        <w:t>«</w:t>
      </w:r>
      <w:r w:rsidRPr="00E168B8">
        <w:t>Известиям</w:t>
      </w:r>
      <w:r w:rsidR="009E4E90" w:rsidRPr="00E168B8">
        <w:t>»</w:t>
      </w:r>
      <w:r w:rsidRPr="00E168B8">
        <w:t xml:space="preserve"> депутат Государственной думы от партии </w:t>
      </w:r>
      <w:r w:rsidR="009E4E90" w:rsidRPr="00E168B8">
        <w:t>«</w:t>
      </w:r>
      <w:r w:rsidRPr="00E168B8">
        <w:t>Единая Россия</w:t>
      </w:r>
      <w:r w:rsidR="009E4E90" w:rsidRPr="00E168B8">
        <w:t>»</w:t>
      </w:r>
      <w:r w:rsidRPr="00E168B8">
        <w:t>, член комитета по бюджету и налогам Никита Чаплин.</w:t>
      </w:r>
      <w:bookmarkEnd w:id="71"/>
    </w:p>
    <w:p w14:paraId="118765F0" w14:textId="77777777" w:rsidR="00E00D91" w:rsidRPr="00E168B8" w:rsidRDefault="009E4E90" w:rsidP="00E00D91">
      <w:r w:rsidRPr="00E168B8">
        <w:t>«</w:t>
      </w:r>
      <w:r w:rsidR="00E00D91" w:rsidRPr="00E168B8">
        <w:t>Ближайшие родственники умершего, которые проживали с ним на момент кончины, могут получить накопления</w:t>
      </w:r>
      <w:r w:rsidRPr="00E168B8">
        <w:t>»</w:t>
      </w:r>
      <w:r w:rsidR="00E00D91" w:rsidRPr="00E168B8">
        <w:t>, - сказал он.</w:t>
      </w:r>
    </w:p>
    <w:p w14:paraId="125E7178" w14:textId="77777777" w:rsidR="00E00D91" w:rsidRPr="00E168B8" w:rsidRDefault="00E00D91" w:rsidP="00E00D91">
      <w:r w:rsidRPr="00E168B8">
        <w:t>По словам Чаплина, существует разграничение на две группы претендентов. Первая категория включает родных и приемных детей, супругов, родителей, а также усыновителей. Вторая состоит из бабушек, дедушек, братьев, сестер и внуков, если наследников первой группы нет. В случае, если гражданин заранее сделал заявление о распределении своих накоплений между конкретными лицами, выплаты будут делаться исключительно им, независимо от степени родственной связи, пояснил депутат.</w:t>
      </w:r>
    </w:p>
    <w:p w14:paraId="4C33D4CC" w14:textId="77777777" w:rsidR="00E00D91" w:rsidRPr="00E168B8" w:rsidRDefault="00E00D91" w:rsidP="00E00D91">
      <w:r w:rsidRPr="00E168B8">
        <w:t>Он также указал на особые случаи, когда использовался материнский капитал при формировании накопительной части пенсии. В таких обстоятельствах на выплаты могут претендовать лишь второй родитель или несовершеннолетние дети, а также дети до 23 лет, если они обучаются на очной форме.</w:t>
      </w:r>
    </w:p>
    <w:p w14:paraId="7B776588" w14:textId="77777777" w:rsidR="00E00D91" w:rsidRPr="00E168B8" w:rsidRDefault="00E00D91" w:rsidP="00E00D91">
      <w:r w:rsidRPr="00E168B8">
        <w:t>Чаплин сообщил, что все накопленные средства могут быть получены.</w:t>
      </w:r>
    </w:p>
    <w:p w14:paraId="2E7F00ED" w14:textId="77777777" w:rsidR="00E00D91" w:rsidRPr="00E168B8" w:rsidRDefault="009E4E90" w:rsidP="00E00D91">
      <w:r w:rsidRPr="00E168B8">
        <w:t>«</w:t>
      </w:r>
      <w:r w:rsidR="00E00D91" w:rsidRPr="00E168B8">
        <w:t>К примеру, если ваши накопления формировались с 2002 по 2014 годы через 6% ежемесячных страховых отчислений работодателя, умноженных на примерно 500 рублей, то при средней доходности в 7% управляющей компании, итоговая была бы в районе 75 тысяч рублей</w:t>
      </w:r>
      <w:r w:rsidRPr="00E168B8">
        <w:t>»</w:t>
      </w:r>
      <w:r w:rsidR="00E00D91" w:rsidRPr="00E168B8">
        <w:t>, — добавил он.</w:t>
      </w:r>
    </w:p>
    <w:p w14:paraId="59535AF0" w14:textId="77777777" w:rsidR="00E00D91" w:rsidRPr="00E168B8" w:rsidRDefault="00E00D91" w:rsidP="00E00D91">
      <w:r w:rsidRPr="00E168B8">
        <w:t>Чтобы узнать информацию о месте хранения накоплений умершего, следует обратиться в Социальный фонд России (СФР). В течение шести месяцев после смерти гражданина необходимо подать заявление в СФР или негосударственный пенсионный фонд (НПФ), если там были сформированы накопления.</w:t>
      </w:r>
    </w:p>
    <w:p w14:paraId="6DD49708" w14:textId="77777777" w:rsidR="00E00D91" w:rsidRPr="00E168B8" w:rsidRDefault="00E00D91" w:rsidP="00E00D91">
      <w:r w:rsidRPr="00E168B8">
        <w:t>Парламентарий рассказал, что нужно иметь при себе удостоверение личности, свидетельство о смерти, справку о месте жительства, если эти сведения не содержатся в паспорте, СНИЛС умершего, а также документы, подтверждающие проживание вместе и родственные связи, такие как свидетельства о рождении или браке. Пенсионный фонд принимает решение о выплате или отказе в течение полугода после подачи заявления. Заявитель будет уведомлен о решении через пять дней после его принятия, объяснил депутат.</w:t>
      </w:r>
    </w:p>
    <w:p w14:paraId="0FB2F2B0" w14:textId="77777777" w:rsidR="00E00D91" w:rsidRPr="00E168B8" w:rsidRDefault="00E00D91" w:rsidP="00E00D91">
      <w:r w:rsidRPr="00E168B8">
        <w:t>По его словам, в случае положительного решения, выплаты осуществляются до 20 числа следующего месяца. Он подчеркнул важность обращения за накоплениями в течение шести месяцев после кончины родственника, так как упущенный срок может быть восстановлен исключительно через судебное разбирательство.</w:t>
      </w:r>
    </w:p>
    <w:p w14:paraId="5F150940" w14:textId="77777777" w:rsidR="00E00D91" w:rsidRPr="00E168B8" w:rsidRDefault="00E00D91" w:rsidP="00E00D91">
      <w:r w:rsidRPr="00E168B8">
        <w:t xml:space="preserve">Если гражданин не подал заявление до своей смерти, наследники вправе получить накопительную пенсию в зависимости от родственной степени. При использовании материнского капитала для накопительной части пенсионного фонда, претендовать могут лишь дети или второй родитель. Если гражданин уже начал получать выплаты, </w:t>
      </w:r>
      <w:r w:rsidRPr="00E168B8">
        <w:lastRenderedPageBreak/>
        <w:t>но выбрал срочный формат, то оставшиеся к получению средства передаются наследникам, уточнил Чаплин.</w:t>
      </w:r>
    </w:p>
    <w:p w14:paraId="4510C8BF" w14:textId="77777777" w:rsidR="00E00D91" w:rsidRPr="00E168B8" w:rsidRDefault="00E00D91" w:rsidP="00E00D91">
      <w:r w:rsidRPr="00E168B8">
        <w:t>Ранее депутат Анатолий Никитин заявил, что россияне могут повысить размер своей будущей пенсии, если работать официально и использовать возможности, предусмотренные законодательством.</w:t>
      </w:r>
    </w:p>
    <w:p w14:paraId="2FF221D4" w14:textId="77777777" w:rsidR="00E00D91" w:rsidRPr="00E168B8" w:rsidRDefault="00E00D91" w:rsidP="00E00D91">
      <w:hyperlink r:id="rId18" w:history="1">
        <w:r w:rsidRPr="00E168B8">
          <w:rPr>
            <w:rStyle w:val="a3"/>
          </w:rPr>
          <w:t>https://aif.ru/money/v-gd-rasskazali-kak-poluchit-nakopitelnuyu-pensiyu-umershego-rodstvennika</w:t>
        </w:r>
      </w:hyperlink>
      <w:r w:rsidRPr="00E168B8">
        <w:t xml:space="preserve"> </w:t>
      </w:r>
    </w:p>
    <w:p w14:paraId="77087EB4" w14:textId="77777777" w:rsidR="0076574B" w:rsidRPr="00E168B8" w:rsidRDefault="0076574B" w:rsidP="0076574B">
      <w:pPr>
        <w:pStyle w:val="2"/>
      </w:pPr>
      <w:bookmarkStart w:id="72" w:name="_Toc188423982"/>
      <w:r w:rsidRPr="00E168B8">
        <w:t>АиФ, 21.01.2025, Больше не покупаем. Назван способ добрать недостающие пенсионные баллы</w:t>
      </w:r>
      <w:bookmarkEnd w:id="72"/>
    </w:p>
    <w:p w14:paraId="1BF1C48A" w14:textId="77777777" w:rsidR="0076574B" w:rsidRPr="00E168B8" w:rsidRDefault="0076574B" w:rsidP="001073F9">
      <w:pPr>
        <w:pStyle w:val="3"/>
      </w:pPr>
      <w:bookmarkStart w:id="73" w:name="_Toc188423983"/>
      <w:r w:rsidRPr="00E168B8">
        <w:t xml:space="preserve">Россияне, которые ухаживают за нетрудоспособными гражданами старше 80 лет или инвалидами первой группы, могут рассчитывать на прибавку к будущей пенсии. Как рассказала </w:t>
      </w:r>
      <w:r w:rsidRPr="00E168B8">
        <w:rPr>
          <w:lang w:val="en-US"/>
        </w:rPr>
        <w:t>aif</w:t>
      </w:r>
      <w:r w:rsidRPr="00E168B8">
        <w:t>.</w:t>
      </w:r>
      <w:r w:rsidRPr="00E168B8">
        <w:rPr>
          <w:lang w:val="en-US"/>
        </w:rPr>
        <w:t>ru</w:t>
      </w:r>
      <w:r w:rsidRPr="00E168B8">
        <w:t xml:space="preserve"> доцент базовой кафедры ТПП РФ </w:t>
      </w:r>
      <w:r w:rsidR="009E4E90" w:rsidRPr="00E168B8">
        <w:t>«</w:t>
      </w:r>
      <w:r w:rsidRPr="00E168B8">
        <w:t>Управление человеческими ресурсами</w:t>
      </w:r>
      <w:r w:rsidR="009E4E90" w:rsidRPr="00E168B8">
        <w:t>»</w:t>
      </w:r>
      <w:r w:rsidRPr="00E168B8">
        <w:t xml:space="preserve"> РЭУ им. Плеханова Фарида Мирзабалаева, за такую деятельность им полагаются индивидуальные пенсионные коэффициенты (ИПК).</w:t>
      </w:r>
      <w:bookmarkEnd w:id="73"/>
    </w:p>
    <w:p w14:paraId="250DB36F" w14:textId="77777777" w:rsidR="0076574B" w:rsidRPr="00E168B8" w:rsidRDefault="009E4E90" w:rsidP="0076574B">
      <w:r w:rsidRPr="00E168B8">
        <w:t>«</w:t>
      </w:r>
      <w:r w:rsidR="0076574B" w:rsidRPr="00E168B8">
        <w:t>Период ухода за пожилым членом семьи может быть важным фактором формирования пенсионных накоплений и в последующем явиться основанием для увеличения пенсии ухаживающего за пожилым человеком, — отметила она. — Периоды ухода включаются в страховой стаж, и за них будут начисляться пенсионные коэффициенты (1,8 балла за каждый год такого ухода)</w:t>
      </w:r>
      <w:r w:rsidRPr="00E168B8">
        <w:t>»</w:t>
      </w:r>
      <w:r w:rsidR="0076574B" w:rsidRPr="00E168B8">
        <w:t>.</w:t>
      </w:r>
    </w:p>
    <w:p w14:paraId="19A95FE0" w14:textId="77777777" w:rsidR="0076574B" w:rsidRPr="00E168B8" w:rsidRDefault="0076574B" w:rsidP="0076574B">
      <w:r w:rsidRPr="00E168B8">
        <w:t>Отметим, что в 2025 году один балл прибавляет к пенсии 142,76 руб. То есть, например, если человек пять лет ухаживал за нетрудоспособным человеком, его пенсия будет больше на 1284 руб. в месяц.</w:t>
      </w:r>
    </w:p>
    <w:p w14:paraId="11CFD0D8" w14:textId="77777777" w:rsidR="0076574B" w:rsidRPr="00E168B8" w:rsidRDefault="009E4E90" w:rsidP="0076574B">
      <w:r w:rsidRPr="00E168B8">
        <w:t>«</w:t>
      </w:r>
      <w:r w:rsidR="0076574B" w:rsidRPr="00E168B8">
        <w:t>Эти коэффициенты можно плюсовать к ранее накопленным баллам с основного места работы, — отметила эксперт. — Кроме того, это хороший способ добрать ИПК тем, кому их не хватает для назначения пенсии</w:t>
      </w:r>
      <w:r w:rsidRPr="00E168B8">
        <w:t>»</w:t>
      </w:r>
      <w:r w:rsidR="0076574B" w:rsidRPr="00E168B8">
        <w:t>.</w:t>
      </w:r>
    </w:p>
    <w:p w14:paraId="6C8BB858" w14:textId="77777777" w:rsidR="0076574B" w:rsidRPr="00E168B8" w:rsidRDefault="0076574B" w:rsidP="0076574B">
      <w:r w:rsidRPr="00E168B8">
        <w:t>Однако баллы и стаж будут начисляться только в том случае, если подать соответствующее заявление в СФР. Факт ухода должен быть письменно подтвержден либо тем, за кем ухаживают, либо, если это невозможно, его родственниками. В крайнем случае для подтверждения подойдет акт обследования, проведенного территориальным органом Соцфонда.</w:t>
      </w:r>
    </w:p>
    <w:p w14:paraId="472C0BEB" w14:textId="77777777" w:rsidR="0076574B" w:rsidRPr="00E168B8" w:rsidRDefault="0076574B" w:rsidP="0076574B">
      <w:r w:rsidRPr="00E168B8">
        <w:t xml:space="preserve">К слову, ранее за уход за нетрудоспособным человеком полагалась еще и доплата — 1200 руб. в месяц. Однако с 2025 года ее начали просто прибавлять к пенсии лица, нуждающегося в уходе. Такая мера позволит проиндексировать данную выплату. </w:t>
      </w:r>
    </w:p>
    <w:p w14:paraId="7FD20B43" w14:textId="77777777" w:rsidR="0076574B" w:rsidRPr="00E168B8" w:rsidRDefault="0076574B" w:rsidP="0076574B">
      <w:hyperlink r:id="rId19" w:history="1">
        <w:r w:rsidRPr="00E168B8">
          <w:rPr>
            <w:rStyle w:val="a3"/>
            <w:lang w:val="en-US"/>
          </w:rPr>
          <w:t>https</w:t>
        </w:r>
        <w:r w:rsidRPr="00E168B8">
          <w:rPr>
            <w:rStyle w:val="a3"/>
          </w:rPr>
          <w:t>://</w:t>
        </w:r>
        <w:r w:rsidRPr="00E168B8">
          <w:rPr>
            <w:rStyle w:val="a3"/>
            <w:lang w:val="en-US"/>
          </w:rPr>
          <w:t>aif</w:t>
        </w:r>
        <w:r w:rsidRPr="00E168B8">
          <w:rPr>
            <w:rStyle w:val="a3"/>
          </w:rPr>
          <w:t>.</w:t>
        </w:r>
        <w:r w:rsidRPr="00E168B8">
          <w:rPr>
            <w:rStyle w:val="a3"/>
            <w:lang w:val="en-US"/>
          </w:rPr>
          <w:t>ru</w:t>
        </w:r>
        <w:r w:rsidRPr="00E168B8">
          <w:rPr>
            <w:rStyle w:val="a3"/>
          </w:rPr>
          <w:t>/</w:t>
        </w:r>
        <w:r w:rsidRPr="00E168B8">
          <w:rPr>
            <w:rStyle w:val="a3"/>
            <w:lang w:val="en-US"/>
          </w:rPr>
          <w:t>money</w:t>
        </w:r>
        <w:r w:rsidRPr="00E168B8">
          <w:rPr>
            <w:rStyle w:val="a3"/>
          </w:rPr>
          <w:t>/</w:t>
        </w:r>
        <w:r w:rsidRPr="00E168B8">
          <w:rPr>
            <w:rStyle w:val="a3"/>
            <w:lang w:val="en-US"/>
          </w:rPr>
          <w:t>mymoney</w:t>
        </w:r>
        <w:r w:rsidRPr="00E168B8">
          <w:rPr>
            <w:rStyle w:val="a3"/>
          </w:rPr>
          <w:t>/</w:t>
        </w:r>
        <w:r w:rsidRPr="00E168B8">
          <w:rPr>
            <w:rStyle w:val="a3"/>
            <w:lang w:val="en-US"/>
          </w:rPr>
          <w:t>bolshe</w:t>
        </w:r>
        <w:r w:rsidRPr="00E168B8">
          <w:rPr>
            <w:rStyle w:val="a3"/>
          </w:rPr>
          <w:t>-</w:t>
        </w:r>
        <w:r w:rsidRPr="00E168B8">
          <w:rPr>
            <w:rStyle w:val="a3"/>
            <w:lang w:val="en-US"/>
          </w:rPr>
          <w:t>ne</w:t>
        </w:r>
        <w:r w:rsidRPr="00E168B8">
          <w:rPr>
            <w:rStyle w:val="a3"/>
          </w:rPr>
          <w:t>-</w:t>
        </w:r>
        <w:r w:rsidRPr="00E168B8">
          <w:rPr>
            <w:rStyle w:val="a3"/>
            <w:lang w:val="en-US"/>
          </w:rPr>
          <w:t>pokupaem</w:t>
        </w:r>
        <w:r w:rsidRPr="00E168B8">
          <w:rPr>
            <w:rStyle w:val="a3"/>
          </w:rPr>
          <w:t>-</w:t>
        </w:r>
        <w:r w:rsidRPr="00E168B8">
          <w:rPr>
            <w:rStyle w:val="a3"/>
            <w:lang w:val="en-US"/>
          </w:rPr>
          <w:t>nazvan</w:t>
        </w:r>
        <w:r w:rsidRPr="00E168B8">
          <w:rPr>
            <w:rStyle w:val="a3"/>
          </w:rPr>
          <w:t>-</w:t>
        </w:r>
        <w:r w:rsidRPr="00E168B8">
          <w:rPr>
            <w:rStyle w:val="a3"/>
            <w:lang w:val="en-US"/>
          </w:rPr>
          <w:t>sposob</w:t>
        </w:r>
        <w:r w:rsidRPr="00E168B8">
          <w:rPr>
            <w:rStyle w:val="a3"/>
          </w:rPr>
          <w:t>-</w:t>
        </w:r>
        <w:r w:rsidRPr="00E168B8">
          <w:rPr>
            <w:rStyle w:val="a3"/>
            <w:lang w:val="en-US"/>
          </w:rPr>
          <w:t>dobrat</w:t>
        </w:r>
        <w:r w:rsidRPr="00E168B8">
          <w:rPr>
            <w:rStyle w:val="a3"/>
          </w:rPr>
          <w:t>-</w:t>
        </w:r>
        <w:r w:rsidRPr="00E168B8">
          <w:rPr>
            <w:rStyle w:val="a3"/>
            <w:lang w:val="en-US"/>
          </w:rPr>
          <w:t>nedostayushchie</w:t>
        </w:r>
        <w:r w:rsidRPr="00E168B8">
          <w:rPr>
            <w:rStyle w:val="a3"/>
          </w:rPr>
          <w:t>-</w:t>
        </w:r>
        <w:r w:rsidRPr="00E168B8">
          <w:rPr>
            <w:rStyle w:val="a3"/>
            <w:lang w:val="en-US"/>
          </w:rPr>
          <w:t>pensionnye</w:t>
        </w:r>
        <w:r w:rsidRPr="00E168B8">
          <w:rPr>
            <w:rStyle w:val="a3"/>
          </w:rPr>
          <w:t>-</w:t>
        </w:r>
        <w:r w:rsidRPr="00E168B8">
          <w:rPr>
            <w:rStyle w:val="a3"/>
            <w:lang w:val="en-US"/>
          </w:rPr>
          <w:t>bally</w:t>
        </w:r>
      </w:hyperlink>
      <w:r w:rsidRPr="00E168B8">
        <w:t xml:space="preserve"> </w:t>
      </w:r>
    </w:p>
    <w:p w14:paraId="380701D3" w14:textId="77777777" w:rsidR="00BF6E75" w:rsidRPr="00E168B8" w:rsidRDefault="00BF6E75" w:rsidP="00BF6E75">
      <w:pPr>
        <w:pStyle w:val="2"/>
      </w:pPr>
      <w:bookmarkStart w:id="74" w:name="_Toc188423984"/>
      <w:r w:rsidRPr="00E168B8">
        <w:lastRenderedPageBreak/>
        <w:t>RuNews24.ru, 21.01.2025, Уничтожит ли инфляция индексацию пенсий: эксперт о том, чего ждать россиянам в 2025 году</w:t>
      </w:r>
      <w:bookmarkEnd w:id="74"/>
    </w:p>
    <w:p w14:paraId="7FDDD87C" w14:textId="77777777" w:rsidR="00BF6E75" w:rsidRPr="00E168B8" w:rsidRDefault="00BF6E75" w:rsidP="001073F9">
      <w:pPr>
        <w:pStyle w:val="3"/>
      </w:pPr>
      <w:bookmarkStart w:id="75" w:name="_Toc188423985"/>
      <w:r w:rsidRPr="00E168B8">
        <w:t>В вопросах социальной политики и пенсионного обеспечения россиян важную роль играют различные экономические факторы и государственные решения. Так что же определяет размер пенсии и какие меры принимаются для её индексации? Эксперт Института фундаментальных проблем социо-гуманитарных наук НИЯУ МИФИ Яков Якубович рассказал RuNews24.ru, что определяет размер пенсии в России.</w:t>
      </w:r>
      <w:bookmarkEnd w:id="75"/>
      <w:r w:rsidRPr="00E168B8">
        <w:t xml:space="preserve"> </w:t>
      </w:r>
    </w:p>
    <w:p w14:paraId="7CC70F45" w14:textId="77777777" w:rsidR="00BF6E75" w:rsidRPr="00E168B8" w:rsidRDefault="00BF6E75" w:rsidP="00BF6E75">
      <w:r w:rsidRPr="00E168B8">
        <w:t>По его словам, индексация пенсий производится ежегодно на основании постановления правительства РФ, и эта процедура играет ключевую роль в поддержании жизненного уровня пенсионеров.</w:t>
      </w:r>
    </w:p>
    <w:p w14:paraId="7BA1BE94" w14:textId="77777777" w:rsidR="00BF6E75" w:rsidRPr="00E168B8" w:rsidRDefault="00BF6E75" w:rsidP="00BF6E75">
      <w:r w:rsidRPr="00E168B8">
        <w:t>Он напомнил, что, согласно заявлению депутата Государственной Думы Екатерины Стенякиной, состояние российской экономики и бюджета позволяет проводить индексацию пенсий.</w:t>
      </w:r>
    </w:p>
    <w:p w14:paraId="07191EFE" w14:textId="77777777" w:rsidR="00BF6E75" w:rsidRPr="00E168B8" w:rsidRDefault="009E4E90" w:rsidP="00BF6E75">
      <w:r w:rsidRPr="00E168B8">
        <w:t>«</w:t>
      </w:r>
      <w:r w:rsidR="00BF6E75" w:rsidRPr="00E168B8">
        <w:t>Реальная инфляция, в особенности в сегментах рынка, где находятся потребности менее обеспеченной части общества, растёт быстрее, чем официальный индекс потребительских цен</w:t>
      </w:r>
      <w:r w:rsidRPr="00E168B8">
        <w:t>»</w:t>
      </w:r>
      <w:r w:rsidR="00BF6E75" w:rsidRPr="00E168B8">
        <w:t>, — отметил Якубович.</w:t>
      </w:r>
    </w:p>
    <w:p w14:paraId="69C6A70D" w14:textId="77777777" w:rsidR="00BF6E75" w:rsidRPr="00E168B8" w:rsidRDefault="00BF6E75" w:rsidP="00BF6E75">
      <w:r w:rsidRPr="00E168B8">
        <w:t xml:space="preserve">По словам эксперта, </w:t>
      </w:r>
      <w:r w:rsidR="009E4E90" w:rsidRPr="00E168B8">
        <w:t>«</w:t>
      </w:r>
      <w:r w:rsidRPr="00E168B8">
        <w:t>важно, чтобы повторная индексация не только была не ниже уровня официальной инфляции, но и превышала его, для того чтобы обеспечить покупательскую способность ныне обеспеченной части общества, не создавая избыточный спрос</w:t>
      </w:r>
      <w:r w:rsidR="009E4E90" w:rsidRPr="00E168B8">
        <w:t>»</w:t>
      </w:r>
      <w:r w:rsidRPr="00E168B8">
        <w:t>.</w:t>
      </w:r>
    </w:p>
    <w:p w14:paraId="05038115" w14:textId="77777777" w:rsidR="00BF6E75" w:rsidRPr="00E168B8" w:rsidRDefault="00BF6E75" w:rsidP="00BF6E75">
      <w:r w:rsidRPr="00E168B8">
        <w:t>С 1 января 2025 года страховые пенсии неработающих и работающих пенсионеров будут увеличены на 7,3%. Однако итоговая инфляция за 2024 год составила 9,52%.</w:t>
      </w:r>
    </w:p>
    <w:p w14:paraId="727BB08F" w14:textId="77777777" w:rsidR="00BF6E75" w:rsidRPr="00E168B8" w:rsidRDefault="009E4E90" w:rsidP="00BF6E75">
      <w:r w:rsidRPr="00E168B8">
        <w:t>«</w:t>
      </w:r>
      <w:r w:rsidR="00BF6E75" w:rsidRPr="00E168B8">
        <w:t>Рассмотренный и принятый парламентом бюджет страны, безусловно, готов к таким мерам</w:t>
      </w:r>
      <w:r w:rsidRPr="00E168B8">
        <w:t>»</w:t>
      </w:r>
      <w:r w:rsidR="00BF6E75" w:rsidRPr="00E168B8">
        <w:t>, — добавила депутат от Ростовской области.</w:t>
      </w:r>
    </w:p>
    <w:p w14:paraId="0E31450E" w14:textId="77777777" w:rsidR="00BF6E75" w:rsidRPr="00E168B8" w:rsidRDefault="00BF6E75" w:rsidP="00BF6E75">
      <w:r w:rsidRPr="00E168B8">
        <w:t>Она также отметила, что дополнительная индексация страховых пенсий может затронуть 40 миллионов россиян.</w:t>
      </w:r>
    </w:p>
    <w:p w14:paraId="1332DB2B" w14:textId="77777777" w:rsidR="00BF6E75" w:rsidRPr="00E168B8" w:rsidRDefault="00BF6E75" w:rsidP="00BF6E75">
      <w:r w:rsidRPr="00E168B8">
        <w:t>По данным экспертов, в 2024 году средний размер страховой пенсии составлял 20 тыс. руб., после индексации с 1 января 2025 года она составит 21,4 тыс. руб. В случае принятия решения о дополнительной индексации её размер увеличится до 21,9 тыс. руб.</w:t>
      </w:r>
    </w:p>
    <w:p w14:paraId="210EB320" w14:textId="77777777" w:rsidR="00BF6E75" w:rsidRPr="00E168B8" w:rsidRDefault="009E4E90" w:rsidP="00BF6E75">
      <w:r w:rsidRPr="00E168B8">
        <w:t>«</w:t>
      </w:r>
      <w:r w:rsidR="00BF6E75" w:rsidRPr="00E168B8">
        <w:t>Правительство до 1 февраля может принять решение о покрытии разницы между инфляцией и индексацией в 2,22%</w:t>
      </w:r>
      <w:r w:rsidRPr="00E168B8">
        <w:t>»</w:t>
      </w:r>
      <w:r w:rsidR="00BF6E75" w:rsidRPr="00E168B8">
        <w:t>, — добавил Яков Якубович.</w:t>
      </w:r>
    </w:p>
    <w:p w14:paraId="4BFA966F" w14:textId="77777777" w:rsidR="00BF6E75" w:rsidRPr="00E168B8" w:rsidRDefault="00BF6E75" w:rsidP="00BF6E75">
      <w:r w:rsidRPr="00E168B8">
        <w:t>Вопрос о размере пенсии в России и механизмы её индексации остаются актуальными для миллионов граждан. Понимание экономических условий и государственно-политических решений поможет пенсионерам и обществу в целом лучше ориентироваться в сложной системе пенсионного обеспечения. Мы будем следить за изменениями в пенсионной системе, которые оказывают значительное влияние на жизнь российских граждан.</w:t>
      </w:r>
    </w:p>
    <w:p w14:paraId="676A08EC" w14:textId="77777777" w:rsidR="00BF6E75" w:rsidRPr="00E168B8" w:rsidRDefault="00BF6E75" w:rsidP="00BF6E75">
      <w:hyperlink r:id="rId20" w:history="1">
        <w:r w:rsidRPr="00E168B8">
          <w:rPr>
            <w:rStyle w:val="a3"/>
          </w:rPr>
          <w:t>https://runews24.ru/society/21/01/2025/unichtozhit-li-inflyacziya-indeksacziyu-pensij-ekspert-o-tom-chego-zhdat-rossiyanam-v-2025-godu</w:t>
        </w:r>
      </w:hyperlink>
      <w:r w:rsidRPr="00E168B8">
        <w:t xml:space="preserve"> </w:t>
      </w:r>
    </w:p>
    <w:p w14:paraId="69E53573" w14:textId="77777777" w:rsidR="008307BA" w:rsidRPr="00E168B8" w:rsidRDefault="008307BA" w:rsidP="008307BA">
      <w:pPr>
        <w:pStyle w:val="2"/>
      </w:pPr>
      <w:bookmarkStart w:id="76" w:name="_Toc188423986"/>
      <w:r w:rsidRPr="00E168B8">
        <w:lastRenderedPageBreak/>
        <w:t>Абзац</w:t>
      </w:r>
      <w:r w:rsidR="009B554A" w:rsidRPr="00E168B8">
        <w:t>.</w:t>
      </w:r>
      <w:r w:rsidR="009B554A" w:rsidRPr="00E168B8">
        <w:rPr>
          <w:lang w:val="en-US"/>
        </w:rPr>
        <w:t>media</w:t>
      </w:r>
      <w:r w:rsidRPr="00E168B8">
        <w:t>, 22.01.2025, Россиянам назвали способ законно увеличить свою пенсию</w:t>
      </w:r>
      <w:bookmarkEnd w:id="76"/>
    </w:p>
    <w:p w14:paraId="19407650" w14:textId="77777777" w:rsidR="008307BA" w:rsidRPr="00E168B8" w:rsidRDefault="008307BA" w:rsidP="001073F9">
      <w:pPr>
        <w:pStyle w:val="3"/>
      </w:pPr>
      <w:bookmarkStart w:id="77" w:name="_Toc188423987"/>
      <w:r w:rsidRPr="00E168B8">
        <w:t>До 1 февраля кабмин может принять решение о второй индексации пенсий ещё на 2,22% с учётом высокой инфляции в 2024 году, сообщил депутат Госдумы Никита Чаплин. Таким образом, страховая часть выплат может составить 17 520 рублей.</w:t>
      </w:r>
      <w:bookmarkEnd w:id="77"/>
    </w:p>
    <w:p w14:paraId="5907A65D" w14:textId="77777777" w:rsidR="008307BA" w:rsidRPr="00E168B8" w:rsidRDefault="008307BA" w:rsidP="008307BA">
      <w:r w:rsidRPr="00E168B8">
        <w:t>В 2025-м пенсионный балл стоит 146 рублей. Покупка одного дополнительного обойдётся гражданину в 60 450 рублей.</w:t>
      </w:r>
    </w:p>
    <w:p w14:paraId="15862CAF" w14:textId="77777777" w:rsidR="008307BA" w:rsidRPr="00E168B8" w:rsidRDefault="008307BA" w:rsidP="008307BA">
      <w:r w:rsidRPr="00E168B8">
        <w:t xml:space="preserve">Чтобы увеличить свою пенсию на 1460 рублей в месяц, необходимо приобрести 10 баллов за 604 500 рублей, рассказала </w:t>
      </w:r>
      <w:r w:rsidR="009E4E90" w:rsidRPr="00E168B8">
        <w:t>«</w:t>
      </w:r>
      <w:r w:rsidRPr="00E168B8">
        <w:t>Абзацу</w:t>
      </w:r>
      <w:r w:rsidR="009E4E90" w:rsidRPr="00E168B8">
        <w:t>»</w:t>
      </w:r>
      <w:r w:rsidRPr="00E168B8">
        <w:t xml:space="preserve"> доцент кафедры экономической теории Финансового университета при Правительстве РФ и кандидат экономических наук Светлана Сазанова.</w:t>
      </w:r>
    </w:p>
    <w:p w14:paraId="576CE275" w14:textId="77777777" w:rsidR="008307BA" w:rsidRPr="00E168B8" w:rsidRDefault="009E4E90" w:rsidP="008307BA">
      <w:r w:rsidRPr="00E168B8">
        <w:t>«</w:t>
      </w:r>
      <w:r w:rsidR="008307BA" w:rsidRPr="00E168B8">
        <w:t>Эти деньги надо направлять в Социальный фонд. Есть и другой вариант. Для увеличения пенсии почти на 1,5 тысячи рублей нужно добиться увеличения своей зарплаты до 230 тысяч рублей в месяц</w:t>
      </w:r>
      <w:r w:rsidRPr="00E168B8">
        <w:t>»</w:t>
      </w:r>
      <w:r w:rsidR="008307BA" w:rsidRPr="00E168B8">
        <w:t>, – говорит экономист.</w:t>
      </w:r>
    </w:p>
    <w:p w14:paraId="073874C7" w14:textId="77777777" w:rsidR="008307BA" w:rsidRPr="00E168B8" w:rsidRDefault="008307BA" w:rsidP="008307BA">
      <w:r w:rsidRPr="00E168B8">
        <w:t xml:space="preserve">Если россиянин докупил 10 баллов, то размер выплаты по формуле </w:t>
      </w:r>
      <w:r w:rsidR="009E4E90" w:rsidRPr="00E168B8">
        <w:t>«</w:t>
      </w:r>
      <w:r w:rsidRPr="00E168B8">
        <w:t>100 * 146 + 8950 (фиксированная часть пенсии)</w:t>
      </w:r>
      <w:r w:rsidR="009E4E90" w:rsidRPr="00E168B8">
        <w:t>»</w:t>
      </w:r>
      <w:r w:rsidRPr="00E168B8">
        <w:t xml:space="preserve"> составит 23 550 рублей.</w:t>
      </w:r>
    </w:p>
    <w:p w14:paraId="1BE4BAB4" w14:textId="77777777" w:rsidR="008307BA" w:rsidRPr="00E168B8" w:rsidRDefault="008307BA" w:rsidP="008307BA">
      <w:r w:rsidRPr="00E168B8">
        <w:t>Однако, как считает Сазанова, после 2026 года лучше не покупать баллы, а вкладывать деньги в негосударственные пенсионные фонды (НПФ), золото и недвижимость.</w:t>
      </w:r>
    </w:p>
    <w:p w14:paraId="30DB5F03" w14:textId="77777777" w:rsidR="008307BA" w:rsidRPr="00E168B8" w:rsidRDefault="008307BA" w:rsidP="008307BA">
      <w:r w:rsidRPr="00E168B8">
        <w:t>Другой способ увеличить пенсию – отсрочить выход на неё на 10 лет и таким образом накопить больше баллов. При средней зарплате в России 86 582 рубля получится прибавить как минимум 3,8 балла, то есть не меньше 554 рублей. Ещё один вариант – инвестировать материнский капитал в Социальный фонд.</w:t>
      </w:r>
    </w:p>
    <w:p w14:paraId="6AD8C4D6" w14:textId="77777777" w:rsidR="008307BA" w:rsidRPr="00E168B8" w:rsidRDefault="008307BA" w:rsidP="008307BA">
      <w:r w:rsidRPr="00E168B8">
        <w:t>Ранее HR-эксперт предрёк ряд проблем из-за невозможности россиян выйти на пенсию в 2025 году.</w:t>
      </w:r>
    </w:p>
    <w:p w14:paraId="19044247" w14:textId="77777777" w:rsidR="008307BA" w:rsidRPr="00E168B8" w:rsidRDefault="008307BA" w:rsidP="008307BA">
      <w:hyperlink r:id="rId21" w:history="1">
        <w:r w:rsidRPr="00E168B8">
          <w:rPr>
            <w:rStyle w:val="a3"/>
          </w:rPr>
          <w:t>https://absatz.media/news/105284-rossiyanam-nazvali-sposob-zakonno-uvelichit-svoyu-pensiyu</w:t>
        </w:r>
      </w:hyperlink>
      <w:r w:rsidRPr="00E168B8">
        <w:t xml:space="preserve"> </w:t>
      </w:r>
    </w:p>
    <w:p w14:paraId="536F4D12" w14:textId="77777777" w:rsidR="00FE280A" w:rsidRPr="00E168B8" w:rsidRDefault="00FE280A" w:rsidP="0076574B">
      <w:pPr>
        <w:pStyle w:val="2"/>
      </w:pPr>
      <w:bookmarkStart w:id="78" w:name="_Toc188423988"/>
      <w:r w:rsidRPr="00E168B8">
        <w:t>Главный региональный</w:t>
      </w:r>
      <w:r w:rsidR="009B554A" w:rsidRPr="00E168B8">
        <w:t xml:space="preserve"> (Смоленск)</w:t>
      </w:r>
      <w:r w:rsidRPr="00E168B8">
        <w:t>, 21.01.2025, Пенсионный эксперт Волкова: россияне могут получать два вида пенсий одновременно</w:t>
      </w:r>
      <w:bookmarkEnd w:id="78"/>
    </w:p>
    <w:p w14:paraId="6FEC9CFA" w14:textId="77777777" w:rsidR="00FE280A" w:rsidRPr="00E168B8" w:rsidRDefault="00FE280A" w:rsidP="001073F9">
      <w:pPr>
        <w:pStyle w:val="3"/>
      </w:pPr>
      <w:bookmarkStart w:id="79" w:name="_Toc188423989"/>
      <w:r w:rsidRPr="00E168B8">
        <w:t>Согласно текущему законодательству, определенные категории граждан имеют право на получение двух видов пенсий. Эксперт Юлия Волкова рассказала, в каких случаях действуют эти правила.</w:t>
      </w:r>
      <w:bookmarkEnd w:id="79"/>
      <w:r w:rsidRPr="00E168B8">
        <w:t xml:space="preserve"> </w:t>
      </w:r>
    </w:p>
    <w:p w14:paraId="634F232C" w14:textId="77777777" w:rsidR="00FE280A" w:rsidRPr="00E168B8" w:rsidRDefault="00FE280A" w:rsidP="00FE280A">
      <w:r w:rsidRPr="00E168B8">
        <w:t xml:space="preserve">По словам эксперта, участники Великой Отечественной войны, люди, отмеченные знаком </w:t>
      </w:r>
      <w:r w:rsidR="009E4E90" w:rsidRPr="00E168B8">
        <w:t>«</w:t>
      </w:r>
      <w:r w:rsidRPr="00E168B8">
        <w:t>Жителю блокадного Ленинграда</w:t>
      </w:r>
      <w:r w:rsidR="009E4E90" w:rsidRPr="00E168B8">
        <w:t>»</w:t>
      </w:r>
      <w:r w:rsidRPr="00E168B8">
        <w:t>. Так же на двойную пенсию претендуют россияне, получившие увечья в военное время: им доступны: государственная пенсия по инвалидности и страховая пенсию по старости.</w:t>
      </w:r>
    </w:p>
    <w:p w14:paraId="6E052EAA" w14:textId="77777777" w:rsidR="00FE280A" w:rsidRPr="00E168B8" w:rsidRDefault="00FE280A" w:rsidP="00FE280A">
      <w:r w:rsidRPr="00E168B8">
        <w:t xml:space="preserve">К другой категории лиц, которым положены две пенсии, относятся родители военнослужащих, погибших при исполнении службы по призыву или умерших из-за военных травм после увольнения, вдовы солдат, погибших на срочной службе по </w:t>
      </w:r>
      <w:r w:rsidRPr="00E168B8">
        <w:lastRenderedPageBreak/>
        <w:t>призыву вследствие военных травм, нетрудоспособные члены семей граждан, пострадавших от радиации вследствие Чернобыльской катастрофы или участвовавших в ликвидации ее последствий, а также семьи погибших космонавтов.</w:t>
      </w:r>
    </w:p>
    <w:p w14:paraId="57DC2E3C" w14:textId="77777777" w:rsidR="00FE280A" w:rsidRPr="00E168B8" w:rsidRDefault="00FE280A" w:rsidP="00FE280A">
      <w:r w:rsidRPr="00E168B8">
        <w:t xml:space="preserve">Пенсионные выплаты являются важным источником доходов для многих россиян. Однако в определенных обстоятельствах они могут быть временно остановлены или вовсе аннулированы. Портал </w:t>
      </w:r>
      <w:r w:rsidR="009E4E90" w:rsidRPr="00E168B8">
        <w:t>«</w:t>
      </w:r>
      <w:r w:rsidRPr="00E168B8">
        <w:t>Госуслуги</w:t>
      </w:r>
      <w:r w:rsidR="009E4E90" w:rsidRPr="00E168B8">
        <w:t>»</w:t>
      </w:r>
      <w:r w:rsidRPr="00E168B8">
        <w:t xml:space="preserve"> объясняет, при каких условиях это возможно и как действовать, чтобы не остаться без финансовой поддержки.</w:t>
      </w:r>
    </w:p>
    <w:p w14:paraId="34E6A504" w14:textId="77777777" w:rsidR="00111D7C" w:rsidRPr="00E168B8" w:rsidRDefault="00FE280A" w:rsidP="00FE280A">
      <w:hyperlink r:id="rId22" w:history="1">
        <w:r w:rsidRPr="00E168B8">
          <w:rPr>
            <w:rStyle w:val="a3"/>
          </w:rPr>
          <w:t>https://glavny.tv/interesnoe/pensionnyy-ekspert-volkova-rossiyane-mogut-poluchat-dva-vida-pensiy-odnovremenno/</w:t>
        </w:r>
      </w:hyperlink>
    </w:p>
    <w:p w14:paraId="0F554F8A" w14:textId="77777777" w:rsidR="00CB24E7" w:rsidRPr="00E168B8" w:rsidRDefault="00CB24E7" w:rsidP="00CB24E7">
      <w:pPr>
        <w:pStyle w:val="2"/>
      </w:pPr>
      <w:bookmarkStart w:id="80" w:name="_Toc188423990"/>
      <w:r w:rsidRPr="00E168B8">
        <w:t>Bankiros.ru, 21.01.2025, Пенсионеров ждет внеплановое повышение пенсий на 2-3%: названы сроки</w:t>
      </w:r>
      <w:bookmarkEnd w:id="80"/>
    </w:p>
    <w:p w14:paraId="56D926BD" w14:textId="77777777" w:rsidR="00CB24E7" w:rsidRPr="00E168B8" w:rsidRDefault="00CB24E7" w:rsidP="001073F9">
      <w:pPr>
        <w:pStyle w:val="3"/>
      </w:pPr>
      <w:bookmarkStart w:id="81" w:name="_Toc188423991"/>
      <w:r w:rsidRPr="00E168B8">
        <w:t>С 1 января 2025 года страховые пенсии в России выросли на 7,3%. В следующем месяце ожидается, что пенсионные выплаты вырастут еще на 2,22%. Однако, как считает член экспертного совета по развитию цифровой экономики при комитете по экономической политике Госдумы Валерий Тумин, пенсионерам этого недостаточно, поэтому необходимо внепланово проиндексировать пенсии.</w:t>
      </w:r>
      <w:bookmarkEnd w:id="81"/>
      <w:r w:rsidRPr="00E168B8">
        <w:t xml:space="preserve"> </w:t>
      </w:r>
    </w:p>
    <w:p w14:paraId="63B0170C" w14:textId="77777777" w:rsidR="00CB24E7" w:rsidRPr="00E168B8" w:rsidRDefault="00CB24E7" w:rsidP="00CB24E7">
      <w:r w:rsidRPr="00E168B8">
        <w:t>По словам депутата, в России не исключена возможность внеочередного повышения пенсий весной или летом. Об этом говорят результаты различных исследований. По его мнению, повышение должно составить еще 2-3%. Однако, скорее всего, оно коснется только неработающих пенсионеров, поскольку они являются наиболее уязвимой категорией населения.</w:t>
      </w:r>
    </w:p>
    <w:p w14:paraId="757100E5" w14:textId="77777777" w:rsidR="00CB24E7" w:rsidRPr="00E168B8" w:rsidRDefault="00CB24E7" w:rsidP="00CB24E7">
      <w:r w:rsidRPr="00E168B8">
        <w:t>При этом поддержка работающих пенсионеров также очевидна: в январе их пенсии были проиндексированы впервые с 2016 года. Кроме того, растет минимальный размер оплаты труда, от которого часто зависит доход работающих пожилых россиян.</w:t>
      </w:r>
    </w:p>
    <w:p w14:paraId="0B3C53B8" w14:textId="77777777" w:rsidR="00CB24E7" w:rsidRPr="00E168B8" w:rsidRDefault="00CB24E7" w:rsidP="00CB24E7">
      <w:r w:rsidRPr="00E168B8">
        <w:t>Тумин считает, что в России уже давно пора провести внеочередную индексацию пенсий из-за роста цен. Тем более, что с 2020 года государственный бюджет стал более социально ориентированным. Например, в 2025 году было выделено 6,5 трлн рублей на социальные программы.</w:t>
      </w:r>
    </w:p>
    <w:p w14:paraId="24647D82" w14:textId="77777777" w:rsidR="00CB24E7" w:rsidRPr="00E168B8" w:rsidRDefault="00CB24E7" w:rsidP="00CB24E7">
      <w:r w:rsidRPr="00E168B8">
        <w:t>Отметим, что в этом году средний размер пенсии должен составить 24 059 рублей. Если пенсии в феврале доиндексируют до уровня инфляции, которая по итогам 2024 года составила 9,53%, то сумма средней пенсии увеличится примерно на 500 рублей и составит 24 559 рублей.</w:t>
      </w:r>
    </w:p>
    <w:p w14:paraId="3E2F9887" w14:textId="77777777" w:rsidR="00CB24E7" w:rsidRPr="00E168B8" w:rsidRDefault="00CB24E7" w:rsidP="00CB24E7">
      <w:r w:rsidRPr="00E168B8">
        <w:t xml:space="preserve">До 26 января проходит второй этап народного голосования в рамках эксклюзивной премии Bankiros.ru </w:t>
      </w:r>
      <w:r w:rsidR="009E4E90" w:rsidRPr="00E168B8">
        <w:t>«</w:t>
      </w:r>
      <w:r w:rsidRPr="00E168B8">
        <w:t>Банковское призвание</w:t>
      </w:r>
      <w:r w:rsidR="009E4E90" w:rsidRPr="00E168B8">
        <w:t>»</w:t>
      </w:r>
      <w:r w:rsidRPr="00E168B8">
        <w:t>, в котором вам предстоит выбрать тот банк, которому вы доверяете больше всего. Из 10 организаций, представленных в списке, выберите одну, самую лучшую, по вашему мнению.</w:t>
      </w:r>
    </w:p>
    <w:p w14:paraId="42FB44A4" w14:textId="77777777" w:rsidR="00CB24E7" w:rsidRPr="00E168B8" w:rsidRDefault="00CB24E7" w:rsidP="00CB24E7">
      <w:r w:rsidRPr="00E168B8">
        <w:t>Что в итоге:</w:t>
      </w:r>
    </w:p>
    <w:p w14:paraId="3C851A00" w14:textId="77777777" w:rsidR="00CB24E7" w:rsidRPr="00E168B8" w:rsidRDefault="00CB24E7" w:rsidP="00CB24E7">
      <w:r w:rsidRPr="00E168B8">
        <w:t>•</w:t>
      </w:r>
      <w:r w:rsidRPr="00E168B8">
        <w:tab/>
        <w:t>Депутат Госдумы Тумин считает, что российским пенсионерам необходимо внепланово проиндексировать пенсии из-за растущей инфляции;</w:t>
      </w:r>
    </w:p>
    <w:p w14:paraId="59434458" w14:textId="77777777" w:rsidR="00CB24E7" w:rsidRPr="00E168B8" w:rsidRDefault="00CB24E7" w:rsidP="00CB24E7">
      <w:r w:rsidRPr="00E168B8">
        <w:lastRenderedPageBreak/>
        <w:t>•</w:t>
      </w:r>
      <w:r w:rsidRPr="00E168B8">
        <w:tab/>
        <w:t>По мнению депутата, возможно внеочередное повышение пенсий весной или летом на 2-3%. Но, скорее всего, это коснется только неработающих пенсионеров;</w:t>
      </w:r>
    </w:p>
    <w:p w14:paraId="04A1D5B7" w14:textId="77777777" w:rsidR="00CB24E7" w:rsidRPr="00E168B8" w:rsidRDefault="00CB24E7" w:rsidP="00CB24E7">
      <w:r w:rsidRPr="00E168B8">
        <w:t>•</w:t>
      </w:r>
      <w:r w:rsidRPr="00E168B8">
        <w:tab/>
        <w:t xml:space="preserve">В январе 2025-го впервые с 2016 года были проиндексированы пенсии работающих пенсионеров. Также растет МРОТ, что влияет на доходы работающих пенсионеров. </w:t>
      </w:r>
    </w:p>
    <w:p w14:paraId="4F90769E" w14:textId="77777777" w:rsidR="00CB24E7" w:rsidRPr="00E168B8" w:rsidRDefault="00CB24E7" w:rsidP="00CB24E7">
      <w:hyperlink r:id="rId23" w:history="1">
        <w:r w:rsidRPr="00E168B8">
          <w:rPr>
            <w:rStyle w:val="a3"/>
          </w:rPr>
          <w:t>https://bankiros.ru/news/pensioneram-mogut-vneplanovo-povysit-pensii-kogda-i-na-skolko-16978</w:t>
        </w:r>
      </w:hyperlink>
      <w:r w:rsidRPr="00E168B8">
        <w:t xml:space="preserve"> </w:t>
      </w:r>
    </w:p>
    <w:p w14:paraId="74235A85" w14:textId="77777777" w:rsidR="003936FB" w:rsidRPr="00E168B8" w:rsidRDefault="003936FB" w:rsidP="003936FB">
      <w:pPr>
        <w:pStyle w:val="2"/>
      </w:pPr>
      <w:bookmarkStart w:id="82" w:name="_Toc188423992"/>
      <w:r w:rsidRPr="00E168B8">
        <w:t>Конкурент</w:t>
      </w:r>
      <w:r w:rsidR="009B554A" w:rsidRPr="00E168B8">
        <w:t xml:space="preserve"> (Владивосток)</w:t>
      </w:r>
      <w:r w:rsidRPr="00E168B8">
        <w:t>, 21.01.2025, Депутат сказал, когда могут быть дополнительно проиндексированы пенсии</w:t>
      </w:r>
      <w:bookmarkEnd w:id="82"/>
    </w:p>
    <w:p w14:paraId="0B549954" w14:textId="77777777" w:rsidR="003936FB" w:rsidRPr="00E168B8" w:rsidRDefault="003936FB" w:rsidP="001073F9">
      <w:pPr>
        <w:pStyle w:val="3"/>
      </w:pPr>
      <w:bookmarkStart w:id="83" w:name="_Toc188423993"/>
      <w:r w:rsidRPr="00E168B8">
        <w:t>Уже в самое ближайшее время российские пенсионеры могут получить увеличенные страховые пенсии, а также компенсационные начисления. Об этом заявил депутат Государственной думы Никита Чаплин.</w:t>
      </w:r>
      <w:bookmarkEnd w:id="83"/>
    </w:p>
    <w:p w14:paraId="478AEC7A" w14:textId="77777777" w:rsidR="003936FB" w:rsidRPr="00E168B8" w:rsidRDefault="003936FB" w:rsidP="003936FB">
      <w:r w:rsidRPr="00E168B8">
        <w:t xml:space="preserve">Как отметил парламентарий в беседе в РИА </w:t>
      </w:r>
      <w:r w:rsidR="009E4E90" w:rsidRPr="00E168B8">
        <w:t>«</w:t>
      </w:r>
      <w:r w:rsidRPr="00E168B8">
        <w:t>Новости</w:t>
      </w:r>
      <w:r w:rsidR="009E4E90" w:rsidRPr="00E168B8">
        <w:t>»</w:t>
      </w:r>
      <w:r w:rsidRPr="00E168B8">
        <w:t>, дополнительно повысить пенсионные выплаты гражданам можно будет уже в феврале. Необходимость такого повышения заключается в том, что уровень фактической индексации 2024 г. оказался выше размера январской индексации.</w:t>
      </w:r>
    </w:p>
    <w:p w14:paraId="379EF0AB" w14:textId="77777777" w:rsidR="003936FB" w:rsidRPr="00E168B8" w:rsidRDefault="003936FB" w:rsidP="003936FB">
      <w:r w:rsidRPr="00E168B8">
        <w:t>Напомним, что с 1 января 2025 г. страховые пенсии выросли на 7,3 процента. Однако в середине января Росстат опубликовал данные о годовой инфляции. Согласно сведениям ведомства, она составила 9,52 процента за 2024 г.</w:t>
      </w:r>
    </w:p>
    <w:p w14:paraId="67839C9F" w14:textId="77777777" w:rsidR="003936FB" w:rsidRPr="00E168B8" w:rsidRDefault="003936FB" w:rsidP="003936FB">
      <w:r w:rsidRPr="00E168B8">
        <w:t>Депутат подчеркнул, что дополнительную индексацию пенсий должно одобрить российское правительство. Если это будет сделано в ближайшее время, то индексация будет проведена уже в феврале. Более того, после дополнительного повышения размера начислений пенсионерам будет переведена и компенсационная выплата за январь с учетом нового повышения пенсий.</w:t>
      </w:r>
    </w:p>
    <w:p w14:paraId="3F1C6B0F" w14:textId="77777777" w:rsidR="003936FB" w:rsidRPr="00E168B8" w:rsidRDefault="003936FB" w:rsidP="003936FB">
      <w:hyperlink r:id="rId24" w:history="1">
        <w:r w:rsidRPr="00E168B8">
          <w:rPr>
            <w:rStyle w:val="a3"/>
          </w:rPr>
          <w:t>https://konkurent.ru/article/74293</w:t>
        </w:r>
      </w:hyperlink>
      <w:r w:rsidRPr="00E168B8">
        <w:t xml:space="preserve"> </w:t>
      </w:r>
    </w:p>
    <w:p w14:paraId="4043FC7C" w14:textId="77777777" w:rsidR="00C96D15" w:rsidRPr="00E168B8" w:rsidRDefault="00C96D15" w:rsidP="00C96D15">
      <w:pPr>
        <w:pStyle w:val="2"/>
      </w:pPr>
      <w:bookmarkStart w:id="84" w:name="_Toc188423994"/>
      <w:r w:rsidRPr="00E168B8">
        <w:t>Свободная пресса, 21.01.2025, Пенсионерский отряд на год отменил набор новых членов</w:t>
      </w:r>
      <w:bookmarkEnd w:id="84"/>
    </w:p>
    <w:p w14:paraId="0B39F951" w14:textId="77777777" w:rsidR="00C96D15" w:rsidRPr="00E168B8" w:rsidRDefault="00C96D15" w:rsidP="001073F9">
      <w:pPr>
        <w:pStyle w:val="3"/>
      </w:pPr>
      <w:bookmarkStart w:id="85" w:name="_Toc188423995"/>
      <w:r w:rsidRPr="00E168B8">
        <w:t>Россияне не смогут выйти на пенсию по старости в 2025 году из-за переходного периода, связанного с увеличением пенсионного возраста. Об этом напомнила старший преподаватель факультета экономики и права РАНХиГС Марина Солодовникова.</w:t>
      </w:r>
      <w:bookmarkEnd w:id="85"/>
    </w:p>
    <w:p w14:paraId="4A1E4ADA" w14:textId="77777777" w:rsidR="00C96D15" w:rsidRPr="00E168B8" w:rsidRDefault="009E4E90" w:rsidP="00C96D15">
      <w:r w:rsidRPr="00E168B8">
        <w:t>«</w:t>
      </w:r>
      <w:r w:rsidR="00C96D15" w:rsidRPr="00E168B8">
        <w:t>В минувшем году на пенсию по старости вышли женщины, родившиеся в 1966 году, и мужчины 1961 года рождения (58 лет и 63 года соответственно)</w:t>
      </w:r>
      <w:r w:rsidRPr="00E168B8">
        <w:t>»</w:t>
      </w:r>
      <w:r w:rsidR="00C96D15" w:rsidRPr="00E168B8">
        <w:t>, - пояснила экономист, добавив, что время выхода на пенсию женщин 1967 года и мужчин 1962 года рождения придет в 2026 году.</w:t>
      </w:r>
    </w:p>
    <w:p w14:paraId="072A7067" w14:textId="77777777" w:rsidR="00C96D15" w:rsidRPr="00E168B8" w:rsidRDefault="00C96D15" w:rsidP="00C96D15">
      <w:r w:rsidRPr="00E168B8">
        <w:t>Между тем, это вовсе значит, что в текущем году пенсии не будут никому назначаться, и сотрудники Социального фонда останутся без работы.</w:t>
      </w:r>
    </w:p>
    <w:p w14:paraId="0226E5C8" w14:textId="77777777" w:rsidR="00C96D15" w:rsidRPr="00E168B8" w:rsidRDefault="00C96D15" w:rsidP="00C96D15">
      <w:r w:rsidRPr="00E168B8">
        <w:lastRenderedPageBreak/>
        <w:t>По словам Солодовниковой, оформить их смогут граждане у которых есть право на досрочную страховую пенсию, на пенсию по потере кормильца, гособеспечению, инвалидности, а также жители новых регионов России.</w:t>
      </w:r>
    </w:p>
    <w:p w14:paraId="2949CC46" w14:textId="77777777" w:rsidR="00C96D15" w:rsidRPr="00E168B8" w:rsidRDefault="00C96D15" w:rsidP="00C96D15">
      <w:r w:rsidRPr="00E168B8">
        <w:t>Но речь не идет о каком-то запрете выходить на заслуженный отдых по старости. Дело в пенсионной реформе, начавшейся в 2019 году, по которой в России постепенно повышается возраст выхода на пенсию: с 55 до 60 лет для женщин и с 60 до 65 лет для мужчин. Она завершится в 2028 году, когда все, за исключением льготников, должны будут достигать соответствующего возраста.</w:t>
      </w:r>
    </w:p>
    <w:p w14:paraId="0F2E7021" w14:textId="77777777" w:rsidR="00C96D15" w:rsidRPr="00E168B8" w:rsidRDefault="00C96D15" w:rsidP="00C96D15">
      <w:r w:rsidRPr="00E168B8">
        <w:t>Пока же идет так называемый переходный период, который до 2022 года включительно предусматривал специальную льготу: пенсии назначались на полгода раньше нового пенсионного возраста.</w:t>
      </w:r>
    </w:p>
    <w:p w14:paraId="03904C2D" w14:textId="77777777" w:rsidR="00C96D15" w:rsidRPr="00E168B8" w:rsidRDefault="00C96D15" w:rsidP="00C96D15">
      <w:r w:rsidRPr="00E168B8">
        <w:t>То есть в 2019 и 2020 годах на пенсию вышли женщины 1964 года рождения (в 55,5 года), мужчины - 1959 года рождения (в 60,5 года); в 2021 и 2022 гг. - женщины 1965 года (в 56,5 года), мужчины - 1960 года (в 61,5 года), отмечает РБК Life.</w:t>
      </w:r>
    </w:p>
    <w:p w14:paraId="51C717F0" w14:textId="77777777" w:rsidR="00C96D15" w:rsidRPr="00E168B8" w:rsidRDefault="00C96D15" w:rsidP="00C96D15">
      <w:r w:rsidRPr="00E168B8">
        <w:t>При этом после 2022-го пенсионный возраст растет уже не на полгода, а на один год. Поэтому в переходном периоде возникают промежутки, когда никто из россиян не выходит на пенсию по старости. Например, такое уже было в 2023 году, и повторится вновь в 2027-м, в предпоследний год пенсионной реформы.</w:t>
      </w:r>
    </w:p>
    <w:p w14:paraId="5DEE37DD" w14:textId="77777777" w:rsidR="00C96D15" w:rsidRPr="00E168B8" w:rsidRDefault="00C96D15" w:rsidP="00C96D15">
      <w:r w:rsidRPr="00E168B8">
        <w:t>В то же время, если человек в силу своего возраста уже имеет право на пенсию, но отложил ее оформление в предыдущие годы, то он может подать заявление и уйти на заслуженный отдых, когда захочет.</w:t>
      </w:r>
    </w:p>
    <w:p w14:paraId="16E205C9" w14:textId="77777777" w:rsidR="00C96D15" w:rsidRPr="00E168B8" w:rsidRDefault="00C96D15" w:rsidP="00C96D15">
      <w:r w:rsidRPr="00E168B8">
        <w:t>Другая категория граждан, у которых в 2025 году остается возможность досрочного выхода на пенсию - это многодетные матери, родители детей-инвалидов, работники предприятий с вредными и опасными условиями труда, жители районов Крайнего Севера, учителя, медики, артисты балета и цирка, военные, силовики и сотрудники МЧС.</w:t>
      </w:r>
    </w:p>
    <w:p w14:paraId="7804A417" w14:textId="77777777" w:rsidR="00C96D15" w:rsidRPr="00E168B8" w:rsidRDefault="00C96D15" w:rsidP="00C96D15">
      <w:r w:rsidRPr="00E168B8">
        <w:t>Также право выйти на пенсию на два года раньше предоставлено лицам предпенсионного возраста, если они никак не могут трудоустроиться. Правда условия получения права на заслуженный отдых для всех этих категорий разные.</w:t>
      </w:r>
    </w:p>
    <w:p w14:paraId="65180FC6" w14:textId="77777777" w:rsidR="00C96D15" w:rsidRPr="00E168B8" w:rsidRDefault="00C96D15" w:rsidP="00C96D15">
      <w:r w:rsidRPr="00E168B8">
        <w:t xml:space="preserve">Оценить, какие последствия могут быть у </w:t>
      </w:r>
      <w:r w:rsidR="009E4E90" w:rsidRPr="00E168B8">
        <w:t>«</w:t>
      </w:r>
      <w:r w:rsidRPr="00E168B8">
        <w:t>года без пенсионеров</w:t>
      </w:r>
      <w:r w:rsidR="009E4E90" w:rsidRPr="00E168B8">
        <w:t>»</w:t>
      </w:r>
      <w:r w:rsidRPr="00E168B8">
        <w:t xml:space="preserve">, </w:t>
      </w:r>
      <w:r w:rsidR="009E4E90" w:rsidRPr="00E168B8">
        <w:t>«</w:t>
      </w:r>
      <w:r w:rsidRPr="00E168B8">
        <w:t>СП</w:t>
      </w:r>
      <w:r w:rsidR="009E4E90" w:rsidRPr="00E168B8">
        <w:t>»</w:t>
      </w:r>
      <w:r w:rsidRPr="00E168B8">
        <w:t xml:space="preserve"> попросила доцента кафедры труда и социальной политики РАНХиГС при президенте РФ, кандидата экономических наук Константина Добромыслова:</w:t>
      </w:r>
    </w:p>
    <w:p w14:paraId="6721FDDD" w14:textId="77777777" w:rsidR="00C96D15" w:rsidRPr="00E168B8" w:rsidRDefault="00C96D15" w:rsidP="00C96D15">
      <w:r w:rsidRPr="00E168B8">
        <w:t>- В данном случае не очень корректная формулировка применена. На самом деле, законодательство не поменялось, и всем гражданам, достигшим определенного возраста и получившим право на пенсионное обеспечение, пенсия будет назначена. И все, конечно, ее получат.</w:t>
      </w:r>
    </w:p>
    <w:p w14:paraId="1E14E672" w14:textId="77777777" w:rsidR="00C96D15" w:rsidRPr="00E168B8" w:rsidRDefault="00C96D15" w:rsidP="00C96D15">
      <w:r w:rsidRPr="00E168B8">
        <w:t>Дело в переходном периоде пенсионной реформы, который действует в стране и предусматривает постепенное увеличение возраста для выхода на страховую пенсию. На текущий год, действительно, может приходиться достаточно небольшое количество граждан, которые будут выходить на заслуженный отдых, но это не связано с какими-либо запретами или ограничениями.</w:t>
      </w:r>
    </w:p>
    <w:p w14:paraId="22D9711E" w14:textId="77777777" w:rsidR="00C96D15" w:rsidRPr="00E168B8" w:rsidRDefault="00C96D15" w:rsidP="00C96D15">
      <w:r w:rsidRPr="00E168B8">
        <w:lastRenderedPageBreak/>
        <w:t>Это связано с исчислением права на приобретение пенсии по возрасту. Но никак не с реализацией этого права. Поэтому страховая пенсия всем, кому положено, будет назначена.</w:t>
      </w:r>
    </w:p>
    <w:p w14:paraId="0AD54D3D" w14:textId="77777777" w:rsidR="00C96D15" w:rsidRPr="00E168B8" w:rsidRDefault="009E4E90" w:rsidP="00C96D15">
      <w:r w:rsidRPr="00E168B8">
        <w:t>«</w:t>
      </w:r>
      <w:r w:rsidR="00C96D15" w:rsidRPr="00E168B8">
        <w:t>СП</w:t>
      </w:r>
      <w:r w:rsidRPr="00E168B8">
        <w:t>»</w:t>
      </w:r>
      <w:r w:rsidR="00C96D15" w:rsidRPr="00E168B8">
        <w:t>: Значит, никаких неприятных последствий ожидать не стоит?</w:t>
      </w:r>
    </w:p>
    <w:p w14:paraId="3400DF9F" w14:textId="77777777" w:rsidR="00C96D15" w:rsidRPr="00E168B8" w:rsidRDefault="00C96D15" w:rsidP="00C96D15">
      <w:r w:rsidRPr="00E168B8">
        <w:t>- Не стоит. Поводов для беспокойства нет. Все сценарии, которые возможны, были просчитаны Социальным фондом. Необходимые средства в бюджет заложены, и никаких негативных ожиданий здесь быть не может.</w:t>
      </w:r>
    </w:p>
    <w:p w14:paraId="208FB506" w14:textId="77777777" w:rsidR="00C96D15" w:rsidRPr="00E168B8" w:rsidRDefault="00C96D15" w:rsidP="00C96D15">
      <w:r w:rsidRPr="00E168B8">
        <w:t>Повторюсь, все просчитано. Все идет по плану, в соответствии с намеченными решениями.</w:t>
      </w:r>
    </w:p>
    <w:p w14:paraId="44206DFD" w14:textId="77777777" w:rsidR="00C96D15" w:rsidRPr="00E168B8" w:rsidRDefault="00C96D15" w:rsidP="00C96D15">
      <w:r w:rsidRPr="00E168B8">
        <w:t>С 1 января страховые пенсии для всех пенсионеров, как известно, уже проиндексировали на 7,3%. Но поскольку инфляция в минувшем году составила 9,52%, есть предложение дополнительно провести еще доиндексацию на 2,22%.</w:t>
      </w:r>
    </w:p>
    <w:p w14:paraId="2B284F57" w14:textId="77777777" w:rsidR="00C96D15" w:rsidRPr="00E168B8" w:rsidRDefault="009E4E90" w:rsidP="00C96D15">
      <w:r w:rsidRPr="00E168B8">
        <w:t>«</w:t>
      </w:r>
      <w:r w:rsidR="00C96D15" w:rsidRPr="00E168B8">
        <w:t>СП</w:t>
      </w:r>
      <w:r w:rsidRPr="00E168B8">
        <w:t>»</w:t>
      </w:r>
      <w:r w:rsidR="00C96D15" w:rsidRPr="00E168B8">
        <w:t>: По данным Росстата, средняя зарплата в России составляет 83</w:t>
      </w:r>
      <w:r w:rsidR="00C96D15" w:rsidRPr="00E168B8">
        <w:rPr>
          <w:rFonts w:ascii="Cambria Math" w:hAnsi="Cambria Math" w:cs="Cambria Math"/>
        </w:rPr>
        <w:t> </w:t>
      </w:r>
      <w:r w:rsidR="00C96D15" w:rsidRPr="00E168B8">
        <w:t>891 руб., а средняя назначенная пенсия - 20</w:t>
      </w:r>
      <w:r w:rsidR="00C96D15" w:rsidRPr="00E168B8">
        <w:rPr>
          <w:rFonts w:ascii="Cambria Math" w:hAnsi="Cambria Math" w:cs="Cambria Math"/>
        </w:rPr>
        <w:t> </w:t>
      </w:r>
      <w:r w:rsidR="00C96D15" w:rsidRPr="00E168B8">
        <w:t>877 рублей. Это нормально?</w:t>
      </w:r>
    </w:p>
    <w:p w14:paraId="44787A92" w14:textId="77777777" w:rsidR="00C96D15" w:rsidRPr="00E168B8" w:rsidRDefault="00C96D15" w:rsidP="00C96D15">
      <w:r w:rsidRPr="00E168B8">
        <w:t>- Нет, конечно. Это противоречит Конвенции №</w:t>
      </w:r>
      <w:r w:rsidRPr="00E168B8">
        <w:rPr>
          <w:rFonts w:ascii="Cambria Math" w:hAnsi="Cambria Math" w:cs="Cambria Math"/>
        </w:rPr>
        <w:t> </w:t>
      </w:r>
      <w:r w:rsidRPr="00E168B8">
        <w:t xml:space="preserve">102 Международной организации труда от 4 июня 1952 года - </w:t>
      </w:r>
      <w:r w:rsidR="009E4E90" w:rsidRPr="00E168B8">
        <w:t>«</w:t>
      </w:r>
      <w:r w:rsidRPr="00E168B8">
        <w:t>О минимальных нормах социального обеспечения</w:t>
      </w:r>
      <w:r w:rsidR="009E4E90" w:rsidRPr="00E168B8">
        <w:t>»</w:t>
      </w:r>
      <w:r w:rsidRPr="00E168B8">
        <w:t>. Согласно этой Конвенции, в подписавшей ее стране пенсия не может быть ниже 40% заработка, который имел человек в пору своей трудоспособности.</w:t>
      </w:r>
    </w:p>
    <w:p w14:paraId="5D031532" w14:textId="77777777" w:rsidR="00C96D15" w:rsidRPr="00E168B8" w:rsidRDefault="00C96D15" w:rsidP="00C96D15">
      <w:r w:rsidRPr="00E168B8">
        <w:t>Но здесь надо исходить из возможных экономических ожиданий и экономической реальности.</w:t>
      </w:r>
    </w:p>
    <w:p w14:paraId="5A50F70E" w14:textId="77777777" w:rsidR="00C96D15" w:rsidRPr="00E168B8" w:rsidRDefault="00C96D15" w:rsidP="00C96D15">
      <w:r w:rsidRPr="00E168B8">
        <w:t>Напомню, что на пенсию у нас сегодня отчисляется 20% из фонда оплаты труда. Соответственно, можно прикинуть, какой размер от заработной платы может быть перечислен для выполнения пенсионных обязательств. А это и есть 20% от 80 тысяч - т.е. одна пятая часть, по существу.</w:t>
      </w:r>
    </w:p>
    <w:p w14:paraId="6F22B065" w14:textId="77777777" w:rsidR="00C96D15" w:rsidRPr="00E168B8" w:rsidRDefault="00C96D15" w:rsidP="00C96D15">
      <w:r w:rsidRPr="00E168B8">
        <w:t>Соотношение работников и пенсионеров - тех, за кого добросовестно уплачивают страховые взносы, и тех, кто получает страховую пенсию, сегодня приближается к единице. Ну, может, к 1,2 или 1,3. Но в этих пределах.</w:t>
      </w:r>
    </w:p>
    <w:p w14:paraId="20D60A81" w14:textId="77777777" w:rsidR="00C96D15" w:rsidRPr="00E168B8" w:rsidRDefault="00C96D15" w:rsidP="00C96D15">
      <w:r w:rsidRPr="00E168B8">
        <w:t>То есть получается, что одного пенсионера содержит один работник. Отсюда можно посчитать размер пенсий, которые могут обеспечить эти работники. И вы получите цифру меньше, чем средняя пенсия.</w:t>
      </w:r>
    </w:p>
    <w:p w14:paraId="4E5DBB6C" w14:textId="77777777" w:rsidR="00C96D15" w:rsidRPr="00E168B8" w:rsidRDefault="009E4E90" w:rsidP="00C96D15">
      <w:r w:rsidRPr="00E168B8">
        <w:t>«</w:t>
      </w:r>
      <w:r w:rsidR="00C96D15" w:rsidRPr="00E168B8">
        <w:t>СП</w:t>
      </w:r>
      <w:r w:rsidRPr="00E168B8">
        <w:t>»</w:t>
      </w:r>
      <w:r w:rsidR="00C96D15" w:rsidRPr="00E168B8">
        <w:t>: Получается, до 40% все еще не дотягиваем. Значит, есть куда стремиться?</w:t>
      </w:r>
    </w:p>
    <w:p w14:paraId="7CEBFFCA" w14:textId="77777777" w:rsidR="00C96D15" w:rsidRPr="00E168B8" w:rsidRDefault="00C96D15" w:rsidP="00C96D15">
      <w:r w:rsidRPr="00E168B8">
        <w:t xml:space="preserve">- Безусловно, есть куда стремиться. Надо увеличивать страховые взносы. И следить, чтобы эти взносы не уходили </w:t>
      </w:r>
      <w:r w:rsidR="009E4E90" w:rsidRPr="00E168B8">
        <w:t>«</w:t>
      </w:r>
      <w:r w:rsidRPr="00E168B8">
        <w:t>налево</w:t>
      </w:r>
      <w:r w:rsidR="009E4E90" w:rsidRPr="00E168B8">
        <w:t>»</w:t>
      </w:r>
      <w:r w:rsidRPr="00E168B8">
        <w:t>. Есть государственная система пенсионного страхования, и в другие фонды эти деньги уходить не должны. Это обязательные платежи в соответствии с Налоговым кодексом. Все это, конечно, строго отслеживается.</w:t>
      </w:r>
    </w:p>
    <w:p w14:paraId="04C0D542" w14:textId="77777777" w:rsidR="00C96D15" w:rsidRPr="00E168B8" w:rsidRDefault="00C96D15" w:rsidP="00C96D15">
      <w:r w:rsidRPr="00E168B8">
        <w:t>Кроме того, достаточно остро стоит вопрос о пенсионной формуле, по которой производится расчет страховой пенсии - что она несправедлива и не отвечает сегодняшним реалиям. И здесь, мне кажется, есть над чем работать как законодателям, так и исполнительным органам власти.</w:t>
      </w:r>
    </w:p>
    <w:p w14:paraId="74C1F59A" w14:textId="77777777" w:rsidR="00C96D15" w:rsidRPr="00E168B8" w:rsidRDefault="00C96D15" w:rsidP="00C96D15">
      <w:hyperlink r:id="rId25" w:history="1">
        <w:r w:rsidRPr="00E168B8">
          <w:rPr>
            <w:rStyle w:val="a3"/>
          </w:rPr>
          <w:t>https://svpressa.ru/economy/article/447165/</w:t>
        </w:r>
      </w:hyperlink>
      <w:r w:rsidRPr="00E168B8">
        <w:t xml:space="preserve"> </w:t>
      </w:r>
    </w:p>
    <w:p w14:paraId="4FF810BA" w14:textId="77777777" w:rsidR="008F10B0" w:rsidRPr="00E168B8" w:rsidRDefault="008F10B0" w:rsidP="008F10B0">
      <w:pPr>
        <w:pStyle w:val="2"/>
      </w:pPr>
      <w:bookmarkStart w:id="86" w:name="_Toc188423996"/>
      <w:r w:rsidRPr="00E168B8">
        <w:lastRenderedPageBreak/>
        <w:t>ФедералПресс, 21.01.2025, Социальная пенсия в 2025 году: кому ждать повышения и каков ее размер после индексации</w:t>
      </w:r>
      <w:bookmarkEnd w:id="86"/>
    </w:p>
    <w:p w14:paraId="7AA68C1A" w14:textId="77777777" w:rsidR="008F10B0" w:rsidRPr="00E168B8" w:rsidRDefault="008F10B0" w:rsidP="001073F9">
      <w:pPr>
        <w:pStyle w:val="3"/>
      </w:pPr>
      <w:bookmarkStart w:id="87" w:name="_Toc188423997"/>
      <w:r w:rsidRPr="00E168B8">
        <w:t>В 2025 году в России ожидаются значительные изменения в пенсионной системе. Одним из ключевых моментов станет индексация пенсий, которая затронет как действующих пенсионеров, так и работающих граждан.</w:t>
      </w:r>
      <w:bookmarkEnd w:id="87"/>
    </w:p>
    <w:p w14:paraId="6259CE29" w14:textId="77777777" w:rsidR="008F10B0" w:rsidRPr="00E168B8" w:rsidRDefault="009B554A" w:rsidP="008F10B0">
      <w:r w:rsidRPr="00E168B8">
        <w:t>ПОВЫШЕНИЕ ТРЕБОВАНИЙ ДЛЯ ВЫХОДА НА ПЕНСИЮ ПО СТАРОСТИ</w:t>
      </w:r>
    </w:p>
    <w:p w14:paraId="2A46D988" w14:textId="77777777" w:rsidR="008F10B0" w:rsidRPr="00E168B8" w:rsidRDefault="008F10B0" w:rsidP="008F10B0">
      <w:r w:rsidRPr="00E168B8">
        <w:t xml:space="preserve">По данным Социального фонда России, 2025 год станет последним, когда будут пересмотрены требования к индивидуальному пенсионному коэффициенту для назначения страховой пенсии по старости. </w:t>
      </w:r>
      <w:r w:rsidR="009E4E90" w:rsidRPr="00E168B8">
        <w:t>«</w:t>
      </w:r>
      <w:r w:rsidRPr="00E168B8">
        <w:t>Начиная со следующего года его величина будет установлена не менее 30 и перестанет изменяться. В 2024 году аналогичным образом перестало изменяться требование к страховому стажу. Теперь его минимальная величина составляет 15 лет и останется на этом уровне</w:t>
      </w:r>
      <w:r w:rsidR="009E4E90" w:rsidRPr="00E168B8">
        <w:t>»</w:t>
      </w:r>
      <w:r w:rsidRPr="00E168B8">
        <w:t>, - говорится на сайте ведомства.</w:t>
      </w:r>
    </w:p>
    <w:p w14:paraId="7B13F9B0" w14:textId="77777777" w:rsidR="008F10B0" w:rsidRPr="00E168B8" w:rsidRDefault="008F10B0" w:rsidP="008F10B0">
      <w:r w:rsidRPr="00E168B8">
        <w:t>Переходный период повышения пенсионного возраста продолжится, и в 2025 году на страховую пенсию смогут выйти женщины, родившиеся не позже 1966 года, и мужчины, родившиеся не ранее 1961 года. Льготные категории граждан, такие как работники Крайнего Севера, смогут оформить пенсию раньше.</w:t>
      </w:r>
    </w:p>
    <w:p w14:paraId="485ED97C" w14:textId="77777777" w:rsidR="008F10B0" w:rsidRPr="00E168B8" w:rsidRDefault="009B554A" w:rsidP="008F10B0">
      <w:r w:rsidRPr="00E168B8">
        <w:t>ИНДЕКСАЦИЯ СТРАХОВЫХ ПЕНСИЙ В 2025 ГОДУ</w:t>
      </w:r>
    </w:p>
    <w:p w14:paraId="79CA5052" w14:textId="77777777" w:rsidR="008F10B0" w:rsidRPr="00E168B8" w:rsidRDefault="008F10B0" w:rsidP="008F10B0">
      <w:r w:rsidRPr="00E168B8">
        <w:t>С января 2025 года страховые пенсии будут проиндексированы на 7,3 %. Размер выплаты будет зависеть от индивидуального размера пенсии каждого пенсионера. Индексация касается не самой выплаты, а установленного размера пенсии, который учитывает все предыдущие индексации.</w:t>
      </w:r>
    </w:p>
    <w:p w14:paraId="617857AB" w14:textId="77777777" w:rsidR="008F10B0" w:rsidRPr="00E168B8" w:rsidRDefault="008F10B0" w:rsidP="008F10B0">
      <w:r w:rsidRPr="00E168B8">
        <w:t>Будущие пенсии работающих граждан также увеличатся на 7,3 %. Стоимость пенсионного коэффициента вырастет с 133,05 до 142,76 рубля, а фиксированная выплата к страховой пенсии увеличится с 8 134,88 до 8 728,73 рубля.</w:t>
      </w:r>
    </w:p>
    <w:p w14:paraId="60C81AF4" w14:textId="77777777" w:rsidR="008F10B0" w:rsidRPr="00E168B8" w:rsidRDefault="009B554A" w:rsidP="008F10B0">
      <w:r w:rsidRPr="00E168B8">
        <w:t>ИНДЕКСАЦИЯ СОЦИАЛЬНЫХ ПЕНСИЙ В 2025 ГОДУ</w:t>
      </w:r>
    </w:p>
    <w:p w14:paraId="77BEE8B1" w14:textId="77777777" w:rsidR="008F10B0" w:rsidRPr="00E168B8" w:rsidRDefault="008F10B0" w:rsidP="008F10B0">
      <w:r w:rsidRPr="00E168B8">
        <w:t xml:space="preserve">Увеличатся и выплаты социальной пенсии. Эти выплаты предназначены для людей, которые не могут работать по различным причинам. Размер социальной пенсии зависит от ее типа и назначается по старости, инвалидности или потере кормильца. Для назначения социальной пенсии необходимо подать заявление через портал </w:t>
      </w:r>
      <w:r w:rsidR="009E4E90" w:rsidRPr="00E168B8">
        <w:t>«</w:t>
      </w:r>
      <w:r w:rsidRPr="00E168B8">
        <w:t>Госуслуг</w:t>
      </w:r>
      <w:r w:rsidR="009E4E90" w:rsidRPr="00E168B8">
        <w:t>»</w:t>
      </w:r>
      <w:r w:rsidRPr="00E168B8">
        <w:t>, МФЦ или отдел Соцфонда. Перерасчет уже назначенной пенсии будет произведен автоматически.</w:t>
      </w:r>
    </w:p>
    <w:p w14:paraId="71F1B746" w14:textId="77777777" w:rsidR="008F10B0" w:rsidRPr="00E168B8" w:rsidRDefault="008F10B0" w:rsidP="008F10B0">
      <w:r w:rsidRPr="00E168B8">
        <w:t>С 1 апреля 2025 года размер социальной пенсии вырастет на 14,75 %, согласно Федеральному закону от 30 ноября 2024 года о бюджете Фонда пенсионного и социального страхования.</w:t>
      </w:r>
    </w:p>
    <w:p w14:paraId="6110E4B3" w14:textId="77777777" w:rsidR="008F10B0" w:rsidRPr="00E168B8" w:rsidRDefault="008F10B0" w:rsidP="008F10B0">
      <w:r w:rsidRPr="00E168B8">
        <w:t>Важно отметить, что даже те, кто никогда не работал, не останутся без средств. При назначении социальной пенсии учитывается районный коэффициент, который повышает размер выплат в регионах с тяжелыми климатическими условиями.</w:t>
      </w:r>
    </w:p>
    <w:p w14:paraId="602292FF" w14:textId="77777777" w:rsidR="008F10B0" w:rsidRPr="00E168B8" w:rsidRDefault="008F10B0" w:rsidP="008F10B0">
      <w:r w:rsidRPr="00E168B8">
        <w:t xml:space="preserve">В 2025 году размер социальной пенсии составит: </w:t>
      </w:r>
    </w:p>
    <w:p w14:paraId="296E3706" w14:textId="77777777" w:rsidR="008F10B0" w:rsidRPr="00E168B8" w:rsidRDefault="008F10B0" w:rsidP="008F10B0">
      <w:r w:rsidRPr="00E168B8">
        <w:t>•</w:t>
      </w:r>
      <w:r w:rsidRPr="00E168B8">
        <w:tab/>
        <w:t xml:space="preserve">по старости - 8824,08 рубля; </w:t>
      </w:r>
    </w:p>
    <w:p w14:paraId="0441BAB9" w14:textId="77777777" w:rsidR="008F10B0" w:rsidRPr="00E168B8" w:rsidRDefault="008F10B0" w:rsidP="008F10B0">
      <w:r w:rsidRPr="00E168B8">
        <w:lastRenderedPageBreak/>
        <w:t>•</w:t>
      </w:r>
      <w:r w:rsidRPr="00E168B8">
        <w:tab/>
        <w:t xml:space="preserve">инвалидам с детства I группы и детям-инвалидам - 21 177,59 рубля; </w:t>
      </w:r>
    </w:p>
    <w:p w14:paraId="68A50101" w14:textId="77777777" w:rsidR="008F10B0" w:rsidRPr="00E168B8" w:rsidRDefault="008F10B0" w:rsidP="008F10B0">
      <w:r w:rsidRPr="00E168B8">
        <w:t>•</w:t>
      </w:r>
      <w:r w:rsidRPr="00E168B8">
        <w:tab/>
        <w:t xml:space="preserve">инвалидам I группы и инвалидам с детства II группы - 17 648,24 рубля; </w:t>
      </w:r>
    </w:p>
    <w:p w14:paraId="1D246D3D" w14:textId="77777777" w:rsidR="008F10B0" w:rsidRPr="00E168B8" w:rsidRDefault="008F10B0" w:rsidP="008F10B0">
      <w:r w:rsidRPr="00E168B8">
        <w:t>•</w:t>
      </w:r>
      <w:r w:rsidRPr="00E168B8">
        <w:tab/>
        <w:t xml:space="preserve">инвалидам II группы (кроме инвалидов с детства) - 8824,08 рубля; </w:t>
      </w:r>
    </w:p>
    <w:p w14:paraId="197F89E4" w14:textId="77777777" w:rsidR="008F10B0" w:rsidRPr="00E168B8" w:rsidRDefault="008F10B0" w:rsidP="008F10B0">
      <w:r w:rsidRPr="00E168B8">
        <w:t>•</w:t>
      </w:r>
      <w:r w:rsidRPr="00E168B8">
        <w:tab/>
        <w:t xml:space="preserve">инвалидам III группы - 7500,53 рубля; </w:t>
      </w:r>
    </w:p>
    <w:p w14:paraId="4CD9A34E" w14:textId="77777777" w:rsidR="008F10B0" w:rsidRPr="00E168B8" w:rsidRDefault="008F10B0" w:rsidP="008F10B0">
      <w:r w:rsidRPr="00E168B8">
        <w:t>•</w:t>
      </w:r>
      <w:r w:rsidRPr="00E168B8">
        <w:tab/>
        <w:t xml:space="preserve">по потере кормильца - 8824,08 рубля; </w:t>
      </w:r>
    </w:p>
    <w:p w14:paraId="545AB902" w14:textId="77777777" w:rsidR="008F10B0" w:rsidRPr="00E168B8" w:rsidRDefault="008F10B0" w:rsidP="008F10B0">
      <w:r w:rsidRPr="00E168B8">
        <w:t>•</w:t>
      </w:r>
      <w:r w:rsidRPr="00E168B8">
        <w:tab/>
        <w:t xml:space="preserve">при потере обоих родителей - 17 648,24 рубля; </w:t>
      </w:r>
    </w:p>
    <w:p w14:paraId="37785B1E" w14:textId="77777777" w:rsidR="008F10B0" w:rsidRPr="00E168B8" w:rsidRDefault="008F10B0" w:rsidP="008F10B0">
      <w:r w:rsidRPr="00E168B8">
        <w:t>•</w:t>
      </w:r>
      <w:r w:rsidRPr="00E168B8">
        <w:tab/>
        <w:t xml:space="preserve">для детей, оба родителя которых неизвестны - 17 648,24 рубля. </w:t>
      </w:r>
    </w:p>
    <w:p w14:paraId="1F4C5C20" w14:textId="77777777" w:rsidR="008F10B0" w:rsidRPr="00E168B8" w:rsidRDefault="009B554A" w:rsidP="008F10B0">
      <w:r w:rsidRPr="00E168B8">
        <w:t>ДОПЛАТЫ ДО ПРОЖИТОЧНОГО МИНИМУМА</w:t>
      </w:r>
    </w:p>
    <w:p w14:paraId="4F770360" w14:textId="77777777" w:rsidR="008F10B0" w:rsidRPr="00E168B8" w:rsidRDefault="008F10B0" w:rsidP="008F10B0">
      <w:r w:rsidRPr="00E168B8">
        <w:t>Дополнительной финансовой поддержкой для пенсионеров, чьи доходы от пенсий и других социальных выплат меньше регионального прожиточного минимума пенсионера, станут социальные доплаты. У нее нет фиксированной цифры, так как это сумма, которую государство доплачивает, чтобы в итоге получаемая пенсия не была ниже прожиточного минимума в регионе. В 2025 году размер прожиточного минимума в Московской области составляет 16 600 рублей, в Москве - 17 897 рублей.</w:t>
      </w:r>
    </w:p>
    <w:p w14:paraId="23C96C38" w14:textId="77777777" w:rsidR="008F10B0" w:rsidRPr="00E168B8" w:rsidRDefault="008F10B0" w:rsidP="008F10B0">
      <w:r w:rsidRPr="00E168B8">
        <w:t>Для оформления социальной доплаты никуда обращаться не нужно. Ее назначат автоматически на основании данных Социального фонда России. Мера поддержки положена только неработающим пенсионерам.</w:t>
      </w:r>
    </w:p>
    <w:p w14:paraId="01495ADE" w14:textId="77777777" w:rsidR="008F10B0" w:rsidRPr="00E168B8" w:rsidRDefault="008F10B0" w:rsidP="008F10B0">
      <w:hyperlink r:id="rId26" w:history="1">
        <w:r w:rsidRPr="00E168B8">
          <w:rPr>
            <w:rStyle w:val="a3"/>
          </w:rPr>
          <w:t>https://fedpress.ru/news/77/society/3359164</w:t>
        </w:r>
      </w:hyperlink>
      <w:r w:rsidRPr="00E168B8">
        <w:t xml:space="preserve"> </w:t>
      </w:r>
    </w:p>
    <w:p w14:paraId="762FA4CD" w14:textId="77777777" w:rsidR="00BF6E75" w:rsidRPr="00E168B8" w:rsidRDefault="00BF6E75" w:rsidP="00BF6E75">
      <w:pPr>
        <w:pStyle w:val="2"/>
      </w:pPr>
      <w:bookmarkStart w:id="88" w:name="_Toc188423998"/>
      <w:r w:rsidRPr="00E168B8">
        <w:t>Пенсия.pro, 21.01.2025, Светлана ЗАГОРОДНЕВА, Как советский стаж и работа в 90-е увеличат пенсию: точный расчет</w:t>
      </w:r>
      <w:bookmarkEnd w:id="88"/>
    </w:p>
    <w:p w14:paraId="1CD2487C" w14:textId="77777777" w:rsidR="00BF6E75" w:rsidRPr="00E168B8" w:rsidRDefault="00BF6E75" w:rsidP="001073F9">
      <w:pPr>
        <w:pStyle w:val="3"/>
      </w:pPr>
      <w:bookmarkStart w:id="89" w:name="_Toc188423999"/>
      <w:r w:rsidRPr="00E168B8">
        <w:t>Предпенсионеры и те, кто выходит на пенсию в этом году, в основной своей массе успели поработать и в СССР, и в 1990-е. Пенсии тогда выплачивались по совсем другой схеме, но этот стаж учитывают сейчас. Процесс перерасчета называется валоризация. И новости о том, что кому-то что-то недосчитали, совсем не редкость. Не хотите стать обманутым пенсионером? Объясняем, как посчитать все положение самостоятельно.</w:t>
      </w:r>
      <w:bookmarkEnd w:id="89"/>
    </w:p>
    <w:p w14:paraId="4A336D60" w14:textId="77777777" w:rsidR="00BF6E75" w:rsidRPr="00E168B8" w:rsidRDefault="00BF6E75" w:rsidP="00BF6E75">
      <w:r w:rsidRPr="00E168B8">
        <w:t>Зачем и кому нужна валоризация пенсий</w:t>
      </w:r>
    </w:p>
    <w:p w14:paraId="31F7DBC9" w14:textId="77777777" w:rsidR="00BF6E75" w:rsidRPr="00E168B8" w:rsidRDefault="00BF6E75" w:rsidP="00BF6E75">
      <w:r w:rsidRPr="00E168B8">
        <w:t>Что такое валоризация</w:t>
      </w:r>
    </w:p>
    <w:p w14:paraId="0CB774AE" w14:textId="77777777" w:rsidR="00BF6E75" w:rsidRPr="00E168B8" w:rsidRDefault="00BF6E75" w:rsidP="00BF6E75">
      <w:r w:rsidRPr="00E168B8">
        <w:t>Термин валоризация в экономике означает перерасчет или переоценку стоимости какого-либо актива государством. Это могут быть ценные бумаги, валюта, социальные выплаты, пенсии.</w:t>
      </w:r>
    </w:p>
    <w:p w14:paraId="7503F5B3" w14:textId="77777777" w:rsidR="00BF6E75" w:rsidRPr="00E168B8" w:rsidRDefault="00BF6E75" w:rsidP="00BF6E75">
      <w:r w:rsidRPr="00E168B8">
        <w:t>Применительно к пенсиям в России это корректировка пенсионных прав граждан, которые имели трудовой стаж до 1 января 2002 года. Дело в том, что тогда правила расчета пенсионных выплат были совсем другими. Пенсии были исключительно распределительными, деньги выдавали исходя из стажа работы. Работала такая схема: 55 % от заработка, за каждый полный год работы сверх 25 лет мужчинам и 20 лет женщинам начисляли дополнительно 1 % заработка.</w:t>
      </w:r>
    </w:p>
    <w:p w14:paraId="33F5C099" w14:textId="77777777" w:rsidR="00BF6E75" w:rsidRPr="00E168B8" w:rsidRDefault="00BF6E75" w:rsidP="00BF6E75">
      <w:r w:rsidRPr="00E168B8">
        <w:lastRenderedPageBreak/>
        <w:t>После реформы 2002 года пенсии стали распределительно-накопительными. Работодатели начали перечислять в Пенсионный фонд 22 % зарплаты сотрудника. Сначала эти взносы считали в фактическом размере, а с 2014 года перевели в баллы. И оказалось, что трудовой стаж до 2002 года выпал из системы расчета пенсий. Люди работали-работали, тратили лучшие годы своей жизни, а ПФР просто вычеркнул их из своих расчетов.</w:t>
      </w:r>
    </w:p>
    <w:p w14:paraId="75EA8F10" w14:textId="77777777" w:rsidR="00BF6E75" w:rsidRPr="00E168B8" w:rsidRDefault="00BF6E75" w:rsidP="00BF6E75">
      <w:r w:rsidRPr="00E168B8">
        <w:t>Пенсии таких людей были ниже, чем они реально заработали. Очень несправедливо. Государство обратило внимание на это только в 2009 году. С 2010 года началась валоризация.</w:t>
      </w:r>
    </w:p>
    <w:p w14:paraId="427F3EB7" w14:textId="77777777" w:rsidR="00BF6E75" w:rsidRPr="00E168B8" w:rsidRDefault="00BF6E75" w:rsidP="00BF6E75">
      <w:r w:rsidRPr="00E168B8">
        <w:t>Кому положена, а кому — нет?</w:t>
      </w:r>
    </w:p>
    <w:p w14:paraId="2695CD85" w14:textId="77777777" w:rsidR="00BF6E75" w:rsidRPr="00E168B8" w:rsidRDefault="00BF6E75" w:rsidP="00BF6E75">
      <w:r w:rsidRPr="00E168B8">
        <w:t>Есть два главных условия, чтобы пенсию пересмотрели с учетом валоризации. Во-первых, пересмотр пенсий положен всем, кто имеет трудовой стаж до 1 января 2002 года. В этом году на пенсию в общем порядке выходят мужчины 1961 года рождения и женщины 1966 года рождения. То есть им тогда было по 36 и 41 году, самый расцвет карьеры. Поработать многие успели 15-20 лет. Солидные цифры.</w:t>
      </w:r>
    </w:p>
    <w:p w14:paraId="5BFA3564" w14:textId="77777777" w:rsidR="00BF6E75" w:rsidRPr="00E168B8" w:rsidRDefault="00BF6E75" w:rsidP="00BF6E75">
      <w:r w:rsidRPr="00E168B8">
        <w:t>Во-вторых, перерасчет делают получателям страховой пенсии. Не имеет значения, досрочная она или наоборот, вы решили отложить выход на пенсию.</w:t>
      </w:r>
    </w:p>
    <w:p w14:paraId="28DF2182" w14:textId="77777777" w:rsidR="00BF6E75" w:rsidRPr="00E168B8" w:rsidRDefault="00BF6E75" w:rsidP="00BF6E75">
      <w:r w:rsidRPr="00E168B8">
        <w:t>Вот в каких случаях переоценку делать не будут:</w:t>
      </w:r>
    </w:p>
    <w:p w14:paraId="13154C73" w14:textId="77777777" w:rsidR="00BF6E75" w:rsidRPr="00E168B8" w:rsidRDefault="00BF6E75" w:rsidP="00BF6E75">
      <w:r w:rsidRPr="00E168B8">
        <w:t xml:space="preserve">    нет официального трудового стажа до 1 января 2002 года;</w:t>
      </w:r>
    </w:p>
    <w:p w14:paraId="3322918C" w14:textId="77777777" w:rsidR="00BF6E75" w:rsidRPr="00E168B8" w:rsidRDefault="00BF6E75" w:rsidP="00BF6E75">
      <w:r w:rsidRPr="00E168B8">
        <w:t xml:space="preserve">    назначена пенсия по гособеспечению, в том числе социальная пенсия;</w:t>
      </w:r>
    </w:p>
    <w:p w14:paraId="5036836C" w14:textId="77777777" w:rsidR="00BF6E75" w:rsidRPr="00E168B8" w:rsidRDefault="00BF6E75" w:rsidP="00BF6E75">
      <w:r w:rsidRPr="00E168B8">
        <w:t xml:space="preserve">    речь идет о получателе военной пенсии (это не только военнослужащие, но так же полицейские, сотрудники ФСБ, ФСИН и других служб).</w:t>
      </w:r>
    </w:p>
    <w:p w14:paraId="565C9EB9" w14:textId="77777777" w:rsidR="00BF6E75" w:rsidRPr="00E168B8" w:rsidRDefault="00BF6E75" w:rsidP="00BF6E75">
      <w:r w:rsidRPr="00E168B8">
        <w:t>Какие документы нужно подавать</w:t>
      </w:r>
    </w:p>
    <w:p w14:paraId="3A420CE7" w14:textId="77777777" w:rsidR="00BF6E75" w:rsidRPr="00E168B8" w:rsidRDefault="00BF6E75" w:rsidP="00BF6E75">
      <w:r w:rsidRPr="00E168B8">
        <w:t>Валоризация пенсий процесс автоматический. Если у вас был официальный стаж до 2002 года, то при назначении пенсии СФР учтет этот стаж и сам все насчитает. Никакие документы подавать не нужно.</w:t>
      </w:r>
    </w:p>
    <w:p w14:paraId="12F5D0C3" w14:textId="77777777" w:rsidR="00BF6E75" w:rsidRPr="00E168B8" w:rsidRDefault="00BF6E75" w:rsidP="00BF6E75">
      <w:r w:rsidRPr="00E168B8">
        <w:t>Проверить свои накопления можно и до выхода на пенсию. Нужно зайти на Госуслуги и подать заявление на получение выписки из индивидуального лицевого счета. Ответ приходит через несколько минут. В выписке будет все: стаж, баллы, будут указаны места работы, сведения о накопительной части пенсии, а также — данные о том, как сформировалось пенсия до 2002 года.</w:t>
      </w:r>
    </w:p>
    <w:p w14:paraId="7B569051" w14:textId="77777777" w:rsidR="00BF6E75" w:rsidRPr="00E168B8" w:rsidRDefault="00BF6E75" w:rsidP="00BF6E75">
      <w:r w:rsidRPr="00E168B8">
        <w:t>Принципы расчета: что учитывается</w:t>
      </w:r>
    </w:p>
    <w:p w14:paraId="42EB7E91" w14:textId="77777777" w:rsidR="00BF6E75" w:rsidRPr="00E168B8" w:rsidRDefault="00BF6E75" w:rsidP="00BF6E75">
      <w:r w:rsidRPr="00E168B8">
        <w:t>Сумма, которая положена пенсионеру за период работы до 2002 года, в каждом случае рассчитывается индивидуально. Чтобы сделать это самостоятельно, нужно знать трудовой стаж до 2002 года, зарплату пенсионера, общий коэффициент индексации с 2002 года, предполагаемый период выплат (определяется государством).</w:t>
      </w:r>
    </w:p>
    <w:p w14:paraId="5F63665A" w14:textId="77777777" w:rsidR="00BF6E75" w:rsidRPr="00E168B8" w:rsidRDefault="00BF6E75" w:rsidP="00BF6E75">
      <w:r w:rsidRPr="00E168B8">
        <w:t>В трудовом стаже засчитывают все, что считалось до 2002 года: служба в армии, периоды получения пособия по безработице, периоды творческой деятельности художников и писателей, работу в колхозах, в том числе за пределами РФ.</w:t>
      </w:r>
    </w:p>
    <w:p w14:paraId="035A7732" w14:textId="77777777" w:rsidR="00BF6E75" w:rsidRPr="00E168B8" w:rsidRDefault="00BF6E75" w:rsidP="00BF6E75">
      <w:r w:rsidRPr="00E168B8">
        <w:lastRenderedPageBreak/>
        <w:t>Общий принцип такой — за годы работы с 1991 по 2002 годы пенсионный капитал повышается на 10 %. Не имеет значения, сколько трудовых лет было. Те, кто проработал три года и те, кто проработал три дня, получат повышение на 10 %.</w:t>
      </w:r>
    </w:p>
    <w:p w14:paraId="409B6D3D" w14:textId="77777777" w:rsidR="00BF6E75" w:rsidRPr="00E168B8" w:rsidRDefault="00BF6E75" w:rsidP="00BF6E75">
      <w:r w:rsidRPr="00E168B8">
        <w:t xml:space="preserve">Если же у человека есть </w:t>
      </w:r>
      <w:r w:rsidR="009E4E90" w:rsidRPr="00E168B8">
        <w:t>«</w:t>
      </w:r>
      <w:r w:rsidRPr="00E168B8">
        <w:t>советский стаж</w:t>
      </w:r>
      <w:r w:rsidR="009E4E90" w:rsidRPr="00E168B8">
        <w:t>»</w:t>
      </w:r>
      <w:r w:rsidRPr="00E168B8">
        <w:t>, то есть он работал до 1 января 1991 года, то за каждый год этого периода ему начисляют еще 1 %. Проценты суммируются, затем по сложной формуле конвертируются в пенсионный капитал.</w:t>
      </w:r>
    </w:p>
    <w:p w14:paraId="25BAA038" w14:textId="77777777" w:rsidR="00BF6E75" w:rsidRPr="00E168B8" w:rsidRDefault="00BF6E75" w:rsidP="00BF6E75">
      <w:r w:rsidRPr="00E168B8">
        <w:t xml:space="preserve">Чтобы рассчитать сумму после валоризации, надо выяснить свой расчетный пенсионный капитал. Затем проиндексировать его, разделить это все на период выплаты пенсии десятилетней давности, учесть стажевый коэффициент, три типа среднемесячной зарплаты, вычеркнуть базовый размер пенсии в нулевые, перевести все это в баллы и вычислить, как эти баллы будут учитываться в современной формуле расчета пенсий. </w:t>
      </w:r>
    </w:p>
    <w:p w14:paraId="03A13CC5" w14:textId="77777777" w:rsidR="00BF6E75" w:rsidRPr="00E168B8" w:rsidRDefault="00BF6E75" w:rsidP="00BF6E75">
      <w:r w:rsidRPr="00E168B8">
        <w:t>Кажется, задачка непростая? Да, Пенсионный фонд умеет запутать и застращать терминами и формулами. Пенсия.про пошагово разбирает схему расчета. Просто подставляйте свои цифры.</w:t>
      </w:r>
    </w:p>
    <w:p w14:paraId="5BA4FC6D" w14:textId="77777777" w:rsidR="00BF6E75" w:rsidRPr="00E168B8" w:rsidRDefault="00BF6E75" w:rsidP="00BF6E75">
      <w:r w:rsidRPr="00E168B8">
        <w:t>Как рассчитать свою прибавку самостоятельно</w:t>
      </w:r>
    </w:p>
    <w:p w14:paraId="6374B78A" w14:textId="77777777" w:rsidR="00BF6E75" w:rsidRPr="00E168B8" w:rsidRDefault="00BF6E75" w:rsidP="00BF6E75">
      <w:r w:rsidRPr="00E168B8">
        <w:t>В среднем доплата за советский и постсоветский период работы оказывается не очень большой, как и вообще пенсия в России. Официальной статистики нет, но чаще всего звучат суммы в 2000 — 6000 рублей. Больше могут быть у тех, кому и в наше время дают дополнительные бонусы: кто работал на вредном производстве, имеет северный стаж и так далее.</w:t>
      </w:r>
    </w:p>
    <w:p w14:paraId="0FB21016" w14:textId="77777777" w:rsidR="00BF6E75" w:rsidRPr="00E168B8" w:rsidRDefault="00BF6E75" w:rsidP="00BF6E75">
      <w:r w:rsidRPr="00E168B8">
        <w:t>Считаем для мужчины 1961 года рождения. Работать он начал в 25 лет, то есть пять лет пришлись на СССР и 10 лет на постсоветское время. Никаких льгот и преференций у него нет.</w:t>
      </w:r>
    </w:p>
    <w:p w14:paraId="3D1FE57F" w14:textId="77777777" w:rsidR="00BF6E75" w:rsidRPr="00E168B8" w:rsidRDefault="00BF6E75" w:rsidP="00BF6E75">
      <w:r w:rsidRPr="00E168B8">
        <w:t>Шаг 1: расчетный размер пенсии</w:t>
      </w:r>
    </w:p>
    <w:p w14:paraId="0BB41A3F" w14:textId="77777777" w:rsidR="00BF6E75" w:rsidRPr="00E168B8" w:rsidRDefault="00BF6E75" w:rsidP="00BF6E75">
      <w:r w:rsidRPr="00E168B8">
        <w:t>Формула выглядит так:</w:t>
      </w:r>
    </w:p>
    <w:p w14:paraId="175FA5F3" w14:textId="77777777" w:rsidR="00BF6E75" w:rsidRPr="00E168B8" w:rsidRDefault="00BF6E75" w:rsidP="00BF6E75">
      <w:r w:rsidRPr="00E168B8">
        <w:t>расчетный размер пенсии = стажевый коэффициент *среднемесячная зарплата пенсионера / среднемесячная средняя зарплата * утвержденная для перерасчета среднемесячная зарплата</w:t>
      </w:r>
    </w:p>
    <w:p w14:paraId="4B6E248F" w14:textId="77777777" w:rsidR="00BF6E75" w:rsidRPr="00E168B8" w:rsidRDefault="00BF6E75" w:rsidP="00BF6E75">
      <w:r w:rsidRPr="00E168B8">
        <w:t xml:space="preserve">Стажевый коэффициент: его считают с учетом лет, которые нужно было отработать по старым правилам. Ну и </w:t>
      </w:r>
      <w:r w:rsidR="009E4E90" w:rsidRPr="00E168B8">
        <w:t>«</w:t>
      </w:r>
      <w:r w:rsidRPr="00E168B8">
        <w:t>изюминка</w:t>
      </w:r>
      <w:r w:rsidR="009E4E90" w:rsidRPr="00E168B8">
        <w:t>»</w:t>
      </w:r>
      <w:r w:rsidRPr="00E168B8">
        <w:t xml:space="preserve"> — стаж по закону урезают почти вдвое. Считают следующим образом:</w:t>
      </w:r>
    </w:p>
    <w:p w14:paraId="5B7D4E26" w14:textId="77777777" w:rsidR="00BF6E75" w:rsidRPr="00E168B8" w:rsidRDefault="00BF6E75" w:rsidP="00BF6E75">
      <w:r w:rsidRPr="00E168B8">
        <w:t>Как советский стаж и работа в 90-е увеличат пенсию: точный расчет</w:t>
      </w:r>
    </w:p>
    <w:p w14:paraId="712BFD97" w14:textId="77777777" w:rsidR="00BF6E75" w:rsidRPr="00E168B8" w:rsidRDefault="00BF6E75" w:rsidP="00BF6E75">
      <w:r w:rsidRPr="00E168B8">
        <w:t>Стажевый коэффициент для условного пенионера: 15 лет * 0,55 / 25 = 0,33</w:t>
      </w:r>
    </w:p>
    <w:p w14:paraId="3FAC7860" w14:textId="77777777" w:rsidR="00BF6E75" w:rsidRPr="00E168B8" w:rsidRDefault="00BF6E75" w:rsidP="00BF6E75">
      <w:r w:rsidRPr="00E168B8">
        <w:t>Заработок пенсионера за 2000-2001 годы можно найти в выписке из индивидуального лицевого счета (заказывается на Госуслугах). Посчитайте среднее. Среднемесячная зарплата тогда была 1 495 рублей. А утвержденная специально под эти расчеты сумма — 1 671 рублей.</w:t>
      </w:r>
    </w:p>
    <w:p w14:paraId="5692D1B7" w14:textId="77777777" w:rsidR="00BF6E75" w:rsidRPr="00E168B8" w:rsidRDefault="00BF6E75" w:rsidP="00BF6E75">
      <w:r w:rsidRPr="00E168B8">
        <w:t xml:space="preserve">Разделите свою среднемесячную зарплату на среднюю. Если получилось больше 1,2, то вас ждет неприятный сюрприз. Отношение среднемесячного заработка застрахованного </w:t>
      </w:r>
      <w:r w:rsidRPr="00E168B8">
        <w:lastRenderedPageBreak/>
        <w:t>лица к среднемесячной заработной плате в стране учитывается в размере не свыше 1,2. То есть пенсию вам урезали.</w:t>
      </w:r>
    </w:p>
    <w:p w14:paraId="59844753" w14:textId="77777777" w:rsidR="00BF6E75" w:rsidRPr="00E168B8" w:rsidRDefault="00BF6E75" w:rsidP="00BF6E75">
      <w:r w:rsidRPr="00E168B8">
        <w:t>Среднемесячная зарплата нашего пенсионера в те годы — 2478 рублей. Это в 1,4 раза выше средней по стране в те годы, но из-за законодательных ограничений математика получится следующая:</w:t>
      </w:r>
    </w:p>
    <w:p w14:paraId="42B11FEE" w14:textId="77777777" w:rsidR="00BF6E75" w:rsidRPr="00E168B8" w:rsidRDefault="00BF6E75" w:rsidP="00BF6E75">
      <w:r w:rsidRPr="00E168B8">
        <w:t>2478 / 1495 = 1,66 1,2</w:t>
      </w:r>
    </w:p>
    <w:p w14:paraId="2022D311" w14:textId="77777777" w:rsidR="00BF6E75" w:rsidRPr="00E168B8" w:rsidRDefault="00BF6E75" w:rsidP="00BF6E75">
      <w:r w:rsidRPr="00E168B8">
        <w:t>Теперь можно собрать все переменные, подставить их в формулу и узнать расчетный размер пенсии.</w:t>
      </w:r>
    </w:p>
    <w:p w14:paraId="7307F256" w14:textId="77777777" w:rsidR="00BF6E75" w:rsidRPr="00E168B8" w:rsidRDefault="00BF6E75" w:rsidP="00BF6E75">
      <w:r w:rsidRPr="00E168B8">
        <w:t>Расчетный размер пенсии: 0,33 * 1,2 * 1671 = 661,7</w:t>
      </w:r>
    </w:p>
    <w:p w14:paraId="12E8D22B" w14:textId="77777777" w:rsidR="00BF6E75" w:rsidRPr="00E168B8" w:rsidRDefault="00BF6E75" w:rsidP="00BF6E75">
      <w:r w:rsidRPr="00E168B8">
        <w:t>Шаг 2: расчетный пенсионный капитал</w:t>
      </w:r>
    </w:p>
    <w:p w14:paraId="08D37818" w14:textId="77777777" w:rsidR="00BF6E75" w:rsidRPr="00E168B8" w:rsidRDefault="00BF6E75" w:rsidP="00BF6E75">
      <w:r w:rsidRPr="00E168B8">
        <w:t>Эту переменную считают по такой формуле:</w:t>
      </w:r>
    </w:p>
    <w:p w14:paraId="33B2D43C" w14:textId="77777777" w:rsidR="00BF6E75" w:rsidRPr="00E168B8" w:rsidRDefault="00BF6E75" w:rsidP="00BF6E75">
      <w:r w:rsidRPr="00E168B8">
        <w:t>Как советский стаж и работа в 90-е увеличат пенсию: точный расчет</w:t>
      </w:r>
    </w:p>
    <w:p w14:paraId="6E84DF61" w14:textId="77777777" w:rsidR="00BF6E75" w:rsidRPr="00E168B8" w:rsidRDefault="00BF6E75" w:rsidP="00BF6E75">
      <w:r w:rsidRPr="00E168B8">
        <w:t>Поясним, что значат все эти цифры. 450 (рублей) — это размер базовой пенсии, который был установлен на 1 января 2002 года. Законодатели решили вычеркнуть его из расчетной пенсии. А это примерно ее треть.</w:t>
      </w:r>
    </w:p>
    <w:p w14:paraId="7A7A876B" w14:textId="77777777" w:rsidR="00BF6E75" w:rsidRPr="00E168B8" w:rsidRDefault="00BF6E75" w:rsidP="00BF6E75">
      <w:r w:rsidRPr="00E168B8">
        <w:t xml:space="preserve">228 — это количество месяцев ожидаемого периода выплаты пенсий. То есть сколько, по мнению государства, человек еще проживет. В 2002 году государство установило планку в 144 месяца, сейчас она 264 месяца. А в формуле используют период дожития к 2015 году, когда вступил в силу новый </w:t>
      </w:r>
      <w:r w:rsidR="009E4E90" w:rsidRPr="00E168B8">
        <w:t>«</w:t>
      </w:r>
      <w:r w:rsidRPr="00E168B8">
        <w:t>Закон о страховых пенсиях</w:t>
      </w:r>
      <w:r w:rsidR="009E4E90" w:rsidRPr="00E168B8">
        <w:t>»</w:t>
      </w:r>
      <w:r w:rsidRPr="00E168B8">
        <w:t>. Потому что чем сложнее считать, тем легче запутать.</w:t>
      </w:r>
    </w:p>
    <w:p w14:paraId="49AA0563" w14:textId="77777777" w:rsidR="00BF6E75" w:rsidRPr="00E168B8" w:rsidRDefault="00BF6E75" w:rsidP="00BF6E75">
      <w:r w:rsidRPr="00E168B8">
        <w:t>Расчетный пенсионный капитал: (661,7 - 450) * 228 = 48 267,6</w:t>
      </w:r>
    </w:p>
    <w:p w14:paraId="1A9D8800" w14:textId="77777777" w:rsidR="00BF6E75" w:rsidRPr="00E168B8" w:rsidRDefault="00BF6E75" w:rsidP="00BF6E75">
      <w:r w:rsidRPr="00E168B8">
        <w:t>Шаг 3: количество баллов после валоризации</w:t>
      </w:r>
    </w:p>
    <w:p w14:paraId="28772418" w14:textId="77777777" w:rsidR="00BF6E75" w:rsidRPr="00E168B8" w:rsidRDefault="00BF6E75" w:rsidP="00BF6E75">
      <w:r w:rsidRPr="00E168B8">
        <w:t>Теперь есть все данные, чтобы рассчитать сумму баллов после валоризации.</w:t>
      </w:r>
    </w:p>
    <w:p w14:paraId="7DB07A1E" w14:textId="77777777" w:rsidR="00BF6E75" w:rsidRPr="00E168B8" w:rsidRDefault="00BF6E75" w:rsidP="00BF6E75">
      <w:r w:rsidRPr="00E168B8">
        <w:t>Как советский стаж и работа в 90-е увеличат пенсию: точный расчет</w:t>
      </w:r>
    </w:p>
    <w:p w14:paraId="7649C316" w14:textId="77777777" w:rsidR="005771C5" w:rsidRPr="00E168B8" w:rsidRDefault="00BF6E75" w:rsidP="00BF6E75">
      <w:r w:rsidRPr="00E168B8">
        <w:t>В этой формуле только две переменных уникальны для каждого, остальные известны и универсальны. Расчетный капитал уже посчитали. Процент валоризации — это сумма надбавок за отработанное время, 10 % за период 1991 — 2002 годы и по 1 % за каждый год до 1991.</w:t>
      </w:r>
    </w:p>
    <w:p w14:paraId="06CE1C4E" w14:textId="77777777" w:rsidR="00BF6E75" w:rsidRPr="00E168B8" w:rsidRDefault="00BF6E75" w:rsidP="00BF6E75">
      <w:r w:rsidRPr="00E168B8">
        <w:t>Сейчас ежегодно при расчете пенсий изменяют стоимость балла. А с 2002 до 2015 года проводили индексацию расчетного пенсионного капитала. К моменту появления новых правил расчета этот показатель составлял 5,6148166. Таким образом мы актуализируем пенсию до 2015 года. Ну а затем переведем полученное в баллы, разделив все на 64,10. Это стоимость балла в 2015 году.</w:t>
      </w:r>
    </w:p>
    <w:p w14:paraId="2C2092CF" w14:textId="77777777" w:rsidR="00BF6E75" w:rsidRPr="00E168B8" w:rsidRDefault="00BF6E75" w:rsidP="00BF6E75">
      <w:r w:rsidRPr="00E168B8">
        <w:t>В нашем примере получается такая картина: (48 267,6 + 15%)/228* 5,6148/64,10 = 21,32.</w:t>
      </w:r>
    </w:p>
    <w:p w14:paraId="78ACEB0F" w14:textId="77777777" w:rsidR="00BF6E75" w:rsidRPr="00E168B8" w:rsidRDefault="00BF6E75" w:rsidP="00BF6E75">
      <w:r w:rsidRPr="00E168B8">
        <w:t>Шаг 4: итоговая доплата</w:t>
      </w:r>
    </w:p>
    <w:p w14:paraId="1CC292D1" w14:textId="77777777" w:rsidR="00BF6E75" w:rsidRPr="00E168B8" w:rsidRDefault="00BF6E75" w:rsidP="00BF6E75">
      <w:r w:rsidRPr="00E168B8">
        <w:t>За свой советский и постсоветский стаж наш пенсионер получит 21,32 балла. Остается одна простая операция — оценить эти баллы в соответствии с реалиями 2024 года. То есть умножить ИПК на актуальную стоимость ИПК. В 2024 году это 133,05.</w:t>
      </w:r>
    </w:p>
    <w:p w14:paraId="6F8712D8" w14:textId="77777777" w:rsidR="00BF6E75" w:rsidRPr="00E168B8" w:rsidRDefault="00BF6E75" w:rsidP="00BF6E75">
      <w:r w:rsidRPr="00E168B8">
        <w:t>Как советский стаж и работа в 90-е увеличат пенсию: точный расчет</w:t>
      </w:r>
    </w:p>
    <w:p w14:paraId="2BEAEE24" w14:textId="77777777" w:rsidR="00BF6E75" w:rsidRPr="00E168B8" w:rsidRDefault="00BF6E75" w:rsidP="00BF6E75">
      <w:r w:rsidRPr="00E168B8">
        <w:lastRenderedPageBreak/>
        <w:t>Итого: 21,32 * 133,05 = 2 836 рублей.</w:t>
      </w:r>
    </w:p>
    <w:p w14:paraId="6EBEB6B7" w14:textId="77777777" w:rsidR="00BF6E75" w:rsidRPr="00E168B8" w:rsidRDefault="00BF6E75" w:rsidP="00BF6E75">
      <w:r w:rsidRPr="00E168B8">
        <w:t>То есть за свои 15 лет работы пенсионер получит менее 3000 рублей.</w:t>
      </w:r>
    </w:p>
    <w:p w14:paraId="257469F1" w14:textId="77777777" w:rsidR="00BF6E75" w:rsidRPr="00E168B8" w:rsidRDefault="00BF6E75" w:rsidP="00BF6E75">
      <w:r w:rsidRPr="00E168B8">
        <w:t>Проблемы перерасчета: что может пойти не так</w:t>
      </w:r>
    </w:p>
    <w:p w14:paraId="7E1105E8" w14:textId="77777777" w:rsidR="00BF6E75" w:rsidRPr="00E168B8" w:rsidRDefault="00BF6E75" w:rsidP="00BF6E75">
      <w:r w:rsidRPr="00E168B8">
        <w:t>Валоризация происходит автоматически, но проследить за СФР и проверить начисления стоит. Сверьте свои расчеты с тем, что посчитали в СФР. Вы можете заказать у них детальную выписку о том, что и как они учитывали. Чаще всего бывают такие проблемы:</w:t>
      </w:r>
    </w:p>
    <w:p w14:paraId="6E1CA0CC" w14:textId="77777777" w:rsidR="00BF6E75" w:rsidRPr="00E168B8" w:rsidRDefault="00BF6E75" w:rsidP="00BF6E75">
      <w:r w:rsidRPr="00E168B8">
        <w:t xml:space="preserve">    ошибки в трудовой книжке или при внесении стажа в базу СФР;</w:t>
      </w:r>
    </w:p>
    <w:p w14:paraId="5B519457" w14:textId="77777777" w:rsidR="00BF6E75" w:rsidRPr="00E168B8" w:rsidRDefault="00BF6E75" w:rsidP="00BF6E75">
      <w:r w:rsidRPr="00E168B8">
        <w:t xml:space="preserve">    периоды деятельности, которую должны были учесть, но не стали, например, работа в колхозе или служба в армии;</w:t>
      </w:r>
    </w:p>
    <w:p w14:paraId="63B4AC8A" w14:textId="77777777" w:rsidR="00BF6E75" w:rsidRPr="00E168B8" w:rsidRDefault="00BF6E75" w:rsidP="00BF6E75">
      <w:r w:rsidRPr="00E168B8">
        <w:t xml:space="preserve">    отсутствие записей о работе не по вине сотрудника;</w:t>
      </w:r>
    </w:p>
    <w:p w14:paraId="254C094B" w14:textId="77777777" w:rsidR="00BF6E75" w:rsidRPr="00E168B8" w:rsidRDefault="00BF6E75" w:rsidP="00BF6E75">
      <w:r w:rsidRPr="00E168B8">
        <w:t xml:space="preserve">    работа на территории другого государства, которую не засчитали.</w:t>
      </w:r>
    </w:p>
    <w:p w14:paraId="710D4FF2" w14:textId="77777777" w:rsidR="00BF6E75" w:rsidRPr="00E168B8" w:rsidRDefault="00BF6E75" w:rsidP="00BF6E75">
      <w:r w:rsidRPr="00E168B8">
        <w:t>В любом случае, если видите ошибку, пишите запрос в вышестоящее отделение СФР и просите пересчитать. Не факт, что там пойдут навстречу, поэтому готовьтесь к судам. Возьмите в СФР письменный отказ в перерасчете. Нужны будут справки с мест работы, выписки из зарплатных ведомостей, возможно, нужно будет поискать архивные документы (об уплате налогов, о списочном составе работников прогоревшего предприятия). Если нет документов даже в архивах и не по вашей вине, суд может учесть свидетельские показания от других сотрудников этого предприятия. Не бойтесь обращаться в суд, чаще всего пенсионерам удается добиться пересмотра размера пенсии из-за валоризации.</w:t>
      </w:r>
    </w:p>
    <w:p w14:paraId="26C0DE9E" w14:textId="77777777" w:rsidR="00BF6E75" w:rsidRPr="00E168B8" w:rsidRDefault="00BF6E75" w:rsidP="00BF6E75">
      <w:pPr>
        <w:rPr>
          <w:rStyle w:val="a3"/>
        </w:rPr>
      </w:pPr>
      <w:hyperlink r:id="rId27" w:history="1">
        <w:r w:rsidRPr="00E168B8">
          <w:rPr>
            <w:rStyle w:val="a3"/>
          </w:rPr>
          <w:t>https://pensiya.pro/kak-sovetskij-stazh-i-rabota-v-90-e-uvelichat-pensiyu-tochnyj-raschet/</w:t>
        </w:r>
      </w:hyperlink>
    </w:p>
    <w:p w14:paraId="502915DC" w14:textId="77777777" w:rsidR="00734E32" w:rsidRPr="00E168B8" w:rsidRDefault="00734E32" w:rsidP="00734E32">
      <w:pPr>
        <w:pStyle w:val="2"/>
      </w:pPr>
      <w:bookmarkStart w:id="90" w:name="_Toc188424000"/>
      <w:r w:rsidRPr="00E168B8">
        <w:t>Независимая газета, 22.01.2025, Михаил СЕРГЕЕВ, Пессимизм пенсионеров ученые объясняют впечатлительностью. Для стабилизации социальных выплат в РФ потребуется внеплановая индексация</w:t>
      </w:r>
      <w:bookmarkEnd w:id="90"/>
    </w:p>
    <w:p w14:paraId="5338772E" w14:textId="77777777" w:rsidR="00734E32" w:rsidRPr="00E168B8" w:rsidRDefault="00734E32" w:rsidP="001073F9">
      <w:pPr>
        <w:pStyle w:val="3"/>
      </w:pPr>
      <w:bookmarkStart w:id="91" w:name="_Toc188424001"/>
      <w:r w:rsidRPr="00E168B8">
        <w:t>Потребительская уверенность в РФ по итогам прошлого года оказалась в полтора раза выше среднего многолетнего уровня. Показатель этой потребительской уверенности в нашей стране, судя по опросам, был выше, чем в большинстве европейских стран, включая Францию, Италию, Нидерланды и Германию, утверждают в Высшей школе экономике (ВШЭ). Однако не все в порядке с уверенностью оказалось у большинства россиян старшего возраста. Ведь реальные пенсии у 41 млн пенсионеров в России не выросли, а сократились. Преобладание негативных настроений у россиян эксперты ВШЭ объясняют «впечатлительностью» старшего поколения.</w:t>
      </w:r>
      <w:bookmarkEnd w:id="91"/>
    </w:p>
    <w:p w14:paraId="38410CE2" w14:textId="77777777" w:rsidR="00734E32" w:rsidRPr="00E168B8" w:rsidRDefault="00734E32" w:rsidP="00734E32">
      <w:r w:rsidRPr="00E168B8">
        <w:t>Отказ российского правительства от адекватной индексации пенсий и социальных выплат привел к парадоксальной ситуации.</w:t>
      </w:r>
    </w:p>
    <w:p w14:paraId="32980688" w14:textId="77777777" w:rsidR="00734E32" w:rsidRPr="00E168B8" w:rsidRDefault="00734E32" w:rsidP="00734E32">
      <w:r w:rsidRPr="00E168B8">
        <w:t xml:space="preserve">При общем росте средних доходов населения более 8%, реальные пенсионные выплаты с поправкой на инфляцию снизились более чем на 0,6%. Такое сокращение доходов большой группы населения по сравнению с показателями других групп в научной </w:t>
      </w:r>
      <w:r w:rsidRPr="00E168B8">
        <w:lastRenderedPageBreak/>
        <w:t>литературе принято называть относительным обнищанием. Но за последний год у российских пенсионеров произошло не только относительное, но и абсолютное обнищание, поскольку на фоне общего роста цен покупательная способность средней пенсии сократилась при перерасчете на килограммы картошки, хлеба, масла или молока.</w:t>
      </w:r>
    </w:p>
    <w:p w14:paraId="0D3F4D60" w14:textId="77777777" w:rsidR="00734E32" w:rsidRPr="00E168B8" w:rsidRDefault="00734E32" w:rsidP="00734E32">
      <w:r w:rsidRPr="00E168B8">
        <w:t>Суммарные денежные доходы (куда входят и все социальные выплаты) номинально увеличились на 17,1% или на 8,2% с поправкой инфляцию. Но динамика социальных выплат выглядит совершенно иначе: при номинальном росте на 7% они упали на 1,2%. Такие последние данные по итогам трех кварталов прошлого года приводит замдиректора Центра развития ВШЭ Светлана Мисихина. Но ее коллеги из Центра конъюнктурных исследований той же ВШЭ сосредоточились в основном на средних позитивных результатах.</w:t>
      </w:r>
    </w:p>
    <w:p w14:paraId="508817AB" w14:textId="77777777" w:rsidR="00734E32" w:rsidRPr="00E168B8" w:rsidRDefault="00734E32" w:rsidP="00734E32">
      <w:r w:rsidRPr="00E168B8">
        <w:t>Потребительская уверенность населения, даже с учетом выявленного фонового охлаждения в третьем квартале, более чем в полтора раза превышает свой средний долгосрочный уровень, сообщают ученые из ВШЭ по результатам опросов 5 тыс. взрослых россиян, которые регулярно проводит Росстат. Индекс потребительской уверенности – это среднее арифметическое значение пяти частных индексов: произошедших и ожидаемых изменений личного материального положения, произошедших и ожидаемых изменений экономической ситуации в России, благоприятности условий для крупных покупок. А каждый частный индекс – это баланс негативных и позитивных ответов россиян относительно пяти перечисленных показателей. В опросах населения (причем не только в России) традиционно преобладают негативные ответы, и поэтому сам индекс потребительской уверенности, как правило, находится в отрицательной зоне в интервале от –6% до –20%. Но в периоды кризисов (2009, 2015, 2020 или 2022 годы) индекс потребительской уверенности падает ниже –30%. Так, после начала СВО и санкционной войны против России индекс потребительской уверенности опустился до отметки –-31%, напоминают ученые из ВШЭ. Так что текущий уровень индекса (–9%) выглядит прямо замечательно.</w:t>
      </w:r>
    </w:p>
    <w:p w14:paraId="1000D304" w14:textId="77777777" w:rsidR="00734E32" w:rsidRPr="00E168B8" w:rsidRDefault="00734E32" w:rsidP="00734E32">
      <w:r w:rsidRPr="00E168B8">
        <w:t>В четвертом квартале прошлого года традиционно самый позитивный результат индекса потребительской уверенности (–1%) выявлен в группе респондентов в возрасте до 30 лет. И это значение является лучшим поквартальным итогом за последние 10 лет, подчеркивают в ВШЭ. Эксперты отмечают, что, по данным Росстата, за последние 6–9 месяцев резко сократился до 19,2% уровень безработицы среди молодежи до 25 лет, который еще 2–3 года назад превышал 25%. Ученые ВШЭ считают, что «данная возрастная группа может, даже не имея высшего образования, найти себе работу далеко не в самой высокодоходной сфере услуг и торговле с заработной платой, более чем в два раза превышающей среднюю оплату труда в целом по экономике России».</w:t>
      </w:r>
    </w:p>
    <w:p w14:paraId="0AABF668" w14:textId="77777777" w:rsidR="00734E32" w:rsidRPr="00E168B8" w:rsidRDefault="00734E32" w:rsidP="00734E32">
      <w:r w:rsidRPr="00E168B8">
        <w:t xml:space="preserve">Наихудшие показатели потребительской уверенности в конце прошлого года зафиксировано в старшей возрастной группе (50 лет и старше). «Надо заметить, что индекс потребительской уверенности в старшей группе практически за все 25 лет проведения исследования постоянно показывает самое низкое поквартальное значение по сравнению с молодым и средневозрастным поколением респондентов», – пишут авторы отчета ВШЭ. «В принципе ситуация достаточно понятная. Часть респондентов из этой группы являются пенсионерами с далеко не высоким доходом от социальных выплат. У предпенсионеров доходы, как правило, стоят на месте или растут темпами </w:t>
      </w:r>
      <w:r w:rsidRPr="00E168B8">
        <w:lastRenderedPageBreak/>
        <w:t>ниже инфляции. Вдобавок старшая возрастная группа населения с учетом прохождения своего достаточно длинного жизненного пути с повышенной экономической и геополитической турбулентностью является самой впечатлительной среди респондентов других возрастных категорий и соответственно сразу негативно реагирует на любые стрессовые изменения в экономике, даже на уровне риторики», – формулируют ученые ВШЭ.</w:t>
      </w:r>
    </w:p>
    <w:p w14:paraId="02189EDE" w14:textId="77777777" w:rsidR="00734E32" w:rsidRPr="00E168B8" w:rsidRDefault="00734E32" w:rsidP="00734E32">
      <w:r w:rsidRPr="00E168B8">
        <w:t>Однако проблема не в излишней «впечатлительности», а в реальном падении уровня жизни пенсионеров и других получателей социальных выплат в РФ. Российские власти стараются не злоупотреблять терпением старшего поколения. И поэтому регулярно обещают ту или иную индексацию пенсий и социальных пособий.</w:t>
      </w:r>
    </w:p>
    <w:p w14:paraId="05936F23" w14:textId="77777777" w:rsidR="00734E32" w:rsidRPr="00E168B8" w:rsidRDefault="00734E32" w:rsidP="00734E32">
      <w:r w:rsidRPr="00E168B8">
        <w:t>Так, в конце прошлого года Минтруд напоминал, что в законах заложена норма об индексации пенсий по уровню фактической инфляции и что у правительства есть специальные полномочия дополнительно увеличить пенсию после того, как в середине января Росстат даст свою оценку фактической инфляции за год. То есть, как пояснял министр Антон Котяков, с учетом обновленных данных в феврале 2025-го пенсионеры получат увеличенную пенсию за февраль и доплату за январь (см. «НГ» от 16.01.25).</w:t>
      </w:r>
    </w:p>
    <w:p w14:paraId="041B45F2" w14:textId="77777777" w:rsidR="00734E32" w:rsidRDefault="00734E32" w:rsidP="00734E32">
      <w:r w:rsidRPr="00E168B8">
        <w:t>«Для дополнительной индексации пенсий на 2,5–3% с 1 февраля потребуется примерно 120–150 млрд руб. из Социального фонда. Эти средства в бюджете не учтены. А доходная часть федерального бюджета и Социального фонда в прогнозах доходов на 2025 год занижены. В расчетах бюджета на 2025 год заложена инфляция в размере 4,5%, фактическая же инфляция будет гораздо выше», – говорит депутат Госдумы Оксана Дмитриева. Кроме того, предстоит пересмотр статей расходов бюджета, которые связаны с социальной сферой и в целом с экономикой. «Особенно если учесть, что весь федеральный бюджет 2025 года был сверстан исходя из инфляции даже не 7,3%, а 4,5%», – говорит Дмитриева. Она напоминает, что объем бюджетных расходов на субсидирование ипотечных программ и другие льготных кредитов уже составляет 2,2 трлн руб. для ключевой ставки в 15,1%. Но ставка ЦБ сегодня существенно выше. И это означает появление дополнительных расходов бюджета сверх уже заложенных в расчеты триллионов рублей. «Если ключевая ставка будет 21% и при этом ЦБ не будет задействовать свои инструменты и все расходы возложит на бюджет, то дополнительные расходы по этой статье могут вырасти на 700–800 млрд руб.», – предупреждает Дмитриева.</w:t>
      </w:r>
    </w:p>
    <w:p w14:paraId="2557102D" w14:textId="77777777" w:rsidR="005D2232" w:rsidRDefault="005D2232" w:rsidP="00734E32">
      <w:hyperlink r:id="rId28" w:history="1">
        <w:r w:rsidRPr="00B26791">
          <w:rPr>
            <w:rStyle w:val="a3"/>
          </w:rPr>
          <w:t>https://www.ng.ru/economics/2025-01-21/1_9175_pessimism.html</w:t>
        </w:r>
      </w:hyperlink>
    </w:p>
    <w:p w14:paraId="065A93A2" w14:textId="77777777" w:rsidR="00B67EC4" w:rsidRPr="00E168B8" w:rsidRDefault="00B67EC4" w:rsidP="00B67EC4">
      <w:pPr>
        <w:pStyle w:val="2"/>
      </w:pPr>
      <w:bookmarkStart w:id="92" w:name="_Hlk188423685"/>
      <w:bookmarkStart w:id="93" w:name="_Toc188424002"/>
      <w:r w:rsidRPr="00E168B8">
        <w:t>Патриархия.ru, 22.01.2025, Подписано Соглашение о сотрудничестве между Русской Православной Церковью и Фондом пенсионного и социального страхования России</w:t>
      </w:r>
      <w:bookmarkEnd w:id="93"/>
    </w:p>
    <w:p w14:paraId="5BDE617A" w14:textId="77777777" w:rsidR="00B67EC4" w:rsidRPr="00E168B8" w:rsidRDefault="00B67EC4" w:rsidP="00B67EC4">
      <w:pPr>
        <w:pStyle w:val="3"/>
      </w:pPr>
      <w:bookmarkStart w:id="94" w:name="_Toc188424003"/>
      <w:r w:rsidRPr="00E168B8">
        <w:t>21 января 2025 года в Патриаршей и Синодальной резиденции в Даниловом монастыре в Москве состоялась церемония подписания Соглашения о сотрудничестве между Русской Православной Церковью и Фондом пенсионного и социального страхования Российской Федерации.</w:t>
      </w:r>
      <w:bookmarkEnd w:id="94"/>
    </w:p>
    <w:p w14:paraId="7D4E64ED" w14:textId="77777777" w:rsidR="00B67EC4" w:rsidRPr="00E168B8" w:rsidRDefault="00B67EC4" w:rsidP="00B67EC4">
      <w:r w:rsidRPr="00E168B8">
        <w:t>Документ подписали Святейший Патриарх Московский и всея Руси Кирилл и председатель Фонда Сергей Александрович Чирков.</w:t>
      </w:r>
    </w:p>
    <w:p w14:paraId="4382CF9C" w14:textId="77777777" w:rsidR="00B67EC4" w:rsidRPr="00E168B8" w:rsidRDefault="00B67EC4" w:rsidP="00B67EC4">
      <w:r w:rsidRPr="00E168B8">
        <w:lastRenderedPageBreak/>
        <w:t>На церемонии присутствовали: руководитель Правового управления Московской Патриархии игумения Ксения (Чернега), представители Фонда пенсионного и социального страхования.</w:t>
      </w:r>
    </w:p>
    <w:p w14:paraId="0C6362BA" w14:textId="77777777" w:rsidR="00B67EC4" w:rsidRPr="00E168B8" w:rsidRDefault="00B67EC4" w:rsidP="00B67EC4">
      <w:r w:rsidRPr="00E168B8">
        <w:t>Предметом Соглашения является сотрудничество сторон по вопросам пенсионного и социального обеспечения граждан, а также обеспечение прав граждан на свободу совести и свободу вероисповедания.</w:t>
      </w:r>
    </w:p>
    <w:p w14:paraId="5BCF1EE2" w14:textId="77777777" w:rsidR="00B67EC4" w:rsidRPr="00E168B8" w:rsidRDefault="00B67EC4" w:rsidP="00B67EC4">
      <w:r w:rsidRPr="00E168B8">
        <w:t>В рамках Соглашения стороны планируют развивать свои отношения в соответствии с законодательством Российской Федерации на принципах доверия, равноправия, уважения, обоюдной ответственности за выполнение достигнутых договоренностей, стремясь к расширению потенциала социального развития населения через привлечение широких слоев населения к участию в благотворительной деятельности и делах милосердия.</w:t>
      </w:r>
    </w:p>
    <w:p w14:paraId="33E0AF7A" w14:textId="77777777" w:rsidR="00B67EC4" w:rsidRPr="00E168B8" w:rsidRDefault="00B67EC4" w:rsidP="00B67EC4">
      <w:hyperlink r:id="rId29" w:history="1">
        <w:r w:rsidRPr="00E168B8">
          <w:rPr>
            <w:rStyle w:val="a3"/>
          </w:rPr>
          <w:t>http://www.patriarchia.ru/db/text/6192338.html</w:t>
        </w:r>
      </w:hyperlink>
    </w:p>
    <w:bookmarkEnd w:id="92"/>
    <w:p w14:paraId="6947A83E" w14:textId="77777777" w:rsidR="00B67EC4" w:rsidRDefault="00B67EC4" w:rsidP="00734E32"/>
    <w:p w14:paraId="18144C92" w14:textId="77777777" w:rsidR="00111D7C" w:rsidRDefault="00111D7C" w:rsidP="00111D7C">
      <w:pPr>
        <w:pStyle w:val="251"/>
      </w:pPr>
      <w:bookmarkStart w:id="95" w:name="_Toc99271704"/>
      <w:bookmarkStart w:id="96" w:name="_Toc99318656"/>
      <w:bookmarkStart w:id="97" w:name="_Toc165991076"/>
      <w:bookmarkStart w:id="98" w:name="_Toc62681899"/>
      <w:bookmarkStart w:id="99" w:name="_Toc188424004"/>
      <w:bookmarkEnd w:id="24"/>
      <w:bookmarkEnd w:id="25"/>
      <w:bookmarkEnd w:id="26"/>
      <w:bookmarkEnd w:id="38"/>
      <w:r w:rsidRPr="00E168B8">
        <w:lastRenderedPageBreak/>
        <w:t>НОВОСТИ МАКРОЭКОНОМИКИ</w:t>
      </w:r>
      <w:bookmarkEnd w:id="95"/>
      <w:bookmarkEnd w:id="96"/>
      <w:bookmarkEnd w:id="97"/>
      <w:bookmarkEnd w:id="99"/>
    </w:p>
    <w:p w14:paraId="5DCA2ECA" w14:textId="77777777" w:rsidR="005D2232" w:rsidRDefault="005D2232" w:rsidP="005D2232">
      <w:pPr>
        <w:pStyle w:val="2"/>
      </w:pPr>
      <w:bookmarkStart w:id="100" w:name="_Hlk188423760"/>
      <w:bookmarkStart w:id="101" w:name="_Toc188424005"/>
      <w:r>
        <w:t>Коммерсантъ, 22.01.2025, Вадим ВИСЛОГУЗОВ, Бюджет на три с половиной. В 2024 году расходы опередили доходы на 3,5 трлн рублей</w:t>
      </w:r>
      <w:bookmarkEnd w:id="101"/>
    </w:p>
    <w:p w14:paraId="3071EC9A" w14:textId="77777777" w:rsidR="005D2232" w:rsidRDefault="005D2232" w:rsidP="005D2232">
      <w:pPr>
        <w:pStyle w:val="3"/>
      </w:pPr>
      <w:bookmarkStart w:id="102" w:name="_Toc188424006"/>
      <w:r>
        <w:t>Дефицит федерального бюджета в 2024 году составил, по предварительной оценке, 1,7% ВВП, сообщил Минфин. Это почти вдвое больше, чем предполагалось изначально, но укладывается в осенние ожидания ведомства. Доходы по сравнению с 2023 годом выросли на 26%, расходы — на 24%. Нефтегазовые поступления поддержали некоторое ослабление рубля и относительно высокая цена нефти, прочие доходы — сборы НДС, которые в первой трети года заметно росли на восстановлении деловой активности.</w:t>
      </w:r>
      <w:bookmarkEnd w:id="102"/>
    </w:p>
    <w:p w14:paraId="1D8E9508" w14:textId="77777777" w:rsidR="005D2232" w:rsidRDefault="005D2232" w:rsidP="005D2232">
      <w:r>
        <w:t>Минфин наконец подвел публичные итоги исполнения федерального бюджета в 2024 году. При доходах в 36,707 трлн руб. расходы составили 40,192 трлн руб. Дефицит — 3,485 трлн руб., или предварительно 1,7% ВВП. Дефицитным бюджет складывается все три военных года: в 2022-м доходы отстали от расходов на 2,1%, в 2023-м — на 1,9% ВВП. В профиците «госказна» в последний раз закрывалась в 2021 году (см. график).</w:t>
      </w:r>
    </w:p>
    <w:p w14:paraId="01F81985" w14:textId="77777777" w:rsidR="005D2232" w:rsidRDefault="005D2232" w:rsidP="005D2232">
      <w:r>
        <w:t>Как и в предыдущие годы, основные параметры фактического исполнения отличаются от того, что было изначально заложено Минфином в законе о бюджете-2024: доходы оказались на 5%, а расходы — на 10% выше запланированных. Это при том, что жестким бюджет не был: при его верстке уже был заложен заметный рост как поступлений, так и трат — на 20% и 13% соответственно к итогу 2023 года.</w:t>
      </w:r>
    </w:p>
    <w:p w14:paraId="25F7ACFA" w14:textId="77777777" w:rsidR="005D2232" w:rsidRDefault="005D2232" w:rsidP="005D2232">
      <w:r>
        <w:t>Из-за увеличения расходов в конце года дефицит-2024 получился почти вдвое выше начального плана в 0,9% ВВП (в середине года поправками к закону о бюджете он было увеличен до 1,1% ВВП). Итоговые 3,5 трлн руб. дефицита, как и прежде, закрыты из двух главных источников. 1,3 трлн руб. были взяты из Фонда национального благосостояния — его ликвидная часть (юани и золото) в результате «похудела» еще на треть и на 1 января 2025 года составляла 3,8 трлн руб. Остальной дефицит был закрыт внутренними заимствованиями через размещение ОФЗ.</w:t>
      </w:r>
    </w:p>
    <w:p w14:paraId="29B3CC5D" w14:textId="77777777" w:rsidR="005D2232" w:rsidRDefault="005D2232" w:rsidP="005D2232">
      <w:r>
        <w:t>Сравнивая итоги исполнения бюджета-2024 уже не с начальным планом, а с результатами 2023 года, отметим получившийся почти равномерным прирост обеих его частей.</w:t>
      </w:r>
    </w:p>
    <w:p w14:paraId="71B3D895" w14:textId="77777777" w:rsidR="005D2232" w:rsidRDefault="005D2232" w:rsidP="005D2232">
      <w:r>
        <w:t>Доходы приросли к уровню предыдущего года на 26% (как нефтегазовые, так и ненефтегазовые), расходы — на 24%.</w:t>
      </w:r>
    </w:p>
    <w:p w14:paraId="1B88D34D" w14:textId="77777777" w:rsidR="005D2232" w:rsidRDefault="005D2232" w:rsidP="005D2232">
      <w:r>
        <w:t>Подробностей про доходную часть Минфин давно не раскрывает. Впрочем, про два налога, составляющих основу федерального бюджета (70% всех поступлений), известно. НДС, внутреннего и внешнего (то есть с производства и с импорта), собрано в минувшем году на 13,5 трлн руб.</w:t>
      </w:r>
    </w:p>
    <w:p w14:paraId="6B1EFE85" w14:textId="77777777" w:rsidR="005D2232" w:rsidRDefault="005D2232" w:rsidP="005D2232">
      <w:r>
        <w:t xml:space="preserve">Это на 16% больше, чем было в 2023-м— помогли восстановление деловой активности и, соответственно, рост оборотов бизнеса (прежде всего в первой трети года). НДПИ </w:t>
      </w:r>
      <w:r>
        <w:lastRenderedPageBreak/>
        <w:t>собрано 12,2 трлн руб. (по факту несколько меньше из-за возвратных выплат нефтяникам). Прирост — 29%.</w:t>
      </w:r>
    </w:p>
    <w:p w14:paraId="1F173472" w14:textId="77777777" w:rsidR="005D2232" w:rsidRDefault="005D2232" w:rsidP="005D2232">
      <w:r>
        <w:t>Отметим, что увеличение нефтегазовых доходов произошло на фоне некоторого снижения в 2024 году российской нефтедобычи и ее экспорта (по данным Международного энергетического агентства) и при несколько «отставшей» от первоначального плана цене Urals. По данным Минэкономики, баррель российской нефти в среднем стоил в 2024 году $67,85 при изначально заложенной в закон о бюджете цене $70,3 (сниженной в середине года поправками до $65). Проседания доходов удалось избежать благодаря некоторому ослаблению рубля. При запланированном при верстке бюджета курсе 90,1 руб./$ по факту за 2024 год, по данным ЦБ, он сложился на среднем уровне 92,44 руб./$.</w:t>
      </w:r>
    </w:p>
    <w:p w14:paraId="5843C444" w14:textId="77777777" w:rsidR="005D2232" w:rsidRDefault="005D2232" w:rsidP="005D2232">
      <w:r>
        <w:t>Структуру фактических расходов Минфин с мая 2022 года не раскрывает, ссылаясь на желание снизить риски введения новых санкций. На что пойдут деньги налогоплательщиков, сообщается только при принятии бюджета. Так, было известно, что военные ассигнования в 2024 году должны были быть увеличены в 1,7 раза по сравнению с 2023 годом, достигнув 25% всех трат (32,5% в 2025-м).</w:t>
      </w:r>
    </w:p>
    <w:p w14:paraId="3ACD5027" w14:textId="77777777" w:rsidR="005D2232" w:rsidRDefault="005D2232" w:rsidP="005D2232">
      <w:hyperlink r:id="rId30" w:history="1">
        <w:r w:rsidRPr="00B26791">
          <w:rPr>
            <w:rStyle w:val="a3"/>
          </w:rPr>
          <w:t>https://www.kommersant.ru/doc/7445104</w:t>
        </w:r>
      </w:hyperlink>
    </w:p>
    <w:p w14:paraId="7188ADC6" w14:textId="77777777" w:rsidR="00E00D91" w:rsidRPr="00E168B8" w:rsidRDefault="00E00D91" w:rsidP="00E00D91">
      <w:pPr>
        <w:pStyle w:val="2"/>
      </w:pPr>
      <w:bookmarkStart w:id="103" w:name="_Hlk188423780"/>
      <w:bookmarkStart w:id="104" w:name="_Toc188424007"/>
      <w:bookmarkEnd w:id="100"/>
      <w:r w:rsidRPr="00E168B8">
        <w:t xml:space="preserve">МТРК </w:t>
      </w:r>
      <w:r w:rsidR="009E4E90" w:rsidRPr="00E168B8">
        <w:t>«</w:t>
      </w:r>
      <w:r w:rsidRPr="00E168B8">
        <w:t>Мир</w:t>
      </w:r>
      <w:r w:rsidR="009E4E90" w:rsidRPr="00E168B8">
        <w:t>»</w:t>
      </w:r>
      <w:r w:rsidRPr="00E168B8">
        <w:t xml:space="preserve">, 21.01.2025, </w:t>
      </w:r>
      <w:r w:rsidR="009E4E90" w:rsidRPr="00E168B8">
        <w:t>«</w:t>
      </w:r>
      <w:r w:rsidRPr="00E168B8">
        <w:t>Семейный инструмент сбережений</w:t>
      </w:r>
      <w:r w:rsidR="009E4E90" w:rsidRPr="00E168B8">
        <w:t>»</w:t>
      </w:r>
      <w:r w:rsidRPr="00E168B8">
        <w:t xml:space="preserve"> с налоговым вычетом до 1 млн рублей: что это такое и как его получить?</w:t>
      </w:r>
      <w:bookmarkEnd w:id="104"/>
    </w:p>
    <w:p w14:paraId="237F7B52" w14:textId="77777777" w:rsidR="00E00D91" w:rsidRPr="00E168B8" w:rsidRDefault="00E00D91" w:rsidP="001073F9">
      <w:pPr>
        <w:pStyle w:val="3"/>
      </w:pPr>
      <w:bookmarkStart w:id="105" w:name="_Toc188424008"/>
      <w:r w:rsidRPr="00E168B8">
        <w:t xml:space="preserve">Президент России Владимир Путин поручил правительству и Центробанку создать </w:t>
      </w:r>
      <w:r w:rsidR="009E4E90" w:rsidRPr="00E168B8">
        <w:t>«</w:t>
      </w:r>
      <w:r w:rsidRPr="00E168B8">
        <w:t>семейный инструмент сбережений</w:t>
      </w:r>
      <w:r w:rsidR="009E4E90" w:rsidRPr="00E168B8">
        <w:t>»</w:t>
      </w:r>
      <w:r w:rsidRPr="00E168B8">
        <w:t>, в котором будет предусмотрен налоговый вычет до 1 млн рублей в год. Кому и за что положены деньги и как будет работать новый инструмент сбережений, в интервью MIR24.TV рассказали эксперты в области финансов.</w:t>
      </w:r>
      <w:bookmarkEnd w:id="105"/>
    </w:p>
    <w:p w14:paraId="6CAAABF6" w14:textId="77777777" w:rsidR="00E00D91" w:rsidRPr="00E168B8" w:rsidRDefault="00E00D91" w:rsidP="00E00D91">
      <w:r w:rsidRPr="00E168B8">
        <w:t xml:space="preserve">Предполагается, что вычет будет предусмотрен в отношении средств, инвестированных в сбережения. До 15 июля 2025 года правительство и Центробанк должны разработать механизм для этого. </w:t>
      </w:r>
    </w:p>
    <w:p w14:paraId="6A93FEE4" w14:textId="77777777" w:rsidR="00E00D91" w:rsidRPr="00E168B8" w:rsidRDefault="00E00D91" w:rsidP="00E00D91">
      <w:r w:rsidRPr="00E168B8">
        <w:t xml:space="preserve">В России в настоящий момент действуют две программы долгоcрочного инвестирования – индивидуальный инвестиционный счет (ИИС) и </w:t>
      </w:r>
      <w:r w:rsidRPr="00E168B8">
        <w:rPr>
          <w:b/>
        </w:rPr>
        <w:t>программа долгосрочных сбережений</w:t>
      </w:r>
      <w:r w:rsidRPr="00E168B8">
        <w:t xml:space="preserve"> (</w:t>
      </w:r>
      <w:r w:rsidRPr="00E168B8">
        <w:rPr>
          <w:b/>
        </w:rPr>
        <w:t>ПДС</w:t>
      </w:r>
      <w:r w:rsidRPr="00E168B8">
        <w:t>). С 2025 года к ним добавится негосударственное пенсионное обеспечение (НПО), которое до этого времени входило в группу социальных вычетов.</w:t>
      </w:r>
    </w:p>
    <w:p w14:paraId="4AA65ADA" w14:textId="77777777" w:rsidR="00E00D91" w:rsidRPr="00E168B8" w:rsidRDefault="00E00D91" w:rsidP="00E00D91">
      <w:r w:rsidRPr="00E168B8">
        <w:t xml:space="preserve">Юлия Кузнецова, инвестиционный советник реестра ЦБ: </w:t>
      </w:r>
      <w:r w:rsidR="009E4E90" w:rsidRPr="00E168B8">
        <w:t>«</w:t>
      </w:r>
      <w:r w:rsidRPr="00E168B8">
        <w:t xml:space="preserve">Новый </w:t>
      </w:r>
      <w:r w:rsidR="009E4E90" w:rsidRPr="00E168B8">
        <w:t>«</w:t>
      </w:r>
      <w:r w:rsidRPr="00E168B8">
        <w:t>семейный инструмент сбережений</w:t>
      </w:r>
      <w:r w:rsidR="009E4E90" w:rsidRPr="00E168B8">
        <w:t>»</w:t>
      </w:r>
      <w:r w:rsidRPr="00E168B8">
        <w:t xml:space="preserve"> с налоговым вычетом до 1 млн рублей в год, думаю, будет гибридом того, что есть в данный момент – ИИС , программы долгосрочных сбережений и НПО. Но есть важный факт: в данный момент нет похожего инструмента. Поэтому можно предположить, что Минфину, возможно, придется разработать новый инструмент, который сочетал бы в себе и новый вычет, и сбережения, и сохранение капитала семей</w:t>
      </w:r>
      <w:r w:rsidR="009E4E90" w:rsidRPr="00E168B8">
        <w:t>»</w:t>
      </w:r>
      <w:r w:rsidRPr="00E168B8">
        <w:t>.</w:t>
      </w:r>
    </w:p>
    <w:p w14:paraId="6AF837DB" w14:textId="77777777" w:rsidR="00E00D91" w:rsidRPr="00E168B8" w:rsidRDefault="00E00D91" w:rsidP="00E00D91">
      <w:r w:rsidRPr="00E168B8">
        <w:lastRenderedPageBreak/>
        <w:t xml:space="preserve">По словам эксперта, если введут вычет до 1 млн рублей, плюс еще и возможность сохранять и приумножать капитал, то такой инструмент будет пользоваться успехом у российских семей. </w:t>
      </w:r>
    </w:p>
    <w:p w14:paraId="4F83C485" w14:textId="77777777" w:rsidR="00E00D91" w:rsidRPr="00E168B8" w:rsidRDefault="00E00D91" w:rsidP="00E00D91">
      <w:r w:rsidRPr="00E168B8">
        <w:t>Как рассказала эксперт по управлению личными финансами Мария Тараско, новый продукт предполагает инвестиции в ПИФы с указанием четкой доходности для клиента (паевой инвестиционный фонд (ПИФ) – это фонд, который объединяет деньги нескольких инвесторов-пайщиков – прим. ред.).</w:t>
      </w:r>
    </w:p>
    <w:p w14:paraId="0D16F4D1" w14:textId="77777777" w:rsidR="00E00D91" w:rsidRPr="00E168B8" w:rsidRDefault="00E00D91" w:rsidP="00E00D91">
      <w:r w:rsidRPr="00E168B8">
        <w:t xml:space="preserve">Мария Тараско, эксперт по управлению личными финансами: </w:t>
      </w:r>
      <w:r w:rsidR="009E4E90" w:rsidRPr="00E168B8">
        <w:t>«</w:t>
      </w:r>
      <w:r w:rsidRPr="00E168B8">
        <w:t>Скорее всего, продукт, который разработают, будет развитием ДСЖ (долевого страхования жизни) с инвестицией в облигационные ПИФы с фиксированной доходностью, с включением его в программу финансовой защиты капитала в рамках Агентства по страхованию вкладов (АСВ). При долгосрочных вложениях будет возможность софинансирования государства, льготное налогообложение и право получения налогового вычета. Также, возможно, дадут право частичного изъятия денежных средств с такого счета, но не более определенного процента от общей суммы, лежащей на счету</w:t>
      </w:r>
      <w:r w:rsidR="009E4E90" w:rsidRPr="00E168B8">
        <w:t>»</w:t>
      </w:r>
      <w:r w:rsidRPr="00E168B8">
        <w:t>.</w:t>
      </w:r>
    </w:p>
    <w:p w14:paraId="44BAA8E1" w14:textId="77777777" w:rsidR="00E00D91" w:rsidRPr="00E168B8" w:rsidRDefault="00E00D91" w:rsidP="00E00D91">
      <w:r w:rsidRPr="00E168B8">
        <w:t>По словам эксперта, возможно, у счета можно будет указать несколько владельцев, которые могут пополнять его и снимать с него средства (если возможность снятия будет предоставлена). Дополнительно такой счет будет подлежать разделу при разводе, в отличие от текущих инструментов накопления.</w:t>
      </w:r>
    </w:p>
    <w:p w14:paraId="47ED86FF" w14:textId="77777777" w:rsidR="00E00D91" w:rsidRPr="00E168B8" w:rsidRDefault="00E00D91" w:rsidP="00E00D91">
      <w:r w:rsidRPr="00E168B8">
        <w:t xml:space="preserve">Как будет работать предоставление налогового вычета застрахованным лицам? </w:t>
      </w:r>
      <w:r w:rsidR="009E4E90" w:rsidRPr="00E168B8">
        <w:t>«</w:t>
      </w:r>
      <w:r w:rsidRPr="00E168B8">
        <w:t>Скорее всего, возврат налога будет работать так же, как сейчас, – говорит Мария Тараско. – Необходимо будет предоставить декларацию 3 НДФЛ и прикрепить пакет документов – договор, сканы платежей. Либо, возможно, власти пойдут дальше и обяжут организацию, предоставляющую такой инструмент, посылать данные для получения вычета в налоговую. А налоговая будет зачислять налоговый вычет на счет накопления</w:t>
      </w:r>
      <w:r w:rsidR="009E4E90" w:rsidRPr="00E168B8">
        <w:t>»</w:t>
      </w:r>
      <w:r w:rsidRPr="00E168B8">
        <w:t>.</w:t>
      </w:r>
    </w:p>
    <w:p w14:paraId="7E60B482" w14:textId="77777777" w:rsidR="00E00D91" w:rsidRPr="00E168B8" w:rsidRDefault="00E00D91" w:rsidP="00E00D91">
      <w:r w:rsidRPr="00E168B8">
        <w:t xml:space="preserve">Однако не факт, что граждане массово понесут свои деньги, чтобы создать семейные инвестиции нового образца. По словам Юлии Кузнецовой, сейчас и так хорошее время, чтобы зарабатывать на инвестициях. </w:t>
      </w:r>
      <w:r w:rsidR="009E4E90" w:rsidRPr="00E168B8">
        <w:t>«</w:t>
      </w:r>
      <w:r w:rsidRPr="00E168B8">
        <w:t>Например, пользуясь программами Добровольного страхования (ДС), от государства можно получить 36 тыс. рублей ежегодно в качестве софинансирования, плюс тот же налоговый вычет в размере 52 тыс. рублей. То есть ДС может дать доход примерно 32% при инвестировании в год 1 млн рублей. Но не все сегодня пользуются данными программами</w:t>
      </w:r>
      <w:r w:rsidR="009E4E90" w:rsidRPr="00E168B8">
        <w:t>»</w:t>
      </w:r>
      <w:r w:rsidRPr="00E168B8">
        <w:t>, — отмечает эксперт.</w:t>
      </w:r>
    </w:p>
    <w:p w14:paraId="5EF9D131" w14:textId="77777777" w:rsidR="00E00D91" w:rsidRPr="00E168B8" w:rsidRDefault="009E4E90" w:rsidP="00E00D91">
      <w:r w:rsidRPr="00E168B8">
        <w:t>«</w:t>
      </w:r>
      <w:r w:rsidR="00E00D91" w:rsidRPr="00E168B8">
        <w:t>Я считаю, что нужно прививать населению инвестиционную грамотность, так как не все пользуются даже теми программами, которые уже есть и являются очень интересными для граждан, для накоплений и приумножения их капитала, – говорит инвестиционный советник реестра ЦБ. – Если же внедрят новую программу для семей – это, несомненно, будет отличной возможностью получать увеличенный налоговый вычет, но пока сложно предположить, как будет работать данная программа сбережений в условиях реальной экономики</w:t>
      </w:r>
      <w:r w:rsidRPr="00E168B8">
        <w:t>»</w:t>
      </w:r>
      <w:r w:rsidR="00E00D91" w:rsidRPr="00E168B8">
        <w:t xml:space="preserve">. </w:t>
      </w:r>
    </w:p>
    <w:p w14:paraId="30DB2948" w14:textId="77777777" w:rsidR="00E00D91" w:rsidRPr="00E168B8" w:rsidRDefault="00E00D91" w:rsidP="00E00D91">
      <w:hyperlink r:id="rId31" w:history="1">
        <w:r w:rsidRPr="00E168B8">
          <w:rPr>
            <w:rStyle w:val="a3"/>
          </w:rPr>
          <w:t>https://mir24.tv/articles/16622980/semejnyj-instrument-sberezhenij-s-nalogovym-vychetom-do-1-mln-rublej:-chto-eto-takoe-i-kak-ego-poluchit</w:t>
        </w:r>
      </w:hyperlink>
      <w:r w:rsidRPr="00E168B8">
        <w:t xml:space="preserve"> </w:t>
      </w:r>
    </w:p>
    <w:p w14:paraId="62CB78E2" w14:textId="77777777" w:rsidR="00BF19DB" w:rsidRPr="00E168B8" w:rsidRDefault="00BF19DB" w:rsidP="00BF19DB">
      <w:pPr>
        <w:pStyle w:val="2"/>
      </w:pPr>
      <w:bookmarkStart w:id="106" w:name="_Toc188424009"/>
      <w:bookmarkEnd w:id="103"/>
      <w:r w:rsidRPr="00E168B8">
        <w:lastRenderedPageBreak/>
        <w:t>Российская газета, 22.01.2025, Рубль, куда ж несешься ты?</w:t>
      </w:r>
      <w:bookmarkEnd w:id="106"/>
    </w:p>
    <w:p w14:paraId="32E96C1D" w14:textId="77777777" w:rsidR="00BF19DB" w:rsidRPr="00E168B8" w:rsidRDefault="00BF19DB" w:rsidP="001073F9">
      <w:pPr>
        <w:pStyle w:val="3"/>
      </w:pPr>
      <w:bookmarkStart w:id="107" w:name="_Toc188424010"/>
      <w:r w:rsidRPr="00E168B8">
        <w:t xml:space="preserve">Кибермошенникам за 2024 год удалось похитить у россиян около 250-300 млрд рублей - гораздо больше, чем за весь 2023 год. Новый год Змеи по восточному календарю угрожает кошельку россиян новыми уловками мошенников, непредсказуемым ростом цен, резкими колебаниями курса рубля и неожиданностями на рынке жилья. Как не потерять деньги и избежать долгов, в интервью </w:t>
      </w:r>
      <w:r w:rsidR="009E4E90" w:rsidRPr="00E168B8">
        <w:t>«</w:t>
      </w:r>
      <w:r w:rsidRPr="00E168B8">
        <w:t>РГ</w:t>
      </w:r>
      <w:r w:rsidR="009E4E90" w:rsidRPr="00E168B8">
        <w:t>»</w:t>
      </w:r>
      <w:r w:rsidRPr="00E168B8">
        <w:t xml:space="preserve"> рассказал гендиректор Ассоциации развития финансовой грамотности (АРФГ) Вениамин Каганов.</w:t>
      </w:r>
      <w:bookmarkEnd w:id="107"/>
    </w:p>
    <w:p w14:paraId="3FE57199" w14:textId="77777777" w:rsidR="00BF19DB" w:rsidRPr="00E168B8" w:rsidRDefault="00BF19DB" w:rsidP="00BF19DB">
      <w:r w:rsidRPr="00E168B8">
        <w:t>Когда речь заходит о финансах, то многие сразу напрягаются. Одни мошенники, простите за каламбур, чего стоят...</w:t>
      </w:r>
    </w:p>
    <w:p w14:paraId="6043C4FC" w14:textId="77777777" w:rsidR="00BF19DB" w:rsidRPr="00E168B8" w:rsidRDefault="00BF19DB" w:rsidP="00BF19DB">
      <w:r w:rsidRPr="00E168B8">
        <w:t>Вениамин Каганов: Это уже достаточно весомый повод напрячься.</w:t>
      </w:r>
    </w:p>
    <w:p w14:paraId="22E8DF8D" w14:textId="77777777" w:rsidR="00BF19DB" w:rsidRPr="00E168B8" w:rsidRDefault="00BF19DB" w:rsidP="00BF19DB">
      <w:r w:rsidRPr="00E168B8">
        <w:t>Недостаток финансовой грамотности не равняется наивности, люди видят опасность. Просто взять и запретить мошенников ведь невозможно. ЦБ и правительство принимают комплекс мер, закрывают лазейки, но главное оружие преступников - социальная инженерия - остается. Поэтому беспечность и доверчивость на самом деле чреваты потерей денег.</w:t>
      </w:r>
    </w:p>
    <w:p w14:paraId="5AD4DC31" w14:textId="77777777" w:rsidR="00BF19DB" w:rsidRPr="00E168B8" w:rsidRDefault="00BF19DB" w:rsidP="00BF19DB">
      <w:r w:rsidRPr="00E168B8">
        <w:t>Чтобы деньги мошенникам не отдавать, нужно взять на заметку несколько правил. Во-первых, при разговорах по телефону в любой нестандартной ситуации прекращать разговор, брать паузу и перепроверять сообщения. Во-вторых, если беседа состоялась, то не сообщать собеседнику никакой информации, особенно коды из смс, уведомлений из телефона. В-третьих, все уловки жуликов в итоге сводятся к передаче данных или денег, так что нужно повышать финансовую грамотность.</w:t>
      </w:r>
    </w:p>
    <w:p w14:paraId="331037F1" w14:textId="77777777" w:rsidR="00BF19DB" w:rsidRPr="00E168B8" w:rsidRDefault="00BF19DB" w:rsidP="00BF19DB">
      <w:r w:rsidRPr="00E168B8">
        <w:t>Но и без мошенников в обществе много страхов. Одни боятся дефолта, вторые девальвации, третьи - заморозки вкладов, четвертые - отмены наличных из-за цифрового рубля. Почему финансы - такая нервная тема?</w:t>
      </w:r>
    </w:p>
    <w:p w14:paraId="103EE0DC" w14:textId="77777777" w:rsidR="00BF19DB" w:rsidRPr="00E168B8" w:rsidRDefault="00BF19DB" w:rsidP="00BF19DB">
      <w:r w:rsidRPr="00E168B8">
        <w:t>Вениамин Каганов: Потому что и в России, и в других странах Европы и остального мира люди помнят и настоящие дефолты, и гиперинфляцию, и бестолковые денежные реформы, и заморозку вкладов. Другое дело, что ничего из этого не происходит на пустом месте. Наоборот, все это обязательно требует, чтобы в стране сложились особые условия.</w:t>
      </w:r>
    </w:p>
    <w:p w14:paraId="57451643" w14:textId="77777777" w:rsidR="00BF19DB" w:rsidRPr="00E168B8" w:rsidRDefault="00BF19DB" w:rsidP="00BF19DB">
      <w:r w:rsidRPr="00E168B8">
        <w:t xml:space="preserve">Что такое дефолт? Это когда у государства нет денег выполнять свои обязательства. Это и произошло в 1998 году. Тогда бюджетные деньги тратились нерационально, госдолг рос как на дрожжах, а курс рубля ЦБ удерживал интервенциями, </w:t>
      </w:r>
      <w:r w:rsidR="009E4E90" w:rsidRPr="00E168B8">
        <w:t>«</w:t>
      </w:r>
      <w:r w:rsidRPr="00E168B8">
        <w:t>сжигая</w:t>
      </w:r>
      <w:r w:rsidR="009E4E90" w:rsidRPr="00E168B8">
        <w:t>»</w:t>
      </w:r>
      <w:r w:rsidRPr="00E168B8">
        <w:t xml:space="preserve"> и без того небольшие валютные резервы. Надежды были, что </w:t>
      </w:r>
      <w:r w:rsidR="009E4E90" w:rsidRPr="00E168B8">
        <w:t>«</w:t>
      </w:r>
      <w:r w:rsidRPr="00E168B8">
        <w:t>заграница поможет</w:t>
      </w:r>
      <w:r w:rsidR="009E4E90" w:rsidRPr="00E168B8">
        <w:t>»</w:t>
      </w:r>
      <w:r w:rsidRPr="00E168B8">
        <w:t xml:space="preserve">, нефть подорожает и авось </w:t>
      </w:r>
      <w:r w:rsidR="009E4E90" w:rsidRPr="00E168B8">
        <w:t>«</w:t>
      </w:r>
      <w:r w:rsidRPr="00E168B8">
        <w:t>пронесет</w:t>
      </w:r>
      <w:r w:rsidR="009E4E90" w:rsidRPr="00E168B8">
        <w:t>»</w:t>
      </w:r>
      <w:r w:rsidRPr="00E168B8">
        <w:t>, но они не сбылись.</w:t>
      </w:r>
    </w:p>
    <w:p w14:paraId="1073E6FA" w14:textId="77777777" w:rsidR="00BF19DB" w:rsidRPr="00E168B8" w:rsidRDefault="00BF19DB" w:rsidP="00BF19DB">
      <w:r w:rsidRPr="00E168B8">
        <w:t>А как сейчас?</w:t>
      </w:r>
    </w:p>
    <w:p w14:paraId="4970C81B" w14:textId="77777777" w:rsidR="00BF19DB" w:rsidRPr="00E168B8" w:rsidRDefault="00BF19DB" w:rsidP="00BF19DB">
      <w:r w:rsidRPr="00E168B8">
        <w:t>Вениамин Каганов: Сегодня ЦБ прямо отказывается тратить резервы на поддержку рубля, госдолг России один из самых низких в мире, а бюджетная политика довольно жесткая, учитывая высокие расходы на боевые действия и меры поддержки экономического роста. Так что предпосылок для дефолта нет. Есть риск девальвации, за 2024 год рубль ослабел на 13,4%.</w:t>
      </w:r>
    </w:p>
    <w:p w14:paraId="06B991FF" w14:textId="77777777" w:rsidR="00BF19DB" w:rsidRPr="00E168B8" w:rsidRDefault="00BF19DB" w:rsidP="00BF19DB">
      <w:r w:rsidRPr="00E168B8">
        <w:lastRenderedPageBreak/>
        <w:t>Это неприятно для потребителей, потому что импортные товары дорожают, но это не обвал и не катастрофа. Обычным вкладом это движение можно было отыграть. Вообще на горизонте 3-5 лет рубль на депозите в банке растет примерно на ту же величину, что слабеет к доллару. Только происходит это с разной скоростью: проценты начисляются равномерно и долго, а курс ходит туда-сюда резко.</w:t>
      </w:r>
    </w:p>
    <w:p w14:paraId="1822A37A" w14:textId="77777777" w:rsidR="00BF19DB" w:rsidRPr="00E168B8" w:rsidRDefault="00BF19DB" w:rsidP="00BF19DB">
      <w:r w:rsidRPr="00E168B8">
        <w:t>Зачем внедряют цифровой рубль?</w:t>
      </w:r>
    </w:p>
    <w:p w14:paraId="03E64FDF" w14:textId="77777777" w:rsidR="00BF19DB" w:rsidRPr="00E168B8" w:rsidRDefault="00BF19DB" w:rsidP="00BF19DB">
      <w:r w:rsidRPr="00E168B8">
        <w:t>Вениамин Каганов: У цифрового рубля две основных идеи: дешевизна и контроль. Переводы в цифровых рублях будут изначально бесплатными для людей и очень дешевыми для бизнеса. Это важно для развития экономики. А для бюджета важно, чтобы казенные деньги тратились строго целевым образом. Например, на детские пособия взрослые не покупали себе алкоголь и сигареты. С цифровым рублем это станет реальностью.</w:t>
      </w:r>
    </w:p>
    <w:p w14:paraId="3592DB9B" w14:textId="77777777" w:rsidR="00BF19DB" w:rsidRPr="00E168B8" w:rsidRDefault="00BF19DB" w:rsidP="00BF19DB">
      <w:r w:rsidRPr="00E168B8">
        <w:t xml:space="preserve">Сбудутся ли в 2025 году прогнозы о значительном снижении цен на жилье? Вениамин Каганов: Местами уже сбылись, от пиковых цен на новостройки, которые были весной и в начале лета перед отменой льготной ипотеки, застройщики сейчас дают скидки до 40%. Другое дело, что фронтального снижения цен нет и, скорее всего, не будет. Застройщики </w:t>
      </w:r>
      <w:r w:rsidR="009E4E90" w:rsidRPr="00E168B8">
        <w:t>«</w:t>
      </w:r>
      <w:r w:rsidRPr="00E168B8">
        <w:t>выбрасывают</w:t>
      </w:r>
      <w:r w:rsidR="009E4E90" w:rsidRPr="00E168B8">
        <w:t>»</w:t>
      </w:r>
      <w:r w:rsidRPr="00E168B8">
        <w:t xml:space="preserve"> на рынок квартиры по низким ценам ровно настолько, насколько нуждаются в быстром получении денег. Для них это альтернатива дорогому банковскому кредиту. В целом они скорее настроены перетерпеть период дорогой ипотеки, но продать основной массив квартир дорого. Так что сидеть и ждать обвала рынка - на это ставку я бы не делал. А вот искать скидки можно и нужно. Это миф, что недвижимость никогда не дешевеет. Даже в Москве цены на квартиры серьезно просели в 2015-2018 годах примерно на 20%. В 2014 году было в среднем более 200 тыс. руб. за квадратный метр, а стало 160-170 тыс. руб. И только после застоя цены снова пошли вверх.</w:t>
      </w:r>
    </w:p>
    <w:p w14:paraId="5DFF889F" w14:textId="77777777" w:rsidR="00BF19DB" w:rsidRPr="00E168B8" w:rsidRDefault="00BF19DB" w:rsidP="00BF19DB">
      <w:r w:rsidRPr="00E168B8">
        <w:t>На чем в новом году россияне, на ваш взгляд, сильнее всего рискуют потерять свои деньги?</w:t>
      </w:r>
    </w:p>
    <w:p w14:paraId="2F292842" w14:textId="77777777" w:rsidR="00BF19DB" w:rsidRPr="00E168B8" w:rsidRDefault="00BF19DB" w:rsidP="00BF19DB">
      <w:r w:rsidRPr="00E168B8">
        <w:t>Вениамин Каганов: Как и всегда - на привычке залезать в долги ради покупки ненужных вещей. Шикарный отпуск за границей, торжества не по карману или смартфон последней модели - не суть важно. Если жить не по средствам, то останешься у разбитого корыта.</w:t>
      </w:r>
    </w:p>
    <w:p w14:paraId="58FA466A" w14:textId="77777777" w:rsidR="00BF19DB" w:rsidRPr="00E168B8" w:rsidRDefault="00BF19DB" w:rsidP="00BF19DB">
      <w:r w:rsidRPr="00E168B8">
        <w:t>Проверка слуха Правда ли, что вклады заморозят?</w:t>
      </w:r>
    </w:p>
    <w:p w14:paraId="146C3391" w14:textId="77777777" w:rsidR="00BF19DB" w:rsidRPr="00E168B8" w:rsidRDefault="00BF19DB" w:rsidP="00BF19DB">
      <w:r w:rsidRPr="00E168B8">
        <w:t>Вениамин Каганов: Это слухи, причем целенаправленные. Немцы во время Второй мировой тайно печатали поддельные фунты стерлингов, чтобы навредить Британии. Вот и против нашей страны ведутся разные операции. Хотя если посмотреть, кто вбрасывает такие слухи, то станет совершенно ясно - эти люди занимаются целенаправленной дезинформацией.</w:t>
      </w:r>
    </w:p>
    <w:p w14:paraId="1602FA1A" w14:textId="77777777" w:rsidR="00BF19DB" w:rsidRPr="00E168B8" w:rsidRDefault="00BF19DB" w:rsidP="00BF19DB">
      <w:r w:rsidRPr="00E168B8">
        <w:t xml:space="preserve">Но дело даже не в этом, а в том, что в заморозке вкладов нет никакого экономического смысла. К таким мерам государства прибегали в те исторические моменты, когда была избыточная денежная масса и у них не было подходящих вариантов, как ее применять. Это не та ситуация, где мы находимся. Наоборот, государство очень заинтересовано, чтобы деньги населения работали в экономике, инвестировались в проекты развития. Этим банки и заняты, они берут депозиты, чтобы выдать бизнесу кредиты. Заморозить </w:t>
      </w:r>
      <w:r w:rsidRPr="00E168B8">
        <w:lastRenderedPageBreak/>
        <w:t>накопления в такой момент - это все равно что выстрелить себе в ногу. Никто не станет заниматься таким абсурдом.</w:t>
      </w:r>
    </w:p>
    <w:p w14:paraId="0B41624F" w14:textId="77777777" w:rsidR="00BF19DB" w:rsidRPr="00E168B8" w:rsidRDefault="00BF19DB" w:rsidP="00BF19DB">
      <w:r w:rsidRPr="00E168B8">
        <w:t>Наличные деньги тоже не отменят?</w:t>
      </w:r>
    </w:p>
    <w:p w14:paraId="66652047" w14:textId="77777777" w:rsidR="00BF19DB" w:rsidRPr="00E168B8" w:rsidRDefault="00BF19DB" w:rsidP="00BF19DB">
      <w:r w:rsidRPr="00E168B8">
        <w:t>Вениамин Каганов: Вы вот часто металлическую мелочь с собой носите? Я тоже не ношу, потому что неудобно. Вот когда платежная инфраструктура станет настолько развита, что людям станет лень носить с собой кошелек с бумажными банкнотами, тогда вопрос об отмене наличного обращения станет актуален. Страна у нас большая, не везде еще стабильный интернет есть, не все поголовно пользуются смартфонами, так что я не думаю, что это вопрос ближайшего будущего. Мы с вами вряд ли это застанем.</w:t>
      </w:r>
    </w:p>
    <w:p w14:paraId="50942ABE" w14:textId="77777777" w:rsidR="00BF19DB" w:rsidRPr="00E168B8" w:rsidRDefault="00BF19DB" w:rsidP="00BF19DB">
      <w:r w:rsidRPr="00E168B8">
        <w:t>Тренды Минувший год закончился триумфом биткоина, его доходность превысила 100%. Стоит ли бежать с инвестициями на этот рынок, или поезд уже ушел?</w:t>
      </w:r>
    </w:p>
    <w:p w14:paraId="5F38AAE4" w14:textId="77777777" w:rsidR="00BF19DB" w:rsidRPr="00E168B8" w:rsidRDefault="00BF19DB" w:rsidP="00BF19DB">
      <w:r w:rsidRPr="00E168B8">
        <w:t>Вениамин Каганов: Тут нет однозначного ответа. Сильный рост биткоина был на новостях о победе Дональда Трампа на выборах президента США и вероятных назначениях в его команду. Там почти все люди в его окружении - криптоэнтузиасты. Так что покупать надо было еще 5 ноября, чтобы заработать на этом росте.</w:t>
      </w:r>
    </w:p>
    <w:p w14:paraId="1C00CDF0" w14:textId="77777777" w:rsidR="00BF19DB" w:rsidRPr="00E168B8" w:rsidRDefault="00BF19DB" w:rsidP="00BF19DB">
      <w:r w:rsidRPr="00E168B8">
        <w:t xml:space="preserve">Что будет дальше на этом рынке - не знает никто, хотя прогнозы есть даже до миллиона долларов за один биткоин. Зависит от того, что из разговоров станет делом. Ставки на политические события крайне рискованны. Если есть сильное желание рискнуть, - можно только посоветовать вкладывать сумму, которую будет не жалко потерять. </w:t>
      </w:r>
    </w:p>
    <w:p w14:paraId="65E9333F" w14:textId="77777777" w:rsidR="00C21B04" w:rsidRPr="00E168B8" w:rsidRDefault="00C21B04" w:rsidP="00C21B04">
      <w:pPr>
        <w:pStyle w:val="2"/>
      </w:pPr>
      <w:bookmarkStart w:id="108" w:name="_Hlk188423846"/>
      <w:bookmarkStart w:id="109" w:name="_Toc188424011"/>
      <w:r w:rsidRPr="00E168B8">
        <w:t>Интерфакс, 21.01.2025, Компаниям группы разрешат в ряде случаев не составлять консолидированную финотчетность</w:t>
      </w:r>
      <w:bookmarkEnd w:id="109"/>
    </w:p>
    <w:p w14:paraId="3E5FE788" w14:textId="77777777" w:rsidR="00C21B04" w:rsidRPr="00E168B8" w:rsidRDefault="00C21B04" w:rsidP="001073F9">
      <w:pPr>
        <w:pStyle w:val="3"/>
      </w:pPr>
      <w:bookmarkStart w:id="110" w:name="_Toc188424012"/>
      <w:r w:rsidRPr="00E168B8">
        <w:t>Составление консолидированной финансовой отчетности (КФО) может стать необязательным для непубличных компаний, если результаты их деятельности отражаются в аналогичных отчетах связанных лиц, устанавливает подготовленный Минфином РФ законопроект.</w:t>
      </w:r>
      <w:bookmarkEnd w:id="110"/>
    </w:p>
    <w:p w14:paraId="0042189D" w14:textId="77777777" w:rsidR="00C21B04" w:rsidRPr="00E168B8" w:rsidRDefault="00C21B04" w:rsidP="00C21B04">
      <w:r w:rsidRPr="00E168B8">
        <w:t xml:space="preserve">Он размещен для публичного обсуждения на федеральном портале проектов нормативных правовых актов. Изменения предлагается внести в законы </w:t>
      </w:r>
      <w:r w:rsidR="009E4E90" w:rsidRPr="00E168B8">
        <w:t>«</w:t>
      </w:r>
      <w:r w:rsidRPr="00E168B8">
        <w:t>О консолидированной финансовой отчетности</w:t>
      </w:r>
      <w:r w:rsidR="009E4E90" w:rsidRPr="00E168B8">
        <w:t>»</w:t>
      </w:r>
      <w:r w:rsidRPr="00E168B8">
        <w:t xml:space="preserve"> и </w:t>
      </w:r>
      <w:r w:rsidR="009E4E90" w:rsidRPr="00E168B8">
        <w:t>«</w:t>
      </w:r>
      <w:r w:rsidRPr="00E168B8">
        <w:t>О рынке ценных бумаг</w:t>
      </w:r>
      <w:r w:rsidR="009E4E90" w:rsidRPr="00E168B8">
        <w:t>»</w:t>
      </w:r>
      <w:r w:rsidRPr="00E168B8">
        <w:t>.</w:t>
      </w:r>
    </w:p>
    <w:p w14:paraId="02B6E81A" w14:textId="77777777" w:rsidR="00C21B04" w:rsidRPr="00E168B8" w:rsidRDefault="00C21B04" w:rsidP="00C21B04">
      <w:r w:rsidRPr="00E168B8">
        <w:t xml:space="preserve">По действующим правилам КФО составляют как основная организация группы, так и другие входящие в периметр бизнеса структуры определенных категорий (кредитные, страховые, клиринговые организации, </w:t>
      </w:r>
      <w:r w:rsidRPr="00E168B8">
        <w:rPr>
          <w:b/>
        </w:rPr>
        <w:t>негосударственные пенсионные фонды</w:t>
      </w:r>
      <w:r w:rsidRPr="00E168B8">
        <w:t xml:space="preserve">, организации, ценные бумаги которых допущены к организованным торгам путем их включения в котировальный список и т.д.). </w:t>
      </w:r>
      <w:r w:rsidR="009E4E90" w:rsidRPr="00E168B8">
        <w:t>«</w:t>
      </w:r>
      <w:r w:rsidRPr="00E168B8">
        <w:t>Информация о деятельности организаций, входящих в группу обязанных составлять КФО, может раскрываться как минимум дважды - в КФО организации, входящей в группу, составляющей такую отчетность, и в КФО основной организации группы</w:t>
      </w:r>
      <w:r w:rsidR="009E4E90" w:rsidRPr="00E168B8">
        <w:t>»</w:t>
      </w:r>
      <w:r w:rsidRPr="00E168B8">
        <w:t>, - описывает ситуацию Минфин.</w:t>
      </w:r>
    </w:p>
    <w:p w14:paraId="3DF2CF3D" w14:textId="77777777" w:rsidR="00C21B04" w:rsidRPr="00E168B8" w:rsidRDefault="00C21B04" w:rsidP="00C21B04">
      <w:r w:rsidRPr="00E168B8">
        <w:t xml:space="preserve">Он предлагает отказаться от дублирования информации, ограничившись раскрытием ее в КФО одной из структур группы. Это будет возможно при одновременном соблюдении следующих условий: пользующаяся исключением организация не является эмитентом ценных бумаг, допущенных к организованным торгам путем их включения в котировальный список; она уведомила о своем намерении отказаться от составления </w:t>
      </w:r>
      <w:r w:rsidRPr="00E168B8">
        <w:lastRenderedPageBreak/>
        <w:t>КФО акционеров или учредителей, и они согласились с этим. Проект не уточняет, требуется ли в этом случае единогласное согласие либо то или иное большинство.</w:t>
      </w:r>
    </w:p>
    <w:p w14:paraId="27053C4E" w14:textId="77777777" w:rsidR="00C21B04" w:rsidRPr="00E168B8" w:rsidRDefault="00C21B04" w:rsidP="00C21B04">
      <w:r w:rsidRPr="00E168B8">
        <w:t>Проектируемые правила не будут распространяться на кредитные и клиринговые организации, а также на компании, которые обязаны составлять КФО в соответствии с другими федеральными законами. В частности, такое решение не смогут принять головные организации банковских холдингов, центральные контрагенты, биржи, центральный депозитарий, публично-правовые компании, уточняет Минфин в пояснительной записке к проекту.</w:t>
      </w:r>
    </w:p>
    <w:p w14:paraId="0EE73822" w14:textId="77777777" w:rsidR="00C21B04" w:rsidRPr="00E168B8" w:rsidRDefault="00C21B04" w:rsidP="00C21B04">
      <w:r w:rsidRPr="00E168B8">
        <w:t>По мнению разработчиков документа, реализация этой инициативы не окажет негативного влияния на заинтересованных в информации лиц, поскольку они смогут получить ее, в частности, из КФО основной или другой компании группы.</w:t>
      </w:r>
    </w:p>
    <w:p w14:paraId="576121E1" w14:textId="77777777" w:rsidR="00C21B04" w:rsidRPr="00E168B8" w:rsidRDefault="00C21B04" w:rsidP="00C21B04">
      <w:r w:rsidRPr="00E168B8">
        <w:t xml:space="preserve">Новации позволят снизить административную нагрузку на бизнес, полагает Минфин. По его данным, потенциально воспользоваться освобождением от составления КФО смогут 38 страховых организаций из 118 составляющих такие отчеты в настоящее время; 369 представленных на бирже обществ из 539, 21 </w:t>
      </w:r>
      <w:r w:rsidRPr="00E168B8">
        <w:rPr>
          <w:b/>
        </w:rPr>
        <w:t xml:space="preserve">негосударственный пенсионный фонд </w:t>
      </w:r>
      <w:r w:rsidRPr="00E168B8">
        <w:t>из 37 и 18 управляющих компаний инвестиционных фондов, паевых инвестиционных фондов и НРФ из 320.</w:t>
      </w:r>
    </w:p>
    <w:p w14:paraId="445D910D" w14:textId="77777777" w:rsidR="00C21B04" w:rsidRPr="00E168B8" w:rsidRDefault="00C21B04" w:rsidP="00C21B04">
      <w:hyperlink r:id="rId32" w:history="1">
        <w:r w:rsidRPr="00E168B8">
          <w:rPr>
            <w:rStyle w:val="a3"/>
          </w:rPr>
          <w:t>https://m.interfax.ru/1004017</w:t>
        </w:r>
      </w:hyperlink>
      <w:r w:rsidRPr="00E168B8">
        <w:t xml:space="preserve"> </w:t>
      </w:r>
    </w:p>
    <w:p w14:paraId="5492712B" w14:textId="77777777" w:rsidR="00C21B04" w:rsidRPr="00E168B8" w:rsidRDefault="009B554A" w:rsidP="00C21B04">
      <w:pPr>
        <w:pStyle w:val="2"/>
      </w:pPr>
      <w:bookmarkStart w:id="111" w:name="_Toc188424013"/>
      <w:bookmarkEnd w:id="108"/>
      <w:r w:rsidRPr="00E168B8">
        <w:t xml:space="preserve">Frank </w:t>
      </w:r>
      <w:r w:rsidRPr="00E168B8">
        <w:rPr>
          <w:lang w:val="en-US"/>
        </w:rPr>
        <w:t>RG</w:t>
      </w:r>
      <w:r w:rsidR="00C21B04" w:rsidRPr="00E168B8">
        <w:t xml:space="preserve">, 21.01.2025, Непубличным </w:t>
      </w:r>
      <w:r w:rsidR="009E4E90" w:rsidRPr="00E168B8">
        <w:t>«</w:t>
      </w:r>
      <w:r w:rsidR="00C21B04" w:rsidRPr="00E168B8">
        <w:t>дочкам</w:t>
      </w:r>
      <w:r w:rsidR="009E4E90" w:rsidRPr="00E168B8">
        <w:t>»</w:t>
      </w:r>
      <w:r w:rsidR="00C21B04" w:rsidRPr="00E168B8">
        <w:t xml:space="preserve"> разрешат раскрывать результаты только в материнских МСФО</w:t>
      </w:r>
      <w:bookmarkEnd w:id="111"/>
    </w:p>
    <w:p w14:paraId="110C6979" w14:textId="77777777" w:rsidR="00C21B04" w:rsidRPr="00E168B8" w:rsidRDefault="00C21B04" w:rsidP="001073F9">
      <w:pPr>
        <w:pStyle w:val="3"/>
      </w:pPr>
      <w:bookmarkStart w:id="112" w:name="_Toc188424014"/>
      <w:r w:rsidRPr="00E168B8">
        <w:t xml:space="preserve">Минфин предложил разрешить финансовым и государственным компаниям, чьи ценные бумаги не торгуются на бирже, раскрывать финансовые результаты только в консолидированной финансовой отчетности </w:t>
      </w:r>
      <w:r w:rsidR="009E4E90" w:rsidRPr="00E168B8">
        <w:t>«</w:t>
      </w:r>
      <w:r w:rsidRPr="00E168B8">
        <w:t>других организаций, входящих в группу</w:t>
      </w:r>
      <w:r w:rsidR="009E4E90" w:rsidRPr="00E168B8">
        <w:t>»</w:t>
      </w:r>
      <w:r w:rsidRPr="00E168B8">
        <w:t>. Соответствующий текст поправок опубликован на портале проектов нормативно-правовых актов.</w:t>
      </w:r>
      <w:bookmarkEnd w:id="112"/>
    </w:p>
    <w:p w14:paraId="2436FB2F" w14:textId="77777777" w:rsidR="00C21B04" w:rsidRPr="00E168B8" w:rsidRDefault="00C21B04" w:rsidP="00C21B04">
      <w:r w:rsidRPr="00E168B8">
        <w:t xml:space="preserve">Согласно действующему закону </w:t>
      </w:r>
      <w:r w:rsidR="009E4E90" w:rsidRPr="00E168B8">
        <w:t>«</w:t>
      </w:r>
      <w:r w:rsidRPr="00E168B8">
        <w:t>О консолидированной финансовой отчетности</w:t>
      </w:r>
      <w:r w:rsidR="009E4E90" w:rsidRPr="00E168B8">
        <w:t>»</w:t>
      </w:r>
      <w:r w:rsidRPr="00E168B8">
        <w:t xml:space="preserve"> (КФО), такую отчетность должны раскрывать ряд финансовых компаний, эмитенты ценных бумаг, которые допущены к организованным торгам, а также некоторые госкомпании. Законопроект позволит организациям, которые входят в группу компаний и на которых распространяется это требование, не раскрывать отчетность при одновременном выполнении следующих условий:</w:t>
      </w:r>
    </w:p>
    <w:p w14:paraId="6C4F04B3" w14:textId="77777777" w:rsidR="00C21B04" w:rsidRPr="00E168B8" w:rsidRDefault="00C21B04" w:rsidP="00C21B04">
      <w:r w:rsidRPr="00E168B8">
        <w:t>•</w:t>
      </w:r>
      <w:r w:rsidRPr="00E168B8">
        <w:tab/>
        <w:t>Организация не является эмитентом ценных бумаг, которые включены в котировальный список и допущены к организованным торгам;</w:t>
      </w:r>
    </w:p>
    <w:p w14:paraId="2E7443EF" w14:textId="77777777" w:rsidR="00C21B04" w:rsidRPr="00E168B8" w:rsidRDefault="00C21B04" w:rsidP="00C21B04">
      <w:r w:rsidRPr="00E168B8">
        <w:t>•</w:t>
      </w:r>
      <w:r w:rsidRPr="00E168B8">
        <w:tab/>
        <w:t>Организация уведомила акционеров, учредителей или собственников имущества, что не намерена составлять консолидированную отчетность, и они с этим согласились;</w:t>
      </w:r>
    </w:p>
    <w:p w14:paraId="3D5EF9DF" w14:textId="77777777" w:rsidR="00C21B04" w:rsidRPr="00E168B8" w:rsidRDefault="00C21B04" w:rsidP="00C21B04">
      <w:r w:rsidRPr="00E168B8">
        <w:t>•</w:t>
      </w:r>
      <w:r w:rsidRPr="00E168B8">
        <w:tab/>
        <w:t>Информация о финансовом положении и финансовых результатах включается в КФО, которую раскрывает другая организация, входящая в группу.</w:t>
      </w:r>
    </w:p>
    <w:p w14:paraId="7FA4B5E0" w14:textId="77777777" w:rsidR="00C21B04" w:rsidRPr="00E168B8" w:rsidRDefault="00C21B04" w:rsidP="00C21B04">
      <w:r w:rsidRPr="00E168B8">
        <w:t xml:space="preserve">При этом решение не составлять отчетность не может быть принято кредитными и клиринговыми организациями, а также организациями, которых обязывают это делать </w:t>
      </w:r>
      <w:r w:rsidRPr="00E168B8">
        <w:lastRenderedPageBreak/>
        <w:t>другие федеральные законы. Как указано в пояснительной записке, к ним, в частности, относятся центральные контрагенты, биржи, центральный депозитарий и публично-правовые компании.</w:t>
      </w:r>
    </w:p>
    <w:p w14:paraId="6CE258B8" w14:textId="77777777" w:rsidR="00C21B04" w:rsidRPr="00E168B8" w:rsidRDefault="00C21B04" w:rsidP="00C21B04">
      <w:r w:rsidRPr="00E168B8">
        <w:t>Законопроект может вступить в силу с 1 марта 2026 года.</w:t>
      </w:r>
    </w:p>
    <w:p w14:paraId="42727EE8" w14:textId="77777777" w:rsidR="00C21B04" w:rsidRPr="00E168B8" w:rsidRDefault="00C21B04" w:rsidP="00C21B04">
      <w:r w:rsidRPr="00E168B8">
        <w:t xml:space="preserve">В результате, потенциально он позволит не раскрывать отчетность самостоятельно 21 </w:t>
      </w:r>
      <w:r w:rsidRPr="00E168B8">
        <w:rPr>
          <w:b/>
        </w:rPr>
        <w:t>негосударственному пенсионному фонду</w:t>
      </w:r>
      <w:r w:rsidRPr="00E168B8">
        <w:t xml:space="preserve"> (</w:t>
      </w:r>
      <w:r w:rsidRPr="00E168B8">
        <w:rPr>
          <w:b/>
        </w:rPr>
        <w:t>НПФ</w:t>
      </w:r>
      <w:r w:rsidRPr="00E168B8">
        <w:t>, из 37, у которых пока есть обязанность составлять КФО), 38 страховым компаниям (из 118), 18 управляющим компаниям (из 320) и 369 эмитентам (из 539), отмечается в пояснительной записке Минфина.</w:t>
      </w:r>
    </w:p>
    <w:p w14:paraId="3D7B720F" w14:textId="77777777" w:rsidR="00C21B04" w:rsidRPr="00E168B8" w:rsidRDefault="00C21B04" w:rsidP="00C21B04">
      <w:r w:rsidRPr="00E168B8">
        <w:t>Чтобы воспользоваться новым правом, акционеры, учредители или собственники имущества организации должны одобрить ее решение в срок, который компания назначает в уведомлении. При этом такой срок не может быть меньше 45 календарных дней после направления уведомления.</w:t>
      </w:r>
    </w:p>
    <w:p w14:paraId="43D372E1" w14:textId="77777777" w:rsidR="00C21B04" w:rsidRPr="00E168B8" w:rsidRDefault="00C21B04" w:rsidP="00C21B04">
      <w:r w:rsidRPr="00E168B8">
        <w:t xml:space="preserve">Если разрешение будет получено, то финансовые данные организации будет раскрывать другая компания группы. Она же будет устанавливать </w:t>
      </w:r>
      <w:r w:rsidR="009E4E90" w:rsidRPr="00E168B8">
        <w:t>«</w:t>
      </w:r>
      <w:r w:rsidRPr="00E168B8">
        <w:t>состав, содержание и форму подлежащей представлению информации, а также срок представления такой информации</w:t>
      </w:r>
      <w:r w:rsidR="009E4E90" w:rsidRPr="00E168B8">
        <w:t>»</w:t>
      </w:r>
      <w:r w:rsidRPr="00E168B8">
        <w:t>.</w:t>
      </w:r>
    </w:p>
    <w:p w14:paraId="21EAFBE1" w14:textId="77777777" w:rsidR="00C21B04" w:rsidRPr="00E168B8" w:rsidRDefault="009E4E90" w:rsidP="00C21B04">
      <w:r w:rsidRPr="00E168B8">
        <w:t>«</w:t>
      </w:r>
      <w:r w:rsidR="00C21B04" w:rsidRPr="00E168B8">
        <w:t>Целью проекта федерального закона является предоставление возможности не составлять КФО организациям, входящим в группу, чья &lt;&gt; отчетность не имеет широкого круга заинтересованных пользователей либо значимой самостоятельной ценности для пользователей</w:t>
      </w:r>
      <w:r w:rsidRPr="00E168B8">
        <w:t>»</w:t>
      </w:r>
      <w:r w:rsidR="00C21B04" w:rsidRPr="00E168B8">
        <w:t xml:space="preserve">, - указал Минфин в пояснительной записке. Как уверяют ее авторы, если компания соответствует перечисленным в проекте критериям, то ее решение не составлять отчетность </w:t>
      </w:r>
      <w:r w:rsidRPr="00E168B8">
        <w:t>«</w:t>
      </w:r>
      <w:r w:rsidR="00C21B04" w:rsidRPr="00E168B8">
        <w:t>не окажет негативного влияния на лиц, заинтересованных в информации</w:t>
      </w:r>
      <w:r w:rsidRPr="00E168B8">
        <w:t>»</w:t>
      </w:r>
      <w:r w:rsidR="00C21B04" w:rsidRPr="00E168B8">
        <w:t xml:space="preserve">. Если необходимость в ней все же появится вопреки убежденности Минфина в обратном, информация может быть получена из отчетов основной организации группы или другой организации группы. </w:t>
      </w:r>
      <w:r w:rsidRPr="00E168B8">
        <w:t>«</w:t>
      </w:r>
      <w:r w:rsidR="00C21B04" w:rsidRPr="00E168B8">
        <w:t xml:space="preserve">То есть из отчетности </w:t>
      </w:r>
      <w:r w:rsidRPr="00E168B8">
        <w:t>«</w:t>
      </w:r>
      <w:r w:rsidR="00C21B04" w:rsidRPr="00E168B8">
        <w:t>конечной или любой промежуточной материнской организации</w:t>
      </w:r>
      <w:r w:rsidRPr="00E168B8">
        <w:t>»</w:t>
      </w:r>
      <w:r w:rsidR="00C21B04" w:rsidRPr="00E168B8">
        <w:t xml:space="preserve"> таких организаций в смысле МСФО</w:t>
      </w:r>
      <w:r w:rsidRPr="00E168B8">
        <w:t>»</w:t>
      </w:r>
      <w:r w:rsidR="00C21B04" w:rsidRPr="00E168B8">
        <w:t>, - отмечается в пояснительной записке.</w:t>
      </w:r>
    </w:p>
    <w:p w14:paraId="4ECDADEB" w14:textId="77777777" w:rsidR="00C21B04" w:rsidRPr="00E168B8" w:rsidRDefault="00C21B04" w:rsidP="00C21B04">
      <w:r w:rsidRPr="00E168B8">
        <w:t xml:space="preserve">Как отметил Минфин, сейчас </w:t>
      </w:r>
      <w:r w:rsidR="009E4E90" w:rsidRPr="00E168B8">
        <w:t>«</w:t>
      </w:r>
      <w:r w:rsidRPr="00E168B8">
        <w:t>информация о деятельности организаций, входящих в группу, обязанных составлять КФО, может раскрываться, как минимум, дважды - в КФО организации, входящей в группу, составляющей такую отчетность, и в КФО основной организации группы</w:t>
      </w:r>
      <w:r w:rsidR="009E4E90" w:rsidRPr="00E168B8">
        <w:t>»</w:t>
      </w:r>
      <w:r w:rsidRPr="00E168B8">
        <w:t>. Принятие законопроекта снизит административную нагрузку на организации, входящие в группу, их расходы и, в результате, повысит качество самой отчетности, считают в министерстве.</w:t>
      </w:r>
    </w:p>
    <w:p w14:paraId="4395FFA4" w14:textId="77777777" w:rsidR="00C21B04" w:rsidRPr="00E168B8" w:rsidRDefault="00C21B04" w:rsidP="00C21B04">
      <w:r w:rsidRPr="00E168B8">
        <w:t xml:space="preserve">Согласно действующему ФЗ </w:t>
      </w:r>
      <w:r w:rsidR="009E4E90" w:rsidRPr="00E168B8">
        <w:t>«</w:t>
      </w:r>
      <w:r w:rsidRPr="00E168B8">
        <w:t>О консолидированной финансовой отчетности</w:t>
      </w:r>
      <w:r w:rsidR="009E4E90" w:rsidRPr="00E168B8">
        <w:t>»</w:t>
      </w:r>
      <w:r w:rsidRPr="00E168B8">
        <w:t xml:space="preserve">, ее раскрывают кредитные организации, страховые организации, кроме работающих только в сфере обязательного медицинского страхования, </w:t>
      </w:r>
      <w:r w:rsidRPr="00E168B8">
        <w:rPr>
          <w:b/>
        </w:rPr>
        <w:t>негосударственные пенсионные фонды</w:t>
      </w:r>
      <w:r w:rsidRPr="00E168B8">
        <w:t xml:space="preserve"> (</w:t>
      </w:r>
      <w:r w:rsidRPr="00E168B8">
        <w:rPr>
          <w:b/>
        </w:rPr>
        <w:t>НПФ</w:t>
      </w:r>
      <w:r w:rsidRPr="00E168B8">
        <w:t xml:space="preserve">), управляющие компании (УК) инвестиционных фондов, паевых инвестиционных фондов (ПИФ) и </w:t>
      </w:r>
      <w:r w:rsidRPr="00E168B8">
        <w:rPr>
          <w:b/>
        </w:rPr>
        <w:t>НПФ</w:t>
      </w:r>
      <w:r w:rsidRPr="00E168B8">
        <w:t>, клиринговые организации, федеральные государственные унитарные предприятия из перечня правительства, акционерные общества с госучастием из перечня правительства и иные организации, ценные бумаги которых допущены к организованным торгам, кроме специализированных обществ и ипотечных агентов.</w:t>
      </w:r>
    </w:p>
    <w:p w14:paraId="6C7D064D" w14:textId="77777777" w:rsidR="00C21B04" w:rsidRPr="00E168B8" w:rsidRDefault="00C21B04" w:rsidP="00C21B04">
      <w:hyperlink r:id="rId33" w:history="1">
        <w:r w:rsidRPr="00E168B8">
          <w:rPr>
            <w:rStyle w:val="a3"/>
          </w:rPr>
          <w:t>https://frankmedia.ru/190278</w:t>
        </w:r>
      </w:hyperlink>
      <w:r w:rsidRPr="00E168B8">
        <w:t xml:space="preserve"> </w:t>
      </w:r>
    </w:p>
    <w:p w14:paraId="13679C01" w14:textId="77777777" w:rsidR="00E00D91" w:rsidRPr="00E168B8" w:rsidRDefault="00E00D91" w:rsidP="00E00D91">
      <w:pPr>
        <w:pStyle w:val="2"/>
      </w:pPr>
      <w:bookmarkStart w:id="113" w:name="_Toc99271711"/>
      <w:bookmarkStart w:id="114" w:name="_Toc99318657"/>
      <w:bookmarkStart w:id="115" w:name="_Toc188424015"/>
      <w:r w:rsidRPr="00E168B8">
        <w:lastRenderedPageBreak/>
        <w:t>Б</w:t>
      </w:r>
      <w:r w:rsidR="009B554A" w:rsidRPr="00E168B8">
        <w:t>АШИ</w:t>
      </w:r>
      <w:r w:rsidRPr="00E168B8">
        <w:t>нформ</w:t>
      </w:r>
      <w:r w:rsidR="009B554A" w:rsidRPr="00E168B8">
        <w:t>.</w:t>
      </w:r>
      <w:r w:rsidR="009B554A" w:rsidRPr="00E168B8">
        <w:rPr>
          <w:lang w:val="en-US"/>
        </w:rPr>
        <w:t>ru</w:t>
      </w:r>
      <w:r w:rsidR="009B554A" w:rsidRPr="00E168B8">
        <w:t xml:space="preserve"> (Уфа)</w:t>
      </w:r>
      <w:r w:rsidRPr="00E168B8">
        <w:t>, 21.01.2025, Депутат от Башкирии прокомментировала задания президента по развитию инвестиций</w:t>
      </w:r>
      <w:bookmarkEnd w:id="115"/>
    </w:p>
    <w:p w14:paraId="08D898BA" w14:textId="77777777" w:rsidR="00E00D91" w:rsidRPr="00E168B8" w:rsidRDefault="00E00D91" w:rsidP="001073F9">
      <w:pPr>
        <w:pStyle w:val="3"/>
      </w:pPr>
      <w:bookmarkStart w:id="116" w:name="_Toc188424016"/>
      <w:r w:rsidRPr="00E168B8">
        <w:t xml:space="preserve">По итогам 15-го инвестиционного форума </w:t>
      </w:r>
      <w:r w:rsidR="009E4E90" w:rsidRPr="00E168B8">
        <w:t>«</w:t>
      </w:r>
      <w:r w:rsidRPr="00E168B8">
        <w:t>Россия зовёт!</w:t>
      </w:r>
      <w:r w:rsidR="009E4E90" w:rsidRPr="00E168B8">
        <w:t>»</w:t>
      </w:r>
      <w:r w:rsidRPr="00E168B8">
        <w:t>, прошедшего в декабре 2024 года, президент РФ Владимир Путин дал правительству ряд поручений. В их числе — поддержка компаний, выходящих на внутренний финансовый рынок, стимуляция спроса на их акции; введение для граждан налогового вычета по долгосрочным договорам страхования жизни — в пределах размера налогового вычета по договорам долгосрочных сбережений; создание семейного инструмента сбережений с налоговым вычетом в размере до 1 млн руб. в год.</w:t>
      </w:r>
      <w:bookmarkEnd w:id="116"/>
    </w:p>
    <w:p w14:paraId="7867BA2F" w14:textId="77777777" w:rsidR="00E00D91" w:rsidRPr="00E168B8" w:rsidRDefault="00E00D91" w:rsidP="00E00D91">
      <w:r w:rsidRPr="00E168B8">
        <w:t xml:space="preserve">Депутат Госдумы от Башкирии Наталья Орлова напомнила, что Башкортостан сегодня занимает прочные позиции среди лидирующих по инвестиционной привлекательности регионов нашей страны. </w:t>
      </w:r>
      <w:r w:rsidR="009E4E90" w:rsidRPr="00E168B8">
        <w:t>«</w:t>
      </w:r>
      <w:r w:rsidRPr="00E168B8">
        <w:t>Это подтверждается авторитетным Национальным рейтингом состояния инвестиционного климата, ежегодно публикуемым Агентством стратегических инициатив. В прошлом году, напомню, наша республика заняла в нем третье место, разделив его с еще двумя регионами.</w:t>
      </w:r>
    </w:p>
    <w:p w14:paraId="3E5E9A21" w14:textId="77777777" w:rsidR="00E00D91" w:rsidRPr="00E168B8" w:rsidRDefault="00E00D91" w:rsidP="00E00D91">
      <w:r w:rsidRPr="00E168B8">
        <w:t>Это стало возможно благодаря системной работе с инвесторами, которая реализуется под руководством поддержки Главы республики и экономическим блоком правительства. В частности, в результате успешного внедрения регионального инвестиционного стандарта. Значительную роль сыграли и такие технологические решения как инвестиционный портал и инвестиционная карта республики.</w:t>
      </w:r>
    </w:p>
    <w:p w14:paraId="4E4BC3F9" w14:textId="04424282" w:rsidR="00E00D91" w:rsidRPr="00E168B8" w:rsidRDefault="00E00D91" w:rsidP="00E00D91">
      <w:r w:rsidRPr="00E168B8">
        <w:t xml:space="preserve">Для инвесторов создаются все условия для работы в </w:t>
      </w:r>
      <w:r w:rsidR="00B67EC4" w:rsidRPr="00E168B8">
        <w:t>Республике Башкортостан</w:t>
      </w:r>
      <w:r w:rsidRPr="00E168B8">
        <w:t xml:space="preserve"> — </w:t>
      </w:r>
      <w:r w:rsidR="009E4E90" w:rsidRPr="00E168B8">
        <w:t>«</w:t>
      </w:r>
      <w:r w:rsidRPr="00E168B8">
        <w:t>путь</w:t>
      </w:r>
      <w:r w:rsidR="009E4E90" w:rsidRPr="00E168B8">
        <w:t>»</w:t>
      </w:r>
      <w:r w:rsidRPr="00E168B8">
        <w:t xml:space="preserve"> инвестора в рамках инвестиционно-строительного цикла за год сократился в среднем на 40%. Это отметил и министр экономического развития РФ Максим Решетников на ПМЭФ в прошлом году. Кроме того, именно у нас в регионе представлено наибольшее в стране количество инвестиционных площадок, доступных для потенциальных инвесторов.</w:t>
      </w:r>
    </w:p>
    <w:p w14:paraId="4BA9F515" w14:textId="77777777" w:rsidR="00E00D91" w:rsidRPr="00E168B8" w:rsidRDefault="00E00D91" w:rsidP="00E00D91">
      <w:r w:rsidRPr="00E168B8">
        <w:t>Что касается будущего, то механизмы эффективной инвестиционной политики можно условно разделить на связанные с привлечением капитала, требующего прежде всего устранения административных барьеров, — и на различные инструменты поддержки МСП, развития инфраструктуры, транспортно-логистической системы — то, что создает условия для привлечения инвесторов.</w:t>
      </w:r>
    </w:p>
    <w:p w14:paraId="522C075C" w14:textId="77777777" w:rsidR="00E00D91" w:rsidRPr="00E168B8" w:rsidRDefault="00E00D91" w:rsidP="00E00D91">
      <w:r w:rsidRPr="00E168B8">
        <w:t>Отраслевым приоритетом для нашего региона должны стать инвестиции в высокотехнологичный сектор, компании, осуществляющие технологические инновации. И для этого тоже потребуется создание действенных мер государственной поддержки</w:t>
      </w:r>
      <w:r w:rsidR="009E4E90" w:rsidRPr="00E168B8">
        <w:t>»</w:t>
      </w:r>
      <w:r w:rsidRPr="00E168B8">
        <w:t>, — прокомментировала парламентарий.</w:t>
      </w:r>
    </w:p>
    <w:p w14:paraId="7E23415D" w14:textId="77777777" w:rsidR="00E00D91" w:rsidRPr="00E168B8" w:rsidRDefault="00E00D91" w:rsidP="00E00D91">
      <w:r w:rsidRPr="00E168B8">
        <w:t xml:space="preserve">Что касается </w:t>
      </w:r>
      <w:r w:rsidR="009E4E90" w:rsidRPr="00E168B8">
        <w:t>«</w:t>
      </w:r>
      <w:r w:rsidRPr="00E168B8">
        <w:t>инструмента семейных долгосрочных сбережений</w:t>
      </w:r>
      <w:r w:rsidR="009E4E90" w:rsidRPr="00E168B8">
        <w:t>»</w:t>
      </w:r>
      <w:r w:rsidRPr="00E168B8">
        <w:t xml:space="preserve">, в Башкирии уже действует программа жилстройсбережний, которая признана настолько успешной , что предлагается к масштабированию в пределах страны, а застройщики считают её перспективной заменой льготной ипотеке.  </w:t>
      </w:r>
    </w:p>
    <w:p w14:paraId="298F9109" w14:textId="77777777" w:rsidR="00E00D91" w:rsidRPr="00E168B8" w:rsidRDefault="00E00D91" w:rsidP="00E00D91">
      <w:r w:rsidRPr="00E168B8">
        <w:lastRenderedPageBreak/>
        <w:t xml:space="preserve">С 2024 года в стране работает </w:t>
      </w:r>
      <w:r w:rsidRPr="00E168B8">
        <w:rPr>
          <w:b/>
        </w:rPr>
        <w:t>программа долгосрочных сбережений</w:t>
      </w:r>
      <w:r w:rsidRPr="00E168B8">
        <w:t xml:space="preserve"> (</w:t>
      </w:r>
      <w:r w:rsidRPr="00E168B8">
        <w:rPr>
          <w:b/>
        </w:rPr>
        <w:t>ПДС</w:t>
      </w:r>
      <w:r w:rsidRPr="00E168B8">
        <w:t xml:space="preserve">): за 10 месяцев 2024 года жители Башкирии заключили 46,3 тыс. договоров, сумма взносов превысила 1,1 млрд руб. </w:t>
      </w:r>
    </w:p>
    <w:p w14:paraId="03BBD0AD" w14:textId="77777777" w:rsidR="00E00D91" w:rsidRPr="00E168B8" w:rsidRDefault="00E00D91" w:rsidP="00E00D91">
      <w:hyperlink r:id="rId34" w:history="1">
        <w:r w:rsidRPr="00E168B8">
          <w:rPr>
            <w:rStyle w:val="a3"/>
          </w:rPr>
          <w:t>https://www.bashinform.ru/news/politics/2025-01-21/deputat-ot-bashkirii-prokommentirovala-zadaniya-prezidenta-po-razvitiyu-investitsiy-4091010</w:t>
        </w:r>
      </w:hyperlink>
    </w:p>
    <w:p w14:paraId="57413E7C" w14:textId="77777777" w:rsidR="00111D7C" w:rsidRPr="00E168B8" w:rsidRDefault="00111D7C" w:rsidP="00111D7C">
      <w:pPr>
        <w:pStyle w:val="251"/>
      </w:pPr>
      <w:bookmarkStart w:id="117" w:name="_Toc99271712"/>
      <w:bookmarkStart w:id="118" w:name="_Toc99318658"/>
      <w:bookmarkStart w:id="119" w:name="_Toc165991078"/>
      <w:bookmarkStart w:id="120" w:name="_Toc188424017"/>
      <w:bookmarkEnd w:id="113"/>
      <w:bookmarkEnd w:id="114"/>
      <w:r w:rsidRPr="00E168B8">
        <w:lastRenderedPageBreak/>
        <w:t>НОВОСТИ ЗАРУБЕЖНЫХ ПЕНСИОННЫХ СИСТЕМ</w:t>
      </w:r>
      <w:bookmarkEnd w:id="117"/>
      <w:bookmarkEnd w:id="118"/>
      <w:bookmarkEnd w:id="119"/>
      <w:bookmarkEnd w:id="120"/>
    </w:p>
    <w:p w14:paraId="7D06F961" w14:textId="77777777" w:rsidR="00111D7C" w:rsidRPr="00E168B8" w:rsidRDefault="00111D7C" w:rsidP="00111D7C">
      <w:pPr>
        <w:pStyle w:val="10"/>
      </w:pPr>
      <w:bookmarkStart w:id="121" w:name="_Toc99271713"/>
      <w:bookmarkStart w:id="122" w:name="_Toc99318659"/>
      <w:bookmarkStart w:id="123" w:name="_Toc165991079"/>
      <w:bookmarkStart w:id="124" w:name="_Toc188424018"/>
      <w:r w:rsidRPr="00E168B8">
        <w:t>Новости пенсионной отрасли стран ближнего зарубежья</w:t>
      </w:r>
      <w:bookmarkEnd w:id="121"/>
      <w:bookmarkEnd w:id="122"/>
      <w:bookmarkEnd w:id="123"/>
      <w:bookmarkEnd w:id="124"/>
    </w:p>
    <w:p w14:paraId="0F99F261" w14:textId="77777777" w:rsidR="00FE280A" w:rsidRPr="00E168B8" w:rsidRDefault="00FE280A" w:rsidP="00FE280A">
      <w:pPr>
        <w:pStyle w:val="2"/>
      </w:pPr>
      <w:bookmarkStart w:id="125" w:name="_Toc188424019"/>
      <w:r w:rsidRPr="00E168B8">
        <w:rPr>
          <w:lang w:val="en-US"/>
        </w:rPr>
        <w:t>Sputnik</w:t>
      </w:r>
      <w:r w:rsidRPr="00E168B8">
        <w:t xml:space="preserve"> </w:t>
      </w:r>
      <w:r w:rsidR="009B554A" w:rsidRPr="00E168B8">
        <w:t xml:space="preserve">- </w:t>
      </w:r>
      <w:r w:rsidRPr="00E168B8">
        <w:t>Армения, 21.01.2025, Пенсионным фондам Армении хотят дать больше заработать на зарубежных рынках</w:t>
      </w:r>
      <w:bookmarkEnd w:id="125"/>
    </w:p>
    <w:p w14:paraId="1FF43BB2" w14:textId="77777777" w:rsidR="00FE280A" w:rsidRPr="00E168B8" w:rsidRDefault="00FE280A" w:rsidP="001073F9">
      <w:pPr>
        <w:pStyle w:val="3"/>
      </w:pPr>
      <w:bookmarkStart w:id="126" w:name="_Toc188424020"/>
      <w:r w:rsidRPr="00E168B8">
        <w:t>В Армении планируют смягчить ограничения на инвестиции пенсионных фондов в активы одной страны. Соответствующий законопроект представил в парламенте заместитель председателя Центробанка Армен Нурбекян.</w:t>
      </w:r>
      <w:bookmarkEnd w:id="126"/>
    </w:p>
    <w:p w14:paraId="77A2E7F0" w14:textId="77777777" w:rsidR="00FE280A" w:rsidRPr="00E168B8" w:rsidRDefault="00FE280A" w:rsidP="00FE280A">
      <w:r w:rsidRPr="00E168B8">
        <w:t xml:space="preserve">Сейчас фонды могут вкладывать в активы одной страны до 15% от всех пенсионных накоплений, которыми они управляют. Согласно изменениям, этот порог будет повышен до 30%. В основном это делается с учетом инвестиций на американском фондовом рынке, учитывая, что по объемам он крупнейший в мире, отметил зампред ЦБ. Фонды инвестируют в такие активы не напрямую, а через покупку биржевых инвестиционных фондов (так называемые </w:t>
      </w:r>
      <w:r w:rsidRPr="00E168B8">
        <w:rPr>
          <w:lang w:val="en-US"/>
        </w:rPr>
        <w:t>Exchange</w:t>
      </w:r>
      <w:r w:rsidRPr="00E168B8">
        <w:t xml:space="preserve"> </w:t>
      </w:r>
      <w:r w:rsidRPr="00E168B8">
        <w:rPr>
          <w:lang w:val="en-US"/>
        </w:rPr>
        <w:t>traded</w:t>
      </w:r>
      <w:r w:rsidRPr="00E168B8">
        <w:t xml:space="preserve"> </w:t>
      </w:r>
      <w:r w:rsidRPr="00E168B8">
        <w:rPr>
          <w:lang w:val="en-US"/>
        </w:rPr>
        <w:t>funds</w:t>
      </w:r>
      <w:r w:rsidRPr="00E168B8">
        <w:t xml:space="preserve">, или </w:t>
      </w:r>
      <w:r w:rsidR="009E4E90" w:rsidRPr="00E168B8">
        <w:t>«</w:t>
      </w:r>
      <w:r w:rsidRPr="00E168B8">
        <w:t>торгуемые на бирже фонды</w:t>
      </w:r>
      <w:r w:rsidR="009E4E90" w:rsidRPr="00E168B8">
        <w:t>»</w:t>
      </w:r>
      <w:r w:rsidRPr="00E168B8">
        <w:t xml:space="preserve">), где акции разных компаний </w:t>
      </w:r>
      <w:r w:rsidR="009E4E90" w:rsidRPr="00E168B8">
        <w:t>«</w:t>
      </w:r>
      <w:r w:rsidRPr="00E168B8">
        <w:t>упакованы</w:t>
      </w:r>
      <w:r w:rsidR="009E4E90" w:rsidRPr="00E168B8">
        <w:t>»</w:t>
      </w:r>
      <w:r w:rsidRPr="00E168B8">
        <w:t xml:space="preserve"> вместе. Это позволяет распределить риски при вложении денег.</w:t>
      </w:r>
    </w:p>
    <w:p w14:paraId="3FA8DEF2" w14:textId="77777777" w:rsidR="00FE280A" w:rsidRPr="00E168B8" w:rsidRDefault="00FE280A" w:rsidP="00FE280A">
      <w:r w:rsidRPr="00E168B8">
        <w:t>Еще одно нововведение предполагает, что пенсионные фонды смогут напрямую инвестировать в акции армянских компаний, сохранив прежний лимит — до 10% управляемого капитала. Также предлагается увеличить максимальную долю акций в портфелях консервативных фондов (средней степени риска) с 25% до 35%. Акции считаются более доходным, но и более рискованным инструментом по сравнению с государственными облигациями и банковскими вкладами.</w:t>
      </w:r>
    </w:p>
    <w:p w14:paraId="4C7DAE06" w14:textId="77777777" w:rsidR="00FE280A" w:rsidRPr="00E168B8" w:rsidRDefault="00FE280A" w:rsidP="00FE280A">
      <w:r w:rsidRPr="00E168B8">
        <w:t>По словам Нурбекяна, за годы работы пенсионные фонды показали надежность, и им можно доверить больше таких инвестиций. Центробанк ожидает, что предлагаемые изменения повысят доходность пенсионных вложений примерно на 0,3%.</w:t>
      </w:r>
    </w:p>
    <w:p w14:paraId="0C89FA4B" w14:textId="77777777" w:rsidR="00FE280A" w:rsidRPr="00E168B8" w:rsidRDefault="00FE280A" w:rsidP="00FE280A">
      <w:r w:rsidRPr="00E168B8">
        <w:t xml:space="preserve">На данный момент около 65% пенсионных накоплений инвестируются внутри страны, преимущественно в государственные облигации и банковские депозиты. Однако за последние годы растут вложения в акции частных компаний. Пенсионные фонды, например, уже закупили максимально разрешенный объем акций таких компаний, как </w:t>
      </w:r>
      <w:r w:rsidR="009E4E90" w:rsidRPr="00E168B8">
        <w:t>«</w:t>
      </w:r>
      <w:r w:rsidRPr="00E168B8">
        <w:t>Электросети Армении</w:t>
      </w:r>
      <w:r w:rsidR="009E4E90" w:rsidRPr="00E168B8">
        <w:t>»</w:t>
      </w:r>
      <w:r w:rsidRPr="00E168B8">
        <w:t xml:space="preserve"> и телеком-оператор </w:t>
      </w:r>
      <w:r w:rsidRPr="00E168B8">
        <w:rPr>
          <w:lang w:val="en-US"/>
        </w:rPr>
        <w:t>Team</w:t>
      </w:r>
      <w:r w:rsidRPr="00E168B8">
        <w:t>.</w:t>
      </w:r>
    </w:p>
    <w:p w14:paraId="2453C81E" w14:textId="77777777" w:rsidR="00FE280A" w:rsidRPr="00E168B8" w:rsidRDefault="00FE280A" w:rsidP="00FE280A">
      <w:r w:rsidRPr="00E168B8">
        <w:t>Отметим, по данным Центробанка Армении, под управлением пенсионных фондов республики в октябре 2024 года находилось примерно 1 трлн 20 млрд драмов (примерно $2,6 млрд). Из них, отметил Нурбекян, 250 млрд драмов (примерно $625 млн) составила накопленная прибыль на счетах будущих пенсионеров.</w:t>
      </w:r>
    </w:p>
    <w:p w14:paraId="3D30FB91" w14:textId="77777777" w:rsidR="00FE280A" w:rsidRPr="00E168B8" w:rsidRDefault="00FE280A" w:rsidP="00FE280A">
      <w:r w:rsidRPr="00E168B8">
        <w:t>Эти средства формируются из пенсионных отчислений, обязательных для граждан 1974 года рождения и младше (граждане более старшего возраста могут отчислять туда деньги добровольно).</w:t>
      </w:r>
    </w:p>
    <w:p w14:paraId="1B2FCD42" w14:textId="77777777" w:rsidR="00FE280A" w:rsidRPr="00E168B8" w:rsidRDefault="00FE280A" w:rsidP="00FE280A">
      <w:r w:rsidRPr="00E168B8">
        <w:lastRenderedPageBreak/>
        <w:t xml:space="preserve">Управлением пенсионными накоплениями в Армении занимаются две инвестиционные компании – французская </w:t>
      </w:r>
      <w:r w:rsidRPr="00E168B8">
        <w:rPr>
          <w:lang w:val="en-US"/>
        </w:rPr>
        <w:t>Acba</w:t>
      </w:r>
      <w:r w:rsidRPr="00E168B8">
        <w:t xml:space="preserve"> </w:t>
      </w:r>
      <w:r w:rsidRPr="00E168B8">
        <w:rPr>
          <w:lang w:val="en-US"/>
        </w:rPr>
        <w:t>Asset</w:t>
      </w:r>
      <w:r w:rsidRPr="00E168B8">
        <w:t xml:space="preserve"> </w:t>
      </w:r>
      <w:r w:rsidRPr="00E168B8">
        <w:rPr>
          <w:lang w:val="en-US"/>
        </w:rPr>
        <w:t>Management</w:t>
      </w:r>
      <w:r w:rsidRPr="00E168B8">
        <w:t xml:space="preserve"> и германо-австрийская </w:t>
      </w:r>
      <w:r w:rsidRPr="00E168B8">
        <w:rPr>
          <w:lang w:val="en-US"/>
        </w:rPr>
        <w:t>C</w:t>
      </w:r>
      <w:r w:rsidRPr="00E168B8">
        <w:t xml:space="preserve"> </w:t>
      </w:r>
      <w:r w:rsidRPr="00E168B8">
        <w:rPr>
          <w:lang w:val="en-US"/>
        </w:rPr>
        <w:t>Quadrat</w:t>
      </w:r>
      <w:r w:rsidRPr="00E168B8">
        <w:t xml:space="preserve"> </w:t>
      </w:r>
      <w:r w:rsidRPr="00E168B8">
        <w:rPr>
          <w:lang w:val="en-US"/>
        </w:rPr>
        <w:t>Ampega</w:t>
      </w:r>
      <w:r w:rsidRPr="00E168B8">
        <w:t>. Каждая из них предлагает несколько фондов для размещения пенсионных средств (по возрастанию риска): стабильный, консервативный и сбалансированный.</w:t>
      </w:r>
    </w:p>
    <w:p w14:paraId="13E21FD1" w14:textId="77777777" w:rsidR="00FE280A" w:rsidRPr="00E168B8" w:rsidRDefault="00FE280A" w:rsidP="00FE280A">
      <w:hyperlink r:id="rId35" w:history="1">
        <w:r w:rsidRPr="00E168B8">
          <w:rPr>
            <w:rStyle w:val="a3"/>
            <w:lang w:val="en-US"/>
          </w:rPr>
          <w:t>https</w:t>
        </w:r>
        <w:r w:rsidRPr="00E168B8">
          <w:rPr>
            <w:rStyle w:val="a3"/>
          </w:rPr>
          <w:t>://</w:t>
        </w:r>
        <w:r w:rsidRPr="00E168B8">
          <w:rPr>
            <w:rStyle w:val="a3"/>
            <w:lang w:val="en-US"/>
          </w:rPr>
          <w:t>am</w:t>
        </w:r>
        <w:r w:rsidRPr="00E168B8">
          <w:rPr>
            <w:rStyle w:val="a3"/>
          </w:rPr>
          <w:t>.</w:t>
        </w:r>
        <w:r w:rsidRPr="00E168B8">
          <w:rPr>
            <w:rStyle w:val="a3"/>
            <w:lang w:val="en-US"/>
          </w:rPr>
          <w:t>sputniknews</w:t>
        </w:r>
        <w:r w:rsidRPr="00E168B8">
          <w:rPr>
            <w:rStyle w:val="a3"/>
          </w:rPr>
          <w:t>.</w:t>
        </w:r>
        <w:r w:rsidRPr="00E168B8">
          <w:rPr>
            <w:rStyle w:val="a3"/>
            <w:lang w:val="en-US"/>
          </w:rPr>
          <w:t>ru</w:t>
        </w:r>
        <w:r w:rsidRPr="00E168B8">
          <w:rPr>
            <w:rStyle w:val="a3"/>
          </w:rPr>
          <w:t>/20250121/</w:t>
        </w:r>
        <w:r w:rsidRPr="00E168B8">
          <w:rPr>
            <w:rStyle w:val="a3"/>
            <w:lang w:val="en-US"/>
          </w:rPr>
          <w:t>pensionnym</w:t>
        </w:r>
        <w:r w:rsidRPr="00E168B8">
          <w:rPr>
            <w:rStyle w:val="a3"/>
          </w:rPr>
          <w:t>-</w:t>
        </w:r>
        <w:r w:rsidRPr="00E168B8">
          <w:rPr>
            <w:rStyle w:val="a3"/>
            <w:lang w:val="en-US"/>
          </w:rPr>
          <w:t>fondam</w:t>
        </w:r>
        <w:r w:rsidRPr="00E168B8">
          <w:rPr>
            <w:rStyle w:val="a3"/>
          </w:rPr>
          <w:t>-</w:t>
        </w:r>
        <w:r w:rsidRPr="00E168B8">
          <w:rPr>
            <w:rStyle w:val="a3"/>
            <w:lang w:val="en-US"/>
          </w:rPr>
          <w:t>armenii</w:t>
        </w:r>
        <w:r w:rsidRPr="00E168B8">
          <w:rPr>
            <w:rStyle w:val="a3"/>
          </w:rPr>
          <w:t>-</w:t>
        </w:r>
        <w:r w:rsidRPr="00E168B8">
          <w:rPr>
            <w:rStyle w:val="a3"/>
            <w:lang w:val="en-US"/>
          </w:rPr>
          <w:t>khotyat</w:t>
        </w:r>
        <w:r w:rsidRPr="00E168B8">
          <w:rPr>
            <w:rStyle w:val="a3"/>
          </w:rPr>
          <w:t>-</w:t>
        </w:r>
        <w:r w:rsidRPr="00E168B8">
          <w:rPr>
            <w:rStyle w:val="a3"/>
            <w:lang w:val="en-US"/>
          </w:rPr>
          <w:t>dat</w:t>
        </w:r>
        <w:r w:rsidRPr="00E168B8">
          <w:rPr>
            <w:rStyle w:val="a3"/>
          </w:rPr>
          <w:t>-</w:t>
        </w:r>
        <w:r w:rsidRPr="00E168B8">
          <w:rPr>
            <w:rStyle w:val="a3"/>
            <w:lang w:val="en-US"/>
          </w:rPr>
          <w:t>bolshe</w:t>
        </w:r>
        <w:r w:rsidRPr="00E168B8">
          <w:rPr>
            <w:rStyle w:val="a3"/>
          </w:rPr>
          <w:t>-</w:t>
        </w:r>
        <w:r w:rsidRPr="00E168B8">
          <w:rPr>
            <w:rStyle w:val="a3"/>
            <w:lang w:val="en-US"/>
          </w:rPr>
          <w:t>zarabotat</w:t>
        </w:r>
        <w:r w:rsidRPr="00E168B8">
          <w:rPr>
            <w:rStyle w:val="a3"/>
          </w:rPr>
          <w:t>-</w:t>
        </w:r>
        <w:r w:rsidRPr="00E168B8">
          <w:rPr>
            <w:rStyle w:val="a3"/>
            <w:lang w:val="en-US"/>
          </w:rPr>
          <w:t>na</w:t>
        </w:r>
        <w:r w:rsidRPr="00E168B8">
          <w:rPr>
            <w:rStyle w:val="a3"/>
          </w:rPr>
          <w:t>-</w:t>
        </w:r>
        <w:r w:rsidRPr="00E168B8">
          <w:rPr>
            <w:rStyle w:val="a3"/>
            <w:lang w:val="en-US"/>
          </w:rPr>
          <w:t>zarubezhnykh</w:t>
        </w:r>
        <w:r w:rsidRPr="00E168B8">
          <w:rPr>
            <w:rStyle w:val="a3"/>
          </w:rPr>
          <w:t>--</w:t>
        </w:r>
        <w:r w:rsidRPr="00E168B8">
          <w:rPr>
            <w:rStyle w:val="a3"/>
            <w:lang w:val="en-US"/>
          </w:rPr>
          <w:t>rynkakh</w:t>
        </w:r>
        <w:r w:rsidRPr="00E168B8">
          <w:rPr>
            <w:rStyle w:val="a3"/>
          </w:rPr>
          <w:t>-84972128.</w:t>
        </w:r>
        <w:r w:rsidRPr="00E168B8">
          <w:rPr>
            <w:rStyle w:val="a3"/>
            <w:lang w:val="en-US"/>
          </w:rPr>
          <w:t>html</w:t>
        </w:r>
      </w:hyperlink>
      <w:r w:rsidRPr="00E168B8">
        <w:t xml:space="preserve"> </w:t>
      </w:r>
    </w:p>
    <w:p w14:paraId="64EB494C" w14:textId="77777777" w:rsidR="00FE280A" w:rsidRPr="00E168B8" w:rsidRDefault="009B554A" w:rsidP="00FE280A">
      <w:pPr>
        <w:pStyle w:val="2"/>
      </w:pPr>
      <w:bookmarkStart w:id="127" w:name="_Toc188424021"/>
      <w:r w:rsidRPr="00E168B8">
        <w:t>News</w:t>
      </w:r>
      <w:r w:rsidR="00FE280A" w:rsidRPr="00E168B8">
        <w:t>.am, 21.01.2025, Пенсионным фондам Армении дадут возможность больше заработать на зарубежных рынках</w:t>
      </w:r>
      <w:bookmarkEnd w:id="127"/>
    </w:p>
    <w:p w14:paraId="3167E78A" w14:textId="77777777" w:rsidR="00FE280A" w:rsidRPr="00E168B8" w:rsidRDefault="00FE280A" w:rsidP="001073F9">
      <w:pPr>
        <w:pStyle w:val="3"/>
      </w:pPr>
      <w:bookmarkStart w:id="128" w:name="_Toc188424022"/>
      <w:r w:rsidRPr="00E168B8">
        <w:t xml:space="preserve">Пенсионным фондам Армении следует дать возможность больше заработать на зарубежных рынках. Об этом на заседании Национального Собрания во время обсуждения пакета законопроектов о внесении изменений и дополнений в закон </w:t>
      </w:r>
      <w:r w:rsidR="009E4E90" w:rsidRPr="00E168B8">
        <w:t>«</w:t>
      </w:r>
      <w:r w:rsidRPr="00E168B8">
        <w:t>Об инвестиционных фондах</w:t>
      </w:r>
      <w:r w:rsidR="009E4E90" w:rsidRPr="00E168B8">
        <w:t>»</w:t>
      </w:r>
      <w:r w:rsidRPr="00E168B8">
        <w:t xml:space="preserve"> и поправок в смежные законы заявил 21 января заместитель председателя Центрального банка республики Армен Нурбекян.</w:t>
      </w:r>
      <w:bookmarkEnd w:id="128"/>
    </w:p>
    <w:p w14:paraId="7A2A676E" w14:textId="77777777" w:rsidR="00FE280A" w:rsidRPr="00E168B8" w:rsidRDefault="00FE280A" w:rsidP="00FE280A">
      <w:r w:rsidRPr="00E168B8">
        <w:t xml:space="preserve">По его словам, власти, в частности, планируют смягчить ограничения на инвестиции пенсионных фондов в активы одной страны. </w:t>
      </w:r>
      <w:r w:rsidR="009E4E90" w:rsidRPr="00E168B8">
        <w:t>«</w:t>
      </w:r>
      <w:r w:rsidRPr="00E168B8">
        <w:t>Сейчас фонды могут вкладывать в активы одной страны до 15% от всех пенсионных накоплений, которыми они управляют. Согласно же предложенным изменениям, этот порог будет повышен до 30%. В основном это делается с учетом инвестиций на американском фондовом рынке. Ведь по объемам он крупнейший в мире</w:t>
      </w:r>
      <w:r w:rsidR="009E4E90" w:rsidRPr="00E168B8">
        <w:t>»</w:t>
      </w:r>
      <w:r w:rsidRPr="00E168B8">
        <w:t>, - пояснил замглавы ЦБ.</w:t>
      </w:r>
    </w:p>
    <w:p w14:paraId="47CEE00B" w14:textId="77777777" w:rsidR="00FE280A" w:rsidRPr="00E168B8" w:rsidRDefault="00FE280A" w:rsidP="00FE280A">
      <w:r w:rsidRPr="00E168B8">
        <w:t>Фонды, как отметил Нурбекян, инвестируют в такие активы не напрямую, а через покупку биржевых инвестиционных фондов (так называемые Exchange traded funds). Там акции разных компаний упакованы вместе. Это позволяет распределить риски при вложении денег.</w:t>
      </w:r>
    </w:p>
    <w:p w14:paraId="6675F437" w14:textId="77777777" w:rsidR="00FE280A" w:rsidRPr="00E168B8" w:rsidRDefault="00FE280A" w:rsidP="00FE280A">
      <w:r w:rsidRPr="00E168B8">
        <w:t>Еще одно нововведение предполагает, что пенсионные фонды смогут напрямую инвестировать в акции армянских компаний, сохранив при этом прежний лимит – до 10% управляемого капитала. Также предлагается увеличить максимальную долю акций в портфелях консервативных фондов со средней степенью риска с 25% до 35%.</w:t>
      </w:r>
    </w:p>
    <w:p w14:paraId="5626C33D" w14:textId="77777777" w:rsidR="00FE280A" w:rsidRPr="00E168B8" w:rsidRDefault="00FE280A" w:rsidP="00FE280A">
      <w:r w:rsidRPr="00E168B8">
        <w:t>Акции, по его словам, считаются более доходным, но вместе с тем и более рискованным инструментом в сравнении с государственными облигациями и банковскими вкладами.</w:t>
      </w:r>
    </w:p>
    <w:p w14:paraId="281CCC29" w14:textId="77777777" w:rsidR="00FE280A" w:rsidRPr="00E168B8" w:rsidRDefault="009E4E90" w:rsidP="00FE280A">
      <w:r w:rsidRPr="00E168B8">
        <w:t>«</w:t>
      </w:r>
      <w:r w:rsidR="00FE280A" w:rsidRPr="00E168B8">
        <w:t>За годы работы пенсионные фонды показали свою надежность. Им можно доверить больше подобных инвестиций. Центробанк ожидает, что предлагаемые изменения позволят повысить доходность пенсионных вложений примерно на 0,3%</w:t>
      </w:r>
      <w:r w:rsidRPr="00E168B8">
        <w:t>»</w:t>
      </w:r>
      <w:r w:rsidR="00FE280A" w:rsidRPr="00E168B8">
        <w:t>, - сообщил зампред Центробанка.</w:t>
      </w:r>
    </w:p>
    <w:p w14:paraId="73D101EE" w14:textId="77777777" w:rsidR="00FE280A" w:rsidRPr="00E168B8" w:rsidRDefault="00FE280A" w:rsidP="00FE280A">
      <w:r w:rsidRPr="00E168B8">
        <w:t xml:space="preserve">На данный момент около 65% пенсионных накоплений инвестируются внутри страны. Причем преимущественно в государственные облигации и банковские депозиты. Однако особенно в последние годы участился рост вложений в акции частных компаний. Пенсионные фонды, например, как отметил представитель ЦБ, уже закупили максимально разрешенный объем акций таких компаний, как </w:t>
      </w:r>
      <w:r w:rsidR="009E4E90" w:rsidRPr="00E168B8">
        <w:t>«</w:t>
      </w:r>
      <w:r w:rsidRPr="00E168B8">
        <w:t>Электросети Армении</w:t>
      </w:r>
      <w:r w:rsidR="009E4E90" w:rsidRPr="00E168B8">
        <w:t>»</w:t>
      </w:r>
      <w:r w:rsidRPr="00E168B8">
        <w:t xml:space="preserve"> и оператор связи </w:t>
      </w:r>
      <w:r w:rsidR="009E4E90" w:rsidRPr="00E168B8">
        <w:t>«</w:t>
      </w:r>
      <w:r w:rsidRPr="00E168B8">
        <w:t>Team</w:t>
      </w:r>
      <w:r w:rsidR="009E4E90" w:rsidRPr="00E168B8">
        <w:t>»</w:t>
      </w:r>
      <w:r w:rsidRPr="00E168B8">
        <w:t>.</w:t>
      </w:r>
    </w:p>
    <w:p w14:paraId="3443FAC7" w14:textId="77777777" w:rsidR="00111D7C" w:rsidRPr="00E168B8" w:rsidRDefault="00FE280A" w:rsidP="00FE280A">
      <w:hyperlink r:id="rId36" w:history="1">
        <w:r w:rsidRPr="00E168B8">
          <w:rPr>
            <w:rStyle w:val="a3"/>
          </w:rPr>
          <w:t>https://news.am/rus/news/862640.html</w:t>
        </w:r>
      </w:hyperlink>
    </w:p>
    <w:p w14:paraId="2EF86CC0" w14:textId="77777777" w:rsidR="00FE280A" w:rsidRPr="00E168B8" w:rsidRDefault="00FE280A" w:rsidP="00FE280A">
      <w:pPr>
        <w:pStyle w:val="2"/>
      </w:pPr>
      <w:bookmarkStart w:id="129" w:name="_Toc188424023"/>
      <w:r w:rsidRPr="00E168B8">
        <w:lastRenderedPageBreak/>
        <w:t>Report.az, 21.01.2025, Центробанк Азербайджана раскрыл планы по развитию частных пенсионных фондов</w:t>
      </w:r>
      <w:bookmarkEnd w:id="129"/>
    </w:p>
    <w:p w14:paraId="0B70CE08" w14:textId="77777777" w:rsidR="00FE280A" w:rsidRPr="00E168B8" w:rsidRDefault="00FE280A" w:rsidP="001073F9">
      <w:pPr>
        <w:pStyle w:val="3"/>
      </w:pPr>
      <w:bookmarkStart w:id="130" w:name="_Toc188424024"/>
      <w:r w:rsidRPr="00E168B8">
        <w:t>В последнее время в Азербайджане ведется масштабная работа по созданию частных пенсионных фондов. Этот шаг имеет большое значение как для совершенствования системы социальной защиты, так и для развития финансовых рынков страны.</w:t>
      </w:r>
      <w:bookmarkEnd w:id="130"/>
    </w:p>
    <w:p w14:paraId="019CB8F0" w14:textId="77777777" w:rsidR="00FE280A" w:rsidRPr="00E168B8" w:rsidRDefault="00FE280A" w:rsidP="00FE280A">
      <w:r w:rsidRPr="00E168B8">
        <w:t>Report расскажет о ключевых моментах проводимой работы, ожиданиях и механизмах регулирования в этой сфере.</w:t>
      </w:r>
    </w:p>
    <w:p w14:paraId="746F9338" w14:textId="77777777" w:rsidR="00FE280A" w:rsidRPr="00E168B8" w:rsidRDefault="00FE280A" w:rsidP="00FE280A">
      <w:r w:rsidRPr="00E168B8">
        <w:t>Текущая работа и подготовка законодательства</w:t>
      </w:r>
    </w:p>
    <w:p w14:paraId="776FC8D9" w14:textId="77777777" w:rsidR="00FE280A" w:rsidRPr="00E168B8" w:rsidRDefault="00FE280A" w:rsidP="00FE280A">
      <w:r w:rsidRPr="00E168B8">
        <w:t xml:space="preserve">Как сообщили Report в Центральном банке Азербайджана, совершенствование системы пенсионного обеспечения является одним из основных приоритетов в рамках </w:t>
      </w:r>
      <w:r w:rsidR="009E4E90" w:rsidRPr="00E168B8">
        <w:t>«</w:t>
      </w:r>
      <w:r w:rsidRPr="00E168B8">
        <w:t>Стратегии социально-экономического развития на 2022-2026 годы</w:t>
      </w:r>
      <w:r w:rsidR="009E4E90" w:rsidRPr="00E168B8">
        <w:t>»</w:t>
      </w:r>
      <w:r w:rsidRPr="00E168B8">
        <w:t>, утвержденной указом президента Азербайджана от 22 июля 2022 года. В качестве основного исполнителя стратегии уполномочено Министерство труда и социальной защиты населения, а среди других исполнителей - Министерство финансов, Министерство экономики, Центральный банк и Министерство юстиции.</w:t>
      </w:r>
    </w:p>
    <w:p w14:paraId="16791BCE" w14:textId="77777777" w:rsidR="00FE280A" w:rsidRPr="00E168B8" w:rsidRDefault="00FE280A" w:rsidP="00FE280A">
      <w:r w:rsidRPr="00E168B8">
        <w:t>Уже изучен международный опыт, в частности таких стран, как Румыния, Польша, Франция, Хорватия и Турция, подготовлены первоначальные законопроекты. Изученный опыт поможет обеспечить основу законопроектов на современных и эффективных механизмах.</w:t>
      </w:r>
    </w:p>
    <w:p w14:paraId="3F2C61C3" w14:textId="77777777" w:rsidR="00FE280A" w:rsidRPr="00E168B8" w:rsidRDefault="009E4E90" w:rsidP="00FE280A">
      <w:r w:rsidRPr="00E168B8">
        <w:t>«</w:t>
      </w:r>
      <w:r w:rsidR="00FE280A" w:rsidRPr="00E168B8">
        <w:t>В настоящее время государственные органы, ЦБА и Ассоциация страховщиков Азербайджана совместно работают над совершенствованием и обсуждением законопроектов. При участии Центробанка продолжаются межведомственные обсуждения и разрабатываются первоначальные предложения</w:t>
      </w:r>
      <w:r w:rsidRPr="00E168B8">
        <w:t>»</w:t>
      </w:r>
      <w:r w:rsidR="00FE280A" w:rsidRPr="00E168B8">
        <w:t>, - говорится в ответе.</w:t>
      </w:r>
    </w:p>
    <w:p w14:paraId="24AF4AF6" w14:textId="77777777" w:rsidR="00FE280A" w:rsidRPr="00E168B8" w:rsidRDefault="00FE280A" w:rsidP="00FE280A">
      <w:r w:rsidRPr="00E168B8">
        <w:t>Сотрудничество с компаниями по страхованию жизни</w:t>
      </w:r>
    </w:p>
    <w:p w14:paraId="73DB8007" w14:textId="77777777" w:rsidR="00FE280A" w:rsidRPr="00E168B8" w:rsidRDefault="00FE280A" w:rsidP="00FE280A">
      <w:r w:rsidRPr="00E168B8">
        <w:t>ЦБА считает, что роль компаний по страхованию жизни в создании частных пенсионных фондов важна. Эти компании активно участвуют в изучении международного опыта и разработке предложений по управлению фондами.</w:t>
      </w:r>
    </w:p>
    <w:p w14:paraId="46CB8361" w14:textId="77777777" w:rsidR="00FE280A" w:rsidRPr="00E168B8" w:rsidRDefault="009E4E90" w:rsidP="00FE280A">
      <w:r w:rsidRPr="00E168B8">
        <w:t>«</w:t>
      </w:r>
      <w:r w:rsidR="00FE280A" w:rsidRPr="00E168B8">
        <w:t>Страховщики проводят анализ международного опыта применения частных пенсионных фондов, в том числе роли страховщиков в деятельности пенсионных фондов, организации работы и других эффективных механизмов. В целом Центральный банк проводит много работы по развитию и обеспечению финансовой стабильности страхового сектора</w:t>
      </w:r>
      <w:r w:rsidRPr="00E168B8">
        <w:t>»</w:t>
      </w:r>
      <w:r w:rsidR="00FE280A" w:rsidRPr="00E168B8">
        <w:t>, - говорится в заявлении.</w:t>
      </w:r>
    </w:p>
    <w:p w14:paraId="087BFD61" w14:textId="77777777" w:rsidR="00FE280A" w:rsidRPr="00E168B8" w:rsidRDefault="00FE280A" w:rsidP="00FE280A">
      <w:r w:rsidRPr="00E168B8">
        <w:t>В то же время в рамках сотрудничества ЦБА и Ассоциации страховщиков Азербайджана реализуются новые инициативы по развитию страхового сектора.</w:t>
      </w:r>
    </w:p>
    <w:p w14:paraId="17B41D40" w14:textId="77777777" w:rsidR="00FE280A" w:rsidRPr="00E168B8" w:rsidRDefault="009E4E90" w:rsidP="00FE280A">
      <w:r w:rsidRPr="00E168B8">
        <w:t>«</w:t>
      </w:r>
      <w:r w:rsidR="00FE280A" w:rsidRPr="00E168B8">
        <w:t>Глубокое изучение международного опыта является приоритетом во всех упомянутых реформах. Недавние изменения в правилах страхования жизни лиц, получающих кредиты, также являются примером этих шагов развития. При проведении работ по совершенствованию в этом направлении изучение международного опыта, в том числе опыта Турции и других стран, оказало значительное влияние на формирование концепции</w:t>
      </w:r>
      <w:r w:rsidRPr="00E168B8">
        <w:t>»</w:t>
      </w:r>
      <w:r w:rsidR="00FE280A" w:rsidRPr="00E168B8">
        <w:t>, - сообщил регулятор.</w:t>
      </w:r>
    </w:p>
    <w:p w14:paraId="73D2DDC3" w14:textId="77777777" w:rsidR="00FE280A" w:rsidRPr="00E168B8" w:rsidRDefault="00FE280A" w:rsidP="00FE280A">
      <w:r w:rsidRPr="00E168B8">
        <w:t>Механизмы регулирования и управления</w:t>
      </w:r>
    </w:p>
    <w:p w14:paraId="7B9286E9" w14:textId="77777777" w:rsidR="00FE280A" w:rsidRPr="00E168B8" w:rsidRDefault="00FE280A" w:rsidP="00FE280A">
      <w:r w:rsidRPr="00E168B8">
        <w:lastRenderedPageBreak/>
        <w:t>ЦБА отмечает, что для успешного функционирования частных пенсионных фондов предусмотрен ряд эффективных механизмов управления и регулирования.</w:t>
      </w:r>
    </w:p>
    <w:p w14:paraId="3F4E8943" w14:textId="77777777" w:rsidR="00FE280A" w:rsidRPr="00E168B8" w:rsidRDefault="009E4E90" w:rsidP="00FE280A">
      <w:r w:rsidRPr="00E168B8">
        <w:t>«</w:t>
      </w:r>
      <w:r w:rsidR="00FE280A" w:rsidRPr="00E168B8">
        <w:t>Обеспечение прозрачности и финансовой стабильности в деятельности фондов является одним из основных приоритетов для обеспечения прозрачности и сохранения финансовой стабильности. Для защиты инвестиций будут приняты меры по совершенствованию законодательной базы и снижению рисков для защиты средств, вложенных гражданами в фонды. Другой вопрос - просвещение граждан. Планируется организация информационных кампаний для повышения интереса к деятельности фондов и важности пенсионных накоплений</w:t>
      </w:r>
      <w:r w:rsidRPr="00E168B8">
        <w:t>»</w:t>
      </w:r>
      <w:r w:rsidR="00FE280A" w:rsidRPr="00E168B8">
        <w:t>, - сообщает ЦБА.</w:t>
      </w:r>
    </w:p>
    <w:p w14:paraId="42F4A97B" w14:textId="77777777" w:rsidR="00FE280A" w:rsidRPr="00E168B8" w:rsidRDefault="00FE280A" w:rsidP="00FE280A">
      <w:r w:rsidRPr="00E168B8">
        <w:t>Социальное и экономическое влияние частных пенсионных фондов</w:t>
      </w:r>
    </w:p>
    <w:p w14:paraId="3F169ADE" w14:textId="77777777" w:rsidR="00FE280A" w:rsidRPr="00E168B8" w:rsidRDefault="00FE280A" w:rsidP="00FE280A">
      <w:r w:rsidRPr="00E168B8">
        <w:t>Создание частных пенсионных фондов обещает ряд важных социальных и экономических выгод. В Центробанке считают, что увеличение долгосрочных финансовых ресурсов и формирование новых финансовых инструментов приведет к углублению финансовых рынков страны.</w:t>
      </w:r>
    </w:p>
    <w:p w14:paraId="613FFF8D" w14:textId="77777777" w:rsidR="00FE280A" w:rsidRPr="00E168B8" w:rsidRDefault="00FE280A" w:rsidP="00FE280A">
      <w:r w:rsidRPr="00E168B8">
        <w:t>Создание новых финансовых институтов и привлечение иностранных инвестиций ускорит экономическое развитие страны, что, в свою очередь, приведет к улучшению инвестиционного климата.</w:t>
      </w:r>
    </w:p>
    <w:p w14:paraId="6F3BBA4F" w14:textId="77777777" w:rsidR="00FE280A" w:rsidRPr="00E168B8" w:rsidRDefault="009E4E90" w:rsidP="00FE280A">
      <w:r w:rsidRPr="00E168B8">
        <w:t>«</w:t>
      </w:r>
      <w:r w:rsidR="00FE280A" w:rsidRPr="00E168B8">
        <w:t>Кроме того, укрепится финансовое обеспечение населения, будет обеспечена устойчивость системы социальной защиты и достигнута финансовая стабильность до пенсионного возраста. Частные фонды позволят создать более эффективную систему социальной защиты, снизив нагрузку на государственный бюджет, то есть окажут положительное влияние на укрепление финансового обеспечения населения в рамках отношений социального страхования до достижения пенсионного возраста, повышение социального благосостояния, преодоление возможных трудностей со здоровьем или материальным обеспечением</w:t>
      </w:r>
      <w:r w:rsidRPr="00E168B8">
        <w:t>»</w:t>
      </w:r>
      <w:r w:rsidR="00FE280A" w:rsidRPr="00E168B8">
        <w:t>, - говорится в заявлении.</w:t>
      </w:r>
    </w:p>
    <w:p w14:paraId="61674CBA" w14:textId="77777777" w:rsidR="00FE280A" w:rsidRPr="00E168B8" w:rsidRDefault="00FE280A" w:rsidP="00FE280A">
      <w:r w:rsidRPr="00E168B8">
        <w:t>Таким образом, создание частных пенсионных фондов в Азербайджане обещает положительные результаты как в социальном, так и в экономическом плане. Эти фонды будут способствовать увеличению долгосрочных финансовых ресурсов, улучшению социального благосостояния населения и развитию финансовых рынков страны.</w:t>
      </w:r>
    </w:p>
    <w:p w14:paraId="52F7684A" w14:textId="77777777" w:rsidR="00FE280A" w:rsidRPr="00E168B8" w:rsidRDefault="00FE280A" w:rsidP="00FE280A">
      <w:hyperlink r:id="rId37" w:history="1">
        <w:r w:rsidRPr="00E168B8">
          <w:rPr>
            <w:rStyle w:val="a3"/>
          </w:rPr>
          <w:t>https://report.az/ru/finansy/centrobank-azerbajdzhana-raskryl-plany-po-razvitiyu-chastnyh-pensionnyh-fondov/</w:t>
        </w:r>
      </w:hyperlink>
    </w:p>
    <w:p w14:paraId="7868CE39" w14:textId="77777777" w:rsidR="0076574B" w:rsidRPr="00E168B8" w:rsidRDefault="009B554A" w:rsidP="0076574B">
      <w:pPr>
        <w:pStyle w:val="2"/>
      </w:pPr>
      <w:bookmarkStart w:id="131" w:name="_Toc188424025"/>
      <w:r w:rsidRPr="00E168B8">
        <w:t>МедиаБрест</w:t>
      </w:r>
      <w:r w:rsidR="0076574B" w:rsidRPr="00E168B8">
        <w:t>.by, 21.01.2025, Пенсии вырастут в Беларуси с 1 февраля</w:t>
      </w:r>
      <w:bookmarkEnd w:id="131"/>
      <w:r w:rsidR="0076574B" w:rsidRPr="00E168B8">
        <w:t xml:space="preserve"> </w:t>
      </w:r>
    </w:p>
    <w:p w14:paraId="67BC5DC3" w14:textId="77777777" w:rsidR="0076574B" w:rsidRPr="00E168B8" w:rsidRDefault="0076574B" w:rsidP="001073F9">
      <w:pPr>
        <w:pStyle w:val="3"/>
      </w:pPr>
      <w:bookmarkStart w:id="132" w:name="_Toc188424026"/>
      <w:r w:rsidRPr="00E168B8">
        <w:t xml:space="preserve">В Беларуси вырастут пенсионные выплаты с 1 февраля 2025 года. Это следует из указа № 33 </w:t>
      </w:r>
      <w:r w:rsidR="009E4E90" w:rsidRPr="00E168B8">
        <w:t>«</w:t>
      </w:r>
      <w:r w:rsidRPr="00E168B8">
        <w:t>О повышении пенсий</w:t>
      </w:r>
      <w:r w:rsidR="009E4E90" w:rsidRPr="00E168B8">
        <w:t>»</w:t>
      </w:r>
      <w:r w:rsidRPr="00E168B8">
        <w:t>, подписанного Александром Лукашенко в понедельник 20 января.</w:t>
      </w:r>
      <w:bookmarkEnd w:id="132"/>
    </w:p>
    <w:p w14:paraId="4065E1D3" w14:textId="77777777" w:rsidR="0076574B" w:rsidRPr="00E168B8" w:rsidRDefault="0076574B" w:rsidP="0076574B">
      <w:r w:rsidRPr="00E168B8">
        <w:t>Согласно указу, будет проведен перерасчет трудовых пенсий (по возрасту, за выслугу лет, по инвалидности, по случаю потери кормильца). При этом они должны вырасти в среднем на 10%.</w:t>
      </w:r>
    </w:p>
    <w:p w14:paraId="1F952948" w14:textId="77777777" w:rsidR="0076574B" w:rsidRPr="00E168B8" w:rsidRDefault="009E4E90" w:rsidP="0076574B">
      <w:r w:rsidRPr="00E168B8">
        <w:t>«</w:t>
      </w:r>
      <w:r w:rsidR="0076574B" w:rsidRPr="00E168B8">
        <w:t xml:space="preserve">Размер увеличения трудовой пенсии у каждого пенсионера будет свой в зависимости от продолжительности стажа и величины заработка, учтенных при исчислении ему </w:t>
      </w:r>
      <w:r w:rsidR="0076574B" w:rsidRPr="00E168B8">
        <w:lastRenderedPageBreak/>
        <w:t>пенсии, а также установленных доплат к основной пенсии</w:t>
      </w:r>
      <w:r w:rsidRPr="00E168B8">
        <w:t>»</w:t>
      </w:r>
      <w:r w:rsidR="0076574B" w:rsidRPr="00E168B8">
        <w:t>, – рассказали в Министерстве труда.</w:t>
      </w:r>
    </w:p>
    <w:p w14:paraId="385D6987" w14:textId="77777777" w:rsidR="0076574B" w:rsidRPr="00E168B8" w:rsidRDefault="0076574B" w:rsidP="0076574B">
      <w:r w:rsidRPr="00E168B8">
        <w:t>В результате средний размер пенсии по возрасту в феврале должен достичь 930 рублей. Рост к февралю прошлого года – 14,8% или 120 рублей.</w:t>
      </w:r>
    </w:p>
    <w:p w14:paraId="72A6269F" w14:textId="77777777" w:rsidR="0076574B" w:rsidRPr="00E168B8" w:rsidRDefault="0076574B" w:rsidP="0076574B">
      <w:r w:rsidRPr="00E168B8">
        <w:t>Всего на выплату пенсий в феврале направят 2,2 миллиарда рублей, из них 196 миллионов – дополнительные расходы на повышение выплат в рамках указа.</w:t>
      </w:r>
    </w:p>
    <w:p w14:paraId="6B24A602" w14:textId="77777777" w:rsidR="0076574B" w:rsidRPr="00E168B8" w:rsidRDefault="0076574B" w:rsidP="0076574B">
      <w:hyperlink r:id="rId38" w:history="1">
        <w:r w:rsidRPr="00E168B8">
          <w:rPr>
            <w:rStyle w:val="a3"/>
          </w:rPr>
          <w:t>https://mediabrest.by/news/ekonomika/pensii-vyrastut-v-belarusi-s-1-fevralya</w:t>
        </w:r>
      </w:hyperlink>
    </w:p>
    <w:p w14:paraId="78018B7E" w14:textId="77777777" w:rsidR="00111D7C" w:rsidRPr="00E168B8" w:rsidRDefault="00111D7C" w:rsidP="00111D7C">
      <w:pPr>
        <w:pStyle w:val="10"/>
      </w:pPr>
      <w:bookmarkStart w:id="133" w:name="_Toc99271715"/>
      <w:bookmarkStart w:id="134" w:name="_Toc99318660"/>
      <w:bookmarkStart w:id="135" w:name="_Toc165991080"/>
      <w:bookmarkStart w:id="136" w:name="_Toc188424027"/>
      <w:r w:rsidRPr="00E168B8">
        <w:t>Новости пенсионной отрасли стран дальнего зарубежья</w:t>
      </w:r>
      <w:bookmarkEnd w:id="133"/>
      <w:bookmarkEnd w:id="134"/>
      <w:bookmarkEnd w:id="135"/>
      <w:bookmarkEnd w:id="136"/>
    </w:p>
    <w:p w14:paraId="6E5148D9" w14:textId="77777777" w:rsidR="002C37D1" w:rsidRPr="00E168B8" w:rsidRDefault="002C37D1" w:rsidP="002C37D1">
      <w:pPr>
        <w:pStyle w:val="2"/>
      </w:pPr>
      <w:bookmarkStart w:id="137" w:name="_Toc188424028"/>
      <w:bookmarkEnd w:id="98"/>
      <w:r w:rsidRPr="00E168B8">
        <w:t>Красная весна, 21.01.2025, В Болгарии 800 тысяч пенсионеров находятся за чертой бедности - статистика</w:t>
      </w:r>
      <w:bookmarkEnd w:id="137"/>
    </w:p>
    <w:p w14:paraId="3F649236" w14:textId="77777777" w:rsidR="002C37D1" w:rsidRPr="00E168B8" w:rsidRDefault="002C37D1" w:rsidP="001073F9">
      <w:pPr>
        <w:pStyle w:val="3"/>
      </w:pPr>
      <w:bookmarkStart w:id="138" w:name="_Toc188424029"/>
      <w:r w:rsidRPr="00E168B8">
        <w:t>За чертой бедности находятся более 800 тысяч болгарских пенсионеров, согласно статистическим показаниям, 21 января передает Болгарское национальное радио. В январе пенсионерами были 2 065 573 человека, а средний размер базовой пенсии без доплат составил 835,91 левов (около 99 тыс. руб).</w:t>
      </w:r>
      <w:bookmarkEnd w:id="138"/>
    </w:p>
    <w:p w14:paraId="1049F251" w14:textId="77777777" w:rsidR="002C37D1" w:rsidRPr="00E168B8" w:rsidRDefault="002C37D1" w:rsidP="002C37D1">
      <w:r w:rsidRPr="00E168B8">
        <w:t>Статистика показывает, что более 423 000 человек получают менее 580,57 левов (31 тыс. руб), а еще 390 000 - 580,57 левов, что является минимальной суммой пенсии по стажу и возрасту.</w:t>
      </w:r>
    </w:p>
    <w:p w14:paraId="7FE1D8F3" w14:textId="77777777" w:rsidR="002C37D1" w:rsidRPr="00E168B8" w:rsidRDefault="002C37D1" w:rsidP="002C37D1">
      <w:r w:rsidRPr="00E168B8">
        <w:t>Все они уже попадают в категорию «бедных» с пенсией ниже установленной на этот год черты бедности, которая с 1 января выросла до 638 левов (34 тыс. руб).</w:t>
      </w:r>
    </w:p>
    <w:p w14:paraId="164CE614" w14:textId="77777777" w:rsidR="002C37D1" w:rsidRPr="00E168B8" w:rsidRDefault="002C37D1" w:rsidP="002C37D1">
      <w:r w:rsidRPr="00E168B8">
        <w:t>И после обновления пенсий с 1 июля этого года пенсионеры, получающие минимальные пенсии, будут получать пенсию ниже черты бедности.</w:t>
      </w:r>
    </w:p>
    <w:p w14:paraId="1F23543A" w14:textId="77777777" w:rsidR="002C37D1" w:rsidRPr="00E168B8" w:rsidRDefault="002C37D1" w:rsidP="002C37D1">
      <w:r w:rsidRPr="00E168B8">
        <w:t>Индексация назначенных пенсий до конца прошлого года ожидается на уровне 8-9%. Минимальная сумма трудового стажа и возраста составляет 631 лв. По крайней мере, именно столько было заложено временным правительством в проекте бюджета на этот год.</w:t>
      </w:r>
    </w:p>
    <w:p w14:paraId="2962E912" w14:textId="77777777" w:rsidR="002C37D1" w:rsidRPr="00E168B8" w:rsidRDefault="002C37D1" w:rsidP="002C37D1">
      <w:r w:rsidRPr="00E168B8">
        <w:t>Данные Национального страхового института за текущий месяц свидетельствуют о том, что 1 миллион 216 тысяч пенсионеров получают пенсию по стажу и возрасту. И более 51 000 в уменьшенном размере, потому что они решили выйти на пенсию за 1 год до достижения необходимого возраста, но после выполнения условия обязательного стажа.</w:t>
      </w:r>
    </w:p>
    <w:p w14:paraId="529433A0" w14:textId="77777777" w:rsidR="002C37D1" w:rsidRPr="00E168B8" w:rsidRDefault="002C37D1" w:rsidP="002C37D1">
      <w:r w:rsidRPr="00E168B8">
        <w:t>В настоящее время пенсию по инвалидности получают около 470 тысяч человек. Более 54 000 человек получают социальные пособия по инвалидности, а социальные пособия по старости получают чуть более 6 000 пенсионеров, которые старше 70 лет, и соответствуют установленным доходным критериям.</w:t>
      </w:r>
    </w:p>
    <w:p w14:paraId="5B8A6094" w14:textId="7DE64E15" w:rsidR="00CA32BC" w:rsidRPr="00E168B8" w:rsidRDefault="002C37D1" w:rsidP="00B67EC4">
      <w:hyperlink r:id="rId39" w:history="1">
        <w:r w:rsidRPr="00E168B8">
          <w:rPr>
            <w:rStyle w:val="a3"/>
          </w:rPr>
          <w:t>https://rossaprimavera.ru/news/bdf6abe1</w:t>
        </w:r>
      </w:hyperlink>
    </w:p>
    <w:sectPr w:rsidR="00CA32BC" w:rsidRPr="00E168B8"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638A2" w14:textId="77777777" w:rsidR="0017543B" w:rsidRDefault="0017543B">
      <w:r>
        <w:separator/>
      </w:r>
    </w:p>
  </w:endnote>
  <w:endnote w:type="continuationSeparator" w:id="0">
    <w:p w14:paraId="76C208EA" w14:textId="77777777" w:rsidR="0017543B" w:rsidRDefault="0017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1EC95" w14:textId="77777777" w:rsidR="002A679E" w:rsidRPr="00D64E5C" w:rsidRDefault="002A679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B6BB0" w:rsidRPr="00AB6BB0">
      <w:rPr>
        <w:rFonts w:ascii="Cambria" w:hAnsi="Cambria"/>
        <w:b/>
        <w:noProof/>
      </w:rPr>
      <w:t>8</w:t>
    </w:r>
    <w:r w:rsidRPr="00CB47BF">
      <w:rPr>
        <w:b/>
      </w:rPr>
      <w:fldChar w:fldCharType="end"/>
    </w:r>
  </w:p>
  <w:p w14:paraId="303DB884" w14:textId="77777777" w:rsidR="002A679E" w:rsidRPr="00D15988" w:rsidRDefault="002A679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58BD1" w14:textId="77777777" w:rsidR="0017543B" w:rsidRDefault="0017543B">
      <w:r>
        <w:separator/>
      </w:r>
    </w:p>
  </w:footnote>
  <w:footnote w:type="continuationSeparator" w:id="0">
    <w:p w14:paraId="2599014E" w14:textId="77777777" w:rsidR="0017543B" w:rsidRDefault="0017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01CE" w14:textId="77777777" w:rsidR="002A679E" w:rsidRDefault="00000000" w:rsidP="00122493">
    <w:pPr>
      <w:tabs>
        <w:tab w:val="left" w:pos="555"/>
        <w:tab w:val="right" w:pos="9071"/>
      </w:tabs>
      <w:jc w:val="center"/>
    </w:pPr>
    <w:r>
      <w:rPr>
        <w:noProof/>
      </w:rPr>
      <w:pict w14:anchorId="20483FEB">
        <v:roundrect id="_x0000_s1034" style="position:absolute;left:0;text-align:left;margin-left:127.5pt;margin-top:-13.7pt;width:188.6pt;height:31.25pt;z-index:1" arcsize="10923f" stroked="f">
          <v:textbox style="mso-next-textbox:#_x0000_s1034">
            <w:txbxContent>
              <w:p w14:paraId="49EF5F99" w14:textId="77777777" w:rsidR="002A679E" w:rsidRPr="000C041B" w:rsidRDefault="002A679E" w:rsidP="00122493">
                <w:pPr>
                  <w:ind w:right="423"/>
                  <w:jc w:val="center"/>
                  <w:rPr>
                    <w:rFonts w:cs="Arial"/>
                    <w:b/>
                    <w:color w:val="EEECE1"/>
                    <w:sz w:val="6"/>
                    <w:szCs w:val="6"/>
                  </w:rPr>
                </w:pPr>
                <w:r w:rsidRPr="000C041B">
                  <w:rPr>
                    <w:rFonts w:cs="Arial"/>
                    <w:b/>
                    <w:color w:val="EEECE1"/>
                    <w:sz w:val="6"/>
                    <w:szCs w:val="6"/>
                  </w:rPr>
                  <w:t xml:space="preserve">        </w:t>
                </w:r>
              </w:p>
              <w:p w14:paraId="7F3341CD" w14:textId="77777777" w:rsidR="002A679E" w:rsidRPr="00D15988" w:rsidRDefault="002A679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C7051C7" w14:textId="77777777" w:rsidR="002A679E" w:rsidRPr="007336C7" w:rsidRDefault="002A679E" w:rsidP="00122493">
                <w:pPr>
                  <w:ind w:right="423"/>
                  <w:rPr>
                    <w:rFonts w:cs="Arial"/>
                  </w:rPr>
                </w:pPr>
              </w:p>
              <w:p w14:paraId="2BFE2652" w14:textId="77777777" w:rsidR="002A679E" w:rsidRPr="00267F53" w:rsidRDefault="002A679E" w:rsidP="00122493"/>
            </w:txbxContent>
          </v:textbox>
        </v:roundrect>
      </w:pict>
    </w:r>
    <w:r w:rsidR="002A679E">
      <w:t xml:space="preserve">             </w:t>
    </w:r>
  </w:p>
  <w:p w14:paraId="3DC5EF63" w14:textId="77777777" w:rsidR="002A679E" w:rsidRDefault="002A679E"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AB6BB0">
      <w:rPr>
        <w:noProof/>
      </w:rPr>
      <w:fldChar w:fldCharType="begin"/>
    </w:r>
    <w:r w:rsidR="00AB6BB0">
      <w:rPr>
        <w:noProof/>
      </w:rPr>
      <w:instrText xml:space="preserve"> INCLUDEPICTURE  "cid:image001.jpg@01DAABA8.0A343520" \* MERGEFORMATINET </w:instrText>
    </w:r>
    <w:r w:rsidR="00AB6BB0">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B67EC4">
      <w:rPr>
        <w:noProof/>
      </w:rPr>
      <w:pict w14:anchorId="0EC8D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AB6BB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319111">
    <w:abstractNumId w:val="25"/>
  </w:num>
  <w:num w:numId="2" w16cid:durableId="352925574">
    <w:abstractNumId w:val="12"/>
  </w:num>
  <w:num w:numId="3" w16cid:durableId="1926962384">
    <w:abstractNumId w:val="27"/>
  </w:num>
  <w:num w:numId="4" w16cid:durableId="1559365498">
    <w:abstractNumId w:val="17"/>
  </w:num>
  <w:num w:numId="5" w16cid:durableId="434835071">
    <w:abstractNumId w:val="18"/>
  </w:num>
  <w:num w:numId="6" w16cid:durableId="137357715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6981024">
    <w:abstractNumId w:val="24"/>
  </w:num>
  <w:num w:numId="8" w16cid:durableId="61565124">
    <w:abstractNumId w:val="21"/>
  </w:num>
  <w:num w:numId="9" w16cid:durableId="16964681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53689">
    <w:abstractNumId w:val="16"/>
  </w:num>
  <w:num w:numId="11" w16cid:durableId="669717304">
    <w:abstractNumId w:val="15"/>
  </w:num>
  <w:num w:numId="12" w16cid:durableId="1385250114">
    <w:abstractNumId w:val="10"/>
  </w:num>
  <w:num w:numId="13" w16cid:durableId="2075736479">
    <w:abstractNumId w:val="9"/>
  </w:num>
  <w:num w:numId="14" w16cid:durableId="1577594523">
    <w:abstractNumId w:val="7"/>
  </w:num>
  <w:num w:numId="15" w16cid:durableId="367796436">
    <w:abstractNumId w:val="6"/>
  </w:num>
  <w:num w:numId="16" w16cid:durableId="627273423">
    <w:abstractNumId w:val="5"/>
  </w:num>
  <w:num w:numId="17" w16cid:durableId="41251759">
    <w:abstractNumId w:val="4"/>
  </w:num>
  <w:num w:numId="18" w16cid:durableId="460617888">
    <w:abstractNumId w:val="8"/>
  </w:num>
  <w:num w:numId="19" w16cid:durableId="4333526">
    <w:abstractNumId w:val="3"/>
  </w:num>
  <w:num w:numId="20" w16cid:durableId="55588333">
    <w:abstractNumId w:val="2"/>
  </w:num>
  <w:num w:numId="21" w16cid:durableId="257641748">
    <w:abstractNumId w:val="1"/>
  </w:num>
  <w:num w:numId="22" w16cid:durableId="559906065">
    <w:abstractNumId w:val="0"/>
  </w:num>
  <w:num w:numId="23" w16cid:durableId="776490028">
    <w:abstractNumId w:val="19"/>
  </w:num>
  <w:num w:numId="24" w16cid:durableId="2112317605">
    <w:abstractNumId w:val="26"/>
  </w:num>
  <w:num w:numId="25" w16cid:durableId="399988985">
    <w:abstractNumId w:val="20"/>
  </w:num>
  <w:num w:numId="26" w16cid:durableId="1322538241">
    <w:abstractNumId w:val="13"/>
  </w:num>
  <w:num w:numId="27" w16cid:durableId="1423061536">
    <w:abstractNumId w:val="11"/>
  </w:num>
  <w:num w:numId="28" w16cid:durableId="1421412045">
    <w:abstractNumId w:val="22"/>
  </w:num>
  <w:num w:numId="29" w16cid:durableId="1342321750">
    <w:abstractNumId w:val="23"/>
  </w:num>
  <w:num w:numId="30" w16cid:durableId="595334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C3B"/>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BF2"/>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073F9"/>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43B"/>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5744"/>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79E"/>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7D1"/>
    <w:rsid w:val="002C3827"/>
    <w:rsid w:val="002C383F"/>
    <w:rsid w:val="002C4092"/>
    <w:rsid w:val="002C41B4"/>
    <w:rsid w:val="002C4478"/>
    <w:rsid w:val="002C6272"/>
    <w:rsid w:val="002D0281"/>
    <w:rsid w:val="002D0E4C"/>
    <w:rsid w:val="002D0EA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6FB"/>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1F36"/>
    <w:rsid w:val="005322A3"/>
    <w:rsid w:val="005326A1"/>
    <w:rsid w:val="0053358F"/>
    <w:rsid w:val="00533DBD"/>
    <w:rsid w:val="00534D73"/>
    <w:rsid w:val="00535297"/>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1C5"/>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A1B"/>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BF8"/>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232"/>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1A30"/>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4E32"/>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6574B"/>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5CAC"/>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1FA6"/>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7BA"/>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284A"/>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261"/>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0B0"/>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554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4E90"/>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81"/>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4E93"/>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B0"/>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EC4"/>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19DB"/>
    <w:rsid w:val="00BF3961"/>
    <w:rsid w:val="00BF3BD5"/>
    <w:rsid w:val="00BF42CC"/>
    <w:rsid w:val="00BF5703"/>
    <w:rsid w:val="00BF5967"/>
    <w:rsid w:val="00BF5C21"/>
    <w:rsid w:val="00BF5EEA"/>
    <w:rsid w:val="00BF66B4"/>
    <w:rsid w:val="00BF6AA5"/>
    <w:rsid w:val="00BF6E7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B04"/>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D15"/>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4E7"/>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47DB1"/>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5EF8"/>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1FB5"/>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0D91"/>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68B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6C0"/>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82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80A"/>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3E03E29A"/>
  <w15:docId w15:val="{9E46CA86-079B-4688-902E-9AD28643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roker.ru/?p=79402" TargetMode="External"/><Relationship Id="rId13" Type="http://schemas.openxmlformats.org/officeDocument/2006/relationships/hyperlink" Target="https://bosfera.ru/press-release/itogi-pervogo-goda-raboty-pds-okazalis-nizhe-ozhidaemyh" TargetMode="External"/><Relationship Id="rId18" Type="http://schemas.openxmlformats.org/officeDocument/2006/relationships/hyperlink" Target="https://aif.ru/money/v-gd-rasskazali-kak-poluchit-nakopitelnuyu-pensiyu-umershego-rodstvennika" TargetMode="External"/><Relationship Id="rId26" Type="http://schemas.openxmlformats.org/officeDocument/2006/relationships/hyperlink" Target="https://fedpress.ru/news/77/society/3359164" TargetMode="External"/><Relationship Id="rId39" Type="http://schemas.openxmlformats.org/officeDocument/2006/relationships/hyperlink" Target="https://rossaprimavera.ru/news/bdf6abe1" TargetMode="External"/><Relationship Id="rId3" Type="http://schemas.openxmlformats.org/officeDocument/2006/relationships/settings" Target="settings.xml"/><Relationship Id="rId21" Type="http://schemas.openxmlformats.org/officeDocument/2006/relationships/hyperlink" Target="https://absatz.media/news/105284-rossiyanam-nazvali-sposob-zakonno-uvelichit-svoyu-pensiyu" TargetMode="External"/><Relationship Id="rId34" Type="http://schemas.openxmlformats.org/officeDocument/2006/relationships/hyperlink" Target="https://www.bashinform.ru/news/politics/2025-01-21/deputat-ot-bashkirii-prokommentirovala-zadaniya-prezidenta-po-razvitiyu-investitsiy-4091010"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journal.tinkoff.ru/news/pds-216mlrd-2024/" TargetMode="External"/><Relationship Id="rId17" Type="http://schemas.openxmlformats.org/officeDocument/2006/relationships/hyperlink" Target="https://lenta.ru/news/2025/01/21/uvelicheniyah-sotsialnyh-vyplat/" TargetMode="External"/><Relationship Id="rId25" Type="http://schemas.openxmlformats.org/officeDocument/2006/relationships/hyperlink" Target="https://svpressa.ru/economy/article/447165/" TargetMode="External"/><Relationship Id="rId33" Type="http://schemas.openxmlformats.org/officeDocument/2006/relationships/hyperlink" Target="https://frankmedia.ru/190278" TargetMode="External"/><Relationship Id="rId38" Type="http://schemas.openxmlformats.org/officeDocument/2006/relationships/hyperlink" Target="https://mediabrest.by/news/ekonomika/pensii-vyrastut-v-belarusi-s-1-fevralya" TargetMode="External"/><Relationship Id="rId2" Type="http://schemas.openxmlformats.org/officeDocument/2006/relationships/styles" Target="styles.xml"/><Relationship Id="rId16" Type="http://schemas.openxmlformats.org/officeDocument/2006/relationships/hyperlink" Target="https://www.gazeta.ru/business/news/2025/01/21/24877124.shtml" TargetMode="External"/><Relationship Id="rId20" Type="http://schemas.openxmlformats.org/officeDocument/2006/relationships/hyperlink" Target="https://runews24.ru/society/21/01/2025/unichtozhit-li-inflyacziya-indeksacziyu-pensij-ekspert-o-tom-chego-zhdat-rossiyanam-v-2025-godu" TargetMode="External"/><Relationship Id="rId29" Type="http://schemas.openxmlformats.org/officeDocument/2006/relationships/hyperlink" Target="http://www.patriarchia.ru/db/text/6192338.htm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826151/2025-01-22/v-programmu-dolgosrocnyh-sberezenii-za-2024-god-privleceno-216-mlrd-rublei" TargetMode="External"/><Relationship Id="rId24" Type="http://schemas.openxmlformats.org/officeDocument/2006/relationships/hyperlink" Target="https://konkurent.ru/article/74293" TargetMode="External"/><Relationship Id="rId32" Type="http://schemas.openxmlformats.org/officeDocument/2006/relationships/hyperlink" Target="https://m.interfax.ru/1004017" TargetMode="External"/><Relationship Id="rId37" Type="http://schemas.openxmlformats.org/officeDocument/2006/relationships/hyperlink" Target="https://report.az/ru/finansy/centrobank-azerbajdzhana-raskryl-plany-po-razvitiyu-chastnyh-pensionnyh-fondov/"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ussian.rt.com/russia/article/1423792-rossiya-pensii-indeksaciya-inflyaciya" TargetMode="External"/><Relationship Id="rId23" Type="http://schemas.openxmlformats.org/officeDocument/2006/relationships/hyperlink" Target="https://bankiros.ru/news/pensioneram-mogut-vneplanovo-povysit-pensii-kogda-i-na-skolko-16978" TargetMode="External"/><Relationship Id="rId28" Type="http://schemas.openxmlformats.org/officeDocument/2006/relationships/hyperlink" Target="https://www.ng.ru/economics/2025-01-21/1_9175_pessimism.html" TargetMode="External"/><Relationship Id="rId36" Type="http://schemas.openxmlformats.org/officeDocument/2006/relationships/hyperlink" Target="https://news.am/rus/news/862640.html" TargetMode="External"/><Relationship Id="rId10" Type="http://schemas.openxmlformats.org/officeDocument/2006/relationships/hyperlink" Target="https://companies.rbc.ru/news/HPTKrjhmyv/pds-nazvali-odnim-iz-uspeshnyih-produktov-na-finansovom-ryinke/" TargetMode="External"/><Relationship Id="rId19" Type="http://schemas.openxmlformats.org/officeDocument/2006/relationships/hyperlink" Target="https://aif.ru/money/mymoney/bolshe-ne-pokupaem-nazvan-sposob-dobrat-nedostayushchie-pensionnye-bally" TargetMode="External"/><Relationship Id="rId31" Type="http://schemas.openxmlformats.org/officeDocument/2006/relationships/hyperlink" Target="https://mir24.tv/articles/16622980/semejnyj-instrument-sberezhenij-s-nalogovym-vychetom-do-1-mln-rublej:-chto-eto-takoe-i-kak-ego-poluchit" TargetMode="External"/><Relationship Id="rId4" Type="http://schemas.openxmlformats.org/officeDocument/2006/relationships/webSettings" Target="webSettings.xml"/><Relationship Id="rId9" Type="http://schemas.openxmlformats.org/officeDocument/2006/relationships/hyperlink" Target="http://pbroker.ru/?p=79409" TargetMode="External"/><Relationship Id="rId14" Type="http://schemas.openxmlformats.org/officeDocument/2006/relationships/hyperlink" Target="https://iz.ru/1826065/anna-kaledina/programma-dolgosrochnykh-sberezhenii-ne-poshla-v-massy" TargetMode="External"/><Relationship Id="rId22" Type="http://schemas.openxmlformats.org/officeDocument/2006/relationships/hyperlink" Target="https://glavny.tv/interesnoe/pensionnyy-ekspert-volkova-rossiyane-mogut-poluchat-dva-vida-pensiy-odnovremenno/" TargetMode="External"/><Relationship Id="rId27" Type="http://schemas.openxmlformats.org/officeDocument/2006/relationships/hyperlink" Target="https://pensiya.pro/kak-sovetskij-stazh-i-rabota-v-90-e-uvelichat-pensiyu-tochnyj-raschet/" TargetMode="External"/><Relationship Id="rId30" Type="http://schemas.openxmlformats.org/officeDocument/2006/relationships/hyperlink" Target="https://www.kommersant.ru/doc/7445104" TargetMode="External"/><Relationship Id="rId35" Type="http://schemas.openxmlformats.org/officeDocument/2006/relationships/hyperlink" Target="https://am.sputniknews.ru/20250121/pensionnym-fondam-armenii-khotyat-dat-bolshe-zarabotat-na-zarubezhnykh--rynkakh-84972128.html"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55</Pages>
  <Words>21686</Words>
  <Characters>123616</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145012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26</cp:revision>
  <cp:lastPrinted>2009-04-02T10:14:00Z</cp:lastPrinted>
  <dcterms:created xsi:type="dcterms:W3CDTF">2025-01-15T11:06:00Z</dcterms:created>
  <dcterms:modified xsi:type="dcterms:W3CDTF">2025-01-22T04:39:00Z</dcterms:modified>
  <cp:category>И-Консалтинг</cp:category>
  <cp:contentStatus>И-Консалтинг</cp:contentStatus>
</cp:coreProperties>
</file>