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1E" w:rsidRPr="00EC5A1E" w:rsidRDefault="00EC5A1E" w:rsidP="000D63A6">
      <w:pPr>
        <w:pStyle w:val="pt-consnormal"/>
        <w:shd w:val="clear" w:color="auto" w:fill="FFFFFF"/>
        <w:spacing w:before="0" w:beforeAutospacing="0" w:after="0" w:afterAutospacing="0"/>
        <w:ind w:left="5954"/>
        <w:rPr>
          <w:rStyle w:val="pt-a0"/>
          <w:color w:val="000000"/>
          <w:sz w:val="30"/>
          <w:szCs w:val="30"/>
        </w:rPr>
      </w:pPr>
      <w:r w:rsidRPr="00EC5A1E">
        <w:rPr>
          <w:rStyle w:val="pt-a0"/>
          <w:color w:val="000000"/>
          <w:sz w:val="30"/>
          <w:szCs w:val="30"/>
        </w:rPr>
        <w:t>Вносится Правительством Российской Федерации</w:t>
      </w:r>
    </w:p>
    <w:p w:rsidR="00EC5A1E" w:rsidRPr="00EC5A1E" w:rsidRDefault="00EC5A1E" w:rsidP="00EC5A1E">
      <w:pPr>
        <w:pStyle w:val="pt-consnormal"/>
        <w:shd w:val="clear" w:color="auto" w:fill="FFFFFF"/>
        <w:spacing w:before="480" w:beforeAutospacing="0" w:after="0" w:afterAutospacing="0"/>
        <w:ind w:firstLine="544"/>
        <w:jc w:val="right"/>
        <w:rPr>
          <w:color w:val="000000"/>
          <w:sz w:val="30"/>
          <w:szCs w:val="30"/>
        </w:rPr>
      </w:pPr>
      <w:r w:rsidRPr="00EC5A1E">
        <w:rPr>
          <w:rStyle w:val="pt-a0"/>
          <w:color w:val="000000"/>
          <w:sz w:val="30"/>
          <w:szCs w:val="30"/>
        </w:rPr>
        <w:t>Проект</w:t>
      </w:r>
    </w:p>
    <w:p w:rsidR="00EC5A1E" w:rsidRPr="000D63A6" w:rsidRDefault="00EC5A1E" w:rsidP="00EC5A1E">
      <w:pPr>
        <w:pStyle w:val="pt-consnormal-000002"/>
        <w:shd w:val="clear" w:color="auto" w:fill="FFFFFF"/>
        <w:spacing w:before="840" w:beforeAutospacing="0" w:after="0" w:afterAutospacing="0"/>
        <w:jc w:val="center"/>
        <w:rPr>
          <w:rStyle w:val="pt-a0-000003"/>
          <w:b/>
          <w:bCs/>
          <w:color w:val="000000"/>
          <w:sz w:val="44"/>
          <w:szCs w:val="44"/>
        </w:rPr>
      </w:pPr>
      <w:r w:rsidRPr="000D63A6">
        <w:rPr>
          <w:rStyle w:val="pt-a0-000003"/>
          <w:b/>
          <w:bCs/>
          <w:color w:val="000000"/>
          <w:sz w:val="44"/>
          <w:szCs w:val="44"/>
        </w:rPr>
        <w:t>ФЕДЕРАЛЬНЫЙ ЗАКОН</w:t>
      </w:r>
    </w:p>
    <w:p w:rsidR="004E5B16" w:rsidRPr="00EC5A1E" w:rsidRDefault="004E5B16" w:rsidP="0083579E">
      <w:pPr>
        <w:pStyle w:val="aa"/>
        <w:spacing w:before="760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EC5A1E">
        <w:rPr>
          <w:rFonts w:ascii="Times New Roman" w:hAnsi="Times New Roman"/>
          <w:b/>
          <w:sz w:val="30"/>
          <w:szCs w:val="30"/>
        </w:rPr>
        <w:t xml:space="preserve">О внесении изменений в </w:t>
      </w:r>
      <w:r w:rsidR="00EB3C73" w:rsidRPr="00EC5A1E">
        <w:rPr>
          <w:rFonts w:ascii="Times New Roman" w:hAnsi="Times New Roman"/>
          <w:b/>
          <w:sz w:val="30"/>
          <w:szCs w:val="30"/>
        </w:rPr>
        <w:t>Кодекс Российской Федерации об административных правонарушениях в связи с принятием</w:t>
      </w:r>
      <w:proofErr w:type="gramEnd"/>
      <w:r w:rsidR="00EB3C73" w:rsidRPr="00EC5A1E">
        <w:rPr>
          <w:rFonts w:ascii="Times New Roman" w:hAnsi="Times New Roman"/>
          <w:b/>
          <w:sz w:val="30"/>
          <w:szCs w:val="30"/>
        </w:rPr>
        <w:t xml:space="preserve"> Федерального закона «</w:t>
      </w:r>
      <w:r w:rsidR="0083579E" w:rsidRPr="0083579E">
        <w:rPr>
          <w:rFonts w:ascii="Times New Roman" w:hAnsi="Times New Roman"/>
          <w:b/>
          <w:sz w:val="30"/>
          <w:szCs w:val="30"/>
        </w:rPr>
        <w:t>О внесении изменений в некоторые законодательные акты Российской Федерации по вопросам негосударственного пенсионного обеспечения</w:t>
      </w:r>
      <w:r w:rsidR="00EB3C73" w:rsidRPr="00EC5A1E">
        <w:rPr>
          <w:rFonts w:ascii="Times New Roman" w:hAnsi="Times New Roman"/>
          <w:b/>
          <w:sz w:val="30"/>
          <w:szCs w:val="30"/>
        </w:rPr>
        <w:t>»</w:t>
      </w:r>
    </w:p>
    <w:p w:rsidR="004E5B16" w:rsidRPr="00EC5A1E" w:rsidRDefault="004E5B16" w:rsidP="00D6307F">
      <w:pPr>
        <w:pStyle w:val="aa"/>
        <w:spacing w:before="720" w:line="46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C5A1E">
        <w:rPr>
          <w:rFonts w:ascii="Times New Roman" w:hAnsi="Times New Roman"/>
          <w:b/>
          <w:sz w:val="30"/>
          <w:szCs w:val="30"/>
        </w:rPr>
        <w:t>Статья 1</w:t>
      </w:r>
    </w:p>
    <w:p w:rsidR="00EB3C73" w:rsidRPr="00EC5A1E" w:rsidRDefault="00EB3C73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36B72">
        <w:rPr>
          <w:rFonts w:ascii="Times New Roman" w:hAnsi="Times New Roman"/>
          <w:sz w:val="30"/>
          <w:szCs w:val="30"/>
        </w:rPr>
        <w:t xml:space="preserve">Внести </w:t>
      </w:r>
      <w:r w:rsidR="00944ABE" w:rsidRPr="00C36B72">
        <w:rPr>
          <w:rFonts w:ascii="Times New Roman" w:hAnsi="Times New Roman"/>
          <w:sz w:val="30"/>
          <w:szCs w:val="30"/>
        </w:rPr>
        <w:t>в Кодекс</w:t>
      </w:r>
      <w:r w:rsidRPr="00C36B72">
        <w:rPr>
          <w:rFonts w:ascii="Times New Roman" w:hAnsi="Times New Roman"/>
          <w:sz w:val="30"/>
          <w:szCs w:val="30"/>
        </w:rPr>
        <w:t xml:space="preserve"> Российской Федерации об административных правонарушениях (Собрание законодательств</w:t>
      </w:r>
      <w:r w:rsidR="007A1E57" w:rsidRPr="00C36B72">
        <w:rPr>
          <w:rFonts w:ascii="Times New Roman" w:hAnsi="Times New Roman"/>
          <w:sz w:val="30"/>
          <w:szCs w:val="30"/>
        </w:rPr>
        <w:t xml:space="preserve">а Российской Федерации, 2002,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A1E57" w:rsidRPr="00C36B72">
        <w:rPr>
          <w:rFonts w:ascii="Times New Roman" w:hAnsi="Times New Roman"/>
          <w:sz w:val="30"/>
          <w:szCs w:val="30"/>
        </w:rPr>
        <w:t xml:space="preserve">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A1E57" w:rsidRPr="00C36B72">
        <w:rPr>
          <w:rFonts w:ascii="Times New Roman" w:hAnsi="Times New Roman"/>
          <w:sz w:val="30"/>
          <w:szCs w:val="30"/>
        </w:rPr>
        <w:t xml:space="preserve">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30,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3029;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44,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4295; 2003,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2700, 2708, 2717;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4434;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50,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4847, 4855;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52,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5037; 2004,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31,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3229;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34,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3529, 3533; 2005,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>9, 13, 45;</w:t>
      </w:r>
      <w:proofErr w:type="gramEnd"/>
      <w:r w:rsidR="004C23BA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proofErr w:type="gramStart"/>
      <w:r w:rsidR="004C23BA" w:rsidRPr="00C36B72">
        <w:rPr>
          <w:rFonts w:ascii="Times New Roman" w:hAnsi="Times New Roman"/>
          <w:sz w:val="30"/>
          <w:szCs w:val="30"/>
        </w:rPr>
        <w:t xml:space="preserve">10,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763;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1075, 1077;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1752;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2719, 2721;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30,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3104, 3131;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50,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5247; 2006,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10;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172;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1067;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1234;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1776;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1907;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2066;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2380;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31,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>3420, 3433, 3438, 3452;</w:t>
      </w:r>
      <w:proofErr w:type="gramEnd"/>
      <w:r w:rsidR="004C23BA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45,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4641;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50,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5279;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52,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5498; 2007,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21, 29, 33;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1825;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3089;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30,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3755;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31,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4007, 4008;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4845;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5084;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5553; 2008,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1941;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2251;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30,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3604;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5745;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proofErr w:type="gramStart"/>
      <w:r w:rsidR="004C23BA" w:rsidRPr="00C36B72">
        <w:rPr>
          <w:rFonts w:ascii="Times New Roman" w:hAnsi="Times New Roman"/>
          <w:sz w:val="30"/>
          <w:szCs w:val="30"/>
        </w:rPr>
        <w:t xml:space="preserve">52,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6235, 6236; </w:t>
      </w:r>
      <w:r w:rsidR="007A1E57" w:rsidRPr="00C36B72">
        <w:rPr>
          <w:rFonts w:ascii="Times New Roman" w:hAnsi="Times New Roman"/>
          <w:sz w:val="30"/>
          <w:szCs w:val="30"/>
        </w:rPr>
        <w:t xml:space="preserve">2009,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B30FA" w:rsidRPr="00C36B72">
        <w:rPr>
          <w:rFonts w:ascii="Times New Roman" w:hAnsi="Times New Roman"/>
          <w:sz w:val="30"/>
          <w:szCs w:val="30"/>
        </w:rPr>
        <w:t xml:space="preserve">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B30FA" w:rsidRPr="00C36B72">
        <w:rPr>
          <w:rFonts w:ascii="Times New Roman" w:hAnsi="Times New Roman"/>
          <w:sz w:val="30"/>
          <w:szCs w:val="30"/>
        </w:rPr>
        <w:t xml:space="preserve">777;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2759;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3120, 3122;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B30FA" w:rsidRPr="00C36B72">
        <w:rPr>
          <w:rFonts w:ascii="Times New Roman" w:hAnsi="Times New Roman"/>
          <w:sz w:val="30"/>
          <w:szCs w:val="30"/>
        </w:rPr>
        <w:t xml:space="preserve">29,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B30FA" w:rsidRPr="00C36B72">
        <w:rPr>
          <w:rFonts w:ascii="Times New Roman" w:hAnsi="Times New Roman"/>
          <w:sz w:val="30"/>
          <w:szCs w:val="30"/>
        </w:rPr>
        <w:t xml:space="preserve">3597;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A1E57" w:rsidRPr="00C36B72">
        <w:rPr>
          <w:rFonts w:ascii="Times New Roman" w:hAnsi="Times New Roman"/>
          <w:sz w:val="30"/>
          <w:szCs w:val="30"/>
        </w:rPr>
        <w:t xml:space="preserve">30,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A1E57" w:rsidRPr="00C36B72">
        <w:rPr>
          <w:rFonts w:ascii="Times New Roman" w:hAnsi="Times New Roman"/>
          <w:sz w:val="30"/>
          <w:szCs w:val="30"/>
        </w:rPr>
        <w:t>3739;</w:t>
      </w:r>
      <w:r w:rsidR="004C23BA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5711, 5724;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52,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>6412;</w:t>
      </w:r>
      <w:r w:rsidR="007A1E57" w:rsidRPr="00C36B72">
        <w:rPr>
          <w:rFonts w:ascii="Times New Roman" w:hAnsi="Times New Roman"/>
          <w:sz w:val="30"/>
          <w:szCs w:val="30"/>
        </w:rPr>
        <w:t xml:space="preserve"> </w:t>
      </w:r>
      <w:r w:rsidR="003B30FA" w:rsidRPr="00C36B72">
        <w:rPr>
          <w:rFonts w:ascii="Times New Roman" w:hAnsi="Times New Roman"/>
          <w:sz w:val="30"/>
          <w:szCs w:val="30"/>
        </w:rPr>
        <w:t xml:space="preserve">2010,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B30FA" w:rsidRPr="00C36B72">
        <w:rPr>
          <w:rFonts w:ascii="Times New Roman" w:hAnsi="Times New Roman"/>
          <w:sz w:val="30"/>
          <w:szCs w:val="30"/>
        </w:rPr>
        <w:t>19, ст.</w:t>
      </w:r>
      <w:r w:rsidR="00C36B72" w:rsidRPr="00C36B72">
        <w:rPr>
          <w:rFonts w:ascii="Times New Roman" w:hAnsi="Times New Roman"/>
          <w:sz w:val="30"/>
          <w:szCs w:val="30"/>
        </w:rPr>
        <w:t> </w:t>
      </w:r>
      <w:r w:rsidR="003B30FA" w:rsidRPr="00C36B72">
        <w:rPr>
          <w:rFonts w:ascii="Times New Roman" w:hAnsi="Times New Roman"/>
          <w:sz w:val="30"/>
          <w:szCs w:val="30"/>
        </w:rPr>
        <w:t>2291;</w:t>
      </w:r>
      <w:r w:rsidR="008E3C2C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2525;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2790;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3416;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28,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3553;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8E3C2C" w:rsidRPr="00C36B72">
        <w:rPr>
          <w:rFonts w:ascii="Times New Roman" w:hAnsi="Times New Roman"/>
          <w:sz w:val="30"/>
          <w:szCs w:val="30"/>
        </w:rPr>
        <w:t xml:space="preserve">30,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4002, 4005, 4006, </w:t>
      </w:r>
      <w:r w:rsidR="008E3C2C" w:rsidRPr="00C36B72">
        <w:rPr>
          <w:rFonts w:ascii="Times New Roman" w:hAnsi="Times New Roman"/>
          <w:sz w:val="30"/>
          <w:szCs w:val="30"/>
        </w:rPr>
        <w:t>4007;</w:t>
      </w:r>
      <w:proofErr w:type="gramEnd"/>
      <w:r w:rsidR="003B30FA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proofErr w:type="gramStart"/>
      <w:r w:rsidR="004C23BA" w:rsidRPr="00C36B72">
        <w:rPr>
          <w:rFonts w:ascii="Times New Roman" w:hAnsi="Times New Roman"/>
          <w:sz w:val="30"/>
          <w:szCs w:val="30"/>
        </w:rPr>
        <w:t xml:space="preserve">31,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4158, 4164, 4193, 4195, 4206, 4207, 4208;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5192, 5193;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4C23BA" w:rsidRPr="00C36B72">
        <w:rPr>
          <w:rFonts w:ascii="Times New Roman" w:hAnsi="Times New Roman"/>
          <w:sz w:val="30"/>
          <w:szCs w:val="30"/>
        </w:rPr>
        <w:t xml:space="preserve">49,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4C23BA" w:rsidRPr="00C36B72">
        <w:rPr>
          <w:rFonts w:ascii="Times New Roman" w:hAnsi="Times New Roman"/>
          <w:sz w:val="30"/>
          <w:szCs w:val="30"/>
        </w:rPr>
        <w:t xml:space="preserve">6409; </w:t>
      </w:r>
      <w:r w:rsidR="007A1E57" w:rsidRPr="00C36B72">
        <w:rPr>
          <w:rFonts w:ascii="Times New Roman" w:hAnsi="Times New Roman"/>
          <w:sz w:val="30"/>
          <w:szCs w:val="30"/>
        </w:rPr>
        <w:t xml:space="preserve">2011,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10, 23, 54;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A1E57" w:rsidRPr="00C36B72">
        <w:rPr>
          <w:rFonts w:ascii="Times New Roman" w:hAnsi="Times New Roman"/>
          <w:sz w:val="30"/>
          <w:szCs w:val="30"/>
        </w:rPr>
        <w:t xml:space="preserve">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>901,</w:t>
      </w:r>
      <w:r w:rsidR="007A1E57" w:rsidRPr="00C36B72">
        <w:rPr>
          <w:rFonts w:ascii="Times New Roman" w:hAnsi="Times New Roman"/>
          <w:sz w:val="30"/>
          <w:szCs w:val="30"/>
        </w:rPr>
        <w:t xml:space="preserve"> 905;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15, </w:t>
      </w:r>
      <w:r w:rsidR="00C36B72" w:rsidRPr="00C36B72">
        <w:rPr>
          <w:rFonts w:ascii="Times New Roman" w:hAnsi="Times New Roman"/>
          <w:sz w:val="30"/>
          <w:szCs w:val="30"/>
        </w:rPr>
        <w:lastRenderedPageBreak/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2039;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17,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2310;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19,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2715;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23,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3260;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27,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3873;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29,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4290, 4298;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30,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>4573, 4584, 4585, 4590, 4598, 4600, 4601, 4605;</w:t>
      </w:r>
      <w:proofErr w:type="gramEnd"/>
      <w:r w:rsidR="007571D7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46,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6406;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47,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6601, 6602;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48,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6728;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49,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7025, 7061;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50,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7342, 7345, 7346, 7351, 7352, 7355, 7362, 7366; 2012,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621;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10,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1166;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15,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1723;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19,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2278, 2281;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24,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3069, 3082;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29,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3996;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31,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4320, 4329, 4330;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proofErr w:type="gramStart"/>
      <w:r w:rsidR="007571D7" w:rsidRPr="00C36B72">
        <w:rPr>
          <w:rFonts w:ascii="Times New Roman" w:hAnsi="Times New Roman"/>
          <w:sz w:val="30"/>
          <w:szCs w:val="30"/>
        </w:rPr>
        <w:t xml:space="preserve">47,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6402, 6403, 6405;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49,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6757;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571D7" w:rsidRPr="00C36B72">
        <w:rPr>
          <w:rFonts w:ascii="Times New Roman" w:hAnsi="Times New Roman"/>
          <w:sz w:val="30"/>
          <w:szCs w:val="30"/>
        </w:rPr>
        <w:t xml:space="preserve">53,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7571D7" w:rsidRPr="00C36B72">
        <w:rPr>
          <w:rFonts w:ascii="Times New Roman" w:hAnsi="Times New Roman"/>
          <w:sz w:val="30"/>
          <w:szCs w:val="30"/>
        </w:rPr>
        <w:t xml:space="preserve">7577, 7602, 7640; </w:t>
      </w:r>
      <w:r w:rsidR="007A1E57" w:rsidRPr="00C36B72">
        <w:rPr>
          <w:rFonts w:ascii="Times New Roman" w:hAnsi="Times New Roman"/>
          <w:sz w:val="30"/>
          <w:szCs w:val="30"/>
        </w:rPr>
        <w:t xml:space="preserve">2013,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55917" w:rsidRPr="00C36B72">
        <w:rPr>
          <w:rFonts w:ascii="Times New Roman" w:hAnsi="Times New Roman"/>
          <w:sz w:val="30"/>
          <w:szCs w:val="30"/>
        </w:rPr>
        <w:t xml:space="preserve">14,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55917" w:rsidRPr="00C36B72">
        <w:rPr>
          <w:rFonts w:ascii="Times New Roman" w:hAnsi="Times New Roman"/>
          <w:sz w:val="30"/>
          <w:szCs w:val="30"/>
        </w:rPr>
        <w:t xml:space="preserve">1651, 1666;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55917" w:rsidRPr="00C36B72">
        <w:rPr>
          <w:rFonts w:ascii="Times New Roman" w:hAnsi="Times New Roman"/>
          <w:sz w:val="30"/>
          <w:szCs w:val="30"/>
        </w:rPr>
        <w:t xml:space="preserve">19,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55917" w:rsidRPr="00C36B72">
        <w:rPr>
          <w:rFonts w:ascii="Times New Roman" w:hAnsi="Times New Roman"/>
          <w:sz w:val="30"/>
          <w:szCs w:val="30"/>
        </w:rPr>
        <w:t xml:space="preserve">2323, 2325;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B30FA" w:rsidRPr="00C36B72">
        <w:rPr>
          <w:rFonts w:ascii="Times New Roman" w:hAnsi="Times New Roman"/>
          <w:sz w:val="30"/>
          <w:szCs w:val="30"/>
        </w:rPr>
        <w:t>26, ст.</w:t>
      </w:r>
      <w:r w:rsidR="00C36B72">
        <w:rPr>
          <w:rFonts w:ascii="Times New Roman" w:hAnsi="Times New Roman"/>
          <w:sz w:val="30"/>
          <w:szCs w:val="30"/>
        </w:rPr>
        <w:t> </w:t>
      </w:r>
      <w:r w:rsidR="003B30FA" w:rsidRPr="00C36B72">
        <w:rPr>
          <w:rFonts w:ascii="Times New Roman" w:hAnsi="Times New Roman"/>
          <w:sz w:val="30"/>
          <w:szCs w:val="30"/>
        </w:rPr>
        <w:t>3207</w:t>
      </w:r>
      <w:r w:rsidR="00355917" w:rsidRPr="00C36B72">
        <w:rPr>
          <w:rFonts w:ascii="Times New Roman" w:hAnsi="Times New Roman"/>
          <w:sz w:val="30"/>
          <w:szCs w:val="30"/>
        </w:rPr>
        <w:t>, 3208</w:t>
      </w:r>
      <w:r w:rsidR="003B30FA" w:rsidRPr="00C36B72">
        <w:rPr>
          <w:rFonts w:ascii="Times New Roman" w:hAnsi="Times New Roman"/>
          <w:sz w:val="30"/>
          <w:szCs w:val="30"/>
        </w:rPr>
        <w:t xml:space="preserve">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55917" w:rsidRPr="00C36B72">
        <w:rPr>
          <w:rFonts w:ascii="Times New Roman" w:hAnsi="Times New Roman"/>
          <w:sz w:val="30"/>
          <w:szCs w:val="30"/>
        </w:rPr>
        <w:t xml:space="preserve">27,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55917" w:rsidRPr="00C36B72">
        <w:rPr>
          <w:rFonts w:ascii="Times New Roman" w:hAnsi="Times New Roman"/>
          <w:sz w:val="30"/>
          <w:szCs w:val="30"/>
        </w:rPr>
        <w:t xml:space="preserve">3454, 3470;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7A1E57" w:rsidRPr="00C36B72">
        <w:rPr>
          <w:rFonts w:ascii="Times New Roman" w:hAnsi="Times New Roman"/>
          <w:sz w:val="30"/>
          <w:szCs w:val="30"/>
        </w:rPr>
        <w:t xml:space="preserve">30,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55917" w:rsidRPr="00C36B72">
        <w:rPr>
          <w:rFonts w:ascii="Times New Roman" w:hAnsi="Times New Roman"/>
          <w:sz w:val="30"/>
          <w:szCs w:val="30"/>
        </w:rPr>
        <w:t>4025, 4029, 4030, 4031, 4032, 4034, 4036, 4040,</w:t>
      </w:r>
      <w:r w:rsidR="00C36B72" w:rsidRPr="00C36B72">
        <w:rPr>
          <w:rFonts w:ascii="Times New Roman" w:hAnsi="Times New Roman"/>
          <w:sz w:val="30"/>
          <w:szCs w:val="30"/>
        </w:rPr>
        <w:t xml:space="preserve"> </w:t>
      </w:r>
      <w:r w:rsidR="00EC5A1E" w:rsidRPr="00C36B72">
        <w:rPr>
          <w:rFonts w:ascii="Times New Roman" w:hAnsi="Times New Roman"/>
          <w:sz w:val="30"/>
          <w:szCs w:val="30"/>
        </w:rPr>
        <w:t>4044,</w:t>
      </w:r>
      <w:r w:rsidR="00C36B72" w:rsidRPr="00C36B72">
        <w:rPr>
          <w:rFonts w:ascii="Times New Roman" w:hAnsi="Times New Roman"/>
          <w:sz w:val="30"/>
          <w:szCs w:val="30"/>
        </w:rPr>
        <w:t xml:space="preserve"> </w:t>
      </w:r>
      <w:r w:rsidR="00355917" w:rsidRPr="00C36B72">
        <w:rPr>
          <w:rFonts w:ascii="Times New Roman" w:hAnsi="Times New Roman"/>
          <w:sz w:val="30"/>
          <w:szCs w:val="30"/>
        </w:rPr>
        <w:t xml:space="preserve">4078, 4081, </w:t>
      </w:r>
      <w:r w:rsidR="00EC5A1E" w:rsidRPr="00C36B72">
        <w:rPr>
          <w:rFonts w:ascii="Times New Roman" w:hAnsi="Times New Roman"/>
          <w:sz w:val="30"/>
          <w:szCs w:val="30"/>
        </w:rPr>
        <w:t xml:space="preserve">4082;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55917" w:rsidRPr="00C36B72">
        <w:rPr>
          <w:rFonts w:ascii="Times New Roman" w:hAnsi="Times New Roman"/>
          <w:sz w:val="30"/>
          <w:szCs w:val="30"/>
        </w:rPr>
        <w:t xml:space="preserve">31,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55917" w:rsidRPr="00C36B72">
        <w:rPr>
          <w:rFonts w:ascii="Times New Roman" w:hAnsi="Times New Roman"/>
          <w:sz w:val="30"/>
          <w:szCs w:val="30"/>
        </w:rPr>
        <w:t xml:space="preserve">4191;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55917" w:rsidRPr="00C36B72">
        <w:rPr>
          <w:rFonts w:ascii="Times New Roman" w:hAnsi="Times New Roman"/>
          <w:sz w:val="30"/>
          <w:szCs w:val="30"/>
        </w:rPr>
        <w:t xml:space="preserve">43,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55917" w:rsidRPr="00C36B72">
        <w:rPr>
          <w:rFonts w:ascii="Times New Roman" w:hAnsi="Times New Roman"/>
          <w:sz w:val="30"/>
          <w:szCs w:val="30"/>
        </w:rPr>
        <w:t>5443, 5444, 5445, 5446, 5452;</w:t>
      </w:r>
      <w:proofErr w:type="gramEnd"/>
      <w:r w:rsidR="00355917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55917" w:rsidRPr="00C36B72">
        <w:rPr>
          <w:rFonts w:ascii="Times New Roman" w:hAnsi="Times New Roman"/>
          <w:sz w:val="30"/>
          <w:szCs w:val="30"/>
        </w:rPr>
        <w:t xml:space="preserve">44,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55917" w:rsidRPr="00C36B72">
        <w:rPr>
          <w:rFonts w:ascii="Times New Roman" w:hAnsi="Times New Roman"/>
          <w:sz w:val="30"/>
          <w:szCs w:val="30"/>
        </w:rPr>
        <w:t xml:space="preserve">5624, 5643;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55917" w:rsidRPr="00C36B72">
        <w:rPr>
          <w:rFonts w:ascii="Times New Roman" w:hAnsi="Times New Roman"/>
          <w:sz w:val="30"/>
          <w:szCs w:val="30"/>
        </w:rPr>
        <w:t xml:space="preserve">48,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55917" w:rsidRPr="00C36B72">
        <w:rPr>
          <w:rFonts w:ascii="Times New Roman" w:hAnsi="Times New Roman"/>
          <w:sz w:val="30"/>
          <w:szCs w:val="30"/>
        </w:rPr>
        <w:t xml:space="preserve">6161, 6163, 6165;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B30FA" w:rsidRPr="00C36B72">
        <w:rPr>
          <w:rFonts w:ascii="Times New Roman" w:hAnsi="Times New Roman"/>
          <w:sz w:val="30"/>
          <w:szCs w:val="30"/>
        </w:rPr>
        <w:t xml:space="preserve">49,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B30FA" w:rsidRPr="00C36B72">
        <w:rPr>
          <w:rFonts w:ascii="Times New Roman" w:hAnsi="Times New Roman"/>
          <w:sz w:val="30"/>
          <w:szCs w:val="30"/>
        </w:rPr>
        <w:t>6327</w:t>
      </w:r>
      <w:r w:rsidR="00355917" w:rsidRPr="00C36B72">
        <w:rPr>
          <w:rFonts w:ascii="Times New Roman" w:hAnsi="Times New Roman"/>
          <w:sz w:val="30"/>
          <w:szCs w:val="30"/>
        </w:rPr>
        <w:t>, 6341</w:t>
      </w:r>
      <w:r w:rsidR="003B30FA" w:rsidRPr="00C36B72">
        <w:rPr>
          <w:rFonts w:ascii="Times New Roman" w:hAnsi="Times New Roman"/>
          <w:sz w:val="30"/>
          <w:szCs w:val="30"/>
        </w:rPr>
        <w:t xml:space="preserve">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B30FA" w:rsidRPr="00C36B72">
        <w:rPr>
          <w:rFonts w:ascii="Times New Roman" w:hAnsi="Times New Roman"/>
          <w:sz w:val="30"/>
          <w:szCs w:val="30"/>
        </w:rPr>
        <w:t xml:space="preserve">51,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B30FA" w:rsidRPr="00C36B72">
        <w:rPr>
          <w:rFonts w:ascii="Times New Roman" w:hAnsi="Times New Roman"/>
          <w:sz w:val="30"/>
          <w:szCs w:val="30"/>
        </w:rPr>
        <w:t xml:space="preserve">6683, </w:t>
      </w:r>
      <w:r w:rsidR="00BC5AB0" w:rsidRPr="00C36B72">
        <w:rPr>
          <w:rFonts w:ascii="Times New Roman" w:hAnsi="Times New Roman"/>
          <w:sz w:val="30"/>
          <w:szCs w:val="30"/>
        </w:rPr>
        <w:t xml:space="preserve">6685, </w:t>
      </w:r>
      <w:r w:rsidR="003B30FA" w:rsidRPr="00C36B72">
        <w:rPr>
          <w:rFonts w:ascii="Times New Roman" w:hAnsi="Times New Roman"/>
          <w:sz w:val="30"/>
          <w:szCs w:val="30"/>
        </w:rPr>
        <w:t xml:space="preserve">6695;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B30FA" w:rsidRPr="00C36B72">
        <w:rPr>
          <w:rFonts w:ascii="Times New Roman" w:hAnsi="Times New Roman"/>
          <w:sz w:val="30"/>
          <w:szCs w:val="30"/>
        </w:rPr>
        <w:t xml:space="preserve">52,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3B30FA" w:rsidRPr="00C36B72">
        <w:rPr>
          <w:rFonts w:ascii="Times New Roman" w:hAnsi="Times New Roman"/>
          <w:sz w:val="30"/>
          <w:szCs w:val="30"/>
        </w:rPr>
        <w:t>6961</w:t>
      </w:r>
      <w:r w:rsidR="00BC5AB0" w:rsidRPr="00C36B72">
        <w:rPr>
          <w:rFonts w:ascii="Times New Roman" w:hAnsi="Times New Roman"/>
          <w:sz w:val="30"/>
          <w:szCs w:val="30"/>
        </w:rPr>
        <w:t>, 6980, 6986, 7002</w:t>
      </w:r>
      <w:r w:rsidR="003B30FA" w:rsidRPr="00C36B72">
        <w:rPr>
          <w:rFonts w:ascii="Times New Roman" w:hAnsi="Times New Roman"/>
          <w:sz w:val="30"/>
          <w:szCs w:val="30"/>
        </w:rPr>
        <w:t xml:space="preserve">; 2014,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A57CA9" w:rsidRPr="00C36B72">
        <w:rPr>
          <w:rFonts w:ascii="Times New Roman" w:hAnsi="Times New Roman"/>
          <w:sz w:val="30"/>
          <w:szCs w:val="30"/>
        </w:rPr>
        <w:t xml:space="preserve">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559, 566;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A57CA9" w:rsidRPr="00C36B72">
        <w:rPr>
          <w:rFonts w:ascii="Times New Roman" w:hAnsi="Times New Roman"/>
          <w:sz w:val="30"/>
          <w:szCs w:val="30"/>
        </w:rPr>
        <w:t xml:space="preserve">11,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1092, 1096;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3B30FA" w:rsidRPr="00C36B72">
        <w:rPr>
          <w:rFonts w:ascii="Times New Roman" w:hAnsi="Times New Roman"/>
          <w:sz w:val="30"/>
          <w:szCs w:val="30"/>
        </w:rPr>
        <w:t xml:space="preserve">19,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2302, 2306, 2310, 2317, 2324, 2325, 2326, </w:t>
      </w:r>
      <w:r w:rsidR="003B30FA" w:rsidRPr="00C36B72">
        <w:rPr>
          <w:rFonts w:ascii="Times New Roman" w:hAnsi="Times New Roman"/>
          <w:sz w:val="30"/>
          <w:szCs w:val="30"/>
        </w:rPr>
        <w:t>2327</w:t>
      </w:r>
      <w:r w:rsidR="00A57CA9" w:rsidRPr="00C36B72">
        <w:rPr>
          <w:rFonts w:ascii="Times New Roman" w:hAnsi="Times New Roman"/>
          <w:sz w:val="30"/>
          <w:szCs w:val="30"/>
        </w:rPr>
        <w:t>, 2330, 2335</w:t>
      </w:r>
      <w:r w:rsidR="003B30FA" w:rsidRPr="00C36B72">
        <w:rPr>
          <w:rFonts w:ascii="Times New Roman" w:hAnsi="Times New Roman"/>
          <w:sz w:val="30"/>
          <w:szCs w:val="30"/>
        </w:rPr>
        <w:t xml:space="preserve">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E54C93" w:rsidRPr="00C36B72">
        <w:rPr>
          <w:rFonts w:ascii="Times New Roman" w:hAnsi="Times New Roman"/>
          <w:sz w:val="30"/>
          <w:szCs w:val="30"/>
        </w:rPr>
        <w:t xml:space="preserve">26,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3366, 3379, </w:t>
      </w:r>
      <w:r w:rsidR="00E54C93" w:rsidRPr="00C36B72">
        <w:rPr>
          <w:rFonts w:ascii="Times New Roman" w:hAnsi="Times New Roman"/>
          <w:sz w:val="30"/>
          <w:szCs w:val="30"/>
        </w:rPr>
        <w:t xml:space="preserve">3395;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proofErr w:type="gramStart"/>
      <w:r w:rsidR="003B30FA" w:rsidRPr="00C36B72">
        <w:rPr>
          <w:rFonts w:ascii="Times New Roman" w:hAnsi="Times New Roman"/>
          <w:sz w:val="30"/>
          <w:szCs w:val="30"/>
        </w:rPr>
        <w:t>30</w:t>
      </w:r>
      <w:r w:rsidR="00BD4992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4211, </w:t>
      </w:r>
      <w:r w:rsidR="00E54C93" w:rsidRPr="00C36B72">
        <w:rPr>
          <w:rFonts w:ascii="Times New Roman" w:hAnsi="Times New Roman"/>
          <w:sz w:val="30"/>
          <w:szCs w:val="30"/>
        </w:rPr>
        <w:t xml:space="preserve">4214, </w:t>
      </w:r>
      <w:r w:rsidR="00A57CA9" w:rsidRPr="00C36B72">
        <w:rPr>
          <w:rFonts w:ascii="Times New Roman" w:hAnsi="Times New Roman"/>
          <w:sz w:val="30"/>
          <w:szCs w:val="30"/>
        </w:rPr>
        <w:t xml:space="preserve">4218, </w:t>
      </w:r>
      <w:r w:rsidR="00E54C93" w:rsidRPr="00C36B72">
        <w:rPr>
          <w:rFonts w:ascii="Times New Roman" w:hAnsi="Times New Roman"/>
          <w:sz w:val="30"/>
          <w:szCs w:val="30"/>
        </w:rPr>
        <w:t xml:space="preserve">4224, </w:t>
      </w:r>
      <w:r w:rsidR="00A57CA9" w:rsidRPr="00C36B72">
        <w:rPr>
          <w:rFonts w:ascii="Times New Roman" w:hAnsi="Times New Roman"/>
          <w:sz w:val="30"/>
          <w:szCs w:val="30"/>
        </w:rPr>
        <w:t xml:space="preserve">4228, </w:t>
      </w:r>
      <w:r w:rsidR="00BD4992" w:rsidRPr="00C36B72">
        <w:rPr>
          <w:rFonts w:ascii="Times New Roman" w:hAnsi="Times New Roman"/>
          <w:sz w:val="30"/>
          <w:szCs w:val="30"/>
        </w:rPr>
        <w:t>4256</w:t>
      </w:r>
      <w:r w:rsidR="00A57CA9" w:rsidRPr="00C36B72">
        <w:rPr>
          <w:rFonts w:ascii="Times New Roman" w:hAnsi="Times New Roman"/>
          <w:sz w:val="30"/>
          <w:szCs w:val="30"/>
        </w:rPr>
        <w:t>, 4259, 4264, 4278</w:t>
      </w:r>
      <w:r w:rsidR="00BD4992" w:rsidRPr="00C36B72">
        <w:rPr>
          <w:rFonts w:ascii="Times New Roman" w:hAnsi="Times New Roman"/>
          <w:sz w:val="30"/>
          <w:szCs w:val="30"/>
        </w:rPr>
        <w:t xml:space="preserve">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A57CA9" w:rsidRPr="00C36B72">
        <w:rPr>
          <w:rFonts w:ascii="Times New Roman" w:hAnsi="Times New Roman"/>
          <w:sz w:val="30"/>
          <w:szCs w:val="30"/>
        </w:rPr>
        <w:t xml:space="preserve">42,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5615;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A57CA9" w:rsidRPr="00C36B72">
        <w:rPr>
          <w:rFonts w:ascii="Times New Roman" w:hAnsi="Times New Roman"/>
          <w:sz w:val="30"/>
          <w:szCs w:val="30"/>
        </w:rPr>
        <w:t xml:space="preserve">43,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5799;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A57CA9" w:rsidRPr="00C36B72">
        <w:rPr>
          <w:rFonts w:ascii="Times New Roman" w:hAnsi="Times New Roman"/>
          <w:sz w:val="30"/>
          <w:szCs w:val="30"/>
        </w:rPr>
        <w:t xml:space="preserve">48,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6636, 6638, 6642, 6651;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E54C93" w:rsidRPr="00C36B72">
        <w:rPr>
          <w:rFonts w:ascii="Times New Roman" w:hAnsi="Times New Roman"/>
          <w:sz w:val="30"/>
          <w:szCs w:val="30"/>
        </w:rPr>
        <w:t xml:space="preserve">52,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7541, </w:t>
      </w:r>
      <w:r w:rsidR="00E54C93" w:rsidRPr="00C36B72">
        <w:rPr>
          <w:rFonts w:ascii="Times New Roman" w:hAnsi="Times New Roman"/>
          <w:sz w:val="30"/>
          <w:szCs w:val="30"/>
        </w:rPr>
        <w:t>7549</w:t>
      </w:r>
      <w:r w:rsidR="00A57CA9" w:rsidRPr="00C36B72">
        <w:rPr>
          <w:rFonts w:ascii="Times New Roman" w:hAnsi="Times New Roman"/>
          <w:sz w:val="30"/>
          <w:szCs w:val="30"/>
        </w:rPr>
        <w:t>, 7550, 7557</w:t>
      </w:r>
      <w:r w:rsidR="00E54C93" w:rsidRPr="00C36B72">
        <w:rPr>
          <w:rFonts w:ascii="Times New Roman" w:hAnsi="Times New Roman"/>
          <w:sz w:val="30"/>
          <w:szCs w:val="30"/>
        </w:rPr>
        <w:t xml:space="preserve">; </w:t>
      </w:r>
      <w:r w:rsidR="00BD4992" w:rsidRPr="00C36B72">
        <w:rPr>
          <w:rFonts w:ascii="Times New Roman" w:hAnsi="Times New Roman"/>
          <w:sz w:val="30"/>
          <w:szCs w:val="30"/>
        </w:rPr>
        <w:t xml:space="preserve">2015,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E54C93" w:rsidRPr="00C36B72">
        <w:rPr>
          <w:rFonts w:ascii="Times New Roman" w:hAnsi="Times New Roman"/>
          <w:sz w:val="30"/>
          <w:szCs w:val="30"/>
        </w:rPr>
        <w:t xml:space="preserve">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29, </w:t>
      </w:r>
      <w:r w:rsidR="00E54C93" w:rsidRPr="00C36B72">
        <w:rPr>
          <w:rFonts w:ascii="Times New Roman" w:hAnsi="Times New Roman"/>
          <w:sz w:val="30"/>
          <w:szCs w:val="30"/>
        </w:rPr>
        <w:t>37</w:t>
      </w:r>
      <w:r w:rsidR="00A57CA9" w:rsidRPr="00C36B72">
        <w:rPr>
          <w:rFonts w:ascii="Times New Roman" w:hAnsi="Times New Roman"/>
          <w:sz w:val="30"/>
          <w:szCs w:val="30"/>
        </w:rPr>
        <w:t xml:space="preserve">, 67, 74, 83, 85;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A57CA9" w:rsidRPr="00C36B72">
        <w:rPr>
          <w:rFonts w:ascii="Times New Roman" w:hAnsi="Times New Roman"/>
          <w:sz w:val="30"/>
          <w:szCs w:val="30"/>
        </w:rPr>
        <w:t xml:space="preserve">10,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>1405, 1416, 1427</w:t>
      </w:r>
      <w:r w:rsidR="00E54C93" w:rsidRPr="00C36B72">
        <w:rPr>
          <w:rFonts w:ascii="Times New Roman" w:hAnsi="Times New Roman"/>
          <w:sz w:val="30"/>
          <w:szCs w:val="30"/>
        </w:rPr>
        <w:t xml:space="preserve">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BD4992" w:rsidRPr="00C36B72">
        <w:rPr>
          <w:rFonts w:ascii="Times New Roman" w:hAnsi="Times New Roman"/>
          <w:sz w:val="30"/>
          <w:szCs w:val="30"/>
        </w:rPr>
        <w:t xml:space="preserve">13,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A57CA9" w:rsidRPr="00C36B72">
        <w:rPr>
          <w:rFonts w:ascii="Times New Roman" w:hAnsi="Times New Roman"/>
          <w:sz w:val="30"/>
          <w:szCs w:val="30"/>
        </w:rPr>
        <w:t xml:space="preserve">1804, </w:t>
      </w:r>
      <w:r w:rsidR="00BD4992" w:rsidRPr="00C36B72">
        <w:rPr>
          <w:rFonts w:ascii="Times New Roman" w:hAnsi="Times New Roman"/>
          <w:sz w:val="30"/>
          <w:szCs w:val="30"/>
        </w:rPr>
        <w:t xml:space="preserve">1811;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17BF2" w:rsidRPr="00C36B72">
        <w:rPr>
          <w:rFonts w:ascii="Times New Roman" w:hAnsi="Times New Roman"/>
          <w:sz w:val="30"/>
          <w:szCs w:val="30"/>
        </w:rPr>
        <w:t xml:space="preserve">18,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17BF2" w:rsidRPr="00C36B72">
        <w:rPr>
          <w:rFonts w:ascii="Times New Roman" w:hAnsi="Times New Roman"/>
          <w:sz w:val="30"/>
          <w:szCs w:val="30"/>
        </w:rPr>
        <w:t>2614, 2620;</w:t>
      </w:r>
      <w:proofErr w:type="gramEnd"/>
      <w:r w:rsidR="00217BF2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proofErr w:type="gramStart"/>
      <w:r w:rsidR="00217BF2" w:rsidRPr="00C36B72">
        <w:rPr>
          <w:rFonts w:ascii="Times New Roman" w:hAnsi="Times New Roman"/>
          <w:sz w:val="30"/>
          <w:szCs w:val="30"/>
        </w:rPr>
        <w:t xml:space="preserve">21,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17BF2" w:rsidRPr="00C36B72">
        <w:rPr>
          <w:rFonts w:ascii="Times New Roman" w:hAnsi="Times New Roman"/>
          <w:sz w:val="30"/>
          <w:szCs w:val="30"/>
        </w:rPr>
        <w:t xml:space="preserve">2981;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F3C34" w:rsidRPr="00C36B72">
        <w:rPr>
          <w:rFonts w:ascii="Times New Roman" w:hAnsi="Times New Roman"/>
          <w:sz w:val="30"/>
          <w:szCs w:val="30"/>
        </w:rPr>
        <w:t xml:space="preserve">24,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F3C34" w:rsidRPr="00C36B72">
        <w:rPr>
          <w:rFonts w:ascii="Times New Roman" w:hAnsi="Times New Roman"/>
          <w:sz w:val="30"/>
          <w:szCs w:val="30"/>
        </w:rPr>
        <w:t xml:space="preserve">3370;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E54C93" w:rsidRPr="00C36B72">
        <w:rPr>
          <w:rFonts w:ascii="Times New Roman" w:hAnsi="Times New Roman"/>
          <w:sz w:val="30"/>
          <w:szCs w:val="30"/>
        </w:rPr>
        <w:t xml:space="preserve">27,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F3C34" w:rsidRPr="00C36B72">
        <w:rPr>
          <w:rFonts w:ascii="Times New Roman" w:hAnsi="Times New Roman"/>
          <w:sz w:val="30"/>
          <w:szCs w:val="30"/>
        </w:rPr>
        <w:t xml:space="preserve">3945, </w:t>
      </w:r>
      <w:r w:rsidR="00E54C93" w:rsidRPr="00C36B72">
        <w:rPr>
          <w:rFonts w:ascii="Times New Roman" w:hAnsi="Times New Roman"/>
          <w:sz w:val="30"/>
          <w:szCs w:val="30"/>
        </w:rPr>
        <w:t>3950</w:t>
      </w:r>
      <w:r w:rsidR="002F3C34" w:rsidRPr="00C36B72">
        <w:rPr>
          <w:rFonts w:ascii="Times New Roman" w:hAnsi="Times New Roman"/>
          <w:sz w:val="30"/>
          <w:szCs w:val="30"/>
        </w:rPr>
        <w:t>, 3972</w:t>
      </w:r>
      <w:r w:rsidR="00E54C93" w:rsidRPr="00C36B72">
        <w:rPr>
          <w:rFonts w:ascii="Times New Roman" w:hAnsi="Times New Roman"/>
          <w:sz w:val="30"/>
          <w:szCs w:val="30"/>
        </w:rPr>
        <w:t xml:space="preserve">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F3C34" w:rsidRPr="00C36B72">
        <w:rPr>
          <w:rFonts w:ascii="Times New Roman" w:hAnsi="Times New Roman"/>
          <w:sz w:val="30"/>
          <w:szCs w:val="30"/>
        </w:rPr>
        <w:t xml:space="preserve">29,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F3C34" w:rsidRPr="00C36B72">
        <w:rPr>
          <w:rFonts w:ascii="Times New Roman" w:hAnsi="Times New Roman"/>
          <w:sz w:val="30"/>
          <w:szCs w:val="30"/>
        </w:rPr>
        <w:t xml:space="preserve">4359, 4374, 4376, 4391;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BD4992" w:rsidRPr="00C36B72">
        <w:rPr>
          <w:rFonts w:ascii="Times New Roman" w:hAnsi="Times New Roman"/>
          <w:sz w:val="30"/>
          <w:szCs w:val="30"/>
        </w:rPr>
        <w:t xml:space="preserve">41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BD4992" w:rsidRPr="00C36B72">
        <w:rPr>
          <w:rFonts w:ascii="Times New Roman" w:hAnsi="Times New Roman"/>
          <w:sz w:val="30"/>
          <w:szCs w:val="30"/>
        </w:rPr>
        <w:t>5629</w:t>
      </w:r>
      <w:r w:rsidR="002F3C34" w:rsidRPr="00C36B72">
        <w:rPr>
          <w:rFonts w:ascii="Times New Roman" w:hAnsi="Times New Roman"/>
          <w:sz w:val="30"/>
          <w:szCs w:val="30"/>
        </w:rPr>
        <w:t>, 5637</w:t>
      </w:r>
      <w:r w:rsidR="00BD4992" w:rsidRPr="00C36B72">
        <w:rPr>
          <w:rFonts w:ascii="Times New Roman" w:hAnsi="Times New Roman"/>
          <w:sz w:val="30"/>
          <w:szCs w:val="30"/>
        </w:rPr>
        <w:t xml:space="preserve">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F3C34" w:rsidRPr="00C36B72">
        <w:rPr>
          <w:rFonts w:ascii="Times New Roman" w:hAnsi="Times New Roman"/>
          <w:sz w:val="30"/>
          <w:szCs w:val="30"/>
        </w:rPr>
        <w:t xml:space="preserve">44,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F3C34" w:rsidRPr="00C36B72">
        <w:rPr>
          <w:rFonts w:ascii="Times New Roman" w:hAnsi="Times New Roman"/>
          <w:sz w:val="30"/>
          <w:szCs w:val="30"/>
        </w:rPr>
        <w:t xml:space="preserve">6046;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BD4992" w:rsidRPr="00C36B72">
        <w:rPr>
          <w:rFonts w:ascii="Times New Roman" w:hAnsi="Times New Roman"/>
          <w:sz w:val="30"/>
          <w:szCs w:val="30"/>
        </w:rPr>
        <w:t xml:space="preserve">45,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F3C34" w:rsidRPr="00C36B72">
        <w:rPr>
          <w:rFonts w:ascii="Times New Roman" w:hAnsi="Times New Roman"/>
          <w:sz w:val="30"/>
          <w:szCs w:val="30"/>
        </w:rPr>
        <w:t xml:space="preserve">6205, </w:t>
      </w:r>
      <w:r w:rsidR="006B1FB4" w:rsidRPr="00C36B72">
        <w:rPr>
          <w:rFonts w:ascii="Times New Roman" w:hAnsi="Times New Roman"/>
          <w:sz w:val="30"/>
          <w:szCs w:val="30"/>
        </w:rPr>
        <w:t xml:space="preserve">6208, 6710;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F3C34" w:rsidRPr="00C36B72">
        <w:rPr>
          <w:rFonts w:ascii="Times New Roman" w:hAnsi="Times New Roman"/>
          <w:sz w:val="30"/>
          <w:szCs w:val="30"/>
        </w:rPr>
        <w:t xml:space="preserve">48,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F3C34" w:rsidRPr="00C36B72">
        <w:rPr>
          <w:rFonts w:ascii="Times New Roman" w:hAnsi="Times New Roman"/>
          <w:sz w:val="30"/>
          <w:szCs w:val="30"/>
        </w:rPr>
        <w:t xml:space="preserve">6706, 6710, 6716;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F3C34" w:rsidRPr="00C36B72">
        <w:rPr>
          <w:rFonts w:ascii="Times New Roman" w:hAnsi="Times New Roman"/>
          <w:sz w:val="30"/>
          <w:szCs w:val="30"/>
        </w:rPr>
        <w:t xml:space="preserve">51,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F3C34" w:rsidRPr="00C36B72">
        <w:rPr>
          <w:rFonts w:ascii="Times New Roman" w:hAnsi="Times New Roman"/>
          <w:sz w:val="30"/>
          <w:szCs w:val="30"/>
        </w:rPr>
        <w:t xml:space="preserve">7250; </w:t>
      </w:r>
      <w:r w:rsidR="00EC5A1E" w:rsidRPr="00C36B72">
        <w:rPr>
          <w:rFonts w:ascii="Times New Roman" w:hAnsi="Times New Roman"/>
          <w:sz w:val="30"/>
          <w:szCs w:val="30"/>
        </w:rPr>
        <w:t>2016,</w:t>
      </w:r>
      <w:r w:rsidR="007A1E57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F3C34" w:rsidRPr="00C36B72">
        <w:rPr>
          <w:rFonts w:ascii="Times New Roman" w:hAnsi="Times New Roman"/>
          <w:sz w:val="30"/>
          <w:szCs w:val="30"/>
        </w:rPr>
        <w:t xml:space="preserve">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F3C34" w:rsidRPr="00C36B72">
        <w:rPr>
          <w:rFonts w:ascii="Times New Roman" w:hAnsi="Times New Roman"/>
          <w:sz w:val="30"/>
          <w:szCs w:val="30"/>
        </w:rPr>
        <w:t xml:space="preserve">11, 28, 59, 63, 84;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F3C34" w:rsidRPr="00C36B72">
        <w:rPr>
          <w:rFonts w:ascii="Times New Roman" w:hAnsi="Times New Roman"/>
          <w:sz w:val="30"/>
          <w:szCs w:val="30"/>
        </w:rPr>
        <w:t xml:space="preserve">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F3C34" w:rsidRPr="00C36B72">
        <w:rPr>
          <w:rFonts w:ascii="Times New Roman" w:hAnsi="Times New Roman"/>
          <w:sz w:val="30"/>
          <w:szCs w:val="30"/>
        </w:rPr>
        <w:t xml:space="preserve">918;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A29FC" w:rsidRPr="00C36B72">
        <w:rPr>
          <w:rFonts w:ascii="Times New Roman" w:hAnsi="Times New Roman"/>
          <w:sz w:val="30"/>
          <w:szCs w:val="30"/>
        </w:rPr>
        <w:t xml:space="preserve">10,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>1323;</w:t>
      </w:r>
      <w:proofErr w:type="gramEnd"/>
      <w:r w:rsidR="002A29FC" w:rsidRPr="00C36B72">
        <w:rPr>
          <w:rFonts w:ascii="Times New Roman" w:hAnsi="Times New Roman"/>
          <w:sz w:val="30"/>
          <w:szCs w:val="30"/>
        </w:rPr>
        <w:t xml:space="preserve">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proofErr w:type="gramStart"/>
      <w:r w:rsidR="007A1E57" w:rsidRPr="00C36B72">
        <w:rPr>
          <w:rFonts w:ascii="Times New Roman" w:hAnsi="Times New Roman"/>
          <w:sz w:val="30"/>
          <w:szCs w:val="30"/>
        </w:rPr>
        <w:t xml:space="preserve">11,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 xml:space="preserve">1481, </w:t>
      </w:r>
      <w:r w:rsidRPr="00C36B72">
        <w:rPr>
          <w:rFonts w:ascii="Times New Roman" w:hAnsi="Times New Roman"/>
          <w:sz w:val="30"/>
          <w:szCs w:val="30"/>
        </w:rPr>
        <w:t>1491</w:t>
      </w:r>
      <w:r w:rsidR="002A29FC" w:rsidRPr="00C36B72">
        <w:rPr>
          <w:rFonts w:ascii="Times New Roman" w:hAnsi="Times New Roman"/>
          <w:sz w:val="30"/>
          <w:szCs w:val="30"/>
        </w:rPr>
        <w:t>, 1493</w:t>
      </w:r>
      <w:r w:rsidR="008E3C2C" w:rsidRPr="00C36B72">
        <w:rPr>
          <w:rFonts w:ascii="Times New Roman" w:hAnsi="Times New Roman"/>
          <w:sz w:val="30"/>
          <w:szCs w:val="30"/>
        </w:rPr>
        <w:t xml:space="preserve">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A29FC" w:rsidRPr="00C36B72">
        <w:rPr>
          <w:rFonts w:ascii="Times New Roman" w:hAnsi="Times New Roman"/>
          <w:sz w:val="30"/>
          <w:szCs w:val="30"/>
        </w:rPr>
        <w:t xml:space="preserve">14,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 xml:space="preserve">1907;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A29FC" w:rsidRPr="00C36B72">
        <w:rPr>
          <w:rFonts w:ascii="Times New Roman" w:hAnsi="Times New Roman"/>
          <w:sz w:val="30"/>
          <w:szCs w:val="30"/>
        </w:rPr>
        <w:t xml:space="preserve">18,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 xml:space="preserve">2514;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A29FC" w:rsidRPr="00C36B72">
        <w:rPr>
          <w:rFonts w:ascii="Times New Roman" w:hAnsi="Times New Roman"/>
          <w:sz w:val="30"/>
          <w:szCs w:val="30"/>
        </w:rPr>
        <w:t xml:space="preserve">26,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 xml:space="preserve">3881;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8E3C2C" w:rsidRPr="00C36B72">
        <w:rPr>
          <w:rFonts w:ascii="Times New Roman" w:hAnsi="Times New Roman"/>
          <w:sz w:val="30"/>
          <w:szCs w:val="30"/>
        </w:rPr>
        <w:t xml:space="preserve">27,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8E3C2C" w:rsidRPr="00C36B72">
        <w:rPr>
          <w:rFonts w:ascii="Times New Roman" w:hAnsi="Times New Roman"/>
          <w:sz w:val="30"/>
          <w:szCs w:val="30"/>
        </w:rPr>
        <w:t>4164,</w:t>
      </w:r>
      <w:r w:rsidR="002A29FC" w:rsidRPr="00C36B72">
        <w:rPr>
          <w:rFonts w:ascii="Times New Roman" w:hAnsi="Times New Roman"/>
          <w:sz w:val="30"/>
          <w:szCs w:val="30"/>
        </w:rPr>
        <w:t xml:space="preserve"> 4183, 4252,</w:t>
      </w:r>
      <w:r w:rsidR="008E3C2C" w:rsidRPr="00C36B72">
        <w:rPr>
          <w:rFonts w:ascii="Times New Roman" w:hAnsi="Times New Roman"/>
          <w:sz w:val="30"/>
          <w:szCs w:val="30"/>
        </w:rPr>
        <w:t xml:space="preserve"> 4305;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A29FC" w:rsidRPr="00C36B72">
        <w:rPr>
          <w:rFonts w:ascii="Times New Roman" w:hAnsi="Times New Roman"/>
          <w:sz w:val="30"/>
          <w:szCs w:val="30"/>
        </w:rPr>
        <w:t xml:space="preserve">28,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 xml:space="preserve">4558;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E54C93" w:rsidRPr="00C36B72">
        <w:rPr>
          <w:rFonts w:ascii="Times New Roman" w:hAnsi="Times New Roman"/>
          <w:sz w:val="30"/>
          <w:szCs w:val="30"/>
        </w:rPr>
        <w:t xml:space="preserve">52,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E54C93" w:rsidRPr="00C36B72">
        <w:rPr>
          <w:rFonts w:ascii="Times New Roman" w:hAnsi="Times New Roman"/>
          <w:sz w:val="30"/>
          <w:szCs w:val="30"/>
        </w:rPr>
        <w:t xml:space="preserve">7508; </w:t>
      </w:r>
      <w:r w:rsidR="008E3C2C" w:rsidRPr="00C36B72">
        <w:rPr>
          <w:rFonts w:ascii="Times New Roman" w:hAnsi="Times New Roman"/>
          <w:sz w:val="30"/>
          <w:szCs w:val="30"/>
        </w:rPr>
        <w:t xml:space="preserve">2017,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8E3C2C" w:rsidRPr="00C36B72">
        <w:rPr>
          <w:rFonts w:ascii="Times New Roman" w:hAnsi="Times New Roman"/>
          <w:sz w:val="30"/>
          <w:szCs w:val="30"/>
        </w:rPr>
        <w:t xml:space="preserve">22,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8E3C2C" w:rsidRPr="00C36B72">
        <w:rPr>
          <w:rFonts w:ascii="Times New Roman" w:hAnsi="Times New Roman"/>
          <w:sz w:val="30"/>
          <w:szCs w:val="30"/>
        </w:rPr>
        <w:t xml:space="preserve">3069;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A29FC" w:rsidRPr="00C36B72">
        <w:rPr>
          <w:rFonts w:ascii="Times New Roman" w:hAnsi="Times New Roman"/>
          <w:sz w:val="30"/>
          <w:szCs w:val="30"/>
        </w:rPr>
        <w:t xml:space="preserve">24,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 xml:space="preserve">3487;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8E3C2C" w:rsidRPr="00C36B72">
        <w:rPr>
          <w:rFonts w:ascii="Times New Roman" w:hAnsi="Times New Roman"/>
          <w:sz w:val="30"/>
          <w:szCs w:val="30"/>
        </w:rPr>
        <w:t xml:space="preserve">31,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8E3C2C" w:rsidRPr="00C36B72">
        <w:rPr>
          <w:rFonts w:ascii="Times New Roman" w:hAnsi="Times New Roman"/>
          <w:sz w:val="30"/>
          <w:szCs w:val="30"/>
        </w:rPr>
        <w:t>4738</w:t>
      </w:r>
      <w:r w:rsidR="00E54C93" w:rsidRPr="00C36B72">
        <w:rPr>
          <w:rFonts w:ascii="Times New Roman" w:hAnsi="Times New Roman"/>
          <w:sz w:val="30"/>
          <w:szCs w:val="30"/>
        </w:rPr>
        <w:t>, 4816</w:t>
      </w:r>
      <w:r w:rsidR="008E3C2C" w:rsidRPr="00C36B72">
        <w:rPr>
          <w:rFonts w:ascii="Times New Roman" w:hAnsi="Times New Roman"/>
          <w:sz w:val="30"/>
          <w:szCs w:val="30"/>
        </w:rPr>
        <w:t xml:space="preserve">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8E3C2C" w:rsidRPr="00C36B72">
        <w:rPr>
          <w:rFonts w:ascii="Times New Roman" w:hAnsi="Times New Roman"/>
          <w:sz w:val="30"/>
          <w:szCs w:val="30"/>
        </w:rPr>
        <w:t xml:space="preserve">47,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 xml:space="preserve">6844, </w:t>
      </w:r>
      <w:r w:rsidR="008E3C2C" w:rsidRPr="00C36B72">
        <w:rPr>
          <w:rFonts w:ascii="Times New Roman" w:hAnsi="Times New Roman"/>
          <w:sz w:val="30"/>
          <w:szCs w:val="30"/>
        </w:rPr>
        <w:t>6851</w:t>
      </w:r>
      <w:r w:rsidR="002A29FC" w:rsidRPr="00C36B72">
        <w:rPr>
          <w:rFonts w:ascii="Times New Roman" w:hAnsi="Times New Roman"/>
          <w:sz w:val="30"/>
          <w:szCs w:val="30"/>
        </w:rPr>
        <w:t xml:space="preserve">; 2018,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A29FC" w:rsidRPr="00C36B72">
        <w:rPr>
          <w:rFonts w:ascii="Times New Roman" w:hAnsi="Times New Roman"/>
          <w:sz w:val="30"/>
          <w:szCs w:val="30"/>
        </w:rPr>
        <w:t xml:space="preserve">15,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 xml:space="preserve">2035; </w:t>
      </w:r>
      <w:r w:rsidR="00C36B72" w:rsidRPr="00C36B72">
        <w:rPr>
          <w:rFonts w:ascii="Times New Roman" w:hAnsi="Times New Roman"/>
          <w:sz w:val="30"/>
          <w:szCs w:val="30"/>
        </w:rPr>
        <w:t>№ </w:t>
      </w:r>
      <w:r w:rsidR="002A29FC" w:rsidRPr="00C36B72">
        <w:rPr>
          <w:rFonts w:ascii="Times New Roman" w:hAnsi="Times New Roman"/>
          <w:sz w:val="30"/>
          <w:szCs w:val="30"/>
        </w:rPr>
        <w:t xml:space="preserve">31, </w:t>
      </w:r>
      <w:r w:rsidR="00C36B72" w:rsidRPr="00C36B72">
        <w:rPr>
          <w:rFonts w:ascii="Times New Roman" w:hAnsi="Times New Roman"/>
          <w:sz w:val="30"/>
          <w:szCs w:val="30"/>
        </w:rPr>
        <w:t>ст. </w:t>
      </w:r>
      <w:r w:rsidR="002A29FC" w:rsidRPr="00C36B72">
        <w:rPr>
          <w:rFonts w:ascii="Times New Roman" w:hAnsi="Times New Roman"/>
          <w:sz w:val="30"/>
          <w:szCs w:val="30"/>
        </w:rPr>
        <w:t>4827</w:t>
      </w:r>
      <w:r w:rsidRPr="00C36B72">
        <w:rPr>
          <w:rFonts w:ascii="Times New Roman" w:hAnsi="Times New Roman"/>
          <w:sz w:val="30"/>
          <w:szCs w:val="30"/>
        </w:rPr>
        <w:t>) следующие изменения</w:t>
      </w:r>
      <w:r w:rsidRPr="00EC5A1E">
        <w:rPr>
          <w:rFonts w:ascii="Times New Roman" w:hAnsi="Times New Roman"/>
          <w:sz w:val="30"/>
          <w:szCs w:val="30"/>
        </w:rPr>
        <w:t>:</w:t>
      </w:r>
      <w:proofErr w:type="gramEnd"/>
    </w:p>
    <w:p w:rsidR="00974C27" w:rsidRPr="00EC5A1E" w:rsidRDefault="00974C27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>1) в статье 2</w:t>
      </w:r>
      <w:r w:rsidRPr="00EC5A1E">
        <w:rPr>
          <w:rFonts w:ascii="Times New Roman" w:hAnsi="Times New Roman"/>
          <w:sz w:val="30"/>
          <w:szCs w:val="30"/>
          <w:vertAlign w:val="superscript"/>
        </w:rPr>
        <w:t xml:space="preserve">4 </w:t>
      </w:r>
      <w:r w:rsidRPr="00EC5A1E">
        <w:rPr>
          <w:rFonts w:ascii="Times New Roman" w:hAnsi="Times New Roman"/>
          <w:sz w:val="30"/>
          <w:szCs w:val="30"/>
        </w:rPr>
        <w:t xml:space="preserve">после </w:t>
      </w:r>
      <w:r w:rsidR="00E41BCA" w:rsidRPr="00EC5A1E">
        <w:rPr>
          <w:rFonts w:ascii="Times New Roman" w:hAnsi="Times New Roman"/>
          <w:sz w:val="30"/>
          <w:szCs w:val="30"/>
        </w:rPr>
        <w:t>цифр</w:t>
      </w:r>
      <w:r w:rsidRPr="00EC5A1E">
        <w:rPr>
          <w:rFonts w:ascii="Times New Roman" w:hAnsi="Times New Roman"/>
          <w:sz w:val="30"/>
          <w:szCs w:val="30"/>
        </w:rPr>
        <w:t xml:space="preserve"> «15</w:t>
      </w:r>
      <w:r w:rsidR="00903F57" w:rsidRPr="00EC5A1E">
        <w:rPr>
          <w:rFonts w:ascii="Times New Roman" w:hAnsi="Times New Roman"/>
          <w:sz w:val="30"/>
          <w:szCs w:val="30"/>
          <w:vertAlign w:val="superscript"/>
        </w:rPr>
        <w:t>38</w:t>
      </w:r>
      <w:r w:rsidRPr="00EC5A1E">
        <w:rPr>
          <w:rFonts w:ascii="Times New Roman" w:hAnsi="Times New Roman"/>
          <w:sz w:val="30"/>
          <w:szCs w:val="30"/>
        </w:rPr>
        <w:t xml:space="preserve">,» </w:t>
      </w:r>
      <w:r w:rsidR="00E41BCA" w:rsidRPr="00EC5A1E">
        <w:rPr>
          <w:rFonts w:ascii="Times New Roman" w:hAnsi="Times New Roman"/>
          <w:sz w:val="30"/>
          <w:szCs w:val="30"/>
        </w:rPr>
        <w:t>дополнить цифрами</w:t>
      </w:r>
      <w:r w:rsidRPr="00EC5A1E">
        <w:rPr>
          <w:rFonts w:ascii="Times New Roman" w:hAnsi="Times New Roman"/>
          <w:sz w:val="30"/>
          <w:szCs w:val="30"/>
        </w:rPr>
        <w:t xml:space="preserve"> «15</w:t>
      </w:r>
      <w:r w:rsidRPr="00EC5A1E">
        <w:rPr>
          <w:rFonts w:ascii="Times New Roman" w:hAnsi="Times New Roman"/>
          <w:sz w:val="30"/>
          <w:szCs w:val="30"/>
          <w:vertAlign w:val="superscript"/>
        </w:rPr>
        <w:t>4</w:t>
      </w:r>
      <w:r w:rsidR="007221C6" w:rsidRPr="00EC5A1E">
        <w:rPr>
          <w:rFonts w:ascii="Times New Roman" w:hAnsi="Times New Roman"/>
          <w:sz w:val="30"/>
          <w:szCs w:val="30"/>
          <w:vertAlign w:val="superscript"/>
        </w:rPr>
        <w:t>3</w:t>
      </w:r>
      <w:r w:rsidR="00903F57" w:rsidRPr="00EC5A1E">
        <w:rPr>
          <w:rFonts w:ascii="Times New Roman" w:hAnsi="Times New Roman"/>
          <w:sz w:val="30"/>
          <w:szCs w:val="30"/>
        </w:rPr>
        <w:t>,</w:t>
      </w:r>
      <w:r w:rsidRPr="00EC5A1E">
        <w:rPr>
          <w:rFonts w:ascii="Times New Roman" w:hAnsi="Times New Roman"/>
          <w:sz w:val="30"/>
          <w:szCs w:val="30"/>
        </w:rPr>
        <w:t>»;</w:t>
      </w:r>
    </w:p>
    <w:p w:rsidR="00EB3C73" w:rsidRPr="00EC5A1E" w:rsidRDefault="00EB3C73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>2</w:t>
      </w:r>
      <w:r w:rsidR="007221C6" w:rsidRPr="00EC5A1E">
        <w:rPr>
          <w:rFonts w:ascii="Times New Roman" w:hAnsi="Times New Roman"/>
          <w:sz w:val="30"/>
          <w:szCs w:val="30"/>
        </w:rPr>
        <w:t>) главу 15 дополнить статьей 15</w:t>
      </w:r>
      <w:r w:rsidRPr="00EC5A1E">
        <w:rPr>
          <w:rFonts w:ascii="Times New Roman" w:hAnsi="Times New Roman"/>
          <w:sz w:val="30"/>
          <w:szCs w:val="30"/>
          <w:vertAlign w:val="superscript"/>
        </w:rPr>
        <w:t>43</w:t>
      </w:r>
      <w:r w:rsidRPr="00EC5A1E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EB3C73" w:rsidRPr="00EC5A1E" w:rsidRDefault="00EB3C73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>«Ст</w:t>
      </w:r>
      <w:r w:rsidR="007221C6" w:rsidRPr="00EC5A1E">
        <w:rPr>
          <w:rFonts w:ascii="Times New Roman" w:hAnsi="Times New Roman"/>
          <w:sz w:val="30"/>
          <w:szCs w:val="30"/>
        </w:rPr>
        <w:t>атья 15</w:t>
      </w:r>
      <w:r w:rsidRPr="00EC5A1E">
        <w:rPr>
          <w:rFonts w:ascii="Times New Roman" w:hAnsi="Times New Roman"/>
          <w:sz w:val="30"/>
          <w:szCs w:val="30"/>
          <w:vertAlign w:val="superscript"/>
        </w:rPr>
        <w:t>43</w:t>
      </w:r>
      <w:r w:rsidR="000D63A6">
        <w:rPr>
          <w:rFonts w:ascii="Times New Roman" w:hAnsi="Times New Roman"/>
          <w:sz w:val="30"/>
          <w:szCs w:val="30"/>
        </w:rPr>
        <w:t xml:space="preserve">. </w:t>
      </w:r>
      <w:r w:rsidRPr="000D63A6">
        <w:rPr>
          <w:rFonts w:ascii="Times New Roman" w:hAnsi="Times New Roman"/>
          <w:b/>
          <w:sz w:val="30"/>
          <w:szCs w:val="30"/>
        </w:rPr>
        <w:t xml:space="preserve">Нарушение требований законодательства Российской Федерации, касающихся деятельности </w:t>
      </w:r>
      <w:r w:rsidR="00EC6D04">
        <w:rPr>
          <w:rFonts w:ascii="Times New Roman" w:hAnsi="Times New Roman"/>
          <w:b/>
          <w:sz w:val="30"/>
          <w:szCs w:val="30"/>
        </w:rPr>
        <w:t>пенсион</w:t>
      </w:r>
      <w:r w:rsidRPr="000D63A6">
        <w:rPr>
          <w:rFonts w:ascii="Times New Roman" w:hAnsi="Times New Roman"/>
          <w:b/>
          <w:sz w:val="30"/>
          <w:szCs w:val="30"/>
        </w:rPr>
        <w:t>ного оператора</w:t>
      </w:r>
    </w:p>
    <w:p w:rsidR="00EB3C73" w:rsidRPr="00EC5A1E" w:rsidRDefault="00EB3C73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 xml:space="preserve">1. Неправомерный отказ или уклонение </w:t>
      </w:r>
      <w:r w:rsidR="00A67108">
        <w:rPr>
          <w:rFonts w:ascii="Times New Roman" w:hAnsi="Times New Roman"/>
          <w:sz w:val="30"/>
          <w:szCs w:val="30"/>
        </w:rPr>
        <w:t>пенсион</w:t>
      </w:r>
      <w:r w:rsidRPr="00EC5A1E">
        <w:rPr>
          <w:rFonts w:ascii="Times New Roman" w:hAnsi="Times New Roman"/>
          <w:sz w:val="30"/>
          <w:szCs w:val="30"/>
        </w:rPr>
        <w:t xml:space="preserve">ного оператора от внесения и </w:t>
      </w:r>
      <w:proofErr w:type="gramStart"/>
      <w:r w:rsidRPr="00EC5A1E">
        <w:rPr>
          <w:rFonts w:ascii="Times New Roman" w:hAnsi="Times New Roman"/>
          <w:sz w:val="30"/>
          <w:szCs w:val="30"/>
        </w:rPr>
        <w:t>изменения</w:t>
      </w:r>
      <w:proofErr w:type="gramEnd"/>
      <w:r w:rsidRPr="00EC5A1E">
        <w:rPr>
          <w:rFonts w:ascii="Times New Roman" w:hAnsi="Times New Roman"/>
          <w:sz w:val="30"/>
          <w:szCs w:val="30"/>
        </w:rPr>
        <w:t xml:space="preserve"> ранее внесенных сведений в реестр участников </w:t>
      </w:r>
      <w:r w:rsidR="00A67108">
        <w:rPr>
          <w:rFonts w:ascii="Times New Roman" w:hAnsi="Times New Roman"/>
          <w:sz w:val="30"/>
          <w:szCs w:val="30"/>
        </w:rPr>
        <w:t>гарантированного пенсионного плана</w:t>
      </w:r>
      <w:r w:rsidRPr="00EC5A1E">
        <w:rPr>
          <w:rFonts w:ascii="Times New Roman" w:hAnsi="Times New Roman"/>
          <w:sz w:val="30"/>
          <w:szCs w:val="30"/>
        </w:rPr>
        <w:t xml:space="preserve"> либо внесение и изменение ранее </w:t>
      </w:r>
      <w:r w:rsidRPr="00EC5A1E">
        <w:rPr>
          <w:rFonts w:ascii="Times New Roman" w:hAnsi="Times New Roman"/>
          <w:sz w:val="30"/>
          <w:szCs w:val="30"/>
        </w:rPr>
        <w:lastRenderedPageBreak/>
        <w:t xml:space="preserve">внесенных сведений в реестр участников </w:t>
      </w:r>
      <w:r w:rsidR="00A67108">
        <w:rPr>
          <w:rFonts w:ascii="Times New Roman" w:hAnsi="Times New Roman"/>
          <w:sz w:val="30"/>
          <w:szCs w:val="30"/>
        </w:rPr>
        <w:t>гарантированного пенсионного плана</w:t>
      </w:r>
      <w:r w:rsidRPr="00EC5A1E">
        <w:rPr>
          <w:rFonts w:ascii="Times New Roman" w:hAnsi="Times New Roman"/>
          <w:sz w:val="30"/>
          <w:szCs w:val="30"/>
        </w:rPr>
        <w:t xml:space="preserve"> без оснований, предусмотренных законодательством Российской Федерации, либо внесение в реестр участников </w:t>
      </w:r>
      <w:r w:rsidR="00E80CDB">
        <w:rPr>
          <w:rFonts w:ascii="Times New Roman" w:hAnsi="Times New Roman"/>
          <w:sz w:val="30"/>
          <w:szCs w:val="30"/>
        </w:rPr>
        <w:t>гарантированного пенсионного плана</w:t>
      </w:r>
      <w:r w:rsidRPr="00EC5A1E">
        <w:rPr>
          <w:rFonts w:ascii="Times New Roman" w:hAnsi="Times New Roman"/>
          <w:sz w:val="30"/>
          <w:szCs w:val="30"/>
        </w:rPr>
        <w:t xml:space="preserve"> недостоверной информации, либо невыполнение или ненадлежащее выполнение </w:t>
      </w:r>
      <w:r w:rsidR="00E80CDB">
        <w:rPr>
          <w:rFonts w:ascii="Times New Roman" w:hAnsi="Times New Roman"/>
          <w:sz w:val="30"/>
          <w:szCs w:val="30"/>
        </w:rPr>
        <w:t>пенсион</w:t>
      </w:r>
      <w:r w:rsidRPr="00EC5A1E">
        <w:rPr>
          <w:rFonts w:ascii="Times New Roman" w:hAnsi="Times New Roman"/>
          <w:sz w:val="30"/>
          <w:szCs w:val="30"/>
        </w:rPr>
        <w:t>ным оператором обязанности по предоставлению доступа к информации из указанного реестра, либо незаконные получение, использование или раскрытие сведений, содержащихся в таком реестре, -</w:t>
      </w:r>
    </w:p>
    <w:p w:rsidR="00EB3C73" w:rsidRPr="00EC5A1E" w:rsidRDefault="00EB3C73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>влечет наложение административного штрафа на должностных лиц в размере от тридцати тысяч до пятидесяти ты</w:t>
      </w:r>
      <w:r w:rsidR="00EC5A1E">
        <w:rPr>
          <w:rFonts w:ascii="Times New Roman" w:hAnsi="Times New Roman"/>
          <w:sz w:val="30"/>
          <w:szCs w:val="30"/>
        </w:rPr>
        <w:t>сяч рублей; на юридических лиц –</w:t>
      </w:r>
      <w:r w:rsidRPr="00EC5A1E">
        <w:rPr>
          <w:rFonts w:ascii="Times New Roman" w:hAnsi="Times New Roman"/>
          <w:sz w:val="30"/>
          <w:szCs w:val="30"/>
        </w:rPr>
        <w:t xml:space="preserve"> от семисот тысяч до одного миллиона рублей. </w:t>
      </w:r>
    </w:p>
    <w:p w:rsidR="00EB3C73" w:rsidRPr="00EC5A1E" w:rsidRDefault="00EB3C73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 xml:space="preserve">2. </w:t>
      </w:r>
      <w:proofErr w:type="spellStart"/>
      <w:r w:rsidRPr="00EC5A1E">
        <w:rPr>
          <w:rFonts w:ascii="Times New Roman" w:hAnsi="Times New Roman"/>
          <w:sz w:val="30"/>
          <w:szCs w:val="30"/>
        </w:rPr>
        <w:t>Нераскрытие</w:t>
      </w:r>
      <w:proofErr w:type="spellEnd"/>
      <w:r w:rsidRPr="00EC5A1E">
        <w:rPr>
          <w:rFonts w:ascii="Times New Roman" w:hAnsi="Times New Roman"/>
          <w:sz w:val="30"/>
          <w:szCs w:val="30"/>
        </w:rPr>
        <w:t xml:space="preserve"> или нарушение </w:t>
      </w:r>
      <w:r w:rsidR="00E80CDB">
        <w:rPr>
          <w:rFonts w:ascii="Times New Roman" w:hAnsi="Times New Roman"/>
          <w:sz w:val="30"/>
          <w:szCs w:val="30"/>
        </w:rPr>
        <w:t>пенсион</w:t>
      </w:r>
      <w:r w:rsidRPr="00EC5A1E">
        <w:rPr>
          <w:rFonts w:ascii="Times New Roman" w:hAnsi="Times New Roman"/>
          <w:sz w:val="30"/>
          <w:szCs w:val="30"/>
        </w:rPr>
        <w:t>ным оператором порядка и сроков раскрытия информации, предусмотренной федеральными законами и принятыми в соответствии с ними иными нормативными правовыми актами, а равно раскрытие информации не в полном объеме, и (или) недостоверной информации, и (или) вводящей в заблуждение информации, -</w:t>
      </w:r>
    </w:p>
    <w:p w:rsidR="00EB3C73" w:rsidRPr="00EC5A1E" w:rsidRDefault="00EB3C73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до од</w:t>
      </w:r>
      <w:r w:rsidR="00EC5A1E">
        <w:rPr>
          <w:rFonts w:ascii="Times New Roman" w:hAnsi="Times New Roman"/>
          <w:sz w:val="30"/>
          <w:szCs w:val="30"/>
        </w:rPr>
        <w:t>ного года; на юридическое лицо –</w:t>
      </w:r>
      <w:r w:rsidRPr="00EC5A1E">
        <w:rPr>
          <w:rFonts w:ascii="Times New Roman" w:hAnsi="Times New Roman"/>
          <w:sz w:val="30"/>
          <w:szCs w:val="30"/>
        </w:rPr>
        <w:t xml:space="preserve"> от пятисот тысяч до семисот тысяч рублей.</w:t>
      </w:r>
    </w:p>
    <w:p w:rsidR="00E41BCA" w:rsidRPr="00EC5A1E" w:rsidRDefault="00E41BCA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 xml:space="preserve">3. Воспрепятствование </w:t>
      </w:r>
      <w:r w:rsidR="00E80CDB">
        <w:rPr>
          <w:rFonts w:ascii="Times New Roman" w:hAnsi="Times New Roman"/>
          <w:sz w:val="30"/>
          <w:szCs w:val="30"/>
        </w:rPr>
        <w:t>пенсион</w:t>
      </w:r>
      <w:r w:rsidRPr="00EC5A1E">
        <w:rPr>
          <w:rFonts w:ascii="Times New Roman" w:hAnsi="Times New Roman"/>
          <w:sz w:val="30"/>
          <w:szCs w:val="30"/>
        </w:rPr>
        <w:t>ным оператором проведению Банком России проверок либо неисполнение или ненадлежащее исполнение предписаний Банка России -</w:t>
      </w:r>
    </w:p>
    <w:p w:rsidR="00E41BCA" w:rsidRPr="00EC5A1E" w:rsidRDefault="00E41BCA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>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</w:t>
      </w:r>
      <w:r w:rsidR="00EC5A1E">
        <w:rPr>
          <w:rFonts w:ascii="Times New Roman" w:hAnsi="Times New Roman"/>
          <w:sz w:val="30"/>
          <w:szCs w:val="30"/>
        </w:rPr>
        <w:t xml:space="preserve"> двух лет; на юридическое лицо –</w:t>
      </w:r>
      <w:r w:rsidRPr="00EC5A1E">
        <w:rPr>
          <w:rFonts w:ascii="Times New Roman" w:hAnsi="Times New Roman"/>
          <w:sz w:val="30"/>
          <w:szCs w:val="30"/>
        </w:rPr>
        <w:t xml:space="preserve"> от семисот тысяч до одного миллиона рублей.</w:t>
      </w:r>
    </w:p>
    <w:p w:rsidR="000F57B8" w:rsidRDefault="00E41BCA" w:rsidP="000F57B8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>4</w:t>
      </w:r>
      <w:r w:rsidR="00EB3C73" w:rsidRPr="00EC5A1E">
        <w:rPr>
          <w:rFonts w:ascii="Times New Roman" w:hAnsi="Times New Roman"/>
          <w:sz w:val="30"/>
          <w:szCs w:val="30"/>
        </w:rPr>
        <w:t xml:space="preserve">. Иное нарушение </w:t>
      </w:r>
      <w:r w:rsidR="00E80CDB">
        <w:rPr>
          <w:rFonts w:ascii="Times New Roman" w:hAnsi="Times New Roman"/>
          <w:sz w:val="30"/>
          <w:szCs w:val="30"/>
        </w:rPr>
        <w:t>пенсион</w:t>
      </w:r>
      <w:r w:rsidR="00EB3C73" w:rsidRPr="00EC5A1E">
        <w:rPr>
          <w:rFonts w:ascii="Times New Roman" w:hAnsi="Times New Roman"/>
          <w:sz w:val="30"/>
          <w:szCs w:val="30"/>
        </w:rPr>
        <w:t xml:space="preserve">ным оператором при осуществлении им деятельности </w:t>
      </w:r>
      <w:r w:rsidR="00E80CDB">
        <w:rPr>
          <w:rFonts w:ascii="Times New Roman" w:hAnsi="Times New Roman"/>
          <w:sz w:val="30"/>
          <w:szCs w:val="30"/>
        </w:rPr>
        <w:t>пенсион</w:t>
      </w:r>
      <w:r w:rsidR="00EB3C73" w:rsidRPr="00EC5A1E">
        <w:rPr>
          <w:rFonts w:ascii="Times New Roman" w:hAnsi="Times New Roman"/>
          <w:sz w:val="30"/>
          <w:szCs w:val="30"/>
        </w:rPr>
        <w:t>ного оператора установленных законодательством требований к этому виду деятельности, за исключением слу</w:t>
      </w:r>
      <w:r w:rsidR="007F62FE" w:rsidRPr="00EC5A1E">
        <w:rPr>
          <w:rFonts w:ascii="Times New Roman" w:hAnsi="Times New Roman"/>
          <w:sz w:val="30"/>
          <w:szCs w:val="30"/>
        </w:rPr>
        <w:t>чаев, установленных частями 1-3</w:t>
      </w:r>
      <w:r w:rsidR="00EB3C73" w:rsidRPr="00EC5A1E">
        <w:rPr>
          <w:rFonts w:ascii="Times New Roman" w:hAnsi="Times New Roman"/>
          <w:sz w:val="30"/>
          <w:szCs w:val="30"/>
        </w:rPr>
        <w:t xml:space="preserve"> настоящей статьи, -</w:t>
      </w:r>
      <w:r w:rsidR="00D6307F">
        <w:rPr>
          <w:rFonts w:ascii="Times New Roman" w:hAnsi="Times New Roman"/>
          <w:sz w:val="30"/>
          <w:szCs w:val="30"/>
        </w:rPr>
        <w:t xml:space="preserve"> </w:t>
      </w:r>
    </w:p>
    <w:p w:rsidR="00F44666" w:rsidRPr="00EC5A1E" w:rsidRDefault="00EB3C73" w:rsidP="000F57B8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lastRenderedPageBreak/>
        <w:t xml:space="preserve">влечет наложение административного штрафа на должностных лиц в размере от десяти тысяч до двадцати тысяч рублей; на юридических лиц - от трехсот </w:t>
      </w:r>
      <w:r w:rsidR="00E41BCA" w:rsidRPr="00EC5A1E">
        <w:rPr>
          <w:rFonts w:ascii="Times New Roman" w:hAnsi="Times New Roman"/>
          <w:sz w:val="30"/>
          <w:szCs w:val="30"/>
        </w:rPr>
        <w:t>тысяч до пятисот тысяч рублей.»;</w:t>
      </w:r>
    </w:p>
    <w:p w:rsidR="00E41BCA" w:rsidRPr="00EC5A1E" w:rsidRDefault="00E41BCA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 xml:space="preserve">3) </w:t>
      </w:r>
      <w:r w:rsidR="00EA1429" w:rsidRPr="00EC5A1E">
        <w:rPr>
          <w:rFonts w:ascii="Times New Roman" w:hAnsi="Times New Roman"/>
          <w:sz w:val="30"/>
          <w:szCs w:val="30"/>
        </w:rPr>
        <w:t>часть 2 статьи</w:t>
      </w:r>
      <w:r w:rsidRPr="00EC5A1E">
        <w:rPr>
          <w:rFonts w:ascii="Times New Roman" w:hAnsi="Times New Roman"/>
          <w:sz w:val="30"/>
          <w:szCs w:val="30"/>
        </w:rPr>
        <w:t xml:space="preserve"> 2</w:t>
      </w:r>
      <w:r w:rsidR="007221C6" w:rsidRPr="00EC5A1E">
        <w:rPr>
          <w:rFonts w:ascii="Times New Roman" w:hAnsi="Times New Roman"/>
          <w:sz w:val="30"/>
          <w:szCs w:val="30"/>
        </w:rPr>
        <w:t>3</w:t>
      </w:r>
      <w:r w:rsidR="007221C6" w:rsidRPr="00EC5A1E">
        <w:rPr>
          <w:rFonts w:ascii="Times New Roman" w:hAnsi="Times New Roman"/>
          <w:sz w:val="30"/>
          <w:szCs w:val="30"/>
          <w:vertAlign w:val="superscript"/>
        </w:rPr>
        <w:t>1</w:t>
      </w:r>
      <w:r w:rsidRPr="00EC5A1E">
        <w:rPr>
          <w:rFonts w:ascii="Times New Roman" w:hAnsi="Times New Roman"/>
          <w:sz w:val="30"/>
          <w:szCs w:val="30"/>
          <w:vertAlign w:val="superscript"/>
        </w:rPr>
        <w:t xml:space="preserve"> </w:t>
      </w:r>
      <w:r w:rsidRPr="00EC5A1E">
        <w:rPr>
          <w:rFonts w:ascii="Times New Roman" w:hAnsi="Times New Roman"/>
          <w:sz w:val="30"/>
          <w:szCs w:val="30"/>
        </w:rPr>
        <w:t>после слов «статьей 15</w:t>
      </w:r>
      <w:r w:rsidRPr="00EC5A1E">
        <w:rPr>
          <w:rFonts w:ascii="Times New Roman" w:hAnsi="Times New Roman"/>
          <w:sz w:val="30"/>
          <w:szCs w:val="30"/>
          <w:vertAlign w:val="superscript"/>
        </w:rPr>
        <w:t>3</w:t>
      </w:r>
      <w:r w:rsidR="00903F57" w:rsidRPr="00EC5A1E">
        <w:rPr>
          <w:rFonts w:ascii="Times New Roman" w:hAnsi="Times New Roman"/>
          <w:sz w:val="30"/>
          <w:szCs w:val="30"/>
          <w:vertAlign w:val="superscript"/>
        </w:rPr>
        <w:t>7</w:t>
      </w:r>
      <w:r w:rsidRPr="00EC5A1E">
        <w:rPr>
          <w:rFonts w:ascii="Times New Roman" w:hAnsi="Times New Roman"/>
          <w:sz w:val="30"/>
          <w:szCs w:val="30"/>
        </w:rPr>
        <w:t>,» дополнить словами «статьей 15</w:t>
      </w:r>
      <w:r w:rsidRPr="00EC5A1E">
        <w:rPr>
          <w:rFonts w:ascii="Times New Roman" w:hAnsi="Times New Roman"/>
          <w:sz w:val="30"/>
          <w:szCs w:val="30"/>
          <w:vertAlign w:val="superscript"/>
        </w:rPr>
        <w:t>4</w:t>
      </w:r>
      <w:r w:rsidR="007221C6" w:rsidRPr="00EC5A1E">
        <w:rPr>
          <w:rFonts w:ascii="Times New Roman" w:hAnsi="Times New Roman"/>
          <w:sz w:val="30"/>
          <w:szCs w:val="30"/>
          <w:vertAlign w:val="superscript"/>
        </w:rPr>
        <w:t>3</w:t>
      </w:r>
      <w:r w:rsidRPr="00EC5A1E">
        <w:rPr>
          <w:rFonts w:ascii="Times New Roman" w:hAnsi="Times New Roman"/>
          <w:sz w:val="30"/>
          <w:szCs w:val="30"/>
        </w:rPr>
        <w:t>,»</w:t>
      </w:r>
      <w:r w:rsidR="007221C6" w:rsidRPr="00EC5A1E">
        <w:rPr>
          <w:rFonts w:ascii="Times New Roman" w:hAnsi="Times New Roman"/>
          <w:sz w:val="30"/>
          <w:szCs w:val="30"/>
        </w:rPr>
        <w:t>;</w:t>
      </w:r>
    </w:p>
    <w:p w:rsidR="0073796A" w:rsidRPr="00EC5A1E" w:rsidRDefault="0073796A" w:rsidP="00D6307F">
      <w:pPr>
        <w:pStyle w:val="aa"/>
        <w:spacing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 xml:space="preserve">4) </w:t>
      </w:r>
      <w:r w:rsidR="009A7B3E" w:rsidRPr="00EC5A1E">
        <w:rPr>
          <w:rFonts w:ascii="Times New Roman" w:hAnsi="Times New Roman"/>
          <w:sz w:val="30"/>
          <w:szCs w:val="30"/>
        </w:rPr>
        <w:t xml:space="preserve">часть 1 </w:t>
      </w:r>
      <w:r w:rsidRPr="00EC5A1E">
        <w:rPr>
          <w:rFonts w:ascii="Times New Roman" w:hAnsi="Times New Roman"/>
          <w:sz w:val="30"/>
          <w:szCs w:val="30"/>
        </w:rPr>
        <w:t>стать</w:t>
      </w:r>
      <w:r w:rsidR="009A7B3E" w:rsidRPr="00EC5A1E">
        <w:rPr>
          <w:rFonts w:ascii="Times New Roman" w:hAnsi="Times New Roman"/>
          <w:sz w:val="30"/>
          <w:szCs w:val="30"/>
        </w:rPr>
        <w:t>и</w:t>
      </w:r>
      <w:r w:rsidRPr="00EC5A1E">
        <w:rPr>
          <w:rFonts w:ascii="Times New Roman" w:hAnsi="Times New Roman"/>
          <w:sz w:val="30"/>
          <w:szCs w:val="30"/>
        </w:rPr>
        <w:t xml:space="preserve"> 23</w:t>
      </w:r>
      <w:r w:rsidRPr="00EC5A1E">
        <w:rPr>
          <w:rFonts w:ascii="Times New Roman" w:hAnsi="Times New Roman"/>
          <w:sz w:val="30"/>
          <w:szCs w:val="30"/>
          <w:vertAlign w:val="superscript"/>
        </w:rPr>
        <w:t>74</w:t>
      </w:r>
      <w:r w:rsidRPr="00EC5A1E">
        <w:rPr>
          <w:rFonts w:ascii="Times New Roman" w:hAnsi="Times New Roman"/>
          <w:sz w:val="30"/>
          <w:szCs w:val="30"/>
        </w:rPr>
        <w:t xml:space="preserve"> после цифр «15</w:t>
      </w:r>
      <w:r w:rsidRPr="00EC5A1E">
        <w:rPr>
          <w:rFonts w:ascii="Times New Roman" w:hAnsi="Times New Roman"/>
          <w:sz w:val="30"/>
          <w:szCs w:val="30"/>
          <w:vertAlign w:val="superscript"/>
        </w:rPr>
        <w:t>40.1</w:t>
      </w:r>
      <w:r w:rsidRPr="00EC5A1E">
        <w:rPr>
          <w:rFonts w:ascii="Times New Roman" w:hAnsi="Times New Roman"/>
          <w:sz w:val="30"/>
          <w:szCs w:val="30"/>
        </w:rPr>
        <w:t>,» дополнить цифрами «15</w:t>
      </w:r>
      <w:r w:rsidRPr="00EC5A1E">
        <w:rPr>
          <w:rFonts w:ascii="Times New Roman" w:hAnsi="Times New Roman"/>
          <w:sz w:val="30"/>
          <w:szCs w:val="30"/>
          <w:vertAlign w:val="superscript"/>
        </w:rPr>
        <w:t>43</w:t>
      </w:r>
      <w:r w:rsidRPr="00EC5A1E">
        <w:rPr>
          <w:rFonts w:ascii="Times New Roman" w:hAnsi="Times New Roman"/>
          <w:sz w:val="30"/>
          <w:szCs w:val="30"/>
        </w:rPr>
        <w:t>,»;</w:t>
      </w:r>
    </w:p>
    <w:p w:rsidR="004E5B16" w:rsidRPr="00EC5A1E" w:rsidRDefault="004E5B16" w:rsidP="00D6307F">
      <w:pPr>
        <w:pStyle w:val="aa"/>
        <w:spacing w:line="460" w:lineRule="exact"/>
        <w:ind w:firstLine="708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EC5A1E">
        <w:rPr>
          <w:rFonts w:ascii="Times New Roman" w:hAnsi="Times New Roman"/>
          <w:b/>
          <w:sz w:val="30"/>
          <w:szCs w:val="30"/>
        </w:rPr>
        <w:t xml:space="preserve">Статья </w:t>
      </w:r>
      <w:r w:rsidR="00974C27" w:rsidRPr="00EC5A1E">
        <w:rPr>
          <w:rFonts w:ascii="Times New Roman" w:hAnsi="Times New Roman"/>
          <w:b/>
          <w:sz w:val="30"/>
          <w:szCs w:val="30"/>
        </w:rPr>
        <w:t>2</w:t>
      </w:r>
    </w:p>
    <w:p w:rsidR="004E5B16" w:rsidRPr="00EC5A1E" w:rsidRDefault="004E5B16" w:rsidP="00D6307F">
      <w:pPr>
        <w:pStyle w:val="aa"/>
        <w:spacing w:line="46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>Настоящий Федеральный закон</w:t>
      </w:r>
      <w:r w:rsidR="00735DE6" w:rsidRPr="00EC5A1E">
        <w:rPr>
          <w:rFonts w:ascii="Times New Roman" w:hAnsi="Times New Roman"/>
          <w:sz w:val="30"/>
          <w:szCs w:val="30"/>
        </w:rPr>
        <w:t xml:space="preserve"> </w:t>
      </w:r>
      <w:r w:rsidRPr="00EC5A1E">
        <w:rPr>
          <w:rFonts w:ascii="Times New Roman" w:hAnsi="Times New Roman"/>
          <w:sz w:val="30"/>
          <w:szCs w:val="30"/>
        </w:rPr>
        <w:t xml:space="preserve">вступает </w:t>
      </w:r>
      <w:r w:rsidR="00B273AB" w:rsidRPr="00EC5A1E">
        <w:rPr>
          <w:rFonts w:ascii="Times New Roman" w:hAnsi="Times New Roman"/>
          <w:sz w:val="30"/>
          <w:szCs w:val="30"/>
        </w:rPr>
        <w:t xml:space="preserve">в силу </w:t>
      </w:r>
      <w:r w:rsidR="009F6C21">
        <w:rPr>
          <w:rFonts w:ascii="Times New Roman" w:hAnsi="Times New Roman"/>
          <w:sz w:val="30"/>
          <w:szCs w:val="30"/>
        </w:rPr>
        <w:t>с 1 января 2021</w:t>
      </w:r>
      <w:r w:rsidR="00974C27" w:rsidRPr="00EC5A1E">
        <w:rPr>
          <w:rFonts w:ascii="Times New Roman" w:hAnsi="Times New Roman"/>
          <w:sz w:val="30"/>
          <w:szCs w:val="30"/>
        </w:rPr>
        <w:t xml:space="preserve"> года.</w:t>
      </w:r>
    </w:p>
    <w:p w:rsidR="00E24FE7" w:rsidRPr="00EC5A1E" w:rsidRDefault="00E24FE7" w:rsidP="00A43942">
      <w:pPr>
        <w:pStyle w:val="aa"/>
        <w:spacing w:before="720"/>
        <w:ind w:right="6237"/>
        <w:jc w:val="center"/>
        <w:rPr>
          <w:rFonts w:ascii="Times New Roman" w:hAnsi="Times New Roman"/>
          <w:sz w:val="30"/>
          <w:szCs w:val="30"/>
        </w:rPr>
      </w:pPr>
      <w:r w:rsidRPr="00EC5A1E">
        <w:rPr>
          <w:rFonts w:ascii="Times New Roman" w:hAnsi="Times New Roman"/>
          <w:sz w:val="30"/>
          <w:szCs w:val="30"/>
        </w:rPr>
        <w:t>Президент</w:t>
      </w:r>
      <w:r w:rsidR="00A43942">
        <w:rPr>
          <w:rFonts w:ascii="Times New Roman" w:hAnsi="Times New Roman"/>
          <w:sz w:val="30"/>
          <w:szCs w:val="30"/>
        </w:rPr>
        <w:t xml:space="preserve"> </w:t>
      </w:r>
      <w:r w:rsidR="00A43942">
        <w:rPr>
          <w:rFonts w:ascii="Times New Roman" w:hAnsi="Times New Roman"/>
          <w:sz w:val="30"/>
          <w:szCs w:val="30"/>
        </w:rPr>
        <w:br/>
      </w:r>
      <w:r w:rsidRPr="00EC5A1E">
        <w:rPr>
          <w:rFonts w:ascii="Times New Roman" w:hAnsi="Times New Roman"/>
          <w:sz w:val="30"/>
          <w:szCs w:val="30"/>
        </w:rPr>
        <w:t>Российской Федерации</w:t>
      </w:r>
    </w:p>
    <w:p w:rsidR="004E5B16" w:rsidRPr="00EC5A1E" w:rsidRDefault="004E5B16" w:rsidP="00EC5A1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4E5B16" w:rsidRPr="00EC5A1E" w:rsidSect="00EC5A1E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63" w:rsidRDefault="007D6263">
      <w:r>
        <w:separator/>
      </w:r>
    </w:p>
  </w:endnote>
  <w:endnote w:type="continuationSeparator" w:id="0">
    <w:p w:rsidR="007D6263" w:rsidRDefault="007D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63" w:rsidRDefault="007D6263">
      <w:r>
        <w:separator/>
      </w:r>
    </w:p>
  </w:footnote>
  <w:footnote w:type="continuationSeparator" w:id="0">
    <w:p w:rsidR="007D6263" w:rsidRDefault="007D6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16" w:rsidRDefault="00CE3316" w:rsidP="00A313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3316" w:rsidRDefault="00CE33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16" w:rsidRPr="00702E57" w:rsidRDefault="00CE3316" w:rsidP="00702E57">
    <w:pPr>
      <w:pStyle w:val="a5"/>
      <w:framePr w:h="601" w:hRule="exact" w:wrap="around" w:vAnchor="text" w:hAnchor="margin" w:xAlign="center" w:y="-170"/>
      <w:rPr>
        <w:rStyle w:val="a7"/>
        <w:rFonts w:ascii="Times New Roman" w:hAnsi="Times New Roman"/>
      </w:rPr>
    </w:pPr>
    <w:r w:rsidRPr="00702E57">
      <w:rPr>
        <w:rStyle w:val="a7"/>
        <w:rFonts w:ascii="Times New Roman" w:hAnsi="Times New Roman"/>
      </w:rPr>
      <w:fldChar w:fldCharType="begin"/>
    </w:r>
    <w:r w:rsidRPr="00702E57">
      <w:rPr>
        <w:rStyle w:val="a7"/>
        <w:rFonts w:ascii="Times New Roman" w:hAnsi="Times New Roman"/>
      </w:rPr>
      <w:instrText xml:space="preserve">PAGE  </w:instrText>
    </w:r>
    <w:r w:rsidRPr="00702E57">
      <w:rPr>
        <w:rStyle w:val="a7"/>
        <w:rFonts w:ascii="Times New Roman" w:hAnsi="Times New Roman"/>
      </w:rPr>
      <w:fldChar w:fldCharType="separate"/>
    </w:r>
    <w:r w:rsidR="00E52A84">
      <w:rPr>
        <w:rStyle w:val="a7"/>
        <w:rFonts w:ascii="Times New Roman" w:hAnsi="Times New Roman"/>
        <w:noProof/>
      </w:rPr>
      <w:t>2</w:t>
    </w:r>
    <w:r w:rsidRPr="00702E57">
      <w:rPr>
        <w:rStyle w:val="a7"/>
        <w:rFonts w:ascii="Times New Roman" w:hAnsi="Times New Roman"/>
      </w:rPr>
      <w:fldChar w:fldCharType="end"/>
    </w:r>
  </w:p>
  <w:p w:rsidR="00CE3316" w:rsidRDefault="00CE33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4C"/>
    <w:rsid w:val="0000361D"/>
    <w:rsid w:val="00017843"/>
    <w:rsid w:val="00027099"/>
    <w:rsid w:val="0004741A"/>
    <w:rsid w:val="00055E3B"/>
    <w:rsid w:val="0006295C"/>
    <w:rsid w:val="00066375"/>
    <w:rsid w:val="000B5F04"/>
    <w:rsid w:val="000D63A6"/>
    <w:rsid w:val="000F57B8"/>
    <w:rsid w:val="00106CDC"/>
    <w:rsid w:val="00106FA6"/>
    <w:rsid w:val="001119AA"/>
    <w:rsid w:val="00111E9E"/>
    <w:rsid w:val="00133FE3"/>
    <w:rsid w:val="00142DBA"/>
    <w:rsid w:val="00146CD1"/>
    <w:rsid w:val="00154A75"/>
    <w:rsid w:val="00180218"/>
    <w:rsid w:val="001A110E"/>
    <w:rsid w:val="001C5B5A"/>
    <w:rsid w:val="001D21BD"/>
    <w:rsid w:val="001E0B02"/>
    <w:rsid w:val="001E3AB0"/>
    <w:rsid w:val="001E4F83"/>
    <w:rsid w:val="002027F9"/>
    <w:rsid w:val="00217BF2"/>
    <w:rsid w:val="0022368C"/>
    <w:rsid w:val="002372CD"/>
    <w:rsid w:val="00255DD5"/>
    <w:rsid w:val="002663DC"/>
    <w:rsid w:val="00283960"/>
    <w:rsid w:val="0028492C"/>
    <w:rsid w:val="002944DF"/>
    <w:rsid w:val="002A29FC"/>
    <w:rsid w:val="002B24E3"/>
    <w:rsid w:val="002B262E"/>
    <w:rsid w:val="002C3D01"/>
    <w:rsid w:val="002C406A"/>
    <w:rsid w:val="002F3C34"/>
    <w:rsid w:val="003003CA"/>
    <w:rsid w:val="00331BA5"/>
    <w:rsid w:val="0033442B"/>
    <w:rsid w:val="00335B49"/>
    <w:rsid w:val="00344CD8"/>
    <w:rsid w:val="0035045A"/>
    <w:rsid w:val="003531AE"/>
    <w:rsid w:val="00355917"/>
    <w:rsid w:val="00361E75"/>
    <w:rsid w:val="0037375F"/>
    <w:rsid w:val="00377DFB"/>
    <w:rsid w:val="00382FF9"/>
    <w:rsid w:val="003A3D27"/>
    <w:rsid w:val="003B30FA"/>
    <w:rsid w:val="003B6D17"/>
    <w:rsid w:val="003C38EE"/>
    <w:rsid w:val="003C3CC8"/>
    <w:rsid w:val="003C7FDC"/>
    <w:rsid w:val="003F2AC3"/>
    <w:rsid w:val="0040378C"/>
    <w:rsid w:val="00430F32"/>
    <w:rsid w:val="00444097"/>
    <w:rsid w:val="00450690"/>
    <w:rsid w:val="00464942"/>
    <w:rsid w:val="0046659C"/>
    <w:rsid w:val="00477AB6"/>
    <w:rsid w:val="004B3C93"/>
    <w:rsid w:val="004C23BA"/>
    <w:rsid w:val="004C3299"/>
    <w:rsid w:val="004C3828"/>
    <w:rsid w:val="004D193D"/>
    <w:rsid w:val="004E1982"/>
    <w:rsid w:val="004E5B16"/>
    <w:rsid w:val="00507EAF"/>
    <w:rsid w:val="00513E44"/>
    <w:rsid w:val="0053251B"/>
    <w:rsid w:val="00560206"/>
    <w:rsid w:val="00560D71"/>
    <w:rsid w:val="00591E4B"/>
    <w:rsid w:val="005A23E7"/>
    <w:rsid w:val="005B7438"/>
    <w:rsid w:val="005D4E71"/>
    <w:rsid w:val="005E424B"/>
    <w:rsid w:val="006026FC"/>
    <w:rsid w:val="006112F3"/>
    <w:rsid w:val="0063232C"/>
    <w:rsid w:val="00640463"/>
    <w:rsid w:val="006413E8"/>
    <w:rsid w:val="00647BC1"/>
    <w:rsid w:val="006626D1"/>
    <w:rsid w:val="0068090C"/>
    <w:rsid w:val="00681E5A"/>
    <w:rsid w:val="006A03D9"/>
    <w:rsid w:val="006A29DD"/>
    <w:rsid w:val="006B1FB4"/>
    <w:rsid w:val="006B5062"/>
    <w:rsid w:val="006C060F"/>
    <w:rsid w:val="006D0140"/>
    <w:rsid w:val="006D01DE"/>
    <w:rsid w:val="006E194F"/>
    <w:rsid w:val="006E33D9"/>
    <w:rsid w:val="006F4764"/>
    <w:rsid w:val="007001C1"/>
    <w:rsid w:val="00702E57"/>
    <w:rsid w:val="007042B0"/>
    <w:rsid w:val="00705622"/>
    <w:rsid w:val="00707DFE"/>
    <w:rsid w:val="007221C6"/>
    <w:rsid w:val="00731528"/>
    <w:rsid w:val="007336CD"/>
    <w:rsid w:val="00735284"/>
    <w:rsid w:val="00735DE6"/>
    <w:rsid w:val="0073632A"/>
    <w:rsid w:val="0073796A"/>
    <w:rsid w:val="007521DE"/>
    <w:rsid w:val="007571D7"/>
    <w:rsid w:val="00760456"/>
    <w:rsid w:val="007657AA"/>
    <w:rsid w:val="0076657D"/>
    <w:rsid w:val="00770D1E"/>
    <w:rsid w:val="00775686"/>
    <w:rsid w:val="00790F01"/>
    <w:rsid w:val="00794B94"/>
    <w:rsid w:val="007A1E57"/>
    <w:rsid w:val="007B3A24"/>
    <w:rsid w:val="007B40FD"/>
    <w:rsid w:val="007C0757"/>
    <w:rsid w:val="007C3F8C"/>
    <w:rsid w:val="007D6263"/>
    <w:rsid w:val="007E3C26"/>
    <w:rsid w:val="007F62FE"/>
    <w:rsid w:val="0083579E"/>
    <w:rsid w:val="00836407"/>
    <w:rsid w:val="00857A26"/>
    <w:rsid w:val="008601AE"/>
    <w:rsid w:val="00862A9E"/>
    <w:rsid w:val="00875B52"/>
    <w:rsid w:val="00893515"/>
    <w:rsid w:val="00896D87"/>
    <w:rsid w:val="008A294E"/>
    <w:rsid w:val="008B704B"/>
    <w:rsid w:val="008C5761"/>
    <w:rsid w:val="008D2B67"/>
    <w:rsid w:val="008E3C2C"/>
    <w:rsid w:val="00903F57"/>
    <w:rsid w:val="009058A3"/>
    <w:rsid w:val="009430BC"/>
    <w:rsid w:val="00944ABE"/>
    <w:rsid w:val="009521E7"/>
    <w:rsid w:val="00953CD2"/>
    <w:rsid w:val="009657D0"/>
    <w:rsid w:val="00974C27"/>
    <w:rsid w:val="009A7B3E"/>
    <w:rsid w:val="009C3600"/>
    <w:rsid w:val="009D72D0"/>
    <w:rsid w:val="009F6C21"/>
    <w:rsid w:val="00A122C7"/>
    <w:rsid w:val="00A144F4"/>
    <w:rsid w:val="00A162C2"/>
    <w:rsid w:val="00A175F9"/>
    <w:rsid w:val="00A313CB"/>
    <w:rsid w:val="00A43942"/>
    <w:rsid w:val="00A507D0"/>
    <w:rsid w:val="00A51CC5"/>
    <w:rsid w:val="00A5410E"/>
    <w:rsid w:val="00A57CA9"/>
    <w:rsid w:val="00A633AA"/>
    <w:rsid w:val="00A67108"/>
    <w:rsid w:val="00A70147"/>
    <w:rsid w:val="00A7523C"/>
    <w:rsid w:val="00A82236"/>
    <w:rsid w:val="00A82C47"/>
    <w:rsid w:val="00A90ABA"/>
    <w:rsid w:val="00A91716"/>
    <w:rsid w:val="00A94A06"/>
    <w:rsid w:val="00AB074D"/>
    <w:rsid w:val="00AB1A95"/>
    <w:rsid w:val="00AB6C30"/>
    <w:rsid w:val="00AD3717"/>
    <w:rsid w:val="00AD6729"/>
    <w:rsid w:val="00AE06A7"/>
    <w:rsid w:val="00AE7163"/>
    <w:rsid w:val="00AF1424"/>
    <w:rsid w:val="00B04871"/>
    <w:rsid w:val="00B0675B"/>
    <w:rsid w:val="00B12378"/>
    <w:rsid w:val="00B273AB"/>
    <w:rsid w:val="00B534CE"/>
    <w:rsid w:val="00B54988"/>
    <w:rsid w:val="00B6535F"/>
    <w:rsid w:val="00B747AC"/>
    <w:rsid w:val="00B748C8"/>
    <w:rsid w:val="00BC5AB0"/>
    <w:rsid w:val="00BC70FB"/>
    <w:rsid w:val="00BD4992"/>
    <w:rsid w:val="00BE35F6"/>
    <w:rsid w:val="00BF22F4"/>
    <w:rsid w:val="00BF3EAB"/>
    <w:rsid w:val="00C05998"/>
    <w:rsid w:val="00C129B8"/>
    <w:rsid w:val="00C14119"/>
    <w:rsid w:val="00C36A4C"/>
    <w:rsid w:val="00C36B72"/>
    <w:rsid w:val="00C5369A"/>
    <w:rsid w:val="00C61F4B"/>
    <w:rsid w:val="00C63EEE"/>
    <w:rsid w:val="00C65E92"/>
    <w:rsid w:val="00C70785"/>
    <w:rsid w:val="00C75BB7"/>
    <w:rsid w:val="00CA5961"/>
    <w:rsid w:val="00CB4B15"/>
    <w:rsid w:val="00CB71CF"/>
    <w:rsid w:val="00CC5AFB"/>
    <w:rsid w:val="00CC6CAB"/>
    <w:rsid w:val="00CD2A3A"/>
    <w:rsid w:val="00CE3316"/>
    <w:rsid w:val="00D02149"/>
    <w:rsid w:val="00D03247"/>
    <w:rsid w:val="00D32E0E"/>
    <w:rsid w:val="00D53A79"/>
    <w:rsid w:val="00D6307F"/>
    <w:rsid w:val="00D83DE5"/>
    <w:rsid w:val="00D8675E"/>
    <w:rsid w:val="00D905F1"/>
    <w:rsid w:val="00D924CC"/>
    <w:rsid w:val="00D957DB"/>
    <w:rsid w:val="00DB5D1D"/>
    <w:rsid w:val="00DC0F82"/>
    <w:rsid w:val="00DD0352"/>
    <w:rsid w:val="00DD17A2"/>
    <w:rsid w:val="00DE3C6C"/>
    <w:rsid w:val="00E105E8"/>
    <w:rsid w:val="00E12C0B"/>
    <w:rsid w:val="00E21C2F"/>
    <w:rsid w:val="00E228B9"/>
    <w:rsid w:val="00E24FE7"/>
    <w:rsid w:val="00E40FB0"/>
    <w:rsid w:val="00E41BCA"/>
    <w:rsid w:val="00E42689"/>
    <w:rsid w:val="00E43635"/>
    <w:rsid w:val="00E51B70"/>
    <w:rsid w:val="00E52A84"/>
    <w:rsid w:val="00E54C93"/>
    <w:rsid w:val="00E63172"/>
    <w:rsid w:val="00E80CDB"/>
    <w:rsid w:val="00E91CD2"/>
    <w:rsid w:val="00E95551"/>
    <w:rsid w:val="00EA1429"/>
    <w:rsid w:val="00EA53B1"/>
    <w:rsid w:val="00EB3C73"/>
    <w:rsid w:val="00EC5A1E"/>
    <w:rsid w:val="00EC6D04"/>
    <w:rsid w:val="00ED4798"/>
    <w:rsid w:val="00EE5452"/>
    <w:rsid w:val="00EF3D86"/>
    <w:rsid w:val="00EF60D1"/>
    <w:rsid w:val="00F129A4"/>
    <w:rsid w:val="00F21ED8"/>
    <w:rsid w:val="00F30CB2"/>
    <w:rsid w:val="00F43D12"/>
    <w:rsid w:val="00F44666"/>
    <w:rsid w:val="00F621F2"/>
    <w:rsid w:val="00F63131"/>
    <w:rsid w:val="00F72099"/>
    <w:rsid w:val="00FA0130"/>
    <w:rsid w:val="00FA0F0D"/>
    <w:rsid w:val="00FA5991"/>
    <w:rsid w:val="00FB23F5"/>
    <w:rsid w:val="00FC2EE1"/>
    <w:rsid w:val="00FD5533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407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60D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60D71"/>
    <w:rPr>
      <w:rFonts w:ascii="Tahoma" w:hAnsi="Tahoma" w:cs="Times New Roman"/>
      <w:sz w:val="16"/>
      <w:lang w:val="x-none" w:eastAsia="en-US"/>
    </w:rPr>
  </w:style>
  <w:style w:type="paragraph" w:styleId="a5">
    <w:name w:val="header"/>
    <w:basedOn w:val="a"/>
    <w:link w:val="a6"/>
    <w:uiPriority w:val="99"/>
    <w:rsid w:val="007665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2"/>
      <w:szCs w:val="22"/>
      <w:lang w:val="x-none" w:eastAsia="en-US"/>
    </w:rPr>
  </w:style>
  <w:style w:type="character" w:styleId="a7">
    <w:name w:val="page number"/>
    <w:basedOn w:val="a0"/>
    <w:uiPriority w:val="99"/>
    <w:rsid w:val="0076657D"/>
    <w:rPr>
      <w:rFonts w:cs="Times New Roman"/>
    </w:rPr>
  </w:style>
  <w:style w:type="paragraph" w:styleId="a8">
    <w:name w:val="footer"/>
    <w:basedOn w:val="a"/>
    <w:link w:val="a9"/>
    <w:uiPriority w:val="99"/>
    <w:rsid w:val="00766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2"/>
      <w:szCs w:val="22"/>
      <w:lang w:val="x-none" w:eastAsia="en-US"/>
    </w:rPr>
  </w:style>
  <w:style w:type="paragraph" w:styleId="aa">
    <w:name w:val="No Spacing"/>
    <w:uiPriority w:val="1"/>
    <w:qFormat/>
    <w:rsid w:val="00C75BB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rsid w:val="008D2B6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8D2B6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8D2B67"/>
    <w:rPr>
      <w:rFonts w:cs="Times New Roman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rsid w:val="008D2B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8D2B67"/>
    <w:rPr>
      <w:rFonts w:cs="Times New Roman"/>
      <w:b/>
      <w:bCs/>
      <w:lang w:val="x-none" w:eastAsia="en-US"/>
    </w:rPr>
  </w:style>
  <w:style w:type="character" w:styleId="af0">
    <w:name w:val="Hyperlink"/>
    <w:basedOn w:val="a0"/>
    <w:uiPriority w:val="99"/>
    <w:unhideWhenUsed/>
    <w:rsid w:val="008D2B67"/>
    <w:rPr>
      <w:rFonts w:cs="Times New Roman"/>
      <w:color w:val="0000FF"/>
      <w:u w:val="single"/>
    </w:rPr>
  </w:style>
  <w:style w:type="paragraph" w:styleId="af1">
    <w:name w:val="Revision"/>
    <w:hidden/>
    <w:uiPriority w:val="99"/>
    <w:semiHidden/>
    <w:rsid w:val="00C65E92"/>
    <w:rPr>
      <w:rFonts w:cs="Times New Roman"/>
      <w:sz w:val="22"/>
      <w:szCs w:val="22"/>
      <w:lang w:eastAsia="en-US"/>
    </w:rPr>
  </w:style>
  <w:style w:type="paragraph" w:customStyle="1" w:styleId="pt-consnormal">
    <w:name w:val="pt-consnormal"/>
    <w:basedOn w:val="a"/>
    <w:rsid w:val="00EC5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5A1E"/>
  </w:style>
  <w:style w:type="paragraph" w:customStyle="1" w:styleId="pt-consnormal-000002">
    <w:name w:val="pt-consnormal-000002"/>
    <w:basedOn w:val="a"/>
    <w:rsid w:val="00EC5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EC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407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60D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60D71"/>
    <w:rPr>
      <w:rFonts w:ascii="Tahoma" w:hAnsi="Tahoma" w:cs="Times New Roman"/>
      <w:sz w:val="16"/>
      <w:lang w:val="x-none" w:eastAsia="en-US"/>
    </w:rPr>
  </w:style>
  <w:style w:type="paragraph" w:styleId="a5">
    <w:name w:val="header"/>
    <w:basedOn w:val="a"/>
    <w:link w:val="a6"/>
    <w:uiPriority w:val="99"/>
    <w:rsid w:val="007665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2"/>
      <w:szCs w:val="22"/>
      <w:lang w:val="x-none" w:eastAsia="en-US"/>
    </w:rPr>
  </w:style>
  <w:style w:type="character" w:styleId="a7">
    <w:name w:val="page number"/>
    <w:basedOn w:val="a0"/>
    <w:uiPriority w:val="99"/>
    <w:rsid w:val="0076657D"/>
    <w:rPr>
      <w:rFonts w:cs="Times New Roman"/>
    </w:rPr>
  </w:style>
  <w:style w:type="paragraph" w:styleId="a8">
    <w:name w:val="footer"/>
    <w:basedOn w:val="a"/>
    <w:link w:val="a9"/>
    <w:uiPriority w:val="99"/>
    <w:rsid w:val="00766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2"/>
      <w:szCs w:val="22"/>
      <w:lang w:val="x-none" w:eastAsia="en-US"/>
    </w:rPr>
  </w:style>
  <w:style w:type="paragraph" w:styleId="aa">
    <w:name w:val="No Spacing"/>
    <w:uiPriority w:val="1"/>
    <w:qFormat/>
    <w:rsid w:val="00C75BB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rsid w:val="008D2B6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8D2B6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8D2B67"/>
    <w:rPr>
      <w:rFonts w:cs="Times New Roman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rsid w:val="008D2B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8D2B67"/>
    <w:rPr>
      <w:rFonts w:cs="Times New Roman"/>
      <w:b/>
      <w:bCs/>
      <w:lang w:val="x-none" w:eastAsia="en-US"/>
    </w:rPr>
  </w:style>
  <w:style w:type="character" w:styleId="af0">
    <w:name w:val="Hyperlink"/>
    <w:basedOn w:val="a0"/>
    <w:uiPriority w:val="99"/>
    <w:unhideWhenUsed/>
    <w:rsid w:val="008D2B67"/>
    <w:rPr>
      <w:rFonts w:cs="Times New Roman"/>
      <w:color w:val="0000FF"/>
      <w:u w:val="single"/>
    </w:rPr>
  </w:style>
  <w:style w:type="paragraph" w:styleId="af1">
    <w:name w:val="Revision"/>
    <w:hidden/>
    <w:uiPriority w:val="99"/>
    <w:semiHidden/>
    <w:rsid w:val="00C65E92"/>
    <w:rPr>
      <w:rFonts w:cs="Times New Roman"/>
      <w:sz w:val="22"/>
      <w:szCs w:val="22"/>
      <w:lang w:eastAsia="en-US"/>
    </w:rPr>
  </w:style>
  <w:style w:type="paragraph" w:customStyle="1" w:styleId="pt-consnormal">
    <w:name w:val="pt-consnormal"/>
    <w:basedOn w:val="a"/>
    <w:rsid w:val="00EC5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5A1E"/>
  </w:style>
  <w:style w:type="paragraph" w:customStyle="1" w:styleId="pt-consnormal-000002">
    <w:name w:val="pt-consnormal-000002"/>
    <w:basedOn w:val="a"/>
    <w:rsid w:val="00EC5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EC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FFDE-B92D-4E09-BC37-766AE2C0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2018-10-04T12:00:00Z</dcterms:created>
  <dcterms:modified xsi:type="dcterms:W3CDTF">2019-09-12T10:49:00Z</dcterms:modified>
</cp:coreProperties>
</file>