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26" w:rsidRDefault="002F0C26" w:rsidP="002F0C26">
      <w:pPr>
        <w:pStyle w:val="pt-a"/>
        <w:shd w:val="clear" w:color="auto" w:fill="FFFFFF"/>
        <w:spacing w:before="0" w:beforeAutospacing="0" w:after="0" w:afterAutospacing="0" w:line="322" w:lineRule="atLeast"/>
        <w:ind w:left="4962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Вносится Правительством Российской Федерации</w:t>
      </w:r>
    </w:p>
    <w:p w:rsidR="002F0C26" w:rsidRDefault="002F0C26" w:rsidP="002F0C26">
      <w:pPr>
        <w:pStyle w:val="pt-a-000002"/>
        <w:shd w:val="clear" w:color="auto" w:fill="FFFFFF"/>
        <w:spacing w:before="0" w:beforeAutospacing="0" w:after="0" w:afterAutospacing="0" w:line="322" w:lineRule="atLeast"/>
        <w:ind w:left="6091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Проект</w:t>
      </w:r>
    </w:p>
    <w:p w:rsidR="002F0C26" w:rsidRDefault="002F0C26" w:rsidP="002F0C26">
      <w:pPr>
        <w:pStyle w:val="pt-a-000003"/>
        <w:shd w:val="clear" w:color="auto" w:fill="FFFFFF"/>
        <w:spacing w:before="0" w:beforeAutospacing="0" w:after="0" w:afterAutospacing="0" w:line="460" w:lineRule="atLeast"/>
        <w:jc w:val="center"/>
        <w:rPr>
          <w:color w:val="000000"/>
          <w:sz w:val="40"/>
          <w:szCs w:val="40"/>
        </w:rPr>
      </w:pPr>
      <w:r>
        <w:rPr>
          <w:rStyle w:val="pt-a0-000004"/>
          <w:b/>
          <w:bCs/>
          <w:color w:val="000000"/>
          <w:sz w:val="40"/>
          <w:szCs w:val="40"/>
        </w:rPr>
        <w:t>ФЕДЕРАЛЬНЫЙ ЗАКОН</w:t>
      </w:r>
    </w:p>
    <w:p w:rsidR="002F0C26" w:rsidRDefault="002F0C26" w:rsidP="002F0C26">
      <w:pPr>
        <w:pStyle w:val="pt-a-000005"/>
        <w:shd w:val="clear" w:color="auto" w:fill="FFFFFF"/>
        <w:spacing w:before="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>
        <w:rPr>
          <w:rStyle w:val="pt-a0-000006"/>
          <w:b/>
          <w:bCs/>
          <w:color w:val="000000"/>
          <w:sz w:val="28"/>
          <w:szCs w:val="28"/>
        </w:rPr>
        <w:t>Об ожидаемом периоде выплаты накопительной пенсии на 2018 год</w:t>
      </w:r>
    </w:p>
    <w:p w:rsidR="002F0C26" w:rsidRDefault="002F0C26" w:rsidP="002F0C26">
      <w:pPr>
        <w:pStyle w:val="pt-a-000007"/>
        <w:shd w:val="clear" w:color="auto" w:fill="FFFFFF"/>
        <w:spacing w:before="0" w:beforeAutospacing="0" w:after="0" w:afterAutospacing="0" w:line="420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6"/>
          <w:b/>
          <w:bCs/>
          <w:color w:val="000000"/>
          <w:sz w:val="28"/>
          <w:szCs w:val="28"/>
        </w:rPr>
        <w:t>Статья 1</w:t>
      </w:r>
    </w:p>
    <w:p w:rsidR="002F0C26" w:rsidRDefault="002F0C26" w:rsidP="002F0C26">
      <w:pPr>
        <w:pStyle w:val="pt-a-000007"/>
        <w:shd w:val="clear" w:color="auto" w:fill="FFFFFF"/>
        <w:spacing w:before="0" w:beforeAutospacing="0" w:after="0" w:afterAutospacing="0" w:line="420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Ожидаемый период выплаты накопительной пенсии, применяемый для расчета ее размера, на 2018 год устанавливается продолжительностью </w:t>
      </w:r>
      <w:r>
        <w:rPr>
          <w:color w:val="000000"/>
          <w:sz w:val="28"/>
          <w:szCs w:val="28"/>
        </w:rPr>
        <w:br/>
      </w:r>
      <w:r>
        <w:rPr>
          <w:rStyle w:val="pt-a0-000009"/>
          <w:color w:val="000000"/>
          <w:sz w:val="28"/>
          <w:szCs w:val="28"/>
        </w:rPr>
        <w:t>‎</w:t>
      </w:r>
      <w:r>
        <w:rPr>
          <w:rStyle w:val="pt-a0"/>
          <w:color w:val="000000"/>
          <w:sz w:val="28"/>
          <w:szCs w:val="28"/>
        </w:rPr>
        <w:t>246 месяцев.</w:t>
      </w:r>
    </w:p>
    <w:p w:rsidR="002F0C26" w:rsidRDefault="002F0C26" w:rsidP="002F0C26">
      <w:pPr>
        <w:pStyle w:val="pt-a-000010"/>
        <w:shd w:val="clear" w:color="auto" w:fill="FFFFFF"/>
        <w:spacing w:before="0" w:beforeAutospacing="0" w:after="0" w:afterAutospacing="0" w:line="420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6"/>
          <w:b/>
          <w:bCs/>
          <w:color w:val="000000"/>
          <w:sz w:val="28"/>
          <w:szCs w:val="28"/>
        </w:rPr>
        <w:t>Статья 2</w:t>
      </w:r>
    </w:p>
    <w:p w:rsidR="002F0C26" w:rsidRDefault="002F0C26" w:rsidP="002F0C26">
      <w:pPr>
        <w:pStyle w:val="pt-a-000007"/>
        <w:shd w:val="clear" w:color="auto" w:fill="FFFFFF"/>
        <w:spacing w:before="0" w:beforeAutospacing="0" w:after="0" w:afterAutospacing="0" w:line="420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Настоящий Федеральный закон вступает в силу с 1 января 2018 года.</w:t>
      </w:r>
    </w:p>
    <w:p w:rsidR="002F0C26" w:rsidRDefault="002F0C26" w:rsidP="002F0C26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"/>
          <w:color w:val="000000"/>
          <w:sz w:val="28"/>
          <w:szCs w:val="28"/>
        </w:rPr>
      </w:pPr>
    </w:p>
    <w:p w:rsidR="002F0C26" w:rsidRDefault="002F0C26" w:rsidP="002F0C26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pt-a0"/>
          <w:color w:val="000000"/>
          <w:sz w:val="28"/>
          <w:szCs w:val="28"/>
        </w:rPr>
        <w:t>Президент</w:t>
      </w:r>
    </w:p>
    <w:p w:rsidR="002F0C26" w:rsidRDefault="002F0C26" w:rsidP="002F0C26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 xml:space="preserve">Российской Федерации </w:t>
      </w:r>
      <w:r>
        <w:rPr>
          <w:rStyle w:val="pt-a0"/>
          <w:color w:val="000000"/>
          <w:sz w:val="28"/>
          <w:szCs w:val="28"/>
        </w:rPr>
        <w:t>В. Путин</w:t>
      </w:r>
    </w:p>
    <w:p w:rsidR="00F13AE2" w:rsidRDefault="00F13AE2"/>
    <w:sectPr w:rsidR="00F1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26"/>
    <w:rsid w:val="002F0C26"/>
    <w:rsid w:val="009F298D"/>
    <w:rsid w:val="00F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2F0C26"/>
  </w:style>
  <w:style w:type="paragraph" w:customStyle="1" w:styleId="pt-a-000002">
    <w:name w:val="pt-a-000002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2F0C26"/>
  </w:style>
  <w:style w:type="paragraph" w:customStyle="1" w:styleId="pt-a-000005">
    <w:name w:val="pt-a-000005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2F0C26"/>
  </w:style>
  <w:style w:type="paragraph" w:customStyle="1" w:styleId="pt-a-000007">
    <w:name w:val="pt-a-000007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2F0C26"/>
  </w:style>
  <w:style w:type="paragraph" w:customStyle="1" w:styleId="pt-a-000010">
    <w:name w:val="pt-a-000010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2F0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2F0C26"/>
  </w:style>
  <w:style w:type="paragraph" w:customStyle="1" w:styleId="pt-a-000002">
    <w:name w:val="pt-a-000002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3">
    <w:name w:val="pt-a-000003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2F0C26"/>
  </w:style>
  <w:style w:type="paragraph" w:customStyle="1" w:styleId="pt-a-000005">
    <w:name w:val="pt-a-000005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2F0C26"/>
  </w:style>
  <w:style w:type="paragraph" w:customStyle="1" w:styleId="pt-a-000007">
    <w:name w:val="pt-a-000007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2F0C26"/>
  </w:style>
  <w:style w:type="paragraph" w:customStyle="1" w:styleId="pt-a-000010">
    <w:name w:val="pt-a-000010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F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2F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 Юрий Александрович</dc:creator>
  <cp:lastModifiedBy>Федулов Юрий Александрович</cp:lastModifiedBy>
  <cp:revision>1</cp:revision>
  <dcterms:created xsi:type="dcterms:W3CDTF">2017-05-19T11:27:00Z</dcterms:created>
  <dcterms:modified xsi:type="dcterms:W3CDTF">2017-05-19T11:43:00Z</dcterms:modified>
</cp:coreProperties>
</file>