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89" w:rsidRPr="0027320A" w:rsidRDefault="00EA5E89" w:rsidP="00EA5E89">
      <w:pPr>
        <w:pStyle w:val="ConsPlusTitle"/>
        <w:spacing w:after="120"/>
        <w:ind w:firstLine="709"/>
        <w:jc w:val="right"/>
        <w:rPr>
          <w:sz w:val="26"/>
          <w:szCs w:val="26"/>
        </w:rPr>
      </w:pPr>
      <w:bookmarkStart w:id="0" w:name="_GoBack"/>
      <w:bookmarkEnd w:id="0"/>
      <w:r w:rsidRPr="0027320A">
        <w:rPr>
          <w:b w:val="0"/>
          <w:sz w:val="26"/>
          <w:szCs w:val="26"/>
        </w:rPr>
        <w:t>Проект</w:t>
      </w:r>
    </w:p>
    <w:p w:rsidR="00EA5E89" w:rsidRPr="0027320A" w:rsidRDefault="00EA5E89" w:rsidP="00EA5E89">
      <w:pPr>
        <w:pStyle w:val="ConsPlusTitle"/>
        <w:spacing w:after="120"/>
        <w:ind w:firstLine="709"/>
        <w:jc w:val="center"/>
        <w:rPr>
          <w:sz w:val="26"/>
          <w:szCs w:val="26"/>
        </w:rPr>
      </w:pPr>
      <w:r w:rsidRPr="0027320A">
        <w:rPr>
          <w:sz w:val="26"/>
          <w:szCs w:val="26"/>
        </w:rPr>
        <w:t>ПРАВИТЕЛЬСТВО РОССИЙСКОЙ ФЕДЕРАЦИИ</w:t>
      </w:r>
    </w:p>
    <w:p w:rsidR="00EA5E89" w:rsidRPr="0027320A" w:rsidRDefault="00EA5E89" w:rsidP="00EA5E89">
      <w:pPr>
        <w:pStyle w:val="ConsPlusTitle"/>
        <w:spacing w:after="120"/>
        <w:ind w:firstLine="709"/>
        <w:jc w:val="center"/>
        <w:rPr>
          <w:b w:val="0"/>
          <w:sz w:val="26"/>
          <w:szCs w:val="26"/>
        </w:rPr>
      </w:pPr>
      <w:proofErr w:type="gramStart"/>
      <w:r w:rsidRPr="0027320A">
        <w:rPr>
          <w:b w:val="0"/>
          <w:sz w:val="26"/>
          <w:szCs w:val="26"/>
        </w:rPr>
        <w:t>П</w:t>
      </w:r>
      <w:proofErr w:type="gramEnd"/>
      <w:r w:rsidRPr="0027320A">
        <w:rPr>
          <w:b w:val="0"/>
          <w:sz w:val="26"/>
          <w:szCs w:val="26"/>
        </w:rPr>
        <w:t xml:space="preserve"> О С Т А Н О В Л Е Н И Е   </w:t>
      </w:r>
    </w:p>
    <w:p w:rsidR="00EA5E89" w:rsidRPr="0027320A" w:rsidRDefault="00EA5E89" w:rsidP="00EA5E89">
      <w:pPr>
        <w:pStyle w:val="ConsPlusTitle"/>
        <w:tabs>
          <w:tab w:val="left" w:pos="748"/>
        </w:tabs>
        <w:spacing w:after="120"/>
        <w:ind w:firstLine="709"/>
        <w:jc w:val="center"/>
        <w:rPr>
          <w:b w:val="0"/>
          <w:sz w:val="26"/>
          <w:szCs w:val="26"/>
        </w:rPr>
      </w:pPr>
      <w:r w:rsidRPr="0027320A">
        <w:rPr>
          <w:b w:val="0"/>
          <w:sz w:val="26"/>
          <w:szCs w:val="26"/>
        </w:rPr>
        <w:t>от          20 ___ г.</w:t>
      </w:r>
      <w:r>
        <w:rPr>
          <w:b w:val="0"/>
          <w:sz w:val="26"/>
          <w:szCs w:val="26"/>
        </w:rPr>
        <w:t xml:space="preserve">    </w:t>
      </w:r>
      <w:r w:rsidRPr="0027320A">
        <w:rPr>
          <w:b w:val="0"/>
          <w:sz w:val="26"/>
          <w:szCs w:val="26"/>
        </w:rPr>
        <w:t xml:space="preserve"> № _________</w:t>
      </w:r>
    </w:p>
    <w:p w:rsidR="00EA5E89" w:rsidRPr="0027320A" w:rsidRDefault="00EA5E89" w:rsidP="00EA5E89">
      <w:pPr>
        <w:pStyle w:val="ConsPlusTitle"/>
        <w:spacing w:after="120"/>
        <w:ind w:firstLine="709"/>
        <w:jc w:val="center"/>
        <w:rPr>
          <w:b w:val="0"/>
          <w:sz w:val="26"/>
          <w:szCs w:val="26"/>
        </w:rPr>
      </w:pPr>
      <w:r w:rsidRPr="0027320A">
        <w:rPr>
          <w:b w:val="0"/>
          <w:sz w:val="26"/>
          <w:szCs w:val="26"/>
        </w:rPr>
        <w:t>МОСКВА</w:t>
      </w:r>
    </w:p>
    <w:p w:rsidR="00EA5E89" w:rsidRPr="0027320A" w:rsidRDefault="00EA5E89" w:rsidP="00EA5E89">
      <w:pPr>
        <w:tabs>
          <w:tab w:val="left" w:pos="374"/>
          <w:tab w:val="left" w:pos="561"/>
          <w:tab w:val="left" w:pos="748"/>
        </w:tabs>
        <w:spacing w:after="120"/>
        <w:ind w:firstLine="709"/>
        <w:jc w:val="center"/>
        <w:rPr>
          <w:b/>
          <w:sz w:val="26"/>
          <w:szCs w:val="26"/>
        </w:rPr>
      </w:pPr>
      <w:r w:rsidRPr="0027320A">
        <w:rPr>
          <w:b/>
          <w:sz w:val="26"/>
          <w:szCs w:val="26"/>
        </w:rPr>
        <w:t>Об утверждении Типовой пенсионной программы досрочного негосударственного пенсионного обеспечения</w:t>
      </w:r>
    </w:p>
    <w:p w:rsidR="00EA5E89" w:rsidRPr="0027320A" w:rsidRDefault="00EA5E89" w:rsidP="00EA5E89">
      <w:pPr>
        <w:tabs>
          <w:tab w:val="left" w:pos="374"/>
          <w:tab w:val="left" w:pos="561"/>
          <w:tab w:val="left" w:pos="748"/>
        </w:tabs>
        <w:spacing w:after="120"/>
        <w:ind w:firstLine="709"/>
        <w:rPr>
          <w:b/>
          <w:sz w:val="26"/>
          <w:szCs w:val="26"/>
        </w:rPr>
      </w:pPr>
      <w:r w:rsidRPr="0027320A">
        <w:rPr>
          <w:b/>
          <w:sz w:val="26"/>
          <w:szCs w:val="26"/>
        </w:rPr>
        <w:t xml:space="preserve">          </w:t>
      </w:r>
    </w:p>
    <w:p w:rsidR="00EA5E89" w:rsidRPr="0027320A" w:rsidRDefault="00EA5E89" w:rsidP="00EA5E89">
      <w:pPr>
        <w:tabs>
          <w:tab w:val="left" w:pos="374"/>
          <w:tab w:val="left" w:pos="561"/>
          <w:tab w:val="left" w:pos="748"/>
        </w:tabs>
        <w:autoSpaceDE w:val="0"/>
        <w:autoSpaceDN w:val="0"/>
        <w:adjustRightInd w:val="0"/>
        <w:spacing w:after="120"/>
        <w:ind w:firstLine="709"/>
        <w:jc w:val="both"/>
        <w:rPr>
          <w:color w:val="000000"/>
          <w:sz w:val="26"/>
          <w:szCs w:val="26"/>
        </w:rPr>
      </w:pPr>
      <w:r w:rsidRPr="0027320A">
        <w:rPr>
          <w:color w:val="000000"/>
          <w:sz w:val="26"/>
          <w:szCs w:val="26"/>
        </w:rPr>
        <w:t>В</w:t>
      </w:r>
      <w:r w:rsidRPr="0027320A">
        <w:rPr>
          <w:sz w:val="26"/>
          <w:szCs w:val="26"/>
        </w:rPr>
        <w:t xml:space="preserve"> соответствии с пунктом 1 статьи 36</w:t>
      </w:r>
      <w:r w:rsidRPr="0027320A">
        <w:rPr>
          <w:sz w:val="26"/>
          <w:szCs w:val="26"/>
          <w:vertAlign w:val="superscript"/>
        </w:rPr>
        <w:t>31</w:t>
      </w:r>
      <w:r w:rsidRPr="0027320A">
        <w:rPr>
          <w:sz w:val="26"/>
          <w:szCs w:val="26"/>
        </w:rPr>
        <w:t xml:space="preserve"> Федерального закона «О негосударственных пенсионных фондах» Правительство Российской Федерации</w:t>
      </w:r>
      <w:r w:rsidRPr="0027320A">
        <w:rPr>
          <w:color w:val="000000"/>
          <w:sz w:val="26"/>
          <w:szCs w:val="26"/>
        </w:rPr>
        <w:t xml:space="preserve"> </w:t>
      </w:r>
      <w:proofErr w:type="gramStart"/>
      <w:r w:rsidRPr="0027320A">
        <w:rPr>
          <w:b/>
          <w:color w:val="000000"/>
          <w:sz w:val="26"/>
          <w:szCs w:val="26"/>
        </w:rPr>
        <w:t>п</w:t>
      </w:r>
      <w:proofErr w:type="gramEnd"/>
      <w:r w:rsidRPr="0027320A">
        <w:rPr>
          <w:b/>
          <w:color w:val="000000"/>
          <w:sz w:val="26"/>
          <w:szCs w:val="26"/>
        </w:rPr>
        <w:t xml:space="preserve"> о с т а н о в л я е т</w:t>
      </w:r>
      <w:r w:rsidRPr="0027320A">
        <w:rPr>
          <w:color w:val="000000"/>
          <w:sz w:val="26"/>
          <w:szCs w:val="26"/>
        </w:rPr>
        <w:t>:</w:t>
      </w:r>
    </w:p>
    <w:p w:rsidR="00EA5E89" w:rsidRPr="0027320A" w:rsidRDefault="00EA5E89" w:rsidP="00EA5E89">
      <w:pPr>
        <w:tabs>
          <w:tab w:val="left" w:pos="374"/>
          <w:tab w:val="left" w:pos="561"/>
          <w:tab w:val="left" w:pos="748"/>
        </w:tabs>
        <w:autoSpaceDE w:val="0"/>
        <w:autoSpaceDN w:val="0"/>
        <w:adjustRightInd w:val="0"/>
        <w:spacing w:after="120"/>
        <w:ind w:firstLine="709"/>
        <w:jc w:val="both"/>
        <w:rPr>
          <w:color w:val="000000"/>
          <w:sz w:val="26"/>
          <w:szCs w:val="26"/>
        </w:rPr>
      </w:pPr>
      <w:r w:rsidRPr="0027320A">
        <w:rPr>
          <w:color w:val="000000"/>
          <w:sz w:val="26"/>
          <w:szCs w:val="26"/>
        </w:rPr>
        <w:t xml:space="preserve">1. Утвердить прилагаемую </w:t>
      </w:r>
      <w:r w:rsidRPr="0027320A">
        <w:rPr>
          <w:sz w:val="26"/>
          <w:szCs w:val="26"/>
        </w:rPr>
        <w:t>Типовую пенсионную программу досрочного негосударственного пенсионного обеспечения</w:t>
      </w:r>
      <w:r w:rsidRPr="0027320A">
        <w:rPr>
          <w:color w:val="000000"/>
          <w:sz w:val="26"/>
          <w:szCs w:val="26"/>
        </w:rPr>
        <w:t>.</w:t>
      </w:r>
    </w:p>
    <w:p w:rsidR="00EA5E89" w:rsidRPr="0027320A" w:rsidRDefault="00EA5E89" w:rsidP="00EA5E89">
      <w:pPr>
        <w:tabs>
          <w:tab w:val="left" w:pos="374"/>
          <w:tab w:val="left" w:pos="561"/>
          <w:tab w:val="left" w:pos="748"/>
        </w:tabs>
        <w:autoSpaceDE w:val="0"/>
        <w:autoSpaceDN w:val="0"/>
        <w:adjustRightInd w:val="0"/>
        <w:spacing w:after="120"/>
        <w:ind w:firstLine="709"/>
        <w:jc w:val="both"/>
        <w:rPr>
          <w:sz w:val="26"/>
          <w:szCs w:val="26"/>
        </w:rPr>
      </w:pPr>
      <w:r w:rsidRPr="0027320A">
        <w:rPr>
          <w:color w:val="000000"/>
          <w:sz w:val="26"/>
          <w:szCs w:val="26"/>
        </w:rPr>
        <w:t xml:space="preserve">2. </w:t>
      </w:r>
      <w:r w:rsidRPr="0027320A">
        <w:rPr>
          <w:sz w:val="26"/>
          <w:szCs w:val="26"/>
        </w:rPr>
        <w:t>Настоящее постановление вступает в силу с 1 января 2017 г.</w:t>
      </w:r>
    </w:p>
    <w:p w:rsidR="00EA5E89" w:rsidRPr="0027320A" w:rsidRDefault="00EA5E89" w:rsidP="00EA5E89">
      <w:pPr>
        <w:tabs>
          <w:tab w:val="left" w:pos="748"/>
          <w:tab w:val="left" w:pos="1122"/>
        </w:tabs>
        <w:autoSpaceDE w:val="0"/>
        <w:autoSpaceDN w:val="0"/>
        <w:adjustRightInd w:val="0"/>
        <w:spacing w:after="120"/>
        <w:ind w:firstLine="709"/>
        <w:jc w:val="both"/>
        <w:rPr>
          <w:sz w:val="26"/>
          <w:szCs w:val="26"/>
        </w:rPr>
      </w:pPr>
    </w:p>
    <w:p w:rsidR="00EA5E89" w:rsidRPr="0027320A" w:rsidRDefault="00EA5E89" w:rsidP="00EA5E89">
      <w:pPr>
        <w:pStyle w:val="Style4"/>
        <w:widowControl/>
        <w:spacing w:after="120"/>
        <w:rPr>
          <w:rStyle w:val="FontStyle12"/>
        </w:rPr>
      </w:pPr>
      <w:r w:rsidRPr="0027320A">
        <w:rPr>
          <w:rStyle w:val="FontStyle12"/>
        </w:rPr>
        <w:t>Председатель Правительства</w:t>
      </w:r>
    </w:p>
    <w:p w:rsidR="00EA5E89" w:rsidRPr="0027320A" w:rsidRDefault="00EA5E89" w:rsidP="00EA5E89">
      <w:pPr>
        <w:pStyle w:val="Style4"/>
        <w:widowControl/>
        <w:spacing w:after="120"/>
        <w:rPr>
          <w:sz w:val="26"/>
          <w:szCs w:val="26"/>
        </w:rPr>
      </w:pPr>
      <w:r w:rsidRPr="0027320A">
        <w:rPr>
          <w:rStyle w:val="FontStyle12"/>
        </w:rPr>
        <w:t xml:space="preserve">Российской Федерации                                                                     </w:t>
      </w:r>
      <w:proofErr w:type="spellStart"/>
      <w:r w:rsidRPr="0027320A">
        <w:rPr>
          <w:rStyle w:val="FontStyle12"/>
        </w:rPr>
        <w:t>Д.Медведев</w:t>
      </w:r>
      <w:proofErr w:type="spellEnd"/>
    </w:p>
    <w:p w:rsidR="00EA5E89" w:rsidRDefault="00EA5E89" w:rsidP="00EA5E89">
      <w:pPr>
        <w:spacing w:after="120"/>
        <w:ind w:firstLine="709"/>
        <w:rPr>
          <w:sz w:val="26"/>
          <w:szCs w:val="26"/>
        </w:rPr>
      </w:pPr>
    </w:p>
    <w:p w:rsidR="00EA5E89" w:rsidRDefault="00EA5E89" w:rsidP="00EA5E89">
      <w:pPr>
        <w:autoSpaceDE w:val="0"/>
        <w:autoSpaceDN w:val="0"/>
        <w:adjustRightInd w:val="0"/>
        <w:spacing w:after="120"/>
        <w:ind w:left="5670"/>
        <w:jc w:val="center"/>
        <w:rPr>
          <w:sz w:val="26"/>
          <w:szCs w:val="26"/>
        </w:rPr>
      </w:pPr>
    </w:p>
    <w:p w:rsidR="00EA5E89" w:rsidRPr="0027320A" w:rsidRDefault="00EA5E89" w:rsidP="00EA5E89">
      <w:pPr>
        <w:autoSpaceDE w:val="0"/>
        <w:autoSpaceDN w:val="0"/>
        <w:adjustRightInd w:val="0"/>
        <w:spacing w:after="120"/>
        <w:ind w:left="5670"/>
        <w:jc w:val="center"/>
        <w:rPr>
          <w:sz w:val="26"/>
          <w:szCs w:val="26"/>
        </w:rPr>
      </w:pPr>
      <w:r w:rsidRPr="0027320A">
        <w:rPr>
          <w:sz w:val="26"/>
          <w:szCs w:val="26"/>
        </w:rPr>
        <w:t>УТВЕРЖДЕНА</w:t>
      </w:r>
    </w:p>
    <w:p w:rsidR="00EA5E89" w:rsidRPr="0027320A" w:rsidRDefault="00EA5E89" w:rsidP="00EA5E89">
      <w:pPr>
        <w:autoSpaceDE w:val="0"/>
        <w:autoSpaceDN w:val="0"/>
        <w:adjustRightInd w:val="0"/>
        <w:spacing w:after="120"/>
        <w:ind w:left="5670"/>
        <w:jc w:val="center"/>
        <w:rPr>
          <w:sz w:val="26"/>
          <w:szCs w:val="26"/>
        </w:rPr>
      </w:pPr>
      <w:r w:rsidRPr="0027320A">
        <w:rPr>
          <w:sz w:val="26"/>
          <w:szCs w:val="26"/>
        </w:rPr>
        <w:t>постановлением Правительства</w:t>
      </w:r>
      <w:r>
        <w:rPr>
          <w:sz w:val="26"/>
          <w:szCs w:val="26"/>
        </w:rPr>
        <w:t xml:space="preserve"> </w:t>
      </w:r>
      <w:r w:rsidRPr="0027320A">
        <w:rPr>
          <w:sz w:val="26"/>
          <w:szCs w:val="26"/>
        </w:rPr>
        <w:t>Российской Федерации</w:t>
      </w:r>
    </w:p>
    <w:p w:rsidR="00EA5E89" w:rsidRPr="0027320A" w:rsidRDefault="00EA5E89" w:rsidP="00EA5E89">
      <w:pPr>
        <w:autoSpaceDE w:val="0"/>
        <w:autoSpaceDN w:val="0"/>
        <w:adjustRightInd w:val="0"/>
        <w:spacing w:after="120"/>
        <w:ind w:left="5670"/>
        <w:jc w:val="center"/>
        <w:rPr>
          <w:sz w:val="26"/>
          <w:szCs w:val="26"/>
        </w:rPr>
      </w:pPr>
      <w:r w:rsidRPr="0027320A">
        <w:rPr>
          <w:sz w:val="26"/>
          <w:szCs w:val="26"/>
        </w:rPr>
        <w:t>от _______________ № ___</w:t>
      </w:r>
    </w:p>
    <w:p w:rsidR="00EA5E89" w:rsidRPr="0027320A" w:rsidRDefault="00EA5E89" w:rsidP="00EA5E89">
      <w:pPr>
        <w:autoSpaceDE w:val="0"/>
        <w:autoSpaceDN w:val="0"/>
        <w:adjustRightInd w:val="0"/>
        <w:spacing w:after="120"/>
        <w:ind w:firstLine="709"/>
        <w:jc w:val="both"/>
        <w:rPr>
          <w:sz w:val="26"/>
          <w:szCs w:val="26"/>
        </w:rPr>
      </w:pPr>
    </w:p>
    <w:p w:rsidR="00EA5E89" w:rsidRPr="0027320A" w:rsidRDefault="00EA5E89" w:rsidP="00EA5E89">
      <w:pPr>
        <w:ind w:firstLine="709"/>
        <w:jc w:val="center"/>
        <w:rPr>
          <w:b/>
          <w:sz w:val="26"/>
          <w:szCs w:val="26"/>
        </w:rPr>
      </w:pPr>
      <w:r w:rsidRPr="0027320A">
        <w:rPr>
          <w:b/>
          <w:sz w:val="26"/>
          <w:szCs w:val="26"/>
        </w:rPr>
        <w:t>Типовая пенсионная программа</w:t>
      </w:r>
    </w:p>
    <w:p w:rsidR="00EA5E89" w:rsidRPr="0027320A" w:rsidRDefault="00EA5E89" w:rsidP="00EA5E89">
      <w:pPr>
        <w:spacing w:after="120"/>
        <w:ind w:firstLine="709"/>
        <w:jc w:val="center"/>
        <w:rPr>
          <w:b/>
          <w:sz w:val="26"/>
          <w:szCs w:val="26"/>
        </w:rPr>
      </w:pPr>
      <w:r w:rsidRPr="0027320A">
        <w:rPr>
          <w:b/>
          <w:sz w:val="26"/>
          <w:szCs w:val="26"/>
        </w:rPr>
        <w:t>досрочного негосударственного пенсионного обеспечения</w:t>
      </w:r>
    </w:p>
    <w:p w:rsidR="00EA5E89" w:rsidRPr="0027320A" w:rsidRDefault="00EA5E89" w:rsidP="00EA5E89">
      <w:pPr>
        <w:autoSpaceDE w:val="0"/>
        <w:autoSpaceDN w:val="0"/>
        <w:adjustRightInd w:val="0"/>
        <w:spacing w:after="120"/>
        <w:ind w:firstLine="709"/>
        <w:jc w:val="both"/>
        <w:rPr>
          <w:color w:val="FF0000"/>
          <w:sz w:val="26"/>
          <w:szCs w:val="26"/>
        </w:rPr>
      </w:pPr>
    </w:p>
    <w:p w:rsidR="00EA5E89" w:rsidRPr="0027320A" w:rsidRDefault="00EA5E89" w:rsidP="00EA5E89">
      <w:pPr>
        <w:autoSpaceDE w:val="0"/>
        <w:autoSpaceDN w:val="0"/>
        <w:adjustRightInd w:val="0"/>
        <w:spacing w:after="120"/>
        <w:ind w:firstLine="709"/>
        <w:jc w:val="center"/>
        <w:rPr>
          <w:b/>
          <w:sz w:val="26"/>
          <w:szCs w:val="26"/>
        </w:rPr>
      </w:pPr>
      <w:r w:rsidRPr="0027320A">
        <w:rPr>
          <w:b/>
          <w:sz w:val="26"/>
          <w:szCs w:val="26"/>
        </w:rPr>
        <w:t>Раздел 1. Общие положения</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1. Пенсионная программа работодателя _____________________________</w:t>
      </w:r>
    </w:p>
    <w:p w:rsidR="00EA5E89" w:rsidRPr="0027320A" w:rsidRDefault="00EA5E89" w:rsidP="00EA5E89">
      <w:pPr>
        <w:autoSpaceDE w:val="0"/>
        <w:autoSpaceDN w:val="0"/>
        <w:adjustRightInd w:val="0"/>
        <w:spacing w:after="120"/>
        <w:jc w:val="center"/>
        <w:rPr>
          <w:sz w:val="26"/>
          <w:szCs w:val="26"/>
        </w:rPr>
      </w:pPr>
      <w:r w:rsidRPr="0027320A">
        <w:rPr>
          <w:sz w:val="26"/>
          <w:szCs w:val="26"/>
        </w:rPr>
        <w:t>____________________________________________________________________ (указывается наименование работодателя)</w:t>
      </w:r>
    </w:p>
    <w:p w:rsidR="00EA5E89" w:rsidRPr="0027320A" w:rsidRDefault="00EA5E89" w:rsidP="00EA5E89">
      <w:pPr>
        <w:autoSpaceDE w:val="0"/>
        <w:autoSpaceDN w:val="0"/>
        <w:adjustRightInd w:val="0"/>
        <w:spacing w:after="120"/>
        <w:jc w:val="both"/>
        <w:rPr>
          <w:sz w:val="26"/>
          <w:szCs w:val="26"/>
        </w:rPr>
      </w:pPr>
      <w:r w:rsidRPr="0027320A">
        <w:rPr>
          <w:sz w:val="26"/>
          <w:szCs w:val="26"/>
        </w:rPr>
        <w:t>(далее - Программа) разработана в соответствии с законодательством Российской Федерации, отраслевым (межотраслевым) соглашением и коллективным договором (при отсутствии коллективного договора – в соответствии с локальным нормативным актом работодателя с учетом мнения представительного органа работников (при наличии такого представительного органа))</w:t>
      </w:r>
      <w:r w:rsidRPr="0027320A">
        <w:rPr>
          <w:rStyle w:val="blk3"/>
          <w:color w:val="000000"/>
          <w:sz w:val="26"/>
          <w:szCs w:val="26"/>
          <w:specVanish w:val="0"/>
        </w:rPr>
        <w:t xml:space="preserve"> ____________________________________________________________</w:t>
      </w:r>
      <w:r w:rsidRPr="0027320A">
        <w:rPr>
          <w:sz w:val="26"/>
          <w:szCs w:val="26"/>
        </w:rPr>
        <w:t>.</w:t>
      </w:r>
    </w:p>
    <w:p w:rsidR="00EA5E89" w:rsidRPr="0027320A" w:rsidRDefault="00EA5E89" w:rsidP="00EA5E89">
      <w:pPr>
        <w:autoSpaceDE w:val="0"/>
        <w:autoSpaceDN w:val="0"/>
        <w:adjustRightInd w:val="0"/>
        <w:spacing w:after="120"/>
        <w:jc w:val="center"/>
        <w:rPr>
          <w:sz w:val="26"/>
          <w:szCs w:val="26"/>
        </w:rPr>
      </w:pPr>
      <w:r w:rsidRPr="0027320A">
        <w:rPr>
          <w:sz w:val="26"/>
          <w:szCs w:val="26"/>
        </w:rPr>
        <w:t>(указывается наименование работодателя)</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lastRenderedPageBreak/>
        <w:t xml:space="preserve">2. Настоящая Программа регламентирует отношения </w:t>
      </w:r>
      <w:proofErr w:type="gramStart"/>
      <w:r w:rsidRPr="0027320A">
        <w:rPr>
          <w:sz w:val="26"/>
          <w:szCs w:val="26"/>
        </w:rPr>
        <w:t>между</w:t>
      </w:r>
      <w:proofErr w:type="gramEnd"/>
      <w:r w:rsidRPr="0027320A">
        <w:rPr>
          <w:sz w:val="26"/>
          <w:szCs w:val="26"/>
        </w:rPr>
        <w:t xml:space="preserve"> ___________________________________________________________________</w:t>
      </w:r>
    </w:p>
    <w:p w:rsidR="00EA5E89" w:rsidRPr="0027320A" w:rsidRDefault="00EA5E89" w:rsidP="00EA5E89">
      <w:pPr>
        <w:autoSpaceDE w:val="0"/>
        <w:autoSpaceDN w:val="0"/>
        <w:adjustRightInd w:val="0"/>
        <w:spacing w:after="120"/>
        <w:jc w:val="center"/>
        <w:rPr>
          <w:sz w:val="26"/>
          <w:szCs w:val="26"/>
        </w:rPr>
      </w:pPr>
      <w:r w:rsidRPr="0027320A">
        <w:rPr>
          <w:sz w:val="26"/>
          <w:szCs w:val="26"/>
        </w:rPr>
        <w:t>(указывается наименование работодателя)</w:t>
      </w:r>
    </w:p>
    <w:p w:rsidR="00EA5E89" w:rsidRPr="0027320A" w:rsidRDefault="00EA5E89" w:rsidP="00EA5E89">
      <w:pPr>
        <w:autoSpaceDE w:val="0"/>
        <w:autoSpaceDN w:val="0"/>
        <w:adjustRightInd w:val="0"/>
        <w:spacing w:after="120"/>
        <w:jc w:val="both"/>
        <w:rPr>
          <w:sz w:val="26"/>
          <w:szCs w:val="26"/>
        </w:rPr>
      </w:pPr>
      <w:proofErr w:type="gramStart"/>
      <w:r w:rsidRPr="0027320A">
        <w:rPr>
          <w:sz w:val="26"/>
          <w:szCs w:val="26"/>
        </w:rPr>
        <w:t xml:space="preserve">(далее - Работодатель) и его работниками, возникающие  при создании и функционировании системы досрочного негосударственного пенсионного обеспечения у вкладчика, являющегося работодателем по отношению к участникам - работникам, в связи с работами, определенными пунктами 1 - 18 части 1 статьи 30 Федерального закона от 28 декабря 2013 г. № 400-ФЗ </w:t>
      </w:r>
      <w:r w:rsidRPr="0027320A">
        <w:rPr>
          <w:sz w:val="26"/>
          <w:szCs w:val="26"/>
        </w:rPr>
        <w:br/>
        <w:t>«О страховых пенсиях», занятым на рабочих местах, условия труда на которых по результатам специальной оценки условий</w:t>
      </w:r>
      <w:proofErr w:type="gramEnd"/>
      <w:r w:rsidRPr="0027320A">
        <w:rPr>
          <w:sz w:val="26"/>
          <w:szCs w:val="26"/>
        </w:rPr>
        <w:t xml:space="preserve"> труда признаны вредными и (или) опасными (далее  -  система  ДНПО), </w:t>
      </w:r>
      <w:proofErr w:type="gramStart"/>
      <w:r w:rsidRPr="0027320A">
        <w:rPr>
          <w:sz w:val="26"/>
          <w:szCs w:val="26"/>
        </w:rPr>
        <w:t>устанавливает  условия</w:t>
      </w:r>
      <w:proofErr w:type="gramEnd"/>
      <w:r w:rsidRPr="0027320A">
        <w:rPr>
          <w:sz w:val="26"/>
          <w:szCs w:val="26"/>
        </w:rPr>
        <w:t xml:space="preserve">  возникновения  и  порядок  реализации прав работников Работодателя на досрочную негосударственную пенсию (далее – досрочная пенсия).</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3. Досрочное негосударственное пенсионное обеспечение работников Работодателя осуществляется _________________________________________</w:t>
      </w:r>
    </w:p>
    <w:p w:rsidR="00EA5E89" w:rsidRPr="0027320A" w:rsidRDefault="00EA5E89" w:rsidP="00EA5E89">
      <w:pPr>
        <w:autoSpaceDE w:val="0"/>
        <w:autoSpaceDN w:val="0"/>
        <w:adjustRightInd w:val="0"/>
        <w:spacing w:after="120"/>
        <w:jc w:val="both"/>
        <w:rPr>
          <w:sz w:val="26"/>
          <w:szCs w:val="26"/>
        </w:rPr>
      </w:pPr>
      <w:r w:rsidRPr="0027320A">
        <w:rPr>
          <w:sz w:val="26"/>
          <w:szCs w:val="26"/>
        </w:rPr>
        <w:t>_________________________________________________________________________ (далее – Фонд, Фонды).</w:t>
      </w:r>
    </w:p>
    <w:p w:rsidR="00EA5E89" w:rsidRPr="0027320A" w:rsidRDefault="00EA5E89" w:rsidP="00EA5E89">
      <w:pPr>
        <w:autoSpaceDE w:val="0"/>
        <w:autoSpaceDN w:val="0"/>
        <w:adjustRightInd w:val="0"/>
        <w:spacing w:after="120"/>
        <w:rPr>
          <w:sz w:val="26"/>
          <w:szCs w:val="26"/>
        </w:rPr>
      </w:pPr>
      <w:r w:rsidRPr="0027320A">
        <w:rPr>
          <w:sz w:val="26"/>
          <w:szCs w:val="26"/>
        </w:rPr>
        <w:t xml:space="preserve">                                    (указывается наименование работодателя)</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Досрочное негосударственное пенсионное обеспечение работников Работодателя осуществляется исходя из добровольного характера участия работников Работодателя в системе ДНПО.</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4. Основные понятия, используемые для целей настоящей Программы:</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работник - физическое лицо, состоящее в трудовых отношениях с Работодателем и занятое на работах, определенных пунктами 1 - 18 части 1 статьи 30 Федерального закона от 28 декабря 2013 г. № 400-ФЗ «О страховых пенсиях», на рабочих местах, условия труда на которых по результатам специальной оценки условий труда признаны вредными и (или) опасными;</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досрочная пенсия - негосударственная пенсия, ежемесячно выплачиваемая Фондом участнику в соответствии с условиями настоящей Программы и пенсионного договора досрочного негосударственного пенсионного обеспечения;</w:t>
      </w:r>
    </w:p>
    <w:p w:rsidR="00EA5E89" w:rsidRDefault="00EA5E89" w:rsidP="00EA5E89">
      <w:pPr>
        <w:autoSpaceDE w:val="0"/>
        <w:autoSpaceDN w:val="0"/>
        <w:adjustRightInd w:val="0"/>
        <w:spacing w:after="120"/>
        <w:ind w:firstLine="709"/>
        <w:jc w:val="both"/>
        <w:rPr>
          <w:sz w:val="26"/>
          <w:szCs w:val="26"/>
        </w:rPr>
      </w:pPr>
      <w:r w:rsidRPr="0027320A">
        <w:rPr>
          <w:sz w:val="26"/>
          <w:szCs w:val="26"/>
        </w:rPr>
        <w:t xml:space="preserve">- участник - работник, занятый (ранее занятый) на работах, определенных пунктами 1 - 18 части 1 статьи 30 Федерального закона от 28 декабря 2013 г. </w:t>
      </w:r>
      <w:r w:rsidRPr="0027320A">
        <w:rPr>
          <w:sz w:val="26"/>
          <w:szCs w:val="26"/>
        </w:rPr>
        <w:br/>
        <w:t>№ 400-</w:t>
      </w:r>
    </w:p>
    <w:p w:rsidR="00EA5E89" w:rsidRPr="0027320A" w:rsidRDefault="00EA5E89" w:rsidP="00EA5E89">
      <w:pPr>
        <w:autoSpaceDE w:val="0"/>
        <w:autoSpaceDN w:val="0"/>
        <w:adjustRightInd w:val="0"/>
        <w:spacing w:after="120"/>
        <w:ind w:firstLine="709"/>
        <w:jc w:val="both"/>
        <w:rPr>
          <w:sz w:val="26"/>
          <w:szCs w:val="26"/>
        </w:rPr>
      </w:pPr>
      <w:proofErr w:type="gramStart"/>
      <w:r w:rsidRPr="0027320A">
        <w:rPr>
          <w:sz w:val="26"/>
          <w:szCs w:val="26"/>
        </w:rPr>
        <w:t>ФЗ «О страховых пенсиях», на рабочих местах, условия труда на которых по результатам специальной оценки условий труда признаны вредными и (или) опасными, в пользу которого в соответствии с пенсионным договором досрочного негосударственного пенсионного обеспечения Работодателем должны уплачиваться (уплачивались) пенсионные взносы и которому в соответствии с пенсионным договором досрочного негосударственного пенсионного обеспечения должны производиться или производятся выплаты досрочной пенсии в соответствии</w:t>
      </w:r>
      <w:proofErr w:type="gramEnd"/>
      <w:r w:rsidRPr="0027320A">
        <w:rPr>
          <w:sz w:val="26"/>
          <w:szCs w:val="26"/>
        </w:rPr>
        <w:t xml:space="preserve"> с настоящей Программой;</w:t>
      </w:r>
    </w:p>
    <w:p w:rsidR="00EA5E89" w:rsidRPr="0027320A" w:rsidRDefault="00EA5E89" w:rsidP="00EA5E89">
      <w:pPr>
        <w:autoSpaceDE w:val="0"/>
        <w:autoSpaceDN w:val="0"/>
        <w:adjustRightInd w:val="0"/>
        <w:spacing w:after="120"/>
        <w:ind w:firstLine="709"/>
        <w:jc w:val="both"/>
        <w:rPr>
          <w:sz w:val="26"/>
          <w:szCs w:val="26"/>
        </w:rPr>
      </w:pPr>
      <w:proofErr w:type="gramStart"/>
      <w:r w:rsidRPr="0027320A">
        <w:rPr>
          <w:sz w:val="26"/>
          <w:szCs w:val="26"/>
        </w:rPr>
        <w:t xml:space="preserve">- участник, выступающий вкладчиком в свою пользу - участник, присоединившийся к пенсионному договору досрочного негосударственного пенсионного обеспечения и давший согласие на уплату Работодателем за данного </w:t>
      </w:r>
      <w:r w:rsidRPr="0027320A">
        <w:rPr>
          <w:sz w:val="26"/>
          <w:szCs w:val="26"/>
        </w:rPr>
        <w:lastRenderedPageBreak/>
        <w:t>участника, выступающего вкладчиком в свою пользу, пенсионных взносов за счет доходов от заработной платы такого участника путем удержания из его заработка, если иные условия уплаты указанных пенсионных взносов за счет доходов от заработной платы участника, выступающего вкладчиком</w:t>
      </w:r>
      <w:proofErr w:type="gramEnd"/>
      <w:r w:rsidRPr="0027320A">
        <w:rPr>
          <w:sz w:val="26"/>
          <w:szCs w:val="26"/>
        </w:rPr>
        <w:t xml:space="preserve"> в свою пользу, и порядок такой уплаты  не предусмотрены отдельным соглашением, заключенным между Работодателем и участником, выступающим вкладчиком в свою пользу.</w:t>
      </w:r>
    </w:p>
    <w:p w:rsidR="00EA5E89" w:rsidRPr="0027320A" w:rsidRDefault="00EA5E89" w:rsidP="00EA5E89">
      <w:pPr>
        <w:autoSpaceDE w:val="0"/>
        <w:autoSpaceDN w:val="0"/>
        <w:adjustRightInd w:val="0"/>
        <w:spacing w:after="120"/>
        <w:ind w:firstLine="709"/>
        <w:jc w:val="both"/>
        <w:rPr>
          <w:sz w:val="26"/>
          <w:szCs w:val="26"/>
        </w:rPr>
      </w:pPr>
      <w:proofErr w:type="gramStart"/>
      <w:r w:rsidRPr="0027320A">
        <w:rPr>
          <w:sz w:val="26"/>
          <w:szCs w:val="26"/>
        </w:rPr>
        <w:t xml:space="preserve">- профессиональный стаж - суммарная продолжительность периодов трудовой деятельности работника на работах, определенных пунктами 1 - 18 части 1 статьи 30 Федерального закона от 28 декабря 2013 г. № 400-ФЗ </w:t>
      </w:r>
      <w:r w:rsidRPr="0027320A">
        <w:rPr>
          <w:sz w:val="26"/>
          <w:szCs w:val="26"/>
        </w:rPr>
        <w:br/>
        <w:t>«О страховых пенсиях», на рабочих местах, условия труда на которых по результатам специальной оценки условий труда признаны вредными и (или) опасными, в течение которых в его пользу Работодателем уплачивались пенсионные взносы в соответствии с</w:t>
      </w:r>
      <w:proofErr w:type="gramEnd"/>
      <w:r w:rsidRPr="0027320A">
        <w:rPr>
          <w:sz w:val="26"/>
          <w:szCs w:val="26"/>
        </w:rPr>
        <w:t xml:space="preserve"> Программой и пенсионным договором досрочного негосударственного пенсионного обеспечения;</w:t>
      </w:r>
    </w:p>
    <w:p w:rsidR="00EA5E89" w:rsidRPr="0027320A" w:rsidRDefault="00EA5E89" w:rsidP="00EA5E89">
      <w:pPr>
        <w:autoSpaceDE w:val="0"/>
        <w:autoSpaceDN w:val="0"/>
        <w:adjustRightInd w:val="0"/>
        <w:spacing w:after="120"/>
        <w:ind w:firstLine="709"/>
        <w:jc w:val="both"/>
        <w:rPr>
          <w:sz w:val="26"/>
          <w:szCs w:val="26"/>
        </w:rPr>
      </w:pPr>
      <w:proofErr w:type="gramStart"/>
      <w:r w:rsidRPr="0027320A">
        <w:rPr>
          <w:sz w:val="26"/>
          <w:szCs w:val="26"/>
        </w:rPr>
        <w:t>- пенсионный взнос - денежные средства, уплачиваемые за свой счет Работодателем в пользу работников, а в случае, если настоящей Программой предусмотрена возможность добровольного участия работников в формировании средств для выплаты негосударственных пенсий, также денежные средства, уплачиваемые Работодателем за участника, выступающего вкладчиком в свою пользу, за счет доходов от заработной платы такого участника путем удержания из его заработка (если иные условия уплаты указанных</w:t>
      </w:r>
      <w:proofErr w:type="gramEnd"/>
      <w:r w:rsidRPr="0027320A">
        <w:rPr>
          <w:sz w:val="26"/>
          <w:szCs w:val="26"/>
        </w:rPr>
        <w:t xml:space="preserve"> </w:t>
      </w:r>
      <w:proofErr w:type="gramStart"/>
      <w:r w:rsidRPr="0027320A">
        <w:rPr>
          <w:sz w:val="26"/>
          <w:szCs w:val="26"/>
        </w:rPr>
        <w:t>пенсионных взносов за  счет доходов от заработной платы</w:t>
      </w:r>
      <w:r w:rsidRPr="0027320A" w:rsidDel="000A06F4">
        <w:rPr>
          <w:sz w:val="26"/>
          <w:szCs w:val="26"/>
        </w:rPr>
        <w:t xml:space="preserve"> </w:t>
      </w:r>
      <w:r w:rsidRPr="0027320A">
        <w:rPr>
          <w:sz w:val="26"/>
          <w:szCs w:val="26"/>
        </w:rPr>
        <w:t>участника, выступающего вкладчиком в свою пользу, и порядок такой уплаты  не предусмотрены отдельным соглашением, заключенным между Работодателем и участником, выступающим вкладчиком в свою пользу), в соответствии с условиями настоящей Программы и пенсионного договора досрочного негосударственного пенсионного обеспечения;</w:t>
      </w:r>
      <w:proofErr w:type="gramEnd"/>
    </w:p>
    <w:p w:rsidR="00EA5E89" w:rsidRPr="0027320A" w:rsidRDefault="00EA5E89" w:rsidP="00EA5E89">
      <w:pPr>
        <w:autoSpaceDE w:val="0"/>
        <w:autoSpaceDN w:val="0"/>
        <w:adjustRightInd w:val="0"/>
        <w:spacing w:after="120"/>
        <w:ind w:firstLine="709"/>
        <w:jc w:val="both"/>
        <w:rPr>
          <w:sz w:val="26"/>
          <w:szCs w:val="26"/>
        </w:rPr>
      </w:pPr>
      <w:proofErr w:type="gramStart"/>
      <w:r w:rsidRPr="0027320A">
        <w:rPr>
          <w:sz w:val="26"/>
          <w:szCs w:val="26"/>
        </w:rPr>
        <w:t>- выкупная сумма - денежные средства, включая средства, сформированные для выплаты досрочной пенсии, и доходы от инвестирования указанных средств, учтенные на именном пенсионном счете умершего работника, участника, выплачиваемые Фондом участнику или правопреемникам участника либо переводимые в другой негосударственный пенсионный фонд при расторжении пенсионного договора досрочного негосударственного пенсионного обеспечения (выходе участника из системы ДНПО) и в иных предусмотренных настоящей Программой случаях в соответствии</w:t>
      </w:r>
      <w:proofErr w:type="gramEnd"/>
      <w:r w:rsidRPr="0027320A">
        <w:rPr>
          <w:sz w:val="26"/>
          <w:szCs w:val="26"/>
        </w:rPr>
        <w:t xml:space="preserve"> с законодательством Российской Федерации, настоящей Программой, правилами досрочного негосударственного пенсионного обеспечения (далее - пенсионные правила Фонда) и пенсионным договором досрочного негосударственного пенсионного обеспечения;</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правопреемник - физическое лицо (или лица), указанное участником, которому в случае смерти участника выплачивается выкупная сумма в порядке, установленном пенсионным договором досрочного негосударственного пенсионного обеспечения;</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пенсионные основания - основания приобретения участником права на получение досрочной пенсии, установленные настоящей Программой;</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пенсионные правила Фонда - документ, определяющий порядок и условия исполнения Фондом обязательств по пенсионным договорам досрочного негосударственного пенсионного обеспечения, разрабатываемый, утверждаемый и регистрируемый в порядке, установленном законодательством Российской Федерации.</w:t>
      </w:r>
    </w:p>
    <w:p w:rsidR="00EA5E89" w:rsidRPr="0027320A" w:rsidRDefault="00EA5E89" w:rsidP="00EA5E89">
      <w:pPr>
        <w:autoSpaceDE w:val="0"/>
        <w:autoSpaceDN w:val="0"/>
        <w:adjustRightInd w:val="0"/>
        <w:spacing w:after="120"/>
        <w:ind w:firstLine="709"/>
        <w:jc w:val="center"/>
        <w:rPr>
          <w:b/>
          <w:sz w:val="26"/>
          <w:szCs w:val="26"/>
        </w:rPr>
      </w:pPr>
      <w:r w:rsidRPr="0027320A">
        <w:rPr>
          <w:b/>
          <w:sz w:val="26"/>
          <w:szCs w:val="26"/>
        </w:rPr>
        <w:t>Раздел 2. Пенсионные основания</w:t>
      </w:r>
    </w:p>
    <w:p w:rsidR="00EA5E89" w:rsidRPr="0027320A" w:rsidRDefault="00EA5E89" w:rsidP="00EA5E89">
      <w:pPr>
        <w:pStyle w:val="ConsPlusNormal"/>
        <w:spacing w:after="120"/>
        <w:ind w:firstLine="709"/>
        <w:jc w:val="both"/>
        <w:rPr>
          <w:rFonts w:eastAsia="Times New Roman"/>
          <w:sz w:val="26"/>
          <w:szCs w:val="26"/>
          <w:lang w:eastAsia="ru-RU"/>
        </w:rPr>
      </w:pPr>
      <w:r w:rsidRPr="0027320A">
        <w:rPr>
          <w:sz w:val="26"/>
          <w:szCs w:val="26"/>
        </w:rPr>
        <w:t xml:space="preserve">5. Пенсионными основаниями </w:t>
      </w:r>
      <w:r w:rsidRPr="0027320A">
        <w:rPr>
          <w:rFonts w:eastAsia="Times New Roman"/>
          <w:sz w:val="26"/>
          <w:szCs w:val="26"/>
          <w:lang w:eastAsia="ru-RU"/>
        </w:rPr>
        <w:t>приобретения участником права на получение досрочной пенсии является наличие предусмотренных настоящей Программой условий для назначения досрочной пенсии.</w:t>
      </w:r>
    </w:p>
    <w:p w:rsidR="00EA5E89" w:rsidRPr="0027320A" w:rsidRDefault="00EA5E89" w:rsidP="00EA5E89">
      <w:pPr>
        <w:pStyle w:val="ConsPlusNormal"/>
        <w:spacing w:after="120"/>
        <w:ind w:firstLine="709"/>
        <w:jc w:val="both"/>
        <w:rPr>
          <w:sz w:val="26"/>
          <w:szCs w:val="26"/>
        </w:rPr>
      </w:pPr>
      <w:r w:rsidRPr="0027320A">
        <w:rPr>
          <w:rFonts w:eastAsia="Times New Roman"/>
          <w:sz w:val="26"/>
          <w:szCs w:val="26"/>
          <w:lang w:eastAsia="ru-RU"/>
        </w:rPr>
        <w:t xml:space="preserve">6. </w:t>
      </w:r>
      <w:proofErr w:type="gramStart"/>
      <w:r w:rsidRPr="0027320A">
        <w:rPr>
          <w:sz w:val="26"/>
          <w:szCs w:val="26"/>
        </w:rPr>
        <w:t xml:space="preserve">Право работников на досрочную пенсию определяется периодами работ, дающих право на досрочное назначение страховой пенсии по старости в соответствии с пунктами 1 - 18 части 1 статьи 30 Федерального закона </w:t>
      </w:r>
      <w:r w:rsidRPr="0027320A">
        <w:rPr>
          <w:sz w:val="26"/>
          <w:szCs w:val="26"/>
        </w:rPr>
        <w:br/>
        <w:t>от 28 декабря 2013 г. № 400-ФЗ «О страховых пенсиях» (в случае, если класс условий труда на рабочих местах указанных работ соответствовал вредному или опасному классу условий труда, установленному по результатам специальной</w:t>
      </w:r>
      <w:proofErr w:type="gramEnd"/>
      <w:r w:rsidRPr="0027320A">
        <w:rPr>
          <w:sz w:val="26"/>
          <w:szCs w:val="26"/>
        </w:rPr>
        <w:t xml:space="preserve"> оценки условий труда).</w:t>
      </w:r>
    </w:p>
    <w:p w:rsidR="00EA5E89" w:rsidRPr="0027320A" w:rsidRDefault="00EA5E89" w:rsidP="00EA5E89">
      <w:pPr>
        <w:autoSpaceDE w:val="0"/>
        <w:autoSpaceDN w:val="0"/>
        <w:adjustRightInd w:val="0"/>
        <w:spacing w:after="120"/>
        <w:ind w:firstLine="709"/>
        <w:jc w:val="both"/>
        <w:rPr>
          <w:sz w:val="26"/>
          <w:szCs w:val="26"/>
        </w:rPr>
      </w:pPr>
      <w:proofErr w:type="gramStart"/>
      <w:r w:rsidRPr="0027320A">
        <w:rPr>
          <w:sz w:val="26"/>
          <w:szCs w:val="26"/>
        </w:rPr>
        <w:t>При этом в  стаж работы, дающий работнику право на досрочную пенсию в системе ДНПО,</w:t>
      </w:r>
      <w:r w:rsidRPr="0027320A">
        <w:rPr>
          <w:b/>
          <w:sz w:val="26"/>
          <w:szCs w:val="26"/>
        </w:rPr>
        <w:t xml:space="preserve"> </w:t>
      </w:r>
      <w:r w:rsidRPr="0027320A">
        <w:rPr>
          <w:sz w:val="26"/>
          <w:szCs w:val="26"/>
        </w:rPr>
        <w:t>засчитываются периоды, в течение которых в пользу указанного работника уплачивались взносы по пенсионным договорам досрочного негосударственного пенсионного обеспечения, а также периоды, включаемые в порядке, предусмотренном указанным Федеральным законом, в  стаж на соответствующих видах работ, дающий право на досрочное назначение страховой пенсии по старости.</w:t>
      </w:r>
      <w:proofErr w:type="gramEnd"/>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7. Право на досрочную пенсию по старости участник приобретает при одновременном наличии четырех условий:</w:t>
      </w:r>
    </w:p>
    <w:p w:rsidR="00EA5E89" w:rsidRPr="0027320A" w:rsidRDefault="00EA5E89" w:rsidP="00EA5E89">
      <w:pPr>
        <w:autoSpaceDE w:val="0"/>
        <w:autoSpaceDN w:val="0"/>
        <w:adjustRightInd w:val="0"/>
        <w:spacing w:after="120"/>
        <w:ind w:firstLine="709"/>
        <w:jc w:val="both"/>
        <w:rPr>
          <w:rStyle w:val="blk3"/>
          <w:color w:val="000000"/>
          <w:sz w:val="26"/>
          <w:szCs w:val="26"/>
        </w:rPr>
      </w:pPr>
      <w:r w:rsidRPr="0027320A">
        <w:rPr>
          <w:sz w:val="26"/>
          <w:szCs w:val="26"/>
        </w:rPr>
        <w:t xml:space="preserve">а) </w:t>
      </w:r>
      <w:r w:rsidRPr="0027320A">
        <w:rPr>
          <w:rStyle w:val="blk3"/>
          <w:color w:val="000000"/>
          <w:sz w:val="26"/>
          <w:szCs w:val="26"/>
          <w:specVanish w:val="0"/>
        </w:rPr>
        <w:t>наличие необходимой величины индивидуального пенсионного коэффициента, определяемого в соответствии с положениями</w:t>
      </w:r>
      <w:r w:rsidRPr="0027320A">
        <w:rPr>
          <w:sz w:val="26"/>
          <w:szCs w:val="26"/>
        </w:rPr>
        <w:t xml:space="preserve"> Федерального закона от 28 декабря 2013 г. № 400-ФЗ «О страховых пенсиях»;</w:t>
      </w:r>
    </w:p>
    <w:p w:rsidR="00EA5E89" w:rsidRPr="0027320A" w:rsidRDefault="00EA5E89" w:rsidP="00EA5E89">
      <w:pPr>
        <w:autoSpaceDE w:val="0"/>
        <w:autoSpaceDN w:val="0"/>
        <w:adjustRightInd w:val="0"/>
        <w:spacing w:after="120"/>
        <w:ind w:firstLine="709"/>
        <w:jc w:val="both"/>
        <w:rPr>
          <w:sz w:val="26"/>
          <w:szCs w:val="26"/>
        </w:rPr>
      </w:pPr>
      <w:r w:rsidRPr="0027320A">
        <w:rPr>
          <w:rStyle w:val="blk3"/>
          <w:color w:val="000000"/>
          <w:sz w:val="26"/>
          <w:szCs w:val="26"/>
          <w:specVanish w:val="0"/>
        </w:rPr>
        <w:t xml:space="preserve">б) </w:t>
      </w:r>
      <w:r w:rsidRPr="0027320A">
        <w:rPr>
          <w:sz w:val="26"/>
          <w:szCs w:val="26"/>
        </w:rPr>
        <w:t>наличие профессионального стажа;</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в) наличие периодов работ и страхового стажа установленной продолжительности в соответствии с пунктами 1 - 18 части 1 статьи 30 Федерального закона от 28 декабря 2013 г. № 400-ФЗ «О страховых пенсиях»;</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г) достижение возраста, необходимого для досрочного назначения страховой пенсии по старости в соответствии с требованиями части 1 статьи 30 Федерального закона от 28 декабря 2013 г. № 400-ФЗ «О страховых пенсиях»</w:t>
      </w:r>
      <w:r w:rsidRPr="0027320A">
        <w:rPr>
          <w:rStyle w:val="af1"/>
          <w:sz w:val="26"/>
          <w:szCs w:val="26"/>
        </w:rPr>
        <w:footnoteReference w:id="1"/>
      </w:r>
      <w:r w:rsidRPr="0027320A">
        <w:rPr>
          <w:sz w:val="26"/>
          <w:szCs w:val="26"/>
        </w:rPr>
        <w:t>.</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8. Право на досрочную пенсию сохраняется при увольнении работника до наступления пенсионных оснований, предусмотренного настоящей Программой, при условии наступления пенсионных оснований в последующем после увольнения.</w:t>
      </w:r>
    </w:p>
    <w:p w:rsidR="00EA5E89" w:rsidRPr="0027320A" w:rsidRDefault="00EA5E89" w:rsidP="00EA5E89">
      <w:pPr>
        <w:autoSpaceDE w:val="0"/>
        <w:autoSpaceDN w:val="0"/>
        <w:adjustRightInd w:val="0"/>
        <w:spacing w:after="120"/>
        <w:ind w:firstLine="709"/>
        <w:jc w:val="center"/>
        <w:rPr>
          <w:b/>
          <w:sz w:val="26"/>
          <w:szCs w:val="26"/>
        </w:rPr>
      </w:pPr>
    </w:p>
    <w:p w:rsidR="00EA5E89" w:rsidRPr="0027320A" w:rsidRDefault="00EA5E89" w:rsidP="00EA5E89">
      <w:pPr>
        <w:autoSpaceDE w:val="0"/>
        <w:autoSpaceDN w:val="0"/>
        <w:adjustRightInd w:val="0"/>
        <w:spacing w:after="120"/>
        <w:ind w:firstLine="709"/>
        <w:jc w:val="center"/>
        <w:rPr>
          <w:b/>
          <w:sz w:val="26"/>
          <w:szCs w:val="26"/>
        </w:rPr>
      </w:pPr>
      <w:r w:rsidRPr="0027320A">
        <w:rPr>
          <w:b/>
          <w:sz w:val="26"/>
          <w:szCs w:val="26"/>
        </w:rPr>
        <w:t xml:space="preserve">Раздел 3. Условия вступления в Программу </w:t>
      </w:r>
    </w:p>
    <w:p w:rsidR="00EA5E89" w:rsidRPr="0027320A" w:rsidRDefault="00EA5E89" w:rsidP="00EA5E89">
      <w:pPr>
        <w:autoSpaceDE w:val="0"/>
        <w:autoSpaceDN w:val="0"/>
        <w:adjustRightInd w:val="0"/>
        <w:spacing w:after="120"/>
        <w:ind w:firstLine="709"/>
        <w:jc w:val="center"/>
        <w:rPr>
          <w:b/>
          <w:sz w:val="26"/>
          <w:szCs w:val="26"/>
        </w:rPr>
      </w:pPr>
      <w:r w:rsidRPr="0027320A">
        <w:rPr>
          <w:b/>
          <w:sz w:val="26"/>
          <w:szCs w:val="26"/>
        </w:rPr>
        <w:t>и прекращения участия в ней</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xml:space="preserve">9. Работник в добровольном порядке вступает в систему ДНПО. </w:t>
      </w:r>
      <w:proofErr w:type="gramStart"/>
      <w:r w:rsidRPr="0027320A">
        <w:rPr>
          <w:sz w:val="26"/>
          <w:szCs w:val="26"/>
        </w:rPr>
        <w:t>Согласие работника на осуществление в его пользу Работодателем досрочного негосударственного пенсионного обеспечения выражается путем включения в трудовой договор соответствующего положения о  присоединении к системе ДНПО и заключением Работодателем с работником отдельного соглашения о досрочном негосударственном пенсионном обеспечении, содержащего основные обязательства работодателя по отношению к работнику в связи с осуществлением в  отношении него досрочного негосударственного пенсионного обеспечения (далее - отдельное соглашение).</w:t>
      </w:r>
      <w:proofErr w:type="gramEnd"/>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xml:space="preserve">10. В отдельном соглашении могут указываться лица (лицо), определенные работником в качестве правопреемников, а также их доли при выплате выкупной суммы в случаях и порядке, предусмотренным законодательством Российской Федерации, настоящей Программой, пенсионными правилами Фонда и пенсионным договором досрочного негосударственного пенсионного обеспечения. </w:t>
      </w:r>
      <w:r w:rsidRPr="0027320A">
        <w:rPr>
          <w:bCs/>
          <w:sz w:val="26"/>
          <w:szCs w:val="26"/>
        </w:rPr>
        <w:t xml:space="preserve">Круг лиц (лицо), указанных в качестве правопреемников, и их доли, определенные в указанном отдельном соглашении, могут быть в любое время изменены работником путем подачи в Фонд соответствующего заявления. </w:t>
      </w:r>
      <w:proofErr w:type="gramStart"/>
      <w:r w:rsidRPr="0027320A">
        <w:rPr>
          <w:bCs/>
          <w:sz w:val="26"/>
          <w:szCs w:val="26"/>
        </w:rPr>
        <w:t>В случае включения в отдельное соглашение указания на круг лиц, относящихся к правопреемникам, в отдельном соглашении указываются фамилия, имя, отчество (при наличии) правопреемников, размер доли (дробным числом или в процентах), в соответствии с которой следует распределить выкупную сумму, а также иную известную работнику информацию о правопреемниках: число, месяц, год рождения, реквизиты документа, удостоверяющего личность, адрес места жительства, страховой номер индивидуального</w:t>
      </w:r>
      <w:proofErr w:type="gramEnd"/>
      <w:r w:rsidRPr="0027320A">
        <w:rPr>
          <w:bCs/>
          <w:sz w:val="26"/>
          <w:szCs w:val="26"/>
        </w:rPr>
        <w:t xml:space="preserve"> лицевого счета, контактный телефон.</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11. Работник в добровольном порядке может прекратить свое участие в системе ДНПО путем подачи Работодателю заявления о прекращении своего участия в системе ДНПО (далее – заявление о прекращении участия), поданного не менее</w:t>
      </w:r>
      <w:proofErr w:type="gramStart"/>
      <w:r w:rsidRPr="0027320A">
        <w:rPr>
          <w:sz w:val="26"/>
          <w:szCs w:val="26"/>
        </w:rPr>
        <w:t>,</w:t>
      </w:r>
      <w:proofErr w:type="gramEnd"/>
      <w:r w:rsidRPr="0027320A">
        <w:rPr>
          <w:sz w:val="26"/>
          <w:szCs w:val="26"/>
        </w:rPr>
        <w:t xml:space="preserve"> чем за три месяца до предполагаемого прекращения участия в Программе. Заявление о </w:t>
      </w:r>
      <w:r w:rsidRPr="0027320A">
        <w:rPr>
          <w:rStyle w:val="blk3"/>
          <w:color w:val="000000"/>
          <w:sz w:val="26"/>
          <w:szCs w:val="26"/>
          <w:specVanish w:val="0"/>
        </w:rPr>
        <w:t>прекращении участия</w:t>
      </w:r>
      <w:r w:rsidRPr="0027320A">
        <w:rPr>
          <w:sz w:val="26"/>
          <w:szCs w:val="26"/>
        </w:rPr>
        <w:t xml:space="preserve"> в Программе может быть отозвано работником до документального оформления указанного прекращения участия в Программе. На основании заявления о </w:t>
      </w:r>
      <w:r w:rsidRPr="0027320A">
        <w:rPr>
          <w:rStyle w:val="blk3"/>
          <w:color w:val="000000"/>
          <w:sz w:val="26"/>
          <w:szCs w:val="26"/>
          <w:specVanish w:val="0"/>
        </w:rPr>
        <w:t>прекращении участия</w:t>
      </w:r>
      <w:r w:rsidRPr="0027320A">
        <w:rPr>
          <w:sz w:val="26"/>
          <w:szCs w:val="26"/>
        </w:rPr>
        <w:t xml:space="preserve"> оформляется дополнительное соглашение о признании </w:t>
      </w:r>
      <w:proofErr w:type="gramStart"/>
      <w:r w:rsidRPr="0027320A">
        <w:rPr>
          <w:sz w:val="26"/>
          <w:szCs w:val="26"/>
        </w:rPr>
        <w:t>утратившими</w:t>
      </w:r>
      <w:proofErr w:type="gramEnd"/>
      <w:r w:rsidRPr="0027320A">
        <w:rPr>
          <w:sz w:val="26"/>
          <w:szCs w:val="26"/>
        </w:rPr>
        <w:t xml:space="preserve"> силу: соответствующего положения трудового договора о  присоединении к системе ДНПО и заключенного Работодателем с работником отдельного соглашения.</w:t>
      </w:r>
    </w:p>
    <w:p w:rsidR="00EA5E89" w:rsidRPr="0027320A" w:rsidRDefault="00EA5E89" w:rsidP="00EA5E89">
      <w:pPr>
        <w:autoSpaceDE w:val="0"/>
        <w:autoSpaceDN w:val="0"/>
        <w:adjustRightInd w:val="0"/>
        <w:spacing w:after="120"/>
        <w:ind w:firstLine="709"/>
        <w:jc w:val="both"/>
        <w:rPr>
          <w:sz w:val="26"/>
          <w:szCs w:val="26"/>
        </w:rPr>
      </w:pPr>
    </w:p>
    <w:p w:rsidR="00EA5E89" w:rsidRPr="0027320A" w:rsidRDefault="00EA5E89" w:rsidP="00EA5E89">
      <w:pPr>
        <w:autoSpaceDE w:val="0"/>
        <w:autoSpaceDN w:val="0"/>
        <w:adjustRightInd w:val="0"/>
        <w:spacing w:after="120"/>
        <w:ind w:firstLine="709"/>
        <w:jc w:val="center"/>
        <w:rPr>
          <w:b/>
          <w:sz w:val="26"/>
          <w:szCs w:val="26"/>
        </w:rPr>
      </w:pPr>
      <w:r w:rsidRPr="0027320A">
        <w:rPr>
          <w:b/>
          <w:sz w:val="26"/>
          <w:szCs w:val="26"/>
        </w:rPr>
        <w:t>Раздел 4. Права и обязанности Работодателя (вкладчика системы ДНПО) и работника (участника системы ДНПО)</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12. Работодатель обязан:</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информировать работников об условиях досрочного негосударственного пенсионного обеспечения, определяемых настоящей Программой, а также изменениях, вносимых в настоящую Программу;</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ежемесячно начислять пенсионные взносы в пользу участника в порядке и размерах, предусмотренных настоящей Программой и пенсионным договором досрочного негосударственного пенсионного обеспечения, и уплачивать их в Фонд;</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ежемесячно удерживать из заработной платы участников, выступающих вкладчиками в свою пользу, по их заявлению пенсионные взносы и перечислять их в Фонд (если иной порядок не установлен отдельным соглашением между Работодателем и участником, выступающим вкладчиком в свою пользу);</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Работодатель имеет право:</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представлять перед Фондом свои интересы и интересы участников;</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требовать от Фонда исполнения обязательств по пенсионному договору досрочного негосударственного пенсионного обеспечения в полном объеме;</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обжаловать действия Фонда в порядке, установленном законодательством Российской Федерации.</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13. Участник обязан:</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сообщать Работодателю и в Фонд об изменениях, влияющих на исполнение им своих обязательств перед Работодателем и Фондом;</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Участник имеет право:</w:t>
      </w:r>
    </w:p>
    <w:p w:rsidR="00EA5E89" w:rsidRPr="0027320A" w:rsidRDefault="00EA5E89" w:rsidP="00EA5E89">
      <w:pPr>
        <w:autoSpaceDE w:val="0"/>
        <w:autoSpaceDN w:val="0"/>
        <w:adjustRightInd w:val="0"/>
        <w:spacing w:after="120"/>
        <w:ind w:firstLine="709"/>
        <w:jc w:val="both"/>
        <w:rPr>
          <w:rStyle w:val="blk3"/>
          <w:color w:val="000000"/>
          <w:sz w:val="26"/>
          <w:szCs w:val="26"/>
        </w:rPr>
      </w:pPr>
      <w:r w:rsidRPr="0027320A">
        <w:rPr>
          <w:sz w:val="26"/>
          <w:szCs w:val="26"/>
        </w:rPr>
        <w:t xml:space="preserve">- в порядке, </w:t>
      </w:r>
      <w:proofErr w:type="gramStart"/>
      <w:r w:rsidRPr="0027320A">
        <w:rPr>
          <w:sz w:val="26"/>
          <w:szCs w:val="26"/>
        </w:rPr>
        <w:t>предусмотренным</w:t>
      </w:r>
      <w:proofErr w:type="gramEnd"/>
      <w:r w:rsidRPr="0027320A">
        <w:rPr>
          <w:sz w:val="26"/>
          <w:szCs w:val="26"/>
        </w:rPr>
        <w:t xml:space="preserve"> настоящей Программой подать Работодателю заявление о </w:t>
      </w:r>
      <w:r w:rsidRPr="0027320A">
        <w:rPr>
          <w:rStyle w:val="blk3"/>
          <w:color w:val="000000"/>
          <w:sz w:val="26"/>
          <w:szCs w:val="26"/>
          <w:specVanish w:val="0"/>
        </w:rPr>
        <w:t>прекращении участия в Программе;</w:t>
      </w:r>
    </w:p>
    <w:p w:rsidR="00EA5E89" w:rsidRPr="0027320A" w:rsidRDefault="00EA5E89" w:rsidP="00EA5E89">
      <w:pPr>
        <w:autoSpaceDE w:val="0"/>
        <w:autoSpaceDN w:val="0"/>
        <w:adjustRightInd w:val="0"/>
        <w:spacing w:after="120"/>
        <w:ind w:firstLine="709"/>
        <w:jc w:val="both"/>
        <w:rPr>
          <w:sz w:val="26"/>
          <w:szCs w:val="26"/>
        </w:rPr>
      </w:pPr>
      <w:r w:rsidRPr="0027320A">
        <w:rPr>
          <w:rStyle w:val="blk3"/>
          <w:color w:val="000000"/>
          <w:sz w:val="26"/>
          <w:szCs w:val="26"/>
          <w:specVanish w:val="0"/>
        </w:rPr>
        <w:t xml:space="preserve">- </w:t>
      </w:r>
      <w:r w:rsidRPr="0027320A">
        <w:rPr>
          <w:sz w:val="26"/>
          <w:szCs w:val="26"/>
        </w:rPr>
        <w:t xml:space="preserve">в порядке, </w:t>
      </w:r>
      <w:proofErr w:type="gramStart"/>
      <w:r w:rsidRPr="0027320A">
        <w:rPr>
          <w:sz w:val="26"/>
          <w:szCs w:val="26"/>
        </w:rPr>
        <w:t>предусмотренным</w:t>
      </w:r>
      <w:proofErr w:type="gramEnd"/>
      <w:r w:rsidRPr="0027320A">
        <w:rPr>
          <w:sz w:val="26"/>
          <w:szCs w:val="26"/>
        </w:rPr>
        <w:t xml:space="preserve"> настоящей Программой подать Работодателю заявление об отказе участвовать в формировании средств для выплаты негосударственных пенсий за счет доходов от заработной платы</w:t>
      </w:r>
      <w:r w:rsidRPr="0027320A">
        <w:rPr>
          <w:rStyle w:val="blk3"/>
          <w:color w:val="000000"/>
          <w:sz w:val="26"/>
          <w:szCs w:val="26"/>
          <w:specVanish w:val="0"/>
        </w:rPr>
        <w:t>;</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xml:space="preserve">- требовать </w:t>
      </w:r>
      <w:proofErr w:type="gramStart"/>
      <w:r w:rsidRPr="0027320A">
        <w:rPr>
          <w:sz w:val="26"/>
          <w:szCs w:val="26"/>
        </w:rPr>
        <w:t>от Работодателя исполнения обязательств по уплате пенсионных взносов в пользу работника в соответствии с условиями</w:t>
      </w:r>
      <w:proofErr w:type="gramEnd"/>
      <w:r w:rsidRPr="0027320A">
        <w:rPr>
          <w:sz w:val="26"/>
          <w:szCs w:val="26"/>
        </w:rPr>
        <w:t xml:space="preserve"> настоящей Программы и пенсионного договора досрочного негосударственного пенсионного обеспечения;</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получать досрочную пенсию в соответствии с настоящей Программой и пенсионным договором досрочного негосударственного пенсионного обеспечения при наступлении права для ее назначения;</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требовать от Фонда исполнения обязательств по выплате досрочной пенсии в соответствии с условиями настоящей Программы и пенсионного договора досрочного негосударственного пенсионного обеспечения;</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получать выкупную сумму либо требовать перевода ее в другой негосударственный пенсионный фонд в соответствии с условиями настоящей Программы и пенсионного договора досрочного негосударственного пенсионного обеспечения.</w:t>
      </w:r>
    </w:p>
    <w:p w:rsidR="00EA5E89" w:rsidRPr="0027320A" w:rsidRDefault="00EA5E89" w:rsidP="00EA5E89">
      <w:pPr>
        <w:autoSpaceDE w:val="0"/>
        <w:autoSpaceDN w:val="0"/>
        <w:adjustRightInd w:val="0"/>
        <w:spacing w:after="120"/>
        <w:ind w:firstLine="709"/>
        <w:jc w:val="center"/>
        <w:rPr>
          <w:b/>
          <w:sz w:val="26"/>
          <w:szCs w:val="26"/>
        </w:rPr>
      </w:pPr>
    </w:p>
    <w:p w:rsidR="00EA5E89" w:rsidRPr="0027320A" w:rsidRDefault="00EA5E89" w:rsidP="00EA5E89">
      <w:pPr>
        <w:autoSpaceDE w:val="0"/>
        <w:autoSpaceDN w:val="0"/>
        <w:adjustRightInd w:val="0"/>
        <w:spacing w:after="120"/>
        <w:ind w:firstLine="709"/>
        <w:jc w:val="center"/>
        <w:rPr>
          <w:b/>
          <w:sz w:val="26"/>
          <w:szCs w:val="26"/>
        </w:rPr>
      </w:pPr>
      <w:r w:rsidRPr="0027320A">
        <w:rPr>
          <w:b/>
          <w:sz w:val="26"/>
          <w:szCs w:val="26"/>
        </w:rPr>
        <w:t>Раздел 5. Порядок уплаты пенсионных взносов Работодателем в пользу работников</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14. Работодатель выступает гарантом досрочного негосударственного пенсионного обеспечения работников в части формирования за период действия трудового договора с работником сре</w:t>
      </w:r>
      <w:proofErr w:type="gramStart"/>
      <w:r w:rsidRPr="0027320A">
        <w:rPr>
          <w:sz w:val="26"/>
          <w:szCs w:val="26"/>
        </w:rPr>
        <w:t>дств дл</w:t>
      </w:r>
      <w:proofErr w:type="gramEnd"/>
      <w:r w:rsidRPr="0027320A">
        <w:rPr>
          <w:sz w:val="26"/>
          <w:szCs w:val="26"/>
        </w:rPr>
        <w:t>я выплаты досрочных пенсий.</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15. Финансирование системы ДНПО осуществляется на основе пенсионных взносов, уплачиваемых за счет собственных средств Работодателем в пользу работников.</w:t>
      </w:r>
    </w:p>
    <w:p w:rsidR="00EA5E89" w:rsidRPr="0027320A" w:rsidRDefault="00EA5E89" w:rsidP="00EA5E89">
      <w:pPr>
        <w:spacing w:after="120"/>
        <w:ind w:firstLine="709"/>
        <w:jc w:val="both"/>
        <w:rPr>
          <w:sz w:val="26"/>
          <w:szCs w:val="26"/>
        </w:rPr>
      </w:pPr>
      <w:r w:rsidRPr="0027320A">
        <w:rPr>
          <w:sz w:val="26"/>
          <w:szCs w:val="26"/>
        </w:rPr>
        <w:t>16. Работодатель за счет собственных средств ежемесячно начисляет пенсионные взносы в пользу работника в размере, определенном пенсионным договором досрочного негосударственного пенсионного обеспечения, но не ниже размера, предусмотренного настоящей Программой, и перечисляет их в Фонд.</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17. Размер пенсионных взносов подлежащих уплате Работодателем за счет собственных сре</w:t>
      </w:r>
      <w:proofErr w:type="gramStart"/>
      <w:r w:rsidRPr="0027320A">
        <w:rPr>
          <w:sz w:val="26"/>
          <w:szCs w:val="26"/>
        </w:rPr>
        <w:t>дств в п</w:t>
      </w:r>
      <w:proofErr w:type="gramEnd"/>
      <w:r w:rsidRPr="0027320A">
        <w:rPr>
          <w:sz w:val="26"/>
          <w:szCs w:val="26"/>
        </w:rPr>
        <w:t>ользу работников не может быть ниже в расчете на месяц:</w:t>
      </w:r>
    </w:p>
    <w:p w:rsidR="00EA5E89" w:rsidRPr="0027320A" w:rsidRDefault="00EA5E89" w:rsidP="00EA5E89">
      <w:pPr>
        <w:spacing w:after="120"/>
        <w:ind w:firstLine="709"/>
        <w:jc w:val="both"/>
        <w:rPr>
          <w:sz w:val="26"/>
          <w:szCs w:val="26"/>
        </w:rPr>
      </w:pPr>
      <w:r w:rsidRPr="0027320A">
        <w:rPr>
          <w:sz w:val="26"/>
          <w:szCs w:val="26"/>
        </w:rPr>
        <w:t>______</w:t>
      </w:r>
      <w:r w:rsidRPr="0027320A">
        <w:rPr>
          <w:rStyle w:val="af1"/>
          <w:sz w:val="26"/>
          <w:szCs w:val="26"/>
        </w:rPr>
        <w:footnoteReference w:id="2"/>
      </w:r>
      <w:r w:rsidRPr="0027320A">
        <w:rPr>
          <w:sz w:val="26"/>
          <w:szCs w:val="26"/>
        </w:rPr>
        <w:t> процентов выплат и иных вознаграждений, начисляемых работодателем в рамках трудовых отношений в пользу работника, занятого на рабочем месте, класс условий труда на котором соответствует вредному классу условий труда;</w:t>
      </w:r>
    </w:p>
    <w:p w:rsidR="00EA5E89" w:rsidRDefault="00EA5E89" w:rsidP="00EA5E89">
      <w:pPr>
        <w:autoSpaceDE w:val="0"/>
        <w:autoSpaceDN w:val="0"/>
        <w:adjustRightInd w:val="0"/>
        <w:spacing w:after="120"/>
        <w:ind w:firstLine="709"/>
        <w:jc w:val="both"/>
        <w:rPr>
          <w:sz w:val="26"/>
          <w:szCs w:val="26"/>
        </w:rPr>
      </w:pPr>
      <w:r w:rsidRPr="0027320A">
        <w:rPr>
          <w:sz w:val="26"/>
          <w:szCs w:val="26"/>
        </w:rPr>
        <w:t>______</w:t>
      </w:r>
      <w:r w:rsidRPr="0027320A">
        <w:rPr>
          <w:rStyle w:val="af1"/>
          <w:sz w:val="26"/>
          <w:szCs w:val="26"/>
        </w:rPr>
        <w:footnoteReference w:id="3"/>
      </w:r>
      <w:r w:rsidRPr="0027320A">
        <w:rPr>
          <w:sz w:val="26"/>
          <w:szCs w:val="26"/>
        </w:rPr>
        <w:t> процентов выплат и иных вознаграждений, начисляемых работодателем в рамках трудовых отношений в пользу работника, занятого на рабочем месте, класс условий труда на котором соответствует опасному классу условий труда.</w:t>
      </w:r>
    </w:p>
    <w:p w:rsidR="00EA5E89" w:rsidRDefault="00EA5E89" w:rsidP="00EA5E89">
      <w:pPr>
        <w:autoSpaceDE w:val="0"/>
        <w:autoSpaceDN w:val="0"/>
        <w:adjustRightInd w:val="0"/>
        <w:spacing w:after="120"/>
        <w:jc w:val="center"/>
        <w:rPr>
          <w:b/>
          <w:sz w:val="26"/>
          <w:szCs w:val="26"/>
        </w:rPr>
      </w:pPr>
    </w:p>
    <w:p w:rsidR="00EA5E89" w:rsidRPr="0027320A" w:rsidRDefault="00EA5E89" w:rsidP="00EA5E89">
      <w:pPr>
        <w:autoSpaceDE w:val="0"/>
        <w:autoSpaceDN w:val="0"/>
        <w:adjustRightInd w:val="0"/>
        <w:jc w:val="center"/>
        <w:rPr>
          <w:b/>
          <w:sz w:val="26"/>
          <w:szCs w:val="26"/>
        </w:rPr>
      </w:pPr>
      <w:r w:rsidRPr="0027320A">
        <w:rPr>
          <w:b/>
          <w:sz w:val="26"/>
          <w:szCs w:val="26"/>
        </w:rPr>
        <w:t>Раздел 6. Возможность добровольного участия работников</w:t>
      </w:r>
    </w:p>
    <w:p w:rsidR="00EA5E89" w:rsidRPr="0027320A" w:rsidRDefault="00EA5E89" w:rsidP="00EA5E89">
      <w:pPr>
        <w:autoSpaceDE w:val="0"/>
        <w:autoSpaceDN w:val="0"/>
        <w:adjustRightInd w:val="0"/>
        <w:jc w:val="center"/>
        <w:rPr>
          <w:b/>
          <w:sz w:val="26"/>
          <w:szCs w:val="26"/>
        </w:rPr>
      </w:pPr>
      <w:r w:rsidRPr="0027320A">
        <w:rPr>
          <w:b/>
          <w:sz w:val="26"/>
          <w:szCs w:val="26"/>
        </w:rPr>
        <w:t>в формировании сре</w:t>
      </w:r>
      <w:proofErr w:type="gramStart"/>
      <w:r w:rsidRPr="0027320A">
        <w:rPr>
          <w:b/>
          <w:sz w:val="26"/>
          <w:szCs w:val="26"/>
        </w:rPr>
        <w:t>дств дл</w:t>
      </w:r>
      <w:proofErr w:type="gramEnd"/>
      <w:r w:rsidRPr="0027320A">
        <w:rPr>
          <w:b/>
          <w:sz w:val="26"/>
          <w:szCs w:val="26"/>
        </w:rPr>
        <w:t>я выплаты досрочных пенсий,</w:t>
      </w:r>
    </w:p>
    <w:p w:rsidR="00EA5E89" w:rsidRPr="0027320A" w:rsidRDefault="00EA5E89" w:rsidP="00EA5E89">
      <w:pPr>
        <w:autoSpaceDE w:val="0"/>
        <w:autoSpaceDN w:val="0"/>
        <w:adjustRightInd w:val="0"/>
        <w:jc w:val="center"/>
        <w:rPr>
          <w:b/>
          <w:sz w:val="26"/>
          <w:szCs w:val="26"/>
        </w:rPr>
      </w:pPr>
      <w:r w:rsidRPr="0027320A">
        <w:rPr>
          <w:b/>
          <w:sz w:val="26"/>
          <w:szCs w:val="26"/>
        </w:rPr>
        <w:t>порядок участия и прекращения участия работников в формировании сре</w:t>
      </w:r>
      <w:proofErr w:type="gramStart"/>
      <w:r w:rsidRPr="0027320A">
        <w:rPr>
          <w:b/>
          <w:sz w:val="26"/>
          <w:szCs w:val="26"/>
        </w:rPr>
        <w:t>дств дл</w:t>
      </w:r>
      <w:proofErr w:type="gramEnd"/>
      <w:r w:rsidRPr="0027320A">
        <w:rPr>
          <w:b/>
          <w:sz w:val="26"/>
          <w:szCs w:val="26"/>
        </w:rPr>
        <w:t>я выплаты досрочных пенсий.</w:t>
      </w:r>
      <w:r>
        <w:rPr>
          <w:b/>
          <w:sz w:val="26"/>
          <w:szCs w:val="26"/>
        </w:rPr>
        <w:t xml:space="preserve"> </w:t>
      </w:r>
    </w:p>
    <w:p w:rsidR="00EA5E89" w:rsidRPr="0027320A" w:rsidRDefault="00EA5E89" w:rsidP="00EA5E89">
      <w:pPr>
        <w:autoSpaceDE w:val="0"/>
        <w:autoSpaceDN w:val="0"/>
        <w:adjustRightInd w:val="0"/>
        <w:spacing w:after="120"/>
        <w:jc w:val="center"/>
        <w:rPr>
          <w:b/>
          <w:sz w:val="26"/>
          <w:szCs w:val="26"/>
        </w:rPr>
      </w:pPr>
      <w:r w:rsidRPr="0027320A">
        <w:rPr>
          <w:b/>
          <w:sz w:val="26"/>
          <w:szCs w:val="26"/>
        </w:rPr>
        <w:t>Условия уплаты пенсионных взносов за счет доходов от заработной платы работников, размер, порядок и периодичность такой уплаты</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xml:space="preserve">18. Программой </w:t>
      </w:r>
      <w:r w:rsidRPr="0027320A">
        <w:rPr>
          <w:sz w:val="26"/>
          <w:szCs w:val="26"/>
          <w:u w:val="single"/>
        </w:rPr>
        <w:t xml:space="preserve">           </w:t>
      </w:r>
      <w:r w:rsidRPr="0027320A">
        <w:rPr>
          <w:sz w:val="26"/>
          <w:szCs w:val="26"/>
        </w:rPr>
        <w:t>возможность</w:t>
      </w:r>
      <w:r w:rsidRPr="0027320A">
        <w:rPr>
          <w:sz w:val="26"/>
          <w:szCs w:val="26"/>
        </w:rPr>
        <w:br/>
        <w:t xml:space="preserve">                                                                              </w:t>
      </w:r>
      <w:proofErr w:type="gramStart"/>
      <w:r w:rsidRPr="0027320A">
        <w:rPr>
          <w:sz w:val="26"/>
          <w:szCs w:val="26"/>
        </w:rPr>
        <w:t>указывается</w:t>
      </w:r>
      <w:proofErr w:type="gramEnd"/>
      <w:r w:rsidRPr="0027320A">
        <w:rPr>
          <w:sz w:val="26"/>
          <w:szCs w:val="26"/>
        </w:rPr>
        <w:t xml:space="preserve"> предусмотрена / не предусмотрена              </w:t>
      </w:r>
    </w:p>
    <w:p w:rsidR="00EA5E89" w:rsidRPr="0027320A" w:rsidRDefault="00EA5E89" w:rsidP="00EA5E89">
      <w:pPr>
        <w:autoSpaceDE w:val="0"/>
        <w:autoSpaceDN w:val="0"/>
        <w:adjustRightInd w:val="0"/>
        <w:spacing w:after="120"/>
        <w:jc w:val="both"/>
        <w:rPr>
          <w:sz w:val="26"/>
          <w:szCs w:val="26"/>
        </w:rPr>
      </w:pPr>
      <w:r w:rsidRPr="0027320A">
        <w:rPr>
          <w:sz w:val="26"/>
          <w:szCs w:val="26"/>
        </w:rPr>
        <w:t xml:space="preserve">добровольного участия работников </w:t>
      </w:r>
      <w:proofErr w:type="gramStart"/>
      <w:r w:rsidRPr="0027320A">
        <w:rPr>
          <w:sz w:val="26"/>
          <w:szCs w:val="26"/>
        </w:rPr>
        <w:t>в формировании средств для выплаты негосударственных пенсий по пенсионным договорам досрочного негосударственного пенсионного обеспечения за счет доходов от заработной платы</w:t>
      </w:r>
      <w:proofErr w:type="gramEnd"/>
      <w:r w:rsidRPr="0027320A">
        <w:rPr>
          <w:sz w:val="26"/>
          <w:szCs w:val="26"/>
        </w:rPr>
        <w:t xml:space="preserve"> работников.</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19. Согласие работника на добровольное участие в формировании сре</w:t>
      </w:r>
      <w:proofErr w:type="gramStart"/>
      <w:r w:rsidRPr="0027320A">
        <w:rPr>
          <w:sz w:val="26"/>
          <w:szCs w:val="26"/>
        </w:rPr>
        <w:t>дств дл</w:t>
      </w:r>
      <w:proofErr w:type="gramEnd"/>
      <w:r w:rsidRPr="0027320A">
        <w:rPr>
          <w:sz w:val="26"/>
          <w:szCs w:val="26"/>
        </w:rPr>
        <w:t>я выплаты досрочной пенсии осуществляется путем присоединения к пенсионному договору досрочного негосударственного пенсионного обеспечения и оформляется заявлением работника, подаваемого Работодателю и в Фонд.</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20. Размер и порядок уплаты пенсионных взносов за счет доходов от заработной платы работника, подавшего заявление о добровольном участии в формировании сре</w:t>
      </w:r>
      <w:proofErr w:type="gramStart"/>
      <w:r w:rsidRPr="0027320A">
        <w:rPr>
          <w:sz w:val="26"/>
          <w:szCs w:val="26"/>
        </w:rPr>
        <w:t>дств дл</w:t>
      </w:r>
      <w:proofErr w:type="gramEnd"/>
      <w:r w:rsidRPr="0027320A">
        <w:rPr>
          <w:sz w:val="26"/>
          <w:szCs w:val="26"/>
        </w:rPr>
        <w:t>я выплаты досрочной пенсии, определяется соглашением между Работодателем, Фондом и работником, вступающим в силу с даты его подписания всеми сторонами. Указанное соглашение с момента его заключения является приложением к пенсионному договору досрочного негосударственного пенсионного обеспечения.</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При заключении указанного соглашения работник обязан (если иное не определено отдельным соглашением между Работодателем и работником) подать заявление в бухгалтерию соответствующего структурного подразделения Работодателя об удержании пенсионных взносов из его заработной платы.</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21. Работник в добровольном порядке может прекратить свое участие в формировании сре</w:t>
      </w:r>
      <w:proofErr w:type="gramStart"/>
      <w:r w:rsidRPr="0027320A">
        <w:rPr>
          <w:sz w:val="26"/>
          <w:szCs w:val="26"/>
        </w:rPr>
        <w:t>дств дл</w:t>
      </w:r>
      <w:proofErr w:type="gramEnd"/>
      <w:r w:rsidRPr="0027320A">
        <w:rPr>
          <w:sz w:val="26"/>
          <w:szCs w:val="26"/>
        </w:rPr>
        <w:t>я выплаты досрочной пенсии за счет доходов от его заработной платы путем подачи Работодателю и в Фонд заявления о прекращении своего участия в формировании средств для выплаты досрочной пенсии.</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Такое заявление должно быть подано Работником не менее</w:t>
      </w:r>
      <w:proofErr w:type="gramStart"/>
      <w:r w:rsidRPr="0027320A">
        <w:rPr>
          <w:sz w:val="26"/>
          <w:szCs w:val="26"/>
        </w:rPr>
        <w:t>,</w:t>
      </w:r>
      <w:proofErr w:type="gramEnd"/>
      <w:r w:rsidRPr="0027320A">
        <w:rPr>
          <w:sz w:val="26"/>
          <w:szCs w:val="26"/>
        </w:rPr>
        <w:t xml:space="preserve"> чем за три месяца до предполагаемого прекращения его участия в формировании средств для выплаты негосударственных пенсий за счет доходов от заработной платы. Поданное работником заявление может быть отозвано им </w:t>
      </w:r>
      <w:proofErr w:type="gramStart"/>
      <w:r w:rsidRPr="0027320A">
        <w:rPr>
          <w:sz w:val="26"/>
          <w:szCs w:val="26"/>
        </w:rPr>
        <w:t>до документального оформления указанного прекращения участия в формировании средств для выплаты негосударственных пенсий за счет доходов от заработной платы</w:t>
      </w:r>
      <w:proofErr w:type="gramEnd"/>
      <w:r w:rsidRPr="0027320A">
        <w:rPr>
          <w:sz w:val="26"/>
          <w:szCs w:val="26"/>
        </w:rPr>
        <w:t>.</w:t>
      </w:r>
    </w:p>
    <w:p w:rsidR="00EA5E89" w:rsidRPr="0027320A" w:rsidRDefault="00EA5E89" w:rsidP="00EA5E89">
      <w:pPr>
        <w:autoSpaceDE w:val="0"/>
        <w:autoSpaceDN w:val="0"/>
        <w:adjustRightInd w:val="0"/>
        <w:spacing w:after="120"/>
        <w:ind w:firstLine="709"/>
        <w:jc w:val="both"/>
        <w:rPr>
          <w:sz w:val="26"/>
          <w:szCs w:val="26"/>
        </w:rPr>
      </w:pPr>
      <w:proofErr w:type="gramStart"/>
      <w:r w:rsidRPr="0027320A">
        <w:rPr>
          <w:sz w:val="26"/>
          <w:szCs w:val="26"/>
        </w:rPr>
        <w:t xml:space="preserve">На основании заявления о </w:t>
      </w:r>
      <w:r w:rsidRPr="0027320A">
        <w:rPr>
          <w:rStyle w:val="blk3"/>
          <w:color w:val="000000"/>
          <w:sz w:val="26"/>
          <w:szCs w:val="26"/>
          <w:specVanish w:val="0"/>
        </w:rPr>
        <w:t>прекращении участия</w:t>
      </w:r>
      <w:r w:rsidRPr="0027320A">
        <w:rPr>
          <w:sz w:val="26"/>
          <w:szCs w:val="26"/>
        </w:rPr>
        <w:t xml:space="preserve"> в формировании средств для выплаты негосударственных пенсий за счет</w:t>
      </w:r>
      <w:proofErr w:type="gramEnd"/>
      <w:r w:rsidRPr="0027320A">
        <w:rPr>
          <w:sz w:val="26"/>
          <w:szCs w:val="26"/>
        </w:rPr>
        <w:t xml:space="preserve"> доходов от заработной платы оформляется дополнительное соглашение о признании утратившими силу соответствующего соглашения, заключенного между Работодателем, Фондом и работником.</w:t>
      </w:r>
    </w:p>
    <w:p w:rsidR="00EA5E89" w:rsidRPr="0027320A" w:rsidRDefault="00EA5E89" w:rsidP="00EA5E89">
      <w:pPr>
        <w:spacing w:after="120"/>
        <w:ind w:firstLine="709"/>
        <w:jc w:val="both"/>
        <w:rPr>
          <w:sz w:val="26"/>
          <w:szCs w:val="26"/>
        </w:rPr>
      </w:pPr>
      <w:r w:rsidRPr="0027320A">
        <w:rPr>
          <w:sz w:val="26"/>
          <w:szCs w:val="26"/>
        </w:rPr>
        <w:t xml:space="preserve">22. </w:t>
      </w:r>
      <w:proofErr w:type="gramStart"/>
      <w:r w:rsidRPr="0027320A">
        <w:rPr>
          <w:sz w:val="26"/>
          <w:szCs w:val="26"/>
        </w:rPr>
        <w:t>В случае если настоящей Программой предусмотрена возможность добровольного участия работников в формировании средств для выплаты негосударственных пенсий по пенсионным договорам досрочного негосударственного пенсионного обеспечения за счет доходов от заработной платы работников, соответствующая часть пенсионных взносов, вносимая за счет работника, ежемесячно удерживается Работодателем из заработка работника, если иные условия уплаты пенсионных взносов за  счет доходов от заработной платы работника и порядок</w:t>
      </w:r>
      <w:proofErr w:type="gramEnd"/>
      <w:r w:rsidRPr="0027320A">
        <w:rPr>
          <w:sz w:val="26"/>
          <w:szCs w:val="26"/>
        </w:rPr>
        <w:t xml:space="preserve"> </w:t>
      </w:r>
      <w:proofErr w:type="gramStart"/>
      <w:r w:rsidRPr="0027320A">
        <w:rPr>
          <w:sz w:val="26"/>
          <w:szCs w:val="26"/>
        </w:rPr>
        <w:t>такой уплаты  не предусмотрены отдельным соглашением между Работодателем и работником.</w:t>
      </w:r>
      <w:proofErr w:type="gramEnd"/>
    </w:p>
    <w:p w:rsidR="00EA5E89" w:rsidRPr="0027320A" w:rsidRDefault="00EA5E89" w:rsidP="00EA5E89">
      <w:pPr>
        <w:pStyle w:val="ConsPlusNormal"/>
        <w:spacing w:after="120"/>
        <w:ind w:firstLine="709"/>
        <w:jc w:val="both"/>
        <w:rPr>
          <w:sz w:val="26"/>
          <w:szCs w:val="26"/>
        </w:rPr>
      </w:pPr>
      <w:r w:rsidRPr="0027320A">
        <w:rPr>
          <w:sz w:val="26"/>
          <w:szCs w:val="26"/>
        </w:rPr>
        <w:t>Размер пенсионного взноса участника, выступающего вкладчиком в свою пользу, определяется бухгалтерией Работодателя исходя из заработка данного участника за истекший месяц и тарифа пенсионных взносов, установленного соглашением между Работодателем, Фондом и работником, определяющим размер и порядок уплаты пенсионных взносов за счет доходов от заработной платы работника.</w:t>
      </w:r>
    </w:p>
    <w:p w:rsidR="00EA5E89" w:rsidRPr="0027320A" w:rsidRDefault="00EA5E89" w:rsidP="00EA5E89">
      <w:pPr>
        <w:autoSpaceDE w:val="0"/>
        <w:autoSpaceDN w:val="0"/>
        <w:adjustRightInd w:val="0"/>
        <w:spacing w:after="120"/>
        <w:ind w:firstLine="709"/>
        <w:jc w:val="center"/>
        <w:rPr>
          <w:b/>
          <w:sz w:val="26"/>
          <w:szCs w:val="26"/>
        </w:rPr>
      </w:pPr>
    </w:p>
    <w:p w:rsidR="00EA5E89" w:rsidRPr="0027320A" w:rsidRDefault="00EA5E89" w:rsidP="00EA5E89">
      <w:pPr>
        <w:autoSpaceDE w:val="0"/>
        <w:autoSpaceDN w:val="0"/>
        <w:adjustRightInd w:val="0"/>
        <w:spacing w:after="120"/>
        <w:ind w:firstLine="709"/>
        <w:jc w:val="center"/>
        <w:rPr>
          <w:b/>
          <w:sz w:val="26"/>
          <w:szCs w:val="26"/>
        </w:rPr>
      </w:pPr>
      <w:r w:rsidRPr="0027320A">
        <w:rPr>
          <w:b/>
          <w:sz w:val="26"/>
          <w:szCs w:val="26"/>
        </w:rPr>
        <w:t>Раздел 7. Учет пенсионных взносов и обязательств</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 xml:space="preserve">23. </w:t>
      </w:r>
      <w:proofErr w:type="gramStart"/>
      <w:r w:rsidRPr="0027320A">
        <w:rPr>
          <w:sz w:val="26"/>
          <w:szCs w:val="26"/>
        </w:rPr>
        <w:t>Именной пенсионный счет в пользу участника открывается в соответствии с условиями пенсионного договора досрочного негосударственного пенсионного обеспечения для отражения на нем: средств пенсионных взносов, уплаченных Работодателем за счет собственных средств в пользу участника, средств пенсионных взносов, уплаченных за счет доходов от заработной платы участника, а также доходов от инвестирования указанных средств.</w:t>
      </w:r>
      <w:proofErr w:type="gramEnd"/>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Об открытии именного пенсионного счета в пользу участника Работодателем такому участнику предоставляется уведомление об открытии счета, заверенное Фондом и содержащие реквизиты, позволяющие идентифицировать указанный счет как именной пенсионный счет такого участника.</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24. Учет пенсионных взносов Работодателя и обязательств Работодателя перед участниками, определяемых исходя из уплачиваемых им за свой счет средств, осуществляется на специальной части именного пенсионного счета участника.</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25. Учет пенсионных взносов участника, выступающего вкладчиком в свою пользу, формируемых за счет доходов от его заработной платы, осуществляется на личной части именного пенсионного счета такого участника.</w:t>
      </w:r>
    </w:p>
    <w:p w:rsidR="00EA5E89" w:rsidRPr="0027320A" w:rsidRDefault="00EA5E89" w:rsidP="00EA5E89">
      <w:pPr>
        <w:autoSpaceDE w:val="0"/>
        <w:autoSpaceDN w:val="0"/>
        <w:adjustRightInd w:val="0"/>
        <w:spacing w:after="120"/>
        <w:ind w:firstLine="709"/>
        <w:jc w:val="both"/>
        <w:rPr>
          <w:sz w:val="26"/>
          <w:szCs w:val="26"/>
        </w:rPr>
      </w:pPr>
      <w:r w:rsidRPr="0027320A">
        <w:rPr>
          <w:rStyle w:val="blk3"/>
          <w:color w:val="000000"/>
          <w:sz w:val="26"/>
          <w:szCs w:val="26"/>
          <w:specVanish w:val="0"/>
        </w:rPr>
        <w:t xml:space="preserve">26. Обязательства Фонда перед участниками определяются в соответствии с пенсионными правилами Фонда на основании сведений и информации, отраженных на именном пенсионном счете </w:t>
      </w:r>
      <w:r w:rsidRPr="0027320A">
        <w:rPr>
          <w:sz w:val="26"/>
          <w:szCs w:val="26"/>
        </w:rPr>
        <w:t>участника.</w:t>
      </w:r>
    </w:p>
    <w:p w:rsidR="00EA5E89" w:rsidRPr="0027320A" w:rsidRDefault="00EA5E89" w:rsidP="00EA5E89">
      <w:pPr>
        <w:autoSpaceDE w:val="0"/>
        <w:autoSpaceDN w:val="0"/>
        <w:adjustRightInd w:val="0"/>
        <w:spacing w:after="120"/>
        <w:ind w:firstLine="709"/>
        <w:jc w:val="both"/>
        <w:rPr>
          <w:b/>
          <w:sz w:val="26"/>
          <w:szCs w:val="26"/>
        </w:rPr>
      </w:pPr>
    </w:p>
    <w:p w:rsidR="00EA5E89" w:rsidRPr="0027320A" w:rsidRDefault="00EA5E89" w:rsidP="00EA5E89">
      <w:pPr>
        <w:autoSpaceDE w:val="0"/>
        <w:autoSpaceDN w:val="0"/>
        <w:adjustRightInd w:val="0"/>
        <w:spacing w:after="120"/>
        <w:ind w:firstLine="709"/>
        <w:jc w:val="center"/>
        <w:rPr>
          <w:b/>
          <w:sz w:val="26"/>
          <w:szCs w:val="26"/>
        </w:rPr>
      </w:pPr>
      <w:r w:rsidRPr="0027320A">
        <w:rPr>
          <w:b/>
          <w:sz w:val="26"/>
          <w:szCs w:val="26"/>
        </w:rPr>
        <w:t>Раздел 8. Порядок установления, исчисления размера и выплаты работникам досрочной пенсии</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27. Установление досрочной пенсии осуществляется Фондом в соответствии с законодательством Российской Федерации, настоящей Программой и пенсионными правилами Фонда в порядке, предусмотренном пенсионным договором досрочного негосударственного пенсионного обеспечения.</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28. Назначение участнику досрочной пенсии осуществляется на основании соответствующего заявления, а также подтверждающих наличие пенсионных оснований документов, поданных участником непосредственно в Фонд.</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29. Назначение досрочной пенсии осуществляется со дня возникновения у участника права на указанную пенсию при наличии пенсионных оснований и средств, учтенных на именном пенсионном счете участника.</w:t>
      </w:r>
    </w:p>
    <w:p w:rsidR="00EA5E89" w:rsidRPr="0027320A" w:rsidRDefault="00EA5E89" w:rsidP="00EA5E89">
      <w:pPr>
        <w:spacing w:after="120"/>
        <w:ind w:firstLine="709"/>
        <w:jc w:val="both"/>
        <w:rPr>
          <w:sz w:val="26"/>
          <w:szCs w:val="26"/>
        </w:rPr>
      </w:pPr>
      <w:r w:rsidRPr="0027320A">
        <w:rPr>
          <w:sz w:val="26"/>
          <w:szCs w:val="26"/>
        </w:rPr>
        <w:t>30. Выплата досрочной пенсии назначается со дня обращения за ней, но не ранее чем со дня возникновения права на указанную пенсию.</w:t>
      </w:r>
    </w:p>
    <w:p w:rsidR="00EA5E89" w:rsidRPr="0027320A" w:rsidRDefault="00EA5E89" w:rsidP="00EA5E89">
      <w:pPr>
        <w:spacing w:after="120"/>
        <w:ind w:firstLine="709"/>
        <w:jc w:val="both"/>
        <w:rPr>
          <w:sz w:val="26"/>
          <w:szCs w:val="26"/>
        </w:rPr>
      </w:pPr>
      <w:r w:rsidRPr="0027320A">
        <w:rPr>
          <w:sz w:val="26"/>
          <w:szCs w:val="26"/>
        </w:rPr>
        <w:t>31. Перечень документов, необходимых для назначения участнику досрочной пенсии, правила обращения за указанной пенсией и правила ее назначения устанавливаются пенсионными правилами Фонда.</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32. </w:t>
      </w:r>
      <w:proofErr w:type="gramStart"/>
      <w:r w:rsidRPr="0027320A">
        <w:rPr>
          <w:sz w:val="26"/>
          <w:szCs w:val="26"/>
        </w:rPr>
        <w:t>По результатам рассмотрения заявления участника, обратившегося за назначением досрочной пенсии, Фонд производит расчет размера указанной пенсии, исходя из учтенных на именном пенсионном счете участника средств и исчисленного в месяцах периода выплаты ему негосударственной пенсии (до достижения им возраста, установленного статьей 8 Федерального закона от 28 декабря 2013 г. № 400-ФЗ «О страховых пенсиях»), и выносит решение о назначении участнику досрочной пенсии.</w:t>
      </w:r>
      <w:proofErr w:type="gramEnd"/>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Размер назначаемой участнику досрочной пенсии не может быть ниже размера, рассчитанного исходя из общего совокупного объема пенсионных взносов Работодателя, уплаченных в пользу этого участника, и пенсионных взносов участника, выступающего вкладчиком в свою пользу, уплаченных за счет доходов от заработной платы</w:t>
      </w:r>
      <w:r w:rsidRPr="0027320A" w:rsidDel="00234C88">
        <w:rPr>
          <w:sz w:val="26"/>
          <w:szCs w:val="26"/>
        </w:rPr>
        <w:t xml:space="preserve"> </w:t>
      </w:r>
      <w:r w:rsidRPr="0027320A">
        <w:rPr>
          <w:sz w:val="26"/>
          <w:szCs w:val="26"/>
        </w:rPr>
        <w:t>такого участника.</w:t>
      </w:r>
    </w:p>
    <w:p w:rsidR="00EA5E89" w:rsidRPr="0027320A" w:rsidRDefault="00EA5E89" w:rsidP="00EA5E89">
      <w:pPr>
        <w:pStyle w:val="ConsPlusNormal"/>
        <w:spacing w:after="120"/>
        <w:ind w:firstLine="709"/>
        <w:jc w:val="both"/>
        <w:rPr>
          <w:rFonts w:eastAsia="Times New Roman"/>
          <w:sz w:val="26"/>
          <w:szCs w:val="26"/>
          <w:lang w:eastAsia="ru-RU"/>
        </w:rPr>
      </w:pPr>
      <w:r w:rsidRPr="0027320A">
        <w:rPr>
          <w:sz w:val="26"/>
          <w:szCs w:val="26"/>
        </w:rPr>
        <w:t xml:space="preserve">33. Размер назначенной досрочной пенсии не может быть пересмотрен в меньшую сторону, за исключением случаев, когда ее размер определен ошибочно вследствие </w:t>
      </w:r>
      <w:r w:rsidRPr="0027320A">
        <w:rPr>
          <w:rFonts w:eastAsia="Times New Roman"/>
          <w:sz w:val="26"/>
          <w:szCs w:val="26"/>
          <w:lang w:eastAsia="ru-RU"/>
        </w:rPr>
        <w:t>недобросовестности самого участника либо выявленной счетной ошибки</w:t>
      </w:r>
      <w:r w:rsidRPr="0027320A">
        <w:rPr>
          <w:sz w:val="26"/>
          <w:szCs w:val="26"/>
        </w:rPr>
        <w:t>.</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34. Досрочная пенсия выплачивается Фондом участнику ежемесячно не позднее последнего рабочего дня месяца, за который производится выплата досрочной пенсии.</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35. Суммы установленной досрочной пенсии, не полученные своевременно по вине Работодателя или Фонда, выплачиваются Фондом за прошлое время без ограничения каким-либо сроком.</w:t>
      </w:r>
    </w:p>
    <w:p w:rsidR="00EA5E89" w:rsidRDefault="00EA5E89" w:rsidP="00EA5E89">
      <w:pPr>
        <w:autoSpaceDE w:val="0"/>
        <w:autoSpaceDN w:val="0"/>
        <w:adjustRightInd w:val="0"/>
        <w:spacing w:after="120"/>
        <w:ind w:firstLine="709"/>
        <w:jc w:val="both"/>
        <w:rPr>
          <w:sz w:val="26"/>
          <w:szCs w:val="26"/>
        </w:rPr>
      </w:pPr>
      <w:r w:rsidRPr="0027320A">
        <w:rPr>
          <w:sz w:val="26"/>
          <w:szCs w:val="26"/>
        </w:rPr>
        <w:t>36. По достижении возраста, дающего право на установление страховой пенсии по старости в соответствии со статьей 8 Федерального закона от 28 декабря 2013 г. № 400-ФЗ «О страховых пенсиях», выплата досрочной пенсии прекращается.</w:t>
      </w:r>
    </w:p>
    <w:p w:rsidR="00EA5E89" w:rsidRPr="0027320A" w:rsidRDefault="00EA5E89" w:rsidP="00EA5E89">
      <w:pPr>
        <w:autoSpaceDE w:val="0"/>
        <w:autoSpaceDN w:val="0"/>
        <w:adjustRightInd w:val="0"/>
        <w:spacing w:before="360" w:after="120"/>
        <w:ind w:firstLine="709"/>
        <w:jc w:val="center"/>
        <w:rPr>
          <w:b/>
          <w:sz w:val="26"/>
          <w:szCs w:val="26"/>
        </w:rPr>
      </w:pPr>
      <w:r w:rsidRPr="0027320A">
        <w:rPr>
          <w:b/>
          <w:sz w:val="26"/>
          <w:szCs w:val="26"/>
        </w:rPr>
        <w:t xml:space="preserve">Раздел 9. Порядок реализации права работника </w:t>
      </w:r>
    </w:p>
    <w:p w:rsidR="00EA5E89" w:rsidRPr="0027320A" w:rsidRDefault="00EA5E89" w:rsidP="00EA5E89">
      <w:pPr>
        <w:autoSpaceDE w:val="0"/>
        <w:autoSpaceDN w:val="0"/>
        <w:adjustRightInd w:val="0"/>
        <w:spacing w:after="120"/>
        <w:ind w:firstLine="709"/>
        <w:jc w:val="center"/>
        <w:rPr>
          <w:b/>
          <w:sz w:val="26"/>
          <w:szCs w:val="26"/>
        </w:rPr>
      </w:pPr>
      <w:r w:rsidRPr="0027320A">
        <w:rPr>
          <w:b/>
          <w:sz w:val="26"/>
          <w:szCs w:val="26"/>
        </w:rPr>
        <w:t>(правопреемников в случае смерти работника) на соответствующие денежные выплаты при прекращении пенсионного договора досрочного негосударственного пенсионного обеспечения (в том числе в случае реорганизации (ликвидации) работодателя, а также в случае расторжения (прекращения) трудового договора с работником независимо от основания)</w:t>
      </w:r>
    </w:p>
    <w:p w:rsidR="00EA5E89" w:rsidRPr="0027320A" w:rsidRDefault="00EA5E89" w:rsidP="00EA5E89">
      <w:pPr>
        <w:autoSpaceDE w:val="0"/>
        <w:autoSpaceDN w:val="0"/>
        <w:adjustRightInd w:val="0"/>
        <w:spacing w:after="120"/>
        <w:ind w:firstLine="709"/>
        <w:jc w:val="both"/>
        <w:rPr>
          <w:sz w:val="26"/>
          <w:szCs w:val="26"/>
        </w:rPr>
      </w:pPr>
      <w:r w:rsidRPr="0027320A" w:rsidDel="00EB45E2">
        <w:rPr>
          <w:sz w:val="26"/>
          <w:szCs w:val="26"/>
        </w:rPr>
        <w:t xml:space="preserve"> </w:t>
      </w:r>
      <w:r w:rsidRPr="0027320A">
        <w:rPr>
          <w:sz w:val="26"/>
          <w:szCs w:val="26"/>
        </w:rPr>
        <w:t>37. </w:t>
      </w:r>
      <w:proofErr w:type="gramStart"/>
      <w:r w:rsidRPr="0027320A">
        <w:rPr>
          <w:sz w:val="26"/>
          <w:szCs w:val="26"/>
        </w:rPr>
        <w:t>В случае если до достижения возраста, установленного статьей 8</w:t>
      </w:r>
      <w:r w:rsidRPr="0027320A">
        <w:rPr>
          <w:color w:val="000000"/>
          <w:sz w:val="26"/>
          <w:szCs w:val="26"/>
        </w:rPr>
        <w:t xml:space="preserve"> </w:t>
      </w:r>
      <w:r w:rsidRPr="0027320A">
        <w:rPr>
          <w:sz w:val="26"/>
          <w:szCs w:val="26"/>
        </w:rPr>
        <w:t>Федерального закона от 28 декабря 2013 г. № 400-ФЗ «О страховых пенсиях», работник не приобрел право на  получение досрочной пенсии, средства, сформированные для выплаты досрочной пенсии, и доходы от инвестирования указанных средств, учтенные на именном пенсионном счете работника, выплачиваются Фондом работнику по достижении им возраста, установленного статьей 8 Федерального закона от 28</w:t>
      </w:r>
      <w:proofErr w:type="gramEnd"/>
      <w:r w:rsidRPr="0027320A">
        <w:rPr>
          <w:sz w:val="26"/>
          <w:szCs w:val="26"/>
        </w:rPr>
        <w:t xml:space="preserve"> декабря 2013 г. № 400-ФЗ «О страховых пенсиях».</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38. В случае реорганизации Работодателя все обязательства, обусловленные настоящей Программой и пенсионным договором досрочного негосударственного пенсионного обеспечения (в том числе по уплате пенсионных взносов), переходят к его правопреемникам. При этом не допускается ухудшение условий, установленных настоящей Программой, предусмотренных для работника.</w:t>
      </w:r>
    </w:p>
    <w:p w:rsidR="00EA5E89" w:rsidRPr="0027320A" w:rsidRDefault="00EA5E89" w:rsidP="00EA5E89">
      <w:pPr>
        <w:spacing w:after="120"/>
        <w:ind w:firstLine="709"/>
        <w:jc w:val="both"/>
        <w:rPr>
          <w:sz w:val="26"/>
          <w:szCs w:val="26"/>
        </w:rPr>
      </w:pPr>
      <w:r w:rsidRPr="0027320A">
        <w:rPr>
          <w:sz w:val="26"/>
          <w:szCs w:val="26"/>
        </w:rPr>
        <w:t>39. В случае ликвидации Работодателя участие работника в  настоящей Программе прекращается. Сформированные средства для выплаты досрочных пенсий и доходы от их инвестирования в этом случае остаются в  фонде (фондах), осуществлявшем досрочное негосударственное пенсионное обеспечение, на условиях, существовавших до ликвидации работодателя, за исключением обязательства по уплате Работодателем пенсионных взносов, прекращающегося с момента завершения процедуры ликвидации Работодателя.</w:t>
      </w:r>
    </w:p>
    <w:p w:rsidR="00EA5E89" w:rsidRPr="0027320A" w:rsidRDefault="00EA5E89" w:rsidP="00EA5E89">
      <w:pPr>
        <w:spacing w:after="120"/>
        <w:ind w:firstLine="709"/>
        <w:jc w:val="both"/>
        <w:rPr>
          <w:sz w:val="26"/>
          <w:szCs w:val="26"/>
        </w:rPr>
      </w:pPr>
      <w:r w:rsidRPr="0027320A">
        <w:rPr>
          <w:sz w:val="26"/>
          <w:szCs w:val="26"/>
        </w:rPr>
        <w:t>40. </w:t>
      </w:r>
      <w:proofErr w:type="gramStart"/>
      <w:r w:rsidRPr="0027320A">
        <w:rPr>
          <w:sz w:val="26"/>
          <w:szCs w:val="26"/>
        </w:rPr>
        <w:t>При ликвидации Фонда (фондов), осуществляющего  досрочное негосударственное пенсионное обеспечение, сформированные средства для выплаты пенсий по пенсионным договорам досрочного негосударственного пенсионного обеспечения и доходы от их инвестирования в срок не позднее семи рабочих дней передаются в другой Фонд (фонды), определенный настоящей Программой, а  при их отсутствии в уполномоченный Правительством Российской Федерации фонд (фонды), осуществляющий досрочное негосударственное пенсионное обеспечение.</w:t>
      </w:r>
      <w:proofErr w:type="gramEnd"/>
    </w:p>
    <w:p w:rsidR="00EA5E89" w:rsidRPr="0027320A" w:rsidRDefault="00EA5E89" w:rsidP="00EA5E89">
      <w:pPr>
        <w:spacing w:after="120"/>
        <w:ind w:firstLine="709"/>
        <w:jc w:val="both"/>
        <w:rPr>
          <w:sz w:val="26"/>
          <w:szCs w:val="26"/>
        </w:rPr>
      </w:pPr>
      <w:r w:rsidRPr="0027320A">
        <w:rPr>
          <w:sz w:val="26"/>
          <w:szCs w:val="26"/>
        </w:rPr>
        <w:t xml:space="preserve">41. </w:t>
      </w:r>
      <w:proofErr w:type="gramStart"/>
      <w:r w:rsidRPr="0027320A">
        <w:rPr>
          <w:sz w:val="26"/>
          <w:szCs w:val="26"/>
        </w:rPr>
        <w:t>В случае расторжения трудового договора с работником и  заключения им трудового договора с новым работодателем на выполнение работы, дающей право на назначение негосударственной пенсии, предусмотренных пенсионными договорами досрочного негосударственного пенсионного обеспечения, сформированные средства для выплаты досрочной пенсии и доходы от их инвестирования с согласия работника в срок не позднее семи рабочих дней передаются в фонд (фонды), определенный пенсионной программой нового</w:t>
      </w:r>
      <w:proofErr w:type="gramEnd"/>
      <w:r w:rsidRPr="0027320A">
        <w:rPr>
          <w:sz w:val="26"/>
          <w:szCs w:val="26"/>
        </w:rPr>
        <w:t xml:space="preserve"> работодателя.</w:t>
      </w:r>
    </w:p>
    <w:p w:rsidR="00EA5E89" w:rsidRPr="0027320A" w:rsidRDefault="00EA5E89" w:rsidP="00EA5E89">
      <w:pPr>
        <w:spacing w:after="120"/>
        <w:ind w:firstLine="709"/>
        <w:jc w:val="both"/>
        <w:rPr>
          <w:sz w:val="26"/>
          <w:szCs w:val="26"/>
        </w:rPr>
      </w:pPr>
      <w:r w:rsidRPr="0027320A">
        <w:rPr>
          <w:sz w:val="26"/>
          <w:szCs w:val="26"/>
        </w:rPr>
        <w:t xml:space="preserve">42. </w:t>
      </w:r>
      <w:proofErr w:type="gramStart"/>
      <w:r w:rsidRPr="0027320A">
        <w:rPr>
          <w:sz w:val="26"/>
          <w:szCs w:val="26"/>
        </w:rPr>
        <w:t>В случае отсутствия у нового работодателя соответствующей пенсионной программы сформированные средства для выплаты досрочной пенсии и доходы от  их инвестирования по выбору работника передаются в уполномоченный Правительством Российской Федерации фонд (фонды) либо остаются в Фонде (фондах), осуществлявшем досрочное негосударственное пенсионное обеспечение, на условиях, действовавших до расторжения предыдущего трудового договора, за исключением обязательства по  выплате Работодателем пенсионных взносов, прекращающегося с момента</w:t>
      </w:r>
      <w:proofErr w:type="gramEnd"/>
      <w:r w:rsidRPr="0027320A">
        <w:rPr>
          <w:sz w:val="26"/>
          <w:szCs w:val="26"/>
        </w:rPr>
        <w:t xml:space="preserve"> расторжения предыдущего трудового договора.</w:t>
      </w:r>
    </w:p>
    <w:p w:rsidR="00EA5E89" w:rsidRPr="0027320A" w:rsidRDefault="00EA5E89" w:rsidP="00EA5E89">
      <w:pPr>
        <w:spacing w:after="120"/>
        <w:ind w:firstLine="709"/>
        <w:jc w:val="both"/>
        <w:rPr>
          <w:sz w:val="26"/>
          <w:szCs w:val="26"/>
        </w:rPr>
      </w:pPr>
      <w:r w:rsidRPr="0027320A">
        <w:rPr>
          <w:sz w:val="26"/>
          <w:szCs w:val="26"/>
        </w:rPr>
        <w:t>43. </w:t>
      </w:r>
      <w:proofErr w:type="gramStart"/>
      <w:r w:rsidRPr="0027320A">
        <w:rPr>
          <w:sz w:val="26"/>
          <w:szCs w:val="26"/>
        </w:rPr>
        <w:t>В случае отсутствия у нового работодателя вредных и (или) опасных условий труда на рабочем месте работника средства, сформированные для выплаты пенсии, и доходы от инвестирования указанных средств работника по выбору работника передаются в уполномоченный  Правительством Российской Федерации фонд (фонды), осуществляющий досрочное негосударственное пенсионное обеспечение, либо остаются в Фонде (фондах), осуществлявшем досрочное негосударственное пенсионное обеспечение, на условиях, действовавших до расторжения предыдущего</w:t>
      </w:r>
      <w:proofErr w:type="gramEnd"/>
      <w:r w:rsidRPr="0027320A">
        <w:rPr>
          <w:sz w:val="26"/>
          <w:szCs w:val="26"/>
        </w:rPr>
        <w:t xml:space="preserve"> трудового договора, за исключением обязательства по выплате Работодателем пенсионных взносов, прекращающегося с момента расторжения предыдущего трудового договора.</w:t>
      </w:r>
    </w:p>
    <w:p w:rsidR="00EA5E89" w:rsidRPr="0027320A" w:rsidRDefault="00EA5E89" w:rsidP="00EA5E89">
      <w:pPr>
        <w:spacing w:after="120"/>
        <w:ind w:firstLine="709"/>
        <w:jc w:val="both"/>
        <w:rPr>
          <w:sz w:val="26"/>
          <w:szCs w:val="26"/>
        </w:rPr>
      </w:pPr>
      <w:r w:rsidRPr="0027320A">
        <w:rPr>
          <w:sz w:val="26"/>
          <w:szCs w:val="26"/>
        </w:rPr>
        <w:t>44. </w:t>
      </w:r>
      <w:proofErr w:type="gramStart"/>
      <w:r w:rsidRPr="0027320A">
        <w:rPr>
          <w:sz w:val="26"/>
          <w:szCs w:val="26"/>
        </w:rPr>
        <w:t>Средства для выплаты досрочных пенсий и доходы от инвестирования указанных средств работника в  случаях, указанных в пунктах 39, 40, 42, 43 настоящей Программы, направляются, за исключением случая, предусмотренного пунктом 37 настоящей Программы, на выплату работнику негосударственной пенсии в системе досрочного негосударственного пенсионного обеспечения с момента возникновения  у работника права на указанную пенсию.</w:t>
      </w:r>
      <w:proofErr w:type="gramEnd"/>
    </w:p>
    <w:p w:rsidR="00EA5E89" w:rsidRPr="0027320A" w:rsidRDefault="00EA5E89" w:rsidP="00EA5E89">
      <w:pPr>
        <w:spacing w:after="120"/>
        <w:ind w:firstLine="709"/>
        <w:jc w:val="both"/>
        <w:rPr>
          <w:sz w:val="26"/>
          <w:szCs w:val="26"/>
        </w:rPr>
      </w:pPr>
      <w:r w:rsidRPr="0027320A">
        <w:rPr>
          <w:sz w:val="26"/>
          <w:szCs w:val="26"/>
        </w:rPr>
        <w:t>45. В случае прекращения трудового договора в связи со смертью работника до назначения досрочной пенсии, сформированные средства для выплаты досрочной пенсии, и доходы от инвестирования указанных средств работника выплачиваются правопреемникам умершего работника в порядке, предусмотренном законодательством Российской Федерации, пенсионными правилами фонда и  пенсионным договором досрочного негосударственного пенсионного обеспечения.</w:t>
      </w:r>
    </w:p>
    <w:p w:rsidR="00EA5E89" w:rsidRPr="0027320A" w:rsidRDefault="00EA5E89" w:rsidP="00EA5E89">
      <w:pPr>
        <w:autoSpaceDE w:val="0"/>
        <w:autoSpaceDN w:val="0"/>
        <w:adjustRightInd w:val="0"/>
        <w:spacing w:after="120"/>
        <w:ind w:firstLine="709"/>
        <w:jc w:val="both"/>
        <w:rPr>
          <w:bCs/>
          <w:sz w:val="26"/>
          <w:szCs w:val="26"/>
        </w:rPr>
      </w:pPr>
      <w:r w:rsidRPr="0027320A">
        <w:rPr>
          <w:sz w:val="26"/>
          <w:szCs w:val="26"/>
        </w:rPr>
        <w:t>Выплата средств, сформированных для выплаты досрочной пенсии, и доходов от инвестирования указанных средств умершего работника производится правопреемникам, указанным в  заключенном между Работодателем и работником отдельном соглашении либо соответствующем заявлении, поданным в Фонд, в соответствии с размером долей, определенных работником в таком соглашении или заявлении.</w:t>
      </w:r>
    </w:p>
    <w:p w:rsidR="00EA5E89" w:rsidRPr="0027320A" w:rsidRDefault="00EA5E89" w:rsidP="00EA5E89">
      <w:pPr>
        <w:spacing w:after="120"/>
        <w:ind w:firstLine="709"/>
        <w:jc w:val="both"/>
        <w:rPr>
          <w:sz w:val="26"/>
          <w:szCs w:val="26"/>
        </w:rPr>
      </w:pPr>
      <w:proofErr w:type="gramStart"/>
      <w:r w:rsidRPr="0027320A">
        <w:rPr>
          <w:sz w:val="26"/>
          <w:szCs w:val="26"/>
        </w:rPr>
        <w:t>При отсутствии указания на размер долей или отсутствии в отдельном соглашении либо соответствующем заявлении указания о распределении средств, сформированных для выплаты досрочной пенсии, и доходов от инвестирования указанных средств, учтенные на именном пенсионном счете и подлежащие выплате правопреемникам средства для выплаты досрочной пенсии и доходы от инвестирования указанных средств распределяются между правопреемниками в равных долях.</w:t>
      </w:r>
      <w:proofErr w:type="gramEnd"/>
    </w:p>
    <w:p w:rsidR="00EA5E89" w:rsidRPr="0027320A" w:rsidRDefault="00EA5E89" w:rsidP="00EA5E89">
      <w:pPr>
        <w:spacing w:after="120"/>
        <w:ind w:firstLine="709"/>
        <w:jc w:val="both"/>
        <w:rPr>
          <w:sz w:val="26"/>
          <w:szCs w:val="26"/>
        </w:rPr>
      </w:pPr>
      <w:r w:rsidRPr="0027320A">
        <w:rPr>
          <w:sz w:val="26"/>
          <w:szCs w:val="26"/>
        </w:rPr>
        <w:t>В случае смерти участника, не состоявшего на момент смерти в трудовых отношениях с Работодателем, а также участника, которому назначена досрочная пенсия, сформированные средства для выплаты досрочной пенсии, и доходы от инвестирования указанных средств, учтенные на именном пенсионном счете работника, выплачиваются правопреемникам умершего работника в порядке, предусмотренном настоящим пунктом Программы.</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46.  Работодатель не имеет права на получение выкупной суммы при прекращении пенсионного договора досрочного негосударственного пенсионного обеспечения вне зависимости от оснований прекращения указанного договора.</w:t>
      </w:r>
    </w:p>
    <w:p w:rsidR="00EA5E89" w:rsidRPr="0027320A" w:rsidRDefault="00EA5E89" w:rsidP="00EA5E89">
      <w:pPr>
        <w:autoSpaceDE w:val="0"/>
        <w:autoSpaceDN w:val="0"/>
        <w:adjustRightInd w:val="0"/>
        <w:spacing w:after="120"/>
        <w:ind w:firstLine="709"/>
        <w:jc w:val="center"/>
        <w:rPr>
          <w:b/>
          <w:sz w:val="26"/>
          <w:szCs w:val="26"/>
        </w:rPr>
      </w:pPr>
    </w:p>
    <w:p w:rsidR="00EA5E89" w:rsidRPr="0027320A" w:rsidRDefault="00EA5E89" w:rsidP="00EA5E89">
      <w:pPr>
        <w:autoSpaceDE w:val="0"/>
        <w:autoSpaceDN w:val="0"/>
        <w:adjustRightInd w:val="0"/>
        <w:spacing w:after="120"/>
        <w:ind w:firstLine="709"/>
        <w:jc w:val="center"/>
        <w:rPr>
          <w:b/>
          <w:sz w:val="26"/>
          <w:szCs w:val="26"/>
        </w:rPr>
      </w:pPr>
      <w:r w:rsidRPr="0027320A">
        <w:rPr>
          <w:b/>
          <w:sz w:val="26"/>
          <w:szCs w:val="26"/>
        </w:rPr>
        <w:t>Раздел 10. Заключительные положения</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47. Споры по досрочному негосударственному пенсионному обеспечению между Работодателем, Фондом и участниками разрешаются путем переговоров. При отсутствии взаимоприемлемого решения указанные споры разрешаются в порядке, предусмотренном законодательством Российской Федерации.</w:t>
      </w:r>
    </w:p>
    <w:p w:rsidR="00EA5E89" w:rsidRPr="0027320A" w:rsidRDefault="00EA5E89" w:rsidP="00EA5E89">
      <w:pPr>
        <w:autoSpaceDE w:val="0"/>
        <w:autoSpaceDN w:val="0"/>
        <w:adjustRightInd w:val="0"/>
        <w:spacing w:after="120"/>
        <w:ind w:firstLine="709"/>
        <w:jc w:val="both"/>
        <w:rPr>
          <w:sz w:val="26"/>
          <w:szCs w:val="26"/>
        </w:rPr>
      </w:pPr>
      <w:r w:rsidRPr="0027320A">
        <w:rPr>
          <w:sz w:val="26"/>
          <w:szCs w:val="26"/>
        </w:rPr>
        <w:t>48. Настоящая Программа распространяется на работников Работодателя и вступает в силу с « __ » «________» 20__ года.</w:t>
      </w:r>
    </w:p>
    <w:p w:rsidR="00EA5E89" w:rsidRPr="0027320A" w:rsidRDefault="00EA5E89" w:rsidP="00EA5E89">
      <w:pPr>
        <w:spacing w:after="120"/>
        <w:ind w:firstLine="709"/>
        <w:jc w:val="both"/>
        <w:rPr>
          <w:sz w:val="26"/>
          <w:szCs w:val="26"/>
        </w:rPr>
      </w:pPr>
      <w:r w:rsidRPr="0027320A">
        <w:rPr>
          <w:sz w:val="26"/>
          <w:szCs w:val="26"/>
        </w:rPr>
        <w:t>49. Настоящая программа разрабатывается и утверждается в </w:t>
      </w:r>
      <w:proofErr w:type="gramStart"/>
      <w:r w:rsidRPr="0027320A">
        <w:rPr>
          <w:sz w:val="26"/>
          <w:szCs w:val="26"/>
        </w:rPr>
        <w:t>порядке, установленном законодательством Российской Федерации для заключения коллективного договора и регистрируется</w:t>
      </w:r>
      <w:proofErr w:type="gramEnd"/>
      <w:r w:rsidRPr="0027320A">
        <w:rPr>
          <w:sz w:val="26"/>
          <w:szCs w:val="26"/>
        </w:rPr>
        <w:t xml:space="preserve"> в порядке, установленном </w:t>
      </w:r>
      <w:r w:rsidRPr="0027320A">
        <w:rPr>
          <w:rStyle w:val="blk3"/>
          <w:color w:val="000000"/>
          <w:sz w:val="26"/>
          <w:szCs w:val="26"/>
          <w:specVanish w:val="0"/>
        </w:rPr>
        <w:t>Банком России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r w:rsidRPr="0027320A">
        <w:rPr>
          <w:sz w:val="26"/>
          <w:szCs w:val="26"/>
        </w:rPr>
        <w:t>. При отсутствии коллективного договора настоящая Программа утверждается локальным нормативным актом Работодателя</w:t>
      </w:r>
      <w:r w:rsidRPr="0027320A">
        <w:rPr>
          <w:color w:val="000000"/>
          <w:sz w:val="26"/>
          <w:szCs w:val="26"/>
        </w:rPr>
        <w:t xml:space="preserve"> </w:t>
      </w:r>
      <w:r w:rsidRPr="0027320A">
        <w:rPr>
          <w:rStyle w:val="blk3"/>
          <w:color w:val="000000"/>
          <w:sz w:val="26"/>
          <w:szCs w:val="26"/>
          <w:specVanish w:val="0"/>
        </w:rPr>
        <w:t>с учетом мнения представительного органа работников (при наличии такого представительного органа)</w:t>
      </w:r>
      <w:r w:rsidRPr="0027320A">
        <w:rPr>
          <w:sz w:val="26"/>
          <w:szCs w:val="26"/>
        </w:rPr>
        <w:t>.</w:t>
      </w:r>
    </w:p>
    <w:p w:rsidR="00BB7B3D" w:rsidRPr="005B5BFE" w:rsidRDefault="00BB7B3D" w:rsidP="00EA5E89">
      <w:pPr>
        <w:spacing w:after="120"/>
      </w:pPr>
    </w:p>
    <w:sectPr w:rsidR="00BB7B3D" w:rsidRPr="005B5BFE" w:rsidSect="0012794C">
      <w:headerReference w:type="default" r:id="rId8"/>
      <w:pgSz w:w="11906" w:h="16838"/>
      <w:pgMar w:top="1021" w:right="680" w:bottom="964"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DD" w:rsidRDefault="00DD03DD" w:rsidP="0012794C">
      <w:r>
        <w:separator/>
      </w:r>
    </w:p>
  </w:endnote>
  <w:endnote w:type="continuationSeparator" w:id="0">
    <w:p w:rsidR="00DD03DD" w:rsidRDefault="00DD03DD" w:rsidP="0012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DD" w:rsidRDefault="00DD03DD" w:rsidP="0012794C">
      <w:r>
        <w:separator/>
      </w:r>
    </w:p>
  </w:footnote>
  <w:footnote w:type="continuationSeparator" w:id="0">
    <w:p w:rsidR="00DD03DD" w:rsidRDefault="00DD03DD" w:rsidP="0012794C">
      <w:r>
        <w:continuationSeparator/>
      </w:r>
    </w:p>
  </w:footnote>
  <w:footnote w:id="1">
    <w:p w:rsidR="00EA5E89" w:rsidRDefault="00EA5E89" w:rsidP="00EA5E89">
      <w:pPr>
        <w:pStyle w:val="af"/>
        <w:jc w:val="both"/>
      </w:pPr>
      <w:r>
        <w:rPr>
          <w:rStyle w:val="af1"/>
        </w:rPr>
        <w:footnoteRef/>
      </w:r>
      <w:r>
        <w:t xml:space="preserve"> Условие не применяется</w:t>
      </w:r>
      <w:r w:rsidRPr="00B41F49">
        <w:t xml:space="preserve">, если в </w:t>
      </w:r>
      <w:r w:rsidRPr="00B71788">
        <w:t>соответствии с частью 1 статьи</w:t>
      </w:r>
      <w:r>
        <w:t xml:space="preserve"> </w:t>
      </w:r>
      <w:r w:rsidRPr="00B71788">
        <w:t xml:space="preserve">30 Федерального закона от 28 декабря 2013 г. № 400-ФЗ «О страховых пенсиях» для получения права на </w:t>
      </w:r>
      <w:r>
        <w:t>назначаемую досрочно страховую</w:t>
      </w:r>
      <w:r w:rsidRPr="00B71788">
        <w:t xml:space="preserve"> пенсию по старости не требуется достижение определенного возраста</w:t>
      </w:r>
    </w:p>
  </w:footnote>
  <w:footnote w:id="2">
    <w:p w:rsidR="00EA5E89" w:rsidRDefault="00EA5E89" w:rsidP="00EA5E89">
      <w:pPr>
        <w:pStyle w:val="af"/>
      </w:pPr>
      <w:r>
        <w:rPr>
          <w:rStyle w:val="af1"/>
        </w:rPr>
        <w:footnoteRef/>
      </w:r>
      <w:r>
        <w:t xml:space="preserve"> Указывается размер тарифа, но не ниже 2 процентов</w:t>
      </w:r>
    </w:p>
  </w:footnote>
  <w:footnote w:id="3">
    <w:p w:rsidR="00EA5E89" w:rsidRDefault="00EA5E89" w:rsidP="00EA5E89">
      <w:pPr>
        <w:pStyle w:val="af"/>
      </w:pPr>
      <w:r>
        <w:rPr>
          <w:rStyle w:val="af1"/>
        </w:rPr>
        <w:footnoteRef/>
      </w:r>
      <w:r>
        <w:t xml:space="preserve"> Указывается размер тарифа, но не ниже 4 процентов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489241"/>
      <w:docPartObj>
        <w:docPartGallery w:val="Page Numbers (Top of Page)"/>
        <w:docPartUnique/>
      </w:docPartObj>
    </w:sdtPr>
    <w:sdtEndPr/>
    <w:sdtContent>
      <w:p w:rsidR="00D6325F" w:rsidRDefault="00D6325F">
        <w:pPr>
          <w:pStyle w:val="a3"/>
          <w:jc w:val="right"/>
        </w:pPr>
        <w:r>
          <w:fldChar w:fldCharType="begin"/>
        </w:r>
        <w:r>
          <w:instrText>PAGE   \* MERGEFORMAT</w:instrText>
        </w:r>
        <w:r>
          <w:fldChar w:fldCharType="separate"/>
        </w:r>
        <w:r w:rsidR="00461B5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47E"/>
    <w:multiLevelType w:val="multilevel"/>
    <w:tmpl w:val="4E28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22795"/>
    <w:multiLevelType w:val="multilevel"/>
    <w:tmpl w:val="7E90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D0CD7"/>
    <w:multiLevelType w:val="multilevel"/>
    <w:tmpl w:val="673A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EC28AF"/>
    <w:multiLevelType w:val="multilevel"/>
    <w:tmpl w:val="05A6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0E629A"/>
    <w:multiLevelType w:val="multilevel"/>
    <w:tmpl w:val="E582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E1E01"/>
    <w:multiLevelType w:val="multilevel"/>
    <w:tmpl w:val="7186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C9269C"/>
    <w:multiLevelType w:val="multilevel"/>
    <w:tmpl w:val="E55A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274490"/>
    <w:multiLevelType w:val="multilevel"/>
    <w:tmpl w:val="34B0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D133EE"/>
    <w:multiLevelType w:val="multilevel"/>
    <w:tmpl w:val="C7A4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375A73"/>
    <w:multiLevelType w:val="multilevel"/>
    <w:tmpl w:val="6D80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C76976"/>
    <w:multiLevelType w:val="multilevel"/>
    <w:tmpl w:val="6122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22285C"/>
    <w:multiLevelType w:val="multilevel"/>
    <w:tmpl w:val="0306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402BA5"/>
    <w:multiLevelType w:val="multilevel"/>
    <w:tmpl w:val="1402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B037D9"/>
    <w:multiLevelType w:val="multilevel"/>
    <w:tmpl w:val="6546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4"/>
  </w:num>
  <w:num w:numId="4">
    <w:abstractNumId w:val="12"/>
  </w:num>
  <w:num w:numId="5">
    <w:abstractNumId w:val="0"/>
  </w:num>
  <w:num w:numId="6">
    <w:abstractNumId w:val="11"/>
  </w:num>
  <w:num w:numId="7">
    <w:abstractNumId w:val="1"/>
  </w:num>
  <w:num w:numId="8">
    <w:abstractNumId w:val="5"/>
  </w:num>
  <w:num w:numId="9">
    <w:abstractNumId w:val="10"/>
  </w:num>
  <w:num w:numId="10">
    <w:abstractNumId w:val="3"/>
  </w:num>
  <w:num w:numId="11">
    <w:abstractNumId w:val="2"/>
  </w:num>
  <w:num w:numId="12">
    <w:abstractNumId w:val="8"/>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4C"/>
    <w:rsid w:val="00013269"/>
    <w:rsid w:val="000C200E"/>
    <w:rsid w:val="0012794C"/>
    <w:rsid w:val="0013124B"/>
    <w:rsid w:val="0035668F"/>
    <w:rsid w:val="00445960"/>
    <w:rsid w:val="00461B5B"/>
    <w:rsid w:val="00480819"/>
    <w:rsid w:val="005B5BFE"/>
    <w:rsid w:val="005C5687"/>
    <w:rsid w:val="005D1A00"/>
    <w:rsid w:val="005E29E2"/>
    <w:rsid w:val="005E7C01"/>
    <w:rsid w:val="00637FCC"/>
    <w:rsid w:val="0075174C"/>
    <w:rsid w:val="007D2C24"/>
    <w:rsid w:val="00855BF5"/>
    <w:rsid w:val="008B679E"/>
    <w:rsid w:val="00A22DB2"/>
    <w:rsid w:val="00A27DAC"/>
    <w:rsid w:val="00AD1CD9"/>
    <w:rsid w:val="00AE094F"/>
    <w:rsid w:val="00B05B6A"/>
    <w:rsid w:val="00B45904"/>
    <w:rsid w:val="00B66F6C"/>
    <w:rsid w:val="00BB7B3D"/>
    <w:rsid w:val="00CB7AFF"/>
    <w:rsid w:val="00D6325F"/>
    <w:rsid w:val="00D8274B"/>
    <w:rsid w:val="00D87785"/>
    <w:rsid w:val="00D95869"/>
    <w:rsid w:val="00DD03DD"/>
    <w:rsid w:val="00EA5E89"/>
    <w:rsid w:val="00F5342F"/>
    <w:rsid w:val="00FD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8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E7C01"/>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D6325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D6325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37FC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94C"/>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12794C"/>
  </w:style>
  <w:style w:type="paragraph" w:styleId="a5">
    <w:name w:val="footer"/>
    <w:basedOn w:val="a"/>
    <w:link w:val="a6"/>
    <w:unhideWhenUsed/>
    <w:rsid w:val="0012794C"/>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12794C"/>
  </w:style>
  <w:style w:type="paragraph" w:styleId="a7">
    <w:name w:val="Normal (Web)"/>
    <w:basedOn w:val="a"/>
    <w:uiPriority w:val="99"/>
    <w:semiHidden/>
    <w:unhideWhenUsed/>
    <w:rsid w:val="00855BF5"/>
    <w:pPr>
      <w:spacing w:before="100" w:beforeAutospacing="1" w:after="100" w:afterAutospacing="1"/>
    </w:pPr>
  </w:style>
  <w:style w:type="character" w:styleId="a8">
    <w:name w:val="Hyperlink"/>
    <w:basedOn w:val="a0"/>
    <w:uiPriority w:val="99"/>
    <w:unhideWhenUsed/>
    <w:rsid w:val="00855BF5"/>
    <w:rPr>
      <w:color w:val="0000FF"/>
      <w:u w:val="single"/>
    </w:rPr>
  </w:style>
  <w:style w:type="character" w:styleId="a9">
    <w:name w:val="FollowedHyperlink"/>
    <w:basedOn w:val="a0"/>
    <w:uiPriority w:val="99"/>
    <w:semiHidden/>
    <w:unhideWhenUsed/>
    <w:rsid w:val="00855BF5"/>
    <w:rPr>
      <w:color w:val="800080"/>
      <w:u w:val="single"/>
    </w:rPr>
  </w:style>
  <w:style w:type="character" w:customStyle="1" w:styleId="b-teaserheaderinner">
    <w:name w:val="b-teaser__header__inner"/>
    <w:basedOn w:val="a0"/>
    <w:rsid w:val="00AD1CD9"/>
  </w:style>
  <w:style w:type="character" w:customStyle="1" w:styleId="b-teaserheaderinnertext">
    <w:name w:val="b-teaser__header__inner__text"/>
    <w:basedOn w:val="a0"/>
    <w:rsid w:val="00AD1CD9"/>
  </w:style>
  <w:style w:type="paragraph" w:styleId="aa">
    <w:name w:val="Balloon Text"/>
    <w:basedOn w:val="a"/>
    <w:link w:val="ab"/>
    <w:uiPriority w:val="99"/>
    <w:semiHidden/>
    <w:unhideWhenUsed/>
    <w:rsid w:val="00AD1CD9"/>
    <w:rPr>
      <w:rFonts w:ascii="Tahoma" w:hAnsi="Tahoma" w:cs="Tahoma"/>
      <w:sz w:val="16"/>
      <w:szCs w:val="16"/>
    </w:rPr>
  </w:style>
  <w:style w:type="character" w:customStyle="1" w:styleId="ab">
    <w:name w:val="Текст выноски Знак"/>
    <w:basedOn w:val="a0"/>
    <w:link w:val="aa"/>
    <w:uiPriority w:val="99"/>
    <w:semiHidden/>
    <w:rsid w:val="00AD1CD9"/>
    <w:rPr>
      <w:rFonts w:ascii="Tahoma" w:hAnsi="Tahoma" w:cs="Tahoma"/>
      <w:sz w:val="16"/>
      <w:szCs w:val="16"/>
    </w:rPr>
  </w:style>
  <w:style w:type="character" w:customStyle="1" w:styleId="10">
    <w:name w:val="Заголовок 1 Знак"/>
    <w:basedOn w:val="a0"/>
    <w:link w:val="1"/>
    <w:uiPriority w:val="9"/>
    <w:rsid w:val="005E7C01"/>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5E7C01"/>
    <w:rPr>
      <w:b/>
      <w:bCs/>
    </w:rPr>
  </w:style>
  <w:style w:type="character" w:customStyle="1" w:styleId="apple-converted-space">
    <w:name w:val="apple-converted-space"/>
    <w:basedOn w:val="a0"/>
    <w:rsid w:val="005E7C01"/>
  </w:style>
  <w:style w:type="paragraph" w:customStyle="1" w:styleId="tar">
    <w:name w:val="tar"/>
    <w:basedOn w:val="a"/>
    <w:rsid w:val="005E7C01"/>
    <w:pPr>
      <w:spacing w:before="100" w:beforeAutospacing="1" w:after="100" w:afterAutospacing="1"/>
    </w:pPr>
  </w:style>
  <w:style w:type="character" w:customStyle="1" w:styleId="share-counter-common">
    <w:name w:val="share-counter-common"/>
    <w:basedOn w:val="a0"/>
    <w:rsid w:val="0075174C"/>
  </w:style>
  <w:style w:type="character" w:customStyle="1" w:styleId="30">
    <w:name w:val="Заголовок 3 Знак"/>
    <w:basedOn w:val="a0"/>
    <w:link w:val="3"/>
    <w:uiPriority w:val="9"/>
    <w:rsid w:val="00D6325F"/>
    <w:rPr>
      <w:rFonts w:asciiTheme="majorHAnsi" w:eastAsiaTheme="majorEastAsia" w:hAnsiTheme="majorHAnsi" w:cstheme="majorBidi"/>
      <w:b/>
      <w:bCs/>
      <w:color w:val="4F81BD" w:themeColor="accent1"/>
    </w:rPr>
  </w:style>
  <w:style w:type="character" w:customStyle="1" w:styleId="s">
    <w:name w:val="s"/>
    <w:basedOn w:val="a0"/>
    <w:rsid w:val="00D6325F"/>
  </w:style>
  <w:style w:type="character" w:customStyle="1" w:styleId="green">
    <w:name w:val="green"/>
    <w:basedOn w:val="a0"/>
    <w:rsid w:val="00D6325F"/>
  </w:style>
  <w:style w:type="character" w:customStyle="1" w:styleId="red">
    <w:name w:val="red"/>
    <w:basedOn w:val="a0"/>
    <w:rsid w:val="00D6325F"/>
  </w:style>
  <w:style w:type="character" w:styleId="ad">
    <w:name w:val="Emphasis"/>
    <w:basedOn w:val="a0"/>
    <w:uiPriority w:val="20"/>
    <w:qFormat/>
    <w:rsid w:val="00D6325F"/>
    <w:rPr>
      <w:i/>
      <w:iCs/>
    </w:rPr>
  </w:style>
  <w:style w:type="paragraph" w:customStyle="1" w:styleId="smw21text-right">
    <w:name w:val="sm_w2_1text-right"/>
    <w:basedOn w:val="a"/>
    <w:rsid w:val="00D6325F"/>
    <w:pPr>
      <w:spacing w:before="100" w:beforeAutospacing="1" w:after="100" w:afterAutospacing="1"/>
    </w:pPr>
  </w:style>
  <w:style w:type="character" w:customStyle="1" w:styleId="smw21price">
    <w:name w:val="sm_w2_1price"/>
    <w:basedOn w:val="a0"/>
    <w:rsid w:val="00D6325F"/>
  </w:style>
  <w:style w:type="character" w:customStyle="1" w:styleId="basepricecount">
    <w:name w:val="base_price_count"/>
    <w:basedOn w:val="a0"/>
    <w:rsid w:val="00D6325F"/>
  </w:style>
  <w:style w:type="character" w:customStyle="1" w:styleId="aabdate">
    <w:name w:val="aab_date"/>
    <w:basedOn w:val="a0"/>
    <w:rsid w:val="00D6325F"/>
  </w:style>
  <w:style w:type="character" w:customStyle="1" w:styleId="aabauth">
    <w:name w:val="aab_auth"/>
    <w:basedOn w:val="a0"/>
    <w:rsid w:val="00D6325F"/>
  </w:style>
  <w:style w:type="character" w:customStyle="1" w:styleId="b-share">
    <w:name w:val="b-share"/>
    <w:basedOn w:val="a0"/>
    <w:rsid w:val="00D6325F"/>
  </w:style>
  <w:style w:type="character" w:customStyle="1" w:styleId="b-share-icon">
    <w:name w:val="b-share-icon"/>
    <w:basedOn w:val="a0"/>
    <w:rsid w:val="00D6325F"/>
  </w:style>
  <w:style w:type="character" w:customStyle="1" w:styleId="20">
    <w:name w:val="Заголовок 2 Знак"/>
    <w:basedOn w:val="a0"/>
    <w:link w:val="2"/>
    <w:uiPriority w:val="9"/>
    <w:rsid w:val="00D6325F"/>
    <w:rPr>
      <w:rFonts w:asciiTheme="majorHAnsi" w:eastAsiaTheme="majorEastAsia" w:hAnsiTheme="majorHAnsi" w:cstheme="majorBidi"/>
      <w:b/>
      <w:bCs/>
      <w:color w:val="4F81BD" w:themeColor="accent1"/>
      <w:sz w:val="26"/>
      <w:szCs w:val="26"/>
    </w:rPr>
  </w:style>
  <w:style w:type="character" w:customStyle="1" w:styleId="ohm-widget">
    <w:name w:val="ohm-widget"/>
    <w:basedOn w:val="a0"/>
    <w:rsid w:val="00D6325F"/>
  </w:style>
  <w:style w:type="character" w:customStyle="1" w:styleId="nobr">
    <w:name w:val="nobr"/>
    <w:basedOn w:val="a0"/>
    <w:rsid w:val="00D6325F"/>
  </w:style>
  <w:style w:type="character" w:customStyle="1" w:styleId="as-description-text-preview">
    <w:name w:val="as-description-text-preview"/>
    <w:basedOn w:val="a0"/>
    <w:rsid w:val="00013269"/>
  </w:style>
  <w:style w:type="character" w:customStyle="1" w:styleId="w">
    <w:name w:val="w"/>
    <w:basedOn w:val="a0"/>
    <w:rsid w:val="00BB7B3D"/>
  </w:style>
  <w:style w:type="character" w:customStyle="1" w:styleId="40">
    <w:name w:val="Заголовок 4 Знак"/>
    <w:basedOn w:val="a0"/>
    <w:link w:val="4"/>
    <w:uiPriority w:val="9"/>
    <w:semiHidden/>
    <w:rsid w:val="00637FCC"/>
    <w:rPr>
      <w:rFonts w:asciiTheme="majorHAnsi" w:eastAsiaTheme="majorEastAsia" w:hAnsiTheme="majorHAnsi" w:cstheme="majorBidi"/>
      <w:b/>
      <w:bCs/>
      <w:i/>
      <w:iCs/>
      <w:color w:val="4F81BD" w:themeColor="accent1"/>
    </w:rPr>
  </w:style>
  <w:style w:type="paragraph" w:customStyle="1" w:styleId="article-lead">
    <w:name w:val="article-lead"/>
    <w:basedOn w:val="a"/>
    <w:rsid w:val="00637FCC"/>
    <w:pPr>
      <w:spacing w:before="100" w:beforeAutospacing="1" w:after="100" w:afterAutospacing="1"/>
    </w:pPr>
  </w:style>
  <w:style w:type="character" w:customStyle="1" w:styleId="share-button-text">
    <w:name w:val="share-button-text"/>
    <w:basedOn w:val="a0"/>
    <w:rsid w:val="00637FCC"/>
  </w:style>
  <w:style w:type="character" w:customStyle="1" w:styleId="share-button-counter">
    <w:name w:val="share-button-counter"/>
    <w:basedOn w:val="a0"/>
    <w:rsid w:val="00637FCC"/>
  </w:style>
  <w:style w:type="paragraph" w:customStyle="1" w:styleId="body-sm">
    <w:name w:val="body-sm"/>
    <w:basedOn w:val="a"/>
    <w:rsid w:val="00637FCC"/>
    <w:pPr>
      <w:spacing w:before="100" w:beforeAutospacing="1" w:after="100" w:afterAutospacing="1"/>
    </w:pPr>
  </w:style>
  <w:style w:type="character" w:customStyle="1" w:styleId="sep">
    <w:name w:val="sep"/>
    <w:basedOn w:val="a0"/>
    <w:rsid w:val="00637FCC"/>
  </w:style>
  <w:style w:type="character" w:customStyle="1" w:styleId="share-image">
    <w:name w:val="share-image"/>
    <w:basedOn w:val="a0"/>
    <w:rsid w:val="00637FCC"/>
  </w:style>
  <w:style w:type="paragraph" w:customStyle="1" w:styleId="decor-m">
    <w:name w:val="decor-m"/>
    <w:basedOn w:val="a"/>
    <w:rsid w:val="00637FCC"/>
    <w:pPr>
      <w:spacing w:before="100" w:beforeAutospacing="1" w:after="100" w:afterAutospacing="1"/>
    </w:pPr>
  </w:style>
  <w:style w:type="paragraph" w:customStyle="1" w:styleId="sep1">
    <w:name w:val="sep1"/>
    <w:basedOn w:val="a"/>
    <w:rsid w:val="00637FCC"/>
    <w:pPr>
      <w:spacing w:before="100" w:beforeAutospacing="1" w:after="100" w:afterAutospacing="1"/>
    </w:pPr>
  </w:style>
  <w:style w:type="character" w:customStyle="1" w:styleId="helper">
    <w:name w:val="helper"/>
    <w:basedOn w:val="a0"/>
    <w:rsid w:val="00637FCC"/>
  </w:style>
  <w:style w:type="character" w:customStyle="1" w:styleId="control">
    <w:name w:val="control"/>
    <w:basedOn w:val="a0"/>
    <w:rsid w:val="00637FCC"/>
  </w:style>
  <w:style w:type="paragraph" w:customStyle="1" w:styleId="decor-l">
    <w:name w:val="decor-l"/>
    <w:basedOn w:val="a"/>
    <w:rsid w:val="00637FCC"/>
    <w:pPr>
      <w:spacing w:before="100" w:beforeAutospacing="1" w:after="100" w:afterAutospacing="1"/>
    </w:pPr>
  </w:style>
  <w:style w:type="paragraph" w:customStyle="1" w:styleId="small-cap">
    <w:name w:val="small-cap"/>
    <w:basedOn w:val="a"/>
    <w:rsid w:val="00637FCC"/>
    <w:pPr>
      <w:spacing w:before="100" w:beforeAutospacing="1" w:after="100" w:afterAutospacing="1"/>
    </w:pPr>
  </w:style>
  <w:style w:type="paragraph" w:customStyle="1" w:styleId="sasha-grey">
    <w:name w:val="sasha-grey"/>
    <w:basedOn w:val="a"/>
    <w:rsid w:val="00637FCC"/>
    <w:pPr>
      <w:spacing w:before="100" w:beforeAutospacing="1" w:after="100" w:afterAutospacing="1"/>
    </w:pPr>
  </w:style>
  <w:style w:type="paragraph" w:customStyle="1" w:styleId="serif-ss">
    <w:name w:val="serif-ss"/>
    <w:basedOn w:val="a"/>
    <w:rsid w:val="00637FCC"/>
    <w:pPr>
      <w:spacing w:before="100" w:beforeAutospacing="1" w:after="100" w:afterAutospacing="1"/>
    </w:pPr>
  </w:style>
  <w:style w:type="paragraph" w:customStyle="1" w:styleId="mb-60">
    <w:name w:val="mb-60"/>
    <w:basedOn w:val="a"/>
    <w:rsid w:val="00637FCC"/>
    <w:pPr>
      <w:spacing w:before="100" w:beforeAutospacing="1" w:after="100" w:afterAutospacing="1"/>
    </w:pPr>
  </w:style>
  <w:style w:type="paragraph" w:customStyle="1" w:styleId="right">
    <w:name w:val="right"/>
    <w:basedOn w:val="a"/>
    <w:rsid w:val="00637FCC"/>
    <w:pPr>
      <w:spacing w:before="100" w:beforeAutospacing="1" w:after="100" w:afterAutospacing="1"/>
    </w:pPr>
  </w:style>
  <w:style w:type="paragraph" w:customStyle="1" w:styleId="mb-20">
    <w:name w:val="mb-20"/>
    <w:basedOn w:val="a"/>
    <w:rsid w:val="00637FCC"/>
    <w:pPr>
      <w:spacing w:before="100" w:beforeAutospacing="1" w:after="100" w:afterAutospacing="1"/>
    </w:pPr>
  </w:style>
  <w:style w:type="paragraph" w:customStyle="1" w:styleId="mb-10">
    <w:name w:val="mb-10"/>
    <w:basedOn w:val="a"/>
    <w:rsid w:val="00637FCC"/>
    <w:pPr>
      <w:spacing w:before="100" w:beforeAutospacing="1" w:after="100" w:afterAutospacing="1"/>
    </w:pPr>
  </w:style>
  <w:style w:type="character" w:customStyle="1" w:styleId="FontStyle12">
    <w:name w:val="Font Style12"/>
    <w:rsid w:val="00EA5E89"/>
    <w:rPr>
      <w:rFonts w:ascii="Times New Roman" w:hAnsi="Times New Roman" w:cs="Times New Roman"/>
      <w:sz w:val="26"/>
      <w:szCs w:val="26"/>
    </w:rPr>
  </w:style>
  <w:style w:type="paragraph" w:customStyle="1" w:styleId="Style4">
    <w:name w:val="Style4"/>
    <w:basedOn w:val="a"/>
    <w:rsid w:val="00EA5E89"/>
    <w:pPr>
      <w:widowControl w:val="0"/>
      <w:autoSpaceDE w:val="0"/>
      <w:autoSpaceDN w:val="0"/>
      <w:adjustRightInd w:val="0"/>
    </w:pPr>
  </w:style>
  <w:style w:type="paragraph" w:customStyle="1" w:styleId="ConsPlusTitle">
    <w:name w:val="ConsPlusTitle"/>
    <w:rsid w:val="00EA5E8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e">
    <w:name w:val="page number"/>
    <w:basedOn w:val="a0"/>
    <w:rsid w:val="00EA5E89"/>
  </w:style>
  <w:style w:type="paragraph" w:styleId="af">
    <w:name w:val="footnote text"/>
    <w:basedOn w:val="a"/>
    <w:link w:val="af0"/>
    <w:rsid w:val="00EA5E89"/>
    <w:rPr>
      <w:sz w:val="20"/>
      <w:szCs w:val="20"/>
    </w:rPr>
  </w:style>
  <w:style w:type="character" w:customStyle="1" w:styleId="af0">
    <w:name w:val="Текст сноски Знак"/>
    <w:basedOn w:val="a0"/>
    <w:link w:val="af"/>
    <w:rsid w:val="00EA5E89"/>
    <w:rPr>
      <w:rFonts w:ascii="Times New Roman" w:eastAsia="Times New Roman" w:hAnsi="Times New Roman" w:cs="Times New Roman"/>
      <w:sz w:val="20"/>
      <w:szCs w:val="20"/>
      <w:lang w:eastAsia="ru-RU"/>
    </w:rPr>
  </w:style>
  <w:style w:type="character" w:styleId="af1">
    <w:name w:val="footnote reference"/>
    <w:rsid w:val="00EA5E89"/>
    <w:rPr>
      <w:vertAlign w:val="superscript"/>
    </w:rPr>
  </w:style>
  <w:style w:type="character" w:customStyle="1" w:styleId="blk3">
    <w:name w:val="blk3"/>
    <w:rsid w:val="00EA5E89"/>
    <w:rPr>
      <w:vanish w:val="0"/>
      <w:webHidden w:val="0"/>
      <w:specVanish w:val="0"/>
    </w:rPr>
  </w:style>
  <w:style w:type="paragraph" w:customStyle="1" w:styleId="ConsPlusNormal">
    <w:name w:val="ConsPlusNormal"/>
    <w:rsid w:val="00EA5E89"/>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8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E7C01"/>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D6325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D6325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37FC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94C"/>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12794C"/>
  </w:style>
  <w:style w:type="paragraph" w:styleId="a5">
    <w:name w:val="footer"/>
    <w:basedOn w:val="a"/>
    <w:link w:val="a6"/>
    <w:unhideWhenUsed/>
    <w:rsid w:val="0012794C"/>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12794C"/>
  </w:style>
  <w:style w:type="paragraph" w:styleId="a7">
    <w:name w:val="Normal (Web)"/>
    <w:basedOn w:val="a"/>
    <w:uiPriority w:val="99"/>
    <w:semiHidden/>
    <w:unhideWhenUsed/>
    <w:rsid w:val="00855BF5"/>
    <w:pPr>
      <w:spacing w:before="100" w:beforeAutospacing="1" w:after="100" w:afterAutospacing="1"/>
    </w:pPr>
  </w:style>
  <w:style w:type="character" w:styleId="a8">
    <w:name w:val="Hyperlink"/>
    <w:basedOn w:val="a0"/>
    <w:uiPriority w:val="99"/>
    <w:unhideWhenUsed/>
    <w:rsid w:val="00855BF5"/>
    <w:rPr>
      <w:color w:val="0000FF"/>
      <w:u w:val="single"/>
    </w:rPr>
  </w:style>
  <w:style w:type="character" w:styleId="a9">
    <w:name w:val="FollowedHyperlink"/>
    <w:basedOn w:val="a0"/>
    <w:uiPriority w:val="99"/>
    <w:semiHidden/>
    <w:unhideWhenUsed/>
    <w:rsid w:val="00855BF5"/>
    <w:rPr>
      <w:color w:val="800080"/>
      <w:u w:val="single"/>
    </w:rPr>
  </w:style>
  <w:style w:type="character" w:customStyle="1" w:styleId="b-teaserheaderinner">
    <w:name w:val="b-teaser__header__inner"/>
    <w:basedOn w:val="a0"/>
    <w:rsid w:val="00AD1CD9"/>
  </w:style>
  <w:style w:type="character" w:customStyle="1" w:styleId="b-teaserheaderinnertext">
    <w:name w:val="b-teaser__header__inner__text"/>
    <w:basedOn w:val="a0"/>
    <w:rsid w:val="00AD1CD9"/>
  </w:style>
  <w:style w:type="paragraph" w:styleId="aa">
    <w:name w:val="Balloon Text"/>
    <w:basedOn w:val="a"/>
    <w:link w:val="ab"/>
    <w:uiPriority w:val="99"/>
    <w:semiHidden/>
    <w:unhideWhenUsed/>
    <w:rsid w:val="00AD1CD9"/>
    <w:rPr>
      <w:rFonts w:ascii="Tahoma" w:hAnsi="Tahoma" w:cs="Tahoma"/>
      <w:sz w:val="16"/>
      <w:szCs w:val="16"/>
    </w:rPr>
  </w:style>
  <w:style w:type="character" w:customStyle="1" w:styleId="ab">
    <w:name w:val="Текст выноски Знак"/>
    <w:basedOn w:val="a0"/>
    <w:link w:val="aa"/>
    <w:uiPriority w:val="99"/>
    <w:semiHidden/>
    <w:rsid w:val="00AD1CD9"/>
    <w:rPr>
      <w:rFonts w:ascii="Tahoma" w:hAnsi="Tahoma" w:cs="Tahoma"/>
      <w:sz w:val="16"/>
      <w:szCs w:val="16"/>
    </w:rPr>
  </w:style>
  <w:style w:type="character" w:customStyle="1" w:styleId="10">
    <w:name w:val="Заголовок 1 Знак"/>
    <w:basedOn w:val="a0"/>
    <w:link w:val="1"/>
    <w:uiPriority w:val="9"/>
    <w:rsid w:val="005E7C01"/>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5E7C01"/>
    <w:rPr>
      <w:b/>
      <w:bCs/>
    </w:rPr>
  </w:style>
  <w:style w:type="character" w:customStyle="1" w:styleId="apple-converted-space">
    <w:name w:val="apple-converted-space"/>
    <w:basedOn w:val="a0"/>
    <w:rsid w:val="005E7C01"/>
  </w:style>
  <w:style w:type="paragraph" w:customStyle="1" w:styleId="tar">
    <w:name w:val="tar"/>
    <w:basedOn w:val="a"/>
    <w:rsid w:val="005E7C01"/>
    <w:pPr>
      <w:spacing w:before="100" w:beforeAutospacing="1" w:after="100" w:afterAutospacing="1"/>
    </w:pPr>
  </w:style>
  <w:style w:type="character" w:customStyle="1" w:styleId="share-counter-common">
    <w:name w:val="share-counter-common"/>
    <w:basedOn w:val="a0"/>
    <w:rsid w:val="0075174C"/>
  </w:style>
  <w:style w:type="character" w:customStyle="1" w:styleId="30">
    <w:name w:val="Заголовок 3 Знак"/>
    <w:basedOn w:val="a0"/>
    <w:link w:val="3"/>
    <w:uiPriority w:val="9"/>
    <w:rsid w:val="00D6325F"/>
    <w:rPr>
      <w:rFonts w:asciiTheme="majorHAnsi" w:eastAsiaTheme="majorEastAsia" w:hAnsiTheme="majorHAnsi" w:cstheme="majorBidi"/>
      <w:b/>
      <w:bCs/>
      <w:color w:val="4F81BD" w:themeColor="accent1"/>
    </w:rPr>
  </w:style>
  <w:style w:type="character" w:customStyle="1" w:styleId="s">
    <w:name w:val="s"/>
    <w:basedOn w:val="a0"/>
    <w:rsid w:val="00D6325F"/>
  </w:style>
  <w:style w:type="character" w:customStyle="1" w:styleId="green">
    <w:name w:val="green"/>
    <w:basedOn w:val="a0"/>
    <w:rsid w:val="00D6325F"/>
  </w:style>
  <w:style w:type="character" w:customStyle="1" w:styleId="red">
    <w:name w:val="red"/>
    <w:basedOn w:val="a0"/>
    <w:rsid w:val="00D6325F"/>
  </w:style>
  <w:style w:type="character" w:styleId="ad">
    <w:name w:val="Emphasis"/>
    <w:basedOn w:val="a0"/>
    <w:uiPriority w:val="20"/>
    <w:qFormat/>
    <w:rsid w:val="00D6325F"/>
    <w:rPr>
      <w:i/>
      <w:iCs/>
    </w:rPr>
  </w:style>
  <w:style w:type="paragraph" w:customStyle="1" w:styleId="smw21text-right">
    <w:name w:val="sm_w2_1text-right"/>
    <w:basedOn w:val="a"/>
    <w:rsid w:val="00D6325F"/>
    <w:pPr>
      <w:spacing w:before="100" w:beforeAutospacing="1" w:after="100" w:afterAutospacing="1"/>
    </w:pPr>
  </w:style>
  <w:style w:type="character" w:customStyle="1" w:styleId="smw21price">
    <w:name w:val="sm_w2_1price"/>
    <w:basedOn w:val="a0"/>
    <w:rsid w:val="00D6325F"/>
  </w:style>
  <w:style w:type="character" w:customStyle="1" w:styleId="basepricecount">
    <w:name w:val="base_price_count"/>
    <w:basedOn w:val="a0"/>
    <w:rsid w:val="00D6325F"/>
  </w:style>
  <w:style w:type="character" w:customStyle="1" w:styleId="aabdate">
    <w:name w:val="aab_date"/>
    <w:basedOn w:val="a0"/>
    <w:rsid w:val="00D6325F"/>
  </w:style>
  <w:style w:type="character" w:customStyle="1" w:styleId="aabauth">
    <w:name w:val="aab_auth"/>
    <w:basedOn w:val="a0"/>
    <w:rsid w:val="00D6325F"/>
  </w:style>
  <w:style w:type="character" w:customStyle="1" w:styleId="b-share">
    <w:name w:val="b-share"/>
    <w:basedOn w:val="a0"/>
    <w:rsid w:val="00D6325F"/>
  </w:style>
  <w:style w:type="character" w:customStyle="1" w:styleId="b-share-icon">
    <w:name w:val="b-share-icon"/>
    <w:basedOn w:val="a0"/>
    <w:rsid w:val="00D6325F"/>
  </w:style>
  <w:style w:type="character" w:customStyle="1" w:styleId="20">
    <w:name w:val="Заголовок 2 Знак"/>
    <w:basedOn w:val="a0"/>
    <w:link w:val="2"/>
    <w:uiPriority w:val="9"/>
    <w:rsid w:val="00D6325F"/>
    <w:rPr>
      <w:rFonts w:asciiTheme="majorHAnsi" w:eastAsiaTheme="majorEastAsia" w:hAnsiTheme="majorHAnsi" w:cstheme="majorBidi"/>
      <w:b/>
      <w:bCs/>
      <w:color w:val="4F81BD" w:themeColor="accent1"/>
      <w:sz w:val="26"/>
      <w:szCs w:val="26"/>
    </w:rPr>
  </w:style>
  <w:style w:type="character" w:customStyle="1" w:styleId="ohm-widget">
    <w:name w:val="ohm-widget"/>
    <w:basedOn w:val="a0"/>
    <w:rsid w:val="00D6325F"/>
  </w:style>
  <w:style w:type="character" w:customStyle="1" w:styleId="nobr">
    <w:name w:val="nobr"/>
    <w:basedOn w:val="a0"/>
    <w:rsid w:val="00D6325F"/>
  </w:style>
  <w:style w:type="character" w:customStyle="1" w:styleId="as-description-text-preview">
    <w:name w:val="as-description-text-preview"/>
    <w:basedOn w:val="a0"/>
    <w:rsid w:val="00013269"/>
  </w:style>
  <w:style w:type="character" w:customStyle="1" w:styleId="w">
    <w:name w:val="w"/>
    <w:basedOn w:val="a0"/>
    <w:rsid w:val="00BB7B3D"/>
  </w:style>
  <w:style w:type="character" w:customStyle="1" w:styleId="40">
    <w:name w:val="Заголовок 4 Знак"/>
    <w:basedOn w:val="a0"/>
    <w:link w:val="4"/>
    <w:uiPriority w:val="9"/>
    <w:semiHidden/>
    <w:rsid w:val="00637FCC"/>
    <w:rPr>
      <w:rFonts w:asciiTheme="majorHAnsi" w:eastAsiaTheme="majorEastAsia" w:hAnsiTheme="majorHAnsi" w:cstheme="majorBidi"/>
      <w:b/>
      <w:bCs/>
      <w:i/>
      <w:iCs/>
      <w:color w:val="4F81BD" w:themeColor="accent1"/>
    </w:rPr>
  </w:style>
  <w:style w:type="paragraph" w:customStyle="1" w:styleId="article-lead">
    <w:name w:val="article-lead"/>
    <w:basedOn w:val="a"/>
    <w:rsid w:val="00637FCC"/>
    <w:pPr>
      <w:spacing w:before="100" w:beforeAutospacing="1" w:after="100" w:afterAutospacing="1"/>
    </w:pPr>
  </w:style>
  <w:style w:type="character" w:customStyle="1" w:styleId="share-button-text">
    <w:name w:val="share-button-text"/>
    <w:basedOn w:val="a0"/>
    <w:rsid w:val="00637FCC"/>
  </w:style>
  <w:style w:type="character" w:customStyle="1" w:styleId="share-button-counter">
    <w:name w:val="share-button-counter"/>
    <w:basedOn w:val="a0"/>
    <w:rsid w:val="00637FCC"/>
  </w:style>
  <w:style w:type="paragraph" w:customStyle="1" w:styleId="body-sm">
    <w:name w:val="body-sm"/>
    <w:basedOn w:val="a"/>
    <w:rsid w:val="00637FCC"/>
    <w:pPr>
      <w:spacing w:before="100" w:beforeAutospacing="1" w:after="100" w:afterAutospacing="1"/>
    </w:pPr>
  </w:style>
  <w:style w:type="character" w:customStyle="1" w:styleId="sep">
    <w:name w:val="sep"/>
    <w:basedOn w:val="a0"/>
    <w:rsid w:val="00637FCC"/>
  </w:style>
  <w:style w:type="character" w:customStyle="1" w:styleId="share-image">
    <w:name w:val="share-image"/>
    <w:basedOn w:val="a0"/>
    <w:rsid w:val="00637FCC"/>
  </w:style>
  <w:style w:type="paragraph" w:customStyle="1" w:styleId="decor-m">
    <w:name w:val="decor-m"/>
    <w:basedOn w:val="a"/>
    <w:rsid w:val="00637FCC"/>
    <w:pPr>
      <w:spacing w:before="100" w:beforeAutospacing="1" w:after="100" w:afterAutospacing="1"/>
    </w:pPr>
  </w:style>
  <w:style w:type="paragraph" w:customStyle="1" w:styleId="sep1">
    <w:name w:val="sep1"/>
    <w:basedOn w:val="a"/>
    <w:rsid w:val="00637FCC"/>
    <w:pPr>
      <w:spacing w:before="100" w:beforeAutospacing="1" w:after="100" w:afterAutospacing="1"/>
    </w:pPr>
  </w:style>
  <w:style w:type="character" w:customStyle="1" w:styleId="helper">
    <w:name w:val="helper"/>
    <w:basedOn w:val="a0"/>
    <w:rsid w:val="00637FCC"/>
  </w:style>
  <w:style w:type="character" w:customStyle="1" w:styleId="control">
    <w:name w:val="control"/>
    <w:basedOn w:val="a0"/>
    <w:rsid w:val="00637FCC"/>
  </w:style>
  <w:style w:type="paragraph" w:customStyle="1" w:styleId="decor-l">
    <w:name w:val="decor-l"/>
    <w:basedOn w:val="a"/>
    <w:rsid w:val="00637FCC"/>
    <w:pPr>
      <w:spacing w:before="100" w:beforeAutospacing="1" w:after="100" w:afterAutospacing="1"/>
    </w:pPr>
  </w:style>
  <w:style w:type="paragraph" w:customStyle="1" w:styleId="small-cap">
    <w:name w:val="small-cap"/>
    <w:basedOn w:val="a"/>
    <w:rsid w:val="00637FCC"/>
    <w:pPr>
      <w:spacing w:before="100" w:beforeAutospacing="1" w:after="100" w:afterAutospacing="1"/>
    </w:pPr>
  </w:style>
  <w:style w:type="paragraph" w:customStyle="1" w:styleId="sasha-grey">
    <w:name w:val="sasha-grey"/>
    <w:basedOn w:val="a"/>
    <w:rsid w:val="00637FCC"/>
    <w:pPr>
      <w:spacing w:before="100" w:beforeAutospacing="1" w:after="100" w:afterAutospacing="1"/>
    </w:pPr>
  </w:style>
  <w:style w:type="paragraph" w:customStyle="1" w:styleId="serif-ss">
    <w:name w:val="serif-ss"/>
    <w:basedOn w:val="a"/>
    <w:rsid w:val="00637FCC"/>
    <w:pPr>
      <w:spacing w:before="100" w:beforeAutospacing="1" w:after="100" w:afterAutospacing="1"/>
    </w:pPr>
  </w:style>
  <w:style w:type="paragraph" w:customStyle="1" w:styleId="mb-60">
    <w:name w:val="mb-60"/>
    <w:basedOn w:val="a"/>
    <w:rsid w:val="00637FCC"/>
    <w:pPr>
      <w:spacing w:before="100" w:beforeAutospacing="1" w:after="100" w:afterAutospacing="1"/>
    </w:pPr>
  </w:style>
  <w:style w:type="paragraph" w:customStyle="1" w:styleId="right">
    <w:name w:val="right"/>
    <w:basedOn w:val="a"/>
    <w:rsid w:val="00637FCC"/>
    <w:pPr>
      <w:spacing w:before="100" w:beforeAutospacing="1" w:after="100" w:afterAutospacing="1"/>
    </w:pPr>
  </w:style>
  <w:style w:type="paragraph" w:customStyle="1" w:styleId="mb-20">
    <w:name w:val="mb-20"/>
    <w:basedOn w:val="a"/>
    <w:rsid w:val="00637FCC"/>
    <w:pPr>
      <w:spacing w:before="100" w:beforeAutospacing="1" w:after="100" w:afterAutospacing="1"/>
    </w:pPr>
  </w:style>
  <w:style w:type="paragraph" w:customStyle="1" w:styleId="mb-10">
    <w:name w:val="mb-10"/>
    <w:basedOn w:val="a"/>
    <w:rsid w:val="00637FCC"/>
    <w:pPr>
      <w:spacing w:before="100" w:beforeAutospacing="1" w:after="100" w:afterAutospacing="1"/>
    </w:pPr>
  </w:style>
  <w:style w:type="character" w:customStyle="1" w:styleId="FontStyle12">
    <w:name w:val="Font Style12"/>
    <w:rsid w:val="00EA5E89"/>
    <w:rPr>
      <w:rFonts w:ascii="Times New Roman" w:hAnsi="Times New Roman" w:cs="Times New Roman"/>
      <w:sz w:val="26"/>
      <w:szCs w:val="26"/>
    </w:rPr>
  </w:style>
  <w:style w:type="paragraph" w:customStyle="1" w:styleId="Style4">
    <w:name w:val="Style4"/>
    <w:basedOn w:val="a"/>
    <w:rsid w:val="00EA5E89"/>
    <w:pPr>
      <w:widowControl w:val="0"/>
      <w:autoSpaceDE w:val="0"/>
      <w:autoSpaceDN w:val="0"/>
      <w:adjustRightInd w:val="0"/>
    </w:pPr>
  </w:style>
  <w:style w:type="paragraph" w:customStyle="1" w:styleId="ConsPlusTitle">
    <w:name w:val="ConsPlusTitle"/>
    <w:rsid w:val="00EA5E8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e">
    <w:name w:val="page number"/>
    <w:basedOn w:val="a0"/>
    <w:rsid w:val="00EA5E89"/>
  </w:style>
  <w:style w:type="paragraph" w:styleId="af">
    <w:name w:val="footnote text"/>
    <w:basedOn w:val="a"/>
    <w:link w:val="af0"/>
    <w:rsid w:val="00EA5E89"/>
    <w:rPr>
      <w:sz w:val="20"/>
      <w:szCs w:val="20"/>
    </w:rPr>
  </w:style>
  <w:style w:type="character" w:customStyle="1" w:styleId="af0">
    <w:name w:val="Текст сноски Знак"/>
    <w:basedOn w:val="a0"/>
    <w:link w:val="af"/>
    <w:rsid w:val="00EA5E89"/>
    <w:rPr>
      <w:rFonts w:ascii="Times New Roman" w:eastAsia="Times New Roman" w:hAnsi="Times New Roman" w:cs="Times New Roman"/>
      <w:sz w:val="20"/>
      <w:szCs w:val="20"/>
      <w:lang w:eastAsia="ru-RU"/>
    </w:rPr>
  </w:style>
  <w:style w:type="character" w:styleId="af1">
    <w:name w:val="footnote reference"/>
    <w:rsid w:val="00EA5E89"/>
    <w:rPr>
      <w:vertAlign w:val="superscript"/>
    </w:rPr>
  </w:style>
  <w:style w:type="character" w:customStyle="1" w:styleId="blk3">
    <w:name w:val="blk3"/>
    <w:rsid w:val="00EA5E89"/>
    <w:rPr>
      <w:vanish w:val="0"/>
      <w:webHidden w:val="0"/>
      <w:specVanish w:val="0"/>
    </w:rPr>
  </w:style>
  <w:style w:type="paragraph" w:customStyle="1" w:styleId="ConsPlusNormal">
    <w:name w:val="ConsPlusNormal"/>
    <w:rsid w:val="00EA5E89"/>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764">
      <w:bodyDiv w:val="1"/>
      <w:marLeft w:val="0"/>
      <w:marRight w:val="0"/>
      <w:marTop w:val="0"/>
      <w:marBottom w:val="0"/>
      <w:divBdr>
        <w:top w:val="none" w:sz="0" w:space="0" w:color="auto"/>
        <w:left w:val="none" w:sz="0" w:space="0" w:color="auto"/>
        <w:bottom w:val="none" w:sz="0" w:space="0" w:color="auto"/>
        <w:right w:val="none" w:sz="0" w:space="0" w:color="auto"/>
      </w:divBdr>
      <w:divsChild>
        <w:div w:id="1156074343">
          <w:marLeft w:val="0"/>
          <w:marRight w:val="0"/>
          <w:marTop w:val="0"/>
          <w:marBottom w:val="0"/>
          <w:divBdr>
            <w:top w:val="none" w:sz="0" w:space="0" w:color="auto"/>
            <w:left w:val="none" w:sz="0" w:space="0" w:color="auto"/>
            <w:bottom w:val="none" w:sz="0" w:space="0" w:color="auto"/>
            <w:right w:val="none" w:sz="0" w:space="0" w:color="auto"/>
          </w:divBdr>
          <w:divsChild>
            <w:div w:id="1283145469">
              <w:marLeft w:val="0"/>
              <w:marRight w:val="0"/>
              <w:marTop w:val="0"/>
              <w:marBottom w:val="0"/>
              <w:divBdr>
                <w:top w:val="none" w:sz="0" w:space="0" w:color="auto"/>
                <w:left w:val="none" w:sz="0" w:space="0" w:color="auto"/>
                <w:bottom w:val="none" w:sz="0" w:space="0" w:color="auto"/>
                <w:right w:val="none" w:sz="0" w:space="0" w:color="auto"/>
              </w:divBdr>
            </w:div>
          </w:divsChild>
        </w:div>
        <w:div w:id="1296254595">
          <w:marLeft w:val="0"/>
          <w:marRight w:val="0"/>
          <w:marTop w:val="0"/>
          <w:marBottom w:val="0"/>
          <w:divBdr>
            <w:top w:val="none" w:sz="0" w:space="0" w:color="auto"/>
            <w:left w:val="none" w:sz="0" w:space="0" w:color="auto"/>
            <w:bottom w:val="none" w:sz="0" w:space="0" w:color="auto"/>
            <w:right w:val="none" w:sz="0" w:space="0" w:color="auto"/>
          </w:divBdr>
          <w:divsChild>
            <w:div w:id="462037146">
              <w:marLeft w:val="0"/>
              <w:marRight w:val="0"/>
              <w:marTop w:val="0"/>
              <w:marBottom w:val="0"/>
              <w:divBdr>
                <w:top w:val="none" w:sz="0" w:space="0" w:color="auto"/>
                <w:left w:val="none" w:sz="0" w:space="0" w:color="auto"/>
                <w:bottom w:val="none" w:sz="0" w:space="0" w:color="auto"/>
                <w:right w:val="none" w:sz="0" w:space="0" w:color="auto"/>
              </w:divBdr>
              <w:divsChild>
                <w:div w:id="1611352884">
                  <w:marLeft w:val="0"/>
                  <w:marRight w:val="0"/>
                  <w:marTop w:val="0"/>
                  <w:marBottom w:val="0"/>
                  <w:divBdr>
                    <w:top w:val="none" w:sz="0" w:space="0" w:color="auto"/>
                    <w:left w:val="none" w:sz="0" w:space="0" w:color="auto"/>
                    <w:bottom w:val="none" w:sz="0" w:space="0" w:color="auto"/>
                    <w:right w:val="none" w:sz="0" w:space="0" w:color="auto"/>
                  </w:divBdr>
                  <w:divsChild>
                    <w:div w:id="1813591823">
                      <w:marLeft w:val="0"/>
                      <w:marRight w:val="0"/>
                      <w:marTop w:val="0"/>
                      <w:marBottom w:val="0"/>
                      <w:divBdr>
                        <w:top w:val="none" w:sz="0" w:space="0" w:color="auto"/>
                        <w:left w:val="none" w:sz="0" w:space="0" w:color="auto"/>
                        <w:bottom w:val="none" w:sz="0" w:space="0" w:color="auto"/>
                        <w:right w:val="none" w:sz="0" w:space="0" w:color="auto"/>
                      </w:divBdr>
                      <w:divsChild>
                        <w:div w:id="134880465">
                          <w:marLeft w:val="0"/>
                          <w:marRight w:val="0"/>
                          <w:marTop w:val="0"/>
                          <w:marBottom w:val="0"/>
                          <w:divBdr>
                            <w:top w:val="none" w:sz="0" w:space="0" w:color="auto"/>
                            <w:left w:val="none" w:sz="0" w:space="0" w:color="auto"/>
                            <w:bottom w:val="none" w:sz="0" w:space="0" w:color="auto"/>
                            <w:right w:val="none" w:sz="0" w:space="0" w:color="auto"/>
                          </w:divBdr>
                          <w:divsChild>
                            <w:div w:id="1501584166">
                              <w:marLeft w:val="0"/>
                              <w:marRight w:val="0"/>
                              <w:marTop w:val="0"/>
                              <w:marBottom w:val="0"/>
                              <w:divBdr>
                                <w:top w:val="none" w:sz="0" w:space="0" w:color="auto"/>
                                <w:left w:val="none" w:sz="0" w:space="0" w:color="auto"/>
                                <w:bottom w:val="none" w:sz="0" w:space="0" w:color="auto"/>
                                <w:right w:val="none" w:sz="0" w:space="0" w:color="auto"/>
                              </w:divBdr>
                            </w:div>
                            <w:div w:id="1638683324">
                              <w:marLeft w:val="0"/>
                              <w:marRight w:val="0"/>
                              <w:marTop w:val="0"/>
                              <w:marBottom w:val="0"/>
                              <w:divBdr>
                                <w:top w:val="none" w:sz="0" w:space="0" w:color="auto"/>
                                <w:left w:val="none" w:sz="0" w:space="0" w:color="auto"/>
                                <w:bottom w:val="none" w:sz="0" w:space="0" w:color="auto"/>
                                <w:right w:val="none" w:sz="0" w:space="0" w:color="auto"/>
                              </w:divBdr>
                            </w:div>
                          </w:divsChild>
                        </w:div>
                        <w:div w:id="358437126">
                          <w:marLeft w:val="0"/>
                          <w:marRight w:val="0"/>
                          <w:marTop w:val="0"/>
                          <w:marBottom w:val="0"/>
                          <w:divBdr>
                            <w:top w:val="none" w:sz="0" w:space="0" w:color="auto"/>
                            <w:left w:val="none" w:sz="0" w:space="0" w:color="auto"/>
                            <w:bottom w:val="none" w:sz="0" w:space="0" w:color="auto"/>
                            <w:right w:val="none" w:sz="0" w:space="0" w:color="auto"/>
                          </w:divBdr>
                          <w:divsChild>
                            <w:div w:id="247815795">
                              <w:marLeft w:val="0"/>
                              <w:marRight w:val="0"/>
                              <w:marTop w:val="0"/>
                              <w:marBottom w:val="0"/>
                              <w:divBdr>
                                <w:top w:val="none" w:sz="0" w:space="0" w:color="auto"/>
                                <w:left w:val="none" w:sz="0" w:space="0" w:color="auto"/>
                                <w:bottom w:val="none" w:sz="0" w:space="0" w:color="auto"/>
                                <w:right w:val="none" w:sz="0" w:space="0" w:color="auto"/>
                              </w:divBdr>
                            </w:div>
                            <w:div w:id="1995451104">
                              <w:marLeft w:val="0"/>
                              <w:marRight w:val="0"/>
                              <w:marTop w:val="0"/>
                              <w:marBottom w:val="0"/>
                              <w:divBdr>
                                <w:top w:val="none" w:sz="0" w:space="0" w:color="auto"/>
                                <w:left w:val="none" w:sz="0" w:space="0" w:color="auto"/>
                                <w:bottom w:val="none" w:sz="0" w:space="0" w:color="auto"/>
                                <w:right w:val="none" w:sz="0" w:space="0" w:color="auto"/>
                              </w:divBdr>
                            </w:div>
                            <w:div w:id="1930695672">
                              <w:marLeft w:val="0"/>
                              <w:marRight w:val="0"/>
                              <w:marTop w:val="0"/>
                              <w:marBottom w:val="0"/>
                              <w:divBdr>
                                <w:top w:val="none" w:sz="0" w:space="0" w:color="auto"/>
                                <w:left w:val="none" w:sz="0" w:space="0" w:color="auto"/>
                                <w:bottom w:val="none" w:sz="0" w:space="0" w:color="auto"/>
                                <w:right w:val="none" w:sz="0" w:space="0" w:color="auto"/>
                              </w:divBdr>
                              <w:divsChild>
                                <w:div w:id="15473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81141">
          <w:marLeft w:val="0"/>
          <w:marRight w:val="0"/>
          <w:marTop w:val="0"/>
          <w:marBottom w:val="0"/>
          <w:divBdr>
            <w:top w:val="none" w:sz="0" w:space="0" w:color="auto"/>
            <w:left w:val="none" w:sz="0" w:space="0" w:color="auto"/>
            <w:bottom w:val="none" w:sz="0" w:space="0" w:color="auto"/>
            <w:right w:val="none" w:sz="0" w:space="0" w:color="auto"/>
          </w:divBdr>
        </w:div>
        <w:div w:id="1006984560">
          <w:marLeft w:val="0"/>
          <w:marRight w:val="0"/>
          <w:marTop w:val="0"/>
          <w:marBottom w:val="0"/>
          <w:divBdr>
            <w:top w:val="none" w:sz="0" w:space="0" w:color="auto"/>
            <w:left w:val="none" w:sz="0" w:space="0" w:color="auto"/>
            <w:bottom w:val="none" w:sz="0" w:space="0" w:color="auto"/>
            <w:right w:val="none" w:sz="0" w:space="0" w:color="auto"/>
          </w:divBdr>
          <w:divsChild>
            <w:div w:id="294333188">
              <w:marLeft w:val="0"/>
              <w:marRight w:val="0"/>
              <w:marTop w:val="0"/>
              <w:marBottom w:val="0"/>
              <w:divBdr>
                <w:top w:val="none" w:sz="0" w:space="0" w:color="auto"/>
                <w:left w:val="none" w:sz="0" w:space="0" w:color="auto"/>
                <w:bottom w:val="none" w:sz="0" w:space="0" w:color="auto"/>
                <w:right w:val="none" w:sz="0" w:space="0" w:color="auto"/>
              </w:divBdr>
              <w:divsChild>
                <w:div w:id="1173881446">
                  <w:marLeft w:val="0"/>
                  <w:marRight w:val="0"/>
                  <w:marTop w:val="0"/>
                  <w:marBottom w:val="0"/>
                  <w:divBdr>
                    <w:top w:val="none" w:sz="0" w:space="0" w:color="auto"/>
                    <w:left w:val="none" w:sz="0" w:space="0" w:color="auto"/>
                    <w:bottom w:val="none" w:sz="0" w:space="0" w:color="auto"/>
                    <w:right w:val="none" w:sz="0" w:space="0" w:color="auto"/>
                  </w:divBdr>
                  <w:divsChild>
                    <w:div w:id="363558011">
                      <w:marLeft w:val="0"/>
                      <w:marRight w:val="0"/>
                      <w:marTop w:val="0"/>
                      <w:marBottom w:val="0"/>
                      <w:divBdr>
                        <w:top w:val="none" w:sz="0" w:space="0" w:color="auto"/>
                        <w:left w:val="none" w:sz="0" w:space="0" w:color="auto"/>
                        <w:bottom w:val="none" w:sz="0" w:space="0" w:color="auto"/>
                        <w:right w:val="none" w:sz="0" w:space="0" w:color="auto"/>
                      </w:divBdr>
                      <w:divsChild>
                        <w:div w:id="897984218">
                          <w:marLeft w:val="0"/>
                          <w:marRight w:val="0"/>
                          <w:marTop w:val="0"/>
                          <w:marBottom w:val="0"/>
                          <w:divBdr>
                            <w:top w:val="none" w:sz="0" w:space="0" w:color="auto"/>
                            <w:left w:val="none" w:sz="0" w:space="0" w:color="auto"/>
                            <w:bottom w:val="none" w:sz="0" w:space="0" w:color="auto"/>
                            <w:right w:val="none" w:sz="0" w:space="0" w:color="auto"/>
                          </w:divBdr>
                          <w:divsChild>
                            <w:div w:id="18394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51951">
          <w:marLeft w:val="0"/>
          <w:marRight w:val="0"/>
          <w:marTop w:val="0"/>
          <w:marBottom w:val="0"/>
          <w:divBdr>
            <w:top w:val="none" w:sz="0" w:space="0" w:color="auto"/>
            <w:left w:val="none" w:sz="0" w:space="0" w:color="auto"/>
            <w:bottom w:val="none" w:sz="0" w:space="0" w:color="auto"/>
            <w:right w:val="none" w:sz="0" w:space="0" w:color="auto"/>
          </w:divBdr>
          <w:divsChild>
            <w:div w:id="2117670812">
              <w:marLeft w:val="0"/>
              <w:marRight w:val="0"/>
              <w:marTop w:val="0"/>
              <w:marBottom w:val="0"/>
              <w:divBdr>
                <w:top w:val="none" w:sz="0" w:space="0" w:color="auto"/>
                <w:left w:val="none" w:sz="0" w:space="0" w:color="auto"/>
                <w:bottom w:val="none" w:sz="0" w:space="0" w:color="auto"/>
                <w:right w:val="none" w:sz="0" w:space="0" w:color="auto"/>
              </w:divBdr>
              <w:divsChild>
                <w:div w:id="6486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3323">
          <w:marLeft w:val="0"/>
          <w:marRight w:val="0"/>
          <w:marTop w:val="0"/>
          <w:marBottom w:val="0"/>
          <w:divBdr>
            <w:top w:val="none" w:sz="0" w:space="0" w:color="auto"/>
            <w:left w:val="none" w:sz="0" w:space="0" w:color="auto"/>
            <w:bottom w:val="none" w:sz="0" w:space="0" w:color="auto"/>
            <w:right w:val="none" w:sz="0" w:space="0" w:color="auto"/>
          </w:divBdr>
        </w:div>
        <w:div w:id="145442506">
          <w:marLeft w:val="0"/>
          <w:marRight w:val="0"/>
          <w:marTop w:val="0"/>
          <w:marBottom w:val="0"/>
          <w:divBdr>
            <w:top w:val="none" w:sz="0" w:space="0" w:color="auto"/>
            <w:left w:val="none" w:sz="0" w:space="0" w:color="auto"/>
            <w:bottom w:val="none" w:sz="0" w:space="0" w:color="auto"/>
            <w:right w:val="none" w:sz="0" w:space="0" w:color="auto"/>
          </w:divBdr>
        </w:div>
        <w:div w:id="1174761362">
          <w:marLeft w:val="0"/>
          <w:marRight w:val="0"/>
          <w:marTop w:val="0"/>
          <w:marBottom w:val="0"/>
          <w:divBdr>
            <w:top w:val="none" w:sz="0" w:space="0" w:color="auto"/>
            <w:left w:val="none" w:sz="0" w:space="0" w:color="auto"/>
            <w:bottom w:val="none" w:sz="0" w:space="0" w:color="auto"/>
            <w:right w:val="none" w:sz="0" w:space="0" w:color="auto"/>
          </w:divBdr>
          <w:divsChild>
            <w:div w:id="1422794130">
              <w:marLeft w:val="0"/>
              <w:marRight w:val="0"/>
              <w:marTop w:val="0"/>
              <w:marBottom w:val="0"/>
              <w:divBdr>
                <w:top w:val="none" w:sz="0" w:space="0" w:color="auto"/>
                <w:left w:val="none" w:sz="0" w:space="0" w:color="auto"/>
                <w:bottom w:val="none" w:sz="0" w:space="0" w:color="auto"/>
                <w:right w:val="none" w:sz="0" w:space="0" w:color="auto"/>
              </w:divBdr>
            </w:div>
            <w:div w:id="1807503308">
              <w:marLeft w:val="0"/>
              <w:marRight w:val="0"/>
              <w:marTop w:val="150"/>
              <w:marBottom w:val="150"/>
              <w:divBdr>
                <w:top w:val="none" w:sz="0" w:space="0" w:color="auto"/>
                <w:left w:val="none" w:sz="0" w:space="0" w:color="auto"/>
                <w:bottom w:val="none" w:sz="0" w:space="0" w:color="auto"/>
                <w:right w:val="none" w:sz="0" w:space="0" w:color="auto"/>
              </w:divBdr>
            </w:div>
            <w:div w:id="1731420088">
              <w:marLeft w:val="0"/>
              <w:marRight w:val="0"/>
              <w:marTop w:val="0"/>
              <w:marBottom w:val="0"/>
              <w:divBdr>
                <w:top w:val="single" w:sz="6" w:space="4" w:color="EEEEFF"/>
                <w:left w:val="none" w:sz="0" w:space="0" w:color="auto"/>
                <w:bottom w:val="none" w:sz="0" w:space="0" w:color="auto"/>
                <w:right w:val="none" w:sz="0" w:space="0" w:color="auto"/>
              </w:divBdr>
            </w:div>
            <w:div w:id="1128166666">
              <w:marLeft w:val="0"/>
              <w:marRight w:val="0"/>
              <w:marTop w:val="0"/>
              <w:marBottom w:val="0"/>
              <w:divBdr>
                <w:top w:val="none" w:sz="0" w:space="0" w:color="auto"/>
                <w:left w:val="none" w:sz="0" w:space="0" w:color="auto"/>
                <w:bottom w:val="none" w:sz="0" w:space="0" w:color="auto"/>
                <w:right w:val="none" w:sz="0" w:space="0" w:color="auto"/>
              </w:divBdr>
            </w:div>
            <w:div w:id="671952753">
              <w:marLeft w:val="0"/>
              <w:marRight w:val="0"/>
              <w:marTop w:val="0"/>
              <w:marBottom w:val="0"/>
              <w:divBdr>
                <w:top w:val="single" w:sz="6" w:space="4" w:color="EEEEFF"/>
                <w:left w:val="none" w:sz="0" w:space="0" w:color="auto"/>
                <w:bottom w:val="none" w:sz="0" w:space="0" w:color="auto"/>
                <w:right w:val="none" w:sz="0" w:space="0" w:color="auto"/>
              </w:divBdr>
            </w:div>
            <w:div w:id="460655698">
              <w:marLeft w:val="0"/>
              <w:marRight w:val="0"/>
              <w:marTop w:val="0"/>
              <w:marBottom w:val="0"/>
              <w:divBdr>
                <w:top w:val="none" w:sz="0" w:space="0" w:color="auto"/>
                <w:left w:val="none" w:sz="0" w:space="0" w:color="auto"/>
                <w:bottom w:val="none" w:sz="0" w:space="0" w:color="auto"/>
                <w:right w:val="none" w:sz="0" w:space="0" w:color="auto"/>
              </w:divBdr>
            </w:div>
            <w:div w:id="587615466">
              <w:marLeft w:val="0"/>
              <w:marRight w:val="0"/>
              <w:marTop w:val="0"/>
              <w:marBottom w:val="0"/>
              <w:divBdr>
                <w:top w:val="single" w:sz="6" w:space="4" w:color="EEEEFF"/>
                <w:left w:val="none" w:sz="0" w:space="0" w:color="auto"/>
                <w:bottom w:val="none" w:sz="0" w:space="0" w:color="auto"/>
                <w:right w:val="none" w:sz="0" w:space="0" w:color="auto"/>
              </w:divBdr>
            </w:div>
            <w:div w:id="1260067046">
              <w:marLeft w:val="0"/>
              <w:marRight w:val="0"/>
              <w:marTop w:val="0"/>
              <w:marBottom w:val="0"/>
              <w:divBdr>
                <w:top w:val="none" w:sz="0" w:space="0" w:color="auto"/>
                <w:left w:val="none" w:sz="0" w:space="0" w:color="auto"/>
                <w:bottom w:val="none" w:sz="0" w:space="0" w:color="auto"/>
                <w:right w:val="none" w:sz="0" w:space="0" w:color="auto"/>
              </w:divBdr>
            </w:div>
            <w:div w:id="1036199563">
              <w:marLeft w:val="0"/>
              <w:marRight w:val="0"/>
              <w:marTop w:val="0"/>
              <w:marBottom w:val="0"/>
              <w:divBdr>
                <w:top w:val="single" w:sz="6" w:space="4" w:color="EEEEFF"/>
                <w:left w:val="none" w:sz="0" w:space="0" w:color="auto"/>
                <w:bottom w:val="none" w:sz="0" w:space="0" w:color="auto"/>
                <w:right w:val="none" w:sz="0" w:space="0" w:color="auto"/>
              </w:divBdr>
            </w:div>
            <w:div w:id="1152529760">
              <w:marLeft w:val="0"/>
              <w:marRight w:val="0"/>
              <w:marTop w:val="0"/>
              <w:marBottom w:val="0"/>
              <w:divBdr>
                <w:top w:val="none" w:sz="0" w:space="0" w:color="auto"/>
                <w:left w:val="none" w:sz="0" w:space="0" w:color="auto"/>
                <w:bottom w:val="none" w:sz="0" w:space="0" w:color="auto"/>
                <w:right w:val="none" w:sz="0" w:space="0" w:color="auto"/>
              </w:divBdr>
            </w:div>
            <w:div w:id="780420718">
              <w:marLeft w:val="0"/>
              <w:marRight w:val="0"/>
              <w:marTop w:val="0"/>
              <w:marBottom w:val="0"/>
              <w:divBdr>
                <w:top w:val="single" w:sz="6" w:space="4" w:color="EEEEFF"/>
                <w:left w:val="none" w:sz="0" w:space="0" w:color="auto"/>
                <w:bottom w:val="none" w:sz="0" w:space="0" w:color="auto"/>
                <w:right w:val="none" w:sz="0" w:space="0" w:color="auto"/>
              </w:divBdr>
            </w:div>
            <w:div w:id="3095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1509">
      <w:bodyDiv w:val="1"/>
      <w:marLeft w:val="0"/>
      <w:marRight w:val="0"/>
      <w:marTop w:val="0"/>
      <w:marBottom w:val="0"/>
      <w:divBdr>
        <w:top w:val="none" w:sz="0" w:space="0" w:color="auto"/>
        <w:left w:val="none" w:sz="0" w:space="0" w:color="auto"/>
        <w:bottom w:val="none" w:sz="0" w:space="0" w:color="auto"/>
        <w:right w:val="none" w:sz="0" w:space="0" w:color="auto"/>
      </w:divBdr>
      <w:divsChild>
        <w:div w:id="1587302627">
          <w:marLeft w:val="0"/>
          <w:marRight w:val="0"/>
          <w:marTop w:val="0"/>
          <w:marBottom w:val="0"/>
          <w:divBdr>
            <w:top w:val="none" w:sz="0" w:space="0" w:color="auto"/>
            <w:left w:val="none" w:sz="0" w:space="0" w:color="auto"/>
            <w:bottom w:val="none" w:sz="0" w:space="0" w:color="auto"/>
            <w:right w:val="none" w:sz="0" w:space="0" w:color="auto"/>
          </w:divBdr>
          <w:divsChild>
            <w:div w:id="103698136">
              <w:marLeft w:val="0"/>
              <w:marRight w:val="0"/>
              <w:marTop w:val="0"/>
              <w:marBottom w:val="0"/>
              <w:divBdr>
                <w:top w:val="none" w:sz="0" w:space="0" w:color="auto"/>
                <w:left w:val="none" w:sz="0" w:space="0" w:color="auto"/>
                <w:bottom w:val="none" w:sz="0" w:space="0" w:color="auto"/>
                <w:right w:val="none" w:sz="0" w:space="0" w:color="auto"/>
              </w:divBdr>
              <w:divsChild>
                <w:div w:id="877594494">
                  <w:marLeft w:val="0"/>
                  <w:marRight w:val="0"/>
                  <w:marTop w:val="0"/>
                  <w:marBottom w:val="0"/>
                  <w:divBdr>
                    <w:top w:val="none" w:sz="0" w:space="0" w:color="auto"/>
                    <w:left w:val="none" w:sz="0" w:space="0" w:color="auto"/>
                    <w:bottom w:val="none" w:sz="0" w:space="0" w:color="auto"/>
                    <w:right w:val="none" w:sz="0" w:space="0" w:color="auto"/>
                  </w:divBdr>
                  <w:divsChild>
                    <w:div w:id="177825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920288128">
                      <w:marLeft w:val="0"/>
                      <w:marRight w:val="0"/>
                      <w:marTop w:val="0"/>
                      <w:marBottom w:val="0"/>
                      <w:divBdr>
                        <w:top w:val="none" w:sz="0" w:space="0" w:color="auto"/>
                        <w:left w:val="none" w:sz="0" w:space="0" w:color="auto"/>
                        <w:bottom w:val="none" w:sz="0" w:space="0" w:color="auto"/>
                        <w:right w:val="none" w:sz="0" w:space="0" w:color="auto"/>
                      </w:divBdr>
                    </w:div>
                    <w:div w:id="350227648">
                      <w:marLeft w:val="0"/>
                      <w:marRight w:val="0"/>
                      <w:marTop w:val="0"/>
                      <w:marBottom w:val="0"/>
                      <w:divBdr>
                        <w:top w:val="none" w:sz="0" w:space="0" w:color="auto"/>
                        <w:left w:val="none" w:sz="0" w:space="0" w:color="auto"/>
                        <w:bottom w:val="none" w:sz="0" w:space="0" w:color="auto"/>
                        <w:right w:val="none" w:sz="0" w:space="0" w:color="auto"/>
                      </w:divBdr>
                    </w:div>
                    <w:div w:id="1033850085">
                      <w:marLeft w:val="0"/>
                      <w:marRight w:val="0"/>
                      <w:marTop w:val="0"/>
                      <w:marBottom w:val="0"/>
                      <w:divBdr>
                        <w:top w:val="none" w:sz="0" w:space="0" w:color="auto"/>
                        <w:left w:val="none" w:sz="0" w:space="0" w:color="auto"/>
                        <w:bottom w:val="none" w:sz="0" w:space="0" w:color="auto"/>
                        <w:right w:val="none" w:sz="0" w:space="0" w:color="auto"/>
                      </w:divBdr>
                    </w:div>
                    <w:div w:id="389622894">
                      <w:marLeft w:val="0"/>
                      <w:marRight w:val="0"/>
                      <w:marTop w:val="0"/>
                      <w:marBottom w:val="0"/>
                      <w:divBdr>
                        <w:top w:val="none" w:sz="0" w:space="0" w:color="auto"/>
                        <w:left w:val="none" w:sz="0" w:space="0" w:color="auto"/>
                        <w:bottom w:val="none" w:sz="0" w:space="0" w:color="auto"/>
                        <w:right w:val="none" w:sz="0" w:space="0" w:color="auto"/>
                      </w:divBdr>
                    </w:div>
                    <w:div w:id="2101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9189">
          <w:marLeft w:val="0"/>
          <w:marRight w:val="0"/>
          <w:marTop w:val="0"/>
          <w:marBottom w:val="0"/>
          <w:divBdr>
            <w:top w:val="none" w:sz="0" w:space="0" w:color="auto"/>
            <w:left w:val="none" w:sz="0" w:space="0" w:color="auto"/>
            <w:bottom w:val="none" w:sz="0" w:space="0" w:color="auto"/>
            <w:right w:val="none" w:sz="0" w:space="0" w:color="auto"/>
          </w:divBdr>
          <w:divsChild>
            <w:div w:id="1416783301">
              <w:marLeft w:val="0"/>
              <w:marRight w:val="0"/>
              <w:marTop w:val="0"/>
              <w:marBottom w:val="0"/>
              <w:divBdr>
                <w:top w:val="none" w:sz="0" w:space="0" w:color="auto"/>
                <w:left w:val="none" w:sz="0" w:space="0" w:color="auto"/>
                <w:bottom w:val="none" w:sz="0" w:space="0" w:color="auto"/>
                <w:right w:val="none" w:sz="0" w:space="0" w:color="auto"/>
              </w:divBdr>
              <w:divsChild>
                <w:div w:id="1282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0">
      <w:bodyDiv w:val="1"/>
      <w:marLeft w:val="0"/>
      <w:marRight w:val="0"/>
      <w:marTop w:val="0"/>
      <w:marBottom w:val="0"/>
      <w:divBdr>
        <w:top w:val="none" w:sz="0" w:space="0" w:color="auto"/>
        <w:left w:val="none" w:sz="0" w:space="0" w:color="auto"/>
        <w:bottom w:val="none" w:sz="0" w:space="0" w:color="auto"/>
        <w:right w:val="none" w:sz="0" w:space="0" w:color="auto"/>
      </w:divBdr>
    </w:div>
    <w:div w:id="291255825">
      <w:bodyDiv w:val="1"/>
      <w:marLeft w:val="0"/>
      <w:marRight w:val="0"/>
      <w:marTop w:val="0"/>
      <w:marBottom w:val="0"/>
      <w:divBdr>
        <w:top w:val="none" w:sz="0" w:space="0" w:color="auto"/>
        <w:left w:val="none" w:sz="0" w:space="0" w:color="auto"/>
        <w:bottom w:val="none" w:sz="0" w:space="0" w:color="auto"/>
        <w:right w:val="none" w:sz="0" w:space="0" w:color="auto"/>
      </w:divBdr>
    </w:div>
    <w:div w:id="631327425">
      <w:bodyDiv w:val="1"/>
      <w:marLeft w:val="0"/>
      <w:marRight w:val="0"/>
      <w:marTop w:val="0"/>
      <w:marBottom w:val="0"/>
      <w:divBdr>
        <w:top w:val="none" w:sz="0" w:space="0" w:color="auto"/>
        <w:left w:val="none" w:sz="0" w:space="0" w:color="auto"/>
        <w:bottom w:val="none" w:sz="0" w:space="0" w:color="auto"/>
        <w:right w:val="none" w:sz="0" w:space="0" w:color="auto"/>
      </w:divBdr>
    </w:div>
    <w:div w:id="810290310">
      <w:bodyDiv w:val="1"/>
      <w:marLeft w:val="0"/>
      <w:marRight w:val="0"/>
      <w:marTop w:val="0"/>
      <w:marBottom w:val="0"/>
      <w:divBdr>
        <w:top w:val="none" w:sz="0" w:space="0" w:color="auto"/>
        <w:left w:val="none" w:sz="0" w:space="0" w:color="auto"/>
        <w:bottom w:val="none" w:sz="0" w:space="0" w:color="auto"/>
        <w:right w:val="none" w:sz="0" w:space="0" w:color="auto"/>
      </w:divBdr>
      <w:divsChild>
        <w:div w:id="1321303799">
          <w:marLeft w:val="0"/>
          <w:marRight w:val="0"/>
          <w:marTop w:val="0"/>
          <w:marBottom w:val="0"/>
          <w:divBdr>
            <w:top w:val="none" w:sz="0" w:space="0" w:color="auto"/>
            <w:left w:val="none" w:sz="0" w:space="0" w:color="auto"/>
            <w:bottom w:val="none" w:sz="0" w:space="0" w:color="auto"/>
            <w:right w:val="none" w:sz="0" w:space="0" w:color="auto"/>
          </w:divBdr>
          <w:divsChild>
            <w:div w:id="83112959">
              <w:marLeft w:val="0"/>
              <w:marRight w:val="0"/>
              <w:marTop w:val="0"/>
              <w:marBottom w:val="0"/>
              <w:divBdr>
                <w:top w:val="none" w:sz="0" w:space="0" w:color="auto"/>
                <w:left w:val="none" w:sz="0" w:space="0" w:color="auto"/>
                <w:bottom w:val="none" w:sz="0" w:space="0" w:color="auto"/>
                <w:right w:val="none" w:sz="0" w:space="0" w:color="auto"/>
              </w:divBdr>
              <w:divsChild>
                <w:div w:id="1427847467">
                  <w:marLeft w:val="0"/>
                  <w:marRight w:val="0"/>
                  <w:marTop w:val="0"/>
                  <w:marBottom w:val="0"/>
                  <w:divBdr>
                    <w:top w:val="none" w:sz="0" w:space="0" w:color="auto"/>
                    <w:left w:val="none" w:sz="0" w:space="0" w:color="auto"/>
                    <w:bottom w:val="none" w:sz="0" w:space="0" w:color="auto"/>
                    <w:right w:val="none" w:sz="0" w:space="0" w:color="auto"/>
                  </w:divBdr>
                </w:div>
                <w:div w:id="760490200">
                  <w:marLeft w:val="0"/>
                  <w:marRight w:val="0"/>
                  <w:marTop w:val="0"/>
                  <w:marBottom w:val="0"/>
                  <w:divBdr>
                    <w:top w:val="none" w:sz="0" w:space="0" w:color="auto"/>
                    <w:left w:val="none" w:sz="0" w:space="0" w:color="auto"/>
                    <w:bottom w:val="none" w:sz="0" w:space="0" w:color="auto"/>
                    <w:right w:val="none" w:sz="0" w:space="0" w:color="auto"/>
                  </w:divBdr>
                </w:div>
                <w:div w:id="1760566907">
                  <w:marLeft w:val="0"/>
                  <w:marRight w:val="0"/>
                  <w:marTop w:val="0"/>
                  <w:marBottom w:val="0"/>
                  <w:divBdr>
                    <w:top w:val="none" w:sz="0" w:space="0" w:color="auto"/>
                    <w:left w:val="none" w:sz="0" w:space="0" w:color="auto"/>
                    <w:bottom w:val="none" w:sz="0" w:space="0" w:color="auto"/>
                    <w:right w:val="none" w:sz="0" w:space="0" w:color="auto"/>
                  </w:divBdr>
                </w:div>
                <w:div w:id="1942834194">
                  <w:marLeft w:val="0"/>
                  <w:marRight w:val="0"/>
                  <w:marTop w:val="0"/>
                  <w:marBottom w:val="0"/>
                  <w:divBdr>
                    <w:top w:val="none" w:sz="0" w:space="0" w:color="auto"/>
                    <w:left w:val="none" w:sz="0" w:space="0" w:color="auto"/>
                    <w:bottom w:val="none" w:sz="0" w:space="0" w:color="auto"/>
                    <w:right w:val="none" w:sz="0" w:space="0" w:color="auto"/>
                  </w:divBdr>
                </w:div>
                <w:div w:id="1930771922">
                  <w:marLeft w:val="0"/>
                  <w:marRight w:val="0"/>
                  <w:marTop w:val="0"/>
                  <w:marBottom w:val="0"/>
                  <w:divBdr>
                    <w:top w:val="none" w:sz="0" w:space="0" w:color="auto"/>
                    <w:left w:val="none" w:sz="0" w:space="0" w:color="auto"/>
                    <w:bottom w:val="none" w:sz="0" w:space="0" w:color="auto"/>
                    <w:right w:val="none" w:sz="0" w:space="0" w:color="auto"/>
                  </w:divBdr>
                </w:div>
                <w:div w:id="1178615027">
                  <w:marLeft w:val="0"/>
                  <w:marRight w:val="0"/>
                  <w:marTop w:val="0"/>
                  <w:marBottom w:val="0"/>
                  <w:divBdr>
                    <w:top w:val="none" w:sz="0" w:space="0" w:color="auto"/>
                    <w:left w:val="none" w:sz="0" w:space="0" w:color="auto"/>
                    <w:bottom w:val="none" w:sz="0" w:space="0" w:color="auto"/>
                    <w:right w:val="none" w:sz="0" w:space="0" w:color="auto"/>
                  </w:divBdr>
                </w:div>
                <w:div w:id="1669359048">
                  <w:marLeft w:val="0"/>
                  <w:marRight w:val="0"/>
                  <w:marTop w:val="0"/>
                  <w:marBottom w:val="0"/>
                  <w:divBdr>
                    <w:top w:val="none" w:sz="0" w:space="0" w:color="auto"/>
                    <w:left w:val="none" w:sz="0" w:space="0" w:color="auto"/>
                    <w:bottom w:val="none" w:sz="0" w:space="0" w:color="auto"/>
                    <w:right w:val="none" w:sz="0" w:space="0" w:color="auto"/>
                  </w:divBdr>
                </w:div>
                <w:div w:id="1382823724">
                  <w:marLeft w:val="0"/>
                  <w:marRight w:val="0"/>
                  <w:marTop w:val="0"/>
                  <w:marBottom w:val="0"/>
                  <w:divBdr>
                    <w:top w:val="none" w:sz="0" w:space="0" w:color="auto"/>
                    <w:left w:val="none" w:sz="0" w:space="0" w:color="auto"/>
                    <w:bottom w:val="none" w:sz="0" w:space="0" w:color="auto"/>
                    <w:right w:val="none" w:sz="0" w:space="0" w:color="auto"/>
                  </w:divBdr>
                </w:div>
                <w:div w:id="498038015">
                  <w:marLeft w:val="0"/>
                  <w:marRight w:val="0"/>
                  <w:marTop w:val="0"/>
                  <w:marBottom w:val="0"/>
                  <w:divBdr>
                    <w:top w:val="none" w:sz="0" w:space="0" w:color="auto"/>
                    <w:left w:val="none" w:sz="0" w:space="0" w:color="auto"/>
                    <w:bottom w:val="none" w:sz="0" w:space="0" w:color="auto"/>
                    <w:right w:val="none" w:sz="0" w:space="0" w:color="auto"/>
                  </w:divBdr>
                </w:div>
                <w:div w:id="3596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06185">
          <w:marLeft w:val="0"/>
          <w:marRight w:val="0"/>
          <w:marTop w:val="0"/>
          <w:marBottom w:val="0"/>
          <w:divBdr>
            <w:top w:val="none" w:sz="0" w:space="0" w:color="auto"/>
            <w:left w:val="none" w:sz="0" w:space="0" w:color="auto"/>
            <w:bottom w:val="none" w:sz="0" w:space="0" w:color="auto"/>
            <w:right w:val="none" w:sz="0" w:space="0" w:color="auto"/>
          </w:divBdr>
          <w:divsChild>
            <w:div w:id="1621649110">
              <w:marLeft w:val="0"/>
              <w:marRight w:val="0"/>
              <w:marTop w:val="0"/>
              <w:marBottom w:val="0"/>
              <w:divBdr>
                <w:top w:val="none" w:sz="0" w:space="0" w:color="auto"/>
                <w:left w:val="none" w:sz="0" w:space="0" w:color="auto"/>
                <w:bottom w:val="none" w:sz="0" w:space="0" w:color="auto"/>
                <w:right w:val="none" w:sz="0" w:space="0" w:color="auto"/>
              </w:divBdr>
              <w:divsChild>
                <w:div w:id="18806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4457">
          <w:marLeft w:val="0"/>
          <w:marRight w:val="0"/>
          <w:marTop w:val="0"/>
          <w:marBottom w:val="0"/>
          <w:divBdr>
            <w:top w:val="none" w:sz="0" w:space="0" w:color="auto"/>
            <w:left w:val="none" w:sz="0" w:space="0" w:color="auto"/>
            <w:bottom w:val="none" w:sz="0" w:space="0" w:color="auto"/>
            <w:right w:val="none" w:sz="0" w:space="0" w:color="auto"/>
          </w:divBdr>
        </w:div>
        <w:div w:id="1869951140">
          <w:marLeft w:val="0"/>
          <w:marRight w:val="0"/>
          <w:marTop w:val="0"/>
          <w:marBottom w:val="0"/>
          <w:divBdr>
            <w:top w:val="none" w:sz="0" w:space="0" w:color="auto"/>
            <w:left w:val="none" w:sz="0" w:space="0" w:color="auto"/>
            <w:bottom w:val="none" w:sz="0" w:space="0" w:color="auto"/>
            <w:right w:val="none" w:sz="0" w:space="0" w:color="auto"/>
          </w:divBdr>
        </w:div>
        <w:div w:id="1690184825">
          <w:marLeft w:val="0"/>
          <w:marRight w:val="0"/>
          <w:marTop w:val="0"/>
          <w:marBottom w:val="0"/>
          <w:divBdr>
            <w:top w:val="none" w:sz="0" w:space="0" w:color="auto"/>
            <w:left w:val="none" w:sz="0" w:space="0" w:color="auto"/>
            <w:bottom w:val="none" w:sz="0" w:space="0" w:color="auto"/>
            <w:right w:val="none" w:sz="0" w:space="0" w:color="auto"/>
          </w:divBdr>
          <w:divsChild>
            <w:div w:id="722289897">
              <w:marLeft w:val="0"/>
              <w:marRight w:val="0"/>
              <w:marTop w:val="0"/>
              <w:marBottom w:val="0"/>
              <w:divBdr>
                <w:top w:val="none" w:sz="0" w:space="0" w:color="auto"/>
                <w:left w:val="none" w:sz="0" w:space="0" w:color="auto"/>
                <w:bottom w:val="none" w:sz="0" w:space="0" w:color="auto"/>
                <w:right w:val="none" w:sz="0" w:space="0" w:color="auto"/>
              </w:divBdr>
            </w:div>
            <w:div w:id="879048420">
              <w:marLeft w:val="0"/>
              <w:marRight w:val="0"/>
              <w:marTop w:val="150"/>
              <w:marBottom w:val="150"/>
              <w:divBdr>
                <w:top w:val="none" w:sz="0" w:space="0" w:color="auto"/>
                <w:left w:val="none" w:sz="0" w:space="0" w:color="auto"/>
                <w:bottom w:val="none" w:sz="0" w:space="0" w:color="auto"/>
                <w:right w:val="none" w:sz="0" w:space="0" w:color="auto"/>
              </w:divBdr>
            </w:div>
            <w:div w:id="1409885413">
              <w:marLeft w:val="0"/>
              <w:marRight w:val="0"/>
              <w:marTop w:val="0"/>
              <w:marBottom w:val="0"/>
              <w:divBdr>
                <w:top w:val="single" w:sz="6" w:space="4" w:color="EEEEFF"/>
                <w:left w:val="none" w:sz="0" w:space="0" w:color="auto"/>
                <w:bottom w:val="none" w:sz="0" w:space="0" w:color="auto"/>
                <w:right w:val="none" w:sz="0" w:space="0" w:color="auto"/>
              </w:divBdr>
            </w:div>
            <w:div w:id="1987011124">
              <w:marLeft w:val="0"/>
              <w:marRight w:val="0"/>
              <w:marTop w:val="0"/>
              <w:marBottom w:val="0"/>
              <w:divBdr>
                <w:top w:val="none" w:sz="0" w:space="0" w:color="auto"/>
                <w:left w:val="none" w:sz="0" w:space="0" w:color="auto"/>
                <w:bottom w:val="none" w:sz="0" w:space="0" w:color="auto"/>
                <w:right w:val="none" w:sz="0" w:space="0" w:color="auto"/>
              </w:divBdr>
            </w:div>
            <w:div w:id="417600921">
              <w:marLeft w:val="0"/>
              <w:marRight w:val="0"/>
              <w:marTop w:val="0"/>
              <w:marBottom w:val="0"/>
              <w:divBdr>
                <w:top w:val="single" w:sz="6" w:space="4" w:color="EEEEFF"/>
                <w:left w:val="none" w:sz="0" w:space="0" w:color="auto"/>
                <w:bottom w:val="none" w:sz="0" w:space="0" w:color="auto"/>
                <w:right w:val="none" w:sz="0" w:space="0" w:color="auto"/>
              </w:divBdr>
            </w:div>
            <w:div w:id="449860089">
              <w:marLeft w:val="0"/>
              <w:marRight w:val="0"/>
              <w:marTop w:val="0"/>
              <w:marBottom w:val="0"/>
              <w:divBdr>
                <w:top w:val="none" w:sz="0" w:space="0" w:color="auto"/>
                <w:left w:val="none" w:sz="0" w:space="0" w:color="auto"/>
                <w:bottom w:val="none" w:sz="0" w:space="0" w:color="auto"/>
                <w:right w:val="none" w:sz="0" w:space="0" w:color="auto"/>
              </w:divBdr>
            </w:div>
            <w:div w:id="1258446276">
              <w:marLeft w:val="0"/>
              <w:marRight w:val="0"/>
              <w:marTop w:val="0"/>
              <w:marBottom w:val="0"/>
              <w:divBdr>
                <w:top w:val="single" w:sz="6" w:space="4" w:color="EEEEFF"/>
                <w:left w:val="none" w:sz="0" w:space="0" w:color="auto"/>
                <w:bottom w:val="none" w:sz="0" w:space="0" w:color="auto"/>
                <w:right w:val="none" w:sz="0" w:space="0" w:color="auto"/>
              </w:divBdr>
            </w:div>
            <w:div w:id="1565094040">
              <w:marLeft w:val="0"/>
              <w:marRight w:val="0"/>
              <w:marTop w:val="0"/>
              <w:marBottom w:val="0"/>
              <w:divBdr>
                <w:top w:val="none" w:sz="0" w:space="0" w:color="auto"/>
                <w:left w:val="none" w:sz="0" w:space="0" w:color="auto"/>
                <w:bottom w:val="none" w:sz="0" w:space="0" w:color="auto"/>
                <w:right w:val="none" w:sz="0" w:space="0" w:color="auto"/>
              </w:divBdr>
            </w:div>
            <w:div w:id="672806684">
              <w:marLeft w:val="0"/>
              <w:marRight w:val="0"/>
              <w:marTop w:val="0"/>
              <w:marBottom w:val="0"/>
              <w:divBdr>
                <w:top w:val="single" w:sz="6" w:space="4" w:color="EEEEFF"/>
                <w:left w:val="none" w:sz="0" w:space="0" w:color="auto"/>
                <w:bottom w:val="none" w:sz="0" w:space="0" w:color="auto"/>
                <w:right w:val="none" w:sz="0" w:space="0" w:color="auto"/>
              </w:divBdr>
            </w:div>
            <w:div w:id="11654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40311">
      <w:bodyDiv w:val="1"/>
      <w:marLeft w:val="0"/>
      <w:marRight w:val="0"/>
      <w:marTop w:val="0"/>
      <w:marBottom w:val="0"/>
      <w:divBdr>
        <w:top w:val="none" w:sz="0" w:space="0" w:color="auto"/>
        <w:left w:val="none" w:sz="0" w:space="0" w:color="auto"/>
        <w:bottom w:val="none" w:sz="0" w:space="0" w:color="auto"/>
        <w:right w:val="none" w:sz="0" w:space="0" w:color="auto"/>
      </w:divBdr>
      <w:divsChild>
        <w:div w:id="957490694">
          <w:marLeft w:val="0"/>
          <w:marRight w:val="0"/>
          <w:marTop w:val="0"/>
          <w:marBottom w:val="0"/>
          <w:divBdr>
            <w:top w:val="none" w:sz="0" w:space="0" w:color="auto"/>
            <w:left w:val="none" w:sz="0" w:space="0" w:color="auto"/>
            <w:bottom w:val="none" w:sz="0" w:space="0" w:color="auto"/>
            <w:right w:val="none" w:sz="0" w:space="0" w:color="auto"/>
          </w:divBdr>
        </w:div>
      </w:divsChild>
    </w:div>
    <w:div w:id="1156916368">
      <w:bodyDiv w:val="1"/>
      <w:marLeft w:val="0"/>
      <w:marRight w:val="0"/>
      <w:marTop w:val="0"/>
      <w:marBottom w:val="0"/>
      <w:divBdr>
        <w:top w:val="none" w:sz="0" w:space="0" w:color="auto"/>
        <w:left w:val="none" w:sz="0" w:space="0" w:color="auto"/>
        <w:bottom w:val="none" w:sz="0" w:space="0" w:color="auto"/>
        <w:right w:val="none" w:sz="0" w:space="0" w:color="auto"/>
      </w:divBdr>
      <w:divsChild>
        <w:div w:id="754980936">
          <w:marLeft w:val="0"/>
          <w:marRight w:val="0"/>
          <w:marTop w:val="0"/>
          <w:marBottom w:val="1320"/>
          <w:divBdr>
            <w:top w:val="none" w:sz="0" w:space="0" w:color="auto"/>
            <w:left w:val="none" w:sz="0" w:space="0" w:color="auto"/>
            <w:bottom w:val="none" w:sz="0" w:space="0" w:color="auto"/>
            <w:right w:val="none" w:sz="0" w:space="0" w:color="auto"/>
          </w:divBdr>
          <w:divsChild>
            <w:div w:id="1138449602">
              <w:marLeft w:val="0"/>
              <w:marRight w:val="0"/>
              <w:marTop w:val="0"/>
              <w:marBottom w:val="0"/>
              <w:divBdr>
                <w:top w:val="none" w:sz="0" w:space="0" w:color="auto"/>
                <w:left w:val="none" w:sz="0" w:space="0" w:color="auto"/>
                <w:bottom w:val="none" w:sz="0" w:space="0" w:color="auto"/>
                <w:right w:val="none" w:sz="0" w:space="0" w:color="auto"/>
              </w:divBdr>
              <w:divsChild>
                <w:div w:id="362946087">
                  <w:marLeft w:val="0"/>
                  <w:marRight w:val="0"/>
                  <w:marTop w:val="0"/>
                  <w:marBottom w:val="0"/>
                  <w:divBdr>
                    <w:top w:val="none" w:sz="0" w:space="0" w:color="auto"/>
                    <w:left w:val="none" w:sz="0" w:space="0" w:color="auto"/>
                    <w:bottom w:val="none" w:sz="0" w:space="0" w:color="auto"/>
                    <w:right w:val="none" w:sz="0" w:space="0" w:color="auto"/>
                  </w:divBdr>
                </w:div>
              </w:divsChild>
            </w:div>
            <w:div w:id="878589119">
              <w:marLeft w:val="0"/>
              <w:marRight w:val="0"/>
              <w:marTop w:val="0"/>
              <w:marBottom w:val="0"/>
              <w:divBdr>
                <w:top w:val="none" w:sz="0" w:space="0" w:color="auto"/>
                <w:left w:val="none" w:sz="0" w:space="0" w:color="auto"/>
                <w:bottom w:val="none" w:sz="0" w:space="0" w:color="auto"/>
                <w:right w:val="none" w:sz="0" w:space="0" w:color="auto"/>
              </w:divBdr>
            </w:div>
          </w:divsChild>
        </w:div>
        <w:div w:id="1896119700">
          <w:marLeft w:val="0"/>
          <w:marRight w:val="0"/>
          <w:marTop w:val="0"/>
          <w:marBottom w:val="0"/>
          <w:divBdr>
            <w:top w:val="none" w:sz="0" w:space="0" w:color="auto"/>
            <w:left w:val="none" w:sz="0" w:space="0" w:color="auto"/>
            <w:bottom w:val="none" w:sz="0" w:space="0" w:color="auto"/>
            <w:right w:val="none" w:sz="0" w:space="0" w:color="auto"/>
          </w:divBdr>
          <w:divsChild>
            <w:div w:id="1976716940">
              <w:marLeft w:val="0"/>
              <w:marRight w:val="0"/>
              <w:marTop w:val="0"/>
              <w:marBottom w:val="450"/>
              <w:divBdr>
                <w:top w:val="none" w:sz="0" w:space="0" w:color="auto"/>
                <w:left w:val="none" w:sz="0" w:space="0" w:color="auto"/>
                <w:bottom w:val="none" w:sz="0" w:space="0" w:color="auto"/>
                <w:right w:val="none" w:sz="0" w:space="0" w:color="auto"/>
              </w:divBdr>
              <w:divsChild>
                <w:div w:id="311327351">
                  <w:marLeft w:val="0"/>
                  <w:marRight w:val="180"/>
                  <w:marTop w:val="0"/>
                  <w:marBottom w:val="0"/>
                  <w:divBdr>
                    <w:top w:val="none" w:sz="0" w:space="0" w:color="auto"/>
                    <w:left w:val="none" w:sz="0" w:space="0" w:color="auto"/>
                    <w:bottom w:val="none" w:sz="0" w:space="0" w:color="auto"/>
                    <w:right w:val="none" w:sz="0" w:space="0" w:color="auto"/>
                  </w:divBdr>
                </w:div>
                <w:div w:id="1613896328">
                  <w:marLeft w:val="0"/>
                  <w:marRight w:val="0"/>
                  <w:marTop w:val="0"/>
                  <w:marBottom w:val="0"/>
                  <w:divBdr>
                    <w:top w:val="none" w:sz="0" w:space="0" w:color="auto"/>
                    <w:left w:val="none" w:sz="0" w:space="0" w:color="auto"/>
                    <w:bottom w:val="none" w:sz="0" w:space="0" w:color="auto"/>
                    <w:right w:val="none" w:sz="0" w:space="0" w:color="auto"/>
                  </w:divBdr>
                </w:div>
              </w:divsChild>
            </w:div>
            <w:div w:id="448162911">
              <w:marLeft w:val="0"/>
              <w:marRight w:val="0"/>
              <w:marTop w:val="0"/>
              <w:marBottom w:val="0"/>
              <w:divBdr>
                <w:top w:val="none" w:sz="0" w:space="0" w:color="auto"/>
                <w:left w:val="none" w:sz="0" w:space="0" w:color="auto"/>
                <w:bottom w:val="none" w:sz="0" w:space="0" w:color="auto"/>
                <w:right w:val="none" w:sz="0" w:space="0" w:color="auto"/>
              </w:divBdr>
              <w:divsChild>
                <w:div w:id="563682313">
                  <w:marLeft w:val="0"/>
                  <w:marRight w:val="0"/>
                  <w:marTop w:val="0"/>
                  <w:marBottom w:val="405"/>
                  <w:divBdr>
                    <w:top w:val="none" w:sz="0" w:space="0" w:color="auto"/>
                    <w:left w:val="none" w:sz="0" w:space="0" w:color="auto"/>
                    <w:bottom w:val="none" w:sz="0" w:space="0" w:color="auto"/>
                    <w:right w:val="none" w:sz="0" w:space="0" w:color="auto"/>
                  </w:divBdr>
                  <w:divsChild>
                    <w:div w:id="1474566373">
                      <w:marLeft w:val="120"/>
                      <w:marRight w:val="120"/>
                      <w:marTop w:val="0"/>
                      <w:marBottom w:val="0"/>
                      <w:divBdr>
                        <w:top w:val="none" w:sz="0" w:space="0" w:color="auto"/>
                        <w:left w:val="none" w:sz="0" w:space="0" w:color="auto"/>
                        <w:bottom w:val="none" w:sz="0" w:space="0" w:color="auto"/>
                        <w:right w:val="none" w:sz="0" w:space="0" w:color="auto"/>
                      </w:divBdr>
                      <w:divsChild>
                        <w:div w:id="20471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55444">
              <w:marLeft w:val="0"/>
              <w:marRight w:val="0"/>
              <w:marTop w:val="0"/>
              <w:marBottom w:val="450"/>
              <w:divBdr>
                <w:top w:val="none" w:sz="0" w:space="0" w:color="auto"/>
                <w:left w:val="none" w:sz="0" w:space="0" w:color="auto"/>
                <w:bottom w:val="none" w:sz="0" w:space="0" w:color="auto"/>
                <w:right w:val="none" w:sz="0" w:space="0" w:color="auto"/>
              </w:divBdr>
              <w:divsChild>
                <w:div w:id="655260540">
                  <w:marLeft w:val="0"/>
                  <w:marRight w:val="0"/>
                  <w:marTop w:val="0"/>
                  <w:marBottom w:val="0"/>
                  <w:divBdr>
                    <w:top w:val="none" w:sz="0" w:space="0" w:color="auto"/>
                    <w:left w:val="none" w:sz="0" w:space="0" w:color="auto"/>
                    <w:bottom w:val="none" w:sz="0" w:space="0" w:color="auto"/>
                    <w:right w:val="none" w:sz="0" w:space="0" w:color="auto"/>
                  </w:divBdr>
                </w:div>
                <w:div w:id="8603799">
                  <w:marLeft w:val="300"/>
                  <w:marRight w:val="0"/>
                  <w:marTop w:val="0"/>
                  <w:marBottom w:val="0"/>
                  <w:divBdr>
                    <w:top w:val="none" w:sz="0" w:space="0" w:color="auto"/>
                    <w:left w:val="none" w:sz="0" w:space="0" w:color="auto"/>
                    <w:bottom w:val="none" w:sz="0" w:space="0" w:color="auto"/>
                    <w:right w:val="none" w:sz="0" w:space="0" w:color="auto"/>
                  </w:divBdr>
                </w:div>
                <w:div w:id="1860318252">
                  <w:marLeft w:val="300"/>
                  <w:marRight w:val="0"/>
                  <w:marTop w:val="0"/>
                  <w:marBottom w:val="0"/>
                  <w:divBdr>
                    <w:top w:val="none" w:sz="0" w:space="0" w:color="auto"/>
                    <w:left w:val="none" w:sz="0" w:space="0" w:color="auto"/>
                    <w:bottom w:val="none" w:sz="0" w:space="0" w:color="auto"/>
                    <w:right w:val="none" w:sz="0" w:space="0" w:color="auto"/>
                  </w:divBdr>
                </w:div>
                <w:div w:id="148717228">
                  <w:marLeft w:val="300"/>
                  <w:marRight w:val="0"/>
                  <w:marTop w:val="0"/>
                  <w:marBottom w:val="0"/>
                  <w:divBdr>
                    <w:top w:val="none" w:sz="0" w:space="0" w:color="auto"/>
                    <w:left w:val="none" w:sz="0" w:space="0" w:color="auto"/>
                    <w:bottom w:val="none" w:sz="0" w:space="0" w:color="auto"/>
                    <w:right w:val="none" w:sz="0" w:space="0" w:color="auto"/>
                  </w:divBdr>
                </w:div>
              </w:divsChild>
            </w:div>
            <w:div w:id="1381322406">
              <w:marLeft w:val="0"/>
              <w:marRight w:val="0"/>
              <w:marTop w:val="0"/>
              <w:marBottom w:val="0"/>
              <w:divBdr>
                <w:top w:val="none" w:sz="0" w:space="0" w:color="auto"/>
                <w:left w:val="none" w:sz="0" w:space="0" w:color="auto"/>
                <w:bottom w:val="none" w:sz="0" w:space="0" w:color="auto"/>
                <w:right w:val="none" w:sz="0" w:space="0" w:color="auto"/>
              </w:divBdr>
              <w:divsChild>
                <w:div w:id="1520462971">
                  <w:marLeft w:val="0"/>
                  <w:marRight w:val="0"/>
                  <w:marTop w:val="0"/>
                  <w:marBottom w:val="405"/>
                  <w:divBdr>
                    <w:top w:val="none" w:sz="0" w:space="0" w:color="auto"/>
                    <w:left w:val="none" w:sz="0" w:space="0" w:color="auto"/>
                    <w:bottom w:val="none" w:sz="0" w:space="0" w:color="auto"/>
                    <w:right w:val="none" w:sz="0" w:space="0" w:color="auto"/>
                  </w:divBdr>
                  <w:divsChild>
                    <w:div w:id="165243277">
                      <w:marLeft w:val="120"/>
                      <w:marRight w:val="120"/>
                      <w:marTop w:val="0"/>
                      <w:marBottom w:val="0"/>
                      <w:divBdr>
                        <w:top w:val="none" w:sz="0" w:space="0" w:color="auto"/>
                        <w:left w:val="none" w:sz="0" w:space="0" w:color="auto"/>
                        <w:bottom w:val="none" w:sz="0" w:space="0" w:color="auto"/>
                        <w:right w:val="none" w:sz="0" w:space="0" w:color="auto"/>
                      </w:divBdr>
                      <w:divsChild>
                        <w:div w:id="19145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93800">
              <w:marLeft w:val="0"/>
              <w:marRight w:val="0"/>
              <w:marTop w:val="0"/>
              <w:marBottom w:val="450"/>
              <w:divBdr>
                <w:top w:val="none" w:sz="0" w:space="0" w:color="auto"/>
                <w:left w:val="none" w:sz="0" w:space="0" w:color="auto"/>
                <w:bottom w:val="none" w:sz="0" w:space="0" w:color="auto"/>
                <w:right w:val="none" w:sz="0" w:space="0" w:color="auto"/>
              </w:divBdr>
              <w:divsChild>
                <w:div w:id="1214537447">
                  <w:marLeft w:val="0"/>
                  <w:marRight w:val="0"/>
                  <w:marTop w:val="0"/>
                  <w:marBottom w:val="0"/>
                  <w:divBdr>
                    <w:top w:val="none" w:sz="0" w:space="0" w:color="auto"/>
                    <w:left w:val="none" w:sz="0" w:space="0" w:color="auto"/>
                    <w:bottom w:val="none" w:sz="0" w:space="0" w:color="auto"/>
                    <w:right w:val="none" w:sz="0" w:space="0" w:color="auto"/>
                  </w:divBdr>
                </w:div>
                <w:div w:id="1579636546">
                  <w:marLeft w:val="300"/>
                  <w:marRight w:val="0"/>
                  <w:marTop w:val="0"/>
                  <w:marBottom w:val="0"/>
                  <w:divBdr>
                    <w:top w:val="none" w:sz="0" w:space="0" w:color="auto"/>
                    <w:left w:val="none" w:sz="0" w:space="0" w:color="auto"/>
                    <w:bottom w:val="none" w:sz="0" w:space="0" w:color="auto"/>
                    <w:right w:val="none" w:sz="0" w:space="0" w:color="auto"/>
                  </w:divBdr>
                </w:div>
              </w:divsChild>
            </w:div>
            <w:div w:id="234554976">
              <w:marLeft w:val="0"/>
              <w:marRight w:val="0"/>
              <w:marTop w:val="0"/>
              <w:marBottom w:val="450"/>
              <w:divBdr>
                <w:top w:val="none" w:sz="0" w:space="0" w:color="auto"/>
                <w:left w:val="none" w:sz="0" w:space="0" w:color="auto"/>
                <w:bottom w:val="none" w:sz="0" w:space="0" w:color="auto"/>
                <w:right w:val="none" w:sz="0" w:space="0" w:color="auto"/>
              </w:divBdr>
              <w:divsChild>
                <w:div w:id="1829129571">
                  <w:marLeft w:val="0"/>
                  <w:marRight w:val="0"/>
                  <w:marTop w:val="0"/>
                  <w:marBottom w:val="0"/>
                  <w:divBdr>
                    <w:top w:val="none" w:sz="0" w:space="0" w:color="auto"/>
                    <w:left w:val="none" w:sz="0" w:space="0" w:color="auto"/>
                    <w:bottom w:val="none" w:sz="0" w:space="0" w:color="auto"/>
                    <w:right w:val="none" w:sz="0" w:space="0" w:color="auto"/>
                  </w:divBdr>
                </w:div>
                <w:div w:id="1937669980">
                  <w:marLeft w:val="300"/>
                  <w:marRight w:val="0"/>
                  <w:marTop w:val="0"/>
                  <w:marBottom w:val="0"/>
                  <w:divBdr>
                    <w:top w:val="none" w:sz="0" w:space="0" w:color="auto"/>
                    <w:left w:val="none" w:sz="0" w:space="0" w:color="auto"/>
                    <w:bottom w:val="none" w:sz="0" w:space="0" w:color="auto"/>
                    <w:right w:val="none" w:sz="0" w:space="0" w:color="auto"/>
                  </w:divBdr>
                </w:div>
              </w:divsChild>
            </w:div>
            <w:div w:id="304119700">
              <w:marLeft w:val="0"/>
              <w:marRight w:val="0"/>
              <w:marTop w:val="0"/>
              <w:marBottom w:val="0"/>
              <w:divBdr>
                <w:top w:val="none" w:sz="0" w:space="0" w:color="auto"/>
                <w:left w:val="none" w:sz="0" w:space="0" w:color="auto"/>
                <w:bottom w:val="none" w:sz="0" w:space="0" w:color="auto"/>
                <w:right w:val="none" w:sz="0" w:space="0" w:color="auto"/>
              </w:divBdr>
              <w:divsChild>
                <w:div w:id="936866834">
                  <w:marLeft w:val="0"/>
                  <w:marRight w:val="0"/>
                  <w:marTop w:val="0"/>
                  <w:marBottom w:val="405"/>
                  <w:divBdr>
                    <w:top w:val="none" w:sz="0" w:space="0" w:color="auto"/>
                    <w:left w:val="none" w:sz="0" w:space="0" w:color="auto"/>
                    <w:bottom w:val="none" w:sz="0" w:space="0" w:color="auto"/>
                    <w:right w:val="none" w:sz="0" w:space="0" w:color="auto"/>
                  </w:divBdr>
                  <w:divsChild>
                    <w:div w:id="1523399969">
                      <w:marLeft w:val="120"/>
                      <w:marRight w:val="120"/>
                      <w:marTop w:val="0"/>
                      <w:marBottom w:val="0"/>
                      <w:divBdr>
                        <w:top w:val="none" w:sz="0" w:space="0" w:color="auto"/>
                        <w:left w:val="none" w:sz="0" w:space="0" w:color="auto"/>
                        <w:bottom w:val="none" w:sz="0" w:space="0" w:color="auto"/>
                        <w:right w:val="none" w:sz="0" w:space="0" w:color="auto"/>
                      </w:divBdr>
                      <w:divsChild>
                        <w:div w:id="1924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3127">
              <w:marLeft w:val="0"/>
              <w:marRight w:val="0"/>
              <w:marTop w:val="0"/>
              <w:marBottom w:val="450"/>
              <w:divBdr>
                <w:top w:val="none" w:sz="0" w:space="0" w:color="auto"/>
                <w:left w:val="none" w:sz="0" w:space="0" w:color="auto"/>
                <w:bottom w:val="none" w:sz="0" w:space="0" w:color="auto"/>
                <w:right w:val="none" w:sz="0" w:space="0" w:color="auto"/>
              </w:divBdr>
              <w:divsChild>
                <w:div w:id="2132090894">
                  <w:marLeft w:val="0"/>
                  <w:marRight w:val="0"/>
                  <w:marTop w:val="0"/>
                  <w:marBottom w:val="0"/>
                  <w:divBdr>
                    <w:top w:val="none" w:sz="0" w:space="0" w:color="auto"/>
                    <w:left w:val="none" w:sz="0" w:space="0" w:color="auto"/>
                    <w:bottom w:val="none" w:sz="0" w:space="0" w:color="auto"/>
                    <w:right w:val="none" w:sz="0" w:space="0" w:color="auto"/>
                  </w:divBdr>
                </w:div>
                <w:div w:id="1033993516">
                  <w:marLeft w:val="300"/>
                  <w:marRight w:val="0"/>
                  <w:marTop w:val="0"/>
                  <w:marBottom w:val="0"/>
                  <w:divBdr>
                    <w:top w:val="none" w:sz="0" w:space="0" w:color="auto"/>
                    <w:left w:val="none" w:sz="0" w:space="0" w:color="auto"/>
                    <w:bottom w:val="none" w:sz="0" w:space="0" w:color="auto"/>
                    <w:right w:val="none" w:sz="0" w:space="0" w:color="auto"/>
                  </w:divBdr>
                </w:div>
              </w:divsChild>
            </w:div>
            <w:div w:id="438766219">
              <w:marLeft w:val="0"/>
              <w:marRight w:val="0"/>
              <w:marTop w:val="0"/>
              <w:marBottom w:val="450"/>
              <w:divBdr>
                <w:top w:val="none" w:sz="0" w:space="0" w:color="auto"/>
                <w:left w:val="none" w:sz="0" w:space="0" w:color="auto"/>
                <w:bottom w:val="none" w:sz="0" w:space="0" w:color="auto"/>
                <w:right w:val="none" w:sz="0" w:space="0" w:color="auto"/>
              </w:divBdr>
              <w:divsChild>
                <w:div w:id="406001742">
                  <w:marLeft w:val="0"/>
                  <w:marRight w:val="0"/>
                  <w:marTop w:val="0"/>
                  <w:marBottom w:val="0"/>
                  <w:divBdr>
                    <w:top w:val="none" w:sz="0" w:space="0" w:color="auto"/>
                    <w:left w:val="none" w:sz="0" w:space="0" w:color="auto"/>
                    <w:bottom w:val="none" w:sz="0" w:space="0" w:color="auto"/>
                    <w:right w:val="none" w:sz="0" w:space="0" w:color="auto"/>
                  </w:divBdr>
                </w:div>
                <w:div w:id="204316391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2828">
      <w:bodyDiv w:val="1"/>
      <w:marLeft w:val="0"/>
      <w:marRight w:val="0"/>
      <w:marTop w:val="0"/>
      <w:marBottom w:val="0"/>
      <w:divBdr>
        <w:top w:val="none" w:sz="0" w:space="0" w:color="auto"/>
        <w:left w:val="none" w:sz="0" w:space="0" w:color="auto"/>
        <w:bottom w:val="none" w:sz="0" w:space="0" w:color="auto"/>
        <w:right w:val="none" w:sz="0" w:space="0" w:color="auto"/>
      </w:divBdr>
      <w:divsChild>
        <w:div w:id="143546039">
          <w:marLeft w:val="0"/>
          <w:marRight w:val="0"/>
          <w:marTop w:val="0"/>
          <w:marBottom w:val="0"/>
          <w:divBdr>
            <w:top w:val="none" w:sz="0" w:space="0" w:color="auto"/>
            <w:left w:val="none" w:sz="0" w:space="0" w:color="auto"/>
            <w:bottom w:val="none" w:sz="0" w:space="0" w:color="auto"/>
            <w:right w:val="none" w:sz="0" w:space="0" w:color="auto"/>
          </w:divBdr>
          <w:divsChild>
            <w:div w:id="453058549">
              <w:marLeft w:val="0"/>
              <w:marRight w:val="0"/>
              <w:marTop w:val="0"/>
              <w:marBottom w:val="0"/>
              <w:divBdr>
                <w:top w:val="none" w:sz="0" w:space="0" w:color="auto"/>
                <w:left w:val="none" w:sz="0" w:space="0" w:color="auto"/>
                <w:bottom w:val="none" w:sz="0" w:space="0" w:color="auto"/>
                <w:right w:val="none" w:sz="0" w:space="0" w:color="auto"/>
              </w:divBdr>
              <w:divsChild>
                <w:div w:id="713963248">
                  <w:marLeft w:val="0"/>
                  <w:marRight w:val="0"/>
                  <w:marTop w:val="0"/>
                  <w:marBottom w:val="0"/>
                  <w:divBdr>
                    <w:top w:val="none" w:sz="0" w:space="0" w:color="auto"/>
                    <w:left w:val="none" w:sz="0" w:space="0" w:color="auto"/>
                    <w:bottom w:val="none" w:sz="0" w:space="0" w:color="auto"/>
                    <w:right w:val="none" w:sz="0" w:space="0" w:color="auto"/>
                  </w:divBdr>
                  <w:divsChild>
                    <w:div w:id="1146432593">
                      <w:marLeft w:val="0"/>
                      <w:marRight w:val="0"/>
                      <w:marTop w:val="0"/>
                      <w:marBottom w:val="0"/>
                      <w:divBdr>
                        <w:top w:val="none" w:sz="0" w:space="0" w:color="auto"/>
                        <w:left w:val="none" w:sz="0" w:space="0" w:color="auto"/>
                        <w:bottom w:val="none" w:sz="0" w:space="0" w:color="auto"/>
                        <w:right w:val="none" w:sz="0" w:space="0" w:color="auto"/>
                      </w:divBdr>
                      <w:divsChild>
                        <w:div w:id="218130097">
                          <w:marLeft w:val="0"/>
                          <w:marRight w:val="0"/>
                          <w:marTop w:val="0"/>
                          <w:marBottom w:val="0"/>
                          <w:divBdr>
                            <w:top w:val="none" w:sz="0" w:space="0" w:color="auto"/>
                            <w:left w:val="none" w:sz="0" w:space="0" w:color="auto"/>
                            <w:bottom w:val="none" w:sz="0" w:space="0" w:color="auto"/>
                            <w:right w:val="none" w:sz="0" w:space="0" w:color="auto"/>
                          </w:divBdr>
                          <w:divsChild>
                            <w:div w:id="1892963227">
                              <w:marLeft w:val="0"/>
                              <w:marRight w:val="0"/>
                              <w:marTop w:val="300"/>
                              <w:marBottom w:val="300"/>
                              <w:divBdr>
                                <w:top w:val="none" w:sz="0" w:space="0" w:color="auto"/>
                                <w:left w:val="none" w:sz="0" w:space="0" w:color="auto"/>
                                <w:bottom w:val="none" w:sz="0" w:space="0" w:color="auto"/>
                                <w:right w:val="none" w:sz="0" w:space="0" w:color="auto"/>
                              </w:divBdr>
                              <w:divsChild>
                                <w:div w:id="384376690">
                                  <w:marLeft w:val="0"/>
                                  <w:marRight w:val="0"/>
                                  <w:marTop w:val="0"/>
                                  <w:marBottom w:val="0"/>
                                  <w:divBdr>
                                    <w:top w:val="none" w:sz="0" w:space="0" w:color="auto"/>
                                    <w:left w:val="none" w:sz="0" w:space="0" w:color="auto"/>
                                    <w:bottom w:val="none" w:sz="0" w:space="0" w:color="auto"/>
                                    <w:right w:val="none" w:sz="0" w:space="0" w:color="auto"/>
                                  </w:divBdr>
                                  <w:divsChild>
                                    <w:div w:id="8657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9631">
                              <w:marLeft w:val="0"/>
                              <w:marRight w:val="0"/>
                              <w:marTop w:val="0"/>
                              <w:marBottom w:val="0"/>
                              <w:divBdr>
                                <w:top w:val="none" w:sz="0" w:space="0" w:color="auto"/>
                                <w:left w:val="none" w:sz="0" w:space="0" w:color="auto"/>
                                <w:bottom w:val="none" w:sz="0" w:space="0" w:color="auto"/>
                                <w:right w:val="none" w:sz="0" w:space="0" w:color="auto"/>
                              </w:divBdr>
                              <w:divsChild>
                                <w:div w:id="1079400109">
                                  <w:marLeft w:val="0"/>
                                  <w:marRight w:val="0"/>
                                  <w:marTop w:val="0"/>
                                  <w:marBottom w:val="0"/>
                                  <w:divBdr>
                                    <w:top w:val="none" w:sz="0" w:space="0" w:color="auto"/>
                                    <w:left w:val="none" w:sz="0" w:space="0" w:color="auto"/>
                                    <w:bottom w:val="none" w:sz="0" w:space="0" w:color="auto"/>
                                    <w:right w:val="none" w:sz="0" w:space="0" w:color="auto"/>
                                  </w:divBdr>
                                  <w:divsChild>
                                    <w:div w:id="1922912963">
                                      <w:marLeft w:val="0"/>
                                      <w:marRight w:val="0"/>
                                      <w:marTop w:val="0"/>
                                      <w:marBottom w:val="0"/>
                                      <w:divBdr>
                                        <w:top w:val="none" w:sz="0" w:space="0" w:color="auto"/>
                                        <w:left w:val="none" w:sz="0" w:space="0" w:color="auto"/>
                                        <w:bottom w:val="none" w:sz="0" w:space="0" w:color="auto"/>
                                        <w:right w:val="none" w:sz="0" w:space="0" w:color="auto"/>
                                      </w:divBdr>
                                    </w:div>
                                    <w:div w:id="1746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551621">
      <w:bodyDiv w:val="1"/>
      <w:marLeft w:val="0"/>
      <w:marRight w:val="0"/>
      <w:marTop w:val="0"/>
      <w:marBottom w:val="0"/>
      <w:divBdr>
        <w:top w:val="none" w:sz="0" w:space="0" w:color="auto"/>
        <w:left w:val="none" w:sz="0" w:space="0" w:color="auto"/>
        <w:bottom w:val="none" w:sz="0" w:space="0" w:color="auto"/>
        <w:right w:val="none" w:sz="0" w:space="0" w:color="auto"/>
      </w:divBdr>
    </w:div>
    <w:div w:id="1743672031">
      <w:bodyDiv w:val="1"/>
      <w:marLeft w:val="0"/>
      <w:marRight w:val="0"/>
      <w:marTop w:val="0"/>
      <w:marBottom w:val="0"/>
      <w:divBdr>
        <w:top w:val="none" w:sz="0" w:space="0" w:color="auto"/>
        <w:left w:val="none" w:sz="0" w:space="0" w:color="auto"/>
        <w:bottom w:val="none" w:sz="0" w:space="0" w:color="auto"/>
        <w:right w:val="none" w:sz="0" w:space="0" w:color="auto"/>
      </w:divBdr>
      <w:divsChild>
        <w:div w:id="2022050221">
          <w:marLeft w:val="0"/>
          <w:marRight w:val="0"/>
          <w:marTop w:val="0"/>
          <w:marBottom w:val="0"/>
          <w:divBdr>
            <w:top w:val="none" w:sz="0" w:space="0" w:color="auto"/>
            <w:left w:val="none" w:sz="0" w:space="0" w:color="auto"/>
            <w:bottom w:val="none" w:sz="0" w:space="0" w:color="auto"/>
            <w:right w:val="none" w:sz="0" w:space="0" w:color="auto"/>
          </w:divBdr>
          <w:divsChild>
            <w:div w:id="2127264022">
              <w:marLeft w:val="0"/>
              <w:marRight w:val="0"/>
              <w:marTop w:val="195"/>
              <w:marBottom w:val="315"/>
              <w:divBdr>
                <w:top w:val="none" w:sz="0" w:space="0" w:color="auto"/>
                <w:left w:val="none" w:sz="0" w:space="0" w:color="auto"/>
                <w:bottom w:val="none" w:sz="0" w:space="0" w:color="auto"/>
                <w:right w:val="none" w:sz="0" w:space="0" w:color="auto"/>
              </w:divBdr>
            </w:div>
            <w:div w:id="594870765">
              <w:marLeft w:val="0"/>
              <w:marRight w:val="0"/>
              <w:marTop w:val="90"/>
              <w:marBottom w:val="240"/>
              <w:divBdr>
                <w:top w:val="none" w:sz="0" w:space="0" w:color="auto"/>
                <w:left w:val="none" w:sz="0" w:space="0" w:color="auto"/>
                <w:bottom w:val="none" w:sz="0" w:space="0" w:color="auto"/>
                <w:right w:val="none" w:sz="0" w:space="0" w:color="auto"/>
              </w:divBdr>
              <w:divsChild>
                <w:div w:id="1738743908">
                  <w:marLeft w:val="0"/>
                  <w:marRight w:val="0"/>
                  <w:marTop w:val="0"/>
                  <w:marBottom w:val="0"/>
                  <w:divBdr>
                    <w:top w:val="none" w:sz="0" w:space="0" w:color="auto"/>
                    <w:left w:val="none" w:sz="0" w:space="0" w:color="auto"/>
                    <w:bottom w:val="none" w:sz="0" w:space="0" w:color="auto"/>
                    <w:right w:val="none" w:sz="0" w:space="0" w:color="auto"/>
                  </w:divBdr>
                </w:div>
                <w:div w:id="979841218">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767187364">
          <w:marLeft w:val="0"/>
          <w:marRight w:val="0"/>
          <w:marTop w:val="0"/>
          <w:marBottom w:val="0"/>
          <w:divBdr>
            <w:top w:val="none" w:sz="0" w:space="0" w:color="auto"/>
            <w:left w:val="none" w:sz="0" w:space="0" w:color="auto"/>
            <w:bottom w:val="none" w:sz="0" w:space="0" w:color="auto"/>
            <w:right w:val="none" w:sz="0" w:space="0" w:color="auto"/>
          </w:divBdr>
          <w:divsChild>
            <w:div w:id="579221174">
              <w:marLeft w:val="0"/>
              <w:marRight w:val="0"/>
              <w:marTop w:val="0"/>
              <w:marBottom w:val="0"/>
              <w:divBdr>
                <w:top w:val="none" w:sz="0" w:space="0" w:color="auto"/>
                <w:left w:val="none" w:sz="0" w:space="0" w:color="auto"/>
                <w:bottom w:val="none" w:sz="0" w:space="0" w:color="auto"/>
                <w:right w:val="none" w:sz="0" w:space="0" w:color="auto"/>
              </w:divBdr>
              <w:divsChild>
                <w:div w:id="502278464">
                  <w:marLeft w:val="0"/>
                  <w:marRight w:val="0"/>
                  <w:marTop w:val="0"/>
                  <w:marBottom w:val="300"/>
                  <w:divBdr>
                    <w:top w:val="none" w:sz="0" w:space="0" w:color="auto"/>
                    <w:left w:val="none" w:sz="0" w:space="0" w:color="auto"/>
                    <w:bottom w:val="none" w:sz="0" w:space="0" w:color="auto"/>
                    <w:right w:val="none" w:sz="0" w:space="0" w:color="auto"/>
                  </w:divBdr>
                  <w:divsChild>
                    <w:div w:id="1485313690">
                      <w:marLeft w:val="0"/>
                      <w:marRight w:val="0"/>
                      <w:marTop w:val="0"/>
                      <w:marBottom w:val="0"/>
                      <w:divBdr>
                        <w:top w:val="none" w:sz="0" w:space="0" w:color="auto"/>
                        <w:left w:val="none" w:sz="0" w:space="0" w:color="auto"/>
                        <w:bottom w:val="none" w:sz="0" w:space="0" w:color="auto"/>
                        <w:right w:val="none" w:sz="0" w:space="0" w:color="auto"/>
                      </w:divBdr>
                    </w:div>
                  </w:divsChild>
                </w:div>
                <w:div w:id="2060089099">
                  <w:marLeft w:val="0"/>
                  <w:marRight w:val="0"/>
                  <w:marTop w:val="0"/>
                  <w:marBottom w:val="0"/>
                  <w:divBdr>
                    <w:top w:val="none" w:sz="0" w:space="0" w:color="auto"/>
                    <w:left w:val="none" w:sz="0" w:space="0" w:color="auto"/>
                    <w:bottom w:val="none" w:sz="0" w:space="0" w:color="auto"/>
                    <w:right w:val="none" w:sz="0" w:space="0" w:color="auto"/>
                  </w:divBdr>
                  <w:divsChild>
                    <w:div w:id="642388856">
                      <w:marLeft w:val="0"/>
                      <w:marRight w:val="0"/>
                      <w:marTop w:val="0"/>
                      <w:marBottom w:val="0"/>
                      <w:divBdr>
                        <w:top w:val="none" w:sz="0" w:space="0" w:color="auto"/>
                        <w:left w:val="none" w:sz="0" w:space="0" w:color="auto"/>
                        <w:bottom w:val="none" w:sz="0" w:space="0" w:color="auto"/>
                        <w:right w:val="none" w:sz="0" w:space="0" w:color="auto"/>
                      </w:divBdr>
                      <w:divsChild>
                        <w:div w:id="887108254">
                          <w:marLeft w:val="0"/>
                          <w:marRight w:val="0"/>
                          <w:marTop w:val="0"/>
                          <w:marBottom w:val="300"/>
                          <w:divBdr>
                            <w:top w:val="none" w:sz="0" w:space="0" w:color="auto"/>
                            <w:left w:val="none" w:sz="0" w:space="0" w:color="auto"/>
                            <w:bottom w:val="none" w:sz="0" w:space="0" w:color="auto"/>
                            <w:right w:val="none" w:sz="0" w:space="0" w:color="auto"/>
                          </w:divBdr>
                          <w:divsChild>
                            <w:div w:id="823935576">
                              <w:marLeft w:val="0"/>
                              <w:marRight w:val="0"/>
                              <w:marTop w:val="0"/>
                              <w:marBottom w:val="0"/>
                              <w:divBdr>
                                <w:top w:val="none" w:sz="0" w:space="0" w:color="auto"/>
                                <w:left w:val="none" w:sz="0" w:space="0" w:color="auto"/>
                                <w:bottom w:val="none" w:sz="0" w:space="0" w:color="auto"/>
                                <w:right w:val="none" w:sz="0" w:space="0" w:color="auto"/>
                              </w:divBdr>
                              <w:divsChild>
                                <w:div w:id="724454904">
                                  <w:marLeft w:val="0"/>
                                  <w:marRight w:val="0"/>
                                  <w:marTop w:val="0"/>
                                  <w:marBottom w:val="0"/>
                                  <w:divBdr>
                                    <w:top w:val="none" w:sz="0" w:space="0" w:color="auto"/>
                                    <w:left w:val="none" w:sz="0" w:space="0" w:color="auto"/>
                                    <w:bottom w:val="none" w:sz="0" w:space="0" w:color="auto"/>
                                    <w:right w:val="none" w:sz="0" w:space="0" w:color="auto"/>
                                  </w:divBdr>
                                  <w:divsChild>
                                    <w:div w:id="133837895">
                                      <w:marLeft w:val="0"/>
                                      <w:marRight w:val="0"/>
                                      <w:marTop w:val="0"/>
                                      <w:marBottom w:val="150"/>
                                      <w:divBdr>
                                        <w:top w:val="none" w:sz="0" w:space="0" w:color="auto"/>
                                        <w:left w:val="none" w:sz="0" w:space="0" w:color="auto"/>
                                        <w:bottom w:val="none" w:sz="0" w:space="0" w:color="auto"/>
                                        <w:right w:val="none" w:sz="0" w:space="0" w:color="auto"/>
                                      </w:divBdr>
                                    </w:div>
                                    <w:div w:id="3896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0740">
                          <w:marLeft w:val="0"/>
                          <w:marRight w:val="0"/>
                          <w:marTop w:val="0"/>
                          <w:marBottom w:val="300"/>
                          <w:divBdr>
                            <w:top w:val="none" w:sz="0" w:space="0" w:color="auto"/>
                            <w:left w:val="none" w:sz="0" w:space="0" w:color="auto"/>
                            <w:bottom w:val="none" w:sz="0" w:space="0" w:color="auto"/>
                            <w:right w:val="none" w:sz="0" w:space="0" w:color="auto"/>
                          </w:divBdr>
                          <w:divsChild>
                            <w:div w:id="252125031">
                              <w:marLeft w:val="0"/>
                              <w:marRight w:val="0"/>
                              <w:marTop w:val="0"/>
                              <w:marBottom w:val="0"/>
                              <w:divBdr>
                                <w:top w:val="none" w:sz="0" w:space="0" w:color="auto"/>
                                <w:left w:val="none" w:sz="0" w:space="0" w:color="auto"/>
                                <w:bottom w:val="none" w:sz="0" w:space="0" w:color="auto"/>
                                <w:right w:val="none" w:sz="0" w:space="0" w:color="auto"/>
                              </w:divBdr>
                            </w:div>
                          </w:divsChild>
                        </w:div>
                        <w:div w:id="1586956710">
                          <w:marLeft w:val="0"/>
                          <w:marRight w:val="0"/>
                          <w:marTop w:val="0"/>
                          <w:marBottom w:val="300"/>
                          <w:divBdr>
                            <w:top w:val="none" w:sz="0" w:space="0" w:color="auto"/>
                            <w:left w:val="none" w:sz="0" w:space="0" w:color="auto"/>
                            <w:bottom w:val="none" w:sz="0" w:space="0" w:color="auto"/>
                            <w:right w:val="none" w:sz="0" w:space="0" w:color="auto"/>
                          </w:divBdr>
                          <w:divsChild>
                            <w:div w:id="9517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26089">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sChild>
    </w:div>
    <w:div w:id="1774478107">
      <w:bodyDiv w:val="1"/>
      <w:marLeft w:val="0"/>
      <w:marRight w:val="0"/>
      <w:marTop w:val="0"/>
      <w:marBottom w:val="0"/>
      <w:divBdr>
        <w:top w:val="none" w:sz="0" w:space="0" w:color="auto"/>
        <w:left w:val="none" w:sz="0" w:space="0" w:color="auto"/>
        <w:bottom w:val="none" w:sz="0" w:space="0" w:color="auto"/>
        <w:right w:val="none" w:sz="0" w:space="0" w:color="auto"/>
      </w:divBdr>
    </w:div>
    <w:div w:id="1787501940">
      <w:bodyDiv w:val="1"/>
      <w:marLeft w:val="0"/>
      <w:marRight w:val="0"/>
      <w:marTop w:val="0"/>
      <w:marBottom w:val="0"/>
      <w:divBdr>
        <w:top w:val="none" w:sz="0" w:space="0" w:color="auto"/>
        <w:left w:val="none" w:sz="0" w:space="0" w:color="auto"/>
        <w:bottom w:val="none" w:sz="0" w:space="0" w:color="auto"/>
        <w:right w:val="none" w:sz="0" w:space="0" w:color="auto"/>
      </w:divBdr>
    </w:div>
    <w:div w:id="1940602656">
      <w:bodyDiv w:val="1"/>
      <w:marLeft w:val="0"/>
      <w:marRight w:val="0"/>
      <w:marTop w:val="0"/>
      <w:marBottom w:val="0"/>
      <w:divBdr>
        <w:top w:val="none" w:sz="0" w:space="0" w:color="auto"/>
        <w:left w:val="none" w:sz="0" w:space="0" w:color="auto"/>
        <w:bottom w:val="none" w:sz="0" w:space="0" w:color="auto"/>
        <w:right w:val="none" w:sz="0" w:space="0" w:color="auto"/>
      </w:divBdr>
    </w:div>
    <w:div w:id="2059670007">
      <w:bodyDiv w:val="1"/>
      <w:marLeft w:val="0"/>
      <w:marRight w:val="0"/>
      <w:marTop w:val="0"/>
      <w:marBottom w:val="0"/>
      <w:divBdr>
        <w:top w:val="none" w:sz="0" w:space="0" w:color="auto"/>
        <w:left w:val="none" w:sz="0" w:space="0" w:color="auto"/>
        <w:bottom w:val="none" w:sz="0" w:space="0" w:color="auto"/>
        <w:right w:val="none" w:sz="0" w:space="0" w:color="auto"/>
      </w:divBdr>
      <w:divsChild>
        <w:div w:id="1873758613">
          <w:marLeft w:val="0"/>
          <w:marRight w:val="0"/>
          <w:marTop w:val="0"/>
          <w:marBottom w:val="0"/>
          <w:divBdr>
            <w:top w:val="none" w:sz="0" w:space="0" w:color="auto"/>
            <w:left w:val="none" w:sz="0" w:space="0" w:color="auto"/>
            <w:bottom w:val="none" w:sz="0" w:space="0" w:color="auto"/>
            <w:right w:val="none" w:sz="0" w:space="0" w:color="auto"/>
          </w:divBdr>
        </w:div>
        <w:div w:id="134110571">
          <w:marLeft w:val="0"/>
          <w:marRight w:val="0"/>
          <w:marTop w:val="0"/>
          <w:marBottom w:val="0"/>
          <w:divBdr>
            <w:top w:val="none" w:sz="0" w:space="0" w:color="auto"/>
            <w:left w:val="none" w:sz="0" w:space="0" w:color="auto"/>
            <w:bottom w:val="none" w:sz="0" w:space="0" w:color="auto"/>
            <w:right w:val="none" w:sz="0" w:space="0" w:color="auto"/>
          </w:divBdr>
        </w:div>
        <w:div w:id="1895391319">
          <w:marLeft w:val="0"/>
          <w:marRight w:val="0"/>
          <w:marTop w:val="0"/>
          <w:marBottom w:val="0"/>
          <w:divBdr>
            <w:top w:val="none" w:sz="0" w:space="0" w:color="auto"/>
            <w:left w:val="none" w:sz="0" w:space="0" w:color="auto"/>
            <w:bottom w:val="none" w:sz="0" w:space="0" w:color="auto"/>
            <w:right w:val="none" w:sz="0" w:space="0" w:color="auto"/>
          </w:divBdr>
        </w:div>
        <w:div w:id="19480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4642</Words>
  <Characters>26464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Федулов Юрий Александрович</dc:creator>
  <cp:lastModifiedBy>Федулов Юрий Александрович</cp:lastModifiedBy>
  <cp:revision>2</cp:revision>
  <cp:lastPrinted>2016-07-18T12:06:00Z</cp:lastPrinted>
  <dcterms:created xsi:type="dcterms:W3CDTF">2017-07-28T07:41:00Z</dcterms:created>
  <dcterms:modified xsi:type="dcterms:W3CDTF">2017-07-28T07:41:00Z</dcterms:modified>
</cp:coreProperties>
</file>