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69E3C" w14:textId="77777777" w:rsidR="00561476" w:rsidRPr="005F59D6" w:rsidRDefault="006B7C96" w:rsidP="00561476">
      <w:pPr>
        <w:jc w:val="center"/>
        <w:rPr>
          <w:b/>
          <w:sz w:val="36"/>
          <w:szCs w:val="36"/>
        </w:rPr>
      </w:pPr>
      <w:r>
        <w:rPr>
          <w:b/>
          <w:sz w:val="36"/>
          <w:szCs w:val="36"/>
        </w:rPr>
        <w:pict w14:anchorId="167ED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6EB136F7" w14:textId="77777777" w:rsidR="00561476" w:rsidRPr="005F59D6" w:rsidRDefault="00561476" w:rsidP="00561476">
      <w:pPr>
        <w:jc w:val="center"/>
        <w:rPr>
          <w:b/>
          <w:sz w:val="36"/>
          <w:szCs w:val="36"/>
          <w:lang w:val="en-US"/>
        </w:rPr>
      </w:pPr>
    </w:p>
    <w:p w14:paraId="1F969366" w14:textId="77777777" w:rsidR="000A4DD6" w:rsidRPr="005F59D6" w:rsidRDefault="000A4DD6" w:rsidP="00561476">
      <w:pPr>
        <w:jc w:val="center"/>
        <w:rPr>
          <w:b/>
          <w:sz w:val="36"/>
          <w:szCs w:val="36"/>
          <w:lang w:val="en-US"/>
        </w:rPr>
      </w:pPr>
    </w:p>
    <w:p w14:paraId="6EA178A8" w14:textId="77777777" w:rsidR="000A4DD6" w:rsidRPr="005F59D6" w:rsidRDefault="000A4DD6" w:rsidP="00561476">
      <w:pPr>
        <w:jc w:val="center"/>
        <w:rPr>
          <w:b/>
          <w:sz w:val="36"/>
          <w:szCs w:val="36"/>
          <w:lang w:val="en-US"/>
        </w:rPr>
      </w:pPr>
    </w:p>
    <w:p w14:paraId="439EC59C" w14:textId="77777777" w:rsidR="000A4DD6" w:rsidRPr="005F59D6" w:rsidRDefault="000A4DD6" w:rsidP="00561476">
      <w:pPr>
        <w:jc w:val="center"/>
        <w:rPr>
          <w:b/>
          <w:sz w:val="36"/>
          <w:szCs w:val="36"/>
          <w:lang w:val="en-US"/>
        </w:rPr>
      </w:pPr>
    </w:p>
    <w:p w14:paraId="3D0FBFD3" w14:textId="77777777" w:rsidR="00561476" w:rsidRPr="005F59D6" w:rsidRDefault="00561476" w:rsidP="00561476">
      <w:pPr>
        <w:tabs>
          <w:tab w:val="left" w:pos="5204"/>
        </w:tabs>
        <w:jc w:val="left"/>
        <w:rPr>
          <w:b/>
          <w:sz w:val="36"/>
          <w:szCs w:val="36"/>
        </w:rPr>
      </w:pPr>
      <w:r w:rsidRPr="005F59D6">
        <w:rPr>
          <w:b/>
          <w:sz w:val="36"/>
          <w:szCs w:val="36"/>
        </w:rPr>
        <w:tab/>
      </w:r>
    </w:p>
    <w:p w14:paraId="203EC670" w14:textId="77777777" w:rsidR="00561476" w:rsidRPr="005F59D6" w:rsidRDefault="00561476" w:rsidP="00561476">
      <w:pPr>
        <w:jc w:val="center"/>
        <w:rPr>
          <w:b/>
          <w:sz w:val="36"/>
          <w:szCs w:val="36"/>
        </w:rPr>
      </w:pPr>
    </w:p>
    <w:p w14:paraId="234F86CA" w14:textId="77777777" w:rsidR="00561476" w:rsidRPr="005F59D6" w:rsidRDefault="00CB76D2" w:rsidP="00561476">
      <w:pPr>
        <w:jc w:val="center"/>
        <w:rPr>
          <w:b/>
          <w:sz w:val="48"/>
          <w:szCs w:val="48"/>
        </w:rPr>
      </w:pPr>
      <w:bookmarkStart w:id="0" w:name="_Toc226196784"/>
      <w:bookmarkStart w:id="1" w:name="_Toc226197203"/>
      <w:r w:rsidRPr="005F59D6">
        <w:rPr>
          <w:b/>
          <w:sz w:val="48"/>
          <w:szCs w:val="48"/>
        </w:rPr>
        <w:t>М</w:t>
      </w:r>
      <w:r w:rsidR="00561476" w:rsidRPr="005F59D6">
        <w:rPr>
          <w:b/>
          <w:sz w:val="48"/>
          <w:szCs w:val="48"/>
        </w:rPr>
        <w:t>ониторинг СМИ</w:t>
      </w:r>
      <w:bookmarkEnd w:id="0"/>
      <w:bookmarkEnd w:id="1"/>
      <w:r w:rsidR="00561476" w:rsidRPr="005F59D6">
        <w:rPr>
          <w:b/>
          <w:sz w:val="48"/>
          <w:szCs w:val="48"/>
        </w:rPr>
        <w:t xml:space="preserve"> РФ</w:t>
      </w:r>
    </w:p>
    <w:p w14:paraId="3CF2AD87" w14:textId="77777777" w:rsidR="00561476" w:rsidRPr="005F59D6" w:rsidRDefault="00561476" w:rsidP="00561476">
      <w:pPr>
        <w:jc w:val="center"/>
        <w:rPr>
          <w:b/>
          <w:sz w:val="48"/>
          <w:szCs w:val="48"/>
        </w:rPr>
      </w:pPr>
      <w:bookmarkStart w:id="2" w:name="_Toc226196785"/>
      <w:bookmarkStart w:id="3" w:name="_Toc226197204"/>
      <w:r w:rsidRPr="005F59D6">
        <w:rPr>
          <w:b/>
          <w:sz w:val="48"/>
          <w:szCs w:val="48"/>
        </w:rPr>
        <w:t>по пенсионной тематике</w:t>
      </w:r>
      <w:bookmarkEnd w:id="2"/>
      <w:bookmarkEnd w:id="3"/>
    </w:p>
    <w:p w14:paraId="44F7EC15" w14:textId="77777777" w:rsidR="008B6D1B" w:rsidRPr="005F59D6" w:rsidRDefault="008B6D1B" w:rsidP="00C70A20">
      <w:pPr>
        <w:jc w:val="center"/>
        <w:rPr>
          <w:b/>
          <w:sz w:val="48"/>
          <w:szCs w:val="48"/>
        </w:rPr>
      </w:pPr>
    </w:p>
    <w:p w14:paraId="7628CBE0" w14:textId="77777777" w:rsidR="007D6FE5" w:rsidRPr="005F59D6" w:rsidRDefault="007D6FE5" w:rsidP="00C70A20">
      <w:pPr>
        <w:jc w:val="center"/>
        <w:rPr>
          <w:b/>
          <w:sz w:val="36"/>
          <w:szCs w:val="36"/>
        </w:rPr>
      </w:pPr>
      <w:r w:rsidRPr="005F59D6">
        <w:rPr>
          <w:b/>
          <w:sz w:val="36"/>
          <w:szCs w:val="36"/>
        </w:rPr>
        <w:t xml:space="preserve"> </w:t>
      </w:r>
    </w:p>
    <w:p w14:paraId="16223FF2" w14:textId="77777777" w:rsidR="00C70A20" w:rsidRPr="005F59D6" w:rsidRDefault="00001DC7" w:rsidP="00C70A20">
      <w:pPr>
        <w:jc w:val="center"/>
        <w:rPr>
          <w:b/>
          <w:sz w:val="40"/>
          <w:szCs w:val="40"/>
        </w:rPr>
      </w:pPr>
      <w:r w:rsidRPr="005F59D6">
        <w:rPr>
          <w:b/>
          <w:sz w:val="40"/>
          <w:szCs w:val="40"/>
          <w:lang w:val="en-US"/>
        </w:rPr>
        <w:t>2</w:t>
      </w:r>
      <w:r w:rsidR="005F3079" w:rsidRPr="005F59D6">
        <w:rPr>
          <w:b/>
          <w:sz w:val="40"/>
          <w:szCs w:val="40"/>
        </w:rPr>
        <w:t>4</w:t>
      </w:r>
      <w:r w:rsidR="00CB6B64" w:rsidRPr="005F59D6">
        <w:rPr>
          <w:b/>
          <w:sz w:val="40"/>
          <w:szCs w:val="40"/>
        </w:rPr>
        <w:t>.</w:t>
      </w:r>
      <w:r w:rsidR="00C8666E" w:rsidRPr="005F59D6">
        <w:rPr>
          <w:b/>
          <w:sz w:val="40"/>
          <w:szCs w:val="40"/>
          <w:lang w:val="en-US"/>
        </w:rPr>
        <w:t>0</w:t>
      </w:r>
      <w:r w:rsidR="004B2D5A" w:rsidRPr="005F59D6">
        <w:rPr>
          <w:b/>
          <w:sz w:val="40"/>
          <w:szCs w:val="40"/>
          <w:lang w:val="en-US"/>
        </w:rPr>
        <w:t>2</w:t>
      </w:r>
      <w:r w:rsidR="000214CF" w:rsidRPr="005F59D6">
        <w:rPr>
          <w:b/>
          <w:sz w:val="40"/>
          <w:szCs w:val="40"/>
        </w:rPr>
        <w:t>.</w:t>
      </w:r>
      <w:r w:rsidR="007D6FE5" w:rsidRPr="005F59D6">
        <w:rPr>
          <w:b/>
          <w:sz w:val="40"/>
          <w:szCs w:val="40"/>
        </w:rPr>
        <w:t>20</w:t>
      </w:r>
      <w:r w:rsidR="00EB57E7" w:rsidRPr="005F59D6">
        <w:rPr>
          <w:b/>
          <w:sz w:val="40"/>
          <w:szCs w:val="40"/>
        </w:rPr>
        <w:t>2</w:t>
      </w:r>
      <w:r w:rsidR="00C8666E" w:rsidRPr="005F59D6">
        <w:rPr>
          <w:b/>
          <w:sz w:val="40"/>
          <w:szCs w:val="40"/>
          <w:lang w:val="en-US"/>
        </w:rPr>
        <w:t>5</w:t>
      </w:r>
      <w:r w:rsidR="00C70A20" w:rsidRPr="005F59D6">
        <w:rPr>
          <w:b/>
          <w:sz w:val="40"/>
          <w:szCs w:val="40"/>
        </w:rPr>
        <w:t xml:space="preserve"> г</w:t>
      </w:r>
      <w:r w:rsidR="007D6FE5" w:rsidRPr="005F59D6">
        <w:rPr>
          <w:b/>
          <w:sz w:val="40"/>
          <w:szCs w:val="40"/>
        </w:rPr>
        <w:t>.</w:t>
      </w:r>
    </w:p>
    <w:p w14:paraId="3AFBEC39" w14:textId="77777777" w:rsidR="007D6FE5" w:rsidRPr="005F59D6" w:rsidRDefault="007D6FE5" w:rsidP="000C1A46">
      <w:pPr>
        <w:jc w:val="center"/>
        <w:rPr>
          <w:b/>
          <w:sz w:val="40"/>
          <w:szCs w:val="40"/>
        </w:rPr>
      </w:pPr>
    </w:p>
    <w:p w14:paraId="6DA22138" w14:textId="77777777" w:rsidR="00C16C6D" w:rsidRPr="005F59D6" w:rsidRDefault="00C16C6D" w:rsidP="000C1A46">
      <w:pPr>
        <w:jc w:val="center"/>
        <w:rPr>
          <w:b/>
          <w:sz w:val="40"/>
          <w:szCs w:val="40"/>
        </w:rPr>
      </w:pPr>
    </w:p>
    <w:p w14:paraId="7FE14B5D" w14:textId="77777777" w:rsidR="00C70A20" w:rsidRPr="005F59D6" w:rsidRDefault="00C70A20" w:rsidP="000C1A46">
      <w:pPr>
        <w:jc w:val="center"/>
        <w:rPr>
          <w:b/>
          <w:sz w:val="40"/>
          <w:szCs w:val="40"/>
        </w:rPr>
      </w:pPr>
    </w:p>
    <w:p w14:paraId="01152FE4" w14:textId="77777777" w:rsidR="00C70A20" w:rsidRPr="005F59D6" w:rsidRDefault="00C70A20" w:rsidP="000C1A46">
      <w:pPr>
        <w:jc w:val="center"/>
      </w:pPr>
    </w:p>
    <w:p w14:paraId="24DAF01B" w14:textId="77777777" w:rsidR="00CB76D2" w:rsidRPr="005F59D6" w:rsidRDefault="00CB76D2" w:rsidP="000C1A46">
      <w:pPr>
        <w:jc w:val="center"/>
        <w:rPr>
          <w:b/>
          <w:sz w:val="40"/>
          <w:szCs w:val="40"/>
        </w:rPr>
      </w:pPr>
    </w:p>
    <w:p w14:paraId="7E3A1113" w14:textId="77777777" w:rsidR="009D66A1" w:rsidRPr="005F59D6" w:rsidRDefault="009B23FE" w:rsidP="009B23FE">
      <w:pPr>
        <w:pStyle w:val="10"/>
        <w:jc w:val="center"/>
      </w:pPr>
      <w:r w:rsidRPr="005F59D6">
        <w:br w:type="page"/>
      </w:r>
      <w:bookmarkStart w:id="4" w:name="_Toc396864626"/>
      <w:bookmarkStart w:id="5" w:name="_Toc191274773"/>
      <w:r w:rsidR="009D79CC" w:rsidRPr="005F59D6">
        <w:lastRenderedPageBreak/>
        <w:t>Те</w:t>
      </w:r>
      <w:r w:rsidR="009D66A1" w:rsidRPr="005F59D6">
        <w:t>мы</w:t>
      </w:r>
      <w:r w:rsidR="009D66A1" w:rsidRPr="005F59D6">
        <w:rPr>
          <w:rFonts w:ascii="Arial Rounded MT Bold" w:hAnsi="Arial Rounded MT Bold"/>
        </w:rPr>
        <w:t xml:space="preserve"> </w:t>
      </w:r>
      <w:r w:rsidR="009D66A1" w:rsidRPr="005F59D6">
        <w:t>дня</w:t>
      </w:r>
      <w:bookmarkEnd w:id="4"/>
      <w:bookmarkEnd w:id="5"/>
    </w:p>
    <w:p w14:paraId="14AE065F" w14:textId="77777777" w:rsidR="00A1463C" w:rsidRPr="005F59D6" w:rsidRDefault="00FB754D" w:rsidP="00676D5F">
      <w:pPr>
        <w:numPr>
          <w:ilvl w:val="0"/>
          <w:numId w:val="25"/>
        </w:numPr>
        <w:rPr>
          <w:i/>
        </w:rPr>
      </w:pPr>
      <w:r w:rsidRPr="005F59D6">
        <w:rPr>
          <w:i/>
        </w:rPr>
        <w:t xml:space="preserve">Банк России заявил, что по программе долгосрочных сбережений (ПДС) до концу года удастся привлечь 500-750 млрд рублей вкладчиков - накопленным итогом с прошлого года, когда было собрано 216 млрд. Новую сумму назвала директор департамента инвестиционных финансовых посредников ЦБ Ольга Шишлянникова. Сумма в 750 млрд учитывает не только личные взносы, но и софинансирование из бюджета, а также переводы накопительной части пенсии в ПДС, </w:t>
      </w:r>
      <w:hyperlink w:anchor="a1" w:history="1">
        <w:r w:rsidRPr="005F59D6">
          <w:rPr>
            <w:rStyle w:val="a3"/>
            <w:i/>
          </w:rPr>
          <w:t xml:space="preserve">передает </w:t>
        </w:r>
        <w:r w:rsidR="00E62A3B" w:rsidRPr="005F59D6">
          <w:rPr>
            <w:rStyle w:val="a3"/>
            <w:i/>
          </w:rPr>
          <w:t>«</w:t>
        </w:r>
        <w:r w:rsidRPr="005F59D6">
          <w:rPr>
            <w:rStyle w:val="a3"/>
            <w:i/>
          </w:rPr>
          <w:t>Пенсия.pro</w:t>
        </w:r>
        <w:r w:rsidR="00E62A3B" w:rsidRPr="005F59D6">
          <w:rPr>
            <w:rStyle w:val="a3"/>
            <w:i/>
          </w:rPr>
          <w:t>»</w:t>
        </w:r>
      </w:hyperlink>
    </w:p>
    <w:p w14:paraId="73371B23" w14:textId="77777777" w:rsidR="00FB754D" w:rsidRPr="005F59D6" w:rsidRDefault="00FB754D" w:rsidP="00676D5F">
      <w:pPr>
        <w:numPr>
          <w:ilvl w:val="0"/>
          <w:numId w:val="25"/>
        </w:numPr>
        <w:rPr>
          <w:i/>
        </w:rPr>
      </w:pPr>
      <w:r w:rsidRPr="005F59D6">
        <w:rPr>
          <w:i/>
        </w:rPr>
        <w:t xml:space="preserve">Россияне сделали 99 млрд рублей личных взносов в государственную программу долгосрочных сбережений (ПДС) за первый год ее действия, следует из статистики операций, которую ведет Банк России. При этом основной поток средств наблюдался осенью 2024 года. В первый месяц работы программы, то есть в январе 2024-го, на счета ПДС было перечислено 200 млн рублей. Далее до лета в программу поступало примерно по 1 млрд в месяц, </w:t>
      </w:r>
      <w:hyperlink w:anchor="a2" w:history="1">
        <w:r w:rsidRPr="005F59D6">
          <w:rPr>
            <w:rStyle w:val="a3"/>
            <w:i/>
          </w:rPr>
          <w:t xml:space="preserve">сообщает </w:t>
        </w:r>
        <w:r w:rsidR="00E62A3B" w:rsidRPr="005F59D6">
          <w:rPr>
            <w:rStyle w:val="a3"/>
            <w:i/>
          </w:rPr>
          <w:t>«</w:t>
        </w:r>
        <w:r w:rsidRPr="005F59D6">
          <w:rPr>
            <w:rStyle w:val="a3"/>
            <w:i/>
          </w:rPr>
          <w:t>Пенсия.pro</w:t>
        </w:r>
        <w:r w:rsidR="00E62A3B" w:rsidRPr="005F59D6">
          <w:rPr>
            <w:rStyle w:val="a3"/>
            <w:i/>
          </w:rPr>
          <w:t>»</w:t>
        </w:r>
      </w:hyperlink>
    </w:p>
    <w:p w14:paraId="24190980" w14:textId="77777777" w:rsidR="00FB754D" w:rsidRPr="005F59D6" w:rsidRDefault="00FB754D" w:rsidP="00676D5F">
      <w:pPr>
        <w:numPr>
          <w:ilvl w:val="0"/>
          <w:numId w:val="25"/>
        </w:numPr>
        <w:rPr>
          <w:i/>
        </w:rPr>
      </w:pPr>
      <w:r w:rsidRPr="005F59D6">
        <w:rPr>
          <w:i/>
        </w:rPr>
        <w:t xml:space="preserve">Пенсии военных 1 октября 2024 года проиндексировали на 5,1 процента, и размер выплаты составил почти 94 процента от денежного довольствия. В марте военные пенсионеры получат проиндексированные суммы с учетом нового коэффициента и одновременно - доплату за январь и февраль. Средняя пенсия бывших военнослужащих и сотрудников силовых структур составит 43 тысячи рублей, а следующая индексация ожидается 1 октября 2025 года. Подробнее о нововведениях в пенсионном законодательстве в </w:t>
      </w:r>
      <w:hyperlink w:anchor="a3" w:history="1">
        <w:r w:rsidRPr="005F59D6">
          <w:rPr>
            <w:rStyle w:val="a3"/>
            <w:i/>
          </w:rPr>
          <w:t xml:space="preserve">пресс-центре </w:t>
        </w:r>
        <w:r w:rsidR="00E62A3B" w:rsidRPr="005F59D6">
          <w:rPr>
            <w:rStyle w:val="a3"/>
            <w:i/>
          </w:rPr>
          <w:t>«</w:t>
        </w:r>
        <w:r w:rsidRPr="005F59D6">
          <w:rPr>
            <w:rStyle w:val="a3"/>
            <w:i/>
          </w:rPr>
          <w:t>Парламентской газеты</w:t>
        </w:r>
        <w:r w:rsidR="00E62A3B" w:rsidRPr="005F59D6">
          <w:rPr>
            <w:rStyle w:val="a3"/>
            <w:i/>
          </w:rPr>
          <w:t>»</w:t>
        </w:r>
        <w:r w:rsidRPr="005F59D6">
          <w:rPr>
            <w:rStyle w:val="a3"/>
            <w:i/>
          </w:rPr>
          <w:t xml:space="preserve"> рассказала</w:t>
        </w:r>
      </w:hyperlink>
      <w:r w:rsidRPr="005F59D6">
        <w:rPr>
          <w:i/>
        </w:rPr>
        <w:t xml:space="preserve"> член Комитета Госдумы по труду, социальной политике и делам ветеранов Светлана Бессараб</w:t>
      </w:r>
    </w:p>
    <w:p w14:paraId="6F8E29AC" w14:textId="77777777" w:rsidR="00FB754D" w:rsidRPr="005F59D6" w:rsidRDefault="00FB754D" w:rsidP="00676D5F">
      <w:pPr>
        <w:numPr>
          <w:ilvl w:val="0"/>
          <w:numId w:val="25"/>
        </w:numPr>
        <w:rPr>
          <w:i/>
        </w:rPr>
      </w:pPr>
      <w:r w:rsidRPr="005F59D6">
        <w:rPr>
          <w:i/>
        </w:rPr>
        <w:t xml:space="preserve">С первого весеннего месяца российских пенсионеров ждут ряд изменений. Какие шаги необходимо предпринять, чтобы защитить свои пенсионные права, </w:t>
      </w:r>
      <w:hyperlink w:anchor="a4" w:history="1">
        <w:r w:rsidRPr="005F59D6">
          <w:rPr>
            <w:rStyle w:val="a3"/>
            <w:i/>
          </w:rPr>
          <w:t xml:space="preserve">рассказал в комментарии </w:t>
        </w:r>
        <w:r w:rsidR="00E62A3B" w:rsidRPr="005F59D6">
          <w:rPr>
            <w:rStyle w:val="a3"/>
            <w:i/>
          </w:rPr>
          <w:t>«</w:t>
        </w:r>
        <w:r w:rsidRPr="005F59D6">
          <w:rPr>
            <w:rStyle w:val="a3"/>
            <w:i/>
          </w:rPr>
          <w:t>Российской газете</w:t>
        </w:r>
        <w:r w:rsidR="00E62A3B" w:rsidRPr="005F59D6">
          <w:rPr>
            <w:rStyle w:val="a3"/>
            <w:i/>
          </w:rPr>
          <w:t>»</w:t>
        </w:r>
      </w:hyperlink>
      <w:r w:rsidRPr="005F59D6">
        <w:rPr>
          <w:i/>
        </w:rPr>
        <w:t xml:space="preserve"> председатель Комитета Госдумы по вопросам собственности, земельным и имущественным отношения Сергей Гаврилов</w:t>
      </w:r>
    </w:p>
    <w:p w14:paraId="3BE191D6" w14:textId="77777777" w:rsidR="00FB754D" w:rsidRPr="005F59D6" w:rsidRDefault="00FB754D" w:rsidP="00676D5F">
      <w:pPr>
        <w:numPr>
          <w:ilvl w:val="0"/>
          <w:numId w:val="25"/>
        </w:numPr>
        <w:rPr>
          <w:i/>
        </w:rPr>
      </w:pPr>
      <w:r w:rsidRPr="005F59D6">
        <w:rPr>
          <w:i/>
        </w:rPr>
        <w:t xml:space="preserve">В публичное пространство неожиданно вернулась дискуссия о целесообразности изменения порядка перерасчета пенсий работающим пенсионерам. В Госдуме предложили разрешить представителям этой категории зарабатывать 10 пенсионных баллов в год вместо трех. Что стоит за инициативой, и почему правительство ранее от нее отказалось, </w:t>
      </w:r>
      <w:hyperlink w:anchor="a5" w:history="1">
        <w:r w:rsidRPr="005F59D6">
          <w:rPr>
            <w:rStyle w:val="a3"/>
            <w:i/>
          </w:rPr>
          <w:t xml:space="preserve">разбирался журнал </w:t>
        </w:r>
        <w:r w:rsidR="00E62A3B" w:rsidRPr="005F59D6">
          <w:rPr>
            <w:rStyle w:val="a3"/>
            <w:i/>
          </w:rPr>
          <w:t>«</w:t>
        </w:r>
        <w:r w:rsidRPr="005F59D6">
          <w:rPr>
            <w:rStyle w:val="a3"/>
            <w:i/>
          </w:rPr>
          <w:t>Профиль</w:t>
        </w:r>
        <w:r w:rsidR="00E62A3B" w:rsidRPr="005F59D6">
          <w:rPr>
            <w:rStyle w:val="a3"/>
            <w:i/>
          </w:rPr>
          <w:t>»</w:t>
        </w:r>
      </w:hyperlink>
    </w:p>
    <w:p w14:paraId="57A49D60" w14:textId="77777777" w:rsidR="00FB754D" w:rsidRPr="005F59D6" w:rsidRDefault="00FB754D" w:rsidP="00676D5F">
      <w:pPr>
        <w:numPr>
          <w:ilvl w:val="0"/>
          <w:numId w:val="25"/>
        </w:numPr>
        <w:rPr>
          <w:i/>
        </w:rPr>
      </w:pPr>
      <w:r w:rsidRPr="005F59D6">
        <w:rPr>
          <w:i/>
        </w:rPr>
        <w:t xml:space="preserve">С 1 апреля 2025 года правительство РФ проиндексирует социальные пенсии на 14,75%. Это самое существенное повышение за последние три года. Но сможет ли такая надбавка </w:t>
      </w:r>
      <w:r w:rsidR="00E62A3B" w:rsidRPr="005F59D6">
        <w:rPr>
          <w:i/>
        </w:rPr>
        <w:t>«</w:t>
      </w:r>
      <w:r w:rsidRPr="005F59D6">
        <w:rPr>
          <w:i/>
        </w:rPr>
        <w:t>догнать и перегнать</w:t>
      </w:r>
      <w:r w:rsidR="00E62A3B" w:rsidRPr="005F59D6">
        <w:rPr>
          <w:i/>
        </w:rPr>
        <w:t>»</w:t>
      </w:r>
      <w:r w:rsidRPr="005F59D6">
        <w:rPr>
          <w:i/>
        </w:rPr>
        <w:t xml:space="preserve"> инфляцию? Об этом </w:t>
      </w:r>
      <w:hyperlink w:anchor="a6" w:history="1">
        <w:r w:rsidR="00E62A3B" w:rsidRPr="005F59D6">
          <w:rPr>
            <w:rStyle w:val="a3"/>
            <w:i/>
          </w:rPr>
          <w:t>«</w:t>
        </w:r>
        <w:r w:rsidRPr="005F59D6">
          <w:rPr>
            <w:rStyle w:val="a3"/>
            <w:i/>
          </w:rPr>
          <w:t xml:space="preserve">Новым </w:t>
        </w:r>
        <w:r w:rsidR="00CE46CF" w:rsidRPr="005F59D6">
          <w:rPr>
            <w:rStyle w:val="a3"/>
            <w:i/>
          </w:rPr>
          <w:t>Известиям</w:t>
        </w:r>
        <w:r w:rsidR="00E62A3B" w:rsidRPr="005F59D6">
          <w:rPr>
            <w:rStyle w:val="a3"/>
            <w:i/>
          </w:rPr>
          <w:t>»</w:t>
        </w:r>
        <w:r w:rsidRPr="005F59D6">
          <w:rPr>
            <w:rStyle w:val="a3"/>
            <w:i/>
          </w:rPr>
          <w:t xml:space="preserve"> рассказали эксперты</w:t>
        </w:r>
      </w:hyperlink>
    </w:p>
    <w:p w14:paraId="61365586" w14:textId="77777777" w:rsidR="00FB754D" w:rsidRPr="005F59D6" w:rsidRDefault="00FB754D" w:rsidP="00676D5F">
      <w:pPr>
        <w:numPr>
          <w:ilvl w:val="0"/>
          <w:numId w:val="25"/>
        </w:numPr>
        <w:rPr>
          <w:i/>
        </w:rPr>
      </w:pPr>
      <w:r w:rsidRPr="005F59D6">
        <w:rPr>
          <w:i/>
        </w:rPr>
        <w:t xml:space="preserve">Граждане РФ, имеющие трудовой стаж не только в России, но и в государствах ЕАЭС, могут получать пенсию сразу от нескольких стран, </w:t>
      </w:r>
      <w:hyperlink w:anchor="a7" w:history="1">
        <w:r w:rsidRPr="005F59D6">
          <w:rPr>
            <w:rStyle w:val="a3"/>
            <w:i/>
          </w:rPr>
          <w:t>рассказал РИА Новости</w:t>
        </w:r>
      </w:hyperlink>
      <w:r w:rsidRPr="005F59D6">
        <w:rPr>
          <w:i/>
        </w:rPr>
        <w:t xml:space="preserve"> депутат Мособлдумы, глава Союза пенсионеров </w:t>
      </w:r>
      <w:r w:rsidRPr="005F59D6">
        <w:rPr>
          <w:i/>
        </w:rPr>
        <w:lastRenderedPageBreak/>
        <w:t>Московской области Анатолий Никитин. Он также отметил, что ограничений по количеству или размеру пенсий нет, их выплата также не может быть приостановлена или прекращена на основании жительства в другом государстве ЕАЭС</w:t>
      </w:r>
    </w:p>
    <w:p w14:paraId="7C7BD3DC" w14:textId="77777777" w:rsidR="00940029" w:rsidRPr="005F59D6" w:rsidRDefault="009D79CC" w:rsidP="00940029">
      <w:pPr>
        <w:pStyle w:val="10"/>
        <w:jc w:val="center"/>
      </w:pPr>
      <w:bookmarkStart w:id="6" w:name="_Toc173015209"/>
      <w:bookmarkStart w:id="7" w:name="_Toc191274774"/>
      <w:r w:rsidRPr="005F59D6">
        <w:t>Ци</w:t>
      </w:r>
      <w:r w:rsidR="00940029" w:rsidRPr="005F59D6">
        <w:t>таты дня</w:t>
      </w:r>
      <w:bookmarkEnd w:id="6"/>
      <w:bookmarkEnd w:id="7"/>
    </w:p>
    <w:p w14:paraId="357BAB7D" w14:textId="77777777" w:rsidR="00676D5F" w:rsidRPr="005F59D6" w:rsidRDefault="00CE46CF" w:rsidP="003B3BAA">
      <w:pPr>
        <w:numPr>
          <w:ilvl w:val="0"/>
          <w:numId w:val="27"/>
        </w:numPr>
        <w:rPr>
          <w:i/>
        </w:rPr>
      </w:pPr>
      <w:r w:rsidRPr="005F59D6">
        <w:rPr>
          <w:i/>
        </w:rPr>
        <w:t xml:space="preserve">Светлана Бессараб, член Комитета Госдумы по труду, социальной политике и делам ветеранов: </w:t>
      </w:r>
      <w:r w:rsidR="00E62A3B" w:rsidRPr="005F59D6">
        <w:rPr>
          <w:i/>
        </w:rPr>
        <w:t>«</w:t>
      </w:r>
      <w:r w:rsidRPr="005F59D6">
        <w:rPr>
          <w:i/>
        </w:rPr>
        <w:t>С 1 января текущего года для более 37 миллионов российских пенсионеров - получателей страховой пенсии была проведена индексация. Это связано с поручением президента, которое касается как неработающих, так и работающих пенсионеров. Напомню, что сначала пенсии проиндексировали на 7,3 процента, но уже в феврале данные Росстата показали, что уровень прошлогодней инфляции составил 9,5 процента. Соответственно, была проведена доиндексация страховых пенсий для всех без исключения получателей до 9,5 процента. В результате средняя пенсия по старости для неработающих пенсионеров составит почти 25 тысяч рублей</w:t>
      </w:r>
      <w:r w:rsidR="00E62A3B" w:rsidRPr="005F59D6">
        <w:rPr>
          <w:i/>
        </w:rPr>
        <w:t>»</w:t>
      </w:r>
    </w:p>
    <w:p w14:paraId="646EAAF5" w14:textId="77777777" w:rsidR="00CE46CF" w:rsidRPr="005F59D6" w:rsidRDefault="00CE46CF" w:rsidP="003B3BAA">
      <w:pPr>
        <w:numPr>
          <w:ilvl w:val="0"/>
          <w:numId w:val="27"/>
        </w:numPr>
        <w:rPr>
          <w:i/>
        </w:rPr>
      </w:pPr>
      <w:r w:rsidRPr="005F59D6">
        <w:rPr>
          <w:i/>
        </w:rPr>
        <w:t xml:space="preserve">Светлана Бессараб, член Комитета Госдумы по труду, социальной политике и делам ветеранов: </w:t>
      </w:r>
      <w:r w:rsidR="00E62A3B" w:rsidRPr="005F59D6">
        <w:rPr>
          <w:i/>
        </w:rPr>
        <w:t>«</w:t>
      </w:r>
      <w:r w:rsidRPr="005F59D6">
        <w:rPr>
          <w:i/>
        </w:rPr>
        <w:t>По закону самозанятый не обязан уплачивать страховой взнос. Но вместе с тем у самозанятого есть право в добровольном порядке формировать будущую пенсию. К сожалению, по данным Социального фонда России, из 12 миллионов самозанятых чуть больше 50 тысяч формируют добровольно свои пенсионные средства. То есть в дальнейшем они могут получить право на выплату страховой пенсии по старости. Самозанятые, которые не формируют свою будущую пенсию, получат право только на социальную пенсию</w:t>
      </w:r>
      <w:r w:rsidR="00E62A3B" w:rsidRPr="005F59D6">
        <w:rPr>
          <w:i/>
        </w:rPr>
        <w:t>»</w:t>
      </w:r>
    </w:p>
    <w:p w14:paraId="04A15CF6" w14:textId="77777777" w:rsidR="00541E1C" w:rsidRPr="005F59D6" w:rsidRDefault="00541E1C" w:rsidP="003B3BAA">
      <w:pPr>
        <w:numPr>
          <w:ilvl w:val="0"/>
          <w:numId w:val="27"/>
        </w:numPr>
        <w:rPr>
          <w:i/>
        </w:rPr>
      </w:pPr>
      <w:r w:rsidRPr="005F59D6">
        <w:rPr>
          <w:i/>
        </w:rPr>
        <w:t xml:space="preserve">Елена Киселева, аналитик Института комплексных стратегических исследований: </w:t>
      </w:r>
      <w:r w:rsidR="00E62A3B" w:rsidRPr="005F59D6">
        <w:rPr>
          <w:i/>
        </w:rPr>
        <w:t>«</w:t>
      </w:r>
      <w:r w:rsidRPr="005F59D6">
        <w:rPr>
          <w:i/>
        </w:rPr>
        <w:t>Сам уровень [социальных] пенсий все равно остается низким, не позволяющим нормально жить на эти деньги, особенно если требуются большие расходы медицинского характера у людей с инвалидностью или пожилых</w:t>
      </w:r>
      <w:r w:rsidR="00E62A3B" w:rsidRPr="005F59D6">
        <w:rPr>
          <w:i/>
        </w:rPr>
        <w:t>»</w:t>
      </w:r>
    </w:p>
    <w:p w14:paraId="3D7808AF" w14:textId="77777777" w:rsidR="00A0290C" w:rsidRPr="005F59D6"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F59D6">
        <w:rPr>
          <w:u w:val="single"/>
        </w:rPr>
        <w:lastRenderedPageBreak/>
        <w:t>ОГЛАВЛЕНИЕ</w:t>
      </w:r>
    </w:p>
    <w:p w14:paraId="7AAF380D" w14:textId="27F940CF" w:rsidR="00D928E5" w:rsidRDefault="00922325">
      <w:pPr>
        <w:pStyle w:val="12"/>
        <w:tabs>
          <w:tab w:val="right" w:leader="dot" w:pos="9061"/>
        </w:tabs>
        <w:rPr>
          <w:rFonts w:ascii="Calibri" w:hAnsi="Calibri"/>
          <w:b w:val="0"/>
          <w:noProof/>
          <w:kern w:val="2"/>
          <w:sz w:val="24"/>
        </w:rPr>
      </w:pPr>
      <w:r w:rsidRPr="005F59D6">
        <w:rPr>
          <w:caps/>
        </w:rPr>
        <w:fldChar w:fldCharType="begin"/>
      </w:r>
      <w:r w:rsidR="00310633" w:rsidRPr="005F59D6">
        <w:rPr>
          <w:caps/>
        </w:rPr>
        <w:instrText xml:space="preserve"> TOC \o "1-5" \h \z \u </w:instrText>
      </w:r>
      <w:r w:rsidRPr="005F59D6">
        <w:rPr>
          <w:caps/>
        </w:rPr>
        <w:fldChar w:fldCharType="separate"/>
      </w:r>
      <w:hyperlink w:anchor="_Toc191274773" w:history="1">
        <w:r w:rsidR="00D928E5" w:rsidRPr="00D27CD1">
          <w:rPr>
            <w:rStyle w:val="a3"/>
            <w:noProof/>
          </w:rPr>
          <w:t>Темы</w:t>
        </w:r>
        <w:r w:rsidR="00D928E5" w:rsidRPr="00D27CD1">
          <w:rPr>
            <w:rStyle w:val="a3"/>
            <w:rFonts w:ascii="Arial Rounded MT Bold" w:hAnsi="Arial Rounded MT Bold"/>
            <w:noProof/>
          </w:rPr>
          <w:t xml:space="preserve"> </w:t>
        </w:r>
        <w:r w:rsidR="00D928E5" w:rsidRPr="00D27CD1">
          <w:rPr>
            <w:rStyle w:val="a3"/>
            <w:noProof/>
          </w:rPr>
          <w:t>дня</w:t>
        </w:r>
        <w:r w:rsidR="00D928E5">
          <w:rPr>
            <w:noProof/>
            <w:webHidden/>
          </w:rPr>
          <w:tab/>
        </w:r>
        <w:r w:rsidR="00D928E5">
          <w:rPr>
            <w:noProof/>
            <w:webHidden/>
          </w:rPr>
          <w:fldChar w:fldCharType="begin"/>
        </w:r>
        <w:r w:rsidR="00D928E5">
          <w:rPr>
            <w:noProof/>
            <w:webHidden/>
          </w:rPr>
          <w:instrText xml:space="preserve"> PAGEREF _Toc191274773 \h </w:instrText>
        </w:r>
        <w:r w:rsidR="00D928E5">
          <w:rPr>
            <w:noProof/>
            <w:webHidden/>
          </w:rPr>
        </w:r>
        <w:r w:rsidR="00D928E5">
          <w:rPr>
            <w:noProof/>
            <w:webHidden/>
          </w:rPr>
          <w:fldChar w:fldCharType="separate"/>
        </w:r>
        <w:r w:rsidR="0047013C">
          <w:rPr>
            <w:noProof/>
            <w:webHidden/>
          </w:rPr>
          <w:t>2</w:t>
        </w:r>
        <w:r w:rsidR="00D928E5">
          <w:rPr>
            <w:noProof/>
            <w:webHidden/>
          </w:rPr>
          <w:fldChar w:fldCharType="end"/>
        </w:r>
      </w:hyperlink>
    </w:p>
    <w:p w14:paraId="2F0633C6" w14:textId="12F05AE1" w:rsidR="00D928E5" w:rsidRDefault="00D928E5">
      <w:pPr>
        <w:pStyle w:val="12"/>
        <w:tabs>
          <w:tab w:val="right" w:leader="dot" w:pos="9061"/>
        </w:tabs>
        <w:rPr>
          <w:rFonts w:ascii="Calibri" w:hAnsi="Calibri"/>
          <w:b w:val="0"/>
          <w:noProof/>
          <w:kern w:val="2"/>
          <w:sz w:val="24"/>
        </w:rPr>
      </w:pPr>
      <w:hyperlink w:anchor="_Toc191274774" w:history="1">
        <w:r w:rsidRPr="00D27CD1">
          <w:rPr>
            <w:rStyle w:val="a3"/>
            <w:noProof/>
          </w:rPr>
          <w:t>Цитаты дня</w:t>
        </w:r>
        <w:r>
          <w:rPr>
            <w:noProof/>
            <w:webHidden/>
          </w:rPr>
          <w:tab/>
        </w:r>
        <w:r>
          <w:rPr>
            <w:noProof/>
            <w:webHidden/>
          </w:rPr>
          <w:fldChar w:fldCharType="begin"/>
        </w:r>
        <w:r>
          <w:rPr>
            <w:noProof/>
            <w:webHidden/>
          </w:rPr>
          <w:instrText xml:space="preserve"> PAGEREF _Toc191274774 \h </w:instrText>
        </w:r>
        <w:r>
          <w:rPr>
            <w:noProof/>
            <w:webHidden/>
          </w:rPr>
        </w:r>
        <w:r>
          <w:rPr>
            <w:noProof/>
            <w:webHidden/>
          </w:rPr>
          <w:fldChar w:fldCharType="separate"/>
        </w:r>
        <w:r w:rsidR="0047013C">
          <w:rPr>
            <w:noProof/>
            <w:webHidden/>
          </w:rPr>
          <w:t>3</w:t>
        </w:r>
        <w:r>
          <w:rPr>
            <w:noProof/>
            <w:webHidden/>
          </w:rPr>
          <w:fldChar w:fldCharType="end"/>
        </w:r>
      </w:hyperlink>
    </w:p>
    <w:p w14:paraId="1BFCFFE2" w14:textId="577247D7" w:rsidR="00D928E5" w:rsidRDefault="00D928E5">
      <w:pPr>
        <w:pStyle w:val="12"/>
        <w:tabs>
          <w:tab w:val="right" w:leader="dot" w:pos="9061"/>
        </w:tabs>
        <w:rPr>
          <w:rFonts w:ascii="Calibri" w:hAnsi="Calibri"/>
          <w:b w:val="0"/>
          <w:noProof/>
          <w:kern w:val="2"/>
          <w:sz w:val="24"/>
        </w:rPr>
      </w:pPr>
      <w:hyperlink w:anchor="_Toc191274775" w:history="1">
        <w:r w:rsidRPr="00D27CD1">
          <w:rPr>
            <w:rStyle w:val="a3"/>
            <w:noProof/>
          </w:rPr>
          <w:t>НОВОСТИ ПЕНСИОННОЙ ОТРАСЛИ</w:t>
        </w:r>
        <w:r>
          <w:rPr>
            <w:noProof/>
            <w:webHidden/>
          </w:rPr>
          <w:tab/>
        </w:r>
        <w:r>
          <w:rPr>
            <w:noProof/>
            <w:webHidden/>
          </w:rPr>
          <w:fldChar w:fldCharType="begin"/>
        </w:r>
        <w:r>
          <w:rPr>
            <w:noProof/>
            <w:webHidden/>
          </w:rPr>
          <w:instrText xml:space="preserve"> PAGEREF _Toc191274775 \h </w:instrText>
        </w:r>
        <w:r>
          <w:rPr>
            <w:noProof/>
            <w:webHidden/>
          </w:rPr>
        </w:r>
        <w:r>
          <w:rPr>
            <w:noProof/>
            <w:webHidden/>
          </w:rPr>
          <w:fldChar w:fldCharType="separate"/>
        </w:r>
        <w:r w:rsidR="0047013C">
          <w:rPr>
            <w:noProof/>
            <w:webHidden/>
          </w:rPr>
          <w:t>11</w:t>
        </w:r>
        <w:r>
          <w:rPr>
            <w:noProof/>
            <w:webHidden/>
          </w:rPr>
          <w:fldChar w:fldCharType="end"/>
        </w:r>
      </w:hyperlink>
    </w:p>
    <w:p w14:paraId="53F1497B" w14:textId="2B5D8009" w:rsidR="00D928E5" w:rsidRDefault="00D928E5">
      <w:pPr>
        <w:pStyle w:val="12"/>
        <w:tabs>
          <w:tab w:val="right" w:leader="dot" w:pos="9061"/>
        </w:tabs>
        <w:rPr>
          <w:rFonts w:ascii="Calibri" w:hAnsi="Calibri"/>
          <w:b w:val="0"/>
          <w:noProof/>
          <w:kern w:val="2"/>
          <w:sz w:val="24"/>
        </w:rPr>
      </w:pPr>
      <w:hyperlink w:anchor="_Toc191274776" w:history="1">
        <w:r w:rsidRPr="00D27CD1">
          <w:rPr>
            <w:rStyle w:val="a3"/>
            <w:noProof/>
          </w:rPr>
          <w:t>Новости отрасли НПФ</w:t>
        </w:r>
        <w:r>
          <w:rPr>
            <w:noProof/>
            <w:webHidden/>
          </w:rPr>
          <w:tab/>
        </w:r>
        <w:r>
          <w:rPr>
            <w:noProof/>
            <w:webHidden/>
          </w:rPr>
          <w:fldChar w:fldCharType="begin"/>
        </w:r>
        <w:r>
          <w:rPr>
            <w:noProof/>
            <w:webHidden/>
          </w:rPr>
          <w:instrText xml:space="preserve"> PAGEREF _Toc191274776 \h </w:instrText>
        </w:r>
        <w:r>
          <w:rPr>
            <w:noProof/>
            <w:webHidden/>
          </w:rPr>
        </w:r>
        <w:r>
          <w:rPr>
            <w:noProof/>
            <w:webHidden/>
          </w:rPr>
          <w:fldChar w:fldCharType="separate"/>
        </w:r>
        <w:r w:rsidR="0047013C">
          <w:rPr>
            <w:noProof/>
            <w:webHidden/>
          </w:rPr>
          <w:t>11</w:t>
        </w:r>
        <w:r>
          <w:rPr>
            <w:noProof/>
            <w:webHidden/>
          </w:rPr>
          <w:fldChar w:fldCharType="end"/>
        </w:r>
      </w:hyperlink>
    </w:p>
    <w:p w14:paraId="6A9CDF5A" w14:textId="1CFA5EC3" w:rsidR="00D928E5" w:rsidRDefault="00D928E5">
      <w:pPr>
        <w:pStyle w:val="21"/>
        <w:tabs>
          <w:tab w:val="right" w:leader="dot" w:pos="9061"/>
        </w:tabs>
        <w:rPr>
          <w:rFonts w:ascii="Calibri" w:hAnsi="Calibri"/>
          <w:noProof/>
          <w:kern w:val="2"/>
        </w:rPr>
      </w:pPr>
      <w:hyperlink w:anchor="_Toc191274777" w:history="1">
        <w:r w:rsidRPr="00D27CD1">
          <w:rPr>
            <w:rStyle w:val="a3"/>
            <w:noProof/>
          </w:rPr>
          <w:t>Пенсия.pro, 21.02.2025, НПФ «Альфа» отчитался о доходности долгосрочных сбережений</w:t>
        </w:r>
        <w:r>
          <w:rPr>
            <w:noProof/>
            <w:webHidden/>
          </w:rPr>
          <w:tab/>
        </w:r>
        <w:r>
          <w:rPr>
            <w:noProof/>
            <w:webHidden/>
          </w:rPr>
          <w:fldChar w:fldCharType="begin"/>
        </w:r>
        <w:r>
          <w:rPr>
            <w:noProof/>
            <w:webHidden/>
          </w:rPr>
          <w:instrText xml:space="preserve"> PAGEREF _Toc191274777 \h </w:instrText>
        </w:r>
        <w:r>
          <w:rPr>
            <w:noProof/>
            <w:webHidden/>
          </w:rPr>
        </w:r>
        <w:r>
          <w:rPr>
            <w:noProof/>
            <w:webHidden/>
          </w:rPr>
          <w:fldChar w:fldCharType="separate"/>
        </w:r>
        <w:r w:rsidR="0047013C">
          <w:rPr>
            <w:noProof/>
            <w:webHidden/>
          </w:rPr>
          <w:t>11</w:t>
        </w:r>
        <w:r>
          <w:rPr>
            <w:noProof/>
            <w:webHidden/>
          </w:rPr>
          <w:fldChar w:fldCharType="end"/>
        </w:r>
      </w:hyperlink>
    </w:p>
    <w:p w14:paraId="1F318093" w14:textId="6F635BEB" w:rsidR="00D928E5" w:rsidRDefault="00D928E5">
      <w:pPr>
        <w:pStyle w:val="31"/>
        <w:rPr>
          <w:rFonts w:ascii="Calibri" w:hAnsi="Calibri"/>
          <w:kern w:val="2"/>
        </w:rPr>
      </w:pPr>
      <w:hyperlink w:anchor="_Toc191274778" w:history="1">
        <w:r w:rsidRPr="00D27CD1">
          <w:rPr>
            <w:rStyle w:val="a3"/>
          </w:rPr>
          <w:t>Доходность взносов россиян по программе долгосрочных сбережений (ПДС) у негосударственного пенсионного фонда «Альфа» составила 21,56 %. Это более чем в двое превышает официальную инфляцию (9,52 %).</w:t>
        </w:r>
        <w:r>
          <w:rPr>
            <w:webHidden/>
          </w:rPr>
          <w:tab/>
        </w:r>
        <w:r>
          <w:rPr>
            <w:webHidden/>
          </w:rPr>
          <w:fldChar w:fldCharType="begin"/>
        </w:r>
        <w:r>
          <w:rPr>
            <w:webHidden/>
          </w:rPr>
          <w:instrText xml:space="preserve"> PAGEREF _Toc191274778 \h </w:instrText>
        </w:r>
        <w:r>
          <w:rPr>
            <w:webHidden/>
          </w:rPr>
        </w:r>
        <w:r>
          <w:rPr>
            <w:webHidden/>
          </w:rPr>
          <w:fldChar w:fldCharType="separate"/>
        </w:r>
        <w:r w:rsidR="0047013C">
          <w:rPr>
            <w:webHidden/>
          </w:rPr>
          <w:t>11</w:t>
        </w:r>
        <w:r>
          <w:rPr>
            <w:webHidden/>
          </w:rPr>
          <w:fldChar w:fldCharType="end"/>
        </w:r>
      </w:hyperlink>
    </w:p>
    <w:p w14:paraId="491E4B10" w14:textId="56AF1669" w:rsidR="00D928E5" w:rsidRDefault="00D928E5">
      <w:pPr>
        <w:pStyle w:val="21"/>
        <w:tabs>
          <w:tab w:val="right" w:leader="dot" w:pos="9061"/>
        </w:tabs>
        <w:rPr>
          <w:rFonts w:ascii="Calibri" w:hAnsi="Calibri"/>
          <w:noProof/>
          <w:kern w:val="2"/>
        </w:rPr>
      </w:pPr>
      <w:hyperlink w:anchor="_Toc191274779" w:history="1">
        <w:r w:rsidRPr="00D27CD1">
          <w:rPr>
            <w:rStyle w:val="a3"/>
            <w:noProof/>
          </w:rPr>
          <w:t>НПФ БЛАГОСОСТОЯНИЕ, 21.02.2025, Уважаемые получатели пенсии!</w:t>
        </w:r>
        <w:r>
          <w:rPr>
            <w:noProof/>
            <w:webHidden/>
          </w:rPr>
          <w:tab/>
        </w:r>
        <w:r>
          <w:rPr>
            <w:noProof/>
            <w:webHidden/>
          </w:rPr>
          <w:fldChar w:fldCharType="begin"/>
        </w:r>
        <w:r>
          <w:rPr>
            <w:noProof/>
            <w:webHidden/>
          </w:rPr>
          <w:instrText xml:space="preserve"> PAGEREF _Toc191274779 \h </w:instrText>
        </w:r>
        <w:r>
          <w:rPr>
            <w:noProof/>
            <w:webHidden/>
          </w:rPr>
        </w:r>
        <w:r>
          <w:rPr>
            <w:noProof/>
            <w:webHidden/>
          </w:rPr>
          <w:fldChar w:fldCharType="separate"/>
        </w:r>
        <w:r w:rsidR="0047013C">
          <w:rPr>
            <w:noProof/>
            <w:webHidden/>
          </w:rPr>
          <w:t>11</w:t>
        </w:r>
        <w:r>
          <w:rPr>
            <w:noProof/>
            <w:webHidden/>
          </w:rPr>
          <w:fldChar w:fldCharType="end"/>
        </w:r>
      </w:hyperlink>
    </w:p>
    <w:p w14:paraId="2A327F7A" w14:textId="6E85E66F" w:rsidR="00D928E5" w:rsidRDefault="00D928E5">
      <w:pPr>
        <w:pStyle w:val="31"/>
        <w:rPr>
          <w:rFonts w:ascii="Calibri" w:hAnsi="Calibri"/>
          <w:kern w:val="2"/>
        </w:rPr>
      </w:pPr>
      <w:hyperlink w:anchor="_Toc191274780" w:history="1">
        <w:r w:rsidRPr="00D27CD1">
          <w:rPr>
            <w:rStyle w:val="a3"/>
          </w:rPr>
          <w:t>НПФ «БЛАГОСОСТОЯНИЕ» выплатил негосударственные пенсии за февраль. Объем выплат с начала 2025 года составил 3 552 572 475 рублей.</w:t>
        </w:r>
        <w:r>
          <w:rPr>
            <w:webHidden/>
          </w:rPr>
          <w:tab/>
        </w:r>
        <w:r>
          <w:rPr>
            <w:webHidden/>
          </w:rPr>
          <w:fldChar w:fldCharType="begin"/>
        </w:r>
        <w:r>
          <w:rPr>
            <w:webHidden/>
          </w:rPr>
          <w:instrText xml:space="preserve"> PAGEREF _Toc191274780 \h </w:instrText>
        </w:r>
        <w:r>
          <w:rPr>
            <w:webHidden/>
          </w:rPr>
        </w:r>
        <w:r>
          <w:rPr>
            <w:webHidden/>
          </w:rPr>
          <w:fldChar w:fldCharType="separate"/>
        </w:r>
        <w:r w:rsidR="0047013C">
          <w:rPr>
            <w:webHidden/>
          </w:rPr>
          <w:t>11</w:t>
        </w:r>
        <w:r>
          <w:rPr>
            <w:webHidden/>
          </w:rPr>
          <w:fldChar w:fldCharType="end"/>
        </w:r>
      </w:hyperlink>
    </w:p>
    <w:p w14:paraId="6E513CEA" w14:textId="13DB3FA8" w:rsidR="00D928E5" w:rsidRDefault="00D928E5">
      <w:pPr>
        <w:pStyle w:val="21"/>
        <w:tabs>
          <w:tab w:val="right" w:leader="dot" w:pos="9061"/>
        </w:tabs>
        <w:rPr>
          <w:rFonts w:ascii="Calibri" w:hAnsi="Calibri"/>
          <w:noProof/>
          <w:kern w:val="2"/>
        </w:rPr>
      </w:pPr>
      <w:hyperlink w:anchor="_Toc191274781" w:history="1">
        <w:r w:rsidRPr="00D27CD1">
          <w:rPr>
            <w:rStyle w:val="a3"/>
            <w:noProof/>
          </w:rPr>
          <w:t>Банковское дело, 16.02.2025, Анализ изменений в правовых подходах к становлению пенсионной системы РФ</w:t>
        </w:r>
        <w:r>
          <w:rPr>
            <w:noProof/>
            <w:webHidden/>
          </w:rPr>
          <w:tab/>
        </w:r>
        <w:r>
          <w:rPr>
            <w:noProof/>
            <w:webHidden/>
          </w:rPr>
          <w:fldChar w:fldCharType="begin"/>
        </w:r>
        <w:r>
          <w:rPr>
            <w:noProof/>
            <w:webHidden/>
          </w:rPr>
          <w:instrText xml:space="preserve"> PAGEREF _Toc191274781 \h </w:instrText>
        </w:r>
        <w:r>
          <w:rPr>
            <w:noProof/>
            <w:webHidden/>
          </w:rPr>
        </w:r>
        <w:r>
          <w:rPr>
            <w:noProof/>
            <w:webHidden/>
          </w:rPr>
          <w:fldChar w:fldCharType="separate"/>
        </w:r>
        <w:r w:rsidR="0047013C">
          <w:rPr>
            <w:noProof/>
            <w:webHidden/>
          </w:rPr>
          <w:t>12</w:t>
        </w:r>
        <w:r>
          <w:rPr>
            <w:noProof/>
            <w:webHidden/>
          </w:rPr>
          <w:fldChar w:fldCharType="end"/>
        </w:r>
      </w:hyperlink>
    </w:p>
    <w:p w14:paraId="3D9AD5CB" w14:textId="0E37337A" w:rsidR="00D928E5" w:rsidRDefault="00D928E5">
      <w:pPr>
        <w:pStyle w:val="31"/>
        <w:rPr>
          <w:rFonts w:ascii="Calibri" w:hAnsi="Calibri"/>
          <w:kern w:val="2"/>
        </w:rPr>
      </w:pPr>
      <w:hyperlink w:anchor="_Toc191274782" w:history="1">
        <w:r w:rsidRPr="00D27CD1">
          <w:rPr>
            <w:rStyle w:val="a3"/>
          </w:rPr>
          <w:t>Предмет исследования - негосударственные пенсионные фонды (НПФ) как значимый элемент пенсионной системы России. Анализируется их правовое регулирование, роль в обеспечении пенсионных накоплений и коллективных инвестиций, а также влияние на социально-экономическую устойчивость страны. Цель исследования заключается в изучении этапов становления пенсионной системы России, оценке современных законодательных инициатив в сфере регулирования НПФ, выявлении их ключевых проблем и преимуществ, а также разработке направлений дальнейшего развития системы.</w:t>
        </w:r>
        <w:r>
          <w:rPr>
            <w:webHidden/>
          </w:rPr>
          <w:tab/>
        </w:r>
        <w:r>
          <w:rPr>
            <w:webHidden/>
          </w:rPr>
          <w:fldChar w:fldCharType="begin"/>
        </w:r>
        <w:r>
          <w:rPr>
            <w:webHidden/>
          </w:rPr>
          <w:instrText xml:space="preserve"> PAGEREF _Toc191274782 \h </w:instrText>
        </w:r>
        <w:r>
          <w:rPr>
            <w:webHidden/>
          </w:rPr>
        </w:r>
        <w:r>
          <w:rPr>
            <w:webHidden/>
          </w:rPr>
          <w:fldChar w:fldCharType="separate"/>
        </w:r>
        <w:r w:rsidR="0047013C">
          <w:rPr>
            <w:webHidden/>
          </w:rPr>
          <w:t>12</w:t>
        </w:r>
        <w:r>
          <w:rPr>
            <w:webHidden/>
          </w:rPr>
          <w:fldChar w:fldCharType="end"/>
        </w:r>
      </w:hyperlink>
    </w:p>
    <w:p w14:paraId="78089F17" w14:textId="07A966E5" w:rsidR="00D928E5" w:rsidRDefault="00D928E5">
      <w:pPr>
        <w:pStyle w:val="12"/>
        <w:tabs>
          <w:tab w:val="right" w:leader="dot" w:pos="9061"/>
        </w:tabs>
        <w:rPr>
          <w:rFonts w:ascii="Calibri" w:hAnsi="Calibri"/>
          <w:b w:val="0"/>
          <w:noProof/>
          <w:kern w:val="2"/>
          <w:sz w:val="24"/>
        </w:rPr>
      </w:pPr>
      <w:hyperlink w:anchor="_Toc191274783" w:history="1">
        <w:r w:rsidRPr="00D27CD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_Toc191274783 \h </w:instrText>
        </w:r>
        <w:r>
          <w:rPr>
            <w:noProof/>
            <w:webHidden/>
          </w:rPr>
        </w:r>
        <w:r>
          <w:rPr>
            <w:noProof/>
            <w:webHidden/>
          </w:rPr>
          <w:fldChar w:fldCharType="separate"/>
        </w:r>
        <w:r w:rsidR="0047013C">
          <w:rPr>
            <w:noProof/>
            <w:webHidden/>
          </w:rPr>
          <w:t>16</w:t>
        </w:r>
        <w:r>
          <w:rPr>
            <w:noProof/>
            <w:webHidden/>
          </w:rPr>
          <w:fldChar w:fldCharType="end"/>
        </w:r>
      </w:hyperlink>
    </w:p>
    <w:p w14:paraId="7DCC2718" w14:textId="23FF7D59" w:rsidR="00D928E5" w:rsidRDefault="00D928E5">
      <w:pPr>
        <w:pStyle w:val="21"/>
        <w:tabs>
          <w:tab w:val="right" w:leader="dot" w:pos="9061"/>
        </w:tabs>
        <w:rPr>
          <w:rFonts w:ascii="Calibri" w:hAnsi="Calibri"/>
          <w:noProof/>
          <w:kern w:val="2"/>
        </w:rPr>
      </w:pPr>
      <w:hyperlink w:anchor="_Toc191274784" w:history="1">
        <w:r w:rsidRPr="00D27CD1">
          <w:rPr>
            <w:rStyle w:val="a3"/>
            <w:noProof/>
          </w:rPr>
          <w:t>Пенсия.pro, 21.02.2025, ЦБ хочет до конца года привлечь в программу долгосрочных сбережений 750 млрд рублей</w:t>
        </w:r>
        <w:r>
          <w:rPr>
            <w:noProof/>
            <w:webHidden/>
          </w:rPr>
          <w:tab/>
        </w:r>
        <w:r>
          <w:rPr>
            <w:noProof/>
            <w:webHidden/>
          </w:rPr>
          <w:fldChar w:fldCharType="begin"/>
        </w:r>
        <w:r>
          <w:rPr>
            <w:noProof/>
            <w:webHidden/>
          </w:rPr>
          <w:instrText xml:space="preserve"> PAGEREF _Toc191274784 \h </w:instrText>
        </w:r>
        <w:r>
          <w:rPr>
            <w:noProof/>
            <w:webHidden/>
          </w:rPr>
        </w:r>
        <w:r>
          <w:rPr>
            <w:noProof/>
            <w:webHidden/>
          </w:rPr>
          <w:fldChar w:fldCharType="separate"/>
        </w:r>
        <w:r w:rsidR="0047013C">
          <w:rPr>
            <w:noProof/>
            <w:webHidden/>
          </w:rPr>
          <w:t>16</w:t>
        </w:r>
        <w:r>
          <w:rPr>
            <w:noProof/>
            <w:webHidden/>
          </w:rPr>
          <w:fldChar w:fldCharType="end"/>
        </w:r>
      </w:hyperlink>
    </w:p>
    <w:p w14:paraId="1C04B9BC" w14:textId="78716E81" w:rsidR="00D928E5" w:rsidRDefault="00D928E5">
      <w:pPr>
        <w:pStyle w:val="31"/>
        <w:rPr>
          <w:rFonts w:ascii="Calibri" w:hAnsi="Calibri"/>
          <w:kern w:val="2"/>
        </w:rPr>
      </w:pPr>
      <w:hyperlink w:anchor="_Toc191274785" w:history="1">
        <w:r w:rsidRPr="00D27CD1">
          <w:rPr>
            <w:rStyle w:val="a3"/>
          </w:rPr>
          <w:t>Банк России заявил, что по программе долгосрочных сбережений (ПДС) до концу года удастся привлечь 500-750 млрд рублей вкладчиков - накопленным итогом с прошлого года, когда было собрано 216 млрд. Новую сумму назвала директор департамента инвестиционных финансовых посредников ЦБ Ольга Шишлянникова.</w:t>
        </w:r>
        <w:r>
          <w:rPr>
            <w:webHidden/>
          </w:rPr>
          <w:tab/>
        </w:r>
        <w:r>
          <w:rPr>
            <w:webHidden/>
          </w:rPr>
          <w:fldChar w:fldCharType="begin"/>
        </w:r>
        <w:r>
          <w:rPr>
            <w:webHidden/>
          </w:rPr>
          <w:instrText xml:space="preserve"> PAGEREF _Toc191274785 \h </w:instrText>
        </w:r>
        <w:r>
          <w:rPr>
            <w:webHidden/>
          </w:rPr>
        </w:r>
        <w:r>
          <w:rPr>
            <w:webHidden/>
          </w:rPr>
          <w:fldChar w:fldCharType="separate"/>
        </w:r>
        <w:r w:rsidR="0047013C">
          <w:rPr>
            <w:webHidden/>
          </w:rPr>
          <w:t>16</w:t>
        </w:r>
        <w:r>
          <w:rPr>
            <w:webHidden/>
          </w:rPr>
          <w:fldChar w:fldCharType="end"/>
        </w:r>
      </w:hyperlink>
    </w:p>
    <w:p w14:paraId="7C561811" w14:textId="222AAE83" w:rsidR="00D928E5" w:rsidRDefault="00D928E5">
      <w:pPr>
        <w:pStyle w:val="21"/>
        <w:tabs>
          <w:tab w:val="right" w:leader="dot" w:pos="9061"/>
        </w:tabs>
        <w:rPr>
          <w:rFonts w:ascii="Calibri" w:hAnsi="Calibri"/>
          <w:noProof/>
          <w:kern w:val="2"/>
        </w:rPr>
      </w:pPr>
      <w:hyperlink w:anchor="_Toc191274786" w:history="1">
        <w:r w:rsidRPr="00D27CD1">
          <w:rPr>
            <w:rStyle w:val="a3"/>
            <w:noProof/>
          </w:rPr>
          <w:t>Пенсия.pro, 20.02.2025, Россияне за год внесли в программу долгосрочных сбережений менее 100 млрд рублей</w:t>
        </w:r>
        <w:r>
          <w:rPr>
            <w:noProof/>
            <w:webHidden/>
          </w:rPr>
          <w:tab/>
        </w:r>
        <w:r>
          <w:rPr>
            <w:noProof/>
            <w:webHidden/>
          </w:rPr>
          <w:fldChar w:fldCharType="begin"/>
        </w:r>
        <w:r>
          <w:rPr>
            <w:noProof/>
            <w:webHidden/>
          </w:rPr>
          <w:instrText xml:space="preserve"> PAGEREF _Toc191274786 \h </w:instrText>
        </w:r>
        <w:r>
          <w:rPr>
            <w:noProof/>
            <w:webHidden/>
          </w:rPr>
        </w:r>
        <w:r>
          <w:rPr>
            <w:noProof/>
            <w:webHidden/>
          </w:rPr>
          <w:fldChar w:fldCharType="separate"/>
        </w:r>
        <w:r w:rsidR="0047013C">
          <w:rPr>
            <w:noProof/>
            <w:webHidden/>
          </w:rPr>
          <w:t>17</w:t>
        </w:r>
        <w:r>
          <w:rPr>
            <w:noProof/>
            <w:webHidden/>
          </w:rPr>
          <w:fldChar w:fldCharType="end"/>
        </w:r>
      </w:hyperlink>
    </w:p>
    <w:p w14:paraId="0DE63BEA" w14:textId="6EDFC93E" w:rsidR="00D928E5" w:rsidRDefault="00D928E5">
      <w:pPr>
        <w:pStyle w:val="31"/>
        <w:rPr>
          <w:rFonts w:ascii="Calibri" w:hAnsi="Calibri"/>
          <w:kern w:val="2"/>
        </w:rPr>
      </w:pPr>
      <w:hyperlink w:anchor="_Toc191274787" w:history="1">
        <w:r w:rsidRPr="00D27CD1">
          <w:rPr>
            <w:rStyle w:val="a3"/>
          </w:rPr>
          <w:t>Россияне сделали 99 млрд рублей личных взносов в государственную программу долгосрочных сбережений (ПДС) за первый год ее действия, следует из статистики операций, которую ведет Банк России. При этом основной поток средств наблюдался осенью 2024 года.</w:t>
        </w:r>
        <w:r>
          <w:rPr>
            <w:webHidden/>
          </w:rPr>
          <w:tab/>
        </w:r>
        <w:r>
          <w:rPr>
            <w:webHidden/>
          </w:rPr>
          <w:fldChar w:fldCharType="begin"/>
        </w:r>
        <w:r>
          <w:rPr>
            <w:webHidden/>
          </w:rPr>
          <w:instrText xml:space="preserve"> PAGEREF _Toc191274787 \h </w:instrText>
        </w:r>
        <w:r>
          <w:rPr>
            <w:webHidden/>
          </w:rPr>
        </w:r>
        <w:r>
          <w:rPr>
            <w:webHidden/>
          </w:rPr>
          <w:fldChar w:fldCharType="separate"/>
        </w:r>
        <w:r w:rsidR="0047013C">
          <w:rPr>
            <w:webHidden/>
          </w:rPr>
          <w:t>17</w:t>
        </w:r>
        <w:r>
          <w:rPr>
            <w:webHidden/>
          </w:rPr>
          <w:fldChar w:fldCharType="end"/>
        </w:r>
      </w:hyperlink>
    </w:p>
    <w:p w14:paraId="54953DAC" w14:textId="7E123BD5" w:rsidR="00D928E5" w:rsidRDefault="00D928E5">
      <w:pPr>
        <w:pStyle w:val="21"/>
        <w:tabs>
          <w:tab w:val="right" w:leader="dot" w:pos="9061"/>
        </w:tabs>
        <w:rPr>
          <w:rFonts w:ascii="Calibri" w:hAnsi="Calibri"/>
          <w:noProof/>
          <w:kern w:val="2"/>
        </w:rPr>
      </w:pPr>
      <w:hyperlink w:anchor="_Toc191274788" w:history="1">
        <w:r w:rsidRPr="00D27CD1">
          <w:rPr>
            <w:rStyle w:val="a3"/>
            <w:noProof/>
          </w:rPr>
          <w:t>Всем!ру, 22.02.2025, Налоговый вычет для участников программы долгосрочных сбережений</w:t>
        </w:r>
        <w:r>
          <w:rPr>
            <w:noProof/>
            <w:webHidden/>
          </w:rPr>
          <w:tab/>
        </w:r>
        <w:r>
          <w:rPr>
            <w:noProof/>
            <w:webHidden/>
          </w:rPr>
          <w:fldChar w:fldCharType="begin"/>
        </w:r>
        <w:r>
          <w:rPr>
            <w:noProof/>
            <w:webHidden/>
          </w:rPr>
          <w:instrText xml:space="preserve"> PAGEREF _Toc191274788 \h </w:instrText>
        </w:r>
        <w:r>
          <w:rPr>
            <w:noProof/>
            <w:webHidden/>
          </w:rPr>
        </w:r>
        <w:r>
          <w:rPr>
            <w:noProof/>
            <w:webHidden/>
          </w:rPr>
          <w:fldChar w:fldCharType="separate"/>
        </w:r>
        <w:r w:rsidR="0047013C">
          <w:rPr>
            <w:noProof/>
            <w:webHidden/>
          </w:rPr>
          <w:t>18</w:t>
        </w:r>
        <w:r>
          <w:rPr>
            <w:noProof/>
            <w:webHidden/>
          </w:rPr>
          <w:fldChar w:fldCharType="end"/>
        </w:r>
      </w:hyperlink>
    </w:p>
    <w:p w14:paraId="7C6BDC21" w14:textId="1C3E7791" w:rsidR="00D928E5" w:rsidRDefault="00D928E5">
      <w:pPr>
        <w:pStyle w:val="31"/>
        <w:rPr>
          <w:rFonts w:ascii="Calibri" w:hAnsi="Calibri"/>
          <w:kern w:val="2"/>
        </w:rPr>
      </w:pPr>
      <w:hyperlink w:anchor="_Toc191274789" w:history="1">
        <w:r w:rsidRPr="00D27CD1">
          <w:rPr>
            <w:rStyle w:val="a3"/>
          </w:rPr>
          <w:t>Государство предоставляет налоговые льготы для тех, кто заботится о своем финансовом будущем. Максимальная сумма возврата зависит от вашего годового дохода: если он превышает 5 миллионов рублей, вы можете вернуть до 60 тысяч рублей по ставке 15%, а при меньшем доходе - до 52 тысяч рублей по ставке 13%.</w:t>
        </w:r>
        <w:r>
          <w:rPr>
            <w:webHidden/>
          </w:rPr>
          <w:tab/>
        </w:r>
        <w:r>
          <w:rPr>
            <w:webHidden/>
          </w:rPr>
          <w:fldChar w:fldCharType="begin"/>
        </w:r>
        <w:r>
          <w:rPr>
            <w:webHidden/>
          </w:rPr>
          <w:instrText xml:space="preserve"> PAGEREF _Toc191274789 \h </w:instrText>
        </w:r>
        <w:r>
          <w:rPr>
            <w:webHidden/>
          </w:rPr>
        </w:r>
        <w:r>
          <w:rPr>
            <w:webHidden/>
          </w:rPr>
          <w:fldChar w:fldCharType="separate"/>
        </w:r>
        <w:r w:rsidR="0047013C">
          <w:rPr>
            <w:webHidden/>
          </w:rPr>
          <w:t>18</w:t>
        </w:r>
        <w:r>
          <w:rPr>
            <w:webHidden/>
          </w:rPr>
          <w:fldChar w:fldCharType="end"/>
        </w:r>
      </w:hyperlink>
    </w:p>
    <w:p w14:paraId="50E8C65D" w14:textId="26FA2CE7" w:rsidR="00D928E5" w:rsidRDefault="00D928E5">
      <w:pPr>
        <w:pStyle w:val="21"/>
        <w:tabs>
          <w:tab w:val="right" w:leader="dot" w:pos="9061"/>
        </w:tabs>
        <w:rPr>
          <w:rFonts w:ascii="Calibri" w:hAnsi="Calibri"/>
          <w:noProof/>
          <w:kern w:val="2"/>
        </w:rPr>
      </w:pPr>
      <w:hyperlink w:anchor="_Toc191274790" w:history="1">
        <w:r w:rsidRPr="00D27CD1">
          <w:rPr>
            <w:rStyle w:val="a3"/>
            <w:noProof/>
          </w:rPr>
          <w:t>РИА Калмыкия, 21.02.2025, Минфин Калмыкии принял участие в совещании по программе долгосрочных сбережений</w:t>
        </w:r>
        <w:r>
          <w:rPr>
            <w:noProof/>
            <w:webHidden/>
          </w:rPr>
          <w:tab/>
        </w:r>
        <w:r>
          <w:rPr>
            <w:noProof/>
            <w:webHidden/>
          </w:rPr>
          <w:fldChar w:fldCharType="begin"/>
        </w:r>
        <w:r>
          <w:rPr>
            <w:noProof/>
            <w:webHidden/>
          </w:rPr>
          <w:instrText xml:space="preserve"> PAGEREF _Toc191274790 \h </w:instrText>
        </w:r>
        <w:r>
          <w:rPr>
            <w:noProof/>
            <w:webHidden/>
          </w:rPr>
        </w:r>
        <w:r>
          <w:rPr>
            <w:noProof/>
            <w:webHidden/>
          </w:rPr>
          <w:fldChar w:fldCharType="separate"/>
        </w:r>
        <w:r w:rsidR="0047013C">
          <w:rPr>
            <w:noProof/>
            <w:webHidden/>
          </w:rPr>
          <w:t>19</w:t>
        </w:r>
        <w:r>
          <w:rPr>
            <w:noProof/>
            <w:webHidden/>
          </w:rPr>
          <w:fldChar w:fldCharType="end"/>
        </w:r>
      </w:hyperlink>
    </w:p>
    <w:p w14:paraId="0D0EB8AD" w14:textId="2465B468" w:rsidR="00D928E5" w:rsidRDefault="00D928E5">
      <w:pPr>
        <w:pStyle w:val="31"/>
        <w:rPr>
          <w:rFonts w:ascii="Calibri" w:hAnsi="Calibri"/>
          <w:kern w:val="2"/>
        </w:rPr>
      </w:pPr>
      <w:hyperlink w:anchor="_Toc191274791" w:history="1">
        <w:r w:rsidRPr="00D27CD1">
          <w:rPr>
            <w:rStyle w:val="a3"/>
          </w:rPr>
          <w:t>Сотрудники Министерства финансов Калмыкии приняли участие в онлайн-совещании по вопросу организации информационной кампании по программе долгосрочных сбережений. Также во встрече участвовали представители Минфина России, администрации Президента РФ, Банка России, Национальной ассоциации негосударственных пенсионных фондов, профильных ведомств субъектов.</w:t>
        </w:r>
        <w:r>
          <w:rPr>
            <w:webHidden/>
          </w:rPr>
          <w:tab/>
        </w:r>
        <w:r>
          <w:rPr>
            <w:webHidden/>
          </w:rPr>
          <w:fldChar w:fldCharType="begin"/>
        </w:r>
        <w:r>
          <w:rPr>
            <w:webHidden/>
          </w:rPr>
          <w:instrText xml:space="preserve"> PAGEREF _Toc191274791 \h </w:instrText>
        </w:r>
        <w:r>
          <w:rPr>
            <w:webHidden/>
          </w:rPr>
        </w:r>
        <w:r>
          <w:rPr>
            <w:webHidden/>
          </w:rPr>
          <w:fldChar w:fldCharType="separate"/>
        </w:r>
        <w:r w:rsidR="0047013C">
          <w:rPr>
            <w:webHidden/>
          </w:rPr>
          <w:t>19</w:t>
        </w:r>
        <w:r>
          <w:rPr>
            <w:webHidden/>
          </w:rPr>
          <w:fldChar w:fldCharType="end"/>
        </w:r>
      </w:hyperlink>
    </w:p>
    <w:p w14:paraId="08CF84FD" w14:textId="1E6A1DB6" w:rsidR="00D928E5" w:rsidRDefault="00D928E5">
      <w:pPr>
        <w:pStyle w:val="12"/>
        <w:tabs>
          <w:tab w:val="right" w:leader="dot" w:pos="9061"/>
        </w:tabs>
        <w:rPr>
          <w:rFonts w:ascii="Calibri" w:hAnsi="Calibri"/>
          <w:b w:val="0"/>
          <w:noProof/>
          <w:kern w:val="2"/>
          <w:sz w:val="24"/>
        </w:rPr>
      </w:pPr>
      <w:hyperlink w:anchor="_Toc191274792" w:history="1">
        <w:r w:rsidRPr="00D27CD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_Toc191274792 \h </w:instrText>
        </w:r>
        <w:r>
          <w:rPr>
            <w:noProof/>
            <w:webHidden/>
          </w:rPr>
        </w:r>
        <w:r>
          <w:rPr>
            <w:noProof/>
            <w:webHidden/>
          </w:rPr>
          <w:fldChar w:fldCharType="separate"/>
        </w:r>
        <w:r w:rsidR="0047013C">
          <w:rPr>
            <w:noProof/>
            <w:webHidden/>
          </w:rPr>
          <w:t>20</w:t>
        </w:r>
        <w:r>
          <w:rPr>
            <w:noProof/>
            <w:webHidden/>
          </w:rPr>
          <w:fldChar w:fldCharType="end"/>
        </w:r>
      </w:hyperlink>
    </w:p>
    <w:p w14:paraId="1C2DA3F8" w14:textId="42E01853" w:rsidR="00D928E5" w:rsidRDefault="00D928E5">
      <w:pPr>
        <w:pStyle w:val="21"/>
        <w:tabs>
          <w:tab w:val="right" w:leader="dot" w:pos="9061"/>
        </w:tabs>
        <w:rPr>
          <w:rFonts w:ascii="Calibri" w:hAnsi="Calibri"/>
          <w:noProof/>
          <w:kern w:val="2"/>
        </w:rPr>
      </w:pPr>
      <w:hyperlink w:anchor="_Toc191274793" w:history="1">
        <w:r w:rsidRPr="00D27CD1">
          <w:rPr>
            <w:rStyle w:val="a3"/>
            <w:noProof/>
          </w:rPr>
          <w:t>Парламентская газета, 22.02.2025, Военные пенсионеры могут рассчитывать на прибавку</w:t>
        </w:r>
        <w:r>
          <w:rPr>
            <w:noProof/>
            <w:webHidden/>
          </w:rPr>
          <w:tab/>
        </w:r>
        <w:r>
          <w:rPr>
            <w:noProof/>
            <w:webHidden/>
          </w:rPr>
          <w:fldChar w:fldCharType="begin"/>
        </w:r>
        <w:r>
          <w:rPr>
            <w:noProof/>
            <w:webHidden/>
          </w:rPr>
          <w:instrText xml:space="preserve"> PAGEREF _Toc191274793 \h </w:instrText>
        </w:r>
        <w:r>
          <w:rPr>
            <w:noProof/>
            <w:webHidden/>
          </w:rPr>
        </w:r>
        <w:r>
          <w:rPr>
            <w:noProof/>
            <w:webHidden/>
          </w:rPr>
          <w:fldChar w:fldCharType="separate"/>
        </w:r>
        <w:r w:rsidR="0047013C">
          <w:rPr>
            <w:noProof/>
            <w:webHidden/>
          </w:rPr>
          <w:t>20</w:t>
        </w:r>
        <w:r>
          <w:rPr>
            <w:noProof/>
            <w:webHidden/>
          </w:rPr>
          <w:fldChar w:fldCharType="end"/>
        </w:r>
      </w:hyperlink>
    </w:p>
    <w:p w14:paraId="1DF83491" w14:textId="0D03600E" w:rsidR="00D928E5" w:rsidRDefault="00D928E5">
      <w:pPr>
        <w:pStyle w:val="31"/>
        <w:rPr>
          <w:rFonts w:ascii="Calibri" w:hAnsi="Calibri"/>
          <w:kern w:val="2"/>
        </w:rPr>
      </w:pPr>
      <w:hyperlink w:anchor="_Toc191274794" w:history="1">
        <w:r w:rsidRPr="00D27CD1">
          <w:rPr>
            <w:rStyle w:val="a3"/>
          </w:rPr>
          <w:t>Пенсии военных 1 октября 2024 года проиндексировали на 5,1 процента, и размер выплаты составил почти 94 процента от денежного довольствия. В марте военные пенсионеры получат проиндексированные суммы с учетом нового коэффициента и одновременно - доплату за январь и февраль. Средняя пенсия бывших военнослужащих и сотрудников силовых структур составит 43 тысячи рублей, а следующая индексация ожидается 1 октября 2025 года. Подробнее о нововведениях в пенсионном законодательстве в пресс-центре «Парламентской газеты»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_Toc191274794 \h </w:instrText>
        </w:r>
        <w:r>
          <w:rPr>
            <w:webHidden/>
          </w:rPr>
        </w:r>
        <w:r>
          <w:rPr>
            <w:webHidden/>
          </w:rPr>
          <w:fldChar w:fldCharType="separate"/>
        </w:r>
        <w:r w:rsidR="0047013C">
          <w:rPr>
            <w:webHidden/>
          </w:rPr>
          <w:t>20</w:t>
        </w:r>
        <w:r>
          <w:rPr>
            <w:webHidden/>
          </w:rPr>
          <w:fldChar w:fldCharType="end"/>
        </w:r>
      </w:hyperlink>
    </w:p>
    <w:p w14:paraId="56055F7D" w14:textId="7A1F81A6" w:rsidR="00D928E5" w:rsidRDefault="00D928E5">
      <w:pPr>
        <w:pStyle w:val="21"/>
        <w:tabs>
          <w:tab w:val="right" w:leader="dot" w:pos="9061"/>
        </w:tabs>
        <w:rPr>
          <w:rFonts w:ascii="Calibri" w:hAnsi="Calibri"/>
          <w:noProof/>
          <w:kern w:val="2"/>
        </w:rPr>
      </w:pPr>
      <w:hyperlink w:anchor="_Toc191274795" w:history="1">
        <w:r w:rsidRPr="00D27CD1">
          <w:rPr>
            <w:rStyle w:val="a3"/>
            <w:noProof/>
          </w:rPr>
          <w:t>Парламентская газета, 24.02.2025, Участники СВО получат новую преференцию</w:t>
        </w:r>
        <w:r>
          <w:rPr>
            <w:noProof/>
            <w:webHidden/>
          </w:rPr>
          <w:tab/>
        </w:r>
        <w:r>
          <w:rPr>
            <w:noProof/>
            <w:webHidden/>
          </w:rPr>
          <w:fldChar w:fldCharType="begin"/>
        </w:r>
        <w:r>
          <w:rPr>
            <w:noProof/>
            <w:webHidden/>
          </w:rPr>
          <w:instrText xml:space="preserve"> PAGEREF _Toc191274795 \h </w:instrText>
        </w:r>
        <w:r>
          <w:rPr>
            <w:noProof/>
            <w:webHidden/>
          </w:rPr>
        </w:r>
        <w:r>
          <w:rPr>
            <w:noProof/>
            <w:webHidden/>
          </w:rPr>
          <w:fldChar w:fldCharType="separate"/>
        </w:r>
        <w:r w:rsidR="0047013C">
          <w:rPr>
            <w:noProof/>
            <w:webHidden/>
          </w:rPr>
          <w:t>22</w:t>
        </w:r>
        <w:r>
          <w:rPr>
            <w:noProof/>
            <w:webHidden/>
          </w:rPr>
          <w:fldChar w:fldCharType="end"/>
        </w:r>
      </w:hyperlink>
    </w:p>
    <w:p w14:paraId="272D1CD2" w14:textId="7BDF6D2D" w:rsidR="00D928E5" w:rsidRDefault="00D928E5">
      <w:pPr>
        <w:pStyle w:val="31"/>
        <w:rPr>
          <w:rFonts w:ascii="Calibri" w:hAnsi="Calibri"/>
          <w:kern w:val="2"/>
        </w:rPr>
      </w:pPr>
      <w:hyperlink w:anchor="_Toc191274796" w:history="1">
        <w:r w:rsidRPr="00D27CD1">
          <w:rPr>
            <w:rStyle w:val="a3"/>
          </w:rPr>
          <w:t>Бойцы СВО, пропустившие отведенный законом срок для обращения за пенсионными накоплениями умершего родственника, смогут восстановить свои права на деньги без обращения в суд. Предполагающий это проект постановления Правительства Минтруд разместил на федеральном портале проектов нормативных актов. Общественное обсуждение документа продлится до 4 марта.</w:t>
        </w:r>
        <w:r>
          <w:rPr>
            <w:webHidden/>
          </w:rPr>
          <w:tab/>
        </w:r>
        <w:r>
          <w:rPr>
            <w:webHidden/>
          </w:rPr>
          <w:fldChar w:fldCharType="begin"/>
        </w:r>
        <w:r>
          <w:rPr>
            <w:webHidden/>
          </w:rPr>
          <w:instrText xml:space="preserve"> PAGEREF _Toc191274796 \h </w:instrText>
        </w:r>
        <w:r>
          <w:rPr>
            <w:webHidden/>
          </w:rPr>
        </w:r>
        <w:r>
          <w:rPr>
            <w:webHidden/>
          </w:rPr>
          <w:fldChar w:fldCharType="separate"/>
        </w:r>
        <w:r w:rsidR="0047013C">
          <w:rPr>
            <w:webHidden/>
          </w:rPr>
          <w:t>22</w:t>
        </w:r>
        <w:r>
          <w:rPr>
            <w:webHidden/>
          </w:rPr>
          <w:fldChar w:fldCharType="end"/>
        </w:r>
      </w:hyperlink>
    </w:p>
    <w:p w14:paraId="08B77909" w14:textId="67A136F7" w:rsidR="00D928E5" w:rsidRDefault="00D928E5">
      <w:pPr>
        <w:pStyle w:val="21"/>
        <w:tabs>
          <w:tab w:val="right" w:leader="dot" w:pos="9061"/>
        </w:tabs>
        <w:rPr>
          <w:rFonts w:ascii="Calibri" w:hAnsi="Calibri"/>
          <w:noProof/>
          <w:kern w:val="2"/>
        </w:rPr>
      </w:pPr>
      <w:hyperlink w:anchor="_Toc191274797" w:history="1">
        <w:r w:rsidRPr="00D27CD1">
          <w:rPr>
            <w:rStyle w:val="a3"/>
            <w:noProof/>
          </w:rPr>
          <w:t>Российская газета, 21.02.2025, В Госдуме рассказали, что пенсионеры должны проверить и учесть после 1 марта</w:t>
        </w:r>
        <w:r>
          <w:rPr>
            <w:noProof/>
            <w:webHidden/>
          </w:rPr>
          <w:tab/>
        </w:r>
        <w:r>
          <w:rPr>
            <w:noProof/>
            <w:webHidden/>
          </w:rPr>
          <w:fldChar w:fldCharType="begin"/>
        </w:r>
        <w:r>
          <w:rPr>
            <w:noProof/>
            <w:webHidden/>
          </w:rPr>
          <w:instrText xml:space="preserve"> PAGEREF _Toc191274797 \h </w:instrText>
        </w:r>
        <w:r>
          <w:rPr>
            <w:noProof/>
            <w:webHidden/>
          </w:rPr>
        </w:r>
        <w:r>
          <w:rPr>
            <w:noProof/>
            <w:webHidden/>
          </w:rPr>
          <w:fldChar w:fldCharType="separate"/>
        </w:r>
        <w:r w:rsidR="0047013C">
          <w:rPr>
            <w:noProof/>
            <w:webHidden/>
          </w:rPr>
          <w:t>23</w:t>
        </w:r>
        <w:r>
          <w:rPr>
            <w:noProof/>
            <w:webHidden/>
          </w:rPr>
          <w:fldChar w:fldCharType="end"/>
        </w:r>
      </w:hyperlink>
    </w:p>
    <w:p w14:paraId="01AB1275" w14:textId="13E34F26" w:rsidR="00D928E5" w:rsidRDefault="00D928E5">
      <w:pPr>
        <w:pStyle w:val="31"/>
        <w:rPr>
          <w:rFonts w:ascii="Calibri" w:hAnsi="Calibri"/>
          <w:kern w:val="2"/>
        </w:rPr>
      </w:pPr>
      <w:hyperlink w:anchor="_Toc191274798" w:history="1">
        <w:r w:rsidRPr="00D27CD1">
          <w:rPr>
            <w:rStyle w:val="a3"/>
          </w:rPr>
          <w:t>С первого весеннего месяца российских пенсионеров ждут ряд изменений. Какие шаги необходимо предпринять, чтобы защитить свои пенсионные права, рассказал в комментарии «РГ» председатель Комитета Госдумы по вопросам собственности, земельным и имущественным отношения Сергей Гаврилов (КПРФ).</w:t>
        </w:r>
        <w:r>
          <w:rPr>
            <w:webHidden/>
          </w:rPr>
          <w:tab/>
        </w:r>
        <w:r>
          <w:rPr>
            <w:webHidden/>
          </w:rPr>
          <w:fldChar w:fldCharType="begin"/>
        </w:r>
        <w:r>
          <w:rPr>
            <w:webHidden/>
          </w:rPr>
          <w:instrText xml:space="preserve"> PAGEREF _Toc191274798 \h </w:instrText>
        </w:r>
        <w:r>
          <w:rPr>
            <w:webHidden/>
          </w:rPr>
        </w:r>
        <w:r>
          <w:rPr>
            <w:webHidden/>
          </w:rPr>
          <w:fldChar w:fldCharType="separate"/>
        </w:r>
        <w:r w:rsidR="0047013C">
          <w:rPr>
            <w:webHidden/>
          </w:rPr>
          <w:t>23</w:t>
        </w:r>
        <w:r>
          <w:rPr>
            <w:webHidden/>
          </w:rPr>
          <w:fldChar w:fldCharType="end"/>
        </w:r>
      </w:hyperlink>
    </w:p>
    <w:p w14:paraId="1AEFD139" w14:textId="0B7C34BD" w:rsidR="00D928E5" w:rsidRDefault="00D928E5">
      <w:pPr>
        <w:pStyle w:val="21"/>
        <w:tabs>
          <w:tab w:val="right" w:leader="dot" w:pos="9061"/>
        </w:tabs>
        <w:rPr>
          <w:rFonts w:ascii="Calibri" w:hAnsi="Calibri"/>
          <w:noProof/>
          <w:kern w:val="2"/>
        </w:rPr>
      </w:pPr>
      <w:hyperlink w:anchor="_Toc191274799" w:history="1">
        <w:r w:rsidRPr="00D27CD1">
          <w:rPr>
            <w:rStyle w:val="a3"/>
            <w:noProof/>
          </w:rPr>
          <w:t>Российская газета, 23.02.2025, Эксперт Балынин: в марте вырастет пенсия у тех, кому в феврале исполнилось 80</w:t>
        </w:r>
        <w:r>
          <w:rPr>
            <w:noProof/>
            <w:webHidden/>
          </w:rPr>
          <w:tab/>
        </w:r>
        <w:r>
          <w:rPr>
            <w:noProof/>
            <w:webHidden/>
          </w:rPr>
          <w:fldChar w:fldCharType="begin"/>
        </w:r>
        <w:r>
          <w:rPr>
            <w:noProof/>
            <w:webHidden/>
          </w:rPr>
          <w:instrText xml:space="preserve"> PAGEREF _Toc191274799 \h </w:instrText>
        </w:r>
        <w:r>
          <w:rPr>
            <w:noProof/>
            <w:webHidden/>
          </w:rPr>
        </w:r>
        <w:r>
          <w:rPr>
            <w:noProof/>
            <w:webHidden/>
          </w:rPr>
          <w:fldChar w:fldCharType="separate"/>
        </w:r>
        <w:r w:rsidR="0047013C">
          <w:rPr>
            <w:noProof/>
            <w:webHidden/>
          </w:rPr>
          <w:t>25</w:t>
        </w:r>
        <w:r>
          <w:rPr>
            <w:noProof/>
            <w:webHidden/>
          </w:rPr>
          <w:fldChar w:fldCharType="end"/>
        </w:r>
      </w:hyperlink>
    </w:p>
    <w:p w14:paraId="7D3A2C75" w14:textId="1147C397" w:rsidR="00D928E5" w:rsidRDefault="00D928E5">
      <w:pPr>
        <w:pStyle w:val="31"/>
        <w:rPr>
          <w:rFonts w:ascii="Calibri" w:hAnsi="Calibri"/>
          <w:kern w:val="2"/>
        </w:rPr>
      </w:pPr>
      <w:hyperlink w:anchor="_Toc191274800" w:history="1">
        <w:r w:rsidRPr="00D27CD1">
          <w:rPr>
            <w:rStyle w:val="a3"/>
          </w:rPr>
          <w:t>Пенсии в марте вырастут у граждан, которым в феврале исполнилось 80 лет. Об этом «РГ» рассказал доцент Финансового университета при Правительстве РФ Игорь Балынин. Прибавка составит более 10 тысяч рублей, обратил он внимание.</w:t>
        </w:r>
        <w:r>
          <w:rPr>
            <w:webHidden/>
          </w:rPr>
          <w:tab/>
        </w:r>
        <w:r>
          <w:rPr>
            <w:webHidden/>
          </w:rPr>
          <w:fldChar w:fldCharType="begin"/>
        </w:r>
        <w:r>
          <w:rPr>
            <w:webHidden/>
          </w:rPr>
          <w:instrText xml:space="preserve"> PAGEREF _Toc191274800 \h </w:instrText>
        </w:r>
        <w:r>
          <w:rPr>
            <w:webHidden/>
          </w:rPr>
        </w:r>
        <w:r>
          <w:rPr>
            <w:webHidden/>
          </w:rPr>
          <w:fldChar w:fldCharType="separate"/>
        </w:r>
        <w:r w:rsidR="0047013C">
          <w:rPr>
            <w:webHidden/>
          </w:rPr>
          <w:t>25</w:t>
        </w:r>
        <w:r>
          <w:rPr>
            <w:webHidden/>
          </w:rPr>
          <w:fldChar w:fldCharType="end"/>
        </w:r>
      </w:hyperlink>
    </w:p>
    <w:p w14:paraId="3BC8708D" w14:textId="404B7B51" w:rsidR="00D928E5" w:rsidRDefault="00D928E5">
      <w:pPr>
        <w:pStyle w:val="21"/>
        <w:tabs>
          <w:tab w:val="right" w:leader="dot" w:pos="9061"/>
        </w:tabs>
        <w:rPr>
          <w:rFonts w:ascii="Calibri" w:hAnsi="Calibri"/>
          <w:noProof/>
          <w:kern w:val="2"/>
        </w:rPr>
      </w:pPr>
      <w:hyperlink w:anchor="_Toc191274801" w:history="1">
        <w:r w:rsidRPr="00D27CD1">
          <w:rPr>
            <w:rStyle w:val="a3"/>
            <w:noProof/>
          </w:rPr>
          <w:t>Деловой журнал Профиль, 25.02.2025, Неуловимые баллы</w:t>
        </w:r>
        <w:r>
          <w:rPr>
            <w:noProof/>
            <w:webHidden/>
          </w:rPr>
          <w:tab/>
        </w:r>
        <w:r>
          <w:rPr>
            <w:noProof/>
            <w:webHidden/>
          </w:rPr>
          <w:fldChar w:fldCharType="begin"/>
        </w:r>
        <w:r>
          <w:rPr>
            <w:noProof/>
            <w:webHidden/>
          </w:rPr>
          <w:instrText xml:space="preserve"> PAGEREF _Toc191274801 \h </w:instrText>
        </w:r>
        <w:r>
          <w:rPr>
            <w:noProof/>
            <w:webHidden/>
          </w:rPr>
        </w:r>
        <w:r>
          <w:rPr>
            <w:noProof/>
            <w:webHidden/>
          </w:rPr>
          <w:fldChar w:fldCharType="separate"/>
        </w:r>
        <w:r w:rsidR="0047013C">
          <w:rPr>
            <w:noProof/>
            <w:webHidden/>
          </w:rPr>
          <w:t>25</w:t>
        </w:r>
        <w:r>
          <w:rPr>
            <w:noProof/>
            <w:webHidden/>
          </w:rPr>
          <w:fldChar w:fldCharType="end"/>
        </w:r>
      </w:hyperlink>
    </w:p>
    <w:p w14:paraId="1392A85E" w14:textId="21E2A8DA" w:rsidR="00D928E5" w:rsidRDefault="00D928E5">
      <w:pPr>
        <w:pStyle w:val="31"/>
        <w:rPr>
          <w:rFonts w:ascii="Calibri" w:hAnsi="Calibri"/>
          <w:kern w:val="2"/>
        </w:rPr>
      </w:pPr>
      <w:hyperlink w:anchor="_Toc191274802" w:history="1">
        <w:r w:rsidRPr="00D27CD1">
          <w:rPr>
            <w:rStyle w:val="a3"/>
          </w:rPr>
          <w:t>В публичное пространство неожиданно вернулась дискуссия о целесообразности изменения порядка перерасчета пенсий работающим пенсионерам. В Госдуме предложили разрешить представителям этой категории зарабатывать 10 пенсионных баллов в год вместо трех. Что стоит за инициативой, и почему правительство ранее от нее отказалось?</w:t>
        </w:r>
        <w:r>
          <w:rPr>
            <w:webHidden/>
          </w:rPr>
          <w:tab/>
        </w:r>
        <w:r>
          <w:rPr>
            <w:webHidden/>
          </w:rPr>
          <w:fldChar w:fldCharType="begin"/>
        </w:r>
        <w:r>
          <w:rPr>
            <w:webHidden/>
          </w:rPr>
          <w:instrText xml:space="preserve"> PAGEREF _Toc191274802 \h </w:instrText>
        </w:r>
        <w:r>
          <w:rPr>
            <w:webHidden/>
          </w:rPr>
        </w:r>
        <w:r>
          <w:rPr>
            <w:webHidden/>
          </w:rPr>
          <w:fldChar w:fldCharType="separate"/>
        </w:r>
        <w:r w:rsidR="0047013C">
          <w:rPr>
            <w:webHidden/>
          </w:rPr>
          <w:t>25</w:t>
        </w:r>
        <w:r>
          <w:rPr>
            <w:webHidden/>
          </w:rPr>
          <w:fldChar w:fldCharType="end"/>
        </w:r>
      </w:hyperlink>
    </w:p>
    <w:p w14:paraId="7C51DB23" w14:textId="038A5882" w:rsidR="00D928E5" w:rsidRDefault="00D928E5">
      <w:pPr>
        <w:pStyle w:val="21"/>
        <w:tabs>
          <w:tab w:val="right" w:leader="dot" w:pos="9061"/>
        </w:tabs>
        <w:rPr>
          <w:rFonts w:ascii="Calibri" w:hAnsi="Calibri"/>
          <w:noProof/>
          <w:kern w:val="2"/>
        </w:rPr>
      </w:pPr>
      <w:hyperlink w:anchor="_Toc191274803" w:history="1">
        <w:r w:rsidRPr="00D27CD1">
          <w:rPr>
            <w:rStyle w:val="a3"/>
            <w:noProof/>
          </w:rPr>
          <w:t>Новые Известия, 21.02.2025, «Подарок для пенсионеров?»: сможет ли прибавка к пенсии догнать инфляцию</w:t>
        </w:r>
        <w:r>
          <w:rPr>
            <w:noProof/>
            <w:webHidden/>
          </w:rPr>
          <w:tab/>
        </w:r>
        <w:r>
          <w:rPr>
            <w:noProof/>
            <w:webHidden/>
          </w:rPr>
          <w:fldChar w:fldCharType="begin"/>
        </w:r>
        <w:r>
          <w:rPr>
            <w:noProof/>
            <w:webHidden/>
          </w:rPr>
          <w:instrText xml:space="preserve"> PAGEREF _Toc191274803 \h </w:instrText>
        </w:r>
        <w:r>
          <w:rPr>
            <w:noProof/>
            <w:webHidden/>
          </w:rPr>
        </w:r>
        <w:r>
          <w:rPr>
            <w:noProof/>
            <w:webHidden/>
          </w:rPr>
          <w:fldChar w:fldCharType="separate"/>
        </w:r>
        <w:r w:rsidR="0047013C">
          <w:rPr>
            <w:noProof/>
            <w:webHidden/>
          </w:rPr>
          <w:t>28</w:t>
        </w:r>
        <w:r>
          <w:rPr>
            <w:noProof/>
            <w:webHidden/>
          </w:rPr>
          <w:fldChar w:fldCharType="end"/>
        </w:r>
      </w:hyperlink>
    </w:p>
    <w:p w14:paraId="6B50C85F" w14:textId="4FA83489" w:rsidR="00D928E5" w:rsidRDefault="00D928E5">
      <w:pPr>
        <w:pStyle w:val="31"/>
        <w:rPr>
          <w:rFonts w:ascii="Calibri" w:hAnsi="Calibri"/>
          <w:kern w:val="2"/>
        </w:rPr>
      </w:pPr>
      <w:hyperlink w:anchor="_Toc191274804" w:history="1">
        <w:r w:rsidRPr="00D27CD1">
          <w:rPr>
            <w:rStyle w:val="a3"/>
          </w:rPr>
          <w:t>С 1 апреля 2025 года правительство РФ проиндексирует социальные пенсии на 14,75%. Это самое существенное повышение за последние три года. Но сможет ли такая надбавка «догнать и перегнать» инфляцию? Об этом «НИ» рассказали эксперты.</w:t>
        </w:r>
        <w:r>
          <w:rPr>
            <w:webHidden/>
          </w:rPr>
          <w:tab/>
        </w:r>
        <w:r>
          <w:rPr>
            <w:webHidden/>
          </w:rPr>
          <w:fldChar w:fldCharType="begin"/>
        </w:r>
        <w:r>
          <w:rPr>
            <w:webHidden/>
          </w:rPr>
          <w:instrText xml:space="preserve"> PAGEREF _Toc191274804 \h </w:instrText>
        </w:r>
        <w:r>
          <w:rPr>
            <w:webHidden/>
          </w:rPr>
        </w:r>
        <w:r>
          <w:rPr>
            <w:webHidden/>
          </w:rPr>
          <w:fldChar w:fldCharType="separate"/>
        </w:r>
        <w:r w:rsidR="0047013C">
          <w:rPr>
            <w:webHidden/>
          </w:rPr>
          <w:t>28</w:t>
        </w:r>
        <w:r>
          <w:rPr>
            <w:webHidden/>
          </w:rPr>
          <w:fldChar w:fldCharType="end"/>
        </w:r>
      </w:hyperlink>
    </w:p>
    <w:p w14:paraId="1523CBB1" w14:textId="71727415" w:rsidR="00D928E5" w:rsidRDefault="00D928E5">
      <w:pPr>
        <w:pStyle w:val="21"/>
        <w:tabs>
          <w:tab w:val="right" w:leader="dot" w:pos="9061"/>
        </w:tabs>
        <w:rPr>
          <w:rFonts w:ascii="Calibri" w:hAnsi="Calibri"/>
          <w:noProof/>
          <w:kern w:val="2"/>
        </w:rPr>
      </w:pPr>
      <w:hyperlink w:anchor="_Toc191274805" w:history="1">
        <w:r w:rsidRPr="00D27CD1">
          <w:rPr>
            <w:rStyle w:val="a3"/>
            <w:noProof/>
          </w:rPr>
          <w:t>Ежедневная деловая газета РБК, 24.02.2025, Пожилые в кадровом резерве</w:t>
        </w:r>
        <w:r>
          <w:rPr>
            <w:noProof/>
            <w:webHidden/>
          </w:rPr>
          <w:tab/>
        </w:r>
        <w:r>
          <w:rPr>
            <w:noProof/>
            <w:webHidden/>
          </w:rPr>
          <w:fldChar w:fldCharType="begin"/>
        </w:r>
        <w:r>
          <w:rPr>
            <w:noProof/>
            <w:webHidden/>
          </w:rPr>
          <w:instrText xml:space="preserve"> PAGEREF _Toc191274805 \h </w:instrText>
        </w:r>
        <w:r>
          <w:rPr>
            <w:noProof/>
            <w:webHidden/>
          </w:rPr>
        </w:r>
        <w:r>
          <w:rPr>
            <w:noProof/>
            <w:webHidden/>
          </w:rPr>
          <w:fldChar w:fldCharType="separate"/>
        </w:r>
        <w:r w:rsidR="0047013C">
          <w:rPr>
            <w:noProof/>
            <w:webHidden/>
          </w:rPr>
          <w:t>30</w:t>
        </w:r>
        <w:r>
          <w:rPr>
            <w:noProof/>
            <w:webHidden/>
          </w:rPr>
          <w:fldChar w:fldCharType="end"/>
        </w:r>
      </w:hyperlink>
    </w:p>
    <w:p w14:paraId="1949FD6D" w14:textId="70158693" w:rsidR="00D928E5" w:rsidRDefault="00D928E5">
      <w:pPr>
        <w:pStyle w:val="31"/>
        <w:rPr>
          <w:rFonts w:ascii="Calibri" w:hAnsi="Calibri"/>
          <w:kern w:val="2"/>
        </w:rPr>
      </w:pPr>
      <w:hyperlink w:anchor="_Toc191274806" w:history="1">
        <w:r w:rsidRPr="00D27CD1">
          <w:rPr>
            <w:rStyle w:val="a3"/>
          </w:rPr>
          <w:t>Улучшить пенсионную систему России могли бы повышение оплаты труда бюджетников, сокращение неформального сектора, вовлечение пенсионеров в занятость, считают в Финансовом университете. РБК разбирался, насколько это реалистично.</w:t>
        </w:r>
        <w:r>
          <w:rPr>
            <w:webHidden/>
          </w:rPr>
          <w:tab/>
        </w:r>
        <w:r>
          <w:rPr>
            <w:webHidden/>
          </w:rPr>
          <w:fldChar w:fldCharType="begin"/>
        </w:r>
        <w:r>
          <w:rPr>
            <w:webHidden/>
          </w:rPr>
          <w:instrText xml:space="preserve"> PAGEREF _Toc191274806 \h </w:instrText>
        </w:r>
        <w:r>
          <w:rPr>
            <w:webHidden/>
          </w:rPr>
        </w:r>
        <w:r>
          <w:rPr>
            <w:webHidden/>
          </w:rPr>
          <w:fldChar w:fldCharType="separate"/>
        </w:r>
        <w:r w:rsidR="0047013C">
          <w:rPr>
            <w:webHidden/>
          </w:rPr>
          <w:t>30</w:t>
        </w:r>
        <w:r>
          <w:rPr>
            <w:webHidden/>
          </w:rPr>
          <w:fldChar w:fldCharType="end"/>
        </w:r>
      </w:hyperlink>
    </w:p>
    <w:p w14:paraId="468BF3F2" w14:textId="063AC9D3" w:rsidR="00D928E5" w:rsidRDefault="00D928E5">
      <w:pPr>
        <w:pStyle w:val="21"/>
        <w:tabs>
          <w:tab w:val="right" w:leader="dot" w:pos="9061"/>
        </w:tabs>
        <w:rPr>
          <w:rFonts w:ascii="Calibri" w:hAnsi="Calibri"/>
          <w:noProof/>
          <w:kern w:val="2"/>
        </w:rPr>
      </w:pPr>
      <w:hyperlink w:anchor="_Toc191274807" w:history="1">
        <w:r w:rsidRPr="00D27CD1">
          <w:rPr>
            <w:rStyle w:val="a3"/>
            <w:noProof/>
          </w:rPr>
          <w:t>РИА Новости, 22.02.2025, В Госдуме рассказали, как россияне могут получить сразу три пенсии</w:t>
        </w:r>
        <w:r>
          <w:rPr>
            <w:noProof/>
            <w:webHidden/>
          </w:rPr>
          <w:tab/>
        </w:r>
        <w:r>
          <w:rPr>
            <w:noProof/>
            <w:webHidden/>
          </w:rPr>
          <w:fldChar w:fldCharType="begin"/>
        </w:r>
        <w:r>
          <w:rPr>
            <w:noProof/>
            <w:webHidden/>
          </w:rPr>
          <w:instrText xml:space="preserve"> PAGEREF _Toc191274807 \h </w:instrText>
        </w:r>
        <w:r>
          <w:rPr>
            <w:noProof/>
            <w:webHidden/>
          </w:rPr>
        </w:r>
        <w:r>
          <w:rPr>
            <w:noProof/>
            <w:webHidden/>
          </w:rPr>
          <w:fldChar w:fldCharType="separate"/>
        </w:r>
        <w:r w:rsidR="0047013C">
          <w:rPr>
            <w:noProof/>
            <w:webHidden/>
          </w:rPr>
          <w:t>36</w:t>
        </w:r>
        <w:r>
          <w:rPr>
            <w:noProof/>
            <w:webHidden/>
          </w:rPr>
          <w:fldChar w:fldCharType="end"/>
        </w:r>
      </w:hyperlink>
    </w:p>
    <w:p w14:paraId="021A7158" w14:textId="4F910269" w:rsidR="00D928E5" w:rsidRDefault="00D928E5">
      <w:pPr>
        <w:pStyle w:val="31"/>
        <w:rPr>
          <w:rFonts w:ascii="Calibri" w:hAnsi="Calibri"/>
          <w:kern w:val="2"/>
        </w:rPr>
      </w:pPr>
      <w:hyperlink w:anchor="_Toc191274808" w:history="1">
        <w:r w:rsidRPr="00D27CD1">
          <w:rPr>
            <w:rStyle w:val="a3"/>
          </w:rPr>
          <w:t>Граждане РФ, имеющие трудовой стаж не только в России, но и в государствах ЕАЭС, могут получать пенсию сразу от нескольких стран, рассказал РИА Новости депутат Мособлдумы, глава Союза пенсионеров Московской области Анатолий Никитин.</w:t>
        </w:r>
        <w:r>
          <w:rPr>
            <w:webHidden/>
          </w:rPr>
          <w:tab/>
        </w:r>
        <w:r>
          <w:rPr>
            <w:webHidden/>
          </w:rPr>
          <w:fldChar w:fldCharType="begin"/>
        </w:r>
        <w:r>
          <w:rPr>
            <w:webHidden/>
          </w:rPr>
          <w:instrText xml:space="preserve"> PAGEREF _Toc191274808 \h </w:instrText>
        </w:r>
        <w:r>
          <w:rPr>
            <w:webHidden/>
          </w:rPr>
        </w:r>
        <w:r>
          <w:rPr>
            <w:webHidden/>
          </w:rPr>
          <w:fldChar w:fldCharType="separate"/>
        </w:r>
        <w:r w:rsidR="0047013C">
          <w:rPr>
            <w:webHidden/>
          </w:rPr>
          <w:t>36</w:t>
        </w:r>
        <w:r>
          <w:rPr>
            <w:webHidden/>
          </w:rPr>
          <w:fldChar w:fldCharType="end"/>
        </w:r>
      </w:hyperlink>
    </w:p>
    <w:p w14:paraId="4B7AFC0F" w14:textId="389FA15D" w:rsidR="00D928E5" w:rsidRDefault="00D928E5">
      <w:pPr>
        <w:pStyle w:val="21"/>
        <w:tabs>
          <w:tab w:val="right" w:leader="dot" w:pos="9061"/>
        </w:tabs>
        <w:rPr>
          <w:rFonts w:ascii="Calibri" w:hAnsi="Calibri"/>
          <w:noProof/>
          <w:kern w:val="2"/>
        </w:rPr>
      </w:pPr>
      <w:hyperlink w:anchor="_Toc191274809" w:history="1">
        <w:r w:rsidRPr="00D27CD1">
          <w:rPr>
            <w:rStyle w:val="a3"/>
            <w:noProof/>
          </w:rPr>
          <w:t>РИА Новости, 23.02.2025, Глава комитета Госдумы рассказал, какие льготы положены пенсионерам</w:t>
        </w:r>
        <w:r>
          <w:rPr>
            <w:noProof/>
            <w:webHidden/>
          </w:rPr>
          <w:tab/>
        </w:r>
        <w:r>
          <w:rPr>
            <w:noProof/>
            <w:webHidden/>
          </w:rPr>
          <w:fldChar w:fldCharType="begin"/>
        </w:r>
        <w:r>
          <w:rPr>
            <w:noProof/>
            <w:webHidden/>
          </w:rPr>
          <w:instrText xml:space="preserve"> PAGEREF _Toc191274809 \h </w:instrText>
        </w:r>
        <w:r>
          <w:rPr>
            <w:noProof/>
            <w:webHidden/>
          </w:rPr>
        </w:r>
        <w:r>
          <w:rPr>
            <w:noProof/>
            <w:webHidden/>
          </w:rPr>
          <w:fldChar w:fldCharType="separate"/>
        </w:r>
        <w:r w:rsidR="0047013C">
          <w:rPr>
            <w:noProof/>
            <w:webHidden/>
          </w:rPr>
          <w:t>36</w:t>
        </w:r>
        <w:r>
          <w:rPr>
            <w:noProof/>
            <w:webHidden/>
          </w:rPr>
          <w:fldChar w:fldCharType="end"/>
        </w:r>
      </w:hyperlink>
    </w:p>
    <w:p w14:paraId="4824A30B" w14:textId="5D9A4644" w:rsidR="00D928E5" w:rsidRDefault="00D928E5">
      <w:pPr>
        <w:pStyle w:val="31"/>
        <w:rPr>
          <w:rFonts w:ascii="Calibri" w:hAnsi="Calibri"/>
          <w:kern w:val="2"/>
        </w:rPr>
      </w:pPr>
      <w:hyperlink w:anchor="_Toc191274810" w:history="1">
        <w:r w:rsidRPr="00D27CD1">
          <w:rPr>
            <w:rStyle w:val="a3"/>
          </w:rPr>
          <w:t>Российским пенсионерам доступны налоговые вычеты по земельному налогу, бесплатное проведение газа до участка, а в некоторых регионах предусмотрены услуги социальных работников, которые могут оказывать помощь в обработке земли, рассказал РИА Новости глава комитета Госдумы по вопросам собственности Сергей Гаврилов (КПРФ).</w:t>
        </w:r>
        <w:r>
          <w:rPr>
            <w:webHidden/>
          </w:rPr>
          <w:tab/>
        </w:r>
        <w:r>
          <w:rPr>
            <w:webHidden/>
          </w:rPr>
          <w:fldChar w:fldCharType="begin"/>
        </w:r>
        <w:r>
          <w:rPr>
            <w:webHidden/>
          </w:rPr>
          <w:instrText xml:space="preserve"> PAGEREF _Toc191274810 \h </w:instrText>
        </w:r>
        <w:r>
          <w:rPr>
            <w:webHidden/>
          </w:rPr>
        </w:r>
        <w:r>
          <w:rPr>
            <w:webHidden/>
          </w:rPr>
          <w:fldChar w:fldCharType="separate"/>
        </w:r>
        <w:r w:rsidR="0047013C">
          <w:rPr>
            <w:webHidden/>
          </w:rPr>
          <w:t>36</w:t>
        </w:r>
        <w:r>
          <w:rPr>
            <w:webHidden/>
          </w:rPr>
          <w:fldChar w:fldCharType="end"/>
        </w:r>
      </w:hyperlink>
    </w:p>
    <w:p w14:paraId="408FB470" w14:textId="0034EB59" w:rsidR="00D928E5" w:rsidRDefault="00D928E5">
      <w:pPr>
        <w:pStyle w:val="21"/>
        <w:tabs>
          <w:tab w:val="right" w:leader="dot" w:pos="9061"/>
        </w:tabs>
        <w:rPr>
          <w:rFonts w:ascii="Calibri" w:hAnsi="Calibri"/>
          <w:noProof/>
          <w:kern w:val="2"/>
        </w:rPr>
      </w:pPr>
      <w:hyperlink w:anchor="_Toc191274811" w:history="1">
        <w:r w:rsidRPr="00D27CD1">
          <w:rPr>
            <w:rStyle w:val="a3"/>
            <w:noProof/>
          </w:rPr>
          <w:t>Прайм, 22.02.2025, Россиянам объяснили, почему пенсия в марте будет ниже февральской</w:t>
        </w:r>
        <w:r>
          <w:rPr>
            <w:noProof/>
            <w:webHidden/>
          </w:rPr>
          <w:tab/>
        </w:r>
        <w:r>
          <w:rPr>
            <w:noProof/>
            <w:webHidden/>
          </w:rPr>
          <w:fldChar w:fldCharType="begin"/>
        </w:r>
        <w:r>
          <w:rPr>
            <w:noProof/>
            <w:webHidden/>
          </w:rPr>
          <w:instrText xml:space="preserve"> PAGEREF _Toc191274811 \h </w:instrText>
        </w:r>
        <w:r>
          <w:rPr>
            <w:noProof/>
            <w:webHidden/>
          </w:rPr>
        </w:r>
        <w:r>
          <w:rPr>
            <w:noProof/>
            <w:webHidden/>
          </w:rPr>
          <w:fldChar w:fldCharType="separate"/>
        </w:r>
        <w:r w:rsidR="0047013C">
          <w:rPr>
            <w:noProof/>
            <w:webHidden/>
          </w:rPr>
          <w:t>38</w:t>
        </w:r>
        <w:r>
          <w:rPr>
            <w:noProof/>
            <w:webHidden/>
          </w:rPr>
          <w:fldChar w:fldCharType="end"/>
        </w:r>
      </w:hyperlink>
    </w:p>
    <w:p w14:paraId="640A058D" w14:textId="5FB264FF" w:rsidR="00D928E5" w:rsidRDefault="00D928E5">
      <w:pPr>
        <w:pStyle w:val="31"/>
        <w:rPr>
          <w:rFonts w:ascii="Calibri" w:hAnsi="Calibri"/>
          <w:kern w:val="2"/>
        </w:rPr>
      </w:pPr>
      <w:hyperlink w:anchor="_Toc191274812" w:history="1">
        <w:r w:rsidRPr="00D27CD1">
          <w:rPr>
            <w:rStyle w:val="a3"/>
          </w:rPr>
          <w:t>В марте размер начисленных пенсионных выплат у россиян будет ниже, чем в феврале. С чем это связано, рассказал агентству «Прайм» Виктор Ляшок, старший научный сотрудник Центра ИНСАП ИПЭИ Президентской академии.</w:t>
        </w:r>
        <w:r>
          <w:rPr>
            <w:webHidden/>
          </w:rPr>
          <w:tab/>
        </w:r>
        <w:r>
          <w:rPr>
            <w:webHidden/>
          </w:rPr>
          <w:fldChar w:fldCharType="begin"/>
        </w:r>
        <w:r>
          <w:rPr>
            <w:webHidden/>
          </w:rPr>
          <w:instrText xml:space="preserve"> PAGEREF _Toc191274812 \h </w:instrText>
        </w:r>
        <w:r>
          <w:rPr>
            <w:webHidden/>
          </w:rPr>
        </w:r>
        <w:r>
          <w:rPr>
            <w:webHidden/>
          </w:rPr>
          <w:fldChar w:fldCharType="separate"/>
        </w:r>
        <w:r w:rsidR="0047013C">
          <w:rPr>
            <w:webHidden/>
          </w:rPr>
          <w:t>38</w:t>
        </w:r>
        <w:r>
          <w:rPr>
            <w:webHidden/>
          </w:rPr>
          <w:fldChar w:fldCharType="end"/>
        </w:r>
      </w:hyperlink>
    </w:p>
    <w:p w14:paraId="6F83DC65" w14:textId="09182EA6" w:rsidR="00D928E5" w:rsidRDefault="00D928E5">
      <w:pPr>
        <w:pStyle w:val="21"/>
        <w:tabs>
          <w:tab w:val="right" w:leader="dot" w:pos="9061"/>
        </w:tabs>
        <w:rPr>
          <w:rFonts w:ascii="Calibri" w:hAnsi="Calibri"/>
          <w:noProof/>
          <w:kern w:val="2"/>
        </w:rPr>
      </w:pPr>
      <w:hyperlink w:anchor="_Toc191274813" w:history="1">
        <w:r w:rsidRPr="00D27CD1">
          <w:rPr>
            <w:rStyle w:val="a3"/>
            <w:noProof/>
          </w:rPr>
          <w:t>Прайм, 24.02.2025, Россиян предупредили об изменениях правил назначения пенсии с 2026 года</w:t>
        </w:r>
        <w:r>
          <w:rPr>
            <w:noProof/>
            <w:webHidden/>
          </w:rPr>
          <w:tab/>
        </w:r>
        <w:r>
          <w:rPr>
            <w:noProof/>
            <w:webHidden/>
          </w:rPr>
          <w:fldChar w:fldCharType="begin"/>
        </w:r>
        <w:r>
          <w:rPr>
            <w:noProof/>
            <w:webHidden/>
          </w:rPr>
          <w:instrText xml:space="preserve"> PAGEREF _Toc191274813 \h </w:instrText>
        </w:r>
        <w:r>
          <w:rPr>
            <w:noProof/>
            <w:webHidden/>
          </w:rPr>
        </w:r>
        <w:r>
          <w:rPr>
            <w:noProof/>
            <w:webHidden/>
          </w:rPr>
          <w:fldChar w:fldCharType="separate"/>
        </w:r>
        <w:r w:rsidR="0047013C">
          <w:rPr>
            <w:noProof/>
            <w:webHidden/>
          </w:rPr>
          <w:t>38</w:t>
        </w:r>
        <w:r>
          <w:rPr>
            <w:noProof/>
            <w:webHidden/>
          </w:rPr>
          <w:fldChar w:fldCharType="end"/>
        </w:r>
      </w:hyperlink>
    </w:p>
    <w:p w14:paraId="30AAF74B" w14:textId="5A1140C9" w:rsidR="00D928E5" w:rsidRDefault="00D928E5">
      <w:pPr>
        <w:pStyle w:val="31"/>
        <w:rPr>
          <w:rFonts w:ascii="Calibri" w:hAnsi="Calibri"/>
          <w:kern w:val="2"/>
        </w:rPr>
      </w:pPr>
      <w:hyperlink w:anchor="_Toc191274814" w:history="1">
        <w:r w:rsidRPr="00D27CD1">
          <w:rPr>
            <w:rStyle w:val="a3"/>
          </w:rPr>
          <w:t>Россияне смогут выходить на пенсию в беззаявительном порядке с 2026 года. Об этом рассказала агентству «Прайм» эксперт Президентской Академии Марина Солодовникова.</w:t>
        </w:r>
        <w:r>
          <w:rPr>
            <w:webHidden/>
          </w:rPr>
          <w:tab/>
        </w:r>
        <w:r>
          <w:rPr>
            <w:webHidden/>
          </w:rPr>
          <w:fldChar w:fldCharType="begin"/>
        </w:r>
        <w:r>
          <w:rPr>
            <w:webHidden/>
          </w:rPr>
          <w:instrText xml:space="preserve"> PAGEREF _Toc191274814 \h </w:instrText>
        </w:r>
        <w:r>
          <w:rPr>
            <w:webHidden/>
          </w:rPr>
        </w:r>
        <w:r>
          <w:rPr>
            <w:webHidden/>
          </w:rPr>
          <w:fldChar w:fldCharType="separate"/>
        </w:r>
        <w:r w:rsidR="0047013C">
          <w:rPr>
            <w:webHidden/>
          </w:rPr>
          <w:t>38</w:t>
        </w:r>
        <w:r>
          <w:rPr>
            <w:webHidden/>
          </w:rPr>
          <w:fldChar w:fldCharType="end"/>
        </w:r>
      </w:hyperlink>
    </w:p>
    <w:p w14:paraId="29DDC19A" w14:textId="11398102" w:rsidR="00D928E5" w:rsidRDefault="00D928E5">
      <w:pPr>
        <w:pStyle w:val="21"/>
        <w:tabs>
          <w:tab w:val="right" w:leader="dot" w:pos="9061"/>
        </w:tabs>
        <w:rPr>
          <w:rFonts w:ascii="Calibri" w:hAnsi="Calibri"/>
          <w:noProof/>
          <w:kern w:val="2"/>
        </w:rPr>
      </w:pPr>
      <w:hyperlink w:anchor="_Toc191274815" w:history="1">
        <w:r w:rsidRPr="00D27CD1">
          <w:rPr>
            <w:rStyle w:val="a3"/>
            <w:noProof/>
          </w:rPr>
          <w:t>Аргументы.ru, 21.02.2025, Впервые с 2018 года количество пенсионеров выросло</w:t>
        </w:r>
        <w:r>
          <w:rPr>
            <w:noProof/>
            <w:webHidden/>
          </w:rPr>
          <w:tab/>
        </w:r>
        <w:r>
          <w:rPr>
            <w:noProof/>
            <w:webHidden/>
          </w:rPr>
          <w:fldChar w:fldCharType="begin"/>
        </w:r>
        <w:r>
          <w:rPr>
            <w:noProof/>
            <w:webHidden/>
          </w:rPr>
          <w:instrText xml:space="preserve"> PAGEREF _Toc191274815 \h </w:instrText>
        </w:r>
        <w:r>
          <w:rPr>
            <w:noProof/>
            <w:webHidden/>
          </w:rPr>
        </w:r>
        <w:r>
          <w:rPr>
            <w:noProof/>
            <w:webHidden/>
          </w:rPr>
          <w:fldChar w:fldCharType="separate"/>
        </w:r>
        <w:r w:rsidR="0047013C">
          <w:rPr>
            <w:noProof/>
            <w:webHidden/>
          </w:rPr>
          <w:t>39</w:t>
        </w:r>
        <w:r>
          <w:rPr>
            <w:noProof/>
            <w:webHidden/>
          </w:rPr>
          <w:fldChar w:fldCharType="end"/>
        </w:r>
      </w:hyperlink>
    </w:p>
    <w:p w14:paraId="3B59041E" w14:textId="15B82AFF" w:rsidR="00D928E5" w:rsidRDefault="00D928E5">
      <w:pPr>
        <w:pStyle w:val="31"/>
        <w:rPr>
          <w:rFonts w:ascii="Calibri" w:hAnsi="Calibri"/>
          <w:kern w:val="2"/>
        </w:rPr>
      </w:pPr>
      <w:hyperlink w:anchor="_Toc191274816" w:history="1">
        <w:r w:rsidRPr="00D27CD1">
          <w:rPr>
            <w:rStyle w:val="a3"/>
          </w:rPr>
          <w:t>В начале этого года численность пенсионеров достигла 41,17 миллиона человек, продемонстрировав незначительный, но позитивный прирост в 0,2 п.п. по сравнению с предыдущим годом. Статистика не включает получателей пенсий в новых регионах страны и пенсионеров, находящихся на довольствии силовых структур.</w:t>
        </w:r>
        <w:r>
          <w:rPr>
            <w:webHidden/>
          </w:rPr>
          <w:tab/>
        </w:r>
        <w:r>
          <w:rPr>
            <w:webHidden/>
          </w:rPr>
          <w:fldChar w:fldCharType="begin"/>
        </w:r>
        <w:r>
          <w:rPr>
            <w:webHidden/>
          </w:rPr>
          <w:instrText xml:space="preserve"> PAGEREF _Toc191274816 \h </w:instrText>
        </w:r>
        <w:r>
          <w:rPr>
            <w:webHidden/>
          </w:rPr>
        </w:r>
        <w:r>
          <w:rPr>
            <w:webHidden/>
          </w:rPr>
          <w:fldChar w:fldCharType="separate"/>
        </w:r>
        <w:r w:rsidR="0047013C">
          <w:rPr>
            <w:webHidden/>
          </w:rPr>
          <w:t>39</w:t>
        </w:r>
        <w:r>
          <w:rPr>
            <w:webHidden/>
          </w:rPr>
          <w:fldChar w:fldCharType="end"/>
        </w:r>
      </w:hyperlink>
    </w:p>
    <w:p w14:paraId="60FFBE33" w14:textId="68C70519" w:rsidR="00D928E5" w:rsidRDefault="00D928E5">
      <w:pPr>
        <w:pStyle w:val="21"/>
        <w:tabs>
          <w:tab w:val="right" w:leader="dot" w:pos="9061"/>
        </w:tabs>
        <w:rPr>
          <w:rFonts w:ascii="Calibri" w:hAnsi="Calibri"/>
          <w:noProof/>
          <w:kern w:val="2"/>
        </w:rPr>
      </w:pPr>
      <w:hyperlink w:anchor="_Toc191274817" w:history="1">
        <w:r w:rsidRPr="00D27CD1">
          <w:rPr>
            <w:rStyle w:val="a3"/>
            <w:noProof/>
          </w:rPr>
          <w:t>АиФ, 21.02.2025, Серьезный процент. Озвучено, кого коснется ближайшая индексация пенсий</w:t>
        </w:r>
        <w:r>
          <w:rPr>
            <w:noProof/>
            <w:webHidden/>
          </w:rPr>
          <w:tab/>
        </w:r>
        <w:r>
          <w:rPr>
            <w:noProof/>
            <w:webHidden/>
          </w:rPr>
          <w:fldChar w:fldCharType="begin"/>
        </w:r>
        <w:r>
          <w:rPr>
            <w:noProof/>
            <w:webHidden/>
          </w:rPr>
          <w:instrText xml:space="preserve"> PAGEREF _Toc191274817 \h </w:instrText>
        </w:r>
        <w:r>
          <w:rPr>
            <w:noProof/>
            <w:webHidden/>
          </w:rPr>
        </w:r>
        <w:r>
          <w:rPr>
            <w:noProof/>
            <w:webHidden/>
          </w:rPr>
          <w:fldChar w:fldCharType="separate"/>
        </w:r>
        <w:r w:rsidR="0047013C">
          <w:rPr>
            <w:noProof/>
            <w:webHidden/>
          </w:rPr>
          <w:t>39</w:t>
        </w:r>
        <w:r>
          <w:rPr>
            <w:noProof/>
            <w:webHidden/>
          </w:rPr>
          <w:fldChar w:fldCharType="end"/>
        </w:r>
      </w:hyperlink>
    </w:p>
    <w:p w14:paraId="4E30996C" w14:textId="5789F413" w:rsidR="00D928E5" w:rsidRDefault="00D928E5">
      <w:pPr>
        <w:pStyle w:val="31"/>
        <w:rPr>
          <w:rFonts w:ascii="Calibri" w:hAnsi="Calibri"/>
          <w:kern w:val="2"/>
        </w:rPr>
      </w:pPr>
      <w:hyperlink w:anchor="_Toc191274818" w:history="1">
        <w:r w:rsidRPr="00D27CD1">
          <w:rPr>
            <w:rStyle w:val="a3"/>
          </w:rPr>
          <w:t>С 1 апреля в России социальные пенсии ждет достаточно серьезная индексация - на 14,75%. Профессор кафедры государственных и муниципальных финансов РЭУ им. Плеханова Юлия Финогенова рассказала, кого она касается.</w:t>
        </w:r>
        <w:r>
          <w:rPr>
            <w:webHidden/>
          </w:rPr>
          <w:tab/>
        </w:r>
        <w:r>
          <w:rPr>
            <w:webHidden/>
          </w:rPr>
          <w:fldChar w:fldCharType="begin"/>
        </w:r>
        <w:r>
          <w:rPr>
            <w:webHidden/>
          </w:rPr>
          <w:instrText xml:space="preserve"> PAGEREF _Toc191274818 \h </w:instrText>
        </w:r>
        <w:r>
          <w:rPr>
            <w:webHidden/>
          </w:rPr>
        </w:r>
        <w:r>
          <w:rPr>
            <w:webHidden/>
          </w:rPr>
          <w:fldChar w:fldCharType="separate"/>
        </w:r>
        <w:r w:rsidR="0047013C">
          <w:rPr>
            <w:webHidden/>
          </w:rPr>
          <w:t>39</w:t>
        </w:r>
        <w:r>
          <w:rPr>
            <w:webHidden/>
          </w:rPr>
          <w:fldChar w:fldCharType="end"/>
        </w:r>
      </w:hyperlink>
    </w:p>
    <w:p w14:paraId="397A977B" w14:textId="6580FFE6" w:rsidR="00D928E5" w:rsidRDefault="00D928E5">
      <w:pPr>
        <w:pStyle w:val="21"/>
        <w:tabs>
          <w:tab w:val="right" w:leader="dot" w:pos="9061"/>
        </w:tabs>
        <w:rPr>
          <w:rFonts w:ascii="Calibri" w:hAnsi="Calibri"/>
          <w:noProof/>
          <w:kern w:val="2"/>
        </w:rPr>
      </w:pPr>
      <w:hyperlink w:anchor="_Toc191274819" w:history="1">
        <w:r w:rsidRPr="00D27CD1">
          <w:rPr>
            <w:rStyle w:val="a3"/>
            <w:noProof/>
          </w:rPr>
          <w:t>АиФ, 23.02.2025, Богатый старик. Эксперт Волкова назвала 9 шагов к безбедной старости</w:t>
        </w:r>
        <w:r>
          <w:rPr>
            <w:noProof/>
            <w:webHidden/>
          </w:rPr>
          <w:tab/>
        </w:r>
        <w:r>
          <w:rPr>
            <w:noProof/>
            <w:webHidden/>
          </w:rPr>
          <w:fldChar w:fldCharType="begin"/>
        </w:r>
        <w:r>
          <w:rPr>
            <w:noProof/>
            <w:webHidden/>
          </w:rPr>
          <w:instrText xml:space="preserve"> PAGEREF _Toc191274819 \h </w:instrText>
        </w:r>
        <w:r>
          <w:rPr>
            <w:noProof/>
            <w:webHidden/>
          </w:rPr>
        </w:r>
        <w:r>
          <w:rPr>
            <w:noProof/>
            <w:webHidden/>
          </w:rPr>
          <w:fldChar w:fldCharType="separate"/>
        </w:r>
        <w:r w:rsidR="0047013C">
          <w:rPr>
            <w:noProof/>
            <w:webHidden/>
          </w:rPr>
          <w:t>40</w:t>
        </w:r>
        <w:r>
          <w:rPr>
            <w:noProof/>
            <w:webHidden/>
          </w:rPr>
          <w:fldChar w:fldCharType="end"/>
        </w:r>
      </w:hyperlink>
    </w:p>
    <w:p w14:paraId="2F121BF5" w14:textId="34CBAB1A" w:rsidR="00D928E5" w:rsidRDefault="00D928E5">
      <w:pPr>
        <w:pStyle w:val="31"/>
        <w:rPr>
          <w:rFonts w:ascii="Calibri" w:hAnsi="Calibri"/>
          <w:kern w:val="2"/>
        </w:rPr>
      </w:pPr>
      <w:hyperlink w:anchor="_Toc191274820" w:history="1">
        <w:r w:rsidRPr="00D27CD1">
          <w:rPr>
            <w:rStyle w:val="a3"/>
          </w:rPr>
          <w:t>Чтобы обеспечить себе более-менее комфортную старость, нужно думать о накоплениях уже сейчас, даже если вы только начинаете свой путь во взрослую жизнь. С чего начать, aif.ru рассказала финансовый эксперт Татьяна Волкова.</w:t>
        </w:r>
        <w:r>
          <w:rPr>
            <w:webHidden/>
          </w:rPr>
          <w:tab/>
        </w:r>
        <w:r>
          <w:rPr>
            <w:webHidden/>
          </w:rPr>
          <w:fldChar w:fldCharType="begin"/>
        </w:r>
        <w:r>
          <w:rPr>
            <w:webHidden/>
          </w:rPr>
          <w:instrText xml:space="preserve"> PAGEREF _Toc191274820 \h </w:instrText>
        </w:r>
        <w:r>
          <w:rPr>
            <w:webHidden/>
          </w:rPr>
        </w:r>
        <w:r>
          <w:rPr>
            <w:webHidden/>
          </w:rPr>
          <w:fldChar w:fldCharType="separate"/>
        </w:r>
        <w:r w:rsidR="0047013C">
          <w:rPr>
            <w:webHidden/>
          </w:rPr>
          <w:t>40</w:t>
        </w:r>
        <w:r>
          <w:rPr>
            <w:webHidden/>
          </w:rPr>
          <w:fldChar w:fldCharType="end"/>
        </w:r>
      </w:hyperlink>
    </w:p>
    <w:p w14:paraId="64C74A69" w14:textId="4F2E908A" w:rsidR="00D928E5" w:rsidRDefault="00D928E5">
      <w:pPr>
        <w:pStyle w:val="21"/>
        <w:tabs>
          <w:tab w:val="right" w:leader="dot" w:pos="9061"/>
        </w:tabs>
        <w:rPr>
          <w:rFonts w:ascii="Calibri" w:hAnsi="Calibri"/>
          <w:noProof/>
          <w:kern w:val="2"/>
        </w:rPr>
      </w:pPr>
      <w:hyperlink w:anchor="_Toc191274821" w:history="1">
        <w:r w:rsidRPr="00D27CD1">
          <w:rPr>
            <w:rStyle w:val="a3"/>
            <w:noProof/>
          </w:rPr>
          <w:t>Конкурент, 21.02.2025, Это не шутки. 1 апреля миллионам пенсионеров повысят пенсию сразу в 1,14 раза</w:t>
        </w:r>
        <w:r>
          <w:rPr>
            <w:noProof/>
            <w:webHidden/>
          </w:rPr>
          <w:tab/>
        </w:r>
        <w:r>
          <w:rPr>
            <w:noProof/>
            <w:webHidden/>
          </w:rPr>
          <w:fldChar w:fldCharType="begin"/>
        </w:r>
        <w:r>
          <w:rPr>
            <w:noProof/>
            <w:webHidden/>
          </w:rPr>
          <w:instrText xml:space="preserve"> PAGEREF _Toc191274821 \h </w:instrText>
        </w:r>
        <w:r>
          <w:rPr>
            <w:noProof/>
            <w:webHidden/>
          </w:rPr>
        </w:r>
        <w:r>
          <w:rPr>
            <w:noProof/>
            <w:webHidden/>
          </w:rPr>
          <w:fldChar w:fldCharType="separate"/>
        </w:r>
        <w:r w:rsidR="0047013C">
          <w:rPr>
            <w:noProof/>
            <w:webHidden/>
          </w:rPr>
          <w:t>43</w:t>
        </w:r>
        <w:r>
          <w:rPr>
            <w:noProof/>
            <w:webHidden/>
          </w:rPr>
          <w:fldChar w:fldCharType="end"/>
        </w:r>
      </w:hyperlink>
    </w:p>
    <w:p w14:paraId="4C7E9821" w14:textId="6F2EDBC3" w:rsidR="00D928E5" w:rsidRDefault="00D928E5">
      <w:pPr>
        <w:pStyle w:val="31"/>
        <w:rPr>
          <w:rFonts w:ascii="Calibri" w:hAnsi="Calibri"/>
          <w:kern w:val="2"/>
        </w:rPr>
      </w:pPr>
      <w:hyperlink w:anchor="_Toc191274822" w:history="1">
        <w:r w:rsidRPr="00D27CD1">
          <w:rPr>
            <w:rStyle w:val="a3"/>
          </w:rPr>
          <w:t>Минтруд разработал проект постановления правительства «Об утверждении коэффициента индексации с 1 апреля 2025 г. социальных пенсий». Из документа, опубликованного на портале правовой информации, следует, что с этой даты предлагается проиндексировать размеры социальных пенсий в 1,1475 раза или на 14,75%.</w:t>
        </w:r>
        <w:r>
          <w:rPr>
            <w:webHidden/>
          </w:rPr>
          <w:tab/>
        </w:r>
        <w:r>
          <w:rPr>
            <w:webHidden/>
          </w:rPr>
          <w:fldChar w:fldCharType="begin"/>
        </w:r>
        <w:r>
          <w:rPr>
            <w:webHidden/>
          </w:rPr>
          <w:instrText xml:space="preserve"> PAGEREF _Toc191274822 \h </w:instrText>
        </w:r>
        <w:r>
          <w:rPr>
            <w:webHidden/>
          </w:rPr>
        </w:r>
        <w:r>
          <w:rPr>
            <w:webHidden/>
          </w:rPr>
          <w:fldChar w:fldCharType="separate"/>
        </w:r>
        <w:r w:rsidR="0047013C">
          <w:rPr>
            <w:webHidden/>
          </w:rPr>
          <w:t>43</w:t>
        </w:r>
        <w:r>
          <w:rPr>
            <w:webHidden/>
          </w:rPr>
          <w:fldChar w:fldCharType="end"/>
        </w:r>
      </w:hyperlink>
    </w:p>
    <w:p w14:paraId="2F9EF8BD" w14:textId="0226CFDB" w:rsidR="00D928E5" w:rsidRDefault="00D928E5">
      <w:pPr>
        <w:pStyle w:val="21"/>
        <w:tabs>
          <w:tab w:val="right" w:leader="dot" w:pos="9061"/>
        </w:tabs>
        <w:rPr>
          <w:rFonts w:ascii="Calibri" w:hAnsi="Calibri"/>
          <w:noProof/>
          <w:kern w:val="2"/>
        </w:rPr>
      </w:pPr>
      <w:hyperlink w:anchor="_Toc191274823" w:history="1">
        <w:r w:rsidRPr="00D27CD1">
          <w:rPr>
            <w:rStyle w:val="a3"/>
            <w:noProof/>
          </w:rPr>
          <w:t>PRIMPRESS, 22.02.2025, С марта пенсии начнут приходить в другое время: пенсионерам рассказали, как все будет</w:t>
        </w:r>
        <w:r>
          <w:rPr>
            <w:noProof/>
            <w:webHidden/>
          </w:rPr>
          <w:tab/>
        </w:r>
        <w:r>
          <w:rPr>
            <w:noProof/>
            <w:webHidden/>
          </w:rPr>
          <w:fldChar w:fldCharType="begin"/>
        </w:r>
        <w:r>
          <w:rPr>
            <w:noProof/>
            <w:webHidden/>
          </w:rPr>
          <w:instrText xml:space="preserve"> PAGEREF _Toc191274823 \h </w:instrText>
        </w:r>
        <w:r>
          <w:rPr>
            <w:noProof/>
            <w:webHidden/>
          </w:rPr>
        </w:r>
        <w:r>
          <w:rPr>
            <w:noProof/>
            <w:webHidden/>
          </w:rPr>
          <w:fldChar w:fldCharType="separate"/>
        </w:r>
        <w:r w:rsidR="0047013C">
          <w:rPr>
            <w:noProof/>
            <w:webHidden/>
          </w:rPr>
          <w:t>44</w:t>
        </w:r>
        <w:r>
          <w:rPr>
            <w:noProof/>
            <w:webHidden/>
          </w:rPr>
          <w:fldChar w:fldCharType="end"/>
        </w:r>
      </w:hyperlink>
    </w:p>
    <w:p w14:paraId="00B940D5" w14:textId="05647A27" w:rsidR="00D928E5" w:rsidRDefault="00D928E5">
      <w:pPr>
        <w:pStyle w:val="31"/>
        <w:rPr>
          <w:rFonts w:ascii="Calibri" w:hAnsi="Calibri"/>
          <w:kern w:val="2"/>
        </w:rPr>
      </w:pPr>
      <w:hyperlink w:anchor="_Toc191274824" w:history="1">
        <w:r w:rsidRPr="00D27CD1">
          <w:rPr>
            <w:rStyle w:val="a3"/>
          </w:rPr>
          <w:t>Пенсионерам рассказали, как будет организован процесс перечисления пенсий в марте. Со следующего месяца в графике выдачи выплат стоит ждать изменения.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_Toc191274824 \h </w:instrText>
        </w:r>
        <w:r>
          <w:rPr>
            <w:webHidden/>
          </w:rPr>
        </w:r>
        <w:r>
          <w:rPr>
            <w:webHidden/>
          </w:rPr>
          <w:fldChar w:fldCharType="separate"/>
        </w:r>
        <w:r w:rsidR="0047013C">
          <w:rPr>
            <w:webHidden/>
          </w:rPr>
          <w:t>44</w:t>
        </w:r>
        <w:r>
          <w:rPr>
            <w:webHidden/>
          </w:rPr>
          <w:fldChar w:fldCharType="end"/>
        </w:r>
      </w:hyperlink>
    </w:p>
    <w:p w14:paraId="5DF8DA82" w14:textId="231AA1DD" w:rsidR="00D928E5" w:rsidRDefault="00D928E5">
      <w:pPr>
        <w:pStyle w:val="21"/>
        <w:tabs>
          <w:tab w:val="right" w:leader="dot" w:pos="9061"/>
        </w:tabs>
        <w:rPr>
          <w:rFonts w:ascii="Calibri" w:hAnsi="Calibri"/>
          <w:noProof/>
          <w:kern w:val="2"/>
        </w:rPr>
      </w:pPr>
      <w:hyperlink w:anchor="_Toc191274825" w:history="1">
        <w:r w:rsidRPr="00D27CD1">
          <w:rPr>
            <w:rStyle w:val="a3"/>
            <w:noProof/>
          </w:rPr>
          <w:t>Новости Москвы, 23.02.2025, Как получить пенсию в 50 000 рублей: кто может рассчитывать на высокие выплаты и что нужно делать</w:t>
        </w:r>
        <w:r>
          <w:rPr>
            <w:noProof/>
            <w:webHidden/>
          </w:rPr>
          <w:tab/>
        </w:r>
        <w:r>
          <w:rPr>
            <w:noProof/>
            <w:webHidden/>
          </w:rPr>
          <w:fldChar w:fldCharType="begin"/>
        </w:r>
        <w:r>
          <w:rPr>
            <w:noProof/>
            <w:webHidden/>
          </w:rPr>
          <w:instrText xml:space="preserve"> PAGEREF _Toc191274825 \h </w:instrText>
        </w:r>
        <w:r>
          <w:rPr>
            <w:noProof/>
            <w:webHidden/>
          </w:rPr>
        </w:r>
        <w:r>
          <w:rPr>
            <w:noProof/>
            <w:webHidden/>
          </w:rPr>
          <w:fldChar w:fldCharType="separate"/>
        </w:r>
        <w:r w:rsidR="0047013C">
          <w:rPr>
            <w:noProof/>
            <w:webHidden/>
          </w:rPr>
          <w:t>44</w:t>
        </w:r>
        <w:r>
          <w:rPr>
            <w:noProof/>
            <w:webHidden/>
          </w:rPr>
          <w:fldChar w:fldCharType="end"/>
        </w:r>
      </w:hyperlink>
    </w:p>
    <w:p w14:paraId="2EE390BC" w14:textId="21FBC519" w:rsidR="00D928E5" w:rsidRDefault="00D928E5">
      <w:pPr>
        <w:pStyle w:val="31"/>
        <w:rPr>
          <w:rFonts w:ascii="Calibri" w:hAnsi="Calibri"/>
          <w:kern w:val="2"/>
        </w:rPr>
      </w:pPr>
      <w:hyperlink w:anchor="_Toc191274826" w:history="1">
        <w:r w:rsidRPr="00D27CD1">
          <w:rPr>
            <w:rStyle w:val="a3"/>
          </w:rPr>
          <w:t>Многие россияне переживают, что при выходе на пенсию они потеряют привычный уровень дохода. Мы посчитали, сколько необходимо работать и зарабатывать, чтобы гарантированно получать 50 000 рублей на заслуженном отдыхе. Кто может рассчитывать на такую сумму - в нашем материале.</w:t>
        </w:r>
        <w:r>
          <w:rPr>
            <w:webHidden/>
          </w:rPr>
          <w:tab/>
        </w:r>
        <w:r>
          <w:rPr>
            <w:webHidden/>
          </w:rPr>
          <w:fldChar w:fldCharType="begin"/>
        </w:r>
        <w:r>
          <w:rPr>
            <w:webHidden/>
          </w:rPr>
          <w:instrText xml:space="preserve"> PAGEREF _Toc191274826 \h </w:instrText>
        </w:r>
        <w:r>
          <w:rPr>
            <w:webHidden/>
          </w:rPr>
        </w:r>
        <w:r>
          <w:rPr>
            <w:webHidden/>
          </w:rPr>
          <w:fldChar w:fldCharType="separate"/>
        </w:r>
        <w:r w:rsidR="0047013C">
          <w:rPr>
            <w:webHidden/>
          </w:rPr>
          <w:t>44</w:t>
        </w:r>
        <w:r>
          <w:rPr>
            <w:webHidden/>
          </w:rPr>
          <w:fldChar w:fldCharType="end"/>
        </w:r>
      </w:hyperlink>
    </w:p>
    <w:p w14:paraId="6B3443A0" w14:textId="6C628865" w:rsidR="00D928E5" w:rsidRDefault="00D928E5">
      <w:pPr>
        <w:pStyle w:val="21"/>
        <w:tabs>
          <w:tab w:val="right" w:leader="dot" w:pos="9061"/>
        </w:tabs>
        <w:rPr>
          <w:rFonts w:ascii="Calibri" w:hAnsi="Calibri"/>
          <w:noProof/>
          <w:kern w:val="2"/>
        </w:rPr>
      </w:pPr>
      <w:hyperlink w:anchor="_Toc191274827" w:history="1">
        <w:r w:rsidRPr="00D27CD1">
          <w:rPr>
            <w:rStyle w:val="a3"/>
            <w:noProof/>
          </w:rPr>
          <w:t>Пенсия.pro, 21.02.2025, Пенсионная формула 50/30/20: что это и почему не работает в российских условиях</w:t>
        </w:r>
        <w:r>
          <w:rPr>
            <w:noProof/>
            <w:webHidden/>
          </w:rPr>
          <w:tab/>
        </w:r>
        <w:r>
          <w:rPr>
            <w:noProof/>
            <w:webHidden/>
          </w:rPr>
          <w:fldChar w:fldCharType="begin"/>
        </w:r>
        <w:r>
          <w:rPr>
            <w:noProof/>
            <w:webHidden/>
          </w:rPr>
          <w:instrText xml:space="preserve"> PAGEREF _Toc191274827 \h </w:instrText>
        </w:r>
        <w:r>
          <w:rPr>
            <w:noProof/>
            <w:webHidden/>
          </w:rPr>
        </w:r>
        <w:r>
          <w:rPr>
            <w:noProof/>
            <w:webHidden/>
          </w:rPr>
          <w:fldChar w:fldCharType="separate"/>
        </w:r>
        <w:r w:rsidR="0047013C">
          <w:rPr>
            <w:noProof/>
            <w:webHidden/>
          </w:rPr>
          <w:t>45</w:t>
        </w:r>
        <w:r>
          <w:rPr>
            <w:noProof/>
            <w:webHidden/>
          </w:rPr>
          <w:fldChar w:fldCharType="end"/>
        </w:r>
      </w:hyperlink>
    </w:p>
    <w:p w14:paraId="4F134E54" w14:textId="6C757BC5" w:rsidR="00D928E5" w:rsidRDefault="00D928E5">
      <w:pPr>
        <w:pStyle w:val="31"/>
        <w:rPr>
          <w:rFonts w:ascii="Calibri" w:hAnsi="Calibri"/>
          <w:kern w:val="2"/>
        </w:rPr>
      </w:pPr>
      <w:hyperlink w:anchor="_Toc191274828" w:history="1">
        <w:r w:rsidRPr="00D27CD1">
          <w:rPr>
            <w:rStyle w:val="a3"/>
          </w:rPr>
          <w:t>Формула 50/30/20 считается одним из золотых стандартов финансового планирования. Суть проста и на первый взгляд универсальна: 50 % своего дохода нужно тратить на базовые нужды (аренда жилья, коммунальные платежи, продукты и так далее), 30 % - на желаемые, но не обязательные статьи расходов (развлечения, досуг, покупки для себя), а оставшиеся 20 % направлять на сбережения и инвестиции.</w:t>
        </w:r>
        <w:r>
          <w:rPr>
            <w:webHidden/>
          </w:rPr>
          <w:tab/>
        </w:r>
        <w:r>
          <w:rPr>
            <w:webHidden/>
          </w:rPr>
          <w:fldChar w:fldCharType="begin"/>
        </w:r>
        <w:r>
          <w:rPr>
            <w:webHidden/>
          </w:rPr>
          <w:instrText xml:space="preserve"> PAGEREF _Toc191274828 \h </w:instrText>
        </w:r>
        <w:r>
          <w:rPr>
            <w:webHidden/>
          </w:rPr>
        </w:r>
        <w:r>
          <w:rPr>
            <w:webHidden/>
          </w:rPr>
          <w:fldChar w:fldCharType="separate"/>
        </w:r>
        <w:r w:rsidR="0047013C">
          <w:rPr>
            <w:webHidden/>
          </w:rPr>
          <w:t>45</w:t>
        </w:r>
        <w:r>
          <w:rPr>
            <w:webHidden/>
          </w:rPr>
          <w:fldChar w:fldCharType="end"/>
        </w:r>
      </w:hyperlink>
    </w:p>
    <w:p w14:paraId="32B0DA70" w14:textId="70C66E23" w:rsidR="00D928E5" w:rsidRDefault="00D928E5">
      <w:pPr>
        <w:pStyle w:val="12"/>
        <w:tabs>
          <w:tab w:val="right" w:leader="dot" w:pos="9061"/>
        </w:tabs>
        <w:rPr>
          <w:rFonts w:ascii="Calibri" w:hAnsi="Calibri"/>
          <w:b w:val="0"/>
          <w:noProof/>
          <w:kern w:val="2"/>
          <w:sz w:val="24"/>
        </w:rPr>
      </w:pPr>
      <w:hyperlink w:anchor="_Toc191274829" w:history="1">
        <w:r w:rsidRPr="00D27CD1">
          <w:rPr>
            <w:rStyle w:val="a3"/>
            <w:noProof/>
          </w:rPr>
          <w:t>Региональные СМИ</w:t>
        </w:r>
        <w:r>
          <w:rPr>
            <w:noProof/>
            <w:webHidden/>
          </w:rPr>
          <w:tab/>
        </w:r>
        <w:r>
          <w:rPr>
            <w:noProof/>
            <w:webHidden/>
          </w:rPr>
          <w:fldChar w:fldCharType="begin"/>
        </w:r>
        <w:r>
          <w:rPr>
            <w:noProof/>
            <w:webHidden/>
          </w:rPr>
          <w:instrText xml:space="preserve"> PAGEREF _Toc191274829 \h </w:instrText>
        </w:r>
        <w:r>
          <w:rPr>
            <w:noProof/>
            <w:webHidden/>
          </w:rPr>
        </w:r>
        <w:r>
          <w:rPr>
            <w:noProof/>
            <w:webHidden/>
          </w:rPr>
          <w:fldChar w:fldCharType="separate"/>
        </w:r>
        <w:r w:rsidR="0047013C">
          <w:rPr>
            <w:noProof/>
            <w:webHidden/>
          </w:rPr>
          <w:t>48</w:t>
        </w:r>
        <w:r>
          <w:rPr>
            <w:noProof/>
            <w:webHidden/>
          </w:rPr>
          <w:fldChar w:fldCharType="end"/>
        </w:r>
      </w:hyperlink>
    </w:p>
    <w:p w14:paraId="45B8C012" w14:textId="429F71C6" w:rsidR="00D928E5" w:rsidRDefault="00D928E5">
      <w:pPr>
        <w:pStyle w:val="21"/>
        <w:tabs>
          <w:tab w:val="right" w:leader="dot" w:pos="9061"/>
        </w:tabs>
        <w:rPr>
          <w:rFonts w:ascii="Calibri" w:hAnsi="Calibri"/>
          <w:noProof/>
          <w:kern w:val="2"/>
        </w:rPr>
      </w:pPr>
      <w:hyperlink w:anchor="_Toc191274830" w:history="1">
        <w:r w:rsidRPr="00D27CD1">
          <w:rPr>
            <w:rStyle w:val="a3"/>
            <w:noProof/>
          </w:rPr>
          <w:t>Msaonline, 21.02.2025, Эксперт Президентской академии в Санкт-Петербурге о проиндексированных пенсиях</w:t>
        </w:r>
        <w:r>
          <w:rPr>
            <w:noProof/>
            <w:webHidden/>
          </w:rPr>
          <w:tab/>
        </w:r>
        <w:r>
          <w:rPr>
            <w:noProof/>
            <w:webHidden/>
          </w:rPr>
          <w:fldChar w:fldCharType="begin"/>
        </w:r>
        <w:r>
          <w:rPr>
            <w:noProof/>
            <w:webHidden/>
          </w:rPr>
          <w:instrText xml:space="preserve"> PAGEREF _Toc191274830 \h </w:instrText>
        </w:r>
        <w:r>
          <w:rPr>
            <w:noProof/>
            <w:webHidden/>
          </w:rPr>
        </w:r>
        <w:r>
          <w:rPr>
            <w:noProof/>
            <w:webHidden/>
          </w:rPr>
          <w:fldChar w:fldCharType="separate"/>
        </w:r>
        <w:r w:rsidR="0047013C">
          <w:rPr>
            <w:noProof/>
            <w:webHidden/>
          </w:rPr>
          <w:t>48</w:t>
        </w:r>
        <w:r>
          <w:rPr>
            <w:noProof/>
            <w:webHidden/>
          </w:rPr>
          <w:fldChar w:fldCharType="end"/>
        </w:r>
      </w:hyperlink>
    </w:p>
    <w:p w14:paraId="5BAD5405" w14:textId="1E2DFEC9" w:rsidR="00D928E5" w:rsidRDefault="00D928E5">
      <w:pPr>
        <w:pStyle w:val="31"/>
        <w:rPr>
          <w:rFonts w:ascii="Calibri" w:hAnsi="Calibri"/>
          <w:kern w:val="2"/>
        </w:rPr>
      </w:pPr>
      <w:hyperlink w:anchor="_Toc191274831" w:history="1">
        <w:r w:rsidRPr="00D27CD1">
          <w:rPr>
            <w:rStyle w:val="a3"/>
          </w:rPr>
          <w:t>Все россияне, которым выплачивается страховая пенсия, получат проиндексированные на 9,5% выплаты до 25 февраля. Об этом сообщила член комитета Госдумы по труду, социальной политике и делам ветеранов Екатерина Стенякина.</w:t>
        </w:r>
        <w:r>
          <w:rPr>
            <w:webHidden/>
          </w:rPr>
          <w:tab/>
        </w:r>
        <w:r>
          <w:rPr>
            <w:webHidden/>
          </w:rPr>
          <w:fldChar w:fldCharType="begin"/>
        </w:r>
        <w:r>
          <w:rPr>
            <w:webHidden/>
          </w:rPr>
          <w:instrText xml:space="preserve"> PAGEREF _Toc191274831 \h </w:instrText>
        </w:r>
        <w:r>
          <w:rPr>
            <w:webHidden/>
          </w:rPr>
        </w:r>
        <w:r>
          <w:rPr>
            <w:webHidden/>
          </w:rPr>
          <w:fldChar w:fldCharType="separate"/>
        </w:r>
        <w:r w:rsidR="0047013C">
          <w:rPr>
            <w:webHidden/>
          </w:rPr>
          <w:t>48</w:t>
        </w:r>
        <w:r>
          <w:rPr>
            <w:webHidden/>
          </w:rPr>
          <w:fldChar w:fldCharType="end"/>
        </w:r>
      </w:hyperlink>
    </w:p>
    <w:p w14:paraId="237D29B9" w14:textId="7D31D52B" w:rsidR="00D928E5" w:rsidRDefault="00D928E5">
      <w:pPr>
        <w:pStyle w:val="21"/>
        <w:tabs>
          <w:tab w:val="right" w:leader="dot" w:pos="9061"/>
        </w:tabs>
        <w:rPr>
          <w:rFonts w:ascii="Calibri" w:hAnsi="Calibri"/>
          <w:noProof/>
          <w:kern w:val="2"/>
        </w:rPr>
      </w:pPr>
      <w:hyperlink w:anchor="_Toc191274832" w:history="1">
        <w:r w:rsidRPr="00D27CD1">
          <w:rPr>
            <w:rStyle w:val="a3"/>
            <w:noProof/>
          </w:rPr>
          <w:t>Msaonline, 21.02.2025, Эксперт Президентской академии в Санкт-Петербурге о праве самозанятых на страховую пенсию</w:t>
        </w:r>
        <w:r>
          <w:rPr>
            <w:noProof/>
            <w:webHidden/>
          </w:rPr>
          <w:tab/>
        </w:r>
        <w:r>
          <w:rPr>
            <w:noProof/>
            <w:webHidden/>
          </w:rPr>
          <w:fldChar w:fldCharType="begin"/>
        </w:r>
        <w:r>
          <w:rPr>
            <w:noProof/>
            <w:webHidden/>
          </w:rPr>
          <w:instrText xml:space="preserve"> PAGEREF _Toc191274832 \h </w:instrText>
        </w:r>
        <w:r>
          <w:rPr>
            <w:noProof/>
            <w:webHidden/>
          </w:rPr>
        </w:r>
        <w:r>
          <w:rPr>
            <w:noProof/>
            <w:webHidden/>
          </w:rPr>
          <w:fldChar w:fldCharType="separate"/>
        </w:r>
        <w:r w:rsidR="0047013C">
          <w:rPr>
            <w:noProof/>
            <w:webHidden/>
          </w:rPr>
          <w:t>48</w:t>
        </w:r>
        <w:r>
          <w:rPr>
            <w:noProof/>
            <w:webHidden/>
          </w:rPr>
          <w:fldChar w:fldCharType="end"/>
        </w:r>
      </w:hyperlink>
    </w:p>
    <w:p w14:paraId="13B652E2" w14:textId="5421C8E2" w:rsidR="00D928E5" w:rsidRDefault="00D928E5">
      <w:pPr>
        <w:pStyle w:val="31"/>
        <w:rPr>
          <w:rFonts w:ascii="Calibri" w:hAnsi="Calibri"/>
          <w:kern w:val="2"/>
        </w:rPr>
      </w:pPr>
      <w:hyperlink w:anchor="_Toc191274833" w:history="1">
        <w:r w:rsidRPr="00D27CD1">
          <w:rPr>
            <w:rStyle w:val="a3"/>
          </w:rPr>
          <w:t>Более 1,5 млн. самозанятых россиян уже сформировали свое право на получение страховой пенсии. Об этом сообщил заместитель председателя Социального фонда России Александр Чернышев на совещании по обсуждению вопросов пенсионного обеспечения самозанятых в Совете Федерации.</w:t>
        </w:r>
        <w:r>
          <w:rPr>
            <w:webHidden/>
          </w:rPr>
          <w:tab/>
        </w:r>
        <w:r>
          <w:rPr>
            <w:webHidden/>
          </w:rPr>
          <w:fldChar w:fldCharType="begin"/>
        </w:r>
        <w:r>
          <w:rPr>
            <w:webHidden/>
          </w:rPr>
          <w:instrText xml:space="preserve"> PAGEREF _Toc191274833 \h </w:instrText>
        </w:r>
        <w:r>
          <w:rPr>
            <w:webHidden/>
          </w:rPr>
        </w:r>
        <w:r>
          <w:rPr>
            <w:webHidden/>
          </w:rPr>
          <w:fldChar w:fldCharType="separate"/>
        </w:r>
        <w:r w:rsidR="0047013C">
          <w:rPr>
            <w:webHidden/>
          </w:rPr>
          <w:t>48</w:t>
        </w:r>
        <w:r>
          <w:rPr>
            <w:webHidden/>
          </w:rPr>
          <w:fldChar w:fldCharType="end"/>
        </w:r>
      </w:hyperlink>
    </w:p>
    <w:p w14:paraId="5496762D" w14:textId="22AC64C6" w:rsidR="00D928E5" w:rsidRDefault="00D928E5">
      <w:pPr>
        <w:pStyle w:val="12"/>
        <w:tabs>
          <w:tab w:val="right" w:leader="dot" w:pos="9061"/>
        </w:tabs>
        <w:rPr>
          <w:rFonts w:ascii="Calibri" w:hAnsi="Calibri"/>
          <w:b w:val="0"/>
          <w:noProof/>
          <w:kern w:val="2"/>
          <w:sz w:val="24"/>
        </w:rPr>
      </w:pPr>
      <w:hyperlink w:anchor="_Toc191274834" w:history="1">
        <w:r w:rsidRPr="00D27CD1">
          <w:rPr>
            <w:rStyle w:val="a3"/>
            <w:noProof/>
          </w:rPr>
          <w:t>НОВОСТИ МАКРОЭКОНОМИКИ</w:t>
        </w:r>
        <w:r>
          <w:rPr>
            <w:noProof/>
            <w:webHidden/>
          </w:rPr>
          <w:tab/>
        </w:r>
        <w:r>
          <w:rPr>
            <w:noProof/>
            <w:webHidden/>
          </w:rPr>
          <w:fldChar w:fldCharType="begin"/>
        </w:r>
        <w:r>
          <w:rPr>
            <w:noProof/>
            <w:webHidden/>
          </w:rPr>
          <w:instrText xml:space="preserve"> PAGEREF _Toc191274834 \h </w:instrText>
        </w:r>
        <w:r>
          <w:rPr>
            <w:noProof/>
            <w:webHidden/>
          </w:rPr>
        </w:r>
        <w:r>
          <w:rPr>
            <w:noProof/>
            <w:webHidden/>
          </w:rPr>
          <w:fldChar w:fldCharType="separate"/>
        </w:r>
        <w:r w:rsidR="0047013C">
          <w:rPr>
            <w:noProof/>
            <w:webHidden/>
          </w:rPr>
          <w:t>50</w:t>
        </w:r>
        <w:r>
          <w:rPr>
            <w:noProof/>
            <w:webHidden/>
          </w:rPr>
          <w:fldChar w:fldCharType="end"/>
        </w:r>
      </w:hyperlink>
    </w:p>
    <w:p w14:paraId="2B408087" w14:textId="637AF865" w:rsidR="00D928E5" w:rsidRDefault="00D928E5">
      <w:pPr>
        <w:pStyle w:val="21"/>
        <w:tabs>
          <w:tab w:val="right" w:leader="dot" w:pos="9061"/>
        </w:tabs>
        <w:rPr>
          <w:rFonts w:ascii="Calibri" w:hAnsi="Calibri"/>
          <w:noProof/>
          <w:kern w:val="2"/>
        </w:rPr>
      </w:pPr>
      <w:hyperlink w:anchor="_Toc191274835" w:history="1">
        <w:r w:rsidRPr="00D27CD1">
          <w:rPr>
            <w:rStyle w:val="a3"/>
            <w:noProof/>
          </w:rPr>
          <w:t>Коммерсантъ, 22.02.2025, «Кадры» получили деньги</w:t>
        </w:r>
        <w:r>
          <w:rPr>
            <w:noProof/>
            <w:webHidden/>
          </w:rPr>
          <w:tab/>
        </w:r>
        <w:r>
          <w:rPr>
            <w:noProof/>
            <w:webHidden/>
          </w:rPr>
          <w:fldChar w:fldCharType="begin"/>
        </w:r>
        <w:r>
          <w:rPr>
            <w:noProof/>
            <w:webHidden/>
          </w:rPr>
          <w:instrText xml:space="preserve"> PAGEREF _Toc191274835 \h </w:instrText>
        </w:r>
        <w:r>
          <w:rPr>
            <w:noProof/>
            <w:webHidden/>
          </w:rPr>
        </w:r>
        <w:r>
          <w:rPr>
            <w:noProof/>
            <w:webHidden/>
          </w:rPr>
          <w:fldChar w:fldCharType="separate"/>
        </w:r>
        <w:r w:rsidR="0047013C">
          <w:rPr>
            <w:noProof/>
            <w:webHidden/>
          </w:rPr>
          <w:t>50</w:t>
        </w:r>
        <w:r>
          <w:rPr>
            <w:noProof/>
            <w:webHidden/>
          </w:rPr>
          <w:fldChar w:fldCharType="end"/>
        </w:r>
      </w:hyperlink>
    </w:p>
    <w:p w14:paraId="648F8F43" w14:textId="08D6F164" w:rsidR="00D928E5" w:rsidRDefault="00D928E5">
      <w:pPr>
        <w:pStyle w:val="31"/>
        <w:rPr>
          <w:rFonts w:ascii="Calibri" w:hAnsi="Calibri"/>
          <w:kern w:val="2"/>
        </w:rPr>
      </w:pPr>
      <w:hyperlink w:anchor="_Toc191274836" w:history="1">
        <w:r w:rsidRPr="00D27CD1">
          <w:rPr>
            <w:rStyle w:val="a3"/>
          </w:rPr>
          <w:t>Правительство довело до регионов уже почти половину (44%) средств федерального бюджета, заложенных в 2025 году на новый нацпроект «Кадры», сообщила в пятницу социальный вице-премьер Татьяна Голикова. Эти средства пойдут, среди прочего, на решение проблемы трудоустройства выпускников учебных заведений, на переобучение уже работающих, на вовлечение молодежи в предпринимательскую деятельность. Профсоюзы и работодатели считают появление кадрового нацпроекта позитивным фактором, но указывают, что ряд проблем рынка труда (например, нюансы трудового законодательства, импорт рабочей силы, теневая занятость) «Кадры» затронут лишь косвенно.</w:t>
        </w:r>
        <w:r>
          <w:rPr>
            <w:webHidden/>
          </w:rPr>
          <w:tab/>
        </w:r>
        <w:r>
          <w:rPr>
            <w:webHidden/>
          </w:rPr>
          <w:fldChar w:fldCharType="begin"/>
        </w:r>
        <w:r>
          <w:rPr>
            <w:webHidden/>
          </w:rPr>
          <w:instrText xml:space="preserve"> PAGEREF _Toc191274836 \h </w:instrText>
        </w:r>
        <w:r>
          <w:rPr>
            <w:webHidden/>
          </w:rPr>
        </w:r>
        <w:r>
          <w:rPr>
            <w:webHidden/>
          </w:rPr>
          <w:fldChar w:fldCharType="separate"/>
        </w:r>
        <w:r w:rsidR="0047013C">
          <w:rPr>
            <w:webHidden/>
          </w:rPr>
          <w:t>50</w:t>
        </w:r>
        <w:r>
          <w:rPr>
            <w:webHidden/>
          </w:rPr>
          <w:fldChar w:fldCharType="end"/>
        </w:r>
      </w:hyperlink>
    </w:p>
    <w:p w14:paraId="7277DD78" w14:textId="016B6AEC" w:rsidR="00D928E5" w:rsidRDefault="00D928E5">
      <w:pPr>
        <w:pStyle w:val="21"/>
        <w:tabs>
          <w:tab w:val="right" w:leader="dot" w:pos="9061"/>
        </w:tabs>
        <w:rPr>
          <w:rFonts w:ascii="Calibri" w:hAnsi="Calibri"/>
          <w:noProof/>
          <w:kern w:val="2"/>
        </w:rPr>
      </w:pPr>
      <w:hyperlink w:anchor="_Toc191274837" w:history="1">
        <w:r w:rsidRPr="00D27CD1">
          <w:rPr>
            <w:rStyle w:val="a3"/>
            <w:noProof/>
          </w:rPr>
          <w:t>Независимая газета, 23.02.2025, Пенсионный кризис приближается...</w:t>
        </w:r>
        <w:r>
          <w:rPr>
            <w:noProof/>
            <w:webHidden/>
          </w:rPr>
          <w:tab/>
        </w:r>
        <w:r>
          <w:rPr>
            <w:noProof/>
            <w:webHidden/>
          </w:rPr>
          <w:fldChar w:fldCharType="begin"/>
        </w:r>
        <w:r>
          <w:rPr>
            <w:noProof/>
            <w:webHidden/>
          </w:rPr>
          <w:instrText xml:space="preserve"> PAGEREF _Toc191274837 \h </w:instrText>
        </w:r>
        <w:r>
          <w:rPr>
            <w:noProof/>
            <w:webHidden/>
          </w:rPr>
        </w:r>
        <w:r>
          <w:rPr>
            <w:noProof/>
            <w:webHidden/>
          </w:rPr>
          <w:fldChar w:fldCharType="separate"/>
        </w:r>
        <w:r w:rsidR="0047013C">
          <w:rPr>
            <w:noProof/>
            <w:webHidden/>
          </w:rPr>
          <w:t>51</w:t>
        </w:r>
        <w:r>
          <w:rPr>
            <w:noProof/>
            <w:webHidden/>
          </w:rPr>
          <w:fldChar w:fldCharType="end"/>
        </w:r>
      </w:hyperlink>
    </w:p>
    <w:p w14:paraId="7B784684" w14:textId="20D6F734" w:rsidR="00D928E5" w:rsidRDefault="00D928E5">
      <w:pPr>
        <w:pStyle w:val="31"/>
        <w:rPr>
          <w:rFonts w:ascii="Calibri" w:hAnsi="Calibri"/>
          <w:kern w:val="2"/>
        </w:rPr>
      </w:pPr>
      <w:hyperlink w:anchor="_Toc191274838" w:history="1">
        <w:r w:rsidRPr="00D27CD1">
          <w:rPr>
            <w:rStyle w:val="a3"/>
          </w:rPr>
          <w:t>Общим знаменателем экономических событий прошлой недели можно назвать накопление трудноразрешимых проблем. Накопление таких проблем в энергетике привело к вынужденной корректировке тарифных решений правительства в сфере энергоснабжения. Накопившиеся проблемы с регулированием внутренних цен на топливо потребовали продлить частичный запрет на экспорт бензина из РФ. Проблемы пенсионной системы в РФ показали перспективу дальнейшего ухудшения положения старшего поколения. А накопившиеся проблемы обороноспособности страны заставили правительство начать бюджетные выплаты населению Курской области, часть которой находится под оккупацией уже седьмой месяц.</w:t>
        </w:r>
        <w:r>
          <w:rPr>
            <w:webHidden/>
          </w:rPr>
          <w:tab/>
        </w:r>
        <w:r>
          <w:rPr>
            <w:webHidden/>
          </w:rPr>
          <w:fldChar w:fldCharType="begin"/>
        </w:r>
        <w:r>
          <w:rPr>
            <w:webHidden/>
          </w:rPr>
          <w:instrText xml:space="preserve"> PAGEREF _Toc191274838 \h </w:instrText>
        </w:r>
        <w:r>
          <w:rPr>
            <w:webHidden/>
          </w:rPr>
        </w:r>
        <w:r>
          <w:rPr>
            <w:webHidden/>
          </w:rPr>
          <w:fldChar w:fldCharType="separate"/>
        </w:r>
        <w:r w:rsidR="0047013C">
          <w:rPr>
            <w:webHidden/>
          </w:rPr>
          <w:t>51</w:t>
        </w:r>
        <w:r>
          <w:rPr>
            <w:webHidden/>
          </w:rPr>
          <w:fldChar w:fldCharType="end"/>
        </w:r>
      </w:hyperlink>
    </w:p>
    <w:p w14:paraId="503634F5" w14:textId="44F74F24" w:rsidR="00D928E5" w:rsidRDefault="00D928E5">
      <w:pPr>
        <w:pStyle w:val="21"/>
        <w:tabs>
          <w:tab w:val="right" w:leader="dot" w:pos="9061"/>
        </w:tabs>
        <w:rPr>
          <w:rFonts w:ascii="Calibri" w:hAnsi="Calibri"/>
          <w:noProof/>
          <w:kern w:val="2"/>
        </w:rPr>
      </w:pPr>
      <w:hyperlink w:anchor="_Toc191274839" w:history="1">
        <w:r w:rsidRPr="00D27CD1">
          <w:rPr>
            <w:rStyle w:val="a3"/>
            <w:noProof/>
          </w:rPr>
          <w:t>РИА Новости, 21.02.2025, ЦБ РФ объяснил, как принимает решение по ключевой ставке</w:t>
        </w:r>
        <w:r>
          <w:rPr>
            <w:noProof/>
            <w:webHidden/>
          </w:rPr>
          <w:tab/>
        </w:r>
        <w:r>
          <w:rPr>
            <w:noProof/>
            <w:webHidden/>
          </w:rPr>
          <w:fldChar w:fldCharType="begin"/>
        </w:r>
        <w:r>
          <w:rPr>
            <w:noProof/>
            <w:webHidden/>
          </w:rPr>
          <w:instrText xml:space="preserve"> PAGEREF _Toc191274839 \h </w:instrText>
        </w:r>
        <w:r>
          <w:rPr>
            <w:noProof/>
            <w:webHidden/>
          </w:rPr>
        </w:r>
        <w:r>
          <w:rPr>
            <w:noProof/>
            <w:webHidden/>
          </w:rPr>
          <w:fldChar w:fldCharType="separate"/>
        </w:r>
        <w:r w:rsidR="0047013C">
          <w:rPr>
            <w:noProof/>
            <w:webHidden/>
          </w:rPr>
          <w:t>53</w:t>
        </w:r>
        <w:r>
          <w:rPr>
            <w:noProof/>
            <w:webHidden/>
          </w:rPr>
          <w:fldChar w:fldCharType="end"/>
        </w:r>
      </w:hyperlink>
    </w:p>
    <w:p w14:paraId="4A9A7059" w14:textId="519320E8" w:rsidR="00D928E5" w:rsidRDefault="00D928E5">
      <w:pPr>
        <w:pStyle w:val="31"/>
        <w:rPr>
          <w:rFonts w:ascii="Calibri" w:hAnsi="Calibri"/>
          <w:kern w:val="2"/>
        </w:rPr>
      </w:pPr>
      <w:hyperlink w:anchor="_Toc191274840" w:history="1">
        <w:r w:rsidRPr="00D27CD1">
          <w:rPr>
            <w:rStyle w:val="a3"/>
          </w:rPr>
          <w:t>Решения по ключевой ставке принимает совет директоров Банка России на заседаниях, которые начинаются утром в пятницу, при этом с момента утверждения решения до его публикации эта информация защищена от разглашения законом, разъяснил ЦБ, отвечая на вопросы в своем Telegram-канале.</w:t>
        </w:r>
        <w:r>
          <w:rPr>
            <w:webHidden/>
          </w:rPr>
          <w:tab/>
        </w:r>
        <w:r>
          <w:rPr>
            <w:webHidden/>
          </w:rPr>
          <w:fldChar w:fldCharType="begin"/>
        </w:r>
        <w:r>
          <w:rPr>
            <w:webHidden/>
          </w:rPr>
          <w:instrText xml:space="preserve"> PAGEREF _Toc191274840 \h </w:instrText>
        </w:r>
        <w:r>
          <w:rPr>
            <w:webHidden/>
          </w:rPr>
        </w:r>
        <w:r>
          <w:rPr>
            <w:webHidden/>
          </w:rPr>
          <w:fldChar w:fldCharType="separate"/>
        </w:r>
        <w:r w:rsidR="0047013C">
          <w:rPr>
            <w:webHidden/>
          </w:rPr>
          <w:t>53</w:t>
        </w:r>
        <w:r>
          <w:rPr>
            <w:webHidden/>
          </w:rPr>
          <w:fldChar w:fldCharType="end"/>
        </w:r>
      </w:hyperlink>
    </w:p>
    <w:p w14:paraId="21D4DBE7" w14:textId="18073C29" w:rsidR="00D928E5" w:rsidRDefault="00D928E5">
      <w:pPr>
        <w:pStyle w:val="21"/>
        <w:tabs>
          <w:tab w:val="right" w:leader="dot" w:pos="9061"/>
        </w:tabs>
        <w:rPr>
          <w:rFonts w:ascii="Calibri" w:hAnsi="Calibri"/>
          <w:noProof/>
          <w:kern w:val="2"/>
        </w:rPr>
      </w:pPr>
      <w:hyperlink w:anchor="_Toc191274841" w:history="1">
        <w:r w:rsidRPr="00D27CD1">
          <w:rPr>
            <w:rStyle w:val="a3"/>
            <w:noProof/>
          </w:rPr>
          <w:t>РИА Новости, 21.02.2025, ЦБ РФ позволит паевым инвестфондам стать доступными для неопытных инвесторов</w:t>
        </w:r>
        <w:r>
          <w:rPr>
            <w:noProof/>
            <w:webHidden/>
          </w:rPr>
          <w:tab/>
        </w:r>
        <w:r>
          <w:rPr>
            <w:noProof/>
            <w:webHidden/>
          </w:rPr>
          <w:fldChar w:fldCharType="begin"/>
        </w:r>
        <w:r>
          <w:rPr>
            <w:noProof/>
            <w:webHidden/>
          </w:rPr>
          <w:instrText xml:space="preserve"> PAGEREF _Toc191274841 \h </w:instrText>
        </w:r>
        <w:r>
          <w:rPr>
            <w:noProof/>
            <w:webHidden/>
          </w:rPr>
        </w:r>
        <w:r>
          <w:rPr>
            <w:noProof/>
            <w:webHidden/>
          </w:rPr>
          <w:fldChar w:fldCharType="separate"/>
        </w:r>
        <w:r w:rsidR="0047013C">
          <w:rPr>
            <w:noProof/>
            <w:webHidden/>
          </w:rPr>
          <w:t>54</w:t>
        </w:r>
        <w:r>
          <w:rPr>
            <w:noProof/>
            <w:webHidden/>
          </w:rPr>
          <w:fldChar w:fldCharType="end"/>
        </w:r>
      </w:hyperlink>
    </w:p>
    <w:p w14:paraId="7E04F106" w14:textId="37F78B6C" w:rsidR="00D928E5" w:rsidRDefault="00D928E5">
      <w:pPr>
        <w:pStyle w:val="31"/>
        <w:rPr>
          <w:rFonts w:ascii="Calibri" w:hAnsi="Calibri"/>
          <w:kern w:val="2"/>
        </w:rPr>
      </w:pPr>
      <w:hyperlink w:anchor="_Toc191274842" w:history="1">
        <w:r w:rsidRPr="00D27CD1">
          <w:rPr>
            <w:rStyle w:val="a3"/>
          </w:rPr>
          <w:t>ЦБ РФ позволит с 1 марта 2026 года паевым инвестфондам (ПИФам), которые сейчас доступны только квалифицированным инвесторам, стать доступными для неквалифицированных, следует из соответствующего проекта указания финрегулятора.</w:t>
        </w:r>
        <w:r>
          <w:rPr>
            <w:webHidden/>
          </w:rPr>
          <w:tab/>
        </w:r>
        <w:r>
          <w:rPr>
            <w:webHidden/>
          </w:rPr>
          <w:fldChar w:fldCharType="begin"/>
        </w:r>
        <w:r>
          <w:rPr>
            <w:webHidden/>
          </w:rPr>
          <w:instrText xml:space="preserve"> PAGEREF _Toc191274842 \h </w:instrText>
        </w:r>
        <w:r>
          <w:rPr>
            <w:webHidden/>
          </w:rPr>
        </w:r>
        <w:r>
          <w:rPr>
            <w:webHidden/>
          </w:rPr>
          <w:fldChar w:fldCharType="separate"/>
        </w:r>
        <w:r w:rsidR="0047013C">
          <w:rPr>
            <w:webHidden/>
          </w:rPr>
          <w:t>54</w:t>
        </w:r>
        <w:r>
          <w:rPr>
            <w:webHidden/>
          </w:rPr>
          <w:fldChar w:fldCharType="end"/>
        </w:r>
      </w:hyperlink>
    </w:p>
    <w:p w14:paraId="1E9F77A8" w14:textId="2C65CD25" w:rsidR="00D928E5" w:rsidRDefault="00D928E5">
      <w:pPr>
        <w:pStyle w:val="21"/>
        <w:tabs>
          <w:tab w:val="right" w:leader="dot" w:pos="9061"/>
        </w:tabs>
        <w:rPr>
          <w:rFonts w:ascii="Calibri" w:hAnsi="Calibri"/>
          <w:noProof/>
          <w:kern w:val="2"/>
        </w:rPr>
      </w:pPr>
      <w:hyperlink w:anchor="_Toc191274843" w:history="1">
        <w:r w:rsidRPr="00D27CD1">
          <w:rPr>
            <w:rStyle w:val="a3"/>
            <w:noProof/>
          </w:rPr>
          <w:t>РБК Инвестиции, 21.02.2025, Средняя ставка по вкладам в топ-10 банков снизилась до 21,06% годовых</w:t>
        </w:r>
        <w:r>
          <w:rPr>
            <w:noProof/>
            <w:webHidden/>
          </w:rPr>
          <w:tab/>
        </w:r>
        <w:r>
          <w:rPr>
            <w:noProof/>
            <w:webHidden/>
          </w:rPr>
          <w:fldChar w:fldCharType="begin"/>
        </w:r>
        <w:r>
          <w:rPr>
            <w:noProof/>
            <w:webHidden/>
          </w:rPr>
          <w:instrText xml:space="preserve"> PAGEREF _Toc191274843 \h </w:instrText>
        </w:r>
        <w:r>
          <w:rPr>
            <w:noProof/>
            <w:webHidden/>
          </w:rPr>
        </w:r>
        <w:r>
          <w:rPr>
            <w:noProof/>
            <w:webHidden/>
          </w:rPr>
          <w:fldChar w:fldCharType="separate"/>
        </w:r>
        <w:r w:rsidR="0047013C">
          <w:rPr>
            <w:noProof/>
            <w:webHidden/>
          </w:rPr>
          <w:t>54</w:t>
        </w:r>
        <w:r>
          <w:rPr>
            <w:noProof/>
            <w:webHidden/>
          </w:rPr>
          <w:fldChar w:fldCharType="end"/>
        </w:r>
      </w:hyperlink>
    </w:p>
    <w:p w14:paraId="66BE20E6" w14:textId="2008E47D" w:rsidR="00D928E5" w:rsidRDefault="00D928E5">
      <w:pPr>
        <w:pStyle w:val="31"/>
        <w:rPr>
          <w:rFonts w:ascii="Calibri" w:hAnsi="Calibri"/>
          <w:kern w:val="2"/>
        </w:rPr>
      </w:pPr>
      <w:hyperlink w:anchor="_Toc191274844" w:history="1">
        <w:r w:rsidRPr="00D27CD1">
          <w:rPr>
            <w:rStyle w:val="a3"/>
          </w:rPr>
          <w:t>Средняя максимальная ставка по вкладам в топ-10 банков во второй декаде февраля резко снизилась на 0,38 п.п. и составила 21,06% годовых, сообщает Банк России. Последний раз широким шагом - на 0,59 п.п. - показатель снижался после декабрьского решения регулятора сохранить ключевую ставку на уровне 21% годовых: с исторически рекордного уровня 22,28% во второй декаде декабря он понизился до 21,69% годовых в третьей декаде декабря 2024 года.</w:t>
        </w:r>
        <w:r>
          <w:rPr>
            <w:webHidden/>
          </w:rPr>
          <w:tab/>
        </w:r>
        <w:r>
          <w:rPr>
            <w:webHidden/>
          </w:rPr>
          <w:fldChar w:fldCharType="begin"/>
        </w:r>
        <w:r>
          <w:rPr>
            <w:webHidden/>
          </w:rPr>
          <w:instrText xml:space="preserve"> PAGEREF _Toc191274844 \h </w:instrText>
        </w:r>
        <w:r>
          <w:rPr>
            <w:webHidden/>
          </w:rPr>
        </w:r>
        <w:r>
          <w:rPr>
            <w:webHidden/>
          </w:rPr>
          <w:fldChar w:fldCharType="separate"/>
        </w:r>
        <w:r w:rsidR="0047013C">
          <w:rPr>
            <w:webHidden/>
          </w:rPr>
          <w:t>54</w:t>
        </w:r>
        <w:r>
          <w:rPr>
            <w:webHidden/>
          </w:rPr>
          <w:fldChar w:fldCharType="end"/>
        </w:r>
      </w:hyperlink>
    </w:p>
    <w:p w14:paraId="27011297" w14:textId="77B4DCA9" w:rsidR="00D928E5" w:rsidRDefault="00D928E5">
      <w:pPr>
        <w:pStyle w:val="12"/>
        <w:tabs>
          <w:tab w:val="right" w:leader="dot" w:pos="9061"/>
        </w:tabs>
        <w:rPr>
          <w:rFonts w:ascii="Calibri" w:hAnsi="Calibri"/>
          <w:b w:val="0"/>
          <w:noProof/>
          <w:kern w:val="2"/>
          <w:sz w:val="24"/>
        </w:rPr>
      </w:pPr>
      <w:hyperlink w:anchor="_Toc191274845" w:history="1">
        <w:r w:rsidRPr="00D27CD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_Toc191274845 \h </w:instrText>
        </w:r>
        <w:r>
          <w:rPr>
            <w:noProof/>
            <w:webHidden/>
          </w:rPr>
        </w:r>
        <w:r>
          <w:rPr>
            <w:noProof/>
            <w:webHidden/>
          </w:rPr>
          <w:fldChar w:fldCharType="separate"/>
        </w:r>
        <w:r w:rsidR="0047013C">
          <w:rPr>
            <w:noProof/>
            <w:webHidden/>
          </w:rPr>
          <w:t>57</w:t>
        </w:r>
        <w:r>
          <w:rPr>
            <w:noProof/>
            <w:webHidden/>
          </w:rPr>
          <w:fldChar w:fldCharType="end"/>
        </w:r>
      </w:hyperlink>
    </w:p>
    <w:p w14:paraId="6F32E812" w14:textId="512792CF" w:rsidR="00D928E5" w:rsidRDefault="00D928E5">
      <w:pPr>
        <w:pStyle w:val="12"/>
        <w:tabs>
          <w:tab w:val="right" w:leader="dot" w:pos="9061"/>
        </w:tabs>
        <w:rPr>
          <w:rFonts w:ascii="Calibri" w:hAnsi="Calibri"/>
          <w:b w:val="0"/>
          <w:noProof/>
          <w:kern w:val="2"/>
          <w:sz w:val="24"/>
        </w:rPr>
      </w:pPr>
      <w:hyperlink w:anchor="_Toc191274846" w:history="1">
        <w:r w:rsidRPr="00D27CD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_Toc191274846 \h </w:instrText>
        </w:r>
        <w:r>
          <w:rPr>
            <w:noProof/>
            <w:webHidden/>
          </w:rPr>
        </w:r>
        <w:r>
          <w:rPr>
            <w:noProof/>
            <w:webHidden/>
          </w:rPr>
          <w:fldChar w:fldCharType="separate"/>
        </w:r>
        <w:r w:rsidR="0047013C">
          <w:rPr>
            <w:noProof/>
            <w:webHidden/>
          </w:rPr>
          <w:t>57</w:t>
        </w:r>
        <w:r>
          <w:rPr>
            <w:noProof/>
            <w:webHidden/>
          </w:rPr>
          <w:fldChar w:fldCharType="end"/>
        </w:r>
      </w:hyperlink>
    </w:p>
    <w:p w14:paraId="0EFDE3BE" w14:textId="5B91E3AE" w:rsidR="00D928E5" w:rsidRDefault="00D928E5">
      <w:pPr>
        <w:pStyle w:val="21"/>
        <w:tabs>
          <w:tab w:val="right" w:leader="dot" w:pos="9061"/>
        </w:tabs>
        <w:rPr>
          <w:rFonts w:ascii="Calibri" w:hAnsi="Calibri"/>
          <w:noProof/>
          <w:kern w:val="2"/>
        </w:rPr>
      </w:pPr>
      <w:hyperlink w:anchor="_Toc191274847" w:history="1">
        <w:r w:rsidRPr="00D27CD1">
          <w:rPr>
            <w:rStyle w:val="a3"/>
            <w:noProof/>
          </w:rPr>
          <w:t>Forbes Казахстан, 23.02.2025, У казахстанцев растёт интерес к «досрочной пенсии»</w:t>
        </w:r>
        <w:r>
          <w:rPr>
            <w:noProof/>
            <w:webHidden/>
          </w:rPr>
          <w:tab/>
        </w:r>
        <w:r>
          <w:rPr>
            <w:noProof/>
            <w:webHidden/>
          </w:rPr>
          <w:fldChar w:fldCharType="begin"/>
        </w:r>
        <w:r>
          <w:rPr>
            <w:noProof/>
            <w:webHidden/>
          </w:rPr>
          <w:instrText xml:space="preserve"> PAGEREF _Toc191274847 \h </w:instrText>
        </w:r>
        <w:r>
          <w:rPr>
            <w:noProof/>
            <w:webHidden/>
          </w:rPr>
        </w:r>
        <w:r>
          <w:rPr>
            <w:noProof/>
            <w:webHidden/>
          </w:rPr>
          <w:fldChar w:fldCharType="separate"/>
        </w:r>
        <w:r w:rsidR="0047013C">
          <w:rPr>
            <w:noProof/>
            <w:webHidden/>
          </w:rPr>
          <w:t>57</w:t>
        </w:r>
        <w:r>
          <w:rPr>
            <w:noProof/>
            <w:webHidden/>
          </w:rPr>
          <w:fldChar w:fldCharType="end"/>
        </w:r>
      </w:hyperlink>
    </w:p>
    <w:p w14:paraId="3D16A466" w14:textId="398575BC" w:rsidR="00D928E5" w:rsidRDefault="00D928E5">
      <w:pPr>
        <w:pStyle w:val="31"/>
        <w:rPr>
          <w:rFonts w:ascii="Calibri" w:hAnsi="Calibri"/>
          <w:kern w:val="2"/>
        </w:rPr>
      </w:pPr>
      <w:hyperlink w:anchor="_Toc191274848" w:history="1">
        <w:r w:rsidRPr="00D27CD1">
          <w:rPr>
            <w:rStyle w:val="a3"/>
          </w:rPr>
          <w:t>Согласно статистике Министерства труда и социальной защиты РК, при рекордном объеме пенсионных выплат в 3,75 трлн тенге, наблюдается рост интереса к альтернативным инструментам пенсионного обеспечения. По данным Национального банка РК, объем премий по пенсионному аннуитетному страхованию в 2024 году вырос на 337,6% и достиг 457,1 млрд тенге. Об этом говорится в исследовании КСЖ Freedom Life.</w:t>
        </w:r>
        <w:r>
          <w:rPr>
            <w:webHidden/>
          </w:rPr>
          <w:tab/>
        </w:r>
        <w:r>
          <w:rPr>
            <w:webHidden/>
          </w:rPr>
          <w:fldChar w:fldCharType="begin"/>
        </w:r>
        <w:r>
          <w:rPr>
            <w:webHidden/>
          </w:rPr>
          <w:instrText xml:space="preserve"> PAGEREF _Toc191274848 \h </w:instrText>
        </w:r>
        <w:r>
          <w:rPr>
            <w:webHidden/>
          </w:rPr>
        </w:r>
        <w:r>
          <w:rPr>
            <w:webHidden/>
          </w:rPr>
          <w:fldChar w:fldCharType="separate"/>
        </w:r>
        <w:r w:rsidR="0047013C">
          <w:rPr>
            <w:webHidden/>
          </w:rPr>
          <w:t>57</w:t>
        </w:r>
        <w:r>
          <w:rPr>
            <w:webHidden/>
          </w:rPr>
          <w:fldChar w:fldCharType="end"/>
        </w:r>
      </w:hyperlink>
    </w:p>
    <w:p w14:paraId="28ADB59F" w14:textId="0D2C4E33" w:rsidR="00D928E5" w:rsidRDefault="00D928E5">
      <w:pPr>
        <w:pStyle w:val="21"/>
        <w:tabs>
          <w:tab w:val="right" w:leader="dot" w:pos="9061"/>
        </w:tabs>
        <w:rPr>
          <w:rFonts w:ascii="Calibri" w:hAnsi="Calibri"/>
          <w:noProof/>
          <w:kern w:val="2"/>
        </w:rPr>
      </w:pPr>
      <w:hyperlink w:anchor="_Toc191274849" w:history="1">
        <w:r w:rsidRPr="00D27CD1">
          <w:rPr>
            <w:rStyle w:val="a3"/>
            <w:noProof/>
          </w:rPr>
          <w:t>Zakon.kz, 21.02.2025, Доходность пенсионных активов под управлением Нацбанка более чем вдвое превысила инфляцию</w:t>
        </w:r>
        <w:r>
          <w:rPr>
            <w:noProof/>
            <w:webHidden/>
          </w:rPr>
          <w:tab/>
        </w:r>
        <w:r>
          <w:rPr>
            <w:noProof/>
            <w:webHidden/>
          </w:rPr>
          <w:fldChar w:fldCharType="begin"/>
        </w:r>
        <w:r>
          <w:rPr>
            <w:noProof/>
            <w:webHidden/>
          </w:rPr>
          <w:instrText xml:space="preserve"> PAGEREF _Toc191274849 \h </w:instrText>
        </w:r>
        <w:r>
          <w:rPr>
            <w:noProof/>
            <w:webHidden/>
          </w:rPr>
        </w:r>
        <w:r>
          <w:rPr>
            <w:noProof/>
            <w:webHidden/>
          </w:rPr>
          <w:fldChar w:fldCharType="separate"/>
        </w:r>
        <w:r w:rsidR="0047013C">
          <w:rPr>
            <w:noProof/>
            <w:webHidden/>
          </w:rPr>
          <w:t>58</w:t>
        </w:r>
        <w:r>
          <w:rPr>
            <w:noProof/>
            <w:webHidden/>
          </w:rPr>
          <w:fldChar w:fldCharType="end"/>
        </w:r>
      </w:hyperlink>
    </w:p>
    <w:p w14:paraId="2B1D6310" w14:textId="360E2BF8" w:rsidR="00D928E5" w:rsidRDefault="00D928E5">
      <w:pPr>
        <w:pStyle w:val="31"/>
        <w:rPr>
          <w:rFonts w:ascii="Calibri" w:hAnsi="Calibri"/>
          <w:kern w:val="2"/>
        </w:rPr>
      </w:pPr>
      <w:hyperlink w:anchor="_Toc191274850" w:history="1">
        <w:r w:rsidRPr="00D27CD1">
          <w:rPr>
            <w:rStyle w:val="a3"/>
          </w:rPr>
          <w:t>Инвестиции Национального банка обеспечили доходность пенсионных активов, которая более чем в два раза превысила уровень инфляции, подтверждая высокую эффективность управления и устойчивый рост накоплений.</w:t>
        </w:r>
        <w:r>
          <w:rPr>
            <w:webHidden/>
          </w:rPr>
          <w:tab/>
        </w:r>
        <w:r>
          <w:rPr>
            <w:webHidden/>
          </w:rPr>
          <w:fldChar w:fldCharType="begin"/>
        </w:r>
        <w:r>
          <w:rPr>
            <w:webHidden/>
          </w:rPr>
          <w:instrText xml:space="preserve"> PAGEREF _Toc191274850 \h </w:instrText>
        </w:r>
        <w:r>
          <w:rPr>
            <w:webHidden/>
          </w:rPr>
        </w:r>
        <w:r>
          <w:rPr>
            <w:webHidden/>
          </w:rPr>
          <w:fldChar w:fldCharType="separate"/>
        </w:r>
        <w:r w:rsidR="0047013C">
          <w:rPr>
            <w:webHidden/>
          </w:rPr>
          <w:t>58</w:t>
        </w:r>
        <w:r>
          <w:rPr>
            <w:webHidden/>
          </w:rPr>
          <w:fldChar w:fldCharType="end"/>
        </w:r>
      </w:hyperlink>
    </w:p>
    <w:p w14:paraId="216E2F89" w14:textId="607F2C9B" w:rsidR="00D928E5" w:rsidRDefault="00D928E5">
      <w:pPr>
        <w:pStyle w:val="12"/>
        <w:tabs>
          <w:tab w:val="right" w:leader="dot" w:pos="9061"/>
        </w:tabs>
        <w:rPr>
          <w:rFonts w:ascii="Calibri" w:hAnsi="Calibri"/>
          <w:b w:val="0"/>
          <w:noProof/>
          <w:kern w:val="2"/>
          <w:sz w:val="24"/>
        </w:rPr>
      </w:pPr>
      <w:hyperlink w:anchor="_Toc191274851" w:history="1">
        <w:r w:rsidRPr="00D27CD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_Toc191274851 \h </w:instrText>
        </w:r>
        <w:r>
          <w:rPr>
            <w:noProof/>
            <w:webHidden/>
          </w:rPr>
        </w:r>
        <w:r>
          <w:rPr>
            <w:noProof/>
            <w:webHidden/>
          </w:rPr>
          <w:fldChar w:fldCharType="separate"/>
        </w:r>
        <w:r w:rsidR="0047013C">
          <w:rPr>
            <w:noProof/>
            <w:webHidden/>
          </w:rPr>
          <w:t>60</w:t>
        </w:r>
        <w:r>
          <w:rPr>
            <w:noProof/>
            <w:webHidden/>
          </w:rPr>
          <w:fldChar w:fldCharType="end"/>
        </w:r>
      </w:hyperlink>
    </w:p>
    <w:p w14:paraId="1B2262A1" w14:textId="4D3096D7" w:rsidR="00D928E5" w:rsidRDefault="00D928E5">
      <w:pPr>
        <w:pStyle w:val="21"/>
        <w:tabs>
          <w:tab w:val="right" w:leader="dot" w:pos="9061"/>
        </w:tabs>
        <w:rPr>
          <w:rFonts w:ascii="Calibri" w:hAnsi="Calibri"/>
          <w:noProof/>
          <w:kern w:val="2"/>
        </w:rPr>
      </w:pPr>
      <w:hyperlink w:anchor="_Toc191274852" w:history="1">
        <w:r w:rsidRPr="00D27CD1">
          <w:rPr>
            <w:rStyle w:val="a3"/>
            <w:noProof/>
          </w:rPr>
          <w:t>РИА Новости, 21.02.2025, В Бельгии пройдет самая продолжительная забастовка железнодорожников - ТВ</w:t>
        </w:r>
        <w:r>
          <w:rPr>
            <w:noProof/>
            <w:webHidden/>
          </w:rPr>
          <w:tab/>
        </w:r>
        <w:r>
          <w:rPr>
            <w:noProof/>
            <w:webHidden/>
          </w:rPr>
          <w:fldChar w:fldCharType="begin"/>
        </w:r>
        <w:r>
          <w:rPr>
            <w:noProof/>
            <w:webHidden/>
          </w:rPr>
          <w:instrText xml:space="preserve"> PAGEREF _Toc191274852 \h </w:instrText>
        </w:r>
        <w:r>
          <w:rPr>
            <w:noProof/>
            <w:webHidden/>
          </w:rPr>
        </w:r>
        <w:r>
          <w:rPr>
            <w:noProof/>
            <w:webHidden/>
          </w:rPr>
          <w:fldChar w:fldCharType="separate"/>
        </w:r>
        <w:r w:rsidR="0047013C">
          <w:rPr>
            <w:noProof/>
            <w:webHidden/>
          </w:rPr>
          <w:t>60</w:t>
        </w:r>
        <w:r>
          <w:rPr>
            <w:noProof/>
            <w:webHidden/>
          </w:rPr>
          <w:fldChar w:fldCharType="end"/>
        </w:r>
      </w:hyperlink>
    </w:p>
    <w:p w14:paraId="112E7563" w14:textId="0DB81713" w:rsidR="00D928E5" w:rsidRDefault="00D928E5">
      <w:pPr>
        <w:pStyle w:val="31"/>
        <w:rPr>
          <w:rFonts w:ascii="Calibri" w:hAnsi="Calibri"/>
          <w:kern w:val="2"/>
        </w:rPr>
      </w:pPr>
      <w:hyperlink w:anchor="_Toc191274853" w:history="1">
        <w:r w:rsidRPr="00D27CD1">
          <w:rPr>
            <w:rStyle w:val="a3"/>
          </w:rPr>
          <w:t>Два крупнейших профсоюза железнодорожников Бельгии призвали начать в пятницу вечером забастовку, которая может продлиться девять дней и стать самой продолжительной за несколько последних десятилетий, сообщил телеканал BFM. Забастовка железнодорожников пройдет на фоне планов нового правительства сократить социальные расходы, увеличить пенсионный возраст, значительно нарастив при этом траты на закупку вооружений.</w:t>
        </w:r>
        <w:r>
          <w:rPr>
            <w:webHidden/>
          </w:rPr>
          <w:tab/>
        </w:r>
        <w:r>
          <w:rPr>
            <w:webHidden/>
          </w:rPr>
          <w:fldChar w:fldCharType="begin"/>
        </w:r>
        <w:r>
          <w:rPr>
            <w:webHidden/>
          </w:rPr>
          <w:instrText xml:space="preserve"> PAGEREF _Toc191274853 \h </w:instrText>
        </w:r>
        <w:r>
          <w:rPr>
            <w:webHidden/>
          </w:rPr>
        </w:r>
        <w:r>
          <w:rPr>
            <w:webHidden/>
          </w:rPr>
          <w:fldChar w:fldCharType="separate"/>
        </w:r>
        <w:r w:rsidR="0047013C">
          <w:rPr>
            <w:webHidden/>
          </w:rPr>
          <w:t>60</w:t>
        </w:r>
        <w:r>
          <w:rPr>
            <w:webHidden/>
          </w:rPr>
          <w:fldChar w:fldCharType="end"/>
        </w:r>
      </w:hyperlink>
    </w:p>
    <w:p w14:paraId="3E5A0199" w14:textId="162B049F" w:rsidR="00D928E5" w:rsidRDefault="00D928E5">
      <w:pPr>
        <w:pStyle w:val="21"/>
        <w:tabs>
          <w:tab w:val="right" w:leader="dot" w:pos="9061"/>
        </w:tabs>
        <w:rPr>
          <w:rFonts w:ascii="Calibri" w:hAnsi="Calibri"/>
          <w:noProof/>
          <w:kern w:val="2"/>
        </w:rPr>
      </w:pPr>
      <w:hyperlink w:anchor="_Toc191274854" w:history="1">
        <w:r w:rsidRPr="00D27CD1">
          <w:rPr>
            <w:rStyle w:val="a3"/>
            <w:noProof/>
          </w:rPr>
          <w:t>Российские корейцы, 23.02.2025, Повышение пенсионного возраста неизбежно</w:t>
        </w:r>
        <w:r>
          <w:rPr>
            <w:noProof/>
            <w:webHidden/>
          </w:rPr>
          <w:tab/>
        </w:r>
        <w:r>
          <w:rPr>
            <w:noProof/>
            <w:webHidden/>
          </w:rPr>
          <w:fldChar w:fldCharType="begin"/>
        </w:r>
        <w:r>
          <w:rPr>
            <w:noProof/>
            <w:webHidden/>
          </w:rPr>
          <w:instrText xml:space="preserve"> PAGEREF _Toc191274854 \h </w:instrText>
        </w:r>
        <w:r>
          <w:rPr>
            <w:noProof/>
            <w:webHidden/>
          </w:rPr>
        </w:r>
        <w:r>
          <w:rPr>
            <w:noProof/>
            <w:webHidden/>
          </w:rPr>
          <w:fldChar w:fldCharType="separate"/>
        </w:r>
        <w:r w:rsidR="0047013C">
          <w:rPr>
            <w:noProof/>
            <w:webHidden/>
          </w:rPr>
          <w:t>61</w:t>
        </w:r>
        <w:r>
          <w:rPr>
            <w:noProof/>
            <w:webHidden/>
          </w:rPr>
          <w:fldChar w:fldCharType="end"/>
        </w:r>
      </w:hyperlink>
    </w:p>
    <w:p w14:paraId="1DFC31FC" w14:textId="08A0AA87" w:rsidR="00D928E5" w:rsidRDefault="00D928E5">
      <w:pPr>
        <w:pStyle w:val="31"/>
        <w:rPr>
          <w:rFonts w:ascii="Calibri" w:hAnsi="Calibri"/>
          <w:kern w:val="2"/>
        </w:rPr>
      </w:pPr>
      <w:hyperlink w:anchor="_Toc191274855" w:history="1">
        <w:r w:rsidRPr="00D27CD1">
          <w:rPr>
            <w:rStyle w:val="a3"/>
          </w:rPr>
          <w:t>Двадцать процентов населения Южной Кореи в настоящее время составляют люди в возрасте 65 лет и старше, что официально дает стране статус «общества сверхстарения». К 2070 году, когда сегодняшним 20-летним исполнится 65 лет, доля пожилого населения по отношению к населению трудоспособного возраста (от 18 до 64 лет), по прогнозам, увеличится на 100 процентов.</w:t>
        </w:r>
        <w:r>
          <w:rPr>
            <w:webHidden/>
          </w:rPr>
          <w:tab/>
        </w:r>
        <w:r>
          <w:rPr>
            <w:webHidden/>
          </w:rPr>
          <w:fldChar w:fldCharType="begin"/>
        </w:r>
        <w:r>
          <w:rPr>
            <w:webHidden/>
          </w:rPr>
          <w:instrText xml:space="preserve"> PAGEREF _Toc191274855 \h </w:instrText>
        </w:r>
        <w:r>
          <w:rPr>
            <w:webHidden/>
          </w:rPr>
        </w:r>
        <w:r>
          <w:rPr>
            <w:webHidden/>
          </w:rPr>
          <w:fldChar w:fldCharType="separate"/>
        </w:r>
        <w:r w:rsidR="0047013C">
          <w:rPr>
            <w:webHidden/>
          </w:rPr>
          <w:t>61</w:t>
        </w:r>
        <w:r>
          <w:rPr>
            <w:webHidden/>
          </w:rPr>
          <w:fldChar w:fldCharType="end"/>
        </w:r>
      </w:hyperlink>
    </w:p>
    <w:p w14:paraId="13829950" w14:textId="6F165D7F" w:rsidR="00A0290C" w:rsidRPr="005F59D6" w:rsidRDefault="00922325" w:rsidP="00310633">
      <w:pPr>
        <w:rPr>
          <w:b/>
          <w:caps/>
          <w:sz w:val="32"/>
        </w:rPr>
      </w:pPr>
      <w:r w:rsidRPr="005F59D6">
        <w:rPr>
          <w:caps/>
          <w:sz w:val="28"/>
        </w:rPr>
        <w:fldChar w:fldCharType="end"/>
      </w:r>
    </w:p>
    <w:p w14:paraId="1440428B" w14:textId="77777777" w:rsidR="00D1642B" w:rsidRPr="005F59D6" w:rsidRDefault="00D1642B" w:rsidP="00D1642B">
      <w:pPr>
        <w:pStyle w:val="251"/>
      </w:pPr>
      <w:bookmarkStart w:id="16" w:name="_Toc396864664"/>
      <w:bookmarkStart w:id="17" w:name="_Toc99318652"/>
      <w:bookmarkStart w:id="18" w:name="_Toc246216291"/>
      <w:bookmarkStart w:id="19" w:name="_Toc246297418"/>
      <w:bookmarkStart w:id="20" w:name="_Toc191274775"/>
      <w:bookmarkEnd w:id="8"/>
      <w:bookmarkEnd w:id="9"/>
      <w:bookmarkEnd w:id="10"/>
      <w:bookmarkEnd w:id="11"/>
      <w:bookmarkEnd w:id="12"/>
      <w:bookmarkEnd w:id="13"/>
      <w:bookmarkEnd w:id="14"/>
      <w:bookmarkEnd w:id="15"/>
      <w:r w:rsidRPr="005F59D6">
        <w:lastRenderedPageBreak/>
        <w:t>НОВОСТИ ПЕНСИОННОЙ ОТРАСЛИ</w:t>
      </w:r>
      <w:bookmarkEnd w:id="16"/>
      <w:bookmarkEnd w:id="17"/>
      <w:bookmarkEnd w:id="20"/>
    </w:p>
    <w:p w14:paraId="004595FB" w14:textId="77777777" w:rsidR="00111D7C" w:rsidRPr="005F59D6"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1274776"/>
      <w:bookmarkEnd w:id="18"/>
      <w:bookmarkEnd w:id="19"/>
      <w:r w:rsidRPr="005F59D6">
        <w:t>Новости отрасли НПФ</w:t>
      </w:r>
      <w:bookmarkEnd w:id="21"/>
      <w:bookmarkEnd w:id="22"/>
      <w:bookmarkEnd w:id="23"/>
      <w:bookmarkEnd w:id="27"/>
    </w:p>
    <w:p w14:paraId="08977C9A" w14:textId="77777777" w:rsidR="00E929B5" w:rsidRPr="005F59D6" w:rsidRDefault="00E929B5" w:rsidP="00E929B5">
      <w:pPr>
        <w:pStyle w:val="2"/>
      </w:pPr>
      <w:bookmarkStart w:id="28" w:name="_Toc191274777"/>
      <w:r w:rsidRPr="005F59D6">
        <w:t xml:space="preserve">Пенсия.pro, 21.02.2025, НПФ </w:t>
      </w:r>
      <w:r w:rsidR="00E62A3B" w:rsidRPr="005F59D6">
        <w:t>«</w:t>
      </w:r>
      <w:r w:rsidRPr="005F59D6">
        <w:t>Альфа</w:t>
      </w:r>
      <w:r w:rsidR="00E62A3B" w:rsidRPr="005F59D6">
        <w:t>»</w:t>
      </w:r>
      <w:r w:rsidRPr="005F59D6">
        <w:t xml:space="preserve"> отчитался о доходности долгосрочных сбережений</w:t>
      </w:r>
      <w:bookmarkEnd w:id="28"/>
    </w:p>
    <w:p w14:paraId="3693DF30" w14:textId="77777777" w:rsidR="00E929B5" w:rsidRPr="005F59D6" w:rsidRDefault="00E929B5" w:rsidP="00E62A3B">
      <w:pPr>
        <w:pStyle w:val="3"/>
      </w:pPr>
      <w:bookmarkStart w:id="29" w:name="_Toc191274778"/>
      <w:r w:rsidRPr="005F59D6">
        <w:t xml:space="preserve">Доходность взносов россиян по программе долгосрочных сбережений (ПДС) у негосударственного пенсионного фонда </w:t>
      </w:r>
      <w:r w:rsidR="00E62A3B" w:rsidRPr="005F59D6">
        <w:t>«</w:t>
      </w:r>
      <w:r w:rsidRPr="005F59D6">
        <w:t>Альфа</w:t>
      </w:r>
      <w:r w:rsidR="00E62A3B" w:rsidRPr="005F59D6">
        <w:t>»</w:t>
      </w:r>
      <w:r w:rsidRPr="005F59D6">
        <w:t xml:space="preserve"> составила 21,56 %. Это более чем в двое превышает официальную инфляцию (9,52 %).</w:t>
      </w:r>
      <w:bookmarkEnd w:id="29"/>
    </w:p>
    <w:p w14:paraId="61E601FA" w14:textId="77777777" w:rsidR="00E929B5" w:rsidRPr="005F59D6" w:rsidRDefault="00E929B5" w:rsidP="00E929B5">
      <w:r w:rsidRPr="005F59D6">
        <w:t xml:space="preserve">В НПФ заявили, что весной планируют запустить сервис по переводу накопительной части пенсии в фонд. Затем эти деньги можно будет перевести в ПДС. Ранее </w:t>
      </w:r>
      <w:r w:rsidR="00E62A3B" w:rsidRPr="005F59D6">
        <w:t>«</w:t>
      </w:r>
      <w:r w:rsidRPr="005F59D6">
        <w:t>Альфа</w:t>
      </w:r>
      <w:r w:rsidR="00E62A3B" w:rsidRPr="005F59D6">
        <w:t>»</w:t>
      </w:r>
      <w:r w:rsidRPr="005F59D6">
        <w:t xml:space="preserve"> стал участником си­сте­мы га­ран­ти­ро­ва­ния прав за­стра­хо­ван­ных лиц в си­сте­ме обя­за­тель­но­го пенсион­но­го стра­хо­ва­ния (ОПС). Это значит, что фонд уже получил право работать с накопительной частью пенсий, замороженной в 2014 году.</w:t>
      </w:r>
    </w:p>
    <w:p w14:paraId="4FE6C4A9" w14:textId="77777777" w:rsidR="00E929B5" w:rsidRPr="005F59D6" w:rsidRDefault="00E929B5" w:rsidP="00E929B5">
      <w:r w:rsidRPr="005F59D6">
        <w:t>НПФ стал оператором ПДС 25 ноября 2024 года. За три месяца было заключено примерно 26 000 договоров. Сумма взносов по программе не сообщается. В НПФ рассчитывают увеличить число участников ПДС за счет клиентуры Альфа-Банка.</w:t>
      </w:r>
    </w:p>
    <w:p w14:paraId="6313765D" w14:textId="77777777" w:rsidR="00E929B5" w:rsidRPr="005F59D6" w:rsidRDefault="00E929B5" w:rsidP="00E929B5">
      <w:r w:rsidRPr="005F59D6">
        <w:t>Ранее выяснилось, что сумма личных взносов в ПДС во все НПФ за первый год работы программы составила менее 100 млрд рублей. С учетом государственного софинансирования и переводов накопительной пенсии сумма достигла 216 млрд рублей, отмечали в Центробанке. При этом доходность взносов в ПДС в среднем превысила инфляцию в два раза, сообщил регулятор.</w:t>
      </w:r>
    </w:p>
    <w:p w14:paraId="7CB0A7FF" w14:textId="77777777" w:rsidR="00111D7C" w:rsidRPr="005F59D6" w:rsidRDefault="00E929B5" w:rsidP="00E929B5">
      <w:hyperlink r:id="rId8" w:history="1">
        <w:r w:rsidRPr="005F59D6">
          <w:rPr>
            <w:rStyle w:val="a3"/>
          </w:rPr>
          <w:t>https://pensiya.pro/news/npf-alfa-otchitalsya-o-dohodnosti-dolgosrochnyh-sberezhenij/</w:t>
        </w:r>
      </w:hyperlink>
    </w:p>
    <w:p w14:paraId="2029D627" w14:textId="77777777" w:rsidR="00C40482" w:rsidRPr="005F59D6" w:rsidRDefault="00C40482" w:rsidP="00C40482">
      <w:pPr>
        <w:pStyle w:val="2"/>
      </w:pPr>
      <w:bookmarkStart w:id="30" w:name="_Toc191274779"/>
      <w:r w:rsidRPr="005F59D6">
        <w:t>НПФ БЛАГОСОСТОЯНИЕ, 21.02.2025, Уважаемые получатели пенсии!</w:t>
      </w:r>
      <w:bookmarkEnd w:id="30"/>
    </w:p>
    <w:p w14:paraId="00095B08" w14:textId="77777777" w:rsidR="00C40482" w:rsidRPr="005F59D6" w:rsidRDefault="00C40482" w:rsidP="00E62A3B">
      <w:pPr>
        <w:pStyle w:val="3"/>
      </w:pPr>
      <w:bookmarkStart w:id="31" w:name="_Toc191274780"/>
      <w:r w:rsidRPr="005F59D6">
        <w:t xml:space="preserve">НПФ </w:t>
      </w:r>
      <w:r w:rsidR="00E62A3B" w:rsidRPr="005F59D6">
        <w:t>«</w:t>
      </w:r>
      <w:r w:rsidRPr="005F59D6">
        <w:t>БЛАГОСОСТОЯНИЕ</w:t>
      </w:r>
      <w:r w:rsidR="00E62A3B" w:rsidRPr="005F59D6">
        <w:t>»</w:t>
      </w:r>
      <w:r w:rsidRPr="005F59D6">
        <w:t xml:space="preserve"> выплатил негосударственные пенсии за февраль. Объем выплат с начала 2025 года составил 3 552 572 475 рублей.</w:t>
      </w:r>
      <w:bookmarkEnd w:id="31"/>
    </w:p>
    <w:p w14:paraId="01F5F29D" w14:textId="77777777" w:rsidR="00C40482" w:rsidRPr="005F59D6" w:rsidRDefault="00C40482" w:rsidP="00C40482">
      <w:r w:rsidRPr="005F59D6">
        <w:t xml:space="preserve">График выплаты пенсии в марте опубликован на сайте фонда. Даты перечисления пенсионных средств на счета клиентов указаны для каждого филиала АО </w:t>
      </w:r>
      <w:r w:rsidR="00E62A3B" w:rsidRPr="005F59D6">
        <w:t>«</w:t>
      </w:r>
      <w:r w:rsidRPr="005F59D6">
        <w:t xml:space="preserve">НПФ </w:t>
      </w:r>
      <w:r w:rsidR="00E62A3B" w:rsidRPr="005F59D6">
        <w:t>«</w:t>
      </w:r>
      <w:r w:rsidRPr="005F59D6">
        <w:t>БЛАГОСОСТОЯНИЕ</w:t>
      </w:r>
      <w:r w:rsidR="00E62A3B" w:rsidRPr="005F59D6">
        <w:t>»</w:t>
      </w:r>
      <w:r w:rsidRPr="005F59D6">
        <w:t>.</w:t>
      </w:r>
    </w:p>
    <w:p w14:paraId="5369270F" w14:textId="77777777" w:rsidR="00C40482" w:rsidRPr="005F59D6" w:rsidRDefault="00C40482" w:rsidP="00C40482">
      <w:r w:rsidRPr="005F59D6">
        <w:t>Обращаем внимание, что срок поступления денежных средств на счета клиентов определяется условиями банков, выдавших карты, и может произойти позже указанной в графике даты.</w:t>
      </w:r>
    </w:p>
    <w:p w14:paraId="040C5086" w14:textId="77777777" w:rsidR="00E929B5" w:rsidRPr="005F59D6" w:rsidRDefault="00C40482" w:rsidP="00C40482">
      <w:hyperlink r:id="rId9" w:history="1">
        <w:r w:rsidRPr="005F59D6">
          <w:rPr>
            <w:rStyle w:val="a3"/>
          </w:rPr>
          <w:t>https://npfb.ru/o-fonde/mediatsentr/?ELEMENT_ID=9780</w:t>
        </w:r>
      </w:hyperlink>
    </w:p>
    <w:p w14:paraId="71C58B28" w14:textId="77777777" w:rsidR="006B7C96" w:rsidRPr="005F59D6" w:rsidRDefault="006B7C96" w:rsidP="006B7C96">
      <w:pPr>
        <w:pStyle w:val="2"/>
      </w:pPr>
      <w:bookmarkStart w:id="32" w:name="_Toc191274781"/>
      <w:r w:rsidRPr="005F59D6">
        <w:lastRenderedPageBreak/>
        <w:t>Банковское дело, 16.02.2025, Анализ изменений в правовых подходах к становлению пенсионной системы РФ</w:t>
      </w:r>
      <w:bookmarkEnd w:id="32"/>
    </w:p>
    <w:p w14:paraId="42787544" w14:textId="77777777" w:rsidR="006B7C96" w:rsidRPr="005F59D6" w:rsidRDefault="006B7C96" w:rsidP="006B7C96">
      <w:pPr>
        <w:pStyle w:val="3"/>
      </w:pPr>
      <w:bookmarkStart w:id="33" w:name="_Toc191274782"/>
      <w:r w:rsidRPr="005F59D6">
        <w:t>Предмет исследования - негосударственные пенсионные фонды (НПФ) как значимый элемент пенсионной системы России. Анализируется их правовое регулирование, роль в обеспечении пенсионных накоплений и коллективных инвестиций, а также влияние на социально-экономическую устойчивость страны. Цель исследования заключается в изучении этапов становления пенсионной системы России, оценке современных законодательных инициатив в сфере регулирования НПФ, выявлении их ключевых проблем и преимуществ, а также разработке направлений дальнейшего развития системы.</w:t>
      </w:r>
      <w:bookmarkEnd w:id="33"/>
      <w:r w:rsidRPr="005F59D6">
        <w:t xml:space="preserve"> </w:t>
      </w:r>
    </w:p>
    <w:p w14:paraId="223795BC" w14:textId="77777777" w:rsidR="006B7C96" w:rsidRPr="005F59D6" w:rsidRDefault="006B7C96" w:rsidP="006B7C96">
      <w:r w:rsidRPr="005F59D6">
        <w:t>Методология исследования основана на комплексном подходе, включающем анализ законодательства, исторический и сравнительный анализ, изучение социально-экономических факторов, а также экспертные опросы и интервью. Особое внимание уделено внедрению ESG-стандартов и их влиянию на деятельность НПФ.</w:t>
      </w:r>
    </w:p>
    <w:p w14:paraId="49781394" w14:textId="77777777" w:rsidR="006B7C96" w:rsidRPr="005F59D6" w:rsidRDefault="006B7C96" w:rsidP="006B7C96">
      <w:r w:rsidRPr="005F59D6">
        <w:t>В результате исследования выявлены основные этапы развития пенсионной системы России, ключевые законодательные инициативы и их влияние на доверие граждан, финансовую грамотность и вовлеченность в накопительные программы. Определены основные вызовы, такие как старение населения, замораживание накопительной части пенсий и слабая инвестиционная активность фондов. Выводы подчеркивают важность НПФ как инструмента диверсификации пенсионных накоплений и стимулирования инвестиций. Успешное развитие требует повышения финансовой грамотности, стимулирования инвестиционной активности НПФ и интеграции ESG-принципов. Будущее пенсионной системы России зависит от комплексного подхода и взаимодействия государства, бизнеса и общества.</w:t>
      </w:r>
    </w:p>
    <w:p w14:paraId="1E93FD25" w14:textId="77777777" w:rsidR="006B7C96" w:rsidRPr="005F59D6" w:rsidRDefault="006B7C96" w:rsidP="006B7C96">
      <w:r w:rsidRPr="005F59D6">
        <w:t>Пенсионная система России представляет собой сложную многокомпонентную структуру, которая с момента создания претерпела значительные изменения. Система имеет важное социально-экономическое значение, поскольку направлена на обеспечение достойного уровня жизни пожилых граждан и снижение нагрузки на государственный бюджет. В данной статье анализируются правовые основы, этапы становления и основные изменения российской пенсионной системы, а также ее современное состояние и перспективы развития.</w:t>
      </w:r>
    </w:p>
    <w:p w14:paraId="2E6328E5" w14:textId="77777777" w:rsidR="006B7C96" w:rsidRPr="005F59D6" w:rsidRDefault="006B7C96" w:rsidP="006B7C96">
      <w:r w:rsidRPr="005F59D6">
        <w:t>Исторические основы пенсионной системы в России</w:t>
      </w:r>
    </w:p>
    <w:p w14:paraId="2D24925D" w14:textId="77777777" w:rsidR="006B7C96" w:rsidRPr="005F59D6" w:rsidRDefault="006B7C96" w:rsidP="006B7C96">
      <w:r w:rsidRPr="005F59D6">
        <w:t>Первые шаги по созданию пенсионной системы в России связаны с принятием правовых актов еще в Российской империи. В 1906 г. были введены первые пенсионные программы для государственных служащих. Эти программы обеспечивали выплаты исключительно за счет государственного бюджета. В Советском Союзе пенсионная система приобрела централизованный характер. Конституция СССР 1936 г. впервые закрепила право на пенсионное обеспечение как социальную гарантию [5]. В 1956 г. был принят Закон «О государственных пенсиях», который формализовал распределительный принцип финансирования пенсий и заложил основы государственного пенсионного обеспечения.</w:t>
      </w:r>
    </w:p>
    <w:p w14:paraId="6F0FC3F6" w14:textId="77777777" w:rsidR="006B7C96" w:rsidRPr="005F59D6" w:rsidRDefault="006B7C96" w:rsidP="006B7C96">
      <w:r w:rsidRPr="005F59D6">
        <w:t>Становление правовых основ негосударственной пенсионной системы РФ и их развитие</w:t>
      </w:r>
    </w:p>
    <w:p w14:paraId="4ADDADD3" w14:textId="77777777" w:rsidR="006B7C96" w:rsidRPr="005F59D6" w:rsidRDefault="006B7C96" w:rsidP="006B7C96">
      <w:r w:rsidRPr="005F59D6">
        <w:lastRenderedPageBreak/>
        <w:t>Необходимо выделить основные этапы развития современной пенсионной системы. В частности, негосударственная пенсионная система Российской Федерации претерпела значительные изменения. Можно выделить три основных периода ее становления: начало 1990-х гг., 2000-е гг. и современный этап.</w:t>
      </w:r>
    </w:p>
    <w:p w14:paraId="3562626D" w14:textId="77777777" w:rsidR="006B7C96" w:rsidRPr="005F59D6" w:rsidRDefault="006B7C96" w:rsidP="006B7C96">
      <w:r w:rsidRPr="005F59D6">
        <w:t>В 1990-х гг. в России осуществлялся переход к рыночной экономике, возникла необходимость радикального пересмотра пенсионной системы. Принятие Федерального закона «О государственных пенсиях в Российской Федерации» в 1990 г. стало основой для формирования новой пенсионной модели [1]. Этот этап характеризовался переходом от централизованной распределительной системы к созданию механизмов накопления. Ключевыми правовыми актами стали: Федеральный закон от 07.05.1998 № 75-ФЗ «О негосударственных пенсионных фондах», который заложил основы для работы НПФ как инструментов коллективного инвестирования, а также закон «О рынке ценных бумаг» 1996 г., устанавливающий правила инвестирования активов НПФ. В свою очередь, фонды начали использоваться для диверсификации пенсионных накоплений и привлечения частных инвестиций. Однако недостаточный контроль и слабая нормативная база обусловили низкое доверие граждан к системе.</w:t>
      </w:r>
    </w:p>
    <w:p w14:paraId="1A66C338" w14:textId="77777777" w:rsidR="006B7C96" w:rsidRPr="005F59D6" w:rsidRDefault="006B7C96" w:rsidP="006B7C96">
      <w:r w:rsidRPr="005F59D6">
        <w:t>В начале 2000-х гг. было осуществлено введение накопительных элементов и развитие нормативной базы пенсионной системы. В 2002 г. была проведена крупная пенсионная реформа, внедрившая накопительный компонент. Это позволило гражданам формировать часть своих пенсионных накоплений через НПФ, которые получили значительное развитие как финансовый инструмент [6]. В этот период немаловажным событием стало принятие закона, обязывающего НПФ проходить процедуру лицензирования (Федеральный закон от 10.12.2003 № 167-ФЗ «Об обязательном пенсионном страховании»). Также были установлены требования к раскрытию информации и управлению активами (Федеральный закон от 29.11.2001 № 156-ФЗ «Об инвестиционных фондах»). В 2004 г. для участников накопительных программ были введены налоговые льготы, что стимулировало использование НПФ. Однако замораживание накопительной части пенсий в 2014 г. существенно ослабило значимость этих фондов.</w:t>
      </w:r>
    </w:p>
    <w:p w14:paraId="735C0A17" w14:textId="77777777" w:rsidR="006B7C96" w:rsidRPr="005F59D6" w:rsidRDefault="006B7C96" w:rsidP="006B7C96">
      <w:r w:rsidRPr="005F59D6">
        <w:t>Современный этап характеризуется в свою очередь усилением контроля и прозрачности, в связи с чем за последние 7 лет число НПФ сократилось до 35. Такая тенденция имеет положительные стороны, однако несет риски, связанные с концентрацией всех активов в руках небольшого числа НПФ. Как видно на рис. 1, в 2024 г. 80% активов были сосредоточены в 7 крупнейших НПФ из 35 действующих. В последние годы российское законодательство, касающееся негосударственных пенсионных фондов, совершенствовалось с целью укрепления доверия граждан и улучшения регулирования. Отметим наиболее важные изменения.</w:t>
      </w:r>
    </w:p>
    <w:p w14:paraId="2CFC10E3" w14:textId="77777777" w:rsidR="006B7C96" w:rsidRPr="005F59D6" w:rsidRDefault="006B7C96" w:rsidP="006B7C96">
      <w:r w:rsidRPr="005F59D6">
        <w:t>Гарантирование прав участников</w:t>
      </w:r>
    </w:p>
    <w:p w14:paraId="5D20AA1B" w14:textId="77777777" w:rsidR="006B7C96" w:rsidRPr="005F59D6" w:rsidRDefault="006B7C96" w:rsidP="006B7C96">
      <w:r w:rsidRPr="005F59D6">
        <w:t xml:space="preserve">Механизм гарантирования прав участников, введенный в 2022 г., предоставляет компенсацию до 1,4 млн руб. Это значительное улучшение, которое усилило доверие граждан к системе [3]. Так, в 2022 г. наблюдалась положительная тенденция притока участников накопительного пенсионного обеспечения (НПО), но в силу внедряемых систем мотивации как обеспечения дополнительной гарантии сложилась нестабильная </w:t>
      </w:r>
      <w:r w:rsidRPr="005F59D6">
        <w:lastRenderedPageBreak/>
        <w:t>рыночная конъюнктура, после чего произошел значительный отток участников НПО. Также одним из факторов послужила естественная убыль населения.</w:t>
      </w:r>
    </w:p>
    <w:p w14:paraId="492ABF40" w14:textId="77777777" w:rsidR="006B7C96" w:rsidRPr="005F59D6" w:rsidRDefault="006B7C96" w:rsidP="006B7C96">
      <w:r w:rsidRPr="005F59D6">
        <w:t>Расширение услуг НПФ</w:t>
      </w:r>
    </w:p>
    <w:p w14:paraId="07F7D43E" w14:textId="77777777" w:rsidR="006B7C96" w:rsidRPr="005F59D6" w:rsidRDefault="006B7C96" w:rsidP="006B7C96">
      <w:r w:rsidRPr="005F59D6">
        <w:t>НПФ теперь могут предоставлять дополнительные услуги, включая консультации в сфере финансового планирования [2]. Это помогает повышать финансовую грамотность и укрепляет их роль в системе коллективных инвестиций.</w:t>
      </w:r>
    </w:p>
    <w:p w14:paraId="499607C5" w14:textId="77777777" w:rsidR="006B7C96" w:rsidRPr="005F59D6" w:rsidRDefault="006B7C96" w:rsidP="006B7C96">
      <w:r w:rsidRPr="005F59D6">
        <w:t>Ужесточение регулирования</w:t>
      </w:r>
    </w:p>
    <w:p w14:paraId="1BB4E1B7" w14:textId="77777777" w:rsidR="006B7C96" w:rsidRPr="005F59D6" w:rsidRDefault="006B7C96" w:rsidP="006B7C96">
      <w:r w:rsidRPr="005F59D6">
        <w:t>Новые законы требуют строгого соответствия стандартам раскрытия информации, лицензирования и надзора, что улучшает прозрачность деятельности фондов.</w:t>
      </w:r>
    </w:p>
    <w:p w14:paraId="0543F875" w14:textId="77777777" w:rsidR="006B7C96" w:rsidRPr="005F59D6" w:rsidRDefault="006B7C96" w:rsidP="006B7C96">
      <w:r w:rsidRPr="005F59D6">
        <w:t>Современная пенсионная система России сталкивается с рядом вызовов, включая старение населения и недостаточную вовлеченность граждан {рис. 4) в накопительные программы (рис. 2). Однако развитие НПФ остается важным инструментом диверсификации пенсионных накоплений.</w:t>
      </w:r>
    </w:p>
    <w:p w14:paraId="1B9F6537" w14:textId="77777777" w:rsidR="006B7C96" w:rsidRPr="005F59D6" w:rsidRDefault="006B7C96" w:rsidP="006B7C96">
      <w:r w:rsidRPr="005F59D6">
        <w:t>Мировой опыт показывает, что внедрение ESG-стандартов и усиление регулирования могут повысить устойчивость системы. Отметим перспективные направления развития пенсионной системы в России.</w:t>
      </w:r>
    </w:p>
    <w:p w14:paraId="4CFAB81C" w14:textId="77777777" w:rsidR="006B7C96" w:rsidRPr="005F59D6" w:rsidRDefault="006B7C96" w:rsidP="006B7C96">
      <w:r w:rsidRPr="005F59D6">
        <w:t>Повышение финансовой грамотности населения</w:t>
      </w:r>
    </w:p>
    <w:p w14:paraId="4975EECD" w14:textId="77777777" w:rsidR="006B7C96" w:rsidRPr="005F59D6" w:rsidRDefault="006B7C96" w:rsidP="006B7C96">
      <w:r w:rsidRPr="005F59D6">
        <w:t>Финансовое образование помогает гражданам лучше понимать принципы пенсионного накопления и эффективнее управлять своими сбережениями.</w:t>
      </w:r>
    </w:p>
    <w:p w14:paraId="4C570623" w14:textId="77777777" w:rsidR="006B7C96" w:rsidRPr="005F59D6" w:rsidRDefault="006B7C96" w:rsidP="006B7C96">
      <w:r w:rsidRPr="005F59D6">
        <w:t>Стимулирование инвестиций через НПФ в экономику</w:t>
      </w:r>
    </w:p>
    <w:p w14:paraId="41935A7C" w14:textId="77777777" w:rsidR="006B7C96" w:rsidRPr="005F59D6" w:rsidRDefault="006B7C96" w:rsidP="006B7C96">
      <w:r w:rsidRPr="005F59D6">
        <w:t>НПФ играют роль институциональных инвесторов, трансформируя личные сбережения граждан в долгосрочные вложения, что способствует развитию экономики. Они выполняют функции финансовых посредников, повышая эффективность размещения капитала. В качестве примера стимулирования экономики РФ через НПФ можно привести следующее: в 2014 г. четыре крупных НПФ -»Будущее», «Стальфонд», «Лукойл Гарант» и НПФ электроэнергетики - инвестировали в инфраструктурные облигации компании «Магистраль двух столиц», профинансировав строительство скоростной трассы МП «Москва - Санкт-Петербург».</w:t>
      </w:r>
    </w:p>
    <w:p w14:paraId="4D0324DB" w14:textId="77777777" w:rsidR="006B7C96" w:rsidRPr="005F59D6" w:rsidRDefault="006B7C96" w:rsidP="006B7C96">
      <w:r w:rsidRPr="005F59D6">
        <w:t>Расширение спектра услуг НПФ</w:t>
      </w:r>
    </w:p>
    <w:p w14:paraId="0CA9CF49" w14:textId="77777777" w:rsidR="006B7C96" w:rsidRPr="005F59D6" w:rsidRDefault="006B7C96" w:rsidP="006B7C96">
      <w:r w:rsidRPr="005F59D6">
        <w:t>Современные НПФ активно расширяют спектр услуг, чтобы повысить конкурентоспособность и укрепить доверие граждан. Это стимулирует участие в накопительных пенсионных программах и улучшает эффективность системы долгосрочных сбережений. Основные направления развития включают финансовое консультирование, создание индивидуальных инвестиционных портфелей, внедрение цифровых платформ, разработку программ добровольных накоплений, страхование жизни и здоровья, а также образовательные инициативы. Мировая практика, такая как гибкие пенсионные программы в ЕС и США, а также программы matching contributions в Великобритании, демонстрирует успешные модели, которые укрепляют роль НПФ как ключевого элемента системы пенсионного обеспечения и коллективного инвестирования.</w:t>
      </w:r>
    </w:p>
    <w:p w14:paraId="6981E24F" w14:textId="77777777" w:rsidR="006B7C96" w:rsidRPr="005F59D6" w:rsidRDefault="006B7C96" w:rsidP="006B7C96">
      <w:r w:rsidRPr="005F59D6">
        <w:t>ЗАКЛЮЧЕНИЕ</w:t>
      </w:r>
    </w:p>
    <w:p w14:paraId="36D3D2C8" w14:textId="77777777" w:rsidR="006B7C96" w:rsidRPr="005F59D6" w:rsidRDefault="006B7C96" w:rsidP="006B7C96">
      <w:r w:rsidRPr="005F59D6">
        <w:lastRenderedPageBreak/>
        <w:t>Эволюция пенсионной системы России отражает процесс адаптации к изменяющимся социально-экономическим и демографическим условиям. Современные изменения в законодательстве, регулирующем деятельность НПФ, направлены на повышение их устойчивости, прозрачности и доверия к ним со стороны населения. Ключевыми направлениями реформ стали ужесточение регулирования, расширение спектра услуг, внедрение механизмов гарантирования прав участников и повышение финансовой грамотности граждан. Эти меры способствуют укреплению роли НПФ как инструментов коллективных инвестиций и устойчивого финансирования пенсионных накоплений.</w:t>
      </w:r>
    </w:p>
    <w:p w14:paraId="6FDDF532" w14:textId="377652DD" w:rsidR="006B7C96" w:rsidRPr="005F59D6" w:rsidRDefault="006B7C96" w:rsidP="006B7C96">
      <w:r w:rsidRPr="005F59D6">
        <w:t>Несмотря на положительные изменения, пенсионная система сталкивается с рядом вызовов, включая старение населения, слабую вовлеченность граждан в накопительные программы в связи с низким уровнем доходности, не покрывающей инфляцию (рис. 5), в отличие от тех инструментов, что предлагают в целом на финансовом рынке, а также необходимость интеграции ESG-стандартов. Для решения этих задач требуется продолжать совершенствовать законодательную базу, повышать инвестиционную привлекательность НПФ и стимулировать их участие в финансировании экономики. Таким образом, дальнейшее развитие НПФ в России нуждается в скоординированных усилиях государства, бизнеса и</w:t>
      </w:r>
      <w:r w:rsidR="00D928E5">
        <w:t xml:space="preserve"> </w:t>
      </w:r>
      <w:r w:rsidRPr="005F59D6">
        <w:t>общества для обеспечения достойного уровня жизни пенсионеров и устойчивости всей пенсионной системы.</w:t>
      </w:r>
    </w:p>
    <w:p w14:paraId="311476AD" w14:textId="77777777" w:rsidR="006B7C96" w:rsidRPr="005F59D6" w:rsidRDefault="006B7C96" w:rsidP="006B7C96">
      <w:r w:rsidRPr="005F59D6">
        <w:t>Рис. 1. Динамика рынка НПФ в 2018-2024 гг.(график)</w:t>
      </w:r>
    </w:p>
    <w:p w14:paraId="791999E5" w14:textId="77777777" w:rsidR="006B7C96" w:rsidRPr="005F59D6" w:rsidRDefault="006B7C96" w:rsidP="006B7C96">
      <w:r w:rsidRPr="005F59D6">
        <w:t>Рис. 2. Динамика числа участников НПО в 2018-2024 гг.(график)</w:t>
      </w:r>
    </w:p>
    <w:p w14:paraId="6631D83B" w14:textId="77777777" w:rsidR="006B7C96" w:rsidRPr="005F59D6" w:rsidRDefault="006B7C96" w:rsidP="006B7C96">
      <w:r w:rsidRPr="005F59D6">
        <w:t>Рис. 3. Схема эволюции регулирования пенсионной системы РФ</w:t>
      </w:r>
    </w:p>
    <w:p w14:paraId="21413AF5" w14:textId="77777777" w:rsidR="006B7C96" w:rsidRPr="005F59D6" w:rsidRDefault="006B7C96" w:rsidP="006B7C96">
      <w:r w:rsidRPr="005F59D6">
        <w:t>Период 1906-1990 гг.</w:t>
      </w:r>
    </w:p>
    <w:p w14:paraId="5E7F9594" w14:textId="77777777" w:rsidR="006B7C96" w:rsidRPr="005F59D6" w:rsidRDefault="006B7C96" w:rsidP="006B7C96">
      <w:r w:rsidRPr="005F59D6">
        <w:t>Формирование централизованной распределительной системы</w:t>
      </w:r>
    </w:p>
    <w:p w14:paraId="5F9A4108" w14:textId="77777777" w:rsidR="006B7C96" w:rsidRPr="005F59D6" w:rsidRDefault="006B7C96" w:rsidP="006B7C96">
      <w:r w:rsidRPr="005F59D6">
        <w:t>1990-2001 гг.</w:t>
      </w:r>
    </w:p>
    <w:p w14:paraId="3BBDA9D2" w14:textId="77777777" w:rsidR="006B7C96" w:rsidRPr="005F59D6" w:rsidRDefault="006B7C96" w:rsidP="006B7C96">
      <w:r w:rsidRPr="005F59D6">
        <w:t>Переход к рыночным принципам, принятие первых законов о НПФ и ценных бумагах</w:t>
      </w:r>
    </w:p>
    <w:p w14:paraId="7628B5ED" w14:textId="77777777" w:rsidR="006B7C96" w:rsidRPr="005F59D6" w:rsidRDefault="006B7C96" w:rsidP="006B7C96">
      <w:r w:rsidRPr="005F59D6">
        <w:t>2002-2013 гг.</w:t>
      </w:r>
    </w:p>
    <w:p w14:paraId="12D840BC" w14:textId="77777777" w:rsidR="006B7C96" w:rsidRPr="005F59D6" w:rsidRDefault="006B7C96" w:rsidP="006B7C96">
      <w:r w:rsidRPr="005F59D6">
        <w:t>Введение накопительной части развитие нормативной базы НПФ</w:t>
      </w:r>
    </w:p>
    <w:p w14:paraId="0D3814B0" w14:textId="77777777" w:rsidR="006B7C96" w:rsidRPr="005F59D6" w:rsidRDefault="006B7C96" w:rsidP="006B7C96">
      <w:r w:rsidRPr="005F59D6">
        <w:t>2014-2022 гг.</w:t>
      </w:r>
    </w:p>
    <w:p w14:paraId="3B7E53BE" w14:textId="77777777" w:rsidR="006B7C96" w:rsidRPr="005F59D6" w:rsidRDefault="006B7C96" w:rsidP="006B7C96">
      <w:r w:rsidRPr="005F59D6">
        <w:t>Замораживание накопительной части, ужесточение требований к НПФ</w:t>
      </w:r>
    </w:p>
    <w:p w14:paraId="785F7583" w14:textId="77777777" w:rsidR="006B7C96" w:rsidRPr="005F59D6" w:rsidRDefault="006B7C96" w:rsidP="006B7C96">
      <w:r w:rsidRPr="005F59D6">
        <w:t>Источник: составлено авторами.</w:t>
      </w:r>
    </w:p>
    <w:p w14:paraId="012C2C76" w14:textId="77777777" w:rsidR="006B7C96" w:rsidRPr="005F59D6" w:rsidRDefault="006B7C96" w:rsidP="006B7C96">
      <w:r w:rsidRPr="005F59D6">
        <w:t>Рис. 4. Демографическая пирамида РФ на начало 2025 г.</w:t>
      </w:r>
    </w:p>
    <w:p w14:paraId="16B266BD" w14:textId="77777777" w:rsidR="006B7C96" w:rsidRPr="005F59D6" w:rsidRDefault="006B7C96" w:rsidP="006B7C96">
      <w:r w:rsidRPr="005F59D6">
        <w:t>Рис. 5. Средневзвешенная доходность инвестирования и индекс потребительских цен, в % дек. к дек. пред. года</w:t>
      </w:r>
    </w:p>
    <w:p w14:paraId="551C1928" w14:textId="77777777" w:rsidR="006B7C96" w:rsidRPr="005F59D6" w:rsidRDefault="006B7C96" w:rsidP="006B7C96">
      <w:r w:rsidRPr="005F59D6">
        <w:t>Средневзвешенная доходность инвестирования пенсионных накоплений до выплаты вознаграждения фонду</w:t>
      </w:r>
    </w:p>
    <w:p w14:paraId="31FDF739" w14:textId="77777777" w:rsidR="006B7C96" w:rsidRPr="005F59D6" w:rsidRDefault="006B7C96" w:rsidP="006B7C96">
      <w:r w:rsidRPr="005F59D6">
        <w:t>2018 0,08%</w:t>
      </w:r>
    </w:p>
    <w:p w14:paraId="77022636" w14:textId="77777777" w:rsidR="006B7C96" w:rsidRPr="005F59D6" w:rsidRDefault="006B7C96" w:rsidP="006B7C96">
      <w:r w:rsidRPr="005F59D6">
        <w:t>2019 10,69%</w:t>
      </w:r>
    </w:p>
    <w:p w14:paraId="2880E406" w14:textId="77777777" w:rsidR="006B7C96" w:rsidRPr="005F59D6" w:rsidRDefault="006B7C96" w:rsidP="006B7C96">
      <w:r w:rsidRPr="005F59D6">
        <w:t>2020 7,19%</w:t>
      </w:r>
    </w:p>
    <w:p w14:paraId="73B87E23" w14:textId="77777777" w:rsidR="006B7C96" w:rsidRPr="005F59D6" w:rsidRDefault="006B7C96" w:rsidP="006B7C96">
      <w:r w:rsidRPr="005F59D6">
        <w:lastRenderedPageBreak/>
        <w:t>2021 4,66%</w:t>
      </w:r>
    </w:p>
    <w:p w14:paraId="07CBFB41" w14:textId="77777777" w:rsidR="006B7C96" w:rsidRPr="005F59D6" w:rsidRDefault="006B7C96" w:rsidP="006B7C96">
      <w:r w:rsidRPr="005F59D6">
        <w:t>2022 5,11%</w:t>
      </w:r>
    </w:p>
    <w:p w14:paraId="3772ADE0" w14:textId="77777777" w:rsidR="006B7C96" w:rsidRPr="005F59D6" w:rsidRDefault="006B7C96" w:rsidP="006B7C96">
      <w:r w:rsidRPr="005F59D6">
        <w:t>2023 9,90%</w:t>
      </w:r>
    </w:p>
    <w:p w14:paraId="45854C3B" w14:textId="77777777" w:rsidR="006B7C96" w:rsidRPr="005F59D6" w:rsidRDefault="006B7C96" w:rsidP="006B7C96">
      <w:r w:rsidRPr="005F59D6">
        <w:t>2024 6,85%</w:t>
      </w:r>
    </w:p>
    <w:p w14:paraId="25CA55D1" w14:textId="77777777" w:rsidR="006B7C96" w:rsidRPr="005F59D6" w:rsidRDefault="006B7C96" w:rsidP="006B7C96">
      <w:r w:rsidRPr="005F59D6">
        <w:t>ИПЦ в % дек. к дек. пред. Года</w:t>
      </w:r>
    </w:p>
    <w:p w14:paraId="5E4AF95B" w14:textId="77777777" w:rsidR="006B7C96" w:rsidRPr="005F59D6" w:rsidRDefault="006B7C96" w:rsidP="006B7C96">
      <w:r w:rsidRPr="005F59D6">
        <w:t>2018 4,30%</w:t>
      </w:r>
    </w:p>
    <w:p w14:paraId="7D4D0E5E" w14:textId="77777777" w:rsidR="006B7C96" w:rsidRPr="005F59D6" w:rsidRDefault="006B7C96" w:rsidP="006B7C96">
      <w:r w:rsidRPr="005F59D6">
        <w:t>2019 3,00%</w:t>
      </w:r>
    </w:p>
    <w:p w14:paraId="102D2516" w14:textId="77777777" w:rsidR="006B7C96" w:rsidRPr="005F59D6" w:rsidRDefault="006B7C96" w:rsidP="006B7C96">
      <w:r w:rsidRPr="005F59D6">
        <w:t>2020 4,90%.</w:t>
      </w:r>
    </w:p>
    <w:p w14:paraId="2EF47710" w14:textId="77777777" w:rsidR="006B7C96" w:rsidRPr="005F59D6" w:rsidRDefault="006B7C96" w:rsidP="006B7C96">
      <w:r w:rsidRPr="005F59D6">
        <w:t>2021 8,40%,</w:t>
      </w:r>
    </w:p>
    <w:p w14:paraId="738871E2" w14:textId="77777777" w:rsidR="006B7C96" w:rsidRPr="005F59D6" w:rsidRDefault="006B7C96" w:rsidP="006B7C96">
      <w:r w:rsidRPr="005F59D6">
        <w:t>2022 11,90%</w:t>
      </w:r>
    </w:p>
    <w:p w14:paraId="5485D978" w14:textId="77777777" w:rsidR="006B7C96" w:rsidRPr="005F59D6" w:rsidRDefault="006B7C96" w:rsidP="006B7C96">
      <w:r w:rsidRPr="005F59D6">
        <w:t>2023 7,40%</w:t>
      </w:r>
    </w:p>
    <w:p w14:paraId="2DF4BFDD" w14:textId="77777777" w:rsidR="006B7C96" w:rsidRPr="005F59D6" w:rsidRDefault="006B7C96" w:rsidP="006B7C96">
      <w:r w:rsidRPr="005F59D6">
        <w:t>2024 9,20%</w:t>
      </w:r>
    </w:p>
    <w:p w14:paraId="21715103" w14:textId="77777777" w:rsidR="006B7C96" w:rsidRPr="005F59D6" w:rsidRDefault="006B7C96" w:rsidP="006B7C96">
      <w:r w:rsidRPr="005F59D6">
        <w:t>Источник: составлено авторами на основе статистических данных Банка России [11].</w:t>
      </w:r>
    </w:p>
    <w:p w14:paraId="133D9DC2" w14:textId="77777777" w:rsidR="006B7C96" w:rsidRPr="005F59D6" w:rsidRDefault="006B7C96" w:rsidP="006B7C96">
      <w:r w:rsidRPr="005F59D6">
        <w:t>Е. М. ПОПОВА, доктор экономических наук, профессор кафедры банков, финансовых рынков и страхования Санкт-Петербургского государственного экономического университета</w:t>
      </w:r>
    </w:p>
    <w:p w14:paraId="3DD9E1C2" w14:textId="77777777" w:rsidR="006B7C96" w:rsidRDefault="006B7C96" w:rsidP="006B7C96">
      <w:r w:rsidRPr="005F59D6">
        <w:t>Ц. Б. БАЛЬЖИРОВ, аспирант Санкт-Петербургского государственного экономического университета</w:t>
      </w:r>
    </w:p>
    <w:p w14:paraId="6779DF6C" w14:textId="77777777" w:rsidR="00C40482" w:rsidRPr="005F59D6" w:rsidRDefault="00C40482" w:rsidP="00C40482"/>
    <w:p w14:paraId="497D1BA9" w14:textId="77777777" w:rsidR="00111D7C" w:rsidRPr="005F59D6" w:rsidRDefault="00111D7C" w:rsidP="00111D7C">
      <w:pPr>
        <w:pStyle w:val="10"/>
      </w:pPr>
      <w:bookmarkStart w:id="34" w:name="_Toc165991073"/>
      <w:bookmarkStart w:id="35" w:name="_Toc99271691"/>
      <w:bookmarkStart w:id="36" w:name="_Toc99318654"/>
      <w:bookmarkStart w:id="37" w:name="_Toc99318783"/>
      <w:bookmarkStart w:id="38" w:name="_Toc396864672"/>
      <w:bookmarkStart w:id="39" w:name="_Toc191274783"/>
      <w:r w:rsidRPr="005F59D6">
        <w:t>Программа долгосрочных сбережений</w:t>
      </w:r>
      <w:bookmarkEnd w:id="34"/>
      <w:bookmarkEnd w:id="39"/>
    </w:p>
    <w:p w14:paraId="5F9AEBAC" w14:textId="77777777" w:rsidR="00D25A86" w:rsidRPr="005F59D6" w:rsidRDefault="00D25A86" w:rsidP="00D25A86">
      <w:pPr>
        <w:pStyle w:val="2"/>
      </w:pPr>
      <w:bookmarkStart w:id="40" w:name="a1"/>
      <w:bookmarkStart w:id="41" w:name="_Toc191274784"/>
      <w:bookmarkEnd w:id="40"/>
      <w:r w:rsidRPr="005F59D6">
        <w:t>Пенсия.pro, 21.02.2025, ЦБ хочет до конца года привлечь в программу долгосрочных сбережений 750 млрд рублей</w:t>
      </w:r>
      <w:bookmarkEnd w:id="41"/>
    </w:p>
    <w:p w14:paraId="5550180C" w14:textId="77777777" w:rsidR="00D25A86" w:rsidRPr="005F59D6" w:rsidRDefault="00D25A86" w:rsidP="00E62A3B">
      <w:pPr>
        <w:pStyle w:val="3"/>
      </w:pPr>
      <w:bookmarkStart w:id="42" w:name="_Toc191274785"/>
      <w:r w:rsidRPr="005F59D6">
        <w:t>Банк России заявил, что по программе долгосрочных сбережений (ПДС) до концу года удастся привлечь 500-750 млрд рублей вкладчиков - накопленным итогом с прошлого года, когда было собрано 216 млрд. Новую сумму назвала директор департамента инвестиционных финансовых посредников ЦБ Ольга Шишлянникова.</w:t>
      </w:r>
      <w:bookmarkEnd w:id="42"/>
    </w:p>
    <w:p w14:paraId="7CB77A25" w14:textId="77777777" w:rsidR="00D25A86" w:rsidRPr="005F59D6" w:rsidRDefault="00D25A86" w:rsidP="00D25A86">
      <w:r w:rsidRPr="005F59D6">
        <w:t>Сумма в 750 млрд учитывает не только личные взносы, но и софинансирование из бюджета, а также переводы накопительной части пенсии в ПДС. Ранее СберНПФ поставил цель на 2025 год по объему активов в рамках ПДС на уровне 356 млрд рублей, говорил вице-президент Сбербанка Руслан Вестеровский. Он также признал, что в НПФ Сбера было перечислено личных взносов около 49 млрд рублей - без учета надбавки из бюджета и накопительной пенсии.</w:t>
      </w:r>
    </w:p>
    <w:p w14:paraId="25D5CBF6" w14:textId="77777777" w:rsidR="00D25A86" w:rsidRPr="005F59D6" w:rsidRDefault="00D25A86" w:rsidP="00D25A86">
      <w:r w:rsidRPr="005F59D6">
        <w:t xml:space="preserve">По поручению президента РФ Владимира Путина в 2026 году в ПДС необходимо собрать не менее 1% ВВП. ПДС начала работать 1 января 2024 года. Операторами </w:t>
      </w:r>
      <w:r w:rsidRPr="005F59D6">
        <w:lastRenderedPageBreak/>
        <w:t xml:space="preserve">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w:t>
      </w:r>
      <w:r w:rsidR="00E62A3B" w:rsidRPr="005F59D6">
        <w:t>«</w:t>
      </w:r>
      <w:r w:rsidRPr="005F59D6">
        <w:t>особых жизненных ситуаций</w:t>
      </w:r>
      <w:r w:rsidR="00E62A3B" w:rsidRPr="005F59D6">
        <w:t>»</w:t>
      </w:r>
      <w:r w:rsidRPr="005F59D6">
        <w:t>. Накопленные средства можно передать по наследству.</w:t>
      </w:r>
    </w:p>
    <w:p w14:paraId="15FE7336" w14:textId="77777777" w:rsidR="00D25A86" w:rsidRPr="005F59D6" w:rsidRDefault="00D25A86" w:rsidP="00D25A86">
      <w:r w:rsidRPr="005F59D6">
        <w:t>Россияне сделали 99 млрд рублей личных взносов в государственную программу долгосрочных сбережений за первый год ее действия, следует из статистики операций, которую ведет Банк России. При этом основной поток средств наблюдался осенью 2024 года.</w:t>
      </w:r>
    </w:p>
    <w:p w14:paraId="5D96A619" w14:textId="77777777" w:rsidR="0060706B" w:rsidRPr="005F59D6" w:rsidRDefault="00D25A86" w:rsidP="00D25A86">
      <w:hyperlink r:id="rId10" w:history="1">
        <w:r w:rsidRPr="005F59D6">
          <w:rPr>
            <w:rStyle w:val="a3"/>
          </w:rPr>
          <w:t>https://pensiya.pro/news/czb-hochet-do-koncza-goda-privlech-v-programmu-dolgosrochnyh-sberezhenij-750-mlrd-rublej/</w:t>
        </w:r>
      </w:hyperlink>
    </w:p>
    <w:p w14:paraId="776EF1DC" w14:textId="77777777" w:rsidR="00E929B5" w:rsidRPr="005F59D6" w:rsidRDefault="00E929B5" w:rsidP="00E929B5">
      <w:pPr>
        <w:pStyle w:val="2"/>
      </w:pPr>
      <w:bookmarkStart w:id="43" w:name="a2"/>
      <w:bookmarkStart w:id="44" w:name="_Toc191274786"/>
      <w:bookmarkEnd w:id="43"/>
      <w:r w:rsidRPr="005F59D6">
        <w:t>Пенсия.pro, 20.02.2025, Россияне за год внесли в программу долгосрочных сбережений менее 100 млрд рублей</w:t>
      </w:r>
      <w:bookmarkEnd w:id="44"/>
    </w:p>
    <w:p w14:paraId="76416A86" w14:textId="77777777" w:rsidR="00E929B5" w:rsidRPr="005F59D6" w:rsidRDefault="00E929B5" w:rsidP="00E62A3B">
      <w:pPr>
        <w:pStyle w:val="3"/>
      </w:pPr>
      <w:bookmarkStart w:id="45" w:name="_Toc191274787"/>
      <w:r w:rsidRPr="005F59D6">
        <w:t>Россияне сделали 99 млрд рублей личных взносов в государственную программу долгосрочных сбережений (ПДС) за первый год ее действия, следует из статистики операций, которую ведет Банк России. При этом основной поток средств наблюдался осенью 2024 года.</w:t>
      </w:r>
      <w:bookmarkEnd w:id="45"/>
    </w:p>
    <w:p w14:paraId="46A07C35" w14:textId="77777777" w:rsidR="00E929B5" w:rsidRPr="005F59D6" w:rsidRDefault="00E929B5" w:rsidP="00E929B5">
      <w:r w:rsidRPr="005F59D6">
        <w:t>В первый месяц работы программы, то есть в январе 2024-го, на счета ПДС было перечислено 200 млн рублей. Далее до лета в программу поступало примерно по 1 млрд в месяц. Кратный рост начался в середине года, когда было объявлено, что софинансирование из бюджета государство увеличит с трех до десяти лет. В июле в ПДС поступило уже 6,4 млрд рублей, в августе - 7,9 млрд, в сентябре - 11,1 млрд. Пик взносов пришелся на декабрь - 29,8 млрд рублей.</w:t>
      </w:r>
    </w:p>
    <w:p w14:paraId="15C9DBE4" w14:textId="77777777" w:rsidR="00E929B5" w:rsidRPr="005F59D6" w:rsidRDefault="00E929B5" w:rsidP="00E929B5">
      <w:r w:rsidRPr="005F59D6">
        <w:t>Ранее Центробанк сообщал, что за весь 2024 год по договорам ПДС собрано 216 млрд рублей. В эту сумму вошло софинансирование государства и переводы накопительной части пенсии. Позднее в СберНПФ признали, что чистых взносов фондом было получено 48-49 млрд рублей.</w:t>
      </w:r>
    </w:p>
    <w:p w14:paraId="7C057D1C" w14:textId="77777777" w:rsidR="00E929B5" w:rsidRPr="005F59D6" w:rsidRDefault="00E929B5" w:rsidP="00E929B5">
      <w:r w:rsidRPr="005F59D6">
        <w:t xml:space="preserve">В общей сложности за год заключено 2,9 млн договоров по программе, рассказали в ЦБ. 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w:t>
      </w:r>
      <w:r w:rsidR="00E62A3B" w:rsidRPr="005F59D6">
        <w:t>«</w:t>
      </w:r>
      <w:r w:rsidRPr="005F59D6">
        <w:t>особых жизненных ситуаций</w:t>
      </w:r>
      <w:r w:rsidR="00E62A3B" w:rsidRPr="005F59D6">
        <w:t>»</w:t>
      </w:r>
      <w:r w:rsidRPr="005F59D6">
        <w:t>. Накопленные средства можно передать по наследству.</w:t>
      </w:r>
    </w:p>
    <w:p w14:paraId="799D9FB8" w14:textId="77777777" w:rsidR="00E929B5" w:rsidRPr="005F59D6" w:rsidRDefault="00E929B5" w:rsidP="00E929B5">
      <w:r w:rsidRPr="005F59D6">
        <w:t>Доходность личных взносов россиян в программу долгосрочных сбережений (ПДС) в НПФ, которые уже начислили инвестиционный доход, оказалась значительно выше официальной инфляции, заявили в Банке России.</w:t>
      </w:r>
    </w:p>
    <w:p w14:paraId="2F053C1F" w14:textId="77777777" w:rsidR="00D25A86" w:rsidRPr="005F59D6" w:rsidRDefault="00E929B5" w:rsidP="00E929B5">
      <w:hyperlink r:id="rId11" w:history="1">
        <w:r w:rsidRPr="005F59D6">
          <w:rPr>
            <w:rStyle w:val="a3"/>
          </w:rPr>
          <w:t>https://pensiya.pro/news/rossiyane-za-god-vnesli-v-programmu-dolgosrochnyh-sberezhenij-menee-100-mlrd-rublej/</w:t>
        </w:r>
      </w:hyperlink>
    </w:p>
    <w:p w14:paraId="76E048DA" w14:textId="77777777" w:rsidR="00A75614" w:rsidRPr="005F59D6" w:rsidRDefault="00A75614" w:rsidP="00A75614">
      <w:pPr>
        <w:pStyle w:val="2"/>
      </w:pPr>
      <w:bookmarkStart w:id="46" w:name="_Toc191274788"/>
      <w:r w:rsidRPr="005F59D6">
        <w:t>Всем!ру, 22.02.2025, Налоговый вычет для участников программы долгосрочных сбережений</w:t>
      </w:r>
      <w:bookmarkEnd w:id="46"/>
    </w:p>
    <w:p w14:paraId="1557BA00" w14:textId="77777777" w:rsidR="00A75614" w:rsidRPr="005F59D6" w:rsidRDefault="00A75614" w:rsidP="00E62A3B">
      <w:pPr>
        <w:pStyle w:val="3"/>
      </w:pPr>
      <w:bookmarkStart w:id="47" w:name="_Toc191274789"/>
      <w:r w:rsidRPr="005F59D6">
        <w:t>Государство предоставляет налоговые льготы для тех, кто заботится о своем финансовом будущем. Максимальная сумма возврата зависит от вашего годового дохода: если он превышает 5 миллионов рублей, вы можете вернуть до 60 тысяч рублей по ставке 15%, а при меньшем доходе - до 52 тысяч рублей по ставке 13%.</w:t>
      </w:r>
      <w:bookmarkEnd w:id="47"/>
    </w:p>
    <w:p w14:paraId="61874D91" w14:textId="77777777" w:rsidR="00A75614" w:rsidRPr="005F59D6" w:rsidRDefault="00A75614" w:rsidP="00A75614">
      <w:r w:rsidRPr="005F59D6">
        <w:t>Налоговый вычет можно получить по трем финансовым инструментам долгосрочного накопления: договору НПО, программе долгосрочных сбережений и ИИС третьего типа. При этом общая сумма, с которой рассчитывается вычет, не должна превышать 400 тысяч рублей за год. Эти правила начинают действовать с 2024 года, открывая новые возможности для оптимизации налогообложения при долгосрочном инвестировании.</w:t>
      </w:r>
    </w:p>
    <w:p w14:paraId="1EB79D07" w14:textId="77777777" w:rsidR="00A75614" w:rsidRPr="005F59D6" w:rsidRDefault="00A75614" w:rsidP="00A75614">
      <w:r w:rsidRPr="005F59D6">
        <w:t>Налоговая система претерпела существенные изменения с введением в 2025 году новой градации ставок. Размер налогового вычета теперь напрямую зависит от величины годового дохода и применяемой к нему ставки.</w:t>
      </w:r>
    </w:p>
    <w:p w14:paraId="050FD7DC" w14:textId="77777777" w:rsidR="00A75614" w:rsidRPr="005F59D6" w:rsidRDefault="00A75614" w:rsidP="00A75614">
      <w:r w:rsidRPr="005F59D6">
        <w:t>Наименьший вычет в 52 000 рублей предусмотрен для граждан с годовым доходом до 2,4 миллиона рублей (ставка 13%). При заработке от 2,4 до 5 миллионов в год можно рассчитывать на вычет в 60 000 рублей при налоговой ставке 15%.</w:t>
      </w:r>
    </w:p>
    <w:p w14:paraId="4BD8BCE2" w14:textId="77777777" w:rsidR="00A75614" w:rsidRPr="005F59D6" w:rsidRDefault="00A75614" w:rsidP="00A75614">
      <w:r w:rsidRPr="005F59D6">
        <w:t>Налогоплательщики с доходом от 5 до 20 миллионов получат вычет в размере 72 000 рублей (ставка 18%). Для лиц, зарабатывающих от 20 до 50 миллионов, предусмотрен вычет в 80 000 рублей при 20-процентной ставке. Максимальный вычет в 88 000 рублей положен тем, чей годовой доход превышает 50 миллионов рублей - для них действует наивысшая ставка в 22%.</w:t>
      </w:r>
    </w:p>
    <w:p w14:paraId="54D2F926" w14:textId="77777777" w:rsidR="00A75614" w:rsidRPr="005F59D6" w:rsidRDefault="00A75614" w:rsidP="00A75614">
      <w:r w:rsidRPr="005F59D6">
        <w:t>Налоговая инспекция компенсирует 13% от ваших взносов, если ваш годовой доход не превышает 5 миллионов рублей.</w:t>
      </w:r>
    </w:p>
    <w:p w14:paraId="3CAD18D9" w14:textId="77777777" w:rsidR="00A75614" w:rsidRPr="005F59D6" w:rsidRDefault="00E62A3B" w:rsidP="00A75614">
      <w:r w:rsidRPr="005F59D6">
        <w:t>«</w:t>
      </w:r>
      <w:r w:rsidR="00A75614" w:rsidRPr="005F59D6">
        <w:t>Рассмотрим конкретный пример: при взносе 120 000 рублей в ПДС за 2024 год вам вернут 15 600 рублей. Важное условие - договор должен быть оформлен либо на вас, либо на членов семьи (супругов, детей или внуков).</w:t>
      </w:r>
    </w:p>
    <w:p w14:paraId="579F01D7" w14:textId="77777777" w:rsidR="00A75614" w:rsidRPr="005F59D6" w:rsidRDefault="00A75614" w:rsidP="00A75614">
      <w:r w:rsidRPr="005F59D6">
        <w:t>Для получения компенсации потребуется собрать пакет документов: справку 2-НДФЛ с информацией о доходах и уплаченных налогах у работодателя, копию договора с негосударственным пенсионным фондом и заполнить налоговую декларацию по форме 3-НДФЛ и предоставить эти документы в налоговую службу, после проверки будет начислен вычет.</w:t>
      </w:r>
    </w:p>
    <w:p w14:paraId="0A167A1D" w14:textId="77777777" w:rsidR="00A75614" w:rsidRPr="005F59D6" w:rsidRDefault="00A75614" w:rsidP="00A75614">
      <w:r w:rsidRPr="005F59D6">
        <w:t>Для подтверждения платежей необходимо приложить чеки и выписки о внесенных средствах в фонд. Существует два способа подачи документов: через личный кабинет на портале налоговой службы (в этом случае декларация не требуется) или путем заполнения бланков, доступных для скачивания на официальном сайте ФНС</w:t>
      </w:r>
      <w:r w:rsidR="00E62A3B" w:rsidRPr="005F59D6">
        <w:t>»</w:t>
      </w:r>
      <w:r w:rsidRPr="005F59D6">
        <w:t xml:space="preserve"> - отмечает доцент Ставропольского филиала Президентской академии Елена Величенко.</w:t>
      </w:r>
    </w:p>
    <w:p w14:paraId="1B575852" w14:textId="77777777" w:rsidR="00A75614" w:rsidRPr="005F59D6" w:rsidRDefault="00A75614" w:rsidP="00A75614">
      <w:hyperlink r:id="rId12" w:history="1">
        <w:r w:rsidRPr="005F59D6">
          <w:rPr>
            <w:rStyle w:val="a3"/>
          </w:rPr>
          <w:t>https://wsem.ru/publications/nalogovyy_vychet_dlya_uchastnikov_programmy_dolgosrochnykh_sberezheniy_32365/</w:t>
        </w:r>
      </w:hyperlink>
      <w:r w:rsidRPr="005F59D6">
        <w:t xml:space="preserve"> </w:t>
      </w:r>
    </w:p>
    <w:p w14:paraId="00E3F498" w14:textId="77777777" w:rsidR="001E1B64" w:rsidRPr="005F59D6" w:rsidRDefault="001E1B64" w:rsidP="001E1B64">
      <w:pPr>
        <w:pStyle w:val="2"/>
      </w:pPr>
      <w:bookmarkStart w:id="48" w:name="_Toc191274790"/>
      <w:r w:rsidRPr="005F59D6">
        <w:t>РИА Калмыкия, 21.02.2025, Минфин Калмыкии принял участие в совещании по программе долгосрочных сбережений</w:t>
      </w:r>
      <w:bookmarkEnd w:id="48"/>
    </w:p>
    <w:p w14:paraId="442B248A" w14:textId="77777777" w:rsidR="001E1B64" w:rsidRPr="005F59D6" w:rsidRDefault="001E1B64" w:rsidP="00E62A3B">
      <w:pPr>
        <w:pStyle w:val="3"/>
      </w:pPr>
      <w:bookmarkStart w:id="49" w:name="_Toc191274791"/>
      <w:r w:rsidRPr="005F59D6">
        <w:t>Сотрудники Министерства финансов Калмыкии приняли участие в онлайн-совещании по вопросу организации информационной кампании по программе долгосрочных сбережений. Также во встрече участвовали представители Минфина России, администрации Президента РФ, Банка России, Национальной ассоциации негосударственных пенсионных фондов, профильных ведомств субъектов.</w:t>
      </w:r>
      <w:bookmarkEnd w:id="49"/>
    </w:p>
    <w:p w14:paraId="46259A40" w14:textId="77777777" w:rsidR="001E1B64" w:rsidRPr="005F59D6" w:rsidRDefault="001E1B64" w:rsidP="001E1B64">
      <w:r w:rsidRPr="005F59D6">
        <w:t>В ходе совещания обсуждались основные направления информационной кампании и подходы к ее проведению. Участники отметили значимость для граждан данного финансового инструмента как возможности надежно инвестировать свои сбережения в развитие страны и получать при этом дополнительные доходы.</w:t>
      </w:r>
    </w:p>
    <w:p w14:paraId="2B9B5F92" w14:textId="77777777" w:rsidR="001E1B64" w:rsidRPr="005F59D6" w:rsidRDefault="001E1B64" w:rsidP="001E1B64">
      <w:r w:rsidRPr="005F59D6">
        <w:t>Кроме того, на встрече было сказано о том, что сейчас активно обсуждается идея привязать размер государственного софинансирования к числу детей в семье. Суть предложения заключается в том, чтобы родители могли заключать договоры на несовершеннолетних детей, а государство выделяло отдельное софинансирование на каждого члена семьи. Такой подход, по мнению экспертов, поможет накопить средства на образование детей или другие важные цели.</w:t>
      </w:r>
    </w:p>
    <w:p w14:paraId="02AE211C" w14:textId="77777777" w:rsidR="001E1B64" w:rsidRPr="005F59D6" w:rsidRDefault="001E1B64" w:rsidP="001E1B64">
      <w:r w:rsidRPr="005F59D6">
        <w:t>Напомним, Программа долгосрочных сбережений запущена по поручению Президента, она начала работу с 1 января 2024 года. Это добровольный накопительно-сберегательный продукт для граждан с участием государства. В рамках программы предусмотрено софинансирование уплачиваемых взносов от государства до 36 тыс. рублей в год в течение 10 лет, средства застрахованы на сумму до 2,8 млн. рублей, возможно получение налогового вычета до 52 тыс. рублей в год.</w:t>
      </w:r>
    </w:p>
    <w:p w14:paraId="6D38E412" w14:textId="77777777" w:rsidR="00E929B5" w:rsidRPr="005F59D6" w:rsidRDefault="001E1B64" w:rsidP="001E1B64">
      <w:hyperlink r:id="rId13" w:history="1">
        <w:r w:rsidRPr="005F59D6">
          <w:rPr>
            <w:rStyle w:val="a3"/>
          </w:rPr>
          <w:t>https://riakalm.ru/news2/47070-minfin-kalmykii-prinyal-uchastie-v-soveshchanii-po-programme-dolgosrochnykh-sberezhenij</w:t>
        </w:r>
      </w:hyperlink>
    </w:p>
    <w:p w14:paraId="3A926986" w14:textId="77777777" w:rsidR="001E1B64" w:rsidRPr="005F59D6" w:rsidRDefault="001E1B64" w:rsidP="001E1B64"/>
    <w:p w14:paraId="1DE70223" w14:textId="77777777" w:rsidR="00111D7C" w:rsidRPr="005F59D6" w:rsidRDefault="00111D7C" w:rsidP="00111D7C">
      <w:pPr>
        <w:pStyle w:val="10"/>
      </w:pPr>
      <w:bookmarkStart w:id="50" w:name="_Toc165991074"/>
      <w:bookmarkStart w:id="51" w:name="_Toc191274792"/>
      <w:r w:rsidRPr="005F59D6">
        <w:lastRenderedPageBreak/>
        <w:t>Новости развития системы обязательного пенсионного страхования и страховой пенсии</w:t>
      </w:r>
      <w:bookmarkEnd w:id="35"/>
      <w:bookmarkEnd w:id="36"/>
      <w:bookmarkEnd w:id="37"/>
      <w:bookmarkEnd w:id="50"/>
      <w:bookmarkEnd w:id="51"/>
    </w:p>
    <w:p w14:paraId="4249C4FE" w14:textId="77777777" w:rsidR="00D25A86" w:rsidRPr="005F59D6" w:rsidRDefault="00D25A86" w:rsidP="00D25A86">
      <w:pPr>
        <w:pStyle w:val="2"/>
      </w:pPr>
      <w:bookmarkStart w:id="52" w:name="a3"/>
      <w:bookmarkStart w:id="53" w:name="_Toc191274793"/>
      <w:bookmarkEnd w:id="52"/>
      <w:r w:rsidRPr="005F59D6">
        <w:t>Парламентская газета, 22.02.2025, Военные пенсионеры могут рассчитывать на прибавку</w:t>
      </w:r>
      <w:bookmarkEnd w:id="53"/>
    </w:p>
    <w:p w14:paraId="23171AAB" w14:textId="77777777" w:rsidR="00D25A86" w:rsidRPr="005F59D6" w:rsidRDefault="00D25A86" w:rsidP="00E62A3B">
      <w:pPr>
        <w:pStyle w:val="3"/>
      </w:pPr>
      <w:bookmarkStart w:id="54" w:name="_Toc191274794"/>
      <w:r w:rsidRPr="005F59D6">
        <w:t xml:space="preserve">Пенсии военных 1 октября 2024 года проиндексировали на 5,1 процента, и размер выплаты составил почти 94 процента от денежного довольствия. В марте военные пенсионеры получат проиндексированные суммы с учетом нового коэффициента и одновременно - доплату за январь и февраль. Средняя пенсия бывших военнослужащих и сотрудников силовых структур составит 43 тысячи рублей, а следующая индексация ожидается 1 октября 2025 года. Подробнее о нововведениях в пенсионном законодательстве в пресс-центре </w:t>
      </w:r>
      <w:r w:rsidR="00E62A3B" w:rsidRPr="005F59D6">
        <w:t>«</w:t>
      </w:r>
      <w:r w:rsidRPr="005F59D6">
        <w:t>Парламентской газеты</w:t>
      </w:r>
      <w:r w:rsidR="00E62A3B" w:rsidRPr="005F59D6">
        <w:t>»</w:t>
      </w:r>
      <w:r w:rsidRPr="005F59D6">
        <w:t xml:space="preserve"> рассказала член Комитета Госдумы по труду, социальной политике и делам ветеранов Светлана Бессараб.</w:t>
      </w:r>
      <w:bookmarkEnd w:id="54"/>
    </w:p>
    <w:p w14:paraId="4866D628" w14:textId="77777777" w:rsidR="00D25A86" w:rsidRPr="005F59D6" w:rsidRDefault="00D25A86" w:rsidP="00D25A86">
      <w:r w:rsidRPr="005F59D6">
        <w:t>- Этой весной пенсионеров ожидает очередная индексация пенсий. Какую категорию пожилых граждан эта новость порадует больше всего?</w:t>
      </w:r>
    </w:p>
    <w:p w14:paraId="2C3293AD" w14:textId="77777777" w:rsidR="00D25A86" w:rsidRPr="005F59D6" w:rsidRDefault="00D25A86" w:rsidP="00D25A86">
      <w:r w:rsidRPr="005F59D6">
        <w:t>- С 1 января текущего года для более 37 миллионов российских пенсионеров - получателей страховой пенсии была проведена индексация. Это связано с поручением президента, которое касается как неработающих, так и работающих пенсионеров. Напомню, что сначала пенсии проиндексировали на 7,3 процента, но уже в феврале данные Росстата показали, что уровень прошлогодней инфляции составил 9,5 процента. Соответственно, была проведена доиндексация страховых пенсий для всех без исключения получателей до 9,5 процента. В результате средняя пенсия по старости для неработающих пенсионеров составит почти 25 тысяч рублей.</w:t>
      </w:r>
    </w:p>
    <w:p w14:paraId="2B5810D7" w14:textId="77777777" w:rsidR="00D25A86" w:rsidRPr="005F59D6" w:rsidRDefault="00D25A86" w:rsidP="00D25A86">
      <w:r w:rsidRPr="005F59D6">
        <w:t>- Военные пенсионеры тоже смогут рассчитывать на прибавку?</w:t>
      </w:r>
    </w:p>
    <w:p w14:paraId="6C8ADC66" w14:textId="77777777" w:rsidR="00D25A86" w:rsidRPr="005F59D6" w:rsidRDefault="00D25A86" w:rsidP="00D25A86">
      <w:r w:rsidRPr="005F59D6">
        <w:t>- С 1 января 2025 года размер денежного довольствия, используемого при расчете военной пенсии, увеличится с 89,83 до 93,59 процента. Напомню, что 1 октября 2024 года пенсия военных была проиндексирована на 5,1 процента. С 1 марта этого года военные пенсионеры получат уже проиндексированные выплаты с учетом нового коэффициента. Доплату за январь и февраль начислят одновременно с мартовской пенсией. Пенсия бывших военнослужащих после доиндексации составит в среднем 43 тысячи рублей. При этом мы понимаем, что 1 октября 2025 года ожидается следующая индексация.</w:t>
      </w:r>
    </w:p>
    <w:p w14:paraId="26361C28" w14:textId="77777777" w:rsidR="00D25A86" w:rsidRPr="005F59D6" w:rsidRDefault="00D25A86" w:rsidP="00D25A86">
      <w:r w:rsidRPr="005F59D6">
        <w:t>- А социальные пенсии проиндексируют?</w:t>
      </w:r>
    </w:p>
    <w:p w14:paraId="04E301FA" w14:textId="77777777" w:rsidR="00D25A86" w:rsidRPr="005F59D6" w:rsidRDefault="00D25A86" w:rsidP="00D25A86">
      <w:r w:rsidRPr="005F59D6">
        <w:t>- Получателям социальной пенсии также ее проиндексируют с 1 апреля текущего года на 14,75 процента. В среднем пенсия составит около 15 тысяч рублей. Но мы должны исходить из того, что у нас прожиточный минимум пенсионеров в Российской Федерации составляет 15 250 рублей. То есть ни один пенсионер меньше этой суммы получать не будет. Если прожиточный минимум пенсионеров в регионе ниже этой величины, то социальную доплату пенсионеру добавят из федерального бюджета. Если выше, как, например, в Москве, тогда регион самостоятельно доплатит до своего уровня, который превысил федеральный.</w:t>
      </w:r>
    </w:p>
    <w:p w14:paraId="13CF8653" w14:textId="77777777" w:rsidR="00D25A86" w:rsidRPr="005F59D6" w:rsidRDefault="00D25A86" w:rsidP="00D25A86">
      <w:r w:rsidRPr="005F59D6">
        <w:lastRenderedPageBreak/>
        <w:t>- Раз уж коснулись темы социальных пенсий, как обстоит дело с пенсионным обеспечением самозанятых?</w:t>
      </w:r>
    </w:p>
    <w:p w14:paraId="1B60E1F7" w14:textId="77777777" w:rsidR="00D25A86" w:rsidRPr="005F59D6" w:rsidRDefault="00D25A86" w:rsidP="00D25A86">
      <w:r w:rsidRPr="005F59D6">
        <w:t>- Этот вопрос уже можно назвать проблемным. По закону самозанятый не обязан уплачивать страховой взнос. Но вместе с тем у самозанятого есть право в добровольном порядке формировать будущую пенсию. К сожалению, по данным Социального фонда России, из 12 миллионов самозанятых чуть больше 50 тысяч формируют добровольно свои пенсионные средства. То есть в дальнейшем они могут получить право на выплату страховой пенсии по старости. Самозанятые, которые не формируют свою будущую пенсию, получат право только на социальную пенсию, которую начинают выплачивать на пять лет позже - мужчинам в 70 лет, женщинам в 65 лет.</w:t>
      </w:r>
    </w:p>
    <w:p w14:paraId="6EC982F7" w14:textId="77777777" w:rsidR="00D25A86" w:rsidRPr="005F59D6" w:rsidRDefault="00D25A86" w:rsidP="00D25A86">
      <w:r w:rsidRPr="005F59D6">
        <w:t xml:space="preserve">- Приходилось прежде слышать, что для самозанятых и это излишне, мол, раз не тратятся на страховые взносы, то и </w:t>
      </w:r>
      <w:r w:rsidR="00E62A3B" w:rsidRPr="005F59D6">
        <w:t>«</w:t>
      </w:r>
      <w:r w:rsidRPr="005F59D6">
        <w:t>социалку</w:t>
      </w:r>
      <w:r w:rsidR="00E62A3B" w:rsidRPr="005F59D6">
        <w:t>»</w:t>
      </w:r>
      <w:r w:rsidRPr="005F59D6">
        <w:t xml:space="preserve"> им можно не платить?</w:t>
      </w:r>
    </w:p>
    <w:p w14:paraId="43B22D73" w14:textId="77777777" w:rsidR="00D25A86" w:rsidRPr="005F59D6" w:rsidRDefault="00D25A86" w:rsidP="00D25A86">
      <w:r w:rsidRPr="005F59D6">
        <w:t>- Нет, так к этому вопросу никто не будет подходить, потому что мы исходим из того, что у нас есть граждане, например с ограничениями по состоянию здоровья, которые ни дня не работали и получают социальную пенсию по инвалидности. Мы не можем лишить гражданина пенсионного обеспечения. Поэтому нужно помнить только о том, что при отсутствии добровольного пенсионного страхования у самозанятого наступит срок выхода на пенсию на 5 лет позже общеустановленного срока. И конечно, вопрос величины социальной пенсии. Уже сегодня в сравнении со страховой пенсией по старости для неработающих пенсионеров разница составляет 10 тысяч рублей, и она будет только расти.</w:t>
      </w:r>
    </w:p>
    <w:p w14:paraId="25866806" w14:textId="77777777" w:rsidR="00D25A86" w:rsidRPr="005F59D6" w:rsidRDefault="00D25A86" w:rsidP="00D25A86">
      <w:r w:rsidRPr="005F59D6">
        <w:t>- Читатели интересуются, как и при каких условиях можно получить единовременно накопительную часть пенсии?</w:t>
      </w:r>
    </w:p>
    <w:p w14:paraId="30518074" w14:textId="77777777" w:rsidR="00D25A86" w:rsidRPr="005F59D6" w:rsidRDefault="00D25A86" w:rsidP="00D25A86">
      <w:r w:rsidRPr="005F59D6">
        <w:t>- Те граждане, которым в 2025 году исполняется, соответственно, женщине 55 и мужчине 60 лет, смогут единовременно получить накопительную часть пенсии, если ее размер в расчете на ежемесячный платеж не превышает 10 процентов от прожиточного минимума пенсионера. То есть 10 процентов - это 1525 рублей. Если при расчете получается сумма равная или меньше, то можно получить ее в полном объеме.</w:t>
      </w:r>
    </w:p>
    <w:p w14:paraId="41B9A68D" w14:textId="77777777" w:rsidR="00D25A86" w:rsidRPr="005F59D6" w:rsidRDefault="00D25A86" w:rsidP="00D25A86">
      <w:r w:rsidRPr="005F59D6">
        <w:t>- Как она рассчитывается?</w:t>
      </w:r>
    </w:p>
    <w:p w14:paraId="0A3742D9" w14:textId="77777777" w:rsidR="00D25A86" w:rsidRPr="005F59D6" w:rsidRDefault="00D25A86" w:rsidP="00D25A86">
      <w:r w:rsidRPr="005F59D6">
        <w:t>- Сумму прожиточного минимума - 15 250 рублей - делим на 10, получаем 10 процентов и умножаем на 270 месяцев. Именно такой срок ожидаемой выплаты рассчитан в соответствии с данными Росстата для 55-летних женщин и 60-летних мужчин в 2025 году. В этом случае получается, что сумма составляет 411 750 рублей. Если в личном кабинете вы узнали, что ваши накопления равны или меньше этой суммы, их можно будет получить единовременно.</w:t>
      </w:r>
    </w:p>
    <w:p w14:paraId="050C2739" w14:textId="77777777" w:rsidR="00D25A86" w:rsidRPr="005F59D6" w:rsidRDefault="00D25A86" w:rsidP="00D25A86">
      <w:r w:rsidRPr="005F59D6">
        <w:t>- А если больше?</w:t>
      </w:r>
    </w:p>
    <w:p w14:paraId="3E496583" w14:textId="77777777" w:rsidR="00D25A86" w:rsidRPr="005F59D6" w:rsidRDefault="00D25A86" w:rsidP="00D25A86">
      <w:r w:rsidRPr="005F59D6">
        <w:t>- Если больше, то вы будете получать пенсию ежемесячно - в дополнение к той будущей пенсии, которая наступит в соответствии с общеустановленным возрастом.</w:t>
      </w:r>
    </w:p>
    <w:p w14:paraId="20C82816" w14:textId="77777777" w:rsidR="00D25A86" w:rsidRPr="005F59D6" w:rsidRDefault="00D25A86" w:rsidP="00D25A86">
      <w:r w:rsidRPr="005F59D6">
        <w:t>- Сегодня накопительная часть пенсии как-то работает на будущих пенсионеров, зарабатывает им на старость?</w:t>
      </w:r>
    </w:p>
    <w:p w14:paraId="39B69122" w14:textId="77777777" w:rsidR="00D25A86" w:rsidRPr="005F59D6" w:rsidRDefault="00D25A86" w:rsidP="00D25A86">
      <w:r w:rsidRPr="005F59D6">
        <w:t xml:space="preserve">- Да, безусловно, в зависимости от того пенсионного фонда, в котором размещены средства, накопительная часть пенсии так или иначе работает. Больше того, сегодня </w:t>
      </w:r>
      <w:r w:rsidRPr="005F59D6">
        <w:lastRenderedPageBreak/>
        <w:t>закон позволяет такие накопления направить, например, в негосударственный пенсионный фонд, заключив договор в рамках программы долгосрочных пенсионных сбережений, и начать, соответственно, копить деньги на старость именно с этой суммы.</w:t>
      </w:r>
    </w:p>
    <w:p w14:paraId="2BEAA796" w14:textId="77777777" w:rsidR="00D25A86" w:rsidRPr="005F59D6" w:rsidRDefault="00D25A86" w:rsidP="00D25A86">
      <w:hyperlink r:id="rId14" w:history="1">
        <w:r w:rsidRPr="005F59D6">
          <w:rPr>
            <w:rStyle w:val="a3"/>
          </w:rPr>
          <w:t>https://www.pnp.ru/social/voennye-pensionery-mogut-rasschityvat-na-pribavku.html</w:t>
        </w:r>
      </w:hyperlink>
      <w:r w:rsidRPr="005F59D6">
        <w:t xml:space="preserve"> </w:t>
      </w:r>
    </w:p>
    <w:p w14:paraId="642BDDFC" w14:textId="77777777" w:rsidR="005C00F4" w:rsidRPr="005F59D6" w:rsidRDefault="005C00F4" w:rsidP="005C00F4">
      <w:pPr>
        <w:pStyle w:val="2"/>
      </w:pPr>
      <w:bookmarkStart w:id="55" w:name="_Toc191274795"/>
      <w:r w:rsidRPr="005F59D6">
        <w:t>Парламентская газета, 24.02.2025, Участники СВО получат новую преференцию</w:t>
      </w:r>
      <w:bookmarkEnd w:id="55"/>
    </w:p>
    <w:p w14:paraId="01F00B1B" w14:textId="77777777" w:rsidR="005C00F4" w:rsidRPr="005F59D6" w:rsidRDefault="005C00F4" w:rsidP="00E62A3B">
      <w:pPr>
        <w:pStyle w:val="3"/>
      </w:pPr>
      <w:bookmarkStart w:id="56" w:name="_Toc191274796"/>
      <w:r w:rsidRPr="005F59D6">
        <w:t>Бойцы СВО, пропустившие отведенный законом срок для обращения за пенсионными накоплениями умершего родственника, смогут восстановить свои права на деньги без обращения в суд. Предполагающий это проект постановления Правительства Минтруд разместил на федеральном портале проектов нормативных актов. Общественное обсуждение документа продлится до 4 марта.</w:t>
      </w:r>
      <w:bookmarkEnd w:id="56"/>
    </w:p>
    <w:p w14:paraId="70E6B644" w14:textId="77777777" w:rsidR="005C00F4" w:rsidRPr="005F59D6" w:rsidRDefault="005C00F4" w:rsidP="005C00F4">
      <w:r w:rsidRPr="005F59D6">
        <w:t>Исключение из правил</w:t>
      </w:r>
    </w:p>
    <w:p w14:paraId="5DEB3608" w14:textId="77777777" w:rsidR="005C00F4" w:rsidRPr="005F59D6" w:rsidRDefault="005C00F4" w:rsidP="005C00F4">
      <w:r w:rsidRPr="005F59D6">
        <w:t>Действующее законодательство отводит шесть месяцев, чтобы наследники скончавшегося обладателя пенсионных накоплений могли подать заявление для получения денег. Если этот срок пропущен, восстановить претендентов в праве на выплату может лишь суд.</w:t>
      </w:r>
    </w:p>
    <w:p w14:paraId="2384ADE5" w14:textId="77777777" w:rsidR="005C00F4" w:rsidRPr="005F59D6" w:rsidRDefault="005C00F4" w:rsidP="005C00F4">
      <w:r w:rsidRPr="005F59D6">
        <w:t>Сделать из этих правил исключение для участников СВО хотят законодательно. Такие поправки готовят ко второму чтению законопроекта, нормы которого дадут инвалидам-ополченцам из ДНР и ЛНР право одновременно получать две пенсии: по инвалидности и по старости либо по инвалидности и за выслугу лет. Со своей стороны, кабмину будет необходимо закрепить это правило в своих подзаконных актах. Такой проект постановления Правительства и подготовил Минтруд.</w:t>
      </w:r>
    </w:p>
    <w:p w14:paraId="340FEDA1" w14:textId="77777777" w:rsidR="005C00F4" w:rsidRPr="005F59D6" w:rsidRDefault="005C00F4" w:rsidP="005C00F4">
      <w:r w:rsidRPr="005F59D6">
        <w:t xml:space="preserve">Аналогичную возможность обратиться за пенсионными выплатами кабмин может предоставить и </w:t>
      </w:r>
      <w:r w:rsidR="00E62A3B" w:rsidRPr="005F59D6">
        <w:t>«</w:t>
      </w:r>
      <w:r w:rsidRPr="005F59D6">
        <w:t>иным лицам</w:t>
      </w:r>
      <w:r w:rsidR="00E62A3B" w:rsidRPr="005F59D6">
        <w:t>»</w:t>
      </w:r>
      <w:r w:rsidRPr="005F59D6">
        <w:t>, если они - правопреемники участника СВО.</w:t>
      </w:r>
    </w:p>
    <w:p w14:paraId="621BFF3F" w14:textId="77777777" w:rsidR="005C00F4" w:rsidRPr="005F59D6" w:rsidRDefault="005C00F4" w:rsidP="005C00F4">
      <w:r w:rsidRPr="005F59D6">
        <w:t>Как делят пенсионные накопления</w:t>
      </w:r>
    </w:p>
    <w:p w14:paraId="671BF1D8" w14:textId="77777777" w:rsidR="005C00F4" w:rsidRPr="005F59D6" w:rsidRDefault="005C00F4" w:rsidP="005C00F4">
      <w:r w:rsidRPr="005F59D6">
        <w:t xml:space="preserve">Сейчас обладатель пенсионных накоплений может заранее назвать своих наследников и определить, в каких долях между ними эти деньги нужно распределить после его смерти. Для этого необходимо подать заявление в Соцфонд или негосударственный пенсионный фонд, указать в нем всех правопреемников и выделить доли. Если такого заявления нет, то накопления после смерти их владельца получат родственники:  </w:t>
      </w:r>
    </w:p>
    <w:p w14:paraId="3619E321" w14:textId="77777777" w:rsidR="005C00F4" w:rsidRPr="005F59D6" w:rsidRDefault="005C00F4" w:rsidP="005C00F4">
      <w:r w:rsidRPr="005F59D6">
        <w:t>•</w:t>
      </w:r>
      <w:r w:rsidRPr="005F59D6">
        <w:tab/>
        <w:t xml:space="preserve">в первую очередь дети, в том числе усыновленные, супруг и родители или усыновители, </w:t>
      </w:r>
    </w:p>
    <w:p w14:paraId="1A2B45E7" w14:textId="77777777" w:rsidR="005C00F4" w:rsidRPr="005F59D6" w:rsidRDefault="005C00F4" w:rsidP="005C00F4">
      <w:r w:rsidRPr="005F59D6">
        <w:t>•</w:t>
      </w:r>
      <w:r w:rsidRPr="005F59D6">
        <w:tab/>
        <w:t xml:space="preserve">во вторую очередь - братья, сестры, бабушки, дедушки и внуки. </w:t>
      </w:r>
    </w:p>
    <w:p w14:paraId="09256B64" w14:textId="77777777" w:rsidR="005C00F4" w:rsidRPr="005F59D6" w:rsidRDefault="005C00F4" w:rsidP="005C00F4">
      <w:r w:rsidRPr="005F59D6">
        <w:t>Деньги между родственниками одной очереди распределят в равных долях. Правопреемники второй очереди эти средства смогут забрать лишь если у скончавшегося нет родственников первой очереди.</w:t>
      </w:r>
    </w:p>
    <w:p w14:paraId="7B957ED7" w14:textId="77777777" w:rsidR="005C00F4" w:rsidRPr="005F59D6" w:rsidRDefault="005C00F4" w:rsidP="005C00F4">
      <w:r w:rsidRPr="005F59D6">
        <w:t xml:space="preserve">Чтобы получить деньги, претенденты не позднее шести месяцев со дня смерти обладателя накоплений должны лично, по почте или через портал госуслуг обратиться в Соцфонд или негосударственный пенсионный фонд, если деньги копились там. </w:t>
      </w:r>
      <w:r w:rsidRPr="005F59D6">
        <w:lastRenderedPageBreak/>
        <w:t>Пенсионные накопления можно получить как через банк, так и через почтовое отделение связи.</w:t>
      </w:r>
    </w:p>
    <w:p w14:paraId="3130020E" w14:textId="77777777" w:rsidR="005C00F4" w:rsidRPr="005F59D6" w:rsidRDefault="005C00F4" w:rsidP="005C00F4">
      <w:r w:rsidRPr="005F59D6">
        <w:t>Где планируют поправки</w:t>
      </w:r>
    </w:p>
    <w:p w14:paraId="19CBA7FB" w14:textId="77777777" w:rsidR="005C00F4" w:rsidRPr="005F59D6" w:rsidRDefault="005C00F4" w:rsidP="005C00F4">
      <w:r w:rsidRPr="005F59D6">
        <w:t>Законопроект, согласно которому ополченцы из ДНР и ЛНР смогут одновременно получать две пенсии, Госдума приняла в первом чтении 28 января этого года. Согласно документу, назначать пенсию по инвалидности ополченцам из ДНР и ЛНР будут со дня признания человека инвалидом вследствие увечья (ранения, травмы, контузии), заболевания, полученных в связи с участием в боевых действиях в составе Вооруженных сил, Народной милиции, воинских формирований и органов республик с 11 мая 2014 года.</w:t>
      </w:r>
    </w:p>
    <w:p w14:paraId="34F81A4E" w14:textId="77777777" w:rsidR="005C00F4" w:rsidRPr="005F59D6" w:rsidRDefault="005C00F4" w:rsidP="005C00F4">
      <w:r w:rsidRPr="005F59D6">
        <w:t>Их принадлежность к гражданству какого-либо государства на момент участия в боевых действиях значения иметь не будет. Однако на момент установления пенсии по инвалидности у них должно быть гражданство РФ.</w:t>
      </w:r>
    </w:p>
    <w:p w14:paraId="2D15FF2C" w14:textId="77777777" w:rsidR="005C00F4" w:rsidRPr="005F59D6" w:rsidRDefault="005C00F4" w:rsidP="005C00F4">
      <w:r w:rsidRPr="005F59D6">
        <w:t>Сейчас право на несколько пенсий есть лишь у некоторых льготников, например, ставших инвалидами вследствие военной травмы, а также у пребывавших в добровольческих формированиях. Решение уравнять в правах с ними ополченцев ДНР и ЛНР справедливо и понятно каждому россиянину, считает член Комитета Госдумы по труду, социальной политике и делам ветеранов Светлана Бессараб.</w:t>
      </w:r>
    </w:p>
    <w:p w14:paraId="3FEB16D9" w14:textId="77777777" w:rsidR="005C00F4" w:rsidRPr="005F59D6" w:rsidRDefault="005C00F4" w:rsidP="005C00F4">
      <w:hyperlink r:id="rId15" w:history="1">
        <w:r w:rsidRPr="005F59D6">
          <w:rPr>
            <w:rStyle w:val="a3"/>
          </w:rPr>
          <w:t>https://www.pnp.ru/social/uchastniki-svo-poluchat-novuyu-preferenciyu.html</w:t>
        </w:r>
      </w:hyperlink>
      <w:r w:rsidRPr="005F59D6">
        <w:t xml:space="preserve"> </w:t>
      </w:r>
    </w:p>
    <w:p w14:paraId="38D850D5" w14:textId="77777777" w:rsidR="00742987" w:rsidRPr="005F59D6" w:rsidRDefault="00742987" w:rsidP="00742987">
      <w:pPr>
        <w:pStyle w:val="2"/>
      </w:pPr>
      <w:bookmarkStart w:id="57" w:name="a4"/>
      <w:bookmarkStart w:id="58" w:name="_Toc191274797"/>
      <w:bookmarkEnd w:id="57"/>
      <w:r w:rsidRPr="005F59D6">
        <w:t>Российская газета, 21.02.2025, В Госдуме рассказали, что пенсионеры должны проверить и учесть после 1 марта</w:t>
      </w:r>
      <w:bookmarkEnd w:id="58"/>
    </w:p>
    <w:p w14:paraId="5DA1D897" w14:textId="77777777" w:rsidR="00742987" w:rsidRPr="005F59D6" w:rsidRDefault="00742987" w:rsidP="00E62A3B">
      <w:pPr>
        <w:pStyle w:val="3"/>
      </w:pPr>
      <w:bookmarkStart w:id="59" w:name="_Toc191274798"/>
      <w:r w:rsidRPr="005F59D6">
        <w:t xml:space="preserve">С первого весеннего месяца российских пенсионеров ждут ряд изменений. Какие шаги необходимо предпринять, чтобы защитить свои пенсионные права, рассказал в комментарии </w:t>
      </w:r>
      <w:r w:rsidR="00E62A3B" w:rsidRPr="005F59D6">
        <w:t>«</w:t>
      </w:r>
      <w:r w:rsidRPr="005F59D6">
        <w:t>РГ</w:t>
      </w:r>
      <w:r w:rsidR="00E62A3B" w:rsidRPr="005F59D6">
        <w:t>»</w:t>
      </w:r>
      <w:r w:rsidRPr="005F59D6">
        <w:t xml:space="preserve"> председатель Комитета Госдумы по вопросам собственности, земельным и имущественным отношения Сергей Гаврилов (КПРФ).</w:t>
      </w:r>
      <w:bookmarkEnd w:id="59"/>
    </w:p>
    <w:p w14:paraId="24FEF133" w14:textId="77777777" w:rsidR="00742987" w:rsidRPr="005F59D6" w:rsidRDefault="00742987" w:rsidP="00742987">
      <w:r w:rsidRPr="005F59D6">
        <w:t>Обновление данных о баллах</w:t>
      </w:r>
    </w:p>
    <w:p w14:paraId="6377EAEC" w14:textId="77777777" w:rsidR="00742987" w:rsidRPr="005F59D6" w:rsidRDefault="00742987" w:rsidP="00742987">
      <w:r w:rsidRPr="005F59D6">
        <w:t xml:space="preserve">1 марта 2025 года обновляются данные о стаже и начисленных пенсионных баллах. </w:t>
      </w:r>
      <w:r w:rsidR="00E62A3B" w:rsidRPr="005F59D6">
        <w:t>«</w:t>
      </w:r>
      <w:r w:rsidRPr="005F59D6">
        <w:t>При этом формальных изменений в правилах назначения пенсий не предусмотрено, однако тщательная проверка сведений позволяет избежать недополучения положенных выплат</w:t>
      </w:r>
      <w:r w:rsidR="00E62A3B" w:rsidRPr="005F59D6">
        <w:t>»</w:t>
      </w:r>
      <w:r w:rsidRPr="005F59D6">
        <w:t>, - заявил Гаврилов.</w:t>
      </w:r>
    </w:p>
    <w:p w14:paraId="0A7C3ED2" w14:textId="77777777" w:rsidR="00742987" w:rsidRPr="005F59D6" w:rsidRDefault="00742987" w:rsidP="00742987">
      <w:r w:rsidRPr="005F59D6">
        <w:t xml:space="preserve">По его словам, как и в предыдущие годы, процесс обновления данных происходит после подачи работодателями отчётности, а потому все изменения за 2024 год фиксируются именно к марту следующего года. </w:t>
      </w:r>
      <w:r w:rsidR="00E62A3B" w:rsidRPr="005F59D6">
        <w:t>«</w:t>
      </w:r>
      <w:r w:rsidRPr="005F59D6">
        <w:t>Однако далеко не всегда информация оказывается корректной, а ошибки в учёте стажа и пенсионных баллов могут привести к недополучению средств</w:t>
      </w:r>
      <w:r w:rsidR="00E62A3B" w:rsidRPr="005F59D6">
        <w:t>»</w:t>
      </w:r>
      <w:r w:rsidRPr="005F59D6">
        <w:t>, - отметил он.</w:t>
      </w:r>
    </w:p>
    <w:p w14:paraId="5B82C505" w14:textId="77777777" w:rsidR="00742987" w:rsidRPr="005F59D6" w:rsidRDefault="00742987" w:rsidP="00742987">
      <w:r w:rsidRPr="005F59D6">
        <w:t>Что надо проверить</w:t>
      </w:r>
    </w:p>
    <w:p w14:paraId="42CD3CA3" w14:textId="77777777" w:rsidR="00742987" w:rsidRPr="005F59D6" w:rsidRDefault="00742987" w:rsidP="00742987">
      <w:r w:rsidRPr="005F59D6">
        <w:t xml:space="preserve">Первый и самый важный момент - проверка сведений о стаже. </w:t>
      </w:r>
      <w:r w:rsidR="00E62A3B" w:rsidRPr="005F59D6">
        <w:t>«</w:t>
      </w:r>
      <w:r w:rsidRPr="005F59D6">
        <w:t xml:space="preserve">Социальный фонд России ведёт индивидуальные лицевые счета застрахованных лиц, куда поступают данные о страховых взносах, заработной плате и трудовом стаже, - пояснил Гаврилов. - Ошибки могут возникнуть на любом этапе, будь то неправильный код деятельности </w:t>
      </w:r>
      <w:r w:rsidRPr="005F59D6">
        <w:lastRenderedPageBreak/>
        <w:t>работодателя, неверное указание периодов работы или даже банальная техническая ошибка</w:t>
      </w:r>
      <w:r w:rsidR="00E62A3B" w:rsidRPr="005F59D6">
        <w:t>»</w:t>
      </w:r>
      <w:r w:rsidRPr="005F59D6">
        <w:t>.</w:t>
      </w:r>
    </w:p>
    <w:p w14:paraId="569C21AA" w14:textId="77777777" w:rsidR="00742987" w:rsidRPr="005F59D6" w:rsidRDefault="00742987" w:rsidP="00742987">
      <w:r w:rsidRPr="005F59D6">
        <w:t>По его словам, чтобы убедиться, что информация отражена верно, необходимо после 1 марта 2025 года зайти в личный кабинет на портале Госуслуг или обратиться в клиентскую службу Социального фонда. В случае выявления несоответствий следует направить запрос на корректировку данных, предоставив подтверждающие документы: трудовую книжку, справки о доходах и другие акты.</w:t>
      </w:r>
    </w:p>
    <w:p w14:paraId="3EC4588A" w14:textId="77777777" w:rsidR="00742987" w:rsidRPr="005F59D6" w:rsidRDefault="00742987" w:rsidP="00742987">
      <w:r w:rsidRPr="005F59D6">
        <w:t>Поправка на стаж</w:t>
      </w:r>
    </w:p>
    <w:p w14:paraId="0D85818C" w14:textId="77777777" w:rsidR="00742987" w:rsidRPr="005F59D6" w:rsidRDefault="00742987" w:rsidP="00742987">
      <w:r w:rsidRPr="005F59D6">
        <w:t xml:space="preserve">Необходимо при этом учитывать, что с 2025 года минимальные требования для выхода на пенсию составляют 15 лет страхового стажа и 30 пенсионных баллов. </w:t>
      </w:r>
      <w:r w:rsidR="00E62A3B" w:rsidRPr="005F59D6">
        <w:t>«</w:t>
      </w:r>
      <w:r w:rsidRPr="005F59D6">
        <w:t>Если один из этих показателей не достигнут, назначается социальная пенсия. Поэтому важно заблаговременно убедиться, что ваш стаж полностью учтён, а все заработанные баллы зафиксированы, - заявил глава комитета. - Особенно это касается лиц, работавших неофициально или в организациях, которые могли допустить ошибки в отчётности. Если пенсионные отчисления производились, но в системе они не отображаются, можно запросить подтверждение уплаты взносов у бывшего работодателя или в налоговой службе</w:t>
      </w:r>
      <w:r w:rsidR="00E62A3B" w:rsidRPr="005F59D6">
        <w:t>»</w:t>
      </w:r>
      <w:r w:rsidRPr="005F59D6">
        <w:t>.</w:t>
      </w:r>
    </w:p>
    <w:p w14:paraId="55C7A269" w14:textId="77777777" w:rsidR="00742987" w:rsidRPr="005F59D6" w:rsidRDefault="00742987" w:rsidP="00742987">
      <w:r w:rsidRPr="005F59D6">
        <w:t>Прибавка военным</w:t>
      </w:r>
    </w:p>
    <w:p w14:paraId="66AE8C14" w14:textId="77777777" w:rsidR="00742987" w:rsidRPr="005F59D6" w:rsidRDefault="00742987" w:rsidP="00742987">
      <w:r w:rsidRPr="005F59D6">
        <w:t xml:space="preserve">Бывшим военным стоит проверить, рассчитали ли им новую прибавку. С 1 марта 2025 года военные пенсионеры и приравненные к ним категории получат увеличенные выплаты, напомнил также парламентарий. Помимо обычных пенсий, адресаты получат и доплаты за январь и февраль, поскольку индексация была введена </w:t>
      </w:r>
      <w:r w:rsidR="00E62A3B" w:rsidRPr="005F59D6">
        <w:t>«</w:t>
      </w:r>
      <w:r w:rsidRPr="005F59D6">
        <w:t>задним числом</w:t>
      </w:r>
      <w:r w:rsidR="00E62A3B" w:rsidRPr="005F59D6">
        <w:t>»</w:t>
      </w:r>
      <w:r w:rsidRPr="005F59D6">
        <w:t>. Общая индексация составит 9,5%. С марта понижающий коэффициент денежного довольствия (ПК) для военных пенсионеров составит 93,59%, соответственно, вырастет итоговая выплата. Перерасчёты будут произведены автоматически, пенсионерам не нужно подавать никаких заявлений, отметил Гаврилов.</w:t>
      </w:r>
    </w:p>
    <w:p w14:paraId="5140D7B9" w14:textId="77777777" w:rsidR="00742987" w:rsidRPr="005F59D6" w:rsidRDefault="00742987" w:rsidP="00742987">
      <w:r w:rsidRPr="005F59D6">
        <w:t>Обратиться в Соцфонд</w:t>
      </w:r>
    </w:p>
    <w:p w14:paraId="3FA0A2BB" w14:textId="77777777" w:rsidR="00742987" w:rsidRPr="005F59D6" w:rsidRDefault="00E62A3B" w:rsidP="00742987">
      <w:r w:rsidRPr="005F59D6">
        <w:t>«</w:t>
      </w:r>
      <w:r w:rsidR="00742987" w:rsidRPr="005F59D6">
        <w:t>Система начисления пенсий основана на строгом учёте стажа и пенсионных баллов, и при возникновении ошибок гражданам важно внимательно следить за их исправлением, - резюмировал депутат. - После 1 марта стоит проверить данные, а в случае расхождений незамедлительно подавать заявление в Социальный фонд, чтобы избежать недополучения положенных выплат. Тщательная проверка, обращение в ведомства при необходимости и внимание к деталям помогут избежать возможных проблем и защитить свои пенсионные права</w:t>
      </w:r>
      <w:r w:rsidRPr="005F59D6">
        <w:t>»</w:t>
      </w:r>
      <w:r w:rsidR="00742987" w:rsidRPr="005F59D6">
        <w:t>.</w:t>
      </w:r>
    </w:p>
    <w:p w14:paraId="108FC790" w14:textId="77777777" w:rsidR="00742987" w:rsidRPr="005F59D6" w:rsidRDefault="00742987" w:rsidP="00742987">
      <w:hyperlink r:id="rId16" w:history="1">
        <w:r w:rsidRPr="005F59D6">
          <w:rPr>
            <w:rStyle w:val="a3"/>
          </w:rPr>
          <w:t>https://rg.ru/2025/02/21/v-gosdume-rasskazali-chto-pensionery-dolzhny-proverit-i-uchest-posle-1-marta.html</w:t>
        </w:r>
      </w:hyperlink>
      <w:r w:rsidRPr="005F59D6">
        <w:t xml:space="preserve"> </w:t>
      </w:r>
    </w:p>
    <w:p w14:paraId="76E79ACD" w14:textId="77777777" w:rsidR="008D1C90" w:rsidRPr="005F59D6" w:rsidRDefault="008D1C90" w:rsidP="008D1C90">
      <w:pPr>
        <w:pStyle w:val="2"/>
      </w:pPr>
      <w:bookmarkStart w:id="60" w:name="_Toc191274799"/>
      <w:r w:rsidRPr="005F59D6">
        <w:lastRenderedPageBreak/>
        <w:t>Российская газета, 23.02.2025, Эксперт Балынин: в марте вырастет пенсия у тех, кому в феврале исполнилось 80</w:t>
      </w:r>
      <w:bookmarkEnd w:id="60"/>
    </w:p>
    <w:p w14:paraId="2E2AB338" w14:textId="77777777" w:rsidR="008D1C90" w:rsidRPr="005F59D6" w:rsidRDefault="008D1C90" w:rsidP="00E62A3B">
      <w:pPr>
        <w:pStyle w:val="3"/>
      </w:pPr>
      <w:bookmarkStart w:id="61" w:name="_Toc191274800"/>
      <w:r w:rsidRPr="005F59D6">
        <w:t xml:space="preserve">Пенсии в марте вырастут у граждан, которым в феврале исполнилось 80 лет. Об этом </w:t>
      </w:r>
      <w:r w:rsidR="00E62A3B" w:rsidRPr="005F59D6">
        <w:t>«</w:t>
      </w:r>
      <w:r w:rsidRPr="005F59D6">
        <w:t>РГ</w:t>
      </w:r>
      <w:r w:rsidR="00E62A3B" w:rsidRPr="005F59D6">
        <w:t>»</w:t>
      </w:r>
      <w:r w:rsidRPr="005F59D6">
        <w:t xml:space="preserve"> рассказал доцент Финансового университета при Правительстве РФ Игорь Балынин. Прибавка составит более 10 тысяч рублей, обратил он внимание.</w:t>
      </w:r>
      <w:bookmarkEnd w:id="61"/>
    </w:p>
    <w:p w14:paraId="372A31DA" w14:textId="77777777" w:rsidR="008D1C90" w:rsidRPr="005F59D6" w:rsidRDefault="008D1C90" w:rsidP="008D1C90">
      <w:r w:rsidRPr="005F59D6">
        <w:t>Во-первых, говорит эксперт, будет удвоена фиксированная выплата: это значит, что к пенсии они дополнительно получат 8907,7 рубля. Во-вторых, с 80 лет всем пенсионерам полагается компенсационная доплата за уход за нетрудоспособными гражданами в размере 1314 рублей. С 1 января эту выплату, которая ранее составляла 1200 рублей, начисляют непосредственно пенсионеру.</w:t>
      </w:r>
    </w:p>
    <w:p w14:paraId="68C74F1C" w14:textId="77777777" w:rsidR="008D1C90" w:rsidRPr="005F59D6" w:rsidRDefault="008D1C90" w:rsidP="008D1C90">
      <w:r w:rsidRPr="005F59D6">
        <w:t>При этом у февральских 80-летних юбиляров страховые пенсии будут расти третий месяца подряд, обратил внимание Балынин.</w:t>
      </w:r>
    </w:p>
    <w:p w14:paraId="4132D9FC" w14:textId="77777777" w:rsidR="008D1C90" w:rsidRPr="005F59D6" w:rsidRDefault="008D1C90" w:rsidP="008D1C90">
      <w:r w:rsidRPr="005F59D6">
        <w:t>Если в декабре 2024 года пенсия составляла, например, 38 376 рублей, то в январе после индексации на 7,3% она увеличилась до 41177,45 рубля. В феврале на счет пенсионера поступила доиндексированная до 9,5% страховая пенсия в сумме 42021,72 рубля, а также компенсация по индексации за январь в размере 844,27 рубля. В связи с этим сумма поступивших пенсионных выплат в феврале составила 42865,99 рубля.</w:t>
      </w:r>
    </w:p>
    <w:p w14:paraId="56E17934" w14:textId="77777777" w:rsidR="008D1C90" w:rsidRPr="005F59D6" w:rsidRDefault="008D1C90" w:rsidP="008D1C90">
      <w:r w:rsidRPr="005F59D6">
        <w:t>В марте этому же пенсионеру будет выплачено 52243,42 рубля: 42021,72 + 8907,7 + 1314. Получается, что по сравнению с декабрем 2024 года размер страховой пенсии в марте 2025 года у пенсионера, отметившего 80-летний юбилей в феврале 2025 года, увеличился почти на 14 тысяч рублей.</w:t>
      </w:r>
    </w:p>
    <w:p w14:paraId="22F3A5DF" w14:textId="77777777" w:rsidR="008D1C90" w:rsidRPr="005F59D6" w:rsidRDefault="008D1C90" w:rsidP="008D1C90">
      <w:hyperlink r:id="rId17" w:history="1">
        <w:r w:rsidRPr="005F59D6">
          <w:rPr>
            <w:rStyle w:val="a3"/>
          </w:rPr>
          <w:t>https://rg.ru/2025/02/23/ekspert-balynin-v-marte-vyrastet-pensiia-u-teh-komu-v-fevrale-ispolnilos-80.html</w:t>
        </w:r>
      </w:hyperlink>
      <w:r w:rsidRPr="005F59D6">
        <w:t xml:space="preserve"> </w:t>
      </w:r>
    </w:p>
    <w:p w14:paraId="782F17A7" w14:textId="77777777" w:rsidR="00ED698F" w:rsidRPr="005F59D6" w:rsidRDefault="00ED698F" w:rsidP="00ED698F">
      <w:pPr>
        <w:pStyle w:val="2"/>
      </w:pPr>
      <w:bookmarkStart w:id="62" w:name="a5"/>
      <w:bookmarkStart w:id="63" w:name="_Toc191274801"/>
      <w:bookmarkEnd w:id="62"/>
      <w:r w:rsidRPr="005F59D6">
        <w:t>Деловой журнал Профиль, 25.02.2025, Неуловимые баллы</w:t>
      </w:r>
      <w:bookmarkEnd w:id="63"/>
    </w:p>
    <w:p w14:paraId="41AB51FC" w14:textId="77777777" w:rsidR="00ED698F" w:rsidRPr="005F59D6" w:rsidRDefault="00ED698F" w:rsidP="00E62A3B">
      <w:pPr>
        <w:pStyle w:val="3"/>
      </w:pPr>
      <w:bookmarkStart w:id="64" w:name="_Toc191274802"/>
      <w:r w:rsidRPr="005F59D6">
        <w:t>В публичное пространство неожиданно вернулась дискуссия о целесообразности изменения порядка перерасчета пенсий работающим пенсионерам. В Госдуме предложили разрешить представителям этой категории зарабатывать 10 пенсионных баллов в год вместо трех. Что стоит за инициативой, и почему правительство ранее от нее отказалось?</w:t>
      </w:r>
      <w:bookmarkEnd w:id="64"/>
    </w:p>
    <w:p w14:paraId="6475152C" w14:textId="77777777" w:rsidR="00ED698F" w:rsidRPr="005F59D6" w:rsidRDefault="00ED698F" w:rsidP="00ED698F">
      <w:r w:rsidRPr="005F59D6">
        <w:t xml:space="preserve">Законопроект разработан группой депутатов, считающих, что пришло время восстановить трудовые и пенсионные права пожилых россиян. В пояснительной записке говорится: документ </w:t>
      </w:r>
      <w:r w:rsidR="00E62A3B" w:rsidRPr="005F59D6">
        <w:t>«</w:t>
      </w:r>
      <w:r w:rsidRPr="005F59D6">
        <w:t>подготовлен в целях перерасчета страховой пенсии по старости и доли страховой пенсии по старости работающим пенсионерам исходя из максимального значения индивидуального пенсионного коэффициента, применяемого при назначении страховой пенсии</w:t>
      </w:r>
      <w:r w:rsidR="00E62A3B" w:rsidRPr="005F59D6">
        <w:t>»</w:t>
      </w:r>
      <w:r w:rsidRPr="005F59D6">
        <w:t>.</w:t>
      </w:r>
    </w:p>
    <w:p w14:paraId="7ABA3703" w14:textId="77777777" w:rsidR="00ED698F" w:rsidRPr="005F59D6" w:rsidRDefault="00ED698F" w:rsidP="00ED698F">
      <w:r w:rsidRPr="005F59D6">
        <w:t xml:space="preserve">Проблема возникла десять лет назад. 1 января 2015 года в России ввели систему ИПК, с тех пор накопительная часть страховой пенсии по старости зависит от суммы баллов. Их начисляют за определенные периоды жизни (служба в армии, отпуск по уходу за ребенком, участие в СВО) и из суммы взносов на обязательное пенсионное страхование, которые платит работодатель. Ограничения – не более 10 баллов в год </w:t>
      </w:r>
      <w:r w:rsidRPr="005F59D6">
        <w:lastRenderedPageBreak/>
        <w:t>тем, кто не достиг пенсионного возраста, и не более трех баллов работающим пенсионерам.</w:t>
      </w:r>
    </w:p>
    <w:p w14:paraId="54DD5BDC" w14:textId="77777777" w:rsidR="00ED698F" w:rsidRPr="005F59D6" w:rsidRDefault="00ED698F" w:rsidP="00ED698F">
      <w:r w:rsidRPr="005F59D6">
        <w:t>Предложенная депутатами формула начисления индивидуального пенсионного коэффициента работающим пенсионерам потенциально актуальна для 6,59 млн человек, которым назначены страховые пенсии по старости. Еще около 1,1 млн получают другие виды пенсий – по инвалидности, социальную и т. д.</w:t>
      </w:r>
    </w:p>
    <w:p w14:paraId="4B19E4CF" w14:textId="77777777" w:rsidR="00ED698F" w:rsidRPr="005F59D6" w:rsidRDefault="00ED698F" w:rsidP="00ED698F">
      <w:r w:rsidRPr="005F59D6">
        <w:t xml:space="preserve">Идея вернуть максимальные баллы, надо отметить, не нова. В конце августа 2024го СМИ писали о деталях предварительного варианта национального проекта </w:t>
      </w:r>
      <w:r w:rsidR="00E62A3B" w:rsidRPr="005F59D6">
        <w:t>«</w:t>
      </w:r>
      <w:r w:rsidRPr="005F59D6">
        <w:t>Кадры</w:t>
      </w:r>
      <w:r w:rsidR="00E62A3B" w:rsidRPr="005F59D6">
        <w:t>»</w:t>
      </w:r>
      <w:r w:rsidRPr="005F59D6">
        <w:t xml:space="preserve">. Предполагалось </w:t>
      </w:r>
      <w:r w:rsidR="00E62A3B" w:rsidRPr="005F59D6">
        <w:t>«</w:t>
      </w:r>
      <w:r w:rsidRPr="005F59D6">
        <w:t>внесение изменений в федеральное законодательство по повышению объема заработанных коэффициентов с 3 до 10 ИПК</w:t>
      </w:r>
      <w:r w:rsidR="00E62A3B" w:rsidRPr="005F59D6">
        <w:t>»</w:t>
      </w:r>
      <w:r w:rsidRPr="005F59D6">
        <w:t>. Были указаны и предполагаемые затраты до 2030 года включительно – почти 722 млрд руб. Более 70% средств должны были направить на реформирование порядка начисления ИПК работающим пенсионерам.</w:t>
      </w:r>
    </w:p>
    <w:p w14:paraId="3B6BA387" w14:textId="77777777" w:rsidR="00ED698F" w:rsidRPr="005F59D6" w:rsidRDefault="00ED698F" w:rsidP="00ED698F">
      <w:r w:rsidRPr="005F59D6">
        <w:t>Правительство собиралось поднять потолок ИПК работающим пенсионерам с 1 августа 2026 года. Но в окончательном варианте нацпроекта, который начали реализовывать с 1 января 2025го, об этом упоминаний нет. Более того, бюджет сокращен с 722 млрд до 116 млрд руб. Вицепремьер Татьяна Голикова и глава Минтруда Антон Котяков, представляя нацпроект 18 февраля в профильном комитете Госдумы, по этому вопросу ничего не сказали, зато акцентировали внимание на сложной ситуации, создавшейся на рынке труда. По словам Голиковой, к 2030 году в экономику нужно привлечь до 10,9 млн новых работников – найти замену для 10,1 млн человек, которые уйдут на заслуженный отдых, и еще 800 тыс. дополнительно.</w:t>
      </w:r>
    </w:p>
    <w:p w14:paraId="2B6D5314" w14:textId="77777777" w:rsidR="00ED698F" w:rsidRPr="005F59D6" w:rsidRDefault="00ED698F" w:rsidP="00ED698F">
      <w:r w:rsidRPr="005F59D6">
        <w:t>Пенсионеров в качестве кадрового резерва, похоже, правительство теперь не рассматривает. Тем более что численность работающих пенсионеров за последние 10 лет сократилась почти вдвое – с 14,9 млн в 2015 году до 7,9 млн в 2024м. Думается, это результат как вынужденных мер властей в виде заморозки индексации пенсий, так и реформы, стартовавшей в 2019 году.</w:t>
      </w:r>
    </w:p>
    <w:p w14:paraId="1C18E25C" w14:textId="77777777" w:rsidR="00ED698F" w:rsidRPr="005F59D6" w:rsidRDefault="00ED698F" w:rsidP="00ED698F">
      <w:r w:rsidRPr="005F59D6">
        <w:t>Пенсионная реформа преследовала четко обозначенную цель – увеличить число занятых в экономике посредством поэтапного повышения возраста выхода граждан на заслуженный отдых. Начиная с 2028 года, когда переходный период завершится, женщины смогут оформить страховую пенсию с 60 лет (было с 55), мужчины – с 65 лет (было с 60). Тогда маятник, вероятно, качнется в обратную сторону и количество работающих пенсионеров постепенно начнет расти. Но в среднесрочной перспективе показатель продолжит уменьшаться. Например, ВНИИ труда прогнозирует, что в 2025м в экономике останется примерно 5,6 млн работающих пенсионеров.</w:t>
      </w:r>
    </w:p>
    <w:p w14:paraId="01B0B0D4" w14:textId="77777777" w:rsidR="00ED698F" w:rsidRPr="005F59D6" w:rsidRDefault="00ED698F" w:rsidP="00ED698F">
      <w:r w:rsidRPr="005F59D6">
        <w:t>Государство принимает меры, чтобы сократить потери рабочих рук. В частности, работающим пенсионерам с 2025 года возобновили ежегодную индексацию пенсий на уровень инфляции. Однако социальная справедливость в данном случае восстановлена лишь частично. Так, страховые пенсии повысили на 9,5%, между тем продолжающие трудиться пенсионеры с учетом пропущенных индексаций (с 2016 по 2024 год накопилось 65,21%) могли бы рассчитывать чуть ли не на двукратный рост пенсий. Но перерасчет им произведут только в случае увольнения с работы.</w:t>
      </w:r>
    </w:p>
    <w:p w14:paraId="727C5A7A" w14:textId="77777777" w:rsidR="00ED698F" w:rsidRPr="005F59D6" w:rsidRDefault="00ED698F" w:rsidP="00ED698F">
      <w:r w:rsidRPr="005F59D6">
        <w:t xml:space="preserve">Отказ от повышения потолка ИПК с трех до 10 баллов тоже не приведет представителей старой гвардии к стремлению продолжать работать. Запрос в обществе </w:t>
      </w:r>
      <w:r w:rsidRPr="005F59D6">
        <w:lastRenderedPageBreak/>
        <w:t>на снятие ограничений существует. Некоторым пенсионерам это откроет окно возможностей для увеличения за несколько лет своего главного источника дохода на склоне лет – пенсии.</w:t>
      </w:r>
    </w:p>
    <w:p w14:paraId="27A7F3A2" w14:textId="77777777" w:rsidR="00ED698F" w:rsidRPr="005F59D6" w:rsidRDefault="00ED698F" w:rsidP="00ED698F">
      <w:r w:rsidRPr="005F59D6">
        <w:t>Если бы правило уже действовало, то в 2024м страховые пенсии работающих россиян (при стоимости пенсионного коэффициента 133,05 руб.) могли максимально вырасти на 1330,5 руб., а не на 399,15 руб. В нынешнем году (при стоимости пенсионного коэффициента 145,69 руб.) рост составил бы не 437,07 руб., а 1456,9 руб. Как представляется, это помогло бы сократить разрыв между пенсиями работающих и неработающих пенсионеров, образовавшийся вследствие продолжительного периода заморозки индексации пенсий. В 2022м разница составляла 4,4 тыс. руб., в 2023м достигла 5,9 тыс. руб., в 2024 году снизилась до 4,8 тыс. руб.</w:t>
      </w:r>
    </w:p>
    <w:p w14:paraId="713A5B40" w14:textId="77777777" w:rsidR="00ED698F" w:rsidRPr="005F59D6" w:rsidRDefault="00ED698F" w:rsidP="00ED698F">
      <w:r w:rsidRPr="005F59D6">
        <w:t>Впрочем, увеличивать ИПК на максимальные 10 баллов может лишь ограниченный круг лиц. В 2025м для этого необходимо зарабатывать без малого 230 тыс. руб. в месяц, или 2,76 млн в год, в 2024м было 185,4 тыс. и 2,225 млн руб. соответственно. Наверняка есть примеры, когда работодатели столь щедро оплачивают труд сотрудников пенсионеров. Но далеко не всем удается добавлять в копилку даже разрешенные 3 балла ИПК. В прошлом году для получения максимума нужно было иметь зарплату не ниже 55 625,1 руб. в месяц, сейчас – около 69 тыс. руб. Между тем многие занимают низкооплачиваемые должности – вахтеров, уборщиков, разнорабочих – и зарабатывают меньше.</w:t>
      </w:r>
    </w:p>
    <w:p w14:paraId="66CB9870" w14:textId="77777777" w:rsidR="00ED698F" w:rsidRPr="005F59D6" w:rsidRDefault="00ED698F" w:rsidP="00ED698F">
      <w:r w:rsidRPr="005F59D6">
        <w:t xml:space="preserve">Это подтверждает прошлогоднее исследование платформы </w:t>
      </w:r>
      <w:r w:rsidR="00E62A3B" w:rsidRPr="005F59D6">
        <w:t>«</w:t>
      </w:r>
      <w:r w:rsidRPr="005F59D6">
        <w:t>Авито работа</w:t>
      </w:r>
      <w:r w:rsidR="00E62A3B" w:rsidRPr="005F59D6">
        <w:t>»</w:t>
      </w:r>
      <w:r w:rsidRPr="005F59D6">
        <w:t xml:space="preserve"> зарплатных предложений для соискателей пенсионного возраста. Выяснилось следующее: если в 2023 году им готовы были платить в среднем 48 682 руб., то в 2024м – на 14% больше, 55 645 руб. И это при средней зарплате в экономике к концу прошлого года в размере 83 682 руб.</w:t>
      </w:r>
    </w:p>
    <w:p w14:paraId="2BA3F9FF" w14:textId="77777777" w:rsidR="00ED698F" w:rsidRPr="005F59D6" w:rsidRDefault="00ED698F" w:rsidP="00ED698F">
      <w:r w:rsidRPr="005F59D6">
        <w:t xml:space="preserve">Для объективности можно взять медианную зарплату. При ее расчете всех работающих делят на две равные части: одна половина зарабатывает ниже медианы, вторая – выше. По данным сервиса </w:t>
      </w:r>
      <w:r w:rsidR="00E62A3B" w:rsidRPr="005F59D6">
        <w:t>«</w:t>
      </w:r>
      <w:r w:rsidRPr="005F59D6">
        <w:t>СберИндекс</w:t>
      </w:r>
      <w:r w:rsidR="00E62A3B" w:rsidRPr="005F59D6">
        <w:t>»</w:t>
      </w:r>
      <w:r w:rsidRPr="005F59D6">
        <w:t>, в январе 2024 года медианная зарплата составила 56 501 руб., в ноябре – 61 754 руб., в декабре – 74 402 руб. Выходит, 37,3 млн россиян из 74,6 млн занятых в экономике могли заработать в лучшем случае три балла ИПК.</w:t>
      </w:r>
    </w:p>
    <w:p w14:paraId="4CBA8866" w14:textId="77777777" w:rsidR="00111D7C" w:rsidRPr="005F59D6" w:rsidRDefault="00ED698F" w:rsidP="00ED698F">
      <w:r w:rsidRPr="005F59D6">
        <w:t xml:space="preserve">Однако все это не означает, что перемены не назрели. Независимые эксперты, обсуждая черновой вариант паспорта нацпроекта </w:t>
      </w:r>
      <w:r w:rsidR="00E62A3B" w:rsidRPr="005F59D6">
        <w:t>«</w:t>
      </w:r>
      <w:r w:rsidRPr="005F59D6">
        <w:t>Кадры</w:t>
      </w:r>
      <w:r w:rsidR="00E62A3B" w:rsidRPr="005F59D6">
        <w:t>»</w:t>
      </w:r>
      <w:r w:rsidRPr="005F59D6">
        <w:t>, сходились на том, что в результате предлагаемых изменений выиграют от 2,5 млн до 3 млн работающих пенсионеров, т. е. примерно половина от их общей численности в 2024 году. Для рынка труда, испытывающего острый кадровый голод, это серьезный резерв, за который стоит побороться. Государству придется искать способы, чтобы сохранить их в экономике, мотивировав дольше оставаться в строю. Возможно, тогда и дойдет очередь до снятия ограничений для пенсионеров при начислении ИПК, что позволит восстановить социальную справедливость в этом вопросе.</w:t>
      </w:r>
    </w:p>
    <w:p w14:paraId="2B0F85F3" w14:textId="77777777" w:rsidR="00C57B34" w:rsidRPr="005F59D6" w:rsidRDefault="00C57B34" w:rsidP="00ED698F">
      <w:hyperlink r:id="rId18" w:history="1">
        <w:r w:rsidRPr="005F59D6">
          <w:rPr>
            <w:rStyle w:val="a3"/>
          </w:rPr>
          <w:t>https://profile.ru/economy/neulovimye-bally-kogda-rabotajushhim-pensioneram-uvelichat-limit-nachislenij-ipk-1665670/</w:t>
        </w:r>
      </w:hyperlink>
      <w:r w:rsidRPr="005F59D6">
        <w:t xml:space="preserve"> </w:t>
      </w:r>
    </w:p>
    <w:p w14:paraId="0D928D67" w14:textId="77777777" w:rsidR="00D25A86" w:rsidRPr="005F59D6" w:rsidRDefault="00D25A86" w:rsidP="00D25A86">
      <w:pPr>
        <w:pStyle w:val="2"/>
      </w:pPr>
      <w:bookmarkStart w:id="65" w:name="a6"/>
      <w:bookmarkStart w:id="66" w:name="_Toc191274803"/>
      <w:bookmarkEnd w:id="65"/>
      <w:r w:rsidRPr="005F59D6">
        <w:lastRenderedPageBreak/>
        <w:t xml:space="preserve">Новые Известия, 21.02.2025, </w:t>
      </w:r>
      <w:r w:rsidR="00E62A3B" w:rsidRPr="005F59D6">
        <w:t>«</w:t>
      </w:r>
      <w:r w:rsidRPr="005F59D6">
        <w:t>Подарок для пенсионеров?</w:t>
      </w:r>
      <w:r w:rsidR="00E62A3B" w:rsidRPr="005F59D6">
        <w:t>»</w:t>
      </w:r>
      <w:r w:rsidRPr="005F59D6">
        <w:t>: сможет ли прибавка к пенсии догнать инфляцию</w:t>
      </w:r>
      <w:bookmarkEnd w:id="66"/>
    </w:p>
    <w:p w14:paraId="4A475EE4" w14:textId="77777777" w:rsidR="00D25A86" w:rsidRPr="005F59D6" w:rsidRDefault="00D25A86" w:rsidP="00E62A3B">
      <w:pPr>
        <w:pStyle w:val="3"/>
      </w:pPr>
      <w:bookmarkStart w:id="67" w:name="_Toc191274804"/>
      <w:r w:rsidRPr="005F59D6">
        <w:t xml:space="preserve">С 1 апреля 2025 года правительство РФ проиндексирует социальные пенсии на 14,75%. Это самое существенное повышение за последние три года. Но сможет ли такая надбавка </w:t>
      </w:r>
      <w:r w:rsidR="00E62A3B" w:rsidRPr="005F59D6">
        <w:t>«</w:t>
      </w:r>
      <w:r w:rsidRPr="005F59D6">
        <w:t>догнать и перегнать</w:t>
      </w:r>
      <w:r w:rsidR="00E62A3B" w:rsidRPr="005F59D6">
        <w:t>»</w:t>
      </w:r>
      <w:r w:rsidRPr="005F59D6">
        <w:t xml:space="preserve"> инфляцию? Об этом </w:t>
      </w:r>
      <w:r w:rsidR="00E62A3B" w:rsidRPr="005F59D6">
        <w:t>«</w:t>
      </w:r>
      <w:r w:rsidRPr="005F59D6">
        <w:t>НИ</w:t>
      </w:r>
      <w:r w:rsidR="00E62A3B" w:rsidRPr="005F59D6">
        <w:t>»</w:t>
      </w:r>
      <w:r w:rsidRPr="005F59D6">
        <w:t xml:space="preserve"> рассказали эксперты.</w:t>
      </w:r>
      <w:bookmarkEnd w:id="67"/>
    </w:p>
    <w:p w14:paraId="2F102CB1" w14:textId="77777777" w:rsidR="00D25A86" w:rsidRPr="005F59D6" w:rsidRDefault="00D25A86" w:rsidP="00D25A86">
      <w:r w:rsidRPr="005F59D6">
        <w:t>Поддержка для беднейших</w:t>
      </w:r>
    </w:p>
    <w:p w14:paraId="1A8F504E" w14:textId="77777777" w:rsidR="00D25A86" w:rsidRPr="005F59D6" w:rsidRDefault="00D25A86" w:rsidP="00D25A86">
      <w:r w:rsidRPr="005F59D6">
        <w:t>Масштабное повышение социальных пенсий произойдет со второго квартала текущего года. Оно затронет 4,2 млн россиян. На индексацию выплат в бюджете текущего года выделено порядка 85 млрд рублей.</w:t>
      </w:r>
    </w:p>
    <w:p w14:paraId="07087730" w14:textId="77777777" w:rsidR="00D25A86" w:rsidRPr="005F59D6" w:rsidRDefault="00E62A3B" w:rsidP="00D25A86">
      <w:r w:rsidRPr="005F59D6">
        <w:t>«</w:t>
      </w:r>
      <w:r w:rsidR="00D25A86" w:rsidRPr="005F59D6">
        <w:t>Индексация социальных пенсий проводится ежегодно 1 апреля. В 2025 году она составит 14,75%</w:t>
      </w:r>
      <w:r w:rsidRPr="005F59D6">
        <w:t>»</w:t>
      </w:r>
      <w:r w:rsidR="00D25A86" w:rsidRPr="005F59D6">
        <w:t>, — приводит ТАСС слова главы Минтруда Антона Котякова.</w:t>
      </w:r>
    </w:p>
    <w:p w14:paraId="6AD11E6A" w14:textId="77777777" w:rsidR="00D25A86" w:rsidRPr="005F59D6" w:rsidRDefault="00D25A86" w:rsidP="00D25A86">
      <w:r w:rsidRPr="005F59D6">
        <w:t>Ожидается, что после проведения апрельской индексации средний размер выплаты одному получателю составит 15,4 тыс. рублей, однако для каждой категории он свой. В ближайшие два года власти намерены проиндексировать соцпенсии еще на 4,5% и 4% соответственно.</w:t>
      </w:r>
    </w:p>
    <w:p w14:paraId="7388A843" w14:textId="77777777" w:rsidR="00D25A86" w:rsidRPr="005F59D6" w:rsidRDefault="00D25A86" w:rsidP="00D25A86">
      <w:r w:rsidRPr="005F59D6">
        <w:t>Кому и как назначают социальную пенсию?</w:t>
      </w:r>
    </w:p>
    <w:p w14:paraId="5CAC17F0" w14:textId="77777777" w:rsidR="00D25A86" w:rsidRPr="005F59D6" w:rsidRDefault="00D25A86" w:rsidP="00D25A86">
      <w:r w:rsidRPr="005F59D6">
        <w:t>Соцпенсия представляет собой государственное пособие нетрудоспособным гражданам.</w:t>
      </w:r>
    </w:p>
    <w:p w14:paraId="511F26EE" w14:textId="77777777" w:rsidR="00D25A86" w:rsidRPr="005F59D6" w:rsidRDefault="00D25A86" w:rsidP="00D25A86">
      <w:r w:rsidRPr="005F59D6">
        <w:t>В отличие от страховых пенсий, которые назначаются людям при выработке определенного трудового стажа и по достижении пенсионного возраста, социальные выплачиваются из бюджета даже тем россиянам, которые никогда в своей жизни не работали, например детям-инвалидам.</w:t>
      </w:r>
    </w:p>
    <w:p w14:paraId="33256303" w14:textId="77777777" w:rsidR="00D25A86" w:rsidRPr="005F59D6" w:rsidRDefault="00D25A86" w:rsidP="00D25A86">
      <w:r w:rsidRPr="005F59D6">
        <w:t>По данным Соцфонда РФ, нынешнее повышение пенсий стало самым масштабным с 2022 года — тогда на пике инфляции выплаты проиндексировали сразу на 19,46%. В 2023-м и 2024-м надбавки были значительно скромнее: только 3,3 и 7,5% соответственно. До этого заметные пики индексаций фиксировались в 2014-м (+17,1%) и в 2010-м (+12,51%).</w:t>
      </w:r>
    </w:p>
    <w:p w14:paraId="3C5428CE" w14:textId="77777777" w:rsidR="00D25A86" w:rsidRPr="005F59D6" w:rsidRDefault="00D25A86" w:rsidP="00D25A86">
      <w:r w:rsidRPr="005F59D6">
        <w:t>Но перекроет ли нынешнее повышение соцпенсий последствия продолжающегося обвала рубля?</w:t>
      </w:r>
    </w:p>
    <w:p w14:paraId="03AE41F4" w14:textId="77777777" w:rsidR="00D25A86" w:rsidRPr="005F59D6" w:rsidRDefault="00E62A3B" w:rsidP="00D25A86">
      <w:r w:rsidRPr="005F59D6">
        <w:t>«</w:t>
      </w:r>
      <w:r w:rsidR="00D25A86" w:rsidRPr="005F59D6">
        <w:t>Прибавка заметная, но прожить на это невозможно</w:t>
      </w:r>
      <w:r w:rsidRPr="005F59D6">
        <w:t>»</w:t>
      </w:r>
    </w:p>
    <w:p w14:paraId="4F24DC52" w14:textId="77777777" w:rsidR="00D25A86" w:rsidRPr="005F59D6" w:rsidRDefault="00D25A86" w:rsidP="00D25A86">
      <w:r w:rsidRPr="005F59D6">
        <w:t xml:space="preserve">Как сообщил </w:t>
      </w:r>
      <w:r w:rsidR="00E62A3B" w:rsidRPr="005F59D6">
        <w:t>«</w:t>
      </w:r>
      <w:r w:rsidRPr="005F59D6">
        <w:t>НИ</w:t>
      </w:r>
      <w:r w:rsidR="00E62A3B" w:rsidRPr="005F59D6">
        <w:t>»</w:t>
      </w:r>
      <w:r w:rsidRPr="005F59D6">
        <w:t xml:space="preserve"> главный аналитик Ингосстрах Банка Петр Арронет, грядущая индексация пенсий довольно существенная.</w:t>
      </w:r>
    </w:p>
    <w:p w14:paraId="542515D9" w14:textId="77777777" w:rsidR="00D25A86" w:rsidRPr="005F59D6" w:rsidRDefault="00E62A3B" w:rsidP="00D25A86">
      <w:r w:rsidRPr="005F59D6">
        <w:t>«</w:t>
      </w:r>
      <w:r w:rsidR="00D25A86" w:rsidRPr="005F59D6">
        <w:t>По состоянию на 20 февраля годовая инфляция составляет 11,54%. Недельная инфляция продолжает демонстрировать динамику снижения с конца ноября 2024 г. По нашей оценке, при дальнейшем укреплении рубля и сохранении динамики снижения инфляции индексация пенсий будет выше, чем годовая инфляция в 2025 г.</w:t>
      </w:r>
      <w:r w:rsidRPr="005F59D6">
        <w:t>»</w:t>
      </w:r>
      <w:r w:rsidR="00D25A86" w:rsidRPr="005F59D6">
        <w:t>, — полагает эксперт.</w:t>
      </w:r>
    </w:p>
    <w:p w14:paraId="2DC3FA6D" w14:textId="77777777" w:rsidR="00D25A86" w:rsidRPr="005F59D6" w:rsidRDefault="00D25A86" w:rsidP="00D25A86">
      <w:r w:rsidRPr="005F59D6">
        <w:t xml:space="preserve">Начальник аналитического отдела инвесткомпании </w:t>
      </w:r>
      <w:r w:rsidR="00E62A3B" w:rsidRPr="005F59D6">
        <w:t>«</w:t>
      </w:r>
      <w:r w:rsidRPr="005F59D6">
        <w:t>Риком-Траст</w:t>
      </w:r>
      <w:r w:rsidR="00E62A3B" w:rsidRPr="005F59D6">
        <w:t>»</w:t>
      </w:r>
      <w:r w:rsidRPr="005F59D6">
        <w:t>, к. э. н. Олег Абелев более осторожен в оценках.</w:t>
      </w:r>
    </w:p>
    <w:p w14:paraId="526B0435" w14:textId="77777777" w:rsidR="00D25A86" w:rsidRPr="005F59D6" w:rsidRDefault="00E62A3B" w:rsidP="00D25A86">
      <w:r w:rsidRPr="005F59D6">
        <w:lastRenderedPageBreak/>
        <w:t>«</w:t>
      </w:r>
      <w:r w:rsidR="00D25A86" w:rsidRPr="005F59D6">
        <w:t>Все зависит от темпов инфляции. Отличие темпов инфляции от индексации в том, что изменения инфляции носят непрерывный характер, а индексации — дискретный, ежегодный</w:t>
      </w:r>
      <w:r w:rsidRPr="005F59D6">
        <w:t>»</w:t>
      </w:r>
      <w:r w:rsidR="00D25A86" w:rsidRPr="005F59D6">
        <w:t>, — пояснил он.</w:t>
      </w:r>
    </w:p>
    <w:p w14:paraId="6E8D5292" w14:textId="77777777" w:rsidR="00D25A86" w:rsidRPr="005F59D6" w:rsidRDefault="00D25A86" w:rsidP="00D25A86">
      <w:r w:rsidRPr="005F59D6">
        <w:t>Абелев добавил, что, для того чтобы дискретная переменная догоняла непрерывную, нужно существенное превышение размера индексации над инфляцией в текущей момент.</w:t>
      </w:r>
    </w:p>
    <w:p w14:paraId="3EA5ABC4" w14:textId="77777777" w:rsidR="00D25A86" w:rsidRPr="005F59D6" w:rsidRDefault="00E62A3B" w:rsidP="00D25A86">
      <w:r w:rsidRPr="005F59D6">
        <w:t>«</w:t>
      </w:r>
      <w:r w:rsidR="00D25A86" w:rsidRPr="005F59D6">
        <w:t>С учетом плана ЦБ удержать уровень инфляции в пределах 7,5-8% по итогам года это практически двукратное превышение темпов инфляции данной индексации. Ситуация с темпом инфляции может измениться в любой момент. Сказать о том, что индексация догонит инфляцию, конечно, нельзя</w:t>
      </w:r>
      <w:r w:rsidRPr="005F59D6">
        <w:t>»</w:t>
      </w:r>
      <w:r w:rsidR="00D25A86" w:rsidRPr="005F59D6">
        <w:t>, — убежден эксперт.</w:t>
      </w:r>
    </w:p>
    <w:p w14:paraId="74BB5A70" w14:textId="77777777" w:rsidR="00D25A86" w:rsidRPr="005F59D6" w:rsidRDefault="00D25A86" w:rsidP="00D25A86">
      <w:r w:rsidRPr="005F59D6">
        <w:t>Он добавил, что далеко не все граждане пенсионного возраста получают социальные пенсии.</w:t>
      </w:r>
    </w:p>
    <w:p w14:paraId="52896B87" w14:textId="77777777" w:rsidR="00D25A86" w:rsidRPr="005F59D6" w:rsidRDefault="00E62A3B" w:rsidP="00D25A86">
      <w:r w:rsidRPr="005F59D6">
        <w:t>«</w:t>
      </w:r>
      <w:r w:rsidR="00D25A86" w:rsidRPr="005F59D6">
        <w:t>По-хорошему, социальную пенсию нужно индексировать чаще и больше. Особенно для тех граждан, у которых нет достаточного стажа</w:t>
      </w:r>
      <w:r w:rsidRPr="005F59D6">
        <w:t>»</w:t>
      </w:r>
      <w:r w:rsidR="00D25A86" w:rsidRPr="005F59D6">
        <w:t>, — убежден экономист.</w:t>
      </w:r>
    </w:p>
    <w:p w14:paraId="7CEF0929" w14:textId="77777777" w:rsidR="00D25A86" w:rsidRPr="005F59D6" w:rsidRDefault="00D25A86" w:rsidP="00D25A86">
      <w:r w:rsidRPr="005F59D6">
        <w:t>По мнению аналитика Института комплексных стратегических исследований Елены Киселевой, даже после анонсированного повышения социальные пенсии останутся более чем скромными.</w:t>
      </w:r>
    </w:p>
    <w:p w14:paraId="793F520B" w14:textId="77777777" w:rsidR="00D25A86" w:rsidRPr="005F59D6" w:rsidRDefault="00E62A3B" w:rsidP="00D25A86">
      <w:r w:rsidRPr="005F59D6">
        <w:t>«</w:t>
      </w:r>
      <w:r w:rsidR="00D25A86" w:rsidRPr="005F59D6">
        <w:t>В 2025 году индексация социальных пенсий на 14,75% будет соответствовать темпам роста федерального прожиточного минимума пенсионера за прошедший год. Тот, в свою очередь, определяется как 44,2% величины медианного среднедушевого дохода за 2023 год, а потом от этого числа берут 86% (прожиточный минимум пенсионера ниже, чем у детей и трудоспособных). Тем самым прямой привязки к уровню инфляции у размера социальных пенсий нет</w:t>
      </w:r>
      <w:r w:rsidRPr="005F59D6">
        <w:t>»</w:t>
      </w:r>
      <w:r w:rsidR="00D25A86" w:rsidRPr="005F59D6">
        <w:t>, — отмечает она.</w:t>
      </w:r>
    </w:p>
    <w:p w14:paraId="0D3B5C6C" w14:textId="77777777" w:rsidR="00D25A86" w:rsidRPr="005F59D6" w:rsidRDefault="00D25A86" w:rsidP="00D25A86">
      <w:r w:rsidRPr="005F59D6">
        <w:t>Елена Киселева убеждена, что сегодня нет особого смысла искать соответствие темпов роста размера социальной пенсии и темпов повышения цен, и это имеет логическое объяснение.</w:t>
      </w:r>
    </w:p>
    <w:p w14:paraId="3955486B" w14:textId="77777777" w:rsidR="00D25A86" w:rsidRPr="005F59D6" w:rsidRDefault="00E62A3B" w:rsidP="00D25A86">
      <w:r w:rsidRPr="005F59D6">
        <w:t>«</w:t>
      </w:r>
      <w:r w:rsidR="00D25A86" w:rsidRPr="005F59D6">
        <w:t>Сам уровень таких пенсий все равно остается низким, не позволяющим нормально жить на эти деньги, особенно если требуются большие расходы медицинского характера у людей с инвалидностью или пожилых</w:t>
      </w:r>
      <w:r w:rsidRPr="005F59D6">
        <w:t>»</w:t>
      </w:r>
      <w:r w:rsidR="00D25A86" w:rsidRPr="005F59D6">
        <w:t>, — подчеркнула эксперт.</w:t>
      </w:r>
    </w:p>
    <w:p w14:paraId="17C7F8A8" w14:textId="77777777" w:rsidR="00D25A86" w:rsidRPr="005F59D6" w:rsidRDefault="00D25A86" w:rsidP="00D25A86">
      <w:r w:rsidRPr="005F59D6">
        <w:t>Социальная пенсия после индексации в 2025 году составит в среднем 15,5 тыс. рублей в месяц. При этом социальная пенсия по старости — это 8,8 тыс. рублей (когда у пожилого человека не хватает баллов и трудового стажа для страховой пенсии по старости). У детей-инвалидов социальная пенсия около 22 тыс. рублей; по потере кормильца — 8,8 тыс. рублей; у инвалидов III группы — 7,5 тыс. рублей.</w:t>
      </w:r>
    </w:p>
    <w:p w14:paraId="6D9AF8F4" w14:textId="77777777" w:rsidR="00D25A86" w:rsidRPr="005F59D6" w:rsidRDefault="00E62A3B" w:rsidP="00D25A86">
      <w:r w:rsidRPr="005F59D6">
        <w:t>«</w:t>
      </w:r>
      <w:r w:rsidR="00D25A86" w:rsidRPr="005F59D6">
        <w:t>Очевидно, что такие выплаты не могут быть единственным и достаточным источником дохода у социально уязвимых групп населения</w:t>
      </w:r>
      <w:r w:rsidRPr="005F59D6">
        <w:t>»</w:t>
      </w:r>
      <w:r w:rsidR="00D25A86" w:rsidRPr="005F59D6">
        <w:t>, — резюмировала эксперт.</w:t>
      </w:r>
    </w:p>
    <w:p w14:paraId="6D4DA41F" w14:textId="77777777" w:rsidR="00D25A86" w:rsidRPr="005F59D6" w:rsidRDefault="00D25A86" w:rsidP="00D25A86">
      <w:r w:rsidRPr="005F59D6">
        <w:t xml:space="preserve">Как ранее сообщали </w:t>
      </w:r>
      <w:r w:rsidR="00E62A3B" w:rsidRPr="005F59D6">
        <w:t>«</w:t>
      </w:r>
      <w:r w:rsidRPr="005F59D6">
        <w:t>НИ</w:t>
      </w:r>
      <w:r w:rsidR="00E62A3B" w:rsidRPr="005F59D6">
        <w:t>»</w:t>
      </w:r>
      <w:r w:rsidRPr="005F59D6">
        <w:t>, у наиболее уязвимых групп населения личная инфляция ощущается намного острее, чем у обеспеченных граждан. Подробнее о том, почему индексация государственных пособий и пенсий не компенсирует инфляционных потерь, можно прочитать здесь.</w:t>
      </w:r>
    </w:p>
    <w:p w14:paraId="569E2049" w14:textId="77777777" w:rsidR="00D25A86" w:rsidRPr="005F59D6" w:rsidRDefault="00D25A86" w:rsidP="00D25A86">
      <w:hyperlink r:id="rId19" w:history="1">
        <w:r w:rsidRPr="005F59D6">
          <w:rPr>
            <w:rStyle w:val="a3"/>
          </w:rPr>
          <w:t>https://newizv.ru/news/2025-02-21/podarok-dlya-pensionerov-smozhet-li-pribavka-k-pensii-dognat-inflyatsiyu-436001</w:t>
        </w:r>
      </w:hyperlink>
      <w:r w:rsidRPr="005F59D6">
        <w:t xml:space="preserve"> </w:t>
      </w:r>
    </w:p>
    <w:p w14:paraId="0B49876F" w14:textId="77777777" w:rsidR="00C22CB4" w:rsidRPr="005F59D6" w:rsidRDefault="00C22CB4" w:rsidP="00C22CB4">
      <w:pPr>
        <w:pStyle w:val="2"/>
      </w:pPr>
      <w:bookmarkStart w:id="68" w:name="_Toc191274805"/>
      <w:r w:rsidRPr="005F59D6">
        <w:lastRenderedPageBreak/>
        <w:t>Ежедневная деловая газета РБК, 24.02.2025, Пожилые в кадровом резерве</w:t>
      </w:r>
      <w:bookmarkEnd w:id="68"/>
    </w:p>
    <w:p w14:paraId="1EDD6AEB" w14:textId="77777777" w:rsidR="00C22CB4" w:rsidRPr="005F59D6" w:rsidRDefault="00C22CB4" w:rsidP="00E62A3B">
      <w:pPr>
        <w:pStyle w:val="3"/>
      </w:pPr>
      <w:bookmarkStart w:id="69" w:name="_Toc191274806"/>
      <w:r w:rsidRPr="005F59D6">
        <w:t>Улучшить пенсионную систему России могли бы повышение оплаты труда бюджетников, сокращение неформального сектора, вовлечение пенсионеров в занятость, считают в Финансовом университете. РБК разбирался, насколько это реалистично.</w:t>
      </w:r>
      <w:bookmarkEnd w:id="69"/>
    </w:p>
    <w:p w14:paraId="2F5B78B0" w14:textId="77777777" w:rsidR="00C22CB4" w:rsidRPr="005F59D6" w:rsidRDefault="00C22CB4" w:rsidP="00C22CB4">
      <w:r w:rsidRPr="005F59D6">
        <w:t xml:space="preserve">Чтобы обеспечить </w:t>
      </w:r>
      <w:r w:rsidR="00E62A3B" w:rsidRPr="005F59D6">
        <w:t>«</w:t>
      </w:r>
      <w:r w:rsidRPr="005F59D6">
        <w:t>удовлетворительное</w:t>
      </w:r>
      <w:r w:rsidR="00E62A3B" w:rsidRPr="005F59D6">
        <w:t>»</w:t>
      </w:r>
      <w:r w:rsidRPr="005F59D6">
        <w:t xml:space="preserve"> пенсионное обеспечение, необходимо целенаправленно повышать уровень зарплат бюджетников и вовлекать в страховую систему новых плательщиков - из неформального сектора. К такому выводу пришли профессора Финансового университета при правительстве Александр Сафонов и Юлия Долженкова в монографии </w:t>
      </w:r>
      <w:r w:rsidR="00E62A3B" w:rsidRPr="005F59D6">
        <w:t>«</w:t>
      </w:r>
      <w:r w:rsidRPr="005F59D6">
        <w:t>Пенсионное страхование: теория, практика и стратегии развития</w:t>
      </w:r>
      <w:r w:rsidR="00E62A3B" w:rsidRPr="005F59D6">
        <w:t>»</w:t>
      </w:r>
      <w:r w:rsidRPr="005F59D6">
        <w:t>, которую изучил РБК.</w:t>
      </w:r>
    </w:p>
    <w:p w14:paraId="6331BE12" w14:textId="77777777" w:rsidR="00C22CB4" w:rsidRPr="005F59D6" w:rsidRDefault="00C22CB4" w:rsidP="00C22CB4">
      <w:r w:rsidRPr="005F59D6">
        <w:t xml:space="preserve">Кроме того, выгодным для бюджетной системы будет вовлечение пенсионеров в занятость - тренд современного рынка труда, набирающий обороты в условиях </w:t>
      </w:r>
      <w:r w:rsidR="00E62A3B" w:rsidRPr="005F59D6">
        <w:t>«</w:t>
      </w:r>
      <w:r w:rsidRPr="005F59D6">
        <w:t>стареющего общества</w:t>
      </w:r>
      <w:r w:rsidR="00E62A3B" w:rsidRPr="005F59D6">
        <w:t>»</w:t>
      </w:r>
      <w:r w:rsidRPr="005F59D6">
        <w:t>, полагают эксперты. По их оценке, действующий уровень пенсионного обеспечения в России недостаточен: несмотря на проведение пенсионной реформы, лицам, получавшим низкие зарплаты, пенсии не обеспечивают удовлетворение базовых потребностей, а гражданам с высокими зарплатами выплаты не компенсируют утраченный заработок в необходимой мере.</w:t>
      </w:r>
    </w:p>
    <w:p w14:paraId="065592FB" w14:textId="77777777" w:rsidR="00C22CB4" w:rsidRPr="005F59D6" w:rsidRDefault="00C22CB4" w:rsidP="00C22CB4">
      <w:r w:rsidRPr="005F59D6">
        <w:t>Почему нужна была пенсионная реформа</w:t>
      </w:r>
    </w:p>
    <w:p w14:paraId="1BF463E1" w14:textId="77777777" w:rsidR="00C22CB4" w:rsidRPr="005F59D6" w:rsidRDefault="00C22CB4" w:rsidP="00C22CB4">
      <w:r w:rsidRPr="005F59D6">
        <w:t>Пенсионная реформа, которая стартовала с 1 января 2019 года, рассчитана до 2028 года. Она предполагает поэтапное повышение возраста выхода на пенсию. До 2019 года мужчины выходили на пенсию в 60 лет, а женщины - в 55 лет. В 2028 году пенсионный возраст для мужчин составит 65 лет, для женщин - 60 лет. Возраст назначения социальной пенсии по старости, которую получают граждане, не имеющие необходимого стажа работы для получения страховой пенсии, также был повышен на пять лет - с 65 до 70 лет для мужчин и с 60 до 65 лет для женщин.</w:t>
      </w:r>
    </w:p>
    <w:p w14:paraId="09A8672A" w14:textId="77777777" w:rsidR="00C22CB4" w:rsidRPr="005F59D6" w:rsidRDefault="00C22CB4" w:rsidP="00C22CB4">
      <w:r w:rsidRPr="005F59D6">
        <w:t xml:space="preserve">Пойти на такой шаг правительство заставила ситуация с трудовыми ресурсами: доля работающих людей </w:t>
      </w:r>
      <w:r w:rsidR="00E62A3B" w:rsidRPr="005F59D6">
        <w:t>«</w:t>
      </w:r>
      <w:r w:rsidRPr="005F59D6">
        <w:t>становится все меньше, пенсионеров, соответственно, все больше</w:t>
      </w:r>
      <w:r w:rsidR="00E62A3B" w:rsidRPr="005F59D6">
        <w:t>»</w:t>
      </w:r>
      <w:r w:rsidRPr="005F59D6">
        <w:t xml:space="preserve">, говорил на тот момент глава правительства Дмитрий Медведев, и это могло привести к </w:t>
      </w:r>
      <w:r w:rsidR="00E62A3B" w:rsidRPr="005F59D6">
        <w:t>«</w:t>
      </w:r>
      <w:r w:rsidRPr="005F59D6">
        <w:t>разбалансировке пенсионной системы - вплоть до того, что государство не сможет исполнять свои социальные обязательства</w:t>
      </w:r>
      <w:r w:rsidR="00E62A3B" w:rsidRPr="005F59D6">
        <w:t>»</w:t>
      </w:r>
      <w:r w:rsidRPr="005F59D6">
        <w:t xml:space="preserve">. Только при повышении пенсионного возраста можно было </w:t>
      </w:r>
      <w:r w:rsidR="00E62A3B" w:rsidRPr="005F59D6">
        <w:t>«</w:t>
      </w:r>
      <w:r w:rsidRPr="005F59D6">
        <w:t>обеспечить нормальный уровень жизни пенсионерам</w:t>
      </w:r>
      <w:r w:rsidR="00E62A3B" w:rsidRPr="005F59D6">
        <w:t>»</w:t>
      </w:r>
      <w:r w:rsidRPr="005F59D6">
        <w:t>, отмечал он. В 2017 году (в год перед объявлением реформы пенсионного возраста) страховые взносы с зарплат работающих граждан покрывали только 68% выплат страховой пенсии (по данным отчетности Пенсионного фонда), государству приходилось закрывать дисбаланс за счет трансфертов из федерального бюджета.</w:t>
      </w:r>
    </w:p>
    <w:p w14:paraId="1C8A611F" w14:textId="77777777" w:rsidR="00C22CB4" w:rsidRPr="005F59D6" w:rsidRDefault="00C22CB4" w:rsidP="00C22CB4">
      <w:r w:rsidRPr="005F59D6">
        <w:t xml:space="preserve">Демографические изменения, которые снижают число плательщиков страховых взносов относительно получателей пенсий (вследствие снижения рождаемости и роста продолжительности жизни), - мировой тренд, который приводит к разбалансированности пенсионных систем, указано в монографии. Повышение пенсионного возраста - </w:t>
      </w:r>
      <w:r w:rsidR="00E62A3B" w:rsidRPr="005F59D6">
        <w:t>«</w:t>
      </w:r>
      <w:r w:rsidRPr="005F59D6">
        <w:t>наиболее простой и наиболее часто используемый</w:t>
      </w:r>
      <w:r w:rsidR="00E62A3B" w:rsidRPr="005F59D6">
        <w:t>»</w:t>
      </w:r>
      <w:r w:rsidRPr="005F59D6">
        <w:t xml:space="preserve"> прием для достижения баланса.</w:t>
      </w:r>
    </w:p>
    <w:p w14:paraId="03BC91D8" w14:textId="77777777" w:rsidR="00C22CB4" w:rsidRPr="005F59D6" w:rsidRDefault="00C22CB4" w:rsidP="00C22CB4">
      <w:r w:rsidRPr="005F59D6">
        <w:lastRenderedPageBreak/>
        <w:t>Росстат прогнозировал, что за 15 лет (2016-2031 годы) численность населения России в трудоспособном возрасте уменьшится в зависимости от варианта прогноза на 3-7 млн человек, при этом количество граждан в пенсионном возрасте будет расти, следует из монографии. Актуальная версия демографического прогноза статслужбы, охватывающая 2024-2046 годы, предполагает аналогичную тенденцию: рост численности населения в возрасте старше трудоспособного на 2,8 млн человек и сокращение количества граждан трудоспособного возраста на 4,9 млн человек в среднем (базовом)варианте. Доступные трудовые ресурсы России за 2022-2024 годы, помимо связанных с военными действиями на Украине, сократились примерно на 2 млн человек в силу демографии: на пенсию ежегодно уходило значительно больше людей, чем вышло на рынок выпускников школ, колледжей и вузов, написал в недавней колонке на РБК экономист Михаил Задорнов.</w:t>
      </w:r>
    </w:p>
    <w:p w14:paraId="7433CC0E" w14:textId="77777777" w:rsidR="00C22CB4" w:rsidRPr="005F59D6" w:rsidRDefault="00C22CB4" w:rsidP="00C22CB4">
      <w:r w:rsidRPr="005F59D6">
        <w:t xml:space="preserve">По состоянию на 1 января 2025 года в России насчитывалось 41,17 млн пенсионеров, их число за год увеличилось на 94 тыс., или 0,2%, писал РБК. Без повышения пенсионного возраста их было бы приблизительно на 5 млн больше, оценивает демограф Игорь Eфремов. </w:t>
      </w:r>
      <w:r w:rsidR="00E62A3B" w:rsidRPr="005F59D6">
        <w:t>«</w:t>
      </w:r>
      <w:r w:rsidRPr="005F59D6">
        <w:t>А если бы пенсионеров было больше, то мы не можем предположить, насколько хватило бы ресурсов федерального бюджета и/или резервного фонда. Теоретически можно было бы сохранить пенсию на нынешнем уровне, но тогда, соответственно, должны были бы вырасти трансферты в Социальный фонд</w:t>
      </w:r>
      <w:r w:rsidR="00E62A3B" w:rsidRPr="005F59D6">
        <w:t>»</w:t>
      </w:r>
      <w:r w:rsidRPr="005F59D6">
        <w:t>, - указывает он.</w:t>
      </w:r>
    </w:p>
    <w:p w14:paraId="022824F5" w14:textId="77777777" w:rsidR="00C22CB4" w:rsidRPr="005F59D6" w:rsidRDefault="00C22CB4" w:rsidP="00C22CB4">
      <w:r w:rsidRPr="005F59D6">
        <w:t>При этом, по мнению Eфремова, с точки зрения демографии повышение пенсионного возраста для женщин было назревшим. Для мужчин же можно было оставить 60 лет, как было, либо повышать более плавно - на один-два месяца в год, так как средняя продолжительность жизни мужчин в России примерно на десять лет меньше, чем у женщин, полагает эксперт.</w:t>
      </w:r>
    </w:p>
    <w:p w14:paraId="591E85D2" w14:textId="77777777" w:rsidR="00C22CB4" w:rsidRPr="005F59D6" w:rsidRDefault="00C22CB4" w:rsidP="00C22CB4">
      <w:r w:rsidRPr="005F59D6">
        <w:t>Пенсии и инфляция</w:t>
      </w:r>
    </w:p>
    <w:p w14:paraId="0300B9B0" w14:textId="77777777" w:rsidR="00C22CB4" w:rsidRPr="005F59D6" w:rsidRDefault="00C22CB4" w:rsidP="00C22CB4">
      <w:r w:rsidRPr="005F59D6">
        <w:t xml:space="preserve">Авторы монографии рассмотрели динамику размера пенсий с 2013 по 2023 год и пришли к выводу, что, хотя в номинальном выражении пенсии непрерывно увеличивались, им не всегда удавалось обогнать инфляцию. Кроме того, индексация по уровню инфляции носит компенсаторный характер: индексируется падение реальных доходов пенсионеров за предшествующий период, отмечается в работе. </w:t>
      </w:r>
      <w:r w:rsidR="00E62A3B" w:rsidRPr="005F59D6">
        <w:t>«</w:t>
      </w:r>
      <w:r w:rsidRPr="005F59D6">
        <w:t>Это означает, что сразу же после дня индексации новый виток инфляции снова снижает реальное содержание пенсии</w:t>
      </w:r>
      <w:r w:rsidR="00E62A3B" w:rsidRPr="005F59D6">
        <w:t>»</w:t>
      </w:r>
      <w:r w:rsidRPr="005F59D6">
        <w:t>, - поясняют Сафонов и Долженкова.</w:t>
      </w:r>
    </w:p>
    <w:p w14:paraId="4DE04ABC" w14:textId="77777777" w:rsidR="00C22CB4" w:rsidRPr="005F59D6" w:rsidRDefault="00C22CB4" w:rsidP="00C22CB4">
      <w:r w:rsidRPr="005F59D6">
        <w:t>К примеру, из-за того что в 2016 году удалось проиндексировать пенсии только на 4%, а темпы инфляции за предыдущий год составили 12,9%, до 2021 года, несмотря на превышающие инфляцию темпы индексации, наблюдалось снижение реальных размеров пенсий, указывают они. В начале 2017 года правительство осуществило единовременную выплату пенсионерам, чтобы компенсировать недоиндексацию пенсий 2016 года.</w:t>
      </w:r>
    </w:p>
    <w:p w14:paraId="309FF82D" w14:textId="77777777" w:rsidR="00C22CB4" w:rsidRPr="005F59D6" w:rsidRDefault="00C22CB4" w:rsidP="00C22CB4">
      <w:r w:rsidRPr="005F59D6">
        <w:t xml:space="preserve">При этом сокращение реальных пенсий, возможно, было более значительным, чем отражалось в статистике: расчеты реальных доходов пенсионеров на основе общего индекса инфляции не дают корректного результата, считают авторы. </w:t>
      </w:r>
      <w:r w:rsidR="00E62A3B" w:rsidRPr="005F59D6">
        <w:t>«</w:t>
      </w:r>
      <w:r w:rsidRPr="005F59D6">
        <w:t xml:space="preserve">Общий индекс инфляции не совпадает (он значительно ниже) с индексом роста цен по товарным группам, которые в структуре реального потребления пенсионеров занимают основное место. Более точным был бы расчет по индексам роста цен на лекарственные </w:t>
      </w:r>
      <w:r w:rsidRPr="005F59D6">
        <w:lastRenderedPageBreak/>
        <w:t>препараты, основные продукты питания и жилищно-коммунальные услуги, которые в потребительском бюджете пенсионера занимают подавляющую часть</w:t>
      </w:r>
      <w:r w:rsidR="00E62A3B" w:rsidRPr="005F59D6">
        <w:t>»</w:t>
      </w:r>
      <w:r w:rsidRPr="005F59D6">
        <w:t>, - отмечается в монографии.</w:t>
      </w:r>
    </w:p>
    <w:p w14:paraId="040093B8" w14:textId="77777777" w:rsidR="00C22CB4" w:rsidRPr="005F59D6" w:rsidRDefault="00C22CB4" w:rsidP="00C22CB4">
      <w:r w:rsidRPr="005F59D6">
        <w:t>Уровень замещения утраченной зарплаты</w:t>
      </w:r>
    </w:p>
    <w:p w14:paraId="252FA441" w14:textId="77777777" w:rsidR="00C22CB4" w:rsidRPr="005F59D6" w:rsidRDefault="00C22CB4" w:rsidP="00C22CB4">
      <w:r w:rsidRPr="005F59D6">
        <w:t xml:space="preserve">Сегодня, говорится в монографии, </w:t>
      </w:r>
      <w:r w:rsidR="00E62A3B" w:rsidRPr="005F59D6">
        <w:t>«</w:t>
      </w:r>
      <w:r w:rsidRPr="005F59D6">
        <w:t>для лиц, получавших в процессе трудовой деятельности низкие зарплаты, пенсии выполняют роль замещения заработка, но их уровень крайне низок для удовлетворения жизненно важных потребностей</w:t>
      </w:r>
      <w:r w:rsidR="00E62A3B" w:rsidRPr="005F59D6">
        <w:t>»</w:t>
      </w:r>
      <w:r w:rsidRPr="005F59D6">
        <w:t xml:space="preserve">. В то же время у россиян, кто получал зарплаты выше среднего, </w:t>
      </w:r>
      <w:r w:rsidR="00E62A3B" w:rsidRPr="005F59D6">
        <w:t>«</w:t>
      </w:r>
      <w:r w:rsidRPr="005F59D6">
        <w:t>пенсии существенно превышают прожиточный минимум пенсионера, но их уровень столь низок относительно размера заработной платы, что не может рассматриваться как страхование ее утраты</w:t>
      </w:r>
      <w:r w:rsidR="00E62A3B" w:rsidRPr="005F59D6">
        <w:t>»</w:t>
      </w:r>
      <w:r w:rsidRPr="005F59D6">
        <w:t>.</w:t>
      </w:r>
    </w:p>
    <w:p w14:paraId="2FBD241C" w14:textId="77777777" w:rsidR="00C22CB4" w:rsidRPr="005F59D6" w:rsidRDefault="00C22CB4" w:rsidP="00C22CB4">
      <w:r w:rsidRPr="005F59D6">
        <w:t>Коэффициент замещения утраченного заработка, рассчитывающийся как соотношение среднего размера пенсии и средней начисленной зарплаты, за минувшие десять лет находился на уровне 24,6-33%, следует из представленных в работе расчетов. Это ниже уровня 40%, который признается Международной организацией труда как показатель качества пенсионной системы.</w:t>
      </w:r>
    </w:p>
    <w:p w14:paraId="061F1F7E" w14:textId="77777777" w:rsidR="00C22CB4" w:rsidRPr="005F59D6" w:rsidRDefault="00C22CB4" w:rsidP="00C22CB4">
      <w:r w:rsidRPr="005F59D6">
        <w:t>Кроме того, за период с 2013 по 2023 год средняя пенсия составляла лишь 1,6-1,7 прожиточного минимума пенсионера. При этом следует учитывать, что более 6 млн пенсионеров (или 14,6%) получают социальные доплаты к пенсии для достижения прожиточного минимума, указано в монографии.</w:t>
      </w:r>
    </w:p>
    <w:p w14:paraId="7307C5AA" w14:textId="77777777" w:rsidR="00C22CB4" w:rsidRPr="005F59D6" w:rsidRDefault="00C22CB4" w:rsidP="00C22CB4">
      <w:r w:rsidRPr="005F59D6">
        <w:t>Прожиточный минимум пенсионера в целом по России в 2025 году составляет 15 250 руб., однако региональные величины могут быть как ниже, так и выше федеральной. Они варьируются от 12 657 руб. (в Липецкой области) до 39 803 руб. (в Чукотском автономном округе). В 2024 году средний размер назначенных пенсий составил 20 964 руб., в реальном выражении они сократились на 0,8% относительно 2023 года, следует из данных Росстата.</w:t>
      </w:r>
    </w:p>
    <w:p w14:paraId="0C370100" w14:textId="77777777" w:rsidR="00C22CB4" w:rsidRPr="005F59D6" w:rsidRDefault="00C22CB4" w:rsidP="00C22CB4">
      <w:r w:rsidRPr="005F59D6">
        <w:t>Предлагаемые изменения</w:t>
      </w:r>
    </w:p>
    <w:p w14:paraId="352E0264" w14:textId="77777777" w:rsidR="00C22CB4" w:rsidRPr="005F59D6" w:rsidRDefault="00E62A3B" w:rsidP="00C22CB4">
      <w:r w:rsidRPr="005F59D6">
        <w:t>«</w:t>
      </w:r>
      <w:r w:rsidR="00C22CB4" w:rsidRPr="005F59D6">
        <w:t>Проведенные расчеты показывают, что при имеющемся количестве плательщиков страховых взносов, сложившемся уровне зарплат и страховом тарифе невозможно удовлетворительное пенсионное обеспечение</w:t>
      </w:r>
      <w:r w:rsidRPr="005F59D6">
        <w:t>»</w:t>
      </w:r>
      <w:r w:rsidR="00C22CB4" w:rsidRPr="005F59D6">
        <w:t>, - констатируют Сафонов и Долженкова. Для того чтобы изменить ситуацию к лучшему, по мнению авторов работы, необходимо:</w:t>
      </w:r>
    </w:p>
    <w:p w14:paraId="411E824E" w14:textId="77777777" w:rsidR="00C22CB4" w:rsidRPr="005F59D6" w:rsidRDefault="00C22CB4" w:rsidP="00C22CB4">
      <w:r w:rsidRPr="005F59D6">
        <w:t>целенаправленно повышать уровень заработной платы основной массы работников, прежде всего бюджетников, поскольку именно они составляют значительную долю занятых с низкой заработной платой на формальном рынке труда;</w:t>
      </w:r>
    </w:p>
    <w:p w14:paraId="4A79CB38" w14:textId="77777777" w:rsidR="00C22CB4" w:rsidRPr="005F59D6" w:rsidRDefault="00C22CB4" w:rsidP="00C22CB4">
      <w:r w:rsidRPr="005F59D6">
        <w:t>увеличивать сборы страховых взносов за счет вовлечения в страховую пенсионную систему новых плательщиков из неформального сектора.</w:t>
      </w:r>
    </w:p>
    <w:p w14:paraId="3D75F7DD" w14:textId="77777777" w:rsidR="00C22CB4" w:rsidRPr="005F59D6" w:rsidRDefault="00C22CB4" w:rsidP="00C22CB4">
      <w:r w:rsidRPr="005F59D6">
        <w:t>Авторы монографии указывают, что неформальный рынок труда (под ним понимается сегмент занятых, с зарплат которых не отчисляются страховые взносы, то есть теневой сектор, а также самозанятые) в настоящее время занимает заметную долю в экономике. По их подсчетам, основанным на официальной статистике Росстата, наиболее высокая доля занятых в неформальном секторе в последние годы наблюдалась в 2019 и 2021 годах (17,4%), в 2023 году этот показатель опустился до отметки 15,6%.</w:t>
      </w:r>
    </w:p>
    <w:p w14:paraId="71B2AEED" w14:textId="77777777" w:rsidR="00C22CB4" w:rsidRPr="005F59D6" w:rsidRDefault="00C22CB4" w:rsidP="00C22CB4">
      <w:r w:rsidRPr="005F59D6">
        <w:lastRenderedPageBreak/>
        <w:t>Ранее пенсионеры были заинтересованы работать неофициально или не работать вовсе: отказ от индексации пенсий работающим пенсионерам в 2016 году усилил переток рабочей силы на неформальный рынок труда, а также увеличил число отказов пенсионеров от трудовой деятельности, отмечают авторы монографии. Это негативным образом сказалось на уровне отчислений страховых взносов с заработков данной категории граждан в пенсионную систему. Впрочем, с начала 2025 года индексация пенсий работающим пенсионерам возобновилась. На этом фоне уже в 2024 году их число выросло на 343 тыс. человек, писал РБК.</w:t>
      </w:r>
    </w:p>
    <w:p w14:paraId="6EEDAB89" w14:textId="77777777" w:rsidR="00C22CB4" w:rsidRPr="005F59D6" w:rsidRDefault="00C22CB4" w:rsidP="00C22CB4">
      <w:r w:rsidRPr="005F59D6">
        <w:t xml:space="preserve">Не менее негативным явлением именно для пенсионной системы, считают Сафонов и Долженкова, стал эксперимент по введению статуса самозанятых. Этот правовой институт </w:t>
      </w:r>
      <w:r w:rsidR="00E62A3B" w:rsidRPr="005F59D6">
        <w:t>«</w:t>
      </w:r>
      <w:r w:rsidRPr="005F59D6">
        <w:t>не предусматривает вообще формирование каких-либо пенсионных прав и не создает потоки страховых взносов в пенсионную систему</w:t>
      </w:r>
      <w:r w:rsidR="00E62A3B" w:rsidRPr="005F59D6">
        <w:t>»</w:t>
      </w:r>
      <w:r w:rsidRPr="005F59D6">
        <w:t>, указывают авторы. При этом самозанятые могут формировать пенсию самостоятельно, добровольно уплачивая страховые взносы на обязательное пенсионное страхование в Социальный фонд России. Как сообщал в начале февраля заместитель председателя Соцфонда Александр Чернышев, более 1,5 млн самозанятых россиян (из 12 млн, по свежим данным Федеральной налоговой службы) уже сформировали права на получение страховой пенсии.</w:t>
      </w:r>
    </w:p>
    <w:p w14:paraId="2EDAA746" w14:textId="77777777" w:rsidR="00C22CB4" w:rsidRPr="005F59D6" w:rsidRDefault="00C22CB4" w:rsidP="00C22CB4">
      <w:r w:rsidRPr="005F59D6">
        <w:t>Плюсы и минусы сокращения неформальной занятости</w:t>
      </w:r>
    </w:p>
    <w:p w14:paraId="154FEFB0" w14:textId="77777777" w:rsidR="00C22CB4" w:rsidRPr="005F59D6" w:rsidRDefault="00C22CB4" w:rsidP="00C22CB4">
      <w:r w:rsidRPr="005F59D6">
        <w:t xml:space="preserve">Теоретически вовлечение в страховую пенсионную систему новых плательщиков из неформального сектора кажется хорошей идеей, говорит ведущий научный сотрудник Института социального анализа и прогнозирования ИПЭИ РАНХиГС Виктор Ляшок. </w:t>
      </w:r>
      <w:r w:rsidR="00E62A3B" w:rsidRPr="005F59D6">
        <w:t>«</w:t>
      </w:r>
      <w:r w:rsidRPr="005F59D6">
        <w:t>Однако такая политика чревата высокими рисками. Одна из наиболее привлекательных для неформальных работников сторон налога на профессиональный доход - низкие ставки. При введении обязательных страховых взносов существуют высокие риски, что такие работники снова уйдут в тень</w:t>
      </w:r>
      <w:r w:rsidR="00E62A3B" w:rsidRPr="005F59D6">
        <w:t>»</w:t>
      </w:r>
      <w:r w:rsidRPr="005F59D6">
        <w:t>, - говорит эксперт.</w:t>
      </w:r>
    </w:p>
    <w:p w14:paraId="36AB02D0" w14:textId="77777777" w:rsidR="00C22CB4" w:rsidRPr="005F59D6" w:rsidRDefault="00C22CB4" w:rsidP="00C22CB4">
      <w:r w:rsidRPr="005F59D6">
        <w:t>Также, по его словам, пока не найден качественный инструмент добровольного вовлечения населения в страховые пенсионные отношения: во многом это связано с тем, что финансовая система России отличается высокой волатильностью, а доля сбережений у населения остается достаточно низкой.</w:t>
      </w:r>
    </w:p>
    <w:p w14:paraId="5997B12A" w14:textId="77777777" w:rsidR="00C22CB4" w:rsidRPr="005F59D6" w:rsidRDefault="00C22CB4" w:rsidP="00C22CB4">
      <w:r w:rsidRPr="005F59D6">
        <w:t xml:space="preserve">Возможности привлечения работников из неформального сектора ограничены, считает замдиректора Института социальной политики НИУ ВШЭ Оксана Синявская. </w:t>
      </w:r>
      <w:r w:rsidR="00E62A3B" w:rsidRPr="005F59D6">
        <w:t>«</w:t>
      </w:r>
      <w:r w:rsidRPr="005F59D6">
        <w:t>У нас не настолько большой сегмент неформальной занятости, а тот, что существует, выгоден и бизнесу, и работникам</w:t>
      </w:r>
      <w:r w:rsidR="00E62A3B" w:rsidRPr="005F59D6">
        <w:t>»</w:t>
      </w:r>
      <w:r w:rsidRPr="005F59D6">
        <w:t>, - пояснила она.</w:t>
      </w:r>
    </w:p>
    <w:p w14:paraId="2B747CAA" w14:textId="77777777" w:rsidR="00C22CB4" w:rsidRPr="005F59D6" w:rsidRDefault="00C22CB4" w:rsidP="00C22CB4">
      <w:r w:rsidRPr="005F59D6">
        <w:t xml:space="preserve">Более того, по мнению Синявской, никуда не деться от того факта, что структура занятости меняется во всем мире в сторону сокращения занятости по найму. </w:t>
      </w:r>
      <w:r w:rsidR="00E62A3B" w:rsidRPr="005F59D6">
        <w:t>«</w:t>
      </w:r>
      <w:r w:rsidRPr="005F59D6">
        <w:t>Везде увеличивается доля нестандартной занятости, растет самозанятость, платформенная занятость. И к этим процессам система социального страхования, разработанная для обществ массовой индустриализации, не готова</w:t>
      </w:r>
      <w:r w:rsidR="00E62A3B" w:rsidRPr="005F59D6">
        <w:t>»</w:t>
      </w:r>
      <w:r w:rsidRPr="005F59D6">
        <w:t>, - убеждена эксперт.</w:t>
      </w:r>
    </w:p>
    <w:p w14:paraId="2EDF4885" w14:textId="77777777" w:rsidR="00C22CB4" w:rsidRPr="005F59D6" w:rsidRDefault="00C22CB4" w:rsidP="00C22CB4">
      <w:r w:rsidRPr="005F59D6">
        <w:t xml:space="preserve">Для сбора пенсионных взносов с работников из неформального сектора может работать только сочетание стимулирующих и ужесточающих мер, считает главный экономист </w:t>
      </w:r>
      <w:r w:rsidR="00E62A3B" w:rsidRPr="005F59D6">
        <w:t>«</w:t>
      </w:r>
      <w:r w:rsidRPr="005F59D6">
        <w:t>Эксперт РА</w:t>
      </w:r>
      <w:r w:rsidR="00E62A3B" w:rsidRPr="005F59D6">
        <w:t>»</w:t>
      </w:r>
      <w:r w:rsidRPr="005F59D6">
        <w:t xml:space="preserve"> Антон Табах. </w:t>
      </w:r>
      <w:r w:rsidR="00E62A3B" w:rsidRPr="005F59D6">
        <w:t>«</w:t>
      </w:r>
      <w:r w:rsidRPr="005F59D6">
        <w:t xml:space="preserve">Как вариант, например, продекларировать, что те, кто не будет делать взносы в указанных размерах, получат только социальную пенсию, то есть </w:t>
      </w:r>
      <w:r w:rsidRPr="005F59D6">
        <w:lastRenderedPageBreak/>
        <w:t>позже и меньше. Но это должно декларироваться заранее, чтобы потом не стать социальной проблемой</w:t>
      </w:r>
      <w:r w:rsidR="00E62A3B" w:rsidRPr="005F59D6">
        <w:t>»</w:t>
      </w:r>
      <w:r w:rsidRPr="005F59D6">
        <w:t>, - отмечает Табах.</w:t>
      </w:r>
    </w:p>
    <w:p w14:paraId="46EDEA16" w14:textId="77777777" w:rsidR="00C22CB4" w:rsidRPr="005F59D6" w:rsidRDefault="00C22CB4" w:rsidP="00C22CB4">
      <w:r w:rsidRPr="005F59D6">
        <w:t xml:space="preserve">Разные инструменты ужесточения уже использовались, отчасти сработали, но позитивная мотивация могла бы сейчас быть более эффективной, добавляет Синявская. </w:t>
      </w:r>
      <w:r w:rsidR="00E62A3B" w:rsidRPr="005F59D6">
        <w:t>«</w:t>
      </w:r>
      <w:r w:rsidRPr="005F59D6">
        <w:t>Здесь многое упирается в низкий размер пенсии, который, по мнению трудоспособного населения, не стоит того, чтобы ради него отказываться от преимуществ альтернативных форм занятости</w:t>
      </w:r>
      <w:r w:rsidR="00E62A3B" w:rsidRPr="005F59D6">
        <w:t>»</w:t>
      </w:r>
      <w:r w:rsidRPr="005F59D6">
        <w:t>, - отмечает она.</w:t>
      </w:r>
    </w:p>
    <w:p w14:paraId="303A2AAE" w14:textId="77777777" w:rsidR="00C22CB4" w:rsidRPr="005F59D6" w:rsidRDefault="00C22CB4" w:rsidP="00C22CB4">
      <w:r w:rsidRPr="005F59D6">
        <w:t>Замещение дефицита кадров пенсионерами</w:t>
      </w:r>
    </w:p>
    <w:p w14:paraId="42842323" w14:textId="77777777" w:rsidR="00C22CB4" w:rsidRPr="005F59D6" w:rsidRDefault="00E62A3B" w:rsidP="00C22CB4">
      <w:r w:rsidRPr="005F59D6">
        <w:t>«</w:t>
      </w:r>
      <w:r w:rsidR="00C22CB4" w:rsidRPr="005F59D6">
        <w:t>Вовлечение пенсионеров в занятость станет основным трендом в условиях стареющего общества. России было бы неоправданной роскошью отказываться от столь качественной рабочей силы только лишь потому, что энергетика пожилых людей уступает молодым</w:t>
      </w:r>
      <w:r w:rsidRPr="005F59D6">
        <w:t>»</w:t>
      </w:r>
      <w:r w:rsidR="00C22CB4" w:rsidRPr="005F59D6">
        <w:t>, - пишут Сафонов и Долженкова. С отсылкой на статистические данные авторы монографии указывают, что сегодня начиная с 50 лет уровень занятости лиц старших возрастов в России начинает резко падать:</w:t>
      </w:r>
    </w:p>
    <w:p w14:paraId="6244CBF5" w14:textId="77777777" w:rsidR="00C22CB4" w:rsidRPr="005F59D6" w:rsidRDefault="00C22CB4" w:rsidP="00C22CB4">
      <w:r w:rsidRPr="005F59D6">
        <w:t>в 50-54 года она составляет 80%;</w:t>
      </w:r>
    </w:p>
    <w:p w14:paraId="04515278" w14:textId="77777777" w:rsidR="00C22CB4" w:rsidRPr="005F59D6" w:rsidRDefault="00C22CB4" w:rsidP="00C22CB4">
      <w:r w:rsidRPr="005F59D6">
        <w:t>в 55-59 лет уже 58%;</w:t>
      </w:r>
    </w:p>
    <w:p w14:paraId="3ED57E9D" w14:textId="77777777" w:rsidR="00C22CB4" w:rsidRPr="005F59D6" w:rsidRDefault="00C22CB4" w:rsidP="00C22CB4">
      <w:r w:rsidRPr="005F59D6">
        <w:t>в 60 лет работу имеют только 18% граждан;</w:t>
      </w:r>
    </w:p>
    <w:p w14:paraId="1F672FA5" w14:textId="77777777" w:rsidR="00C22CB4" w:rsidRPr="005F59D6" w:rsidRDefault="00C22CB4" w:rsidP="00C22CB4">
      <w:r w:rsidRPr="005F59D6">
        <w:t>после 70 продолжают трудиться лишь 1-2% пенсионеров.</w:t>
      </w:r>
    </w:p>
    <w:p w14:paraId="549B81EA" w14:textId="77777777" w:rsidR="00C22CB4" w:rsidRPr="005F59D6" w:rsidRDefault="00C22CB4" w:rsidP="00C22CB4">
      <w:r w:rsidRPr="005F59D6">
        <w:t>Пожилые работники являются важным ресурсом занятости в условиях стареющего общества, и преодолевать существующие стереотипы в отношении возможностей привлечения их к разнообразным задачам важно, согласна Синявская. Но решить проблему дефицита кадров на рынке труда только лишь за счет этого невозможно, добавляет она.</w:t>
      </w:r>
    </w:p>
    <w:p w14:paraId="6CD3D7F4" w14:textId="77777777" w:rsidR="00C22CB4" w:rsidRPr="005F59D6" w:rsidRDefault="00E62A3B" w:rsidP="00C22CB4">
      <w:r w:rsidRPr="005F59D6">
        <w:t>«</w:t>
      </w:r>
      <w:r w:rsidR="00C22CB4" w:rsidRPr="005F59D6">
        <w:t>Отчасти положительную роль в увеличении занятости именно пенсионеров может сыграть возвращение индексации пенсий работающим пенсионерам, но прочие ограничения - здоровье, внуки, стереотипы, реальная нестыковка квалификации работников старших возрастов и потребностей современного рынка труда - никто не отменял</w:t>
      </w:r>
      <w:r w:rsidRPr="005F59D6">
        <w:t>»</w:t>
      </w:r>
      <w:r w:rsidR="00C22CB4" w:rsidRPr="005F59D6">
        <w:t>, - подчеркивает Синявская. Численность лиц старшего возраста меньше, чем дефицит на рынке труда, поэтому надо искать резервы замещения труда автоматизацией и способы повысить производительность, а также привлекать мигрантов, перечисляет эксперт.</w:t>
      </w:r>
    </w:p>
    <w:p w14:paraId="1610A5B4" w14:textId="77777777" w:rsidR="00C22CB4" w:rsidRPr="005F59D6" w:rsidRDefault="00C22CB4" w:rsidP="00C22CB4">
      <w:r w:rsidRPr="005F59D6">
        <w:t>Все стареющие общества решают проблему нехватки трудовых ресурсов именно так (за счет привлечения на рынок труда пенсионеров. - РБК), отмечает Табах. И других способов обеспечить приемлемый уровень дохода у пожилых граждан, помимо больших пенсионных накоплений на частном или государственном уровне (как в той же Норвегии), нет, добавляет он. Накопительный вариант пенсии при этом, по словам Табаха, актуален только для самых богатых обществ. С 2024 года в России действует программа долгосрочных сбережений (ПДС) - добровольный накопительно-сберегательный продукт для граждан с поддержкой государства (на счет ПДС можно перевести в том числе средства пенсионных накоплений и получать софинансирование взносов, а также налоговый вычет). По состоянию на конец 2024 года в программе участвовали 2,4 млн граждан, совокупный объем вложений составил 171 млрд руб.</w:t>
      </w:r>
    </w:p>
    <w:p w14:paraId="17B199D3" w14:textId="77777777" w:rsidR="00C22CB4" w:rsidRPr="005F59D6" w:rsidRDefault="00C22CB4" w:rsidP="00C22CB4">
      <w:r w:rsidRPr="005F59D6">
        <w:lastRenderedPageBreak/>
        <w:t xml:space="preserve">Все большее присутствие пенсионеров на рынке труда - реальность, подчеркивает Табах. </w:t>
      </w:r>
      <w:r w:rsidR="00E62A3B" w:rsidRPr="005F59D6">
        <w:t>«</w:t>
      </w:r>
      <w:r w:rsidRPr="005F59D6">
        <w:t>Причем в некоторых секторах на старших работников есть более высокий спрос, потому что молодежи сейчас слишком мало, молодые сотрудники слишком востребованны и этим, можно сказать, избалованы</w:t>
      </w:r>
      <w:r w:rsidR="00E62A3B" w:rsidRPr="005F59D6">
        <w:t>»</w:t>
      </w:r>
      <w:r w:rsidRPr="005F59D6">
        <w:t>, - отмечает эксперт. Работодатели свое отношение к пожилым работникам постепенно меняют, но это зависит от сектора, профессии и пр., указывает Синявская. По ее словам, охотнее всего пожилых работников берут в бюджетный сектор, который проигрывает коммерческому по зарплатам.</w:t>
      </w:r>
    </w:p>
    <w:p w14:paraId="1366E64F" w14:textId="77777777" w:rsidR="00C22CB4" w:rsidRPr="005F59D6" w:rsidRDefault="00C22CB4" w:rsidP="00C22CB4">
      <w:r w:rsidRPr="005F59D6">
        <w:t xml:space="preserve">В целом же сегодня назревает вопрос, насколько устойчивы пенсионные системы, базирующиеся на взносах с расходов на оплату труда и пенсиях, привязанных к стажу, размышляет Табах. </w:t>
      </w:r>
      <w:r w:rsidR="00E62A3B" w:rsidRPr="005F59D6">
        <w:t>«</w:t>
      </w:r>
      <w:r w:rsidRPr="005F59D6">
        <w:t>Но пока это вопрос теоретический, потому что нынешним пенсионерам и людям старшего возраста уже были даны гарантии от государства</w:t>
      </w:r>
      <w:r w:rsidR="00E62A3B" w:rsidRPr="005F59D6">
        <w:t>»</w:t>
      </w:r>
      <w:r w:rsidRPr="005F59D6">
        <w:t>, - резюмирует эксперт.</w:t>
      </w:r>
    </w:p>
    <w:p w14:paraId="6D9E1015" w14:textId="77777777" w:rsidR="00C22CB4" w:rsidRPr="005F59D6" w:rsidRDefault="00C22CB4" w:rsidP="00C22CB4">
      <w:r w:rsidRPr="005F59D6">
        <w:t>***</w:t>
      </w:r>
    </w:p>
    <w:p w14:paraId="63DBD5FC" w14:textId="77777777" w:rsidR="00C22CB4" w:rsidRPr="005F59D6" w:rsidRDefault="00C22CB4" w:rsidP="00C22CB4">
      <w:r w:rsidRPr="005F59D6">
        <w:t>Положительную роль в увеличении занятости пенсионеров может сыграть возвращение индексации пенсий работающим пенсионерам, но прочие ограничения - здоровье, внуки, стереотипы, реальная нестыковка квалификации работников старших возрастов и потребностей современного рынка труда - никто не отменял</w:t>
      </w:r>
    </w:p>
    <w:p w14:paraId="03AD152B" w14:textId="77777777" w:rsidR="00C22CB4" w:rsidRPr="005F59D6" w:rsidRDefault="00C22CB4" w:rsidP="00C22CB4">
      <w:r w:rsidRPr="005F59D6">
        <w:t>Замдиректора института социальной политики НИУ ВШЭ Оксана Синявская</w:t>
      </w:r>
    </w:p>
    <w:p w14:paraId="2211C653" w14:textId="77777777" w:rsidR="00C22CB4" w:rsidRPr="005F59D6" w:rsidRDefault="00C22CB4" w:rsidP="00C22CB4">
      <w:r w:rsidRPr="005F59D6">
        <w:t>***</w:t>
      </w:r>
    </w:p>
    <w:p w14:paraId="1EF21E5E" w14:textId="77777777" w:rsidR="00C22CB4" w:rsidRPr="005F59D6" w:rsidRDefault="00C22CB4" w:rsidP="00C22CB4">
      <w:r w:rsidRPr="005F59D6">
        <w:t>В некоторых секторах на старших работников есть более высокий спрос, потому что молодежи сейчас слишком мало, молодые сотрудники слишком востребованны и этим, можно сказать, избалованы</w:t>
      </w:r>
    </w:p>
    <w:p w14:paraId="4983C92D" w14:textId="77777777" w:rsidR="00C22CB4" w:rsidRPr="005F59D6" w:rsidRDefault="00C22CB4" w:rsidP="00C22CB4">
      <w:r w:rsidRPr="005F59D6">
        <w:t xml:space="preserve">Главный экономист </w:t>
      </w:r>
      <w:r w:rsidR="00E62A3B" w:rsidRPr="005F59D6">
        <w:t>«</w:t>
      </w:r>
      <w:r w:rsidRPr="005F59D6">
        <w:t>Эксперт РА Антон Табах</w:t>
      </w:r>
    </w:p>
    <w:p w14:paraId="5FC992B2" w14:textId="77777777" w:rsidR="00C22CB4" w:rsidRPr="005F59D6" w:rsidRDefault="00C22CB4" w:rsidP="00C22CB4">
      <w:r w:rsidRPr="005F59D6">
        <w:t>***</w:t>
      </w:r>
    </w:p>
    <w:p w14:paraId="530D9E37" w14:textId="77777777" w:rsidR="00C22CB4" w:rsidRPr="005F59D6" w:rsidRDefault="00C22CB4" w:rsidP="00C22CB4">
      <w:r w:rsidRPr="005F59D6">
        <w:t>Одна из наиболее привлекательных для неформальных работников сторон налога на профессиональный доход - низкие ставки. При введении обязательных страховых взносов существуют высокие риски, что такие работники снова уйдут в тень</w:t>
      </w:r>
    </w:p>
    <w:p w14:paraId="4C7B7EDE" w14:textId="77777777" w:rsidR="00C22CB4" w:rsidRPr="005F59D6" w:rsidRDefault="00C22CB4" w:rsidP="00C22CB4">
      <w:r w:rsidRPr="005F59D6">
        <w:t>Ведущий научный сотрудник Института социального анализа и прогнозирования ИПЭИ РАНХиГС Виктор Ляшок</w:t>
      </w:r>
    </w:p>
    <w:p w14:paraId="38BEF127" w14:textId="77777777" w:rsidR="00C22CB4" w:rsidRPr="005F59D6" w:rsidRDefault="00C22CB4" w:rsidP="00C22CB4">
      <w:r w:rsidRPr="005F59D6">
        <w:t>***</w:t>
      </w:r>
    </w:p>
    <w:p w14:paraId="10362B3B" w14:textId="77777777" w:rsidR="00C22CB4" w:rsidRPr="005F59D6" w:rsidRDefault="00C22CB4" w:rsidP="00C22CB4">
      <w:r w:rsidRPr="005F59D6">
        <w:t xml:space="preserve">₽15 250 составляет прожиточный минимум пенсионера в целом по России в 2025 году, по данным Росстата </w:t>
      </w:r>
    </w:p>
    <w:p w14:paraId="0925238B" w14:textId="77777777" w:rsidR="0060706B" w:rsidRPr="005F59D6" w:rsidRDefault="0060706B" w:rsidP="0060706B">
      <w:pPr>
        <w:pStyle w:val="2"/>
      </w:pPr>
      <w:bookmarkStart w:id="70" w:name="a7"/>
      <w:bookmarkStart w:id="71" w:name="_Toc191274807"/>
      <w:bookmarkEnd w:id="70"/>
      <w:r w:rsidRPr="005F59D6">
        <w:lastRenderedPageBreak/>
        <w:t>РИА Новости, 22.02.2025, В Госдуме рассказали, как россияне могут получить сразу три пенсии</w:t>
      </w:r>
      <w:bookmarkEnd w:id="71"/>
    </w:p>
    <w:p w14:paraId="70D14C4E" w14:textId="77777777" w:rsidR="0060706B" w:rsidRPr="005F59D6" w:rsidRDefault="0060706B" w:rsidP="00E62A3B">
      <w:pPr>
        <w:pStyle w:val="3"/>
      </w:pPr>
      <w:bookmarkStart w:id="72" w:name="_Toc191274808"/>
      <w:r w:rsidRPr="005F59D6">
        <w:t>Граждане РФ, имеющие трудовой стаж не только в России, но и в государствах ЕАЭС, могут получать пенсию сразу от нескольких стран, рассказал РИА Новости депутат Мособлдумы, глава Союза пенсионеров Московской области Анатолий Никитин.</w:t>
      </w:r>
      <w:bookmarkEnd w:id="72"/>
    </w:p>
    <w:p w14:paraId="2869511C" w14:textId="77777777" w:rsidR="0060706B" w:rsidRPr="005F59D6" w:rsidRDefault="00E62A3B" w:rsidP="0060706B">
      <w:r w:rsidRPr="005F59D6">
        <w:t>«</w:t>
      </w:r>
      <w:r w:rsidR="0060706B" w:rsidRPr="005F59D6">
        <w:t>По соглашению о пенсионном обеспечении в ЕАЭС граждане имеют право на получение пенсий за трудовой стаж, приобретенный в разных странах-членах союза. При этом каждое государство назначает и выплачивает пенсию за периоды работы, в течение которого вносились страховые взносы на его территории. Соглашение ЕАЭС основано на пропорциональном принципе ответственности членов. Так, если гражданин Российской Федерации официально проработал несколько лет в Белоруссии, потом в России и Казахстане, он вправе получать пенсию сразу от трех государств. В зависимости от периода, когда этот стаж был приобретен, процедуры учета отличаются</w:t>
      </w:r>
      <w:r w:rsidRPr="005F59D6">
        <w:t>»</w:t>
      </w:r>
      <w:r w:rsidR="0060706B" w:rsidRPr="005F59D6">
        <w:t>, - сказал Никитин.</w:t>
      </w:r>
    </w:p>
    <w:p w14:paraId="6B5973EA" w14:textId="77777777" w:rsidR="0060706B" w:rsidRPr="005F59D6" w:rsidRDefault="0060706B" w:rsidP="0060706B">
      <w:r w:rsidRPr="005F59D6">
        <w:t>Он также отметил, что ограничений по количеству или размеру пенсий нет, их выплата также не может быть приостановлена или прекращена на основании жительства в другом государстве ЕАЭС.</w:t>
      </w:r>
    </w:p>
    <w:p w14:paraId="61C0C28E" w14:textId="77777777" w:rsidR="0060706B" w:rsidRPr="005F59D6" w:rsidRDefault="00E62A3B" w:rsidP="0060706B">
      <w:r w:rsidRPr="005F59D6">
        <w:t>«</w:t>
      </w:r>
      <w:r w:rsidR="0060706B" w:rsidRPr="005F59D6">
        <w:t>Для назначения и выплаты учитывается стаж работы не менее 1 года в стране трудоустройства. Если стажа в одной стране недостаточно для получения пенсии, учитывается трудовая деятельность в других государствах союза</w:t>
      </w:r>
      <w:r w:rsidRPr="005F59D6">
        <w:t>»</w:t>
      </w:r>
      <w:r w:rsidR="0060706B" w:rsidRPr="005F59D6">
        <w:t>, - пояснил депутат.</w:t>
      </w:r>
    </w:p>
    <w:p w14:paraId="3AF4A6D1" w14:textId="77777777" w:rsidR="0060706B" w:rsidRPr="005F59D6" w:rsidRDefault="0060706B" w:rsidP="0060706B">
      <w:r w:rsidRPr="005F59D6">
        <w:t>Никитин добавил, что размер пенсии и перечень необходимых документов определяются законодательством каждой страны ЕАЭС.</w:t>
      </w:r>
    </w:p>
    <w:p w14:paraId="56B0629C" w14:textId="77777777" w:rsidR="0060706B" w:rsidRPr="005F59D6" w:rsidRDefault="00E62A3B" w:rsidP="0060706B">
      <w:r w:rsidRPr="005F59D6">
        <w:t>«</w:t>
      </w:r>
      <w:r w:rsidR="0060706B" w:rsidRPr="005F59D6">
        <w:t xml:space="preserve">Стоит заметить, что процесс назначения пенсии с учетом соглашения ЕАЭС имеет на практике целый ряд нюансов, поэтому все </w:t>
      </w:r>
      <w:r w:rsidRPr="005F59D6">
        <w:t>«</w:t>
      </w:r>
      <w:r w:rsidR="0060706B" w:rsidRPr="005F59D6">
        <w:t>трудные</w:t>
      </w:r>
      <w:r w:rsidRPr="005F59D6">
        <w:t>»</w:t>
      </w:r>
      <w:r w:rsidR="0060706B" w:rsidRPr="005F59D6">
        <w:t xml:space="preserve"> вопросы следует адресовывать Соцфонду в России и аналогичным госорганам в Евразийском союзе</w:t>
      </w:r>
      <w:r w:rsidRPr="005F59D6">
        <w:t>»</w:t>
      </w:r>
      <w:r w:rsidR="0060706B" w:rsidRPr="005F59D6">
        <w:t>, - посоветовал парламентарий.</w:t>
      </w:r>
    </w:p>
    <w:p w14:paraId="47C3EDD6" w14:textId="77777777" w:rsidR="0060706B" w:rsidRPr="005F59D6" w:rsidRDefault="0060706B" w:rsidP="0060706B">
      <w:hyperlink r:id="rId20" w:history="1">
        <w:r w:rsidRPr="005F59D6">
          <w:rPr>
            <w:rStyle w:val="a3"/>
          </w:rPr>
          <w:t>https://ria.ru/20250222/pensiya-2000941851.html</w:t>
        </w:r>
      </w:hyperlink>
      <w:r w:rsidRPr="005F59D6">
        <w:t xml:space="preserve"> </w:t>
      </w:r>
    </w:p>
    <w:p w14:paraId="42880B8D" w14:textId="77777777" w:rsidR="00017BF0" w:rsidRPr="005F59D6" w:rsidRDefault="00017BF0" w:rsidP="00017BF0">
      <w:pPr>
        <w:pStyle w:val="2"/>
      </w:pPr>
      <w:bookmarkStart w:id="73" w:name="_Toc191274809"/>
      <w:r w:rsidRPr="005F59D6">
        <w:t>РИА Новости, 23.02.2025, Глава комитета Госдумы рассказал, какие льготы положены пенсионерам</w:t>
      </w:r>
      <w:bookmarkEnd w:id="73"/>
    </w:p>
    <w:p w14:paraId="782FEDC5" w14:textId="77777777" w:rsidR="00017BF0" w:rsidRPr="005F59D6" w:rsidRDefault="00017BF0" w:rsidP="00E62A3B">
      <w:pPr>
        <w:pStyle w:val="3"/>
      </w:pPr>
      <w:bookmarkStart w:id="74" w:name="_Toc191274810"/>
      <w:r w:rsidRPr="005F59D6">
        <w:t>Российским пенсионерам доступны налоговые вычеты по земельному налогу, бесплатное проведение газа до участка, а в некоторых регионах предусмотрены услуги социальных работников, которые могут оказывать помощь в обработке земли, рассказал РИА Новости глава комитета Госдумы по вопросам собственности Сергей Гаврилов (КПРФ).</w:t>
      </w:r>
      <w:bookmarkEnd w:id="74"/>
    </w:p>
    <w:p w14:paraId="61C19EB1" w14:textId="77777777" w:rsidR="00017BF0" w:rsidRPr="005F59D6" w:rsidRDefault="00E62A3B" w:rsidP="00017BF0">
      <w:r w:rsidRPr="005F59D6">
        <w:t>«</w:t>
      </w:r>
      <w:r w:rsidR="00017BF0" w:rsidRPr="005F59D6">
        <w:t xml:space="preserve">Одним из наиболее значимых механизмов поддержки является налоговый вычет по земельному налогу. В соответствии с действующим законодательством налоговая база для пенсионеров уменьшается на кадастровую стоимость 600 квадратных метров земли. Таким образом, если площадь участка не превышает 6 соток, налог с него не взимается. Если же площадь больше, налог начисляется только на превышение установленного порога. Однако эта льгота действует лишь на один земельный участок, </w:t>
      </w:r>
      <w:r w:rsidR="00017BF0" w:rsidRPr="005F59D6">
        <w:lastRenderedPageBreak/>
        <w:t>находящийся в собственности пенсионера, вне зависимости от категории земель и цели их использования</w:t>
      </w:r>
      <w:r w:rsidRPr="005F59D6">
        <w:t>»</w:t>
      </w:r>
      <w:r w:rsidR="00017BF0" w:rsidRPr="005F59D6">
        <w:t>, - сказал Гаврилов агентству.</w:t>
      </w:r>
    </w:p>
    <w:p w14:paraId="5BF1DD84" w14:textId="77777777" w:rsidR="00017BF0" w:rsidRPr="005F59D6" w:rsidRDefault="00017BF0" w:rsidP="00017BF0">
      <w:r w:rsidRPr="005F59D6">
        <w:t>По его словам, дополнительно в ряде регионов приняты нормы, расширяющие объем необлагаемой налогом площади или полностью освобождающие пенсионеров от уплаты земельного налога, такие меры способствуют снижению финансовой нагрузки на граждан пожилого возраста, но носят локальный характер, то есть в отдельных регионах России.</w:t>
      </w:r>
    </w:p>
    <w:p w14:paraId="68CBFC66" w14:textId="77777777" w:rsidR="00017BF0" w:rsidRPr="005F59D6" w:rsidRDefault="00E62A3B" w:rsidP="00017BF0">
      <w:r w:rsidRPr="005F59D6">
        <w:t>«</w:t>
      </w:r>
      <w:r w:rsidR="00017BF0" w:rsidRPr="005F59D6">
        <w:t>Кроме налоговых послаблений, пенсионеры могут принять участие в программах, направленных на улучшение инфраструктурных условий ведения хозяйства. Например, в рамках социальной газификации проводится бесплатное подведение газа до границ участка. Условием для участия в программе является наличие зарегистрированного жилого дома</w:t>
      </w:r>
      <w:r w:rsidRPr="005F59D6">
        <w:t>»</w:t>
      </w:r>
      <w:r w:rsidR="00017BF0" w:rsidRPr="005F59D6">
        <w:t>, - отметил депутат.</w:t>
      </w:r>
    </w:p>
    <w:p w14:paraId="749EC106" w14:textId="77777777" w:rsidR="00017BF0" w:rsidRPr="005F59D6" w:rsidRDefault="00017BF0" w:rsidP="00017BF0">
      <w:r w:rsidRPr="005F59D6">
        <w:t>По мнению парламентария, аналогичные меры стоит рассмотреть и в отношении электрификации земельных участков пенсионеров, особенно в сельской местности, где затраты на подключение могут оказаться значительными.</w:t>
      </w:r>
    </w:p>
    <w:p w14:paraId="095FF992" w14:textId="77777777" w:rsidR="00017BF0" w:rsidRPr="005F59D6" w:rsidRDefault="00E62A3B" w:rsidP="00017BF0">
      <w:r w:rsidRPr="005F59D6">
        <w:t>«</w:t>
      </w:r>
      <w:r w:rsidR="00017BF0" w:rsidRPr="005F59D6">
        <w:t>Только не как с газом, который идет до границ участка, а непосредственно подводить электричество хотя бы к одному объекту на участке, например, к садовому дому или к фонарю, чтобы на участке у пенсионера было подведено электричество, и он уже не тратился на дополнительные подключения</w:t>
      </w:r>
      <w:r w:rsidRPr="005F59D6">
        <w:t>»</w:t>
      </w:r>
      <w:r w:rsidR="00017BF0" w:rsidRPr="005F59D6">
        <w:t>, - считает он.</w:t>
      </w:r>
    </w:p>
    <w:p w14:paraId="41F60937" w14:textId="77777777" w:rsidR="00017BF0" w:rsidRPr="005F59D6" w:rsidRDefault="00017BF0" w:rsidP="00017BF0">
      <w:r w:rsidRPr="005F59D6">
        <w:t>Также Гаврилов сообщил, что в отдельных субъектах действует система поддержки пенсионеров в вопросах благоустройства и содержания земельных участков, предусмотрены услуги социальных работников, которые могут оказывать помощь в сезонной обработке земли, уходе за насаждениями и уборке территории.</w:t>
      </w:r>
    </w:p>
    <w:p w14:paraId="16CC5F25" w14:textId="77777777" w:rsidR="00017BF0" w:rsidRPr="005F59D6" w:rsidRDefault="00E62A3B" w:rsidP="00017BF0">
      <w:r w:rsidRPr="005F59D6">
        <w:t>«</w:t>
      </w:r>
      <w:r w:rsidR="00017BF0" w:rsidRPr="005F59D6">
        <w:t>Введение подобных мер на федеральном уровне позволило бы значительно облегчить содержание участков для одиноких пожилых граждан, особенно пенсионеров с ограниченными возможностями</w:t>
      </w:r>
      <w:r w:rsidRPr="005F59D6">
        <w:t>»</w:t>
      </w:r>
      <w:r w:rsidR="00017BF0" w:rsidRPr="005F59D6">
        <w:t>, - добавил он.</w:t>
      </w:r>
    </w:p>
    <w:p w14:paraId="396AD1F4" w14:textId="77777777" w:rsidR="00017BF0" w:rsidRPr="005F59D6" w:rsidRDefault="00017BF0" w:rsidP="00017BF0">
      <w:r w:rsidRPr="005F59D6">
        <w:t>Депутат отметил, что существуют и другие варианты, призванные стимулировать использование земель пенсионерами, в некоторых регионах садоводческие некоммерческие товарищества предоставляют льготы по членским взносам для пенсионеров. Однако, по его словам, такие программы зависят от решений самих СНТ и могут варьироваться.</w:t>
      </w:r>
    </w:p>
    <w:p w14:paraId="52054A5E" w14:textId="77777777" w:rsidR="00017BF0" w:rsidRPr="005F59D6" w:rsidRDefault="00E62A3B" w:rsidP="00017BF0">
      <w:r w:rsidRPr="005F59D6">
        <w:t>«</w:t>
      </w:r>
      <w:r w:rsidR="00017BF0" w:rsidRPr="005F59D6">
        <w:t>Законодательное закрепление права и федеральные рекомендации всем СНТ на снижение взносов для пенсионеров позволили бы создать единые условия во всех садоводческих объединениях и поддержать садоводов-пенсионеров</w:t>
      </w:r>
      <w:r w:rsidRPr="005F59D6">
        <w:t>»</w:t>
      </w:r>
      <w:r w:rsidR="00017BF0" w:rsidRPr="005F59D6">
        <w:t>, - считает Гаврилов.</w:t>
      </w:r>
    </w:p>
    <w:p w14:paraId="3002D1FD" w14:textId="77777777" w:rsidR="00017BF0" w:rsidRPr="005F59D6" w:rsidRDefault="00017BF0" w:rsidP="00017BF0">
      <w:r w:rsidRPr="005F59D6">
        <w:t xml:space="preserve">По его мнению, расширение успешных региональных практик на федеральный уровень могло бы стать шагом к </w:t>
      </w:r>
      <w:r w:rsidR="00E62A3B" w:rsidRPr="005F59D6">
        <w:t>«</w:t>
      </w:r>
      <w:r w:rsidRPr="005F59D6">
        <w:t>повышению уровня жизни пенсионеров, владеющих земельными участками</w:t>
      </w:r>
      <w:r w:rsidR="00E62A3B" w:rsidRPr="005F59D6">
        <w:t>»</w:t>
      </w:r>
      <w:r w:rsidRPr="005F59D6">
        <w:t xml:space="preserve">. </w:t>
      </w:r>
    </w:p>
    <w:p w14:paraId="773EA894" w14:textId="77777777" w:rsidR="00ED698F" w:rsidRPr="005F59D6" w:rsidRDefault="00ED698F" w:rsidP="00ED698F">
      <w:pPr>
        <w:pStyle w:val="2"/>
      </w:pPr>
      <w:bookmarkStart w:id="75" w:name="_Toc191274811"/>
      <w:r w:rsidRPr="005F59D6">
        <w:lastRenderedPageBreak/>
        <w:t>Прайм, 22.02.2025, Россиянам объяснили, почему пенсия в марте будет ниже февральской</w:t>
      </w:r>
      <w:bookmarkEnd w:id="75"/>
    </w:p>
    <w:p w14:paraId="39D63585" w14:textId="77777777" w:rsidR="00ED698F" w:rsidRPr="005F59D6" w:rsidRDefault="00ED698F" w:rsidP="00E62A3B">
      <w:pPr>
        <w:pStyle w:val="3"/>
      </w:pPr>
      <w:bookmarkStart w:id="76" w:name="_Toc191274812"/>
      <w:r w:rsidRPr="005F59D6">
        <w:t xml:space="preserve">В марте размер начисленных пенсионных выплат у россиян будет ниже, чем в феврале. С чем это связано, рассказал агентству </w:t>
      </w:r>
      <w:r w:rsidR="00E62A3B" w:rsidRPr="005F59D6">
        <w:t>«</w:t>
      </w:r>
      <w:r w:rsidRPr="005F59D6">
        <w:t>Прайм</w:t>
      </w:r>
      <w:r w:rsidR="00E62A3B" w:rsidRPr="005F59D6">
        <w:t>»</w:t>
      </w:r>
      <w:r w:rsidRPr="005F59D6">
        <w:t xml:space="preserve"> Виктор Ляшок, старший научный сотрудник Центра ИНСАП ИПЭИ Президентской академии.</w:t>
      </w:r>
      <w:bookmarkEnd w:id="76"/>
    </w:p>
    <w:p w14:paraId="69CFFD9D" w14:textId="77777777" w:rsidR="00ED698F" w:rsidRPr="005F59D6" w:rsidRDefault="00ED698F" w:rsidP="00ED698F">
      <w:r w:rsidRPr="005F59D6">
        <w:t>Дело в том, что в феврале пенсионеры получили специальную доплату вместе с обычной ежемесячной пенсией.</w:t>
      </w:r>
    </w:p>
    <w:p w14:paraId="6B41691E" w14:textId="77777777" w:rsidR="00ED698F" w:rsidRPr="005F59D6" w:rsidRDefault="00ED698F" w:rsidP="00ED698F">
      <w:r w:rsidRPr="005F59D6">
        <w:t>Эксперт напомнил, что в начале года страховые пенсии были увеличены на 7,3% в связи с прогнозируемым уровнем инфляции прошлого года. Однако, по данным Росстата, инфляция оказалась выше, и в конце января было принято решение увеличить индексацию до 9,5%</w:t>
      </w:r>
      <w:r w:rsidR="00E62A3B" w:rsidRPr="005F59D6">
        <w:t>»</w:t>
      </w:r>
      <w:r w:rsidRPr="005F59D6">
        <w:t>.</w:t>
      </w:r>
    </w:p>
    <w:p w14:paraId="476A921E" w14:textId="77777777" w:rsidR="00ED698F" w:rsidRPr="005F59D6" w:rsidRDefault="00ED698F" w:rsidP="00ED698F">
      <w:r w:rsidRPr="005F59D6">
        <w:t>Таким образом, к февральским выплатам добавили компенсацию за недополученную часть пенсии в январе</w:t>
      </w:r>
      <w:r w:rsidR="00E62A3B" w:rsidRPr="005F59D6">
        <w:t>»</w:t>
      </w:r>
      <w:r w:rsidRPr="005F59D6">
        <w:t>, - рассказал Виктор Ляшок.</w:t>
      </w:r>
    </w:p>
    <w:p w14:paraId="5E746A3B" w14:textId="77777777" w:rsidR="00ED698F" w:rsidRPr="005F59D6" w:rsidRDefault="00ED698F" w:rsidP="00ED698F">
      <w:r w:rsidRPr="005F59D6">
        <w:t>Как следствие, в феврале многие граждане получили доплату за два месяца сразу. В марте пенсии будут начислены в соответствии с индексацией на 9,5%, но двойной прибавки уже не будет, пояснил специалист.</w:t>
      </w:r>
    </w:p>
    <w:p w14:paraId="331C3167" w14:textId="77777777" w:rsidR="00ED698F" w:rsidRPr="005F59D6" w:rsidRDefault="00ED698F" w:rsidP="00ED698F">
      <w:hyperlink r:id="rId21" w:history="1">
        <w:r w:rsidRPr="005F59D6">
          <w:rPr>
            <w:rStyle w:val="a3"/>
          </w:rPr>
          <w:t>https://1prime.ru/20250222/pensiya-854993386.html</w:t>
        </w:r>
      </w:hyperlink>
    </w:p>
    <w:p w14:paraId="5B9FF955" w14:textId="77777777" w:rsidR="005C00F4" w:rsidRPr="005F59D6" w:rsidRDefault="005C00F4" w:rsidP="005C00F4">
      <w:pPr>
        <w:pStyle w:val="2"/>
      </w:pPr>
      <w:bookmarkStart w:id="77" w:name="_Toc191274813"/>
      <w:r w:rsidRPr="005F59D6">
        <w:t>Прайм, 24.02.2025, Россиян предупредили об изменениях правил назначения пенсии с 2026 года</w:t>
      </w:r>
      <w:bookmarkEnd w:id="77"/>
    </w:p>
    <w:p w14:paraId="232D2592" w14:textId="77777777" w:rsidR="005C00F4" w:rsidRPr="005F59D6" w:rsidRDefault="005C00F4" w:rsidP="00E62A3B">
      <w:pPr>
        <w:pStyle w:val="3"/>
      </w:pPr>
      <w:bookmarkStart w:id="78" w:name="_Toc191274814"/>
      <w:r w:rsidRPr="005F59D6">
        <w:t xml:space="preserve">Россияне смогут выходить на пенсию в беззаявительном порядке с 2026 года. Об этом рассказала агентству </w:t>
      </w:r>
      <w:r w:rsidR="00E62A3B" w:rsidRPr="005F59D6">
        <w:t>«</w:t>
      </w:r>
      <w:r w:rsidRPr="005F59D6">
        <w:t>Прайм</w:t>
      </w:r>
      <w:r w:rsidR="00E62A3B" w:rsidRPr="005F59D6">
        <w:t>»</w:t>
      </w:r>
      <w:r w:rsidRPr="005F59D6">
        <w:t xml:space="preserve"> эксперт Президентской Академии Марина Солодовникова.</w:t>
      </w:r>
      <w:bookmarkEnd w:id="78"/>
    </w:p>
    <w:p w14:paraId="160716E7" w14:textId="77777777" w:rsidR="005C00F4" w:rsidRPr="005F59D6" w:rsidRDefault="005C00F4" w:rsidP="005C00F4">
      <w:r w:rsidRPr="005F59D6">
        <w:t>В настоящее время страховые пенсии по старости назначаются только по заявлению. За месяц до достижения пенсионного возраста его необходимо подать на Госуслугах, лично в Социальном фонде или в МФЦ. Заявление рассматривают в течение 10 рабочих дней. В некоторых случаях необходимо предоставить дополнительные документы о стаже и заработке.</w:t>
      </w:r>
    </w:p>
    <w:p w14:paraId="29064CA0" w14:textId="77777777" w:rsidR="005C00F4" w:rsidRPr="005F59D6" w:rsidRDefault="005C00F4" w:rsidP="005C00F4">
      <w:r w:rsidRPr="005F59D6">
        <w:t>В беззаявительном порядке назначают пенсии по инвалидности, страховые и социальные пенсии по потере кормильца, социальные пенсии детям, оба родителя которых неизвестны.</w:t>
      </w:r>
    </w:p>
    <w:p w14:paraId="71B64C25" w14:textId="77777777" w:rsidR="005C00F4" w:rsidRPr="005F59D6" w:rsidRDefault="00E62A3B" w:rsidP="005C00F4">
      <w:r w:rsidRPr="005F59D6">
        <w:t>«</w:t>
      </w:r>
      <w:r w:rsidR="005C00F4" w:rsidRPr="005F59D6">
        <w:t>Теперь, начиная с 2026 года, Соцфонд может начать назначение пенсий по старости в беззаявительном порядке. Это коснется 59-летних женщин и 64-летних мужчин при наличии 15 лет стажа и 30 индивидуальных пенсионных коэффициентов</w:t>
      </w:r>
      <w:r w:rsidRPr="005F59D6">
        <w:t>»</w:t>
      </w:r>
      <w:r w:rsidR="005C00F4" w:rsidRPr="005F59D6">
        <w:t>, - рассказала эксперт.</w:t>
      </w:r>
    </w:p>
    <w:p w14:paraId="79942638" w14:textId="77777777" w:rsidR="005C00F4" w:rsidRPr="005F59D6" w:rsidRDefault="005C00F4" w:rsidP="005C00F4">
      <w:r w:rsidRPr="005F59D6">
        <w:t>По ее словам, решение будет принято за месяц до достижения пенсионного возраста гражданина. Ему направят уведомление о состоянии его лицевого счета, размере предполагаемой пенсии и о возможности отсрочки пенсионных выплат для получения впоследствии повышающих коэффициентов.</w:t>
      </w:r>
    </w:p>
    <w:p w14:paraId="438B1912" w14:textId="77777777" w:rsidR="005C00F4" w:rsidRPr="005F59D6" w:rsidRDefault="005C00F4" w:rsidP="005C00F4">
      <w:r w:rsidRPr="005F59D6">
        <w:lastRenderedPageBreak/>
        <w:t>Предлагаемые депутатами поправки в порядок назначения и выплаты пенсий, по мнению эксперта, существенно не повлияют на размер выплаты и срок ее назначения. Но дополнительное информирование потенциальных пенсионеров о предполагаемом размере будущей пенсии, а также возможности отсрочки с целью применения в будущем повышающих коэффициентов будет полезно, считает Солодовникова.</w:t>
      </w:r>
    </w:p>
    <w:p w14:paraId="4A4DA294" w14:textId="77777777" w:rsidR="005C00F4" w:rsidRPr="005F59D6" w:rsidRDefault="005C00F4" w:rsidP="005C00F4">
      <w:r w:rsidRPr="005F59D6">
        <w:t>Тем, кто решит не обращаться за пенсией, придется уведомлять об этом Социальный фонд. Однако, справедливости ради, процент таких граждан невелик, заключила она.</w:t>
      </w:r>
    </w:p>
    <w:p w14:paraId="1F62D5D8" w14:textId="77777777" w:rsidR="005C00F4" w:rsidRPr="005F59D6" w:rsidRDefault="005C00F4" w:rsidP="005C00F4">
      <w:hyperlink r:id="rId22" w:history="1">
        <w:r w:rsidRPr="005F59D6">
          <w:rPr>
            <w:rStyle w:val="a3"/>
          </w:rPr>
          <w:t>https://1prime.ru/20250224/pensiya-855101268.html</w:t>
        </w:r>
      </w:hyperlink>
      <w:r w:rsidRPr="005F59D6">
        <w:t xml:space="preserve"> </w:t>
      </w:r>
    </w:p>
    <w:p w14:paraId="2DB27D49" w14:textId="77777777" w:rsidR="00D25A86" w:rsidRPr="005F59D6" w:rsidRDefault="00D25A86" w:rsidP="00D25A86">
      <w:pPr>
        <w:pStyle w:val="2"/>
      </w:pPr>
      <w:bookmarkStart w:id="79" w:name="_Toc191274815"/>
      <w:r w:rsidRPr="005F59D6">
        <w:t>Аргументы.ru, 21.02.2025, Впервые с 2018 года количество пенсионеров выросло</w:t>
      </w:r>
      <w:bookmarkEnd w:id="79"/>
    </w:p>
    <w:p w14:paraId="337D2DBD" w14:textId="77777777" w:rsidR="00D25A86" w:rsidRPr="005F59D6" w:rsidRDefault="00D25A86" w:rsidP="00E62A3B">
      <w:pPr>
        <w:pStyle w:val="3"/>
      </w:pPr>
      <w:bookmarkStart w:id="80" w:name="_Toc191274816"/>
      <w:r w:rsidRPr="005F59D6">
        <w:t>В начале этого года численность пенсионеров достигла 41,17 миллиона человек, продемонстрировав незначительный, но позитивный прирост в 0,2 п.п. по сравнению с предыдущим годом. Статистика не включает получателей пенсий в новых регионах страны и пенсионеров, находящихся на довольствии силовых структур.</w:t>
      </w:r>
      <w:bookmarkEnd w:id="80"/>
    </w:p>
    <w:p w14:paraId="64508BCB" w14:textId="77777777" w:rsidR="00D25A86" w:rsidRPr="005F59D6" w:rsidRDefault="00D25A86" w:rsidP="00D25A86">
      <w:r w:rsidRPr="005F59D6">
        <w:t>После нескольких лет устойчивого снижения, связанного с пенсионной реформой и последствиями пандемии, наблюдается положительное изменение количества пенсионеров впервые с 2018 года.</w:t>
      </w:r>
    </w:p>
    <w:p w14:paraId="010FC650" w14:textId="77777777" w:rsidR="00D25A86" w:rsidRPr="005F59D6" w:rsidRDefault="00D25A86" w:rsidP="00D25A86">
      <w:r w:rsidRPr="005F59D6">
        <w:t>Анализ данных показывает, что основной вклад в прирост внесли работающие пенсионеры. В то же время, количество неработающих уменьшилось.</w:t>
      </w:r>
    </w:p>
    <w:p w14:paraId="55379D30" w14:textId="77777777" w:rsidR="00D25A86" w:rsidRPr="005F59D6" w:rsidRDefault="00D25A86" w:rsidP="00D25A86">
      <w:r w:rsidRPr="005F59D6">
        <w:t>Значительные изменения произошли в пенсионном обеспечении в связи с отменённым ранее решением об индексации только для неработающих пенсионеров. В 2025 году все пенсионеры получили увеличенные выплаты, размер которых составил 9,5 п.п., что соответствует фактической инфляции прошлого года.</w:t>
      </w:r>
    </w:p>
    <w:p w14:paraId="51962822" w14:textId="77777777" w:rsidR="00D25A86" w:rsidRPr="005F59D6" w:rsidRDefault="00D25A86" w:rsidP="00D25A86">
      <w:r w:rsidRPr="005F59D6">
        <w:t>В результате, средний размер пенсии увеличился на 11,5% и достиг 23,18 тысячи рублей.</w:t>
      </w:r>
    </w:p>
    <w:p w14:paraId="088E82A9" w14:textId="77777777" w:rsidR="00D25A86" w:rsidRPr="005F59D6" w:rsidRDefault="00D25A86" w:rsidP="00D25A86">
      <w:hyperlink r:id="rId23" w:history="1">
        <w:r w:rsidRPr="005F59D6">
          <w:rPr>
            <w:rStyle w:val="a3"/>
          </w:rPr>
          <w:t>https://argumenti.ru/society/2025/02/939465</w:t>
        </w:r>
      </w:hyperlink>
      <w:r w:rsidRPr="005F59D6">
        <w:t xml:space="preserve"> </w:t>
      </w:r>
    </w:p>
    <w:p w14:paraId="5E374CDB" w14:textId="77777777" w:rsidR="0060706B" w:rsidRPr="005F59D6" w:rsidRDefault="0060706B" w:rsidP="0060706B">
      <w:pPr>
        <w:pStyle w:val="2"/>
      </w:pPr>
      <w:bookmarkStart w:id="81" w:name="_Toc191274817"/>
      <w:r w:rsidRPr="005F59D6">
        <w:t>АиФ, 21.02.2025, Серьезный процент. Озвучено, кого коснется ближайшая индексация пенсий</w:t>
      </w:r>
      <w:bookmarkEnd w:id="81"/>
    </w:p>
    <w:p w14:paraId="0A8C67FF" w14:textId="77777777" w:rsidR="0060706B" w:rsidRPr="005F59D6" w:rsidRDefault="0060706B" w:rsidP="00E62A3B">
      <w:pPr>
        <w:pStyle w:val="3"/>
      </w:pPr>
      <w:bookmarkStart w:id="82" w:name="_Toc191274818"/>
      <w:r w:rsidRPr="005F59D6">
        <w:t>С 1 апреля в России социальные пенсии ждет достаточно серьезная индексация - на 14,75%. Профессор кафедры государственных и муниципальных финансов РЭУ им. Плеханова Юлия Финогенова рассказала, кого она касается.</w:t>
      </w:r>
      <w:bookmarkEnd w:id="82"/>
    </w:p>
    <w:p w14:paraId="477E4D78" w14:textId="77777777" w:rsidR="0060706B" w:rsidRPr="005F59D6" w:rsidRDefault="0060706B" w:rsidP="0060706B">
      <w:r w:rsidRPr="005F59D6">
        <w:t>Эксперт напомнила, что социальные пенсии получают либо нетрудоспособные граждане, либо те, кто в силу различных обстоятельств не имеет достаточных оснований для назначения страховой пенсии. То есть те, кто не успел накопить достаточного количества ИПК (30 баллов) и стажа (15 лет). Но соцпенсия назначается немного позже - в 2025 году из-за переходного периода пенсионной реформы на пенсию по старости никто не пойдет, а вот с 2026-го на социальную пенсию смогут рассчитывать женщины в возрасте 64 лет и мужчины 69 лет.</w:t>
      </w:r>
    </w:p>
    <w:p w14:paraId="536ED866" w14:textId="77777777" w:rsidR="0060706B" w:rsidRPr="005F59D6" w:rsidRDefault="0060706B" w:rsidP="0060706B">
      <w:r w:rsidRPr="005F59D6">
        <w:lastRenderedPageBreak/>
        <w:t xml:space="preserve">Кроме того, социальные пенсии получают: </w:t>
      </w:r>
    </w:p>
    <w:p w14:paraId="5E7098CB" w14:textId="77777777" w:rsidR="0060706B" w:rsidRPr="005F59D6" w:rsidRDefault="0060706B" w:rsidP="0060706B">
      <w:r w:rsidRPr="005F59D6">
        <w:t>•</w:t>
      </w:r>
      <w:r w:rsidRPr="005F59D6">
        <w:tab/>
        <w:t xml:space="preserve">инвалиды I, II и III групп, включая инвалидов с детства; </w:t>
      </w:r>
    </w:p>
    <w:p w14:paraId="20A2987D" w14:textId="77777777" w:rsidR="0060706B" w:rsidRPr="005F59D6" w:rsidRDefault="0060706B" w:rsidP="0060706B">
      <w:r w:rsidRPr="005F59D6">
        <w:t>•</w:t>
      </w:r>
      <w:r w:rsidRPr="005F59D6">
        <w:tab/>
        <w:t xml:space="preserve"> дети, потерявшие одного или обоих кормильцев; </w:t>
      </w:r>
    </w:p>
    <w:p w14:paraId="18C0A6BD" w14:textId="77777777" w:rsidR="0060706B" w:rsidRPr="005F59D6" w:rsidRDefault="0060706B" w:rsidP="0060706B">
      <w:r w:rsidRPr="005F59D6">
        <w:t>•</w:t>
      </w:r>
      <w:r w:rsidRPr="005F59D6">
        <w:tab/>
        <w:t xml:space="preserve">дети, оба родителя которых неизвестны; </w:t>
      </w:r>
    </w:p>
    <w:p w14:paraId="31C96466" w14:textId="77777777" w:rsidR="0060706B" w:rsidRPr="005F59D6" w:rsidRDefault="0060706B" w:rsidP="0060706B">
      <w:r w:rsidRPr="005F59D6">
        <w:t>•</w:t>
      </w:r>
      <w:r w:rsidRPr="005F59D6">
        <w:tab/>
        <w:t xml:space="preserve"> представители малочисленных народов Севера, достигшие возраста 55 и 50 лет (мужчины и женщины соответственно) </w:t>
      </w:r>
    </w:p>
    <w:p w14:paraId="161D5853" w14:textId="77777777" w:rsidR="0060706B" w:rsidRPr="005F59D6" w:rsidRDefault="0060706B" w:rsidP="0060706B">
      <w:r w:rsidRPr="005F59D6">
        <w:t>•</w:t>
      </w:r>
      <w:r w:rsidRPr="005F59D6">
        <w:tab/>
        <w:t xml:space="preserve">иностранные граждане и лица без гражданства, постоянно проживающие на территории РФ не менее 15 лет (70 лет - мужчины и 65 - женщины). </w:t>
      </w:r>
    </w:p>
    <w:p w14:paraId="7ED235A0" w14:textId="77777777" w:rsidR="0060706B" w:rsidRPr="005F59D6" w:rsidRDefault="0060706B" w:rsidP="0060706B">
      <w:r w:rsidRPr="005F59D6">
        <w:t>При этом различается и размер пенсии - по старости граждане сейчас получают 7 689,83 руб. в месяц, а после индексации будут - 8 824,08 руб. Столько же дают инвалидам II группы, а также детям, потерявшим одного из родителей.</w:t>
      </w:r>
    </w:p>
    <w:p w14:paraId="61603448" w14:textId="77777777" w:rsidR="0060706B" w:rsidRPr="005F59D6" w:rsidRDefault="0060706B" w:rsidP="0060706B">
      <w:r w:rsidRPr="005F59D6">
        <w:t>Инвалиды с детства и дети-инвалиды I группы будут получать 21 177,59 руб. в месяц вместо нынешних 18 455,42 руб. Инвалиды с детства II группы и инвалиды I группы сейчас получают 15 379,73 руб. в месяц, следовательно с апреля пенсии вырастут до 17 648,25 руб. Аналогичный размер выплат ожидает детей, потерявших обоих кормильцев или одинокую мать, а также тех детей, оба родителя которых неизвестны.</w:t>
      </w:r>
    </w:p>
    <w:p w14:paraId="42C2A36B" w14:textId="77777777" w:rsidR="0060706B" w:rsidRPr="005F59D6" w:rsidRDefault="0060706B" w:rsidP="0060706B">
      <w:r w:rsidRPr="005F59D6">
        <w:t>Что касается размера пенсии инвалидам III группы, сейчас это 6 536,41 руб., а после 1 апреля станет 7 500,53 руб. в месяц.</w:t>
      </w:r>
    </w:p>
    <w:p w14:paraId="400423FA" w14:textId="77777777" w:rsidR="0060706B" w:rsidRPr="005F59D6" w:rsidRDefault="0060706B" w:rsidP="0060706B">
      <w:r w:rsidRPr="005F59D6">
        <w:t>Процент индексации существенно превышает уровень инфляции. В 2024 году она была зафиксирована в размере 9,5%. При этом страховые пенсии с начала 2025-го выросли всего на 7,3%. В связи с этим в феврале прошла дополнительная индексация на 2,2%, а граждане в этом месяце получили надбавку в таком размере еще и за январь. В связи с этим мартовская пенсия будет уже несколько меньше февральской, но на 9,5% больше декабрьской.</w:t>
      </w:r>
    </w:p>
    <w:p w14:paraId="79E4FB11" w14:textId="77777777" w:rsidR="00ED698F" w:rsidRPr="005F59D6" w:rsidRDefault="0060706B" w:rsidP="0060706B">
      <w:hyperlink r:id="rId24" w:history="1">
        <w:r w:rsidRPr="005F59D6">
          <w:rPr>
            <w:rStyle w:val="a3"/>
          </w:rPr>
          <w:t>https://aif.ru/money/mymoney/sereznyy-procent-ozvucheno-kogo-kosnetsya-blizhayshaya-indeksaciya-pensiy</w:t>
        </w:r>
      </w:hyperlink>
    </w:p>
    <w:p w14:paraId="6080C5CB" w14:textId="77777777" w:rsidR="005645CA" w:rsidRPr="005F59D6" w:rsidRDefault="005645CA" w:rsidP="005645CA">
      <w:pPr>
        <w:pStyle w:val="2"/>
      </w:pPr>
      <w:bookmarkStart w:id="83" w:name="_Toc191274819"/>
      <w:r w:rsidRPr="005F59D6">
        <w:t>АиФ, 23.02.2025, Богатый старик. Эксперт Волкова назвала 9 шагов к безбедной старости</w:t>
      </w:r>
      <w:bookmarkEnd w:id="83"/>
      <w:r w:rsidRPr="005F59D6">
        <w:t xml:space="preserve"> </w:t>
      </w:r>
    </w:p>
    <w:p w14:paraId="4730D815" w14:textId="77777777" w:rsidR="005645CA" w:rsidRPr="005F59D6" w:rsidRDefault="005645CA" w:rsidP="00E62A3B">
      <w:pPr>
        <w:pStyle w:val="3"/>
      </w:pPr>
      <w:bookmarkStart w:id="84" w:name="_Toc191274820"/>
      <w:r w:rsidRPr="005F59D6">
        <w:t>Чтобы обеспечить себе более-менее комфортную старость, нужно думать о накоплениях уже сейчас, даже если вы только начинаете свой путь во взрослую жизнь. С чего начать, aif.ru рассказала финансовый эксперт Татьяна Волкова.</w:t>
      </w:r>
      <w:bookmarkEnd w:id="84"/>
    </w:p>
    <w:p w14:paraId="37DE8794" w14:textId="77777777" w:rsidR="005645CA" w:rsidRPr="005F59D6" w:rsidRDefault="005645CA" w:rsidP="005645CA">
      <w:r w:rsidRPr="005F59D6">
        <w:t>В современном мире идет настоящий тренд на жизнь без накоплений. Поколение зуммеров, которое уже вышло на рынок труда, диктует моду на новый подход в обращении с деньгами. Молодежь не зацикливается на будущем, а старается жить в моменте. Однако есть здесь и обратная сторона. С учетом активно растущей инфляции, из года в год жить становится все сложнее. Порой зарплаты с трудом хватает на то, чтобы закрывать базовые потребности. Что уж говорить про неработающих граждан с их скромными пенсиями. О какой уж безбедной старости тут можно говорить.</w:t>
      </w:r>
    </w:p>
    <w:p w14:paraId="6F040C75" w14:textId="77777777" w:rsidR="005645CA" w:rsidRPr="005F59D6" w:rsidRDefault="005645CA" w:rsidP="005645CA">
      <w:r w:rsidRPr="005F59D6">
        <w:t>Что нас может ждать?</w:t>
      </w:r>
    </w:p>
    <w:p w14:paraId="095EE097" w14:textId="77777777" w:rsidR="005645CA" w:rsidRPr="005F59D6" w:rsidRDefault="005645CA" w:rsidP="005645CA">
      <w:r w:rsidRPr="005F59D6">
        <w:lastRenderedPageBreak/>
        <w:t>Уже сейчас размер минимальной страховой пенсии едва доходит до 15 тыс. руб. А через десять лет из-за инфляции эти цифры окажутся и вовсе далеки от реальных потребностей. Среди причин, по которым это может произойти, Волкова выделяет:</w:t>
      </w:r>
    </w:p>
    <w:p w14:paraId="17DAAC8B" w14:textId="77777777" w:rsidR="005645CA" w:rsidRPr="005F59D6" w:rsidRDefault="005645CA" w:rsidP="005645CA">
      <w:r w:rsidRPr="005F59D6">
        <w:t xml:space="preserve">    Снижение числа работающих граждан. К 2040 году ожидается значительное уменьшение числа экономически активного населения, что приведет к снижению количества людей, вносящих отчисления в Пенсионный фонд.</w:t>
      </w:r>
    </w:p>
    <w:p w14:paraId="3B1A0000" w14:textId="77777777" w:rsidR="005645CA" w:rsidRPr="005F59D6" w:rsidRDefault="005645CA" w:rsidP="005645CA">
      <w:r w:rsidRPr="005F59D6">
        <w:t xml:space="preserve">    Демографический кризис. Проблемы с рождаемостью могут привести к новому кризису в период 2050–2060 годов, когда пенсионные отчисления станут еще менее значительными.</w:t>
      </w:r>
    </w:p>
    <w:p w14:paraId="6F7EDFFB" w14:textId="77777777" w:rsidR="005645CA" w:rsidRPr="005F59D6" w:rsidRDefault="005645CA" w:rsidP="005645CA">
      <w:r w:rsidRPr="005F59D6">
        <w:t xml:space="preserve">    Сокращение индексаций. Если демографическая ситуация не изменится, пенсии будут хуже индексироваться в отношении инфляции.</w:t>
      </w:r>
    </w:p>
    <w:p w14:paraId="7163942B" w14:textId="77777777" w:rsidR="005645CA" w:rsidRPr="005F59D6" w:rsidRDefault="005645CA" w:rsidP="005645CA">
      <w:r w:rsidRPr="005F59D6">
        <w:t>Поэтому если хотите позволить себе комфортную жизнь, самое время начать думать о дополнительных источниках дохода. Конечно, речь не идет о необходимости срочно искать вторую, а то и третью работу. По мнению нашего эксперта, есть множество механизмов, чтобы прийти к философии комфортной экономии и осознанного обращения с собственными деньгами.</w:t>
      </w:r>
    </w:p>
    <w:p w14:paraId="14383CB8" w14:textId="77777777" w:rsidR="005645CA" w:rsidRPr="005F59D6" w:rsidRDefault="005645CA" w:rsidP="005645CA">
      <w:r w:rsidRPr="005F59D6">
        <w:t>Чем себе помочь</w:t>
      </w:r>
    </w:p>
    <w:p w14:paraId="4C7E2580" w14:textId="77777777" w:rsidR="005645CA" w:rsidRPr="005F59D6" w:rsidRDefault="005645CA" w:rsidP="005645CA">
      <w:r w:rsidRPr="005F59D6">
        <w:t>Накопление на безбедную старость — важная задача, требующая планирования и дисциплины. Лучше действовать последовательно, рассчитывая на долгую перспективу, а начинать — чем раньше, тем лучше. Для этого наш эксперт предлагает следующий план:</w:t>
      </w:r>
    </w:p>
    <w:p w14:paraId="1E71845B" w14:textId="77777777" w:rsidR="005645CA" w:rsidRPr="005F59D6" w:rsidRDefault="005645CA" w:rsidP="005645CA">
      <w:r w:rsidRPr="005F59D6">
        <w:t>1. Определите свою цель. Подумайте, какой уровень жизни вы хотите иметь на пенсии. Это поможет понять, сколько примерно денег вам нужно накопить.</w:t>
      </w:r>
    </w:p>
    <w:p w14:paraId="03EF5D45" w14:textId="77777777" w:rsidR="005645CA" w:rsidRPr="005F59D6" w:rsidRDefault="005645CA" w:rsidP="005645CA">
      <w:r w:rsidRPr="005F59D6">
        <w:t>2. Проанализируйте свои доходы и расходы. Это поможет увидеть полную картину ваших финансов и взять под контроль траты.</w:t>
      </w:r>
    </w:p>
    <w:p w14:paraId="10D9DB1D" w14:textId="77777777" w:rsidR="005645CA" w:rsidRPr="005F59D6" w:rsidRDefault="005645CA" w:rsidP="005645CA">
      <w:r w:rsidRPr="005F59D6">
        <w:t>3. Откройте пенсионный счет. Сегодня в России есть два типа таких счетов. Первый всем хорошо знаком — это страховая пенсия, которая формируется за счет обязательных отчислений работодателя. Для открытия счета в ПФР не нужно предпринимать никаких специальных действий. Ваш работодатель автоматически перечисляет за вас страховые взносы, которые фиксируются на вашем индивидуальном лицевом счете в ПФР.</w:t>
      </w:r>
    </w:p>
    <w:p w14:paraId="10B7A01C" w14:textId="77777777" w:rsidR="005645CA" w:rsidRPr="005F59D6" w:rsidRDefault="005645CA" w:rsidP="005645CA">
      <w:r w:rsidRPr="005F59D6">
        <w:t>Второй вариант — это накопительная пенсия (НПФ. Она формируется за счет добровольных взносов гражданина или его работодателя. Эти средства инвестируются в различные финансовые инструменты (ценные бумаги, недвижимость и др.) с целью получения дохода. Управление этими средствами осуществляют негосударственные пенсионные фонды (НПФ). Для открытия счета в НПФ необходимо заключить договор с выбранным вами фондом. Многие из них работают не один десяток лет, поэтому важно обращать внимание на репутацию при выборе. Открыв счет, вы сможете выбирать сумму дополнительных взносов, которыми будете его пополнять. Это консервативный инструмент, доходность которого примерно равна ставкам по банковским вкладам. Учтите, что у каждого фонда свои правила по выплатам итоговой суммы, начислениям и работы с наследниками.</w:t>
      </w:r>
    </w:p>
    <w:p w14:paraId="6F860AF7" w14:textId="77777777" w:rsidR="005645CA" w:rsidRPr="005F59D6" w:rsidRDefault="005645CA" w:rsidP="005645CA">
      <w:r w:rsidRPr="005F59D6">
        <w:lastRenderedPageBreak/>
        <w:t>4. Инвестируйте. Сегодня есть разные варианты инвестиционных инструментов. Самые распространенные из них:</w:t>
      </w:r>
    </w:p>
    <w:p w14:paraId="045F99CC" w14:textId="77777777" w:rsidR="005645CA" w:rsidRPr="005F59D6" w:rsidRDefault="005645CA" w:rsidP="005645CA">
      <w:r w:rsidRPr="005F59D6">
        <w:t xml:space="preserve">    Ценные бумаги (акции, облигации, ПИФы).</w:t>
      </w:r>
    </w:p>
    <w:p w14:paraId="629BE885" w14:textId="77777777" w:rsidR="005645CA" w:rsidRPr="005F59D6" w:rsidRDefault="005645CA" w:rsidP="005645CA">
      <w:r w:rsidRPr="005F59D6">
        <w:t xml:space="preserve">    Инвестиции в недвижимость.</w:t>
      </w:r>
    </w:p>
    <w:p w14:paraId="1234261D" w14:textId="77777777" w:rsidR="005645CA" w:rsidRPr="005F59D6" w:rsidRDefault="005645CA" w:rsidP="005645CA">
      <w:r w:rsidRPr="005F59D6">
        <w:t xml:space="preserve">    Банковские депозиты.</w:t>
      </w:r>
    </w:p>
    <w:p w14:paraId="75A6DA4F" w14:textId="77777777" w:rsidR="005645CA" w:rsidRPr="005F59D6" w:rsidRDefault="005645CA" w:rsidP="005645CA">
      <w:r w:rsidRPr="005F59D6">
        <w:t xml:space="preserve">    Криптовалюты.</w:t>
      </w:r>
    </w:p>
    <w:p w14:paraId="1D11F63F" w14:textId="77777777" w:rsidR="005645CA" w:rsidRPr="005F59D6" w:rsidRDefault="005645CA" w:rsidP="005645CA">
      <w:r w:rsidRPr="005F59D6">
        <w:t>Для большинства людей, не знакомых с инвестициями, скорее всего, приемлемым будет только банковский вклад, где есть гарантированный процент и понятные условия. Но когда у человека есть желание и готовность вникать в разные инструменты, то хорошим вариантом будут облигации: с плавающим купоном, следующим за ключевой ставкой или среднесрочные облигации, которые продаются дешевле номинала, и могут дать доходность выше банковского вклада — например, 23-25% на капитал, вложенный на больший срок.</w:t>
      </w:r>
    </w:p>
    <w:p w14:paraId="552097F1" w14:textId="77777777" w:rsidR="005645CA" w:rsidRPr="005F59D6" w:rsidRDefault="005645CA" w:rsidP="005645CA">
      <w:r w:rsidRPr="005F59D6">
        <w:t>Ну а тем, кто хорошо владеет темой инвестиций, эксперт советует составить диверсифицированный портфель, в структуре которого будет, например, до 30% быстро ликвидных средств (которые можно превратить в деньги в короткий срок). Часть средств имеет смысл разместить на краткосрочных вкладах плюс вложить в среднесрочные облигации, которые можно погасить в любой момент. И добавить в портфель небольшую долю акций, а также криптовалюту. Но — подчеркивает эксперт — этот вариант подходит лишь для продвинутой аудитории, которая понимает, что такое криптоинструменты, волатильность, какие риски есть, как правильно заводить деньги на криптобиржу, фондовый рынок.</w:t>
      </w:r>
    </w:p>
    <w:p w14:paraId="5E71D636" w14:textId="77777777" w:rsidR="005645CA" w:rsidRPr="005F59D6" w:rsidRDefault="005645CA" w:rsidP="005645CA">
      <w:r w:rsidRPr="005F59D6">
        <w:t xml:space="preserve">5. Регулярно пересматривайте свой план. Ваши финансовые цели и возможности могут меняться в процессе жизни. </w:t>
      </w:r>
    </w:p>
    <w:p w14:paraId="5033B167" w14:textId="77777777" w:rsidR="005645CA" w:rsidRPr="005F59D6" w:rsidRDefault="005645CA" w:rsidP="005645CA">
      <w:r w:rsidRPr="005F59D6">
        <w:t>6. Снизьте долговую нагрузку. Есть разные схемы работы с долгами. По словам эксперта, самые распространенные из них это:</w:t>
      </w:r>
    </w:p>
    <w:p w14:paraId="6A29A9D0" w14:textId="77777777" w:rsidR="005645CA" w:rsidRPr="005F59D6" w:rsidRDefault="005645CA" w:rsidP="005645CA">
      <w:r w:rsidRPr="005F59D6">
        <w:t xml:space="preserve">    метод снежного кома. Сначала погашаются самые маленькие долги, затем оставшиеся.</w:t>
      </w:r>
    </w:p>
    <w:p w14:paraId="5B6471E5" w14:textId="77777777" w:rsidR="005645CA" w:rsidRPr="005F59D6" w:rsidRDefault="005645CA" w:rsidP="005645CA">
      <w:r w:rsidRPr="005F59D6">
        <w:t xml:space="preserve">    метод лавины. Сначала погашаются долги с самой высокой процентной ставкой.</w:t>
      </w:r>
    </w:p>
    <w:p w14:paraId="37723628" w14:textId="77777777" w:rsidR="005645CA" w:rsidRPr="005F59D6" w:rsidRDefault="005645CA" w:rsidP="005645CA">
      <w:r w:rsidRPr="005F59D6">
        <w:t xml:space="preserve">    рефинансирование. Предполагает получение нового кредита на более выгодных условиях для погашения старых долгов.</w:t>
      </w:r>
    </w:p>
    <w:p w14:paraId="33947FD0" w14:textId="77777777" w:rsidR="005645CA" w:rsidRPr="005F59D6" w:rsidRDefault="005645CA" w:rsidP="005645CA">
      <w:r w:rsidRPr="005F59D6">
        <w:t>Выбор схемы зависит от конкретной ситуации и суммы долга.</w:t>
      </w:r>
    </w:p>
    <w:p w14:paraId="62F81BE3" w14:textId="77777777" w:rsidR="005645CA" w:rsidRPr="005F59D6" w:rsidRDefault="005645CA" w:rsidP="005645CA">
      <w:r w:rsidRPr="005F59D6">
        <w:t>7. Создайте резервный фонд. Для этого необходимо начать откладывать 10% от каждого дохода на отдельный счет для непредвиденных расходов. Этот шаг придаст уверенности, и позволил избегать новых долгов в случае форс-мажоров. Сначала это будет нелегко, но когда вы увидите, как растет ваш резерв, то мотивация будет возрастать.</w:t>
      </w:r>
    </w:p>
    <w:p w14:paraId="6352BEAF" w14:textId="77777777" w:rsidR="005645CA" w:rsidRPr="005F59D6" w:rsidRDefault="005645CA" w:rsidP="005645CA">
      <w:r w:rsidRPr="005F59D6">
        <w:t>8. Подумайте о дополнительном заработке. Вспомните, что вы умеете и любите делать: вязать, шить, валять из шерсти, мастерить украшения. Кто знает, может быть, вы сможете монетизировать свое хобби?</w:t>
      </w:r>
    </w:p>
    <w:p w14:paraId="786A3D00" w14:textId="77777777" w:rsidR="005645CA" w:rsidRPr="005F59D6" w:rsidRDefault="005645CA" w:rsidP="005645CA">
      <w:r w:rsidRPr="005F59D6">
        <w:lastRenderedPageBreak/>
        <w:t>9. Изучайте финансовую грамотность. В современном мире без этого никуда. И многие наши финансовые трудности идут именно от незнания. Чем больше вы узнаете о финансах, тем лучше сможете принимать обоснованные решения. Читайте книги, статьи, посещайте курсы по финансовой грамотности. Некоторые из них — бесплатные.</w:t>
      </w:r>
    </w:p>
    <w:p w14:paraId="1EB32BC1" w14:textId="77777777" w:rsidR="005645CA" w:rsidRPr="005F59D6" w:rsidRDefault="00E62A3B" w:rsidP="005645CA">
      <w:r w:rsidRPr="005F59D6">
        <w:t>«</w:t>
      </w:r>
      <w:r w:rsidR="005645CA" w:rsidRPr="005F59D6">
        <w:t>Ваше будущее — это всегда ваша зона ответственности. И о том, насколько благополучным оно будет, лучше начинать думать заранее, — считает Волкова. — В эпоху „жизни в моменте“ и в условиях нестабильной экономической ситуации в мире, очень сложно бывает остановиться и понять, куда двигаться дальше. Но даже самыми маленькими шагами можно прийти к высокой цели</w:t>
      </w:r>
      <w:r w:rsidRPr="005F59D6">
        <w:t>»</w:t>
      </w:r>
      <w:r w:rsidR="005645CA" w:rsidRPr="005F59D6">
        <w:t>.</w:t>
      </w:r>
    </w:p>
    <w:p w14:paraId="5AA23D3D" w14:textId="77777777" w:rsidR="005645CA" w:rsidRPr="005F59D6" w:rsidRDefault="005645CA" w:rsidP="005645CA">
      <w:hyperlink r:id="rId25" w:history="1">
        <w:r w:rsidRPr="005F59D6">
          <w:rPr>
            <w:rStyle w:val="a3"/>
          </w:rPr>
          <w:t>https://aif.ru/money/mymoney/bogatyy-starik-ekspert-volkova-nazvala-9-shagov-k-bezbednoy-starosti</w:t>
        </w:r>
      </w:hyperlink>
      <w:r w:rsidRPr="005F59D6">
        <w:t xml:space="preserve"> </w:t>
      </w:r>
    </w:p>
    <w:p w14:paraId="1D143ADC" w14:textId="77777777" w:rsidR="00324AF9" w:rsidRPr="005F59D6" w:rsidRDefault="00324AF9" w:rsidP="00324AF9">
      <w:pPr>
        <w:pStyle w:val="2"/>
      </w:pPr>
      <w:bookmarkStart w:id="85" w:name="_Toc191274821"/>
      <w:r w:rsidRPr="005F59D6">
        <w:t>Конкурент, 21.02.2025, Это не шутки. 1 апреля миллионам пенсионеров повысят пенсию сразу в 1,14 раза</w:t>
      </w:r>
      <w:bookmarkEnd w:id="85"/>
      <w:r w:rsidRPr="005F59D6">
        <w:t xml:space="preserve"> </w:t>
      </w:r>
    </w:p>
    <w:p w14:paraId="2C22BA67" w14:textId="77777777" w:rsidR="00324AF9" w:rsidRPr="005F59D6" w:rsidRDefault="00324AF9" w:rsidP="00E62A3B">
      <w:pPr>
        <w:pStyle w:val="3"/>
      </w:pPr>
      <w:bookmarkStart w:id="86" w:name="_Toc191274822"/>
      <w:r w:rsidRPr="005F59D6">
        <w:t xml:space="preserve">Минтруд разработал проект постановления правительства </w:t>
      </w:r>
      <w:r w:rsidR="00E62A3B" w:rsidRPr="005F59D6">
        <w:t>«</w:t>
      </w:r>
      <w:r w:rsidRPr="005F59D6">
        <w:t>Об утверждении коэффициента индексации с 1 апреля 2025 г. социальных пенсий</w:t>
      </w:r>
      <w:r w:rsidR="00E62A3B" w:rsidRPr="005F59D6">
        <w:t>»</w:t>
      </w:r>
      <w:r w:rsidRPr="005F59D6">
        <w:t>. Из документа, опубликованного на портале правовой информации, следует, что с этой даты предлагается проиндексировать размеры социальных пенсий в 1,1475 раза или на 14,75%.</w:t>
      </w:r>
      <w:bookmarkEnd w:id="86"/>
    </w:p>
    <w:p w14:paraId="4B55C8E6" w14:textId="77777777" w:rsidR="00324AF9" w:rsidRPr="005F59D6" w:rsidRDefault="00324AF9" w:rsidP="00324AF9">
      <w:r w:rsidRPr="005F59D6">
        <w:t xml:space="preserve">В связи с индексацией с 1 апреля пенсий одновременно будут повышены пенсии по государственному пенсионному обеспечению военнослужащих, проходивших военную службу по призыву, пенсии членов их семей, пенсии граждан, пребывавших в добровольческих формированиях,  пенсии членов их семей,  пенсии участников Великой Отечественной войны, пенсии граждан, награжденных знаком </w:t>
      </w:r>
      <w:r w:rsidR="00E62A3B" w:rsidRPr="005F59D6">
        <w:t>«</w:t>
      </w:r>
      <w:r w:rsidRPr="005F59D6">
        <w:t>Жителю блокадного Ленинграда</w:t>
      </w:r>
      <w:r w:rsidR="00E62A3B" w:rsidRPr="005F59D6">
        <w:t>»</w:t>
      </w:r>
      <w:r w:rsidRPr="005F59D6">
        <w:t xml:space="preserve">, а также награжденных знаком </w:t>
      </w:r>
      <w:r w:rsidR="00E62A3B" w:rsidRPr="005F59D6">
        <w:t>«</w:t>
      </w:r>
      <w:r w:rsidRPr="005F59D6">
        <w:t>Житель осажденного Севастополя</w:t>
      </w:r>
      <w:r w:rsidR="00E62A3B" w:rsidRPr="005F59D6">
        <w:t>»</w:t>
      </w:r>
      <w:r w:rsidRPr="005F59D6">
        <w:t xml:space="preserve"> и награжденных знаком </w:t>
      </w:r>
      <w:r w:rsidR="00E62A3B" w:rsidRPr="005F59D6">
        <w:t>«</w:t>
      </w:r>
      <w:r w:rsidRPr="005F59D6">
        <w:t>Житель осажденного Сталинграда</w:t>
      </w:r>
      <w:r w:rsidR="00E62A3B" w:rsidRPr="005F59D6">
        <w:t>»</w:t>
      </w:r>
      <w:r w:rsidRPr="005F59D6">
        <w:t>.</w:t>
      </w:r>
    </w:p>
    <w:p w14:paraId="35090456" w14:textId="77777777" w:rsidR="00324AF9" w:rsidRPr="005F59D6" w:rsidRDefault="00324AF9" w:rsidP="00324AF9">
      <w:r w:rsidRPr="005F59D6">
        <w:t>Также будут повышены пенсии граждан, пострадавших в результате радиационных или техногенных катастроф, и пенсии членов их семей, пенсии граждан из числа работников летно-испытательного состава, а также надбавки к пенсии за выслугу лет гражданам из числа космонавтов, размеры повышений, установленных к пенсии граждан из числа космонавтов и членов их семей, работников летно-испытательного состава.</w:t>
      </w:r>
    </w:p>
    <w:p w14:paraId="35F8167C" w14:textId="77777777" w:rsidR="00324AF9" w:rsidRPr="005F59D6" w:rsidRDefault="00E62A3B" w:rsidP="00324AF9">
      <w:r w:rsidRPr="005F59D6">
        <w:t>«</w:t>
      </w:r>
      <w:r w:rsidR="00324AF9" w:rsidRPr="005F59D6">
        <w:t>Реализация проекта постановления позволит с 1 апреля 2025 г. повысить уровень пенсионного обеспечения почти 4,2 млн пенсионеров, из которых около 3,5 млн человек – получатели социальных пенсий</w:t>
      </w:r>
      <w:r w:rsidRPr="005F59D6">
        <w:t>»</w:t>
      </w:r>
      <w:r w:rsidR="00324AF9" w:rsidRPr="005F59D6">
        <w:t>, – говорится в пояснительной записке.</w:t>
      </w:r>
    </w:p>
    <w:p w14:paraId="09835237" w14:textId="77777777" w:rsidR="00324AF9" w:rsidRPr="005F59D6" w:rsidRDefault="00324AF9" w:rsidP="00324AF9">
      <w:r w:rsidRPr="005F59D6">
        <w:t>Расходы на индексацию составят порядка 85 млрд руб. до конца текущего года.</w:t>
      </w:r>
    </w:p>
    <w:p w14:paraId="0DF5C02E" w14:textId="77777777" w:rsidR="00324AF9" w:rsidRPr="005F59D6" w:rsidRDefault="00324AF9" w:rsidP="00324AF9">
      <w:hyperlink r:id="rId26" w:history="1">
        <w:r w:rsidRPr="005F59D6">
          <w:rPr>
            <w:rStyle w:val="a3"/>
          </w:rPr>
          <w:t>https://konkurent.ru/article/75116</w:t>
        </w:r>
      </w:hyperlink>
      <w:r w:rsidRPr="005F59D6">
        <w:t xml:space="preserve"> </w:t>
      </w:r>
    </w:p>
    <w:p w14:paraId="27DA6108" w14:textId="77777777" w:rsidR="00324AF9" w:rsidRPr="005F59D6" w:rsidRDefault="00324AF9" w:rsidP="00324AF9">
      <w:pPr>
        <w:pStyle w:val="2"/>
      </w:pPr>
      <w:bookmarkStart w:id="87" w:name="_Toc191274823"/>
      <w:r w:rsidRPr="005F59D6">
        <w:lastRenderedPageBreak/>
        <w:t>PRIMPRESS, 22.02.2025, С марта пенсии начнут приходить в другое время: пенсионерам рассказали, как все будет</w:t>
      </w:r>
      <w:bookmarkEnd w:id="87"/>
      <w:r w:rsidRPr="005F59D6">
        <w:t xml:space="preserve"> </w:t>
      </w:r>
    </w:p>
    <w:p w14:paraId="7FC92BD8" w14:textId="77777777" w:rsidR="00324AF9" w:rsidRPr="005F59D6" w:rsidRDefault="00324AF9" w:rsidP="00E62A3B">
      <w:pPr>
        <w:pStyle w:val="3"/>
      </w:pPr>
      <w:bookmarkStart w:id="88" w:name="_Toc191274824"/>
      <w:r w:rsidRPr="005F59D6">
        <w:t>Пенсионерам рассказали, как будет организован процесс перечисления пенсий в марте. Со следующего месяца в графике выдачи выплат стоит ждать изменения. Об этом рассказал пенсионный эксперт Сергей Власов, сообщает PRIMPRESS.</w:t>
      </w:r>
      <w:bookmarkEnd w:id="88"/>
    </w:p>
    <w:p w14:paraId="63A409A8" w14:textId="77777777" w:rsidR="00324AF9" w:rsidRPr="005F59D6" w:rsidRDefault="00324AF9" w:rsidP="00324AF9">
      <w:r w:rsidRPr="005F59D6">
        <w:t>По его словам, изменения в графике начисления пенсий и других социальных выплат произойдут по нескольким причинам. Так, в первую очередь корректировка предстоит из-за Международного женского дня. 8 марта в этом году выпадает на субботу, поэтому, по идее, выходной должен был быть перенесен на понедельник. Но его перенесли на другой период.</w:t>
      </w:r>
    </w:p>
    <w:p w14:paraId="27136C8A" w14:textId="77777777" w:rsidR="00324AF9" w:rsidRPr="005F59D6" w:rsidRDefault="00324AF9" w:rsidP="00324AF9">
      <w:r w:rsidRPr="005F59D6">
        <w:t>Тем не менее 8 марта все равно будет выходным. И если у человека дата зачисления пенсии выпадает как раз на восьмое число, выплата поступит досрочно, то есть уже в пятницу, 7 марта.</w:t>
      </w:r>
    </w:p>
    <w:p w14:paraId="2F37C34D" w14:textId="77777777" w:rsidR="00324AF9" w:rsidRPr="005F59D6" w:rsidRDefault="00324AF9" w:rsidP="00324AF9">
      <w:r w:rsidRPr="005F59D6">
        <w:t>Во-вторых, пенсии в марте и в другие месяцы будут приходить пенсионерам в иное время в том случае, если дата их получения выпадет на стандартный выходной. К примеру, в Вологодской области пенсии многим обычно зачисляют 15-го числа каждого месяца. В марте этот день выпадает на субботу, поэтому срок выдачи денег перенесут на пятницу, 14 марта. И то же самое коснется и других регионов.</w:t>
      </w:r>
    </w:p>
    <w:p w14:paraId="094C1A4C" w14:textId="77777777" w:rsidR="00324AF9" w:rsidRPr="005F59D6" w:rsidRDefault="00324AF9" w:rsidP="00324AF9">
      <w:hyperlink r:id="rId27" w:history="1">
        <w:r w:rsidRPr="005F59D6">
          <w:rPr>
            <w:rStyle w:val="a3"/>
          </w:rPr>
          <w:t>https://primpress.ru/article/120885</w:t>
        </w:r>
      </w:hyperlink>
      <w:r w:rsidRPr="005F59D6">
        <w:t xml:space="preserve"> </w:t>
      </w:r>
    </w:p>
    <w:p w14:paraId="4799875D" w14:textId="77777777" w:rsidR="00C57B34" w:rsidRPr="005F59D6" w:rsidRDefault="00C57B34" w:rsidP="00C57B34">
      <w:pPr>
        <w:pStyle w:val="2"/>
      </w:pPr>
      <w:bookmarkStart w:id="89" w:name="_Toc191274825"/>
      <w:r w:rsidRPr="005F59D6">
        <w:t>Новости Москвы, 23.02.2025, Как получить пенсию в 50 000 рублей: кто может рассчитывать на высокие выплаты и что нужно делать</w:t>
      </w:r>
      <w:bookmarkEnd w:id="89"/>
    </w:p>
    <w:p w14:paraId="67EAC5A3" w14:textId="77777777" w:rsidR="00C57B34" w:rsidRPr="005F59D6" w:rsidRDefault="00C57B34" w:rsidP="00E62A3B">
      <w:pPr>
        <w:pStyle w:val="3"/>
      </w:pPr>
      <w:bookmarkStart w:id="90" w:name="_Toc191274826"/>
      <w:r w:rsidRPr="005F59D6">
        <w:t>Многие россияне переживают, что при выходе на пенсию они потеряют привычный уровень дохода. Мы посчитали, сколько необходимо работать и зарабатывать, чтобы гарантированно получать 50 000 рублей на заслуженном отдыхе. Кто может рассчитывать на такую сумму - в нашем материале.</w:t>
      </w:r>
      <w:bookmarkEnd w:id="90"/>
    </w:p>
    <w:p w14:paraId="34ACE9AA" w14:textId="77777777" w:rsidR="00C57B34" w:rsidRPr="005F59D6" w:rsidRDefault="00C57B34" w:rsidP="00C57B34">
      <w:r w:rsidRPr="005F59D6">
        <w:t xml:space="preserve">Стоимость одного пенсионного балла в 2025 году составляет 145,69 рубля и ежегодно индексируется. Сколько накопили именно вы, можно проверить в личном кабинете на </w:t>
      </w:r>
      <w:r w:rsidR="00E62A3B" w:rsidRPr="005F59D6">
        <w:t>«</w:t>
      </w:r>
      <w:r w:rsidRPr="005F59D6">
        <w:t>Госуслугах</w:t>
      </w:r>
      <w:r w:rsidR="00E62A3B" w:rsidRPr="005F59D6">
        <w:t>»</w:t>
      </w:r>
      <w:r w:rsidRPr="005F59D6">
        <w:t>. Для расчета пенсии нужно умножить количество баллов на стоимость.</w:t>
      </w:r>
    </w:p>
    <w:p w14:paraId="688CE45D" w14:textId="77777777" w:rsidR="00C57B34" w:rsidRPr="005F59D6" w:rsidRDefault="00C57B34" w:rsidP="00C57B34">
      <w:r w:rsidRPr="005F59D6">
        <w:t>Для пенсии размеров в 50 000 рублей надо работать как минимум 29 лет. При этом нужно зарабатывать по 10 баллов ежегодно. Это максимально возможное количество. 2025 году для 10 пенсионных баллов надо получать в среднем 230 000 в месяц. Если к моменту выхода на заслуженный отдых вы накопили 290 баллов, то можно смело рассчитывать на эту сумму.</w:t>
      </w:r>
    </w:p>
    <w:p w14:paraId="0021BA2D" w14:textId="77777777" w:rsidR="00C57B34" w:rsidRPr="005F59D6" w:rsidRDefault="00C57B34" w:rsidP="00C57B34">
      <w:r w:rsidRPr="005F59D6">
        <w:t>Будущая пенсия складывается из нескольких факторов:</w:t>
      </w:r>
    </w:p>
    <w:p w14:paraId="28F00387" w14:textId="77777777" w:rsidR="00C57B34" w:rsidRPr="005F59D6" w:rsidRDefault="00C57B34" w:rsidP="00C57B34">
      <w:r w:rsidRPr="005F59D6">
        <w:t>•</w:t>
      </w:r>
      <w:r w:rsidRPr="005F59D6">
        <w:tab/>
        <w:t>период трудового стажа (включая службу в армии и уход за родственниками);</w:t>
      </w:r>
    </w:p>
    <w:p w14:paraId="1AC407D8" w14:textId="77777777" w:rsidR="00C57B34" w:rsidRPr="005F59D6" w:rsidRDefault="00C57B34" w:rsidP="00C57B34">
      <w:r w:rsidRPr="005F59D6">
        <w:t>•</w:t>
      </w:r>
      <w:r w:rsidRPr="005F59D6">
        <w:tab/>
        <w:t>размер заработной платы до вычета НДФЛ за каждый год;</w:t>
      </w:r>
    </w:p>
    <w:p w14:paraId="6D6DBB5D" w14:textId="77777777" w:rsidR="00C57B34" w:rsidRPr="005F59D6" w:rsidRDefault="00C57B34" w:rsidP="00C57B34">
      <w:r w:rsidRPr="005F59D6">
        <w:t>•</w:t>
      </w:r>
      <w:r w:rsidRPr="005F59D6">
        <w:tab/>
        <w:t>год выхода на пенсию;</w:t>
      </w:r>
    </w:p>
    <w:p w14:paraId="25B9CD15" w14:textId="77777777" w:rsidR="00C57B34" w:rsidRPr="005F59D6" w:rsidRDefault="00C57B34" w:rsidP="00C57B34">
      <w:r w:rsidRPr="005F59D6">
        <w:lastRenderedPageBreak/>
        <w:t>•</w:t>
      </w:r>
      <w:r w:rsidRPr="005F59D6">
        <w:tab/>
        <w:t>индивидуальные пенсионные коэффициенты за каждый отработанный год;</w:t>
      </w:r>
    </w:p>
    <w:p w14:paraId="63FD607D" w14:textId="77777777" w:rsidR="00C57B34" w:rsidRPr="005F59D6" w:rsidRDefault="00C57B34" w:rsidP="00C57B34">
      <w:r w:rsidRPr="005F59D6">
        <w:t>•</w:t>
      </w:r>
      <w:r w:rsidRPr="005F59D6">
        <w:tab/>
        <w:t>стоимость пенсионного балла на момент выхода на пенсию;</w:t>
      </w:r>
    </w:p>
    <w:p w14:paraId="0A6B8EA7" w14:textId="77777777" w:rsidR="00C57B34" w:rsidRPr="005F59D6" w:rsidRDefault="00C57B34" w:rsidP="00C57B34">
      <w:r w:rsidRPr="005F59D6">
        <w:t>•</w:t>
      </w:r>
      <w:r w:rsidRPr="005F59D6">
        <w:tab/>
        <w:t>размер фиксированной части страховой пенсии на год выхода на пенсию.</w:t>
      </w:r>
    </w:p>
    <w:p w14:paraId="5B4C5E14" w14:textId="77777777" w:rsidR="00C57B34" w:rsidRPr="005F59D6" w:rsidRDefault="00C57B34" w:rsidP="00C57B34">
      <w:r w:rsidRPr="005F59D6">
        <w:t xml:space="preserve">Также можно купить недостающий стаж и баллы. С 1 января 2025 года МРОТ равен 22 440 рублям, значит, минимальный взнос составляет 59 241,6 рубля. Эту сумму нужно заплатить в Соцфонд, чтобы </w:t>
      </w:r>
      <w:r w:rsidR="00E62A3B" w:rsidRPr="005F59D6">
        <w:t>«</w:t>
      </w:r>
      <w:r w:rsidRPr="005F59D6">
        <w:t>заработать</w:t>
      </w:r>
      <w:r w:rsidR="00E62A3B" w:rsidRPr="005F59D6">
        <w:t>»</w:t>
      </w:r>
      <w:r w:rsidRPr="005F59D6">
        <w:t xml:space="preserve"> один год стажа и 0,98 пенсионного балла.</w:t>
      </w:r>
    </w:p>
    <w:p w14:paraId="1BC21510" w14:textId="77777777" w:rsidR="00C57B34" w:rsidRPr="005F59D6" w:rsidRDefault="00C57B34" w:rsidP="00C57B34">
      <w:r w:rsidRPr="005F59D6">
        <w:t>- Максимальный размер взносов - минимальный размер, умноженный на 8. Следовательно, в 2025 году максимальный взнос составляет 473 932,8 рубля. Если внесете эту сумму, то на ваш лицевой счет в СФР по итогам 2025 года зачислят 7,81 пенсионного балла, а стаж также увеличится на один год, - объяснил доцент Финансового университета при правительстве РФ Петр Щербаченко.</w:t>
      </w:r>
    </w:p>
    <w:p w14:paraId="7FAEBA96" w14:textId="77777777" w:rsidR="00C57B34" w:rsidRPr="005F59D6" w:rsidRDefault="00C57B34" w:rsidP="00C57B34">
      <w:r w:rsidRPr="005F59D6">
        <w:t>На пенсию 110 000 накопить практически невозможно. Глава Союза пенсионеров Московской области Анатолий Никитин объяснил, что для этого нужно накопить 639 пенсионных баллов. А это значит, что необходимо получать зарплату в 230 000 рублей в течение почти 64 лет. Пока на такую сумму могут рассчитывать россияне, которые имеют внушительный стаж или государственные награды и звания, отметила член комитета Госдумы по труду, социальной политике и делам ветеранов Светлана Бессараб изданию RT. Также вы можете почитать, на какую пенсию может рассчитывать среднестатистический гражданин России и до какого возраста придется работать, чтобы получать достойную сумму.</w:t>
      </w:r>
    </w:p>
    <w:p w14:paraId="6D38FA09" w14:textId="77777777" w:rsidR="00C57B34" w:rsidRPr="005F59D6" w:rsidRDefault="00C57B34" w:rsidP="00C57B34">
      <w:hyperlink r:id="rId28" w:history="1">
        <w:r w:rsidRPr="005F59D6">
          <w:rPr>
            <w:rStyle w:val="a3"/>
          </w:rPr>
          <w:t>https://msk1.ru/text/economics/2025/02/23/75130196/</w:t>
        </w:r>
      </w:hyperlink>
      <w:r w:rsidRPr="005F59D6">
        <w:t xml:space="preserve"> </w:t>
      </w:r>
    </w:p>
    <w:p w14:paraId="3DDD1AB0" w14:textId="77777777" w:rsidR="00E929B5" w:rsidRPr="005F59D6" w:rsidRDefault="00E929B5" w:rsidP="00E929B5">
      <w:pPr>
        <w:pStyle w:val="2"/>
      </w:pPr>
      <w:bookmarkStart w:id="91" w:name="_Toc191274827"/>
      <w:r w:rsidRPr="005F59D6">
        <w:t>Пенсия.pro, 21.02.2025, Пенсионная формула 50/30/20: что это и почему не работает в российских условиях</w:t>
      </w:r>
      <w:bookmarkEnd w:id="91"/>
    </w:p>
    <w:p w14:paraId="6655AFAC" w14:textId="77777777" w:rsidR="00E929B5" w:rsidRPr="005F59D6" w:rsidRDefault="00E929B5" w:rsidP="00E62A3B">
      <w:pPr>
        <w:pStyle w:val="3"/>
      </w:pPr>
      <w:bookmarkStart w:id="92" w:name="_Toc191274828"/>
      <w:r w:rsidRPr="005F59D6">
        <w:t>Формула 50/30/20 считается одним из золотых стандартов финансового планирования. Суть проста и на первый взгляд универсальна: 50 % своего дохода нужно тратить на базовые нужды (аренда жилья, коммунальные платежи, продукты и так далее), 30 % - на желаемые, но не обязательные статьи расходов (развлечения, досуг, покупки для себя), а оставшиеся 20 % направлять на сбережения и инвестиции.</w:t>
      </w:r>
      <w:bookmarkEnd w:id="92"/>
    </w:p>
    <w:p w14:paraId="00413C3E" w14:textId="77777777" w:rsidR="00E929B5" w:rsidRPr="005F59D6" w:rsidRDefault="00E929B5" w:rsidP="00E929B5">
      <w:r w:rsidRPr="005F59D6">
        <w:t>Однако в российских реалиях эта формула нередко дает сбой, особенно когда речь заходит о долгосрочных накоплениях на пенсию. Разберемся, почему, и какую альтернативу можно найти этой формуле.</w:t>
      </w:r>
    </w:p>
    <w:p w14:paraId="61B0D96F" w14:textId="77777777" w:rsidR="00E929B5" w:rsidRPr="005F59D6" w:rsidRDefault="00E929B5" w:rsidP="00E929B5">
      <w:r w:rsidRPr="005F59D6">
        <w:t>Причина № 1: низкий уровень официальных доходов</w:t>
      </w:r>
    </w:p>
    <w:p w14:paraId="58925908" w14:textId="77777777" w:rsidR="00E929B5" w:rsidRPr="005F59D6" w:rsidRDefault="00E929B5" w:rsidP="00E929B5">
      <w:r w:rsidRPr="005F59D6">
        <w:t>Большая часть работающего населения России получает доходы, заметно отличающиеся от средних значений по стране (данные Росстата не всегда отражают реальные заработки). При этом у многих людей зарплата находится на таком уровне, что отложить 20 % на будущее практически невозможно.</w:t>
      </w:r>
    </w:p>
    <w:p w14:paraId="016E6ABE" w14:textId="77777777" w:rsidR="00E929B5" w:rsidRPr="005F59D6" w:rsidRDefault="00E929B5" w:rsidP="00E929B5">
      <w:r w:rsidRPr="005F59D6">
        <w:t>В результате сбережения часто ограничиваются 3-5 %, а иногда и вовсе нулевым показателем, что моментально ставит под сомнение эффективность классической модели 50/30/20.</w:t>
      </w:r>
    </w:p>
    <w:p w14:paraId="04019E8B" w14:textId="77777777" w:rsidR="00E929B5" w:rsidRPr="005F59D6" w:rsidRDefault="00E929B5" w:rsidP="00E929B5">
      <w:r w:rsidRPr="005F59D6">
        <w:lastRenderedPageBreak/>
        <w:t xml:space="preserve">К дополнительным сложностям приводит и высокая доля выплат </w:t>
      </w:r>
      <w:r w:rsidR="00E62A3B" w:rsidRPr="005F59D6">
        <w:t>«</w:t>
      </w:r>
      <w:r w:rsidRPr="005F59D6">
        <w:t>в конвертах</w:t>
      </w:r>
      <w:r w:rsidR="00E62A3B" w:rsidRPr="005F59D6">
        <w:t>»</w:t>
      </w:r>
      <w:r w:rsidRPr="005F59D6">
        <w:t xml:space="preserve">: даже если человек имеет возможность что-то сберегать, он не всегда рассчитывает на подобный доход в долгосрочной перспективе. Нет уверенности в стабильности и </w:t>
      </w:r>
      <w:r w:rsidR="00E62A3B" w:rsidRPr="005F59D6">
        <w:t>«</w:t>
      </w:r>
      <w:r w:rsidRPr="005F59D6">
        <w:t>белой</w:t>
      </w:r>
      <w:r w:rsidR="00E62A3B" w:rsidRPr="005F59D6">
        <w:t>»</w:t>
      </w:r>
      <w:r w:rsidRPr="005F59D6">
        <w:t xml:space="preserve"> части заработка, а это усложняет долгосрочное финансовое планирование.</w:t>
      </w:r>
    </w:p>
    <w:p w14:paraId="4D2BF1B8" w14:textId="77777777" w:rsidR="00E929B5" w:rsidRPr="005F59D6" w:rsidRDefault="00E929B5" w:rsidP="00E929B5">
      <w:r w:rsidRPr="005F59D6">
        <w:t>Причина № 2: высокая инфляция и валютные колебания</w:t>
      </w:r>
    </w:p>
    <w:p w14:paraId="29E50029" w14:textId="77777777" w:rsidR="00E929B5" w:rsidRPr="005F59D6" w:rsidRDefault="00E929B5" w:rsidP="00E929B5">
      <w:r w:rsidRPr="005F59D6">
        <w:t xml:space="preserve">Инфляция в России заметно выше, чем в ряде западных стран, на чьи примеры часто опираются сторонники </w:t>
      </w:r>
      <w:r w:rsidR="00E62A3B" w:rsidRPr="005F59D6">
        <w:t>«</w:t>
      </w:r>
      <w:r w:rsidRPr="005F59D6">
        <w:t>универсальной</w:t>
      </w:r>
      <w:r w:rsidR="00E62A3B" w:rsidRPr="005F59D6">
        <w:t>»</w:t>
      </w:r>
      <w:r w:rsidRPr="005F59D6">
        <w:t xml:space="preserve"> формулы. Плюс регулярные колебания валютных курсов дополнительно повышают риски для долгосрочных сбережений.</w:t>
      </w:r>
    </w:p>
    <w:p w14:paraId="5143F717" w14:textId="77777777" w:rsidR="00E929B5" w:rsidRPr="005F59D6" w:rsidRDefault="00E929B5" w:rsidP="00E929B5">
      <w:r w:rsidRPr="005F59D6">
        <w:t>Если в рамках 50/30/20 вы старательно откладываете 20% в рублях, а уровень инфляции растет быстрее, чем ваша доходность по вкладу или инвестициям, - пенсионные накопления фактически сгорают.</w:t>
      </w:r>
    </w:p>
    <w:p w14:paraId="376B1129" w14:textId="77777777" w:rsidR="00E929B5" w:rsidRPr="005F59D6" w:rsidRDefault="00E929B5" w:rsidP="00E929B5">
      <w:r w:rsidRPr="005F59D6">
        <w:t xml:space="preserve">Чтобы компенсировать рост цен, многие россияне выбирают рискованные инструменты: низколиквидную недвижимость, высокорискованные облигации и акции с сомнительными перспективами. Это усложняет </w:t>
      </w:r>
      <w:r w:rsidR="00E62A3B" w:rsidRPr="005F59D6">
        <w:t>«</w:t>
      </w:r>
      <w:r w:rsidRPr="005F59D6">
        <w:t>шаги</w:t>
      </w:r>
      <w:r w:rsidR="00E62A3B" w:rsidRPr="005F59D6">
        <w:t>»</w:t>
      </w:r>
      <w:r w:rsidRPr="005F59D6">
        <w:t xml:space="preserve"> 50/30/20 и зачастую превращает пенсионную стратегию в лотерею. Формула не учитывает того, что при наших реалиях без поддержки государства (например, ИИС, софинансирования ПДС или налоговых вычетов) обеспечить себе надежную </w:t>
      </w:r>
      <w:r w:rsidR="00E62A3B" w:rsidRPr="005F59D6">
        <w:t>«</w:t>
      </w:r>
      <w:r w:rsidRPr="005F59D6">
        <w:t>подушку</w:t>
      </w:r>
      <w:r w:rsidR="00E62A3B" w:rsidRPr="005F59D6">
        <w:t>»</w:t>
      </w:r>
      <w:r w:rsidRPr="005F59D6">
        <w:t xml:space="preserve"> получается далеко не всегда.</w:t>
      </w:r>
    </w:p>
    <w:p w14:paraId="217E29A3" w14:textId="77777777" w:rsidR="00E929B5" w:rsidRPr="005F59D6" w:rsidRDefault="00E929B5" w:rsidP="00E929B5">
      <w:r w:rsidRPr="005F59D6">
        <w:t>Причина № 3: культурные особенности и социальные факторы</w:t>
      </w:r>
    </w:p>
    <w:p w14:paraId="00102098" w14:textId="77777777" w:rsidR="00E929B5" w:rsidRPr="005F59D6" w:rsidRDefault="00E929B5" w:rsidP="00E929B5">
      <w:r w:rsidRPr="005F59D6">
        <w:t>В России сильна традиция семейной взаимовыручки и привычка рассчитывать на помощь родственников, а не на частные пенсионные фонды или накопительный счет. Это влияет и на планирование расходов: люди часто откладывают не только на свою старость, но и на образование детей, помощь родителям, непредвиденные семейные ситуации. Схема 50/30/20 не учитывает эти реалии: в ее основе лежит более эгоистический - если можно так выразиться - подход к финансам.</w:t>
      </w:r>
    </w:p>
    <w:p w14:paraId="05BF1A8C" w14:textId="77777777" w:rsidR="00E929B5" w:rsidRPr="005F59D6" w:rsidRDefault="00E929B5" w:rsidP="00E929B5">
      <w:r w:rsidRPr="005F59D6">
        <w:t>Кроме того, широкая публика не всегда владеет знаниями о том, как грамотно инвестировать в долгосрочной перспективе. В результате 20% на сбережения либо лежат под подушкой, либо не откладываются вовсе. При этом отсутствует необходимая финансовая культура, а государственные программы по пенсионной реформе и финансовому просвещению только-только начинают становиться повсеместной нормой.</w:t>
      </w:r>
    </w:p>
    <w:p w14:paraId="0F6A3099" w14:textId="77777777" w:rsidR="00E929B5" w:rsidRPr="005F59D6" w:rsidRDefault="00E929B5" w:rsidP="00E929B5">
      <w:r w:rsidRPr="005F59D6">
        <w:t>Причина № 4: туманное будущее пенсионной системы</w:t>
      </w:r>
    </w:p>
    <w:p w14:paraId="77D72681" w14:textId="77777777" w:rsidR="00E929B5" w:rsidRPr="005F59D6" w:rsidRDefault="00E929B5" w:rsidP="00E929B5">
      <w:r w:rsidRPr="005F59D6">
        <w:t xml:space="preserve">Пенсионная система в России претерпела ряд изменений за последние годы, и говорить о том, каким будет </w:t>
      </w:r>
      <w:r w:rsidR="00E62A3B" w:rsidRPr="005F59D6">
        <w:t>«</w:t>
      </w:r>
      <w:r w:rsidRPr="005F59D6">
        <w:t>пенсионный ландшафт</w:t>
      </w:r>
      <w:r w:rsidR="00E62A3B" w:rsidRPr="005F59D6">
        <w:t>»</w:t>
      </w:r>
      <w:r w:rsidRPr="005F59D6">
        <w:t xml:space="preserve"> через несколько десятилетий, сложно. Если отсутствует уверенность в стабильности государственных выплат, люди с еще большим скепсисом относятся к формуле 50/30/20 - ведь неясно, понадобится ли им дополнительная подстраховка, или же государство изменит правила и часть накоплений окажется недоступными для своих владельцев.</w:t>
      </w:r>
    </w:p>
    <w:p w14:paraId="13ED111B" w14:textId="77777777" w:rsidR="00E929B5" w:rsidRPr="005F59D6" w:rsidRDefault="00E929B5" w:rsidP="00E929B5">
      <w:r w:rsidRPr="005F59D6">
        <w:t xml:space="preserve">Личный счет в негосударственном пенсионном фонде - вариант, однако доступность и надежность таких инструментов для рядового россиянина остаются под вопросом. Пенсионные накопления зачастую вырастают до значимой суммы лишь при условии систематических отчислений с приличного дохода в течение 15-20 лет. При низких </w:t>
      </w:r>
      <w:r w:rsidRPr="005F59D6">
        <w:lastRenderedPageBreak/>
        <w:t>зарплатах и частых финансовых встрясках (кризисы, сокращения, перемены на рынке труда) добиться этого непросто.</w:t>
      </w:r>
    </w:p>
    <w:p w14:paraId="08B5EBFD" w14:textId="77777777" w:rsidR="00E929B5" w:rsidRPr="005F59D6" w:rsidRDefault="00E929B5" w:rsidP="00E929B5">
      <w:r w:rsidRPr="005F59D6">
        <w:t>Есть альтернатива</w:t>
      </w:r>
    </w:p>
    <w:p w14:paraId="462AFEB5" w14:textId="77777777" w:rsidR="00E929B5" w:rsidRPr="005F59D6" w:rsidRDefault="00E929B5" w:rsidP="00E929B5">
      <w:r w:rsidRPr="005F59D6">
        <w:t>Как видно, жесткая привязка к универсальному принципу 50/30/20 не всегда дает желаемый результат и может просто не сработать в российских реалиях. Это не значит, что нужно совсем отказаться от стратегического подхода к накоплению на пенсию. Рассмотрим несколько более гибких решений, которые могут помочь в создании устойчивого финансового плана.</w:t>
      </w:r>
    </w:p>
    <w:p w14:paraId="7A7A4FA0" w14:textId="77777777" w:rsidR="00E929B5" w:rsidRPr="005F59D6" w:rsidRDefault="00E929B5" w:rsidP="00E929B5">
      <w:r w:rsidRPr="005F59D6">
        <w:t>Гибкий процент</w:t>
      </w:r>
    </w:p>
    <w:p w14:paraId="414DA037" w14:textId="77777777" w:rsidR="00E929B5" w:rsidRPr="005F59D6" w:rsidRDefault="00E929B5" w:rsidP="00E929B5">
      <w:r w:rsidRPr="005F59D6">
        <w:t>В российских условиях имеет смысл не привязываться жестко к 50/30/20, а рассчитывать собственную модель с учетом реальных доходов и расходов.</w:t>
      </w:r>
    </w:p>
    <w:p w14:paraId="5A0837D1" w14:textId="77777777" w:rsidR="00E929B5" w:rsidRPr="005F59D6" w:rsidRDefault="00E929B5" w:rsidP="00E929B5">
      <w:r w:rsidRPr="005F59D6">
        <w:t>К примеру, можно постепенно увеличивать долю сбережений: начинать с 3-5%, а с ростом заработка довести ее до 10-15%. Если доходы выросли до уровня, который позволяет более серьезные накопления, - тогда и переходить к классическим 20%.</w:t>
      </w:r>
    </w:p>
    <w:p w14:paraId="085244F7" w14:textId="77777777" w:rsidR="00E929B5" w:rsidRPr="005F59D6" w:rsidRDefault="00E929B5" w:rsidP="00E929B5">
      <w:r w:rsidRPr="005F59D6">
        <w:t>Создание подушки безопасности и учет инфляции</w:t>
      </w:r>
    </w:p>
    <w:p w14:paraId="572C6AC1" w14:textId="77777777" w:rsidR="00E929B5" w:rsidRPr="005F59D6" w:rsidRDefault="00E929B5" w:rsidP="00E929B5">
      <w:r w:rsidRPr="005F59D6">
        <w:t xml:space="preserve">Прежде чем строить план на старость, важно обзавестись финансовой </w:t>
      </w:r>
      <w:r w:rsidR="00E62A3B" w:rsidRPr="005F59D6">
        <w:t>«</w:t>
      </w:r>
      <w:r w:rsidRPr="005F59D6">
        <w:t>подушкой</w:t>
      </w:r>
      <w:r w:rsidR="00E62A3B" w:rsidRPr="005F59D6">
        <w:t>»</w:t>
      </w:r>
      <w:r w:rsidRPr="005F59D6">
        <w:t xml:space="preserve"> на 3-6 месяцев жизни. И только когда эта подушка сформирована, есть смысл думать о долгосрочных пенсионных стратегиях. При этом, чтобы не потерять деньги из-за инфляции, необходим диверсифицированный набор инструментов - от банковских вкладов (с надежной страховкой вкладов) до умеренных инвестиций в ценные бумаги.</w:t>
      </w:r>
    </w:p>
    <w:p w14:paraId="5E0862B3" w14:textId="77777777" w:rsidR="00E929B5" w:rsidRPr="005F59D6" w:rsidRDefault="00E929B5" w:rsidP="00E929B5">
      <w:r w:rsidRPr="005F59D6">
        <w:t>Формула 50/30/20 никак не учитывает индивидуальный уровень риска и особенности российского финансового рынка, а вы - должны.</w:t>
      </w:r>
    </w:p>
    <w:p w14:paraId="02BF5F26" w14:textId="77777777" w:rsidR="00E929B5" w:rsidRPr="005F59D6" w:rsidRDefault="00E929B5" w:rsidP="00E929B5">
      <w:r w:rsidRPr="005F59D6">
        <w:t>Финансовая грамотность и планирование</w:t>
      </w:r>
    </w:p>
    <w:p w14:paraId="02B1DA6C" w14:textId="77777777" w:rsidR="00E929B5" w:rsidRPr="005F59D6" w:rsidRDefault="00E929B5" w:rsidP="00E929B5">
      <w:r w:rsidRPr="005F59D6">
        <w:t>В условиях постоянно меняющихся законов, экономической неопределенности и невысокой финансовой грамотности главным инструментом остаются... знания! Регулярное изучение возможностей (негосударственные пенсионные фонды, страховые программы, индивидуальные инвестиционные счета) помогает понять, где проще и безопаснее приумножать капитал. Слепое же копирование западной формулы не принесет желаемого результата.</w:t>
      </w:r>
    </w:p>
    <w:p w14:paraId="7C151BC1" w14:textId="77777777" w:rsidR="00E929B5" w:rsidRPr="005F59D6" w:rsidRDefault="00E929B5" w:rsidP="00E929B5">
      <w:r w:rsidRPr="005F59D6">
        <w:t>Формула 50/30/20 может казаться привлекательной из-за своей простоты и четкости. Однако в российских реалиях она редко работает в чистом виде, а применение ее к пенсионным накоплениям усложняется низким уровнем доходов, инфляцией, непрозрачной пенсионной системой.</w:t>
      </w:r>
    </w:p>
    <w:p w14:paraId="50D6A6A1" w14:textId="77777777" w:rsidR="00E929B5" w:rsidRPr="005F59D6" w:rsidRDefault="00E929B5" w:rsidP="00E929B5">
      <w:r w:rsidRPr="005F59D6">
        <w:t xml:space="preserve">Сама идея разумного распределения средств (тратить на жизнь не более определенной доли от заработка и обязательно что-то сберегать) актуальна всегда. Главное - адаптировать эту и другие </w:t>
      </w:r>
      <w:r w:rsidR="00E62A3B" w:rsidRPr="005F59D6">
        <w:t>«</w:t>
      </w:r>
      <w:r w:rsidRPr="005F59D6">
        <w:t>универсальные</w:t>
      </w:r>
      <w:r w:rsidR="00E62A3B" w:rsidRPr="005F59D6">
        <w:t>»</w:t>
      </w:r>
      <w:r w:rsidRPr="005F59D6">
        <w:t xml:space="preserve"> модели к собственной финансовой ситуации, учитывать доходы и расходы семьи и максимально использовать доступные (хотя порой и сложные) инструменты для инвестиций и накоплений. Без здравого смысла и постоянной корректировки волшебная формула превращается лишь в красивый, но малоэффективный лозунг.</w:t>
      </w:r>
    </w:p>
    <w:p w14:paraId="55C359DC" w14:textId="77777777" w:rsidR="0060706B" w:rsidRPr="005F59D6" w:rsidRDefault="00E929B5" w:rsidP="00E929B5">
      <w:hyperlink r:id="rId29" w:history="1">
        <w:r w:rsidRPr="005F59D6">
          <w:rPr>
            <w:rStyle w:val="a3"/>
          </w:rPr>
          <w:t>https://pensiya.pro/pensionnaya-formula-50-30-20-chto-eto-i-pochemu-ne-rabotaet-v-rossijskih-usloviyah/</w:t>
        </w:r>
      </w:hyperlink>
    </w:p>
    <w:p w14:paraId="425B31ED" w14:textId="77777777" w:rsidR="00E929B5" w:rsidRPr="005F59D6" w:rsidRDefault="00E929B5" w:rsidP="00E929B5"/>
    <w:p w14:paraId="3F97253E" w14:textId="77777777" w:rsidR="00111D7C" w:rsidRPr="005F59D6" w:rsidRDefault="00111D7C" w:rsidP="00111D7C">
      <w:pPr>
        <w:pStyle w:val="10"/>
      </w:pPr>
      <w:bookmarkStart w:id="93" w:name="_Toc99318655"/>
      <w:bookmarkStart w:id="94" w:name="_Toc165991075"/>
      <w:bookmarkStart w:id="95" w:name="_Toc191274829"/>
      <w:r w:rsidRPr="005F59D6">
        <w:t>Региональные СМИ</w:t>
      </w:r>
      <w:bookmarkEnd w:id="38"/>
      <w:bookmarkEnd w:id="93"/>
      <w:bookmarkEnd w:id="94"/>
      <w:bookmarkEnd w:id="95"/>
    </w:p>
    <w:p w14:paraId="247C94B1" w14:textId="77777777" w:rsidR="0060706B" w:rsidRPr="005F59D6" w:rsidRDefault="0060706B" w:rsidP="0060706B">
      <w:pPr>
        <w:pStyle w:val="2"/>
      </w:pPr>
      <w:bookmarkStart w:id="96" w:name="_Toc191274830"/>
      <w:r w:rsidRPr="005F59D6">
        <w:t>Msaonline, 21.02.2025, Эксперт Президентской академии в Санкт-Петербурге о проиндексированных пенсиях</w:t>
      </w:r>
      <w:bookmarkEnd w:id="96"/>
    </w:p>
    <w:p w14:paraId="5A61039F" w14:textId="77777777" w:rsidR="0060706B" w:rsidRPr="005F59D6" w:rsidRDefault="0060706B" w:rsidP="00E62A3B">
      <w:pPr>
        <w:pStyle w:val="3"/>
      </w:pPr>
      <w:bookmarkStart w:id="97" w:name="_Toc191274831"/>
      <w:r w:rsidRPr="005F59D6">
        <w:t>Все россияне, которым выплачивается страховая пенсия, получат проиндексированные на 9,5% выплаты до 25 февраля. Об этом сообщила член комитета Госдумы по труду, социальной политике и делам ветеранов Екатерина Стенякина.</w:t>
      </w:r>
      <w:bookmarkEnd w:id="97"/>
    </w:p>
    <w:p w14:paraId="56D4C2E0" w14:textId="77777777" w:rsidR="0060706B" w:rsidRPr="005F59D6" w:rsidRDefault="00E62A3B" w:rsidP="0060706B">
      <w:r w:rsidRPr="005F59D6">
        <w:t>«</w:t>
      </w:r>
      <w:r w:rsidR="0060706B" w:rsidRPr="005F59D6">
        <w:t>Если пенсию приносят на дом, то тогда пенсионеры увидят свою уже доиндексированную пенсию и доиндексацию за январь с 3 по 25 февраля. Если деньги перечисляют на банковскую карту, то перечисления начались уже с 1 февраля. И у каждого пенсионера своя дата получения пенсии, она фиксирована, и узнать ее можно на сайте Социального фонда РФ</w:t>
      </w:r>
      <w:r w:rsidRPr="005F59D6">
        <w:t>»</w:t>
      </w:r>
      <w:r w:rsidR="0060706B" w:rsidRPr="005F59D6">
        <w:t>, - отметила Екатерина Стенякина.</w:t>
      </w:r>
    </w:p>
    <w:p w14:paraId="3B44FC98" w14:textId="77777777" w:rsidR="0060706B" w:rsidRPr="005F59D6" w:rsidRDefault="00E62A3B" w:rsidP="0060706B">
      <w:r w:rsidRPr="005F59D6">
        <w:t>«</w:t>
      </w:r>
      <w:r w:rsidR="0060706B" w:rsidRPr="005F59D6">
        <w:t>Поэтому до 25 февраля наши пенсионеры в соответствии с графиком получат проиндексированную пенсию за февраль и доиндексацию за январь</w:t>
      </w:r>
      <w:r w:rsidRPr="005F59D6">
        <w:t>»</w:t>
      </w:r>
      <w:r w:rsidR="0060706B" w:rsidRPr="005F59D6">
        <w:t>, - добавила она.</w:t>
      </w:r>
    </w:p>
    <w:p w14:paraId="609B184D" w14:textId="77777777" w:rsidR="0060706B" w:rsidRPr="005F59D6" w:rsidRDefault="00E62A3B" w:rsidP="0060706B">
      <w:r w:rsidRPr="005F59D6">
        <w:t>«</w:t>
      </w:r>
      <w:r w:rsidR="0060706B" w:rsidRPr="005F59D6">
        <w:t>Своевременное информирование пенсионеров о порядке и сроках выплаты проиндексированных пенсий имеет большое значение для предотвращения недоразумений и социальной напряженности. Пенсионерам, у которых возникли вопросы по поводу индексации пенсии, рекомендуется обращаться в Социальный фонд РФ, где они смогут получить подробную информацию и разъяснения.</w:t>
      </w:r>
    </w:p>
    <w:p w14:paraId="39002DF2" w14:textId="77777777" w:rsidR="0060706B" w:rsidRPr="005F59D6" w:rsidRDefault="0060706B" w:rsidP="0060706B">
      <w:r w:rsidRPr="005F59D6">
        <w:t>В целом, индексация пенсий является важным шагом в обеспечении социальной защиты пожилых граждан и поддержании их материального благополучия. Регулярная индексация пенсий в соответствии с уровнем инфляции должна оставаться приоритетом государственной социальной политики</w:t>
      </w:r>
      <w:r w:rsidR="00E62A3B" w:rsidRPr="005F59D6">
        <w:t>»</w:t>
      </w:r>
      <w:r w:rsidRPr="005F59D6">
        <w:t>, — подчеркнул декан факультета государственного и муниципального управления Президентской академии в Санкт-Петербурге Анатолий Лихтин.</w:t>
      </w:r>
    </w:p>
    <w:p w14:paraId="56EF6CF0" w14:textId="77777777" w:rsidR="0060706B" w:rsidRPr="005F59D6" w:rsidRDefault="0060706B" w:rsidP="0060706B">
      <w:hyperlink r:id="rId30" w:history="1">
        <w:r w:rsidRPr="005F59D6">
          <w:rPr>
            <w:rStyle w:val="a3"/>
          </w:rPr>
          <w:t>https://msaonline.ru/2025/ehkspert-prezidentskojj-akademii-v-sankt-pet-25/</w:t>
        </w:r>
      </w:hyperlink>
      <w:r w:rsidRPr="005F59D6">
        <w:t xml:space="preserve"> </w:t>
      </w:r>
    </w:p>
    <w:p w14:paraId="3A330CBA" w14:textId="77777777" w:rsidR="0060706B" w:rsidRPr="005F59D6" w:rsidRDefault="0060706B" w:rsidP="0060706B">
      <w:pPr>
        <w:pStyle w:val="2"/>
      </w:pPr>
      <w:bookmarkStart w:id="98" w:name="_Toc191274832"/>
      <w:r w:rsidRPr="005F59D6">
        <w:t>Msaonline, 21.02.2025, Эксперт Президентской академии в Санкт-Петербурге о праве самозанятых на страховую пенсию</w:t>
      </w:r>
      <w:bookmarkEnd w:id="98"/>
    </w:p>
    <w:p w14:paraId="537C17BB" w14:textId="77777777" w:rsidR="0060706B" w:rsidRPr="005F59D6" w:rsidRDefault="0060706B" w:rsidP="00E62A3B">
      <w:pPr>
        <w:pStyle w:val="3"/>
      </w:pPr>
      <w:bookmarkStart w:id="99" w:name="_Toc191274833"/>
      <w:r w:rsidRPr="005F59D6">
        <w:t>Более 1,5 млн. самозанятых россиян уже сформировали свое право на получение страховой пенсии. Об этом сообщил заместитель председателя Социального фонда России Александр Чернышев на совещании по обсуждению вопросов пенсионного обеспечения самозанятых в Совете Федерации.</w:t>
      </w:r>
      <w:bookmarkEnd w:id="99"/>
    </w:p>
    <w:p w14:paraId="5AA74ACE" w14:textId="77777777" w:rsidR="0060706B" w:rsidRPr="005F59D6" w:rsidRDefault="0060706B" w:rsidP="0060706B">
      <w:r w:rsidRPr="005F59D6">
        <w:t>Ранее в Федеральной налоговой службе России сообщали, что в России зарегистрированы более 12 млн самозанятых.</w:t>
      </w:r>
    </w:p>
    <w:p w14:paraId="5EEDB3ED" w14:textId="77777777" w:rsidR="0060706B" w:rsidRPr="005F59D6" w:rsidRDefault="00E62A3B" w:rsidP="0060706B">
      <w:r w:rsidRPr="005F59D6">
        <w:lastRenderedPageBreak/>
        <w:t>«</w:t>
      </w:r>
      <w:r w:rsidR="0060706B" w:rsidRPr="005F59D6">
        <w:t>По итогам 2023 года из всего количества самозанятых уже сегодня являются пенсионерами 559 тыс. человек, а еще 1,5 млн. человек уже сформировали свое право на получение страховой пенсии. То есть они выйдут на пенсию в общеустановленный возраст</w:t>
      </w:r>
      <w:r w:rsidRPr="005F59D6">
        <w:t>»</w:t>
      </w:r>
      <w:r w:rsidR="0060706B" w:rsidRPr="005F59D6">
        <w:t>, - сказал он.</w:t>
      </w:r>
    </w:p>
    <w:p w14:paraId="601C64EF" w14:textId="77777777" w:rsidR="0060706B" w:rsidRPr="005F59D6" w:rsidRDefault="0060706B" w:rsidP="0060706B">
      <w:r w:rsidRPr="005F59D6">
        <w:t>Для того чтобы получать страховые пенсии, нужно иметь не меньше 15 лет трудового стажа. Директор департамента государственной политики в сфере пенсионного обеспечения Минтруда РФ Игнат</w:t>
      </w:r>
    </w:p>
    <w:p w14:paraId="3C591CDC" w14:textId="77777777" w:rsidR="0060706B" w:rsidRPr="005F59D6" w:rsidRDefault="0060706B" w:rsidP="0060706B">
      <w:r w:rsidRPr="005F59D6">
        <w:t>Игнатьев напомнил, что для самозанятых уплата обязательных платежей на пенсионное страхование не предусмотрена. Самозанятые могут формировать пенсию самостоятельно, добровольно уплачивая страховые взносы на обязательное пенсионное страхование (ОПС) в Социальный фонд России.</w:t>
      </w:r>
    </w:p>
    <w:p w14:paraId="41B4FD50" w14:textId="77777777" w:rsidR="0060706B" w:rsidRPr="005F59D6" w:rsidRDefault="00E62A3B" w:rsidP="0060706B">
      <w:r w:rsidRPr="005F59D6">
        <w:t>«</w:t>
      </w:r>
      <w:r w:rsidR="0060706B" w:rsidRPr="005F59D6">
        <w:t>Тенденция формирования пенсионных прав среди самозанятых является позитивной и свидетельствует о повышении финансовой грамотности и социальной ответственности этой категории граждан. Государству, со своей стороны, необходимо продолжать работу по информированию самозанятых о возможностях и преимуществах добровольного пенсионного страхования, а также разрабатывать меры стимулирования для повышения их заинтересованности в формировании достойной пенсии</w:t>
      </w:r>
      <w:r w:rsidRPr="005F59D6">
        <w:t>»</w:t>
      </w:r>
      <w:r w:rsidR="0060706B" w:rsidRPr="005F59D6">
        <w:t>, — отметил декан факультета государственного и муниципального управления Президентской академии в Санкт-Петербурге Анатолий Лихтин.</w:t>
      </w:r>
    </w:p>
    <w:p w14:paraId="5766B449" w14:textId="77777777" w:rsidR="00111D7C" w:rsidRPr="005F59D6" w:rsidRDefault="0060706B" w:rsidP="0060706B">
      <w:hyperlink r:id="rId31" w:history="1">
        <w:r w:rsidRPr="005F59D6">
          <w:rPr>
            <w:rStyle w:val="a3"/>
          </w:rPr>
          <w:t>https://msaonline.ru/2025/post-ehkspert-prezidentskojj-akademii-v-sankt-peterburg-gs/</w:t>
        </w:r>
      </w:hyperlink>
    </w:p>
    <w:p w14:paraId="1A1F46A3" w14:textId="77777777" w:rsidR="0060706B" w:rsidRPr="005F59D6" w:rsidRDefault="0060706B" w:rsidP="0060706B"/>
    <w:p w14:paraId="3CE5A731" w14:textId="77777777" w:rsidR="00111D7C" w:rsidRPr="005F59D6" w:rsidRDefault="00111D7C" w:rsidP="00111D7C">
      <w:pPr>
        <w:pStyle w:val="251"/>
      </w:pPr>
      <w:bookmarkStart w:id="100" w:name="_Toc99271704"/>
      <w:bookmarkStart w:id="101" w:name="_Toc99318656"/>
      <w:bookmarkStart w:id="102" w:name="_Toc165991076"/>
      <w:bookmarkStart w:id="103" w:name="_Toc62681899"/>
      <w:bookmarkStart w:id="104" w:name="_Toc191274834"/>
      <w:bookmarkEnd w:id="24"/>
      <w:bookmarkEnd w:id="25"/>
      <w:bookmarkEnd w:id="26"/>
      <w:r w:rsidRPr="005F59D6">
        <w:lastRenderedPageBreak/>
        <w:t>НОВОСТИ МАКРОЭКОНОМИКИ</w:t>
      </w:r>
      <w:bookmarkEnd w:id="100"/>
      <w:bookmarkEnd w:id="101"/>
      <w:bookmarkEnd w:id="102"/>
      <w:bookmarkEnd w:id="104"/>
    </w:p>
    <w:p w14:paraId="514BE3AF" w14:textId="77777777" w:rsidR="00894A36" w:rsidRPr="005F59D6" w:rsidRDefault="00894A36" w:rsidP="00894A36">
      <w:pPr>
        <w:pStyle w:val="2"/>
      </w:pPr>
      <w:bookmarkStart w:id="105" w:name="_Toc191274835"/>
      <w:r w:rsidRPr="005F59D6">
        <w:t xml:space="preserve">Коммерсантъ, 22.02.2025, </w:t>
      </w:r>
      <w:r w:rsidR="00E62A3B" w:rsidRPr="005F59D6">
        <w:t>«</w:t>
      </w:r>
      <w:r w:rsidRPr="005F59D6">
        <w:t>Кадры</w:t>
      </w:r>
      <w:r w:rsidR="00E62A3B" w:rsidRPr="005F59D6">
        <w:t>»</w:t>
      </w:r>
      <w:r w:rsidRPr="005F59D6">
        <w:t xml:space="preserve"> получили деньги</w:t>
      </w:r>
      <w:bookmarkEnd w:id="105"/>
    </w:p>
    <w:p w14:paraId="676A8517" w14:textId="77777777" w:rsidR="00894A36" w:rsidRPr="005F59D6" w:rsidRDefault="00894A36" w:rsidP="00E62A3B">
      <w:pPr>
        <w:pStyle w:val="3"/>
      </w:pPr>
      <w:bookmarkStart w:id="106" w:name="_Toc191274836"/>
      <w:r w:rsidRPr="005F59D6">
        <w:t xml:space="preserve">Правительство довело до регионов уже почти половину (44%) средств федерального бюджета, заложенных в 2025 году на новый нацпроект </w:t>
      </w:r>
      <w:r w:rsidR="00E62A3B" w:rsidRPr="005F59D6">
        <w:t>«</w:t>
      </w:r>
      <w:r w:rsidRPr="005F59D6">
        <w:t>Кадры</w:t>
      </w:r>
      <w:r w:rsidR="00E62A3B" w:rsidRPr="005F59D6">
        <w:t>»</w:t>
      </w:r>
      <w:r w:rsidRPr="005F59D6">
        <w:t xml:space="preserve">, сообщила в пятницу социальный вице-премьер Татьяна Голикова. Эти средства пойдут, среди прочего, на решение проблемы трудоустройства выпускников учебных заведений, на переобучение уже работающих, на вовлечение молодежи в предпринимательскую деятельность. Профсоюзы и работодатели считают появление кадрового нацпроекта позитивным фактором, но указывают, что ряд проблем рынка труда (например, нюансы трудового законодательства, импорт рабочей силы, теневая занятость) </w:t>
      </w:r>
      <w:r w:rsidR="00E62A3B" w:rsidRPr="005F59D6">
        <w:t>«</w:t>
      </w:r>
      <w:r w:rsidRPr="005F59D6">
        <w:t>Кадры</w:t>
      </w:r>
      <w:r w:rsidR="00E62A3B" w:rsidRPr="005F59D6">
        <w:t>»</w:t>
      </w:r>
      <w:r w:rsidRPr="005F59D6">
        <w:t xml:space="preserve"> затронут лишь косвенно.</w:t>
      </w:r>
      <w:bookmarkEnd w:id="106"/>
    </w:p>
    <w:p w14:paraId="7C80BF5C" w14:textId="77777777" w:rsidR="00894A36" w:rsidRPr="005F59D6" w:rsidRDefault="00894A36" w:rsidP="00894A36">
      <w:r w:rsidRPr="005F59D6">
        <w:t xml:space="preserve">В пятницу Татьяна Голикова провела первое заседание проектного комитета по нацпроекту </w:t>
      </w:r>
      <w:r w:rsidR="00E62A3B" w:rsidRPr="005F59D6">
        <w:t>«</w:t>
      </w:r>
      <w:r w:rsidRPr="005F59D6">
        <w:t>Кадры</w:t>
      </w:r>
      <w:r w:rsidR="00E62A3B" w:rsidRPr="005F59D6">
        <w:t>»</w:t>
      </w:r>
      <w:r w:rsidRPr="005F59D6">
        <w:t xml:space="preserve"> — представители ведомств обсудили предварительные итоги первых недель его исполнения. Общий объем финансирования нацпроекта из федерального бюджета — 113 млрд руб., в том числе в 2025 году будет потрачено 19,7 млрд руб. </w:t>
      </w:r>
      <w:r w:rsidR="00E62A3B" w:rsidRPr="005F59D6">
        <w:t>«</w:t>
      </w:r>
      <w:r w:rsidRPr="005F59D6">
        <w:t>Все соглашения с регионами о предоставлении субсидий своевременно заключены. Кассовое исполнение нацпроекта составляет уже 43,8%</w:t>
      </w:r>
      <w:r w:rsidR="00E62A3B" w:rsidRPr="005F59D6">
        <w:t>»</w:t>
      </w:r>
      <w:r w:rsidRPr="005F59D6">
        <w:t>,— сообщила Татьяна Голикова.</w:t>
      </w:r>
    </w:p>
    <w:p w14:paraId="723A1DDC" w14:textId="77777777" w:rsidR="00894A36" w:rsidRPr="005F59D6" w:rsidRDefault="00894A36" w:rsidP="00894A36">
      <w:r w:rsidRPr="005F59D6">
        <w:t xml:space="preserve">Поясним, что </w:t>
      </w:r>
      <w:r w:rsidR="00E62A3B" w:rsidRPr="005F59D6">
        <w:t>«</w:t>
      </w:r>
      <w:r w:rsidRPr="005F59D6">
        <w:t>Кадры</w:t>
      </w:r>
      <w:r w:rsidR="00E62A3B" w:rsidRPr="005F59D6">
        <w:t>»</w:t>
      </w:r>
      <w:r w:rsidRPr="005F59D6">
        <w:t xml:space="preserve"> — это четыре федеральных проекта, каждый из которых посвящен урегулированию одной из крупных проблем российского рынка труда. Первый федпроект посвящен трудоустройству недавних выпускников (напомним, уровень безработицы в этой возрастной категории вдвое выше среднего). Второй проект посвящен профессиональному обучению уже работающих — речь идет о помощи в смене профессии или о приобретении новых навыков. Третий должен обеспечить снижение продолжительности временной нетрудоспособности, уменьшение производственного травматизма и сокращение потерь рабочего времени. Наконец, четвертый проект направлен на вовлечение молодежи в предпринимательскую деятельность и создание условий для развития у нее бизнес-компетенций.</w:t>
      </w:r>
    </w:p>
    <w:p w14:paraId="3A98816D" w14:textId="77777777" w:rsidR="00894A36" w:rsidRPr="005F59D6" w:rsidRDefault="00894A36" w:rsidP="00894A36">
      <w:r w:rsidRPr="005F59D6">
        <w:t>Повышение статуса всех этих мероприятий до уровня отдельного нацпроекта объясняется ситуацией на рынке труда. В 2023–2024 годах безработица несколько раз обновляла исторический минимум, снизившись до 2,3%. Потребность работодателей в сотрудниках все это время оставалась высокой — например, эксперты ЦМАКП оценили объем неудовлетворенного спроса на труд в РФ в 2–2,5 млн рабочих рук. По их прогнозу, дисбаланс спроса и предложения сохранится на российском рынке труда еще по крайней мере несколько лет.</w:t>
      </w:r>
    </w:p>
    <w:p w14:paraId="07A9F9DC" w14:textId="77777777" w:rsidR="00894A36" w:rsidRPr="005F59D6" w:rsidRDefault="00894A36" w:rsidP="00894A36">
      <w:r w:rsidRPr="005F59D6">
        <w:t>До 2035 года избыток выпускников вузов составит примерно 2,7 млн человек, при этом окончивших колледжи и училища будет, наоборот, не хватать — их дефицит оценен в 3,6 млн человек (см. “Ъ” от 18 июня 2024 года).</w:t>
      </w:r>
    </w:p>
    <w:p w14:paraId="1EE3166F" w14:textId="77777777" w:rsidR="00894A36" w:rsidRPr="005F59D6" w:rsidRDefault="00894A36" w:rsidP="00894A36">
      <w:r w:rsidRPr="005F59D6">
        <w:t xml:space="preserve">По словам управляющего директора управления рынка труда и социального партнерства РСПП Марины Москвиной, работодатели в целом считают нацпроект </w:t>
      </w:r>
      <w:r w:rsidR="00E62A3B" w:rsidRPr="005F59D6">
        <w:lastRenderedPageBreak/>
        <w:t>«</w:t>
      </w:r>
      <w:r w:rsidRPr="005F59D6">
        <w:t>Кадры</w:t>
      </w:r>
      <w:r w:rsidR="00E62A3B" w:rsidRPr="005F59D6">
        <w:t>»</w:t>
      </w:r>
      <w:r w:rsidRPr="005F59D6">
        <w:t xml:space="preserve"> важной инициативой. </w:t>
      </w:r>
      <w:r w:rsidR="00E62A3B" w:rsidRPr="005F59D6">
        <w:t>«</w:t>
      </w:r>
      <w:r w:rsidRPr="005F59D6">
        <w:t>Мы ожидаем, что он свяжет российский рынок труда и систему образования и позволит выпускать специалистов, в большей степени отвечающих запросу компаний</w:t>
      </w:r>
      <w:r w:rsidR="00E62A3B" w:rsidRPr="005F59D6">
        <w:t>»</w:t>
      </w:r>
      <w:r w:rsidRPr="005F59D6">
        <w:t xml:space="preserve">,— отмечает Марина Москвина. В то же время, по ее словам, значительный потенциал для урегулирования спроса и предложения на труд лежит за пределами сфер, на которых сфокусирован нацпроект. </w:t>
      </w:r>
      <w:r w:rsidR="00E62A3B" w:rsidRPr="005F59D6">
        <w:t>«</w:t>
      </w:r>
      <w:r w:rsidRPr="005F59D6">
        <w:t>Необходимо пересмотреть некоторые нормы трудового законодательства, более гибко подойти к вопросу импорта рабочей силы из-за рубежа</w:t>
      </w:r>
      <w:r w:rsidR="00E62A3B" w:rsidRPr="005F59D6">
        <w:t>»</w:t>
      </w:r>
      <w:r w:rsidRPr="005F59D6">
        <w:t>,— считает она.</w:t>
      </w:r>
    </w:p>
    <w:p w14:paraId="08E06BEE" w14:textId="77777777" w:rsidR="00894A36" w:rsidRPr="005F59D6" w:rsidRDefault="00E62A3B" w:rsidP="00894A36">
      <w:r w:rsidRPr="005F59D6">
        <w:t>«</w:t>
      </w:r>
      <w:r w:rsidR="00894A36" w:rsidRPr="005F59D6">
        <w:t>Кадров в стране действительно не хватает, поэтому правительственные инициативы в этой сфере должны быть</w:t>
      </w:r>
      <w:r w:rsidRPr="005F59D6">
        <w:t>»</w:t>
      </w:r>
      <w:r w:rsidR="00894A36" w:rsidRPr="005F59D6">
        <w:t xml:space="preserve">,— отмечает председатель исполнительного комитета Конфедерации труда России Игорь Ковальчук. В то же время, по его словам, основные проблемы в трудовой сфере, которые видят профсоюзы, нацпроект практически не затрагивает. </w:t>
      </w:r>
      <w:r w:rsidRPr="005F59D6">
        <w:t>«</w:t>
      </w:r>
      <w:r w:rsidR="00894A36" w:rsidRPr="005F59D6">
        <w:t>В первую очередь это рост теневой занятости, а также занятости, не обеспеченной необходимым объемом социальных гарантий. Во вторую — недостаточность увеличения зарплат в реальном выражении у различных категорий работников</w:t>
      </w:r>
      <w:r w:rsidRPr="005F59D6">
        <w:t>»</w:t>
      </w:r>
      <w:r w:rsidR="00894A36" w:rsidRPr="005F59D6">
        <w:t xml:space="preserve">,— говорит Игорь Ковальчук. </w:t>
      </w:r>
    </w:p>
    <w:p w14:paraId="24994781" w14:textId="77777777" w:rsidR="00C57B34" w:rsidRPr="005F59D6" w:rsidRDefault="00C57B34" w:rsidP="00C57B34">
      <w:pPr>
        <w:pStyle w:val="2"/>
      </w:pPr>
      <w:bookmarkStart w:id="107" w:name="_Toc99271711"/>
      <w:bookmarkStart w:id="108" w:name="_Toc99318657"/>
      <w:bookmarkStart w:id="109" w:name="_Toc191274837"/>
      <w:r w:rsidRPr="005F59D6">
        <w:t>Независимая газета, 23.02.2025, Пенсионный кризис приближается...</w:t>
      </w:r>
      <w:bookmarkEnd w:id="109"/>
    </w:p>
    <w:p w14:paraId="2758E2A0" w14:textId="77777777" w:rsidR="00C57B34" w:rsidRPr="005F59D6" w:rsidRDefault="00C57B34" w:rsidP="00E62A3B">
      <w:pPr>
        <w:pStyle w:val="3"/>
      </w:pPr>
      <w:bookmarkStart w:id="110" w:name="_Toc191274838"/>
      <w:r w:rsidRPr="005F59D6">
        <w:t>Общим знаменателем экономических событий прошлой недели можно назвать накопление трудноразрешимых проблем. Накопление таких проблем в энергетике привело к вынужденной корректировке тарифных решений правительства в сфере энергоснабжения. Накопившиеся проблемы с регулированием внутренних цен на топливо потребовали продлить частичный запрет на экспорт бензина из РФ. Проблемы пенсионной системы в РФ показали перспективу дальнейшего ухудшения положения старшего поколения. А накопившиеся проблемы обороноспособности страны заставили правительство начать бюджетные выплаты населению Курской области, часть которой находится под оккупацией уже седьмой месяц.</w:t>
      </w:r>
      <w:bookmarkEnd w:id="110"/>
    </w:p>
    <w:p w14:paraId="17FAE7E6" w14:textId="77777777" w:rsidR="00C57B34" w:rsidRPr="005F59D6" w:rsidRDefault="00C57B34" w:rsidP="00C57B34">
      <w:r w:rsidRPr="005F59D6">
        <w:t xml:space="preserve">Премьер-министр РФ Михаил Мишустин подписал распоряжение о выделении 44 млрд руб. на ежемесячные выплаты жителям Курской области, потерявшим имущество первой необходимости. </w:t>
      </w:r>
      <w:r w:rsidR="00E62A3B" w:rsidRPr="005F59D6">
        <w:t>«</w:t>
      </w:r>
      <w:r w:rsidRPr="005F59D6">
        <w:t>Документ будет опубликован</w:t>
      </w:r>
      <w:r w:rsidR="00E62A3B" w:rsidRPr="005F59D6">
        <w:t>»</w:t>
      </w:r>
      <w:r w:rsidRPr="005F59D6">
        <w:t xml:space="preserve"> – такое уточнение появилось на сайте правительства РФ в День защитника Отечества, 23 февраля 2025 года. </w:t>
      </w:r>
      <w:r w:rsidR="00E62A3B" w:rsidRPr="005F59D6">
        <w:t>«</w:t>
      </w:r>
      <w:r w:rsidRPr="005F59D6">
        <w:t>Решение касается более 112 тыс. граждан, которые по состоянию на 6 августа 2024 года проживали на территориях, где был введен режим контртеррористической операции и чрезвычайной ситуации федерального характера</w:t>
      </w:r>
      <w:r w:rsidR="00E62A3B" w:rsidRPr="005F59D6">
        <w:t>»</w:t>
      </w:r>
      <w:r w:rsidRPr="005F59D6">
        <w:t>. Они будут получать по 65 тыс. руб. ежемесячно, обещают чиновники.</w:t>
      </w:r>
    </w:p>
    <w:p w14:paraId="0F9F18E2" w14:textId="77777777" w:rsidR="00C57B34" w:rsidRPr="005F59D6" w:rsidRDefault="00C57B34" w:rsidP="00C57B34">
      <w:r w:rsidRPr="005F59D6">
        <w:t xml:space="preserve">Средства из резервного фонда правительства будут предоставлены региону в виде межбюджетного трансферта. Вопрос дополнительных выплат пострадавшим от оккупации территории РФ обсуждался на совещании президента РФ Владимира Путина с правительством 18 февраля. До полного освобождения территории Курской области жителям региона, утратившим имущество, будут выплачивать пособия. Путин подчеркнул, что это отдельная выплата, а не добавка к каким-то другим пособиям. </w:t>
      </w:r>
      <w:r w:rsidR="00E62A3B" w:rsidRPr="005F59D6">
        <w:t>«</w:t>
      </w:r>
      <w:r w:rsidRPr="005F59D6">
        <w:t xml:space="preserve">Всем жителям Курской области, которые оказались в таком положении – это 112 620 человек, – будем выплачивать ежемесячно (до момента полного освобождения территорий от бандформирований) по 65 тыс. руб. Дополнительно к тому, что сейчас </w:t>
      </w:r>
      <w:r w:rsidRPr="005F59D6">
        <w:lastRenderedPageBreak/>
        <w:t>люди получают</w:t>
      </w:r>
      <w:r w:rsidR="00E62A3B" w:rsidRPr="005F59D6">
        <w:t>»</w:t>
      </w:r>
      <w:r w:rsidRPr="005F59D6">
        <w:t xml:space="preserve">, – уточнил президент. Он повторил, что выплаты касаются всех категорий граждан. </w:t>
      </w:r>
      <w:r w:rsidR="00E62A3B" w:rsidRPr="005F59D6">
        <w:t>«</w:t>
      </w:r>
      <w:r w:rsidRPr="005F59D6">
        <w:t>Когда мы с вами договорились о том, что окажем людям помощь в размере средней заработной платы по региону, то я имел в виду всех граждан. Это и пенсионеры, и работающие, и неработающие, и дети. Все. Каждому по 65 тыс. руб. Прошу из этого исходить, чтобы здесь не было никакого недопонимания</w:t>
      </w:r>
      <w:r w:rsidR="00E62A3B" w:rsidRPr="005F59D6">
        <w:t>»</w:t>
      </w:r>
      <w:r w:rsidRPr="005F59D6">
        <w:t xml:space="preserve">, – поставил задачу глава государства. </w:t>
      </w:r>
    </w:p>
    <w:p w14:paraId="658A3DA9" w14:textId="77777777" w:rsidR="00C57B34" w:rsidRPr="005F59D6" w:rsidRDefault="00C57B34" w:rsidP="00C57B34">
      <w:r w:rsidRPr="005F59D6">
        <w:t>20 февраля правительственная комиссия решила сохранить запрет на экспорт бензина теми компаниями, которые его сами не производят, – на срок до 31 августа 2025 года. Такой запрет на экспорт чиновники объясняют своей борьбой с теми экспортерами, которые закупают топливо на внутреннем рынке по сниженной цене за счет так называемого демпферного механизма, а затем продают это топливо на экспорт. В России сохраняется спорный механизм компенсации колебаний экспортных доходов нефтяных компаний. Если экспорт для нефтяных компаний становится более выгодным, чем поставки на внутренний рынок, то все российские налогоплательщики компенсируют разницу виртуальных потерь экспортных доходов нефтяных компаний. За прошлый год федеральный бюджет заплатил нефтяным компаниям более 1,81 трлн руб., что больше половины годового бюджетного дефицита (3,47 трлн руб.). Объем бюджетных выплат нефтяному бизнесу постоянно увеличивается: общие выплаты по демпферу за 2023 год составили 1,59 трлн руб., за 2022 год – 2,17 трлн руб., за 2021 год – 674,5 млрд руб.</w:t>
      </w:r>
    </w:p>
    <w:p w14:paraId="036C7901" w14:textId="77777777" w:rsidR="00C57B34" w:rsidRPr="005F59D6" w:rsidRDefault="00C57B34" w:rsidP="00C57B34">
      <w:r w:rsidRPr="005F59D6">
        <w:t xml:space="preserve">Проблемы у бюджета нарастают не только с выплатами нефтяным компаниям, но и с выплатами пенсий. Рост пенсий уже критически отстает от увеличения зарплат. Этот факт прослеживается по официальной статистике отношения средних пенсий к среднему размеру зарплаты. До 2017 года средняя пенсия составляла примерно треть средней зарплаты. </w:t>
      </w:r>
      <w:r w:rsidR="00E62A3B" w:rsidRPr="005F59D6">
        <w:t>«</w:t>
      </w:r>
      <w:r w:rsidRPr="005F59D6">
        <w:t>Но с тех пор этот показатель падает, особенно резко в последние три года</w:t>
      </w:r>
      <w:r w:rsidR="00E62A3B" w:rsidRPr="005F59D6">
        <w:t>»</w:t>
      </w:r>
      <w:r w:rsidRPr="005F59D6">
        <w:t xml:space="preserve">, – сообщает аналитический Telegram-канал MMI. По его экспертным оценкам, по итогам 2024 года это соотношение составило уже даже менее 24% – 23,6%. </w:t>
      </w:r>
      <w:r w:rsidR="00E62A3B" w:rsidRPr="005F59D6">
        <w:t>«</w:t>
      </w:r>
      <w:r w:rsidRPr="005F59D6">
        <w:t>Это минимум, наблюдавшийся перед валоризацией пенсий, – уточняют аналитики. – Еще пара лет, и соотношение пенсий и зарплат будет ниже 20%</w:t>
      </w:r>
      <w:r w:rsidR="00E62A3B" w:rsidRPr="005F59D6">
        <w:t>»</w:t>
      </w:r>
      <w:r w:rsidRPr="005F59D6">
        <w:t xml:space="preserve">. Такое ожидаемое усыхание пенсий по отношению к зарплатам эксперты канала называют уже не иначе как возвращением в 90-е (см. </w:t>
      </w:r>
      <w:r w:rsidR="00E62A3B" w:rsidRPr="005F59D6">
        <w:t>«</w:t>
      </w:r>
      <w:r w:rsidRPr="005F59D6">
        <w:t>НГ</w:t>
      </w:r>
      <w:r w:rsidR="00E62A3B" w:rsidRPr="005F59D6">
        <w:t>»</w:t>
      </w:r>
      <w:r w:rsidRPr="005F59D6">
        <w:t xml:space="preserve"> от 18.02.25).</w:t>
      </w:r>
    </w:p>
    <w:p w14:paraId="736AD175" w14:textId="77777777" w:rsidR="00C57B34" w:rsidRPr="005F59D6" w:rsidRDefault="00C57B34" w:rsidP="00C57B34">
      <w:r w:rsidRPr="005F59D6">
        <w:t xml:space="preserve">В конце недели правительство РФ разрешило региональным властям менять тарифные границы потребления электроэнергии, которые были введены в конце 2024 года. Правительство РФ приняло постановление, в рамках которого предполагается пересчет стоимости электроэнергии с начала 2025 года для граждан, проживающих в домах с электроотоплением. Региональные власти должны будут не позднее 1 марта 2025 года пересмотреть тарифы на электроэнергию для населения, исходя из расширения действия повышающего сезонного коэффициента 1,8. Тем самым власти пытаются снизить общественное напряжение из-за дефицита электроэнергии в регионах. Там по решению региональных властей для граждан, проживающих в домах с электроотоплением, в отопительный сезон может применяться повышающий сезонный коэффициент – 1,8 к максимальному значению для первого (3900 кВт-ч в месяц) и второго (6000 кВт-ч в месяц) диапазонов объемов электропотребления. Но норма касается только регионов, где уровень газификации населения не превышает 5%. Чиновники обещают, что благодаря этому жители регионов Крайнего Севера, </w:t>
      </w:r>
      <w:r w:rsidRPr="005F59D6">
        <w:lastRenderedPageBreak/>
        <w:t xml:space="preserve">использующие электроотопление, перестанут переплачивать за электричество, которое часто расходуют сверх установленных диапазонов потребления.  </w:t>
      </w:r>
    </w:p>
    <w:p w14:paraId="63F27B40" w14:textId="77777777" w:rsidR="001E1B64" w:rsidRPr="005F59D6" w:rsidRDefault="00C57B34" w:rsidP="00C57B34">
      <w:hyperlink r:id="rId32" w:history="1">
        <w:r w:rsidRPr="005F59D6">
          <w:rPr>
            <w:rStyle w:val="a3"/>
          </w:rPr>
          <w:t>https://www.ng.ru/week/2025-02-23/8_9198_week3.html</w:t>
        </w:r>
      </w:hyperlink>
    </w:p>
    <w:p w14:paraId="686F28EE" w14:textId="77777777" w:rsidR="00894A36" w:rsidRPr="005F59D6" w:rsidRDefault="00894A36" w:rsidP="00894A36">
      <w:pPr>
        <w:pStyle w:val="2"/>
      </w:pPr>
      <w:bookmarkStart w:id="111" w:name="_Toc191274839"/>
      <w:r w:rsidRPr="005F59D6">
        <w:t>РИА Новости, 21.02.2025, ЦБ РФ объяснил, как принимает решение по ключевой ставке</w:t>
      </w:r>
      <w:bookmarkEnd w:id="111"/>
    </w:p>
    <w:p w14:paraId="0B8214C5" w14:textId="77777777" w:rsidR="00894A36" w:rsidRPr="005F59D6" w:rsidRDefault="00894A36" w:rsidP="00E62A3B">
      <w:pPr>
        <w:pStyle w:val="3"/>
      </w:pPr>
      <w:bookmarkStart w:id="112" w:name="_Toc191274840"/>
      <w:r w:rsidRPr="005F59D6">
        <w:t>Решения по ключевой ставке принимает совет директоров Банка России на заседаниях, которые начинаются утром в пятницу, при этом с момента утверждения решения до его публикации эта информация защищена от разглашения законом, разъяснил ЦБ, отвечая на вопросы в своем Telegram-канале.</w:t>
      </w:r>
      <w:bookmarkEnd w:id="112"/>
    </w:p>
    <w:p w14:paraId="18638909" w14:textId="77777777" w:rsidR="00894A36" w:rsidRPr="005F59D6" w:rsidRDefault="00E62A3B" w:rsidP="00894A36">
      <w:r w:rsidRPr="005F59D6">
        <w:t>«</w:t>
      </w:r>
      <w:r w:rsidR="00894A36" w:rsidRPr="005F59D6">
        <w:t>Решения по ключевой ставке принимает совет директоров Банка России... На заседании, которое начинается утром в пятницу, члены совета директоров высказывают свои мнения и после обсуждения голосуют за решение по ключевой ставке, а затем обсуждают текст пресс-релиза и утверждают его окончательную редакцию</w:t>
      </w:r>
      <w:r w:rsidRPr="005F59D6">
        <w:t>»</w:t>
      </w:r>
      <w:r w:rsidR="00894A36" w:rsidRPr="005F59D6">
        <w:t>, - сказано в сообщении.</w:t>
      </w:r>
    </w:p>
    <w:p w14:paraId="3D8CCBFA" w14:textId="77777777" w:rsidR="00894A36" w:rsidRPr="005F59D6" w:rsidRDefault="00894A36" w:rsidP="00894A36">
      <w:r w:rsidRPr="005F59D6">
        <w:t>Отмечается, что с того момента, как утверждается решение по ставке и пресс-релиз, и до их опубликования на сайте Банка России, эта информация является инсайдерской, она защищена от разглашения законом и специальными внутренними процедурами. Никто из участников совета директоров не покидает зал заседаний, пока пресс-релиз не будет опубликован.</w:t>
      </w:r>
    </w:p>
    <w:p w14:paraId="5D7A0804" w14:textId="77777777" w:rsidR="00894A36" w:rsidRPr="005F59D6" w:rsidRDefault="00E62A3B" w:rsidP="00894A36">
      <w:r w:rsidRPr="005F59D6">
        <w:t>«</w:t>
      </w:r>
      <w:r w:rsidR="00894A36" w:rsidRPr="005F59D6">
        <w:t>Перед каждым заседанием проводится большая работа, она начинается примерно за четыре недели до заседания. В ней участвуют аналитики и эксперты из разных департаментов и территориальных учреждений Банка России. Они готовят большой набор аналитических материалов, обновляют расчеты и прогнозы</w:t>
      </w:r>
      <w:r w:rsidRPr="005F59D6">
        <w:t>»</w:t>
      </w:r>
      <w:r w:rsidR="00894A36" w:rsidRPr="005F59D6">
        <w:t>, - указал регулятор.</w:t>
      </w:r>
    </w:p>
    <w:p w14:paraId="2D926542" w14:textId="77777777" w:rsidR="00894A36" w:rsidRPr="005F59D6" w:rsidRDefault="00894A36" w:rsidP="00894A36">
      <w:r w:rsidRPr="005F59D6">
        <w:t>Отвечая на вопрос, какие данные используются для решения по ключевой ставке, регулятор отметил, что смотрит на все, что может влиять на экономику и инфляцию: это данные Росстата, Минфина, опросов предприятий и домашних хозяйств, отчетность банков и многое другое.</w:t>
      </w:r>
    </w:p>
    <w:p w14:paraId="64436CB7" w14:textId="77777777" w:rsidR="00C57B34" w:rsidRPr="005F59D6" w:rsidRDefault="00E62A3B" w:rsidP="00894A36">
      <w:r w:rsidRPr="005F59D6">
        <w:t>«</w:t>
      </w:r>
      <w:r w:rsidR="00894A36" w:rsidRPr="005F59D6">
        <w:t>Мы смотрим на все данные в комплексе, анализируем с помощью современных экономико-математических методов и строим прогнозы. Наша задача в итоге определить, что в экономике может отклонить инфляцию от цели и в какую сторону. И наши решения по ставке направлены на то, чтобы это отклонение минимизировать</w:t>
      </w:r>
      <w:r w:rsidRPr="005F59D6">
        <w:t>»</w:t>
      </w:r>
      <w:r w:rsidR="00894A36" w:rsidRPr="005F59D6">
        <w:t>, - заключается в сообщении.</w:t>
      </w:r>
    </w:p>
    <w:p w14:paraId="09AE9D39" w14:textId="77777777" w:rsidR="00894A36" w:rsidRPr="005F59D6" w:rsidRDefault="00894A36" w:rsidP="00894A36">
      <w:pPr>
        <w:pStyle w:val="2"/>
      </w:pPr>
      <w:bookmarkStart w:id="113" w:name="_Toc191274841"/>
      <w:r w:rsidRPr="005F59D6">
        <w:lastRenderedPageBreak/>
        <w:t>РИА Новости, 21.02.2025, ЦБ РФ позволит паевым инвестфондам стать доступными для неопытных инвесторов</w:t>
      </w:r>
      <w:bookmarkEnd w:id="113"/>
    </w:p>
    <w:p w14:paraId="0AD24709" w14:textId="77777777" w:rsidR="00894A36" w:rsidRPr="005F59D6" w:rsidRDefault="00894A36" w:rsidP="00E62A3B">
      <w:pPr>
        <w:pStyle w:val="3"/>
      </w:pPr>
      <w:bookmarkStart w:id="114" w:name="_Toc191274842"/>
      <w:r w:rsidRPr="005F59D6">
        <w:t>ЦБ РФ позволит с 1 марта 2026 года паевым инвестфондам (ПИФам), которые сейчас доступны только квалифицированным инвесторам, стать доступными для неквалифицированных, следует из соответствующего проекта указания финрегулятора.</w:t>
      </w:r>
      <w:bookmarkEnd w:id="114"/>
    </w:p>
    <w:p w14:paraId="3FFBE801" w14:textId="77777777" w:rsidR="00894A36" w:rsidRPr="005F59D6" w:rsidRDefault="00E62A3B" w:rsidP="00894A36">
      <w:r w:rsidRPr="005F59D6">
        <w:t>«</w:t>
      </w:r>
      <w:r w:rsidR="00894A36" w:rsidRPr="005F59D6">
        <w:t xml:space="preserve">ПИФ будут вправе поменять свой статус с </w:t>
      </w:r>
      <w:r w:rsidRPr="005F59D6">
        <w:t>«</w:t>
      </w:r>
      <w:r w:rsidR="00894A36" w:rsidRPr="005F59D6">
        <w:t>квального</w:t>
      </w:r>
      <w:r w:rsidRPr="005F59D6">
        <w:t>»</w:t>
      </w:r>
      <w:r w:rsidR="00894A36" w:rsidRPr="005F59D6">
        <w:t xml:space="preserve"> на </w:t>
      </w:r>
      <w:r w:rsidRPr="005F59D6">
        <w:t>«</w:t>
      </w:r>
      <w:r w:rsidR="00894A36" w:rsidRPr="005F59D6">
        <w:t>неквальный</w:t>
      </w:r>
      <w:r w:rsidRPr="005F59D6">
        <w:t>»</w:t>
      </w:r>
      <w:r w:rsidR="00894A36" w:rsidRPr="005F59D6">
        <w:t xml:space="preserve"> в случае соответствия определенным условиям. Они прописаны в проекте указания Банка России, который опубликован для общественного обсуждения. Такая возможность появится с 1 марта 2026 года и будет актуальна прежде всего для тех фондов, которые были ориентированы на более рискованные активы лишь на начальном этапе</w:t>
      </w:r>
      <w:r w:rsidRPr="005F59D6">
        <w:t>»</w:t>
      </w:r>
      <w:r w:rsidR="00894A36" w:rsidRPr="005F59D6">
        <w:t>, - сообщает ЦБ.</w:t>
      </w:r>
    </w:p>
    <w:p w14:paraId="3E004FFF" w14:textId="77777777" w:rsidR="00894A36" w:rsidRPr="005F59D6" w:rsidRDefault="00894A36" w:rsidP="00894A36">
      <w:r w:rsidRPr="005F59D6">
        <w:t>Чтобы пройти переквалификацию, управляющей компании, в частности, необходимо будет внести изменения в правила доверительного управления о том, что теперь паи доступны для неквалифицированных инвесторов, а также адаптировать под новых пайщиков состав и структуру фонда, поясняет ЦБ.</w:t>
      </w:r>
    </w:p>
    <w:p w14:paraId="2D09B71D" w14:textId="77777777" w:rsidR="00894A36" w:rsidRPr="005F59D6" w:rsidRDefault="00894A36" w:rsidP="00894A36">
      <w:r w:rsidRPr="005F59D6">
        <w:t>К моменту направления на регистрацию в Банк России документов, включая скорректированные правила, все паи должны быть оплачены в полном объеме, в отношении самого ПИФ не должно быть никаких ограничений и оснований для его прекращения, добавляет регулятор.</w:t>
      </w:r>
    </w:p>
    <w:p w14:paraId="68C2A654" w14:textId="77777777" w:rsidR="00894A36" w:rsidRPr="005F59D6" w:rsidRDefault="00E62A3B" w:rsidP="00894A36">
      <w:r w:rsidRPr="005F59D6">
        <w:t>«</w:t>
      </w:r>
      <w:r w:rsidR="00894A36" w:rsidRPr="005F59D6">
        <w:t>Смена статуса позволит квалифицированным инвесторам выйти из проекта после завершения его рисковой стадии, например, после ввода в эксплуатацию построенного торгового центра, а неквалифицированные инвесторы смогут получать регулярный доход от сдачи в аренду построенного объекта</w:t>
      </w:r>
      <w:r w:rsidRPr="005F59D6">
        <w:t>»</w:t>
      </w:r>
      <w:r w:rsidR="00894A36" w:rsidRPr="005F59D6">
        <w:t>, - резюмирует Центробанк.</w:t>
      </w:r>
    </w:p>
    <w:p w14:paraId="0E73D9B5" w14:textId="77777777" w:rsidR="00894A36" w:rsidRPr="005F59D6" w:rsidRDefault="00894A36" w:rsidP="00894A36">
      <w:pPr>
        <w:pStyle w:val="2"/>
      </w:pPr>
      <w:bookmarkStart w:id="115" w:name="_Toc191274843"/>
      <w:r w:rsidRPr="005F59D6">
        <w:t>РБК Инвестиции, 21.02.2025, Средняя ставка по вкладам в топ-10 банков снизилась до 21,06% годовых</w:t>
      </w:r>
      <w:bookmarkEnd w:id="115"/>
    </w:p>
    <w:p w14:paraId="0D73AB88" w14:textId="77777777" w:rsidR="00894A36" w:rsidRPr="005F59D6" w:rsidRDefault="00894A36" w:rsidP="00E62A3B">
      <w:pPr>
        <w:pStyle w:val="3"/>
      </w:pPr>
      <w:bookmarkStart w:id="116" w:name="_Toc191274844"/>
      <w:r w:rsidRPr="005F59D6">
        <w:t>Средняя максимальная ставка по вкладам в топ-10 банков во второй декаде февраля резко снизилась на 0,38 п.п. и составила 21,06% годовых, сообщает Банк России. Последний раз широким шагом - на 0,59 п.п. - показатель снижался после декабрьского решения регулятора сохранить ключевую ставку на уровне 21% годовых: с исторически рекордного уровня 22,28% во второй декаде декабря он понизился до 21,69% годовых в третьей декаде декабря 2024 года.</w:t>
      </w:r>
      <w:bookmarkEnd w:id="116"/>
    </w:p>
    <w:p w14:paraId="29882B6B" w14:textId="77777777" w:rsidR="00894A36" w:rsidRPr="005F59D6" w:rsidRDefault="00894A36" w:rsidP="00894A36">
      <w:r w:rsidRPr="005F59D6">
        <w:t xml:space="preserve">Средние максимальные процентные ставки по вкладам в топ-10 банков в зависимости от срока во второй декаде февраля составили: </w:t>
      </w:r>
    </w:p>
    <w:p w14:paraId="67F66563" w14:textId="77777777" w:rsidR="00894A36" w:rsidRPr="005F59D6" w:rsidRDefault="00894A36" w:rsidP="00894A36">
      <w:r w:rsidRPr="005F59D6">
        <w:t>•</w:t>
      </w:r>
      <w:r w:rsidRPr="005F59D6">
        <w:tab/>
        <w:t xml:space="preserve">на срок до трех месяцев - 19,32% годовых (-0,36 п.п. к первой декаде февраля); </w:t>
      </w:r>
    </w:p>
    <w:p w14:paraId="729C65AC" w14:textId="77777777" w:rsidR="00894A36" w:rsidRPr="005F59D6" w:rsidRDefault="00894A36" w:rsidP="00894A36">
      <w:r w:rsidRPr="005F59D6">
        <w:t>•</w:t>
      </w:r>
      <w:r w:rsidRPr="005F59D6">
        <w:tab/>
        <w:t xml:space="preserve">на срок от трех до шести месяцев - 20,28% годовых (-0,33 п.п.); </w:t>
      </w:r>
    </w:p>
    <w:p w14:paraId="74F56819" w14:textId="77777777" w:rsidR="00894A36" w:rsidRPr="005F59D6" w:rsidRDefault="00894A36" w:rsidP="00894A36">
      <w:r w:rsidRPr="005F59D6">
        <w:t>•</w:t>
      </w:r>
      <w:r w:rsidRPr="005F59D6">
        <w:tab/>
        <w:t xml:space="preserve">на срок от шести месяцев до одного года - 20,67% годовых (-0,54 п.п.); </w:t>
      </w:r>
    </w:p>
    <w:p w14:paraId="05A78797" w14:textId="77777777" w:rsidR="00894A36" w:rsidRPr="005F59D6" w:rsidRDefault="00894A36" w:rsidP="00894A36">
      <w:r w:rsidRPr="005F59D6">
        <w:t>•</w:t>
      </w:r>
      <w:r w:rsidRPr="005F59D6">
        <w:tab/>
        <w:t xml:space="preserve">на срок свыше одного года - 18,89% годовых (-0,47 п.п.). </w:t>
      </w:r>
    </w:p>
    <w:p w14:paraId="07094CC1" w14:textId="77777777" w:rsidR="00894A36" w:rsidRPr="005F59D6" w:rsidRDefault="00894A36" w:rsidP="00894A36">
      <w:r w:rsidRPr="005F59D6">
        <w:lastRenderedPageBreak/>
        <w:t>При расчете средней максимальной ставки учитываются срочные банковские вклады, доступные любому клиенту без предварительных условий.</w:t>
      </w:r>
    </w:p>
    <w:p w14:paraId="0AD231A1" w14:textId="77777777" w:rsidR="00894A36" w:rsidRPr="005F59D6" w:rsidRDefault="00894A36" w:rsidP="00894A36">
      <w:r w:rsidRPr="005F59D6">
        <w:t>Средняя ставка определялась как максимальное среднее арифметическое значение ставок в топ-10 кредитных организаций - Сбербанке, ВТБ, Газпромбанке, Альфа-Банке, Россельхозбанке, Почта Банке, Московском кредитном банке, Т-Банке, Промсвязьбанке, Совкомбанке.</w:t>
      </w:r>
    </w:p>
    <w:p w14:paraId="3CC692BA" w14:textId="77777777" w:rsidR="00894A36" w:rsidRPr="005F59D6" w:rsidRDefault="00894A36" w:rsidP="00894A36">
      <w:r w:rsidRPr="005F59D6">
        <w:t xml:space="preserve">По данным мониторинга </w:t>
      </w:r>
      <w:r w:rsidR="00E62A3B" w:rsidRPr="005F59D6">
        <w:t>«</w:t>
      </w:r>
      <w:r w:rsidRPr="005F59D6">
        <w:t>РБК Инвестиций</w:t>
      </w:r>
      <w:r w:rsidR="00E62A3B" w:rsidRPr="005F59D6">
        <w:t>»</w:t>
      </w:r>
      <w:r w:rsidRPr="005F59D6">
        <w:t xml:space="preserve">, с момента последнего заседания ЦБ по ключевой ставке, которое было 14 февраля, уже пять крупных банков - МКБ, Т-Банк, Альфа-Банк, Газпромбанк и Совкомбанк изменили ставки по вкладам. А Сбербанк предупредил клиентов о снижении ставок по вкладу </w:t>
      </w:r>
      <w:r w:rsidR="00E62A3B" w:rsidRPr="005F59D6">
        <w:t>«</w:t>
      </w:r>
      <w:r w:rsidRPr="005F59D6">
        <w:t>Лучший%</w:t>
      </w:r>
      <w:r w:rsidR="00E62A3B" w:rsidRPr="005F59D6">
        <w:t>»</w:t>
      </w:r>
      <w:r w:rsidRPr="005F59D6">
        <w:t xml:space="preserve"> с 22 февраля.</w:t>
      </w:r>
    </w:p>
    <w:p w14:paraId="28F7CDFA" w14:textId="77777777" w:rsidR="00894A36" w:rsidRPr="005F59D6" w:rsidRDefault="00894A36" w:rsidP="00894A36">
      <w:r w:rsidRPr="005F59D6">
        <w:t>При этом Альфа-Банк, Газпромбанк, Сбербанк и Совкомбанк придерживаются общей траектории - ставки по их сберегательным продуктам снижаются, тогда как Т-Банк и МКБ изменили ставки по вкладам разнонаправленно - как снизив, так и повысив ставки на разных сроках.</w:t>
      </w:r>
    </w:p>
    <w:p w14:paraId="45A5B295" w14:textId="77777777" w:rsidR="00894A36" w:rsidRPr="005F59D6" w:rsidRDefault="00894A36" w:rsidP="00894A36">
      <w:r w:rsidRPr="005F59D6">
        <w:t>Ежедневный индекс FRG100 продолжает стремительное снижение, потеряв 0,03 п.п. за день и на 0,27 п.п. за месяц. За последние три дня индекс резко снизился и потерял 0,11 п.п. На 21 февраля средняя ставка в 80 крупнейших банках по вкладам сроком на один год на сумму от 100 тыс. составляет 17,11% годовых, что является минимальным значением с конца ноября 2024 года.</w:t>
      </w:r>
    </w:p>
    <w:p w14:paraId="00C0D1E7" w14:textId="77777777" w:rsidR="00894A36" w:rsidRPr="005F59D6" w:rsidRDefault="00E62A3B" w:rsidP="00894A36">
      <w:r w:rsidRPr="005F59D6">
        <w:t>«</w:t>
      </w:r>
      <w:r w:rsidR="00894A36" w:rsidRPr="005F59D6">
        <w:t>Да, часть банков сейчас корректирует свою процентную политику в части депозитов на фоне сохранения регулятором ставки на уровне 21% и своих ожиданий по ее дальнейшей траектории, что приводит к некоторому снижению ставок по вкладам. Однако, учитывая сохраняющиеся риски дальнейшего ужесточения денежно-кредитной политики, существенного снижения ставок мы не ожидаем. Кредитные организации будут учитывать данные риски, что сдержит темпы снижения ставок по вкладам</w:t>
      </w:r>
      <w:r w:rsidRPr="005F59D6">
        <w:t>»</w:t>
      </w:r>
      <w:r w:rsidR="00894A36" w:rsidRPr="005F59D6">
        <w:t>, - прокомментировал изменение условий банками главный аналитик Банки.ру Богдан Зварич.</w:t>
      </w:r>
    </w:p>
    <w:p w14:paraId="0041413F" w14:textId="77777777" w:rsidR="00894A36" w:rsidRPr="005F59D6" w:rsidRDefault="00894A36" w:rsidP="00894A36">
      <w:r w:rsidRPr="005F59D6">
        <w:t>Центробанк 14 февраля во второй раз подряд оставил ключевую ставку на уровне 21% годовых.</w:t>
      </w:r>
    </w:p>
    <w:p w14:paraId="6270B573" w14:textId="77777777" w:rsidR="00894A36" w:rsidRPr="005F59D6" w:rsidRDefault="00894A36" w:rsidP="00894A36">
      <w:r w:rsidRPr="005F59D6">
        <w:t>Среди основных причин в пользу сохранения показателя на текущем уровне регулятор назвал выраженное охлаждение кредитной активности и рост склонности населения к сбережению.</w:t>
      </w:r>
    </w:p>
    <w:p w14:paraId="18EDDE86" w14:textId="77777777" w:rsidR="00894A36" w:rsidRPr="005F59D6" w:rsidRDefault="00894A36" w:rsidP="00894A36">
      <w:r w:rsidRPr="005F59D6">
        <w:t xml:space="preserve">Однако риторика ЦБ осталась жесткой. </w:t>
      </w:r>
      <w:r w:rsidR="00E62A3B" w:rsidRPr="005F59D6">
        <w:t>«</w:t>
      </w:r>
      <w:r w:rsidRPr="005F59D6">
        <w:t>В базовом сценарии для возвращения инфляции к цели потребуется более продолжительный период поддержания жестких денежно-кредитных условий в экономике, чем прогнозировалось в октябре</w:t>
      </w:r>
      <w:r w:rsidR="00E62A3B" w:rsidRPr="005F59D6">
        <w:t>»</w:t>
      </w:r>
      <w:r w:rsidRPr="005F59D6">
        <w:t>, - сказано в пресс-релизе.</w:t>
      </w:r>
    </w:p>
    <w:p w14:paraId="787E6B4E" w14:textId="77777777" w:rsidR="00894A36" w:rsidRPr="005F59D6" w:rsidRDefault="00894A36" w:rsidP="00894A36">
      <w:r w:rsidRPr="005F59D6">
        <w:t>По данным Росстата, индекс потребительских цен за неделю с 11 по 17 февраля вырос на 0,17% против роста на 0,23% за предыдущую неделю. По оценкам Минэкономразвития, в годовом выражении инфляция достигла 10% против 9,99% неделей ранее.</w:t>
      </w:r>
    </w:p>
    <w:p w14:paraId="24E78B1F" w14:textId="77777777" w:rsidR="00894A36" w:rsidRPr="005F59D6" w:rsidRDefault="00894A36" w:rsidP="00894A36">
      <w:r w:rsidRPr="005F59D6">
        <w:t>Инфляционные ожидания населения снизились впервые за пять месяцев. Согласно февральскому опросу, показатель упал на 0,3 п.п. по сравнению с уровнем января и составил 13,7%.</w:t>
      </w:r>
    </w:p>
    <w:p w14:paraId="61D0DA6F" w14:textId="77777777" w:rsidR="00894A36" w:rsidRPr="005F59D6" w:rsidRDefault="00894A36" w:rsidP="00894A36">
      <w:r w:rsidRPr="005F59D6">
        <w:lastRenderedPageBreak/>
        <w:t>Согласно данным ЦБ, в 2024 году объем безналичных средств на счетах граждан ( 17,5 трлн) впервые превысил все наличные деньги в обращении ( 17,3 трлн).</w:t>
      </w:r>
    </w:p>
    <w:p w14:paraId="2458BAAE" w14:textId="77777777" w:rsidR="00894A36" w:rsidRPr="005F59D6" w:rsidRDefault="00894A36" w:rsidP="00894A36">
      <w:r w:rsidRPr="005F59D6">
        <w:t>Речь идет о переводных депозитах - безналичных деньгах, которые граждане держат на текущих, расчетных и других счетах до востребования, в том числе накопительных, за исключением срочных вкладов. Если учесть срочные вклады, то в банках хранится уже 57 трлн - в три раза больше, чем наличных на руках россиян.</w:t>
      </w:r>
    </w:p>
    <w:p w14:paraId="7AFE5D54" w14:textId="77777777" w:rsidR="00894A36" w:rsidRPr="005F59D6" w:rsidRDefault="00894A36" w:rsidP="00894A36">
      <w:hyperlink r:id="rId33" w:history="1">
        <w:r w:rsidRPr="005F59D6">
          <w:rPr>
            <w:rStyle w:val="a3"/>
          </w:rPr>
          <w:t>https://www.rbc.ru/quote/news/article/67b8cad29a79472250959732</w:t>
        </w:r>
      </w:hyperlink>
    </w:p>
    <w:p w14:paraId="0B4F6198" w14:textId="77777777" w:rsidR="00894A36" w:rsidRPr="005F59D6" w:rsidRDefault="00894A36" w:rsidP="00894A36"/>
    <w:p w14:paraId="7F5FC447" w14:textId="77777777" w:rsidR="00111D7C" w:rsidRPr="005F59D6" w:rsidRDefault="00111D7C" w:rsidP="00111D7C">
      <w:pPr>
        <w:pStyle w:val="251"/>
      </w:pPr>
      <w:bookmarkStart w:id="117" w:name="_Toc99271712"/>
      <w:bookmarkStart w:id="118" w:name="_Toc99318658"/>
      <w:bookmarkStart w:id="119" w:name="_Toc165991078"/>
      <w:bookmarkStart w:id="120" w:name="_Toc191274845"/>
      <w:bookmarkEnd w:id="107"/>
      <w:bookmarkEnd w:id="108"/>
      <w:r w:rsidRPr="005F59D6">
        <w:lastRenderedPageBreak/>
        <w:t>НОВОСТИ ЗАРУБЕЖНЫХ ПЕНСИОННЫХ СИСТЕМ</w:t>
      </w:r>
      <w:bookmarkEnd w:id="117"/>
      <w:bookmarkEnd w:id="118"/>
      <w:bookmarkEnd w:id="119"/>
      <w:bookmarkEnd w:id="120"/>
    </w:p>
    <w:p w14:paraId="17F9E39D" w14:textId="77777777" w:rsidR="00111D7C" w:rsidRPr="005F59D6" w:rsidRDefault="00111D7C" w:rsidP="00111D7C">
      <w:pPr>
        <w:pStyle w:val="10"/>
      </w:pPr>
      <w:bookmarkStart w:id="121" w:name="_Toc99271713"/>
      <w:bookmarkStart w:id="122" w:name="_Toc99318659"/>
      <w:bookmarkStart w:id="123" w:name="_Toc165991079"/>
      <w:bookmarkStart w:id="124" w:name="_Toc191274846"/>
      <w:r w:rsidRPr="005F59D6">
        <w:t>Новости пенсионной отрасли стран ближнего зарубежья</w:t>
      </w:r>
      <w:bookmarkEnd w:id="121"/>
      <w:bookmarkEnd w:id="122"/>
      <w:bookmarkEnd w:id="123"/>
      <w:bookmarkEnd w:id="124"/>
    </w:p>
    <w:p w14:paraId="689DAF69" w14:textId="77777777" w:rsidR="005645CA" w:rsidRPr="005F59D6" w:rsidRDefault="005645CA" w:rsidP="005645CA">
      <w:pPr>
        <w:pStyle w:val="2"/>
      </w:pPr>
      <w:bookmarkStart w:id="125" w:name="_Toc191274847"/>
      <w:r w:rsidRPr="005F59D6">
        <w:t xml:space="preserve">Forbes Казахстан, 23.02.2025, У казахстанцев растёт интерес к </w:t>
      </w:r>
      <w:r w:rsidR="00E62A3B" w:rsidRPr="005F59D6">
        <w:t>«</w:t>
      </w:r>
      <w:r w:rsidRPr="005F59D6">
        <w:t>досрочной пенсии</w:t>
      </w:r>
      <w:r w:rsidR="00E62A3B" w:rsidRPr="005F59D6">
        <w:t>»</w:t>
      </w:r>
      <w:bookmarkEnd w:id="125"/>
      <w:r w:rsidRPr="005F59D6">
        <w:t xml:space="preserve"> </w:t>
      </w:r>
    </w:p>
    <w:p w14:paraId="045F43E3" w14:textId="77777777" w:rsidR="005645CA" w:rsidRPr="005F59D6" w:rsidRDefault="005645CA" w:rsidP="00E62A3B">
      <w:pPr>
        <w:pStyle w:val="3"/>
      </w:pPr>
      <w:bookmarkStart w:id="126" w:name="_Toc191274848"/>
      <w:r w:rsidRPr="005F59D6">
        <w:t>Согласно статистике Министерства труда и социальной защиты РК, при рекордном объеме пенсионных выплат в 3,75 трлн тенге, наблюдается рост интереса к альтернативным инструментам пенсионного обеспечения. По данным Национального банка РК, объем премий по пенсионному аннуитетному страхованию в 2024 году вырос на 337,6% и достиг 457,1 млрд тенге. Об этом говорится в исследовании КСЖ Freedom Life.</w:t>
      </w:r>
      <w:bookmarkEnd w:id="126"/>
    </w:p>
    <w:p w14:paraId="55BC0ECA" w14:textId="77777777" w:rsidR="005645CA" w:rsidRPr="005F59D6" w:rsidRDefault="005645CA" w:rsidP="005645CA">
      <w:r w:rsidRPr="005F59D6">
        <w:t>Текущее состояние пенсионной системы</w:t>
      </w:r>
    </w:p>
    <w:p w14:paraId="2A90457C" w14:textId="77777777" w:rsidR="005645CA" w:rsidRPr="005F59D6" w:rsidRDefault="005645CA" w:rsidP="005645CA">
      <w:r w:rsidRPr="005F59D6">
        <w:t>Численность пенсионеров в Казахстане — 2 млн 445 тыс. Средний размер совокупной пенсии составил 143 248 тенге, включая базовую пенсию в размере 47 459 тенге и солидарную пенсию — 95 789 тенге, говорится в исследовании.</w:t>
      </w:r>
    </w:p>
    <w:p w14:paraId="7BC66150" w14:textId="77777777" w:rsidR="005645CA" w:rsidRPr="005F59D6" w:rsidRDefault="005645CA" w:rsidP="005645CA">
      <w:r w:rsidRPr="005F59D6">
        <w:t xml:space="preserve">Аналитики отмечают, что в начале 2025 года базовая пенсия увеличилась на 6,5% в соответствии с уровнем инфляции, в то время как солидарная пенсия показала рост на 8,5%, опережая инфляцию на 2%. </w:t>
      </w:r>
      <w:r w:rsidR="00E62A3B" w:rsidRPr="005F59D6">
        <w:t>«</w:t>
      </w:r>
      <w:r w:rsidRPr="005F59D6">
        <w:t>Особенно важным стало повышение минимальной базовой пенсии до 70% от прожиточного минимума, а максимальной — до 120%</w:t>
      </w:r>
      <w:r w:rsidR="00E62A3B" w:rsidRPr="005F59D6">
        <w:t>»</w:t>
      </w:r>
      <w:r w:rsidRPr="005F59D6">
        <w:t xml:space="preserve"> — говорится в исследовании.</w:t>
      </w:r>
    </w:p>
    <w:p w14:paraId="04902DE8" w14:textId="77777777" w:rsidR="005645CA" w:rsidRPr="005F59D6" w:rsidRDefault="005645CA" w:rsidP="005645CA">
      <w:r w:rsidRPr="005F59D6">
        <w:t>Трансформация пенсионных предпочтений</w:t>
      </w:r>
    </w:p>
    <w:p w14:paraId="2A3DC9DE" w14:textId="77777777" w:rsidR="005645CA" w:rsidRPr="005F59D6" w:rsidRDefault="005645CA" w:rsidP="005645CA">
      <w:r w:rsidRPr="005F59D6">
        <w:t xml:space="preserve">Анализ структуры страхового рынка выявил кардинальные изменения в предпочтениях казахстанцев. Пенсионное аннуитетное страхование заняло доминирующую позицию, достигнув 46,8% от общего объема премий с ростом на 20,1% за год (он в исследовании назван </w:t>
      </w:r>
      <w:r w:rsidR="00E62A3B" w:rsidRPr="005F59D6">
        <w:t>«</w:t>
      </w:r>
      <w:r w:rsidRPr="005F59D6">
        <w:t>впечатляющим</w:t>
      </w:r>
      <w:r w:rsidR="00E62A3B" w:rsidRPr="005F59D6">
        <w:t>»</w:t>
      </w:r>
      <w:r w:rsidRPr="005F59D6">
        <w:t>).</w:t>
      </w:r>
    </w:p>
    <w:p w14:paraId="1F76000C" w14:textId="77777777" w:rsidR="005645CA" w:rsidRPr="005F59D6" w:rsidRDefault="005645CA" w:rsidP="005645CA">
      <w:r w:rsidRPr="005F59D6">
        <w:t>Факторы роста рынка пенсионных аннуитетов</w:t>
      </w:r>
    </w:p>
    <w:p w14:paraId="0CECA142" w14:textId="77777777" w:rsidR="005645CA" w:rsidRPr="005F59D6" w:rsidRDefault="005645CA" w:rsidP="005645CA">
      <w:r w:rsidRPr="005F59D6">
        <w:t>Рост рынка пенсионных аннуитетов в 2024 году обусловлен комплексом взаимосвязанных факторов, считают аналитики.</w:t>
      </w:r>
    </w:p>
    <w:p w14:paraId="6CF30CBB" w14:textId="77777777" w:rsidR="005645CA" w:rsidRPr="005F59D6" w:rsidRDefault="005645CA" w:rsidP="005645CA">
      <w:r w:rsidRPr="005F59D6">
        <w:t xml:space="preserve">Одним из таких факторов они называют </w:t>
      </w:r>
      <w:r w:rsidR="00E62A3B" w:rsidRPr="005F59D6">
        <w:t>«</w:t>
      </w:r>
      <w:r w:rsidRPr="005F59D6">
        <w:t>существенное влияние</w:t>
      </w:r>
      <w:r w:rsidR="00E62A3B" w:rsidRPr="005F59D6">
        <w:t>»</w:t>
      </w:r>
      <w:r w:rsidRPr="005F59D6">
        <w:t xml:space="preserve"> демографических тенденций. </w:t>
      </w:r>
      <w:r w:rsidR="00E62A3B" w:rsidRPr="005F59D6">
        <w:t>«</w:t>
      </w:r>
      <w:r w:rsidRPr="005F59D6">
        <w:t>В Казахстане наблюдается устойчивый тренд увеличения продолжительности жизни: по данным статистики, средняя продолжительность жизни в стране достигла 75,9 года. При этом доля граждан предпенсионного возраста (50-60 лет) составляет уже более 15% населения. Эта возрастная группа проявляет наибольший интерес к пенсионным аннуитетам, особенно к возможности более раннего выхода на пенсию</w:t>
      </w:r>
      <w:r w:rsidR="00E62A3B" w:rsidRPr="005F59D6">
        <w:t>»</w:t>
      </w:r>
      <w:r w:rsidRPr="005F59D6">
        <w:t>, — говорится в исследовании.</w:t>
      </w:r>
    </w:p>
    <w:p w14:paraId="433C6522" w14:textId="77777777" w:rsidR="005645CA" w:rsidRPr="005F59D6" w:rsidRDefault="005645CA" w:rsidP="005645CA">
      <w:r w:rsidRPr="005F59D6">
        <w:lastRenderedPageBreak/>
        <w:t>В качестве других факторов они называют макроэкономические (высокую волатильность на финрынках и инфляционные риски) и технологическую трансформацию финансового сектора (цифровизация процессов заключения и обслуживания договоров существенно упростила доступ к пенсионным продуктам). В 2024 году была оптимизирована процедура перевода накоплений из ЕНПФ в КСЖ по договорам пенсионного аннуитета, напоминают авторы исследования. Согласно нововведениям, вкладчики могут заключать договор пенсионного аннуитета напрямую в офисах страховщиков и онлайн на сайте КСЖ, не обращаясь в ЕНПФ с заявлением о переводе своих пенсионных накоплений в КСЖ.</w:t>
      </w:r>
    </w:p>
    <w:p w14:paraId="7F00A549" w14:textId="77777777" w:rsidR="005645CA" w:rsidRPr="005F59D6" w:rsidRDefault="005645CA" w:rsidP="005645CA">
      <w:r w:rsidRPr="005F59D6">
        <w:t>Еще одним важным фактором роста рынка пенсионных аннуитетов, по мнению аналитиков, стало и повышение финансовой грамотности населения.</w:t>
      </w:r>
    </w:p>
    <w:p w14:paraId="56D1DCDA" w14:textId="77777777" w:rsidR="005645CA" w:rsidRPr="005F59D6" w:rsidRDefault="005645CA" w:rsidP="005645CA">
      <w:r w:rsidRPr="005F59D6">
        <w:t>Прогнозы развития рынка до 2030 года</w:t>
      </w:r>
    </w:p>
    <w:p w14:paraId="4C12706F" w14:textId="77777777" w:rsidR="005645CA" w:rsidRPr="005F59D6" w:rsidRDefault="005645CA" w:rsidP="005645CA">
      <w:r w:rsidRPr="005F59D6">
        <w:t>В ближайшие два года в Казахстане ожидается дальнейший рост доли пенсионных аннуитетов — до 55-60% рынка страхования жизни с увеличением общего объема премий до 500-550 млрд тенге, дают прогноз авторы исследования. Этот период, по их мнению, будет характеризоваться активным развитием новых продуктовых решений и усилением конкуренции между основными игроками.</w:t>
      </w:r>
    </w:p>
    <w:p w14:paraId="7A7038F9" w14:textId="77777777" w:rsidR="005645CA" w:rsidRPr="005F59D6" w:rsidRDefault="005645CA" w:rsidP="005645CA">
      <w:r w:rsidRPr="005F59D6">
        <w:t xml:space="preserve">К 2027–2028 годам рынок, вероятно, стабилизируется на уровне 600-650 млрд тенге. </w:t>
      </w:r>
      <w:r w:rsidR="00E62A3B" w:rsidRPr="005F59D6">
        <w:t>«</w:t>
      </w:r>
      <w:r w:rsidRPr="005F59D6">
        <w:t>В этот период ожидается формирование устойчивых потребительских предпочтений и возможное появление специализированных пенсионных продуктов для различных профессиональных групп при дальнейшей цифровизации</w:t>
      </w:r>
      <w:r w:rsidR="00E62A3B" w:rsidRPr="005F59D6">
        <w:t>»</w:t>
      </w:r>
      <w:r w:rsidRPr="005F59D6">
        <w:t>, — пишут аналитики.</w:t>
      </w:r>
    </w:p>
    <w:p w14:paraId="3E46A2D1" w14:textId="77777777" w:rsidR="005645CA" w:rsidRPr="005F59D6" w:rsidRDefault="005645CA" w:rsidP="005645CA">
      <w:r w:rsidRPr="005F59D6">
        <w:t xml:space="preserve">В 2029–2030 годах </w:t>
      </w:r>
      <w:r w:rsidR="00E62A3B" w:rsidRPr="005F59D6">
        <w:t>«</w:t>
      </w:r>
      <w:r w:rsidRPr="005F59D6">
        <w:t>можно прогнозировать интеграцию с международными финансовыми рынками, развитие трансграничных пенсионных продуктов и внедрение технологий искусственного интеллекта в управление пенсионными активами</w:t>
      </w:r>
      <w:r w:rsidR="00E62A3B" w:rsidRPr="005F59D6">
        <w:t>»</w:t>
      </w:r>
      <w:r w:rsidRPr="005F59D6">
        <w:t>. К этому времени, говорится в исследовании, объем рынка может достичь 800-850 млрд тенге.</w:t>
      </w:r>
    </w:p>
    <w:p w14:paraId="36E0F73B" w14:textId="77777777" w:rsidR="005645CA" w:rsidRPr="005F59D6" w:rsidRDefault="005645CA" w:rsidP="005645CA">
      <w:hyperlink r:id="rId34" w:history="1">
        <w:r w:rsidRPr="005F59D6">
          <w:rPr>
            <w:rStyle w:val="a3"/>
          </w:rPr>
          <w:t>https://forbes.kz/articles/u-kazahstantsev-rastyot-interes-k-dosrochnoy-pensii-8f7fec</w:t>
        </w:r>
      </w:hyperlink>
      <w:r w:rsidRPr="005F59D6">
        <w:t xml:space="preserve"> </w:t>
      </w:r>
    </w:p>
    <w:p w14:paraId="6F795AF6" w14:textId="77777777" w:rsidR="001E1B64" w:rsidRPr="005F59D6" w:rsidRDefault="001E1B64" w:rsidP="001E1B64">
      <w:pPr>
        <w:pStyle w:val="2"/>
      </w:pPr>
      <w:bookmarkStart w:id="127" w:name="_Toc191274849"/>
      <w:r w:rsidRPr="005F59D6">
        <w:t>Zakon.kz, 21.02.2025, Доходность пенсионных активов под управлением Нацбанка более чем вдвое превысила инфляцию</w:t>
      </w:r>
      <w:bookmarkEnd w:id="127"/>
    </w:p>
    <w:p w14:paraId="1DA388FA" w14:textId="77777777" w:rsidR="001E1B64" w:rsidRPr="005F59D6" w:rsidRDefault="001E1B64" w:rsidP="00E62A3B">
      <w:pPr>
        <w:pStyle w:val="3"/>
      </w:pPr>
      <w:bookmarkStart w:id="128" w:name="_Toc191274850"/>
      <w:r w:rsidRPr="005F59D6">
        <w:t>Инвестиции Национального банка обеспечили доходность пенсионных активов, которая более чем в два раза превысила уровень инфляции, подтверждая высокую эффективность управления и устойчивый рост накоплений.</w:t>
      </w:r>
      <w:bookmarkEnd w:id="128"/>
    </w:p>
    <w:p w14:paraId="25CAB12B" w14:textId="77777777" w:rsidR="001E1B64" w:rsidRPr="005F59D6" w:rsidRDefault="001E1B64" w:rsidP="001E1B64">
      <w:r w:rsidRPr="005F59D6">
        <w:t>Согласно официальным данным, в 2024 году доход от инвестирования пенсионных активов, находящихся под доверительным управлением Национального банка, достиг рекордных 3,4 трлн тенге. Особенно важно отметить, что этот результат превысил общий объем пенсионных взносов, который составил 2,8 трлн тенге.</w:t>
      </w:r>
    </w:p>
    <w:p w14:paraId="6BFB89FF" w14:textId="77777777" w:rsidR="001E1B64" w:rsidRPr="005F59D6" w:rsidRDefault="001E1B64" w:rsidP="001E1B64">
      <w:r w:rsidRPr="005F59D6">
        <w:t>Инвестиционный доход в 2024 году увеличился на 1,8 трлн тенге, что соответствует росту на 114,5% по сравнению с показателями 2023 года. Экономисты отмечают эффективное управление пенсионными активами.</w:t>
      </w:r>
    </w:p>
    <w:p w14:paraId="2BE9F180" w14:textId="77777777" w:rsidR="001E1B64" w:rsidRPr="005F59D6" w:rsidRDefault="00E62A3B" w:rsidP="001E1B64">
      <w:r w:rsidRPr="005F59D6">
        <w:t>«</w:t>
      </w:r>
      <w:r w:rsidR="001E1B64" w:rsidRPr="005F59D6">
        <w:t xml:space="preserve">На фоне глобального экономического кризиса и нестабильности на мировых финансовых рынках, многие пенсионные фонды развитых стран столкнулись с </w:t>
      </w:r>
      <w:r w:rsidR="001E1B64" w:rsidRPr="005F59D6">
        <w:lastRenderedPageBreak/>
        <w:t>падением доходности, а в отдельных случаях даже с убытками. В США, Великобритании и Норвегии инвестдоходы пенсионных фондов оказались ниже инфляции, что снижает реальную стоимость накоплений. В этом контексте результаты Национального банка Казахстана, обеспечившего доходность пенсионных активов более чем в два раза выше инфляции, демонстрируют высокую устойчивость стратегии управления и эффективную защиту долгосрочных сбережений граждан</w:t>
      </w:r>
      <w:r w:rsidRPr="005F59D6">
        <w:t>»</w:t>
      </w:r>
      <w:r w:rsidR="001E1B64" w:rsidRPr="005F59D6">
        <w:t>, – сказал экономист Бауржан Шурманов.</w:t>
      </w:r>
    </w:p>
    <w:p w14:paraId="48E28AB3" w14:textId="77777777" w:rsidR="001E1B64" w:rsidRPr="005F59D6" w:rsidRDefault="001E1B64" w:rsidP="001E1B64">
      <w:r w:rsidRPr="005F59D6">
        <w:t>Стоит отметить, что в 2024 году доходность пенсионных активов ЕНПФ, сформированных за счет обязательных пенсионных взносов (ОПВ), обязательных профессиональных пенсионных взносов (ОППВ) и добровольных пенсионных взносов (ДПВ), под управлением Национального банка достигла 17,84%. Это значительно превысило уровень инфляции, который составил 8,6%.</w:t>
      </w:r>
    </w:p>
    <w:p w14:paraId="35EFCEA4" w14:textId="77777777" w:rsidR="001E1B64" w:rsidRPr="005F59D6" w:rsidRDefault="001E1B64" w:rsidP="001E1B64">
      <w:r w:rsidRPr="005F59D6">
        <w:t>При этом доходность активов, образованных за счет обязательных пенсионных взносов работодателя (ОПВР), по итогам года составила 17,96%.</w:t>
      </w:r>
    </w:p>
    <w:p w14:paraId="4BD74CB5" w14:textId="77777777" w:rsidR="001E1B64" w:rsidRPr="005F59D6" w:rsidRDefault="001E1B64" w:rsidP="001E1B64">
      <w:r w:rsidRPr="005F59D6">
        <w:t>Напомним, что инвестиционный доход формируется за счет вознаграждения по финансовым инструментам (например, ценным бумагам, вкладам и другим операциям), рыночной и валютной переоценки финансовых активов, а также доходов от активов, находящихся во внешнем управлении, и других источников.</w:t>
      </w:r>
    </w:p>
    <w:p w14:paraId="1DA6A182" w14:textId="77777777" w:rsidR="001E1B64" w:rsidRPr="005F59D6" w:rsidRDefault="001E1B64" w:rsidP="001E1B64">
      <w:r w:rsidRPr="005F59D6">
        <w:t>Для обеспечения сохранности пенсионных активов и достижения стабильной доходности Национальный банк совместно с управляющими инвестиционным портфелем активно диверсифицирует инвестиционный портфель. Это означает, что активы распределяются между различными финансовыми инструментами и валютами, а также регулярно пересматриваются и перераспределяются с учетом ситуации на мировых рынках.</w:t>
      </w:r>
    </w:p>
    <w:p w14:paraId="1C8EC555" w14:textId="77777777" w:rsidR="001E1B64" w:rsidRPr="005F59D6" w:rsidRDefault="001E1B64" w:rsidP="001E1B64">
      <w:r w:rsidRPr="005F59D6">
        <w:t>Немаловажно, что размер инвестиционного дохода может колебаться, влияя на сумму пенсионных накоплений. Кстати, сейчас это и видят казахстанцы в своих пенсионных выписках. Но надо отметить, что на доходность влияют: ситуация на финансовых рынках, курсы валют: на начало года 40,21% активов инвестировано в иностранной валюте, преимущественно в долларах США, что делает доходность чувствительной к валютным колебаниям.</w:t>
      </w:r>
    </w:p>
    <w:p w14:paraId="2C34FDD6" w14:textId="77777777" w:rsidR="00111D7C" w:rsidRPr="005F59D6" w:rsidRDefault="001E1B64" w:rsidP="001E1B64">
      <w:hyperlink r:id="rId35" w:history="1">
        <w:r w:rsidRPr="005F59D6">
          <w:rPr>
            <w:rStyle w:val="a3"/>
          </w:rPr>
          <w:t>https://www.zakon.kz/finansy/6467950-dokhodnost-pensionnykh-aktivov-pod-upravleniem-natsbanka-bolee-chem-vdvoe-prevysila-inflyatsiyu.html</w:t>
        </w:r>
      </w:hyperlink>
    </w:p>
    <w:p w14:paraId="07FAB7D0" w14:textId="77777777" w:rsidR="001E1B64" w:rsidRPr="005F59D6" w:rsidRDefault="001E1B64" w:rsidP="001E1B64"/>
    <w:p w14:paraId="386A5B76" w14:textId="77777777" w:rsidR="00111D7C" w:rsidRPr="005F59D6" w:rsidRDefault="00111D7C" w:rsidP="00111D7C">
      <w:pPr>
        <w:pStyle w:val="10"/>
      </w:pPr>
      <w:bookmarkStart w:id="129" w:name="_Toc99271715"/>
      <w:bookmarkStart w:id="130" w:name="_Toc99318660"/>
      <w:bookmarkStart w:id="131" w:name="_Toc165991080"/>
      <w:bookmarkStart w:id="132" w:name="_Toc191274851"/>
      <w:r w:rsidRPr="005F59D6">
        <w:lastRenderedPageBreak/>
        <w:t>Новости пенсионной отрасли стран дальнего зарубежья</w:t>
      </w:r>
      <w:bookmarkEnd w:id="129"/>
      <w:bookmarkEnd w:id="130"/>
      <w:bookmarkEnd w:id="131"/>
      <w:bookmarkEnd w:id="132"/>
    </w:p>
    <w:p w14:paraId="6343A0D8" w14:textId="77777777" w:rsidR="0060706B" w:rsidRPr="005F59D6" w:rsidRDefault="0060706B" w:rsidP="0060706B">
      <w:pPr>
        <w:pStyle w:val="2"/>
      </w:pPr>
      <w:bookmarkStart w:id="133" w:name="_Toc191274852"/>
      <w:bookmarkEnd w:id="103"/>
      <w:r w:rsidRPr="005F59D6">
        <w:t>РИА Новости, 21.02.2025, В Бельгии пройдет самая продолжительная забастовка железнодорожников - ТВ</w:t>
      </w:r>
      <w:bookmarkEnd w:id="133"/>
    </w:p>
    <w:p w14:paraId="347E7CA6" w14:textId="77777777" w:rsidR="0060706B" w:rsidRPr="005F59D6" w:rsidRDefault="0060706B" w:rsidP="00E62A3B">
      <w:pPr>
        <w:pStyle w:val="3"/>
      </w:pPr>
      <w:bookmarkStart w:id="134" w:name="_Toc191274853"/>
      <w:r w:rsidRPr="005F59D6">
        <w:t>Два крупнейших профсоюза железнодорожников Бельгии призвали начать в пятницу вечером забастовку, которая может продлиться девять дней и стать самой продолжительной за несколько последних десятилетий, сообщил телеканал BFM. Забастовка железнодорожников пройдет на фоне планов нового правительства сократить социальные расходы, увеличить пенсионный возраст, значительно нарастив при этом траты на закупку вооружений.</w:t>
      </w:r>
      <w:bookmarkEnd w:id="134"/>
    </w:p>
    <w:p w14:paraId="7380C1A5" w14:textId="77777777" w:rsidR="0060706B" w:rsidRPr="005F59D6" w:rsidRDefault="00E62A3B" w:rsidP="0060706B">
      <w:r w:rsidRPr="005F59D6">
        <w:t>«</w:t>
      </w:r>
      <w:r w:rsidR="0060706B" w:rsidRPr="005F59D6">
        <w:t>Бельгийский государственный железнодорожный оператор SNCB планирует серьезные перебои в движении на протяжении девяти дней с вечера пятницы в связи с призывом к забастовке от двух профсоюзов железнодорожников. Эта забастовка может стать самой продолжительной на бельгийских железных дорогах за несколько десятилетий</w:t>
      </w:r>
      <w:r w:rsidRPr="005F59D6">
        <w:t>»</w:t>
      </w:r>
      <w:r w:rsidR="0060706B" w:rsidRPr="005F59D6">
        <w:t>, - сообщает телеканал.</w:t>
      </w:r>
    </w:p>
    <w:p w14:paraId="2D91D2E0" w14:textId="77777777" w:rsidR="0060706B" w:rsidRPr="005F59D6" w:rsidRDefault="0060706B" w:rsidP="0060706B">
      <w:r w:rsidRPr="005F59D6">
        <w:t>Отмечается, что в связи с забастовкой были отменены порядка двадцати поездов компании Eurostar, курсирующих между Брюсселем и Парижем. Будут сокращены также рейсы поездов в Германию и Нидерланды.</w:t>
      </w:r>
    </w:p>
    <w:p w14:paraId="4E539FA2" w14:textId="77777777" w:rsidR="0060706B" w:rsidRPr="005F59D6" w:rsidRDefault="0060706B" w:rsidP="0060706B">
      <w:r w:rsidRPr="005F59D6">
        <w:t>Акция может продлиться до 2 марта включительно.</w:t>
      </w:r>
    </w:p>
    <w:p w14:paraId="791FF5E5" w14:textId="77777777" w:rsidR="0060706B" w:rsidRPr="005F59D6" w:rsidRDefault="0060706B" w:rsidP="0060706B">
      <w:r w:rsidRPr="005F59D6">
        <w:t xml:space="preserve">В конце января этого года коалиция из политических партий в Бельгии договорилась о программе нового кабинета министров, что открыло путь к формированию полноценного правительства после почти восьми месяцев консультаций. По словам нового премьера Бельгии правого фламандского националиста Барта де Вевера, предыдущее правительство оставило страну </w:t>
      </w:r>
      <w:r w:rsidR="00E62A3B" w:rsidRPr="005F59D6">
        <w:t>«</w:t>
      </w:r>
      <w:r w:rsidRPr="005F59D6">
        <w:t>на грани бюджетной катастрофы</w:t>
      </w:r>
      <w:r w:rsidR="00E62A3B" w:rsidRPr="005F59D6">
        <w:t>»</w:t>
      </w:r>
      <w:r w:rsidRPr="005F59D6">
        <w:t xml:space="preserve"> из-за одного из самых высоких бюджетных дефицитов в странах Запада. На оздоровление финансов Бельгии может понадобится не менее десяти лет, уверен бельгийский политик.</w:t>
      </w:r>
    </w:p>
    <w:p w14:paraId="5A294F8C" w14:textId="77777777" w:rsidR="0060706B" w:rsidRPr="005F59D6" w:rsidRDefault="0060706B" w:rsidP="0060706B">
      <w:r w:rsidRPr="005F59D6">
        <w:t>Самыми болезненными реформами могут стать планы увеличить пенсионный возраст, а также сократить пособия по безработице и ограничить такие выплаты двумя годами для трудоспособных граждан. Кроме того, новые власти планируют резко сократить административные расходы.</w:t>
      </w:r>
    </w:p>
    <w:p w14:paraId="7DDD8359" w14:textId="77777777" w:rsidR="0060706B" w:rsidRPr="005F59D6" w:rsidRDefault="0060706B" w:rsidP="0060706B">
      <w:r w:rsidRPr="005F59D6">
        <w:t>При этом военные расходы планируется увеличить с нынешних 1,25% ВВП до 2,5% в 2034-м. СМИ подсчитали, что при ВВП 2024 года даже требуемый НАТО уровень в 2% от ВВП означает выделение на оборонный сектор не менее 12,5 миллиарда евро. Значительную часть этих средств правительство хочет потратить на закупку вооружений в США.</w:t>
      </w:r>
    </w:p>
    <w:p w14:paraId="3604F733" w14:textId="77777777" w:rsidR="00CA32BC" w:rsidRPr="005F59D6" w:rsidRDefault="0060706B" w:rsidP="0060706B">
      <w:r w:rsidRPr="005F59D6">
        <w:t>В вопросах энергетики новые власти хотят уйти от зависимости от иностранных партнеров, в том числе, за счет развития ядерной энергетики, от которой предыдущие власти планировали отказаться. Что касается миграции, в правительстве де Вевера будут настаивать на самых жестких мерах для остановки притока мигрантов, которые позволяют принимать правила Евросоюза.</w:t>
      </w:r>
    </w:p>
    <w:p w14:paraId="778C41C1" w14:textId="77777777" w:rsidR="00C57B34" w:rsidRPr="005F59D6" w:rsidRDefault="00C57B34" w:rsidP="00C57B34">
      <w:pPr>
        <w:pStyle w:val="2"/>
      </w:pPr>
      <w:bookmarkStart w:id="135" w:name="_Toc191274854"/>
      <w:r w:rsidRPr="005F59D6">
        <w:lastRenderedPageBreak/>
        <w:t>Российские корейцы, 23.02.2025, Повышение пенсионного возраста неизбежно</w:t>
      </w:r>
      <w:bookmarkEnd w:id="135"/>
    </w:p>
    <w:p w14:paraId="5AC38E56" w14:textId="77777777" w:rsidR="00C57B34" w:rsidRPr="005F59D6" w:rsidRDefault="00C57B34" w:rsidP="00E62A3B">
      <w:pPr>
        <w:pStyle w:val="3"/>
      </w:pPr>
      <w:bookmarkStart w:id="136" w:name="_Toc191274855"/>
      <w:r w:rsidRPr="005F59D6">
        <w:t xml:space="preserve">Двадцать процентов населения Южной Кореи в настоящее время составляют люди в возрасте 65 лет и старше, что официально дает стране статус </w:t>
      </w:r>
      <w:r w:rsidR="00E62A3B" w:rsidRPr="005F59D6">
        <w:t>«</w:t>
      </w:r>
      <w:r w:rsidRPr="005F59D6">
        <w:t>общества сверхстарения</w:t>
      </w:r>
      <w:r w:rsidR="00E62A3B" w:rsidRPr="005F59D6">
        <w:t>»</w:t>
      </w:r>
      <w:r w:rsidRPr="005F59D6">
        <w:t>. К 2070 году, когда сегодняшним 20-летним исполнится 65 лет, доля пожилого населения по отношению к населению трудоспособного возраста (от 18 до 64 лет), по прогнозам, увеличится на 100 процентов.</w:t>
      </w:r>
      <w:bookmarkEnd w:id="136"/>
    </w:p>
    <w:p w14:paraId="1B385196" w14:textId="77777777" w:rsidR="00C57B34" w:rsidRPr="005F59D6" w:rsidRDefault="00C57B34" w:rsidP="00C57B34">
      <w:r w:rsidRPr="005F59D6">
        <w:t xml:space="preserve">Крупнейшим компонентом системы социального обеспечения страны является базовая пенсия, которая полностью финансируется за счет налогов и выплачивается 70 процентам наименее обеспеченных взрослых в возрасте 65 лет и старше. В 2025 году право на получение пенсии будут иметь лица, зарабатывающие менее 2,28 миллиона вон (1585 долларов). Как раз в то время, когда бэби-бумеры, обладающие значительными активами и доходами, входят в эту демографическую группу, порог приемлемости был значительно повышен, что вызвало опасения по поводу справедливости и финансовой устойчивости системы. </w:t>
      </w:r>
      <w:r w:rsidR="00E62A3B" w:rsidRPr="005F59D6">
        <w:t>«</w:t>
      </w:r>
      <w:r w:rsidRPr="005F59D6">
        <w:t>Есть молодые люди, зарабатывающие меньше, чем пожилые, получающие базовые пенсии. Обложение их налогами для финансирования пенсий для пожилых людей неизбежно поднимает вопрос о справедливости</w:t>
      </w:r>
      <w:r w:rsidR="00E62A3B" w:rsidRPr="005F59D6">
        <w:t>»</w:t>
      </w:r>
      <w:r w:rsidRPr="005F59D6">
        <w:t>, - сказал Ким У Чан, профессор KAIST, участвовавший в обсуждениях пенсионной реформы в правительстве. В то же время ожидается, что обязательные расходы правительства вырастут с 347,4 триллиона вон в 2024 году до 433,1 триллиона вон к 2028 году, а их доля в общих расходах увеличится с 52,9 до 57,3 процента.</w:t>
      </w:r>
    </w:p>
    <w:p w14:paraId="5A9EA0E3" w14:textId="77777777" w:rsidR="00C57B34" w:rsidRPr="005F59D6" w:rsidRDefault="00C57B34" w:rsidP="00C57B34">
      <w:r w:rsidRPr="005F59D6">
        <w:t xml:space="preserve">Растет число тех, кто считает, что повышение возрастного порога является неизбежным шагом, который лучше соответствует тому факту, что продолжительность жизни корейцев увеличивается. Министерство здравоохранения и социального обеспечения объявило о планах начать в этом году обсуждение вопроса о пересмотре действующего возрастного порога для пожилых людей в 65 лет по запросу Корейской ассоциации пожилых граждан. Если возраст, по достижении которого человек считается пожилым, будет повышен, то, скорее всего, активизируются дискуссии о повышении пенсионного возраста и реформировании пенсионной системы. Бюджетное управление Национального собрания недавно подсчитало, что повышение пенсионного возраста с нынешних 65 до 70 лет может сократить ежегодные бюджетные расходы примерно на 6,8 триллиона вон. Эксперты рекомендуют использовать бюджетные средства, сэкономленные в результате этих изменений, в качестве катализатора для перехода к </w:t>
      </w:r>
      <w:r w:rsidR="00E62A3B" w:rsidRPr="005F59D6">
        <w:t>«</w:t>
      </w:r>
      <w:r w:rsidRPr="005F59D6">
        <w:t>активному старению</w:t>
      </w:r>
      <w:r w:rsidR="00E62A3B" w:rsidRPr="005F59D6">
        <w:t>»</w:t>
      </w:r>
      <w:r w:rsidRPr="005F59D6">
        <w:t xml:space="preserve">. </w:t>
      </w:r>
      <w:r w:rsidR="00E62A3B" w:rsidRPr="005F59D6">
        <w:t>«</w:t>
      </w:r>
      <w:r w:rsidRPr="005F59D6">
        <w:t>Повышение возрастного порога для пожилых людей следует рассматривать не как сокращение пособий, а как переход к системе, которая больше соответствует реалиям общества с высоким уровнем старения</w:t>
      </w:r>
      <w:r w:rsidR="00E62A3B" w:rsidRPr="005F59D6">
        <w:t>»</w:t>
      </w:r>
      <w:r w:rsidRPr="005F59D6">
        <w:t xml:space="preserve">, - сказал Ли Сан Рим, старший научный сотрудник Центра исследований демографической политики Сеульского национального университета. </w:t>
      </w:r>
      <w:r w:rsidR="00E62A3B" w:rsidRPr="005F59D6">
        <w:t>«</w:t>
      </w:r>
      <w:r w:rsidRPr="005F59D6">
        <w:t>Финансовые сбережения от этого процесса должны быть направлены на поддержку перехода к новой системе.</w:t>
      </w:r>
      <w:r w:rsidR="00E62A3B" w:rsidRPr="005F59D6">
        <w:t>»</w:t>
      </w:r>
      <w:r w:rsidRPr="005F59D6">
        <w:t xml:space="preserve"> Попытки решить эту проблему предпринимались неоднократно, но прогресс был незначительным из-за высокого уровня бедности среди пожилых людей. По данным ОЭСР, уровень бедности среди пожилых людей в Южной Корее является самым высоким среди стран-участниц. Это единственная страна, где этот показатель превысил 40 процентов. </w:t>
      </w:r>
      <w:r w:rsidR="00E62A3B" w:rsidRPr="005F59D6">
        <w:t>«</w:t>
      </w:r>
      <w:r w:rsidRPr="005F59D6">
        <w:t xml:space="preserve">Дискуссии о сверхпожилом обществе не должны быть сосредоточены исключительно на </w:t>
      </w:r>
      <w:r w:rsidRPr="005F59D6">
        <w:lastRenderedPageBreak/>
        <w:t>расширении социального обеспечения, - сказал Ли. - Повышение пенсионного возраста связано с проблемами, которые требуют изменений в существующем образе жизни, в том числе повышения пенсионного возраста и внедрения систем переподготовки</w:t>
      </w:r>
      <w:r w:rsidR="00E62A3B" w:rsidRPr="005F59D6">
        <w:t>»</w:t>
      </w:r>
      <w:r w:rsidRPr="005F59D6">
        <w:t>.</w:t>
      </w:r>
    </w:p>
    <w:p w14:paraId="128F038D" w14:textId="77777777" w:rsidR="0060706B" w:rsidRPr="005F59D6" w:rsidRDefault="00C57B34" w:rsidP="00C57B34">
      <w:hyperlink r:id="rId36" w:history="1">
        <w:r w:rsidRPr="005F59D6">
          <w:rPr>
            <w:rStyle w:val="a3"/>
          </w:rPr>
          <w:t>https://gazeta-rk.ru/povyshenie-pensionnogo-vozrasta-neizbezhno/</w:t>
        </w:r>
      </w:hyperlink>
    </w:p>
    <w:p w14:paraId="6BE6F62C" w14:textId="77777777" w:rsidR="00CA32BC" w:rsidRPr="000214CF" w:rsidRDefault="00CA32BC" w:rsidP="00CA32BC"/>
    <w:sectPr w:rsidR="00CA32BC" w:rsidRPr="000214CF" w:rsidSect="00B01BEA">
      <w:headerReference w:type="default" r:id="rId37"/>
      <w:footerReference w:type="defaul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73054" w14:textId="77777777" w:rsidR="004D2865" w:rsidRDefault="004D2865">
      <w:r>
        <w:separator/>
      </w:r>
    </w:p>
  </w:endnote>
  <w:endnote w:type="continuationSeparator" w:id="0">
    <w:p w14:paraId="62967793" w14:textId="77777777" w:rsidR="004D2865" w:rsidRDefault="004D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3FCD" w14:textId="77777777" w:rsidR="00B308CA" w:rsidRPr="00D64E5C" w:rsidRDefault="00B308CA"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F59D6" w:rsidRPr="005F59D6">
      <w:rPr>
        <w:rFonts w:ascii="Cambria" w:hAnsi="Cambria"/>
        <w:b/>
        <w:noProof/>
      </w:rPr>
      <w:t>3</w:t>
    </w:r>
    <w:r w:rsidRPr="00CB47BF">
      <w:rPr>
        <w:b/>
      </w:rPr>
      <w:fldChar w:fldCharType="end"/>
    </w:r>
  </w:p>
  <w:p w14:paraId="5D53650D" w14:textId="77777777" w:rsidR="00B308CA" w:rsidRPr="00D15988" w:rsidRDefault="00B308CA"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6CCBA" w14:textId="77777777" w:rsidR="004D2865" w:rsidRDefault="004D2865">
      <w:r>
        <w:separator/>
      </w:r>
    </w:p>
  </w:footnote>
  <w:footnote w:type="continuationSeparator" w:id="0">
    <w:p w14:paraId="01102F23" w14:textId="77777777" w:rsidR="004D2865" w:rsidRDefault="004D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F8CBC" w14:textId="77777777" w:rsidR="00B308CA" w:rsidRDefault="00000000" w:rsidP="00122493">
    <w:pPr>
      <w:tabs>
        <w:tab w:val="left" w:pos="555"/>
        <w:tab w:val="right" w:pos="9071"/>
      </w:tabs>
      <w:jc w:val="center"/>
    </w:pPr>
    <w:r>
      <w:rPr>
        <w:noProof/>
      </w:rPr>
      <w:pict w14:anchorId="01B50A2B">
        <v:roundrect id="_x0000_s1034" style="position:absolute;left:0;text-align:left;margin-left:127.5pt;margin-top:-13.7pt;width:188.6pt;height:31.25pt;z-index:1" arcsize="10923f" stroked="f">
          <v:textbox style="mso-next-textbox:#_x0000_s1034">
            <w:txbxContent>
              <w:p w14:paraId="3B77995F" w14:textId="77777777" w:rsidR="00B308CA" w:rsidRPr="000C041B" w:rsidRDefault="00B308CA" w:rsidP="00122493">
                <w:pPr>
                  <w:ind w:right="423"/>
                  <w:jc w:val="center"/>
                  <w:rPr>
                    <w:rFonts w:cs="Arial"/>
                    <w:b/>
                    <w:color w:val="EEECE1"/>
                    <w:sz w:val="6"/>
                    <w:szCs w:val="6"/>
                  </w:rPr>
                </w:pPr>
                <w:r w:rsidRPr="000C041B">
                  <w:rPr>
                    <w:rFonts w:cs="Arial"/>
                    <w:b/>
                    <w:color w:val="EEECE1"/>
                    <w:sz w:val="6"/>
                    <w:szCs w:val="6"/>
                  </w:rPr>
                  <w:t xml:space="preserve">        </w:t>
                </w:r>
              </w:p>
              <w:p w14:paraId="7643B28A" w14:textId="77777777" w:rsidR="00B308CA" w:rsidRPr="00D15988" w:rsidRDefault="00B308CA"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E2560F4" w14:textId="77777777" w:rsidR="00B308CA" w:rsidRPr="007336C7" w:rsidRDefault="00B308CA" w:rsidP="00122493">
                <w:pPr>
                  <w:ind w:right="423"/>
                  <w:rPr>
                    <w:rFonts w:cs="Arial"/>
                  </w:rPr>
                </w:pPr>
              </w:p>
              <w:p w14:paraId="1B053E32" w14:textId="77777777" w:rsidR="00B308CA" w:rsidRPr="00267F53" w:rsidRDefault="00B308CA" w:rsidP="00122493"/>
            </w:txbxContent>
          </v:textbox>
        </v:roundrect>
      </w:pict>
    </w:r>
    <w:r w:rsidR="00B308CA">
      <w:t xml:space="preserve">             </w:t>
    </w:r>
  </w:p>
  <w:p w14:paraId="76C6E983" w14:textId="77777777" w:rsidR="00B308CA" w:rsidRDefault="00B308CA"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6B7C96">
      <w:rPr>
        <w:noProof/>
      </w:rPr>
      <w:pict w14:anchorId="1953B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165711">
    <w:abstractNumId w:val="25"/>
  </w:num>
  <w:num w:numId="2" w16cid:durableId="1209799445">
    <w:abstractNumId w:val="12"/>
  </w:num>
  <w:num w:numId="3" w16cid:durableId="1608854046">
    <w:abstractNumId w:val="27"/>
  </w:num>
  <w:num w:numId="4" w16cid:durableId="1288924427">
    <w:abstractNumId w:val="17"/>
  </w:num>
  <w:num w:numId="5" w16cid:durableId="191236755">
    <w:abstractNumId w:val="18"/>
  </w:num>
  <w:num w:numId="6" w16cid:durableId="195285707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4104967">
    <w:abstractNumId w:val="24"/>
  </w:num>
  <w:num w:numId="8" w16cid:durableId="1194073651">
    <w:abstractNumId w:val="21"/>
  </w:num>
  <w:num w:numId="9" w16cid:durableId="4728745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7304238">
    <w:abstractNumId w:val="16"/>
  </w:num>
  <w:num w:numId="11" w16cid:durableId="1183788036">
    <w:abstractNumId w:val="15"/>
  </w:num>
  <w:num w:numId="12" w16cid:durableId="1006593589">
    <w:abstractNumId w:val="10"/>
  </w:num>
  <w:num w:numId="13" w16cid:durableId="1416170679">
    <w:abstractNumId w:val="9"/>
  </w:num>
  <w:num w:numId="14" w16cid:durableId="742264391">
    <w:abstractNumId w:val="7"/>
  </w:num>
  <w:num w:numId="15" w16cid:durableId="1663851385">
    <w:abstractNumId w:val="6"/>
  </w:num>
  <w:num w:numId="16" w16cid:durableId="428433029">
    <w:abstractNumId w:val="5"/>
  </w:num>
  <w:num w:numId="17" w16cid:durableId="584533523">
    <w:abstractNumId w:val="4"/>
  </w:num>
  <w:num w:numId="18" w16cid:durableId="1164126990">
    <w:abstractNumId w:val="8"/>
  </w:num>
  <w:num w:numId="19" w16cid:durableId="1209292976">
    <w:abstractNumId w:val="3"/>
  </w:num>
  <w:num w:numId="20" w16cid:durableId="1124730543">
    <w:abstractNumId w:val="2"/>
  </w:num>
  <w:num w:numId="21" w16cid:durableId="2073382129">
    <w:abstractNumId w:val="1"/>
  </w:num>
  <w:num w:numId="22" w16cid:durableId="695540007">
    <w:abstractNumId w:val="0"/>
  </w:num>
  <w:num w:numId="23" w16cid:durableId="1936091483">
    <w:abstractNumId w:val="19"/>
  </w:num>
  <w:num w:numId="24" w16cid:durableId="151874013">
    <w:abstractNumId w:val="26"/>
  </w:num>
  <w:num w:numId="25" w16cid:durableId="514197308">
    <w:abstractNumId w:val="20"/>
  </w:num>
  <w:num w:numId="26" w16cid:durableId="1042481613">
    <w:abstractNumId w:val="13"/>
  </w:num>
  <w:num w:numId="27" w16cid:durableId="1903830527">
    <w:abstractNumId w:val="11"/>
  </w:num>
  <w:num w:numId="28" w16cid:durableId="2032946930">
    <w:abstractNumId w:val="22"/>
  </w:num>
  <w:num w:numId="29" w16cid:durableId="2084449578">
    <w:abstractNumId w:val="23"/>
  </w:num>
  <w:num w:numId="30" w16cid:durableId="11919881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BF0"/>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06D7"/>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1B64"/>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8E"/>
    <w:rsid w:val="002C4092"/>
    <w:rsid w:val="002C41B4"/>
    <w:rsid w:val="002C437C"/>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4AF9"/>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97FBA"/>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66D"/>
    <w:rsid w:val="00405B22"/>
    <w:rsid w:val="00405CE8"/>
    <w:rsid w:val="00405F98"/>
    <w:rsid w:val="004070F6"/>
    <w:rsid w:val="00410184"/>
    <w:rsid w:val="004102BA"/>
    <w:rsid w:val="004105C1"/>
    <w:rsid w:val="00410AF8"/>
    <w:rsid w:val="004120A9"/>
    <w:rsid w:val="00412419"/>
    <w:rsid w:val="00412811"/>
    <w:rsid w:val="0041285B"/>
    <w:rsid w:val="004132F8"/>
    <w:rsid w:val="00413597"/>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13C"/>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865"/>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1E1C"/>
    <w:rsid w:val="00543738"/>
    <w:rsid w:val="00543DDA"/>
    <w:rsid w:val="00544339"/>
    <w:rsid w:val="00544A0B"/>
    <w:rsid w:val="00545926"/>
    <w:rsid w:val="00546523"/>
    <w:rsid w:val="00547976"/>
    <w:rsid w:val="00547E01"/>
    <w:rsid w:val="0055137F"/>
    <w:rsid w:val="0055224F"/>
    <w:rsid w:val="005529F5"/>
    <w:rsid w:val="00552CC9"/>
    <w:rsid w:val="0055327D"/>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5CA"/>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0F4"/>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1E8"/>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9D6"/>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0706B"/>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C96"/>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2987"/>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2794"/>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4BA"/>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4A36"/>
    <w:rsid w:val="008950C4"/>
    <w:rsid w:val="0089535A"/>
    <w:rsid w:val="0089541B"/>
    <w:rsid w:val="0089606B"/>
    <w:rsid w:val="0089692D"/>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1C90"/>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325"/>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3A2"/>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614"/>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A7795"/>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08CA"/>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CB4"/>
    <w:rsid w:val="00C22F47"/>
    <w:rsid w:val="00C23567"/>
    <w:rsid w:val="00C23A25"/>
    <w:rsid w:val="00C23EAA"/>
    <w:rsid w:val="00C23F10"/>
    <w:rsid w:val="00C23FCE"/>
    <w:rsid w:val="00C25B4C"/>
    <w:rsid w:val="00C25E79"/>
    <w:rsid w:val="00C26A8F"/>
    <w:rsid w:val="00C32252"/>
    <w:rsid w:val="00C32306"/>
    <w:rsid w:val="00C32C4C"/>
    <w:rsid w:val="00C3421B"/>
    <w:rsid w:val="00C3469F"/>
    <w:rsid w:val="00C34AE9"/>
    <w:rsid w:val="00C355D7"/>
    <w:rsid w:val="00C35AFA"/>
    <w:rsid w:val="00C35BF2"/>
    <w:rsid w:val="00C35C60"/>
    <w:rsid w:val="00C36DED"/>
    <w:rsid w:val="00C37083"/>
    <w:rsid w:val="00C378BC"/>
    <w:rsid w:val="00C40482"/>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57B34"/>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CF"/>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4CC9"/>
    <w:rsid w:val="00D25A86"/>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8E5"/>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2A3B"/>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29B5"/>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698F"/>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76F"/>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54D"/>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673A19A"/>
  <w15:docId w15:val="{5E630878-C5A7-403E-914D-4970F441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siya.pro/news/npf-alfa-otchitalsya-o-dohodnosti-dolgosrochnyh-sberezhenij/" TargetMode="External"/><Relationship Id="rId13" Type="http://schemas.openxmlformats.org/officeDocument/2006/relationships/hyperlink" Target="https://riakalm.ru/news2/47070-minfin-kalmykii-prinyal-uchastie-v-soveshchanii-po-programme-dolgosrochnykh-sberezhenij" TargetMode="External"/><Relationship Id="rId18" Type="http://schemas.openxmlformats.org/officeDocument/2006/relationships/hyperlink" Target="https://profile.ru/economy/neulovimye-bally-kogda-rabotajushhim-pensioneram-uvelichat-limit-nachislenij-ipk-1665670/" TargetMode="External"/><Relationship Id="rId26" Type="http://schemas.openxmlformats.org/officeDocument/2006/relationships/hyperlink" Target="https://konkurent.ru/article/75116"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1prime.ru/20250222/pensiya-854993386.html" TargetMode="External"/><Relationship Id="rId34" Type="http://schemas.openxmlformats.org/officeDocument/2006/relationships/hyperlink" Target="https://forbes.kz/articles/u-kazahstantsev-rastyot-interes-k-dosrochnoy-pensii-8f7fec" TargetMode="External"/><Relationship Id="rId7" Type="http://schemas.openxmlformats.org/officeDocument/2006/relationships/image" Target="media/image1.png"/><Relationship Id="rId12" Type="http://schemas.openxmlformats.org/officeDocument/2006/relationships/hyperlink" Target="https://wsem.ru/publications/nalogovyy_vychet_dlya_uchastnikov_programmy_dolgosrochnykh_sberezheniy_32365/" TargetMode="External"/><Relationship Id="rId17" Type="http://schemas.openxmlformats.org/officeDocument/2006/relationships/hyperlink" Target="https://rg.ru/2025/02/23/ekspert-balynin-v-marte-vyrastet-pensiia-u-teh-komu-v-fevrale-ispolnilos-80.html" TargetMode="External"/><Relationship Id="rId25" Type="http://schemas.openxmlformats.org/officeDocument/2006/relationships/hyperlink" Target="https://aif.ru/money/mymoney/bogatyy-starik-ekspert-volkova-nazvala-9-shagov-k-bezbednoy-starosti" TargetMode="External"/><Relationship Id="rId33" Type="http://schemas.openxmlformats.org/officeDocument/2006/relationships/hyperlink" Target="https://www.rbc.ru/quote/news/article/67b8cad29a79472250959732"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g.ru/2025/02/21/v-gosdume-rasskazali-chto-pensionery-dolzhny-proverit-i-uchest-posle-1-marta.html" TargetMode="External"/><Relationship Id="rId20" Type="http://schemas.openxmlformats.org/officeDocument/2006/relationships/hyperlink" Target="https://ria.ru/20250222/pensiya-2000941851.html" TargetMode="External"/><Relationship Id="rId29" Type="http://schemas.openxmlformats.org/officeDocument/2006/relationships/hyperlink" Target="https://pensiya.pro/pensionnaya-formula-50-30-20-chto-eto-i-pochemu-ne-rabotaet-v-rossijskih-usloviy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rossiyane-za-god-vnesli-v-programmu-dolgosrochnyh-sberezhenij-menee-100-mlrd-rublej/" TargetMode="External"/><Relationship Id="rId24" Type="http://schemas.openxmlformats.org/officeDocument/2006/relationships/hyperlink" Target="https://aif.ru/money/mymoney/sereznyy-procent-ozvucheno-kogo-kosnetsya-blizhayshaya-indeksaciya-pensiy" TargetMode="External"/><Relationship Id="rId32" Type="http://schemas.openxmlformats.org/officeDocument/2006/relationships/hyperlink" Target="https://www.ng.ru/week/2025-02-23/8_9198_week3.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np.ru/social/uchastniki-svo-poluchat-novuyu-preferenciyu.html" TargetMode="External"/><Relationship Id="rId23" Type="http://schemas.openxmlformats.org/officeDocument/2006/relationships/hyperlink" Target="https://argumenti.ru/society/2025/02/939465" TargetMode="External"/><Relationship Id="rId28" Type="http://schemas.openxmlformats.org/officeDocument/2006/relationships/hyperlink" Target="https://msk1.ru/text/economics/2025/02/23/75130196/" TargetMode="External"/><Relationship Id="rId36" Type="http://schemas.openxmlformats.org/officeDocument/2006/relationships/hyperlink" Target="https://gazeta-rk.ru/povyshenie-pensionnogo-vozrasta-neizbezhno/" TargetMode="External"/><Relationship Id="rId10" Type="http://schemas.openxmlformats.org/officeDocument/2006/relationships/hyperlink" Target="https://pensiya.pro/news/czb-hochet-do-koncza-goda-privlech-v-programmu-dolgosrochnyh-sberezhenij-750-mlrd-rublej/" TargetMode="External"/><Relationship Id="rId19" Type="http://schemas.openxmlformats.org/officeDocument/2006/relationships/hyperlink" Target="https://newizv.ru/news/2025-02-21/podarok-dlya-pensionerov-smozhet-li-pribavka-k-pensii-dognat-inflyatsiyu-436001" TargetMode="External"/><Relationship Id="rId31" Type="http://schemas.openxmlformats.org/officeDocument/2006/relationships/hyperlink" Target="https://msaonline.ru/2025/post-ehkspert-prezidentskojj-akademii-v-sankt-peterburg-gs/" TargetMode="External"/><Relationship Id="rId4" Type="http://schemas.openxmlformats.org/officeDocument/2006/relationships/webSettings" Target="webSettings.xml"/><Relationship Id="rId9" Type="http://schemas.openxmlformats.org/officeDocument/2006/relationships/hyperlink" Target="https://npfb.ru/o-fonde/mediatsentr/?ELEMENT_ID=9780" TargetMode="External"/><Relationship Id="rId14" Type="http://schemas.openxmlformats.org/officeDocument/2006/relationships/hyperlink" Target="https://www.pnp.ru/social/voennye-pensionery-mogut-rasschityvat-na-pribavku.html" TargetMode="External"/><Relationship Id="rId22" Type="http://schemas.openxmlformats.org/officeDocument/2006/relationships/hyperlink" Target="https://1prime.ru/20250224/pensiya-855101268.html" TargetMode="External"/><Relationship Id="rId27" Type="http://schemas.openxmlformats.org/officeDocument/2006/relationships/hyperlink" Target="https://primpress.ru/article/120885" TargetMode="External"/><Relationship Id="rId30" Type="http://schemas.openxmlformats.org/officeDocument/2006/relationships/hyperlink" Target="https://msaonline.ru/2025/ehkspert-prezidentskojj-akademii-v-sankt-pet-25/" TargetMode="External"/><Relationship Id="rId35" Type="http://schemas.openxmlformats.org/officeDocument/2006/relationships/hyperlink" Target="https://www.zakon.kz/finansy/6467950-dokhodnost-pensionnykh-aktivov-pod-upravleniem-natsbanka-bolee-chem-vdvoe-prevysila-inflyatsiyu.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23819</Words>
  <Characters>135771</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159272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20</cp:revision>
  <cp:lastPrinted>2025-02-24T04:33:00Z</cp:lastPrinted>
  <dcterms:created xsi:type="dcterms:W3CDTF">2025-02-19T04:09:00Z</dcterms:created>
  <dcterms:modified xsi:type="dcterms:W3CDTF">2025-02-24T04:33:00Z</dcterms:modified>
  <cp:category>НАПФ</cp:category>
  <cp:contentStatus>И-Консалтинг</cp:contentStatus>
</cp:coreProperties>
</file>